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AFBA0" w14:textId="0E14E468" w:rsidR="00763DEE" w:rsidRPr="00763DEE" w:rsidRDefault="00763DEE" w:rsidP="00FC4F3F">
      <w:pPr>
        <w:widowControl w:val="0"/>
        <w:pBdr>
          <w:top w:val="nil"/>
          <w:left w:val="nil"/>
          <w:bottom w:val="nil"/>
          <w:right w:val="nil"/>
          <w:between w:val="nil"/>
        </w:pBdr>
        <w:tabs>
          <w:tab w:val="left" w:pos="9498"/>
        </w:tabs>
        <w:spacing w:line="276" w:lineRule="auto"/>
        <w:ind w:left="0" w:right="-24"/>
        <w:jc w:val="center"/>
        <w:rPr>
          <w:rFonts w:ascii="Arial Narrow" w:eastAsia="Arial MT" w:hAnsi="Arial Narrow" w:cs="Arial"/>
          <w:b/>
          <w:bCs/>
          <w:sz w:val="24"/>
          <w:szCs w:val="24"/>
          <w:lang w:val="pt-PT" w:eastAsia="pt-BR"/>
        </w:rPr>
      </w:pPr>
      <w:r w:rsidRPr="00763DEE">
        <w:rPr>
          <w:rFonts w:ascii="Arial Narrow" w:eastAsia="Arial MT" w:hAnsi="Arial Narrow" w:cs="Arial"/>
          <w:b/>
          <w:bCs/>
          <w:sz w:val="24"/>
          <w:szCs w:val="24"/>
          <w:lang w:val="pt-PT" w:eastAsia="pt-BR"/>
        </w:rPr>
        <w:t>EDITAL DE LICITAÇÃO</w:t>
      </w:r>
    </w:p>
    <w:p w14:paraId="3753CCDE" w14:textId="5204CE19" w:rsidR="00763DEE" w:rsidRPr="00763DEE" w:rsidRDefault="00763DEE" w:rsidP="00FC4F3F">
      <w:pPr>
        <w:widowControl w:val="0"/>
        <w:tabs>
          <w:tab w:val="left" w:pos="9498"/>
        </w:tabs>
        <w:ind w:left="0" w:right="-24"/>
        <w:jc w:val="center"/>
        <w:outlineLvl w:val="0"/>
        <w:rPr>
          <w:rFonts w:ascii="Arial Narrow" w:eastAsia="Arial" w:hAnsi="Arial Narrow" w:cs="Arial"/>
          <w:b/>
          <w:bCs/>
          <w:sz w:val="24"/>
          <w:szCs w:val="24"/>
          <w:lang w:val="pt-PT" w:eastAsia="pt-BR"/>
        </w:rPr>
      </w:pPr>
      <w:r w:rsidRPr="00763DEE">
        <w:rPr>
          <w:rFonts w:ascii="Arial Narrow" w:eastAsia="Arial" w:hAnsi="Arial Narrow" w:cs="Arial"/>
          <w:b/>
          <w:bCs/>
          <w:sz w:val="24"/>
          <w:szCs w:val="24"/>
          <w:lang w:val="pt-PT" w:eastAsia="pt-BR"/>
        </w:rPr>
        <w:t xml:space="preserve">PROCESSO ADMINISTRATIVO N º </w:t>
      </w:r>
      <w:r w:rsidR="001334F1">
        <w:rPr>
          <w:rFonts w:ascii="Arial Narrow" w:eastAsia="Arial" w:hAnsi="Arial Narrow" w:cs="Arial"/>
          <w:b/>
          <w:bCs/>
          <w:sz w:val="24"/>
          <w:szCs w:val="24"/>
          <w:lang w:val="pt-PT" w:eastAsia="pt-BR"/>
        </w:rPr>
        <w:t>755/2026</w:t>
      </w:r>
    </w:p>
    <w:p w14:paraId="24E72CC7" w14:textId="5FD3AAE3" w:rsidR="00763DEE" w:rsidRPr="00763DEE" w:rsidRDefault="00763DEE" w:rsidP="00FC4F3F">
      <w:pPr>
        <w:widowControl w:val="0"/>
        <w:tabs>
          <w:tab w:val="left" w:pos="9498"/>
        </w:tabs>
        <w:ind w:left="0" w:right="-24"/>
        <w:jc w:val="center"/>
        <w:rPr>
          <w:rFonts w:ascii="Arial Narrow" w:eastAsia="Arial" w:hAnsi="Arial Narrow" w:cs="Arial"/>
          <w:b/>
          <w:sz w:val="24"/>
          <w:szCs w:val="24"/>
          <w:lang w:val="pt-PT" w:eastAsia="pt-BR"/>
        </w:rPr>
      </w:pPr>
      <w:r w:rsidRPr="002034C4">
        <w:rPr>
          <w:rFonts w:ascii="Arial Narrow" w:eastAsia="Arial" w:hAnsi="Arial Narrow" w:cs="Arial"/>
          <w:b/>
          <w:sz w:val="24"/>
          <w:szCs w:val="24"/>
          <w:highlight w:val="yellow"/>
          <w:lang w:val="pt-PT" w:eastAsia="pt-BR"/>
        </w:rPr>
        <w:t xml:space="preserve">PREGÃO PRESENCIAL Nº </w:t>
      </w:r>
      <w:r w:rsidR="001334F1">
        <w:rPr>
          <w:rFonts w:ascii="Arial Narrow" w:eastAsia="Arial" w:hAnsi="Arial Narrow" w:cs="Arial"/>
          <w:b/>
          <w:sz w:val="24"/>
          <w:szCs w:val="24"/>
          <w:highlight w:val="yellow"/>
          <w:lang w:val="pt-PT" w:eastAsia="pt-BR"/>
        </w:rPr>
        <w:t>020</w:t>
      </w:r>
      <w:r w:rsidRPr="002034C4">
        <w:rPr>
          <w:rFonts w:ascii="Arial Narrow" w:eastAsia="Arial" w:hAnsi="Arial Narrow" w:cs="Arial"/>
          <w:b/>
          <w:sz w:val="24"/>
          <w:szCs w:val="24"/>
          <w:highlight w:val="yellow"/>
          <w:lang w:val="pt-PT" w:eastAsia="pt-BR"/>
        </w:rPr>
        <w:t>/202</w:t>
      </w:r>
      <w:r w:rsidR="001334F1">
        <w:rPr>
          <w:rFonts w:ascii="Arial Narrow" w:eastAsia="Arial" w:hAnsi="Arial Narrow" w:cs="Arial"/>
          <w:b/>
          <w:sz w:val="24"/>
          <w:szCs w:val="24"/>
          <w:highlight w:val="yellow"/>
          <w:lang w:val="pt-PT" w:eastAsia="pt-BR"/>
        </w:rPr>
        <w:t>6</w:t>
      </w:r>
    </w:p>
    <w:p w14:paraId="53AD96BF" w14:textId="77777777" w:rsidR="00763DEE" w:rsidRPr="00763DEE" w:rsidRDefault="00763DEE" w:rsidP="00FC4F3F">
      <w:pPr>
        <w:widowControl w:val="0"/>
        <w:tabs>
          <w:tab w:val="left" w:pos="9498"/>
        </w:tabs>
        <w:ind w:left="0" w:right="-24"/>
        <w:jc w:val="center"/>
        <w:rPr>
          <w:rFonts w:ascii="Arial Narrow" w:eastAsia="Arial" w:hAnsi="Arial Narrow" w:cs="Arial"/>
          <w:b/>
          <w:sz w:val="24"/>
          <w:szCs w:val="24"/>
          <w:lang w:val="pt-PT" w:eastAsia="pt-BR"/>
        </w:rPr>
      </w:pPr>
      <w:r w:rsidRPr="00763DEE">
        <w:rPr>
          <w:rFonts w:ascii="Arial Narrow" w:eastAsia="Arial" w:hAnsi="Arial Narrow" w:cs="Arial"/>
          <w:b/>
          <w:sz w:val="24"/>
          <w:szCs w:val="24"/>
          <w:lang w:val="pt-PT" w:eastAsia="pt-BR"/>
        </w:rPr>
        <w:t>LEI 14.133/2021</w:t>
      </w:r>
    </w:p>
    <w:p w14:paraId="457D1007" w14:textId="77777777" w:rsidR="00763DEE" w:rsidRPr="00763DEE" w:rsidRDefault="00763DEE" w:rsidP="00FC4F3F">
      <w:pPr>
        <w:widowControl w:val="0"/>
        <w:pBdr>
          <w:top w:val="nil"/>
          <w:left w:val="nil"/>
          <w:bottom w:val="nil"/>
          <w:right w:val="nil"/>
          <w:between w:val="nil"/>
        </w:pBdr>
        <w:tabs>
          <w:tab w:val="left" w:pos="9498"/>
        </w:tabs>
        <w:spacing w:before="10"/>
        <w:ind w:left="0" w:right="-24"/>
        <w:rPr>
          <w:rFonts w:ascii="Arial Narrow" w:eastAsia="Arial" w:hAnsi="Arial Narrow" w:cs="Arial"/>
          <w:b/>
          <w:sz w:val="24"/>
          <w:szCs w:val="24"/>
          <w:lang w:val="pt-PT" w:eastAsia="pt-BR"/>
        </w:rPr>
      </w:pPr>
    </w:p>
    <w:p w14:paraId="69DCB2EF" w14:textId="77777777" w:rsidR="00763DEE" w:rsidRPr="00763DEE" w:rsidRDefault="00763DEE" w:rsidP="00FC4F3F">
      <w:pPr>
        <w:widowControl w:val="0"/>
        <w:tabs>
          <w:tab w:val="left" w:pos="9498"/>
        </w:tabs>
        <w:spacing w:before="93" w:after="4"/>
        <w:ind w:left="0" w:right="-24"/>
        <w:jc w:val="center"/>
        <w:outlineLvl w:val="0"/>
        <w:rPr>
          <w:rFonts w:ascii="Arial Narrow" w:eastAsia="Arial" w:hAnsi="Arial Narrow" w:cs="Arial"/>
          <w:b/>
          <w:bCs/>
          <w:sz w:val="24"/>
          <w:szCs w:val="24"/>
          <w:lang w:val="pt-PT" w:eastAsia="pt-BR"/>
        </w:rPr>
      </w:pPr>
      <w:r w:rsidRPr="00763DEE">
        <w:rPr>
          <w:rFonts w:ascii="Arial Narrow" w:eastAsia="Arial" w:hAnsi="Arial Narrow" w:cs="Arial"/>
          <w:b/>
          <w:bCs/>
          <w:sz w:val="24"/>
          <w:szCs w:val="24"/>
          <w:lang w:val="pt-PT" w:eastAsia="pt-BR"/>
        </w:rPr>
        <w:t>PREÂMBULO</w:t>
      </w:r>
    </w:p>
    <w:p w14:paraId="52C96539" w14:textId="3C55CCBB" w:rsidR="00763DEE" w:rsidRPr="00763DEE" w:rsidRDefault="00763DEE" w:rsidP="00FC4F3F">
      <w:pPr>
        <w:widowControl w:val="0"/>
        <w:tabs>
          <w:tab w:val="left" w:pos="9498"/>
        </w:tabs>
        <w:spacing w:before="93" w:after="4"/>
        <w:ind w:left="0" w:right="-24"/>
        <w:outlineLvl w:val="0"/>
        <w:rPr>
          <w:rFonts w:ascii="Arial Narrow" w:eastAsia="Arial" w:hAnsi="Arial Narrow" w:cs="Arial"/>
          <w:b/>
          <w:bCs/>
          <w:sz w:val="24"/>
          <w:szCs w:val="24"/>
          <w:lang w:val="pt-PT" w:eastAsia="pt-BR"/>
        </w:rPr>
      </w:pPr>
      <w:r w:rsidRPr="00763DEE">
        <w:rPr>
          <w:rFonts w:ascii="Arial Narrow" w:eastAsia="Arial" w:hAnsi="Arial Narrow" w:cs="Arial"/>
          <w:b/>
          <w:bCs/>
          <w:sz w:val="24"/>
          <w:szCs w:val="24"/>
          <w:lang w:val="pt-PT" w:eastAsia="pt-BR"/>
        </w:rPr>
        <w:t xml:space="preserve">PROCESSO Nº: </w:t>
      </w:r>
      <w:r w:rsidR="001D44E1">
        <w:rPr>
          <w:rFonts w:ascii="Arial Narrow" w:eastAsia="Arial" w:hAnsi="Arial Narrow" w:cs="Arial"/>
          <w:sz w:val="24"/>
          <w:szCs w:val="24"/>
          <w:lang w:val="pt-PT" w:eastAsia="pt-BR"/>
        </w:rPr>
        <w:t>755</w:t>
      </w:r>
      <w:r w:rsidR="002034C4">
        <w:rPr>
          <w:rFonts w:ascii="Arial Narrow" w:eastAsia="Arial" w:hAnsi="Arial Narrow" w:cs="Arial"/>
          <w:sz w:val="24"/>
          <w:szCs w:val="24"/>
          <w:lang w:val="pt-PT" w:eastAsia="pt-BR"/>
        </w:rPr>
        <w:t>/</w:t>
      </w:r>
      <w:r w:rsidRPr="00763DEE">
        <w:rPr>
          <w:rFonts w:ascii="Arial Narrow" w:eastAsia="Arial" w:hAnsi="Arial Narrow" w:cs="Arial"/>
          <w:sz w:val="24"/>
          <w:szCs w:val="24"/>
          <w:lang w:val="pt-PT" w:eastAsia="pt-BR"/>
        </w:rPr>
        <w:t>202</w:t>
      </w:r>
      <w:r w:rsidR="001D44E1">
        <w:rPr>
          <w:rFonts w:ascii="Arial Narrow" w:eastAsia="Arial" w:hAnsi="Arial Narrow" w:cs="Arial"/>
          <w:sz w:val="24"/>
          <w:szCs w:val="24"/>
          <w:lang w:val="pt-PT" w:eastAsia="pt-BR"/>
        </w:rPr>
        <w:t>6</w:t>
      </w:r>
    </w:p>
    <w:p w14:paraId="133D12DA" w14:textId="11A7E798" w:rsidR="00763DEE" w:rsidRPr="00763DEE" w:rsidRDefault="00763DEE" w:rsidP="00FC4F3F">
      <w:pPr>
        <w:widowControl w:val="0"/>
        <w:tabs>
          <w:tab w:val="left" w:pos="9498"/>
        </w:tabs>
        <w:spacing w:before="93" w:after="4"/>
        <w:ind w:left="0" w:right="-24"/>
        <w:outlineLvl w:val="0"/>
        <w:rPr>
          <w:rFonts w:ascii="Arial Narrow" w:eastAsia="Arial" w:hAnsi="Arial Narrow" w:cs="Arial"/>
          <w:b/>
          <w:bCs/>
          <w:sz w:val="24"/>
          <w:szCs w:val="24"/>
          <w:lang w:val="pt-PT" w:eastAsia="pt-BR"/>
        </w:rPr>
      </w:pPr>
      <w:r w:rsidRPr="00763DEE">
        <w:rPr>
          <w:rFonts w:ascii="Arial Narrow" w:eastAsia="Arial" w:hAnsi="Arial Narrow" w:cs="Arial"/>
          <w:b/>
          <w:bCs/>
          <w:sz w:val="24"/>
          <w:szCs w:val="24"/>
          <w:lang w:val="pt-PT" w:eastAsia="pt-BR"/>
        </w:rPr>
        <w:t xml:space="preserve">INTERESSADO: </w:t>
      </w:r>
      <w:r w:rsidRPr="00763DEE">
        <w:rPr>
          <w:rFonts w:ascii="Arial Narrow" w:eastAsia="Arial" w:hAnsi="Arial Narrow" w:cs="Arial"/>
          <w:sz w:val="24"/>
          <w:szCs w:val="24"/>
          <w:lang w:val="pt-PT" w:eastAsia="pt-BR"/>
        </w:rPr>
        <w:t xml:space="preserve">MUNICÍPIO DE BRASILÂNDIA </w:t>
      </w:r>
      <w:r w:rsidR="00C71670">
        <w:rPr>
          <w:rFonts w:ascii="Arial Narrow" w:eastAsia="Arial" w:hAnsi="Arial Narrow" w:cs="Arial"/>
          <w:sz w:val="24"/>
          <w:szCs w:val="24"/>
          <w:lang w:val="pt-PT" w:eastAsia="pt-BR"/>
        </w:rPr>
        <w:t xml:space="preserve">- </w:t>
      </w:r>
      <w:r w:rsidRPr="00763DEE">
        <w:rPr>
          <w:rFonts w:ascii="Arial Narrow" w:eastAsia="Arial" w:hAnsi="Arial Narrow" w:cs="Arial"/>
          <w:sz w:val="24"/>
          <w:szCs w:val="24"/>
          <w:lang w:val="pt-PT" w:eastAsia="pt-BR"/>
        </w:rPr>
        <w:t>MS</w:t>
      </w:r>
    </w:p>
    <w:p w14:paraId="2908F230" w14:textId="4F6DC9AD" w:rsidR="00763DEE" w:rsidRPr="00763DEE" w:rsidRDefault="00763DEE" w:rsidP="00FC4F3F">
      <w:pPr>
        <w:widowControl w:val="0"/>
        <w:tabs>
          <w:tab w:val="left" w:pos="9498"/>
        </w:tabs>
        <w:spacing w:before="93" w:after="4"/>
        <w:ind w:left="0" w:right="-24"/>
        <w:outlineLvl w:val="0"/>
        <w:rPr>
          <w:rFonts w:ascii="Arial Narrow" w:eastAsia="Arial" w:hAnsi="Arial Narrow" w:cs="Arial"/>
          <w:sz w:val="24"/>
          <w:szCs w:val="24"/>
          <w:lang w:val="pt-PT" w:eastAsia="pt-BR"/>
        </w:rPr>
      </w:pPr>
      <w:r w:rsidRPr="00763DEE">
        <w:rPr>
          <w:rFonts w:ascii="Arial Narrow" w:eastAsia="Arial" w:hAnsi="Arial Narrow" w:cs="Arial"/>
          <w:b/>
          <w:bCs/>
          <w:sz w:val="24"/>
          <w:szCs w:val="24"/>
          <w:lang w:val="pt-PT" w:eastAsia="pt-BR"/>
        </w:rPr>
        <w:t xml:space="preserve">DATA E HORÁRIO DA SESSÃO: </w:t>
      </w:r>
      <w:r w:rsidR="00207314" w:rsidRPr="00207314">
        <w:rPr>
          <w:rFonts w:ascii="Arial Narrow" w:eastAsia="Arial" w:hAnsi="Arial Narrow" w:cs="Arial"/>
          <w:b/>
          <w:bCs/>
          <w:sz w:val="24"/>
          <w:szCs w:val="24"/>
          <w:highlight w:val="yellow"/>
          <w:lang w:val="pt-PT" w:eastAsia="pt-BR"/>
        </w:rPr>
        <w:t>1</w:t>
      </w:r>
      <w:r w:rsidR="00016A65">
        <w:rPr>
          <w:rFonts w:ascii="Arial Narrow" w:eastAsia="Arial" w:hAnsi="Arial Narrow" w:cs="Arial"/>
          <w:b/>
          <w:bCs/>
          <w:sz w:val="24"/>
          <w:szCs w:val="24"/>
          <w:highlight w:val="yellow"/>
          <w:lang w:val="pt-PT" w:eastAsia="pt-BR"/>
        </w:rPr>
        <w:t>4</w:t>
      </w:r>
      <w:r w:rsidR="008F0C05" w:rsidRPr="00207314">
        <w:rPr>
          <w:rFonts w:ascii="Arial Narrow" w:eastAsia="Arial" w:hAnsi="Arial Narrow" w:cs="Arial"/>
          <w:b/>
          <w:bCs/>
          <w:sz w:val="24"/>
          <w:szCs w:val="24"/>
          <w:highlight w:val="yellow"/>
          <w:lang w:val="pt-PT" w:eastAsia="pt-BR"/>
        </w:rPr>
        <w:t>/</w:t>
      </w:r>
      <w:r w:rsidR="00207314" w:rsidRPr="00207314">
        <w:rPr>
          <w:rFonts w:ascii="Arial Narrow" w:eastAsia="Arial" w:hAnsi="Arial Narrow" w:cs="Arial"/>
          <w:b/>
          <w:bCs/>
          <w:sz w:val="24"/>
          <w:szCs w:val="24"/>
          <w:highlight w:val="yellow"/>
          <w:lang w:val="pt-PT" w:eastAsia="pt-BR"/>
        </w:rPr>
        <w:t>0</w:t>
      </w:r>
      <w:r w:rsidR="00207314">
        <w:rPr>
          <w:rFonts w:ascii="Arial Narrow" w:eastAsia="Arial" w:hAnsi="Arial Narrow" w:cs="Arial"/>
          <w:b/>
          <w:bCs/>
          <w:sz w:val="24"/>
          <w:szCs w:val="24"/>
          <w:highlight w:val="yellow"/>
          <w:lang w:val="pt-PT" w:eastAsia="pt-BR"/>
        </w:rPr>
        <w:t>5</w:t>
      </w:r>
      <w:r w:rsidRPr="00207314">
        <w:rPr>
          <w:rFonts w:ascii="Arial Narrow" w:eastAsia="Arial" w:hAnsi="Arial Narrow" w:cs="Arial"/>
          <w:b/>
          <w:bCs/>
          <w:sz w:val="24"/>
          <w:szCs w:val="24"/>
          <w:highlight w:val="yellow"/>
          <w:lang w:val="pt-PT" w:eastAsia="pt-BR"/>
        </w:rPr>
        <w:t>/202</w:t>
      </w:r>
      <w:r w:rsidR="001D44E1" w:rsidRPr="00207314">
        <w:rPr>
          <w:rFonts w:ascii="Arial Narrow" w:eastAsia="Arial" w:hAnsi="Arial Narrow" w:cs="Arial"/>
          <w:b/>
          <w:bCs/>
          <w:sz w:val="24"/>
          <w:szCs w:val="24"/>
          <w:highlight w:val="yellow"/>
          <w:lang w:val="pt-PT" w:eastAsia="pt-BR"/>
        </w:rPr>
        <w:t>6</w:t>
      </w:r>
      <w:r w:rsidRPr="00207314">
        <w:rPr>
          <w:rFonts w:ascii="Arial Narrow" w:eastAsia="Arial" w:hAnsi="Arial Narrow" w:cs="Arial"/>
          <w:b/>
          <w:bCs/>
          <w:sz w:val="24"/>
          <w:szCs w:val="24"/>
          <w:highlight w:val="yellow"/>
          <w:lang w:val="pt-PT" w:eastAsia="pt-BR"/>
        </w:rPr>
        <w:t xml:space="preserve"> às </w:t>
      </w:r>
      <w:r w:rsidR="00207314" w:rsidRPr="00207314">
        <w:rPr>
          <w:rFonts w:ascii="Arial Narrow" w:eastAsia="Arial" w:hAnsi="Arial Narrow" w:cs="Arial"/>
          <w:b/>
          <w:bCs/>
          <w:sz w:val="24"/>
          <w:szCs w:val="24"/>
          <w:highlight w:val="yellow"/>
          <w:lang w:val="pt-PT" w:eastAsia="pt-BR"/>
        </w:rPr>
        <w:t>08</w:t>
      </w:r>
      <w:r w:rsidRPr="00207314">
        <w:rPr>
          <w:rFonts w:ascii="Arial Narrow" w:eastAsia="Arial" w:hAnsi="Arial Narrow" w:cs="Arial"/>
          <w:b/>
          <w:bCs/>
          <w:sz w:val="24"/>
          <w:szCs w:val="24"/>
          <w:highlight w:val="yellow"/>
          <w:lang w:val="pt-PT" w:eastAsia="pt-BR"/>
        </w:rPr>
        <w:t>:</w:t>
      </w:r>
      <w:r w:rsidR="00207314" w:rsidRPr="00207314">
        <w:rPr>
          <w:rFonts w:ascii="Arial Narrow" w:eastAsia="Arial" w:hAnsi="Arial Narrow" w:cs="Arial"/>
          <w:b/>
          <w:bCs/>
          <w:sz w:val="24"/>
          <w:szCs w:val="24"/>
          <w:highlight w:val="yellow"/>
          <w:lang w:val="pt-PT" w:eastAsia="pt-BR"/>
        </w:rPr>
        <w:t>00</w:t>
      </w:r>
      <w:r w:rsidRPr="00207314">
        <w:rPr>
          <w:rFonts w:ascii="Arial Narrow" w:eastAsia="Arial" w:hAnsi="Arial Narrow" w:cs="Arial"/>
          <w:b/>
          <w:bCs/>
          <w:sz w:val="24"/>
          <w:szCs w:val="24"/>
          <w:highlight w:val="yellow"/>
          <w:lang w:val="pt-PT" w:eastAsia="pt-BR"/>
        </w:rPr>
        <w:t xml:space="preserve"> (horário </w:t>
      </w:r>
      <w:r w:rsidR="00C71670" w:rsidRPr="00207314">
        <w:rPr>
          <w:rFonts w:ascii="Arial Narrow" w:eastAsia="Arial" w:hAnsi="Arial Narrow" w:cs="Arial"/>
          <w:b/>
          <w:bCs/>
          <w:sz w:val="24"/>
          <w:szCs w:val="24"/>
          <w:highlight w:val="yellow"/>
          <w:lang w:val="pt-PT" w:eastAsia="pt-BR"/>
        </w:rPr>
        <w:t>oficial do estado</w:t>
      </w:r>
      <w:r w:rsidRPr="00207314">
        <w:rPr>
          <w:rFonts w:ascii="Arial Narrow" w:eastAsia="Arial" w:hAnsi="Arial Narrow" w:cs="Arial"/>
          <w:b/>
          <w:bCs/>
          <w:sz w:val="24"/>
          <w:szCs w:val="24"/>
          <w:highlight w:val="yellow"/>
          <w:lang w:val="pt-PT" w:eastAsia="pt-BR"/>
        </w:rPr>
        <w:t>)</w:t>
      </w:r>
    </w:p>
    <w:p w14:paraId="573FEFBB" w14:textId="1C7748BB" w:rsidR="00763DEE" w:rsidRPr="00763DEE" w:rsidRDefault="00763DEE" w:rsidP="00FC4F3F">
      <w:pPr>
        <w:widowControl w:val="0"/>
        <w:tabs>
          <w:tab w:val="left" w:pos="9498"/>
        </w:tabs>
        <w:spacing w:before="93" w:after="4"/>
        <w:ind w:left="0" w:right="-24"/>
        <w:outlineLvl w:val="0"/>
        <w:rPr>
          <w:rFonts w:ascii="Arial Narrow" w:eastAsia="Arial" w:hAnsi="Arial Narrow" w:cs="Arial"/>
          <w:sz w:val="24"/>
          <w:szCs w:val="24"/>
          <w:lang w:val="pt-PT" w:eastAsia="pt-BR"/>
        </w:rPr>
      </w:pPr>
      <w:r w:rsidRPr="00763DEE">
        <w:rPr>
          <w:rFonts w:ascii="Arial Narrow" w:eastAsia="Arial" w:hAnsi="Arial Narrow" w:cs="Arial"/>
          <w:b/>
          <w:bCs/>
          <w:sz w:val="24"/>
          <w:szCs w:val="24"/>
          <w:lang w:val="pt-PT" w:eastAsia="pt-BR"/>
        </w:rPr>
        <w:t xml:space="preserve">OBJETO: </w:t>
      </w:r>
      <w:r w:rsidR="00847BC0" w:rsidRPr="00847BC0">
        <w:rPr>
          <w:rFonts w:ascii="Arial Narrow" w:hAnsi="Arial Narrow" w:cs="Arial"/>
          <w:sz w:val="24"/>
          <w:szCs w:val="24"/>
        </w:rPr>
        <w:t>Contratação de empresa especializada para prestação de serviços de transporte escolar dos alunos da zona rural matriculados nas escolas públicas de ensino (estadual e municipal) para linhas “São João do Café, Dois Amores, Ibieté, Fátima, Córrego Azul, Mutum</w:t>
      </w:r>
      <w:r w:rsidR="00B05806">
        <w:rPr>
          <w:rFonts w:ascii="Arial Narrow" w:hAnsi="Arial Narrow" w:cs="Arial"/>
          <w:sz w:val="24"/>
          <w:szCs w:val="24"/>
        </w:rPr>
        <w:t xml:space="preserve">, </w:t>
      </w:r>
      <w:r w:rsidR="00847BC0" w:rsidRPr="00847BC0">
        <w:rPr>
          <w:rFonts w:ascii="Arial Narrow" w:hAnsi="Arial Narrow" w:cs="Arial"/>
          <w:sz w:val="24"/>
          <w:szCs w:val="24"/>
        </w:rPr>
        <w:t>Jatobá, Fortaleza, Formoso e Sertaneja” objetivando atender a demanda da Secretaria Municipal de Ed</w:t>
      </w:r>
      <w:r w:rsidR="00CC3E74">
        <w:rPr>
          <w:rFonts w:ascii="Arial Narrow" w:hAnsi="Arial Narrow" w:cs="Arial"/>
          <w:sz w:val="24"/>
          <w:szCs w:val="24"/>
        </w:rPr>
        <w:t xml:space="preserve">ucação e Cultura de Brasilândia - </w:t>
      </w:r>
      <w:r w:rsidR="00847BC0" w:rsidRPr="00847BC0">
        <w:rPr>
          <w:rFonts w:ascii="Arial Narrow" w:hAnsi="Arial Narrow" w:cs="Arial"/>
          <w:sz w:val="24"/>
          <w:szCs w:val="24"/>
        </w:rPr>
        <w:t>MS</w:t>
      </w:r>
      <w:r w:rsidRPr="00763DEE">
        <w:rPr>
          <w:rFonts w:ascii="Arial Narrow" w:eastAsia="Arial" w:hAnsi="Arial Narrow" w:cs="Arial"/>
          <w:sz w:val="24"/>
          <w:szCs w:val="24"/>
          <w:lang w:val="pt-PT" w:eastAsia="pt-BR"/>
        </w:rPr>
        <w:t xml:space="preserve">.  </w:t>
      </w:r>
    </w:p>
    <w:p w14:paraId="4ADCC009" w14:textId="37210E18" w:rsidR="00763DEE" w:rsidRPr="00763DEE" w:rsidRDefault="00763DEE" w:rsidP="00FC4F3F">
      <w:pPr>
        <w:widowControl w:val="0"/>
        <w:tabs>
          <w:tab w:val="left" w:pos="9498"/>
        </w:tabs>
        <w:spacing w:before="93" w:after="4" w:line="320" w:lineRule="atLeast"/>
        <w:ind w:left="0" w:right="-24"/>
        <w:outlineLvl w:val="0"/>
        <w:rPr>
          <w:rFonts w:ascii="Arial Narrow" w:eastAsia="Arial" w:hAnsi="Arial Narrow" w:cs="Arial"/>
          <w:sz w:val="24"/>
          <w:szCs w:val="24"/>
          <w:lang w:val="pt-PT" w:eastAsia="pt-BR"/>
        </w:rPr>
      </w:pPr>
      <w:r w:rsidRPr="00763DEE">
        <w:rPr>
          <w:rFonts w:ascii="Arial Narrow" w:eastAsia="Arial" w:hAnsi="Arial Narrow" w:cs="Arial"/>
          <w:b/>
          <w:sz w:val="24"/>
          <w:szCs w:val="24"/>
          <w:lang w:val="pt-PT" w:eastAsia="pt-BR"/>
        </w:rPr>
        <w:t xml:space="preserve">LICITAÇÃO: </w:t>
      </w:r>
      <w:r w:rsidR="006F7733">
        <w:rPr>
          <w:rFonts w:ascii="Arial Narrow" w:eastAsia="Arial" w:hAnsi="Arial Narrow" w:cs="Arial"/>
          <w:b/>
          <w:sz w:val="24"/>
          <w:szCs w:val="24"/>
          <w:lang w:val="pt-PT" w:eastAsia="pt-BR"/>
        </w:rPr>
        <w:t>AMPLA CONCORRÊNCIA</w:t>
      </w:r>
      <w:r w:rsidR="00600F33">
        <w:rPr>
          <w:rFonts w:ascii="Arial Narrow" w:eastAsia="Arial" w:hAnsi="Arial Narrow" w:cs="Arial"/>
          <w:b/>
          <w:sz w:val="24"/>
          <w:szCs w:val="24"/>
          <w:lang w:val="pt-PT" w:eastAsia="pt-BR"/>
        </w:rPr>
        <w:t xml:space="preserve"> </w:t>
      </w:r>
      <w:r w:rsidR="006F7733">
        <w:rPr>
          <w:rFonts w:ascii="Arial Narrow" w:eastAsia="Arial" w:hAnsi="Arial Narrow" w:cs="Arial"/>
          <w:b/>
          <w:sz w:val="24"/>
          <w:szCs w:val="24"/>
          <w:lang w:val="pt-PT" w:eastAsia="pt-BR"/>
        </w:rPr>
        <w:t xml:space="preserve">- </w:t>
      </w:r>
      <w:r w:rsidR="00953E85">
        <w:rPr>
          <w:rFonts w:ascii="Arial Narrow" w:eastAsia="Arial" w:hAnsi="Arial Narrow" w:cs="Arial"/>
          <w:b/>
          <w:sz w:val="24"/>
          <w:szCs w:val="24"/>
          <w:lang w:val="pt-PT" w:eastAsia="pt-BR"/>
        </w:rPr>
        <w:t xml:space="preserve">Conforme </w:t>
      </w:r>
      <w:r w:rsidR="006F7733">
        <w:rPr>
          <w:rFonts w:ascii="Arial Narrow" w:eastAsia="Arial" w:hAnsi="Arial Narrow" w:cs="Arial"/>
          <w:b/>
          <w:sz w:val="24"/>
          <w:szCs w:val="24"/>
          <w:lang w:val="pt-PT" w:eastAsia="pt-BR"/>
        </w:rPr>
        <w:t>Justificativa anexa</w:t>
      </w:r>
      <w:r w:rsidR="00953E85">
        <w:rPr>
          <w:rFonts w:ascii="Arial Narrow" w:eastAsia="Arial" w:hAnsi="Arial Narrow" w:cs="Arial"/>
          <w:b/>
          <w:sz w:val="24"/>
          <w:szCs w:val="24"/>
          <w:lang w:val="pt-PT" w:eastAsia="pt-BR"/>
        </w:rPr>
        <w:t>da</w:t>
      </w:r>
      <w:r w:rsidR="006F7733">
        <w:rPr>
          <w:rFonts w:ascii="Arial Narrow" w:eastAsia="Arial" w:hAnsi="Arial Narrow" w:cs="Arial"/>
          <w:b/>
          <w:sz w:val="24"/>
          <w:szCs w:val="24"/>
          <w:lang w:val="pt-PT" w:eastAsia="pt-BR"/>
        </w:rPr>
        <w:t xml:space="preserve"> ao processo.</w:t>
      </w:r>
    </w:p>
    <w:p w14:paraId="11BFF0B7" w14:textId="77777777" w:rsidR="00763DEE" w:rsidRPr="00763DEE" w:rsidRDefault="00763DEE" w:rsidP="00FC4F3F">
      <w:pPr>
        <w:widowControl w:val="0"/>
        <w:tabs>
          <w:tab w:val="left" w:pos="9498"/>
        </w:tabs>
        <w:spacing w:before="93" w:after="4"/>
        <w:ind w:left="0" w:right="-24"/>
        <w:outlineLvl w:val="0"/>
        <w:rPr>
          <w:rFonts w:ascii="Arial Narrow" w:eastAsia="Arial" w:hAnsi="Arial Narrow" w:cs="Arial"/>
          <w:b/>
          <w:bCs/>
          <w:sz w:val="24"/>
          <w:szCs w:val="24"/>
          <w:lang w:val="pt-PT" w:eastAsia="pt-BR"/>
        </w:rPr>
      </w:pPr>
      <w:r w:rsidRPr="00763DEE">
        <w:rPr>
          <w:rFonts w:ascii="Arial Narrow" w:eastAsia="Arial" w:hAnsi="Arial Narrow" w:cs="Arial"/>
          <w:b/>
          <w:bCs/>
          <w:sz w:val="24"/>
          <w:szCs w:val="24"/>
          <w:lang w:val="pt-PT" w:eastAsia="pt-BR"/>
        </w:rPr>
        <w:t>TIPO DE LICITAÇÃO E CRITÉRIO DE JULGAMENTO: MENOR PREÇO POR ITEM</w:t>
      </w:r>
    </w:p>
    <w:p w14:paraId="0B824EFC" w14:textId="77777777" w:rsidR="00763DEE" w:rsidRPr="00763DEE" w:rsidRDefault="00763DEE" w:rsidP="00FC4F3F">
      <w:pPr>
        <w:widowControl w:val="0"/>
        <w:tabs>
          <w:tab w:val="left" w:pos="9498"/>
        </w:tabs>
        <w:spacing w:before="93" w:after="4"/>
        <w:ind w:left="0" w:right="-24"/>
        <w:outlineLvl w:val="0"/>
        <w:rPr>
          <w:rFonts w:ascii="Arial Narrow" w:eastAsia="Arial" w:hAnsi="Arial Narrow" w:cs="Arial"/>
          <w:sz w:val="24"/>
          <w:szCs w:val="24"/>
          <w:lang w:val="pt-PT" w:eastAsia="pt-BR"/>
        </w:rPr>
      </w:pPr>
      <w:r w:rsidRPr="00763DEE">
        <w:rPr>
          <w:rFonts w:ascii="Arial Narrow" w:eastAsia="Arial" w:hAnsi="Arial Narrow" w:cs="Arial"/>
          <w:b/>
          <w:bCs/>
          <w:sz w:val="24"/>
          <w:szCs w:val="24"/>
          <w:lang w:val="pt-PT" w:eastAsia="pt-BR"/>
        </w:rPr>
        <w:t>MODO DE DISPUTA: ABERTO</w:t>
      </w:r>
    </w:p>
    <w:p w14:paraId="211CDD5C" w14:textId="79B788C2" w:rsidR="00763DEE" w:rsidRPr="00763DEE" w:rsidRDefault="00763DEE" w:rsidP="00FC4F3F">
      <w:pPr>
        <w:widowControl w:val="0"/>
        <w:tabs>
          <w:tab w:val="left" w:pos="9498"/>
        </w:tabs>
        <w:spacing w:before="93" w:after="4"/>
        <w:ind w:left="0" w:right="-24"/>
        <w:outlineLvl w:val="0"/>
        <w:rPr>
          <w:rFonts w:ascii="Arial Narrow" w:eastAsia="Arial" w:hAnsi="Arial Narrow" w:cs="Arial"/>
          <w:sz w:val="24"/>
          <w:szCs w:val="24"/>
          <w:lang w:val="pt-PT" w:eastAsia="pt-BR"/>
        </w:rPr>
      </w:pPr>
      <w:r w:rsidRPr="00763DEE">
        <w:rPr>
          <w:rFonts w:ascii="Arial Narrow" w:eastAsia="Arial" w:hAnsi="Arial Narrow" w:cs="Arial"/>
          <w:b/>
          <w:bCs/>
          <w:sz w:val="24"/>
          <w:szCs w:val="24"/>
          <w:lang w:val="pt-PT" w:eastAsia="pt-BR"/>
        </w:rPr>
        <w:t xml:space="preserve">LOCAL: </w:t>
      </w:r>
      <w:r w:rsidRPr="00763DEE">
        <w:rPr>
          <w:rFonts w:ascii="Arial Narrow" w:eastAsia="Arial" w:hAnsi="Arial Narrow" w:cs="Arial"/>
          <w:sz w:val="24"/>
          <w:szCs w:val="24"/>
          <w:lang w:val="pt-PT" w:eastAsia="pt-BR"/>
        </w:rPr>
        <w:t>Sala de reuniões e licitações, localizada Rua Elviro</w:t>
      </w:r>
      <w:r w:rsidR="0032293F">
        <w:rPr>
          <w:rFonts w:ascii="Arial Narrow" w:eastAsia="Arial" w:hAnsi="Arial Narrow" w:cs="Arial"/>
          <w:sz w:val="24"/>
          <w:szCs w:val="24"/>
          <w:lang w:val="pt-PT" w:eastAsia="pt-BR"/>
        </w:rPr>
        <w:t xml:space="preserve"> Mancini</w:t>
      </w:r>
      <w:r w:rsidR="002034C4">
        <w:rPr>
          <w:rFonts w:ascii="Arial Narrow" w:eastAsia="Arial" w:hAnsi="Arial Narrow" w:cs="Arial"/>
          <w:sz w:val="24"/>
          <w:szCs w:val="24"/>
          <w:lang w:val="pt-PT" w:eastAsia="pt-BR"/>
        </w:rPr>
        <w:t xml:space="preserve"> nº</w:t>
      </w:r>
      <w:r w:rsidR="0032293F">
        <w:rPr>
          <w:rFonts w:ascii="Arial Narrow" w:eastAsia="Arial" w:hAnsi="Arial Narrow" w:cs="Arial"/>
          <w:sz w:val="24"/>
          <w:szCs w:val="24"/>
          <w:lang w:val="pt-PT" w:eastAsia="pt-BR"/>
        </w:rPr>
        <w:t xml:space="preserve"> 530</w:t>
      </w:r>
      <w:r w:rsidR="002034C4">
        <w:rPr>
          <w:rFonts w:ascii="Arial Narrow" w:eastAsia="Arial" w:hAnsi="Arial Narrow" w:cs="Arial"/>
          <w:sz w:val="24"/>
          <w:szCs w:val="24"/>
          <w:lang w:val="pt-PT" w:eastAsia="pt-BR"/>
        </w:rPr>
        <w:t xml:space="preserve"> – C</w:t>
      </w:r>
      <w:r w:rsidR="0032293F">
        <w:rPr>
          <w:rFonts w:ascii="Arial Narrow" w:eastAsia="Arial" w:hAnsi="Arial Narrow" w:cs="Arial"/>
          <w:sz w:val="24"/>
          <w:szCs w:val="24"/>
          <w:lang w:val="pt-PT" w:eastAsia="pt-BR"/>
        </w:rPr>
        <w:t>entro</w:t>
      </w:r>
      <w:r w:rsidR="002034C4">
        <w:rPr>
          <w:rFonts w:ascii="Arial Narrow" w:eastAsia="Arial" w:hAnsi="Arial Narrow" w:cs="Arial"/>
          <w:sz w:val="24"/>
          <w:szCs w:val="24"/>
          <w:lang w:val="pt-PT" w:eastAsia="pt-BR"/>
        </w:rPr>
        <w:t xml:space="preserve"> – </w:t>
      </w:r>
      <w:r w:rsidR="0032293F">
        <w:rPr>
          <w:rFonts w:ascii="Arial Narrow" w:eastAsia="Arial" w:hAnsi="Arial Narrow" w:cs="Arial"/>
          <w:sz w:val="24"/>
          <w:szCs w:val="24"/>
          <w:lang w:val="pt-PT" w:eastAsia="pt-BR"/>
        </w:rPr>
        <w:t>Brasilâ</w:t>
      </w:r>
      <w:r w:rsidRPr="00763DEE">
        <w:rPr>
          <w:rFonts w:ascii="Arial Narrow" w:eastAsia="Arial" w:hAnsi="Arial Narrow" w:cs="Arial"/>
          <w:sz w:val="24"/>
          <w:szCs w:val="24"/>
          <w:lang w:val="pt-PT" w:eastAsia="pt-BR"/>
        </w:rPr>
        <w:t>ndia</w:t>
      </w:r>
      <w:r w:rsidR="002034C4">
        <w:rPr>
          <w:rFonts w:ascii="Arial Narrow" w:eastAsia="Arial" w:hAnsi="Arial Narrow" w:cs="Arial"/>
          <w:sz w:val="24"/>
          <w:szCs w:val="24"/>
          <w:lang w:val="pt-PT" w:eastAsia="pt-BR"/>
        </w:rPr>
        <w:t>/</w:t>
      </w:r>
      <w:r w:rsidRPr="00763DEE">
        <w:rPr>
          <w:rFonts w:ascii="Arial Narrow" w:eastAsia="Arial" w:hAnsi="Arial Narrow" w:cs="Arial"/>
          <w:sz w:val="24"/>
          <w:szCs w:val="24"/>
          <w:lang w:val="pt-PT" w:eastAsia="pt-BR"/>
        </w:rPr>
        <w:t>MS</w:t>
      </w:r>
    </w:p>
    <w:p w14:paraId="6B64D4A8" w14:textId="77777777" w:rsidR="00763DEE" w:rsidRPr="00763DEE" w:rsidRDefault="00763DEE" w:rsidP="00FC4F3F">
      <w:pPr>
        <w:widowControl w:val="0"/>
        <w:tabs>
          <w:tab w:val="left" w:pos="9498"/>
        </w:tabs>
        <w:spacing w:before="93" w:after="4"/>
        <w:ind w:left="0" w:right="-24"/>
        <w:outlineLvl w:val="0"/>
        <w:rPr>
          <w:rFonts w:ascii="Arial Narrow" w:eastAsia="Arial" w:hAnsi="Arial Narrow" w:cs="Arial"/>
          <w:b/>
          <w:bCs/>
          <w:sz w:val="24"/>
          <w:szCs w:val="24"/>
          <w:lang w:val="pt-PT" w:eastAsia="pt-BR"/>
        </w:rPr>
      </w:pPr>
      <w:r w:rsidRPr="00763DEE">
        <w:rPr>
          <w:rFonts w:ascii="Arial Narrow" w:eastAsia="Arial" w:hAnsi="Arial Narrow" w:cs="Arial"/>
          <w:b/>
          <w:bCs/>
          <w:sz w:val="24"/>
          <w:szCs w:val="24"/>
          <w:lang w:val="pt-PT" w:eastAsia="pt-BR"/>
        </w:rPr>
        <w:t xml:space="preserve">AMPARO LEGAL: </w:t>
      </w:r>
    </w:p>
    <w:p w14:paraId="163F20C1" w14:textId="77777777" w:rsidR="00763DEE" w:rsidRPr="00763DEE" w:rsidRDefault="00763DEE" w:rsidP="00FC4F3F">
      <w:pPr>
        <w:widowControl w:val="0"/>
        <w:tabs>
          <w:tab w:val="left" w:pos="9498"/>
        </w:tabs>
        <w:spacing w:before="93" w:after="4"/>
        <w:ind w:left="0" w:right="-24"/>
        <w:outlineLvl w:val="0"/>
        <w:rPr>
          <w:rFonts w:ascii="Arial Narrow" w:eastAsia="Arial" w:hAnsi="Arial Narrow" w:cs="Arial"/>
          <w:i/>
          <w:sz w:val="24"/>
          <w:szCs w:val="24"/>
          <w:lang w:val="pt-PT" w:eastAsia="pt-BR"/>
        </w:rPr>
      </w:pPr>
      <w:r w:rsidRPr="00763DEE">
        <w:rPr>
          <w:rFonts w:ascii="Arial Narrow" w:eastAsia="Arial" w:hAnsi="Arial Narrow" w:cs="Arial"/>
          <w:i/>
          <w:sz w:val="24"/>
          <w:szCs w:val="24"/>
          <w:lang w:val="pt-PT" w:eastAsia="pt-BR"/>
        </w:rPr>
        <w:t>REGIDA PELA LEI FEDERAL 14.133/2021</w:t>
      </w:r>
    </w:p>
    <w:p w14:paraId="0ED83900" w14:textId="77777777" w:rsidR="00763DEE" w:rsidRPr="00763DEE" w:rsidRDefault="00763DEE" w:rsidP="00FC4F3F">
      <w:pPr>
        <w:widowControl w:val="0"/>
        <w:tabs>
          <w:tab w:val="left" w:pos="9498"/>
        </w:tabs>
        <w:spacing w:before="93" w:after="4"/>
        <w:ind w:left="0" w:right="-24"/>
        <w:outlineLvl w:val="0"/>
        <w:rPr>
          <w:rFonts w:ascii="Arial Narrow" w:eastAsia="Arial" w:hAnsi="Arial Narrow" w:cs="Arial"/>
          <w:i/>
          <w:sz w:val="24"/>
          <w:szCs w:val="24"/>
          <w:lang w:val="pt-PT" w:eastAsia="pt-BR"/>
        </w:rPr>
      </w:pPr>
      <w:r w:rsidRPr="00763DEE">
        <w:rPr>
          <w:rFonts w:ascii="Arial Narrow" w:eastAsia="Arial" w:hAnsi="Arial Narrow" w:cs="Arial"/>
          <w:i/>
          <w:sz w:val="24"/>
          <w:szCs w:val="24"/>
          <w:lang w:val="pt-PT" w:eastAsia="pt-BR"/>
        </w:rPr>
        <w:t>DECRETO MUNICIPAL Nº 5974-2023 - PREGÃO PRESENCIAL</w:t>
      </w:r>
    </w:p>
    <w:p w14:paraId="180F60E9" w14:textId="77777777" w:rsidR="00763DEE" w:rsidRPr="00763DEE" w:rsidRDefault="00763DEE" w:rsidP="00FC4F3F">
      <w:pPr>
        <w:widowControl w:val="0"/>
        <w:tabs>
          <w:tab w:val="left" w:pos="9498"/>
        </w:tabs>
        <w:spacing w:before="93" w:after="4"/>
        <w:ind w:left="0" w:right="-24"/>
        <w:outlineLvl w:val="0"/>
        <w:rPr>
          <w:rFonts w:ascii="Arial Narrow" w:eastAsia="Arial" w:hAnsi="Arial Narrow" w:cs="Arial"/>
          <w:i/>
          <w:sz w:val="24"/>
          <w:szCs w:val="24"/>
          <w:lang w:val="pt-PT" w:eastAsia="pt-BR"/>
        </w:rPr>
      </w:pPr>
      <w:r w:rsidRPr="00763DEE">
        <w:rPr>
          <w:rFonts w:ascii="Arial Narrow" w:eastAsia="Arial" w:hAnsi="Arial Narrow" w:cs="Arial"/>
          <w:sz w:val="24"/>
          <w:szCs w:val="24"/>
          <w:lang w:val="pt-PT" w:eastAsia="pt-BR"/>
        </w:rPr>
        <w:t xml:space="preserve"> [...] </w:t>
      </w:r>
      <w:r w:rsidRPr="00763DEE">
        <w:rPr>
          <w:rFonts w:ascii="Arial Narrow" w:eastAsia="Arial" w:hAnsi="Arial Narrow" w:cs="Arial"/>
          <w:i/>
          <w:sz w:val="24"/>
          <w:szCs w:val="24"/>
          <w:lang w:val="pt-PT" w:eastAsia="pt-BR"/>
        </w:rPr>
        <w:t>E DEMAIS LEGISLAÇÕES PERTINENTES</w:t>
      </w:r>
    </w:p>
    <w:p w14:paraId="21058F0E" w14:textId="30791781" w:rsidR="00763DEE" w:rsidRPr="00763DEE" w:rsidRDefault="00763DEE" w:rsidP="00FC4F3F">
      <w:pPr>
        <w:widowControl w:val="0"/>
        <w:tabs>
          <w:tab w:val="left" w:pos="9498"/>
        </w:tabs>
        <w:spacing w:before="93" w:after="4"/>
        <w:ind w:left="0" w:right="-24"/>
        <w:outlineLvl w:val="0"/>
        <w:rPr>
          <w:rFonts w:ascii="Arial Narrow" w:eastAsia="Arial" w:hAnsi="Arial Narrow" w:cs="Arial"/>
          <w:i/>
          <w:sz w:val="24"/>
          <w:szCs w:val="24"/>
          <w:lang w:val="pt-PT" w:eastAsia="pt-BR"/>
        </w:rPr>
      </w:pPr>
      <w:r w:rsidRPr="00763DEE">
        <w:rPr>
          <w:rFonts w:ascii="Arial Narrow" w:eastAsia="Arial" w:hAnsi="Arial Narrow" w:cs="Arial"/>
          <w:b/>
          <w:bCs/>
          <w:sz w:val="24"/>
          <w:szCs w:val="24"/>
          <w:lang w:val="pt-PT" w:eastAsia="pt-BR"/>
        </w:rPr>
        <w:t xml:space="preserve">PREGOEIRO(A): </w:t>
      </w:r>
      <w:r w:rsidRPr="00763DEE">
        <w:rPr>
          <w:rFonts w:ascii="Arial Narrow" w:eastAsia="Arial" w:hAnsi="Arial Narrow" w:cs="Arial"/>
          <w:b/>
          <w:bCs/>
          <w:i/>
          <w:sz w:val="24"/>
          <w:szCs w:val="24"/>
          <w:lang w:val="pt-PT" w:eastAsia="pt-BR"/>
        </w:rPr>
        <w:t>Conforme Decreto Municipal nº 6</w:t>
      </w:r>
      <w:r w:rsidR="002034C4">
        <w:rPr>
          <w:rFonts w:ascii="Arial Narrow" w:eastAsia="Arial" w:hAnsi="Arial Narrow" w:cs="Arial"/>
          <w:b/>
          <w:bCs/>
          <w:i/>
          <w:sz w:val="24"/>
          <w:szCs w:val="24"/>
          <w:lang w:val="pt-PT" w:eastAsia="pt-BR"/>
        </w:rPr>
        <w:t>368</w:t>
      </w:r>
      <w:r w:rsidRPr="00763DEE">
        <w:rPr>
          <w:rFonts w:ascii="Arial Narrow" w:eastAsia="Arial" w:hAnsi="Arial Narrow" w:cs="Arial"/>
          <w:b/>
          <w:bCs/>
          <w:i/>
          <w:sz w:val="24"/>
          <w:szCs w:val="24"/>
          <w:lang w:val="pt-PT" w:eastAsia="pt-BR"/>
        </w:rPr>
        <w:t>/2025</w:t>
      </w:r>
    </w:p>
    <w:p w14:paraId="6D4DDFB4" w14:textId="77777777" w:rsidR="00763DEE" w:rsidRPr="00763DEE" w:rsidRDefault="00763DEE" w:rsidP="00FC4F3F">
      <w:pPr>
        <w:widowControl w:val="0"/>
        <w:tabs>
          <w:tab w:val="left" w:pos="9498"/>
        </w:tabs>
        <w:spacing w:before="93" w:after="4"/>
        <w:ind w:left="0" w:right="-24"/>
        <w:outlineLvl w:val="0"/>
        <w:rPr>
          <w:rFonts w:ascii="Arial Narrow" w:eastAsia="Arial" w:hAnsi="Arial Narrow" w:cs="Arial"/>
          <w:b/>
          <w:bCs/>
          <w:sz w:val="24"/>
          <w:szCs w:val="24"/>
          <w:lang w:val="pt-PT" w:eastAsia="pt-BR"/>
        </w:rPr>
      </w:pPr>
    </w:p>
    <w:p w14:paraId="0BF23A41" w14:textId="77777777" w:rsidR="005D206E" w:rsidRPr="005D206E" w:rsidRDefault="005D206E" w:rsidP="005D206E">
      <w:pPr>
        <w:widowControl w:val="0"/>
        <w:pBdr>
          <w:top w:val="nil"/>
          <w:left w:val="nil"/>
          <w:bottom w:val="nil"/>
          <w:right w:val="nil"/>
          <w:between w:val="nil"/>
        </w:pBdr>
        <w:spacing w:line="276" w:lineRule="auto"/>
        <w:ind w:left="0"/>
        <w:rPr>
          <w:rFonts w:ascii="Arial Narrow" w:eastAsia="Arial MT" w:hAnsi="Arial Narrow" w:cs="Arial"/>
          <w:sz w:val="24"/>
          <w:szCs w:val="24"/>
          <w:lang w:val="pt-PT" w:eastAsia="pt-BR"/>
        </w:rPr>
      </w:pPr>
      <w:r w:rsidRPr="005D206E">
        <w:rPr>
          <w:rFonts w:ascii="Arial Narrow" w:eastAsia="Arial MT" w:hAnsi="Arial Narrow" w:cs="Arial"/>
          <w:sz w:val="24"/>
          <w:szCs w:val="24"/>
          <w:lang w:val="pt-PT" w:eastAsia="pt-BR"/>
        </w:rPr>
        <w:t xml:space="preserve">O Edital poderá ser obtido no site Portal da Transparência do Município de Brasilândia - MS, no endereço eletrônico </w:t>
      </w:r>
      <w:hyperlink r:id="rId8" w:history="1">
        <w:r w:rsidRPr="005D206E">
          <w:rPr>
            <w:rStyle w:val="Hyperlink"/>
            <w:rFonts w:ascii="Arial Narrow" w:eastAsia="Arial MT" w:hAnsi="Arial Narrow" w:cs="Arial"/>
            <w:sz w:val="24"/>
            <w:szCs w:val="24"/>
            <w:lang w:val="pt-PT" w:eastAsia="pt-BR"/>
          </w:rPr>
          <w:t>http://portal.brasilandia.ms.gov.br:8079/transparencia/</w:t>
        </w:r>
      </w:hyperlink>
      <w:r w:rsidRPr="005D206E">
        <w:rPr>
          <w:rFonts w:ascii="Arial Narrow" w:eastAsia="Arial MT" w:hAnsi="Arial Narrow" w:cs="Arial"/>
          <w:sz w:val="24"/>
          <w:szCs w:val="24"/>
          <w:lang w:val="pt-PT" w:eastAsia="pt-BR"/>
        </w:rPr>
        <w:t xml:space="preserve">e no Portal Nacional de Contratações Públicas </w:t>
      </w:r>
      <w:hyperlink r:id="rId9" w:history="1">
        <w:r w:rsidRPr="005D206E">
          <w:rPr>
            <w:rStyle w:val="Hyperlink"/>
            <w:rFonts w:ascii="Arial Narrow" w:eastAsia="Arial MT" w:hAnsi="Arial Narrow" w:cs="Arial"/>
            <w:sz w:val="24"/>
            <w:szCs w:val="24"/>
            <w:lang w:val="pt-PT" w:eastAsia="pt-BR"/>
          </w:rPr>
          <w:t>https://pncp.gov.br/app/editais?q=&amp;status=recebendo_proposta&amp;pagina=1</w:t>
        </w:r>
      </w:hyperlink>
      <w:r w:rsidRPr="005D206E">
        <w:rPr>
          <w:rFonts w:ascii="Arial Narrow" w:eastAsia="Arial MT" w:hAnsi="Arial Narrow" w:cs="Arial"/>
          <w:sz w:val="24"/>
          <w:szCs w:val="24"/>
          <w:lang w:val="pt-PT" w:eastAsia="pt-BR"/>
        </w:rPr>
        <w:t xml:space="preserve"> a partir da data de sua publicação; Informações adicionais podem ser obtidas junto a Coordenadoria Geral de Licitações através do   E-mail: </w:t>
      </w:r>
      <w:hyperlink r:id="rId10" w:history="1">
        <w:r w:rsidRPr="005D206E">
          <w:rPr>
            <w:rStyle w:val="Hyperlink"/>
            <w:rFonts w:ascii="Arial Narrow" w:eastAsia="Arial MT" w:hAnsi="Arial Narrow" w:cs="Arial"/>
            <w:sz w:val="24"/>
            <w:szCs w:val="24"/>
            <w:lang w:val="pt-PT" w:eastAsia="pt-BR"/>
          </w:rPr>
          <w:t>licitacao@brasilandia.ms.gov.br</w:t>
        </w:r>
      </w:hyperlink>
      <w:r w:rsidRPr="005D206E">
        <w:rPr>
          <w:rFonts w:ascii="Arial Narrow" w:eastAsia="Arial MT" w:hAnsi="Arial Narrow" w:cs="Arial"/>
          <w:sz w:val="24"/>
          <w:szCs w:val="24"/>
          <w:u w:val="single"/>
          <w:lang w:val="pt-PT" w:eastAsia="pt-BR"/>
        </w:rPr>
        <w:t xml:space="preserve"> </w:t>
      </w:r>
      <w:r w:rsidRPr="005D206E">
        <w:rPr>
          <w:rFonts w:ascii="Arial Narrow" w:eastAsia="Arial MT" w:hAnsi="Arial Narrow" w:cs="Arial"/>
          <w:sz w:val="24"/>
          <w:szCs w:val="24"/>
          <w:lang w:val="pt-PT" w:eastAsia="pt-BR"/>
        </w:rPr>
        <w:t xml:space="preserve"> ou pelo telefone 08000670053.</w:t>
      </w:r>
    </w:p>
    <w:p w14:paraId="68AFF673" w14:textId="77777777" w:rsidR="00763DEE" w:rsidRPr="00763DEE" w:rsidRDefault="00763DEE" w:rsidP="00FC4F3F">
      <w:pPr>
        <w:widowControl w:val="0"/>
        <w:pBdr>
          <w:top w:val="nil"/>
          <w:left w:val="nil"/>
          <w:bottom w:val="nil"/>
          <w:right w:val="nil"/>
          <w:between w:val="nil"/>
        </w:pBdr>
        <w:spacing w:line="276" w:lineRule="auto"/>
        <w:ind w:left="0"/>
        <w:rPr>
          <w:rFonts w:ascii="Arial Narrow" w:eastAsia="Arial MT" w:hAnsi="Arial Narrow" w:cs="Arial"/>
          <w:sz w:val="24"/>
          <w:szCs w:val="24"/>
          <w:lang w:val="pt-PT" w:eastAsia="pt-BR"/>
        </w:rPr>
      </w:pPr>
    </w:p>
    <w:p w14:paraId="784FCBE0" w14:textId="418E7C62" w:rsidR="001B4064" w:rsidRDefault="001B4064" w:rsidP="00E26469">
      <w:pPr>
        <w:ind w:left="0"/>
      </w:pPr>
    </w:p>
    <w:p w14:paraId="124696F1" w14:textId="39195F23" w:rsidR="00763DEE" w:rsidRDefault="00763DEE" w:rsidP="00FC4F3F"/>
    <w:p w14:paraId="1D63956A" w14:textId="1067B2DE" w:rsidR="00763DEE" w:rsidRDefault="00763DEE" w:rsidP="00FC4F3F"/>
    <w:p w14:paraId="75459A54" w14:textId="1583AE1F" w:rsidR="00763DEE" w:rsidRPr="00E26469" w:rsidRDefault="00E26469" w:rsidP="00E26469">
      <w:pPr>
        <w:ind w:left="0"/>
        <w:rPr>
          <w:rFonts w:ascii="Arial Narrow" w:hAnsi="Arial Narrow"/>
          <w:b/>
          <w:bCs/>
          <w:sz w:val="24"/>
          <w:szCs w:val="24"/>
        </w:rPr>
      </w:pPr>
      <w:r w:rsidRPr="00371CA0">
        <w:rPr>
          <w:rFonts w:ascii="Arial Narrow" w:hAnsi="Arial Narrow"/>
          <w:b/>
          <w:bCs/>
          <w:sz w:val="24"/>
          <w:szCs w:val="24"/>
          <w:highlight w:val="yellow"/>
        </w:rPr>
        <w:t xml:space="preserve">CÓDIGO DE RASTREIO: </w:t>
      </w:r>
      <w:r w:rsidR="00371CA0" w:rsidRPr="00371CA0">
        <w:rPr>
          <w:rFonts w:ascii="Arial Narrow" w:hAnsi="Arial Narrow"/>
          <w:b/>
          <w:bCs/>
          <w:sz w:val="24"/>
          <w:szCs w:val="24"/>
          <w:highlight w:val="yellow"/>
        </w:rPr>
        <w:t>EF292CF8B74BCAD5327B3FF2A3B7CC7D41E04307</w:t>
      </w:r>
    </w:p>
    <w:p w14:paraId="1B777386" w14:textId="509790E1" w:rsidR="00763DEE" w:rsidRDefault="00763DEE" w:rsidP="00FC4F3F"/>
    <w:p w14:paraId="619DE03A" w14:textId="1FFB4ABA" w:rsidR="00763DEE" w:rsidRDefault="00763DEE" w:rsidP="00FC4F3F"/>
    <w:p w14:paraId="066E7A98" w14:textId="3EBA13D7" w:rsidR="00C93A2A" w:rsidRDefault="00C93A2A" w:rsidP="00FC4F3F"/>
    <w:p w14:paraId="0397F2CE" w14:textId="774A7830" w:rsidR="00C93A2A" w:rsidRDefault="00C93A2A" w:rsidP="00FC4F3F"/>
    <w:p w14:paraId="7EF1C1D8" w14:textId="1BA677C7" w:rsidR="00C93A2A" w:rsidRDefault="00C93A2A" w:rsidP="00FC4F3F"/>
    <w:p w14:paraId="5C4DCDF4" w14:textId="2FE3007A" w:rsidR="00C93A2A" w:rsidRDefault="00C93A2A" w:rsidP="00FC4F3F"/>
    <w:p w14:paraId="3296254F" w14:textId="45220B22" w:rsidR="00C93A2A" w:rsidRDefault="00C93A2A" w:rsidP="00FC4F3F"/>
    <w:p w14:paraId="46120379" w14:textId="77777777" w:rsidR="00C93A2A" w:rsidRDefault="00C93A2A" w:rsidP="00FC4F3F"/>
    <w:p w14:paraId="7ACD7C0B" w14:textId="381C9FD8" w:rsidR="00763DEE" w:rsidRDefault="00763DEE" w:rsidP="00FC4F3F"/>
    <w:p w14:paraId="17A44C88" w14:textId="3869E13A" w:rsidR="000A4B7F" w:rsidRPr="000A4B7F" w:rsidRDefault="000A4B7F" w:rsidP="00FC4F3F">
      <w:pPr>
        <w:widowControl w:val="0"/>
        <w:pBdr>
          <w:top w:val="nil"/>
          <w:left w:val="nil"/>
          <w:bottom w:val="nil"/>
          <w:right w:val="nil"/>
          <w:between w:val="nil"/>
        </w:pBdr>
        <w:tabs>
          <w:tab w:val="left" w:pos="9498"/>
        </w:tabs>
        <w:spacing w:line="276" w:lineRule="auto"/>
        <w:ind w:left="0" w:right="-24"/>
        <w:jc w:val="center"/>
        <w:rPr>
          <w:rFonts w:ascii="Arial Narrow" w:eastAsia="Arial MT" w:hAnsi="Arial Narrow" w:cs="Arial"/>
          <w:b/>
          <w:bCs/>
          <w:sz w:val="24"/>
          <w:szCs w:val="24"/>
          <w:lang w:val="pt-PT" w:eastAsia="pt-BR"/>
        </w:rPr>
      </w:pPr>
      <w:r w:rsidRPr="000A4B7F">
        <w:rPr>
          <w:rFonts w:ascii="Arial Narrow" w:eastAsia="Arial MT" w:hAnsi="Arial Narrow" w:cs="Arial"/>
          <w:b/>
          <w:bCs/>
          <w:sz w:val="24"/>
          <w:szCs w:val="24"/>
          <w:lang w:val="pt-PT" w:eastAsia="pt-BR"/>
        </w:rPr>
        <w:lastRenderedPageBreak/>
        <w:t>EDITAL DE LICITAÇÃO</w:t>
      </w:r>
    </w:p>
    <w:p w14:paraId="1518ADBD" w14:textId="2810775B" w:rsidR="000A4B7F" w:rsidRPr="000A4B7F" w:rsidRDefault="000A4B7F" w:rsidP="00FC4F3F">
      <w:pPr>
        <w:widowControl w:val="0"/>
        <w:tabs>
          <w:tab w:val="left" w:pos="9498"/>
        </w:tabs>
        <w:ind w:left="0" w:right="-24"/>
        <w:jc w:val="center"/>
        <w:outlineLvl w:val="0"/>
        <w:rPr>
          <w:rFonts w:ascii="Arial Narrow" w:eastAsia="Arial" w:hAnsi="Arial Narrow" w:cs="Arial"/>
          <w:b/>
          <w:bCs/>
          <w:sz w:val="24"/>
          <w:szCs w:val="24"/>
          <w:lang w:val="pt-PT" w:eastAsia="pt-BR"/>
        </w:rPr>
      </w:pPr>
      <w:r w:rsidRPr="000A4B7F">
        <w:rPr>
          <w:rFonts w:ascii="Arial Narrow" w:eastAsia="Arial" w:hAnsi="Arial Narrow" w:cs="Arial"/>
          <w:b/>
          <w:bCs/>
          <w:sz w:val="24"/>
          <w:szCs w:val="24"/>
          <w:lang w:val="pt-PT" w:eastAsia="pt-BR"/>
        </w:rPr>
        <w:t xml:space="preserve">PROCESSO ADMINISTRATIVO N º </w:t>
      </w:r>
      <w:r w:rsidR="000A020C">
        <w:rPr>
          <w:rFonts w:ascii="Arial Narrow" w:eastAsia="Arial" w:hAnsi="Arial Narrow" w:cs="Arial"/>
          <w:b/>
          <w:bCs/>
          <w:sz w:val="24"/>
          <w:szCs w:val="24"/>
          <w:lang w:val="pt-PT" w:eastAsia="pt-BR"/>
        </w:rPr>
        <w:t>755</w:t>
      </w:r>
      <w:r w:rsidRPr="000A4B7F">
        <w:rPr>
          <w:rFonts w:ascii="Arial Narrow" w:eastAsia="Arial" w:hAnsi="Arial Narrow" w:cs="Arial"/>
          <w:b/>
          <w:bCs/>
          <w:sz w:val="24"/>
          <w:szCs w:val="24"/>
          <w:lang w:val="pt-PT" w:eastAsia="pt-BR"/>
        </w:rPr>
        <w:t>/202</w:t>
      </w:r>
      <w:r w:rsidR="000A020C">
        <w:rPr>
          <w:rFonts w:ascii="Arial Narrow" w:eastAsia="Arial" w:hAnsi="Arial Narrow" w:cs="Arial"/>
          <w:b/>
          <w:bCs/>
          <w:sz w:val="24"/>
          <w:szCs w:val="24"/>
          <w:lang w:val="pt-PT" w:eastAsia="pt-BR"/>
        </w:rPr>
        <w:t>6</w:t>
      </w:r>
    </w:p>
    <w:p w14:paraId="6ECDE534" w14:textId="7E7ECFCD" w:rsidR="000A4B7F" w:rsidRPr="000A4B7F" w:rsidRDefault="000A4B7F" w:rsidP="00FC4F3F">
      <w:pPr>
        <w:widowControl w:val="0"/>
        <w:tabs>
          <w:tab w:val="left" w:pos="9498"/>
        </w:tabs>
        <w:ind w:left="0" w:right="-24"/>
        <w:jc w:val="center"/>
        <w:rPr>
          <w:rFonts w:ascii="Arial Narrow" w:eastAsia="Arial" w:hAnsi="Arial Narrow" w:cs="Arial"/>
          <w:b/>
          <w:sz w:val="24"/>
          <w:szCs w:val="24"/>
          <w:lang w:val="pt-PT" w:eastAsia="pt-BR"/>
        </w:rPr>
      </w:pPr>
      <w:r w:rsidRPr="002034C4">
        <w:rPr>
          <w:rFonts w:ascii="Arial Narrow" w:eastAsia="Arial" w:hAnsi="Arial Narrow" w:cs="Arial"/>
          <w:b/>
          <w:sz w:val="24"/>
          <w:szCs w:val="24"/>
          <w:highlight w:val="yellow"/>
          <w:lang w:val="pt-PT" w:eastAsia="pt-BR"/>
        </w:rPr>
        <w:t xml:space="preserve">PREGÃO PRESENCIAL Nº </w:t>
      </w:r>
      <w:r w:rsidR="000A020C">
        <w:rPr>
          <w:rFonts w:ascii="Arial Narrow" w:eastAsia="Arial" w:hAnsi="Arial Narrow" w:cs="Arial"/>
          <w:b/>
          <w:sz w:val="24"/>
          <w:szCs w:val="24"/>
          <w:highlight w:val="yellow"/>
          <w:lang w:val="pt-PT" w:eastAsia="pt-BR"/>
        </w:rPr>
        <w:t>020</w:t>
      </w:r>
      <w:r w:rsidRPr="002034C4">
        <w:rPr>
          <w:rFonts w:ascii="Arial Narrow" w:eastAsia="Arial" w:hAnsi="Arial Narrow" w:cs="Arial"/>
          <w:b/>
          <w:sz w:val="24"/>
          <w:szCs w:val="24"/>
          <w:highlight w:val="yellow"/>
          <w:lang w:val="pt-PT" w:eastAsia="pt-BR"/>
        </w:rPr>
        <w:t>/2</w:t>
      </w:r>
      <w:r w:rsidRPr="007462C5">
        <w:rPr>
          <w:rFonts w:ascii="Arial Narrow" w:eastAsia="Arial" w:hAnsi="Arial Narrow" w:cs="Arial"/>
          <w:b/>
          <w:sz w:val="24"/>
          <w:szCs w:val="24"/>
          <w:highlight w:val="yellow"/>
          <w:lang w:val="pt-PT" w:eastAsia="pt-BR"/>
        </w:rPr>
        <w:t>02</w:t>
      </w:r>
      <w:r w:rsidR="000A020C" w:rsidRPr="007462C5">
        <w:rPr>
          <w:rFonts w:ascii="Arial Narrow" w:eastAsia="Arial" w:hAnsi="Arial Narrow" w:cs="Arial"/>
          <w:b/>
          <w:sz w:val="24"/>
          <w:szCs w:val="24"/>
          <w:highlight w:val="yellow"/>
          <w:lang w:val="pt-PT" w:eastAsia="pt-BR"/>
        </w:rPr>
        <w:t>6</w:t>
      </w:r>
    </w:p>
    <w:p w14:paraId="6BDEE8E9" w14:textId="77777777" w:rsidR="000A4B7F" w:rsidRPr="000A4B7F" w:rsidRDefault="000A4B7F" w:rsidP="00FC4F3F">
      <w:pPr>
        <w:widowControl w:val="0"/>
        <w:tabs>
          <w:tab w:val="left" w:pos="9498"/>
        </w:tabs>
        <w:ind w:left="0" w:right="-24"/>
        <w:jc w:val="center"/>
        <w:rPr>
          <w:rFonts w:ascii="Arial Narrow" w:eastAsia="Arial" w:hAnsi="Arial Narrow" w:cs="Arial"/>
          <w:b/>
          <w:sz w:val="24"/>
          <w:szCs w:val="24"/>
          <w:lang w:val="pt-PT" w:eastAsia="pt-BR"/>
        </w:rPr>
      </w:pPr>
      <w:r w:rsidRPr="000A4B7F">
        <w:rPr>
          <w:rFonts w:ascii="Arial Narrow" w:eastAsia="Arial" w:hAnsi="Arial Narrow" w:cs="Arial"/>
          <w:b/>
          <w:sz w:val="24"/>
          <w:szCs w:val="24"/>
          <w:lang w:val="pt-PT" w:eastAsia="pt-BR"/>
        </w:rPr>
        <w:t>LEI 14.133/2021</w:t>
      </w:r>
    </w:p>
    <w:p w14:paraId="619A1792" w14:textId="102124B3" w:rsidR="000A4B7F" w:rsidRPr="000A4B7F" w:rsidRDefault="000A020C" w:rsidP="00FC4F3F">
      <w:pPr>
        <w:widowControl w:val="0"/>
        <w:tabs>
          <w:tab w:val="left" w:pos="9498"/>
        </w:tabs>
        <w:spacing w:before="93" w:after="4" w:line="320" w:lineRule="atLeast"/>
        <w:ind w:left="0" w:right="-24"/>
        <w:jc w:val="center"/>
        <w:outlineLvl w:val="0"/>
        <w:rPr>
          <w:rFonts w:ascii="Arial Narrow" w:eastAsia="Arial" w:hAnsi="Arial Narrow" w:cs="Arial"/>
          <w:sz w:val="24"/>
          <w:szCs w:val="24"/>
          <w:lang w:val="pt-PT" w:eastAsia="pt-BR"/>
        </w:rPr>
      </w:pPr>
      <w:r>
        <w:rPr>
          <w:rFonts w:ascii="Arial Narrow" w:eastAsia="Arial" w:hAnsi="Arial Narrow" w:cs="Arial"/>
          <w:b/>
          <w:sz w:val="24"/>
          <w:szCs w:val="24"/>
          <w:lang w:val="pt-PT" w:eastAsia="pt-BR"/>
        </w:rPr>
        <w:t>AMPLA CONCORRÊNCIA</w:t>
      </w:r>
    </w:p>
    <w:p w14:paraId="303BFDEC" w14:textId="77777777" w:rsidR="000A4B7F" w:rsidRPr="000A4B7F" w:rsidRDefault="000A4B7F" w:rsidP="00FC4F3F">
      <w:pPr>
        <w:widowControl w:val="0"/>
        <w:pBdr>
          <w:top w:val="nil"/>
          <w:left w:val="nil"/>
          <w:bottom w:val="nil"/>
          <w:right w:val="nil"/>
          <w:between w:val="nil"/>
        </w:pBdr>
        <w:ind w:left="0"/>
        <w:rPr>
          <w:rFonts w:ascii="Arial Narrow" w:eastAsia="Arial" w:hAnsi="Arial Narrow" w:cs="Arial"/>
          <w:b/>
          <w:color w:val="000000"/>
          <w:sz w:val="24"/>
          <w:szCs w:val="24"/>
          <w:lang w:val="pt-PT" w:eastAsia="pt-BR"/>
        </w:rPr>
      </w:pPr>
    </w:p>
    <w:p w14:paraId="08892213" w14:textId="40DC6D9E" w:rsidR="000A4B7F" w:rsidRPr="00D36A10" w:rsidRDefault="00E86CA1" w:rsidP="00FC4F3F">
      <w:pPr>
        <w:widowControl w:val="0"/>
        <w:ind w:left="0"/>
        <w:rPr>
          <w:rFonts w:ascii="Arial Narrow" w:eastAsia="Arial MT" w:hAnsi="Arial Narrow" w:cs="Arial"/>
          <w:sz w:val="24"/>
          <w:szCs w:val="24"/>
          <w:lang w:val="pt-PT" w:eastAsia="pt-BR"/>
        </w:rPr>
      </w:pPr>
      <w:r>
        <w:rPr>
          <w:rFonts w:ascii="Arial Narrow" w:eastAsia="Arial" w:hAnsi="Arial Narrow" w:cs="Arial"/>
          <w:b/>
          <w:sz w:val="24"/>
          <w:szCs w:val="24"/>
          <w:lang w:val="pt-PT" w:eastAsia="pt-BR"/>
        </w:rPr>
        <w:t>O Municí</w:t>
      </w:r>
      <w:r w:rsidR="000A4B7F" w:rsidRPr="000A4B7F">
        <w:rPr>
          <w:rFonts w:ascii="Arial Narrow" w:eastAsia="Arial" w:hAnsi="Arial Narrow" w:cs="Arial"/>
          <w:b/>
          <w:sz w:val="24"/>
          <w:szCs w:val="24"/>
          <w:lang w:val="pt-PT" w:eastAsia="pt-BR"/>
        </w:rPr>
        <w:t>pio de Brasilândia - MS, Pessoa Jurídica de Direito Público Interno, inscrito no CNPJ/MF  sob o n.º 03.184.058/0001-20</w:t>
      </w:r>
      <w:r w:rsidR="000A4B7F" w:rsidRPr="000A4B7F">
        <w:rPr>
          <w:rFonts w:ascii="Arial Narrow" w:eastAsia="Arial MT" w:hAnsi="Arial Narrow" w:cs="Arial"/>
          <w:sz w:val="24"/>
          <w:szCs w:val="24"/>
          <w:lang w:val="pt-PT" w:eastAsia="pt-BR"/>
        </w:rPr>
        <w:t xml:space="preserve">, </w:t>
      </w:r>
      <w:r w:rsidR="000A4B7F" w:rsidRPr="000A4B7F">
        <w:rPr>
          <w:rFonts w:ascii="Arial Narrow" w:eastAsia="Times New Roman" w:hAnsi="Arial Narrow" w:cs="Arial"/>
          <w:color w:val="000000"/>
          <w:sz w:val="24"/>
          <w:szCs w:val="24"/>
          <w:lang w:val="pt-PT" w:eastAsia="pt-BR"/>
        </w:rPr>
        <w:t xml:space="preserve">com sede administrativa localizada na </w:t>
      </w:r>
      <w:r w:rsidR="000A4B7F" w:rsidRPr="000A4B7F">
        <w:rPr>
          <w:rFonts w:ascii="Arial Narrow" w:eastAsia="Times New Roman" w:hAnsi="Arial Narrow" w:cs="Arial"/>
          <w:sz w:val="24"/>
          <w:szCs w:val="24"/>
          <w:lang w:val="pt-PT" w:eastAsia="pt-BR"/>
        </w:rPr>
        <w:t>Rua Elviro Mancini n</w:t>
      </w:r>
      <w:r w:rsidR="002034C4">
        <w:rPr>
          <w:rFonts w:ascii="Arial Narrow" w:eastAsia="Times New Roman" w:hAnsi="Arial Narrow" w:cs="Arial"/>
          <w:sz w:val="24"/>
          <w:szCs w:val="24"/>
          <w:lang w:val="pt-PT" w:eastAsia="pt-BR"/>
        </w:rPr>
        <w:t xml:space="preserve">º </w:t>
      </w:r>
      <w:r w:rsidR="000A4B7F" w:rsidRPr="000A4B7F">
        <w:rPr>
          <w:rFonts w:ascii="Arial Narrow" w:eastAsia="Times New Roman" w:hAnsi="Arial Narrow" w:cs="Arial"/>
          <w:sz w:val="24"/>
          <w:szCs w:val="24"/>
          <w:lang w:val="pt-PT" w:eastAsia="pt-BR"/>
        </w:rPr>
        <w:t>530</w:t>
      </w:r>
      <w:r w:rsidR="002034C4">
        <w:rPr>
          <w:rFonts w:ascii="Arial Narrow" w:eastAsia="Times New Roman" w:hAnsi="Arial Narrow" w:cs="Arial"/>
          <w:sz w:val="24"/>
          <w:szCs w:val="24"/>
          <w:lang w:val="pt-PT" w:eastAsia="pt-BR"/>
        </w:rPr>
        <w:t xml:space="preserve"> – C</w:t>
      </w:r>
      <w:r w:rsidR="000A4B7F" w:rsidRPr="000A4B7F">
        <w:rPr>
          <w:rFonts w:ascii="Arial Narrow" w:eastAsia="Times New Roman" w:hAnsi="Arial Narrow" w:cs="Arial"/>
          <w:sz w:val="24"/>
          <w:szCs w:val="24"/>
          <w:lang w:val="pt-PT" w:eastAsia="pt-BR"/>
        </w:rPr>
        <w:t>entro</w:t>
      </w:r>
      <w:r w:rsidR="002034C4">
        <w:rPr>
          <w:rFonts w:ascii="Arial Narrow" w:eastAsia="Times New Roman" w:hAnsi="Arial Narrow" w:cs="Arial"/>
          <w:sz w:val="24"/>
          <w:szCs w:val="24"/>
          <w:lang w:val="pt-PT" w:eastAsia="pt-BR"/>
        </w:rPr>
        <w:t xml:space="preserve"> - </w:t>
      </w:r>
      <w:r w:rsidR="000A4B7F" w:rsidRPr="000A4B7F">
        <w:rPr>
          <w:rFonts w:ascii="Arial Narrow" w:eastAsia="Times New Roman" w:hAnsi="Arial Narrow" w:cs="Arial"/>
          <w:sz w:val="24"/>
          <w:szCs w:val="24"/>
          <w:lang w:val="pt-PT" w:eastAsia="pt-BR"/>
        </w:rPr>
        <w:t>nesta cidade de Brasilândia</w:t>
      </w:r>
      <w:r w:rsidR="002034C4">
        <w:rPr>
          <w:rFonts w:ascii="Arial Narrow" w:eastAsia="Times New Roman" w:hAnsi="Arial Narrow" w:cs="Arial"/>
          <w:sz w:val="24"/>
          <w:szCs w:val="24"/>
          <w:lang w:val="pt-PT" w:eastAsia="pt-BR"/>
        </w:rPr>
        <w:t>/</w:t>
      </w:r>
      <w:r w:rsidR="000A4B7F" w:rsidRPr="000A4B7F">
        <w:rPr>
          <w:rFonts w:ascii="Arial Narrow" w:eastAsia="Times New Roman" w:hAnsi="Arial Narrow" w:cs="Arial"/>
          <w:sz w:val="24"/>
          <w:szCs w:val="24"/>
          <w:lang w:val="pt-PT" w:eastAsia="pt-BR"/>
        </w:rPr>
        <w:t>MS, através da Secretaria Municipal de Administ</w:t>
      </w:r>
      <w:r w:rsidR="000A4B7F" w:rsidRPr="000A4B7F">
        <w:rPr>
          <w:rFonts w:ascii="Arial Narrow" w:eastAsia="Times New Roman" w:hAnsi="Arial Narrow" w:cs="Arial"/>
          <w:color w:val="000000"/>
          <w:sz w:val="24"/>
          <w:szCs w:val="24"/>
          <w:lang w:val="pt-PT" w:eastAsia="pt-BR"/>
        </w:rPr>
        <w:t>ração</w:t>
      </w:r>
      <w:r w:rsidR="005F20DB">
        <w:rPr>
          <w:rFonts w:ascii="Arial Narrow" w:eastAsia="Times New Roman" w:hAnsi="Arial Narrow" w:cs="Arial"/>
          <w:color w:val="000000"/>
          <w:sz w:val="24"/>
          <w:szCs w:val="24"/>
          <w:lang w:val="pt-PT" w:eastAsia="pt-BR"/>
        </w:rPr>
        <w:t xml:space="preserve"> </w:t>
      </w:r>
      <w:r w:rsidR="000A4B7F" w:rsidRPr="000A4B7F">
        <w:rPr>
          <w:rFonts w:ascii="Arial Narrow" w:eastAsia="Times New Roman" w:hAnsi="Arial Narrow" w:cs="Arial"/>
          <w:color w:val="000000"/>
          <w:sz w:val="24"/>
          <w:szCs w:val="24"/>
          <w:lang w:val="pt-PT" w:eastAsia="pt-BR"/>
        </w:rPr>
        <w:t xml:space="preserve">– </w:t>
      </w:r>
      <w:r w:rsidR="00207CE7">
        <w:rPr>
          <w:rFonts w:ascii="Arial Narrow" w:eastAsia="Times New Roman" w:hAnsi="Arial Narrow" w:cs="Arial"/>
          <w:color w:val="000000"/>
          <w:sz w:val="24"/>
          <w:szCs w:val="24"/>
          <w:lang w:val="pt-PT" w:eastAsia="pt-BR"/>
        </w:rPr>
        <w:t>Coordenadoria Geral</w:t>
      </w:r>
      <w:r w:rsidR="000A4B7F" w:rsidRPr="000A4B7F">
        <w:rPr>
          <w:rFonts w:ascii="Arial Narrow" w:eastAsia="Times New Roman" w:hAnsi="Arial Narrow" w:cs="Arial"/>
          <w:color w:val="000000"/>
          <w:sz w:val="24"/>
          <w:szCs w:val="24"/>
          <w:lang w:val="pt-PT" w:eastAsia="pt-BR"/>
        </w:rPr>
        <w:t xml:space="preserve"> de </w:t>
      </w:r>
      <w:r w:rsidR="000A4B7F" w:rsidRPr="00D36A10">
        <w:rPr>
          <w:rFonts w:ascii="Arial Narrow" w:eastAsia="Times New Roman" w:hAnsi="Arial Narrow" w:cs="Arial"/>
          <w:color w:val="000000"/>
          <w:sz w:val="24"/>
          <w:szCs w:val="24"/>
          <w:lang w:val="pt-PT" w:eastAsia="pt-BR"/>
        </w:rPr>
        <w:t>L</w:t>
      </w:r>
      <w:r w:rsidR="00207CE7" w:rsidRPr="00D36A10">
        <w:rPr>
          <w:rFonts w:ascii="Arial Narrow" w:eastAsia="Times New Roman" w:hAnsi="Arial Narrow" w:cs="Arial"/>
          <w:color w:val="000000"/>
          <w:sz w:val="24"/>
          <w:szCs w:val="24"/>
          <w:lang w:val="pt-PT" w:eastAsia="pt-BR"/>
        </w:rPr>
        <w:t xml:space="preserve">icitações </w:t>
      </w:r>
      <w:r w:rsidR="000A4B7F" w:rsidRPr="00D36A10">
        <w:rPr>
          <w:rFonts w:ascii="Arial Narrow" w:eastAsia="Arial MT" w:hAnsi="Arial Narrow" w:cs="Arial"/>
          <w:sz w:val="24"/>
          <w:szCs w:val="24"/>
          <w:lang w:val="pt-PT" w:eastAsia="pt-BR"/>
        </w:rPr>
        <w:t xml:space="preserve">faz saber aos interessados que fará realizar, licitação na modalidade de </w:t>
      </w:r>
      <w:r w:rsidR="000A4B7F" w:rsidRPr="002034C4">
        <w:rPr>
          <w:rFonts w:ascii="Arial Narrow" w:eastAsia="Arial" w:hAnsi="Arial Narrow" w:cs="Arial"/>
          <w:b/>
          <w:sz w:val="24"/>
          <w:szCs w:val="24"/>
          <w:highlight w:val="yellow"/>
          <w:lang w:val="pt-PT" w:eastAsia="pt-BR"/>
        </w:rPr>
        <w:t xml:space="preserve">PREGÃO PRESENCIAL Nº </w:t>
      </w:r>
      <w:r w:rsidR="004C4D97">
        <w:rPr>
          <w:rFonts w:ascii="Arial Narrow" w:eastAsia="Arial" w:hAnsi="Arial Narrow" w:cs="Arial"/>
          <w:b/>
          <w:sz w:val="24"/>
          <w:szCs w:val="24"/>
          <w:highlight w:val="yellow"/>
          <w:lang w:val="pt-PT" w:eastAsia="pt-BR"/>
        </w:rPr>
        <w:t>020</w:t>
      </w:r>
      <w:r w:rsidR="000A4B7F" w:rsidRPr="002034C4">
        <w:rPr>
          <w:rFonts w:ascii="Arial Narrow" w:eastAsia="Arial" w:hAnsi="Arial Narrow" w:cs="Arial"/>
          <w:b/>
          <w:sz w:val="24"/>
          <w:szCs w:val="24"/>
          <w:highlight w:val="yellow"/>
          <w:lang w:val="pt-PT" w:eastAsia="pt-BR"/>
        </w:rPr>
        <w:t>/</w:t>
      </w:r>
      <w:r w:rsidR="000A4B7F" w:rsidRPr="00AD35F0">
        <w:rPr>
          <w:rFonts w:ascii="Arial Narrow" w:eastAsia="Arial" w:hAnsi="Arial Narrow" w:cs="Arial"/>
          <w:b/>
          <w:sz w:val="24"/>
          <w:szCs w:val="24"/>
          <w:highlight w:val="yellow"/>
          <w:lang w:val="pt-PT" w:eastAsia="pt-BR"/>
        </w:rPr>
        <w:t>202</w:t>
      </w:r>
      <w:r w:rsidR="004C4D97" w:rsidRPr="00AD35F0">
        <w:rPr>
          <w:rFonts w:ascii="Arial Narrow" w:eastAsia="Arial" w:hAnsi="Arial Narrow" w:cs="Arial"/>
          <w:b/>
          <w:sz w:val="24"/>
          <w:szCs w:val="24"/>
          <w:highlight w:val="yellow"/>
          <w:lang w:val="pt-PT" w:eastAsia="pt-BR"/>
        </w:rPr>
        <w:t>6</w:t>
      </w:r>
      <w:r w:rsidR="000A4B7F" w:rsidRPr="00AD35F0">
        <w:rPr>
          <w:rFonts w:ascii="Arial Narrow" w:eastAsia="Arial" w:hAnsi="Arial Narrow" w:cs="Arial"/>
          <w:b/>
          <w:sz w:val="24"/>
          <w:szCs w:val="24"/>
          <w:highlight w:val="yellow"/>
          <w:lang w:val="pt-PT" w:eastAsia="pt-BR"/>
        </w:rPr>
        <w:t>,</w:t>
      </w:r>
      <w:r w:rsidR="000A4B7F" w:rsidRPr="00D36A10">
        <w:rPr>
          <w:rFonts w:ascii="Arial Narrow" w:eastAsia="Arial" w:hAnsi="Arial Narrow" w:cs="Arial"/>
          <w:b/>
          <w:sz w:val="24"/>
          <w:szCs w:val="24"/>
          <w:lang w:val="pt-PT" w:eastAsia="pt-BR"/>
        </w:rPr>
        <w:t xml:space="preserve"> do tipo MENOR PREÇO POR ITEM, </w:t>
      </w:r>
      <w:r w:rsidR="000A4B7F" w:rsidRPr="00D36A10">
        <w:rPr>
          <w:rFonts w:ascii="Arial Narrow" w:eastAsia="Arial MT" w:hAnsi="Arial Narrow" w:cs="Arial"/>
          <w:sz w:val="24"/>
          <w:szCs w:val="24"/>
          <w:lang w:val="pt-PT" w:eastAsia="pt-BR"/>
        </w:rPr>
        <w:t xml:space="preserve">para </w:t>
      </w:r>
      <w:r w:rsidR="000A4B7F" w:rsidRPr="00D36A10">
        <w:rPr>
          <w:rFonts w:ascii="Arial Narrow" w:eastAsia="Arial MT" w:hAnsi="Arial Narrow" w:cs="Arial"/>
          <w:b/>
          <w:sz w:val="24"/>
          <w:szCs w:val="24"/>
          <w:lang w:val="pt-PT" w:eastAsia="pt-BR"/>
        </w:rPr>
        <w:t>o objeto abaixo discriminado.</w:t>
      </w:r>
    </w:p>
    <w:p w14:paraId="10B8ED1C" w14:textId="1CF39CB2" w:rsidR="000A4B7F" w:rsidRPr="00207314" w:rsidRDefault="000A4B7F" w:rsidP="00FC4F3F">
      <w:pPr>
        <w:widowControl w:val="0"/>
        <w:ind w:left="0"/>
        <w:rPr>
          <w:rFonts w:ascii="Arial Narrow" w:eastAsia="Arial" w:hAnsi="Arial Narrow" w:cs="Arial"/>
          <w:b/>
          <w:sz w:val="24"/>
          <w:szCs w:val="24"/>
          <w:highlight w:val="yellow"/>
          <w:lang w:val="pt-PT" w:eastAsia="pt-BR"/>
        </w:rPr>
      </w:pPr>
      <w:r w:rsidRPr="00207314">
        <w:rPr>
          <w:rFonts w:ascii="Arial Narrow" w:eastAsia="Arial" w:hAnsi="Arial Narrow" w:cs="Arial"/>
          <w:b/>
          <w:sz w:val="24"/>
          <w:szCs w:val="24"/>
          <w:highlight w:val="yellow"/>
          <w:lang w:val="pt-PT" w:eastAsia="pt-BR"/>
        </w:rPr>
        <w:t>DATA:</w:t>
      </w:r>
      <w:r w:rsidR="00CF2FFD" w:rsidRPr="00207314">
        <w:rPr>
          <w:rFonts w:ascii="Arial Narrow" w:eastAsia="Arial" w:hAnsi="Arial Narrow" w:cs="Arial"/>
          <w:b/>
          <w:sz w:val="24"/>
          <w:szCs w:val="24"/>
          <w:highlight w:val="yellow"/>
          <w:lang w:val="pt-PT" w:eastAsia="pt-BR"/>
        </w:rPr>
        <w:t xml:space="preserve"> </w:t>
      </w:r>
      <w:r w:rsidR="00207314" w:rsidRPr="00207314">
        <w:rPr>
          <w:rFonts w:ascii="Arial Narrow" w:eastAsia="Arial" w:hAnsi="Arial Narrow" w:cs="Arial"/>
          <w:b/>
          <w:sz w:val="24"/>
          <w:szCs w:val="24"/>
          <w:highlight w:val="yellow"/>
          <w:lang w:val="pt-PT" w:eastAsia="pt-BR"/>
        </w:rPr>
        <w:t>1</w:t>
      </w:r>
      <w:r w:rsidR="00016A65">
        <w:rPr>
          <w:rFonts w:ascii="Arial Narrow" w:eastAsia="Arial" w:hAnsi="Arial Narrow" w:cs="Arial"/>
          <w:b/>
          <w:sz w:val="24"/>
          <w:szCs w:val="24"/>
          <w:highlight w:val="yellow"/>
          <w:lang w:val="pt-PT" w:eastAsia="pt-BR"/>
        </w:rPr>
        <w:t>4</w:t>
      </w:r>
      <w:r w:rsidR="008F0C05" w:rsidRPr="00207314">
        <w:rPr>
          <w:rFonts w:ascii="Arial Narrow" w:eastAsia="Arial" w:hAnsi="Arial Narrow" w:cs="Arial"/>
          <w:b/>
          <w:sz w:val="24"/>
          <w:szCs w:val="24"/>
          <w:highlight w:val="yellow"/>
          <w:lang w:val="pt-PT" w:eastAsia="pt-BR"/>
        </w:rPr>
        <w:t>/</w:t>
      </w:r>
      <w:r w:rsidR="00207314" w:rsidRPr="00207314">
        <w:rPr>
          <w:rFonts w:ascii="Arial Narrow" w:eastAsia="Arial" w:hAnsi="Arial Narrow" w:cs="Arial"/>
          <w:b/>
          <w:sz w:val="24"/>
          <w:szCs w:val="24"/>
          <w:highlight w:val="yellow"/>
          <w:lang w:val="pt-PT" w:eastAsia="pt-BR"/>
        </w:rPr>
        <w:t>05</w:t>
      </w:r>
      <w:r w:rsidRPr="00207314">
        <w:rPr>
          <w:rFonts w:ascii="Arial Narrow" w:eastAsia="Arial" w:hAnsi="Arial Narrow" w:cs="Arial"/>
          <w:b/>
          <w:sz w:val="24"/>
          <w:szCs w:val="24"/>
          <w:highlight w:val="yellow"/>
          <w:lang w:val="pt-PT" w:eastAsia="pt-BR"/>
        </w:rPr>
        <w:t>/202</w:t>
      </w:r>
      <w:r w:rsidR="004C4D97" w:rsidRPr="00207314">
        <w:rPr>
          <w:rFonts w:ascii="Arial Narrow" w:eastAsia="Arial" w:hAnsi="Arial Narrow" w:cs="Arial"/>
          <w:b/>
          <w:sz w:val="24"/>
          <w:szCs w:val="24"/>
          <w:highlight w:val="yellow"/>
          <w:lang w:val="pt-PT" w:eastAsia="pt-BR"/>
        </w:rPr>
        <w:t>6</w:t>
      </w:r>
    </w:p>
    <w:p w14:paraId="216CFA87" w14:textId="23E66BD4" w:rsidR="000A4B7F" w:rsidRPr="00207314" w:rsidRDefault="000A4B7F" w:rsidP="00FC4F3F">
      <w:pPr>
        <w:widowControl w:val="0"/>
        <w:pBdr>
          <w:top w:val="nil"/>
          <w:left w:val="nil"/>
          <w:bottom w:val="nil"/>
          <w:right w:val="nil"/>
          <w:between w:val="nil"/>
        </w:pBdr>
        <w:spacing w:before="1" w:line="251" w:lineRule="auto"/>
        <w:ind w:left="0"/>
        <w:rPr>
          <w:rFonts w:ascii="Arial Narrow" w:eastAsia="Arial MT" w:hAnsi="Arial Narrow" w:cs="Arial"/>
          <w:b/>
          <w:sz w:val="24"/>
          <w:szCs w:val="24"/>
          <w:lang w:val="pt-PT" w:eastAsia="pt-BR"/>
        </w:rPr>
      </w:pPr>
      <w:r w:rsidRPr="00207314">
        <w:rPr>
          <w:rFonts w:ascii="Arial Narrow" w:eastAsia="Arial" w:hAnsi="Arial Narrow" w:cs="Arial"/>
          <w:b/>
          <w:sz w:val="24"/>
          <w:szCs w:val="24"/>
          <w:highlight w:val="yellow"/>
          <w:lang w:val="pt-PT" w:eastAsia="pt-BR"/>
        </w:rPr>
        <w:t>HORA:</w:t>
      </w:r>
      <w:r w:rsidR="00CF2FFD" w:rsidRPr="00207314">
        <w:rPr>
          <w:rFonts w:ascii="Arial Narrow" w:eastAsia="Arial" w:hAnsi="Arial Narrow" w:cs="Arial"/>
          <w:b/>
          <w:sz w:val="24"/>
          <w:szCs w:val="24"/>
          <w:highlight w:val="yellow"/>
          <w:lang w:val="pt-PT" w:eastAsia="pt-BR"/>
        </w:rPr>
        <w:t xml:space="preserve"> </w:t>
      </w:r>
      <w:r w:rsidR="00207314" w:rsidRPr="00207314">
        <w:rPr>
          <w:rFonts w:ascii="Arial Narrow" w:eastAsia="Arial" w:hAnsi="Arial Narrow" w:cs="Arial"/>
          <w:b/>
          <w:sz w:val="24"/>
          <w:szCs w:val="24"/>
          <w:highlight w:val="yellow"/>
          <w:lang w:val="pt-PT" w:eastAsia="pt-BR"/>
        </w:rPr>
        <w:t>08</w:t>
      </w:r>
      <w:r w:rsidRPr="00207314">
        <w:rPr>
          <w:rFonts w:ascii="Arial Narrow" w:eastAsia="Arial" w:hAnsi="Arial Narrow" w:cs="Arial"/>
          <w:b/>
          <w:sz w:val="24"/>
          <w:szCs w:val="24"/>
          <w:highlight w:val="yellow"/>
          <w:lang w:val="pt-PT" w:eastAsia="pt-BR"/>
        </w:rPr>
        <w:t>:</w:t>
      </w:r>
      <w:r w:rsidR="00207314" w:rsidRPr="00207314">
        <w:rPr>
          <w:rFonts w:ascii="Arial Narrow" w:eastAsia="Arial" w:hAnsi="Arial Narrow" w:cs="Arial"/>
          <w:b/>
          <w:sz w:val="24"/>
          <w:szCs w:val="24"/>
          <w:highlight w:val="yellow"/>
          <w:lang w:val="pt-PT" w:eastAsia="pt-BR"/>
        </w:rPr>
        <w:t>00</w:t>
      </w:r>
      <w:r w:rsidRPr="00207314">
        <w:rPr>
          <w:rFonts w:ascii="Arial Narrow" w:eastAsia="Arial" w:hAnsi="Arial Narrow" w:cs="Arial"/>
          <w:b/>
          <w:sz w:val="24"/>
          <w:szCs w:val="24"/>
          <w:highlight w:val="yellow"/>
          <w:lang w:val="pt-PT" w:eastAsia="pt-BR"/>
        </w:rPr>
        <w:t xml:space="preserve"> </w:t>
      </w:r>
      <w:r w:rsidRPr="00207314">
        <w:rPr>
          <w:rFonts w:ascii="Arial Narrow" w:eastAsia="Arial MT" w:hAnsi="Arial Narrow" w:cs="Arial"/>
          <w:b/>
          <w:sz w:val="24"/>
          <w:szCs w:val="24"/>
          <w:highlight w:val="yellow"/>
          <w:lang w:val="pt-PT" w:eastAsia="pt-BR"/>
        </w:rPr>
        <w:t xml:space="preserve">(HORÁRIO </w:t>
      </w:r>
      <w:r w:rsidR="00CF2FFD" w:rsidRPr="00207314">
        <w:rPr>
          <w:rFonts w:ascii="Arial Narrow" w:eastAsia="Arial MT" w:hAnsi="Arial Narrow" w:cs="Arial"/>
          <w:b/>
          <w:sz w:val="24"/>
          <w:szCs w:val="24"/>
          <w:highlight w:val="yellow"/>
          <w:lang w:val="pt-PT" w:eastAsia="pt-BR"/>
        </w:rPr>
        <w:t>OFICIAL DO ESTADO</w:t>
      </w:r>
      <w:r w:rsidRPr="00207314">
        <w:rPr>
          <w:rFonts w:ascii="Arial Narrow" w:eastAsia="Arial MT" w:hAnsi="Arial Narrow" w:cs="Arial"/>
          <w:b/>
          <w:sz w:val="24"/>
          <w:szCs w:val="24"/>
          <w:highlight w:val="yellow"/>
          <w:lang w:val="pt-PT" w:eastAsia="pt-BR"/>
        </w:rPr>
        <w:t>)</w:t>
      </w:r>
    </w:p>
    <w:p w14:paraId="6CD3DF16" w14:textId="1935698F" w:rsidR="000A4B7F" w:rsidRPr="000A4B7F" w:rsidRDefault="000A4B7F" w:rsidP="00FC4F3F">
      <w:pPr>
        <w:widowControl w:val="0"/>
        <w:pBdr>
          <w:top w:val="nil"/>
          <w:left w:val="nil"/>
          <w:bottom w:val="nil"/>
          <w:right w:val="nil"/>
          <w:between w:val="nil"/>
        </w:pBdr>
        <w:spacing w:line="251" w:lineRule="auto"/>
        <w:ind w:left="0"/>
        <w:rPr>
          <w:rFonts w:ascii="Arial Narrow" w:eastAsia="Arial MT" w:hAnsi="Arial Narrow" w:cs="Arial"/>
          <w:sz w:val="24"/>
          <w:szCs w:val="24"/>
          <w:lang w:val="pt-PT" w:eastAsia="pt-BR"/>
        </w:rPr>
      </w:pPr>
      <w:r w:rsidRPr="000A4B7F">
        <w:rPr>
          <w:rFonts w:ascii="Arial Narrow" w:eastAsia="Arial" w:hAnsi="Arial Narrow" w:cs="Arial"/>
          <w:b/>
          <w:sz w:val="24"/>
          <w:szCs w:val="24"/>
          <w:lang w:val="pt-PT" w:eastAsia="pt-BR"/>
        </w:rPr>
        <w:t>Local: Sala de reuniões e licitações, localizada Rua Elviro Mancini</w:t>
      </w:r>
      <w:r w:rsidR="002034C4">
        <w:rPr>
          <w:rFonts w:ascii="Arial Narrow" w:eastAsia="Arial" w:hAnsi="Arial Narrow" w:cs="Arial"/>
          <w:b/>
          <w:sz w:val="24"/>
          <w:szCs w:val="24"/>
          <w:lang w:val="pt-PT" w:eastAsia="pt-BR"/>
        </w:rPr>
        <w:t xml:space="preserve"> nº</w:t>
      </w:r>
      <w:r w:rsidRPr="000A4B7F">
        <w:rPr>
          <w:rFonts w:ascii="Arial Narrow" w:eastAsia="Arial" w:hAnsi="Arial Narrow" w:cs="Arial"/>
          <w:b/>
          <w:sz w:val="24"/>
          <w:szCs w:val="24"/>
          <w:lang w:val="pt-PT" w:eastAsia="pt-BR"/>
        </w:rPr>
        <w:t xml:space="preserve"> 530</w:t>
      </w:r>
      <w:r w:rsidR="002034C4">
        <w:rPr>
          <w:rFonts w:ascii="Arial Narrow" w:eastAsia="Arial" w:hAnsi="Arial Narrow" w:cs="Arial"/>
          <w:b/>
          <w:sz w:val="24"/>
          <w:szCs w:val="24"/>
          <w:lang w:val="pt-PT" w:eastAsia="pt-BR"/>
        </w:rPr>
        <w:t xml:space="preserve"> – C</w:t>
      </w:r>
      <w:r w:rsidRPr="000A4B7F">
        <w:rPr>
          <w:rFonts w:ascii="Arial Narrow" w:eastAsia="Arial" w:hAnsi="Arial Narrow" w:cs="Arial"/>
          <w:b/>
          <w:sz w:val="24"/>
          <w:szCs w:val="24"/>
          <w:lang w:val="pt-PT" w:eastAsia="pt-BR"/>
        </w:rPr>
        <w:t>entro</w:t>
      </w:r>
      <w:r w:rsidR="002034C4">
        <w:rPr>
          <w:rFonts w:ascii="Arial Narrow" w:eastAsia="Arial" w:hAnsi="Arial Narrow" w:cs="Arial"/>
          <w:b/>
          <w:sz w:val="24"/>
          <w:szCs w:val="24"/>
          <w:lang w:val="pt-PT" w:eastAsia="pt-BR"/>
        </w:rPr>
        <w:t xml:space="preserve"> –</w:t>
      </w:r>
      <w:r w:rsidRPr="000A4B7F">
        <w:rPr>
          <w:rFonts w:ascii="Arial Narrow" w:eastAsia="Arial" w:hAnsi="Arial Narrow" w:cs="Arial"/>
          <w:b/>
          <w:sz w:val="24"/>
          <w:szCs w:val="24"/>
          <w:lang w:val="pt-PT" w:eastAsia="pt-BR"/>
        </w:rPr>
        <w:t xml:space="preserve"> Brasil</w:t>
      </w:r>
      <w:r w:rsidR="0084079D">
        <w:rPr>
          <w:rFonts w:ascii="Arial Narrow" w:eastAsia="Arial" w:hAnsi="Arial Narrow" w:cs="Arial"/>
          <w:b/>
          <w:sz w:val="24"/>
          <w:szCs w:val="24"/>
          <w:lang w:val="pt-PT" w:eastAsia="pt-BR"/>
        </w:rPr>
        <w:t>ândia</w:t>
      </w:r>
      <w:r w:rsidR="002034C4">
        <w:rPr>
          <w:rFonts w:ascii="Arial Narrow" w:eastAsia="Arial" w:hAnsi="Arial Narrow" w:cs="Arial"/>
          <w:b/>
          <w:sz w:val="24"/>
          <w:szCs w:val="24"/>
          <w:lang w:val="pt-PT" w:eastAsia="pt-BR"/>
        </w:rPr>
        <w:t>/</w:t>
      </w:r>
      <w:r w:rsidRPr="000A4B7F">
        <w:rPr>
          <w:rFonts w:ascii="Arial Narrow" w:eastAsia="Arial" w:hAnsi="Arial Narrow" w:cs="Arial"/>
          <w:b/>
          <w:sz w:val="24"/>
          <w:szCs w:val="24"/>
          <w:lang w:val="pt-PT" w:eastAsia="pt-BR"/>
        </w:rPr>
        <w:t>MS.</w:t>
      </w:r>
    </w:p>
    <w:p w14:paraId="17224B3A" w14:textId="77777777" w:rsidR="000A4B7F" w:rsidRPr="000A4B7F" w:rsidRDefault="000A4B7F" w:rsidP="00FC4F3F">
      <w:pPr>
        <w:widowControl w:val="0"/>
        <w:pBdr>
          <w:top w:val="nil"/>
          <w:left w:val="nil"/>
          <w:bottom w:val="nil"/>
          <w:right w:val="nil"/>
          <w:between w:val="nil"/>
        </w:pBdr>
        <w:spacing w:before="3"/>
        <w:ind w:left="0"/>
        <w:rPr>
          <w:rFonts w:ascii="Arial Narrow" w:eastAsia="Arial MT" w:hAnsi="Arial Narrow" w:cs="Arial"/>
          <w:sz w:val="24"/>
          <w:szCs w:val="24"/>
          <w:lang w:val="pt-PT" w:eastAsia="pt-BR"/>
        </w:rPr>
      </w:pPr>
    </w:p>
    <w:p w14:paraId="19ACA9D8" w14:textId="77777777" w:rsidR="000A4B7F" w:rsidRPr="000A4B7F" w:rsidRDefault="000A4B7F" w:rsidP="00D01E53">
      <w:pPr>
        <w:widowControl w:val="0"/>
        <w:numPr>
          <w:ilvl w:val="0"/>
          <w:numId w:val="1"/>
        </w:numPr>
        <w:shd w:val="clear" w:color="auto" w:fill="D9D9D9"/>
        <w:tabs>
          <w:tab w:val="left" w:pos="686"/>
        </w:tabs>
        <w:ind w:left="0" w:firstLine="0"/>
        <w:outlineLvl w:val="0"/>
        <w:rPr>
          <w:rFonts w:ascii="Arial Narrow" w:eastAsia="Arial" w:hAnsi="Arial Narrow" w:cs="Arial"/>
          <w:b/>
          <w:bCs/>
          <w:sz w:val="24"/>
          <w:szCs w:val="24"/>
          <w:lang w:val="pt-PT" w:eastAsia="pt-BR"/>
        </w:rPr>
      </w:pPr>
      <w:r w:rsidRPr="000A4B7F">
        <w:rPr>
          <w:rFonts w:ascii="Arial Narrow" w:eastAsia="Arial" w:hAnsi="Arial Narrow" w:cs="Arial"/>
          <w:b/>
          <w:bCs/>
          <w:sz w:val="24"/>
          <w:szCs w:val="24"/>
          <w:lang w:val="pt-PT" w:eastAsia="pt-BR"/>
        </w:rPr>
        <w:t>DO OBJETO</w:t>
      </w:r>
    </w:p>
    <w:p w14:paraId="0FFC78AC" w14:textId="46D7C72E" w:rsidR="000A4B7F" w:rsidRPr="000A4B7F" w:rsidRDefault="000A4B7F" w:rsidP="00D01E53">
      <w:pPr>
        <w:widowControl w:val="0"/>
        <w:numPr>
          <w:ilvl w:val="1"/>
          <w:numId w:val="1"/>
        </w:numPr>
        <w:pBdr>
          <w:top w:val="nil"/>
          <w:left w:val="nil"/>
          <w:bottom w:val="nil"/>
          <w:right w:val="nil"/>
          <w:between w:val="nil"/>
        </w:pBdr>
        <w:ind w:left="-14" w:firstLine="1"/>
        <w:rPr>
          <w:rFonts w:ascii="Arial Narrow" w:eastAsia="Arial MT" w:hAnsi="Arial Narrow" w:cs="Arial"/>
          <w:sz w:val="24"/>
          <w:szCs w:val="24"/>
          <w:lang w:val="pt-PT" w:eastAsia="pt-BR"/>
        </w:rPr>
      </w:pPr>
      <w:r w:rsidRPr="000A4B7F">
        <w:rPr>
          <w:rFonts w:ascii="Arial Narrow" w:eastAsia="Arial MT" w:hAnsi="Arial Narrow" w:cs="Arial"/>
          <w:sz w:val="24"/>
          <w:szCs w:val="24"/>
          <w:lang w:val="pt-PT" w:eastAsia="pt-BR"/>
        </w:rPr>
        <w:t xml:space="preserve">A presente licitação tem como objeto a: </w:t>
      </w:r>
      <w:r w:rsidR="006D7C91" w:rsidRPr="006D7C91">
        <w:rPr>
          <w:rFonts w:ascii="Arial Narrow" w:hAnsi="Arial Narrow" w:cs="Arial"/>
          <w:b/>
          <w:bCs/>
          <w:sz w:val="24"/>
          <w:szCs w:val="24"/>
        </w:rPr>
        <w:t>Contratação de empresa especializada para prestação de serviços de transporte escolar dos alunos da zona rural matriculados nas escolas públicas de ensino (estadual e municipal) para linhas “São João do Café, Dois Amores, Ibieté, Fátima, Córrego Azul, Mutum ,  Jatobá, Fortaleza, Formoso e Sertaneja” objetivando atender a demanda da Secretaria Municipal de Ed</w:t>
      </w:r>
      <w:r w:rsidR="006D7C91">
        <w:rPr>
          <w:rFonts w:ascii="Arial Narrow" w:hAnsi="Arial Narrow" w:cs="Arial"/>
          <w:b/>
          <w:bCs/>
          <w:sz w:val="24"/>
          <w:szCs w:val="24"/>
        </w:rPr>
        <w:t xml:space="preserve">ucação e Cultura de Brasilândia - </w:t>
      </w:r>
      <w:r w:rsidR="006D7C91" w:rsidRPr="006D7C91">
        <w:rPr>
          <w:rFonts w:ascii="Arial Narrow" w:hAnsi="Arial Narrow" w:cs="Arial"/>
          <w:b/>
          <w:bCs/>
          <w:sz w:val="24"/>
          <w:szCs w:val="24"/>
        </w:rPr>
        <w:t>MS</w:t>
      </w:r>
      <w:r w:rsidRPr="000A4B7F">
        <w:rPr>
          <w:rFonts w:ascii="Arial Narrow" w:eastAsia="Arial MT" w:hAnsi="Arial Narrow" w:cs="Arial"/>
          <w:sz w:val="24"/>
          <w:szCs w:val="24"/>
          <w:lang w:val="pt-PT" w:eastAsia="pt-BR"/>
        </w:rPr>
        <w:t>,conforme especificados no Anexo I – Termo de Referência/Especificações do objeto, parte integrante do presente Edital.</w:t>
      </w:r>
    </w:p>
    <w:p w14:paraId="63AE109C" w14:textId="77777777" w:rsidR="000A4B7F" w:rsidRPr="000A4B7F" w:rsidRDefault="000A4B7F" w:rsidP="00FC4F3F">
      <w:pPr>
        <w:widowControl w:val="0"/>
        <w:pBdr>
          <w:top w:val="nil"/>
          <w:left w:val="nil"/>
          <w:bottom w:val="nil"/>
          <w:right w:val="nil"/>
          <w:between w:val="nil"/>
        </w:pBdr>
        <w:ind w:left="-13"/>
        <w:rPr>
          <w:rFonts w:ascii="Arial Narrow" w:eastAsia="Arial MT" w:hAnsi="Arial Narrow" w:cs="Arial"/>
          <w:sz w:val="24"/>
          <w:szCs w:val="24"/>
          <w:lang w:val="pt-PT" w:eastAsia="pt-BR"/>
        </w:rPr>
      </w:pPr>
    </w:p>
    <w:p w14:paraId="7250BF5E" w14:textId="54DC4077" w:rsidR="0061264A" w:rsidRPr="00600F33" w:rsidRDefault="00600F33" w:rsidP="00600F33">
      <w:pPr>
        <w:pStyle w:val="PargrafodaLista"/>
        <w:widowControl w:val="0"/>
        <w:numPr>
          <w:ilvl w:val="1"/>
          <w:numId w:val="1"/>
        </w:numPr>
        <w:pBdr>
          <w:top w:val="nil"/>
          <w:left w:val="nil"/>
          <w:bottom w:val="nil"/>
          <w:right w:val="nil"/>
          <w:between w:val="nil"/>
        </w:pBdr>
        <w:spacing w:after="0" w:line="320" w:lineRule="atLeast"/>
        <w:ind w:left="-14" w:firstLine="1"/>
        <w:contextualSpacing w:val="0"/>
        <w:jc w:val="both"/>
        <w:rPr>
          <w:rFonts w:ascii="Arial Narrow" w:hAnsi="Arial Narrow"/>
          <w:sz w:val="24"/>
          <w:szCs w:val="24"/>
        </w:rPr>
      </w:pPr>
      <w:r>
        <w:rPr>
          <w:rFonts w:ascii="Arial Narrow" w:hAnsi="Arial Narrow" w:cs="Arial"/>
          <w:b/>
          <w:sz w:val="24"/>
          <w:szCs w:val="24"/>
        </w:rPr>
        <w:t xml:space="preserve">NO QUE COUBER </w:t>
      </w:r>
      <w:r w:rsidRPr="00600F33">
        <w:rPr>
          <w:rFonts w:ascii="Arial Narrow" w:hAnsi="Arial Narrow" w:cs="Arial"/>
          <w:bCs/>
          <w:sz w:val="24"/>
          <w:szCs w:val="24"/>
        </w:rPr>
        <w:t>aplicam-se os benefícios outorgados pela</w:t>
      </w:r>
      <w:r>
        <w:rPr>
          <w:rFonts w:ascii="Arial Narrow" w:hAnsi="Arial Narrow" w:cs="Arial"/>
          <w:b/>
          <w:sz w:val="24"/>
          <w:szCs w:val="24"/>
        </w:rPr>
        <w:t xml:space="preserve"> </w:t>
      </w:r>
      <w:r w:rsidR="0061264A" w:rsidRPr="00CD4D5D">
        <w:rPr>
          <w:rFonts w:ascii="Arial Narrow" w:hAnsi="Arial Narrow" w:cs="Arial"/>
          <w:sz w:val="24"/>
          <w:szCs w:val="24"/>
        </w:rPr>
        <w:t>Lei Complementar nº 123/2006 e atualizada pela Lei Complementar nº 147/2014</w:t>
      </w:r>
      <w:r>
        <w:rPr>
          <w:rFonts w:ascii="Arial Narrow" w:hAnsi="Arial Narrow" w:cs="Arial"/>
          <w:sz w:val="24"/>
          <w:szCs w:val="24"/>
        </w:rPr>
        <w:t>.</w:t>
      </w:r>
    </w:p>
    <w:p w14:paraId="026DFF9F" w14:textId="77777777" w:rsidR="00600F33" w:rsidRPr="00600F33" w:rsidRDefault="00600F33" w:rsidP="00600F33">
      <w:pPr>
        <w:widowControl w:val="0"/>
        <w:pBdr>
          <w:top w:val="nil"/>
          <w:left w:val="nil"/>
          <w:bottom w:val="nil"/>
          <w:right w:val="nil"/>
          <w:between w:val="nil"/>
        </w:pBdr>
        <w:spacing w:line="320" w:lineRule="atLeast"/>
        <w:ind w:left="0"/>
        <w:rPr>
          <w:rFonts w:ascii="Arial Narrow" w:hAnsi="Arial Narrow"/>
          <w:sz w:val="24"/>
          <w:szCs w:val="24"/>
        </w:rPr>
      </w:pPr>
    </w:p>
    <w:p w14:paraId="1ECA7F0C" w14:textId="77777777" w:rsidR="0061264A" w:rsidRPr="00980A59" w:rsidRDefault="0061264A" w:rsidP="0061264A">
      <w:pPr>
        <w:pStyle w:val="PargrafodaLista"/>
        <w:widowControl w:val="0"/>
        <w:numPr>
          <w:ilvl w:val="1"/>
          <w:numId w:val="1"/>
        </w:numPr>
        <w:pBdr>
          <w:top w:val="nil"/>
          <w:left w:val="nil"/>
          <w:bottom w:val="nil"/>
          <w:right w:val="nil"/>
          <w:between w:val="nil"/>
        </w:pBdr>
        <w:spacing w:before="4" w:after="0" w:line="320" w:lineRule="atLeast"/>
        <w:ind w:left="-14" w:firstLine="1"/>
        <w:contextualSpacing w:val="0"/>
        <w:jc w:val="both"/>
        <w:rPr>
          <w:rFonts w:ascii="Arial Narrow" w:hAnsi="Arial Narrow" w:cs="Arial"/>
          <w:color w:val="000000"/>
          <w:sz w:val="24"/>
          <w:szCs w:val="24"/>
        </w:rPr>
      </w:pPr>
      <w:r w:rsidRPr="00A8537D">
        <w:rPr>
          <w:rFonts w:ascii="Arial Narrow" w:hAnsi="Arial Narrow"/>
          <w:sz w:val="24"/>
          <w:szCs w:val="24"/>
        </w:rPr>
        <w:t xml:space="preserve">A licitação será dividida </w:t>
      </w:r>
      <w:r w:rsidRPr="002359F6">
        <w:rPr>
          <w:rFonts w:ascii="Arial Narrow" w:hAnsi="Arial Narrow"/>
          <w:sz w:val="24"/>
          <w:szCs w:val="24"/>
        </w:rPr>
        <w:t>em itens, conforme</w:t>
      </w:r>
      <w:r w:rsidRPr="00A8537D">
        <w:rPr>
          <w:rFonts w:ascii="Arial Narrow" w:hAnsi="Arial Narrow"/>
          <w:sz w:val="24"/>
          <w:szCs w:val="24"/>
        </w:rPr>
        <w:t xml:space="preserve"> tabela constante do Termo de Referência, facultando-se ao licitante a participação em quantos itens/grupos forem de seu interesse.</w:t>
      </w:r>
    </w:p>
    <w:p w14:paraId="5978B99D" w14:textId="77777777" w:rsidR="0061264A" w:rsidRPr="00980A59" w:rsidRDefault="0061264A" w:rsidP="0061264A">
      <w:pPr>
        <w:pStyle w:val="PargrafodaLista"/>
        <w:jc w:val="both"/>
        <w:rPr>
          <w:rFonts w:ascii="Arial Narrow" w:hAnsi="Arial Narrow" w:cs="Arial"/>
          <w:color w:val="000000"/>
          <w:sz w:val="24"/>
          <w:szCs w:val="24"/>
        </w:rPr>
      </w:pPr>
    </w:p>
    <w:p w14:paraId="0775961A" w14:textId="0C93489A" w:rsidR="0061264A" w:rsidRPr="005D51DC" w:rsidRDefault="0061264A" w:rsidP="0061264A">
      <w:pPr>
        <w:pStyle w:val="PargrafodaLista"/>
        <w:numPr>
          <w:ilvl w:val="1"/>
          <w:numId w:val="1"/>
        </w:numPr>
        <w:autoSpaceDE w:val="0"/>
        <w:autoSpaceDN w:val="0"/>
        <w:adjustRightInd w:val="0"/>
        <w:spacing w:after="0" w:line="276" w:lineRule="auto"/>
        <w:ind w:left="0" w:firstLine="0"/>
        <w:contextualSpacing w:val="0"/>
        <w:jc w:val="both"/>
        <w:rPr>
          <w:rFonts w:ascii="Arial Narrow" w:hAnsi="Arial Narrow" w:cs="Times New Roman"/>
          <w:sz w:val="24"/>
          <w:szCs w:val="24"/>
          <w:highlight w:val="yellow"/>
        </w:rPr>
      </w:pPr>
      <w:bookmarkStart w:id="0" w:name="_Hlk220404153"/>
      <w:r w:rsidRPr="005D51DC">
        <w:rPr>
          <w:rFonts w:ascii="Arial Narrow" w:hAnsi="Arial Narrow" w:cs="Times New Roman"/>
          <w:b/>
          <w:bCs/>
          <w:sz w:val="24"/>
          <w:szCs w:val="24"/>
          <w:highlight w:val="yellow"/>
        </w:rPr>
        <w:t xml:space="preserve">A empresa deverá atender todos os REQUISITOS DA CONTRATAÇÃO, previstas no item 4 do Termo de Referência ANEXO I, deste edital. </w:t>
      </w:r>
      <w:bookmarkEnd w:id="0"/>
    </w:p>
    <w:p w14:paraId="0BC3267E" w14:textId="6253F59E" w:rsidR="000A4B7F" w:rsidRPr="000A4B7F" w:rsidRDefault="000A4B7F" w:rsidP="004D42D9">
      <w:pPr>
        <w:widowControl w:val="0"/>
        <w:ind w:left="1"/>
        <w:rPr>
          <w:rFonts w:ascii="Arial Narrow" w:eastAsia="Arial MT" w:hAnsi="Arial Narrow" w:cs="Arial MT"/>
          <w:sz w:val="24"/>
          <w:szCs w:val="24"/>
          <w:lang w:val="pt-PT" w:eastAsia="pt-BR"/>
        </w:rPr>
      </w:pPr>
    </w:p>
    <w:p w14:paraId="58A867F8" w14:textId="77777777" w:rsidR="000A4B7F" w:rsidRPr="000A4B7F" w:rsidRDefault="000A4B7F" w:rsidP="00D01E53">
      <w:pPr>
        <w:widowControl w:val="0"/>
        <w:numPr>
          <w:ilvl w:val="0"/>
          <w:numId w:val="1"/>
        </w:numPr>
        <w:shd w:val="clear" w:color="auto" w:fill="D9D9D9"/>
        <w:tabs>
          <w:tab w:val="left" w:pos="686"/>
        </w:tabs>
        <w:ind w:left="284"/>
        <w:outlineLvl w:val="0"/>
        <w:rPr>
          <w:rFonts w:ascii="Arial Narrow" w:eastAsia="Arial" w:hAnsi="Arial Narrow" w:cs="Arial"/>
          <w:b/>
          <w:bCs/>
          <w:sz w:val="24"/>
          <w:szCs w:val="24"/>
          <w:lang w:val="pt-PT" w:eastAsia="pt-BR"/>
        </w:rPr>
      </w:pPr>
      <w:r w:rsidRPr="000A4B7F">
        <w:rPr>
          <w:rFonts w:ascii="Arial Narrow" w:eastAsia="Arial" w:hAnsi="Arial Narrow" w:cs="Arial"/>
          <w:b/>
          <w:bCs/>
          <w:sz w:val="24"/>
          <w:szCs w:val="24"/>
          <w:lang w:val="pt-PT" w:eastAsia="pt-BR"/>
        </w:rPr>
        <w:t>DAS DISPOSIÇÕES PRELIMINARES:</w:t>
      </w:r>
    </w:p>
    <w:p w14:paraId="4FA977C6" w14:textId="6E6BC930" w:rsidR="000A4B7F" w:rsidRDefault="000A4B7F" w:rsidP="00D01E53">
      <w:pPr>
        <w:widowControl w:val="0"/>
        <w:numPr>
          <w:ilvl w:val="1"/>
          <w:numId w:val="1"/>
        </w:numPr>
        <w:pBdr>
          <w:top w:val="nil"/>
          <w:left w:val="nil"/>
          <w:bottom w:val="nil"/>
          <w:right w:val="nil"/>
          <w:between w:val="nil"/>
        </w:pBdr>
        <w:tabs>
          <w:tab w:val="left" w:pos="567"/>
        </w:tabs>
        <w:spacing w:before="1"/>
        <w:ind w:left="0" w:firstLine="1"/>
        <w:rPr>
          <w:rFonts w:ascii="Arial Narrow" w:eastAsia="Arial MT" w:hAnsi="Arial Narrow" w:cs="Arial"/>
          <w:color w:val="000000"/>
          <w:sz w:val="24"/>
          <w:szCs w:val="24"/>
          <w:lang w:val="pt-PT" w:eastAsia="pt-BR"/>
        </w:rPr>
      </w:pPr>
      <w:r w:rsidRPr="000A4B7F">
        <w:rPr>
          <w:rFonts w:ascii="Arial Narrow" w:eastAsia="Arial MT" w:hAnsi="Arial Narrow" w:cs="Arial"/>
          <w:color w:val="000000"/>
          <w:sz w:val="24"/>
          <w:szCs w:val="24"/>
          <w:lang w:val="pt-PT" w:eastAsia="pt-BR"/>
        </w:rPr>
        <w:t xml:space="preserve">Esta licitação será realizada com as condições estabelecidas neste Edital, e será regida pela Lei Federal n.º 14.133/2021, pelo </w:t>
      </w:r>
      <w:r w:rsidRPr="000A4B7F">
        <w:rPr>
          <w:rFonts w:ascii="Arial Narrow" w:eastAsia="Arial MT" w:hAnsi="Arial Narrow" w:cs="Arial"/>
          <w:b/>
          <w:color w:val="000000"/>
          <w:sz w:val="24"/>
          <w:szCs w:val="24"/>
          <w:lang w:val="pt-PT" w:eastAsia="pt-BR"/>
        </w:rPr>
        <w:t>Decreto Municipal n. 5974/2023</w:t>
      </w:r>
      <w:r w:rsidRPr="000A4B7F">
        <w:rPr>
          <w:rFonts w:ascii="Arial Narrow" w:eastAsia="Arial MT" w:hAnsi="Arial Narrow" w:cs="Arial"/>
          <w:color w:val="000000"/>
          <w:sz w:val="24"/>
          <w:szCs w:val="24"/>
          <w:lang w:val="pt-PT" w:eastAsia="pt-BR"/>
        </w:rPr>
        <w:t xml:space="preserve"> e demais legislações pertinentes ao objeto.</w:t>
      </w:r>
    </w:p>
    <w:p w14:paraId="381219CB" w14:textId="77777777" w:rsidR="00DE615D" w:rsidRPr="000A4B7F" w:rsidRDefault="00DE615D" w:rsidP="00DE615D">
      <w:pPr>
        <w:widowControl w:val="0"/>
        <w:pBdr>
          <w:top w:val="nil"/>
          <w:left w:val="nil"/>
          <w:bottom w:val="nil"/>
          <w:right w:val="nil"/>
          <w:between w:val="nil"/>
        </w:pBdr>
        <w:tabs>
          <w:tab w:val="left" w:pos="567"/>
        </w:tabs>
        <w:spacing w:before="1"/>
        <w:ind w:left="1"/>
        <w:rPr>
          <w:rFonts w:ascii="Arial Narrow" w:eastAsia="Arial MT" w:hAnsi="Arial Narrow" w:cs="Arial"/>
          <w:color w:val="000000"/>
          <w:sz w:val="24"/>
          <w:szCs w:val="24"/>
          <w:lang w:val="pt-PT" w:eastAsia="pt-BR"/>
        </w:rPr>
      </w:pPr>
    </w:p>
    <w:p w14:paraId="3C88E8A0" w14:textId="763C3F2D" w:rsidR="000A4B7F" w:rsidRPr="000A4B7F" w:rsidRDefault="000A4B7F" w:rsidP="00D01E53">
      <w:pPr>
        <w:widowControl w:val="0"/>
        <w:numPr>
          <w:ilvl w:val="1"/>
          <w:numId w:val="1"/>
        </w:numPr>
        <w:pBdr>
          <w:top w:val="nil"/>
          <w:left w:val="nil"/>
          <w:bottom w:val="nil"/>
          <w:right w:val="nil"/>
          <w:between w:val="nil"/>
        </w:pBdr>
        <w:tabs>
          <w:tab w:val="left" w:pos="567"/>
        </w:tabs>
        <w:spacing w:before="1"/>
        <w:ind w:left="0" w:firstLine="1"/>
        <w:rPr>
          <w:rFonts w:ascii="Arial Narrow" w:eastAsia="Arial MT" w:hAnsi="Arial Narrow" w:cs="Arial"/>
          <w:color w:val="000000"/>
          <w:sz w:val="24"/>
          <w:szCs w:val="24"/>
          <w:lang w:val="pt-PT" w:eastAsia="pt-BR"/>
        </w:rPr>
      </w:pPr>
      <w:r w:rsidRPr="000A4B7F">
        <w:rPr>
          <w:rFonts w:ascii="Arial Narrow" w:eastAsia="Arial MT" w:hAnsi="Arial Narrow" w:cs="Arial"/>
          <w:color w:val="000000"/>
          <w:sz w:val="24"/>
          <w:szCs w:val="24"/>
          <w:lang w:val="pt-PT" w:eastAsia="pt-BR"/>
        </w:rPr>
        <w:t xml:space="preserve">O(a) Pregoeiro(a) e equipe que conduzirá esse certame foi nomeada pelo </w:t>
      </w:r>
      <w:r w:rsidRPr="000A4B7F">
        <w:rPr>
          <w:rFonts w:ascii="Arial Narrow" w:eastAsia="Arial MT" w:hAnsi="Arial Narrow" w:cs="Arial"/>
          <w:b/>
          <w:color w:val="000000"/>
          <w:sz w:val="24"/>
          <w:szCs w:val="24"/>
          <w:lang w:val="pt-PT" w:eastAsia="pt-BR"/>
        </w:rPr>
        <w:t>Decreto n.º 6</w:t>
      </w:r>
      <w:r w:rsidR="002034C4">
        <w:rPr>
          <w:rFonts w:ascii="Arial Narrow" w:eastAsia="Arial MT" w:hAnsi="Arial Narrow" w:cs="Arial"/>
          <w:b/>
          <w:color w:val="000000"/>
          <w:sz w:val="24"/>
          <w:szCs w:val="24"/>
          <w:lang w:val="pt-PT" w:eastAsia="pt-BR"/>
        </w:rPr>
        <w:t>368</w:t>
      </w:r>
      <w:r w:rsidRPr="000A4B7F">
        <w:rPr>
          <w:rFonts w:ascii="Arial Narrow" w:eastAsia="Arial MT" w:hAnsi="Arial Narrow" w:cs="Arial"/>
          <w:b/>
          <w:color w:val="000000"/>
          <w:sz w:val="24"/>
          <w:szCs w:val="24"/>
          <w:lang w:val="pt-PT" w:eastAsia="pt-BR"/>
        </w:rPr>
        <w:t xml:space="preserve">/2025. </w:t>
      </w:r>
    </w:p>
    <w:p w14:paraId="6B511631" w14:textId="77777777" w:rsidR="000A4B7F" w:rsidRPr="000A4B7F" w:rsidRDefault="000A4B7F" w:rsidP="00FC4F3F">
      <w:pPr>
        <w:widowControl w:val="0"/>
        <w:pBdr>
          <w:top w:val="nil"/>
          <w:left w:val="nil"/>
          <w:bottom w:val="nil"/>
          <w:right w:val="nil"/>
          <w:between w:val="nil"/>
        </w:pBdr>
        <w:tabs>
          <w:tab w:val="left" w:pos="567"/>
        </w:tabs>
        <w:spacing w:before="1"/>
        <w:ind w:left="0" w:firstLine="1"/>
        <w:rPr>
          <w:rFonts w:ascii="Arial Narrow" w:eastAsia="Arial MT" w:hAnsi="Arial Narrow" w:cs="Arial"/>
          <w:color w:val="000000"/>
          <w:sz w:val="24"/>
          <w:szCs w:val="24"/>
          <w:lang w:val="pt-PT" w:eastAsia="pt-BR"/>
        </w:rPr>
      </w:pPr>
    </w:p>
    <w:p w14:paraId="20CD4E5D" w14:textId="457CA013" w:rsidR="000A4B7F" w:rsidRPr="000A4B7F" w:rsidRDefault="000A4B7F" w:rsidP="00D01E53">
      <w:pPr>
        <w:widowControl w:val="0"/>
        <w:numPr>
          <w:ilvl w:val="1"/>
          <w:numId w:val="1"/>
        </w:numPr>
        <w:pBdr>
          <w:top w:val="nil"/>
          <w:left w:val="nil"/>
          <w:bottom w:val="nil"/>
          <w:right w:val="nil"/>
          <w:between w:val="nil"/>
        </w:pBdr>
        <w:tabs>
          <w:tab w:val="left" w:pos="142"/>
          <w:tab w:val="left" w:pos="426"/>
          <w:tab w:val="left" w:pos="709"/>
          <w:tab w:val="left" w:pos="851"/>
          <w:tab w:val="left" w:pos="993"/>
        </w:tabs>
        <w:spacing w:before="1"/>
        <w:ind w:left="0" w:right="-24" w:firstLine="0"/>
        <w:rPr>
          <w:rFonts w:ascii="Arial Narrow" w:eastAsia="Arial MT" w:hAnsi="Arial Narrow" w:cs="Arial"/>
          <w:color w:val="000000"/>
          <w:sz w:val="24"/>
          <w:szCs w:val="24"/>
          <w:lang w:val="pt-PT" w:eastAsia="pt-BR"/>
        </w:rPr>
      </w:pPr>
      <w:r w:rsidRPr="000A4B7F">
        <w:rPr>
          <w:rFonts w:ascii="Arial Narrow" w:eastAsia="Arial MT" w:hAnsi="Arial Narrow" w:cs="Arial"/>
          <w:color w:val="000000"/>
          <w:sz w:val="24"/>
          <w:szCs w:val="24"/>
          <w:lang w:val="pt-PT" w:eastAsia="pt-BR"/>
        </w:rPr>
        <w:t xml:space="preserve"> Considerando que o Município de Bra</w:t>
      </w:r>
      <w:r w:rsidR="00E163F9">
        <w:rPr>
          <w:rFonts w:ascii="Arial Narrow" w:eastAsia="Arial MT" w:hAnsi="Arial Narrow" w:cs="Arial"/>
          <w:color w:val="000000"/>
          <w:sz w:val="24"/>
          <w:szCs w:val="24"/>
          <w:lang w:val="pt-PT" w:eastAsia="pt-BR"/>
        </w:rPr>
        <w:t>s</w:t>
      </w:r>
      <w:r w:rsidRPr="000A4B7F">
        <w:rPr>
          <w:rFonts w:ascii="Arial Narrow" w:eastAsia="Arial MT" w:hAnsi="Arial Narrow" w:cs="Arial"/>
          <w:color w:val="000000"/>
          <w:sz w:val="24"/>
          <w:szCs w:val="24"/>
          <w:lang w:val="pt-PT" w:eastAsia="pt-BR"/>
        </w:rPr>
        <w:t>ilândia</w:t>
      </w:r>
      <w:r w:rsidR="00E163F9">
        <w:rPr>
          <w:rFonts w:ascii="Arial Narrow" w:eastAsia="Arial MT" w:hAnsi="Arial Narrow" w:cs="Arial"/>
          <w:color w:val="000000"/>
          <w:sz w:val="24"/>
          <w:szCs w:val="24"/>
          <w:lang w:val="pt-PT" w:eastAsia="pt-BR"/>
        </w:rPr>
        <w:t xml:space="preserve"> - </w:t>
      </w:r>
      <w:r w:rsidRPr="000A4B7F">
        <w:rPr>
          <w:rFonts w:ascii="Arial Narrow" w:eastAsia="Arial MT" w:hAnsi="Arial Narrow" w:cs="Arial"/>
          <w:color w:val="000000"/>
          <w:sz w:val="24"/>
          <w:szCs w:val="24"/>
          <w:lang w:val="pt-PT" w:eastAsia="pt-BR"/>
        </w:rPr>
        <w:t xml:space="preserve">MS possui estimadamente cerca de </w:t>
      </w:r>
      <w:r w:rsidRPr="000A4B7F">
        <w:rPr>
          <w:rFonts w:ascii="Arial Narrow" w:eastAsia="Arial MT" w:hAnsi="Arial Narrow" w:cs="Arial"/>
          <w:b/>
          <w:sz w:val="24"/>
          <w:szCs w:val="24"/>
          <w:lang w:val="pt-PT" w:eastAsia="pt-BR"/>
        </w:rPr>
        <w:t>11 mil habitantes</w:t>
      </w:r>
      <w:r w:rsidRPr="000A4B7F">
        <w:rPr>
          <w:rFonts w:ascii="Arial Narrow" w:eastAsia="Arial MT" w:hAnsi="Arial Narrow" w:cs="Arial"/>
          <w:b/>
          <w:color w:val="000000"/>
          <w:sz w:val="24"/>
          <w:szCs w:val="24"/>
          <w:lang w:val="pt-PT" w:eastAsia="pt-BR"/>
        </w:rPr>
        <w:t xml:space="preserve">, </w:t>
      </w:r>
      <w:r w:rsidRPr="000A4B7F">
        <w:rPr>
          <w:rFonts w:ascii="Arial Narrow" w:eastAsia="Arial MT" w:hAnsi="Arial Narrow" w:cs="Arial"/>
          <w:color w:val="000000"/>
          <w:sz w:val="24"/>
          <w:szCs w:val="24"/>
          <w:lang w:val="pt-PT" w:eastAsia="pt-BR"/>
        </w:rPr>
        <w:t xml:space="preserve">conforme último senso </w:t>
      </w:r>
      <w:r w:rsidRPr="000A4B7F">
        <w:rPr>
          <w:rFonts w:ascii="Arial Narrow" w:eastAsia="Arial MT" w:hAnsi="Arial Narrow" w:cs="Arial MT"/>
          <w:sz w:val="24"/>
          <w:szCs w:val="24"/>
          <w:lang w:val="pt-PT" w:eastAsia="pt-BR"/>
        </w:rPr>
        <w:t>(</w:t>
      </w:r>
      <w:hyperlink r:id="rId11" w:history="1">
        <w:r w:rsidRPr="000A4B7F">
          <w:rPr>
            <w:rFonts w:ascii="Arial Narrow" w:eastAsia="Arial MT" w:hAnsi="Arial Narrow" w:cs="Arial MT"/>
            <w:color w:val="0000FF"/>
            <w:sz w:val="24"/>
            <w:szCs w:val="24"/>
            <w:u w:val="single"/>
            <w:lang w:val="pt-PT" w:eastAsia="pt-BR"/>
          </w:rPr>
          <w:t>https://cidades.ibge.gov.br/brasil/ms/brasilandia/panorama</w:t>
        </w:r>
      </w:hyperlink>
      <w:r w:rsidRPr="000A4B7F">
        <w:rPr>
          <w:rFonts w:ascii="Arial Narrow" w:eastAsia="Arial MT" w:hAnsi="Arial Narrow" w:cs="Arial MT"/>
          <w:sz w:val="24"/>
          <w:szCs w:val="24"/>
          <w:lang w:val="pt-PT" w:eastAsia="pt-BR"/>
        </w:rPr>
        <w:t>)</w:t>
      </w:r>
      <w:r w:rsidRPr="000A4B7F">
        <w:rPr>
          <w:rFonts w:ascii="Arial Narrow" w:eastAsia="Arial MT" w:hAnsi="Arial Narrow" w:cs="Arial"/>
          <w:color w:val="000000"/>
          <w:sz w:val="24"/>
          <w:szCs w:val="24"/>
          <w:lang w:val="pt-PT" w:eastAsia="pt-BR"/>
        </w:rPr>
        <w:t xml:space="preserve">, justifica-se utilização da forma presencial no presente Pregão, uma vez que o artigo 176, inciso II, da Lei 14.133/2021, concede aos Municípios até 20.000 (vinte mil) habitantes o prazo de 6 (seis) anos para </w:t>
      </w:r>
      <w:r w:rsidRPr="000A4B7F">
        <w:rPr>
          <w:rFonts w:ascii="Arial Narrow" w:eastAsia="Arial MT" w:hAnsi="Arial Narrow" w:cs="Arial"/>
          <w:color w:val="000000"/>
          <w:sz w:val="24"/>
          <w:szCs w:val="24"/>
          <w:lang w:val="pt-PT" w:eastAsia="pt-BR"/>
        </w:rPr>
        <w:lastRenderedPageBreak/>
        <w:t>se adequarem à forma eletrônica.</w:t>
      </w:r>
    </w:p>
    <w:p w14:paraId="6F3F7FAE" w14:textId="37292A73" w:rsidR="000A4B7F" w:rsidRPr="000A4B7F" w:rsidRDefault="000A4B7F" w:rsidP="00D01E53">
      <w:pPr>
        <w:widowControl w:val="0"/>
        <w:numPr>
          <w:ilvl w:val="2"/>
          <w:numId w:val="1"/>
        </w:numPr>
        <w:pBdr>
          <w:top w:val="nil"/>
          <w:left w:val="nil"/>
          <w:bottom w:val="nil"/>
          <w:right w:val="nil"/>
          <w:between w:val="nil"/>
        </w:pBdr>
        <w:tabs>
          <w:tab w:val="left" w:pos="567"/>
        </w:tabs>
        <w:spacing w:line="235" w:lineRule="auto"/>
        <w:ind w:left="0" w:firstLine="0"/>
        <w:rPr>
          <w:rFonts w:ascii="Arial Narrow" w:eastAsia="Arial MT" w:hAnsi="Arial Narrow" w:cs="Arial"/>
          <w:sz w:val="24"/>
          <w:szCs w:val="24"/>
          <w:lang w:val="pt-PT" w:eastAsia="pt-BR"/>
        </w:rPr>
      </w:pPr>
      <w:r w:rsidRPr="000A4B7F">
        <w:rPr>
          <w:rFonts w:ascii="Arial Narrow" w:eastAsia="Arial MT" w:hAnsi="Arial Narrow" w:cs="Arial"/>
          <w:color w:val="000000"/>
          <w:sz w:val="24"/>
          <w:szCs w:val="24"/>
          <w:lang w:val="pt-PT" w:eastAsia="pt-BR"/>
        </w:rPr>
        <w:t xml:space="preserve">A Lei n.º 14.133/2021 também prevê, no parágrafo segundo do artigo 17, que as licitações serão realizadas preferencialmente sob a forma eletrônica, </w:t>
      </w:r>
      <w:r w:rsidRPr="000A4B7F">
        <w:rPr>
          <w:rFonts w:ascii="Arial Narrow" w:eastAsia="Arial MT" w:hAnsi="Arial Narrow" w:cs="Arial"/>
          <w:color w:val="000000"/>
          <w:sz w:val="24"/>
          <w:szCs w:val="24"/>
          <w:u w:val="single"/>
          <w:lang w:val="pt-PT" w:eastAsia="pt-BR"/>
        </w:rPr>
        <w:t>admitida a utilização da forma presencial, desde que motivada, devendo a sessão pública ser registrada em ata e gravada</w:t>
      </w:r>
      <w:r w:rsidR="00E70EBE">
        <w:rPr>
          <w:rFonts w:ascii="Arial Narrow" w:eastAsia="Arial MT" w:hAnsi="Arial Narrow" w:cs="Arial"/>
          <w:color w:val="000000"/>
          <w:sz w:val="24"/>
          <w:szCs w:val="24"/>
          <w:u w:val="single"/>
          <w:lang w:val="pt-PT" w:eastAsia="pt-BR"/>
        </w:rPr>
        <w:t xml:space="preserve"> </w:t>
      </w:r>
      <w:r w:rsidRPr="000A4B7F">
        <w:rPr>
          <w:rFonts w:ascii="Arial Narrow" w:eastAsia="Arial MT" w:hAnsi="Arial Narrow" w:cs="Arial"/>
          <w:color w:val="000000"/>
          <w:sz w:val="24"/>
          <w:szCs w:val="24"/>
          <w:u w:val="single"/>
          <w:lang w:val="pt-PT" w:eastAsia="pt-BR"/>
        </w:rPr>
        <w:t>em áudio e vídeo.</w:t>
      </w:r>
    </w:p>
    <w:p w14:paraId="721226D3" w14:textId="77777777" w:rsidR="000A4B7F" w:rsidRPr="000A4B7F" w:rsidRDefault="000A4B7F" w:rsidP="00FC4F3F">
      <w:pPr>
        <w:widowControl w:val="0"/>
        <w:pBdr>
          <w:top w:val="nil"/>
          <w:left w:val="nil"/>
          <w:bottom w:val="nil"/>
          <w:right w:val="nil"/>
          <w:between w:val="nil"/>
        </w:pBdr>
        <w:tabs>
          <w:tab w:val="left" w:pos="567"/>
        </w:tabs>
        <w:spacing w:before="9"/>
        <w:ind w:left="0"/>
        <w:rPr>
          <w:rFonts w:ascii="Arial Narrow" w:eastAsia="Arial MT" w:hAnsi="Arial Narrow" w:cs="Arial"/>
          <w:color w:val="000000"/>
          <w:sz w:val="24"/>
          <w:szCs w:val="24"/>
          <w:lang w:val="pt-PT" w:eastAsia="pt-BR"/>
        </w:rPr>
      </w:pPr>
    </w:p>
    <w:p w14:paraId="3D686D28" w14:textId="246274A0" w:rsidR="000A4B7F" w:rsidRPr="000A4B7F" w:rsidRDefault="000A4B7F" w:rsidP="00D01E53">
      <w:pPr>
        <w:widowControl w:val="0"/>
        <w:numPr>
          <w:ilvl w:val="1"/>
          <w:numId w:val="1"/>
        </w:numPr>
        <w:pBdr>
          <w:top w:val="nil"/>
          <w:left w:val="nil"/>
          <w:bottom w:val="nil"/>
          <w:right w:val="nil"/>
          <w:between w:val="nil"/>
        </w:pBdr>
        <w:tabs>
          <w:tab w:val="left" w:pos="567"/>
          <w:tab w:val="left" w:pos="851"/>
        </w:tabs>
        <w:spacing w:before="94"/>
        <w:ind w:left="0" w:firstLine="0"/>
        <w:rPr>
          <w:rFonts w:ascii="Arial Narrow" w:eastAsia="Arial MT" w:hAnsi="Arial Narrow" w:cs="Arial"/>
          <w:sz w:val="24"/>
          <w:szCs w:val="24"/>
          <w:lang w:val="pt-PT" w:eastAsia="pt-BR"/>
        </w:rPr>
      </w:pPr>
      <w:r w:rsidRPr="000A4B7F">
        <w:rPr>
          <w:rFonts w:ascii="Arial Narrow" w:eastAsia="Arial MT" w:hAnsi="Arial Narrow" w:cs="Arial"/>
          <w:color w:val="000000"/>
          <w:sz w:val="24"/>
          <w:szCs w:val="24"/>
          <w:lang w:val="pt-PT" w:eastAsia="pt-BR"/>
        </w:rPr>
        <w:t>Os envelopes de proposta e docume</w:t>
      </w:r>
      <w:r w:rsidR="008A48EF">
        <w:rPr>
          <w:rFonts w:ascii="Arial Narrow" w:eastAsia="Arial MT" w:hAnsi="Arial Narrow" w:cs="Arial"/>
          <w:color w:val="000000"/>
          <w:sz w:val="24"/>
          <w:szCs w:val="24"/>
          <w:lang w:val="pt-PT" w:eastAsia="pt-BR"/>
        </w:rPr>
        <w:t xml:space="preserve">ntação deverão ser entregues na Coordenadoria Geral </w:t>
      </w:r>
      <w:r w:rsidRPr="000A4B7F">
        <w:rPr>
          <w:rFonts w:ascii="Arial Narrow" w:eastAsia="Arial MT" w:hAnsi="Arial Narrow" w:cs="Arial"/>
          <w:color w:val="000000"/>
          <w:sz w:val="24"/>
          <w:szCs w:val="24"/>
          <w:lang w:val="pt-PT" w:eastAsia="pt-BR"/>
        </w:rPr>
        <w:t>de Licitações, localizada na sede deste Município de Brasil</w:t>
      </w:r>
      <w:r w:rsidR="00F346C9">
        <w:rPr>
          <w:rFonts w:ascii="Arial Narrow" w:eastAsia="Arial MT" w:hAnsi="Arial Narrow" w:cs="Arial"/>
          <w:color w:val="000000"/>
          <w:sz w:val="24"/>
          <w:szCs w:val="24"/>
          <w:lang w:val="pt-PT" w:eastAsia="pt-BR"/>
        </w:rPr>
        <w:t>â</w:t>
      </w:r>
      <w:r w:rsidRPr="000A4B7F">
        <w:rPr>
          <w:rFonts w:ascii="Arial Narrow" w:eastAsia="Arial MT" w:hAnsi="Arial Narrow" w:cs="Arial"/>
          <w:color w:val="000000"/>
          <w:sz w:val="24"/>
          <w:szCs w:val="24"/>
          <w:lang w:val="pt-PT" w:eastAsia="pt-BR"/>
        </w:rPr>
        <w:t>ndia</w:t>
      </w:r>
      <w:r w:rsidR="003D1086">
        <w:rPr>
          <w:rFonts w:ascii="Arial Narrow" w:eastAsia="Arial MT" w:hAnsi="Arial Narrow" w:cs="Arial"/>
          <w:color w:val="000000"/>
          <w:sz w:val="24"/>
          <w:szCs w:val="24"/>
          <w:lang w:val="pt-PT" w:eastAsia="pt-BR"/>
        </w:rPr>
        <w:t>/</w:t>
      </w:r>
      <w:r w:rsidRPr="000A4B7F">
        <w:rPr>
          <w:rFonts w:ascii="Arial Narrow" w:eastAsia="Arial MT" w:hAnsi="Arial Narrow" w:cs="Arial"/>
          <w:color w:val="000000"/>
          <w:sz w:val="24"/>
          <w:szCs w:val="24"/>
          <w:lang w:val="pt-PT" w:eastAsia="pt-BR"/>
        </w:rPr>
        <w:t>MS, rua Elviro Mancini nº 530</w:t>
      </w:r>
      <w:r w:rsidR="003D1086">
        <w:rPr>
          <w:rFonts w:ascii="Arial Narrow" w:eastAsia="Arial MT" w:hAnsi="Arial Narrow" w:cs="Arial"/>
          <w:color w:val="000000"/>
          <w:sz w:val="24"/>
          <w:szCs w:val="24"/>
          <w:lang w:val="pt-PT" w:eastAsia="pt-BR"/>
        </w:rPr>
        <w:t xml:space="preserve"> - C</w:t>
      </w:r>
      <w:r w:rsidRPr="000A4B7F">
        <w:rPr>
          <w:rFonts w:ascii="Arial Narrow" w:eastAsia="Arial MT" w:hAnsi="Arial Narrow" w:cs="Arial"/>
          <w:color w:val="000000"/>
          <w:sz w:val="24"/>
          <w:szCs w:val="24"/>
          <w:lang w:val="pt-PT" w:eastAsia="pt-BR"/>
        </w:rPr>
        <w:t>entro</w:t>
      </w:r>
      <w:r w:rsidRPr="000A4B7F">
        <w:rPr>
          <w:rFonts w:ascii="Arial Narrow" w:eastAsia="Arial MT" w:hAnsi="Arial Narrow" w:cs="Arial"/>
          <w:sz w:val="24"/>
          <w:szCs w:val="24"/>
          <w:lang w:val="pt-PT" w:eastAsia="pt-BR"/>
        </w:rPr>
        <w:t>.</w:t>
      </w:r>
      <w:r w:rsidRPr="000A4B7F">
        <w:rPr>
          <w:rFonts w:ascii="Arial Narrow" w:eastAsia="Arial MT" w:hAnsi="Arial Narrow" w:cs="Arial"/>
          <w:color w:val="000000"/>
          <w:sz w:val="24"/>
          <w:szCs w:val="24"/>
          <w:lang w:val="pt-PT" w:eastAsia="pt-BR"/>
        </w:rPr>
        <w:t xml:space="preserve"> O Credenciamento será feito na própria sessão de abertura.</w:t>
      </w:r>
    </w:p>
    <w:p w14:paraId="6A305EC9" w14:textId="77777777" w:rsidR="000A4B7F" w:rsidRPr="000A4B7F" w:rsidRDefault="000A4B7F" w:rsidP="00FC4F3F">
      <w:pPr>
        <w:widowControl w:val="0"/>
        <w:pBdr>
          <w:top w:val="nil"/>
          <w:left w:val="nil"/>
          <w:bottom w:val="nil"/>
          <w:right w:val="nil"/>
          <w:between w:val="nil"/>
        </w:pBdr>
        <w:tabs>
          <w:tab w:val="left" w:pos="567"/>
          <w:tab w:val="left" w:pos="851"/>
        </w:tabs>
        <w:ind w:left="0"/>
        <w:rPr>
          <w:rFonts w:ascii="Arial Narrow" w:eastAsia="Arial MT" w:hAnsi="Arial Narrow" w:cs="Arial"/>
          <w:color w:val="000000"/>
          <w:sz w:val="24"/>
          <w:szCs w:val="24"/>
          <w:lang w:val="pt-PT" w:eastAsia="pt-BR"/>
        </w:rPr>
      </w:pPr>
    </w:p>
    <w:p w14:paraId="5CB13B41" w14:textId="77777777" w:rsidR="000A4B7F" w:rsidRPr="000A4B7F" w:rsidRDefault="000A4B7F" w:rsidP="00D01E53">
      <w:pPr>
        <w:widowControl w:val="0"/>
        <w:numPr>
          <w:ilvl w:val="1"/>
          <w:numId w:val="1"/>
        </w:numPr>
        <w:pBdr>
          <w:top w:val="nil"/>
          <w:left w:val="nil"/>
          <w:bottom w:val="nil"/>
          <w:right w:val="nil"/>
          <w:between w:val="nil"/>
        </w:pBdr>
        <w:tabs>
          <w:tab w:val="left" w:pos="567"/>
          <w:tab w:val="left" w:pos="851"/>
        </w:tabs>
        <w:ind w:left="0" w:firstLine="0"/>
        <w:rPr>
          <w:rFonts w:ascii="Arial Narrow" w:eastAsia="Arial MT" w:hAnsi="Arial Narrow" w:cs="Arial"/>
          <w:sz w:val="24"/>
          <w:szCs w:val="24"/>
          <w:lang w:val="pt-PT" w:eastAsia="pt-BR"/>
        </w:rPr>
      </w:pPr>
      <w:r w:rsidRPr="000A4B7F">
        <w:rPr>
          <w:rFonts w:ascii="Arial Narrow" w:eastAsia="Arial MT" w:hAnsi="Arial Narrow" w:cs="Arial"/>
          <w:color w:val="000000"/>
          <w:sz w:val="24"/>
          <w:szCs w:val="24"/>
          <w:lang w:val="pt-PT" w:eastAsia="pt-BR"/>
        </w:rPr>
        <w:t>O Edital encontra-se à disposição dos interessados para consulta e estudo junto à Comissão Permanente de Licitação deste Município,durante o prazo de divulgação da Licitação até o recebimento dos envelopes. As planilhas de proposta e credenciamento, de caráter não obrigatório, poderão ser enviadas por “e-mail” ou disponibilizados para retirada dos licitantes interessados em “pendrive” no endereço acima estipulado.</w:t>
      </w:r>
    </w:p>
    <w:p w14:paraId="163B1E95" w14:textId="77777777" w:rsidR="000A4B7F" w:rsidRPr="000A4B7F" w:rsidRDefault="000A4B7F" w:rsidP="00FC4F3F">
      <w:pPr>
        <w:widowControl w:val="0"/>
        <w:pBdr>
          <w:top w:val="nil"/>
          <w:left w:val="nil"/>
          <w:bottom w:val="nil"/>
          <w:right w:val="nil"/>
          <w:between w:val="nil"/>
        </w:pBdr>
        <w:tabs>
          <w:tab w:val="left" w:pos="567"/>
          <w:tab w:val="left" w:pos="851"/>
        </w:tabs>
        <w:spacing w:before="11"/>
        <w:ind w:left="0"/>
        <w:rPr>
          <w:rFonts w:ascii="Arial Narrow" w:eastAsia="Arial MT" w:hAnsi="Arial Narrow" w:cs="Arial"/>
          <w:color w:val="000000"/>
          <w:sz w:val="24"/>
          <w:szCs w:val="24"/>
          <w:lang w:val="pt-PT" w:eastAsia="pt-BR"/>
        </w:rPr>
      </w:pPr>
    </w:p>
    <w:p w14:paraId="7510F82B" w14:textId="77777777" w:rsidR="000A4B7F" w:rsidRPr="000A4B7F" w:rsidRDefault="000A4B7F" w:rsidP="00D01E53">
      <w:pPr>
        <w:widowControl w:val="0"/>
        <w:numPr>
          <w:ilvl w:val="1"/>
          <w:numId w:val="1"/>
        </w:numPr>
        <w:pBdr>
          <w:top w:val="nil"/>
          <w:left w:val="nil"/>
          <w:bottom w:val="nil"/>
          <w:right w:val="nil"/>
          <w:between w:val="nil"/>
        </w:pBdr>
        <w:tabs>
          <w:tab w:val="left" w:pos="567"/>
          <w:tab w:val="left" w:pos="851"/>
          <w:tab w:val="left" w:pos="9498"/>
        </w:tabs>
        <w:spacing w:line="300" w:lineRule="atLeast"/>
        <w:ind w:left="0" w:right="-23" w:firstLine="0"/>
        <w:rPr>
          <w:rFonts w:ascii="Arial Narrow" w:eastAsia="Arial MT" w:hAnsi="Arial Narrow" w:cs="Arial"/>
          <w:sz w:val="24"/>
          <w:szCs w:val="24"/>
          <w:lang w:val="pt-PT" w:eastAsia="pt-BR"/>
        </w:rPr>
      </w:pPr>
      <w:r w:rsidRPr="000A4B7F">
        <w:rPr>
          <w:rFonts w:ascii="Arial Narrow" w:eastAsia="Arial MT" w:hAnsi="Arial Narrow" w:cs="Arial"/>
          <w:color w:val="000000"/>
          <w:sz w:val="24"/>
          <w:szCs w:val="24"/>
          <w:lang w:val="pt-PT" w:eastAsia="pt-BR"/>
        </w:rPr>
        <w:t xml:space="preserve">As empresas interessadas em participar do certame poderão, obter o Edital pelo site: </w:t>
      </w:r>
      <w:r w:rsidRPr="000A4B7F">
        <w:rPr>
          <w:rFonts w:ascii="Arial Narrow" w:eastAsia="Arial MT" w:hAnsi="Arial Narrow" w:cs="Arial"/>
          <w:color w:val="0000FF"/>
          <w:sz w:val="24"/>
          <w:szCs w:val="24"/>
          <w:u w:val="single"/>
          <w:lang w:val="pt-PT" w:eastAsia="pt-BR"/>
        </w:rPr>
        <w:t>http://portal.brasilandia.ms.gov.br:8079/transparencia/</w:t>
      </w:r>
      <w:r w:rsidRPr="000A4B7F">
        <w:rPr>
          <w:rFonts w:ascii="Arial Narrow" w:eastAsia="Arial MT" w:hAnsi="Arial Narrow" w:cs="Arial"/>
          <w:sz w:val="24"/>
          <w:szCs w:val="24"/>
          <w:lang w:val="pt-PT" w:eastAsia="pt-BR"/>
        </w:rPr>
        <w:t xml:space="preserve"> e no Portal Nacional de Contratações Públicas: </w:t>
      </w:r>
      <w:hyperlink r:id="rId12" w:history="1">
        <w:r w:rsidRPr="000A4B7F">
          <w:rPr>
            <w:rFonts w:ascii="Arial Narrow" w:eastAsia="Arial MT" w:hAnsi="Arial Narrow" w:cs="Arial"/>
            <w:color w:val="0000FF"/>
            <w:sz w:val="24"/>
            <w:szCs w:val="24"/>
            <w:u w:val="single"/>
            <w:lang w:val="pt-PT" w:eastAsia="pt-BR"/>
          </w:rPr>
          <w:t>https://pncp.gov.br/app/editais?q=&amp;status=recebendo_proposta&amp;pagina=1</w:t>
        </w:r>
      </w:hyperlink>
      <w:r w:rsidRPr="000A4B7F">
        <w:rPr>
          <w:rFonts w:ascii="Arial Narrow" w:eastAsia="Arial MT" w:hAnsi="Arial Narrow" w:cs="Arial"/>
          <w:color w:val="0000FF"/>
          <w:sz w:val="24"/>
          <w:szCs w:val="24"/>
          <w:u w:val="single"/>
          <w:lang w:val="pt-PT" w:eastAsia="pt-BR"/>
        </w:rPr>
        <w:t xml:space="preserve"> </w:t>
      </w:r>
      <w:r w:rsidRPr="000A4B7F">
        <w:rPr>
          <w:rFonts w:ascii="Arial Narrow" w:eastAsia="Arial MT" w:hAnsi="Arial Narrow" w:cs="Arial"/>
          <w:color w:val="000000"/>
          <w:sz w:val="24"/>
          <w:szCs w:val="24"/>
          <w:lang w:val="pt-PT" w:eastAsia="pt-BR"/>
        </w:rPr>
        <w:t>dúvidas poderão ser informadas através do e-mail</w:t>
      </w:r>
      <w:r w:rsidRPr="000A4B7F">
        <w:rPr>
          <w:rFonts w:ascii="Arial Narrow" w:eastAsia="Arial MT" w:hAnsi="Arial Narrow" w:cs="Arial"/>
          <w:sz w:val="24"/>
          <w:szCs w:val="24"/>
          <w:lang w:val="pt-PT" w:eastAsia="pt-BR"/>
        </w:rPr>
        <w:t xml:space="preserve">: </w:t>
      </w:r>
      <w:hyperlink r:id="rId13" w:history="1">
        <w:r w:rsidRPr="000A4B7F">
          <w:rPr>
            <w:rFonts w:ascii="Arial Narrow" w:eastAsia="Arial MT" w:hAnsi="Arial Narrow" w:cs="Arial"/>
            <w:color w:val="0000FF"/>
            <w:sz w:val="24"/>
            <w:szCs w:val="24"/>
            <w:u w:val="single"/>
            <w:lang w:val="pt-PT" w:eastAsia="pt-BR"/>
          </w:rPr>
          <w:t>licitacao@brasilandia.ms.gov.br</w:t>
        </w:r>
      </w:hyperlink>
      <w:r w:rsidRPr="000A4B7F">
        <w:rPr>
          <w:rFonts w:ascii="Arial Narrow" w:eastAsia="Arial MT" w:hAnsi="Arial Narrow" w:cs="Arial"/>
          <w:color w:val="000000"/>
          <w:sz w:val="24"/>
          <w:szCs w:val="24"/>
          <w:lang w:val="pt-PT" w:eastAsia="pt-BR"/>
        </w:rPr>
        <w:t xml:space="preserve"> informando os dados básicos da solicitante tais como: Razão Social, Endereço, CNPJ, Telefone Comercial, Pessoa de Contato e telefones. </w:t>
      </w:r>
    </w:p>
    <w:p w14:paraId="270D72BF" w14:textId="77777777" w:rsidR="000A4B7F" w:rsidRPr="000A4B7F" w:rsidRDefault="000A4B7F" w:rsidP="00FC4F3F">
      <w:pPr>
        <w:widowControl w:val="0"/>
        <w:pBdr>
          <w:top w:val="nil"/>
          <w:left w:val="nil"/>
          <w:bottom w:val="nil"/>
          <w:right w:val="nil"/>
          <w:between w:val="nil"/>
        </w:pBdr>
        <w:tabs>
          <w:tab w:val="left" w:pos="567"/>
          <w:tab w:val="left" w:pos="851"/>
        </w:tabs>
        <w:spacing w:before="2"/>
        <w:ind w:left="0"/>
        <w:rPr>
          <w:rFonts w:ascii="Arial Narrow" w:eastAsia="Arial MT" w:hAnsi="Arial Narrow" w:cs="Arial"/>
          <w:color w:val="000000"/>
          <w:sz w:val="24"/>
          <w:szCs w:val="24"/>
          <w:lang w:val="pt-PT" w:eastAsia="pt-BR"/>
        </w:rPr>
      </w:pPr>
    </w:p>
    <w:p w14:paraId="49F7DD3B" w14:textId="77777777" w:rsidR="000A4B7F" w:rsidRPr="000A4B7F" w:rsidRDefault="000A4B7F" w:rsidP="00D01E53">
      <w:pPr>
        <w:widowControl w:val="0"/>
        <w:numPr>
          <w:ilvl w:val="1"/>
          <w:numId w:val="1"/>
        </w:numPr>
        <w:pBdr>
          <w:top w:val="nil"/>
          <w:left w:val="nil"/>
          <w:bottom w:val="nil"/>
          <w:right w:val="nil"/>
          <w:between w:val="nil"/>
        </w:pBdr>
        <w:tabs>
          <w:tab w:val="left" w:pos="567"/>
          <w:tab w:val="left" w:pos="851"/>
        </w:tabs>
        <w:ind w:left="0" w:firstLine="0"/>
        <w:rPr>
          <w:rFonts w:ascii="Arial Narrow" w:eastAsia="Arial MT" w:hAnsi="Arial Narrow" w:cs="Arial"/>
          <w:sz w:val="24"/>
          <w:szCs w:val="24"/>
          <w:lang w:val="pt-PT" w:eastAsia="pt-BR"/>
        </w:rPr>
      </w:pPr>
      <w:r w:rsidRPr="000A4B7F">
        <w:rPr>
          <w:rFonts w:ascii="Arial Narrow" w:eastAsia="Arial MT" w:hAnsi="Arial Narrow" w:cs="Arial"/>
          <w:color w:val="000000"/>
          <w:sz w:val="24"/>
          <w:szCs w:val="24"/>
          <w:lang w:val="pt-PT" w:eastAsia="pt-BR"/>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w:t>
      </w:r>
    </w:p>
    <w:p w14:paraId="44EF0417" w14:textId="77777777" w:rsidR="000A4B7F" w:rsidRPr="000A4B7F" w:rsidRDefault="000A4B7F" w:rsidP="00FC4F3F">
      <w:pPr>
        <w:widowControl w:val="0"/>
        <w:pBdr>
          <w:top w:val="nil"/>
          <w:left w:val="nil"/>
          <w:bottom w:val="nil"/>
          <w:right w:val="nil"/>
          <w:between w:val="nil"/>
        </w:pBdr>
        <w:tabs>
          <w:tab w:val="left" w:pos="567"/>
          <w:tab w:val="left" w:pos="851"/>
        </w:tabs>
        <w:spacing w:before="11"/>
        <w:ind w:left="0"/>
        <w:rPr>
          <w:rFonts w:ascii="Arial Narrow" w:eastAsia="Arial MT" w:hAnsi="Arial Narrow" w:cs="Arial"/>
          <w:color w:val="000000"/>
          <w:sz w:val="24"/>
          <w:szCs w:val="24"/>
          <w:lang w:val="pt-PT" w:eastAsia="pt-BR"/>
        </w:rPr>
      </w:pPr>
    </w:p>
    <w:p w14:paraId="207CB029" w14:textId="77777777" w:rsidR="000A4B7F" w:rsidRPr="000A4B7F" w:rsidRDefault="000A4B7F" w:rsidP="00D01E53">
      <w:pPr>
        <w:widowControl w:val="0"/>
        <w:numPr>
          <w:ilvl w:val="1"/>
          <w:numId w:val="1"/>
        </w:numPr>
        <w:pBdr>
          <w:top w:val="nil"/>
          <w:left w:val="nil"/>
          <w:bottom w:val="nil"/>
          <w:right w:val="nil"/>
          <w:between w:val="nil"/>
        </w:pBdr>
        <w:tabs>
          <w:tab w:val="left" w:pos="567"/>
          <w:tab w:val="left" w:pos="851"/>
        </w:tabs>
        <w:ind w:left="0" w:firstLine="0"/>
        <w:rPr>
          <w:rFonts w:ascii="Arial Narrow" w:eastAsia="Arial MT" w:hAnsi="Arial Narrow" w:cs="Arial"/>
          <w:sz w:val="24"/>
          <w:szCs w:val="24"/>
          <w:lang w:val="pt-PT" w:eastAsia="pt-BR"/>
        </w:rPr>
      </w:pPr>
      <w:r w:rsidRPr="000A4B7F">
        <w:rPr>
          <w:rFonts w:ascii="Arial Narrow" w:eastAsia="Arial MT" w:hAnsi="Arial Narrow" w:cs="Arial"/>
          <w:color w:val="000000"/>
          <w:sz w:val="24"/>
          <w:szCs w:val="24"/>
          <w:lang w:val="pt-PT" w:eastAsia="pt-BR"/>
        </w:rPr>
        <w:t>Será concedida vistas de toda a documentação apresentada, de maneira individual, para cada um dos licitantes.</w:t>
      </w:r>
    </w:p>
    <w:p w14:paraId="6A7EEB82" w14:textId="77777777" w:rsidR="000A4B7F" w:rsidRPr="000A4B7F" w:rsidRDefault="000A4B7F" w:rsidP="00FC4F3F">
      <w:pPr>
        <w:widowControl w:val="0"/>
        <w:pBdr>
          <w:top w:val="nil"/>
          <w:left w:val="nil"/>
          <w:bottom w:val="nil"/>
          <w:right w:val="nil"/>
          <w:between w:val="nil"/>
        </w:pBdr>
        <w:tabs>
          <w:tab w:val="left" w:pos="567"/>
          <w:tab w:val="left" w:pos="851"/>
        </w:tabs>
        <w:spacing w:before="11"/>
        <w:ind w:left="0"/>
        <w:rPr>
          <w:rFonts w:ascii="Arial Narrow" w:eastAsia="Arial MT" w:hAnsi="Arial Narrow" w:cs="Arial"/>
          <w:color w:val="000000"/>
          <w:sz w:val="24"/>
          <w:szCs w:val="24"/>
          <w:lang w:val="pt-PT" w:eastAsia="pt-BR"/>
        </w:rPr>
      </w:pPr>
    </w:p>
    <w:p w14:paraId="221DD988" w14:textId="7020E96D" w:rsidR="000A4B7F" w:rsidRPr="003D1086" w:rsidRDefault="000A4B7F" w:rsidP="00D01E53">
      <w:pPr>
        <w:widowControl w:val="0"/>
        <w:numPr>
          <w:ilvl w:val="1"/>
          <w:numId w:val="1"/>
        </w:numPr>
        <w:pBdr>
          <w:top w:val="nil"/>
          <w:left w:val="nil"/>
          <w:bottom w:val="nil"/>
          <w:right w:val="nil"/>
          <w:between w:val="nil"/>
        </w:pBdr>
        <w:tabs>
          <w:tab w:val="left" w:pos="567"/>
          <w:tab w:val="left" w:pos="851"/>
        </w:tabs>
        <w:ind w:left="0" w:firstLine="0"/>
        <w:rPr>
          <w:rFonts w:ascii="Arial Narrow" w:eastAsia="Arial MT" w:hAnsi="Arial Narrow" w:cs="Arial"/>
          <w:sz w:val="24"/>
          <w:szCs w:val="24"/>
          <w:lang w:val="pt-PT" w:eastAsia="pt-BR"/>
        </w:rPr>
      </w:pPr>
      <w:r w:rsidRPr="000A4B7F">
        <w:rPr>
          <w:rFonts w:ascii="Arial Narrow" w:eastAsia="Arial MT" w:hAnsi="Arial Narrow" w:cs="Arial"/>
          <w:color w:val="000000"/>
          <w:sz w:val="24"/>
          <w:szCs w:val="24"/>
          <w:lang w:val="pt-PT" w:eastAsia="pt-BR"/>
        </w:rPr>
        <w:t>São partes integrantes deste Edital os seguintes anexos:</w:t>
      </w:r>
    </w:p>
    <w:p w14:paraId="4131FA07" w14:textId="028FFCB1" w:rsidR="003D1086" w:rsidRPr="00B864F3" w:rsidRDefault="003D1086" w:rsidP="003D1086">
      <w:pPr>
        <w:widowControl w:val="0"/>
        <w:pBdr>
          <w:top w:val="nil"/>
          <w:left w:val="nil"/>
          <w:bottom w:val="nil"/>
          <w:right w:val="nil"/>
          <w:between w:val="nil"/>
        </w:pBdr>
        <w:tabs>
          <w:tab w:val="left" w:pos="1418"/>
          <w:tab w:val="left" w:pos="9498"/>
        </w:tabs>
        <w:ind w:left="0" w:right="-24"/>
        <w:rPr>
          <w:rFonts w:ascii="Arial Narrow" w:eastAsia="Arial MT" w:hAnsi="Arial Narrow" w:cs="Arial"/>
          <w:color w:val="000000"/>
          <w:lang w:val="pt-PT" w:eastAsia="pt-BR"/>
        </w:rPr>
      </w:pPr>
      <w:r w:rsidRPr="00B864F3">
        <w:rPr>
          <w:rFonts w:ascii="Arial Narrow" w:eastAsia="Arial MT" w:hAnsi="Arial Narrow" w:cs="Arial"/>
          <w:color w:val="000000"/>
          <w:lang w:val="pt-PT" w:eastAsia="pt-BR"/>
        </w:rPr>
        <w:t>ANEXO I</w:t>
      </w:r>
      <w:r w:rsidRPr="00B864F3">
        <w:rPr>
          <w:rFonts w:ascii="Arial Narrow" w:eastAsia="Arial MT" w:hAnsi="Arial Narrow" w:cs="Arial"/>
          <w:color w:val="000000"/>
          <w:lang w:val="pt-PT" w:eastAsia="pt-BR"/>
        </w:rPr>
        <w:tab/>
        <w:t>TERMO DE REFERÊNCIA – ESPECIFICAÇÕES DO OBJETO;</w:t>
      </w:r>
    </w:p>
    <w:p w14:paraId="1C4D4C8E" w14:textId="412CD26F" w:rsidR="000A4B7F" w:rsidRPr="00B864F3" w:rsidRDefault="000A4B7F" w:rsidP="003D1086">
      <w:pPr>
        <w:widowControl w:val="0"/>
        <w:pBdr>
          <w:top w:val="nil"/>
          <w:left w:val="nil"/>
          <w:bottom w:val="nil"/>
          <w:right w:val="nil"/>
          <w:between w:val="nil"/>
        </w:pBdr>
        <w:tabs>
          <w:tab w:val="left" w:pos="1418"/>
          <w:tab w:val="left" w:pos="1560"/>
          <w:tab w:val="left" w:pos="9498"/>
        </w:tabs>
        <w:ind w:left="0" w:right="-24"/>
        <w:rPr>
          <w:rFonts w:ascii="Arial Narrow" w:eastAsia="Arial MT" w:hAnsi="Arial Narrow" w:cs="Arial"/>
          <w:color w:val="000000"/>
          <w:lang w:val="pt-PT" w:eastAsia="pt-BR"/>
        </w:rPr>
      </w:pPr>
      <w:r w:rsidRPr="00B864F3">
        <w:rPr>
          <w:rFonts w:ascii="Arial Narrow" w:eastAsia="Arial MT" w:hAnsi="Arial Narrow" w:cs="Arial"/>
          <w:color w:val="000000"/>
          <w:lang w:val="pt-PT" w:eastAsia="pt-BR"/>
        </w:rPr>
        <w:t>ANEXO II</w:t>
      </w:r>
      <w:r w:rsidR="003D1086" w:rsidRPr="00B864F3">
        <w:rPr>
          <w:rFonts w:ascii="Arial Narrow" w:eastAsia="Arial MT" w:hAnsi="Arial Narrow" w:cs="Arial"/>
          <w:color w:val="000000"/>
          <w:lang w:val="pt-PT" w:eastAsia="pt-BR"/>
        </w:rPr>
        <w:tab/>
      </w:r>
      <w:r w:rsidRPr="00B864F3">
        <w:rPr>
          <w:rFonts w:ascii="Arial Narrow" w:eastAsia="Arial MT" w:hAnsi="Arial Narrow" w:cs="Arial"/>
          <w:color w:val="000000"/>
          <w:lang w:val="pt-PT" w:eastAsia="pt-BR"/>
        </w:rPr>
        <w:t>PROPOSTA DE PREÇO;</w:t>
      </w:r>
    </w:p>
    <w:p w14:paraId="5C7EAD64" w14:textId="788F25E2" w:rsidR="000A4B7F" w:rsidRPr="00B864F3" w:rsidRDefault="000A4B7F" w:rsidP="003D1086">
      <w:pPr>
        <w:widowControl w:val="0"/>
        <w:pBdr>
          <w:top w:val="nil"/>
          <w:left w:val="nil"/>
          <w:bottom w:val="nil"/>
          <w:right w:val="nil"/>
          <w:between w:val="nil"/>
        </w:pBdr>
        <w:tabs>
          <w:tab w:val="left" w:pos="1418"/>
          <w:tab w:val="left" w:pos="1560"/>
          <w:tab w:val="left" w:pos="9498"/>
        </w:tabs>
        <w:ind w:left="0" w:right="-24"/>
        <w:rPr>
          <w:rFonts w:ascii="Arial Narrow" w:eastAsia="Arial MT" w:hAnsi="Arial Narrow" w:cs="Arial"/>
          <w:color w:val="000000"/>
          <w:lang w:val="pt-PT" w:eastAsia="pt-BR"/>
        </w:rPr>
      </w:pPr>
      <w:r w:rsidRPr="00B864F3">
        <w:rPr>
          <w:rFonts w:ascii="Arial Narrow" w:eastAsia="Arial MT" w:hAnsi="Arial Narrow" w:cs="Arial"/>
          <w:color w:val="000000"/>
          <w:lang w:val="pt-PT" w:eastAsia="pt-BR"/>
        </w:rPr>
        <w:t>ANEXO III</w:t>
      </w:r>
      <w:r w:rsidR="003D1086" w:rsidRPr="00B864F3">
        <w:rPr>
          <w:rFonts w:ascii="Arial Narrow" w:eastAsia="Arial MT" w:hAnsi="Arial Narrow" w:cs="Arial"/>
          <w:color w:val="000000"/>
          <w:lang w:val="pt-PT" w:eastAsia="pt-BR"/>
        </w:rPr>
        <w:tab/>
      </w:r>
      <w:r w:rsidRPr="00B864F3">
        <w:rPr>
          <w:rFonts w:ascii="Arial Narrow" w:eastAsia="Arial MT" w:hAnsi="Arial Narrow" w:cs="Arial"/>
          <w:color w:val="000000"/>
          <w:lang w:val="pt-PT" w:eastAsia="pt-BR"/>
        </w:rPr>
        <w:t xml:space="preserve">DECLARAÇÃO DE PLENO ATENDIMENTO AOS REQUISITOS DO EDITAL, </w:t>
      </w:r>
    </w:p>
    <w:p w14:paraId="02CEABF3" w14:textId="0CE34C1E" w:rsidR="000A4B7F" w:rsidRPr="00B864F3" w:rsidRDefault="000A4B7F" w:rsidP="003D1086">
      <w:pPr>
        <w:widowControl w:val="0"/>
        <w:pBdr>
          <w:top w:val="nil"/>
          <w:left w:val="nil"/>
          <w:bottom w:val="nil"/>
          <w:right w:val="nil"/>
          <w:between w:val="nil"/>
        </w:pBdr>
        <w:tabs>
          <w:tab w:val="left" w:pos="1418"/>
          <w:tab w:val="left" w:pos="9498"/>
        </w:tabs>
        <w:ind w:left="0" w:right="-24"/>
        <w:rPr>
          <w:rFonts w:ascii="Arial Narrow" w:eastAsia="Arial MT" w:hAnsi="Arial Narrow" w:cs="Arial"/>
          <w:color w:val="000000"/>
          <w:lang w:val="pt-PT" w:eastAsia="pt-BR"/>
        </w:rPr>
      </w:pPr>
      <w:r w:rsidRPr="00B864F3">
        <w:rPr>
          <w:rFonts w:ascii="Arial Narrow" w:eastAsia="Arial MT" w:hAnsi="Arial Narrow" w:cs="Arial"/>
          <w:color w:val="000000"/>
          <w:lang w:val="pt-PT" w:eastAsia="pt-BR"/>
        </w:rPr>
        <w:t>ANEXO IV</w:t>
      </w:r>
      <w:r w:rsidR="003D1086" w:rsidRPr="00B864F3">
        <w:rPr>
          <w:rFonts w:ascii="Arial Narrow" w:eastAsia="Arial MT" w:hAnsi="Arial Narrow" w:cs="Arial"/>
          <w:color w:val="000000"/>
          <w:lang w:val="pt-PT" w:eastAsia="pt-BR"/>
        </w:rPr>
        <w:tab/>
      </w:r>
      <w:r w:rsidRPr="00B864F3">
        <w:rPr>
          <w:rFonts w:ascii="Arial Narrow" w:eastAsia="Arial MT" w:hAnsi="Arial Narrow" w:cs="Arial"/>
          <w:color w:val="000000"/>
          <w:lang w:val="pt-PT" w:eastAsia="pt-BR"/>
        </w:rPr>
        <w:t>DECLARAÇÃO DE MICROEMPRESA E EMPRESA DE PEQUENO PORTE;</w:t>
      </w:r>
    </w:p>
    <w:p w14:paraId="4DA73BDA" w14:textId="77188D43" w:rsidR="000A4B7F" w:rsidRPr="00B864F3" w:rsidRDefault="000A4B7F" w:rsidP="003D1086">
      <w:pPr>
        <w:widowControl w:val="0"/>
        <w:pBdr>
          <w:top w:val="nil"/>
          <w:left w:val="nil"/>
          <w:bottom w:val="nil"/>
          <w:right w:val="nil"/>
          <w:between w:val="nil"/>
        </w:pBdr>
        <w:tabs>
          <w:tab w:val="left" w:pos="1418"/>
          <w:tab w:val="left" w:pos="9498"/>
        </w:tabs>
        <w:ind w:left="0" w:right="-24"/>
        <w:rPr>
          <w:rFonts w:ascii="Arial Narrow" w:eastAsia="Arial MT" w:hAnsi="Arial Narrow" w:cs="Arial"/>
          <w:color w:val="000000"/>
          <w:lang w:val="pt-PT" w:eastAsia="pt-BR"/>
        </w:rPr>
      </w:pPr>
      <w:r w:rsidRPr="00B864F3">
        <w:rPr>
          <w:rFonts w:ascii="Arial Narrow" w:eastAsia="Arial MT" w:hAnsi="Arial Narrow" w:cs="Arial"/>
          <w:color w:val="000000"/>
          <w:lang w:val="pt-PT" w:eastAsia="pt-BR"/>
        </w:rPr>
        <w:t>ANEXO V</w:t>
      </w:r>
      <w:r w:rsidR="003D1086" w:rsidRPr="00B864F3">
        <w:rPr>
          <w:rFonts w:ascii="Arial Narrow" w:eastAsia="Arial MT" w:hAnsi="Arial Narrow" w:cs="Arial"/>
          <w:color w:val="000000"/>
          <w:lang w:val="pt-PT" w:eastAsia="pt-BR"/>
        </w:rPr>
        <w:tab/>
      </w:r>
      <w:r w:rsidRPr="00B864F3">
        <w:rPr>
          <w:rFonts w:ascii="Arial Narrow" w:eastAsia="Arial MT" w:hAnsi="Arial Narrow" w:cs="Arial"/>
          <w:color w:val="000000"/>
          <w:lang w:val="pt-PT" w:eastAsia="pt-BR"/>
        </w:rPr>
        <w:t>DECLARAÇÃO QUE NÃO EMPREGA MENOR;</w:t>
      </w:r>
    </w:p>
    <w:p w14:paraId="23B00B57" w14:textId="41FDF875" w:rsidR="000A4B7F" w:rsidRPr="00B864F3" w:rsidRDefault="000A4B7F" w:rsidP="003D1086">
      <w:pPr>
        <w:widowControl w:val="0"/>
        <w:pBdr>
          <w:top w:val="nil"/>
          <w:left w:val="nil"/>
          <w:bottom w:val="nil"/>
          <w:right w:val="nil"/>
          <w:between w:val="nil"/>
        </w:pBdr>
        <w:tabs>
          <w:tab w:val="left" w:pos="1418"/>
          <w:tab w:val="left" w:pos="9498"/>
        </w:tabs>
        <w:ind w:left="0" w:right="-24"/>
        <w:rPr>
          <w:rFonts w:ascii="Arial Narrow" w:eastAsia="Arial MT" w:hAnsi="Arial Narrow" w:cs="Arial"/>
          <w:color w:val="000000"/>
          <w:lang w:val="pt-PT" w:eastAsia="pt-BR"/>
        </w:rPr>
      </w:pPr>
      <w:r w:rsidRPr="00B864F3">
        <w:rPr>
          <w:rFonts w:ascii="Arial Narrow" w:eastAsia="Arial MT" w:hAnsi="Arial Narrow" w:cs="Arial"/>
          <w:color w:val="000000"/>
          <w:lang w:val="pt-PT" w:eastAsia="pt-BR"/>
        </w:rPr>
        <w:t>ANEXO VI</w:t>
      </w:r>
      <w:r w:rsidR="003D1086" w:rsidRPr="00B864F3">
        <w:rPr>
          <w:rFonts w:ascii="Arial Narrow" w:eastAsia="Arial MT" w:hAnsi="Arial Narrow" w:cs="Arial"/>
          <w:color w:val="000000"/>
          <w:lang w:val="pt-PT" w:eastAsia="pt-BR"/>
        </w:rPr>
        <w:tab/>
      </w:r>
      <w:r w:rsidRPr="00B864F3">
        <w:rPr>
          <w:rFonts w:ascii="Arial Narrow" w:eastAsia="Arial MT" w:hAnsi="Arial Narrow" w:cs="Arial"/>
          <w:color w:val="000000"/>
          <w:lang w:val="pt-PT" w:eastAsia="pt-BR"/>
        </w:rPr>
        <w:t>DECLARAÇÃO DE INEXISTÊNCIA DE FATO SUPERVENIENTE IMPEDITIVO;</w:t>
      </w:r>
    </w:p>
    <w:p w14:paraId="33AFDDBA" w14:textId="2A89FBBA" w:rsidR="000A4B7F" w:rsidRPr="00B864F3" w:rsidRDefault="000A4B7F" w:rsidP="003D1086">
      <w:pPr>
        <w:widowControl w:val="0"/>
        <w:pBdr>
          <w:top w:val="nil"/>
          <w:left w:val="nil"/>
          <w:bottom w:val="nil"/>
          <w:right w:val="nil"/>
          <w:between w:val="nil"/>
        </w:pBdr>
        <w:tabs>
          <w:tab w:val="left" w:pos="1418"/>
          <w:tab w:val="left" w:pos="9498"/>
        </w:tabs>
        <w:ind w:left="0" w:right="-24"/>
        <w:rPr>
          <w:rFonts w:ascii="Arial Narrow" w:eastAsia="Arial MT" w:hAnsi="Arial Narrow" w:cs="Arial"/>
          <w:color w:val="000000"/>
          <w:lang w:val="pt-PT" w:eastAsia="pt-BR"/>
        </w:rPr>
      </w:pPr>
      <w:r w:rsidRPr="00B864F3">
        <w:rPr>
          <w:rFonts w:ascii="Arial Narrow" w:eastAsia="Arial MT" w:hAnsi="Arial Narrow" w:cs="Arial"/>
          <w:color w:val="000000"/>
          <w:lang w:val="pt-PT" w:eastAsia="pt-BR"/>
        </w:rPr>
        <w:t>ANEXO VII</w:t>
      </w:r>
      <w:r w:rsidR="003D1086" w:rsidRPr="00B864F3">
        <w:rPr>
          <w:rFonts w:ascii="Arial Narrow" w:eastAsia="Arial MT" w:hAnsi="Arial Narrow" w:cs="Arial"/>
          <w:color w:val="000000"/>
          <w:lang w:val="pt-PT" w:eastAsia="pt-BR"/>
        </w:rPr>
        <w:tab/>
      </w:r>
      <w:r w:rsidRPr="00B864F3">
        <w:rPr>
          <w:rFonts w:ascii="Arial Narrow" w:eastAsia="Arial MT" w:hAnsi="Arial Narrow" w:cs="Arial"/>
          <w:color w:val="000000"/>
          <w:lang w:val="pt-PT" w:eastAsia="pt-BR"/>
        </w:rPr>
        <w:t>DECLARAÇÃO DE AUSÊNCIA DE VÍNCULO;</w:t>
      </w:r>
    </w:p>
    <w:p w14:paraId="7CD9E93B" w14:textId="70294CC8" w:rsidR="000A4B7F" w:rsidRPr="00B864F3" w:rsidRDefault="000A4B7F" w:rsidP="003D1086">
      <w:pPr>
        <w:widowControl w:val="0"/>
        <w:pBdr>
          <w:top w:val="nil"/>
          <w:left w:val="nil"/>
          <w:bottom w:val="nil"/>
          <w:right w:val="nil"/>
          <w:between w:val="nil"/>
        </w:pBdr>
        <w:tabs>
          <w:tab w:val="left" w:pos="1418"/>
          <w:tab w:val="left" w:pos="9498"/>
        </w:tabs>
        <w:ind w:left="0" w:right="-24"/>
        <w:rPr>
          <w:rFonts w:ascii="Arial Narrow" w:eastAsia="Arial MT" w:hAnsi="Arial Narrow" w:cs="Arial"/>
          <w:color w:val="000000"/>
          <w:lang w:val="pt-PT" w:eastAsia="pt-BR"/>
        </w:rPr>
      </w:pPr>
      <w:r w:rsidRPr="00B864F3">
        <w:rPr>
          <w:rFonts w:ascii="Arial Narrow" w:eastAsia="Arial MT" w:hAnsi="Arial Narrow" w:cs="Arial"/>
          <w:color w:val="000000"/>
          <w:lang w:val="pt-PT" w:eastAsia="pt-BR"/>
        </w:rPr>
        <w:t>ANEXO VIII</w:t>
      </w:r>
      <w:r w:rsidR="003D1086" w:rsidRPr="00B864F3">
        <w:rPr>
          <w:rFonts w:ascii="Arial Narrow" w:eastAsia="Arial MT" w:hAnsi="Arial Narrow" w:cs="Arial"/>
          <w:color w:val="000000"/>
          <w:lang w:val="pt-PT" w:eastAsia="pt-BR"/>
        </w:rPr>
        <w:tab/>
      </w:r>
      <w:r w:rsidRPr="00B864F3">
        <w:rPr>
          <w:rFonts w:ascii="Arial Narrow" w:eastAsia="Arial MT" w:hAnsi="Arial Narrow" w:cs="Arial"/>
          <w:color w:val="000000"/>
          <w:lang w:val="pt-PT" w:eastAsia="pt-BR"/>
        </w:rPr>
        <w:t>DECLARAÇÃO TRABALHO FORÇADO;</w:t>
      </w:r>
    </w:p>
    <w:p w14:paraId="4ED57345" w14:textId="4D5B8E34" w:rsidR="000A4B7F" w:rsidRPr="00B864F3" w:rsidRDefault="000A4B7F" w:rsidP="003D1086">
      <w:pPr>
        <w:widowControl w:val="0"/>
        <w:pBdr>
          <w:top w:val="nil"/>
          <w:left w:val="nil"/>
          <w:bottom w:val="nil"/>
          <w:right w:val="nil"/>
          <w:between w:val="nil"/>
        </w:pBdr>
        <w:tabs>
          <w:tab w:val="left" w:pos="1418"/>
          <w:tab w:val="left" w:pos="9498"/>
        </w:tabs>
        <w:ind w:left="0" w:right="-24"/>
        <w:rPr>
          <w:rFonts w:ascii="Arial Narrow" w:eastAsia="Arial MT" w:hAnsi="Arial Narrow" w:cs="Arial"/>
          <w:color w:val="000000"/>
          <w:lang w:val="pt-PT" w:eastAsia="pt-BR"/>
        </w:rPr>
      </w:pPr>
      <w:r w:rsidRPr="00B864F3">
        <w:rPr>
          <w:rFonts w:ascii="Arial Narrow" w:eastAsia="Arial MT" w:hAnsi="Arial Narrow" w:cs="Arial"/>
          <w:color w:val="000000"/>
          <w:lang w:val="pt-PT" w:eastAsia="pt-BR"/>
        </w:rPr>
        <w:t>ANEXO IX</w:t>
      </w:r>
      <w:r w:rsidR="003D1086" w:rsidRPr="00B864F3">
        <w:rPr>
          <w:rFonts w:ascii="Arial Narrow" w:eastAsia="Arial MT" w:hAnsi="Arial Narrow" w:cs="Arial"/>
          <w:color w:val="000000"/>
          <w:lang w:val="pt-PT" w:eastAsia="pt-BR"/>
        </w:rPr>
        <w:tab/>
      </w:r>
      <w:r w:rsidRPr="00B864F3">
        <w:rPr>
          <w:rFonts w:ascii="Arial Narrow" w:eastAsia="Arial MT" w:hAnsi="Arial Narrow" w:cs="Arial"/>
          <w:color w:val="000000"/>
          <w:lang w:val="pt-PT" w:eastAsia="pt-BR"/>
        </w:rPr>
        <w:t>DECLARAÇÃO DE RESERVA DE CARGOS;</w:t>
      </w:r>
    </w:p>
    <w:p w14:paraId="6DB3FB33" w14:textId="15DB4531" w:rsidR="000A4B7F" w:rsidRPr="00B864F3" w:rsidRDefault="000A4B7F" w:rsidP="003D1086">
      <w:pPr>
        <w:widowControl w:val="0"/>
        <w:pBdr>
          <w:top w:val="nil"/>
          <w:left w:val="nil"/>
          <w:bottom w:val="nil"/>
          <w:right w:val="nil"/>
          <w:between w:val="nil"/>
        </w:pBdr>
        <w:tabs>
          <w:tab w:val="left" w:pos="1418"/>
          <w:tab w:val="left" w:pos="9498"/>
        </w:tabs>
        <w:ind w:left="0" w:right="-24"/>
        <w:rPr>
          <w:rFonts w:ascii="Arial Narrow" w:eastAsia="Arial MT" w:hAnsi="Arial Narrow" w:cs="Arial"/>
          <w:color w:val="000000"/>
          <w:lang w:val="pt-PT" w:eastAsia="pt-BR"/>
        </w:rPr>
      </w:pPr>
      <w:r w:rsidRPr="00B864F3">
        <w:rPr>
          <w:rFonts w:ascii="Arial Narrow" w:eastAsia="Arial MT" w:hAnsi="Arial Narrow" w:cs="Arial"/>
          <w:color w:val="000000"/>
          <w:lang w:val="pt-PT" w:eastAsia="pt-BR"/>
        </w:rPr>
        <w:t>ANEXO X</w:t>
      </w:r>
      <w:r w:rsidR="003D1086" w:rsidRPr="00B864F3">
        <w:rPr>
          <w:rFonts w:ascii="Arial Narrow" w:eastAsia="Arial MT" w:hAnsi="Arial Narrow" w:cs="Arial"/>
          <w:color w:val="000000"/>
          <w:lang w:val="pt-PT" w:eastAsia="pt-BR"/>
        </w:rPr>
        <w:tab/>
      </w:r>
      <w:r w:rsidRPr="00B864F3">
        <w:rPr>
          <w:rFonts w:ascii="Arial Narrow" w:eastAsia="Arial MT" w:hAnsi="Arial Narrow" w:cs="Arial"/>
          <w:color w:val="000000"/>
          <w:lang w:val="pt-PT" w:eastAsia="pt-BR"/>
        </w:rPr>
        <w:t>DECLARAÇÃO DE IDONEIDADE;</w:t>
      </w:r>
    </w:p>
    <w:p w14:paraId="2CB8CB44" w14:textId="453806D0" w:rsidR="000A4B7F" w:rsidRPr="00B864F3" w:rsidRDefault="000A4B7F" w:rsidP="003D1086">
      <w:pPr>
        <w:widowControl w:val="0"/>
        <w:pBdr>
          <w:top w:val="nil"/>
          <w:left w:val="nil"/>
          <w:bottom w:val="nil"/>
          <w:right w:val="nil"/>
          <w:between w:val="nil"/>
        </w:pBdr>
        <w:tabs>
          <w:tab w:val="left" w:pos="1418"/>
          <w:tab w:val="left" w:pos="9498"/>
        </w:tabs>
        <w:ind w:left="0" w:right="-24"/>
        <w:rPr>
          <w:rFonts w:ascii="Arial Narrow" w:eastAsia="Arial MT" w:hAnsi="Arial Narrow" w:cs="Arial"/>
          <w:color w:val="000000"/>
          <w:lang w:val="pt-PT" w:eastAsia="pt-BR"/>
        </w:rPr>
      </w:pPr>
      <w:r w:rsidRPr="00B864F3">
        <w:rPr>
          <w:rFonts w:ascii="Arial Narrow" w:eastAsia="Arial MT" w:hAnsi="Arial Narrow" w:cs="Arial"/>
          <w:color w:val="000000"/>
          <w:lang w:val="pt-PT" w:eastAsia="pt-BR"/>
        </w:rPr>
        <w:t>ANEXO XI</w:t>
      </w:r>
      <w:r w:rsidR="003D1086" w:rsidRPr="00B864F3">
        <w:rPr>
          <w:rFonts w:ascii="Arial Narrow" w:eastAsia="Arial MT" w:hAnsi="Arial Narrow" w:cs="Arial"/>
          <w:color w:val="000000"/>
          <w:lang w:val="pt-PT" w:eastAsia="pt-BR"/>
        </w:rPr>
        <w:tab/>
      </w:r>
      <w:r w:rsidRPr="00B864F3">
        <w:rPr>
          <w:rFonts w:ascii="Arial Narrow" w:eastAsia="Arial MT" w:hAnsi="Arial Narrow" w:cs="Arial"/>
          <w:color w:val="000000"/>
          <w:lang w:val="pt-PT" w:eastAsia="pt-BR"/>
        </w:rPr>
        <w:t>MINUTA DO CONTRATO.</w:t>
      </w:r>
    </w:p>
    <w:p w14:paraId="59B9DBCB" w14:textId="69ABED59" w:rsidR="000A4B7F" w:rsidRPr="00B864F3" w:rsidRDefault="000A4B7F" w:rsidP="003D1086">
      <w:pPr>
        <w:widowControl w:val="0"/>
        <w:pBdr>
          <w:top w:val="nil"/>
          <w:left w:val="nil"/>
          <w:bottom w:val="nil"/>
          <w:right w:val="nil"/>
          <w:between w:val="nil"/>
        </w:pBdr>
        <w:tabs>
          <w:tab w:val="left" w:pos="1418"/>
          <w:tab w:val="left" w:pos="9498"/>
        </w:tabs>
        <w:ind w:left="0" w:right="-24"/>
        <w:rPr>
          <w:rFonts w:ascii="Arial Narrow" w:eastAsia="Arial MT" w:hAnsi="Arial Narrow" w:cs="Arial"/>
          <w:color w:val="000000"/>
          <w:lang w:val="pt-PT" w:eastAsia="pt-BR"/>
        </w:rPr>
      </w:pPr>
      <w:r w:rsidRPr="00B864F3">
        <w:rPr>
          <w:rFonts w:ascii="Arial Narrow" w:eastAsia="Arial MT" w:hAnsi="Arial Narrow" w:cs="Arial"/>
          <w:color w:val="000000"/>
          <w:lang w:val="pt-PT" w:eastAsia="pt-BR"/>
        </w:rPr>
        <w:t>ANEXO XII</w:t>
      </w:r>
      <w:r w:rsidR="003D1086" w:rsidRPr="00B864F3">
        <w:rPr>
          <w:rFonts w:ascii="Arial Narrow" w:eastAsia="Arial MT" w:hAnsi="Arial Narrow" w:cs="Arial"/>
          <w:color w:val="000000"/>
          <w:lang w:val="pt-PT" w:eastAsia="pt-BR"/>
        </w:rPr>
        <w:tab/>
      </w:r>
      <w:r w:rsidRPr="00B864F3">
        <w:rPr>
          <w:rFonts w:ascii="Arial Narrow" w:eastAsia="Arial MT" w:hAnsi="Arial Narrow" w:cs="Arial"/>
          <w:color w:val="000000"/>
          <w:lang w:val="pt-PT" w:eastAsia="pt-BR"/>
        </w:rPr>
        <w:t>JUSTIFICATIVA PREGÃO PRESENCIAL</w:t>
      </w:r>
    </w:p>
    <w:p w14:paraId="4A31E31F" w14:textId="24860FD1" w:rsidR="000A4B7F" w:rsidRPr="00B864F3" w:rsidRDefault="000A4B7F" w:rsidP="003D1086">
      <w:pPr>
        <w:widowControl w:val="0"/>
        <w:pBdr>
          <w:top w:val="nil"/>
          <w:left w:val="nil"/>
          <w:bottom w:val="nil"/>
          <w:right w:val="nil"/>
          <w:between w:val="nil"/>
        </w:pBdr>
        <w:tabs>
          <w:tab w:val="left" w:pos="1418"/>
          <w:tab w:val="left" w:pos="9498"/>
        </w:tabs>
        <w:ind w:left="0" w:right="-24"/>
        <w:rPr>
          <w:rFonts w:ascii="Arial Narrow" w:eastAsia="Arial MT" w:hAnsi="Arial Narrow" w:cs="Arial"/>
          <w:color w:val="000000"/>
          <w:lang w:val="pt-PT" w:eastAsia="pt-BR"/>
        </w:rPr>
      </w:pPr>
      <w:r w:rsidRPr="00B864F3">
        <w:rPr>
          <w:rFonts w:ascii="Arial Narrow" w:eastAsia="Arial MT" w:hAnsi="Arial Narrow" w:cs="Arial"/>
          <w:color w:val="000000"/>
          <w:lang w:val="pt-PT" w:eastAsia="pt-BR"/>
        </w:rPr>
        <w:t>ANEXO XI</w:t>
      </w:r>
      <w:r w:rsidR="00D224AE" w:rsidRPr="00B864F3">
        <w:rPr>
          <w:rFonts w:ascii="Arial Narrow" w:eastAsia="Arial MT" w:hAnsi="Arial Narrow" w:cs="Arial"/>
          <w:color w:val="000000"/>
          <w:lang w:val="pt-PT" w:eastAsia="pt-BR"/>
        </w:rPr>
        <w:t>II</w:t>
      </w:r>
      <w:r w:rsidR="003D1086" w:rsidRPr="00B864F3">
        <w:rPr>
          <w:rFonts w:ascii="Arial Narrow" w:eastAsia="Arial MT" w:hAnsi="Arial Narrow" w:cs="Arial"/>
          <w:color w:val="000000"/>
          <w:lang w:val="pt-PT" w:eastAsia="pt-BR"/>
        </w:rPr>
        <w:tab/>
      </w:r>
      <w:r w:rsidRPr="00B864F3">
        <w:rPr>
          <w:rFonts w:ascii="Arial Narrow" w:eastAsia="Arial MT" w:hAnsi="Arial Narrow" w:cs="Arial"/>
          <w:color w:val="000000"/>
          <w:lang w:val="pt-PT" w:eastAsia="pt-BR"/>
        </w:rPr>
        <w:t>DECRETO 6</w:t>
      </w:r>
      <w:r w:rsidR="002034C4" w:rsidRPr="00B864F3">
        <w:rPr>
          <w:rFonts w:ascii="Arial Narrow" w:eastAsia="Arial MT" w:hAnsi="Arial Narrow" w:cs="Arial"/>
          <w:color w:val="000000"/>
          <w:lang w:val="pt-PT" w:eastAsia="pt-BR"/>
        </w:rPr>
        <w:t>368</w:t>
      </w:r>
      <w:r w:rsidRPr="00B864F3">
        <w:rPr>
          <w:rFonts w:ascii="Arial Narrow" w:eastAsia="Arial MT" w:hAnsi="Arial Narrow" w:cs="Arial"/>
          <w:color w:val="000000"/>
          <w:lang w:val="pt-PT" w:eastAsia="pt-BR"/>
        </w:rPr>
        <w:t>/2025</w:t>
      </w:r>
      <w:r w:rsidR="004A6A10" w:rsidRPr="00B864F3">
        <w:rPr>
          <w:rFonts w:ascii="Arial Narrow" w:eastAsia="Arial MT" w:hAnsi="Arial Narrow" w:cs="Arial"/>
          <w:color w:val="000000"/>
          <w:lang w:val="pt-PT" w:eastAsia="pt-BR"/>
        </w:rPr>
        <w:t xml:space="preserve">  E LEI MUNICIPAL Nº 3190/2025</w:t>
      </w:r>
    </w:p>
    <w:p w14:paraId="410FA4DE" w14:textId="77777777" w:rsidR="00867C57" w:rsidRPr="00B864F3" w:rsidRDefault="00C222BC" w:rsidP="003D1086">
      <w:pPr>
        <w:widowControl w:val="0"/>
        <w:pBdr>
          <w:top w:val="nil"/>
          <w:left w:val="nil"/>
          <w:bottom w:val="nil"/>
          <w:right w:val="nil"/>
          <w:between w:val="nil"/>
        </w:pBdr>
        <w:tabs>
          <w:tab w:val="left" w:pos="1418"/>
          <w:tab w:val="left" w:pos="9498"/>
        </w:tabs>
        <w:ind w:left="0" w:right="-24"/>
        <w:rPr>
          <w:rFonts w:ascii="Arial Narrow" w:eastAsia="Arial MT" w:hAnsi="Arial Narrow" w:cs="Arial"/>
          <w:color w:val="000000"/>
          <w:lang w:val="pt-PT" w:eastAsia="pt-BR"/>
        </w:rPr>
      </w:pPr>
      <w:r w:rsidRPr="00B864F3">
        <w:rPr>
          <w:rFonts w:ascii="Arial Narrow" w:eastAsia="Arial MT" w:hAnsi="Arial Narrow" w:cs="Arial"/>
          <w:color w:val="000000"/>
          <w:lang w:val="pt-PT" w:eastAsia="pt-BR"/>
        </w:rPr>
        <w:t>ANEXO X</w:t>
      </w:r>
      <w:r w:rsidR="009D5B54" w:rsidRPr="00B864F3">
        <w:rPr>
          <w:rFonts w:ascii="Arial Narrow" w:eastAsia="Arial MT" w:hAnsi="Arial Narrow" w:cs="Arial"/>
          <w:color w:val="000000"/>
          <w:lang w:val="pt-PT" w:eastAsia="pt-BR"/>
        </w:rPr>
        <w:t>I</w:t>
      </w:r>
      <w:r w:rsidRPr="00B864F3">
        <w:rPr>
          <w:rFonts w:ascii="Arial Narrow" w:eastAsia="Arial MT" w:hAnsi="Arial Narrow" w:cs="Arial"/>
          <w:color w:val="000000"/>
          <w:lang w:val="pt-PT" w:eastAsia="pt-BR"/>
        </w:rPr>
        <w:t>V</w:t>
      </w:r>
      <w:r w:rsidR="003D1086" w:rsidRPr="00B864F3">
        <w:rPr>
          <w:rFonts w:ascii="Arial Narrow" w:eastAsia="Arial MT" w:hAnsi="Arial Narrow" w:cs="Arial"/>
          <w:color w:val="000000"/>
          <w:lang w:val="pt-PT" w:eastAsia="pt-BR"/>
        </w:rPr>
        <w:tab/>
      </w:r>
      <w:r w:rsidR="009D5B54" w:rsidRPr="00B864F3">
        <w:rPr>
          <w:rFonts w:ascii="Arial Narrow" w:eastAsia="Arial MT" w:hAnsi="Arial Narrow" w:cs="Arial"/>
          <w:color w:val="000000"/>
          <w:lang w:val="pt-PT" w:eastAsia="pt-BR"/>
        </w:rPr>
        <w:t>DECLARAÇÃO DE COMPROMISSO PARA APRESENTAR PLANILHA DE</w:t>
      </w:r>
    </w:p>
    <w:p w14:paraId="4F177CDC" w14:textId="1034BD5B" w:rsidR="00C222BC" w:rsidRPr="00B864F3" w:rsidRDefault="009D5B54" w:rsidP="003D1086">
      <w:pPr>
        <w:widowControl w:val="0"/>
        <w:pBdr>
          <w:top w:val="nil"/>
          <w:left w:val="nil"/>
          <w:bottom w:val="nil"/>
          <w:right w:val="nil"/>
          <w:between w:val="nil"/>
        </w:pBdr>
        <w:tabs>
          <w:tab w:val="left" w:pos="1418"/>
          <w:tab w:val="left" w:pos="9498"/>
        </w:tabs>
        <w:ind w:left="0" w:right="-24"/>
        <w:rPr>
          <w:rFonts w:ascii="Arial Narrow" w:eastAsia="Arial MT" w:hAnsi="Arial Narrow" w:cs="Arial"/>
          <w:color w:val="000000"/>
          <w:lang w:val="pt-PT" w:eastAsia="pt-BR"/>
        </w:rPr>
      </w:pPr>
      <w:r w:rsidRPr="00B864F3">
        <w:rPr>
          <w:rFonts w:ascii="Arial Narrow" w:eastAsia="Arial MT" w:hAnsi="Arial Narrow" w:cs="Arial"/>
          <w:color w:val="000000"/>
          <w:lang w:val="pt-PT" w:eastAsia="pt-BR"/>
        </w:rPr>
        <w:t xml:space="preserve"> </w:t>
      </w:r>
      <w:r w:rsidR="00867C57" w:rsidRPr="00B864F3">
        <w:rPr>
          <w:rFonts w:ascii="Arial Narrow" w:eastAsia="Arial MT" w:hAnsi="Arial Narrow" w:cs="Arial"/>
          <w:color w:val="000000"/>
          <w:lang w:val="pt-PT" w:eastAsia="pt-BR"/>
        </w:rPr>
        <w:tab/>
      </w:r>
      <w:r w:rsidRPr="00B864F3">
        <w:rPr>
          <w:rFonts w:ascii="Arial Narrow" w:eastAsia="Arial MT" w:hAnsi="Arial Narrow" w:cs="Arial"/>
          <w:color w:val="000000"/>
          <w:lang w:val="pt-PT" w:eastAsia="pt-BR"/>
        </w:rPr>
        <w:t>COMPOSIÇÃO DE CUSTOS FIXOS E VARIANTES;</w:t>
      </w:r>
    </w:p>
    <w:p w14:paraId="75011669" w14:textId="62BCAE07" w:rsidR="009D5B54" w:rsidRPr="00B864F3" w:rsidRDefault="009D5B54" w:rsidP="003D1086">
      <w:pPr>
        <w:widowControl w:val="0"/>
        <w:pBdr>
          <w:top w:val="nil"/>
          <w:left w:val="nil"/>
          <w:bottom w:val="nil"/>
          <w:right w:val="nil"/>
          <w:between w:val="nil"/>
        </w:pBdr>
        <w:tabs>
          <w:tab w:val="left" w:pos="1418"/>
          <w:tab w:val="left" w:pos="9498"/>
        </w:tabs>
        <w:ind w:left="0" w:right="-24"/>
        <w:rPr>
          <w:rFonts w:ascii="Arial Narrow" w:eastAsia="Arial MT" w:hAnsi="Arial Narrow" w:cs="Arial"/>
          <w:color w:val="000000"/>
          <w:lang w:val="pt-PT" w:eastAsia="pt-BR"/>
        </w:rPr>
      </w:pPr>
      <w:r w:rsidRPr="00B864F3">
        <w:rPr>
          <w:rFonts w:ascii="Arial Narrow" w:eastAsia="Arial MT" w:hAnsi="Arial Narrow" w:cs="Arial"/>
          <w:color w:val="000000"/>
          <w:lang w:val="pt-PT" w:eastAsia="pt-BR"/>
        </w:rPr>
        <w:t>ANEXO XV</w:t>
      </w:r>
      <w:r w:rsidR="003D1086" w:rsidRPr="00B864F3">
        <w:rPr>
          <w:rFonts w:ascii="Arial Narrow" w:eastAsia="Arial MT" w:hAnsi="Arial Narrow" w:cs="Arial"/>
          <w:color w:val="000000"/>
          <w:lang w:val="pt-PT" w:eastAsia="pt-BR"/>
        </w:rPr>
        <w:tab/>
      </w:r>
      <w:r w:rsidR="0056579F" w:rsidRPr="00B864F3">
        <w:rPr>
          <w:rFonts w:ascii="Arial Narrow" w:eastAsia="Arial MT" w:hAnsi="Arial Narrow" w:cs="Arial"/>
          <w:color w:val="000000"/>
          <w:lang w:val="pt-PT" w:eastAsia="pt-BR"/>
        </w:rPr>
        <w:t xml:space="preserve">APRESENTAÇÃO DE PLANILHA DE MAPEAMENTO, PERCURSO E </w:t>
      </w:r>
      <w:r w:rsidR="00867C57" w:rsidRPr="00B864F3">
        <w:rPr>
          <w:rFonts w:ascii="Arial Narrow" w:eastAsia="Arial MT" w:hAnsi="Arial Narrow" w:cs="Arial"/>
          <w:color w:val="000000"/>
          <w:lang w:val="pt-PT" w:eastAsia="pt-BR"/>
        </w:rPr>
        <w:tab/>
      </w:r>
      <w:r w:rsidR="0056579F" w:rsidRPr="00B864F3">
        <w:rPr>
          <w:rFonts w:ascii="Arial Narrow" w:eastAsia="Arial MT" w:hAnsi="Arial Narrow" w:cs="Arial"/>
          <w:color w:val="000000"/>
          <w:lang w:val="pt-PT" w:eastAsia="pt-BR"/>
        </w:rPr>
        <w:t>QUILOMETRAGEM</w:t>
      </w:r>
    </w:p>
    <w:p w14:paraId="7FBA9986" w14:textId="3D3A82D5" w:rsidR="009D5B54" w:rsidRPr="00B864F3" w:rsidRDefault="009D5B54" w:rsidP="003D1086">
      <w:pPr>
        <w:widowControl w:val="0"/>
        <w:pBdr>
          <w:top w:val="nil"/>
          <w:left w:val="nil"/>
          <w:bottom w:val="nil"/>
          <w:right w:val="nil"/>
          <w:between w:val="nil"/>
        </w:pBdr>
        <w:tabs>
          <w:tab w:val="left" w:pos="1418"/>
          <w:tab w:val="left" w:pos="9498"/>
        </w:tabs>
        <w:ind w:left="0" w:right="-24"/>
        <w:rPr>
          <w:rFonts w:ascii="Arial Narrow" w:eastAsia="Arial MT" w:hAnsi="Arial Narrow" w:cs="Arial"/>
          <w:color w:val="000000"/>
          <w:lang w:val="pt-PT" w:eastAsia="pt-BR"/>
        </w:rPr>
      </w:pPr>
      <w:r w:rsidRPr="00B864F3">
        <w:rPr>
          <w:rFonts w:ascii="Arial Narrow" w:eastAsia="Arial MT" w:hAnsi="Arial Narrow" w:cs="Arial"/>
          <w:color w:val="000000"/>
          <w:lang w:val="pt-PT" w:eastAsia="pt-BR"/>
        </w:rPr>
        <w:t>ANEXO XV</w:t>
      </w:r>
      <w:r w:rsidR="00122AF9" w:rsidRPr="00B864F3">
        <w:rPr>
          <w:rFonts w:ascii="Arial Narrow" w:eastAsia="Arial MT" w:hAnsi="Arial Narrow" w:cs="Arial"/>
          <w:color w:val="000000"/>
          <w:lang w:val="pt-PT" w:eastAsia="pt-BR"/>
        </w:rPr>
        <w:t>I</w:t>
      </w:r>
      <w:r w:rsidR="003D1086" w:rsidRPr="00B864F3">
        <w:rPr>
          <w:rFonts w:ascii="Arial Narrow" w:eastAsia="Arial MT" w:hAnsi="Arial Narrow" w:cs="Arial"/>
          <w:color w:val="000000"/>
          <w:lang w:val="pt-PT" w:eastAsia="pt-BR"/>
        </w:rPr>
        <w:tab/>
      </w:r>
      <w:r w:rsidRPr="00B864F3">
        <w:rPr>
          <w:rFonts w:ascii="Arial Narrow" w:eastAsia="Arial MT" w:hAnsi="Arial Narrow" w:cs="Arial"/>
          <w:color w:val="000000"/>
          <w:lang w:val="pt-PT" w:eastAsia="pt-BR"/>
        </w:rPr>
        <w:t>DECLARAÇÃO DE COMPROMISSO</w:t>
      </w:r>
    </w:p>
    <w:p w14:paraId="211AE42A" w14:textId="77777777" w:rsidR="00867C57" w:rsidRPr="00B864F3" w:rsidRDefault="00F803DD" w:rsidP="003D1086">
      <w:pPr>
        <w:widowControl w:val="0"/>
        <w:pBdr>
          <w:top w:val="nil"/>
          <w:left w:val="nil"/>
          <w:bottom w:val="nil"/>
          <w:right w:val="nil"/>
          <w:between w:val="nil"/>
        </w:pBdr>
        <w:tabs>
          <w:tab w:val="left" w:pos="1418"/>
          <w:tab w:val="left" w:pos="9498"/>
        </w:tabs>
        <w:ind w:left="0" w:right="-24"/>
        <w:rPr>
          <w:rFonts w:ascii="Arial Narrow" w:eastAsia="Arial MT" w:hAnsi="Arial Narrow" w:cs="Arial"/>
          <w:color w:val="000000"/>
          <w:lang w:val="pt-PT" w:eastAsia="pt-BR"/>
        </w:rPr>
      </w:pPr>
      <w:r w:rsidRPr="00B864F3">
        <w:rPr>
          <w:rFonts w:ascii="Arial Narrow" w:eastAsia="Arial MT" w:hAnsi="Arial Narrow" w:cs="Arial"/>
          <w:color w:val="000000"/>
          <w:lang w:val="pt-PT" w:eastAsia="pt-BR"/>
        </w:rPr>
        <w:t>ANEXO XVII</w:t>
      </w:r>
      <w:r w:rsidR="003D1086" w:rsidRPr="00B864F3">
        <w:rPr>
          <w:rFonts w:ascii="Arial Narrow" w:eastAsia="Arial MT" w:hAnsi="Arial Narrow" w:cs="Arial"/>
          <w:color w:val="000000"/>
          <w:lang w:val="pt-PT" w:eastAsia="pt-BR"/>
        </w:rPr>
        <w:tab/>
      </w:r>
      <w:r w:rsidR="00FB68C1" w:rsidRPr="00B864F3">
        <w:rPr>
          <w:rFonts w:ascii="Arial Narrow" w:eastAsia="Arial MT" w:hAnsi="Arial Narrow" w:cs="Arial"/>
          <w:color w:val="000000"/>
          <w:lang w:val="pt-PT" w:eastAsia="pt-BR"/>
        </w:rPr>
        <w:t>DECLARAÇÃO DE ATENDIMENTO A RESOLUÇÃO CONTRAN 504/2014</w:t>
      </w:r>
      <w:r w:rsidR="005316CC" w:rsidRPr="00B864F3">
        <w:rPr>
          <w:rFonts w:ascii="Arial Narrow" w:eastAsia="Arial MT" w:hAnsi="Arial Narrow" w:cs="Arial"/>
          <w:color w:val="000000"/>
          <w:lang w:val="pt-PT" w:eastAsia="pt-BR"/>
        </w:rPr>
        <w:t xml:space="preserve"> E</w:t>
      </w:r>
    </w:p>
    <w:p w14:paraId="39654982" w14:textId="38B85683" w:rsidR="00F803DD" w:rsidRPr="00B864F3" w:rsidRDefault="00867C57" w:rsidP="003D1086">
      <w:pPr>
        <w:widowControl w:val="0"/>
        <w:pBdr>
          <w:top w:val="nil"/>
          <w:left w:val="nil"/>
          <w:bottom w:val="nil"/>
          <w:right w:val="nil"/>
          <w:between w:val="nil"/>
        </w:pBdr>
        <w:tabs>
          <w:tab w:val="left" w:pos="1418"/>
          <w:tab w:val="left" w:pos="9498"/>
        </w:tabs>
        <w:ind w:left="0" w:right="-24"/>
        <w:rPr>
          <w:rFonts w:ascii="Arial Narrow" w:eastAsia="Arial MT" w:hAnsi="Arial Narrow" w:cs="Arial"/>
          <w:color w:val="000000"/>
          <w:lang w:val="pt-PT" w:eastAsia="pt-BR"/>
        </w:rPr>
      </w:pPr>
      <w:r w:rsidRPr="00B864F3">
        <w:rPr>
          <w:rFonts w:ascii="Arial Narrow" w:eastAsia="Arial MT" w:hAnsi="Arial Narrow" w:cs="Arial"/>
          <w:color w:val="000000"/>
          <w:lang w:val="pt-PT" w:eastAsia="pt-BR"/>
        </w:rPr>
        <w:lastRenderedPageBreak/>
        <w:tab/>
      </w:r>
      <w:r w:rsidR="005316CC" w:rsidRPr="00B864F3">
        <w:rPr>
          <w:rFonts w:ascii="Arial Narrow" w:eastAsia="Arial MT" w:hAnsi="Arial Narrow" w:cs="Arial"/>
          <w:color w:val="000000"/>
          <w:lang w:val="pt-PT" w:eastAsia="pt-BR"/>
        </w:rPr>
        <w:t>DECLARAÇÃO DE ATENDIMENTO AO ART 2 INC V ALINEA B LEI 13103/2015</w:t>
      </w:r>
    </w:p>
    <w:p w14:paraId="64E440B0" w14:textId="642B6546" w:rsidR="00F803DD" w:rsidRPr="00B864F3" w:rsidRDefault="00F803DD" w:rsidP="003D1086">
      <w:pPr>
        <w:widowControl w:val="0"/>
        <w:pBdr>
          <w:top w:val="nil"/>
          <w:left w:val="nil"/>
          <w:bottom w:val="nil"/>
          <w:right w:val="nil"/>
          <w:between w:val="nil"/>
        </w:pBdr>
        <w:tabs>
          <w:tab w:val="left" w:pos="1418"/>
          <w:tab w:val="left" w:pos="9498"/>
        </w:tabs>
        <w:ind w:left="0" w:right="-24"/>
        <w:rPr>
          <w:rFonts w:ascii="Arial Narrow" w:eastAsia="Arial MT" w:hAnsi="Arial Narrow" w:cs="Arial"/>
          <w:color w:val="000000"/>
          <w:lang w:val="pt-PT" w:eastAsia="pt-BR"/>
        </w:rPr>
      </w:pPr>
      <w:r w:rsidRPr="00B864F3">
        <w:rPr>
          <w:rFonts w:ascii="Arial Narrow" w:eastAsia="Arial MT" w:hAnsi="Arial Narrow" w:cs="Arial"/>
          <w:color w:val="000000"/>
          <w:lang w:val="pt-PT" w:eastAsia="pt-BR"/>
        </w:rPr>
        <w:t>ANEXO XVIII</w:t>
      </w:r>
      <w:r w:rsidR="003D1086" w:rsidRPr="00B864F3">
        <w:rPr>
          <w:rFonts w:ascii="Arial Narrow" w:eastAsia="Arial MT" w:hAnsi="Arial Narrow" w:cs="Arial"/>
          <w:color w:val="000000"/>
          <w:lang w:val="pt-PT" w:eastAsia="pt-BR"/>
        </w:rPr>
        <w:tab/>
      </w:r>
      <w:r w:rsidR="00E312E7" w:rsidRPr="00B864F3">
        <w:rPr>
          <w:rFonts w:ascii="Arial Narrow" w:eastAsia="Arial MT" w:hAnsi="Arial Narrow" w:cs="Arial"/>
          <w:color w:val="000000"/>
          <w:lang w:val="pt-PT" w:eastAsia="pt-BR"/>
        </w:rPr>
        <w:t>DECLARAÇÃO DE SUBSTITUIÇÃO DE VEÍCULO</w:t>
      </w:r>
    </w:p>
    <w:p w14:paraId="0F7184A6" w14:textId="77777777" w:rsidR="00867C57" w:rsidRPr="00B864F3" w:rsidRDefault="00E432E9" w:rsidP="003D1086">
      <w:pPr>
        <w:widowControl w:val="0"/>
        <w:pBdr>
          <w:top w:val="nil"/>
          <w:left w:val="nil"/>
          <w:bottom w:val="nil"/>
          <w:right w:val="nil"/>
          <w:between w:val="nil"/>
        </w:pBdr>
        <w:tabs>
          <w:tab w:val="left" w:pos="1418"/>
          <w:tab w:val="left" w:pos="9498"/>
        </w:tabs>
        <w:ind w:left="0" w:right="-24"/>
        <w:rPr>
          <w:rFonts w:ascii="Arial Narrow" w:eastAsia="Arial MT" w:hAnsi="Arial Narrow" w:cs="Arial"/>
          <w:color w:val="000000"/>
          <w:lang w:val="pt-PT" w:eastAsia="pt-BR"/>
        </w:rPr>
      </w:pPr>
      <w:r w:rsidRPr="00B864F3">
        <w:rPr>
          <w:rFonts w:ascii="Arial Narrow" w:eastAsia="Arial MT" w:hAnsi="Arial Narrow" w:cs="Arial"/>
          <w:color w:val="000000"/>
          <w:lang w:val="pt-PT" w:eastAsia="pt-BR"/>
        </w:rPr>
        <w:t>ANEXO XIX</w:t>
      </w:r>
      <w:r w:rsidR="003D1086" w:rsidRPr="00B864F3">
        <w:rPr>
          <w:rFonts w:ascii="Arial Narrow" w:eastAsia="Arial MT" w:hAnsi="Arial Narrow" w:cs="Arial"/>
          <w:color w:val="000000"/>
          <w:lang w:val="pt-PT" w:eastAsia="pt-BR"/>
        </w:rPr>
        <w:tab/>
      </w:r>
      <w:r w:rsidRPr="00B864F3">
        <w:rPr>
          <w:rFonts w:ascii="Arial Narrow" w:eastAsia="Arial MT" w:hAnsi="Arial Narrow" w:cs="Arial"/>
          <w:color w:val="000000"/>
          <w:lang w:val="pt-PT" w:eastAsia="pt-BR"/>
        </w:rPr>
        <w:t>DECLARAÇÃO DE COMPROMISSO PARA APRESENTAÇÃO DE AUTORIZAÇÃO</w:t>
      </w:r>
    </w:p>
    <w:p w14:paraId="3F42F82F" w14:textId="7799656B" w:rsidR="00E432E9" w:rsidRPr="00B864F3" w:rsidRDefault="00867C57" w:rsidP="003D1086">
      <w:pPr>
        <w:widowControl w:val="0"/>
        <w:pBdr>
          <w:top w:val="nil"/>
          <w:left w:val="nil"/>
          <w:bottom w:val="nil"/>
          <w:right w:val="nil"/>
          <w:between w:val="nil"/>
        </w:pBdr>
        <w:tabs>
          <w:tab w:val="left" w:pos="1418"/>
          <w:tab w:val="left" w:pos="9498"/>
        </w:tabs>
        <w:ind w:left="0" w:right="-24"/>
        <w:rPr>
          <w:rFonts w:ascii="Arial Narrow" w:eastAsia="Arial MT" w:hAnsi="Arial Narrow" w:cs="Arial"/>
          <w:color w:val="000000"/>
          <w:lang w:val="pt-PT" w:eastAsia="pt-BR"/>
        </w:rPr>
      </w:pPr>
      <w:r w:rsidRPr="00B864F3">
        <w:rPr>
          <w:rFonts w:ascii="Arial Narrow" w:eastAsia="Arial MT" w:hAnsi="Arial Narrow" w:cs="Arial"/>
          <w:color w:val="000000"/>
          <w:lang w:val="pt-PT" w:eastAsia="pt-BR"/>
        </w:rPr>
        <w:tab/>
      </w:r>
      <w:r w:rsidR="00E432E9" w:rsidRPr="00B864F3">
        <w:rPr>
          <w:rFonts w:ascii="Arial Narrow" w:eastAsia="Arial MT" w:hAnsi="Arial Narrow" w:cs="Arial"/>
          <w:color w:val="000000"/>
          <w:lang w:val="pt-PT" w:eastAsia="pt-BR"/>
        </w:rPr>
        <w:t>DE TRANSPORTE ESCOLAR / DETRAN- MS</w:t>
      </w:r>
    </w:p>
    <w:p w14:paraId="7C2D736F" w14:textId="77777777" w:rsidR="000A4B7F" w:rsidRPr="000A4B7F" w:rsidRDefault="000A4B7F" w:rsidP="00FC4F3F">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p>
    <w:p w14:paraId="76B259F0" w14:textId="36D82AC9" w:rsidR="000A4B7F" w:rsidRPr="000A4B7F" w:rsidRDefault="009E209D" w:rsidP="00D01E53">
      <w:pPr>
        <w:widowControl w:val="0"/>
        <w:numPr>
          <w:ilvl w:val="1"/>
          <w:numId w:val="1"/>
        </w:numPr>
        <w:pBdr>
          <w:top w:val="nil"/>
          <w:left w:val="nil"/>
          <w:bottom w:val="nil"/>
          <w:right w:val="nil"/>
          <w:between w:val="nil"/>
        </w:pBdr>
        <w:ind w:left="-14" w:firstLine="1"/>
        <w:rPr>
          <w:rFonts w:ascii="Arial Narrow" w:eastAsia="Arial MT" w:hAnsi="Arial Narrow" w:cs="Arial"/>
          <w:sz w:val="24"/>
          <w:szCs w:val="24"/>
          <w:lang w:val="pt-PT" w:eastAsia="pt-BR"/>
        </w:rPr>
      </w:pPr>
      <w:r w:rsidRPr="000A4B7F">
        <w:rPr>
          <w:rFonts w:ascii="Arial Narrow" w:eastAsia="Arial MT" w:hAnsi="Arial Narrow" w:cs="Arial"/>
          <w:sz w:val="24"/>
          <w:szCs w:val="24"/>
          <w:lang w:val="pt-PT" w:eastAsia="pt-BR"/>
        </w:rPr>
        <w:t xml:space="preserve">SEMPRE QUE PERTINENTE </w:t>
      </w:r>
      <w:r w:rsidR="000A4B7F" w:rsidRPr="000A4B7F">
        <w:rPr>
          <w:rFonts w:ascii="Arial Narrow" w:eastAsia="Arial MT" w:hAnsi="Arial Narrow" w:cs="Arial"/>
          <w:sz w:val="24"/>
          <w:szCs w:val="24"/>
          <w:lang w:val="pt-PT" w:eastAsia="pt-BR"/>
        </w:rPr>
        <w:t xml:space="preserve">será concedida a prioridade de contratação de empresas sediadas localmente nos termos da Lei Complementar nº 123/2006 e atualizada pela </w:t>
      </w:r>
      <w:r w:rsidR="000A4B7F" w:rsidRPr="006A27F7">
        <w:rPr>
          <w:rFonts w:ascii="Arial Narrow" w:eastAsia="Arial MT" w:hAnsi="Arial Narrow" w:cs="Arial"/>
          <w:b/>
          <w:bCs/>
          <w:sz w:val="24"/>
          <w:szCs w:val="24"/>
          <w:lang w:val="pt-PT" w:eastAsia="pt-BR"/>
        </w:rPr>
        <w:t>Lei Complementar nº 147/2014</w:t>
      </w:r>
      <w:r w:rsidR="000A4B7F" w:rsidRPr="000A4B7F">
        <w:rPr>
          <w:rFonts w:ascii="Arial Narrow" w:eastAsia="Arial MT" w:hAnsi="Arial Narrow" w:cs="Arial"/>
          <w:sz w:val="24"/>
          <w:szCs w:val="24"/>
          <w:lang w:val="pt-PT" w:eastAsia="pt-BR"/>
        </w:rPr>
        <w:t>. Nos seguintes termos:</w:t>
      </w:r>
    </w:p>
    <w:p w14:paraId="33314CB1" w14:textId="77777777" w:rsidR="000A4B7F" w:rsidRPr="00B67329" w:rsidRDefault="000A4B7F" w:rsidP="00D01E53">
      <w:pPr>
        <w:widowControl w:val="0"/>
        <w:numPr>
          <w:ilvl w:val="0"/>
          <w:numId w:val="2"/>
        </w:numPr>
        <w:autoSpaceDE w:val="0"/>
        <w:autoSpaceDN w:val="0"/>
        <w:adjustRightInd w:val="0"/>
        <w:spacing w:line="280" w:lineRule="atLeast"/>
        <w:ind w:left="-14" w:right="1" w:firstLine="0"/>
        <w:rPr>
          <w:rFonts w:ascii="Arial Narrow" w:eastAsia="Arial MT" w:hAnsi="Arial Narrow" w:cs="Arial MT"/>
          <w:color w:val="000000"/>
          <w:lang w:val="pt-PT" w:eastAsia="pt-BR"/>
        </w:rPr>
      </w:pPr>
      <w:r w:rsidRPr="00B67329">
        <w:rPr>
          <w:rFonts w:ascii="Arial Narrow" w:eastAsia="Arial MT" w:hAnsi="Arial Narrow" w:cs="Arial MT"/>
          <w:color w:val="000000"/>
          <w:lang w:val="pt-PT" w:eastAsia="pt-BR"/>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0557E990" w14:textId="77777777" w:rsidR="000A4B7F" w:rsidRPr="00B67329" w:rsidRDefault="000A4B7F" w:rsidP="00D01E53">
      <w:pPr>
        <w:widowControl w:val="0"/>
        <w:numPr>
          <w:ilvl w:val="0"/>
          <w:numId w:val="2"/>
        </w:numPr>
        <w:autoSpaceDE w:val="0"/>
        <w:autoSpaceDN w:val="0"/>
        <w:adjustRightInd w:val="0"/>
        <w:spacing w:line="280" w:lineRule="atLeast"/>
        <w:ind w:left="-14" w:right="1" w:firstLine="0"/>
        <w:rPr>
          <w:rFonts w:ascii="Arial Narrow" w:eastAsia="Arial MT" w:hAnsi="Arial Narrow" w:cs="Arial MT"/>
          <w:color w:val="000000"/>
          <w:lang w:val="pt-PT" w:eastAsia="pt-BR"/>
        </w:rPr>
      </w:pPr>
      <w:r w:rsidRPr="00B67329">
        <w:rPr>
          <w:rFonts w:ascii="Arial Narrow" w:eastAsia="Arial MT" w:hAnsi="Arial Narrow" w:cs="Arial MT"/>
          <w:color w:val="000000"/>
          <w:lang w:val="pt-PT" w:eastAsia="pt-BR"/>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8A7E2D3" w14:textId="77777777" w:rsidR="000A4B7F" w:rsidRPr="00B67329" w:rsidRDefault="000A4B7F" w:rsidP="00D01E53">
      <w:pPr>
        <w:widowControl w:val="0"/>
        <w:numPr>
          <w:ilvl w:val="0"/>
          <w:numId w:val="2"/>
        </w:numPr>
        <w:autoSpaceDE w:val="0"/>
        <w:autoSpaceDN w:val="0"/>
        <w:adjustRightInd w:val="0"/>
        <w:spacing w:line="280" w:lineRule="atLeast"/>
        <w:ind w:left="-14" w:right="1" w:firstLine="0"/>
        <w:rPr>
          <w:rFonts w:ascii="Arial Narrow" w:eastAsia="Arial MT" w:hAnsi="Arial Narrow" w:cs="Arial MT"/>
          <w:color w:val="000000"/>
          <w:lang w:val="pt-PT" w:eastAsia="pt-BR"/>
        </w:rPr>
      </w:pPr>
      <w:r w:rsidRPr="00B67329">
        <w:rPr>
          <w:rFonts w:ascii="Arial Narrow" w:eastAsia="Arial MT" w:hAnsi="Arial Narrow" w:cs="Arial MT"/>
          <w:color w:val="000000"/>
          <w:lang w:val="pt-PT" w:eastAsia="pt-BR"/>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7BB58440" w14:textId="77777777" w:rsidR="000A4B7F" w:rsidRPr="00B67329" w:rsidRDefault="000A4B7F" w:rsidP="00D01E53">
      <w:pPr>
        <w:widowControl w:val="0"/>
        <w:numPr>
          <w:ilvl w:val="0"/>
          <w:numId w:val="2"/>
        </w:numPr>
        <w:autoSpaceDE w:val="0"/>
        <w:autoSpaceDN w:val="0"/>
        <w:adjustRightInd w:val="0"/>
        <w:spacing w:line="280" w:lineRule="atLeast"/>
        <w:ind w:left="-14" w:right="1" w:firstLine="0"/>
        <w:rPr>
          <w:rFonts w:ascii="Arial Narrow" w:eastAsia="Arial MT" w:hAnsi="Arial Narrow" w:cs="Arial MT"/>
          <w:color w:val="000000"/>
          <w:lang w:val="pt-PT" w:eastAsia="pt-BR"/>
        </w:rPr>
      </w:pPr>
      <w:r w:rsidRPr="00B67329">
        <w:rPr>
          <w:rFonts w:ascii="Arial Narrow" w:eastAsia="Arial MT" w:hAnsi="Arial Narrow" w:cs="Arial MT"/>
          <w:color w:val="000000"/>
          <w:lang w:val="pt-PT" w:eastAsia="pt-BR"/>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7D9F9604" w14:textId="77777777" w:rsidR="000A4B7F" w:rsidRPr="00B67329" w:rsidRDefault="000A4B7F" w:rsidP="00D01E53">
      <w:pPr>
        <w:widowControl w:val="0"/>
        <w:numPr>
          <w:ilvl w:val="0"/>
          <w:numId w:val="2"/>
        </w:numPr>
        <w:autoSpaceDE w:val="0"/>
        <w:autoSpaceDN w:val="0"/>
        <w:adjustRightInd w:val="0"/>
        <w:spacing w:line="280" w:lineRule="atLeast"/>
        <w:ind w:left="-14" w:right="1" w:firstLine="0"/>
        <w:rPr>
          <w:rFonts w:ascii="Arial Narrow" w:eastAsia="Arial MT" w:hAnsi="Arial Narrow" w:cs="Arial MT"/>
          <w:color w:val="000000"/>
          <w:lang w:val="pt-PT" w:eastAsia="pt-BR"/>
        </w:rPr>
      </w:pPr>
      <w:r w:rsidRPr="00B67329">
        <w:rPr>
          <w:rFonts w:ascii="Arial Narrow" w:eastAsia="Arial MT" w:hAnsi="Arial Narrow" w:cs="Arial MT"/>
          <w:color w:val="000000"/>
          <w:lang w:val="pt-PT" w:eastAsia="pt-BR"/>
        </w:rPr>
        <w:t>Na hipótese da não contratação nos termos previstos na letra “a”, o objeto licitado será adjudicado em favor da proposta originalmente vencedora do certame.</w:t>
      </w:r>
    </w:p>
    <w:p w14:paraId="6E4B0093" w14:textId="77777777" w:rsidR="000A4B7F" w:rsidRPr="00B67329" w:rsidRDefault="000A4B7F" w:rsidP="00D01E53">
      <w:pPr>
        <w:widowControl w:val="0"/>
        <w:numPr>
          <w:ilvl w:val="0"/>
          <w:numId w:val="2"/>
        </w:numPr>
        <w:autoSpaceDE w:val="0"/>
        <w:autoSpaceDN w:val="0"/>
        <w:adjustRightInd w:val="0"/>
        <w:spacing w:line="280" w:lineRule="atLeast"/>
        <w:ind w:left="-14" w:right="1" w:firstLine="0"/>
        <w:rPr>
          <w:rFonts w:ascii="Arial Narrow" w:eastAsia="Arial MT" w:hAnsi="Arial Narrow" w:cs="Arial MT"/>
          <w:color w:val="000000"/>
          <w:lang w:val="pt-PT" w:eastAsia="pt-BR"/>
        </w:rPr>
      </w:pPr>
      <w:r w:rsidRPr="00B67329">
        <w:rPr>
          <w:rFonts w:ascii="Arial Narrow" w:eastAsia="Arial MT" w:hAnsi="Arial Narrow" w:cs="Arial MT"/>
          <w:color w:val="000000"/>
          <w:lang w:val="pt-PT" w:eastAsia="pt-BR"/>
        </w:rPr>
        <w:t>As disposições na letra “a” e subitens somente se aplicarão quando a melhor oferta inicial não tiver sido apresentada por Microempresa, Empresa de Pequeno Porte ou Equiparada local.</w:t>
      </w:r>
    </w:p>
    <w:p w14:paraId="4E62019C" w14:textId="77777777" w:rsidR="000A4B7F" w:rsidRPr="00B67329" w:rsidRDefault="000A4B7F" w:rsidP="00D01E53">
      <w:pPr>
        <w:widowControl w:val="0"/>
        <w:numPr>
          <w:ilvl w:val="0"/>
          <w:numId w:val="2"/>
        </w:numPr>
        <w:autoSpaceDE w:val="0"/>
        <w:autoSpaceDN w:val="0"/>
        <w:adjustRightInd w:val="0"/>
        <w:spacing w:line="280" w:lineRule="atLeast"/>
        <w:ind w:left="-14" w:right="1" w:firstLine="0"/>
        <w:rPr>
          <w:rFonts w:ascii="Arial Narrow" w:eastAsia="Arial MT" w:hAnsi="Arial Narrow" w:cs="Arial MT"/>
          <w:color w:val="000000"/>
          <w:lang w:val="pt-PT" w:eastAsia="pt-BR"/>
        </w:rPr>
      </w:pPr>
      <w:r w:rsidRPr="00B67329">
        <w:rPr>
          <w:rFonts w:ascii="Arial Narrow" w:eastAsia="Arial MT" w:hAnsi="Arial Narrow" w:cs="Arial MT"/>
          <w:color w:val="000000"/>
          <w:lang w:val="pt-PT" w:eastAsia="pt-BR"/>
        </w:rPr>
        <w:t xml:space="preserve">A licitante Microempresa, Empresa de Pequeno Porte ou Equiparada local, melhor classificada, será convocada pelo (a) Pregoeiro (a) para apresentar nova proposta no prazo máximo de </w:t>
      </w:r>
      <w:r w:rsidRPr="00B67329">
        <w:rPr>
          <w:rFonts w:ascii="Arial Narrow" w:eastAsia="Arial MT" w:hAnsi="Arial Narrow" w:cs="Arial MT"/>
          <w:b/>
          <w:color w:val="000000"/>
          <w:lang w:val="pt-PT" w:eastAsia="pt-BR"/>
        </w:rPr>
        <w:t>05 (cinco) minutos</w:t>
      </w:r>
      <w:r w:rsidRPr="00B67329">
        <w:rPr>
          <w:rFonts w:ascii="Arial Narrow" w:eastAsia="Arial MT" w:hAnsi="Arial Narrow" w:cs="Arial MT"/>
          <w:color w:val="000000"/>
          <w:lang w:val="pt-PT" w:eastAsia="pt-BR"/>
        </w:rPr>
        <w:t xml:space="preserve"> após o encerramento dos lances, sob pena de preclusão.</w:t>
      </w:r>
    </w:p>
    <w:p w14:paraId="20E4A167" w14:textId="77777777" w:rsidR="000A4B7F" w:rsidRPr="00B67329" w:rsidRDefault="000A4B7F" w:rsidP="00D01E53">
      <w:pPr>
        <w:widowControl w:val="0"/>
        <w:numPr>
          <w:ilvl w:val="0"/>
          <w:numId w:val="2"/>
        </w:numPr>
        <w:autoSpaceDE w:val="0"/>
        <w:autoSpaceDN w:val="0"/>
        <w:adjustRightInd w:val="0"/>
        <w:spacing w:line="280" w:lineRule="atLeast"/>
        <w:ind w:left="-14" w:right="1" w:firstLine="0"/>
        <w:rPr>
          <w:rFonts w:ascii="Arial Narrow" w:eastAsia="Arial MT" w:hAnsi="Arial Narrow" w:cs="Arial MT"/>
          <w:color w:val="000000"/>
          <w:lang w:val="pt-PT" w:eastAsia="pt-BR"/>
        </w:rPr>
      </w:pPr>
      <w:r w:rsidRPr="00B67329">
        <w:rPr>
          <w:rFonts w:ascii="Arial Narrow" w:eastAsia="Arial MT" w:hAnsi="Arial Narrow" w:cs="Arial MT"/>
          <w:color w:val="000000"/>
          <w:lang w:val="pt-PT" w:eastAsia="pt-BR"/>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7E10BD30" w14:textId="593FF09A" w:rsidR="000A4B7F" w:rsidRDefault="000A4B7F" w:rsidP="00D01E53">
      <w:pPr>
        <w:widowControl w:val="0"/>
        <w:numPr>
          <w:ilvl w:val="0"/>
          <w:numId w:val="2"/>
        </w:numPr>
        <w:tabs>
          <w:tab w:val="left" w:pos="709"/>
        </w:tabs>
        <w:autoSpaceDE w:val="0"/>
        <w:autoSpaceDN w:val="0"/>
        <w:adjustRightInd w:val="0"/>
        <w:spacing w:line="280" w:lineRule="atLeast"/>
        <w:ind w:left="-14" w:right="1" w:firstLine="0"/>
        <w:rPr>
          <w:rFonts w:ascii="Arial Narrow" w:eastAsia="Arial MT" w:hAnsi="Arial Narrow" w:cs="Arial MT"/>
          <w:color w:val="000000"/>
          <w:lang w:val="pt-PT" w:eastAsia="pt-BR"/>
        </w:rPr>
      </w:pPr>
      <w:r w:rsidRPr="00B67329">
        <w:rPr>
          <w:rFonts w:ascii="Arial Narrow" w:eastAsia="Arial MT" w:hAnsi="Arial Narrow" w:cs="Arial MT"/>
          <w:color w:val="000000"/>
          <w:lang w:val="pt-PT" w:eastAsia="pt-BR"/>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04FE383D" w14:textId="77777777" w:rsidR="0021519E" w:rsidRDefault="0021519E" w:rsidP="0021519E">
      <w:pPr>
        <w:widowControl w:val="0"/>
        <w:tabs>
          <w:tab w:val="left" w:pos="709"/>
        </w:tabs>
        <w:autoSpaceDE w:val="0"/>
        <w:autoSpaceDN w:val="0"/>
        <w:adjustRightInd w:val="0"/>
        <w:spacing w:line="280" w:lineRule="atLeast"/>
        <w:ind w:left="-14" w:right="1"/>
        <w:rPr>
          <w:rFonts w:ascii="Arial Narrow" w:eastAsia="Arial MT" w:hAnsi="Arial Narrow" w:cs="Arial MT"/>
          <w:color w:val="000000"/>
          <w:lang w:val="pt-PT" w:eastAsia="pt-BR"/>
        </w:rPr>
      </w:pPr>
    </w:p>
    <w:p w14:paraId="4954E400" w14:textId="77777777" w:rsidR="000A4B7F" w:rsidRPr="000A4B7F" w:rsidRDefault="000A4B7F" w:rsidP="00D01E53">
      <w:pPr>
        <w:widowControl w:val="0"/>
        <w:numPr>
          <w:ilvl w:val="0"/>
          <w:numId w:val="1"/>
        </w:numPr>
        <w:shd w:val="clear" w:color="auto" w:fill="D9D9D9"/>
        <w:ind w:left="0" w:firstLine="0"/>
        <w:outlineLvl w:val="0"/>
        <w:rPr>
          <w:rFonts w:ascii="Arial Narrow" w:eastAsia="Arial" w:hAnsi="Arial Narrow" w:cs="Arial"/>
          <w:b/>
          <w:bCs/>
          <w:sz w:val="24"/>
          <w:szCs w:val="24"/>
          <w:lang w:val="pt-PT" w:eastAsia="pt-BR"/>
        </w:rPr>
      </w:pPr>
      <w:r w:rsidRPr="000A4B7F">
        <w:rPr>
          <w:rFonts w:ascii="Arial Narrow" w:eastAsia="Arial" w:hAnsi="Arial Narrow" w:cs="Arial"/>
          <w:b/>
          <w:bCs/>
          <w:sz w:val="24"/>
          <w:szCs w:val="24"/>
          <w:lang w:val="pt-PT" w:eastAsia="pt-BR"/>
        </w:rPr>
        <w:t>LOCAL E DATA</w:t>
      </w:r>
    </w:p>
    <w:p w14:paraId="58BBA239" w14:textId="4CA0F543" w:rsidR="000A4B7F" w:rsidRPr="000A4B7F" w:rsidRDefault="000A4B7F" w:rsidP="00D01E53">
      <w:pPr>
        <w:widowControl w:val="0"/>
        <w:numPr>
          <w:ilvl w:val="1"/>
          <w:numId w:val="1"/>
        </w:numPr>
        <w:pBdr>
          <w:top w:val="nil"/>
          <w:left w:val="nil"/>
          <w:bottom w:val="nil"/>
          <w:right w:val="nil"/>
          <w:between w:val="nil"/>
        </w:pBdr>
        <w:tabs>
          <w:tab w:val="left" w:pos="567"/>
        </w:tabs>
        <w:spacing w:line="242" w:lineRule="auto"/>
        <w:ind w:left="0" w:firstLine="0"/>
        <w:rPr>
          <w:rFonts w:ascii="Arial Narrow" w:eastAsia="Arial MT" w:hAnsi="Arial Narrow" w:cs="Arial"/>
          <w:sz w:val="24"/>
          <w:szCs w:val="24"/>
          <w:lang w:val="pt-PT" w:eastAsia="pt-BR"/>
        </w:rPr>
      </w:pPr>
      <w:r w:rsidRPr="000A4B7F">
        <w:rPr>
          <w:rFonts w:ascii="Arial Narrow" w:eastAsia="Arial MT" w:hAnsi="Arial Narrow" w:cs="Arial"/>
          <w:color w:val="000000"/>
          <w:sz w:val="24"/>
          <w:szCs w:val="24"/>
          <w:lang w:val="pt-PT" w:eastAsia="pt-BR"/>
        </w:rPr>
        <w:t xml:space="preserve">A licitação será realizada no dia </w:t>
      </w:r>
      <w:r w:rsidR="00207314">
        <w:rPr>
          <w:rFonts w:ascii="Arial Narrow" w:eastAsia="Arial" w:hAnsi="Arial Narrow" w:cs="Arial"/>
          <w:b/>
          <w:sz w:val="24"/>
          <w:szCs w:val="24"/>
          <w:highlight w:val="yellow"/>
          <w:u w:val="single"/>
          <w:lang w:val="pt-PT" w:eastAsia="pt-BR"/>
        </w:rPr>
        <w:t>1</w:t>
      </w:r>
      <w:r w:rsidR="00016A65">
        <w:rPr>
          <w:rFonts w:ascii="Arial Narrow" w:eastAsia="Arial" w:hAnsi="Arial Narrow" w:cs="Arial"/>
          <w:b/>
          <w:sz w:val="24"/>
          <w:szCs w:val="24"/>
          <w:highlight w:val="yellow"/>
          <w:u w:val="single"/>
          <w:lang w:val="pt-PT" w:eastAsia="pt-BR"/>
        </w:rPr>
        <w:t>4</w:t>
      </w:r>
      <w:r w:rsidR="008F0C05" w:rsidRPr="00D36A10">
        <w:rPr>
          <w:rFonts w:ascii="Arial Narrow" w:eastAsia="Arial" w:hAnsi="Arial Narrow" w:cs="Arial"/>
          <w:b/>
          <w:sz w:val="24"/>
          <w:szCs w:val="24"/>
          <w:highlight w:val="yellow"/>
          <w:u w:val="single"/>
          <w:lang w:val="pt-PT" w:eastAsia="pt-BR"/>
        </w:rPr>
        <w:t xml:space="preserve"> de </w:t>
      </w:r>
      <w:r w:rsidR="00207314">
        <w:rPr>
          <w:rFonts w:ascii="Arial Narrow" w:eastAsia="Arial" w:hAnsi="Arial Narrow" w:cs="Arial"/>
          <w:b/>
          <w:sz w:val="24"/>
          <w:szCs w:val="24"/>
          <w:highlight w:val="yellow"/>
          <w:u w:val="single"/>
          <w:lang w:val="pt-PT" w:eastAsia="pt-BR"/>
        </w:rPr>
        <w:t>maio</w:t>
      </w:r>
      <w:r w:rsidRPr="00D36A10">
        <w:rPr>
          <w:rFonts w:ascii="Arial Narrow" w:eastAsia="Arial" w:hAnsi="Arial Narrow" w:cs="Arial"/>
          <w:b/>
          <w:sz w:val="24"/>
          <w:szCs w:val="24"/>
          <w:highlight w:val="yellow"/>
          <w:u w:val="single"/>
          <w:lang w:val="pt-PT" w:eastAsia="pt-BR"/>
        </w:rPr>
        <w:t xml:space="preserve"> de 202</w:t>
      </w:r>
      <w:r w:rsidR="004D0B2F">
        <w:rPr>
          <w:rFonts w:ascii="Arial Narrow" w:eastAsia="Arial" w:hAnsi="Arial Narrow" w:cs="Arial"/>
          <w:b/>
          <w:sz w:val="24"/>
          <w:szCs w:val="24"/>
          <w:highlight w:val="yellow"/>
          <w:u w:val="single"/>
          <w:lang w:val="pt-PT" w:eastAsia="pt-BR"/>
        </w:rPr>
        <w:t>6</w:t>
      </w:r>
      <w:r w:rsidRPr="000A4B7F">
        <w:rPr>
          <w:rFonts w:ascii="Arial Narrow" w:eastAsia="Arial" w:hAnsi="Arial Narrow" w:cs="Arial"/>
          <w:b/>
          <w:sz w:val="24"/>
          <w:szCs w:val="24"/>
          <w:highlight w:val="yellow"/>
          <w:u w:val="single"/>
          <w:lang w:val="pt-PT" w:eastAsia="pt-BR"/>
        </w:rPr>
        <w:t xml:space="preserve">, ás </w:t>
      </w:r>
      <w:r w:rsidR="00D033A9">
        <w:rPr>
          <w:rFonts w:ascii="Arial Narrow" w:eastAsia="Arial" w:hAnsi="Arial Narrow" w:cs="Arial"/>
          <w:b/>
          <w:sz w:val="24"/>
          <w:szCs w:val="24"/>
          <w:highlight w:val="yellow"/>
          <w:u w:val="single"/>
          <w:lang w:val="pt-PT" w:eastAsia="pt-BR"/>
        </w:rPr>
        <w:t>xxhxx</w:t>
      </w:r>
      <w:r w:rsidRPr="000A4B7F">
        <w:rPr>
          <w:rFonts w:ascii="Arial Narrow" w:eastAsia="Arial" w:hAnsi="Arial Narrow" w:cs="Arial"/>
          <w:b/>
          <w:sz w:val="24"/>
          <w:szCs w:val="24"/>
          <w:highlight w:val="yellow"/>
          <w:u w:val="single"/>
          <w:lang w:val="pt-PT" w:eastAsia="pt-BR"/>
        </w:rPr>
        <w:t>min (</w:t>
      </w:r>
      <w:r w:rsidRPr="000A4B7F">
        <w:rPr>
          <w:rFonts w:ascii="Arial Narrow" w:eastAsia="Arial MT" w:hAnsi="Arial Narrow" w:cs="Arial"/>
          <w:b/>
          <w:sz w:val="24"/>
          <w:szCs w:val="24"/>
          <w:highlight w:val="yellow"/>
          <w:u w:val="single"/>
          <w:lang w:val="pt-PT" w:eastAsia="pt-BR"/>
        </w:rPr>
        <w:t xml:space="preserve">horário </w:t>
      </w:r>
      <w:r w:rsidR="00D033A9">
        <w:rPr>
          <w:rFonts w:ascii="Arial Narrow" w:eastAsia="Arial MT" w:hAnsi="Arial Narrow" w:cs="Arial"/>
          <w:b/>
          <w:sz w:val="24"/>
          <w:szCs w:val="24"/>
          <w:highlight w:val="yellow"/>
          <w:u w:val="single"/>
          <w:lang w:val="pt-PT" w:eastAsia="pt-BR"/>
        </w:rPr>
        <w:t>oficial do estado</w:t>
      </w:r>
      <w:r w:rsidRPr="000A4B7F">
        <w:rPr>
          <w:rFonts w:ascii="Arial Narrow" w:eastAsia="Arial MT" w:hAnsi="Arial Narrow" w:cs="Arial"/>
          <w:b/>
          <w:sz w:val="24"/>
          <w:szCs w:val="24"/>
          <w:highlight w:val="yellow"/>
          <w:u w:val="single"/>
          <w:lang w:val="pt-PT" w:eastAsia="pt-BR"/>
        </w:rPr>
        <w:t>)</w:t>
      </w:r>
      <w:r w:rsidRPr="000A4B7F">
        <w:rPr>
          <w:rFonts w:ascii="Arial Narrow" w:eastAsia="Arial MT" w:hAnsi="Arial Narrow" w:cs="Arial"/>
          <w:b/>
          <w:sz w:val="24"/>
          <w:szCs w:val="24"/>
          <w:u w:val="single"/>
          <w:lang w:val="pt-PT" w:eastAsia="pt-BR"/>
        </w:rPr>
        <w:t>,</w:t>
      </w:r>
      <w:r w:rsidRPr="000A4B7F">
        <w:rPr>
          <w:rFonts w:ascii="Arial Narrow" w:eastAsia="Arial MT" w:hAnsi="Arial Narrow" w:cs="Arial"/>
          <w:color w:val="000000"/>
          <w:sz w:val="24"/>
          <w:szCs w:val="24"/>
          <w:lang w:val="pt-PT" w:eastAsia="pt-BR"/>
        </w:rPr>
        <w:t xml:space="preserve"> no endereço: </w:t>
      </w:r>
      <w:r w:rsidRPr="000A4B7F">
        <w:rPr>
          <w:rFonts w:ascii="Arial Narrow" w:eastAsia="Arial" w:hAnsi="Arial Narrow" w:cs="Arial"/>
          <w:b/>
          <w:sz w:val="24"/>
          <w:szCs w:val="24"/>
          <w:lang w:val="pt-PT" w:eastAsia="pt-BR"/>
        </w:rPr>
        <w:t>Rua Elviro</w:t>
      </w:r>
      <w:r w:rsidR="00D033A9">
        <w:rPr>
          <w:rFonts w:ascii="Arial Narrow" w:eastAsia="Arial" w:hAnsi="Arial Narrow" w:cs="Arial"/>
          <w:b/>
          <w:sz w:val="24"/>
          <w:szCs w:val="24"/>
          <w:lang w:val="pt-PT" w:eastAsia="pt-BR"/>
        </w:rPr>
        <w:t xml:space="preserve"> Mancini</w:t>
      </w:r>
      <w:r w:rsidR="00867C57">
        <w:rPr>
          <w:rFonts w:ascii="Arial Narrow" w:eastAsia="Arial" w:hAnsi="Arial Narrow" w:cs="Arial"/>
          <w:b/>
          <w:sz w:val="24"/>
          <w:szCs w:val="24"/>
          <w:lang w:val="pt-PT" w:eastAsia="pt-BR"/>
        </w:rPr>
        <w:t xml:space="preserve"> nº </w:t>
      </w:r>
      <w:r w:rsidR="00D033A9">
        <w:rPr>
          <w:rFonts w:ascii="Arial Narrow" w:eastAsia="Arial" w:hAnsi="Arial Narrow" w:cs="Arial"/>
          <w:b/>
          <w:sz w:val="24"/>
          <w:szCs w:val="24"/>
          <w:lang w:val="pt-PT" w:eastAsia="pt-BR"/>
        </w:rPr>
        <w:t>530</w:t>
      </w:r>
      <w:r w:rsidR="00867C57">
        <w:rPr>
          <w:rFonts w:ascii="Arial Narrow" w:eastAsia="Arial" w:hAnsi="Arial Narrow" w:cs="Arial"/>
          <w:b/>
          <w:sz w:val="24"/>
          <w:szCs w:val="24"/>
          <w:lang w:val="pt-PT" w:eastAsia="pt-BR"/>
        </w:rPr>
        <w:t xml:space="preserve"> – C</w:t>
      </w:r>
      <w:r w:rsidR="00D033A9">
        <w:rPr>
          <w:rFonts w:ascii="Arial Narrow" w:eastAsia="Arial" w:hAnsi="Arial Narrow" w:cs="Arial"/>
          <w:b/>
          <w:sz w:val="24"/>
          <w:szCs w:val="24"/>
          <w:lang w:val="pt-PT" w:eastAsia="pt-BR"/>
        </w:rPr>
        <w:t>entro</w:t>
      </w:r>
      <w:r w:rsidR="00867C57">
        <w:rPr>
          <w:rFonts w:ascii="Arial Narrow" w:eastAsia="Arial" w:hAnsi="Arial Narrow" w:cs="Arial"/>
          <w:b/>
          <w:sz w:val="24"/>
          <w:szCs w:val="24"/>
          <w:lang w:val="pt-PT" w:eastAsia="pt-BR"/>
        </w:rPr>
        <w:t xml:space="preserve"> – </w:t>
      </w:r>
      <w:r w:rsidR="00D033A9">
        <w:rPr>
          <w:rFonts w:ascii="Arial Narrow" w:eastAsia="Arial" w:hAnsi="Arial Narrow" w:cs="Arial"/>
          <w:b/>
          <w:sz w:val="24"/>
          <w:szCs w:val="24"/>
          <w:lang w:val="pt-PT" w:eastAsia="pt-BR"/>
        </w:rPr>
        <w:t>Brasilâ</w:t>
      </w:r>
      <w:r w:rsidRPr="000A4B7F">
        <w:rPr>
          <w:rFonts w:ascii="Arial Narrow" w:eastAsia="Arial" w:hAnsi="Arial Narrow" w:cs="Arial"/>
          <w:b/>
          <w:sz w:val="24"/>
          <w:szCs w:val="24"/>
          <w:lang w:val="pt-PT" w:eastAsia="pt-BR"/>
        </w:rPr>
        <w:t>ndia</w:t>
      </w:r>
      <w:r w:rsidR="00867C57">
        <w:rPr>
          <w:rFonts w:ascii="Arial Narrow" w:eastAsia="Arial" w:hAnsi="Arial Narrow" w:cs="Arial"/>
          <w:b/>
          <w:sz w:val="24"/>
          <w:szCs w:val="24"/>
          <w:lang w:val="pt-PT" w:eastAsia="pt-BR"/>
        </w:rPr>
        <w:t>/</w:t>
      </w:r>
      <w:r w:rsidRPr="000A4B7F">
        <w:rPr>
          <w:rFonts w:ascii="Arial Narrow" w:eastAsia="Arial" w:hAnsi="Arial Narrow" w:cs="Arial"/>
          <w:b/>
          <w:sz w:val="24"/>
          <w:szCs w:val="24"/>
          <w:lang w:val="pt-PT" w:eastAsia="pt-BR"/>
        </w:rPr>
        <w:t>MS</w:t>
      </w:r>
      <w:r w:rsidRPr="000A4B7F">
        <w:rPr>
          <w:rFonts w:ascii="Arial Narrow" w:eastAsia="Arial MT" w:hAnsi="Arial Narrow" w:cs="Arial"/>
          <w:sz w:val="24"/>
          <w:szCs w:val="24"/>
          <w:lang w:val="pt-PT" w:eastAsia="pt-BR"/>
        </w:rPr>
        <w:t>.</w:t>
      </w:r>
    </w:p>
    <w:p w14:paraId="314B56D3" w14:textId="77777777" w:rsidR="000A4B7F" w:rsidRPr="000A4B7F" w:rsidRDefault="000A4B7F" w:rsidP="00FC4F3F">
      <w:pPr>
        <w:widowControl w:val="0"/>
        <w:pBdr>
          <w:top w:val="nil"/>
          <w:left w:val="nil"/>
          <w:bottom w:val="nil"/>
          <w:right w:val="nil"/>
          <w:between w:val="nil"/>
        </w:pBdr>
        <w:tabs>
          <w:tab w:val="left" w:pos="567"/>
        </w:tabs>
        <w:spacing w:line="242" w:lineRule="auto"/>
        <w:ind w:left="0"/>
        <w:rPr>
          <w:rFonts w:ascii="Arial Narrow" w:eastAsia="Arial MT" w:hAnsi="Arial Narrow" w:cs="Arial"/>
          <w:sz w:val="24"/>
          <w:szCs w:val="24"/>
          <w:lang w:val="pt-PT" w:eastAsia="pt-BR"/>
        </w:rPr>
      </w:pPr>
    </w:p>
    <w:p w14:paraId="324EA8A1" w14:textId="77777777" w:rsidR="000A4B7F" w:rsidRPr="000A4B7F" w:rsidRDefault="000A4B7F" w:rsidP="00D01E53">
      <w:pPr>
        <w:widowControl w:val="0"/>
        <w:numPr>
          <w:ilvl w:val="1"/>
          <w:numId w:val="1"/>
        </w:numPr>
        <w:pBdr>
          <w:top w:val="nil"/>
          <w:left w:val="nil"/>
          <w:bottom w:val="nil"/>
          <w:right w:val="nil"/>
          <w:between w:val="nil"/>
        </w:pBdr>
        <w:tabs>
          <w:tab w:val="left" w:pos="567"/>
        </w:tabs>
        <w:ind w:left="0" w:firstLine="0"/>
        <w:rPr>
          <w:rFonts w:ascii="Arial Narrow" w:eastAsia="Arial MT" w:hAnsi="Arial Narrow" w:cs="Arial"/>
          <w:sz w:val="24"/>
          <w:szCs w:val="24"/>
          <w:lang w:val="pt-PT" w:eastAsia="pt-BR"/>
        </w:rPr>
      </w:pPr>
      <w:r w:rsidRPr="000A4B7F">
        <w:rPr>
          <w:rFonts w:ascii="Arial Narrow" w:eastAsia="Arial MT" w:hAnsi="Arial Narrow" w:cs="Arial"/>
          <w:color w:val="000000"/>
          <w:sz w:val="24"/>
          <w:szCs w:val="24"/>
          <w:lang w:val="pt-PT" w:eastAsia="pt-BR"/>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0EA80960" w14:textId="77777777" w:rsidR="000A4B7F" w:rsidRPr="000A4B7F" w:rsidRDefault="000A4B7F" w:rsidP="00FC4F3F">
      <w:pPr>
        <w:widowControl w:val="0"/>
        <w:pBdr>
          <w:top w:val="nil"/>
          <w:left w:val="nil"/>
          <w:bottom w:val="nil"/>
          <w:right w:val="nil"/>
          <w:between w:val="nil"/>
        </w:pBdr>
        <w:spacing w:before="4"/>
        <w:ind w:left="0"/>
        <w:rPr>
          <w:rFonts w:ascii="Arial Narrow" w:eastAsia="Arial MT" w:hAnsi="Arial Narrow" w:cs="Arial"/>
          <w:color w:val="000000"/>
          <w:sz w:val="24"/>
          <w:szCs w:val="24"/>
          <w:lang w:val="pt-PT" w:eastAsia="pt-BR"/>
        </w:rPr>
      </w:pPr>
    </w:p>
    <w:p w14:paraId="5F7C5607" w14:textId="77777777" w:rsidR="000A4B7F" w:rsidRPr="000A4B7F" w:rsidRDefault="000A4B7F" w:rsidP="00D01E53">
      <w:pPr>
        <w:widowControl w:val="0"/>
        <w:numPr>
          <w:ilvl w:val="0"/>
          <w:numId w:val="1"/>
        </w:numPr>
        <w:shd w:val="clear" w:color="auto" w:fill="D9D9D9"/>
        <w:spacing w:before="93"/>
        <w:ind w:left="0" w:firstLine="0"/>
        <w:outlineLvl w:val="0"/>
        <w:rPr>
          <w:rFonts w:ascii="Arial Narrow" w:eastAsia="Arial" w:hAnsi="Arial Narrow" w:cs="Arial"/>
          <w:b/>
          <w:bCs/>
          <w:sz w:val="24"/>
          <w:szCs w:val="24"/>
          <w:lang w:val="pt-PT" w:eastAsia="pt-BR"/>
        </w:rPr>
      </w:pPr>
      <w:r w:rsidRPr="000A4B7F">
        <w:rPr>
          <w:rFonts w:ascii="Arial Narrow" w:eastAsia="Arial" w:hAnsi="Arial Narrow" w:cs="Arial"/>
          <w:b/>
          <w:bCs/>
          <w:sz w:val="24"/>
          <w:szCs w:val="24"/>
          <w:lang w:val="pt-PT" w:eastAsia="pt-BR"/>
        </w:rPr>
        <w:lastRenderedPageBreak/>
        <w:t>DAS CONDIÇÕES DE PARTICIPAÇÃO</w:t>
      </w:r>
    </w:p>
    <w:p w14:paraId="6219C8F0" w14:textId="7150B4AB" w:rsidR="0076007E" w:rsidRDefault="0076007E" w:rsidP="00D01E53">
      <w:pPr>
        <w:widowControl w:val="0"/>
        <w:numPr>
          <w:ilvl w:val="1"/>
          <w:numId w:val="1"/>
        </w:numPr>
        <w:pBdr>
          <w:top w:val="nil"/>
          <w:left w:val="nil"/>
          <w:bottom w:val="nil"/>
          <w:right w:val="nil"/>
          <w:between w:val="nil"/>
        </w:pBdr>
        <w:tabs>
          <w:tab w:val="left" w:pos="567"/>
        </w:tabs>
        <w:ind w:left="0" w:firstLine="0"/>
        <w:rPr>
          <w:rFonts w:ascii="Arial Narrow" w:hAnsi="Arial Narrow" w:cs="Arial"/>
          <w:color w:val="000000"/>
          <w:sz w:val="24"/>
          <w:szCs w:val="24"/>
        </w:rPr>
      </w:pPr>
      <w:r w:rsidRPr="0024319D">
        <w:rPr>
          <w:rFonts w:ascii="Arial Narrow" w:hAnsi="Arial Narrow" w:cs="Arial"/>
          <w:color w:val="000000"/>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402FFE41" w14:textId="77777777" w:rsidR="00B25FA4" w:rsidRPr="0024319D" w:rsidRDefault="00B25FA4" w:rsidP="00B25FA4">
      <w:pPr>
        <w:widowControl w:val="0"/>
        <w:pBdr>
          <w:top w:val="nil"/>
          <w:left w:val="nil"/>
          <w:bottom w:val="nil"/>
          <w:right w:val="nil"/>
          <w:between w:val="nil"/>
        </w:pBdr>
        <w:tabs>
          <w:tab w:val="left" w:pos="567"/>
        </w:tabs>
        <w:ind w:left="0"/>
        <w:rPr>
          <w:rFonts w:ascii="Arial Narrow" w:hAnsi="Arial Narrow" w:cs="Arial"/>
          <w:color w:val="000000"/>
          <w:sz w:val="24"/>
          <w:szCs w:val="24"/>
        </w:rPr>
      </w:pPr>
    </w:p>
    <w:p w14:paraId="6B085818" w14:textId="4FE919A6" w:rsidR="00683D46" w:rsidRPr="00683D46" w:rsidRDefault="00683D46" w:rsidP="00D01E53">
      <w:pPr>
        <w:pStyle w:val="PargrafodaLista"/>
        <w:widowControl w:val="0"/>
        <w:numPr>
          <w:ilvl w:val="1"/>
          <w:numId w:val="1"/>
        </w:numPr>
        <w:ind w:left="0" w:firstLine="0"/>
        <w:jc w:val="both"/>
        <w:rPr>
          <w:rFonts w:ascii="Arial Narrow" w:eastAsia="Arial MT" w:hAnsi="Arial Narrow" w:cs="Arial"/>
          <w:color w:val="000000"/>
          <w:sz w:val="24"/>
          <w:szCs w:val="24"/>
          <w:lang w:val="pt-PT" w:eastAsia="pt-BR"/>
        </w:rPr>
      </w:pPr>
      <w:r w:rsidRPr="00683D46">
        <w:rPr>
          <w:rFonts w:ascii="Arial Narrow" w:eastAsia="Arial MT" w:hAnsi="Arial Narrow" w:cs="Arial"/>
          <w:color w:val="000000"/>
          <w:sz w:val="24"/>
          <w:szCs w:val="24"/>
          <w:lang w:val="pt-PT" w:eastAsia="pt-BR"/>
        </w:rPr>
        <w:t>Admite-se a participação de empresas reunidas sob a forma de consórcio de empresas, observadas as disposições deste edital (e de suas partes integrantes) e da Lei, notadamente no tocante às regras do art.15 da Lei n.º 14.133/2021</w:t>
      </w:r>
      <w:r>
        <w:rPr>
          <w:rFonts w:ascii="Arial Narrow" w:eastAsia="Arial MT" w:hAnsi="Arial Narrow" w:cs="Arial"/>
          <w:color w:val="000000"/>
          <w:sz w:val="24"/>
          <w:szCs w:val="24"/>
          <w:lang w:val="pt-PT" w:eastAsia="pt-BR"/>
        </w:rPr>
        <w:t>.</w:t>
      </w:r>
    </w:p>
    <w:p w14:paraId="3A288D8D" w14:textId="77777777" w:rsidR="00683D46" w:rsidRPr="00683D46" w:rsidRDefault="00683D46" w:rsidP="00D01E53">
      <w:pPr>
        <w:widowControl w:val="0"/>
        <w:numPr>
          <w:ilvl w:val="1"/>
          <w:numId w:val="1"/>
        </w:numPr>
        <w:pBdr>
          <w:top w:val="nil"/>
          <w:left w:val="nil"/>
          <w:bottom w:val="nil"/>
          <w:right w:val="nil"/>
          <w:between w:val="nil"/>
        </w:pBdr>
        <w:tabs>
          <w:tab w:val="left" w:pos="567"/>
        </w:tabs>
        <w:spacing w:before="240"/>
        <w:ind w:left="0" w:firstLine="0"/>
        <w:rPr>
          <w:rFonts w:ascii="Arial Narrow" w:eastAsia="Arial MT" w:hAnsi="Arial Narrow" w:cs="Arial"/>
          <w:color w:val="000000"/>
          <w:sz w:val="24"/>
          <w:szCs w:val="24"/>
          <w:lang w:val="pt-PT" w:eastAsia="pt-BR"/>
        </w:rPr>
      </w:pPr>
      <w:r w:rsidRPr="00683D46">
        <w:rPr>
          <w:rFonts w:ascii="Arial Narrow" w:eastAsia="Arial MT" w:hAnsi="Arial Narrow" w:cs="Arial"/>
          <w:color w:val="000000"/>
          <w:sz w:val="24"/>
          <w:szCs w:val="24"/>
          <w:lang w:val="pt-PT" w:eastAsia="pt-BR"/>
        </w:rPr>
        <w:t>As licitantes arcarão com todos os custos decorrentes da elaboração e apresentação de suas propostas, sendo que o Município de Brasilândia - MS, não será, em nenhum caso, responsável por esses custos, independentemente da condução ou do resultado do processo licitatório.</w:t>
      </w:r>
    </w:p>
    <w:p w14:paraId="40CB2560" w14:textId="77777777" w:rsidR="00683D46" w:rsidRPr="00683D46" w:rsidRDefault="00683D46" w:rsidP="00D01E53">
      <w:pPr>
        <w:widowControl w:val="0"/>
        <w:numPr>
          <w:ilvl w:val="1"/>
          <w:numId w:val="1"/>
        </w:numPr>
        <w:pBdr>
          <w:top w:val="nil"/>
          <w:left w:val="nil"/>
          <w:bottom w:val="nil"/>
          <w:right w:val="nil"/>
          <w:between w:val="nil"/>
        </w:pBdr>
        <w:tabs>
          <w:tab w:val="left" w:pos="567"/>
        </w:tabs>
        <w:spacing w:before="240"/>
        <w:ind w:left="0" w:firstLine="0"/>
        <w:rPr>
          <w:rFonts w:ascii="Arial Narrow" w:eastAsia="Arial MT" w:hAnsi="Arial Narrow" w:cs="Arial"/>
          <w:color w:val="000000"/>
          <w:sz w:val="24"/>
          <w:szCs w:val="24"/>
          <w:lang w:val="pt-PT" w:eastAsia="pt-BR"/>
        </w:rPr>
      </w:pPr>
      <w:r w:rsidRPr="00683D46">
        <w:rPr>
          <w:rFonts w:ascii="Arial Narrow" w:eastAsia="Arial MT" w:hAnsi="Arial Narrow" w:cs="Arial"/>
          <w:color w:val="000000"/>
          <w:sz w:val="24"/>
          <w:szCs w:val="24"/>
          <w:lang w:val="pt-PT" w:eastAsia="pt-BR"/>
        </w:rPr>
        <w:t>A participação na licitação implica, automaticamente, aceitação integral dos termos deste Edital, seus Anexos e leis aplicáveis.</w:t>
      </w:r>
    </w:p>
    <w:p w14:paraId="4C65B4D5" w14:textId="77777777" w:rsidR="00683D46" w:rsidRPr="00683D46" w:rsidRDefault="00683D46" w:rsidP="00D01E53">
      <w:pPr>
        <w:widowControl w:val="0"/>
        <w:numPr>
          <w:ilvl w:val="1"/>
          <w:numId w:val="1"/>
        </w:numPr>
        <w:pBdr>
          <w:top w:val="nil"/>
          <w:left w:val="nil"/>
          <w:bottom w:val="nil"/>
          <w:right w:val="nil"/>
          <w:between w:val="nil"/>
        </w:pBdr>
        <w:tabs>
          <w:tab w:val="left" w:pos="567"/>
          <w:tab w:val="left" w:pos="709"/>
          <w:tab w:val="left" w:pos="1110"/>
        </w:tabs>
        <w:spacing w:before="240"/>
        <w:ind w:left="0" w:firstLine="0"/>
        <w:rPr>
          <w:rFonts w:ascii="Arial Narrow" w:eastAsia="Arial MT" w:hAnsi="Arial Narrow" w:cs="Arial"/>
          <w:color w:val="000000"/>
          <w:sz w:val="24"/>
          <w:szCs w:val="24"/>
          <w:lang w:val="pt-PT" w:eastAsia="pt-BR"/>
        </w:rPr>
      </w:pPr>
      <w:r w:rsidRPr="00683D46">
        <w:rPr>
          <w:rFonts w:ascii="Arial Narrow" w:eastAsia="Arial MT" w:hAnsi="Arial Narrow" w:cs="Arial"/>
          <w:color w:val="000000"/>
          <w:sz w:val="24"/>
          <w:szCs w:val="24"/>
          <w:lang w:val="pt-PT" w:eastAsia="pt-BR"/>
        </w:rPr>
        <w:t>Os documentos exigidos deverão ser apresentados em original ou publicação em órgão da imprensa oficial, por qualquer processo de cópia simples, desde que devidamente LEGÍVEL, ressaltado o direito da comissão em solicitar o original para comparação.</w:t>
      </w:r>
    </w:p>
    <w:p w14:paraId="74D72ADD" w14:textId="77777777" w:rsidR="00683D46" w:rsidRPr="00683D46" w:rsidRDefault="00683D46" w:rsidP="00D01E53">
      <w:pPr>
        <w:widowControl w:val="0"/>
        <w:numPr>
          <w:ilvl w:val="1"/>
          <w:numId w:val="1"/>
        </w:numPr>
        <w:pBdr>
          <w:top w:val="nil"/>
          <w:left w:val="nil"/>
          <w:bottom w:val="nil"/>
          <w:right w:val="nil"/>
          <w:between w:val="nil"/>
        </w:pBdr>
        <w:tabs>
          <w:tab w:val="left" w:pos="567"/>
          <w:tab w:val="left" w:pos="1110"/>
        </w:tabs>
        <w:spacing w:before="240"/>
        <w:ind w:left="0" w:firstLine="0"/>
        <w:rPr>
          <w:rFonts w:ascii="Arial Narrow" w:eastAsia="Arial MT" w:hAnsi="Arial Narrow" w:cs="Arial"/>
          <w:color w:val="000000"/>
          <w:sz w:val="24"/>
          <w:szCs w:val="24"/>
          <w:lang w:val="pt-PT" w:eastAsia="pt-BR"/>
        </w:rPr>
      </w:pPr>
      <w:r w:rsidRPr="00683D46">
        <w:rPr>
          <w:rFonts w:ascii="Arial Narrow" w:eastAsia="Arial MT" w:hAnsi="Arial Narrow" w:cs="Arial"/>
          <w:color w:val="000000"/>
          <w:sz w:val="24"/>
          <w:szCs w:val="24"/>
          <w:lang w:val="pt-PT" w:eastAsia="pt-BR"/>
        </w:rPr>
        <w:t>Só terão direito de usar a palavra, rubricar as documentações, propostas, apresentar reclamações ou recursos e assinar as Atas os licitantes credenciados, o(a) Pregoeir(o) e os membros da Equipe de Apoio.</w:t>
      </w:r>
    </w:p>
    <w:p w14:paraId="7D94582B" w14:textId="77777777" w:rsidR="00683D46" w:rsidRPr="00683D46" w:rsidRDefault="00683D46" w:rsidP="00D01E53">
      <w:pPr>
        <w:widowControl w:val="0"/>
        <w:numPr>
          <w:ilvl w:val="1"/>
          <w:numId w:val="1"/>
        </w:numPr>
        <w:pBdr>
          <w:top w:val="nil"/>
          <w:left w:val="nil"/>
          <w:bottom w:val="nil"/>
          <w:right w:val="nil"/>
          <w:between w:val="nil"/>
        </w:pBdr>
        <w:tabs>
          <w:tab w:val="left" w:pos="567"/>
          <w:tab w:val="left" w:pos="709"/>
        </w:tabs>
        <w:spacing w:before="240"/>
        <w:ind w:left="0" w:firstLine="0"/>
        <w:rPr>
          <w:rFonts w:ascii="Arial Narrow" w:eastAsia="Arial MT" w:hAnsi="Arial Narrow" w:cs="Arial"/>
          <w:color w:val="000000"/>
          <w:sz w:val="24"/>
          <w:szCs w:val="24"/>
          <w:lang w:val="pt-PT" w:eastAsia="pt-BR"/>
        </w:rPr>
      </w:pPr>
      <w:r w:rsidRPr="00683D46">
        <w:rPr>
          <w:rFonts w:ascii="Arial Narrow" w:eastAsia="Arial MT" w:hAnsi="Arial Narrow" w:cs="Arial"/>
          <w:color w:val="000000"/>
          <w:sz w:val="24"/>
          <w:szCs w:val="24"/>
          <w:lang w:val="pt-PT" w:eastAsia="pt-BR"/>
        </w:rPr>
        <w:t>Não poderão disputar esta licitação:</w:t>
      </w:r>
    </w:p>
    <w:p w14:paraId="3F075B70" w14:textId="77777777" w:rsidR="00683D46" w:rsidRPr="00683D46" w:rsidRDefault="00683D46" w:rsidP="00D01E53">
      <w:pPr>
        <w:widowControl w:val="0"/>
        <w:numPr>
          <w:ilvl w:val="2"/>
          <w:numId w:val="1"/>
        </w:numPr>
        <w:tabs>
          <w:tab w:val="left" w:pos="567"/>
          <w:tab w:val="left" w:pos="1134"/>
          <w:tab w:val="left" w:pos="1276"/>
          <w:tab w:val="left" w:pos="1418"/>
          <w:tab w:val="left" w:pos="1560"/>
        </w:tabs>
        <w:spacing w:before="240" w:after="120" w:line="276" w:lineRule="auto"/>
        <w:ind w:left="0" w:firstLine="0"/>
        <w:rPr>
          <w:rFonts w:ascii="Arial Narrow" w:eastAsia="Arial MT" w:hAnsi="Arial Narrow" w:cs="Arial"/>
          <w:color w:val="000000"/>
          <w:sz w:val="24"/>
          <w:szCs w:val="24"/>
          <w:lang w:val="pt-PT" w:eastAsia="pt-BR"/>
        </w:rPr>
      </w:pPr>
      <w:r w:rsidRPr="00683D46">
        <w:rPr>
          <w:rFonts w:ascii="Arial Narrow" w:eastAsia="Arial MT" w:hAnsi="Arial Narrow" w:cs="Arial"/>
          <w:color w:val="000000"/>
          <w:sz w:val="24"/>
          <w:szCs w:val="24"/>
          <w:lang w:val="pt-PT" w:eastAsia="pt-BR"/>
        </w:rPr>
        <w:t>Aquele que não atenda às condições deste Edital e seu(s) anexo(s);</w:t>
      </w:r>
    </w:p>
    <w:p w14:paraId="184BAE3C" w14:textId="77777777" w:rsidR="00683D46" w:rsidRPr="00683D46" w:rsidRDefault="00683D46" w:rsidP="00D01E53">
      <w:pPr>
        <w:widowControl w:val="0"/>
        <w:numPr>
          <w:ilvl w:val="2"/>
          <w:numId w:val="1"/>
        </w:numPr>
        <w:pBdr>
          <w:top w:val="nil"/>
          <w:left w:val="nil"/>
          <w:bottom w:val="nil"/>
          <w:right w:val="nil"/>
          <w:between w:val="nil"/>
        </w:pBdr>
        <w:tabs>
          <w:tab w:val="left" w:pos="567"/>
          <w:tab w:val="left" w:pos="1110"/>
          <w:tab w:val="left" w:pos="1276"/>
          <w:tab w:val="left" w:pos="1418"/>
          <w:tab w:val="left" w:pos="1560"/>
        </w:tabs>
        <w:ind w:left="0" w:firstLine="0"/>
        <w:rPr>
          <w:rFonts w:ascii="Arial Narrow" w:eastAsia="Arial MT" w:hAnsi="Arial Narrow" w:cs="Arial"/>
          <w:color w:val="000000"/>
          <w:sz w:val="24"/>
          <w:szCs w:val="24"/>
          <w:lang w:val="pt-PT" w:eastAsia="pt-BR"/>
        </w:rPr>
      </w:pPr>
      <w:r w:rsidRPr="00683D46">
        <w:rPr>
          <w:rFonts w:ascii="Arial Narrow" w:eastAsia="Arial MT" w:hAnsi="Arial Narrow" w:cs="Arial"/>
          <w:color w:val="000000"/>
          <w:sz w:val="24"/>
          <w:szCs w:val="24"/>
          <w:lang w:val="pt-PT" w:eastAsia="pt-BR"/>
        </w:rPr>
        <w:t>Autor do anteprojeto, do projeto básico ou do projeto executivo, pessoa física ou jurídica, quando a licitação versar sobre obra, serviços ou fornecimento de bens a ele relacionados;</w:t>
      </w:r>
    </w:p>
    <w:p w14:paraId="2A67DF68" w14:textId="77777777" w:rsidR="00683D46" w:rsidRPr="00683D46" w:rsidRDefault="00683D46" w:rsidP="004B26D2">
      <w:pPr>
        <w:widowControl w:val="0"/>
        <w:pBdr>
          <w:top w:val="nil"/>
          <w:left w:val="nil"/>
          <w:bottom w:val="nil"/>
          <w:right w:val="nil"/>
          <w:between w:val="nil"/>
        </w:pBdr>
        <w:tabs>
          <w:tab w:val="left" w:pos="567"/>
          <w:tab w:val="left" w:pos="1110"/>
          <w:tab w:val="left" w:pos="1276"/>
          <w:tab w:val="left" w:pos="1418"/>
          <w:tab w:val="left" w:pos="1560"/>
        </w:tabs>
        <w:ind w:left="0"/>
        <w:rPr>
          <w:rFonts w:ascii="Arial Narrow" w:eastAsia="Arial MT" w:hAnsi="Arial Narrow" w:cs="Arial"/>
          <w:color w:val="000000"/>
          <w:sz w:val="24"/>
          <w:szCs w:val="24"/>
          <w:lang w:val="pt-PT" w:eastAsia="pt-BR"/>
        </w:rPr>
      </w:pPr>
    </w:p>
    <w:p w14:paraId="6DF267AE" w14:textId="77777777" w:rsidR="00683D46" w:rsidRPr="00683D46" w:rsidRDefault="00683D46" w:rsidP="00D01E53">
      <w:pPr>
        <w:widowControl w:val="0"/>
        <w:numPr>
          <w:ilvl w:val="2"/>
          <w:numId w:val="1"/>
        </w:numPr>
        <w:tabs>
          <w:tab w:val="left" w:pos="567"/>
          <w:tab w:val="left" w:pos="1276"/>
          <w:tab w:val="left" w:pos="1418"/>
          <w:tab w:val="left" w:pos="1560"/>
        </w:tabs>
        <w:spacing w:after="188"/>
        <w:ind w:left="0" w:firstLine="0"/>
        <w:rPr>
          <w:rFonts w:ascii="Arial Narrow" w:eastAsia="Arial MT" w:hAnsi="Arial Narrow" w:cs="Arial"/>
          <w:color w:val="000000"/>
          <w:sz w:val="24"/>
          <w:szCs w:val="24"/>
          <w:lang w:val="pt-PT" w:eastAsia="pt-BR"/>
        </w:rPr>
      </w:pPr>
      <w:r w:rsidRPr="00683D46">
        <w:rPr>
          <w:rFonts w:ascii="Arial Narrow" w:eastAsia="Arial MT" w:hAnsi="Arial Narrow" w:cs="Arial"/>
          <w:color w:val="000000"/>
          <w:sz w:val="24"/>
          <w:szCs w:val="24"/>
          <w:lang w:val="pt-PT" w:eastAsia="pt-B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7806252" w14:textId="77777777" w:rsidR="00683D46" w:rsidRPr="00683D46" w:rsidRDefault="00683D46" w:rsidP="00D01E53">
      <w:pPr>
        <w:widowControl w:val="0"/>
        <w:numPr>
          <w:ilvl w:val="2"/>
          <w:numId w:val="1"/>
        </w:numPr>
        <w:tabs>
          <w:tab w:val="left" w:pos="567"/>
          <w:tab w:val="left" w:pos="1276"/>
          <w:tab w:val="left" w:pos="1418"/>
          <w:tab w:val="left" w:pos="1560"/>
        </w:tabs>
        <w:spacing w:after="188"/>
        <w:ind w:left="0" w:firstLine="0"/>
        <w:rPr>
          <w:rFonts w:ascii="Arial Narrow" w:eastAsia="Arial MT" w:hAnsi="Arial Narrow" w:cs="Arial"/>
          <w:color w:val="000000"/>
          <w:sz w:val="24"/>
          <w:szCs w:val="24"/>
          <w:lang w:val="pt-PT" w:eastAsia="pt-BR"/>
        </w:rPr>
      </w:pPr>
      <w:r w:rsidRPr="00683D46">
        <w:rPr>
          <w:rFonts w:ascii="Arial Narrow" w:eastAsia="Arial MT" w:hAnsi="Arial Narrow" w:cs="Arial"/>
          <w:color w:val="000000"/>
          <w:sz w:val="24"/>
          <w:szCs w:val="24"/>
          <w:lang w:val="pt-PT" w:eastAsia="pt-BR"/>
        </w:rPr>
        <w:t>Pessoa física ou jurídica que se encontre, ao tempo da licitação, impossibilitada de participar da licitação em decorrência de sanção que lhe foi imposta;</w:t>
      </w:r>
    </w:p>
    <w:p w14:paraId="63488AAD" w14:textId="77777777" w:rsidR="00683D46" w:rsidRPr="00683D46" w:rsidRDefault="00683D46" w:rsidP="00D01E53">
      <w:pPr>
        <w:widowControl w:val="0"/>
        <w:numPr>
          <w:ilvl w:val="2"/>
          <w:numId w:val="1"/>
        </w:numPr>
        <w:tabs>
          <w:tab w:val="left" w:pos="567"/>
          <w:tab w:val="left" w:pos="1276"/>
          <w:tab w:val="left" w:pos="1418"/>
          <w:tab w:val="left" w:pos="1560"/>
        </w:tabs>
        <w:spacing w:after="188"/>
        <w:ind w:left="0" w:firstLine="0"/>
        <w:rPr>
          <w:rFonts w:ascii="Arial Narrow" w:eastAsia="Arial MT" w:hAnsi="Arial Narrow" w:cs="Arial"/>
          <w:color w:val="000000"/>
          <w:sz w:val="24"/>
          <w:szCs w:val="24"/>
          <w:lang w:val="pt-PT" w:eastAsia="pt-BR"/>
        </w:rPr>
      </w:pPr>
      <w:r w:rsidRPr="00683D46">
        <w:rPr>
          <w:rFonts w:ascii="Arial Narrow" w:eastAsia="Arial MT" w:hAnsi="Arial Narrow" w:cs="Arial"/>
          <w:color w:val="000000"/>
          <w:sz w:val="24"/>
          <w:szCs w:val="24"/>
          <w:lang w:val="pt-PT" w:eastAsia="pt-BR"/>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0FCF319" w14:textId="77777777" w:rsidR="00683D46" w:rsidRPr="00683D46" w:rsidRDefault="00683D46" w:rsidP="00D01E53">
      <w:pPr>
        <w:widowControl w:val="0"/>
        <w:numPr>
          <w:ilvl w:val="2"/>
          <w:numId w:val="1"/>
        </w:numPr>
        <w:tabs>
          <w:tab w:val="left" w:pos="567"/>
          <w:tab w:val="left" w:pos="1276"/>
          <w:tab w:val="left" w:pos="1418"/>
          <w:tab w:val="left" w:pos="1560"/>
        </w:tabs>
        <w:spacing w:after="188"/>
        <w:ind w:left="0" w:firstLine="0"/>
        <w:rPr>
          <w:rFonts w:ascii="Arial Narrow" w:eastAsia="Arial MT" w:hAnsi="Arial Narrow" w:cs="Arial"/>
          <w:color w:val="000000"/>
          <w:sz w:val="24"/>
          <w:szCs w:val="24"/>
          <w:lang w:val="pt-PT" w:eastAsia="pt-BR"/>
        </w:rPr>
      </w:pPr>
      <w:r w:rsidRPr="00683D46">
        <w:rPr>
          <w:rFonts w:ascii="Arial Narrow" w:eastAsia="Arial MT" w:hAnsi="Arial Narrow" w:cs="Arial"/>
          <w:color w:val="000000"/>
          <w:sz w:val="24"/>
          <w:szCs w:val="24"/>
          <w:lang w:val="pt-PT" w:eastAsia="pt-BR"/>
        </w:rPr>
        <w:t>Empresas controladoras, controladas ou coligadas, nos termos da </w:t>
      </w:r>
      <w:hyperlink r:id="rId14" w:history="1">
        <w:r w:rsidRPr="00683D46">
          <w:rPr>
            <w:rFonts w:ascii="Arial Narrow" w:eastAsia="Arial MT" w:hAnsi="Arial Narrow" w:cs="Arial"/>
            <w:color w:val="000000"/>
            <w:sz w:val="24"/>
            <w:szCs w:val="24"/>
            <w:lang w:val="pt-PT" w:eastAsia="pt-BR"/>
          </w:rPr>
          <w:t>Lei nº 6.404, de 15 de dezembro de 1976</w:t>
        </w:r>
      </w:hyperlink>
      <w:r w:rsidRPr="00683D46">
        <w:rPr>
          <w:rFonts w:ascii="Arial Narrow" w:eastAsia="Arial MT" w:hAnsi="Arial Narrow" w:cs="Arial"/>
          <w:color w:val="000000"/>
          <w:sz w:val="24"/>
          <w:szCs w:val="24"/>
          <w:lang w:val="pt-PT" w:eastAsia="pt-BR"/>
        </w:rPr>
        <w:t>, concorrendo entre si;</w:t>
      </w:r>
    </w:p>
    <w:p w14:paraId="330707A2" w14:textId="77777777" w:rsidR="00683D46" w:rsidRPr="00683D46" w:rsidRDefault="00683D46" w:rsidP="00D01E53">
      <w:pPr>
        <w:widowControl w:val="0"/>
        <w:numPr>
          <w:ilvl w:val="2"/>
          <w:numId w:val="1"/>
        </w:numPr>
        <w:tabs>
          <w:tab w:val="left" w:pos="567"/>
          <w:tab w:val="left" w:pos="1276"/>
          <w:tab w:val="left" w:pos="1418"/>
          <w:tab w:val="left" w:pos="1560"/>
        </w:tabs>
        <w:spacing w:after="188"/>
        <w:ind w:left="0" w:firstLine="0"/>
        <w:rPr>
          <w:rFonts w:ascii="Arial Narrow" w:eastAsia="Arial MT" w:hAnsi="Arial Narrow" w:cs="Arial"/>
          <w:color w:val="000000"/>
          <w:sz w:val="24"/>
          <w:szCs w:val="24"/>
          <w:lang w:val="pt-PT" w:eastAsia="pt-BR"/>
        </w:rPr>
      </w:pPr>
      <w:r w:rsidRPr="00683D46">
        <w:rPr>
          <w:rFonts w:ascii="Arial Narrow" w:eastAsia="Arial MT" w:hAnsi="Arial Narrow" w:cs="Arial"/>
          <w:color w:val="000000"/>
          <w:sz w:val="24"/>
          <w:szCs w:val="24"/>
          <w:lang w:val="pt-PT" w:eastAsia="pt-BR"/>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FBCADF1" w14:textId="77777777" w:rsidR="00683D46" w:rsidRPr="00683D46" w:rsidRDefault="00683D46" w:rsidP="00D01E53">
      <w:pPr>
        <w:widowControl w:val="0"/>
        <w:numPr>
          <w:ilvl w:val="2"/>
          <w:numId w:val="1"/>
        </w:numPr>
        <w:tabs>
          <w:tab w:val="left" w:pos="567"/>
          <w:tab w:val="left" w:pos="1134"/>
          <w:tab w:val="left" w:pos="1276"/>
          <w:tab w:val="left" w:pos="1418"/>
          <w:tab w:val="left" w:pos="1560"/>
        </w:tabs>
        <w:spacing w:after="120" w:line="276" w:lineRule="auto"/>
        <w:ind w:left="0" w:firstLine="0"/>
        <w:rPr>
          <w:rFonts w:ascii="Arial Narrow" w:eastAsia="Times New Roman" w:hAnsi="Arial Narrow" w:cs="Arial"/>
          <w:color w:val="000000"/>
          <w:sz w:val="24"/>
          <w:szCs w:val="24"/>
          <w:lang w:eastAsia="pt-BR"/>
        </w:rPr>
      </w:pPr>
      <w:bookmarkStart w:id="1" w:name="_Ref113962336"/>
      <w:r w:rsidRPr="00683D46">
        <w:rPr>
          <w:rFonts w:ascii="Arial Narrow" w:eastAsia="Arial MT" w:hAnsi="Arial Narrow" w:cs="Arial"/>
          <w:color w:val="000000"/>
          <w:sz w:val="24"/>
          <w:szCs w:val="24"/>
          <w:lang w:val="pt-PT" w:eastAsia="pt-BR"/>
        </w:rPr>
        <w:lastRenderedPageBreak/>
        <w:t>Agente público do órgão ou entidade licitante;</w:t>
      </w:r>
      <w:bookmarkEnd w:id="1"/>
    </w:p>
    <w:p w14:paraId="7469B317" w14:textId="77777777" w:rsidR="00683D46" w:rsidRPr="00683D46" w:rsidRDefault="00683D46" w:rsidP="00D01E53">
      <w:pPr>
        <w:widowControl w:val="0"/>
        <w:numPr>
          <w:ilvl w:val="2"/>
          <w:numId w:val="1"/>
        </w:numPr>
        <w:tabs>
          <w:tab w:val="left" w:pos="567"/>
        </w:tabs>
        <w:spacing w:after="188"/>
        <w:ind w:left="0" w:firstLine="0"/>
        <w:rPr>
          <w:rFonts w:ascii="Arial Narrow" w:eastAsia="Arial MT" w:hAnsi="Arial Narrow" w:cs="Arial"/>
          <w:color w:val="000000"/>
          <w:sz w:val="24"/>
          <w:szCs w:val="24"/>
          <w:lang w:val="pt-PT" w:eastAsia="pt-BR"/>
        </w:rPr>
      </w:pPr>
      <w:r w:rsidRPr="00683D46">
        <w:rPr>
          <w:rFonts w:ascii="Arial Narrow" w:eastAsia="Arial MT" w:hAnsi="Arial Narrow" w:cs="Arial"/>
          <w:color w:val="000000"/>
          <w:sz w:val="24"/>
          <w:szCs w:val="24"/>
          <w:lang w:val="pt-PT" w:eastAsia="pt-BR"/>
        </w:rPr>
        <w:t>Organizações da Sociedade Civil de Interesse Público - OSCIP, atuando nessa condição;</w:t>
      </w:r>
    </w:p>
    <w:p w14:paraId="16087092" w14:textId="77777777" w:rsidR="00683D46" w:rsidRPr="00683D46" w:rsidRDefault="00683D46" w:rsidP="00D01E53">
      <w:pPr>
        <w:widowControl w:val="0"/>
        <w:numPr>
          <w:ilvl w:val="2"/>
          <w:numId w:val="1"/>
        </w:numPr>
        <w:tabs>
          <w:tab w:val="left" w:pos="567"/>
        </w:tabs>
        <w:spacing w:after="120" w:line="276" w:lineRule="auto"/>
        <w:ind w:left="0" w:firstLine="0"/>
        <w:rPr>
          <w:rFonts w:ascii="Arial Narrow" w:eastAsia="Arial MT" w:hAnsi="Arial Narrow" w:cs="Arial"/>
          <w:color w:val="000000"/>
          <w:sz w:val="24"/>
          <w:szCs w:val="24"/>
          <w:lang w:val="pt-PT" w:eastAsia="pt-BR"/>
        </w:rPr>
      </w:pPr>
      <w:r w:rsidRPr="00683D46">
        <w:rPr>
          <w:rFonts w:ascii="Arial Narrow" w:eastAsia="Arial MT" w:hAnsi="Arial Narrow" w:cs="Arial"/>
          <w:color w:val="000000"/>
          <w:sz w:val="24"/>
          <w:szCs w:val="24"/>
          <w:lang w:val="pt-PT" w:eastAsia="pt-BR"/>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683D46">
          <w:rPr>
            <w:rFonts w:ascii="Arial Narrow" w:eastAsia="Arial MT" w:hAnsi="Arial Narrow" w:cs="Arial"/>
            <w:color w:val="000000"/>
            <w:sz w:val="24"/>
            <w:szCs w:val="24"/>
            <w:lang w:val="pt-PT" w:eastAsia="pt-BR"/>
          </w:rPr>
          <w:t>§ 1º do art. 9º da Lei nº 14.133, de 2021</w:t>
        </w:r>
      </w:hyperlink>
      <w:r w:rsidRPr="00683D46">
        <w:rPr>
          <w:rFonts w:ascii="Arial Narrow" w:eastAsia="Arial MT" w:hAnsi="Arial Narrow" w:cs="Arial"/>
          <w:color w:val="000000"/>
          <w:sz w:val="24"/>
          <w:szCs w:val="24"/>
          <w:lang w:val="pt-PT" w:eastAsia="pt-BR"/>
        </w:rPr>
        <w:t>.</w:t>
      </w:r>
    </w:p>
    <w:p w14:paraId="5CD34437" w14:textId="77777777" w:rsidR="00683D46" w:rsidRPr="00683D46" w:rsidRDefault="00683D46" w:rsidP="00D01E53">
      <w:pPr>
        <w:widowControl w:val="0"/>
        <w:numPr>
          <w:ilvl w:val="1"/>
          <w:numId w:val="1"/>
        </w:numPr>
        <w:tabs>
          <w:tab w:val="left" w:pos="567"/>
        </w:tabs>
        <w:spacing w:after="120" w:line="276" w:lineRule="auto"/>
        <w:ind w:left="0" w:firstLine="0"/>
        <w:rPr>
          <w:rFonts w:ascii="Arial Narrow" w:eastAsia="Arial MT" w:hAnsi="Arial Narrow" w:cs="Arial"/>
          <w:color w:val="000000"/>
          <w:sz w:val="24"/>
          <w:szCs w:val="24"/>
          <w:lang w:val="pt-PT" w:eastAsia="pt-BR"/>
        </w:rPr>
      </w:pPr>
      <w:r w:rsidRPr="00683D46">
        <w:rPr>
          <w:rFonts w:ascii="Arial Narrow" w:eastAsia="Arial MT" w:hAnsi="Arial Narrow" w:cs="Arial"/>
          <w:color w:val="000000"/>
          <w:sz w:val="24"/>
          <w:szCs w:val="24"/>
          <w:lang w:val="pt-PT" w:eastAsia="pt-BR"/>
        </w:rPr>
        <w:t xml:space="preserve">O impedimento de que trata o item </w:t>
      </w:r>
      <w:r w:rsidRPr="00683D46">
        <w:rPr>
          <w:rFonts w:ascii="Arial Narrow" w:eastAsia="Arial MT" w:hAnsi="Arial Narrow" w:cs="Arial"/>
          <w:b/>
          <w:color w:val="000000"/>
          <w:sz w:val="24"/>
          <w:szCs w:val="24"/>
          <w:lang w:val="pt-PT" w:eastAsia="pt-BR"/>
        </w:rPr>
        <w:t xml:space="preserve">4.7.4 </w:t>
      </w:r>
      <w:r w:rsidRPr="00683D46">
        <w:rPr>
          <w:rFonts w:ascii="Arial Narrow" w:eastAsia="Arial MT" w:hAnsi="Arial Narrow" w:cs="Arial"/>
          <w:color w:val="000000"/>
          <w:sz w:val="24"/>
          <w:szCs w:val="24"/>
          <w:lang w:val="pt-PT" w:eastAsia="pt-BR"/>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FECCE25" w14:textId="77777777" w:rsidR="00683D46" w:rsidRPr="00683D46" w:rsidRDefault="00683D46" w:rsidP="00D01E53">
      <w:pPr>
        <w:widowControl w:val="0"/>
        <w:numPr>
          <w:ilvl w:val="1"/>
          <w:numId w:val="1"/>
        </w:numPr>
        <w:tabs>
          <w:tab w:val="left" w:pos="567"/>
        </w:tabs>
        <w:spacing w:before="120" w:after="120" w:line="276" w:lineRule="auto"/>
        <w:ind w:left="0" w:firstLine="0"/>
        <w:rPr>
          <w:rFonts w:ascii="Arial Narrow" w:eastAsia="Arial MT" w:hAnsi="Arial Narrow" w:cs="Arial"/>
          <w:color w:val="000000"/>
          <w:sz w:val="24"/>
          <w:szCs w:val="24"/>
          <w:lang w:val="pt-PT" w:eastAsia="pt-BR"/>
        </w:rPr>
      </w:pPr>
      <w:bookmarkStart w:id="2" w:name="art14§2"/>
      <w:bookmarkEnd w:id="2"/>
      <w:r w:rsidRPr="00683D46">
        <w:rPr>
          <w:rFonts w:ascii="Arial Narrow" w:eastAsia="Arial MT" w:hAnsi="Arial Narrow" w:cs="Arial"/>
          <w:color w:val="000000"/>
          <w:sz w:val="24"/>
          <w:szCs w:val="24"/>
          <w:lang w:val="pt-PT" w:eastAsia="pt-BR"/>
        </w:rPr>
        <w:t xml:space="preserve">A critério da Administração e exclusivamente a seu serviço, o autor dos projetos e a empresa a que se referem os itens </w:t>
      </w:r>
      <w:r w:rsidRPr="00683D46">
        <w:rPr>
          <w:rFonts w:ascii="Arial Narrow" w:eastAsia="Arial MT" w:hAnsi="Arial Narrow" w:cs="Arial"/>
          <w:b/>
          <w:color w:val="000000"/>
          <w:sz w:val="24"/>
          <w:szCs w:val="24"/>
          <w:lang w:val="pt-PT" w:eastAsia="pt-BR"/>
        </w:rPr>
        <w:t>4.7.2 e 4.7.3</w:t>
      </w:r>
      <w:r w:rsidRPr="00683D46">
        <w:rPr>
          <w:rFonts w:ascii="Arial Narrow" w:eastAsia="Arial MT" w:hAnsi="Arial Narrow" w:cs="Arial"/>
          <w:color w:val="000000"/>
          <w:sz w:val="24"/>
          <w:szCs w:val="24"/>
          <w:lang w:val="pt-PT" w:eastAsia="pt-BR"/>
        </w:rPr>
        <w:t xml:space="preserve"> poderão participar no apoio das atividades de planejamento da contratação, de execução da licitação ou de gestão do contrato, desde que sob supervisão exclusiva de agentes públicos do órgão ou entidade.</w:t>
      </w:r>
    </w:p>
    <w:p w14:paraId="2AAD24F4" w14:textId="77777777" w:rsidR="00683D46" w:rsidRPr="00683D46" w:rsidRDefault="00683D46" w:rsidP="00D01E53">
      <w:pPr>
        <w:widowControl w:val="0"/>
        <w:numPr>
          <w:ilvl w:val="1"/>
          <w:numId w:val="1"/>
        </w:numPr>
        <w:tabs>
          <w:tab w:val="left" w:pos="567"/>
          <w:tab w:val="left" w:pos="993"/>
        </w:tabs>
        <w:spacing w:before="120" w:after="120" w:line="276" w:lineRule="auto"/>
        <w:ind w:left="0" w:firstLine="0"/>
        <w:rPr>
          <w:rFonts w:ascii="Arial Narrow" w:eastAsia="Arial MT" w:hAnsi="Arial Narrow" w:cs="Arial"/>
          <w:color w:val="000000"/>
          <w:sz w:val="24"/>
          <w:szCs w:val="24"/>
          <w:lang w:val="pt-PT" w:eastAsia="pt-BR"/>
        </w:rPr>
      </w:pPr>
      <w:bookmarkStart w:id="3" w:name="art14§3"/>
      <w:bookmarkEnd w:id="3"/>
      <w:r w:rsidRPr="00683D46">
        <w:rPr>
          <w:rFonts w:ascii="Arial Narrow" w:eastAsia="Arial MT" w:hAnsi="Arial Narrow" w:cs="Arial"/>
          <w:color w:val="000000"/>
          <w:sz w:val="24"/>
          <w:szCs w:val="24"/>
          <w:lang w:val="pt-PT" w:eastAsia="pt-BR"/>
        </w:rPr>
        <w:t>Equiparam-se aos autores do projeto as empresas integrantes do mesmo grupo econômico.</w:t>
      </w:r>
    </w:p>
    <w:p w14:paraId="4F6F715E" w14:textId="77777777" w:rsidR="00683D46" w:rsidRPr="00683D46" w:rsidRDefault="00683D46" w:rsidP="00D01E53">
      <w:pPr>
        <w:widowControl w:val="0"/>
        <w:numPr>
          <w:ilvl w:val="1"/>
          <w:numId w:val="1"/>
        </w:numPr>
        <w:tabs>
          <w:tab w:val="left" w:pos="567"/>
          <w:tab w:val="left" w:pos="993"/>
        </w:tabs>
        <w:spacing w:before="120" w:after="120" w:line="276" w:lineRule="auto"/>
        <w:ind w:left="0" w:firstLine="0"/>
        <w:rPr>
          <w:rFonts w:ascii="Arial Narrow" w:eastAsia="Arial MT" w:hAnsi="Arial Narrow" w:cs="Arial"/>
          <w:color w:val="000000"/>
          <w:sz w:val="24"/>
          <w:szCs w:val="24"/>
          <w:lang w:val="pt-PT" w:eastAsia="pt-BR"/>
        </w:rPr>
      </w:pPr>
      <w:bookmarkStart w:id="4" w:name="art14§4"/>
      <w:bookmarkEnd w:id="4"/>
      <w:r w:rsidRPr="00683D46">
        <w:rPr>
          <w:rFonts w:ascii="Arial Narrow" w:eastAsia="Arial MT" w:hAnsi="Arial Narrow" w:cs="Arial"/>
          <w:color w:val="000000"/>
          <w:sz w:val="24"/>
          <w:szCs w:val="24"/>
          <w:lang w:val="pt-PT" w:eastAsia="pt-BR"/>
        </w:rPr>
        <w:t xml:space="preserve">O disposto nos itens </w:t>
      </w:r>
      <w:r w:rsidRPr="00683D46">
        <w:rPr>
          <w:rFonts w:ascii="Arial Narrow" w:eastAsia="Arial MT" w:hAnsi="Arial Narrow" w:cs="Arial"/>
          <w:b/>
          <w:color w:val="000000"/>
          <w:sz w:val="24"/>
          <w:szCs w:val="24"/>
          <w:lang w:val="pt-PT" w:eastAsia="pt-BR"/>
        </w:rPr>
        <w:t xml:space="preserve">4.7.2 e 4.7.3 </w:t>
      </w:r>
      <w:r w:rsidRPr="00683D46">
        <w:rPr>
          <w:rFonts w:ascii="Arial Narrow" w:eastAsia="Arial MT" w:hAnsi="Arial Narrow" w:cs="Arial"/>
          <w:color w:val="000000"/>
          <w:sz w:val="24"/>
          <w:szCs w:val="24"/>
          <w:lang w:val="pt-PT" w:eastAsia="pt-BR"/>
        </w:rPr>
        <w:t>não impede a licitação ou a contratação de serviço que inclua como encargo do contratado a elaboração do projeto básico e do projeto executivo, nas contratações integradas, e do projeto executivo, nos demais regimes de execução.</w:t>
      </w:r>
    </w:p>
    <w:p w14:paraId="015CFCFE" w14:textId="77777777" w:rsidR="00683D46" w:rsidRPr="00683D46" w:rsidRDefault="00683D46" w:rsidP="00D01E53">
      <w:pPr>
        <w:widowControl w:val="0"/>
        <w:numPr>
          <w:ilvl w:val="1"/>
          <w:numId w:val="1"/>
        </w:numPr>
        <w:tabs>
          <w:tab w:val="left" w:pos="567"/>
          <w:tab w:val="left" w:pos="993"/>
        </w:tabs>
        <w:spacing w:before="120" w:after="120" w:line="276" w:lineRule="auto"/>
        <w:ind w:left="0" w:firstLine="0"/>
        <w:rPr>
          <w:rFonts w:ascii="Arial Narrow" w:eastAsia="Arial MT" w:hAnsi="Arial Narrow" w:cs="Arial"/>
          <w:color w:val="000000"/>
          <w:sz w:val="24"/>
          <w:szCs w:val="24"/>
          <w:lang w:val="pt-PT" w:eastAsia="pt-BR"/>
        </w:rPr>
      </w:pPr>
      <w:bookmarkStart w:id="5" w:name="art14§5"/>
      <w:bookmarkEnd w:id="5"/>
      <w:r w:rsidRPr="00683D46">
        <w:rPr>
          <w:rFonts w:ascii="Arial Narrow" w:eastAsia="Arial MT" w:hAnsi="Arial Narrow" w:cs="Arial"/>
          <w:color w:val="000000"/>
          <w:sz w:val="24"/>
          <w:szCs w:val="24"/>
          <w:lang w:val="pt-PT" w:eastAsia="pt-BR"/>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sidRPr="00683D46">
          <w:rPr>
            <w:rFonts w:ascii="Arial Narrow" w:eastAsia="Arial MT" w:hAnsi="Arial Narrow" w:cs="Arial"/>
            <w:color w:val="000000"/>
            <w:sz w:val="24"/>
            <w:szCs w:val="24"/>
            <w:lang w:val="pt-PT" w:eastAsia="pt-BR"/>
          </w:rPr>
          <w:t>Lei nº 14.133/2021</w:t>
        </w:r>
      </w:hyperlink>
      <w:r w:rsidRPr="00683D46">
        <w:rPr>
          <w:rFonts w:ascii="Arial Narrow" w:eastAsia="Arial MT" w:hAnsi="Arial Narrow" w:cs="Arial"/>
          <w:color w:val="000000"/>
          <w:sz w:val="24"/>
          <w:szCs w:val="24"/>
          <w:lang w:val="pt-PT" w:eastAsia="pt-BR"/>
        </w:rPr>
        <w:t>.</w:t>
      </w:r>
    </w:p>
    <w:p w14:paraId="42960408" w14:textId="57A217B6" w:rsidR="00723A26" w:rsidRDefault="00723A26" w:rsidP="00D01E53">
      <w:pPr>
        <w:widowControl w:val="0"/>
        <w:numPr>
          <w:ilvl w:val="1"/>
          <w:numId w:val="1"/>
        </w:numPr>
        <w:tabs>
          <w:tab w:val="left" w:pos="567"/>
          <w:tab w:val="left" w:pos="993"/>
        </w:tabs>
        <w:spacing w:before="120" w:after="120" w:line="276" w:lineRule="auto"/>
        <w:ind w:left="0" w:firstLine="0"/>
        <w:rPr>
          <w:rFonts w:ascii="Arial Narrow" w:eastAsia="Arial MT" w:hAnsi="Arial Narrow" w:cs="Arial"/>
          <w:color w:val="000000"/>
          <w:sz w:val="24"/>
          <w:szCs w:val="24"/>
          <w:lang w:val="pt-PT" w:eastAsia="pt-BR"/>
        </w:rPr>
      </w:pPr>
      <w:r w:rsidRPr="00723A26">
        <w:rPr>
          <w:rFonts w:ascii="Arial Narrow" w:eastAsia="Arial MT" w:hAnsi="Arial Narrow" w:cs="Arial"/>
          <w:color w:val="000000"/>
          <w:sz w:val="24"/>
          <w:szCs w:val="24"/>
          <w:lang w:val="pt-PT" w:eastAsia="pt-BR"/>
        </w:rPr>
        <w:t xml:space="preserve">A vedação de que trata o item </w:t>
      </w:r>
      <w:r w:rsidRPr="00723A26">
        <w:rPr>
          <w:rFonts w:ascii="Arial Narrow" w:eastAsia="Arial MT" w:hAnsi="Arial Narrow" w:cs="Arial"/>
          <w:b/>
          <w:color w:val="000000"/>
          <w:sz w:val="24"/>
          <w:szCs w:val="24"/>
          <w:lang w:val="pt-PT" w:eastAsia="pt-BR"/>
        </w:rPr>
        <w:t xml:space="preserve">4.7.8 </w:t>
      </w:r>
      <w:r w:rsidRPr="00723A26">
        <w:rPr>
          <w:rFonts w:ascii="Arial Narrow" w:eastAsia="Arial MT" w:hAnsi="Arial Narrow" w:cs="Arial"/>
          <w:color w:val="000000"/>
          <w:sz w:val="24"/>
          <w:szCs w:val="24"/>
          <w:lang w:val="pt-PT" w:eastAsia="pt-BR"/>
        </w:rPr>
        <w:t>estende-se a terceiro que auxilie a condução da contratação na qualidade de integrante de equipe de apoio, profissional especializado ou funcionário ou representante de empresa que preste assessoria técnica.</w:t>
      </w:r>
    </w:p>
    <w:p w14:paraId="0BA05BDA" w14:textId="77777777" w:rsidR="00723A26" w:rsidRPr="00723A26" w:rsidRDefault="00723A26" w:rsidP="00D01E53">
      <w:pPr>
        <w:widowControl w:val="0"/>
        <w:numPr>
          <w:ilvl w:val="0"/>
          <w:numId w:val="1"/>
        </w:numPr>
        <w:shd w:val="clear" w:color="auto" w:fill="D9D9D9"/>
        <w:tabs>
          <w:tab w:val="left" w:pos="709"/>
        </w:tabs>
        <w:ind w:left="0" w:firstLine="0"/>
        <w:outlineLvl w:val="0"/>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t>DA FORMA DE APRESENTAÇÃO DOS ENVELOPES CONTENDO A PROPOSTA DE PREÇO (A) E DOCUMENTAÇÃO DE HABILITAÇÃO (B)</w:t>
      </w:r>
    </w:p>
    <w:p w14:paraId="21F07BE9" w14:textId="29C20A98" w:rsidR="00723A26" w:rsidRPr="00AB3017" w:rsidRDefault="00723A26" w:rsidP="00D01E53">
      <w:pPr>
        <w:widowControl w:val="0"/>
        <w:numPr>
          <w:ilvl w:val="1"/>
          <w:numId w:val="1"/>
        </w:numPr>
        <w:pBdr>
          <w:top w:val="nil"/>
          <w:left w:val="nil"/>
          <w:bottom w:val="nil"/>
          <w:right w:val="nil"/>
          <w:between w:val="nil"/>
        </w:pBdr>
        <w:tabs>
          <w:tab w:val="left" w:pos="567"/>
        </w:tabs>
        <w:ind w:left="0" w:firstLine="0"/>
        <w:rPr>
          <w:rFonts w:ascii="Arial Narrow" w:eastAsia="Arial MT" w:hAnsi="Arial Narrow" w:cs="Arial"/>
          <w:sz w:val="24"/>
          <w:szCs w:val="24"/>
          <w:lang w:val="pt-PT" w:eastAsia="pt-BR"/>
        </w:rPr>
      </w:pPr>
      <w:r w:rsidRPr="00723A26">
        <w:rPr>
          <w:rFonts w:ascii="Arial Narrow" w:eastAsia="Arial MT" w:hAnsi="Arial Narrow" w:cs="Arial"/>
          <w:color w:val="000000"/>
          <w:sz w:val="24"/>
          <w:szCs w:val="24"/>
          <w:lang w:val="pt-PT" w:eastAsia="pt-BR"/>
        </w:rPr>
        <w:t>Os envelopes devem ser apresentados de forma fechada e indevassáveis, sendo denominados como 'Envelope A' para a Proposta de Preços e 'Envelope B' para os Documentos de Habilitação. Cada envelope deve conter, em sua parte externa, as seguintes informações:</w:t>
      </w:r>
    </w:p>
    <w:p w14:paraId="141D3739" w14:textId="77777777" w:rsidR="00AB3017" w:rsidRPr="00723A26" w:rsidRDefault="00AB3017" w:rsidP="00AB3017">
      <w:pPr>
        <w:widowControl w:val="0"/>
        <w:pBdr>
          <w:top w:val="nil"/>
          <w:left w:val="nil"/>
          <w:bottom w:val="nil"/>
          <w:right w:val="nil"/>
          <w:between w:val="nil"/>
        </w:pBdr>
        <w:tabs>
          <w:tab w:val="left" w:pos="567"/>
        </w:tabs>
        <w:ind w:left="0"/>
        <w:rPr>
          <w:rFonts w:ascii="Arial Narrow" w:eastAsia="Arial MT" w:hAnsi="Arial Narrow" w:cs="Arial"/>
          <w:sz w:val="24"/>
          <w:szCs w:val="24"/>
          <w:lang w:val="pt-PT" w:eastAsia="pt-BR"/>
        </w:rPr>
      </w:pPr>
    </w:p>
    <w:p w14:paraId="04293C27" w14:textId="77777777" w:rsidR="00723A26" w:rsidRPr="00723A26" w:rsidRDefault="00723A26" w:rsidP="00723A26">
      <w:pPr>
        <w:widowControl w:val="0"/>
        <w:pBdr>
          <w:top w:val="single" w:sz="4" w:space="1" w:color="auto"/>
          <w:left w:val="nil"/>
          <w:bottom w:val="single" w:sz="4" w:space="1" w:color="auto"/>
          <w:right w:val="nil"/>
          <w:between w:val="nil"/>
        </w:pBdr>
        <w:shd w:val="clear" w:color="auto" w:fill="D9D9D9"/>
        <w:tabs>
          <w:tab w:val="left" w:pos="9498"/>
        </w:tabs>
        <w:ind w:left="0" w:right="-24"/>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t xml:space="preserve">NOME DA EMPRESA </w:t>
      </w:r>
      <w:r w:rsidRPr="00723A26">
        <w:rPr>
          <w:rFonts w:ascii="Arial Narrow" w:eastAsia="Arial" w:hAnsi="Arial Narrow" w:cs="Arial"/>
          <w:b/>
          <w:bCs/>
          <w:sz w:val="24"/>
          <w:szCs w:val="24"/>
          <w:highlight w:val="yellow"/>
          <w:lang w:val="pt-PT" w:eastAsia="pt-BR"/>
        </w:rPr>
        <w:t>XXXXXXX</w:t>
      </w:r>
    </w:p>
    <w:p w14:paraId="3CF5467C" w14:textId="77777777" w:rsidR="00723A26" w:rsidRPr="00723A26" w:rsidRDefault="00723A26" w:rsidP="00723A26">
      <w:pPr>
        <w:widowControl w:val="0"/>
        <w:pBdr>
          <w:top w:val="single" w:sz="4" w:space="1" w:color="auto"/>
          <w:left w:val="nil"/>
          <w:bottom w:val="single" w:sz="4" w:space="1" w:color="auto"/>
          <w:right w:val="nil"/>
          <w:between w:val="nil"/>
        </w:pBdr>
        <w:shd w:val="clear" w:color="auto" w:fill="D9D9D9"/>
        <w:tabs>
          <w:tab w:val="left" w:pos="9498"/>
        </w:tabs>
        <w:ind w:left="0" w:right="-24"/>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t xml:space="preserve">CNPJ </w:t>
      </w:r>
      <w:r w:rsidRPr="00723A26">
        <w:rPr>
          <w:rFonts w:ascii="Arial Narrow" w:eastAsia="Arial" w:hAnsi="Arial Narrow" w:cs="Arial"/>
          <w:b/>
          <w:bCs/>
          <w:sz w:val="24"/>
          <w:szCs w:val="24"/>
          <w:highlight w:val="yellow"/>
          <w:lang w:val="pt-PT" w:eastAsia="pt-BR"/>
        </w:rPr>
        <w:t>XXXXXX</w:t>
      </w:r>
    </w:p>
    <w:p w14:paraId="289DE43B" w14:textId="01E3FA9C" w:rsidR="00723A26" w:rsidRPr="00723A26" w:rsidRDefault="00723A26" w:rsidP="00723A26">
      <w:pPr>
        <w:widowControl w:val="0"/>
        <w:pBdr>
          <w:top w:val="single" w:sz="4" w:space="1" w:color="auto"/>
          <w:left w:val="nil"/>
          <w:bottom w:val="single" w:sz="4" w:space="1" w:color="auto"/>
          <w:right w:val="nil"/>
          <w:between w:val="nil"/>
        </w:pBdr>
        <w:shd w:val="clear" w:color="auto" w:fill="D9D9D9"/>
        <w:tabs>
          <w:tab w:val="left" w:pos="9498"/>
        </w:tabs>
        <w:spacing w:before="2"/>
        <w:ind w:left="0" w:right="-24"/>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t xml:space="preserve">ENVELOPE Nº 1 - PROPOSTA DE PREÇOS </w:t>
      </w:r>
    </w:p>
    <w:p w14:paraId="4C497576" w14:textId="77777777" w:rsidR="00723A26" w:rsidRPr="00723A26" w:rsidRDefault="00723A26" w:rsidP="00723A26">
      <w:pPr>
        <w:widowControl w:val="0"/>
        <w:pBdr>
          <w:top w:val="single" w:sz="4" w:space="1" w:color="auto"/>
          <w:left w:val="nil"/>
          <w:bottom w:val="single" w:sz="4" w:space="1" w:color="auto"/>
          <w:right w:val="nil"/>
          <w:between w:val="nil"/>
        </w:pBdr>
        <w:shd w:val="clear" w:color="auto" w:fill="D9D9D9"/>
        <w:tabs>
          <w:tab w:val="left" w:pos="9498"/>
        </w:tabs>
        <w:ind w:left="0" w:right="-24"/>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t xml:space="preserve">MUNICÍPIO DE BRASILÂNDIA - MS </w:t>
      </w:r>
    </w:p>
    <w:p w14:paraId="392C1B64" w14:textId="051E1943" w:rsidR="00723A26" w:rsidRPr="00723A26" w:rsidRDefault="00723A26" w:rsidP="00723A26">
      <w:pPr>
        <w:widowControl w:val="0"/>
        <w:pBdr>
          <w:top w:val="single" w:sz="4" w:space="1" w:color="auto"/>
          <w:left w:val="nil"/>
          <w:bottom w:val="single" w:sz="4" w:space="1" w:color="auto"/>
          <w:right w:val="nil"/>
          <w:between w:val="nil"/>
        </w:pBdr>
        <w:shd w:val="clear" w:color="auto" w:fill="D9D9D9"/>
        <w:tabs>
          <w:tab w:val="left" w:pos="9498"/>
        </w:tabs>
        <w:ind w:left="0" w:right="-24"/>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t xml:space="preserve">PREGÃO PRESENCIAL Nº </w:t>
      </w:r>
      <w:r w:rsidR="00616C8A">
        <w:rPr>
          <w:rFonts w:ascii="Arial Narrow" w:eastAsia="Arial" w:hAnsi="Arial Narrow" w:cs="Arial"/>
          <w:b/>
          <w:bCs/>
          <w:sz w:val="24"/>
          <w:szCs w:val="24"/>
          <w:highlight w:val="yellow"/>
          <w:lang w:val="pt-PT" w:eastAsia="pt-BR"/>
        </w:rPr>
        <w:t>020</w:t>
      </w:r>
      <w:r w:rsidRPr="00723A26">
        <w:rPr>
          <w:rFonts w:ascii="Arial Narrow" w:eastAsia="Arial" w:hAnsi="Arial Narrow" w:cs="Arial"/>
          <w:b/>
          <w:bCs/>
          <w:sz w:val="24"/>
          <w:szCs w:val="24"/>
          <w:highlight w:val="yellow"/>
          <w:lang w:val="pt-PT" w:eastAsia="pt-BR"/>
        </w:rPr>
        <w:t>/202</w:t>
      </w:r>
      <w:r w:rsidR="00616C8A">
        <w:rPr>
          <w:rFonts w:ascii="Arial Narrow" w:eastAsia="Arial" w:hAnsi="Arial Narrow" w:cs="Arial"/>
          <w:b/>
          <w:bCs/>
          <w:sz w:val="24"/>
          <w:szCs w:val="24"/>
          <w:highlight w:val="yellow"/>
          <w:lang w:val="pt-PT" w:eastAsia="pt-BR"/>
        </w:rPr>
        <w:t>6</w:t>
      </w:r>
    </w:p>
    <w:p w14:paraId="6C2397E7" w14:textId="0664FC92" w:rsidR="00723A26" w:rsidRPr="00723A26" w:rsidRDefault="00723A26" w:rsidP="00723A26">
      <w:pPr>
        <w:widowControl w:val="0"/>
        <w:pBdr>
          <w:top w:val="single" w:sz="4" w:space="1" w:color="auto"/>
          <w:left w:val="nil"/>
          <w:bottom w:val="single" w:sz="4" w:space="1" w:color="auto"/>
          <w:right w:val="nil"/>
          <w:between w:val="nil"/>
        </w:pBdr>
        <w:shd w:val="clear" w:color="auto" w:fill="D9D9D9"/>
        <w:tabs>
          <w:tab w:val="left" w:pos="9498"/>
        </w:tabs>
        <w:ind w:left="0" w:right="-24"/>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t xml:space="preserve">PROCESSO ADMINISTRATIVO Nº </w:t>
      </w:r>
      <w:r w:rsidR="00616C8A">
        <w:rPr>
          <w:rFonts w:ascii="Arial Narrow" w:eastAsia="Arial" w:hAnsi="Arial Narrow" w:cs="Arial"/>
          <w:b/>
          <w:bCs/>
          <w:sz w:val="24"/>
          <w:szCs w:val="24"/>
          <w:highlight w:val="yellow"/>
          <w:lang w:val="pt-PT" w:eastAsia="pt-BR"/>
        </w:rPr>
        <w:t>755</w:t>
      </w:r>
      <w:r w:rsidRPr="00723A26">
        <w:rPr>
          <w:rFonts w:ascii="Arial Narrow" w:eastAsia="Arial" w:hAnsi="Arial Narrow" w:cs="Arial"/>
          <w:b/>
          <w:bCs/>
          <w:sz w:val="24"/>
          <w:szCs w:val="24"/>
          <w:highlight w:val="yellow"/>
          <w:lang w:val="pt-PT" w:eastAsia="pt-BR"/>
        </w:rPr>
        <w:t>/202</w:t>
      </w:r>
      <w:r w:rsidR="00616C8A">
        <w:rPr>
          <w:rFonts w:ascii="Arial Narrow" w:eastAsia="Arial" w:hAnsi="Arial Narrow" w:cs="Arial"/>
          <w:b/>
          <w:bCs/>
          <w:sz w:val="24"/>
          <w:szCs w:val="24"/>
          <w:highlight w:val="yellow"/>
          <w:lang w:val="pt-PT" w:eastAsia="pt-BR"/>
        </w:rPr>
        <w:t>6</w:t>
      </w:r>
    </w:p>
    <w:p w14:paraId="2C876B2F" w14:textId="1AFF4C86" w:rsidR="00723A26" w:rsidRDefault="00723A26" w:rsidP="00723A26">
      <w:pPr>
        <w:widowControl w:val="0"/>
        <w:pBdr>
          <w:top w:val="nil"/>
          <w:left w:val="nil"/>
          <w:bottom w:val="nil"/>
          <w:right w:val="nil"/>
          <w:between w:val="nil"/>
        </w:pBdr>
        <w:tabs>
          <w:tab w:val="left" w:pos="9498"/>
        </w:tabs>
        <w:spacing w:before="10"/>
        <w:ind w:left="0" w:right="-24"/>
        <w:rPr>
          <w:rFonts w:ascii="Arial Narrow" w:eastAsia="Arial MT" w:hAnsi="Arial Narrow" w:cs="Arial"/>
          <w:color w:val="000000"/>
          <w:sz w:val="24"/>
          <w:szCs w:val="24"/>
          <w:highlight w:val="yellow"/>
          <w:lang w:val="pt-PT" w:eastAsia="pt-BR"/>
        </w:rPr>
      </w:pPr>
    </w:p>
    <w:p w14:paraId="4F2783C6" w14:textId="39F72DA1" w:rsidR="00B864F3" w:rsidRDefault="00B864F3" w:rsidP="00723A26">
      <w:pPr>
        <w:widowControl w:val="0"/>
        <w:pBdr>
          <w:top w:val="nil"/>
          <w:left w:val="nil"/>
          <w:bottom w:val="nil"/>
          <w:right w:val="nil"/>
          <w:between w:val="nil"/>
        </w:pBdr>
        <w:tabs>
          <w:tab w:val="left" w:pos="9498"/>
        </w:tabs>
        <w:spacing w:before="10"/>
        <w:ind w:left="0" w:right="-24"/>
        <w:rPr>
          <w:rFonts w:ascii="Arial Narrow" w:eastAsia="Arial MT" w:hAnsi="Arial Narrow" w:cs="Arial"/>
          <w:color w:val="000000"/>
          <w:sz w:val="24"/>
          <w:szCs w:val="24"/>
          <w:highlight w:val="yellow"/>
          <w:lang w:val="pt-PT" w:eastAsia="pt-BR"/>
        </w:rPr>
      </w:pPr>
    </w:p>
    <w:p w14:paraId="5A9E4623" w14:textId="77777777" w:rsidR="00B864F3" w:rsidRPr="00723A26" w:rsidRDefault="00B864F3" w:rsidP="00723A26">
      <w:pPr>
        <w:widowControl w:val="0"/>
        <w:pBdr>
          <w:top w:val="nil"/>
          <w:left w:val="nil"/>
          <w:bottom w:val="nil"/>
          <w:right w:val="nil"/>
          <w:between w:val="nil"/>
        </w:pBdr>
        <w:tabs>
          <w:tab w:val="left" w:pos="9498"/>
        </w:tabs>
        <w:spacing w:before="10"/>
        <w:ind w:left="0" w:right="-24"/>
        <w:rPr>
          <w:rFonts w:ascii="Arial Narrow" w:eastAsia="Arial MT" w:hAnsi="Arial Narrow" w:cs="Arial"/>
          <w:color w:val="000000"/>
          <w:sz w:val="24"/>
          <w:szCs w:val="24"/>
          <w:highlight w:val="yellow"/>
          <w:lang w:val="pt-PT" w:eastAsia="pt-BR"/>
        </w:rPr>
      </w:pPr>
    </w:p>
    <w:p w14:paraId="6227C410" w14:textId="77777777" w:rsidR="00723A26" w:rsidRPr="00723A26" w:rsidRDefault="00723A26" w:rsidP="00723A26">
      <w:pPr>
        <w:widowControl w:val="0"/>
        <w:pBdr>
          <w:top w:val="single" w:sz="4" w:space="1" w:color="auto"/>
          <w:left w:val="nil"/>
          <w:bottom w:val="single" w:sz="4" w:space="1" w:color="auto"/>
          <w:right w:val="nil"/>
          <w:between w:val="nil"/>
        </w:pBdr>
        <w:shd w:val="clear" w:color="auto" w:fill="D9D9D9"/>
        <w:tabs>
          <w:tab w:val="left" w:pos="9498"/>
        </w:tabs>
        <w:ind w:left="0" w:right="-24"/>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lastRenderedPageBreak/>
        <w:t xml:space="preserve">NOME DA EMPRESA </w:t>
      </w:r>
      <w:r w:rsidRPr="00723A26">
        <w:rPr>
          <w:rFonts w:ascii="Arial Narrow" w:eastAsia="Arial" w:hAnsi="Arial Narrow" w:cs="Arial"/>
          <w:b/>
          <w:bCs/>
          <w:sz w:val="24"/>
          <w:szCs w:val="24"/>
          <w:highlight w:val="yellow"/>
          <w:lang w:val="pt-PT" w:eastAsia="pt-BR"/>
        </w:rPr>
        <w:t>XXXXXXX</w:t>
      </w:r>
    </w:p>
    <w:p w14:paraId="2A99796C" w14:textId="77777777" w:rsidR="00723A26" w:rsidRPr="00723A26" w:rsidRDefault="00723A26" w:rsidP="00723A26">
      <w:pPr>
        <w:widowControl w:val="0"/>
        <w:pBdr>
          <w:top w:val="single" w:sz="4" w:space="1" w:color="auto"/>
          <w:left w:val="nil"/>
          <w:bottom w:val="single" w:sz="4" w:space="1" w:color="auto"/>
          <w:right w:val="nil"/>
          <w:between w:val="nil"/>
        </w:pBdr>
        <w:shd w:val="clear" w:color="auto" w:fill="D9D9D9"/>
        <w:tabs>
          <w:tab w:val="left" w:pos="9498"/>
        </w:tabs>
        <w:ind w:left="0" w:right="-24"/>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t xml:space="preserve">CNPJ </w:t>
      </w:r>
      <w:r w:rsidRPr="00723A26">
        <w:rPr>
          <w:rFonts w:ascii="Arial Narrow" w:eastAsia="Arial" w:hAnsi="Arial Narrow" w:cs="Arial"/>
          <w:b/>
          <w:bCs/>
          <w:sz w:val="24"/>
          <w:szCs w:val="24"/>
          <w:highlight w:val="yellow"/>
          <w:lang w:val="pt-PT" w:eastAsia="pt-BR"/>
        </w:rPr>
        <w:t>XXXXXX</w:t>
      </w:r>
    </w:p>
    <w:p w14:paraId="5CD3F561" w14:textId="7E9A758D" w:rsidR="00723A26" w:rsidRPr="00723A26" w:rsidRDefault="00723A26" w:rsidP="00723A26">
      <w:pPr>
        <w:widowControl w:val="0"/>
        <w:pBdr>
          <w:top w:val="single" w:sz="4" w:space="1" w:color="auto"/>
          <w:left w:val="nil"/>
          <w:bottom w:val="single" w:sz="4" w:space="1" w:color="auto"/>
          <w:right w:val="nil"/>
          <w:between w:val="nil"/>
        </w:pBdr>
        <w:shd w:val="clear" w:color="auto" w:fill="D9D9D9"/>
        <w:tabs>
          <w:tab w:val="left" w:pos="9498"/>
        </w:tabs>
        <w:ind w:left="0" w:right="-24"/>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t xml:space="preserve">ENVELOPE Nº 2 - DOCUMENTAÇÃO DE HABILITAÇÃO </w:t>
      </w:r>
    </w:p>
    <w:p w14:paraId="4A797F93" w14:textId="77777777" w:rsidR="00723A26" w:rsidRPr="00723A26" w:rsidRDefault="00723A26" w:rsidP="00723A26">
      <w:pPr>
        <w:widowControl w:val="0"/>
        <w:pBdr>
          <w:top w:val="single" w:sz="4" w:space="1" w:color="auto"/>
          <w:left w:val="nil"/>
          <w:bottom w:val="single" w:sz="4" w:space="1" w:color="auto"/>
          <w:right w:val="nil"/>
          <w:between w:val="nil"/>
        </w:pBdr>
        <w:shd w:val="clear" w:color="auto" w:fill="D9D9D9"/>
        <w:tabs>
          <w:tab w:val="left" w:pos="9498"/>
        </w:tabs>
        <w:ind w:left="0" w:right="-24"/>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t xml:space="preserve">MUNICÍPIO DE BRASILÂNDIA - MS </w:t>
      </w:r>
    </w:p>
    <w:p w14:paraId="3220157A" w14:textId="29566DB8" w:rsidR="00723A26" w:rsidRPr="00723A26" w:rsidRDefault="00723A26" w:rsidP="00723A26">
      <w:pPr>
        <w:widowControl w:val="0"/>
        <w:pBdr>
          <w:top w:val="single" w:sz="4" w:space="1" w:color="auto"/>
          <w:left w:val="nil"/>
          <w:bottom w:val="single" w:sz="4" w:space="1" w:color="auto"/>
          <w:right w:val="nil"/>
          <w:between w:val="nil"/>
        </w:pBdr>
        <w:shd w:val="clear" w:color="auto" w:fill="D9D9D9"/>
        <w:tabs>
          <w:tab w:val="left" w:pos="9498"/>
        </w:tabs>
        <w:ind w:left="0" w:right="-24"/>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t>PREGÃO PRESENCIAL N</w:t>
      </w:r>
      <w:r w:rsidR="00867C57">
        <w:rPr>
          <w:rFonts w:ascii="Arial Narrow" w:eastAsia="Arial" w:hAnsi="Arial Narrow" w:cs="Arial"/>
          <w:b/>
          <w:bCs/>
          <w:sz w:val="24"/>
          <w:szCs w:val="24"/>
          <w:highlight w:val="yellow"/>
          <w:lang w:val="pt-PT" w:eastAsia="pt-BR"/>
        </w:rPr>
        <w:t>º</w:t>
      </w:r>
      <w:r w:rsidR="00B1663E">
        <w:rPr>
          <w:rFonts w:ascii="Arial Narrow" w:eastAsia="Arial" w:hAnsi="Arial Narrow" w:cs="Arial"/>
          <w:b/>
          <w:bCs/>
          <w:sz w:val="24"/>
          <w:szCs w:val="24"/>
          <w:highlight w:val="yellow"/>
          <w:lang w:val="pt-PT" w:eastAsia="pt-BR"/>
        </w:rPr>
        <w:t xml:space="preserve"> </w:t>
      </w:r>
      <w:r w:rsidR="00616C8A">
        <w:rPr>
          <w:rFonts w:ascii="Arial Narrow" w:eastAsia="Arial" w:hAnsi="Arial Narrow" w:cs="Arial"/>
          <w:b/>
          <w:bCs/>
          <w:sz w:val="24"/>
          <w:szCs w:val="24"/>
          <w:highlight w:val="yellow"/>
          <w:lang w:val="pt-PT" w:eastAsia="pt-BR"/>
        </w:rPr>
        <w:t>020</w:t>
      </w:r>
      <w:r w:rsidRPr="00723A26">
        <w:rPr>
          <w:rFonts w:ascii="Arial Narrow" w:eastAsia="Arial" w:hAnsi="Arial Narrow" w:cs="Arial"/>
          <w:b/>
          <w:bCs/>
          <w:sz w:val="24"/>
          <w:szCs w:val="24"/>
          <w:highlight w:val="yellow"/>
          <w:lang w:val="pt-PT" w:eastAsia="pt-BR"/>
        </w:rPr>
        <w:t>/202</w:t>
      </w:r>
      <w:r w:rsidR="00616C8A">
        <w:rPr>
          <w:rFonts w:ascii="Arial Narrow" w:eastAsia="Arial" w:hAnsi="Arial Narrow" w:cs="Arial"/>
          <w:b/>
          <w:bCs/>
          <w:sz w:val="24"/>
          <w:szCs w:val="24"/>
          <w:highlight w:val="yellow"/>
          <w:lang w:val="pt-PT" w:eastAsia="pt-BR"/>
        </w:rPr>
        <w:t>6</w:t>
      </w:r>
    </w:p>
    <w:p w14:paraId="13E4B274" w14:textId="124D699F" w:rsidR="00723A26" w:rsidRPr="00723A26" w:rsidRDefault="00723A26" w:rsidP="00723A26">
      <w:pPr>
        <w:widowControl w:val="0"/>
        <w:pBdr>
          <w:top w:val="single" w:sz="4" w:space="1" w:color="auto"/>
          <w:left w:val="nil"/>
          <w:bottom w:val="single" w:sz="4" w:space="1" w:color="auto"/>
          <w:right w:val="nil"/>
          <w:between w:val="nil"/>
        </w:pBdr>
        <w:shd w:val="clear" w:color="auto" w:fill="D9D9D9"/>
        <w:tabs>
          <w:tab w:val="left" w:pos="9498"/>
        </w:tabs>
        <w:ind w:left="0" w:right="-24"/>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t xml:space="preserve">PROCESSO ADMINISTRATIVO Nº </w:t>
      </w:r>
      <w:r w:rsidR="00616C8A">
        <w:rPr>
          <w:rFonts w:ascii="Arial Narrow" w:eastAsia="Arial" w:hAnsi="Arial Narrow" w:cs="Arial"/>
          <w:b/>
          <w:bCs/>
          <w:sz w:val="24"/>
          <w:szCs w:val="24"/>
          <w:highlight w:val="yellow"/>
          <w:lang w:val="pt-PT" w:eastAsia="pt-BR"/>
        </w:rPr>
        <w:t>755</w:t>
      </w:r>
      <w:r w:rsidRPr="00723A26">
        <w:rPr>
          <w:rFonts w:ascii="Arial Narrow" w:eastAsia="Arial" w:hAnsi="Arial Narrow" w:cs="Arial"/>
          <w:b/>
          <w:bCs/>
          <w:sz w:val="24"/>
          <w:szCs w:val="24"/>
          <w:highlight w:val="yellow"/>
          <w:lang w:val="pt-PT" w:eastAsia="pt-BR"/>
        </w:rPr>
        <w:t>/202</w:t>
      </w:r>
      <w:r w:rsidR="00616C8A">
        <w:rPr>
          <w:rFonts w:ascii="Arial Narrow" w:eastAsia="Arial" w:hAnsi="Arial Narrow" w:cs="Arial"/>
          <w:b/>
          <w:bCs/>
          <w:sz w:val="24"/>
          <w:szCs w:val="24"/>
          <w:highlight w:val="yellow"/>
          <w:lang w:val="pt-PT" w:eastAsia="pt-BR"/>
        </w:rPr>
        <w:t>6</w:t>
      </w:r>
    </w:p>
    <w:p w14:paraId="31C7CF73" w14:textId="77777777" w:rsidR="00723A26" w:rsidRPr="00723A26" w:rsidRDefault="00723A26" w:rsidP="00D01E53">
      <w:pPr>
        <w:widowControl w:val="0"/>
        <w:numPr>
          <w:ilvl w:val="1"/>
          <w:numId w:val="1"/>
        </w:numPr>
        <w:pBdr>
          <w:top w:val="nil"/>
          <w:left w:val="nil"/>
          <w:bottom w:val="nil"/>
          <w:right w:val="nil"/>
          <w:between w:val="nil"/>
        </w:pBdr>
        <w:tabs>
          <w:tab w:val="left" w:pos="567"/>
        </w:tabs>
        <w:ind w:left="0" w:firstLine="0"/>
        <w:rPr>
          <w:rFonts w:ascii="Arial Narrow" w:eastAsia="Arial MT" w:hAnsi="Arial Narrow" w:cs="Arial"/>
          <w:sz w:val="24"/>
          <w:szCs w:val="24"/>
          <w:lang w:val="pt-PT" w:eastAsia="pt-BR"/>
        </w:rPr>
      </w:pPr>
      <w:r w:rsidRPr="00723A26">
        <w:rPr>
          <w:rFonts w:ascii="Arial Narrow" w:eastAsia="Arial MT" w:hAnsi="Arial Narrow" w:cs="Arial"/>
          <w:color w:val="000000"/>
          <w:sz w:val="24"/>
          <w:szCs w:val="24"/>
          <w:lang w:val="pt-PT" w:eastAsia="pt-BR"/>
        </w:rPr>
        <w:t>Os documentos constantes dos envelopes deverão ser apresentados em 01 (uma) via redigida com clareza, em língua portuguesa, salvo quanto às expressões técnicas de uso corrente, sem rasuras ou entrelinhas que prejudiquem sua análise.</w:t>
      </w:r>
    </w:p>
    <w:p w14:paraId="596E362F" w14:textId="77777777" w:rsidR="00723A26" w:rsidRPr="00723A26" w:rsidRDefault="00723A26" w:rsidP="00CB061E">
      <w:pPr>
        <w:widowControl w:val="0"/>
        <w:pBdr>
          <w:top w:val="nil"/>
          <w:left w:val="nil"/>
          <w:bottom w:val="nil"/>
          <w:right w:val="nil"/>
          <w:between w:val="nil"/>
        </w:pBdr>
        <w:tabs>
          <w:tab w:val="left" w:pos="567"/>
        </w:tabs>
        <w:ind w:left="0"/>
        <w:rPr>
          <w:rFonts w:ascii="Arial Narrow" w:eastAsia="Arial MT" w:hAnsi="Arial Narrow" w:cs="Arial"/>
          <w:color w:val="000000"/>
          <w:sz w:val="24"/>
          <w:szCs w:val="24"/>
          <w:lang w:val="pt-PT" w:eastAsia="pt-BR"/>
        </w:rPr>
      </w:pPr>
    </w:p>
    <w:p w14:paraId="742186E2" w14:textId="77777777" w:rsidR="00723A26" w:rsidRPr="00723A26" w:rsidRDefault="00723A26" w:rsidP="00D01E53">
      <w:pPr>
        <w:widowControl w:val="0"/>
        <w:numPr>
          <w:ilvl w:val="1"/>
          <w:numId w:val="1"/>
        </w:numPr>
        <w:pBdr>
          <w:top w:val="nil"/>
          <w:left w:val="nil"/>
          <w:bottom w:val="nil"/>
          <w:right w:val="nil"/>
          <w:between w:val="nil"/>
        </w:pBdr>
        <w:tabs>
          <w:tab w:val="left" w:pos="567"/>
        </w:tabs>
        <w:spacing w:before="1"/>
        <w:ind w:left="0" w:firstLine="0"/>
        <w:rPr>
          <w:rFonts w:ascii="Arial Narrow" w:eastAsia="Arial MT" w:hAnsi="Arial Narrow" w:cs="Arial"/>
          <w:sz w:val="24"/>
          <w:szCs w:val="24"/>
          <w:lang w:val="pt-PT" w:eastAsia="pt-BR"/>
        </w:rPr>
      </w:pPr>
      <w:r w:rsidRPr="00723A26">
        <w:rPr>
          <w:rFonts w:ascii="Arial Narrow" w:eastAsia="Arial MT" w:hAnsi="Arial Narrow" w:cs="Arial"/>
          <w:color w:val="000000"/>
          <w:sz w:val="24"/>
          <w:szCs w:val="24"/>
          <w:lang w:val="pt-PT" w:eastAsia="pt-BR"/>
        </w:rPr>
        <w:t>A proposta deverá estar rubricada em suas páginas, datada e assinada na última folha e rubricada nas demais pelo representante legal;</w:t>
      </w:r>
    </w:p>
    <w:p w14:paraId="454075D3" w14:textId="77777777" w:rsidR="00723A26" w:rsidRPr="00723A26" w:rsidRDefault="00723A26" w:rsidP="00CB061E">
      <w:pPr>
        <w:widowControl w:val="0"/>
        <w:pBdr>
          <w:top w:val="nil"/>
          <w:left w:val="nil"/>
          <w:bottom w:val="nil"/>
          <w:right w:val="nil"/>
          <w:between w:val="nil"/>
        </w:pBdr>
        <w:tabs>
          <w:tab w:val="left" w:pos="567"/>
        </w:tabs>
        <w:spacing w:before="10"/>
        <w:ind w:left="0"/>
        <w:rPr>
          <w:rFonts w:ascii="Arial Narrow" w:eastAsia="Arial MT" w:hAnsi="Arial Narrow" w:cs="Arial"/>
          <w:color w:val="000000"/>
          <w:sz w:val="24"/>
          <w:szCs w:val="24"/>
          <w:lang w:val="pt-PT" w:eastAsia="pt-BR"/>
        </w:rPr>
      </w:pPr>
    </w:p>
    <w:p w14:paraId="54F504E1" w14:textId="77777777" w:rsidR="00723A26" w:rsidRPr="00723A26" w:rsidRDefault="00723A26" w:rsidP="00D01E53">
      <w:pPr>
        <w:widowControl w:val="0"/>
        <w:numPr>
          <w:ilvl w:val="1"/>
          <w:numId w:val="1"/>
        </w:numPr>
        <w:pBdr>
          <w:top w:val="nil"/>
          <w:left w:val="nil"/>
          <w:bottom w:val="nil"/>
          <w:right w:val="nil"/>
          <w:between w:val="nil"/>
        </w:pBdr>
        <w:tabs>
          <w:tab w:val="left" w:pos="567"/>
          <w:tab w:val="left" w:pos="851"/>
        </w:tabs>
        <w:spacing w:before="1"/>
        <w:ind w:left="0" w:firstLine="0"/>
        <w:rPr>
          <w:rFonts w:ascii="Arial Narrow" w:eastAsia="Arial MT" w:hAnsi="Arial Narrow" w:cs="Arial"/>
          <w:sz w:val="24"/>
          <w:szCs w:val="24"/>
          <w:lang w:val="pt-PT" w:eastAsia="pt-BR"/>
        </w:rPr>
      </w:pPr>
      <w:r w:rsidRPr="00723A26">
        <w:rPr>
          <w:rFonts w:ascii="Arial Narrow" w:eastAsia="Arial MT" w:hAnsi="Arial Narrow" w:cs="Arial"/>
          <w:color w:val="000000"/>
          <w:sz w:val="24"/>
          <w:szCs w:val="24"/>
          <w:lang w:val="pt-PT" w:eastAsia="pt-BR"/>
        </w:rPr>
        <w:t>A proponente somente poderá apresentar uma única proposta podendo concorrer por quantos itens for de seu interesse.</w:t>
      </w:r>
    </w:p>
    <w:p w14:paraId="56C914C9" w14:textId="77777777" w:rsidR="00723A26" w:rsidRPr="00723A26" w:rsidRDefault="00723A26" w:rsidP="00CB061E">
      <w:pPr>
        <w:widowControl w:val="0"/>
        <w:pBdr>
          <w:top w:val="nil"/>
          <w:left w:val="nil"/>
          <w:bottom w:val="nil"/>
          <w:right w:val="nil"/>
          <w:between w:val="nil"/>
        </w:pBdr>
        <w:tabs>
          <w:tab w:val="left" w:pos="567"/>
          <w:tab w:val="left" w:pos="851"/>
        </w:tabs>
        <w:spacing w:before="11"/>
        <w:ind w:left="0"/>
        <w:rPr>
          <w:rFonts w:ascii="Arial Narrow" w:eastAsia="Arial MT" w:hAnsi="Arial Narrow" w:cs="Arial"/>
          <w:color w:val="000000"/>
          <w:sz w:val="24"/>
          <w:szCs w:val="24"/>
          <w:lang w:val="pt-PT" w:eastAsia="pt-BR"/>
        </w:rPr>
      </w:pPr>
    </w:p>
    <w:p w14:paraId="7B2F562E" w14:textId="77777777" w:rsidR="00723A26" w:rsidRPr="00723A26" w:rsidRDefault="00723A26" w:rsidP="00D01E53">
      <w:pPr>
        <w:widowControl w:val="0"/>
        <w:numPr>
          <w:ilvl w:val="1"/>
          <w:numId w:val="1"/>
        </w:numPr>
        <w:pBdr>
          <w:top w:val="nil"/>
          <w:left w:val="nil"/>
          <w:bottom w:val="nil"/>
          <w:right w:val="nil"/>
          <w:between w:val="nil"/>
        </w:pBdr>
        <w:tabs>
          <w:tab w:val="left" w:pos="567"/>
          <w:tab w:val="left" w:pos="851"/>
        </w:tabs>
        <w:spacing w:line="276" w:lineRule="auto"/>
        <w:ind w:left="0" w:firstLine="0"/>
        <w:rPr>
          <w:rFonts w:ascii="Arial Narrow" w:eastAsia="Arial MT" w:hAnsi="Arial Narrow" w:cs="Arial"/>
          <w:sz w:val="24"/>
          <w:szCs w:val="24"/>
          <w:lang w:val="pt-PT" w:eastAsia="pt-BR"/>
        </w:rPr>
      </w:pPr>
      <w:r w:rsidRPr="00723A26">
        <w:rPr>
          <w:rFonts w:ascii="Arial Narrow" w:eastAsia="Arial MT" w:hAnsi="Arial Narrow" w:cs="Arial"/>
          <w:color w:val="000000"/>
          <w:sz w:val="24"/>
          <w:szCs w:val="24"/>
          <w:lang w:val="pt-PT" w:eastAsia="pt-BR"/>
        </w:rPr>
        <w:t xml:space="preserve">Os documentos de habilitação </w:t>
      </w:r>
      <w:r w:rsidRPr="00723A26">
        <w:rPr>
          <w:rFonts w:ascii="Arial Narrow" w:eastAsia="Arial MT" w:hAnsi="Arial Narrow" w:cs="Arial"/>
          <w:b/>
          <w:color w:val="000000"/>
          <w:sz w:val="24"/>
          <w:szCs w:val="24"/>
          <w:lang w:val="pt-PT" w:eastAsia="pt-BR"/>
        </w:rPr>
        <w:t>(Envelope B</w:t>
      </w:r>
      <w:r w:rsidRPr="00723A26">
        <w:rPr>
          <w:rFonts w:ascii="Arial Narrow" w:eastAsia="Arial MT" w:hAnsi="Arial Narrow" w:cs="Arial"/>
          <w:color w:val="000000"/>
          <w:sz w:val="24"/>
          <w:szCs w:val="24"/>
          <w:lang w:val="pt-PT" w:eastAsia="pt-BR"/>
        </w:rPr>
        <w:t>) poderão ser apresentados em original, por cópia simples, cópias autenticadas por cartório competente ou por servidor municipal, ou por meio de publicação em órgão da imprensa oficial, e inclusive expedidos via Internet;</w:t>
      </w:r>
    </w:p>
    <w:p w14:paraId="620A29E1" w14:textId="77777777" w:rsidR="00723A26" w:rsidRPr="00723A26" w:rsidRDefault="00723A26" w:rsidP="00CB061E">
      <w:pPr>
        <w:widowControl w:val="0"/>
        <w:pBdr>
          <w:top w:val="nil"/>
          <w:left w:val="nil"/>
          <w:bottom w:val="nil"/>
          <w:right w:val="nil"/>
          <w:between w:val="nil"/>
        </w:pBdr>
        <w:tabs>
          <w:tab w:val="left" w:pos="567"/>
          <w:tab w:val="left" w:pos="851"/>
        </w:tabs>
        <w:spacing w:before="1" w:line="276" w:lineRule="auto"/>
        <w:ind w:left="0"/>
        <w:rPr>
          <w:rFonts w:ascii="Arial Narrow" w:eastAsia="Arial MT" w:hAnsi="Arial Narrow" w:cs="Arial"/>
          <w:color w:val="000000"/>
          <w:sz w:val="24"/>
          <w:szCs w:val="24"/>
          <w:lang w:val="pt-PT" w:eastAsia="pt-BR"/>
        </w:rPr>
      </w:pPr>
    </w:p>
    <w:p w14:paraId="3AF590A7" w14:textId="77777777" w:rsidR="00723A26" w:rsidRPr="00723A26" w:rsidRDefault="00723A26" w:rsidP="00D01E53">
      <w:pPr>
        <w:widowControl w:val="0"/>
        <w:numPr>
          <w:ilvl w:val="1"/>
          <w:numId w:val="1"/>
        </w:numPr>
        <w:pBdr>
          <w:top w:val="nil"/>
          <w:left w:val="nil"/>
          <w:bottom w:val="nil"/>
          <w:right w:val="nil"/>
          <w:between w:val="nil"/>
        </w:pBdr>
        <w:tabs>
          <w:tab w:val="left" w:pos="567"/>
          <w:tab w:val="left" w:pos="851"/>
        </w:tabs>
        <w:spacing w:line="276" w:lineRule="auto"/>
        <w:ind w:left="0" w:firstLine="0"/>
        <w:rPr>
          <w:rFonts w:ascii="Arial Narrow" w:eastAsia="Arial MT" w:hAnsi="Arial Narrow" w:cs="Arial"/>
          <w:sz w:val="24"/>
          <w:szCs w:val="24"/>
          <w:lang w:val="pt-PT" w:eastAsia="pt-BR"/>
        </w:rPr>
      </w:pPr>
      <w:r w:rsidRPr="00723A26">
        <w:rPr>
          <w:rFonts w:ascii="Arial Narrow" w:eastAsia="Arial MT" w:hAnsi="Arial Narrow" w:cs="Arial"/>
          <w:color w:val="000000"/>
          <w:sz w:val="24"/>
          <w:szCs w:val="24"/>
          <w:lang w:val="pt-PT" w:eastAsia="pt-BR"/>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79BB306E" w14:textId="77777777" w:rsidR="00723A26" w:rsidRPr="00723A26" w:rsidRDefault="00723A26" w:rsidP="00CB061E">
      <w:pPr>
        <w:widowControl w:val="0"/>
        <w:pBdr>
          <w:top w:val="nil"/>
          <w:left w:val="nil"/>
          <w:bottom w:val="nil"/>
          <w:right w:val="nil"/>
          <w:between w:val="nil"/>
        </w:pBdr>
        <w:tabs>
          <w:tab w:val="left" w:pos="567"/>
          <w:tab w:val="left" w:pos="851"/>
        </w:tabs>
        <w:spacing w:line="276" w:lineRule="auto"/>
        <w:ind w:left="0"/>
        <w:rPr>
          <w:rFonts w:ascii="Arial Narrow" w:eastAsia="Arial MT" w:hAnsi="Arial Narrow" w:cs="Arial"/>
          <w:color w:val="000000"/>
          <w:sz w:val="24"/>
          <w:szCs w:val="24"/>
          <w:lang w:val="pt-PT" w:eastAsia="pt-BR"/>
        </w:rPr>
      </w:pPr>
    </w:p>
    <w:p w14:paraId="1D3DDD08" w14:textId="77777777" w:rsidR="00723A26" w:rsidRPr="00723A26" w:rsidRDefault="00723A26" w:rsidP="00D01E53">
      <w:pPr>
        <w:widowControl w:val="0"/>
        <w:numPr>
          <w:ilvl w:val="1"/>
          <w:numId w:val="1"/>
        </w:numPr>
        <w:pBdr>
          <w:top w:val="nil"/>
          <w:left w:val="nil"/>
          <w:bottom w:val="nil"/>
          <w:right w:val="nil"/>
          <w:between w:val="nil"/>
        </w:pBdr>
        <w:tabs>
          <w:tab w:val="left" w:pos="567"/>
          <w:tab w:val="left" w:pos="851"/>
        </w:tabs>
        <w:spacing w:line="276" w:lineRule="auto"/>
        <w:ind w:left="0" w:firstLine="0"/>
        <w:rPr>
          <w:rFonts w:ascii="Arial Narrow" w:eastAsia="Arial MT" w:hAnsi="Arial Narrow" w:cs="Arial"/>
          <w:sz w:val="24"/>
          <w:szCs w:val="24"/>
          <w:lang w:val="pt-PT" w:eastAsia="pt-BR"/>
        </w:rPr>
      </w:pPr>
      <w:r w:rsidRPr="00723A26">
        <w:rPr>
          <w:rFonts w:ascii="Arial Narrow" w:eastAsia="Arial MT" w:hAnsi="Arial Narrow" w:cs="Arial"/>
          <w:color w:val="000000"/>
          <w:sz w:val="24"/>
          <w:szCs w:val="24"/>
          <w:lang w:val="pt-PT" w:eastAsia="pt-BR"/>
        </w:rPr>
        <w:t>Os documentos expedidos via Internet e, inclusive, aqueles outros apresentados terão, sempre que necessário, suas autenticidades/validades comprovadas por parte do(a) Pregoeiro(a);</w:t>
      </w:r>
    </w:p>
    <w:p w14:paraId="69553320" w14:textId="77777777" w:rsidR="00723A26" w:rsidRPr="00723A26" w:rsidRDefault="00723A26" w:rsidP="00CB061E">
      <w:pPr>
        <w:widowControl w:val="0"/>
        <w:pBdr>
          <w:top w:val="nil"/>
          <w:left w:val="nil"/>
          <w:bottom w:val="nil"/>
          <w:right w:val="nil"/>
          <w:between w:val="nil"/>
        </w:pBdr>
        <w:tabs>
          <w:tab w:val="left" w:pos="567"/>
          <w:tab w:val="left" w:pos="851"/>
        </w:tabs>
        <w:spacing w:line="276" w:lineRule="auto"/>
        <w:ind w:left="0"/>
        <w:rPr>
          <w:rFonts w:ascii="Arial Narrow" w:eastAsia="Arial MT" w:hAnsi="Arial Narrow" w:cs="Arial"/>
          <w:color w:val="000000"/>
          <w:sz w:val="24"/>
          <w:szCs w:val="24"/>
          <w:lang w:val="pt-PT" w:eastAsia="pt-BR"/>
        </w:rPr>
      </w:pPr>
    </w:p>
    <w:p w14:paraId="04974DD0" w14:textId="77777777" w:rsidR="00723A26" w:rsidRPr="00723A26" w:rsidRDefault="00723A26" w:rsidP="00D01E53">
      <w:pPr>
        <w:widowControl w:val="0"/>
        <w:numPr>
          <w:ilvl w:val="1"/>
          <w:numId w:val="1"/>
        </w:numPr>
        <w:pBdr>
          <w:top w:val="nil"/>
          <w:left w:val="nil"/>
          <w:bottom w:val="nil"/>
          <w:right w:val="nil"/>
          <w:between w:val="nil"/>
        </w:pBdr>
        <w:tabs>
          <w:tab w:val="left" w:pos="567"/>
          <w:tab w:val="left" w:pos="851"/>
        </w:tabs>
        <w:spacing w:before="1" w:line="276" w:lineRule="auto"/>
        <w:ind w:left="0" w:firstLine="0"/>
        <w:rPr>
          <w:rFonts w:ascii="Arial Narrow" w:eastAsia="Arial MT" w:hAnsi="Arial Narrow" w:cs="Arial"/>
          <w:sz w:val="24"/>
          <w:szCs w:val="24"/>
          <w:lang w:val="pt-PT" w:eastAsia="pt-BR"/>
        </w:rPr>
      </w:pPr>
      <w:r w:rsidRPr="00723A26">
        <w:rPr>
          <w:rFonts w:ascii="Arial Narrow" w:eastAsia="Arial MT" w:hAnsi="Arial Narrow" w:cs="Arial"/>
          <w:color w:val="000000"/>
          <w:sz w:val="24"/>
          <w:szCs w:val="24"/>
          <w:lang w:val="pt-PT" w:eastAsia="pt-BR"/>
        </w:rPr>
        <w:t>O(A) Pregoeiro(a)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inabilitada.</w:t>
      </w:r>
    </w:p>
    <w:p w14:paraId="3B90C95A" w14:textId="77777777" w:rsidR="00723A26" w:rsidRPr="00723A26" w:rsidRDefault="00723A26" w:rsidP="00CB061E">
      <w:pPr>
        <w:widowControl w:val="0"/>
        <w:pBdr>
          <w:top w:val="nil"/>
          <w:left w:val="nil"/>
          <w:bottom w:val="nil"/>
          <w:right w:val="nil"/>
          <w:between w:val="nil"/>
        </w:pBdr>
        <w:tabs>
          <w:tab w:val="left" w:pos="567"/>
          <w:tab w:val="left" w:pos="851"/>
        </w:tabs>
        <w:spacing w:line="276" w:lineRule="auto"/>
        <w:ind w:left="0"/>
        <w:rPr>
          <w:rFonts w:ascii="Arial Narrow" w:eastAsia="Arial MT" w:hAnsi="Arial Narrow" w:cs="Arial"/>
          <w:color w:val="000000"/>
          <w:sz w:val="24"/>
          <w:szCs w:val="24"/>
          <w:lang w:val="pt-PT" w:eastAsia="pt-BR"/>
        </w:rPr>
      </w:pPr>
    </w:p>
    <w:p w14:paraId="3C8962A7" w14:textId="77777777" w:rsidR="00723A26" w:rsidRPr="00723A26" w:rsidRDefault="00723A26" w:rsidP="00D01E53">
      <w:pPr>
        <w:widowControl w:val="0"/>
        <w:numPr>
          <w:ilvl w:val="1"/>
          <w:numId w:val="1"/>
        </w:numPr>
        <w:pBdr>
          <w:top w:val="nil"/>
          <w:left w:val="nil"/>
          <w:bottom w:val="nil"/>
          <w:right w:val="nil"/>
          <w:between w:val="nil"/>
        </w:pBdr>
        <w:tabs>
          <w:tab w:val="left" w:pos="567"/>
          <w:tab w:val="left" w:pos="851"/>
        </w:tabs>
        <w:spacing w:line="276" w:lineRule="auto"/>
        <w:ind w:left="0" w:firstLine="0"/>
        <w:rPr>
          <w:rFonts w:ascii="Arial Narrow" w:eastAsia="Arial MT" w:hAnsi="Arial Narrow" w:cs="Arial"/>
          <w:sz w:val="24"/>
          <w:szCs w:val="24"/>
          <w:lang w:val="pt-PT" w:eastAsia="pt-BR"/>
        </w:rPr>
      </w:pPr>
      <w:r w:rsidRPr="00723A26">
        <w:rPr>
          <w:rFonts w:ascii="Arial Narrow" w:eastAsia="Arial MT" w:hAnsi="Arial Narrow" w:cs="Arial"/>
          <w:color w:val="000000"/>
          <w:sz w:val="24"/>
          <w:szCs w:val="24"/>
          <w:lang w:val="pt-PT" w:eastAsia="pt-BR"/>
        </w:rPr>
        <w:t xml:space="preserve">Inexistindo prazo de validade nas Certidões, serão aceitas aquelas cujas expedições/emissões não ultrapassem a </w:t>
      </w:r>
      <w:r w:rsidRPr="00723A26">
        <w:rPr>
          <w:rFonts w:ascii="Arial Narrow" w:eastAsia="Arial MT" w:hAnsi="Arial Narrow" w:cs="Arial MT"/>
          <w:b/>
          <w:sz w:val="24"/>
          <w:szCs w:val="24"/>
          <w:lang w:val="pt-PT" w:eastAsia="pt-BR"/>
        </w:rPr>
        <w:t xml:space="preserve">60 (sessenta) dias </w:t>
      </w:r>
      <w:r w:rsidRPr="00723A26">
        <w:rPr>
          <w:rFonts w:ascii="Arial Narrow" w:eastAsia="Arial MT" w:hAnsi="Arial Narrow" w:cs="Arial"/>
          <w:color w:val="000000"/>
          <w:sz w:val="24"/>
          <w:szCs w:val="24"/>
          <w:lang w:val="pt-PT" w:eastAsia="pt-BR"/>
        </w:rPr>
        <w:t>da data final para a entrega dos envelopes.</w:t>
      </w:r>
    </w:p>
    <w:p w14:paraId="7D9A7C27" w14:textId="77777777" w:rsidR="00723A26" w:rsidRPr="00723A26" w:rsidRDefault="00723A26" w:rsidP="00CB061E">
      <w:pPr>
        <w:widowControl w:val="0"/>
        <w:ind w:left="685" w:hanging="284"/>
        <w:rPr>
          <w:rFonts w:ascii="Arial Narrow" w:eastAsia="Arial MT" w:hAnsi="Arial Narrow" w:cs="Arial"/>
          <w:sz w:val="24"/>
          <w:szCs w:val="24"/>
          <w:lang w:val="pt-PT" w:eastAsia="pt-BR"/>
        </w:rPr>
      </w:pPr>
    </w:p>
    <w:p w14:paraId="2A99DC0E" w14:textId="77777777" w:rsidR="00723A26" w:rsidRPr="00723A26" w:rsidRDefault="00723A26" w:rsidP="00D01E53">
      <w:pPr>
        <w:widowControl w:val="0"/>
        <w:numPr>
          <w:ilvl w:val="0"/>
          <w:numId w:val="1"/>
        </w:numPr>
        <w:shd w:val="clear" w:color="auto" w:fill="D9D9D9"/>
        <w:spacing w:line="276" w:lineRule="auto"/>
        <w:ind w:left="0" w:firstLine="0"/>
        <w:outlineLvl w:val="0"/>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t>DOS ENVELOPES “PROPOSTA DE PREÇOS”</w:t>
      </w:r>
    </w:p>
    <w:p w14:paraId="6B9BD089" w14:textId="77777777" w:rsidR="00723A26" w:rsidRPr="00723A26" w:rsidRDefault="00723A26" w:rsidP="00D01E53">
      <w:pPr>
        <w:widowControl w:val="0"/>
        <w:numPr>
          <w:ilvl w:val="1"/>
          <w:numId w:val="1"/>
        </w:numPr>
        <w:pBdr>
          <w:top w:val="nil"/>
          <w:left w:val="nil"/>
          <w:bottom w:val="nil"/>
          <w:right w:val="nil"/>
          <w:between w:val="nil"/>
        </w:pBdr>
        <w:tabs>
          <w:tab w:val="left" w:pos="567"/>
        </w:tabs>
        <w:spacing w:after="240" w:line="276" w:lineRule="auto"/>
        <w:ind w:left="0" w:firstLine="0"/>
        <w:rPr>
          <w:rFonts w:ascii="Arial Narrow" w:eastAsia="Arial MT" w:hAnsi="Arial Narrow" w:cs="Arial"/>
          <w:sz w:val="24"/>
          <w:szCs w:val="24"/>
          <w:lang w:val="pt-PT" w:eastAsia="pt-BR"/>
        </w:rPr>
      </w:pPr>
      <w:r w:rsidRPr="00723A26">
        <w:rPr>
          <w:rFonts w:ascii="Arial Narrow" w:eastAsia="Arial MT" w:hAnsi="Arial Narrow" w:cs="Arial"/>
          <w:color w:val="000000"/>
          <w:sz w:val="24"/>
          <w:szCs w:val="24"/>
          <w:lang w:val="pt-PT" w:eastAsia="pt-BR"/>
        </w:rPr>
        <w:t>No Envelope “Proposta de Preços” constará a carta-proposta, devendo esta informar o prazo para entrega, informações complementares contidas no ANEXO II, caso existam, e:</w:t>
      </w:r>
    </w:p>
    <w:p w14:paraId="539C1499" w14:textId="77777777" w:rsidR="00723A26" w:rsidRPr="00723A26" w:rsidRDefault="00723A26" w:rsidP="00D01E53">
      <w:pPr>
        <w:widowControl w:val="0"/>
        <w:numPr>
          <w:ilvl w:val="2"/>
          <w:numId w:val="1"/>
        </w:numPr>
        <w:pBdr>
          <w:top w:val="nil"/>
          <w:left w:val="nil"/>
          <w:bottom w:val="nil"/>
          <w:right w:val="nil"/>
          <w:between w:val="nil"/>
        </w:pBdr>
        <w:tabs>
          <w:tab w:val="left" w:pos="567"/>
          <w:tab w:val="left" w:pos="851"/>
          <w:tab w:val="left" w:pos="1134"/>
          <w:tab w:val="left" w:pos="1418"/>
          <w:tab w:val="left" w:pos="1560"/>
        </w:tabs>
        <w:spacing w:before="1" w:line="276" w:lineRule="auto"/>
        <w:ind w:left="0" w:firstLine="0"/>
        <w:rPr>
          <w:rFonts w:ascii="Arial Narrow" w:eastAsia="Arial MT" w:hAnsi="Arial Narrow" w:cs="Arial"/>
          <w:sz w:val="24"/>
          <w:szCs w:val="24"/>
          <w:lang w:val="pt-PT" w:eastAsia="pt-BR"/>
        </w:rPr>
      </w:pPr>
      <w:r w:rsidRPr="00723A26">
        <w:rPr>
          <w:rFonts w:ascii="Arial Narrow" w:eastAsia="Arial MT" w:hAnsi="Arial Narrow" w:cs="Arial"/>
          <w:color w:val="000000"/>
          <w:sz w:val="24"/>
          <w:szCs w:val="24"/>
          <w:lang w:val="pt-PT" w:eastAsia="pt-BR"/>
        </w:rPr>
        <w:t>Indicar na proposta os seguintes itens:</w:t>
      </w:r>
    </w:p>
    <w:p w14:paraId="25CF231A" w14:textId="77777777" w:rsidR="00723A26" w:rsidRPr="00723A26" w:rsidRDefault="00723A26" w:rsidP="00D01E53">
      <w:pPr>
        <w:widowControl w:val="0"/>
        <w:numPr>
          <w:ilvl w:val="0"/>
          <w:numId w:val="3"/>
        </w:numPr>
        <w:tabs>
          <w:tab w:val="left" w:pos="567"/>
        </w:tabs>
        <w:spacing w:line="276" w:lineRule="auto"/>
        <w:ind w:left="0" w:firstLine="0"/>
        <w:outlineLvl w:val="0"/>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t>Razão social da Proponente</w:t>
      </w:r>
    </w:p>
    <w:p w14:paraId="1682570B" w14:textId="77777777" w:rsidR="00723A26" w:rsidRPr="00723A26" w:rsidRDefault="00723A26" w:rsidP="00D01E53">
      <w:pPr>
        <w:widowControl w:val="0"/>
        <w:numPr>
          <w:ilvl w:val="0"/>
          <w:numId w:val="3"/>
        </w:numPr>
        <w:pBdr>
          <w:top w:val="nil"/>
          <w:left w:val="nil"/>
          <w:bottom w:val="nil"/>
          <w:right w:val="nil"/>
          <w:between w:val="nil"/>
        </w:pBdr>
        <w:tabs>
          <w:tab w:val="left" w:pos="567"/>
        </w:tabs>
        <w:spacing w:before="1" w:line="276" w:lineRule="auto"/>
        <w:ind w:left="0" w:firstLine="0"/>
        <w:rPr>
          <w:rFonts w:ascii="Arial Narrow" w:eastAsia="Arial" w:hAnsi="Arial Narrow" w:cs="Arial"/>
          <w:b/>
          <w:color w:val="000000"/>
          <w:sz w:val="24"/>
          <w:szCs w:val="24"/>
          <w:lang w:val="pt-PT" w:eastAsia="pt-BR"/>
        </w:rPr>
      </w:pPr>
      <w:r w:rsidRPr="00723A26">
        <w:rPr>
          <w:rFonts w:ascii="Arial Narrow" w:eastAsia="Arial" w:hAnsi="Arial Narrow" w:cs="Arial"/>
          <w:b/>
          <w:color w:val="000000"/>
          <w:sz w:val="24"/>
          <w:szCs w:val="24"/>
          <w:lang w:val="pt-PT" w:eastAsia="pt-BR"/>
        </w:rPr>
        <w:t>Endereço completo (rua/avenida, número, bairro, cidade, CEP, (UF).</w:t>
      </w:r>
    </w:p>
    <w:p w14:paraId="2151F61F" w14:textId="77777777" w:rsidR="00723A26" w:rsidRPr="00723A26" w:rsidRDefault="00723A26" w:rsidP="00D01E53">
      <w:pPr>
        <w:widowControl w:val="0"/>
        <w:numPr>
          <w:ilvl w:val="0"/>
          <w:numId w:val="3"/>
        </w:numPr>
        <w:tabs>
          <w:tab w:val="left" w:pos="567"/>
        </w:tabs>
        <w:spacing w:line="276" w:lineRule="auto"/>
        <w:ind w:left="0" w:firstLine="0"/>
        <w:outlineLvl w:val="0"/>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t>Telefone e endereço eletrônico (e-mail).</w:t>
      </w:r>
    </w:p>
    <w:p w14:paraId="6D06A0B8" w14:textId="77777777" w:rsidR="00867C57" w:rsidRDefault="00723A26" w:rsidP="00D01E53">
      <w:pPr>
        <w:widowControl w:val="0"/>
        <w:numPr>
          <w:ilvl w:val="0"/>
          <w:numId w:val="3"/>
        </w:numPr>
        <w:pBdr>
          <w:top w:val="nil"/>
          <w:left w:val="nil"/>
          <w:bottom w:val="nil"/>
          <w:right w:val="nil"/>
          <w:between w:val="nil"/>
        </w:pBdr>
        <w:tabs>
          <w:tab w:val="left" w:pos="567"/>
          <w:tab w:val="left" w:pos="729"/>
          <w:tab w:val="left" w:pos="1418"/>
        </w:tabs>
        <w:spacing w:before="2" w:line="276" w:lineRule="auto"/>
        <w:ind w:left="0" w:firstLine="0"/>
        <w:rPr>
          <w:rFonts w:ascii="Arial Narrow" w:eastAsia="Arial" w:hAnsi="Arial Narrow" w:cs="Arial"/>
          <w:b/>
          <w:color w:val="000000"/>
          <w:sz w:val="24"/>
          <w:szCs w:val="24"/>
          <w:lang w:val="pt-PT" w:eastAsia="pt-BR"/>
        </w:rPr>
      </w:pPr>
      <w:r w:rsidRPr="00723A26">
        <w:rPr>
          <w:rFonts w:ascii="Arial Narrow" w:eastAsia="Arial" w:hAnsi="Arial Narrow" w:cs="Arial"/>
          <w:b/>
          <w:color w:val="000000"/>
          <w:sz w:val="24"/>
          <w:szCs w:val="24"/>
          <w:lang w:val="pt-PT" w:eastAsia="pt-BR"/>
        </w:rPr>
        <w:t>Banco, número da conta corrente e da Agência no qual serão depositados os pagamentos</w:t>
      </w:r>
    </w:p>
    <w:p w14:paraId="605BD4C8" w14:textId="5BCC724C" w:rsidR="00723A26" w:rsidRPr="00723A26" w:rsidRDefault="00867C57" w:rsidP="00867C57">
      <w:pPr>
        <w:widowControl w:val="0"/>
        <w:pBdr>
          <w:top w:val="nil"/>
          <w:left w:val="nil"/>
          <w:bottom w:val="nil"/>
          <w:right w:val="nil"/>
          <w:between w:val="nil"/>
        </w:pBdr>
        <w:tabs>
          <w:tab w:val="left" w:pos="567"/>
          <w:tab w:val="left" w:pos="729"/>
          <w:tab w:val="left" w:pos="1418"/>
        </w:tabs>
        <w:spacing w:before="2" w:line="276" w:lineRule="auto"/>
        <w:ind w:left="0"/>
        <w:rPr>
          <w:rFonts w:ascii="Arial Narrow" w:eastAsia="Arial" w:hAnsi="Arial Narrow" w:cs="Arial"/>
          <w:b/>
          <w:color w:val="000000"/>
          <w:sz w:val="24"/>
          <w:szCs w:val="24"/>
          <w:lang w:val="pt-PT" w:eastAsia="pt-BR"/>
        </w:rPr>
      </w:pPr>
      <w:r>
        <w:rPr>
          <w:rFonts w:ascii="Arial Narrow" w:eastAsia="Arial" w:hAnsi="Arial Narrow" w:cs="Arial"/>
          <w:b/>
          <w:color w:val="000000"/>
          <w:sz w:val="24"/>
          <w:szCs w:val="24"/>
          <w:lang w:val="pt-PT" w:eastAsia="pt-BR"/>
        </w:rPr>
        <w:tab/>
      </w:r>
      <w:r w:rsidR="00723A26" w:rsidRPr="00723A26">
        <w:rPr>
          <w:rFonts w:ascii="Arial Narrow" w:eastAsia="Arial" w:hAnsi="Arial Narrow" w:cs="Arial"/>
          <w:b/>
          <w:color w:val="000000"/>
          <w:sz w:val="24"/>
          <w:szCs w:val="24"/>
          <w:lang w:val="pt-PT" w:eastAsia="pt-BR"/>
        </w:rPr>
        <w:t>se a Licitante se sagrar vencedora do certame.</w:t>
      </w:r>
    </w:p>
    <w:p w14:paraId="3DFEEE79" w14:textId="2E965806" w:rsidR="00723A26" w:rsidRDefault="00723A26" w:rsidP="00D01E53">
      <w:pPr>
        <w:widowControl w:val="0"/>
        <w:numPr>
          <w:ilvl w:val="0"/>
          <w:numId w:val="3"/>
        </w:numPr>
        <w:tabs>
          <w:tab w:val="left" w:pos="567"/>
        </w:tabs>
        <w:spacing w:line="276" w:lineRule="auto"/>
        <w:ind w:left="0" w:firstLine="0"/>
        <w:outlineLvl w:val="0"/>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t>Prazo de entrega.</w:t>
      </w:r>
    </w:p>
    <w:p w14:paraId="58BBB193" w14:textId="77777777" w:rsidR="006A29FC" w:rsidRPr="00723A26" w:rsidRDefault="006A29FC" w:rsidP="006A29FC">
      <w:pPr>
        <w:widowControl w:val="0"/>
        <w:tabs>
          <w:tab w:val="left" w:pos="567"/>
        </w:tabs>
        <w:spacing w:line="276" w:lineRule="auto"/>
        <w:ind w:left="0"/>
        <w:outlineLvl w:val="0"/>
        <w:rPr>
          <w:rFonts w:ascii="Arial Narrow" w:eastAsia="Arial" w:hAnsi="Arial Narrow" w:cs="Arial"/>
          <w:b/>
          <w:bCs/>
          <w:sz w:val="24"/>
          <w:szCs w:val="24"/>
          <w:lang w:val="pt-PT" w:eastAsia="pt-BR"/>
        </w:rPr>
      </w:pPr>
    </w:p>
    <w:p w14:paraId="4D05BE1E" w14:textId="58614DA7" w:rsidR="00763DEE" w:rsidRDefault="006A29FC" w:rsidP="006A29FC">
      <w:pPr>
        <w:ind w:left="0"/>
        <w:rPr>
          <w:rFonts w:ascii="Arial Narrow" w:hAnsi="Arial Narrow"/>
          <w:b/>
          <w:sz w:val="24"/>
          <w:szCs w:val="24"/>
        </w:rPr>
      </w:pPr>
      <w:r w:rsidRPr="006A29FC">
        <w:rPr>
          <w:rFonts w:ascii="Arial Narrow" w:hAnsi="Arial Narrow"/>
          <w:b/>
          <w:sz w:val="24"/>
          <w:szCs w:val="24"/>
          <w:highlight w:val="yellow"/>
        </w:rPr>
        <w:t>6.1.1.1.</w:t>
      </w:r>
      <w:r>
        <w:rPr>
          <w:rFonts w:ascii="Arial Narrow" w:hAnsi="Arial Narrow"/>
          <w:sz w:val="24"/>
          <w:szCs w:val="24"/>
          <w:highlight w:val="yellow"/>
        </w:rPr>
        <w:t xml:space="preserve"> </w:t>
      </w:r>
      <w:r w:rsidRPr="006A29FC">
        <w:rPr>
          <w:rFonts w:ascii="Arial Narrow" w:hAnsi="Arial Narrow"/>
          <w:b/>
          <w:sz w:val="24"/>
          <w:szCs w:val="24"/>
          <w:highlight w:val="yellow"/>
        </w:rPr>
        <w:t>DEVERÃO AS EMPRESAS ATENTAR-SE AS TRÊS DECLARAÇÕES CONSTANTES NO MODELO DE PROPOSTA DE PREÇO – ANEXO II, EVITANDO A EXCLUSÃO DAS MESMAS NO MOMENTO DA FORMATAÇÃO DE SUAS PROPOSTAS.</w:t>
      </w:r>
    </w:p>
    <w:p w14:paraId="27ECE3A0" w14:textId="16B46DE5" w:rsidR="00445C3A" w:rsidRDefault="00445C3A" w:rsidP="006A29FC">
      <w:pPr>
        <w:ind w:left="0"/>
        <w:rPr>
          <w:b/>
        </w:rPr>
      </w:pPr>
    </w:p>
    <w:p w14:paraId="22E8A456" w14:textId="49D17EA2" w:rsidR="00445C3A" w:rsidRPr="00445C3A" w:rsidRDefault="00445C3A" w:rsidP="006A29FC">
      <w:pPr>
        <w:ind w:left="0"/>
        <w:rPr>
          <w:rFonts w:ascii="Arial Narrow" w:hAnsi="Arial Narrow"/>
          <w:b/>
          <w:sz w:val="24"/>
          <w:szCs w:val="24"/>
        </w:rPr>
      </w:pPr>
      <w:r w:rsidRPr="00445C3A">
        <w:rPr>
          <w:rFonts w:ascii="Arial Narrow" w:hAnsi="Arial Narrow"/>
          <w:b/>
          <w:sz w:val="24"/>
          <w:szCs w:val="24"/>
        </w:rPr>
        <w:t>6.1.1.2</w:t>
      </w:r>
      <w:r>
        <w:rPr>
          <w:rFonts w:ascii="Arial Narrow" w:hAnsi="Arial Narrow"/>
          <w:b/>
          <w:sz w:val="24"/>
          <w:szCs w:val="24"/>
        </w:rPr>
        <w:t>.</w:t>
      </w:r>
      <w:r w:rsidR="00B443F6">
        <w:rPr>
          <w:rFonts w:ascii="Arial Narrow" w:hAnsi="Arial Narrow"/>
          <w:b/>
          <w:sz w:val="24"/>
          <w:szCs w:val="24"/>
        </w:rPr>
        <w:t xml:space="preserve"> </w:t>
      </w:r>
      <w:r w:rsidR="00B443F6" w:rsidRPr="00600F33">
        <w:rPr>
          <w:rFonts w:ascii="Arial Narrow" w:hAnsi="Arial Narrow"/>
          <w:b/>
          <w:bCs/>
          <w:sz w:val="24"/>
          <w:szCs w:val="24"/>
          <w:highlight w:val="yellow"/>
        </w:rPr>
        <w:t>DECLARAÇÃO DE COMPROMISSO</w:t>
      </w:r>
      <w:r w:rsidR="00B443F6" w:rsidRPr="005953EA">
        <w:rPr>
          <w:rFonts w:ascii="Arial Narrow" w:hAnsi="Arial Narrow"/>
          <w:sz w:val="24"/>
          <w:szCs w:val="24"/>
          <w:highlight w:val="yellow"/>
        </w:rPr>
        <w:t xml:space="preserve"> que se compromete</w:t>
      </w:r>
      <w:r w:rsidR="00B443F6">
        <w:rPr>
          <w:rFonts w:ascii="Arial Narrow" w:hAnsi="Arial Narrow"/>
          <w:sz w:val="24"/>
          <w:szCs w:val="24"/>
          <w:highlight w:val="yellow"/>
        </w:rPr>
        <w:t xml:space="preserve"> no prazo de 02 (dois) dias úteis, após</w:t>
      </w:r>
      <w:r w:rsidR="00DA5F96">
        <w:rPr>
          <w:rFonts w:ascii="Arial Narrow" w:hAnsi="Arial Narrow"/>
          <w:sz w:val="24"/>
          <w:szCs w:val="24"/>
          <w:highlight w:val="yellow"/>
        </w:rPr>
        <w:t xml:space="preserve"> a</w:t>
      </w:r>
      <w:r w:rsidR="00B443F6">
        <w:rPr>
          <w:rFonts w:ascii="Arial Narrow" w:hAnsi="Arial Narrow"/>
          <w:sz w:val="24"/>
          <w:szCs w:val="24"/>
          <w:highlight w:val="yellow"/>
        </w:rPr>
        <w:t xml:space="preserve"> </w:t>
      </w:r>
      <w:r w:rsidR="00317A38">
        <w:rPr>
          <w:rFonts w:ascii="Arial Narrow" w:hAnsi="Arial Narrow"/>
          <w:sz w:val="24"/>
          <w:szCs w:val="24"/>
          <w:highlight w:val="yellow"/>
        </w:rPr>
        <w:t>Convocação para assinatura de Contrato</w:t>
      </w:r>
      <w:r w:rsidR="00B443F6">
        <w:rPr>
          <w:rFonts w:ascii="Arial Narrow" w:hAnsi="Arial Narrow"/>
          <w:sz w:val="24"/>
          <w:szCs w:val="24"/>
          <w:highlight w:val="yellow"/>
        </w:rPr>
        <w:t>,</w:t>
      </w:r>
      <w:r w:rsidR="00B443F6" w:rsidRPr="005953EA">
        <w:rPr>
          <w:rFonts w:ascii="Arial Narrow" w:hAnsi="Arial Narrow"/>
          <w:sz w:val="24"/>
          <w:szCs w:val="24"/>
          <w:highlight w:val="yellow"/>
        </w:rPr>
        <w:t xml:space="preserve"> </w:t>
      </w:r>
      <w:r w:rsidRPr="00445C3A">
        <w:rPr>
          <w:rFonts w:ascii="Arial Narrow" w:hAnsi="Arial Narrow"/>
          <w:b/>
          <w:sz w:val="24"/>
          <w:szCs w:val="24"/>
          <w:highlight w:val="yellow"/>
          <w:u w:val="single"/>
        </w:rPr>
        <w:t>APRESENTAR PLANILHA DE COMPOSIÇÃO CUSTOS FIXOS E VARIANTES</w:t>
      </w:r>
      <w:r w:rsidRPr="00445C3A">
        <w:rPr>
          <w:rFonts w:ascii="Arial Narrow" w:hAnsi="Arial Narrow"/>
          <w:b/>
          <w:sz w:val="24"/>
          <w:szCs w:val="24"/>
          <w:highlight w:val="yellow"/>
        </w:rPr>
        <w:t xml:space="preserve"> elaborada pela licitante, referente aos preços apresentados na proposta de preço de cada linha conforme modelo</w:t>
      </w:r>
      <w:r w:rsidR="00A165E9">
        <w:rPr>
          <w:rFonts w:ascii="Arial Narrow" w:hAnsi="Arial Narrow"/>
          <w:b/>
          <w:sz w:val="24"/>
          <w:szCs w:val="24"/>
          <w:highlight w:val="yellow"/>
        </w:rPr>
        <w:t xml:space="preserve"> anexo disponibilizado no </w:t>
      </w:r>
      <w:r w:rsidR="00A165E9" w:rsidRPr="00122AF9">
        <w:rPr>
          <w:rFonts w:ascii="Arial Narrow" w:hAnsi="Arial Narrow"/>
          <w:b/>
          <w:sz w:val="24"/>
          <w:szCs w:val="24"/>
          <w:highlight w:val="yellow"/>
        </w:rPr>
        <w:t>anexo</w:t>
      </w:r>
      <w:r w:rsidRPr="00122AF9">
        <w:rPr>
          <w:rFonts w:ascii="Arial Narrow" w:hAnsi="Arial Narrow"/>
          <w:b/>
          <w:sz w:val="24"/>
          <w:szCs w:val="24"/>
          <w:highlight w:val="yellow"/>
        </w:rPr>
        <w:t xml:space="preserve"> XI</w:t>
      </w:r>
      <w:r w:rsidR="00122AF9" w:rsidRPr="00122AF9">
        <w:rPr>
          <w:rFonts w:ascii="Arial Narrow" w:hAnsi="Arial Narrow"/>
          <w:b/>
          <w:sz w:val="24"/>
          <w:szCs w:val="24"/>
          <w:highlight w:val="yellow"/>
        </w:rPr>
        <w:t>V</w:t>
      </w:r>
      <w:r w:rsidRPr="00122AF9">
        <w:rPr>
          <w:rFonts w:ascii="Arial Narrow" w:hAnsi="Arial Narrow"/>
          <w:b/>
          <w:sz w:val="24"/>
          <w:szCs w:val="24"/>
          <w:highlight w:val="yellow"/>
        </w:rPr>
        <w:t xml:space="preserve"> </w:t>
      </w:r>
      <w:r w:rsidRPr="00445C3A">
        <w:rPr>
          <w:rFonts w:ascii="Arial Narrow" w:hAnsi="Arial Narrow"/>
          <w:b/>
          <w:sz w:val="24"/>
          <w:szCs w:val="24"/>
          <w:highlight w:val="yellow"/>
        </w:rPr>
        <w:t>(Resolução 88/2018 e atualizações).</w:t>
      </w:r>
    </w:p>
    <w:p w14:paraId="13B792A7" w14:textId="77777777" w:rsidR="00542F5C" w:rsidRPr="00542F5C" w:rsidRDefault="00542F5C" w:rsidP="00D01E53">
      <w:pPr>
        <w:numPr>
          <w:ilvl w:val="0"/>
          <w:numId w:val="24"/>
        </w:numPr>
        <w:overflowPunct w:val="0"/>
        <w:autoSpaceDE w:val="0"/>
        <w:autoSpaceDN w:val="0"/>
        <w:adjustRightInd w:val="0"/>
        <w:ind w:left="142" w:right="-143" w:hanging="11"/>
        <w:jc w:val="left"/>
        <w:textAlignment w:val="baseline"/>
        <w:rPr>
          <w:rFonts w:ascii="Arial Narrow" w:eastAsia="Times New Roman" w:hAnsi="Arial Narrow" w:cs="Arial"/>
          <w:sz w:val="24"/>
          <w:szCs w:val="24"/>
          <w:lang w:eastAsia="pt-BR"/>
        </w:rPr>
      </w:pPr>
      <w:r w:rsidRPr="00542F5C">
        <w:rPr>
          <w:rFonts w:ascii="Arial Narrow" w:eastAsia="Times New Roman" w:hAnsi="Arial Narrow" w:cs="Arial"/>
          <w:sz w:val="24"/>
          <w:szCs w:val="24"/>
          <w:lang w:eastAsia="pt-BR"/>
        </w:rPr>
        <w:t xml:space="preserve">Quanto a planilha de composição de custo os itens que não se aplicarem manter em branco. </w:t>
      </w:r>
    </w:p>
    <w:p w14:paraId="0481CD10" w14:textId="77777777" w:rsidR="00542F5C" w:rsidRPr="00542F5C" w:rsidRDefault="00542F5C" w:rsidP="00542F5C">
      <w:pPr>
        <w:autoSpaceDE w:val="0"/>
        <w:autoSpaceDN w:val="0"/>
        <w:adjustRightInd w:val="0"/>
        <w:ind w:left="0"/>
        <w:rPr>
          <w:rFonts w:ascii="Arial Narrow" w:eastAsia="Times New Roman" w:hAnsi="Arial Narrow" w:cs="Arial"/>
        </w:rPr>
      </w:pPr>
    </w:p>
    <w:p w14:paraId="02A4A1BA" w14:textId="31304B65" w:rsidR="00542F5C" w:rsidRDefault="00542F5C" w:rsidP="00542F5C">
      <w:pPr>
        <w:overflowPunct w:val="0"/>
        <w:autoSpaceDE w:val="0"/>
        <w:autoSpaceDN w:val="0"/>
        <w:adjustRightInd w:val="0"/>
        <w:ind w:left="0" w:right="-143"/>
        <w:textAlignment w:val="baseline"/>
        <w:rPr>
          <w:rFonts w:ascii="Arial Narrow" w:eastAsia="Times New Roman" w:hAnsi="Arial Narrow" w:cs="Arial"/>
          <w:sz w:val="24"/>
          <w:szCs w:val="24"/>
        </w:rPr>
      </w:pPr>
      <w:r w:rsidRPr="00BE65FA">
        <w:rPr>
          <w:rFonts w:ascii="Arial Narrow" w:eastAsia="Times New Roman" w:hAnsi="Arial Narrow" w:cs="Arial"/>
          <w:sz w:val="24"/>
          <w:szCs w:val="24"/>
          <w:highlight w:val="yellow"/>
        </w:rPr>
        <w:t>6</w:t>
      </w:r>
      <w:r w:rsidRPr="00542F5C">
        <w:rPr>
          <w:rFonts w:ascii="Arial Narrow" w:eastAsia="Times New Roman" w:hAnsi="Arial Narrow" w:cs="Arial"/>
          <w:sz w:val="24"/>
          <w:szCs w:val="24"/>
          <w:highlight w:val="yellow"/>
        </w:rPr>
        <w:t>.1.</w:t>
      </w:r>
      <w:r w:rsidRPr="00BE65FA">
        <w:rPr>
          <w:rFonts w:ascii="Arial Narrow" w:eastAsia="Times New Roman" w:hAnsi="Arial Narrow" w:cs="Arial"/>
          <w:sz w:val="24"/>
          <w:szCs w:val="24"/>
          <w:highlight w:val="yellow"/>
        </w:rPr>
        <w:t>1</w:t>
      </w:r>
      <w:r w:rsidRPr="00542F5C">
        <w:rPr>
          <w:rFonts w:ascii="Arial Narrow" w:eastAsia="Times New Roman" w:hAnsi="Arial Narrow" w:cs="Arial"/>
          <w:sz w:val="24"/>
          <w:szCs w:val="24"/>
          <w:highlight w:val="yellow"/>
        </w:rPr>
        <w:t>.</w:t>
      </w:r>
      <w:r w:rsidRPr="00BE65FA">
        <w:rPr>
          <w:rFonts w:ascii="Arial Narrow" w:eastAsia="Times New Roman" w:hAnsi="Arial Narrow" w:cs="Arial"/>
          <w:sz w:val="24"/>
          <w:szCs w:val="24"/>
          <w:highlight w:val="yellow"/>
        </w:rPr>
        <w:t>3.</w:t>
      </w:r>
      <w:r w:rsidRPr="00542F5C">
        <w:rPr>
          <w:rFonts w:ascii="Arial Narrow" w:eastAsia="Times New Roman" w:hAnsi="Arial Narrow" w:cs="Arial"/>
          <w:sz w:val="24"/>
          <w:szCs w:val="24"/>
          <w:highlight w:val="yellow"/>
        </w:rPr>
        <w:t xml:space="preserve"> </w:t>
      </w:r>
      <w:r w:rsidRPr="00542F5C">
        <w:rPr>
          <w:rFonts w:ascii="Arial Narrow" w:eastAsia="Times New Roman" w:hAnsi="Arial Narrow" w:cs="Arial"/>
          <w:b/>
          <w:sz w:val="24"/>
          <w:szCs w:val="24"/>
          <w:highlight w:val="yellow"/>
          <w:u w:val="single"/>
        </w:rPr>
        <w:t>APRESENTAÇÃO DE PLANILHA DE MAPEAMENTO, PERCURSO E QUILOMETRAGEM</w:t>
      </w:r>
      <w:r w:rsidRPr="00542F5C">
        <w:rPr>
          <w:rFonts w:ascii="Arial Narrow" w:eastAsia="Times New Roman" w:hAnsi="Arial Narrow" w:cs="Arial"/>
          <w:sz w:val="24"/>
          <w:szCs w:val="24"/>
          <w:highlight w:val="yellow"/>
        </w:rPr>
        <w:t xml:space="preserve"> conforme </w:t>
      </w:r>
      <w:r w:rsidRPr="0056579F">
        <w:rPr>
          <w:rFonts w:ascii="Arial Narrow" w:eastAsia="Times New Roman" w:hAnsi="Arial Narrow" w:cs="Arial"/>
          <w:b/>
          <w:sz w:val="24"/>
          <w:szCs w:val="24"/>
          <w:highlight w:val="yellow"/>
        </w:rPr>
        <w:t>anexo X</w:t>
      </w:r>
      <w:r w:rsidR="0056579F" w:rsidRPr="0056579F">
        <w:rPr>
          <w:rFonts w:ascii="Arial Narrow" w:eastAsia="Times New Roman" w:hAnsi="Arial Narrow" w:cs="Arial"/>
          <w:b/>
          <w:sz w:val="24"/>
          <w:szCs w:val="24"/>
          <w:highlight w:val="yellow"/>
        </w:rPr>
        <w:t>V</w:t>
      </w:r>
      <w:r w:rsidRPr="0056579F">
        <w:rPr>
          <w:rFonts w:ascii="Arial Narrow" w:eastAsia="Times New Roman" w:hAnsi="Arial Narrow" w:cs="Arial"/>
          <w:sz w:val="24"/>
          <w:szCs w:val="24"/>
          <w:highlight w:val="yellow"/>
        </w:rPr>
        <w:t xml:space="preserve"> </w:t>
      </w:r>
      <w:r w:rsidRPr="00542F5C">
        <w:rPr>
          <w:rFonts w:ascii="Arial Narrow" w:eastAsia="Times New Roman" w:hAnsi="Arial Narrow" w:cs="Arial"/>
          <w:sz w:val="24"/>
          <w:szCs w:val="24"/>
          <w:highlight w:val="yellow"/>
        </w:rPr>
        <w:t>do edital, devidamente assinada pelo licitante, para cada linha ofertada pela licitante, declarando explicitamente o conhecimento do trajeto da linha.</w:t>
      </w:r>
    </w:p>
    <w:p w14:paraId="14D7ACC1" w14:textId="310B19DE" w:rsidR="00233071" w:rsidRDefault="00233071" w:rsidP="00542F5C">
      <w:pPr>
        <w:overflowPunct w:val="0"/>
        <w:autoSpaceDE w:val="0"/>
        <w:autoSpaceDN w:val="0"/>
        <w:adjustRightInd w:val="0"/>
        <w:ind w:left="0" w:right="-143"/>
        <w:textAlignment w:val="baseline"/>
        <w:rPr>
          <w:rFonts w:ascii="Arial Narrow" w:eastAsia="Times New Roman" w:hAnsi="Arial Narrow" w:cs="Arial"/>
          <w:sz w:val="24"/>
          <w:szCs w:val="24"/>
        </w:rPr>
      </w:pPr>
    </w:p>
    <w:p w14:paraId="11EC2481" w14:textId="079F8CB9" w:rsidR="00233071" w:rsidRPr="00542F5C" w:rsidRDefault="00233071" w:rsidP="00542F5C">
      <w:pPr>
        <w:overflowPunct w:val="0"/>
        <w:autoSpaceDE w:val="0"/>
        <w:autoSpaceDN w:val="0"/>
        <w:adjustRightInd w:val="0"/>
        <w:ind w:left="0" w:right="-143"/>
        <w:textAlignment w:val="baseline"/>
        <w:rPr>
          <w:rFonts w:ascii="Arial Narrow" w:eastAsia="Times New Roman" w:hAnsi="Arial Narrow" w:cs="Arial"/>
          <w:sz w:val="24"/>
          <w:szCs w:val="24"/>
        </w:rPr>
      </w:pPr>
      <w:r>
        <w:rPr>
          <w:rFonts w:ascii="Arial Narrow" w:hAnsi="Arial Narrow"/>
          <w:sz w:val="24"/>
          <w:szCs w:val="24"/>
          <w:highlight w:val="yellow"/>
        </w:rPr>
        <w:t xml:space="preserve">6.1.1.4. </w:t>
      </w:r>
      <w:r w:rsidRPr="005953EA">
        <w:rPr>
          <w:rFonts w:ascii="Arial Narrow" w:hAnsi="Arial Narrow"/>
          <w:sz w:val="24"/>
          <w:szCs w:val="24"/>
          <w:highlight w:val="yellow"/>
        </w:rPr>
        <w:t>A não apresentação da</w:t>
      </w:r>
      <w:r>
        <w:rPr>
          <w:rFonts w:ascii="Arial Narrow" w:hAnsi="Arial Narrow"/>
          <w:sz w:val="24"/>
          <w:szCs w:val="24"/>
          <w:highlight w:val="yellow"/>
        </w:rPr>
        <w:t>s</w:t>
      </w:r>
      <w:r w:rsidRPr="005953EA">
        <w:rPr>
          <w:rFonts w:ascii="Arial Narrow" w:hAnsi="Arial Narrow"/>
          <w:sz w:val="24"/>
          <w:szCs w:val="24"/>
          <w:highlight w:val="yellow"/>
        </w:rPr>
        <w:t xml:space="preserve"> planilha</w:t>
      </w:r>
      <w:r>
        <w:rPr>
          <w:rFonts w:ascii="Arial Narrow" w:hAnsi="Arial Narrow"/>
          <w:sz w:val="24"/>
          <w:szCs w:val="24"/>
          <w:highlight w:val="yellow"/>
        </w:rPr>
        <w:t>s</w:t>
      </w:r>
      <w:r w:rsidRPr="005953EA">
        <w:rPr>
          <w:rFonts w:ascii="Arial Narrow" w:hAnsi="Arial Narrow"/>
          <w:sz w:val="24"/>
          <w:szCs w:val="24"/>
          <w:highlight w:val="yellow"/>
        </w:rPr>
        <w:t xml:space="preserve"> acima poderá ensejar em penalidades legais</w:t>
      </w:r>
      <w:r>
        <w:rPr>
          <w:rFonts w:ascii="Arial Narrow" w:hAnsi="Arial Narrow"/>
          <w:sz w:val="24"/>
          <w:szCs w:val="24"/>
          <w:highlight w:val="yellow"/>
        </w:rPr>
        <w:t>, bem como no impedimento da assinatura do instrumento contratual</w:t>
      </w:r>
      <w:r>
        <w:rPr>
          <w:rFonts w:ascii="Arial Narrow" w:hAnsi="Arial Narrow"/>
          <w:sz w:val="24"/>
          <w:szCs w:val="24"/>
        </w:rPr>
        <w:t>.</w:t>
      </w:r>
    </w:p>
    <w:p w14:paraId="5FB387C9" w14:textId="77777777" w:rsidR="00542F5C" w:rsidRPr="006A29FC" w:rsidRDefault="00542F5C" w:rsidP="00FC4F3F">
      <w:pPr>
        <w:rPr>
          <w:b/>
        </w:rPr>
      </w:pPr>
    </w:p>
    <w:p w14:paraId="001831B5" w14:textId="77777777" w:rsidR="000D179A" w:rsidRPr="000D179A" w:rsidRDefault="000D179A" w:rsidP="00D01E53">
      <w:pPr>
        <w:widowControl w:val="0"/>
        <w:numPr>
          <w:ilvl w:val="2"/>
          <w:numId w:val="1"/>
        </w:numPr>
        <w:pBdr>
          <w:top w:val="nil"/>
          <w:left w:val="nil"/>
          <w:bottom w:val="nil"/>
          <w:right w:val="nil"/>
          <w:between w:val="nil"/>
        </w:pBdr>
        <w:tabs>
          <w:tab w:val="left" w:pos="567"/>
          <w:tab w:val="left" w:pos="1110"/>
          <w:tab w:val="left" w:pos="1276"/>
          <w:tab w:val="left" w:pos="1418"/>
          <w:tab w:val="left" w:pos="1701"/>
        </w:tabs>
        <w:spacing w:line="276" w:lineRule="auto"/>
        <w:ind w:left="0" w:firstLine="0"/>
        <w:rPr>
          <w:rFonts w:ascii="Arial Narrow" w:eastAsia="Arial MT" w:hAnsi="Arial Narrow" w:cs="Arial"/>
          <w:sz w:val="24"/>
          <w:szCs w:val="24"/>
          <w:lang w:val="pt-PT" w:eastAsia="pt-BR"/>
        </w:rPr>
      </w:pPr>
      <w:r w:rsidRPr="000D179A">
        <w:rPr>
          <w:rFonts w:ascii="Arial Narrow" w:eastAsia="Arial MT" w:hAnsi="Arial Narrow" w:cs="Arial"/>
          <w:color w:val="000000"/>
          <w:sz w:val="24"/>
          <w:szCs w:val="24"/>
          <w:lang w:val="pt-PT" w:eastAsia="pt-BR"/>
        </w:rPr>
        <w:t xml:space="preserve">A validade da proposta não poderá ser inferior a </w:t>
      </w:r>
      <w:r w:rsidRPr="000D179A">
        <w:rPr>
          <w:rFonts w:ascii="Arial Narrow" w:eastAsia="Arial" w:hAnsi="Arial Narrow" w:cs="Arial"/>
          <w:b/>
          <w:color w:val="000000"/>
          <w:sz w:val="24"/>
          <w:szCs w:val="24"/>
          <w:lang w:val="pt-PT" w:eastAsia="pt-BR"/>
        </w:rPr>
        <w:t xml:space="preserve">60 (sessenta) </w:t>
      </w:r>
      <w:r w:rsidRPr="000D179A">
        <w:rPr>
          <w:rFonts w:ascii="Arial Narrow" w:eastAsia="Arial MT" w:hAnsi="Arial Narrow" w:cs="Arial"/>
          <w:color w:val="000000"/>
          <w:sz w:val="24"/>
          <w:szCs w:val="24"/>
          <w:lang w:val="pt-PT" w:eastAsia="pt-BR"/>
        </w:rPr>
        <w:t>dias, contados da data de abertura do envelope “proposta”. Se a proposta não informar este prazo será esta a validade considerada.</w:t>
      </w:r>
    </w:p>
    <w:p w14:paraId="3B379B0F" w14:textId="77777777" w:rsidR="000D179A" w:rsidRPr="000D179A" w:rsidRDefault="000D179A" w:rsidP="000D179A">
      <w:pPr>
        <w:widowControl w:val="0"/>
        <w:pBdr>
          <w:top w:val="nil"/>
          <w:left w:val="nil"/>
          <w:bottom w:val="nil"/>
          <w:right w:val="nil"/>
          <w:between w:val="nil"/>
        </w:pBdr>
        <w:tabs>
          <w:tab w:val="left" w:pos="567"/>
          <w:tab w:val="left" w:pos="1276"/>
          <w:tab w:val="left" w:pos="1418"/>
          <w:tab w:val="left" w:pos="1701"/>
        </w:tabs>
        <w:spacing w:before="5" w:line="276" w:lineRule="auto"/>
        <w:ind w:left="0"/>
        <w:rPr>
          <w:rFonts w:ascii="Arial Narrow" w:eastAsia="Arial MT" w:hAnsi="Arial Narrow" w:cs="Arial"/>
          <w:color w:val="000000"/>
          <w:sz w:val="24"/>
          <w:szCs w:val="24"/>
          <w:lang w:val="pt-PT" w:eastAsia="pt-BR"/>
        </w:rPr>
      </w:pPr>
    </w:p>
    <w:p w14:paraId="5F447207" w14:textId="3AA0DD6D" w:rsidR="000D179A" w:rsidRPr="000D179A" w:rsidRDefault="0033501E" w:rsidP="00D01E53">
      <w:pPr>
        <w:widowControl w:val="0"/>
        <w:numPr>
          <w:ilvl w:val="2"/>
          <w:numId w:val="1"/>
        </w:numPr>
        <w:pBdr>
          <w:top w:val="nil"/>
          <w:left w:val="nil"/>
          <w:bottom w:val="nil"/>
          <w:right w:val="nil"/>
          <w:between w:val="nil"/>
        </w:pBdr>
        <w:tabs>
          <w:tab w:val="left" w:pos="567"/>
          <w:tab w:val="left" w:pos="1110"/>
          <w:tab w:val="left" w:pos="1276"/>
          <w:tab w:val="left" w:pos="1418"/>
          <w:tab w:val="left" w:pos="1701"/>
        </w:tabs>
        <w:spacing w:line="276" w:lineRule="auto"/>
        <w:ind w:left="0" w:firstLine="0"/>
        <w:rPr>
          <w:rFonts w:ascii="Arial Narrow" w:eastAsia="Arial MT" w:hAnsi="Arial Narrow" w:cs="Arial"/>
          <w:sz w:val="24"/>
          <w:szCs w:val="24"/>
          <w:lang w:val="pt-PT" w:eastAsia="pt-BR"/>
        </w:rPr>
      </w:pPr>
      <w:r w:rsidRPr="002776CF">
        <w:rPr>
          <w:rFonts w:ascii="Arial Narrow" w:hAnsi="Arial Narrow" w:cs="Arial"/>
          <w:sz w:val="24"/>
          <w:szCs w:val="24"/>
          <w:highlight w:val="yellow"/>
        </w:rPr>
        <w:t>No preço proposto deverão estar incluídos todos os custos como combustível, manutenção dos veículos ou ônibus, consertos, reposição de peças, remuneração dos motoristas, monitores e taxa de administração, entre outros, quaisquer despesas decorrentes de impostos, taxas, encargos sociais, seguros que cubram danos pessoais (passageiros e condutores) e materiais a terceiros e outros custos de obrigações trabalhistas e previdenciárias, que recaiam sobre os serviços contratados, sem qualquer ônus ou solidariedade ao Município</w:t>
      </w:r>
      <w:r w:rsidR="000D179A" w:rsidRPr="000D179A">
        <w:rPr>
          <w:rFonts w:ascii="Arial Narrow" w:eastAsia="Arial MT" w:hAnsi="Arial Narrow" w:cs="Arial"/>
          <w:color w:val="000000"/>
          <w:sz w:val="24"/>
          <w:szCs w:val="24"/>
          <w:lang w:val="pt-PT" w:eastAsia="pt-BR"/>
        </w:rPr>
        <w:t>.</w:t>
      </w:r>
    </w:p>
    <w:p w14:paraId="5FD76D61" w14:textId="77777777" w:rsidR="000D179A" w:rsidRPr="000D179A" w:rsidRDefault="000D179A" w:rsidP="000D179A">
      <w:pPr>
        <w:widowControl w:val="0"/>
        <w:ind w:left="685" w:hanging="284"/>
        <w:rPr>
          <w:rFonts w:ascii="Arial Narrow" w:eastAsia="Arial MT" w:hAnsi="Arial Narrow" w:cs="Arial"/>
          <w:sz w:val="24"/>
          <w:szCs w:val="24"/>
          <w:lang w:val="pt-PT" w:eastAsia="pt-BR"/>
        </w:rPr>
      </w:pPr>
    </w:p>
    <w:p w14:paraId="668BFF39" w14:textId="77777777" w:rsidR="000D179A" w:rsidRPr="000D179A" w:rsidRDefault="000D179A" w:rsidP="00D01E53">
      <w:pPr>
        <w:widowControl w:val="0"/>
        <w:numPr>
          <w:ilvl w:val="2"/>
          <w:numId w:val="1"/>
        </w:numPr>
        <w:spacing w:line="320" w:lineRule="atLeast"/>
        <w:ind w:left="0" w:firstLine="0"/>
        <w:rPr>
          <w:rFonts w:ascii="Arial Narrow" w:eastAsia="Arial MT" w:hAnsi="Arial Narrow" w:cs="Arial MT"/>
          <w:b/>
          <w:sz w:val="24"/>
          <w:szCs w:val="24"/>
          <w:lang w:val="pt-PT" w:eastAsia="pt-BR"/>
        </w:rPr>
      </w:pPr>
      <w:r w:rsidRPr="000D179A">
        <w:rPr>
          <w:rFonts w:ascii="Arial Narrow" w:eastAsia="Arial MT" w:hAnsi="Arial Narrow" w:cs="Arial MT"/>
          <w:b/>
          <w:sz w:val="24"/>
          <w:szCs w:val="24"/>
          <w:lang w:val="pt-PT" w:eastAsia="pt-BR"/>
        </w:rPr>
        <w:t>O licitante NÃO poderá oferecer proposta em quantitativo inferior ao máximo previsto para contratação.</w:t>
      </w:r>
    </w:p>
    <w:p w14:paraId="23CB1782" w14:textId="77777777" w:rsidR="000D179A" w:rsidRPr="000D179A" w:rsidRDefault="000D179A" w:rsidP="000D179A">
      <w:pPr>
        <w:widowControl w:val="0"/>
        <w:pBdr>
          <w:top w:val="nil"/>
          <w:left w:val="nil"/>
          <w:bottom w:val="nil"/>
          <w:right w:val="nil"/>
          <w:between w:val="nil"/>
        </w:pBdr>
        <w:tabs>
          <w:tab w:val="left" w:pos="567"/>
          <w:tab w:val="left" w:pos="1276"/>
          <w:tab w:val="left" w:pos="1418"/>
          <w:tab w:val="left" w:pos="1701"/>
        </w:tabs>
        <w:spacing w:before="3" w:line="276" w:lineRule="auto"/>
        <w:ind w:left="0"/>
        <w:rPr>
          <w:rFonts w:ascii="Arial Narrow" w:eastAsia="Arial MT" w:hAnsi="Arial Narrow" w:cs="Arial"/>
          <w:color w:val="000000"/>
          <w:sz w:val="24"/>
          <w:szCs w:val="24"/>
          <w:lang w:val="pt-PT" w:eastAsia="pt-BR"/>
        </w:rPr>
      </w:pPr>
    </w:p>
    <w:p w14:paraId="41519BFC" w14:textId="1DEE214F" w:rsidR="000D179A" w:rsidRPr="000D179A" w:rsidRDefault="000D179A" w:rsidP="00D01E53">
      <w:pPr>
        <w:widowControl w:val="0"/>
        <w:numPr>
          <w:ilvl w:val="2"/>
          <w:numId w:val="1"/>
        </w:numPr>
        <w:pBdr>
          <w:top w:val="nil"/>
          <w:left w:val="nil"/>
          <w:bottom w:val="nil"/>
          <w:right w:val="nil"/>
          <w:between w:val="nil"/>
        </w:pBdr>
        <w:tabs>
          <w:tab w:val="left" w:pos="567"/>
          <w:tab w:val="left" w:pos="1110"/>
          <w:tab w:val="left" w:pos="1276"/>
          <w:tab w:val="left" w:pos="1418"/>
          <w:tab w:val="left" w:pos="1701"/>
        </w:tabs>
        <w:spacing w:line="276" w:lineRule="auto"/>
        <w:ind w:left="0" w:firstLine="0"/>
        <w:rPr>
          <w:rFonts w:ascii="Arial Narrow" w:eastAsia="Arial MT" w:hAnsi="Arial Narrow" w:cs="Arial"/>
          <w:sz w:val="24"/>
          <w:szCs w:val="24"/>
          <w:lang w:val="pt-PT" w:eastAsia="pt-BR"/>
        </w:rPr>
      </w:pPr>
      <w:r w:rsidRPr="000D179A">
        <w:rPr>
          <w:rFonts w:ascii="Arial Narrow" w:eastAsia="Arial MT" w:hAnsi="Arial Narrow" w:cs="Arial"/>
          <w:color w:val="000000"/>
          <w:sz w:val="24"/>
          <w:szCs w:val="24"/>
          <w:lang w:val="pt-PT" w:eastAsia="pt-BR"/>
        </w:rPr>
        <w:t>O Fornecedor/Prestador de Serviços deverá cumprir rigorosamente com os prazos de entrega, devendo o objeto cumprir fielmennte as especificações contidas no termo de referência, obedecendo rigorosamente às normas e legislações pertinentes que atendam integralmente todas as normas técnicas vigentes.</w:t>
      </w:r>
    </w:p>
    <w:p w14:paraId="2DEC7C86" w14:textId="77777777" w:rsidR="000D179A" w:rsidRPr="000D179A" w:rsidRDefault="000D179A" w:rsidP="00D01E53">
      <w:pPr>
        <w:widowControl w:val="0"/>
        <w:numPr>
          <w:ilvl w:val="2"/>
          <w:numId w:val="1"/>
        </w:numPr>
        <w:pBdr>
          <w:top w:val="nil"/>
          <w:left w:val="nil"/>
          <w:bottom w:val="nil"/>
          <w:right w:val="nil"/>
          <w:between w:val="nil"/>
        </w:pBdr>
        <w:tabs>
          <w:tab w:val="left" w:pos="567"/>
          <w:tab w:val="left" w:pos="1110"/>
          <w:tab w:val="left" w:pos="1276"/>
          <w:tab w:val="left" w:pos="1418"/>
          <w:tab w:val="left" w:pos="1701"/>
        </w:tabs>
        <w:spacing w:line="276" w:lineRule="auto"/>
        <w:ind w:left="0" w:firstLine="0"/>
        <w:rPr>
          <w:rFonts w:ascii="Arial Narrow" w:eastAsia="Arial MT" w:hAnsi="Arial Narrow" w:cs="Arial"/>
          <w:sz w:val="24"/>
          <w:szCs w:val="24"/>
          <w:lang w:val="pt-PT" w:eastAsia="pt-BR"/>
        </w:rPr>
      </w:pPr>
      <w:r w:rsidRPr="000D179A">
        <w:rPr>
          <w:rFonts w:ascii="Arial Narrow" w:eastAsia="Arial MT" w:hAnsi="Arial Narrow" w:cs="Arial"/>
          <w:color w:val="000000"/>
          <w:sz w:val="24"/>
          <w:szCs w:val="24"/>
          <w:lang w:val="pt-PT" w:eastAsia="pt-BR"/>
        </w:rPr>
        <w:t xml:space="preserve">Ser apresentada sem emendas ou rasuras, com preços expressos em moeda corrente nacional, utilizando apenas </w:t>
      </w:r>
      <w:r w:rsidRPr="000D179A">
        <w:rPr>
          <w:rFonts w:ascii="Arial Narrow" w:eastAsia="Arial MT" w:hAnsi="Arial Narrow" w:cs="Arial"/>
          <w:b/>
          <w:color w:val="000000"/>
          <w:sz w:val="24"/>
          <w:szCs w:val="24"/>
          <w:lang w:val="pt-PT" w:eastAsia="pt-BR"/>
        </w:rPr>
        <w:t>(02) duas casas decimais após a vírgula</w:t>
      </w:r>
      <w:r w:rsidRPr="000D179A">
        <w:rPr>
          <w:rFonts w:ascii="Arial Narrow" w:eastAsia="Arial MT" w:hAnsi="Arial Narrow" w:cs="Arial"/>
          <w:color w:val="000000"/>
          <w:sz w:val="24"/>
          <w:szCs w:val="24"/>
          <w:lang w:val="pt-PT" w:eastAsia="pt-BR"/>
        </w:rPr>
        <w:t xml:space="preserve">, discriminados por item, em algarismo (unitário e total). </w:t>
      </w:r>
    </w:p>
    <w:p w14:paraId="6471FDAA" w14:textId="77777777" w:rsidR="000D179A" w:rsidRPr="000D179A" w:rsidRDefault="000D179A" w:rsidP="000D179A">
      <w:pPr>
        <w:widowControl w:val="0"/>
        <w:ind w:left="685" w:hanging="284"/>
        <w:rPr>
          <w:rFonts w:ascii="Arial Narrow" w:eastAsia="Arial MT" w:hAnsi="Arial Narrow" w:cs="Arial"/>
          <w:color w:val="000000"/>
          <w:sz w:val="24"/>
          <w:szCs w:val="24"/>
          <w:lang w:val="pt-PT" w:eastAsia="pt-BR"/>
        </w:rPr>
      </w:pPr>
    </w:p>
    <w:p w14:paraId="041D4C8F" w14:textId="77777777" w:rsidR="000D179A" w:rsidRPr="000D179A" w:rsidRDefault="000D179A" w:rsidP="00D01E53">
      <w:pPr>
        <w:widowControl w:val="0"/>
        <w:numPr>
          <w:ilvl w:val="2"/>
          <w:numId w:val="1"/>
        </w:numPr>
        <w:pBdr>
          <w:top w:val="nil"/>
          <w:left w:val="nil"/>
          <w:bottom w:val="nil"/>
          <w:right w:val="nil"/>
          <w:between w:val="nil"/>
        </w:pBdr>
        <w:tabs>
          <w:tab w:val="left" w:pos="567"/>
          <w:tab w:val="left" w:pos="1110"/>
          <w:tab w:val="left" w:pos="1276"/>
          <w:tab w:val="left" w:pos="1418"/>
          <w:tab w:val="left" w:pos="1701"/>
        </w:tabs>
        <w:spacing w:line="276" w:lineRule="auto"/>
        <w:ind w:left="0" w:firstLine="0"/>
        <w:rPr>
          <w:rFonts w:ascii="Arial Narrow" w:eastAsia="Arial MT" w:hAnsi="Arial Narrow" w:cs="Arial"/>
          <w:sz w:val="24"/>
          <w:szCs w:val="24"/>
          <w:lang w:val="pt-PT" w:eastAsia="pt-BR"/>
        </w:rPr>
      </w:pPr>
      <w:r w:rsidRPr="000D179A">
        <w:rPr>
          <w:rFonts w:ascii="Arial Narrow" w:eastAsia="Arial MT" w:hAnsi="Arial Narrow" w:cs="Arial"/>
          <w:color w:val="000000"/>
          <w:sz w:val="24"/>
          <w:szCs w:val="24"/>
          <w:lang w:val="pt-PT" w:eastAsia="pt-BR"/>
        </w:rPr>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730ECFB4" w14:textId="77777777" w:rsidR="000D179A" w:rsidRPr="000D179A" w:rsidRDefault="000D179A" w:rsidP="000D179A">
      <w:pPr>
        <w:widowControl w:val="0"/>
        <w:pBdr>
          <w:top w:val="nil"/>
          <w:left w:val="nil"/>
          <w:bottom w:val="nil"/>
          <w:right w:val="nil"/>
          <w:between w:val="nil"/>
        </w:pBdr>
        <w:tabs>
          <w:tab w:val="left" w:pos="567"/>
          <w:tab w:val="left" w:pos="1276"/>
          <w:tab w:val="left" w:pos="1418"/>
          <w:tab w:val="left" w:pos="1701"/>
        </w:tabs>
        <w:spacing w:line="276" w:lineRule="auto"/>
        <w:ind w:left="0"/>
        <w:rPr>
          <w:rFonts w:ascii="Arial Narrow" w:eastAsia="Arial MT" w:hAnsi="Arial Narrow" w:cs="Arial"/>
          <w:color w:val="000000"/>
          <w:sz w:val="24"/>
          <w:szCs w:val="24"/>
          <w:lang w:val="pt-PT" w:eastAsia="pt-BR"/>
        </w:rPr>
      </w:pPr>
    </w:p>
    <w:p w14:paraId="1A4330B7" w14:textId="77777777" w:rsidR="000D179A" w:rsidRPr="000D179A" w:rsidRDefault="000D179A" w:rsidP="00D01E53">
      <w:pPr>
        <w:widowControl w:val="0"/>
        <w:numPr>
          <w:ilvl w:val="2"/>
          <w:numId w:val="1"/>
        </w:numPr>
        <w:pBdr>
          <w:top w:val="nil"/>
          <w:left w:val="nil"/>
          <w:bottom w:val="nil"/>
          <w:right w:val="nil"/>
          <w:between w:val="nil"/>
        </w:pBdr>
        <w:tabs>
          <w:tab w:val="left" w:pos="567"/>
          <w:tab w:val="left" w:pos="693"/>
          <w:tab w:val="left" w:pos="1418"/>
          <w:tab w:val="left" w:pos="1560"/>
        </w:tabs>
        <w:spacing w:line="276" w:lineRule="auto"/>
        <w:ind w:left="0" w:firstLine="0"/>
        <w:rPr>
          <w:rFonts w:ascii="Arial Narrow" w:eastAsia="Arial MT" w:hAnsi="Arial Narrow" w:cs="Arial"/>
          <w:sz w:val="24"/>
          <w:szCs w:val="24"/>
          <w:lang w:val="pt-PT" w:eastAsia="pt-BR"/>
        </w:rPr>
      </w:pPr>
      <w:r w:rsidRPr="000D179A">
        <w:rPr>
          <w:rFonts w:ascii="Arial Narrow" w:eastAsia="Arial MT" w:hAnsi="Arial Narrow" w:cs="Arial"/>
          <w:color w:val="000000"/>
          <w:sz w:val="24"/>
          <w:szCs w:val="24"/>
          <w:lang w:val="pt-PT" w:eastAsia="pt-BR"/>
        </w:rPr>
        <w:t>As Propostas que atenderem aos requisitos do Edital e seus Anexos serão verificados quanto a erros, os quais serão corrigidos pelo(a) Pregoeiro(a) da forma seguinte:</w:t>
      </w:r>
    </w:p>
    <w:p w14:paraId="1EB0ADEE" w14:textId="77777777" w:rsidR="000D179A" w:rsidRPr="000D179A" w:rsidRDefault="000D179A" w:rsidP="00AB4D8D">
      <w:pPr>
        <w:widowControl w:val="0"/>
        <w:pBdr>
          <w:top w:val="nil"/>
          <w:left w:val="nil"/>
          <w:bottom w:val="nil"/>
          <w:right w:val="nil"/>
          <w:between w:val="nil"/>
        </w:pBdr>
        <w:tabs>
          <w:tab w:val="left" w:pos="567"/>
        </w:tabs>
        <w:spacing w:line="276" w:lineRule="auto"/>
        <w:ind w:left="0"/>
        <w:rPr>
          <w:rFonts w:ascii="Arial Narrow" w:eastAsia="Arial MT" w:hAnsi="Arial Narrow" w:cs="Arial"/>
          <w:color w:val="000000"/>
          <w:sz w:val="24"/>
          <w:szCs w:val="24"/>
          <w:lang w:val="pt-PT" w:eastAsia="pt-BR"/>
        </w:rPr>
      </w:pPr>
      <w:r w:rsidRPr="000D179A">
        <w:rPr>
          <w:rFonts w:ascii="Arial Narrow" w:eastAsia="Arial MT" w:hAnsi="Arial Narrow" w:cs="Arial"/>
          <w:color w:val="000000"/>
          <w:sz w:val="24"/>
          <w:szCs w:val="24"/>
          <w:lang w:val="pt-PT" w:eastAsia="pt-BR"/>
        </w:rPr>
        <w:t>a) Discrepância entre valor total grafado em algarismos e por extenso: prevalecerá o que mais se aproximar da soma total da proposta, mantendo-se os valores unitários;</w:t>
      </w:r>
    </w:p>
    <w:p w14:paraId="7B0D47F1" w14:textId="77777777" w:rsidR="000D179A" w:rsidRPr="000D179A" w:rsidRDefault="000D179A" w:rsidP="00AB4D8D">
      <w:pPr>
        <w:widowControl w:val="0"/>
        <w:pBdr>
          <w:top w:val="nil"/>
          <w:left w:val="nil"/>
          <w:bottom w:val="nil"/>
          <w:right w:val="nil"/>
          <w:between w:val="nil"/>
        </w:pBdr>
        <w:tabs>
          <w:tab w:val="left" w:pos="567"/>
        </w:tabs>
        <w:spacing w:before="1" w:line="276" w:lineRule="auto"/>
        <w:ind w:left="0"/>
        <w:rPr>
          <w:rFonts w:ascii="Arial Narrow" w:eastAsia="Arial MT" w:hAnsi="Arial Narrow" w:cs="Arial"/>
          <w:color w:val="000000"/>
          <w:sz w:val="24"/>
          <w:szCs w:val="24"/>
          <w:lang w:val="pt-PT" w:eastAsia="pt-BR"/>
        </w:rPr>
      </w:pPr>
      <w:r w:rsidRPr="000D179A">
        <w:rPr>
          <w:rFonts w:ascii="Arial Narrow" w:eastAsia="Arial MT" w:hAnsi="Arial Narrow" w:cs="Arial"/>
          <w:color w:val="000000"/>
          <w:sz w:val="24"/>
          <w:szCs w:val="24"/>
          <w:lang w:val="pt-PT" w:eastAsia="pt-BR"/>
        </w:rPr>
        <w:t>b) Erros de transcrição das quantidades previstas: o item será corrigido, mantendo-se o preço unitário e corrigindo-se a quantidade e o preço total;</w:t>
      </w:r>
    </w:p>
    <w:p w14:paraId="478DE981" w14:textId="77777777" w:rsidR="000D179A" w:rsidRPr="000D179A" w:rsidRDefault="000D179A" w:rsidP="00AB4D8D">
      <w:pPr>
        <w:widowControl w:val="0"/>
        <w:pBdr>
          <w:top w:val="nil"/>
          <w:left w:val="nil"/>
          <w:bottom w:val="nil"/>
          <w:right w:val="nil"/>
          <w:between w:val="nil"/>
        </w:pBdr>
        <w:tabs>
          <w:tab w:val="left" w:pos="567"/>
        </w:tabs>
        <w:spacing w:line="276" w:lineRule="auto"/>
        <w:ind w:left="0"/>
        <w:rPr>
          <w:rFonts w:ascii="Arial Narrow" w:eastAsia="Arial MT" w:hAnsi="Arial Narrow" w:cs="Arial"/>
          <w:color w:val="000000"/>
          <w:sz w:val="24"/>
          <w:szCs w:val="24"/>
          <w:lang w:val="pt-PT" w:eastAsia="pt-BR"/>
        </w:rPr>
      </w:pPr>
      <w:r w:rsidRPr="000D179A">
        <w:rPr>
          <w:rFonts w:ascii="Arial Narrow" w:eastAsia="Arial MT" w:hAnsi="Arial Narrow" w:cs="Arial"/>
          <w:color w:val="000000"/>
          <w:sz w:val="24"/>
          <w:szCs w:val="24"/>
          <w:lang w:val="pt-PT" w:eastAsia="pt-BR"/>
        </w:rPr>
        <w:t>c) Erro de multiplicação do preço unitário pela quantidade correspondente: será retificado, mantendo-se o preço unitário e a quantidade e corrigindo-se o total;</w:t>
      </w:r>
    </w:p>
    <w:p w14:paraId="2A43C492" w14:textId="77777777" w:rsidR="000D179A" w:rsidRPr="000D179A" w:rsidRDefault="000D179A" w:rsidP="00AB4D8D">
      <w:pPr>
        <w:widowControl w:val="0"/>
        <w:pBdr>
          <w:top w:val="nil"/>
          <w:left w:val="nil"/>
          <w:bottom w:val="nil"/>
          <w:right w:val="nil"/>
          <w:between w:val="nil"/>
        </w:pBdr>
        <w:tabs>
          <w:tab w:val="left" w:pos="567"/>
        </w:tabs>
        <w:spacing w:before="93" w:line="276" w:lineRule="auto"/>
        <w:ind w:left="0"/>
        <w:rPr>
          <w:rFonts w:ascii="Arial Narrow" w:eastAsia="Arial MT" w:hAnsi="Arial Narrow" w:cs="Arial"/>
          <w:color w:val="000000"/>
          <w:sz w:val="24"/>
          <w:szCs w:val="24"/>
          <w:lang w:val="pt-PT" w:eastAsia="pt-BR"/>
        </w:rPr>
      </w:pPr>
      <w:r w:rsidRPr="000D179A">
        <w:rPr>
          <w:rFonts w:ascii="Arial Narrow" w:eastAsia="Arial MT" w:hAnsi="Arial Narrow" w:cs="Arial"/>
          <w:color w:val="000000"/>
          <w:sz w:val="24"/>
          <w:szCs w:val="24"/>
          <w:lang w:val="pt-PT" w:eastAsia="pt-BR"/>
        </w:rPr>
        <w:t>d) Erro de adição: será retificado, considerando-se as parcelas corretas e retificando-se a soma.</w:t>
      </w:r>
    </w:p>
    <w:p w14:paraId="2F3DC114" w14:textId="6F24E83E" w:rsidR="00763DEE" w:rsidRDefault="00763DEE" w:rsidP="00AB4D8D"/>
    <w:p w14:paraId="49C86612" w14:textId="77777777" w:rsidR="000D179A" w:rsidRPr="000D179A" w:rsidRDefault="000D179A" w:rsidP="00D01E53">
      <w:pPr>
        <w:widowControl w:val="0"/>
        <w:numPr>
          <w:ilvl w:val="2"/>
          <w:numId w:val="1"/>
        </w:numPr>
        <w:pBdr>
          <w:top w:val="nil"/>
          <w:left w:val="nil"/>
          <w:bottom w:val="nil"/>
          <w:right w:val="nil"/>
          <w:between w:val="nil"/>
        </w:pBdr>
        <w:tabs>
          <w:tab w:val="left" w:pos="567"/>
          <w:tab w:val="left" w:pos="736"/>
          <w:tab w:val="left" w:pos="1276"/>
          <w:tab w:val="left" w:pos="1560"/>
        </w:tabs>
        <w:spacing w:line="276" w:lineRule="auto"/>
        <w:ind w:left="0" w:firstLine="0"/>
        <w:rPr>
          <w:rFonts w:ascii="Arial Narrow" w:eastAsia="Arial MT" w:hAnsi="Arial Narrow" w:cs="Arial"/>
          <w:sz w:val="24"/>
          <w:szCs w:val="24"/>
          <w:lang w:val="pt-PT" w:eastAsia="pt-BR"/>
        </w:rPr>
      </w:pPr>
      <w:r w:rsidRPr="000D179A">
        <w:rPr>
          <w:rFonts w:ascii="Arial Narrow" w:eastAsia="Arial MT" w:hAnsi="Arial Narrow" w:cs="Arial"/>
          <w:color w:val="000000"/>
          <w:sz w:val="24"/>
          <w:szCs w:val="24"/>
          <w:lang w:val="pt-PT" w:eastAsia="pt-BR"/>
        </w:rPr>
        <w:t>O valor total da proposta será ajustado pelo(a) Pregoeiro(a) em conformidade com os procedimentos acima para correção de erros. O valor resultante constituirá o total da proposta.</w:t>
      </w:r>
    </w:p>
    <w:p w14:paraId="2800A7F1" w14:textId="77777777" w:rsidR="000D179A" w:rsidRPr="000D179A" w:rsidRDefault="000D179A" w:rsidP="00AB4D8D">
      <w:pPr>
        <w:widowControl w:val="0"/>
        <w:pBdr>
          <w:top w:val="nil"/>
          <w:left w:val="nil"/>
          <w:bottom w:val="nil"/>
          <w:right w:val="nil"/>
          <w:between w:val="nil"/>
        </w:pBdr>
        <w:tabs>
          <w:tab w:val="left" w:pos="567"/>
          <w:tab w:val="left" w:pos="1276"/>
          <w:tab w:val="left" w:pos="1560"/>
        </w:tabs>
        <w:spacing w:before="10" w:line="276" w:lineRule="auto"/>
        <w:ind w:left="0"/>
        <w:rPr>
          <w:rFonts w:ascii="Arial Narrow" w:eastAsia="Arial MT" w:hAnsi="Arial Narrow" w:cs="Arial"/>
          <w:color w:val="000000"/>
          <w:sz w:val="24"/>
          <w:szCs w:val="24"/>
          <w:lang w:val="pt-PT" w:eastAsia="pt-BR"/>
        </w:rPr>
      </w:pPr>
    </w:p>
    <w:p w14:paraId="3C379581" w14:textId="688C53A0" w:rsidR="000D179A" w:rsidRDefault="000D179A" w:rsidP="00D01E53">
      <w:pPr>
        <w:widowControl w:val="0"/>
        <w:numPr>
          <w:ilvl w:val="2"/>
          <w:numId w:val="1"/>
        </w:numPr>
        <w:tabs>
          <w:tab w:val="left" w:pos="567"/>
          <w:tab w:val="left" w:pos="671"/>
          <w:tab w:val="left" w:pos="1276"/>
          <w:tab w:val="left" w:pos="1560"/>
        </w:tabs>
        <w:spacing w:after="240" w:line="276" w:lineRule="auto"/>
        <w:ind w:left="0" w:firstLine="0"/>
        <w:outlineLvl w:val="0"/>
        <w:rPr>
          <w:rFonts w:ascii="Arial Narrow" w:eastAsia="Arial" w:hAnsi="Arial Narrow" w:cs="Arial"/>
          <w:b/>
          <w:bCs/>
          <w:sz w:val="24"/>
          <w:szCs w:val="24"/>
          <w:highlight w:val="yellow"/>
          <w:lang w:val="pt-PT" w:eastAsia="pt-BR"/>
        </w:rPr>
      </w:pPr>
      <w:r w:rsidRPr="000D179A">
        <w:rPr>
          <w:rFonts w:ascii="Arial Narrow" w:eastAsia="Arial" w:hAnsi="Arial Narrow" w:cs="Arial"/>
          <w:b/>
          <w:bCs/>
          <w:sz w:val="24"/>
          <w:szCs w:val="24"/>
          <w:lang w:val="pt-PT" w:eastAsia="pt-BR"/>
        </w:rPr>
        <w:t xml:space="preserve">O valor final total ofertado na fase de lances poderá ser ajustado no valor do lance ou a menor quando da apresentação de nova proposta, devendo esta ser apresentada com cálculos exatos observando a quantidade de casas decimais estabelecidas no </w:t>
      </w:r>
      <w:r w:rsidRPr="000D179A">
        <w:rPr>
          <w:rFonts w:ascii="Arial Narrow" w:eastAsia="Arial" w:hAnsi="Arial Narrow" w:cs="Arial"/>
          <w:b/>
          <w:bCs/>
          <w:sz w:val="24"/>
          <w:szCs w:val="24"/>
          <w:highlight w:val="yellow"/>
          <w:lang w:val="pt-PT" w:eastAsia="pt-BR"/>
        </w:rPr>
        <w:t>item 6.1.</w:t>
      </w:r>
      <w:r w:rsidR="00AB4D8D" w:rsidRPr="00AB4D8D">
        <w:rPr>
          <w:rFonts w:ascii="Arial Narrow" w:eastAsia="Arial" w:hAnsi="Arial Narrow" w:cs="Arial"/>
          <w:b/>
          <w:bCs/>
          <w:sz w:val="24"/>
          <w:szCs w:val="24"/>
          <w:highlight w:val="yellow"/>
          <w:lang w:val="pt-PT" w:eastAsia="pt-BR"/>
        </w:rPr>
        <w:t>6</w:t>
      </w:r>
      <w:r w:rsidRPr="000D179A">
        <w:rPr>
          <w:rFonts w:ascii="Arial Narrow" w:eastAsia="Arial" w:hAnsi="Arial Narrow" w:cs="Arial"/>
          <w:b/>
          <w:bCs/>
          <w:sz w:val="24"/>
          <w:szCs w:val="24"/>
          <w:highlight w:val="yellow"/>
          <w:lang w:val="pt-PT" w:eastAsia="pt-BR"/>
        </w:rPr>
        <w:t>.</w:t>
      </w:r>
    </w:p>
    <w:p w14:paraId="35B3BC32" w14:textId="77777777" w:rsidR="000D179A" w:rsidRPr="000D179A" w:rsidRDefault="000D179A" w:rsidP="00D01E53">
      <w:pPr>
        <w:widowControl w:val="0"/>
        <w:numPr>
          <w:ilvl w:val="2"/>
          <w:numId w:val="1"/>
        </w:numPr>
        <w:pBdr>
          <w:top w:val="nil"/>
          <w:left w:val="nil"/>
          <w:bottom w:val="nil"/>
          <w:right w:val="nil"/>
          <w:between w:val="nil"/>
        </w:pBdr>
        <w:tabs>
          <w:tab w:val="left" w:pos="567"/>
        </w:tabs>
        <w:spacing w:line="276" w:lineRule="auto"/>
        <w:ind w:left="0" w:firstLine="0"/>
        <w:rPr>
          <w:rFonts w:ascii="Arial Narrow" w:eastAsia="Arial" w:hAnsi="Arial Narrow" w:cs="Arial"/>
          <w:b/>
          <w:color w:val="000000"/>
          <w:sz w:val="24"/>
          <w:szCs w:val="24"/>
          <w:lang w:val="pt-PT" w:eastAsia="pt-BR"/>
        </w:rPr>
      </w:pPr>
      <w:r w:rsidRPr="000D179A">
        <w:rPr>
          <w:rFonts w:ascii="Arial Narrow" w:eastAsia="Arial" w:hAnsi="Arial Narrow" w:cs="Arial"/>
          <w:b/>
          <w:color w:val="000000"/>
          <w:sz w:val="24"/>
          <w:szCs w:val="24"/>
          <w:lang w:val="pt-PT" w:eastAsia="pt-BR"/>
        </w:rPr>
        <w:t>A proposta deverá conter preço para os itens cotados a qual a empresa esteja apresentado preço.</w:t>
      </w:r>
    </w:p>
    <w:p w14:paraId="4B47A4AD" w14:textId="77777777" w:rsidR="000D179A" w:rsidRPr="000D179A" w:rsidRDefault="000D179A" w:rsidP="00AB4D8D">
      <w:pPr>
        <w:widowControl w:val="0"/>
        <w:pBdr>
          <w:top w:val="nil"/>
          <w:left w:val="nil"/>
          <w:bottom w:val="nil"/>
          <w:right w:val="nil"/>
          <w:between w:val="nil"/>
        </w:pBdr>
        <w:tabs>
          <w:tab w:val="left" w:pos="567"/>
          <w:tab w:val="left" w:pos="1276"/>
          <w:tab w:val="left" w:pos="1560"/>
        </w:tabs>
        <w:spacing w:before="2" w:line="276" w:lineRule="auto"/>
        <w:ind w:left="0"/>
        <w:rPr>
          <w:rFonts w:ascii="Arial Narrow" w:eastAsia="Arial" w:hAnsi="Arial Narrow" w:cs="Arial"/>
          <w:b/>
          <w:color w:val="000000"/>
          <w:sz w:val="24"/>
          <w:szCs w:val="24"/>
          <w:lang w:val="pt-PT" w:eastAsia="pt-BR"/>
        </w:rPr>
      </w:pPr>
    </w:p>
    <w:p w14:paraId="16856AE0" w14:textId="77777777" w:rsidR="000D179A" w:rsidRPr="000D179A" w:rsidRDefault="000D179A" w:rsidP="00D01E53">
      <w:pPr>
        <w:widowControl w:val="0"/>
        <w:numPr>
          <w:ilvl w:val="2"/>
          <w:numId w:val="1"/>
        </w:numPr>
        <w:pBdr>
          <w:top w:val="nil"/>
          <w:left w:val="nil"/>
          <w:bottom w:val="nil"/>
          <w:right w:val="nil"/>
          <w:between w:val="nil"/>
        </w:pBdr>
        <w:tabs>
          <w:tab w:val="left" w:pos="567"/>
        </w:tabs>
        <w:spacing w:line="276" w:lineRule="auto"/>
        <w:ind w:left="0" w:firstLine="0"/>
        <w:rPr>
          <w:rFonts w:ascii="Arial Narrow" w:eastAsia="Arial MT" w:hAnsi="Arial Narrow" w:cs="Arial"/>
          <w:sz w:val="24"/>
          <w:szCs w:val="24"/>
          <w:lang w:val="pt-PT" w:eastAsia="pt-BR"/>
        </w:rPr>
      </w:pPr>
      <w:r w:rsidRPr="000D179A">
        <w:rPr>
          <w:rFonts w:ascii="Arial Narrow" w:eastAsia="Arial MT" w:hAnsi="Arial Narrow" w:cs="Arial"/>
          <w:color w:val="000000"/>
          <w:sz w:val="24"/>
          <w:szCs w:val="24"/>
          <w:lang w:val="pt-PT" w:eastAsia="pt-BR"/>
        </w:rPr>
        <w:t>A centésima parte do Real, denominada “centavos”, será escrita sob a forma decimal, precedida da vírgula que segue a unidade.</w:t>
      </w:r>
    </w:p>
    <w:p w14:paraId="1761C7AE" w14:textId="77777777" w:rsidR="000D179A" w:rsidRPr="000D179A" w:rsidRDefault="000D179A" w:rsidP="00AB4D8D">
      <w:pPr>
        <w:widowControl w:val="0"/>
        <w:pBdr>
          <w:top w:val="nil"/>
          <w:left w:val="nil"/>
          <w:bottom w:val="nil"/>
          <w:right w:val="nil"/>
          <w:between w:val="nil"/>
        </w:pBdr>
        <w:tabs>
          <w:tab w:val="left" w:pos="567"/>
        </w:tabs>
        <w:spacing w:before="1" w:line="276" w:lineRule="auto"/>
        <w:ind w:left="0"/>
        <w:rPr>
          <w:rFonts w:ascii="Arial Narrow" w:eastAsia="Arial MT" w:hAnsi="Arial Narrow" w:cs="Arial"/>
          <w:color w:val="000000"/>
          <w:sz w:val="24"/>
          <w:szCs w:val="24"/>
          <w:lang w:val="pt-PT" w:eastAsia="pt-BR"/>
        </w:rPr>
      </w:pPr>
    </w:p>
    <w:p w14:paraId="1D360972" w14:textId="77777777" w:rsidR="000D179A" w:rsidRPr="000D179A" w:rsidRDefault="000D179A" w:rsidP="00D01E53">
      <w:pPr>
        <w:widowControl w:val="0"/>
        <w:numPr>
          <w:ilvl w:val="1"/>
          <w:numId w:val="1"/>
        </w:numPr>
        <w:pBdr>
          <w:top w:val="nil"/>
          <w:left w:val="nil"/>
          <w:bottom w:val="nil"/>
          <w:right w:val="nil"/>
          <w:between w:val="nil"/>
        </w:pBdr>
        <w:tabs>
          <w:tab w:val="left" w:pos="567"/>
        </w:tabs>
        <w:spacing w:line="276" w:lineRule="auto"/>
        <w:ind w:left="0" w:firstLine="0"/>
        <w:rPr>
          <w:rFonts w:ascii="Arial Narrow" w:eastAsia="Arial MT" w:hAnsi="Arial Narrow" w:cs="Arial"/>
          <w:sz w:val="24"/>
          <w:szCs w:val="24"/>
          <w:lang w:val="pt-PT" w:eastAsia="pt-BR"/>
        </w:rPr>
      </w:pPr>
      <w:r w:rsidRPr="000D179A">
        <w:rPr>
          <w:rFonts w:ascii="Arial Narrow" w:eastAsia="Arial MT" w:hAnsi="Arial Narrow" w:cs="Arial"/>
          <w:color w:val="000000"/>
          <w:sz w:val="24"/>
          <w:szCs w:val="24"/>
          <w:lang w:val="pt-PT" w:eastAsia="pt-BR"/>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3D152CD6" w14:textId="77777777" w:rsidR="000D179A" w:rsidRPr="000D179A" w:rsidRDefault="000D179A" w:rsidP="00AB4D8D">
      <w:pPr>
        <w:widowControl w:val="0"/>
        <w:pBdr>
          <w:top w:val="nil"/>
          <w:left w:val="nil"/>
          <w:bottom w:val="nil"/>
          <w:right w:val="nil"/>
          <w:between w:val="nil"/>
        </w:pBdr>
        <w:tabs>
          <w:tab w:val="left" w:pos="567"/>
          <w:tab w:val="left" w:pos="851"/>
          <w:tab w:val="left" w:pos="1134"/>
        </w:tabs>
        <w:spacing w:before="11" w:line="276" w:lineRule="auto"/>
        <w:ind w:left="0"/>
        <w:rPr>
          <w:rFonts w:ascii="Arial Narrow" w:eastAsia="Arial MT" w:hAnsi="Arial Narrow" w:cs="Arial"/>
          <w:color w:val="000000"/>
          <w:sz w:val="24"/>
          <w:szCs w:val="24"/>
          <w:lang w:val="pt-PT" w:eastAsia="pt-BR"/>
        </w:rPr>
      </w:pPr>
    </w:p>
    <w:p w14:paraId="7065E016" w14:textId="60566D4A" w:rsidR="000D179A" w:rsidRPr="00061DD0" w:rsidRDefault="000D179A" w:rsidP="00D01E53">
      <w:pPr>
        <w:widowControl w:val="0"/>
        <w:numPr>
          <w:ilvl w:val="1"/>
          <w:numId w:val="1"/>
        </w:numPr>
        <w:pBdr>
          <w:top w:val="nil"/>
          <w:left w:val="nil"/>
          <w:bottom w:val="nil"/>
          <w:right w:val="nil"/>
          <w:between w:val="nil"/>
        </w:pBdr>
        <w:tabs>
          <w:tab w:val="left" w:pos="567"/>
          <w:tab w:val="left" w:pos="851"/>
          <w:tab w:val="left" w:pos="1134"/>
        </w:tabs>
        <w:spacing w:line="276" w:lineRule="auto"/>
        <w:ind w:left="0" w:firstLine="0"/>
        <w:rPr>
          <w:rFonts w:ascii="Arial Narrow" w:eastAsia="Arial MT" w:hAnsi="Arial Narrow" w:cs="Arial"/>
          <w:b/>
          <w:sz w:val="24"/>
          <w:szCs w:val="24"/>
          <w:lang w:val="pt-PT" w:eastAsia="pt-BR"/>
        </w:rPr>
      </w:pPr>
      <w:r w:rsidRPr="000D179A">
        <w:rPr>
          <w:rFonts w:ascii="Arial Narrow" w:eastAsia="Arial MT" w:hAnsi="Arial Narrow" w:cs="Arial"/>
          <w:color w:val="000000"/>
          <w:sz w:val="24"/>
          <w:szCs w:val="24"/>
          <w:lang w:val="pt-PT" w:eastAsia="pt-BR"/>
        </w:rPr>
        <w:t xml:space="preserve">O licitante poderá concorrer e a adjudicação do objeto ocorrerá como consequência da melhor proposta ofertada, pelo </w:t>
      </w:r>
      <w:r w:rsidRPr="00600F33">
        <w:rPr>
          <w:rFonts w:ascii="Arial Narrow" w:eastAsia="Arial MT" w:hAnsi="Arial Narrow" w:cs="Arial"/>
          <w:b/>
          <w:sz w:val="24"/>
          <w:szCs w:val="24"/>
          <w:highlight w:val="yellow"/>
          <w:lang w:val="pt-PT" w:eastAsia="pt-BR"/>
        </w:rPr>
        <w:t>MENOR PREÇO POR ITEM</w:t>
      </w:r>
      <w:r w:rsidRPr="000D179A">
        <w:rPr>
          <w:rFonts w:ascii="Arial Narrow" w:eastAsia="Arial MT" w:hAnsi="Arial Narrow" w:cs="Arial"/>
          <w:color w:val="000000"/>
          <w:sz w:val="24"/>
          <w:szCs w:val="24"/>
          <w:lang w:val="pt-PT" w:eastAsia="pt-BR"/>
        </w:rPr>
        <w:t xml:space="preserve">, sendo que a adjudicação do objeto dependerá ainda que o ofertante da melhor proposta atenda as condições previstas no </w:t>
      </w:r>
      <w:r w:rsidRPr="000D179A">
        <w:rPr>
          <w:rFonts w:ascii="Arial Narrow" w:eastAsia="Arial MT" w:hAnsi="Arial Narrow" w:cs="Arial"/>
          <w:b/>
          <w:color w:val="000000"/>
          <w:sz w:val="24"/>
          <w:szCs w:val="24"/>
          <w:lang w:val="pt-PT" w:eastAsia="pt-BR"/>
        </w:rPr>
        <w:t>ANEXO I – TERMO DE REFERÊNCIA.</w:t>
      </w:r>
    </w:p>
    <w:p w14:paraId="49BA82BE" w14:textId="77777777" w:rsidR="00061DD0" w:rsidRDefault="00061DD0" w:rsidP="00061DD0">
      <w:pPr>
        <w:pStyle w:val="PargrafodaLista"/>
        <w:rPr>
          <w:rFonts w:ascii="Arial Narrow" w:eastAsia="Arial MT" w:hAnsi="Arial Narrow" w:cs="Arial"/>
          <w:b/>
          <w:sz w:val="24"/>
          <w:szCs w:val="24"/>
          <w:lang w:val="pt-PT" w:eastAsia="pt-BR"/>
        </w:rPr>
      </w:pPr>
    </w:p>
    <w:p w14:paraId="6F7A04F1" w14:textId="1336A00C" w:rsidR="000D179A" w:rsidRPr="00061DD0" w:rsidRDefault="000D179A" w:rsidP="00D01E53">
      <w:pPr>
        <w:widowControl w:val="0"/>
        <w:numPr>
          <w:ilvl w:val="1"/>
          <w:numId w:val="1"/>
        </w:numPr>
        <w:pBdr>
          <w:top w:val="nil"/>
          <w:left w:val="nil"/>
          <w:bottom w:val="nil"/>
          <w:right w:val="nil"/>
          <w:between w:val="nil"/>
        </w:pBdr>
        <w:tabs>
          <w:tab w:val="left" w:pos="567"/>
          <w:tab w:val="left" w:pos="851"/>
          <w:tab w:val="left" w:pos="1134"/>
        </w:tabs>
        <w:spacing w:before="1" w:line="276" w:lineRule="auto"/>
        <w:ind w:left="0" w:firstLine="0"/>
        <w:rPr>
          <w:rFonts w:ascii="Arial Narrow" w:eastAsia="Arial MT" w:hAnsi="Arial Narrow" w:cs="Arial"/>
          <w:sz w:val="24"/>
          <w:szCs w:val="24"/>
          <w:lang w:val="pt-PT" w:eastAsia="pt-BR"/>
        </w:rPr>
      </w:pPr>
      <w:r w:rsidRPr="000D179A">
        <w:rPr>
          <w:rFonts w:ascii="Arial Narrow" w:eastAsia="Arial MT" w:hAnsi="Arial Narrow" w:cs="Arial"/>
          <w:color w:val="000000"/>
          <w:sz w:val="24"/>
          <w:szCs w:val="24"/>
          <w:lang w:val="pt-PT" w:eastAsia="pt-BR"/>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61F53367" w14:textId="77777777" w:rsidR="00061DD0" w:rsidRDefault="00061DD0" w:rsidP="00061DD0">
      <w:pPr>
        <w:pStyle w:val="PargrafodaLista"/>
        <w:rPr>
          <w:rFonts w:ascii="Arial Narrow" w:eastAsia="Arial MT" w:hAnsi="Arial Narrow" w:cs="Arial"/>
          <w:sz w:val="24"/>
          <w:szCs w:val="24"/>
          <w:lang w:val="pt-PT" w:eastAsia="pt-BR"/>
        </w:rPr>
      </w:pPr>
    </w:p>
    <w:p w14:paraId="5E8C055F" w14:textId="77777777" w:rsidR="000D179A" w:rsidRPr="000D179A" w:rsidRDefault="000D179A" w:rsidP="00D01E53">
      <w:pPr>
        <w:widowControl w:val="0"/>
        <w:numPr>
          <w:ilvl w:val="1"/>
          <w:numId w:val="1"/>
        </w:numPr>
        <w:pBdr>
          <w:top w:val="nil"/>
          <w:left w:val="nil"/>
          <w:bottom w:val="nil"/>
          <w:right w:val="nil"/>
          <w:between w:val="nil"/>
        </w:pBdr>
        <w:tabs>
          <w:tab w:val="left" w:pos="567"/>
          <w:tab w:val="left" w:pos="851"/>
          <w:tab w:val="left" w:pos="1134"/>
        </w:tabs>
        <w:spacing w:before="1" w:line="276" w:lineRule="auto"/>
        <w:ind w:left="0" w:firstLine="0"/>
        <w:rPr>
          <w:rFonts w:ascii="Arial Narrow" w:eastAsia="Arial MT" w:hAnsi="Arial Narrow" w:cs="Arial"/>
          <w:sz w:val="24"/>
          <w:szCs w:val="24"/>
          <w:lang w:val="pt-PT" w:eastAsia="pt-BR"/>
        </w:rPr>
      </w:pPr>
      <w:r w:rsidRPr="000D179A">
        <w:rPr>
          <w:rFonts w:ascii="Arial Narrow" w:eastAsia="Arial MT" w:hAnsi="Arial Narrow" w:cs="Arial"/>
          <w:color w:val="000000"/>
          <w:sz w:val="24"/>
          <w:szCs w:val="24"/>
          <w:lang w:val="pt-PT" w:eastAsia="pt-BR"/>
        </w:rPr>
        <w:t>Em nenhuma hipótese poderá ser alterado o conteúdo da proposta apresentada, seja com relação a preço, pagamento, prazo ou qualquer condição que importe a modificação dos termos originais. Serão corrigidas automaticamente pelo(a) Pregoeiro(a) quaisquer erros de soma e/ou multiplicação. Havendo divergência entre os valores, prevalecerá o menor preço por item.</w:t>
      </w:r>
    </w:p>
    <w:p w14:paraId="3CB70373" w14:textId="77777777" w:rsidR="000D179A" w:rsidRPr="000D179A" w:rsidRDefault="000D179A" w:rsidP="00AB4D8D">
      <w:pPr>
        <w:widowControl w:val="0"/>
        <w:pBdr>
          <w:top w:val="nil"/>
          <w:left w:val="nil"/>
          <w:bottom w:val="nil"/>
          <w:right w:val="nil"/>
          <w:between w:val="nil"/>
        </w:pBdr>
        <w:tabs>
          <w:tab w:val="left" w:pos="567"/>
          <w:tab w:val="left" w:pos="851"/>
          <w:tab w:val="left" w:pos="1134"/>
        </w:tabs>
        <w:spacing w:before="10" w:line="276" w:lineRule="auto"/>
        <w:ind w:left="0"/>
        <w:rPr>
          <w:rFonts w:ascii="Arial Narrow" w:eastAsia="Arial MT" w:hAnsi="Arial Narrow" w:cs="Arial"/>
          <w:color w:val="000000"/>
          <w:sz w:val="24"/>
          <w:szCs w:val="24"/>
          <w:lang w:val="pt-PT" w:eastAsia="pt-BR"/>
        </w:rPr>
      </w:pPr>
    </w:p>
    <w:p w14:paraId="540C28DE" w14:textId="77777777" w:rsidR="000D179A" w:rsidRPr="000D179A" w:rsidRDefault="000D179A" w:rsidP="00D01E53">
      <w:pPr>
        <w:widowControl w:val="0"/>
        <w:numPr>
          <w:ilvl w:val="1"/>
          <w:numId w:val="1"/>
        </w:numPr>
        <w:pBdr>
          <w:top w:val="nil"/>
          <w:left w:val="nil"/>
          <w:bottom w:val="nil"/>
          <w:right w:val="nil"/>
          <w:between w:val="nil"/>
        </w:pBdr>
        <w:tabs>
          <w:tab w:val="left" w:pos="567"/>
          <w:tab w:val="left" w:pos="851"/>
          <w:tab w:val="left" w:pos="1134"/>
        </w:tabs>
        <w:spacing w:before="93" w:line="276" w:lineRule="auto"/>
        <w:ind w:left="0" w:firstLine="0"/>
        <w:rPr>
          <w:rFonts w:ascii="Arial Narrow" w:eastAsia="Arial MT" w:hAnsi="Arial Narrow" w:cs="Arial"/>
          <w:sz w:val="24"/>
          <w:szCs w:val="24"/>
          <w:lang w:val="pt-PT" w:eastAsia="pt-BR"/>
        </w:rPr>
      </w:pPr>
      <w:r w:rsidRPr="000D179A">
        <w:rPr>
          <w:rFonts w:ascii="Arial Narrow" w:eastAsia="Arial MT" w:hAnsi="Arial Narrow" w:cs="Arial"/>
          <w:color w:val="000000"/>
          <w:sz w:val="24"/>
          <w:szCs w:val="24"/>
          <w:lang w:val="pt-PT" w:eastAsia="pt-BR"/>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7188C189" w14:textId="77777777" w:rsidR="000D179A" w:rsidRPr="000D179A" w:rsidRDefault="000D179A" w:rsidP="00AB4D8D">
      <w:pPr>
        <w:widowControl w:val="0"/>
        <w:pBdr>
          <w:top w:val="nil"/>
          <w:left w:val="nil"/>
          <w:bottom w:val="nil"/>
          <w:right w:val="nil"/>
          <w:between w:val="nil"/>
        </w:pBdr>
        <w:tabs>
          <w:tab w:val="left" w:pos="567"/>
          <w:tab w:val="left" w:pos="851"/>
          <w:tab w:val="left" w:pos="1134"/>
        </w:tabs>
        <w:spacing w:line="276" w:lineRule="auto"/>
        <w:ind w:left="0"/>
        <w:rPr>
          <w:rFonts w:ascii="Arial Narrow" w:eastAsia="Arial MT" w:hAnsi="Arial Narrow" w:cs="Arial"/>
          <w:color w:val="000000"/>
          <w:sz w:val="24"/>
          <w:szCs w:val="24"/>
          <w:lang w:val="pt-PT" w:eastAsia="pt-BR"/>
        </w:rPr>
      </w:pPr>
    </w:p>
    <w:p w14:paraId="26758C66" w14:textId="77777777" w:rsidR="000D179A" w:rsidRPr="000D179A" w:rsidRDefault="000D179A" w:rsidP="00D01E53">
      <w:pPr>
        <w:widowControl w:val="0"/>
        <w:numPr>
          <w:ilvl w:val="1"/>
          <w:numId w:val="1"/>
        </w:numPr>
        <w:pBdr>
          <w:top w:val="nil"/>
          <w:left w:val="nil"/>
          <w:bottom w:val="nil"/>
          <w:right w:val="nil"/>
          <w:between w:val="nil"/>
        </w:pBdr>
        <w:tabs>
          <w:tab w:val="left" w:pos="567"/>
          <w:tab w:val="left" w:pos="851"/>
          <w:tab w:val="left" w:pos="1134"/>
        </w:tabs>
        <w:spacing w:line="276" w:lineRule="auto"/>
        <w:ind w:left="0" w:firstLine="0"/>
        <w:rPr>
          <w:rFonts w:ascii="Arial Narrow" w:eastAsia="Arial MT" w:hAnsi="Arial Narrow" w:cs="Arial"/>
          <w:sz w:val="24"/>
          <w:szCs w:val="24"/>
          <w:lang w:val="pt-PT" w:eastAsia="pt-BR"/>
        </w:rPr>
      </w:pPr>
      <w:r w:rsidRPr="000D179A">
        <w:rPr>
          <w:rFonts w:ascii="Arial Narrow" w:eastAsia="Arial MT" w:hAnsi="Arial Narrow" w:cs="Arial"/>
          <w:color w:val="000000"/>
          <w:sz w:val="24"/>
          <w:szCs w:val="24"/>
          <w:lang w:val="pt-PT" w:eastAsia="pt-BR"/>
        </w:rPr>
        <w:t>Serão desclassificadas as propostas que não atenderem às exigências deste Edital, sejam omissas ou apresentem irregularidades ou defeitos capazes de dificultar o julgamento, ou ainda os manifestamente inexequíveis, comparados aos preços de mercado.</w:t>
      </w:r>
    </w:p>
    <w:p w14:paraId="0697E0A0" w14:textId="77777777" w:rsidR="000D179A" w:rsidRPr="000D179A" w:rsidRDefault="000D179A" w:rsidP="00AB4D8D">
      <w:pPr>
        <w:widowControl w:val="0"/>
        <w:pBdr>
          <w:top w:val="nil"/>
          <w:left w:val="nil"/>
          <w:bottom w:val="nil"/>
          <w:right w:val="nil"/>
          <w:between w:val="nil"/>
        </w:pBdr>
        <w:tabs>
          <w:tab w:val="left" w:pos="567"/>
          <w:tab w:val="left" w:pos="851"/>
          <w:tab w:val="left" w:pos="1134"/>
        </w:tabs>
        <w:spacing w:before="11" w:line="276" w:lineRule="auto"/>
        <w:ind w:left="0"/>
        <w:rPr>
          <w:rFonts w:ascii="Arial Narrow" w:eastAsia="Arial MT" w:hAnsi="Arial Narrow" w:cs="Arial"/>
          <w:color w:val="000000"/>
          <w:sz w:val="24"/>
          <w:szCs w:val="24"/>
          <w:lang w:val="pt-PT" w:eastAsia="pt-BR"/>
        </w:rPr>
      </w:pPr>
    </w:p>
    <w:p w14:paraId="0B911D1D" w14:textId="77777777" w:rsidR="000D179A" w:rsidRPr="000D179A" w:rsidRDefault="000D179A" w:rsidP="00D01E53">
      <w:pPr>
        <w:widowControl w:val="0"/>
        <w:numPr>
          <w:ilvl w:val="1"/>
          <w:numId w:val="1"/>
        </w:numPr>
        <w:pBdr>
          <w:top w:val="nil"/>
          <w:left w:val="nil"/>
          <w:bottom w:val="nil"/>
          <w:right w:val="nil"/>
          <w:between w:val="nil"/>
        </w:pBdr>
        <w:tabs>
          <w:tab w:val="left" w:pos="567"/>
          <w:tab w:val="left" w:pos="851"/>
          <w:tab w:val="left" w:pos="1134"/>
        </w:tabs>
        <w:spacing w:line="276" w:lineRule="auto"/>
        <w:ind w:left="0" w:firstLine="0"/>
        <w:rPr>
          <w:rFonts w:ascii="Arial Narrow" w:eastAsia="Arial MT" w:hAnsi="Arial Narrow" w:cs="Arial"/>
          <w:sz w:val="24"/>
          <w:szCs w:val="24"/>
          <w:lang w:val="pt-PT" w:eastAsia="pt-BR"/>
        </w:rPr>
      </w:pPr>
      <w:r w:rsidRPr="000D179A">
        <w:rPr>
          <w:rFonts w:ascii="Arial Narrow" w:eastAsia="Arial MT" w:hAnsi="Arial Narrow" w:cs="Arial"/>
          <w:color w:val="000000"/>
          <w:sz w:val="24"/>
          <w:szCs w:val="24"/>
          <w:lang w:val="pt-PT" w:eastAsia="pt-BR"/>
        </w:rPr>
        <w:t>A apresentação da proposta implicará na plena aceitação, por parte do licitante, das condições estabelecidas neste Edital e seus Anexos.</w:t>
      </w:r>
    </w:p>
    <w:p w14:paraId="5916A3D8" w14:textId="77777777" w:rsidR="000D179A" w:rsidRPr="000D179A" w:rsidRDefault="000D179A" w:rsidP="00AB4D8D">
      <w:pPr>
        <w:widowControl w:val="0"/>
        <w:ind w:left="685" w:hanging="284"/>
        <w:rPr>
          <w:rFonts w:ascii="Arial Narrow" w:eastAsia="Arial MT" w:hAnsi="Arial Narrow" w:cs="Arial"/>
          <w:sz w:val="24"/>
          <w:szCs w:val="24"/>
          <w:lang w:val="pt-PT" w:eastAsia="pt-BR"/>
        </w:rPr>
      </w:pPr>
    </w:p>
    <w:p w14:paraId="54988C27" w14:textId="25B6382F" w:rsidR="000D179A" w:rsidRPr="000D179A" w:rsidRDefault="00C63E2B" w:rsidP="00AB4D8D">
      <w:pPr>
        <w:widowControl w:val="0"/>
        <w:pBdr>
          <w:top w:val="nil"/>
          <w:left w:val="nil"/>
          <w:bottom w:val="nil"/>
          <w:right w:val="nil"/>
          <w:between w:val="nil"/>
        </w:pBdr>
        <w:tabs>
          <w:tab w:val="left" w:pos="567"/>
          <w:tab w:val="left" w:pos="851"/>
          <w:tab w:val="left" w:pos="1134"/>
        </w:tabs>
        <w:spacing w:line="276" w:lineRule="auto"/>
        <w:ind w:left="0"/>
        <w:rPr>
          <w:rFonts w:ascii="Arial Narrow" w:eastAsia="Arial MT" w:hAnsi="Arial Narrow" w:cs="Arial"/>
          <w:sz w:val="24"/>
          <w:szCs w:val="24"/>
          <w:lang w:val="pt-PT" w:eastAsia="pt-BR"/>
        </w:rPr>
      </w:pPr>
      <w:r>
        <w:rPr>
          <w:rFonts w:ascii="Arial Narrow" w:eastAsia="Arial MT" w:hAnsi="Arial Narrow" w:cs="Arial"/>
          <w:sz w:val="24"/>
          <w:szCs w:val="24"/>
          <w:lang w:val="pt-PT" w:eastAsia="pt-BR"/>
        </w:rPr>
        <w:t>6.8.1. Diante da ausê</w:t>
      </w:r>
      <w:r w:rsidR="000D179A" w:rsidRPr="000D179A">
        <w:rPr>
          <w:rFonts w:ascii="Arial Narrow" w:eastAsia="Arial MT" w:hAnsi="Arial Narrow" w:cs="Arial"/>
          <w:sz w:val="24"/>
          <w:szCs w:val="24"/>
          <w:lang w:val="pt-PT" w:eastAsia="pt-BR"/>
        </w:rPr>
        <w:t>ncia do item 6.1.1.1, as mesmas poderão ser providenciadas no ato da analise das propostas.</w:t>
      </w:r>
    </w:p>
    <w:p w14:paraId="7B45A994" w14:textId="77777777" w:rsidR="000D179A" w:rsidRPr="000D179A" w:rsidRDefault="000D179A" w:rsidP="00AB4D8D">
      <w:pPr>
        <w:widowControl w:val="0"/>
        <w:pBdr>
          <w:top w:val="nil"/>
          <w:left w:val="nil"/>
          <w:bottom w:val="nil"/>
          <w:right w:val="nil"/>
          <w:between w:val="nil"/>
        </w:pBdr>
        <w:tabs>
          <w:tab w:val="left" w:pos="567"/>
          <w:tab w:val="left" w:pos="851"/>
          <w:tab w:val="left" w:pos="1134"/>
        </w:tabs>
        <w:spacing w:before="11" w:line="276" w:lineRule="auto"/>
        <w:ind w:left="0"/>
        <w:rPr>
          <w:rFonts w:ascii="Arial Narrow" w:eastAsia="Arial MT" w:hAnsi="Arial Narrow" w:cs="Arial"/>
          <w:color w:val="000000"/>
          <w:sz w:val="24"/>
          <w:szCs w:val="24"/>
          <w:lang w:val="pt-PT" w:eastAsia="pt-BR"/>
        </w:rPr>
      </w:pPr>
    </w:p>
    <w:p w14:paraId="3A8784CF" w14:textId="1C2024C6" w:rsidR="000D179A" w:rsidRPr="00C77223" w:rsidRDefault="000D179A" w:rsidP="00D01E53">
      <w:pPr>
        <w:widowControl w:val="0"/>
        <w:numPr>
          <w:ilvl w:val="1"/>
          <w:numId w:val="1"/>
        </w:numPr>
        <w:pBdr>
          <w:top w:val="nil"/>
          <w:left w:val="nil"/>
          <w:bottom w:val="nil"/>
          <w:right w:val="nil"/>
          <w:between w:val="nil"/>
        </w:pBdr>
        <w:tabs>
          <w:tab w:val="left" w:pos="567"/>
          <w:tab w:val="left" w:pos="851"/>
          <w:tab w:val="left" w:pos="1134"/>
        </w:tabs>
        <w:spacing w:line="276" w:lineRule="auto"/>
        <w:ind w:left="0" w:firstLine="0"/>
        <w:rPr>
          <w:rFonts w:ascii="Arial Narrow" w:eastAsia="Arial MT" w:hAnsi="Arial Narrow" w:cs="Arial"/>
          <w:sz w:val="24"/>
          <w:szCs w:val="24"/>
          <w:lang w:val="pt-PT" w:eastAsia="pt-BR"/>
        </w:rPr>
      </w:pPr>
      <w:r w:rsidRPr="000D179A">
        <w:rPr>
          <w:rFonts w:ascii="Arial Narrow" w:eastAsia="Arial MT" w:hAnsi="Arial Narrow" w:cs="Arial"/>
          <w:color w:val="000000"/>
          <w:sz w:val="24"/>
          <w:szCs w:val="24"/>
          <w:lang w:val="pt-PT" w:eastAsia="pt-BR"/>
        </w:rPr>
        <w:t>Após apresentação da proposta, não caberá desistência, salvo por motivo justo decorrente de fato superveniente e aceito pelo(a) Pregoeiro(a).</w:t>
      </w:r>
      <w:r w:rsidR="00C77223">
        <w:rPr>
          <w:rFonts w:ascii="Arial Narrow" w:eastAsia="Arial MT" w:hAnsi="Arial Narrow" w:cs="Arial"/>
          <w:color w:val="000000"/>
          <w:sz w:val="24"/>
          <w:szCs w:val="24"/>
          <w:lang w:val="pt-PT" w:eastAsia="pt-BR"/>
        </w:rPr>
        <w:t xml:space="preserve"> </w:t>
      </w:r>
    </w:p>
    <w:p w14:paraId="182F8CF5" w14:textId="733F625A" w:rsidR="00C77223" w:rsidRDefault="00C77223" w:rsidP="00C77223">
      <w:pPr>
        <w:widowControl w:val="0"/>
        <w:pBdr>
          <w:top w:val="nil"/>
          <w:left w:val="nil"/>
          <w:bottom w:val="nil"/>
          <w:right w:val="nil"/>
          <w:between w:val="nil"/>
        </w:pBdr>
        <w:tabs>
          <w:tab w:val="left" w:pos="567"/>
          <w:tab w:val="left" w:pos="851"/>
          <w:tab w:val="left" w:pos="1134"/>
        </w:tabs>
        <w:spacing w:line="276" w:lineRule="auto"/>
        <w:ind w:left="851"/>
        <w:rPr>
          <w:rFonts w:ascii="Arial Narrow" w:eastAsia="Arial MT" w:hAnsi="Arial Narrow" w:cs="Arial"/>
          <w:color w:val="000000"/>
          <w:sz w:val="24"/>
          <w:szCs w:val="24"/>
          <w:lang w:val="pt-PT" w:eastAsia="pt-BR"/>
        </w:rPr>
      </w:pPr>
    </w:p>
    <w:p w14:paraId="1E1FFC31" w14:textId="548094E3" w:rsidR="00C77223" w:rsidRPr="00C77223" w:rsidRDefault="00C77223" w:rsidP="00C77223">
      <w:pPr>
        <w:widowControl w:val="0"/>
        <w:pBdr>
          <w:top w:val="nil"/>
          <w:left w:val="nil"/>
          <w:bottom w:val="nil"/>
          <w:right w:val="nil"/>
          <w:between w:val="nil"/>
        </w:pBdr>
        <w:shd w:val="clear" w:color="auto" w:fill="D9D9D9"/>
        <w:tabs>
          <w:tab w:val="left" w:pos="851"/>
        </w:tabs>
        <w:spacing w:after="240" w:line="320" w:lineRule="atLeast"/>
        <w:ind w:left="0"/>
        <w:jc w:val="left"/>
        <w:rPr>
          <w:rFonts w:ascii="Arial Narrow" w:eastAsia="Arial MT" w:hAnsi="Arial Narrow" w:cs="Arial"/>
          <w:b/>
          <w:sz w:val="24"/>
          <w:szCs w:val="24"/>
          <w:lang w:val="pt-PT" w:eastAsia="pt-BR"/>
        </w:rPr>
      </w:pPr>
      <w:r w:rsidRPr="00C77223">
        <w:rPr>
          <w:rFonts w:ascii="Arial Narrow" w:eastAsia="Arial MT" w:hAnsi="Arial Narrow" w:cs="Arial"/>
          <w:b/>
          <w:sz w:val="24"/>
          <w:szCs w:val="24"/>
          <w:lang w:val="pt-PT" w:eastAsia="pt-BR"/>
        </w:rPr>
        <w:t xml:space="preserve">6.10. </w:t>
      </w:r>
      <w:r w:rsidR="00D647EC">
        <w:rPr>
          <w:rFonts w:ascii="Arial Narrow" w:eastAsia="Arial MT" w:hAnsi="Arial Narrow" w:cs="Arial"/>
          <w:b/>
          <w:sz w:val="24"/>
          <w:szCs w:val="24"/>
          <w:lang w:val="pt-PT" w:eastAsia="pt-BR"/>
        </w:rPr>
        <w:t>DA VISTORIA TÉCNICA PRÉ - HABILITAÇÃO</w:t>
      </w:r>
      <w:r w:rsidRPr="00C77223">
        <w:rPr>
          <w:rFonts w:ascii="Arial Narrow" w:eastAsia="Arial MT" w:hAnsi="Arial Narrow" w:cs="Arial"/>
          <w:b/>
          <w:sz w:val="24"/>
          <w:szCs w:val="24"/>
          <w:lang w:val="pt-PT" w:eastAsia="pt-BR"/>
        </w:rPr>
        <w:t>.</w:t>
      </w:r>
    </w:p>
    <w:p w14:paraId="4C1A9900" w14:textId="36B61DDC" w:rsidR="00C77223" w:rsidRPr="00C113CE" w:rsidRDefault="00C77223" w:rsidP="00C77223">
      <w:pPr>
        <w:widowControl w:val="0"/>
        <w:pBdr>
          <w:top w:val="nil"/>
          <w:left w:val="nil"/>
          <w:bottom w:val="nil"/>
          <w:right w:val="nil"/>
          <w:between w:val="nil"/>
        </w:pBdr>
        <w:tabs>
          <w:tab w:val="left" w:pos="851"/>
        </w:tabs>
        <w:spacing w:after="240" w:line="320" w:lineRule="atLeast"/>
        <w:ind w:left="0"/>
        <w:rPr>
          <w:rFonts w:ascii="Arial Narrow" w:eastAsia="Arial MT" w:hAnsi="Arial Narrow" w:cs="Arial"/>
          <w:b/>
          <w:color w:val="FF0000"/>
          <w:sz w:val="24"/>
          <w:szCs w:val="24"/>
          <w:lang w:val="pt-PT" w:eastAsia="pt-BR"/>
        </w:rPr>
      </w:pPr>
      <w:r w:rsidRPr="00C77223">
        <w:rPr>
          <w:rFonts w:ascii="Arial Narrow" w:eastAsia="Arial MT" w:hAnsi="Arial Narrow" w:cs="Arial"/>
          <w:b/>
          <w:sz w:val="24"/>
          <w:szCs w:val="24"/>
          <w:lang w:val="pt-PT" w:eastAsia="pt-BR"/>
        </w:rPr>
        <w:t xml:space="preserve">6.10.1. Concluída a fase de julgamento da proposta, deverá a empresa previamente classificada em primeiro lugar </w:t>
      </w:r>
      <w:r w:rsidR="00D647EC">
        <w:rPr>
          <w:rFonts w:ascii="Arial Narrow" w:eastAsia="Arial MT" w:hAnsi="Arial Narrow" w:cs="Arial"/>
          <w:b/>
          <w:sz w:val="24"/>
          <w:szCs w:val="24"/>
          <w:lang w:val="pt-PT" w:eastAsia="pt-BR"/>
        </w:rPr>
        <w:t xml:space="preserve">se </w:t>
      </w:r>
      <w:r w:rsidRPr="00C77223">
        <w:rPr>
          <w:rFonts w:ascii="Arial Narrow" w:eastAsia="Arial MT" w:hAnsi="Arial Narrow" w:cs="Arial"/>
          <w:b/>
          <w:sz w:val="24"/>
          <w:szCs w:val="24"/>
          <w:lang w:val="pt-PT" w:eastAsia="pt-BR"/>
        </w:rPr>
        <w:t>ap</w:t>
      </w:r>
      <w:r w:rsidR="00BC0890">
        <w:rPr>
          <w:rFonts w:ascii="Arial Narrow" w:eastAsia="Arial MT" w:hAnsi="Arial Narrow" w:cs="Arial"/>
          <w:b/>
          <w:sz w:val="24"/>
          <w:szCs w:val="24"/>
          <w:lang w:val="pt-PT" w:eastAsia="pt-BR"/>
        </w:rPr>
        <w:t xml:space="preserve">resentar </w:t>
      </w:r>
      <w:r w:rsidR="00D647EC">
        <w:rPr>
          <w:rFonts w:ascii="Arial Narrow" w:eastAsia="Arial MT" w:hAnsi="Arial Narrow" w:cs="Arial"/>
          <w:b/>
          <w:sz w:val="24"/>
          <w:szCs w:val="24"/>
          <w:lang w:val="pt-PT" w:eastAsia="pt-BR"/>
        </w:rPr>
        <w:t>para vistoria técnica dos</w:t>
      </w:r>
      <w:r w:rsidR="00BC0890">
        <w:rPr>
          <w:rFonts w:ascii="Arial Narrow" w:eastAsia="Arial MT" w:hAnsi="Arial Narrow" w:cs="Arial"/>
          <w:b/>
          <w:sz w:val="24"/>
          <w:szCs w:val="24"/>
          <w:lang w:val="pt-PT" w:eastAsia="pt-BR"/>
        </w:rPr>
        <w:t xml:space="preserve"> veículos a serem utilizados</w:t>
      </w:r>
      <w:r w:rsidRPr="00C77223">
        <w:rPr>
          <w:rFonts w:ascii="Arial Narrow" w:eastAsia="Arial MT" w:hAnsi="Arial Narrow" w:cs="Arial"/>
          <w:b/>
          <w:sz w:val="24"/>
          <w:szCs w:val="24"/>
          <w:lang w:val="pt-PT" w:eastAsia="pt-BR"/>
        </w:rPr>
        <w:t xml:space="preserve"> sob pena de desclassificação </w:t>
      </w:r>
      <w:r w:rsidRPr="001D471D">
        <w:rPr>
          <w:rFonts w:ascii="Arial Narrow" w:eastAsia="Arial MT" w:hAnsi="Arial Narrow" w:cs="Arial"/>
          <w:sz w:val="24"/>
          <w:szCs w:val="24"/>
          <w:lang w:val="pt-PT" w:eastAsia="pt-BR"/>
        </w:rPr>
        <w:t>(Acórdão nº 3269/2012-Plenário, TC-035.358/2012-2, rel. Min. Raimun</w:t>
      </w:r>
      <w:r w:rsidR="00DB7256">
        <w:rPr>
          <w:rFonts w:ascii="Arial Narrow" w:eastAsia="Arial MT" w:hAnsi="Arial Narrow" w:cs="Arial"/>
          <w:sz w:val="24"/>
          <w:szCs w:val="24"/>
          <w:lang w:val="pt-PT" w:eastAsia="pt-BR"/>
        </w:rPr>
        <w:t xml:space="preserve">do Carreiro, 28.11.2012.), com </w:t>
      </w:r>
      <w:r w:rsidRPr="001D471D">
        <w:rPr>
          <w:rFonts w:ascii="Arial Narrow" w:eastAsia="Arial MT" w:hAnsi="Arial Narrow" w:cs="Arial"/>
          <w:sz w:val="24"/>
          <w:szCs w:val="24"/>
          <w:lang w:val="pt-PT" w:eastAsia="pt-BR"/>
        </w:rPr>
        <w:t>vistas a analisar a qualidade dos produtos a serem adquiridos pela Administração.</w:t>
      </w:r>
      <w:r w:rsidR="00713B48" w:rsidRPr="001D471D">
        <w:rPr>
          <w:rFonts w:ascii="Arial Narrow" w:eastAsia="Arial MT" w:hAnsi="Arial Narrow" w:cs="Arial"/>
          <w:sz w:val="24"/>
          <w:szCs w:val="24"/>
          <w:lang w:val="pt-PT" w:eastAsia="pt-BR"/>
        </w:rPr>
        <w:t xml:space="preserve"> </w:t>
      </w:r>
      <w:r w:rsidRPr="001D471D">
        <w:rPr>
          <w:rFonts w:ascii="Arial Narrow" w:eastAsia="Arial MT" w:hAnsi="Arial Narrow" w:cs="Arial"/>
          <w:sz w:val="24"/>
          <w:szCs w:val="24"/>
          <w:lang w:val="pt-PT" w:eastAsia="pt-BR"/>
        </w:rPr>
        <w:t>(Acórdão nº 1.182/2007– TCU – Plenário), (Nota Técnica nº 04/2009 - Sefti/TCU – versão 1.0)</w:t>
      </w:r>
      <w:r w:rsidRPr="001D471D">
        <w:rPr>
          <w:rFonts w:ascii="Arial Narrow" w:eastAsia="Arial MT" w:hAnsi="Arial Narrow" w:cs="Arial"/>
          <w:b/>
          <w:sz w:val="24"/>
          <w:szCs w:val="24"/>
          <w:lang w:val="pt-PT" w:eastAsia="pt-BR"/>
        </w:rPr>
        <w:t>.</w:t>
      </w:r>
    </w:p>
    <w:p w14:paraId="336C6D7E" w14:textId="3AABBDAB" w:rsidR="00C77223" w:rsidRPr="00C77223" w:rsidRDefault="00C77223" w:rsidP="00C77223">
      <w:pPr>
        <w:widowControl w:val="0"/>
        <w:pBdr>
          <w:top w:val="nil"/>
          <w:left w:val="nil"/>
          <w:bottom w:val="nil"/>
          <w:right w:val="nil"/>
          <w:between w:val="nil"/>
        </w:pBdr>
        <w:tabs>
          <w:tab w:val="left" w:pos="851"/>
        </w:tabs>
        <w:spacing w:after="240" w:line="320" w:lineRule="atLeast"/>
        <w:ind w:left="0"/>
        <w:rPr>
          <w:rFonts w:ascii="Arial Narrow" w:eastAsia="Arial MT" w:hAnsi="Arial Narrow" w:cs="Arial"/>
          <w:color w:val="000000"/>
          <w:sz w:val="24"/>
          <w:szCs w:val="24"/>
          <w:lang w:val="pt-PT" w:eastAsia="pt-BR"/>
        </w:rPr>
      </w:pPr>
      <w:r w:rsidRPr="00C77223">
        <w:rPr>
          <w:rFonts w:ascii="Arial Narrow" w:eastAsia="Arial MT" w:hAnsi="Arial Narrow" w:cs="Arial"/>
          <w:b/>
          <w:sz w:val="24"/>
          <w:szCs w:val="24"/>
          <w:lang w:val="pt-PT" w:eastAsia="pt-BR"/>
        </w:rPr>
        <w:t xml:space="preserve"> 6.10.2. A </w:t>
      </w:r>
      <w:r w:rsidR="00CE5B77">
        <w:rPr>
          <w:rFonts w:ascii="Arial Narrow" w:eastAsia="Arial MT" w:hAnsi="Arial Narrow" w:cs="Arial"/>
          <w:b/>
          <w:sz w:val="24"/>
          <w:szCs w:val="24"/>
          <w:lang w:val="pt-PT" w:eastAsia="pt-BR"/>
        </w:rPr>
        <w:t>Vistoria Técnica e Comprovação da Condição Mecânica e Est</w:t>
      </w:r>
      <w:r w:rsidR="00890E3A">
        <w:rPr>
          <w:rFonts w:ascii="Arial Narrow" w:eastAsia="Arial MT" w:hAnsi="Arial Narrow" w:cs="Arial"/>
          <w:b/>
          <w:sz w:val="24"/>
          <w:szCs w:val="24"/>
          <w:lang w:val="pt-PT" w:eastAsia="pt-BR"/>
        </w:rPr>
        <w:t>r</w:t>
      </w:r>
      <w:r w:rsidR="00CE5B77">
        <w:rPr>
          <w:rFonts w:ascii="Arial Narrow" w:eastAsia="Arial MT" w:hAnsi="Arial Narrow" w:cs="Arial"/>
          <w:b/>
          <w:sz w:val="24"/>
          <w:szCs w:val="24"/>
          <w:lang w:val="pt-PT" w:eastAsia="pt-BR"/>
        </w:rPr>
        <w:t>utural dos Veículos</w:t>
      </w:r>
      <w:r w:rsidRPr="00C77223">
        <w:rPr>
          <w:rFonts w:ascii="Arial Narrow" w:eastAsia="Arial MT" w:hAnsi="Arial Narrow" w:cs="Arial"/>
          <w:b/>
          <w:sz w:val="24"/>
          <w:szCs w:val="24"/>
          <w:lang w:val="pt-PT" w:eastAsia="pt-BR"/>
        </w:rPr>
        <w:t xml:space="preserve"> acontecerá da seguinte forma:</w:t>
      </w:r>
    </w:p>
    <w:p w14:paraId="1B93946F" w14:textId="4B38A45B" w:rsidR="00A5630C" w:rsidRDefault="00F96E97" w:rsidP="00176701">
      <w:pPr>
        <w:pStyle w:val="PargrafodaLista"/>
        <w:widowControl w:val="0"/>
        <w:numPr>
          <w:ilvl w:val="0"/>
          <w:numId w:val="23"/>
        </w:numPr>
        <w:pBdr>
          <w:top w:val="nil"/>
          <w:left w:val="nil"/>
          <w:bottom w:val="nil"/>
          <w:right w:val="nil"/>
          <w:between w:val="nil"/>
        </w:pBdr>
        <w:tabs>
          <w:tab w:val="left" w:pos="567"/>
        </w:tabs>
        <w:spacing w:before="240" w:line="320" w:lineRule="atLeast"/>
        <w:ind w:left="0" w:right="-24" w:firstLine="0"/>
        <w:jc w:val="both"/>
        <w:rPr>
          <w:rFonts w:ascii="Arial Narrow" w:eastAsia="Arial MT" w:hAnsi="Arial Narrow" w:cs="Arial"/>
          <w:sz w:val="24"/>
          <w:szCs w:val="24"/>
          <w:lang w:val="pt-PT" w:eastAsia="pt-BR"/>
        </w:rPr>
      </w:pPr>
      <w:r w:rsidRPr="00F96E97">
        <w:rPr>
          <w:rFonts w:ascii="Arial Narrow" w:eastAsia="Arial MT" w:hAnsi="Arial Narrow" w:cs="Arial"/>
          <w:b/>
          <w:sz w:val="24"/>
          <w:szCs w:val="24"/>
          <w:lang w:eastAsia="pt-BR"/>
        </w:rPr>
        <w:t>Como condição para a confirmação da Classificação da licitante melhor classificada, esta deverá apresentar os veículos ofertados para vistoria técnica presencial no prazo máximo de até 15 (quinze) dias úteis, contados da convocação pela Administração, prazo este destinado à apresentação dos veículos e à realização das respectivas vistorias técnicas</w:t>
      </w:r>
      <w:r w:rsidR="002A7EA5">
        <w:rPr>
          <w:rFonts w:ascii="Arial Narrow" w:eastAsia="Arial MT" w:hAnsi="Arial Narrow" w:cs="Arial"/>
          <w:sz w:val="24"/>
          <w:szCs w:val="24"/>
          <w:lang w:val="pt-PT" w:eastAsia="pt-BR"/>
        </w:rPr>
        <w:t>.</w:t>
      </w:r>
      <w:r w:rsidR="00943E3C">
        <w:rPr>
          <w:rFonts w:ascii="Arial Narrow" w:eastAsia="Arial MT" w:hAnsi="Arial Narrow" w:cs="Arial"/>
          <w:sz w:val="24"/>
          <w:szCs w:val="24"/>
          <w:lang w:val="pt-PT" w:eastAsia="pt-BR"/>
        </w:rPr>
        <w:t xml:space="preserve"> </w:t>
      </w:r>
    </w:p>
    <w:p w14:paraId="567240EF" w14:textId="77777777" w:rsidR="00176701" w:rsidRPr="00176701" w:rsidRDefault="00176701" w:rsidP="009C2125">
      <w:pPr>
        <w:pStyle w:val="PargrafodaLista"/>
        <w:widowControl w:val="0"/>
        <w:pBdr>
          <w:top w:val="nil"/>
          <w:left w:val="nil"/>
          <w:bottom w:val="nil"/>
          <w:right w:val="nil"/>
          <w:between w:val="nil"/>
        </w:pBdr>
        <w:tabs>
          <w:tab w:val="left" w:pos="567"/>
        </w:tabs>
        <w:spacing w:before="240" w:line="320" w:lineRule="atLeast"/>
        <w:ind w:left="0" w:right="-24"/>
        <w:jc w:val="both"/>
        <w:rPr>
          <w:rFonts w:ascii="Arial Narrow" w:eastAsia="Arial MT" w:hAnsi="Arial Narrow" w:cs="Arial"/>
          <w:sz w:val="24"/>
          <w:szCs w:val="24"/>
          <w:lang w:val="pt-PT" w:eastAsia="pt-BR"/>
        </w:rPr>
      </w:pPr>
      <w:r w:rsidRPr="00176701">
        <w:rPr>
          <w:rFonts w:ascii="Arial Narrow" w:eastAsia="Arial MT" w:hAnsi="Arial Narrow" w:cs="Arial"/>
          <w:sz w:val="24"/>
          <w:szCs w:val="24"/>
          <w:lang w:val="pt-PT" w:eastAsia="pt-BR"/>
        </w:rPr>
        <w:t>A vistoria deverá ser previamente agendada junto à Secretaria Municipal de Educação e Cultura, no local indicado pela mesma.</w:t>
      </w:r>
    </w:p>
    <w:p w14:paraId="7831FB85" w14:textId="77777777" w:rsidR="00176701" w:rsidRPr="00176701" w:rsidRDefault="00176701" w:rsidP="009C2125">
      <w:pPr>
        <w:pStyle w:val="PargrafodaLista"/>
        <w:widowControl w:val="0"/>
        <w:pBdr>
          <w:top w:val="nil"/>
          <w:left w:val="nil"/>
          <w:bottom w:val="nil"/>
          <w:right w:val="nil"/>
          <w:between w:val="nil"/>
        </w:pBdr>
        <w:tabs>
          <w:tab w:val="left" w:pos="567"/>
        </w:tabs>
        <w:spacing w:before="240" w:line="320" w:lineRule="atLeast"/>
        <w:ind w:left="0" w:right="-24"/>
        <w:jc w:val="both"/>
        <w:rPr>
          <w:rFonts w:ascii="Arial Narrow" w:eastAsia="Arial MT" w:hAnsi="Arial Narrow" w:cs="Arial"/>
          <w:sz w:val="24"/>
          <w:szCs w:val="24"/>
          <w:lang w:val="pt-PT" w:eastAsia="pt-BR"/>
        </w:rPr>
      </w:pPr>
      <w:r w:rsidRPr="00176701">
        <w:rPr>
          <w:rFonts w:ascii="Arial Narrow" w:eastAsia="Arial MT" w:hAnsi="Arial Narrow" w:cs="Arial"/>
          <w:sz w:val="24"/>
          <w:szCs w:val="24"/>
          <w:lang w:val="pt-PT" w:eastAsia="pt-BR"/>
        </w:rPr>
        <w:t>A não apresentação dos veículos dentro do prazo estabelecido, o não agendamento da vistoria ou a reprovação técnica implicará na desclassificação da proposta, sendo convocada a licitante subsequente, observada a ordem de classificação.</w:t>
      </w:r>
    </w:p>
    <w:p w14:paraId="308B1055" w14:textId="77777777" w:rsidR="00176701" w:rsidRPr="00176701" w:rsidRDefault="00176701" w:rsidP="009C2125">
      <w:pPr>
        <w:pStyle w:val="PargrafodaLista"/>
        <w:widowControl w:val="0"/>
        <w:pBdr>
          <w:top w:val="nil"/>
          <w:left w:val="nil"/>
          <w:bottom w:val="nil"/>
          <w:right w:val="nil"/>
          <w:between w:val="nil"/>
        </w:pBdr>
        <w:tabs>
          <w:tab w:val="left" w:pos="567"/>
        </w:tabs>
        <w:spacing w:before="240" w:line="320" w:lineRule="atLeast"/>
        <w:ind w:left="0" w:right="-24"/>
        <w:jc w:val="both"/>
        <w:rPr>
          <w:rFonts w:ascii="Arial Narrow" w:eastAsia="Arial MT" w:hAnsi="Arial Narrow" w:cs="Arial"/>
          <w:sz w:val="24"/>
          <w:szCs w:val="24"/>
          <w:lang w:val="pt-PT" w:eastAsia="pt-BR"/>
        </w:rPr>
      </w:pPr>
      <w:r w:rsidRPr="00176701">
        <w:rPr>
          <w:rFonts w:ascii="Arial Narrow" w:eastAsia="Arial MT" w:hAnsi="Arial Narrow" w:cs="Arial"/>
          <w:sz w:val="24"/>
          <w:szCs w:val="24"/>
          <w:lang w:val="pt-PT" w:eastAsia="pt-BR"/>
        </w:rPr>
        <w:t>A vistoria técnica tem por objetivo verificar o atendimento às especificações técnicas mínimas exigidas no edital, especialmente quanto à:</w:t>
      </w:r>
    </w:p>
    <w:p w14:paraId="61FE5FD3" w14:textId="77777777" w:rsidR="00176701" w:rsidRPr="00176701" w:rsidRDefault="00176701" w:rsidP="009C2125">
      <w:pPr>
        <w:pStyle w:val="PargrafodaLista"/>
        <w:widowControl w:val="0"/>
        <w:pBdr>
          <w:top w:val="nil"/>
          <w:left w:val="nil"/>
          <w:bottom w:val="nil"/>
          <w:right w:val="nil"/>
          <w:between w:val="nil"/>
        </w:pBdr>
        <w:tabs>
          <w:tab w:val="left" w:pos="567"/>
        </w:tabs>
        <w:spacing w:before="240" w:line="320" w:lineRule="atLeast"/>
        <w:ind w:left="0" w:right="-24"/>
        <w:jc w:val="both"/>
        <w:rPr>
          <w:rFonts w:ascii="Arial Narrow" w:eastAsia="Arial MT" w:hAnsi="Arial Narrow" w:cs="Arial"/>
          <w:sz w:val="24"/>
          <w:szCs w:val="24"/>
          <w:lang w:val="pt-PT" w:eastAsia="pt-BR"/>
        </w:rPr>
      </w:pPr>
      <w:r w:rsidRPr="00176701">
        <w:rPr>
          <w:rFonts w:ascii="Arial Narrow" w:eastAsia="Arial MT" w:hAnsi="Arial Narrow" w:cs="Arial"/>
          <w:sz w:val="24"/>
          <w:szCs w:val="24"/>
          <w:lang w:val="pt-PT" w:eastAsia="pt-BR"/>
        </w:rPr>
        <w:t>a)</w:t>
      </w:r>
      <w:r w:rsidRPr="00176701">
        <w:rPr>
          <w:rFonts w:ascii="Arial Narrow" w:eastAsia="Arial MT" w:hAnsi="Arial Narrow" w:cs="Arial"/>
          <w:sz w:val="24"/>
          <w:szCs w:val="24"/>
          <w:lang w:val="pt-PT" w:eastAsia="pt-BR"/>
        </w:rPr>
        <w:tab/>
        <w:t>Condição estrutural e conservação da carroceria;</w:t>
      </w:r>
    </w:p>
    <w:p w14:paraId="76AEFE69" w14:textId="77777777" w:rsidR="00176701" w:rsidRPr="00176701" w:rsidRDefault="00176701" w:rsidP="009C2125">
      <w:pPr>
        <w:pStyle w:val="PargrafodaLista"/>
        <w:widowControl w:val="0"/>
        <w:pBdr>
          <w:top w:val="nil"/>
          <w:left w:val="nil"/>
          <w:bottom w:val="nil"/>
          <w:right w:val="nil"/>
          <w:between w:val="nil"/>
        </w:pBdr>
        <w:tabs>
          <w:tab w:val="left" w:pos="567"/>
        </w:tabs>
        <w:spacing w:before="240" w:line="320" w:lineRule="atLeast"/>
        <w:ind w:left="0" w:right="-24"/>
        <w:jc w:val="both"/>
        <w:rPr>
          <w:rFonts w:ascii="Arial Narrow" w:eastAsia="Arial MT" w:hAnsi="Arial Narrow" w:cs="Arial"/>
          <w:sz w:val="24"/>
          <w:szCs w:val="24"/>
          <w:lang w:val="pt-PT" w:eastAsia="pt-BR"/>
        </w:rPr>
      </w:pPr>
      <w:r w:rsidRPr="00176701">
        <w:rPr>
          <w:rFonts w:ascii="Arial Narrow" w:eastAsia="Arial MT" w:hAnsi="Arial Narrow" w:cs="Arial"/>
          <w:sz w:val="24"/>
          <w:szCs w:val="24"/>
          <w:lang w:val="pt-PT" w:eastAsia="pt-BR"/>
        </w:rPr>
        <w:t>b)</w:t>
      </w:r>
      <w:r w:rsidRPr="00176701">
        <w:rPr>
          <w:rFonts w:ascii="Arial Narrow" w:eastAsia="Arial MT" w:hAnsi="Arial Narrow" w:cs="Arial"/>
          <w:sz w:val="24"/>
          <w:szCs w:val="24"/>
          <w:lang w:val="pt-PT" w:eastAsia="pt-BR"/>
        </w:rPr>
        <w:tab/>
        <w:t>Funcionamento de equipamentos obrigatórios e de segurança;</w:t>
      </w:r>
    </w:p>
    <w:p w14:paraId="3262FD67" w14:textId="77777777" w:rsidR="00176701" w:rsidRPr="00176701" w:rsidRDefault="00176701" w:rsidP="009C2125">
      <w:pPr>
        <w:pStyle w:val="PargrafodaLista"/>
        <w:widowControl w:val="0"/>
        <w:pBdr>
          <w:top w:val="nil"/>
          <w:left w:val="nil"/>
          <w:bottom w:val="nil"/>
          <w:right w:val="nil"/>
          <w:between w:val="nil"/>
        </w:pBdr>
        <w:tabs>
          <w:tab w:val="left" w:pos="567"/>
        </w:tabs>
        <w:spacing w:before="240" w:line="320" w:lineRule="atLeast"/>
        <w:ind w:left="0" w:right="-24"/>
        <w:jc w:val="both"/>
        <w:rPr>
          <w:rFonts w:ascii="Arial Narrow" w:eastAsia="Arial MT" w:hAnsi="Arial Narrow" w:cs="Arial"/>
          <w:sz w:val="24"/>
          <w:szCs w:val="24"/>
          <w:lang w:val="pt-PT" w:eastAsia="pt-BR"/>
        </w:rPr>
      </w:pPr>
      <w:r w:rsidRPr="00176701">
        <w:rPr>
          <w:rFonts w:ascii="Arial Narrow" w:eastAsia="Arial MT" w:hAnsi="Arial Narrow" w:cs="Arial"/>
          <w:sz w:val="24"/>
          <w:szCs w:val="24"/>
          <w:lang w:val="pt-PT" w:eastAsia="pt-BR"/>
        </w:rPr>
        <w:t>c)</w:t>
      </w:r>
      <w:r w:rsidRPr="00176701">
        <w:rPr>
          <w:rFonts w:ascii="Arial Narrow" w:eastAsia="Arial MT" w:hAnsi="Arial Narrow" w:cs="Arial"/>
          <w:sz w:val="24"/>
          <w:szCs w:val="24"/>
          <w:lang w:val="pt-PT" w:eastAsia="pt-BR"/>
        </w:rPr>
        <w:tab/>
        <w:t>Acessibilidade, quando exigida;</w:t>
      </w:r>
    </w:p>
    <w:p w14:paraId="1AA02A9E" w14:textId="77777777" w:rsidR="00176701" w:rsidRPr="00176701" w:rsidRDefault="00176701" w:rsidP="009C2125">
      <w:pPr>
        <w:pStyle w:val="PargrafodaLista"/>
        <w:widowControl w:val="0"/>
        <w:pBdr>
          <w:top w:val="nil"/>
          <w:left w:val="nil"/>
          <w:bottom w:val="nil"/>
          <w:right w:val="nil"/>
          <w:between w:val="nil"/>
        </w:pBdr>
        <w:tabs>
          <w:tab w:val="left" w:pos="567"/>
        </w:tabs>
        <w:spacing w:before="240" w:line="320" w:lineRule="atLeast"/>
        <w:ind w:left="0" w:right="-24"/>
        <w:jc w:val="both"/>
        <w:rPr>
          <w:rFonts w:ascii="Arial Narrow" w:eastAsia="Arial MT" w:hAnsi="Arial Narrow" w:cs="Arial"/>
          <w:sz w:val="24"/>
          <w:szCs w:val="24"/>
          <w:lang w:val="pt-PT" w:eastAsia="pt-BR"/>
        </w:rPr>
      </w:pPr>
      <w:r w:rsidRPr="00176701">
        <w:rPr>
          <w:rFonts w:ascii="Arial Narrow" w:eastAsia="Arial MT" w:hAnsi="Arial Narrow" w:cs="Arial"/>
          <w:sz w:val="24"/>
          <w:szCs w:val="24"/>
          <w:lang w:val="pt-PT" w:eastAsia="pt-BR"/>
        </w:rPr>
        <w:t>d)</w:t>
      </w:r>
      <w:r w:rsidRPr="00176701">
        <w:rPr>
          <w:rFonts w:ascii="Arial Narrow" w:eastAsia="Arial MT" w:hAnsi="Arial Narrow" w:cs="Arial"/>
          <w:sz w:val="24"/>
          <w:szCs w:val="24"/>
          <w:lang w:val="pt-PT" w:eastAsia="pt-BR"/>
        </w:rPr>
        <w:tab/>
        <w:t>Conformidade dos sistemas de freio, direção, suspensão, iluminação, ventilação, Ar condicionado, bancos, pneus, entre outros;</w:t>
      </w:r>
    </w:p>
    <w:p w14:paraId="57061FE2" w14:textId="0D8FACD8" w:rsidR="00176701" w:rsidRPr="00A5630C" w:rsidRDefault="00176701" w:rsidP="009C2125">
      <w:pPr>
        <w:pStyle w:val="PargrafodaLista"/>
        <w:widowControl w:val="0"/>
        <w:pBdr>
          <w:top w:val="nil"/>
          <w:left w:val="nil"/>
          <w:bottom w:val="nil"/>
          <w:right w:val="nil"/>
          <w:between w:val="nil"/>
        </w:pBdr>
        <w:tabs>
          <w:tab w:val="left" w:pos="567"/>
        </w:tabs>
        <w:spacing w:before="240" w:line="320" w:lineRule="atLeast"/>
        <w:ind w:left="0" w:right="-24"/>
        <w:jc w:val="both"/>
        <w:rPr>
          <w:rFonts w:ascii="Arial Narrow" w:eastAsia="Arial MT" w:hAnsi="Arial Narrow" w:cs="Arial"/>
          <w:sz w:val="24"/>
          <w:szCs w:val="24"/>
          <w:lang w:val="pt-PT" w:eastAsia="pt-BR"/>
        </w:rPr>
      </w:pPr>
      <w:r w:rsidRPr="00176701">
        <w:rPr>
          <w:rFonts w:ascii="Arial Narrow" w:eastAsia="Arial MT" w:hAnsi="Arial Narrow" w:cs="Arial"/>
          <w:sz w:val="24"/>
          <w:szCs w:val="24"/>
          <w:lang w:val="pt-PT" w:eastAsia="pt-BR"/>
        </w:rPr>
        <w:t>e)</w:t>
      </w:r>
      <w:r w:rsidRPr="00176701">
        <w:rPr>
          <w:rFonts w:ascii="Arial Narrow" w:eastAsia="Arial MT" w:hAnsi="Arial Narrow" w:cs="Arial"/>
          <w:sz w:val="24"/>
          <w:szCs w:val="24"/>
          <w:lang w:val="pt-PT" w:eastAsia="pt-BR"/>
        </w:rPr>
        <w:tab/>
        <w:t>Presença de itens obrigatórios como cintos de segurança, extintores, sinalização e tacógrafo.</w:t>
      </w:r>
    </w:p>
    <w:p w14:paraId="41BABA26" w14:textId="5DE1D94D" w:rsidR="00C77223" w:rsidRPr="00C77223" w:rsidRDefault="00A60BB2" w:rsidP="00D01E53">
      <w:pPr>
        <w:widowControl w:val="0"/>
        <w:numPr>
          <w:ilvl w:val="0"/>
          <w:numId w:val="23"/>
        </w:numPr>
        <w:pBdr>
          <w:top w:val="nil"/>
          <w:left w:val="nil"/>
          <w:bottom w:val="nil"/>
          <w:right w:val="nil"/>
          <w:between w:val="nil"/>
        </w:pBdr>
        <w:tabs>
          <w:tab w:val="left" w:pos="567"/>
        </w:tabs>
        <w:spacing w:before="240" w:line="320" w:lineRule="atLeast"/>
        <w:ind w:left="56" w:right="-24" w:firstLine="0"/>
        <w:rPr>
          <w:rFonts w:ascii="Arial Narrow" w:eastAsia="Arial MT" w:hAnsi="Arial Narrow" w:cs="Arial"/>
          <w:sz w:val="24"/>
          <w:szCs w:val="24"/>
          <w:lang w:val="pt-PT" w:eastAsia="pt-BR"/>
        </w:rPr>
      </w:pPr>
      <w:r>
        <w:rPr>
          <w:rFonts w:ascii="Arial Narrow" w:eastAsia="Arial MT" w:hAnsi="Arial Narrow" w:cs="Arial"/>
          <w:sz w:val="24"/>
          <w:szCs w:val="24"/>
          <w:lang w:val="pt-PT" w:eastAsia="pt-BR"/>
        </w:rPr>
        <w:t xml:space="preserve">As vistorias </w:t>
      </w:r>
      <w:r w:rsidR="00C77223" w:rsidRPr="00C77223">
        <w:rPr>
          <w:rFonts w:ascii="Arial Narrow" w:eastAsia="Arial MT" w:hAnsi="Arial Narrow" w:cs="Arial"/>
          <w:sz w:val="24"/>
          <w:szCs w:val="24"/>
          <w:lang w:val="pt-PT" w:eastAsia="pt-BR"/>
        </w:rPr>
        <w:t xml:space="preserve">consistem em uma análise prévia dos </w:t>
      </w:r>
      <w:r>
        <w:rPr>
          <w:rFonts w:ascii="Arial Narrow" w:eastAsia="Arial MT" w:hAnsi="Arial Narrow" w:cs="Arial"/>
          <w:sz w:val="24"/>
          <w:szCs w:val="24"/>
          <w:lang w:val="pt-PT" w:eastAsia="pt-BR"/>
        </w:rPr>
        <w:t>veículos</w:t>
      </w:r>
      <w:r w:rsidR="00C77223" w:rsidRPr="00C77223">
        <w:rPr>
          <w:rFonts w:ascii="Arial Narrow" w:eastAsia="Arial MT" w:hAnsi="Arial Narrow" w:cs="Arial"/>
          <w:sz w:val="24"/>
          <w:szCs w:val="24"/>
          <w:lang w:val="pt-PT" w:eastAsia="pt-BR"/>
        </w:rPr>
        <w:t xml:space="preserve"> a serem locados, devendo</w:t>
      </w:r>
      <w:r w:rsidR="00C77223" w:rsidRPr="00C77223">
        <w:rPr>
          <w:rFonts w:ascii="Arial Narrow" w:eastAsia="Arial MT" w:hAnsi="Arial Narrow" w:cs="Arial"/>
          <w:b/>
          <w:bCs/>
          <w:sz w:val="24"/>
          <w:szCs w:val="24"/>
          <w:lang w:val="pt-PT" w:eastAsia="pt-BR"/>
        </w:rPr>
        <w:t xml:space="preserve"> a comissão emitir parecer do resultado da </w:t>
      </w:r>
      <w:r w:rsidR="00D647EC">
        <w:rPr>
          <w:rFonts w:ascii="Arial Narrow" w:eastAsia="Arial MT" w:hAnsi="Arial Narrow" w:cs="Arial"/>
          <w:b/>
          <w:bCs/>
          <w:sz w:val="24"/>
          <w:szCs w:val="24"/>
          <w:lang w:val="pt-PT" w:eastAsia="pt-BR"/>
        </w:rPr>
        <w:t>vistoria técnica</w:t>
      </w:r>
      <w:r w:rsidR="00C77223" w:rsidRPr="00C77223">
        <w:rPr>
          <w:rFonts w:ascii="Arial Narrow" w:eastAsia="Arial MT" w:hAnsi="Arial Narrow" w:cs="Arial"/>
          <w:b/>
          <w:bCs/>
          <w:sz w:val="24"/>
          <w:szCs w:val="24"/>
          <w:lang w:val="pt-PT" w:eastAsia="pt-BR"/>
        </w:rPr>
        <w:t xml:space="preserve"> e encaminhar o referido parecer ao Pregoeiro para prosseguimento do certame</w:t>
      </w:r>
      <w:r w:rsidR="00C77223" w:rsidRPr="00C77223">
        <w:rPr>
          <w:rFonts w:ascii="Arial Narrow" w:eastAsia="Arial MT" w:hAnsi="Arial Narrow" w:cs="Arial"/>
          <w:sz w:val="24"/>
          <w:szCs w:val="24"/>
          <w:lang w:val="pt-PT" w:eastAsia="pt-BR"/>
        </w:rPr>
        <w:t>.</w:t>
      </w:r>
    </w:p>
    <w:p w14:paraId="0DB60877" w14:textId="34634A85" w:rsidR="00C77223" w:rsidRDefault="00C77223" w:rsidP="00D01E53">
      <w:pPr>
        <w:widowControl w:val="0"/>
        <w:numPr>
          <w:ilvl w:val="0"/>
          <w:numId w:val="23"/>
        </w:numPr>
        <w:pBdr>
          <w:top w:val="nil"/>
          <w:left w:val="nil"/>
          <w:bottom w:val="nil"/>
          <w:right w:val="nil"/>
          <w:between w:val="nil"/>
        </w:pBdr>
        <w:tabs>
          <w:tab w:val="left" w:pos="567"/>
        </w:tabs>
        <w:spacing w:before="240" w:line="320" w:lineRule="atLeast"/>
        <w:ind w:left="56" w:right="-24" w:firstLine="0"/>
        <w:rPr>
          <w:rFonts w:ascii="Arial Narrow" w:eastAsia="Arial MT" w:hAnsi="Arial Narrow" w:cs="Arial"/>
          <w:sz w:val="24"/>
          <w:szCs w:val="24"/>
          <w:lang w:val="pt-PT" w:eastAsia="pt-BR"/>
        </w:rPr>
      </w:pPr>
      <w:r w:rsidRPr="00C77223">
        <w:rPr>
          <w:rFonts w:ascii="Arial Narrow" w:eastAsia="Arial MT" w:hAnsi="Arial Narrow" w:cs="Arial"/>
          <w:sz w:val="24"/>
          <w:szCs w:val="24"/>
          <w:lang w:val="pt-PT" w:eastAsia="pt-BR"/>
        </w:rPr>
        <w:t xml:space="preserve">A equipe responsável pela </w:t>
      </w:r>
      <w:r w:rsidR="00B73449">
        <w:rPr>
          <w:rFonts w:ascii="Arial Narrow" w:eastAsia="Arial MT" w:hAnsi="Arial Narrow" w:cs="Arial"/>
          <w:sz w:val="24"/>
          <w:szCs w:val="24"/>
          <w:lang w:val="pt-PT" w:eastAsia="pt-BR"/>
        </w:rPr>
        <w:t>vistoria técnica</w:t>
      </w:r>
      <w:r w:rsidRPr="00C77223">
        <w:rPr>
          <w:rFonts w:ascii="Arial Narrow" w:eastAsia="Arial MT" w:hAnsi="Arial Narrow" w:cs="Arial"/>
          <w:sz w:val="24"/>
          <w:szCs w:val="24"/>
          <w:lang w:val="pt-PT" w:eastAsia="pt-BR"/>
        </w:rPr>
        <w:t xml:space="preserve"> será composta pelos seguintes servidores: </w:t>
      </w:r>
      <w:r w:rsidR="00565424" w:rsidRPr="006B4FD3">
        <w:rPr>
          <w:rFonts w:ascii="Arial Narrow" w:hAnsi="Arial Narrow" w:cs="Arial"/>
          <w:sz w:val="24"/>
          <w:szCs w:val="24"/>
        </w:rPr>
        <w:t xml:space="preserve">Sidney da Silva Saran, </w:t>
      </w:r>
      <w:r w:rsidR="000E1F5D">
        <w:rPr>
          <w:rFonts w:ascii="Arial Narrow" w:hAnsi="Arial Narrow" w:cs="Arial"/>
          <w:sz w:val="24"/>
          <w:szCs w:val="24"/>
        </w:rPr>
        <w:t>Ronaldo Cravo Batista, Paulo Renato Pereira</w:t>
      </w:r>
      <w:r w:rsidR="00713B48">
        <w:rPr>
          <w:rFonts w:ascii="Arial Narrow" w:hAnsi="Arial Narrow" w:cs="Arial"/>
          <w:sz w:val="24"/>
          <w:szCs w:val="24"/>
        </w:rPr>
        <w:t>, Samuel Menino</w:t>
      </w:r>
      <w:r w:rsidR="000E1F5D">
        <w:rPr>
          <w:rFonts w:ascii="Arial Narrow" w:hAnsi="Arial Narrow" w:cs="Arial"/>
          <w:sz w:val="24"/>
          <w:szCs w:val="24"/>
        </w:rPr>
        <w:t>, Júlio Cesar Marques Mariano</w:t>
      </w:r>
      <w:r w:rsidR="00713B48">
        <w:rPr>
          <w:rFonts w:ascii="Arial Narrow" w:hAnsi="Arial Narrow" w:cs="Arial"/>
          <w:sz w:val="24"/>
          <w:szCs w:val="24"/>
        </w:rPr>
        <w:t xml:space="preserve"> e</w:t>
      </w:r>
      <w:r w:rsidR="00565424" w:rsidRPr="006B4FD3">
        <w:rPr>
          <w:rFonts w:ascii="Arial Narrow" w:hAnsi="Arial Narrow" w:cs="Arial"/>
          <w:sz w:val="24"/>
          <w:szCs w:val="24"/>
        </w:rPr>
        <w:t xml:space="preserve"> </w:t>
      </w:r>
      <w:r w:rsidR="00565424" w:rsidRPr="006B4FD3">
        <w:rPr>
          <w:rFonts w:ascii="Arial Narrow" w:hAnsi="Arial Narrow"/>
          <w:sz w:val="24"/>
          <w:szCs w:val="24"/>
        </w:rPr>
        <w:t>Janilton Barbosa de Lima</w:t>
      </w:r>
      <w:r w:rsidRPr="00C77223">
        <w:rPr>
          <w:rFonts w:ascii="Arial Narrow" w:eastAsia="Arial MT" w:hAnsi="Arial Narrow" w:cs="Arial"/>
          <w:sz w:val="24"/>
          <w:szCs w:val="24"/>
          <w:lang w:val="pt-PT" w:eastAsia="pt-BR"/>
        </w:rPr>
        <w:t xml:space="preserve">; </w:t>
      </w:r>
    </w:p>
    <w:p w14:paraId="79DAEB58" w14:textId="4DCFA8E4" w:rsidR="00791F8D" w:rsidRPr="000227A7" w:rsidRDefault="00791F8D" w:rsidP="00791F8D">
      <w:pPr>
        <w:widowControl w:val="0"/>
        <w:numPr>
          <w:ilvl w:val="0"/>
          <w:numId w:val="23"/>
        </w:numPr>
        <w:pBdr>
          <w:top w:val="nil"/>
          <w:left w:val="nil"/>
          <w:bottom w:val="nil"/>
          <w:right w:val="nil"/>
          <w:between w:val="nil"/>
        </w:pBdr>
        <w:tabs>
          <w:tab w:val="left" w:pos="567"/>
        </w:tabs>
        <w:spacing w:before="240" w:line="320" w:lineRule="atLeast"/>
        <w:ind w:left="56" w:right="-24" w:firstLine="0"/>
        <w:rPr>
          <w:rFonts w:ascii="Arial Narrow" w:eastAsia="Arial MT" w:hAnsi="Arial Narrow" w:cs="Arial"/>
          <w:color w:val="000000" w:themeColor="text1"/>
          <w:sz w:val="24"/>
          <w:szCs w:val="24"/>
          <w:lang w:val="pt-PT" w:eastAsia="pt-BR"/>
        </w:rPr>
      </w:pPr>
      <w:r w:rsidRPr="000227A7">
        <w:rPr>
          <w:rFonts w:ascii="Arial Narrow" w:eastAsia="Arial MT" w:hAnsi="Arial Narrow" w:cs="Arial"/>
          <w:color w:val="000000" w:themeColor="text1"/>
          <w:sz w:val="24"/>
          <w:szCs w:val="24"/>
          <w:lang w:val="pt-PT" w:eastAsia="pt-BR"/>
        </w:rPr>
        <w:t xml:space="preserve">Havendo parecer negativo em relação a </w:t>
      </w:r>
      <w:r w:rsidR="00D647EC">
        <w:rPr>
          <w:rFonts w:ascii="Arial Narrow" w:eastAsia="Arial MT" w:hAnsi="Arial Narrow" w:cs="Arial"/>
          <w:color w:val="000000" w:themeColor="text1"/>
          <w:sz w:val="24"/>
          <w:szCs w:val="24"/>
          <w:lang w:val="pt-PT" w:eastAsia="pt-BR"/>
        </w:rPr>
        <w:t>vistoria</w:t>
      </w:r>
      <w:r w:rsidRPr="000227A7">
        <w:rPr>
          <w:rFonts w:ascii="Arial Narrow" w:eastAsia="Arial MT" w:hAnsi="Arial Narrow" w:cs="Arial"/>
          <w:color w:val="000000" w:themeColor="text1"/>
          <w:sz w:val="24"/>
          <w:szCs w:val="24"/>
          <w:lang w:val="pt-PT" w:eastAsia="pt-BR"/>
        </w:rPr>
        <w:t xml:space="preserve"> da empresa melhor classificada, deverá a mesma ser desclassificada, sendo convocada a licitante subsequente, observada a ordem de classificação</w:t>
      </w:r>
      <w:r w:rsidR="0021771D">
        <w:rPr>
          <w:rFonts w:ascii="Arial Narrow" w:eastAsia="Arial MT" w:hAnsi="Arial Narrow" w:cs="Arial"/>
          <w:color w:val="000000" w:themeColor="text1"/>
          <w:sz w:val="24"/>
          <w:szCs w:val="24"/>
          <w:lang w:val="pt-PT" w:eastAsia="pt-BR"/>
        </w:rPr>
        <w:t xml:space="preserve"> e</w:t>
      </w:r>
      <w:r w:rsidR="00265CEF" w:rsidRPr="000227A7">
        <w:rPr>
          <w:rFonts w:ascii="Arial Narrow" w:eastAsia="Arial MT" w:hAnsi="Arial Narrow" w:cs="Arial"/>
          <w:color w:val="000000" w:themeColor="text1"/>
          <w:sz w:val="24"/>
          <w:szCs w:val="24"/>
          <w:lang w:val="pt-PT" w:eastAsia="pt-BR"/>
        </w:rPr>
        <w:t xml:space="preserve"> </w:t>
      </w:r>
      <w:r w:rsidR="0021771D">
        <w:rPr>
          <w:rFonts w:ascii="Arial Narrow" w:eastAsia="Arial MT" w:hAnsi="Arial Narrow" w:cs="Arial"/>
          <w:color w:val="000000" w:themeColor="text1"/>
          <w:sz w:val="24"/>
          <w:szCs w:val="24"/>
          <w:lang w:val="pt-PT" w:eastAsia="pt-BR"/>
        </w:rPr>
        <w:t>obedecendo</w:t>
      </w:r>
      <w:r w:rsidR="00265CEF" w:rsidRPr="000227A7">
        <w:rPr>
          <w:rFonts w:ascii="Arial Narrow" w:eastAsia="Arial MT" w:hAnsi="Arial Narrow" w:cs="Arial"/>
          <w:color w:val="000000" w:themeColor="text1"/>
          <w:sz w:val="24"/>
          <w:szCs w:val="24"/>
          <w:lang w:val="pt-PT" w:eastAsia="pt-BR"/>
        </w:rPr>
        <w:t xml:space="preserve"> o valor de referência da licitação, sendo aberto o mesmo prazo conforme item I do item 6.10.2 para a </w:t>
      </w:r>
      <w:r w:rsidR="00D647EC">
        <w:rPr>
          <w:rFonts w:ascii="Arial Narrow" w:eastAsia="Arial MT" w:hAnsi="Arial Narrow" w:cs="Arial"/>
          <w:color w:val="000000" w:themeColor="text1"/>
          <w:sz w:val="24"/>
          <w:szCs w:val="24"/>
          <w:lang w:val="pt-PT" w:eastAsia="pt-BR"/>
        </w:rPr>
        <w:t>vistoria</w:t>
      </w:r>
      <w:r w:rsidR="00265CEF" w:rsidRPr="000227A7">
        <w:rPr>
          <w:rFonts w:ascii="Arial Narrow" w:eastAsia="Arial MT" w:hAnsi="Arial Narrow" w:cs="Arial"/>
          <w:color w:val="000000" w:themeColor="text1"/>
          <w:sz w:val="24"/>
          <w:szCs w:val="24"/>
          <w:lang w:val="pt-PT" w:eastAsia="pt-BR"/>
        </w:rPr>
        <w:t xml:space="preserve"> de seus equipamentos e assim sucessivamente até a classificação de proposta mais vantajosa para a administração</w:t>
      </w:r>
      <w:r w:rsidRPr="000227A7">
        <w:rPr>
          <w:rFonts w:ascii="Arial Narrow" w:eastAsia="Arial MT" w:hAnsi="Arial Narrow" w:cs="Arial"/>
          <w:color w:val="000000" w:themeColor="text1"/>
          <w:sz w:val="24"/>
          <w:szCs w:val="24"/>
          <w:lang w:val="pt-PT" w:eastAsia="pt-BR"/>
        </w:rPr>
        <w:t>.</w:t>
      </w:r>
    </w:p>
    <w:p w14:paraId="27DE011C" w14:textId="22E6BB8D" w:rsidR="0043253B" w:rsidRPr="0043253B" w:rsidRDefault="0021771D" w:rsidP="00990A22">
      <w:pPr>
        <w:widowControl w:val="0"/>
        <w:numPr>
          <w:ilvl w:val="0"/>
          <w:numId w:val="23"/>
        </w:numPr>
        <w:pBdr>
          <w:top w:val="nil"/>
          <w:left w:val="nil"/>
          <w:bottom w:val="nil"/>
          <w:right w:val="nil"/>
          <w:between w:val="nil"/>
        </w:pBdr>
        <w:tabs>
          <w:tab w:val="left" w:pos="567"/>
        </w:tabs>
        <w:spacing w:before="240" w:line="320" w:lineRule="atLeast"/>
        <w:ind w:left="56" w:right="-24" w:firstLine="0"/>
        <w:rPr>
          <w:rFonts w:ascii="Arial Narrow" w:eastAsia="Arial MT" w:hAnsi="Arial Narrow" w:cs="Arial"/>
          <w:sz w:val="24"/>
          <w:szCs w:val="24"/>
          <w:lang w:val="pt-PT" w:eastAsia="pt-BR"/>
        </w:rPr>
      </w:pPr>
      <w:r w:rsidRPr="0043253B">
        <w:rPr>
          <w:rFonts w:ascii="Arial Narrow" w:eastAsia="Arial MT" w:hAnsi="Arial Narrow" w:cs="Arial"/>
          <w:color w:val="FF0000"/>
          <w:sz w:val="24"/>
          <w:szCs w:val="24"/>
          <w:lang w:val="pt-PT" w:eastAsia="pt-BR"/>
        </w:rPr>
        <w:t xml:space="preserve"> </w:t>
      </w:r>
      <w:r w:rsidRPr="006910C6">
        <w:rPr>
          <w:rFonts w:ascii="Arial Narrow" w:eastAsia="Arial MT" w:hAnsi="Arial Narrow" w:cs="Arial"/>
          <w:color w:val="000000" w:themeColor="text1"/>
          <w:sz w:val="24"/>
          <w:szCs w:val="24"/>
          <w:lang w:val="pt-PT" w:eastAsia="pt-BR"/>
        </w:rPr>
        <w:t xml:space="preserve">A empresa que tiver </w:t>
      </w:r>
      <w:r w:rsidR="00F037C2" w:rsidRPr="006910C6">
        <w:rPr>
          <w:rFonts w:ascii="Arial Narrow" w:eastAsia="Arial MT" w:hAnsi="Arial Narrow" w:cs="Arial"/>
          <w:color w:val="000000" w:themeColor="text1"/>
          <w:sz w:val="24"/>
          <w:szCs w:val="24"/>
          <w:lang w:val="pt-PT" w:eastAsia="pt-BR"/>
        </w:rPr>
        <w:t xml:space="preserve">a negativa conforme item IV, terá seu direito </w:t>
      </w:r>
      <w:r w:rsidR="0043253B" w:rsidRPr="006910C6">
        <w:rPr>
          <w:rFonts w:ascii="Arial Narrow" w:eastAsia="Arial MT" w:hAnsi="Arial Narrow" w:cs="Arial"/>
          <w:color w:val="000000" w:themeColor="text1"/>
          <w:sz w:val="24"/>
          <w:szCs w:val="24"/>
          <w:lang w:val="pt-PT" w:eastAsia="pt-BR"/>
        </w:rPr>
        <w:t>recursal após a fase de habilitação conforme o item 14 deste edital</w:t>
      </w:r>
      <w:r w:rsidR="006910C6" w:rsidRPr="006910C6">
        <w:rPr>
          <w:rFonts w:ascii="Arial Narrow" w:eastAsia="Arial MT" w:hAnsi="Arial Narrow" w:cs="Arial"/>
          <w:color w:val="000000" w:themeColor="text1"/>
          <w:sz w:val="24"/>
          <w:szCs w:val="24"/>
          <w:lang w:val="pt-PT" w:eastAsia="pt-BR"/>
        </w:rPr>
        <w:t>.</w:t>
      </w:r>
    </w:p>
    <w:p w14:paraId="1B6F7581" w14:textId="314864D7" w:rsidR="00C77223" w:rsidRPr="0043253B" w:rsidRDefault="00C77223" w:rsidP="0043253B">
      <w:pPr>
        <w:widowControl w:val="0"/>
        <w:pBdr>
          <w:top w:val="nil"/>
          <w:left w:val="nil"/>
          <w:bottom w:val="nil"/>
          <w:right w:val="nil"/>
          <w:between w:val="nil"/>
        </w:pBdr>
        <w:tabs>
          <w:tab w:val="left" w:pos="567"/>
        </w:tabs>
        <w:spacing w:before="240" w:line="320" w:lineRule="atLeast"/>
        <w:ind w:left="56" w:right="-24"/>
        <w:rPr>
          <w:rFonts w:ascii="Arial Narrow" w:eastAsia="Arial MT" w:hAnsi="Arial Narrow" w:cs="Arial"/>
          <w:sz w:val="24"/>
          <w:szCs w:val="24"/>
          <w:lang w:val="pt-PT" w:eastAsia="pt-BR"/>
        </w:rPr>
      </w:pPr>
      <w:r w:rsidRPr="0043253B">
        <w:rPr>
          <w:rFonts w:ascii="Arial Narrow" w:eastAsia="Arial MT" w:hAnsi="Arial Narrow" w:cs="Arial"/>
          <w:sz w:val="24"/>
          <w:szCs w:val="24"/>
          <w:lang w:val="pt-PT" w:eastAsia="pt-BR"/>
        </w:rPr>
        <w:t xml:space="preserve">6.10.3. Superada a fase de </w:t>
      </w:r>
      <w:r w:rsidR="00D647EC">
        <w:rPr>
          <w:rFonts w:ascii="Arial Narrow" w:eastAsia="Arial MT" w:hAnsi="Arial Narrow" w:cs="Arial"/>
          <w:sz w:val="24"/>
          <w:szCs w:val="24"/>
          <w:lang w:val="pt-PT" w:eastAsia="pt-BR"/>
        </w:rPr>
        <w:t>vistoria tecnica</w:t>
      </w:r>
      <w:r w:rsidRPr="0043253B">
        <w:rPr>
          <w:rFonts w:ascii="Arial Narrow" w:eastAsia="Arial MT" w:hAnsi="Arial Narrow" w:cs="Arial"/>
          <w:sz w:val="24"/>
          <w:szCs w:val="24"/>
          <w:lang w:val="pt-PT" w:eastAsia="pt-BR"/>
        </w:rPr>
        <w:t>, seguirse-a para a fase de julgamento da documentação de habilitação em data e hora a ser divulgada no Diário Oficial do Município.</w:t>
      </w:r>
    </w:p>
    <w:p w14:paraId="7BFEBE5B" w14:textId="77777777" w:rsidR="000D179A" w:rsidRPr="000D179A" w:rsidRDefault="000D179A" w:rsidP="000D179A">
      <w:pPr>
        <w:widowControl w:val="0"/>
        <w:pBdr>
          <w:top w:val="nil"/>
          <w:left w:val="nil"/>
          <w:bottom w:val="nil"/>
          <w:right w:val="nil"/>
          <w:between w:val="nil"/>
        </w:pBdr>
        <w:tabs>
          <w:tab w:val="left" w:pos="851"/>
          <w:tab w:val="left" w:pos="1134"/>
        </w:tabs>
        <w:spacing w:before="9" w:line="276" w:lineRule="auto"/>
        <w:ind w:left="0"/>
        <w:rPr>
          <w:rFonts w:ascii="Arial Narrow" w:eastAsia="Arial MT" w:hAnsi="Arial Narrow" w:cs="Arial"/>
          <w:color w:val="000000"/>
          <w:sz w:val="24"/>
          <w:szCs w:val="24"/>
          <w:lang w:val="pt-PT" w:eastAsia="pt-BR"/>
        </w:rPr>
      </w:pPr>
    </w:p>
    <w:p w14:paraId="76D99BFF" w14:textId="77777777" w:rsidR="000D179A" w:rsidRPr="000D179A" w:rsidRDefault="000D179A" w:rsidP="00D01E53">
      <w:pPr>
        <w:widowControl w:val="0"/>
        <w:numPr>
          <w:ilvl w:val="0"/>
          <w:numId w:val="1"/>
        </w:numPr>
        <w:shd w:val="clear" w:color="auto" w:fill="D9D9D9"/>
        <w:tabs>
          <w:tab w:val="left" w:pos="567"/>
        </w:tabs>
        <w:spacing w:line="276" w:lineRule="auto"/>
        <w:ind w:left="0" w:firstLine="0"/>
        <w:jc w:val="left"/>
        <w:outlineLvl w:val="0"/>
        <w:rPr>
          <w:rFonts w:ascii="Arial Narrow" w:eastAsia="Arial" w:hAnsi="Arial Narrow" w:cs="Arial"/>
          <w:b/>
          <w:bCs/>
          <w:sz w:val="24"/>
          <w:szCs w:val="24"/>
          <w:lang w:val="pt-PT" w:eastAsia="pt-BR"/>
        </w:rPr>
      </w:pPr>
      <w:r w:rsidRPr="000D179A">
        <w:rPr>
          <w:rFonts w:ascii="Arial Narrow" w:eastAsia="Arial" w:hAnsi="Arial Narrow" w:cs="Arial"/>
          <w:b/>
          <w:bCs/>
          <w:sz w:val="24"/>
          <w:szCs w:val="24"/>
          <w:lang w:val="pt-PT" w:eastAsia="pt-BR"/>
        </w:rPr>
        <w:t>DO ENVELOPE “DOCUMENTOS DE HABILITAÇÃO”</w:t>
      </w:r>
    </w:p>
    <w:p w14:paraId="1542780E" w14:textId="77777777" w:rsidR="000D179A" w:rsidRPr="000D179A" w:rsidRDefault="000D179A" w:rsidP="00D01E53">
      <w:pPr>
        <w:widowControl w:val="0"/>
        <w:numPr>
          <w:ilvl w:val="1"/>
          <w:numId w:val="1"/>
        </w:numPr>
        <w:pBdr>
          <w:top w:val="nil"/>
          <w:left w:val="nil"/>
          <w:bottom w:val="nil"/>
          <w:right w:val="nil"/>
          <w:between w:val="nil"/>
        </w:pBdr>
        <w:tabs>
          <w:tab w:val="left" w:pos="567"/>
        </w:tabs>
        <w:spacing w:line="276" w:lineRule="auto"/>
        <w:ind w:left="0" w:firstLine="0"/>
        <w:rPr>
          <w:rFonts w:ascii="Arial Narrow" w:eastAsia="Arial MT" w:hAnsi="Arial Narrow" w:cs="Arial"/>
          <w:sz w:val="24"/>
          <w:szCs w:val="24"/>
          <w:lang w:val="pt-PT" w:eastAsia="pt-BR"/>
        </w:rPr>
      </w:pPr>
      <w:r w:rsidRPr="000D179A">
        <w:rPr>
          <w:rFonts w:ascii="Arial Narrow" w:eastAsia="Arial MT" w:hAnsi="Arial Narrow" w:cs="Arial"/>
          <w:color w:val="000000"/>
          <w:sz w:val="24"/>
          <w:szCs w:val="24"/>
          <w:lang w:val="pt-PT" w:eastAsia="pt-BR"/>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75EE7367" w14:textId="57CE3160" w:rsidR="00763DEE" w:rsidRDefault="00763DEE" w:rsidP="00CA26E4"/>
    <w:p w14:paraId="1DEC60A0" w14:textId="77777777" w:rsidR="00CA26E4" w:rsidRPr="00CA26E4" w:rsidRDefault="00CA26E4" w:rsidP="00D01E53">
      <w:pPr>
        <w:widowControl w:val="0"/>
        <w:numPr>
          <w:ilvl w:val="1"/>
          <w:numId w:val="1"/>
        </w:numPr>
        <w:shd w:val="clear" w:color="auto" w:fill="D9D9D9"/>
        <w:tabs>
          <w:tab w:val="left" w:pos="567"/>
        </w:tabs>
        <w:spacing w:after="240" w:line="276" w:lineRule="auto"/>
        <w:ind w:left="0" w:firstLine="0"/>
        <w:jc w:val="left"/>
        <w:outlineLvl w:val="0"/>
        <w:rPr>
          <w:rFonts w:ascii="Arial Narrow" w:eastAsia="Arial" w:hAnsi="Arial Narrow" w:cs="Arial"/>
          <w:b/>
          <w:bCs/>
          <w:sz w:val="24"/>
          <w:szCs w:val="24"/>
          <w:lang w:val="pt-PT" w:eastAsia="pt-BR"/>
        </w:rPr>
      </w:pPr>
      <w:r w:rsidRPr="00CA26E4">
        <w:rPr>
          <w:rFonts w:ascii="Arial Narrow" w:eastAsia="Arial" w:hAnsi="Arial Narrow" w:cs="Arial"/>
          <w:b/>
          <w:bCs/>
          <w:sz w:val="24"/>
          <w:szCs w:val="24"/>
          <w:lang w:val="pt-PT" w:eastAsia="pt-BR"/>
        </w:rPr>
        <w:t>REGULARIDADE JURÍDICA</w:t>
      </w:r>
    </w:p>
    <w:p w14:paraId="1043AE33" w14:textId="77777777" w:rsidR="00CA26E4" w:rsidRPr="00CA26E4" w:rsidRDefault="00CA26E4" w:rsidP="00D01E53">
      <w:pPr>
        <w:widowControl w:val="0"/>
        <w:numPr>
          <w:ilvl w:val="0"/>
          <w:numId w:val="5"/>
        </w:numPr>
        <w:pBdr>
          <w:top w:val="nil"/>
          <w:left w:val="nil"/>
          <w:bottom w:val="nil"/>
          <w:right w:val="nil"/>
          <w:between w:val="nil"/>
        </w:pBdr>
        <w:tabs>
          <w:tab w:val="left" w:pos="567"/>
        </w:tabs>
        <w:spacing w:line="276" w:lineRule="auto"/>
        <w:ind w:left="0" w:firstLine="0"/>
        <w:rPr>
          <w:rFonts w:ascii="Arial Narrow" w:eastAsia="Arial MT" w:hAnsi="Arial Narrow" w:cs="Arial"/>
          <w:sz w:val="24"/>
          <w:szCs w:val="24"/>
          <w:lang w:val="pt-PT" w:eastAsia="pt-BR"/>
        </w:rPr>
      </w:pPr>
      <w:r w:rsidRPr="00CA26E4">
        <w:rPr>
          <w:rFonts w:ascii="Arial Narrow" w:eastAsia="Arial" w:hAnsi="Arial Narrow" w:cs="Arial"/>
          <w:b/>
          <w:color w:val="000000"/>
          <w:sz w:val="24"/>
          <w:szCs w:val="24"/>
          <w:u w:val="single"/>
          <w:lang w:val="pt-PT" w:eastAsia="pt-BR"/>
        </w:rPr>
        <w:t xml:space="preserve">Certidão Simplificada </w:t>
      </w:r>
      <w:r w:rsidRPr="00CA26E4">
        <w:rPr>
          <w:rFonts w:ascii="Arial Narrow" w:eastAsia="Arial MT" w:hAnsi="Arial Narrow" w:cs="Arial"/>
          <w:color w:val="000000"/>
          <w:sz w:val="24"/>
          <w:szCs w:val="24"/>
          <w:lang w:val="pt-PT" w:eastAsia="pt-BR"/>
        </w:rPr>
        <w:t>de arquivamento ou formulário de Registro de Empresário Individual na Junta Comercial, no caso de firma individual.</w:t>
      </w:r>
    </w:p>
    <w:p w14:paraId="0F7E865D" w14:textId="77777777" w:rsidR="00CA26E4" w:rsidRPr="00CA26E4" w:rsidRDefault="00CA26E4" w:rsidP="00D01E53">
      <w:pPr>
        <w:widowControl w:val="0"/>
        <w:numPr>
          <w:ilvl w:val="0"/>
          <w:numId w:val="5"/>
        </w:numPr>
        <w:pBdr>
          <w:top w:val="nil"/>
          <w:left w:val="nil"/>
          <w:bottom w:val="nil"/>
          <w:right w:val="nil"/>
          <w:between w:val="nil"/>
        </w:pBdr>
        <w:tabs>
          <w:tab w:val="left" w:pos="567"/>
        </w:tabs>
        <w:spacing w:line="276" w:lineRule="auto"/>
        <w:ind w:left="0" w:firstLine="0"/>
        <w:rPr>
          <w:rFonts w:ascii="Arial Narrow" w:eastAsia="Arial MT" w:hAnsi="Arial Narrow" w:cs="Arial"/>
          <w:sz w:val="24"/>
          <w:szCs w:val="24"/>
          <w:lang w:val="pt-PT" w:eastAsia="pt-BR"/>
        </w:rPr>
      </w:pPr>
      <w:r w:rsidRPr="00CA26E4">
        <w:rPr>
          <w:rFonts w:ascii="Arial Narrow" w:eastAsia="Arial" w:hAnsi="Arial Narrow" w:cs="Arial"/>
          <w:b/>
          <w:color w:val="000000"/>
          <w:sz w:val="24"/>
          <w:szCs w:val="24"/>
          <w:u w:val="single"/>
          <w:lang w:val="pt-PT" w:eastAsia="pt-BR"/>
        </w:rPr>
        <w:t>Ato constitutivo</w:t>
      </w:r>
      <w:r w:rsidRPr="00CA26E4">
        <w:rPr>
          <w:rFonts w:ascii="Arial Narrow" w:eastAsia="Arial" w:hAnsi="Arial Narrow" w:cs="Arial"/>
          <w:b/>
          <w:color w:val="000000"/>
          <w:sz w:val="24"/>
          <w:szCs w:val="24"/>
          <w:lang w:val="pt-PT" w:eastAsia="pt-BR"/>
        </w:rPr>
        <w:t xml:space="preserve"> </w:t>
      </w:r>
      <w:r w:rsidRPr="00CA26E4">
        <w:rPr>
          <w:rFonts w:ascii="Arial Narrow" w:eastAsia="Arial MT" w:hAnsi="Arial Narrow" w:cs="Arial"/>
          <w:color w:val="000000"/>
          <w:sz w:val="24"/>
          <w:szCs w:val="24"/>
          <w:lang w:val="pt-PT" w:eastAsia="pt-BR"/>
        </w:rPr>
        <w:t xml:space="preserve">Estatuto ou Contrato Social em vigor (que poderá ser apresentada na forma consolidada, substituindo o contrato original), devidamente registrado, em se tratando de </w:t>
      </w:r>
      <w:r w:rsidRPr="00CA26E4">
        <w:rPr>
          <w:rFonts w:ascii="Arial Narrow" w:eastAsia="Arial MT" w:hAnsi="Arial Narrow" w:cs="Arial"/>
          <w:color w:val="000000"/>
          <w:sz w:val="24"/>
          <w:szCs w:val="24"/>
          <w:u w:val="single"/>
          <w:lang w:val="pt-PT" w:eastAsia="pt-BR"/>
        </w:rPr>
        <w:t>Sociedades Empresariais</w:t>
      </w:r>
      <w:r w:rsidRPr="00CA26E4">
        <w:rPr>
          <w:rFonts w:ascii="Arial Narrow" w:eastAsia="Arial MT" w:hAnsi="Arial Narrow" w:cs="Arial"/>
          <w:color w:val="000000"/>
          <w:sz w:val="24"/>
          <w:szCs w:val="24"/>
          <w:lang w:val="pt-PT" w:eastAsia="pt-BR"/>
        </w:rPr>
        <w:t xml:space="preserve"> e, especificamente, no caso de sociedades por ações, acompanhado de documentos de eleição e posse de seus administradores, com a publicação no Diário Oficial da Ata de Assembleia que aprovou o Estatuto.</w:t>
      </w:r>
    </w:p>
    <w:p w14:paraId="03F55B3B" w14:textId="77777777" w:rsidR="00CA26E4" w:rsidRPr="00CA26E4" w:rsidRDefault="00CA26E4" w:rsidP="00D01E53">
      <w:pPr>
        <w:widowControl w:val="0"/>
        <w:numPr>
          <w:ilvl w:val="1"/>
          <w:numId w:val="5"/>
        </w:numPr>
        <w:pBdr>
          <w:top w:val="nil"/>
          <w:left w:val="nil"/>
          <w:bottom w:val="nil"/>
          <w:right w:val="nil"/>
          <w:between w:val="nil"/>
        </w:pBdr>
        <w:tabs>
          <w:tab w:val="left" w:pos="567"/>
        </w:tabs>
        <w:spacing w:before="2" w:line="276" w:lineRule="auto"/>
        <w:ind w:left="0" w:firstLine="0"/>
        <w:rPr>
          <w:rFonts w:ascii="Arial Narrow" w:eastAsia="Arial MT" w:hAnsi="Arial Narrow" w:cs="Arial"/>
          <w:sz w:val="24"/>
          <w:szCs w:val="24"/>
          <w:lang w:val="pt-PT" w:eastAsia="pt-BR"/>
        </w:rPr>
      </w:pPr>
      <w:r w:rsidRPr="00CA26E4">
        <w:rPr>
          <w:rFonts w:ascii="Arial Narrow" w:eastAsia="Arial MT" w:hAnsi="Arial Narrow" w:cs="Arial"/>
          <w:color w:val="000000"/>
          <w:sz w:val="24"/>
          <w:szCs w:val="24"/>
          <w:lang w:val="pt-PT" w:eastAsia="pt-BR"/>
        </w:rPr>
        <w:t>os documentos em apreço deverão estar acompanhados de todas as alterações ou da consolidação respectiva;</w:t>
      </w:r>
    </w:p>
    <w:p w14:paraId="76B997CF" w14:textId="77777777" w:rsidR="00CA26E4" w:rsidRPr="00CA26E4" w:rsidRDefault="00CA26E4" w:rsidP="00D01E53">
      <w:pPr>
        <w:widowControl w:val="0"/>
        <w:numPr>
          <w:ilvl w:val="0"/>
          <w:numId w:val="5"/>
        </w:numPr>
        <w:pBdr>
          <w:top w:val="nil"/>
          <w:left w:val="nil"/>
          <w:bottom w:val="nil"/>
          <w:right w:val="nil"/>
          <w:between w:val="nil"/>
        </w:pBdr>
        <w:tabs>
          <w:tab w:val="left" w:pos="567"/>
        </w:tabs>
        <w:spacing w:line="276" w:lineRule="auto"/>
        <w:ind w:left="0" w:firstLine="0"/>
        <w:rPr>
          <w:rFonts w:ascii="Arial Narrow" w:eastAsia="Arial MT" w:hAnsi="Arial Narrow" w:cs="Arial"/>
          <w:sz w:val="24"/>
          <w:szCs w:val="24"/>
          <w:lang w:val="pt-PT" w:eastAsia="pt-BR"/>
        </w:rPr>
      </w:pPr>
      <w:r w:rsidRPr="00CA26E4">
        <w:rPr>
          <w:rFonts w:ascii="Arial Narrow" w:eastAsia="Arial MT" w:hAnsi="Arial Narrow" w:cs="Arial"/>
          <w:b/>
          <w:color w:val="000000"/>
          <w:sz w:val="24"/>
          <w:szCs w:val="24"/>
          <w:lang w:val="pt-PT" w:eastAsia="pt-BR"/>
        </w:rPr>
        <w:t>Inscrição do ato constitutivo</w:t>
      </w:r>
      <w:r w:rsidRPr="00CA26E4">
        <w:rPr>
          <w:rFonts w:ascii="Arial Narrow" w:eastAsia="Arial MT" w:hAnsi="Arial Narrow" w:cs="Arial"/>
          <w:color w:val="000000"/>
          <w:sz w:val="24"/>
          <w:szCs w:val="24"/>
          <w:lang w:val="pt-PT" w:eastAsia="pt-BR"/>
        </w:rPr>
        <w:t>, no caso de Sociedades Simples, acompanhada de prova da diretoria em exercício.</w:t>
      </w:r>
    </w:p>
    <w:p w14:paraId="4901D4F0" w14:textId="77777777" w:rsidR="00CA26E4" w:rsidRPr="00CA26E4" w:rsidRDefault="00CA26E4" w:rsidP="00D01E53">
      <w:pPr>
        <w:widowControl w:val="0"/>
        <w:numPr>
          <w:ilvl w:val="0"/>
          <w:numId w:val="5"/>
        </w:numPr>
        <w:pBdr>
          <w:top w:val="nil"/>
          <w:left w:val="nil"/>
          <w:bottom w:val="nil"/>
          <w:right w:val="nil"/>
          <w:between w:val="nil"/>
        </w:pBdr>
        <w:tabs>
          <w:tab w:val="left" w:pos="567"/>
        </w:tabs>
        <w:spacing w:line="276" w:lineRule="auto"/>
        <w:ind w:left="0" w:firstLine="0"/>
        <w:rPr>
          <w:rFonts w:ascii="Arial Narrow" w:eastAsia="Arial MT" w:hAnsi="Arial Narrow" w:cs="Arial"/>
          <w:sz w:val="24"/>
          <w:szCs w:val="24"/>
          <w:lang w:val="pt-PT" w:eastAsia="pt-BR"/>
        </w:rPr>
      </w:pPr>
      <w:r w:rsidRPr="00CA26E4">
        <w:rPr>
          <w:rFonts w:ascii="Arial Narrow" w:eastAsia="Arial MT" w:hAnsi="Arial Narrow" w:cs="Arial"/>
          <w:b/>
          <w:color w:val="000000"/>
          <w:sz w:val="24"/>
          <w:szCs w:val="24"/>
          <w:lang w:val="pt-PT" w:eastAsia="pt-BR"/>
        </w:rPr>
        <w:t>Decreto de autorização</w:t>
      </w:r>
      <w:r w:rsidRPr="00CA26E4">
        <w:rPr>
          <w:rFonts w:ascii="Arial Narrow" w:eastAsia="Arial MT" w:hAnsi="Arial Narrow" w:cs="Arial"/>
          <w:color w:val="000000"/>
          <w:sz w:val="24"/>
          <w:szCs w:val="24"/>
          <w:lang w:val="pt-PT" w:eastAsia="pt-BR"/>
        </w:rPr>
        <w:t>, em se tratando de empresas ou sociedade estrangeira em funcionamento no País, e ato de registro ou autorização para funcionamento expedido pelo órgão competente, quando a atividade assim o exigir.</w:t>
      </w:r>
    </w:p>
    <w:p w14:paraId="6652D506" w14:textId="77777777" w:rsidR="00CA26E4" w:rsidRPr="00CA26E4" w:rsidRDefault="00CA26E4" w:rsidP="00CA26E4">
      <w:pPr>
        <w:widowControl w:val="0"/>
        <w:pBdr>
          <w:top w:val="nil"/>
          <w:left w:val="nil"/>
          <w:bottom w:val="nil"/>
          <w:right w:val="nil"/>
          <w:between w:val="nil"/>
        </w:pBdr>
        <w:tabs>
          <w:tab w:val="left" w:pos="993"/>
          <w:tab w:val="left" w:pos="1134"/>
        </w:tabs>
        <w:spacing w:before="10" w:line="276" w:lineRule="auto"/>
        <w:ind w:left="0"/>
        <w:rPr>
          <w:rFonts w:ascii="Arial Narrow" w:eastAsia="Arial MT" w:hAnsi="Arial Narrow" w:cs="Arial"/>
          <w:color w:val="000000"/>
          <w:sz w:val="24"/>
          <w:szCs w:val="24"/>
          <w:lang w:val="pt-PT" w:eastAsia="pt-BR"/>
        </w:rPr>
      </w:pPr>
    </w:p>
    <w:p w14:paraId="12C33F38" w14:textId="77777777" w:rsidR="00CA26E4" w:rsidRPr="00CA26E4" w:rsidRDefault="00CA26E4" w:rsidP="00D01E53">
      <w:pPr>
        <w:widowControl w:val="0"/>
        <w:numPr>
          <w:ilvl w:val="2"/>
          <w:numId w:val="1"/>
        </w:numPr>
        <w:pBdr>
          <w:top w:val="nil"/>
          <w:left w:val="nil"/>
          <w:bottom w:val="nil"/>
          <w:right w:val="nil"/>
          <w:between w:val="nil"/>
        </w:pBdr>
        <w:tabs>
          <w:tab w:val="left" w:pos="567"/>
        </w:tabs>
        <w:spacing w:line="276" w:lineRule="auto"/>
        <w:ind w:left="0" w:firstLine="0"/>
        <w:rPr>
          <w:rFonts w:ascii="Arial Narrow" w:eastAsia="Arial MT" w:hAnsi="Arial Narrow" w:cs="Arial"/>
          <w:sz w:val="24"/>
          <w:szCs w:val="24"/>
          <w:lang w:val="pt-PT" w:eastAsia="pt-BR"/>
        </w:rPr>
      </w:pPr>
      <w:r w:rsidRPr="00CA26E4">
        <w:rPr>
          <w:rFonts w:ascii="Arial Narrow" w:eastAsia="Arial MT" w:hAnsi="Arial Narrow" w:cs="Arial"/>
          <w:color w:val="000000"/>
          <w:sz w:val="24"/>
          <w:szCs w:val="24"/>
          <w:lang w:val="pt-PT" w:eastAsia="pt-BR"/>
        </w:rPr>
        <w:t>Os documentos relacionados nas Alíneas "a" a "d" deste Subitem não precisarão constar do Envelope 02 - “Documentos de Habilitação", se tiverem sido apresentados para o credenciamento neste Pregão.</w:t>
      </w:r>
    </w:p>
    <w:p w14:paraId="675CFA5E" w14:textId="77777777" w:rsidR="00CA26E4" w:rsidRPr="00CA26E4" w:rsidRDefault="00CA26E4" w:rsidP="00CA26E4">
      <w:pPr>
        <w:widowControl w:val="0"/>
        <w:pBdr>
          <w:top w:val="nil"/>
          <w:left w:val="nil"/>
          <w:bottom w:val="nil"/>
          <w:right w:val="nil"/>
          <w:between w:val="nil"/>
        </w:pBdr>
        <w:spacing w:before="10"/>
        <w:ind w:left="0"/>
        <w:rPr>
          <w:rFonts w:ascii="Arial Narrow" w:eastAsia="Arial MT" w:hAnsi="Arial Narrow" w:cs="Arial"/>
          <w:color w:val="000000"/>
          <w:sz w:val="24"/>
          <w:szCs w:val="24"/>
          <w:lang w:val="pt-PT" w:eastAsia="pt-BR"/>
        </w:rPr>
      </w:pPr>
    </w:p>
    <w:p w14:paraId="74FDDCBC" w14:textId="77777777" w:rsidR="00CA26E4" w:rsidRPr="00CA26E4" w:rsidRDefault="00CA26E4" w:rsidP="00D01E53">
      <w:pPr>
        <w:widowControl w:val="0"/>
        <w:numPr>
          <w:ilvl w:val="1"/>
          <w:numId w:val="1"/>
        </w:numPr>
        <w:shd w:val="clear" w:color="auto" w:fill="D9D9D9"/>
        <w:tabs>
          <w:tab w:val="left" w:pos="426"/>
          <w:tab w:val="left" w:pos="851"/>
        </w:tabs>
        <w:spacing w:after="240" w:line="252" w:lineRule="auto"/>
        <w:ind w:left="0" w:firstLine="0"/>
        <w:outlineLvl w:val="0"/>
        <w:rPr>
          <w:rFonts w:ascii="Arial Narrow" w:eastAsia="Arial" w:hAnsi="Arial Narrow" w:cs="Arial"/>
          <w:b/>
          <w:bCs/>
          <w:sz w:val="24"/>
          <w:szCs w:val="24"/>
          <w:lang w:val="pt-PT" w:eastAsia="pt-BR"/>
        </w:rPr>
      </w:pPr>
      <w:r w:rsidRPr="00CA26E4">
        <w:rPr>
          <w:rFonts w:ascii="Arial Narrow" w:eastAsia="Arial" w:hAnsi="Arial Narrow" w:cs="Arial"/>
          <w:b/>
          <w:bCs/>
          <w:sz w:val="24"/>
          <w:szCs w:val="24"/>
          <w:lang w:val="pt-PT" w:eastAsia="pt-BR"/>
        </w:rPr>
        <w:t>REGULARIDADES FISCAL SOCIAL E TRABALHISTA</w:t>
      </w:r>
    </w:p>
    <w:p w14:paraId="4A0A0A6A" w14:textId="77777777" w:rsidR="00CA26E4" w:rsidRPr="00CA26E4" w:rsidRDefault="00CA26E4" w:rsidP="00D01E53">
      <w:pPr>
        <w:widowControl w:val="0"/>
        <w:numPr>
          <w:ilvl w:val="0"/>
          <w:numId w:val="4"/>
        </w:numPr>
        <w:pBdr>
          <w:top w:val="nil"/>
          <w:left w:val="nil"/>
          <w:bottom w:val="nil"/>
          <w:right w:val="nil"/>
          <w:between w:val="nil"/>
        </w:pBdr>
        <w:spacing w:line="276" w:lineRule="auto"/>
        <w:ind w:left="0" w:firstLine="0"/>
        <w:rPr>
          <w:rFonts w:ascii="Arial Narrow" w:eastAsia="Arial MT" w:hAnsi="Arial Narrow" w:cs="Arial"/>
          <w:sz w:val="24"/>
          <w:szCs w:val="24"/>
          <w:lang w:val="pt-PT" w:eastAsia="pt-BR"/>
        </w:rPr>
      </w:pPr>
      <w:r w:rsidRPr="00CA26E4">
        <w:rPr>
          <w:rFonts w:ascii="Arial Narrow" w:eastAsia="Arial MT" w:hAnsi="Arial Narrow" w:cs="Arial"/>
          <w:b/>
          <w:color w:val="000000"/>
          <w:sz w:val="24"/>
          <w:szCs w:val="24"/>
          <w:lang w:val="pt-PT" w:eastAsia="pt-BR"/>
        </w:rPr>
        <w:t>Prova de inscrição no Cadastro Nacional de Pessoa Jurídica</w:t>
      </w:r>
      <w:r w:rsidRPr="00CA26E4">
        <w:rPr>
          <w:rFonts w:ascii="Arial Narrow" w:eastAsia="Arial MT" w:hAnsi="Arial Narrow" w:cs="Arial"/>
          <w:color w:val="000000"/>
          <w:sz w:val="24"/>
          <w:szCs w:val="24"/>
          <w:lang w:val="pt-PT" w:eastAsia="pt-BR"/>
        </w:rPr>
        <w:t xml:space="preserve"> – </w:t>
      </w:r>
      <w:r w:rsidRPr="00CA26E4">
        <w:rPr>
          <w:rFonts w:ascii="Arial Narrow" w:eastAsia="Arial" w:hAnsi="Arial Narrow" w:cs="Arial"/>
          <w:b/>
          <w:color w:val="000000"/>
          <w:sz w:val="24"/>
          <w:szCs w:val="24"/>
          <w:lang w:val="pt-PT" w:eastAsia="pt-BR"/>
        </w:rPr>
        <w:t xml:space="preserve">CNPJ </w:t>
      </w:r>
      <w:r w:rsidRPr="00CA26E4">
        <w:rPr>
          <w:rFonts w:ascii="Arial Narrow" w:eastAsia="Arial MT" w:hAnsi="Arial Narrow" w:cs="Arial"/>
          <w:color w:val="000000"/>
          <w:sz w:val="24"/>
          <w:szCs w:val="24"/>
          <w:lang w:val="pt-PT" w:eastAsia="pt-BR"/>
        </w:rPr>
        <w:t>do Ministério da Fazenda.</w:t>
      </w:r>
    </w:p>
    <w:p w14:paraId="47F11DBA" w14:textId="77777777" w:rsidR="00B73DBC" w:rsidRPr="001D471D" w:rsidRDefault="00B73DBC" w:rsidP="00B73DBC">
      <w:pPr>
        <w:widowControl w:val="0"/>
        <w:numPr>
          <w:ilvl w:val="0"/>
          <w:numId w:val="4"/>
        </w:numPr>
        <w:pBdr>
          <w:top w:val="nil"/>
          <w:left w:val="nil"/>
          <w:bottom w:val="nil"/>
          <w:right w:val="nil"/>
          <w:between w:val="nil"/>
        </w:pBdr>
        <w:spacing w:line="276" w:lineRule="auto"/>
        <w:ind w:left="0" w:firstLine="0"/>
        <w:rPr>
          <w:rFonts w:ascii="Arial Narrow" w:eastAsia="Arial MT" w:hAnsi="Arial Narrow" w:cs="Arial"/>
          <w:sz w:val="24"/>
          <w:szCs w:val="24"/>
          <w:lang w:val="pt-PT" w:eastAsia="pt-BR"/>
        </w:rPr>
      </w:pPr>
      <w:r w:rsidRPr="001D471D">
        <w:rPr>
          <w:rFonts w:ascii="Arial Narrow" w:hAnsi="Arial Narrow"/>
          <w:sz w:val="24"/>
          <w:szCs w:val="24"/>
        </w:rPr>
        <w:t xml:space="preserve">Prova de inscrição no </w:t>
      </w:r>
      <w:r w:rsidRPr="001D471D">
        <w:rPr>
          <w:rFonts w:ascii="Arial Narrow" w:hAnsi="Arial Narrow"/>
          <w:b/>
          <w:sz w:val="24"/>
          <w:szCs w:val="24"/>
        </w:rPr>
        <w:t>Cadastro de Contribuintes Estadual ou Municipal</w:t>
      </w:r>
      <w:r w:rsidRPr="001D471D">
        <w:rPr>
          <w:rFonts w:ascii="Arial Narrow" w:hAnsi="Arial Narrow"/>
          <w:sz w:val="24"/>
          <w:szCs w:val="24"/>
        </w:rPr>
        <w:t xml:space="preserve">, </w:t>
      </w:r>
      <w:r w:rsidRPr="001D471D">
        <w:rPr>
          <w:rFonts w:ascii="Arial Narrow" w:hAnsi="Arial Narrow" w:cs="Arial"/>
          <w:sz w:val="24"/>
          <w:szCs w:val="24"/>
        </w:rPr>
        <w:t xml:space="preserve">(Alvará vigente) </w:t>
      </w:r>
      <w:r w:rsidRPr="001D471D">
        <w:rPr>
          <w:rFonts w:ascii="Arial Narrow" w:hAnsi="Arial Narrow"/>
          <w:sz w:val="24"/>
          <w:szCs w:val="24"/>
        </w:rPr>
        <w:t xml:space="preserve">relativa ao domicílio ou sede da licitante, </w:t>
      </w:r>
      <w:r w:rsidRPr="001D471D">
        <w:rPr>
          <w:rFonts w:ascii="Arial Narrow" w:hAnsi="Arial Narrow" w:cs="Arial"/>
          <w:sz w:val="24"/>
          <w:szCs w:val="24"/>
          <w:u w:val="single"/>
        </w:rPr>
        <w:t>constando atividade econômica compatível</w:t>
      </w:r>
      <w:r w:rsidRPr="001D471D">
        <w:rPr>
          <w:rFonts w:ascii="Arial Narrow" w:hAnsi="Arial Narrow" w:cs="Arial"/>
          <w:sz w:val="24"/>
          <w:szCs w:val="24"/>
        </w:rPr>
        <w:t xml:space="preserve"> </w:t>
      </w:r>
      <w:r w:rsidRPr="001D471D">
        <w:rPr>
          <w:rFonts w:ascii="Arial Narrow" w:hAnsi="Arial Narrow" w:cs="Arial"/>
          <w:b/>
          <w:sz w:val="24"/>
          <w:szCs w:val="24"/>
          <w:u w:val="single"/>
        </w:rPr>
        <w:t>TRANSPORTE ESCOLAR</w:t>
      </w:r>
      <w:r w:rsidRPr="001D471D">
        <w:rPr>
          <w:rFonts w:ascii="Arial Narrow" w:hAnsi="Arial Narrow" w:cs="Arial"/>
          <w:sz w:val="24"/>
          <w:szCs w:val="24"/>
        </w:rPr>
        <w:t xml:space="preserve"> conforme Resolução TCE MS 88/2018.</w:t>
      </w:r>
    </w:p>
    <w:p w14:paraId="37A565CD" w14:textId="1BFF8327" w:rsidR="00CA26E4" w:rsidRPr="00CA26E4" w:rsidRDefault="00CA26E4" w:rsidP="00D01E53">
      <w:pPr>
        <w:widowControl w:val="0"/>
        <w:numPr>
          <w:ilvl w:val="0"/>
          <w:numId w:val="4"/>
        </w:numPr>
        <w:pBdr>
          <w:top w:val="nil"/>
          <w:left w:val="nil"/>
          <w:bottom w:val="nil"/>
          <w:right w:val="nil"/>
          <w:between w:val="nil"/>
        </w:pBdr>
        <w:spacing w:line="276" w:lineRule="auto"/>
        <w:ind w:left="0" w:firstLine="0"/>
        <w:rPr>
          <w:rFonts w:ascii="Arial Narrow" w:eastAsia="Arial MT" w:hAnsi="Arial Narrow" w:cs="Arial"/>
          <w:sz w:val="24"/>
          <w:szCs w:val="24"/>
          <w:lang w:val="pt-PT" w:eastAsia="pt-BR"/>
        </w:rPr>
      </w:pPr>
      <w:r w:rsidRPr="00CA26E4">
        <w:rPr>
          <w:rFonts w:ascii="Arial Narrow" w:eastAsia="Arial MT" w:hAnsi="Arial Narrow" w:cs="Arial"/>
          <w:b/>
          <w:color w:val="000000"/>
          <w:sz w:val="24"/>
          <w:szCs w:val="24"/>
          <w:lang w:val="pt-PT" w:eastAsia="pt-BR"/>
        </w:rPr>
        <w:t>Prova de regularidade para com a Fazenda Federal</w:t>
      </w:r>
      <w:r w:rsidRPr="00CA26E4">
        <w:rPr>
          <w:rFonts w:ascii="Arial Narrow" w:eastAsia="Arial MT" w:hAnsi="Arial Narrow" w:cs="Arial"/>
          <w:color w:val="000000"/>
          <w:sz w:val="24"/>
          <w:szCs w:val="24"/>
          <w:lang w:val="pt-PT" w:eastAsia="pt-BR"/>
        </w:rPr>
        <w:t xml:space="preserve"> através de </w:t>
      </w:r>
      <w:r w:rsidRPr="00CA26E4">
        <w:rPr>
          <w:rFonts w:ascii="Arial Narrow" w:eastAsia="Arial" w:hAnsi="Arial Narrow" w:cs="Arial"/>
          <w:color w:val="000000"/>
          <w:sz w:val="24"/>
          <w:szCs w:val="24"/>
          <w:lang w:val="pt-PT" w:eastAsia="pt-BR"/>
        </w:rPr>
        <w:t>Certidão conjunta emitida relativa à Dívida Ativa da União</w:t>
      </w:r>
      <w:r w:rsidRPr="00CA26E4">
        <w:rPr>
          <w:rFonts w:ascii="Arial Narrow" w:eastAsia="Arial MT" w:hAnsi="Arial Narrow" w:cs="Arial"/>
          <w:color w:val="000000"/>
          <w:sz w:val="24"/>
          <w:szCs w:val="24"/>
          <w:lang w:val="pt-PT" w:eastAsia="pt-BR"/>
        </w:rPr>
        <w:t>, expedida pela Procuradoria Geral da Fazenda Nacional ou Certidão expedida pela Delegacia da Receita Federal, ambas da unidade da federação onde a empresa licitante tem a sua sede.</w:t>
      </w:r>
    </w:p>
    <w:p w14:paraId="5F3F3A05" w14:textId="5C5D03C7" w:rsidR="00CA26E4" w:rsidRPr="00CA26E4" w:rsidRDefault="00CA26E4" w:rsidP="00D01E53">
      <w:pPr>
        <w:widowControl w:val="0"/>
        <w:numPr>
          <w:ilvl w:val="0"/>
          <w:numId w:val="4"/>
        </w:numPr>
        <w:spacing w:line="276" w:lineRule="auto"/>
        <w:ind w:left="0" w:firstLine="0"/>
        <w:rPr>
          <w:rFonts w:ascii="Arial Narrow" w:eastAsia="Times New Roman" w:hAnsi="Arial Narrow" w:cs="Arial"/>
          <w:sz w:val="24"/>
          <w:szCs w:val="24"/>
          <w:lang w:val="pt-PT" w:eastAsia="pt-BR"/>
        </w:rPr>
      </w:pPr>
      <w:r w:rsidRPr="00CA26E4">
        <w:rPr>
          <w:rFonts w:ascii="Arial Narrow" w:eastAsia="Arial MT" w:hAnsi="Arial Narrow" w:cs="Arial MT"/>
          <w:b/>
          <w:sz w:val="24"/>
          <w:szCs w:val="24"/>
          <w:lang w:val="pt-PT" w:eastAsia="pt-BR"/>
        </w:rPr>
        <w:t xml:space="preserve">Prova de regularidade com a Fazenda </w:t>
      </w:r>
      <w:r w:rsidR="00966130" w:rsidRPr="00B864F3">
        <w:rPr>
          <w:rFonts w:ascii="Arial Narrow" w:eastAsia="Arial MT" w:hAnsi="Arial Narrow" w:cs="Arial MT"/>
          <w:b/>
          <w:i/>
          <w:iCs/>
          <w:sz w:val="24"/>
          <w:szCs w:val="24"/>
          <w:highlight w:val="yellow"/>
          <w:lang w:val="pt-PT" w:eastAsia="pt-BR"/>
        </w:rPr>
        <w:t>[Municipal</w:t>
      </w:r>
      <w:r w:rsidRPr="00B864F3">
        <w:rPr>
          <w:rFonts w:ascii="Arial Narrow" w:eastAsia="Arial MT" w:hAnsi="Arial Narrow" w:cs="Arial MT"/>
          <w:b/>
          <w:i/>
          <w:iCs/>
          <w:sz w:val="24"/>
          <w:szCs w:val="24"/>
          <w:highlight w:val="yellow"/>
          <w:lang w:val="pt-PT" w:eastAsia="pt-BR"/>
        </w:rPr>
        <w:t xml:space="preserve">] </w:t>
      </w:r>
      <w:r w:rsidRPr="00B864F3">
        <w:rPr>
          <w:rFonts w:ascii="Arial Narrow" w:eastAsia="Arial MT" w:hAnsi="Arial Narrow" w:cs="Arial MT"/>
          <w:sz w:val="24"/>
          <w:szCs w:val="24"/>
          <w:lang w:val="pt-PT" w:eastAsia="pt-BR"/>
        </w:rPr>
        <w:t xml:space="preserve">do </w:t>
      </w:r>
      <w:r w:rsidRPr="00CA26E4">
        <w:rPr>
          <w:rFonts w:ascii="Arial Narrow" w:eastAsia="Arial MT" w:hAnsi="Arial Narrow" w:cs="Arial MT"/>
          <w:sz w:val="24"/>
          <w:szCs w:val="24"/>
          <w:lang w:val="pt-PT" w:eastAsia="pt-BR"/>
        </w:rPr>
        <w:t>domicílio ou sede do fornecedor, relativa à atividade em cujo exercício contrata ou concorre</w:t>
      </w:r>
      <w:r w:rsidRPr="00CA26E4">
        <w:rPr>
          <w:rFonts w:ascii="Arial Narrow" w:eastAsia="Times New Roman" w:hAnsi="Arial Narrow" w:cs="Arial"/>
          <w:sz w:val="24"/>
          <w:szCs w:val="24"/>
          <w:lang w:val="pt-PT" w:eastAsia="pt-BR"/>
        </w:rPr>
        <w:t>;</w:t>
      </w:r>
    </w:p>
    <w:p w14:paraId="17A1B5C6" w14:textId="38E0F9BC" w:rsidR="00CA26E4" w:rsidRPr="002D109F" w:rsidRDefault="00CA26E4" w:rsidP="00D01E53">
      <w:pPr>
        <w:pStyle w:val="PargrafodaLista"/>
        <w:widowControl w:val="0"/>
        <w:numPr>
          <w:ilvl w:val="0"/>
          <w:numId w:val="4"/>
        </w:numPr>
        <w:pBdr>
          <w:top w:val="nil"/>
          <w:left w:val="nil"/>
          <w:bottom w:val="nil"/>
          <w:right w:val="nil"/>
          <w:between w:val="nil"/>
        </w:pBdr>
        <w:spacing w:after="0" w:line="276" w:lineRule="auto"/>
        <w:ind w:left="0" w:firstLine="0"/>
        <w:jc w:val="both"/>
        <w:rPr>
          <w:rFonts w:ascii="Arial Narrow" w:eastAsia="Arial MT" w:hAnsi="Arial Narrow" w:cs="Arial"/>
          <w:sz w:val="24"/>
          <w:szCs w:val="24"/>
          <w:lang w:val="pt-PT" w:eastAsia="pt-BR"/>
        </w:rPr>
      </w:pPr>
      <w:r w:rsidRPr="002D109F">
        <w:rPr>
          <w:rFonts w:ascii="Arial Narrow" w:eastAsia="Arial MT" w:hAnsi="Arial Narrow" w:cs="Arial"/>
          <w:b/>
          <w:color w:val="000000"/>
          <w:sz w:val="24"/>
          <w:szCs w:val="24"/>
          <w:lang w:val="pt-PT" w:eastAsia="pt-BR"/>
        </w:rPr>
        <w:t>Fundo de Garantia por Tempo de Serviço</w:t>
      </w:r>
      <w:r w:rsidRPr="002D109F">
        <w:rPr>
          <w:rFonts w:ascii="Arial Narrow" w:eastAsia="Arial MT" w:hAnsi="Arial Narrow" w:cs="Arial"/>
          <w:color w:val="000000"/>
          <w:sz w:val="24"/>
          <w:szCs w:val="24"/>
          <w:lang w:val="pt-PT" w:eastAsia="pt-BR"/>
        </w:rPr>
        <w:t xml:space="preserve"> </w:t>
      </w:r>
      <w:r w:rsidRPr="002D109F">
        <w:rPr>
          <w:rFonts w:ascii="Arial Narrow" w:eastAsia="Arial" w:hAnsi="Arial Narrow" w:cs="Arial"/>
          <w:b/>
          <w:color w:val="000000"/>
          <w:sz w:val="24"/>
          <w:szCs w:val="24"/>
          <w:lang w:val="pt-PT" w:eastAsia="pt-BR"/>
        </w:rPr>
        <w:t>(FGTS</w:t>
      </w:r>
      <w:r w:rsidRPr="002D109F">
        <w:rPr>
          <w:rFonts w:ascii="Arial Narrow" w:eastAsia="Arial MT" w:hAnsi="Arial Narrow" w:cs="Arial"/>
          <w:color w:val="000000"/>
          <w:sz w:val="24"/>
          <w:szCs w:val="24"/>
          <w:lang w:val="pt-PT" w:eastAsia="pt-BR"/>
        </w:rPr>
        <w:t>), demonstrando situação regular no cumprimento dos encargos sociais instituídos por lei.</w:t>
      </w:r>
    </w:p>
    <w:p w14:paraId="31C72C3F" w14:textId="6ED63474" w:rsidR="00CA26E4" w:rsidRPr="002F405A" w:rsidRDefault="00CA26E4" w:rsidP="00D01E53">
      <w:pPr>
        <w:widowControl w:val="0"/>
        <w:numPr>
          <w:ilvl w:val="0"/>
          <w:numId w:val="4"/>
        </w:numPr>
        <w:pBdr>
          <w:top w:val="nil"/>
          <w:left w:val="nil"/>
          <w:bottom w:val="nil"/>
          <w:right w:val="nil"/>
          <w:between w:val="nil"/>
        </w:pBdr>
        <w:spacing w:line="276" w:lineRule="auto"/>
        <w:ind w:left="0" w:firstLine="0"/>
        <w:rPr>
          <w:rFonts w:ascii="Arial Narrow" w:eastAsia="Arial MT" w:hAnsi="Arial Narrow" w:cs="Arial"/>
          <w:sz w:val="24"/>
          <w:szCs w:val="24"/>
          <w:lang w:val="pt-PT" w:eastAsia="pt-BR"/>
        </w:rPr>
      </w:pPr>
      <w:r w:rsidRPr="00CA26E4">
        <w:rPr>
          <w:rFonts w:ascii="Arial Narrow" w:eastAsia="Arial MT" w:hAnsi="Arial Narrow" w:cs="Arial"/>
          <w:b/>
          <w:color w:val="000000"/>
          <w:sz w:val="24"/>
          <w:szCs w:val="24"/>
          <w:lang w:val="pt-PT" w:eastAsia="pt-BR"/>
        </w:rPr>
        <w:t>Prova de regularidade relativa à Justiça do Trabalho</w:t>
      </w:r>
      <w:r w:rsidRPr="00CA26E4">
        <w:rPr>
          <w:rFonts w:ascii="Arial Narrow" w:eastAsia="Arial MT" w:hAnsi="Arial Narrow" w:cs="Arial"/>
          <w:color w:val="000000"/>
          <w:sz w:val="24"/>
          <w:szCs w:val="24"/>
          <w:lang w:val="pt-PT" w:eastAsia="pt-BR"/>
        </w:rPr>
        <w:t xml:space="preserve">, através da Certidão Negativa de Débitos Trabalhistas </w:t>
      </w:r>
      <w:r w:rsidRPr="00CA26E4">
        <w:rPr>
          <w:rFonts w:ascii="Arial Narrow" w:eastAsia="Arial" w:hAnsi="Arial Narrow" w:cs="Arial"/>
          <w:b/>
          <w:color w:val="000000"/>
          <w:sz w:val="24"/>
          <w:szCs w:val="24"/>
          <w:lang w:val="pt-PT" w:eastAsia="pt-BR"/>
        </w:rPr>
        <w:t>(CNDT)</w:t>
      </w:r>
      <w:r w:rsidRPr="00CA26E4">
        <w:rPr>
          <w:rFonts w:ascii="Arial Narrow" w:eastAsia="Arial MT" w:hAnsi="Arial Narrow" w:cs="Arial"/>
          <w:color w:val="000000"/>
          <w:sz w:val="24"/>
          <w:szCs w:val="24"/>
          <w:lang w:val="pt-PT" w:eastAsia="pt-BR"/>
        </w:rPr>
        <w:t>, em atendimento ao exposto na Lei Federal 12.440/11.</w:t>
      </w:r>
    </w:p>
    <w:p w14:paraId="2AA726A6" w14:textId="77777777" w:rsidR="002F405A" w:rsidRPr="00CA26E4" w:rsidRDefault="002F405A" w:rsidP="002F405A">
      <w:pPr>
        <w:widowControl w:val="0"/>
        <w:pBdr>
          <w:top w:val="nil"/>
          <w:left w:val="nil"/>
          <w:bottom w:val="nil"/>
          <w:right w:val="nil"/>
          <w:between w:val="nil"/>
        </w:pBdr>
        <w:spacing w:line="276" w:lineRule="auto"/>
        <w:ind w:left="0"/>
        <w:rPr>
          <w:rFonts w:ascii="Arial Narrow" w:eastAsia="Arial MT" w:hAnsi="Arial Narrow" w:cs="Arial"/>
          <w:sz w:val="24"/>
          <w:szCs w:val="24"/>
          <w:lang w:val="pt-PT" w:eastAsia="pt-BR"/>
        </w:rPr>
      </w:pPr>
    </w:p>
    <w:p w14:paraId="33272142" w14:textId="791E38D7" w:rsidR="00CA26E4" w:rsidRPr="00CA26E4" w:rsidRDefault="00CA26E4" w:rsidP="00D01E53">
      <w:pPr>
        <w:widowControl w:val="0"/>
        <w:numPr>
          <w:ilvl w:val="1"/>
          <w:numId w:val="1"/>
        </w:numPr>
        <w:shd w:val="clear" w:color="auto" w:fill="D9D9D9"/>
        <w:tabs>
          <w:tab w:val="left" w:pos="567"/>
        </w:tabs>
        <w:spacing w:line="252" w:lineRule="auto"/>
        <w:ind w:left="0" w:firstLine="0"/>
        <w:outlineLvl w:val="0"/>
        <w:rPr>
          <w:rFonts w:ascii="Arial Narrow" w:eastAsia="Arial" w:hAnsi="Arial Narrow" w:cs="Arial"/>
          <w:b/>
          <w:bCs/>
          <w:sz w:val="24"/>
          <w:szCs w:val="24"/>
          <w:lang w:val="pt-PT" w:eastAsia="pt-BR"/>
        </w:rPr>
      </w:pPr>
      <w:r w:rsidRPr="00CA26E4">
        <w:rPr>
          <w:rFonts w:ascii="Arial Narrow" w:eastAsia="Arial" w:hAnsi="Arial Narrow" w:cs="Arial"/>
          <w:b/>
          <w:bCs/>
          <w:sz w:val="24"/>
          <w:szCs w:val="24"/>
          <w:lang w:val="pt-PT" w:eastAsia="pt-BR"/>
        </w:rPr>
        <w:t>QUALIFICAÇÃO ECONÔMICA</w:t>
      </w:r>
      <w:r w:rsidR="00B70A5D">
        <w:rPr>
          <w:rFonts w:ascii="Arial Narrow" w:eastAsia="Arial" w:hAnsi="Arial Narrow" w:cs="Arial"/>
          <w:b/>
          <w:bCs/>
          <w:sz w:val="24"/>
          <w:szCs w:val="24"/>
          <w:lang w:val="pt-PT" w:eastAsia="pt-BR"/>
        </w:rPr>
        <w:t xml:space="preserve"> E ALVARÁ DE FUNCIONAMENTO.</w:t>
      </w:r>
    </w:p>
    <w:p w14:paraId="7F339DAA" w14:textId="3BC06BD7" w:rsidR="00CA26E4" w:rsidRDefault="00CA26E4" w:rsidP="00D01E53">
      <w:pPr>
        <w:widowControl w:val="0"/>
        <w:numPr>
          <w:ilvl w:val="2"/>
          <w:numId w:val="1"/>
        </w:numPr>
        <w:tabs>
          <w:tab w:val="left" w:pos="567"/>
          <w:tab w:val="left" w:pos="1276"/>
          <w:tab w:val="left" w:pos="1418"/>
        </w:tabs>
        <w:spacing w:line="242" w:lineRule="auto"/>
        <w:ind w:left="0" w:firstLine="0"/>
        <w:rPr>
          <w:rFonts w:ascii="Arial Narrow" w:eastAsia="Arial MT" w:hAnsi="Arial Narrow" w:cs="Arial"/>
          <w:sz w:val="24"/>
          <w:szCs w:val="24"/>
          <w:lang w:val="pt-PT" w:eastAsia="pt-BR"/>
        </w:rPr>
      </w:pPr>
      <w:r w:rsidRPr="00CA26E4">
        <w:rPr>
          <w:rFonts w:ascii="Arial Narrow" w:eastAsia="Arial" w:hAnsi="Arial Narrow" w:cs="Arial"/>
          <w:b/>
          <w:sz w:val="24"/>
          <w:szCs w:val="24"/>
          <w:u w:val="single"/>
          <w:lang w:val="pt-PT" w:eastAsia="pt-BR"/>
        </w:rPr>
        <w:t>Certidão Negativa de pedido de Falência</w:t>
      </w:r>
      <w:r w:rsidRPr="00CA26E4">
        <w:rPr>
          <w:rFonts w:ascii="Arial Narrow" w:eastAsia="Arial MT" w:hAnsi="Arial Narrow" w:cs="Arial"/>
          <w:sz w:val="24"/>
          <w:szCs w:val="24"/>
          <w:lang w:val="pt-PT" w:eastAsia="pt-BR"/>
        </w:rPr>
        <w:t>, impresso pela Internet ou expedido por Cartório Distribuidor da sede da pessoa jurídica, com data não superior a 60 (sessenta) dias corridos. Para esta certidão só será aceita outra validade se estiver expresso no próprio documento.</w:t>
      </w:r>
    </w:p>
    <w:p w14:paraId="5FF5ED1F" w14:textId="77777777" w:rsidR="00B73DBC" w:rsidRDefault="00B73DBC" w:rsidP="00B73DBC">
      <w:pPr>
        <w:widowControl w:val="0"/>
        <w:tabs>
          <w:tab w:val="left" w:pos="567"/>
          <w:tab w:val="left" w:pos="1276"/>
          <w:tab w:val="left" w:pos="1418"/>
        </w:tabs>
        <w:spacing w:line="242" w:lineRule="auto"/>
        <w:ind w:left="0"/>
        <w:rPr>
          <w:rFonts w:ascii="Arial Narrow" w:eastAsia="Arial MT" w:hAnsi="Arial Narrow" w:cs="Arial"/>
          <w:sz w:val="24"/>
          <w:szCs w:val="24"/>
          <w:lang w:val="pt-PT" w:eastAsia="pt-BR"/>
        </w:rPr>
      </w:pPr>
    </w:p>
    <w:p w14:paraId="48D5AF44" w14:textId="455D5044" w:rsidR="00B73DBC" w:rsidRPr="00B73DBC" w:rsidRDefault="00B73DBC" w:rsidP="00B73DBC">
      <w:pPr>
        <w:pStyle w:val="PargrafodaLista"/>
        <w:autoSpaceDE w:val="0"/>
        <w:autoSpaceDN w:val="0"/>
        <w:adjustRightInd w:val="0"/>
        <w:ind w:left="0" w:right="-143"/>
        <w:rPr>
          <w:rFonts w:ascii="Arial Narrow" w:hAnsi="Arial Narrow" w:cs="Arial"/>
          <w:sz w:val="24"/>
          <w:szCs w:val="24"/>
        </w:rPr>
      </w:pPr>
      <w:r w:rsidRPr="00B864F3">
        <w:rPr>
          <w:rFonts w:ascii="Arial Narrow" w:eastAsia="Times New Roman" w:hAnsi="Arial Narrow" w:cs="Arial"/>
          <w:sz w:val="24"/>
          <w:szCs w:val="24"/>
          <w:highlight w:val="yellow"/>
          <w:lang w:eastAsia="pt-BR"/>
        </w:rPr>
        <w:t xml:space="preserve">7.4.2. </w:t>
      </w:r>
      <w:r w:rsidRPr="00B864F3">
        <w:rPr>
          <w:rFonts w:ascii="Arial Narrow" w:hAnsi="Arial Narrow" w:cs="Arial"/>
          <w:b/>
          <w:sz w:val="24"/>
          <w:szCs w:val="24"/>
          <w:highlight w:val="yellow"/>
        </w:rPr>
        <w:t>ALVARÁ/AUTORIZAÇÃO DE FUNCIONAMENTO</w:t>
      </w:r>
      <w:r w:rsidRPr="00B864F3">
        <w:rPr>
          <w:rFonts w:ascii="Arial Narrow" w:hAnsi="Arial Narrow" w:cs="Arial"/>
          <w:sz w:val="24"/>
          <w:szCs w:val="24"/>
          <w:highlight w:val="yellow"/>
        </w:rPr>
        <w:t xml:space="preserve"> </w:t>
      </w:r>
      <w:r w:rsidRPr="00B864F3">
        <w:rPr>
          <w:rFonts w:ascii="Arial Narrow" w:hAnsi="Arial Narrow" w:cs="Arial"/>
          <w:b/>
          <w:sz w:val="24"/>
          <w:szCs w:val="24"/>
          <w:highlight w:val="yellow"/>
        </w:rPr>
        <w:t>MUNICIPAL</w:t>
      </w:r>
      <w:r w:rsidRPr="00B864F3">
        <w:rPr>
          <w:rFonts w:ascii="Arial Narrow" w:hAnsi="Arial Narrow" w:cs="Arial"/>
          <w:sz w:val="24"/>
          <w:szCs w:val="24"/>
          <w:highlight w:val="yellow"/>
        </w:rPr>
        <w:t xml:space="preserve">, relativa ao domicílio ou sede da licitante, </w:t>
      </w:r>
      <w:r w:rsidR="00B864F3" w:rsidRPr="00B864F3">
        <w:rPr>
          <w:rFonts w:ascii="Arial Narrow" w:hAnsi="Arial Narrow" w:cs="Arial"/>
          <w:b/>
          <w:bCs/>
          <w:sz w:val="24"/>
          <w:szCs w:val="24"/>
          <w:highlight w:val="yellow"/>
        </w:rPr>
        <w:t>DEVENDO CONSTAR AUTORIZAÇÃO A EXPLORAÇÃO DE SERVIÇO DE TRANSPORTE ESCOLAR</w:t>
      </w:r>
      <w:r w:rsidR="00B864F3" w:rsidRPr="00B864F3">
        <w:rPr>
          <w:rFonts w:ascii="Arial Narrow" w:hAnsi="Arial Narrow" w:cs="Arial"/>
          <w:sz w:val="24"/>
          <w:szCs w:val="24"/>
          <w:highlight w:val="yellow"/>
        </w:rPr>
        <w:t xml:space="preserve"> </w:t>
      </w:r>
      <w:r w:rsidRPr="00B864F3">
        <w:rPr>
          <w:rFonts w:ascii="Arial Narrow" w:hAnsi="Arial Narrow" w:cs="Arial"/>
          <w:sz w:val="24"/>
          <w:szCs w:val="24"/>
          <w:highlight w:val="yellow"/>
        </w:rPr>
        <w:t>conforme exigido pela Resolução TCE MS 88/2018 e atualizações e Termo de Cooperação Mutua 01/2023);</w:t>
      </w:r>
    </w:p>
    <w:p w14:paraId="4C4EA094" w14:textId="3E06F846" w:rsidR="00CA26E4" w:rsidRPr="00CA26E4" w:rsidRDefault="00CA26E4" w:rsidP="00D01E53">
      <w:pPr>
        <w:widowControl w:val="0"/>
        <w:numPr>
          <w:ilvl w:val="1"/>
          <w:numId w:val="1"/>
        </w:numPr>
        <w:shd w:val="clear" w:color="auto" w:fill="D9D9D9"/>
        <w:tabs>
          <w:tab w:val="left" w:pos="567"/>
        </w:tabs>
        <w:spacing w:after="240"/>
        <w:ind w:left="0" w:firstLine="0"/>
        <w:outlineLvl w:val="0"/>
        <w:rPr>
          <w:rFonts w:ascii="Arial Narrow" w:eastAsia="Arial" w:hAnsi="Arial Narrow" w:cs="Arial"/>
          <w:b/>
          <w:bCs/>
          <w:sz w:val="24"/>
          <w:szCs w:val="24"/>
          <w:lang w:val="pt-PT" w:eastAsia="pt-BR"/>
        </w:rPr>
      </w:pPr>
      <w:r w:rsidRPr="00CA26E4">
        <w:rPr>
          <w:rFonts w:ascii="Arial Narrow" w:eastAsia="Arial" w:hAnsi="Arial Narrow" w:cs="Arial"/>
          <w:b/>
          <w:bCs/>
          <w:sz w:val="24"/>
          <w:szCs w:val="24"/>
          <w:lang w:val="pt-PT" w:eastAsia="pt-BR"/>
        </w:rPr>
        <w:t>OUTROS DOCUMENTOS</w:t>
      </w:r>
      <w:r w:rsidRPr="00CA26E4">
        <w:rPr>
          <w:rFonts w:ascii="Arial Narrow" w:eastAsia="Arial" w:hAnsi="Arial Narrow" w:cs="Arial"/>
          <w:b/>
          <w:bCs/>
          <w:color w:val="FF0000"/>
          <w:sz w:val="24"/>
          <w:szCs w:val="24"/>
          <w:lang w:val="pt-PT" w:eastAsia="pt-BR"/>
        </w:rPr>
        <w:t xml:space="preserve"> </w:t>
      </w:r>
      <w:r w:rsidR="00D5036E" w:rsidRPr="00D5036E">
        <w:rPr>
          <w:rFonts w:ascii="Arial Narrow" w:eastAsia="Arial" w:hAnsi="Arial Narrow" w:cs="Arial"/>
          <w:b/>
          <w:bCs/>
          <w:sz w:val="24"/>
          <w:szCs w:val="24"/>
          <w:lang w:val="pt-PT" w:eastAsia="pt-BR"/>
        </w:rPr>
        <w:t>(DECLARAÇÕES</w:t>
      </w:r>
      <w:r w:rsidRPr="00CA26E4">
        <w:rPr>
          <w:rFonts w:ascii="Arial Narrow" w:eastAsia="Arial" w:hAnsi="Arial Narrow" w:cs="Arial"/>
          <w:b/>
          <w:bCs/>
          <w:sz w:val="24"/>
          <w:szCs w:val="24"/>
          <w:lang w:val="pt-PT" w:eastAsia="pt-BR"/>
        </w:rPr>
        <w:t>)</w:t>
      </w:r>
    </w:p>
    <w:p w14:paraId="7F732AC0" w14:textId="77777777" w:rsidR="00CA26E4" w:rsidRPr="00CA26E4" w:rsidRDefault="00CA26E4" w:rsidP="00D01E53">
      <w:pPr>
        <w:widowControl w:val="0"/>
        <w:numPr>
          <w:ilvl w:val="2"/>
          <w:numId w:val="1"/>
        </w:numPr>
        <w:tabs>
          <w:tab w:val="left" w:pos="567"/>
        </w:tabs>
        <w:spacing w:line="320" w:lineRule="atLeast"/>
        <w:ind w:left="709"/>
        <w:rPr>
          <w:rFonts w:ascii="Arial Narrow" w:eastAsia="Arial MT" w:hAnsi="Arial Narrow" w:cs="Arial"/>
          <w:b/>
          <w:bCs/>
          <w:sz w:val="24"/>
          <w:szCs w:val="24"/>
          <w:lang w:val="pt-PT" w:eastAsia="pt-BR"/>
        </w:rPr>
      </w:pPr>
      <w:r w:rsidRPr="00CA26E4">
        <w:rPr>
          <w:rFonts w:ascii="Arial Narrow" w:eastAsia="Arial MT" w:hAnsi="Arial Narrow" w:cs="Arial"/>
          <w:b/>
          <w:bCs/>
          <w:sz w:val="24"/>
          <w:szCs w:val="24"/>
          <w:lang w:val="pt-PT" w:eastAsia="pt-BR"/>
        </w:rPr>
        <w:t>DAS DECLARAÇÕES</w:t>
      </w:r>
    </w:p>
    <w:p w14:paraId="003BF18E" w14:textId="77777777" w:rsidR="00CA26E4" w:rsidRPr="00CA26E4" w:rsidRDefault="00CA26E4" w:rsidP="00D01E53">
      <w:pPr>
        <w:widowControl w:val="0"/>
        <w:numPr>
          <w:ilvl w:val="0"/>
          <w:numId w:val="7"/>
        </w:numPr>
        <w:tabs>
          <w:tab w:val="left" w:pos="567"/>
        </w:tabs>
        <w:spacing w:line="320" w:lineRule="atLeast"/>
        <w:ind w:left="0" w:firstLine="0"/>
        <w:rPr>
          <w:rFonts w:ascii="Arial Narrow" w:eastAsia="Arial MT" w:hAnsi="Arial Narrow" w:cs="Arial"/>
          <w:b/>
          <w:bCs/>
          <w:sz w:val="24"/>
          <w:szCs w:val="24"/>
          <w:lang w:val="pt-PT" w:eastAsia="pt-BR"/>
        </w:rPr>
      </w:pPr>
      <w:r w:rsidRPr="00CA26E4">
        <w:rPr>
          <w:rFonts w:ascii="Arial Narrow" w:eastAsia="Arial MT" w:hAnsi="Arial Narrow" w:cs="Arial"/>
          <w:b/>
          <w:bCs/>
          <w:sz w:val="24"/>
          <w:szCs w:val="24"/>
          <w:lang w:val="pt-PT" w:eastAsia="pt-BR"/>
        </w:rPr>
        <w:t>DECLARAÇÃO de que empresa não se encontre declarada inidônea</w:t>
      </w:r>
      <w:r w:rsidRPr="00CA26E4">
        <w:rPr>
          <w:rFonts w:ascii="Arial Narrow" w:eastAsia="Arial MT" w:hAnsi="Arial Narrow" w:cs="Arial"/>
          <w:sz w:val="24"/>
          <w:szCs w:val="24"/>
          <w:lang w:val="pt-PT" w:eastAsia="pt-BR"/>
        </w:rPr>
        <w:t xml:space="preserve"> para licitar e contratar com o  Poder Público ou suspensa do direito de licitar ou contratar com a Administração, conforme  modelo constante no </w:t>
      </w:r>
      <w:r w:rsidRPr="00CA26E4">
        <w:rPr>
          <w:rFonts w:ascii="Arial Narrow" w:eastAsia="Arial MT" w:hAnsi="Arial Narrow" w:cs="Arial"/>
          <w:b/>
          <w:sz w:val="24"/>
          <w:szCs w:val="24"/>
          <w:lang w:val="pt-PT" w:eastAsia="pt-BR"/>
        </w:rPr>
        <w:t>ANEXO X</w:t>
      </w:r>
      <w:r w:rsidRPr="00CA26E4">
        <w:rPr>
          <w:rFonts w:ascii="Arial Narrow" w:eastAsia="Arial MT" w:hAnsi="Arial Narrow" w:cs="Arial"/>
          <w:sz w:val="24"/>
          <w:szCs w:val="24"/>
          <w:lang w:val="pt-PT" w:eastAsia="pt-BR"/>
        </w:rPr>
        <w:t xml:space="preserve"> – </w:t>
      </w:r>
      <w:r w:rsidRPr="00CA26E4">
        <w:rPr>
          <w:rFonts w:ascii="Arial Narrow" w:eastAsia="Arial MT" w:hAnsi="Arial Narrow" w:cs="Arial"/>
          <w:b/>
          <w:bCs/>
          <w:sz w:val="24"/>
          <w:szCs w:val="24"/>
          <w:lang w:val="pt-PT" w:eastAsia="pt-BR"/>
        </w:rPr>
        <w:t>DECLARAÇÃO DE IDONEIDADE.</w:t>
      </w:r>
    </w:p>
    <w:p w14:paraId="16AE73FC" w14:textId="1520C512" w:rsidR="00CA26E4" w:rsidRPr="00CA26E4" w:rsidRDefault="00CA26E4" w:rsidP="00CA26E4">
      <w:pPr>
        <w:widowControl w:val="0"/>
        <w:tabs>
          <w:tab w:val="left" w:pos="567"/>
        </w:tabs>
        <w:spacing w:line="320" w:lineRule="atLeast"/>
        <w:ind w:left="0"/>
        <w:rPr>
          <w:rFonts w:ascii="Arial Narrow" w:eastAsia="Arial MT" w:hAnsi="Arial Narrow" w:cs="Arial"/>
          <w:b/>
          <w:bCs/>
          <w:sz w:val="24"/>
          <w:szCs w:val="24"/>
          <w:lang w:val="pt-PT" w:eastAsia="pt-BR"/>
        </w:rPr>
      </w:pPr>
      <w:r w:rsidRPr="00CA26E4">
        <w:rPr>
          <w:rFonts w:ascii="Arial Narrow" w:eastAsia="Arial MT" w:hAnsi="Arial Narrow" w:cs="Arial"/>
          <w:bCs/>
          <w:sz w:val="24"/>
          <w:szCs w:val="24"/>
          <w:lang w:val="pt-PT" w:eastAsia="pt-BR"/>
        </w:rPr>
        <w:t xml:space="preserve">a1) </w:t>
      </w:r>
      <w:r w:rsidRPr="00CA26E4">
        <w:rPr>
          <w:rFonts w:ascii="Arial Narrow" w:eastAsia="Arial MT" w:hAnsi="Arial Narrow" w:cs="Arial"/>
          <w:sz w:val="24"/>
          <w:szCs w:val="24"/>
          <w:highlight w:val="yellow"/>
          <w:lang w:val="pt-PT" w:eastAsia="pt-BR"/>
        </w:rPr>
        <w:t xml:space="preserve">A declaração acima poderá ser substituída pela(s) apresentação da(s) certidão(ões) negativa(s) de inidoneidade emitida conforme </w:t>
      </w:r>
      <w:r w:rsidRPr="00CA26E4">
        <w:rPr>
          <w:rFonts w:ascii="Arial Narrow" w:eastAsia="Arial MT" w:hAnsi="Arial Narrow" w:cs="Arial"/>
          <w:b/>
          <w:bCs/>
          <w:sz w:val="24"/>
          <w:szCs w:val="24"/>
          <w:highlight w:val="yellow"/>
          <w:lang w:val="pt-PT" w:eastAsia="pt-BR"/>
        </w:rPr>
        <w:t>item 13.</w:t>
      </w:r>
      <w:r w:rsidR="00B42C69">
        <w:rPr>
          <w:rFonts w:ascii="Arial Narrow" w:eastAsia="Arial MT" w:hAnsi="Arial Narrow" w:cs="Arial"/>
          <w:b/>
          <w:bCs/>
          <w:sz w:val="24"/>
          <w:szCs w:val="24"/>
          <w:highlight w:val="yellow"/>
          <w:lang w:val="pt-PT" w:eastAsia="pt-BR"/>
        </w:rPr>
        <w:t>9</w:t>
      </w:r>
      <w:r w:rsidRPr="00CA26E4">
        <w:rPr>
          <w:rFonts w:ascii="Arial Narrow" w:eastAsia="Arial MT" w:hAnsi="Arial Narrow" w:cs="Arial"/>
          <w:sz w:val="24"/>
          <w:szCs w:val="24"/>
          <w:highlight w:val="yellow"/>
          <w:lang w:val="pt-PT" w:eastAsia="pt-BR"/>
        </w:rPr>
        <w:t>.</w:t>
      </w:r>
    </w:p>
    <w:p w14:paraId="3DA44225" w14:textId="77777777" w:rsidR="00CA26E4" w:rsidRPr="00CA26E4" w:rsidRDefault="00CA26E4" w:rsidP="00D01E53">
      <w:pPr>
        <w:widowControl w:val="0"/>
        <w:numPr>
          <w:ilvl w:val="0"/>
          <w:numId w:val="7"/>
        </w:numPr>
        <w:tabs>
          <w:tab w:val="left" w:pos="567"/>
        </w:tabs>
        <w:spacing w:line="320" w:lineRule="atLeast"/>
        <w:ind w:left="0" w:firstLine="0"/>
        <w:rPr>
          <w:rFonts w:ascii="Arial Narrow" w:eastAsia="Arial MT" w:hAnsi="Arial Narrow" w:cs="Arial"/>
          <w:b/>
          <w:bCs/>
          <w:sz w:val="24"/>
          <w:szCs w:val="24"/>
          <w:lang w:val="pt-PT" w:eastAsia="pt-BR"/>
        </w:rPr>
      </w:pPr>
      <w:r w:rsidRPr="00CA26E4">
        <w:rPr>
          <w:rFonts w:ascii="Arial Narrow" w:eastAsia="Arial" w:hAnsi="Arial Narrow" w:cs="Arial"/>
          <w:b/>
          <w:bCs/>
          <w:sz w:val="24"/>
          <w:szCs w:val="24"/>
          <w:lang w:val="pt-PT" w:eastAsia="pt-BR"/>
        </w:rPr>
        <w:t xml:space="preserve">DECLARAÇÃO de inexistência de fato superveniente </w:t>
      </w:r>
      <w:r w:rsidRPr="00CA26E4">
        <w:rPr>
          <w:rFonts w:ascii="Arial Narrow" w:eastAsia="Arial MT" w:hAnsi="Arial Narrow" w:cs="Arial"/>
          <w:b/>
          <w:bCs/>
          <w:sz w:val="24"/>
          <w:szCs w:val="24"/>
          <w:lang w:val="pt-PT" w:eastAsia="pt-BR"/>
        </w:rPr>
        <w:t>impeditivo</w:t>
      </w:r>
      <w:r w:rsidRPr="00CA26E4">
        <w:rPr>
          <w:rFonts w:ascii="Arial Narrow" w:eastAsia="Arial MT" w:hAnsi="Arial Narrow" w:cs="Arial"/>
          <w:sz w:val="24"/>
          <w:szCs w:val="24"/>
          <w:lang w:val="pt-PT" w:eastAsia="pt-BR"/>
        </w:rPr>
        <w:t xml:space="preserve">, conforme modelo do </w:t>
      </w:r>
      <w:r w:rsidRPr="00CA26E4">
        <w:rPr>
          <w:rFonts w:ascii="Arial Narrow" w:eastAsia="Arial MT" w:hAnsi="Arial Narrow" w:cs="Arial"/>
          <w:b/>
          <w:bCs/>
          <w:sz w:val="24"/>
          <w:szCs w:val="24"/>
          <w:lang w:val="pt-PT" w:eastAsia="pt-BR"/>
        </w:rPr>
        <w:t>ANEXO VI;</w:t>
      </w:r>
    </w:p>
    <w:p w14:paraId="618A651B" w14:textId="2A34B983" w:rsidR="00CA26E4" w:rsidRPr="00CA26E4" w:rsidRDefault="00CA26E4" w:rsidP="00D01E53">
      <w:pPr>
        <w:widowControl w:val="0"/>
        <w:numPr>
          <w:ilvl w:val="0"/>
          <w:numId w:val="7"/>
        </w:numPr>
        <w:tabs>
          <w:tab w:val="left" w:pos="567"/>
        </w:tabs>
        <w:spacing w:line="320" w:lineRule="atLeast"/>
        <w:ind w:left="0" w:firstLine="0"/>
        <w:rPr>
          <w:rFonts w:ascii="Arial Narrow" w:eastAsia="Arial" w:hAnsi="Arial Narrow" w:cs="Arial"/>
          <w:b/>
          <w:sz w:val="24"/>
          <w:szCs w:val="24"/>
          <w:lang w:val="pt-PT" w:eastAsia="pt-BR"/>
        </w:rPr>
      </w:pPr>
      <w:r w:rsidRPr="00CA26E4">
        <w:rPr>
          <w:rFonts w:ascii="Arial Narrow" w:eastAsia="Arial" w:hAnsi="Arial Narrow" w:cs="Arial"/>
          <w:b/>
          <w:bCs/>
          <w:sz w:val="24"/>
          <w:szCs w:val="24"/>
          <w:lang w:val="pt-PT" w:eastAsia="pt-BR"/>
        </w:rPr>
        <w:t>DECLARAÇÃO</w:t>
      </w:r>
      <w:r w:rsidRPr="00CA26E4">
        <w:rPr>
          <w:rFonts w:ascii="Arial Narrow" w:eastAsia="Arial" w:hAnsi="Arial Narrow" w:cs="Arial"/>
          <w:sz w:val="24"/>
          <w:szCs w:val="24"/>
          <w:lang w:val="pt-PT" w:eastAsia="pt-BR"/>
        </w:rPr>
        <w:t xml:space="preserve"> da empresa informando que seus sócios, proprietários, dirigentes ou assemelhados </w:t>
      </w:r>
      <w:r w:rsidRPr="00CA26E4">
        <w:rPr>
          <w:rFonts w:ascii="Arial Narrow" w:eastAsia="Arial MT" w:hAnsi="Arial Narrow" w:cs="Arial"/>
          <w:b/>
          <w:bCs/>
          <w:sz w:val="24"/>
          <w:szCs w:val="24"/>
          <w:lang w:val="pt-PT" w:eastAsia="pt-BR"/>
        </w:rPr>
        <w:t>não possuem qualquer vínculo</w:t>
      </w:r>
      <w:r w:rsidRPr="00CA26E4">
        <w:rPr>
          <w:rFonts w:ascii="Arial Narrow" w:eastAsia="Arial MT" w:hAnsi="Arial Narrow" w:cs="Arial"/>
          <w:sz w:val="24"/>
          <w:szCs w:val="24"/>
          <w:lang w:val="pt-PT" w:eastAsia="pt-BR"/>
        </w:rPr>
        <w:t xml:space="preserve"> com o Município de Brasil</w:t>
      </w:r>
      <w:r w:rsidR="00922CB3">
        <w:rPr>
          <w:rFonts w:ascii="Arial Narrow" w:eastAsia="Arial MT" w:hAnsi="Arial Narrow" w:cs="Arial"/>
          <w:sz w:val="24"/>
          <w:szCs w:val="24"/>
          <w:lang w:val="pt-PT" w:eastAsia="pt-BR"/>
        </w:rPr>
        <w:t>â</w:t>
      </w:r>
      <w:r w:rsidRPr="00CA26E4">
        <w:rPr>
          <w:rFonts w:ascii="Arial Narrow" w:eastAsia="Arial MT" w:hAnsi="Arial Narrow" w:cs="Arial"/>
          <w:sz w:val="24"/>
          <w:szCs w:val="24"/>
          <w:lang w:val="pt-PT" w:eastAsia="pt-BR"/>
        </w:rPr>
        <w:t>ndia</w:t>
      </w:r>
      <w:r w:rsidR="00922CB3">
        <w:rPr>
          <w:rFonts w:ascii="Arial Narrow" w:eastAsia="Arial MT" w:hAnsi="Arial Narrow" w:cs="Arial"/>
          <w:sz w:val="24"/>
          <w:szCs w:val="24"/>
          <w:lang w:val="pt-PT" w:eastAsia="pt-BR"/>
        </w:rPr>
        <w:t xml:space="preserve"> -</w:t>
      </w:r>
      <w:r w:rsidRPr="00CA26E4">
        <w:rPr>
          <w:rFonts w:ascii="Arial Narrow" w:eastAsia="Arial MT" w:hAnsi="Arial Narrow" w:cs="Arial"/>
          <w:sz w:val="24"/>
          <w:szCs w:val="24"/>
          <w:lang w:val="pt-PT" w:eastAsia="pt-BR"/>
        </w:rPr>
        <w:t xml:space="preserve"> MS, conforme modelo do </w:t>
      </w:r>
      <w:r w:rsidRPr="00CA26E4">
        <w:rPr>
          <w:rFonts w:ascii="Arial Narrow" w:eastAsia="Arial" w:hAnsi="Arial Narrow" w:cs="Arial"/>
          <w:b/>
          <w:sz w:val="24"/>
          <w:szCs w:val="24"/>
          <w:lang w:val="pt-PT" w:eastAsia="pt-BR"/>
        </w:rPr>
        <w:t>ANEXO VII;</w:t>
      </w:r>
    </w:p>
    <w:p w14:paraId="15559CCB" w14:textId="77777777" w:rsidR="00CA26E4" w:rsidRPr="00CA26E4" w:rsidRDefault="00CA26E4" w:rsidP="00D01E53">
      <w:pPr>
        <w:widowControl w:val="0"/>
        <w:numPr>
          <w:ilvl w:val="0"/>
          <w:numId w:val="7"/>
        </w:numPr>
        <w:tabs>
          <w:tab w:val="left" w:pos="567"/>
        </w:tabs>
        <w:spacing w:line="320" w:lineRule="atLeast"/>
        <w:ind w:left="0" w:firstLine="0"/>
        <w:rPr>
          <w:rFonts w:ascii="Arial Narrow" w:eastAsia="Arial MT" w:hAnsi="Arial Narrow" w:cs="Arial"/>
          <w:sz w:val="24"/>
          <w:szCs w:val="24"/>
          <w:lang w:val="pt-PT" w:eastAsia="pt-BR"/>
        </w:rPr>
      </w:pPr>
      <w:r w:rsidRPr="00CA26E4">
        <w:rPr>
          <w:rFonts w:ascii="Arial Narrow" w:eastAsia="Arial MT" w:hAnsi="Arial Narrow" w:cs="Arial"/>
          <w:b/>
          <w:bCs/>
          <w:sz w:val="24"/>
          <w:szCs w:val="24"/>
          <w:lang w:val="pt-PT" w:eastAsia="pt-BR"/>
        </w:rPr>
        <w:t>DECLARAÇÃO de cumprimento do disposto no inciso XXXIII do art. 7º</w:t>
      </w:r>
      <w:r w:rsidRPr="00CA26E4">
        <w:rPr>
          <w:rFonts w:ascii="Arial Narrow" w:eastAsia="Arial MT" w:hAnsi="Arial Narrow" w:cs="Arial"/>
          <w:sz w:val="24"/>
          <w:szCs w:val="24"/>
          <w:lang w:val="pt-PT" w:eastAsia="pt-BR"/>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CA26E4">
        <w:rPr>
          <w:rFonts w:ascii="Arial Narrow" w:eastAsia="Arial MT" w:hAnsi="Arial Narrow" w:cs="Arial"/>
          <w:b/>
          <w:sz w:val="24"/>
          <w:szCs w:val="24"/>
          <w:lang w:val="pt-PT" w:eastAsia="pt-BR"/>
        </w:rPr>
        <w:t>ANEXO V</w:t>
      </w:r>
      <w:r w:rsidRPr="00CA26E4">
        <w:rPr>
          <w:rFonts w:ascii="Arial Narrow" w:eastAsia="Arial MT" w:hAnsi="Arial Narrow" w:cs="Arial"/>
          <w:sz w:val="24"/>
          <w:szCs w:val="24"/>
          <w:lang w:val="pt-PT" w:eastAsia="pt-BR"/>
        </w:rPr>
        <w:t>.</w:t>
      </w:r>
    </w:p>
    <w:p w14:paraId="106CE560" w14:textId="77777777" w:rsidR="00CA26E4" w:rsidRPr="00CA26E4" w:rsidRDefault="00CA26E4" w:rsidP="00D01E53">
      <w:pPr>
        <w:widowControl w:val="0"/>
        <w:numPr>
          <w:ilvl w:val="0"/>
          <w:numId w:val="7"/>
        </w:numPr>
        <w:tabs>
          <w:tab w:val="left" w:pos="567"/>
        </w:tabs>
        <w:spacing w:line="320" w:lineRule="atLeast"/>
        <w:ind w:left="0" w:firstLine="0"/>
        <w:rPr>
          <w:rFonts w:ascii="Arial Narrow" w:eastAsia="Arial" w:hAnsi="Arial Narrow" w:cs="Arial"/>
          <w:sz w:val="24"/>
          <w:szCs w:val="24"/>
          <w:lang w:val="pt-PT" w:eastAsia="pt-BR"/>
        </w:rPr>
      </w:pPr>
      <w:r w:rsidRPr="00CA26E4">
        <w:rPr>
          <w:rFonts w:ascii="Arial Narrow" w:eastAsia="Arial MT" w:hAnsi="Arial Narrow" w:cs="Arial"/>
          <w:b/>
          <w:bCs/>
          <w:sz w:val="24"/>
          <w:szCs w:val="24"/>
          <w:lang w:val="pt-PT" w:eastAsia="pt-BR"/>
        </w:rPr>
        <w:t>DECLARAÇÃO que não possui empregados executando trabalho degradante ou forçado</w:t>
      </w:r>
      <w:r w:rsidRPr="00CA26E4">
        <w:rPr>
          <w:rFonts w:ascii="Arial Narrow" w:eastAsia="Arial MT" w:hAnsi="Arial Narrow" w:cs="Arial"/>
          <w:sz w:val="24"/>
          <w:szCs w:val="24"/>
          <w:lang w:val="pt-PT" w:eastAsia="pt-BR"/>
        </w:rPr>
        <w:t xml:space="preserve">, observando o disposto nos incisos III e IV do art. 1º e no inciso III do art. 5º da Constituição Federal, conforme modelo sugestivo – </w:t>
      </w:r>
      <w:r w:rsidRPr="00CA26E4">
        <w:rPr>
          <w:rFonts w:ascii="Arial Narrow" w:eastAsia="Arial MT" w:hAnsi="Arial Narrow" w:cs="Arial"/>
          <w:b/>
          <w:sz w:val="24"/>
          <w:szCs w:val="24"/>
          <w:lang w:val="pt-PT" w:eastAsia="pt-BR"/>
        </w:rPr>
        <w:t>ANEXO VIII DO EDITAL;</w:t>
      </w:r>
    </w:p>
    <w:p w14:paraId="3CA84E3F" w14:textId="38E5DD93" w:rsidR="00CA26E4" w:rsidRDefault="00CA26E4" w:rsidP="00D01E53">
      <w:pPr>
        <w:widowControl w:val="0"/>
        <w:numPr>
          <w:ilvl w:val="0"/>
          <w:numId w:val="7"/>
        </w:numPr>
        <w:tabs>
          <w:tab w:val="left" w:pos="567"/>
        </w:tabs>
        <w:spacing w:line="320" w:lineRule="atLeast"/>
        <w:ind w:left="0" w:firstLine="0"/>
        <w:rPr>
          <w:rFonts w:ascii="Arial Narrow" w:eastAsia="Arial" w:hAnsi="Arial Narrow" w:cs="Arial"/>
          <w:sz w:val="24"/>
          <w:szCs w:val="24"/>
          <w:lang w:val="pt-PT" w:eastAsia="pt-BR"/>
        </w:rPr>
      </w:pPr>
      <w:r w:rsidRPr="00CA26E4">
        <w:rPr>
          <w:rFonts w:ascii="Arial Narrow" w:eastAsia="Arial" w:hAnsi="Arial Narrow" w:cs="Arial"/>
          <w:b/>
          <w:bCs/>
          <w:sz w:val="24"/>
          <w:szCs w:val="24"/>
          <w:lang w:val="pt-PT" w:eastAsia="pt-BR"/>
        </w:rPr>
        <w:t xml:space="preserve">DECLARAÇÃO que cumpre as exigências de reserva de cargos para pessoa com deficiência e para reabilitado </w:t>
      </w:r>
      <w:r w:rsidRPr="00CA26E4">
        <w:rPr>
          <w:rFonts w:ascii="Arial Narrow" w:eastAsia="Arial" w:hAnsi="Arial Narrow" w:cs="Arial"/>
          <w:sz w:val="24"/>
          <w:szCs w:val="24"/>
          <w:lang w:val="pt-PT" w:eastAsia="pt-BR"/>
        </w:rPr>
        <w:t xml:space="preserve">da Previdência Social, previstas em lei e em outras normas específicas, conforme modelo sugestivo – </w:t>
      </w:r>
      <w:r w:rsidRPr="00CA26E4">
        <w:rPr>
          <w:rFonts w:ascii="Arial Narrow" w:eastAsia="Arial" w:hAnsi="Arial Narrow" w:cs="Arial"/>
          <w:b/>
          <w:bCs/>
          <w:sz w:val="24"/>
          <w:szCs w:val="24"/>
          <w:lang w:val="pt-PT" w:eastAsia="pt-BR"/>
        </w:rPr>
        <w:t>ANEXO IX DO EDITAL</w:t>
      </w:r>
      <w:r w:rsidRPr="00CA26E4">
        <w:rPr>
          <w:rFonts w:ascii="Arial Narrow" w:eastAsia="Arial" w:hAnsi="Arial Narrow" w:cs="Arial"/>
          <w:sz w:val="24"/>
          <w:szCs w:val="24"/>
          <w:lang w:val="pt-PT" w:eastAsia="pt-BR"/>
        </w:rPr>
        <w:t>.</w:t>
      </w:r>
    </w:p>
    <w:p w14:paraId="65721EDA" w14:textId="77777777" w:rsidR="00F72260" w:rsidRPr="00CA26E4" w:rsidRDefault="00F72260" w:rsidP="00F72260">
      <w:pPr>
        <w:widowControl w:val="0"/>
        <w:tabs>
          <w:tab w:val="left" w:pos="567"/>
        </w:tabs>
        <w:spacing w:line="320" w:lineRule="atLeast"/>
        <w:ind w:left="0"/>
        <w:rPr>
          <w:rFonts w:ascii="Arial Narrow" w:eastAsia="Arial" w:hAnsi="Arial Narrow" w:cs="Arial"/>
          <w:sz w:val="24"/>
          <w:szCs w:val="24"/>
          <w:lang w:val="pt-PT" w:eastAsia="pt-BR"/>
        </w:rPr>
      </w:pPr>
    </w:p>
    <w:p w14:paraId="76C684E9" w14:textId="3B317C1E" w:rsidR="00F72260" w:rsidRPr="001D471D" w:rsidRDefault="00CE2ABE" w:rsidP="00F72260">
      <w:pPr>
        <w:pStyle w:val="PargrafodaLista"/>
        <w:autoSpaceDE w:val="0"/>
        <w:autoSpaceDN w:val="0"/>
        <w:adjustRightInd w:val="0"/>
        <w:spacing w:after="0" w:line="240" w:lineRule="auto"/>
        <w:ind w:left="0" w:right="-143"/>
        <w:contextualSpacing w:val="0"/>
        <w:jc w:val="both"/>
        <w:rPr>
          <w:rFonts w:ascii="Arial Narrow" w:hAnsi="Arial Narrow" w:cs="Arial"/>
          <w:b/>
          <w:bCs/>
          <w:sz w:val="24"/>
          <w:szCs w:val="24"/>
          <w:highlight w:val="yellow"/>
        </w:rPr>
      </w:pPr>
      <w:r w:rsidRPr="001D471D">
        <w:rPr>
          <w:rFonts w:ascii="Arial Narrow" w:eastAsia="Arial" w:hAnsi="Arial Narrow" w:cs="Arial"/>
          <w:sz w:val="24"/>
          <w:szCs w:val="24"/>
          <w:lang w:val="pt-PT" w:eastAsia="pt-BR"/>
        </w:rPr>
        <w:t>7.5.2</w:t>
      </w:r>
      <w:r w:rsidR="00D74C34" w:rsidRPr="001D471D">
        <w:rPr>
          <w:rFonts w:ascii="Arial Narrow" w:eastAsia="Arial" w:hAnsi="Arial Narrow" w:cs="Arial"/>
          <w:sz w:val="24"/>
          <w:szCs w:val="24"/>
          <w:lang w:val="pt-PT" w:eastAsia="pt-BR"/>
        </w:rPr>
        <w:t>.</w:t>
      </w:r>
      <w:r w:rsidR="00F72260" w:rsidRPr="001D471D">
        <w:rPr>
          <w:rFonts w:ascii="Arial Narrow" w:eastAsia="Arial" w:hAnsi="Arial Narrow" w:cs="Arial"/>
          <w:sz w:val="24"/>
          <w:szCs w:val="24"/>
          <w:lang w:val="pt-PT" w:eastAsia="pt-BR"/>
        </w:rPr>
        <w:t xml:space="preserve"> </w:t>
      </w:r>
      <w:r w:rsidR="00F72260" w:rsidRPr="001D471D">
        <w:rPr>
          <w:rFonts w:ascii="Arial Narrow" w:hAnsi="Arial Narrow" w:cs="Arial"/>
          <w:b/>
          <w:bCs/>
          <w:highlight w:val="yellow"/>
        </w:rPr>
        <w:t>DAS DECLARAÇÕES ESPECÍFICAS: (</w:t>
      </w:r>
      <w:r w:rsidR="00F72260" w:rsidRPr="001D471D">
        <w:rPr>
          <w:rFonts w:ascii="Arial Narrow" w:hAnsi="Arial Narrow" w:cs="Arial"/>
          <w:bCs/>
          <w:i/>
          <w:highlight w:val="yellow"/>
        </w:rPr>
        <w:t xml:space="preserve">Embasamento: Resolução 88/2018 TCE/MS; Termo de </w:t>
      </w:r>
      <w:r w:rsidR="00F72260" w:rsidRPr="001D471D">
        <w:rPr>
          <w:rFonts w:ascii="Arial Narrow" w:hAnsi="Arial Narrow" w:cs="Arial"/>
          <w:bCs/>
          <w:i/>
          <w:sz w:val="24"/>
          <w:szCs w:val="24"/>
          <w:highlight w:val="yellow"/>
        </w:rPr>
        <w:t>Cooperação Mutua 01/20</w:t>
      </w:r>
      <w:r w:rsidR="00660C4E" w:rsidRPr="001D471D">
        <w:rPr>
          <w:rFonts w:ascii="Arial Narrow" w:hAnsi="Arial Narrow" w:cs="Arial"/>
          <w:bCs/>
          <w:i/>
          <w:sz w:val="24"/>
          <w:szCs w:val="24"/>
          <w:highlight w:val="yellow"/>
        </w:rPr>
        <w:t>23</w:t>
      </w:r>
      <w:r w:rsidR="00F72260" w:rsidRPr="001D471D">
        <w:rPr>
          <w:rFonts w:ascii="Arial Narrow" w:hAnsi="Arial Narrow" w:cs="Arial"/>
          <w:bCs/>
          <w:i/>
          <w:sz w:val="24"/>
          <w:szCs w:val="24"/>
          <w:highlight w:val="yellow"/>
        </w:rPr>
        <w:t>; CTB Lei 9053/1997; Portaria DETRAN/MS 94/2021; Resolução CONTRAN 504/2014; Lei Estadual (MS) 5146/2017</w:t>
      </w:r>
      <w:r w:rsidR="00F72260" w:rsidRPr="001D471D">
        <w:rPr>
          <w:rFonts w:ascii="Arial Narrow" w:hAnsi="Arial Narrow" w:cs="Arial"/>
          <w:b/>
          <w:bCs/>
          <w:sz w:val="24"/>
          <w:szCs w:val="24"/>
          <w:highlight w:val="yellow"/>
        </w:rPr>
        <w:t>)</w:t>
      </w:r>
    </w:p>
    <w:p w14:paraId="1FCE8D79" w14:textId="5222A14D" w:rsidR="00CA26E4" w:rsidRPr="001D471D" w:rsidRDefault="00CA26E4" w:rsidP="00CA26E4">
      <w:pPr>
        <w:widowControl w:val="0"/>
        <w:tabs>
          <w:tab w:val="left" w:pos="567"/>
        </w:tabs>
        <w:spacing w:line="320" w:lineRule="atLeast"/>
        <w:ind w:left="0"/>
        <w:rPr>
          <w:rFonts w:ascii="Arial Narrow" w:eastAsia="Arial" w:hAnsi="Arial Narrow" w:cs="Arial"/>
          <w:b/>
          <w:bCs/>
          <w:sz w:val="24"/>
          <w:szCs w:val="24"/>
          <w:lang w:val="pt-PT" w:eastAsia="pt-BR"/>
        </w:rPr>
      </w:pPr>
    </w:p>
    <w:p w14:paraId="1592EC81" w14:textId="4A3F06E1" w:rsidR="00CE2ABE" w:rsidRDefault="00D74C34" w:rsidP="00796149">
      <w:pPr>
        <w:widowControl w:val="0"/>
        <w:tabs>
          <w:tab w:val="left" w:pos="567"/>
        </w:tabs>
        <w:spacing w:line="320" w:lineRule="atLeast"/>
        <w:ind w:left="0" w:right="-141"/>
        <w:rPr>
          <w:rFonts w:ascii="Arial Narrow" w:hAnsi="Arial Narrow"/>
          <w:sz w:val="24"/>
          <w:szCs w:val="24"/>
        </w:rPr>
      </w:pPr>
      <w:r w:rsidRPr="00AF7015">
        <w:rPr>
          <w:rFonts w:ascii="Arial Narrow" w:hAnsi="Arial Narrow"/>
          <w:sz w:val="24"/>
          <w:szCs w:val="24"/>
          <w:highlight w:val="yellow"/>
        </w:rPr>
        <w:t>7.5.</w:t>
      </w:r>
      <w:r w:rsidR="00CE2ABE" w:rsidRPr="00AF7015">
        <w:rPr>
          <w:rFonts w:ascii="Arial Narrow" w:hAnsi="Arial Narrow"/>
          <w:sz w:val="24"/>
          <w:szCs w:val="24"/>
          <w:highlight w:val="yellow"/>
        </w:rPr>
        <w:t xml:space="preserve">2.1. </w:t>
      </w:r>
      <w:r w:rsidR="00CE2ABE" w:rsidRPr="00CE2ABE">
        <w:rPr>
          <w:rFonts w:ascii="Arial Narrow" w:hAnsi="Arial Narrow"/>
          <w:sz w:val="24"/>
          <w:szCs w:val="24"/>
          <w:highlight w:val="yellow"/>
        </w:rPr>
        <w:t xml:space="preserve">As licitantes interessadas deverão apresentar </w:t>
      </w:r>
      <w:r w:rsidR="00CE2ABE" w:rsidRPr="00CE2ABE">
        <w:rPr>
          <w:rFonts w:ascii="Arial Narrow" w:hAnsi="Arial Narrow"/>
          <w:b/>
          <w:sz w:val="24"/>
          <w:szCs w:val="24"/>
          <w:highlight w:val="yellow"/>
        </w:rPr>
        <w:t>DECLARAÇÃO DE COMPROMISSO (</w:t>
      </w:r>
      <w:r w:rsidR="00CE2ABE" w:rsidRPr="00614C5C">
        <w:rPr>
          <w:rFonts w:ascii="Arial Narrow" w:hAnsi="Arial Narrow"/>
          <w:b/>
          <w:sz w:val="24"/>
          <w:szCs w:val="24"/>
          <w:highlight w:val="yellow"/>
        </w:rPr>
        <w:t>anexo X</w:t>
      </w:r>
      <w:r w:rsidR="00614C5C" w:rsidRPr="00614C5C">
        <w:rPr>
          <w:rFonts w:ascii="Arial Narrow" w:hAnsi="Arial Narrow"/>
          <w:b/>
          <w:sz w:val="24"/>
          <w:szCs w:val="24"/>
          <w:highlight w:val="yellow"/>
        </w:rPr>
        <w:t>V</w:t>
      </w:r>
      <w:r w:rsidR="00CE2ABE" w:rsidRPr="00614C5C">
        <w:rPr>
          <w:rFonts w:ascii="Arial Narrow" w:hAnsi="Arial Narrow"/>
          <w:b/>
          <w:sz w:val="24"/>
          <w:szCs w:val="24"/>
          <w:highlight w:val="yellow"/>
        </w:rPr>
        <w:t>I</w:t>
      </w:r>
      <w:r w:rsidR="00CE2ABE" w:rsidRPr="00CE2ABE">
        <w:rPr>
          <w:rFonts w:ascii="Arial Narrow" w:hAnsi="Arial Narrow"/>
          <w:b/>
          <w:sz w:val="24"/>
          <w:szCs w:val="24"/>
          <w:highlight w:val="yellow"/>
        </w:rPr>
        <w:t>)</w:t>
      </w:r>
      <w:r w:rsidR="00CE2ABE" w:rsidRPr="00CE2ABE">
        <w:rPr>
          <w:rFonts w:ascii="Arial Narrow" w:hAnsi="Arial Narrow"/>
          <w:sz w:val="24"/>
          <w:szCs w:val="24"/>
          <w:highlight w:val="yellow"/>
        </w:rPr>
        <w:t>, devidamente assinada pelo responsável da empresa, que em se consagrando vencedora, se compromete a apresentar no</w:t>
      </w:r>
      <w:r w:rsidR="00A7475B">
        <w:rPr>
          <w:rFonts w:ascii="Arial Narrow" w:hAnsi="Arial Narrow"/>
          <w:sz w:val="24"/>
          <w:szCs w:val="24"/>
          <w:highlight w:val="yellow"/>
        </w:rPr>
        <w:t xml:space="preserve"> prazo</w:t>
      </w:r>
      <w:r w:rsidR="00CE2ABE">
        <w:rPr>
          <w:rFonts w:ascii="Arial Narrow" w:hAnsi="Arial Narrow"/>
          <w:sz w:val="24"/>
          <w:szCs w:val="24"/>
          <w:highlight w:val="yellow"/>
        </w:rPr>
        <w:t xml:space="preserve"> </w:t>
      </w:r>
      <w:r w:rsidR="00A7475B">
        <w:rPr>
          <w:rFonts w:ascii="Arial Narrow" w:hAnsi="Arial Narrow"/>
          <w:sz w:val="24"/>
          <w:szCs w:val="24"/>
          <w:highlight w:val="yellow"/>
        </w:rPr>
        <w:t xml:space="preserve">de </w:t>
      </w:r>
      <w:r w:rsidR="00A7475B" w:rsidRPr="00CE2ABE">
        <w:rPr>
          <w:rFonts w:ascii="Arial Narrow" w:hAnsi="Arial Narrow"/>
          <w:b/>
          <w:sz w:val="24"/>
          <w:szCs w:val="24"/>
          <w:highlight w:val="yellow"/>
        </w:rPr>
        <w:t>02 (dois) dias úteis</w:t>
      </w:r>
      <w:r w:rsidR="00A7475B">
        <w:rPr>
          <w:rFonts w:ascii="Arial Narrow" w:hAnsi="Arial Narrow"/>
          <w:sz w:val="24"/>
          <w:szCs w:val="24"/>
          <w:highlight w:val="yellow"/>
        </w:rPr>
        <w:t xml:space="preserve">, após a </w:t>
      </w:r>
      <w:r w:rsidR="00A7475B" w:rsidRPr="00CE2ABE">
        <w:rPr>
          <w:rFonts w:ascii="Arial Narrow" w:hAnsi="Arial Narrow"/>
          <w:b/>
          <w:sz w:val="24"/>
          <w:szCs w:val="24"/>
          <w:highlight w:val="yellow"/>
          <w:u w:val="single"/>
        </w:rPr>
        <w:t>CONVOCAÇÃO PARA</w:t>
      </w:r>
      <w:r w:rsidR="00A7475B">
        <w:rPr>
          <w:rFonts w:ascii="Arial Narrow" w:hAnsi="Arial Narrow"/>
          <w:sz w:val="24"/>
          <w:szCs w:val="24"/>
          <w:highlight w:val="yellow"/>
        </w:rPr>
        <w:t xml:space="preserve"> </w:t>
      </w:r>
      <w:r w:rsidR="00A573B9" w:rsidRPr="00A573B9">
        <w:rPr>
          <w:rFonts w:ascii="Arial Narrow" w:hAnsi="Arial Narrow"/>
          <w:b/>
          <w:sz w:val="24"/>
          <w:szCs w:val="24"/>
          <w:highlight w:val="yellow"/>
          <w:u w:val="single"/>
        </w:rPr>
        <w:t>ASSINATURA DO</w:t>
      </w:r>
      <w:r w:rsidR="00A573B9" w:rsidRPr="00CE2ABE">
        <w:rPr>
          <w:rFonts w:ascii="Arial Narrow" w:hAnsi="Arial Narrow"/>
          <w:b/>
          <w:sz w:val="24"/>
          <w:szCs w:val="24"/>
          <w:highlight w:val="yellow"/>
          <w:u w:val="single"/>
        </w:rPr>
        <w:t xml:space="preserve"> CONTRATO</w:t>
      </w:r>
      <w:r w:rsidR="00A573B9" w:rsidRPr="00CE2ABE">
        <w:rPr>
          <w:rFonts w:ascii="Arial Narrow" w:hAnsi="Arial Narrow"/>
          <w:sz w:val="24"/>
          <w:szCs w:val="24"/>
          <w:highlight w:val="yellow"/>
        </w:rPr>
        <w:t>,</w:t>
      </w:r>
      <w:r w:rsidR="00CE2ABE" w:rsidRPr="00CE2ABE">
        <w:rPr>
          <w:rFonts w:ascii="Arial Narrow" w:hAnsi="Arial Narrow"/>
          <w:sz w:val="24"/>
          <w:szCs w:val="24"/>
          <w:highlight w:val="yellow"/>
        </w:rPr>
        <w:t xml:space="preserve"> cópias acompanhadas dos originais para autenticação no ato, dos documentos elencados abaixo</w:t>
      </w:r>
      <w:r w:rsidR="00CE2ABE" w:rsidRPr="00CE2ABE">
        <w:rPr>
          <w:rFonts w:ascii="Arial Narrow" w:hAnsi="Arial Narrow"/>
          <w:sz w:val="24"/>
          <w:szCs w:val="24"/>
        </w:rPr>
        <w:t>:</w:t>
      </w:r>
    </w:p>
    <w:p w14:paraId="548A7B25" w14:textId="77777777" w:rsidR="00475C8C" w:rsidRPr="006B4FD3" w:rsidRDefault="00475C8C" w:rsidP="00D01E53">
      <w:pPr>
        <w:pStyle w:val="Estilo1"/>
        <w:numPr>
          <w:ilvl w:val="0"/>
          <w:numId w:val="25"/>
        </w:numPr>
        <w:spacing w:after="0" w:line="276" w:lineRule="auto"/>
        <w:ind w:left="0" w:right="283" w:firstLine="0"/>
        <w:rPr>
          <w:rFonts w:ascii="Arial Narrow" w:hAnsi="Arial Narrow" w:cs="Arial"/>
          <w:b/>
          <w:bCs/>
          <w:sz w:val="24"/>
          <w:szCs w:val="24"/>
          <w:shd w:val="clear" w:color="auto" w:fill="FFFFFF"/>
        </w:rPr>
      </w:pPr>
      <w:r w:rsidRPr="006B4FD3">
        <w:rPr>
          <w:rFonts w:ascii="Arial Narrow" w:hAnsi="Arial Narrow" w:cs="Arial"/>
          <w:b/>
          <w:bCs/>
          <w:sz w:val="24"/>
          <w:szCs w:val="24"/>
          <w:shd w:val="clear" w:color="auto" w:fill="FFFFFF"/>
        </w:rPr>
        <w:t xml:space="preserve">Sobre os Condutores </w:t>
      </w:r>
    </w:p>
    <w:p w14:paraId="5FA311E2" w14:textId="27963F53" w:rsidR="00475C8C" w:rsidRPr="006B4FD3" w:rsidRDefault="00475C8C" w:rsidP="00796149">
      <w:pPr>
        <w:pStyle w:val="Estilo1"/>
        <w:numPr>
          <w:ilvl w:val="0"/>
          <w:numId w:val="26"/>
        </w:numPr>
        <w:spacing w:after="0" w:line="276" w:lineRule="auto"/>
        <w:ind w:left="0" w:firstLine="0"/>
        <w:rPr>
          <w:rFonts w:ascii="Arial Narrow" w:eastAsia="MyriadPro-Regular" w:hAnsi="Arial Narrow" w:cs="Arial"/>
          <w:sz w:val="24"/>
          <w:szCs w:val="24"/>
        </w:rPr>
      </w:pPr>
      <w:r w:rsidRPr="006B4FD3">
        <w:rPr>
          <w:rFonts w:ascii="Arial Narrow" w:eastAsia="MyriadPro-Regular" w:hAnsi="Arial Narrow" w:cs="Arial"/>
          <w:sz w:val="24"/>
          <w:szCs w:val="24"/>
        </w:rPr>
        <w:t>Carteira de Habilitação do Condutor – Categoria D</w:t>
      </w:r>
      <w:r w:rsidR="002B0335">
        <w:rPr>
          <w:rFonts w:ascii="Arial Narrow" w:eastAsia="MyriadPro-Regular" w:hAnsi="Arial Narrow" w:cs="Arial"/>
          <w:sz w:val="24"/>
          <w:szCs w:val="24"/>
        </w:rPr>
        <w:t xml:space="preserve"> e EAR</w:t>
      </w:r>
      <w:r w:rsidRPr="006B4FD3">
        <w:rPr>
          <w:rFonts w:ascii="Arial Narrow" w:eastAsia="MyriadPro-Regular" w:hAnsi="Arial Narrow" w:cs="Arial"/>
          <w:sz w:val="24"/>
          <w:szCs w:val="24"/>
        </w:rPr>
        <w:t xml:space="preserve">; </w:t>
      </w:r>
    </w:p>
    <w:p w14:paraId="0DF1E3F8" w14:textId="77777777" w:rsidR="00475C8C" w:rsidRPr="006B4FD3" w:rsidRDefault="00475C8C" w:rsidP="00796149">
      <w:pPr>
        <w:pStyle w:val="Estilo1"/>
        <w:numPr>
          <w:ilvl w:val="0"/>
          <w:numId w:val="26"/>
        </w:numPr>
        <w:spacing w:after="0" w:line="276" w:lineRule="auto"/>
        <w:ind w:left="0" w:firstLine="0"/>
        <w:rPr>
          <w:rFonts w:ascii="Arial Narrow" w:eastAsia="MyriadPro-Regular" w:hAnsi="Arial Narrow" w:cs="Arial"/>
          <w:sz w:val="24"/>
          <w:szCs w:val="24"/>
        </w:rPr>
      </w:pPr>
      <w:r w:rsidRPr="006B4FD3">
        <w:rPr>
          <w:rFonts w:ascii="Arial Narrow" w:eastAsia="MyriadPro-Regular" w:hAnsi="Arial Narrow" w:cs="Arial"/>
          <w:sz w:val="24"/>
          <w:szCs w:val="24"/>
        </w:rPr>
        <w:t xml:space="preserve">Comprovação da aprovação em curso de especialização; </w:t>
      </w:r>
    </w:p>
    <w:p w14:paraId="13C364E8" w14:textId="7453DAE7" w:rsidR="00475C8C" w:rsidRPr="006B4FD3" w:rsidRDefault="00475C8C" w:rsidP="00796149">
      <w:pPr>
        <w:pStyle w:val="Estilo1"/>
        <w:numPr>
          <w:ilvl w:val="0"/>
          <w:numId w:val="26"/>
        </w:numPr>
        <w:spacing w:after="0" w:line="276" w:lineRule="auto"/>
        <w:ind w:left="0" w:firstLine="0"/>
        <w:rPr>
          <w:rFonts w:ascii="Arial Narrow" w:eastAsia="MyriadPro-Regular" w:hAnsi="Arial Narrow" w:cs="Arial"/>
          <w:sz w:val="24"/>
          <w:szCs w:val="24"/>
        </w:rPr>
      </w:pPr>
      <w:r w:rsidRPr="006B4FD3">
        <w:rPr>
          <w:rFonts w:ascii="Arial Narrow" w:eastAsia="MyriadPro-Regular" w:hAnsi="Arial Narrow" w:cs="Arial"/>
          <w:sz w:val="24"/>
          <w:szCs w:val="24"/>
        </w:rPr>
        <w:t>Comprovação de não ter cometido nenhuma infração grave ou gravíssima ou ainda se reincidente em infrações médias durante os 12 (doze) últimos meses</w:t>
      </w:r>
      <w:r w:rsidR="00713B48">
        <w:rPr>
          <w:rFonts w:ascii="Arial Narrow" w:eastAsia="MyriadPro-Regular" w:hAnsi="Arial Narrow" w:cs="Arial"/>
          <w:sz w:val="24"/>
          <w:szCs w:val="24"/>
        </w:rPr>
        <w:t>;</w:t>
      </w:r>
      <w:r w:rsidRPr="006B4FD3">
        <w:rPr>
          <w:rFonts w:ascii="Arial Narrow" w:eastAsia="MyriadPro-Regular" w:hAnsi="Arial Narrow" w:cs="Arial"/>
          <w:sz w:val="24"/>
          <w:szCs w:val="24"/>
        </w:rPr>
        <w:t xml:space="preserve"> </w:t>
      </w:r>
    </w:p>
    <w:p w14:paraId="4A02DA84" w14:textId="20F19778" w:rsidR="00475C8C" w:rsidRPr="006B4FD3" w:rsidRDefault="00475C8C" w:rsidP="00796149">
      <w:pPr>
        <w:pStyle w:val="Estilo1"/>
        <w:numPr>
          <w:ilvl w:val="0"/>
          <w:numId w:val="26"/>
        </w:numPr>
        <w:spacing w:after="0" w:line="276" w:lineRule="auto"/>
        <w:ind w:left="0" w:firstLine="0"/>
        <w:rPr>
          <w:rFonts w:ascii="Arial Narrow" w:eastAsia="MyriadPro-Regular" w:hAnsi="Arial Narrow" w:cs="Arial"/>
          <w:sz w:val="24"/>
          <w:szCs w:val="24"/>
        </w:rPr>
      </w:pPr>
      <w:r w:rsidRPr="006B4FD3">
        <w:rPr>
          <w:rFonts w:ascii="Arial Narrow" w:eastAsia="MyriadPro-Regular" w:hAnsi="Arial Narrow" w:cs="Arial"/>
          <w:sz w:val="24"/>
          <w:szCs w:val="24"/>
        </w:rPr>
        <w:t>Certidão Negativa do registro de distribuição criminal (TJMS), expedida na(s) localidade(s) onde residiu nos últimos cinco anos, relativamente aos crimes de homicídio, roubo, estupro e corrupção de menores, renovável a cada cinco anos, junto ao órgão responsável pela respectiva concessão ou autorização, referente ao condutor do veículo, em cumprimento ao art. 329 do CTB</w:t>
      </w:r>
      <w:r w:rsidR="00713B48">
        <w:rPr>
          <w:rFonts w:ascii="Arial Narrow" w:eastAsia="MyriadPro-Regular" w:hAnsi="Arial Narrow" w:cs="Arial"/>
          <w:sz w:val="24"/>
          <w:szCs w:val="24"/>
        </w:rPr>
        <w:t xml:space="preserve"> e</w:t>
      </w:r>
    </w:p>
    <w:p w14:paraId="6A85E9AB" w14:textId="2A0BE221" w:rsidR="00475C8C" w:rsidRPr="006B4FD3" w:rsidRDefault="00475C8C" w:rsidP="00796149">
      <w:pPr>
        <w:pStyle w:val="Estilo1"/>
        <w:numPr>
          <w:ilvl w:val="0"/>
          <w:numId w:val="26"/>
        </w:numPr>
        <w:spacing w:after="0" w:line="276" w:lineRule="auto"/>
        <w:ind w:left="0" w:firstLine="0"/>
        <w:rPr>
          <w:rFonts w:ascii="Arial Narrow" w:eastAsia="MyriadPro-Regular" w:hAnsi="Arial Narrow" w:cs="Arial"/>
          <w:sz w:val="24"/>
          <w:szCs w:val="24"/>
        </w:rPr>
      </w:pPr>
      <w:r w:rsidRPr="006B4FD3">
        <w:rPr>
          <w:rFonts w:ascii="Arial Narrow" w:eastAsia="MyriadPro-Regular" w:hAnsi="Arial Narrow" w:cs="Arial"/>
          <w:sz w:val="24"/>
          <w:szCs w:val="24"/>
        </w:rPr>
        <w:t xml:space="preserve">Comprovação de </w:t>
      </w:r>
      <w:r w:rsidR="00E72A12" w:rsidRPr="006B4FD3">
        <w:rPr>
          <w:rFonts w:ascii="Arial Narrow" w:eastAsia="MyriadPro-Regular" w:hAnsi="Arial Narrow" w:cs="Arial"/>
          <w:sz w:val="24"/>
          <w:szCs w:val="24"/>
        </w:rPr>
        <w:t>vínculo</w:t>
      </w:r>
      <w:r w:rsidRPr="006B4FD3">
        <w:rPr>
          <w:rFonts w:ascii="Arial Narrow" w:eastAsia="MyriadPro-Regular" w:hAnsi="Arial Narrow" w:cs="Arial"/>
          <w:sz w:val="24"/>
          <w:szCs w:val="24"/>
        </w:rPr>
        <w:t xml:space="preserve"> empregatício do motorista junto com a empresa.</w:t>
      </w:r>
    </w:p>
    <w:p w14:paraId="2E623EA8" w14:textId="77777777" w:rsidR="00475C8C" w:rsidRPr="006B4FD3" w:rsidRDefault="00475C8C" w:rsidP="00D01E53">
      <w:pPr>
        <w:pStyle w:val="Estilo1"/>
        <w:numPr>
          <w:ilvl w:val="0"/>
          <w:numId w:val="25"/>
        </w:numPr>
        <w:spacing w:after="0" w:line="276" w:lineRule="auto"/>
        <w:ind w:left="0" w:right="283" w:firstLine="0"/>
        <w:rPr>
          <w:rFonts w:ascii="Arial Narrow" w:hAnsi="Arial Narrow" w:cs="Arial"/>
          <w:b/>
          <w:bCs/>
          <w:sz w:val="24"/>
          <w:szCs w:val="24"/>
          <w:shd w:val="clear" w:color="auto" w:fill="FFFFFF"/>
        </w:rPr>
      </w:pPr>
      <w:r w:rsidRPr="006B4FD3">
        <w:rPr>
          <w:rFonts w:ascii="Arial Narrow" w:hAnsi="Arial Narrow" w:cs="Arial"/>
          <w:b/>
          <w:bCs/>
          <w:sz w:val="24"/>
          <w:szCs w:val="24"/>
          <w:shd w:val="clear" w:color="auto" w:fill="FFFFFF"/>
        </w:rPr>
        <w:t>Sobre os monitores:</w:t>
      </w:r>
    </w:p>
    <w:p w14:paraId="0A0A7E56" w14:textId="7C1EECD4" w:rsidR="00475C8C" w:rsidRPr="006B4FD3" w:rsidRDefault="00475C8C" w:rsidP="00796149">
      <w:pPr>
        <w:pStyle w:val="Estilo1"/>
        <w:numPr>
          <w:ilvl w:val="0"/>
          <w:numId w:val="27"/>
        </w:numPr>
        <w:spacing w:after="0" w:line="276" w:lineRule="auto"/>
        <w:ind w:left="0" w:firstLine="0"/>
        <w:rPr>
          <w:rFonts w:ascii="Arial Narrow" w:hAnsi="Arial Narrow" w:cs="Arial"/>
          <w:bCs/>
          <w:sz w:val="24"/>
          <w:szCs w:val="24"/>
          <w:shd w:val="clear" w:color="auto" w:fill="FFFFFF"/>
        </w:rPr>
      </w:pPr>
      <w:r w:rsidRPr="006B4FD3">
        <w:rPr>
          <w:rFonts w:ascii="Arial Narrow" w:hAnsi="Arial Narrow" w:cs="Arial"/>
          <w:bCs/>
          <w:sz w:val="24"/>
          <w:szCs w:val="24"/>
          <w:shd w:val="clear" w:color="auto" w:fill="FFFFFF"/>
        </w:rPr>
        <w:t xml:space="preserve">Documento oficial com identificação fotográfica, com idade </w:t>
      </w:r>
      <w:r w:rsidR="00CE6E3F">
        <w:rPr>
          <w:rFonts w:ascii="Arial Narrow" w:hAnsi="Arial Narrow" w:cs="Arial"/>
          <w:bCs/>
          <w:sz w:val="24"/>
          <w:szCs w:val="24"/>
          <w:shd w:val="clear" w:color="auto" w:fill="FFFFFF"/>
        </w:rPr>
        <w:t>mínima</w:t>
      </w:r>
      <w:r w:rsidRPr="006B4FD3">
        <w:rPr>
          <w:rFonts w:ascii="Arial Narrow" w:hAnsi="Arial Narrow" w:cs="Arial"/>
          <w:bCs/>
          <w:sz w:val="24"/>
          <w:szCs w:val="24"/>
          <w:shd w:val="clear" w:color="auto" w:fill="FFFFFF"/>
        </w:rPr>
        <w:t xml:space="preserve"> a </w:t>
      </w:r>
      <w:r w:rsidR="00694A56">
        <w:rPr>
          <w:rFonts w:ascii="Arial Narrow" w:hAnsi="Arial Narrow" w:cs="Arial"/>
          <w:bCs/>
          <w:sz w:val="24"/>
          <w:szCs w:val="24"/>
          <w:shd w:val="clear" w:color="auto" w:fill="FFFFFF"/>
        </w:rPr>
        <w:t>18</w:t>
      </w:r>
      <w:r w:rsidRPr="006B4FD3">
        <w:rPr>
          <w:rFonts w:ascii="Arial Narrow" w:hAnsi="Arial Narrow" w:cs="Arial"/>
          <w:bCs/>
          <w:sz w:val="24"/>
          <w:szCs w:val="24"/>
          <w:shd w:val="clear" w:color="auto" w:fill="FFFFFF"/>
        </w:rPr>
        <w:t xml:space="preserve"> (</w:t>
      </w:r>
      <w:r w:rsidR="00694A56">
        <w:rPr>
          <w:rFonts w:ascii="Arial Narrow" w:hAnsi="Arial Narrow" w:cs="Arial"/>
          <w:bCs/>
          <w:sz w:val="24"/>
          <w:szCs w:val="24"/>
          <w:shd w:val="clear" w:color="auto" w:fill="FFFFFF"/>
        </w:rPr>
        <w:t>dezoito</w:t>
      </w:r>
      <w:r w:rsidRPr="006B4FD3">
        <w:rPr>
          <w:rFonts w:ascii="Arial Narrow" w:hAnsi="Arial Narrow" w:cs="Arial"/>
          <w:bCs/>
          <w:sz w:val="24"/>
          <w:szCs w:val="24"/>
          <w:shd w:val="clear" w:color="auto" w:fill="FFFFFF"/>
        </w:rPr>
        <w:t xml:space="preserve">) anos; </w:t>
      </w:r>
    </w:p>
    <w:p w14:paraId="4F9D71C6" w14:textId="35CE2120" w:rsidR="00475C8C" w:rsidRPr="006B4FD3" w:rsidRDefault="00475C8C" w:rsidP="00796149">
      <w:pPr>
        <w:pStyle w:val="Estilo1"/>
        <w:numPr>
          <w:ilvl w:val="0"/>
          <w:numId w:val="27"/>
        </w:numPr>
        <w:spacing w:after="0" w:line="276" w:lineRule="auto"/>
        <w:ind w:left="0" w:firstLine="0"/>
        <w:rPr>
          <w:rFonts w:ascii="Arial Narrow" w:hAnsi="Arial Narrow" w:cs="Arial"/>
          <w:bCs/>
          <w:sz w:val="24"/>
          <w:szCs w:val="24"/>
          <w:shd w:val="clear" w:color="auto" w:fill="FFFFFF"/>
        </w:rPr>
      </w:pPr>
      <w:r w:rsidRPr="006B4FD3">
        <w:rPr>
          <w:rFonts w:ascii="Arial Narrow" w:eastAsia="MyriadPro-Regular" w:hAnsi="Arial Narrow" w:cs="Arial"/>
          <w:sz w:val="24"/>
          <w:szCs w:val="24"/>
        </w:rPr>
        <w:t>Certidão Negativa do registro de distribuição criminal (TJMS), expedida na(s) localidade(s) onde residiu nos últimos cinco anos, relativamente aos crimes de homicídio, roubo, estupro e corrupção de menores, renovável a cada cinco anos, junto ao órgão responsável pela respectiva concessão</w:t>
      </w:r>
      <w:r w:rsidR="00713B48">
        <w:rPr>
          <w:rFonts w:ascii="Arial Narrow" w:eastAsia="MyriadPro-Regular" w:hAnsi="Arial Narrow" w:cs="Arial"/>
          <w:sz w:val="24"/>
          <w:szCs w:val="24"/>
        </w:rPr>
        <w:t>, e</w:t>
      </w:r>
    </w:p>
    <w:p w14:paraId="66228C2C" w14:textId="78E02B1F" w:rsidR="00475C8C" w:rsidRPr="006B4FD3" w:rsidRDefault="00475C8C" w:rsidP="00D01E53">
      <w:pPr>
        <w:pStyle w:val="Estilo1"/>
        <w:numPr>
          <w:ilvl w:val="0"/>
          <w:numId w:val="27"/>
        </w:numPr>
        <w:spacing w:after="0" w:line="276" w:lineRule="auto"/>
        <w:ind w:left="0" w:right="283" w:firstLine="0"/>
        <w:rPr>
          <w:rFonts w:ascii="Arial Narrow" w:eastAsia="MyriadPro-Regular" w:hAnsi="Arial Narrow" w:cs="Arial"/>
          <w:sz w:val="24"/>
          <w:szCs w:val="24"/>
        </w:rPr>
      </w:pPr>
      <w:r w:rsidRPr="006B4FD3">
        <w:rPr>
          <w:rFonts w:ascii="Arial Narrow" w:eastAsia="MyriadPro-Regular" w:hAnsi="Arial Narrow" w:cs="Arial"/>
          <w:sz w:val="24"/>
          <w:szCs w:val="24"/>
        </w:rPr>
        <w:t xml:space="preserve">Comprovação de </w:t>
      </w:r>
      <w:r w:rsidR="00E72A12" w:rsidRPr="006B4FD3">
        <w:rPr>
          <w:rFonts w:ascii="Arial Narrow" w:eastAsia="MyriadPro-Regular" w:hAnsi="Arial Narrow" w:cs="Arial"/>
          <w:sz w:val="24"/>
          <w:szCs w:val="24"/>
        </w:rPr>
        <w:t>vínculo</w:t>
      </w:r>
      <w:r w:rsidRPr="006B4FD3">
        <w:rPr>
          <w:rFonts w:ascii="Arial Narrow" w:eastAsia="MyriadPro-Regular" w:hAnsi="Arial Narrow" w:cs="Arial"/>
          <w:sz w:val="24"/>
          <w:szCs w:val="24"/>
        </w:rPr>
        <w:t xml:space="preserve"> empregatício do monitor junto com a empresa.</w:t>
      </w:r>
    </w:p>
    <w:p w14:paraId="56686C9E" w14:textId="35420D5E" w:rsidR="00475C8C" w:rsidRDefault="00475C8C" w:rsidP="00D01E53">
      <w:pPr>
        <w:pStyle w:val="Estilo1"/>
        <w:numPr>
          <w:ilvl w:val="0"/>
          <w:numId w:val="25"/>
        </w:numPr>
        <w:spacing w:after="0" w:line="276" w:lineRule="auto"/>
        <w:ind w:left="0" w:right="283" w:firstLine="0"/>
        <w:rPr>
          <w:rFonts w:ascii="Arial Narrow" w:hAnsi="Arial Narrow" w:cs="Arial"/>
          <w:b/>
          <w:bCs/>
          <w:sz w:val="24"/>
          <w:szCs w:val="24"/>
          <w:shd w:val="clear" w:color="auto" w:fill="FFFFFF"/>
        </w:rPr>
      </w:pPr>
      <w:r w:rsidRPr="006B4FD3">
        <w:rPr>
          <w:rFonts w:ascii="Arial Narrow" w:hAnsi="Arial Narrow" w:cs="Arial"/>
          <w:b/>
          <w:bCs/>
          <w:sz w:val="24"/>
          <w:szCs w:val="24"/>
          <w:shd w:val="clear" w:color="auto" w:fill="FFFFFF"/>
        </w:rPr>
        <w:t>Sobre o</w:t>
      </w:r>
      <w:r w:rsidR="007322FF">
        <w:rPr>
          <w:rFonts w:ascii="Arial Narrow" w:hAnsi="Arial Narrow" w:cs="Arial"/>
          <w:b/>
          <w:bCs/>
          <w:sz w:val="24"/>
          <w:szCs w:val="24"/>
          <w:shd w:val="clear" w:color="auto" w:fill="FFFFFF"/>
        </w:rPr>
        <w:t>s</w:t>
      </w:r>
      <w:r w:rsidRPr="006B4FD3">
        <w:rPr>
          <w:rFonts w:ascii="Arial Narrow" w:hAnsi="Arial Narrow" w:cs="Arial"/>
          <w:b/>
          <w:bCs/>
          <w:sz w:val="24"/>
          <w:szCs w:val="24"/>
          <w:shd w:val="clear" w:color="auto" w:fill="FFFFFF"/>
        </w:rPr>
        <w:t xml:space="preserve"> veículos a ser disponibilizado para a realização do serviço:</w:t>
      </w:r>
    </w:p>
    <w:p w14:paraId="6177F307" w14:textId="6237EA3C" w:rsidR="00713B48" w:rsidRPr="00713B48" w:rsidRDefault="00713B48" w:rsidP="00796149">
      <w:pPr>
        <w:pStyle w:val="Estilo1"/>
        <w:numPr>
          <w:ilvl w:val="0"/>
          <w:numId w:val="38"/>
        </w:numPr>
        <w:spacing w:after="0" w:line="276" w:lineRule="auto"/>
        <w:ind w:hanging="720"/>
        <w:rPr>
          <w:rFonts w:ascii="Arial Narrow" w:hAnsi="Arial Narrow" w:cs="Arial"/>
          <w:b/>
          <w:bCs/>
          <w:sz w:val="24"/>
          <w:szCs w:val="24"/>
          <w:shd w:val="clear" w:color="auto" w:fill="FFFFFF"/>
        </w:rPr>
      </w:pPr>
      <w:r w:rsidRPr="00713B48">
        <w:rPr>
          <w:rFonts w:ascii="Arial Narrow" w:eastAsia="MyriadPro-Regular" w:hAnsi="Arial Narrow" w:cs="Arial"/>
          <w:sz w:val="24"/>
          <w:szCs w:val="24"/>
        </w:rPr>
        <w:t xml:space="preserve">Considerando que uma seguradora, no sentido de emissão de apólice de seguro possui um prazo estimado de até 20 (vinte) dias após a solicitação, fica estabelecido então que </w:t>
      </w:r>
      <w:r w:rsidR="006879BC">
        <w:rPr>
          <w:rFonts w:ascii="Arial Narrow" w:eastAsia="MyriadPro-Regular" w:hAnsi="Arial Narrow" w:cs="Arial"/>
          <w:sz w:val="24"/>
          <w:szCs w:val="24"/>
        </w:rPr>
        <w:t>o fornecedor vencedor terá o pra</w:t>
      </w:r>
      <w:r w:rsidRPr="00713B48">
        <w:rPr>
          <w:rFonts w:ascii="Arial Narrow" w:eastAsia="MyriadPro-Regular" w:hAnsi="Arial Narrow" w:cs="Arial"/>
          <w:sz w:val="24"/>
          <w:szCs w:val="24"/>
        </w:rPr>
        <w:t>zo máximo de 20 (vinte) dias, contados a part</w:t>
      </w:r>
      <w:r w:rsidR="001F5B1E">
        <w:rPr>
          <w:rFonts w:ascii="Arial Narrow" w:eastAsia="MyriadPro-Regular" w:hAnsi="Arial Narrow" w:cs="Arial"/>
          <w:sz w:val="24"/>
          <w:szCs w:val="24"/>
        </w:rPr>
        <w:t>ir da assinatura do contrato, par</w:t>
      </w:r>
      <w:r w:rsidRPr="00713B48">
        <w:rPr>
          <w:rFonts w:ascii="Arial Narrow" w:eastAsia="MyriadPro-Regular" w:hAnsi="Arial Narrow" w:cs="Arial"/>
          <w:sz w:val="24"/>
          <w:szCs w:val="24"/>
        </w:rPr>
        <w:t>a apresentar a respectiva apólice de seguro valida ao município. Tal medida visa garantir o cumprimento das exigências contratuais sem prejudicar o andamento regular do processo e respeitando os prazos operacionais das seguradoras</w:t>
      </w:r>
      <w:r w:rsidR="001B2DA2">
        <w:rPr>
          <w:rFonts w:ascii="Arial Narrow" w:eastAsia="MyriadPro-Regular" w:hAnsi="Arial Narrow" w:cs="Arial"/>
          <w:sz w:val="24"/>
          <w:szCs w:val="24"/>
        </w:rPr>
        <w:t>;</w:t>
      </w:r>
    </w:p>
    <w:p w14:paraId="7F1BD42B" w14:textId="77777777" w:rsidR="00475C8C" w:rsidRPr="006B4FD3" w:rsidRDefault="00475C8C" w:rsidP="00796149">
      <w:pPr>
        <w:pStyle w:val="Estilo1"/>
        <w:numPr>
          <w:ilvl w:val="0"/>
          <w:numId w:val="28"/>
        </w:numPr>
        <w:spacing w:after="0" w:line="276" w:lineRule="auto"/>
        <w:ind w:left="0" w:firstLine="0"/>
        <w:rPr>
          <w:rFonts w:ascii="Arial Narrow" w:eastAsia="MyriadPro-Regular" w:hAnsi="Arial Narrow" w:cs="Arial"/>
          <w:sz w:val="24"/>
          <w:szCs w:val="24"/>
        </w:rPr>
      </w:pPr>
      <w:r w:rsidRPr="006B4FD3">
        <w:rPr>
          <w:rFonts w:ascii="Arial Narrow" w:eastAsia="MyriadPro-Regular" w:hAnsi="Arial Narrow" w:cs="Arial"/>
          <w:sz w:val="24"/>
          <w:szCs w:val="24"/>
        </w:rPr>
        <w:t xml:space="preserve">Deverá ser apresentada em anexo a Apólice de Seguro do(s) Veículo(s) Coberturas mínimas : </w:t>
      </w:r>
    </w:p>
    <w:p w14:paraId="69A76F9A" w14:textId="77777777" w:rsidR="00475C8C" w:rsidRPr="006B4FD3" w:rsidRDefault="00475C8C" w:rsidP="00796149">
      <w:pPr>
        <w:pStyle w:val="Estilo1"/>
        <w:numPr>
          <w:ilvl w:val="0"/>
          <w:numId w:val="28"/>
        </w:numPr>
        <w:spacing w:after="0" w:line="276" w:lineRule="auto"/>
        <w:ind w:left="0" w:firstLine="0"/>
        <w:rPr>
          <w:rFonts w:ascii="Arial Narrow" w:eastAsia="MyriadPro-Regular" w:hAnsi="Arial Narrow" w:cs="Arial"/>
          <w:sz w:val="24"/>
          <w:szCs w:val="24"/>
        </w:rPr>
      </w:pPr>
      <w:r w:rsidRPr="006B4FD3">
        <w:rPr>
          <w:rFonts w:ascii="Arial Narrow" w:eastAsia="MyriadPro-Regular" w:hAnsi="Arial Narrow" w:cs="Arial"/>
          <w:sz w:val="24"/>
          <w:szCs w:val="24"/>
        </w:rPr>
        <w:t>Danos Matérias Causados a Terceiros não;</w:t>
      </w:r>
    </w:p>
    <w:p w14:paraId="57715C0F" w14:textId="77777777" w:rsidR="00475C8C" w:rsidRPr="006B4FD3" w:rsidRDefault="00475C8C" w:rsidP="00796149">
      <w:pPr>
        <w:pStyle w:val="Estilo1"/>
        <w:numPr>
          <w:ilvl w:val="0"/>
          <w:numId w:val="28"/>
        </w:numPr>
        <w:spacing w:after="0" w:line="276" w:lineRule="auto"/>
        <w:ind w:left="0" w:firstLine="0"/>
        <w:rPr>
          <w:rFonts w:ascii="Arial Narrow" w:eastAsia="MyriadPro-Regular" w:hAnsi="Arial Narrow" w:cs="Arial"/>
          <w:sz w:val="24"/>
          <w:szCs w:val="24"/>
        </w:rPr>
      </w:pPr>
      <w:r w:rsidRPr="006B4FD3">
        <w:rPr>
          <w:rFonts w:ascii="Arial Narrow" w:eastAsia="MyriadPro-Regular" w:hAnsi="Arial Narrow" w:cs="Arial"/>
          <w:sz w:val="24"/>
          <w:szCs w:val="24"/>
        </w:rPr>
        <w:t>Morte Acidental por tripulante e passageiros;</w:t>
      </w:r>
    </w:p>
    <w:p w14:paraId="32E5819E" w14:textId="77777777" w:rsidR="00475C8C" w:rsidRPr="006B4FD3" w:rsidRDefault="00475C8C" w:rsidP="00796149">
      <w:pPr>
        <w:pStyle w:val="Estilo1"/>
        <w:numPr>
          <w:ilvl w:val="0"/>
          <w:numId w:val="28"/>
        </w:numPr>
        <w:spacing w:after="0" w:line="276" w:lineRule="auto"/>
        <w:ind w:left="0" w:firstLine="0"/>
        <w:rPr>
          <w:rFonts w:ascii="Arial Narrow" w:eastAsia="MyriadPro-Regular" w:hAnsi="Arial Narrow" w:cs="Arial"/>
          <w:sz w:val="24"/>
          <w:szCs w:val="24"/>
        </w:rPr>
      </w:pPr>
      <w:r w:rsidRPr="006B4FD3">
        <w:rPr>
          <w:rFonts w:ascii="Arial Narrow" w:eastAsia="MyriadPro-Regular" w:hAnsi="Arial Narrow" w:cs="Arial"/>
          <w:sz w:val="24"/>
          <w:szCs w:val="24"/>
        </w:rPr>
        <w:t>Invalidez por Acidente por tripulante e passageiros;</w:t>
      </w:r>
    </w:p>
    <w:p w14:paraId="29AA5FE5" w14:textId="7986B415" w:rsidR="00475C8C" w:rsidRPr="006B4FD3" w:rsidRDefault="007D24C9" w:rsidP="00796149">
      <w:pPr>
        <w:pStyle w:val="Estilo1"/>
        <w:numPr>
          <w:ilvl w:val="0"/>
          <w:numId w:val="28"/>
        </w:numPr>
        <w:spacing w:after="0" w:line="276" w:lineRule="auto"/>
        <w:ind w:left="0" w:firstLine="0"/>
        <w:rPr>
          <w:rFonts w:ascii="Arial Narrow" w:eastAsia="MyriadPro-Regular" w:hAnsi="Arial Narrow" w:cs="Arial"/>
          <w:sz w:val="24"/>
          <w:szCs w:val="24"/>
        </w:rPr>
      </w:pPr>
      <w:r>
        <w:rPr>
          <w:rFonts w:ascii="Arial Narrow" w:eastAsia="MyriadPro-Regular" w:hAnsi="Arial Narrow" w:cs="Arial"/>
          <w:sz w:val="24"/>
          <w:szCs w:val="24"/>
        </w:rPr>
        <w:t>Despesas mé</w:t>
      </w:r>
      <w:r w:rsidR="00475C8C" w:rsidRPr="006B4FD3">
        <w:rPr>
          <w:rFonts w:ascii="Arial Narrow" w:eastAsia="MyriadPro-Regular" w:hAnsi="Arial Narrow" w:cs="Arial"/>
          <w:sz w:val="24"/>
          <w:szCs w:val="24"/>
        </w:rPr>
        <w:t>dicas hospitalares por tripulante e passageiros</w:t>
      </w:r>
      <w:r w:rsidR="001B2DA2">
        <w:rPr>
          <w:rFonts w:ascii="Arial Narrow" w:eastAsia="MyriadPro-Regular" w:hAnsi="Arial Narrow" w:cs="Arial"/>
          <w:sz w:val="24"/>
          <w:szCs w:val="24"/>
        </w:rPr>
        <w:t>;</w:t>
      </w:r>
      <w:r w:rsidR="00475C8C" w:rsidRPr="006B4FD3">
        <w:rPr>
          <w:rFonts w:ascii="Arial Narrow" w:eastAsia="MyriadPro-Regular" w:hAnsi="Arial Narrow" w:cs="Arial"/>
          <w:sz w:val="24"/>
          <w:szCs w:val="24"/>
        </w:rPr>
        <w:t xml:space="preserve"> </w:t>
      </w:r>
    </w:p>
    <w:p w14:paraId="082D9156" w14:textId="77777777" w:rsidR="00475C8C" w:rsidRPr="006B4FD3" w:rsidRDefault="00475C8C" w:rsidP="00796149">
      <w:pPr>
        <w:pStyle w:val="Estilo1"/>
        <w:numPr>
          <w:ilvl w:val="0"/>
          <w:numId w:val="28"/>
        </w:numPr>
        <w:spacing w:after="0" w:line="276" w:lineRule="auto"/>
        <w:ind w:left="0" w:firstLine="0"/>
        <w:rPr>
          <w:rFonts w:ascii="Arial Narrow" w:eastAsia="MyriadPro-Regular" w:hAnsi="Arial Narrow" w:cs="Arial"/>
          <w:sz w:val="24"/>
          <w:szCs w:val="24"/>
        </w:rPr>
      </w:pPr>
      <w:r w:rsidRPr="006B4FD3">
        <w:rPr>
          <w:rFonts w:ascii="Arial Narrow" w:eastAsia="MyriadPro-Regular" w:hAnsi="Arial Narrow" w:cs="Arial"/>
          <w:sz w:val="24"/>
          <w:szCs w:val="24"/>
        </w:rPr>
        <w:t>Certificado de Propriedade do Veículo – CRV (art. 120 do CTB), (“recibo do veículo”) ou outro documento equivalente (Contrato de Locação), a ser utilizado no serviço;</w:t>
      </w:r>
    </w:p>
    <w:p w14:paraId="572D4C1C" w14:textId="5D072135" w:rsidR="00475C8C" w:rsidRPr="006B4FD3" w:rsidRDefault="00475C8C" w:rsidP="00796149">
      <w:pPr>
        <w:pStyle w:val="Estilo1"/>
        <w:numPr>
          <w:ilvl w:val="0"/>
          <w:numId w:val="28"/>
        </w:numPr>
        <w:spacing w:after="0" w:line="276" w:lineRule="auto"/>
        <w:ind w:left="0" w:firstLine="0"/>
        <w:rPr>
          <w:rFonts w:ascii="Arial Narrow" w:eastAsia="MyriadPro-Regular" w:hAnsi="Arial Narrow" w:cs="Arial"/>
          <w:sz w:val="24"/>
          <w:szCs w:val="24"/>
        </w:rPr>
      </w:pPr>
      <w:r w:rsidRPr="006B4FD3">
        <w:rPr>
          <w:rFonts w:ascii="Arial Narrow" w:eastAsia="MyriadPro-Regular" w:hAnsi="Arial Narrow" w:cs="Arial"/>
          <w:sz w:val="24"/>
          <w:szCs w:val="24"/>
        </w:rPr>
        <w:t>Certificado de registro e licenciamento do veículo – CRLV (art. 130 do CTB)</w:t>
      </w:r>
      <w:r w:rsidR="001B2DA2">
        <w:rPr>
          <w:rFonts w:ascii="Arial Narrow" w:eastAsia="MyriadPro-Regular" w:hAnsi="Arial Narrow" w:cs="Arial"/>
          <w:sz w:val="24"/>
          <w:szCs w:val="24"/>
        </w:rPr>
        <w:t>, e</w:t>
      </w:r>
    </w:p>
    <w:p w14:paraId="7FCDAD07" w14:textId="7908C099" w:rsidR="00475C8C" w:rsidRPr="006B4FD3" w:rsidRDefault="00475C8C" w:rsidP="00796149">
      <w:pPr>
        <w:pStyle w:val="Estilo1"/>
        <w:numPr>
          <w:ilvl w:val="0"/>
          <w:numId w:val="28"/>
        </w:numPr>
        <w:spacing w:after="0" w:line="276" w:lineRule="auto"/>
        <w:ind w:left="0" w:firstLine="0"/>
        <w:rPr>
          <w:rFonts w:ascii="Arial Narrow" w:eastAsia="MyriadPro-Regular" w:hAnsi="Arial Narrow" w:cs="Arial"/>
          <w:sz w:val="24"/>
          <w:szCs w:val="24"/>
        </w:rPr>
      </w:pPr>
      <w:r w:rsidRPr="006B4FD3">
        <w:rPr>
          <w:rFonts w:ascii="Arial Narrow" w:eastAsia="MyriadPro-Regular" w:hAnsi="Arial Narrow" w:cs="Arial"/>
          <w:sz w:val="24"/>
          <w:szCs w:val="24"/>
        </w:rPr>
        <w:t>Vistoria Semestral ou provisória caso não tenha realizado a semestral</w:t>
      </w:r>
      <w:r w:rsidR="001B2DA2">
        <w:rPr>
          <w:rFonts w:ascii="Arial Narrow" w:eastAsia="MyriadPro-Regular" w:hAnsi="Arial Narrow" w:cs="Arial"/>
          <w:sz w:val="24"/>
          <w:szCs w:val="24"/>
        </w:rPr>
        <w:t>.</w:t>
      </w:r>
    </w:p>
    <w:p w14:paraId="797D3C98" w14:textId="77777777" w:rsidR="00475C8C" w:rsidRPr="00CE2ABE" w:rsidRDefault="00475C8C" w:rsidP="00CA26E4">
      <w:pPr>
        <w:widowControl w:val="0"/>
        <w:tabs>
          <w:tab w:val="left" w:pos="567"/>
        </w:tabs>
        <w:spacing w:line="320" w:lineRule="atLeast"/>
        <w:ind w:left="0"/>
        <w:rPr>
          <w:rFonts w:ascii="Arial Narrow" w:hAnsi="Arial Narrow"/>
          <w:sz w:val="24"/>
          <w:szCs w:val="24"/>
        </w:rPr>
      </w:pPr>
    </w:p>
    <w:p w14:paraId="6616C714" w14:textId="6A65AA1D" w:rsidR="00E362CA" w:rsidRDefault="00E362CA" w:rsidP="00796149">
      <w:pPr>
        <w:ind w:left="0" w:right="-141"/>
        <w:rPr>
          <w:rFonts w:ascii="Arial Narrow" w:hAnsi="Arial Narrow"/>
          <w:sz w:val="24"/>
          <w:szCs w:val="24"/>
        </w:rPr>
      </w:pPr>
      <w:r w:rsidRPr="00E362CA">
        <w:rPr>
          <w:rFonts w:ascii="Arial Narrow" w:hAnsi="Arial Narrow"/>
          <w:sz w:val="24"/>
          <w:szCs w:val="24"/>
        </w:rPr>
        <w:t>7.</w:t>
      </w:r>
      <w:r w:rsidR="00D74C34">
        <w:rPr>
          <w:rFonts w:ascii="Arial Narrow" w:hAnsi="Arial Narrow"/>
          <w:sz w:val="24"/>
          <w:szCs w:val="24"/>
        </w:rPr>
        <w:t>5</w:t>
      </w:r>
      <w:r w:rsidRPr="00E362CA">
        <w:rPr>
          <w:rFonts w:ascii="Arial Narrow" w:hAnsi="Arial Narrow"/>
          <w:sz w:val="24"/>
          <w:szCs w:val="24"/>
        </w:rPr>
        <w:t>.</w:t>
      </w:r>
      <w:r w:rsidR="00D74C34">
        <w:rPr>
          <w:rFonts w:ascii="Arial Narrow" w:hAnsi="Arial Narrow"/>
          <w:sz w:val="24"/>
          <w:szCs w:val="24"/>
        </w:rPr>
        <w:t>2</w:t>
      </w:r>
      <w:r w:rsidRPr="00E362CA">
        <w:rPr>
          <w:rFonts w:ascii="Arial Narrow" w:hAnsi="Arial Narrow"/>
          <w:sz w:val="24"/>
          <w:szCs w:val="24"/>
        </w:rPr>
        <w:t>.1.</w:t>
      </w:r>
      <w:r w:rsidR="00D74C34">
        <w:rPr>
          <w:rFonts w:ascii="Arial Narrow" w:hAnsi="Arial Narrow"/>
          <w:sz w:val="24"/>
          <w:szCs w:val="24"/>
        </w:rPr>
        <w:t>1.</w:t>
      </w:r>
      <w:r w:rsidRPr="00E362CA">
        <w:rPr>
          <w:rFonts w:ascii="Arial Narrow" w:hAnsi="Arial Narrow"/>
          <w:sz w:val="24"/>
          <w:szCs w:val="24"/>
        </w:rPr>
        <w:t xml:space="preserve"> As comprovações de vínculo dos profissionais com a empresa poderão ser através de registro em carteira de trabalho; (GFIP), contrato social e outro documento na forma da lei.</w:t>
      </w:r>
    </w:p>
    <w:p w14:paraId="593C0DA0" w14:textId="46FBC925" w:rsidR="00101E63" w:rsidRDefault="00101E63" w:rsidP="00E362CA">
      <w:pPr>
        <w:ind w:left="0"/>
        <w:rPr>
          <w:rFonts w:ascii="Arial Narrow" w:hAnsi="Arial Narrow"/>
          <w:sz w:val="24"/>
          <w:szCs w:val="24"/>
        </w:rPr>
      </w:pPr>
    </w:p>
    <w:p w14:paraId="446061F7" w14:textId="6B61E0FF" w:rsidR="00B01A39" w:rsidRDefault="00B01A39" w:rsidP="00E362CA">
      <w:pPr>
        <w:ind w:left="0"/>
        <w:rPr>
          <w:rFonts w:ascii="Arial Narrow" w:hAnsi="Arial Narrow"/>
          <w:sz w:val="24"/>
          <w:szCs w:val="24"/>
        </w:rPr>
      </w:pPr>
      <w:r w:rsidRPr="00B01A39">
        <w:rPr>
          <w:rFonts w:ascii="Arial Narrow" w:hAnsi="Arial Narrow"/>
          <w:sz w:val="24"/>
          <w:szCs w:val="24"/>
        </w:rPr>
        <w:t>7.5.2.1.2. Não será aceito comprovante de proposta de seguro. O não cumprimento do item 7.5.2.1</w:t>
      </w:r>
      <w:r>
        <w:rPr>
          <w:rFonts w:ascii="Arial Narrow" w:hAnsi="Arial Narrow"/>
          <w:sz w:val="24"/>
          <w:szCs w:val="24"/>
        </w:rPr>
        <w:t>,</w:t>
      </w:r>
      <w:r w:rsidRPr="00B01A39">
        <w:rPr>
          <w:rFonts w:ascii="Arial Narrow" w:hAnsi="Arial Narrow"/>
          <w:sz w:val="24"/>
          <w:szCs w:val="24"/>
        </w:rPr>
        <w:t xml:space="preserve"> item III ensejará na aplicação de sanções previstas neste edital e instrumento contratual.</w:t>
      </w:r>
    </w:p>
    <w:p w14:paraId="4CFBC130" w14:textId="77777777" w:rsidR="000B6431" w:rsidRDefault="000B6431" w:rsidP="00E362CA">
      <w:pPr>
        <w:ind w:left="0"/>
        <w:rPr>
          <w:rFonts w:ascii="Arial Narrow" w:hAnsi="Arial Narrow"/>
          <w:b/>
          <w:i/>
          <w:sz w:val="18"/>
        </w:rPr>
      </w:pPr>
    </w:p>
    <w:p w14:paraId="25019052" w14:textId="2807C420" w:rsidR="000B6431" w:rsidRPr="000B6431" w:rsidRDefault="000B6431" w:rsidP="000B6431">
      <w:pPr>
        <w:ind w:left="1134"/>
        <w:rPr>
          <w:rFonts w:ascii="Arial Narrow" w:hAnsi="Arial Narrow"/>
          <w:sz w:val="20"/>
          <w:szCs w:val="20"/>
        </w:rPr>
      </w:pPr>
      <w:r w:rsidRPr="000B6431">
        <w:rPr>
          <w:rFonts w:ascii="Arial Narrow" w:hAnsi="Arial Narrow"/>
          <w:b/>
          <w:i/>
          <w:sz w:val="20"/>
          <w:szCs w:val="20"/>
        </w:rPr>
        <w:t>Nota:</w:t>
      </w:r>
      <w:r w:rsidRPr="000B6431">
        <w:rPr>
          <w:rFonts w:ascii="Arial Narrow" w:hAnsi="Arial Narrow"/>
          <w:i/>
          <w:sz w:val="20"/>
          <w:szCs w:val="20"/>
        </w:rPr>
        <w:t xml:space="preserve"> Baseado no Acórdão nº 361/2007 – Plenário, que acatou as justificativas referentes à prestação de garantia pelo contratado posteriormente à assinatura do contrato com a Administração; Brasil. Tribunal de Contas da União. Licitações e contratos: orientações e jurisprudência do TCU / Tribunal de Contas da União. – 4. ed. rev., atual. e ampl. – Brasília: TCU, Secretaria-Geral da Presidência: Senado Federal, Secretaria Especial de Editoração e Publicações, 2010, p. 739, </w:t>
      </w:r>
      <w:r w:rsidRPr="000B6431">
        <w:rPr>
          <w:rFonts w:ascii="Arial Narrow" w:hAnsi="Arial Narrow"/>
          <w:i/>
          <w:sz w:val="20"/>
          <w:szCs w:val="20"/>
          <w:u w:val="single"/>
        </w:rPr>
        <w:t>por similaridade adotou a mesma conduta relativa ao prazo de apresentação de Apólice de Seguro</w:t>
      </w:r>
      <w:r w:rsidRPr="000B6431">
        <w:rPr>
          <w:rFonts w:ascii="Arial Narrow" w:hAnsi="Arial Narrow"/>
          <w:i/>
          <w:sz w:val="20"/>
          <w:szCs w:val="20"/>
        </w:rPr>
        <w:t xml:space="preserve">.  </w:t>
      </w:r>
    </w:p>
    <w:p w14:paraId="3E478F3D" w14:textId="45398326" w:rsidR="00CE2ABE" w:rsidRDefault="00CE2ABE" w:rsidP="00CA26E4">
      <w:pPr>
        <w:widowControl w:val="0"/>
        <w:tabs>
          <w:tab w:val="left" w:pos="567"/>
        </w:tabs>
        <w:spacing w:line="320" w:lineRule="atLeast"/>
        <w:ind w:left="0"/>
        <w:rPr>
          <w:rFonts w:ascii="Arial Narrow" w:eastAsia="Arial" w:hAnsi="Arial Narrow" w:cs="Arial"/>
          <w:b/>
          <w:bCs/>
          <w:sz w:val="24"/>
          <w:szCs w:val="24"/>
          <w:lang w:val="pt-PT" w:eastAsia="pt-BR"/>
        </w:rPr>
      </w:pPr>
    </w:p>
    <w:p w14:paraId="7B13748C" w14:textId="45BD786A" w:rsidR="00E362CA" w:rsidRPr="00E362CA" w:rsidRDefault="00D74C34" w:rsidP="00E362CA">
      <w:pPr>
        <w:ind w:left="0"/>
        <w:rPr>
          <w:rFonts w:ascii="Arial Narrow" w:eastAsia="Times New Roman" w:hAnsi="Arial Narrow" w:cs="Times New Roman"/>
          <w:sz w:val="24"/>
          <w:szCs w:val="24"/>
        </w:rPr>
      </w:pPr>
      <w:r w:rsidRPr="00D74C34">
        <w:rPr>
          <w:rFonts w:ascii="Arial Narrow" w:eastAsia="Times New Roman" w:hAnsi="Arial Narrow" w:cs="Times New Roman"/>
          <w:sz w:val="24"/>
          <w:szCs w:val="24"/>
          <w:highlight w:val="yellow"/>
        </w:rPr>
        <w:t>7.5</w:t>
      </w:r>
      <w:r>
        <w:rPr>
          <w:rFonts w:ascii="Arial Narrow" w:eastAsia="Times New Roman" w:hAnsi="Arial Narrow" w:cs="Times New Roman"/>
          <w:sz w:val="24"/>
          <w:szCs w:val="24"/>
          <w:highlight w:val="yellow"/>
        </w:rPr>
        <w:t>.</w:t>
      </w:r>
      <w:r w:rsidR="00E362CA" w:rsidRPr="00E362CA">
        <w:rPr>
          <w:rFonts w:ascii="Arial Narrow" w:eastAsia="Times New Roman" w:hAnsi="Arial Narrow" w:cs="Times New Roman"/>
          <w:sz w:val="24"/>
          <w:szCs w:val="24"/>
          <w:highlight w:val="yellow"/>
        </w:rPr>
        <w:t>2.</w:t>
      </w:r>
      <w:r>
        <w:rPr>
          <w:rFonts w:ascii="Arial Narrow" w:eastAsia="Times New Roman" w:hAnsi="Arial Narrow" w:cs="Times New Roman"/>
          <w:sz w:val="24"/>
          <w:szCs w:val="24"/>
          <w:highlight w:val="yellow"/>
        </w:rPr>
        <w:t>2</w:t>
      </w:r>
      <w:r w:rsidR="00E362CA" w:rsidRPr="00E362CA">
        <w:rPr>
          <w:rFonts w:ascii="Arial Narrow" w:eastAsia="Times New Roman" w:hAnsi="Arial Narrow" w:cs="Times New Roman"/>
          <w:sz w:val="24"/>
          <w:szCs w:val="24"/>
          <w:highlight w:val="yellow"/>
        </w:rPr>
        <w:t xml:space="preserve"> As licitantes interessadas deverão apresentar </w:t>
      </w:r>
      <w:r w:rsidR="00E362CA" w:rsidRPr="00E362CA">
        <w:rPr>
          <w:rFonts w:ascii="Arial Narrow" w:eastAsia="Times New Roman" w:hAnsi="Arial Narrow" w:cs="Times New Roman"/>
          <w:b/>
          <w:sz w:val="24"/>
          <w:szCs w:val="24"/>
          <w:highlight w:val="yellow"/>
        </w:rPr>
        <w:t>DECLARAÇÃO</w:t>
      </w:r>
      <w:r w:rsidR="00E362CA" w:rsidRPr="00E362CA">
        <w:rPr>
          <w:rFonts w:ascii="Arial Narrow" w:eastAsia="Times New Roman" w:hAnsi="Arial Narrow" w:cs="Times New Roman"/>
          <w:sz w:val="24"/>
          <w:szCs w:val="24"/>
          <w:highlight w:val="yellow"/>
        </w:rPr>
        <w:t xml:space="preserve">, devidamente assinada pelo responsável da empresa, comprometendo-se no ato do início do serviço, apresentar o(s) veículo(s) indicado(s) devidamente  equipado com </w:t>
      </w:r>
      <w:r w:rsidR="00E362CA" w:rsidRPr="00E362CA">
        <w:rPr>
          <w:rFonts w:ascii="Arial Narrow" w:eastAsia="Times New Roman" w:hAnsi="Arial Narrow" w:cs="Times New Roman"/>
          <w:b/>
          <w:sz w:val="24"/>
          <w:szCs w:val="24"/>
          <w:highlight w:val="yellow"/>
          <w:u w:val="single"/>
        </w:rPr>
        <w:t>tacógrafos, GPS, Cintos de segurança</w:t>
      </w:r>
      <w:r w:rsidR="00E362CA" w:rsidRPr="00E362CA">
        <w:rPr>
          <w:rFonts w:ascii="Arial Narrow" w:eastAsia="Times New Roman" w:hAnsi="Arial Narrow" w:cs="Times New Roman"/>
          <w:sz w:val="24"/>
          <w:szCs w:val="24"/>
          <w:highlight w:val="yellow"/>
        </w:rPr>
        <w:t xml:space="preserve"> em todos os assentos, </w:t>
      </w:r>
      <w:r w:rsidR="00E362CA" w:rsidRPr="00E362CA">
        <w:rPr>
          <w:rFonts w:ascii="Arial Narrow" w:eastAsia="Times New Roman" w:hAnsi="Arial Narrow" w:cs="Times New Roman"/>
          <w:b/>
          <w:sz w:val="24"/>
          <w:szCs w:val="24"/>
          <w:highlight w:val="yellow"/>
          <w:u w:val="single"/>
        </w:rPr>
        <w:t>extintores de incêndio</w:t>
      </w:r>
      <w:r w:rsidR="00E362CA" w:rsidRPr="00E362CA">
        <w:rPr>
          <w:rFonts w:ascii="Arial Narrow" w:eastAsia="Times New Roman" w:hAnsi="Arial Narrow" w:cs="Times New Roman"/>
          <w:sz w:val="24"/>
          <w:szCs w:val="24"/>
          <w:highlight w:val="yellow"/>
        </w:rPr>
        <w:t xml:space="preserve">, </w:t>
      </w:r>
      <w:r w:rsidR="00E362CA" w:rsidRPr="00E362CA">
        <w:rPr>
          <w:rFonts w:ascii="Arial Narrow" w:eastAsia="Times New Roman" w:hAnsi="Arial Narrow" w:cs="Times New Roman"/>
          <w:b/>
          <w:sz w:val="24"/>
          <w:szCs w:val="24"/>
          <w:highlight w:val="yellow"/>
          <w:u w:val="single"/>
        </w:rPr>
        <w:t>dispositivos para visão indireta, dianteira e traseira tipo retrovisores</w:t>
      </w:r>
      <w:r w:rsidR="00E362CA" w:rsidRPr="00E362CA">
        <w:rPr>
          <w:rFonts w:ascii="Arial Narrow" w:eastAsia="Times New Roman" w:hAnsi="Arial Narrow" w:cs="Times New Roman"/>
          <w:sz w:val="24"/>
          <w:szCs w:val="24"/>
          <w:highlight w:val="yellow"/>
        </w:rPr>
        <w:t>, ou outros dispositivos que mostrem o campo de visão indireta do condutor, bem como outros equipamentos exigidos legalmente, conforme Resolução do CONTRAN 504/2014.</w:t>
      </w:r>
      <w:r w:rsidR="00E362CA" w:rsidRPr="00E362CA">
        <w:rPr>
          <w:rFonts w:ascii="Arial Narrow" w:eastAsia="Times New Roman" w:hAnsi="Arial Narrow" w:cs="Times New Roman"/>
          <w:sz w:val="24"/>
          <w:szCs w:val="24"/>
        </w:rPr>
        <w:t xml:space="preserve"> </w:t>
      </w:r>
      <w:r w:rsidR="00E328AB" w:rsidRPr="00E328AB">
        <w:rPr>
          <w:rFonts w:ascii="Arial Narrow" w:eastAsia="Times New Roman" w:hAnsi="Arial Narrow" w:cs="Times New Roman"/>
          <w:b/>
          <w:sz w:val="24"/>
          <w:szCs w:val="24"/>
          <w:highlight w:val="yellow"/>
        </w:rPr>
        <w:t>(Anexo XV</w:t>
      </w:r>
      <w:r w:rsidR="00E362CA" w:rsidRPr="00E328AB">
        <w:rPr>
          <w:rFonts w:ascii="Arial Narrow" w:eastAsia="Times New Roman" w:hAnsi="Arial Narrow" w:cs="Times New Roman"/>
          <w:b/>
          <w:sz w:val="24"/>
          <w:szCs w:val="24"/>
          <w:highlight w:val="yellow"/>
        </w:rPr>
        <w:t>II)</w:t>
      </w:r>
    </w:p>
    <w:p w14:paraId="346B177F" w14:textId="77777777" w:rsidR="00E362CA" w:rsidRPr="00E362CA" w:rsidRDefault="00E362CA" w:rsidP="00E362CA">
      <w:pPr>
        <w:autoSpaceDE w:val="0"/>
        <w:autoSpaceDN w:val="0"/>
        <w:adjustRightInd w:val="0"/>
        <w:ind w:left="0"/>
        <w:rPr>
          <w:rFonts w:ascii="Arial Narrow" w:eastAsia="Times New Roman" w:hAnsi="Arial Narrow" w:cs="Times New Roman"/>
          <w:sz w:val="24"/>
          <w:szCs w:val="24"/>
        </w:rPr>
      </w:pPr>
    </w:p>
    <w:p w14:paraId="0B7127B3" w14:textId="6202687C" w:rsidR="00E362CA" w:rsidRDefault="00E362CA" w:rsidP="00E362CA">
      <w:pPr>
        <w:ind w:left="0"/>
        <w:rPr>
          <w:rFonts w:ascii="Arial Narrow" w:eastAsia="Times New Roman" w:hAnsi="Arial Narrow" w:cs="Times New Roman"/>
          <w:b/>
          <w:sz w:val="24"/>
          <w:szCs w:val="24"/>
        </w:rPr>
      </w:pPr>
      <w:r w:rsidRPr="00E362CA">
        <w:rPr>
          <w:rFonts w:ascii="Arial Narrow" w:eastAsia="Times New Roman" w:hAnsi="Arial Narrow" w:cs="Times New Roman"/>
          <w:sz w:val="24"/>
          <w:szCs w:val="24"/>
          <w:highlight w:val="yellow"/>
        </w:rPr>
        <w:t>7.</w:t>
      </w:r>
      <w:r w:rsidR="00D74C34">
        <w:rPr>
          <w:rFonts w:ascii="Arial Narrow" w:eastAsia="Times New Roman" w:hAnsi="Arial Narrow" w:cs="Times New Roman"/>
          <w:sz w:val="24"/>
          <w:szCs w:val="24"/>
          <w:highlight w:val="yellow"/>
        </w:rPr>
        <w:t>5.2</w:t>
      </w:r>
      <w:r w:rsidRPr="00E362CA">
        <w:rPr>
          <w:rFonts w:ascii="Arial Narrow" w:eastAsia="Times New Roman" w:hAnsi="Arial Narrow" w:cs="Times New Roman"/>
          <w:sz w:val="24"/>
          <w:szCs w:val="24"/>
          <w:highlight w:val="yellow"/>
        </w:rPr>
        <w:t xml:space="preserve">.3. As licitantes interessadas deverão apresentar </w:t>
      </w:r>
      <w:r w:rsidRPr="00E362CA">
        <w:rPr>
          <w:rFonts w:ascii="Arial Narrow" w:eastAsia="Times New Roman" w:hAnsi="Arial Narrow" w:cs="Times New Roman"/>
          <w:b/>
          <w:sz w:val="24"/>
          <w:szCs w:val="24"/>
          <w:highlight w:val="yellow"/>
        </w:rPr>
        <w:t>DECLARAÇÃO</w:t>
      </w:r>
      <w:r w:rsidRPr="00E362CA">
        <w:rPr>
          <w:rFonts w:ascii="Arial Narrow" w:eastAsia="Times New Roman" w:hAnsi="Arial Narrow" w:cs="Times New Roman"/>
          <w:sz w:val="24"/>
          <w:szCs w:val="24"/>
          <w:highlight w:val="yellow"/>
        </w:rPr>
        <w:t xml:space="preserve">, devidamente assinada pelo responsável da empresa, que </w:t>
      </w:r>
      <w:r w:rsidRPr="00E362CA">
        <w:rPr>
          <w:rFonts w:ascii="Arial Narrow" w:eastAsia="Times New Roman" w:hAnsi="Arial Narrow" w:cs="Times New Roman"/>
          <w:b/>
          <w:sz w:val="24"/>
          <w:szCs w:val="24"/>
          <w:highlight w:val="yellow"/>
        </w:rPr>
        <w:t xml:space="preserve">observa </w:t>
      </w:r>
      <w:r w:rsidRPr="00E362CA">
        <w:rPr>
          <w:rFonts w:ascii="Arial Narrow" w:eastAsia="Times New Roman" w:hAnsi="Arial Narrow" w:cs="Times New Roman"/>
          <w:sz w:val="24"/>
          <w:szCs w:val="24"/>
          <w:highlight w:val="yellow"/>
        </w:rPr>
        <w:t xml:space="preserve">as exigências referentes ao </w:t>
      </w:r>
      <w:r w:rsidRPr="00E362CA">
        <w:rPr>
          <w:rFonts w:ascii="Arial Narrow" w:eastAsia="Times New Roman" w:hAnsi="Arial Narrow" w:cs="Times New Roman"/>
          <w:b/>
          <w:sz w:val="24"/>
          <w:szCs w:val="24"/>
          <w:highlight w:val="yellow"/>
        </w:rPr>
        <w:t>ART. 2, INCISO V alínea “b”, da Lei n. 13.103 de 02 de março de 2015</w:t>
      </w:r>
      <w:r w:rsidRPr="00E362CA">
        <w:rPr>
          <w:rFonts w:ascii="Arial Narrow" w:eastAsia="Times New Roman" w:hAnsi="Arial Narrow" w:cs="Times New Roman"/>
          <w:b/>
          <w:sz w:val="24"/>
          <w:szCs w:val="24"/>
        </w:rPr>
        <w:t xml:space="preserve">; </w:t>
      </w:r>
      <w:r w:rsidRPr="00E362CA">
        <w:rPr>
          <w:rFonts w:ascii="Arial Narrow" w:eastAsia="Times New Roman" w:hAnsi="Arial Narrow" w:cs="Times New Roman"/>
          <w:b/>
          <w:sz w:val="24"/>
          <w:szCs w:val="24"/>
          <w:highlight w:val="yellow"/>
        </w:rPr>
        <w:t>(</w:t>
      </w:r>
      <w:r w:rsidR="00541541" w:rsidRPr="00541541">
        <w:rPr>
          <w:rFonts w:ascii="Arial Narrow" w:eastAsia="Times New Roman" w:hAnsi="Arial Narrow" w:cs="Times New Roman"/>
          <w:b/>
          <w:sz w:val="24"/>
          <w:szCs w:val="24"/>
          <w:highlight w:val="yellow"/>
        </w:rPr>
        <w:t>anexo X</w:t>
      </w:r>
      <w:r w:rsidRPr="00541541">
        <w:rPr>
          <w:rFonts w:ascii="Arial Narrow" w:eastAsia="Times New Roman" w:hAnsi="Arial Narrow" w:cs="Times New Roman"/>
          <w:b/>
          <w:sz w:val="24"/>
          <w:szCs w:val="24"/>
          <w:highlight w:val="yellow"/>
        </w:rPr>
        <w:t>V</w:t>
      </w:r>
      <w:r w:rsidR="00541541" w:rsidRPr="00541541">
        <w:rPr>
          <w:rFonts w:ascii="Arial Narrow" w:eastAsia="Times New Roman" w:hAnsi="Arial Narrow" w:cs="Times New Roman"/>
          <w:b/>
          <w:sz w:val="24"/>
          <w:szCs w:val="24"/>
          <w:highlight w:val="yellow"/>
        </w:rPr>
        <w:t>II</w:t>
      </w:r>
      <w:r w:rsidRPr="00E362CA">
        <w:rPr>
          <w:rFonts w:ascii="Arial Narrow" w:eastAsia="Times New Roman" w:hAnsi="Arial Narrow" w:cs="Times New Roman"/>
          <w:b/>
          <w:sz w:val="24"/>
          <w:szCs w:val="24"/>
          <w:highlight w:val="yellow"/>
        </w:rPr>
        <w:t>)</w:t>
      </w:r>
    </w:p>
    <w:p w14:paraId="116F4DF8" w14:textId="77777777" w:rsidR="00900A7C" w:rsidRPr="00E362CA" w:rsidRDefault="00900A7C" w:rsidP="00E362CA">
      <w:pPr>
        <w:ind w:left="0"/>
        <w:rPr>
          <w:rFonts w:ascii="Arial Narrow" w:eastAsia="Times New Roman" w:hAnsi="Arial Narrow" w:cs="Times New Roman"/>
          <w:sz w:val="24"/>
          <w:szCs w:val="24"/>
        </w:rPr>
      </w:pPr>
    </w:p>
    <w:p w14:paraId="762A8636" w14:textId="6B86AF61" w:rsidR="00E362CA" w:rsidRDefault="00D74C34" w:rsidP="00E362CA">
      <w:pPr>
        <w:ind w:left="0"/>
        <w:rPr>
          <w:rFonts w:ascii="Arial Narrow" w:eastAsia="Times New Roman" w:hAnsi="Arial Narrow" w:cs="Times New Roman"/>
          <w:b/>
          <w:sz w:val="24"/>
          <w:szCs w:val="24"/>
        </w:rPr>
      </w:pPr>
      <w:r>
        <w:rPr>
          <w:rFonts w:ascii="Arial Narrow" w:eastAsia="Times New Roman" w:hAnsi="Arial Narrow" w:cs="Times New Roman"/>
          <w:sz w:val="24"/>
          <w:szCs w:val="24"/>
          <w:highlight w:val="yellow"/>
        </w:rPr>
        <w:t>7.5.2</w:t>
      </w:r>
      <w:r w:rsidR="00E362CA" w:rsidRPr="00E362CA">
        <w:rPr>
          <w:rFonts w:ascii="Arial Narrow" w:eastAsia="Times New Roman" w:hAnsi="Arial Narrow" w:cs="Times New Roman"/>
          <w:sz w:val="24"/>
          <w:szCs w:val="24"/>
          <w:highlight w:val="yellow"/>
        </w:rPr>
        <w:t xml:space="preserve">.4. As licitantes interessadas deverão apresentar </w:t>
      </w:r>
      <w:r w:rsidR="00E362CA" w:rsidRPr="00E362CA">
        <w:rPr>
          <w:rFonts w:ascii="Arial Narrow" w:eastAsia="Times New Roman" w:hAnsi="Arial Narrow" w:cs="Times New Roman"/>
          <w:b/>
          <w:sz w:val="24"/>
          <w:szCs w:val="24"/>
          <w:highlight w:val="yellow"/>
        </w:rPr>
        <w:t>DECLARAÇÃO</w:t>
      </w:r>
      <w:r w:rsidR="00E362CA" w:rsidRPr="00E362CA">
        <w:rPr>
          <w:rFonts w:ascii="Arial Narrow" w:eastAsia="Times New Roman" w:hAnsi="Arial Narrow" w:cs="Times New Roman"/>
          <w:sz w:val="24"/>
          <w:szCs w:val="24"/>
          <w:highlight w:val="yellow"/>
        </w:rPr>
        <w:t xml:space="preserve">, devidamente assinada pelo responsável da empresa, que no caso do veículo ou ônibus apresentar qualquer defeito mecânico, ou por qualquer motivo fique impossibilitado de trafegar, será providenciada sua </w:t>
      </w:r>
      <w:r w:rsidR="00E362CA" w:rsidRPr="00E362CA">
        <w:rPr>
          <w:rFonts w:ascii="Arial Narrow" w:eastAsia="Times New Roman" w:hAnsi="Arial Narrow" w:cs="Times New Roman"/>
          <w:b/>
          <w:sz w:val="24"/>
          <w:szCs w:val="24"/>
          <w:highlight w:val="yellow"/>
        </w:rPr>
        <w:t>imediata substituição</w:t>
      </w:r>
      <w:r w:rsidR="00E362CA" w:rsidRPr="00E362CA">
        <w:rPr>
          <w:rFonts w:ascii="Arial Narrow" w:eastAsia="Times New Roman" w:hAnsi="Arial Narrow" w:cs="Times New Roman"/>
          <w:sz w:val="24"/>
          <w:szCs w:val="24"/>
          <w:highlight w:val="yellow"/>
        </w:rPr>
        <w:t>;</w:t>
      </w:r>
      <w:r w:rsidR="00E362CA" w:rsidRPr="00E362CA">
        <w:rPr>
          <w:rFonts w:ascii="Arial Narrow" w:eastAsia="Times New Roman" w:hAnsi="Arial Narrow" w:cs="Times New Roman"/>
          <w:sz w:val="24"/>
          <w:szCs w:val="24"/>
        </w:rPr>
        <w:t xml:space="preserve"> </w:t>
      </w:r>
      <w:r w:rsidR="00E362CA" w:rsidRPr="00E362CA">
        <w:rPr>
          <w:rFonts w:ascii="Arial Narrow" w:eastAsia="Times New Roman" w:hAnsi="Arial Narrow" w:cs="Times New Roman"/>
          <w:b/>
          <w:sz w:val="24"/>
          <w:szCs w:val="24"/>
          <w:highlight w:val="yellow"/>
        </w:rPr>
        <w:t xml:space="preserve">(anexo </w:t>
      </w:r>
      <w:r w:rsidR="00E362CA" w:rsidRPr="00AB01AF">
        <w:rPr>
          <w:rFonts w:ascii="Arial Narrow" w:eastAsia="Times New Roman" w:hAnsi="Arial Narrow" w:cs="Times New Roman"/>
          <w:b/>
          <w:sz w:val="24"/>
          <w:szCs w:val="24"/>
          <w:highlight w:val="yellow"/>
        </w:rPr>
        <w:t>X</w:t>
      </w:r>
      <w:r w:rsidR="00055DBE">
        <w:rPr>
          <w:rFonts w:ascii="Arial Narrow" w:eastAsia="Times New Roman" w:hAnsi="Arial Narrow" w:cs="Times New Roman"/>
          <w:b/>
          <w:sz w:val="24"/>
          <w:szCs w:val="24"/>
          <w:highlight w:val="yellow"/>
        </w:rPr>
        <w:t>V</w:t>
      </w:r>
      <w:r w:rsidR="00AB01AF" w:rsidRPr="00AB01AF">
        <w:rPr>
          <w:rFonts w:ascii="Arial Narrow" w:eastAsia="Times New Roman" w:hAnsi="Arial Narrow" w:cs="Times New Roman"/>
          <w:b/>
          <w:sz w:val="24"/>
          <w:szCs w:val="24"/>
          <w:highlight w:val="yellow"/>
        </w:rPr>
        <w:t>I</w:t>
      </w:r>
      <w:r w:rsidR="00055DBE">
        <w:rPr>
          <w:rFonts w:ascii="Arial Narrow" w:eastAsia="Times New Roman" w:hAnsi="Arial Narrow" w:cs="Times New Roman"/>
          <w:b/>
          <w:sz w:val="24"/>
          <w:szCs w:val="24"/>
          <w:highlight w:val="yellow"/>
        </w:rPr>
        <w:t>II</w:t>
      </w:r>
      <w:r w:rsidR="00E362CA" w:rsidRPr="00E362CA">
        <w:rPr>
          <w:rFonts w:ascii="Arial Narrow" w:eastAsia="Times New Roman" w:hAnsi="Arial Narrow" w:cs="Times New Roman"/>
          <w:b/>
          <w:sz w:val="24"/>
          <w:szCs w:val="24"/>
          <w:highlight w:val="yellow"/>
        </w:rPr>
        <w:t>)</w:t>
      </w:r>
      <w:r w:rsidR="008F70FB">
        <w:rPr>
          <w:rFonts w:ascii="Arial Narrow" w:eastAsia="Times New Roman" w:hAnsi="Arial Narrow" w:cs="Times New Roman"/>
          <w:b/>
          <w:sz w:val="24"/>
          <w:szCs w:val="24"/>
        </w:rPr>
        <w:t>.</w:t>
      </w:r>
    </w:p>
    <w:p w14:paraId="1DF52F90" w14:textId="77777777" w:rsidR="00207314" w:rsidRDefault="00207314" w:rsidP="00E362CA">
      <w:pPr>
        <w:ind w:left="0"/>
        <w:rPr>
          <w:rFonts w:ascii="Arial Narrow" w:eastAsia="Times New Roman" w:hAnsi="Arial Narrow" w:cs="Times New Roman"/>
          <w:sz w:val="24"/>
          <w:szCs w:val="24"/>
          <w:highlight w:val="yellow"/>
        </w:rPr>
      </w:pPr>
    </w:p>
    <w:p w14:paraId="62205552" w14:textId="04752ABC" w:rsidR="008F70FB" w:rsidRDefault="008F70FB" w:rsidP="00E362CA">
      <w:pPr>
        <w:ind w:left="0"/>
        <w:rPr>
          <w:rFonts w:ascii="Arial Narrow" w:eastAsia="Times New Roman" w:hAnsi="Arial Narrow" w:cs="Times New Roman"/>
          <w:sz w:val="24"/>
          <w:szCs w:val="24"/>
        </w:rPr>
      </w:pPr>
      <w:r w:rsidRPr="001D471D">
        <w:rPr>
          <w:rFonts w:ascii="Arial Narrow" w:eastAsia="Times New Roman" w:hAnsi="Arial Narrow" w:cs="Times New Roman"/>
          <w:sz w:val="24"/>
          <w:szCs w:val="24"/>
          <w:highlight w:val="yellow"/>
        </w:rPr>
        <w:t xml:space="preserve">7.5.2.5. </w:t>
      </w:r>
      <w:r w:rsidRPr="00232A9B">
        <w:rPr>
          <w:rFonts w:ascii="Arial Narrow" w:eastAsia="Times New Roman" w:hAnsi="Arial Narrow" w:cs="Times New Roman"/>
          <w:b/>
          <w:sz w:val="24"/>
          <w:szCs w:val="24"/>
          <w:highlight w:val="yellow"/>
        </w:rPr>
        <w:t>APRESENTAR: DECLARAÇÃO</w:t>
      </w:r>
      <w:r w:rsidRPr="001D471D">
        <w:rPr>
          <w:rFonts w:ascii="Arial Narrow" w:eastAsia="Times New Roman" w:hAnsi="Arial Narrow" w:cs="Times New Roman"/>
          <w:sz w:val="24"/>
          <w:szCs w:val="24"/>
          <w:highlight w:val="yellow"/>
        </w:rPr>
        <w:t xml:space="preserve"> em papel timbrado da empresa e devidamente assinada pelo responsável que apresentará no prazo de 02 (dois) dias úteis, após convocação para assinatura do contrato a Autorização de Transporte Escolar emitida pelo DETRAN- MS </w:t>
      </w:r>
      <w:r w:rsidRPr="00FC6560">
        <w:rPr>
          <w:rFonts w:ascii="Arial Narrow" w:eastAsia="Times New Roman" w:hAnsi="Arial Narrow" w:cs="Times New Roman"/>
          <w:b/>
          <w:sz w:val="24"/>
          <w:szCs w:val="24"/>
          <w:highlight w:val="yellow"/>
        </w:rPr>
        <w:t>(Anexo XIX)</w:t>
      </w:r>
    </w:p>
    <w:p w14:paraId="225B53C1" w14:textId="77777777" w:rsidR="000179F3" w:rsidRPr="001D471D" w:rsidRDefault="000179F3" w:rsidP="00E362CA">
      <w:pPr>
        <w:ind w:left="0"/>
        <w:rPr>
          <w:rFonts w:ascii="Arial Narrow" w:eastAsia="Times New Roman" w:hAnsi="Arial Narrow" w:cs="Times New Roman"/>
          <w:sz w:val="24"/>
          <w:szCs w:val="24"/>
        </w:rPr>
      </w:pPr>
    </w:p>
    <w:p w14:paraId="5216127A" w14:textId="2531EEA1" w:rsidR="00CA26E4" w:rsidRPr="00CA26E4" w:rsidRDefault="00F72260" w:rsidP="00CA26E4">
      <w:pPr>
        <w:widowControl w:val="0"/>
        <w:pBdr>
          <w:top w:val="nil"/>
          <w:left w:val="nil"/>
          <w:bottom w:val="nil"/>
          <w:right w:val="nil"/>
          <w:between w:val="nil"/>
        </w:pBdr>
        <w:tabs>
          <w:tab w:val="left" w:pos="851"/>
        </w:tabs>
        <w:spacing w:line="320" w:lineRule="atLeast"/>
        <w:ind w:left="0"/>
        <w:rPr>
          <w:rFonts w:ascii="Arial Narrow" w:eastAsia="Arial MT" w:hAnsi="Arial Narrow" w:cs="Arial"/>
          <w:color w:val="000000"/>
          <w:sz w:val="24"/>
          <w:szCs w:val="24"/>
          <w:lang w:val="pt-PT" w:eastAsia="pt-BR"/>
        </w:rPr>
      </w:pPr>
      <w:r>
        <w:rPr>
          <w:rFonts w:ascii="Arial Narrow" w:eastAsia="Arial MT" w:hAnsi="Arial Narrow" w:cs="Arial"/>
          <w:color w:val="000000"/>
          <w:sz w:val="24"/>
          <w:szCs w:val="24"/>
          <w:lang w:val="pt-PT" w:eastAsia="pt-BR"/>
        </w:rPr>
        <w:t>7.5.</w:t>
      </w:r>
      <w:r w:rsidR="009C26C5">
        <w:rPr>
          <w:rFonts w:ascii="Arial Narrow" w:eastAsia="Arial MT" w:hAnsi="Arial Narrow" w:cs="Arial"/>
          <w:color w:val="000000"/>
          <w:sz w:val="24"/>
          <w:szCs w:val="24"/>
          <w:lang w:val="pt-PT" w:eastAsia="pt-BR"/>
        </w:rPr>
        <w:t>3</w:t>
      </w:r>
      <w:r>
        <w:rPr>
          <w:rFonts w:ascii="Arial Narrow" w:eastAsia="Arial MT" w:hAnsi="Arial Narrow" w:cs="Arial"/>
          <w:color w:val="000000"/>
          <w:sz w:val="24"/>
          <w:szCs w:val="24"/>
          <w:lang w:val="pt-PT" w:eastAsia="pt-BR"/>
        </w:rPr>
        <w:t>.</w:t>
      </w:r>
      <w:r w:rsidR="00CA26E4" w:rsidRPr="00CA26E4">
        <w:rPr>
          <w:rFonts w:ascii="Arial Narrow" w:eastAsia="Arial MT" w:hAnsi="Arial Narrow" w:cs="Arial"/>
          <w:color w:val="000000"/>
          <w:sz w:val="24"/>
          <w:szCs w:val="24"/>
          <w:lang w:val="pt-PT" w:eastAsia="pt-BR"/>
        </w:rPr>
        <w:t xml:space="preserve"> Ainda que possuam restrições fiscais ou fazendárias, as Micros e Pequenas Empresas deverão apresentar a totalidade dos requisitos dispostos no </w:t>
      </w:r>
      <w:r w:rsidR="00CA26E4" w:rsidRPr="00CA26E4">
        <w:rPr>
          <w:rFonts w:ascii="Arial Narrow" w:eastAsia="Arial MT" w:hAnsi="Arial Narrow" w:cs="Arial"/>
          <w:b/>
          <w:color w:val="000000"/>
          <w:sz w:val="24"/>
          <w:szCs w:val="24"/>
          <w:highlight w:val="yellow"/>
          <w:lang w:val="pt-PT" w:eastAsia="pt-BR"/>
        </w:rPr>
        <w:t>item 7.3</w:t>
      </w:r>
      <w:r w:rsidR="00CA26E4" w:rsidRPr="00CA26E4">
        <w:rPr>
          <w:rFonts w:ascii="Arial Narrow" w:eastAsia="Arial MT" w:hAnsi="Arial Narrow" w:cs="Arial"/>
          <w:color w:val="000000"/>
          <w:sz w:val="24"/>
          <w:szCs w:val="24"/>
          <w:lang w:val="pt-PT" w:eastAsia="pt-BR"/>
        </w:rPr>
        <w:t>, letras “a”, “b”, “c”, “d”, “e” e “f”, exigidos para fins de comprovação da regularidade fiscal.</w:t>
      </w:r>
    </w:p>
    <w:p w14:paraId="33CFC303" w14:textId="77777777" w:rsidR="00CA26E4" w:rsidRPr="00CA26E4" w:rsidRDefault="00CA26E4" w:rsidP="00CA26E4">
      <w:pPr>
        <w:widowControl w:val="0"/>
        <w:pBdr>
          <w:top w:val="nil"/>
          <w:left w:val="nil"/>
          <w:bottom w:val="nil"/>
          <w:right w:val="nil"/>
          <w:between w:val="nil"/>
        </w:pBdr>
        <w:tabs>
          <w:tab w:val="left" w:pos="851"/>
        </w:tabs>
        <w:spacing w:line="320" w:lineRule="atLeast"/>
        <w:ind w:left="0"/>
        <w:rPr>
          <w:rFonts w:ascii="Arial Narrow" w:eastAsia="Arial MT" w:hAnsi="Arial Narrow" w:cs="Arial"/>
          <w:color w:val="000000"/>
          <w:sz w:val="24"/>
          <w:szCs w:val="24"/>
          <w:lang w:val="pt-PT" w:eastAsia="pt-BR"/>
        </w:rPr>
      </w:pPr>
    </w:p>
    <w:p w14:paraId="44792B1F" w14:textId="52B1905F" w:rsidR="00CA26E4" w:rsidRPr="00CA26E4" w:rsidRDefault="00F72260" w:rsidP="00CA26E4">
      <w:pPr>
        <w:widowControl w:val="0"/>
        <w:pBdr>
          <w:top w:val="nil"/>
          <w:left w:val="nil"/>
          <w:bottom w:val="nil"/>
          <w:right w:val="nil"/>
          <w:between w:val="nil"/>
        </w:pBdr>
        <w:tabs>
          <w:tab w:val="left" w:pos="851"/>
        </w:tabs>
        <w:spacing w:after="240" w:line="320" w:lineRule="atLeast"/>
        <w:ind w:left="0"/>
        <w:rPr>
          <w:rFonts w:ascii="Arial Narrow" w:eastAsia="Arial MT" w:hAnsi="Arial Narrow" w:cs="Arial"/>
          <w:color w:val="000000"/>
          <w:sz w:val="24"/>
          <w:szCs w:val="24"/>
          <w:lang w:val="pt-PT" w:eastAsia="pt-BR"/>
        </w:rPr>
      </w:pPr>
      <w:r>
        <w:rPr>
          <w:rFonts w:ascii="Arial Narrow" w:eastAsia="Arial MT" w:hAnsi="Arial Narrow" w:cs="Arial"/>
          <w:color w:val="000000"/>
          <w:sz w:val="24"/>
          <w:szCs w:val="24"/>
          <w:lang w:val="pt-PT" w:eastAsia="pt-BR"/>
        </w:rPr>
        <w:t>7.5.</w:t>
      </w:r>
      <w:r w:rsidR="009C26C5">
        <w:rPr>
          <w:rFonts w:ascii="Arial Narrow" w:eastAsia="Arial MT" w:hAnsi="Arial Narrow" w:cs="Arial"/>
          <w:color w:val="000000"/>
          <w:sz w:val="24"/>
          <w:szCs w:val="24"/>
          <w:lang w:val="pt-PT" w:eastAsia="pt-BR"/>
        </w:rPr>
        <w:t>4</w:t>
      </w:r>
      <w:r>
        <w:rPr>
          <w:rFonts w:ascii="Arial Narrow" w:eastAsia="Arial MT" w:hAnsi="Arial Narrow" w:cs="Arial"/>
          <w:color w:val="000000"/>
          <w:sz w:val="24"/>
          <w:szCs w:val="24"/>
          <w:lang w:val="pt-PT" w:eastAsia="pt-BR"/>
        </w:rPr>
        <w:t>.</w:t>
      </w:r>
      <w:r w:rsidR="00CA26E4" w:rsidRPr="00CA26E4">
        <w:rPr>
          <w:rFonts w:ascii="Arial Narrow" w:eastAsia="Arial MT" w:hAnsi="Arial Narrow" w:cs="Arial"/>
          <w:color w:val="000000"/>
          <w:sz w:val="24"/>
          <w:szCs w:val="24"/>
          <w:lang w:val="pt-PT" w:eastAsia="pt-BR"/>
        </w:rPr>
        <w:t xml:space="preserve"> Os documentos emitidos por via INTERNET poderão ter seus dados conferidos pela Equipe de Apoio perante o site correspondente.</w:t>
      </w:r>
    </w:p>
    <w:p w14:paraId="777826B7" w14:textId="71D7AF5C" w:rsidR="00CA26E4" w:rsidRPr="00CA26E4" w:rsidRDefault="00F72260" w:rsidP="00CA26E4">
      <w:pPr>
        <w:widowControl w:val="0"/>
        <w:pBdr>
          <w:top w:val="nil"/>
          <w:left w:val="nil"/>
          <w:bottom w:val="nil"/>
          <w:right w:val="nil"/>
          <w:between w:val="nil"/>
        </w:pBdr>
        <w:tabs>
          <w:tab w:val="left" w:pos="851"/>
        </w:tabs>
        <w:spacing w:after="240" w:line="320" w:lineRule="atLeast"/>
        <w:ind w:left="0"/>
        <w:rPr>
          <w:rFonts w:ascii="Arial Narrow" w:eastAsia="Arial MT" w:hAnsi="Arial Narrow" w:cs="Arial"/>
          <w:color w:val="000000"/>
          <w:sz w:val="24"/>
          <w:szCs w:val="24"/>
          <w:lang w:val="pt-PT" w:eastAsia="pt-BR"/>
        </w:rPr>
      </w:pPr>
      <w:r>
        <w:rPr>
          <w:rFonts w:ascii="Arial Narrow" w:eastAsia="Arial MT" w:hAnsi="Arial Narrow" w:cs="Arial"/>
          <w:color w:val="000000"/>
          <w:sz w:val="24"/>
          <w:szCs w:val="24"/>
          <w:lang w:val="pt-PT" w:eastAsia="pt-BR"/>
        </w:rPr>
        <w:t>7.5.</w:t>
      </w:r>
      <w:r w:rsidR="00BB3FA3">
        <w:rPr>
          <w:rFonts w:ascii="Arial Narrow" w:eastAsia="Arial MT" w:hAnsi="Arial Narrow" w:cs="Arial"/>
          <w:color w:val="000000"/>
          <w:sz w:val="24"/>
          <w:szCs w:val="24"/>
          <w:lang w:val="pt-PT" w:eastAsia="pt-BR"/>
        </w:rPr>
        <w:t>5</w:t>
      </w:r>
      <w:r>
        <w:rPr>
          <w:rFonts w:ascii="Arial Narrow" w:eastAsia="Arial MT" w:hAnsi="Arial Narrow" w:cs="Arial"/>
          <w:color w:val="000000"/>
          <w:sz w:val="24"/>
          <w:szCs w:val="24"/>
          <w:lang w:val="pt-PT" w:eastAsia="pt-BR"/>
        </w:rPr>
        <w:t>.</w:t>
      </w:r>
      <w:r w:rsidR="00CA26E4" w:rsidRPr="00CA26E4">
        <w:rPr>
          <w:rFonts w:ascii="Arial Narrow" w:eastAsia="Arial MT" w:hAnsi="Arial Narrow" w:cs="Arial"/>
          <w:color w:val="000000"/>
          <w:sz w:val="24"/>
          <w:szCs w:val="24"/>
          <w:lang w:val="pt-PT" w:eastAsia="pt-BR"/>
        </w:rPr>
        <w:t xml:space="preserve"> Não serão aceitos protocolos de entrega ou solicitação de documento em substituição aos documentos requeridos no presente Edital e seus Anexos.</w:t>
      </w:r>
    </w:p>
    <w:p w14:paraId="57722E3E" w14:textId="38C8F9CE" w:rsidR="00CA26E4" w:rsidRPr="00CA26E4" w:rsidRDefault="00CA26E4" w:rsidP="00CA26E4">
      <w:pPr>
        <w:widowControl w:val="0"/>
        <w:pBdr>
          <w:top w:val="nil"/>
          <w:left w:val="nil"/>
          <w:bottom w:val="nil"/>
          <w:right w:val="nil"/>
          <w:between w:val="nil"/>
        </w:pBdr>
        <w:tabs>
          <w:tab w:val="left" w:pos="851"/>
        </w:tabs>
        <w:spacing w:after="240" w:line="320" w:lineRule="atLeast"/>
        <w:ind w:left="0"/>
        <w:rPr>
          <w:rFonts w:ascii="Arial Narrow" w:eastAsia="Arial MT" w:hAnsi="Arial Narrow" w:cs="Arial"/>
          <w:color w:val="000000"/>
          <w:sz w:val="24"/>
          <w:szCs w:val="24"/>
          <w:lang w:val="pt-PT" w:eastAsia="pt-BR"/>
        </w:rPr>
      </w:pPr>
      <w:r w:rsidRPr="00CA26E4">
        <w:rPr>
          <w:rFonts w:ascii="Arial Narrow" w:eastAsia="Arial MT" w:hAnsi="Arial Narrow" w:cs="Arial"/>
          <w:color w:val="000000"/>
          <w:sz w:val="24"/>
          <w:szCs w:val="24"/>
          <w:lang w:val="pt-PT" w:eastAsia="pt-BR"/>
        </w:rPr>
        <w:t>7.5.</w:t>
      </w:r>
      <w:r w:rsidR="009C26C5">
        <w:rPr>
          <w:rFonts w:ascii="Arial Narrow" w:eastAsia="Arial MT" w:hAnsi="Arial Narrow" w:cs="Arial"/>
          <w:color w:val="000000"/>
          <w:sz w:val="24"/>
          <w:szCs w:val="24"/>
          <w:lang w:val="pt-PT" w:eastAsia="pt-BR"/>
        </w:rPr>
        <w:t>6</w:t>
      </w:r>
      <w:r w:rsidR="009E434E">
        <w:rPr>
          <w:rFonts w:ascii="Arial Narrow" w:eastAsia="Arial MT" w:hAnsi="Arial Narrow" w:cs="Arial"/>
          <w:color w:val="000000"/>
          <w:sz w:val="24"/>
          <w:szCs w:val="24"/>
          <w:lang w:val="pt-PT" w:eastAsia="pt-BR"/>
        </w:rPr>
        <w:t>.</w:t>
      </w:r>
      <w:r w:rsidRPr="00CA26E4">
        <w:rPr>
          <w:rFonts w:ascii="Arial Narrow" w:eastAsia="Arial MT" w:hAnsi="Arial Narrow" w:cs="Arial"/>
          <w:color w:val="000000"/>
          <w:sz w:val="24"/>
          <w:szCs w:val="24"/>
          <w:lang w:val="pt-PT" w:eastAsia="pt-BR"/>
        </w:rPr>
        <w:t xml:space="preserve"> Se a documentação de habilitação não estiver de acordo com as exigências do edital ou contrariar qualquer dispositivo deste Edital e seus Anexos, o(a)Pregoeiro(a) considerará a Proponente inabilitada.</w:t>
      </w:r>
    </w:p>
    <w:p w14:paraId="5A0B4AFB" w14:textId="77777777" w:rsidR="00980E5D" w:rsidRDefault="00CA26E4" w:rsidP="00CA26E4">
      <w:pPr>
        <w:widowControl w:val="0"/>
        <w:pBdr>
          <w:top w:val="nil"/>
          <w:left w:val="nil"/>
          <w:bottom w:val="nil"/>
          <w:right w:val="nil"/>
          <w:between w:val="nil"/>
        </w:pBdr>
        <w:tabs>
          <w:tab w:val="left" w:pos="851"/>
        </w:tabs>
        <w:spacing w:after="240" w:line="320" w:lineRule="atLeast"/>
        <w:ind w:left="0"/>
        <w:rPr>
          <w:rFonts w:ascii="Arial Narrow" w:eastAsia="Arial MT" w:hAnsi="Arial Narrow" w:cs="Arial"/>
          <w:color w:val="000000"/>
          <w:sz w:val="24"/>
          <w:szCs w:val="24"/>
          <w:lang w:val="pt-PT" w:eastAsia="pt-BR"/>
        </w:rPr>
      </w:pPr>
      <w:r w:rsidRPr="00CA26E4">
        <w:rPr>
          <w:rFonts w:ascii="Arial Narrow" w:eastAsia="Arial MT" w:hAnsi="Arial Narrow" w:cs="Arial"/>
          <w:color w:val="000000"/>
          <w:sz w:val="24"/>
          <w:szCs w:val="24"/>
          <w:lang w:val="pt-PT" w:eastAsia="pt-BR"/>
        </w:rPr>
        <w:t>7.5.</w:t>
      </w:r>
      <w:r w:rsidR="008579BB">
        <w:rPr>
          <w:rFonts w:ascii="Arial Narrow" w:eastAsia="Arial MT" w:hAnsi="Arial Narrow" w:cs="Arial"/>
          <w:color w:val="000000"/>
          <w:sz w:val="24"/>
          <w:szCs w:val="24"/>
          <w:lang w:val="pt-PT" w:eastAsia="pt-BR"/>
        </w:rPr>
        <w:t>7</w:t>
      </w:r>
      <w:r w:rsidR="00F72260">
        <w:rPr>
          <w:rFonts w:ascii="Arial Narrow" w:eastAsia="Arial MT" w:hAnsi="Arial Narrow" w:cs="Arial"/>
          <w:color w:val="000000"/>
          <w:sz w:val="24"/>
          <w:szCs w:val="24"/>
          <w:lang w:val="pt-PT" w:eastAsia="pt-BR"/>
        </w:rPr>
        <w:t>.</w:t>
      </w:r>
      <w:r w:rsidRPr="00CA26E4">
        <w:rPr>
          <w:rFonts w:ascii="Arial Narrow" w:eastAsia="Arial MT" w:hAnsi="Arial Narrow" w:cs="Arial"/>
          <w:color w:val="000000"/>
          <w:sz w:val="24"/>
          <w:szCs w:val="24"/>
          <w:lang w:val="pt-PT" w:eastAsia="pt-BR"/>
        </w:rPr>
        <w:t xml:space="preserve"> Os Documentos apresentados com a validade expirada acarretarão a inabilitação do Proponente. </w:t>
      </w:r>
    </w:p>
    <w:p w14:paraId="5264F2CA" w14:textId="253AC103" w:rsidR="00CA26E4" w:rsidRPr="00CA26E4" w:rsidRDefault="00D30F1E" w:rsidP="00CA26E4">
      <w:pPr>
        <w:widowControl w:val="0"/>
        <w:pBdr>
          <w:top w:val="nil"/>
          <w:left w:val="nil"/>
          <w:bottom w:val="nil"/>
          <w:right w:val="nil"/>
          <w:between w:val="nil"/>
        </w:pBdr>
        <w:tabs>
          <w:tab w:val="left" w:pos="851"/>
        </w:tabs>
        <w:spacing w:after="240" w:line="320" w:lineRule="atLeast"/>
        <w:ind w:left="0"/>
        <w:rPr>
          <w:rFonts w:ascii="Arial Narrow" w:eastAsia="Arial MT" w:hAnsi="Arial Narrow" w:cs="Arial"/>
          <w:color w:val="000000"/>
          <w:sz w:val="24"/>
          <w:szCs w:val="24"/>
          <w:lang w:val="pt-PT" w:eastAsia="pt-BR"/>
        </w:rPr>
      </w:pPr>
      <w:r>
        <w:rPr>
          <w:rFonts w:ascii="Arial Narrow" w:eastAsia="Arial MT" w:hAnsi="Arial Narrow" w:cs="Arial"/>
          <w:color w:val="000000"/>
          <w:sz w:val="24"/>
          <w:szCs w:val="24"/>
          <w:lang w:val="pt-PT" w:eastAsia="pt-BR"/>
        </w:rPr>
        <w:t xml:space="preserve">7.5.8. </w:t>
      </w:r>
      <w:r w:rsidR="00CA26E4" w:rsidRPr="00CA26E4">
        <w:rPr>
          <w:rFonts w:ascii="Arial Narrow" w:eastAsia="Arial MT" w:hAnsi="Arial Narrow" w:cs="Arial"/>
          <w:color w:val="000000"/>
          <w:sz w:val="24"/>
          <w:szCs w:val="24"/>
          <w:lang w:val="pt-PT" w:eastAsia="pt-BR"/>
        </w:rPr>
        <w:t>As certidões que não possuírem prazo de validade, somente serão aceitas com data de emissão não superior a 60 (sessenta) dias, não se aplicando aos documentos em que a validade já esteja determinada neste Edital.</w:t>
      </w:r>
    </w:p>
    <w:p w14:paraId="26488140" w14:textId="77777777" w:rsidR="00CA26E4" w:rsidRPr="00CA26E4" w:rsidRDefault="00CA26E4" w:rsidP="00D01E53">
      <w:pPr>
        <w:widowControl w:val="0"/>
        <w:numPr>
          <w:ilvl w:val="0"/>
          <w:numId w:val="1"/>
        </w:numPr>
        <w:pBdr>
          <w:top w:val="nil"/>
          <w:left w:val="nil"/>
          <w:bottom w:val="nil"/>
          <w:right w:val="nil"/>
          <w:between w:val="nil"/>
        </w:pBdr>
        <w:shd w:val="clear" w:color="auto" w:fill="D9D9D9"/>
        <w:spacing w:before="1" w:after="23"/>
        <w:ind w:left="0" w:firstLine="0"/>
        <w:rPr>
          <w:rFonts w:ascii="Arial Narrow" w:eastAsia="Arial" w:hAnsi="Arial Narrow" w:cs="Arial"/>
          <w:b/>
          <w:color w:val="000000"/>
          <w:sz w:val="24"/>
          <w:szCs w:val="24"/>
          <w:lang w:val="pt-PT" w:eastAsia="pt-BR"/>
        </w:rPr>
      </w:pPr>
      <w:r w:rsidRPr="00CA26E4">
        <w:rPr>
          <w:rFonts w:ascii="Arial Narrow" w:eastAsia="Arial" w:hAnsi="Arial Narrow" w:cs="Arial"/>
          <w:b/>
          <w:color w:val="000000"/>
          <w:sz w:val="24"/>
          <w:szCs w:val="24"/>
          <w:lang w:val="pt-PT" w:eastAsia="pt-BR"/>
        </w:rPr>
        <w:t>DO PEDIDO DE ESCLARECIMENTO E IMPUGNAÇÃO AO EDITAL</w:t>
      </w:r>
    </w:p>
    <w:p w14:paraId="46934985" w14:textId="77777777" w:rsidR="00CA26E4" w:rsidRPr="00CA26E4" w:rsidRDefault="00CA26E4" w:rsidP="00CA26E4">
      <w:pPr>
        <w:widowControl w:val="0"/>
        <w:pBdr>
          <w:top w:val="nil"/>
          <w:left w:val="nil"/>
          <w:bottom w:val="nil"/>
          <w:right w:val="nil"/>
          <w:between w:val="nil"/>
        </w:pBdr>
        <w:tabs>
          <w:tab w:val="left" w:pos="851"/>
        </w:tabs>
        <w:spacing w:line="28" w:lineRule="auto"/>
        <w:ind w:left="0"/>
        <w:rPr>
          <w:rFonts w:ascii="Arial Narrow" w:eastAsia="Arial" w:hAnsi="Arial Narrow" w:cs="Arial"/>
          <w:color w:val="000000"/>
          <w:sz w:val="24"/>
          <w:szCs w:val="24"/>
          <w:lang w:val="pt-PT" w:eastAsia="pt-BR"/>
        </w:rPr>
      </w:pPr>
    </w:p>
    <w:p w14:paraId="1B7841EB" w14:textId="77777777" w:rsidR="00CA26E4" w:rsidRPr="00CA26E4" w:rsidRDefault="00CA26E4" w:rsidP="00CA26E4">
      <w:pPr>
        <w:widowControl w:val="0"/>
        <w:tabs>
          <w:tab w:val="left" w:pos="993"/>
        </w:tabs>
        <w:spacing w:after="240" w:line="276" w:lineRule="auto"/>
        <w:ind w:left="0"/>
        <w:outlineLvl w:val="0"/>
        <w:rPr>
          <w:rFonts w:ascii="Arial Narrow" w:eastAsia="Arial MT" w:hAnsi="Arial Narrow" w:cs="Arial"/>
          <w:color w:val="000000"/>
          <w:sz w:val="24"/>
          <w:szCs w:val="24"/>
          <w:lang w:val="pt-PT" w:eastAsia="pt-BR"/>
        </w:rPr>
      </w:pPr>
      <w:r w:rsidRPr="00CA26E4">
        <w:rPr>
          <w:rFonts w:ascii="Arial Narrow" w:eastAsia="Arial MT" w:hAnsi="Arial Narrow" w:cs="Arial"/>
          <w:color w:val="000000"/>
          <w:sz w:val="24"/>
          <w:szCs w:val="24"/>
          <w:lang w:val="pt-PT" w:eastAsia="pt-BR"/>
        </w:rPr>
        <w:t xml:space="preserve">8.1. É facultado a qualquer interessado a apresentação de pedido de esclarecimento ou de impugnação ao ato convocatório do Pregão e seus anexos, observado, para tanto, o </w:t>
      </w:r>
      <w:r w:rsidRPr="00CA26E4">
        <w:rPr>
          <w:rFonts w:ascii="Arial Narrow" w:eastAsia="Arial MT" w:hAnsi="Arial Narrow" w:cs="Arial"/>
          <w:b/>
          <w:color w:val="000000"/>
          <w:sz w:val="24"/>
          <w:szCs w:val="24"/>
          <w:lang w:val="pt-PT" w:eastAsia="pt-BR"/>
        </w:rPr>
        <w:t>prazo de até 03 (três) dias úteis</w:t>
      </w:r>
      <w:r w:rsidRPr="00CA26E4">
        <w:rPr>
          <w:rFonts w:ascii="Arial Narrow" w:eastAsia="Arial MT" w:hAnsi="Arial Narrow" w:cs="Arial"/>
          <w:color w:val="000000"/>
          <w:sz w:val="24"/>
          <w:szCs w:val="24"/>
          <w:lang w:val="pt-PT" w:eastAsia="pt-BR"/>
        </w:rPr>
        <w:t xml:space="preserve"> anteriores à data fixada para recebimento das propostas, na forma do art. 164 da Lei n.º 14.133/2021. </w:t>
      </w:r>
    </w:p>
    <w:p w14:paraId="6F859C99" w14:textId="37EAD3A7" w:rsidR="00CA26E4" w:rsidRPr="00CA26E4" w:rsidRDefault="00CA26E4" w:rsidP="00CA26E4">
      <w:pPr>
        <w:widowControl w:val="0"/>
        <w:tabs>
          <w:tab w:val="left" w:pos="993"/>
        </w:tabs>
        <w:spacing w:after="240" w:line="276" w:lineRule="auto"/>
        <w:ind w:left="0"/>
        <w:outlineLvl w:val="0"/>
        <w:rPr>
          <w:rFonts w:ascii="Arial Narrow" w:eastAsia="Arial MT" w:hAnsi="Arial Narrow" w:cs="Arial"/>
          <w:color w:val="000000"/>
          <w:sz w:val="24"/>
          <w:szCs w:val="24"/>
          <w:lang w:val="pt-PT" w:eastAsia="pt-BR"/>
        </w:rPr>
      </w:pPr>
      <w:r w:rsidRPr="00CA26E4">
        <w:rPr>
          <w:rFonts w:ascii="Arial Narrow" w:eastAsia="Arial MT" w:hAnsi="Arial Narrow" w:cs="Arial"/>
          <w:color w:val="000000"/>
          <w:sz w:val="24"/>
          <w:szCs w:val="24"/>
          <w:lang w:val="pt-PT" w:eastAsia="pt-BR"/>
        </w:rPr>
        <w:t xml:space="preserve">8.2. A impugnação e o pedido de esclarecimento poderão ser realizados por forma eletrônica, no e-mail: </w:t>
      </w:r>
      <w:r w:rsidRPr="00CA26E4">
        <w:rPr>
          <w:rFonts w:ascii="Arial Narrow" w:eastAsia="Arial MT" w:hAnsi="Arial Narrow" w:cs="Arial"/>
          <w:b/>
          <w:color w:val="000000"/>
          <w:sz w:val="24"/>
          <w:szCs w:val="24"/>
          <w:lang w:val="pt-PT" w:eastAsia="pt-BR"/>
        </w:rPr>
        <w:t>licitacao@brasilandia.ms.gov.br</w:t>
      </w:r>
      <w:r w:rsidRPr="00CA26E4">
        <w:rPr>
          <w:rFonts w:ascii="Arial Narrow" w:eastAsia="Arial MT" w:hAnsi="Arial Narrow" w:cs="Arial"/>
          <w:color w:val="000000"/>
          <w:sz w:val="24"/>
          <w:szCs w:val="24"/>
          <w:lang w:val="pt-PT" w:eastAsia="pt-BR"/>
        </w:rPr>
        <w:t xml:space="preserve"> ou presencialmente n</w:t>
      </w:r>
      <w:r w:rsidR="008F1B2D">
        <w:rPr>
          <w:rFonts w:ascii="Arial Narrow" w:eastAsia="Arial MT" w:hAnsi="Arial Narrow" w:cs="Arial"/>
          <w:color w:val="000000"/>
          <w:sz w:val="24"/>
          <w:szCs w:val="24"/>
          <w:lang w:val="pt-PT" w:eastAsia="pt-BR"/>
        </w:rPr>
        <w:t>a</w:t>
      </w:r>
      <w:r w:rsidRPr="00CA26E4">
        <w:rPr>
          <w:rFonts w:ascii="Arial Narrow" w:eastAsia="Arial MT" w:hAnsi="Arial Narrow" w:cs="Arial"/>
          <w:color w:val="000000"/>
          <w:sz w:val="24"/>
          <w:szCs w:val="24"/>
          <w:lang w:val="pt-PT" w:eastAsia="pt-BR"/>
        </w:rPr>
        <w:t xml:space="preserve"> </w:t>
      </w:r>
      <w:r w:rsidR="008F1B2D">
        <w:rPr>
          <w:rFonts w:ascii="Arial Narrow" w:eastAsia="Arial MT" w:hAnsi="Arial Narrow" w:cs="Arial"/>
          <w:color w:val="000000"/>
          <w:sz w:val="24"/>
          <w:szCs w:val="24"/>
          <w:lang w:val="pt-PT" w:eastAsia="pt-BR"/>
        </w:rPr>
        <w:t>Coordenadoria Geral</w:t>
      </w:r>
      <w:r w:rsidRPr="00CA26E4">
        <w:rPr>
          <w:rFonts w:ascii="Arial Narrow" w:eastAsia="Arial MT" w:hAnsi="Arial Narrow" w:cs="Arial"/>
          <w:color w:val="000000"/>
          <w:sz w:val="24"/>
          <w:szCs w:val="24"/>
          <w:lang w:val="pt-PT" w:eastAsia="pt-BR"/>
        </w:rPr>
        <w:t xml:space="preserve"> de Licitações do Município de Brasilândia</w:t>
      </w:r>
      <w:r w:rsidR="008F1B2D">
        <w:rPr>
          <w:rFonts w:ascii="Arial Narrow" w:eastAsia="Arial MT" w:hAnsi="Arial Narrow" w:cs="Arial"/>
          <w:color w:val="000000"/>
          <w:sz w:val="24"/>
          <w:szCs w:val="24"/>
          <w:lang w:val="pt-PT" w:eastAsia="pt-BR"/>
        </w:rPr>
        <w:t xml:space="preserve"> -</w:t>
      </w:r>
      <w:r w:rsidRPr="00CA26E4">
        <w:rPr>
          <w:rFonts w:ascii="Arial Narrow" w:eastAsia="Arial MT" w:hAnsi="Arial Narrow" w:cs="Arial"/>
          <w:color w:val="000000"/>
          <w:sz w:val="24"/>
          <w:szCs w:val="24"/>
          <w:lang w:val="pt-PT" w:eastAsia="pt-BR"/>
        </w:rPr>
        <w:t xml:space="preserve"> MS, devendo estar devidamente identificado com os dados do presente certame e endereçado ao Pregoeiro(a).</w:t>
      </w:r>
    </w:p>
    <w:p w14:paraId="73D59DAE" w14:textId="77777777" w:rsidR="00CA26E4" w:rsidRPr="00CA26E4" w:rsidRDefault="00CA26E4" w:rsidP="00CA26E4">
      <w:pPr>
        <w:widowControl w:val="0"/>
        <w:tabs>
          <w:tab w:val="left" w:pos="993"/>
        </w:tabs>
        <w:spacing w:after="240" w:line="276" w:lineRule="auto"/>
        <w:ind w:left="0"/>
        <w:outlineLvl w:val="0"/>
        <w:rPr>
          <w:rFonts w:ascii="Arial Narrow" w:eastAsia="Arial MT" w:hAnsi="Arial Narrow" w:cs="Arial"/>
          <w:color w:val="000000"/>
          <w:sz w:val="24"/>
          <w:szCs w:val="24"/>
          <w:lang w:val="pt-PT" w:eastAsia="pt-BR"/>
        </w:rPr>
      </w:pPr>
      <w:r w:rsidRPr="00CA26E4">
        <w:rPr>
          <w:rFonts w:ascii="Arial Narrow" w:eastAsia="Arial MT" w:hAnsi="Arial Narrow" w:cs="Arial"/>
          <w:color w:val="000000"/>
          <w:sz w:val="24"/>
          <w:szCs w:val="24"/>
          <w:lang w:val="pt-PT" w:eastAsia="pt-BR"/>
        </w:rPr>
        <w:t>8.3. A decisão sobre o pedido de providências ou de impugnação será proferida pela autoridade subscritora do ato convocatório do Pregão no prazo e observada a forma a que alude o parágrafo único do art. 164 da Lei n.º 14.133/2021.</w:t>
      </w:r>
    </w:p>
    <w:p w14:paraId="650EFF0A" w14:textId="77777777" w:rsidR="00CA26E4" w:rsidRPr="00CA26E4" w:rsidRDefault="00CA26E4" w:rsidP="00CA26E4">
      <w:pPr>
        <w:widowControl w:val="0"/>
        <w:tabs>
          <w:tab w:val="left" w:pos="993"/>
        </w:tabs>
        <w:spacing w:after="240" w:line="276" w:lineRule="auto"/>
        <w:ind w:left="0"/>
        <w:outlineLvl w:val="0"/>
        <w:rPr>
          <w:rFonts w:ascii="Arial Narrow" w:eastAsia="Arial MT" w:hAnsi="Arial Narrow" w:cs="Arial"/>
          <w:color w:val="000000"/>
          <w:sz w:val="24"/>
          <w:szCs w:val="24"/>
          <w:lang w:val="pt-PT" w:eastAsia="pt-BR"/>
        </w:rPr>
      </w:pPr>
      <w:r w:rsidRPr="00CA26E4">
        <w:rPr>
          <w:rFonts w:ascii="Arial Narrow" w:eastAsia="Arial MT" w:hAnsi="Arial Narrow" w:cs="Arial"/>
          <w:color w:val="000000"/>
          <w:sz w:val="24"/>
          <w:szCs w:val="24"/>
          <w:lang w:val="pt-PT" w:eastAsia="pt-BR"/>
        </w:rPr>
        <w:t>8.4. 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0B5B12F4" w14:textId="77777777" w:rsidR="00CA26E4" w:rsidRPr="00CA26E4" w:rsidRDefault="00CA26E4" w:rsidP="00D01E53">
      <w:pPr>
        <w:widowControl w:val="0"/>
        <w:numPr>
          <w:ilvl w:val="0"/>
          <w:numId w:val="1"/>
        </w:numPr>
        <w:shd w:val="clear" w:color="auto" w:fill="D9D9D9"/>
        <w:tabs>
          <w:tab w:val="left" w:pos="993"/>
        </w:tabs>
        <w:spacing w:line="276" w:lineRule="auto"/>
        <w:ind w:left="0" w:firstLine="0"/>
        <w:outlineLvl w:val="0"/>
        <w:rPr>
          <w:rFonts w:ascii="Arial Narrow" w:eastAsia="Arial" w:hAnsi="Arial Narrow" w:cs="Arial"/>
          <w:b/>
          <w:bCs/>
          <w:sz w:val="24"/>
          <w:szCs w:val="24"/>
          <w:lang w:val="pt-PT" w:eastAsia="pt-BR"/>
        </w:rPr>
      </w:pPr>
      <w:r w:rsidRPr="00CA26E4">
        <w:rPr>
          <w:rFonts w:ascii="Arial Narrow" w:eastAsia="Arial" w:hAnsi="Arial Narrow" w:cs="Arial"/>
          <w:b/>
          <w:bCs/>
          <w:sz w:val="24"/>
          <w:szCs w:val="24"/>
          <w:lang w:val="pt-PT" w:eastAsia="pt-BR"/>
        </w:rPr>
        <w:t>DO CREDENCIAMENTO</w:t>
      </w:r>
    </w:p>
    <w:p w14:paraId="3FF2D8D5" w14:textId="4A7C55FF" w:rsidR="00CA26E4" w:rsidRPr="00F70AF0" w:rsidRDefault="00CA26E4" w:rsidP="00D01E53">
      <w:pPr>
        <w:widowControl w:val="0"/>
        <w:numPr>
          <w:ilvl w:val="1"/>
          <w:numId w:val="6"/>
        </w:numPr>
        <w:pBdr>
          <w:top w:val="nil"/>
          <w:left w:val="nil"/>
          <w:bottom w:val="nil"/>
          <w:right w:val="nil"/>
          <w:between w:val="nil"/>
        </w:pBdr>
        <w:tabs>
          <w:tab w:val="left" w:pos="567"/>
        </w:tabs>
        <w:spacing w:line="276" w:lineRule="auto"/>
        <w:ind w:left="0" w:firstLine="0"/>
        <w:rPr>
          <w:rFonts w:ascii="Arial Narrow" w:eastAsia="Arial MT" w:hAnsi="Arial Narrow" w:cs="Arial"/>
          <w:sz w:val="24"/>
          <w:szCs w:val="24"/>
          <w:lang w:val="pt-PT" w:eastAsia="pt-BR"/>
        </w:rPr>
      </w:pPr>
      <w:r w:rsidRPr="00CA26E4">
        <w:rPr>
          <w:rFonts w:ascii="Arial Narrow" w:eastAsia="Arial MT" w:hAnsi="Arial Narrow" w:cs="Arial"/>
          <w:color w:val="000000"/>
          <w:sz w:val="24"/>
          <w:szCs w:val="24"/>
          <w:lang w:val="pt-PT" w:eastAsia="pt-BR"/>
        </w:rPr>
        <w:t>Aberta a sessão, iniciar-se-á o CREDENCIAMENTO das participantes do Pregão. O representante da proponente entregará ao</w:t>
      </w:r>
      <w:r w:rsidR="00380E6A">
        <w:rPr>
          <w:rFonts w:ascii="Arial Narrow" w:eastAsia="Arial MT" w:hAnsi="Arial Narrow" w:cs="Arial"/>
          <w:color w:val="000000"/>
          <w:sz w:val="24"/>
          <w:szCs w:val="24"/>
          <w:lang w:val="pt-PT" w:eastAsia="pt-BR"/>
        </w:rPr>
        <w:t xml:space="preserve"> </w:t>
      </w:r>
      <w:r w:rsidRPr="00CA26E4">
        <w:rPr>
          <w:rFonts w:ascii="Arial Narrow" w:eastAsia="Arial MT" w:hAnsi="Arial Narrow" w:cs="Arial"/>
          <w:color w:val="000000"/>
          <w:sz w:val="24"/>
          <w:szCs w:val="24"/>
          <w:lang w:val="pt-PT" w:eastAsia="pt-BR"/>
        </w:rPr>
        <w:t>Pregoeiro(a) documento que o credencie para participar do aludido procedimento, respondendo por sua autenticidade e legitimidade, devendo, ainda, identificar-se e exibir a Carteira de Identidade ou outro documento equivalente, com fotografia.</w:t>
      </w:r>
    </w:p>
    <w:p w14:paraId="1EFBFD64" w14:textId="77777777" w:rsidR="00F70AF0" w:rsidRPr="0043520B" w:rsidRDefault="00F70AF0" w:rsidP="00F70AF0">
      <w:pPr>
        <w:widowControl w:val="0"/>
        <w:pBdr>
          <w:top w:val="nil"/>
          <w:left w:val="nil"/>
          <w:bottom w:val="nil"/>
          <w:right w:val="nil"/>
          <w:between w:val="nil"/>
        </w:pBdr>
        <w:tabs>
          <w:tab w:val="left" w:pos="567"/>
        </w:tabs>
        <w:spacing w:line="276" w:lineRule="auto"/>
        <w:ind w:left="0"/>
        <w:rPr>
          <w:rFonts w:ascii="Arial Narrow" w:eastAsia="Arial MT" w:hAnsi="Arial Narrow" w:cs="Arial"/>
          <w:sz w:val="24"/>
          <w:szCs w:val="24"/>
          <w:lang w:val="pt-PT" w:eastAsia="pt-BR"/>
        </w:rPr>
      </w:pPr>
    </w:p>
    <w:p w14:paraId="7148C9FF" w14:textId="77777777" w:rsidR="0043520B" w:rsidRPr="0024319D" w:rsidRDefault="0043520B" w:rsidP="00D01E53">
      <w:pPr>
        <w:widowControl w:val="0"/>
        <w:numPr>
          <w:ilvl w:val="1"/>
          <w:numId w:val="6"/>
        </w:numPr>
        <w:pBdr>
          <w:top w:val="nil"/>
          <w:left w:val="nil"/>
          <w:bottom w:val="nil"/>
          <w:right w:val="nil"/>
          <w:between w:val="nil"/>
        </w:pBdr>
        <w:tabs>
          <w:tab w:val="left" w:pos="567"/>
        </w:tabs>
        <w:spacing w:after="240" w:line="276" w:lineRule="auto"/>
        <w:ind w:left="0" w:firstLine="0"/>
        <w:rPr>
          <w:rFonts w:ascii="Arial Narrow" w:hAnsi="Arial Narrow" w:cs="Arial"/>
          <w:sz w:val="24"/>
          <w:szCs w:val="24"/>
        </w:rPr>
      </w:pPr>
      <w:r w:rsidRPr="0024319D">
        <w:rPr>
          <w:rFonts w:ascii="Arial Narrow" w:hAnsi="Arial Narrow" w:cs="Arial"/>
          <w:color w:val="000000"/>
          <w:sz w:val="24"/>
          <w:szCs w:val="24"/>
        </w:rPr>
        <w:t>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pelo(a)Pregoeiro(a), enfim, praticar todos os demais atos pertinentes ao certame.</w:t>
      </w:r>
    </w:p>
    <w:p w14:paraId="107A3D87" w14:textId="126FA3FC" w:rsidR="0043520B" w:rsidRPr="00E976F3" w:rsidRDefault="0043520B" w:rsidP="00D01E53">
      <w:pPr>
        <w:widowControl w:val="0"/>
        <w:numPr>
          <w:ilvl w:val="1"/>
          <w:numId w:val="6"/>
        </w:numPr>
        <w:pBdr>
          <w:top w:val="nil"/>
          <w:left w:val="nil"/>
          <w:bottom w:val="nil"/>
          <w:right w:val="nil"/>
          <w:between w:val="nil"/>
        </w:pBdr>
        <w:tabs>
          <w:tab w:val="left" w:pos="567"/>
        </w:tabs>
        <w:spacing w:before="1" w:after="240" w:line="276" w:lineRule="auto"/>
        <w:ind w:left="0" w:firstLine="0"/>
        <w:rPr>
          <w:rFonts w:ascii="Arial Narrow" w:hAnsi="Arial Narrow" w:cs="Arial"/>
          <w:sz w:val="24"/>
          <w:szCs w:val="24"/>
        </w:rPr>
      </w:pPr>
      <w:r w:rsidRPr="0024319D">
        <w:rPr>
          <w:rFonts w:ascii="Arial Narrow" w:hAnsi="Arial Narrow" w:cs="Arial"/>
          <w:color w:val="000000"/>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7BDFCFCA" w14:textId="77777777" w:rsidR="00E976F3" w:rsidRPr="0024319D" w:rsidRDefault="00E976F3" w:rsidP="00D01E53">
      <w:pPr>
        <w:widowControl w:val="0"/>
        <w:numPr>
          <w:ilvl w:val="1"/>
          <w:numId w:val="6"/>
        </w:numPr>
        <w:pBdr>
          <w:top w:val="nil"/>
          <w:left w:val="nil"/>
          <w:bottom w:val="nil"/>
          <w:right w:val="nil"/>
          <w:between w:val="nil"/>
        </w:pBdr>
        <w:tabs>
          <w:tab w:val="left" w:pos="567"/>
        </w:tabs>
        <w:spacing w:after="240" w:line="276" w:lineRule="auto"/>
        <w:ind w:left="0" w:firstLine="0"/>
        <w:rPr>
          <w:rFonts w:ascii="Arial Narrow" w:hAnsi="Arial Narrow" w:cs="Arial"/>
          <w:sz w:val="24"/>
          <w:szCs w:val="24"/>
        </w:rPr>
      </w:pPr>
      <w:r w:rsidRPr="0024319D">
        <w:rPr>
          <w:rFonts w:ascii="Arial Narrow" w:hAnsi="Arial Narrow" w:cs="Arial"/>
          <w:color w:val="000000"/>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54336939" w14:textId="77777777" w:rsidR="00E976F3" w:rsidRPr="0024319D" w:rsidRDefault="00E976F3" w:rsidP="00D01E53">
      <w:pPr>
        <w:widowControl w:val="0"/>
        <w:numPr>
          <w:ilvl w:val="1"/>
          <w:numId w:val="6"/>
        </w:numPr>
        <w:pBdr>
          <w:top w:val="nil"/>
          <w:left w:val="nil"/>
          <w:bottom w:val="nil"/>
          <w:right w:val="nil"/>
          <w:between w:val="nil"/>
        </w:pBdr>
        <w:tabs>
          <w:tab w:val="left" w:pos="567"/>
        </w:tabs>
        <w:spacing w:before="2" w:after="240" w:line="276" w:lineRule="auto"/>
        <w:ind w:left="0" w:firstLine="0"/>
        <w:rPr>
          <w:rFonts w:ascii="Arial Narrow" w:hAnsi="Arial Narrow" w:cs="Arial"/>
          <w:sz w:val="24"/>
          <w:szCs w:val="24"/>
        </w:rPr>
      </w:pPr>
      <w:r w:rsidRPr="0024319D">
        <w:rPr>
          <w:rFonts w:ascii="Arial Narrow" w:hAnsi="Arial Narrow" w:cs="Arial"/>
          <w:color w:val="000000"/>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53589ED3" w14:textId="77777777" w:rsidR="00E976F3" w:rsidRPr="0024319D" w:rsidRDefault="00E976F3" w:rsidP="00D01E53">
      <w:pPr>
        <w:widowControl w:val="0"/>
        <w:numPr>
          <w:ilvl w:val="1"/>
          <w:numId w:val="6"/>
        </w:numPr>
        <w:pBdr>
          <w:top w:val="nil"/>
          <w:left w:val="nil"/>
          <w:bottom w:val="nil"/>
          <w:right w:val="nil"/>
          <w:between w:val="nil"/>
        </w:pBdr>
        <w:tabs>
          <w:tab w:val="left" w:pos="567"/>
        </w:tabs>
        <w:spacing w:after="240" w:line="276" w:lineRule="auto"/>
        <w:ind w:left="0" w:firstLine="0"/>
        <w:rPr>
          <w:rFonts w:ascii="Arial Narrow" w:hAnsi="Arial Narrow" w:cs="Arial"/>
          <w:sz w:val="24"/>
          <w:szCs w:val="24"/>
        </w:rPr>
      </w:pPr>
      <w:r w:rsidRPr="0024319D">
        <w:rPr>
          <w:rFonts w:ascii="Arial Narrow" w:hAnsi="Arial Narrow" w:cs="Arial"/>
          <w:color w:val="000000"/>
          <w:sz w:val="24"/>
          <w:szCs w:val="24"/>
        </w:rPr>
        <w:t>É admitido somente um representante por proponente.</w:t>
      </w:r>
    </w:p>
    <w:p w14:paraId="09D1ECCE" w14:textId="77777777" w:rsidR="00E976F3" w:rsidRPr="0024319D" w:rsidRDefault="00E976F3" w:rsidP="00D01E53">
      <w:pPr>
        <w:widowControl w:val="0"/>
        <w:numPr>
          <w:ilvl w:val="1"/>
          <w:numId w:val="6"/>
        </w:numPr>
        <w:pBdr>
          <w:top w:val="nil"/>
          <w:left w:val="nil"/>
          <w:bottom w:val="nil"/>
          <w:right w:val="nil"/>
          <w:between w:val="nil"/>
        </w:pBdr>
        <w:tabs>
          <w:tab w:val="left" w:pos="567"/>
        </w:tabs>
        <w:spacing w:after="240" w:line="276" w:lineRule="auto"/>
        <w:ind w:left="0" w:firstLine="0"/>
        <w:rPr>
          <w:rFonts w:ascii="Arial Narrow" w:hAnsi="Arial Narrow" w:cs="Arial"/>
          <w:sz w:val="24"/>
          <w:szCs w:val="24"/>
        </w:rPr>
      </w:pPr>
      <w:r w:rsidRPr="0024319D">
        <w:rPr>
          <w:rFonts w:ascii="Arial Narrow" w:hAnsi="Arial Narrow" w:cs="Arial"/>
          <w:color w:val="000000"/>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3E60083D" w14:textId="4AF20A92" w:rsidR="00E976F3" w:rsidRPr="00E976F3" w:rsidRDefault="00E976F3" w:rsidP="00D01E53">
      <w:pPr>
        <w:widowControl w:val="0"/>
        <w:numPr>
          <w:ilvl w:val="1"/>
          <w:numId w:val="6"/>
        </w:numPr>
        <w:pBdr>
          <w:top w:val="nil"/>
          <w:left w:val="nil"/>
          <w:bottom w:val="nil"/>
          <w:right w:val="nil"/>
          <w:between w:val="nil"/>
        </w:pBdr>
        <w:tabs>
          <w:tab w:val="left" w:pos="567"/>
        </w:tabs>
        <w:spacing w:before="1" w:after="240" w:line="276" w:lineRule="auto"/>
        <w:ind w:left="0" w:firstLine="0"/>
        <w:rPr>
          <w:rFonts w:ascii="Arial Narrow" w:hAnsi="Arial Narrow" w:cs="Arial"/>
          <w:sz w:val="24"/>
          <w:szCs w:val="24"/>
        </w:rPr>
      </w:pPr>
      <w:r w:rsidRPr="0024319D">
        <w:rPr>
          <w:rFonts w:ascii="Arial Narrow" w:hAnsi="Arial Narrow" w:cs="Arial"/>
          <w:color w:val="000000"/>
          <w:sz w:val="24"/>
          <w:szCs w:val="24"/>
        </w:rPr>
        <w:t>Desenvolvido o CREDENCIAMENTO das proponentes que comparecerem, o(a)Pregoeiro(a) declarará encerrada esta etapa/fase, iniciando-se o procedimento seguinte consistente no recebimento/conferência da declaração exigida neste Edital, sendo facultado o saneamento da documentação de natureza declaratória na própria sessão pública</w:t>
      </w:r>
    </w:p>
    <w:p w14:paraId="0528D2BF" w14:textId="77777777" w:rsidR="00E976F3" w:rsidRPr="00E976F3" w:rsidRDefault="00E976F3" w:rsidP="00D01E53">
      <w:pPr>
        <w:widowControl w:val="0"/>
        <w:numPr>
          <w:ilvl w:val="0"/>
          <w:numId w:val="6"/>
        </w:numPr>
        <w:shd w:val="clear" w:color="auto" w:fill="D9D9D9"/>
        <w:tabs>
          <w:tab w:val="left" w:pos="1110"/>
        </w:tabs>
        <w:ind w:left="0" w:firstLine="0"/>
        <w:outlineLvl w:val="0"/>
        <w:rPr>
          <w:rFonts w:ascii="Arial Narrow" w:eastAsia="Arial" w:hAnsi="Arial Narrow" w:cs="Arial"/>
          <w:b/>
          <w:bCs/>
          <w:sz w:val="24"/>
          <w:szCs w:val="24"/>
          <w:lang w:val="pt-PT" w:eastAsia="pt-BR"/>
        </w:rPr>
      </w:pPr>
      <w:r w:rsidRPr="00E976F3">
        <w:rPr>
          <w:rFonts w:ascii="Arial Narrow" w:eastAsia="Arial" w:hAnsi="Arial Narrow" w:cs="Arial"/>
          <w:b/>
          <w:bCs/>
          <w:sz w:val="24"/>
          <w:szCs w:val="24"/>
          <w:lang w:val="pt-PT" w:eastAsia="pt-BR"/>
        </w:rPr>
        <w:t>DO RECEBIMENTO DA DECLARAÇÃO DE PLENO ATENDIMENTO AOS REQUISITOS DE HABILITAÇÃO e DA DECLARAÇÃO DE MICROEMPRESA OU EMPRESA DE PEQUENO PORTE, SE FOR O CASO E DOS ENVELOPES CONTENDO   A PROPOSTA DE PREÇOS E DOCUMENTOS DE HABILITAÇÃO.</w:t>
      </w:r>
    </w:p>
    <w:p w14:paraId="0A29A0EA" w14:textId="77777777" w:rsidR="00E976F3" w:rsidRPr="00E976F3" w:rsidRDefault="00E976F3" w:rsidP="00D01E53">
      <w:pPr>
        <w:widowControl w:val="0"/>
        <w:numPr>
          <w:ilvl w:val="1"/>
          <w:numId w:val="6"/>
        </w:numPr>
        <w:pBdr>
          <w:top w:val="nil"/>
          <w:left w:val="nil"/>
          <w:bottom w:val="nil"/>
          <w:right w:val="nil"/>
          <w:between w:val="nil"/>
        </w:pBdr>
        <w:tabs>
          <w:tab w:val="left" w:pos="567"/>
        </w:tabs>
        <w:spacing w:before="1"/>
        <w:ind w:left="0" w:firstLine="0"/>
        <w:rPr>
          <w:rFonts w:ascii="Arial Narrow" w:eastAsia="Arial MT" w:hAnsi="Arial Narrow" w:cs="Arial"/>
          <w:sz w:val="24"/>
          <w:szCs w:val="24"/>
          <w:lang w:val="pt-PT" w:eastAsia="pt-BR"/>
        </w:rPr>
      </w:pPr>
      <w:r w:rsidRPr="00E976F3">
        <w:rPr>
          <w:rFonts w:ascii="Arial Narrow" w:eastAsia="Arial MT" w:hAnsi="Arial Narrow" w:cs="Arial"/>
          <w:color w:val="000000"/>
          <w:sz w:val="24"/>
          <w:szCs w:val="24"/>
          <w:lang w:val="pt-PT" w:eastAsia="pt-BR"/>
        </w:rPr>
        <w:t xml:space="preserve">Durante a etapa de credenciamento, o(a) Pregoeiro(a) irá receber as seguintes declarações: </w:t>
      </w:r>
    </w:p>
    <w:p w14:paraId="260D357E" w14:textId="77777777" w:rsidR="00E976F3" w:rsidRPr="00E976F3" w:rsidRDefault="00E976F3" w:rsidP="00D01E53">
      <w:pPr>
        <w:widowControl w:val="0"/>
        <w:numPr>
          <w:ilvl w:val="0"/>
          <w:numId w:val="8"/>
        </w:numPr>
        <w:pBdr>
          <w:top w:val="nil"/>
          <w:left w:val="nil"/>
          <w:bottom w:val="nil"/>
          <w:right w:val="nil"/>
          <w:between w:val="nil"/>
        </w:pBdr>
        <w:tabs>
          <w:tab w:val="left" w:pos="567"/>
        </w:tabs>
        <w:spacing w:before="1"/>
        <w:ind w:left="0" w:firstLine="0"/>
        <w:rPr>
          <w:rFonts w:ascii="Arial Narrow" w:eastAsia="Arial MT" w:hAnsi="Arial Narrow" w:cs="Arial"/>
          <w:sz w:val="24"/>
          <w:szCs w:val="24"/>
          <w:lang w:val="pt-PT" w:eastAsia="pt-BR"/>
        </w:rPr>
      </w:pPr>
      <w:r w:rsidRPr="00E976F3">
        <w:rPr>
          <w:rFonts w:ascii="Arial Narrow" w:eastAsia="Arial MT" w:hAnsi="Arial Narrow" w:cs="Arial"/>
          <w:b/>
          <w:color w:val="000000"/>
          <w:sz w:val="24"/>
          <w:szCs w:val="24"/>
          <w:lang w:val="pt-PT" w:eastAsia="pt-BR"/>
        </w:rPr>
        <w:t>DECLARAÇÃO DE MICROEMPRESA OU EMPRESA DE PEQUENO PORTE</w:t>
      </w:r>
      <w:r w:rsidRPr="00E976F3">
        <w:rPr>
          <w:rFonts w:ascii="Arial Narrow" w:eastAsia="Arial MT" w:hAnsi="Arial Narrow" w:cs="Arial"/>
          <w:color w:val="000000"/>
          <w:sz w:val="24"/>
          <w:szCs w:val="24"/>
          <w:lang w:val="pt-PT" w:eastAsia="pt-BR"/>
        </w:rPr>
        <w:t xml:space="preserve">, se for o caso, será recebido exclusivamente nesta oportunidade, conforme modelo sugestivo constante no </w:t>
      </w:r>
      <w:r w:rsidRPr="00E976F3">
        <w:rPr>
          <w:rFonts w:ascii="Arial Narrow" w:eastAsia="Arial MT" w:hAnsi="Arial Narrow" w:cs="Arial"/>
          <w:b/>
          <w:color w:val="000000"/>
          <w:sz w:val="24"/>
          <w:szCs w:val="24"/>
          <w:lang w:val="pt-PT" w:eastAsia="pt-BR"/>
        </w:rPr>
        <w:t>ANEXO IV</w:t>
      </w:r>
      <w:r w:rsidRPr="00E976F3">
        <w:rPr>
          <w:rFonts w:ascii="Arial Narrow" w:eastAsia="Arial MT" w:hAnsi="Arial Narrow" w:cs="Arial"/>
          <w:color w:val="000000"/>
          <w:sz w:val="24"/>
          <w:szCs w:val="24"/>
          <w:lang w:val="pt-PT" w:eastAsia="pt-BR"/>
        </w:rPr>
        <w:t>;</w:t>
      </w:r>
    </w:p>
    <w:p w14:paraId="63C9DEF0" w14:textId="77777777" w:rsidR="00E976F3" w:rsidRPr="00E976F3" w:rsidRDefault="00E976F3" w:rsidP="00E976F3">
      <w:pPr>
        <w:widowControl w:val="0"/>
        <w:tabs>
          <w:tab w:val="left" w:pos="567"/>
        </w:tabs>
        <w:autoSpaceDE w:val="0"/>
        <w:autoSpaceDN w:val="0"/>
        <w:adjustRightInd w:val="0"/>
        <w:spacing w:line="260" w:lineRule="atLeast"/>
        <w:ind w:left="0"/>
        <w:rPr>
          <w:rFonts w:ascii="Arial Narrow" w:eastAsia="Arial MT" w:hAnsi="Arial Narrow" w:cs="Arial MT"/>
          <w:sz w:val="24"/>
          <w:szCs w:val="24"/>
          <w:lang w:val="pt-PT" w:eastAsia="pt-BR"/>
        </w:rPr>
      </w:pPr>
      <w:r w:rsidRPr="00E976F3">
        <w:rPr>
          <w:rFonts w:ascii="Arial Narrow" w:eastAsia="Arial MT" w:hAnsi="Arial Narrow" w:cs="Arial"/>
          <w:color w:val="000000"/>
          <w:sz w:val="24"/>
          <w:szCs w:val="24"/>
          <w:lang w:val="pt-PT" w:eastAsia="pt-BR"/>
        </w:rPr>
        <w:t xml:space="preserve">a1) A declaração supramencionada </w:t>
      </w:r>
      <w:r w:rsidRPr="00E976F3">
        <w:rPr>
          <w:rFonts w:ascii="Arial Narrow" w:eastAsia="Arial MT" w:hAnsi="Arial Narrow" w:cs="Arial"/>
          <w:b/>
          <w:color w:val="000000"/>
          <w:sz w:val="24"/>
          <w:szCs w:val="24"/>
          <w:highlight w:val="green"/>
          <w:lang w:val="pt-PT" w:eastAsia="pt-BR"/>
        </w:rPr>
        <w:t xml:space="preserve">DEVERÁ ESTAR ACOMPANHADA DA </w:t>
      </w:r>
      <w:r w:rsidRPr="00E976F3">
        <w:rPr>
          <w:rFonts w:ascii="Arial Narrow" w:eastAsia="Arial MT" w:hAnsi="Arial Narrow" w:cs="Arial MT"/>
          <w:b/>
          <w:sz w:val="24"/>
          <w:szCs w:val="24"/>
          <w:highlight w:val="green"/>
          <w:lang w:val="pt-PT" w:eastAsia="pt-BR"/>
        </w:rPr>
        <w:t xml:space="preserve">CERTIDÃO de Regularidade da Junta Comercial (Certidão Simplificada) da sede da licitante </w:t>
      </w:r>
      <w:r w:rsidRPr="00E976F3">
        <w:rPr>
          <w:rFonts w:ascii="Arial Narrow" w:eastAsia="Arial MT" w:hAnsi="Arial Narrow" w:cs="Arial MT"/>
          <w:iCs/>
          <w:sz w:val="24"/>
          <w:szCs w:val="24"/>
          <w:highlight w:val="green"/>
          <w:lang w:val="pt-PT" w:eastAsia="pt-BR"/>
        </w:rPr>
        <w:t xml:space="preserve">emitido nos </w:t>
      </w:r>
      <w:r w:rsidRPr="00E976F3">
        <w:rPr>
          <w:rFonts w:ascii="Arial Narrow" w:eastAsia="Arial MT" w:hAnsi="Arial Narrow" w:cs="Arial MT"/>
          <w:b/>
          <w:iCs/>
          <w:sz w:val="24"/>
          <w:szCs w:val="24"/>
          <w:highlight w:val="green"/>
          <w:u w:val="single"/>
          <w:lang w:val="pt-PT" w:eastAsia="pt-BR"/>
        </w:rPr>
        <w:t>60 (sessenta) dias</w:t>
      </w:r>
      <w:r w:rsidRPr="00E976F3">
        <w:rPr>
          <w:rFonts w:ascii="Arial Narrow" w:eastAsia="Arial MT" w:hAnsi="Arial Narrow" w:cs="Arial MT"/>
          <w:iCs/>
          <w:sz w:val="24"/>
          <w:szCs w:val="24"/>
          <w:highlight w:val="green"/>
          <w:lang w:val="pt-PT" w:eastAsia="pt-BR"/>
        </w:rPr>
        <w:t xml:space="preserve">, imediatamente anteriores à data prevista do certame, </w:t>
      </w:r>
      <w:r w:rsidRPr="00E976F3">
        <w:rPr>
          <w:rFonts w:ascii="Arial Narrow" w:eastAsia="Arial MT" w:hAnsi="Arial Narrow" w:cs="Arial MT"/>
          <w:b/>
          <w:sz w:val="24"/>
          <w:szCs w:val="24"/>
          <w:highlight w:val="green"/>
          <w:lang w:val="pt-PT" w:eastAsia="pt-BR"/>
        </w:rPr>
        <w:t xml:space="preserve">ou a DECLARAÇÃO DE ENQUADRAMENTO validada pela Junta Comercial ou ainda Certificado da Condição de Microempreendedor Individual – CCMEI para MEI </w:t>
      </w:r>
      <w:r w:rsidRPr="00E976F3">
        <w:rPr>
          <w:rFonts w:ascii="Arial Narrow" w:eastAsia="Arial MT" w:hAnsi="Arial Narrow" w:cs="Arial MT"/>
          <w:iCs/>
          <w:sz w:val="24"/>
          <w:szCs w:val="24"/>
          <w:highlight w:val="green"/>
          <w:lang w:val="pt-PT" w:eastAsia="pt-BR"/>
        </w:rPr>
        <w:t xml:space="preserve">emitido nos últimos </w:t>
      </w:r>
      <w:r w:rsidRPr="00E976F3">
        <w:rPr>
          <w:rFonts w:ascii="Arial Narrow" w:eastAsia="Arial MT" w:hAnsi="Arial Narrow" w:cs="Arial MT"/>
          <w:b/>
          <w:iCs/>
          <w:sz w:val="24"/>
          <w:szCs w:val="24"/>
          <w:highlight w:val="green"/>
          <w:lang w:val="pt-PT" w:eastAsia="pt-BR"/>
        </w:rPr>
        <w:t>60 (sessenta) dias</w:t>
      </w:r>
      <w:r w:rsidRPr="00E976F3">
        <w:rPr>
          <w:rFonts w:ascii="Arial Narrow" w:eastAsia="Arial MT" w:hAnsi="Arial Narrow" w:cs="Arial MT"/>
          <w:sz w:val="24"/>
          <w:szCs w:val="24"/>
          <w:lang w:val="pt-PT" w:eastAsia="pt-BR"/>
        </w:rPr>
        <w:t xml:space="preserve">, </w:t>
      </w:r>
      <w:r w:rsidRPr="00E976F3">
        <w:rPr>
          <w:rFonts w:ascii="Arial Narrow" w:eastAsia="Arial MT" w:hAnsi="Arial Narrow" w:cs="Arial MT"/>
          <w:iCs/>
          <w:sz w:val="24"/>
          <w:szCs w:val="24"/>
          <w:lang w:val="pt-PT" w:eastAsia="pt-BR"/>
        </w:rPr>
        <w:t>imediatamente anteriores à data prevista para o recebimento dos envelopes contendo “proposta” e “documentação,</w:t>
      </w:r>
      <w:r w:rsidRPr="00E976F3">
        <w:rPr>
          <w:rFonts w:ascii="Arial Narrow" w:eastAsia="Arial MT" w:hAnsi="Arial Narrow" w:cs="Arial MT"/>
          <w:sz w:val="24"/>
          <w:szCs w:val="24"/>
          <w:u w:val="single"/>
          <w:lang w:val="pt-PT" w:eastAsia="pt-BR"/>
        </w:rPr>
        <w:t>para comprovação de que a mesma se enquadra na condição de Microempresa, Empresa de Pequeno Porte ou Microempreendedor Individual</w:t>
      </w:r>
      <w:r w:rsidRPr="00E976F3">
        <w:rPr>
          <w:rFonts w:ascii="Arial Narrow" w:eastAsia="Arial MT" w:hAnsi="Arial Narrow" w:cs="Arial MT"/>
          <w:sz w:val="24"/>
          <w:szCs w:val="24"/>
          <w:lang w:val="pt-PT" w:eastAsia="pt-BR"/>
        </w:rPr>
        <w:t>, a fim de estando apta a usufruir do tratamento favorecido do art. 48, I, da Lei Complementar 123/2006 e alterações posteriores.</w:t>
      </w:r>
    </w:p>
    <w:p w14:paraId="527A97EB" w14:textId="77777777" w:rsidR="00E976F3" w:rsidRPr="00E976F3" w:rsidRDefault="00E976F3" w:rsidP="00D01E53">
      <w:pPr>
        <w:widowControl w:val="0"/>
        <w:numPr>
          <w:ilvl w:val="0"/>
          <w:numId w:val="8"/>
        </w:numPr>
        <w:pBdr>
          <w:top w:val="nil"/>
          <w:left w:val="nil"/>
          <w:bottom w:val="nil"/>
          <w:right w:val="nil"/>
          <w:between w:val="nil"/>
        </w:pBdr>
        <w:tabs>
          <w:tab w:val="left" w:pos="567"/>
        </w:tabs>
        <w:spacing w:before="1"/>
        <w:ind w:left="0" w:firstLine="0"/>
        <w:rPr>
          <w:rFonts w:ascii="Arial Narrow" w:eastAsia="Arial MT" w:hAnsi="Arial Narrow" w:cs="Arial"/>
          <w:sz w:val="24"/>
          <w:szCs w:val="24"/>
          <w:lang w:val="pt-PT" w:eastAsia="pt-BR"/>
        </w:rPr>
      </w:pPr>
      <w:r w:rsidRPr="00E976F3">
        <w:rPr>
          <w:rFonts w:ascii="Arial Narrow" w:eastAsia="Arial MT" w:hAnsi="Arial Narrow" w:cs="Arial"/>
          <w:b/>
          <w:sz w:val="24"/>
          <w:szCs w:val="24"/>
          <w:lang w:val="pt-PT" w:eastAsia="pt-BR"/>
        </w:rPr>
        <w:t xml:space="preserve">DECLARAÇÃO </w:t>
      </w:r>
      <w:r w:rsidRPr="00E976F3">
        <w:rPr>
          <w:rFonts w:ascii="Arial Narrow" w:eastAsia="Arial MT" w:hAnsi="Arial Narrow" w:cs="Arial MT"/>
          <w:b/>
          <w:sz w:val="24"/>
          <w:szCs w:val="24"/>
          <w:lang w:val="pt-PT" w:eastAsia="pt-BR"/>
        </w:rPr>
        <w:t>DE PLENO ATENDIMENTO AOS REQUISITOS DE HABILITAÇÃO</w:t>
      </w:r>
      <w:r w:rsidRPr="00E976F3">
        <w:rPr>
          <w:rFonts w:ascii="Arial Narrow" w:eastAsia="Arial MT" w:hAnsi="Arial Narrow" w:cs="Arial"/>
          <w:sz w:val="24"/>
          <w:szCs w:val="24"/>
          <w:lang w:val="pt-PT" w:eastAsia="pt-BR"/>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E976F3">
        <w:rPr>
          <w:rFonts w:ascii="Arial Narrow" w:eastAsia="Arial MT" w:hAnsi="Arial Narrow" w:cs="Arial"/>
          <w:b/>
          <w:sz w:val="24"/>
          <w:szCs w:val="24"/>
          <w:lang w:val="pt-PT" w:eastAsia="pt-BR"/>
        </w:rPr>
        <w:t>ANEXO III DO EDITAL</w:t>
      </w:r>
      <w:r w:rsidRPr="00E976F3">
        <w:rPr>
          <w:rFonts w:ascii="Arial Narrow" w:eastAsia="Arial MT" w:hAnsi="Arial Narrow" w:cs="Arial"/>
          <w:sz w:val="24"/>
          <w:szCs w:val="24"/>
          <w:lang w:val="pt-PT" w:eastAsia="pt-BR"/>
        </w:rPr>
        <w:t>;</w:t>
      </w:r>
    </w:p>
    <w:p w14:paraId="44230071" w14:textId="77777777" w:rsidR="00E976F3" w:rsidRPr="00E976F3" w:rsidRDefault="00E976F3" w:rsidP="00E976F3">
      <w:pPr>
        <w:widowControl w:val="0"/>
        <w:pBdr>
          <w:top w:val="nil"/>
          <w:left w:val="nil"/>
          <w:bottom w:val="nil"/>
          <w:right w:val="nil"/>
          <w:between w:val="nil"/>
        </w:pBdr>
        <w:tabs>
          <w:tab w:val="left" w:pos="1110"/>
        </w:tabs>
        <w:spacing w:before="1"/>
        <w:ind w:left="0"/>
        <w:rPr>
          <w:rFonts w:ascii="Arial Narrow" w:eastAsia="Arial MT" w:hAnsi="Arial Narrow" w:cs="Arial"/>
          <w:color w:val="000000"/>
          <w:sz w:val="24"/>
          <w:szCs w:val="24"/>
          <w:lang w:val="pt-PT" w:eastAsia="pt-BR"/>
        </w:rPr>
      </w:pPr>
    </w:p>
    <w:p w14:paraId="0DD4C260" w14:textId="77777777" w:rsidR="00E976F3" w:rsidRPr="00E976F3" w:rsidRDefault="00E976F3" w:rsidP="00D01E53">
      <w:pPr>
        <w:widowControl w:val="0"/>
        <w:numPr>
          <w:ilvl w:val="1"/>
          <w:numId w:val="6"/>
        </w:numPr>
        <w:pBdr>
          <w:top w:val="nil"/>
          <w:left w:val="nil"/>
          <w:bottom w:val="nil"/>
          <w:right w:val="nil"/>
          <w:between w:val="nil"/>
        </w:pBdr>
        <w:tabs>
          <w:tab w:val="left" w:pos="567"/>
        </w:tabs>
        <w:spacing w:before="1" w:after="240" w:line="276" w:lineRule="auto"/>
        <w:ind w:left="0" w:firstLine="0"/>
        <w:rPr>
          <w:rFonts w:ascii="Arial Narrow" w:eastAsia="Arial MT" w:hAnsi="Arial Narrow" w:cs="Arial"/>
          <w:sz w:val="24"/>
          <w:szCs w:val="24"/>
          <w:lang w:val="pt-PT" w:eastAsia="pt-BR"/>
        </w:rPr>
      </w:pPr>
      <w:r w:rsidRPr="00E976F3">
        <w:rPr>
          <w:rFonts w:ascii="Arial Narrow" w:eastAsia="Arial MT" w:hAnsi="Arial Narrow" w:cs="Arial"/>
          <w:color w:val="000000"/>
          <w:sz w:val="24"/>
          <w:szCs w:val="24"/>
          <w:lang w:val="pt-PT" w:eastAsia="pt-BR"/>
        </w:rPr>
        <w:t xml:space="preserve">As declarações acima não deverão integrar os envelopes de Proposta de Preços e de Documentos de Habilitação, constituindo-se em DOCUMENTOS a serem fornecidos separadamente fora dos envelopes. </w:t>
      </w:r>
    </w:p>
    <w:p w14:paraId="36318FC1" w14:textId="77777777" w:rsidR="00E976F3" w:rsidRPr="00E976F3" w:rsidRDefault="00E976F3" w:rsidP="00D01E53">
      <w:pPr>
        <w:widowControl w:val="0"/>
        <w:numPr>
          <w:ilvl w:val="1"/>
          <w:numId w:val="6"/>
        </w:numPr>
        <w:pBdr>
          <w:top w:val="nil"/>
          <w:left w:val="nil"/>
          <w:bottom w:val="nil"/>
          <w:right w:val="nil"/>
          <w:between w:val="nil"/>
        </w:pBdr>
        <w:tabs>
          <w:tab w:val="left" w:pos="567"/>
        </w:tabs>
        <w:spacing w:before="1" w:after="240" w:line="276" w:lineRule="auto"/>
        <w:ind w:left="0" w:firstLine="0"/>
        <w:rPr>
          <w:rFonts w:ascii="Arial Narrow" w:eastAsia="Arial MT" w:hAnsi="Arial Narrow" w:cs="Arial"/>
          <w:sz w:val="24"/>
          <w:szCs w:val="24"/>
          <w:lang w:val="pt-PT" w:eastAsia="pt-BR"/>
        </w:rPr>
      </w:pPr>
      <w:r w:rsidRPr="00E976F3">
        <w:rPr>
          <w:rFonts w:ascii="Arial Narrow" w:eastAsia="Arial MT" w:hAnsi="Arial Narrow" w:cs="Arial"/>
          <w:color w:val="000000"/>
          <w:sz w:val="24"/>
          <w:szCs w:val="24"/>
          <w:lang w:val="pt-PT" w:eastAsia="pt-BR"/>
        </w:rPr>
        <w:t xml:space="preserve">Ato contínuo, o(a) Pregoeiro(a) receberá e examinará as Declarações apresentadas. </w:t>
      </w:r>
    </w:p>
    <w:p w14:paraId="26649F67" w14:textId="77777777" w:rsidR="00E976F3" w:rsidRPr="00E976F3" w:rsidRDefault="00E976F3" w:rsidP="00D01E53">
      <w:pPr>
        <w:widowControl w:val="0"/>
        <w:numPr>
          <w:ilvl w:val="1"/>
          <w:numId w:val="6"/>
        </w:numPr>
        <w:pBdr>
          <w:top w:val="nil"/>
          <w:left w:val="nil"/>
          <w:bottom w:val="nil"/>
          <w:right w:val="nil"/>
          <w:between w:val="nil"/>
        </w:pBdr>
        <w:tabs>
          <w:tab w:val="left" w:pos="567"/>
        </w:tabs>
        <w:spacing w:after="240" w:line="276" w:lineRule="auto"/>
        <w:ind w:left="0" w:firstLine="0"/>
        <w:rPr>
          <w:rFonts w:ascii="Arial Narrow" w:eastAsia="Arial MT" w:hAnsi="Arial Narrow" w:cs="Arial"/>
          <w:sz w:val="24"/>
          <w:szCs w:val="24"/>
          <w:lang w:val="pt-PT" w:eastAsia="pt-BR"/>
        </w:rPr>
      </w:pPr>
      <w:r w:rsidRPr="00E976F3">
        <w:rPr>
          <w:rFonts w:ascii="Arial Narrow" w:eastAsia="Arial MT" w:hAnsi="Arial Narrow" w:cs="Arial"/>
          <w:color w:val="000000"/>
          <w:sz w:val="24"/>
          <w:szCs w:val="24"/>
          <w:lang w:val="pt-PT" w:eastAsia="pt-BR"/>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7D440669" w14:textId="77777777" w:rsidR="00E976F3" w:rsidRPr="00E976F3" w:rsidRDefault="00E976F3" w:rsidP="00D01E53">
      <w:pPr>
        <w:widowControl w:val="0"/>
        <w:numPr>
          <w:ilvl w:val="1"/>
          <w:numId w:val="6"/>
        </w:numPr>
        <w:pBdr>
          <w:top w:val="nil"/>
          <w:left w:val="nil"/>
          <w:bottom w:val="nil"/>
          <w:right w:val="nil"/>
          <w:between w:val="nil"/>
        </w:pBdr>
        <w:tabs>
          <w:tab w:val="left" w:pos="567"/>
        </w:tabs>
        <w:spacing w:line="276" w:lineRule="auto"/>
        <w:ind w:left="0" w:firstLine="0"/>
        <w:rPr>
          <w:rFonts w:ascii="Arial Narrow" w:eastAsia="Arial MT" w:hAnsi="Arial Narrow" w:cs="Arial"/>
          <w:sz w:val="24"/>
          <w:szCs w:val="24"/>
          <w:lang w:val="pt-PT" w:eastAsia="pt-BR"/>
        </w:rPr>
      </w:pPr>
      <w:r w:rsidRPr="00E976F3">
        <w:rPr>
          <w:rFonts w:ascii="Arial Narrow" w:eastAsia="Arial MT" w:hAnsi="Arial Narrow" w:cs="Arial"/>
          <w:color w:val="000000"/>
          <w:sz w:val="24"/>
          <w:szCs w:val="24"/>
          <w:lang w:val="pt-PT" w:eastAsia="pt-BR"/>
        </w:rPr>
        <w:t>O atendimento desta exigência é condição para que a proponente continue participando do Pregão, devendo proceder, em seguida, à entrega dos Envelopes contendo a Proposta de Preços e a Documentação de Habilitação.</w:t>
      </w:r>
    </w:p>
    <w:p w14:paraId="35B6DBBD" w14:textId="77777777" w:rsidR="00E976F3" w:rsidRPr="00E976F3" w:rsidRDefault="00E976F3" w:rsidP="00E976F3">
      <w:pPr>
        <w:widowControl w:val="0"/>
        <w:pBdr>
          <w:top w:val="nil"/>
          <w:left w:val="nil"/>
          <w:bottom w:val="nil"/>
          <w:right w:val="nil"/>
          <w:between w:val="nil"/>
        </w:pBdr>
        <w:tabs>
          <w:tab w:val="left" w:pos="1110"/>
        </w:tabs>
        <w:spacing w:line="276" w:lineRule="auto"/>
        <w:ind w:left="0"/>
        <w:rPr>
          <w:rFonts w:ascii="Arial Narrow" w:eastAsia="Arial MT" w:hAnsi="Arial Narrow" w:cs="Arial"/>
          <w:sz w:val="24"/>
          <w:szCs w:val="24"/>
          <w:lang w:val="pt-PT" w:eastAsia="pt-BR"/>
        </w:rPr>
      </w:pPr>
    </w:p>
    <w:p w14:paraId="4318A339" w14:textId="77777777" w:rsidR="00E976F3" w:rsidRPr="00E976F3" w:rsidRDefault="00E976F3" w:rsidP="00D01E53">
      <w:pPr>
        <w:widowControl w:val="0"/>
        <w:numPr>
          <w:ilvl w:val="0"/>
          <w:numId w:val="6"/>
        </w:numPr>
        <w:shd w:val="clear" w:color="auto" w:fill="D9D9D9"/>
        <w:tabs>
          <w:tab w:val="left" w:pos="567"/>
        </w:tabs>
        <w:spacing w:after="17" w:line="244" w:lineRule="auto"/>
        <w:ind w:left="0" w:firstLine="0"/>
        <w:outlineLvl w:val="0"/>
        <w:rPr>
          <w:rFonts w:ascii="Arial Narrow" w:eastAsia="Arial" w:hAnsi="Arial Narrow" w:cs="Arial"/>
          <w:b/>
          <w:bCs/>
          <w:sz w:val="24"/>
          <w:szCs w:val="24"/>
          <w:lang w:val="pt-PT" w:eastAsia="pt-BR"/>
        </w:rPr>
      </w:pPr>
      <w:r w:rsidRPr="00E976F3">
        <w:rPr>
          <w:rFonts w:ascii="Arial Narrow" w:eastAsia="Arial" w:hAnsi="Arial Narrow" w:cs="Arial"/>
          <w:b/>
          <w:bCs/>
          <w:sz w:val="24"/>
          <w:szCs w:val="24"/>
          <w:lang w:val="pt-PT" w:eastAsia="pt-BR"/>
        </w:rPr>
        <w:t>DA PARTICIPAÇÃO DE MICROEMPRESAS (ME) E EMPRESAS DE PEQUENO PORTE (EPP)</w:t>
      </w:r>
    </w:p>
    <w:p w14:paraId="233A9913" w14:textId="77777777" w:rsidR="00E976F3" w:rsidRPr="00E976F3" w:rsidRDefault="00E976F3" w:rsidP="009E5690">
      <w:pPr>
        <w:widowControl w:val="0"/>
        <w:pBdr>
          <w:top w:val="nil"/>
          <w:left w:val="nil"/>
          <w:bottom w:val="nil"/>
          <w:right w:val="nil"/>
          <w:between w:val="nil"/>
        </w:pBdr>
        <w:spacing w:line="28" w:lineRule="auto"/>
        <w:ind w:left="0"/>
        <w:rPr>
          <w:rFonts w:ascii="Arial Narrow" w:eastAsia="Arial" w:hAnsi="Arial Narrow" w:cs="Arial"/>
          <w:color w:val="000000"/>
          <w:sz w:val="24"/>
          <w:szCs w:val="24"/>
          <w:lang w:val="pt-PT" w:eastAsia="pt-BR"/>
        </w:rPr>
      </w:pPr>
    </w:p>
    <w:p w14:paraId="1A0F3FCD" w14:textId="77777777" w:rsidR="00E976F3" w:rsidRPr="00E976F3" w:rsidRDefault="00E976F3" w:rsidP="00AA69FB">
      <w:pPr>
        <w:widowControl w:val="0"/>
        <w:numPr>
          <w:ilvl w:val="1"/>
          <w:numId w:val="6"/>
        </w:numPr>
        <w:pBdr>
          <w:top w:val="nil"/>
          <w:left w:val="nil"/>
          <w:bottom w:val="nil"/>
          <w:right w:val="nil"/>
          <w:between w:val="nil"/>
        </w:pBdr>
        <w:tabs>
          <w:tab w:val="left" w:pos="567"/>
        </w:tabs>
        <w:spacing w:line="276" w:lineRule="auto"/>
        <w:ind w:left="0" w:firstLine="0"/>
        <w:rPr>
          <w:rFonts w:ascii="Arial Narrow" w:eastAsia="Arial MT" w:hAnsi="Arial Narrow" w:cs="Arial"/>
          <w:sz w:val="24"/>
          <w:szCs w:val="24"/>
          <w:lang w:val="pt-PT" w:eastAsia="pt-BR"/>
        </w:rPr>
      </w:pPr>
      <w:r w:rsidRPr="00E976F3">
        <w:rPr>
          <w:rFonts w:ascii="Arial Narrow" w:eastAsia="Arial MT" w:hAnsi="Arial Narrow" w:cs="Arial"/>
          <w:color w:val="000000"/>
          <w:sz w:val="24"/>
          <w:szCs w:val="24"/>
          <w:lang w:val="pt-PT" w:eastAsia="pt-BR"/>
        </w:rPr>
        <w:t>Nos termos dos arts. 42 e 43 da Lei Complementar n.º 123/06, as ME e EPP, deverão               apresentar toda a documentação exigida no Edital, mesmo que está apresente alguma restrição com relação à regularidade fiscal.</w:t>
      </w:r>
    </w:p>
    <w:p w14:paraId="1EA7A4D1" w14:textId="77777777" w:rsidR="009E5690" w:rsidRPr="009E5690" w:rsidRDefault="009E5690" w:rsidP="00D01E53">
      <w:pPr>
        <w:widowControl w:val="0"/>
        <w:numPr>
          <w:ilvl w:val="1"/>
          <w:numId w:val="6"/>
        </w:numPr>
        <w:pBdr>
          <w:top w:val="nil"/>
          <w:left w:val="nil"/>
          <w:bottom w:val="nil"/>
          <w:right w:val="nil"/>
          <w:between w:val="nil"/>
        </w:pBdr>
        <w:tabs>
          <w:tab w:val="left" w:pos="567"/>
        </w:tabs>
        <w:spacing w:before="240" w:line="276" w:lineRule="auto"/>
        <w:ind w:left="0" w:firstLine="0"/>
        <w:rPr>
          <w:rFonts w:ascii="Arial Narrow" w:eastAsia="Arial MT" w:hAnsi="Arial Narrow" w:cs="Arial"/>
          <w:sz w:val="24"/>
          <w:szCs w:val="24"/>
          <w:lang w:val="pt-PT" w:eastAsia="pt-BR"/>
        </w:rPr>
      </w:pPr>
      <w:r w:rsidRPr="009E5690">
        <w:rPr>
          <w:rFonts w:ascii="Arial Narrow" w:eastAsia="Arial MT" w:hAnsi="Arial Narrow" w:cs="Arial"/>
          <w:color w:val="000000"/>
          <w:sz w:val="24"/>
          <w:szCs w:val="24"/>
          <w:lang w:val="pt-PT" w:eastAsia="pt-BR"/>
        </w:rPr>
        <w:t xml:space="preserve">Havendo alguma restrição com relação à regularidade fiscal, será assegurado as ME e EPP </w:t>
      </w:r>
      <w:r w:rsidRPr="009E5690">
        <w:rPr>
          <w:rFonts w:ascii="Arial Narrow" w:eastAsia="Arial MT" w:hAnsi="Arial Narrow" w:cs="Arial"/>
          <w:b/>
          <w:color w:val="000000"/>
          <w:sz w:val="24"/>
          <w:szCs w:val="24"/>
          <w:lang w:val="pt-PT" w:eastAsia="pt-BR"/>
        </w:rPr>
        <w:t>o prazo de 05 (cinco) dias úteis para a sua regularização</w:t>
      </w:r>
      <w:r w:rsidRPr="009E5690">
        <w:rPr>
          <w:rFonts w:ascii="Arial Narrow" w:eastAsia="Arial MT" w:hAnsi="Arial Narrow" w:cs="Arial"/>
          <w:color w:val="000000"/>
          <w:sz w:val="24"/>
          <w:szCs w:val="24"/>
          <w:lang w:val="pt-PT" w:eastAsia="pt-BR"/>
        </w:rPr>
        <w:t>, prorrogável por igual período mediante justificativa tempestiva e aceita pelo(a)Pregoeiro(a),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206A9C40" w14:textId="77777777" w:rsidR="009E5690" w:rsidRPr="009E5690" w:rsidRDefault="009E5690" w:rsidP="00D01E53">
      <w:pPr>
        <w:widowControl w:val="0"/>
        <w:numPr>
          <w:ilvl w:val="1"/>
          <w:numId w:val="6"/>
        </w:numPr>
        <w:pBdr>
          <w:top w:val="nil"/>
          <w:left w:val="nil"/>
          <w:bottom w:val="nil"/>
          <w:right w:val="nil"/>
          <w:between w:val="nil"/>
        </w:pBdr>
        <w:tabs>
          <w:tab w:val="left" w:pos="567"/>
        </w:tabs>
        <w:spacing w:before="240" w:line="276" w:lineRule="auto"/>
        <w:ind w:left="0" w:firstLine="0"/>
        <w:rPr>
          <w:rFonts w:ascii="Arial Narrow" w:eastAsia="Arial MT" w:hAnsi="Arial Narrow" w:cs="Arial"/>
          <w:sz w:val="24"/>
          <w:szCs w:val="24"/>
          <w:lang w:val="pt-PT" w:eastAsia="pt-BR"/>
        </w:rPr>
      </w:pPr>
      <w:r w:rsidRPr="009E5690">
        <w:rPr>
          <w:rFonts w:ascii="Arial Narrow" w:eastAsia="Arial MT" w:hAnsi="Arial Narrow" w:cs="Arial"/>
          <w:color w:val="000000"/>
          <w:sz w:val="24"/>
          <w:szCs w:val="24"/>
          <w:lang w:val="pt-PT" w:eastAsia="pt-BR"/>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os licitantes remanescentes, na ordem de classificação, para contratação, ou revogar a licitação.</w:t>
      </w:r>
    </w:p>
    <w:p w14:paraId="34F9112D" w14:textId="77777777" w:rsidR="009E5690" w:rsidRPr="009E5690" w:rsidRDefault="009E5690" w:rsidP="00D01E53">
      <w:pPr>
        <w:widowControl w:val="0"/>
        <w:numPr>
          <w:ilvl w:val="1"/>
          <w:numId w:val="6"/>
        </w:numPr>
        <w:pBdr>
          <w:top w:val="nil"/>
          <w:left w:val="nil"/>
          <w:bottom w:val="nil"/>
          <w:right w:val="nil"/>
          <w:between w:val="nil"/>
        </w:pBdr>
        <w:tabs>
          <w:tab w:val="left" w:pos="567"/>
        </w:tabs>
        <w:spacing w:before="240" w:line="276" w:lineRule="auto"/>
        <w:ind w:left="0" w:firstLine="0"/>
        <w:rPr>
          <w:rFonts w:ascii="Arial Narrow" w:eastAsia="Arial MT" w:hAnsi="Arial Narrow" w:cs="Arial"/>
          <w:sz w:val="24"/>
          <w:szCs w:val="24"/>
          <w:lang w:val="pt-PT" w:eastAsia="pt-BR"/>
        </w:rPr>
      </w:pPr>
      <w:r w:rsidRPr="009E5690">
        <w:rPr>
          <w:rFonts w:ascii="Arial Narrow" w:eastAsia="Arial MT" w:hAnsi="Arial Narrow" w:cs="Arial"/>
          <w:color w:val="000000"/>
          <w:sz w:val="24"/>
          <w:szCs w:val="24"/>
          <w:lang w:val="pt-PT" w:eastAsia="pt-BR"/>
        </w:rPr>
        <w:t xml:space="preserve">Nos termos dos artigos 44 e 45 da Lei Complementar n.º 123/2006, nas licitações, será  assegurado, como critério de desempate, preferência de contratação para as MEI, ME e EPP, entendendo-se por empate aquelas situações em que as propostas apresentadas por estas </w:t>
      </w:r>
      <w:r w:rsidRPr="009E5690">
        <w:rPr>
          <w:rFonts w:ascii="Arial Narrow" w:eastAsia="Arial MT" w:hAnsi="Arial Narrow" w:cs="Arial"/>
          <w:b/>
          <w:color w:val="000000"/>
          <w:sz w:val="24"/>
          <w:szCs w:val="24"/>
          <w:lang w:val="pt-PT" w:eastAsia="pt-BR"/>
        </w:rPr>
        <w:t>sejam iguais ou até 5% (cinco por cento) inferiores ao melhor preço</w:t>
      </w:r>
      <w:r w:rsidRPr="009E5690">
        <w:rPr>
          <w:rFonts w:ascii="Arial Narrow" w:eastAsia="Arial MT" w:hAnsi="Arial Narrow" w:cs="Arial"/>
          <w:color w:val="000000"/>
          <w:sz w:val="24"/>
          <w:szCs w:val="24"/>
          <w:lang w:val="pt-PT" w:eastAsia="pt-BR"/>
        </w:rPr>
        <w:t xml:space="preserve"> e desde que o melhor preço não seja de uma MEI, ME ou EPP.</w:t>
      </w:r>
    </w:p>
    <w:p w14:paraId="01539A52" w14:textId="77777777" w:rsidR="009E5690" w:rsidRPr="009E5690" w:rsidRDefault="009E5690" w:rsidP="00D01E53">
      <w:pPr>
        <w:widowControl w:val="0"/>
        <w:numPr>
          <w:ilvl w:val="1"/>
          <w:numId w:val="6"/>
        </w:numPr>
        <w:spacing w:line="320" w:lineRule="atLeast"/>
        <w:ind w:left="0" w:firstLine="0"/>
        <w:rPr>
          <w:rFonts w:ascii="Arial Narrow" w:eastAsia="Arial MT" w:hAnsi="Arial Narrow" w:cs="Arial MT"/>
          <w:b/>
          <w:sz w:val="24"/>
          <w:szCs w:val="24"/>
          <w:lang w:val="pt-PT" w:eastAsia="pt-BR"/>
        </w:rPr>
      </w:pPr>
      <w:r w:rsidRPr="009E5690">
        <w:rPr>
          <w:rFonts w:ascii="Arial Narrow" w:eastAsia="Arial MT" w:hAnsi="Arial Narrow" w:cs="Arial MT"/>
          <w:b/>
          <w:sz w:val="24"/>
          <w:szCs w:val="24"/>
          <w:lang w:val="pt-PT" w:eastAsia="pt-BR"/>
        </w:rPr>
        <w:t>A regra acima não se aplica nos casos de itens/grupos destinados exclusivamente às Microempresas e Empresas de Pequeno Porte ou com cotas reservadas.</w:t>
      </w:r>
    </w:p>
    <w:p w14:paraId="7F53F4CE" w14:textId="77777777" w:rsidR="009E5690" w:rsidRPr="009E5690" w:rsidRDefault="009E5690" w:rsidP="00D01E53">
      <w:pPr>
        <w:widowControl w:val="0"/>
        <w:numPr>
          <w:ilvl w:val="1"/>
          <w:numId w:val="6"/>
        </w:numPr>
        <w:pBdr>
          <w:top w:val="nil"/>
          <w:left w:val="nil"/>
          <w:bottom w:val="nil"/>
          <w:right w:val="nil"/>
          <w:between w:val="nil"/>
        </w:pBdr>
        <w:tabs>
          <w:tab w:val="left" w:pos="567"/>
        </w:tabs>
        <w:spacing w:before="240" w:line="276" w:lineRule="auto"/>
        <w:ind w:left="0" w:firstLine="0"/>
        <w:rPr>
          <w:rFonts w:ascii="Arial Narrow" w:eastAsia="Arial MT" w:hAnsi="Arial Narrow" w:cs="Arial"/>
          <w:sz w:val="24"/>
          <w:szCs w:val="24"/>
          <w:lang w:val="pt-PT" w:eastAsia="pt-BR"/>
        </w:rPr>
      </w:pPr>
      <w:r w:rsidRPr="009E5690">
        <w:rPr>
          <w:rFonts w:ascii="Arial Narrow" w:eastAsia="Arial MT" w:hAnsi="Arial Narrow" w:cs="Arial"/>
          <w:color w:val="000000"/>
          <w:sz w:val="24"/>
          <w:szCs w:val="24"/>
          <w:lang w:val="pt-PT" w:eastAsia="pt-BR"/>
        </w:rPr>
        <w:t>Ocorrendo o empate, proceder-se-á da seguinte forma:</w:t>
      </w:r>
    </w:p>
    <w:p w14:paraId="52E38BCE" w14:textId="77777777" w:rsidR="009E5690" w:rsidRPr="009E5690" w:rsidRDefault="009E5690" w:rsidP="00D01E53">
      <w:pPr>
        <w:widowControl w:val="0"/>
        <w:numPr>
          <w:ilvl w:val="0"/>
          <w:numId w:val="9"/>
        </w:numPr>
        <w:pBdr>
          <w:top w:val="nil"/>
          <w:left w:val="nil"/>
          <w:bottom w:val="nil"/>
          <w:right w:val="nil"/>
          <w:between w:val="nil"/>
        </w:pBdr>
        <w:tabs>
          <w:tab w:val="left" w:pos="567"/>
          <w:tab w:val="left" w:pos="1418"/>
        </w:tabs>
        <w:spacing w:line="276" w:lineRule="auto"/>
        <w:ind w:left="0" w:firstLine="0"/>
        <w:rPr>
          <w:rFonts w:ascii="Arial Narrow" w:eastAsia="Arial MT" w:hAnsi="Arial Narrow" w:cs="Arial"/>
          <w:sz w:val="24"/>
          <w:szCs w:val="24"/>
          <w:lang w:val="pt-PT" w:eastAsia="pt-BR"/>
        </w:rPr>
      </w:pPr>
      <w:r w:rsidRPr="009E5690">
        <w:rPr>
          <w:rFonts w:ascii="Arial Narrow" w:eastAsia="Arial MT" w:hAnsi="Arial Narrow" w:cs="Arial"/>
          <w:color w:val="000000"/>
          <w:sz w:val="24"/>
          <w:szCs w:val="24"/>
          <w:lang w:val="pt-PT" w:eastAsia="pt-BR"/>
        </w:rPr>
        <w:t>A ME ou EPP mais bem classificada poderá apresentar proposta de preço superior àquela considerada vencedora da licitação, situação em que será adjudicado em seu favor o objeto licitado.</w:t>
      </w:r>
    </w:p>
    <w:p w14:paraId="7E7744B6" w14:textId="77777777" w:rsidR="009E5690" w:rsidRPr="009E5690" w:rsidRDefault="009E5690" w:rsidP="00D01E53">
      <w:pPr>
        <w:widowControl w:val="0"/>
        <w:numPr>
          <w:ilvl w:val="0"/>
          <w:numId w:val="9"/>
        </w:numPr>
        <w:pBdr>
          <w:top w:val="nil"/>
          <w:left w:val="nil"/>
          <w:bottom w:val="nil"/>
          <w:right w:val="nil"/>
          <w:between w:val="nil"/>
        </w:pBdr>
        <w:tabs>
          <w:tab w:val="left" w:pos="567"/>
          <w:tab w:val="left" w:pos="1418"/>
        </w:tabs>
        <w:spacing w:line="276" w:lineRule="auto"/>
        <w:ind w:left="0" w:firstLine="0"/>
        <w:rPr>
          <w:rFonts w:ascii="Arial Narrow" w:eastAsia="Arial MT" w:hAnsi="Arial Narrow" w:cs="Arial"/>
          <w:sz w:val="24"/>
          <w:szCs w:val="24"/>
          <w:lang w:val="pt-PT" w:eastAsia="pt-BR"/>
        </w:rPr>
      </w:pPr>
      <w:r w:rsidRPr="009E5690">
        <w:rPr>
          <w:rFonts w:ascii="Arial Narrow" w:eastAsia="Arial MT" w:hAnsi="Arial Narrow" w:cs="Arial"/>
          <w:color w:val="000000"/>
          <w:sz w:val="24"/>
          <w:szCs w:val="24"/>
          <w:lang w:val="pt-PT" w:eastAsia="pt-BR"/>
        </w:rPr>
        <w:t xml:space="preserve">Não ocorrendo à contratação de ME ou EPP, na forma da </w:t>
      </w:r>
      <w:r w:rsidRPr="009E5690">
        <w:rPr>
          <w:rFonts w:ascii="Arial Narrow" w:eastAsia="Arial MT" w:hAnsi="Arial Narrow" w:cs="Arial"/>
          <w:b/>
          <w:color w:val="000000"/>
          <w:sz w:val="24"/>
          <w:szCs w:val="24"/>
          <w:lang w:val="pt-PT" w:eastAsia="pt-BR"/>
        </w:rPr>
        <w:t>letra “a”,</w:t>
      </w:r>
      <w:r w:rsidRPr="009E5690">
        <w:rPr>
          <w:rFonts w:ascii="Arial Narrow" w:eastAsia="Arial MT" w:hAnsi="Arial Narrow" w:cs="Arial"/>
          <w:color w:val="000000"/>
          <w:sz w:val="24"/>
          <w:szCs w:val="24"/>
          <w:lang w:val="pt-PT" w:eastAsia="pt-BR"/>
        </w:rPr>
        <w:t xml:space="preserve"> serão convocadas a remanescentes que porventura se enquadrem na ordem classificatória, para o exercício do mesmo direito.</w:t>
      </w:r>
    </w:p>
    <w:p w14:paraId="4093E304" w14:textId="77777777" w:rsidR="009E5690" w:rsidRPr="009E5690" w:rsidRDefault="009E5690" w:rsidP="00D01E53">
      <w:pPr>
        <w:widowControl w:val="0"/>
        <w:numPr>
          <w:ilvl w:val="0"/>
          <w:numId w:val="9"/>
        </w:numPr>
        <w:pBdr>
          <w:top w:val="nil"/>
          <w:left w:val="nil"/>
          <w:bottom w:val="nil"/>
          <w:right w:val="nil"/>
          <w:between w:val="nil"/>
        </w:pBdr>
        <w:tabs>
          <w:tab w:val="left" w:pos="567"/>
          <w:tab w:val="left" w:pos="1418"/>
        </w:tabs>
        <w:spacing w:line="276" w:lineRule="auto"/>
        <w:ind w:left="0" w:firstLine="0"/>
        <w:rPr>
          <w:rFonts w:ascii="Arial Narrow" w:eastAsia="Arial MT" w:hAnsi="Arial Narrow" w:cs="Arial"/>
          <w:sz w:val="24"/>
          <w:szCs w:val="24"/>
          <w:lang w:val="pt-PT" w:eastAsia="pt-BR"/>
        </w:rPr>
      </w:pPr>
      <w:r w:rsidRPr="009E5690">
        <w:rPr>
          <w:rFonts w:ascii="Arial Narrow" w:eastAsia="Arial MT" w:hAnsi="Arial Narrow" w:cs="Arial"/>
          <w:color w:val="000000"/>
          <w:sz w:val="24"/>
          <w:szCs w:val="24"/>
          <w:lang w:val="pt-PT" w:eastAsia="pt-BR"/>
        </w:rPr>
        <w:t xml:space="preserve">No caso de equivalência dos valores apresentados pelos ME e EPP que encontrem no intervalo estabelecido no subitem </w:t>
      </w:r>
      <w:r w:rsidRPr="009E5690">
        <w:rPr>
          <w:rFonts w:ascii="Arial Narrow" w:eastAsia="Arial MT" w:hAnsi="Arial Narrow" w:cs="Arial"/>
          <w:b/>
          <w:color w:val="000000"/>
          <w:sz w:val="24"/>
          <w:szCs w:val="24"/>
          <w:lang w:val="pt-PT" w:eastAsia="pt-BR"/>
        </w:rPr>
        <w:t>11.4</w:t>
      </w:r>
      <w:r w:rsidRPr="009E5690">
        <w:rPr>
          <w:rFonts w:ascii="Arial Narrow" w:eastAsia="Arial MT" w:hAnsi="Arial Narrow" w:cs="Arial"/>
          <w:color w:val="000000"/>
          <w:sz w:val="24"/>
          <w:szCs w:val="24"/>
          <w:lang w:val="pt-PT" w:eastAsia="pt-BR"/>
        </w:rPr>
        <w:t xml:space="preserve"> será realizado sorteio entre elas para que se identifique aquela que primeiro poderá apresentar melhor proposta.</w:t>
      </w:r>
    </w:p>
    <w:p w14:paraId="0478F5AF" w14:textId="77777777" w:rsidR="009E5690" w:rsidRPr="009E5690" w:rsidRDefault="009E5690" w:rsidP="00D01E53">
      <w:pPr>
        <w:widowControl w:val="0"/>
        <w:numPr>
          <w:ilvl w:val="0"/>
          <w:numId w:val="9"/>
        </w:numPr>
        <w:pBdr>
          <w:top w:val="nil"/>
          <w:left w:val="nil"/>
          <w:bottom w:val="nil"/>
          <w:right w:val="nil"/>
          <w:between w:val="nil"/>
        </w:pBdr>
        <w:tabs>
          <w:tab w:val="left" w:pos="567"/>
          <w:tab w:val="left" w:pos="1418"/>
        </w:tabs>
        <w:spacing w:line="276" w:lineRule="auto"/>
        <w:ind w:left="0" w:firstLine="0"/>
        <w:rPr>
          <w:rFonts w:ascii="Arial Narrow" w:eastAsia="Arial MT" w:hAnsi="Arial Narrow" w:cs="Arial"/>
          <w:sz w:val="24"/>
          <w:szCs w:val="24"/>
          <w:lang w:val="pt-PT" w:eastAsia="pt-BR"/>
        </w:rPr>
      </w:pPr>
      <w:r w:rsidRPr="009E5690">
        <w:rPr>
          <w:rFonts w:ascii="Arial Narrow" w:eastAsia="Arial MT" w:hAnsi="Arial Narrow" w:cs="Arial"/>
          <w:color w:val="000000"/>
          <w:sz w:val="24"/>
          <w:szCs w:val="24"/>
          <w:lang w:val="pt-PT" w:eastAsia="pt-BR"/>
        </w:rPr>
        <w:t xml:space="preserve">Na hipótese da não contratação nos termos previstos nos item </w:t>
      </w:r>
      <w:r w:rsidRPr="009E5690">
        <w:rPr>
          <w:rFonts w:ascii="Arial Narrow" w:eastAsia="Arial MT" w:hAnsi="Arial Narrow" w:cs="Arial"/>
          <w:b/>
          <w:color w:val="000000"/>
          <w:sz w:val="24"/>
          <w:szCs w:val="24"/>
          <w:lang w:val="pt-PT" w:eastAsia="pt-BR"/>
        </w:rPr>
        <w:t>11.4, 11.6 letra “a”, “b” e “c”</w:t>
      </w:r>
      <w:r w:rsidRPr="009E5690">
        <w:rPr>
          <w:rFonts w:ascii="Arial Narrow" w:eastAsia="Arial MT" w:hAnsi="Arial Narrow" w:cs="Arial"/>
          <w:color w:val="000000"/>
          <w:sz w:val="24"/>
          <w:szCs w:val="24"/>
          <w:lang w:val="pt-PT" w:eastAsia="pt-BR"/>
        </w:rPr>
        <w:t>, o objeto licitado será adjudicado em favor da proposta originalmente vencedora da licitação, após verificação da documentação de habilitação.</w:t>
      </w:r>
    </w:p>
    <w:p w14:paraId="2F75FD43" w14:textId="77777777" w:rsidR="009E5690" w:rsidRPr="009E5690" w:rsidRDefault="009E5690" w:rsidP="00D01E53">
      <w:pPr>
        <w:widowControl w:val="0"/>
        <w:numPr>
          <w:ilvl w:val="0"/>
          <w:numId w:val="9"/>
        </w:numPr>
        <w:pBdr>
          <w:top w:val="nil"/>
          <w:left w:val="nil"/>
          <w:bottom w:val="nil"/>
          <w:right w:val="nil"/>
          <w:between w:val="nil"/>
        </w:pBdr>
        <w:tabs>
          <w:tab w:val="left" w:pos="567"/>
          <w:tab w:val="left" w:pos="1418"/>
        </w:tabs>
        <w:spacing w:line="276" w:lineRule="auto"/>
        <w:ind w:left="0" w:firstLine="0"/>
        <w:rPr>
          <w:rFonts w:ascii="Arial Narrow" w:eastAsia="Arial MT" w:hAnsi="Arial Narrow" w:cs="Arial"/>
          <w:sz w:val="24"/>
          <w:szCs w:val="24"/>
          <w:lang w:val="pt-PT" w:eastAsia="pt-BR"/>
        </w:rPr>
      </w:pPr>
      <w:r w:rsidRPr="009E5690">
        <w:rPr>
          <w:rFonts w:ascii="Arial Narrow" w:eastAsia="Arial MT" w:hAnsi="Arial Narrow" w:cs="Arial"/>
          <w:color w:val="000000"/>
          <w:sz w:val="24"/>
          <w:szCs w:val="24"/>
          <w:lang w:val="pt-PT" w:eastAsia="pt-BR"/>
        </w:rPr>
        <w:t xml:space="preserve">O disposto no item </w:t>
      </w:r>
      <w:r w:rsidRPr="009E5690">
        <w:rPr>
          <w:rFonts w:ascii="Arial Narrow" w:eastAsia="Arial MT" w:hAnsi="Arial Narrow" w:cs="Arial"/>
          <w:b/>
          <w:color w:val="000000"/>
          <w:sz w:val="24"/>
          <w:szCs w:val="24"/>
          <w:lang w:val="pt-PT" w:eastAsia="pt-BR"/>
        </w:rPr>
        <w:t xml:space="preserve">11.6 letra “d” </w:t>
      </w:r>
      <w:r w:rsidRPr="009E5690">
        <w:rPr>
          <w:rFonts w:ascii="Arial Narrow" w:eastAsia="Arial MT" w:hAnsi="Arial Narrow" w:cs="Arial"/>
          <w:color w:val="000000"/>
          <w:sz w:val="24"/>
          <w:szCs w:val="24"/>
          <w:lang w:val="pt-PT" w:eastAsia="pt-BR"/>
        </w:rPr>
        <w:t>somente se aplicará quando a melhor oferta inicial não tiver sido apresentada por ME ou EPP.</w:t>
      </w:r>
    </w:p>
    <w:p w14:paraId="5C81C024" w14:textId="77777777" w:rsidR="009E5690" w:rsidRPr="009E5690" w:rsidRDefault="009E5690" w:rsidP="00D01E53">
      <w:pPr>
        <w:widowControl w:val="0"/>
        <w:numPr>
          <w:ilvl w:val="0"/>
          <w:numId w:val="9"/>
        </w:numPr>
        <w:pBdr>
          <w:top w:val="nil"/>
          <w:left w:val="nil"/>
          <w:bottom w:val="nil"/>
          <w:right w:val="nil"/>
          <w:between w:val="nil"/>
        </w:pBdr>
        <w:tabs>
          <w:tab w:val="left" w:pos="567"/>
          <w:tab w:val="left" w:pos="1418"/>
        </w:tabs>
        <w:spacing w:line="276" w:lineRule="auto"/>
        <w:ind w:left="0" w:firstLine="0"/>
        <w:rPr>
          <w:rFonts w:ascii="Arial Narrow" w:eastAsia="Arial MT" w:hAnsi="Arial Narrow" w:cs="Arial"/>
          <w:sz w:val="24"/>
          <w:szCs w:val="24"/>
          <w:lang w:val="pt-PT" w:eastAsia="pt-BR"/>
        </w:rPr>
      </w:pPr>
      <w:r w:rsidRPr="009E5690">
        <w:rPr>
          <w:rFonts w:ascii="Arial Narrow" w:eastAsia="Arial MT" w:hAnsi="Arial Narrow" w:cs="Arial"/>
          <w:color w:val="000000"/>
          <w:sz w:val="24"/>
          <w:szCs w:val="24"/>
          <w:lang w:val="pt-PT" w:eastAsia="pt-BR"/>
        </w:rPr>
        <w:t xml:space="preserve">A ME ou EPP mais bem classificada será convocada para apresentar nova proposta </w:t>
      </w:r>
      <w:r w:rsidRPr="009E5690">
        <w:rPr>
          <w:rFonts w:ascii="Arial Narrow" w:eastAsia="Arial MT" w:hAnsi="Arial Narrow" w:cs="Arial"/>
          <w:b/>
          <w:color w:val="000000"/>
          <w:sz w:val="24"/>
          <w:szCs w:val="24"/>
          <w:lang w:val="pt-PT" w:eastAsia="pt-BR"/>
        </w:rPr>
        <w:t>no prazo máximo de 5 (cinco) minutos</w:t>
      </w:r>
      <w:r w:rsidRPr="009E5690">
        <w:rPr>
          <w:rFonts w:ascii="Arial Narrow" w:eastAsia="Arial MT" w:hAnsi="Arial Narrow" w:cs="Arial"/>
          <w:color w:val="000000"/>
          <w:sz w:val="24"/>
          <w:szCs w:val="24"/>
          <w:lang w:val="pt-PT" w:eastAsia="pt-BR"/>
        </w:rPr>
        <w:t xml:space="preserve"> após o encerramento dos lances, sob pena de preclusão.</w:t>
      </w:r>
    </w:p>
    <w:p w14:paraId="78B505E2" w14:textId="77777777" w:rsidR="009E5690" w:rsidRPr="009E5690" w:rsidRDefault="009E5690" w:rsidP="009E5690">
      <w:pPr>
        <w:widowControl w:val="0"/>
        <w:pBdr>
          <w:top w:val="nil"/>
          <w:left w:val="nil"/>
          <w:bottom w:val="nil"/>
          <w:right w:val="nil"/>
          <w:between w:val="nil"/>
        </w:pBdr>
        <w:tabs>
          <w:tab w:val="left" w:pos="567"/>
          <w:tab w:val="left" w:pos="1418"/>
        </w:tabs>
        <w:spacing w:line="276" w:lineRule="auto"/>
        <w:ind w:left="0"/>
        <w:rPr>
          <w:rFonts w:ascii="Arial Narrow" w:eastAsia="Arial MT" w:hAnsi="Arial Narrow" w:cs="Arial"/>
          <w:color w:val="000000"/>
          <w:sz w:val="24"/>
          <w:szCs w:val="24"/>
          <w:lang w:val="pt-PT" w:eastAsia="pt-BR"/>
        </w:rPr>
      </w:pPr>
    </w:p>
    <w:p w14:paraId="53AFA304" w14:textId="77777777" w:rsidR="009E5690" w:rsidRPr="009E5690" w:rsidRDefault="009E5690" w:rsidP="00D01E53">
      <w:pPr>
        <w:widowControl w:val="0"/>
        <w:numPr>
          <w:ilvl w:val="1"/>
          <w:numId w:val="6"/>
        </w:numPr>
        <w:pBdr>
          <w:top w:val="nil"/>
          <w:left w:val="nil"/>
          <w:bottom w:val="nil"/>
          <w:right w:val="nil"/>
          <w:between w:val="nil"/>
        </w:pBdr>
        <w:tabs>
          <w:tab w:val="left" w:pos="567"/>
          <w:tab w:val="left" w:pos="709"/>
          <w:tab w:val="left" w:pos="851"/>
          <w:tab w:val="left" w:pos="1110"/>
        </w:tabs>
        <w:ind w:left="0" w:right="117" w:firstLine="0"/>
        <w:rPr>
          <w:rFonts w:ascii="Arial Narrow" w:eastAsia="Arial MT" w:hAnsi="Arial Narrow" w:cs="Arial"/>
          <w:b/>
          <w:color w:val="000000"/>
          <w:sz w:val="24"/>
          <w:szCs w:val="24"/>
          <w:lang w:val="pt-PT" w:eastAsia="pt-BR"/>
        </w:rPr>
      </w:pPr>
      <w:r w:rsidRPr="009E5690">
        <w:rPr>
          <w:rFonts w:ascii="Arial Narrow" w:eastAsia="Arial MT" w:hAnsi="Arial Narrow" w:cs="Arial"/>
          <w:b/>
          <w:color w:val="000000"/>
          <w:sz w:val="24"/>
          <w:szCs w:val="24"/>
          <w:lang w:val="pt-PT" w:eastAsia="pt-BR"/>
        </w:rPr>
        <w:t>O tratamento diferenciado conferido neste item não será aplicado nas hipóteses de vedações contidas no §1º e 2º, do art. 4º da Lei n. 14.133/2021.</w:t>
      </w:r>
      <w:r w:rsidRPr="009E5690">
        <w:rPr>
          <w:rFonts w:ascii="Arial Narrow" w:eastAsia="Arial MT" w:hAnsi="Arial Narrow" w:cs="Arial MT"/>
          <w:b/>
          <w:sz w:val="24"/>
          <w:szCs w:val="24"/>
          <w:lang w:val="pt-PT" w:eastAsia="pt-BR"/>
        </w:rPr>
        <w:t xml:space="preserve"> </w:t>
      </w:r>
    </w:p>
    <w:p w14:paraId="140DAA4C" w14:textId="77777777" w:rsidR="009E5690" w:rsidRPr="009E5690" w:rsidRDefault="009E5690" w:rsidP="009E5690">
      <w:pPr>
        <w:widowControl w:val="0"/>
        <w:pBdr>
          <w:top w:val="nil"/>
          <w:left w:val="nil"/>
          <w:bottom w:val="nil"/>
          <w:right w:val="nil"/>
          <w:between w:val="nil"/>
        </w:pBdr>
        <w:tabs>
          <w:tab w:val="left" w:pos="567"/>
          <w:tab w:val="left" w:pos="709"/>
          <w:tab w:val="left" w:pos="851"/>
          <w:tab w:val="left" w:pos="1110"/>
        </w:tabs>
        <w:ind w:left="1855" w:right="826"/>
        <w:rPr>
          <w:rFonts w:ascii="Arial Narrow" w:eastAsia="Arial MT" w:hAnsi="Arial Narrow" w:cs="Arial"/>
          <w:color w:val="000000"/>
          <w:sz w:val="24"/>
          <w:szCs w:val="24"/>
          <w:lang w:val="pt-PT" w:eastAsia="pt-BR"/>
        </w:rPr>
      </w:pPr>
    </w:p>
    <w:p w14:paraId="6B4AD0EA" w14:textId="77777777" w:rsidR="009E5690" w:rsidRPr="009E5690" w:rsidRDefault="009E5690" w:rsidP="00D01E53">
      <w:pPr>
        <w:widowControl w:val="0"/>
        <w:numPr>
          <w:ilvl w:val="0"/>
          <w:numId w:val="6"/>
        </w:numPr>
        <w:shd w:val="clear" w:color="auto" w:fill="D9D9D9"/>
        <w:tabs>
          <w:tab w:val="left" w:pos="851"/>
          <w:tab w:val="left" w:pos="1134"/>
        </w:tabs>
        <w:ind w:left="0" w:firstLine="0"/>
        <w:outlineLvl w:val="0"/>
        <w:rPr>
          <w:rFonts w:ascii="Arial Narrow" w:eastAsia="Arial" w:hAnsi="Arial Narrow" w:cs="Arial"/>
          <w:b/>
          <w:bCs/>
          <w:sz w:val="24"/>
          <w:szCs w:val="24"/>
          <w:lang w:val="pt-PT" w:eastAsia="pt-BR"/>
        </w:rPr>
      </w:pPr>
      <w:r w:rsidRPr="009E5690">
        <w:rPr>
          <w:rFonts w:ascii="Arial Narrow" w:eastAsia="Arial" w:hAnsi="Arial Narrow" w:cs="Arial"/>
          <w:b/>
          <w:bCs/>
          <w:sz w:val="24"/>
          <w:szCs w:val="24"/>
          <w:lang w:val="pt-PT" w:eastAsia="pt-BR"/>
        </w:rPr>
        <w:t xml:space="preserve">DA SESSÃO PÚBLICA E DO JULGAMENTO: </w:t>
      </w:r>
    </w:p>
    <w:p w14:paraId="474D2724" w14:textId="77777777" w:rsidR="009E5690" w:rsidRPr="009E5690" w:rsidRDefault="009E5690" w:rsidP="00D01E53">
      <w:pPr>
        <w:widowControl w:val="0"/>
        <w:numPr>
          <w:ilvl w:val="1"/>
          <w:numId w:val="6"/>
        </w:numPr>
        <w:pBdr>
          <w:top w:val="nil"/>
          <w:left w:val="nil"/>
          <w:bottom w:val="nil"/>
          <w:right w:val="nil"/>
          <w:between w:val="nil"/>
        </w:pBdr>
        <w:tabs>
          <w:tab w:val="left" w:pos="567"/>
        </w:tabs>
        <w:spacing w:after="240" w:line="276" w:lineRule="auto"/>
        <w:ind w:left="0" w:firstLine="0"/>
        <w:rPr>
          <w:rFonts w:ascii="Arial Narrow" w:eastAsia="Arial MT" w:hAnsi="Arial Narrow" w:cs="Arial"/>
          <w:sz w:val="24"/>
          <w:szCs w:val="24"/>
          <w:lang w:val="pt-PT" w:eastAsia="pt-BR"/>
        </w:rPr>
      </w:pPr>
      <w:r w:rsidRPr="009E5690">
        <w:rPr>
          <w:rFonts w:ascii="Arial Narrow" w:eastAsia="Arial MT" w:hAnsi="Arial Narrow" w:cs="Arial"/>
          <w:color w:val="000000"/>
          <w:sz w:val="24"/>
          <w:szCs w:val="24"/>
          <w:lang w:val="pt-PT" w:eastAsia="pt-BR"/>
        </w:rPr>
        <w:t xml:space="preserve">O modo de disputa </w:t>
      </w:r>
      <w:r w:rsidRPr="00B864F3">
        <w:rPr>
          <w:rFonts w:ascii="Arial Narrow" w:eastAsia="Arial MT" w:hAnsi="Arial Narrow" w:cs="Arial"/>
          <w:color w:val="000000"/>
          <w:sz w:val="24"/>
          <w:szCs w:val="24"/>
          <w:lang w:val="pt-PT" w:eastAsia="pt-BR"/>
        </w:rPr>
        <w:t xml:space="preserve">será </w:t>
      </w:r>
      <w:r w:rsidRPr="00B864F3">
        <w:rPr>
          <w:rFonts w:ascii="Arial Narrow" w:eastAsia="Arial MT" w:hAnsi="Arial Narrow" w:cs="Arial"/>
          <w:b/>
          <w:sz w:val="24"/>
          <w:szCs w:val="24"/>
          <w:lang w:val="pt-PT" w:eastAsia="pt-BR"/>
        </w:rPr>
        <w:t>ABERTO</w:t>
      </w:r>
      <w:r w:rsidRPr="009E5690">
        <w:rPr>
          <w:rFonts w:ascii="Arial Narrow" w:eastAsia="Arial MT" w:hAnsi="Arial Narrow" w:cs="Arial"/>
          <w:color w:val="000000"/>
          <w:sz w:val="24"/>
          <w:szCs w:val="24"/>
          <w:lang w:val="pt-PT" w:eastAsia="pt-BR"/>
        </w:rPr>
        <w:t>.</w:t>
      </w:r>
    </w:p>
    <w:p w14:paraId="7D140538" w14:textId="77777777" w:rsidR="00C765BF" w:rsidRPr="0024319D" w:rsidRDefault="00C765BF" w:rsidP="00D01E53">
      <w:pPr>
        <w:pStyle w:val="PargrafodaLista"/>
        <w:widowControl w:val="0"/>
        <w:numPr>
          <w:ilvl w:val="1"/>
          <w:numId w:val="6"/>
        </w:numPr>
        <w:pBdr>
          <w:top w:val="nil"/>
          <w:left w:val="nil"/>
          <w:bottom w:val="nil"/>
          <w:right w:val="nil"/>
          <w:between w:val="nil"/>
        </w:pBdr>
        <w:tabs>
          <w:tab w:val="left" w:pos="567"/>
        </w:tabs>
        <w:spacing w:before="240" w:after="0" w:line="276" w:lineRule="auto"/>
        <w:ind w:left="0" w:firstLine="0"/>
        <w:contextualSpacing w:val="0"/>
        <w:jc w:val="both"/>
        <w:rPr>
          <w:rFonts w:ascii="Arial Narrow" w:hAnsi="Arial Narrow" w:cs="Arial"/>
          <w:sz w:val="24"/>
          <w:szCs w:val="24"/>
        </w:rPr>
      </w:pPr>
      <w:r w:rsidRPr="0024319D">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04191EC6" w14:textId="77777777" w:rsidR="00C765BF" w:rsidRPr="0024319D" w:rsidRDefault="00C765BF" w:rsidP="00D01E53">
      <w:pPr>
        <w:pStyle w:val="PargrafodaLista"/>
        <w:widowControl w:val="0"/>
        <w:numPr>
          <w:ilvl w:val="1"/>
          <w:numId w:val="6"/>
        </w:numPr>
        <w:pBdr>
          <w:top w:val="nil"/>
          <w:left w:val="nil"/>
          <w:bottom w:val="nil"/>
          <w:right w:val="nil"/>
          <w:between w:val="nil"/>
        </w:pBdr>
        <w:tabs>
          <w:tab w:val="left" w:pos="567"/>
        </w:tabs>
        <w:spacing w:before="240" w:after="0" w:line="276" w:lineRule="auto"/>
        <w:ind w:left="0" w:firstLine="0"/>
        <w:contextualSpacing w:val="0"/>
        <w:jc w:val="both"/>
        <w:rPr>
          <w:rFonts w:ascii="Arial Narrow" w:hAnsi="Arial Narrow" w:cs="Arial"/>
          <w:sz w:val="24"/>
          <w:szCs w:val="24"/>
        </w:rPr>
      </w:pPr>
      <w:r w:rsidRPr="0024319D">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52BE34EC" w14:textId="77777777" w:rsidR="00C765BF" w:rsidRPr="0024319D" w:rsidRDefault="00C765BF" w:rsidP="00D01E53">
      <w:pPr>
        <w:pStyle w:val="PargrafodaLista"/>
        <w:widowControl w:val="0"/>
        <w:numPr>
          <w:ilvl w:val="1"/>
          <w:numId w:val="6"/>
        </w:numPr>
        <w:pBdr>
          <w:top w:val="nil"/>
          <w:left w:val="nil"/>
          <w:bottom w:val="nil"/>
          <w:right w:val="nil"/>
          <w:between w:val="nil"/>
        </w:pBdr>
        <w:tabs>
          <w:tab w:val="left" w:pos="567"/>
        </w:tabs>
        <w:spacing w:before="240" w:after="0" w:line="276" w:lineRule="auto"/>
        <w:ind w:left="0" w:firstLine="0"/>
        <w:contextualSpacing w:val="0"/>
        <w:jc w:val="both"/>
        <w:rPr>
          <w:rFonts w:ascii="Arial Narrow" w:hAnsi="Arial Narrow" w:cs="Arial"/>
          <w:sz w:val="24"/>
          <w:szCs w:val="24"/>
        </w:rPr>
      </w:pPr>
      <w:r w:rsidRPr="0024319D">
        <w:rPr>
          <w:rFonts w:ascii="Arial Narrow" w:hAnsi="Arial Narrow" w:cs="Arial"/>
          <w:color w:val="000000"/>
          <w:sz w:val="24"/>
          <w:szCs w:val="24"/>
        </w:rPr>
        <w:t xml:space="preserve">Após os respectivos credenciamentos, as licitantes entregarão para o(a)Pregoeiro(a) a declaração de pleno atendimento aos requisitos de habilitação, de acordo com o modelo estabelecido no </w:t>
      </w:r>
      <w:r w:rsidRPr="0024319D">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24319D">
        <w:rPr>
          <w:rFonts w:ascii="Arial Narrow" w:hAnsi="Arial Narrow" w:cs="Arial"/>
          <w:color w:val="000000"/>
          <w:sz w:val="24"/>
          <w:szCs w:val="24"/>
        </w:rPr>
        <w:t xml:space="preserve"> ao Edital e, em envelopes separados, a proposta de preços e os documentos de habilitação.</w:t>
      </w:r>
    </w:p>
    <w:p w14:paraId="660114E7" w14:textId="77777777" w:rsidR="00C765BF" w:rsidRPr="0024319D" w:rsidRDefault="00C765BF" w:rsidP="00D01E53">
      <w:pPr>
        <w:widowControl w:val="0"/>
        <w:numPr>
          <w:ilvl w:val="1"/>
          <w:numId w:val="6"/>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24319D">
        <w:rPr>
          <w:rFonts w:ascii="Arial Narrow" w:hAnsi="Arial Narrow" w:cs="Arial"/>
          <w:color w:val="000000"/>
          <w:sz w:val="24"/>
          <w:szCs w:val="24"/>
        </w:rPr>
        <w:t>Após o encerramento do credenciamento e identificação dos representantes das empresas licitantes, o(a)Pregoeiro(a)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528BD395" w14:textId="77777777" w:rsidR="00C765BF" w:rsidRPr="0024319D" w:rsidRDefault="00C765BF" w:rsidP="00D01E53">
      <w:pPr>
        <w:pStyle w:val="PargrafodaLista"/>
        <w:widowControl w:val="0"/>
        <w:numPr>
          <w:ilvl w:val="1"/>
          <w:numId w:val="6"/>
        </w:numPr>
        <w:pBdr>
          <w:top w:val="nil"/>
          <w:left w:val="nil"/>
          <w:bottom w:val="nil"/>
          <w:right w:val="nil"/>
          <w:between w:val="nil"/>
        </w:pBdr>
        <w:tabs>
          <w:tab w:val="left" w:pos="567"/>
        </w:tabs>
        <w:spacing w:before="240" w:after="0" w:line="276" w:lineRule="auto"/>
        <w:ind w:left="0" w:firstLine="0"/>
        <w:contextualSpacing w:val="0"/>
        <w:jc w:val="both"/>
        <w:rPr>
          <w:rFonts w:ascii="Arial Narrow" w:hAnsi="Arial Narrow" w:cs="Arial"/>
          <w:color w:val="000000"/>
          <w:sz w:val="24"/>
          <w:szCs w:val="24"/>
        </w:rPr>
      </w:pPr>
      <w:r w:rsidRPr="0024319D">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5940EA06" w14:textId="77777777" w:rsidR="00C765BF" w:rsidRPr="0024319D" w:rsidRDefault="00C765BF" w:rsidP="00D01E53">
      <w:pPr>
        <w:pStyle w:val="PargrafodaLista"/>
        <w:widowControl w:val="0"/>
        <w:numPr>
          <w:ilvl w:val="1"/>
          <w:numId w:val="6"/>
        </w:numPr>
        <w:pBdr>
          <w:top w:val="nil"/>
          <w:left w:val="nil"/>
          <w:bottom w:val="nil"/>
          <w:right w:val="nil"/>
          <w:between w:val="nil"/>
        </w:pBdr>
        <w:tabs>
          <w:tab w:val="left" w:pos="567"/>
        </w:tabs>
        <w:spacing w:before="240" w:after="0" w:line="276" w:lineRule="auto"/>
        <w:ind w:left="0" w:firstLine="0"/>
        <w:contextualSpacing w:val="0"/>
        <w:jc w:val="both"/>
        <w:rPr>
          <w:rFonts w:ascii="Arial Narrow" w:hAnsi="Arial Narrow" w:cs="Arial"/>
          <w:color w:val="000000"/>
          <w:sz w:val="24"/>
          <w:szCs w:val="24"/>
        </w:rPr>
      </w:pPr>
      <w:r w:rsidRPr="0024319D">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2A5EBB6D" w14:textId="77777777" w:rsidR="00C765BF" w:rsidRPr="00F350D7" w:rsidRDefault="00C765BF" w:rsidP="00D01E53">
      <w:pPr>
        <w:pStyle w:val="PargrafodaLista"/>
        <w:widowControl w:val="0"/>
        <w:numPr>
          <w:ilvl w:val="1"/>
          <w:numId w:val="6"/>
        </w:numPr>
        <w:pBdr>
          <w:top w:val="nil"/>
          <w:left w:val="nil"/>
          <w:bottom w:val="nil"/>
          <w:right w:val="nil"/>
          <w:between w:val="nil"/>
        </w:pBdr>
        <w:tabs>
          <w:tab w:val="left" w:pos="567"/>
        </w:tabs>
        <w:spacing w:before="240" w:after="0" w:line="276" w:lineRule="auto"/>
        <w:ind w:left="0" w:firstLine="0"/>
        <w:contextualSpacing w:val="0"/>
        <w:jc w:val="both"/>
        <w:rPr>
          <w:rFonts w:ascii="Arial Narrow" w:hAnsi="Arial Narrow" w:cs="Arial"/>
          <w:color w:val="000000"/>
          <w:sz w:val="24"/>
          <w:szCs w:val="24"/>
        </w:rPr>
      </w:pPr>
      <w:r w:rsidRPr="0024319D">
        <w:rPr>
          <w:rFonts w:ascii="Arial Narrow" w:hAnsi="Arial Narrow" w:cs="Arial"/>
          <w:sz w:val="24"/>
          <w:szCs w:val="24"/>
        </w:rPr>
        <w:t xml:space="preserve"> Após a abertura das propostas, o pregoeiro iniciará a fase de lances.</w:t>
      </w:r>
    </w:p>
    <w:p w14:paraId="0F4916DF" w14:textId="77777777" w:rsidR="00C765BF" w:rsidRPr="00F350D7" w:rsidRDefault="00C765BF" w:rsidP="00D01E53">
      <w:pPr>
        <w:pStyle w:val="PargrafodaLista"/>
        <w:widowControl w:val="0"/>
        <w:numPr>
          <w:ilvl w:val="1"/>
          <w:numId w:val="6"/>
        </w:numPr>
        <w:pBdr>
          <w:top w:val="nil"/>
          <w:left w:val="nil"/>
          <w:bottom w:val="nil"/>
          <w:right w:val="nil"/>
          <w:between w:val="nil"/>
        </w:pBdr>
        <w:tabs>
          <w:tab w:val="left" w:pos="567"/>
        </w:tabs>
        <w:spacing w:before="240" w:after="0" w:line="276" w:lineRule="auto"/>
        <w:ind w:left="0" w:firstLine="0"/>
        <w:contextualSpacing w:val="0"/>
        <w:jc w:val="both"/>
        <w:rPr>
          <w:rFonts w:ascii="Arial Narrow" w:hAnsi="Arial Narrow" w:cs="Arial"/>
          <w:b/>
          <w:color w:val="000000"/>
          <w:sz w:val="24"/>
          <w:szCs w:val="24"/>
          <w:highlight w:val="lightGray"/>
        </w:rPr>
      </w:pPr>
      <w:r w:rsidRPr="00F350D7">
        <w:rPr>
          <w:rFonts w:ascii="Arial Narrow" w:hAnsi="Arial Narrow"/>
          <w:b/>
          <w:highlight w:val="lightGray"/>
        </w:rPr>
        <w:t>DOS LANCES:</w:t>
      </w:r>
    </w:p>
    <w:p w14:paraId="01FF2D6D" w14:textId="77777777" w:rsidR="00C765BF" w:rsidRPr="00B864F3" w:rsidRDefault="00C765BF" w:rsidP="00D01E53">
      <w:pPr>
        <w:pStyle w:val="PargrafodaLista"/>
        <w:widowControl w:val="0"/>
        <w:numPr>
          <w:ilvl w:val="2"/>
          <w:numId w:val="6"/>
        </w:numPr>
        <w:pBdr>
          <w:top w:val="nil"/>
          <w:left w:val="nil"/>
          <w:bottom w:val="nil"/>
          <w:right w:val="nil"/>
          <w:between w:val="nil"/>
        </w:pBdr>
        <w:tabs>
          <w:tab w:val="left" w:pos="851"/>
        </w:tabs>
        <w:spacing w:before="240" w:after="0" w:line="276" w:lineRule="auto"/>
        <w:ind w:left="0" w:firstLine="0"/>
        <w:contextualSpacing w:val="0"/>
        <w:jc w:val="both"/>
        <w:rPr>
          <w:rFonts w:ascii="Arial Narrow" w:hAnsi="Arial Narrow" w:cs="Arial"/>
          <w:sz w:val="24"/>
          <w:szCs w:val="24"/>
        </w:rPr>
      </w:pPr>
      <w:r w:rsidRPr="00F350D7">
        <w:rPr>
          <w:rFonts w:ascii="Arial Narrow" w:hAnsi="Arial Narrow" w:cs="Arial"/>
          <w:color w:val="000000"/>
          <w:sz w:val="24"/>
          <w:szCs w:val="24"/>
        </w:rPr>
        <w:t xml:space="preserve">O procedimento seguirá de acordo com o modo de disputa será o </w:t>
      </w:r>
      <w:r w:rsidRPr="00B864F3">
        <w:rPr>
          <w:rFonts w:ascii="Arial Narrow" w:hAnsi="Arial Narrow" w:cs="Arial"/>
          <w:b/>
          <w:sz w:val="24"/>
          <w:szCs w:val="24"/>
        </w:rPr>
        <w:t xml:space="preserve">ABERTO </w:t>
      </w:r>
      <w:r w:rsidRPr="00B864F3">
        <w:rPr>
          <w:rFonts w:ascii="Arial Narrow" w:hAnsi="Arial Narrow" w:cs="Arial"/>
          <w:sz w:val="24"/>
          <w:szCs w:val="24"/>
        </w:rPr>
        <w:t xml:space="preserve">cujo critério de julgamento será o </w:t>
      </w:r>
      <w:r w:rsidRPr="00B864F3">
        <w:rPr>
          <w:rFonts w:ascii="Arial Narrow" w:hAnsi="Arial Narrow" w:cs="Arial"/>
          <w:b/>
          <w:sz w:val="24"/>
          <w:szCs w:val="24"/>
        </w:rPr>
        <w:t>MENOR PREÇO POR ITEM</w:t>
      </w:r>
      <w:r w:rsidRPr="00B864F3">
        <w:rPr>
          <w:rFonts w:ascii="Arial Narrow" w:hAnsi="Arial Narrow" w:cs="Arial"/>
          <w:sz w:val="24"/>
          <w:szCs w:val="24"/>
        </w:rPr>
        <w:t>.</w:t>
      </w:r>
    </w:p>
    <w:p w14:paraId="41DAB006" w14:textId="77777777" w:rsidR="00C765BF" w:rsidRPr="00B00DCC" w:rsidRDefault="00C765BF" w:rsidP="00D01E53">
      <w:pPr>
        <w:pStyle w:val="PargrafodaLista"/>
        <w:widowControl w:val="0"/>
        <w:numPr>
          <w:ilvl w:val="2"/>
          <w:numId w:val="6"/>
        </w:numPr>
        <w:pBdr>
          <w:top w:val="nil"/>
          <w:left w:val="nil"/>
          <w:bottom w:val="nil"/>
          <w:right w:val="nil"/>
          <w:between w:val="nil"/>
        </w:pBdr>
        <w:tabs>
          <w:tab w:val="left" w:pos="851"/>
        </w:tabs>
        <w:spacing w:before="240" w:after="0" w:line="276" w:lineRule="auto"/>
        <w:ind w:left="0" w:hanging="11"/>
        <w:contextualSpacing w:val="0"/>
        <w:jc w:val="both"/>
        <w:rPr>
          <w:rFonts w:ascii="Arial Narrow" w:hAnsi="Arial Narrow" w:cs="Arial"/>
          <w:sz w:val="24"/>
          <w:szCs w:val="24"/>
        </w:rPr>
      </w:pPr>
      <w:r w:rsidRPr="00B864F3">
        <w:rPr>
          <w:rFonts w:ascii="Arial Narrow" w:hAnsi="Arial Narrow" w:cs="Arial"/>
          <w:sz w:val="24"/>
          <w:szCs w:val="24"/>
        </w:rPr>
        <w:t xml:space="preserve">O </w:t>
      </w:r>
      <w:r w:rsidRPr="00B864F3">
        <w:rPr>
          <w:rFonts w:ascii="Arial Narrow" w:hAnsi="Arial Narrow" w:cs="Arial"/>
          <w:b/>
          <w:sz w:val="24"/>
          <w:szCs w:val="24"/>
        </w:rPr>
        <w:t>intervalo mínimo</w:t>
      </w:r>
      <w:r w:rsidRPr="00B864F3">
        <w:rPr>
          <w:rFonts w:ascii="Arial Narrow" w:hAnsi="Arial Narrow" w:cs="Arial"/>
          <w:sz w:val="24"/>
          <w:szCs w:val="24"/>
        </w:rPr>
        <w:t xml:space="preserve"> de diferença de valores ou percentuais entre os lance</w:t>
      </w:r>
      <w:r w:rsidRPr="00B00DCC">
        <w:rPr>
          <w:rFonts w:ascii="Arial Narrow" w:hAnsi="Arial Narrow" w:cs="Arial"/>
          <w:sz w:val="24"/>
          <w:szCs w:val="24"/>
        </w:rPr>
        <w:t xml:space="preserve">s, que incidirá tanto em relação aos lances intermediários quanto em relação à proposta que cobrir a melhor oferta </w:t>
      </w:r>
      <w:r w:rsidRPr="00B00DCC">
        <w:rPr>
          <w:rFonts w:ascii="Arial Narrow" w:hAnsi="Arial Narrow" w:cs="Arial"/>
          <w:b/>
          <w:bCs/>
          <w:sz w:val="24"/>
          <w:szCs w:val="24"/>
        </w:rPr>
        <w:t>será optativo podendo ser definido em sessão pública pelo pregoeiro.</w:t>
      </w:r>
    </w:p>
    <w:p w14:paraId="7D9FA826" w14:textId="77777777" w:rsidR="00C765BF" w:rsidRPr="00B00DCC" w:rsidRDefault="00C765BF" w:rsidP="00D01E53">
      <w:pPr>
        <w:pStyle w:val="PargrafodaLista"/>
        <w:widowControl w:val="0"/>
        <w:numPr>
          <w:ilvl w:val="2"/>
          <w:numId w:val="6"/>
        </w:numPr>
        <w:pBdr>
          <w:top w:val="nil"/>
          <w:left w:val="nil"/>
          <w:bottom w:val="nil"/>
          <w:right w:val="nil"/>
          <w:between w:val="nil"/>
        </w:pBdr>
        <w:tabs>
          <w:tab w:val="left" w:pos="851"/>
        </w:tabs>
        <w:spacing w:before="240" w:after="0" w:line="276" w:lineRule="auto"/>
        <w:ind w:left="0" w:hanging="11"/>
        <w:contextualSpacing w:val="0"/>
        <w:jc w:val="both"/>
        <w:rPr>
          <w:rFonts w:ascii="Arial Narrow" w:hAnsi="Arial Narrow" w:cs="Arial"/>
          <w:sz w:val="24"/>
          <w:szCs w:val="24"/>
        </w:rPr>
      </w:pPr>
      <w:r w:rsidRPr="00B00DCC">
        <w:rPr>
          <w:rFonts w:ascii="Arial Narrow" w:hAnsi="Arial Narrow" w:cs="Arial"/>
          <w:sz w:val="24"/>
          <w:szCs w:val="24"/>
        </w:rPr>
        <w:t>Abertos os envelopes indicados sob o n. 01, as propostas iniciais serão classificadas e ordenadas, de acordo com o critério de julgamento adotado.</w:t>
      </w:r>
    </w:p>
    <w:p w14:paraId="7102AF11" w14:textId="77777777" w:rsidR="00C765BF" w:rsidRDefault="00C765BF" w:rsidP="00D01E53">
      <w:pPr>
        <w:widowControl w:val="0"/>
        <w:numPr>
          <w:ilvl w:val="2"/>
          <w:numId w:val="6"/>
        </w:numPr>
        <w:pBdr>
          <w:top w:val="nil"/>
          <w:left w:val="nil"/>
          <w:bottom w:val="nil"/>
          <w:right w:val="nil"/>
          <w:between w:val="nil"/>
        </w:pBdr>
        <w:tabs>
          <w:tab w:val="left" w:pos="851"/>
        </w:tabs>
        <w:spacing w:before="240" w:line="276" w:lineRule="auto"/>
        <w:ind w:left="0" w:firstLine="0"/>
        <w:rPr>
          <w:rFonts w:ascii="Arial Narrow" w:hAnsi="Arial Narrow" w:cs="Arial"/>
          <w:sz w:val="24"/>
          <w:szCs w:val="24"/>
        </w:rPr>
      </w:pPr>
      <w:r w:rsidRPr="0024319D">
        <w:rPr>
          <w:rFonts w:ascii="Arial Narrow" w:hAnsi="Arial Narrow" w:cs="Arial"/>
          <w:sz w:val="24"/>
          <w:szCs w:val="24"/>
        </w:rPr>
        <w:t xml:space="preserve">Classificadas, o(a) </w:t>
      </w:r>
      <w:r w:rsidRPr="0024319D">
        <w:rPr>
          <w:rFonts w:ascii="Arial Narrow" w:hAnsi="Arial Narrow" w:cs="Arial"/>
          <w:color w:val="000000"/>
          <w:sz w:val="24"/>
          <w:szCs w:val="24"/>
        </w:rPr>
        <w:t>Pregoeiro(a)</w:t>
      </w:r>
      <w:r w:rsidRPr="0024319D">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0F03035C" w14:textId="77777777" w:rsidR="00C765BF" w:rsidRDefault="00C765BF" w:rsidP="00D01E53">
      <w:pPr>
        <w:widowControl w:val="0"/>
        <w:numPr>
          <w:ilvl w:val="2"/>
          <w:numId w:val="6"/>
        </w:numPr>
        <w:pBdr>
          <w:top w:val="nil"/>
          <w:left w:val="nil"/>
          <w:bottom w:val="nil"/>
          <w:right w:val="nil"/>
          <w:between w:val="nil"/>
        </w:pBdr>
        <w:tabs>
          <w:tab w:val="left" w:pos="851"/>
          <w:tab w:val="left" w:pos="1560"/>
        </w:tabs>
        <w:spacing w:before="240" w:after="240" w:line="276" w:lineRule="auto"/>
        <w:ind w:left="0" w:firstLine="0"/>
        <w:rPr>
          <w:rFonts w:ascii="Arial Narrow" w:hAnsi="Arial Narrow" w:cs="Arial"/>
          <w:color w:val="000000"/>
          <w:sz w:val="24"/>
          <w:szCs w:val="24"/>
        </w:rPr>
      </w:pPr>
      <w:r w:rsidRPr="00B00DCC">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p>
    <w:p w14:paraId="01A48E5B" w14:textId="77777777" w:rsidR="00C765BF" w:rsidRPr="00B00DCC" w:rsidRDefault="00C765BF" w:rsidP="00D01E53">
      <w:pPr>
        <w:widowControl w:val="0"/>
        <w:numPr>
          <w:ilvl w:val="2"/>
          <w:numId w:val="6"/>
        </w:numPr>
        <w:pBdr>
          <w:top w:val="nil"/>
          <w:left w:val="nil"/>
          <w:bottom w:val="nil"/>
          <w:right w:val="nil"/>
          <w:between w:val="nil"/>
        </w:pBdr>
        <w:tabs>
          <w:tab w:val="left" w:pos="851"/>
          <w:tab w:val="left" w:pos="1560"/>
        </w:tabs>
        <w:spacing w:before="240" w:after="240" w:line="276" w:lineRule="auto"/>
        <w:ind w:left="0" w:firstLine="0"/>
        <w:rPr>
          <w:rFonts w:ascii="Arial Narrow" w:hAnsi="Arial Narrow" w:cs="Arial"/>
          <w:color w:val="000000"/>
          <w:sz w:val="24"/>
          <w:szCs w:val="24"/>
        </w:rPr>
      </w:pPr>
      <w:r w:rsidRPr="00B00DCC">
        <w:rPr>
          <w:rFonts w:ascii="Arial Narrow" w:hAnsi="Arial Narrow" w:cs="Arial"/>
          <w:color w:val="000000"/>
          <w:sz w:val="24"/>
          <w:szCs w:val="24"/>
        </w:rPr>
        <w:t>Não serão aceitos dois ou mais lances iguais, prevalecendo aquele que for recebido e primeiro.</w:t>
      </w:r>
    </w:p>
    <w:p w14:paraId="20F5F9CD" w14:textId="77777777" w:rsidR="00C765BF" w:rsidRPr="0024319D" w:rsidRDefault="00C765BF" w:rsidP="00D01E53">
      <w:pPr>
        <w:pStyle w:val="PargrafodaLista"/>
        <w:widowControl w:val="0"/>
        <w:numPr>
          <w:ilvl w:val="2"/>
          <w:numId w:val="6"/>
        </w:numPr>
        <w:pBdr>
          <w:top w:val="nil"/>
          <w:left w:val="nil"/>
          <w:bottom w:val="nil"/>
          <w:right w:val="nil"/>
          <w:between w:val="nil"/>
        </w:pBdr>
        <w:tabs>
          <w:tab w:val="left" w:pos="851"/>
          <w:tab w:val="left" w:pos="1276"/>
          <w:tab w:val="left" w:pos="1560"/>
        </w:tabs>
        <w:spacing w:after="240" w:line="276" w:lineRule="auto"/>
        <w:ind w:left="0" w:firstLine="0"/>
        <w:contextualSpacing w:val="0"/>
        <w:jc w:val="both"/>
        <w:rPr>
          <w:rFonts w:ascii="Arial Narrow" w:hAnsi="Arial Narrow" w:cs="Arial"/>
          <w:color w:val="000000"/>
          <w:sz w:val="24"/>
          <w:szCs w:val="24"/>
        </w:rPr>
      </w:pPr>
      <w:r w:rsidRPr="0024319D">
        <w:rPr>
          <w:rFonts w:ascii="Arial Narrow" w:hAnsi="Arial Narrow" w:cs="Arial"/>
          <w:color w:val="000000"/>
          <w:sz w:val="24"/>
          <w:szCs w:val="24"/>
        </w:rPr>
        <w:t>Encerrada a sessão pública, o(a) Pregoeiro(a)</w:t>
      </w:r>
      <w:r>
        <w:rPr>
          <w:rFonts w:ascii="Arial Narrow" w:hAnsi="Arial Narrow" w:cs="Arial"/>
          <w:color w:val="000000"/>
          <w:sz w:val="24"/>
          <w:szCs w:val="24"/>
        </w:rPr>
        <w:t xml:space="preserve"> </w:t>
      </w:r>
      <w:r w:rsidRPr="0024319D">
        <w:rPr>
          <w:rFonts w:ascii="Arial Narrow" w:hAnsi="Arial Narrow" w:cs="Arial"/>
          <w:b/>
          <w:color w:val="000000"/>
          <w:sz w:val="24"/>
          <w:szCs w:val="24"/>
        </w:rPr>
        <w:t>poderá</w:t>
      </w:r>
      <w:r w:rsidRPr="0024319D">
        <w:rPr>
          <w:rFonts w:ascii="Arial Narrow" w:hAnsi="Arial Narrow" w:cs="Arial"/>
          <w:color w:val="000000"/>
          <w:sz w:val="24"/>
          <w:szCs w:val="24"/>
        </w:rPr>
        <w:t xml:space="preserve"> admitir o reinício da disputa aberta, </w:t>
      </w:r>
      <w:r w:rsidRPr="0024319D">
        <w:rPr>
          <w:rFonts w:ascii="Arial Narrow" w:hAnsi="Arial Narrow" w:cs="Arial"/>
          <w:b/>
          <w:color w:val="000000"/>
          <w:sz w:val="24"/>
          <w:szCs w:val="24"/>
        </w:rPr>
        <w:t>se a diferença em relação à proposta classificada em segundo lugar for de pelo menos 5% (cinco por cento)</w:t>
      </w:r>
      <w:r w:rsidRPr="0024319D">
        <w:rPr>
          <w:rFonts w:ascii="Arial Narrow" w:hAnsi="Arial Narrow" w:cs="Arial"/>
          <w:color w:val="000000"/>
          <w:sz w:val="24"/>
          <w:szCs w:val="24"/>
        </w:rPr>
        <w:t>, para a definição das demais colocações.</w:t>
      </w:r>
    </w:p>
    <w:p w14:paraId="177CDE8E" w14:textId="77777777" w:rsidR="00C765BF" w:rsidRPr="0024319D" w:rsidRDefault="00C765BF" w:rsidP="00D01E53">
      <w:pPr>
        <w:pStyle w:val="PargrafodaLista"/>
        <w:widowControl w:val="0"/>
        <w:numPr>
          <w:ilvl w:val="2"/>
          <w:numId w:val="6"/>
        </w:numPr>
        <w:pBdr>
          <w:top w:val="nil"/>
          <w:left w:val="nil"/>
          <w:bottom w:val="nil"/>
          <w:right w:val="nil"/>
          <w:between w:val="nil"/>
        </w:pBdr>
        <w:tabs>
          <w:tab w:val="left" w:pos="851"/>
          <w:tab w:val="left" w:pos="1276"/>
          <w:tab w:val="left" w:pos="1560"/>
          <w:tab w:val="left" w:pos="1843"/>
        </w:tabs>
        <w:spacing w:after="240" w:line="276" w:lineRule="auto"/>
        <w:ind w:left="0" w:firstLine="0"/>
        <w:contextualSpacing w:val="0"/>
        <w:jc w:val="both"/>
        <w:rPr>
          <w:rFonts w:ascii="Arial Narrow" w:hAnsi="Arial Narrow" w:cs="Arial"/>
          <w:color w:val="000000"/>
          <w:sz w:val="24"/>
          <w:szCs w:val="24"/>
        </w:rPr>
      </w:pPr>
      <w:r w:rsidRPr="0024319D">
        <w:rPr>
          <w:rFonts w:ascii="Arial Narrow" w:hAnsi="Arial Narrow" w:cs="Arial"/>
          <w:color w:val="000000"/>
          <w:sz w:val="24"/>
          <w:szCs w:val="24"/>
        </w:rPr>
        <w:t>A etapa de lances será considerada encerrada quando todos os participantes dessa etapa declinarem da formulação de lances para aquele item.</w:t>
      </w:r>
    </w:p>
    <w:p w14:paraId="2C72AB97" w14:textId="77777777" w:rsidR="00C765BF" w:rsidRPr="0024319D" w:rsidRDefault="00C765BF" w:rsidP="00D01E53">
      <w:pPr>
        <w:widowControl w:val="0"/>
        <w:numPr>
          <w:ilvl w:val="2"/>
          <w:numId w:val="6"/>
        </w:numPr>
        <w:pBdr>
          <w:top w:val="nil"/>
          <w:left w:val="nil"/>
          <w:bottom w:val="nil"/>
          <w:right w:val="nil"/>
          <w:between w:val="nil"/>
        </w:pBdr>
        <w:tabs>
          <w:tab w:val="left" w:pos="851"/>
          <w:tab w:val="left" w:pos="1560"/>
        </w:tabs>
        <w:spacing w:before="240" w:line="276" w:lineRule="auto"/>
        <w:ind w:left="0" w:firstLine="0"/>
        <w:rPr>
          <w:rFonts w:ascii="Arial Narrow" w:hAnsi="Arial Narrow" w:cs="Arial"/>
          <w:b/>
          <w:color w:val="FF0000"/>
          <w:sz w:val="24"/>
          <w:szCs w:val="24"/>
        </w:rPr>
      </w:pPr>
      <w:r w:rsidRPr="0024319D">
        <w:rPr>
          <w:rFonts w:ascii="Arial Narrow" w:hAnsi="Arial Narrow" w:cs="Arial"/>
          <w:b/>
          <w:color w:val="000000"/>
          <w:sz w:val="24"/>
          <w:szCs w:val="24"/>
        </w:rPr>
        <w:t xml:space="preserve">Não poderá haver desistência dos lances ofertados, sujeitando-se a proponente </w:t>
      </w:r>
      <w:r w:rsidRPr="0024319D">
        <w:rPr>
          <w:rFonts w:ascii="Arial Narrow" w:hAnsi="Arial Narrow" w:cs="Arial"/>
          <w:b/>
          <w:color w:val="000000" w:themeColor="text1"/>
          <w:sz w:val="24"/>
          <w:szCs w:val="24"/>
        </w:rPr>
        <w:t>desistente às penalidades constantes deste edital.</w:t>
      </w:r>
    </w:p>
    <w:p w14:paraId="462D9250" w14:textId="77777777" w:rsidR="00C765BF" w:rsidRPr="0024319D" w:rsidRDefault="00C765BF" w:rsidP="00D01E53">
      <w:pPr>
        <w:widowControl w:val="0"/>
        <w:numPr>
          <w:ilvl w:val="2"/>
          <w:numId w:val="6"/>
        </w:numPr>
        <w:pBdr>
          <w:top w:val="nil"/>
          <w:left w:val="nil"/>
          <w:bottom w:val="nil"/>
          <w:right w:val="nil"/>
          <w:between w:val="nil"/>
        </w:pBdr>
        <w:tabs>
          <w:tab w:val="left" w:pos="851"/>
          <w:tab w:val="left" w:pos="1560"/>
        </w:tabs>
        <w:spacing w:before="240" w:line="276" w:lineRule="auto"/>
        <w:ind w:left="0" w:firstLine="0"/>
        <w:rPr>
          <w:rFonts w:ascii="Arial Narrow" w:hAnsi="Arial Narrow" w:cs="Arial"/>
          <w:b/>
          <w:color w:val="FF0000"/>
          <w:sz w:val="24"/>
          <w:szCs w:val="24"/>
        </w:rPr>
      </w:pPr>
      <w:r w:rsidRPr="0024319D">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5D52F013" w14:textId="77777777" w:rsidR="00C765BF" w:rsidRPr="0024319D" w:rsidRDefault="00C765BF" w:rsidP="00C765BF">
      <w:pPr>
        <w:rPr>
          <w:rFonts w:ascii="Arial Narrow" w:hAnsi="Arial Narrow"/>
          <w:sz w:val="24"/>
          <w:szCs w:val="24"/>
        </w:rPr>
      </w:pPr>
    </w:p>
    <w:p w14:paraId="51D0E55D" w14:textId="77777777" w:rsidR="00C765BF" w:rsidRPr="0024319D" w:rsidRDefault="00C765BF" w:rsidP="00D01E53">
      <w:pPr>
        <w:pStyle w:val="PargrafodaLista"/>
        <w:widowControl w:val="0"/>
        <w:numPr>
          <w:ilvl w:val="1"/>
          <w:numId w:val="6"/>
        </w:numPr>
        <w:pBdr>
          <w:top w:val="nil"/>
          <w:left w:val="nil"/>
          <w:bottom w:val="nil"/>
          <w:right w:val="nil"/>
          <w:between w:val="nil"/>
        </w:pBdr>
        <w:shd w:val="clear" w:color="auto" w:fill="D9D9D9" w:themeFill="background1" w:themeFillShade="D9"/>
        <w:spacing w:after="0" w:line="240" w:lineRule="auto"/>
        <w:ind w:left="0" w:firstLine="0"/>
        <w:contextualSpacing w:val="0"/>
        <w:jc w:val="both"/>
        <w:rPr>
          <w:rFonts w:ascii="Arial Narrow" w:hAnsi="Arial Narrow" w:cs="Arial"/>
          <w:b/>
          <w:color w:val="000000"/>
          <w:sz w:val="24"/>
          <w:szCs w:val="24"/>
        </w:rPr>
      </w:pPr>
      <w:r w:rsidRPr="0024319D">
        <w:rPr>
          <w:rFonts w:ascii="Arial Narrow" w:hAnsi="Arial Narrow" w:cs="Arial"/>
          <w:b/>
          <w:color w:val="000000"/>
          <w:sz w:val="24"/>
          <w:szCs w:val="24"/>
        </w:rPr>
        <w:t>CRITÉRIO DE JULGAMENTO DAS PROPOSTAS DE PREÇO:</w:t>
      </w:r>
    </w:p>
    <w:p w14:paraId="55FC002B" w14:textId="77777777" w:rsidR="00C765BF" w:rsidRPr="00F350D7" w:rsidRDefault="00C765BF" w:rsidP="00B34451">
      <w:pPr>
        <w:pStyle w:val="PargrafodaLista"/>
        <w:pBdr>
          <w:top w:val="nil"/>
          <w:left w:val="nil"/>
          <w:bottom w:val="nil"/>
          <w:right w:val="nil"/>
          <w:between w:val="nil"/>
        </w:pBdr>
        <w:tabs>
          <w:tab w:val="left" w:pos="1110"/>
          <w:tab w:val="left" w:pos="1418"/>
          <w:tab w:val="left" w:pos="1701"/>
        </w:tabs>
        <w:spacing w:before="240" w:line="276" w:lineRule="auto"/>
        <w:ind w:left="0"/>
        <w:jc w:val="both"/>
        <w:rPr>
          <w:rFonts w:ascii="Arial Narrow" w:hAnsi="Arial Narrow" w:cs="Arial"/>
          <w:b/>
          <w:sz w:val="24"/>
          <w:szCs w:val="24"/>
        </w:rPr>
      </w:pPr>
      <w:r w:rsidRPr="0024319D">
        <w:rPr>
          <w:rFonts w:ascii="Arial Narrow" w:hAnsi="Arial Narrow" w:cs="Arial"/>
          <w:sz w:val="24"/>
          <w:szCs w:val="24"/>
        </w:rPr>
        <w:t xml:space="preserve">12.10.1.  A classificação das propostas será por ordem crescente a partir da mais vantajosa, sagrando-se vencedora desta fase a licitante que apresentar proposta em conformidade com este Edital e ofertar </w:t>
      </w:r>
      <w:r w:rsidRPr="00B864F3">
        <w:rPr>
          <w:rFonts w:ascii="Arial Narrow" w:hAnsi="Arial Narrow" w:cs="Arial"/>
          <w:sz w:val="24"/>
          <w:szCs w:val="24"/>
        </w:rPr>
        <w:t xml:space="preserve">o </w:t>
      </w:r>
      <w:r w:rsidRPr="00B864F3">
        <w:rPr>
          <w:rFonts w:ascii="Arial Narrow" w:hAnsi="Arial Narrow" w:cs="Arial"/>
          <w:b/>
          <w:sz w:val="24"/>
          <w:szCs w:val="24"/>
        </w:rPr>
        <w:t>MENOR PREÇO POR ITEM.</w:t>
      </w:r>
    </w:p>
    <w:p w14:paraId="289464B4" w14:textId="084A6EE9"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Pr>
          <w:rFonts w:ascii="Arial Narrow" w:eastAsia="Arial MT" w:hAnsi="Arial Narrow" w:cs="Arial"/>
          <w:sz w:val="24"/>
          <w:szCs w:val="24"/>
          <w:lang w:val="pt-PT" w:eastAsia="pt-BR"/>
        </w:rPr>
        <w:t xml:space="preserve">12.10.2. </w:t>
      </w:r>
      <w:r w:rsidRPr="00C765BF">
        <w:rPr>
          <w:rFonts w:ascii="Arial Narrow" w:eastAsia="Arial MT" w:hAnsi="Arial Narrow" w:cs="Arial"/>
          <w:sz w:val="24"/>
          <w:szCs w:val="24"/>
          <w:lang w:val="pt-PT" w:eastAsia="pt-BR"/>
        </w:rPr>
        <w:t xml:space="preserve">Havendo eventual empate entre propostas ou lances, o critério de desempate será aquele previsto no art. 60 da Lei nº 14.133, de 2021, nesta ordem: </w:t>
      </w:r>
    </w:p>
    <w:p w14:paraId="5FE8159F"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C765BF">
        <w:rPr>
          <w:rFonts w:ascii="Arial Narrow" w:eastAsia="Arial MT" w:hAnsi="Arial Narrow" w:cs="Arial"/>
          <w:sz w:val="24"/>
          <w:szCs w:val="24"/>
          <w:lang w:val="pt-PT" w:eastAsia="pt-BR"/>
        </w:rPr>
        <w:t>a)  Disputa final, hipótese em que os licitantes empatados poderão apresentar nova proposta em ato contínuo à classificação;</w:t>
      </w:r>
    </w:p>
    <w:p w14:paraId="6592527F"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C765BF">
        <w:rPr>
          <w:rFonts w:ascii="Arial Narrow" w:eastAsia="Arial MT" w:hAnsi="Arial Narrow" w:cs="Arial"/>
          <w:sz w:val="24"/>
          <w:szCs w:val="24"/>
          <w:lang w:val="pt-PT" w:eastAsia="pt-BR"/>
        </w:rPr>
        <w:t>b) Avaliação do desempenho contratual prévio dos licitantes, para a qual deverão preferencialmente ser utilizados registros cadastrais para efeito de atesto de cumprimento de obrigações previstos nesta Lei;</w:t>
      </w:r>
    </w:p>
    <w:p w14:paraId="3973B4E5"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C765BF">
        <w:rPr>
          <w:rFonts w:ascii="Arial Narrow" w:eastAsia="Arial MT" w:hAnsi="Arial Narrow" w:cs="Arial"/>
          <w:sz w:val="24"/>
          <w:szCs w:val="24"/>
          <w:lang w:val="pt-PT" w:eastAsia="pt-BR"/>
        </w:rPr>
        <w:t>c) Desenvolvimento pelo licitante de ações de equidade entre homens e mulheres no ambiente de trabalho, conforme regulamento;</w:t>
      </w:r>
    </w:p>
    <w:p w14:paraId="26EF781B"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C765BF">
        <w:rPr>
          <w:rFonts w:ascii="Arial Narrow" w:eastAsia="Arial MT" w:hAnsi="Arial Narrow" w:cs="Arial"/>
          <w:sz w:val="24"/>
          <w:szCs w:val="24"/>
          <w:lang w:val="pt-PT" w:eastAsia="pt-BR"/>
        </w:rPr>
        <w:t xml:space="preserve">d) Desenvolvimento pelo licitante de programa de integridade, conforme orientações dos órgãos de controle. </w:t>
      </w:r>
    </w:p>
    <w:p w14:paraId="4BDF5F27"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53522F9C"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C765BF">
        <w:rPr>
          <w:rFonts w:ascii="Arial Narrow" w:eastAsia="Arial MT" w:hAnsi="Arial Narrow" w:cs="Arial"/>
          <w:sz w:val="24"/>
          <w:szCs w:val="24"/>
          <w:lang w:val="pt-PT" w:eastAsia="pt-BR"/>
        </w:rPr>
        <w:t>12.10.3. Persistindo o empate, será assegurada preferência, sucessivamente, aos bens e serviços produzidos ou prestados por:</w:t>
      </w:r>
    </w:p>
    <w:p w14:paraId="12F968B7"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C765BF">
        <w:rPr>
          <w:rFonts w:ascii="Arial Narrow" w:eastAsia="Arial MT" w:hAnsi="Arial Narrow" w:cs="Arial"/>
          <w:sz w:val="24"/>
          <w:szCs w:val="24"/>
          <w:lang w:val="pt-PT" w:eastAsia="pt-BR"/>
        </w:rPr>
        <w:t xml:space="preserve">a) Empresas estabelecidas no território do Estado de Mato Grosso do Sul ou entidade da Administração Pública estadual; </w:t>
      </w:r>
    </w:p>
    <w:p w14:paraId="0532DD52"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C765BF">
        <w:rPr>
          <w:rFonts w:ascii="Arial Narrow" w:eastAsia="Arial MT" w:hAnsi="Arial Narrow" w:cs="Arial"/>
          <w:sz w:val="24"/>
          <w:szCs w:val="24"/>
          <w:lang w:val="pt-PT" w:eastAsia="pt-BR"/>
        </w:rPr>
        <w:t xml:space="preserve">b) Empresas brasileiras; </w:t>
      </w:r>
    </w:p>
    <w:p w14:paraId="0B61460B"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C765BF">
        <w:rPr>
          <w:rFonts w:ascii="Arial Narrow" w:eastAsia="Arial MT" w:hAnsi="Arial Narrow" w:cs="Arial"/>
          <w:sz w:val="24"/>
          <w:szCs w:val="24"/>
          <w:lang w:val="pt-PT" w:eastAsia="pt-BR"/>
        </w:rPr>
        <w:t xml:space="preserve">c) Empresas que invistam em pesquisa e no desenvolvimento de tecnologia no País; </w:t>
      </w:r>
    </w:p>
    <w:p w14:paraId="2DC8D0C4"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C765BF">
        <w:rPr>
          <w:rFonts w:ascii="Arial Narrow" w:eastAsia="Arial MT" w:hAnsi="Arial Narrow" w:cs="Arial"/>
          <w:sz w:val="24"/>
          <w:szCs w:val="24"/>
          <w:lang w:val="pt-PT" w:eastAsia="pt-BR"/>
        </w:rPr>
        <w:t>d) Empresas que comprovem a prática de mitigação, nos termos da Lei nº 12.187, de 29 de dezembro de 2009.</w:t>
      </w:r>
    </w:p>
    <w:p w14:paraId="0BFDAE99"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1E1FCA53"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C765BF">
        <w:rPr>
          <w:rFonts w:ascii="Arial Narrow" w:eastAsia="Arial MT" w:hAnsi="Arial Narrow" w:cs="Arial"/>
          <w:sz w:val="24"/>
          <w:szCs w:val="24"/>
          <w:lang w:val="pt-PT" w:eastAsia="pt-BR"/>
        </w:rPr>
        <w:t xml:space="preserve">12.10.3.1. </w:t>
      </w:r>
      <w:r w:rsidRPr="00C765BF">
        <w:rPr>
          <w:rFonts w:ascii="Arial Narrow" w:eastAsia="Arial MT" w:hAnsi="Arial Narrow" w:cs="Arial"/>
          <w:sz w:val="24"/>
          <w:szCs w:val="24"/>
          <w:lang w:val="pt-PT" w:eastAsia="pt-BR"/>
        </w:rPr>
        <w:tab/>
        <w:t>Encerrada a etapa de lances, o pregoeiro examinará a aceitabilidade da melhor oferta, quanto ao objeto e valor, decidindo motivadamente a respeito.</w:t>
      </w:r>
    </w:p>
    <w:p w14:paraId="44A1821B"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0309293E"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C765BF">
        <w:rPr>
          <w:rFonts w:ascii="Arial Narrow" w:eastAsia="Arial MT" w:hAnsi="Arial Narrow" w:cs="Arial"/>
          <w:sz w:val="24"/>
          <w:szCs w:val="24"/>
          <w:lang w:val="pt-PT" w:eastAsia="pt-BR"/>
        </w:rPr>
        <w:t>12.10.4.</w:t>
      </w:r>
      <w:r w:rsidRPr="00C765BF">
        <w:rPr>
          <w:rFonts w:ascii="Arial Narrow" w:eastAsia="Arial MT" w:hAnsi="Arial Narrow" w:cs="Arial"/>
          <w:sz w:val="24"/>
          <w:szCs w:val="24"/>
          <w:lang w:val="pt-PT" w:eastAsia="pt-BR"/>
        </w:rPr>
        <w:tab/>
        <w:t xml:space="preserve">Se eventualmente houver apresentação de apenas uma proposta, esta será aceita desde que atenda a todos os termos do Edital e seu preço seja compatível com o valor estimado para a contratação. </w:t>
      </w:r>
    </w:p>
    <w:p w14:paraId="117FE46D"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726AE637"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C765BF">
        <w:rPr>
          <w:rFonts w:ascii="Arial Narrow" w:eastAsia="Arial MT" w:hAnsi="Arial Narrow" w:cs="Arial"/>
          <w:sz w:val="24"/>
          <w:szCs w:val="24"/>
          <w:lang w:val="pt-PT" w:eastAsia="pt-BR"/>
        </w:rPr>
        <w:t>12.10.5.</w:t>
      </w:r>
      <w:r w:rsidRPr="00C765BF">
        <w:rPr>
          <w:rFonts w:ascii="Arial Narrow" w:eastAsia="Arial MT" w:hAnsi="Arial Narrow" w:cs="Arial"/>
          <w:sz w:val="24"/>
          <w:szCs w:val="24"/>
          <w:lang w:val="pt-PT" w:eastAsia="pt-BR"/>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0A0EBACE" w14:textId="77777777" w:rsidR="00C765BF" w:rsidRPr="00C765BF" w:rsidRDefault="00C765BF" w:rsidP="00C765BF">
      <w:pPr>
        <w:widowControl w:val="0"/>
        <w:pBdr>
          <w:top w:val="nil"/>
          <w:left w:val="nil"/>
          <w:bottom w:val="nil"/>
          <w:right w:val="nil"/>
          <w:between w:val="nil"/>
        </w:pBdr>
        <w:tabs>
          <w:tab w:val="left" w:pos="426"/>
          <w:tab w:val="left" w:pos="851"/>
        </w:tabs>
        <w:spacing w:line="276" w:lineRule="auto"/>
        <w:ind w:left="0"/>
        <w:rPr>
          <w:rFonts w:ascii="Arial Narrow" w:eastAsia="Arial MT" w:hAnsi="Arial Narrow" w:cs="Arial"/>
          <w:sz w:val="24"/>
          <w:szCs w:val="24"/>
          <w:lang w:val="pt-PT" w:eastAsia="pt-BR"/>
        </w:rPr>
      </w:pPr>
      <w:r w:rsidRPr="00C765BF">
        <w:rPr>
          <w:rFonts w:ascii="Arial Narrow" w:eastAsia="Arial MT" w:hAnsi="Arial Narrow" w:cs="Arial"/>
          <w:sz w:val="24"/>
          <w:szCs w:val="24"/>
          <w:lang w:val="pt-PT" w:eastAsia="pt-BR"/>
        </w:rPr>
        <w:t>a)</w:t>
      </w:r>
      <w:r w:rsidRPr="00C765BF">
        <w:rPr>
          <w:rFonts w:ascii="Arial Narrow" w:eastAsia="Arial MT" w:hAnsi="Arial Narrow" w:cs="Arial"/>
          <w:sz w:val="24"/>
          <w:szCs w:val="24"/>
          <w:lang w:val="pt-PT" w:eastAsia="pt-BR"/>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722116D2" w14:textId="77777777" w:rsidR="00C765BF" w:rsidRPr="00C765BF" w:rsidRDefault="00C765BF" w:rsidP="00C765BF">
      <w:pPr>
        <w:widowControl w:val="0"/>
        <w:pBdr>
          <w:top w:val="nil"/>
          <w:left w:val="nil"/>
          <w:bottom w:val="nil"/>
          <w:right w:val="nil"/>
          <w:between w:val="nil"/>
        </w:pBdr>
        <w:tabs>
          <w:tab w:val="left" w:pos="426"/>
          <w:tab w:val="left" w:pos="851"/>
        </w:tabs>
        <w:spacing w:line="276" w:lineRule="auto"/>
        <w:ind w:left="0"/>
        <w:rPr>
          <w:rFonts w:ascii="Arial Narrow" w:eastAsia="Arial MT" w:hAnsi="Arial Narrow" w:cs="Arial"/>
          <w:sz w:val="24"/>
          <w:szCs w:val="24"/>
          <w:lang w:val="pt-PT" w:eastAsia="pt-BR"/>
        </w:rPr>
      </w:pPr>
      <w:r w:rsidRPr="00C765BF">
        <w:rPr>
          <w:rFonts w:ascii="Arial Narrow" w:eastAsia="Arial MT" w:hAnsi="Arial Narrow" w:cs="Arial"/>
          <w:sz w:val="24"/>
          <w:szCs w:val="24"/>
          <w:lang w:val="pt-PT" w:eastAsia="pt-BR"/>
        </w:rPr>
        <w:t>b)</w:t>
      </w:r>
      <w:r w:rsidRPr="00C765BF">
        <w:rPr>
          <w:rFonts w:ascii="Arial Narrow" w:eastAsia="Arial MT" w:hAnsi="Arial Narrow" w:cs="Arial"/>
          <w:sz w:val="24"/>
          <w:szCs w:val="24"/>
          <w:lang w:val="pt-PT" w:eastAsia="pt-BR"/>
        </w:rPr>
        <w:tab/>
        <w:t xml:space="preserve">Realizado novo lance, nos termos do subitem anterior, o Pregoeiro examinará a aceitabilidade deste, quanto ao objeto e valor, decidindo motivadamente a respeito. </w:t>
      </w:r>
    </w:p>
    <w:p w14:paraId="7A757A03" w14:textId="77777777" w:rsidR="00C765BF" w:rsidRPr="00C765BF" w:rsidRDefault="00C765BF" w:rsidP="00C765BF">
      <w:pPr>
        <w:widowControl w:val="0"/>
        <w:pBdr>
          <w:top w:val="nil"/>
          <w:left w:val="nil"/>
          <w:bottom w:val="nil"/>
          <w:right w:val="nil"/>
          <w:between w:val="nil"/>
        </w:pBdr>
        <w:tabs>
          <w:tab w:val="left" w:pos="426"/>
          <w:tab w:val="left" w:pos="851"/>
        </w:tabs>
        <w:spacing w:line="276" w:lineRule="auto"/>
        <w:ind w:left="0"/>
        <w:rPr>
          <w:rFonts w:ascii="Arial Narrow" w:eastAsia="Arial MT" w:hAnsi="Arial Narrow" w:cs="Arial"/>
          <w:sz w:val="24"/>
          <w:szCs w:val="24"/>
          <w:lang w:val="pt-PT" w:eastAsia="pt-BR"/>
        </w:rPr>
      </w:pPr>
      <w:r w:rsidRPr="00C765BF">
        <w:rPr>
          <w:rFonts w:ascii="Arial Narrow" w:eastAsia="Arial MT" w:hAnsi="Arial Narrow" w:cs="Arial"/>
          <w:sz w:val="24"/>
          <w:szCs w:val="24"/>
          <w:lang w:val="pt-PT" w:eastAsia="pt-BR"/>
        </w:rPr>
        <w:t>c)</w:t>
      </w:r>
      <w:r w:rsidRPr="00C765BF">
        <w:rPr>
          <w:rFonts w:ascii="Arial Narrow" w:eastAsia="Arial MT" w:hAnsi="Arial Narrow" w:cs="Arial"/>
          <w:sz w:val="24"/>
          <w:szCs w:val="24"/>
          <w:lang w:val="pt-PT" w:eastAsia="pt-BR"/>
        </w:rPr>
        <w:tab/>
        <w:t>Constatada a melhor proposta de preço, o Pregoeiro poderá negociar diretamente com o proponente para que seja obtido preço melhor.</w:t>
      </w:r>
    </w:p>
    <w:p w14:paraId="07D6AB85" w14:textId="77777777" w:rsidR="00C765BF" w:rsidRPr="00C765BF" w:rsidRDefault="00C765BF" w:rsidP="00C765BF">
      <w:pPr>
        <w:widowControl w:val="0"/>
        <w:pBdr>
          <w:top w:val="nil"/>
          <w:left w:val="nil"/>
          <w:bottom w:val="nil"/>
          <w:right w:val="nil"/>
          <w:between w:val="nil"/>
        </w:pBdr>
        <w:tabs>
          <w:tab w:val="left" w:pos="426"/>
          <w:tab w:val="left" w:pos="851"/>
        </w:tabs>
        <w:spacing w:line="276" w:lineRule="auto"/>
        <w:ind w:left="0"/>
        <w:rPr>
          <w:rFonts w:ascii="Arial Narrow" w:eastAsia="Arial MT" w:hAnsi="Arial Narrow" w:cs="Arial"/>
          <w:sz w:val="24"/>
          <w:szCs w:val="24"/>
          <w:lang w:val="pt-PT" w:eastAsia="pt-BR"/>
        </w:rPr>
      </w:pPr>
      <w:r w:rsidRPr="00C765BF">
        <w:rPr>
          <w:rFonts w:ascii="Arial Narrow" w:eastAsia="Arial MT" w:hAnsi="Arial Narrow" w:cs="Arial"/>
          <w:sz w:val="24"/>
          <w:szCs w:val="24"/>
          <w:lang w:val="pt-PT" w:eastAsia="pt-BR"/>
        </w:rPr>
        <w:t>d)</w:t>
      </w:r>
      <w:r w:rsidRPr="00C765BF">
        <w:rPr>
          <w:rFonts w:ascii="Arial Narrow" w:eastAsia="Arial MT" w:hAnsi="Arial Narrow" w:cs="Arial"/>
          <w:sz w:val="24"/>
          <w:szCs w:val="24"/>
          <w:lang w:val="pt-PT" w:eastAsia="pt-BR"/>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517ECC7B"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0877693F" w14:textId="7FAD71D1"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b/>
          <w:sz w:val="24"/>
          <w:szCs w:val="24"/>
          <w:lang w:val="pt-PT" w:eastAsia="pt-BR"/>
        </w:rPr>
      </w:pPr>
      <w:r w:rsidRPr="00C765BF">
        <w:rPr>
          <w:rFonts w:ascii="Arial Narrow" w:eastAsia="Arial MT" w:hAnsi="Arial Narrow" w:cs="Arial"/>
          <w:b/>
          <w:sz w:val="24"/>
          <w:szCs w:val="24"/>
          <w:lang w:val="pt-PT" w:eastAsia="pt-BR"/>
        </w:rPr>
        <w:t>12.10.6.</w:t>
      </w:r>
      <w:r w:rsidRPr="00C765BF">
        <w:rPr>
          <w:rFonts w:ascii="Arial Narrow" w:eastAsia="Arial MT" w:hAnsi="Arial Narrow" w:cs="Arial"/>
          <w:b/>
          <w:sz w:val="24"/>
          <w:szCs w:val="24"/>
          <w:lang w:val="pt-PT" w:eastAsia="pt-BR"/>
        </w:rPr>
        <w:tab/>
        <w:t>O pregoeiro solicitará ao licitante mais bem classificado que, no prazo de 02 (dois) dias úteis, no e-mail licitacao@brasilandia.ms.gov.br, envie a proposta adequada ao último lance ofertado após a negociação realizada.</w:t>
      </w:r>
    </w:p>
    <w:p w14:paraId="680D5234"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77553A6B"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12.10.7.</w:t>
      </w:r>
      <w:r w:rsidRPr="00540A28">
        <w:rPr>
          <w:rFonts w:ascii="Arial Narrow" w:eastAsia="Arial MT" w:hAnsi="Arial Narrow" w:cs="Arial"/>
          <w:sz w:val="24"/>
          <w:szCs w:val="24"/>
          <w:lang w:val="pt-PT" w:eastAsia="pt-BR"/>
        </w:rPr>
        <w:tab/>
        <w:t xml:space="preserve">Encerrada a etapa de negociação, o pregoeiro verificará se o licitante provisoriamente classificado em primeiro lugar atende às condições de participação no certame, conforme previsto no art. 14 da Lei nº 14.133/2021, legislação correlata e no </w:t>
      </w:r>
      <w:r w:rsidRPr="00540A28">
        <w:rPr>
          <w:rFonts w:ascii="Arial Narrow" w:eastAsia="Arial MT" w:hAnsi="Arial Narrow" w:cs="Arial"/>
          <w:b/>
          <w:sz w:val="24"/>
          <w:szCs w:val="24"/>
          <w:lang w:val="pt-PT" w:eastAsia="pt-BR"/>
        </w:rPr>
        <w:t>item 03</w:t>
      </w:r>
      <w:r w:rsidRPr="00540A28">
        <w:rPr>
          <w:rFonts w:ascii="Arial Narrow" w:eastAsia="Arial MT" w:hAnsi="Arial Narrow" w:cs="Arial"/>
          <w:sz w:val="24"/>
          <w:szCs w:val="24"/>
          <w:lang w:val="pt-PT" w:eastAsia="pt-BR"/>
        </w:rPr>
        <w:t xml:space="preserve">. </w:t>
      </w:r>
    </w:p>
    <w:p w14:paraId="1BAF1E26"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28245446"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12.10.8.</w:t>
      </w:r>
      <w:r w:rsidRPr="00540A28">
        <w:rPr>
          <w:rFonts w:ascii="Arial Narrow" w:eastAsia="Arial MT" w:hAnsi="Arial Narrow" w:cs="Arial"/>
          <w:sz w:val="24"/>
          <w:szCs w:val="24"/>
          <w:lang w:val="pt-PT" w:eastAsia="pt-BR"/>
        </w:rPr>
        <w:tab/>
        <w:t xml:space="preserve">Será desclassificada a proposta vencedora que: </w:t>
      </w:r>
    </w:p>
    <w:p w14:paraId="14C1CB50"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a) Contiver vícios insanáveis;</w:t>
      </w:r>
    </w:p>
    <w:p w14:paraId="69A17348"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 xml:space="preserve">b) Não obedecer às especificações técnicas contidas no Termo de Referência; </w:t>
      </w:r>
    </w:p>
    <w:p w14:paraId="71D08C56"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c) Apresentar preços inexequíveis ou permanecerem acima do preço máximo definido para a contratação; d) não tiverem sua exequibilidade demonstrada, quando exigido pela Administração por meio da planilha de composição de custos;</w:t>
      </w:r>
    </w:p>
    <w:p w14:paraId="68A4B0C2"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e) Apresentar desconformidade com quaisquer outras exigências deste Edital ou seus anexos, desde que insanável.</w:t>
      </w:r>
    </w:p>
    <w:p w14:paraId="111DE383"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42ADD4AF"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12.10.9.</w:t>
      </w:r>
      <w:r w:rsidRPr="00540A28">
        <w:rPr>
          <w:rFonts w:ascii="Arial Narrow" w:eastAsia="Arial MT" w:hAnsi="Arial Narrow" w:cs="Arial"/>
          <w:sz w:val="24"/>
          <w:szCs w:val="24"/>
          <w:lang w:val="pt-PT" w:eastAsia="pt-BR"/>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21C50AFA"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 xml:space="preserve">a) Valor global da proposta inferior ao patamar de preço definido; </w:t>
      </w:r>
    </w:p>
    <w:p w14:paraId="1F42E4A6"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b) Ausência ou valores irrisórios nos elementos de custos relacionados à cobertura tributária.</w:t>
      </w:r>
    </w:p>
    <w:p w14:paraId="644A8740"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1A337F04"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12.10.10. Erros no preenchimento da planilha de proposta de preço não constituem motivo para o(a) desclassificação da proposta. A planilha poderá́ ser ajustada pelo fornecedor no prazo indicado pelo Pregoeiro, desde que n</w:t>
      </w:r>
      <w:r w:rsidRPr="00540A28">
        <w:rPr>
          <w:rFonts w:ascii="Arial Narrow" w:eastAsia="Arial MT" w:hAnsi="Arial Narrow" w:cs="Arial Narrow"/>
          <w:sz w:val="24"/>
          <w:szCs w:val="24"/>
          <w:lang w:val="pt-PT" w:eastAsia="pt-BR"/>
        </w:rPr>
        <w:t>ã</w:t>
      </w:r>
      <w:r w:rsidRPr="00540A28">
        <w:rPr>
          <w:rFonts w:ascii="Arial Narrow" w:eastAsia="Arial MT" w:hAnsi="Arial Narrow" w:cs="Arial"/>
          <w:sz w:val="24"/>
          <w:szCs w:val="24"/>
          <w:lang w:val="pt-PT" w:eastAsia="pt-BR"/>
        </w:rPr>
        <w:t>o haja majora</w:t>
      </w:r>
      <w:r w:rsidRPr="00540A28">
        <w:rPr>
          <w:rFonts w:ascii="Arial Narrow" w:eastAsia="Arial MT" w:hAnsi="Arial Narrow" w:cs="Arial Narrow"/>
          <w:sz w:val="24"/>
          <w:szCs w:val="24"/>
          <w:lang w:val="pt-PT" w:eastAsia="pt-BR"/>
        </w:rPr>
        <w:t>çã</w:t>
      </w:r>
      <w:r w:rsidRPr="00540A28">
        <w:rPr>
          <w:rFonts w:ascii="Arial Narrow" w:eastAsia="Arial MT" w:hAnsi="Arial Narrow" w:cs="Arial"/>
          <w:sz w:val="24"/>
          <w:szCs w:val="24"/>
          <w:lang w:val="pt-PT" w:eastAsia="pt-BR"/>
        </w:rPr>
        <w:t>o do pre</w:t>
      </w:r>
      <w:r w:rsidRPr="00540A28">
        <w:rPr>
          <w:rFonts w:ascii="Arial Narrow" w:eastAsia="Arial MT" w:hAnsi="Arial Narrow" w:cs="Arial Narrow"/>
          <w:sz w:val="24"/>
          <w:szCs w:val="24"/>
          <w:lang w:val="pt-PT" w:eastAsia="pt-BR"/>
        </w:rPr>
        <w:t>ç</w:t>
      </w:r>
      <w:r w:rsidRPr="00540A28">
        <w:rPr>
          <w:rFonts w:ascii="Arial Narrow" w:eastAsia="Arial MT" w:hAnsi="Arial Narrow" w:cs="Arial"/>
          <w:sz w:val="24"/>
          <w:szCs w:val="24"/>
          <w:lang w:val="pt-PT" w:eastAsia="pt-BR"/>
        </w:rPr>
        <w:t xml:space="preserve">o e que se comprove que este </w:t>
      </w:r>
      <w:r w:rsidRPr="00540A28">
        <w:rPr>
          <w:rFonts w:ascii="Arial Narrow" w:eastAsia="Arial MT" w:hAnsi="Arial Narrow" w:cs="Arial Narrow"/>
          <w:sz w:val="24"/>
          <w:szCs w:val="24"/>
          <w:lang w:val="pt-PT" w:eastAsia="pt-BR"/>
        </w:rPr>
        <w:t>é</w:t>
      </w:r>
      <w:r w:rsidRPr="00540A28">
        <w:rPr>
          <w:rFonts w:ascii="Arial Narrow" w:eastAsia="Arial MT" w:hAnsi="Arial Narrow" w:cs="Arial"/>
          <w:sz w:val="24"/>
          <w:szCs w:val="24"/>
          <w:lang w:val="pt-PT" w:eastAsia="pt-BR"/>
        </w:rPr>
        <w:t xml:space="preserve"> o bastante para arcar com todos os custos da contrata</w:t>
      </w:r>
      <w:r w:rsidRPr="00540A28">
        <w:rPr>
          <w:rFonts w:ascii="Arial Narrow" w:eastAsia="Arial MT" w:hAnsi="Arial Narrow" w:cs="Arial Narrow"/>
          <w:sz w:val="24"/>
          <w:szCs w:val="24"/>
          <w:lang w:val="pt-PT" w:eastAsia="pt-BR"/>
        </w:rPr>
        <w:t>çã</w:t>
      </w:r>
      <w:r w:rsidRPr="00540A28">
        <w:rPr>
          <w:rFonts w:ascii="Arial Narrow" w:eastAsia="Arial MT" w:hAnsi="Arial Narrow" w:cs="Arial"/>
          <w:sz w:val="24"/>
          <w:szCs w:val="24"/>
          <w:lang w:val="pt-PT" w:eastAsia="pt-BR"/>
        </w:rPr>
        <w:t xml:space="preserve">o; </w:t>
      </w:r>
    </w:p>
    <w:p w14:paraId="449C6AFC"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3FC117AB"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 xml:space="preserve">12.10.11. O ajuste de que trata este dispositivo se limita a sanar erros ou falhas que não alterem a substância das propostas; </w:t>
      </w:r>
    </w:p>
    <w:p w14:paraId="6DB5D7F4"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742AADDD"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 xml:space="preserve">12.10.12. Considera-se erro no preenchimento da planilha passível de correção a indicação de recolhimento de impostos e contribuições na forma do Simples Nacional, quando não cabível esse regime. </w:t>
      </w:r>
    </w:p>
    <w:p w14:paraId="245CEBCD"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1BCEDC56"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12.10.13. Para fins de análise da proposta quanto ao cumprimento das especificações do objeto, poderá ser colhida a manifestação escrita do setor requisitante do serviço ou da área especializada no objeto.</w:t>
      </w:r>
    </w:p>
    <w:p w14:paraId="69E77FF1"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jc w:val="left"/>
        <w:rPr>
          <w:rFonts w:ascii="Arial Narrow" w:eastAsia="Arial MT" w:hAnsi="Arial Narrow" w:cs="Arial"/>
          <w:sz w:val="24"/>
          <w:szCs w:val="24"/>
          <w:lang w:val="pt-PT" w:eastAsia="pt-BR"/>
        </w:rPr>
      </w:pPr>
    </w:p>
    <w:p w14:paraId="7124434C" w14:textId="77777777" w:rsidR="00540A28" w:rsidRPr="00540A28" w:rsidRDefault="00540A28" w:rsidP="00540A28">
      <w:pPr>
        <w:widowControl w:val="0"/>
        <w:pBdr>
          <w:top w:val="nil"/>
          <w:left w:val="nil"/>
          <w:bottom w:val="nil"/>
          <w:right w:val="nil"/>
          <w:between w:val="nil"/>
        </w:pBdr>
        <w:shd w:val="clear" w:color="auto" w:fill="D9D9D9"/>
        <w:tabs>
          <w:tab w:val="left" w:pos="851"/>
          <w:tab w:val="left" w:pos="993"/>
        </w:tabs>
        <w:spacing w:line="276" w:lineRule="auto"/>
        <w:ind w:left="0"/>
        <w:jc w:val="left"/>
        <w:rPr>
          <w:rFonts w:ascii="Arial Narrow" w:eastAsia="Arial MT" w:hAnsi="Arial Narrow" w:cs="Arial"/>
          <w:b/>
          <w:sz w:val="24"/>
          <w:szCs w:val="24"/>
          <w:lang w:val="pt-PT" w:eastAsia="pt-BR"/>
        </w:rPr>
      </w:pPr>
      <w:r w:rsidRPr="00540A28">
        <w:rPr>
          <w:rFonts w:ascii="Arial Narrow" w:eastAsia="Arial MT" w:hAnsi="Arial Narrow" w:cs="Arial"/>
          <w:b/>
          <w:sz w:val="24"/>
          <w:szCs w:val="24"/>
          <w:lang w:val="pt-PT" w:eastAsia="pt-BR"/>
        </w:rPr>
        <w:t>13. DA FASE DE HABILITAÇÃO.</w:t>
      </w:r>
    </w:p>
    <w:p w14:paraId="1736B964" w14:textId="77777777" w:rsidR="00540A28" w:rsidRPr="00540A28" w:rsidRDefault="00540A28" w:rsidP="00540A28">
      <w:pPr>
        <w:widowControl w:val="0"/>
        <w:pBdr>
          <w:top w:val="nil"/>
          <w:left w:val="nil"/>
          <w:bottom w:val="nil"/>
          <w:right w:val="nil"/>
          <w:between w:val="nil"/>
        </w:pBdr>
        <w:spacing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 xml:space="preserve">13.1. Após a análise das propostas e encerrada a etapa de negociação, será aberto o o envelope n. 02 (dois), contendo os documentos exigidos no </w:t>
      </w:r>
      <w:r w:rsidRPr="00540A28">
        <w:rPr>
          <w:rFonts w:ascii="Arial Narrow" w:eastAsia="Arial MT" w:hAnsi="Arial Narrow" w:cs="Arial"/>
          <w:b/>
          <w:bCs/>
          <w:sz w:val="24"/>
          <w:szCs w:val="24"/>
          <w:highlight w:val="yellow"/>
          <w:lang w:val="pt-PT" w:eastAsia="pt-BR"/>
        </w:rPr>
        <w:t>item 7 deste Edital</w:t>
      </w:r>
      <w:r w:rsidRPr="00540A28">
        <w:rPr>
          <w:rFonts w:ascii="Arial Narrow" w:eastAsia="Arial MT" w:hAnsi="Arial Narrow" w:cs="Arial"/>
          <w:sz w:val="24"/>
          <w:szCs w:val="24"/>
          <w:lang w:val="pt-PT" w:eastAsia="pt-BR"/>
        </w:rPr>
        <w:t xml:space="preserve">, da empresa(s) classificada(s) em primeiro lugar, detentora do </w:t>
      </w:r>
      <w:r w:rsidRPr="00540A28">
        <w:rPr>
          <w:rFonts w:ascii="Arial Narrow" w:eastAsia="Arial MT" w:hAnsi="Arial Narrow" w:cs="Arial"/>
          <w:b/>
          <w:bCs/>
          <w:sz w:val="24"/>
          <w:szCs w:val="24"/>
          <w:highlight w:val="yellow"/>
          <w:lang w:val="pt-PT" w:eastAsia="pt-BR"/>
        </w:rPr>
        <w:t>MENOR PREÇO POR ITEM</w:t>
      </w:r>
      <w:r w:rsidRPr="00540A28">
        <w:rPr>
          <w:rFonts w:ascii="Arial Narrow" w:eastAsia="Arial MT" w:hAnsi="Arial Narrow" w:cs="Arial"/>
          <w:sz w:val="24"/>
          <w:szCs w:val="24"/>
          <w:lang w:val="pt-PT" w:eastAsia="pt-BR"/>
        </w:rPr>
        <w:t>.</w:t>
      </w:r>
    </w:p>
    <w:p w14:paraId="2972F1B1" w14:textId="77777777" w:rsidR="00540A28" w:rsidRPr="00540A28" w:rsidRDefault="00540A28" w:rsidP="00540A28">
      <w:pPr>
        <w:widowControl w:val="0"/>
        <w:pBdr>
          <w:top w:val="nil"/>
          <w:left w:val="nil"/>
          <w:bottom w:val="nil"/>
          <w:right w:val="nil"/>
          <w:between w:val="nil"/>
        </w:pBdr>
        <w:tabs>
          <w:tab w:val="left" w:pos="851"/>
          <w:tab w:val="left" w:pos="993"/>
        </w:tabs>
        <w:spacing w:before="240" w:line="276" w:lineRule="auto"/>
        <w:ind w:left="0"/>
        <w:rPr>
          <w:rFonts w:ascii="Arial Narrow" w:eastAsia="Arial MT" w:hAnsi="Arial Narrow" w:cs="Arial MT"/>
          <w:sz w:val="24"/>
          <w:szCs w:val="24"/>
          <w:lang w:val="pt-PT" w:eastAsia="pt-BR"/>
        </w:rPr>
      </w:pPr>
      <w:r w:rsidRPr="00540A28">
        <w:rPr>
          <w:rFonts w:ascii="Arial Narrow" w:eastAsia="Arial MT" w:hAnsi="Arial Narrow" w:cs="Arial MT"/>
          <w:sz w:val="24"/>
          <w:szCs w:val="24"/>
          <w:lang w:val="pt-PT" w:eastAsia="pt-BR"/>
        </w:rPr>
        <w:t>13.2. Eventuais documentos já apresentados na fase de credenciamento, não precisam ser repetidos, desde que observados os requisitos para a presente fase.</w:t>
      </w:r>
    </w:p>
    <w:p w14:paraId="39AEEE44" w14:textId="77777777" w:rsidR="00540A28" w:rsidRPr="00540A28" w:rsidRDefault="00540A28" w:rsidP="00540A28">
      <w:pPr>
        <w:widowControl w:val="0"/>
        <w:ind w:left="720"/>
        <w:rPr>
          <w:rFonts w:ascii="Arial MT" w:eastAsia="Arial MT" w:hAnsi="Arial MT" w:cs="Arial MT"/>
          <w:lang w:val="pt-PT" w:eastAsia="pt-BR"/>
        </w:rPr>
      </w:pPr>
    </w:p>
    <w:p w14:paraId="06F76DD0" w14:textId="77777777" w:rsidR="00540A28" w:rsidRPr="00540A28" w:rsidRDefault="00540A28" w:rsidP="00540A28">
      <w:pPr>
        <w:spacing w:before="120" w:after="120" w:line="276" w:lineRule="auto"/>
        <w:ind w:left="0"/>
        <w:rPr>
          <w:rFonts w:ascii="Arial Narrow" w:eastAsia="Times New Roman" w:hAnsi="Arial Narrow" w:cs="Arial"/>
          <w:color w:val="000000"/>
          <w:sz w:val="24"/>
          <w:szCs w:val="24"/>
          <w:lang w:eastAsia="pt-BR"/>
        </w:rPr>
      </w:pPr>
      <w:r w:rsidRPr="00540A28">
        <w:rPr>
          <w:rFonts w:ascii="Arial Narrow" w:eastAsia="Times New Roman" w:hAnsi="Arial Narrow" w:cs="Arial"/>
          <w:color w:val="000000"/>
          <w:sz w:val="24"/>
          <w:szCs w:val="24"/>
          <w:lang w:eastAsia="pt-BR"/>
        </w:rPr>
        <w:t>13.3. Quando permitida a participação de empresas estrangeiras que não funcionem no País, as exigências de habilitação serão atendidas mediante documentos equivalentes, inicialmente apresentados em tradução livre.</w:t>
      </w:r>
    </w:p>
    <w:p w14:paraId="5D3C867F" w14:textId="77777777" w:rsidR="00540A28" w:rsidRPr="00540A28" w:rsidRDefault="00540A28" w:rsidP="00540A28">
      <w:pPr>
        <w:widowControl w:val="0"/>
        <w:pBdr>
          <w:top w:val="nil"/>
          <w:left w:val="nil"/>
          <w:bottom w:val="nil"/>
          <w:right w:val="nil"/>
          <w:between w:val="nil"/>
        </w:pBdr>
        <w:spacing w:before="240" w:line="276" w:lineRule="auto"/>
        <w:ind w:left="0"/>
        <w:rPr>
          <w:rFonts w:ascii="Arial Narrow" w:eastAsia="Arial MT" w:hAnsi="Arial Narrow" w:cs="Arial MT"/>
          <w:sz w:val="24"/>
          <w:szCs w:val="24"/>
          <w:lang w:val="pt-PT" w:eastAsia="pt-BR"/>
        </w:rPr>
      </w:pPr>
      <w:r w:rsidRPr="00540A28">
        <w:rPr>
          <w:rFonts w:ascii="Arial Narrow" w:eastAsia="Arial MT" w:hAnsi="Arial Narrow" w:cs="Arial MT"/>
          <w:sz w:val="24"/>
          <w:szCs w:val="24"/>
          <w:lang w:val="pt-PT" w:eastAsia="pt-BR"/>
        </w:rPr>
        <w:t>13.4.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759232EA" w14:textId="465A0838" w:rsidR="00190170" w:rsidRDefault="00540A28" w:rsidP="00540A28">
      <w:pPr>
        <w:widowControl w:val="0"/>
        <w:pBdr>
          <w:top w:val="nil"/>
          <w:left w:val="nil"/>
          <w:bottom w:val="nil"/>
          <w:right w:val="nil"/>
          <w:between w:val="nil"/>
        </w:pBdr>
        <w:spacing w:before="240" w:line="276" w:lineRule="auto"/>
        <w:ind w:left="0"/>
        <w:rPr>
          <w:rFonts w:ascii="Arial Narrow" w:eastAsia="Arial MT" w:hAnsi="Arial Narrow" w:cs="Arial MT"/>
          <w:sz w:val="24"/>
          <w:szCs w:val="24"/>
          <w:lang w:val="pt-PT" w:eastAsia="pt-BR"/>
        </w:rPr>
      </w:pPr>
      <w:r w:rsidRPr="00540A28">
        <w:rPr>
          <w:rFonts w:ascii="Arial Narrow" w:eastAsia="Arial MT" w:hAnsi="Arial Narrow" w:cs="Arial MT"/>
          <w:sz w:val="24"/>
          <w:szCs w:val="24"/>
          <w:lang w:val="pt-PT" w:eastAsia="pt-BR"/>
        </w:rPr>
        <w:t>13.5. Os documentos exigidos para fins de habilitação poderão ser substituídos por registro cadastral emitido por órgão ou entidade pública, desde que o registro tenha sido feito em obediência ao disposto na Lei nº 14.133/2021.</w:t>
      </w:r>
    </w:p>
    <w:p w14:paraId="06FA315A" w14:textId="77777777" w:rsidR="00190170" w:rsidRDefault="00190170" w:rsidP="00664656">
      <w:pPr>
        <w:widowControl w:val="0"/>
        <w:pBdr>
          <w:top w:val="nil"/>
          <w:left w:val="nil"/>
          <w:bottom w:val="nil"/>
          <w:right w:val="nil"/>
          <w:between w:val="nil"/>
        </w:pBdr>
        <w:spacing w:line="276" w:lineRule="auto"/>
        <w:ind w:left="0"/>
        <w:rPr>
          <w:rFonts w:ascii="Arial Narrow" w:eastAsia="Arial MT" w:hAnsi="Arial Narrow" w:cs="Arial MT"/>
          <w:sz w:val="24"/>
          <w:szCs w:val="24"/>
          <w:lang w:val="pt-PT" w:eastAsia="pt-BR"/>
        </w:rPr>
      </w:pPr>
    </w:p>
    <w:p w14:paraId="4BA878D1" w14:textId="77777777" w:rsidR="00540A28" w:rsidRPr="00540A28" w:rsidRDefault="00540A28" w:rsidP="00190170">
      <w:pPr>
        <w:widowControl w:val="0"/>
        <w:pBdr>
          <w:top w:val="nil"/>
          <w:left w:val="nil"/>
          <w:bottom w:val="nil"/>
          <w:right w:val="nil"/>
          <w:between w:val="nil"/>
        </w:pBdr>
        <w:spacing w:line="276" w:lineRule="auto"/>
        <w:ind w:left="0"/>
        <w:rPr>
          <w:rFonts w:ascii="Arial Narrow" w:eastAsia="Arial MT" w:hAnsi="Arial Narrow" w:cs="Arial MT"/>
          <w:sz w:val="24"/>
          <w:szCs w:val="24"/>
          <w:lang w:val="pt-PT" w:eastAsia="pt-BR"/>
        </w:rPr>
      </w:pPr>
      <w:r w:rsidRPr="00540A28">
        <w:rPr>
          <w:rFonts w:ascii="Arial Narrow" w:eastAsia="Arial MT" w:hAnsi="Arial Narrow" w:cs="Arial MT"/>
          <w:sz w:val="24"/>
          <w:szCs w:val="24"/>
          <w:lang w:val="pt-PT" w:eastAsia="pt-BR"/>
        </w:rPr>
        <w:t xml:space="preserve">13.6. Após a entrega dos documentos para habilitação, não será permitida a substituição ou a apresentação de novos documentos, </w:t>
      </w:r>
      <w:r w:rsidRPr="00540A28">
        <w:rPr>
          <w:rFonts w:ascii="Arial Narrow" w:eastAsia="Arial MT" w:hAnsi="Arial Narrow" w:cs="Arial MT"/>
          <w:b/>
          <w:bCs/>
          <w:sz w:val="24"/>
          <w:szCs w:val="24"/>
          <w:lang w:val="pt-PT" w:eastAsia="pt-BR"/>
        </w:rPr>
        <w:t>salvo em sede de diligência</w:t>
      </w:r>
      <w:r w:rsidRPr="00540A28">
        <w:rPr>
          <w:rFonts w:ascii="Arial Narrow" w:eastAsia="Arial MT" w:hAnsi="Arial Narrow" w:cs="Arial MT"/>
          <w:sz w:val="24"/>
          <w:szCs w:val="24"/>
          <w:lang w:val="pt-PT" w:eastAsia="pt-BR"/>
        </w:rPr>
        <w:t xml:space="preserve">, conforme Lei 14.133/21, art. 64 para: </w:t>
      </w:r>
    </w:p>
    <w:p w14:paraId="192FBC59" w14:textId="77777777" w:rsidR="00540A28" w:rsidRPr="00540A28" w:rsidRDefault="00540A28" w:rsidP="00540A28">
      <w:pPr>
        <w:widowControl w:val="0"/>
        <w:pBdr>
          <w:top w:val="nil"/>
          <w:left w:val="nil"/>
          <w:bottom w:val="nil"/>
          <w:right w:val="nil"/>
          <w:between w:val="nil"/>
        </w:pBdr>
        <w:spacing w:line="276" w:lineRule="auto"/>
        <w:ind w:left="720"/>
        <w:rPr>
          <w:rFonts w:ascii="Arial Narrow" w:eastAsia="Arial MT" w:hAnsi="Arial Narrow" w:cs="Arial MT"/>
          <w:sz w:val="24"/>
          <w:szCs w:val="24"/>
          <w:lang w:val="pt-PT" w:eastAsia="pt-BR"/>
        </w:rPr>
      </w:pPr>
      <w:r w:rsidRPr="00540A28">
        <w:rPr>
          <w:rFonts w:ascii="Arial Narrow" w:eastAsia="Arial MT" w:hAnsi="Arial Narrow" w:cs="Arial MT"/>
          <w:sz w:val="24"/>
          <w:szCs w:val="24"/>
          <w:lang w:val="pt-PT" w:eastAsia="pt-BR"/>
        </w:rPr>
        <w:t>a) complementação de informações acerca dos documentos já apresentados pelos licitantes e desde que necessária para apurar fatos existentes à época da abertura do certame; e</w:t>
      </w:r>
    </w:p>
    <w:p w14:paraId="575974AD" w14:textId="77777777" w:rsidR="00540A28" w:rsidRPr="00540A28" w:rsidRDefault="00540A28" w:rsidP="00540A28">
      <w:pPr>
        <w:widowControl w:val="0"/>
        <w:pBdr>
          <w:top w:val="nil"/>
          <w:left w:val="nil"/>
          <w:bottom w:val="nil"/>
          <w:right w:val="nil"/>
          <w:between w:val="nil"/>
        </w:pBdr>
        <w:spacing w:after="240" w:line="276" w:lineRule="auto"/>
        <w:ind w:left="720"/>
        <w:rPr>
          <w:rFonts w:ascii="Arial Narrow" w:eastAsia="Arial MT" w:hAnsi="Arial Narrow" w:cs="Arial MT"/>
          <w:sz w:val="24"/>
          <w:szCs w:val="24"/>
          <w:lang w:val="pt-PT" w:eastAsia="pt-BR"/>
        </w:rPr>
      </w:pPr>
      <w:r w:rsidRPr="00540A28">
        <w:rPr>
          <w:rFonts w:ascii="Arial Narrow" w:eastAsia="Arial MT" w:hAnsi="Arial Narrow" w:cs="Arial MT"/>
          <w:sz w:val="24"/>
          <w:szCs w:val="24"/>
          <w:lang w:val="pt-PT" w:eastAsia="pt-BR"/>
        </w:rPr>
        <w:t>b) atualização de documentos cuja validade tenha expirado após a data de recebimento das propostas;</w:t>
      </w:r>
    </w:p>
    <w:p w14:paraId="1DDE0297" w14:textId="77777777" w:rsidR="00540A28" w:rsidRPr="00540A28" w:rsidRDefault="00540A28" w:rsidP="00540A28">
      <w:pPr>
        <w:widowControl w:val="0"/>
        <w:pBdr>
          <w:top w:val="nil"/>
          <w:left w:val="nil"/>
          <w:bottom w:val="nil"/>
          <w:right w:val="nil"/>
          <w:between w:val="nil"/>
        </w:pBdr>
        <w:spacing w:after="240" w:line="276" w:lineRule="auto"/>
        <w:ind w:left="0"/>
        <w:rPr>
          <w:rFonts w:ascii="Arial Narrow" w:eastAsia="Arial MT" w:hAnsi="Arial Narrow" w:cs="Arial MT"/>
          <w:sz w:val="24"/>
          <w:szCs w:val="24"/>
          <w:lang w:val="pt-PT" w:eastAsia="pt-BR"/>
        </w:rPr>
      </w:pPr>
      <w:r w:rsidRPr="00540A28">
        <w:rPr>
          <w:rFonts w:ascii="Arial Narrow" w:eastAsia="Arial MT" w:hAnsi="Arial Narrow" w:cs="Arial MT"/>
          <w:sz w:val="24"/>
          <w:szCs w:val="24"/>
          <w:lang w:val="pt-PT" w:eastAsia="pt-BR"/>
        </w:rPr>
        <w:t>13.7.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69162A5A" w14:textId="72F279E9" w:rsidR="00540A28" w:rsidRPr="00540A28" w:rsidRDefault="00753DA0" w:rsidP="00540A28">
      <w:pPr>
        <w:widowControl w:val="0"/>
        <w:ind w:left="0"/>
        <w:rPr>
          <w:rFonts w:ascii="Arial Narrow" w:eastAsia="Arial MT" w:hAnsi="Arial Narrow" w:cs="Arial MT"/>
          <w:sz w:val="24"/>
          <w:szCs w:val="24"/>
          <w:lang w:val="pt-PT" w:eastAsia="pt-BR"/>
        </w:rPr>
      </w:pPr>
      <w:r>
        <w:rPr>
          <w:rFonts w:ascii="Arial Narrow" w:eastAsia="Arial MT" w:hAnsi="Arial Narrow" w:cs="Arial MT"/>
          <w:sz w:val="24"/>
          <w:szCs w:val="24"/>
          <w:lang w:val="pt-PT" w:eastAsia="pt-BR"/>
        </w:rPr>
        <w:t>13.</w:t>
      </w:r>
      <w:r w:rsidR="00540A28" w:rsidRPr="00540A28">
        <w:rPr>
          <w:rFonts w:ascii="Arial Narrow" w:eastAsia="Arial MT" w:hAnsi="Arial Narrow" w:cs="Arial MT"/>
          <w:sz w:val="24"/>
          <w:szCs w:val="24"/>
          <w:lang w:val="pt-PT" w:eastAsia="pt-BR"/>
        </w:rPr>
        <w:t>8. Na hipótese de o licitante não atender às exigências para habilitação, o pregoeiro examinará a proposta subsequente e assim sucessivamente, na ordem de classificação, até a apuração de uma proposta que atenda ao presente edital.</w:t>
      </w:r>
    </w:p>
    <w:p w14:paraId="1263B430" w14:textId="77777777" w:rsidR="00540A28" w:rsidRPr="00540A28" w:rsidRDefault="00540A28" w:rsidP="00540A28">
      <w:pPr>
        <w:widowControl w:val="0"/>
        <w:spacing w:before="240"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 xml:space="preserve">13.9. O agente de contratação verificará se o licitante provisoriamente classificado em primeiro lugar atende às condições de participação no certame, conforme previsto no art. 14 da Lei nº 14.133/2021, legislação correlata e no </w:t>
      </w:r>
      <w:r w:rsidRPr="00540A28">
        <w:rPr>
          <w:rFonts w:ascii="Arial Narrow" w:eastAsia="Arial MT" w:hAnsi="Arial Narrow" w:cs="Arial"/>
          <w:b/>
          <w:bCs/>
          <w:sz w:val="24"/>
          <w:szCs w:val="24"/>
          <w:lang w:val="pt-PT" w:eastAsia="pt-BR"/>
        </w:rPr>
        <w:t>item 4.7 do edital</w:t>
      </w:r>
      <w:r w:rsidRPr="00540A28">
        <w:rPr>
          <w:rFonts w:ascii="Arial Narrow" w:eastAsia="Arial MT" w:hAnsi="Arial Narrow" w:cs="Arial"/>
          <w:sz w:val="24"/>
          <w:szCs w:val="24"/>
          <w:lang w:val="pt-PT" w:eastAsia="pt-BR"/>
        </w:rPr>
        <w:t>, especialmente quanto à existência de sanção que impeça a participação no certame ou a futura contratação, mediante a consulta aos seguintes cadastros:</w:t>
      </w:r>
    </w:p>
    <w:p w14:paraId="160441B9" w14:textId="77777777" w:rsidR="00540A28" w:rsidRPr="00540A28" w:rsidRDefault="00540A28" w:rsidP="00540A28">
      <w:pPr>
        <w:widowControl w:val="0"/>
        <w:spacing w:before="240" w:line="276" w:lineRule="auto"/>
        <w:ind w:left="567"/>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 xml:space="preserve">13.9.1. Cadastro Nacional de Empresas Inidôneas e Suspensas - CEIS, mantido pela Controladoria-Geral da União (https://www.portaltransparencia.gov.br/sancoes/ceis);  </w:t>
      </w:r>
    </w:p>
    <w:p w14:paraId="3C5A1718" w14:textId="77777777" w:rsidR="00540A28" w:rsidRPr="00540A28" w:rsidRDefault="00540A28" w:rsidP="00540A28">
      <w:pPr>
        <w:widowControl w:val="0"/>
        <w:spacing w:before="240" w:line="276" w:lineRule="auto"/>
        <w:ind w:left="567"/>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13.9.2. Cadastro Nacional de Empresas Punidas – CNEP, mantido pela Controladoria-Geral da União (https://www.portaltransparencia.gov.br/sancoes/cnep); ou ainda através de</w:t>
      </w:r>
    </w:p>
    <w:p w14:paraId="6734D918" w14:textId="77777777" w:rsidR="00540A28" w:rsidRPr="00540A28" w:rsidRDefault="00540A28" w:rsidP="00540A28">
      <w:pPr>
        <w:widowControl w:val="0"/>
        <w:spacing w:before="240" w:line="276" w:lineRule="auto"/>
        <w:ind w:left="567"/>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 xml:space="preserve">13.9.3. </w:t>
      </w:r>
      <w:r w:rsidRPr="00540A28">
        <w:rPr>
          <w:rFonts w:ascii="Arial Narrow" w:eastAsia="Arial MT" w:hAnsi="Arial Narrow" w:cs="Arial"/>
          <w:b/>
          <w:bCs/>
          <w:sz w:val="24"/>
          <w:szCs w:val="24"/>
          <w:lang w:val="pt-PT" w:eastAsia="pt-BR"/>
        </w:rPr>
        <w:t>Consulta de Certidão Negativa CONSOLIDADA</w:t>
      </w:r>
      <w:r w:rsidRPr="00540A28">
        <w:rPr>
          <w:rFonts w:ascii="Arial Narrow" w:eastAsia="Arial MT" w:hAnsi="Arial Narrow" w:cs="Arial"/>
          <w:sz w:val="24"/>
          <w:szCs w:val="24"/>
          <w:lang w:val="pt-PT" w:eastAsia="pt-BR"/>
        </w:rPr>
        <w:t>: CERTIDÃO NEGATIVA CORRECIONAL (ePAD, CGU-PJ, CEIS, CNEP E CEPIM) emitida pela Controladoria-Geral da União no endereço eletrônico https://certidoes.cgu.gov.br/ (opção Certidão negativa correcional (ePAD, CGU-PJ, CEIS, CNEP e CEPIM).</w:t>
      </w:r>
    </w:p>
    <w:p w14:paraId="717964B4" w14:textId="77777777" w:rsidR="00540A28" w:rsidRPr="00540A28" w:rsidRDefault="00540A28" w:rsidP="00540A28">
      <w:pPr>
        <w:widowControl w:val="0"/>
        <w:spacing w:before="240"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 xml:space="preserve">13.10. A </w:t>
      </w:r>
      <w:r w:rsidRPr="00540A28">
        <w:rPr>
          <w:rFonts w:ascii="Arial Narrow" w:eastAsia="Arial MT" w:hAnsi="Arial Narrow" w:cs="Arial"/>
          <w:b/>
          <w:bCs/>
          <w:sz w:val="24"/>
          <w:szCs w:val="24"/>
          <w:lang w:val="pt-PT" w:eastAsia="pt-BR"/>
        </w:rPr>
        <w:t>consulta aos cadastros será realizada em nome da empresa licitante e também de seu sócio majoritário</w:t>
      </w:r>
      <w:r w:rsidRPr="00540A28">
        <w:rPr>
          <w:rFonts w:ascii="Arial Narrow" w:eastAsia="Arial MT" w:hAnsi="Arial Narrow" w:cs="Arial"/>
          <w:sz w:val="24"/>
          <w:szCs w:val="24"/>
          <w:lang w:val="pt-PT" w:eastAsia="pt-BR"/>
        </w:rPr>
        <w:t xml:space="preserve">, por força da vedação de que trata o </w:t>
      </w:r>
      <w:r w:rsidRPr="00540A28">
        <w:rPr>
          <w:rFonts w:ascii="Arial Narrow" w:eastAsia="Arial MT" w:hAnsi="Arial Narrow" w:cs="Arial"/>
          <w:b/>
          <w:bCs/>
          <w:sz w:val="24"/>
          <w:szCs w:val="24"/>
          <w:lang w:val="pt-PT" w:eastAsia="pt-BR"/>
        </w:rPr>
        <w:t>artigo 12 da Lei n° 8.429, de 1992</w:t>
      </w:r>
      <w:r w:rsidRPr="00540A28">
        <w:rPr>
          <w:rFonts w:ascii="Arial Narrow" w:eastAsia="Arial MT" w:hAnsi="Arial Narrow" w:cs="Arial"/>
          <w:sz w:val="24"/>
          <w:szCs w:val="24"/>
          <w:lang w:val="pt-PT" w:eastAsia="pt-BR"/>
        </w:rPr>
        <w:t xml:space="preserve">. </w:t>
      </w:r>
    </w:p>
    <w:p w14:paraId="59193850" w14:textId="77777777" w:rsidR="00540A28" w:rsidRPr="00540A28" w:rsidRDefault="00540A28" w:rsidP="00540A28">
      <w:pPr>
        <w:widowControl w:val="0"/>
        <w:spacing w:before="240"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 xml:space="preserve">13.11. </w:t>
      </w:r>
      <w:r w:rsidRPr="00540A28">
        <w:rPr>
          <w:rFonts w:ascii="Arial Narrow" w:eastAsia="Arial MT" w:hAnsi="Arial Narrow" w:cs="Arial"/>
          <w:b/>
          <w:bCs/>
          <w:sz w:val="24"/>
          <w:szCs w:val="24"/>
          <w:lang w:val="pt-PT" w:eastAsia="pt-BR"/>
        </w:rPr>
        <w:t>Caso conste na Consulta de Situação do licitante a existência de Ocorrências Impeditivas Indiretas</w:t>
      </w:r>
      <w:r w:rsidRPr="00540A28">
        <w:rPr>
          <w:rFonts w:ascii="Arial Narrow" w:eastAsia="Arial MT" w:hAnsi="Arial Narrow" w:cs="Arial"/>
          <w:sz w:val="24"/>
          <w:szCs w:val="24"/>
          <w:lang w:val="pt-PT" w:eastAsia="pt-BR"/>
        </w:rPr>
        <w:t>, o Agente de Contratação diligenciará para verificar se houve fraude por parte das empresas apontadas no Relatório de Ocorrências Impeditivas Indiretas.</w:t>
      </w:r>
    </w:p>
    <w:p w14:paraId="379236B2" w14:textId="77777777" w:rsidR="00540A28" w:rsidRPr="00540A28" w:rsidRDefault="00540A28" w:rsidP="00540A28">
      <w:pPr>
        <w:widowControl w:val="0"/>
        <w:spacing w:before="240" w:line="276" w:lineRule="auto"/>
        <w:ind w:left="567"/>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13.11.1. A tentativa de burla será verificada por meio dos vínculos societários, linhas de fornecimento similares, dentre outros.</w:t>
      </w:r>
    </w:p>
    <w:p w14:paraId="7F491823" w14:textId="77777777" w:rsidR="00540A28" w:rsidRPr="00540A28" w:rsidRDefault="00540A28" w:rsidP="00540A28">
      <w:pPr>
        <w:widowControl w:val="0"/>
        <w:spacing w:before="240" w:line="276" w:lineRule="auto"/>
        <w:ind w:left="567"/>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 xml:space="preserve">13.11.2. </w:t>
      </w:r>
      <w:r w:rsidRPr="00540A28">
        <w:rPr>
          <w:rFonts w:ascii="Arial Narrow" w:eastAsia="Arial MT" w:hAnsi="Arial Narrow" w:cs="Arial"/>
          <w:b/>
          <w:bCs/>
          <w:sz w:val="24"/>
          <w:szCs w:val="24"/>
          <w:lang w:val="pt-PT" w:eastAsia="pt-BR"/>
        </w:rPr>
        <w:t>O licitante será convocado para manifestação previamente a uma eventual desclassificação</w:t>
      </w:r>
      <w:r w:rsidRPr="00540A28">
        <w:rPr>
          <w:rFonts w:ascii="Arial Narrow" w:eastAsia="Arial MT" w:hAnsi="Arial Narrow" w:cs="Arial"/>
          <w:sz w:val="24"/>
          <w:szCs w:val="24"/>
          <w:lang w:val="pt-PT" w:eastAsia="pt-BR"/>
        </w:rPr>
        <w:t>.</w:t>
      </w:r>
    </w:p>
    <w:p w14:paraId="322FEFE0" w14:textId="77777777" w:rsidR="00540A28" w:rsidRPr="00540A28" w:rsidRDefault="00540A28" w:rsidP="00540A28">
      <w:pPr>
        <w:widowControl w:val="0"/>
        <w:spacing w:before="240" w:line="276" w:lineRule="auto"/>
        <w:ind w:left="567"/>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 xml:space="preserve">13.11.3. </w:t>
      </w:r>
      <w:r w:rsidRPr="00540A28">
        <w:rPr>
          <w:rFonts w:ascii="Arial Narrow" w:eastAsia="Arial MT" w:hAnsi="Arial Narrow" w:cs="Arial"/>
          <w:b/>
          <w:bCs/>
          <w:sz w:val="24"/>
          <w:szCs w:val="24"/>
          <w:lang w:val="pt-PT" w:eastAsia="pt-BR"/>
        </w:rPr>
        <w:t>Constatada a existência de sanção, o licitante será reputado INABILITADO, por falta de condição de participação</w:t>
      </w:r>
      <w:r w:rsidRPr="00540A28">
        <w:rPr>
          <w:rFonts w:ascii="Arial Narrow" w:eastAsia="Arial MT" w:hAnsi="Arial Narrow" w:cs="Arial"/>
          <w:sz w:val="24"/>
          <w:szCs w:val="24"/>
          <w:lang w:val="pt-PT" w:eastAsia="pt-BR"/>
        </w:rPr>
        <w:t>.</w:t>
      </w:r>
    </w:p>
    <w:p w14:paraId="7945E888" w14:textId="77777777" w:rsidR="00540A28" w:rsidRPr="00540A28" w:rsidRDefault="00540A28" w:rsidP="00D01E53">
      <w:pPr>
        <w:widowControl w:val="0"/>
        <w:numPr>
          <w:ilvl w:val="0"/>
          <w:numId w:val="10"/>
        </w:numPr>
        <w:shd w:val="clear" w:color="auto" w:fill="D9D9D9"/>
        <w:spacing w:before="240" w:line="276" w:lineRule="auto"/>
        <w:ind w:left="0" w:hanging="11"/>
        <w:jc w:val="left"/>
        <w:outlineLvl w:val="0"/>
        <w:rPr>
          <w:rFonts w:ascii="Arial Narrow" w:eastAsia="Arial" w:hAnsi="Arial Narrow" w:cs="Arial"/>
          <w:b/>
          <w:bCs/>
          <w:sz w:val="24"/>
          <w:szCs w:val="24"/>
          <w:lang w:val="pt-PT" w:eastAsia="pt-BR"/>
        </w:rPr>
      </w:pPr>
      <w:r w:rsidRPr="00540A28">
        <w:rPr>
          <w:rFonts w:ascii="Arial Narrow" w:eastAsia="Arial" w:hAnsi="Arial Narrow" w:cs="Arial"/>
          <w:b/>
          <w:bCs/>
          <w:sz w:val="24"/>
          <w:szCs w:val="24"/>
          <w:lang w:val="pt-PT" w:eastAsia="pt-BR"/>
        </w:rPr>
        <w:t xml:space="preserve">DO RECURSO, DA ADJUDICAÇÃO E DA HOMOLOGAÇÃO </w:t>
      </w:r>
      <w:r w:rsidRPr="00540A28">
        <w:rPr>
          <w:rFonts w:ascii="Arial Narrow" w:eastAsia="Arial" w:hAnsi="Arial Narrow" w:cs="Arial"/>
          <w:b/>
          <w:bCs/>
          <w:color w:val="FF0000"/>
          <w:sz w:val="24"/>
          <w:szCs w:val="24"/>
          <w:lang w:val="pt-PT" w:eastAsia="pt-BR"/>
        </w:rPr>
        <w:t xml:space="preserve"> </w:t>
      </w:r>
    </w:p>
    <w:p w14:paraId="09F69D06" w14:textId="77777777" w:rsidR="00540A28" w:rsidRPr="00540A28" w:rsidRDefault="00540A28" w:rsidP="00540A28">
      <w:pPr>
        <w:widowControl w:val="0"/>
        <w:pBdr>
          <w:top w:val="nil"/>
          <w:left w:val="nil"/>
          <w:bottom w:val="nil"/>
          <w:right w:val="nil"/>
          <w:between w:val="nil"/>
        </w:pBdr>
        <w:spacing w:before="240" w:line="276" w:lineRule="auto"/>
        <w:ind w:left="0"/>
        <w:rPr>
          <w:rFonts w:ascii="Arial Narrow" w:eastAsia="Arial MT" w:hAnsi="Arial Narrow" w:cs="Arial MT"/>
          <w:sz w:val="24"/>
          <w:szCs w:val="24"/>
          <w:lang w:val="pt-PT" w:eastAsia="pt-BR"/>
        </w:rPr>
      </w:pPr>
      <w:r w:rsidRPr="00540A28">
        <w:rPr>
          <w:rFonts w:ascii="Arial Narrow" w:eastAsia="Arial MT" w:hAnsi="Arial Narrow" w:cs="Arial MT"/>
          <w:sz w:val="24"/>
          <w:szCs w:val="24"/>
          <w:lang w:val="pt-PT" w:eastAsia="pt-BR"/>
        </w:rPr>
        <w:t xml:space="preserve">14.1. A interposição de recurso referente ao julgamento das propostas, à habilitação ou inabilitação de licitantes, à anulação ou revogação da licitação, observará o disposto no art. 165 da Lei nº 14.133, de 2021. </w:t>
      </w:r>
    </w:p>
    <w:p w14:paraId="54F2AD25" w14:textId="77777777" w:rsidR="00540A28" w:rsidRPr="00540A28" w:rsidRDefault="00540A28" w:rsidP="00540A28">
      <w:pPr>
        <w:widowControl w:val="0"/>
        <w:pBdr>
          <w:top w:val="nil"/>
          <w:left w:val="nil"/>
          <w:bottom w:val="nil"/>
          <w:right w:val="nil"/>
          <w:between w:val="nil"/>
        </w:pBdr>
        <w:spacing w:line="276" w:lineRule="auto"/>
        <w:ind w:left="0"/>
        <w:rPr>
          <w:rFonts w:ascii="Arial Narrow" w:eastAsia="Arial MT" w:hAnsi="Arial Narrow" w:cs="Arial MT"/>
          <w:sz w:val="24"/>
          <w:szCs w:val="24"/>
          <w:lang w:val="pt-PT" w:eastAsia="pt-BR"/>
        </w:rPr>
      </w:pPr>
    </w:p>
    <w:p w14:paraId="7CE94698" w14:textId="77777777" w:rsidR="00540A28" w:rsidRPr="00540A28" w:rsidRDefault="00540A28" w:rsidP="00540A28">
      <w:pPr>
        <w:tabs>
          <w:tab w:val="left" w:pos="1560"/>
        </w:tabs>
        <w:ind w:left="0" w:right="-24"/>
        <w:contextualSpacing/>
        <w:rPr>
          <w:rFonts w:ascii="Arial Narrow" w:eastAsia="Arial MT" w:hAnsi="Arial Narrow" w:cs="Arial MT"/>
          <w:sz w:val="24"/>
          <w:szCs w:val="24"/>
          <w:lang w:val="pt-PT" w:eastAsia="pt-BR"/>
        </w:rPr>
      </w:pPr>
      <w:r w:rsidRPr="00540A28">
        <w:rPr>
          <w:rFonts w:ascii="Arial Narrow" w:eastAsia="Arial MT" w:hAnsi="Arial Narrow" w:cs="Arial MT"/>
          <w:sz w:val="24"/>
          <w:szCs w:val="24"/>
          <w:lang w:val="pt-PT" w:eastAsia="pt-BR"/>
        </w:rPr>
        <w:t xml:space="preserve">14.2. O prazo recursal é </w:t>
      </w:r>
      <w:r w:rsidRPr="00540A28">
        <w:rPr>
          <w:rFonts w:ascii="Arial Narrow" w:eastAsia="Arial MT" w:hAnsi="Arial Narrow" w:cs="Arial MT"/>
          <w:b/>
          <w:sz w:val="24"/>
          <w:szCs w:val="24"/>
          <w:lang w:val="pt-PT" w:eastAsia="pt-BR"/>
        </w:rPr>
        <w:t>de 3 (três) dias úteis</w:t>
      </w:r>
      <w:r w:rsidRPr="00540A28">
        <w:rPr>
          <w:rFonts w:ascii="Arial Narrow" w:eastAsia="Arial MT" w:hAnsi="Arial Narrow" w:cs="Arial MT"/>
          <w:sz w:val="24"/>
          <w:szCs w:val="24"/>
          <w:lang w:val="pt-PT" w:eastAsia="pt-BR"/>
        </w:rPr>
        <w:t>, contados da de lavratura da ata de habilitação/inabilitação ou da intimação, nas condições definidas no item 14.3.1.</w:t>
      </w:r>
    </w:p>
    <w:p w14:paraId="1C46337A" w14:textId="77777777" w:rsidR="00540A28" w:rsidRPr="00540A28" w:rsidRDefault="00540A28" w:rsidP="00540A28">
      <w:pPr>
        <w:widowControl w:val="0"/>
        <w:pBdr>
          <w:top w:val="nil"/>
          <w:left w:val="nil"/>
          <w:bottom w:val="nil"/>
          <w:right w:val="nil"/>
          <w:between w:val="nil"/>
        </w:pBdr>
        <w:spacing w:before="240" w:after="240" w:line="276" w:lineRule="auto"/>
        <w:ind w:left="0"/>
        <w:rPr>
          <w:rFonts w:ascii="Arial Narrow" w:eastAsia="Arial MT" w:hAnsi="Arial Narrow" w:cs="Arial MT"/>
          <w:sz w:val="24"/>
          <w:szCs w:val="24"/>
          <w:lang w:val="pt-PT" w:eastAsia="pt-BR"/>
        </w:rPr>
      </w:pPr>
      <w:r w:rsidRPr="00540A28">
        <w:rPr>
          <w:rFonts w:ascii="Arial Narrow" w:eastAsia="Arial MT" w:hAnsi="Arial Narrow" w:cs="Arial MT"/>
          <w:sz w:val="24"/>
          <w:szCs w:val="24"/>
          <w:lang w:val="pt-PT" w:eastAsia="pt-BR"/>
        </w:rPr>
        <w:t xml:space="preserve">14.3. Quando o recurso apresentado impugnar o julgamento das propostas ou o ato de habilitação ou inabilitação do licitante: </w:t>
      </w:r>
    </w:p>
    <w:p w14:paraId="4C318558" w14:textId="77777777" w:rsidR="00540A28" w:rsidRPr="00540A28" w:rsidRDefault="00540A28" w:rsidP="00540A28">
      <w:pPr>
        <w:widowControl w:val="0"/>
        <w:tabs>
          <w:tab w:val="left" w:pos="426"/>
          <w:tab w:val="left" w:pos="709"/>
          <w:tab w:val="left" w:pos="1134"/>
          <w:tab w:val="left" w:pos="1418"/>
          <w:tab w:val="left" w:pos="1560"/>
          <w:tab w:val="left" w:pos="8647"/>
        </w:tabs>
        <w:ind w:left="0" w:right="-24"/>
        <w:rPr>
          <w:rFonts w:ascii="Arial Narrow" w:eastAsia="Arial MT" w:hAnsi="Arial Narrow" w:cs="Arial MT"/>
          <w:sz w:val="24"/>
          <w:szCs w:val="24"/>
          <w:lang w:val="pt-PT" w:eastAsia="pt-BR"/>
        </w:rPr>
      </w:pPr>
      <w:r w:rsidRPr="00540A28">
        <w:rPr>
          <w:rFonts w:ascii="Arial Narrow" w:eastAsia="Arial MT" w:hAnsi="Arial Narrow" w:cs="Arial MT"/>
          <w:sz w:val="24"/>
          <w:szCs w:val="24"/>
          <w:lang w:val="pt-PT" w:eastAsia="pt-BR"/>
        </w:rPr>
        <w:t xml:space="preserve">14.3.1. O prazo para apresentação das </w:t>
      </w:r>
      <w:r w:rsidRPr="00540A28">
        <w:rPr>
          <w:rFonts w:ascii="Arial Narrow" w:eastAsia="Arial MT" w:hAnsi="Arial Narrow" w:cs="Arial MT"/>
          <w:b/>
          <w:sz w:val="24"/>
          <w:szCs w:val="24"/>
          <w:lang w:val="pt-PT" w:eastAsia="pt-BR"/>
        </w:rPr>
        <w:t>razões recursais</w:t>
      </w:r>
      <w:r w:rsidRPr="00540A28">
        <w:rPr>
          <w:rFonts w:ascii="Arial Narrow" w:eastAsia="Arial MT" w:hAnsi="Arial Narrow" w:cs="Arial MT"/>
          <w:sz w:val="24"/>
          <w:szCs w:val="24"/>
          <w:lang w:val="pt-PT" w:eastAsia="pt-BR"/>
        </w:rPr>
        <w:t xml:space="preserve"> será iniciado na data de intimação ou de lavratura da ata de habilitação/inabilitação, quando presentes todas licitantes, ou, na data da publicação da intimação, na ausência de uma delas. </w:t>
      </w:r>
    </w:p>
    <w:p w14:paraId="22D55963" w14:textId="54AAD975" w:rsidR="00540A28" w:rsidRPr="00540A28" w:rsidRDefault="00540A28" w:rsidP="00540A28">
      <w:pPr>
        <w:widowControl w:val="0"/>
        <w:pBdr>
          <w:top w:val="nil"/>
          <w:left w:val="nil"/>
          <w:bottom w:val="nil"/>
          <w:right w:val="nil"/>
          <w:between w:val="nil"/>
        </w:pBdr>
        <w:tabs>
          <w:tab w:val="left" w:pos="9498"/>
        </w:tabs>
        <w:spacing w:before="240" w:line="276" w:lineRule="auto"/>
        <w:ind w:left="0" w:right="-24"/>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 xml:space="preserve">14.4. Os recursos deverão ser encaminhados no e-mail: </w:t>
      </w:r>
      <w:hyperlink r:id="rId17" w:history="1">
        <w:r w:rsidRPr="003D1CE5">
          <w:rPr>
            <w:rFonts w:ascii="Arial Narrow" w:eastAsia="Arial MT" w:hAnsi="Arial Narrow" w:cs="Arial"/>
            <w:b/>
            <w:bCs/>
            <w:color w:val="0000FF"/>
            <w:sz w:val="24"/>
            <w:szCs w:val="24"/>
            <w:u w:val="single"/>
            <w:lang w:val="pt-PT" w:eastAsia="pt-BR"/>
          </w:rPr>
          <w:t>licitacao@brasilandia.ms.gov.br</w:t>
        </w:r>
      </w:hyperlink>
      <w:r w:rsidRPr="00540A28">
        <w:rPr>
          <w:rFonts w:ascii="Arial Narrow" w:eastAsia="Arial MT" w:hAnsi="Arial Narrow" w:cs="Arial"/>
          <w:b/>
          <w:bCs/>
          <w:sz w:val="24"/>
          <w:szCs w:val="24"/>
          <w:lang w:val="pt-PT" w:eastAsia="pt-BR"/>
        </w:rPr>
        <w:t xml:space="preserve"> </w:t>
      </w:r>
      <w:r w:rsidRPr="00540A28">
        <w:rPr>
          <w:rFonts w:ascii="Arial Narrow" w:eastAsia="Arial MT" w:hAnsi="Arial Narrow" w:cs="Arial"/>
          <w:sz w:val="24"/>
          <w:szCs w:val="24"/>
          <w:lang w:val="pt-PT" w:eastAsia="pt-BR"/>
        </w:rPr>
        <w:t xml:space="preserve">ou protocolados no Protocolo do Município de Brasilândia </w:t>
      </w:r>
      <w:r w:rsidR="00337A58">
        <w:rPr>
          <w:rFonts w:ascii="Arial Narrow" w:eastAsia="Arial MT" w:hAnsi="Arial Narrow" w:cs="Arial"/>
          <w:sz w:val="24"/>
          <w:szCs w:val="24"/>
          <w:lang w:val="pt-PT" w:eastAsia="pt-BR"/>
        </w:rPr>
        <w:t xml:space="preserve">- </w:t>
      </w:r>
      <w:r w:rsidRPr="00540A28">
        <w:rPr>
          <w:rFonts w:ascii="Arial Narrow" w:eastAsia="Arial MT" w:hAnsi="Arial Narrow" w:cs="Arial"/>
          <w:sz w:val="24"/>
          <w:szCs w:val="24"/>
          <w:lang w:val="pt-PT" w:eastAsia="pt-BR"/>
        </w:rPr>
        <w:t>MS, dirigidos ao Pregoeiro.</w:t>
      </w:r>
    </w:p>
    <w:p w14:paraId="6DD2EB53" w14:textId="77777777" w:rsidR="00540A28" w:rsidRPr="00540A28" w:rsidRDefault="00540A28" w:rsidP="00540A28">
      <w:pPr>
        <w:widowControl w:val="0"/>
        <w:pBdr>
          <w:top w:val="nil"/>
          <w:left w:val="nil"/>
          <w:bottom w:val="nil"/>
          <w:right w:val="nil"/>
          <w:between w:val="nil"/>
        </w:pBdr>
        <w:tabs>
          <w:tab w:val="left" w:pos="9498"/>
        </w:tabs>
        <w:spacing w:before="240" w:line="276" w:lineRule="auto"/>
        <w:ind w:left="0" w:right="-24"/>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 xml:space="preserve">14.5. O recurso será dirigido à autoridade que tiver editado o ato ou proferido a decisão recorrida, a qual poderá reconsiderar sua </w:t>
      </w:r>
      <w:r w:rsidRPr="00540A28">
        <w:rPr>
          <w:rFonts w:ascii="Arial Narrow" w:eastAsia="Arial MT" w:hAnsi="Arial Narrow" w:cs="Arial"/>
          <w:b/>
          <w:bCs/>
          <w:sz w:val="24"/>
          <w:szCs w:val="24"/>
          <w:lang w:val="pt-PT" w:eastAsia="pt-BR"/>
        </w:rPr>
        <w:t>decisão no prazo de 3 (três) dias úteis</w:t>
      </w:r>
      <w:r w:rsidRPr="00540A28">
        <w:rPr>
          <w:rFonts w:ascii="Arial Narrow" w:eastAsia="Arial MT" w:hAnsi="Arial Narrow" w:cs="Arial"/>
          <w:sz w:val="24"/>
          <w:szCs w:val="24"/>
          <w:lang w:val="pt-PT" w:eastAsia="pt-BR"/>
        </w:rPr>
        <w:t xml:space="preserve">, ou, nesse mesmo prazo, encaminhar recurso para a autoridade superior, a qual deverá proferir sua </w:t>
      </w:r>
      <w:r w:rsidRPr="00540A28">
        <w:rPr>
          <w:rFonts w:ascii="Arial Narrow" w:eastAsia="Arial MT" w:hAnsi="Arial Narrow" w:cs="Arial"/>
          <w:b/>
          <w:bCs/>
          <w:sz w:val="24"/>
          <w:szCs w:val="24"/>
          <w:lang w:val="pt-PT" w:eastAsia="pt-BR"/>
        </w:rPr>
        <w:t>decisão no prazo de 10 (dez) dias úteis</w:t>
      </w:r>
      <w:r w:rsidRPr="00540A28">
        <w:rPr>
          <w:rFonts w:ascii="Arial Narrow" w:eastAsia="Arial MT" w:hAnsi="Arial Narrow" w:cs="Arial"/>
          <w:sz w:val="24"/>
          <w:szCs w:val="24"/>
          <w:lang w:val="pt-PT" w:eastAsia="pt-BR"/>
        </w:rPr>
        <w:t>, contado do recebimento dos autos</w:t>
      </w:r>
    </w:p>
    <w:p w14:paraId="4F9AD07A" w14:textId="77777777" w:rsidR="00540A28" w:rsidRPr="00540A28" w:rsidRDefault="00540A28" w:rsidP="00540A28">
      <w:pPr>
        <w:widowControl w:val="0"/>
        <w:pBdr>
          <w:top w:val="nil"/>
          <w:left w:val="nil"/>
          <w:bottom w:val="nil"/>
          <w:right w:val="nil"/>
          <w:between w:val="nil"/>
        </w:pBdr>
        <w:tabs>
          <w:tab w:val="left" w:pos="9498"/>
        </w:tabs>
        <w:spacing w:before="240" w:line="276" w:lineRule="auto"/>
        <w:ind w:left="0" w:right="-24"/>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14.6. Os recursos interpostos fora do prazo não serão conhecidos.</w:t>
      </w:r>
    </w:p>
    <w:p w14:paraId="013CC5F2" w14:textId="77777777" w:rsidR="00540A28" w:rsidRPr="00540A28" w:rsidRDefault="00540A28" w:rsidP="00540A28">
      <w:pPr>
        <w:widowControl w:val="0"/>
        <w:pBdr>
          <w:top w:val="nil"/>
          <w:left w:val="nil"/>
          <w:bottom w:val="nil"/>
          <w:right w:val="nil"/>
          <w:between w:val="nil"/>
        </w:pBdr>
        <w:tabs>
          <w:tab w:val="left" w:pos="9498"/>
        </w:tabs>
        <w:spacing w:before="240" w:line="276" w:lineRule="auto"/>
        <w:ind w:left="0" w:right="-24"/>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 xml:space="preserve">14.7. O prazo para apresentação de </w:t>
      </w:r>
      <w:r w:rsidRPr="00540A28">
        <w:rPr>
          <w:rFonts w:ascii="Arial Narrow" w:eastAsia="Arial MT" w:hAnsi="Arial Narrow" w:cs="Arial"/>
          <w:b/>
          <w:bCs/>
          <w:sz w:val="24"/>
          <w:szCs w:val="24"/>
          <w:lang w:val="pt-PT" w:eastAsia="pt-BR"/>
        </w:rPr>
        <w:t>CONTRARRAZÕES</w:t>
      </w:r>
      <w:r w:rsidRPr="00540A28">
        <w:rPr>
          <w:rFonts w:ascii="Arial Narrow" w:eastAsia="Arial MT" w:hAnsi="Arial Narrow" w:cs="Arial"/>
          <w:sz w:val="24"/>
          <w:szCs w:val="24"/>
          <w:lang w:val="pt-PT" w:eastAsia="pt-BR"/>
        </w:rPr>
        <w:t xml:space="preserve"> ao recurso pelos demais licitantes será de </w:t>
      </w:r>
      <w:r w:rsidRPr="00540A28">
        <w:rPr>
          <w:rFonts w:ascii="Arial Narrow" w:eastAsia="Arial MT" w:hAnsi="Arial Narrow" w:cs="Arial"/>
          <w:b/>
          <w:bCs/>
          <w:sz w:val="24"/>
          <w:szCs w:val="24"/>
          <w:lang w:val="pt-PT" w:eastAsia="pt-BR"/>
        </w:rPr>
        <w:t>3 (três) dias úteis</w:t>
      </w:r>
      <w:r w:rsidRPr="00540A28">
        <w:rPr>
          <w:rFonts w:ascii="Arial Narrow" w:eastAsia="Arial MT" w:hAnsi="Arial Narrow" w:cs="Arial"/>
          <w:sz w:val="24"/>
          <w:szCs w:val="24"/>
          <w:lang w:val="pt-PT" w:eastAsia="pt-BR"/>
        </w:rPr>
        <w:t xml:space="preserve">, </w:t>
      </w:r>
      <w:r w:rsidRPr="00540A28">
        <w:rPr>
          <w:rFonts w:ascii="Arial Narrow" w:eastAsia="Arial MT" w:hAnsi="Arial Narrow" w:cs="Arial"/>
          <w:b/>
          <w:sz w:val="24"/>
          <w:szCs w:val="24"/>
          <w:lang w:val="pt-PT" w:eastAsia="pt-BR"/>
        </w:rPr>
        <w:t>CONTADOS DA DATA DA INTIMAÇÃO PESSOAL OU DA DIVULGAÇÃO DA INTERPOSIÇÃO DO RECURSO</w:t>
      </w:r>
      <w:r w:rsidRPr="00540A28">
        <w:rPr>
          <w:rFonts w:ascii="Arial Narrow" w:eastAsia="Arial MT" w:hAnsi="Arial Narrow" w:cs="Arial"/>
          <w:sz w:val="24"/>
          <w:szCs w:val="24"/>
          <w:lang w:val="pt-PT" w:eastAsia="pt-BR"/>
        </w:rPr>
        <w:t xml:space="preserve">, assegurada a vista imediata dos elementos indispensáveis à defesa de seus interesses. </w:t>
      </w:r>
    </w:p>
    <w:p w14:paraId="13827E6D" w14:textId="77777777" w:rsidR="00540A28" w:rsidRPr="00540A28" w:rsidRDefault="00540A28" w:rsidP="00540A28">
      <w:pPr>
        <w:widowControl w:val="0"/>
        <w:pBdr>
          <w:top w:val="nil"/>
          <w:left w:val="nil"/>
          <w:bottom w:val="nil"/>
          <w:right w:val="nil"/>
          <w:between w:val="nil"/>
        </w:pBdr>
        <w:spacing w:before="240" w:line="276" w:lineRule="auto"/>
        <w:ind w:left="0"/>
        <w:rPr>
          <w:rFonts w:ascii="Arial Narrow" w:eastAsia="Arial MT" w:hAnsi="Arial Narrow" w:cs="Arial MT"/>
          <w:sz w:val="24"/>
          <w:szCs w:val="24"/>
          <w:lang w:val="pt-PT" w:eastAsia="pt-BR"/>
        </w:rPr>
      </w:pPr>
      <w:r w:rsidRPr="00540A28">
        <w:rPr>
          <w:rFonts w:ascii="Arial Narrow" w:eastAsia="Arial MT" w:hAnsi="Arial Narrow" w:cs="Arial MT"/>
          <w:sz w:val="24"/>
          <w:szCs w:val="24"/>
          <w:lang w:val="pt-PT" w:eastAsia="pt-BR"/>
        </w:rPr>
        <w:t xml:space="preserve">14.8. O recurso e o pedido de reconsideração terão efeito suspensivo do ato ou da decisão recorrida até que sobrevenha decisão final da autoridade competente. </w:t>
      </w:r>
    </w:p>
    <w:p w14:paraId="61DBF0D8" w14:textId="77777777" w:rsidR="00E53FCE" w:rsidRPr="00E53FCE" w:rsidRDefault="00E53FCE" w:rsidP="00E53FCE">
      <w:pPr>
        <w:widowControl w:val="0"/>
        <w:pBdr>
          <w:top w:val="nil"/>
          <w:left w:val="nil"/>
          <w:bottom w:val="nil"/>
          <w:right w:val="nil"/>
          <w:between w:val="nil"/>
        </w:pBdr>
        <w:spacing w:before="240" w:line="276" w:lineRule="auto"/>
        <w:ind w:left="0"/>
        <w:rPr>
          <w:rFonts w:ascii="Arial Narrow" w:eastAsia="Arial MT" w:hAnsi="Arial Narrow" w:cs="Arial MT"/>
          <w:sz w:val="24"/>
          <w:szCs w:val="24"/>
          <w:lang w:val="pt-PT" w:eastAsia="pt-BR"/>
        </w:rPr>
      </w:pPr>
      <w:r w:rsidRPr="00E53FCE">
        <w:rPr>
          <w:rFonts w:ascii="Arial Narrow" w:eastAsia="Arial MT" w:hAnsi="Arial Narrow" w:cs="Arial MT"/>
          <w:sz w:val="24"/>
          <w:szCs w:val="24"/>
          <w:lang w:val="pt-PT" w:eastAsia="pt-BR"/>
        </w:rPr>
        <w:t>14.9. O acolhimento do recurso invalida tão somente os atos insuscetíveis de aproveitamento. prévia solicitação.</w:t>
      </w:r>
    </w:p>
    <w:p w14:paraId="4DB37E7C" w14:textId="77777777" w:rsidR="00E53FCE" w:rsidRPr="00E53FCE" w:rsidRDefault="00E53FCE" w:rsidP="00D01E53">
      <w:pPr>
        <w:widowControl w:val="0"/>
        <w:numPr>
          <w:ilvl w:val="1"/>
          <w:numId w:val="11"/>
        </w:numPr>
        <w:pBdr>
          <w:top w:val="nil"/>
          <w:left w:val="nil"/>
          <w:bottom w:val="nil"/>
          <w:right w:val="nil"/>
          <w:between w:val="nil"/>
        </w:pBdr>
        <w:spacing w:before="240" w:line="276" w:lineRule="auto"/>
        <w:ind w:left="0" w:firstLine="0"/>
        <w:jc w:val="left"/>
        <w:rPr>
          <w:rFonts w:ascii="Arial Narrow" w:eastAsia="Arial MT" w:hAnsi="Arial Narrow" w:cs="Arial"/>
          <w:b/>
          <w:color w:val="FF0000"/>
          <w:sz w:val="24"/>
          <w:szCs w:val="24"/>
          <w:lang w:val="pt-PT" w:eastAsia="pt-BR"/>
        </w:rPr>
      </w:pPr>
      <w:r w:rsidRPr="00E53FCE">
        <w:rPr>
          <w:rFonts w:ascii="Arial Narrow" w:eastAsia="Arial MT" w:hAnsi="Arial Narrow" w:cs="Arial"/>
          <w:color w:val="000000"/>
          <w:sz w:val="24"/>
          <w:szCs w:val="24"/>
          <w:lang w:val="pt-PT" w:eastAsia="pt-BR"/>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7A084A16" w14:textId="77777777" w:rsidR="00E53FCE" w:rsidRPr="00E53FCE" w:rsidRDefault="00E53FCE" w:rsidP="00E53FCE">
      <w:pPr>
        <w:widowControl w:val="0"/>
        <w:ind w:left="0"/>
        <w:jc w:val="left"/>
        <w:rPr>
          <w:rFonts w:ascii="Arial Narrow" w:eastAsia="Arial MT" w:hAnsi="Arial Narrow" w:cs="Arial MT"/>
          <w:sz w:val="24"/>
          <w:szCs w:val="24"/>
          <w:lang w:val="pt-PT" w:eastAsia="pt-BR"/>
        </w:rPr>
      </w:pPr>
    </w:p>
    <w:p w14:paraId="2B0F358A" w14:textId="77777777" w:rsidR="00E53FCE" w:rsidRPr="00E53FCE" w:rsidRDefault="00E53FCE" w:rsidP="00D01E53">
      <w:pPr>
        <w:widowControl w:val="0"/>
        <w:numPr>
          <w:ilvl w:val="0"/>
          <w:numId w:val="11"/>
        </w:numPr>
        <w:shd w:val="clear" w:color="auto" w:fill="D9D9D9"/>
        <w:tabs>
          <w:tab w:val="left" w:pos="851"/>
        </w:tabs>
        <w:spacing w:before="1"/>
        <w:ind w:left="0" w:firstLine="0"/>
        <w:jc w:val="left"/>
        <w:outlineLvl w:val="0"/>
        <w:rPr>
          <w:rFonts w:ascii="Arial Narrow" w:eastAsia="Arial" w:hAnsi="Arial Narrow" w:cs="Arial"/>
          <w:b/>
          <w:bCs/>
          <w:sz w:val="24"/>
          <w:szCs w:val="24"/>
          <w:lang w:val="pt-PT" w:eastAsia="pt-BR"/>
        </w:rPr>
      </w:pPr>
      <w:r w:rsidRPr="00E53FCE">
        <w:rPr>
          <w:rFonts w:ascii="Arial Narrow" w:eastAsia="Arial" w:hAnsi="Arial Narrow" w:cs="Arial"/>
          <w:b/>
          <w:bCs/>
          <w:sz w:val="24"/>
          <w:szCs w:val="24"/>
          <w:lang w:val="pt-PT" w:eastAsia="pt-BR"/>
        </w:rPr>
        <w:t>DA DIVULGAÇÃO DO RESULTADO FINAL DO PREGÃO</w:t>
      </w:r>
    </w:p>
    <w:p w14:paraId="0185B93E" w14:textId="77777777" w:rsidR="00E53FCE" w:rsidRPr="00E53FCE" w:rsidRDefault="00E53FCE" w:rsidP="00E53FCE">
      <w:pPr>
        <w:widowControl w:val="0"/>
        <w:ind w:left="0"/>
        <w:rPr>
          <w:rFonts w:ascii="Arial Narrow" w:eastAsia="Arial MT" w:hAnsi="Arial Narrow" w:cs="Arial"/>
          <w:color w:val="000000"/>
          <w:sz w:val="24"/>
          <w:szCs w:val="24"/>
          <w:lang w:val="pt-PT" w:eastAsia="pt-BR"/>
        </w:rPr>
      </w:pPr>
      <w:r w:rsidRPr="00E53FCE">
        <w:rPr>
          <w:rFonts w:ascii="Arial Narrow" w:eastAsia="Arial MT" w:hAnsi="Arial Narrow" w:cs="Arial"/>
          <w:color w:val="000000"/>
          <w:sz w:val="24"/>
          <w:szCs w:val="24"/>
          <w:lang w:val="pt-PT" w:eastAsia="pt-BR"/>
        </w:rPr>
        <w:t>15.1. O resultado final do PREGÃO será publicado Diário Oficial do Município, no Portal Nacional de Contratações Públicas (PNCP) e no sítio oficial do Município: Portal da Transparência.</w:t>
      </w:r>
    </w:p>
    <w:p w14:paraId="0220254B" w14:textId="77777777" w:rsidR="00E53FCE" w:rsidRPr="00E53FCE" w:rsidRDefault="00E53FCE" w:rsidP="00E53FCE">
      <w:pPr>
        <w:widowControl w:val="0"/>
        <w:shd w:val="clear" w:color="auto" w:fill="D9D9D9"/>
        <w:spacing w:before="240" w:after="240"/>
        <w:ind w:left="0"/>
        <w:rPr>
          <w:rFonts w:ascii="Arial Narrow" w:eastAsia="Arial MT" w:hAnsi="Arial Narrow" w:cs="Arial"/>
          <w:b/>
          <w:sz w:val="24"/>
          <w:szCs w:val="24"/>
          <w:lang w:val="pt-PT" w:eastAsia="pt-BR"/>
        </w:rPr>
      </w:pPr>
      <w:r w:rsidRPr="00E53FCE">
        <w:rPr>
          <w:rFonts w:ascii="Arial Narrow" w:eastAsia="Arial MT" w:hAnsi="Arial Narrow" w:cs="Arial"/>
          <w:b/>
          <w:sz w:val="24"/>
          <w:szCs w:val="24"/>
          <w:lang w:val="pt-PT" w:eastAsia="pt-BR"/>
        </w:rPr>
        <w:t>16. DO TERMO DE CONTRATO:</w:t>
      </w:r>
    </w:p>
    <w:p w14:paraId="05D52119" w14:textId="20D3A0BB" w:rsidR="0003443A" w:rsidRPr="0003443A" w:rsidRDefault="0003443A" w:rsidP="0003443A">
      <w:pPr>
        <w:widowControl w:val="0"/>
        <w:ind w:left="0"/>
        <w:rPr>
          <w:rFonts w:ascii="Arial Narrow" w:eastAsia="Arial MT" w:hAnsi="Arial Narrow" w:cs="Arial"/>
          <w:sz w:val="24"/>
          <w:szCs w:val="24"/>
          <w:lang w:val="pt-PT" w:eastAsia="pt-BR"/>
        </w:rPr>
      </w:pPr>
      <w:r w:rsidRPr="0003443A">
        <w:rPr>
          <w:rFonts w:ascii="Arial Narrow" w:eastAsia="Arial MT" w:hAnsi="Arial Narrow" w:cs="Arial"/>
          <w:sz w:val="24"/>
          <w:szCs w:val="24"/>
          <w:lang w:val="pt-PT" w:eastAsia="pt-BR"/>
        </w:rPr>
        <w:t xml:space="preserve">16.1. Após a homologação do certame, havendo requisição da área requisitante e autorização da contratação pela autoridade competente, será firmada o Termo de Contrato quando for o caso, conforme modelo disposto no </w:t>
      </w:r>
      <w:r w:rsidR="00EE621E" w:rsidRPr="00EE621E">
        <w:rPr>
          <w:rFonts w:ascii="Arial Narrow" w:eastAsia="Arial MT" w:hAnsi="Arial Narrow" w:cs="Arial"/>
          <w:sz w:val="24"/>
          <w:szCs w:val="24"/>
          <w:lang w:val="pt-PT" w:eastAsia="pt-BR"/>
        </w:rPr>
        <w:t>ANEXO</w:t>
      </w:r>
      <w:r w:rsidRPr="00EE621E">
        <w:rPr>
          <w:rFonts w:ascii="Arial Narrow" w:eastAsia="Arial MT" w:hAnsi="Arial Narrow" w:cs="Arial"/>
          <w:sz w:val="24"/>
          <w:szCs w:val="24"/>
          <w:lang w:val="pt-PT" w:eastAsia="pt-BR"/>
        </w:rPr>
        <w:t xml:space="preserve"> XI. </w:t>
      </w:r>
    </w:p>
    <w:p w14:paraId="5C637134" w14:textId="77777777" w:rsidR="0003443A" w:rsidRPr="0003443A" w:rsidRDefault="0003443A" w:rsidP="0003443A">
      <w:pPr>
        <w:widowControl w:val="0"/>
        <w:ind w:left="0"/>
        <w:rPr>
          <w:rFonts w:ascii="Arial Narrow" w:eastAsia="Arial MT" w:hAnsi="Arial Narrow" w:cs="Arial"/>
          <w:sz w:val="24"/>
          <w:szCs w:val="24"/>
          <w:lang w:val="pt-PT" w:eastAsia="pt-BR"/>
        </w:rPr>
      </w:pPr>
    </w:p>
    <w:p w14:paraId="6DFACFC6" w14:textId="77777777" w:rsidR="0003443A" w:rsidRPr="0003443A" w:rsidRDefault="0003443A" w:rsidP="0003443A">
      <w:pPr>
        <w:widowControl w:val="0"/>
        <w:ind w:left="0"/>
        <w:rPr>
          <w:rFonts w:ascii="Arial Narrow" w:eastAsia="Arial MT" w:hAnsi="Arial Narrow" w:cs="Arial"/>
          <w:sz w:val="24"/>
          <w:szCs w:val="24"/>
          <w:lang w:val="pt-PT" w:eastAsia="pt-BR"/>
        </w:rPr>
      </w:pPr>
      <w:r w:rsidRPr="0003443A">
        <w:rPr>
          <w:rFonts w:ascii="Arial Narrow" w:eastAsia="Arial MT" w:hAnsi="Arial Narrow" w:cs="Arial"/>
          <w:sz w:val="24"/>
          <w:szCs w:val="24"/>
          <w:lang w:val="pt-PT" w:eastAsia="pt-BR"/>
        </w:rPr>
        <w:t>16.2. Os prazos de convocação para assinatura do TERMO DE CONTRATO quando for o caso obedecerão aos seguintes critérios:</w:t>
      </w:r>
    </w:p>
    <w:p w14:paraId="4A01D0BF" w14:textId="77777777" w:rsidR="0003443A" w:rsidRPr="0003443A" w:rsidRDefault="0003443A" w:rsidP="0003443A">
      <w:pPr>
        <w:widowControl w:val="0"/>
        <w:spacing w:line="320" w:lineRule="atLeast"/>
        <w:ind w:left="567"/>
        <w:rPr>
          <w:rFonts w:ascii="Arial Narrow" w:eastAsia="Arial MT" w:hAnsi="Arial Narrow" w:cs="Arial"/>
          <w:b/>
          <w:i/>
          <w:sz w:val="24"/>
          <w:szCs w:val="24"/>
          <w:lang w:val="pt-PT" w:eastAsia="pt-BR"/>
        </w:rPr>
      </w:pPr>
      <w:r w:rsidRPr="0003443A">
        <w:rPr>
          <w:rFonts w:ascii="Arial Narrow" w:eastAsia="Arial MT" w:hAnsi="Arial Narrow" w:cs="Arial"/>
          <w:b/>
          <w:i/>
          <w:sz w:val="24"/>
          <w:szCs w:val="24"/>
          <w:lang w:val="pt-PT" w:eastAsia="pt-BR"/>
        </w:rPr>
        <w:t xml:space="preserve">a) Na hipótese de sistema eletrônico para assinatura digital, o documento será disponibilizado no referido sistema e as empresas deverão ser convocadas para no prazo de 03 (três) dias úteis acessarem o mesmo e procederem as assinaturas. </w:t>
      </w:r>
    </w:p>
    <w:p w14:paraId="42B205EE" w14:textId="77777777" w:rsidR="0003443A" w:rsidRPr="0003443A" w:rsidRDefault="0003443A" w:rsidP="0003443A">
      <w:pPr>
        <w:widowControl w:val="0"/>
        <w:spacing w:line="320" w:lineRule="atLeast"/>
        <w:ind w:left="567"/>
        <w:rPr>
          <w:rFonts w:ascii="Arial Narrow" w:eastAsia="Arial MT" w:hAnsi="Arial Narrow" w:cs="Arial"/>
          <w:b/>
          <w:i/>
          <w:sz w:val="24"/>
          <w:szCs w:val="24"/>
          <w:lang w:val="pt-PT" w:eastAsia="pt-BR"/>
        </w:rPr>
      </w:pPr>
      <w:r w:rsidRPr="0003443A">
        <w:rPr>
          <w:rFonts w:ascii="Arial Narrow" w:eastAsia="Arial MT" w:hAnsi="Arial Narrow" w:cs="Arial"/>
          <w:b/>
          <w:i/>
          <w:sz w:val="24"/>
          <w:szCs w:val="24"/>
          <w:lang w:val="pt-PT" w:eastAsia="pt-BR"/>
        </w:rPr>
        <w:t>b) Quando form o caso para assinatura presencial na forma manual as empresas vencedoras terão o prazo máximo de 05 (cinco) dias úteis a contar  da convocação via email, telefone ou a partir da data de publicação da mesma no Diário oficial do Município;</w:t>
      </w:r>
    </w:p>
    <w:p w14:paraId="429A4D6F" w14:textId="77777777" w:rsidR="0003443A" w:rsidRPr="0003443A" w:rsidRDefault="0003443A" w:rsidP="0003443A">
      <w:pPr>
        <w:widowControl w:val="0"/>
        <w:ind w:left="0"/>
        <w:rPr>
          <w:rFonts w:ascii="Arial Narrow" w:eastAsia="Arial MT" w:hAnsi="Arial Narrow" w:cs="Arial"/>
          <w:sz w:val="24"/>
          <w:szCs w:val="24"/>
          <w:lang w:val="pt-PT" w:eastAsia="pt-BR"/>
        </w:rPr>
      </w:pPr>
    </w:p>
    <w:p w14:paraId="34996A3A" w14:textId="51C5ACD6" w:rsidR="0003443A" w:rsidRDefault="0003443A" w:rsidP="0003443A">
      <w:pPr>
        <w:widowControl w:val="0"/>
        <w:ind w:left="0"/>
        <w:rPr>
          <w:rFonts w:ascii="Arial Narrow" w:eastAsia="Arial MT" w:hAnsi="Arial Narrow" w:cs="Arial"/>
          <w:sz w:val="24"/>
          <w:szCs w:val="24"/>
          <w:lang w:val="pt-PT" w:eastAsia="pt-BR"/>
        </w:rPr>
      </w:pPr>
      <w:r w:rsidRPr="0003443A">
        <w:rPr>
          <w:rFonts w:ascii="Arial Narrow" w:eastAsia="Arial MT" w:hAnsi="Arial Narrow" w:cs="Arial"/>
          <w:sz w:val="24"/>
          <w:szCs w:val="24"/>
          <w:lang w:val="pt-PT" w:eastAsia="pt-BR"/>
        </w:rPr>
        <w:t>16.3.</w:t>
      </w:r>
      <w:r w:rsidRPr="0003443A">
        <w:rPr>
          <w:rFonts w:ascii="Arial Narrow" w:eastAsia="Arial MT" w:hAnsi="Arial Narrow" w:cs="Arial"/>
          <w:sz w:val="24"/>
          <w:szCs w:val="24"/>
          <w:lang w:val="pt-PT" w:eastAsia="pt-BR"/>
        </w:rPr>
        <w:tab/>
        <w:t>O Contrato, com a indicação dos fornecedores, será divulgado no PNCP e disponibilizado durante sua vigência.</w:t>
      </w:r>
    </w:p>
    <w:p w14:paraId="27846BDB" w14:textId="77777777" w:rsidR="00DB5958" w:rsidRPr="0003443A" w:rsidRDefault="00DB5958" w:rsidP="0003443A">
      <w:pPr>
        <w:widowControl w:val="0"/>
        <w:ind w:left="0"/>
        <w:rPr>
          <w:rFonts w:ascii="Arial Narrow" w:eastAsia="Arial MT" w:hAnsi="Arial Narrow" w:cs="Arial"/>
          <w:sz w:val="24"/>
          <w:szCs w:val="24"/>
          <w:lang w:val="pt-PT" w:eastAsia="pt-BR"/>
        </w:rPr>
      </w:pPr>
    </w:p>
    <w:p w14:paraId="45FF28D0" w14:textId="77777777" w:rsidR="0003443A" w:rsidRPr="0003443A" w:rsidRDefault="0003443A" w:rsidP="0003443A">
      <w:pPr>
        <w:widowControl w:val="0"/>
        <w:ind w:left="0"/>
        <w:rPr>
          <w:rFonts w:ascii="Arial Narrow" w:eastAsia="Arial MT" w:hAnsi="Arial Narrow" w:cs="Arial"/>
          <w:sz w:val="24"/>
          <w:szCs w:val="24"/>
          <w:lang w:val="pt-PT" w:eastAsia="pt-BR"/>
        </w:rPr>
      </w:pPr>
      <w:r w:rsidRPr="0003443A">
        <w:rPr>
          <w:rFonts w:ascii="Arial Narrow" w:eastAsia="Arial MT" w:hAnsi="Arial Narrow" w:cs="Arial"/>
          <w:sz w:val="24"/>
          <w:szCs w:val="24"/>
          <w:lang w:val="pt-PT" w:eastAsia="pt-BR"/>
        </w:rPr>
        <w:t>16.4.</w:t>
      </w:r>
      <w:r w:rsidRPr="0003443A">
        <w:rPr>
          <w:rFonts w:ascii="Arial Narrow" w:eastAsia="Arial MT" w:hAnsi="Arial Narrow" w:cs="Arial"/>
          <w:sz w:val="24"/>
          <w:szCs w:val="24"/>
          <w:lang w:val="pt-PT" w:eastAsia="pt-BR"/>
        </w:rPr>
        <w:tab/>
        <w:t>Na hipótese de a convocada não assinar o contrato no prazo e nas condições estabelecidas, fica facultado à Administração convocar as licitantes remanescentes, na ordem de classificação, para fazê-lo em igual prazo e nas condições propostas pelo primeiro classificado.</w:t>
      </w:r>
    </w:p>
    <w:p w14:paraId="68CD97E4" w14:textId="77777777" w:rsidR="0003443A" w:rsidRPr="0003443A" w:rsidRDefault="0003443A" w:rsidP="0003443A">
      <w:pPr>
        <w:widowControl w:val="0"/>
        <w:ind w:left="0"/>
        <w:rPr>
          <w:rFonts w:ascii="Arial Narrow" w:eastAsia="Arial MT" w:hAnsi="Arial Narrow" w:cs="Arial"/>
          <w:sz w:val="24"/>
          <w:szCs w:val="24"/>
          <w:lang w:val="pt-PT" w:eastAsia="pt-BR"/>
        </w:rPr>
      </w:pPr>
    </w:p>
    <w:p w14:paraId="3248E7FC" w14:textId="77777777" w:rsidR="0003443A" w:rsidRPr="0003443A" w:rsidRDefault="0003443A" w:rsidP="0003443A">
      <w:pPr>
        <w:widowControl w:val="0"/>
        <w:ind w:left="0"/>
        <w:rPr>
          <w:rFonts w:ascii="Arial Narrow" w:eastAsia="Arial MT" w:hAnsi="Arial Narrow" w:cs="Arial"/>
          <w:sz w:val="24"/>
          <w:szCs w:val="24"/>
          <w:lang w:val="pt-PT" w:eastAsia="pt-BR"/>
        </w:rPr>
      </w:pPr>
      <w:r w:rsidRPr="0003443A">
        <w:rPr>
          <w:rFonts w:ascii="Arial Narrow" w:eastAsia="Arial MT" w:hAnsi="Arial Narrow" w:cs="Arial"/>
          <w:sz w:val="24"/>
          <w:szCs w:val="24"/>
          <w:lang w:val="pt-PT" w:eastAsia="pt-BR"/>
        </w:rPr>
        <w:t>16.5.</w:t>
      </w:r>
      <w:r w:rsidRPr="0003443A">
        <w:rPr>
          <w:rFonts w:ascii="Arial Narrow" w:eastAsia="Arial MT" w:hAnsi="Arial Narrow" w:cs="Arial"/>
          <w:sz w:val="24"/>
          <w:szCs w:val="24"/>
          <w:lang w:val="pt-PT" w:eastAsia="pt-BR"/>
        </w:rPr>
        <w:tab/>
        <w:t>Os preços contratados serão reajustados, mediante aplicação do índice disposto na minuta contrato.</w:t>
      </w:r>
    </w:p>
    <w:p w14:paraId="31F88670" w14:textId="77777777" w:rsidR="0003443A" w:rsidRPr="0003443A" w:rsidRDefault="0003443A" w:rsidP="0003443A">
      <w:pPr>
        <w:widowControl w:val="0"/>
        <w:ind w:left="0"/>
        <w:rPr>
          <w:rFonts w:ascii="Arial Narrow" w:eastAsia="Arial MT" w:hAnsi="Arial Narrow" w:cs="Arial"/>
          <w:sz w:val="24"/>
          <w:szCs w:val="24"/>
          <w:lang w:val="pt-PT" w:eastAsia="pt-BR"/>
        </w:rPr>
      </w:pPr>
    </w:p>
    <w:p w14:paraId="264A5300" w14:textId="77777777" w:rsidR="0003443A" w:rsidRPr="0003443A" w:rsidRDefault="0003443A" w:rsidP="0003443A">
      <w:pPr>
        <w:widowControl w:val="0"/>
        <w:ind w:left="0"/>
        <w:rPr>
          <w:rFonts w:ascii="Arial Narrow" w:eastAsia="Arial MT" w:hAnsi="Arial Narrow" w:cs="Arial"/>
          <w:sz w:val="24"/>
          <w:szCs w:val="24"/>
          <w:lang w:val="pt-PT" w:eastAsia="pt-BR"/>
        </w:rPr>
      </w:pPr>
      <w:r w:rsidRPr="0003443A">
        <w:rPr>
          <w:rFonts w:ascii="Arial Narrow" w:eastAsia="Arial MT" w:hAnsi="Arial Narrow" w:cs="Arial"/>
          <w:sz w:val="24"/>
          <w:szCs w:val="24"/>
          <w:lang w:val="pt-PT" w:eastAsia="pt-BR"/>
        </w:rPr>
        <w:t>16.6.</w:t>
      </w:r>
      <w:r w:rsidRPr="0003443A">
        <w:rPr>
          <w:rFonts w:ascii="Arial Narrow" w:eastAsia="Arial MT" w:hAnsi="Arial Narrow" w:cs="Arial"/>
          <w:sz w:val="24"/>
          <w:szCs w:val="24"/>
          <w:lang w:val="pt-PT" w:eastAsia="pt-BR"/>
        </w:rPr>
        <w:tab/>
        <w:t>Demais exigências e disposições constam na minuta de contrato.</w:t>
      </w:r>
    </w:p>
    <w:p w14:paraId="323E47E6" w14:textId="77777777" w:rsidR="00E53FCE" w:rsidRPr="00E53FCE" w:rsidRDefault="00E53FCE" w:rsidP="00E53FCE">
      <w:pPr>
        <w:widowControl w:val="0"/>
        <w:ind w:left="0"/>
        <w:rPr>
          <w:rFonts w:ascii="Arial Narrow" w:eastAsia="Arial MT" w:hAnsi="Arial Narrow" w:cs="Arial MT"/>
          <w:sz w:val="24"/>
          <w:szCs w:val="24"/>
          <w:lang w:val="pt-PT" w:eastAsia="pt-BR"/>
        </w:rPr>
      </w:pPr>
    </w:p>
    <w:p w14:paraId="1A591115" w14:textId="77777777" w:rsidR="00E53FCE" w:rsidRPr="00E53FCE" w:rsidRDefault="00E53FCE" w:rsidP="00D01E53">
      <w:pPr>
        <w:widowControl w:val="0"/>
        <w:numPr>
          <w:ilvl w:val="0"/>
          <w:numId w:val="12"/>
        </w:numPr>
        <w:shd w:val="clear" w:color="auto" w:fill="D9D9D9"/>
        <w:tabs>
          <w:tab w:val="left" w:pos="567"/>
          <w:tab w:val="left" w:pos="709"/>
          <w:tab w:val="left" w:pos="993"/>
        </w:tabs>
        <w:ind w:left="0" w:firstLine="0"/>
        <w:jc w:val="left"/>
        <w:outlineLvl w:val="0"/>
        <w:rPr>
          <w:rFonts w:ascii="Arial Narrow" w:eastAsia="Arial" w:hAnsi="Arial Narrow" w:cs="Arial"/>
          <w:b/>
          <w:bCs/>
          <w:sz w:val="24"/>
          <w:szCs w:val="24"/>
          <w:lang w:val="pt-PT" w:eastAsia="pt-BR"/>
        </w:rPr>
      </w:pPr>
      <w:r w:rsidRPr="00E53FCE">
        <w:rPr>
          <w:rFonts w:ascii="Arial Narrow" w:eastAsia="Arial" w:hAnsi="Arial Narrow" w:cs="Arial"/>
          <w:b/>
          <w:bCs/>
          <w:sz w:val="24"/>
          <w:szCs w:val="24"/>
          <w:lang w:val="pt-PT" w:eastAsia="pt-BR"/>
        </w:rPr>
        <w:t>DA FORMA DE EXECUÇÃO OU ENTREGA DO OBJETO</w:t>
      </w:r>
    </w:p>
    <w:p w14:paraId="65F113E4" w14:textId="79191F18" w:rsidR="00E53FCE" w:rsidRPr="00E53FCE" w:rsidRDefault="00E53FCE" w:rsidP="00D01E53">
      <w:pPr>
        <w:widowControl w:val="0"/>
        <w:numPr>
          <w:ilvl w:val="1"/>
          <w:numId w:val="12"/>
        </w:numPr>
        <w:pBdr>
          <w:top w:val="nil"/>
          <w:left w:val="nil"/>
          <w:bottom w:val="nil"/>
          <w:right w:val="nil"/>
          <w:between w:val="nil"/>
        </w:pBdr>
        <w:tabs>
          <w:tab w:val="left" w:pos="567"/>
          <w:tab w:val="left" w:pos="709"/>
          <w:tab w:val="left" w:pos="993"/>
        </w:tabs>
        <w:spacing w:line="276" w:lineRule="auto"/>
        <w:ind w:left="0" w:firstLine="0"/>
        <w:rPr>
          <w:rFonts w:ascii="Arial Narrow" w:eastAsia="Arial MT" w:hAnsi="Arial Narrow" w:cs="Arial"/>
          <w:sz w:val="24"/>
          <w:szCs w:val="24"/>
          <w:lang w:val="pt-PT" w:eastAsia="pt-BR"/>
        </w:rPr>
      </w:pPr>
      <w:r w:rsidRPr="00E53FCE">
        <w:rPr>
          <w:rFonts w:ascii="Arial Narrow" w:eastAsia="Arial MT" w:hAnsi="Arial Narrow" w:cs="Arial"/>
          <w:color w:val="000000"/>
          <w:sz w:val="24"/>
          <w:szCs w:val="24"/>
          <w:lang w:val="pt-PT" w:eastAsia="pt-BR"/>
        </w:rPr>
        <w:t xml:space="preserve">A contratada deverá </w:t>
      </w:r>
      <w:r w:rsidR="00722050">
        <w:rPr>
          <w:rFonts w:ascii="Arial Narrow" w:eastAsia="Arial MT" w:hAnsi="Arial Narrow" w:cs="Arial"/>
          <w:b/>
          <w:sz w:val="24"/>
          <w:szCs w:val="24"/>
          <w:lang w:val="pt-PT" w:eastAsia="pt-BR"/>
        </w:rPr>
        <w:t>executar</w:t>
      </w:r>
      <w:r w:rsidRPr="00E53FCE">
        <w:rPr>
          <w:rFonts w:ascii="Arial Narrow" w:eastAsia="Arial MT" w:hAnsi="Arial Narrow" w:cs="Arial"/>
          <w:color w:val="000000"/>
          <w:sz w:val="24"/>
          <w:szCs w:val="24"/>
          <w:lang w:val="pt-PT" w:eastAsia="pt-BR"/>
        </w:rPr>
        <w:t xml:space="preserve"> o objeto contratado obedecendo às especificações discriminadas no Termo de Referência e na Minuta do Contrato.</w:t>
      </w:r>
    </w:p>
    <w:p w14:paraId="5C09D38E" w14:textId="77777777" w:rsidR="003B1252" w:rsidRPr="003B1252" w:rsidRDefault="003B1252" w:rsidP="00D01E53">
      <w:pPr>
        <w:widowControl w:val="0"/>
        <w:numPr>
          <w:ilvl w:val="1"/>
          <w:numId w:val="12"/>
        </w:numPr>
        <w:pBdr>
          <w:top w:val="nil"/>
          <w:left w:val="nil"/>
          <w:bottom w:val="nil"/>
          <w:right w:val="nil"/>
          <w:between w:val="nil"/>
        </w:pBdr>
        <w:tabs>
          <w:tab w:val="left" w:pos="567"/>
          <w:tab w:val="left" w:pos="709"/>
          <w:tab w:val="left" w:pos="993"/>
        </w:tabs>
        <w:spacing w:before="240" w:line="276" w:lineRule="auto"/>
        <w:ind w:left="0" w:firstLine="0"/>
        <w:rPr>
          <w:rFonts w:ascii="Arial Narrow" w:eastAsia="Arial MT" w:hAnsi="Arial Narrow" w:cs="Arial"/>
          <w:sz w:val="24"/>
          <w:szCs w:val="24"/>
          <w:lang w:val="pt-PT" w:eastAsia="pt-BR"/>
        </w:rPr>
      </w:pPr>
      <w:r w:rsidRPr="003B1252">
        <w:rPr>
          <w:rFonts w:ascii="Arial Narrow" w:eastAsia="Arial MT" w:hAnsi="Arial Narrow" w:cs="Arial"/>
          <w:color w:val="000000"/>
          <w:sz w:val="24"/>
          <w:szCs w:val="24"/>
          <w:lang w:val="pt-PT" w:eastAsia="pt-BR"/>
        </w:rPr>
        <w:t>Todas as despesas inerentes direta ou indiretamente à prestação dos serviços,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dos serviços contratados, será de total responsabilidade da contratada.</w:t>
      </w:r>
    </w:p>
    <w:p w14:paraId="0005C9EE" w14:textId="498E734F" w:rsidR="003B1252" w:rsidRPr="003B1252" w:rsidRDefault="003B1252" w:rsidP="00D01E53">
      <w:pPr>
        <w:widowControl w:val="0"/>
        <w:numPr>
          <w:ilvl w:val="1"/>
          <w:numId w:val="12"/>
        </w:numPr>
        <w:pBdr>
          <w:top w:val="nil"/>
          <w:left w:val="nil"/>
          <w:bottom w:val="nil"/>
          <w:right w:val="nil"/>
          <w:between w:val="nil"/>
        </w:pBdr>
        <w:tabs>
          <w:tab w:val="left" w:pos="567"/>
          <w:tab w:val="left" w:pos="709"/>
          <w:tab w:val="left" w:pos="993"/>
        </w:tabs>
        <w:spacing w:before="240" w:line="276" w:lineRule="auto"/>
        <w:ind w:left="0" w:firstLine="0"/>
        <w:rPr>
          <w:rFonts w:ascii="Arial Narrow" w:eastAsia="Arial MT" w:hAnsi="Arial Narrow" w:cs="Arial"/>
          <w:sz w:val="24"/>
          <w:szCs w:val="24"/>
          <w:lang w:val="pt-PT" w:eastAsia="pt-BR"/>
        </w:rPr>
      </w:pPr>
      <w:r w:rsidRPr="003B1252">
        <w:rPr>
          <w:rFonts w:ascii="Arial Narrow" w:eastAsia="Arial MT" w:hAnsi="Arial Narrow" w:cs="Arial"/>
          <w:color w:val="000000"/>
          <w:sz w:val="24"/>
          <w:szCs w:val="24"/>
          <w:lang w:val="pt-PT" w:eastAsia="pt-BR"/>
        </w:rPr>
        <w:t xml:space="preserve">Os </w:t>
      </w:r>
      <w:r w:rsidR="000B18E7">
        <w:rPr>
          <w:rFonts w:ascii="Arial Narrow" w:eastAsia="Arial MT" w:hAnsi="Arial Narrow" w:cs="Arial"/>
          <w:b/>
          <w:color w:val="000000"/>
          <w:sz w:val="24"/>
          <w:szCs w:val="24"/>
          <w:lang w:val="pt-PT" w:eastAsia="pt-BR"/>
        </w:rPr>
        <w:t>serviços</w:t>
      </w:r>
      <w:r w:rsidRPr="003B1252">
        <w:rPr>
          <w:rFonts w:ascii="Arial Narrow" w:eastAsia="Arial MT" w:hAnsi="Arial Narrow" w:cs="Arial"/>
          <w:b/>
          <w:color w:val="000000"/>
          <w:sz w:val="24"/>
          <w:szCs w:val="24"/>
          <w:lang w:val="pt-PT" w:eastAsia="pt-BR"/>
        </w:rPr>
        <w:t xml:space="preserve"> </w:t>
      </w:r>
      <w:r w:rsidRPr="003B1252">
        <w:rPr>
          <w:rFonts w:ascii="Arial Narrow" w:eastAsia="Arial MT" w:hAnsi="Arial Narrow" w:cs="Arial"/>
          <w:color w:val="000000"/>
          <w:sz w:val="24"/>
          <w:szCs w:val="24"/>
          <w:lang w:val="pt-PT" w:eastAsia="pt-BR"/>
        </w:rPr>
        <w:t xml:space="preserve">deverão ser </w:t>
      </w:r>
      <w:r w:rsidR="0077393E">
        <w:rPr>
          <w:rFonts w:ascii="Arial Narrow" w:eastAsia="Arial MT" w:hAnsi="Arial Narrow" w:cs="Arial"/>
          <w:b/>
          <w:color w:val="000000"/>
          <w:sz w:val="24"/>
          <w:szCs w:val="24"/>
          <w:lang w:val="pt-PT" w:eastAsia="pt-BR"/>
        </w:rPr>
        <w:t>prestados</w:t>
      </w:r>
      <w:r w:rsidRPr="003B1252">
        <w:rPr>
          <w:rFonts w:ascii="Arial Narrow" w:eastAsia="Arial MT" w:hAnsi="Arial Narrow" w:cs="Arial"/>
          <w:b/>
          <w:color w:val="000000"/>
          <w:sz w:val="24"/>
          <w:szCs w:val="24"/>
          <w:lang w:val="pt-PT" w:eastAsia="pt-BR"/>
        </w:rPr>
        <w:t xml:space="preserve"> </w:t>
      </w:r>
      <w:r w:rsidRPr="003B1252">
        <w:rPr>
          <w:rFonts w:ascii="Arial Narrow" w:eastAsia="Arial MT" w:hAnsi="Arial Narrow" w:cs="Arial"/>
          <w:color w:val="000000"/>
          <w:sz w:val="24"/>
          <w:szCs w:val="24"/>
          <w:lang w:val="pt-PT" w:eastAsia="pt-BR"/>
        </w:rPr>
        <w:t>de acordo com as especificações técnicas de cada item, com fiel observância aos critérios de qualidade, bem como dentro do prazo estabelecido.</w:t>
      </w:r>
    </w:p>
    <w:p w14:paraId="79204CAE" w14:textId="7B6FC8EC" w:rsidR="003B1252" w:rsidRPr="003B1252" w:rsidRDefault="003B1252" w:rsidP="00D01E53">
      <w:pPr>
        <w:widowControl w:val="0"/>
        <w:numPr>
          <w:ilvl w:val="1"/>
          <w:numId w:val="12"/>
        </w:numPr>
        <w:pBdr>
          <w:top w:val="nil"/>
          <w:left w:val="nil"/>
          <w:bottom w:val="nil"/>
          <w:right w:val="nil"/>
          <w:between w:val="nil"/>
        </w:pBdr>
        <w:tabs>
          <w:tab w:val="left" w:pos="567"/>
          <w:tab w:val="left" w:pos="709"/>
          <w:tab w:val="left" w:pos="993"/>
        </w:tabs>
        <w:spacing w:before="240" w:line="276" w:lineRule="auto"/>
        <w:ind w:left="0" w:firstLine="0"/>
        <w:rPr>
          <w:rFonts w:ascii="Arial Narrow" w:eastAsia="Arial MT" w:hAnsi="Arial Narrow" w:cs="Arial"/>
          <w:sz w:val="24"/>
          <w:szCs w:val="24"/>
          <w:lang w:val="pt-PT" w:eastAsia="pt-BR"/>
        </w:rPr>
      </w:pPr>
      <w:r w:rsidRPr="003B1252">
        <w:rPr>
          <w:rFonts w:ascii="Arial Narrow" w:eastAsia="Arial MT" w:hAnsi="Arial Narrow" w:cs="Arial"/>
          <w:b/>
          <w:color w:val="000000"/>
          <w:sz w:val="24"/>
          <w:szCs w:val="24"/>
          <w:lang w:val="pt-PT" w:eastAsia="pt-BR"/>
        </w:rPr>
        <w:t xml:space="preserve">Não haverá quantidade mínima de </w:t>
      </w:r>
      <w:r w:rsidR="000B18E7">
        <w:rPr>
          <w:rFonts w:ascii="Arial Narrow" w:eastAsia="Arial MT" w:hAnsi="Arial Narrow" w:cs="Arial"/>
          <w:b/>
          <w:color w:val="000000"/>
          <w:sz w:val="24"/>
          <w:szCs w:val="24"/>
          <w:lang w:val="pt-PT" w:eastAsia="pt-BR"/>
        </w:rPr>
        <w:t>serviços</w:t>
      </w:r>
      <w:r w:rsidRPr="003B1252">
        <w:rPr>
          <w:rFonts w:ascii="Arial Narrow" w:eastAsia="Arial MT" w:hAnsi="Arial Narrow" w:cs="Arial"/>
          <w:b/>
          <w:color w:val="000000"/>
          <w:sz w:val="24"/>
          <w:szCs w:val="24"/>
          <w:lang w:val="pt-PT" w:eastAsia="pt-BR"/>
        </w:rPr>
        <w:t xml:space="preserve"> a serem </w:t>
      </w:r>
      <w:r w:rsidR="0077393E">
        <w:rPr>
          <w:rFonts w:ascii="Arial Narrow" w:eastAsia="Arial MT" w:hAnsi="Arial Narrow" w:cs="Arial"/>
          <w:b/>
          <w:color w:val="000000"/>
          <w:sz w:val="24"/>
          <w:szCs w:val="24"/>
          <w:lang w:val="pt-PT" w:eastAsia="pt-BR"/>
        </w:rPr>
        <w:t>realizados</w:t>
      </w:r>
      <w:r w:rsidRPr="003B1252">
        <w:rPr>
          <w:rFonts w:ascii="Arial Narrow" w:eastAsia="Arial MT" w:hAnsi="Arial Narrow" w:cs="Arial"/>
          <w:color w:val="000000"/>
          <w:sz w:val="24"/>
          <w:szCs w:val="24"/>
          <w:lang w:val="pt-PT" w:eastAsia="pt-BR"/>
        </w:rPr>
        <w:t>. Os quantitativos totais descritos nesse Termo de Referência são meramente estimados, não podendo ser considerados como garantia mínima de faturamento nem como determinante para revisão de preços unitários.</w:t>
      </w:r>
    </w:p>
    <w:p w14:paraId="672AA945" w14:textId="5D3F5A32" w:rsidR="003B1252" w:rsidRPr="003B1252" w:rsidRDefault="003B1252" w:rsidP="00D01E53">
      <w:pPr>
        <w:widowControl w:val="0"/>
        <w:numPr>
          <w:ilvl w:val="1"/>
          <w:numId w:val="12"/>
        </w:numPr>
        <w:pBdr>
          <w:top w:val="nil"/>
          <w:left w:val="nil"/>
          <w:bottom w:val="nil"/>
          <w:right w:val="nil"/>
          <w:between w:val="nil"/>
        </w:pBdr>
        <w:tabs>
          <w:tab w:val="left" w:pos="567"/>
          <w:tab w:val="left" w:pos="709"/>
          <w:tab w:val="left" w:pos="993"/>
        </w:tabs>
        <w:spacing w:before="240" w:line="276" w:lineRule="auto"/>
        <w:ind w:left="0" w:firstLine="0"/>
        <w:rPr>
          <w:rFonts w:ascii="Arial Narrow" w:eastAsia="Arial MT" w:hAnsi="Arial Narrow" w:cs="Arial"/>
          <w:sz w:val="24"/>
          <w:szCs w:val="24"/>
          <w:lang w:val="pt-PT" w:eastAsia="pt-BR"/>
        </w:rPr>
      </w:pPr>
      <w:r w:rsidRPr="003B1252">
        <w:rPr>
          <w:rFonts w:ascii="Arial Narrow" w:eastAsia="Arial MT" w:hAnsi="Arial Narrow" w:cs="Arial"/>
          <w:b/>
          <w:color w:val="000000"/>
          <w:sz w:val="24"/>
          <w:szCs w:val="24"/>
          <w:lang w:val="pt-PT" w:eastAsia="pt-BR"/>
        </w:rPr>
        <w:t xml:space="preserve">Os </w:t>
      </w:r>
      <w:r w:rsidR="0077393E">
        <w:rPr>
          <w:rFonts w:ascii="Arial Narrow" w:eastAsia="Arial MT" w:hAnsi="Arial Narrow" w:cs="Arial"/>
          <w:b/>
          <w:color w:val="000000"/>
          <w:sz w:val="24"/>
          <w:szCs w:val="24"/>
          <w:lang w:val="pt-PT" w:eastAsia="pt-BR"/>
        </w:rPr>
        <w:t>serviços</w:t>
      </w:r>
      <w:r w:rsidRPr="003B1252">
        <w:rPr>
          <w:rFonts w:ascii="Arial Narrow" w:eastAsia="Arial MT" w:hAnsi="Arial Narrow" w:cs="Arial"/>
          <w:b/>
          <w:color w:val="000000"/>
          <w:sz w:val="24"/>
          <w:szCs w:val="24"/>
          <w:lang w:val="pt-PT" w:eastAsia="pt-BR"/>
        </w:rPr>
        <w:t xml:space="preserve"> </w:t>
      </w:r>
      <w:r w:rsidRPr="003B1252">
        <w:rPr>
          <w:rFonts w:ascii="Arial Narrow" w:eastAsia="Arial MT" w:hAnsi="Arial Narrow" w:cs="Arial"/>
          <w:color w:val="000000"/>
          <w:sz w:val="24"/>
          <w:szCs w:val="24"/>
          <w:lang w:val="pt-PT" w:eastAsia="pt-BR"/>
        </w:rPr>
        <w:t>serão solicitados de acordo com a necessidade da secretaria demandante e serão pagos somente os quantitativos efetivamente realizados ao longo da vigência do Contrato.</w:t>
      </w:r>
    </w:p>
    <w:p w14:paraId="6AAC9FA5" w14:textId="00208B45" w:rsidR="003B1252" w:rsidRPr="003B1252" w:rsidRDefault="003B1252" w:rsidP="00D01E53">
      <w:pPr>
        <w:widowControl w:val="0"/>
        <w:numPr>
          <w:ilvl w:val="1"/>
          <w:numId w:val="12"/>
        </w:numPr>
        <w:pBdr>
          <w:top w:val="nil"/>
          <w:left w:val="nil"/>
          <w:bottom w:val="nil"/>
          <w:right w:val="nil"/>
          <w:between w:val="nil"/>
        </w:pBdr>
        <w:tabs>
          <w:tab w:val="left" w:pos="567"/>
          <w:tab w:val="left" w:pos="709"/>
          <w:tab w:val="left" w:pos="993"/>
        </w:tabs>
        <w:spacing w:before="240" w:line="276" w:lineRule="auto"/>
        <w:ind w:left="0" w:firstLine="0"/>
        <w:rPr>
          <w:rFonts w:ascii="Arial Narrow" w:eastAsia="Arial MT" w:hAnsi="Arial Narrow" w:cs="Arial"/>
          <w:sz w:val="24"/>
          <w:szCs w:val="24"/>
          <w:lang w:val="pt-PT" w:eastAsia="pt-BR"/>
        </w:rPr>
      </w:pPr>
      <w:r w:rsidRPr="003B1252">
        <w:rPr>
          <w:rFonts w:ascii="Arial Narrow" w:eastAsia="Arial MT" w:hAnsi="Arial Narrow" w:cs="Arial"/>
          <w:b/>
          <w:sz w:val="24"/>
          <w:szCs w:val="24"/>
          <w:lang w:val="pt-PT" w:eastAsia="pt-BR"/>
        </w:rPr>
        <w:t xml:space="preserve">O Município de Brasilândia - MS, através da </w:t>
      </w:r>
      <w:r w:rsidR="009F1968">
        <w:rPr>
          <w:rFonts w:ascii="Arial Narrow" w:eastAsia="Arial MT" w:hAnsi="Arial Narrow" w:cs="Arial"/>
          <w:b/>
          <w:sz w:val="24"/>
          <w:szCs w:val="24"/>
          <w:lang w:val="pt-PT" w:eastAsia="pt-BR"/>
        </w:rPr>
        <w:t>Coordenadoria de Suprimentos e Logística</w:t>
      </w:r>
      <w:r w:rsidRPr="003B1252">
        <w:rPr>
          <w:rFonts w:ascii="Arial Narrow" w:eastAsia="Arial MT" w:hAnsi="Arial Narrow" w:cs="Arial"/>
          <w:b/>
          <w:sz w:val="24"/>
          <w:szCs w:val="24"/>
          <w:lang w:val="pt-PT" w:eastAsia="pt-BR"/>
        </w:rPr>
        <w:t xml:space="preserve"> ou Secretaria Solicitante</w:t>
      </w:r>
      <w:r w:rsidRPr="003B1252">
        <w:rPr>
          <w:rFonts w:ascii="Arial Narrow" w:eastAsia="Arial MT" w:hAnsi="Arial Narrow" w:cs="Arial"/>
          <w:color w:val="000000"/>
          <w:sz w:val="24"/>
          <w:szCs w:val="24"/>
          <w:lang w:val="pt-PT" w:eastAsia="pt-BR"/>
        </w:rPr>
        <w:t>, adotará o seguinte critério de procedimento:</w:t>
      </w:r>
    </w:p>
    <w:p w14:paraId="7B756623" w14:textId="1D18DF2D" w:rsidR="003B1252" w:rsidRPr="003B1252" w:rsidRDefault="003B1252" w:rsidP="00B57DF6">
      <w:pPr>
        <w:widowControl w:val="0"/>
        <w:numPr>
          <w:ilvl w:val="0"/>
          <w:numId w:val="13"/>
        </w:numPr>
        <w:pBdr>
          <w:top w:val="nil"/>
          <w:left w:val="nil"/>
          <w:bottom w:val="nil"/>
          <w:right w:val="nil"/>
          <w:between w:val="nil"/>
        </w:pBdr>
        <w:spacing w:line="276" w:lineRule="auto"/>
        <w:ind w:left="0" w:firstLine="0"/>
        <w:rPr>
          <w:rFonts w:ascii="Arial Narrow" w:eastAsia="Arial MT" w:hAnsi="Arial Narrow" w:cs="Arial"/>
          <w:sz w:val="24"/>
          <w:szCs w:val="24"/>
          <w:lang w:val="pt-PT" w:eastAsia="pt-BR"/>
        </w:rPr>
      </w:pPr>
      <w:r w:rsidRPr="003B1252">
        <w:rPr>
          <w:rFonts w:ascii="Arial Narrow" w:eastAsia="Arial MT" w:hAnsi="Arial Narrow" w:cs="Arial"/>
          <w:color w:val="000000"/>
          <w:sz w:val="24"/>
          <w:szCs w:val="24"/>
          <w:lang w:val="pt-PT" w:eastAsia="pt-BR"/>
        </w:rPr>
        <w:t xml:space="preserve">Emitirá a </w:t>
      </w:r>
      <w:r w:rsidR="0077393E">
        <w:rPr>
          <w:rFonts w:ascii="Arial Narrow" w:hAnsi="Arial Narrow" w:cs="Arial"/>
          <w:b/>
          <w:color w:val="000000"/>
          <w:sz w:val="24"/>
          <w:szCs w:val="24"/>
        </w:rPr>
        <w:t>Ordem de Serviços</w:t>
      </w:r>
      <w:r w:rsidR="0077393E" w:rsidRPr="00E66218">
        <w:rPr>
          <w:rFonts w:ascii="Arial Narrow" w:hAnsi="Arial Narrow" w:cs="Arial"/>
          <w:b/>
          <w:color w:val="000000"/>
          <w:sz w:val="24"/>
          <w:szCs w:val="24"/>
        </w:rPr>
        <w:t xml:space="preserve"> </w:t>
      </w:r>
      <w:r w:rsidR="0077393E" w:rsidRPr="00E66218">
        <w:rPr>
          <w:rFonts w:ascii="Arial Narrow" w:hAnsi="Arial Narrow" w:cs="Arial"/>
          <w:color w:val="000000"/>
          <w:sz w:val="24"/>
          <w:szCs w:val="24"/>
        </w:rPr>
        <w:t xml:space="preserve">para </w:t>
      </w:r>
      <w:r w:rsidR="0077393E">
        <w:rPr>
          <w:rFonts w:ascii="Arial Narrow" w:hAnsi="Arial Narrow" w:cs="Arial"/>
          <w:b/>
          <w:color w:val="000000"/>
          <w:sz w:val="24"/>
          <w:szCs w:val="24"/>
        </w:rPr>
        <w:t>execução dos serviços</w:t>
      </w:r>
      <w:r w:rsidR="0077393E" w:rsidRPr="00E66218">
        <w:rPr>
          <w:rFonts w:ascii="Arial Narrow" w:hAnsi="Arial Narrow" w:cs="Arial"/>
          <w:b/>
          <w:color w:val="000000"/>
          <w:sz w:val="24"/>
          <w:szCs w:val="24"/>
        </w:rPr>
        <w:t xml:space="preserve"> solicitados</w:t>
      </w:r>
      <w:r w:rsidRPr="003B1252">
        <w:rPr>
          <w:rFonts w:ascii="Arial Narrow" w:eastAsia="Arial MT" w:hAnsi="Arial Narrow" w:cs="Arial"/>
          <w:color w:val="000000"/>
          <w:sz w:val="24"/>
          <w:szCs w:val="24"/>
          <w:lang w:val="pt-PT" w:eastAsia="pt-BR"/>
        </w:rPr>
        <w:t>, onde constará a quantidade, o produto/objeto, incluindo o responsável pelo recebimento e data da emissão.</w:t>
      </w:r>
    </w:p>
    <w:p w14:paraId="61DC4DD1" w14:textId="67ABC58B" w:rsidR="003B1252" w:rsidRPr="003B1252" w:rsidRDefault="003B1252" w:rsidP="00D01E53">
      <w:pPr>
        <w:widowControl w:val="0"/>
        <w:numPr>
          <w:ilvl w:val="0"/>
          <w:numId w:val="13"/>
        </w:numPr>
        <w:pBdr>
          <w:top w:val="nil"/>
          <w:left w:val="nil"/>
          <w:bottom w:val="nil"/>
          <w:right w:val="nil"/>
          <w:between w:val="nil"/>
        </w:pBdr>
        <w:spacing w:line="276" w:lineRule="auto"/>
        <w:ind w:left="0" w:firstLine="0"/>
        <w:rPr>
          <w:rFonts w:ascii="Arial Narrow" w:eastAsia="Arial MT" w:hAnsi="Arial Narrow" w:cs="Arial"/>
          <w:sz w:val="24"/>
          <w:szCs w:val="24"/>
          <w:lang w:val="pt-PT" w:eastAsia="pt-BR"/>
        </w:rPr>
      </w:pPr>
      <w:r w:rsidRPr="003B1252">
        <w:rPr>
          <w:rFonts w:ascii="Arial Narrow" w:eastAsia="Arial MT" w:hAnsi="Arial Narrow" w:cs="Arial"/>
          <w:color w:val="000000"/>
          <w:sz w:val="24"/>
          <w:szCs w:val="24"/>
          <w:lang w:val="pt-PT" w:eastAsia="pt-BR"/>
        </w:rPr>
        <w:t xml:space="preserve">Cópia da </w:t>
      </w:r>
      <w:r w:rsidR="007B280A">
        <w:rPr>
          <w:rFonts w:ascii="Arial Narrow" w:hAnsi="Arial Narrow" w:cs="Arial"/>
          <w:b/>
          <w:color w:val="000000"/>
          <w:sz w:val="24"/>
          <w:szCs w:val="24"/>
        </w:rPr>
        <w:t>Ordem de Serviços</w:t>
      </w:r>
      <w:r w:rsidR="007B280A" w:rsidRPr="00E66218">
        <w:rPr>
          <w:rFonts w:ascii="Arial Narrow" w:hAnsi="Arial Narrow" w:cs="Arial"/>
          <w:b/>
          <w:color w:val="000000"/>
          <w:sz w:val="24"/>
          <w:szCs w:val="24"/>
        </w:rPr>
        <w:t xml:space="preserve"> </w:t>
      </w:r>
      <w:r w:rsidR="007B280A" w:rsidRPr="00E66218">
        <w:rPr>
          <w:rFonts w:ascii="Arial Narrow" w:hAnsi="Arial Narrow" w:cs="Arial"/>
          <w:color w:val="000000"/>
          <w:sz w:val="24"/>
          <w:szCs w:val="24"/>
        </w:rPr>
        <w:t xml:space="preserve">será remetida ao Setor requisitante para acompanhar </w:t>
      </w:r>
      <w:r w:rsidR="007B280A">
        <w:rPr>
          <w:rFonts w:ascii="Arial Narrow" w:hAnsi="Arial Narrow" w:cs="Arial"/>
          <w:color w:val="000000"/>
          <w:sz w:val="24"/>
          <w:szCs w:val="24"/>
        </w:rPr>
        <w:t xml:space="preserve">a </w:t>
      </w:r>
      <w:r w:rsidR="007B280A" w:rsidRPr="00B6352D">
        <w:rPr>
          <w:rFonts w:ascii="Arial Narrow" w:hAnsi="Arial Narrow" w:cs="Arial"/>
          <w:b/>
          <w:bCs/>
          <w:color w:val="000000"/>
          <w:sz w:val="24"/>
          <w:szCs w:val="24"/>
        </w:rPr>
        <w:t>execução dos serviços</w:t>
      </w:r>
      <w:r w:rsidR="007B280A" w:rsidRPr="003B1252">
        <w:rPr>
          <w:rFonts w:ascii="Arial Narrow" w:eastAsia="Arial MT" w:hAnsi="Arial Narrow" w:cs="Arial"/>
          <w:color w:val="000000"/>
          <w:sz w:val="24"/>
          <w:szCs w:val="24"/>
          <w:lang w:val="pt-PT" w:eastAsia="pt-BR"/>
        </w:rPr>
        <w:t xml:space="preserve"> </w:t>
      </w:r>
      <w:r w:rsidRPr="003B1252">
        <w:rPr>
          <w:rFonts w:ascii="Arial Narrow" w:eastAsia="Arial MT" w:hAnsi="Arial Narrow" w:cs="Arial"/>
          <w:color w:val="000000"/>
          <w:sz w:val="24"/>
          <w:szCs w:val="24"/>
          <w:lang w:val="pt-PT" w:eastAsia="pt-BR"/>
        </w:rPr>
        <w:t>dentro dos prazos contratados.</w:t>
      </w:r>
    </w:p>
    <w:p w14:paraId="5BA22391" w14:textId="142584AC" w:rsidR="003B1252" w:rsidRPr="003B1252" w:rsidRDefault="003B1252" w:rsidP="00D01E53">
      <w:pPr>
        <w:widowControl w:val="0"/>
        <w:numPr>
          <w:ilvl w:val="0"/>
          <w:numId w:val="13"/>
        </w:numPr>
        <w:pBdr>
          <w:top w:val="nil"/>
          <w:left w:val="nil"/>
          <w:bottom w:val="nil"/>
          <w:right w:val="nil"/>
          <w:between w:val="nil"/>
        </w:pBdr>
        <w:spacing w:line="276" w:lineRule="auto"/>
        <w:ind w:left="0" w:firstLine="0"/>
        <w:rPr>
          <w:rFonts w:ascii="Arial Narrow" w:eastAsia="Arial MT" w:hAnsi="Arial Narrow" w:cs="Arial"/>
          <w:sz w:val="24"/>
          <w:szCs w:val="24"/>
          <w:lang w:val="pt-PT" w:eastAsia="pt-BR"/>
        </w:rPr>
      </w:pPr>
      <w:r w:rsidRPr="003B1252">
        <w:rPr>
          <w:rFonts w:ascii="Arial Narrow" w:eastAsia="Arial MT" w:hAnsi="Arial Narrow" w:cs="Arial"/>
          <w:color w:val="000000"/>
          <w:sz w:val="24"/>
          <w:szCs w:val="24"/>
          <w:lang w:val="pt-PT" w:eastAsia="pt-BR"/>
        </w:rPr>
        <w:t xml:space="preserve">O Setor requisitante emitirá a “certificação” de aceite dos </w:t>
      </w:r>
      <w:r w:rsidR="007B280A">
        <w:rPr>
          <w:rFonts w:ascii="Arial Narrow" w:hAnsi="Arial Narrow" w:cs="Arial"/>
          <w:b/>
          <w:color w:val="000000"/>
          <w:sz w:val="24"/>
          <w:szCs w:val="24"/>
        </w:rPr>
        <w:t>serviços executados</w:t>
      </w:r>
      <w:r w:rsidRPr="003B1252">
        <w:rPr>
          <w:rFonts w:ascii="Arial Narrow" w:eastAsia="Arial MT" w:hAnsi="Arial Narrow" w:cs="Arial"/>
          <w:color w:val="000000"/>
          <w:sz w:val="24"/>
          <w:szCs w:val="24"/>
          <w:lang w:val="pt-PT" w:eastAsia="pt-BR"/>
        </w:rPr>
        <w:t>. Este aceite será parte do ajuste a ser feito quando do pagamento da fatura.</w:t>
      </w:r>
    </w:p>
    <w:p w14:paraId="763B46F1" w14:textId="14573A70" w:rsidR="003B1252" w:rsidRPr="003B1252" w:rsidRDefault="003B1252" w:rsidP="00D01E53">
      <w:pPr>
        <w:widowControl w:val="0"/>
        <w:numPr>
          <w:ilvl w:val="0"/>
          <w:numId w:val="13"/>
        </w:numPr>
        <w:pBdr>
          <w:top w:val="nil"/>
          <w:left w:val="nil"/>
          <w:bottom w:val="nil"/>
          <w:right w:val="nil"/>
          <w:between w:val="nil"/>
        </w:pBdr>
        <w:spacing w:line="276" w:lineRule="auto"/>
        <w:ind w:left="0" w:firstLine="0"/>
        <w:rPr>
          <w:rFonts w:ascii="Arial Narrow" w:eastAsia="Arial MT" w:hAnsi="Arial Narrow" w:cs="Arial"/>
          <w:sz w:val="24"/>
          <w:szCs w:val="24"/>
          <w:lang w:val="pt-PT" w:eastAsia="pt-BR"/>
        </w:rPr>
      </w:pPr>
      <w:r w:rsidRPr="003B1252">
        <w:rPr>
          <w:rFonts w:ascii="Arial Narrow" w:eastAsia="Arial MT" w:hAnsi="Arial Narrow" w:cs="Arial"/>
          <w:color w:val="000000"/>
          <w:sz w:val="24"/>
          <w:szCs w:val="24"/>
          <w:lang w:val="pt-PT" w:eastAsia="pt-BR"/>
        </w:rPr>
        <w:t>Caso ocorram irregularidades</w:t>
      </w:r>
      <w:r w:rsidRPr="003B1252">
        <w:rPr>
          <w:rFonts w:ascii="Arial Narrow" w:eastAsia="Arial MT" w:hAnsi="Arial Narrow" w:cs="Arial"/>
          <w:b/>
          <w:color w:val="000000"/>
          <w:sz w:val="24"/>
          <w:szCs w:val="24"/>
          <w:lang w:val="pt-PT" w:eastAsia="pt-BR"/>
        </w:rPr>
        <w:t xml:space="preserve"> </w:t>
      </w:r>
      <w:r w:rsidR="007B280A" w:rsidRPr="00E66218">
        <w:rPr>
          <w:rFonts w:ascii="Arial Narrow" w:hAnsi="Arial Narrow" w:cs="Arial"/>
          <w:b/>
          <w:color w:val="000000"/>
          <w:sz w:val="24"/>
          <w:szCs w:val="24"/>
        </w:rPr>
        <w:t>n</w:t>
      </w:r>
      <w:r w:rsidR="007B280A">
        <w:rPr>
          <w:rFonts w:ascii="Arial Narrow" w:hAnsi="Arial Narrow" w:cs="Arial"/>
          <w:b/>
          <w:color w:val="000000"/>
          <w:sz w:val="24"/>
          <w:szCs w:val="24"/>
        </w:rPr>
        <w:t>a</w:t>
      </w:r>
      <w:r w:rsidR="007B280A" w:rsidRPr="00E66218">
        <w:rPr>
          <w:rFonts w:ascii="Arial Narrow" w:hAnsi="Arial Narrow" w:cs="Arial"/>
          <w:b/>
          <w:color w:val="000000"/>
          <w:sz w:val="24"/>
          <w:szCs w:val="24"/>
        </w:rPr>
        <w:t xml:space="preserve"> </w:t>
      </w:r>
      <w:r w:rsidR="007B280A">
        <w:rPr>
          <w:rFonts w:ascii="Arial Narrow" w:hAnsi="Arial Narrow" w:cs="Arial"/>
          <w:b/>
          <w:color w:val="000000"/>
          <w:sz w:val="24"/>
          <w:szCs w:val="24"/>
        </w:rPr>
        <w:t>prestação de serviços</w:t>
      </w:r>
      <w:r w:rsidRPr="003B1252">
        <w:rPr>
          <w:rFonts w:ascii="Arial Narrow" w:eastAsia="Arial MT" w:hAnsi="Arial Narrow" w:cs="Arial"/>
          <w:color w:val="000000"/>
          <w:sz w:val="24"/>
          <w:szCs w:val="24"/>
          <w:lang w:val="pt-PT" w:eastAsia="pt-BR"/>
        </w:rPr>
        <w:t>, serão adotados os seguintes procedimentos:</w:t>
      </w:r>
    </w:p>
    <w:p w14:paraId="5B1D8083" w14:textId="45A3FB16" w:rsidR="003B1252" w:rsidRPr="003B1252" w:rsidRDefault="003B1252" w:rsidP="00535435">
      <w:pPr>
        <w:widowControl w:val="0"/>
        <w:pBdr>
          <w:top w:val="nil"/>
          <w:left w:val="nil"/>
          <w:bottom w:val="nil"/>
          <w:right w:val="nil"/>
          <w:between w:val="nil"/>
        </w:pBdr>
        <w:spacing w:line="276" w:lineRule="auto"/>
        <w:ind w:left="0"/>
        <w:rPr>
          <w:rFonts w:ascii="Arial Narrow" w:eastAsia="Arial MT" w:hAnsi="Arial Narrow" w:cs="Arial"/>
          <w:color w:val="000000"/>
          <w:sz w:val="24"/>
          <w:szCs w:val="24"/>
          <w:lang w:val="pt-PT" w:eastAsia="pt-BR"/>
        </w:rPr>
      </w:pPr>
      <w:r w:rsidRPr="003B1252">
        <w:rPr>
          <w:rFonts w:ascii="Arial Narrow" w:eastAsia="Arial MT" w:hAnsi="Arial Narrow" w:cs="Arial"/>
          <w:color w:val="000000"/>
          <w:sz w:val="24"/>
          <w:szCs w:val="24"/>
          <w:lang w:val="pt-PT" w:eastAsia="pt-BR"/>
        </w:rPr>
        <w:t xml:space="preserve">d.1). Será emitido na </w:t>
      </w:r>
      <w:r w:rsidR="007B280A">
        <w:rPr>
          <w:rFonts w:ascii="Arial Narrow" w:hAnsi="Arial Narrow"/>
          <w:b/>
          <w:sz w:val="24"/>
          <w:szCs w:val="24"/>
        </w:rPr>
        <w:t>Ordem de Serviços</w:t>
      </w:r>
      <w:r w:rsidR="007B280A" w:rsidRPr="004F0E4E">
        <w:rPr>
          <w:rFonts w:ascii="Arial Narrow" w:hAnsi="Arial Narrow"/>
          <w:sz w:val="24"/>
          <w:szCs w:val="24"/>
        </w:rPr>
        <w:t xml:space="preserve"> </w:t>
      </w:r>
      <w:r w:rsidRPr="003B1252">
        <w:rPr>
          <w:rFonts w:ascii="Arial Narrow" w:eastAsia="Arial MT" w:hAnsi="Arial Narrow" w:cs="Arial"/>
          <w:color w:val="000000"/>
          <w:sz w:val="24"/>
          <w:szCs w:val="24"/>
          <w:lang w:val="pt-PT" w:eastAsia="pt-BR"/>
        </w:rPr>
        <w:t>o motivo da irregularidade apresentada pelo fornecedor.</w:t>
      </w:r>
    </w:p>
    <w:p w14:paraId="15D81043" w14:textId="77777777" w:rsidR="003B1252" w:rsidRPr="003B1252" w:rsidRDefault="003B1252" w:rsidP="007045DA">
      <w:pPr>
        <w:widowControl w:val="0"/>
        <w:pBdr>
          <w:top w:val="nil"/>
          <w:left w:val="nil"/>
          <w:bottom w:val="nil"/>
          <w:right w:val="nil"/>
          <w:between w:val="nil"/>
        </w:pBdr>
        <w:spacing w:line="276" w:lineRule="auto"/>
        <w:ind w:left="0"/>
        <w:rPr>
          <w:rFonts w:ascii="Arial Narrow" w:eastAsia="Arial MT" w:hAnsi="Arial Narrow" w:cs="Arial"/>
          <w:b/>
          <w:color w:val="000000"/>
          <w:sz w:val="24"/>
          <w:szCs w:val="24"/>
          <w:lang w:val="pt-PT" w:eastAsia="pt-BR"/>
        </w:rPr>
      </w:pPr>
      <w:r w:rsidRPr="003B1252">
        <w:rPr>
          <w:rFonts w:ascii="Arial Narrow" w:eastAsia="Arial MT" w:hAnsi="Arial Narrow" w:cs="Arial"/>
          <w:b/>
          <w:color w:val="000000"/>
          <w:sz w:val="24"/>
          <w:szCs w:val="24"/>
          <w:lang w:val="pt-PT" w:eastAsia="pt-BR"/>
        </w:rPr>
        <w:t>d.2). Caso ocorram repetidas irregularidades durante a vigência do Contrato, o Município notificará o fornecedor sobre os fatos decorrentes e apontados pela Setor Requisitante conforme regimentar o Decreto Municipal sobre o tema.</w:t>
      </w:r>
    </w:p>
    <w:p w14:paraId="1CF498AF" w14:textId="080476B2" w:rsidR="003B1252" w:rsidRPr="003B1252" w:rsidRDefault="003B1252" w:rsidP="00D01E53">
      <w:pPr>
        <w:widowControl w:val="0"/>
        <w:numPr>
          <w:ilvl w:val="1"/>
          <w:numId w:val="12"/>
        </w:numPr>
        <w:pBdr>
          <w:top w:val="nil"/>
          <w:left w:val="nil"/>
          <w:bottom w:val="nil"/>
          <w:right w:val="nil"/>
          <w:between w:val="nil"/>
        </w:pBdr>
        <w:tabs>
          <w:tab w:val="left" w:pos="426"/>
          <w:tab w:val="left" w:pos="851"/>
          <w:tab w:val="left" w:pos="993"/>
        </w:tabs>
        <w:spacing w:before="240" w:line="276" w:lineRule="auto"/>
        <w:ind w:left="0" w:firstLine="0"/>
        <w:rPr>
          <w:rFonts w:ascii="Arial Narrow" w:eastAsia="Arial MT" w:hAnsi="Arial Narrow" w:cs="Arial"/>
          <w:sz w:val="24"/>
          <w:szCs w:val="24"/>
          <w:lang w:val="pt-PT" w:eastAsia="pt-BR"/>
        </w:rPr>
      </w:pPr>
      <w:r w:rsidRPr="003B1252">
        <w:rPr>
          <w:rFonts w:ascii="Arial Narrow" w:eastAsia="Arial MT" w:hAnsi="Arial Narrow" w:cs="Arial"/>
          <w:color w:val="000000"/>
          <w:sz w:val="24"/>
          <w:szCs w:val="24"/>
          <w:lang w:val="pt-PT" w:eastAsia="pt-BR"/>
        </w:rPr>
        <w:t xml:space="preserve">Sem prejuízo da plena responsabilidade do Contratado, </w:t>
      </w:r>
      <w:r w:rsidR="007B280A">
        <w:rPr>
          <w:rFonts w:ascii="Arial Narrow" w:hAnsi="Arial Narrow" w:cs="Arial"/>
          <w:b/>
          <w:color w:val="000000"/>
          <w:sz w:val="24"/>
          <w:szCs w:val="24"/>
        </w:rPr>
        <w:t>a prestação de serviços</w:t>
      </w:r>
      <w:r w:rsidR="007B280A" w:rsidRPr="00E66218">
        <w:rPr>
          <w:rFonts w:ascii="Arial Narrow" w:hAnsi="Arial Narrow" w:cs="Arial"/>
          <w:color w:val="000000"/>
          <w:sz w:val="24"/>
          <w:szCs w:val="24"/>
        </w:rPr>
        <w:t xml:space="preserve"> </w:t>
      </w:r>
      <w:r w:rsidRPr="003B1252">
        <w:rPr>
          <w:rFonts w:ascii="Arial Narrow" w:eastAsia="Arial MT" w:hAnsi="Arial Narrow" w:cs="Arial"/>
          <w:color w:val="000000"/>
          <w:sz w:val="24"/>
          <w:szCs w:val="24"/>
          <w:lang w:val="pt-PT" w:eastAsia="pt-BR"/>
        </w:rPr>
        <w:t>serão fiscalizados pelo Município, através de servidor designado para tal função, a qualquer hora, dentro dos padrões determinados pela Lei Federal n°. 14.133/21.</w:t>
      </w:r>
    </w:p>
    <w:p w14:paraId="6E9229D8" w14:textId="01042B41" w:rsidR="003B1252" w:rsidRPr="003B1252" w:rsidRDefault="003B1252" w:rsidP="00D01E53">
      <w:pPr>
        <w:widowControl w:val="0"/>
        <w:numPr>
          <w:ilvl w:val="1"/>
          <w:numId w:val="12"/>
        </w:numPr>
        <w:pBdr>
          <w:top w:val="nil"/>
          <w:left w:val="nil"/>
          <w:bottom w:val="nil"/>
          <w:right w:val="nil"/>
          <w:between w:val="nil"/>
        </w:pBdr>
        <w:tabs>
          <w:tab w:val="left" w:pos="426"/>
          <w:tab w:val="left" w:pos="851"/>
          <w:tab w:val="left" w:pos="993"/>
        </w:tabs>
        <w:spacing w:before="240" w:after="240" w:line="276" w:lineRule="auto"/>
        <w:ind w:left="0" w:firstLine="0"/>
        <w:rPr>
          <w:rFonts w:ascii="Arial Narrow" w:eastAsia="Arial MT" w:hAnsi="Arial Narrow" w:cs="Arial"/>
          <w:sz w:val="24"/>
          <w:szCs w:val="24"/>
          <w:lang w:val="pt-PT" w:eastAsia="pt-BR"/>
        </w:rPr>
      </w:pPr>
      <w:r w:rsidRPr="003B1252">
        <w:rPr>
          <w:rFonts w:ascii="Arial Narrow" w:eastAsia="Arial MT" w:hAnsi="Arial Narrow" w:cs="Arial"/>
          <w:color w:val="000000"/>
          <w:sz w:val="24"/>
          <w:szCs w:val="24"/>
          <w:lang w:val="pt-PT" w:eastAsia="pt-BR"/>
        </w:rPr>
        <w:t xml:space="preserve">O CONTRATANTE poderá a qualquer tempo </w:t>
      </w:r>
      <w:r w:rsidRPr="003B1252">
        <w:rPr>
          <w:rFonts w:ascii="Arial Narrow" w:eastAsia="Arial MT" w:hAnsi="Arial Narrow" w:cs="Arial"/>
          <w:b/>
          <w:color w:val="000000"/>
          <w:sz w:val="24"/>
          <w:szCs w:val="24"/>
          <w:lang w:val="pt-PT" w:eastAsia="pt-BR"/>
        </w:rPr>
        <w:t xml:space="preserve">recusar os </w:t>
      </w:r>
      <w:r w:rsidR="007B280A">
        <w:rPr>
          <w:rFonts w:ascii="Arial Narrow" w:eastAsia="Arial MT" w:hAnsi="Arial Narrow" w:cs="Arial"/>
          <w:b/>
          <w:color w:val="000000"/>
          <w:sz w:val="24"/>
          <w:szCs w:val="24"/>
          <w:lang w:val="pt-PT" w:eastAsia="pt-BR"/>
        </w:rPr>
        <w:t>serviços</w:t>
      </w:r>
      <w:r w:rsidRPr="003B1252">
        <w:rPr>
          <w:rFonts w:ascii="Arial Narrow" w:eastAsia="Arial MT" w:hAnsi="Arial Narrow" w:cs="Arial"/>
          <w:color w:val="000000"/>
          <w:sz w:val="24"/>
          <w:szCs w:val="24"/>
          <w:lang w:val="pt-PT" w:eastAsia="pt-BR"/>
        </w:rPr>
        <w:t>, no todo ou em parte, sempre que não atender ao estipulado no contrato.</w:t>
      </w:r>
    </w:p>
    <w:p w14:paraId="033BB63D" w14:textId="77777777" w:rsidR="003B1252" w:rsidRPr="003B1252" w:rsidRDefault="003B1252" w:rsidP="00D01E53">
      <w:pPr>
        <w:widowControl w:val="0"/>
        <w:numPr>
          <w:ilvl w:val="0"/>
          <w:numId w:val="12"/>
        </w:numPr>
        <w:shd w:val="clear" w:color="auto" w:fill="D9D9D9"/>
        <w:tabs>
          <w:tab w:val="left" w:pos="426"/>
          <w:tab w:val="left" w:pos="851"/>
          <w:tab w:val="left" w:pos="993"/>
        </w:tabs>
        <w:ind w:left="0" w:firstLine="0"/>
        <w:outlineLvl w:val="0"/>
        <w:rPr>
          <w:rFonts w:ascii="Arial Narrow" w:eastAsia="Arial" w:hAnsi="Arial Narrow" w:cs="Arial"/>
          <w:b/>
          <w:bCs/>
          <w:sz w:val="24"/>
          <w:szCs w:val="24"/>
          <w:lang w:val="pt-PT" w:eastAsia="pt-BR"/>
        </w:rPr>
      </w:pPr>
      <w:r w:rsidRPr="003B1252">
        <w:rPr>
          <w:rFonts w:ascii="Arial Narrow" w:eastAsia="Arial" w:hAnsi="Arial Narrow" w:cs="Arial"/>
          <w:b/>
          <w:bCs/>
          <w:sz w:val="24"/>
          <w:szCs w:val="24"/>
          <w:lang w:val="pt-PT" w:eastAsia="pt-BR"/>
        </w:rPr>
        <w:t>DOS RECURSOS FINANCEIROS E DA DOTAÇÃO ORÇAMENTÁRIA</w:t>
      </w:r>
    </w:p>
    <w:p w14:paraId="24CAE9A6" w14:textId="0FF1FE9B" w:rsidR="003B1252" w:rsidRPr="003B1252" w:rsidRDefault="003B1252" w:rsidP="00D01E53">
      <w:pPr>
        <w:widowControl w:val="0"/>
        <w:numPr>
          <w:ilvl w:val="1"/>
          <w:numId w:val="12"/>
        </w:numPr>
        <w:pBdr>
          <w:top w:val="nil"/>
          <w:left w:val="nil"/>
          <w:bottom w:val="nil"/>
          <w:right w:val="nil"/>
          <w:between w:val="nil"/>
        </w:pBdr>
        <w:tabs>
          <w:tab w:val="left" w:pos="426"/>
          <w:tab w:val="left" w:pos="851"/>
          <w:tab w:val="left" w:pos="993"/>
        </w:tabs>
        <w:spacing w:before="93" w:after="2" w:line="276" w:lineRule="auto"/>
        <w:ind w:left="0" w:firstLine="0"/>
        <w:rPr>
          <w:rFonts w:ascii="Arial Narrow" w:eastAsia="Arial MT" w:hAnsi="Arial Narrow" w:cs="Arial"/>
          <w:sz w:val="24"/>
          <w:szCs w:val="24"/>
          <w:lang w:val="pt-PT" w:eastAsia="pt-BR"/>
        </w:rPr>
      </w:pPr>
      <w:r w:rsidRPr="003B1252">
        <w:rPr>
          <w:rFonts w:ascii="Arial Narrow" w:eastAsia="Arial MT" w:hAnsi="Arial Narrow" w:cs="Arial"/>
          <w:color w:val="000000"/>
          <w:sz w:val="24"/>
          <w:szCs w:val="24"/>
          <w:lang w:val="pt-PT" w:eastAsia="pt-BR"/>
        </w:rPr>
        <w:t xml:space="preserve">As despesas com a presente licitação serão suportadas orçamentariamente por meio da rubrica: Classificação Funcional Programática disposta na </w:t>
      </w:r>
      <w:r w:rsidRPr="003B1252">
        <w:rPr>
          <w:rFonts w:ascii="Arial Narrow" w:eastAsia="Arial MT" w:hAnsi="Arial Narrow" w:cs="Arial"/>
          <w:b/>
          <w:color w:val="000000"/>
          <w:sz w:val="24"/>
          <w:szCs w:val="24"/>
          <w:lang w:val="pt-PT" w:eastAsia="pt-BR"/>
        </w:rPr>
        <w:t>LOA – 202</w:t>
      </w:r>
      <w:r w:rsidR="007C5809">
        <w:rPr>
          <w:rFonts w:ascii="Arial Narrow" w:eastAsia="Arial MT" w:hAnsi="Arial Narrow" w:cs="Arial"/>
          <w:b/>
          <w:color w:val="000000"/>
          <w:sz w:val="24"/>
          <w:szCs w:val="24"/>
          <w:lang w:val="pt-PT" w:eastAsia="pt-BR"/>
        </w:rPr>
        <w:t>6</w:t>
      </w:r>
      <w:r w:rsidRPr="003B1252">
        <w:rPr>
          <w:rFonts w:ascii="Arial Narrow" w:eastAsia="Arial MT" w:hAnsi="Arial Narrow" w:cs="Arial"/>
          <w:color w:val="000000"/>
          <w:sz w:val="24"/>
          <w:szCs w:val="24"/>
          <w:lang w:val="pt-PT" w:eastAsia="pt-BR"/>
        </w:rPr>
        <w:t>, e dotações que vierem a substituí-la(s), sendo as seguintes Dotação orçamentária:</w:t>
      </w:r>
    </w:p>
    <w:p w14:paraId="1823A95B" w14:textId="22DE14F9" w:rsidR="003B1252" w:rsidRPr="003B1252" w:rsidRDefault="003B1252" w:rsidP="003B1252">
      <w:pPr>
        <w:widowControl w:val="0"/>
        <w:pBdr>
          <w:top w:val="nil"/>
          <w:left w:val="nil"/>
          <w:bottom w:val="nil"/>
          <w:right w:val="nil"/>
          <w:between w:val="nil"/>
        </w:pBdr>
        <w:tabs>
          <w:tab w:val="left" w:pos="851"/>
          <w:tab w:val="left" w:pos="1276"/>
        </w:tabs>
        <w:spacing w:before="10" w:line="276" w:lineRule="auto"/>
        <w:ind w:left="0"/>
        <w:rPr>
          <w:rFonts w:ascii="Arial Narrow" w:eastAsia="Arial MT" w:hAnsi="Arial Narrow" w:cs="Arial"/>
          <w:b/>
          <w:sz w:val="24"/>
          <w:szCs w:val="24"/>
          <w:lang w:val="pt-PT" w:eastAsia="pt-BR"/>
        </w:rPr>
      </w:pPr>
      <w:r w:rsidRPr="003B1252">
        <w:rPr>
          <w:rFonts w:ascii="Arial Narrow" w:eastAsia="Arial MT" w:hAnsi="Arial Narrow" w:cs="Arial"/>
          <w:b/>
          <w:sz w:val="24"/>
          <w:szCs w:val="24"/>
          <w:lang w:val="pt-PT" w:eastAsia="pt-BR"/>
        </w:rPr>
        <w:t xml:space="preserve">Secretaria </w:t>
      </w:r>
      <w:r w:rsidR="002C4045">
        <w:rPr>
          <w:rFonts w:ascii="Arial Narrow" w:eastAsia="Arial MT" w:hAnsi="Arial Narrow" w:cs="Arial"/>
          <w:b/>
          <w:sz w:val="24"/>
          <w:szCs w:val="24"/>
          <w:lang w:val="pt-PT" w:eastAsia="pt-BR"/>
        </w:rPr>
        <w:t>Municipal de Educação e Cultura</w:t>
      </w:r>
    </w:p>
    <w:p w14:paraId="1F1897BC" w14:textId="487BA234" w:rsidR="007C5809" w:rsidRPr="007C5809" w:rsidRDefault="007C5809" w:rsidP="007C5809">
      <w:pPr>
        <w:autoSpaceDE w:val="0"/>
        <w:autoSpaceDN w:val="0"/>
        <w:adjustRightInd w:val="0"/>
        <w:spacing w:line="276" w:lineRule="auto"/>
        <w:ind w:left="0" w:right="283"/>
        <w:rPr>
          <w:rFonts w:ascii="Arial Narrow" w:eastAsia="MyriadPro-Regular" w:hAnsi="Arial Narrow" w:cs="Arial"/>
          <w:b/>
          <w:sz w:val="24"/>
          <w:szCs w:val="24"/>
          <w:lang w:eastAsia="pt-BR"/>
        </w:rPr>
      </w:pPr>
      <w:r w:rsidRPr="007C5809">
        <w:rPr>
          <w:rFonts w:ascii="Arial Narrow" w:eastAsia="MyriadPro-Regular" w:hAnsi="Arial Narrow" w:cs="Arial"/>
          <w:b/>
          <w:sz w:val="24"/>
          <w:szCs w:val="24"/>
          <w:lang w:eastAsia="pt-BR"/>
        </w:rPr>
        <w:t xml:space="preserve">12.361.0501.2011.3.3.90.39.00 Ficha 1188 Fonte 2.500.1001   </w:t>
      </w:r>
    </w:p>
    <w:p w14:paraId="0D81D0E1" w14:textId="79C2FD48" w:rsidR="007C5809" w:rsidRPr="007C5809" w:rsidRDefault="007C5809" w:rsidP="007C5809">
      <w:pPr>
        <w:autoSpaceDE w:val="0"/>
        <w:autoSpaceDN w:val="0"/>
        <w:adjustRightInd w:val="0"/>
        <w:spacing w:line="276" w:lineRule="auto"/>
        <w:ind w:left="0" w:right="283"/>
        <w:rPr>
          <w:rFonts w:ascii="Arial Narrow" w:eastAsia="MyriadPro-Regular" w:hAnsi="Arial Narrow" w:cs="Arial"/>
          <w:b/>
          <w:sz w:val="24"/>
          <w:szCs w:val="24"/>
          <w:lang w:eastAsia="pt-BR"/>
        </w:rPr>
      </w:pPr>
      <w:r w:rsidRPr="007C5809">
        <w:rPr>
          <w:rFonts w:ascii="Arial Narrow" w:eastAsia="MyriadPro-Regular" w:hAnsi="Arial Narrow" w:cs="Arial"/>
          <w:b/>
          <w:sz w:val="24"/>
          <w:szCs w:val="24"/>
          <w:lang w:eastAsia="pt-BR"/>
        </w:rPr>
        <w:t xml:space="preserve">12.361.0501.2011.3.3.90.39.00 Ficha 123 Fonte 1.553.0000   </w:t>
      </w:r>
    </w:p>
    <w:p w14:paraId="382FE502" w14:textId="02726616" w:rsidR="002C4045" w:rsidRPr="002C4045" w:rsidRDefault="007C5809" w:rsidP="007C5809">
      <w:pPr>
        <w:autoSpaceDE w:val="0"/>
        <w:autoSpaceDN w:val="0"/>
        <w:adjustRightInd w:val="0"/>
        <w:spacing w:line="276" w:lineRule="auto"/>
        <w:ind w:left="0" w:right="283"/>
        <w:rPr>
          <w:rFonts w:ascii="Arial Narrow" w:eastAsia="MyriadPro-Regular" w:hAnsi="Arial Narrow" w:cs="Arial"/>
          <w:b/>
          <w:sz w:val="24"/>
          <w:szCs w:val="24"/>
          <w:lang w:eastAsia="pt-BR"/>
        </w:rPr>
      </w:pPr>
      <w:r w:rsidRPr="007C5809">
        <w:rPr>
          <w:rFonts w:ascii="Arial Narrow" w:eastAsia="MyriadPro-Regular" w:hAnsi="Arial Narrow" w:cs="Arial"/>
          <w:b/>
          <w:sz w:val="24"/>
          <w:szCs w:val="24"/>
          <w:lang w:eastAsia="pt-BR"/>
        </w:rPr>
        <w:t xml:space="preserve">12.361.0501.2011.3.3.90.39.00 Ficha 124 Fonte 1.571.0000   </w:t>
      </w:r>
    </w:p>
    <w:p w14:paraId="06096E21" w14:textId="77777777" w:rsidR="003B1252" w:rsidRPr="003B1252" w:rsidRDefault="003B1252" w:rsidP="003B1252">
      <w:pPr>
        <w:widowControl w:val="0"/>
        <w:pBdr>
          <w:top w:val="nil"/>
          <w:left w:val="nil"/>
          <w:bottom w:val="nil"/>
          <w:right w:val="nil"/>
          <w:between w:val="nil"/>
        </w:pBdr>
        <w:tabs>
          <w:tab w:val="left" w:pos="851"/>
          <w:tab w:val="left" w:pos="1276"/>
        </w:tabs>
        <w:spacing w:before="10" w:line="276" w:lineRule="auto"/>
        <w:ind w:left="0"/>
        <w:rPr>
          <w:rFonts w:ascii="Arial Narrow" w:eastAsia="Arial MT" w:hAnsi="Arial Narrow" w:cs="Arial"/>
          <w:color w:val="000000"/>
          <w:sz w:val="24"/>
          <w:szCs w:val="24"/>
          <w:lang w:val="pt-PT" w:eastAsia="pt-BR"/>
        </w:rPr>
      </w:pPr>
    </w:p>
    <w:p w14:paraId="32D2A2BC" w14:textId="77777777" w:rsidR="003B1252" w:rsidRPr="003B1252" w:rsidRDefault="003B1252" w:rsidP="00D01E53">
      <w:pPr>
        <w:widowControl w:val="0"/>
        <w:numPr>
          <w:ilvl w:val="1"/>
          <w:numId w:val="12"/>
        </w:numPr>
        <w:pBdr>
          <w:top w:val="nil"/>
          <w:left w:val="nil"/>
          <w:bottom w:val="nil"/>
          <w:right w:val="nil"/>
          <w:between w:val="nil"/>
        </w:pBdr>
        <w:tabs>
          <w:tab w:val="left" w:pos="851"/>
          <w:tab w:val="left" w:pos="1276"/>
        </w:tabs>
        <w:spacing w:after="240" w:line="276" w:lineRule="auto"/>
        <w:ind w:left="0" w:firstLine="0"/>
        <w:rPr>
          <w:rFonts w:ascii="Arial Narrow" w:eastAsia="Arial MT" w:hAnsi="Arial Narrow" w:cs="Arial"/>
          <w:sz w:val="24"/>
          <w:szCs w:val="24"/>
          <w:lang w:val="pt-PT" w:eastAsia="pt-BR"/>
        </w:rPr>
      </w:pPr>
      <w:r w:rsidRPr="003B1252">
        <w:rPr>
          <w:rFonts w:ascii="Arial Narrow" w:eastAsia="Arial MT" w:hAnsi="Arial Narrow" w:cs="Arial"/>
          <w:color w:val="000000"/>
          <w:sz w:val="24"/>
          <w:szCs w:val="24"/>
          <w:lang w:val="pt-PT" w:eastAsia="pt-BR"/>
        </w:rPr>
        <w:t>As despesas possuem compatibilidade com as demais Lei Orçamentárias (LDO/PPA) e serão previamente empenhadas, nos termos do art. 58 e seguintes, da Lei Federal n° 4.320/64.</w:t>
      </w:r>
    </w:p>
    <w:p w14:paraId="15FBEF48" w14:textId="77777777" w:rsidR="001F2371" w:rsidRPr="001F2371" w:rsidRDefault="001F2371" w:rsidP="00D01E53">
      <w:pPr>
        <w:widowControl w:val="0"/>
        <w:numPr>
          <w:ilvl w:val="0"/>
          <w:numId w:val="12"/>
        </w:numPr>
        <w:shd w:val="clear" w:color="auto" w:fill="D9D9D9"/>
        <w:tabs>
          <w:tab w:val="left" w:pos="851"/>
          <w:tab w:val="left" w:pos="1109"/>
          <w:tab w:val="left" w:pos="1110"/>
        </w:tabs>
        <w:spacing w:before="1"/>
        <w:ind w:left="0" w:firstLine="0"/>
        <w:jc w:val="left"/>
        <w:outlineLvl w:val="0"/>
        <w:rPr>
          <w:rFonts w:ascii="Arial Narrow" w:eastAsia="Arial" w:hAnsi="Arial Narrow" w:cs="Arial"/>
          <w:b/>
          <w:bCs/>
          <w:sz w:val="24"/>
          <w:szCs w:val="24"/>
          <w:lang w:val="pt-PT" w:eastAsia="pt-BR"/>
        </w:rPr>
      </w:pPr>
      <w:r w:rsidRPr="001F2371">
        <w:rPr>
          <w:rFonts w:ascii="Arial Narrow" w:eastAsia="Arial" w:hAnsi="Arial Narrow" w:cs="Arial"/>
          <w:b/>
          <w:bCs/>
          <w:sz w:val="24"/>
          <w:szCs w:val="24"/>
          <w:lang w:val="pt-PT" w:eastAsia="pt-BR"/>
        </w:rPr>
        <w:t>DA FORMA DE PAGAMENTO</w:t>
      </w:r>
    </w:p>
    <w:p w14:paraId="7D175EC1" w14:textId="77777777" w:rsidR="001F2371" w:rsidRPr="001F2371" w:rsidRDefault="001F2371" w:rsidP="00D01E53">
      <w:pPr>
        <w:widowControl w:val="0"/>
        <w:numPr>
          <w:ilvl w:val="1"/>
          <w:numId w:val="12"/>
        </w:numPr>
        <w:pBdr>
          <w:top w:val="nil"/>
          <w:left w:val="nil"/>
          <w:bottom w:val="nil"/>
          <w:right w:val="nil"/>
          <w:between w:val="nil"/>
        </w:pBdr>
        <w:tabs>
          <w:tab w:val="left" w:pos="709"/>
          <w:tab w:val="left" w:pos="851"/>
          <w:tab w:val="left" w:pos="993"/>
        </w:tabs>
        <w:spacing w:line="276" w:lineRule="auto"/>
        <w:ind w:left="0" w:firstLine="0"/>
        <w:rPr>
          <w:rFonts w:ascii="Arial Narrow" w:eastAsia="Arial MT" w:hAnsi="Arial Narrow" w:cs="Arial"/>
          <w:sz w:val="24"/>
          <w:szCs w:val="24"/>
          <w:lang w:val="pt-PT" w:eastAsia="pt-BR"/>
        </w:rPr>
      </w:pPr>
      <w:r w:rsidRPr="001F2371">
        <w:rPr>
          <w:rFonts w:ascii="Arial Narrow" w:eastAsia="Arial MT" w:hAnsi="Arial Narrow" w:cs="Arial"/>
          <w:color w:val="000000"/>
          <w:sz w:val="24"/>
          <w:szCs w:val="24"/>
          <w:lang w:val="pt-PT" w:eastAsia="pt-BR"/>
        </w:rPr>
        <w:t>O pagamento será efetuado, sem atualização financeira, pelo Município, de acordo com as condicionantes apresentadas no ANEXO I – TERMO DE REFERÊNCIA.</w:t>
      </w:r>
    </w:p>
    <w:p w14:paraId="049B0026" w14:textId="77777777" w:rsidR="001F2371" w:rsidRPr="001F2371" w:rsidRDefault="001F2371" w:rsidP="00D01E53">
      <w:pPr>
        <w:widowControl w:val="0"/>
        <w:numPr>
          <w:ilvl w:val="1"/>
          <w:numId w:val="12"/>
        </w:numPr>
        <w:pBdr>
          <w:top w:val="nil"/>
          <w:left w:val="nil"/>
          <w:bottom w:val="nil"/>
          <w:right w:val="nil"/>
          <w:between w:val="nil"/>
        </w:pBdr>
        <w:tabs>
          <w:tab w:val="left" w:pos="709"/>
          <w:tab w:val="left" w:pos="851"/>
          <w:tab w:val="left" w:pos="993"/>
        </w:tabs>
        <w:spacing w:before="240" w:line="276" w:lineRule="auto"/>
        <w:ind w:left="0" w:firstLine="0"/>
        <w:rPr>
          <w:rFonts w:ascii="Arial Narrow" w:eastAsia="Arial MT" w:hAnsi="Arial Narrow" w:cs="Arial"/>
          <w:sz w:val="24"/>
          <w:szCs w:val="24"/>
          <w:lang w:val="pt-PT" w:eastAsia="pt-BR"/>
        </w:rPr>
      </w:pPr>
      <w:r w:rsidRPr="001F2371">
        <w:rPr>
          <w:rFonts w:ascii="Arial Narrow" w:eastAsia="Arial MT" w:hAnsi="Arial Narrow" w:cs="Arial"/>
          <w:color w:val="000000"/>
          <w:sz w:val="24"/>
          <w:szCs w:val="24"/>
          <w:lang w:val="pt-PT" w:eastAsia="pt-BR"/>
        </w:rPr>
        <w:t>Deverão estar incluídas, no preço dos serviços todas as despesas, sem quaisquer ônus para a Administração, tais como frete, materiais, mão de obra, carga e descarga, tributos, e quaisquer outros que incidam sobre a avença.</w:t>
      </w:r>
    </w:p>
    <w:p w14:paraId="49616E92" w14:textId="77777777" w:rsidR="001F2371" w:rsidRPr="001F2371" w:rsidRDefault="001F2371" w:rsidP="00D01E53">
      <w:pPr>
        <w:widowControl w:val="0"/>
        <w:numPr>
          <w:ilvl w:val="1"/>
          <w:numId w:val="12"/>
        </w:numPr>
        <w:pBdr>
          <w:top w:val="nil"/>
          <w:left w:val="nil"/>
          <w:bottom w:val="nil"/>
          <w:right w:val="nil"/>
          <w:between w:val="nil"/>
        </w:pBdr>
        <w:tabs>
          <w:tab w:val="left" w:pos="709"/>
          <w:tab w:val="left" w:pos="993"/>
        </w:tabs>
        <w:spacing w:before="240" w:line="276" w:lineRule="auto"/>
        <w:ind w:left="0" w:firstLine="0"/>
        <w:rPr>
          <w:rFonts w:ascii="Arial Narrow" w:eastAsia="Arial MT" w:hAnsi="Arial Narrow" w:cs="Arial"/>
          <w:sz w:val="24"/>
          <w:szCs w:val="24"/>
          <w:lang w:val="pt-PT" w:eastAsia="pt-BR"/>
        </w:rPr>
      </w:pPr>
      <w:r w:rsidRPr="001F2371">
        <w:rPr>
          <w:rFonts w:ascii="Arial Narrow" w:eastAsia="Arial MT" w:hAnsi="Arial Narrow" w:cs="Arial"/>
          <w:color w:val="000000"/>
          <w:sz w:val="24"/>
          <w:szCs w:val="24"/>
          <w:lang w:val="pt-PT" w:eastAsia="pt-BR"/>
        </w:rPr>
        <w:t>O Município reserva-se ao direito de reter o pagamento se, no ato da verificação da entrega dos serviços os mesmos não estiverem em perfeitas condições ou de acordo com as especificações exigidas no ANEXO I – TERMO DE REFERÊNCIA, e as especificações apresentadas na Ordem de Serviços.</w:t>
      </w:r>
    </w:p>
    <w:p w14:paraId="39DBBCCB" w14:textId="77777777" w:rsidR="001F2371" w:rsidRPr="001F2371" w:rsidRDefault="001F2371" w:rsidP="00D01E53">
      <w:pPr>
        <w:widowControl w:val="0"/>
        <w:numPr>
          <w:ilvl w:val="1"/>
          <w:numId w:val="12"/>
        </w:numPr>
        <w:pBdr>
          <w:top w:val="nil"/>
          <w:left w:val="nil"/>
          <w:bottom w:val="nil"/>
          <w:right w:val="nil"/>
          <w:between w:val="nil"/>
        </w:pBdr>
        <w:tabs>
          <w:tab w:val="left" w:pos="709"/>
          <w:tab w:val="left" w:pos="993"/>
        </w:tabs>
        <w:spacing w:before="240" w:line="276" w:lineRule="auto"/>
        <w:ind w:left="0" w:firstLine="0"/>
        <w:rPr>
          <w:rFonts w:ascii="Arial Narrow" w:eastAsia="Arial MT" w:hAnsi="Arial Narrow" w:cs="Arial"/>
          <w:sz w:val="24"/>
          <w:szCs w:val="24"/>
          <w:lang w:val="pt-PT" w:eastAsia="pt-BR"/>
        </w:rPr>
      </w:pPr>
      <w:r w:rsidRPr="001F2371">
        <w:rPr>
          <w:rFonts w:ascii="Arial Narrow" w:eastAsia="Arial MT" w:hAnsi="Arial Narrow" w:cs="Arial"/>
          <w:color w:val="000000"/>
          <w:sz w:val="24"/>
          <w:szCs w:val="24"/>
          <w:lang w:val="pt-PT" w:eastAsia="pt-BR"/>
        </w:rPr>
        <w:t>Na eventualidade de aplicação de multa, será assegurada a ampla defesa na forma da lei.</w:t>
      </w:r>
    </w:p>
    <w:p w14:paraId="3DE684D9" w14:textId="77777777" w:rsidR="001F2371" w:rsidRPr="001F2371" w:rsidRDefault="001F2371" w:rsidP="00D01E53">
      <w:pPr>
        <w:widowControl w:val="0"/>
        <w:numPr>
          <w:ilvl w:val="1"/>
          <w:numId w:val="12"/>
        </w:numPr>
        <w:pBdr>
          <w:top w:val="nil"/>
          <w:left w:val="nil"/>
          <w:bottom w:val="nil"/>
          <w:right w:val="nil"/>
          <w:between w:val="nil"/>
        </w:pBdr>
        <w:tabs>
          <w:tab w:val="left" w:pos="709"/>
          <w:tab w:val="left" w:pos="993"/>
        </w:tabs>
        <w:spacing w:before="240" w:line="276" w:lineRule="auto"/>
        <w:ind w:left="0" w:firstLine="0"/>
        <w:rPr>
          <w:rFonts w:ascii="Arial Narrow" w:eastAsia="Arial MT" w:hAnsi="Arial Narrow" w:cs="Arial"/>
          <w:sz w:val="24"/>
          <w:szCs w:val="24"/>
          <w:lang w:val="pt-PT" w:eastAsia="pt-BR"/>
        </w:rPr>
      </w:pPr>
      <w:r w:rsidRPr="001F2371">
        <w:rPr>
          <w:rFonts w:ascii="Arial Narrow" w:eastAsia="Arial MT" w:hAnsi="Arial Narrow" w:cs="Arial"/>
          <w:color w:val="000000"/>
          <w:sz w:val="24"/>
          <w:szCs w:val="24"/>
          <w:lang w:val="pt-PT" w:eastAsia="pt-BR"/>
        </w:rPr>
        <w:t>A Nota Fiscal – emitida obrigatoriamente com o número de inscrição do CNPJ apresentado para a Habilitação – só será liberada quando a execução dos serviços contratados estiver em total conformidade com as especificações constantes do ANEXO I – TERMO DE REFERÊNCIA.</w:t>
      </w:r>
    </w:p>
    <w:p w14:paraId="4F834F26" w14:textId="77777777" w:rsidR="001F2371" w:rsidRPr="001F2371" w:rsidRDefault="001F2371" w:rsidP="00D01E53">
      <w:pPr>
        <w:widowControl w:val="0"/>
        <w:numPr>
          <w:ilvl w:val="1"/>
          <w:numId w:val="12"/>
        </w:numPr>
        <w:pBdr>
          <w:top w:val="nil"/>
          <w:left w:val="nil"/>
          <w:bottom w:val="nil"/>
          <w:right w:val="nil"/>
          <w:between w:val="nil"/>
        </w:pBdr>
        <w:tabs>
          <w:tab w:val="left" w:pos="709"/>
          <w:tab w:val="left" w:pos="993"/>
        </w:tabs>
        <w:spacing w:before="240" w:line="276" w:lineRule="auto"/>
        <w:ind w:left="0" w:firstLine="0"/>
        <w:rPr>
          <w:rFonts w:ascii="Arial Narrow" w:eastAsia="Arial MT" w:hAnsi="Arial Narrow" w:cs="Arial"/>
          <w:sz w:val="24"/>
          <w:szCs w:val="24"/>
          <w:lang w:val="pt-PT" w:eastAsia="pt-BR"/>
        </w:rPr>
      </w:pPr>
      <w:r w:rsidRPr="001F2371">
        <w:rPr>
          <w:rFonts w:ascii="Arial Narrow" w:eastAsia="Arial MT" w:hAnsi="Arial Narrow" w:cs="Arial"/>
          <w:color w:val="000000"/>
          <w:sz w:val="24"/>
          <w:szCs w:val="24"/>
          <w:lang w:val="pt-PT" w:eastAsia="pt-BR"/>
        </w:rPr>
        <w:t>Em caso de irregularidade na emissão dos documentos fiscais, o Município comunicará à CONTRATADA para que regularize a situação.</w:t>
      </w:r>
    </w:p>
    <w:p w14:paraId="7B80483B" w14:textId="77777777" w:rsidR="001F2371" w:rsidRPr="001F2371" w:rsidRDefault="001F2371" w:rsidP="00D01E53">
      <w:pPr>
        <w:widowControl w:val="0"/>
        <w:numPr>
          <w:ilvl w:val="1"/>
          <w:numId w:val="12"/>
        </w:numPr>
        <w:pBdr>
          <w:top w:val="nil"/>
          <w:left w:val="nil"/>
          <w:bottom w:val="nil"/>
          <w:right w:val="nil"/>
          <w:between w:val="nil"/>
        </w:pBdr>
        <w:tabs>
          <w:tab w:val="left" w:pos="709"/>
          <w:tab w:val="left" w:pos="993"/>
        </w:tabs>
        <w:spacing w:before="240" w:line="276" w:lineRule="auto"/>
        <w:ind w:left="0" w:firstLine="0"/>
        <w:rPr>
          <w:rFonts w:ascii="Arial Narrow" w:eastAsia="Arial MT" w:hAnsi="Arial Narrow" w:cs="Arial"/>
          <w:sz w:val="24"/>
          <w:szCs w:val="24"/>
          <w:lang w:val="pt-PT" w:eastAsia="pt-BR"/>
        </w:rPr>
      </w:pPr>
      <w:r w:rsidRPr="001F2371">
        <w:rPr>
          <w:rFonts w:ascii="Arial Narrow" w:eastAsia="Arial MT" w:hAnsi="Arial Narrow" w:cs="Arial"/>
          <w:color w:val="000000"/>
          <w:sz w:val="24"/>
          <w:szCs w:val="24"/>
          <w:lang w:val="pt-PT" w:eastAsia="pt-BR"/>
        </w:rPr>
        <w:t>Na hipótese prevista no subitem 19.6, o prazo de pagamento será contado a partir de sua reapresentação, devidamente regularizado.</w:t>
      </w:r>
    </w:p>
    <w:p w14:paraId="03600110" w14:textId="77777777" w:rsidR="001F2371" w:rsidRPr="001F2371" w:rsidRDefault="001F2371" w:rsidP="00D01E53">
      <w:pPr>
        <w:widowControl w:val="0"/>
        <w:numPr>
          <w:ilvl w:val="1"/>
          <w:numId w:val="12"/>
        </w:numPr>
        <w:pBdr>
          <w:top w:val="nil"/>
          <w:left w:val="nil"/>
          <w:bottom w:val="nil"/>
          <w:right w:val="nil"/>
          <w:between w:val="nil"/>
        </w:pBdr>
        <w:tabs>
          <w:tab w:val="left" w:pos="709"/>
          <w:tab w:val="left" w:pos="993"/>
        </w:tabs>
        <w:spacing w:before="240" w:line="276" w:lineRule="auto"/>
        <w:ind w:left="0" w:firstLine="0"/>
        <w:rPr>
          <w:rFonts w:ascii="Arial Narrow" w:eastAsia="Arial MT" w:hAnsi="Arial Narrow" w:cs="Arial"/>
          <w:sz w:val="24"/>
          <w:szCs w:val="24"/>
          <w:lang w:val="pt-PT" w:eastAsia="pt-BR"/>
        </w:rPr>
      </w:pPr>
      <w:r w:rsidRPr="001F2371">
        <w:rPr>
          <w:rFonts w:ascii="Arial Narrow" w:eastAsia="Arial MT" w:hAnsi="Arial Narrow" w:cs="Arial"/>
          <w:color w:val="000000"/>
          <w:sz w:val="24"/>
          <w:szCs w:val="24"/>
          <w:lang w:val="pt-PT" w:eastAsia="pt-BR"/>
        </w:rPr>
        <w:t>Deverão ser pagos somente os serviços efetivamente executados e aceitos pela fiscalização do Município.</w:t>
      </w:r>
      <w:bookmarkStart w:id="6" w:name="_Hlk164062435"/>
    </w:p>
    <w:p w14:paraId="15157F95" w14:textId="77777777" w:rsidR="001F2371" w:rsidRPr="00D44CF7" w:rsidRDefault="001F2371" w:rsidP="00D01E53">
      <w:pPr>
        <w:widowControl w:val="0"/>
        <w:numPr>
          <w:ilvl w:val="1"/>
          <w:numId w:val="12"/>
        </w:numPr>
        <w:pBdr>
          <w:top w:val="nil"/>
          <w:left w:val="nil"/>
          <w:bottom w:val="nil"/>
          <w:right w:val="nil"/>
          <w:between w:val="nil"/>
        </w:pBdr>
        <w:tabs>
          <w:tab w:val="left" w:pos="709"/>
          <w:tab w:val="left" w:pos="993"/>
        </w:tabs>
        <w:spacing w:before="240" w:after="240" w:line="276" w:lineRule="auto"/>
        <w:ind w:left="0" w:firstLine="0"/>
        <w:rPr>
          <w:rFonts w:ascii="Arial Narrow" w:eastAsia="Arial MT" w:hAnsi="Arial Narrow" w:cs="Arial"/>
          <w:sz w:val="24"/>
          <w:szCs w:val="24"/>
          <w:lang w:val="pt-PT" w:eastAsia="pt-BR"/>
        </w:rPr>
      </w:pPr>
      <w:r w:rsidRPr="00D44CF7">
        <w:rPr>
          <w:rFonts w:ascii="Arial Narrow" w:eastAsia="Calibri" w:hAnsi="Arial Narrow" w:cs="Arial MT"/>
          <w:iCs/>
          <w:sz w:val="24"/>
          <w:szCs w:val="24"/>
          <w:lang w:val="pt-PT" w:eastAsia="pt-BR"/>
        </w:rPr>
        <w:t xml:space="preserve">Conforme decisão do Supremo Tribunal Federal (Tema de repercussão geral 1130), sobre a </w:t>
      </w:r>
      <w:r w:rsidRPr="00D44CF7">
        <w:rPr>
          <w:rFonts w:ascii="Arial Narrow" w:eastAsia="Calibri" w:hAnsi="Arial Narrow" w:cs="Arial MT"/>
          <w:b/>
          <w:bCs/>
          <w:iCs/>
          <w:sz w:val="24"/>
          <w:szCs w:val="24"/>
          <w:lang w:val="pt-PT" w:eastAsia="pt-BR"/>
        </w:rPr>
        <w:t>obrigação dos Municípios emitir a retenção do IR na fonte</w:t>
      </w:r>
      <w:r w:rsidRPr="00D44CF7">
        <w:rPr>
          <w:rFonts w:ascii="Arial Narrow" w:eastAsia="Calibri" w:hAnsi="Arial Narrow" w:cs="Arial MT"/>
          <w:iCs/>
          <w:sz w:val="24"/>
          <w:szCs w:val="24"/>
          <w:lang w:val="pt-PT" w:eastAsia="pt-BR"/>
        </w:rPr>
        <w:t xml:space="preserve"> em atenção a Instrução Normativa da RF nº 1.234/2012, bem como, Decreto Municipal nº 5.849/2023, as empresas vencedoras/contratadas </w:t>
      </w:r>
      <w:r w:rsidRPr="00D44CF7">
        <w:rPr>
          <w:rFonts w:ascii="Arial Narrow" w:eastAsia="Calibri" w:hAnsi="Arial Narrow" w:cs="Arial MT"/>
          <w:b/>
          <w:bCs/>
          <w:iCs/>
          <w:sz w:val="24"/>
          <w:szCs w:val="24"/>
          <w:lang w:val="pt-PT" w:eastAsia="pt-BR"/>
        </w:rPr>
        <w:t>na emissão de suas notas fiscais</w:t>
      </w:r>
      <w:r w:rsidRPr="00D44CF7">
        <w:rPr>
          <w:rFonts w:ascii="Arial Narrow" w:eastAsia="Calibri" w:hAnsi="Arial Narrow" w:cs="Arial MT"/>
          <w:iCs/>
          <w:sz w:val="24"/>
          <w:szCs w:val="24"/>
          <w:lang w:val="pt-PT" w:eastAsia="pt-BR"/>
        </w:rPr>
        <w:t xml:space="preserve"> deverão preenche-las com as descrições dos itens constantes na Ordem de Fornecimento, bem como quantidade, valor unitário, valor total de cada item e valor total da nota, COM OS </w:t>
      </w:r>
      <w:r w:rsidRPr="00D44CF7">
        <w:rPr>
          <w:rFonts w:ascii="Arial Narrow" w:eastAsia="Calibri" w:hAnsi="Arial Narrow" w:cs="Arial MT"/>
          <w:b/>
          <w:bCs/>
          <w:iCs/>
          <w:sz w:val="24"/>
          <w:szCs w:val="24"/>
          <w:lang w:val="pt-PT" w:eastAsia="pt-BR"/>
        </w:rPr>
        <w:t>DESTAQUES</w:t>
      </w:r>
      <w:r w:rsidRPr="00D44CF7">
        <w:rPr>
          <w:rFonts w:ascii="Arial Narrow" w:eastAsia="Calibri" w:hAnsi="Arial Narrow" w:cs="Arial MT"/>
          <w:iCs/>
          <w:sz w:val="24"/>
          <w:szCs w:val="24"/>
          <w:lang w:val="pt-PT" w:eastAsia="pt-BR"/>
        </w:rPr>
        <w:t xml:space="preserve"> no rodapé da NF </w:t>
      </w:r>
      <w:r w:rsidRPr="00D44CF7">
        <w:rPr>
          <w:rFonts w:ascii="Arial Narrow" w:eastAsia="Calibri" w:hAnsi="Arial Narrow" w:cs="Arial MT"/>
          <w:b/>
          <w:bCs/>
          <w:iCs/>
          <w:sz w:val="24"/>
          <w:szCs w:val="24"/>
          <w:lang w:val="pt-PT" w:eastAsia="pt-BR"/>
        </w:rPr>
        <w:t>DOS IMPOSTOS A SER RETIDO NA FONTE NO CASO DO IRRF, e o ISSQN Conforme Lei Federal nº 116/2003 e Código Tributário Municipal</w:t>
      </w:r>
      <w:r w:rsidRPr="00D44CF7">
        <w:rPr>
          <w:rFonts w:ascii="Arial Narrow" w:eastAsia="Calibri" w:hAnsi="Arial Narrow" w:cs="Arial MT"/>
          <w:iCs/>
          <w:sz w:val="24"/>
          <w:szCs w:val="24"/>
          <w:lang w:val="pt-PT" w:eastAsia="pt-BR"/>
        </w:rPr>
        <w:t>.</w:t>
      </w:r>
      <w:bookmarkEnd w:id="6"/>
    </w:p>
    <w:p w14:paraId="5954596B" w14:textId="77777777" w:rsidR="001F2371" w:rsidRPr="001F2371" w:rsidRDefault="001F2371" w:rsidP="00D01E53">
      <w:pPr>
        <w:widowControl w:val="0"/>
        <w:numPr>
          <w:ilvl w:val="0"/>
          <w:numId w:val="12"/>
        </w:numPr>
        <w:pBdr>
          <w:top w:val="nil"/>
          <w:left w:val="nil"/>
          <w:bottom w:val="nil"/>
          <w:right w:val="nil"/>
          <w:between w:val="nil"/>
        </w:pBdr>
        <w:shd w:val="clear" w:color="auto" w:fill="D9D9D9"/>
        <w:tabs>
          <w:tab w:val="left" w:pos="851"/>
        </w:tabs>
        <w:spacing w:before="240" w:line="276" w:lineRule="auto"/>
        <w:ind w:left="0" w:firstLine="0"/>
        <w:jc w:val="left"/>
        <w:rPr>
          <w:rFonts w:ascii="Arial Narrow" w:eastAsia="Arial MT" w:hAnsi="Arial Narrow" w:cs="Arial"/>
          <w:b/>
          <w:sz w:val="24"/>
          <w:szCs w:val="24"/>
          <w:lang w:val="pt-PT" w:eastAsia="pt-BR"/>
        </w:rPr>
      </w:pPr>
      <w:r w:rsidRPr="001F2371">
        <w:rPr>
          <w:rFonts w:ascii="Arial Narrow" w:eastAsia="Arial MT" w:hAnsi="Arial Narrow" w:cs="Arial"/>
          <w:b/>
          <w:sz w:val="24"/>
          <w:szCs w:val="24"/>
          <w:lang w:val="pt-PT" w:eastAsia="pt-BR"/>
        </w:rPr>
        <w:t>DA GESTÃO E FISCALIZAÇÃO E REAJUSTE CONTRATUAL</w:t>
      </w:r>
    </w:p>
    <w:p w14:paraId="13F73444" w14:textId="77777777" w:rsidR="001F2371" w:rsidRPr="001F2371" w:rsidRDefault="001F2371" w:rsidP="00D01E53">
      <w:pPr>
        <w:widowControl w:val="0"/>
        <w:numPr>
          <w:ilvl w:val="1"/>
          <w:numId w:val="12"/>
        </w:numPr>
        <w:pBdr>
          <w:top w:val="nil"/>
          <w:left w:val="nil"/>
          <w:bottom w:val="nil"/>
          <w:right w:val="nil"/>
          <w:between w:val="nil"/>
        </w:pBdr>
        <w:tabs>
          <w:tab w:val="left" w:pos="851"/>
          <w:tab w:val="left" w:pos="993"/>
        </w:tabs>
        <w:spacing w:line="276" w:lineRule="auto"/>
        <w:ind w:left="0" w:firstLine="0"/>
        <w:rPr>
          <w:rFonts w:ascii="Arial Narrow" w:eastAsia="Arial MT" w:hAnsi="Arial Narrow" w:cs="Arial"/>
          <w:sz w:val="24"/>
          <w:szCs w:val="24"/>
          <w:lang w:val="pt-PT" w:eastAsia="pt-BR"/>
        </w:rPr>
      </w:pPr>
      <w:r w:rsidRPr="001F2371">
        <w:rPr>
          <w:rFonts w:ascii="Arial Narrow" w:eastAsia="Arial MT" w:hAnsi="Arial Narrow" w:cs="Arial"/>
          <w:sz w:val="24"/>
          <w:szCs w:val="24"/>
          <w:lang w:val="pt-PT" w:eastAsia="pt-BR"/>
        </w:rPr>
        <w:t>A gestão e fiscalização do contrato serão realizados conforme definido no TERMO DE REFERÊNCIA – ANEXO I do Edital.</w:t>
      </w:r>
    </w:p>
    <w:p w14:paraId="1591E097" w14:textId="77777777" w:rsidR="00A71FC3" w:rsidRPr="00A71FC3" w:rsidRDefault="00A71FC3" w:rsidP="00D01E53">
      <w:pPr>
        <w:widowControl w:val="0"/>
        <w:numPr>
          <w:ilvl w:val="1"/>
          <w:numId w:val="12"/>
        </w:numPr>
        <w:tabs>
          <w:tab w:val="left" w:pos="851"/>
          <w:tab w:val="left" w:pos="993"/>
        </w:tabs>
        <w:spacing w:before="240" w:after="120" w:line="276" w:lineRule="auto"/>
        <w:ind w:left="0" w:firstLine="0"/>
        <w:rPr>
          <w:rFonts w:ascii="Arial Narrow" w:eastAsia="Times New Roman" w:hAnsi="Arial Narrow" w:cs="Arial"/>
          <w:color w:val="000000"/>
          <w:sz w:val="24"/>
          <w:szCs w:val="24"/>
          <w:lang w:eastAsia="pt-BR"/>
        </w:rPr>
      </w:pPr>
      <w:r w:rsidRPr="00A71FC3">
        <w:rPr>
          <w:rFonts w:ascii="Arial Narrow" w:eastAsia="Times New Roman" w:hAnsi="Arial Narrow" w:cs="Arial"/>
          <w:color w:val="000000"/>
          <w:sz w:val="24"/>
          <w:szCs w:val="24"/>
          <w:lang w:eastAsia="pt-BR"/>
        </w:rPr>
        <w:t xml:space="preserve">A execução do contrato deverá ser acompanhada e fiscalizada pelo(s) fiscal(is) do contrato, ou pelos respectivos substitutos, nos termos do art. 117, caput, da Lei n. 14.133/2021. </w:t>
      </w:r>
    </w:p>
    <w:p w14:paraId="1861AD24" w14:textId="77777777" w:rsidR="00A71FC3" w:rsidRPr="00A71FC3" w:rsidRDefault="00A71FC3" w:rsidP="00A71FC3">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A71FC3">
        <w:rPr>
          <w:rFonts w:ascii="Arial Narrow" w:eastAsia="Times New Roman" w:hAnsi="Arial Narrow" w:cs="Arial"/>
          <w:color w:val="000000"/>
          <w:sz w:val="24"/>
          <w:szCs w:val="24"/>
          <w:lang w:eastAsia="pt-BR"/>
        </w:rPr>
        <w:t>20.3. Os preços inicialmente contratados são fixos e irreajustáveis no prazo de um ano contado da data do orçamento estimado.</w:t>
      </w:r>
    </w:p>
    <w:p w14:paraId="763BFEF7" w14:textId="77777777" w:rsidR="00A71FC3" w:rsidRPr="00A71FC3" w:rsidRDefault="00A71FC3" w:rsidP="00A71FC3">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A71FC3">
        <w:rPr>
          <w:rFonts w:ascii="Arial Narrow" w:eastAsia="Times New Roman" w:hAnsi="Arial Narrow" w:cs="Arial"/>
          <w:color w:val="000000"/>
          <w:sz w:val="24"/>
          <w:szCs w:val="24"/>
          <w:lang w:eastAsia="pt-BR"/>
        </w:rPr>
        <w:t>20.4. Após o interregno de um ano, e independentemente de pedido do Contratado, os preços iniciais serão reajustados, mediante a aplicação, pelo Contratante, do Índice Nacional de Preços ao Consumidor Amplo Especial (IPCA-E), exclusivamente para as obrigações iniciadas e concluídas após a ocorrência da anualidade.</w:t>
      </w:r>
    </w:p>
    <w:p w14:paraId="76B12F1B" w14:textId="77777777" w:rsidR="00A71FC3" w:rsidRPr="00A71FC3" w:rsidRDefault="00A71FC3" w:rsidP="00A71FC3">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A71FC3">
        <w:rPr>
          <w:rFonts w:ascii="Arial Narrow" w:eastAsia="Times New Roman" w:hAnsi="Arial Narrow" w:cs="Arial"/>
          <w:color w:val="000000"/>
          <w:sz w:val="24"/>
          <w:szCs w:val="24"/>
          <w:lang w:eastAsia="pt-BR"/>
        </w:rPr>
        <w:t>20.5. Nos reajustes subsequentes ao primeiro, o interregno mínimo de um ano será contado a partir dos efeitos financeiros do último reajuste.</w:t>
      </w:r>
    </w:p>
    <w:p w14:paraId="066915E0" w14:textId="77777777" w:rsidR="00A71FC3" w:rsidRPr="00A71FC3" w:rsidRDefault="00A71FC3" w:rsidP="00A71FC3">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A71FC3">
        <w:rPr>
          <w:rFonts w:ascii="Arial Narrow" w:eastAsia="Times New Roman" w:hAnsi="Arial Narrow" w:cs="Arial"/>
          <w:color w:val="000000"/>
          <w:sz w:val="24"/>
          <w:szCs w:val="24"/>
          <w:lang w:eastAsia="pt-BR"/>
        </w:rPr>
        <w:t>20.6. No caso de atraso ou não divulgação do(s) índice (s) de reajustamento, o Contratante pagará ao Contratado a importância calculada pela última variação conhecida, liquidando a diferença correspondente tão logo seja(m) divulgado(s) o(s) índice(s) definitivo(s).</w:t>
      </w:r>
    </w:p>
    <w:p w14:paraId="0878D79E" w14:textId="77777777" w:rsidR="00A71FC3" w:rsidRPr="00A71FC3" w:rsidRDefault="00A71FC3" w:rsidP="00A71FC3">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A71FC3">
        <w:rPr>
          <w:rFonts w:ascii="Arial Narrow" w:eastAsia="Times New Roman" w:hAnsi="Arial Narrow" w:cs="Arial"/>
          <w:color w:val="000000"/>
          <w:sz w:val="24"/>
          <w:szCs w:val="24"/>
          <w:lang w:eastAsia="pt-BR"/>
        </w:rPr>
        <w:t>20.7. Nas aferições finais, o(s) índice(s) utilizado(s) para reajuste será(ão), obrigatoriamente, o(s) definitivo(s).</w:t>
      </w:r>
    </w:p>
    <w:p w14:paraId="1EF48671" w14:textId="77777777" w:rsidR="00A71FC3" w:rsidRPr="00A71FC3" w:rsidRDefault="00A71FC3" w:rsidP="00A71FC3">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A71FC3">
        <w:rPr>
          <w:rFonts w:ascii="Arial Narrow" w:eastAsia="Times New Roman" w:hAnsi="Arial Narrow" w:cs="Arial"/>
          <w:color w:val="000000"/>
          <w:sz w:val="24"/>
          <w:szCs w:val="24"/>
          <w:lang w:eastAsia="pt-BR"/>
        </w:rPr>
        <w:t>20.8. Caso o(s) índice(s) estabelecido(s) para reajustamento venha(m) a ser extinto(s) ou de qualquer forma não possa(m) mais ser utilizado(s), será(ão) adotado(s), em substituição, o(s) que vier(em) a ser determinado(s) pela legislação então em vigor.</w:t>
      </w:r>
    </w:p>
    <w:p w14:paraId="25D65FD0" w14:textId="77777777" w:rsidR="00A71FC3" w:rsidRPr="00A71FC3" w:rsidRDefault="00A71FC3" w:rsidP="00A71FC3">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A71FC3">
        <w:rPr>
          <w:rFonts w:ascii="Arial Narrow" w:eastAsia="Times New Roman" w:hAnsi="Arial Narrow" w:cs="Arial"/>
          <w:color w:val="000000"/>
          <w:sz w:val="24"/>
          <w:szCs w:val="24"/>
          <w:lang w:eastAsia="pt-BR"/>
        </w:rPr>
        <w:t>20.9. Na ausência de previsão legal quanto ao índice substituto, as partes elegerão novo índice oficial, para reajustamento do preço do valor remanescente, por meio de termo aditivo.</w:t>
      </w:r>
    </w:p>
    <w:p w14:paraId="2C268255" w14:textId="77777777" w:rsidR="00A71FC3" w:rsidRPr="00A71FC3" w:rsidRDefault="00A71FC3" w:rsidP="00A71FC3">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A71FC3">
        <w:rPr>
          <w:rFonts w:ascii="Arial Narrow" w:eastAsia="Times New Roman" w:hAnsi="Arial Narrow" w:cs="Arial"/>
          <w:color w:val="000000"/>
          <w:sz w:val="24"/>
          <w:szCs w:val="24"/>
          <w:lang w:eastAsia="pt-BR"/>
        </w:rPr>
        <w:t>20.10. O reajuste será realizado por apostilamento.</w:t>
      </w:r>
    </w:p>
    <w:p w14:paraId="565B2F9A" w14:textId="77777777" w:rsidR="00A71FC3" w:rsidRPr="00A71FC3" w:rsidRDefault="00A71FC3" w:rsidP="00D01E53">
      <w:pPr>
        <w:widowControl w:val="0"/>
        <w:numPr>
          <w:ilvl w:val="0"/>
          <w:numId w:val="14"/>
        </w:numPr>
        <w:shd w:val="clear" w:color="auto" w:fill="D9D9D9"/>
        <w:tabs>
          <w:tab w:val="left" w:pos="993"/>
        </w:tabs>
        <w:ind w:left="0" w:firstLine="0"/>
        <w:jc w:val="left"/>
        <w:outlineLvl w:val="0"/>
        <w:rPr>
          <w:rFonts w:ascii="Arial Narrow" w:eastAsia="Arial" w:hAnsi="Arial Narrow" w:cs="Arial"/>
          <w:b/>
          <w:bCs/>
          <w:sz w:val="24"/>
          <w:szCs w:val="24"/>
          <w:lang w:val="pt-PT" w:eastAsia="pt-BR"/>
        </w:rPr>
      </w:pPr>
      <w:r w:rsidRPr="00A71FC3">
        <w:rPr>
          <w:rFonts w:ascii="Arial Narrow" w:eastAsia="Arial" w:hAnsi="Arial Narrow" w:cs="Arial"/>
          <w:b/>
          <w:bCs/>
          <w:sz w:val="24"/>
          <w:szCs w:val="24"/>
          <w:lang w:val="pt-PT" w:eastAsia="pt-BR"/>
        </w:rPr>
        <w:t>DAS SANÇÕES ADMINISTRATIVAS</w:t>
      </w:r>
    </w:p>
    <w:p w14:paraId="47603BD3" w14:textId="77777777" w:rsidR="004F0E22" w:rsidRPr="00090681" w:rsidRDefault="004F0E22" w:rsidP="004F0E22">
      <w:pPr>
        <w:pStyle w:val="Textodecomentrio"/>
        <w:spacing w:line="320" w:lineRule="atLeast"/>
        <w:jc w:val="both"/>
        <w:rPr>
          <w:rFonts w:ascii="Arial Narrow" w:hAnsi="Arial Narrow" w:cs="Arial"/>
          <w:sz w:val="24"/>
          <w:szCs w:val="24"/>
        </w:rPr>
      </w:pPr>
      <w:r w:rsidRPr="00090681">
        <w:rPr>
          <w:rFonts w:ascii="Arial Narrow" w:hAnsi="Arial Narrow" w:cs="Arial"/>
          <w:sz w:val="24"/>
          <w:szCs w:val="24"/>
        </w:rPr>
        <w:t>21.1.</w:t>
      </w:r>
      <w:r>
        <w:rPr>
          <w:rFonts w:ascii="Arial Narrow" w:hAnsi="Arial Narrow" w:cs="Arial"/>
          <w:b/>
          <w:sz w:val="24"/>
          <w:szCs w:val="24"/>
        </w:rPr>
        <w:t xml:space="preserve"> </w:t>
      </w:r>
      <w:r w:rsidRPr="00090681">
        <w:rPr>
          <w:rFonts w:ascii="Arial Narrow" w:hAnsi="Arial Narrow" w:cs="Arial"/>
          <w:sz w:val="24"/>
          <w:szCs w:val="24"/>
        </w:rPr>
        <w:t>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Credenciamento, de acordo com as penalidades descritas no Decreto Municipal nº 6313/2025, DE 29 DE ABRIL DE 2025, publicado no Diário Oficial do Município (Assomasul) Nº 3834 em 07 de maio de 2025 páginas 89 a 98, conforme anexo ao presente edital.</w:t>
      </w:r>
    </w:p>
    <w:p w14:paraId="51E3D7C1" w14:textId="77777777" w:rsidR="004F0E22" w:rsidRPr="000E445A" w:rsidRDefault="004F0E22" w:rsidP="004F0E22">
      <w:pPr>
        <w:pStyle w:val="Textodecomentrio"/>
        <w:spacing w:line="320" w:lineRule="atLeast"/>
        <w:jc w:val="both"/>
        <w:rPr>
          <w:rFonts w:ascii="Arial Narrow" w:hAnsi="Arial Narrow" w:cs="Arial"/>
          <w:sz w:val="24"/>
          <w:szCs w:val="24"/>
        </w:rPr>
      </w:pPr>
    </w:p>
    <w:p w14:paraId="2CD8F99B" w14:textId="77777777" w:rsidR="004F0E22" w:rsidRPr="000E445A" w:rsidRDefault="004F0E22" w:rsidP="004F0E22">
      <w:pPr>
        <w:pStyle w:val="Textodecomentrio"/>
        <w:spacing w:line="320" w:lineRule="atLeast"/>
        <w:jc w:val="both"/>
        <w:rPr>
          <w:rFonts w:ascii="Arial Narrow" w:hAnsi="Arial Narrow" w:cs="Arial"/>
          <w:sz w:val="24"/>
          <w:szCs w:val="24"/>
        </w:rPr>
      </w:pPr>
      <w:r>
        <w:rPr>
          <w:rFonts w:ascii="Arial Narrow" w:hAnsi="Arial Narrow" w:cs="Arial"/>
          <w:sz w:val="24"/>
          <w:szCs w:val="24"/>
        </w:rPr>
        <w:t xml:space="preserve">21.2. </w:t>
      </w:r>
      <w:r w:rsidRPr="000E445A">
        <w:rPr>
          <w:rFonts w:ascii="Arial Narrow" w:hAnsi="Arial Narrow" w:cs="Arial"/>
          <w:sz w:val="24"/>
          <w:szCs w:val="24"/>
        </w:rPr>
        <w:t>A aplicação das sanções aqui previstas não exclui, em hipótese alguma, a obrigação de reparação integral dos danos causados.</w:t>
      </w:r>
    </w:p>
    <w:p w14:paraId="308CAE49" w14:textId="77777777" w:rsidR="00AE5870" w:rsidRPr="00AE5870" w:rsidRDefault="00AE5870" w:rsidP="00D01E53">
      <w:pPr>
        <w:widowControl w:val="0"/>
        <w:numPr>
          <w:ilvl w:val="0"/>
          <w:numId w:val="14"/>
        </w:numPr>
        <w:shd w:val="clear" w:color="auto" w:fill="D9D9D9"/>
        <w:tabs>
          <w:tab w:val="left" w:pos="851"/>
        </w:tabs>
        <w:spacing w:before="240" w:line="276" w:lineRule="auto"/>
        <w:ind w:left="0" w:firstLine="0"/>
        <w:jc w:val="left"/>
        <w:outlineLvl w:val="0"/>
        <w:rPr>
          <w:rFonts w:ascii="Arial Narrow" w:eastAsia="Arial" w:hAnsi="Arial Narrow" w:cs="Arial"/>
          <w:b/>
          <w:bCs/>
          <w:sz w:val="24"/>
          <w:szCs w:val="24"/>
          <w:lang w:val="pt-PT" w:eastAsia="pt-BR"/>
        </w:rPr>
      </w:pPr>
      <w:r w:rsidRPr="00AE5870">
        <w:rPr>
          <w:rFonts w:ascii="Arial Narrow" w:eastAsia="Arial" w:hAnsi="Arial Narrow" w:cs="Arial"/>
          <w:b/>
          <w:bCs/>
          <w:sz w:val="24"/>
          <w:szCs w:val="24"/>
          <w:lang w:val="pt-PT" w:eastAsia="pt-BR"/>
        </w:rPr>
        <w:t>DAS DISPOSIÇÕES FINAIS</w:t>
      </w:r>
    </w:p>
    <w:p w14:paraId="2006E1B7" w14:textId="4A29D540" w:rsidR="00AE5870" w:rsidRPr="00AE5870" w:rsidRDefault="00AE5870" w:rsidP="00D01E53">
      <w:pPr>
        <w:widowControl w:val="0"/>
        <w:numPr>
          <w:ilvl w:val="1"/>
          <w:numId w:val="14"/>
        </w:numPr>
        <w:pBdr>
          <w:top w:val="nil"/>
          <w:left w:val="nil"/>
          <w:bottom w:val="nil"/>
          <w:right w:val="nil"/>
          <w:between w:val="nil"/>
        </w:pBdr>
        <w:tabs>
          <w:tab w:val="left" w:pos="851"/>
          <w:tab w:val="left" w:pos="993"/>
          <w:tab w:val="left" w:pos="1843"/>
        </w:tabs>
        <w:spacing w:before="240" w:line="276" w:lineRule="auto"/>
        <w:ind w:left="0" w:firstLine="0"/>
        <w:rPr>
          <w:rFonts w:ascii="Arial Narrow" w:eastAsia="Arial MT" w:hAnsi="Arial Narrow" w:cs="Arial"/>
          <w:sz w:val="24"/>
          <w:szCs w:val="24"/>
          <w:lang w:val="pt-PT" w:eastAsia="pt-BR"/>
        </w:rPr>
      </w:pPr>
      <w:r w:rsidRPr="00AE5870">
        <w:rPr>
          <w:rFonts w:ascii="Arial Narrow" w:eastAsia="Arial MT" w:hAnsi="Arial Narrow" w:cs="Arial"/>
          <w:color w:val="000000"/>
          <w:sz w:val="24"/>
          <w:szCs w:val="24"/>
          <w:lang w:val="pt-PT" w:eastAsia="pt-BR"/>
        </w:rPr>
        <w:t>As licitantes declaram ter pleno conhecimento dos elementos constantes deste Edital, bem como de todas as condições gerais e peculiaridades ao cumprimento do objeto</w:t>
      </w:r>
      <w:r w:rsidR="00FE55EA">
        <w:rPr>
          <w:rFonts w:ascii="Arial Narrow" w:eastAsia="Arial MT" w:hAnsi="Arial Narrow" w:cs="Arial"/>
          <w:color w:val="000000"/>
          <w:sz w:val="24"/>
          <w:szCs w:val="24"/>
          <w:lang w:val="pt-PT" w:eastAsia="pt-BR"/>
        </w:rPr>
        <w:t xml:space="preserve"> </w:t>
      </w:r>
      <w:r w:rsidRPr="00AE5870">
        <w:rPr>
          <w:rFonts w:ascii="Arial Narrow" w:eastAsia="Arial MT" w:hAnsi="Arial Narrow" w:cs="Arial"/>
          <w:color w:val="000000"/>
          <w:sz w:val="24"/>
          <w:szCs w:val="24"/>
          <w:lang w:val="pt-PT" w:eastAsia="pt-BR"/>
        </w:rPr>
        <w:t>licitado, sendo vedado invocar, posteriormente, qualquer desconhecimento quanto aos mesmos.</w:t>
      </w:r>
    </w:p>
    <w:p w14:paraId="430DEFFD" w14:textId="77777777" w:rsidR="00AE5870" w:rsidRPr="00AE5870" w:rsidRDefault="00AE5870" w:rsidP="00D01E53">
      <w:pPr>
        <w:widowControl w:val="0"/>
        <w:numPr>
          <w:ilvl w:val="1"/>
          <w:numId w:val="14"/>
        </w:numPr>
        <w:pBdr>
          <w:top w:val="nil"/>
          <w:left w:val="nil"/>
          <w:bottom w:val="nil"/>
          <w:right w:val="nil"/>
          <w:between w:val="nil"/>
        </w:pBdr>
        <w:tabs>
          <w:tab w:val="left" w:pos="851"/>
          <w:tab w:val="left" w:pos="993"/>
          <w:tab w:val="left" w:pos="1843"/>
        </w:tabs>
        <w:spacing w:before="240" w:line="276" w:lineRule="auto"/>
        <w:ind w:left="0" w:firstLine="0"/>
        <w:rPr>
          <w:rFonts w:ascii="Arial Narrow" w:eastAsia="Arial MT" w:hAnsi="Arial Narrow" w:cs="Arial"/>
          <w:sz w:val="24"/>
          <w:szCs w:val="24"/>
          <w:lang w:val="pt-PT" w:eastAsia="pt-BR"/>
        </w:rPr>
      </w:pPr>
      <w:r w:rsidRPr="00AE5870">
        <w:rPr>
          <w:rFonts w:ascii="Arial Narrow" w:eastAsia="Arial MT" w:hAnsi="Arial Narrow" w:cs="Arial"/>
          <w:color w:val="000000"/>
          <w:sz w:val="24"/>
          <w:szCs w:val="24"/>
          <w:lang w:val="pt-PT" w:eastAsia="pt-BR"/>
        </w:rPr>
        <w:t>Pela elaboração da proposta, as licitantes não terão direito a auferir qualquer vantagem, remuneração ou indenização.</w:t>
      </w:r>
    </w:p>
    <w:p w14:paraId="08BC93D5" w14:textId="77777777" w:rsidR="00AE5870" w:rsidRPr="00AE5870" w:rsidRDefault="00AE5870" w:rsidP="00D01E53">
      <w:pPr>
        <w:widowControl w:val="0"/>
        <w:numPr>
          <w:ilvl w:val="1"/>
          <w:numId w:val="14"/>
        </w:numPr>
        <w:pBdr>
          <w:top w:val="nil"/>
          <w:left w:val="nil"/>
          <w:bottom w:val="nil"/>
          <w:right w:val="nil"/>
          <w:between w:val="nil"/>
        </w:pBdr>
        <w:tabs>
          <w:tab w:val="left" w:pos="851"/>
          <w:tab w:val="left" w:pos="1134"/>
          <w:tab w:val="left" w:pos="1843"/>
        </w:tabs>
        <w:spacing w:before="240" w:line="276" w:lineRule="auto"/>
        <w:ind w:left="0" w:firstLine="0"/>
        <w:rPr>
          <w:rFonts w:ascii="Arial Narrow" w:eastAsia="Arial MT" w:hAnsi="Arial Narrow" w:cs="Arial"/>
          <w:sz w:val="24"/>
          <w:szCs w:val="24"/>
          <w:lang w:val="pt-PT" w:eastAsia="pt-BR"/>
        </w:rPr>
      </w:pPr>
      <w:r w:rsidRPr="00AE5870">
        <w:rPr>
          <w:rFonts w:ascii="Arial Narrow" w:eastAsia="Arial MT" w:hAnsi="Arial Narrow" w:cs="Arial"/>
          <w:color w:val="000000"/>
          <w:sz w:val="24"/>
          <w:szCs w:val="24"/>
          <w:lang w:val="pt-PT" w:eastAsia="pt-BR"/>
        </w:rPr>
        <w:t xml:space="preserve">Esta Licitação será anulada se ocorrer ilegalidade no seu processamento ou julgamento, podendo ser revogada, a juízo exclusivo do autoridade superior do </w:t>
      </w:r>
      <w:r w:rsidRPr="00AE5870">
        <w:rPr>
          <w:rFonts w:ascii="Arial Narrow" w:eastAsia="Arial MT" w:hAnsi="Arial Narrow" w:cs="Arial"/>
          <w:sz w:val="24"/>
          <w:szCs w:val="24"/>
          <w:lang w:val="pt-PT" w:eastAsia="pt-BR"/>
        </w:rPr>
        <w:t>Município de Brasilândia - MS</w:t>
      </w:r>
      <w:r w:rsidRPr="00AE5870">
        <w:rPr>
          <w:rFonts w:ascii="Arial Narrow" w:eastAsia="Arial MT" w:hAnsi="Arial Narrow" w:cs="Arial"/>
          <w:color w:val="000000"/>
          <w:sz w:val="24"/>
          <w:szCs w:val="24"/>
          <w:lang w:val="pt-PT" w:eastAsia="pt-BR"/>
        </w:rPr>
        <w:t>, se for considerada inoportuna ou inconveniente ao serviço público, sem que caiba direito a qualquer indenização.</w:t>
      </w:r>
    </w:p>
    <w:p w14:paraId="457FFA77" w14:textId="77777777" w:rsidR="00AE5870" w:rsidRPr="00AE5870" w:rsidRDefault="00AE5870" w:rsidP="00D01E53">
      <w:pPr>
        <w:widowControl w:val="0"/>
        <w:numPr>
          <w:ilvl w:val="1"/>
          <w:numId w:val="14"/>
        </w:numPr>
        <w:pBdr>
          <w:top w:val="nil"/>
          <w:left w:val="nil"/>
          <w:bottom w:val="nil"/>
          <w:right w:val="nil"/>
          <w:between w:val="nil"/>
        </w:pBdr>
        <w:tabs>
          <w:tab w:val="left" w:pos="851"/>
          <w:tab w:val="left" w:pos="1134"/>
          <w:tab w:val="left" w:pos="1843"/>
        </w:tabs>
        <w:spacing w:before="240" w:line="276" w:lineRule="auto"/>
        <w:ind w:left="0" w:firstLine="0"/>
        <w:rPr>
          <w:rFonts w:ascii="Arial Narrow" w:eastAsia="Arial MT" w:hAnsi="Arial Narrow" w:cs="Arial"/>
          <w:sz w:val="24"/>
          <w:szCs w:val="24"/>
          <w:lang w:val="pt-PT" w:eastAsia="pt-BR"/>
        </w:rPr>
      </w:pPr>
      <w:r w:rsidRPr="00AE5870">
        <w:rPr>
          <w:rFonts w:ascii="Arial Narrow" w:eastAsia="Arial MT" w:hAnsi="Arial Narrow" w:cs="Arial"/>
          <w:color w:val="000000"/>
          <w:sz w:val="24"/>
          <w:szCs w:val="24"/>
          <w:lang w:val="pt-PT" w:eastAsia="pt-BR"/>
        </w:rPr>
        <w:t>A Administração poderá, em qualquer fase da licitação, promover diligência que, a seu exclusivo critério, julgar necessária, no sentido de obter esclarecimentos ou informações complementares.</w:t>
      </w:r>
    </w:p>
    <w:p w14:paraId="59B887E3" w14:textId="77777777" w:rsidR="00AE5870" w:rsidRPr="00AE5870" w:rsidRDefault="00AE5870" w:rsidP="00D01E53">
      <w:pPr>
        <w:widowControl w:val="0"/>
        <w:numPr>
          <w:ilvl w:val="1"/>
          <w:numId w:val="14"/>
        </w:numPr>
        <w:pBdr>
          <w:top w:val="nil"/>
          <w:left w:val="nil"/>
          <w:bottom w:val="nil"/>
          <w:right w:val="nil"/>
          <w:between w:val="nil"/>
        </w:pBdr>
        <w:tabs>
          <w:tab w:val="left" w:pos="851"/>
          <w:tab w:val="left" w:pos="1134"/>
          <w:tab w:val="left" w:pos="1843"/>
        </w:tabs>
        <w:spacing w:before="240" w:line="276" w:lineRule="auto"/>
        <w:ind w:left="0" w:firstLine="0"/>
        <w:rPr>
          <w:rFonts w:ascii="Arial Narrow" w:eastAsia="Arial MT" w:hAnsi="Arial Narrow" w:cs="Arial"/>
          <w:sz w:val="24"/>
          <w:szCs w:val="24"/>
          <w:lang w:val="pt-PT" w:eastAsia="pt-BR"/>
        </w:rPr>
      </w:pPr>
      <w:r w:rsidRPr="00AE5870">
        <w:rPr>
          <w:rFonts w:ascii="Arial Narrow" w:eastAsia="Arial MT" w:hAnsi="Arial Narrow" w:cs="Arial"/>
          <w:color w:val="000000"/>
          <w:sz w:val="24"/>
          <w:szCs w:val="24"/>
          <w:lang w:val="pt-PT" w:eastAsia="pt-BR"/>
        </w:rPr>
        <w:t>As normas disciplinadoras desta Licitação serão interpretadas em favor da ampliação da disputa, respeitada a igualdade de oportunidade entre os licitantes e desde que não comprometam o interesse público, a finalidade e a segurança da contratação.</w:t>
      </w:r>
    </w:p>
    <w:p w14:paraId="1741F572" w14:textId="77777777" w:rsidR="00AE5870" w:rsidRPr="00AE5870" w:rsidRDefault="00AE5870" w:rsidP="00D01E53">
      <w:pPr>
        <w:widowControl w:val="0"/>
        <w:numPr>
          <w:ilvl w:val="1"/>
          <w:numId w:val="14"/>
        </w:numPr>
        <w:pBdr>
          <w:top w:val="nil"/>
          <w:left w:val="nil"/>
          <w:bottom w:val="nil"/>
          <w:right w:val="nil"/>
          <w:between w:val="nil"/>
        </w:pBdr>
        <w:tabs>
          <w:tab w:val="left" w:pos="851"/>
          <w:tab w:val="left" w:pos="1134"/>
          <w:tab w:val="left" w:pos="1843"/>
        </w:tabs>
        <w:spacing w:before="240" w:line="276" w:lineRule="auto"/>
        <w:ind w:left="0" w:firstLine="0"/>
        <w:rPr>
          <w:rFonts w:ascii="Arial Narrow" w:eastAsia="Arial MT" w:hAnsi="Arial Narrow" w:cs="Arial"/>
          <w:sz w:val="24"/>
          <w:szCs w:val="24"/>
          <w:lang w:val="pt-PT" w:eastAsia="pt-BR"/>
        </w:rPr>
      </w:pPr>
      <w:r w:rsidRPr="00AE5870">
        <w:rPr>
          <w:rFonts w:ascii="Arial Narrow" w:eastAsia="Arial MT" w:hAnsi="Arial Narrow" w:cs="Arial"/>
          <w:color w:val="000000"/>
          <w:sz w:val="24"/>
          <w:szCs w:val="24"/>
          <w:lang w:val="pt-PT" w:eastAsia="pt-BR"/>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21945368" w14:textId="67A14AD3" w:rsidR="00AE5870" w:rsidRPr="00AE5870" w:rsidRDefault="00AE5870" w:rsidP="00CC4B55">
      <w:pPr>
        <w:widowControl w:val="0"/>
        <w:pBdr>
          <w:top w:val="nil"/>
          <w:left w:val="nil"/>
          <w:bottom w:val="nil"/>
          <w:right w:val="nil"/>
          <w:between w:val="nil"/>
        </w:pBdr>
        <w:spacing w:before="200"/>
        <w:ind w:left="0"/>
        <w:rPr>
          <w:rFonts w:ascii="Arial Narrow" w:eastAsia="Arial MT" w:hAnsi="Arial Narrow" w:cs="Arial"/>
          <w:sz w:val="24"/>
          <w:szCs w:val="24"/>
          <w:lang w:val="pt-PT" w:eastAsia="pt-BR"/>
        </w:rPr>
      </w:pPr>
      <w:r w:rsidRPr="00AE5870">
        <w:rPr>
          <w:rFonts w:ascii="Arial Narrow" w:eastAsia="Arial MT" w:hAnsi="Arial Narrow" w:cs="Arial"/>
          <w:sz w:val="24"/>
          <w:szCs w:val="24"/>
          <w:lang w:val="pt-PT" w:eastAsia="pt-BR"/>
        </w:rPr>
        <w:t xml:space="preserve">Município de Brasilândia - MS, </w:t>
      </w:r>
      <w:r w:rsidR="00207314">
        <w:rPr>
          <w:rFonts w:ascii="Arial Narrow" w:eastAsia="Arial MT" w:hAnsi="Arial Narrow" w:cs="Arial"/>
          <w:sz w:val="24"/>
          <w:szCs w:val="24"/>
          <w:lang w:val="pt-PT" w:eastAsia="pt-BR"/>
        </w:rPr>
        <w:t>2</w:t>
      </w:r>
      <w:r w:rsidR="00FF317F">
        <w:rPr>
          <w:rFonts w:ascii="Arial Narrow" w:eastAsia="Arial MT" w:hAnsi="Arial Narrow" w:cs="Arial"/>
          <w:sz w:val="24"/>
          <w:szCs w:val="24"/>
          <w:lang w:val="pt-PT" w:eastAsia="pt-BR"/>
        </w:rPr>
        <w:t>7</w:t>
      </w:r>
      <w:r w:rsidRPr="00D36A10">
        <w:rPr>
          <w:rFonts w:ascii="Arial Narrow" w:eastAsia="Arial MT" w:hAnsi="Arial Narrow" w:cs="Arial"/>
          <w:sz w:val="24"/>
          <w:szCs w:val="24"/>
          <w:lang w:val="pt-PT" w:eastAsia="pt-BR"/>
        </w:rPr>
        <w:t xml:space="preserve"> de </w:t>
      </w:r>
      <w:r w:rsidR="00207314">
        <w:rPr>
          <w:rFonts w:ascii="Arial Narrow" w:eastAsia="Arial MT" w:hAnsi="Arial Narrow" w:cs="Arial"/>
          <w:sz w:val="24"/>
          <w:szCs w:val="24"/>
          <w:lang w:val="pt-PT" w:eastAsia="pt-BR"/>
        </w:rPr>
        <w:t>abril</w:t>
      </w:r>
      <w:r w:rsidR="00CC4B55" w:rsidRPr="00D36A10">
        <w:rPr>
          <w:rFonts w:ascii="Arial Narrow" w:eastAsia="Arial MT" w:hAnsi="Arial Narrow" w:cs="Arial"/>
          <w:sz w:val="24"/>
          <w:szCs w:val="24"/>
          <w:lang w:val="pt-PT" w:eastAsia="pt-BR"/>
        </w:rPr>
        <w:t xml:space="preserve"> </w:t>
      </w:r>
      <w:r w:rsidRPr="00D36A10">
        <w:rPr>
          <w:rFonts w:ascii="Arial Narrow" w:eastAsia="Arial MT" w:hAnsi="Arial Narrow" w:cs="Arial"/>
          <w:sz w:val="24"/>
          <w:szCs w:val="24"/>
          <w:lang w:val="pt-PT" w:eastAsia="pt-BR"/>
        </w:rPr>
        <w:t>de 202</w:t>
      </w:r>
      <w:r w:rsidR="00E9771D">
        <w:rPr>
          <w:rFonts w:ascii="Arial Narrow" w:eastAsia="Arial MT" w:hAnsi="Arial Narrow" w:cs="Arial"/>
          <w:sz w:val="24"/>
          <w:szCs w:val="24"/>
          <w:lang w:val="pt-PT" w:eastAsia="pt-BR"/>
        </w:rPr>
        <w:t>6</w:t>
      </w:r>
      <w:r w:rsidRPr="00AE5870">
        <w:rPr>
          <w:rFonts w:ascii="Arial Narrow" w:eastAsia="Arial MT" w:hAnsi="Arial Narrow" w:cs="Arial"/>
          <w:sz w:val="24"/>
          <w:szCs w:val="24"/>
          <w:lang w:val="pt-PT" w:eastAsia="pt-BR"/>
        </w:rPr>
        <w:t>.</w:t>
      </w:r>
    </w:p>
    <w:p w14:paraId="52507AF9" w14:textId="05C052D8" w:rsidR="00AE5870" w:rsidRDefault="00AE5870" w:rsidP="00CC4B55">
      <w:pPr>
        <w:widowControl w:val="0"/>
        <w:pBdr>
          <w:top w:val="nil"/>
          <w:left w:val="nil"/>
          <w:bottom w:val="nil"/>
          <w:right w:val="nil"/>
          <w:between w:val="nil"/>
        </w:pBdr>
        <w:ind w:left="0"/>
        <w:rPr>
          <w:rFonts w:ascii="Arial Narrow" w:eastAsia="Arial MT" w:hAnsi="Arial Narrow" w:cs="Arial"/>
          <w:sz w:val="24"/>
          <w:szCs w:val="24"/>
          <w:lang w:val="pt-PT" w:eastAsia="pt-BR"/>
        </w:rPr>
      </w:pPr>
    </w:p>
    <w:p w14:paraId="3E36CF35" w14:textId="57B7FA92" w:rsidR="00793359" w:rsidRDefault="00793359" w:rsidP="00CC4B55">
      <w:pPr>
        <w:widowControl w:val="0"/>
        <w:pBdr>
          <w:top w:val="nil"/>
          <w:left w:val="nil"/>
          <w:bottom w:val="nil"/>
          <w:right w:val="nil"/>
          <w:between w:val="nil"/>
        </w:pBdr>
        <w:ind w:left="0"/>
        <w:rPr>
          <w:rFonts w:ascii="Arial Narrow" w:eastAsia="Arial MT" w:hAnsi="Arial Narrow" w:cs="Arial"/>
          <w:sz w:val="24"/>
          <w:szCs w:val="24"/>
          <w:lang w:val="pt-PT" w:eastAsia="pt-BR"/>
        </w:rPr>
      </w:pPr>
    </w:p>
    <w:p w14:paraId="48149678" w14:textId="77777777" w:rsidR="00793359" w:rsidRPr="00AE5870" w:rsidRDefault="00793359" w:rsidP="00CC4B55">
      <w:pPr>
        <w:widowControl w:val="0"/>
        <w:pBdr>
          <w:top w:val="nil"/>
          <w:left w:val="nil"/>
          <w:bottom w:val="nil"/>
          <w:right w:val="nil"/>
          <w:between w:val="nil"/>
        </w:pBdr>
        <w:ind w:left="0"/>
        <w:rPr>
          <w:rFonts w:ascii="Arial Narrow" w:eastAsia="Arial MT" w:hAnsi="Arial Narrow" w:cs="Arial"/>
          <w:sz w:val="24"/>
          <w:szCs w:val="24"/>
          <w:lang w:val="pt-PT" w:eastAsia="pt-BR"/>
        </w:rPr>
      </w:pPr>
    </w:p>
    <w:p w14:paraId="748A7327" w14:textId="77777777" w:rsidR="00AE5870" w:rsidRPr="00AE5870" w:rsidRDefault="00AE5870" w:rsidP="00CC4B55">
      <w:pPr>
        <w:widowControl w:val="0"/>
        <w:pBdr>
          <w:top w:val="nil"/>
          <w:left w:val="nil"/>
          <w:bottom w:val="nil"/>
          <w:right w:val="nil"/>
          <w:between w:val="nil"/>
        </w:pBdr>
        <w:ind w:left="0"/>
        <w:rPr>
          <w:rFonts w:ascii="Arial Narrow" w:eastAsia="Arial MT" w:hAnsi="Arial Narrow" w:cs="Arial"/>
          <w:sz w:val="24"/>
          <w:szCs w:val="24"/>
          <w:lang w:val="pt-PT" w:eastAsia="pt-BR"/>
        </w:rPr>
      </w:pPr>
    </w:p>
    <w:p w14:paraId="221D382A" w14:textId="77777777" w:rsidR="00331C8F" w:rsidRPr="00331C8F" w:rsidRDefault="00331C8F" w:rsidP="00793359">
      <w:pPr>
        <w:widowControl w:val="0"/>
        <w:ind w:left="0"/>
        <w:jc w:val="center"/>
        <w:outlineLvl w:val="0"/>
        <w:rPr>
          <w:rFonts w:ascii="Arial Narrow" w:eastAsia="Arial" w:hAnsi="Arial Narrow" w:cs="Arial"/>
          <w:b/>
          <w:bCs/>
          <w:sz w:val="24"/>
          <w:szCs w:val="24"/>
          <w:lang w:val="pt-PT" w:eastAsia="pt-BR"/>
        </w:rPr>
      </w:pPr>
      <w:r w:rsidRPr="00331C8F">
        <w:rPr>
          <w:rFonts w:ascii="Arial Narrow" w:eastAsia="Arial" w:hAnsi="Arial Narrow" w:cs="Arial"/>
          <w:b/>
          <w:bCs/>
          <w:sz w:val="24"/>
          <w:szCs w:val="24"/>
          <w:lang w:val="pt-PT" w:eastAsia="pt-BR"/>
        </w:rPr>
        <w:t>Eraldo de Azevedo Coelho</w:t>
      </w:r>
    </w:p>
    <w:p w14:paraId="56006259" w14:textId="77777777" w:rsidR="00331C8F" w:rsidRPr="00331C8F" w:rsidRDefault="00331C8F" w:rsidP="00793359">
      <w:pPr>
        <w:widowControl w:val="0"/>
        <w:ind w:left="0"/>
        <w:jc w:val="center"/>
        <w:outlineLvl w:val="0"/>
        <w:rPr>
          <w:rFonts w:ascii="Arial Narrow" w:eastAsia="Arial" w:hAnsi="Arial Narrow" w:cs="Arial"/>
          <w:b/>
          <w:bCs/>
          <w:sz w:val="24"/>
          <w:szCs w:val="24"/>
          <w:lang w:val="pt-PT" w:eastAsia="pt-BR"/>
        </w:rPr>
      </w:pPr>
      <w:r w:rsidRPr="00331C8F">
        <w:rPr>
          <w:rFonts w:ascii="Arial Narrow" w:eastAsia="Arial" w:hAnsi="Arial Narrow" w:cs="Arial"/>
          <w:b/>
          <w:bCs/>
          <w:sz w:val="24"/>
          <w:szCs w:val="24"/>
          <w:lang w:val="pt-PT" w:eastAsia="pt-BR"/>
        </w:rPr>
        <w:t>Secretário de Governo</w:t>
      </w:r>
    </w:p>
    <w:p w14:paraId="0BA5A174" w14:textId="77777777" w:rsidR="001F2371" w:rsidRPr="00E976F3" w:rsidRDefault="001F2371" w:rsidP="00CC4B55">
      <w:pPr>
        <w:widowControl w:val="0"/>
        <w:pBdr>
          <w:top w:val="nil"/>
          <w:left w:val="nil"/>
          <w:bottom w:val="nil"/>
          <w:right w:val="nil"/>
          <w:between w:val="nil"/>
        </w:pBdr>
        <w:tabs>
          <w:tab w:val="left" w:pos="567"/>
        </w:tabs>
        <w:spacing w:before="1" w:after="240" w:line="276" w:lineRule="auto"/>
        <w:ind w:left="0"/>
        <w:rPr>
          <w:rFonts w:ascii="Arial Narrow" w:hAnsi="Arial Narrow" w:cs="Arial"/>
          <w:sz w:val="24"/>
          <w:szCs w:val="24"/>
        </w:rPr>
      </w:pPr>
    </w:p>
    <w:p w14:paraId="1C490C90" w14:textId="3973BE3D" w:rsidR="00763DEE" w:rsidRDefault="00763DEE" w:rsidP="00FC4F3F"/>
    <w:p w14:paraId="28560068" w14:textId="786E93F5" w:rsidR="00763DEE" w:rsidRDefault="00763DEE" w:rsidP="00FC4F3F"/>
    <w:p w14:paraId="452F17D6" w14:textId="3AB25412" w:rsidR="00C92A61" w:rsidRDefault="00C92A61" w:rsidP="00FC4F3F"/>
    <w:p w14:paraId="664FFC85" w14:textId="25976D2F" w:rsidR="00C92A61" w:rsidRDefault="00C92A61" w:rsidP="00FC4F3F"/>
    <w:p w14:paraId="3D446902" w14:textId="047D4FC4" w:rsidR="00C92A61" w:rsidRDefault="00C92A61" w:rsidP="00FC4F3F"/>
    <w:p w14:paraId="06079F06" w14:textId="77777777" w:rsidR="001A5262" w:rsidRPr="001A5262" w:rsidRDefault="001A5262" w:rsidP="001A5262">
      <w:pPr>
        <w:widowControl w:val="0"/>
        <w:spacing w:before="94"/>
        <w:ind w:left="0"/>
        <w:jc w:val="center"/>
        <w:outlineLvl w:val="0"/>
        <w:rPr>
          <w:rFonts w:ascii="Arial Narrow" w:eastAsia="Arial" w:hAnsi="Arial Narrow" w:cs="Arial"/>
          <w:b/>
          <w:bCs/>
          <w:sz w:val="24"/>
          <w:szCs w:val="24"/>
          <w:lang w:val="pt-PT" w:eastAsia="pt-BR"/>
        </w:rPr>
      </w:pPr>
      <w:r w:rsidRPr="001A5262">
        <w:rPr>
          <w:rFonts w:ascii="Arial Narrow" w:eastAsia="Arial" w:hAnsi="Arial Narrow" w:cs="Arial"/>
          <w:b/>
          <w:bCs/>
          <w:sz w:val="24"/>
          <w:szCs w:val="24"/>
          <w:lang w:val="pt-PT" w:eastAsia="pt-BR"/>
        </w:rPr>
        <w:t>ANEXO I</w:t>
      </w:r>
    </w:p>
    <w:p w14:paraId="6D6C6425" w14:textId="77777777" w:rsidR="001A5262" w:rsidRPr="001A5262" w:rsidRDefault="001A5262" w:rsidP="001A5262">
      <w:pPr>
        <w:widowControl w:val="0"/>
        <w:tabs>
          <w:tab w:val="left" w:pos="0"/>
          <w:tab w:val="center" w:pos="4536"/>
          <w:tab w:val="left" w:pos="6451"/>
        </w:tabs>
        <w:spacing w:line="236" w:lineRule="auto"/>
        <w:ind w:left="0"/>
        <w:jc w:val="center"/>
        <w:rPr>
          <w:rFonts w:ascii="Arial Narrow" w:eastAsia="Arial" w:hAnsi="Arial Narrow" w:cs="Arial"/>
          <w:b/>
          <w:sz w:val="24"/>
          <w:szCs w:val="24"/>
          <w:lang w:val="pt-PT" w:eastAsia="pt-BR"/>
        </w:rPr>
      </w:pPr>
      <w:r w:rsidRPr="001A5262">
        <w:rPr>
          <w:rFonts w:ascii="Arial Narrow" w:eastAsia="Arial" w:hAnsi="Arial Narrow" w:cs="Arial"/>
          <w:b/>
          <w:sz w:val="24"/>
          <w:szCs w:val="24"/>
          <w:lang w:val="pt-PT" w:eastAsia="pt-BR"/>
        </w:rPr>
        <w:t>TERMO DE REFERÊNCIA</w:t>
      </w:r>
    </w:p>
    <w:p w14:paraId="724ADDC5" w14:textId="219E0FA6" w:rsidR="001A5262" w:rsidRPr="001A5262" w:rsidRDefault="001A5262" w:rsidP="001A5262">
      <w:pPr>
        <w:widowControl w:val="0"/>
        <w:spacing w:before="94"/>
        <w:ind w:left="0"/>
        <w:jc w:val="center"/>
        <w:outlineLvl w:val="0"/>
        <w:rPr>
          <w:rFonts w:ascii="Arial Narrow" w:eastAsia="Arial" w:hAnsi="Arial Narrow" w:cs="Arial"/>
          <w:b/>
          <w:bCs/>
          <w:sz w:val="24"/>
          <w:szCs w:val="24"/>
          <w:lang w:val="pt-PT" w:eastAsia="pt-BR"/>
        </w:rPr>
      </w:pPr>
      <w:r w:rsidRPr="001A5262">
        <w:rPr>
          <w:rFonts w:ascii="Arial Narrow" w:eastAsia="Arial" w:hAnsi="Arial Narrow" w:cs="Arial"/>
          <w:b/>
          <w:bCs/>
          <w:sz w:val="24"/>
          <w:szCs w:val="24"/>
          <w:highlight w:val="yellow"/>
          <w:lang w:val="pt-PT" w:eastAsia="pt-BR"/>
        </w:rPr>
        <w:t xml:space="preserve">PREGÃO PRESENCIAL Nº </w:t>
      </w:r>
      <w:r w:rsidR="007D4169">
        <w:rPr>
          <w:rFonts w:ascii="Arial Narrow" w:eastAsia="Arial" w:hAnsi="Arial Narrow" w:cs="Arial"/>
          <w:b/>
          <w:bCs/>
          <w:sz w:val="24"/>
          <w:szCs w:val="24"/>
          <w:highlight w:val="yellow"/>
          <w:lang w:val="pt-PT" w:eastAsia="pt-BR"/>
        </w:rPr>
        <w:t>020</w:t>
      </w:r>
      <w:r w:rsidRPr="001A5262">
        <w:rPr>
          <w:rFonts w:ascii="Arial Narrow" w:eastAsia="Arial" w:hAnsi="Arial Narrow" w:cs="Arial"/>
          <w:b/>
          <w:bCs/>
          <w:sz w:val="24"/>
          <w:szCs w:val="24"/>
          <w:highlight w:val="yellow"/>
          <w:lang w:val="pt-PT" w:eastAsia="pt-BR"/>
        </w:rPr>
        <w:t>/20</w:t>
      </w:r>
      <w:r w:rsidRPr="00C43B8F">
        <w:rPr>
          <w:rFonts w:ascii="Arial Narrow" w:eastAsia="Arial" w:hAnsi="Arial Narrow" w:cs="Arial"/>
          <w:b/>
          <w:bCs/>
          <w:sz w:val="24"/>
          <w:szCs w:val="24"/>
          <w:highlight w:val="yellow"/>
          <w:lang w:val="pt-PT" w:eastAsia="pt-BR"/>
        </w:rPr>
        <w:t>2</w:t>
      </w:r>
      <w:r w:rsidR="00C43B8F" w:rsidRPr="00C43B8F">
        <w:rPr>
          <w:rFonts w:ascii="Arial Narrow" w:eastAsia="Arial" w:hAnsi="Arial Narrow" w:cs="Arial"/>
          <w:b/>
          <w:bCs/>
          <w:sz w:val="24"/>
          <w:szCs w:val="24"/>
          <w:highlight w:val="yellow"/>
          <w:lang w:val="pt-PT" w:eastAsia="pt-BR"/>
        </w:rPr>
        <w:t>6</w:t>
      </w:r>
    </w:p>
    <w:p w14:paraId="3D2AB1FF" w14:textId="2AEED887" w:rsidR="001A5262" w:rsidRDefault="001A5262" w:rsidP="001A5262">
      <w:pPr>
        <w:widowControl w:val="0"/>
        <w:tabs>
          <w:tab w:val="left" w:pos="0"/>
        </w:tabs>
        <w:spacing w:line="236" w:lineRule="auto"/>
        <w:ind w:left="0"/>
        <w:rPr>
          <w:rFonts w:ascii="Arial Narrow" w:eastAsia="Arial" w:hAnsi="Arial Narrow" w:cs="Arial"/>
          <w:b/>
          <w:sz w:val="24"/>
          <w:szCs w:val="24"/>
          <w:lang w:val="pt-PT" w:eastAsia="pt-BR"/>
        </w:rPr>
      </w:pPr>
    </w:p>
    <w:p w14:paraId="0E8B33D9" w14:textId="77777777" w:rsidR="001B2DA2" w:rsidRPr="001B2DA2" w:rsidRDefault="001B2DA2" w:rsidP="001B2DA2">
      <w:pPr>
        <w:autoSpaceDE w:val="0"/>
        <w:autoSpaceDN w:val="0"/>
        <w:adjustRightInd w:val="0"/>
        <w:spacing w:line="276" w:lineRule="auto"/>
        <w:ind w:left="0" w:right="283"/>
        <w:rPr>
          <w:rFonts w:ascii="Arial Narrow" w:eastAsia="MyriadPro-Regular" w:hAnsi="Arial Narrow" w:cs="Arial"/>
          <w:b/>
          <w:sz w:val="24"/>
          <w:szCs w:val="24"/>
        </w:rPr>
      </w:pPr>
      <w:r w:rsidRPr="001B2DA2">
        <w:rPr>
          <w:rFonts w:ascii="Arial Narrow" w:hAnsi="Arial Narrow" w:cs="Arial"/>
          <w:b/>
          <w:bCs/>
          <w:iCs/>
          <w:sz w:val="24"/>
          <w:szCs w:val="24"/>
        </w:rPr>
        <w:t xml:space="preserve">I – </w:t>
      </w:r>
      <w:r w:rsidRPr="001B2DA2">
        <w:rPr>
          <w:rFonts w:ascii="Arial Narrow" w:eastAsia="MyriadPro-Regular" w:hAnsi="Arial Narrow" w:cs="Arial"/>
          <w:b/>
          <w:sz w:val="24"/>
          <w:szCs w:val="24"/>
        </w:rPr>
        <w:t>OBJETO</w:t>
      </w:r>
      <w:r w:rsidRPr="001B2DA2">
        <w:rPr>
          <w:rFonts w:ascii="Arial Narrow" w:hAnsi="Arial Narrow"/>
          <w:sz w:val="24"/>
          <w:szCs w:val="24"/>
        </w:rPr>
        <w:t>:</w:t>
      </w:r>
    </w:p>
    <w:p w14:paraId="33FD68C7" w14:textId="77777777" w:rsidR="00DC121E" w:rsidRPr="00DC121E" w:rsidRDefault="00DC121E" w:rsidP="000B655E">
      <w:pPr>
        <w:numPr>
          <w:ilvl w:val="1"/>
          <w:numId w:val="33"/>
        </w:numPr>
        <w:autoSpaceDE w:val="0"/>
        <w:autoSpaceDN w:val="0"/>
        <w:adjustRightInd w:val="0"/>
        <w:spacing w:line="276" w:lineRule="auto"/>
        <w:ind w:left="0" w:firstLine="0"/>
        <w:rPr>
          <w:rFonts w:ascii="Arial Narrow" w:eastAsia="Times New Roman" w:hAnsi="Arial Narrow" w:cs="Arial"/>
          <w:sz w:val="24"/>
          <w:szCs w:val="24"/>
          <w:lang w:eastAsia="pt-BR"/>
        </w:rPr>
      </w:pPr>
      <w:bookmarkStart w:id="7" w:name="_Hlk213051629"/>
      <w:r w:rsidRPr="00DC121E">
        <w:rPr>
          <w:rFonts w:ascii="Arial Narrow" w:eastAsia="Times New Roman" w:hAnsi="Arial Narrow" w:cs="Arial"/>
          <w:sz w:val="24"/>
          <w:szCs w:val="24"/>
          <w:lang w:eastAsia="pt-BR"/>
        </w:rPr>
        <w:t>Contratação de empresa especializada para prestação de serviços de transporte escolar dos alunos da zona rural matriculados nas escolas públicas de ensino (estadual e municipal) para linhas “São João do Café, Dois Amores, Ibieté, Fátima, Córrego Azul, Mutum, Jatobá, Fortaleza, Formoso e Sertaneja” objetivando atender a demanda da Secretaria Municipal de Educação e Cultura de Brasilândia - MS.</w:t>
      </w:r>
    </w:p>
    <w:bookmarkEnd w:id="7"/>
    <w:p w14:paraId="1BA96D64" w14:textId="77777777" w:rsidR="00DC121E" w:rsidRPr="00DC121E" w:rsidRDefault="00DC121E" w:rsidP="00DC121E">
      <w:pPr>
        <w:autoSpaceDE w:val="0"/>
        <w:autoSpaceDN w:val="0"/>
        <w:adjustRightInd w:val="0"/>
        <w:spacing w:line="276" w:lineRule="auto"/>
        <w:ind w:left="0" w:right="283"/>
        <w:rPr>
          <w:rFonts w:ascii="Arial Narrow" w:eastAsia="MyriadPro-Regular" w:hAnsi="Arial Narrow" w:cs="Arial"/>
          <w:sz w:val="24"/>
          <w:szCs w:val="24"/>
          <w:lang w:eastAsia="pt-BR"/>
        </w:rPr>
      </w:pPr>
      <w:r w:rsidRPr="00DC121E">
        <w:rPr>
          <w:rFonts w:ascii="Arial Narrow" w:eastAsia="MyriadPro-Regular" w:hAnsi="Arial Narrow" w:cs="Arial"/>
          <w:sz w:val="24"/>
          <w:szCs w:val="24"/>
          <w:lang w:eastAsia="pt-BR"/>
        </w:rPr>
        <w:t xml:space="preserve"> ( x ) Natureza comum  (    ) Natureza especial</w:t>
      </w:r>
    </w:p>
    <w:p w14:paraId="34BA9CA8" w14:textId="0F0A5FDD" w:rsidR="001B2DA2" w:rsidRDefault="001B2DA2" w:rsidP="008B2286">
      <w:pPr>
        <w:widowControl w:val="0"/>
        <w:tabs>
          <w:tab w:val="left" w:pos="0"/>
        </w:tabs>
        <w:spacing w:line="236" w:lineRule="auto"/>
        <w:ind w:left="0"/>
        <w:rPr>
          <w:rFonts w:ascii="Arial Narrow" w:eastAsia="Arial" w:hAnsi="Arial Narrow" w:cs="Arial"/>
          <w:b/>
          <w:sz w:val="24"/>
          <w:szCs w:val="24"/>
          <w:lang w:val="pt-PT" w:eastAsia="pt-BR"/>
        </w:rPr>
      </w:pPr>
    </w:p>
    <w:tbl>
      <w:tblPr>
        <w:tblW w:w="8862" w:type="dxa"/>
        <w:tblInd w:w="54" w:type="dxa"/>
        <w:tblLayout w:type="fixed"/>
        <w:tblCellMar>
          <w:left w:w="54" w:type="dxa"/>
          <w:right w:w="54" w:type="dxa"/>
        </w:tblCellMar>
        <w:tblLook w:val="0000" w:firstRow="0" w:lastRow="0" w:firstColumn="0" w:lastColumn="0" w:noHBand="0" w:noVBand="0"/>
      </w:tblPr>
      <w:tblGrid>
        <w:gridCol w:w="640"/>
        <w:gridCol w:w="5245"/>
        <w:gridCol w:w="1417"/>
        <w:gridCol w:w="1560"/>
      </w:tblGrid>
      <w:tr w:rsidR="00AD3619" w:rsidRPr="000B655E" w14:paraId="092EB954" w14:textId="77777777" w:rsidTr="000B655E">
        <w:trPr>
          <w:trHeight w:val="445"/>
        </w:trPr>
        <w:tc>
          <w:tcPr>
            <w:tcW w:w="8862" w:type="dxa"/>
            <w:gridSpan w:val="4"/>
            <w:tcBorders>
              <w:top w:val="single" w:sz="12" w:space="0" w:color="auto"/>
              <w:left w:val="single" w:sz="12" w:space="0" w:color="auto"/>
              <w:bottom w:val="single" w:sz="12" w:space="0" w:color="auto"/>
              <w:right w:val="single" w:sz="12" w:space="0" w:color="auto"/>
            </w:tcBorders>
            <w:vAlign w:val="center"/>
          </w:tcPr>
          <w:p w14:paraId="331008CF" w14:textId="77777777" w:rsidR="00AD3619" w:rsidRPr="000B655E" w:rsidRDefault="00AD3619" w:rsidP="00C07A30">
            <w:pPr>
              <w:widowControl w:val="0"/>
              <w:autoSpaceDE w:val="0"/>
              <w:autoSpaceDN w:val="0"/>
              <w:adjustRightInd w:val="0"/>
              <w:spacing w:line="276" w:lineRule="auto"/>
              <w:ind w:left="0" w:right="283"/>
              <w:jc w:val="center"/>
              <w:rPr>
                <w:rFonts w:ascii="Arial Narrow" w:hAnsi="Arial Narrow" w:cs="Arial"/>
                <w:b/>
                <w:bCs/>
              </w:rPr>
            </w:pPr>
            <w:r w:rsidRPr="000B655E">
              <w:rPr>
                <w:rFonts w:ascii="Arial Narrow" w:hAnsi="Arial Narrow" w:cs="Arial"/>
                <w:b/>
                <w:bCs/>
              </w:rPr>
              <w:t>Contratação de serviços de Transporte Escolar</w:t>
            </w:r>
          </w:p>
        </w:tc>
      </w:tr>
      <w:tr w:rsidR="00AD3619" w:rsidRPr="000B655E" w14:paraId="498A9D41" w14:textId="77777777" w:rsidTr="000B655E">
        <w:trPr>
          <w:trHeight w:val="285"/>
        </w:trPr>
        <w:tc>
          <w:tcPr>
            <w:tcW w:w="640" w:type="dxa"/>
            <w:tcBorders>
              <w:top w:val="single" w:sz="12" w:space="0" w:color="auto"/>
              <w:left w:val="single" w:sz="12" w:space="0" w:color="auto"/>
              <w:bottom w:val="single" w:sz="12" w:space="0" w:color="auto"/>
              <w:right w:val="single" w:sz="12" w:space="0" w:color="auto"/>
            </w:tcBorders>
            <w:vAlign w:val="center"/>
          </w:tcPr>
          <w:p w14:paraId="608893F8" w14:textId="77777777" w:rsidR="00AD3619" w:rsidRPr="000B655E" w:rsidRDefault="00AD3619" w:rsidP="00C07A30">
            <w:pPr>
              <w:widowControl w:val="0"/>
              <w:autoSpaceDE w:val="0"/>
              <w:autoSpaceDN w:val="0"/>
              <w:adjustRightInd w:val="0"/>
              <w:spacing w:line="276" w:lineRule="auto"/>
              <w:ind w:left="0" w:right="88"/>
              <w:jc w:val="center"/>
              <w:rPr>
                <w:rFonts w:ascii="Arial Narrow" w:hAnsi="Arial Narrow" w:cs="Arial"/>
                <w:b/>
                <w:bCs/>
              </w:rPr>
            </w:pPr>
            <w:r w:rsidRPr="000B655E">
              <w:rPr>
                <w:rFonts w:ascii="Arial Narrow" w:hAnsi="Arial Narrow" w:cs="Arial"/>
                <w:b/>
                <w:bCs/>
              </w:rPr>
              <w:t>Item</w:t>
            </w:r>
          </w:p>
        </w:tc>
        <w:tc>
          <w:tcPr>
            <w:tcW w:w="5245" w:type="dxa"/>
            <w:tcBorders>
              <w:top w:val="single" w:sz="12" w:space="0" w:color="auto"/>
              <w:left w:val="nil"/>
              <w:bottom w:val="single" w:sz="12" w:space="0" w:color="auto"/>
              <w:right w:val="single" w:sz="12" w:space="0" w:color="auto"/>
            </w:tcBorders>
            <w:vAlign w:val="center"/>
          </w:tcPr>
          <w:p w14:paraId="72A183BB" w14:textId="77777777" w:rsidR="00AD3619" w:rsidRPr="000B655E" w:rsidRDefault="00AD3619" w:rsidP="00C07A30">
            <w:pPr>
              <w:widowControl w:val="0"/>
              <w:autoSpaceDE w:val="0"/>
              <w:autoSpaceDN w:val="0"/>
              <w:adjustRightInd w:val="0"/>
              <w:spacing w:line="276" w:lineRule="auto"/>
              <w:ind w:left="0" w:right="283"/>
              <w:jc w:val="center"/>
              <w:rPr>
                <w:rFonts w:ascii="Arial Narrow" w:hAnsi="Arial Narrow" w:cs="Arial"/>
                <w:b/>
                <w:bCs/>
              </w:rPr>
            </w:pPr>
            <w:r w:rsidRPr="000B655E">
              <w:rPr>
                <w:rFonts w:ascii="Arial Narrow" w:hAnsi="Arial Narrow" w:cs="Arial"/>
                <w:b/>
                <w:bCs/>
              </w:rPr>
              <w:t>Especificação</w:t>
            </w:r>
          </w:p>
        </w:tc>
        <w:tc>
          <w:tcPr>
            <w:tcW w:w="1417" w:type="dxa"/>
            <w:tcBorders>
              <w:top w:val="single" w:sz="12" w:space="0" w:color="auto"/>
              <w:left w:val="nil"/>
              <w:bottom w:val="single" w:sz="12" w:space="0" w:color="auto"/>
              <w:right w:val="single" w:sz="12" w:space="0" w:color="auto"/>
            </w:tcBorders>
            <w:vAlign w:val="center"/>
          </w:tcPr>
          <w:p w14:paraId="394799B1" w14:textId="77777777" w:rsidR="00AD3619" w:rsidRPr="000B655E" w:rsidRDefault="00AD3619" w:rsidP="00C07A30">
            <w:pPr>
              <w:widowControl w:val="0"/>
              <w:autoSpaceDE w:val="0"/>
              <w:autoSpaceDN w:val="0"/>
              <w:adjustRightInd w:val="0"/>
              <w:spacing w:line="276" w:lineRule="auto"/>
              <w:ind w:left="0"/>
              <w:jc w:val="center"/>
              <w:rPr>
                <w:rFonts w:ascii="Arial Narrow" w:hAnsi="Arial Narrow" w:cs="Arial"/>
                <w:b/>
                <w:bCs/>
              </w:rPr>
            </w:pPr>
            <w:r w:rsidRPr="000B655E">
              <w:rPr>
                <w:rFonts w:ascii="Arial Narrow" w:hAnsi="Arial Narrow" w:cs="Arial"/>
                <w:b/>
                <w:bCs/>
              </w:rPr>
              <w:t>Unidade de Medida</w:t>
            </w:r>
          </w:p>
        </w:tc>
        <w:tc>
          <w:tcPr>
            <w:tcW w:w="1560" w:type="dxa"/>
            <w:tcBorders>
              <w:top w:val="single" w:sz="12" w:space="0" w:color="auto"/>
              <w:left w:val="nil"/>
              <w:bottom w:val="single" w:sz="12" w:space="0" w:color="auto"/>
              <w:right w:val="single" w:sz="12" w:space="0" w:color="auto"/>
            </w:tcBorders>
            <w:vAlign w:val="center"/>
          </w:tcPr>
          <w:p w14:paraId="0ADFDF6A" w14:textId="77777777" w:rsidR="00AD3619" w:rsidRPr="000B655E" w:rsidRDefault="00AD3619" w:rsidP="00C07A30">
            <w:pPr>
              <w:widowControl w:val="0"/>
              <w:autoSpaceDE w:val="0"/>
              <w:autoSpaceDN w:val="0"/>
              <w:adjustRightInd w:val="0"/>
              <w:spacing w:line="276" w:lineRule="auto"/>
              <w:ind w:left="0" w:right="88"/>
              <w:jc w:val="center"/>
              <w:rPr>
                <w:rFonts w:ascii="Arial Narrow" w:hAnsi="Arial Narrow" w:cs="Arial"/>
                <w:b/>
                <w:bCs/>
              </w:rPr>
            </w:pPr>
            <w:r w:rsidRPr="000B655E">
              <w:rPr>
                <w:rFonts w:ascii="Arial Narrow" w:hAnsi="Arial Narrow" w:cs="Arial"/>
                <w:b/>
                <w:bCs/>
              </w:rPr>
              <w:t>Quantidade</w:t>
            </w:r>
          </w:p>
        </w:tc>
      </w:tr>
      <w:tr w:rsidR="00C767A5" w:rsidRPr="000B655E" w14:paraId="293381A9" w14:textId="77777777" w:rsidTr="000B655E">
        <w:trPr>
          <w:trHeight w:val="119"/>
        </w:trPr>
        <w:tc>
          <w:tcPr>
            <w:tcW w:w="640" w:type="dxa"/>
            <w:tcBorders>
              <w:top w:val="single" w:sz="12" w:space="0" w:color="auto"/>
              <w:left w:val="single" w:sz="12" w:space="0" w:color="auto"/>
              <w:bottom w:val="single" w:sz="12" w:space="0" w:color="auto"/>
              <w:right w:val="single" w:sz="12" w:space="0" w:color="auto"/>
            </w:tcBorders>
            <w:vAlign w:val="center"/>
          </w:tcPr>
          <w:p w14:paraId="65BFA5D8" w14:textId="77777777" w:rsidR="00C767A5" w:rsidRPr="000B655E" w:rsidRDefault="00C767A5" w:rsidP="00C767A5">
            <w:pPr>
              <w:widowControl w:val="0"/>
              <w:autoSpaceDE w:val="0"/>
              <w:autoSpaceDN w:val="0"/>
              <w:adjustRightInd w:val="0"/>
              <w:spacing w:line="276" w:lineRule="auto"/>
              <w:ind w:left="0" w:right="88"/>
              <w:jc w:val="center"/>
              <w:rPr>
                <w:rFonts w:ascii="Arial Narrow" w:hAnsi="Arial Narrow" w:cs="Arial"/>
                <w:b/>
              </w:rPr>
            </w:pPr>
            <w:r w:rsidRPr="000B655E">
              <w:rPr>
                <w:rFonts w:ascii="Arial Narrow" w:hAnsi="Arial Narrow" w:cs="Arial"/>
                <w:b/>
              </w:rPr>
              <w:t>1</w:t>
            </w:r>
          </w:p>
        </w:tc>
        <w:tc>
          <w:tcPr>
            <w:tcW w:w="5245" w:type="dxa"/>
            <w:tcBorders>
              <w:top w:val="single" w:sz="12" w:space="0" w:color="auto"/>
              <w:left w:val="nil"/>
              <w:bottom w:val="single" w:sz="12" w:space="0" w:color="auto"/>
              <w:right w:val="single" w:sz="12" w:space="0" w:color="auto"/>
            </w:tcBorders>
            <w:vAlign w:val="center"/>
          </w:tcPr>
          <w:p w14:paraId="3118F415" w14:textId="7DE55366" w:rsidR="00C767A5" w:rsidRPr="000B655E" w:rsidRDefault="00C767A5" w:rsidP="0085480C">
            <w:pPr>
              <w:widowControl w:val="0"/>
              <w:autoSpaceDE w:val="0"/>
              <w:autoSpaceDN w:val="0"/>
              <w:adjustRightInd w:val="0"/>
              <w:spacing w:line="276" w:lineRule="auto"/>
              <w:ind w:left="17" w:right="85"/>
              <w:rPr>
                <w:rFonts w:ascii="Arial Narrow" w:hAnsi="Arial Narrow" w:cs="Arial"/>
              </w:rPr>
            </w:pPr>
            <w:r w:rsidRPr="000B655E">
              <w:rPr>
                <w:rFonts w:ascii="Arial Narrow" w:hAnsi="Arial Narrow" w:cs="Arial"/>
              </w:rPr>
              <w:t xml:space="preserve">Contratação de empresa especializada para prestação de serviço de Transporte Escolar no município de Brasilândia – MS, para atender a demanda da linha rural </w:t>
            </w:r>
            <w:r w:rsidRPr="000B655E">
              <w:rPr>
                <w:rFonts w:ascii="Arial Narrow" w:hAnsi="Arial Narrow" w:cs="Arial"/>
                <w:b/>
              </w:rPr>
              <w:t>Dois Amores</w:t>
            </w:r>
            <w:r w:rsidRPr="000B655E">
              <w:rPr>
                <w:rFonts w:ascii="Arial Narrow" w:hAnsi="Arial Narrow" w:cs="Arial"/>
              </w:rPr>
              <w:t xml:space="preserve"> execução conforme mapa em anexo.  Motorista, Monitor, veículo </w:t>
            </w:r>
            <w:r w:rsidRPr="000B655E">
              <w:rPr>
                <w:rFonts w:ascii="Arial Narrow" w:eastAsia="MyriadPro-Regular" w:hAnsi="Arial Narrow" w:cs="Arial"/>
              </w:rPr>
              <w:t>com capacidade mínima de 15 lugares,</w:t>
            </w:r>
            <w:r w:rsidRPr="000B655E">
              <w:rPr>
                <w:rFonts w:ascii="Arial Narrow" w:hAnsi="Arial Narrow" w:cs="Arial"/>
              </w:rPr>
              <w:t xml:space="preserve"> manutenção do veículo, combustível e demais encargos decorrentes a execução dos serviços citados no termo de referência.</w:t>
            </w:r>
          </w:p>
        </w:tc>
        <w:tc>
          <w:tcPr>
            <w:tcW w:w="1417" w:type="dxa"/>
            <w:tcBorders>
              <w:top w:val="single" w:sz="12" w:space="0" w:color="auto"/>
              <w:left w:val="nil"/>
              <w:bottom w:val="single" w:sz="12" w:space="0" w:color="auto"/>
              <w:right w:val="single" w:sz="12" w:space="0" w:color="auto"/>
            </w:tcBorders>
            <w:vAlign w:val="center"/>
          </w:tcPr>
          <w:p w14:paraId="25588C78" w14:textId="61BD77D3" w:rsidR="00C767A5" w:rsidRPr="000B655E" w:rsidRDefault="00C767A5" w:rsidP="00C767A5">
            <w:pPr>
              <w:widowControl w:val="0"/>
              <w:autoSpaceDE w:val="0"/>
              <w:autoSpaceDN w:val="0"/>
              <w:adjustRightInd w:val="0"/>
              <w:spacing w:line="276" w:lineRule="auto"/>
              <w:ind w:left="0"/>
              <w:jc w:val="center"/>
              <w:rPr>
                <w:rFonts w:ascii="Arial Narrow" w:hAnsi="Arial Narrow" w:cs="Arial"/>
              </w:rPr>
            </w:pPr>
            <w:r w:rsidRPr="000B655E">
              <w:rPr>
                <w:rFonts w:ascii="Arial Narrow" w:hAnsi="Arial Narrow" w:cs="Arial"/>
                <w:b/>
                <w:bCs/>
              </w:rPr>
              <w:t>KM</w:t>
            </w:r>
          </w:p>
        </w:tc>
        <w:tc>
          <w:tcPr>
            <w:tcW w:w="1560" w:type="dxa"/>
            <w:tcBorders>
              <w:top w:val="single" w:sz="12" w:space="0" w:color="auto"/>
              <w:left w:val="nil"/>
              <w:bottom w:val="single" w:sz="12" w:space="0" w:color="auto"/>
              <w:right w:val="single" w:sz="12" w:space="0" w:color="auto"/>
            </w:tcBorders>
            <w:shd w:val="clear" w:color="auto" w:fill="auto"/>
            <w:vAlign w:val="center"/>
          </w:tcPr>
          <w:p w14:paraId="51118BF8" w14:textId="3CAAB896" w:rsidR="00C767A5" w:rsidRPr="000B655E" w:rsidRDefault="00C767A5" w:rsidP="00C767A5">
            <w:pPr>
              <w:widowControl w:val="0"/>
              <w:autoSpaceDE w:val="0"/>
              <w:autoSpaceDN w:val="0"/>
              <w:adjustRightInd w:val="0"/>
              <w:spacing w:line="276" w:lineRule="auto"/>
              <w:ind w:left="0" w:right="88"/>
              <w:jc w:val="center"/>
              <w:rPr>
                <w:rFonts w:ascii="Arial Narrow" w:hAnsi="Arial Narrow" w:cs="Arial"/>
                <w:color w:val="000000"/>
              </w:rPr>
            </w:pPr>
            <w:r w:rsidRPr="000B655E">
              <w:rPr>
                <w:rFonts w:ascii="Arial Narrow" w:hAnsi="Arial Narrow"/>
                <w:b/>
              </w:rPr>
              <w:t>40.400</w:t>
            </w:r>
          </w:p>
        </w:tc>
      </w:tr>
      <w:tr w:rsidR="00C767A5" w:rsidRPr="000B655E" w14:paraId="5A073EF5" w14:textId="77777777" w:rsidTr="000B655E">
        <w:trPr>
          <w:trHeight w:val="119"/>
        </w:trPr>
        <w:tc>
          <w:tcPr>
            <w:tcW w:w="640" w:type="dxa"/>
            <w:tcBorders>
              <w:top w:val="single" w:sz="12" w:space="0" w:color="auto"/>
              <w:left w:val="single" w:sz="12" w:space="0" w:color="auto"/>
              <w:bottom w:val="single" w:sz="12" w:space="0" w:color="auto"/>
              <w:right w:val="single" w:sz="12" w:space="0" w:color="auto"/>
            </w:tcBorders>
            <w:vAlign w:val="center"/>
          </w:tcPr>
          <w:p w14:paraId="3801FEB2" w14:textId="77777777" w:rsidR="00C767A5" w:rsidRPr="000B655E" w:rsidRDefault="00C767A5" w:rsidP="00C767A5">
            <w:pPr>
              <w:widowControl w:val="0"/>
              <w:autoSpaceDE w:val="0"/>
              <w:autoSpaceDN w:val="0"/>
              <w:adjustRightInd w:val="0"/>
              <w:spacing w:line="276" w:lineRule="auto"/>
              <w:ind w:left="0" w:right="88"/>
              <w:jc w:val="center"/>
              <w:rPr>
                <w:rFonts w:ascii="Arial Narrow" w:hAnsi="Arial Narrow" w:cs="Arial"/>
                <w:b/>
              </w:rPr>
            </w:pPr>
            <w:r w:rsidRPr="000B655E">
              <w:rPr>
                <w:rFonts w:ascii="Arial Narrow" w:hAnsi="Arial Narrow" w:cs="Arial"/>
                <w:b/>
              </w:rPr>
              <w:t>2</w:t>
            </w:r>
          </w:p>
        </w:tc>
        <w:tc>
          <w:tcPr>
            <w:tcW w:w="5245" w:type="dxa"/>
            <w:tcBorders>
              <w:top w:val="single" w:sz="12" w:space="0" w:color="auto"/>
              <w:left w:val="nil"/>
              <w:bottom w:val="single" w:sz="12" w:space="0" w:color="auto"/>
              <w:right w:val="single" w:sz="12" w:space="0" w:color="auto"/>
            </w:tcBorders>
            <w:vAlign w:val="center"/>
          </w:tcPr>
          <w:p w14:paraId="49652ED2" w14:textId="7C7831A6" w:rsidR="00C767A5" w:rsidRPr="000B655E" w:rsidRDefault="00C767A5" w:rsidP="0085480C">
            <w:pPr>
              <w:widowControl w:val="0"/>
              <w:tabs>
                <w:tab w:val="left" w:pos="4482"/>
              </w:tabs>
              <w:autoSpaceDE w:val="0"/>
              <w:autoSpaceDN w:val="0"/>
              <w:adjustRightInd w:val="0"/>
              <w:spacing w:line="276" w:lineRule="auto"/>
              <w:ind w:left="0" w:right="85"/>
              <w:rPr>
                <w:rFonts w:ascii="Arial Narrow" w:hAnsi="Arial Narrow" w:cs="Arial"/>
              </w:rPr>
            </w:pPr>
            <w:r w:rsidRPr="000B655E">
              <w:rPr>
                <w:rFonts w:ascii="Arial Narrow" w:hAnsi="Arial Narrow" w:cs="Arial"/>
              </w:rPr>
              <w:t xml:space="preserve">Contratação de empresa especializada para prestação de serviço de Transporte Escolar no município de Brasilândia – MS, para atender a demanda da linha rural </w:t>
            </w:r>
            <w:r w:rsidRPr="000B655E">
              <w:rPr>
                <w:rFonts w:ascii="Arial Narrow" w:hAnsi="Arial Narrow" w:cs="Arial"/>
                <w:b/>
              </w:rPr>
              <w:t>Fátima</w:t>
            </w:r>
            <w:r w:rsidRPr="000B655E">
              <w:rPr>
                <w:rFonts w:ascii="Arial Narrow" w:hAnsi="Arial Narrow" w:cs="Arial"/>
              </w:rPr>
              <w:t xml:space="preserve"> execução conforme mapa em anexo. Motorista, Monitor, veículo </w:t>
            </w:r>
            <w:r w:rsidRPr="000B655E">
              <w:rPr>
                <w:rFonts w:ascii="Arial Narrow" w:eastAsia="MyriadPro-Regular" w:hAnsi="Arial Narrow" w:cs="Arial"/>
              </w:rPr>
              <w:t>com capacidade mínima de 40 lugares,</w:t>
            </w:r>
            <w:r w:rsidRPr="000B655E">
              <w:rPr>
                <w:rFonts w:ascii="Arial Narrow" w:hAnsi="Arial Narrow" w:cs="Arial"/>
              </w:rPr>
              <w:t xml:space="preserve"> manutenção do veículo, combustível e demais encargos decorrentes a execução dos serviços citados no termo de referência.</w:t>
            </w:r>
          </w:p>
        </w:tc>
        <w:tc>
          <w:tcPr>
            <w:tcW w:w="1417" w:type="dxa"/>
            <w:tcBorders>
              <w:top w:val="single" w:sz="12" w:space="0" w:color="auto"/>
              <w:left w:val="nil"/>
              <w:bottom w:val="single" w:sz="12" w:space="0" w:color="auto"/>
              <w:right w:val="single" w:sz="12" w:space="0" w:color="auto"/>
            </w:tcBorders>
            <w:vAlign w:val="center"/>
          </w:tcPr>
          <w:p w14:paraId="49C20F8C" w14:textId="2A15A15F" w:rsidR="00C767A5" w:rsidRPr="000B655E" w:rsidRDefault="00C767A5" w:rsidP="00C767A5">
            <w:pPr>
              <w:widowControl w:val="0"/>
              <w:autoSpaceDE w:val="0"/>
              <w:autoSpaceDN w:val="0"/>
              <w:adjustRightInd w:val="0"/>
              <w:spacing w:line="276" w:lineRule="auto"/>
              <w:ind w:left="0"/>
              <w:jc w:val="center"/>
              <w:rPr>
                <w:rFonts w:ascii="Arial Narrow" w:hAnsi="Arial Narrow" w:cs="Arial"/>
              </w:rPr>
            </w:pPr>
            <w:r w:rsidRPr="000B655E">
              <w:rPr>
                <w:rFonts w:ascii="Arial Narrow" w:hAnsi="Arial Narrow" w:cs="Arial"/>
                <w:b/>
                <w:bCs/>
              </w:rPr>
              <w:t>KM</w:t>
            </w:r>
          </w:p>
        </w:tc>
        <w:tc>
          <w:tcPr>
            <w:tcW w:w="1560" w:type="dxa"/>
            <w:tcBorders>
              <w:top w:val="single" w:sz="12" w:space="0" w:color="auto"/>
              <w:left w:val="nil"/>
              <w:bottom w:val="single" w:sz="12" w:space="0" w:color="auto"/>
              <w:right w:val="single" w:sz="12" w:space="0" w:color="auto"/>
            </w:tcBorders>
            <w:vAlign w:val="center"/>
          </w:tcPr>
          <w:p w14:paraId="34DB3EDC" w14:textId="1ADC7AED" w:rsidR="00C767A5" w:rsidRPr="000B655E" w:rsidRDefault="00C767A5" w:rsidP="00C767A5">
            <w:pPr>
              <w:widowControl w:val="0"/>
              <w:autoSpaceDE w:val="0"/>
              <w:autoSpaceDN w:val="0"/>
              <w:adjustRightInd w:val="0"/>
              <w:spacing w:line="276" w:lineRule="auto"/>
              <w:ind w:left="0" w:right="88"/>
              <w:jc w:val="center"/>
              <w:rPr>
                <w:rFonts w:ascii="Arial Narrow" w:hAnsi="Arial Narrow" w:cs="Arial"/>
              </w:rPr>
            </w:pPr>
            <w:r w:rsidRPr="000B655E">
              <w:rPr>
                <w:rFonts w:ascii="Arial Narrow" w:hAnsi="Arial Narrow"/>
                <w:b/>
              </w:rPr>
              <w:t>28.000</w:t>
            </w:r>
          </w:p>
        </w:tc>
      </w:tr>
      <w:tr w:rsidR="00C767A5" w:rsidRPr="000B655E" w14:paraId="4653972A" w14:textId="77777777" w:rsidTr="000B655E">
        <w:trPr>
          <w:trHeight w:val="119"/>
        </w:trPr>
        <w:tc>
          <w:tcPr>
            <w:tcW w:w="640" w:type="dxa"/>
            <w:tcBorders>
              <w:top w:val="single" w:sz="12" w:space="0" w:color="auto"/>
              <w:left w:val="single" w:sz="12" w:space="0" w:color="auto"/>
              <w:bottom w:val="single" w:sz="12" w:space="0" w:color="auto"/>
              <w:right w:val="single" w:sz="12" w:space="0" w:color="auto"/>
            </w:tcBorders>
            <w:vAlign w:val="center"/>
          </w:tcPr>
          <w:p w14:paraId="63073051" w14:textId="77777777" w:rsidR="00C767A5" w:rsidRPr="000B655E" w:rsidRDefault="00C767A5" w:rsidP="00C767A5">
            <w:pPr>
              <w:widowControl w:val="0"/>
              <w:autoSpaceDE w:val="0"/>
              <w:autoSpaceDN w:val="0"/>
              <w:adjustRightInd w:val="0"/>
              <w:spacing w:line="276" w:lineRule="auto"/>
              <w:ind w:left="0" w:right="88"/>
              <w:jc w:val="center"/>
              <w:rPr>
                <w:rFonts w:ascii="Arial Narrow" w:hAnsi="Arial Narrow" w:cs="Arial"/>
                <w:b/>
              </w:rPr>
            </w:pPr>
            <w:r w:rsidRPr="000B655E">
              <w:rPr>
                <w:rFonts w:ascii="Arial Narrow" w:hAnsi="Arial Narrow" w:cs="Arial"/>
                <w:b/>
              </w:rPr>
              <w:t>3</w:t>
            </w:r>
          </w:p>
        </w:tc>
        <w:tc>
          <w:tcPr>
            <w:tcW w:w="5245" w:type="dxa"/>
            <w:tcBorders>
              <w:top w:val="single" w:sz="12" w:space="0" w:color="auto"/>
              <w:left w:val="nil"/>
              <w:bottom w:val="single" w:sz="12" w:space="0" w:color="auto"/>
              <w:right w:val="single" w:sz="12" w:space="0" w:color="auto"/>
            </w:tcBorders>
            <w:vAlign w:val="center"/>
          </w:tcPr>
          <w:p w14:paraId="0AEF974C" w14:textId="17649F88" w:rsidR="00C767A5" w:rsidRPr="000B655E" w:rsidRDefault="00C767A5" w:rsidP="0085480C">
            <w:pPr>
              <w:widowControl w:val="0"/>
              <w:tabs>
                <w:tab w:val="left" w:pos="4624"/>
              </w:tabs>
              <w:autoSpaceDE w:val="0"/>
              <w:autoSpaceDN w:val="0"/>
              <w:adjustRightInd w:val="0"/>
              <w:spacing w:line="276" w:lineRule="auto"/>
              <w:ind w:left="0" w:right="85"/>
              <w:rPr>
                <w:rFonts w:ascii="Arial Narrow" w:hAnsi="Arial Narrow" w:cs="Arial"/>
              </w:rPr>
            </w:pPr>
            <w:r w:rsidRPr="000B655E">
              <w:rPr>
                <w:rFonts w:ascii="Arial Narrow" w:hAnsi="Arial Narrow" w:cs="Arial"/>
              </w:rPr>
              <w:t xml:space="preserve">Contratação de empresa especializada para prestação de serviço de Transporte Escolar no município de Brasilândia – MS, para atender a demanda da linha rural </w:t>
            </w:r>
            <w:r w:rsidRPr="000B655E">
              <w:rPr>
                <w:rFonts w:ascii="Arial Narrow" w:hAnsi="Arial Narrow" w:cs="Arial"/>
                <w:b/>
              </w:rPr>
              <w:t>Formoso</w:t>
            </w:r>
            <w:r w:rsidRPr="000B655E">
              <w:rPr>
                <w:rFonts w:ascii="Arial Narrow" w:hAnsi="Arial Narrow" w:cs="Arial"/>
              </w:rPr>
              <w:t xml:space="preserve"> execução conforme mapa em anexo. Motorista, Monitor, veículo </w:t>
            </w:r>
            <w:r w:rsidRPr="000B655E">
              <w:rPr>
                <w:rFonts w:ascii="Arial Narrow" w:eastAsia="MyriadPro-Regular" w:hAnsi="Arial Narrow" w:cs="Arial"/>
              </w:rPr>
              <w:t>com capacidade mínima de 16 lugares,</w:t>
            </w:r>
            <w:r w:rsidRPr="000B655E">
              <w:rPr>
                <w:rFonts w:ascii="Arial Narrow" w:hAnsi="Arial Narrow" w:cs="Arial"/>
              </w:rPr>
              <w:t xml:space="preserve"> manutenção do veículo, combustível e demais encargos decorrentes a execução dos serviços citados no termo de referência.</w:t>
            </w:r>
          </w:p>
        </w:tc>
        <w:tc>
          <w:tcPr>
            <w:tcW w:w="1417" w:type="dxa"/>
            <w:tcBorders>
              <w:top w:val="single" w:sz="12" w:space="0" w:color="auto"/>
              <w:left w:val="nil"/>
              <w:bottom w:val="single" w:sz="12" w:space="0" w:color="auto"/>
              <w:right w:val="single" w:sz="12" w:space="0" w:color="auto"/>
            </w:tcBorders>
            <w:vAlign w:val="center"/>
          </w:tcPr>
          <w:p w14:paraId="248BF2C3" w14:textId="0A48D82F" w:rsidR="00C767A5" w:rsidRPr="000B655E" w:rsidRDefault="00C767A5" w:rsidP="00C767A5">
            <w:pPr>
              <w:widowControl w:val="0"/>
              <w:autoSpaceDE w:val="0"/>
              <w:autoSpaceDN w:val="0"/>
              <w:adjustRightInd w:val="0"/>
              <w:spacing w:line="276" w:lineRule="auto"/>
              <w:ind w:left="0"/>
              <w:jc w:val="center"/>
              <w:rPr>
                <w:rFonts w:ascii="Arial Narrow" w:hAnsi="Arial Narrow" w:cs="Arial"/>
              </w:rPr>
            </w:pPr>
            <w:r w:rsidRPr="000B655E">
              <w:rPr>
                <w:rFonts w:ascii="Arial Narrow" w:hAnsi="Arial Narrow" w:cs="Arial"/>
                <w:b/>
                <w:bCs/>
              </w:rPr>
              <w:t>KM</w:t>
            </w:r>
          </w:p>
        </w:tc>
        <w:tc>
          <w:tcPr>
            <w:tcW w:w="1560" w:type="dxa"/>
            <w:tcBorders>
              <w:top w:val="single" w:sz="12" w:space="0" w:color="auto"/>
              <w:left w:val="nil"/>
              <w:bottom w:val="single" w:sz="12" w:space="0" w:color="auto"/>
              <w:right w:val="single" w:sz="12" w:space="0" w:color="auto"/>
            </w:tcBorders>
            <w:vAlign w:val="center"/>
          </w:tcPr>
          <w:p w14:paraId="27ECE680" w14:textId="279A4A42" w:rsidR="00C767A5" w:rsidRPr="000B655E" w:rsidRDefault="00C767A5" w:rsidP="00C767A5">
            <w:pPr>
              <w:widowControl w:val="0"/>
              <w:autoSpaceDE w:val="0"/>
              <w:autoSpaceDN w:val="0"/>
              <w:adjustRightInd w:val="0"/>
              <w:spacing w:line="276" w:lineRule="auto"/>
              <w:ind w:left="0" w:right="88"/>
              <w:jc w:val="center"/>
              <w:rPr>
                <w:rFonts w:ascii="Arial Narrow" w:hAnsi="Arial Narrow"/>
                <w:highlight w:val="yellow"/>
              </w:rPr>
            </w:pPr>
            <w:r w:rsidRPr="000B655E">
              <w:rPr>
                <w:rFonts w:ascii="Arial Narrow" w:hAnsi="Arial Narrow"/>
                <w:b/>
              </w:rPr>
              <w:t>26.000</w:t>
            </w:r>
          </w:p>
        </w:tc>
      </w:tr>
      <w:tr w:rsidR="00C767A5" w:rsidRPr="000B655E" w14:paraId="3E5CC9B2" w14:textId="77777777" w:rsidTr="000B655E">
        <w:trPr>
          <w:trHeight w:val="119"/>
        </w:trPr>
        <w:tc>
          <w:tcPr>
            <w:tcW w:w="640" w:type="dxa"/>
            <w:tcBorders>
              <w:top w:val="single" w:sz="12" w:space="0" w:color="auto"/>
              <w:left w:val="single" w:sz="12" w:space="0" w:color="auto"/>
              <w:bottom w:val="single" w:sz="12" w:space="0" w:color="auto"/>
              <w:right w:val="single" w:sz="12" w:space="0" w:color="auto"/>
            </w:tcBorders>
            <w:vAlign w:val="center"/>
          </w:tcPr>
          <w:p w14:paraId="0FDAF7DC" w14:textId="77777777" w:rsidR="00C767A5" w:rsidRPr="000B655E" w:rsidRDefault="00C767A5" w:rsidP="00C767A5">
            <w:pPr>
              <w:widowControl w:val="0"/>
              <w:autoSpaceDE w:val="0"/>
              <w:autoSpaceDN w:val="0"/>
              <w:adjustRightInd w:val="0"/>
              <w:spacing w:line="276" w:lineRule="auto"/>
              <w:ind w:left="0" w:right="88"/>
              <w:jc w:val="center"/>
              <w:rPr>
                <w:rFonts w:ascii="Arial Narrow" w:hAnsi="Arial Narrow" w:cs="Arial"/>
                <w:b/>
              </w:rPr>
            </w:pPr>
            <w:r w:rsidRPr="000B655E">
              <w:rPr>
                <w:rFonts w:ascii="Arial Narrow" w:hAnsi="Arial Narrow" w:cs="Arial"/>
                <w:b/>
              </w:rPr>
              <w:t>4</w:t>
            </w:r>
          </w:p>
        </w:tc>
        <w:tc>
          <w:tcPr>
            <w:tcW w:w="5245" w:type="dxa"/>
            <w:tcBorders>
              <w:top w:val="single" w:sz="12" w:space="0" w:color="auto"/>
              <w:left w:val="nil"/>
              <w:bottom w:val="single" w:sz="12" w:space="0" w:color="auto"/>
              <w:right w:val="single" w:sz="12" w:space="0" w:color="auto"/>
            </w:tcBorders>
            <w:vAlign w:val="center"/>
          </w:tcPr>
          <w:p w14:paraId="13584DCA" w14:textId="651F8EE1" w:rsidR="00C767A5" w:rsidRPr="000B655E" w:rsidRDefault="00C767A5" w:rsidP="0085480C">
            <w:pPr>
              <w:widowControl w:val="0"/>
              <w:tabs>
                <w:tab w:val="left" w:pos="4482"/>
              </w:tabs>
              <w:autoSpaceDE w:val="0"/>
              <w:autoSpaceDN w:val="0"/>
              <w:adjustRightInd w:val="0"/>
              <w:spacing w:line="276" w:lineRule="auto"/>
              <w:ind w:left="0" w:right="85"/>
              <w:rPr>
                <w:rFonts w:ascii="Arial Narrow" w:hAnsi="Arial Narrow" w:cs="Arial"/>
              </w:rPr>
            </w:pPr>
            <w:r w:rsidRPr="000B655E">
              <w:rPr>
                <w:rFonts w:ascii="Arial Narrow" w:hAnsi="Arial Narrow" w:cs="Arial"/>
              </w:rPr>
              <w:t xml:space="preserve">Contratação de empresa especializada para prestação de serviço de Transporte Escolar no município de Brasilândia – MS, para atender a demanda da linha rural </w:t>
            </w:r>
            <w:r w:rsidRPr="000B655E">
              <w:rPr>
                <w:rFonts w:ascii="Arial Narrow" w:hAnsi="Arial Narrow" w:cs="Arial"/>
                <w:b/>
              </w:rPr>
              <w:t xml:space="preserve">Fortaleza </w:t>
            </w:r>
            <w:r w:rsidRPr="000B655E">
              <w:rPr>
                <w:rFonts w:ascii="Arial Narrow" w:hAnsi="Arial Narrow" w:cs="Arial"/>
              </w:rPr>
              <w:t xml:space="preserve">execução conforme mapa em anexo. Motorista, Monitor, veículo </w:t>
            </w:r>
            <w:r w:rsidRPr="000B655E">
              <w:rPr>
                <w:rFonts w:ascii="Arial Narrow" w:eastAsia="MyriadPro-Regular" w:hAnsi="Arial Narrow" w:cs="Arial"/>
              </w:rPr>
              <w:t>com capacidade mínima de 24 lugares,</w:t>
            </w:r>
            <w:r w:rsidRPr="000B655E">
              <w:rPr>
                <w:rFonts w:ascii="Arial Narrow" w:hAnsi="Arial Narrow" w:cs="Arial"/>
              </w:rPr>
              <w:t xml:space="preserve"> manutenção do veículo, combustível e demais encargos decorrentes a execução dos serviços citados no termo de referência.</w:t>
            </w:r>
          </w:p>
        </w:tc>
        <w:tc>
          <w:tcPr>
            <w:tcW w:w="1417" w:type="dxa"/>
            <w:tcBorders>
              <w:top w:val="single" w:sz="12" w:space="0" w:color="auto"/>
              <w:left w:val="nil"/>
              <w:bottom w:val="single" w:sz="12" w:space="0" w:color="auto"/>
              <w:right w:val="single" w:sz="12" w:space="0" w:color="auto"/>
            </w:tcBorders>
            <w:vAlign w:val="center"/>
          </w:tcPr>
          <w:p w14:paraId="3DACE785" w14:textId="06B943D4" w:rsidR="00C767A5" w:rsidRPr="000B655E" w:rsidRDefault="00C767A5" w:rsidP="00C767A5">
            <w:pPr>
              <w:widowControl w:val="0"/>
              <w:autoSpaceDE w:val="0"/>
              <w:autoSpaceDN w:val="0"/>
              <w:adjustRightInd w:val="0"/>
              <w:spacing w:line="276" w:lineRule="auto"/>
              <w:ind w:left="0"/>
              <w:jc w:val="center"/>
              <w:rPr>
                <w:rFonts w:ascii="Arial Narrow" w:hAnsi="Arial Narrow" w:cs="Arial"/>
              </w:rPr>
            </w:pPr>
            <w:r w:rsidRPr="000B655E">
              <w:rPr>
                <w:rFonts w:ascii="Arial Narrow" w:hAnsi="Arial Narrow" w:cs="Arial"/>
                <w:b/>
                <w:bCs/>
              </w:rPr>
              <w:t>KM</w:t>
            </w:r>
          </w:p>
        </w:tc>
        <w:tc>
          <w:tcPr>
            <w:tcW w:w="1560" w:type="dxa"/>
            <w:tcBorders>
              <w:top w:val="single" w:sz="12" w:space="0" w:color="auto"/>
              <w:left w:val="nil"/>
              <w:bottom w:val="single" w:sz="12" w:space="0" w:color="auto"/>
              <w:right w:val="single" w:sz="12" w:space="0" w:color="auto"/>
            </w:tcBorders>
            <w:vAlign w:val="center"/>
          </w:tcPr>
          <w:p w14:paraId="2D3AA871" w14:textId="0C6BD9AF" w:rsidR="00C767A5" w:rsidRPr="000B655E" w:rsidRDefault="00C767A5" w:rsidP="00C767A5">
            <w:pPr>
              <w:widowControl w:val="0"/>
              <w:autoSpaceDE w:val="0"/>
              <w:autoSpaceDN w:val="0"/>
              <w:adjustRightInd w:val="0"/>
              <w:spacing w:line="276" w:lineRule="auto"/>
              <w:ind w:left="0" w:right="88"/>
              <w:jc w:val="center"/>
              <w:rPr>
                <w:rFonts w:ascii="Arial Narrow" w:hAnsi="Arial Narrow"/>
                <w:highlight w:val="yellow"/>
              </w:rPr>
            </w:pPr>
            <w:r w:rsidRPr="000B655E">
              <w:rPr>
                <w:rFonts w:ascii="Arial Narrow" w:hAnsi="Arial Narrow"/>
                <w:b/>
              </w:rPr>
              <w:t>36.000</w:t>
            </w:r>
          </w:p>
        </w:tc>
      </w:tr>
      <w:tr w:rsidR="00C767A5" w:rsidRPr="000B655E" w14:paraId="3B489FAF" w14:textId="77777777" w:rsidTr="000B655E">
        <w:trPr>
          <w:trHeight w:val="119"/>
        </w:trPr>
        <w:tc>
          <w:tcPr>
            <w:tcW w:w="640" w:type="dxa"/>
            <w:tcBorders>
              <w:top w:val="single" w:sz="12" w:space="0" w:color="auto"/>
              <w:left w:val="single" w:sz="12" w:space="0" w:color="auto"/>
              <w:bottom w:val="single" w:sz="12" w:space="0" w:color="auto"/>
              <w:right w:val="single" w:sz="12" w:space="0" w:color="auto"/>
            </w:tcBorders>
            <w:vAlign w:val="center"/>
          </w:tcPr>
          <w:p w14:paraId="08B298EB" w14:textId="77777777" w:rsidR="00C767A5" w:rsidRPr="000B655E" w:rsidRDefault="00C767A5" w:rsidP="00C767A5">
            <w:pPr>
              <w:widowControl w:val="0"/>
              <w:autoSpaceDE w:val="0"/>
              <w:autoSpaceDN w:val="0"/>
              <w:adjustRightInd w:val="0"/>
              <w:spacing w:line="276" w:lineRule="auto"/>
              <w:ind w:left="0" w:right="88"/>
              <w:jc w:val="center"/>
              <w:rPr>
                <w:rFonts w:ascii="Arial Narrow" w:hAnsi="Arial Narrow" w:cs="Arial"/>
                <w:b/>
              </w:rPr>
            </w:pPr>
            <w:r w:rsidRPr="000B655E">
              <w:rPr>
                <w:rFonts w:ascii="Arial Narrow" w:hAnsi="Arial Narrow" w:cs="Arial"/>
                <w:b/>
              </w:rPr>
              <w:t>5</w:t>
            </w:r>
          </w:p>
        </w:tc>
        <w:tc>
          <w:tcPr>
            <w:tcW w:w="5245" w:type="dxa"/>
            <w:tcBorders>
              <w:top w:val="single" w:sz="12" w:space="0" w:color="auto"/>
              <w:left w:val="nil"/>
              <w:bottom w:val="single" w:sz="12" w:space="0" w:color="auto"/>
              <w:right w:val="single" w:sz="12" w:space="0" w:color="auto"/>
            </w:tcBorders>
            <w:vAlign w:val="center"/>
          </w:tcPr>
          <w:p w14:paraId="307D5C97" w14:textId="7A221995" w:rsidR="00C767A5" w:rsidRPr="000B655E" w:rsidRDefault="00C767A5" w:rsidP="0085480C">
            <w:pPr>
              <w:widowControl w:val="0"/>
              <w:autoSpaceDE w:val="0"/>
              <w:autoSpaceDN w:val="0"/>
              <w:adjustRightInd w:val="0"/>
              <w:spacing w:line="276" w:lineRule="auto"/>
              <w:ind w:left="0" w:right="85"/>
              <w:rPr>
                <w:rFonts w:ascii="Arial Narrow" w:hAnsi="Arial Narrow" w:cs="Arial"/>
              </w:rPr>
            </w:pPr>
            <w:r w:rsidRPr="000B655E">
              <w:rPr>
                <w:rFonts w:ascii="Arial Narrow" w:hAnsi="Arial Narrow" w:cs="Arial"/>
              </w:rPr>
              <w:t xml:space="preserve">Contratação de empresa especializada para prestação de serviço de Transporte Escolar no município de Brasilândia – MS, para atender a demanda da linha rural </w:t>
            </w:r>
            <w:r w:rsidRPr="000B655E">
              <w:rPr>
                <w:rFonts w:ascii="Arial Narrow" w:hAnsi="Arial Narrow" w:cs="Arial"/>
                <w:b/>
              </w:rPr>
              <w:t>Ibieté</w:t>
            </w:r>
            <w:r w:rsidRPr="000B655E">
              <w:rPr>
                <w:rFonts w:ascii="Arial Narrow" w:hAnsi="Arial Narrow" w:cs="Arial"/>
              </w:rPr>
              <w:t xml:space="preserve"> execução conforme mapa em anexo. Motorista, Monitor, veículo </w:t>
            </w:r>
            <w:r w:rsidRPr="000B655E">
              <w:rPr>
                <w:rFonts w:ascii="Arial Narrow" w:eastAsia="MyriadPro-Regular" w:hAnsi="Arial Narrow" w:cs="Arial"/>
                <w:b/>
                <w:bCs/>
              </w:rPr>
              <w:t>com ar condicionado</w:t>
            </w:r>
            <w:r w:rsidRPr="000B655E">
              <w:rPr>
                <w:rFonts w:ascii="Arial Narrow" w:eastAsia="MyriadPro-Regular" w:hAnsi="Arial Narrow" w:cs="Arial"/>
              </w:rPr>
              <w:t>, e com capacidade mínima de 38 lugares,</w:t>
            </w:r>
            <w:r w:rsidRPr="000B655E">
              <w:rPr>
                <w:rFonts w:ascii="Arial Narrow" w:hAnsi="Arial Narrow" w:cs="Arial"/>
              </w:rPr>
              <w:t xml:space="preserve"> manutenção do veículo, combustível e demais encargos decorrentes a execução dos serviços citados no termo de referência.</w:t>
            </w:r>
          </w:p>
        </w:tc>
        <w:tc>
          <w:tcPr>
            <w:tcW w:w="1417" w:type="dxa"/>
            <w:tcBorders>
              <w:top w:val="single" w:sz="12" w:space="0" w:color="auto"/>
              <w:left w:val="nil"/>
              <w:bottom w:val="single" w:sz="12" w:space="0" w:color="auto"/>
              <w:right w:val="single" w:sz="12" w:space="0" w:color="auto"/>
            </w:tcBorders>
            <w:vAlign w:val="center"/>
          </w:tcPr>
          <w:p w14:paraId="5455D16A" w14:textId="093C6A62" w:rsidR="00C767A5" w:rsidRPr="000B655E" w:rsidRDefault="00C767A5" w:rsidP="00C767A5">
            <w:pPr>
              <w:widowControl w:val="0"/>
              <w:autoSpaceDE w:val="0"/>
              <w:autoSpaceDN w:val="0"/>
              <w:adjustRightInd w:val="0"/>
              <w:spacing w:line="276" w:lineRule="auto"/>
              <w:ind w:left="0"/>
              <w:jc w:val="center"/>
              <w:rPr>
                <w:rFonts w:ascii="Arial Narrow" w:hAnsi="Arial Narrow" w:cs="Arial"/>
              </w:rPr>
            </w:pPr>
            <w:r w:rsidRPr="000B655E">
              <w:rPr>
                <w:rFonts w:ascii="Arial Narrow" w:hAnsi="Arial Narrow" w:cs="Arial"/>
                <w:b/>
                <w:bCs/>
              </w:rPr>
              <w:t>KM</w:t>
            </w:r>
          </w:p>
        </w:tc>
        <w:tc>
          <w:tcPr>
            <w:tcW w:w="1560" w:type="dxa"/>
            <w:tcBorders>
              <w:top w:val="single" w:sz="12" w:space="0" w:color="auto"/>
              <w:left w:val="nil"/>
              <w:bottom w:val="single" w:sz="12" w:space="0" w:color="auto"/>
              <w:right w:val="single" w:sz="12" w:space="0" w:color="auto"/>
            </w:tcBorders>
            <w:vAlign w:val="center"/>
          </w:tcPr>
          <w:p w14:paraId="7B4FB110" w14:textId="6DC9F1D0" w:rsidR="00C767A5" w:rsidRPr="000B655E" w:rsidRDefault="00C767A5" w:rsidP="00C767A5">
            <w:pPr>
              <w:widowControl w:val="0"/>
              <w:autoSpaceDE w:val="0"/>
              <w:autoSpaceDN w:val="0"/>
              <w:adjustRightInd w:val="0"/>
              <w:spacing w:line="276" w:lineRule="auto"/>
              <w:ind w:left="0" w:right="88"/>
              <w:jc w:val="center"/>
              <w:rPr>
                <w:rFonts w:ascii="Arial Narrow" w:hAnsi="Arial Narrow"/>
                <w:highlight w:val="yellow"/>
              </w:rPr>
            </w:pPr>
            <w:r w:rsidRPr="000B655E">
              <w:rPr>
                <w:rFonts w:ascii="Arial Narrow" w:hAnsi="Arial Narrow"/>
                <w:b/>
              </w:rPr>
              <w:t>45.200</w:t>
            </w:r>
          </w:p>
        </w:tc>
      </w:tr>
      <w:tr w:rsidR="00C767A5" w:rsidRPr="000B655E" w14:paraId="636A0937" w14:textId="77777777" w:rsidTr="000B655E">
        <w:trPr>
          <w:trHeight w:val="119"/>
        </w:trPr>
        <w:tc>
          <w:tcPr>
            <w:tcW w:w="640" w:type="dxa"/>
            <w:tcBorders>
              <w:top w:val="single" w:sz="12" w:space="0" w:color="auto"/>
              <w:left w:val="single" w:sz="12" w:space="0" w:color="auto"/>
              <w:bottom w:val="single" w:sz="12" w:space="0" w:color="auto"/>
              <w:right w:val="single" w:sz="12" w:space="0" w:color="auto"/>
            </w:tcBorders>
            <w:vAlign w:val="center"/>
          </w:tcPr>
          <w:p w14:paraId="6C22D390" w14:textId="77777777" w:rsidR="00C767A5" w:rsidRPr="000B655E" w:rsidRDefault="00C767A5" w:rsidP="00C767A5">
            <w:pPr>
              <w:widowControl w:val="0"/>
              <w:autoSpaceDE w:val="0"/>
              <w:autoSpaceDN w:val="0"/>
              <w:adjustRightInd w:val="0"/>
              <w:spacing w:line="276" w:lineRule="auto"/>
              <w:ind w:left="0" w:right="88"/>
              <w:jc w:val="center"/>
              <w:rPr>
                <w:rFonts w:ascii="Arial Narrow" w:hAnsi="Arial Narrow" w:cs="Arial"/>
                <w:b/>
              </w:rPr>
            </w:pPr>
            <w:r w:rsidRPr="000B655E">
              <w:rPr>
                <w:rFonts w:ascii="Arial Narrow" w:hAnsi="Arial Narrow" w:cs="Arial"/>
                <w:b/>
              </w:rPr>
              <w:t>6</w:t>
            </w:r>
          </w:p>
        </w:tc>
        <w:tc>
          <w:tcPr>
            <w:tcW w:w="5245" w:type="dxa"/>
            <w:tcBorders>
              <w:top w:val="single" w:sz="12" w:space="0" w:color="auto"/>
              <w:left w:val="nil"/>
              <w:bottom w:val="single" w:sz="12" w:space="0" w:color="auto"/>
              <w:right w:val="single" w:sz="12" w:space="0" w:color="auto"/>
            </w:tcBorders>
            <w:vAlign w:val="center"/>
          </w:tcPr>
          <w:p w14:paraId="0F1B3719" w14:textId="774EABF3" w:rsidR="00C767A5" w:rsidRPr="000B655E" w:rsidRDefault="00C767A5" w:rsidP="0085480C">
            <w:pPr>
              <w:widowControl w:val="0"/>
              <w:tabs>
                <w:tab w:val="left" w:pos="4482"/>
              </w:tabs>
              <w:autoSpaceDE w:val="0"/>
              <w:autoSpaceDN w:val="0"/>
              <w:adjustRightInd w:val="0"/>
              <w:spacing w:line="276" w:lineRule="auto"/>
              <w:ind w:left="0" w:right="85"/>
              <w:rPr>
                <w:rFonts w:ascii="Arial Narrow" w:hAnsi="Arial Narrow" w:cs="Arial"/>
              </w:rPr>
            </w:pPr>
            <w:r w:rsidRPr="000B655E">
              <w:rPr>
                <w:rFonts w:ascii="Arial Narrow" w:hAnsi="Arial Narrow" w:cs="Arial"/>
              </w:rPr>
              <w:t xml:space="preserve">Contratação de empresa especializada para prestação de serviço de Transporte Escolar no município de Brasilândia – MS, para atender a demanda da linha rural </w:t>
            </w:r>
            <w:r w:rsidRPr="000B655E">
              <w:rPr>
                <w:rFonts w:ascii="Arial Narrow" w:hAnsi="Arial Narrow" w:cs="Arial"/>
                <w:b/>
              </w:rPr>
              <w:t>Jatobá</w:t>
            </w:r>
            <w:r w:rsidRPr="000B655E">
              <w:rPr>
                <w:rFonts w:ascii="Arial Narrow" w:hAnsi="Arial Narrow" w:cs="Arial"/>
              </w:rPr>
              <w:t xml:space="preserve"> execução conforme mapa em anexo. Motorista, Monitor, veículo </w:t>
            </w:r>
            <w:r w:rsidRPr="000B655E">
              <w:rPr>
                <w:rFonts w:ascii="Arial Narrow" w:eastAsia="MyriadPro-Regular" w:hAnsi="Arial Narrow" w:cs="Arial"/>
                <w:b/>
                <w:bCs/>
              </w:rPr>
              <w:t>com ar condicionado</w:t>
            </w:r>
            <w:r w:rsidRPr="000B655E">
              <w:rPr>
                <w:rFonts w:ascii="Arial Narrow" w:eastAsia="MyriadPro-Regular" w:hAnsi="Arial Narrow" w:cs="Arial"/>
              </w:rPr>
              <w:t>, e capacidade mínima de 48 lugares,</w:t>
            </w:r>
            <w:r w:rsidRPr="000B655E">
              <w:rPr>
                <w:rFonts w:ascii="Arial Narrow" w:hAnsi="Arial Narrow" w:cs="Arial"/>
              </w:rPr>
              <w:t xml:space="preserve"> manutenção do veículo, combustível e demais encargos decorrentes a execução dos serviços citados no termo de referência.</w:t>
            </w:r>
          </w:p>
        </w:tc>
        <w:tc>
          <w:tcPr>
            <w:tcW w:w="1417" w:type="dxa"/>
            <w:tcBorders>
              <w:top w:val="single" w:sz="12" w:space="0" w:color="auto"/>
              <w:left w:val="nil"/>
              <w:bottom w:val="single" w:sz="12" w:space="0" w:color="auto"/>
              <w:right w:val="single" w:sz="12" w:space="0" w:color="auto"/>
            </w:tcBorders>
            <w:vAlign w:val="center"/>
          </w:tcPr>
          <w:p w14:paraId="221D7042" w14:textId="20277EFE" w:rsidR="00C767A5" w:rsidRPr="000B655E" w:rsidRDefault="00C767A5" w:rsidP="00C767A5">
            <w:pPr>
              <w:widowControl w:val="0"/>
              <w:autoSpaceDE w:val="0"/>
              <w:autoSpaceDN w:val="0"/>
              <w:adjustRightInd w:val="0"/>
              <w:spacing w:line="276" w:lineRule="auto"/>
              <w:ind w:left="0"/>
              <w:jc w:val="center"/>
              <w:rPr>
                <w:rFonts w:ascii="Arial Narrow" w:hAnsi="Arial Narrow" w:cs="Arial"/>
              </w:rPr>
            </w:pPr>
            <w:r w:rsidRPr="000B655E">
              <w:rPr>
                <w:rFonts w:ascii="Arial Narrow" w:hAnsi="Arial Narrow" w:cs="Arial"/>
                <w:b/>
                <w:bCs/>
              </w:rPr>
              <w:t>KM</w:t>
            </w:r>
          </w:p>
        </w:tc>
        <w:tc>
          <w:tcPr>
            <w:tcW w:w="1560" w:type="dxa"/>
            <w:tcBorders>
              <w:top w:val="single" w:sz="12" w:space="0" w:color="auto"/>
              <w:left w:val="nil"/>
              <w:bottom w:val="single" w:sz="12" w:space="0" w:color="auto"/>
              <w:right w:val="single" w:sz="12" w:space="0" w:color="auto"/>
            </w:tcBorders>
            <w:vAlign w:val="center"/>
          </w:tcPr>
          <w:p w14:paraId="5E6853F7" w14:textId="263F978A" w:rsidR="00C767A5" w:rsidRPr="000B655E" w:rsidRDefault="00C767A5" w:rsidP="00C767A5">
            <w:pPr>
              <w:widowControl w:val="0"/>
              <w:autoSpaceDE w:val="0"/>
              <w:autoSpaceDN w:val="0"/>
              <w:adjustRightInd w:val="0"/>
              <w:spacing w:line="276" w:lineRule="auto"/>
              <w:ind w:left="0" w:right="88"/>
              <w:jc w:val="center"/>
              <w:rPr>
                <w:rFonts w:ascii="Arial Narrow" w:hAnsi="Arial Narrow"/>
                <w:highlight w:val="yellow"/>
              </w:rPr>
            </w:pPr>
            <w:r w:rsidRPr="000B655E">
              <w:rPr>
                <w:rFonts w:ascii="Arial Narrow" w:hAnsi="Arial Narrow"/>
                <w:b/>
              </w:rPr>
              <w:t>40.000</w:t>
            </w:r>
          </w:p>
        </w:tc>
      </w:tr>
      <w:tr w:rsidR="00C767A5" w:rsidRPr="000B655E" w14:paraId="0F10F449" w14:textId="77777777" w:rsidTr="000B655E">
        <w:trPr>
          <w:trHeight w:val="119"/>
        </w:trPr>
        <w:tc>
          <w:tcPr>
            <w:tcW w:w="640" w:type="dxa"/>
            <w:tcBorders>
              <w:top w:val="single" w:sz="12" w:space="0" w:color="auto"/>
              <w:left w:val="single" w:sz="12" w:space="0" w:color="auto"/>
              <w:bottom w:val="single" w:sz="12" w:space="0" w:color="auto"/>
              <w:right w:val="single" w:sz="12" w:space="0" w:color="auto"/>
            </w:tcBorders>
            <w:vAlign w:val="center"/>
          </w:tcPr>
          <w:p w14:paraId="75F05EB1" w14:textId="77777777" w:rsidR="00C767A5" w:rsidRPr="000B655E" w:rsidRDefault="00C767A5" w:rsidP="00C767A5">
            <w:pPr>
              <w:widowControl w:val="0"/>
              <w:autoSpaceDE w:val="0"/>
              <w:autoSpaceDN w:val="0"/>
              <w:adjustRightInd w:val="0"/>
              <w:spacing w:line="276" w:lineRule="auto"/>
              <w:ind w:left="0" w:right="88"/>
              <w:jc w:val="center"/>
              <w:rPr>
                <w:rFonts w:ascii="Arial Narrow" w:hAnsi="Arial Narrow" w:cs="Arial"/>
                <w:b/>
              </w:rPr>
            </w:pPr>
            <w:r w:rsidRPr="000B655E">
              <w:rPr>
                <w:rFonts w:ascii="Arial Narrow" w:hAnsi="Arial Narrow" w:cs="Arial"/>
                <w:b/>
              </w:rPr>
              <w:t>7</w:t>
            </w:r>
          </w:p>
        </w:tc>
        <w:tc>
          <w:tcPr>
            <w:tcW w:w="5245" w:type="dxa"/>
            <w:tcBorders>
              <w:top w:val="single" w:sz="12" w:space="0" w:color="auto"/>
              <w:left w:val="nil"/>
              <w:bottom w:val="single" w:sz="12" w:space="0" w:color="auto"/>
              <w:right w:val="single" w:sz="12" w:space="0" w:color="auto"/>
            </w:tcBorders>
            <w:vAlign w:val="center"/>
          </w:tcPr>
          <w:p w14:paraId="03A2CF1A" w14:textId="70A544A0" w:rsidR="00C767A5" w:rsidRPr="000B655E" w:rsidRDefault="00C767A5" w:rsidP="0085480C">
            <w:pPr>
              <w:widowControl w:val="0"/>
              <w:tabs>
                <w:tab w:val="left" w:pos="4482"/>
              </w:tabs>
              <w:autoSpaceDE w:val="0"/>
              <w:autoSpaceDN w:val="0"/>
              <w:adjustRightInd w:val="0"/>
              <w:spacing w:line="276" w:lineRule="auto"/>
              <w:ind w:left="0" w:right="85"/>
              <w:rPr>
                <w:rFonts w:ascii="Arial Narrow" w:hAnsi="Arial Narrow" w:cs="Arial"/>
              </w:rPr>
            </w:pPr>
            <w:r w:rsidRPr="000B655E">
              <w:rPr>
                <w:rFonts w:ascii="Arial Narrow" w:hAnsi="Arial Narrow" w:cs="Arial"/>
              </w:rPr>
              <w:t xml:space="preserve">Contratação de empresa especializada para prestação de serviço de Transporte Escolar no município de Brasilândia – MS, para atender a demanda da linha rural </w:t>
            </w:r>
            <w:r w:rsidRPr="000B655E">
              <w:rPr>
                <w:rFonts w:ascii="Arial Narrow" w:hAnsi="Arial Narrow" w:cs="Arial"/>
                <w:b/>
              </w:rPr>
              <w:t xml:space="preserve">São João do Café, </w:t>
            </w:r>
            <w:r w:rsidRPr="000B655E">
              <w:rPr>
                <w:rFonts w:ascii="Arial Narrow" w:hAnsi="Arial Narrow" w:cs="Arial"/>
              </w:rPr>
              <w:t xml:space="preserve">execução conforme mapa em anexo. Motorista, Monitor, veículo </w:t>
            </w:r>
            <w:r w:rsidRPr="000B655E">
              <w:rPr>
                <w:rFonts w:ascii="Arial Narrow" w:eastAsia="MyriadPro-Regular" w:hAnsi="Arial Narrow" w:cs="Arial"/>
              </w:rPr>
              <w:t xml:space="preserve">com capacidade </w:t>
            </w:r>
            <w:r w:rsidRPr="000B655E">
              <w:rPr>
                <w:rFonts w:ascii="Arial Narrow" w:hAnsi="Arial Narrow" w:cs="Arial"/>
              </w:rPr>
              <w:t>mínima de 29 lugares</w:t>
            </w:r>
            <w:r w:rsidRPr="000B655E">
              <w:rPr>
                <w:rFonts w:ascii="Arial Narrow" w:eastAsia="MyriadPro-Regular" w:hAnsi="Arial Narrow" w:cs="Arial"/>
              </w:rPr>
              <w:t xml:space="preserve">, </w:t>
            </w:r>
            <w:r w:rsidRPr="000B655E">
              <w:rPr>
                <w:rFonts w:ascii="Arial Narrow" w:hAnsi="Arial Narrow" w:cs="Arial"/>
              </w:rPr>
              <w:t>manutenção do veículo, combustível e demais encargos decorrentes a execução dos serviços citados no termo de referência.</w:t>
            </w:r>
          </w:p>
        </w:tc>
        <w:tc>
          <w:tcPr>
            <w:tcW w:w="1417" w:type="dxa"/>
            <w:tcBorders>
              <w:top w:val="single" w:sz="12" w:space="0" w:color="auto"/>
              <w:left w:val="nil"/>
              <w:bottom w:val="single" w:sz="12" w:space="0" w:color="auto"/>
              <w:right w:val="single" w:sz="12" w:space="0" w:color="auto"/>
            </w:tcBorders>
            <w:vAlign w:val="center"/>
          </w:tcPr>
          <w:p w14:paraId="17EFD0A5" w14:textId="0F469082" w:rsidR="00C767A5" w:rsidRPr="000B655E" w:rsidRDefault="00C767A5" w:rsidP="00C767A5">
            <w:pPr>
              <w:widowControl w:val="0"/>
              <w:autoSpaceDE w:val="0"/>
              <w:autoSpaceDN w:val="0"/>
              <w:adjustRightInd w:val="0"/>
              <w:spacing w:line="276" w:lineRule="auto"/>
              <w:ind w:left="0"/>
              <w:jc w:val="center"/>
              <w:rPr>
                <w:rFonts w:ascii="Arial Narrow" w:hAnsi="Arial Narrow" w:cs="Arial"/>
              </w:rPr>
            </w:pPr>
            <w:r w:rsidRPr="000B655E">
              <w:rPr>
                <w:rFonts w:ascii="Arial Narrow" w:hAnsi="Arial Narrow" w:cs="Arial"/>
                <w:b/>
                <w:bCs/>
              </w:rPr>
              <w:t>KM</w:t>
            </w:r>
          </w:p>
        </w:tc>
        <w:tc>
          <w:tcPr>
            <w:tcW w:w="1560" w:type="dxa"/>
            <w:tcBorders>
              <w:top w:val="single" w:sz="12" w:space="0" w:color="auto"/>
              <w:left w:val="nil"/>
              <w:bottom w:val="single" w:sz="12" w:space="0" w:color="auto"/>
              <w:right w:val="single" w:sz="12" w:space="0" w:color="auto"/>
            </w:tcBorders>
            <w:vAlign w:val="center"/>
          </w:tcPr>
          <w:p w14:paraId="66240642" w14:textId="212291BC" w:rsidR="00C767A5" w:rsidRPr="000B655E" w:rsidRDefault="00C767A5" w:rsidP="00C767A5">
            <w:pPr>
              <w:widowControl w:val="0"/>
              <w:autoSpaceDE w:val="0"/>
              <w:autoSpaceDN w:val="0"/>
              <w:adjustRightInd w:val="0"/>
              <w:spacing w:line="276" w:lineRule="auto"/>
              <w:ind w:left="0" w:right="88"/>
              <w:jc w:val="center"/>
              <w:rPr>
                <w:rFonts w:ascii="Arial Narrow" w:hAnsi="Arial Narrow"/>
              </w:rPr>
            </w:pPr>
            <w:r w:rsidRPr="000B655E">
              <w:rPr>
                <w:rFonts w:ascii="Arial Narrow" w:hAnsi="Arial Narrow"/>
                <w:b/>
                <w:color w:val="000000"/>
              </w:rPr>
              <w:t>32.000</w:t>
            </w:r>
          </w:p>
        </w:tc>
      </w:tr>
      <w:tr w:rsidR="00C767A5" w:rsidRPr="000B655E" w14:paraId="2DDBFA1E" w14:textId="77777777" w:rsidTr="000B655E">
        <w:trPr>
          <w:trHeight w:val="119"/>
        </w:trPr>
        <w:tc>
          <w:tcPr>
            <w:tcW w:w="640" w:type="dxa"/>
            <w:tcBorders>
              <w:top w:val="single" w:sz="12" w:space="0" w:color="auto"/>
              <w:left w:val="single" w:sz="12" w:space="0" w:color="auto"/>
              <w:bottom w:val="single" w:sz="12" w:space="0" w:color="auto"/>
              <w:right w:val="single" w:sz="12" w:space="0" w:color="auto"/>
            </w:tcBorders>
            <w:vAlign w:val="center"/>
          </w:tcPr>
          <w:p w14:paraId="065F8520" w14:textId="00A59AFD" w:rsidR="00C767A5" w:rsidRPr="000B655E" w:rsidRDefault="00C767A5" w:rsidP="00C767A5">
            <w:pPr>
              <w:widowControl w:val="0"/>
              <w:autoSpaceDE w:val="0"/>
              <w:autoSpaceDN w:val="0"/>
              <w:adjustRightInd w:val="0"/>
              <w:spacing w:line="276" w:lineRule="auto"/>
              <w:ind w:left="0" w:right="88"/>
              <w:jc w:val="center"/>
              <w:rPr>
                <w:rFonts w:ascii="Arial Narrow" w:hAnsi="Arial Narrow" w:cs="Arial"/>
                <w:b/>
              </w:rPr>
            </w:pPr>
            <w:r w:rsidRPr="000B655E">
              <w:rPr>
                <w:rFonts w:ascii="Arial Narrow" w:hAnsi="Arial Narrow" w:cs="Arial"/>
                <w:b/>
              </w:rPr>
              <w:t>8</w:t>
            </w:r>
          </w:p>
        </w:tc>
        <w:tc>
          <w:tcPr>
            <w:tcW w:w="5245" w:type="dxa"/>
            <w:tcBorders>
              <w:top w:val="single" w:sz="12" w:space="0" w:color="auto"/>
              <w:left w:val="nil"/>
              <w:bottom w:val="single" w:sz="12" w:space="0" w:color="auto"/>
              <w:right w:val="single" w:sz="12" w:space="0" w:color="auto"/>
            </w:tcBorders>
            <w:vAlign w:val="center"/>
          </w:tcPr>
          <w:p w14:paraId="1982DB31" w14:textId="463DB037" w:rsidR="00C767A5" w:rsidRPr="000B655E" w:rsidRDefault="00C767A5" w:rsidP="0085480C">
            <w:pPr>
              <w:widowControl w:val="0"/>
              <w:autoSpaceDE w:val="0"/>
              <w:autoSpaceDN w:val="0"/>
              <w:adjustRightInd w:val="0"/>
              <w:spacing w:line="276" w:lineRule="auto"/>
              <w:ind w:left="0" w:right="85"/>
              <w:rPr>
                <w:rFonts w:ascii="Arial Narrow" w:hAnsi="Arial Narrow" w:cs="Arial"/>
              </w:rPr>
            </w:pPr>
            <w:r w:rsidRPr="000B655E">
              <w:rPr>
                <w:rFonts w:ascii="Arial Narrow" w:hAnsi="Arial Narrow" w:cs="Arial"/>
              </w:rPr>
              <w:t xml:space="preserve">Contratação de empresa especializada para prestação de serviço de Transporte Escolar no município de Brasilândia – MS, para atender a demanda da linha rural </w:t>
            </w:r>
            <w:r w:rsidRPr="000B655E">
              <w:rPr>
                <w:rFonts w:ascii="Arial Narrow" w:hAnsi="Arial Narrow" w:cs="Arial"/>
                <w:b/>
              </w:rPr>
              <w:t>Sertaneja</w:t>
            </w:r>
            <w:r w:rsidRPr="000B655E">
              <w:rPr>
                <w:rFonts w:ascii="Arial Narrow" w:hAnsi="Arial Narrow" w:cs="Arial"/>
              </w:rPr>
              <w:t xml:space="preserve"> execução conforme mapa em anexo. Motorista, Monitora, veículo </w:t>
            </w:r>
            <w:r w:rsidRPr="000B655E">
              <w:rPr>
                <w:rFonts w:ascii="Arial Narrow" w:eastAsia="MyriadPro-Regular" w:hAnsi="Arial Narrow" w:cs="Arial"/>
                <w:b/>
                <w:bCs/>
              </w:rPr>
              <w:t>com ar condicionado</w:t>
            </w:r>
            <w:r w:rsidRPr="000B655E">
              <w:rPr>
                <w:rFonts w:ascii="Arial Narrow" w:eastAsia="MyriadPro-Regular" w:hAnsi="Arial Narrow" w:cs="Arial"/>
              </w:rPr>
              <w:t>, e capacidade mínima de 23 lugares,</w:t>
            </w:r>
            <w:r w:rsidRPr="000B655E">
              <w:rPr>
                <w:rFonts w:ascii="Arial Narrow" w:hAnsi="Arial Narrow" w:cs="Arial"/>
              </w:rPr>
              <w:t xml:space="preserve"> </w:t>
            </w:r>
            <w:r w:rsidRPr="000B655E">
              <w:rPr>
                <w:rFonts w:ascii="Arial Narrow" w:hAnsi="Arial Narrow" w:cs="Arial"/>
                <w:shd w:val="clear" w:color="auto" w:fill="FFFFFF"/>
              </w:rPr>
              <w:t>manutenção do veículo, combustível e demais encargos decorrentes a execução dos serviços citados no termo de referência.</w:t>
            </w:r>
          </w:p>
        </w:tc>
        <w:tc>
          <w:tcPr>
            <w:tcW w:w="1417" w:type="dxa"/>
            <w:tcBorders>
              <w:top w:val="single" w:sz="12" w:space="0" w:color="auto"/>
              <w:left w:val="nil"/>
              <w:bottom w:val="single" w:sz="12" w:space="0" w:color="auto"/>
              <w:right w:val="single" w:sz="12" w:space="0" w:color="auto"/>
            </w:tcBorders>
            <w:vAlign w:val="center"/>
          </w:tcPr>
          <w:p w14:paraId="4C1FB3FA" w14:textId="479DFC6E" w:rsidR="00C767A5" w:rsidRPr="000B655E" w:rsidRDefault="00C767A5" w:rsidP="00C767A5">
            <w:pPr>
              <w:widowControl w:val="0"/>
              <w:autoSpaceDE w:val="0"/>
              <w:autoSpaceDN w:val="0"/>
              <w:adjustRightInd w:val="0"/>
              <w:spacing w:line="276" w:lineRule="auto"/>
              <w:ind w:left="0"/>
              <w:jc w:val="center"/>
              <w:rPr>
                <w:rFonts w:ascii="Arial Narrow" w:hAnsi="Arial Narrow" w:cs="Arial"/>
              </w:rPr>
            </w:pPr>
            <w:r w:rsidRPr="000B655E">
              <w:rPr>
                <w:rFonts w:ascii="Arial Narrow" w:hAnsi="Arial Narrow" w:cs="Arial"/>
                <w:b/>
                <w:bCs/>
              </w:rPr>
              <w:t>KM</w:t>
            </w:r>
          </w:p>
        </w:tc>
        <w:tc>
          <w:tcPr>
            <w:tcW w:w="1560" w:type="dxa"/>
            <w:tcBorders>
              <w:top w:val="single" w:sz="12" w:space="0" w:color="auto"/>
              <w:left w:val="nil"/>
              <w:bottom w:val="single" w:sz="12" w:space="0" w:color="auto"/>
              <w:right w:val="single" w:sz="12" w:space="0" w:color="auto"/>
            </w:tcBorders>
            <w:vAlign w:val="center"/>
          </w:tcPr>
          <w:p w14:paraId="77485B1A" w14:textId="12E9E89F" w:rsidR="00C767A5" w:rsidRPr="000B655E" w:rsidRDefault="00C767A5" w:rsidP="00C767A5">
            <w:pPr>
              <w:widowControl w:val="0"/>
              <w:autoSpaceDE w:val="0"/>
              <w:autoSpaceDN w:val="0"/>
              <w:adjustRightInd w:val="0"/>
              <w:spacing w:line="276" w:lineRule="auto"/>
              <w:ind w:left="0" w:right="88"/>
              <w:jc w:val="center"/>
              <w:rPr>
                <w:rFonts w:ascii="Arial Narrow" w:hAnsi="Arial Narrow"/>
              </w:rPr>
            </w:pPr>
            <w:r w:rsidRPr="000B655E">
              <w:rPr>
                <w:rFonts w:ascii="Arial Narrow" w:hAnsi="Arial Narrow"/>
                <w:b/>
              </w:rPr>
              <w:t>40.000</w:t>
            </w:r>
          </w:p>
        </w:tc>
      </w:tr>
      <w:tr w:rsidR="00C767A5" w:rsidRPr="000B655E" w14:paraId="6C20F0FE" w14:textId="77777777" w:rsidTr="000B655E">
        <w:trPr>
          <w:trHeight w:val="119"/>
        </w:trPr>
        <w:tc>
          <w:tcPr>
            <w:tcW w:w="640" w:type="dxa"/>
            <w:tcBorders>
              <w:top w:val="single" w:sz="12" w:space="0" w:color="auto"/>
              <w:left w:val="single" w:sz="12" w:space="0" w:color="auto"/>
              <w:bottom w:val="single" w:sz="12" w:space="0" w:color="auto"/>
              <w:right w:val="single" w:sz="12" w:space="0" w:color="auto"/>
            </w:tcBorders>
            <w:vAlign w:val="center"/>
          </w:tcPr>
          <w:p w14:paraId="633CAE36" w14:textId="6C378318" w:rsidR="00C767A5" w:rsidRPr="000B655E" w:rsidRDefault="00C767A5" w:rsidP="00C767A5">
            <w:pPr>
              <w:widowControl w:val="0"/>
              <w:autoSpaceDE w:val="0"/>
              <w:autoSpaceDN w:val="0"/>
              <w:adjustRightInd w:val="0"/>
              <w:spacing w:line="276" w:lineRule="auto"/>
              <w:ind w:left="0" w:right="88"/>
              <w:jc w:val="center"/>
              <w:rPr>
                <w:rFonts w:ascii="Arial Narrow" w:hAnsi="Arial Narrow" w:cs="Arial"/>
                <w:b/>
              </w:rPr>
            </w:pPr>
            <w:r w:rsidRPr="000B655E">
              <w:rPr>
                <w:rFonts w:ascii="Arial Narrow" w:hAnsi="Arial Narrow" w:cs="Arial"/>
                <w:b/>
              </w:rPr>
              <w:t>9</w:t>
            </w:r>
          </w:p>
        </w:tc>
        <w:tc>
          <w:tcPr>
            <w:tcW w:w="5245" w:type="dxa"/>
            <w:tcBorders>
              <w:top w:val="single" w:sz="12" w:space="0" w:color="auto"/>
              <w:left w:val="nil"/>
              <w:bottom w:val="single" w:sz="12" w:space="0" w:color="auto"/>
              <w:right w:val="single" w:sz="12" w:space="0" w:color="auto"/>
            </w:tcBorders>
            <w:vAlign w:val="center"/>
          </w:tcPr>
          <w:p w14:paraId="29F42A74" w14:textId="674FE6D4" w:rsidR="00C767A5" w:rsidRPr="000B655E" w:rsidRDefault="00C767A5" w:rsidP="0085480C">
            <w:pPr>
              <w:widowControl w:val="0"/>
              <w:autoSpaceDE w:val="0"/>
              <w:autoSpaceDN w:val="0"/>
              <w:adjustRightInd w:val="0"/>
              <w:spacing w:line="276" w:lineRule="auto"/>
              <w:ind w:left="0" w:right="85"/>
              <w:rPr>
                <w:rFonts w:ascii="Arial Narrow" w:hAnsi="Arial Narrow" w:cs="Arial"/>
              </w:rPr>
            </w:pPr>
            <w:r w:rsidRPr="000B655E">
              <w:rPr>
                <w:rFonts w:ascii="Arial Narrow" w:hAnsi="Arial Narrow" w:cs="Arial"/>
              </w:rPr>
              <w:t xml:space="preserve">Contratação empresa especializada para prestação de serviço de Transporte Escolar no município de Brasilândia – MS, para atender a demanda da linha rural </w:t>
            </w:r>
            <w:r w:rsidRPr="000B655E">
              <w:rPr>
                <w:rFonts w:ascii="Arial Narrow" w:hAnsi="Arial Narrow" w:cs="Arial"/>
                <w:b/>
              </w:rPr>
              <w:t>Córrego Azul</w:t>
            </w:r>
            <w:r w:rsidRPr="000B655E">
              <w:rPr>
                <w:rFonts w:ascii="Arial Narrow" w:hAnsi="Arial Narrow" w:cs="Arial"/>
              </w:rPr>
              <w:t xml:space="preserve"> execução conforme mapa em anexo. Motorista, Monitor, veículo </w:t>
            </w:r>
            <w:r w:rsidRPr="000B655E">
              <w:rPr>
                <w:rFonts w:ascii="Arial Narrow" w:eastAsia="MyriadPro-Regular" w:hAnsi="Arial Narrow" w:cs="Arial"/>
              </w:rPr>
              <w:t>com capacidade mínima de 40 lugares,</w:t>
            </w:r>
            <w:r w:rsidRPr="000B655E">
              <w:rPr>
                <w:rFonts w:ascii="Arial Narrow" w:hAnsi="Arial Narrow" w:cs="Arial"/>
              </w:rPr>
              <w:t xml:space="preserve"> manutenção do veículo, combustível e demais encargos decorrentes a execução dos serviços citados termo de referência.</w:t>
            </w:r>
          </w:p>
        </w:tc>
        <w:tc>
          <w:tcPr>
            <w:tcW w:w="1417" w:type="dxa"/>
            <w:tcBorders>
              <w:top w:val="single" w:sz="12" w:space="0" w:color="auto"/>
              <w:left w:val="nil"/>
              <w:bottom w:val="single" w:sz="12" w:space="0" w:color="auto"/>
              <w:right w:val="single" w:sz="12" w:space="0" w:color="auto"/>
            </w:tcBorders>
            <w:vAlign w:val="center"/>
          </w:tcPr>
          <w:p w14:paraId="170D8001" w14:textId="7F573C70" w:rsidR="00C767A5" w:rsidRPr="000B655E" w:rsidRDefault="00C767A5" w:rsidP="00C767A5">
            <w:pPr>
              <w:widowControl w:val="0"/>
              <w:autoSpaceDE w:val="0"/>
              <w:autoSpaceDN w:val="0"/>
              <w:adjustRightInd w:val="0"/>
              <w:spacing w:line="276" w:lineRule="auto"/>
              <w:ind w:left="0"/>
              <w:jc w:val="center"/>
              <w:rPr>
                <w:rFonts w:ascii="Arial Narrow" w:hAnsi="Arial Narrow" w:cs="Arial"/>
              </w:rPr>
            </w:pPr>
            <w:r w:rsidRPr="000B655E">
              <w:rPr>
                <w:rFonts w:ascii="Arial Narrow" w:hAnsi="Arial Narrow" w:cs="Arial"/>
                <w:b/>
                <w:bCs/>
              </w:rPr>
              <w:t>KM</w:t>
            </w:r>
          </w:p>
        </w:tc>
        <w:tc>
          <w:tcPr>
            <w:tcW w:w="1560" w:type="dxa"/>
            <w:tcBorders>
              <w:top w:val="single" w:sz="12" w:space="0" w:color="auto"/>
              <w:left w:val="nil"/>
              <w:bottom w:val="single" w:sz="12" w:space="0" w:color="auto"/>
              <w:right w:val="single" w:sz="12" w:space="0" w:color="auto"/>
            </w:tcBorders>
            <w:vAlign w:val="center"/>
          </w:tcPr>
          <w:p w14:paraId="7BF4745C" w14:textId="50B68454" w:rsidR="00C767A5" w:rsidRPr="000B655E" w:rsidRDefault="00C767A5" w:rsidP="00C767A5">
            <w:pPr>
              <w:widowControl w:val="0"/>
              <w:autoSpaceDE w:val="0"/>
              <w:autoSpaceDN w:val="0"/>
              <w:adjustRightInd w:val="0"/>
              <w:spacing w:line="276" w:lineRule="auto"/>
              <w:ind w:left="0" w:right="88"/>
              <w:jc w:val="center"/>
              <w:rPr>
                <w:rFonts w:ascii="Arial Narrow" w:hAnsi="Arial Narrow"/>
              </w:rPr>
            </w:pPr>
            <w:r w:rsidRPr="000B655E">
              <w:rPr>
                <w:rFonts w:ascii="Arial Narrow" w:hAnsi="Arial Narrow"/>
                <w:b/>
              </w:rPr>
              <w:t>23.600</w:t>
            </w:r>
          </w:p>
        </w:tc>
      </w:tr>
      <w:tr w:rsidR="00C767A5" w:rsidRPr="000B655E" w14:paraId="7125D372" w14:textId="77777777" w:rsidTr="000B655E">
        <w:trPr>
          <w:trHeight w:val="119"/>
        </w:trPr>
        <w:tc>
          <w:tcPr>
            <w:tcW w:w="640" w:type="dxa"/>
            <w:tcBorders>
              <w:top w:val="single" w:sz="12" w:space="0" w:color="auto"/>
              <w:left w:val="single" w:sz="12" w:space="0" w:color="auto"/>
              <w:bottom w:val="single" w:sz="12" w:space="0" w:color="auto"/>
              <w:right w:val="single" w:sz="12" w:space="0" w:color="auto"/>
            </w:tcBorders>
            <w:vAlign w:val="center"/>
          </w:tcPr>
          <w:p w14:paraId="0B6549ED" w14:textId="17116E14" w:rsidR="00C767A5" w:rsidRPr="000B655E" w:rsidRDefault="00C767A5" w:rsidP="00C767A5">
            <w:pPr>
              <w:widowControl w:val="0"/>
              <w:autoSpaceDE w:val="0"/>
              <w:autoSpaceDN w:val="0"/>
              <w:adjustRightInd w:val="0"/>
              <w:spacing w:line="276" w:lineRule="auto"/>
              <w:ind w:left="0" w:right="88"/>
              <w:jc w:val="center"/>
              <w:rPr>
                <w:rFonts w:ascii="Arial Narrow" w:hAnsi="Arial Narrow" w:cs="Arial"/>
                <w:b/>
              </w:rPr>
            </w:pPr>
            <w:r w:rsidRPr="000B655E">
              <w:rPr>
                <w:rFonts w:ascii="Arial Narrow" w:hAnsi="Arial Narrow" w:cs="Arial"/>
                <w:b/>
              </w:rPr>
              <w:t>10</w:t>
            </w:r>
          </w:p>
        </w:tc>
        <w:tc>
          <w:tcPr>
            <w:tcW w:w="5245" w:type="dxa"/>
            <w:tcBorders>
              <w:top w:val="single" w:sz="12" w:space="0" w:color="auto"/>
              <w:left w:val="nil"/>
              <w:bottom w:val="single" w:sz="12" w:space="0" w:color="auto"/>
              <w:right w:val="single" w:sz="12" w:space="0" w:color="auto"/>
            </w:tcBorders>
            <w:vAlign w:val="center"/>
          </w:tcPr>
          <w:p w14:paraId="04FF7D3C" w14:textId="77777777" w:rsidR="00C767A5" w:rsidRPr="000B655E" w:rsidRDefault="00C767A5" w:rsidP="0085480C">
            <w:pPr>
              <w:widowControl w:val="0"/>
              <w:autoSpaceDE w:val="0"/>
              <w:autoSpaceDN w:val="0"/>
              <w:adjustRightInd w:val="0"/>
              <w:spacing w:line="276" w:lineRule="auto"/>
              <w:ind w:left="0" w:right="85"/>
              <w:rPr>
                <w:rFonts w:ascii="Arial Narrow" w:hAnsi="Arial Narrow" w:cs="Arial"/>
              </w:rPr>
            </w:pPr>
            <w:r w:rsidRPr="000B655E">
              <w:rPr>
                <w:rFonts w:ascii="Arial Narrow" w:hAnsi="Arial Narrow" w:cs="Arial"/>
              </w:rPr>
              <w:t xml:space="preserve">Contratação empresa especializada para prestação de serviço de Transporte Escolar no município de Brasilândia – MS, para atender a demanda da linha rural </w:t>
            </w:r>
            <w:r w:rsidRPr="000B655E">
              <w:rPr>
                <w:rFonts w:ascii="Arial Narrow" w:hAnsi="Arial Narrow" w:cs="Arial"/>
                <w:b/>
              </w:rPr>
              <w:t>Mutum</w:t>
            </w:r>
            <w:r w:rsidRPr="000B655E">
              <w:rPr>
                <w:rFonts w:ascii="Arial Narrow" w:hAnsi="Arial Narrow" w:cs="Arial"/>
              </w:rPr>
              <w:t xml:space="preserve"> execução conforme mapa em anexo.</w:t>
            </w:r>
          </w:p>
          <w:p w14:paraId="47D1B11C" w14:textId="58741DCB" w:rsidR="00C767A5" w:rsidRPr="000B655E" w:rsidRDefault="00C767A5" w:rsidP="0085480C">
            <w:pPr>
              <w:widowControl w:val="0"/>
              <w:autoSpaceDE w:val="0"/>
              <w:autoSpaceDN w:val="0"/>
              <w:adjustRightInd w:val="0"/>
              <w:spacing w:line="276" w:lineRule="auto"/>
              <w:ind w:left="0" w:right="85"/>
              <w:rPr>
                <w:rFonts w:ascii="Arial Narrow" w:hAnsi="Arial Narrow" w:cs="Arial"/>
              </w:rPr>
            </w:pPr>
            <w:r w:rsidRPr="000B655E">
              <w:rPr>
                <w:rFonts w:ascii="Arial Narrow" w:hAnsi="Arial Narrow" w:cs="Arial"/>
              </w:rPr>
              <w:t xml:space="preserve">Motorista, Monitor, veículo </w:t>
            </w:r>
            <w:r w:rsidRPr="000B655E">
              <w:rPr>
                <w:rFonts w:ascii="Arial Narrow" w:eastAsia="MyriadPro-Regular" w:hAnsi="Arial Narrow" w:cs="Arial"/>
              </w:rPr>
              <w:t>com capacidade cidade mínima de 29 lugares,</w:t>
            </w:r>
            <w:r w:rsidRPr="000B655E">
              <w:rPr>
                <w:rFonts w:ascii="Arial Narrow" w:hAnsi="Arial Narrow" w:cs="Arial"/>
              </w:rPr>
              <w:t xml:space="preserve"> manutenção do veículo, combustível e demais encargos decorrentes a execução dos serviços citados no termo de referência.</w:t>
            </w:r>
          </w:p>
        </w:tc>
        <w:tc>
          <w:tcPr>
            <w:tcW w:w="1417" w:type="dxa"/>
            <w:tcBorders>
              <w:top w:val="single" w:sz="12" w:space="0" w:color="auto"/>
              <w:left w:val="nil"/>
              <w:bottom w:val="single" w:sz="12" w:space="0" w:color="auto"/>
              <w:right w:val="single" w:sz="12" w:space="0" w:color="auto"/>
            </w:tcBorders>
            <w:vAlign w:val="center"/>
          </w:tcPr>
          <w:p w14:paraId="528458DC" w14:textId="79A7DB05" w:rsidR="00C767A5" w:rsidRPr="000B655E" w:rsidRDefault="00C767A5" w:rsidP="00C767A5">
            <w:pPr>
              <w:widowControl w:val="0"/>
              <w:autoSpaceDE w:val="0"/>
              <w:autoSpaceDN w:val="0"/>
              <w:adjustRightInd w:val="0"/>
              <w:spacing w:line="276" w:lineRule="auto"/>
              <w:ind w:left="0"/>
              <w:jc w:val="center"/>
              <w:rPr>
                <w:rFonts w:ascii="Arial Narrow" w:hAnsi="Arial Narrow" w:cs="Arial"/>
              </w:rPr>
            </w:pPr>
            <w:r w:rsidRPr="000B655E">
              <w:rPr>
                <w:rFonts w:ascii="Arial Narrow" w:hAnsi="Arial Narrow" w:cs="Arial"/>
                <w:b/>
                <w:bCs/>
              </w:rPr>
              <w:t>KM</w:t>
            </w:r>
          </w:p>
        </w:tc>
        <w:tc>
          <w:tcPr>
            <w:tcW w:w="1560" w:type="dxa"/>
            <w:tcBorders>
              <w:top w:val="single" w:sz="12" w:space="0" w:color="auto"/>
              <w:left w:val="nil"/>
              <w:bottom w:val="single" w:sz="12" w:space="0" w:color="auto"/>
              <w:right w:val="single" w:sz="12" w:space="0" w:color="auto"/>
            </w:tcBorders>
            <w:vAlign w:val="center"/>
          </w:tcPr>
          <w:p w14:paraId="3A51DA05" w14:textId="378A4CB2" w:rsidR="00C767A5" w:rsidRPr="000B655E" w:rsidRDefault="00C767A5" w:rsidP="00C767A5">
            <w:pPr>
              <w:widowControl w:val="0"/>
              <w:autoSpaceDE w:val="0"/>
              <w:autoSpaceDN w:val="0"/>
              <w:adjustRightInd w:val="0"/>
              <w:spacing w:line="276" w:lineRule="auto"/>
              <w:ind w:left="0" w:right="88"/>
              <w:jc w:val="center"/>
              <w:rPr>
                <w:rFonts w:ascii="Arial Narrow" w:hAnsi="Arial Narrow"/>
              </w:rPr>
            </w:pPr>
            <w:r w:rsidRPr="000B655E">
              <w:rPr>
                <w:rFonts w:ascii="Arial Narrow" w:hAnsi="Arial Narrow"/>
                <w:b/>
              </w:rPr>
              <w:t>21.600</w:t>
            </w:r>
          </w:p>
        </w:tc>
      </w:tr>
    </w:tbl>
    <w:p w14:paraId="08E41029" w14:textId="77777777" w:rsidR="005205C0" w:rsidRPr="005205C0" w:rsidRDefault="005205C0" w:rsidP="00667173">
      <w:pPr>
        <w:autoSpaceDE w:val="0"/>
        <w:autoSpaceDN w:val="0"/>
        <w:adjustRightInd w:val="0"/>
        <w:spacing w:line="276" w:lineRule="auto"/>
        <w:ind w:left="0"/>
        <w:rPr>
          <w:rFonts w:ascii="Arial Narrow" w:eastAsia="Times New Roman" w:hAnsi="Arial Narrow" w:cs="Arial"/>
          <w:sz w:val="24"/>
          <w:szCs w:val="24"/>
          <w:lang w:eastAsia="pt-BR"/>
        </w:rPr>
      </w:pPr>
      <w:r w:rsidRPr="005205C0">
        <w:rPr>
          <w:rFonts w:ascii="Arial Narrow" w:eastAsia="Times New Roman" w:hAnsi="Arial Narrow" w:cs="Arial"/>
          <w:sz w:val="24"/>
          <w:szCs w:val="24"/>
          <w:lang w:eastAsia="pt-BR"/>
        </w:rPr>
        <w:t xml:space="preserve">1.2. O objeto desta contratação não se enquadra como sendo de bem de luxo, conforme Decreto n.º 6.038 de 05 de março de 2024. </w:t>
      </w:r>
    </w:p>
    <w:p w14:paraId="304C9ACF" w14:textId="77777777" w:rsidR="005205C0" w:rsidRPr="005205C0" w:rsidRDefault="005205C0" w:rsidP="00667173">
      <w:pPr>
        <w:autoSpaceDE w:val="0"/>
        <w:autoSpaceDN w:val="0"/>
        <w:adjustRightInd w:val="0"/>
        <w:spacing w:line="276" w:lineRule="auto"/>
        <w:ind w:left="0"/>
        <w:rPr>
          <w:rFonts w:ascii="Arial Narrow" w:eastAsia="Times New Roman" w:hAnsi="Arial Narrow" w:cs="Arial"/>
          <w:sz w:val="24"/>
          <w:szCs w:val="24"/>
          <w:lang w:eastAsia="pt-BR"/>
        </w:rPr>
      </w:pPr>
      <w:r w:rsidRPr="005205C0">
        <w:rPr>
          <w:rFonts w:ascii="Arial Narrow" w:eastAsia="Times New Roman" w:hAnsi="Arial Narrow" w:cs="Arial"/>
          <w:sz w:val="24"/>
          <w:szCs w:val="24"/>
          <w:lang w:eastAsia="pt-BR"/>
        </w:rPr>
        <w:t>1.3. Os bens objeto desta contratação são caracterizados como comuns, conforme elementos constantes no Estudo Técnico Preliminar.</w:t>
      </w:r>
    </w:p>
    <w:p w14:paraId="05DBCD98" w14:textId="77777777" w:rsidR="005205C0" w:rsidRPr="005205C0" w:rsidRDefault="005205C0" w:rsidP="005205C0">
      <w:pPr>
        <w:autoSpaceDE w:val="0"/>
        <w:autoSpaceDN w:val="0"/>
        <w:adjustRightInd w:val="0"/>
        <w:spacing w:line="276" w:lineRule="auto"/>
        <w:ind w:left="0" w:right="283"/>
        <w:rPr>
          <w:rFonts w:ascii="Arial Narrow" w:eastAsia="Times New Roman" w:hAnsi="Arial Narrow" w:cs="Arial"/>
          <w:b/>
          <w:bCs/>
          <w:sz w:val="24"/>
          <w:szCs w:val="24"/>
          <w:lang w:eastAsia="pt-BR"/>
        </w:rPr>
      </w:pPr>
      <w:r w:rsidRPr="005205C0">
        <w:rPr>
          <w:rFonts w:ascii="Arial Narrow" w:eastAsia="Times New Roman" w:hAnsi="Arial Narrow" w:cs="Arial"/>
          <w:b/>
          <w:bCs/>
          <w:sz w:val="24"/>
          <w:szCs w:val="24"/>
          <w:lang w:eastAsia="pt-BR"/>
        </w:rPr>
        <w:t>1.4. VIGÊNCIA DO CONTRATO:</w:t>
      </w:r>
    </w:p>
    <w:p w14:paraId="5C6B0441" w14:textId="77777777" w:rsidR="005205C0" w:rsidRPr="005205C0" w:rsidRDefault="005205C0" w:rsidP="00667173">
      <w:pPr>
        <w:spacing w:line="276" w:lineRule="auto"/>
        <w:ind w:left="0"/>
        <w:rPr>
          <w:rFonts w:ascii="Arial Narrow" w:eastAsia="Times New Roman" w:hAnsi="Arial Narrow" w:cs="Times New Roman"/>
          <w:spacing w:val="-2"/>
          <w:sz w:val="24"/>
          <w:szCs w:val="24"/>
          <w:lang w:eastAsia="pt-BR"/>
        </w:rPr>
      </w:pPr>
      <w:r w:rsidRPr="005205C0">
        <w:rPr>
          <w:rFonts w:ascii="Arial Narrow" w:eastAsia="Times New Roman" w:hAnsi="Arial Narrow" w:cs="Arial"/>
          <w:b/>
          <w:bCs/>
          <w:sz w:val="24"/>
          <w:szCs w:val="24"/>
          <w:lang w:eastAsia="pt-BR"/>
        </w:rPr>
        <w:t xml:space="preserve">1.4.1. </w:t>
      </w:r>
      <w:r w:rsidRPr="005205C0">
        <w:rPr>
          <w:rFonts w:ascii="Arial Narrow" w:eastAsia="Times New Roman" w:hAnsi="Arial Narrow" w:cs="Times New Roman"/>
          <w:sz w:val="24"/>
          <w:szCs w:val="24"/>
          <w:lang w:eastAsia="pt-BR"/>
        </w:rPr>
        <w:t xml:space="preserve">O prazo de vigência do contrato será todo dia 31 de dezembro de cada ano, contados de sua publicação no PNCP, podendo ser prorrogado de acordo com o Art. 107 da Lei nº </w:t>
      </w:r>
      <w:r w:rsidRPr="005205C0">
        <w:rPr>
          <w:rFonts w:ascii="Arial Narrow" w:eastAsia="Times New Roman" w:hAnsi="Arial Narrow" w:cs="Times New Roman"/>
          <w:spacing w:val="-2"/>
          <w:sz w:val="24"/>
          <w:szCs w:val="24"/>
          <w:lang w:eastAsia="pt-BR"/>
        </w:rPr>
        <w:t>14.133, de 2021.</w:t>
      </w:r>
    </w:p>
    <w:p w14:paraId="108F08C2" w14:textId="77777777" w:rsidR="005205C0" w:rsidRPr="005205C0" w:rsidRDefault="005205C0" w:rsidP="005205C0">
      <w:pPr>
        <w:autoSpaceDE w:val="0"/>
        <w:autoSpaceDN w:val="0"/>
        <w:adjustRightInd w:val="0"/>
        <w:spacing w:line="276" w:lineRule="auto"/>
        <w:ind w:left="0" w:right="283"/>
        <w:rPr>
          <w:rFonts w:ascii="Arial Narrow" w:eastAsia="Times New Roman" w:hAnsi="Arial Narrow" w:cs="Arial"/>
          <w:b/>
          <w:bCs/>
          <w:sz w:val="24"/>
          <w:szCs w:val="24"/>
          <w:lang w:eastAsia="pt-BR"/>
        </w:rPr>
      </w:pPr>
      <w:r w:rsidRPr="005205C0">
        <w:rPr>
          <w:rFonts w:ascii="Arial Narrow" w:eastAsia="Times New Roman" w:hAnsi="Arial Narrow" w:cs="Arial"/>
          <w:b/>
          <w:bCs/>
          <w:sz w:val="24"/>
          <w:szCs w:val="24"/>
          <w:lang w:eastAsia="pt-BR"/>
        </w:rPr>
        <w:t>1.5. DO LOCAL E CONDIÇÕES DE ENTREGA:</w:t>
      </w:r>
    </w:p>
    <w:p w14:paraId="5A4FB778" w14:textId="3B6B27E3" w:rsidR="005205C0" w:rsidRPr="005205C0" w:rsidRDefault="005205C0" w:rsidP="00667173">
      <w:pPr>
        <w:autoSpaceDE w:val="0"/>
        <w:autoSpaceDN w:val="0"/>
        <w:adjustRightInd w:val="0"/>
        <w:spacing w:line="276" w:lineRule="auto"/>
        <w:ind w:left="0"/>
        <w:rPr>
          <w:rFonts w:ascii="Arial Narrow" w:eastAsia="Times New Roman" w:hAnsi="Arial Narrow" w:cs="Arial"/>
          <w:sz w:val="24"/>
          <w:szCs w:val="24"/>
          <w:lang w:eastAsia="pt-BR"/>
        </w:rPr>
      </w:pPr>
      <w:r w:rsidRPr="005205C0">
        <w:rPr>
          <w:rFonts w:ascii="Arial Narrow" w:eastAsia="Times New Roman" w:hAnsi="Arial Narrow" w:cs="Arial"/>
          <w:b/>
          <w:bCs/>
          <w:sz w:val="24"/>
          <w:szCs w:val="24"/>
          <w:lang w:eastAsia="pt-BR"/>
        </w:rPr>
        <w:t xml:space="preserve">1.5.1. </w:t>
      </w:r>
      <w:r w:rsidRPr="005205C0">
        <w:rPr>
          <w:rFonts w:ascii="Arial Narrow" w:eastAsia="Times New Roman" w:hAnsi="Arial Narrow" w:cs="Arial"/>
          <w:sz w:val="24"/>
          <w:szCs w:val="24"/>
          <w:lang w:eastAsia="pt-BR"/>
        </w:rPr>
        <w:t xml:space="preserve">Os serviços deverão decorrer conforme locais (rotas) estabelecidas no anexo a esse documento, obedecendo às os requisitos e execução descritos/especificado nos </w:t>
      </w:r>
      <w:r w:rsidRPr="005205C0">
        <w:rPr>
          <w:rFonts w:ascii="Arial Narrow" w:eastAsia="Times New Roman" w:hAnsi="Arial Narrow" w:cs="Arial"/>
          <w:b/>
          <w:bCs/>
          <w:sz w:val="24"/>
          <w:szCs w:val="24"/>
          <w:lang w:eastAsia="pt-BR"/>
        </w:rPr>
        <w:t>itens 4, 5</w:t>
      </w:r>
      <w:r w:rsidRPr="005205C0">
        <w:rPr>
          <w:rFonts w:ascii="Arial Narrow" w:eastAsia="Times New Roman" w:hAnsi="Arial Narrow" w:cs="Arial"/>
          <w:sz w:val="24"/>
          <w:szCs w:val="24"/>
          <w:lang w:eastAsia="pt-BR"/>
        </w:rPr>
        <w:t>.</w:t>
      </w:r>
    </w:p>
    <w:p w14:paraId="3F3E4AE3" w14:textId="77777777" w:rsidR="005205C0" w:rsidRPr="005205C0" w:rsidRDefault="005205C0" w:rsidP="005205C0">
      <w:pPr>
        <w:autoSpaceDE w:val="0"/>
        <w:autoSpaceDN w:val="0"/>
        <w:adjustRightInd w:val="0"/>
        <w:spacing w:line="276" w:lineRule="auto"/>
        <w:ind w:left="0" w:right="283"/>
        <w:rPr>
          <w:rFonts w:ascii="Arial Narrow" w:eastAsia="Times New Roman" w:hAnsi="Arial Narrow" w:cs="Arial"/>
          <w:b/>
          <w:bCs/>
          <w:sz w:val="24"/>
          <w:szCs w:val="24"/>
          <w:lang w:eastAsia="pt-BR"/>
        </w:rPr>
      </w:pPr>
      <w:r w:rsidRPr="005205C0">
        <w:rPr>
          <w:rFonts w:ascii="Arial Narrow" w:eastAsia="Times New Roman" w:hAnsi="Arial Narrow" w:cs="Arial"/>
          <w:b/>
          <w:bCs/>
          <w:sz w:val="24"/>
          <w:szCs w:val="24"/>
          <w:lang w:eastAsia="pt-BR"/>
        </w:rPr>
        <w:t xml:space="preserve">1.6. DA GARANTIA: </w:t>
      </w:r>
    </w:p>
    <w:p w14:paraId="53CBCD91" w14:textId="13A70DAD" w:rsidR="005205C0" w:rsidRPr="005205C0" w:rsidRDefault="005205C0" w:rsidP="00667173">
      <w:pPr>
        <w:autoSpaceDE w:val="0"/>
        <w:autoSpaceDN w:val="0"/>
        <w:adjustRightInd w:val="0"/>
        <w:spacing w:line="276" w:lineRule="auto"/>
        <w:ind w:left="0"/>
        <w:rPr>
          <w:rFonts w:ascii="Arial Narrow" w:eastAsia="Times New Roman" w:hAnsi="Arial Narrow" w:cs="Arial"/>
          <w:sz w:val="24"/>
          <w:szCs w:val="24"/>
          <w:lang w:eastAsia="pt-BR"/>
        </w:rPr>
      </w:pPr>
      <w:r w:rsidRPr="005205C0">
        <w:rPr>
          <w:rFonts w:ascii="Arial Narrow" w:eastAsia="Times New Roman" w:hAnsi="Arial Narrow" w:cs="Arial"/>
          <w:sz w:val="24"/>
          <w:szCs w:val="24"/>
          <w:lang w:eastAsia="pt-BR"/>
        </w:rPr>
        <w:t>a)</w:t>
      </w:r>
      <w:r w:rsidRPr="005205C0">
        <w:rPr>
          <w:rFonts w:ascii="Arial Narrow" w:eastAsia="Times New Roman" w:hAnsi="Arial Narrow" w:cs="Arial"/>
          <w:sz w:val="24"/>
          <w:szCs w:val="24"/>
          <w:lang w:eastAsia="pt-BR"/>
        </w:rPr>
        <w:tab/>
        <w:t>A empresa devera disponibilizar veículo reserva no prazo de 24 horas no caso de quebra e manutenção do veículo de origem e informar imediatamente a Secretaria de Educação e Cultura;</w:t>
      </w:r>
    </w:p>
    <w:p w14:paraId="4C9A0B1E" w14:textId="2A97EBD5" w:rsidR="005205C0" w:rsidRPr="005205C0" w:rsidRDefault="005205C0" w:rsidP="00667173">
      <w:pPr>
        <w:autoSpaceDE w:val="0"/>
        <w:autoSpaceDN w:val="0"/>
        <w:adjustRightInd w:val="0"/>
        <w:spacing w:line="276" w:lineRule="auto"/>
        <w:ind w:left="0"/>
        <w:rPr>
          <w:rFonts w:ascii="Arial Narrow" w:eastAsia="Times New Roman" w:hAnsi="Arial Narrow" w:cs="Arial"/>
          <w:sz w:val="24"/>
          <w:szCs w:val="24"/>
          <w:lang w:eastAsia="pt-BR"/>
        </w:rPr>
      </w:pPr>
      <w:r w:rsidRPr="005205C0">
        <w:rPr>
          <w:rFonts w:ascii="Arial Narrow" w:eastAsia="Times New Roman" w:hAnsi="Arial Narrow" w:cs="Arial"/>
          <w:sz w:val="24"/>
          <w:szCs w:val="24"/>
          <w:lang w:eastAsia="pt-BR"/>
        </w:rPr>
        <w:t>b)</w:t>
      </w:r>
      <w:r w:rsidRPr="005205C0">
        <w:rPr>
          <w:rFonts w:ascii="Arial Narrow" w:eastAsia="Times New Roman" w:hAnsi="Arial Narrow" w:cs="Arial"/>
          <w:sz w:val="24"/>
          <w:szCs w:val="24"/>
          <w:lang w:eastAsia="pt-BR"/>
        </w:rPr>
        <w:tab/>
        <w:t>Com relação à metodologia de aferição, fiscalização, recebimento e aceitação do serviço prestado a empresa deverá conforme consta nos requisitos para a prestação de serviços passar por vistoria e inspeção semestral do DETRAN / INMETRO, inspeção do município sempre que houver necessidade, planilha de frequência do motorista de cada linha.</w:t>
      </w:r>
    </w:p>
    <w:p w14:paraId="4CA956C3" w14:textId="77777777" w:rsidR="005205C0" w:rsidRPr="005205C0" w:rsidRDefault="005205C0" w:rsidP="005205C0">
      <w:pPr>
        <w:autoSpaceDE w:val="0"/>
        <w:autoSpaceDN w:val="0"/>
        <w:adjustRightInd w:val="0"/>
        <w:spacing w:line="276" w:lineRule="auto"/>
        <w:ind w:left="0" w:right="283"/>
        <w:rPr>
          <w:rFonts w:ascii="Arial Narrow" w:eastAsia="Times New Roman" w:hAnsi="Arial Narrow" w:cs="Arial"/>
          <w:b/>
          <w:bCs/>
          <w:sz w:val="24"/>
          <w:szCs w:val="24"/>
          <w:lang w:eastAsia="pt-BR"/>
        </w:rPr>
      </w:pPr>
    </w:p>
    <w:p w14:paraId="17726104" w14:textId="77777777" w:rsidR="005205C0" w:rsidRPr="005205C0" w:rsidRDefault="005205C0" w:rsidP="005205C0">
      <w:pPr>
        <w:autoSpaceDE w:val="0"/>
        <w:autoSpaceDN w:val="0"/>
        <w:adjustRightInd w:val="0"/>
        <w:spacing w:line="276" w:lineRule="auto"/>
        <w:ind w:left="0" w:right="283"/>
        <w:rPr>
          <w:rFonts w:ascii="Arial Narrow" w:eastAsia="MyriadPro-Regular" w:hAnsi="Arial Narrow" w:cs="Arial"/>
          <w:b/>
          <w:sz w:val="24"/>
          <w:szCs w:val="24"/>
          <w:lang w:eastAsia="pt-BR"/>
        </w:rPr>
      </w:pPr>
      <w:r w:rsidRPr="005205C0">
        <w:rPr>
          <w:rFonts w:ascii="Arial Narrow" w:eastAsia="MyriadPro-Regular" w:hAnsi="Arial Narrow" w:cs="Arial"/>
          <w:b/>
          <w:sz w:val="24"/>
          <w:szCs w:val="24"/>
          <w:lang w:eastAsia="pt-BR"/>
        </w:rPr>
        <w:t>2. FUNDAMENTAÇÃO DA CONTRATAÇÃO:</w:t>
      </w:r>
    </w:p>
    <w:p w14:paraId="1A0098B1" w14:textId="77777777" w:rsidR="005205C0" w:rsidRPr="005205C0" w:rsidRDefault="005205C0" w:rsidP="00667173">
      <w:pPr>
        <w:spacing w:line="276" w:lineRule="auto"/>
        <w:ind w:left="0"/>
        <w:rPr>
          <w:rFonts w:ascii="Arial Narrow" w:eastAsia="Times New Roman" w:hAnsi="Arial Narrow" w:cs="Times New Roman"/>
          <w:sz w:val="24"/>
          <w:szCs w:val="24"/>
          <w:lang w:eastAsia="pt-BR"/>
        </w:rPr>
      </w:pPr>
      <w:r w:rsidRPr="005205C0">
        <w:rPr>
          <w:rFonts w:ascii="Arial Narrow" w:eastAsia="Times New Roman" w:hAnsi="Arial Narrow" w:cs="Times New Roman"/>
          <w:sz w:val="24"/>
          <w:szCs w:val="24"/>
          <w:lang w:eastAsia="pt-BR"/>
        </w:rPr>
        <w:t>A presente contratação tem por objeto a prestação de serviços de transporte escolar, visando garantir o acesso dos alunos da rede pública de ensino às unidades escolares situadas no território deste Município, em conformidade com o calendário letivo de 2026 e subsequentes. Trata-se de serviço essencial e contínuo, indispensável para assegurar o direito constitucional à educação (art. 205 da Constituição Federal) e o cumprimento das obrigações do ente público no que se refere ao transporte de estudantes, previsto também na Lei nº 9.394/1996 (Lei de Diretrizes e Bases da Educação Nacional).</w:t>
      </w:r>
    </w:p>
    <w:p w14:paraId="23EE87A8" w14:textId="77777777" w:rsidR="005205C0" w:rsidRPr="005205C0" w:rsidRDefault="005205C0" w:rsidP="00667173">
      <w:pPr>
        <w:autoSpaceDE w:val="0"/>
        <w:autoSpaceDN w:val="0"/>
        <w:adjustRightInd w:val="0"/>
        <w:spacing w:line="276" w:lineRule="auto"/>
        <w:ind w:left="0"/>
        <w:rPr>
          <w:rFonts w:ascii="Arial Narrow" w:eastAsia="MyriadPro-Regular" w:hAnsi="Arial Narrow" w:cs="Arial"/>
          <w:sz w:val="24"/>
          <w:szCs w:val="24"/>
          <w:lang w:eastAsia="pt-BR"/>
        </w:rPr>
      </w:pPr>
      <w:r w:rsidRPr="005205C0">
        <w:rPr>
          <w:rFonts w:ascii="Arial Narrow" w:eastAsia="MyriadPro-Regular" w:hAnsi="Arial Narrow" w:cs="Arial"/>
          <w:sz w:val="24"/>
          <w:szCs w:val="24"/>
          <w:lang w:eastAsia="pt-BR"/>
        </w:rPr>
        <w:t>Tendo em vista o atual cenário do transporte escolar no Município, verifica-se que as linhas Ibieté, Fátima, Córrego Azul e Mutum foram originalmente contratadas no âmbito do Processo nº 175/2022 – Pregão nº 002/2022, enquanto a linha Dois Amores foi objeto do Processo nº 3326/2025 – Pregão nº 026/2025. A linha São João do Café encontra-se atualmente sob execução direta pela Administração Municipal, em razão do insucesso do certame mencionado (Processo nº 3326/2025 – Pregão nº 026/2025), assim como a linha Jatobá, que também vêm sendo operada pelo próprio Município, já as linhas Fortaleza, Formoso e Sertaneja, estão sendo incluídas na presente demanda, visto que são linhas de poucos alunos, transportadas por ônibus próprio, gerando um custo maior, sendo que poderiam ser transportadas por veículos de menor capacidade dos quais o município não dispõem, além do mais com a terceirização destas linhas, tais ônibus que deixariam de operar nessas linhas passariam a ser ônibus de suporte as outras linhas do município. Registra-se que as linhas vinculadas aos Processos nº 175/2022 e nº 3326/2025 passaram por ajustes técnicos, notadamente quanto à quilometragem diária, além da atualização de exigências operacionais e contratuais, circunstâncias que descaracterizam as condições originalmente licitadas.</w:t>
      </w:r>
    </w:p>
    <w:p w14:paraId="10D70B34" w14:textId="77777777" w:rsidR="005205C0" w:rsidRPr="005205C0" w:rsidRDefault="005205C0" w:rsidP="00667173">
      <w:pPr>
        <w:autoSpaceDE w:val="0"/>
        <w:autoSpaceDN w:val="0"/>
        <w:adjustRightInd w:val="0"/>
        <w:spacing w:line="276" w:lineRule="auto"/>
        <w:ind w:left="0"/>
        <w:rPr>
          <w:rFonts w:ascii="Arial Narrow" w:eastAsia="Times New Roman" w:hAnsi="Arial Narrow" w:cs="Arial"/>
          <w:color w:val="000000"/>
          <w:sz w:val="24"/>
          <w:szCs w:val="24"/>
          <w:lang w:eastAsia="pt-BR"/>
        </w:rPr>
      </w:pPr>
      <w:r w:rsidRPr="005205C0">
        <w:rPr>
          <w:rFonts w:ascii="Arial Narrow" w:eastAsia="MyriadPro-Regular" w:hAnsi="Arial Narrow" w:cs="Arial"/>
          <w:sz w:val="24"/>
          <w:szCs w:val="24"/>
          <w:lang w:eastAsia="pt-BR"/>
        </w:rPr>
        <w:t xml:space="preserve">A linha </w:t>
      </w:r>
      <w:r w:rsidRPr="005205C0">
        <w:rPr>
          <w:rFonts w:ascii="Arial Narrow" w:eastAsia="MyriadPro-Regular" w:hAnsi="Arial Narrow" w:cs="Arial"/>
          <w:b/>
          <w:sz w:val="24"/>
          <w:szCs w:val="24"/>
          <w:lang w:eastAsia="pt-BR"/>
        </w:rPr>
        <w:t>Dois Amores</w:t>
      </w:r>
      <w:r w:rsidRPr="005205C0">
        <w:rPr>
          <w:rFonts w:ascii="Arial Narrow" w:eastAsia="MyriadPro-Regular" w:hAnsi="Arial Narrow" w:cs="Arial"/>
          <w:sz w:val="24"/>
          <w:szCs w:val="24"/>
          <w:lang w:eastAsia="pt-BR"/>
        </w:rPr>
        <w:t xml:space="preserve"> possui atualmente um trajeto com aproximadamente </w:t>
      </w:r>
      <w:r w:rsidRPr="005205C0">
        <w:rPr>
          <w:rFonts w:ascii="Arial Narrow" w:eastAsia="MyriadPro-Regular" w:hAnsi="Arial Narrow" w:cs="Arial"/>
          <w:b/>
          <w:sz w:val="24"/>
          <w:szCs w:val="24"/>
          <w:lang w:eastAsia="pt-BR"/>
        </w:rPr>
        <w:t>101 km</w:t>
      </w:r>
      <w:r w:rsidRPr="005205C0">
        <w:rPr>
          <w:rFonts w:ascii="Arial Narrow" w:eastAsia="MyriadPro-Regular" w:hAnsi="Arial Narrow" w:cs="Arial"/>
          <w:sz w:val="24"/>
          <w:szCs w:val="24"/>
          <w:lang w:eastAsia="pt-BR"/>
        </w:rPr>
        <w:t xml:space="preserve"> de ida e </w:t>
      </w:r>
      <w:r w:rsidRPr="005205C0">
        <w:rPr>
          <w:rFonts w:ascii="Arial Narrow" w:eastAsia="MyriadPro-Regular" w:hAnsi="Arial Narrow" w:cs="Arial"/>
          <w:b/>
          <w:sz w:val="24"/>
          <w:szCs w:val="24"/>
          <w:lang w:eastAsia="pt-BR"/>
        </w:rPr>
        <w:t>101 km</w:t>
      </w:r>
      <w:r w:rsidRPr="005205C0">
        <w:rPr>
          <w:rFonts w:ascii="Arial Narrow" w:eastAsia="MyriadPro-Regular" w:hAnsi="Arial Narrow" w:cs="Arial"/>
          <w:sz w:val="24"/>
          <w:szCs w:val="24"/>
          <w:lang w:eastAsia="pt-BR"/>
        </w:rPr>
        <w:t xml:space="preserve"> de volta, totalizando </w:t>
      </w:r>
      <w:r w:rsidRPr="005205C0">
        <w:rPr>
          <w:rFonts w:ascii="Arial Narrow" w:eastAsia="MyriadPro-Regular" w:hAnsi="Arial Narrow" w:cs="Arial"/>
          <w:b/>
          <w:sz w:val="24"/>
          <w:szCs w:val="24"/>
          <w:lang w:eastAsia="pt-BR"/>
        </w:rPr>
        <w:t>202 km</w:t>
      </w:r>
      <w:r w:rsidRPr="005205C0">
        <w:rPr>
          <w:rFonts w:ascii="Arial Narrow" w:eastAsia="MyriadPro-Regular" w:hAnsi="Arial Narrow" w:cs="Arial"/>
          <w:sz w:val="24"/>
          <w:szCs w:val="24"/>
          <w:lang w:eastAsia="pt-BR"/>
        </w:rPr>
        <w:t xml:space="preserve"> diários, sendo operada com veículo tipo Kombi/ Van / Micro-ônibus.</w:t>
      </w:r>
      <w:r w:rsidRPr="005205C0">
        <w:rPr>
          <w:rFonts w:ascii="Arial Narrow" w:eastAsia="Times New Roman" w:hAnsi="Arial Narrow" w:cs="Arial"/>
          <w:color w:val="000000"/>
          <w:sz w:val="24"/>
          <w:szCs w:val="24"/>
          <w:lang w:eastAsia="pt-BR"/>
        </w:rPr>
        <w:t xml:space="preserve"> Após análise técnica da rota em questão, identificou-se a necessidade de atualização da quilometragem total da linha. A modificação se dá em razão da inexistência de local adequado para estadia ou pernoite do condutor e </w:t>
      </w:r>
      <w:r w:rsidRPr="005205C0">
        <w:rPr>
          <w:rFonts w:ascii="Arial Narrow" w:eastAsia="Times New Roman" w:hAnsi="Arial Narrow" w:cs="Arial"/>
          <w:sz w:val="24"/>
          <w:szCs w:val="24"/>
          <w:lang w:eastAsia="pt-BR"/>
        </w:rPr>
        <w:t xml:space="preserve">monitora </w:t>
      </w:r>
      <w:r w:rsidRPr="005205C0">
        <w:rPr>
          <w:rFonts w:ascii="Arial Narrow" w:eastAsia="Times New Roman" w:hAnsi="Arial Narrow" w:cs="Arial"/>
          <w:color w:val="000000"/>
          <w:sz w:val="24"/>
          <w:szCs w:val="24"/>
          <w:lang w:eastAsia="pt-BR"/>
        </w:rPr>
        <w:t>nas proximidades do ponto de partida original. Dessa forma, tornou-se necessário incluir no percurso a quilometragem correspondente ao deslocamento diário do veículo desde o ponto viável de pernoite até o início efetivo da rota, garantindo assim a operacionalização adequada do serviço.</w:t>
      </w:r>
    </w:p>
    <w:p w14:paraId="24D59532" w14:textId="77777777" w:rsidR="005205C0" w:rsidRPr="005205C0" w:rsidRDefault="005205C0" w:rsidP="00667173">
      <w:pPr>
        <w:tabs>
          <w:tab w:val="left" w:pos="8364"/>
        </w:tabs>
        <w:spacing w:line="276" w:lineRule="auto"/>
        <w:ind w:left="0"/>
        <w:rPr>
          <w:rFonts w:ascii="Arial Narrow" w:eastAsia="Times New Roman" w:hAnsi="Arial Narrow" w:cs="Arial"/>
          <w:color w:val="000000"/>
          <w:sz w:val="24"/>
          <w:szCs w:val="24"/>
          <w:lang w:eastAsia="pt-BR"/>
        </w:rPr>
      </w:pPr>
      <w:r w:rsidRPr="005205C0">
        <w:rPr>
          <w:rFonts w:ascii="Arial Narrow" w:eastAsia="Times New Roman" w:hAnsi="Arial Narrow" w:cs="Arial"/>
          <w:color w:val="000000"/>
          <w:sz w:val="24"/>
          <w:szCs w:val="24"/>
          <w:lang w:eastAsia="pt-BR"/>
        </w:rPr>
        <w:t>O acréscimo de quilometragem visa assegurar a continuidade e a eficiência do transporte escolar, sem comprometer a segurança, a pontualidade e o cumprimento das obrigações contratuais.</w:t>
      </w:r>
    </w:p>
    <w:p w14:paraId="30C967B2" w14:textId="77777777" w:rsidR="005205C0" w:rsidRPr="005205C0" w:rsidRDefault="005205C0" w:rsidP="00667173">
      <w:pPr>
        <w:tabs>
          <w:tab w:val="left" w:pos="8364"/>
        </w:tabs>
        <w:autoSpaceDE w:val="0"/>
        <w:autoSpaceDN w:val="0"/>
        <w:adjustRightInd w:val="0"/>
        <w:spacing w:line="276" w:lineRule="auto"/>
        <w:ind w:left="0"/>
        <w:rPr>
          <w:rFonts w:ascii="Arial Narrow" w:eastAsia="MyriadPro-Regular" w:hAnsi="Arial Narrow" w:cs="Arial"/>
          <w:sz w:val="24"/>
          <w:szCs w:val="24"/>
          <w:lang w:eastAsia="pt-BR"/>
        </w:rPr>
      </w:pPr>
      <w:r w:rsidRPr="005205C0">
        <w:rPr>
          <w:rFonts w:ascii="Arial Narrow" w:eastAsia="Times New Roman" w:hAnsi="Arial Narrow" w:cs="Arial"/>
          <w:color w:val="000000"/>
          <w:sz w:val="24"/>
          <w:szCs w:val="24"/>
          <w:lang w:eastAsia="pt-BR"/>
        </w:rPr>
        <w:t>Além disso, atualmente o</w:t>
      </w:r>
      <w:r w:rsidRPr="005205C0">
        <w:rPr>
          <w:rFonts w:ascii="Arial Narrow" w:eastAsia="MyriadPro-Regular" w:hAnsi="Arial Narrow" w:cs="Arial"/>
          <w:sz w:val="24"/>
          <w:szCs w:val="24"/>
          <w:lang w:eastAsia="pt-BR"/>
        </w:rPr>
        <w:t xml:space="preserve"> município está operando com frota própria na linha </w:t>
      </w:r>
      <w:r w:rsidRPr="005205C0">
        <w:rPr>
          <w:rFonts w:ascii="Arial Narrow" w:eastAsia="MyriadPro-Regular" w:hAnsi="Arial Narrow" w:cs="Arial"/>
          <w:b/>
          <w:sz w:val="24"/>
          <w:szCs w:val="24"/>
          <w:lang w:eastAsia="pt-BR"/>
        </w:rPr>
        <w:t>São</w:t>
      </w:r>
      <w:r w:rsidRPr="005205C0">
        <w:rPr>
          <w:rFonts w:ascii="Arial Narrow" w:eastAsia="MyriadPro-Regular" w:hAnsi="Arial Narrow" w:cs="Arial"/>
          <w:sz w:val="24"/>
          <w:szCs w:val="24"/>
          <w:lang w:eastAsia="pt-BR"/>
        </w:rPr>
        <w:t xml:space="preserve"> </w:t>
      </w:r>
      <w:r w:rsidRPr="005205C0">
        <w:rPr>
          <w:rFonts w:ascii="Arial Narrow" w:eastAsia="MyriadPro-Regular" w:hAnsi="Arial Narrow" w:cs="Arial"/>
          <w:b/>
          <w:sz w:val="24"/>
          <w:szCs w:val="24"/>
          <w:lang w:eastAsia="pt-BR"/>
        </w:rPr>
        <w:t>João do Café</w:t>
      </w:r>
      <w:r w:rsidRPr="005205C0">
        <w:rPr>
          <w:rFonts w:ascii="Arial Narrow" w:eastAsia="MyriadPro-Regular" w:hAnsi="Arial Narrow" w:cs="Arial"/>
          <w:sz w:val="24"/>
          <w:szCs w:val="24"/>
          <w:lang w:eastAsia="pt-BR"/>
        </w:rPr>
        <w:t xml:space="preserve">, com percurso diário de aproximadamente </w:t>
      </w:r>
      <w:r w:rsidRPr="005205C0">
        <w:rPr>
          <w:rFonts w:ascii="Arial Narrow" w:eastAsia="MyriadPro-Regular" w:hAnsi="Arial Narrow" w:cs="Arial"/>
          <w:b/>
          <w:sz w:val="24"/>
          <w:szCs w:val="24"/>
          <w:lang w:eastAsia="pt-BR"/>
        </w:rPr>
        <w:t>80 km</w:t>
      </w:r>
      <w:r w:rsidRPr="005205C0">
        <w:rPr>
          <w:rFonts w:ascii="Arial Narrow" w:eastAsia="MyriadPro-Regular" w:hAnsi="Arial Narrow" w:cs="Arial"/>
          <w:sz w:val="24"/>
          <w:szCs w:val="24"/>
          <w:lang w:eastAsia="pt-BR"/>
        </w:rPr>
        <w:t xml:space="preserve"> de ida e </w:t>
      </w:r>
      <w:r w:rsidRPr="005205C0">
        <w:rPr>
          <w:rFonts w:ascii="Arial Narrow" w:eastAsia="MyriadPro-Regular" w:hAnsi="Arial Narrow" w:cs="Arial"/>
          <w:b/>
          <w:sz w:val="24"/>
          <w:szCs w:val="24"/>
          <w:lang w:eastAsia="pt-BR"/>
        </w:rPr>
        <w:t>80 km</w:t>
      </w:r>
      <w:r w:rsidRPr="005205C0">
        <w:rPr>
          <w:rFonts w:ascii="Arial Narrow" w:eastAsia="MyriadPro-Regular" w:hAnsi="Arial Narrow" w:cs="Arial"/>
          <w:sz w:val="24"/>
          <w:szCs w:val="24"/>
          <w:lang w:eastAsia="pt-BR"/>
        </w:rPr>
        <w:t xml:space="preserve"> de volta, totalizando </w:t>
      </w:r>
      <w:r w:rsidRPr="005205C0">
        <w:rPr>
          <w:rFonts w:ascii="Arial Narrow" w:eastAsia="MyriadPro-Regular" w:hAnsi="Arial Narrow" w:cs="Arial"/>
          <w:b/>
          <w:sz w:val="24"/>
          <w:szCs w:val="24"/>
          <w:lang w:eastAsia="pt-BR"/>
        </w:rPr>
        <w:t>160</w:t>
      </w:r>
      <w:r w:rsidRPr="005205C0">
        <w:rPr>
          <w:rFonts w:ascii="Arial Narrow" w:eastAsia="MyriadPro-Regular" w:hAnsi="Arial Narrow" w:cs="Arial"/>
          <w:sz w:val="24"/>
          <w:szCs w:val="24"/>
          <w:lang w:eastAsia="pt-BR"/>
        </w:rPr>
        <w:t xml:space="preserve"> km diários, sendo operada com veículo tipo Ônibus.</w:t>
      </w:r>
    </w:p>
    <w:p w14:paraId="399BEAE9" w14:textId="77777777" w:rsidR="005205C0" w:rsidRPr="005205C0" w:rsidRDefault="005205C0" w:rsidP="00667173">
      <w:pPr>
        <w:tabs>
          <w:tab w:val="left" w:pos="8364"/>
        </w:tabs>
        <w:autoSpaceDE w:val="0"/>
        <w:autoSpaceDN w:val="0"/>
        <w:adjustRightInd w:val="0"/>
        <w:spacing w:line="276" w:lineRule="auto"/>
        <w:ind w:left="0"/>
        <w:rPr>
          <w:rFonts w:ascii="Arial Narrow" w:eastAsia="MyriadPro-Regular" w:hAnsi="Arial Narrow" w:cs="Arial"/>
          <w:sz w:val="24"/>
          <w:szCs w:val="24"/>
          <w:lang w:eastAsia="pt-BR"/>
        </w:rPr>
      </w:pPr>
      <w:r w:rsidRPr="005205C0">
        <w:rPr>
          <w:rFonts w:ascii="Arial Narrow" w:eastAsia="MyriadPro-Regular" w:hAnsi="Arial Narrow" w:cs="Arial"/>
          <w:sz w:val="24"/>
          <w:szCs w:val="24"/>
          <w:lang w:eastAsia="pt-BR"/>
        </w:rPr>
        <w:t xml:space="preserve">A linha </w:t>
      </w:r>
      <w:r w:rsidRPr="005205C0">
        <w:rPr>
          <w:rFonts w:ascii="Arial Narrow" w:eastAsia="MyriadPro-Regular" w:hAnsi="Arial Narrow" w:cs="Arial"/>
          <w:b/>
          <w:sz w:val="24"/>
          <w:szCs w:val="24"/>
          <w:lang w:eastAsia="pt-BR"/>
        </w:rPr>
        <w:t xml:space="preserve">Ibieté </w:t>
      </w:r>
      <w:r w:rsidRPr="005205C0">
        <w:rPr>
          <w:rFonts w:ascii="Arial Narrow" w:eastAsia="MyriadPro-Regular" w:hAnsi="Arial Narrow" w:cs="Arial"/>
          <w:sz w:val="24"/>
          <w:szCs w:val="24"/>
          <w:lang w:eastAsia="pt-BR"/>
        </w:rPr>
        <w:t xml:space="preserve">possui atualmente um trajeto com aproximadamente </w:t>
      </w:r>
      <w:r w:rsidRPr="005205C0">
        <w:rPr>
          <w:rFonts w:ascii="Arial Narrow" w:eastAsia="MyriadPro-Regular" w:hAnsi="Arial Narrow" w:cs="Arial"/>
          <w:b/>
          <w:sz w:val="24"/>
          <w:szCs w:val="24"/>
          <w:lang w:eastAsia="pt-BR"/>
        </w:rPr>
        <w:t xml:space="preserve">113 </w:t>
      </w:r>
      <w:r w:rsidRPr="005205C0">
        <w:rPr>
          <w:rFonts w:ascii="Arial Narrow" w:eastAsia="MyriadPro-Regular" w:hAnsi="Arial Narrow" w:cs="Arial"/>
          <w:sz w:val="24"/>
          <w:szCs w:val="24"/>
          <w:lang w:eastAsia="pt-BR"/>
        </w:rPr>
        <w:t xml:space="preserve">km de ida e </w:t>
      </w:r>
      <w:r w:rsidRPr="005205C0">
        <w:rPr>
          <w:rFonts w:ascii="Arial Narrow" w:eastAsia="MyriadPro-Regular" w:hAnsi="Arial Narrow" w:cs="Arial"/>
          <w:b/>
          <w:sz w:val="24"/>
          <w:szCs w:val="24"/>
          <w:lang w:eastAsia="pt-BR"/>
        </w:rPr>
        <w:t xml:space="preserve">113 </w:t>
      </w:r>
      <w:r w:rsidRPr="005205C0">
        <w:rPr>
          <w:rFonts w:ascii="Arial Narrow" w:eastAsia="MyriadPro-Regular" w:hAnsi="Arial Narrow" w:cs="Arial"/>
          <w:sz w:val="24"/>
          <w:szCs w:val="24"/>
          <w:lang w:eastAsia="pt-BR"/>
        </w:rPr>
        <w:t>km de volta, totalizando</w:t>
      </w:r>
      <w:r w:rsidRPr="005205C0">
        <w:rPr>
          <w:rFonts w:ascii="Arial Narrow" w:eastAsia="MyriadPro-Regular" w:hAnsi="Arial Narrow" w:cs="Arial"/>
          <w:b/>
          <w:sz w:val="24"/>
          <w:szCs w:val="24"/>
          <w:lang w:eastAsia="pt-BR"/>
        </w:rPr>
        <w:t xml:space="preserve"> 226</w:t>
      </w:r>
      <w:r w:rsidRPr="005205C0">
        <w:rPr>
          <w:rFonts w:ascii="Arial Narrow" w:eastAsia="MyriadPro-Regular" w:hAnsi="Arial Narrow" w:cs="Arial"/>
          <w:sz w:val="24"/>
          <w:szCs w:val="24"/>
          <w:lang w:eastAsia="pt-BR"/>
        </w:rPr>
        <w:t xml:space="preserve"> km diários sendo operada com veículo tipo Ônibus, a linha </w:t>
      </w:r>
      <w:r w:rsidRPr="005205C0">
        <w:rPr>
          <w:rFonts w:ascii="Arial Narrow" w:eastAsia="MyriadPro-Regular" w:hAnsi="Arial Narrow" w:cs="Arial"/>
          <w:b/>
          <w:sz w:val="24"/>
          <w:szCs w:val="24"/>
          <w:lang w:eastAsia="pt-BR"/>
        </w:rPr>
        <w:t xml:space="preserve">Jatobá </w:t>
      </w:r>
      <w:r w:rsidRPr="005205C0">
        <w:rPr>
          <w:rFonts w:ascii="Arial Narrow" w:eastAsia="MyriadPro-Regular" w:hAnsi="Arial Narrow" w:cs="Arial"/>
          <w:sz w:val="24"/>
          <w:szCs w:val="24"/>
          <w:lang w:eastAsia="pt-BR"/>
        </w:rPr>
        <w:t xml:space="preserve">possui atualmente um trajeto com aproximadamente </w:t>
      </w:r>
      <w:r w:rsidRPr="005205C0">
        <w:rPr>
          <w:rFonts w:ascii="Arial Narrow" w:eastAsia="MyriadPro-Regular" w:hAnsi="Arial Narrow" w:cs="Arial"/>
          <w:b/>
          <w:sz w:val="24"/>
          <w:szCs w:val="24"/>
          <w:lang w:eastAsia="pt-BR"/>
        </w:rPr>
        <w:t xml:space="preserve">100 </w:t>
      </w:r>
      <w:r w:rsidRPr="005205C0">
        <w:rPr>
          <w:rFonts w:ascii="Arial Narrow" w:eastAsia="MyriadPro-Regular" w:hAnsi="Arial Narrow" w:cs="Arial"/>
          <w:sz w:val="24"/>
          <w:szCs w:val="24"/>
          <w:lang w:eastAsia="pt-BR"/>
        </w:rPr>
        <w:t xml:space="preserve">km de ida e </w:t>
      </w:r>
      <w:r w:rsidRPr="005205C0">
        <w:rPr>
          <w:rFonts w:ascii="Arial Narrow" w:eastAsia="MyriadPro-Regular" w:hAnsi="Arial Narrow" w:cs="Arial"/>
          <w:b/>
          <w:sz w:val="24"/>
          <w:szCs w:val="24"/>
          <w:lang w:eastAsia="pt-BR"/>
        </w:rPr>
        <w:t xml:space="preserve">100 </w:t>
      </w:r>
      <w:r w:rsidRPr="005205C0">
        <w:rPr>
          <w:rFonts w:ascii="Arial Narrow" w:eastAsia="MyriadPro-Regular" w:hAnsi="Arial Narrow" w:cs="Arial"/>
          <w:sz w:val="24"/>
          <w:szCs w:val="24"/>
          <w:lang w:eastAsia="pt-BR"/>
        </w:rPr>
        <w:t xml:space="preserve">km de volta, totalizando </w:t>
      </w:r>
      <w:r w:rsidRPr="005205C0">
        <w:rPr>
          <w:rFonts w:ascii="Arial Narrow" w:eastAsia="MyriadPro-Regular" w:hAnsi="Arial Narrow" w:cs="Arial"/>
          <w:b/>
          <w:sz w:val="24"/>
          <w:szCs w:val="24"/>
          <w:lang w:eastAsia="pt-BR"/>
        </w:rPr>
        <w:t xml:space="preserve">200 </w:t>
      </w:r>
      <w:r w:rsidRPr="005205C0">
        <w:rPr>
          <w:rFonts w:ascii="Arial Narrow" w:eastAsia="MyriadPro-Regular" w:hAnsi="Arial Narrow" w:cs="Arial"/>
          <w:sz w:val="24"/>
          <w:szCs w:val="24"/>
          <w:lang w:eastAsia="pt-BR"/>
        </w:rPr>
        <w:t xml:space="preserve">km diários  sendo operada com veículo tipo Ônibus e a linha </w:t>
      </w:r>
      <w:r w:rsidRPr="005205C0">
        <w:rPr>
          <w:rFonts w:ascii="Arial Narrow" w:eastAsia="MyriadPro-Regular" w:hAnsi="Arial Narrow" w:cs="Arial"/>
          <w:b/>
          <w:sz w:val="24"/>
          <w:szCs w:val="24"/>
          <w:lang w:eastAsia="pt-BR"/>
        </w:rPr>
        <w:t xml:space="preserve">Sertaneja </w:t>
      </w:r>
      <w:r w:rsidRPr="005205C0">
        <w:rPr>
          <w:rFonts w:ascii="Arial Narrow" w:eastAsia="MyriadPro-Regular" w:hAnsi="Arial Narrow" w:cs="Arial"/>
          <w:sz w:val="24"/>
          <w:szCs w:val="24"/>
          <w:lang w:eastAsia="pt-BR"/>
        </w:rPr>
        <w:t xml:space="preserve">possui atualmente um trajeto com aproximadamente </w:t>
      </w:r>
      <w:r w:rsidRPr="005205C0">
        <w:rPr>
          <w:rFonts w:ascii="Arial Narrow" w:eastAsia="MyriadPro-Regular" w:hAnsi="Arial Narrow" w:cs="Arial"/>
          <w:b/>
          <w:sz w:val="24"/>
          <w:szCs w:val="24"/>
          <w:lang w:eastAsia="pt-BR"/>
        </w:rPr>
        <w:t xml:space="preserve">100 </w:t>
      </w:r>
      <w:r w:rsidRPr="005205C0">
        <w:rPr>
          <w:rFonts w:ascii="Arial Narrow" w:eastAsia="MyriadPro-Regular" w:hAnsi="Arial Narrow" w:cs="Arial"/>
          <w:sz w:val="24"/>
          <w:szCs w:val="24"/>
          <w:lang w:eastAsia="pt-BR"/>
        </w:rPr>
        <w:t xml:space="preserve">km de ida e </w:t>
      </w:r>
      <w:r w:rsidRPr="005205C0">
        <w:rPr>
          <w:rFonts w:ascii="Arial Narrow" w:eastAsia="MyriadPro-Regular" w:hAnsi="Arial Narrow" w:cs="Arial"/>
          <w:b/>
          <w:sz w:val="24"/>
          <w:szCs w:val="24"/>
          <w:lang w:eastAsia="pt-BR"/>
        </w:rPr>
        <w:t>100</w:t>
      </w:r>
      <w:r w:rsidRPr="005205C0">
        <w:rPr>
          <w:rFonts w:ascii="Arial Narrow" w:eastAsia="MyriadPro-Regular" w:hAnsi="Arial Narrow" w:cs="Arial"/>
          <w:sz w:val="24"/>
          <w:szCs w:val="24"/>
          <w:lang w:eastAsia="pt-BR"/>
        </w:rPr>
        <w:t xml:space="preserve"> km de volta, totalizando </w:t>
      </w:r>
      <w:r w:rsidRPr="005205C0">
        <w:rPr>
          <w:rFonts w:ascii="Arial Narrow" w:eastAsia="MyriadPro-Regular" w:hAnsi="Arial Narrow" w:cs="Arial"/>
          <w:b/>
          <w:sz w:val="24"/>
          <w:szCs w:val="24"/>
          <w:lang w:eastAsia="pt-BR"/>
        </w:rPr>
        <w:t>200</w:t>
      </w:r>
      <w:r w:rsidRPr="005205C0">
        <w:rPr>
          <w:rFonts w:ascii="Arial Narrow" w:eastAsia="MyriadPro-Regular" w:hAnsi="Arial Narrow" w:cs="Arial"/>
          <w:sz w:val="24"/>
          <w:szCs w:val="24"/>
          <w:lang w:eastAsia="pt-BR"/>
        </w:rPr>
        <w:t xml:space="preserve"> km diários, sendo operada com veículo tipo Micro-ônibus.</w:t>
      </w:r>
    </w:p>
    <w:p w14:paraId="2D8FBEEB" w14:textId="08DB11C9" w:rsidR="005205C0" w:rsidRPr="005205C0" w:rsidRDefault="005205C0" w:rsidP="00733002">
      <w:pPr>
        <w:tabs>
          <w:tab w:val="left" w:pos="8364"/>
        </w:tabs>
        <w:spacing w:line="276" w:lineRule="auto"/>
        <w:ind w:left="0"/>
        <w:rPr>
          <w:rFonts w:ascii="Arial Narrow" w:eastAsia="MyriadPro-Regular" w:hAnsi="Arial Narrow" w:cs="Arial"/>
          <w:sz w:val="24"/>
          <w:szCs w:val="24"/>
          <w:lang w:eastAsia="pt-BR"/>
        </w:rPr>
      </w:pPr>
      <w:r w:rsidRPr="005205C0">
        <w:rPr>
          <w:rFonts w:ascii="Arial Narrow" w:eastAsia="MyriadPro-Regular" w:hAnsi="Arial Narrow" w:cs="Arial"/>
          <w:sz w:val="24"/>
          <w:szCs w:val="24"/>
          <w:lang w:eastAsia="pt-BR"/>
        </w:rPr>
        <w:t xml:space="preserve"> As três linhas de transporte escolar em questão percorrem um trecho significativo da rodovia </w:t>
      </w:r>
      <w:r w:rsidRPr="005205C0">
        <w:rPr>
          <w:rFonts w:ascii="Arial Narrow" w:eastAsia="MyriadPro-Regular" w:hAnsi="Arial Narrow" w:cs="Arial"/>
          <w:bCs/>
          <w:sz w:val="24"/>
          <w:szCs w:val="24"/>
          <w:lang w:eastAsia="pt-BR"/>
        </w:rPr>
        <w:t>MS - 040</w:t>
      </w:r>
      <w:r w:rsidRPr="005205C0">
        <w:rPr>
          <w:rFonts w:ascii="Arial Narrow" w:eastAsia="MyriadPro-Regular" w:hAnsi="Arial Narrow" w:cs="Arial"/>
          <w:sz w:val="24"/>
          <w:szCs w:val="24"/>
          <w:lang w:eastAsia="pt-BR"/>
        </w:rPr>
        <w:t xml:space="preserve">, que além de extensa, apresenta </w:t>
      </w:r>
      <w:r w:rsidRPr="005205C0">
        <w:rPr>
          <w:rFonts w:ascii="Arial Narrow" w:eastAsia="MyriadPro-Regular" w:hAnsi="Arial Narrow" w:cs="Arial"/>
          <w:bCs/>
          <w:sz w:val="24"/>
          <w:szCs w:val="24"/>
          <w:lang w:eastAsia="pt-BR"/>
        </w:rPr>
        <w:t>altos níveis de poeira</w:t>
      </w:r>
      <w:r w:rsidRPr="005205C0">
        <w:rPr>
          <w:rFonts w:ascii="Arial Narrow" w:eastAsia="MyriadPro-Regular" w:hAnsi="Arial Narrow" w:cs="Arial"/>
          <w:sz w:val="24"/>
          <w:szCs w:val="24"/>
          <w:lang w:eastAsia="pt-BR"/>
        </w:rPr>
        <w:t xml:space="preserve">, principalmente em períodos de seca. Essa condição compromete diretamente a </w:t>
      </w:r>
      <w:r w:rsidRPr="005205C0">
        <w:rPr>
          <w:rFonts w:ascii="Arial Narrow" w:eastAsia="MyriadPro-Regular" w:hAnsi="Arial Narrow" w:cs="Arial"/>
          <w:bCs/>
          <w:sz w:val="24"/>
          <w:szCs w:val="24"/>
          <w:lang w:eastAsia="pt-BR"/>
        </w:rPr>
        <w:t>qualidade do ar no interior dos veículos</w:t>
      </w:r>
      <w:r w:rsidRPr="005205C0">
        <w:rPr>
          <w:rFonts w:ascii="Arial Narrow" w:eastAsia="MyriadPro-Regular" w:hAnsi="Arial Narrow" w:cs="Arial"/>
          <w:sz w:val="24"/>
          <w:szCs w:val="24"/>
          <w:lang w:eastAsia="pt-BR"/>
        </w:rPr>
        <w:t xml:space="preserve">, afetando a </w:t>
      </w:r>
      <w:r w:rsidRPr="005205C0">
        <w:rPr>
          <w:rFonts w:ascii="Arial Narrow" w:eastAsia="MyriadPro-Regular" w:hAnsi="Arial Narrow" w:cs="Arial"/>
          <w:bCs/>
          <w:sz w:val="24"/>
          <w:szCs w:val="24"/>
          <w:lang w:eastAsia="pt-BR"/>
        </w:rPr>
        <w:t>saúde respiratória dos alunos</w:t>
      </w:r>
      <w:r w:rsidRPr="005205C0">
        <w:rPr>
          <w:rFonts w:ascii="Arial Narrow" w:eastAsia="MyriadPro-Regular" w:hAnsi="Arial Narrow" w:cs="Arial"/>
          <w:sz w:val="24"/>
          <w:szCs w:val="24"/>
          <w:lang w:eastAsia="pt-BR"/>
        </w:rPr>
        <w:t>, e as condições que as crianças e adolescentes chegam às escolas por permanecem longos períodos dentro do transporte.</w:t>
      </w:r>
    </w:p>
    <w:p w14:paraId="7E9C01C7" w14:textId="77777777" w:rsidR="005205C0" w:rsidRPr="005205C0" w:rsidRDefault="005205C0" w:rsidP="00E33049">
      <w:pPr>
        <w:spacing w:line="276" w:lineRule="auto"/>
        <w:ind w:left="0"/>
        <w:rPr>
          <w:rFonts w:ascii="Arial Narrow" w:eastAsia="MyriadPro-Regular" w:hAnsi="Arial Narrow" w:cs="Arial"/>
          <w:sz w:val="24"/>
          <w:szCs w:val="24"/>
          <w:lang w:eastAsia="pt-BR"/>
        </w:rPr>
      </w:pPr>
      <w:r w:rsidRPr="005205C0">
        <w:rPr>
          <w:rFonts w:ascii="Arial Narrow" w:eastAsia="MyriadPro-Regular" w:hAnsi="Arial Narrow" w:cs="Arial"/>
          <w:sz w:val="24"/>
          <w:szCs w:val="24"/>
          <w:lang w:eastAsia="pt-BR"/>
        </w:rPr>
        <w:t xml:space="preserve">Além disso, a </w:t>
      </w:r>
      <w:r w:rsidRPr="005205C0">
        <w:rPr>
          <w:rFonts w:ascii="Arial Narrow" w:eastAsia="MyriadPro-Regular" w:hAnsi="Arial Narrow" w:cs="Arial"/>
          <w:bCs/>
          <w:sz w:val="24"/>
          <w:szCs w:val="24"/>
          <w:lang w:eastAsia="pt-BR"/>
        </w:rPr>
        <w:t>MS-040 é uma via que apresenta condições críticas de trafegabilidade por ter grande trafego de caminhões</w:t>
      </w:r>
      <w:r w:rsidRPr="005205C0">
        <w:rPr>
          <w:rFonts w:ascii="Arial Narrow" w:eastAsia="MyriadPro-Regular" w:hAnsi="Arial Narrow" w:cs="Arial"/>
          <w:sz w:val="24"/>
          <w:szCs w:val="24"/>
          <w:lang w:eastAsia="pt-BR"/>
        </w:rPr>
        <w:t xml:space="preserve">, com registros de </w:t>
      </w:r>
      <w:r w:rsidRPr="005205C0">
        <w:rPr>
          <w:rFonts w:ascii="Arial Narrow" w:eastAsia="MyriadPro-Regular" w:hAnsi="Arial Narrow" w:cs="Arial"/>
          <w:bCs/>
          <w:sz w:val="24"/>
          <w:szCs w:val="24"/>
          <w:lang w:eastAsia="pt-BR"/>
        </w:rPr>
        <w:t>visibilidade prejudicada pela poeira suspensa</w:t>
      </w:r>
      <w:r w:rsidRPr="005205C0">
        <w:rPr>
          <w:rFonts w:ascii="Arial Narrow" w:eastAsia="MyriadPro-Regular" w:hAnsi="Arial Narrow" w:cs="Arial"/>
          <w:sz w:val="24"/>
          <w:szCs w:val="24"/>
          <w:lang w:eastAsia="pt-BR"/>
        </w:rPr>
        <w:t>, o que, além de comprometer a segurança viária, torna impraticável a ventilação natural dos veículos (janelas abertas), aumentando o desconforto térmico dos ocupantes.</w:t>
      </w:r>
    </w:p>
    <w:p w14:paraId="41FD2947" w14:textId="77777777" w:rsidR="005205C0" w:rsidRPr="005205C0" w:rsidRDefault="005205C0" w:rsidP="00E33049">
      <w:pPr>
        <w:spacing w:line="276" w:lineRule="auto"/>
        <w:ind w:left="0"/>
        <w:rPr>
          <w:rFonts w:ascii="Arial Narrow" w:eastAsia="MyriadPro-Regular" w:hAnsi="Arial Narrow" w:cs="Arial"/>
          <w:sz w:val="24"/>
          <w:szCs w:val="24"/>
          <w:lang w:eastAsia="pt-BR"/>
        </w:rPr>
      </w:pPr>
      <w:r w:rsidRPr="005205C0">
        <w:rPr>
          <w:rFonts w:ascii="Arial Narrow" w:eastAsia="MyriadPro-Regular" w:hAnsi="Arial Narrow" w:cs="Arial"/>
          <w:sz w:val="24"/>
          <w:szCs w:val="24"/>
          <w:lang w:eastAsia="pt-BR"/>
        </w:rPr>
        <w:t xml:space="preserve">Dada a </w:t>
      </w:r>
      <w:r w:rsidRPr="005205C0">
        <w:rPr>
          <w:rFonts w:ascii="Arial Narrow" w:eastAsia="MyriadPro-Regular" w:hAnsi="Arial Narrow" w:cs="Arial"/>
          <w:bCs/>
          <w:sz w:val="24"/>
          <w:szCs w:val="24"/>
          <w:lang w:eastAsia="pt-BR"/>
        </w:rPr>
        <w:t>longa distância percorrida</w:t>
      </w:r>
      <w:r w:rsidRPr="005205C0">
        <w:rPr>
          <w:rFonts w:ascii="Arial Narrow" w:eastAsia="MyriadPro-Regular" w:hAnsi="Arial Narrow" w:cs="Arial"/>
          <w:sz w:val="24"/>
          <w:szCs w:val="24"/>
          <w:lang w:eastAsia="pt-BR"/>
        </w:rPr>
        <w:t xml:space="preserve">, somada ao tempo prolongado de permanência dos estudantes dentro do veículo e à </w:t>
      </w:r>
      <w:r w:rsidRPr="005205C0">
        <w:rPr>
          <w:rFonts w:ascii="Arial Narrow" w:eastAsia="MyriadPro-Regular" w:hAnsi="Arial Narrow" w:cs="Arial"/>
          <w:bCs/>
          <w:sz w:val="24"/>
          <w:szCs w:val="24"/>
          <w:lang w:eastAsia="pt-BR"/>
        </w:rPr>
        <w:t>exposição contínua ao calor intenso típico da região</w:t>
      </w:r>
      <w:r w:rsidRPr="005205C0">
        <w:rPr>
          <w:rFonts w:ascii="Arial Narrow" w:eastAsia="MyriadPro-Regular" w:hAnsi="Arial Narrow" w:cs="Arial"/>
          <w:sz w:val="24"/>
          <w:szCs w:val="24"/>
          <w:lang w:eastAsia="pt-BR"/>
        </w:rPr>
        <w:t xml:space="preserve">, torna-se </w:t>
      </w:r>
      <w:r w:rsidRPr="005205C0">
        <w:rPr>
          <w:rFonts w:ascii="Arial Narrow" w:eastAsia="MyriadPro-Regular" w:hAnsi="Arial Narrow" w:cs="Arial"/>
          <w:bCs/>
          <w:sz w:val="24"/>
          <w:szCs w:val="24"/>
          <w:lang w:eastAsia="pt-BR"/>
        </w:rPr>
        <w:t>imprescindível</w:t>
      </w:r>
      <w:r w:rsidRPr="005205C0">
        <w:rPr>
          <w:rFonts w:ascii="Arial Narrow" w:eastAsia="MyriadPro-Regular" w:hAnsi="Arial Narrow" w:cs="Arial"/>
          <w:sz w:val="24"/>
          <w:szCs w:val="24"/>
          <w:lang w:eastAsia="pt-BR"/>
        </w:rPr>
        <w:t xml:space="preserve"> a exigência de </w:t>
      </w:r>
      <w:r w:rsidRPr="005205C0">
        <w:rPr>
          <w:rFonts w:ascii="Arial Narrow" w:eastAsia="MyriadPro-Regular" w:hAnsi="Arial Narrow" w:cs="Arial"/>
          <w:bCs/>
          <w:sz w:val="24"/>
          <w:szCs w:val="24"/>
          <w:lang w:eastAsia="pt-BR"/>
        </w:rPr>
        <w:t>veículos com sistema de ar-condicionado funcional e eficiente</w:t>
      </w:r>
      <w:r w:rsidRPr="005205C0">
        <w:rPr>
          <w:rFonts w:ascii="Arial Narrow" w:eastAsia="MyriadPro-Regular" w:hAnsi="Arial Narrow" w:cs="Arial"/>
          <w:sz w:val="24"/>
          <w:szCs w:val="24"/>
          <w:lang w:eastAsia="pt-BR"/>
        </w:rPr>
        <w:t xml:space="preserve"> nestas linhas, visando:</w:t>
      </w:r>
    </w:p>
    <w:p w14:paraId="2825578B" w14:textId="77777777" w:rsidR="005205C0" w:rsidRPr="005205C0" w:rsidRDefault="005205C0" w:rsidP="00E33049">
      <w:pPr>
        <w:numPr>
          <w:ilvl w:val="0"/>
          <w:numId w:val="39"/>
        </w:numPr>
        <w:spacing w:line="276" w:lineRule="auto"/>
        <w:ind w:left="0" w:firstLine="0"/>
        <w:rPr>
          <w:rFonts w:ascii="Arial Narrow" w:eastAsia="MyriadPro-Regular" w:hAnsi="Arial Narrow" w:cs="Arial"/>
          <w:sz w:val="24"/>
          <w:szCs w:val="24"/>
          <w:lang w:eastAsia="pt-BR"/>
        </w:rPr>
      </w:pPr>
      <w:r w:rsidRPr="005205C0">
        <w:rPr>
          <w:rFonts w:ascii="Arial Narrow" w:eastAsia="MyriadPro-Regular" w:hAnsi="Arial Narrow" w:cs="Arial"/>
          <w:b/>
          <w:bCs/>
          <w:sz w:val="24"/>
          <w:szCs w:val="24"/>
          <w:lang w:eastAsia="pt-BR"/>
        </w:rPr>
        <w:t>Segurança dos estudantes, condutor e monitora</w:t>
      </w:r>
      <w:r w:rsidRPr="005205C0">
        <w:rPr>
          <w:rFonts w:ascii="Arial Narrow" w:eastAsia="MyriadPro-Regular" w:hAnsi="Arial Narrow" w:cs="Arial"/>
          <w:sz w:val="24"/>
          <w:szCs w:val="24"/>
          <w:lang w:eastAsia="pt-BR"/>
        </w:rPr>
        <w:t>, uma vez que janelas fechadas evitam a entrada de poeira e melhoram a visibilidade;</w:t>
      </w:r>
    </w:p>
    <w:p w14:paraId="3B9C45AA" w14:textId="77777777" w:rsidR="005205C0" w:rsidRPr="005205C0" w:rsidRDefault="005205C0" w:rsidP="00E33049">
      <w:pPr>
        <w:numPr>
          <w:ilvl w:val="0"/>
          <w:numId w:val="39"/>
        </w:numPr>
        <w:spacing w:line="276" w:lineRule="auto"/>
        <w:ind w:left="0" w:firstLine="0"/>
        <w:rPr>
          <w:rFonts w:ascii="Arial Narrow" w:eastAsia="MyriadPro-Regular" w:hAnsi="Arial Narrow" w:cs="Arial"/>
          <w:sz w:val="24"/>
          <w:szCs w:val="24"/>
          <w:lang w:eastAsia="pt-BR"/>
        </w:rPr>
      </w:pPr>
      <w:r w:rsidRPr="005205C0">
        <w:rPr>
          <w:rFonts w:ascii="Arial Narrow" w:eastAsia="MyriadPro-Regular" w:hAnsi="Arial Narrow" w:cs="Arial"/>
          <w:b/>
          <w:bCs/>
          <w:sz w:val="24"/>
          <w:szCs w:val="24"/>
          <w:lang w:eastAsia="pt-BR"/>
        </w:rPr>
        <w:t>Saúde dos alunos</w:t>
      </w:r>
      <w:r w:rsidRPr="005205C0">
        <w:rPr>
          <w:rFonts w:ascii="Arial Narrow" w:eastAsia="MyriadPro-Regular" w:hAnsi="Arial Narrow" w:cs="Arial"/>
          <w:sz w:val="24"/>
          <w:szCs w:val="24"/>
          <w:lang w:eastAsia="pt-BR"/>
        </w:rPr>
        <w:t>, minimizando problemas respiratórios causados pela inalação de poeira fina;</w:t>
      </w:r>
    </w:p>
    <w:p w14:paraId="75296040" w14:textId="77777777" w:rsidR="005205C0" w:rsidRPr="005205C0" w:rsidRDefault="005205C0" w:rsidP="00E33049">
      <w:pPr>
        <w:numPr>
          <w:ilvl w:val="0"/>
          <w:numId w:val="39"/>
        </w:numPr>
        <w:spacing w:line="276" w:lineRule="auto"/>
        <w:ind w:left="0" w:firstLine="0"/>
        <w:rPr>
          <w:rFonts w:ascii="Arial Narrow" w:eastAsia="MyriadPro-Regular" w:hAnsi="Arial Narrow" w:cs="Arial"/>
          <w:sz w:val="24"/>
          <w:szCs w:val="24"/>
          <w:lang w:eastAsia="pt-BR"/>
        </w:rPr>
      </w:pPr>
      <w:r w:rsidRPr="005205C0">
        <w:rPr>
          <w:rFonts w:ascii="Arial Narrow" w:eastAsia="MyriadPro-Regular" w:hAnsi="Arial Narrow" w:cs="Arial"/>
          <w:b/>
          <w:bCs/>
          <w:sz w:val="24"/>
          <w:szCs w:val="24"/>
          <w:lang w:eastAsia="pt-BR"/>
        </w:rPr>
        <w:t>Conforto térmico</w:t>
      </w:r>
      <w:r w:rsidRPr="005205C0">
        <w:rPr>
          <w:rFonts w:ascii="Arial Narrow" w:eastAsia="MyriadPro-Regular" w:hAnsi="Arial Narrow" w:cs="Arial"/>
          <w:sz w:val="24"/>
          <w:szCs w:val="24"/>
          <w:lang w:eastAsia="pt-BR"/>
        </w:rPr>
        <w:t>, especialmente nos períodos de calor intenso, melhorando a disposição e o bem-estar dos alunos para o processo de aprendizagem os alunos acabam expostos diretamente à poeira durante o trajeto. Como também consequência, chegam às escolas com roupas sujas, o que compromete não apenas a aparência e dignidade dos estudantes, mas também pode afetar sua saúde e bem-estar;</w:t>
      </w:r>
    </w:p>
    <w:p w14:paraId="4F5E5AC1" w14:textId="77777777" w:rsidR="005205C0" w:rsidRPr="005205C0" w:rsidRDefault="005205C0" w:rsidP="00E33049">
      <w:pPr>
        <w:numPr>
          <w:ilvl w:val="0"/>
          <w:numId w:val="39"/>
        </w:numPr>
        <w:spacing w:line="276" w:lineRule="auto"/>
        <w:ind w:left="0" w:firstLine="0"/>
        <w:jc w:val="left"/>
        <w:rPr>
          <w:rFonts w:ascii="Arial Narrow" w:eastAsia="MyriadPro-Regular" w:hAnsi="Arial Narrow" w:cs="Arial"/>
          <w:sz w:val="24"/>
          <w:szCs w:val="24"/>
          <w:lang w:eastAsia="pt-BR"/>
        </w:rPr>
      </w:pPr>
      <w:r w:rsidRPr="005205C0">
        <w:rPr>
          <w:rFonts w:ascii="Arial Narrow" w:eastAsia="MyriadPro-Regular" w:hAnsi="Arial Narrow" w:cs="Arial"/>
          <w:b/>
          <w:bCs/>
          <w:sz w:val="24"/>
          <w:szCs w:val="24"/>
          <w:lang w:eastAsia="pt-BR"/>
        </w:rPr>
        <w:t>Redução do desgaste físico</w:t>
      </w:r>
      <w:r w:rsidRPr="005205C0">
        <w:rPr>
          <w:rFonts w:ascii="Arial Narrow" w:eastAsia="MyriadPro-Regular" w:hAnsi="Arial Narrow" w:cs="Arial"/>
          <w:sz w:val="24"/>
          <w:szCs w:val="24"/>
          <w:lang w:eastAsia="pt-BR"/>
        </w:rPr>
        <w:t>, tendo em vista a longa jornada diária de deslocamento.</w:t>
      </w:r>
    </w:p>
    <w:p w14:paraId="71CC8057" w14:textId="77777777" w:rsidR="005205C0" w:rsidRPr="005205C0" w:rsidRDefault="005205C0" w:rsidP="00E33049">
      <w:pPr>
        <w:spacing w:line="276" w:lineRule="auto"/>
        <w:ind w:left="0"/>
        <w:rPr>
          <w:rFonts w:ascii="Arial Narrow" w:eastAsia="MyriadPro-Regular" w:hAnsi="Arial Narrow" w:cs="Arial"/>
          <w:sz w:val="24"/>
          <w:szCs w:val="24"/>
          <w:lang w:eastAsia="pt-BR"/>
        </w:rPr>
      </w:pPr>
      <w:r w:rsidRPr="005205C0">
        <w:rPr>
          <w:rFonts w:ascii="Arial Narrow" w:eastAsia="MyriadPro-Regular" w:hAnsi="Arial Narrow" w:cs="Arial"/>
          <w:sz w:val="24"/>
          <w:szCs w:val="24"/>
          <w:lang w:eastAsia="pt-BR"/>
        </w:rPr>
        <w:t xml:space="preserve">Portanto, a exigência de </w:t>
      </w:r>
      <w:r w:rsidRPr="005205C0">
        <w:rPr>
          <w:rFonts w:ascii="Arial Narrow" w:eastAsia="MyriadPro-Regular" w:hAnsi="Arial Narrow" w:cs="Arial"/>
          <w:bCs/>
          <w:sz w:val="24"/>
          <w:szCs w:val="24"/>
          <w:lang w:eastAsia="pt-BR"/>
        </w:rPr>
        <w:t>veículo com ar-condicionado</w:t>
      </w:r>
      <w:r w:rsidRPr="005205C0">
        <w:rPr>
          <w:rFonts w:ascii="Arial Narrow" w:eastAsia="MyriadPro-Regular" w:hAnsi="Arial Narrow" w:cs="Arial"/>
          <w:sz w:val="24"/>
          <w:szCs w:val="24"/>
          <w:lang w:eastAsia="pt-BR"/>
        </w:rPr>
        <w:t xml:space="preserve"> nesta linha específica não se trata de um luxo ou comodidade adicional, mas sim de uma </w:t>
      </w:r>
      <w:r w:rsidRPr="005205C0">
        <w:rPr>
          <w:rFonts w:ascii="Arial Narrow" w:eastAsia="MyriadPro-Regular" w:hAnsi="Arial Narrow" w:cs="Arial"/>
          <w:bCs/>
          <w:sz w:val="24"/>
          <w:szCs w:val="24"/>
          <w:lang w:eastAsia="pt-BR"/>
        </w:rPr>
        <w:t>medida técnica necessária</w:t>
      </w:r>
      <w:r w:rsidRPr="005205C0">
        <w:rPr>
          <w:rFonts w:ascii="Arial Narrow" w:eastAsia="MyriadPro-Regular" w:hAnsi="Arial Narrow" w:cs="Arial"/>
          <w:sz w:val="24"/>
          <w:szCs w:val="24"/>
          <w:lang w:eastAsia="pt-BR"/>
        </w:rPr>
        <w:t xml:space="preserve"> para garantir </w:t>
      </w:r>
      <w:r w:rsidRPr="005205C0">
        <w:rPr>
          <w:rFonts w:ascii="Arial Narrow" w:eastAsia="MyriadPro-Regular" w:hAnsi="Arial Narrow" w:cs="Arial"/>
          <w:bCs/>
          <w:sz w:val="24"/>
          <w:szCs w:val="24"/>
          <w:lang w:eastAsia="pt-BR"/>
        </w:rPr>
        <w:t>segurança, saúde e dignidade</w:t>
      </w:r>
      <w:r w:rsidRPr="005205C0">
        <w:rPr>
          <w:rFonts w:ascii="Arial Narrow" w:eastAsia="MyriadPro-Regular" w:hAnsi="Arial Narrow" w:cs="Arial"/>
          <w:sz w:val="24"/>
          <w:szCs w:val="24"/>
          <w:lang w:eastAsia="pt-BR"/>
        </w:rPr>
        <w:t xml:space="preserve"> no transporte escolar rural dos alunos do município de Brasilândia - MS.</w:t>
      </w:r>
    </w:p>
    <w:p w14:paraId="4D648ED4" w14:textId="77777777" w:rsidR="005205C0" w:rsidRPr="005205C0" w:rsidRDefault="005205C0" w:rsidP="00E33049">
      <w:pPr>
        <w:autoSpaceDE w:val="0"/>
        <w:autoSpaceDN w:val="0"/>
        <w:adjustRightInd w:val="0"/>
        <w:spacing w:line="276" w:lineRule="auto"/>
        <w:ind w:left="0"/>
        <w:rPr>
          <w:rFonts w:ascii="Arial Narrow" w:eastAsia="MyriadPro-Regular" w:hAnsi="Arial Narrow" w:cs="Arial"/>
          <w:sz w:val="24"/>
          <w:szCs w:val="24"/>
          <w:lang w:eastAsia="pt-BR"/>
        </w:rPr>
      </w:pPr>
      <w:r w:rsidRPr="005205C0">
        <w:rPr>
          <w:rFonts w:ascii="Arial Narrow" w:eastAsia="MyriadPro-Regular" w:hAnsi="Arial Narrow" w:cs="Arial"/>
          <w:sz w:val="24"/>
          <w:szCs w:val="24"/>
          <w:lang w:eastAsia="pt-BR"/>
        </w:rPr>
        <w:t xml:space="preserve">A linha </w:t>
      </w:r>
      <w:r w:rsidRPr="005205C0">
        <w:rPr>
          <w:rFonts w:ascii="Arial Narrow" w:eastAsia="MyriadPro-Regular" w:hAnsi="Arial Narrow" w:cs="Arial"/>
          <w:b/>
          <w:sz w:val="24"/>
          <w:szCs w:val="24"/>
          <w:lang w:eastAsia="pt-BR"/>
        </w:rPr>
        <w:t>Fátima</w:t>
      </w:r>
      <w:r w:rsidRPr="005205C0">
        <w:rPr>
          <w:rFonts w:ascii="Arial Narrow" w:eastAsia="MyriadPro-Regular" w:hAnsi="Arial Narrow" w:cs="Arial"/>
          <w:sz w:val="24"/>
          <w:szCs w:val="24"/>
          <w:lang w:eastAsia="pt-BR"/>
        </w:rPr>
        <w:t xml:space="preserve"> possui atualmente um trajeto com aproximadamente </w:t>
      </w:r>
      <w:r w:rsidRPr="005205C0">
        <w:rPr>
          <w:rFonts w:ascii="Arial Narrow" w:eastAsia="MyriadPro-Regular" w:hAnsi="Arial Narrow" w:cs="Arial"/>
          <w:b/>
          <w:sz w:val="24"/>
          <w:szCs w:val="24"/>
          <w:lang w:eastAsia="pt-BR"/>
        </w:rPr>
        <w:t>70</w:t>
      </w:r>
      <w:r w:rsidRPr="005205C0">
        <w:rPr>
          <w:rFonts w:ascii="Arial Narrow" w:eastAsia="MyriadPro-Regular" w:hAnsi="Arial Narrow" w:cs="Arial"/>
          <w:sz w:val="24"/>
          <w:szCs w:val="24"/>
          <w:lang w:eastAsia="pt-BR"/>
        </w:rPr>
        <w:t xml:space="preserve"> km de ida e </w:t>
      </w:r>
      <w:r w:rsidRPr="005205C0">
        <w:rPr>
          <w:rFonts w:ascii="Arial Narrow" w:eastAsia="MyriadPro-Regular" w:hAnsi="Arial Narrow" w:cs="Arial"/>
          <w:b/>
          <w:sz w:val="24"/>
          <w:szCs w:val="24"/>
          <w:lang w:eastAsia="pt-BR"/>
        </w:rPr>
        <w:t xml:space="preserve">70 </w:t>
      </w:r>
      <w:r w:rsidRPr="005205C0">
        <w:rPr>
          <w:rFonts w:ascii="Arial Narrow" w:eastAsia="MyriadPro-Regular" w:hAnsi="Arial Narrow" w:cs="Arial"/>
          <w:sz w:val="24"/>
          <w:szCs w:val="24"/>
          <w:lang w:eastAsia="pt-BR"/>
        </w:rPr>
        <w:t xml:space="preserve">km de volta, totalizando </w:t>
      </w:r>
      <w:r w:rsidRPr="005205C0">
        <w:rPr>
          <w:rFonts w:ascii="Arial Narrow" w:eastAsia="MyriadPro-Regular" w:hAnsi="Arial Narrow" w:cs="Arial"/>
          <w:b/>
          <w:sz w:val="24"/>
          <w:szCs w:val="24"/>
          <w:lang w:eastAsia="pt-BR"/>
        </w:rPr>
        <w:t>140</w:t>
      </w:r>
      <w:r w:rsidRPr="005205C0">
        <w:rPr>
          <w:rFonts w:ascii="Arial Narrow" w:eastAsia="MyriadPro-Regular" w:hAnsi="Arial Narrow" w:cs="Arial"/>
          <w:sz w:val="24"/>
          <w:szCs w:val="24"/>
          <w:lang w:eastAsia="pt-BR"/>
        </w:rPr>
        <w:t xml:space="preserve"> km diários, sendo operada com veículo tipo Ônibus.</w:t>
      </w:r>
    </w:p>
    <w:p w14:paraId="25C8335C" w14:textId="77777777" w:rsidR="005205C0" w:rsidRPr="005205C0" w:rsidRDefault="005205C0" w:rsidP="00E33049">
      <w:pPr>
        <w:autoSpaceDE w:val="0"/>
        <w:autoSpaceDN w:val="0"/>
        <w:adjustRightInd w:val="0"/>
        <w:spacing w:line="276" w:lineRule="auto"/>
        <w:ind w:left="0"/>
        <w:rPr>
          <w:rFonts w:ascii="Arial Narrow" w:eastAsia="MyriadPro-Regular" w:hAnsi="Arial Narrow" w:cs="Arial"/>
          <w:sz w:val="24"/>
          <w:szCs w:val="24"/>
          <w:lang w:eastAsia="pt-BR"/>
        </w:rPr>
      </w:pPr>
      <w:r w:rsidRPr="005205C0">
        <w:rPr>
          <w:rFonts w:ascii="Arial Narrow" w:eastAsia="MyriadPro-Regular" w:hAnsi="Arial Narrow" w:cs="Arial"/>
          <w:sz w:val="24"/>
          <w:szCs w:val="24"/>
          <w:lang w:eastAsia="pt-BR"/>
        </w:rPr>
        <w:t xml:space="preserve">A linha </w:t>
      </w:r>
      <w:r w:rsidRPr="005205C0">
        <w:rPr>
          <w:rFonts w:ascii="Arial Narrow" w:eastAsia="MyriadPro-Regular" w:hAnsi="Arial Narrow" w:cs="Arial"/>
          <w:b/>
          <w:sz w:val="24"/>
          <w:szCs w:val="24"/>
          <w:lang w:eastAsia="pt-BR"/>
        </w:rPr>
        <w:t>Córrego azul</w:t>
      </w:r>
      <w:r w:rsidRPr="005205C0">
        <w:rPr>
          <w:rFonts w:ascii="Arial Narrow" w:eastAsia="MyriadPro-Regular" w:hAnsi="Arial Narrow" w:cs="Arial"/>
          <w:sz w:val="24"/>
          <w:szCs w:val="24"/>
          <w:lang w:eastAsia="pt-BR"/>
        </w:rPr>
        <w:t xml:space="preserve"> possui atualmente um trajeto com aproximadamente</w:t>
      </w:r>
      <w:r w:rsidRPr="005205C0">
        <w:rPr>
          <w:rFonts w:ascii="Arial Narrow" w:eastAsia="MyriadPro-Regular" w:hAnsi="Arial Narrow" w:cs="Arial"/>
          <w:b/>
          <w:sz w:val="24"/>
          <w:szCs w:val="24"/>
          <w:lang w:eastAsia="pt-BR"/>
        </w:rPr>
        <w:t xml:space="preserve"> 59</w:t>
      </w:r>
      <w:r w:rsidRPr="005205C0">
        <w:rPr>
          <w:rFonts w:ascii="Arial Narrow" w:eastAsia="MyriadPro-Regular" w:hAnsi="Arial Narrow" w:cs="Arial"/>
          <w:sz w:val="24"/>
          <w:szCs w:val="24"/>
          <w:lang w:eastAsia="pt-BR"/>
        </w:rPr>
        <w:t xml:space="preserve"> km de ida e </w:t>
      </w:r>
      <w:r w:rsidRPr="005205C0">
        <w:rPr>
          <w:rFonts w:ascii="Arial Narrow" w:eastAsia="MyriadPro-Regular" w:hAnsi="Arial Narrow" w:cs="Arial"/>
          <w:b/>
          <w:sz w:val="24"/>
          <w:szCs w:val="24"/>
          <w:lang w:eastAsia="pt-BR"/>
        </w:rPr>
        <w:t>59</w:t>
      </w:r>
      <w:r w:rsidRPr="005205C0">
        <w:rPr>
          <w:rFonts w:ascii="Arial Narrow" w:eastAsia="MyriadPro-Regular" w:hAnsi="Arial Narrow" w:cs="Arial"/>
          <w:sz w:val="24"/>
          <w:szCs w:val="24"/>
          <w:lang w:eastAsia="pt-BR"/>
        </w:rPr>
        <w:t xml:space="preserve"> km de volta, totalizando </w:t>
      </w:r>
      <w:r w:rsidRPr="005205C0">
        <w:rPr>
          <w:rFonts w:ascii="Arial Narrow" w:eastAsia="MyriadPro-Regular" w:hAnsi="Arial Narrow" w:cs="Arial"/>
          <w:b/>
          <w:sz w:val="24"/>
          <w:szCs w:val="24"/>
          <w:lang w:eastAsia="pt-BR"/>
        </w:rPr>
        <w:t>118</w:t>
      </w:r>
      <w:r w:rsidRPr="005205C0">
        <w:rPr>
          <w:rFonts w:ascii="Arial Narrow" w:eastAsia="MyriadPro-Regular" w:hAnsi="Arial Narrow" w:cs="Arial"/>
          <w:sz w:val="24"/>
          <w:szCs w:val="24"/>
          <w:lang w:eastAsia="pt-BR"/>
        </w:rPr>
        <w:t xml:space="preserve"> km diários, sendo operada com veículo tipo Ônibus.</w:t>
      </w:r>
    </w:p>
    <w:p w14:paraId="0C6709D2" w14:textId="77777777" w:rsidR="005205C0" w:rsidRPr="005205C0" w:rsidRDefault="005205C0" w:rsidP="00E33049">
      <w:pPr>
        <w:autoSpaceDE w:val="0"/>
        <w:autoSpaceDN w:val="0"/>
        <w:adjustRightInd w:val="0"/>
        <w:spacing w:line="276" w:lineRule="auto"/>
        <w:ind w:left="0"/>
        <w:rPr>
          <w:rFonts w:ascii="Arial Narrow" w:eastAsia="MyriadPro-Regular" w:hAnsi="Arial Narrow" w:cs="Arial"/>
          <w:sz w:val="24"/>
          <w:szCs w:val="24"/>
          <w:lang w:eastAsia="pt-BR"/>
        </w:rPr>
      </w:pPr>
      <w:r w:rsidRPr="005205C0">
        <w:rPr>
          <w:rFonts w:ascii="Arial Narrow" w:eastAsia="MyriadPro-Regular" w:hAnsi="Arial Narrow" w:cs="Arial"/>
          <w:sz w:val="24"/>
          <w:szCs w:val="24"/>
          <w:lang w:eastAsia="pt-BR"/>
        </w:rPr>
        <w:t xml:space="preserve">A linha </w:t>
      </w:r>
      <w:r w:rsidRPr="005205C0">
        <w:rPr>
          <w:rFonts w:ascii="Arial Narrow" w:eastAsia="MyriadPro-Regular" w:hAnsi="Arial Narrow" w:cs="Arial"/>
          <w:b/>
          <w:sz w:val="24"/>
          <w:szCs w:val="24"/>
          <w:lang w:eastAsia="pt-BR"/>
        </w:rPr>
        <w:t xml:space="preserve">Mutum </w:t>
      </w:r>
      <w:r w:rsidRPr="005205C0">
        <w:rPr>
          <w:rFonts w:ascii="Arial Narrow" w:eastAsia="MyriadPro-Regular" w:hAnsi="Arial Narrow" w:cs="Arial"/>
          <w:sz w:val="24"/>
          <w:szCs w:val="24"/>
          <w:lang w:eastAsia="pt-BR"/>
        </w:rPr>
        <w:t xml:space="preserve">possui atualmente um trajeto com aproximadamente </w:t>
      </w:r>
      <w:r w:rsidRPr="005205C0">
        <w:rPr>
          <w:rFonts w:ascii="Arial Narrow" w:eastAsia="MyriadPro-Regular" w:hAnsi="Arial Narrow" w:cs="Arial"/>
          <w:b/>
          <w:sz w:val="24"/>
          <w:szCs w:val="24"/>
          <w:lang w:eastAsia="pt-BR"/>
        </w:rPr>
        <w:t xml:space="preserve">54 </w:t>
      </w:r>
      <w:r w:rsidRPr="005205C0">
        <w:rPr>
          <w:rFonts w:ascii="Arial Narrow" w:eastAsia="MyriadPro-Regular" w:hAnsi="Arial Narrow" w:cs="Arial"/>
          <w:sz w:val="24"/>
          <w:szCs w:val="24"/>
          <w:lang w:eastAsia="pt-BR"/>
        </w:rPr>
        <w:t xml:space="preserve">km de ida e </w:t>
      </w:r>
      <w:r w:rsidRPr="005205C0">
        <w:rPr>
          <w:rFonts w:ascii="Arial Narrow" w:eastAsia="MyriadPro-Regular" w:hAnsi="Arial Narrow" w:cs="Arial"/>
          <w:b/>
          <w:sz w:val="24"/>
          <w:szCs w:val="24"/>
          <w:lang w:eastAsia="pt-BR"/>
        </w:rPr>
        <w:t>54</w:t>
      </w:r>
      <w:r w:rsidRPr="005205C0">
        <w:rPr>
          <w:rFonts w:ascii="Arial Narrow" w:eastAsia="MyriadPro-Regular" w:hAnsi="Arial Narrow" w:cs="Arial"/>
          <w:sz w:val="24"/>
          <w:szCs w:val="24"/>
          <w:lang w:eastAsia="pt-BR"/>
        </w:rPr>
        <w:t xml:space="preserve"> km de volta, totalizando </w:t>
      </w:r>
      <w:r w:rsidRPr="005205C0">
        <w:rPr>
          <w:rFonts w:ascii="Arial Narrow" w:eastAsia="MyriadPro-Regular" w:hAnsi="Arial Narrow" w:cs="Arial"/>
          <w:b/>
          <w:sz w:val="24"/>
          <w:szCs w:val="24"/>
          <w:lang w:eastAsia="pt-BR"/>
        </w:rPr>
        <w:t>108</w:t>
      </w:r>
      <w:r w:rsidRPr="005205C0">
        <w:rPr>
          <w:rFonts w:ascii="Arial Narrow" w:eastAsia="MyriadPro-Regular" w:hAnsi="Arial Narrow" w:cs="Arial"/>
          <w:sz w:val="24"/>
          <w:szCs w:val="24"/>
          <w:lang w:eastAsia="pt-BR"/>
        </w:rPr>
        <w:t xml:space="preserve"> km diários, sendo operada com veículo tipo Micro-ônibus.</w:t>
      </w:r>
    </w:p>
    <w:p w14:paraId="67F07602" w14:textId="77777777" w:rsidR="005205C0" w:rsidRPr="005205C0" w:rsidRDefault="005205C0" w:rsidP="00E33049">
      <w:pPr>
        <w:autoSpaceDE w:val="0"/>
        <w:autoSpaceDN w:val="0"/>
        <w:adjustRightInd w:val="0"/>
        <w:spacing w:line="276" w:lineRule="auto"/>
        <w:ind w:left="0"/>
        <w:rPr>
          <w:rFonts w:ascii="Arial Narrow" w:eastAsia="MyriadPro-Regular" w:hAnsi="Arial Narrow" w:cs="Arial"/>
          <w:sz w:val="24"/>
          <w:szCs w:val="24"/>
          <w:lang w:eastAsia="pt-BR"/>
        </w:rPr>
      </w:pPr>
      <w:r w:rsidRPr="005205C0">
        <w:rPr>
          <w:rFonts w:ascii="Arial Narrow" w:eastAsia="MyriadPro-Regular" w:hAnsi="Arial Narrow" w:cs="Arial"/>
          <w:sz w:val="24"/>
          <w:szCs w:val="24"/>
          <w:lang w:eastAsia="pt-BR"/>
        </w:rPr>
        <w:t xml:space="preserve">A linha </w:t>
      </w:r>
      <w:r w:rsidRPr="005205C0">
        <w:rPr>
          <w:rFonts w:ascii="Arial Narrow" w:eastAsia="MyriadPro-Regular" w:hAnsi="Arial Narrow" w:cs="Arial"/>
          <w:b/>
          <w:sz w:val="24"/>
          <w:szCs w:val="24"/>
          <w:lang w:eastAsia="pt-BR"/>
        </w:rPr>
        <w:t xml:space="preserve">Fortaleza </w:t>
      </w:r>
      <w:r w:rsidRPr="005205C0">
        <w:rPr>
          <w:rFonts w:ascii="Arial Narrow" w:eastAsia="MyriadPro-Regular" w:hAnsi="Arial Narrow" w:cs="Arial"/>
          <w:sz w:val="24"/>
          <w:szCs w:val="24"/>
          <w:lang w:eastAsia="pt-BR"/>
        </w:rPr>
        <w:t xml:space="preserve">possui atualmente um trajeto com aproximadamente </w:t>
      </w:r>
      <w:r w:rsidRPr="005205C0">
        <w:rPr>
          <w:rFonts w:ascii="Arial Narrow" w:eastAsia="MyriadPro-Regular" w:hAnsi="Arial Narrow" w:cs="Arial"/>
          <w:b/>
          <w:sz w:val="24"/>
          <w:szCs w:val="24"/>
          <w:lang w:eastAsia="pt-BR"/>
        </w:rPr>
        <w:t xml:space="preserve">90 </w:t>
      </w:r>
      <w:r w:rsidRPr="005205C0">
        <w:rPr>
          <w:rFonts w:ascii="Arial Narrow" w:eastAsia="MyriadPro-Regular" w:hAnsi="Arial Narrow" w:cs="Arial"/>
          <w:sz w:val="24"/>
          <w:szCs w:val="24"/>
          <w:lang w:eastAsia="pt-BR"/>
        </w:rPr>
        <w:t xml:space="preserve">km de ida e </w:t>
      </w:r>
      <w:r w:rsidRPr="005205C0">
        <w:rPr>
          <w:rFonts w:ascii="Arial Narrow" w:eastAsia="MyriadPro-Regular" w:hAnsi="Arial Narrow" w:cs="Arial"/>
          <w:b/>
          <w:sz w:val="24"/>
          <w:szCs w:val="24"/>
          <w:lang w:eastAsia="pt-BR"/>
        </w:rPr>
        <w:t>90</w:t>
      </w:r>
      <w:r w:rsidRPr="005205C0">
        <w:rPr>
          <w:rFonts w:ascii="Arial Narrow" w:eastAsia="MyriadPro-Regular" w:hAnsi="Arial Narrow" w:cs="Arial"/>
          <w:sz w:val="24"/>
          <w:szCs w:val="24"/>
          <w:lang w:eastAsia="pt-BR"/>
        </w:rPr>
        <w:t xml:space="preserve"> km de volta, totalizando </w:t>
      </w:r>
      <w:r w:rsidRPr="005205C0">
        <w:rPr>
          <w:rFonts w:ascii="Arial Narrow" w:eastAsia="MyriadPro-Regular" w:hAnsi="Arial Narrow" w:cs="Arial"/>
          <w:b/>
          <w:sz w:val="24"/>
          <w:szCs w:val="24"/>
          <w:lang w:eastAsia="pt-BR"/>
        </w:rPr>
        <w:t>180</w:t>
      </w:r>
      <w:r w:rsidRPr="005205C0">
        <w:rPr>
          <w:rFonts w:ascii="Arial Narrow" w:eastAsia="MyriadPro-Regular" w:hAnsi="Arial Narrow" w:cs="Arial"/>
          <w:sz w:val="24"/>
          <w:szCs w:val="24"/>
          <w:lang w:eastAsia="pt-BR"/>
        </w:rPr>
        <w:t xml:space="preserve"> km diários, sendo operada com veículo tipo Ônibus.</w:t>
      </w:r>
    </w:p>
    <w:p w14:paraId="0EEC17D3" w14:textId="77777777" w:rsidR="005205C0" w:rsidRPr="005205C0" w:rsidRDefault="005205C0" w:rsidP="00E33049">
      <w:pPr>
        <w:autoSpaceDE w:val="0"/>
        <w:autoSpaceDN w:val="0"/>
        <w:adjustRightInd w:val="0"/>
        <w:spacing w:line="276" w:lineRule="auto"/>
        <w:ind w:left="0"/>
        <w:rPr>
          <w:rFonts w:ascii="Arial Narrow" w:eastAsia="MyriadPro-Regular" w:hAnsi="Arial Narrow" w:cs="Arial"/>
          <w:sz w:val="24"/>
          <w:szCs w:val="24"/>
          <w:lang w:eastAsia="pt-BR"/>
        </w:rPr>
      </w:pPr>
      <w:r w:rsidRPr="005205C0">
        <w:rPr>
          <w:rFonts w:ascii="Arial Narrow" w:eastAsia="MyriadPro-Regular" w:hAnsi="Arial Narrow" w:cs="Arial"/>
          <w:sz w:val="24"/>
          <w:szCs w:val="24"/>
          <w:lang w:eastAsia="pt-BR"/>
        </w:rPr>
        <w:t xml:space="preserve">A linha </w:t>
      </w:r>
      <w:r w:rsidRPr="005205C0">
        <w:rPr>
          <w:rFonts w:ascii="Arial Narrow" w:eastAsia="MyriadPro-Regular" w:hAnsi="Arial Narrow" w:cs="Arial"/>
          <w:b/>
          <w:sz w:val="24"/>
          <w:szCs w:val="24"/>
          <w:lang w:eastAsia="pt-BR"/>
        </w:rPr>
        <w:t xml:space="preserve">Formoso </w:t>
      </w:r>
      <w:r w:rsidRPr="005205C0">
        <w:rPr>
          <w:rFonts w:ascii="Arial Narrow" w:eastAsia="MyriadPro-Regular" w:hAnsi="Arial Narrow" w:cs="Arial"/>
          <w:sz w:val="24"/>
          <w:szCs w:val="24"/>
          <w:lang w:eastAsia="pt-BR"/>
        </w:rPr>
        <w:t xml:space="preserve">possui atualmente um trajeto com aproximadamente </w:t>
      </w:r>
      <w:r w:rsidRPr="005205C0">
        <w:rPr>
          <w:rFonts w:ascii="Arial Narrow" w:eastAsia="MyriadPro-Regular" w:hAnsi="Arial Narrow" w:cs="Arial"/>
          <w:b/>
          <w:sz w:val="24"/>
          <w:szCs w:val="24"/>
          <w:lang w:eastAsia="pt-BR"/>
        </w:rPr>
        <w:t xml:space="preserve">65 </w:t>
      </w:r>
      <w:r w:rsidRPr="005205C0">
        <w:rPr>
          <w:rFonts w:ascii="Arial Narrow" w:eastAsia="MyriadPro-Regular" w:hAnsi="Arial Narrow" w:cs="Arial"/>
          <w:sz w:val="24"/>
          <w:szCs w:val="24"/>
          <w:lang w:eastAsia="pt-BR"/>
        </w:rPr>
        <w:t xml:space="preserve">km de ida e </w:t>
      </w:r>
      <w:r w:rsidRPr="005205C0">
        <w:rPr>
          <w:rFonts w:ascii="Arial Narrow" w:eastAsia="MyriadPro-Regular" w:hAnsi="Arial Narrow" w:cs="Arial"/>
          <w:b/>
          <w:sz w:val="24"/>
          <w:szCs w:val="24"/>
          <w:lang w:eastAsia="pt-BR"/>
        </w:rPr>
        <w:t>65</w:t>
      </w:r>
      <w:r w:rsidRPr="005205C0">
        <w:rPr>
          <w:rFonts w:ascii="Arial Narrow" w:eastAsia="MyriadPro-Regular" w:hAnsi="Arial Narrow" w:cs="Arial"/>
          <w:sz w:val="24"/>
          <w:szCs w:val="24"/>
          <w:lang w:eastAsia="pt-BR"/>
        </w:rPr>
        <w:t xml:space="preserve"> km de volta, totalizando </w:t>
      </w:r>
      <w:r w:rsidRPr="005205C0">
        <w:rPr>
          <w:rFonts w:ascii="Arial Narrow" w:eastAsia="MyriadPro-Regular" w:hAnsi="Arial Narrow" w:cs="Arial"/>
          <w:b/>
          <w:sz w:val="24"/>
          <w:szCs w:val="24"/>
          <w:lang w:eastAsia="pt-BR"/>
        </w:rPr>
        <w:t>130</w:t>
      </w:r>
      <w:r w:rsidRPr="005205C0">
        <w:rPr>
          <w:rFonts w:ascii="Arial Narrow" w:eastAsia="MyriadPro-Regular" w:hAnsi="Arial Narrow" w:cs="Arial"/>
          <w:sz w:val="24"/>
          <w:szCs w:val="24"/>
          <w:lang w:eastAsia="pt-BR"/>
        </w:rPr>
        <w:t xml:space="preserve"> km diários, sendo operada com veículo tipo Ônibus.</w:t>
      </w:r>
    </w:p>
    <w:p w14:paraId="125ABF1D" w14:textId="77777777" w:rsidR="005205C0" w:rsidRPr="005205C0" w:rsidRDefault="005205C0" w:rsidP="00E33049">
      <w:pPr>
        <w:tabs>
          <w:tab w:val="left" w:pos="8364"/>
        </w:tabs>
        <w:autoSpaceDE w:val="0"/>
        <w:autoSpaceDN w:val="0"/>
        <w:adjustRightInd w:val="0"/>
        <w:spacing w:line="276" w:lineRule="auto"/>
        <w:ind w:left="0"/>
        <w:rPr>
          <w:rFonts w:ascii="Arial Narrow" w:eastAsia="MyriadPro-Regular" w:hAnsi="Arial Narrow" w:cs="Arial"/>
          <w:sz w:val="24"/>
          <w:szCs w:val="24"/>
          <w:lang w:eastAsia="pt-BR"/>
        </w:rPr>
      </w:pPr>
      <w:r w:rsidRPr="005205C0">
        <w:rPr>
          <w:rFonts w:ascii="Arial Narrow" w:eastAsia="MyriadPro-Regular" w:hAnsi="Arial Narrow" w:cs="Arial"/>
          <w:sz w:val="24"/>
          <w:szCs w:val="24"/>
          <w:lang w:eastAsia="pt-BR"/>
        </w:rPr>
        <w:t>Diante o exposto, o presente Termo de Referência tem por objetivo a contratação de empresa para o transporte escolar diário (com veículos do tipo micro-ônibus, van, Kombi ou ônibus), voltado ao atendimento de alunos residentes na zona rural, matriculados nas redes municipal e estadual de ensino. Estima-se o transporte de aproximadamente</w:t>
      </w:r>
      <w:r w:rsidRPr="005205C0">
        <w:rPr>
          <w:rFonts w:ascii="Arial Narrow" w:eastAsia="MyriadPro-Regular" w:hAnsi="Arial Narrow" w:cs="Arial"/>
          <w:b/>
          <w:sz w:val="24"/>
          <w:szCs w:val="24"/>
          <w:lang w:eastAsia="pt-BR"/>
        </w:rPr>
        <w:t xml:space="preserve"> </w:t>
      </w:r>
      <w:r w:rsidRPr="005205C0">
        <w:rPr>
          <w:rFonts w:ascii="Arial Narrow" w:eastAsia="MyriadPro-Regular" w:hAnsi="Arial Narrow" w:cs="Arial"/>
          <w:b/>
          <w:color w:val="000000"/>
          <w:sz w:val="24"/>
          <w:szCs w:val="24"/>
          <w:lang w:eastAsia="pt-BR"/>
        </w:rPr>
        <w:t xml:space="preserve">279 </w:t>
      </w:r>
      <w:r w:rsidRPr="005205C0">
        <w:rPr>
          <w:rFonts w:ascii="Arial Narrow" w:eastAsia="MyriadPro-Regular" w:hAnsi="Arial Narrow" w:cs="Arial"/>
          <w:sz w:val="24"/>
          <w:szCs w:val="24"/>
          <w:lang w:eastAsia="pt-BR"/>
        </w:rPr>
        <w:t xml:space="preserve">alunos com destino às escolas municipais, estadual e centro educacionais infantis do município, com trajeto total de </w:t>
      </w:r>
      <w:r w:rsidRPr="005205C0">
        <w:rPr>
          <w:rFonts w:ascii="Arial Narrow" w:eastAsia="Arial" w:hAnsi="Arial Narrow" w:cs="Times New Roman"/>
          <w:sz w:val="24"/>
          <w:szCs w:val="24"/>
          <w:lang w:eastAsia="pt-BR"/>
        </w:rPr>
        <w:t xml:space="preserve">1.664 </w:t>
      </w:r>
      <w:r w:rsidRPr="005205C0">
        <w:rPr>
          <w:rFonts w:ascii="Arial Narrow" w:eastAsia="MyriadPro-Regular" w:hAnsi="Arial Narrow" w:cs="Arial"/>
          <w:sz w:val="24"/>
          <w:szCs w:val="24"/>
          <w:lang w:eastAsia="pt-BR"/>
        </w:rPr>
        <w:t>km diários, distribuídos nas linhas citados acima.</w:t>
      </w:r>
    </w:p>
    <w:p w14:paraId="3E627D9F" w14:textId="77777777" w:rsidR="005205C0" w:rsidRPr="005205C0" w:rsidRDefault="005205C0" w:rsidP="00E33049">
      <w:pPr>
        <w:tabs>
          <w:tab w:val="left" w:pos="8364"/>
        </w:tabs>
        <w:autoSpaceDE w:val="0"/>
        <w:autoSpaceDN w:val="0"/>
        <w:adjustRightInd w:val="0"/>
        <w:spacing w:line="276" w:lineRule="auto"/>
        <w:ind w:left="0"/>
        <w:rPr>
          <w:rFonts w:ascii="Arial Narrow" w:eastAsia="MyriadPro-Regular" w:hAnsi="Arial Narrow" w:cs="Arial"/>
          <w:sz w:val="24"/>
          <w:szCs w:val="24"/>
          <w:lang w:eastAsia="pt-BR"/>
        </w:rPr>
      </w:pPr>
      <w:r w:rsidRPr="005205C0">
        <w:rPr>
          <w:rFonts w:ascii="Arial Narrow" w:eastAsia="MyriadPro-Regular" w:hAnsi="Arial Narrow" w:cs="Arial"/>
          <w:sz w:val="24"/>
          <w:szCs w:val="24"/>
          <w:lang w:eastAsia="pt-BR"/>
        </w:rPr>
        <w:t>É importante ressaltar que o município não possui frota própria em quantidade suficiente para atender plenamente à demanda atual de transporte escolar.</w:t>
      </w:r>
    </w:p>
    <w:p w14:paraId="637A1E8B" w14:textId="31CED5EA" w:rsidR="005205C0" w:rsidRPr="005205C0" w:rsidRDefault="005205C0" w:rsidP="00E33049">
      <w:pPr>
        <w:autoSpaceDE w:val="0"/>
        <w:autoSpaceDN w:val="0"/>
        <w:adjustRightInd w:val="0"/>
        <w:spacing w:line="276" w:lineRule="auto"/>
        <w:ind w:left="0"/>
        <w:rPr>
          <w:rFonts w:ascii="Arial Narrow" w:eastAsia="MyriadPro-Regular" w:hAnsi="Arial Narrow" w:cs="Arial"/>
          <w:sz w:val="24"/>
          <w:szCs w:val="24"/>
          <w:lang w:eastAsia="pt-BR"/>
        </w:rPr>
      </w:pPr>
      <w:r w:rsidRPr="005205C0">
        <w:rPr>
          <w:rFonts w:ascii="Arial Narrow" w:eastAsia="MyriadPro-Regular" w:hAnsi="Arial Narrow" w:cs="Arial"/>
          <w:sz w:val="24"/>
          <w:szCs w:val="24"/>
          <w:lang w:eastAsia="pt-BR"/>
        </w:rPr>
        <w:t xml:space="preserve">Atualmente, o município opera com 27 linhas de transporte escolar com </w:t>
      </w:r>
      <w:r w:rsidRPr="005205C0">
        <w:rPr>
          <w:rFonts w:ascii="Arial Narrow" w:eastAsia="Arial" w:hAnsi="Arial Narrow" w:cs="Times New Roman"/>
          <w:sz w:val="24"/>
          <w:szCs w:val="24"/>
          <w:lang w:eastAsia="pt-BR"/>
        </w:rPr>
        <w:t>aproximadamente 688 alunos</w:t>
      </w:r>
      <w:r w:rsidRPr="005205C0">
        <w:rPr>
          <w:rFonts w:ascii="Arial Narrow" w:eastAsia="MyriadPro-Regular" w:hAnsi="Arial Narrow" w:cs="Arial"/>
          <w:sz w:val="24"/>
          <w:szCs w:val="24"/>
          <w:lang w:eastAsia="pt-BR"/>
        </w:rPr>
        <w:t xml:space="preserve"> transportados, das quais 8 linhas são destinadas ao atendimento das escolas Assentamento Mutum e Raimundo Pedro de Souza e </w:t>
      </w:r>
      <w:r w:rsidR="00F86ECA">
        <w:rPr>
          <w:rFonts w:ascii="Arial Narrow" w:eastAsia="MyriadPro-Regular" w:hAnsi="Arial Narrow" w:cs="Arial"/>
          <w:sz w:val="24"/>
          <w:szCs w:val="24"/>
          <w:lang w:eastAsia="pt-BR"/>
        </w:rPr>
        <w:t xml:space="preserve">ademais; </w:t>
      </w:r>
      <w:r w:rsidRPr="005205C0">
        <w:rPr>
          <w:rFonts w:ascii="Arial Narrow" w:eastAsia="Arial" w:hAnsi="Arial Narrow" w:cs="Times New Roman"/>
          <w:sz w:val="24"/>
          <w:szCs w:val="24"/>
          <w:lang w:eastAsia="pt-BR"/>
        </w:rPr>
        <w:t>Centro Educacional Infantil Raio de Luz sendo elas escolas rurais e as unidades do perímetro urbano sendo elas Centro Educacional infantil Gisely Ribeiro Hippler, Centro Educacional Infantil Prof. Henrique Mendonça Quintino, Centro Educacional Infantil Prof.</w:t>
      </w:r>
      <w:r w:rsidR="004146D9">
        <w:rPr>
          <w:rFonts w:ascii="Arial Narrow" w:eastAsia="Arial" w:hAnsi="Arial Narrow" w:cs="Times New Roman"/>
          <w:sz w:val="24"/>
          <w:szCs w:val="24"/>
          <w:lang w:eastAsia="pt-BR"/>
        </w:rPr>
        <w:t xml:space="preserve"> </w:t>
      </w:r>
      <w:r w:rsidRPr="005205C0">
        <w:rPr>
          <w:rFonts w:ascii="Arial Narrow" w:eastAsia="Arial" w:hAnsi="Arial Narrow" w:cs="Times New Roman"/>
          <w:sz w:val="24"/>
          <w:szCs w:val="24"/>
          <w:lang w:eastAsia="pt-BR"/>
        </w:rPr>
        <w:t>Carmelita  Barbosa Caitano, Centro Educacional Infantil Aurora Andrade Bertolez, Escola Municipal Antônio Henrique Filho, Escola Municipal Arthur Hoffig e Escola Municipal Paulo Simões Braga</w:t>
      </w:r>
      <w:r w:rsidRPr="005205C0">
        <w:rPr>
          <w:rFonts w:ascii="Arial Narrow" w:eastAsia="MyriadPro-Regular" w:hAnsi="Arial Narrow" w:cs="Arial"/>
          <w:sz w:val="24"/>
          <w:szCs w:val="24"/>
          <w:lang w:eastAsia="pt-BR"/>
        </w:rPr>
        <w:t>.</w:t>
      </w:r>
    </w:p>
    <w:p w14:paraId="5EF295E8" w14:textId="77777777" w:rsidR="005205C0" w:rsidRPr="005205C0" w:rsidRDefault="005205C0" w:rsidP="00E33049">
      <w:pPr>
        <w:autoSpaceDE w:val="0"/>
        <w:autoSpaceDN w:val="0"/>
        <w:adjustRightInd w:val="0"/>
        <w:spacing w:line="276" w:lineRule="auto"/>
        <w:ind w:left="0"/>
        <w:rPr>
          <w:rFonts w:ascii="Arial Narrow" w:eastAsia="MyriadPro-Regular" w:hAnsi="Arial Narrow" w:cs="Arial"/>
          <w:sz w:val="24"/>
          <w:szCs w:val="24"/>
          <w:lang w:eastAsia="pt-BR"/>
        </w:rPr>
      </w:pPr>
      <w:r w:rsidRPr="005205C0">
        <w:rPr>
          <w:rFonts w:ascii="Arial Narrow" w:eastAsia="MyriadPro-Regular" w:hAnsi="Arial Narrow" w:cs="Arial"/>
          <w:sz w:val="24"/>
          <w:szCs w:val="24"/>
          <w:lang w:eastAsia="pt-BR"/>
        </w:rPr>
        <w:t xml:space="preserve">O transporte escolar é essencial para o desenvolvimento da educação no município, pois facilita o acesso e a permanência dos estudantes nas escolas. A paralisação ou descontinuidade dos serviços de transporte escolar causará prejuízos significativos aos estudantes. </w:t>
      </w:r>
    </w:p>
    <w:p w14:paraId="1B6DD633" w14:textId="77777777" w:rsidR="005205C0" w:rsidRPr="005205C0" w:rsidRDefault="005205C0" w:rsidP="00E33049">
      <w:pPr>
        <w:autoSpaceDE w:val="0"/>
        <w:autoSpaceDN w:val="0"/>
        <w:adjustRightInd w:val="0"/>
        <w:spacing w:line="276" w:lineRule="auto"/>
        <w:ind w:left="0"/>
        <w:rPr>
          <w:rFonts w:ascii="Arial Narrow" w:eastAsia="MyriadPro-Regular" w:hAnsi="Arial Narrow" w:cs="Arial"/>
          <w:sz w:val="24"/>
          <w:szCs w:val="24"/>
          <w:lang w:eastAsia="pt-BR"/>
        </w:rPr>
      </w:pPr>
      <w:r w:rsidRPr="005205C0">
        <w:rPr>
          <w:rFonts w:ascii="Arial Narrow" w:eastAsia="MyriadPro-Regular" w:hAnsi="Arial Narrow" w:cs="Arial"/>
          <w:sz w:val="24"/>
          <w:szCs w:val="24"/>
          <w:lang w:eastAsia="pt-BR"/>
        </w:rPr>
        <w:t xml:space="preserve">As linhas em questão possuem quilometragem aproximada de </w:t>
      </w:r>
      <w:r w:rsidRPr="005205C0">
        <w:rPr>
          <w:rFonts w:ascii="Arial Narrow" w:eastAsia="MyriadPro-Regular" w:hAnsi="Arial Narrow" w:cs="Arial"/>
          <w:b/>
          <w:sz w:val="24"/>
          <w:szCs w:val="24"/>
          <w:lang w:eastAsia="pt-BR"/>
        </w:rPr>
        <w:t>1.664</w:t>
      </w:r>
      <w:r w:rsidRPr="005205C0">
        <w:rPr>
          <w:rFonts w:ascii="Arial Narrow" w:eastAsia="MyriadPro-Regular" w:hAnsi="Arial Narrow" w:cs="Arial"/>
          <w:sz w:val="24"/>
          <w:szCs w:val="24"/>
          <w:lang w:eastAsia="pt-BR"/>
        </w:rPr>
        <w:t xml:space="preserve"> km diários, estimada na data de confecção deste documento. Ressalta-se que a configuração dos mapas das rotas poderá sofrer alterações (aditivos ou supressões) em razão da movimentação das famílias na zona rural, como mudanças de endereço, inserção de novos alunos e/ou transferências. Considerando a quantidade de alunos transportados e a capacidade dos veículos, torna-se necessária a locação de veículo destinados ao transporte escolar conforme a demanda de alunos observada em cada linha. </w:t>
      </w:r>
    </w:p>
    <w:p w14:paraId="5FBF3219" w14:textId="77777777" w:rsidR="005205C0" w:rsidRPr="005205C0" w:rsidRDefault="005205C0" w:rsidP="00E33049">
      <w:pPr>
        <w:autoSpaceDE w:val="0"/>
        <w:autoSpaceDN w:val="0"/>
        <w:adjustRightInd w:val="0"/>
        <w:spacing w:line="276" w:lineRule="auto"/>
        <w:ind w:left="0"/>
        <w:rPr>
          <w:rFonts w:ascii="Arial Narrow" w:eastAsia="MyriadPro-Regular" w:hAnsi="Arial Narrow" w:cs="Arial"/>
          <w:sz w:val="24"/>
          <w:szCs w:val="24"/>
          <w:lang w:eastAsia="pt-BR"/>
        </w:rPr>
      </w:pPr>
      <w:r w:rsidRPr="005205C0">
        <w:rPr>
          <w:rFonts w:ascii="Arial Narrow" w:eastAsia="MyriadPro-Regular" w:hAnsi="Arial Narrow" w:cs="Arial"/>
          <w:sz w:val="24"/>
          <w:szCs w:val="24"/>
          <w:lang w:eastAsia="pt-BR"/>
        </w:rPr>
        <w:t xml:space="preserve">Por fim, diante de todos os fatos e da necessidade de garantir a continuidade dos serviços essenciais de transporte escolar, não resta alternativa ao município senão proceder com a contratação de empresa especializada, visando assegurar o transporte adequado aos estudantes. </w:t>
      </w:r>
    </w:p>
    <w:p w14:paraId="44F1E58A" w14:textId="77777777" w:rsidR="005205C0" w:rsidRPr="005205C0" w:rsidRDefault="005205C0" w:rsidP="00E33049">
      <w:pPr>
        <w:autoSpaceDE w:val="0"/>
        <w:autoSpaceDN w:val="0"/>
        <w:adjustRightInd w:val="0"/>
        <w:spacing w:line="276" w:lineRule="auto"/>
        <w:ind w:left="0"/>
        <w:rPr>
          <w:rFonts w:ascii="Arial Narrow" w:eastAsia="Times New Roman" w:hAnsi="Arial Narrow" w:cs="Times New Roman"/>
          <w:sz w:val="24"/>
          <w:szCs w:val="24"/>
          <w:lang w:eastAsia="pt-BR"/>
        </w:rPr>
      </w:pPr>
      <w:r w:rsidRPr="005205C0">
        <w:rPr>
          <w:rFonts w:ascii="Arial Narrow" w:eastAsia="MyriadPro-Regular" w:hAnsi="Arial Narrow" w:cs="Arial"/>
          <w:sz w:val="24"/>
          <w:szCs w:val="24"/>
          <w:lang w:eastAsia="pt-BR"/>
        </w:rPr>
        <w:t xml:space="preserve">Por fim </w:t>
      </w:r>
      <w:r w:rsidRPr="005205C0">
        <w:rPr>
          <w:rFonts w:ascii="Arial Narrow" w:eastAsia="Times New Roman" w:hAnsi="Arial Narrow" w:cs="Times New Roman"/>
          <w:sz w:val="24"/>
          <w:szCs w:val="24"/>
          <w:lang w:eastAsia="pt-BR"/>
        </w:rPr>
        <w:t>o presente processo está fundamentado nos seguintes dispositivos citados e anexados ao processo:</w:t>
      </w:r>
    </w:p>
    <w:p w14:paraId="0EFFADA9" w14:textId="30ED716E" w:rsidR="005205C0" w:rsidRDefault="005205C0" w:rsidP="00E33049">
      <w:pPr>
        <w:spacing w:line="276" w:lineRule="auto"/>
        <w:ind w:left="0"/>
        <w:rPr>
          <w:rFonts w:ascii="Arial Narrow" w:eastAsia="Times New Roman" w:hAnsi="Arial Narrow" w:cs="Times New Roman"/>
          <w:sz w:val="24"/>
          <w:szCs w:val="24"/>
          <w:lang w:eastAsia="pt-BR"/>
        </w:rPr>
      </w:pPr>
      <w:r w:rsidRPr="005205C0">
        <w:rPr>
          <w:rFonts w:ascii="Arial Narrow" w:eastAsia="Times New Roman" w:hAnsi="Arial Narrow" w:cs="Times New Roman"/>
          <w:sz w:val="24"/>
          <w:szCs w:val="24"/>
          <w:lang w:eastAsia="pt-BR"/>
        </w:rPr>
        <w:t>Resolução 88/2018 TCE/MS; Termo de Cooperação Mútua 01/2023; Lei nº 10.880/2004 para Programa Nacional de Apoio ao Transporte do Escolar (PNATE), resolucao-no-1-de-20-de-abril-de-2021, Resolução/Sed n°4.357, de 9 dezembro de 2024; CTB Lei 9053/1997; Portaria DETRAN/MS 94/2021; Resolução CONTRAN 504/2014; Lei Estadual (MS) 5146/2017Resolução/CONTRAN nº 168, de 14/12/2004 e alterações.</w:t>
      </w:r>
    </w:p>
    <w:p w14:paraId="20256606" w14:textId="55C7BE95" w:rsidR="00E1646B" w:rsidRDefault="00E1646B" w:rsidP="00E33049">
      <w:pPr>
        <w:spacing w:line="276" w:lineRule="auto"/>
        <w:ind w:left="0"/>
        <w:rPr>
          <w:rFonts w:ascii="Arial Narrow" w:eastAsia="Times New Roman" w:hAnsi="Arial Narrow" w:cs="Times New Roman"/>
          <w:sz w:val="24"/>
          <w:szCs w:val="24"/>
          <w:lang w:eastAsia="pt-BR"/>
        </w:rPr>
      </w:pPr>
    </w:p>
    <w:p w14:paraId="1C0C6193" w14:textId="22081866" w:rsidR="00DC121E" w:rsidRDefault="00DC121E" w:rsidP="008B2286">
      <w:pPr>
        <w:widowControl w:val="0"/>
        <w:tabs>
          <w:tab w:val="left" w:pos="0"/>
        </w:tabs>
        <w:spacing w:line="236" w:lineRule="auto"/>
        <w:ind w:left="0"/>
        <w:rPr>
          <w:rFonts w:ascii="Arial Narrow" w:eastAsia="Arial" w:hAnsi="Arial Narrow" w:cs="Arial"/>
          <w:b/>
          <w:sz w:val="24"/>
          <w:szCs w:val="24"/>
          <w:lang w:val="pt-PT" w:eastAsia="pt-BR"/>
        </w:rPr>
      </w:pPr>
    </w:p>
    <w:p w14:paraId="7DA2BB36" w14:textId="77777777" w:rsidR="00D85A19" w:rsidRPr="00EB67C0" w:rsidRDefault="00D85A19" w:rsidP="00D85A19">
      <w:pPr>
        <w:autoSpaceDE w:val="0"/>
        <w:autoSpaceDN w:val="0"/>
        <w:adjustRightInd w:val="0"/>
        <w:spacing w:line="276" w:lineRule="auto"/>
        <w:ind w:left="0" w:right="283"/>
        <w:rPr>
          <w:rFonts w:ascii="Arial Narrow" w:hAnsi="Arial Narrow" w:cs="Arial"/>
          <w:b/>
          <w:bCs/>
          <w:sz w:val="24"/>
          <w:szCs w:val="24"/>
        </w:rPr>
      </w:pPr>
      <w:r w:rsidRPr="00EB67C0">
        <w:rPr>
          <w:rFonts w:ascii="Arial Narrow" w:hAnsi="Arial Narrow" w:cs="Arial"/>
          <w:b/>
          <w:bCs/>
          <w:sz w:val="24"/>
          <w:szCs w:val="24"/>
        </w:rPr>
        <w:t>3. DESCRIÇÃO DA SOLUÇÃO COMO UM TODO:</w:t>
      </w:r>
    </w:p>
    <w:p w14:paraId="66F4F1EA" w14:textId="1F6E5ED6" w:rsidR="00D85A19" w:rsidRDefault="00D85A19" w:rsidP="009C064A">
      <w:pPr>
        <w:autoSpaceDE w:val="0"/>
        <w:autoSpaceDN w:val="0"/>
        <w:adjustRightInd w:val="0"/>
        <w:spacing w:line="276" w:lineRule="auto"/>
        <w:ind w:left="0"/>
        <w:rPr>
          <w:rFonts w:ascii="Arial Narrow" w:hAnsi="Arial Narrow" w:cs="Arial"/>
          <w:sz w:val="24"/>
          <w:szCs w:val="24"/>
        </w:rPr>
      </w:pPr>
      <w:r w:rsidRPr="00EB67C0">
        <w:rPr>
          <w:rFonts w:ascii="Arial Narrow" w:eastAsia="Arial" w:hAnsi="Arial Narrow"/>
          <w:sz w:val="24"/>
          <w:szCs w:val="24"/>
        </w:rPr>
        <w:t xml:space="preserve">3.1 A solução consiste na </w:t>
      </w:r>
      <w:r w:rsidRPr="00EB67C0">
        <w:rPr>
          <w:rFonts w:ascii="Arial Narrow" w:hAnsi="Arial Narrow" w:cs="Arial"/>
          <w:sz w:val="24"/>
          <w:szCs w:val="24"/>
        </w:rPr>
        <w:t>Contratação de empresa especializada para prestação de serviços de transporte escolar dos alunos da zona rural matriculados nas escolas públicas de ensino (estadual e municipal) para linhas Dois Amores e São João do Café, Ibieté, Fátima, Córrego Azul, Mutum, Jatobá, Fortaleza, Formoso e Sertaneja objetivando atender a demanda da Secretaria Municipal de Educação e Cultura de Brasilândia MS, através de pregão presencial para formalização de contrato.</w:t>
      </w:r>
    </w:p>
    <w:p w14:paraId="6838F914" w14:textId="77777777" w:rsidR="00D85A19" w:rsidRPr="00EB67C0" w:rsidRDefault="00D85A19" w:rsidP="00D85A19">
      <w:pPr>
        <w:autoSpaceDE w:val="0"/>
        <w:autoSpaceDN w:val="0"/>
        <w:adjustRightInd w:val="0"/>
        <w:spacing w:line="276" w:lineRule="auto"/>
        <w:ind w:left="0" w:right="283"/>
        <w:rPr>
          <w:rFonts w:ascii="Arial Narrow" w:hAnsi="Arial Narrow" w:cs="Arial"/>
          <w:sz w:val="24"/>
          <w:szCs w:val="24"/>
        </w:rPr>
      </w:pPr>
    </w:p>
    <w:p w14:paraId="5DF17C0B" w14:textId="77777777" w:rsidR="00D85A19" w:rsidRPr="00EB67C0" w:rsidRDefault="00D85A19" w:rsidP="00D85A19">
      <w:pPr>
        <w:pStyle w:val="PargrafodaLista"/>
        <w:spacing w:line="276" w:lineRule="auto"/>
        <w:ind w:left="0" w:right="283"/>
        <w:jc w:val="both"/>
        <w:rPr>
          <w:rFonts w:ascii="Arial Narrow" w:eastAsia="Arial" w:hAnsi="Arial Narrow" w:cs="Arial"/>
          <w:color w:val="000000"/>
          <w:sz w:val="24"/>
          <w:szCs w:val="24"/>
        </w:rPr>
      </w:pPr>
      <w:r w:rsidRPr="00EB67C0">
        <w:rPr>
          <w:rFonts w:ascii="Arial Narrow" w:eastAsia="MyriadPro-Regular" w:hAnsi="Arial Narrow" w:cs="Arial"/>
          <w:b/>
          <w:sz w:val="24"/>
          <w:szCs w:val="24"/>
        </w:rPr>
        <w:t>4. REQUISITOS DA CONTRATAÇÃO:</w:t>
      </w:r>
    </w:p>
    <w:p w14:paraId="14308A44" w14:textId="77777777" w:rsidR="00D85A19" w:rsidRPr="00EB67C0" w:rsidRDefault="00D85A19" w:rsidP="00C30348">
      <w:pPr>
        <w:tabs>
          <w:tab w:val="left" w:pos="3720"/>
        </w:tabs>
        <w:autoSpaceDE w:val="0"/>
        <w:autoSpaceDN w:val="0"/>
        <w:adjustRightInd w:val="0"/>
        <w:spacing w:line="276" w:lineRule="auto"/>
        <w:ind w:left="0"/>
        <w:rPr>
          <w:rFonts w:ascii="Arial Narrow" w:eastAsia="MyriadPro-Regular" w:hAnsi="Arial Narrow" w:cs="Arial"/>
          <w:b/>
          <w:sz w:val="24"/>
          <w:szCs w:val="24"/>
        </w:rPr>
      </w:pPr>
      <w:r w:rsidRPr="00EB67C0">
        <w:rPr>
          <w:rFonts w:ascii="Arial Narrow" w:eastAsia="MyriadPro-Regular" w:hAnsi="Arial Narrow" w:cs="Arial"/>
          <w:b/>
          <w:sz w:val="24"/>
          <w:szCs w:val="24"/>
        </w:rPr>
        <w:t xml:space="preserve">4.1.  </w:t>
      </w:r>
      <w:r w:rsidRPr="00EB67C0">
        <w:rPr>
          <w:rFonts w:ascii="Arial Narrow" w:eastAsia="MyriadPro-Regular" w:hAnsi="Arial Narrow" w:cs="Arial"/>
          <w:sz w:val="24"/>
          <w:szCs w:val="24"/>
        </w:rPr>
        <w:t>Os serviços deverão ser executados conforme o estabelecido abaixo:</w:t>
      </w:r>
    </w:p>
    <w:p w14:paraId="25350522" w14:textId="77777777" w:rsidR="00D85A19" w:rsidRPr="00EB67C0" w:rsidRDefault="00D85A19" w:rsidP="00C30348">
      <w:pPr>
        <w:pStyle w:val="Estilo1"/>
        <w:numPr>
          <w:ilvl w:val="0"/>
          <w:numId w:val="32"/>
        </w:numPr>
        <w:spacing w:after="0" w:line="276" w:lineRule="auto"/>
        <w:ind w:left="0" w:firstLine="0"/>
        <w:rPr>
          <w:rFonts w:ascii="Arial Narrow" w:hAnsi="Arial Narrow" w:cs="Arial"/>
          <w:bCs/>
          <w:sz w:val="24"/>
          <w:szCs w:val="24"/>
          <w:shd w:val="clear" w:color="auto" w:fill="FFFFFF"/>
        </w:rPr>
      </w:pPr>
      <w:r w:rsidRPr="00EB67C0">
        <w:rPr>
          <w:rFonts w:ascii="Arial Narrow" w:hAnsi="Arial Narrow" w:cs="Arial"/>
          <w:sz w:val="24"/>
          <w:szCs w:val="24"/>
        </w:rPr>
        <w:t>O serviço deverá ser executado conforme as especificações constantes no item 5 do presente termo de referência para atendimento do Transporte Escolar Municipal</w:t>
      </w:r>
      <w:r w:rsidRPr="00EB67C0">
        <w:rPr>
          <w:rFonts w:ascii="Arial Narrow" w:hAnsi="Arial Narrow" w:cs="Arial"/>
          <w:bCs/>
          <w:sz w:val="24"/>
          <w:szCs w:val="24"/>
          <w:shd w:val="clear" w:color="auto" w:fill="FFFFFF"/>
        </w:rPr>
        <w:t>.</w:t>
      </w:r>
    </w:p>
    <w:p w14:paraId="7E12A631" w14:textId="77777777" w:rsidR="00D85A19" w:rsidRPr="00EB67C0" w:rsidRDefault="00D85A19" w:rsidP="00C30348">
      <w:pPr>
        <w:pStyle w:val="Estilo1"/>
        <w:numPr>
          <w:ilvl w:val="0"/>
          <w:numId w:val="32"/>
        </w:numPr>
        <w:spacing w:after="0" w:line="276" w:lineRule="auto"/>
        <w:ind w:left="0" w:firstLine="0"/>
        <w:rPr>
          <w:rFonts w:ascii="Arial Narrow" w:hAnsi="Arial Narrow" w:cs="Arial"/>
          <w:bCs/>
          <w:sz w:val="24"/>
          <w:szCs w:val="24"/>
          <w:shd w:val="clear" w:color="auto" w:fill="FFFFFF"/>
        </w:rPr>
      </w:pPr>
      <w:r w:rsidRPr="00EB67C0">
        <w:rPr>
          <w:rFonts w:ascii="Arial Narrow" w:hAnsi="Arial Narrow" w:cs="Arial"/>
          <w:bCs/>
          <w:sz w:val="24"/>
          <w:szCs w:val="24"/>
          <w:shd w:val="clear" w:color="auto" w:fill="FFFFFF"/>
        </w:rPr>
        <w:t>Os critérios de seleção dos licitantes, avaliação e julgamento da proposta será pelo menor preço do KM rodado e demais condições/critérios constará na minuta e edital.</w:t>
      </w:r>
    </w:p>
    <w:p w14:paraId="2C7E9286" w14:textId="4016F169" w:rsidR="00D85A19" w:rsidRPr="00EB67C0" w:rsidRDefault="00D85A19" w:rsidP="00C30348">
      <w:pPr>
        <w:pStyle w:val="Estilo1"/>
        <w:numPr>
          <w:ilvl w:val="0"/>
          <w:numId w:val="32"/>
        </w:numPr>
        <w:spacing w:after="0" w:line="276" w:lineRule="auto"/>
        <w:ind w:left="0" w:firstLine="0"/>
        <w:rPr>
          <w:rFonts w:ascii="Arial Narrow" w:hAnsi="Arial Narrow" w:cs="Arial"/>
          <w:bCs/>
          <w:sz w:val="24"/>
          <w:szCs w:val="24"/>
          <w:shd w:val="clear" w:color="auto" w:fill="FFFFFF"/>
        </w:rPr>
      </w:pPr>
      <w:r w:rsidRPr="00EB67C0">
        <w:rPr>
          <w:rFonts w:ascii="Arial Narrow" w:hAnsi="Arial Narrow" w:cs="Arial"/>
          <w:bCs/>
          <w:sz w:val="24"/>
          <w:szCs w:val="24"/>
          <w:shd w:val="clear" w:color="auto" w:fill="FFFFFF"/>
        </w:rPr>
        <w:t xml:space="preserve">As propostas devem atender as exigências editalícias com relação às propostas (forma de execução, informação do </w:t>
      </w:r>
      <w:r w:rsidR="00941C16" w:rsidRPr="00EB67C0">
        <w:rPr>
          <w:rFonts w:ascii="Arial Narrow" w:hAnsi="Arial Narrow" w:cs="Arial"/>
          <w:bCs/>
          <w:sz w:val="24"/>
          <w:szCs w:val="24"/>
          <w:shd w:val="clear" w:color="auto" w:fill="FFFFFF"/>
        </w:rPr>
        <w:t>veículo</w:t>
      </w:r>
      <w:r w:rsidRPr="00EB67C0">
        <w:rPr>
          <w:rFonts w:ascii="Arial Narrow" w:hAnsi="Arial Narrow" w:cs="Arial"/>
          <w:bCs/>
          <w:sz w:val="24"/>
          <w:szCs w:val="24"/>
          <w:shd w:val="clear" w:color="auto" w:fill="FFFFFF"/>
        </w:rPr>
        <w:t>, etc).</w:t>
      </w:r>
    </w:p>
    <w:p w14:paraId="0EC7E7BD" w14:textId="77777777" w:rsidR="00D85A19" w:rsidRPr="00EB67C0" w:rsidRDefault="00D85A19" w:rsidP="00C30348">
      <w:pPr>
        <w:pStyle w:val="Estilo1"/>
        <w:numPr>
          <w:ilvl w:val="0"/>
          <w:numId w:val="32"/>
        </w:numPr>
        <w:spacing w:after="0" w:line="276" w:lineRule="auto"/>
        <w:ind w:left="0" w:firstLine="0"/>
        <w:rPr>
          <w:rFonts w:ascii="Arial Narrow" w:hAnsi="Arial Narrow" w:cs="Arial"/>
          <w:bCs/>
          <w:sz w:val="24"/>
          <w:szCs w:val="24"/>
          <w:shd w:val="clear" w:color="auto" w:fill="FFFFFF"/>
        </w:rPr>
      </w:pPr>
      <w:r w:rsidRPr="00EB67C0">
        <w:rPr>
          <w:rFonts w:ascii="Arial Narrow" w:hAnsi="Arial Narrow" w:cs="Arial"/>
          <w:bCs/>
          <w:sz w:val="24"/>
          <w:szCs w:val="24"/>
          <w:shd w:val="clear" w:color="auto" w:fill="FFFFFF"/>
        </w:rPr>
        <w:t xml:space="preserve">O licitante vencedor deverá ainda dispor de </w:t>
      </w:r>
      <w:r w:rsidRPr="00EB67C0">
        <w:rPr>
          <w:rFonts w:ascii="Arial Narrow" w:hAnsi="Arial Narrow" w:cs="Arial"/>
          <w:b/>
          <w:bCs/>
          <w:sz w:val="24"/>
          <w:szCs w:val="24"/>
          <w:shd w:val="clear" w:color="auto" w:fill="FFFFFF"/>
        </w:rPr>
        <w:t>monitor com idade mínima a 18</w:t>
      </w:r>
      <w:r w:rsidRPr="00EB67C0">
        <w:rPr>
          <w:rFonts w:ascii="Arial Narrow" w:hAnsi="Arial Narrow" w:cs="Arial"/>
          <w:bCs/>
          <w:sz w:val="24"/>
          <w:szCs w:val="24"/>
          <w:shd w:val="clear" w:color="auto" w:fill="FFFFFF"/>
        </w:rPr>
        <w:t xml:space="preserve"> (dezoito) anos completos, devidamente identificado com crachá e colete e/ou uniforme, em cada veículo de transporte escolar. </w:t>
      </w:r>
    </w:p>
    <w:p w14:paraId="2611F4F6" w14:textId="77777777" w:rsidR="00D85A19" w:rsidRPr="00EB67C0" w:rsidRDefault="00D85A19" w:rsidP="00C30348">
      <w:pPr>
        <w:pStyle w:val="Estilo1"/>
        <w:numPr>
          <w:ilvl w:val="0"/>
          <w:numId w:val="32"/>
        </w:numPr>
        <w:spacing w:after="0" w:line="276" w:lineRule="auto"/>
        <w:ind w:left="0" w:firstLine="0"/>
        <w:rPr>
          <w:rFonts w:ascii="Arial Narrow" w:hAnsi="Arial Narrow" w:cs="Arial"/>
          <w:bCs/>
          <w:sz w:val="24"/>
          <w:szCs w:val="24"/>
          <w:shd w:val="clear" w:color="auto" w:fill="FFFFFF"/>
        </w:rPr>
      </w:pPr>
      <w:r w:rsidRPr="00EB67C0">
        <w:rPr>
          <w:rFonts w:ascii="Arial Narrow" w:hAnsi="Arial Narrow" w:cs="Arial"/>
          <w:bCs/>
          <w:sz w:val="24"/>
          <w:szCs w:val="24"/>
          <w:shd w:val="clear" w:color="auto" w:fill="FFFFFF"/>
        </w:rPr>
        <w:t>Manter o serviço de monitor do transporte escolar em todo período e percurso do serviço de transporte escolar no decorrer do ano letivo; O serviço de monitor do transporte escolar deverá ser exercido por profissional contratado especificamente para esta função com direitos trabalhistas devidamente garantidos por responsabilidade da empresa ganhadora, por sua vez os profissionais deverão estar em condições físicas e emocionais com perfil para o atendimento, cuidados e orientações as crianças, adolescentes e jovens que utilizam o transporte escolar, conforme normatização especifica da SEMEC/Brasilândia.</w:t>
      </w:r>
    </w:p>
    <w:p w14:paraId="19EF36CB" w14:textId="4A2DEE77" w:rsidR="00D85A19" w:rsidRPr="00EB67C0" w:rsidRDefault="00D85A19" w:rsidP="00C30348">
      <w:pPr>
        <w:pStyle w:val="Estilo1"/>
        <w:numPr>
          <w:ilvl w:val="0"/>
          <w:numId w:val="32"/>
        </w:numPr>
        <w:spacing w:after="0" w:line="276" w:lineRule="auto"/>
        <w:ind w:left="0" w:firstLine="0"/>
        <w:rPr>
          <w:rFonts w:ascii="Arial Narrow" w:hAnsi="Arial Narrow" w:cs="Arial"/>
          <w:bCs/>
          <w:sz w:val="24"/>
          <w:szCs w:val="24"/>
          <w:shd w:val="clear" w:color="auto" w:fill="FFFFFF"/>
        </w:rPr>
      </w:pPr>
      <w:r w:rsidRPr="00EB67C0">
        <w:rPr>
          <w:rFonts w:ascii="Arial Narrow" w:hAnsi="Arial Narrow" w:cs="Arial"/>
          <w:bCs/>
          <w:sz w:val="24"/>
          <w:szCs w:val="24"/>
          <w:shd w:val="clear" w:color="auto" w:fill="FFFFFF"/>
        </w:rPr>
        <w:t>Sempre que houver ingresso de novos condutores e/ou monitores, as alterações deverão ser comunicado ao</w:t>
      </w:r>
      <w:r w:rsidRPr="00EB67C0">
        <w:rPr>
          <w:rFonts w:ascii="Arial Narrow" w:eastAsia="MyriadPro-Regular" w:hAnsi="Arial Narrow" w:cs="Arial"/>
          <w:sz w:val="24"/>
          <w:szCs w:val="24"/>
        </w:rPr>
        <w:t xml:space="preserve"> contratante e deverá obrigatoriamente apresentar os seguintes documentos: </w:t>
      </w:r>
      <w:r w:rsidRPr="00EB67C0">
        <w:rPr>
          <w:rFonts w:ascii="Arial Narrow" w:eastAsia="MyriadPro-Regular" w:hAnsi="Arial Narrow" w:cs="Arial"/>
          <w:b/>
          <w:sz w:val="24"/>
          <w:szCs w:val="24"/>
        </w:rPr>
        <w:t>Carteira de Habilitação do Condutor – Categoria D e</w:t>
      </w:r>
      <w:r w:rsidRPr="00EB67C0">
        <w:rPr>
          <w:rFonts w:ascii="Arial Narrow" w:eastAsia="MyriadPro-Regular" w:hAnsi="Arial Narrow" w:cs="Arial"/>
          <w:b/>
          <w:bCs/>
          <w:sz w:val="24"/>
          <w:szCs w:val="24"/>
        </w:rPr>
        <w:t xml:space="preserve"> EAR</w:t>
      </w:r>
      <w:r w:rsidRPr="00EB67C0">
        <w:rPr>
          <w:rFonts w:ascii="Arial Narrow" w:eastAsia="MyriadPro-Regular" w:hAnsi="Arial Narrow" w:cs="Arial"/>
          <w:b/>
          <w:sz w:val="24"/>
          <w:szCs w:val="24"/>
        </w:rPr>
        <w:t xml:space="preserve"> ; </w:t>
      </w:r>
      <w:r w:rsidRPr="00EB67C0">
        <w:rPr>
          <w:rFonts w:ascii="Arial Narrow" w:eastAsia="MyriadPro-Regular" w:hAnsi="Arial Narrow" w:cs="Arial"/>
          <w:sz w:val="24"/>
          <w:szCs w:val="24"/>
        </w:rPr>
        <w:t xml:space="preserve">Comprovação da aprovação em curso de especialização; Comprovação de não ter cometido nenhuma infração grave ou gravíssima ou ainda se reincidente em infrações médias durante os 12 (doze) últimos meses e Certidão Negativa do registro de distribuição criminal (TJMS), expedida na(s) localidade(s) onde residiu nos últimos cinco anos, relativamente aos crimes de homicídio, roubo, estupro e corrupção de menores, renovável a cada cinco anos, junto ao órgão responsável pela respectiva concessão ou autorização, referente ao condutor do veículo, em cumprimento ao art. 329 do CTB e ainda comprovação de </w:t>
      </w:r>
      <w:r w:rsidR="00C30348" w:rsidRPr="00EB67C0">
        <w:rPr>
          <w:rFonts w:ascii="Arial Narrow" w:eastAsia="MyriadPro-Regular" w:hAnsi="Arial Narrow" w:cs="Arial"/>
          <w:sz w:val="24"/>
          <w:szCs w:val="24"/>
        </w:rPr>
        <w:t>vínculo</w:t>
      </w:r>
      <w:r w:rsidRPr="00EB67C0">
        <w:rPr>
          <w:rFonts w:ascii="Arial Narrow" w:eastAsia="MyriadPro-Regular" w:hAnsi="Arial Narrow" w:cs="Arial"/>
          <w:sz w:val="24"/>
          <w:szCs w:val="24"/>
        </w:rPr>
        <w:t xml:space="preserve"> empregatício do motorista junto com a empresa.</w:t>
      </w:r>
    </w:p>
    <w:p w14:paraId="0915D0C8" w14:textId="7AE07809" w:rsidR="00D85A19" w:rsidRPr="00EB67C0" w:rsidRDefault="00D85A19" w:rsidP="00C30348">
      <w:pPr>
        <w:pStyle w:val="Estilo1"/>
        <w:numPr>
          <w:ilvl w:val="0"/>
          <w:numId w:val="32"/>
        </w:numPr>
        <w:spacing w:after="0" w:line="276" w:lineRule="auto"/>
        <w:ind w:left="0" w:firstLine="0"/>
        <w:rPr>
          <w:rFonts w:ascii="Arial Narrow" w:hAnsi="Arial Narrow" w:cs="Arial"/>
          <w:bCs/>
          <w:sz w:val="24"/>
          <w:szCs w:val="24"/>
          <w:shd w:val="clear" w:color="auto" w:fill="FFFFFF"/>
        </w:rPr>
      </w:pPr>
      <w:r w:rsidRPr="00EB67C0">
        <w:rPr>
          <w:rFonts w:ascii="Arial Narrow" w:eastAsia="MyriadPro-Regular" w:hAnsi="Arial Narrow" w:cs="Arial"/>
          <w:sz w:val="24"/>
          <w:szCs w:val="24"/>
        </w:rPr>
        <w:t xml:space="preserve">Em caso de troca de </w:t>
      </w:r>
      <w:r w:rsidR="00C30348" w:rsidRPr="00EB67C0">
        <w:rPr>
          <w:rFonts w:ascii="Arial Narrow" w:eastAsia="MyriadPro-Regular" w:hAnsi="Arial Narrow" w:cs="Arial"/>
          <w:sz w:val="24"/>
          <w:szCs w:val="24"/>
        </w:rPr>
        <w:t>veículo</w:t>
      </w:r>
      <w:r w:rsidRPr="00EB67C0">
        <w:rPr>
          <w:rFonts w:ascii="Arial Narrow" w:eastAsia="MyriadPro-Regular" w:hAnsi="Arial Narrow" w:cs="Arial"/>
          <w:sz w:val="24"/>
          <w:szCs w:val="24"/>
        </w:rPr>
        <w:t xml:space="preserve"> deverá ser comunicada a Administração, bem como o mesmo deverá manter as mesmas características especificadas na proposta de preço com relação à capacidade de alunos. Deverá ser apresentada em anexo a Apólice de Seguro do(s) Veículo(s) coberturas mínimas: Danos Materiais Causados a Terceiros não transportados, Morte Acidental por tripulante e passageiros, Invalidez por Acidente por tripulante e passageiros, Despesas medicas hospitalares por tripulante e passageiros; o Certificado de Propriedade do Veículo – CRV (art. 120 do CTB), (“recibo do veículo”) ou outro documento equivalente (Contrato de Locação), a ser utilizado no serviço, observando a exigência do Certificado de registro e licenciamento do veículo – CRLV (art. 130 do CTB) e Vistoria Semestral ou provisória caso não tenha realizado a semestral;</w:t>
      </w:r>
    </w:p>
    <w:p w14:paraId="24F743A0" w14:textId="1C77E1CC" w:rsidR="00D85A19" w:rsidRPr="00EB67C0" w:rsidRDefault="00D85A19" w:rsidP="00C30348">
      <w:pPr>
        <w:pStyle w:val="Estilo1"/>
        <w:numPr>
          <w:ilvl w:val="0"/>
          <w:numId w:val="32"/>
        </w:numPr>
        <w:spacing w:after="0" w:line="276" w:lineRule="auto"/>
        <w:ind w:left="0" w:firstLine="0"/>
        <w:rPr>
          <w:rFonts w:ascii="Arial Narrow" w:hAnsi="Arial Narrow" w:cs="Arial"/>
          <w:bCs/>
          <w:sz w:val="24"/>
          <w:szCs w:val="24"/>
          <w:shd w:val="clear" w:color="auto" w:fill="FFFFFF"/>
        </w:rPr>
      </w:pPr>
      <w:r w:rsidRPr="00EB67C0">
        <w:rPr>
          <w:rFonts w:ascii="Arial Narrow" w:hAnsi="Arial Narrow" w:cs="Arial"/>
          <w:bCs/>
          <w:sz w:val="24"/>
          <w:szCs w:val="24"/>
          <w:shd w:val="clear" w:color="auto" w:fill="FFFFFF"/>
        </w:rPr>
        <w:t xml:space="preserve">Em anexo a este ao processo encontram-se o Modelo de planilha mensal de </w:t>
      </w:r>
      <w:r w:rsidR="00C30348" w:rsidRPr="00EB67C0">
        <w:rPr>
          <w:rFonts w:ascii="Arial Narrow" w:hAnsi="Arial Narrow" w:cs="Arial"/>
          <w:bCs/>
          <w:sz w:val="24"/>
          <w:szCs w:val="24"/>
          <w:shd w:val="clear" w:color="auto" w:fill="FFFFFF"/>
        </w:rPr>
        <w:t>frequência</w:t>
      </w:r>
      <w:r w:rsidRPr="00EB67C0">
        <w:rPr>
          <w:rFonts w:ascii="Arial Narrow" w:hAnsi="Arial Narrow" w:cs="Arial"/>
          <w:bCs/>
          <w:sz w:val="24"/>
          <w:szCs w:val="24"/>
          <w:shd w:val="clear" w:color="auto" w:fill="FFFFFF"/>
        </w:rPr>
        <w:t xml:space="preserve"> de viagem, Calendário Escolar, Mapa de trajeto, turno e km/dia, Lista de aluno da Linha conforme levantamento de matriculas, Declaração carga horária diária e semanal que deverá ser cumprida pelo contratado.</w:t>
      </w:r>
    </w:p>
    <w:p w14:paraId="3CEA2917" w14:textId="1F89EF59" w:rsidR="00D85A19" w:rsidRPr="00EB67C0" w:rsidRDefault="00D85A19" w:rsidP="00C30348">
      <w:pPr>
        <w:numPr>
          <w:ilvl w:val="0"/>
          <w:numId w:val="32"/>
        </w:numPr>
        <w:autoSpaceDE w:val="0"/>
        <w:autoSpaceDN w:val="0"/>
        <w:adjustRightInd w:val="0"/>
        <w:spacing w:line="276" w:lineRule="auto"/>
        <w:ind w:left="0" w:firstLine="0"/>
        <w:rPr>
          <w:rFonts w:ascii="Arial Narrow" w:eastAsia="MyriadPro-Regular" w:hAnsi="Arial Narrow" w:cs="Arial"/>
          <w:sz w:val="24"/>
          <w:szCs w:val="24"/>
        </w:rPr>
      </w:pPr>
      <w:r w:rsidRPr="00EB67C0">
        <w:rPr>
          <w:rFonts w:ascii="Arial Narrow" w:eastAsia="MyriadPro-Regular" w:hAnsi="Arial Narrow" w:cs="Arial"/>
          <w:sz w:val="24"/>
          <w:szCs w:val="24"/>
        </w:rPr>
        <w:t xml:space="preserve">A empresa </w:t>
      </w:r>
      <w:r w:rsidR="00C30348" w:rsidRPr="00EB67C0">
        <w:rPr>
          <w:rFonts w:ascii="Arial Narrow" w:eastAsia="MyriadPro-Regular" w:hAnsi="Arial Narrow" w:cs="Arial"/>
          <w:sz w:val="24"/>
          <w:szCs w:val="24"/>
        </w:rPr>
        <w:t>está</w:t>
      </w:r>
      <w:r w:rsidRPr="00EB67C0">
        <w:rPr>
          <w:rFonts w:ascii="Arial Narrow" w:eastAsia="MyriadPro-Regular" w:hAnsi="Arial Narrow" w:cs="Arial"/>
          <w:sz w:val="24"/>
          <w:szCs w:val="24"/>
        </w:rPr>
        <w:t xml:space="preserve"> sujeita à fiscalização de todos os serviços, reservando – se a prefeitura municipal de Brasilândia-MS, através do responsável, o direito de não receber o serviço, caso os mesmos não se encontrem em condições satisfatórias ou em desacordo com os requisitos estabelecidos, a empresa deverá substituí-los ou complementá-los em um prazo de 24 horas. </w:t>
      </w:r>
    </w:p>
    <w:p w14:paraId="7E373AA2" w14:textId="77777777" w:rsidR="00D85A19" w:rsidRPr="00EB67C0" w:rsidRDefault="00D85A19" w:rsidP="00C30348">
      <w:pPr>
        <w:numPr>
          <w:ilvl w:val="0"/>
          <w:numId w:val="32"/>
        </w:numPr>
        <w:autoSpaceDE w:val="0"/>
        <w:autoSpaceDN w:val="0"/>
        <w:adjustRightInd w:val="0"/>
        <w:spacing w:line="276" w:lineRule="auto"/>
        <w:ind w:left="0" w:firstLine="0"/>
        <w:rPr>
          <w:rFonts w:ascii="Arial Narrow" w:eastAsia="MyriadPro-Regular" w:hAnsi="Arial Narrow" w:cs="Arial"/>
          <w:sz w:val="24"/>
          <w:szCs w:val="24"/>
        </w:rPr>
      </w:pPr>
      <w:r w:rsidRPr="00EB67C0">
        <w:rPr>
          <w:rFonts w:ascii="Arial Narrow" w:eastAsia="MyriadPro-Regular" w:hAnsi="Arial Narrow" w:cs="Arial"/>
          <w:sz w:val="24"/>
          <w:szCs w:val="24"/>
        </w:rPr>
        <w:t xml:space="preserve">O contratado deverá providenciar, às suas expensas e sem qualquer ônus ao Município, a aquisição, instalação, operação e manutenção de equipamento de geolocalização veicular, apto a registrar e monitorar a quilometragem percorrida. O sistema deverá gerar relatório mensal impresso, contendo a quilometragem rodada diariamente, o qual deverá ser apresentado à Secretaria competente, com a finalidade de subsidiar o monitoramento do transporte escolar, especialmente quanto ao controle do quilômetro rodado, bem como o fechamento mensal para fins de medição e pagamento.”. </w:t>
      </w:r>
    </w:p>
    <w:p w14:paraId="27D14C8B" w14:textId="5C1915BA" w:rsidR="00D85A19" w:rsidRPr="00EB67C0" w:rsidRDefault="00D85A19" w:rsidP="00C30348">
      <w:pPr>
        <w:numPr>
          <w:ilvl w:val="0"/>
          <w:numId w:val="32"/>
        </w:numPr>
        <w:autoSpaceDE w:val="0"/>
        <w:autoSpaceDN w:val="0"/>
        <w:adjustRightInd w:val="0"/>
        <w:spacing w:line="276" w:lineRule="auto"/>
        <w:ind w:left="0" w:firstLine="0"/>
        <w:rPr>
          <w:rFonts w:ascii="Arial Narrow" w:eastAsia="MyriadPro-Regular" w:hAnsi="Arial Narrow" w:cs="Arial"/>
          <w:sz w:val="24"/>
          <w:szCs w:val="24"/>
        </w:rPr>
      </w:pPr>
      <w:r w:rsidRPr="00EB67C0">
        <w:rPr>
          <w:rFonts w:ascii="Arial Narrow" w:eastAsia="MyriadPro-Regular" w:hAnsi="Arial Narrow" w:cs="Arial"/>
          <w:sz w:val="24"/>
          <w:szCs w:val="24"/>
        </w:rPr>
        <w:t xml:space="preserve">Todas as despesas com veículo tais como, documentação, inspeção semestral, cronotacógrafo, despesas de instalação e desinstalação de GPS ou quebra por mau uso, combustível, manutenção corretiva preventiva do </w:t>
      </w:r>
      <w:r w:rsidR="00C30348" w:rsidRPr="00EB67C0">
        <w:rPr>
          <w:rFonts w:ascii="Arial Narrow" w:eastAsia="MyriadPro-Regular" w:hAnsi="Arial Narrow" w:cs="Arial"/>
          <w:sz w:val="24"/>
          <w:szCs w:val="24"/>
        </w:rPr>
        <w:t>veículo</w:t>
      </w:r>
      <w:r w:rsidRPr="00EB67C0">
        <w:rPr>
          <w:rFonts w:ascii="Arial Narrow" w:eastAsia="MyriadPro-Regular" w:hAnsi="Arial Narrow" w:cs="Arial"/>
          <w:sz w:val="24"/>
          <w:szCs w:val="24"/>
        </w:rPr>
        <w:t xml:space="preserve">, seguro do </w:t>
      </w:r>
      <w:r w:rsidR="00C30348" w:rsidRPr="00EB67C0">
        <w:rPr>
          <w:rFonts w:ascii="Arial Narrow" w:eastAsia="MyriadPro-Regular" w:hAnsi="Arial Narrow" w:cs="Arial"/>
          <w:sz w:val="24"/>
          <w:szCs w:val="24"/>
        </w:rPr>
        <w:t>veículo</w:t>
      </w:r>
      <w:r w:rsidRPr="00EB67C0">
        <w:rPr>
          <w:rFonts w:ascii="Arial Narrow" w:eastAsia="MyriadPro-Regular" w:hAnsi="Arial Narrow" w:cs="Arial"/>
          <w:sz w:val="24"/>
          <w:szCs w:val="24"/>
        </w:rPr>
        <w:t xml:space="preserve"> e passageiros, obrigações trabalhistas e demais despesas, serão por conta da contratada. </w:t>
      </w:r>
    </w:p>
    <w:p w14:paraId="2372355B" w14:textId="77777777" w:rsidR="00D85A19" w:rsidRPr="00EB67C0" w:rsidRDefault="00D85A19" w:rsidP="00C30348">
      <w:pPr>
        <w:numPr>
          <w:ilvl w:val="0"/>
          <w:numId w:val="32"/>
        </w:numPr>
        <w:spacing w:line="276" w:lineRule="auto"/>
        <w:ind w:left="0" w:firstLine="0"/>
        <w:rPr>
          <w:rFonts w:ascii="Arial Narrow" w:hAnsi="Arial Narrow" w:cs="Arial"/>
          <w:sz w:val="24"/>
          <w:szCs w:val="24"/>
        </w:rPr>
      </w:pPr>
      <w:r w:rsidRPr="00EB67C0">
        <w:rPr>
          <w:rFonts w:ascii="Arial Narrow" w:hAnsi="Arial Narrow" w:cs="Arial"/>
          <w:sz w:val="24"/>
          <w:szCs w:val="24"/>
        </w:rPr>
        <w:t xml:space="preserve">Disponibilização de veículos e recursos humanos necessários para o transporte, da quantidade de alunos, indicados nos itinerários e turnos, sem prejuízo ao atendimento a todas as normas aplicáveis ao transporte de pessoas. </w:t>
      </w:r>
    </w:p>
    <w:p w14:paraId="6F75BB1F" w14:textId="77777777" w:rsidR="00D85A19" w:rsidRPr="00EB67C0" w:rsidRDefault="00D85A19" w:rsidP="00C30348">
      <w:pPr>
        <w:numPr>
          <w:ilvl w:val="0"/>
          <w:numId w:val="32"/>
        </w:numPr>
        <w:spacing w:line="276" w:lineRule="auto"/>
        <w:ind w:left="0" w:firstLine="0"/>
        <w:rPr>
          <w:rFonts w:ascii="Arial Narrow" w:hAnsi="Arial Narrow" w:cs="Arial"/>
          <w:sz w:val="24"/>
          <w:szCs w:val="24"/>
        </w:rPr>
      </w:pPr>
      <w:r w:rsidRPr="00EB67C0">
        <w:rPr>
          <w:rFonts w:ascii="Arial Narrow" w:hAnsi="Arial Narrow" w:cs="Arial"/>
          <w:sz w:val="24"/>
          <w:szCs w:val="24"/>
        </w:rPr>
        <w:t>A Contratada somente poderá iniciar os serviços seguindo os seguintes procedimentos:</w:t>
      </w:r>
    </w:p>
    <w:p w14:paraId="12989704" w14:textId="77777777" w:rsidR="00D85A19" w:rsidRPr="00EB67C0" w:rsidRDefault="00D85A19" w:rsidP="00C30348">
      <w:pPr>
        <w:numPr>
          <w:ilvl w:val="0"/>
          <w:numId w:val="35"/>
        </w:numPr>
        <w:spacing w:line="276" w:lineRule="auto"/>
        <w:ind w:left="392" w:firstLine="0"/>
        <w:rPr>
          <w:rFonts w:ascii="Arial Narrow" w:hAnsi="Arial Narrow" w:cs="Arial"/>
          <w:sz w:val="24"/>
          <w:szCs w:val="24"/>
        </w:rPr>
      </w:pPr>
      <w:r w:rsidRPr="00EB67C0">
        <w:rPr>
          <w:rFonts w:ascii="Arial Narrow" w:hAnsi="Arial Narrow" w:cs="Arial"/>
          <w:sz w:val="24"/>
          <w:szCs w:val="24"/>
        </w:rPr>
        <w:t>O horário de apresentação do veículo no local de partida deverá anteceder, no mínimo, 15 (quinze) minutos ao horário estabelecido para a partida;</w:t>
      </w:r>
    </w:p>
    <w:p w14:paraId="02E62696" w14:textId="77777777" w:rsidR="00D85A19" w:rsidRPr="00EB67C0" w:rsidRDefault="00D85A19" w:rsidP="00C30348">
      <w:pPr>
        <w:numPr>
          <w:ilvl w:val="0"/>
          <w:numId w:val="35"/>
        </w:numPr>
        <w:spacing w:line="276" w:lineRule="auto"/>
        <w:ind w:left="392" w:firstLine="0"/>
        <w:rPr>
          <w:rFonts w:ascii="Arial Narrow" w:hAnsi="Arial Narrow" w:cs="Arial"/>
          <w:sz w:val="24"/>
          <w:szCs w:val="24"/>
        </w:rPr>
      </w:pPr>
      <w:r w:rsidRPr="00EB67C0">
        <w:rPr>
          <w:rFonts w:ascii="Arial Narrow" w:hAnsi="Arial Narrow" w:cs="Arial"/>
          <w:sz w:val="24"/>
          <w:szCs w:val="24"/>
        </w:rPr>
        <w:t>O horário de chegada à unidade escolar deverá ser de 10 (dez) minutos antes do horário definido para o início das aulas, em cada turno diário;</w:t>
      </w:r>
    </w:p>
    <w:p w14:paraId="5262E976" w14:textId="77777777" w:rsidR="00D85A19" w:rsidRPr="00EB67C0" w:rsidRDefault="00D85A19" w:rsidP="00C30348">
      <w:pPr>
        <w:numPr>
          <w:ilvl w:val="0"/>
          <w:numId w:val="35"/>
        </w:numPr>
        <w:spacing w:line="276" w:lineRule="auto"/>
        <w:ind w:left="392" w:firstLine="0"/>
        <w:rPr>
          <w:rFonts w:ascii="Arial Narrow" w:hAnsi="Arial Narrow" w:cs="Arial"/>
          <w:sz w:val="24"/>
          <w:szCs w:val="24"/>
        </w:rPr>
      </w:pPr>
      <w:r w:rsidRPr="00EB67C0">
        <w:rPr>
          <w:rFonts w:ascii="Arial Narrow" w:hAnsi="Arial Narrow" w:cs="Arial"/>
          <w:sz w:val="24"/>
          <w:szCs w:val="24"/>
        </w:rPr>
        <w:t xml:space="preserve">Assim como para horário de partida, deverá ser mantido um período de espera pelos transportados, no final de cada turno de aulas, de pelo menos 10 (dez) minutos. </w:t>
      </w:r>
    </w:p>
    <w:p w14:paraId="37A32AB6" w14:textId="77777777" w:rsidR="00D85A19" w:rsidRPr="00EB67C0" w:rsidRDefault="00D85A19" w:rsidP="00C30348">
      <w:pPr>
        <w:numPr>
          <w:ilvl w:val="0"/>
          <w:numId w:val="32"/>
        </w:numPr>
        <w:spacing w:line="276" w:lineRule="auto"/>
        <w:ind w:left="0" w:firstLine="0"/>
        <w:rPr>
          <w:rFonts w:ascii="Arial Narrow" w:hAnsi="Arial Narrow" w:cs="Arial"/>
          <w:sz w:val="24"/>
          <w:szCs w:val="24"/>
        </w:rPr>
      </w:pPr>
      <w:r w:rsidRPr="00EB67C0">
        <w:rPr>
          <w:rFonts w:ascii="Arial Narrow" w:hAnsi="Arial Narrow" w:cs="Arial"/>
          <w:sz w:val="24"/>
          <w:szCs w:val="24"/>
        </w:rPr>
        <w:t xml:space="preserve">Os itinerários e os horários pré-determinados poderão ser alterados de comum acordo com o Contratante e sempre que for necessário, em decorrência de obras e/ou impedimentos temporários e/ou mudanças no sentido de tráfego e/ou inclusão de alunos. </w:t>
      </w:r>
    </w:p>
    <w:p w14:paraId="09AA669B" w14:textId="77777777" w:rsidR="00D85A19" w:rsidRPr="00EB67C0" w:rsidRDefault="00D85A19" w:rsidP="00C30348">
      <w:pPr>
        <w:numPr>
          <w:ilvl w:val="0"/>
          <w:numId w:val="32"/>
        </w:numPr>
        <w:tabs>
          <w:tab w:val="left" w:pos="709"/>
        </w:tabs>
        <w:spacing w:line="276" w:lineRule="auto"/>
        <w:ind w:left="0" w:firstLine="0"/>
        <w:rPr>
          <w:rFonts w:ascii="Arial Narrow" w:hAnsi="Arial Narrow" w:cs="Arial"/>
          <w:sz w:val="24"/>
          <w:szCs w:val="24"/>
        </w:rPr>
      </w:pPr>
      <w:r w:rsidRPr="00EB67C0">
        <w:rPr>
          <w:rFonts w:ascii="Arial Narrow" w:hAnsi="Arial Narrow" w:cs="Arial"/>
          <w:sz w:val="24"/>
          <w:szCs w:val="24"/>
        </w:rPr>
        <w:t>A prestação dos serviços dar-se-á de forma a acompanhar a jornada escolar, conforme os dias letivos. Quando necessária e desde que previamente solicitada em até 48 (quarenta oito) horas, será prestada também nos casos de reposição de aulas, reforço/recuperação escolar, nos meses de férias ou de recesso escolar, ou na ocorrência de atividades extracurriculares, não havendo acréscimo do preço contratado.</w:t>
      </w:r>
    </w:p>
    <w:p w14:paraId="692EFDA8" w14:textId="77777777" w:rsidR="00D85A19" w:rsidRPr="00EB67C0" w:rsidRDefault="00D85A19" w:rsidP="00C30348">
      <w:pPr>
        <w:numPr>
          <w:ilvl w:val="0"/>
          <w:numId w:val="32"/>
        </w:numPr>
        <w:tabs>
          <w:tab w:val="left" w:pos="709"/>
        </w:tabs>
        <w:spacing w:line="276" w:lineRule="auto"/>
        <w:ind w:left="0" w:firstLine="0"/>
        <w:rPr>
          <w:rFonts w:ascii="Arial Narrow" w:hAnsi="Arial Narrow" w:cs="Arial"/>
          <w:sz w:val="24"/>
          <w:szCs w:val="24"/>
        </w:rPr>
      </w:pPr>
      <w:r w:rsidRPr="00EB67C0">
        <w:rPr>
          <w:rFonts w:ascii="Arial Narrow" w:hAnsi="Arial Narrow" w:cs="Arial"/>
          <w:sz w:val="24"/>
          <w:szCs w:val="24"/>
        </w:rPr>
        <w:t>O transporte escolar tem que ser garantido aos alunos durante a vigência do contrato, adequando-se às alterações que possam ocorrer no calendário escolar por motivo imprevisto ou de força maior.</w:t>
      </w:r>
    </w:p>
    <w:p w14:paraId="4AC5FC75" w14:textId="77777777" w:rsidR="00D85A19" w:rsidRPr="00EB67C0" w:rsidRDefault="00D85A19" w:rsidP="00C30348">
      <w:pPr>
        <w:numPr>
          <w:ilvl w:val="0"/>
          <w:numId w:val="32"/>
        </w:numPr>
        <w:tabs>
          <w:tab w:val="left" w:pos="709"/>
        </w:tabs>
        <w:spacing w:line="276" w:lineRule="auto"/>
        <w:ind w:left="0" w:firstLine="0"/>
        <w:rPr>
          <w:rFonts w:ascii="Arial Narrow" w:hAnsi="Arial Narrow" w:cs="Arial"/>
          <w:sz w:val="24"/>
          <w:szCs w:val="24"/>
        </w:rPr>
      </w:pPr>
      <w:r w:rsidRPr="00EB67C0">
        <w:rPr>
          <w:rFonts w:ascii="Arial Narrow" w:hAnsi="Arial Narrow" w:cs="Arial"/>
          <w:sz w:val="24"/>
          <w:szCs w:val="24"/>
        </w:rPr>
        <w:t xml:space="preserve">O veículo ofertado para o transporte deve estar em perfeitas condições de uso e manutenção adequada, com todos os dispositivos de segurança exigidos pela legislação pertinente, de acordo com o art. 136 e 137 do CTB - Código Nacional de Trânsito - Lei n° 9503, de 23.09.97; Manual DETRAN – Departamento Estadual de Trânsito de Mato Grosso do Sul. </w:t>
      </w:r>
      <w:r w:rsidRPr="00EB67C0">
        <w:rPr>
          <w:rFonts w:ascii="Arial Narrow" w:hAnsi="Arial Narrow" w:cs="Arial"/>
          <w:color w:val="040C28"/>
          <w:sz w:val="24"/>
          <w:szCs w:val="24"/>
        </w:rPr>
        <w:t>LEI Nº</w:t>
      </w:r>
      <w:r w:rsidRPr="00EB67C0">
        <w:rPr>
          <w:rFonts w:ascii="Arial Narrow" w:hAnsi="Arial Narrow" w:cs="Arial"/>
          <w:color w:val="202124"/>
          <w:sz w:val="24"/>
          <w:szCs w:val="24"/>
          <w:shd w:val="clear" w:color="auto" w:fill="FFFFFF"/>
        </w:rPr>
        <w:t> 5.146, DE </w:t>
      </w:r>
      <w:r w:rsidRPr="00EB67C0">
        <w:rPr>
          <w:rFonts w:ascii="Arial Narrow" w:hAnsi="Arial Narrow" w:cs="Arial"/>
          <w:color w:val="040C28"/>
          <w:sz w:val="24"/>
          <w:szCs w:val="24"/>
        </w:rPr>
        <w:t>27 DE DEZEMBRO DE 2017;</w:t>
      </w:r>
      <w:r w:rsidRPr="00EB67C0">
        <w:rPr>
          <w:rFonts w:ascii="Arial Narrow" w:hAnsi="Arial Narrow"/>
        </w:rPr>
        <w:t xml:space="preserve"> </w:t>
      </w:r>
      <w:r w:rsidRPr="00EB67C0">
        <w:rPr>
          <w:rFonts w:ascii="Arial Narrow" w:hAnsi="Arial Narrow" w:cs="Arial"/>
          <w:sz w:val="24"/>
          <w:szCs w:val="24"/>
        </w:rPr>
        <w:t>PORTARIA DETRAN-MS “N” Nº 170 de 08 de ABRIL de 2024</w:t>
      </w:r>
      <w:r w:rsidRPr="00EB67C0">
        <w:rPr>
          <w:rFonts w:ascii="Arial Narrow" w:hAnsi="Arial Narrow" w:cs="Arial"/>
          <w:color w:val="202124"/>
          <w:sz w:val="24"/>
          <w:szCs w:val="24"/>
          <w:shd w:val="clear" w:color="auto" w:fill="FFFFFF"/>
        </w:rPr>
        <w:t>. Estabelece as diretrizes e as normas gerais sobre o acesso ao transporte escolar pelos alunos da Rede Estadual de Ensino, residentes na zona rural, e institui o Programa Estadual de Transporte Escolar de Mato Grosso do Sul (PTE-MS).</w:t>
      </w:r>
    </w:p>
    <w:p w14:paraId="2872F9F5" w14:textId="77777777" w:rsidR="00D85A19" w:rsidRPr="00EB67C0" w:rsidRDefault="00D85A19" w:rsidP="00C30348">
      <w:pPr>
        <w:numPr>
          <w:ilvl w:val="0"/>
          <w:numId w:val="32"/>
        </w:numPr>
        <w:tabs>
          <w:tab w:val="left" w:pos="709"/>
        </w:tabs>
        <w:spacing w:line="276" w:lineRule="auto"/>
        <w:ind w:left="0" w:firstLine="0"/>
        <w:rPr>
          <w:rFonts w:ascii="Arial Narrow" w:hAnsi="Arial Narrow" w:cs="Arial"/>
          <w:sz w:val="24"/>
          <w:szCs w:val="24"/>
        </w:rPr>
      </w:pPr>
      <w:r w:rsidRPr="00EB67C0">
        <w:rPr>
          <w:rFonts w:ascii="Arial Narrow" w:hAnsi="Arial Narrow" w:cs="Arial"/>
          <w:sz w:val="24"/>
          <w:szCs w:val="24"/>
        </w:rPr>
        <w:t>Os veículos/ônibus utilizados para a prestação dos serviços objeto deste Edital deverá estar em excelentes condições, para aferição dessa condição a Secretaria Municipal de Educação e Cultura através de técnicos e critérios objetivos procederão Vistoria Técnica e Comprovação da Condição Mecânica e Estrutural dos Veículos conforme requisitos a serem apresentados neste Termo de Referência no item 8.2.2.</w:t>
      </w:r>
    </w:p>
    <w:p w14:paraId="5DEC0398" w14:textId="4E1DBC2A" w:rsidR="00D85A19" w:rsidRPr="00EB67C0" w:rsidRDefault="00D85A19" w:rsidP="00C30348">
      <w:pPr>
        <w:numPr>
          <w:ilvl w:val="0"/>
          <w:numId w:val="32"/>
        </w:numPr>
        <w:tabs>
          <w:tab w:val="left" w:pos="709"/>
        </w:tabs>
        <w:spacing w:line="276" w:lineRule="auto"/>
        <w:ind w:left="0" w:firstLine="0"/>
        <w:rPr>
          <w:rFonts w:ascii="Arial Narrow" w:hAnsi="Arial Narrow" w:cs="Arial"/>
          <w:sz w:val="24"/>
          <w:szCs w:val="24"/>
        </w:rPr>
      </w:pPr>
      <w:bookmarkStart w:id="8" w:name="_Hlk221277553"/>
      <w:r w:rsidRPr="00EB67C0">
        <w:rPr>
          <w:rFonts w:ascii="Arial Narrow" w:hAnsi="Arial Narrow" w:cs="Arial"/>
          <w:sz w:val="24"/>
          <w:szCs w:val="24"/>
        </w:rPr>
        <w:t xml:space="preserve">O Município de Brasilândia – MS, através da Secretaria Municipal de Educação realizará através do fiscal de contratos, inspeções municipais mensais do veículo da empresa vencedora do transporte escolar, bem como, caso </w:t>
      </w:r>
      <w:r w:rsidR="00C30348" w:rsidRPr="00EB67C0">
        <w:rPr>
          <w:rFonts w:ascii="Arial Narrow" w:hAnsi="Arial Narrow" w:cs="Arial"/>
          <w:sz w:val="24"/>
          <w:szCs w:val="24"/>
        </w:rPr>
        <w:t>haja</w:t>
      </w:r>
      <w:r w:rsidRPr="00EB67C0">
        <w:rPr>
          <w:rFonts w:ascii="Arial Narrow" w:hAnsi="Arial Narrow" w:cs="Arial"/>
          <w:sz w:val="24"/>
          <w:szCs w:val="24"/>
        </w:rPr>
        <w:t xml:space="preserve"> comunicações de qualquer tipo de irregularidade, ou até mesmo faltas injustificadas do serviço prestado, a Secretaria emitirá notificações quando necessário, para a empresa providenciar adequação e/ou correção de problemas de qualquer natureza. Após 03 (três) notificações realizadas pelo </w:t>
      </w:r>
      <w:r w:rsidRPr="00EB67C0">
        <w:rPr>
          <w:rFonts w:ascii="Arial Narrow" w:hAnsi="Arial Narrow"/>
          <w:sz w:val="24"/>
          <w:szCs w:val="24"/>
        </w:rPr>
        <w:t>Fiscal de Contratos e/ou Servidor substituto, a empresa poderá ser sancionada nos termos do decreto Municipal nº 6313/2025, DE 29 DE ABRIL DE 2025, publicado no Diário Oficial do Município (Assomasul) Nº 3834 em 07 de maio de 2025 páginas 89 a 98, conforme anexo ao presente edital, o aquele que o vier substituir.</w:t>
      </w:r>
    </w:p>
    <w:bookmarkEnd w:id="8"/>
    <w:p w14:paraId="4252C505" w14:textId="77777777" w:rsidR="00D85A19" w:rsidRPr="00EB67C0" w:rsidRDefault="00D85A19" w:rsidP="00C30348">
      <w:pPr>
        <w:numPr>
          <w:ilvl w:val="0"/>
          <w:numId w:val="32"/>
        </w:numPr>
        <w:tabs>
          <w:tab w:val="left" w:pos="709"/>
        </w:tabs>
        <w:spacing w:line="276" w:lineRule="auto"/>
        <w:ind w:left="0" w:firstLine="0"/>
        <w:rPr>
          <w:rFonts w:ascii="Arial Narrow" w:hAnsi="Arial Narrow" w:cs="Arial"/>
          <w:sz w:val="24"/>
          <w:szCs w:val="24"/>
        </w:rPr>
      </w:pPr>
      <w:r w:rsidRPr="00EB67C0">
        <w:rPr>
          <w:rFonts w:ascii="Arial Narrow" w:hAnsi="Arial Narrow" w:cs="Arial"/>
          <w:sz w:val="24"/>
          <w:szCs w:val="24"/>
        </w:rPr>
        <w:t xml:space="preserve"> Os veículos devem estar em perfeito estado de conservação e uso, assim como disponíveis para execução dos serviços imediatamente após a comunicação formal da Secretaria de Educação à Contratada, nos dias, horários e locais estabelecidos, podendo haver alterações deles, desde que haja necessidade e de comum acordo. </w:t>
      </w:r>
    </w:p>
    <w:p w14:paraId="7C5D32BF" w14:textId="77777777" w:rsidR="00D85A19" w:rsidRPr="00EB67C0" w:rsidRDefault="00D85A19" w:rsidP="00C30348">
      <w:pPr>
        <w:numPr>
          <w:ilvl w:val="0"/>
          <w:numId w:val="32"/>
        </w:numPr>
        <w:tabs>
          <w:tab w:val="left" w:pos="709"/>
        </w:tabs>
        <w:spacing w:line="276" w:lineRule="auto"/>
        <w:ind w:left="0" w:firstLine="0"/>
        <w:rPr>
          <w:rFonts w:ascii="Arial Narrow" w:hAnsi="Arial Narrow" w:cs="Arial"/>
          <w:sz w:val="24"/>
          <w:szCs w:val="24"/>
        </w:rPr>
      </w:pPr>
      <w:r w:rsidRPr="00EB67C0">
        <w:rPr>
          <w:rFonts w:ascii="Arial Narrow" w:hAnsi="Arial Narrow" w:cs="Arial"/>
          <w:sz w:val="24"/>
          <w:szCs w:val="24"/>
        </w:rPr>
        <w:t xml:space="preserve"> Qualquer inadequação apresentada pelos veículos, incluindo, mas não limitado a, mal estado de pneus, vidros danificados, sinalização inadequada, veículos com idade acima do limite legal permitido para o transporte em avença, bancos e/ou interior do veículo depredados, ou qualquer outra irregularidade que possa colocar em risco a segurança dos transportados e/ou de terceiros, será motivo de solicitação de imediata substituição do veículo, que não poderá, sob hipótese alguma, ser utilizado para a execução dos serviços.</w:t>
      </w:r>
    </w:p>
    <w:p w14:paraId="1E70B2BD" w14:textId="77777777" w:rsidR="00D85A19" w:rsidRPr="00EB67C0" w:rsidRDefault="00D85A19" w:rsidP="00C30348">
      <w:pPr>
        <w:numPr>
          <w:ilvl w:val="0"/>
          <w:numId w:val="32"/>
        </w:numPr>
        <w:tabs>
          <w:tab w:val="left" w:pos="709"/>
        </w:tabs>
        <w:spacing w:line="276" w:lineRule="auto"/>
        <w:ind w:left="0" w:firstLine="0"/>
        <w:rPr>
          <w:rFonts w:ascii="Arial Narrow" w:hAnsi="Arial Narrow" w:cs="Arial"/>
          <w:sz w:val="24"/>
          <w:szCs w:val="24"/>
        </w:rPr>
      </w:pPr>
      <w:r w:rsidRPr="00EB67C0">
        <w:rPr>
          <w:rFonts w:ascii="Arial Narrow" w:hAnsi="Arial Narrow" w:cs="Arial"/>
          <w:sz w:val="24"/>
          <w:szCs w:val="24"/>
        </w:rPr>
        <w:t xml:space="preserve"> Os veículos devem estar em perfeito estado de conservação e uso, assim como disponíveis para execução dos serviços garantindo acessibilidade à pessoa com deficiência quando houver. Nas rotas a serem contratados os serviços até o presente momento não existem matriculas de alunos com tais necessidades, no entanto torna-se obrigação da empresa a adequação dos veículos caso venham a existir futuras matriculas de alunos com tais necessidades.</w:t>
      </w:r>
    </w:p>
    <w:p w14:paraId="6485BF1F" w14:textId="77777777" w:rsidR="00D85A19" w:rsidRPr="00EB67C0" w:rsidRDefault="00D85A19" w:rsidP="00C30348">
      <w:pPr>
        <w:numPr>
          <w:ilvl w:val="0"/>
          <w:numId w:val="32"/>
        </w:numPr>
        <w:tabs>
          <w:tab w:val="left" w:pos="709"/>
        </w:tabs>
        <w:spacing w:line="276" w:lineRule="auto"/>
        <w:ind w:left="0" w:firstLine="0"/>
        <w:rPr>
          <w:rFonts w:ascii="Arial Narrow" w:hAnsi="Arial Narrow" w:cs="Arial"/>
          <w:sz w:val="24"/>
          <w:szCs w:val="24"/>
        </w:rPr>
      </w:pPr>
      <w:r w:rsidRPr="00EB67C0">
        <w:rPr>
          <w:rFonts w:ascii="Arial Narrow" w:hAnsi="Arial Narrow" w:cs="Arial"/>
          <w:b/>
          <w:sz w:val="24"/>
          <w:szCs w:val="24"/>
        </w:rPr>
        <w:t>Se houve aumento de alunos na linha o p</w:t>
      </w:r>
      <w:r>
        <w:rPr>
          <w:rFonts w:ascii="Arial Narrow" w:hAnsi="Arial Narrow" w:cs="Arial"/>
          <w:b/>
          <w:sz w:val="24"/>
          <w:szCs w:val="24"/>
        </w:rPr>
        <w:t>restador deverá substituir o veí</w:t>
      </w:r>
      <w:r w:rsidRPr="00EB67C0">
        <w:rPr>
          <w:rFonts w:ascii="Arial Narrow" w:hAnsi="Arial Narrow" w:cs="Arial"/>
          <w:b/>
          <w:sz w:val="24"/>
          <w:szCs w:val="24"/>
        </w:rPr>
        <w:t>culo para que a necessidade seja atendida, obedecendo à capacidade mínima de lugares</w:t>
      </w:r>
      <w:r w:rsidRPr="00EB67C0">
        <w:rPr>
          <w:rFonts w:ascii="Arial Narrow" w:hAnsi="Arial Narrow" w:cs="Arial"/>
          <w:sz w:val="24"/>
          <w:szCs w:val="24"/>
        </w:rPr>
        <w:t>.</w:t>
      </w:r>
    </w:p>
    <w:p w14:paraId="7A01E685" w14:textId="77777777" w:rsidR="00D85A19" w:rsidRPr="00EB67C0" w:rsidRDefault="00D85A19" w:rsidP="00D85A19">
      <w:pPr>
        <w:numPr>
          <w:ilvl w:val="0"/>
          <w:numId w:val="34"/>
        </w:numPr>
        <w:tabs>
          <w:tab w:val="left" w:pos="709"/>
        </w:tabs>
        <w:spacing w:line="276" w:lineRule="auto"/>
        <w:ind w:left="0" w:right="283" w:firstLine="0"/>
        <w:rPr>
          <w:rFonts w:ascii="Arial Narrow" w:hAnsi="Arial Narrow" w:cs="Arial"/>
          <w:sz w:val="24"/>
          <w:szCs w:val="24"/>
        </w:rPr>
      </w:pPr>
      <w:r w:rsidRPr="00EB67C0">
        <w:rPr>
          <w:rFonts w:ascii="Arial Narrow" w:hAnsi="Arial Narrow" w:cs="Arial"/>
          <w:sz w:val="24"/>
          <w:szCs w:val="24"/>
        </w:rPr>
        <w:t xml:space="preserve">Sendo Linha </w:t>
      </w:r>
      <w:r w:rsidRPr="00EB67C0">
        <w:rPr>
          <w:rFonts w:ascii="Arial Narrow" w:hAnsi="Arial Narrow" w:cs="Arial"/>
          <w:b/>
          <w:sz w:val="24"/>
          <w:szCs w:val="24"/>
        </w:rPr>
        <w:t>São João do Café</w:t>
      </w:r>
      <w:r w:rsidRPr="00EB67C0">
        <w:rPr>
          <w:rFonts w:ascii="Arial Narrow" w:hAnsi="Arial Narrow" w:cs="Arial"/>
          <w:sz w:val="24"/>
          <w:szCs w:val="24"/>
        </w:rPr>
        <w:t xml:space="preserve"> mínima </w:t>
      </w:r>
      <w:r w:rsidRPr="00EB67C0">
        <w:rPr>
          <w:rFonts w:ascii="Arial Narrow" w:hAnsi="Arial Narrow" w:cs="Arial"/>
          <w:b/>
          <w:sz w:val="24"/>
          <w:szCs w:val="24"/>
        </w:rPr>
        <w:t xml:space="preserve">29 </w:t>
      </w:r>
      <w:r w:rsidRPr="00EB67C0">
        <w:rPr>
          <w:rFonts w:ascii="Arial Narrow" w:hAnsi="Arial Narrow" w:cs="Arial"/>
          <w:sz w:val="24"/>
          <w:szCs w:val="24"/>
        </w:rPr>
        <w:t xml:space="preserve">lugares; </w:t>
      </w:r>
    </w:p>
    <w:p w14:paraId="35F5697D" w14:textId="77777777" w:rsidR="00D85A19" w:rsidRPr="00EB67C0" w:rsidRDefault="00D85A19" w:rsidP="00D85A19">
      <w:pPr>
        <w:numPr>
          <w:ilvl w:val="0"/>
          <w:numId w:val="34"/>
        </w:numPr>
        <w:tabs>
          <w:tab w:val="left" w:pos="709"/>
        </w:tabs>
        <w:spacing w:line="276" w:lineRule="auto"/>
        <w:ind w:left="0" w:right="283" w:firstLine="0"/>
        <w:rPr>
          <w:rFonts w:ascii="Arial Narrow" w:hAnsi="Arial Narrow" w:cs="Arial"/>
          <w:sz w:val="24"/>
          <w:szCs w:val="24"/>
        </w:rPr>
      </w:pPr>
      <w:r w:rsidRPr="00EB67C0">
        <w:rPr>
          <w:rFonts w:ascii="Arial Narrow" w:hAnsi="Arial Narrow" w:cs="Arial"/>
          <w:sz w:val="24"/>
          <w:szCs w:val="24"/>
        </w:rPr>
        <w:t>Sendo Linha</w:t>
      </w:r>
      <w:r w:rsidRPr="00EB67C0">
        <w:rPr>
          <w:rFonts w:ascii="Arial Narrow" w:hAnsi="Arial Narrow" w:cs="Arial"/>
          <w:b/>
          <w:sz w:val="24"/>
          <w:szCs w:val="24"/>
        </w:rPr>
        <w:t xml:space="preserve"> Ibieté</w:t>
      </w:r>
      <w:r w:rsidRPr="00EB67C0">
        <w:rPr>
          <w:rFonts w:ascii="Arial Narrow" w:hAnsi="Arial Narrow" w:cs="Arial"/>
          <w:sz w:val="24"/>
          <w:szCs w:val="24"/>
        </w:rPr>
        <w:t xml:space="preserve"> mínima </w:t>
      </w:r>
      <w:r w:rsidRPr="00EB67C0">
        <w:rPr>
          <w:rFonts w:ascii="Arial Narrow" w:hAnsi="Arial Narrow" w:cs="Arial"/>
          <w:b/>
          <w:sz w:val="24"/>
          <w:szCs w:val="24"/>
        </w:rPr>
        <w:t xml:space="preserve">38 </w:t>
      </w:r>
      <w:r w:rsidRPr="00EB67C0">
        <w:rPr>
          <w:rFonts w:ascii="Arial Narrow" w:hAnsi="Arial Narrow" w:cs="Arial"/>
          <w:sz w:val="24"/>
          <w:szCs w:val="24"/>
        </w:rPr>
        <w:t xml:space="preserve">lugares; </w:t>
      </w:r>
    </w:p>
    <w:p w14:paraId="22DCACEA" w14:textId="77777777" w:rsidR="00D85A19" w:rsidRPr="00EB67C0" w:rsidRDefault="00D85A19" w:rsidP="00D85A19">
      <w:pPr>
        <w:numPr>
          <w:ilvl w:val="0"/>
          <w:numId w:val="34"/>
        </w:numPr>
        <w:tabs>
          <w:tab w:val="left" w:pos="709"/>
        </w:tabs>
        <w:spacing w:line="276" w:lineRule="auto"/>
        <w:ind w:left="0" w:right="283" w:firstLine="0"/>
        <w:rPr>
          <w:rFonts w:ascii="Arial Narrow" w:hAnsi="Arial Narrow" w:cs="Arial"/>
          <w:sz w:val="24"/>
          <w:szCs w:val="24"/>
        </w:rPr>
      </w:pPr>
      <w:r w:rsidRPr="00EB67C0">
        <w:rPr>
          <w:rFonts w:ascii="Arial Narrow" w:hAnsi="Arial Narrow" w:cs="Arial"/>
          <w:sz w:val="24"/>
          <w:szCs w:val="24"/>
        </w:rPr>
        <w:t>Sendo Linha</w:t>
      </w:r>
      <w:r w:rsidRPr="00EB67C0">
        <w:rPr>
          <w:rFonts w:ascii="Arial Narrow" w:hAnsi="Arial Narrow" w:cs="Arial"/>
          <w:b/>
          <w:sz w:val="24"/>
          <w:szCs w:val="24"/>
        </w:rPr>
        <w:t xml:space="preserve"> Fátima</w:t>
      </w:r>
      <w:r w:rsidRPr="00EB67C0">
        <w:rPr>
          <w:rFonts w:ascii="Arial Narrow" w:hAnsi="Arial Narrow" w:cs="Arial"/>
          <w:sz w:val="24"/>
          <w:szCs w:val="24"/>
        </w:rPr>
        <w:t xml:space="preserve"> mínima </w:t>
      </w:r>
      <w:r w:rsidRPr="00EB67C0">
        <w:rPr>
          <w:rFonts w:ascii="Arial Narrow" w:hAnsi="Arial Narrow" w:cs="Arial"/>
          <w:b/>
          <w:sz w:val="24"/>
          <w:szCs w:val="24"/>
        </w:rPr>
        <w:t xml:space="preserve">40 </w:t>
      </w:r>
      <w:r w:rsidRPr="00EB67C0">
        <w:rPr>
          <w:rFonts w:ascii="Arial Narrow" w:hAnsi="Arial Narrow" w:cs="Arial"/>
          <w:sz w:val="24"/>
          <w:szCs w:val="24"/>
        </w:rPr>
        <w:t xml:space="preserve">lugares;  </w:t>
      </w:r>
    </w:p>
    <w:p w14:paraId="06E251F2" w14:textId="77777777" w:rsidR="00D85A19" w:rsidRPr="00EB67C0" w:rsidRDefault="00D85A19" w:rsidP="00D85A19">
      <w:pPr>
        <w:numPr>
          <w:ilvl w:val="0"/>
          <w:numId w:val="34"/>
        </w:numPr>
        <w:tabs>
          <w:tab w:val="left" w:pos="709"/>
        </w:tabs>
        <w:spacing w:line="276" w:lineRule="auto"/>
        <w:ind w:left="0" w:right="283" w:firstLine="0"/>
        <w:rPr>
          <w:rFonts w:ascii="Arial Narrow" w:hAnsi="Arial Narrow" w:cs="Arial"/>
          <w:sz w:val="24"/>
          <w:szCs w:val="24"/>
        </w:rPr>
      </w:pPr>
      <w:r w:rsidRPr="00EB67C0">
        <w:rPr>
          <w:rFonts w:ascii="Arial Narrow" w:hAnsi="Arial Narrow" w:cs="Arial"/>
          <w:sz w:val="24"/>
          <w:szCs w:val="24"/>
        </w:rPr>
        <w:t xml:space="preserve">Sendo Linha </w:t>
      </w:r>
      <w:r w:rsidRPr="00EB67C0">
        <w:rPr>
          <w:rFonts w:ascii="Arial Narrow" w:hAnsi="Arial Narrow" w:cs="Arial"/>
          <w:b/>
          <w:sz w:val="24"/>
          <w:szCs w:val="24"/>
        </w:rPr>
        <w:t>Córrego Azul</w:t>
      </w:r>
      <w:r w:rsidRPr="00EB67C0">
        <w:rPr>
          <w:rFonts w:ascii="Arial Narrow" w:hAnsi="Arial Narrow" w:cs="Arial"/>
          <w:sz w:val="24"/>
          <w:szCs w:val="24"/>
        </w:rPr>
        <w:t xml:space="preserve"> mínima </w:t>
      </w:r>
      <w:r w:rsidRPr="00EB67C0">
        <w:rPr>
          <w:rFonts w:ascii="Arial Narrow" w:hAnsi="Arial Narrow" w:cs="Arial"/>
          <w:b/>
          <w:sz w:val="24"/>
          <w:szCs w:val="24"/>
        </w:rPr>
        <w:t xml:space="preserve">40 </w:t>
      </w:r>
      <w:r w:rsidRPr="00EB67C0">
        <w:rPr>
          <w:rFonts w:ascii="Arial Narrow" w:hAnsi="Arial Narrow" w:cs="Arial"/>
          <w:sz w:val="24"/>
          <w:szCs w:val="24"/>
        </w:rPr>
        <w:t xml:space="preserve">lugares;  </w:t>
      </w:r>
    </w:p>
    <w:p w14:paraId="336E6896" w14:textId="77777777" w:rsidR="00D85A19" w:rsidRPr="00EB67C0" w:rsidRDefault="00D85A19" w:rsidP="00D85A19">
      <w:pPr>
        <w:numPr>
          <w:ilvl w:val="0"/>
          <w:numId w:val="34"/>
        </w:numPr>
        <w:tabs>
          <w:tab w:val="left" w:pos="709"/>
        </w:tabs>
        <w:spacing w:line="276" w:lineRule="auto"/>
        <w:ind w:left="0" w:right="283" w:firstLine="0"/>
        <w:rPr>
          <w:rFonts w:ascii="Arial Narrow" w:hAnsi="Arial Narrow" w:cs="Arial"/>
          <w:sz w:val="24"/>
          <w:szCs w:val="24"/>
        </w:rPr>
      </w:pPr>
      <w:r w:rsidRPr="00EB67C0">
        <w:rPr>
          <w:rFonts w:ascii="Arial Narrow" w:hAnsi="Arial Narrow" w:cs="Arial"/>
          <w:sz w:val="24"/>
          <w:szCs w:val="24"/>
        </w:rPr>
        <w:t xml:space="preserve">Sendo Linha </w:t>
      </w:r>
      <w:r w:rsidRPr="00EB67C0">
        <w:rPr>
          <w:rFonts w:ascii="Arial Narrow" w:hAnsi="Arial Narrow" w:cs="Arial"/>
          <w:b/>
          <w:sz w:val="24"/>
          <w:szCs w:val="24"/>
        </w:rPr>
        <w:t xml:space="preserve">Mutum </w:t>
      </w:r>
      <w:r w:rsidRPr="00EB67C0">
        <w:rPr>
          <w:rFonts w:ascii="Arial Narrow" w:hAnsi="Arial Narrow" w:cs="Arial"/>
          <w:sz w:val="24"/>
          <w:szCs w:val="24"/>
        </w:rPr>
        <w:t xml:space="preserve">mínima </w:t>
      </w:r>
      <w:r w:rsidRPr="00EB67C0">
        <w:rPr>
          <w:rFonts w:ascii="Arial Narrow" w:hAnsi="Arial Narrow" w:cs="Arial"/>
          <w:b/>
          <w:sz w:val="24"/>
          <w:szCs w:val="24"/>
        </w:rPr>
        <w:t xml:space="preserve">29 </w:t>
      </w:r>
      <w:r w:rsidRPr="00EB67C0">
        <w:rPr>
          <w:rFonts w:ascii="Arial Narrow" w:hAnsi="Arial Narrow" w:cs="Arial"/>
          <w:sz w:val="24"/>
          <w:szCs w:val="24"/>
        </w:rPr>
        <w:t xml:space="preserve">lugares; </w:t>
      </w:r>
    </w:p>
    <w:p w14:paraId="2DAF1AC2" w14:textId="77777777" w:rsidR="00D85A19" w:rsidRPr="00EB67C0" w:rsidRDefault="00D85A19" w:rsidP="00D85A19">
      <w:pPr>
        <w:numPr>
          <w:ilvl w:val="0"/>
          <w:numId w:val="34"/>
        </w:numPr>
        <w:tabs>
          <w:tab w:val="left" w:pos="709"/>
        </w:tabs>
        <w:spacing w:line="276" w:lineRule="auto"/>
        <w:ind w:left="0" w:right="283" w:firstLine="0"/>
        <w:rPr>
          <w:rFonts w:ascii="Arial Narrow" w:hAnsi="Arial Narrow" w:cs="Arial"/>
          <w:b/>
          <w:bCs/>
          <w:sz w:val="24"/>
          <w:szCs w:val="24"/>
        </w:rPr>
      </w:pPr>
      <w:r w:rsidRPr="00EB67C0">
        <w:rPr>
          <w:rFonts w:ascii="Arial Narrow" w:hAnsi="Arial Narrow" w:cs="Arial"/>
          <w:b/>
          <w:bCs/>
          <w:sz w:val="24"/>
          <w:szCs w:val="24"/>
        </w:rPr>
        <w:t>Sendo Linha Dois Amores mínima 15 lugares;</w:t>
      </w:r>
    </w:p>
    <w:p w14:paraId="31A25D45" w14:textId="77777777" w:rsidR="00D85A19" w:rsidRPr="00EB67C0" w:rsidRDefault="00D85A19" w:rsidP="00D85A19">
      <w:pPr>
        <w:numPr>
          <w:ilvl w:val="0"/>
          <w:numId w:val="34"/>
        </w:numPr>
        <w:tabs>
          <w:tab w:val="left" w:pos="709"/>
        </w:tabs>
        <w:spacing w:line="276" w:lineRule="auto"/>
        <w:ind w:left="0" w:right="283" w:firstLine="0"/>
        <w:rPr>
          <w:rFonts w:ascii="Arial Narrow" w:hAnsi="Arial Narrow" w:cs="Arial"/>
          <w:sz w:val="24"/>
          <w:szCs w:val="24"/>
        </w:rPr>
      </w:pPr>
      <w:r w:rsidRPr="00EB67C0">
        <w:rPr>
          <w:rFonts w:ascii="Arial Narrow" w:hAnsi="Arial Narrow" w:cs="Arial"/>
          <w:sz w:val="24"/>
          <w:szCs w:val="24"/>
        </w:rPr>
        <w:t>Sendo Linha</w:t>
      </w:r>
      <w:r w:rsidRPr="00EB67C0">
        <w:rPr>
          <w:rFonts w:ascii="Arial Narrow" w:hAnsi="Arial Narrow" w:cs="Arial"/>
          <w:b/>
          <w:sz w:val="24"/>
          <w:szCs w:val="24"/>
        </w:rPr>
        <w:t xml:space="preserve"> Jatobá</w:t>
      </w:r>
      <w:r w:rsidRPr="00EB67C0">
        <w:rPr>
          <w:rFonts w:ascii="Arial Narrow" w:hAnsi="Arial Narrow" w:cs="Arial"/>
          <w:sz w:val="24"/>
          <w:szCs w:val="24"/>
        </w:rPr>
        <w:t xml:space="preserve"> mínima </w:t>
      </w:r>
      <w:r w:rsidRPr="00EB67C0">
        <w:rPr>
          <w:rFonts w:ascii="Arial Narrow" w:hAnsi="Arial Narrow" w:cs="Arial"/>
          <w:b/>
          <w:sz w:val="24"/>
          <w:szCs w:val="24"/>
        </w:rPr>
        <w:t>48</w:t>
      </w:r>
      <w:r w:rsidRPr="00EB67C0">
        <w:rPr>
          <w:rFonts w:ascii="Arial Narrow" w:hAnsi="Arial Narrow" w:cs="Arial"/>
          <w:sz w:val="24"/>
          <w:szCs w:val="24"/>
        </w:rPr>
        <w:t xml:space="preserve"> lugares;</w:t>
      </w:r>
    </w:p>
    <w:p w14:paraId="3CE0DCE9" w14:textId="77777777" w:rsidR="00D85A19" w:rsidRPr="00EB67C0" w:rsidRDefault="00D85A19" w:rsidP="00D85A19">
      <w:pPr>
        <w:numPr>
          <w:ilvl w:val="0"/>
          <w:numId w:val="34"/>
        </w:numPr>
        <w:tabs>
          <w:tab w:val="left" w:pos="709"/>
        </w:tabs>
        <w:spacing w:line="276" w:lineRule="auto"/>
        <w:ind w:left="0" w:right="283" w:firstLine="0"/>
        <w:rPr>
          <w:rFonts w:ascii="Arial Narrow" w:hAnsi="Arial Narrow" w:cs="Arial"/>
          <w:sz w:val="24"/>
          <w:szCs w:val="24"/>
        </w:rPr>
      </w:pPr>
      <w:r w:rsidRPr="00EB67C0">
        <w:rPr>
          <w:rFonts w:ascii="Arial Narrow" w:hAnsi="Arial Narrow" w:cs="Arial"/>
          <w:sz w:val="24"/>
          <w:szCs w:val="24"/>
        </w:rPr>
        <w:t xml:space="preserve">Sendo Linha </w:t>
      </w:r>
      <w:r w:rsidRPr="00EB67C0">
        <w:rPr>
          <w:rFonts w:ascii="Arial Narrow" w:hAnsi="Arial Narrow" w:cs="Arial"/>
          <w:b/>
          <w:sz w:val="24"/>
          <w:szCs w:val="24"/>
        </w:rPr>
        <w:t>Fortaleza</w:t>
      </w:r>
      <w:r w:rsidRPr="00EB67C0">
        <w:rPr>
          <w:rFonts w:ascii="Arial Narrow" w:hAnsi="Arial Narrow" w:cs="Arial"/>
          <w:sz w:val="24"/>
          <w:szCs w:val="24"/>
        </w:rPr>
        <w:t xml:space="preserve"> mínima </w:t>
      </w:r>
      <w:r w:rsidRPr="00EB67C0">
        <w:rPr>
          <w:rFonts w:ascii="Arial Narrow" w:hAnsi="Arial Narrow" w:cs="Arial"/>
          <w:b/>
          <w:sz w:val="24"/>
          <w:szCs w:val="24"/>
        </w:rPr>
        <w:t>24</w:t>
      </w:r>
      <w:r w:rsidRPr="00EB67C0">
        <w:rPr>
          <w:rFonts w:ascii="Arial Narrow" w:hAnsi="Arial Narrow" w:cs="Arial"/>
          <w:sz w:val="24"/>
          <w:szCs w:val="24"/>
        </w:rPr>
        <w:t xml:space="preserve"> lugares;</w:t>
      </w:r>
    </w:p>
    <w:p w14:paraId="19879D01" w14:textId="77777777" w:rsidR="00D85A19" w:rsidRPr="00EB67C0" w:rsidRDefault="00D85A19" w:rsidP="00D85A19">
      <w:pPr>
        <w:numPr>
          <w:ilvl w:val="0"/>
          <w:numId w:val="34"/>
        </w:numPr>
        <w:tabs>
          <w:tab w:val="left" w:pos="709"/>
        </w:tabs>
        <w:spacing w:line="276" w:lineRule="auto"/>
        <w:ind w:left="0" w:right="283" w:firstLine="0"/>
        <w:rPr>
          <w:rFonts w:ascii="Arial Narrow" w:hAnsi="Arial Narrow" w:cs="Arial"/>
          <w:sz w:val="24"/>
          <w:szCs w:val="24"/>
        </w:rPr>
      </w:pPr>
      <w:r w:rsidRPr="00EB67C0">
        <w:rPr>
          <w:rFonts w:ascii="Arial Narrow" w:hAnsi="Arial Narrow" w:cs="Arial"/>
          <w:sz w:val="24"/>
          <w:szCs w:val="24"/>
        </w:rPr>
        <w:t>Sendo Linha</w:t>
      </w:r>
      <w:r w:rsidRPr="00EB67C0">
        <w:rPr>
          <w:rFonts w:ascii="Arial Narrow" w:hAnsi="Arial Narrow" w:cs="Arial"/>
          <w:b/>
          <w:sz w:val="24"/>
          <w:szCs w:val="24"/>
        </w:rPr>
        <w:t xml:space="preserve"> Formoso</w:t>
      </w:r>
      <w:r w:rsidRPr="00EB67C0">
        <w:rPr>
          <w:rFonts w:ascii="Arial Narrow" w:hAnsi="Arial Narrow" w:cs="Arial"/>
          <w:sz w:val="24"/>
          <w:szCs w:val="24"/>
        </w:rPr>
        <w:t xml:space="preserve"> mínima </w:t>
      </w:r>
      <w:r w:rsidRPr="00EB67C0">
        <w:rPr>
          <w:rFonts w:ascii="Arial Narrow" w:hAnsi="Arial Narrow" w:cs="Arial"/>
          <w:b/>
          <w:sz w:val="24"/>
          <w:szCs w:val="24"/>
        </w:rPr>
        <w:t>16</w:t>
      </w:r>
      <w:r w:rsidRPr="00EB67C0">
        <w:rPr>
          <w:rFonts w:ascii="Arial Narrow" w:hAnsi="Arial Narrow" w:cs="Arial"/>
          <w:sz w:val="24"/>
          <w:szCs w:val="24"/>
        </w:rPr>
        <w:t xml:space="preserve"> lugares;</w:t>
      </w:r>
    </w:p>
    <w:p w14:paraId="029EF859" w14:textId="2FBFE053" w:rsidR="00D85A19" w:rsidRDefault="00D85A19" w:rsidP="00D85A19">
      <w:pPr>
        <w:numPr>
          <w:ilvl w:val="0"/>
          <w:numId w:val="34"/>
        </w:numPr>
        <w:tabs>
          <w:tab w:val="left" w:pos="709"/>
        </w:tabs>
        <w:spacing w:line="276" w:lineRule="auto"/>
        <w:ind w:left="0" w:right="283" w:firstLine="0"/>
        <w:rPr>
          <w:rFonts w:ascii="Arial Narrow" w:hAnsi="Arial Narrow" w:cs="Arial"/>
          <w:sz w:val="24"/>
          <w:szCs w:val="24"/>
        </w:rPr>
      </w:pPr>
      <w:r w:rsidRPr="00EB67C0">
        <w:rPr>
          <w:rFonts w:ascii="Arial Narrow" w:hAnsi="Arial Narrow" w:cs="Arial"/>
          <w:sz w:val="24"/>
          <w:szCs w:val="24"/>
        </w:rPr>
        <w:t xml:space="preserve">Sendo Linha </w:t>
      </w:r>
      <w:r w:rsidRPr="00EB67C0">
        <w:rPr>
          <w:rFonts w:ascii="Arial Narrow" w:hAnsi="Arial Narrow" w:cs="Arial"/>
          <w:b/>
          <w:sz w:val="24"/>
          <w:szCs w:val="24"/>
        </w:rPr>
        <w:t>Sertaneja</w:t>
      </w:r>
      <w:r w:rsidRPr="00EB67C0">
        <w:rPr>
          <w:rFonts w:ascii="Arial Narrow" w:hAnsi="Arial Narrow" w:cs="Arial"/>
          <w:sz w:val="24"/>
          <w:szCs w:val="24"/>
        </w:rPr>
        <w:t xml:space="preserve"> mínima </w:t>
      </w:r>
      <w:r w:rsidRPr="00EB67C0">
        <w:rPr>
          <w:rFonts w:ascii="Arial Narrow" w:hAnsi="Arial Narrow" w:cs="Arial"/>
          <w:b/>
          <w:sz w:val="24"/>
          <w:szCs w:val="24"/>
        </w:rPr>
        <w:t>23</w:t>
      </w:r>
      <w:r w:rsidRPr="00EB67C0">
        <w:rPr>
          <w:rFonts w:ascii="Arial Narrow" w:hAnsi="Arial Narrow" w:cs="Arial"/>
          <w:sz w:val="24"/>
          <w:szCs w:val="24"/>
        </w:rPr>
        <w:t xml:space="preserve"> lugares;</w:t>
      </w:r>
    </w:p>
    <w:p w14:paraId="6F0DAC76" w14:textId="77777777" w:rsidR="00C30348" w:rsidRPr="00EB67C0" w:rsidRDefault="00C30348" w:rsidP="00C30348">
      <w:pPr>
        <w:tabs>
          <w:tab w:val="left" w:pos="709"/>
        </w:tabs>
        <w:spacing w:line="276" w:lineRule="auto"/>
        <w:ind w:left="0" w:right="283"/>
        <w:rPr>
          <w:rFonts w:ascii="Arial Narrow" w:hAnsi="Arial Narrow" w:cs="Arial"/>
          <w:sz w:val="24"/>
          <w:szCs w:val="24"/>
        </w:rPr>
      </w:pPr>
    </w:p>
    <w:p w14:paraId="27AA1EAA" w14:textId="77777777" w:rsidR="00D85A19" w:rsidRPr="00EB67C0" w:rsidRDefault="00D85A19" w:rsidP="00D85A19">
      <w:pPr>
        <w:autoSpaceDE w:val="0"/>
        <w:autoSpaceDN w:val="0"/>
        <w:adjustRightInd w:val="0"/>
        <w:spacing w:line="276" w:lineRule="auto"/>
        <w:ind w:left="0" w:right="283"/>
        <w:rPr>
          <w:rFonts w:ascii="Arial Narrow" w:eastAsia="MyriadPro-Regular" w:hAnsi="Arial Narrow" w:cs="Arial"/>
          <w:b/>
          <w:sz w:val="24"/>
          <w:szCs w:val="24"/>
        </w:rPr>
      </w:pPr>
      <w:r w:rsidRPr="00EB67C0">
        <w:rPr>
          <w:rFonts w:ascii="Arial Narrow" w:eastAsia="MyriadPro-Regular" w:hAnsi="Arial Narrow" w:cs="Arial"/>
          <w:b/>
          <w:sz w:val="24"/>
          <w:szCs w:val="24"/>
        </w:rPr>
        <w:t>4.2. DAS OBRIGAÇÕES DA PARTES DA CONTRATADA</w:t>
      </w:r>
    </w:p>
    <w:p w14:paraId="4467194E" w14:textId="77777777" w:rsidR="00D85A19" w:rsidRPr="00EB67C0" w:rsidRDefault="00D85A19" w:rsidP="00C30348">
      <w:pPr>
        <w:pStyle w:val="PargrafodaLista"/>
        <w:numPr>
          <w:ilvl w:val="0"/>
          <w:numId w:val="31"/>
        </w:numPr>
        <w:spacing w:after="0" w:line="276" w:lineRule="auto"/>
        <w:ind w:left="0" w:firstLine="0"/>
        <w:contextualSpacing w:val="0"/>
        <w:jc w:val="both"/>
        <w:rPr>
          <w:rFonts w:ascii="Arial Narrow" w:eastAsia="MyriadPro-Regular" w:hAnsi="Arial Narrow" w:cs="Arial"/>
          <w:sz w:val="24"/>
          <w:szCs w:val="24"/>
        </w:rPr>
      </w:pPr>
      <w:r w:rsidRPr="00EB67C0">
        <w:rPr>
          <w:rFonts w:ascii="Arial Narrow" w:eastAsia="MyriadPro-Regular" w:hAnsi="Arial Narrow" w:cs="Arial"/>
          <w:sz w:val="24"/>
          <w:szCs w:val="24"/>
        </w:rPr>
        <w:t>Obedecer às normas de trânsito;</w:t>
      </w:r>
    </w:p>
    <w:p w14:paraId="4242A2FF" w14:textId="77777777" w:rsidR="00D85A19" w:rsidRPr="00EB67C0" w:rsidRDefault="00D85A19" w:rsidP="00C30348">
      <w:pPr>
        <w:pStyle w:val="PargrafodaLista"/>
        <w:numPr>
          <w:ilvl w:val="0"/>
          <w:numId w:val="31"/>
        </w:numPr>
        <w:spacing w:after="0" w:line="276" w:lineRule="auto"/>
        <w:ind w:left="0" w:firstLine="0"/>
        <w:contextualSpacing w:val="0"/>
        <w:jc w:val="both"/>
        <w:rPr>
          <w:rFonts w:ascii="Arial Narrow" w:eastAsia="MyriadPro-Regular" w:hAnsi="Arial Narrow" w:cs="Arial"/>
          <w:sz w:val="24"/>
          <w:szCs w:val="24"/>
        </w:rPr>
      </w:pPr>
      <w:r w:rsidRPr="00EB67C0">
        <w:rPr>
          <w:rFonts w:ascii="Arial Narrow" w:eastAsia="MyriadPro-Regular" w:hAnsi="Arial Narrow" w:cs="Arial"/>
          <w:sz w:val="24"/>
          <w:szCs w:val="24"/>
        </w:rPr>
        <w:t>Cumprir os horários e trajetos fixados pelo Contratante;</w:t>
      </w:r>
    </w:p>
    <w:p w14:paraId="1173EC6D" w14:textId="77777777" w:rsidR="00D85A19" w:rsidRPr="00EB67C0" w:rsidRDefault="00D85A19" w:rsidP="00C30348">
      <w:pPr>
        <w:pStyle w:val="PargrafodaLista"/>
        <w:numPr>
          <w:ilvl w:val="0"/>
          <w:numId w:val="31"/>
        </w:numPr>
        <w:spacing w:after="0" w:line="276" w:lineRule="auto"/>
        <w:ind w:left="0" w:firstLine="0"/>
        <w:contextualSpacing w:val="0"/>
        <w:jc w:val="both"/>
        <w:rPr>
          <w:rFonts w:ascii="Arial Narrow" w:eastAsia="MyriadPro-Regular" w:hAnsi="Arial Narrow" w:cs="Arial"/>
          <w:sz w:val="24"/>
          <w:szCs w:val="24"/>
        </w:rPr>
      </w:pPr>
      <w:r w:rsidRPr="00EB67C0">
        <w:rPr>
          <w:rFonts w:ascii="Arial Narrow" w:eastAsia="MyriadPro-Regular" w:hAnsi="Arial Narrow" w:cs="Arial"/>
          <w:sz w:val="24"/>
          <w:szCs w:val="24"/>
        </w:rPr>
        <w:t xml:space="preserve">Proceder à substituição do veículo ou ônibus que apresentar qualquer defeito mecânico, ou por qualquer motivo fique impossibilitado de trafegar, será providenciada sua imediata substituição; </w:t>
      </w:r>
    </w:p>
    <w:p w14:paraId="2741D8A2" w14:textId="77777777" w:rsidR="00D85A19" w:rsidRPr="00EB67C0" w:rsidRDefault="00D85A19" w:rsidP="00C30348">
      <w:pPr>
        <w:pStyle w:val="PargrafodaLista"/>
        <w:numPr>
          <w:ilvl w:val="0"/>
          <w:numId w:val="31"/>
        </w:numPr>
        <w:spacing w:after="0" w:line="276" w:lineRule="auto"/>
        <w:ind w:left="0" w:firstLine="0"/>
        <w:contextualSpacing w:val="0"/>
        <w:jc w:val="both"/>
        <w:rPr>
          <w:rFonts w:ascii="Arial Narrow" w:eastAsia="MyriadPro-Regular" w:hAnsi="Arial Narrow" w:cs="Arial"/>
          <w:sz w:val="24"/>
          <w:szCs w:val="24"/>
        </w:rPr>
      </w:pPr>
      <w:r w:rsidRPr="00EB67C0">
        <w:rPr>
          <w:rFonts w:ascii="Arial Narrow" w:eastAsia="MyriadPro-Regular" w:hAnsi="Arial Narrow" w:cs="Arial"/>
          <w:sz w:val="24"/>
          <w:szCs w:val="24"/>
        </w:rPr>
        <w:t xml:space="preserve">Tratar com cortesia os alunos e os agentes de fiscalização do Contratante; </w:t>
      </w:r>
    </w:p>
    <w:p w14:paraId="242079D2" w14:textId="77777777" w:rsidR="00D85A19" w:rsidRPr="00EB67C0" w:rsidRDefault="00D85A19" w:rsidP="00C30348">
      <w:pPr>
        <w:pStyle w:val="PargrafodaLista"/>
        <w:numPr>
          <w:ilvl w:val="0"/>
          <w:numId w:val="31"/>
        </w:numPr>
        <w:spacing w:after="0" w:line="276" w:lineRule="auto"/>
        <w:ind w:left="0" w:firstLine="0"/>
        <w:contextualSpacing w:val="0"/>
        <w:jc w:val="both"/>
        <w:rPr>
          <w:rFonts w:ascii="Arial Narrow" w:eastAsia="MyriadPro-Regular" w:hAnsi="Arial Narrow" w:cs="Arial"/>
          <w:sz w:val="24"/>
          <w:szCs w:val="24"/>
        </w:rPr>
      </w:pPr>
      <w:r w:rsidRPr="00EB67C0">
        <w:rPr>
          <w:rFonts w:ascii="Arial Narrow" w:eastAsia="MyriadPro-Regular" w:hAnsi="Arial Narrow" w:cs="Arial"/>
          <w:sz w:val="24"/>
          <w:szCs w:val="24"/>
        </w:rPr>
        <w:t>Manter os veículos ou ônibus permanentemente limpos, em perfeitas condições de uso, com equipamentos necessários, inclusive os cintos de segurança, condições de higiene e funcionamento;</w:t>
      </w:r>
    </w:p>
    <w:p w14:paraId="0CEE4542" w14:textId="77777777" w:rsidR="00D85A19" w:rsidRPr="00EB67C0" w:rsidRDefault="00D85A19" w:rsidP="00C30348">
      <w:pPr>
        <w:pStyle w:val="PargrafodaLista"/>
        <w:numPr>
          <w:ilvl w:val="0"/>
          <w:numId w:val="31"/>
        </w:numPr>
        <w:spacing w:after="0" w:line="276" w:lineRule="auto"/>
        <w:ind w:left="0" w:firstLine="0"/>
        <w:contextualSpacing w:val="0"/>
        <w:jc w:val="both"/>
        <w:rPr>
          <w:rFonts w:ascii="Arial Narrow" w:eastAsia="MyriadPro-Regular" w:hAnsi="Arial Narrow" w:cs="Arial"/>
          <w:sz w:val="24"/>
          <w:szCs w:val="24"/>
        </w:rPr>
      </w:pPr>
      <w:r w:rsidRPr="00EB67C0">
        <w:rPr>
          <w:rFonts w:ascii="Arial Narrow" w:eastAsia="MyriadPro-Regular" w:hAnsi="Arial Narrow" w:cs="Arial"/>
          <w:sz w:val="24"/>
          <w:szCs w:val="24"/>
        </w:rPr>
        <w:t xml:space="preserve">Manter atualizado o seguro obrigatório de danos pessoais causados por veículos automotores de vias terrestres, bem como o seguro a todos os usuários que transportar; </w:t>
      </w:r>
    </w:p>
    <w:p w14:paraId="2BE3B1E5" w14:textId="77777777" w:rsidR="00D85A19" w:rsidRPr="00EB67C0" w:rsidRDefault="00D85A19" w:rsidP="00C30348">
      <w:pPr>
        <w:pStyle w:val="PargrafodaLista"/>
        <w:numPr>
          <w:ilvl w:val="0"/>
          <w:numId w:val="31"/>
        </w:numPr>
        <w:spacing w:after="0" w:line="276" w:lineRule="auto"/>
        <w:ind w:left="0" w:firstLine="0"/>
        <w:contextualSpacing w:val="0"/>
        <w:jc w:val="both"/>
        <w:rPr>
          <w:rFonts w:ascii="Arial Narrow" w:eastAsia="MyriadPro-Regular" w:hAnsi="Arial Narrow" w:cs="Arial"/>
          <w:sz w:val="24"/>
          <w:szCs w:val="24"/>
        </w:rPr>
      </w:pPr>
      <w:r w:rsidRPr="00EB67C0">
        <w:rPr>
          <w:rFonts w:ascii="Arial Narrow" w:eastAsia="MyriadPro-Regular" w:hAnsi="Arial Narrow" w:cs="Arial"/>
          <w:sz w:val="24"/>
          <w:szCs w:val="24"/>
        </w:rPr>
        <w:t xml:space="preserve">Manter atualizado os seguintes documentos: 1) Carteira de Habilitação do </w:t>
      </w:r>
      <w:r w:rsidRPr="00EB67C0">
        <w:rPr>
          <w:rFonts w:ascii="Arial Narrow" w:eastAsia="MyriadPro-Regular" w:hAnsi="Arial Narrow" w:cs="Arial"/>
          <w:b/>
          <w:bCs/>
          <w:sz w:val="24"/>
          <w:szCs w:val="24"/>
        </w:rPr>
        <w:t>Condutor – Categoria D e EAR</w:t>
      </w:r>
      <w:r w:rsidRPr="00EB67C0">
        <w:rPr>
          <w:rFonts w:ascii="Arial Narrow" w:eastAsia="MyriadPro-Regular" w:hAnsi="Arial Narrow" w:cs="Arial"/>
          <w:sz w:val="24"/>
          <w:szCs w:val="24"/>
        </w:rPr>
        <w:t>; 2) Comprovação da aprovação em curso especializado (art.38, VI do CTB); 3) Comprovação de não ter cometido nenhuma infração grave ou gravíssima ou ainda ser reincidente em infrações médias durante os 12 (doze) últimos meses; 4) Comprovação de Inspeção Semestral (art. 136, III do CTB); 5) Certificado de Propriedade do Veículo – CRV; 6) Certificado de registro e licenciamento do veículo (CRLV), sendo que qualquer alteração ou emissão de novo documento, deverá ser encaminhado cópia ao setor responsável pelo controle na Prefeitura;</w:t>
      </w:r>
    </w:p>
    <w:p w14:paraId="592C6B84" w14:textId="77777777" w:rsidR="00D85A19" w:rsidRPr="00EB67C0" w:rsidRDefault="00D85A19" w:rsidP="00C30348">
      <w:pPr>
        <w:pStyle w:val="PargrafodaLista"/>
        <w:numPr>
          <w:ilvl w:val="0"/>
          <w:numId w:val="31"/>
        </w:numPr>
        <w:spacing w:after="0" w:line="276" w:lineRule="auto"/>
        <w:ind w:left="0" w:firstLine="0"/>
        <w:contextualSpacing w:val="0"/>
        <w:jc w:val="both"/>
        <w:rPr>
          <w:rFonts w:ascii="Arial Narrow" w:eastAsia="MyriadPro-Regular" w:hAnsi="Arial Narrow" w:cs="Arial"/>
          <w:sz w:val="24"/>
          <w:szCs w:val="24"/>
        </w:rPr>
      </w:pPr>
      <w:r w:rsidRPr="00EB67C0">
        <w:rPr>
          <w:rFonts w:ascii="Arial Narrow" w:eastAsia="MyriadPro-Regular" w:hAnsi="Arial Narrow" w:cs="Arial"/>
          <w:sz w:val="24"/>
          <w:szCs w:val="24"/>
        </w:rPr>
        <w:t>Permitir aos encarregados da fiscalização o livre acesso, em qualquer época, aos veículos ou ônibus destinados aos serviços contratados;</w:t>
      </w:r>
    </w:p>
    <w:p w14:paraId="1825922E" w14:textId="77777777" w:rsidR="00D85A19" w:rsidRPr="00EB67C0" w:rsidRDefault="00D85A19" w:rsidP="00C30348">
      <w:pPr>
        <w:pStyle w:val="PargrafodaLista"/>
        <w:numPr>
          <w:ilvl w:val="0"/>
          <w:numId w:val="31"/>
        </w:numPr>
        <w:spacing w:after="0" w:line="276" w:lineRule="auto"/>
        <w:ind w:left="0" w:firstLine="0"/>
        <w:contextualSpacing w:val="0"/>
        <w:jc w:val="both"/>
        <w:rPr>
          <w:rFonts w:ascii="Arial Narrow" w:eastAsia="MyriadPro-Regular" w:hAnsi="Arial Narrow" w:cs="Arial"/>
          <w:sz w:val="24"/>
          <w:szCs w:val="24"/>
        </w:rPr>
      </w:pPr>
      <w:r w:rsidRPr="00EB67C0">
        <w:rPr>
          <w:rFonts w:ascii="Arial Narrow" w:eastAsia="MyriadPro-Regular" w:hAnsi="Arial Narrow" w:cs="Arial"/>
          <w:sz w:val="24"/>
          <w:szCs w:val="24"/>
        </w:rPr>
        <w:t xml:space="preserve">Conduzir os alunos somente nos trajetos contratados, salvo com autorização escrita da CONTRATANTE. </w:t>
      </w:r>
    </w:p>
    <w:p w14:paraId="74659F69" w14:textId="47667CB1" w:rsidR="00D85A19" w:rsidRPr="00EB67C0" w:rsidRDefault="00D85A19" w:rsidP="00C30348">
      <w:pPr>
        <w:pStyle w:val="PargrafodaLista"/>
        <w:numPr>
          <w:ilvl w:val="0"/>
          <w:numId w:val="31"/>
        </w:numPr>
        <w:spacing w:after="0" w:line="276" w:lineRule="auto"/>
        <w:ind w:left="0" w:firstLine="0"/>
        <w:contextualSpacing w:val="0"/>
        <w:jc w:val="both"/>
        <w:rPr>
          <w:rFonts w:ascii="Arial Narrow" w:eastAsia="MyriadPro-Regular" w:hAnsi="Arial Narrow" w:cs="Arial"/>
          <w:sz w:val="24"/>
          <w:szCs w:val="24"/>
        </w:rPr>
      </w:pPr>
      <w:r w:rsidRPr="00EB67C0">
        <w:rPr>
          <w:rFonts w:ascii="Arial Narrow" w:eastAsia="MyriadPro-Regular" w:hAnsi="Arial Narrow" w:cs="Arial"/>
          <w:sz w:val="24"/>
          <w:szCs w:val="24"/>
        </w:rPr>
        <w:t xml:space="preserve">Comunicar a contratante, quando houver troca de motorista e/ou monitor de uma das linhas, e deverá obrigatoriamente apresentar os seguintes documentos: Carteira de Habilitação do </w:t>
      </w:r>
      <w:r w:rsidRPr="00EB67C0">
        <w:rPr>
          <w:rFonts w:ascii="Arial Narrow" w:eastAsia="MyriadPro-Regular" w:hAnsi="Arial Narrow" w:cs="Arial"/>
          <w:b/>
          <w:bCs/>
          <w:sz w:val="24"/>
          <w:szCs w:val="24"/>
        </w:rPr>
        <w:t>Condutor – Categoria D e EAR</w:t>
      </w:r>
      <w:r w:rsidRPr="00EB67C0">
        <w:rPr>
          <w:rFonts w:ascii="Arial Narrow" w:eastAsia="MyriadPro-Regular" w:hAnsi="Arial Narrow" w:cs="Arial"/>
          <w:sz w:val="24"/>
          <w:szCs w:val="24"/>
        </w:rPr>
        <w:t xml:space="preserve">; Comprovação da aprovação em curso de especialização; Comprovação de não ter cometido nenhuma infração grave ou gravíssima ou ainda se reincidente em infrações médias durante os 12 (doze) últimos meses e Certidão Negativa do registro de distribuição criminal (TJMS), expedida na(s) localidade(s) onde residiu nos últimos cinco anos, relativamente aos crimes de homicídio, roubo, estupro e corrupção de menores, renovável a cada cinco anos, junto ao órgão responsável pela respectiva concessão ou autorização, referente ao condutor do veículo, em cumprimento ao art. 329 do CTB e ainda comprovação de </w:t>
      </w:r>
      <w:r w:rsidR="003E12AB" w:rsidRPr="00EB67C0">
        <w:rPr>
          <w:rFonts w:ascii="Arial Narrow" w:eastAsia="MyriadPro-Regular" w:hAnsi="Arial Narrow" w:cs="Arial"/>
          <w:sz w:val="24"/>
          <w:szCs w:val="24"/>
        </w:rPr>
        <w:t>vínculo</w:t>
      </w:r>
      <w:r w:rsidRPr="00EB67C0">
        <w:rPr>
          <w:rFonts w:ascii="Arial Narrow" w:eastAsia="MyriadPro-Regular" w:hAnsi="Arial Narrow" w:cs="Arial"/>
          <w:sz w:val="24"/>
          <w:szCs w:val="24"/>
        </w:rPr>
        <w:t xml:space="preserve"> empregatício do motorista junto com a empresa.</w:t>
      </w:r>
    </w:p>
    <w:p w14:paraId="79A181E4" w14:textId="77777777" w:rsidR="00D85A19" w:rsidRPr="00EB67C0" w:rsidRDefault="00D85A19" w:rsidP="00C30348">
      <w:pPr>
        <w:pStyle w:val="PargrafodaLista"/>
        <w:numPr>
          <w:ilvl w:val="0"/>
          <w:numId w:val="31"/>
        </w:numPr>
        <w:spacing w:after="0" w:line="276" w:lineRule="auto"/>
        <w:ind w:left="0" w:firstLine="0"/>
        <w:contextualSpacing w:val="0"/>
        <w:jc w:val="both"/>
        <w:rPr>
          <w:rFonts w:ascii="Arial Narrow" w:eastAsia="MyriadPro-Regular" w:hAnsi="Arial Narrow" w:cs="Arial"/>
          <w:sz w:val="24"/>
          <w:szCs w:val="24"/>
        </w:rPr>
      </w:pPr>
      <w:r w:rsidRPr="00EB67C0">
        <w:rPr>
          <w:rFonts w:ascii="Arial Narrow" w:eastAsia="MyriadPro-Regular" w:hAnsi="Arial Narrow" w:cs="Arial"/>
          <w:sz w:val="24"/>
          <w:szCs w:val="24"/>
        </w:rPr>
        <w:t>Apresentar Comprovação de Inspeção Semestral (art. 136, III do CTB) na primeira oportunidade em que a equipe do DETRAN/MS comparecer ao Município de Brasilândia -MS, sob pena de rescisão do contrato;</w:t>
      </w:r>
    </w:p>
    <w:p w14:paraId="440106AF" w14:textId="77777777" w:rsidR="00D85A19" w:rsidRPr="00EB67C0" w:rsidRDefault="00D85A19" w:rsidP="00C30348">
      <w:pPr>
        <w:pStyle w:val="PargrafodaLista"/>
        <w:numPr>
          <w:ilvl w:val="0"/>
          <w:numId w:val="31"/>
        </w:numPr>
        <w:spacing w:after="0" w:line="276" w:lineRule="auto"/>
        <w:ind w:left="0" w:firstLine="0"/>
        <w:contextualSpacing w:val="0"/>
        <w:jc w:val="both"/>
        <w:rPr>
          <w:rFonts w:ascii="Arial Narrow" w:eastAsia="MyriadPro-Regular" w:hAnsi="Arial Narrow" w:cs="Arial"/>
          <w:sz w:val="24"/>
          <w:szCs w:val="24"/>
        </w:rPr>
      </w:pPr>
      <w:r w:rsidRPr="00EB67C0">
        <w:rPr>
          <w:rFonts w:ascii="Arial Narrow" w:eastAsia="MyriadPro-Regular" w:hAnsi="Arial Narrow" w:cs="Arial"/>
          <w:sz w:val="24"/>
          <w:szCs w:val="24"/>
        </w:rPr>
        <w:t>Se houver troca de veículo, deverá ser comunicada a Administração, bem como o mesmo deverá manter as mesmas características especificadas na proposta de preço com relação a capacidade de alunos. Deverá ser apresentada em anexo a Apólice de Seguro do(s) Veículo(s); o Certificado de Propriedade do Veículo – CRV (art. 120 do CTB), (“recibo do veículo”) ou outro documento equivalente (Contrato de Locação), a ser utilizado no serviço, observando a exigência do Certificado de registro e licenciamento do veículo – CRLV (art. 130 do CTB) e Vistoria Semestral ou provisória caso não tenha realizado a semestral;</w:t>
      </w:r>
    </w:p>
    <w:p w14:paraId="766A2EFA" w14:textId="77777777" w:rsidR="00D85A19" w:rsidRPr="00EB67C0" w:rsidRDefault="00D85A19" w:rsidP="00C30348">
      <w:pPr>
        <w:pStyle w:val="PargrafodaLista"/>
        <w:numPr>
          <w:ilvl w:val="0"/>
          <w:numId w:val="31"/>
        </w:numPr>
        <w:spacing w:after="0" w:line="276" w:lineRule="auto"/>
        <w:ind w:left="0" w:firstLine="0"/>
        <w:contextualSpacing w:val="0"/>
        <w:jc w:val="both"/>
        <w:rPr>
          <w:rFonts w:ascii="Arial Narrow" w:eastAsia="MyriadPro-Regular" w:hAnsi="Arial Narrow" w:cs="Arial"/>
          <w:sz w:val="24"/>
          <w:szCs w:val="24"/>
        </w:rPr>
      </w:pPr>
      <w:r w:rsidRPr="00EB67C0">
        <w:rPr>
          <w:rFonts w:ascii="Arial Narrow" w:hAnsi="Arial Narrow" w:cs="Arial"/>
          <w:sz w:val="24"/>
          <w:szCs w:val="24"/>
        </w:rPr>
        <w:t>Em caso de falta por motivo não justificado, a empresa será notificada e a quilometragem correspondente ao dia será descontada, sem prejuízo da aplicação das penalidades e demais cominações legais, havendo reincidência a contratada poderá sofrer penalidades maiores como multas podendo ser o valor igual ou superior ao km/dia não realizado.</w:t>
      </w:r>
    </w:p>
    <w:p w14:paraId="629930FE" w14:textId="77777777" w:rsidR="00D85A19" w:rsidRPr="00EB67C0" w:rsidRDefault="00D85A19" w:rsidP="00C30348">
      <w:pPr>
        <w:pStyle w:val="PargrafodaLista"/>
        <w:numPr>
          <w:ilvl w:val="0"/>
          <w:numId w:val="31"/>
        </w:numPr>
        <w:spacing w:after="0" w:line="276" w:lineRule="auto"/>
        <w:ind w:left="0" w:firstLine="0"/>
        <w:contextualSpacing w:val="0"/>
        <w:jc w:val="both"/>
        <w:rPr>
          <w:rFonts w:ascii="Arial Narrow" w:eastAsia="MyriadPro-Regular" w:hAnsi="Arial Narrow" w:cs="Arial"/>
          <w:color w:val="FF0000"/>
          <w:sz w:val="24"/>
          <w:szCs w:val="24"/>
        </w:rPr>
      </w:pPr>
      <w:r w:rsidRPr="00EB67C0">
        <w:rPr>
          <w:rFonts w:ascii="Arial Narrow" w:hAnsi="Arial Narrow" w:cs="Arial"/>
          <w:sz w:val="24"/>
          <w:szCs w:val="24"/>
        </w:rPr>
        <w:t>Sobre A Identidade Visual Dos Veículos de acordo com art. 136 do CTB - Código Nacional de Trânsito - Lei n° 9503, de 23.09.97</w:t>
      </w:r>
      <w:r w:rsidRPr="00EB67C0">
        <w:rPr>
          <w:rFonts w:ascii="Arial Narrow" w:hAnsi="Arial Narrow" w:cs="Arial"/>
          <w:color w:val="FF0000"/>
          <w:sz w:val="24"/>
          <w:szCs w:val="24"/>
        </w:rPr>
        <w:t xml:space="preserve"> </w:t>
      </w:r>
      <w:r w:rsidRPr="00EB67C0">
        <w:rPr>
          <w:rFonts w:ascii="Arial Narrow" w:hAnsi="Arial Narrow" w:cs="Arial"/>
          <w:color w:val="000000"/>
          <w:sz w:val="24"/>
          <w:szCs w:val="24"/>
          <w:shd w:val="clear" w:color="auto" w:fill="FFFFFF"/>
        </w:rPr>
        <w:t>inciso III - pintura de faixa horizontal na cor amarela, com quarenta centímetros de largura, à meia altura, em toda a extensão das partes laterais e traseira da carroçaria, com o dístico ESCOLAR, em preto, sendo que, em caso de veículo de carroçaria pintada na cor amarela, as cores aqui indicadas devem ser invertidas.</w:t>
      </w:r>
      <w:r w:rsidRPr="00EB67C0">
        <w:rPr>
          <w:rFonts w:ascii="Arial Narrow" w:hAnsi="Arial Narrow" w:cs="Arial"/>
          <w:color w:val="FF0000"/>
          <w:sz w:val="24"/>
          <w:szCs w:val="24"/>
        </w:rPr>
        <w:t xml:space="preserve"> </w:t>
      </w:r>
    </w:p>
    <w:p w14:paraId="29F96A00" w14:textId="4090008C" w:rsidR="00D85A19" w:rsidRDefault="00D85A19" w:rsidP="00CB4D01">
      <w:pPr>
        <w:pStyle w:val="PargrafodaLista"/>
        <w:spacing w:after="0" w:line="276" w:lineRule="auto"/>
        <w:ind w:left="0" w:right="283"/>
        <w:jc w:val="both"/>
        <w:rPr>
          <w:rFonts w:ascii="Arial Narrow" w:eastAsia="MyriadPro-Regular" w:hAnsi="Arial Narrow" w:cs="Arial"/>
          <w:color w:val="FF0000"/>
          <w:sz w:val="24"/>
          <w:szCs w:val="24"/>
        </w:rPr>
      </w:pPr>
    </w:p>
    <w:p w14:paraId="606440CA" w14:textId="77777777" w:rsidR="00D85A19" w:rsidRPr="00EB67C0" w:rsidRDefault="00D85A19" w:rsidP="00D85A19">
      <w:pPr>
        <w:pStyle w:val="PargrafodaLista1"/>
        <w:shd w:val="clear" w:color="auto" w:fill="D9D9D9"/>
        <w:spacing w:line="276" w:lineRule="auto"/>
        <w:ind w:left="0" w:right="283"/>
        <w:jc w:val="both"/>
        <w:rPr>
          <w:rFonts w:ascii="Arial Narrow" w:eastAsia="MyriadPro-Regular" w:hAnsi="Arial Narrow" w:cs="Arial"/>
        </w:rPr>
      </w:pPr>
      <w:r w:rsidRPr="00EB67C0">
        <w:rPr>
          <w:rFonts w:ascii="Arial Narrow" w:eastAsia="MyriadPro-Regular" w:hAnsi="Arial Narrow" w:cs="Arial"/>
          <w:b/>
        </w:rPr>
        <w:t>4.3.</w:t>
      </w:r>
      <w:r w:rsidRPr="00EB67C0">
        <w:rPr>
          <w:rFonts w:ascii="Arial Narrow" w:eastAsia="MyriadPro-Regular" w:hAnsi="Arial Narrow" w:cs="Arial"/>
        </w:rPr>
        <w:t xml:space="preserve"> </w:t>
      </w:r>
      <w:r w:rsidRPr="00EB67C0">
        <w:rPr>
          <w:rFonts w:ascii="Arial Narrow" w:eastAsia="MyriadPro-Regular" w:hAnsi="Arial Narrow" w:cs="Arial"/>
          <w:b/>
        </w:rPr>
        <w:t>DAS OBRIGAÇÕES DO MUNICIPIO</w:t>
      </w:r>
      <w:r w:rsidRPr="00EB67C0">
        <w:rPr>
          <w:rFonts w:ascii="Arial Narrow" w:eastAsia="MyriadPro-Regular" w:hAnsi="Arial Narrow" w:cs="Arial"/>
        </w:rPr>
        <w:t xml:space="preserve"> </w:t>
      </w:r>
    </w:p>
    <w:p w14:paraId="01166778" w14:textId="77777777" w:rsidR="00D85A19" w:rsidRPr="00EB67C0" w:rsidRDefault="00D85A19" w:rsidP="00C30348">
      <w:pPr>
        <w:pStyle w:val="PargrafodaLista1"/>
        <w:numPr>
          <w:ilvl w:val="0"/>
          <w:numId w:val="36"/>
        </w:numPr>
        <w:spacing w:line="276" w:lineRule="auto"/>
        <w:ind w:left="0" w:firstLine="0"/>
        <w:jc w:val="both"/>
        <w:rPr>
          <w:rFonts w:ascii="Arial Narrow" w:eastAsia="MyriadPro-Regular" w:hAnsi="Arial Narrow" w:cs="Arial"/>
        </w:rPr>
      </w:pPr>
      <w:r w:rsidRPr="00EB67C0">
        <w:rPr>
          <w:rFonts w:ascii="Arial Narrow" w:eastAsia="MyriadPro-Regular" w:hAnsi="Arial Narrow" w:cs="Arial"/>
        </w:rPr>
        <w:t>Efetuar o pagamento no valor licitado.</w:t>
      </w:r>
    </w:p>
    <w:p w14:paraId="538C1127" w14:textId="77777777" w:rsidR="00D85A19" w:rsidRPr="00EB67C0" w:rsidRDefault="00D85A19" w:rsidP="00C30348">
      <w:pPr>
        <w:pStyle w:val="PargrafodaLista1"/>
        <w:numPr>
          <w:ilvl w:val="0"/>
          <w:numId w:val="36"/>
        </w:numPr>
        <w:spacing w:line="276" w:lineRule="auto"/>
        <w:ind w:left="0" w:firstLine="0"/>
        <w:jc w:val="both"/>
        <w:rPr>
          <w:rFonts w:ascii="Arial Narrow" w:eastAsia="MyriadPro-Regular" w:hAnsi="Arial Narrow" w:cs="Arial"/>
        </w:rPr>
      </w:pPr>
      <w:r w:rsidRPr="00EB67C0">
        <w:rPr>
          <w:rFonts w:ascii="Arial Narrow" w:eastAsia="MyriadPro-Regular" w:hAnsi="Arial Narrow" w:cs="Arial"/>
        </w:rPr>
        <w:t>Notificar, formal e tempestivamente, a CONTRATADA sobre as irregularidades observadas no cumprimento deste Contrato;</w:t>
      </w:r>
    </w:p>
    <w:p w14:paraId="3F7AE59A" w14:textId="77777777" w:rsidR="00D85A19" w:rsidRPr="00EB67C0" w:rsidRDefault="00D85A19" w:rsidP="00C30348">
      <w:pPr>
        <w:pStyle w:val="PargrafodaLista1"/>
        <w:numPr>
          <w:ilvl w:val="0"/>
          <w:numId w:val="36"/>
        </w:numPr>
        <w:spacing w:line="276" w:lineRule="auto"/>
        <w:ind w:left="0" w:firstLine="0"/>
        <w:jc w:val="both"/>
        <w:rPr>
          <w:rFonts w:ascii="Arial Narrow" w:eastAsia="MyriadPro-Regular" w:hAnsi="Arial Narrow" w:cs="Arial"/>
        </w:rPr>
      </w:pPr>
      <w:r w:rsidRPr="00EB67C0">
        <w:rPr>
          <w:rFonts w:ascii="Arial Narrow" w:eastAsia="MyriadPro-Regular" w:hAnsi="Arial Narrow" w:cs="Arial"/>
        </w:rPr>
        <w:t>Notificar a CONTRATADA por escrito e com antecedência, sobre multas, penalidades e quaisquer débitos de sua responsabilidade;</w:t>
      </w:r>
    </w:p>
    <w:p w14:paraId="68C7217B" w14:textId="77777777" w:rsidR="00D85A19" w:rsidRPr="00EB67C0" w:rsidRDefault="00D85A19" w:rsidP="00C30348">
      <w:pPr>
        <w:pStyle w:val="PargrafodaLista1"/>
        <w:numPr>
          <w:ilvl w:val="0"/>
          <w:numId w:val="36"/>
        </w:numPr>
        <w:spacing w:line="276" w:lineRule="auto"/>
        <w:ind w:left="0" w:firstLine="0"/>
        <w:jc w:val="both"/>
        <w:rPr>
          <w:rFonts w:ascii="Arial Narrow" w:eastAsia="MyriadPro-Regular" w:hAnsi="Arial Narrow" w:cs="Arial"/>
        </w:rPr>
      </w:pPr>
      <w:r w:rsidRPr="00EB67C0">
        <w:rPr>
          <w:rFonts w:ascii="Arial Narrow" w:eastAsia="MyriadPro-Regular" w:hAnsi="Arial Narrow" w:cs="Arial"/>
        </w:rPr>
        <w:t>Fiscalizar e vistoriar os veículos utilizados na execução dos serviços, através do Departamento Municipal de Trânsito, a cada 06 (seis) meses ou quando achar necessário.</w:t>
      </w:r>
    </w:p>
    <w:p w14:paraId="3A5C5209" w14:textId="77777777" w:rsidR="00D85A19" w:rsidRPr="00EB67C0" w:rsidRDefault="00D85A19" w:rsidP="00C30348">
      <w:pPr>
        <w:pStyle w:val="PargrafodaLista1"/>
        <w:numPr>
          <w:ilvl w:val="0"/>
          <w:numId w:val="36"/>
        </w:numPr>
        <w:spacing w:line="276" w:lineRule="auto"/>
        <w:ind w:left="0" w:firstLine="0"/>
        <w:jc w:val="both"/>
        <w:rPr>
          <w:rFonts w:ascii="Arial Narrow" w:eastAsia="MyriadPro-Regular" w:hAnsi="Arial Narrow" w:cs="Arial"/>
        </w:rPr>
      </w:pPr>
      <w:r w:rsidRPr="00EB67C0">
        <w:rPr>
          <w:rFonts w:ascii="Arial Narrow" w:eastAsia="MyriadPro-Regular" w:hAnsi="Arial Narrow" w:cs="Arial"/>
        </w:rPr>
        <w:t>Exigir o cumprimento rigoroso de todas as cláusulas e condições estabelecidas no presente contrato.</w:t>
      </w:r>
    </w:p>
    <w:p w14:paraId="02C401C2" w14:textId="77777777" w:rsidR="00D85A19" w:rsidRPr="00EB67C0" w:rsidRDefault="00D85A19" w:rsidP="00C30348">
      <w:pPr>
        <w:pStyle w:val="PargrafodaLista1"/>
        <w:numPr>
          <w:ilvl w:val="0"/>
          <w:numId w:val="36"/>
        </w:numPr>
        <w:spacing w:line="276" w:lineRule="auto"/>
        <w:ind w:left="0" w:firstLine="0"/>
        <w:jc w:val="both"/>
        <w:rPr>
          <w:rFonts w:ascii="Arial Narrow" w:eastAsia="MyriadPro-Regular" w:hAnsi="Arial Narrow" w:cs="Arial"/>
        </w:rPr>
      </w:pPr>
      <w:r w:rsidRPr="00EB67C0">
        <w:rPr>
          <w:rFonts w:ascii="Arial Narrow" w:eastAsia="MyriadPro-Regular" w:hAnsi="Arial Narrow" w:cs="Arial"/>
        </w:rPr>
        <w:t>Fiscalizar, através do fiscal do contrato, a execução do objeto contratual, não eximida a CONTRATADA da integral responsabilidade pela observância do objeto do presente contrato.</w:t>
      </w:r>
    </w:p>
    <w:p w14:paraId="348424D4" w14:textId="6D6A8ACD" w:rsidR="00D85A19" w:rsidRPr="00EB67C0" w:rsidRDefault="00D85A19" w:rsidP="00C30348">
      <w:pPr>
        <w:numPr>
          <w:ilvl w:val="0"/>
          <w:numId w:val="36"/>
        </w:numPr>
        <w:spacing w:line="276" w:lineRule="auto"/>
        <w:ind w:left="0" w:firstLine="0"/>
        <w:rPr>
          <w:rFonts w:ascii="Arial Narrow" w:eastAsia="MyriadPro-Regular" w:hAnsi="Arial Narrow" w:cs="Arial"/>
          <w:sz w:val="24"/>
          <w:szCs w:val="24"/>
        </w:rPr>
      </w:pPr>
      <w:r w:rsidRPr="00EB67C0">
        <w:rPr>
          <w:rFonts w:ascii="Arial Narrow" w:eastAsia="MyriadPro-Regular" w:hAnsi="Arial Narrow" w:cs="Arial"/>
          <w:sz w:val="24"/>
          <w:szCs w:val="24"/>
        </w:rPr>
        <w:t xml:space="preserve">O Município de Brasilândia – MS, através da Secretaria Municipal de Educação realizará através do fiscal de contrato, inspeções municipais mensais do veículo da empresa vencedora do transporte escolar, (conforme modelo de inspeção), bem como, caso </w:t>
      </w:r>
      <w:r w:rsidR="00C30348" w:rsidRPr="00EB67C0">
        <w:rPr>
          <w:rFonts w:ascii="Arial Narrow" w:eastAsia="MyriadPro-Regular" w:hAnsi="Arial Narrow" w:cs="Arial"/>
          <w:sz w:val="24"/>
          <w:szCs w:val="24"/>
        </w:rPr>
        <w:t>haja</w:t>
      </w:r>
      <w:r w:rsidRPr="00EB67C0">
        <w:rPr>
          <w:rFonts w:ascii="Arial Narrow" w:eastAsia="MyriadPro-Regular" w:hAnsi="Arial Narrow" w:cs="Arial"/>
          <w:sz w:val="24"/>
          <w:szCs w:val="24"/>
        </w:rPr>
        <w:t xml:space="preserve"> comunicações de qualquer tipo de irregularidade, a Secretaria emitirá notificações quando necessário, para a empresa providenciar adequação e/ou correção de problemas de qualquer natureza (conforme modelo de notificação).</w:t>
      </w:r>
    </w:p>
    <w:p w14:paraId="2B9CCC49" w14:textId="3955CE15" w:rsidR="00DC121E" w:rsidRDefault="00DC121E" w:rsidP="008B2286">
      <w:pPr>
        <w:widowControl w:val="0"/>
        <w:tabs>
          <w:tab w:val="left" w:pos="0"/>
        </w:tabs>
        <w:spacing w:line="236" w:lineRule="auto"/>
        <w:ind w:left="0"/>
        <w:rPr>
          <w:rFonts w:ascii="Arial Narrow" w:eastAsia="Arial" w:hAnsi="Arial Narrow" w:cs="Arial"/>
          <w:b/>
          <w:sz w:val="24"/>
          <w:szCs w:val="24"/>
          <w:lang w:val="pt-PT" w:eastAsia="pt-BR"/>
        </w:rPr>
      </w:pPr>
    </w:p>
    <w:p w14:paraId="1830242F" w14:textId="77777777" w:rsidR="001F63D8" w:rsidRPr="001F63D8" w:rsidRDefault="001F63D8" w:rsidP="001F63D8">
      <w:pPr>
        <w:shd w:val="clear" w:color="auto" w:fill="D9D9D9"/>
        <w:autoSpaceDE w:val="0"/>
        <w:autoSpaceDN w:val="0"/>
        <w:adjustRightInd w:val="0"/>
        <w:spacing w:line="276" w:lineRule="auto"/>
        <w:ind w:left="0" w:right="283"/>
        <w:rPr>
          <w:rFonts w:ascii="Arial Narrow" w:eastAsia="MyriadPro-Regular" w:hAnsi="Arial Narrow" w:cs="Arial"/>
          <w:b/>
          <w:sz w:val="24"/>
          <w:szCs w:val="24"/>
          <w:lang w:eastAsia="pt-BR"/>
        </w:rPr>
      </w:pPr>
      <w:r w:rsidRPr="001F63D8">
        <w:rPr>
          <w:rFonts w:ascii="Arial Narrow" w:eastAsia="MyriadPro-Regular" w:hAnsi="Arial Narrow" w:cs="Arial"/>
          <w:b/>
          <w:sz w:val="24"/>
          <w:szCs w:val="24"/>
          <w:lang w:eastAsia="pt-BR"/>
        </w:rPr>
        <w:t>5. MODELO DE EXECUÇÃO DO OBJETO:</w:t>
      </w:r>
    </w:p>
    <w:p w14:paraId="09E8CEA8" w14:textId="77777777" w:rsidR="001F63D8" w:rsidRPr="001F63D8" w:rsidRDefault="001F63D8" w:rsidP="002957E0">
      <w:pPr>
        <w:spacing w:line="276" w:lineRule="auto"/>
        <w:ind w:left="0"/>
        <w:rPr>
          <w:rFonts w:ascii="Arial Narrow" w:eastAsia="Times New Roman" w:hAnsi="Arial Narrow" w:cs="Times New Roman"/>
          <w:sz w:val="24"/>
          <w:szCs w:val="24"/>
          <w:lang w:eastAsia="pt-BR"/>
        </w:rPr>
      </w:pPr>
      <w:r w:rsidRPr="001F63D8">
        <w:rPr>
          <w:rFonts w:ascii="Arial Narrow" w:eastAsia="Times New Roman" w:hAnsi="Arial Narrow" w:cs="Times New Roman"/>
          <w:sz w:val="24"/>
          <w:szCs w:val="24"/>
          <w:lang w:eastAsia="pt-BR"/>
        </w:rPr>
        <w:t>5.1. Os serviços serão iniciados mediante entrega de Ordem de Serviço e devem ser iniciados em até 24 horas a partir do recebimento da mesma;</w:t>
      </w:r>
    </w:p>
    <w:p w14:paraId="434CC39F" w14:textId="77777777" w:rsidR="001F63D8" w:rsidRPr="001F63D8" w:rsidRDefault="001F63D8" w:rsidP="002957E0">
      <w:pPr>
        <w:spacing w:line="276" w:lineRule="auto"/>
        <w:ind w:left="0"/>
        <w:rPr>
          <w:rFonts w:ascii="Arial Narrow" w:eastAsia="Times New Roman" w:hAnsi="Arial Narrow" w:cs="Times New Roman"/>
          <w:sz w:val="24"/>
          <w:szCs w:val="24"/>
          <w:lang w:eastAsia="pt-BR"/>
        </w:rPr>
      </w:pPr>
      <w:r w:rsidRPr="001F63D8">
        <w:rPr>
          <w:rFonts w:ascii="Arial Narrow" w:eastAsia="Times New Roman" w:hAnsi="Arial Narrow" w:cs="Times New Roman"/>
          <w:sz w:val="24"/>
          <w:szCs w:val="24"/>
          <w:lang w:eastAsia="pt-BR"/>
        </w:rPr>
        <w:t>5.2. Os serviços serão realizados de forma MENSAL, conforme dados fornecidos nos documentos emitidos pela secretaria de educação (Calendário Escolar, Mapa de trajeto, turno e km/dia, Lista de aluno da Linha);</w:t>
      </w:r>
    </w:p>
    <w:p w14:paraId="72F97443" w14:textId="77777777" w:rsidR="001F63D8" w:rsidRPr="001F63D8" w:rsidRDefault="001F63D8" w:rsidP="002957E0">
      <w:pPr>
        <w:tabs>
          <w:tab w:val="left" w:pos="1182"/>
        </w:tabs>
        <w:spacing w:line="276" w:lineRule="auto"/>
        <w:ind w:left="0"/>
        <w:rPr>
          <w:rFonts w:ascii="Arial Narrow" w:eastAsia="Times New Roman" w:hAnsi="Arial Narrow" w:cs="Times New Roman"/>
          <w:sz w:val="24"/>
          <w:szCs w:val="24"/>
          <w:lang w:eastAsia="pt-BR"/>
        </w:rPr>
      </w:pPr>
      <w:r w:rsidRPr="001F63D8">
        <w:rPr>
          <w:rFonts w:ascii="Arial Narrow" w:eastAsia="Times New Roman" w:hAnsi="Arial Narrow" w:cs="Times New Roman"/>
          <w:sz w:val="24"/>
          <w:szCs w:val="24"/>
          <w:lang w:eastAsia="pt-BR"/>
        </w:rPr>
        <w:t xml:space="preserve">5.3. Após a aferida a medição por parte da secretaria, a mesma deverá emitir Autorização de Fornecimento de acordo com KM conferida e encaminhar para o fornecedor em até 5 (cinco) dias.  </w:t>
      </w:r>
    </w:p>
    <w:p w14:paraId="66EE35CF" w14:textId="57E63CB6" w:rsidR="001F63D8" w:rsidRPr="001F63D8" w:rsidRDefault="001F63D8" w:rsidP="002957E0">
      <w:pPr>
        <w:tabs>
          <w:tab w:val="left" w:pos="1182"/>
        </w:tabs>
        <w:spacing w:line="276" w:lineRule="auto"/>
        <w:ind w:left="0"/>
        <w:rPr>
          <w:rFonts w:ascii="Arial Narrow" w:eastAsia="Times New Roman" w:hAnsi="Arial Narrow" w:cs="Times New Roman"/>
          <w:sz w:val="24"/>
          <w:szCs w:val="24"/>
          <w:lang w:eastAsia="pt-BR"/>
        </w:rPr>
      </w:pPr>
      <w:r w:rsidRPr="001F63D8">
        <w:rPr>
          <w:rFonts w:ascii="Arial Narrow" w:eastAsia="Times New Roman" w:hAnsi="Arial Narrow" w:cs="Times New Roman"/>
          <w:sz w:val="24"/>
          <w:szCs w:val="24"/>
          <w:lang w:eastAsia="pt-BR"/>
        </w:rPr>
        <w:t>5.4.</w:t>
      </w:r>
      <w:r w:rsidRPr="001F63D8">
        <w:rPr>
          <w:rFonts w:ascii="Arial Narrow" w:eastAsia="Times New Roman" w:hAnsi="Arial Narrow" w:cs="Times New Roman"/>
          <w:sz w:val="20"/>
          <w:szCs w:val="20"/>
          <w:lang w:eastAsia="pt-BR"/>
        </w:rPr>
        <w:t xml:space="preserve"> </w:t>
      </w:r>
      <w:r w:rsidRPr="001F63D8">
        <w:rPr>
          <w:rFonts w:ascii="Arial Narrow" w:eastAsia="Times New Roman" w:hAnsi="Arial Narrow" w:cs="Times New Roman"/>
          <w:sz w:val="24"/>
          <w:szCs w:val="24"/>
          <w:lang w:eastAsia="pt-BR"/>
        </w:rPr>
        <w:t>No período de férias escolares conforme estabelecer calendário escolar, o transporte é pausado até o início do próximo ano letivo, portanto não terá rodagens das linhas e consequentemente o pagamento será proporcional aos dias trabalhados.</w:t>
      </w:r>
    </w:p>
    <w:p w14:paraId="5B932F9F" w14:textId="77777777" w:rsidR="001F63D8" w:rsidRPr="001F63D8" w:rsidRDefault="001F63D8" w:rsidP="001F63D8">
      <w:pPr>
        <w:spacing w:line="276" w:lineRule="auto"/>
        <w:ind w:left="0" w:right="283"/>
        <w:rPr>
          <w:rFonts w:ascii="Arial Narrow" w:eastAsia="Times New Roman" w:hAnsi="Arial Narrow" w:cs="Times New Roman"/>
          <w:sz w:val="24"/>
          <w:szCs w:val="24"/>
          <w:lang w:eastAsia="pt-BR"/>
        </w:rPr>
      </w:pPr>
    </w:p>
    <w:p w14:paraId="3896D668" w14:textId="77777777" w:rsidR="001F63D8" w:rsidRPr="001F63D8" w:rsidRDefault="001F63D8" w:rsidP="00EF3810">
      <w:pPr>
        <w:shd w:val="clear" w:color="auto" w:fill="D9D9D9"/>
        <w:tabs>
          <w:tab w:val="left" w:pos="8364"/>
        </w:tabs>
        <w:autoSpaceDE w:val="0"/>
        <w:autoSpaceDN w:val="0"/>
        <w:adjustRightInd w:val="0"/>
        <w:spacing w:line="276" w:lineRule="auto"/>
        <w:ind w:left="0"/>
        <w:rPr>
          <w:rFonts w:ascii="Arial Narrow" w:eastAsia="MyriadPro-Regular" w:hAnsi="Arial Narrow" w:cs="Arial"/>
          <w:b/>
          <w:sz w:val="24"/>
          <w:szCs w:val="24"/>
          <w:lang w:eastAsia="pt-BR"/>
        </w:rPr>
      </w:pPr>
      <w:r w:rsidRPr="001F63D8">
        <w:rPr>
          <w:rFonts w:ascii="Arial Narrow" w:eastAsia="MyriadPro-Regular" w:hAnsi="Arial Narrow" w:cs="Arial"/>
          <w:b/>
          <w:sz w:val="24"/>
          <w:szCs w:val="24"/>
          <w:lang w:eastAsia="pt-BR"/>
        </w:rPr>
        <w:t>6. MODELO DE GESTÃO DO CONTRATO QUE DESCREVE COMO A EXECUÇÃO DO OBJETO SERÁ ACOMPANHADA E FISCALIZADA:</w:t>
      </w:r>
    </w:p>
    <w:p w14:paraId="0DAC1FFD" w14:textId="77777777" w:rsidR="001F63D8" w:rsidRPr="001F63D8" w:rsidRDefault="001F63D8" w:rsidP="002957E0">
      <w:pPr>
        <w:shd w:val="clear" w:color="auto" w:fill="FFFFFF"/>
        <w:spacing w:line="276" w:lineRule="auto"/>
        <w:ind w:left="0"/>
        <w:rPr>
          <w:rFonts w:ascii="Arial Narrow" w:eastAsia="Times New Roman" w:hAnsi="Arial Narrow" w:cs="Arial"/>
          <w:bCs/>
          <w:sz w:val="24"/>
          <w:szCs w:val="24"/>
          <w:lang w:eastAsia="pt-BR"/>
        </w:rPr>
      </w:pPr>
      <w:r w:rsidRPr="001F63D8">
        <w:rPr>
          <w:rFonts w:ascii="Arial Narrow" w:eastAsia="Times New Roman" w:hAnsi="Arial Narrow" w:cs="Times New Roman"/>
          <w:sz w:val="24"/>
          <w:szCs w:val="24"/>
          <w:lang w:eastAsia="pt-BR"/>
        </w:rPr>
        <w:t>6.1. O contrato deverá ser executado fielmente pelas partes, de acordo com as cláusulas</w:t>
      </w:r>
      <w:r w:rsidRPr="001F63D8">
        <w:rPr>
          <w:rFonts w:ascii="Arial Narrow" w:eastAsia="Times New Roman" w:hAnsi="Arial Narrow" w:cs="Times New Roman"/>
          <w:spacing w:val="-6"/>
          <w:sz w:val="24"/>
          <w:szCs w:val="24"/>
          <w:lang w:eastAsia="pt-BR"/>
        </w:rPr>
        <w:t xml:space="preserve"> </w:t>
      </w:r>
      <w:r w:rsidRPr="001F63D8">
        <w:rPr>
          <w:rFonts w:ascii="Arial Narrow" w:eastAsia="Times New Roman" w:hAnsi="Arial Narrow" w:cs="Times New Roman"/>
          <w:sz w:val="24"/>
          <w:szCs w:val="24"/>
          <w:lang w:eastAsia="pt-BR"/>
        </w:rPr>
        <w:t>avençadas</w:t>
      </w:r>
      <w:r w:rsidRPr="001F63D8">
        <w:rPr>
          <w:rFonts w:ascii="Arial Narrow" w:eastAsia="Times New Roman" w:hAnsi="Arial Narrow" w:cs="Times New Roman"/>
          <w:spacing w:val="-9"/>
          <w:sz w:val="24"/>
          <w:szCs w:val="24"/>
          <w:lang w:eastAsia="pt-BR"/>
        </w:rPr>
        <w:t xml:space="preserve"> </w:t>
      </w:r>
      <w:r w:rsidRPr="001F63D8">
        <w:rPr>
          <w:rFonts w:ascii="Arial Narrow" w:eastAsia="Times New Roman" w:hAnsi="Arial Narrow" w:cs="Times New Roman"/>
          <w:sz w:val="24"/>
          <w:szCs w:val="24"/>
          <w:lang w:eastAsia="pt-BR"/>
        </w:rPr>
        <w:t>e</w:t>
      </w:r>
      <w:r w:rsidRPr="001F63D8">
        <w:rPr>
          <w:rFonts w:ascii="Arial Narrow" w:eastAsia="Times New Roman" w:hAnsi="Arial Narrow" w:cs="Times New Roman"/>
          <w:spacing w:val="-4"/>
          <w:sz w:val="24"/>
          <w:szCs w:val="24"/>
          <w:lang w:eastAsia="pt-BR"/>
        </w:rPr>
        <w:t xml:space="preserve"> </w:t>
      </w:r>
      <w:r w:rsidRPr="001F63D8">
        <w:rPr>
          <w:rFonts w:ascii="Arial Narrow" w:eastAsia="Times New Roman" w:hAnsi="Arial Narrow" w:cs="Times New Roman"/>
          <w:sz w:val="24"/>
          <w:szCs w:val="24"/>
          <w:lang w:eastAsia="pt-BR"/>
        </w:rPr>
        <w:t>as</w:t>
      </w:r>
      <w:r w:rsidRPr="001F63D8">
        <w:rPr>
          <w:rFonts w:ascii="Arial Narrow" w:eastAsia="Times New Roman" w:hAnsi="Arial Narrow" w:cs="Times New Roman"/>
          <w:spacing w:val="-6"/>
          <w:sz w:val="24"/>
          <w:szCs w:val="24"/>
          <w:lang w:eastAsia="pt-BR"/>
        </w:rPr>
        <w:t xml:space="preserve"> </w:t>
      </w:r>
      <w:r w:rsidRPr="001F63D8">
        <w:rPr>
          <w:rFonts w:ascii="Arial Narrow" w:eastAsia="Times New Roman" w:hAnsi="Arial Narrow" w:cs="Times New Roman"/>
          <w:sz w:val="24"/>
          <w:szCs w:val="24"/>
          <w:lang w:eastAsia="pt-BR"/>
        </w:rPr>
        <w:t>normas</w:t>
      </w:r>
      <w:r w:rsidRPr="001F63D8">
        <w:rPr>
          <w:rFonts w:ascii="Arial Narrow" w:eastAsia="Times New Roman" w:hAnsi="Arial Narrow" w:cs="Times New Roman"/>
          <w:spacing w:val="-4"/>
          <w:sz w:val="24"/>
          <w:szCs w:val="24"/>
          <w:lang w:eastAsia="pt-BR"/>
        </w:rPr>
        <w:t xml:space="preserve"> </w:t>
      </w:r>
      <w:r w:rsidRPr="001F63D8">
        <w:rPr>
          <w:rFonts w:ascii="Arial Narrow" w:eastAsia="Times New Roman" w:hAnsi="Arial Narrow" w:cs="Times New Roman"/>
          <w:sz w:val="24"/>
          <w:szCs w:val="24"/>
          <w:lang w:eastAsia="pt-BR"/>
        </w:rPr>
        <w:t>da</w:t>
      </w:r>
      <w:r w:rsidRPr="001F63D8">
        <w:rPr>
          <w:rFonts w:ascii="Arial Narrow" w:eastAsia="Times New Roman" w:hAnsi="Arial Narrow" w:cs="Times New Roman"/>
          <w:spacing w:val="-7"/>
          <w:sz w:val="24"/>
          <w:szCs w:val="24"/>
          <w:lang w:eastAsia="pt-BR"/>
        </w:rPr>
        <w:t xml:space="preserve"> </w:t>
      </w:r>
      <w:r w:rsidRPr="001F63D8">
        <w:rPr>
          <w:rFonts w:ascii="Arial Narrow" w:eastAsia="Times New Roman" w:hAnsi="Arial Narrow" w:cs="Times New Roman"/>
          <w:sz w:val="24"/>
          <w:szCs w:val="24"/>
          <w:lang w:eastAsia="pt-BR"/>
        </w:rPr>
        <w:t>Lei</w:t>
      </w:r>
      <w:r w:rsidRPr="001F63D8">
        <w:rPr>
          <w:rFonts w:ascii="Arial Narrow" w:eastAsia="Times New Roman" w:hAnsi="Arial Narrow" w:cs="Times New Roman"/>
          <w:spacing w:val="-2"/>
          <w:sz w:val="24"/>
          <w:szCs w:val="24"/>
          <w:lang w:eastAsia="pt-BR"/>
        </w:rPr>
        <w:t xml:space="preserve"> </w:t>
      </w:r>
      <w:r w:rsidRPr="001F63D8">
        <w:rPr>
          <w:rFonts w:ascii="Arial Narrow" w:eastAsia="Times New Roman" w:hAnsi="Arial Narrow" w:cs="Times New Roman"/>
          <w:sz w:val="24"/>
          <w:szCs w:val="24"/>
          <w:lang w:eastAsia="pt-BR"/>
        </w:rPr>
        <w:t>nº</w:t>
      </w:r>
      <w:r w:rsidRPr="001F63D8">
        <w:rPr>
          <w:rFonts w:ascii="Arial Narrow" w:eastAsia="Times New Roman" w:hAnsi="Arial Narrow" w:cs="Times New Roman"/>
          <w:spacing w:val="-7"/>
          <w:sz w:val="24"/>
          <w:szCs w:val="24"/>
          <w:lang w:eastAsia="pt-BR"/>
        </w:rPr>
        <w:t xml:space="preserve"> </w:t>
      </w:r>
      <w:r w:rsidRPr="001F63D8">
        <w:rPr>
          <w:rFonts w:ascii="Arial Narrow" w:eastAsia="Times New Roman" w:hAnsi="Arial Narrow" w:cs="Times New Roman"/>
          <w:sz w:val="24"/>
          <w:szCs w:val="24"/>
          <w:lang w:eastAsia="pt-BR"/>
        </w:rPr>
        <w:t>14.133,</w:t>
      </w:r>
      <w:r w:rsidRPr="001F63D8">
        <w:rPr>
          <w:rFonts w:ascii="Arial Narrow" w:eastAsia="Times New Roman" w:hAnsi="Arial Narrow" w:cs="Times New Roman"/>
          <w:spacing w:val="-6"/>
          <w:sz w:val="24"/>
          <w:szCs w:val="24"/>
          <w:lang w:eastAsia="pt-BR"/>
        </w:rPr>
        <w:t xml:space="preserve"> </w:t>
      </w:r>
      <w:r w:rsidRPr="001F63D8">
        <w:rPr>
          <w:rFonts w:ascii="Arial Narrow" w:eastAsia="Times New Roman" w:hAnsi="Arial Narrow" w:cs="Times New Roman"/>
          <w:sz w:val="24"/>
          <w:szCs w:val="24"/>
          <w:lang w:eastAsia="pt-BR"/>
        </w:rPr>
        <w:t>de</w:t>
      </w:r>
      <w:r w:rsidRPr="001F63D8">
        <w:rPr>
          <w:rFonts w:ascii="Arial Narrow" w:eastAsia="Times New Roman" w:hAnsi="Arial Narrow" w:cs="Times New Roman"/>
          <w:spacing w:val="-7"/>
          <w:sz w:val="24"/>
          <w:szCs w:val="24"/>
          <w:lang w:eastAsia="pt-BR"/>
        </w:rPr>
        <w:t xml:space="preserve"> </w:t>
      </w:r>
      <w:r w:rsidRPr="001F63D8">
        <w:rPr>
          <w:rFonts w:ascii="Arial Narrow" w:eastAsia="Times New Roman" w:hAnsi="Arial Narrow" w:cs="Times New Roman"/>
          <w:sz w:val="24"/>
          <w:szCs w:val="24"/>
          <w:lang w:eastAsia="pt-BR"/>
        </w:rPr>
        <w:t>2021,</w:t>
      </w:r>
      <w:r w:rsidRPr="001F63D8">
        <w:rPr>
          <w:rFonts w:ascii="Arial Narrow" w:eastAsia="Times New Roman" w:hAnsi="Arial Narrow" w:cs="Times New Roman"/>
          <w:spacing w:val="-6"/>
          <w:sz w:val="24"/>
          <w:szCs w:val="24"/>
          <w:lang w:eastAsia="pt-BR"/>
        </w:rPr>
        <w:t xml:space="preserve"> </w:t>
      </w:r>
      <w:r w:rsidRPr="001F63D8">
        <w:rPr>
          <w:rFonts w:ascii="Arial Narrow" w:eastAsia="Times New Roman" w:hAnsi="Arial Narrow" w:cs="Times New Roman"/>
          <w:sz w:val="24"/>
          <w:szCs w:val="24"/>
          <w:lang w:eastAsia="pt-BR"/>
        </w:rPr>
        <w:t>e</w:t>
      </w:r>
      <w:r w:rsidRPr="001F63D8">
        <w:rPr>
          <w:rFonts w:ascii="Arial Narrow" w:eastAsia="Times New Roman" w:hAnsi="Arial Narrow" w:cs="Times New Roman"/>
          <w:spacing w:val="-4"/>
          <w:sz w:val="24"/>
          <w:szCs w:val="24"/>
          <w:lang w:eastAsia="pt-BR"/>
        </w:rPr>
        <w:t xml:space="preserve"> </w:t>
      </w:r>
      <w:r w:rsidRPr="001F63D8">
        <w:rPr>
          <w:rFonts w:ascii="Arial Narrow" w:eastAsia="Times New Roman" w:hAnsi="Arial Narrow" w:cs="Times New Roman"/>
          <w:sz w:val="24"/>
          <w:szCs w:val="24"/>
          <w:lang w:eastAsia="pt-BR"/>
        </w:rPr>
        <w:t>cada</w:t>
      </w:r>
      <w:r w:rsidRPr="001F63D8">
        <w:rPr>
          <w:rFonts w:ascii="Arial Narrow" w:eastAsia="Times New Roman" w:hAnsi="Arial Narrow" w:cs="Times New Roman"/>
          <w:spacing w:val="-4"/>
          <w:sz w:val="24"/>
          <w:szCs w:val="24"/>
          <w:lang w:eastAsia="pt-BR"/>
        </w:rPr>
        <w:t xml:space="preserve"> </w:t>
      </w:r>
      <w:r w:rsidRPr="001F63D8">
        <w:rPr>
          <w:rFonts w:ascii="Arial Narrow" w:eastAsia="Times New Roman" w:hAnsi="Arial Narrow" w:cs="Times New Roman"/>
          <w:sz w:val="24"/>
          <w:szCs w:val="24"/>
          <w:lang w:eastAsia="pt-BR"/>
        </w:rPr>
        <w:t>parte</w:t>
      </w:r>
      <w:r w:rsidRPr="001F63D8">
        <w:rPr>
          <w:rFonts w:ascii="Arial Narrow" w:eastAsia="Times New Roman" w:hAnsi="Arial Narrow" w:cs="Times New Roman"/>
          <w:spacing w:val="-4"/>
          <w:sz w:val="24"/>
          <w:szCs w:val="24"/>
          <w:lang w:eastAsia="pt-BR"/>
        </w:rPr>
        <w:t xml:space="preserve"> </w:t>
      </w:r>
      <w:r w:rsidRPr="001F63D8">
        <w:rPr>
          <w:rFonts w:ascii="Arial Narrow" w:eastAsia="Times New Roman" w:hAnsi="Arial Narrow" w:cs="Times New Roman"/>
          <w:sz w:val="24"/>
          <w:szCs w:val="24"/>
          <w:lang w:eastAsia="pt-BR"/>
        </w:rPr>
        <w:t>responderá pelas consequências de sua inexecução total ou parcial.</w:t>
      </w:r>
    </w:p>
    <w:p w14:paraId="1F53D5F9" w14:textId="77777777" w:rsidR="001F63D8" w:rsidRPr="001F63D8" w:rsidRDefault="001F63D8" w:rsidP="002957E0">
      <w:pPr>
        <w:widowControl w:val="0"/>
        <w:tabs>
          <w:tab w:val="left" w:pos="849"/>
        </w:tabs>
        <w:autoSpaceDE w:val="0"/>
        <w:autoSpaceDN w:val="0"/>
        <w:spacing w:line="276" w:lineRule="auto"/>
        <w:ind w:left="0"/>
        <w:rPr>
          <w:rFonts w:ascii="Arial Narrow" w:eastAsia="Times New Roman" w:hAnsi="Arial Narrow" w:cs="Times New Roman"/>
          <w:sz w:val="24"/>
          <w:szCs w:val="24"/>
          <w:lang w:eastAsia="pt-BR"/>
        </w:rPr>
      </w:pPr>
      <w:r w:rsidRPr="001F63D8">
        <w:rPr>
          <w:rFonts w:ascii="Arial Narrow" w:eastAsia="Times New Roman" w:hAnsi="Arial Narrow" w:cs="Times New Roman"/>
          <w:sz w:val="24"/>
          <w:szCs w:val="24"/>
          <w:lang w:eastAsia="pt-BR"/>
        </w:rPr>
        <w:t>6.2. As comunicações entre o órgão ou entidade e a contratada devem ser realizadas por escrito sempre que o ato exigir tal formalidade, admitindo-se o uso de mensagem eletrônica para esse fim.</w:t>
      </w:r>
    </w:p>
    <w:p w14:paraId="6E44799C" w14:textId="77777777" w:rsidR="001F63D8" w:rsidRPr="001F63D8" w:rsidRDefault="001F63D8" w:rsidP="002957E0">
      <w:pPr>
        <w:widowControl w:val="0"/>
        <w:tabs>
          <w:tab w:val="left" w:pos="849"/>
        </w:tabs>
        <w:autoSpaceDE w:val="0"/>
        <w:autoSpaceDN w:val="0"/>
        <w:spacing w:line="276" w:lineRule="auto"/>
        <w:ind w:left="0"/>
        <w:rPr>
          <w:rFonts w:ascii="Arial Narrow" w:eastAsia="Times New Roman" w:hAnsi="Arial Narrow" w:cs="Times New Roman"/>
          <w:sz w:val="24"/>
          <w:szCs w:val="24"/>
          <w:lang w:eastAsia="pt-BR"/>
        </w:rPr>
      </w:pPr>
      <w:r w:rsidRPr="001F63D8">
        <w:rPr>
          <w:rFonts w:ascii="Arial Narrow" w:eastAsia="Times New Roman" w:hAnsi="Arial Narrow" w:cs="Times New Roman"/>
          <w:sz w:val="24"/>
          <w:szCs w:val="24"/>
          <w:lang w:eastAsia="pt-BR"/>
        </w:rPr>
        <w:t>6.3. O órgão ou entidade poderá convocar representante da empresa para adoção de providências que devam ser cumpridas de imediato.</w:t>
      </w:r>
    </w:p>
    <w:p w14:paraId="53FA52CD" w14:textId="77777777" w:rsidR="001F63D8" w:rsidRPr="001F63D8" w:rsidRDefault="001F63D8" w:rsidP="002957E0">
      <w:pPr>
        <w:widowControl w:val="0"/>
        <w:tabs>
          <w:tab w:val="left" w:pos="849"/>
        </w:tabs>
        <w:autoSpaceDE w:val="0"/>
        <w:autoSpaceDN w:val="0"/>
        <w:spacing w:line="276" w:lineRule="auto"/>
        <w:ind w:left="0"/>
        <w:rPr>
          <w:rFonts w:ascii="Arial Narrow" w:eastAsia="Times New Roman" w:hAnsi="Arial Narrow" w:cs="Times New Roman"/>
          <w:sz w:val="24"/>
          <w:szCs w:val="24"/>
          <w:lang w:eastAsia="pt-BR"/>
        </w:rPr>
      </w:pPr>
      <w:r w:rsidRPr="001F63D8">
        <w:rPr>
          <w:rFonts w:ascii="Arial Narrow" w:eastAsia="Times New Roman" w:hAnsi="Arial Narrow" w:cs="Times New Roman"/>
          <w:sz w:val="24"/>
          <w:szCs w:val="24"/>
          <w:lang w:eastAsia="pt-BR"/>
        </w:rPr>
        <w:t>6.4. Após</w:t>
      </w:r>
      <w:r w:rsidRPr="001F63D8">
        <w:rPr>
          <w:rFonts w:ascii="Arial Narrow" w:eastAsia="Times New Roman" w:hAnsi="Arial Narrow" w:cs="Times New Roman"/>
          <w:spacing w:val="-4"/>
          <w:sz w:val="24"/>
          <w:szCs w:val="24"/>
          <w:lang w:eastAsia="pt-BR"/>
        </w:rPr>
        <w:t xml:space="preserve"> </w:t>
      </w:r>
      <w:r w:rsidRPr="001F63D8">
        <w:rPr>
          <w:rFonts w:ascii="Arial Narrow" w:eastAsia="Times New Roman" w:hAnsi="Arial Narrow" w:cs="Times New Roman"/>
          <w:sz w:val="24"/>
          <w:szCs w:val="24"/>
          <w:lang w:eastAsia="pt-BR"/>
        </w:rPr>
        <w:t>a</w:t>
      </w:r>
      <w:r w:rsidRPr="001F63D8">
        <w:rPr>
          <w:rFonts w:ascii="Arial Narrow" w:eastAsia="Times New Roman" w:hAnsi="Arial Narrow" w:cs="Times New Roman"/>
          <w:spacing w:val="-7"/>
          <w:sz w:val="24"/>
          <w:szCs w:val="24"/>
          <w:lang w:eastAsia="pt-BR"/>
        </w:rPr>
        <w:t xml:space="preserve"> </w:t>
      </w:r>
      <w:r w:rsidRPr="001F63D8">
        <w:rPr>
          <w:rFonts w:ascii="Arial Narrow" w:eastAsia="Times New Roman" w:hAnsi="Arial Narrow" w:cs="Times New Roman"/>
          <w:sz w:val="24"/>
          <w:szCs w:val="24"/>
          <w:lang w:eastAsia="pt-BR"/>
        </w:rPr>
        <w:t>assinatura</w:t>
      </w:r>
      <w:r w:rsidRPr="001F63D8">
        <w:rPr>
          <w:rFonts w:ascii="Arial Narrow" w:eastAsia="Times New Roman" w:hAnsi="Arial Narrow" w:cs="Times New Roman"/>
          <w:spacing w:val="-4"/>
          <w:sz w:val="24"/>
          <w:szCs w:val="24"/>
          <w:lang w:eastAsia="pt-BR"/>
        </w:rPr>
        <w:t xml:space="preserve"> </w:t>
      </w:r>
      <w:r w:rsidRPr="001F63D8">
        <w:rPr>
          <w:rFonts w:ascii="Arial Narrow" w:eastAsia="Times New Roman" w:hAnsi="Arial Narrow" w:cs="Times New Roman"/>
          <w:sz w:val="24"/>
          <w:szCs w:val="24"/>
          <w:lang w:eastAsia="pt-BR"/>
        </w:rPr>
        <w:t>do</w:t>
      </w:r>
      <w:r w:rsidRPr="001F63D8">
        <w:rPr>
          <w:rFonts w:ascii="Arial Narrow" w:eastAsia="Times New Roman" w:hAnsi="Arial Narrow" w:cs="Times New Roman"/>
          <w:spacing w:val="-8"/>
          <w:sz w:val="24"/>
          <w:szCs w:val="24"/>
          <w:lang w:eastAsia="pt-BR"/>
        </w:rPr>
        <w:t xml:space="preserve"> </w:t>
      </w:r>
      <w:r w:rsidRPr="001F63D8">
        <w:rPr>
          <w:rFonts w:ascii="Arial Narrow" w:eastAsia="Times New Roman" w:hAnsi="Arial Narrow" w:cs="Times New Roman"/>
          <w:sz w:val="24"/>
          <w:szCs w:val="24"/>
          <w:lang w:eastAsia="pt-BR"/>
        </w:rPr>
        <w:t>contrato</w:t>
      </w:r>
      <w:r w:rsidRPr="001F63D8">
        <w:rPr>
          <w:rFonts w:ascii="Arial Narrow" w:eastAsia="Times New Roman" w:hAnsi="Arial Narrow" w:cs="Times New Roman"/>
          <w:spacing w:val="-6"/>
          <w:sz w:val="24"/>
          <w:szCs w:val="24"/>
          <w:lang w:eastAsia="pt-BR"/>
        </w:rPr>
        <w:t xml:space="preserve"> </w:t>
      </w:r>
      <w:r w:rsidRPr="001F63D8">
        <w:rPr>
          <w:rFonts w:ascii="Arial Narrow" w:eastAsia="Times New Roman" w:hAnsi="Arial Narrow" w:cs="Times New Roman"/>
          <w:sz w:val="24"/>
          <w:szCs w:val="24"/>
          <w:lang w:eastAsia="pt-BR"/>
        </w:rPr>
        <w:t>ou</w:t>
      </w:r>
      <w:r w:rsidRPr="001F63D8">
        <w:rPr>
          <w:rFonts w:ascii="Arial Narrow" w:eastAsia="Times New Roman" w:hAnsi="Arial Narrow" w:cs="Times New Roman"/>
          <w:spacing w:val="-5"/>
          <w:sz w:val="24"/>
          <w:szCs w:val="24"/>
          <w:lang w:eastAsia="pt-BR"/>
        </w:rPr>
        <w:t xml:space="preserve"> </w:t>
      </w:r>
      <w:r w:rsidRPr="001F63D8">
        <w:rPr>
          <w:rFonts w:ascii="Arial Narrow" w:eastAsia="Times New Roman" w:hAnsi="Arial Narrow" w:cs="Times New Roman"/>
          <w:sz w:val="24"/>
          <w:szCs w:val="24"/>
          <w:lang w:eastAsia="pt-BR"/>
        </w:rPr>
        <w:t>instrumento</w:t>
      </w:r>
      <w:r w:rsidRPr="001F63D8">
        <w:rPr>
          <w:rFonts w:ascii="Arial Narrow" w:eastAsia="Times New Roman" w:hAnsi="Arial Narrow" w:cs="Times New Roman"/>
          <w:spacing w:val="-3"/>
          <w:sz w:val="24"/>
          <w:szCs w:val="24"/>
          <w:lang w:eastAsia="pt-BR"/>
        </w:rPr>
        <w:t xml:space="preserve"> </w:t>
      </w:r>
      <w:r w:rsidRPr="001F63D8">
        <w:rPr>
          <w:rFonts w:ascii="Arial Narrow" w:eastAsia="Times New Roman" w:hAnsi="Arial Narrow" w:cs="Times New Roman"/>
          <w:sz w:val="24"/>
          <w:szCs w:val="24"/>
          <w:lang w:eastAsia="pt-BR"/>
        </w:rPr>
        <w:t>equivalente,</w:t>
      </w:r>
      <w:r w:rsidRPr="001F63D8">
        <w:rPr>
          <w:rFonts w:ascii="Arial Narrow" w:eastAsia="Times New Roman" w:hAnsi="Arial Narrow" w:cs="Times New Roman"/>
          <w:spacing w:val="-3"/>
          <w:sz w:val="24"/>
          <w:szCs w:val="24"/>
          <w:lang w:eastAsia="pt-BR"/>
        </w:rPr>
        <w:t xml:space="preserve"> </w:t>
      </w:r>
      <w:r w:rsidRPr="001F63D8">
        <w:rPr>
          <w:rFonts w:ascii="Arial Narrow" w:eastAsia="Times New Roman" w:hAnsi="Arial Narrow" w:cs="Times New Roman"/>
          <w:sz w:val="24"/>
          <w:szCs w:val="24"/>
          <w:lang w:eastAsia="pt-BR"/>
        </w:rPr>
        <w:t>o</w:t>
      </w:r>
      <w:r w:rsidRPr="001F63D8">
        <w:rPr>
          <w:rFonts w:ascii="Arial Narrow" w:eastAsia="Times New Roman" w:hAnsi="Arial Narrow" w:cs="Times New Roman"/>
          <w:spacing w:val="-5"/>
          <w:sz w:val="24"/>
          <w:szCs w:val="24"/>
          <w:lang w:eastAsia="pt-BR"/>
        </w:rPr>
        <w:t xml:space="preserve"> </w:t>
      </w:r>
      <w:r w:rsidRPr="001F63D8">
        <w:rPr>
          <w:rFonts w:ascii="Arial Narrow" w:eastAsia="Times New Roman" w:hAnsi="Arial Narrow" w:cs="Times New Roman"/>
          <w:sz w:val="24"/>
          <w:szCs w:val="24"/>
          <w:lang w:eastAsia="pt-BR"/>
        </w:rPr>
        <w:t>órgão</w:t>
      </w:r>
      <w:r w:rsidRPr="001F63D8">
        <w:rPr>
          <w:rFonts w:ascii="Arial Narrow" w:eastAsia="Times New Roman" w:hAnsi="Arial Narrow" w:cs="Times New Roman"/>
          <w:spacing w:val="-3"/>
          <w:sz w:val="24"/>
          <w:szCs w:val="24"/>
          <w:lang w:eastAsia="pt-BR"/>
        </w:rPr>
        <w:t xml:space="preserve"> </w:t>
      </w:r>
      <w:r w:rsidRPr="001F63D8">
        <w:rPr>
          <w:rFonts w:ascii="Arial Narrow" w:eastAsia="Times New Roman" w:hAnsi="Arial Narrow" w:cs="Times New Roman"/>
          <w:sz w:val="24"/>
          <w:szCs w:val="24"/>
          <w:lang w:eastAsia="pt-BR"/>
        </w:rPr>
        <w:t>ou</w:t>
      </w:r>
      <w:r w:rsidRPr="001F63D8">
        <w:rPr>
          <w:rFonts w:ascii="Arial Narrow" w:eastAsia="Times New Roman" w:hAnsi="Arial Narrow" w:cs="Times New Roman"/>
          <w:spacing w:val="-8"/>
          <w:sz w:val="24"/>
          <w:szCs w:val="24"/>
          <w:lang w:eastAsia="pt-BR"/>
        </w:rPr>
        <w:t xml:space="preserve"> </w:t>
      </w:r>
      <w:r w:rsidRPr="001F63D8">
        <w:rPr>
          <w:rFonts w:ascii="Arial Narrow" w:eastAsia="Times New Roman" w:hAnsi="Arial Narrow" w:cs="Times New Roman"/>
          <w:sz w:val="24"/>
          <w:szCs w:val="24"/>
          <w:lang w:eastAsia="pt-BR"/>
        </w:rPr>
        <w:t>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w:t>
      </w:r>
      <w:r w:rsidRPr="001F63D8">
        <w:rPr>
          <w:rFonts w:ascii="Arial Narrow" w:eastAsia="Times New Roman" w:hAnsi="Arial Narrow" w:cs="Times New Roman"/>
          <w:spacing w:val="-13"/>
          <w:sz w:val="24"/>
          <w:szCs w:val="24"/>
          <w:lang w:eastAsia="pt-BR"/>
        </w:rPr>
        <w:t xml:space="preserve"> </w:t>
      </w:r>
      <w:r w:rsidRPr="001F63D8">
        <w:rPr>
          <w:rFonts w:ascii="Arial Narrow" w:eastAsia="Times New Roman" w:hAnsi="Arial Narrow" w:cs="Times New Roman"/>
          <w:sz w:val="24"/>
          <w:szCs w:val="24"/>
          <w:lang w:eastAsia="pt-BR"/>
        </w:rPr>
        <w:t>do</w:t>
      </w:r>
      <w:r w:rsidRPr="001F63D8">
        <w:rPr>
          <w:rFonts w:ascii="Arial Narrow" w:eastAsia="Times New Roman" w:hAnsi="Arial Narrow" w:cs="Times New Roman"/>
          <w:spacing w:val="-12"/>
          <w:sz w:val="24"/>
          <w:szCs w:val="24"/>
          <w:lang w:eastAsia="pt-BR"/>
        </w:rPr>
        <w:t xml:space="preserve"> </w:t>
      </w:r>
      <w:r w:rsidRPr="001F63D8">
        <w:rPr>
          <w:rFonts w:ascii="Arial Narrow" w:eastAsia="Times New Roman" w:hAnsi="Arial Narrow" w:cs="Times New Roman"/>
          <w:sz w:val="24"/>
          <w:szCs w:val="24"/>
          <w:lang w:eastAsia="pt-BR"/>
        </w:rPr>
        <w:t>método</w:t>
      </w:r>
      <w:r w:rsidRPr="001F63D8">
        <w:rPr>
          <w:rFonts w:ascii="Arial Narrow" w:eastAsia="Times New Roman" w:hAnsi="Arial Narrow" w:cs="Times New Roman"/>
          <w:spacing w:val="-15"/>
          <w:sz w:val="24"/>
          <w:szCs w:val="24"/>
          <w:lang w:eastAsia="pt-BR"/>
        </w:rPr>
        <w:t xml:space="preserve"> </w:t>
      </w:r>
      <w:r w:rsidRPr="001F63D8">
        <w:rPr>
          <w:rFonts w:ascii="Arial Narrow" w:eastAsia="Times New Roman" w:hAnsi="Arial Narrow" w:cs="Times New Roman"/>
          <w:sz w:val="24"/>
          <w:szCs w:val="24"/>
          <w:lang w:eastAsia="pt-BR"/>
        </w:rPr>
        <w:t>de</w:t>
      </w:r>
      <w:r w:rsidRPr="001F63D8">
        <w:rPr>
          <w:rFonts w:ascii="Arial Narrow" w:eastAsia="Times New Roman" w:hAnsi="Arial Narrow" w:cs="Times New Roman"/>
          <w:spacing w:val="-14"/>
          <w:sz w:val="24"/>
          <w:szCs w:val="24"/>
          <w:lang w:eastAsia="pt-BR"/>
        </w:rPr>
        <w:t xml:space="preserve"> </w:t>
      </w:r>
      <w:r w:rsidRPr="001F63D8">
        <w:rPr>
          <w:rFonts w:ascii="Arial Narrow" w:eastAsia="Times New Roman" w:hAnsi="Arial Narrow" w:cs="Times New Roman"/>
          <w:sz w:val="24"/>
          <w:szCs w:val="24"/>
          <w:lang w:eastAsia="pt-BR"/>
        </w:rPr>
        <w:t>aferição</w:t>
      </w:r>
      <w:r w:rsidRPr="001F63D8">
        <w:rPr>
          <w:rFonts w:ascii="Arial Narrow" w:eastAsia="Times New Roman" w:hAnsi="Arial Narrow" w:cs="Times New Roman"/>
          <w:spacing w:val="-14"/>
          <w:sz w:val="24"/>
          <w:szCs w:val="24"/>
          <w:lang w:eastAsia="pt-BR"/>
        </w:rPr>
        <w:t xml:space="preserve"> </w:t>
      </w:r>
      <w:r w:rsidRPr="001F63D8">
        <w:rPr>
          <w:rFonts w:ascii="Arial Narrow" w:eastAsia="Times New Roman" w:hAnsi="Arial Narrow" w:cs="Times New Roman"/>
          <w:sz w:val="24"/>
          <w:szCs w:val="24"/>
          <w:lang w:eastAsia="pt-BR"/>
        </w:rPr>
        <w:t>dos</w:t>
      </w:r>
      <w:r w:rsidRPr="001F63D8">
        <w:rPr>
          <w:rFonts w:ascii="Arial Narrow" w:eastAsia="Times New Roman" w:hAnsi="Arial Narrow" w:cs="Times New Roman"/>
          <w:spacing w:val="-13"/>
          <w:sz w:val="24"/>
          <w:szCs w:val="24"/>
          <w:lang w:eastAsia="pt-BR"/>
        </w:rPr>
        <w:t xml:space="preserve"> </w:t>
      </w:r>
      <w:r w:rsidRPr="001F63D8">
        <w:rPr>
          <w:rFonts w:ascii="Arial Narrow" w:eastAsia="Times New Roman" w:hAnsi="Arial Narrow" w:cs="Times New Roman"/>
          <w:sz w:val="24"/>
          <w:szCs w:val="24"/>
          <w:lang w:eastAsia="pt-BR"/>
        </w:rPr>
        <w:t>resultados</w:t>
      </w:r>
      <w:r w:rsidRPr="001F63D8">
        <w:rPr>
          <w:rFonts w:ascii="Arial Narrow" w:eastAsia="Times New Roman" w:hAnsi="Arial Narrow" w:cs="Times New Roman"/>
          <w:spacing w:val="-12"/>
          <w:sz w:val="24"/>
          <w:szCs w:val="24"/>
          <w:lang w:eastAsia="pt-BR"/>
        </w:rPr>
        <w:t xml:space="preserve"> </w:t>
      </w:r>
      <w:r w:rsidRPr="001F63D8">
        <w:rPr>
          <w:rFonts w:ascii="Arial Narrow" w:eastAsia="Times New Roman" w:hAnsi="Arial Narrow" w:cs="Times New Roman"/>
          <w:sz w:val="24"/>
          <w:szCs w:val="24"/>
          <w:lang w:eastAsia="pt-BR"/>
        </w:rPr>
        <w:t>e</w:t>
      </w:r>
      <w:r w:rsidRPr="001F63D8">
        <w:rPr>
          <w:rFonts w:ascii="Arial Narrow" w:eastAsia="Times New Roman" w:hAnsi="Arial Narrow" w:cs="Times New Roman"/>
          <w:spacing w:val="-14"/>
          <w:sz w:val="24"/>
          <w:szCs w:val="24"/>
          <w:lang w:eastAsia="pt-BR"/>
        </w:rPr>
        <w:t xml:space="preserve"> </w:t>
      </w:r>
      <w:r w:rsidRPr="001F63D8">
        <w:rPr>
          <w:rFonts w:ascii="Arial Narrow" w:eastAsia="Times New Roman" w:hAnsi="Arial Narrow" w:cs="Times New Roman"/>
          <w:sz w:val="24"/>
          <w:szCs w:val="24"/>
          <w:lang w:eastAsia="pt-BR"/>
        </w:rPr>
        <w:t>das</w:t>
      </w:r>
      <w:r w:rsidRPr="001F63D8">
        <w:rPr>
          <w:rFonts w:ascii="Arial Narrow" w:eastAsia="Times New Roman" w:hAnsi="Arial Narrow" w:cs="Times New Roman"/>
          <w:spacing w:val="-13"/>
          <w:sz w:val="24"/>
          <w:szCs w:val="24"/>
          <w:lang w:eastAsia="pt-BR"/>
        </w:rPr>
        <w:t xml:space="preserve"> </w:t>
      </w:r>
      <w:r w:rsidRPr="001F63D8">
        <w:rPr>
          <w:rFonts w:ascii="Arial Narrow" w:eastAsia="Times New Roman" w:hAnsi="Arial Narrow" w:cs="Times New Roman"/>
          <w:sz w:val="24"/>
          <w:szCs w:val="24"/>
          <w:lang w:eastAsia="pt-BR"/>
        </w:rPr>
        <w:t>sanções</w:t>
      </w:r>
      <w:r w:rsidRPr="001F63D8">
        <w:rPr>
          <w:rFonts w:ascii="Arial Narrow" w:eastAsia="Times New Roman" w:hAnsi="Arial Narrow" w:cs="Times New Roman"/>
          <w:spacing w:val="-13"/>
          <w:sz w:val="24"/>
          <w:szCs w:val="24"/>
          <w:lang w:eastAsia="pt-BR"/>
        </w:rPr>
        <w:t xml:space="preserve"> </w:t>
      </w:r>
      <w:r w:rsidRPr="001F63D8">
        <w:rPr>
          <w:rFonts w:ascii="Arial Narrow" w:eastAsia="Times New Roman" w:hAnsi="Arial Narrow" w:cs="Times New Roman"/>
          <w:sz w:val="24"/>
          <w:szCs w:val="24"/>
          <w:lang w:eastAsia="pt-BR"/>
        </w:rPr>
        <w:t>aplicáveis,</w:t>
      </w:r>
      <w:r w:rsidRPr="001F63D8">
        <w:rPr>
          <w:rFonts w:ascii="Arial Narrow" w:eastAsia="Times New Roman" w:hAnsi="Arial Narrow" w:cs="Times New Roman"/>
          <w:spacing w:val="-10"/>
          <w:sz w:val="24"/>
          <w:szCs w:val="24"/>
          <w:lang w:eastAsia="pt-BR"/>
        </w:rPr>
        <w:t xml:space="preserve"> </w:t>
      </w:r>
      <w:r w:rsidRPr="001F63D8">
        <w:rPr>
          <w:rFonts w:ascii="Arial Narrow" w:eastAsia="Times New Roman" w:hAnsi="Arial Narrow" w:cs="Times New Roman"/>
          <w:sz w:val="24"/>
          <w:szCs w:val="24"/>
          <w:lang w:eastAsia="pt-BR"/>
        </w:rPr>
        <w:t>dentre</w:t>
      </w:r>
      <w:r w:rsidRPr="001F63D8">
        <w:rPr>
          <w:rFonts w:ascii="Arial Narrow" w:eastAsia="Times New Roman" w:hAnsi="Arial Narrow" w:cs="Times New Roman"/>
          <w:spacing w:val="-11"/>
          <w:sz w:val="24"/>
          <w:szCs w:val="24"/>
          <w:lang w:eastAsia="pt-BR"/>
        </w:rPr>
        <w:t xml:space="preserve"> </w:t>
      </w:r>
      <w:r w:rsidRPr="001F63D8">
        <w:rPr>
          <w:rFonts w:ascii="Arial Narrow" w:eastAsia="Times New Roman" w:hAnsi="Arial Narrow" w:cs="Times New Roman"/>
          <w:sz w:val="24"/>
          <w:szCs w:val="24"/>
          <w:lang w:eastAsia="pt-BR"/>
        </w:rPr>
        <w:t>outros.</w:t>
      </w:r>
    </w:p>
    <w:p w14:paraId="45476980" w14:textId="77777777" w:rsidR="001F63D8" w:rsidRPr="001F63D8" w:rsidRDefault="001F63D8" w:rsidP="002957E0">
      <w:pPr>
        <w:widowControl w:val="0"/>
        <w:tabs>
          <w:tab w:val="left" w:pos="849"/>
        </w:tabs>
        <w:autoSpaceDE w:val="0"/>
        <w:autoSpaceDN w:val="0"/>
        <w:spacing w:line="276" w:lineRule="auto"/>
        <w:ind w:left="0"/>
        <w:rPr>
          <w:rFonts w:ascii="Arial Narrow" w:eastAsia="Times New Roman" w:hAnsi="Arial Narrow" w:cs="Times New Roman"/>
          <w:sz w:val="24"/>
          <w:szCs w:val="24"/>
          <w:lang w:eastAsia="pt-BR"/>
        </w:rPr>
      </w:pPr>
      <w:r w:rsidRPr="001F63D8">
        <w:rPr>
          <w:rFonts w:ascii="Arial Narrow" w:eastAsia="Times New Roman" w:hAnsi="Arial Narrow" w:cs="Times New Roman"/>
          <w:sz w:val="24"/>
          <w:szCs w:val="24"/>
          <w:lang w:eastAsia="pt-BR"/>
        </w:rPr>
        <w:t>6.5. A execução do</w:t>
      </w:r>
      <w:r w:rsidRPr="001F63D8">
        <w:rPr>
          <w:rFonts w:ascii="Arial Narrow" w:eastAsia="Times New Roman" w:hAnsi="Arial Narrow" w:cs="Times New Roman"/>
          <w:spacing w:val="-3"/>
          <w:sz w:val="24"/>
          <w:szCs w:val="24"/>
          <w:lang w:eastAsia="pt-BR"/>
        </w:rPr>
        <w:t xml:space="preserve"> </w:t>
      </w:r>
      <w:r w:rsidRPr="001F63D8">
        <w:rPr>
          <w:rFonts w:ascii="Arial Narrow" w:eastAsia="Times New Roman" w:hAnsi="Arial Narrow" w:cs="Times New Roman"/>
          <w:sz w:val="24"/>
          <w:szCs w:val="24"/>
          <w:lang w:eastAsia="pt-BR"/>
        </w:rPr>
        <w:t>contrato deverá</w:t>
      </w:r>
      <w:r w:rsidRPr="001F63D8">
        <w:rPr>
          <w:rFonts w:ascii="Arial Narrow" w:eastAsia="Times New Roman" w:hAnsi="Arial Narrow" w:cs="Times New Roman"/>
          <w:spacing w:val="-2"/>
          <w:sz w:val="24"/>
          <w:szCs w:val="24"/>
          <w:lang w:eastAsia="pt-BR"/>
        </w:rPr>
        <w:t xml:space="preserve"> </w:t>
      </w:r>
      <w:r w:rsidRPr="001F63D8">
        <w:rPr>
          <w:rFonts w:ascii="Arial Narrow" w:eastAsia="Times New Roman" w:hAnsi="Arial Narrow" w:cs="Times New Roman"/>
          <w:sz w:val="24"/>
          <w:szCs w:val="24"/>
          <w:lang w:eastAsia="pt-BR"/>
        </w:rPr>
        <w:t>ser acompanhada e fiscalizada</w:t>
      </w:r>
      <w:r w:rsidRPr="001F63D8">
        <w:rPr>
          <w:rFonts w:ascii="Arial Narrow" w:eastAsia="Times New Roman" w:hAnsi="Arial Narrow" w:cs="Times New Roman"/>
          <w:spacing w:val="-2"/>
          <w:sz w:val="24"/>
          <w:szCs w:val="24"/>
          <w:lang w:eastAsia="pt-BR"/>
        </w:rPr>
        <w:t xml:space="preserve"> </w:t>
      </w:r>
      <w:r w:rsidRPr="001F63D8">
        <w:rPr>
          <w:rFonts w:ascii="Arial Narrow" w:eastAsia="Times New Roman" w:hAnsi="Arial Narrow" w:cs="Times New Roman"/>
          <w:sz w:val="24"/>
          <w:szCs w:val="24"/>
          <w:lang w:eastAsia="pt-BR"/>
        </w:rPr>
        <w:t>pelo(s)</w:t>
      </w:r>
      <w:r w:rsidRPr="001F63D8">
        <w:rPr>
          <w:rFonts w:ascii="Arial Narrow" w:eastAsia="Times New Roman" w:hAnsi="Arial Narrow" w:cs="Times New Roman"/>
          <w:spacing w:val="-2"/>
          <w:sz w:val="24"/>
          <w:szCs w:val="24"/>
          <w:lang w:eastAsia="pt-BR"/>
        </w:rPr>
        <w:t xml:space="preserve"> </w:t>
      </w:r>
      <w:r w:rsidRPr="001F63D8">
        <w:rPr>
          <w:rFonts w:ascii="Arial Narrow" w:eastAsia="Times New Roman" w:hAnsi="Arial Narrow" w:cs="Times New Roman"/>
          <w:sz w:val="24"/>
          <w:szCs w:val="24"/>
          <w:lang w:eastAsia="pt-BR"/>
        </w:rPr>
        <w:t xml:space="preserve">fiscal(is) </w:t>
      </w:r>
      <w:r w:rsidRPr="001F63D8">
        <w:rPr>
          <w:rFonts w:ascii="Arial Narrow" w:eastAsia="Times New Roman" w:hAnsi="Arial Narrow" w:cs="Times New Roman"/>
          <w:spacing w:val="-6"/>
          <w:sz w:val="24"/>
          <w:szCs w:val="24"/>
          <w:lang w:eastAsia="pt-BR"/>
        </w:rPr>
        <w:t>do</w:t>
      </w:r>
      <w:r w:rsidRPr="001F63D8">
        <w:rPr>
          <w:rFonts w:ascii="Arial Narrow" w:eastAsia="Times New Roman" w:hAnsi="Arial Narrow" w:cs="Times New Roman"/>
          <w:spacing w:val="-15"/>
          <w:sz w:val="24"/>
          <w:szCs w:val="24"/>
          <w:lang w:eastAsia="pt-BR"/>
        </w:rPr>
        <w:t xml:space="preserve"> </w:t>
      </w:r>
      <w:r w:rsidRPr="001F63D8">
        <w:rPr>
          <w:rFonts w:ascii="Arial Narrow" w:eastAsia="Times New Roman" w:hAnsi="Arial Narrow" w:cs="Times New Roman"/>
          <w:spacing w:val="-6"/>
          <w:sz w:val="24"/>
          <w:szCs w:val="24"/>
          <w:lang w:eastAsia="pt-BR"/>
        </w:rPr>
        <w:t>contrato,</w:t>
      </w:r>
      <w:r w:rsidRPr="001F63D8">
        <w:rPr>
          <w:rFonts w:ascii="Arial Narrow" w:eastAsia="Times New Roman" w:hAnsi="Arial Narrow" w:cs="Times New Roman"/>
          <w:spacing w:val="-13"/>
          <w:sz w:val="24"/>
          <w:szCs w:val="24"/>
          <w:lang w:eastAsia="pt-BR"/>
        </w:rPr>
        <w:t xml:space="preserve"> </w:t>
      </w:r>
      <w:r w:rsidRPr="001F63D8">
        <w:rPr>
          <w:rFonts w:ascii="Arial Narrow" w:eastAsia="Times New Roman" w:hAnsi="Arial Narrow" w:cs="Times New Roman"/>
          <w:spacing w:val="-6"/>
          <w:sz w:val="24"/>
          <w:szCs w:val="24"/>
          <w:lang w:eastAsia="pt-BR"/>
        </w:rPr>
        <w:t>ou</w:t>
      </w:r>
      <w:r w:rsidRPr="001F63D8">
        <w:rPr>
          <w:rFonts w:ascii="Arial Narrow" w:eastAsia="Times New Roman" w:hAnsi="Arial Narrow" w:cs="Times New Roman"/>
          <w:spacing w:val="-17"/>
          <w:sz w:val="24"/>
          <w:szCs w:val="24"/>
          <w:lang w:eastAsia="pt-BR"/>
        </w:rPr>
        <w:t xml:space="preserve"> </w:t>
      </w:r>
      <w:r w:rsidRPr="001F63D8">
        <w:rPr>
          <w:rFonts w:ascii="Arial Narrow" w:eastAsia="Times New Roman" w:hAnsi="Arial Narrow" w:cs="Times New Roman"/>
          <w:spacing w:val="-6"/>
          <w:sz w:val="24"/>
          <w:szCs w:val="24"/>
          <w:lang w:eastAsia="pt-BR"/>
        </w:rPr>
        <w:t>pelos</w:t>
      </w:r>
      <w:r w:rsidRPr="001F63D8">
        <w:rPr>
          <w:rFonts w:ascii="Arial Narrow" w:eastAsia="Times New Roman" w:hAnsi="Arial Narrow" w:cs="Times New Roman"/>
          <w:spacing w:val="-17"/>
          <w:sz w:val="24"/>
          <w:szCs w:val="24"/>
          <w:lang w:eastAsia="pt-BR"/>
        </w:rPr>
        <w:t xml:space="preserve"> </w:t>
      </w:r>
      <w:r w:rsidRPr="001F63D8">
        <w:rPr>
          <w:rFonts w:ascii="Arial Narrow" w:eastAsia="Times New Roman" w:hAnsi="Arial Narrow" w:cs="Times New Roman"/>
          <w:spacing w:val="-6"/>
          <w:sz w:val="24"/>
          <w:szCs w:val="24"/>
          <w:lang w:eastAsia="pt-BR"/>
        </w:rPr>
        <w:t>respectivos</w:t>
      </w:r>
      <w:r w:rsidRPr="001F63D8">
        <w:rPr>
          <w:rFonts w:ascii="Arial Narrow" w:eastAsia="Times New Roman" w:hAnsi="Arial Narrow" w:cs="Times New Roman"/>
          <w:spacing w:val="-16"/>
          <w:sz w:val="24"/>
          <w:szCs w:val="24"/>
          <w:lang w:eastAsia="pt-BR"/>
        </w:rPr>
        <w:t xml:space="preserve"> </w:t>
      </w:r>
      <w:r w:rsidRPr="001F63D8">
        <w:rPr>
          <w:rFonts w:ascii="Arial Narrow" w:eastAsia="Times New Roman" w:hAnsi="Arial Narrow" w:cs="Times New Roman"/>
          <w:spacing w:val="-6"/>
          <w:sz w:val="24"/>
          <w:szCs w:val="24"/>
          <w:lang w:eastAsia="pt-BR"/>
        </w:rPr>
        <w:t>substitutos</w:t>
      </w:r>
      <w:r w:rsidRPr="001F63D8">
        <w:rPr>
          <w:rFonts w:ascii="Arial Narrow" w:eastAsia="Times New Roman" w:hAnsi="Arial Narrow" w:cs="Times New Roman"/>
          <w:spacing w:val="-17"/>
          <w:sz w:val="24"/>
          <w:szCs w:val="24"/>
          <w:lang w:eastAsia="pt-BR"/>
        </w:rPr>
        <w:t xml:space="preserve"> </w:t>
      </w:r>
      <w:r w:rsidRPr="001F63D8">
        <w:rPr>
          <w:rFonts w:ascii="Arial Narrow" w:eastAsia="Times New Roman" w:hAnsi="Arial Narrow" w:cs="Times New Roman"/>
          <w:spacing w:val="-6"/>
          <w:sz w:val="24"/>
          <w:szCs w:val="24"/>
          <w:lang w:eastAsia="pt-BR"/>
        </w:rPr>
        <w:t>(Lei</w:t>
      </w:r>
      <w:r w:rsidRPr="001F63D8">
        <w:rPr>
          <w:rFonts w:ascii="Arial Narrow" w:eastAsia="Times New Roman" w:hAnsi="Arial Narrow" w:cs="Times New Roman"/>
          <w:spacing w:val="-15"/>
          <w:sz w:val="24"/>
          <w:szCs w:val="24"/>
          <w:lang w:eastAsia="pt-BR"/>
        </w:rPr>
        <w:t xml:space="preserve"> </w:t>
      </w:r>
      <w:r w:rsidRPr="001F63D8">
        <w:rPr>
          <w:rFonts w:ascii="Arial Narrow" w:eastAsia="Times New Roman" w:hAnsi="Arial Narrow" w:cs="Times New Roman"/>
          <w:spacing w:val="-6"/>
          <w:sz w:val="24"/>
          <w:szCs w:val="24"/>
          <w:lang w:eastAsia="pt-BR"/>
        </w:rPr>
        <w:t>nº</w:t>
      </w:r>
      <w:r w:rsidRPr="001F63D8">
        <w:rPr>
          <w:rFonts w:ascii="Arial Narrow" w:eastAsia="Times New Roman" w:hAnsi="Arial Narrow" w:cs="Times New Roman"/>
          <w:spacing w:val="-15"/>
          <w:sz w:val="24"/>
          <w:szCs w:val="24"/>
          <w:lang w:eastAsia="pt-BR"/>
        </w:rPr>
        <w:t xml:space="preserve"> </w:t>
      </w:r>
      <w:r w:rsidRPr="001F63D8">
        <w:rPr>
          <w:rFonts w:ascii="Arial Narrow" w:eastAsia="Times New Roman" w:hAnsi="Arial Narrow" w:cs="Times New Roman"/>
          <w:spacing w:val="-6"/>
          <w:sz w:val="24"/>
          <w:szCs w:val="24"/>
          <w:lang w:eastAsia="pt-BR"/>
        </w:rPr>
        <w:t>14.133,</w:t>
      </w:r>
      <w:r w:rsidRPr="001F63D8">
        <w:rPr>
          <w:rFonts w:ascii="Arial Narrow" w:eastAsia="Times New Roman" w:hAnsi="Arial Narrow" w:cs="Times New Roman"/>
          <w:spacing w:val="-16"/>
          <w:sz w:val="24"/>
          <w:szCs w:val="24"/>
          <w:lang w:eastAsia="pt-BR"/>
        </w:rPr>
        <w:t xml:space="preserve"> </w:t>
      </w:r>
      <w:r w:rsidRPr="001F63D8">
        <w:rPr>
          <w:rFonts w:ascii="Arial Narrow" w:eastAsia="Times New Roman" w:hAnsi="Arial Narrow" w:cs="Times New Roman"/>
          <w:spacing w:val="-6"/>
          <w:sz w:val="24"/>
          <w:szCs w:val="24"/>
          <w:lang w:eastAsia="pt-BR"/>
        </w:rPr>
        <w:t>de</w:t>
      </w:r>
      <w:r w:rsidRPr="001F63D8">
        <w:rPr>
          <w:rFonts w:ascii="Arial Narrow" w:eastAsia="Times New Roman" w:hAnsi="Arial Narrow" w:cs="Times New Roman"/>
          <w:spacing w:val="-14"/>
          <w:sz w:val="24"/>
          <w:szCs w:val="24"/>
          <w:lang w:eastAsia="pt-BR"/>
        </w:rPr>
        <w:t xml:space="preserve"> </w:t>
      </w:r>
      <w:r w:rsidRPr="001F63D8">
        <w:rPr>
          <w:rFonts w:ascii="Arial Narrow" w:eastAsia="Times New Roman" w:hAnsi="Arial Narrow" w:cs="Times New Roman"/>
          <w:spacing w:val="-6"/>
          <w:sz w:val="24"/>
          <w:szCs w:val="24"/>
          <w:lang w:eastAsia="pt-BR"/>
        </w:rPr>
        <w:t>2021,</w:t>
      </w:r>
      <w:r w:rsidRPr="001F63D8">
        <w:rPr>
          <w:rFonts w:ascii="Arial Narrow" w:eastAsia="Times New Roman" w:hAnsi="Arial Narrow" w:cs="Times New Roman"/>
          <w:spacing w:val="-16"/>
          <w:sz w:val="24"/>
          <w:szCs w:val="24"/>
          <w:lang w:eastAsia="pt-BR"/>
        </w:rPr>
        <w:t xml:space="preserve"> </w:t>
      </w:r>
      <w:r w:rsidRPr="001F63D8">
        <w:rPr>
          <w:rFonts w:ascii="Arial Narrow" w:eastAsia="Times New Roman" w:hAnsi="Arial Narrow" w:cs="Times New Roman"/>
          <w:spacing w:val="-6"/>
          <w:sz w:val="24"/>
          <w:szCs w:val="24"/>
          <w:lang w:eastAsia="pt-BR"/>
        </w:rPr>
        <w:t>art.</w:t>
      </w:r>
      <w:r w:rsidRPr="001F63D8">
        <w:rPr>
          <w:rFonts w:ascii="Arial Narrow" w:eastAsia="Times New Roman" w:hAnsi="Arial Narrow" w:cs="Times New Roman"/>
          <w:spacing w:val="-16"/>
          <w:sz w:val="24"/>
          <w:szCs w:val="24"/>
          <w:lang w:eastAsia="pt-BR"/>
        </w:rPr>
        <w:t xml:space="preserve"> </w:t>
      </w:r>
      <w:r w:rsidRPr="001F63D8">
        <w:rPr>
          <w:rFonts w:ascii="Arial Narrow" w:eastAsia="Times New Roman" w:hAnsi="Arial Narrow" w:cs="Times New Roman"/>
          <w:spacing w:val="-6"/>
          <w:sz w:val="24"/>
          <w:szCs w:val="24"/>
          <w:lang w:eastAsia="pt-BR"/>
        </w:rPr>
        <w:t>117,</w:t>
      </w:r>
      <w:r w:rsidRPr="001F63D8">
        <w:rPr>
          <w:rFonts w:ascii="Arial Narrow" w:eastAsia="Times New Roman" w:hAnsi="Arial Narrow" w:cs="Times New Roman"/>
          <w:spacing w:val="-16"/>
          <w:sz w:val="24"/>
          <w:szCs w:val="24"/>
          <w:lang w:eastAsia="pt-BR"/>
        </w:rPr>
        <w:t xml:space="preserve"> </w:t>
      </w:r>
      <w:r w:rsidRPr="001F63D8">
        <w:rPr>
          <w:rFonts w:ascii="Arial Narrow" w:eastAsia="Times New Roman" w:hAnsi="Arial Narrow" w:cs="Times New Roman"/>
          <w:spacing w:val="-6"/>
          <w:sz w:val="24"/>
          <w:szCs w:val="24"/>
          <w:lang w:eastAsia="pt-BR"/>
        </w:rPr>
        <w:t>caput).</w:t>
      </w:r>
    </w:p>
    <w:p w14:paraId="5FA723F9" w14:textId="77777777" w:rsidR="001F63D8" w:rsidRPr="001F63D8" w:rsidRDefault="001F63D8" w:rsidP="002957E0">
      <w:pPr>
        <w:widowControl w:val="0"/>
        <w:tabs>
          <w:tab w:val="left" w:pos="849"/>
        </w:tabs>
        <w:autoSpaceDE w:val="0"/>
        <w:autoSpaceDN w:val="0"/>
        <w:spacing w:line="276" w:lineRule="auto"/>
        <w:ind w:left="0"/>
        <w:rPr>
          <w:rFonts w:ascii="Arial Narrow" w:eastAsia="Times New Roman" w:hAnsi="Arial Narrow" w:cs="Times New Roman"/>
          <w:sz w:val="24"/>
          <w:szCs w:val="24"/>
          <w:lang w:eastAsia="pt-BR"/>
        </w:rPr>
      </w:pPr>
      <w:r w:rsidRPr="001F63D8">
        <w:rPr>
          <w:rFonts w:ascii="Arial Narrow" w:eastAsia="Times New Roman" w:hAnsi="Arial Narrow" w:cs="Times New Roman"/>
          <w:sz w:val="24"/>
          <w:szCs w:val="24"/>
          <w:lang w:eastAsia="pt-BR"/>
        </w:rPr>
        <w:t>6.6. O</w:t>
      </w:r>
      <w:r w:rsidRPr="001F63D8">
        <w:rPr>
          <w:rFonts w:ascii="Arial Narrow" w:eastAsia="Times New Roman" w:hAnsi="Arial Narrow" w:cs="Times New Roman"/>
          <w:spacing w:val="-4"/>
          <w:sz w:val="24"/>
          <w:szCs w:val="24"/>
          <w:lang w:eastAsia="pt-BR"/>
        </w:rPr>
        <w:t xml:space="preserve"> </w:t>
      </w:r>
      <w:r w:rsidRPr="001F63D8">
        <w:rPr>
          <w:rFonts w:ascii="Arial Narrow" w:eastAsia="Times New Roman" w:hAnsi="Arial Narrow" w:cs="Times New Roman"/>
          <w:sz w:val="24"/>
          <w:szCs w:val="24"/>
          <w:lang w:eastAsia="pt-BR"/>
        </w:rPr>
        <w:t>(s)</w:t>
      </w:r>
      <w:r w:rsidRPr="001F63D8">
        <w:rPr>
          <w:rFonts w:ascii="Arial Narrow" w:eastAsia="Times New Roman" w:hAnsi="Arial Narrow" w:cs="Times New Roman"/>
          <w:spacing w:val="-7"/>
          <w:sz w:val="24"/>
          <w:szCs w:val="24"/>
          <w:lang w:eastAsia="pt-BR"/>
        </w:rPr>
        <w:t xml:space="preserve"> </w:t>
      </w:r>
      <w:r w:rsidRPr="001F63D8">
        <w:rPr>
          <w:rFonts w:ascii="Arial Narrow" w:eastAsia="Times New Roman" w:hAnsi="Arial Narrow" w:cs="Times New Roman"/>
          <w:sz w:val="24"/>
          <w:szCs w:val="24"/>
          <w:lang w:eastAsia="pt-BR"/>
        </w:rPr>
        <w:t>fiscal</w:t>
      </w:r>
      <w:r w:rsidRPr="001F63D8">
        <w:rPr>
          <w:rFonts w:ascii="Arial Narrow" w:eastAsia="Times New Roman" w:hAnsi="Arial Narrow" w:cs="Times New Roman"/>
          <w:spacing w:val="-8"/>
          <w:sz w:val="24"/>
          <w:szCs w:val="24"/>
          <w:lang w:eastAsia="pt-BR"/>
        </w:rPr>
        <w:t xml:space="preserve"> </w:t>
      </w:r>
      <w:r w:rsidRPr="001F63D8">
        <w:rPr>
          <w:rFonts w:ascii="Arial Narrow" w:eastAsia="Times New Roman" w:hAnsi="Arial Narrow" w:cs="Times New Roman"/>
          <w:sz w:val="24"/>
          <w:szCs w:val="24"/>
          <w:lang w:eastAsia="pt-BR"/>
        </w:rPr>
        <w:t>(is)</w:t>
      </w:r>
      <w:r w:rsidRPr="001F63D8">
        <w:rPr>
          <w:rFonts w:ascii="Arial Narrow" w:eastAsia="Times New Roman" w:hAnsi="Arial Narrow" w:cs="Times New Roman"/>
          <w:spacing w:val="-7"/>
          <w:sz w:val="24"/>
          <w:szCs w:val="24"/>
          <w:lang w:eastAsia="pt-BR"/>
        </w:rPr>
        <w:t xml:space="preserve"> </w:t>
      </w:r>
      <w:r w:rsidRPr="001F63D8">
        <w:rPr>
          <w:rFonts w:ascii="Arial Narrow" w:eastAsia="Times New Roman" w:hAnsi="Arial Narrow" w:cs="Times New Roman"/>
          <w:sz w:val="24"/>
          <w:szCs w:val="24"/>
          <w:lang w:eastAsia="pt-BR"/>
        </w:rPr>
        <w:t>do</w:t>
      </w:r>
      <w:r w:rsidRPr="001F63D8">
        <w:rPr>
          <w:rFonts w:ascii="Arial Narrow" w:eastAsia="Times New Roman" w:hAnsi="Arial Narrow" w:cs="Times New Roman"/>
          <w:spacing w:val="-9"/>
          <w:sz w:val="24"/>
          <w:szCs w:val="24"/>
          <w:lang w:eastAsia="pt-BR"/>
        </w:rPr>
        <w:t xml:space="preserve"> </w:t>
      </w:r>
      <w:r w:rsidRPr="001F63D8">
        <w:rPr>
          <w:rFonts w:ascii="Arial Narrow" w:eastAsia="Times New Roman" w:hAnsi="Arial Narrow" w:cs="Times New Roman"/>
          <w:sz w:val="24"/>
          <w:szCs w:val="24"/>
          <w:lang w:eastAsia="pt-BR"/>
        </w:rPr>
        <w:t>contrato</w:t>
      </w:r>
      <w:r w:rsidRPr="001F63D8">
        <w:rPr>
          <w:rFonts w:ascii="Arial Narrow" w:eastAsia="Times New Roman" w:hAnsi="Arial Narrow" w:cs="Times New Roman"/>
          <w:spacing w:val="-7"/>
          <w:sz w:val="24"/>
          <w:szCs w:val="24"/>
          <w:lang w:eastAsia="pt-BR"/>
        </w:rPr>
        <w:t xml:space="preserve"> </w:t>
      </w:r>
      <w:r w:rsidRPr="001F63D8">
        <w:rPr>
          <w:rFonts w:ascii="Arial Narrow" w:eastAsia="Times New Roman" w:hAnsi="Arial Narrow" w:cs="Times New Roman"/>
          <w:sz w:val="24"/>
          <w:szCs w:val="24"/>
          <w:lang w:eastAsia="pt-BR"/>
        </w:rPr>
        <w:t>acompanhará(ão)</w:t>
      </w:r>
      <w:r w:rsidRPr="001F63D8">
        <w:rPr>
          <w:rFonts w:ascii="Arial Narrow" w:eastAsia="Times New Roman" w:hAnsi="Arial Narrow" w:cs="Times New Roman"/>
          <w:spacing w:val="-4"/>
          <w:sz w:val="24"/>
          <w:szCs w:val="24"/>
          <w:lang w:eastAsia="pt-BR"/>
        </w:rPr>
        <w:t xml:space="preserve"> </w:t>
      </w:r>
      <w:r w:rsidRPr="001F63D8">
        <w:rPr>
          <w:rFonts w:ascii="Arial Narrow" w:eastAsia="Times New Roman" w:hAnsi="Arial Narrow" w:cs="Times New Roman"/>
          <w:sz w:val="24"/>
          <w:szCs w:val="24"/>
          <w:lang w:eastAsia="pt-BR"/>
        </w:rPr>
        <w:t>a</w:t>
      </w:r>
      <w:r w:rsidRPr="001F63D8">
        <w:rPr>
          <w:rFonts w:ascii="Arial Narrow" w:eastAsia="Times New Roman" w:hAnsi="Arial Narrow" w:cs="Times New Roman"/>
          <w:spacing w:val="-9"/>
          <w:sz w:val="24"/>
          <w:szCs w:val="24"/>
          <w:lang w:eastAsia="pt-BR"/>
        </w:rPr>
        <w:t xml:space="preserve"> </w:t>
      </w:r>
      <w:r w:rsidRPr="001F63D8">
        <w:rPr>
          <w:rFonts w:ascii="Arial Narrow" w:eastAsia="Times New Roman" w:hAnsi="Arial Narrow" w:cs="Times New Roman"/>
          <w:sz w:val="24"/>
          <w:szCs w:val="24"/>
          <w:lang w:eastAsia="pt-BR"/>
        </w:rPr>
        <w:t>execução</w:t>
      </w:r>
      <w:r w:rsidRPr="001F63D8">
        <w:rPr>
          <w:rFonts w:ascii="Arial Narrow" w:eastAsia="Times New Roman" w:hAnsi="Arial Narrow" w:cs="Times New Roman"/>
          <w:spacing w:val="-8"/>
          <w:sz w:val="24"/>
          <w:szCs w:val="24"/>
          <w:lang w:eastAsia="pt-BR"/>
        </w:rPr>
        <w:t xml:space="preserve"> </w:t>
      </w:r>
      <w:r w:rsidRPr="001F63D8">
        <w:rPr>
          <w:rFonts w:ascii="Arial Narrow" w:eastAsia="Times New Roman" w:hAnsi="Arial Narrow" w:cs="Times New Roman"/>
          <w:sz w:val="24"/>
          <w:szCs w:val="24"/>
          <w:lang w:eastAsia="pt-BR"/>
        </w:rPr>
        <w:t>do</w:t>
      </w:r>
      <w:r w:rsidRPr="001F63D8">
        <w:rPr>
          <w:rFonts w:ascii="Arial Narrow" w:eastAsia="Times New Roman" w:hAnsi="Arial Narrow" w:cs="Times New Roman"/>
          <w:spacing w:val="-10"/>
          <w:sz w:val="24"/>
          <w:szCs w:val="24"/>
          <w:lang w:eastAsia="pt-BR"/>
        </w:rPr>
        <w:t xml:space="preserve"> </w:t>
      </w:r>
      <w:r w:rsidRPr="001F63D8">
        <w:rPr>
          <w:rFonts w:ascii="Arial Narrow" w:eastAsia="Times New Roman" w:hAnsi="Arial Narrow" w:cs="Times New Roman"/>
          <w:sz w:val="24"/>
          <w:szCs w:val="24"/>
          <w:lang w:eastAsia="pt-BR"/>
        </w:rPr>
        <w:t>contrato,</w:t>
      </w:r>
      <w:r w:rsidRPr="001F63D8">
        <w:rPr>
          <w:rFonts w:ascii="Arial Narrow" w:eastAsia="Times New Roman" w:hAnsi="Arial Narrow" w:cs="Times New Roman"/>
          <w:spacing w:val="-2"/>
          <w:sz w:val="24"/>
          <w:szCs w:val="24"/>
          <w:lang w:eastAsia="pt-BR"/>
        </w:rPr>
        <w:t xml:space="preserve"> </w:t>
      </w:r>
      <w:r w:rsidRPr="001F63D8">
        <w:rPr>
          <w:rFonts w:ascii="Arial Narrow" w:eastAsia="Times New Roman" w:hAnsi="Arial Narrow" w:cs="Times New Roman"/>
          <w:sz w:val="24"/>
          <w:szCs w:val="24"/>
          <w:lang w:eastAsia="pt-BR"/>
        </w:rPr>
        <w:t>para</w:t>
      </w:r>
      <w:r w:rsidRPr="001F63D8">
        <w:rPr>
          <w:rFonts w:ascii="Arial Narrow" w:eastAsia="Times New Roman" w:hAnsi="Arial Narrow" w:cs="Times New Roman"/>
          <w:spacing w:val="-8"/>
          <w:sz w:val="24"/>
          <w:szCs w:val="24"/>
          <w:lang w:eastAsia="pt-BR"/>
        </w:rPr>
        <w:t xml:space="preserve"> </w:t>
      </w:r>
      <w:r w:rsidRPr="001F63D8">
        <w:rPr>
          <w:rFonts w:ascii="Arial Narrow" w:eastAsia="Times New Roman" w:hAnsi="Arial Narrow" w:cs="Times New Roman"/>
          <w:sz w:val="24"/>
          <w:szCs w:val="24"/>
          <w:lang w:eastAsia="pt-BR"/>
        </w:rPr>
        <w:t>que sejam cumpridas todas as condições estabelecidas no</w:t>
      </w:r>
      <w:r w:rsidRPr="001F63D8">
        <w:rPr>
          <w:rFonts w:ascii="Arial Narrow" w:eastAsia="Times New Roman" w:hAnsi="Arial Narrow" w:cs="Times New Roman"/>
          <w:spacing w:val="-2"/>
          <w:sz w:val="24"/>
          <w:szCs w:val="24"/>
          <w:lang w:eastAsia="pt-BR"/>
        </w:rPr>
        <w:t xml:space="preserve"> </w:t>
      </w:r>
      <w:r w:rsidRPr="001F63D8">
        <w:rPr>
          <w:rFonts w:ascii="Arial Narrow" w:eastAsia="Times New Roman" w:hAnsi="Arial Narrow" w:cs="Times New Roman"/>
          <w:sz w:val="24"/>
          <w:szCs w:val="24"/>
          <w:lang w:eastAsia="pt-BR"/>
        </w:rPr>
        <w:t>contrato, de modo</w:t>
      </w:r>
      <w:r w:rsidRPr="001F63D8">
        <w:rPr>
          <w:rFonts w:ascii="Arial Narrow" w:eastAsia="Times New Roman" w:hAnsi="Arial Narrow" w:cs="Times New Roman"/>
          <w:spacing w:val="-2"/>
          <w:sz w:val="24"/>
          <w:szCs w:val="24"/>
          <w:lang w:eastAsia="pt-BR"/>
        </w:rPr>
        <w:t xml:space="preserve"> </w:t>
      </w:r>
      <w:r w:rsidRPr="001F63D8">
        <w:rPr>
          <w:rFonts w:ascii="Arial Narrow" w:eastAsia="Times New Roman" w:hAnsi="Arial Narrow" w:cs="Times New Roman"/>
          <w:sz w:val="24"/>
          <w:szCs w:val="24"/>
          <w:lang w:eastAsia="pt-BR"/>
        </w:rPr>
        <w:t>a assegurar os</w:t>
      </w:r>
      <w:r w:rsidRPr="001F63D8">
        <w:rPr>
          <w:rFonts w:ascii="Arial Narrow" w:eastAsia="Times New Roman" w:hAnsi="Arial Narrow" w:cs="Times New Roman"/>
          <w:spacing w:val="-14"/>
          <w:sz w:val="24"/>
          <w:szCs w:val="24"/>
          <w:lang w:eastAsia="pt-BR"/>
        </w:rPr>
        <w:t xml:space="preserve"> </w:t>
      </w:r>
      <w:r w:rsidRPr="001F63D8">
        <w:rPr>
          <w:rFonts w:ascii="Arial Narrow" w:eastAsia="Times New Roman" w:hAnsi="Arial Narrow" w:cs="Times New Roman"/>
          <w:sz w:val="24"/>
          <w:szCs w:val="24"/>
          <w:lang w:eastAsia="pt-BR"/>
        </w:rPr>
        <w:t>melhores</w:t>
      </w:r>
      <w:r w:rsidRPr="001F63D8">
        <w:rPr>
          <w:rFonts w:ascii="Arial Narrow" w:eastAsia="Times New Roman" w:hAnsi="Arial Narrow" w:cs="Times New Roman"/>
          <w:spacing w:val="-15"/>
          <w:sz w:val="24"/>
          <w:szCs w:val="24"/>
          <w:lang w:eastAsia="pt-BR"/>
        </w:rPr>
        <w:t xml:space="preserve"> </w:t>
      </w:r>
      <w:r w:rsidRPr="001F63D8">
        <w:rPr>
          <w:rFonts w:ascii="Arial Narrow" w:eastAsia="Times New Roman" w:hAnsi="Arial Narrow" w:cs="Times New Roman"/>
          <w:sz w:val="24"/>
          <w:szCs w:val="24"/>
          <w:lang w:eastAsia="pt-BR"/>
        </w:rPr>
        <w:t>resultados</w:t>
      </w:r>
      <w:r w:rsidRPr="001F63D8">
        <w:rPr>
          <w:rFonts w:ascii="Arial Narrow" w:eastAsia="Times New Roman" w:hAnsi="Arial Narrow" w:cs="Times New Roman"/>
          <w:spacing w:val="-18"/>
          <w:sz w:val="24"/>
          <w:szCs w:val="24"/>
          <w:lang w:eastAsia="pt-BR"/>
        </w:rPr>
        <w:t xml:space="preserve"> </w:t>
      </w:r>
      <w:r w:rsidRPr="001F63D8">
        <w:rPr>
          <w:rFonts w:ascii="Arial Narrow" w:eastAsia="Times New Roman" w:hAnsi="Arial Narrow" w:cs="Times New Roman"/>
          <w:sz w:val="24"/>
          <w:szCs w:val="24"/>
          <w:lang w:eastAsia="pt-BR"/>
        </w:rPr>
        <w:t>para</w:t>
      </w:r>
      <w:r w:rsidRPr="001F63D8">
        <w:rPr>
          <w:rFonts w:ascii="Arial Narrow" w:eastAsia="Times New Roman" w:hAnsi="Arial Narrow" w:cs="Times New Roman"/>
          <w:spacing w:val="-15"/>
          <w:sz w:val="24"/>
          <w:szCs w:val="24"/>
          <w:lang w:eastAsia="pt-BR"/>
        </w:rPr>
        <w:t xml:space="preserve"> </w:t>
      </w:r>
      <w:r w:rsidRPr="001F63D8">
        <w:rPr>
          <w:rFonts w:ascii="Arial Narrow" w:eastAsia="Times New Roman" w:hAnsi="Arial Narrow" w:cs="Times New Roman"/>
          <w:sz w:val="24"/>
          <w:szCs w:val="24"/>
          <w:lang w:eastAsia="pt-BR"/>
        </w:rPr>
        <w:t>a</w:t>
      </w:r>
      <w:r w:rsidRPr="001F63D8">
        <w:rPr>
          <w:rFonts w:ascii="Arial Narrow" w:eastAsia="Times New Roman" w:hAnsi="Arial Narrow" w:cs="Times New Roman"/>
          <w:spacing w:val="-13"/>
          <w:sz w:val="24"/>
          <w:szCs w:val="24"/>
          <w:lang w:eastAsia="pt-BR"/>
        </w:rPr>
        <w:t xml:space="preserve"> </w:t>
      </w:r>
      <w:r w:rsidRPr="001F63D8">
        <w:rPr>
          <w:rFonts w:ascii="Arial Narrow" w:eastAsia="Times New Roman" w:hAnsi="Arial Narrow" w:cs="Times New Roman"/>
          <w:sz w:val="24"/>
          <w:szCs w:val="24"/>
          <w:lang w:eastAsia="pt-BR"/>
        </w:rPr>
        <w:t>Administração.</w:t>
      </w:r>
    </w:p>
    <w:p w14:paraId="2A1BE472" w14:textId="77777777" w:rsidR="001F63D8" w:rsidRPr="001F63D8" w:rsidRDefault="001F63D8" w:rsidP="002957E0">
      <w:pPr>
        <w:widowControl w:val="0"/>
        <w:tabs>
          <w:tab w:val="left" w:pos="849"/>
        </w:tabs>
        <w:autoSpaceDE w:val="0"/>
        <w:autoSpaceDN w:val="0"/>
        <w:spacing w:line="276" w:lineRule="auto"/>
        <w:ind w:left="0"/>
        <w:rPr>
          <w:rFonts w:ascii="Arial Narrow" w:eastAsia="Times New Roman" w:hAnsi="Arial Narrow" w:cs="Times New Roman"/>
          <w:sz w:val="24"/>
          <w:szCs w:val="24"/>
          <w:lang w:eastAsia="pt-BR"/>
        </w:rPr>
      </w:pPr>
      <w:r w:rsidRPr="001F63D8">
        <w:rPr>
          <w:rFonts w:ascii="Arial Narrow" w:eastAsia="Times New Roman" w:hAnsi="Arial Narrow" w:cs="Times New Roman"/>
          <w:sz w:val="24"/>
          <w:szCs w:val="24"/>
          <w:lang w:eastAsia="pt-BR"/>
        </w:rPr>
        <w:t>6.7.  Fica indicado para exercer a função de fiscalização do processo o servidor Janilton Barbosa de Lima - Matricula: 71064-5, Suplente Nair dos Santos Souza – Matrícula 9857-1;</w:t>
      </w:r>
    </w:p>
    <w:p w14:paraId="0B17ACDA" w14:textId="77777777" w:rsidR="001F63D8" w:rsidRPr="001F63D8" w:rsidRDefault="001F63D8" w:rsidP="001F63D8">
      <w:pPr>
        <w:widowControl w:val="0"/>
        <w:tabs>
          <w:tab w:val="left" w:pos="849"/>
        </w:tabs>
        <w:autoSpaceDE w:val="0"/>
        <w:autoSpaceDN w:val="0"/>
        <w:spacing w:line="276" w:lineRule="auto"/>
        <w:ind w:left="0" w:right="283"/>
        <w:rPr>
          <w:rFonts w:ascii="Arial Narrow" w:eastAsia="Times New Roman" w:hAnsi="Arial Narrow" w:cs="Times New Roman"/>
          <w:sz w:val="24"/>
          <w:szCs w:val="24"/>
          <w:lang w:eastAsia="pt-BR"/>
        </w:rPr>
      </w:pPr>
    </w:p>
    <w:p w14:paraId="264EECF5" w14:textId="77777777" w:rsidR="001F63D8" w:rsidRPr="001F63D8" w:rsidRDefault="001F63D8" w:rsidP="001F63D8">
      <w:pPr>
        <w:shd w:val="clear" w:color="auto" w:fill="D9D9D9"/>
        <w:autoSpaceDE w:val="0"/>
        <w:autoSpaceDN w:val="0"/>
        <w:adjustRightInd w:val="0"/>
        <w:spacing w:line="276" w:lineRule="auto"/>
        <w:ind w:left="0" w:right="283"/>
        <w:rPr>
          <w:rFonts w:ascii="Arial Narrow" w:eastAsia="MyriadPro-Regular" w:hAnsi="Arial Narrow" w:cs="Arial"/>
          <w:b/>
          <w:sz w:val="24"/>
          <w:szCs w:val="24"/>
          <w:lang w:eastAsia="pt-BR"/>
        </w:rPr>
      </w:pPr>
      <w:r w:rsidRPr="001F63D8">
        <w:rPr>
          <w:rFonts w:ascii="Arial Narrow" w:eastAsia="MyriadPro-Regular" w:hAnsi="Arial Narrow" w:cs="Arial"/>
          <w:b/>
          <w:sz w:val="24"/>
          <w:szCs w:val="24"/>
          <w:lang w:eastAsia="pt-BR"/>
        </w:rPr>
        <w:t>7. CRITÉRIO DE MEDIÇÃO E DE PAGAMENTO:</w:t>
      </w:r>
    </w:p>
    <w:p w14:paraId="3CE52A9A" w14:textId="77777777" w:rsidR="001F63D8" w:rsidRPr="001F63D8" w:rsidRDefault="001F63D8" w:rsidP="001F63D8">
      <w:pPr>
        <w:autoSpaceDE w:val="0"/>
        <w:autoSpaceDN w:val="0"/>
        <w:adjustRightInd w:val="0"/>
        <w:spacing w:line="276" w:lineRule="auto"/>
        <w:ind w:left="0" w:right="283"/>
        <w:rPr>
          <w:rFonts w:ascii="Arial Narrow" w:eastAsia="Times New Roman" w:hAnsi="Arial Narrow" w:cs="Arial"/>
          <w:b/>
          <w:bCs/>
          <w:i/>
          <w:iCs/>
          <w:sz w:val="24"/>
          <w:szCs w:val="24"/>
          <w:lang w:eastAsia="pt-BR"/>
        </w:rPr>
      </w:pPr>
      <w:r w:rsidRPr="001F63D8">
        <w:rPr>
          <w:rFonts w:ascii="Arial Narrow" w:eastAsia="Times New Roman" w:hAnsi="Arial Narrow" w:cs="Arial"/>
          <w:b/>
          <w:bCs/>
          <w:i/>
          <w:iCs/>
          <w:sz w:val="24"/>
          <w:szCs w:val="24"/>
          <w:lang w:eastAsia="pt-BR"/>
        </w:rPr>
        <w:t>7.1. Recebimento do Objeto</w:t>
      </w:r>
    </w:p>
    <w:p w14:paraId="3EA0273E" w14:textId="77777777" w:rsidR="001F63D8" w:rsidRPr="001F63D8" w:rsidRDefault="001F63D8" w:rsidP="002957E0">
      <w:pPr>
        <w:autoSpaceDE w:val="0"/>
        <w:autoSpaceDN w:val="0"/>
        <w:adjustRightInd w:val="0"/>
        <w:spacing w:line="276" w:lineRule="auto"/>
        <w:ind w:left="0"/>
        <w:rPr>
          <w:rFonts w:ascii="Arial Narrow" w:eastAsia="Times New Roman" w:hAnsi="Arial Narrow" w:cs="Arial"/>
          <w:bCs/>
          <w:iCs/>
          <w:sz w:val="24"/>
          <w:szCs w:val="24"/>
          <w:lang w:eastAsia="pt-BR"/>
        </w:rPr>
      </w:pPr>
      <w:r w:rsidRPr="001F63D8">
        <w:rPr>
          <w:rFonts w:ascii="Arial Narrow" w:eastAsia="Times New Roman" w:hAnsi="Arial Narrow" w:cs="Arial"/>
          <w:bCs/>
          <w:iCs/>
          <w:sz w:val="24"/>
          <w:szCs w:val="24"/>
          <w:lang w:eastAsia="pt-BR"/>
        </w:rPr>
        <w:t xml:space="preserve">7.1.1. O Instrumento de Medição para o pagamento mensal será o mecanismo de aferição dos serviços sistema de rastreamento por GPS conexão via satélite, </w:t>
      </w:r>
      <w:r w:rsidRPr="001F63D8">
        <w:rPr>
          <w:rFonts w:ascii="Arial Narrow" w:eastAsia="MyriadPro-Regular" w:hAnsi="Arial Narrow" w:cs="Arial"/>
          <w:bCs/>
          <w:sz w:val="24"/>
          <w:szCs w:val="24"/>
          <w:lang w:eastAsia="pt-BR"/>
        </w:rPr>
        <w:t>compatível e padronizado com o sistema já utilizado pela Secretaria Municipal de Educação, conforme item 4.1 letra j deste Termo.</w:t>
      </w:r>
    </w:p>
    <w:p w14:paraId="210E5270" w14:textId="77777777" w:rsidR="001F63D8" w:rsidRPr="001F63D8" w:rsidRDefault="001F63D8" w:rsidP="002957E0">
      <w:pPr>
        <w:autoSpaceDE w:val="0"/>
        <w:autoSpaceDN w:val="0"/>
        <w:adjustRightInd w:val="0"/>
        <w:spacing w:line="276" w:lineRule="auto"/>
        <w:ind w:left="0"/>
        <w:rPr>
          <w:rFonts w:ascii="Arial Narrow" w:eastAsia="Times New Roman" w:hAnsi="Arial Narrow" w:cs="Arial"/>
          <w:bCs/>
          <w:iCs/>
          <w:sz w:val="24"/>
          <w:szCs w:val="24"/>
          <w:lang w:eastAsia="pt-BR"/>
        </w:rPr>
      </w:pPr>
      <w:r w:rsidRPr="001F63D8">
        <w:rPr>
          <w:rFonts w:ascii="Arial Narrow" w:eastAsia="Times New Roman" w:hAnsi="Arial Narrow" w:cs="Arial"/>
          <w:bCs/>
          <w:iCs/>
          <w:sz w:val="24"/>
          <w:szCs w:val="24"/>
          <w:lang w:eastAsia="pt-BR"/>
        </w:rPr>
        <w:t>7.1.2. Havendo inconsistências no instrumento de medição a cima o segundo critério de medição para pagamento será a planilha de Km/diário com justificativa e avaliação da empresa especializada responsável pelo sistema de rastreamento por GPS conexão via satélite.</w:t>
      </w:r>
    </w:p>
    <w:p w14:paraId="3D7D4F28" w14:textId="77777777" w:rsidR="001F63D8" w:rsidRPr="001F63D8" w:rsidRDefault="001F63D8" w:rsidP="002957E0">
      <w:pPr>
        <w:autoSpaceDE w:val="0"/>
        <w:autoSpaceDN w:val="0"/>
        <w:adjustRightInd w:val="0"/>
        <w:spacing w:line="276" w:lineRule="auto"/>
        <w:ind w:left="0"/>
        <w:rPr>
          <w:rFonts w:ascii="Arial Narrow" w:eastAsia="Times New Roman" w:hAnsi="Arial Narrow" w:cs="Arial"/>
          <w:b/>
          <w:bCs/>
          <w:i/>
          <w:iCs/>
          <w:sz w:val="24"/>
          <w:szCs w:val="24"/>
          <w:lang w:eastAsia="pt-BR"/>
        </w:rPr>
      </w:pPr>
      <w:r w:rsidRPr="001F63D8">
        <w:rPr>
          <w:rFonts w:ascii="Arial Narrow" w:eastAsia="Times New Roman" w:hAnsi="Arial Narrow" w:cs="Arial"/>
          <w:b/>
          <w:bCs/>
          <w:i/>
          <w:iCs/>
          <w:sz w:val="24"/>
          <w:szCs w:val="24"/>
          <w:lang w:eastAsia="pt-BR"/>
        </w:rPr>
        <w:t>7.2. Do Pagamento</w:t>
      </w:r>
    </w:p>
    <w:p w14:paraId="0B527B6A" w14:textId="77777777" w:rsidR="001F63D8" w:rsidRPr="001F63D8" w:rsidRDefault="001F63D8" w:rsidP="002957E0">
      <w:pPr>
        <w:autoSpaceDE w:val="0"/>
        <w:autoSpaceDN w:val="0"/>
        <w:adjustRightInd w:val="0"/>
        <w:spacing w:line="276" w:lineRule="auto"/>
        <w:ind w:left="0"/>
        <w:rPr>
          <w:rFonts w:ascii="Arial Narrow" w:eastAsia="Times New Roman" w:hAnsi="Arial Narrow" w:cs="Arial"/>
          <w:bCs/>
          <w:sz w:val="24"/>
          <w:szCs w:val="24"/>
          <w:lang w:eastAsia="pt-BR"/>
        </w:rPr>
      </w:pPr>
      <w:r w:rsidRPr="001F63D8">
        <w:rPr>
          <w:rFonts w:ascii="Arial Narrow" w:eastAsia="Times New Roman" w:hAnsi="Arial Narrow" w:cs="Arial"/>
          <w:bCs/>
          <w:sz w:val="24"/>
          <w:szCs w:val="24"/>
          <w:lang w:eastAsia="pt-BR"/>
        </w:rPr>
        <w:t xml:space="preserve">7.2.1. O pagamento será efetuado de acordo com o fornecimento ou cronograma, no prazo de até 30 (trinta) dias mediante apresentação da Nota Fiscal ou documento equivalente, devidamente atestada, juntamente das certidões de regularidade fiscal em plena validade, previstas na Lei 14.133/2021. </w:t>
      </w:r>
    </w:p>
    <w:p w14:paraId="765548BA" w14:textId="77777777" w:rsidR="001F63D8" w:rsidRPr="001F63D8" w:rsidRDefault="001F63D8" w:rsidP="002957E0">
      <w:pPr>
        <w:autoSpaceDE w:val="0"/>
        <w:autoSpaceDN w:val="0"/>
        <w:adjustRightInd w:val="0"/>
        <w:spacing w:line="276" w:lineRule="auto"/>
        <w:ind w:left="0"/>
        <w:rPr>
          <w:rFonts w:ascii="Arial Narrow" w:eastAsia="Times New Roman" w:hAnsi="Arial Narrow" w:cs="Arial"/>
          <w:bCs/>
          <w:sz w:val="24"/>
          <w:szCs w:val="24"/>
          <w:lang w:eastAsia="pt-BR"/>
        </w:rPr>
      </w:pPr>
      <w:r w:rsidRPr="001F63D8">
        <w:rPr>
          <w:rFonts w:ascii="Arial Narrow" w:eastAsia="Times New Roman" w:hAnsi="Arial Narrow" w:cs="Arial"/>
          <w:bCs/>
          <w:sz w:val="24"/>
          <w:szCs w:val="24"/>
          <w:lang w:eastAsia="pt-BR"/>
        </w:rPr>
        <w:t>7.2.2. A Contratada deverá obrigatoriamente encaminhar os seguintes documentos quando da entrega:</w:t>
      </w:r>
    </w:p>
    <w:p w14:paraId="40D402C1" w14:textId="77777777" w:rsidR="001F63D8" w:rsidRPr="001F63D8" w:rsidRDefault="001F63D8" w:rsidP="002957E0">
      <w:pPr>
        <w:autoSpaceDE w:val="0"/>
        <w:autoSpaceDN w:val="0"/>
        <w:adjustRightInd w:val="0"/>
        <w:spacing w:line="276" w:lineRule="auto"/>
        <w:ind w:left="0"/>
        <w:rPr>
          <w:rFonts w:ascii="Arial Narrow" w:eastAsia="Times New Roman" w:hAnsi="Arial Narrow" w:cs="Arial"/>
          <w:bCs/>
          <w:sz w:val="24"/>
          <w:szCs w:val="24"/>
          <w:lang w:eastAsia="pt-BR"/>
        </w:rPr>
      </w:pPr>
      <w:r w:rsidRPr="001F63D8">
        <w:rPr>
          <w:rFonts w:ascii="Arial Narrow" w:eastAsia="Times New Roman" w:hAnsi="Arial Narrow" w:cs="Arial"/>
          <w:bCs/>
          <w:sz w:val="24"/>
          <w:szCs w:val="24"/>
          <w:lang w:eastAsia="pt-BR"/>
        </w:rPr>
        <w:t>I. Nota Fiscal ou documento equivalente gerada de acordo com a Autorização de Fornecimento/Ordem de Serviço;</w:t>
      </w:r>
    </w:p>
    <w:p w14:paraId="207A7145" w14:textId="77777777" w:rsidR="001F63D8" w:rsidRPr="001F63D8" w:rsidRDefault="001F63D8" w:rsidP="002957E0">
      <w:pPr>
        <w:autoSpaceDE w:val="0"/>
        <w:autoSpaceDN w:val="0"/>
        <w:adjustRightInd w:val="0"/>
        <w:spacing w:line="276" w:lineRule="auto"/>
        <w:ind w:left="0"/>
        <w:rPr>
          <w:rFonts w:ascii="Arial Narrow" w:eastAsia="Times New Roman" w:hAnsi="Arial Narrow" w:cs="Arial"/>
          <w:bCs/>
          <w:sz w:val="24"/>
          <w:szCs w:val="24"/>
          <w:lang w:eastAsia="pt-BR"/>
        </w:rPr>
      </w:pPr>
      <w:r w:rsidRPr="001F63D8">
        <w:rPr>
          <w:rFonts w:ascii="Arial Narrow" w:eastAsia="Times New Roman" w:hAnsi="Arial Narrow" w:cs="Arial"/>
          <w:bCs/>
          <w:sz w:val="24"/>
          <w:szCs w:val="24"/>
          <w:lang w:eastAsia="pt-BR"/>
        </w:rPr>
        <w:t>II. Prova de regularidade para com a Fazenda Federal, Estadual e/ou Municipal do domicílio ou sede do licitante, ou outra equivalente, na forma da lei;</w:t>
      </w:r>
    </w:p>
    <w:p w14:paraId="14581EAA" w14:textId="77777777" w:rsidR="001F63D8" w:rsidRPr="001F63D8" w:rsidRDefault="001F63D8" w:rsidP="002957E0">
      <w:pPr>
        <w:autoSpaceDE w:val="0"/>
        <w:autoSpaceDN w:val="0"/>
        <w:adjustRightInd w:val="0"/>
        <w:spacing w:line="276" w:lineRule="auto"/>
        <w:ind w:left="0"/>
        <w:rPr>
          <w:rFonts w:ascii="Arial Narrow" w:eastAsia="Times New Roman" w:hAnsi="Arial Narrow" w:cs="Arial"/>
          <w:bCs/>
          <w:sz w:val="24"/>
          <w:szCs w:val="24"/>
          <w:lang w:eastAsia="pt-BR"/>
        </w:rPr>
      </w:pPr>
      <w:r w:rsidRPr="001F63D8">
        <w:rPr>
          <w:rFonts w:ascii="Arial Narrow" w:eastAsia="Times New Roman" w:hAnsi="Arial Narrow" w:cs="Arial"/>
          <w:bCs/>
          <w:sz w:val="24"/>
          <w:szCs w:val="24"/>
          <w:lang w:eastAsia="pt-BR"/>
        </w:rPr>
        <w:t>III. Prova de regularidade relativa à Seguridade Social e ao FGTS, que demonstre cumprimento dos encargos sociais instituídos por lei;</w:t>
      </w:r>
    </w:p>
    <w:p w14:paraId="139D14E3" w14:textId="77777777" w:rsidR="001F63D8" w:rsidRPr="001F63D8" w:rsidRDefault="001F63D8" w:rsidP="002957E0">
      <w:pPr>
        <w:autoSpaceDE w:val="0"/>
        <w:autoSpaceDN w:val="0"/>
        <w:adjustRightInd w:val="0"/>
        <w:spacing w:line="276" w:lineRule="auto"/>
        <w:ind w:left="0"/>
        <w:rPr>
          <w:rFonts w:ascii="Arial Narrow" w:eastAsia="Times New Roman" w:hAnsi="Arial Narrow" w:cs="Arial"/>
          <w:bCs/>
          <w:sz w:val="24"/>
          <w:szCs w:val="24"/>
          <w:lang w:eastAsia="pt-BR"/>
        </w:rPr>
      </w:pPr>
      <w:r w:rsidRPr="001F63D8">
        <w:rPr>
          <w:rFonts w:ascii="Arial Narrow" w:eastAsia="Times New Roman" w:hAnsi="Arial Narrow" w:cs="Arial"/>
          <w:bCs/>
          <w:sz w:val="24"/>
          <w:szCs w:val="24"/>
          <w:lang w:eastAsia="pt-BR"/>
        </w:rPr>
        <w:t>IV. Prova de regularidade perante a Justiça do Trabalho.</w:t>
      </w:r>
    </w:p>
    <w:p w14:paraId="0C36F3A1" w14:textId="77777777" w:rsidR="001F63D8" w:rsidRPr="001F63D8" w:rsidRDefault="001F63D8" w:rsidP="002957E0">
      <w:pPr>
        <w:autoSpaceDE w:val="0"/>
        <w:autoSpaceDN w:val="0"/>
        <w:adjustRightInd w:val="0"/>
        <w:spacing w:line="276" w:lineRule="auto"/>
        <w:ind w:left="0"/>
        <w:rPr>
          <w:rFonts w:ascii="Arial Narrow" w:eastAsia="Times New Roman" w:hAnsi="Arial Narrow" w:cs="Arial"/>
          <w:bCs/>
          <w:sz w:val="24"/>
          <w:szCs w:val="24"/>
          <w:lang w:eastAsia="pt-BR"/>
        </w:rPr>
      </w:pPr>
      <w:r w:rsidRPr="001F63D8">
        <w:rPr>
          <w:rFonts w:ascii="Arial Narrow" w:eastAsia="Times New Roman" w:hAnsi="Arial Narrow" w:cs="Arial"/>
          <w:bCs/>
          <w:sz w:val="24"/>
          <w:szCs w:val="24"/>
          <w:lang w:eastAsia="pt-BR"/>
        </w:rPr>
        <w:t>7.2.3. A falta de um dos documentos dispostos na Lei Federal nº 14.133/2021 e suas alterações, poderá implicar no não recebimento.</w:t>
      </w:r>
    </w:p>
    <w:p w14:paraId="332D0C94" w14:textId="77777777" w:rsidR="001F63D8" w:rsidRPr="001F63D8" w:rsidRDefault="001F63D8" w:rsidP="002957E0">
      <w:pPr>
        <w:autoSpaceDE w:val="0"/>
        <w:autoSpaceDN w:val="0"/>
        <w:adjustRightInd w:val="0"/>
        <w:spacing w:line="276" w:lineRule="auto"/>
        <w:ind w:left="0"/>
        <w:rPr>
          <w:rFonts w:ascii="Arial Narrow" w:eastAsia="Times New Roman" w:hAnsi="Arial Narrow" w:cs="Arial"/>
          <w:bCs/>
          <w:sz w:val="24"/>
          <w:szCs w:val="24"/>
          <w:lang w:eastAsia="pt-BR"/>
        </w:rPr>
      </w:pPr>
      <w:r w:rsidRPr="001F63D8">
        <w:rPr>
          <w:rFonts w:ascii="Arial Narrow" w:eastAsia="Times New Roman" w:hAnsi="Arial Narrow" w:cs="Arial"/>
          <w:bCs/>
          <w:sz w:val="24"/>
          <w:szCs w:val="24"/>
          <w:lang w:eastAsia="pt-BR"/>
        </w:rPr>
        <w:t>7.2.4. Em caso de irregularidade na emissão dos documentos fiscais, o prazo de pagamento será contado a partir de sua reapresentação, desde que devidamente regularizados.</w:t>
      </w:r>
    </w:p>
    <w:p w14:paraId="6248603B" w14:textId="77777777" w:rsidR="001F63D8" w:rsidRPr="001F63D8" w:rsidRDefault="001F63D8" w:rsidP="002957E0">
      <w:pPr>
        <w:autoSpaceDE w:val="0"/>
        <w:autoSpaceDN w:val="0"/>
        <w:adjustRightInd w:val="0"/>
        <w:spacing w:line="276" w:lineRule="auto"/>
        <w:ind w:left="0"/>
        <w:rPr>
          <w:rFonts w:ascii="Arial Narrow" w:eastAsia="Times New Roman" w:hAnsi="Arial Narrow" w:cs="Arial"/>
          <w:bCs/>
          <w:sz w:val="24"/>
          <w:szCs w:val="24"/>
          <w:lang w:eastAsia="pt-BR"/>
        </w:rPr>
      </w:pPr>
      <w:r w:rsidRPr="001F63D8">
        <w:rPr>
          <w:rFonts w:ascii="Arial Narrow" w:eastAsia="Times New Roman" w:hAnsi="Arial Narrow" w:cs="Arial"/>
          <w:bCs/>
          <w:sz w:val="24"/>
          <w:szCs w:val="24"/>
          <w:lang w:eastAsia="pt-BR"/>
        </w:rPr>
        <w:t>7.2.5. No caso de aplicação de alguma multa o pagamento ficará sobrestado até a integral quitação da mesma. A contratante poderá se assim entender, descontar o valor de multas por ventura aplicadas, em quaisquer pagamentos que realizar à contrata.</w:t>
      </w:r>
    </w:p>
    <w:p w14:paraId="0DA0A8CE" w14:textId="77777777" w:rsidR="001F63D8" w:rsidRPr="001F63D8" w:rsidRDefault="001F63D8" w:rsidP="002957E0">
      <w:pPr>
        <w:autoSpaceDE w:val="0"/>
        <w:autoSpaceDN w:val="0"/>
        <w:adjustRightInd w:val="0"/>
        <w:spacing w:line="276" w:lineRule="auto"/>
        <w:ind w:left="0"/>
        <w:rPr>
          <w:rFonts w:ascii="Arial Narrow" w:eastAsia="Times New Roman" w:hAnsi="Arial Narrow" w:cs="Arial"/>
          <w:b/>
          <w:bCs/>
          <w:i/>
          <w:iCs/>
          <w:sz w:val="24"/>
          <w:szCs w:val="24"/>
          <w:lang w:eastAsia="pt-BR"/>
        </w:rPr>
      </w:pPr>
      <w:r w:rsidRPr="001F63D8">
        <w:rPr>
          <w:rFonts w:ascii="Arial Narrow" w:eastAsia="Times New Roman" w:hAnsi="Arial Narrow" w:cs="Arial"/>
          <w:b/>
          <w:bCs/>
          <w:i/>
          <w:iCs/>
          <w:sz w:val="24"/>
          <w:szCs w:val="24"/>
          <w:lang w:eastAsia="pt-BR"/>
        </w:rPr>
        <w:t>7.3. Forma de pagamento</w:t>
      </w:r>
    </w:p>
    <w:p w14:paraId="6778937E" w14:textId="77777777" w:rsidR="001F63D8" w:rsidRPr="001F63D8" w:rsidRDefault="001F63D8" w:rsidP="002957E0">
      <w:pPr>
        <w:autoSpaceDE w:val="0"/>
        <w:autoSpaceDN w:val="0"/>
        <w:adjustRightInd w:val="0"/>
        <w:spacing w:line="276" w:lineRule="auto"/>
        <w:ind w:left="0"/>
        <w:rPr>
          <w:rFonts w:ascii="Arial Narrow" w:eastAsia="Times New Roman" w:hAnsi="Arial Narrow" w:cs="Arial"/>
          <w:bCs/>
          <w:sz w:val="24"/>
          <w:szCs w:val="24"/>
          <w:lang w:eastAsia="pt-BR"/>
        </w:rPr>
      </w:pPr>
      <w:r w:rsidRPr="001F63D8">
        <w:rPr>
          <w:rFonts w:ascii="Arial Narrow" w:eastAsia="Times New Roman" w:hAnsi="Arial Narrow" w:cs="Arial"/>
          <w:bCs/>
          <w:sz w:val="24"/>
          <w:szCs w:val="24"/>
          <w:lang w:eastAsia="pt-BR"/>
        </w:rPr>
        <w:t>7.3.1. O pagamento será realizado</w:t>
      </w:r>
      <w:r w:rsidRPr="001F63D8">
        <w:rPr>
          <w:rFonts w:ascii="Arial Narrow" w:eastAsia="Times New Roman" w:hAnsi="Arial Narrow" w:cs="Times New Roman"/>
          <w:sz w:val="20"/>
          <w:szCs w:val="20"/>
          <w:lang w:eastAsia="pt-BR"/>
        </w:rPr>
        <w:t xml:space="preserve"> </w:t>
      </w:r>
      <w:r w:rsidRPr="001F63D8">
        <w:rPr>
          <w:rFonts w:ascii="Arial Narrow" w:eastAsia="Times New Roman" w:hAnsi="Arial Narrow" w:cs="Times New Roman"/>
          <w:sz w:val="24"/>
          <w:szCs w:val="24"/>
          <w:lang w:eastAsia="pt-BR"/>
        </w:rPr>
        <w:t>de forma mensal conforme item 7.1</w:t>
      </w:r>
      <w:r w:rsidRPr="001F63D8">
        <w:rPr>
          <w:rFonts w:ascii="Arial Narrow" w:eastAsia="Times New Roman" w:hAnsi="Arial Narrow" w:cs="Arial"/>
          <w:bCs/>
          <w:sz w:val="24"/>
          <w:szCs w:val="24"/>
          <w:lang w:eastAsia="pt-BR"/>
        </w:rPr>
        <w:t>, referente a prestação de serviços.</w:t>
      </w:r>
    </w:p>
    <w:p w14:paraId="17BF2C81" w14:textId="77777777" w:rsidR="001F63D8" w:rsidRPr="001F63D8" w:rsidRDefault="001F63D8" w:rsidP="002957E0">
      <w:pPr>
        <w:autoSpaceDE w:val="0"/>
        <w:autoSpaceDN w:val="0"/>
        <w:adjustRightInd w:val="0"/>
        <w:spacing w:line="276" w:lineRule="auto"/>
        <w:ind w:left="0"/>
        <w:rPr>
          <w:rFonts w:ascii="Arial Narrow" w:eastAsia="Times New Roman" w:hAnsi="Arial Narrow" w:cs="Arial"/>
          <w:bCs/>
          <w:sz w:val="24"/>
          <w:szCs w:val="24"/>
          <w:lang w:eastAsia="pt-BR"/>
        </w:rPr>
      </w:pPr>
      <w:r w:rsidRPr="001F63D8">
        <w:rPr>
          <w:rFonts w:ascii="Arial Narrow" w:eastAsia="Times New Roman" w:hAnsi="Arial Narrow" w:cs="Arial"/>
          <w:bCs/>
          <w:sz w:val="24"/>
          <w:szCs w:val="24"/>
          <w:lang w:eastAsia="pt-BR"/>
        </w:rPr>
        <w:t>7.3.2. Quando do pagamento, será efetuada a retenção tributária prevista na lei aplicável, caso houver.</w:t>
      </w:r>
    </w:p>
    <w:p w14:paraId="2BCFD2FF" w14:textId="5EDE5288" w:rsidR="00DC121E" w:rsidRDefault="00DC121E" w:rsidP="008B2286">
      <w:pPr>
        <w:widowControl w:val="0"/>
        <w:tabs>
          <w:tab w:val="left" w:pos="0"/>
        </w:tabs>
        <w:spacing w:line="236" w:lineRule="auto"/>
        <w:ind w:left="0"/>
        <w:rPr>
          <w:rFonts w:ascii="Arial Narrow" w:eastAsia="Arial" w:hAnsi="Arial Narrow" w:cs="Arial"/>
          <w:b/>
          <w:sz w:val="24"/>
          <w:szCs w:val="24"/>
          <w:lang w:val="pt-PT" w:eastAsia="pt-BR"/>
        </w:rPr>
      </w:pPr>
    </w:p>
    <w:p w14:paraId="34BFD927" w14:textId="77777777" w:rsidR="005C7470" w:rsidRPr="005C7470" w:rsidRDefault="005C7470" w:rsidP="005C7470">
      <w:pPr>
        <w:shd w:val="clear" w:color="auto" w:fill="D9D9D9"/>
        <w:autoSpaceDE w:val="0"/>
        <w:autoSpaceDN w:val="0"/>
        <w:adjustRightInd w:val="0"/>
        <w:spacing w:line="276" w:lineRule="auto"/>
        <w:ind w:left="0" w:right="283"/>
        <w:rPr>
          <w:rFonts w:ascii="Arial Narrow" w:eastAsia="MyriadPro-Regular" w:hAnsi="Arial Narrow" w:cs="Arial"/>
          <w:b/>
          <w:sz w:val="24"/>
          <w:szCs w:val="24"/>
          <w:lang w:eastAsia="pt-BR"/>
        </w:rPr>
      </w:pPr>
      <w:r w:rsidRPr="005C7470">
        <w:rPr>
          <w:rFonts w:ascii="Arial Narrow" w:eastAsia="MyriadPro-Regular" w:hAnsi="Arial Narrow" w:cs="Arial"/>
          <w:b/>
          <w:sz w:val="24"/>
          <w:szCs w:val="24"/>
          <w:lang w:eastAsia="pt-BR"/>
        </w:rPr>
        <w:t>FORMA E CRITÉRIOS DE SELEÇÃO DO FORNECEDOR:</w:t>
      </w:r>
    </w:p>
    <w:p w14:paraId="3EFA819D" w14:textId="77777777" w:rsidR="005C7470" w:rsidRPr="005C7470" w:rsidRDefault="005C7470" w:rsidP="0020078F">
      <w:pPr>
        <w:widowControl w:val="0"/>
        <w:tabs>
          <w:tab w:val="left" w:pos="849"/>
        </w:tabs>
        <w:autoSpaceDE w:val="0"/>
        <w:autoSpaceDN w:val="0"/>
        <w:spacing w:line="276" w:lineRule="auto"/>
        <w:ind w:left="0"/>
        <w:rPr>
          <w:rFonts w:ascii="Arial Narrow" w:eastAsia="Times New Roman" w:hAnsi="Arial Narrow" w:cs="Times New Roman"/>
          <w:b/>
          <w:bCs/>
          <w:sz w:val="24"/>
          <w:szCs w:val="24"/>
          <w:lang w:eastAsia="pt-BR"/>
        </w:rPr>
      </w:pPr>
      <w:r w:rsidRPr="005C7470">
        <w:rPr>
          <w:rFonts w:ascii="Arial Narrow" w:eastAsia="Times New Roman" w:hAnsi="Arial Narrow" w:cs="Times New Roman"/>
          <w:b/>
          <w:bCs/>
          <w:sz w:val="24"/>
          <w:szCs w:val="24"/>
          <w:lang w:eastAsia="pt-BR"/>
        </w:rPr>
        <w:t>8.1. O fornecedor será selecionado por meio da realização de procedimento de LICITAÇÃO Pregão Presencial, com adoção do critério de julgamento pelo MENOR PREÇO – POR ITEM.</w:t>
      </w:r>
    </w:p>
    <w:p w14:paraId="2B4B32B6" w14:textId="77777777" w:rsidR="005C7470" w:rsidRPr="005C7470" w:rsidRDefault="005C7470" w:rsidP="005C7470">
      <w:pPr>
        <w:spacing w:line="276" w:lineRule="auto"/>
        <w:ind w:left="0" w:right="283"/>
        <w:rPr>
          <w:rFonts w:ascii="Arial Narrow" w:eastAsia="Times New Roman" w:hAnsi="Arial Narrow" w:cs="Times New Roman"/>
          <w:b/>
          <w:bCs/>
          <w:sz w:val="24"/>
          <w:szCs w:val="24"/>
          <w:lang w:eastAsia="pt-BR"/>
        </w:rPr>
      </w:pPr>
      <w:r w:rsidRPr="005C7470">
        <w:rPr>
          <w:rFonts w:ascii="Arial Narrow" w:eastAsia="Times New Roman" w:hAnsi="Arial Narrow" w:cs="Times New Roman"/>
          <w:b/>
          <w:bCs/>
          <w:sz w:val="24"/>
          <w:szCs w:val="24"/>
          <w:lang w:eastAsia="pt-BR"/>
        </w:rPr>
        <w:t>8.2. QUALIFICAÇÃO TÉCNICA DA EMPRESA</w:t>
      </w:r>
    </w:p>
    <w:p w14:paraId="7EE53F50" w14:textId="77777777" w:rsidR="005C7470" w:rsidRPr="005C7470" w:rsidRDefault="005C7470" w:rsidP="00293341">
      <w:pPr>
        <w:spacing w:line="276" w:lineRule="auto"/>
        <w:ind w:left="0"/>
        <w:rPr>
          <w:rFonts w:ascii="Arial Narrow" w:eastAsia="Times New Roman" w:hAnsi="Arial Narrow" w:cs="Times New Roman"/>
          <w:sz w:val="24"/>
          <w:szCs w:val="24"/>
          <w:lang w:eastAsia="pt-BR"/>
        </w:rPr>
      </w:pPr>
      <w:r w:rsidRPr="005C7470">
        <w:rPr>
          <w:rFonts w:ascii="Arial Narrow" w:eastAsia="Times New Roman" w:hAnsi="Arial Narrow" w:cs="Times New Roman"/>
          <w:sz w:val="24"/>
          <w:szCs w:val="24"/>
          <w:lang w:eastAsia="pt-BR"/>
        </w:rPr>
        <w:t>8.2.1. A CONTRATADA deverá apresentar declaração expressa, devidamente assinada pelo responsável, sob as penalidades cabíveis, de que se compromete a apresentar, no ato da assinatura do contrato, a documentação elencada:</w:t>
      </w:r>
    </w:p>
    <w:p w14:paraId="3BBAE00A" w14:textId="2EE9C958" w:rsidR="005C7470" w:rsidRPr="005C7470" w:rsidRDefault="0020078F" w:rsidP="00CD0C72">
      <w:pPr>
        <w:spacing w:line="276" w:lineRule="auto"/>
        <w:ind w:left="0"/>
        <w:rPr>
          <w:rFonts w:ascii="Arial Narrow" w:eastAsia="Times New Roman" w:hAnsi="Arial Narrow" w:cs="Arial"/>
          <w:sz w:val="24"/>
          <w:szCs w:val="24"/>
          <w:shd w:val="clear" w:color="auto" w:fill="FFFFFF"/>
          <w:lang w:eastAsia="pt-BR"/>
        </w:rPr>
      </w:pPr>
      <w:r>
        <w:rPr>
          <w:rFonts w:ascii="Arial Narrow" w:eastAsia="Times New Roman" w:hAnsi="Arial Narrow" w:cs="Arial"/>
          <w:sz w:val="24"/>
          <w:szCs w:val="24"/>
          <w:shd w:val="clear" w:color="auto" w:fill="FFFFFF"/>
          <w:lang w:eastAsia="pt-BR"/>
        </w:rPr>
        <w:t xml:space="preserve">I- </w:t>
      </w:r>
      <w:r w:rsidR="005C7470" w:rsidRPr="005C7470">
        <w:rPr>
          <w:rFonts w:ascii="Arial Narrow" w:eastAsia="Times New Roman" w:hAnsi="Arial Narrow" w:cs="Arial"/>
          <w:sz w:val="24"/>
          <w:szCs w:val="24"/>
          <w:shd w:val="clear" w:color="auto" w:fill="FFFFFF"/>
          <w:lang w:eastAsia="pt-BR"/>
        </w:rPr>
        <w:t xml:space="preserve">Sobre os Condutores </w:t>
      </w:r>
    </w:p>
    <w:p w14:paraId="0B31C2C4" w14:textId="77777777" w:rsidR="005C7470" w:rsidRPr="005C7470" w:rsidRDefault="005C7470" w:rsidP="00293341">
      <w:pPr>
        <w:numPr>
          <w:ilvl w:val="0"/>
          <w:numId w:val="26"/>
        </w:numPr>
        <w:spacing w:line="276" w:lineRule="auto"/>
        <w:ind w:left="0" w:firstLine="0"/>
        <w:rPr>
          <w:rFonts w:ascii="Arial Narrow" w:eastAsia="MyriadPro-Regular" w:hAnsi="Arial Narrow" w:cs="Arial"/>
          <w:sz w:val="24"/>
          <w:szCs w:val="24"/>
          <w:lang w:eastAsia="pt-BR"/>
        </w:rPr>
      </w:pPr>
      <w:r w:rsidRPr="005C7470">
        <w:rPr>
          <w:rFonts w:ascii="Arial Narrow" w:eastAsia="MyriadPro-Regular" w:hAnsi="Arial Narrow" w:cs="Arial"/>
          <w:sz w:val="24"/>
          <w:szCs w:val="24"/>
          <w:lang w:eastAsia="pt-BR"/>
        </w:rPr>
        <w:t xml:space="preserve">Carteira de Habilitação do Condutor – </w:t>
      </w:r>
      <w:r w:rsidRPr="005C7470">
        <w:rPr>
          <w:rFonts w:ascii="Arial Narrow" w:eastAsia="MyriadPro-Regular" w:hAnsi="Arial Narrow" w:cs="Arial"/>
          <w:b/>
          <w:bCs/>
          <w:sz w:val="24"/>
          <w:szCs w:val="24"/>
          <w:lang w:eastAsia="pt-BR"/>
        </w:rPr>
        <w:t>Categoria D e EAR</w:t>
      </w:r>
      <w:r w:rsidRPr="005C7470">
        <w:rPr>
          <w:rFonts w:ascii="Arial Narrow" w:eastAsia="MyriadPro-Regular" w:hAnsi="Arial Narrow" w:cs="Arial"/>
          <w:sz w:val="24"/>
          <w:szCs w:val="24"/>
          <w:lang w:eastAsia="pt-BR"/>
        </w:rPr>
        <w:t xml:space="preserve">; </w:t>
      </w:r>
    </w:p>
    <w:p w14:paraId="0F099899" w14:textId="77777777" w:rsidR="005C7470" w:rsidRPr="005C7470" w:rsidRDefault="005C7470" w:rsidP="00293341">
      <w:pPr>
        <w:numPr>
          <w:ilvl w:val="0"/>
          <w:numId w:val="26"/>
        </w:numPr>
        <w:spacing w:line="276" w:lineRule="auto"/>
        <w:ind w:left="0" w:firstLine="0"/>
        <w:rPr>
          <w:rFonts w:ascii="Arial Narrow" w:eastAsia="MyriadPro-Regular" w:hAnsi="Arial Narrow" w:cs="Arial"/>
          <w:sz w:val="24"/>
          <w:szCs w:val="24"/>
          <w:lang w:eastAsia="pt-BR"/>
        </w:rPr>
      </w:pPr>
      <w:r w:rsidRPr="005C7470">
        <w:rPr>
          <w:rFonts w:ascii="Arial Narrow" w:eastAsia="MyriadPro-Regular" w:hAnsi="Arial Narrow" w:cs="Arial"/>
          <w:sz w:val="24"/>
          <w:szCs w:val="24"/>
          <w:lang w:eastAsia="pt-BR"/>
        </w:rPr>
        <w:t xml:space="preserve">Comprovação da aprovação em curso de especialização; </w:t>
      </w:r>
    </w:p>
    <w:p w14:paraId="7E2FCC51" w14:textId="77777777" w:rsidR="005C7470" w:rsidRPr="005C7470" w:rsidRDefault="005C7470" w:rsidP="00293341">
      <w:pPr>
        <w:numPr>
          <w:ilvl w:val="0"/>
          <w:numId w:val="26"/>
        </w:numPr>
        <w:spacing w:line="276" w:lineRule="auto"/>
        <w:ind w:left="0" w:firstLine="0"/>
        <w:rPr>
          <w:rFonts w:ascii="Arial Narrow" w:eastAsia="MyriadPro-Regular" w:hAnsi="Arial Narrow" w:cs="Arial"/>
          <w:sz w:val="24"/>
          <w:szCs w:val="24"/>
          <w:lang w:eastAsia="pt-BR"/>
        </w:rPr>
      </w:pPr>
      <w:r w:rsidRPr="005C7470">
        <w:rPr>
          <w:rFonts w:ascii="Arial Narrow" w:eastAsia="MyriadPro-Regular" w:hAnsi="Arial Narrow" w:cs="Arial"/>
          <w:sz w:val="24"/>
          <w:szCs w:val="24"/>
          <w:lang w:eastAsia="pt-BR"/>
        </w:rPr>
        <w:t xml:space="preserve">Comprovação de não ter cometido nenhuma infração grave ou gravíssima ou ainda se reincidente em infrações médias durante os 12 (doze) últimos meses;  </w:t>
      </w:r>
    </w:p>
    <w:p w14:paraId="0ABE3C1C" w14:textId="77777777" w:rsidR="005C7470" w:rsidRPr="005C7470" w:rsidRDefault="005C7470" w:rsidP="00293341">
      <w:pPr>
        <w:numPr>
          <w:ilvl w:val="0"/>
          <w:numId w:val="26"/>
        </w:numPr>
        <w:spacing w:line="276" w:lineRule="auto"/>
        <w:ind w:left="0" w:firstLine="0"/>
        <w:rPr>
          <w:rFonts w:ascii="Arial Narrow" w:eastAsia="MyriadPro-Regular" w:hAnsi="Arial Narrow" w:cs="Arial"/>
          <w:sz w:val="24"/>
          <w:szCs w:val="24"/>
          <w:lang w:eastAsia="pt-BR"/>
        </w:rPr>
      </w:pPr>
      <w:r w:rsidRPr="005C7470">
        <w:rPr>
          <w:rFonts w:ascii="Arial Narrow" w:eastAsia="MyriadPro-Regular" w:hAnsi="Arial Narrow" w:cs="Arial"/>
          <w:sz w:val="24"/>
          <w:szCs w:val="24"/>
          <w:lang w:eastAsia="pt-BR"/>
        </w:rPr>
        <w:t>Certidão Negativa do registro de distribuição criminal (TJMS), expedida na(s) localidade(s) onde residiu nos últimos cinco anos, relativamente aos crimes de homicídio, roubo, estupro e corrupção de menores, renovável a cada cinco anos, junto ao órgão responsável pela respectiva concessão ou autorização, referente ao condutor do veículo, em cumprimento ao art. 329 do CTB;</w:t>
      </w:r>
    </w:p>
    <w:p w14:paraId="3F14BB3D" w14:textId="31EDB784" w:rsidR="005C7470" w:rsidRPr="005C7470" w:rsidRDefault="005C7470" w:rsidP="00293341">
      <w:pPr>
        <w:numPr>
          <w:ilvl w:val="0"/>
          <w:numId w:val="26"/>
        </w:numPr>
        <w:spacing w:line="276" w:lineRule="auto"/>
        <w:ind w:left="0" w:firstLine="0"/>
        <w:rPr>
          <w:rFonts w:ascii="Arial Narrow" w:eastAsia="MyriadPro-Regular" w:hAnsi="Arial Narrow" w:cs="Arial"/>
          <w:sz w:val="24"/>
          <w:szCs w:val="24"/>
          <w:lang w:eastAsia="pt-BR"/>
        </w:rPr>
      </w:pPr>
      <w:r w:rsidRPr="005C7470">
        <w:rPr>
          <w:rFonts w:ascii="Arial Narrow" w:eastAsia="MyriadPro-Regular" w:hAnsi="Arial Narrow" w:cs="Arial"/>
          <w:sz w:val="24"/>
          <w:szCs w:val="24"/>
          <w:lang w:eastAsia="pt-BR"/>
        </w:rPr>
        <w:t xml:space="preserve">Comprovação de </w:t>
      </w:r>
      <w:r w:rsidR="0020078F" w:rsidRPr="005C7470">
        <w:rPr>
          <w:rFonts w:ascii="Arial Narrow" w:eastAsia="MyriadPro-Regular" w:hAnsi="Arial Narrow" w:cs="Arial"/>
          <w:sz w:val="24"/>
          <w:szCs w:val="24"/>
          <w:lang w:eastAsia="pt-BR"/>
        </w:rPr>
        <w:t>vínculo</w:t>
      </w:r>
      <w:r w:rsidRPr="005C7470">
        <w:rPr>
          <w:rFonts w:ascii="Arial Narrow" w:eastAsia="MyriadPro-Regular" w:hAnsi="Arial Narrow" w:cs="Arial"/>
          <w:sz w:val="24"/>
          <w:szCs w:val="24"/>
          <w:lang w:eastAsia="pt-BR"/>
        </w:rPr>
        <w:t xml:space="preserve"> empregatício do motorista junto com a empresa.</w:t>
      </w:r>
    </w:p>
    <w:p w14:paraId="195FEE6D" w14:textId="544BA251" w:rsidR="005C7470" w:rsidRPr="0020078F" w:rsidRDefault="005C7470" w:rsidP="00CD0C72">
      <w:pPr>
        <w:pStyle w:val="PargrafodaLista"/>
        <w:numPr>
          <w:ilvl w:val="0"/>
          <w:numId w:val="42"/>
        </w:numPr>
        <w:spacing w:after="0" w:line="276" w:lineRule="auto"/>
        <w:ind w:left="0" w:firstLine="0"/>
        <w:jc w:val="both"/>
        <w:rPr>
          <w:rFonts w:ascii="Arial Narrow" w:eastAsia="Times New Roman" w:hAnsi="Arial Narrow" w:cs="Arial"/>
          <w:b/>
          <w:bCs/>
          <w:sz w:val="24"/>
          <w:szCs w:val="24"/>
          <w:shd w:val="clear" w:color="auto" w:fill="FFFFFF"/>
          <w:lang w:eastAsia="pt-BR"/>
        </w:rPr>
      </w:pPr>
      <w:r w:rsidRPr="0020078F">
        <w:rPr>
          <w:rFonts w:ascii="Arial Narrow" w:eastAsia="Times New Roman" w:hAnsi="Arial Narrow" w:cs="Arial"/>
          <w:sz w:val="24"/>
          <w:szCs w:val="24"/>
          <w:shd w:val="clear" w:color="auto" w:fill="FFFFFF"/>
          <w:lang w:eastAsia="pt-BR"/>
        </w:rPr>
        <w:t>Sobre os monitores:</w:t>
      </w:r>
    </w:p>
    <w:p w14:paraId="104A8838" w14:textId="77777777" w:rsidR="005C7470" w:rsidRPr="005C7470" w:rsidRDefault="005C7470" w:rsidP="00293341">
      <w:pPr>
        <w:numPr>
          <w:ilvl w:val="0"/>
          <w:numId w:val="27"/>
        </w:numPr>
        <w:spacing w:line="276" w:lineRule="auto"/>
        <w:ind w:left="0" w:firstLine="0"/>
        <w:rPr>
          <w:rFonts w:ascii="Arial Narrow" w:eastAsia="Times New Roman" w:hAnsi="Arial Narrow" w:cs="Arial"/>
          <w:b/>
          <w:sz w:val="24"/>
          <w:szCs w:val="24"/>
          <w:shd w:val="clear" w:color="auto" w:fill="FFFFFF"/>
          <w:lang w:eastAsia="pt-BR"/>
        </w:rPr>
      </w:pPr>
      <w:r w:rsidRPr="005C7470">
        <w:rPr>
          <w:rFonts w:ascii="Arial Narrow" w:eastAsia="Times New Roman" w:hAnsi="Arial Narrow" w:cs="Arial"/>
          <w:bCs/>
          <w:sz w:val="24"/>
          <w:szCs w:val="24"/>
          <w:shd w:val="clear" w:color="auto" w:fill="FFFFFF"/>
          <w:lang w:eastAsia="pt-BR"/>
        </w:rPr>
        <w:t xml:space="preserve">Documento oficial com identificação fotográfica, com idade </w:t>
      </w:r>
      <w:r w:rsidRPr="005C7470">
        <w:rPr>
          <w:rFonts w:ascii="Arial Narrow" w:eastAsia="Times New Roman" w:hAnsi="Arial Narrow" w:cs="Arial"/>
          <w:b/>
          <w:sz w:val="24"/>
          <w:szCs w:val="24"/>
          <w:shd w:val="clear" w:color="auto" w:fill="FFFFFF"/>
          <w:lang w:eastAsia="pt-BR"/>
        </w:rPr>
        <w:t xml:space="preserve">mínima de 18 (dezoito) anos; </w:t>
      </w:r>
    </w:p>
    <w:p w14:paraId="16587DCD" w14:textId="77777777" w:rsidR="005C7470" w:rsidRPr="005C7470" w:rsidRDefault="005C7470" w:rsidP="00293341">
      <w:pPr>
        <w:numPr>
          <w:ilvl w:val="0"/>
          <w:numId w:val="27"/>
        </w:numPr>
        <w:spacing w:line="276" w:lineRule="auto"/>
        <w:ind w:left="0" w:firstLine="0"/>
        <w:rPr>
          <w:rFonts w:ascii="Arial Narrow" w:eastAsia="Times New Roman" w:hAnsi="Arial Narrow" w:cs="Arial"/>
          <w:bCs/>
          <w:sz w:val="24"/>
          <w:szCs w:val="24"/>
          <w:shd w:val="clear" w:color="auto" w:fill="FFFFFF"/>
          <w:lang w:eastAsia="pt-BR"/>
        </w:rPr>
      </w:pPr>
      <w:r w:rsidRPr="005C7470">
        <w:rPr>
          <w:rFonts w:ascii="Arial Narrow" w:eastAsia="MyriadPro-Regular" w:hAnsi="Arial Narrow" w:cs="Arial"/>
          <w:sz w:val="24"/>
          <w:szCs w:val="24"/>
          <w:lang w:eastAsia="pt-BR"/>
        </w:rPr>
        <w:t>Certidão Negativa do registro de distribuição criminal (TJMS), expedida na(s) localidade(s) onde residiu nos últimos cinco anos, relativamente aos crimes de homicídio, roubo, estupro e corrupção de menores, renovável a cada cinco anos, junto ao órgão responsável pela respectiva concessão;</w:t>
      </w:r>
    </w:p>
    <w:p w14:paraId="5BDED074" w14:textId="1A70CA2C" w:rsidR="005C7470" w:rsidRPr="005C7470" w:rsidRDefault="005C7470" w:rsidP="00293341">
      <w:pPr>
        <w:numPr>
          <w:ilvl w:val="0"/>
          <w:numId w:val="27"/>
        </w:numPr>
        <w:spacing w:line="276" w:lineRule="auto"/>
        <w:ind w:left="0" w:firstLine="0"/>
        <w:rPr>
          <w:rFonts w:ascii="Arial Narrow" w:eastAsia="MyriadPro-Regular" w:hAnsi="Arial Narrow" w:cs="Arial"/>
          <w:sz w:val="24"/>
          <w:szCs w:val="24"/>
          <w:lang w:eastAsia="pt-BR"/>
        </w:rPr>
      </w:pPr>
      <w:r w:rsidRPr="005C7470">
        <w:rPr>
          <w:rFonts w:ascii="Arial Narrow" w:eastAsia="MyriadPro-Regular" w:hAnsi="Arial Narrow" w:cs="Arial"/>
          <w:sz w:val="24"/>
          <w:szCs w:val="24"/>
          <w:lang w:eastAsia="pt-BR"/>
        </w:rPr>
        <w:t xml:space="preserve">Comprovação de </w:t>
      </w:r>
      <w:r w:rsidR="0020078F" w:rsidRPr="005C7470">
        <w:rPr>
          <w:rFonts w:ascii="Arial Narrow" w:eastAsia="MyriadPro-Regular" w:hAnsi="Arial Narrow" w:cs="Arial"/>
          <w:sz w:val="24"/>
          <w:szCs w:val="24"/>
          <w:lang w:eastAsia="pt-BR"/>
        </w:rPr>
        <w:t>vínculo</w:t>
      </w:r>
      <w:r w:rsidRPr="005C7470">
        <w:rPr>
          <w:rFonts w:ascii="Arial Narrow" w:eastAsia="MyriadPro-Regular" w:hAnsi="Arial Narrow" w:cs="Arial"/>
          <w:sz w:val="24"/>
          <w:szCs w:val="24"/>
          <w:lang w:eastAsia="pt-BR"/>
        </w:rPr>
        <w:t xml:space="preserve"> empregatício do monitor junto com a empresa.</w:t>
      </w:r>
    </w:p>
    <w:p w14:paraId="0DEFC7B6" w14:textId="7521E324" w:rsidR="005C7470" w:rsidRPr="0020078F" w:rsidRDefault="005C7470" w:rsidP="00896DA6">
      <w:pPr>
        <w:pStyle w:val="PargrafodaLista"/>
        <w:numPr>
          <w:ilvl w:val="0"/>
          <w:numId w:val="42"/>
        </w:numPr>
        <w:spacing w:after="0" w:line="276" w:lineRule="auto"/>
        <w:ind w:left="0" w:firstLine="0"/>
        <w:jc w:val="both"/>
        <w:rPr>
          <w:rFonts w:ascii="Arial Narrow" w:eastAsia="Times New Roman" w:hAnsi="Arial Narrow" w:cs="Arial"/>
          <w:sz w:val="24"/>
          <w:szCs w:val="24"/>
          <w:shd w:val="clear" w:color="auto" w:fill="FFFFFF"/>
          <w:lang w:eastAsia="pt-BR"/>
        </w:rPr>
      </w:pPr>
      <w:r w:rsidRPr="0020078F">
        <w:rPr>
          <w:rFonts w:ascii="Arial Narrow" w:eastAsia="Times New Roman" w:hAnsi="Arial Narrow" w:cs="Arial"/>
          <w:sz w:val="24"/>
          <w:szCs w:val="24"/>
          <w:shd w:val="clear" w:color="auto" w:fill="FFFFFF"/>
          <w:lang w:eastAsia="pt-BR"/>
        </w:rPr>
        <w:t>Sobre os veículos a ser disponibilizado para a realização do serviço:</w:t>
      </w:r>
    </w:p>
    <w:p w14:paraId="42CD553A" w14:textId="77777777" w:rsidR="005C7470" w:rsidRPr="005C7470" w:rsidRDefault="005C7470" w:rsidP="00293341">
      <w:pPr>
        <w:numPr>
          <w:ilvl w:val="0"/>
          <w:numId w:val="28"/>
        </w:numPr>
        <w:spacing w:line="276" w:lineRule="auto"/>
        <w:ind w:left="0" w:firstLine="0"/>
        <w:rPr>
          <w:rFonts w:ascii="Arial Narrow" w:eastAsia="MyriadPro-Regular" w:hAnsi="Arial Narrow" w:cs="Arial"/>
          <w:sz w:val="24"/>
          <w:szCs w:val="24"/>
          <w:lang w:eastAsia="pt-BR"/>
        </w:rPr>
      </w:pPr>
      <w:r w:rsidRPr="005C7470">
        <w:rPr>
          <w:rFonts w:ascii="Arial Narrow" w:eastAsia="MyriadPro-Regular" w:hAnsi="Arial Narrow" w:cs="Arial"/>
          <w:sz w:val="24"/>
          <w:szCs w:val="24"/>
          <w:lang w:eastAsia="pt-BR"/>
        </w:rPr>
        <w:t xml:space="preserve"> Considerando que uma seguradora, no sentido de emissão de apólice de seguro possui um prazo estimado de até 20 (vinte) dias após a solicitação, fica estabelecido então que o fornecedor vencedor terá o prozo máximo de 20 (vinte) dias, contados a partir da assinatura do contrato, pata apresentar a respectiva apólice de seguro valida ao município. Tal medida visa garantir o cumprimento das exigências contratuais sem prejudicar o andamento regular do processo e respeitando os prazos operacionais das seguradoras.</w:t>
      </w:r>
    </w:p>
    <w:p w14:paraId="5A4B702E" w14:textId="77777777" w:rsidR="005C7470" w:rsidRPr="005C7470" w:rsidRDefault="005C7470" w:rsidP="00293341">
      <w:pPr>
        <w:numPr>
          <w:ilvl w:val="0"/>
          <w:numId w:val="28"/>
        </w:numPr>
        <w:spacing w:line="276" w:lineRule="auto"/>
        <w:ind w:left="0" w:firstLine="0"/>
        <w:rPr>
          <w:rFonts w:ascii="Arial Narrow" w:eastAsia="MyriadPro-Regular" w:hAnsi="Arial Narrow" w:cs="Arial"/>
          <w:sz w:val="24"/>
          <w:szCs w:val="24"/>
          <w:lang w:eastAsia="pt-BR"/>
        </w:rPr>
      </w:pPr>
      <w:r w:rsidRPr="005C7470">
        <w:rPr>
          <w:rFonts w:ascii="Arial Narrow" w:eastAsia="MyriadPro-Regular" w:hAnsi="Arial Narrow" w:cs="Arial"/>
          <w:sz w:val="24"/>
          <w:szCs w:val="24"/>
          <w:lang w:eastAsia="pt-BR"/>
        </w:rPr>
        <w:t xml:space="preserve"> Deverá ser apresentada em anexo a Apólice de Seguro do(s) Veículo(s) Coberturas mínimas: </w:t>
      </w:r>
    </w:p>
    <w:p w14:paraId="1B1B73F3" w14:textId="77777777" w:rsidR="005C7470" w:rsidRPr="005C7470" w:rsidRDefault="005C7470" w:rsidP="00293341">
      <w:pPr>
        <w:numPr>
          <w:ilvl w:val="0"/>
          <w:numId w:val="28"/>
        </w:numPr>
        <w:spacing w:line="276" w:lineRule="auto"/>
        <w:ind w:left="0" w:firstLine="0"/>
        <w:rPr>
          <w:rFonts w:ascii="Arial Narrow" w:eastAsia="MyriadPro-Regular" w:hAnsi="Arial Narrow" w:cs="Arial"/>
          <w:sz w:val="24"/>
          <w:szCs w:val="24"/>
          <w:lang w:eastAsia="pt-BR"/>
        </w:rPr>
      </w:pPr>
      <w:r w:rsidRPr="005C7470">
        <w:rPr>
          <w:rFonts w:ascii="Arial Narrow" w:eastAsia="MyriadPro-Regular" w:hAnsi="Arial Narrow" w:cs="Arial"/>
          <w:sz w:val="24"/>
          <w:szCs w:val="24"/>
          <w:lang w:eastAsia="pt-BR"/>
        </w:rPr>
        <w:t>Danos Matérias Causados a Terceiros não;</w:t>
      </w:r>
    </w:p>
    <w:p w14:paraId="073BDF96" w14:textId="77777777" w:rsidR="005C7470" w:rsidRPr="005C7470" w:rsidRDefault="005C7470" w:rsidP="005C7470">
      <w:pPr>
        <w:numPr>
          <w:ilvl w:val="0"/>
          <w:numId w:val="28"/>
        </w:numPr>
        <w:spacing w:line="276" w:lineRule="auto"/>
        <w:ind w:left="0" w:right="283" w:firstLine="0"/>
        <w:jc w:val="left"/>
        <w:rPr>
          <w:rFonts w:ascii="Arial Narrow" w:eastAsia="MyriadPro-Regular" w:hAnsi="Arial Narrow" w:cs="Arial"/>
          <w:sz w:val="24"/>
          <w:szCs w:val="24"/>
          <w:lang w:eastAsia="pt-BR"/>
        </w:rPr>
      </w:pPr>
      <w:r w:rsidRPr="005C7470">
        <w:rPr>
          <w:rFonts w:ascii="Arial Narrow" w:eastAsia="MyriadPro-Regular" w:hAnsi="Arial Narrow" w:cs="Arial"/>
          <w:sz w:val="24"/>
          <w:szCs w:val="24"/>
          <w:lang w:eastAsia="pt-BR"/>
        </w:rPr>
        <w:t>Morte Acidental por tripulante e passageiros;</w:t>
      </w:r>
    </w:p>
    <w:p w14:paraId="1EFD3AB6" w14:textId="77777777" w:rsidR="005C7470" w:rsidRPr="005C7470" w:rsidRDefault="005C7470" w:rsidP="005C7470">
      <w:pPr>
        <w:numPr>
          <w:ilvl w:val="0"/>
          <w:numId w:val="28"/>
        </w:numPr>
        <w:spacing w:line="276" w:lineRule="auto"/>
        <w:ind w:left="0" w:right="283" w:firstLine="0"/>
        <w:jc w:val="left"/>
        <w:rPr>
          <w:rFonts w:ascii="Arial Narrow" w:eastAsia="MyriadPro-Regular" w:hAnsi="Arial Narrow" w:cs="Arial"/>
          <w:sz w:val="24"/>
          <w:szCs w:val="24"/>
          <w:lang w:eastAsia="pt-BR"/>
        </w:rPr>
      </w:pPr>
      <w:r w:rsidRPr="005C7470">
        <w:rPr>
          <w:rFonts w:ascii="Arial Narrow" w:eastAsia="MyriadPro-Regular" w:hAnsi="Arial Narrow" w:cs="Arial"/>
          <w:sz w:val="24"/>
          <w:szCs w:val="24"/>
          <w:lang w:eastAsia="pt-BR"/>
        </w:rPr>
        <w:t>Invalidez por Acidente por tripulante e passageiros;</w:t>
      </w:r>
    </w:p>
    <w:p w14:paraId="73C21AF3" w14:textId="77777777" w:rsidR="005C7470" w:rsidRPr="005C7470" w:rsidRDefault="005C7470" w:rsidP="005C7470">
      <w:pPr>
        <w:numPr>
          <w:ilvl w:val="0"/>
          <w:numId w:val="28"/>
        </w:numPr>
        <w:spacing w:line="276" w:lineRule="auto"/>
        <w:ind w:left="0" w:right="283" w:firstLine="0"/>
        <w:jc w:val="left"/>
        <w:rPr>
          <w:rFonts w:ascii="Arial Narrow" w:eastAsia="MyriadPro-Regular" w:hAnsi="Arial Narrow" w:cs="Arial"/>
          <w:sz w:val="24"/>
          <w:szCs w:val="24"/>
          <w:lang w:eastAsia="pt-BR"/>
        </w:rPr>
      </w:pPr>
      <w:r w:rsidRPr="005C7470">
        <w:rPr>
          <w:rFonts w:ascii="Arial Narrow" w:eastAsia="MyriadPro-Regular" w:hAnsi="Arial Narrow" w:cs="Arial"/>
          <w:sz w:val="24"/>
          <w:szCs w:val="24"/>
          <w:lang w:eastAsia="pt-BR"/>
        </w:rPr>
        <w:t xml:space="preserve">Despesas medicas hospitalares por tripulante e passageiros. </w:t>
      </w:r>
    </w:p>
    <w:p w14:paraId="7890DD60" w14:textId="77777777" w:rsidR="005C7470" w:rsidRPr="005C7470" w:rsidRDefault="005C7470" w:rsidP="005C7470">
      <w:pPr>
        <w:numPr>
          <w:ilvl w:val="0"/>
          <w:numId w:val="28"/>
        </w:numPr>
        <w:spacing w:line="276" w:lineRule="auto"/>
        <w:ind w:left="0" w:right="283" w:firstLine="0"/>
        <w:jc w:val="left"/>
        <w:rPr>
          <w:rFonts w:ascii="Arial Narrow" w:eastAsia="MyriadPro-Regular" w:hAnsi="Arial Narrow" w:cs="Arial"/>
          <w:sz w:val="24"/>
          <w:szCs w:val="24"/>
          <w:lang w:eastAsia="pt-BR"/>
        </w:rPr>
      </w:pPr>
      <w:r w:rsidRPr="005C7470">
        <w:rPr>
          <w:rFonts w:ascii="Arial Narrow" w:eastAsia="MyriadPro-Regular" w:hAnsi="Arial Narrow" w:cs="Arial"/>
          <w:sz w:val="24"/>
          <w:szCs w:val="24"/>
          <w:lang w:eastAsia="pt-BR"/>
        </w:rPr>
        <w:t>Certificado de Propriedade do Veículo – CRV (art. 120 do CTB), (“recibo do veículo”) ou outro documento equivalente (Contrato de Locação), a ser utilizado no serviço;</w:t>
      </w:r>
    </w:p>
    <w:p w14:paraId="6889AAE0" w14:textId="77777777" w:rsidR="005C7470" w:rsidRPr="005C7470" w:rsidRDefault="005C7470" w:rsidP="005C7470">
      <w:pPr>
        <w:numPr>
          <w:ilvl w:val="0"/>
          <w:numId w:val="28"/>
        </w:numPr>
        <w:spacing w:line="276" w:lineRule="auto"/>
        <w:ind w:left="0" w:right="283" w:firstLine="0"/>
        <w:jc w:val="left"/>
        <w:rPr>
          <w:rFonts w:ascii="Arial Narrow" w:eastAsia="MyriadPro-Regular" w:hAnsi="Arial Narrow" w:cs="Arial"/>
          <w:sz w:val="24"/>
          <w:szCs w:val="24"/>
          <w:lang w:eastAsia="pt-BR"/>
        </w:rPr>
      </w:pPr>
      <w:r w:rsidRPr="005C7470">
        <w:rPr>
          <w:rFonts w:ascii="Arial Narrow" w:eastAsia="MyriadPro-Regular" w:hAnsi="Arial Narrow" w:cs="Arial"/>
          <w:sz w:val="24"/>
          <w:szCs w:val="24"/>
          <w:lang w:eastAsia="pt-BR"/>
        </w:rPr>
        <w:t>Certificado de registro e licenciamento do veículo – CRLV (art. 130 do CTB);</w:t>
      </w:r>
    </w:p>
    <w:p w14:paraId="046D4F16" w14:textId="77777777" w:rsidR="005C7470" w:rsidRPr="005C7470" w:rsidRDefault="005C7470" w:rsidP="005C7470">
      <w:pPr>
        <w:numPr>
          <w:ilvl w:val="0"/>
          <w:numId w:val="28"/>
        </w:numPr>
        <w:spacing w:line="276" w:lineRule="auto"/>
        <w:ind w:left="0" w:right="283" w:firstLine="0"/>
        <w:jc w:val="left"/>
        <w:rPr>
          <w:rFonts w:ascii="Arial Narrow" w:eastAsia="MyriadPro-Regular" w:hAnsi="Arial Narrow" w:cs="Arial"/>
          <w:sz w:val="24"/>
          <w:szCs w:val="24"/>
          <w:lang w:eastAsia="pt-BR"/>
        </w:rPr>
      </w:pPr>
      <w:r w:rsidRPr="005C7470">
        <w:rPr>
          <w:rFonts w:ascii="Arial Narrow" w:eastAsia="MyriadPro-Regular" w:hAnsi="Arial Narrow" w:cs="Arial"/>
          <w:sz w:val="24"/>
          <w:szCs w:val="24"/>
          <w:lang w:eastAsia="pt-BR"/>
        </w:rPr>
        <w:t>Vistoria Semestral ou provisória caso não tenha realizado a semestral;</w:t>
      </w:r>
    </w:p>
    <w:p w14:paraId="707FAE32" w14:textId="77777777" w:rsidR="005C7470" w:rsidRPr="005C7470" w:rsidRDefault="005C7470" w:rsidP="00E132A3">
      <w:pPr>
        <w:spacing w:line="276" w:lineRule="auto"/>
        <w:ind w:left="0"/>
        <w:rPr>
          <w:rFonts w:ascii="Arial Narrow" w:eastAsia="Times New Roman" w:hAnsi="Arial Narrow" w:cs="Arial"/>
          <w:sz w:val="24"/>
          <w:szCs w:val="24"/>
          <w:lang w:eastAsia="pt-BR"/>
        </w:rPr>
      </w:pPr>
      <w:r w:rsidRPr="005C7470">
        <w:rPr>
          <w:rFonts w:ascii="Arial Narrow" w:eastAsia="Times New Roman" w:hAnsi="Arial Narrow" w:cs="Arial"/>
          <w:sz w:val="24"/>
          <w:szCs w:val="24"/>
          <w:lang w:eastAsia="pt-BR"/>
        </w:rPr>
        <w:t>8.2.2. Os veículos/ônibus utilizados para a prestação dos serviços objeto deste Edital deverá estar em excelentes condições, para aferição dessa condição a Secretaria Municipal de Educação e Cultura através de técnicos e critérios objetivos procederão Vistoria Técnica e Comprovação da Condição Mecânica e Estrutural dos Veículos conforme requisitos a serem apresentados abaixo:</w:t>
      </w:r>
    </w:p>
    <w:p w14:paraId="6D4A9EA2" w14:textId="77777777" w:rsidR="005C7470" w:rsidRPr="005C7470" w:rsidRDefault="005C7470" w:rsidP="00430F99">
      <w:pPr>
        <w:spacing w:line="276" w:lineRule="auto"/>
        <w:ind w:left="0"/>
        <w:rPr>
          <w:rFonts w:ascii="Arial Narrow" w:eastAsia="Times New Roman" w:hAnsi="Arial Narrow" w:cs="Arial"/>
          <w:sz w:val="24"/>
          <w:szCs w:val="24"/>
          <w:lang w:eastAsia="pt-BR"/>
        </w:rPr>
      </w:pPr>
      <w:r w:rsidRPr="005C7470">
        <w:rPr>
          <w:rFonts w:ascii="Arial Narrow" w:eastAsia="Times New Roman" w:hAnsi="Arial Narrow" w:cs="Arial"/>
          <w:sz w:val="24"/>
          <w:szCs w:val="24"/>
          <w:lang w:eastAsia="pt-BR"/>
        </w:rPr>
        <w:t>I - Como condição para a confirmação da Classificação da licitante melhor classificada, esta deverá apresentar os veículos ofertados para vistoria técnica presencial no prazo máximo de até 15 (quinze) dias úteis, contados da convocação pela Administração, prazo este destinado à apresentação dos veículos e à realização das respectivas vistorias técnicas.</w:t>
      </w:r>
    </w:p>
    <w:p w14:paraId="62B4B166" w14:textId="77777777" w:rsidR="005C7470" w:rsidRPr="005C7470" w:rsidRDefault="005C7470" w:rsidP="00430F99">
      <w:pPr>
        <w:spacing w:line="276" w:lineRule="auto"/>
        <w:ind w:left="0"/>
        <w:rPr>
          <w:rFonts w:ascii="Arial Narrow" w:eastAsia="Times New Roman" w:hAnsi="Arial Narrow" w:cs="Arial"/>
          <w:sz w:val="24"/>
          <w:szCs w:val="24"/>
          <w:lang w:eastAsia="pt-BR"/>
        </w:rPr>
      </w:pPr>
      <w:r w:rsidRPr="005C7470">
        <w:rPr>
          <w:rFonts w:ascii="Arial Narrow" w:eastAsia="Times New Roman" w:hAnsi="Arial Narrow" w:cs="Arial"/>
          <w:sz w:val="24"/>
          <w:szCs w:val="24"/>
          <w:lang w:eastAsia="pt-BR"/>
        </w:rPr>
        <w:t>A vistoria deverá ser previamente agendada junto à Secretaria Municipal de Educação e Cultura, no local indicado pela mesma.</w:t>
      </w:r>
    </w:p>
    <w:p w14:paraId="49067C55" w14:textId="77777777" w:rsidR="005C7470" w:rsidRPr="005C7470" w:rsidRDefault="005C7470" w:rsidP="00430F99">
      <w:pPr>
        <w:spacing w:line="276" w:lineRule="auto"/>
        <w:ind w:left="0"/>
        <w:rPr>
          <w:rFonts w:ascii="Arial Narrow" w:eastAsia="Times New Roman" w:hAnsi="Arial Narrow" w:cs="Arial"/>
          <w:sz w:val="24"/>
          <w:szCs w:val="24"/>
          <w:lang w:eastAsia="pt-BR"/>
        </w:rPr>
      </w:pPr>
      <w:r w:rsidRPr="005C7470">
        <w:rPr>
          <w:rFonts w:ascii="Arial Narrow" w:eastAsia="Times New Roman" w:hAnsi="Arial Narrow" w:cs="Arial"/>
          <w:sz w:val="24"/>
          <w:szCs w:val="24"/>
          <w:lang w:eastAsia="pt-BR"/>
        </w:rPr>
        <w:t>A não apresentação dos veículos dentro do prazo estabelecido, o não agendamento da vistoria ou a reprovação técnica implicará na desclassificação da proposta, sendo convocada a licitante subsequente, observada a ordem de classificação.</w:t>
      </w:r>
    </w:p>
    <w:p w14:paraId="18DCA066" w14:textId="77777777" w:rsidR="005C7470" w:rsidRPr="005C7470" w:rsidRDefault="005C7470" w:rsidP="00430F99">
      <w:pPr>
        <w:spacing w:line="276" w:lineRule="auto"/>
        <w:ind w:left="0"/>
        <w:rPr>
          <w:rFonts w:ascii="Arial Narrow" w:eastAsia="Times New Roman" w:hAnsi="Arial Narrow" w:cs="Arial"/>
          <w:sz w:val="24"/>
          <w:szCs w:val="24"/>
          <w:lang w:eastAsia="pt-BR"/>
        </w:rPr>
      </w:pPr>
      <w:r w:rsidRPr="005C7470">
        <w:rPr>
          <w:rFonts w:ascii="Arial Narrow" w:eastAsia="Times New Roman" w:hAnsi="Arial Narrow" w:cs="Arial"/>
          <w:sz w:val="24"/>
          <w:szCs w:val="24"/>
          <w:lang w:eastAsia="pt-BR"/>
        </w:rPr>
        <w:t>A vistoria técnica tem por objetivo verificar o atendimento às especificações técnicas mínimas exigidas no edital, especialmente quanto à:</w:t>
      </w:r>
    </w:p>
    <w:p w14:paraId="63022286" w14:textId="77777777" w:rsidR="005C7470" w:rsidRPr="005C7470" w:rsidRDefault="005C7470" w:rsidP="00990F3D">
      <w:pPr>
        <w:numPr>
          <w:ilvl w:val="0"/>
          <w:numId w:val="29"/>
        </w:numPr>
        <w:spacing w:line="276" w:lineRule="auto"/>
        <w:ind w:left="0" w:firstLine="0"/>
        <w:rPr>
          <w:rFonts w:ascii="Arial Narrow" w:eastAsia="Times New Roman" w:hAnsi="Arial Narrow" w:cs="Arial"/>
          <w:sz w:val="24"/>
          <w:szCs w:val="24"/>
          <w:lang w:eastAsia="pt-BR"/>
        </w:rPr>
      </w:pPr>
      <w:r w:rsidRPr="005C7470">
        <w:rPr>
          <w:rFonts w:ascii="Arial Narrow" w:eastAsia="Times New Roman" w:hAnsi="Arial Narrow" w:cs="Arial"/>
          <w:sz w:val="24"/>
          <w:szCs w:val="24"/>
          <w:lang w:eastAsia="pt-BR"/>
        </w:rPr>
        <w:t>Condição estrutural e conservação da carroceria;</w:t>
      </w:r>
    </w:p>
    <w:p w14:paraId="63F354BB" w14:textId="77777777" w:rsidR="005C7470" w:rsidRPr="005C7470" w:rsidRDefault="005C7470" w:rsidP="00990F3D">
      <w:pPr>
        <w:numPr>
          <w:ilvl w:val="0"/>
          <w:numId w:val="29"/>
        </w:numPr>
        <w:spacing w:line="276" w:lineRule="auto"/>
        <w:ind w:left="0" w:firstLine="0"/>
        <w:rPr>
          <w:rFonts w:ascii="Arial Narrow" w:eastAsia="Times New Roman" w:hAnsi="Arial Narrow" w:cs="Arial"/>
          <w:sz w:val="24"/>
          <w:szCs w:val="24"/>
          <w:lang w:eastAsia="pt-BR"/>
        </w:rPr>
      </w:pPr>
      <w:r w:rsidRPr="005C7470">
        <w:rPr>
          <w:rFonts w:ascii="Arial Narrow" w:eastAsia="Times New Roman" w:hAnsi="Arial Narrow" w:cs="Arial"/>
          <w:sz w:val="24"/>
          <w:szCs w:val="24"/>
          <w:lang w:eastAsia="pt-BR"/>
        </w:rPr>
        <w:t>Funcionamento de equipamentos obrigatórios e de segurança;</w:t>
      </w:r>
    </w:p>
    <w:p w14:paraId="090672E9" w14:textId="77777777" w:rsidR="005C7470" w:rsidRPr="005C7470" w:rsidRDefault="005C7470" w:rsidP="00990F3D">
      <w:pPr>
        <w:numPr>
          <w:ilvl w:val="0"/>
          <w:numId w:val="29"/>
        </w:numPr>
        <w:spacing w:line="276" w:lineRule="auto"/>
        <w:ind w:left="0" w:firstLine="0"/>
        <w:rPr>
          <w:rFonts w:ascii="Arial Narrow" w:eastAsia="Times New Roman" w:hAnsi="Arial Narrow" w:cs="Arial"/>
          <w:sz w:val="24"/>
          <w:szCs w:val="24"/>
          <w:lang w:eastAsia="pt-BR"/>
        </w:rPr>
      </w:pPr>
      <w:r w:rsidRPr="005C7470">
        <w:rPr>
          <w:rFonts w:ascii="Arial Narrow" w:eastAsia="Times New Roman" w:hAnsi="Arial Narrow" w:cs="Arial"/>
          <w:sz w:val="24"/>
          <w:szCs w:val="24"/>
          <w:lang w:eastAsia="pt-BR"/>
        </w:rPr>
        <w:t>Acessibilidade, quando exigida;</w:t>
      </w:r>
    </w:p>
    <w:p w14:paraId="57731A7A" w14:textId="77777777" w:rsidR="005C7470" w:rsidRPr="005C7470" w:rsidRDefault="005C7470" w:rsidP="00990F3D">
      <w:pPr>
        <w:numPr>
          <w:ilvl w:val="0"/>
          <w:numId w:val="29"/>
        </w:numPr>
        <w:spacing w:line="276" w:lineRule="auto"/>
        <w:ind w:left="0" w:firstLine="0"/>
        <w:rPr>
          <w:rFonts w:ascii="Arial Narrow" w:eastAsia="Times New Roman" w:hAnsi="Arial Narrow" w:cs="Arial"/>
          <w:sz w:val="24"/>
          <w:szCs w:val="24"/>
          <w:lang w:eastAsia="pt-BR"/>
        </w:rPr>
      </w:pPr>
      <w:r w:rsidRPr="005C7470">
        <w:rPr>
          <w:rFonts w:ascii="Arial Narrow" w:eastAsia="Times New Roman" w:hAnsi="Arial Narrow" w:cs="Arial"/>
          <w:sz w:val="24"/>
          <w:szCs w:val="24"/>
          <w:lang w:eastAsia="pt-BR"/>
        </w:rPr>
        <w:t>Conformidade dos sistemas de freio, direção, suspensão, iluminação, ventilação, Ar condicionado, bancos, pneus, entre outros;</w:t>
      </w:r>
    </w:p>
    <w:p w14:paraId="75CB9F3F" w14:textId="77777777" w:rsidR="005C7470" w:rsidRPr="005C7470" w:rsidRDefault="005C7470" w:rsidP="00990F3D">
      <w:pPr>
        <w:numPr>
          <w:ilvl w:val="0"/>
          <w:numId w:val="29"/>
        </w:numPr>
        <w:spacing w:line="276" w:lineRule="auto"/>
        <w:ind w:left="0" w:firstLine="0"/>
        <w:rPr>
          <w:rFonts w:ascii="Arial Narrow" w:eastAsia="Times New Roman" w:hAnsi="Arial Narrow" w:cs="Arial"/>
          <w:sz w:val="24"/>
          <w:szCs w:val="24"/>
          <w:lang w:eastAsia="pt-BR"/>
        </w:rPr>
      </w:pPr>
      <w:r w:rsidRPr="005C7470">
        <w:rPr>
          <w:rFonts w:ascii="Arial Narrow" w:eastAsia="Times New Roman" w:hAnsi="Arial Narrow" w:cs="Arial"/>
          <w:sz w:val="24"/>
          <w:szCs w:val="24"/>
          <w:lang w:eastAsia="pt-BR"/>
        </w:rPr>
        <w:t>Presença de itens obrigatórios como cintos de segurança, extintores, sinalização e tacógrafo.</w:t>
      </w:r>
    </w:p>
    <w:p w14:paraId="1FA9276E" w14:textId="77777777" w:rsidR="005C7470" w:rsidRPr="005C7470" w:rsidRDefault="005C7470" w:rsidP="00990F3D">
      <w:pPr>
        <w:spacing w:line="276" w:lineRule="auto"/>
        <w:ind w:left="0"/>
        <w:rPr>
          <w:rFonts w:ascii="Arial Narrow" w:eastAsia="Times New Roman" w:hAnsi="Arial Narrow" w:cs="Arial"/>
          <w:sz w:val="24"/>
          <w:szCs w:val="24"/>
          <w:lang w:eastAsia="pt-BR"/>
        </w:rPr>
      </w:pPr>
      <w:r w:rsidRPr="005C7470">
        <w:rPr>
          <w:rFonts w:ascii="Arial Narrow" w:eastAsia="Times New Roman" w:hAnsi="Arial Narrow" w:cs="Arial"/>
          <w:sz w:val="24"/>
          <w:szCs w:val="24"/>
          <w:lang w:eastAsia="pt-BR"/>
        </w:rPr>
        <w:t>II - A vistoria será realizada após o julgamento das propostas e antes da fase de habilitação, com base na qualificação técnica complementar prevista no art. 67, inciso III, da Lei nº 14.133/2021, e poderá ser feita por equipe técnica do município ou por profissional especializado designado para esse fim.</w:t>
      </w:r>
    </w:p>
    <w:p w14:paraId="375A5E09" w14:textId="77777777" w:rsidR="005C7470" w:rsidRPr="005C7470" w:rsidRDefault="005C7470" w:rsidP="005C7470">
      <w:pPr>
        <w:spacing w:line="276" w:lineRule="auto"/>
        <w:ind w:left="0" w:right="283"/>
        <w:rPr>
          <w:rFonts w:ascii="Arial Narrow" w:eastAsia="Times New Roman" w:hAnsi="Arial Narrow" w:cs="Arial"/>
          <w:sz w:val="24"/>
          <w:szCs w:val="24"/>
          <w:lang w:eastAsia="pt-BR"/>
        </w:rPr>
      </w:pPr>
    </w:p>
    <w:p w14:paraId="20D64627" w14:textId="77777777" w:rsidR="005C7470" w:rsidRPr="005C7470" w:rsidRDefault="005C7470" w:rsidP="005C7470">
      <w:pPr>
        <w:shd w:val="clear" w:color="auto" w:fill="D9D9D9"/>
        <w:spacing w:line="276" w:lineRule="auto"/>
        <w:ind w:left="0" w:right="283"/>
        <w:rPr>
          <w:rFonts w:ascii="Arial Narrow" w:eastAsia="Times New Roman" w:hAnsi="Arial Narrow" w:cs="Arial"/>
          <w:b/>
          <w:sz w:val="24"/>
          <w:szCs w:val="24"/>
          <w:lang w:eastAsia="pt-BR"/>
        </w:rPr>
      </w:pPr>
      <w:r w:rsidRPr="005C7470">
        <w:rPr>
          <w:rFonts w:ascii="Arial Narrow" w:eastAsia="Times New Roman" w:hAnsi="Arial Narrow" w:cs="Arial"/>
          <w:b/>
          <w:sz w:val="24"/>
          <w:szCs w:val="24"/>
          <w:lang w:eastAsia="pt-BR"/>
        </w:rPr>
        <w:t>9. JUSTIFICATIVA TÉCNICA E JURÍDICA</w:t>
      </w:r>
    </w:p>
    <w:p w14:paraId="574E1990" w14:textId="77777777" w:rsidR="005C7470" w:rsidRPr="005C7470" w:rsidRDefault="005C7470" w:rsidP="000B46AC">
      <w:pPr>
        <w:spacing w:line="276" w:lineRule="auto"/>
        <w:ind w:left="0"/>
        <w:rPr>
          <w:rFonts w:ascii="Arial Narrow" w:eastAsia="Times New Roman" w:hAnsi="Arial Narrow" w:cs="Arial"/>
          <w:sz w:val="24"/>
          <w:szCs w:val="24"/>
          <w:lang w:eastAsia="pt-BR"/>
        </w:rPr>
      </w:pPr>
      <w:r w:rsidRPr="005C7470">
        <w:rPr>
          <w:rFonts w:ascii="Arial Narrow" w:eastAsia="Times New Roman" w:hAnsi="Arial Narrow" w:cs="Arial"/>
          <w:sz w:val="24"/>
          <w:szCs w:val="24"/>
          <w:lang w:eastAsia="pt-BR"/>
        </w:rPr>
        <w:t>I - A previsão da vistoria técnica antes da adjudicação tem como objetivo garantir a compatibilidade entre a proposta apresentada e os bens efetivamente ofertados, evitando retrabalho no processo licitatório e eventuais atrasos na contratação.</w:t>
      </w:r>
    </w:p>
    <w:p w14:paraId="6A378985" w14:textId="77777777" w:rsidR="005C7470" w:rsidRPr="005C7470" w:rsidRDefault="005C7470" w:rsidP="000B46AC">
      <w:pPr>
        <w:spacing w:line="276" w:lineRule="auto"/>
        <w:ind w:left="0"/>
        <w:rPr>
          <w:rFonts w:ascii="Arial Narrow" w:eastAsia="Times New Roman" w:hAnsi="Arial Narrow" w:cs="Arial"/>
          <w:sz w:val="24"/>
          <w:szCs w:val="24"/>
          <w:lang w:eastAsia="pt-BR"/>
        </w:rPr>
      </w:pPr>
      <w:r w:rsidRPr="005C7470">
        <w:rPr>
          <w:rFonts w:ascii="Arial Narrow" w:eastAsia="Times New Roman" w:hAnsi="Arial Narrow" w:cs="Arial"/>
          <w:sz w:val="24"/>
          <w:szCs w:val="24"/>
          <w:lang w:eastAsia="pt-BR"/>
        </w:rPr>
        <w:t xml:space="preserve">II - Tal medida está amparada no princípio da eficiência (art. 5º, IV da Lei 14.133/2021) e na possibilidade de exigir documentação ou verificação técnica adicional como critério de habilitação específica, conforme o art. 67, inciso III da Nova Lei de Licitações, fica indicado para comissão Sidney da Silva Saran, Ronaldo Batista Cravo, Paulo Renato Pereira, Samuel Menino, Júlio Cesar Marques Mariano e </w:t>
      </w:r>
      <w:r w:rsidRPr="005C7470">
        <w:rPr>
          <w:rFonts w:ascii="Arial Narrow" w:eastAsia="Times New Roman" w:hAnsi="Arial Narrow" w:cs="Times New Roman"/>
          <w:sz w:val="24"/>
          <w:szCs w:val="24"/>
          <w:lang w:eastAsia="pt-BR"/>
        </w:rPr>
        <w:t>Janilton Barbosa de Lima</w:t>
      </w:r>
      <w:r w:rsidRPr="005C7470">
        <w:rPr>
          <w:rFonts w:ascii="Arial Narrow" w:eastAsia="Times New Roman" w:hAnsi="Arial Narrow" w:cs="Arial"/>
          <w:sz w:val="24"/>
          <w:szCs w:val="24"/>
          <w:lang w:eastAsia="pt-BR"/>
        </w:rPr>
        <w:t>.</w:t>
      </w:r>
    </w:p>
    <w:p w14:paraId="6FA395D8" w14:textId="77777777" w:rsidR="005C7470" w:rsidRPr="005C7470" w:rsidRDefault="005C7470" w:rsidP="000B46AC">
      <w:pPr>
        <w:spacing w:line="276" w:lineRule="auto"/>
        <w:ind w:left="0"/>
        <w:rPr>
          <w:rFonts w:ascii="Arial Narrow" w:eastAsia="Times New Roman" w:hAnsi="Arial Narrow" w:cs="Arial"/>
          <w:sz w:val="24"/>
          <w:szCs w:val="24"/>
          <w:lang w:eastAsia="pt-BR"/>
        </w:rPr>
      </w:pPr>
      <w:r w:rsidRPr="005C7470">
        <w:rPr>
          <w:rFonts w:ascii="Arial Narrow" w:eastAsia="Times New Roman" w:hAnsi="Arial Narrow" w:cs="Arial"/>
          <w:sz w:val="24"/>
          <w:szCs w:val="24"/>
          <w:lang w:eastAsia="pt-BR"/>
        </w:rPr>
        <w:t>III - Ainda, conforme o princípio da vinculação ao instrumento convocatório, a exigência expressa no edital legitima a Administração a desclassificar propostas que não atendam plenamente às condições técnicas exigidas, sem necessidade de retroceder o certame, dando maior celeridade, transparência e segurança à contratação.</w:t>
      </w:r>
    </w:p>
    <w:p w14:paraId="71B87A33" w14:textId="77777777" w:rsidR="005C7470" w:rsidRPr="005C7470" w:rsidRDefault="005C7470" w:rsidP="005C7470">
      <w:pPr>
        <w:spacing w:line="276" w:lineRule="auto"/>
        <w:ind w:left="0" w:right="283"/>
        <w:rPr>
          <w:rFonts w:ascii="Arial Narrow" w:eastAsia="MyriadPro-Regular" w:hAnsi="Arial Narrow" w:cs="Times New Roman"/>
          <w:sz w:val="24"/>
          <w:szCs w:val="24"/>
          <w:lang w:eastAsia="pt-BR"/>
        </w:rPr>
      </w:pPr>
    </w:p>
    <w:p w14:paraId="4D34E4BF" w14:textId="77777777" w:rsidR="005C7470" w:rsidRPr="005C7470" w:rsidRDefault="005C7470" w:rsidP="005C7470">
      <w:pPr>
        <w:shd w:val="clear" w:color="auto" w:fill="D9D9D9"/>
        <w:spacing w:line="276" w:lineRule="auto"/>
        <w:ind w:left="0" w:right="283"/>
        <w:rPr>
          <w:rFonts w:ascii="Arial Narrow" w:eastAsia="Times New Roman" w:hAnsi="Arial Narrow" w:cs="Times New Roman"/>
          <w:b/>
          <w:bCs/>
          <w:sz w:val="24"/>
          <w:szCs w:val="24"/>
          <w:lang w:eastAsia="pt-BR"/>
        </w:rPr>
      </w:pPr>
      <w:r w:rsidRPr="005C7470">
        <w:rPr>
          <w:rFonts w:ascii="Arial Narrow" w:eastAsia="Times New Roman" w:hAnsi="Arial Narrow" w:cs="Times New Roman"/>
          <w:b/>
          <w:bCs/>
          <w:sz w:val="24"/>
          <w:szCs w:val="24"/>
          <w:lang w:eastAsia="pt-BR"/>
        </w:rPr>
        <w:t>10. ESTIMATIVA DO VALOR DA CONTRATAÇÃO:</w:t>
      </w:r>
    </w:p>
    <w:p w14:paraId="013854B9" w14:textId="77777777" w:rsidR="005C7470" w:rsidRPr="005C7470" w:rsidRDefault="005C7470" w:rsidP="000B46AC">
      <w:pPr>
        <w:spacing w:line="276" w:lineRule="auto"/>
        <w:ind w:left="0"/>
        <w:rPr>
          <w:rFonts w:ascii="Arial Narrow" w:eastAsia="Times New Roman" w:hAnsi="Arial Narrow" w:cs="Times New Roman"/>
          <w:bCs/>
          <w:sz w:val="24"/>
          <w:szCs w:val="24"/>
          <w:lang w:eastAsia="pt-BR"/>
        </w:rPr>
      </w:pPr>
      <w:r w:rsidRPr="005C7470">
        <w:rPr>
          <w:rFonts w:ascii="Arial Narrow" w:eastAsia="Times New Roman" w:hAnsi="Arial Narrow" w:cs="Times New Roman"/>
          <w:bCs/>
          <w:sz w:val="24"/>
          <w:szCs w:val="24"/>
          <w:lang w:eastAsia="pt-BR"/>
        </w:rPr>
        <w:t>10.1. O custo estimado da contratação possui caráter sigiloso e será tornado público apenas e imediatamente após o julgamento das propostas.</w:t>
      </w:r>
    </w:p>
    <w:p w14:paraId="6916EECF" w14:textId="77777777" w:rsidR="005C7470" w:rsidRPr="005C7470" w:rsidRDefault="005C7470" w:rsidP="000B46AC">
      <w:pPr>
        <w:spacing w:line="276" w:lineRule="auto"/>
        <w:ind w:left="0"/>
        <w:rPr>
          <w:rFonts w:ascii="Arial Narrow" w:eastAsia="Times New Roman" w:hAnsi="Arial Narrow" w:cs="Times New Roman"/>
          <w:bCs/>
          <w:sz w:val="24"/>
          <w:szCs w:val="24"/>
          <w:lang w:eastAsia="pt-BR"/>
        </w:rPr>
      </w:pPr>
      <w:r w:rsidRPr="005C7470">
        <w:rPr>
          <w:rFonts w:ascii="Arial Narrow" w:eastAsia="Times New Roman" w:hAnsi="Arial Narrow" w:cs="Times New Roman"/>
          <w:bCs/>
          <w:sz w:val="24"/>
          <w:szCs w:val="24"/>
          <w:lang w:eastAsia="pt-BR"/>
        </w:rPr>
        <w:t>10.1.1.</w:t>
      </w:r>
      <w:r w:rsidRPr="005C7470">
        <w:rPr>
          <w:rFonts w:ascii="Arial Narrow" w:eastAsia="Times New Roman" w:hAnsi="Arial Narrow" w:cs="Times New Roman"/>
          <w:bCs/>
          <w:sz w:val="24"/>
          <w:szCs w:val="24"/>
          <w:lang w:eastAsia="pt-BR"/>
        </w:rPr>
        <w:tab/>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2FD45E7B" w14:textId="77777777" w:rsidR="005C7470" w:rsidRPr="005C7470" w:rsidRDefault="005C7470" w:rsidP="000B46AC">
      <w:pPr>
        <w:spacing w:line="276" w:lineRule="auto"/>
        <w:ind w:left="0"/>
        <w:rPr>
          <w:rFonts w:ascii="Arial Narrow" w:eastAsia="Times New Roman" w:hAnsi="Arial Narrow" w:cs="Times New Roman"/>
          <w:bCs/>
          <w:sz w:val="24"/>
          <w:szCs w:val="24"/>
          <w:lang w:eastAsia="pt-BR"/>
        </w:rPr>
      </w:pPr>
      <w:r w:rsidRPr="005C7470">
        <w:rPr>
          <w:rFonts w:ascii="Arial Narrow" w:eastAsia="Times New Roman" w:hAnsi="Arial Narrow" w:cs="Times New Roman"/>
          <w:bCs/>
          <w:sz w:val="24"/>
          <w:szCs w:val="24"/>
          <w:lang w:eastAsia="pt-BR"/>
        </w:rPr>
        <w:t>10.1.2.</w:t>
      </w:r>
      <w:r w:rsidRPr="005C7470">
        <w:rPr>
          <w:rFonts w:ascii="Arial Narrow" w:eastAsia="Times New Roman" w:hAnsi="Arial Narrow" w:cs="Times New Roman"/>
          <w:bCs/>
          <w:sz w:val="24"/>
          <w:szCs w:val="24"/>
          <w:lang w:eastAsia="pt-BR"/>
        </w:rPr>
        <w:tab/>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01396D7A" w14:textId="77777777" w:rsidR="005C7470" w:rsidRPr="005C7470" w:rsidRDefault="005C7470" w:rsidP="000B46AC">
      <w:pPr>
        <w:spacing w:line="276" w:lineRule="auto"/>
        <w:ind w:left="0"/>
        <w:rPr>
          <w:rFonts w:ascii="Arial Narrow" w:eastAsia="Times New Roman" w:hAnsi="Arial Narrow" w:cs="Times New Roman"/>
          <w:bCs/>
          <w:sz w:val="24"/>
          <w:szCs w:val="24"/>
          <w:lang w:eastAsia="pt-BR"/>
        </w:rPr>
      </w:pPr>
      <w:r w:rsidRPr="005C7470">
        <w:rPr>
          <w:rFonts w:ascii="Arial Narrow" w:eastAsia="Times New Roman" w:hAnsi="Arial Narrow" w:cs="Times New Roman"/>
          <w:bCs/>
          <w:sz w:val="24"/>
          <w:szCs w:val="24"/>
          <w:lang w:eastAsia="pt-BR"/>
        </w:rPr>
        <w:t>10.2. Para fins de aferição do valor médio para o processo, foram realizadas 03 (três) cotações, as quais estão presentes no mapa comparativo e anexadas ao processo. Todavia, uma dessas cotações foi utilizada como preço referencial no ETP, por estar válida no momento da elaboração deste Termo de Referência (vigência de 60 dias), assim, essa cotação foi aproveitada para o levantamento do preço médio referencial.</w:t>
      </w:r>
    </w:p>
    <w:p w14:paraId="13299E2A" w14:textId="77777777" w:rsidR="005C7470" w:rsidRPr="005C7470" w:rsidRDefault="005C7470" w:rsidP="005C7470">
      <w:pPr>
        <w:autoSpaceDE w:val="0"/>
        <w:autoSpaceDN w:val="0"/>
        <w:adjustRightInd w:val="0"/>
        <w:spacing w:line="276" w:lineRule="auto"/>
        <w:ind w:left="0" w:right="283"/>
        <w:rPr>
          <w:rFonts w:ascii="Arial Narrow" w:eastAsia="MyriadPro-Regular" w:hAnsi="Arial Narrow" w:cs="Arial"/>
          <w:b/>
          <w:sz w:val="24"/>
          <w:szCs w:val="24"/>
          <w:lang w:eastAsia="pt-BR"/>
        </w:rPr>
      </w:pPr>
    </w:p>
    <w:p w14:paraId="3EA5779E" w14:textId="77777777" w:rsidR="005C7470" w:rsidRPr="005C7470" w:rsidRDefault="005C7470" w:rsidP="005C7470">
      <w:pPr>
        <w:shd w:val="clear" w:color="auto" w:fill="D9D9D9"/>
        <w:autoSpaceDE w:val="0"/>
        <w:autoSpaceDN w:val="0"/>
        <w:adjustRightInd w:val="0"/>
        <w:spacing w:line="276" w:lineRule="auto"/>
        <w:ind w:left="0" w:right="283"/>
        <w:rPr>
          <w:rFonts w:ascii="Arial Narrow" w:eastAsia="MyriadPro-Regular" w:hAnsi="Arial Narrow" w:cs="Arial"/>
          <w:b/>
          <w:sz w:val="24"/>
          <w:szCs w:val="24"/>
          <w:lang w:eastAsia="pt-BR"/>
        </w:rPr>
      </w:pPr>
      <w:bookmarkStart w:id="9" w:name="_Hlk130148312"/>
      <w:r w:rsidRPr="005C7470">
        <w:rPr>
          <w:rFonts w:ascii="Arial Narrow" w:eastAsia="MyriadPro-Regular" w:hAnsi="Arial Narrow" w:cs="Arial"/>
          <w:b/>
          <w:sz w:val="24"/>
          <w:szCs w:val="24"/>
          <w:lang w:eastAsia="pt-BR"/>
        </w:rPr>
        <w:t>11. ADEQUAÇÃO ORÇAMENTÁRIA:</w:t>
      </w:r>
    </w:p>
    <w:bookmarkEnd w:id="9"/>
    <w:p w14:paraId="6CEABCE1" w14:textId="77777777" w:rsidR="005C7470" w:rsidRPr="005C7470" w:rsidRDefault="005C7470" w:rsidP="00F93582">
      <w:pPr>
        <w:spacing w:line="276" w:lineRule="auto"/>
        <w:ind w:left="0"/>
        <w:rPr>
          <w:rFonts w:ascii="Arial Narrow" w:eastAsia="Times New Roman" w:hAnsi="Arial Narrow" w:cs="Arial"/>
          <w:sz w:val="24"/>
          <w:szCs w:val="24"/>
          <w:lang w:eastAsia="pt-BR"/>
        </w:rPr>
      </w:pPr>
      <w:r w:rsidRPr="005C7470">
        <w:rPr>
          <w:rFonts w:ascii="Arial Narrow" w:eastAsia="Times New Roman" w:hAnsi="Arial Narrow" w:cs="Arial"/>
          <w:sz w:val="24"/>
          <w:szCs w:val="24"/>
          <w:lang w:eastAsia="pt-BR"/>
        </w:rPr>
        <w:t xml:space="preserve">11.1. As despesas decorrentes da presente contratação correrão à conta de recursos específicos consignados no orçamento do Município e será atendida pela seguinte dotação: </w:t>
      </w:r>
    </w:p>
    <w:p w14:paraId="045CE90C" w14:textId="77777777" w:rsidR="005C7470" w:rsidRPr="005C7470" w:rsidRDefault="005C7470" w:rsidP="00F93582">
      <w:pPr>
        <w:autoSpaceDE w:val="0"/>
        <w:autoSpaceDN w:val="0"/>
        <w:adjustRightInd w:val="0"/>
        <w:spacing w:line="276" w:lineRule="auto"/>
        <w:ind w:left="0"/>
        <w:rPr>
          <w:rFonts w:ascii="Arial Narrow" w:eastAsia="MyriadPro-Regular" w:hAnsi="Arial Narrow" w:cs="Arial"/>
          <w:b/>
          <w:sz w:val="24"/>
          <w:szCs w:val="24"/>
          <w:lang w:eastAsia="pt-BR"/>
        </w:rPr>
      </w:pPr>
      <w:bookmarkStart w:id="10" w:name="_Hlk213066316"/>
      <w:r w:rsidRPr="005C7470">
        <w:rPr>
          <w:rFonts w:ascii="Arial Narrow" w:eastAsia="MyriadPro-Regular" w:hAnsi="Arial Narrow" w:cs="Arial"/>
          <w:b/>
          <w:sz w:val="24"/>
          <w:szCs w:val="24"/>
          <w:lang w:eastAsia="pt-BR"/>
        </w:rPr>
        <w:t>12.361.0501.2011.3.3.90.39.00 Ficha 1188 Fonte 2.500.1001   R$ 2.978.000,00</w:t>
      </w:r>
    </w:p>
    <w:p w14:paraId="7B6514A6" w14:textId="77777777" w:rsidR="005C7470" w:rsidRPr="005C7470" w:rsidRDefault="005C7470" w:rsidP="00F93582">
      <w:pPr>
        <w:autoSpaceDE w:val="0"/>
        <w:autoSpaceDN w:val="0"/>
        <w:adjustRightInd w:val="0"/>
        <w:spacing w:line="276" w:lineRule="auto"/>
        <w:ind w:left="0"/>
        <w:rPr>
          <w:rFonts w:ascii="Arial Narrow" w:eastAsia="MyriadPro-Regular" w:hAnsi="Arial Narrow" w:cs="Arial"/>
          <w:b/>
          <w:sz w:val="24"/>
          <w:szCs w:val="24"/>
          <w:lang w:eastAsia="pt-BR"/>
        </w:rPr>
      </w:pPr>
      <w:r w:rsidRPr="005C7470">
        <w:rPr>
          <w:rFonts w:ascii="Arial Narrow" w:eastAsia="MyriadPro-Regular" w:hAnsi="Arial Narrow" w:cs="Arial"/>
          <w:b/>
          <w:sz w:val="24"/>
          <w:szCs w:val="24"/>
          <w:lang w:eastAsia="pt-BR"/>
        </w:rPr>
        <w:t>12.361.0501.2011.3.3.90.39.00 Ficha 123 Fonte 1.553.0000   R$ 122.800,00</w:t>
      </w:r>
    </w:p>
    <w:p w14:paraId="6FD61359" w14:textId="77777777" w:rsidR="005C7470" w:rsidRPr="005C7470" w:rsidRDefault="005C7470" w:rsidP="00F93582">
      <w:pPr>
        <w:autoSpaceDE w:val="0"/>
        <w:autoSpaceDN w:val="0"/>
        <w:adjustRightInd w:val="0"/>
        <w:spacing w:line="276" w:lineRule="auto"/>
        <w:ind w:left="0"/>
        <w:rPr>
          <w:rFonts w:ascii="Arial Narrow" w:eastAsia="MyriadPro-Regular" w:hAnsi="Arial Narrow" w:cs="Arial"/>
          <w:b/>
          <w:sz w:val="24"/>
          <w:szCs w:val="24"/>
          <w:lang w:eastAsia="pt-BR"/>
        </w:rPr>
      </w:pPr>
      <w:r w:rsidRPr="005C7470">
        <w:rPr>
          <w:rFonts w:ascii="Arial Narrow" w:eastAsia="MyriadPro-Regular" w:hAnsi="Arial Narrow" w:cs="Arial"/>
          <w:b/>
          <w:sz w:val="24"/>
          <w:szCs w:val="24"/>
          <w:lang w:eastAsia="pt-BR"/>
        </w:rPr>
        <w:t>12.361.0501.2011.3.3.90.39.00 Ficha 124 Fonte 1.571.0000   R$ 322.947,00</w:t>
      </w:r>
    </w:p>
    <w:bookmarkEnd w:id="10"/>
    <w:p w14:paraId="02B11EAB" w14:textId="36E9A423" w:rsidR="005C7470" w:rsidRPr="005C7470" w:rsidRDefault="00332BFC" w:rsidP="00F93582">
      <w:pPr>
        <w:tabs>
          <w:tab w:val="left" w:pos="709"/>
        </w:tabs>
        <w:spacing w:line="276" w:lineRule="auto"/>
        <w:ind w:left="0"/>
        <w:rPr>
          <w:rFonts w:ascii="Arial Narrow" w:eastAsia="Times New Roman" w:hAnsi="Arial Narrow" w:cs="Arial"/>
          <w:sz w:val="24"/>
          <w:szCs w:val="24"/>
          <w:lang w:eastAsia="pt-BR"/>
        </w:rPr>
      </w:pPr>
      <w:r>
        <w:rPr>
          <w:rFonts w:ascii="Arial Narrow" w:eastAsia="Times New Roman" w:hAnsi="Arial Narrow" w:cs="Arial"/>
          <w:sz w:val="24"/>
          <w:szCs w:val="24"/>
          <w:lang w:eastAsia="pt-BR"/>
        </w:rPr>
        <w:t>11</w:t>
      </w:r>
      <w:r w:rsidR="005C7470" w:rsidRPr="005C7470">
        <w:rPr>
          <w:rFonts w:ascii="Arial Narrow" w:eastAsia="Times New Roman" w:hAnsi="Arial Narrow" w:cs="Arial"/>
          <w:sz w:val="24"/>
          <w:szCs w:val="24"/>
          <w:lang w:eastAsia="pt-BR"/>
        </w:rPr>
        <w:t>.2. E dotações dos próximos exercícios.</w:t>
      </w:r>
    </w:p>
    <w:p w14:paraId="5FF237CC" w14:textId="77777777" w:rsidR="005C7470" w:rsidRPr="005C7470" w:rsidRDefault="005C7470" w:rsidP="005C7470">
      <w:pPr>
        <w:tabs>
          <w:tab w:val="left" w:pos="709"/>
        </w:tabs>
        <w:spacing w:line="276" w:lineRule="auto"/>
        <w:ind w:left="0" w:right="283"/>
        <w:rPr>
          <w:rFonts w:ascii="Arial Narrow" w:eastAsia="Times New Roman" w:hAnsi="Arial Narrow" w:cs="Arial"/>
          <w:sz w:val="24"/>
          <w:szCs w:val="24"/>
          <w:lang w:eastAsia="pt-BR"/>
        </w:rPr>
      </w:pPr>
    </w:p>
    <w:p w14:paraId="6A53775C" w14:textId="77777777" w:rsidR="005C7470" w:rsidRPr="005C7470" w:rsidRDefault="005C7470" w:rsidP="005C7470">
      <w:pPr>
        <w:shd w:val="clear" w:color="auto" w:fill="D9D9D9"/>
        <w:autoSpaceDE w:val="0"/>
        <w:autoSpaceDN w:val="0"/>
        <w:adjustRightInd w:val="0"/>
        <w:spacing w:line="276" w:lineRule="auto"/>
        <w:ind w:left="0" w:right="283"/>
        <w:rPr>
          <w:rFonts w:ascii="Arial Narrow" w:eastAsia="MyriadPro-Regular" w:hAnsi="Arial Narrow" w:cs="Arial"/>
          <w:b/>
          <w:sz w:val="24"/>
          <w:szCs w:val="24"/>
          <w:lang w:eastAsia="pt-BR"/>
        </w:rPr>
      </w:pPr>
      <w:r w:rsidRPr="005C7470">
        <w:rPr>
          <w:rFonts w:ascii="Arial Narrow" w:eastAsia="MyriadPro-Regular" w:hAnsi="Arial Narrow" w:cs="Arial"/>
          <w:b/>
          <w:sz w:val="24"/>
          <w:szCs w:val="24"/>
          <w:lang w:eastAsia="pt-BR"/>
        </w:rPr>
        <w:t>12. OUTRAS INFORMAÇÕES</w:t>
      </w:r>
    </w:p>
    <w:p w14:paraId="1F16E4A2" w14:textId="77777777" w:rsidR="005C7470" w:rsidRPr="005C7470" w:rsidRDefault="005C7470" w:rsidP="005C7470">
      <w:pPr>
        <w:autoSpaceDE w:val="0"/>
        <w:autoSpaceDN w:val="0"/>
        <w:adjustRightInd w:val="0"/>
        <w:spacing w:line="276" w:lineRule="auto"/>
        <w:ind w:left="0" w:right="283"/>
        <w:rPr>
          <w:rFonts w:ascii="Arial Narrow" w:eastAsia="Times New Roman" w:hAnsi="Arial Narrow" w:cs="Times New Roman"/>
          <w:color w:val="000000"/>
          <w:sz w:val="24"/>
          <w:szCs w:val="24"/>
          <w:lang w:eastAsia="pt-BR"/>
        </w:rPr>
      </w:pPr>
      <w:r w:rsidRPr="005C7470">
        <w:rPr>
          <w:rFonts w:ascii="Arial Narrow" w:eastAsia="Times New Roman" w:hAnsi="Arial Narrow" w:cs="Times New Roman"/>
          <w:color w:val="000000"/>
          <w:sz w:val="24"/>
          <w:szCs w:val="24"/>
          <w:lang w:eastAsia="pt-BR"/>
        </w:rPr>
        <w:t>12.1.</w:t>
      </w:r>
      <w:r w:rsidRPr="005C7470">
        <w:rPr>
          <w:rFonts w:ascii="Arial Narrow" w:eastAsia="Times New Roman" w:hAnsi="Arial Narrow" w:cs="Times New Roman"/>
          <w:color w:val="000000"/>
          <w:sz w:val="24"/>
          <w:szCs w:val="24"/>
          <w:lang w:eastAsia="pt-BR"/>
        </w:rPr>
        <w:tab/>
        <w:t xml:space="preserve">Sobre REAJUSTES: </w:t>
      </w:r>
    </w:p>
    <w:p w14:paraId="4C4DD705" w14:textId="77777777" w:rsidR="005C7470" w:rsidRPr="005C7470" w:rsidRDefault="005C7470" w:rsidP="00D24325">
      <w:pPr>
        <w:autoSpaceDE w:val="0"/>
        <w:autoSpaceDN w:val="0"/>
        <w:adjustRightInd w:val="0"/>
        <w:spacing w:line="276" w:lineRule="auto"/>
        <w:ind w:left="0"/>
        <w:rPr>
          <w:rFonts w:ascii="Arial Narrow" w:eastAsia="Times New Roman" w:hAnsi="Arial Narrow" w:cs="Times New Roman"/>
          <w:color w:val="000000"/>
          <w:sz w:val="24"/>
          <w:szCs w:val="24"/>
          <w:lang w:eastAsia="pt-BR"/>
        </w:rPr>
      </w:pPr>
      <w:r w:rsidRPr="005C7470">
        <w:rPr>
          <w:rFonts w:ascii="Arial Narrow" w:eastAsia="Times New Roman" w:hAnsi="Arial Narrow" w:cs="Times New Roman"/>
          <w:color w:val="000000"/>
          <w:sz w:val="24"/>
          <w:szCs w:val="24"/>
          <w:lang w:eastAsia="pt-BR"/>
        </w:rPr>
        <w:t>a)</w:t>
      </w:r>
      <w:r w:rsidRPr="005C7470">
        <w:rPr>
          <w:rFonts w:ascii="Arial Narrow" w:eastAsia="Times New Roman" w:hAnsi="Arial Narrow" w:cs="Times New Roman"/>
          <w:color w:val="000000"/>
          <w:sz w:val="24"/>
          <w:szCs w:val="24"/>
          <w:lang w:eastAsia="pt-BR"/>
        </w:rPr>
        <w:tab/>
        <w:t>Os preços inicialmente contratados são fixos e irreajustáveis no prazo de um ano contado da data do orçamento estimado.</w:t>
      </w:r>
    </w:p>
    <w:p w14:paraId="613EAF2F" w14:textId="77777777" w:rsidR="005C7470" w:rsidRPr="005C7470" w:rsidRDefault="005C7470" w:rsidP="00D24325">
      <w:pPr>
        <w:autoSpaceDE w:val="0"/>
        <w:autoSpaceDN w:val="0"/>
        <w:adjustRightInd w:val="0"/>
        <w:spacing w:line="276" w:lineRule="auto"/>
        <w:ind w:left="0"/>
        <w:rPr>
          <w:rFonts w:ascii="Arial Narrow" w:eastAsia="Times New Roman" w:hAnsi="Arial Narrow" w:cs="Times New Roman"/>
          <w:color w:val="000000"/>
          <w:sz w:val="24"/>
          <w:szCs w:val="24"/>
          <w:lang w:eastAsia="pt-BR"/>
        </w:rPr>
      </w:pPr>
      <w:r w:rsidRPr="005C7470">
        <w:rPr>
          <w:rFonts w:ascii="Arial Narrow" w:eastAsia="Times New Roman" w:hAnsi="Arial Narrow" w:cs="Times New Roman"/>
          <w:color w:val="000000"/>
          <w:sz w:val="24"/>
          <w:szCs w:val="24"/>
          <w:lang w:eastAsia="pt-BR"/>
        </w:rPr>
        <w:t>b)</w:t>
      </w:r>
      <w:r w:rsidRPr="005C7470">
        <w:rPr>
          <w:rFonts w:ascii="Arial Narrow" w:eastAsia="Times New Roman" w:hAnsi="Arial Narrow" w:cs="Times New Roman"/>
          <w:color w:val="000000"/>
          <w:sz w:val="24"/>
          <w:szCs w:val="24"/>
          <w:lang w:eastAsia="pt-BR"/>
        </w:rPr>
        <w:tab/>
        <w:t>Após o interregno de um ano, e independentemente de pedido dos contratados, os preços iniciais serão reajustados, mediante a aplicação, pelo contratante, do índice IPCA-e (ou índice que venha substituí-lo) exclusivamente para as obrigações iniciadas e concluídas após a ocorrência da anuidade.</w:t>
      </w:r>
    </w:p>
    <w:p w14:paraId="3CD38C25" w14:textId="77777777" w:rsidR="005C7470" w:rsidRPr="005C7470" w:rsidRDefault="005C7470" w:rsidP="00D24325">
      <w:pPr>
        <w:autoSpaceDE w:val="0"/>
        <w:autoSpaceDN w:val="0"/>
        <w:adjustRightInd w:val="0"/>
        <w:spacing w:line="276" w:lineRule="auto"/>
        <w:ind w:left="0"/>
        <w:rPr>
          <w:rFonts w:ascii="Arial Narrow" w:eastAsia="Times New Roman" w:hAnsi="Arial Narrow" w:cs="Times New Roman"/>
          <w:color w:val="000000"/>
          <w:sz w:val="24"/>
          <w:szCs w:val="24"/>
          <w:lang w:eastAsia="pt-BR"/>
        </w:rPr>
      </w:pPr>
      <w:r w:rsidRPr="005C7470">
        <w:rPr>
          <w:rFonts w:ascii="Arial Narrow" w:eastAsia="Times New Roman" w:hAnsi="Arial Narrow" w:cs="Times New Roman"/>
          <w:color w:val="000000"/>
          <w:sz w:val="24"/>
          <w:szCs w:val="24"/>
          <w:lang w:eastAsia="pt-BR"/>
        </w:rPr>
        <w:t>c)</w:t>
      </w:r>
      <w:r w:rsidRPr="005C7470">
        <w:rPr>
          <w:rFonts w:ascii="Arial Narrow" w:eastAsia="Times New Roman" w:hAnsi="Arial Narrow" w:cs="Times New Roman"/>
          <w:color w:val="000000"/>
          <w:sz w:val="24"/>
          <w:szCs w:val="24"/>
          <w:lang w:eastAsia="pt-BR"/>
        </w:rPr>
        <w:tab/>
        <w:t>Nos reajustes subseqüentes ao primeiro, o interregno mínimo de um ano será contado a partir dos efeitos financeiros do último reajuste.</w:t>
      </w:r>
    </w:p>
    <w:p w14:paraId="1AB43AC4" w14:textId="77777777" w:rsidR="005C7470" w:rsidRPr="005C7470" w:rsidRDefault="005C7470" w:rsidP="00D24325">
      <w:pPr>
        <w:autoSpaceDE w:val="0"/>
        <w:autoSpaceDN w:val="0"/>
        <w:adjustRightInd w:val="0"/>
        <w:spacing w:line="276" w:lineRule="auto"/>
        <w:ind w:left="0"/>
        <w:rPr>
          <w:rFonts w:ascii="Arial Narrow" w:eastAsia="Times New Roman" w:hAnsi="Arial Narrow" w:cs="Times New Roman"/>
          <w:color w:val="000000"/>
          <w:sz w:val="24"/>
          <w:szCs w:val="24"/>
          <w:lang w:eastAsia="pt-BR"/>
        </w:rPr>
      </w:pPr>
      <w:r w:rsidRPr="005C7470">
        <w:rPr>
          <w:rFonts w:ascii="Arial Narrow" w:eastAsia="Times New Roman" w:hAnsi="Arial Narrow" w:cs="Times New Roman"/>
          <w:color w:val="000000"/>
          <w:sz w:val="24"/>
          <w:szCs w:val="24"/>
          <w:lang w:eastAsia="pt-BR"/>
        </w:rPr>
        <w:t>d)</w:t>
      </w:r>
      <w:r w:rsidRPr="005C7470">
        <w:rPr>
          <w:rFonts w:ascii="Arial Narrow" w:eastAsia="Times New Roman" w:hAnsi="Arial Narrow" w:cs="Times New Roman"/>
          <w:color w:val="000000"/>
          <w:sz w:val="24"/>
          <w:szCs w:val="24"/>
          <w:lang w:eastAsia="pt-BR"/>
        </w:rPr>
        <w:tab/>
        <w:t>No caso de atraso ou não divulgação do (s) índice(s) de reajustamento, o contratante pagará ao contratado a importância calculada pela última variação conhecida, liquidando a diferença correspondente tão logo seja(m) divulgado(s) o(s) índice(s) definitivo(s).</w:t>
      </w:r>
    </w:p>
    <w:p w14:paraId="0F3F2415" w14:textId="77777777" w:rsidR="005C7470" w:rsidRPr="005C7470" w:rsidRDefault="005C7470" w:rsidP="00D24325">
      <w:pPr>
        <w:autoSpaceDE w:val="0"/>
        <w:autoSpaceDN w:val="0"/>
        <w:adjustRightInd w:val="0"/>
        <w:spacing w:line="276" w:lineRule="auto"/>
        <w:ind w:left="0"/>
        <w:rPr>
          <w:rFonts w:ascii="Arial Narrow" w:eastAsia="Times New Roman" w:hAnsi="Arial Narrow" w:cs="Times New Roman"/>
          <w:color w:val="000000"/>
          <w:sz w:val="24"/>
          <w:szCs w:val="24"/>
          <w:lang w:eastAsia="pt-BR"/>
        </w:rPr>
      </w:pPr>
      <w:r w:rsidRPr="005C7470">
        <w:rPr>
          <w:rFonts w:ascii="Arial Narrow" w:eastAsia="Times New Roman" w:hAnsi="Arial Narrow" w:cs="Times New Roman"/>
          <w:color w:val="000000"/>
          <w:sz w:val="24"/>
          <w:szCs w:val="24"/>
          <w:lang w:eastAsia="pt-BR"/>
        </w:rPr>
        <w:t>e)</w:t>
      </w:r>
      <w:r w:rsidRPr="005C7470">
        <w:rPr>
          <w:rFonts w:ascii="Arial Narrow" w:eastAsia="Times New Roman" w:hAnsi="Arial Narrow" w:cs="Times New Roman"/>
          <w:color w:val="000000"/>
          <w:sz w:val="24"/>
          <w:szCs w:val="24"/>
          <w:lang w:eastAsia="pt-BR"/>
        </w:rPr>
        <w:tab/>
        <w:t>Nas aferições finais, o(s) índice(s) utilizado(s) para reajustamento será(ao), obrigatoriamente, o(s)  definitivo(s).</w:t>
      </w:r>
    </w:p>
    <w:p w14:paraId="0457F9EC" w14:textId="77777777" w:rsidR="005C7470" w:rsidRPr="005C7470" w:rsidRDefault="005C7470" w:rsidP="00D24325">
      <w:pPr>
        <w:autoSpaceDE w:val="0"/>
        <w:autoSpaceDN w:val="0"/>
        <w:adjustRightInd w:val="0"/>
        <w:spacing w:line="276" w:lineRule="auto"/>
        <w:ind w:left="0"/>
        <w:rPr>
          <w:rFonts w:ascii="Arial Narrow" w:eastAsia="Times New Roman" w:hAnsi="Arial Narrow" w:cs="Times New Roman"/>
          <w:color w:val="000000"/>
          <w:sz w:val="24"/>
          <w:szCs w:val="24"/>
          <w:lang w:eastAsia="pt-BR"/>
        </w:rPr>
      </w:pPr>
      <w:r w:rsidRPr="005C7470">
        <w:rPr>
          <w:rFonts w:ascii="Arial Narrow" w:eastAsia="Times New Roman" w:hAnsi="Arial Narrow" w:cs="Times New Roman"/>
          <w:color w:val="000000"/>
          <w:sz w:val="24"/>
          <w:szCs w:val="24"/>
          <w:lang w:eastAsia="pt-BR"/>
        </w:rPr>
        <w:t>f)</w:t>
      </w:r>
      <w:r w:rsidRPr="005C7470">
        <w:rPr>
          <w:rFonts w:ascii="Arial Narrow" w:eastAsia="Times New Roman" w:hAnsi="Arial Narrow" w:cs="Times New Roman"/>
          <w:color w:val="000000"/>
          <w:sz w:val="24"/>
          <w:szCs w:val="24"/>
          <w:lang w:eastAsia="pt-BR"/>
        </w:rPr>
        <w:tab/>
        <w:t>Caso o(s) índice(s) estabelecido(s) para reajustamento venha(m) a ser extinto(s) ou de qualquer forma não possa(m) mais ser utilizado(s), ser(ao) adotado(s), em substituição, o(s) que vier(em) a ser determinado(s) pela legislação então em vigor.</w:t>
      </w:r>
    </w:p>
    <w:p w14:paraId="3E1B805E" w14:textId="77777777" w:rsidR="005C7470" w:rsidRPr="005C7470" w:rsidRDefault="005C7470" w:rsidP="00D24325">
      <w:pPr>
        <w:autoSpaceDE w:val="0"/>
        <w:autoSpaceDN w:val="0"/>
        <w:adjustRightInd w:val="0"/>
        <w:spacing w:line="276" w:lineRule="auto"/>
        <w:ind w:left="0"/>
        <w:rPr>
          <w:rFonts w:ascii="Arial Narrow" w:eastAsia="Times New Roman" w:hAnsi="Arial Narrow" w:cs="Times New Roman"/>
          <w:color w:val="000000"/>
          <w:sz w:val="24"/>
          <w:szCs w:val="24"/>
          <w:lang w:eastAsia="pt-BR"/>
        </w:rPr>
      </w:pPr>
      <w:r w:rsidRPr="005C7470">
        <w:rPr>
          <w:rFonts w:ascii="Arial Narrow" w:eastAsia="Times New Roman" w:hAnsi="Arial Narrow" w:cs="Times New Roman"/>
          <w:color w:val="000000"/>
          <w:sz w:val="24"/>
          <w:szCs w:val="24"/>
          <w:lang w:eastAsia="pt-BR"/>
        </w:rPr>
        <w:t>g)</w:t>
      </w:r>
      <w:r w:rsidRPr="005C7470">
        <w:rPr>
          <w:rFonts w:ascii="Arial Narrow" w:eastAsia="Times New Roman" w:hAnsi="Arial Narrow" w:cs="Times New Roman"/>
          <w:color w:val="000000"/>
          <w:sz w:val="24"/>
          <w:szCs w:val="24"/>
          <w:lang w:eastAsia="pt-BR"/>
        </w:rPr>
        <w:tab/>
        <w:t>Na ausência de previsão legal quanto ao índice substituto, as partes elegerão novo índice oficial, para reajustamento do preço do valor remanescente, por meio de termo aditivo.</w:t>
      </w:r>
    </w:p>
    <w:p w14:paraId="40186160" w14:textId="3CA145FD" w:rsidR="005C7470" w:rsidRDefault="005C7470" w:rsidP="00D24325">
      <w:pPr>
        <w:autoSpaceDE w:val="0"/>
        <w:autoSpaceDN w:val="0"/>
        <w:adjustRightInd w:val="0"/>
        <w:spacing w:line="276" w:lineRule="auto"/>
        <w:ind w:left="0"/>
        <w:rPr>
          <w:rFonts w:ascii="Arial Narrow" w:eastAsia="Times New Roman" w:hAnsi="Arial Narrow" w:cs="Times New Roman"/>
          <w:color w:val="000000"/>
          <w:sz w:val="24"/>
          <w:szCs w:val="24"/>
          <w:lang w:eastAsia="pt-BR"/>
        </w:rPr>
      </w:pPr>
      <w:r w:rsidRPr="005C7470">
        <w:rPr>
          <w:rFonts w:ascii="Arial Narrow" w:eastAsia="Times New Roman" w:hAnsi="Arial Narrow" w:cs="Times New Roman"/>
          <w:color w:val="000000"/>
          <w:sz w:val="24"/>
          <w:szCs w:val="24"/>
          <w:lang w:eastAsia="pt-BR"/>
        </w:rPr>
        <w:t>h)</w:t>
      </w:r>
      <w:r w:rsidRPr="005C7470">
        <w:rPr>
          <w:rFonts w:ascii="Arial Narrow" w:eastAsia="Times New Roman" w:hAnsi="Arial Narrow" w:cs="Times New Roman"/>
          <w:color w:val="000000"/>
          <w:sz w:val="24"/>
          <w:szCs w:val="24"/>
          <w:lang w:eastAsia="pt-BR"/>
        </w:rPr>
        <w:tab/>
        <w:t>O reajuste será realizado por apostilamento.</w:t>
      </w:r>
    </w:p>
    <w:p w14:paraId="1206D14E" w14:textId="2A98615F" w:rsidR="00BF4B20" w:rsidRDefault="00BF4B20" w:rsidP="00D24325">
      <w:pPr>
        <w:autoSpaceDE w:val="0"/>
        <w:autoSpaceDN w:val="0"/>
        <w:adjustRightInd w:val="0"/>
        <w:spacing w:line="276" w:lineRule="auto"/>
        <w:ind w:left="0"/>
        <w:rPr>
          <w:rFonts w:ascii="Arial Narrow" w:eastAsia="Times New Roman" w:hAnsi="Arial Narrow" w:cs="Times New Roman"/>
          <w:color w:val="000000"/>
          <w:sz w:val="24"/>
          <w:szCs w:val="24"/>
          <w:lang w:eastAsia="pt-BR"/>
        </w:rPr>
      </w:pPr>
    </w:p>
    <w:p w14:paraId="025C87CE" w14:textId="77777777" w:rsidR="005C7470" w:rsidRPr="005C7470" w:rsidRDefault="005C7470" w:rsidP="005C7470">
      <w:pPr>
        <w:autoSpaceDE w:val="0"/>
        <w:autoSpaceDN w:val="0"/>
        <w:adjustRightInd w:val="0"/>
        <w:spacing w:line="276" w:lineRule="auto"/>
        <w:ind w:left="0" w:right="283"/>
        <w:rPr>
          <w:rFonts w:ascii="Arial Narrow" w:eastAsia="MyriadPro-Regular" w:hAnsi="Arial Narrow" w:cs="Arial"/>
          <w:b/>
          <w:sz w:val="24"/>
          <w:szCs w:val="24"/>
          <w:lang w:eastAsia="pt-BR"/>
        </w:rPr>
      </w:pPr>
      <w:r w:rsidRPr="005C7470">
        <w:rPr>
          <w:rFonts w:ascii="Arial Narrow" w:eastAsia="MyriadPro-Regular" w:hAnsi="Arial Narrow" w:cs="Arial"/>
          <w:b/>
          <w:sz w:val="24"/>
          <w:szCs w:val="24"/>
          <w:lang w:eastAsia="pt-BR"/>
        </w:rPr>
        <w:t xml:space="preserve">Brasilândia/MS, dia </w:t>
      </w:r>
      <w:r w:rsidRPr="005C7470">
        <w:rPr>
          <w:rFonts w:ascii="Arial Narrow" w:eastAsia="Arial" w:hAnsi="Arial Narrow" w:cs="Times New Roman"/>
          <w:b/>
          <w:sz w:val="24"/>
          <w:szCs w:val="24"/>
          <w:lang w:eastAsia="pt-BR"/>
        </w:rPr>
        <w:t>14 de abril de 2026.</w:t>
      </w:r>
    </w:p>
    <w:p w14:paraId="32D29AD7" w14:textId="77777777" w:rsidR="005C7470" w:rsidRPr="005C7470" w:rsidRDefault="005C7470" w:rsidP="005C7470">
      <w:pPr>
        <w:autoSpaceDE w:val="0"/>
        <w:autoSpaceDN w:val="0"/>
        <w:adjustRightInd w:val="0"/>
        <w:spacing w:line="276" w:lineRule="auto"/>
        <w:ind w:left="0" w:right="283"/>
        <w:rPr>
          <w:rFonts w:ascii="Arial Narrow" w:eastAsia="MyriadPro-Regular" w:hAnsi="Arial Narrow" w:cs="Arial"/>
          <w:sz w:val="24"/>
          <w:szCs w:val="24"/>
          <w:lang w:eastAsia="pt-BR"/>
        </w:rPr>
      </w:pPr>
      <w:r w:rsidRPr="005C7470">
        <w:rPr>
          <w:rFonts w:ascii="Arial Narrow" w:eastAsia="MyriadPro-Regular" w:hAnsi="Arial Narrow" w:cs="Arial"/>
          <w:b/>
          <w:sz w:val="24"/>
          <w:szCs w:val="24"/>
          <w:lang w:eastAsia="pt-BR"/>
        </w:rPr>
        <w:t xml:space="preserve">Elaborado por </w:t>
      </w:r>
      <w:r w:rsidRPr="005C7470">
        <w:rPr>
          <w:rFonts w:ascii="Arial Narrow" w:eastAsia="MyriadPro-Regular" w:hAnsi="Arial Narrow" w:cs="Arial"/>
          <w:bCs/>
          <w:sz w:val="24"/>
          <w:szCs w:val="24"/>
          <w:lang w:eastAsia="pt-BR"/>
        </w:rPr>
        <w:t>Ingrid Rocha Mendes,</w:t>
      </w:r>
      <w:r w:rsidRPr="005C7470">
        <w:rPr>
          <w:rFonts w:ascii="Arial Narrow" w:eastAsia="Arial" w:hAnsi="Arial Narrow" w:cs="Arial"/>
          <w:bCs/>
          <w:sz w:val="24"/>
          <w:szCs w:val="24"/>
          <w:lang w:eastAsia="pt-BR"/>
        </w:rPr>
        <w:t xml:space="preserve"> Fátima Soares Evaristo e Janilton Barbosa</w:t>
      </w:r>
      <w:r w:rsidRPr="005C7470">
        <w:rPr>
          <w:rFonts w:ascii="Arial Narrow" w:eastAsia="MyriadPro-Regular" w:hAnsi="Arial Narrow" w:cs="Arial"/>
          <w:sz w:val="24"/>
          <w:szCs w:val="24"/>
          <w:lang w:eastAsia="pt-BR"/>
        </w:rPr>
        <w:t xml:space="preserve"> </w:t>
      </w:r>
    </w:p>
    <w:p w14:paraId="548AFC01" w14:textId="77777777" w:rsidR="005C7470" w:rsidRPr="005C7470" w:rsidRDefault="005C7470" w:rsidP="005C7470">
      <w:pPr>
        <w:autoSpaceDE w:val="0"/>
        <w:autoSpaceDN w:val="0"/>
        <w:adjustRightInd w:val="0"/>
        <w:spacing w:line="276" w:lineRule="auto"/>
        <w:ind w:left="0" w:right="283"/>
        <w:rPr>
          <w:rFonts w:ascii="Arial Narrow" w:eastAsia="MyriadPro-Regular" w:hAnsi="Arial Narrow" w:cs="Arial"/>
          <w:sz w:val="24"/>
          <w:szCs w:val="24"/>
          <w:lang w:eastAsia="pt-BR"/>
        </w:rPr>
      </w:pPr>
      <w:r w:rsidRPr="005C7470">
        <w:rPr>
          <w:rFonts w:ascii="Arial Narrow" w:eastAsia="MyriadPro-Regular" w:hAnsi="Arial Narrow" w:cs="Arial"/>
          <w:b/>
          <w:sz w:val="24"/>
          <w:szCs w:val="24"/>
          <w:lang w:eastAsia="pt-BR"/>
        </w:rPr>
        <w:t xml:space="preserve">Conferido por </w:t>
      </w:r>
      <w:r w:rsidRPr="005C7470">
        <w:rPr>
          <w:rFonts w:ascii="Arial Narrow" w:eastAsia="MyriadPro-Regular" w:hAnsi="Arial Narrow" w:cs="Arial"/>
          <w:bCs/>
          <w:sz w:val="24"/>
          <w:szCs w:val="24"/>
          <w:lang w:eastAsia="pt-BR"/>
        </w:rPr>
        <w:t>Carlos Alberto Ávila da Silva</w:t>
      </w:r>
    </w:p>
    <w:p w14:paraId="72F2914B" w14:textId="77777777" w:rsidR="005C7470" w:rsidRPr="005C7470" w:rsidRDefault="005C7470" w:rsidP="005C7470">
      <w:pPr>
        <w:autoSpaceDE w:val="0"/>
        <w:autoSpaceDN w:val="0"/>
        <w:adjustRightInd w:val="0"/>
        <w:spacing w:line="276" w:lineRule="auto"/>
        <w:ind w:left="0" w:right="283"/>
        <w:rPr>
          <w:rFonts w:ascii="Arial Narrow" w:eastAsia="MyriadPro-Regular" w:hAnsi="Arial Narrow" w:cs="Arial"/>
          <w:b/>
          <w:sz w:val="24"/>
          <w:szCs w:val="24"/>
          <w:lang w:eastAsia="pt-BR"/>
        </w:rPr>
      </w:pPr>
    </w:p>
    <w:p w14:paraId="5EBCEFC4" w14:textId="77777777" w:rsidR="005C7470" w:rsidRPr="005C7470" w:rsidRDefault="005C7470" w:rsidP="005C7470">
      <w:pPr>
        <w:autoSpaceDE w:val="0"/>
        <w:autoSpaceDN w:val="0"/>
        <w:adjustRightInd w:val="0"/>
        <w:spacing w:line="276" w:lineRule="auto"/>
        <w:ind w:left="0" w:right="283"/>
        <w:rPr>
          <w:rFonts w:ascii="Arial Narrow" w:eastAsia="MyriadPro-Regular" w:hAnsi="Arial Narrow" w:cs="Arial"/>
          <w:b/>
          <w:sz w:val="24"/>
          <w:szCs w:val="24"/>
          <w:lang w:eastAsia="pt-BR"/>
        </w:rPr>
      </w:pPr>
      <w:r w:rsidRPr="005C7470">
        <w:rPr>
          <w:rFonts w:ascii="Arial Narrow" w:eastAsia="MyriadPro-Regular" w:hAnsi="Arial Narrow" w:cs="Arial"/>
          <w:b/>
          <w:sz w:val="24"/>
          <w:szCs w:val="24"/>
          <w:lang w:eastAsia="pt-BR"/>
        </w:rPr>
        <w:t>Aprovado por</w:t>
      </w:r>
    </w:p>
    <w:p w14:paraId="1147266C" w14:textId="77777777" w:rsidR="005C7470" w:rsidRPr="005C7470" w:rsidRDefault="005C7470" w:rsidP="005C7470">
      <w:pPr>
        <w:autoSpaceDE w:val="0"/>
        <w:autoSpaceDN w:val="0"/>
        <w:adjustRightInd w:val="0"/>
        <w:spacing w:line="276" w:lineRule="auto"/>
        <w:ind w:left="0" w:right="283"/>
        <w:jc w:val="left"/>
        <w:rPr>
          <w:rFonts w:ascii="Arial Narrow" w:eastAsia="MyriadPro-Regular" w:hAnsi="Arial Narrow" w:cs="Arial"/>
          <w:b/>
          <w:sz w:val="24"/>
          <w:szCs w:val="24"/>
          <w:lang w:eastAsia="pt-BR"/>
        </w:rPr>
      </w:pPr>
    </w:p>
    <w:p w14:paraId="7199A624" w14:textId="77777777" w:rsidR="005C7470" w:rsidRPr="005C7470" w:rsidRDefault="005C7470" w:rsidP="005C7470">
      <w:pPr>
        <w:autoSpaceDE w:val="0"/>
        <w:autoSpaceDN w:val="0"/>
        <w:adjustRightInd w:val="0"/>
        <w:spacing w:line="276" w:lineRule="auto"/>
        <w:ind w:left="0" w:right="283"/>
        <w:jc w:val="left"/>
        <w:rPr>
          <w:rFonts w:ascii="Arial Narrow" w:eastAsia="MyriadPro-Regular" w:hAnsi="Arial Narrow" w:cs="Arial"/>
          <w:b/>
          <w:sz w:val="24"/>
          <w:szCs w:val="24"/>
          <w:lang w:eastAsia="pt-BR"/>
        </w:rPr>
      </w:pPr>
    </w:p>
    <w:p w14:paraId="2E87BA06" w14:textId="77777777" w:rsidR="005C7470" w:rsidRPr="005C7470" w:rsidRDefault="005C7470" w:rsidP="005C7470">
      <w:pPr>
        <w:spacing w:line="276" w:lineRule="auto"/>
        <w:ind w:left="0" w:right="283"/>
        <w:jc w:val="center"/>
        <w:rPr>
          <w:rFonts w:ascii="Arial Narrow" w:eastAsia="Arial" w:hAnsi="Arial Narrow" w:cs="Arial"/>
          <w:b/>
          <w:sz w:val="24"/>
          <w:szCs w:val="24"/>
          <w:lang w:eastAsia="pt-BR"/>
        </w:rPr>
      </w:pPr>
      <w:r w:rsidRPr="005C7470">
        <w:rPr>
          <w:rFonts w:ascii="Arial Narrow" w:eastAsia="Arial" w:hAnsi="Arial Narrow" w:cs="Arial"/>
          <w:b/>
          <w:sz w:val="24"/>
          <w:szCs w:val="24"/>
          <w:lang w:eastAsia="pt-BR"/>
        </w:rPr>
        <w:t>Maria Inês Anselmo Costa</w:t>
      </w:r>
    </w:p>
    <w:p w14:paraId="27F85744" w14:textId="77777777" w:rsidR="005C7470" w:rsidRPr="005C7470" w:rsidRDefault="005C7470" w:rsidP="005C7470">
      <w:pPr>
        <w:overflowPunct w:val="0"/>
        <w:autoSpaceDE w:val="0"/>
        <w:autoSpaceDN w:val="0"/>
        <w:adjustRightInd w:val="0"/>
        <w:spacing w:line="276" w:lineRule="auto"/>
        <w:ind w:left="0" w:right="283"/>
        <w:jc w:val="center"/>
        <w:textAlignment w:val="baseline"/>
        <w:rPr>
          <w:rFonts w:ascii="Arial Narrow" w:eastAsia="MyriadPro-Regular" w:hAnsi="Arial Narrow" w:cs="Arial"/>
          <w:b/>
          <w:sz w:val="24"/>
          <w:szCs w:val="24"/>
          <w:lang w:eastAsia="pt-BR"/>
        </w:rPr>
      </w:pPr>
      <w:r w:rsidRPr="005C7470">
        <w:rPr>
          <w:rFonts w:ascii="Arial Narrow" w:eastAsia="Times New Roman" w:hAnsi="Arial Narrow" w:cs="Arial"/>
          <w:b/>
          <w:sz w:val="24"/>
          <w:szCs w:val="24"/>
          <w:lang w:eastAsia="pt-BR"/>
        </w:rPr>
        <w:t>Secretária Municipal de Educação e Cultura</w:t>
      </w:r>
    </w:p>
    <w:p w14:paraId="7D38926F" w14:textId="77777777" w:rsidR="005C7470" w:rsidRPr="005C7470" w:rsidRDefault="005C7470" w:rsidP="005C7470">
      <w:pPr>
        <w:autoSpaceDE w:val="0"/>
        <w:autoSpaceDN w:val="0"/>
        <w:adjustRightInd w:val="0"/>
        <w:spacing w:line="276" w:lineRule="auto"/>
        <w:ind w:left="0" w:right="283"/>
        <w:rPr>
          <w:rFonts w:ascii="Arial Narrow" w:eastAsia="MyriadPro-Regular" w:hAnsi="Arial Narrow" w:cs="Arial"/>
          <w:b/>
          <w:sz w:val="24"/>
          <w:szCs w:val="24"/>
          <w:lang w:eastAsia="pt-BR"/>
        </w:rPr>
      </w:pPr>
    </w:p>
    <w:p w14:paraId="7E569824" w14:textId="77777777" w:rsidR="005C7470" w:rsidRPr="005C7470" w:rsidRDefault="005C7470" w:rsidP="005C7470">
      <w:pPr>
        <w:autoSpaceDE w:val="0"/>
        <w:autoSpaceDN w:val="0"/>
        <w:adjustRightInd w:val="0"/>
        <w:spacing w:line="276" w:lineRule="auto"/>
        <w:ind w:left="0" w:right="283"/>
        <w:rPr>
          <w:rFonts w:ascii="Arial Narrow" w:eastAsia="MyriadPro-Regular" w:hAnsi="Arial Narrow" w:cs="Arial"/>
          <w:b/>
          <w:sz w:val="24"/>
          <w:szCs w:val="24"/>
          <w:lang w:eastAsia="pt-BR"/>
        </w:rPr>
      </w:pPr>
    </w:p>
    <w:p w14:paraId="121119B4" w14:textId="3513D041" w:rsidR="00DC121E" w:rsidRDefault="00DC121E" w:rsidP="008B2286">
      <w:pPr>
        <w:widowControl w:val="0"/>
        <w:tabs>
          <w:tab w:val="left" w:pos="0"/>
        </w:tabs>
        <w:spacing w:line="236" w:lineRule="auto"/>
        <w:ind w:left="0"/>
        <w:rPr>
          <w:rFonts w:ascii="Arial Narrow" w:eastAsia="Arial" w:hAnsi="Arial Narrow" w:cs="Arial"/>
          <w:b/>
          <w:sz w:val="24"/>
          <w:szCs w:val="24"/>
          <w:lang w:val="pt-PT" w:eastAsia="pt-BR"/>
        </w:rPr>
      </w:pPr>
    </w:p>
    <w:p w14:paraId="54291A7D" w14:textId="47EA1530" w:rsidR="00DC121E" w:rsidRDefault="00DC121E" w:rsidP="008B2286">
      <w:pPr>
        <w:widowControl w:val="0"/>
        <w:tabs>
          <w:tab w:val="left" w:pos="0"/>
        </w:tabs>
        <w:spacing w:line="236" w:lineRule="auto"/>
        <w:ind w:left="0"/>
        <w:rPr>
          <w:rFonts w:ascii="Arial Narrow" w:eastAsia="Arial" w:hAnsi="Arial Narrow" w:cs="Arial"/>
          <w:b/>
          <w:sz w:val="24"/>
          <w:szCs w:val="24"/>
          <w:lang w:val="pt-PT" w:eastAsia="pt-BR"/>
        </w:rPr>
      </w:pPr>
    </w:p>
    <w:p w14:paraId="7A3B9BDD" w14:textId="5BD76DC9" w:rsidR="00DC121E" w:rsidRDefault="00DC121E" w:rsidP="008B2286">
      <w:pPr>
        <w:widowControl w:val="0"/>
        <w:tabs>
          <w:tab w:val="left" w:pos="0"/>
        </w:tabs>
        <w:spacing w:line="236" w:lineRule="auto"/>
        <w:ind w:left="0"/>
        <w:rPr>
          <w:rFonts w:ascii="Arial Narrow" w:eastAsia="Arial" w:hAnsi="Arial Narrow" w:cs="Arial"/>
          <w:b/>
          <w:sz w:val="24"/>
          <w:szCs w:val="24"/>
          <w:lang w:val="pt-PT" w:eastAsia="pt-BR"/>
        </w:rPr>
      </w:pPr>
    </w:p>
    <w:p w14:paraId="729BA5A3" w14:textId="582E5473" w:rsidR="00DC121E" w:rsidRDefault="00DC121E" w:rsidP="008B2286">
      <w:pPr>
        <w:widowControl w:val="0"/>
        <w:tabs>
          <w:tab w:val="left" w:pos="0"/>
        </w:tabs>
        <w:spacing w:line="236" w:lineRule="auto"/>
        <w:ind w:left="0"/>
        <w:rPr>
          <w:rFonts w:ascii="Arial Narrow" w:eastAsia="Arial" w:hAnsi="Arial Narrow" w:cs="Arial"/>
          <w:b/>
          <w:sz w:val="24"/>
          <w:szCs w:val="24"/>
          <w:lang w:val="pt-PT" w:eastAsia="pt-BR"/>
        </w:rPr>
      </w:pPr>
    </w:p>
    <w:p w14:paraId="046AB1E6" w14:textId="0C376A2C" w:rsidR="00DC121E" w:rsidRDefault="00DC121E" w:rsidP="008B2286">
      <w:pPr>
        <w:widowControl w:val="0"/>
        <w:tabs>
          <w:tab w:val="left" w:pos="0"/>
        </w:tabs>
        <w:spacing w:line="236" w:lineRule="auto"/>
        <w:ind w:left="0"/>
        <w:rPr>
          <w:rFonts w:ascii="Arial Narrow" w:eastAsia="Arial" w:hAnsi="Arial Narrow" w:cs="Arial"/>
          <w:b/>
          <w:sz w:val="24"/>
          <w:szCs w:val="24"/>
          <w:lang w:val="pt-PT" w:eastAsia="pt-BR"/>
        </w:rPr>
      </w:pPr>
    </w:p>
    <w:p w14:paraId="44F0D481" w14:textId="66152D61" w:rsidR="00DC121E" w:rsidRDefault="00DC121E" w:rsidP="008B2286">
      <w:pPr>
        <w:widowControl w:val="0"/>
        <w:tabs>
          <w:tab w:val="left" w:pos="0"/>
        </w:tabs>
        <w:spacing w:line="236" w:lineRule="auto"/>
        <w:ind w:left="0"/>
        <w:rPr>
          <w:rFonts w:ascii="Arial Narrow" w:eastAsia="Arial" w:hAnsi="Arial Narrow" w:cs="Arial"/>
          <w:b/>
          <w:sz w:val="24"/>
          <w:szCs w:val="24"/>
          <w:lang w:val="pt-PT" w:eastAsia="pt-BR"/>
        </w:rPr>
      </w:pPr>
    </w:p>
    <w:p w14:paraId="557ADE3E" w14:textId="65ACE1F7" w:rsidR="00DC121E" w:rsidRDefault="00DC121E" w:rsidP="008B2286">
      <w:pPr>
        <w:widowControl w:val="0"/>
        <w:tabs>
          <w:tab w:val="left" w:pos="0"/>
        </w:tabs>
        <w:spacing w:line="236" w:lineRule="auto"/>
        <w:ind w:left="0"/>
        <w:rPr>
          <w:rFonts w:ascii="Arial Narrow" w:eastAsia="Arial" w:hAnsi="Arial Narrow" w:cs="Arial"/>
          <w:b/>
          <w:sz w:val="24"/>
          <w:szCs w:val="24"/>
          <w:lang w:val="pt-PT" w:eastAsia="pt-BR"/>
        </w:rPr>
      </w:pPr>
    </w:p>
    <w:p w14:paraId="34659AB8" w14:textId="38ED6474" w:rsidR="00DC121E" w:rsidRDefault="00DC121E" w:rsidP="008B2286">
      <w:pPr>
        <w:widowControl w:val="0"/>
        <w:tabs>
          <w:tab w:val="left" w:pos="0"/>
        </w:tabs>
        <w:spacing w:line="236" w:lineRule="auto"/>
        <w:ind w:left="0"/>
        <w:rPr>
          <w:rFonts w:ascii="Arial Narrow" w:eastAsia="Arial" w:hAnsi="Arial Narrow" w:cs="Arial"/>
          <w:b/>
          <w:sz w:val="24"/>
          <w:szCs w:val="24"/>
          <w:lang w:val="pt-PT" w:eastAsia="pt-BR"/>
        </w:rPr>
      </w:pPr>
    </w:p>
    <w:p w14:paraId="0633874B" w14:textId="01D9F0DD" w:rsidR="00DC121E" w:rsidRDefault="00DC121E" w:rsidP="008B2286">
      <w:pPr>
        <w:widowControl w:val="0"/>
        <w:tabs>
          <w:tab w:val="left" w:pos="0"/>
        </w:tabs>
        <w:spacing w:line="236" w:lineRule="auto"/>
        <w:ind w:left="0"/>
        <w:rPr>
          <w:rFonts w:ascii="Arial Narrow" w:eastAsia="Arial" w:hAnsi="Arial Narrow" w:cs="Arial"/>
          <w:b/>
          <w:sz w:val="24"/>
          <w:szCs w:val="24"/>
          <w:lang w:val="pt-PT" w:eastAsia="pt-BR"/>
        </w:rPr>
      </w:pPr>
    </w:p>
    <w:p w14:paraId="20F9ECA2" w14:textId="2EF7CBFC" w:rsidR="00DC121E" w:rsidRDefault="00DC121E" w:rsidP="008B2286">
      <w:pPr>
        <w:widowControl w:val="0"/>
        <w:tabs>
          <w:tab w:val="left" w:pos="0"/>
        </w:tabs>
        <w:spacing w:line="236" w:lineRule="auto"/>
        <w:ind w:left="0"/>
        <w:rPr>
          <w:rFonts w:ascii="Arial Narrow" w:eastAsia="Arial" w:hAnsi="Arial Narrow" w:cs="Arial"/>
          <w:b/>
          <w:sz w:val="24"/>
          <w:szCs w:val="24"/>
          <w:lang w:val="pt-PT" w:eastAsia="pt-BR"/>
        </w:rPr>
      </w:pPr>
    </w:p>
    <w:p w14:paraId="735957D0" w14:textId="458ABB87" w:rsidR="00DC121E" w:rsidRDefault="00DC121E" w:rsidP="008B2286">
      <w:pPr>
        <w:widowControl w:val="0"/>
        <w:tabs>
          <w:tab w:val="left" w:pos="0"/>
        </w:tabs>
        <w:spacing w:line="236" w:lineRule="auto"/>
        <w:ind w:left="0"/>
        <w:rPr>
          <w:rFonts w:ascii="Arial Narrow" w:eastAsia="Arial" w:hAnsi="Arial Narrow" w:cs="Arial"/>
          <w:b/>
          <w:sz w:val="24"/>
          <w:szCs w:val="24"/>
          <w:lang w:val="pt-PT" w:eastAsia="pt-BR"/>
        </w:rPr>
      </w:pPr>
    </w:p>
    <w:p w14:paraId="7648F259" w14:textId="67862509" w:rsidR="00DC121E" w:rsidRDefault="00DC121E" w:rsidP="008B2286">
      <w:pPr>
        <w:widowControl w:val="0"/>
        <w:tabs>
          <w:tab w:val="left" w:pos="0"/>
        </w:tabs>
        <w:spacing w:line="236" w:lineRule="auto"/>
        <w:ind w:left="0"/>
        <w:rPr>
          <w:rFonts w:ascii="Arial Narrow" w:eastAsia="Arial" w:hAnsi="Arial Narrow" w:cs="Arial"/>
          <w:b/>
          <w:sz w:val="24"/>
          <w:szCs w:val="24"/>
          <w:lang w:val="pt-PT" w:eastAsia="pt-BR"/>
        </w:rPr>
      </w:pPr>
    </w:p>
    <w:p w14:paraId="2047A8E8" w14:textId="78278F90" w:rsidR="00DC121E" w:rsidRDefault="00DC121E" w:rsidP="008B2286">
      <w:pPr>
        <w:widowControl w:val="0"/>
        <w:tabs>
          <w:tab w:val="left" w:pos="0"/>
        </w:tabs>
        <w:spacing w:line="236" w:lineRule="auto"/>
        <w:ind w:left="0"/>
        <w:rPr>
          <w:rFonts w:ascii="Arial Narrow" w:eastAsia="Arial" w:hAnsi="Arial Narrow" w:cs="Arial"/>
          <w:b/>
          <w:sz w:val="24"/>
          <w:szCs w:val="24"/>
          <w:lang w:val="pt-PT" w:eastAsia="pt-BR"/>
        </w:rPr>
      </w:pPr>
    </w:p>
    <w:p w14:paraId="20BB8BDD" w14:textId="55F15D33" w:rsidR="00DC121E" w:rsidRDefault="00DC121E" w:rsidP="008B2286">
      <w:pPr>
        <w:widowControl w:val="0"/>
        <w:tabs>
          <w:tab w:val="left" w:pos="0"/>
        </w:tabs>
        <w:spacing w:line="236" w:lineRule="auto"/>
        <w:ind w:left="0"/>
        <w:rPr>
          <w:rFonts w:ascii="Arial Narrow" w:eastAsia="Arial" w:hAnsi="Arial Narrow" w:cs="Arial"/>
          <w:b/>
          <w:sz w:val="24"/>
          <w:szCs w:val="24"/>
          <w:lang w:val="pt-PT" w:eastAsia="pt-BR"/>
        </w:rPr>
      </w:pPr>
    </w:p>
    <w:p w14:paraId="2791450C" w14:textId="0B1296D5" w:rsidR="00DC121E" w:rsidRDefault="00DC121E" w:rsidP="008B2286">
      <w:pPr>
        <w:widowControl w:val="0"/>
        <w:tabs>
          <w:tab w:val="left" w:pos="0"/>
        </w:tabs>
        <w:spacing w:line="236" w:lineRule="auto"/>
        <w:ind w:left="0"/>
        <w:rPr>
          <w:rFonts w:ascii="Arial Narrow" w:eastAsia="Arial" w:hAnsi="Arial Narrow" w:cs="Arial"/>
          <w:b/>
          <w:sz w:val="24"/>
          <w:szCs w:val="24"/>
          <w:lang w:val="pt-PT" w:eastAsia="pt-BR"/>
        </w:rPr>
      </w:pPr>
    </w:p>
    <w:p w14:paraId="63312911" w14:textId="70015A26" w:rsidR="00DC121E" w:rsidRDefault="00DC121E" w:rsidP="008B2286">
      <w:pPr>
        <w:widowControl w:val="0"/>
        <w:tabs>
          <w:tab w:val="left" w:pos="0"/>
        </w:tabs>
        <w:spacing w:line="236" w:lineRule="auto"/>
        <w:ind w:left="0"/>
        <w:rPr>
          <w:rFonts w:ascii="Arial Narrow" w:eastAsia="Arial" w:hAnsi="Arial Narrow" w:cs="Arial"/>
          <w:b/>
          <w:sz w:val="24"/>
          <w:szCs w:val="24"/>
          <w:lang w:val="pt-PT" w:eastAsia="pt-BR"/>
        </w:rPr>
      </w:pPr>
    </w:p>
    <w:p w14:paraId="7EEC4FFF" w14:textId="4AC5F4EE" w:rsidR="00DC121E" w:rsidRDefault="00DC121E" w:rsidP="008B2286">
      <w:pPr>
        <w:widowControl w:val="0"/>
        <w:tabs>
          <w:tab w:val="left" w:pos="0"/>
        </w:tabs>
        <w:spacing w:line="236" w:lineRule="auto"/>
        <w:ind w:left="0"/>
        <w:rPr>
          <w:rFonts w:ascii="Arial Narrow" w:eastAsia="Arial" w:hAnsi="Arial Narrow" w:cs="Arial"/>
          <w:b/>
          <w:sz w:val="24"/>
          <w:szCs w:val="24"/>
          <w:lang w:val="pt-PT" w:eastAsia="pt-BR"/>
        </w:rPr>
      </w:pPr>
    </w:p>
    <w:p w14:paraId="27521BB7" w14:textId="13FDF960" w:rsidR="00DC121E" w:rsidRDefault="00DC121E" w:rsidP="008B2286">
      <w:pPr>
        <w:widowControl w:val="0"/>
        <w:tabs>
          <w:tab w:val="left" w:pos="0"/>
        </w:tabs>
        <w:spacing w:line="236" w:lineRule="auto"/>
        <w:ind w:left="0"/>
        <w:rPr>
          <w:rFonts w:ascii="Arial Narrow" w:eastAsia="Arial" w:hAnsi="Arial Narrow" w:cs="Arial"/>
          <w:b/>
          <w:sz w:val="24"/>
          <w:szCs w:val="24"/>
          <w:lang w:val="pt-PT" w:eastAsia="pt-BR"/>
        </w:rPr>
      </w:pPr>
    </w:p>
    <w:p w14:paraId="11548CB4" w14:textId="73A68B09" w:rsidR="00DC121E" w:rsidRDefault="00DC121E" w:rsidP="008B2286">
      <w:pPr>
        <w:widowControl w:val="0"/>
        <w:tabs>
          <w:tab w:val="left" w:pos="0"/>
        </w:tabs>
        <w:spacing w:line="236" w:lineRule="auto"/>
        <w:ind w:left="0"/>
        <w:rPr>
          <w:rFonts w:ascii="Arial Narrow" w:eastAsia="Arial" w:hAnsi="Arial Narrow" w:cs="Arial"/>
          <w:b/>
          <w:sz w:val="24"/>
          <w:szCs w:val="24"/>
          <w:lang w:val="pt-PT" w:eastAsia="pt-BR"/>
        </w:rPr>
      </w:pPr>
    </w:p>
    <w:p w14:paraId="5730DA92" w14:textId="083DE816" w:rsidR="00DC121E" w:rsidRDefault="00DC121E" w:rsidP="008B2286">
      <w:pPr>
        <w:widowControl w:val="0"/>
        <w:tabs>
          <w:tab w:val="left" w:pos="0"/>
        </w:tabs>
        <w:spacing w:line="236" w:lineRule="auto"/>
        <w:ind w:left="0"/>
        <w:rPr>
          <w:rFonts w:ascii="Arial Narrow" w:eastAsia="Arial" w:hAnsi="Arial Narrow" w:cs="Arial"/>
          <w:b/>
          <w:sz w:val="24"/>
          <w:szCs w:val="24"/>
          <w:lang w:val="pt-PT" w:eastAsia="pt-BR"/>
        </w:rPr>
      </w:pPr>
    </w:p>
    <w:p w14:paraId="49FD4DB0" w14:textId="47CB237A" w:rsidR="00DC121E" w:rsidRDefault="00DC121E" w:rsidP="008B2286">
      <w:pPr>
        <w:widowControl w:val="0"/>
        <w:tabs>
          <w:tab w:val="left" w:pos="0"/>
        </w:tabs>
        <w:spacing w:line="236" w:lineRule="auto"/>
        <w:ind w:left="0"/>
        <w:rPr>
          <w:rFonts w:ascii="Arial Narrow" w:eastAsia="Arial" w:hAnsi="Arial Narrow" w:cs="Arial"/>
          <w:b/>
          <w:sz w:val="24"/>
          <w:szCs w:val="24"/>
          <w:lang w:val="pt-PT" w:eastAsia="pt-BR"/>
        </w:rPr>
      </w:pPr>
    </w:p>
    <w:p w14:paraId="571CE6CC" w14:textId="77777777" w:rsidR="007D4169" w:rsidRDefault="007D4169" w:rsidP="008B2286">
      <w:pPr>
        <w:widowControl w:val="0"/>
        <w:tabs>
          <w:tab w:val="left" w:pos="0"/>
        </w:tabs>
        <w:spacing w:line="236" w:lineRule="auto"/>
        <w:ind w:left="0"/>
        <w:rPr>
          <w:rFonts w:ascii="Arial Narrow" w:eastAsia="Arial" w:hAnsi="Arial Narrow" w:cs="Arial"/>
          <w:b/>
          <w:sz w:val="24"/>
          <w:szCs w:val="24"/>
          <w:lang w:val="pt-PT" w:eastAsia="pt-BR"/>
        </w:rPr>
      </w:pPr>
    </w:p>
    <w:p w14:paraId="2A051EF4" w14:textId="20047A89" w:rsidR="00807E93" w:rsidRPr="00EB67C0" w:rsidRDefault="00807E93" w:rsidP="00807E93">
      <w:pPr>
        <w:overflowPunct w:val="0"/>
        <w:autoSpaceDE w:val="0"/>
        <w:autoSpaceDN w:val="0"/>
        <w:adjustRightInd w:val="0"/>
        <w:spacing w:line="276" w:lineRule="auto"/>
        <w:ind w:left="0" w:right="283" w:firstLine="567"/>
        <w:jc w:val="center"/>
        <w:textAlignment w:val="baseline"/>
        <w:rPr>
          <w:rFonts w:ascii="Arial Narrow" w:hAnsi="Arial Narrow"/>
          <w:b/>
          <w:bCs/>
          <w:sz w:val="24"/>
          <w:szCs w:val="24"/>
        </w:rPr>
      </w:pPr>
      <w:r w:rsidRPr="00EB67C0">
        <w:rPr>
          <w:rFonts w:ascii="Arial Narrow" w:hAnsi="Arial Narrow"/>
          <w:b/>
          <w:bCs/>
          <w:sz w:val="24"/>
          <w:szCs w:val="24"/>
        </w:rPr>
        <w:t>ANEXO I</w:t>
      </w:r>
    </w:p>
    <w:p w14:paraId="21813608" w14:textId="08E676D5" w:rsidR="00807E93" w:rsidRPr="00EB67C0" w:rsidRDefault="00807E93" w:rsidP="00807E93">
      <w:pPr>
        <w:pStyle w:val="Ttulo3"/>
        <w:ind w:right="283"/>
        <w:rPr>
          <w:rStyle w:val="Forte"/>
          <w:rFonts w:ascii="Arial Narrow" w:hAnsi="Arial Narrow"/>
          <w:lang w:val="pt-BR"/>
        </w:rPr>
      </w:pPr>
      <w:r w:rsidRPr="00EB67C0">
        <w:rPr>
          <w:rStyle w:val="Forte"/>
          <w:rFonts w:ascii="Arial Narrow" w:hAnsi="Arial Narrow"/>
          <w:lang w:val="pt-BR"/>
        </w:rPr>
        <w:t xml:space="preserve">REGISTRO FOTOGRÁFICO DA VISITA TÉCNICA </w:t>
      </w:r>
    </w:p>
    <w:p w14:paraId="75029E01" w14:textId="348EC231" w:rsidR="00807E93" w:rsidRPr="00EB67C0" w:rsidRDefault="00807E93" w:rsidP="00807E93">
      <w:pPr>
        <w:rPr>
          <w:rFonts w:ascii="Arial Narrow" w:hAnsi="Arial Narrow"/>
          <w:lang w:eastAsia="x-none"/>
        </w:rPr>
      </w:pPr>
    </w:p>
    <w:p w14:paraId="0074890C" w14:textId="15EB0CB4" w:rsidR="00807E93" w:rsidRPr="00EB67C0" w:rsidRDefault="007F792E" w:rsidP="00807E93">
      <w:pPr>
        <w:pStyle w:val="NormalWeb"/>
        <w:tabs>
          <w:tab w:val="left" w:pos="8080"/>
        </w:tabs>
        <w:jc w:val="both"/>
        <w:rPr>
          <w:rFonts w:ascii="Arial Narrow" w:hAnsi="Arial Narrow"/>
        </w:rPr>
      </w:pPr>
      <w:r w:rsidRPr="00EB67C0">
        <w:rPr>
          <w:rFonts w:ascii="Arial Narrow" w:hAnsi="Arial Narrow"/>
          <w:noProof/>
        </w:rPr>
        <w:drawing>
          <wp:anchor distT="0" distB="0" distL="114300" distR="114300" simplePos="0" relativeHeight="251711488" behindDoc="0" locked="0" layoutInCell="1" allowOverlap="1" wp14:anchorId="29CA3B13" wp14:editId="4B85E2A2">
            <wp:simplePos x="0" y="0"/>
            <wp:positionH relativeFrom="margin">
              <wp:posOffset>-34925</wp:posOffset>
            </wp:positionH>
            <wp:positionV relativeFrom="margin">
              <wp:posOffset>3015615</wp:posOffset>
            </wp:positionV>
            <wp:extent cx="1438910" cy="3204210"/>
            <wp:effectExtent l="19050" t="19050" r="27940" b="15240"/>
            <wp:wrapSquare wrapText="bothSides"/>
            <wp:docPr id="36" name="Imagem 36" descr="C:\Users\imendes\Downloads\WhatsApp Image 2025-10-02 at 10.21.24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Users\imendes\Downloads\WhatsApp Image 2025-10-02 at 10.21.24 (1).jpe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38910" cy="3204210"/>
                    </a:xfrm>
                    <a:prstGeom prst="rect">
                      <a:avLst/>
                    </a:prstGeom>
                    <a:noFill/>
                    <a:ln w="6350" cmpd="sng">
                      <a:solidFill>
                        <a:srgbClr val="000000"/>
                      </a:solidFill>
                      <a:miter lim="800000"/>
                      <a:headEnd/>
                      <a:tailEnd/>
                    </a:ln>
                    <a:effectLst/>
                  </pic:spPr>
                </pic:pic>
              </a:graphicData>
            </a:graphic>
          </wp:anchor>
        </w:drawing>
      </w:r>
      <w:r w:rsidR="003B65BD" w:rsidRPr="00EB67C0">
        <w:rPr>
          <w:rFonts w:ascii="Arial Narrow" w:hAnsi="Arial Narrow"/>
          <w:noProof/>
        </w:rPr>
        <w:drawing>
          <wp:anchor distT="0" distB="0" distL="114300" distR="114300" simplePos="0" relativeHeight="251714560" behindDoc="0" locked="0" layoutInCell="1" allowOverlap="1" wp14:anchorId="23CBA5B9" wp14:editId="5B9F8578">
            <wp:simplePos x="0" y="0"/>
            <wp:positionH relativeFrom="column">
              <wp:posOffset>4255190</wp:posOffset>
            </wp:positionH>
            <wp:positionV relativeFrom="paragraph">
              <wp:posOffset>1102636</wp:posOffset>
            </wp:positionV>
            <wp:extent cx="1431290" cy="3204210"/>
            <wp:effectExtent l="19050" t="19050" r="16510" b="15240"/>
            <wp:wrapNone/>
            <wp:docPr id="33" name="Imagem 33" descr="C:\Users\imendes\Downloads\WhatsApp Image 2025-10-02 at 10.21.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Users\imendes\Downloads\WhatsApp Image 2025-10-02 at 10.21.23.jpe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31500" cy="3204680"/>
                    </a:xfrm>
                    <a:prstGeom prst="rect">
                      <a:avLst/>
                    </a:prstGeom>
                    <a:noFill/>
                    <a:ln w="6350" cmpd="sng">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sidR="003B65BD" w:rsidRPr="00EB67C0">
        <w:rPr>
          <w:rFonts w:ascii="Arial Narrow" w:hAnsi="Arial Narrow"/>
          <w:noProof/>
        </w:rPr>
        <w:drawing>
          <wp:anchor distT="0" distB="0" distL="114300" distR="114300" simplePos="0" relativeHeight="251713536" behindDoc="0" locked="0" layoutInCell="1" allowOverlap="1" wp14:anchorId="2A26C90B" wp14:editId="66CF7071">
            <wp:simplePos x="0" y="0"/>
            <wp:positionH relativeFrom="column">
              <wp:posOffset>2830830</wp:posOffset>
            </wp:positionH>
            <wp:positionV relativeFrom="paragraph">
              <wp:posOffset>1102360</wp:posOffset>
            </wp:positionV>
            <wp:extent cx="1438910" cy="3204210"/>
            <wp:effectExtent l="19050" t="19050" r="27940" b="15240"/>
            <wp:wrapNone/>
            <wp:docPr id="34" name="Imagem 34" descr="C:\Users\imendes\Downloads\WhatsApp Image 2025-10-02 at 10.21.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C:\Users\imendes\Downloads\WhatsApp Image 2025-10-02 at 10.21.24.jpe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38910" cy="3204210"/>
                    </a:xfrm>
                    <a:prstGeom prst="rect">
                      <a:avLst/>
                    </a:prstGeom>
                    <a:noFill/>
                    <a:ln w="6350" cmpd="sng">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sidR="003B65BD" w:rsidRPr="00EB67C0">
        <w:rPr>
          <w:rFonts w:ascii="Arial Narrow" w:hAnsi="Arial Narrow"/>
          <w:noProof/>
        </w:rPr>
        <w:drawing>
          <wp:anchor distT="0" distB="0" distL="114300" distR="114300" simplePos="0" relativeHeight="251712512" behindDoc="0" locked="0" layoutInCell="1" allowOverlap="1" wp14:anchorId="0BC50114" wp14:editId="2C618D6B">
            <wp:simplePos x="0" y="0"/>
            <wp:positionH relativeFrom="column">
              <wp:posOffset>1392114</wp:posOffset>
            </wp:positionH>
            <wp:positionV relativeFrom="paragraph">
              <wp:posOffset>1108682</wp:posOffset>
            </wp:positionV>
            <wp:extent cx="1431290" cy="3188335"/>
            <wp:effectExtent l="19050" t="19050" r="16510" b="12065"/>
            <wp:wrapNone/>
            <wp:docPr id="35" name="Imagem 35" descr="C:\Users\imendes\Downloads\WhatsApp Image 2025-10-02 at 10.21.23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descr="C:\Users\imendes\Downloads\WhatsApp Image 2025-10-02 at 10.21.23 (1).jpe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flipH="1">
                      <a:off x="0" y="0"/>
                      <a:ext cx="1431290" cy="3188335"/>
                    </a:xfrm>
                    <a:prstGeom prst="rect">
                      <a:avLst/>
                    </a:prstGeom>
                    <a:noFill/>
                    <a:ln w="6350" cmpd="sng">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sidR="00807E93" w:rsidRPr="00EB67C0">
        <w:rPr>
          <w:rFonts w:ascii="Arial Narrow" w:hAnsi="Arial Narrow"/>
        </w:rPr>
        <w:t>Este anexo apresenta o registro fotográfico da visita técnica realizada na via rural MS-040 onde trafegam as linhas de transporte escolar Ibieté, Jatobá e Sertaneja. As imagens documentam as condições ambientais e geográficas da região, evidenciando fatores com clima, relevo e percurso que justificam a necessidade da exigência de veículos equipados com sistema de ar-condicionado para maior conforto e segurança dos estudantes durante o trajeto.</w:t>
      </w:r>
    </w:p>
    <w:p w14:paraId="3F5AFC62" w14:textId="16C0809B" w:rsidR="00807E93" w:rsidRPr="00EB67C0" w:rsidRDefault="00807E93" w:rsidP="00807E93">
      <w:pPr>
        <w:ind w:right="283"/>
        <w:rPr>
          <w:rFonts w:ascii="Arial Narrow" w:hAnsi="Arial Narrow"/>
        </w:rPr>
      </w:pPr>
    </w:p>
    <w:p w14:paraId="62A25D48" w14:textId="2A5A9D8F" w:rsidR="003B65BD" w:rsidRDefault="003B65BD">
      <w:pPr>
        <w:rPr>
          <w:rFonts w:ascii="Arial Narrow" w:hAnsi="Arial Narrow"/>
          <w:szCs w:val="24"/>
        </w:rPr>
      </w:pPr>
      <w:r w:rsidRPr="00EB67C0">
        <w:rPr>
          <w:rFonts w:ascii="Arial Narrow" w:hAnsi="Arial Narrow"/>
          <w:noProof/>
          <w:lang w:eastAsia="pt-BR"/>
        </w:rPr>
        <w:drawing>
          <wp:anchor distT="0" distB="0" distL="114300" distR="114300" simplePos="0" relativeHeight="251715584" behindDoc="0" locked="0" layoutInCell="1" allowOverlap="1" wp14:anchorId="34B554D8" wp14:editId="3213F110">
            <wp:simplePos x="0" y="0"/>
            <wp:positionH relativeFrom="column">
              <wp:posOffset>-30563</wp:posOffset>
            </wp:positionH>
            <wp:positionV relativeFrom="paragraph">
              <wp:posOffset>2916831</wp:posOffset>
            </wp:positionV>
            <wp:extent cx="1423035" cy="3204762"/>
            <wp:effectExtent l="19050" t="19050" r="24765" b="15240"/>
            <wp:wrapNone/>
            <wp:docPr id="32" name="Imagem 32" descr="C:\Users\imendes\Downloads\WhatsApp Image 2025-10-02 at 10.21.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C:\Users\imendes\Downloads\WhatsApp Image 2025-10-02 at 10.21.25.jpe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23525" cy="3205866"/>
                    </a:xfrm>
                    <a:prstGeom prst="rect">
                      <a:avLst/>
                    </a:prstGeom>
                    <a:noFill/>
                    <a:ln w="6350" cmpd="sng">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sidRPr="00EB67C0">
        <w:rPr>
          <w:rFonts w:ascii="Arial Narrow" w:hAnsi="Arial Narrow"/>
          <w:noProof/>
          <w:lang w:eastAsia="pt-BR"/>
        </w:rPr>
        <w:drawing>
          <wp:anchor distT="0" distB="0" distL="114300" distR="114300" simplePos="0" relativeHeight="251716608" behindDoc="0" locked="0" layoutInCell="1" allowOverlap="1" wp14:anchorId="1B7033B7" wp14:editId="26702F25">
            <wp:simplePos x="0" y="0"/>
            <wp:positionH relativeFrom="column">
              <wp:posOffset>1406690</wp:posOffset>
            </wp:positionH>
            <wp:positionV relativeFrom="paragraph">
              <wp:posOffset>2916362</wp:posOffset>
            </wp:positionV>
            <wp:extent cx="1431290" cy="3180715"/>
            <wp:effectExtent l="19050" t="19050" r="16510" b="19685"/>
            <wp:wrapNone/>
            <wp:docPr id="31" name="Imagem 31" descr="C:\Users\imendes\Downloads\WhatsApp Image 2025-10-02 at 10.21.25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C:\Users\imendes\Downloads\WhatsApp Image 2025-10-02 at 10.21.25 (1).jpe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31290" cy="3180715"/>
                    </a:xfrm>
                    <a:prstGeom prst="rect">
                      <a:avLst/>
                    </a:prstGeom>
                    <a:noFill/>
                    <a:ln w="6350" cmpd="sng">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Pr>
          <w:rFonts w:ascii="Arial Narrow" w:hAnsi="Arial Narrow"/>
          <w:szCs w:val="24"/>
        </w:rPr>
        <w:br w:type="page"/>
      </w:r>
    </w:p>
    <w:p w14:paraId="56FC4BE1" w14:textId="77777777" w:rsidR="00416FC2" w:rsidRDefault="00416FC2" w:rsidP="005E622F">
      <w:pPr>
        <w:ind w:left="0" w:right="567"/>
        <w:jc w:val="center"/>
        <w:rPr>
          <w:rFonts w:ascii="Arial Narrow" w:hAnsi="Arial Narrow"/>
          <w:b/>
          <w:sz w:val="24"/>
          <w:szCs w:val="24"/>
        </w:rPr>
      </w:pPr>
    </w:p>
    <w:p w14:paraId="09B9031D" w14:textId="360AEED3" w:rsidR="005E622F" w:rsidRPr="005E622F" w:rsidRDefault="00343BF2" w:rsidP="00343BF2">
      <w:pPr>
        <w:ind w:left="0" w:right="567"/>
        <w:jc w:val="center"/>
        <w:rPr>
          <w:rFonts w:ascii="Arial Narrow" w:hAnsi="Arial Narrow"/>
          <w:b/>
          <w:sz w:val="24"/>
          <w:szCs w:val="24"/>
        </w:rPr>
      </w:pPr>
      <w:r w:rsidRPr="005E622F">
        <w:rPr>
          <w:rFonts w:ascii="Arial Narrow" w:hAnsi="Arial Narrow"/>
          <w:b/>
          <w:sz w:val="24"/>
          <w:szCs w:val="24"/>
        </w:rPr>
        <w:t>ANEXO II</w:t>
      </w:r>
    </w:p>
    <w:p w14:paraId="19B92C9B" w14:textId="27CC5927" w:rsidR="005E622F" w:rsidRPr="005E622F" w:rsidRDefault="00343BF2" w:rsidP="00343BF2">
      <w:pPr>
        <w:pStyle w:val="NormalWeb"/>
        <w:jc w:val="center"/>
        <w:rPr>
          <w:rFonts w:ascii="Arial Narrow" w:eastAsia="Arial" w:hAnsi="Arial Narrow"/>
          <w:color w:val="000000"/>
        </w:rPr>
      </w:pPr>
      <w:r w:rsidRPr="005E622F">
        <w:rPr>
          <w:rFonts w:ascii="Arial Narrow" w:eastAsia="Arial" w:hAnsi="Arial Narrow"/>
          <w:b/>
          <w:bCs/>
          <w:color w:val="000000"/>
        </w:rPr>
        <w:t>MAPAS DAS LINHAS DE TRANSPORTE ESCOLAR</w:t>
      </w:r>
    </w:p>
    <w:p w14:paraId="6FF0EB35" w14:textId="77777777" w:rsidR="005E622F" w:rsidRPr="005E622F" w:rsidRDefault="005E622F" w:rsidP="005E622F">
      <w:pPr>
        <w:pStyle w:val="NormalWeb"/>
        <w:jc w:val="both"/>
        <w:rPr>
          <w:rFonts w:ascii="Arial Narrow" w:eastAsia="Arial" w:hAnsi="Arial Narrow"/>
          <w:color w:val="000000"/>
        </w:rPr>
      </w:pPr>
      <w:r w:rsidRPr="005E622F">
        <w:rPr>
          <w:rFonts w:ascii="Arial Narrow" w:eastAsia="Arial" w:hAnsi="Arial Narrow"/>
          <w:color w:val="000000"/>
        </w:rPr>
        <w:t>Este anexo contém os mapas georreferenciados das linhas de transporte escolar a serem licitadas, elaborados com base em dados de localização via satélite (GPS). Os mapas apresentam o traçado detalhado de cada linha, foram incluídos também os descritivos de pontos de embarque e desembarque, rotas previstas, e demais informações relevantes para a operacionalização do serviço.</w:t>
      </w:r>
    </w:p>
    <w:p w14:paraId="5D5EADEC" w14:textId="77777777" w:rsidR="005E622F" w:rsidRDefault="005E622F" w:rsidP="005E622F">
      <w:pPr>
        <w:ind w:left="0"/>
        <w:rPr>
          <w:rFonts w:ascii="Arial Narrow" w:eastAsia="Arial" w:hAnsi="Arial Narrow"/>
          <w:color w:val="000000"/>
          <w:sz w:val="24"/>
          <w:szCs w:val="24"/>
        </w:rPr>
      </w:pPr>
      <w:r w:rsidRPr="005E622F">
        <w:rPr>
          <w:rFonts w:ascii="Arial Narrow" w:eastAsia="Arial" w:hAnsi="Arial Narrow"/>
          <w:color w:val="000000"/>
          <w:sz w:val="24"/>
          <w:szCs w:val="24"/>
        </w:rPr>
        <w:t xml:space="preserve"> Observação: A configuração atual dos mapas das linhas poderá sofre alteração (aditivo ou supressão) de suas quilometragens de acordo com a movimentação das famílias (mudança de endereço, inserção de novos alunos e/ou transferências) pela zona rural do município. </w:t>
      </w:r>
    </w:p>
    <w:p w14:paraId="6E77AB33" w14:textId="77777777" w:rsidR="005E622F" w:rsidRDefault="005E622F" w:rsidP="005E622F">
      <w:pPr>
        <w:ind w:left="0"/>
        <w:rPr>
          <w:rFonts w:ascii="Arial Narrow" w:eastAsia="Arial" w:hAnsi="Arial Narrow"/>
          <w:color w:val="000000"/>
          <w:sz w:val="24"/>
          <w:szCs w:val="24"/>
        </w:rPr>
      </w:pPr>
    </w:p>
    <w:p w14:paraId="2774C550" w14:textId="337FF6AB" w:rsidR="005E622F" w:rsidRDefault="005E622F" w:rsidP="005E622F">
      <w:pPr>
        <w:ind w:left="0"/>
        <w:rPr>
          <w:rFonts w:ascii="Arial Narrow" w:eastAsia="Arial" w:hAnsi="Arial Narrow"/>
          <w:color w:val="000000"/>
          <w:sz w:val="24"/>
          <w:szCs w:val="24"/>
        </w:rPr>
      </w:pPr>
      <w:r w:rsidRPr="005E622F">
        <w:rPr>
          <w:rFonts w:ascii="Arial Narrow" w:eastAsia="Arial" w:hAnsi="Arial Narrow"/>
          <w:noProof/>
          <w:color w:val="000000"/>
          <w:sz w:val="24"/>
          <w:szCs w:val="24"/>
          <w:lang w:eastAsia="pt-BR"/>
        </w:rPr>
        <w:drawing>
          <wp:anchor distT="0" distB="0" distL="114300" distR="114300" simplePos="0" relativeHeight="251678720" behindDoc="0" locked="0" layoutInCell="1" allowOverlap="1" wp14:anchorId="5CA1B5BB" wp14:editId="58511FD0">
            <wp:simplePos x="0" y="0"/>
            <wp:positionH relativeFrom="column">
              <wp:posOffset>-3098</wp:posOffset>
            </wp:positionH>
            <wp:positionV relativeFrom="paragraph">
              <wp:posOffset>104449</wp:posOffset>
            </wp:positionV>
            <wp:extent cx="5671185" cy="5628005"/>
            <wp:effectExtent l="0" t="0" r="5715" b="0"/>
            <wp:wrapNone/>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71185" cy="5628005"/>
                    </a:xfrm>
                    <a:prstGeom prst="rect">
                      <a:avLst/>
                    </a:prstGeom>
                    <a:noFill/>
                    <a:ln>
                      <a:noFill/>
                    </a:ln>
                  </pic:spPr>
                </pic:pic>
              </a:graphicData>
            </a:graphic>
          </wp:anchor>
        </w:drawing>
      </w:r>
    </w:p>
    <w:p w14:paraId="4AD1805A" w14:textId="02126C9D" w:rsidR="005E622F" w:rsidRDefault="005E622F" w:rsidP="005E622F">
      <w:pPr>
        <w:ind w:left="0"/>
        <w:rPr>
          <w:rFonts w:ascii="Arial Narrow" w:eastAsia="Arial" w:hAnsi="Arial Narrow"/>
          <w:color w:val="000000"/>
          <w:sz w:val="24"/>
          <w:szCs w:val="24"/>
        </w:rPr>
      </w:pPr>
    </w:p>
    <w:p w14:paraId="487F3FE7" w14:textId="3FC93D96" w:rsidR="005E622F" w:rsidRDefault="005E622F" w:rsidP="005E622F">
      <w:pPr>
        <w:ind w:left="0"/>
        <w:rPr>
          <w:rFonts w:ascii="Arial Narrow" w:eastAsia="Arial" w:hAnsi="Arial Narrow"/>
          <w:color w:val="000000"/>
          <w:sz w:val="24"/>
          <w:szCs w:val="24"/>
        </w:rPr>
      </w:pPr>
    </w:p>
    <w:p w14:paraId="6801792D" w14:textId="25425FFF" w:rsidR="005E622F" w:rsidRDefault="005E622F" w:rsidP="005E622F">
      <w:pPr>
        <w:ind w:left="0"/>
        <w:rPr>
          <w:rFonts w:ascii="Arial Narrow" w:eastAsia="Arial" w:hAnsi="Arial Narrow"/>
          <w:color w:val="000000"/>
          <w:sz w:val="24"/>
          <w:szCs w:val="24"/>
        </w:rPr>
      </w:pPr>
    </w:p>
    <w:p w14:paraId="6591BECF" w14:textId="38273280" w:rsidR="005E622F" w:rsidRDefault="005E622F" w:rsidP="005E622F">
      <w:pPr>
        <w:ind w:left="0"/>
        <w:rPr>
          <w:rFonts w:ascii="Arial Narrow" w:eastAsia="Arial" w:hAnsi="Arial Narrow"/>
          <w:color w:val="000000"/>
          <w:sz w:val="24"/>
          <w:szCs w:val="24"/>
        </w:rPr>
      </w:pPr>
    </w:p>
    <w:p w14:paraId="36CD7865" w14:textId="77777777" w:rsidR="005E622F" w:rsidRDefault="005E622F" w:rsidP="005E622F">
      <w:pPr>
        <w:pStyle w:val="NormalWeb"/>
        <w:rPr>
          <w:rFonts w:ascii="Palatino Linotype" w:eastAsia="Arial" w:hAnsi="Palatino Linotype"/>
          <w:color w:val="000000"/>
        </w:rPr>
      </w:pPr>
    </w:p>
    <w:p w14:paraId="5CE40AFA" w14:textId="77777777" w:rsidR="005E622F" w:rsidRDefault="005E622F" w:rsidP="005E622F">
      <w:pPr>
        <w:pStyle w:val="NormalWeb"/>
        <w:rPr>
          <w:rFonts w:ascii="Palatino Linotype" w:eastAsia="Arial" w:hAnsi="Palatino Linotype"/>
          <w:color w:val="000000"/>
        </w:rPr>
      </w:pPr>
    </w:p>
    <w:p w14:paraId="35BAE38F" w14:textId="77777777" w:rsidR="005E622F" w:rsidRDefault="005E622F" w:rsidP="005E622F">
      <w:pPr>
        <w:pStyle w:val="NormalWeb"/>
        <w:rPr>
          <w:rFonts w:ascii="Palatino Linotype" w:eastAsia="Arial" w:hAnsi="Palatino Linotype"/>
          <w:color w:val="000000"/>
        </w:rPr>
      </w:pPr>
    </w:p>
    <w:p w14:paraId="1031E2F3" w14:textId="77777777" w:rsidR="005E622F" w:rsidRDefault="005E622F" w:rsidP="005E622F">
      <w:pPr>
        <w:pStyle w:val="NormalWeb"/>
        <w:rPr>
          <w:rFonts w:ascii="Palatino Linotype" w:eastAsia="Arial" w:hAnsi="Palatino Linotype"/>
          <w:color w:val="000000"/>
        </w:rPr>
      </w:pPr>
    </w:p>
    <w:p w14:paraId="71FCFA22" w14:textId="77777777" w:rsidR="005E622F" w:rsidRDefault="005E622F" w:rsidP="005E622F">
      <w:pPr>
        <w:pStyle w:val="NormalWeb"/>
        <w:rPr>
          <w:rFonts w:ascii="Palatino Linotype" w:eastAsia="Arial" w:hAnsi="Palatino Linotype"/>
          <w:color w:val="000000"/>
        </w:rPr>
      </w:pPr>
    </w:p>
    <w:p w14:paraId="67C25A93" w14:textId="77777777" w:rsidR="005E622F" w:rsidRDefault="005E622F" w:rsidP="005E622F">
      <w:pPr>
        <w:pStyle w:val="NormalWeb"/>
        <w:rPr>
          <w:rFonts w:ascii="Palatino Linotype" w:eastAsia="Arial" w:hAnsi="Palatino Linotype"/>
          <w:color w:val="000000"/>
        </w:rPr>
      </w:pPr>
    </w:p>
    <w:p w14:paraId="1FC65CB1" w14:textId="2EB4CF1B" w:rsidR="005E622F" w:rsidRDefault="005E622F" w:rsidP="005E622F">
      <w:pPr>
        <w:pStyle w:val="NormalWeb"/>
        <w:rPr>
          <w:rFonts w:ascii="Palatino Linotype" w:eastAsia="Arial" w:hAnsi="Palatino Linotype"/>
          <w:color w:val="000000"/>
        </w:rPr>
      </w:pPr>
    </w:p>
    <w:p w14:paraId="17DEA840" w14:textId="697A14C0" w:rsidR="005E622F" w:rsidRPr="00BE47E6" w:rsidRDefault="005E622F" w:rsidP="005E622F">
      <w:pPr>
        <w:pStyle w:val="NormalWeb"/>
        <w:rPr>
          <w:rFonts w:ascii="Palatino Linotype" w:eastAsia="Arial" w:hAnsi="Palatino Linotype"/>
          <w:color w:val="000000"/>
        </w:rPr>
      </w:pPr>
    </w:p>
    <w:p w14:paraId="53E970B2" w14:textId="5F8D178C" w:rsidR="005E622F" w:rsidRDefault="005E622F" w:rsidP="005E622F">
      <w:pPr>
        <w:overflowPunct w:val="0"/>
        <w:autoSpaceDE w:val="0"/>
        <w:autoSpaceDN w:val="0"/>
        <w:adjustRightInd w:val="0"/>
        <w:spacing w:line="276" w:lineRule="auto"/>
        <w:ind w:right="992"/>
        <w:jc w:val="center"/>
        <w:textAlignment w:val="baseline"/>
        <w:rPr>
          <w:szCs w:val="24"/>
        </w:rPr>
      </w:pPr>
    </w:p>
    <w:p w14:paraId="3D954783" w14:textId="77777777" w:rsidR="005E622F" w:rsidRDefault="005E622F" w:rsidP="005E622F">
      <w:pPr>
        <w:overflowPunct w:val="0"/>
        <w:autoSpaceDE w:val="0"/>
        <w:autoSpaceDN w:val="0"/>
        <w:adjustRightInd w:val="0"/>
        <w:spacing w:line="276" w:lineRule="auto"/>
        <w:ind w:right="992"/>
        <w:jc w:val="center"/>
        <w:textAlignment w:val="baseline"/>
        <w:rPr>
          <w:szCs w:val="24"/>
        </w:rPr>
      </w:pPr>
    </w:p>
    <w:p w14:paraId="22E5472E" w14:textId="77777777" w:rsidR="005E622F" w:rsidRDefault="005E622F" w:rsidP="005E622F">
      <w:pPr>
        <w:overflowPunct w:val="0"/>
        <w:autoSpaceDE w:val="0"/>
        <w:autoSpaceDN w:val="0"/>
        <w:adjustRightInd w:val="0"/>
        <w:spacing w:line="276" w:lineRule="auto"/>
        <w:ind w:right="992"/>
        <w:jc w:val="center"/>
        <w:textAlignment w:val="baseline"/>
        <w:rPr>
          <w:szCs w:val="24"/>
        </w:rPr>
      </w:pPr>
    </w:p>
    <w:p w14:paraId="50E87A57" w14:textId="77777777" w:rsidR="005E622F" w:rsidRDefault="005E622F" w:rsidP="005E622F">
      <w:pPr>
        <w:overflowPunct w:val="0"/>
        <w:autoSpaceDE w:val="0"/>
        <w:autoSpaceDN w:val="0"/>
        <w:adjustRightInd w:val="0"/>
        <w:spacing w:line="276" w:lineRule="auto"/>
        <w:ind w:right="992"/>
        <w:jc w:val="center"/>
        <w:textAlignment w:val="baseline"/>
        <w:rPr>
          <w:szCs w:val="24"/>
        </w:rPr>
      </w:pPr>
    </w:p>
    <w:p w14:paraId="01AA3227" w14:textId="42CD4893" w:rsidR="005E622F" w:rsidRDefault="005E622F" w:rsidP="005E622F">
      <w:pPr>
        <w:overflowPunct w:val="0"/>
        <w:autoSpaceDE w:val="0"/>
        <w:autoSpaceDN w:val="0"/>
        <w:adjustRightInd w:val="0"/>
        <w:spacing w:line="276" w:lineRule="auto"/>
        <w:ind w:right="992"/>
        <w:jc w:val="center"/>
        <w:textAlignment w:val="baseline"/>
        <w:rPr>
          <w:szCs w:val="24"/>
        </w:rPr>
      </w:pPr>
    </w:p>
    <w:p w14:paraId="7952ADC6" w14:textId="58660CC3" w:rsidR="005E622F" w:rsidRDefault="005E622F" w:rsidP="005E622F">
      <w:pPr>
        <w:overflowPunct w:val="0"/>
        <w:autoSpaceDE w:val="0"/>
        <w:autoSpaceDN w:val="0"/>
        <w:adjustRightInd w:val="0"/>
        <w:spacing w:line="276" w:lineRule="auto"/>
        <w:ind w:right="992"/>
        <w:jc w:val="center"/>
        <w:textAlignment w:val="baseline"/>
        <w:rPr>
          <w:szCs w:val="24"/>
        </w:rPr>
      </w:pPr>
    </w:p>
    <w:p w14:paraId="73E17A31" w14:textId="5E047B1E" w:rsidR="005E622F" w:rsidRDefault="005E622F" w:rsidP="005E622F">
      <w:pPr>
        <w:overflowPunct w:val="0"/>
        <w:autoSpaceDE w:val="0"/>
        <w:autoSpaceDN w:val="0"/>
        <w:adjustRightInd w:val="0"/>
        <w:spacing w:line="276" w:lineRule="auto"/>
        <w:ind w:right="992"/>
        <w:jc w:val="center"/>
        <w:textAlignment w:val="baseline"/>
        <w:rPr>
          <w:szCs w:val="24"/>
        </w:rPr>
      </w:pPr>
    </w:p>
    <w:p w14:paraId="2C199985" w14:textId="6CF4056A" w:rsidR="005E622F" w:rsidRDefault="005E622F" w:rsidP="005E622F">
      <w:pPr>
        <w:overflowPunct w:val="0"/>
        <w:autoSpaceDE w:val="0"/>
        <w:autoSpaceDN w:val="0"/>
        <w:adjustRightInd w:val="0"/>
        <w:spacing w:line="276" w:lineRule="auto"/>
        <w:ind w:right="992"/>
        <w:jc w:val="center"/>
        <w:textAlignment w:val="baseline"/>
        <w:rPr>
          <w:szCs w:val="24"/>
        </w:rPr>
      </w:pPr>
    </w:p>
    <w:p w14:paraId="6D23568F" w14:textId="68809357" w:rsidR="005E622F" w:rsidRDefault="005E622F" w:rsidP="005E622F">
      <w:pPr>
        <w:overflowPunct w:val="0"/>
        <w:autoSpaceDE w:val="0"/>
        <w:autoSpaceDN w:val="0"/>
        <w:adjustRightInd w:val="0"/>
        <w:spacing w:line="276" w:lineRule="auto"/>
        <w:ind w:right="992"/>
        <w:jc w:val="center"/>
        <w:textAlignment w:val="baseline"/>
        <w:rPr>
          <w:szCs w:val="24"/>
        </w:rPr>
      </w:pPr>
    </w:p>
    <w:p w14:paraId="7FBCA495" w14:textId="27A156BC" w:rsidR="005E622F" w:rsidRDefault="005E622F" w:rsidP="005E622F">
      <w:pPr>
        <w:overflowPunct w:val="0"/>
        <w:autoSpaceDE w:val="0"/>
        <w:autoSpaceDN w:val="0"/>
        <w:adjustRightInd w:val="0"/>
        <w:spacing w:line="276" w:lineRule="auto"/>
        <w:ind w:right="992"/>
        <w:jc w:val="center"/>
        <w:textAlignment w:val="baseline"/>
        <w:rPr>
          <w:szCs w:val="24"/>
        </w:rPr>
      </w:pPr>
    </w:p>
    <w:p w14:paraId="0302D30E" w14:textId="738933E0" w:rsidR="005E622F" w:rsidRPr="00F96DCE" w:rsidRDefault="005E622F" w:rsidP="005E622F">
      <w:pPr>
        <w:rPr>
          <w:b/>
          <w:i/>
        </w:rPr>
      </w:pPr>
    </w:p>
    <w:p w14:paraId="1C736384" w14:textId="71980073"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F562127" w14:textId="672AA0A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962CF9B" w14:textId="73D55A4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r w:rsidRPr="00BA031F">
        <w:rPr>
          <w:rFonts w:ascii="Palatino Linotype" w:eastAsia="Arial" w:hAnsi="Palatino Linotype"/>
          <w:noProof/>
          <w:color w:val="000000"/>
          <w:lang w:eastAsia="pt-BR"/>
        </w:rPr>
        <w:drawing>
          <wp:anchor distT="0" distB="0" distL="114300" distR="114300" simplePos="0" relativeHeight="251679744" behindDoc="0" locked="0" layoutInCell="1" allowOverlap="1" wp14:anchorId="4BF4EC86" wp14:editId="75EDA24A">
            <wp:simplePos x="0" y="0"/>
            <wp:positionH relativeFrom="column">
              <wp:posOffset>-2184</wp:posOffset>
            </wp:positionH>
            <wp:positionV relativeFrom="paragraph">
              <wp:posOffset>-3283</wp:posOffset>
            </wp:positionV>
            <wp:extent cx="5605145" cy="4943475"/>
            <wp:effectExtent l="0" t="0" r="0" b="9525"/>
            <wp:wrapNone/>
            <wp:docPr id="49" name="Image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05145" cy="4943475"/>
                    </a:xfrm>
                    <a:prstGeom prst="rect">
                      <a:avLst/>
                    </a:prstGeom>
                    <a:noFill/>
                    <a:ln>
                      <a:noFill/>
                    </a:ln>
                  </pic:spPr>
                </pic:pic>
              </a:graphicData>
            </a:graphic>
          </wp:anchor>
        </w:drawing>
      </w:r>
    </w:p>
    <w:p w14:paraId="796436BC" w14:textId="1494BE9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96056BD" w14:textId="6FEC46C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6635FDC" w14:textId="3D615D9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B50BF40" w14:textId="43C5E01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9323356" w14:textId="35E83C7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963787E" w14:textId="68125183"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1CE0355" w14:textId="7762873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9E9BFFE" w14:textId="37772E8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24157F8" w14:textId="4FD8BE4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9079283" w14:textId="428C8FB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5716CEB" w14:textId="0B6C314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0AAB287" w14:textId="3F8FC10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8EE1207" w14:textId="3036452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D079BE5" w14:textId="17F478E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8CF3885" w14:textId="60B810C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0692AB8" w14:textId="2D9888B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FC0E2D0" w14:textId="35CA30B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8BB8638" w14:textId="3D18CC7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B69AF73" w14:textId="207CB90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BD30AE5" w14:textId="1A55ECB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D676705" w14:textId="32E827A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F45D676" w14:textId="0541277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F93B55B" w14:textId="50A1359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3916095" w14:textId="0B330A9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02A5A96" w14:textId="33E1FF8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0142853" w14:textId="205BA29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67840CF" w14:textId="7E5B2C2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AB99DD3" w14:textId="0DE8706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92D2DEF" w14:textId="4547EFB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3C4C4D4" w14:textId="5EBFE86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344C810" w14:textId="00BBCA35"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F49162B" w14:textId="71E441F5"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CC35900" w14:textId="4D3A3EB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E85245C" w14:textId="64D0BF8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74F88C9" w14:textId="013F6775"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8709E36" w14:textId="13726BF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7A59D5B" w14:textId="17927AB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97B4D7E" w14:textId="3A58DAC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DCCDAE0" w14:textId="36F5CF7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F25E207" w14:textId="3B5CE46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5B45182" w14:textId="21A7EA9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1DFF1E2" w14:textId="474F401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659CBA1" w14:textId="7DE5B833"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0D87F20" w14:textId="3C91DF8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339A725" w14:textId="15CE138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DCF0645" w14:textId="2A3046B5"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91545BA" w14:textId="6020BE5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33324A3" w14:textId="3C1165E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27FC702" w14:textId="7B025B0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46A6047" w14:textId="4E713AB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r w:rsidRPr="00BA031F">
        <w:rPr>
          <w:rFonts w:ascii="Palatino Linotype" w:eastAsia="Arial" w:hAnsi="Palatino Linotype"/>
          <w:noProof/>
          <w:color w:val="000000"/>
          <w:lang w:eastAsia="pt-BR"/>
        </w:rPr>
        <w:drawing>
          <wp:anchor distT="0" distB="0" distL="114300" distR="114300" simplePos="0" relativeHeight="251680768" behindDoc="0" locked="0" layoutInCell="1" allowOverlap="1" wp14:anchorId="21AA0011" wp14:editId="1571C145">
            <wp:simplePos x="0" y="0"/>
            <wp:positionH relativeFrom="column">
              <wp:posOffset>-2184</wp:posOffset>
            </wp:positionH>
            <wp:positionV relativeFrom="paragraph">
              <wp:posOffset>-3283</wp:posOffset>
            </wp:positionV>
            <wp:extent cx="5671185" cy="6132195"/>
            <wp:effectExtent l="0" t="0" r="5715" b="1905"/>
            <wp:wrapNone/>
            <wp:docPr id="50"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71185" cy="6132195"/>
                    </a:xfrm>
                    <a:prstGeom prst="rect">
                      <a:avLst/>
                    </a:prstGeom>
                    <a:noFill/>
                    <a:ln>
                      <a:noFill/>
                    </a:ln>
                  </pic:spPr>
                </pic:pic>
              </a:graphicData>
            </a:graphic>
          </wp:anchor>
        </w:drawing>
      </w:r>
    </w:p>
    <w:p w14:paraId="2F2DE6B3" w14:textId="0EF81F7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FDB17A7" w14:textId="7327473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4E327B9" w14:textId="5977C70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31B9483" w14:textId="341D432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1A6EA2A" w14:textId="5B723EC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8DF12E3" w14:textId="30E469F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5C1872A" w14:textId="2C6B21B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4F91996" w14:textId="03575A8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9378D28" w14:textId="732F1B4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135AA1C" w14:textId="32CBED2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456E509" w14:textId="249D769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7DC57E6" w14:textId="6B24FDD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52B723C" w14:textId="6ECA19C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A4BA0B0" w14:textId="22605F2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62FEFA7" w14:textId="5809BD3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8AE0317" w14:textId="16B93DB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B82077F" w14:textId="266687C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6749632" w14:textId="01B2C40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216D513" w14:textId="00F90AE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D2417F5" w14:textId="1CB7FC4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9551E5B" w14:textId="317A739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1B1E663" w14:textId="60E03F13"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5E0B750" w14:textId="68E531C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BB2B412" w14:textId="51B2F32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926E620" w14:textId="445733F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0724CFF" w14:textId="1C00B58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2416658" w14:textId="0200177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88FD284" w14:textId="208BFFF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5E6F0A2" w14:textId="77AA4B25"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B11B18B" w14:textId="50D4F8F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55EE80E" w14:textId="74F924E5"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5094DCB" w14:textId="20FA2E1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8C76E9E" w14:textId="55EB6EB3"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402B7EC" w14:textId="3756ABF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3108E75" w14:textId="7D35E2E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74EFEA1" w14:textId="4C8B353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3863B55" w14:textId="1F9EDB03"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C44BF3C" w14:textId="64691CA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F7D849E" w14:textId="7D55799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32667AD" w14:textId="03643F2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7D86755" w14:textId="0400F46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3AC1889" w14:textId="6C361DC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3224019" w14:textId="0401FE6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B88E6D1" w14:textId="2E0BCB6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585E77C" w14:textId="4D0E501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9229C14" w14:textId="7FCA876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7BA4A79" w14:textId="60C7D0C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CA08348" w14:textId="64D9551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0A16D62" w14:textId="4BEDF3E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2B30B0A" w14:textId="633EF9B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r w:rsidRPr="00BA031F">
        <w:rPr>
          <w:rFonts w:ascii="Palatino Linotype" w:eastAsia="Arial" w:hAnsi="Palatino Linotype"/>
          <w:noProof/>
          <w:color w:val="000000"/>
          <w:lang w:eastAsia="pt-BR"/>
        </w:rPr>
        <w:drawing>
          <wp:anchor distT="0" distB="0" distL="114300" distR="114300" simplePos="0" relativeHeight="251681792" behindDoc="0" locked="0" layoutInCell="1" allowOverlap="1" wp14:anchorId="4333C1E3" wp14:editId="2585EE72">
            <wp:simplePos x="0" y="0"/>
            <wp:positionH relativeFrom="column">
              <wp:posOffset>-2184</wp:posOffset>
            </wp:positionH>
            <wp:positionV relativeFrom="paragraph">
              <wp:posOffset>-3283</wp:posOffset>
            </wp:positionV>
            <wp:extent cx="5671185" cy="3999865"/>
            <wp:effectExtent l="0" t="0" r="5715" b="635"/>
            <wp:wrapNone/>
            <wp:docPr id="51"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71185" cy="3999865"/>
                    </a:xfrm>
                    <a:prstGeom prst="rect">
                      <a:avLst/>
                    </a:prstGeom>
                    <a:noFill/>
                    <a:ln>
                      <a:noFill/>
                    </a:ln>
                  </pic:spPr>
                </pic:pic>
              </a:graphicData>
            </a:graphic>
          </wp:anchor>
        </w:drawing>
      </w:r>
    </w:p>
    <w:p w14:paraId="0D786E1C" w14:textId="6024D41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FE8EE09" w14:textId="2600C94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735915E" w14:textId="2D1672F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144D022" w14:textId="57F18BD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88F32CA" w14:textId="589C4E3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F7278B6" w14:textId="658DD64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D632F4D" w14:textId="311A62F5"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C531D81" w14:textId="7B9FC92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BF507EE" w14:textId="423E0DC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1A4513B" w14:textId="77CD238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3D86C0D" w14:textId="70B5F42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F65712A" w14:textId="41B313D3"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E0C6F01" w14:textId="0E0B3BA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FFD2C2B" w14:textId="0E94630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DA81BF2" w14:textId="6544FE4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2DC1B9A" w14:textId="711B97B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A975CB5" w14:textId="2BCC6BE3"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C53BF07" w14:textId="13D4480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1DC489A" w14:textId="0ADA12C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B0F96DD" w14:textId="501B811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A33287D" w14:textId="27A52FE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72BB1B9" w14:textId="324DC2E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C3AD056" w14:textId="27576AD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FAA1CF5" w14:textId="1C25C9F5"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0C18582" w14:textId="4B2BAD55"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5A57F4D" w14:textId="19119C9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3B2259A" w14:textId="7459545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20688AB" w14:textId="6FB5DEF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F377137" w14:textId="7CFF098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F1E0D09" w14:textId="1EE6EFB5"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C86B9A3" w14:textId="778C759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288C1E1" w14:textId="3382B745"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8BDA670" w14:textId="5EA6DE6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2AE9C03" w14:textId="3FA3F85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07A952C" w14:textId="49B9669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8A286A0" w14:textId="3E13900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F8A1A18" w14:textId="4017B64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8B7A38B" w14:textId="6809F3B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0D7CD15" w14:textId="51E3866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0A80D37" w14:textId="6A0FAAC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6169BA8" w14:textId="5C5E6B4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D4738C6" w14:textId="2059C89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F7024D7" w14:textId="7C420E7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D32CF11" w14:textId="713E8A2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747D9BC" w14:textId="6A78BEA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5375088" w14:textId="261943E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24ECE3C" w14:textId="144A9B0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D2B37F7" w14:textId="4E0EA3F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2B54580" w14:textId="0678BC0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r w:rsidRPr="00BA031F">
        <w:rPr>
          <w:noProof/>
          <w:szCs w:val="24"/>
          <w:lang w:eastAsia="pt-BR"/>
        </w:rPr>
        <w:drawing>
          <wp:anchor distT="0" distB="0" distL="114300" distR="114300" simplePos="0" relativeHeight="251682816" behindDoc="0" locked="0" layoutInCell="1" allowOverlap="1" wp14:anchorId="5C7BA5ED" wp14:editId="08172393">
            <wp:simplePos x="0" y="0"/>
            <wp:positionH relativeFrom="column">
              <wp:posOffset>599626</wp:posOffset>
            </wp:positionH>
            <wp:positionV relativeFrom="paragraph">
              <wp:posOffset>71770</wp:posOffset>
            </wp:positionV>
            <wp:extent cx="4341495" cy="7315200"/>
            <wp:effectExtent l="0" t="0" r="1905" b="0"/>
            <wp:wrapNone/>
            <wp:docPr id="5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41495" cy="7315200"/>
                    </a:xfrm>
                    <a:prstGeom prst="rect">
                      <a:avLst/>
                    </a:prstGeom>
                    <a:noFill/>
                    <a:ln>
                      <a:noFill/>
                    </a:ln>
                  </pic:spPr>
                </pic:pic>
              </a:graphicData>
            </a:graphic>
          </wp:anchor>
        </w:drawing>
      </w:r>
    </w:p>
    <w:p w14:paraId="42BB981C" w14:textId="06A2567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4F633D9" w14:textId="51D2CE1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C00CF5E" w14:textId="34D320D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5000E3B" w14:textId="0C892DD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E1959BC" w14:textId="7516CB0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8D36BF3" w14:textId="21E1133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2ABA2FD" w14:textId="1D98949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189F034" w14:textId="23D0B1F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848179E" w14:textId="20BEC0E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0FC5951" w14:textId="7BFB5B5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4ED0CB2" w14:textId="450D0A1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047FC54" w14:textId="04A7E74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8614512" w14:textId="06A3A40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ED93866" w14:textId="1E195D5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E1D8DFE" w14:textId="5EDD317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6C0C860" w14:textId="0CD3F2A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A10BA19" w14:textId="2EC02B3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D46F0E4" w14:textId="459423B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F2BB305" w14:textId="2A7FAAD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ECA0D1C" w14:textId="2865F9E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B313A88" w14:textId="5A9F59E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E4905B4" w14:textId="426C9DD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BF0E819" w14:textId="4404E57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AE4E785" w14:textId="0A929D8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5B11C94" w14:textId="66A234E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7D370C7" w14:textId="059A88B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47BA93A" w14:textId="6717DA4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91CD4B2" w14:textId="0218656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CF7688C" w14:textId="3A72C94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0A0BAD4" w14:textId="112C318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774F210" w14:textId="0C7750D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86519B4" w14:textId="3997E0D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2985DE9" w14:textId="7A577F05"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9B0D8AF" w14:textId="60755A6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11A47C3" w14:textId="383FC09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0CCE011" w14:textId="4EBC92E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35CF154" w14:textId="0FA2EC0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8465B9A" w14:textId="3E351B95"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66FE7B1" w14:textId="5E182C7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06FCAA5" w14:textId="3BBDF2D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11AB060" w14:textId="77ED0D2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C1F1099" w14:textId="2ECCAB3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CD0B9C3" w14:textId="6E735FC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B2F4650" w14:textId="3FA95B3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F1DBD0D" w14:textId="12EA74A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78A6889" w14:textId="23D9344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EB644FA" w14:textId="118120D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1D56871" w14:textId="13148175"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2276AA7" w14:textId="78EE79E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r w:rsidRPr="00BA031F">
        <w:rPr>
          <w:noProof/>
          <w:szCs w:val="24"/>
          <w:lang w:eastAsia="pt-BR"/>
        </w:rPr>
        <w:drawing>
          <wp:anchor distT="0" distB="0" distL="114300" distR="114300" simplePos="0" relativeHeight="251683840" behindDoc="0" locked="0" layoutInCell="1" allowOverlap="1" wp14:anchorId="17AC99C7" wp14:editId="252C692D">
            <wp:simplePos x="0" y="0"/>
            <wp:positionH relativeFrom="column">
              <wp:posOffset>-105983</wp:posOffset>
            </wp:positionH>
            <wp:positionV relativeFrom="paragraph">
              <wp:posOffset>174842</wp:posOffset>
            </wp:positionV>
            <wp:extent cx="5553075" cy="5203825"/>
            <wp:effectExtent l="0" t="0" r="9525" b="0"/>
            <wp:wrapNone/>
            <wp:docPr id="53"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53075" cy="5203825"/>
                    </a:xfrm>
                    <a:prstGeom prst="rect">
                      <a:avLst/>
                    </a:prstGeom>
                    <a:noFill/>
                    <a:ln>
                      <a:noFill/>
                    </a:ln>
                  </pic:spPr>
                </pic:pic>
              </a:graphicData>
            </a:graphic>
          </wp:anchor>
        </w:drawing>
      </w:r>
    </w:p>
    <w:p w14:paraId="71CDC6A8" w14:textId="469DB87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FC5BC8D" w14:textId="467A3A93"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E803E7E" w14:textId="4CC85A1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CF28093" w14:textId="29EDE84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15FDAA2" w14:textId="7AFA616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A920B36" w14:textId="2FC4F39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1C244BF" w14:textId="01F9708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7D57E66" w14:textId="0DD476F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C917764" w14:textId="339E1A2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35E60C6" w14:textId="66B36983"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BE3C1C7" w14:textId="3B8D9415"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176CA96" w14:textId="0546B7F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50CE9B6" w14:textId="5B6E9035"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B9F17B9" w14:textId="615DDF35"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948EDA3" w14:textId="2DD169F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5DA39B0" w14:textId="2FE3E76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53266A3" w14:textId="099868D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6FAA99E" w14:textId="4949DE0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1D68A68" w14:textId="0E887A8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4D1FA45" w14:textId="267ADF6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2D8CD41" w14:textId="62470CD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AC50A05" w14:textId="541E4133"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7B82423" w14:textId="5E4F07B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8E6D4E4" w14:textId="6A81DC2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2E7E69E" w14:textId="6586E71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35BE680" w14:textId="77A6761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80E50E3" w14:textId="6841F53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5686C1C" w14:textId="52084C0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35AA5C8" w14:textId="6796A453"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92AE69C" w14:textId="1DDDBC13"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E84F0BA" w14:textId="2D1408E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4A57C7F" w14:textId="0BA60F6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CA967E2" w14:textId="0A03534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C9E55CF" w14:textId="214EB49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3724517" w14:textId="31D16D75"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A60DCC6" w14:textId="0102656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3F91993" w14:textId="1657119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54AB675" w14:textId="3E466FD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F3E1E18" w14:textId="7D154A05"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4C590B6" w14:textId="1A4D695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6CFE70F" w14:textId="10DFEED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9DB418A" w14:textId="6B6E403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FA38720" w14:textId="3F83D98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03CD01B" w14:textId="6A24211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715450C" w14:textId="560695DB" w:rsidR="00A13910" w:rsidRDefault="00A13910" w:rsidP="008B2286">
      <w:pPr>
        <w:widowControl w:val="0"/>
        <w:tabs>
          <w:tab w:val="left" w:pos="0"/>
        </w:tabs>
        <w:spacing w:line="236" w:lineRule="auto"/>
        <w:ind w:left="0"/>
        <w:rPr>
          <w:rFonts w:ascii="Arial Narrow" w:eastAsia="Arial" w:hAnsi="Arial Narrow" w:cs="Arial"/>
          <w:b/>
          <w:sz w:val="24"/>
          <w:szCs w:val="24"/>
          <w:lang w:val="pt-PT" w:eastAsia="pt-BR"/>
        </w:rPr>
      </w:pPr>
    </w:p>
    <w:p w14:paraId="55AFCAC0" w14:textId="5401F992" w:rsidR="00A13910" w:rsidRDefault="00A13910" w:rsidP="008B2286">
      <w:pPr>
        <w:widowControl w:val="0"/>
        <w:tabs>
          <w:tab w:val="left" w:pos="0"/>
        </w:tabs>
        <w:spacing w:line="236" w:lineRule="auto"/>
        <w:ind w:left="0"/>
        <w:rPr>
          <w:rFonts w:ascii="Arial Narrow" w:eastAsia="Arial" w:hAnsi="Arial Narrow" w:cs="Arial"/>
          <w:b/>
          <w:sz w:val="24"/>
          <w:szCs w:val="24"/>
          <w:lang w:val="pt-PT" w:eastAsia="pt-BR"/>
        </w:rPr>
      </w:pPr>
    </w:p>
    <w:p w14:paraId="6AD03D5D" w14:textId="51CF0521" w:rsidR="00A13910" w:rsidRDefault="00A13910" w:rsidP="008B2286">
      <w:pPr>
        <w:widowControl w:val="0"/>
        <w:tabs>
          <w:tab w:val="left" w:pos="0"/>
        </w:tabs>
        <w:spacing w:line="236" w:lineRule="auto"/>
        <w:ind w:left="0"/>
        <w:rPr>
          <w:rFonts w:ascii="Arial Narrow" w:eastAsia="Arial" w:hAnsi="Arial Narrow" w:cs="Arial"/>
          <w:b/>
          <w:sz w:val="24"/>
          <w:szCs w:val="24"/>
          <w:lang w:val="pt-PT" w:eastAsia="pt-BR"/>
        </w:rPr>
      </w:pPr>
    </w:p>
    <w:p w14:paraId="0E04B602" w14:textId="65C7173B" w:rsidR="00A13910" w:rsidRDefault="00A13910" w:rsidP="008B2286">
      <w:pPr>
        <w:widowControl w:val="0"/>
        <w:tabs>
          <w:tab w:val="left" w:pos="0"/>
        </w:tabs>
        <w:spacing w:line="236" w:lineRule="auto"/>
        <w:ind w:left="0"/>
        <w:rPr>
          <w:rFonts w:ascii="Arial Narrow" w:eastAsia="Arial" w:hAnsi="Arial Narrow" w:cs="Arial"/>
          <w:b/>
          <w:sz w:val="24"/>
          <w:szCs w:val="24"/>
          <w:lang w:val="pt-PT" w:eastAsia="pt-BR"/>
        </w:rPr>
      </w:pPr>
    </w:p>
    <w:p w14:paraId="21D32E98" w14:textId="3DAF2FDF" w:rsidR="00A13910" w:rsidRDefault="00A13910" w:rsidP="008B2286">
      <w:pPr>
        <w:widowControl w:val="0"/>
        <w:tabs>
          <w:tab w:val="left" w:pos="0"/>
        </w:tabs>
        <w:spacing w:line="236" w:lineRule="auto"/>
        <w:ind w:left="0"/>
        <w:rPr>
          <w:rFonts w:ascii="Arial Narrow" w:eastAsia="Arial" w:hAnsi="Arial Narrow" w:cs="Arial"/>
          <w:b/>
          <w:sz w:val="24"/>
          <w:szCs w:val="24"/>
          <w:lang w:val="pt-PT" w:eastAsia="pt-BR"/>
        </w:rPr>
      </w:pPr>
    </w:p>
    <w:p w14:paraId="7953BEEE" w14:textId="1405D9E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r w:rsidRPr="00BA031F">
        <w:rPr>
          <w:noProof/>
          <w:szCs w:val="24"/>
          <w:lang w:eastAsia="pt-BR"/>
        </w:rPr>
        <w:drawing>
          <wp:anchor distT="0" distB="0" distL="114300" distR="114300" simplePos="0" relativeHeight="251684864" behindDoc="0" locked="0" layoutInCell="1" allowOverlap="1" wp14:anchorId="3B9E865D" wp14:editId="1C77BC2C">
            <wp:simplePos x="0" y="0"/>
            <wp:positionH relativeFrom="column">
              <wp:posOffset>-158658</wp:posOffset>
            </wp:positionH>
            <wp:positionV relativeFrom="paragraph">
              <wp:posOffset>79158</wp:posOffset>
            </wp:positionV>
            <wp:extent cx="5671185" cy="4133850"/>
            <wp:effectExtent l="0" t="0" r="5715" b="0"/>
            <wp:wrapNone/>
            <wp:docPr id="54" name="Image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71185" cy="4133850"/>
                    </a:xfrm>
                    <a:prstGeom prst="rect">
                      <a:avLst/>
                    </a:prstGeom>
                    <a:noFill/>
                    <a:ln>
                      <a:noFill/>
                    </a:ln>
                  </pic:spPr>
                </pic:pic>
              </a:graphicData>
            </a:graphic>
          </wp:anchor>
        </w:drawing>
      </w:r>
    </w:p>
    <w:p w14:paraId="094AA738" w14:textId="255FBA9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7E80447" w14:textId="0803835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974DB60" w14:textId="25170A53"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CF59180" w14:textId="146ABEB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9E074CB" w14:textId="02CF214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893D5B1" w14:textId="33E7D78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A80846F" w14:textId="22D50B8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0A9B726" w14:textId="79E3F27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8DA7C67" w14:textId="733D5C2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BA3DE27" w14:textId="788E3A0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3554A22" w14:textId="7A09AC53"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024F246" w14:textId="046F5D9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F6654DA" w14:textId="53D217B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DE4D698" w14:textId="0F095C83"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52ED884" w14:textId="2135325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0DA2814" w14:textId="1C403845"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6BB80F6" w14:textId="424F4BA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7167A9E" w14:textId="346AF2A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5EB3F25" w14:textId="2CE21F7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9DD2A4F" w14:textId="34AD06F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CF2267F" w14:textId="20BBC96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F294FCD" w14:textId="4EE742D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8FC0401" w14:textId="1732624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2F1BF7A" w14:textId="0F4B51D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78F4028" w14:textId="2D9D1EF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FB9BACD" w14:textId="134038D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1D17F60" w14:textId="7D10559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6B0B29C" w14:textId="73C0F76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CDFA6BF" w14:textId="3B0CCB1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4D94704" w14:textId="4E864DB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160BA5B" w14:textId="46D9EA1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0F6FEBA" w14:textId="0E96F52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0476289" w14:textId="5D9BF04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25E54DF" w14:textId="37EAD0D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65BB707" w14:textId="4789745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F40FD8D" w14:textId="7B4C032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E21F5F7" w14:textId="67E5D5E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74AE7B6" w14:textId="0FA81C3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F4E4D02" w14:textId="39ED0AF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5CA52E9" w14:textId="4DDBA2C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E00F9AB" w14:textId="0677109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0C4CAF9" w14:textId="38AB82E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6CAC173" w14:textId="4B6C1C3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D832FBE" w14:textId="7CCB439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CEDFC10" w14:textId="70EBA86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BA99420" w14:textId="53A4556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26C6E8F" w14:textId="74DA5B9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7F94C94" w14:textId="31FBD2F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4D8F153" w14:textId="31AEBB5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755EFAB" w14:textId="787A6F3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r w:rsidRPr="00BA031F">
        <w:rPr>
          <w:noProof/>
          <w:szCs w:val="24"/>
          <w:lang w:eastAsia="pt-BR"/>
        </w:rPr>
        <w:drawing>
          <wp:anchor distT="0" distB="0" distL="114300" distR="114300" simplePos="0" relativeHeight="251685888" behindDoc="0" locked="0" layoutInCell="1" allowOverlap="1" wp14:anchorId="3E47FCBD" wp14:editId="1000E550">
            <wp:simplePos x="0" y="0"/>
            <wp:positionH relativeFrom="column">
              <wp:posOffset>-202472</wp:posOffset>
            </wp:positionH>
            <wp:positionV relativeFrom="paragraph">
              <wp:posOffset>214336</wp:posOffset>
            </wp:positionV>
            <wp:extent cx="5671185" cy="4592955"/>
            <wp:effectExtent l="0" t="0" r="5715" b="0"/>
            <wp:wrapNone/>
            <wp:docPr id="55" name="Image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71185" cy="4592955"/>
                    </a:xfrm>
                    <a:prstGeom prst="rect">
                      <a:avLst/>
                    </a:prstGeom>
                    <a:noFill/>
                    <a:ln>
                      <a:noFill/>
                    </a:ln>
                  </pic:spPr>
                </pic:pic>
              </a:graphicData>
            </a:graphic>
          </wp:anchor>
        </w:drawing>
      </w:r>
    </w:p>
    <w:p w14:paraId="40E843BE" w14:textId="0482347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55915AE" w14:textId="14D8834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F913A51" w14:textId="51FA640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5B8AE94" w14:textId="0A3D2F9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41BC0F0" w14:textId="44DB17E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D8B170F" w14:textId="71588CC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50D5400" w14:textId="540C8EE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01BC334" w14:textId="41A9264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1A71EEB" w14:textId="7359FE4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E7BD822" w14:textId="1861B84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F98B2B7" w14:textId="000CF07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B720B35" w14:textId="31249B0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45CAB43" w14:textId="2F9B6B9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5FB5957" w14:textId="61F3AF4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176CAEE" w14:textId="70195D7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B4A3117" w14:textId="784A0FA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C485543" w14:textId="0DFBB71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CABDFB3" w14:textId="6071A22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F031F62" w14:textId="05D7A1E3"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C6A262E" w14:textId="4F478CB3"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6ED8EA4" w14:textId="6285D45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330C2C2" w14:textId="40AC778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373255B" w14:textId="636CD25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0CD91D1" w14:textId="4FF6C3D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008467A" w14:textId="588479A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D3CED5D" w14:textId="556AF88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3CC401D" w14:textId="4DC4447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D828DD2" w14:textId="27DA1D85"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3C26B2E" w14:textId="5E07D16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09A223B" w14:textId="142014F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DD01D6C" w14:textId="75065E7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FC28E1F" w14:textId="65D3337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26983BD" w14:textId="54EFD60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FF1D762" w14:textId="66F3A0F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D4642F6" w14:textId="0B83D6C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BD22F22" w14:textId="29670BB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1390F38" w14:textId="6D1DB0E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390DF32" w14:textId="77CF73C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C9A7C3A" w14:textId="7D9CA78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DD45DAD" w14:textId="7681F87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8A40D01" w14:textId="08939FC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2665D68" w14:textId="7777777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D07F19D" w14:textId="4E4F91D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9BC6347" w14:textId="6B3947B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F8269FE" w14:textId="1928F5A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364492D" w14:textId="4D6FC4D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755AA3A" w14:textId="0C7046E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A5D62AA" w14:textId="72740BC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8A6B3EF" w14:textId="4E518A6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9375C33" w14:textId="4BD8CEA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77C59AB" w14:textId="2D0C46B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r w:rsidRPr="00BA031F">
        <w:rPr>
          <w:noProof/>
          <w:szCs w:val="24"/>
          <w:lang w:eastAsia="pt-BR"/>
        </w:rPr>
        <w:drawing>
          <wp:anchor distT="0" distB="0" distL="114300" distR="114300" simplePos="0" relativeHeight="251686912" behindDoc="0" locked="0" layoutInCell="1" allowOverlap="1" wp14:anchorId="45BE3234" wp14:editId="45D5B8E6">
            <wp:simplePos x="0" y="0"/>
            <wp:positionH relativeFrom="column">
              <wp:posOffset>-2184</wp:posOffset>
            </wp:positionH>
            <wp:positionV relativeFrom="paragraph">
              <wp:posOffset>-3283</wp:posOffset>
            </wp:positionV>
            <wp:extent cx="5671185" cy="5706745"/>
            <wp:effectExtent l="0" t="0" r="5715" b="8255"/>
            <wp:wrapNone/>
            <wp:docPr id="56" name="Image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71185" cy="5706745"/>
                    </a:xfrm>
                    <a:prstGeom prst="rect">
                      <a:avLst/>
                    </a:prstGeom>
                    <a:noFill/>
                    <a:ln>
                      <a:noFill/>
                    </a:ln>
                  </pic:spPr>
                </pic:pic>
              </a:graphicData>
            </a:graphic>
          </wp:anchor>
        </w:drawing>
      </w:r>
    </w:p>
    <w:p w14:paraId="17B1546A" w14:textId="090030E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76142A5" w14:textId="1946924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3667B92" w14:textId="4D9F585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50D0CAB" w14:textId="10AC011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1B3C5A0" w14:textId="58B149E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46D7817" w14:textId="16A4DB4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D7D133A" w14:textId="7777777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2CDF88B" w14:textId="7777777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BF7ADAB" w14:textId="57CE4ADE" w:rsidR="001B2DA2" w:rsidRDefault="001B2DA2" w:rsidP="008B2286">
      <w:pPr>
        <w:widowControl w:val="0"/>
        <w:tabs>
          <w:tab w:val="left" w:pos="0"/>
        </w:tabs>
        <w:spacing w:line="236" w:lineRule="auto"/>
        <w:ind w:left="0"/>
        <w:rPr>
          <w:rFonts w:ascii="Arial Narrow" w:eastAsia="Arial" w:hAnsi="Arial Narrow" w:cs="Arial"/>
          <w:b/>
          <w:sz w:val="24"/>
          <w:szCs w:val="24"/>
          <w:lang w:val="pt-PT" w:eastAsia="pt-BR"/>
        </w:rPr>
      </w:pPr>
    </w:p>
    <w:p w14:paraId="201B0702" w14:textId="47E8A1D5" w:rsidR="001B2DA2" w:rsidRDefault="001B2DA2" w:rsidP="008B2286">
      <w:pPr>
        <w:widowControl w:val="0"/>
        <w:tabs>
          <w:tab w:val="left" w:pos="0"/>
        </w:tabs>
        <w:spacing w:line="236" w:lineRule="auto"/>
        <w:ind w:left="0"/>
        <w:rPr>
          <w:rFonts w:ascii="Arial Narrow" w:eastAsia="Arial" w:hAnsi="Arial Narrow" w:cs="Arial"/>
          <w:b/>
          <w:sz w:val="24"/>
          <w:szCs w:val="24"/>
          <w:lang w:val="pt-PT" w:eastAsia="pt-BR"/>
        </w:rPr>
      </w:pPr>
    </w:p>
    <w:p w14:paraId="42953482" w14:textId="39CD91B6" w:rsidR="001B2DA2" w:rsidRDefault="001B2DA2" w:rsidP="008B2286">
      <w:pPr>
        <w:widowControl w:val="0"/>
        <w:tabs>
          <w:tab w:val="left" w:pos="0"/>
        </w:tabs>
        <w:spacing w:line="236" w:lineRule="auto"/>
        <w:ind w:left="0"/>
        <w:rPr>
          <w:rFonts w:ascii="Arial Narrow" w:eastAsia="Arial" w:hAnsi="Arial Narrow" w:cs="Arial"/>
          <w:b/>
          <w:sz w:val="24"/>
          <w:szCs w:val="24"/>
          <w:lang w:val="pt-PT" w:eastAsia="pt-BR"/>
        </w:rPr>
      </w:pPr>
    </w:p>
    <w:p w14:paraId="1E5BD0B4" w14:textId="77777777" w:rsidR="008B2286" w:rsidRDefault="008B2286" w:rsidP="008B2286">
      <w:pPr>
        <w:widowControl w:val="0"/>
        <w:tabs>
          <w:tab w:val="left" w:pos="0"/>
        </w:tabs>
        <w:spacing w:line="236" w:lineRule="auto"/>
        <w:ind w:left="0"/>
        <w:rPr>
          <w:rFonts w:ascii="Arial Narrow" w:eastAsia="Arial" w:hAnsi="Arial Narrow" w:cs="Arial"/>
          <w:b/>
          <w:sz w:val="24"/>
          <w:szCs w:val="24"/>
          <w:lang w:val="pt-PT" w:eastAsia="pt-BR"/>
        </w:rPr>
      </w:pPr>
    </w:p>
    <w:p w14:paraId="7A5B30D9" w14:textId="176DF1BE" w:rsidR="001B2DA2" w:rsidRDefault="001B2DA2" w:rsidP="008B2286">
      <w:pPr>
        <w:widowControl w:val="0"/>
        <w:tabs>
          <w:tab w:val="left" w:pos="0"/>
        </w:tabs>
        <w:spacing w:line="236" w:lineRule="auto"/>
        <w:ind w:left="0"/>
        <w:rPr>
          <w:rFonts w:ascii="Arial Narrow" w:eastAsia="Arial" w:hAnsi="Arial Narrow" w:cs="Arial"/>
          <w:b/>
          <w:sz w:val="24"/>
          <w:szCs w:val="24"/>
          <w:lang w:val="pt-PT" w:eastAsia="pt-BR"/>
        </w:rPr>
      </w:pPr>
    </w:p>
    <w:p w14:paraId="6FDFB1B4" w14:textId="0C0A8800" w:rsidR="001B2DA2" w:rsidRDefault="001B2DA2" w:rsidP="008B2286">
      <w:pPr>
        <w:widowControl w:val="0"/>
        <w:tabs>
          <w:tab w:val="left" w:pos="0"/>
        </w:tabs>
        <w:spacing w:line="236" w:lineRule="auto"/>
        <w:ind w:left="0"/>
        <w:rPr>
          <w:rFonts w:ascii="Arial Narrow" w:eastAsia="Arial" w:hAnsi="Arial Narrow" w:cs="Arial"/>
          <w:b/>
          <w:sz w:val="24"/>
          <w:szCs w:val="24"/>
          <w:lang w:val="pt-PT" w:eastAsia="pt-BR"/>
        </w:rPr>
      </w:pPr>
    </w:p>
    <w:p w14:paraId="0B101FD3" w14:textId="40399EB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D8A2585" w14:textId="37CE601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34A4208" w14:textId="52D3EC4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71CECB7" w14:textId="1BB1EF7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43B760E" w14:textId="482CACC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4EE641A" w14:textId="788330A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BEE7692" w14:textId="66479B4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41CBD45" w14:textId="3D95EF0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C00067C" w14:textId="6805913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8A01650" w14:textId="7084CB2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172C467" w14:textId="1AE57B7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0BE21C0" w14:textId="4921B25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CC2B919" w14:textId="4543CE9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559873E" w14:textId="66A6302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093730A" w14:textId="03B0F2B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65B42A6" w14:textId="6618A5A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A98FA12" w14:textId="39BE7A0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B5C3130" w14:textId="7AD7E5A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7937651" w14:textId="7F2ED21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23FE127" w14:textId="27AD729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4126B31" w14:textId="11A70A33"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03F005F" w14:textId="1BFE1F0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EF9BD5D" w14:textId="4DE286D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65C52F5" w14:textId="1EE73AD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7C9795D" w14:textId="7741B92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F68FB3D" w14:textId="697B268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482F5CB" w14:textId="1F1C4F4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C1A2B2A" w14:textId="32F6B1F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D16240D" w14:textId="1571DFF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CA9C705" w14:textId="2844DED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5249CCA" w14:textId="189FD95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7608324" w14:textId="5C93D4F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E5D0BBA" w14:textId="4297A0C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E00EE8E" w14:textId="14CC90C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6DA2DC9" w14:textId="7B1B1A2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B83CE1D" w14:textId="1A86FE3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7D22E23" w14:textId="7F3E708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r w:rsidRPr="00BA031F">
        <w:rPr>
          <w:noProof/>
          <w:szCs w:val="24"/>
          <w:lang w:eastAsia="pt-BR"/>
        </w:rPr>
        <w:drawing>
          <wp:anchor distT="0" distB="0" distL="114300" distR="114300" simplePos="0" relativeHeight="251687936" behindDoc="0" locked="0" layoutInCell="1" allowOverlap="1" wp14:anchorId="749B2949" wp14:editId="0C7AE508">
            <wp:simplePos x="0" y="0"/>
            <wp:positionH relativeFrom="column">
              <wp:posOffset>-2184</wp:posOffset>
            </wp:positionH>
            <wp:positionV relativeFrom="paragraph">
              <wp:posOffset>-4848</wp:posOffset>
            </wp:positionV>
            <wp:extent cx="5671185" cy="3638550"/>
            <wp:effectExtent l="0" t="0" r="5715" b="0"/>
            <wp:wrapNone/>
            <wp:docPr id="57" name="Image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71185" cy="3638550"/>
                    </a:xfrm>
                    <a:prstGeom prst="rect">
                      <a:avLst/>
                    </a:prstGeom>
                    <a:noFill/>
                    <a:ln>
                      <a:noFill/>
                    </a:ln>
                  </pic:spPr>
                </pic:pic>
              </a:graphicData>
            </a:graphic>
          </wp:anchor>
        </w:drawing>
      </w:r>
    </w:p>
    <w:p w14:paraId="7FF0C9E5" w14:textId="537E5AE3"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171AAAE" w14:textId="70ADA47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08C09A1" w14:textId="275A4493"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D058222" w14:textId="675E3E2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5840670" w14:textId="54F7B21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D789139" w14:textId="5568024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22B93EB" w14:textId="2CD64E1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47F09F9" w14:textId="08AE56B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341B2B4" w14:textId="2A715F6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A660593" w14:textId="16F0CEB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F37150E" w14:textId="6F2F740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A8233DE" w14:textId="400C758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905D0DA" w14:textId="2F2A0AF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AF49D45" w14:textId="1542489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AE7B1AF" w14:textId="15983E7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CA16EC5" w14:textId="282321A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6CE01D1" w14:textId="0828911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752AA86" w14:textId="59648CA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173CDF1" w14:textId="52B034A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CE18513" w14:textId="02BB000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AFBA829" w14:textId="036F148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7732B2D" w14:textId="784C36A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ED9DF04" w14:textId="274D6C6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0447DFD" w14:textId="3EA2333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F92C84C" w14:textId="6D1B023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0310CDD" w14:textId="34C7512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D802678" w14:textId="1850AE6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A3E581D" w14:textId="74C7360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971E260" w14:textId="4106395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6D2AEDA" w14:textId="7B8A986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F0615B1" w14:textId="777AF273"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2B42D19" w14:textId="1532F3B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EBCB94D" w14:textId="091DA88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1D7DA13" w14:textId="60D5F53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B2D823F" w14:textId="6BEA6BF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B3E0FEC" w14:textId="36F594F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661C053" w14:textId="6F1BE0C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B8B2E14" w14:textId="45736B7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7ED8E09" w14:textId="6F6EF41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E97FEB0" w14:textId="78126D0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5EE274B" w14:textId="4C66627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EDBDFE0" w14:textId="24283EC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6FD7784" w14:textId="34DEDC45"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4B50A52" w14:textId="1059E20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340F225" w14:textId="4D9659D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C019C98" w14:textId="04E146F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16D3499" w14:textId="4EEEB71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EFF1479" w14:textId="36F3BF48" w:rsidR="005E622F" w:rsidRDefault="00310646" w:rsidP="008B2286">
      <w:pPr>
        <w:widowControl w:val="0"/>
        <w:tabs>
          <w:tab w:val="left" w:pos="0"/>
        </w:tabs>
        <w:spacing w:line="236" w:lineRule="auto"/>
        <w:ind w:left="0"/>
        <w:rPr>
          <w:rFonts w:ascii="Arial Narrow" w:eastAsia="Arial" w:hAnsi="Arial Narrow" w:cs="Arial"/>
          <w:b/>
          <w:sz w:val="24"/>
          <w:szCs w:val="24"/>
          <w:lang w:val="pt-PT" w:eastAsia="pt-BR"/>
        </w:rPr>
      </w:pPr>
      <w:r w:rsidRPr="00BA031F">
        <w:rPr>
          <w:noProof/>
          <w:szCs w:val="24"/>
          <w:lang w:eastAsia="pt-BR"/>
        </w:rPr>
        <w:drawing>
          <wp:anchor distT="0" distB="0" distL="114300" distR="114300" simplePos="0" relativeHeight="251688960" behindDoc="0" locked="0" layoutInCell="1" allowOverlap="1" wp14:anchorId="301C021E" wp14:editId="5F3BFAC8">
            <wp:simplePos x="0" y="0"/>
            <wp:positionH relativeFrom="column">
              <wp:posOffset>2540</wp:posOffset>
            </wp:positionH>
            <wp:positionV relativeFrom="paragraph">
              <wp:posOffset>156210</wp:posOffset>
            </wp:positionV>
            <wp:extent cx="5671185" cy="5324475"/>
            <wp:effectExtent l="0" t="0" r="5715" b="9525"/>
            <wp:wrapNone/>
            <wp:docPr id="58" name="Image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71185" cy="5324475"/>
                    </a:xfrm>
                    <a:prstGeom prst="rect">
                      <a:avLst/>
                    </a:prstGeom>
                    <a:noFill/>
                    <a:ln>
                      <a:noFill/>
                    </a:ln>
                  </pic:spPr>
                </pic:pic>
              </a:graphicData>
            </a:graphic>
          </wp:anchor>
        </w:drawing>
      </w:r>
    </w:p>
    <w:p w14:paraId="1D5E2479" w14:textId="5CD50E8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5BD69DD" w14:textId="68DA231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F3B2AA4" w14:textId="4BDFB94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0D4DC8C" w14:textId="611DC05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D680558" w14:textId="2AA1EEF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1594616" w14:textId="78E270F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2158030" w14:textId="2DE3890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D0CB859" w14:textId="3C08E9E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D0205E8" w14:textId="11A9579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892328B" w14:textId="0BA9CD8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C3F3F8A" w14:textId="7175562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D768815" w14:textId="074F61C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B66C219" w14:textId="0030F26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0D03188" w14:textId="7E091F9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F0F10AC" w14:textId="3FFF5E5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2D310DD" w14:textId="363ABF4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6C91490" w14:textId="6B267EE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EDF2C4D" w14:textId="12B34B6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361A36A" w14:textId="53C6D4E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DE36383" w14:textId="676D632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A815203" w14:textId="7E34398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4907E63" w14:textId="264D5D3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0FE5BEE" w14:textId="3919757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0BCB61F" w14:textId="02A3785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44B5F9E" w14:textId="6A9FFFF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72BE08E" w14:textId="09526D0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A2E2772" w14:textId="17AC2233"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1A8B394" w14:textId="7FFDFF5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E38BC5D" w14:textId="719F120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E837300" w14:textId="13DFCCE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BC45DD0" w14:textId="074FA84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5F6F8EB" w14:textId="3EB81C6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8264468" w14:textId="2F1B0AF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B80A6FB" w14:textId="5192D1A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8831300" w14:textId="277C941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14AB6FB" w14:textId="5A5ABFF5"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682EEBF" w14:textId="480DFFE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C2058E7" w14:textId="5FFF710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5A014F3" w14:textId="49508E5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2714DD6" w14:textId="3FC3E75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98F5504" w14:textId="6ABD54D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C6BB202" w14:textId="4A98FFF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AA1AA7B" w14:textId="57163083"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94FE6C9" w14:textId="595574A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E68F705" w14:textId="5BD9582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C189CA0" w14:textId="173D7DA5"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D09DC6A" w14:textId="6E598E3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CB0FD23" w14:textId="2CEC13F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7C79684" w14:textId="3EE63C5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1A5AF26" w14:textId="6C3CFA9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A66CFD1" w14:textId="553F781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EEEEB3C" w14:textId="2EC357A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70783DB" w14:textId="20C4B3A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r w:rsidRPr="00BA031F">
        <w:rPr>
          <w:noProof/>
          <w:szCs w:val="24"/>
          <w:lang w:eastAsia="pt-BR"/>
        </w:rPr>
        <w:drawing>
          <wp:anchor distT="0" distB="0" distL="114300" distR="114300" simplePos="0" relativeHeight="251689984" behindDoc="0" locked="0" layoutInCell="1" allowOverlap="1" wp14:anchorId="63424F36" wp14:editId="42AF8EE2">
            <wp:simplePos x="0" y="0"/>
            <wp:positionH relativeFrom="column">
              <wp:posOffset>-2184</wp:posOffset>
            </wp:positionH>
            <wp:positionV relativeFrom="paragraph">
              <wp:posOffset>-5947</wp:posOffset>
            </wp:positionV>
            <wp:extent cx="5671185" cy="4875530"/>
            <wp:effectExtent l="0" t="0" r="5715" b="1270"/>
            <wp:wrapNone/>
            <wp:docPr id="59" name="Image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71185" cy="4875530"/>
                    </a:xfrm>
                    <a:prstGeom prst="rect">
                      <a:avLst/>
                    </a:prstGeom>
                    <a:noFill/>
                    <a:ln>
                      <a:noFill/>
                    </a:ln>
                  </pic:spPr>
                </pic:pic>
              </a:graphicData>
            </a:graphic>
          </wp:anchor>
        </w:drawing>
      </w:r>
    </w:p>
    <w:p w14:paraId="1D7BCE35" w14:textId="31A2808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2287FA6" w14:textId="26B5D24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850D8DE" w14:textId="409C85C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FC507EC" w14:textId="3D626D2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4025700" w14:textId="0827F46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FD6AEE2" w14:textId="6A00142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0120658" w14:textId="6E8A203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4025A9C" w14:textId="295AE5E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F333AA5" w14:textId="0B5D905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F77A051" w14:textId="4B4E122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D1C1E85" w14:textId="0ACB8373"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C7E8FEB" w14:textId="5E640C9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F444ECE" w14:textId="3A900D0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350975D" w14:textId="05CBB21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27CC884" w14:textId="382562D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D4CD74D" w14:textId="57EC639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2B6522F" w14:textId="477B87E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9187C0E" w14:textId="6B5C239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8CD3C87" w14:textId="0497F29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4417140" w14:textId="6DA29683"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1751FDF" w14:textId="5554604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0FECC27" w14:textId="69EAC2C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E3EC7CB" w14:textId="7983BAD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DA3D34C" w14:textId="20EDFAE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4C03AA6" w14:textId="3D96E95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18386AD" w14:textId="0DD2784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E5D4F66" w14:textId="3CBBF5D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1D20CC6" w14:textId="4240C41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9AFC773" w14:textId="778374D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9267C28" w14:textId="2475BD6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3F0256F" w14:textId="3ED8E75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22F0005" w14:textId="0020816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A103D9A" w14:textId="5C183535"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7BE08A6" w14:textId="405E8C5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63ABCC0" w14:textId="1667CEB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7732352" w14:textId="071EC18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1F32F7C" w14:textId="297180E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26B54D2" w14:textId="6AA1BE8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A170A66" w14:textId="40F6D53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85EFAAB" w14:textId="4EC361D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88D4847" w14:textId="1F1A971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A23629D" w14:textId="1A8AF44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FCA406D" w14:textId="6D16805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3479022" w14:textId="3B71371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15BB69E" w14:textId="36797A8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D5E708C" w14:textId="5B10988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6B9566E" w14:textId="7F2DECF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r w:rsidRPr="00BA031F">
        <w:rPr>
          <w:noProof/>
          <w:szCs w:val="24"/>
          <w:lang w:eastAsia="pt-BR"/>
        </w:rPr>
        <w:drawing>
          <wp:anchor distT="0" distB="0" distL="114300" distR="114300" simplePos="0" relativeHeight="251691008" behindDoc="0" locked="0" layoutInCell="1" allowOverlap="1" wp14:anchorId="09314CA0" wp14:editId="3173FAF1">
            <wp:simplePos x="0" y="0"/>
            <wp:positionH relativeFrom="column">
              <wp:posOffset>-2184</wp:posOffset>
            </wp:positionH>
            <wp:positionV relativeFrom="paragraph">
              <wp:posOffset>-3283</wp:posOffset>
            </wp:positionV>
            <wp:extent cx="5671185" cy="6233160"/>
            <wp:effectExtent l="0" t="0" r="5715" b="0"/>
            <wp:wrapNone/>
            <wp:docPr id="60" name="Image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71185" cy="6233160"/>
                    </a:xfrm>
                    <a:prstGeom prst="rect">
                      <a:avLst/>
                    </a:prstGeom>
                    <a:noFill/>
                    <a:ln>
                      <a:noFill/>
                    </a:ln>
                  </pic:spPr>
                </pic:pic>
              </a:graphicData>
            </a:graphic>
          </wp:anchor>
        </w:drawing>
      </w:r>
    </w:p>
    <w:p w14:paraId="32B3B0D5" w14:textId="32939A9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39F84ED" w14:textId="79BB56A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2F84DB7" w14:textId="2ACA218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773F1EF" w14:textId="26152DC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589D781" w14:textId="641D29C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DD8C728" w14:textId="105D19C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EB2D5BC" w14:textId="0DBE837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0C60A80" w14:textId="288DB90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00003EE" w14:textId="7BA398C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E27EF0B" w14:textId="6D0A450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E07C536" w14:textId="4B25792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7A62436" w14:textId="3BC8114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54C56D2" w14:textId="5CAB7155"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827A8D0" w14:textId="648412B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9CF10E9" w14:textId="57C87BF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1493502" w14:textId="30836BF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CD28FB8" w14:textId="74E05245"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CC10565" w14:textId="73F8D5E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C339D98" w14:textId="5331A88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31C55B5" w14:textId="6110DFD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F6801D6" w14:textId="341B5A9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86E2EC4" w14:textId="5604D09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1C43F2D" w14:textId="30B86BE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E104C7E" w14:textId="425353D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1C53A2D" w14:textId="5655919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BBFEF88" w14:textId="7D54F06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E984C08" w14:textId="73A99ED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D400A21" w14:textId="2CD1746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A6C244E" w14:textId="21B9B2B5"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C0992A8" w14:textId="464C2D1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36BBBED" w14:textId="07155FB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A06E48C" w14:textId="557AB79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FE2B2F6" w14:textId="16F878A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539B772" w14:textId="223F784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7F59919" w14:textId="23FF507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4BEACCA" w14:textId="71F786C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FF9EEAF" w14:textId="7246958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8E4243B" w14:textId="034EB56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D917B84" w14:textId="513C6E0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65571FD" w14:textId="6702A4E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B7D9313" w14:textId="4B80399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12E08BC" w14:textId="2E11D49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D15527C" w14:textId="360A50A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4C46524" w14:textId="3D68ED7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D6A004F" w14:textId="669AC4FE"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A842C7F" w14:textId="1BABF76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F3E05A7" w14:textId="796BA11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1101639" w14:textId="51314FF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BD5869A" w14:textId="7999B3E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897D620" w14:textId="13FE536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F4CE9CE" w14:textId="2147A9E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r w:rsidRPr="00BA031F">
        <w:rPr>
          <w:b/>
          <w:i/>
          <w:noProof/>
          <w:lang w:eastAsia="pt-BR"/>
        </w:rPr>
        <w:drawing>
          <wp:anchor distT="0" distB="0" distL="114300" distR="114300" simplePos="0" relativeHeight="251692032" behindDoc="0" locked="0" layoutInCell="1" allowOverlap="1" wp14:anchorId="4857BE07" wp14:editId="57E3A707">
            <wp:simplePos x="0" y="0"/>
            <wp:positionH relativeFrom="column">
              <wp:posOffset>-2184</wp:posOffset>
            </wp:positionH>
            <wp:positionV relativeFrom="paragraph">
              <wp:posOffset>-712</wp:posOffset>
            </wp:positionV>
            <wp:extent cx="5671185" cy="6307455"/>
            <wp:effectExtent l="0" t="0" r="5715" b="0"/>
            <wp:wrapNone/>
            <wp:docPr id="61" name="Image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71185" cy="6307455"/>
                    </a:xfrm>
                    <a:prstGeom prst="rect">
                      <a:avLst/>
                    </a:prstGeom>
                    <a:noFill/>
                    <a:ln>
                      <a:noFill/>
                    </a:ln>
                  </pic:spPr>
                </pic:pic>
              </a:graphicData>
            </a:graphic>
          </wp:anchor>
        </w:drawing>
      </w:r>
    </w:p>
    <w:p w14:paraId="59DD463A" w14:textId="18DBF59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96A5A02" w14:textId="100BCDA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FDC573B" w14:textId="330B3FB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19700D4" w14:textId="2907A035"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499C6E8" w14:textId="3A7067D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54D1188" w14:textId="78A64121"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D1D8E12" w14:textId="11DFFE6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92FF2FC" w14:textId="1F899C85"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D464E2A" w14:textId="0D3195C6"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24B91CA" w14:textId="6824C973"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66511D29" w14:textId="50D8ACAC"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3652937" w14:textId="7AEAD794"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E5D363D" w14:textId="78F6842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43966CD" w14:textId="49297FA5"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812A71F" w14:textId="5EA2235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D3344C3" w14:textId="02E19322"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2D62BDC" w14:textId="0D5D6CB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420987F" w14:textId="01872F2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A29D8E5" w14:textId="7272933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086C255" w14:textId="3CD9FB7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18FD93F" w14:textId="568E0C65"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27E559C" w14:textId="63A7101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B2255EC" w14:textId="0F46FE5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1987E57" w14:textId="4233998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096E781" w14:textId="483C1090"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3542FD7" w14:textId="0FBC288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06C2361" w14:textId="0F9613A3"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B7C0E10" w14:textId="313437F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B546C8E" w14:textId="30D54B4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1B64F92" w14:textId="4A1746E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A0865A9" w14:textId="2F30EF65"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35CB7DB" w14:textId="17060EF3"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5E783134" w14:textId="4404892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D0F9C1F" w14:textId="5AE55F79"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C8C9BDF" w14:textId="2944779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42AD34A0" w14:textId="09C8A443"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7152526A" w14:textId="7E308F8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8006640" w14:textId="325F5E1F"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FAA9FEF" w14:textId="1FC6510B"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161FD5D6" w14:textId="618A17FA"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09C6A97D" w14:textId="2560E7D2" w:rsidR="00AD075E" w:rsidRDefault="00AD075E" w:rsidP="008B2286">
      <w:pPr>
        <w:widowControl w:val="0"/>
        <w:tabs>
          <w:tab w:val="left" w:pos="0"/>
        </w:tabs>
        <w:spacing w:line="236" w:lineRule="auto"/>
        <w:ind w:left="0"/>
        <w:rPr>
          <w:rFonts w:ascii="Arial Narrow" w:eastAsia="Arial" w:hAnsi="Arial Narrow" w:cs="Arial"/>
          <w:b/>
          <w:sz w:val="24"/>
          <w:szCs w:val="24"/>
          <w:lang w:val="pt-PT" w:eastAsia="pt-BR"/>
        </w:rPr>
      </w:pPr>
    </w:p>
    <w:p w14:paraId="11AA1ABD" w14:textId="45D08805" w:rsidR="00AD075E" w:rsidRDefault="00AD075E" w:rsidP="008B2286">
      <w:pPr>
        <w:widowControl w:val="0"/>
        <w:tabs>
          <w:tab w:val="left" w:pos="0"/>
        </w:tabs>
        <w:spacing w:line="236" w:lineRule="auto"/>
        <w:ind w:left="0"/>
        <w:rPr>
          <w:rFonts w:ascii="Arial Narrow" w:eastAsia="Arial" w:hAnsi="Arial Narrow" w:cs="Arial"/>
          <w:b/>
          <w:sz w:val="24"/>
          <w:szCs w:val="24"/>
          <w:lang w:val="pt-PT" w:eastAsia="pt-BR"/>
        </w:rPr>
      </w:pPr>
    </w:p>
    <w:p w14:paraId="6BFF0CF8" w14:textId="32A1682D" w:rsidR="00AD075E" w:rsidRDefault="00AD075E" w:rsidP="008B2286">
      <w:pPr>
        <w:widowControl w:val="0"/>
        <w:tabs>
          <w:tab w:val="left" w:pos="0"/>
        </w:tabs>
        <w:spacing w:line="236" w:lineRule="auto"/>
        <w:ind w:left="0"/>
        <w:rPr>
          <w:rFonts w:ascii="Arial Narrow" w:eastAsia="Arial" w:hAnsi="Arial Narrow" w:cs="Arial"/>
          <w:b/>
          <w:sz w:val="24"/>
          <w:szCs w:val="24"/>
          <w:lang w:val="pt-PT" w:eastAsia="pt-BR"/>
        </w:rPr>
      </w:pPr>
    </w:p>
    <w:p w14:paraId="75265758" w14:textId="5AF1B25E" w:rsidR="00AD075E" w:rsidRDefault="00AD075E" w:rsidP="008B2286">
      <w:pPr>
        <w:widowControl w:val="0"/>
        <w:tabs>
          <w:tab w:val="left" w:pos="0"/>
        </w:tabs>
        <w:spacing w:line="236" w:lineRule="auto"/>
        <w:ind w:left="0"/>
        <w:rPr>
          <w:rFonts w:ascii="Arial Narrow" w:eastAsia="Arial" w:hAnsi="Arial Narrow" w:cs="Arial"/>
          <w:b/>
          <w:sz w:val="24"/>
          <w:szCs w:val="24"/>
          <w:lang w:val="pt-PT" w:eastAsia="pt-BR"/>
        </w:rPr>
      </w:pPr>
    </w:p>
    <w:p w14:paraId="0554B378" w14:textId="77777777" w:rsidR="00AD075E" w:rsidRDefault="00AD075E" w:rsidP="008B2286">
      <w:pPr>
        <w:widowControl w:val="0"/>
        <w:tabs>
          <w:tab w:val="left" w:pos="0"/>
        </w:tabs>
        <w:spacing w:line="236" w:lineRule="auto"/>
        <w:ind w:left="0"/>
        <w:rPr>
          <w:rFonts w:ascii="Arial Narrow" w:eastAsia="Arial" w:hAnsi="Arial Narrow" w:cs="Arial"/>
          <w:b/>
          <w:sz w:val="24"/>
          <w:szCs w:val="24"/>
          <w:lang w:val="pt-PT" w:eastAsia="pt-BR"/>
        </w:rPr>
      </w:pPr>
    </w:p>
    <w:p w14:paraId="69F88276" w14:textId="7DB1DD87"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2B8C7D21" w14:textId="47A922D8"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EAA99BA" w14:textId="30FB4E4D" w:rsidR="005E622F" w:rsidRDefault="005E622F" w:rsidP="008B2286">
      <w:pPr>
        <w:widowControl w:val="0"/>
        <w:tabs>
          <w:tab w:val="left" w:pos="0"/>
        </w:tabs>
        <w:spacing w:line="236" w:lineRule="auto"/>
        <w:ind w:left="0"/>
        <w:rPr>
          <w:rFonts w:ascii="Arial Narrow" w:eastAsia="Arial" w:hAnsi="Arial Narrow" w:cs="Arial"/>
          <w:b/>
          <w:sz w:val="24"/>
          <w:szCs w:val="24"/>
          <w:lang w:val="pt-PT" w:eastAsia="pt-BR"/>
        </w:rPr>
      </w:pPr>
    </w:p>
    <w:p w14:paraId="33F7A283" w14:textId="3E223A75"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42295D31" w14:textId="328BD565"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r w:rsidRPr="00EB67C0">
        <w:rPr>
          <w:rFonts w:ascii="Arial Narrow" w:hAnsi="Arial Narrow" w:cs="Arial"/>
          <w:noProof/>
          <w:lang w:eastAsia="pt-BR"/>
        </w:rPr>
        <w:drawing>
          <wp:inline distT="0" distB="0" distL="0" distR="0" wp14:anchorId="244CFDB4" wp14:editId="5C125ECC">
            <wp:extent cx="5671185" cy="4985625"/>
            <wp:effectExtent l="0" t="0" r="5715" b="571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71185" cy="4985625"/>
                    </a:xfrm>
                    <a:prstGeom prst="rect">
                      <a:avLst/>
                    </a:prstGeom>
                    <a:noFill/>
                    <a:ln>
                      <a:noFill/>
                    </a:ln>
                  </pic:spPr>
                </pic:pic>
              </a:graphicData>
            </a:graphic>
          </wp:inline>
        </w:drawing>
      </w:r>
    </w:p>
    <w:p w14:paraId="4DF00DC1" w14:textId="0D4C72AB"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48D7BD86" w14:textId="178E8863"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5212F51C" w14:textId="3C522763"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36BDD03D" w14:textId="2AEA94BF"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04591C09" w14:textId="69954508"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1E8633DA" w14:textId="1D7FF3E9"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50BCF095" w14:textId="7B667425"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24829E7D" w14:textId="4206DC61"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1C414D35" w14:textId="103BA72D"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5B89104F" w14:textId="344391EC"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1F41E1CE" w14:textId="47CB9C5D"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693A76F8" w14:textId="02F30A79"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40E57988" w14:textId="3E742B61"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09B0F1F9" w14:textId="643F86BE"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74210415" w14:textId="31A68A66"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5D182CC4" w14:textId="037A4083"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040984E3" w14:textId="7C3B9AC7"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15ADCBD7" w14:textId="11B5CB26"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063F38ED" w14:textId="42779C33"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01B02649" w14:textId="5DB980E8"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30931B94" w14:textId="3626CFD8"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r w:rsidRPr="00EB67C0">
        <w:rPr>
          <w:rFonts w:ascii="Arial Narrow" w:hAnsi="Arial Narrow" w:cs="Arial"/>
          <w:noProof/>
          <w:lang w:eastAsia="pt-BR"/>
        </w:rPr>
        <w:drawing>
          <wp:inline distT="0" distB="0" distL="0" distR="0" wp14:anchorId="29E5D3B7" wp14:editId="3A89D0EB">
            <wp:extent cx="5671185" cy="3999244"/>
            <wp:effectExtent l="0" t="0" r="5715" b="127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t="18336"/>
                    <a:stretch>
                      <a:fillRect/>
                    </a:stretch>
                  </pic:blipFill>
                  <pic:spPr bwMode="auto">
                    <a:xfrm>
                      <a:off x="0" y="0"/>
                      <a:ext cx="5671185" cy="3999244"/>
                    </a:xfrm>
                    <a:prstGeom prst="rect">
                      <a:avLst/>
                    </a:prstGeom>
                    <a:noFill/>
                    <a:ln>
                      <a:noFill/>
                    </a:ln>
                  </pic:spPr>
                </pic:pic>
              </a:graphicData>
            </a:graphic>
          </wp:inline>
        </w:drawing>
      </w:r>
    </w:p>
    <w:p w14:paraId="08CD7E3B" w14:textId="4E705FBF"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4815F2B6" w14:textId="0D0CFF2C"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46A5E04C" w14:textId="649AAEFB"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1D37B830" w14:textId="7DA1DD94"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45BE764B" w14:textId="36CCFB15"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70C91451" w14:textId="6D1D5066"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18A24554" w14:textId="244A6D20"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564934A6" w14:textId="51759DD8"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283543A2" w14:textId="1E70615D"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5853F983" w14:textId="2897F06E"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67EF7DA1" w14:textId="69B3893D"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27A4DDC0" w14:textId="7ADBDA80"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5F5A52D7" w14:textId="2728E324"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669E982B" w14:textId="6D409D62"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62E2AACA" w14:textId="2CBF00B1"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368A6310" w14:textId="760731B4"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0D0ABEE1" w14:textId="70497435"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4CFC177B" w14:textId="7E1D97D5"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5056B187" w14:textId="28E5584B"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0178FD55" w14:textId="199B4F51"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763E9B0F" w14:textId="5ACF8279"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65CD5377" w14:textId="1107F192"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78CB32BF" w14:textId="2666B8E2"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4DCF745E" w14:textId="2AB011D1"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3FA84655" w14:textId="359F08B1"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311D31AA" w14:textId="4807058C"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506CADF1" w14:textId="7459C778"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33464D64" w14:textId="2B13C67A"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36BA02BE" w14:textId="729C3B03"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r w:rsidRPr="00EB67C0">
        <w:rPr>
          <w:rFonts w:ascii="Arial Narrow" w:hAnsi="Arial Narrow" w:cs="Arial"/>
          <w:noProof/>
          <w:lang w:eastAsia="pt-BR"/>
        </w:rPr>
        <w:drawing>
          <wp:inline distT="0" distB="0" distL="0" distR="0" wp14:anchorId="253E973C" wp14:editId="358D9CA6">
            <wp:extent cx="5670778" cy="5772647"/>
            <wp:effectExtent l="0" t="0" r="635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80426" cy="5782468"/>
                    </a:xfrm>
                    <a:prstGeom prst="rect">
                      <a:avLst/>
                    </a:prstGeom>
                    <a:noFill/>
                    <a:ln>
                      <a:noFill/>
                    </a:ln>
                  </pic:spPr>
                </pic:pic>
              </a:graphicData>
            </a:graphic>
          </wp:inline>
        </w:drawing>
      </w:r>
    </w:p>
    <w:p w14:paraId="632A7FBE" w14:textId="7073861F"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1AED34E5" w14:textId="191302BF"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095D0CCB" w14:textId="6DD3F616"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779495F6" w14:textId="1A49F4D5"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2242499A" w14:textId="640E5197"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145CF3FC" w14:textId="4D08D420"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66BEB7B3" w14:textId="3D9A3355"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5FB00D88" w14:textId="00040974"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35EB61F6" w14:textId="2219E466"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565BF013" w14:textId="2015ECA2"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0423D3A1" w14:textId="6D7A739E"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0DB27414" w14:textId="121BEA87"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5400E68D" w14:textId="4199A130"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3DC992D8" w14:textId="79132B3A"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6F6E4A33" w14:textId="752189B9"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22AD8082" w14:textId="7527D044"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235057E1" w14:textId="5C481F8A"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55EED1F0" w14:textId="45F8D81A"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76873735" w14:textId="34AAE0A1"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r w:rsidRPr="00EB67C0">
        <w:rPr>
          <w:rFonts w:ascii="Arial Narrow" w:hAnsi="Arial Narrow" w:cs="Arial"/>
          <w:noProof/>
          <w:lang w:eastAsia="pt-BR"/>
        </w:rPr>
        <w:drawing>
          <wp:inline distT="0" distB="0" distL="0" distR="0" wp14:anchorId="670AD987" wp14:editId="24F05E5C">
            <wp:extent cx="5671185" cy="4637764"/>
            <wp:effectExtent l="0" t="0" r="5715"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extLst>
                        <a:ext uri="{28A0092B-C50C-407E-A947-70E740481C1C}">
                          <a14:useLocalDpi xmlns:a14="http://schemas.microsoft.com/office/drawing/2010/main" val="0"/>
                        </a:ext>
                      </a:extLst>
                    </a:blip>
                    <a:srcRect t="16237"/>
                    <a:stretch>
                      <a:fillRect/>
                    </a:stretch>
                  </pic:blipFill>
                  <pic:spPr bwMode="auto">
                    <a:xfrm>
                      <a:off x="0" y="0"/>
                      <a:ext cx="5671185" cy="4637764"/>
                    </a:xfrm>
                    <a:prstGeom prst="rect">
                      <a:avLst/>
                    </a:prstGeom>
                    <a:noFill/>
                    <a:ln>
                      <a:noFill/>
                    </a:ln>
                  </pic:spPr>
                </pic:pic>
              </a:graphicData>
            </a:graphic>
          </wp:inline>
        </w:drawing>
      </w:r>
    </w:p>
    <w:p w14:paraId="7800705F" w14:textId="43E3E7B2"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193C62D2" w14:textId="3CA7CCE2"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0C6BD598" w14:textId="1FEDD361"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01D2FBB2" w14:textId="160E8BC5"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4714CF92" w14:textId="046BFE11"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3DFE867A" w14:textId="6879C7EA"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22F754CB" w14:textId="057CC219"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1E2EDE19" w14:textId="070B3496"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53ED0741" w14:textId="473C1B42"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67EE9A3A" w14:textId="479F8873"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4E427466" w14:textId="667857FA"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31D3F361" w14:textId="2B2C96BF"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689FF44D" w14:textId="5B6C22C9"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5E7F59AD" w14:textId="56A027D3"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5924ABA8" w14:textId="6EDA3C59"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454A06E3" w14:textId="77777777"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5DFF6580" w14:textId="63FC8B49"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6A7859FE" w14:textId="26214363"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6522E5D5" w14:textId="06D8176A"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2B06FABA" w14:textId="76FD66ED"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72627A52" w14:textId="46FB8F1B" w:rsidR="00BC4E1F" w:rsidRDefault="00BC4E1F" w:rsidP="008B2286">
      <w:pPr>
        <w:widowControl w:val="0"/>
        <w:tabs>
          <w:tab w:val="left" w:pos="0"/>
        </w:tabs>
        <w:spacing w:line="236" w:lineRule="auto"/>
        <w:ind w:left="0"/>
        <w:rPr>
          <w:rFonts w:ascii="Arial Narrow" w:eastAsia="Arial" w:hAnsi="Arial Narrow" w:cs="Arial"/>
          <w:b/>
          <w:sz w:val="24"/>
          <w:szCs w:val="24"/>
          <w:lang w:val="pt-PT" w:eastAsia="pt-BR"/>
        </w:rPr>
      </w:pPr>
    </w:p>
    <w:p w14:paraId="3BADC744" w14:textId="77777777" w:rsidR="00BC4E1F" w:rsidRDefault="00BC4E1F" w:rsidP="008B2286">
      <w:pPr>
        <w:widowControl w:val="0"/>
        <w:tabs>
          <w:tab w:val="left" w:pos="0"/>
        </w:tabs>
        <w:spacing w:line="236" w:lineRule="auto"/>
        <w:ind w:left="0"/>
        <w:rPr>
          <w:rFonts w:ascii="Arial Narrow" w:eastAsia="Arial" w:hAnsi="Arial Narrow" w:cs="Arial"/>
          <w:b/>
          <w:sz w:val="24"/>
          <w:szCs w:val="24"/>
          <w:lang w:val="pt-PT" w:eastAsia="pt-BR"/>
        </w:rPr>
      </w:pPr>
    </w:p>
    <w:p w14:paraId="75F79484" w14:textId="36098AE2"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2721CE8E" w14:textId="4CE3498F"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r w:rsidRPr="00EB67C0">
        <w:rPr>
          <w:rFonts w:ascii="Arial Narrow" w:hAnsi="Arial Narrow" w:cs="Arial"/>
          <w:noProof/>
          <w:lang w:eastAsia="pt-BR"/>
        </w:rPr>
        <w:drawing>
          <wp:inline distT="0" distB="0" distL="0" distR="0" wp14:anchorId="5FF74156" wp14:editId="11F1B1B0">
            <wp:extent cx="5671185" cy="4964198"/>
            <wp:effectExtent l="0" t="0" r="5715" b="8255"/>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71185" cy="4964198"/>
                    </a:xfrm>
                    <a:prstGeom prst="rect">
                      <a:avLst/>
                    </a:prstGeom>
                    <a:noFill/>
                    <a:ln>
                      <a:noFill/>
                    </a:ln>
                  </pic:spPr>
                </pic:pic>
              </a:graphicData>
            </a:graphic>
          </wp:inline>
        </w:drawing>
      </w:r>
    </w:p>
    <w:p w14:paraId="634FB8B7" w14:textId="046E267E"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10C7535E" w14:textId="49D5FB57"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3118094E" w14:textId="0229C0DE"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16D8BBB9" w14:textId="13A66F18"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7300AFC0" w14:textId="7C635640"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09F0DF0C" w14:textId="78A98455"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1A469AD5" w14:textId="21AE8ADD"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4011FD94" w14:textId="003A6523"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5B46AC08" w14:textId="41429137"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31C9B8D5" w14:textId="22C492A8"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6A3AF140" w14:textId="72460342"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02F7E11C" w14:textId="7A839276"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2496A7EA" w14:textId="42B48DE8"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23B4C537" w14:textId="68FE90D7"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09077B59" w14:textId="7F13C6BE"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34BC56D1" w14:textId="385B6A11"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2600D55C" w14:textId="0905F355"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4454AD3D" w14:textId="7F86E130"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7479DB15" w14:textId="01D69D28"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2157C9FF" w14:textId="3FECF389"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12A037C9" w14:textId="721EAD37"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r w:rsidRPr="00EB67C0">
        <w:rPr>
          <w:rFonts w:ascii="Arial Narrow" w:hAnsi="Arial Narrow"/>
          <w:noProof/>
          <w:lang w:eastAsia="pt-BR"/>
        </w:rPr>
        <w:drawing>
          <wp:inline distT="0" distB="0" distL="0" distR="0" wp14:anchorId="00469B63" wp14:editId="3A61AC4D">
            <wp:extent cx="5670881" cy="4982293"/>
            <wp:effectExtent l="0" t="0" r="6350" b="889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14:useLocalDpi xmlns:a14="http://schemas.microsoft.com/office/drawing/2010/main" val="0"/>
                        </a:ext>
                      </a:extLst>
                    </a:blip>
                    <a:srcRect t="21231"/>
                    <a:stretch>
                      <a:fillRect/>
                    </a:stretch>
                  </pic:blipFill>
                  <pic:spPr bwMode="auto">
                    <a:xfrm>
                      <a:off x="0" y="0"/>
                      <a:ext cx="5677580" cy="4988179"/>
                    </a:xfrm>
                    <a:prstGeom prst="rect">
                      <a:avLst/>
                    </a:prstGeom>
                    <a:noFill/>
                    <a:ln>
                      <a:noFill/>
                    </a:ln>
                  </pic:spPr>
                </pic:pic>
              </a:graphicData>
            </a:graphic>
          </wp:inline>
        </w:drawing>
      </w:r>
    </w:p>
    <w:p w14:paraId="49652E99" w14:textId="49B979F9"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6B892FDA" w14:textId="08FDBBB4"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0916A576" w14:textId="44D654C4"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6D7EC62E" w14:textId="3385D0E4"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2FAB902C" w14:textId="63C6BD8D"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5A62B4B2" w14:textId="17BAEEC7"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79670129" w14:textId="7FA47CEC"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645973D3" w14:textId="56BD5CDD"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39A063C0" w14:textId="591F91F1"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2B2EB88C" w14:textId="3A6A9F36"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276AB7FB" w14:textId="4420D819"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3B0F0E99" w14:textId="4BAFE36A"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35B43F90" w14:textId="5EF739EC"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4D75FEEE" w14:textId="42C1D564"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21242A82" w14:textId="037F7427"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4B97B51D" w14:textId="160BF52D"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63C97871" w14:textId="33B4A61D"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345574FC" w14:textId="4D75C834"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3A8E58DE" w14:textId="01F41EA9"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0D48DCFD" w14:textId="77777777"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56B7EF21" w14:textId="77777777" w:rsidR="0009365C" w:rsidRDefault="0009365C" w:rsidP="008B2286">
      <w:pPr>
        <w:widowControl w:val="0"/>
        <w:tabs>
          <w:tab w:val="left" w:pos="0"/>
        </w:tabs>
        <w:spacing w:line="236" w:lineRule="auto"/>
        <w:ind w:left="0"/>
        <w:rPr>
          <w:rFonts w:ascii="Arial Narrow" w:eastAsia="Arial" w:hAnsi="Arial Narrow" w:cs="Arial"/>
          <w:b/>
          <w:sz w:val="24"/>
          <w:szCs w:val="24"/>
          <w:lang w:val="pt-PT" w:eastAsia="pt-BR"/>
        </w:rPr>
      </w:pPr>
    </w:p>
    <w:p w14:paraId="0971CDF1" w14:textId="77777777" w:rsidR="00F8194F" w:rsidRPr="00A43E32" w:rsidRDefault="00F8194F" w:rsidP="00F8194F">
      <w:pPr>
        <w:widowControl w:val="0"/>
        <w:ind w:left="0"/>
        <w:jc w:val="center"/>
        <w:rPr>
          <w:rFonts w:ascii="Arial Narrow" w:eastAsia="Arial MT" w:hAnsi="Arial Narrow" w:cs="Arial MT"/>
          <w:b/>
          <w:bCs/>
          <w:sz w:val="24"/>
          <w:szCs w:val="24"/>
          <w:lang w:val="pt-PT" w:eastAsia="pt-BR"/>
        </w:rPr>
      </w:pPr>
      <w:r w:rsidRPr="00A43E32">
        <w:rPr>
          <w:rFonts w:ascii="Arial Narrow" w:eastAsia="Arial MT" w:hAnsi="Arial Narrow" w:cs="Arial MT"/>
          <w:b/>
          <w:bCs/>
          <w:sz w:val="24"/>
          <w:szCs w:val="24"/>
          <w:lang w:val="pt-PT" w:eastAsia="pt-BR"/>
        </w:rPr>
        <w:t>ANEXO II – MODELO DE PROPOSTA DE PREÇO</w:t>
      </w:r>
    </w:p>
    <w:p w14:paraId="6DF65078" w14:textId="196E704E" w:rsidR="00F8194F" w:rsidRDefault="00F8194F" w:rsidP="00F8194F">
      <w:pPr>
        <w:widowControl w:val="0"/>
        <w:spacing w:before="94"/>
        <w:ind w:left="0"/>
        <w:jc w:val="center"/>
        <w:outlineLvl w:val="0"/>
        <w:rPr>
          <w:rFonts w:ascii="Arial Narrow" w:eastAsia="Arial" w:hAnsi="Arial Narrow" w:cs="Arial"/>
          <w:b/>
          <w:bCs/>
          <w:sz w:val="24"/>
          <w:szCs w:val="24"/>
          <w:lang w:val="pt-PT" w:eastAsia="pt-BR"/>
        </w:rPr>
      </w:pPr>
      <w:r w:rsidRPr="008B2286">
        <w:rPr>
          <w:rFonts w:ascii="Arial Narrow" w:eastAsia="Arial" w:hAnsi="Arial Narrow" w:cs="Arial"/>
          <w:b/>
          <w:bCs/>
          <w:sz w:val="24"/>
          <w:szCs w:val="24"/>
          <w:highlight w:val="yellow"/>
          <w:lang w:val="pt-PT" w:eastAsia="pt-BR"/>
        </w:rPr>
        <w:t xml:space="preserve">PREGÃO PRESENCIAL Nº </w:t>
      </w:r>
      <w:r w:rsidR="000C658D">
        <w:rPr>
          <w:rFonts w:ascii="Arial Narrow" w:eastAsia="Arial" w:hAnsi="Arial Narrow" w:cs="Arial"/>
          <w:b/>
          <w:bCs/>
          <w:sz w:val="24"/>
          <w:szCs w:val="24"/>
          <w:highlight w:val="yellow"/>
          <w:lang w:val="pt-PT" w:eastAsia="pt-BR"/>
        </w:rPr>
        <w:t>020</w:t>
      </w:r>
      <w:r w:rsidRPr="008B2286">
        <w:rPr>
          <w:rFonts w:ascii="Arial Narrow" w:eastAsia="Arial" w:hAnsi="Arial Narrow" w:cs="Arial"/>
          <w:b/>
          <w:bCs/>
          <w:sz w:val="24"/>
          <w:szCs w:val="24"/>
          <w:highlight w:val="yellow"/>
          <w:lang w:val="pt-PT" w:eastAsia="pt-BR"/>
        </w:rPr>
        <w:t>/202</w:t>
      </w:r>
      <w:r w:rsidR="000C658D">
        <w:rPr>
          <w:rFonts w:ascii="Arial Narrow" w:eastAsia="Arial" w:hAnsi="Arial Narrow" w:cs="Arial"/>
          <w:b/>
          <w:bCs/>
          <w:sz w:val="24"/>
          <w:szCs w:val="24"/>
          <w:highlight w:val="yellow"/>
          <w:lang w:val="pt-PT" w:eastAsia="pt-BR"/>
        </w:rPr>
        <w:t>6</w:t>
      </w:r>
    </w:p>
    <w:p w14:paraId="54FADBCF" w14:textId="77777777" w:rsidR="00CC15F8" w:rsidRPr="00C2400E" w:rsidRDefault="00CC15F8" w:rsidP="00F8194F">
      <w:pPr>
        <w:widowControl w:val="0"/>
        <w:spacing w:before="94"/>
        <w:ind w:left="0"/>
        <w:jc w:val="center"/>
        <w:outlineLvl w:val="0"/>
        <w:rPr>
          <w:rFonts w:ascii="Arial Narrow" w:eastAsia="Arial" w:hAnsi="Arial Narrow" w:cs="Arial"/>
          <w:b/>
          <w:bCs/>
          <w:sz w:val="24"/>
          <w:szCs w:val="24"/>
          <w:lang w:val="pt-PT" w:eastAsia="pt-BR"/>
        </w:rPr>
      </w:pPr>
    </w:p>
    <w:p w14:paraId="0C4E713E" w14:textId="77777777" w:rsidR="00F8194F" w:rsidRPr="00C2400E" w:rsidRDefault="00F8194F" w:rsidP="00F8194F">
      <w:pPr>
        <w:widowControl w:val="0"/>
        <w:pBdr>
          <w:top w:val="nil"/>
          <w:left w:val="nil"/>
          <w:bottom w:val="nil"/>
          <w:right w:val="nil"/>
          <w:between w:val="nil"/>
        </w:pBdr>
        <w:shd w:val="clear" w:color="auto" w:fill="D9D9D9"/>
        <w:tabs>
          <w:tab w:val="left" w:pos="9498"/>
        </w:tabs>
        <w:ind w:left="112" w:right="-24"/>
        <w:jc w:val="center"/>
        <w:rPr>
          <w:rFonts w:ascii="Arial Narrow" w:eastAsia="Arial" w:hAnsi="Arial Narrow" w:cs="Arial"/>
          <w:b/>
          <w:color w:val="000000"/>
          <w:sz w:val="24"/>
          <w:szCs w:val="24"/>
          <w:lang w:val="pt-PT" w:eastAsia="pt-BR"/>
        </w:rPr>
      </w:pPr>
      <w:r w:rsidRPr="00C2400E">
        <w:rPr>
          <w:rFonts w:ascii="Arial Narrow" w:eastAsia="Arial MT" w:hAnsi="Arial Narrow" w:cs="Arial MT"/>
          <w:b/>
          <w:sz w:val="24"/>
          <w:szCs w:val="24"/>
          <w:lang w:val="pt-PT" w:eastAsia="pt-BR"/>
        </w:rPr>
        <w:t>PROPOSTA DE PREÇO</w:t>
      </w:r>
    </w:p>
    <w:p w14:paraId="385B1BB5" w14:textId="6BF991C6" w:rsidR="00F8194F" w:rsidRDefault="00F8194F" w:rsidP="00F8194F">
      <w:pPr>
        <w:widowControl w:val="0"/>
        <w:pBdr>
          <w:top w:val="nil"/>
          <w:left w:val="nil"/>
          <w:bottom w:val="nil"/>
          <w:right w:val="nil"/>
          <w:between w:val="nil"/>
        </w:pBdr>
        <w:tabs>
          <w:tab w:val="left" w:pos="9498"/>
        </w:tabs>
        <w:ind w:left="112" w:right="-24"/>
        <w:rPr>
          <w:rFonts w:ascii="Arial Narrow" w:eastAsia="Arial MT" w:hAnsi="Arial Narrow" w:cs="Arial"/>
          <w:color w:val="000000"/>
          <w:sz w:val="24"/>
          <w:szCs w:val="24"/>
          <w:lang w:val="pt-PT" w:eastAsia="pt-BR"/>
        </w:rPr>
      </w:pPr>
      <w:r w:rsidRPr="00C2400E">
        <w:rPr>
          <w:rFonts w:ascii="Arial Narrow" w:eastAsia="Arial" w:hAnsi="Arial Narrow" w:cs="Arial"/>
          <w:b/>
          <w:color w:val="000000"/>
          <w:sz w:val="24"/>
          <w:szCs w:val="24"/>
          <w:lang w:val="pt-PT" w:eastAsia="pt-BR"/>
        </w:rPr>
        <w:t>OBJETO:</w:t>
      </w:r>
      <w:r w:rsidR="00C2400E">
        <w:rPr>
          <w:rFonts w:ascii="Arial Narrow" w:eastAsia="Arial" w:hAnsi="Arial Narrow" w:cs="Arial"/>
          <w:b/>
          <w:color w:val="000000"/>
          <w:sz w:val="24"/>
          <w:szCs w:val="24"/>
          <w:lang w:val="pt-PT" w:eastAsia="pt-BR"/>
        </w:rPr>
        <w:t xml:space="preserve"> </w:t>
      </w:r>
      <w:r w:rsidR="00671423" w:rsidRPr="00671423">
        <w:rPr>
          <w:rFonts w:ascii="Arial Narrow" w:eastAsia="Times New Roman" w:hAnsi="Arial Narrow" w:cs="Arial"/>
          <w:b/>
          <w:sz w:val="24"/>
          <w:szCs w:val="24"/>
          <w:lang w:eastAsia="pt-BR"/>
        </w:rPr>
        <w:t>Contratação de empresa especializada para prestação de serviços de transporte escolar dos alunos da zona rural matriculados nas escolas públicas de ensino (estadual e municipal) para linhas “São João do Café, Dois Amores, Ibieté, Fátima, Córrego Azul, Mutum, Jatobá, Fortaleza, Formoso e Sertaneja” objetivando atender a demanda da Secretaria Municipal de Educação e Cultura de Brasilândia - MS</w:t>
      </w:r>
      <w:r w:rsidRPr="00C2400E">
        <w:rPr>
          <w:rFonts w:ascii="Arial Narrow" w:eastAsia="Arial MT" w:hAnsi="Arial Narrow" w:cs="Arial"/>
          <w:b/>
          <w:bCs/>
          <w:sz w:val="24"/>
          <w:szCs w:val="24"/>
          <w:lang w:val="pt-PT" w:eastAsia="pt-BR"/>
        </w:rPr>
        <w:t>,</w:t>
      </w:r>
      <w:r w:rsidRPr="00F8194F">
        <w:rPr>
          <w:rFonts w:ascii="Arial Narrow" w:eastAsia="Arial MT" w:hAnsi="Arial Narrow" w:cs="Arial"/>
          <w:color w:val="000000"/>
          <w:sz w:val="24"/>
          <w:szCs w:val="24"/>
          <w:lang w:val="pt-PT" w:eastAsia="pt-BR"/>
        </w:rPr>
        <w:t xml:space="preserve"> conforme Especificações do objeto constantes no Anexo I – Termo de Referência, parte integrante do presente Edital.</w:t>
      </w:r>
    </w:p>
    <w:p w14:paraId="31DEF8D4" w14:textId="77777777" w:rsidR="008B2286" w:rsidRPr="00F8194F" w:rsidRDefault="008B2286" w:rsidP="00F8194F">
      <w:pPr>
        <w:widowControl w:val="0"/>
        <w:pBdr>
          <w:top w:val="nil"/>
          <w:left w:val="nil"/>
          <w:bottom w:val="nil"/>
          <w:right w:val="nil"/>
          <w:between w:val="nil"/>
        </w:pBdr>
        <w:tabs>
          <w:tab w:val="left" w:pos="9498"/>
        </w:tabs>
        <w:ind w:left="112" w:right="-24"/>
        <w:rPr>
          <w:rFonts w:ascii="Arial Narrow" w:eastAsia="Arial MT" w:hAnsi="Arial Narrow" w:cs="Arial"/>
          <w:color w:val="000000"/>
          <w:sz w:val="24"/>
          <w:szCs w:val="24"/>
          <w:lang w:val="pt-PT" w:eastAsia="pt-BR"/>
        </w:rPr>
      </w:pPr>
    </w:p>
    <w:p w14:paraId="1A42D3D6" w14:textId="35A0B9F9" w:rsidR="00F8194F" w:rsidRPr="00F8194F" w:rsidRDefault="00F8194F" w:rsidP="00AA60DB">
      <w:pPr>
        <w:widowControl w:val="0"/>
        <w:pBdr>
          <w:top w:val="nil"/>
          <w:left w:val="nil"/>
          <w:bottom w:val="nil"/>
          <w:right w:val="nil"/>
          <w:between w:val="nil"/>
        </w:pBdr>
        <w:tabs>
          <w:tab w:val="left" w:pos="9498"/>
        </w:tabs>
        <w:ind w:left="142" w:right="-24"/>
        <w:rPr>
          <w:rFonts w:ascii="Arial Narrow" w:eastAsia="Arial" w:hAnsi="Arial Narrow" w:cs="Arial"/>
          <w:b/>
          <w:color w:val="000000"/>
          <w:sz w:val="24"/>
          <w:szCs w:val="24"/>
          <w:lang w:val="pt-PT" w:eastAsia="pt-BR"/>
        </w:rPr>
      </w:pPr>
      <w:r w:rsidRPr="00F8194F">
        <w:rPr>
          <w:rFonts w:ascii="Arial Narrow" w:eastAsia="Arial" w:hAnsi="Arial Narrow" w:cs="Arial"/>
          <w:b/>
          <w:color w:val="000000"/>
          <w:sz w:val="24"/>
          <w:szCs w:val="24"/>
          <w:lang w:val="pt-PT" w:eastAsia="pt-BR"/>
        </w:rPr>
        <w:t xml:space="preserve">FORMA DE ADJUDICAÇÃO: </w:t>
      </w:r>
      <w:r w:rsidRPr="00E83DE4">
        <w:rPr>
          <w:rFonts w:ascii="Arial Narrow" w:eastAsia="Arial" w:hAnsi="Arial Narrow" w:cs="Arial"/>
          <w:b/>
          <w:sz w:val="24"/>
          <w:szCs w:val="24"/>
          <w:lang w:val="pt-PT" w:eastAsia="pt-BR"/>
        </w:rPr>
        <w:t>MENOR PREÇO POR ITEM</w:t>
      </w:r>
    </w:p>
    <w:tbl>
      <w:tblPr>
        <w:tblStyle w:val="Tabelacomgrade1"/>
        <w:tblW w:w="9631" w:type="dxa"/>
        <w:tblInd w:w="108" w:type="dxa"/>
        <w:tblLook w:val="04A0" w:firstRow="1" w:lastRow="0" w:firstColumn="1" w:lastColumn="0" w:noHBand="0" w:noVBand="1"/>
      </w:tblPr>
      <w:tblGrid>
        <w:gridCol w:w="1448"/>
        <w:gridCol w:w="1147"/>
        <w:gridCol w:w="2562"/>
        <w:gridCol w:w="825"/>
        <w:gridCol w:w="655"/>
        <w:gridCol w:w="807"/>
        <w:gridCol w:w="2187"/>
      </w:tblGrid>
      <w:tr w:rsidR="00F8194F" w:rsidRPr="00F8194F" w14:paraId="13BA8928" w14:textId="77777777" w:rsidTr="008B2286">
        <w:tc>
          <w:tcPr>
            <w:tcW w:w="2595" w:type="dxa"/>
            <w:gridSpan w:val="2"/>
            <w:tcBorders>
              <w:top w:val="nil"/>
              <w:left w:val="nil"/>
              <w:bottom w:val="nil"/>
              <w:right w:val="nil"/>
            </w:tcBorders>
          </w:tcPr>
          <w:p w14:paraId="10C56D7F" w14:textId="77777777" w:rsidR="00F8194F" w:rsidRPr="00F8194F" w:rsidRDefault="00F8194F" w:rsidP="00F8194F">
            <w:pPr>
              <w:pBdr>
                <w:top w:val="nil"/>
                <w:left w:val="nil"/>
                <w:bottom w:val="nil"/>
                <w:right w:val="nil"/>
                <w:between w:val="nil"/>
              </w:pBdr>
              <w:tabs>
                <w:tab w:val="left" w:pos="9498"/>
              </w:tabs>
              <w:ind w:left="-71" w:right="-24"/>
              <w:rPr>
                <w:rFonts w:ascii="Arial Narrow" w:eastAsia="Arial" w:hAnsi="Arial Narrow" w:cs="Arial"/>
                <w:b/>
                <w:color w:val="000000"/>
                <w:sz w:val="24"/>
                <w:szCs w:val="24"/>
              </w:rPr>
            </w:pPr>
            <w:r w:rsidRPr="00F8194F">
              <w:rPr>
                <w:rFonts w:ascii="Arial Narrow" w:eastAsia="Arial" w:hAnsi="Arial Narrow" w:cs="Arial"/>
                <w:b/>
                <w:color w:val="000000"/>
                <w:sz w:val="24"/>
                <w:szCs w:val="24"/>
              </w:rPr>
              <w:t>RAZÃO SOCIAL:</w:t>
            </w:r>
          </w:p>
        </w:tc>
        <w:tc>
          <w:tcPr>
            <w:tcW w:w="4042" w:type="dxa"/>
            <w:gridSpan w:val="3"/>
            <w:tcBorders>
              <w:top w:val="nil"/>
              <w:left w:val="nil"/>
              <w:bottom w:val="nil"/>
              <w:right w:val="nil"/>
            </w:tcBorders>
          </w:tcPr>
          <w:p w14:paraId="01064FD2" w14:textId="77777777" w:rsidR="00F8194F" w:rsidRPr="00F8194F" w:rsidRDefault="00F8194F" w:rsidP="00F8194F">
            <w:pPr>
              <w:tabs>
                <w:tab w:val="left" w:pos="9498"/>
              </w:tabs>
              <w:ind w:right="-24"/>
              <w:rPr>
                <w:rFonts w:ascii="Arial Narrow" w:eastAsia="Arial" w:hAnsi="Arial Narrow" w:cs="Arial"/>
                <w:b/>
                <w:color w:val="000000"/>
                <w:sz w:val="24"/>
                <w:szCs w:val="24"/>
              </w:rPr>
            </w:pPr>
          </w:p>
        </w:tc>
        <w:tc>
          <w:tcPr>
            <w:tcW w:w="807" w:type="dxa"/>
            <w:tcBorders>
              <w:top w:val="nil"/>
              <w:left w:val="nil"/>
              <w:bottom w:val="nil"/>
              <w:right w:val="nil"/>
            </w:tcBorders>
          </w:tcPr>
          <w:p w14:paraId="6A30E4FB" w14:textId="77777777" w:rsidR="00F8194F" w:rsidRPr="00F8194F" w:rsidRDefault="00F8194F" w:rsidP="008B2286">
            <w:pPr>
              <w:tabs>
                <w:tab w:val="left" w:pos="9498"/>
              </w:tabs>
              <w:ind w:left="-45" w:right="-24"/>
              <w:rPr>
                <w:rFonts w:ascii="Arial Narrow" w:eastAsia="Arial" w:hAnsi="Arial Narrow" w:cs="Arial"/>
                <w:b/>
                <w:color w:val="000000"/>
                <w:sz w:val="24"/>
                <w:szCs w:val="24"/>
              </w:rPr>
            </w:pPr>
            <w:r w:rsidRPr="00F8194F">
              <w:rPr>
                <w:rFonts w:ascii="Arial Narrow" w:hAnsi="Arial Narrow"/>
                <w:b/>
                <w:sz w:val="24"/>
                <w:szCs w:val="24"/>
              </w:rPr>
              <w:t>CNPJ:</w:t>
            </w:r>
          </w:p>
        </w:tc>
        <w:tc>
          <w:tcPr>
            <w:tcW w:w="2187" w:type="dxa"/>
            <w:tcBorders>
              <w:top w:val="nil"/>
              <w:left w:val="nil"/>
              <w:bottom w:val="nil"/>
              <w:right w:val="nil"/>
            </w:tcBorders>
          </w:tcPr>
          <w:p w14:paraId="70CD6C24" w14:textId="77777777" w:rsidR="00F8194F" w:rsidRPr="00F8194F" w:rsidRDefault="00F8194F" w:rsidP="00F8194F">
            <w:pPr>
              <w:tabs>
                <w:tab w:val="left" w:pos="9498"/>
              </w:tabs>
              <w:ind w:right="-24"/>
              <w:rPr>
                <w:rFonts w:ascii="Arial Narrow" w:eastAsia="Arial" w:hAnsi="Arial Narrow" w:cs="Arial"/>
                <w:b/>
                <w:color w:val="000000"/>
                <w:sz w:val="24"/>
                <w:szCs w:val="24"/>
              </w:rPr>
            </w:pPr>
          </w:p>
        </w:tc>
      </w:tr>
      <w:tr w:rsidR="00F8194F" w:rsidRPr="00F8194F" w14:paraId="1D742A9C" w14:textId="77777777" w:rsidTr="008B2286">
        <w:tc>
          <w:tcPr>
            <w:tcW w:w="2595" w:type="dxa"/>
            <w:gridSpan w:val="2"/>
            <w:tcBorders>
              <w:top w:val="nil"/>
              <w:left w:val="nil"/>
              <w:bottom w:val="nil"/>
              <w:right w:val="nil"/>
            </w:tcBorders>
          </w:tcPr>
          <w:p w14:paraId="762C828B" w14:textId="77777777" w:rsidR="00F8194F" w:rsidRPr="00F8194F" w:rsidRDefault="00F8194F" w:rsidP="00F8194F">
            <w:pPr>
              <w:pBdr>
                <w:top w:val="nil"/>
                <w:left w:val="nil"/>
                <w:bottom w:val="nil"/>
                <w:right w:val="nil"/>
                <w:between w:val="nil"/>
              </w:pBdr>
              <w:tabs>
                <w:tab w:val="left" w:pos="9498"/>
              </w:tabs>
              <w:ind w:left="-71" w:right="-24"/>
              <w:rPr>
                <w:rFonts w:ascii="Arial Narrow" w:eastAsia="Arial" w:hAnsi="Arial Narrow" w:cs="Arial"/>
                <w:b/>
                <w:color w:val="000000"/>
                <w:sz w:val="24"/>
                <w:szCs w:val="24"/>
              </w:rPr>
            </w:pPr>
            <w:r w:rsidRPr="00F8194F">
              <w:rPr>
                <w:rFonts w:ascii="Arial Narrow" w:eastAsia="Arial" w:hAnsi="Arial Narrow" w:cs="Arial"/>
                <w:b/>
                <w:color w:val="000000"/>
                <w:sz w:val="24"/>
                <w:szCs w:val="24"/>
              </w:rPr>
              <w:t>ENDEREÇO/CEP/CIDADE:</w:t>
            </w:r>
          </w:p>
        </w:tc>
        <w:tc>
          <w:tcPr>
            <w:tcW w:w="7036" w:type="dxa"/>
            <w:gridSpan w:val="5"/>
            <w:tcBorders>
              <w:top w:val="nil"/>
              <w:left w:val="nil"/>
              <w:bottom w:val="nil"/>
              <w:right w:val="nil"/>
            </w:tcBorders>
          </w:tcPr>
          <w:p w14:paraId="2499057C" w14:textId="77777777" w:rsidR="00F8194F" w:rsidRPr="00F8194F" w:rsidRDefault="00F8194F" w:rsidP="00F8194F">
            <w:pPr>
              <w:tabs>
                <w:tab w:val="left" w:pos="9498"/>
              </w:tabs>
              <w:ind w:right="-24"/>
              <w:rPr>
                <w:rFonts w:ascii="Arial Narrow" w:eastAsia="Arial" w:hAnsi="Arial Narrow" w:cs="Arial"/>
                <w:b/>
                <w:color w:val="000000"/>
                <w:sz w:val="24"/>
                <w:szCs w:val="24"/>
              </w:rPr>
            </w:pPr>
          </w:p>
        </w:tc>
      </w:tr>
      <w:tr w:rsidR="00F8194F" w:rsidRPr="00F8194F" w14:paraId="3EBD94BA" w14:textId="77777777" w:rsidTr="008B2286">
        <w:tc>
          <w:tcPr>
            <w:tcW w:w="1448" w:type="dxa"/>
            <w:tcBorders>
              <w:top w:val="nil"/>
              <w:left w:val="nil"/>
              <w:bottom w:val="nil"/>
              <w:right w:val="nil"/>
            </w:tcBorders>
          </w:tcPr>
          <w:p w14:paraId="0C935DDE" w14:textId="77777777" w:rsidR="00F8194F" w:rsidRPr="00F8194F" w:rsidRDefault="00F8194F" w:rsidP="00F8194F">
            <w:pPr>
              <w:pBdr>
                <w:top w:val="nil"/>
                <w:left w:val="nil"/>
                <w:bottom w:val="nil"/>
                <w:right w:val="nil"/>
                <w:between w:val="nil"/>
              </w:pBdr>
              <w:tabs>
                <w:tab w:val="left" w:pos="9498"/>
              </w:tabs>
              <w:ind w:left="-71" w:right="-24"/>
              <w:rPr>
                <w:rFonts w:ascii="Arial Narrow" w:eastAsia="Arial" w:hAnsi="Arial Narrow" w:cs="Arial"/>
                <w:b/>
                <w:color w:val="000000"/>
                <w:sz w:val="24"/>
                <w:szCs w:val="24"/>
              </w:rPr>
            </w:pPr>
            <w:r w:rsidRPr="00F8194F">
              <w:rPr>
                <w:rFonts w:ascii="Arial Narrow" w:hAnsi="Arial Narrow"/>
                <w:b/>
                <w:sz w:val="24"/>
                <w:szCs w:val="24"/>
              </w:rPr>
              <w:t>FONE:</w:t>
            </w:r>
          </w:p>
        </w:tc>
        <w:tc>
          <w:tcPr>
            <w:tcW w:w="3709" w:type="dxa"/>
            <w:gridSpan w:val="2"/>
            <w:tcBorders>
              <w:top w:val="nil"/>
              <w:left w:val="nil"/>
              <w:bottom w:val="nil"/>
              <w:right w:val="nil"/>
            </w:tcBorders>
          </w:tcPr>
          <w:p w14:paraId="0C84D429" w14:textId="77777777" w:rsidR="00F8194F" w:rsidRPr="00F8194F" w:rsidRDefault="00F8194F" w:rsidP="00F8194F">
            <w:pPr>
              <w:tabs>
                <w:tab w:val="left" w:pos="9498"/>
              </w:tabs>
              <w:ind w:right="-24"/>
              <w:rPr>
                <w:rFonts w:ascii="Arial Narrow" w:eastAsia="Arial" w:hAnsi="Arial Narrow" w:cs="Arial"/>
                <w:b/>
                <w:color w:val="000000"/>
                <w:sz w:val="24"/>
                <w:szCs w:val="24"/>
              </w:rPr>
            </w:pPr>
          </w:p>
        </w:tc>
        <w:tc>
          <w:tcPr>
            <w:tcW w:w="825" w:type="dxa"/>
            <w:tcBorders>
              <w:top w:val="nil"/>
              <w:left w:val="nil"/>
              <w:bottom w:val="nil"/>
              <w:right w:val="nil"/>
            </w:tcBorders>
          </w:tcPr>
          <w:p w14:paraId="5ECBD972" w14:textId="77777777" w:rsidR="00F8194F" w:rsidRPr="00F8194F" w:rsidRDefault="00F8194F" w:rsidP="00F8194F">
            <w:pPr>
              <w:tabs>
                <w:tab w:val="left" w:pos="9498"/>
              </w:tabs>
              <w:ind w:left="-46" w:right="-24"/>
              <w:rPr>
                <w:rFonts w:ascii="Arial Narrow" w:eastAsia="Arial" w:hAnsi="Arial Narrow" w:cs="Arial"/>
                <w:b/>
                <w:color w:val="000000"/>
                <w:sz w:val="24"/>
                <w:szCs w:val="24"/>
              </w:rPr>
            </w:pPr>
            <w:r w:rsidRPr="00F8194F">
              <w:rPr>
                <w:rFonts w:ascii="Arial Narrow" w:hAnsi="Arial Narrow"/>
                <w:b/>
                <w:sz w:val="24"/>
                <w:szCs w:val="24"/>
              </w:rPr>
              <w:t>E-mail:</w:t>
            </w:r>
          </w:p>
        </w:tc>
        <w:tc>
          <w:tcPr>
            <w:tcW w:w="3649" w:type="dxa"/>
            <w:gridSpan w:val="3"/>
            <w:tcBorders>
              <w:top w:val="nil"/>
              <w:left w:val="nil"/>
              <w:bottom w:val="nil"/>
              <w:right w:val="nil"/>
            </w:tcBorders>
          </w:tcPr>
          <w:p w14:paraId="4D61DF3A" w14:textId="77777777" w:rsidR="00F8194F" w:rsidRPr="00F8194F" w:rsidRDefault="00F8194F" w:rsidP="00F8194F">
            <w:pPr>
              <w:tabs>
                <w:tab w:val="left" w:pos="9498"/>
              </w:tabs>
              <w:ind w:right="-24"/>
              <w:rPr>
                <w:rFonts w:ascii="Arial Narrow" w:eastAsia="Arial" w:hAnsi="Arial Narrow" w:cs="Arial"/>
                <w:b/>
                <w:color w:val="000000"/>
                <w:sz w:val="24"/>
                <w:szCs w:val="24"/>
              </w:rPr>
            </w:pPr>
          </w:p>
        </w:tc>
      </w:tr>
      <w:tr w:rsidR="00F8194F" w:rsidRPr="00F8194F" w14:paraId="2B4CA1DE" w14:textId="77777777" w:rsidTr="00643484">
        <w:trPr>
          <w:trHeight w:val="415"/>
        </w:trPr>
        <w:tc>
          <w:tcPr>
            <w:tcW w:w="9631" w:type="dxa"/>
            <w:gridSpan w:val="7"/>
            <w:tcBorders>
              <w:top w:val="nil"/>
              <w:left w:val="nil"/>
              <w:bottom w:val="nil"/>
              <w:right w:val="nil"/>
            </w:tcBorders>
          </w:tcPr>
          <w:p w14:paraId="1B49E611" w14:textId="77777777" w:rsidR="00F8194F" w:rsidRDefault="00F8194F" w:rsidP="008B2286">
            <w:pPr>
              <w:tabs>
                <w:tab w:val="left" w:pos="9498"/>
              </w:tabs>
              <w:ind w:left="-71" w:right="-24"/>
              <w:rPr>
                <w:rFonts w:ascii="Arial Narrow" w:hAnsi="Arial Narrow"/>
                <w:b/>
                <w:sz w:val="24"/>
                <w:szCs w:val="24"/>
              </w:rPr>
            </w:pPr>
            <w:r w:rsidRPr="00F8194F">
              <w:rPr>
                <w:rFonts w:ascii="Arial Narrow" w:hAnsi="Arial Narrow"/>
                <w:b/>
                <w:sz w:val="24"/>
                <w:szCs w:val="24"/>
              </w:rPr>
              <w:t>NOME PARA CONTATO:</w:t>
            </w:r>
          </w:p>
          <w:p w14:paraId="09FF898D" w14:textId="60472FC0" w:rsidR="008B2286" w:rsidRPr="00F8194F" w:rsidRDefault="008B2286" w:rsidP="008B2286">
            <w:pPr>
              <w:tabs>
                <w:tab w:val="left" w:pos="9498"/>
              </w:tabs>
              <w:ind w:left="-71" w:right="-24"/>
              <w:rPr>
                <w:rFonts w:ascii="Arial Narrow" w:eastAsia="Arial" w:hAnsi="Arial Narrow" w:cs="Arial"/>
                <w:b/>
                <w:color w:val="000000"/>
                <w:sz w:val="24"/>
                <w:szCs w:val="24"/>
              </w:rPr>
            </w:pPr>
            <w:r>
              <w:rPr>
                <w:rFonts w:ascii="Arial Narrow" w:hAnsi="Arial Narrow"/>
                <w:b/>
                <w:color w:val="000000"/>
                <w:sz w:val="24"/>
                <w:szCs w:val="24"/>
              </w:rPr>
              <w:t>BANCO:                                                                    AG:                            CONTA JURÍDICA:</w:t>
            </w:r>
          </w:p>
        </w:tc>
      </w:tr>
    </w:tbl>
    <w:p w14:paraId="5D873B9F" w14:textId="77777777" w:rsidR="008B2286" w:rsidRDefault="008B2286" w:rsidP="00F8194F">
      <w:pPr>
        <w:widowControl w:val="0"/>
        <w:tabs>
          <w:tab w:val="left" w:pos="9498"/>
        </w:tabs>
        <w:ind w:left="126" w:right="-24"/>
        <w:outlineLvl w:val="0"/>
        <w:rPr>
          <w:rFonts w:ascii="Arial Narrow" w:eastAsia="Arial" w:hAnsi="Arial Narrow" w:cs="Arial"/>
          <w:b/>
          <w:bCs/>
          <w:sz w:val="24"/>
          <w:szCs w:val="24"/>
          <w:lang w:val="pt-PT" w:eastAsia="pt-BR"/>
        </w:rPr>
      </w:pPr>
    </w:p>
    <w:p w14:paraId="725A4784" w14:textId="25FFB31E" w:rsidR="00F8194F" w:rsidRPr="00F8194F" w:rsidRDefault="00F8194F" w:rsidP="00F8194F">
      <w:pPr>
        <w:widowControl w:val="0"/>
        <w:tabs>
          <w:tab w:val="left" w:pos="9498"/>
        </w:tabs>
        <w:ind w:left="126" w:right="-24"/>
        <w:outlineLvl w:val="0"/>
        <w:rPr>
          <w:rFonts w:ascii="Arial Narrow" w:eastAsia="Arial" w:hAnsi="Arial Narrow" w:cs="Arial"/>
          <w:b/>
          <w:bCs/>
          <w:sz w:val="24"/>
          <w:szCs w:val="24"/>
          <w:lang w:val="pt-PT" w:eastAsia="pt-BR"/>
        </w:rPr>
      </w:pPr>
      <w:r w:rsidRPr="00F8194F">
        <w:rPr>
          <w:rFonts w:ascii="Arial Narrow" w:eastAsia="Arial" w:hAnsi="Arial Narrow" w:cs="Arial"/>
          <w:b/>
          <w:bCs/>
          <w:sz w:val="24"/>
          <w:szCs w:val="24"/>
          <w:lang w:val="pt-PT" w:eastAsia="pt-BR"/>
        </w:rPr>
        <w:t>DECLARAÇÕES:</w:t>
      </w:r>
    </w:p>
    <w:p w14:paraId="0C768A78" w14:textId="77777777" w:rsidR="00F8194F" w:rsidRPr="00F8194F" w:rsidRDefault="00F8194F" w:rsidP="00F8194F">
      <w:pPr>
        <w:widowControl w:val="0"/>
        <w:tabs>
          <w:tab w:val="left" w:pos="9498"/>
        </w:tabs>
        <w:ind w:left="126" w:right="-24"/>
        <w:outlineLvl w:val="0"/>
        <w:rPr>
          <w:rFonts w:ascii="Arial Narrow" w:eastAsia="Arial" w:hAnsi="Arial Narrow" w:cs="Arial"/>
          <w:bCs/>
          <w:i/>
          <w:iCs/>
          <w:color w:val="000000"/>
          <w:sz w:val="24"/>
          <w:szCs w:val="24"/>
          <w:lang w:val="pt-PT" w:eastAsia="pt-BR"/>
        </w:rPr>
      </w:pPr>
      <w:r w:rsidRPr="00F8194F">
        <w:rPr>
          <w:rFonts w:ascii="Arial Narrow" w:eastAsia="Arial" w:hAnsi="Arial Narrow" w:cs="Arial"/>
          <w:b/>
          <w:bCs/>
          <w:i/>
          <w:iCs/>
          <w:color w:val="000000"/>
          <w:sz w:val="24"/>
          <w:szCs w:val="24"/>
          <w:lang w:val="pt-PT" w:eastAsia="pt-BR"/>
        </w:rPr>
        <w:t>1-Declaramos</w:t>
      </w:r>
      <w:r w:rsidRPr="00F8194F">
        <w:rPr>
          <w:rFonts w:ascii="Arial Narrow" w:eastAsia="Arial" w:hAnsi="Arial Narrow" w:cs="Arial"/>
          <w:bCs/>
          <w:i/>
          <w:iCs/>
          <w:color w:val="000000"/>
          <w:sz w:val="24"/>
          <w:szCs w:val="24"/>
          <w:lang w:val="pt-PT" w:eastAsia="pt-BR"/>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3AAAC648" w14:textId="77777777" w:rsidR="00F8194F" w:rsidRPr="00F8194F" w:rsidRDefault="00F8194F" w:rsidP="00F8194F">
      <w:pPr>
        <w:widowControl w:val="0"/>
        <w:tabs>
          <w:tab w:val="left" w:pos="9498"/>
        </w:tabs>
        <w:ind w:left="126" w:right="-24"/>
        <w:outlineLvl w:val="0"/>
        <w:rPr>
          <w:rFonts w:ascii="Arial Narrow" w:eastAsia="Arial" w:hAnsi="Arial Narrow" w:cs="Arial"/>
          <w:bCs/>
          <w:i/>
          <w:iCs/>
          <w:color w:val="000000"/>
          <w:sz w:val="24"/>
          <w:szCs w:val="24"/>
          <w:lang w:val="pt-PT" w:eastAsia="pt-BR"/>
        </w:rPr>
      </w:pPr>
      <w:r w:rsidRPr="00F8194F">
        <w:rPr>
          <w:rFonts w:ascii="Arial Narrow" w:eastAsia="Arial" w:hAnsi="Arial Narrow" w:cs="Arial"/>
          <w:b/>
          <w:bCs/>
          <w:i/>
          <w:iCs/>
          <w:color w:val="000000"/>
          <w:sz w:val="24"/>
          <w:szCs w:val="24"/>
          <w:lang w:val="pt-PT" w:eastAsia="pt-BR"/>
        </w:rPr>
        <w:t xml:space="preserve">2-Declaramos </w:t>
      </w:r>
      <w:r w:rsidRPr="00F8194F">
        <w:rPr>
          <w:rFonts w:ascii="Arial Narrow" w:eastAsia="Arial" w:hAnsi="Arial Narrow" w:cs="Arial"/>
          <w:bCs/>
          <w:i/>
          <w:iCs/>
          <w:color w:val="000000"/>
          <w:sz w:val="24"/>
          <w:szCs w:val="24"/>
          <w:lang w:val="pt-PT" w:eastAsia="pt-BR"/>
        </w:rPr>
        <w:t xml:space="preserve">que examinamos, conhecemos e nos submetemos às condições contidas no Edital do PREGÃO PRESENCIAL </w:t>
      </w:r>
      <w:r w:rsidRPr="00F8194F">
        <w:rPr>
          <w:rFonts w:ascii="Arial Narrow" w:eastAsia="Arial" w:hAnsi="Arial Narrow" w:cs="Arial"/>
          <w:bCs/>
          <w:i/>
          <w:iCs/>
          <w:sz w:val="24"/>
          <w:szCs w:val="24"/>
          <w:lang w:val="pt-PT" w:eastAsia="pt-BR"/>
        </w:rPr>
        <w:t>supramencionado,</w:t>
      </w:r>
      <w:r w:rsidRPr="00F8194F">
        <w:rPr>
          <w:rFonts w:ascii="Arial Narrow" w:eastAsia="Arial" w:hAnsi="Arial Narrow" w:cs="Arial"/>
          <w:bCs/>
          <w:i/>
          <w:iCs/>
          <w:color w:val="000000"/>
          <w:sz w:val="24"/>
          <w:szCs w:val="24"/>
          <w:lang w:val="pt-PT" w:eastAsia="pt-BR"/>
        </w:rPr>
        <w:t xml:space="preserve"> retro mencionado, bem como verificamos todas as especificações nele exaradas, não havendo qualquer discrepância nas informações e/ou documentos que dela fazem parte.</w:t>
      </w:r>
    </w:p>
    <w:p w14:paraId="448583D5" w14:textId="77777777" w:rsidR="00F8194F" w:rsidRPr="00F8194F" w:rsidRDefault="00F8194F" w:rsidP="00F8194F">
      <w:pPr>
        <w:widowControl w:val="0"/>
        <w:tabs>
          <w:tab w:val="left" w:pos="9498"/>
        </w:tabs>
        <w:ind w:left="126" w:right="-24"/>
        <w:outlineLvl w:val="0"/>
        <w:rPr>
          <w:rFonts w:ascii="Arial Narrow" w:eastAsia="Arial" w:hAnsi="Arial Narrow" w:cs="Arial"/>
          <w:bCs/>
          <w:i/>
          <w:iCs/>
          <w:color w:val="000000"/>
          <w:sz w:val="24"/>
          <w:szCs w:val="24"/>
          <w:lang w:val="pt-PT" w:eastAsia="pt-BR"/>
        </w:rPr>
      </w:pPr>
      <w:r w:rsidRPr="00F8194F">
        <w:rPr>
          <w:rFonts w:ascii="Arial Narrow" w:eastAsia="Arial" w:hAnsi="Arial Narrow" w:cs="Arial"/>
          <w:b/>
          <w:bCs/>
          <w:i/>
          <w:iCs/>
          <w:color w:val="000000"/>
          <w:sz w:val="24"/>
          <w:szCs w:val="24"/>
          <w:lang w:val="pt-PT" w:eastAsia="pt-BR"/>
        </w:rPr>
        <w:t xml:space="preserve">3-Declaramos, </w:t>
      </w:r>
      <w:r w:rsidRPr="00F8194F">
        <w:rPr>
          <w:rFonts w:ascii="Arial Narrow" w:eastAsia="Arial" w:hAnsi="Arial Narrow" w:cs="Arial"/>
          <w:bCs/>
          <w:i/>
          <w:iCs/>
          <w:color w:val="000000"/>
          <w:sz w:val="24"/>
          <w:szCs w:val="24"/>
          <w:lang w:val="pt-PT" w:eastAsia="pt-BR"/>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511F6DC0" w14:textId="720B625E" w:rsidR="00F8194F" w:rsidRDefault="00F8194F" w:rsidP="00F8194F">
      <w:pPr>
        <w:widowControl w:val="0"/>
        <w:tabs>
          <w:tab w:val="left" w:pos="9498"/>
        </w:tabs>
        <w:ind w:left="140" w:right="-24"/>
        <w:outlineLvl w:val="0"/>
        <w:rPr>
          <w:rFonts w:ascii="Arial Narrow" w:eastAsia="Arial" w:hAnsi="Arial Narrow" w:cs="Arial"/>
          <w:b/>
          <w:bCs/>
          <w:color w:val="000000"/>
          <w:sz w:val="24"/>
          <w:szCs w:val="24"/>
          <w:lang w:val="pt-PT" w:eastAsia="pt-BR"/>
        </w:rPr>
      </w:pPr>
      <w:r w:rsidRPr="00F8194F">
        <w:rPr>
          <w:rFonts w:ascii="Arial Narrow" w:eastAsia="Arial" w:hAnsi="Arial Narrow" w:cs="Arial"/>
          <w:b/>
          <w:bCs/>
          <w:sz w:val="24"/>
          <w:szCs w:val="24"/>
          <w:lang w:val="pt-PT" w:eastAsia="pt-BR"/>
        </w:rPr>
        <w:t>DA PROPOSTA:</w:t>
      </w:r>
      <w:r w:rsidR="00C2400E">
        <w:rPr>
          <w:rFonts w:ascii="Arial Narrow" w:eastAsia="Arial" w:hAnsi="Arial Narrow" w:cs="Arial"/>
          <w:b/>
          <w:bCs/>
          <w:sz w:val="24"/>
          <w:szCs w:val="24"/>
          <w:lang w:val="pt-PT" w:eastAsia="pt-BR"/>
        </w:rPr>
        <w:t xml:space="preserve"> </w:t>
      </w:r>
      <w:r w:rsidRPr="00F8194F">
        <w:rPr>
          <w:rFonts w:ascii="Arial Narrow" w:eastAsia="Arial" w:hAnsi="Arial Narrow" w:cs="Arial"/>
          <w:b/>
          <w:bCs/>
          <w:color w:val="000000"/>
          <w:sz w:val="24"/>
          <w:szCs w:val="24"/>
          <w:lang w:val="pt-PT" w:eastAsia="pt-BR"/>
        </w:rPr>
        <w:t xml:space="preserve">Apresentamos nossa proposta para </w:t>
      </w:r>
      <w:r w:rsidRPr="00F8194F">
        <w:rPr>
          <w:rFonts w:ascii="Arial Narrow" w:eastAsia="Arial" w:hAnsi="Arial Narrow" w:cs="Arial"/>
          <w:b/>
          <w:bCs/>
          <w:sz w:val="24"/>
          <w:szCs w:val="24"/>
          <w:lang w:val="pt-PT" w:eastAsia="pt-BR"/>
        </w:rPr>
        <w:t>o objeto supramencionado</w:t>
      </w:r>
      <w:r w:rsidRPr="00F8194F">
        <w:rPr>
          <w:rFonts w:ascii="Arial Narrow" w:eastAsia="Arial" w:hAnsi="Arial Narrow" w:cs="Arial"/>
          <w:b/>
          <w:bCs/>
          <w:color w:val="000000"/>
          <w:sz w:val="24"/>
          <w:szCs w:val="24"/>
          <w:lang w:val="pt-PT" w:eastAsia="pt-BR"/>
        </w:rPr>
        <w:t>:</w:t>
      </w:r>
    </w:p>
    <w:p w14:paraId="094CB4ED" w14:textId="5EC5A23E" w:rsidR="00E83DE4" w:rsidRDefault="00E83DE4" w:rsidP="00F8194F">
      <w:pPr>
        <w:widowControl w:val="0"/>
        <w:tabs>
          <w:tab w:val="left" w:pos="9498"/>
        </w:tabs>
        <w:ind w:left="140" w:right="-24"/>
        <w:outlineLvl w:val="0"/>
        <w:rPr>
          <w:rFonts w:ascii="Arial Narrow" w:eastAsia="Arial" w:hAnsi="Arial Narrow" w:cs="Arial"/>
          <w:b/>
          <w:bCs/>
          <w:color w:val="000000"/>
          <w:sz w:val="24"/>
          <w:szCs w:val="24"/>
          <w:lang w:val="pt-PT" w:eastAsia="pt-BR"/>
        </w:rPr>
      </w:pPr>
    </w:p>
    <w:tbl>
      <w:tblPr>
        <w:tblW w:w="0" w:type="auto"/>
        <w:tblInd w:w="250" w:type="dxa"/>
        <w:tblLook w:val="0400" w:firstRow="0" w:lastRow="0" w:firstColumn="0" w:lastColumn="0" w:noHBand="0" w:noVBand="1"/>
      </w:tblPr>
      <w:tblGrid>
        <w:gridCol w:w="556"/>
        <w:gridCol w:w="4116"/>
        <w:gridCol w:w="715"/>
        <w:gridCol w:w="718"/>
        <w:gridCol w:w="936"/>
        <w:gridCol w:w="811"/>
        <w:gridCol w:w="819"/>
      </w:tblGrid>
      <w:tr w:rsidR="00E83DE4" w:rsidRPr="004145D3" w14:paraId="53815E15" w14:textId="77777777" w:rsidTr="00D55F14">
        <w:trPr>
          <w:cantSplit/>
          <w:trHeight w:val="689"/>
        </w:trPr>
        <w:tc>
          <w:tcPr>
            <w:tcW w:w="556" w:type="dxa"/>
            <w:tcBorders>
              <w:top w:val="single" w:sz="4" w:space="0" w:color="000000"/>
              <w:left w:val="single" w:sz="4" w:space="0" w:color="000000"/>
              <w:bottom w:val="single" w:sz="4" w:space="0" w:color="000000"/>
              <w:right w:val="single" w:sz="4" w:space="0" w:color="000000"/>
            </w:tcBorders>
            <w:shd w:val="clear" w:color="auto" w:fill="D9D9D9"/>
            <w:tcMar>
              <w:top w:w="15" w:type="dxa"/>
              <w:left w:w="108" w:type="dxa"/>
              <w:bottom w:w="0" w:type="dxa"/>
              <w:right w:w="108" w:type="dxa"/>
            </w:tcMar>
          </w:tcPr>
          <w:p w14:paraId="00433CAC" w14:textId="77777777" w:rsidR="00E83DE4" w:rsidRPr="004145D3" w:rsidRDefault="00E83DE4" w:rsidP="00E83DE4">
            <w:pPr>
              <w:widowControl w:val="0"/>
              <w:ind w:left="-107" w:right="-116"/>
              <w:jc w:val="center"/>
              <w:rPr>
                <w:rFonts w:ascii="Arial Narrow" w:eastAsia="Arial MT" w:hAnsi="Arial Narrow" w:cs="Arial MT"/>
                <w:b/>
                <w:bCs/>
                <w:sz w:val="20"/>
                <w:szCs w:val="20"/>
                <w:lang w:val="pt-PT" w:eastAsia="pt-BR"/>
              </w:rPr>
            </w:pPr>
            <w:r w:rsidRPr="004145D3">
              <w:rPr>
                <w:rFonts w:ascii="Arial Narrow" w:eastAsia="Arial MT" w:hAnsi="Arial Narrow" w:cs="Arial MT"/>
                <w:b/>
                <w:bCs/>
                <w:sz w:val="20"/>
                <w:szCs w:val="20"/>
                <w:lang w:val="pt-PT" w:eastAsia="pt-BR"/>
              </w:rPr>
              <w:t>ITEM</w:t>
            </w:r>
          </w:p>
        </w:tc>
        <w:tc>
          <w:tcPr>
            <w:tcW w:w="4116" w:type="dxa"/>
            <w:tcBorders>
              <w:top w:val="single" w:sz="4" w:space="0" w:color="000000"/>
              <w:left w:val="single" w:sz="4" w:space="0" w:color="000000"/>
              <w:bottom w:val="single" w:sz="4" w:space="0" w:color="000000"/>
              <w:right w:val="single" w:sz="4" w:space="0" w:color="000000"/>
            </w:tcBorders>
            <w:shd w:val="clear" w:color="auto" w:fill="D9D9D9"/>
            <w:tcMar>
              <w:top w:w="15" w:type="dxa"/>
              <w:left w:w="108" w:type="dxa"/>
              <w:bottom w:w="0" w:type="dxa"/>
              <w:right w:w="108" w:type="dxa"/>
            </w:tcMar>
          </w:tcPr>
          <w:p w14:paraId="2E7B4ECE" w14:textId="77777777" w:rsidR="00E83DE4" w:rsidRPr="004145D3" w:rsidRDefault="00E83DE4" w:rsidP="00E83DE4">
            <w:pPr>
              <w:widowControl w:val="0"/>
              <w:ind w:left="0" w:right="-24"/>
              <w:jc w:val="left"/>
              <w:rPr>
                <w:rFonts w:ascii="Arial Narrow" w:eastAsia="Arial MT" w:hAnsi="Arial Narrow" w:cs="Arial MT"/>
                <w:b/>
                <w:bCs/>
                <w:sz w:val="20"/>
                <w:szCs w:val="20"/>
                <w:lang w:val="pt-PT" w:eastAsia="pt-BR"/>
              </w:rPr>
            </w:pPr>
            <w:r w:rsidRPr="004145D3">
              <w:rPr>
                <w:rFonts w:ascii="Arial Narrow" w:eastAsia="Arial MT" w:hAnsi="Arial Narrow" w:cs="Arial MT"/>
                <w:b/>
                <w:bCs/>
                <w:sz w:val="20"/>
                <w:szCs w:val="20"/>
                <w:lang w:val="pt-PT" w:eastAsia="pt-BR"/>
              </w:rPr>
              <w:t>ESPECIFICAÇÃO</w:t>
            </w:r>
          </w:p>
        </w:tc>
        <w:tc>
          <w:tcPr>
            <w:tcW w:w="715" w:type="dxa"/>
            <w:tcBorders>
              <w:top w:val="single" w:sz="4" w:space="0" w:color="000000"/>
              <w:left w:val="single" w:sz="4" w:space="0" w:color="000000"/>
              <w:bottom w:val="single" w:sz="4" w:space="0" w:color="000000"/>
              <w:right w:val="single" w:sz="4" w:space="0" w:color="000000"/>
            </w:tcBorders>
            <w:shd w:val="clear" w:color="auto" w:fill="D9D9D9"/>
            <w:tcMar>
              <w:top w:w="15" w:type="dxa"/>
              <w:left w:w="108" w:type="dxa"/>
              <w:bottom w:w="0" w:type="dxa"/>
              <w:right w:w="108" w:type="dxa"/>
            </w:tcMar>
          </w:tcPr>
          <w:p w14:paraId="4B8AF0C8" w14:textId="77777777" w:rsidR="00E83DE4" w:rsidRPr="004145D3" w:rsidRDefault="00E83DE4" w:rsidP="00E83DE4">
            <w:pPr>
              <w:widowControl w:val="0"/>
              <w:ind w:left="-75" w:right="-119"/>
              <w:jc w:val="center"/>
              <w:rPr>
                <w:rFonts w:ascii="Arial Narrow" w:eastAsia="Arial MT" w:hAnsi="Arial Narrow" w:cs="Arial MT"/>
                <w:b/>
                <w:bCs/>
                <w:sz w:val="20"/>
                <w:szCs w:val="20"/>
                <w:lang w:val="pt-PT" w:eastAsia="pt-BR"/>
              </w:rPr>
            </w:pPr>
            <w:r w:rsidRPr="004145D3">
              <w:rPr>
                <w:rFonts w:ascii="Arial Narrow" w:eastAsia="Arial MT" w:hAnsi="Arial Narrow" w:cs="Arial MT"/>
                <w:b/>
                <w:bCs/>
                <w:sz w:val="20"/>
                <w:szCs w:val="20"/>
                <w:lang w:val="pt-PT" w:eastAsia="pt-BR"/>
              </w:rPr>
              <w:t>UND</w:t>
            </w:r>
          </w:p>
          <w:p w14:paraId="2C43F682" w14:textId="77777777" w:rsidR="00E83DE4" w:rsidRPr="004145D3" w:rsidRDefault="00E83DE4" w:rsidP="00E83DE4">
            <w:pPr>
              <w:widowControl w:val="0"/>
              <w:ind w:left="0" w:right="-119"/>
              <w:jc w:val="center"/>
              <w:rPr>
                <w:rFonts w:ascii="Arial Narrow" w:eastAsia="Arial MT" w:hAnsi="Arial Narrow" w:cs="Arial MT"/>
                <w:b/>
                <w:bCs/>
                <w:sz w:val="20"/>
                <w:szCs w:val="20"/>
                <w:lang w:val="pt-PT" w:eastAsia="pt-BR"/>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4654A880" w14:textId="77777777" w:rsidR="00E83DE4" w:rsidRPr="004145D3" w:rsidRDefault="00E83DE4" w:rsidP="00E83DE4">
            <w:pPr>
              <w:widowControl w:val="0"/>
              <w:ind w:left="0" w:right="-24"/>
              <w:jc w:val="center"/>
              <w:rPr>
                <w:rFonts w:ascii="Arial Narrow" w:eastAsia="Arial MT" w:hAnsi="Arial Narrow" w:cs="Arial MT"/>
                <w:b/>
                <w:bCs/>
                <w:sz w:val="20"/>
                <w:szCs w:val="20"/>
                <w:lang w:val="pt-PT" w:eastAsia="pt-BR"/>
              </w:rPr>
            </w:pPr>
            <w:r w:rsidRPr="004145D3">
              <w:rPr>
                <w:rFonts w:ascii="Arial Narrow" w:eastAsia="Arial MT" w:hAnsi="Arial Narrow" w:cs="Arial MT"/>
                <w:b/>
                <w:bCs/>
                <w:sz w:val="20"/>
                <w:szCs w:val="20"/>
                <w:lang w:val="pt-PT" w:eastAsia="pt-BR"/>
              </w:rPr>
              <w:t>QTDE</w:t>
            </w: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38D11715" w14:textId="77777777" w:rsidR="00E83DE4" w:rsidRPr="004145D3" w:rsidRDefault="00E83DE4" w:rsidP="00E83DE4">
            <w:pPr>
              <w:widowControl w:val="0"/>
              <w:ind w:left="0" w:right="-24"/>
              <w:jc w:val="center"/>
              <w:rPr>
                <w:rFonts w:ascii="Arial Narrow" w:eastAsia="Arial MT" w:hAnsi="Arial Narrow" w:cs="Arial MT"/>
                <w:b/>
                <w:bCs/>
                <w:sz w:val="20"/>
                <w:szCs w:val="20"/>
                <w:lang w:val="pt-PT" w:eastAsia="pt-BR"/>
              </w:rPr>
            </w:pPr>
            <w:r w:rsidRPr="004145D3">
              <w:rPr>
                <w:rFonts w:ascii="Arial Narrow" w:eastAsia="Arial MT" w:hAnsi="Arial Narrow" w:cs="Arial MT"/>
                <w:b/>
                <w:bCs/>
                <w:sz w:val="20"/>
                <w:szCs w:val="20"/>
                <w:lang w:val="pt-PT" w:eastAsia="pt-BR"/>
              </w:rPr>
              <w:t>MARCA</w:t>
            </w:r>
          </w:p>
          <w:p w14:paraId="486F5FA3" w14:textId="77777777" w:rsidR="00E83DE4" w:rsidRPr="004145D3" w:rsidRDefault="00E83DE4" w:rsidP="00E83DE4">
            <w:pPr>
              <w:widowControl w:val="0"/>
              <w:ind w:left="0" w:right="-24"/>
              <w:jc w:val="center"/>
              <w:rPr>
                <w:rFonts w:ascii="Arial Narrow" w:eastAsia="Arial MT" w:hAnsi="Arial Narrow" w:cs="Arial MT"/>
                <w:b/>
                <w:bCs/>
                <w:sz w:val="20"/>
                <w:szCs w:val="20"/>
                <w:lang w:val="pt-PT" w:eastAsia="pt-BR"/>
              </w:rPr>
            </w:pPr>
            <w:r w:rsidRPr="004145D3">
              <w:rPr>
                <w:rFonts w:ascii="Arial Narrow" w:eastAsia="Arial MT" w:hAnsi="Arial Narrow" w:cs="Arial MT"/>
                <w:b/>
                <w:bCs/>
                <w:sz w:val="20"/>
                <w:szCs w:val="20"/>
                <w:lang w:val="pt-PT" w:eastAsia="pt-BR"/>
              </w:rPr>
              <w:t>MODELO</w:t>
            </w: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73B4D657" w14:textId="77777777" w:rsidR="00E83DE4" w:rsidRPr="004145D3" w:rsidRDefault="00E83DE4" w:rsidP="00E83DE4">
            <w:pPr>
              <w:widowControl w:val="0"/>
              <w:ind w:left="0" w:right="-24"/>
              <w:jc w:val="center"/>
              <w:rPr>
                <w:rFonts w:ascii="Arial Narrow" w:eastAsia="Arial MT" w:hAnsi="Arial Narrow" w:cs="Arial MT"/>
                <w:b/>
                <w:bCs/>
                <w:sz w:val="20"/>
                <w:szCs w:val="20"/>
                <w:lang w:val="pt-PT" w:eastAsia="pt-BR"/>
              </w:rPr>
            </w:pPr>
            <w:r w:rsidRPr="004145D3">
              <w:rPr>
                <w:rFonts w:ascii="Arial Narrow" w:eastAsia="Arial MT" w:hAnsi="Arial Narrow" w:cs="Arial MT"/>
                <w:b/>
                <w:bCs/>
                <w:sz w:val="20"/>
                <w:szCs w:val="20"/>
                <w:lang w:val="pt-PT" w:eastAsia="pt-BR"/>
              </w:rPr>
              <w:t>VALOR UNIT</w:t>
            </w: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7B8FB78C" w14:textId="77777777" w:rsidR="00E83DE4" w:rsidRPr="004145D3" w:rsidRDefault="00E83DE4" w:rsidP="00E83DE4">
            <w:pPr>
              <w:widowControl w:val="0"/>
              <w:ind w:left="0" w:right="-24"/>
              <w:jc w:val="center"/>
              <w:rPr>
                <w:rFonts w:ascii="Arial Narrow" w:eastAsia="Arial MT" w:hAnsi="Arial Narrow" w:cs="Arial MT"/>
                <w:b/>
                <w:bCs/>
                <w:sz w:val="20"/>
                <w:szCs w:val="20"/>
                <w:lang w:val="pt-PT" w:eastAsia="pt-BR"/>
              </w:rPr>
            </w:pPr>
            <w:r w:rsidRPr="004145D3">
              <w:rPr>
                <w:rFonts w:ascii="Arial Narrow" w:eastAsia="Arial MT" w:hAnsi="Arial Narrow" w:cs="Arial MT"/>
                <w:b/>
                <w:bCs/>
                <w:sz w:val="20"/>
                <w:szCs w:val="20"/>
                <w:lang w:val="pt-PT" w:eastAsia="pt-BR"/>
              </w:rPr>
              <w:t>VALOR TOTAL</w:t>
            </w:r>
          </w:p>
        </w:tc>
      </w:tr>
      <w:tr w:rsidR="00D55F14" w:rsidRPr="004145D3" w14:paraId="46BBC828" w14:textId="77777777" w:rsidTr="00D55F14">
        <w:trPr>
          <w:cantSplit/>
          <w:trHeight w:val="20"/>
        </w:trPr>
        <w:tc>
          <w:tcPr>
            <w:tcW w:w="556"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5033EF2" w14:textId="7777777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r w:rsidRPr="004145D3">
              <w:rPr>
                <w:rFonts w:ascii="Arial Narrow" w:eastAsia="Arial MT" w:hAnsi="Arial Narrow" w:cs="Arial"/>
                <w:color w:val="000000"/>
                <w:sz w:val="20"/>
                <w:szCs w:val="20"/>
                <w:lang w:val="pt-PT" w:eastAsia="pt-BR"/>
              </w:rPr>
              <w:t>1</w:t>
            </w:r>
          </w:p>
        </w:tc>
        <w:tc>
          <w:tcPr>
            <w:tcW w:w="4116"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A0332EA" w14:textId="27BCBD49" w:rsidR="00D55F14" w:rsidRPr="004145D3" w:rsidRDefault="00D55F14" w:rsidP="00D55F14">
            <w:pPr>
              <w:widowControl w:val="0"/>
              <w:ind w:left="-62"/>
              <w:rPr>
                <w:rFonts w:ascii="Arial Narrow" w:eastAsia="Arial MT" w:hAnsi="Arial Narrow" w:cs="Arial"/>
                <w:color w:val="000000"/>
                <w:sz w:val="20"/>
                <w:szCs w:val="20"/>
                <w:lang w:val="pt-PT" w:eastAsia="pt-BR"/>
              </w:rPr>
            </w:pPr>
            <w:r w:rsidRPr="004145D3">
              <w:rPr>
                <w:rFonts w:ascii="Arial Narrow" w:hAnsi="Arial Narrow" w:cs="Arial"/>
                <w:sz w:val="20"/>
                <w:szCs w:val="20"/>
              </w:rPr>
              <w:t xml:space="preserve">Contratação de empresa especializada para prestação de serviço de Transporte Escolar no município de Brasilândia – MS, para atender a demanda da linha rural </w:t>
            </w:r>
            <w:r w:rsidRPr="004145D3">
              <w:rPr>
                <w:rFonts w:ascii="Arial Narrow" w:hAnsi="Arial Narrow" w:cs="Arial"/>
                <w:b/>
                <w:sz w:val="20"/>
                <w:szCs w:val="20"/>
              </w:rPr>
              <w:t>Dois Amores</w:t>
            </w:r>
            <w:r w:rsidRPr="004145D3">
              <w:rPr>
                <w:rFonts w:ascii="Arial Narrow" w:hAnsi="Arial Narrow" w:cs="Arial"/>
                <w:sz w:val="20"/>
                <w:szCs w:val="20"/>
              </w:rPr>
              <w:t xml:space="preserve"> execução conforme mapa em anexo.  Motorista, Monitor, veículo </w:t>
            </w:r>
            <w:r w:rsidRPr="004145D3">
              <w:rPr>
                <w:rFonts w:ascii="Arial Narrow" w:eastAsia="MyriadPro-Regular" w:hAnsi="Arial Narrow" w:cs="Arial"/>
                <w:sz w:val="20"/>
                <w:szCs w:val="20"/>
              </w:rPr>
              <w:t>com capacidade mínima de 15 lugares,</w:t>
            </w:r>
            <w:r w:rsidRPr="004145D3">
              <w:rPr>
                <w:rFonts w:ascii="Arial Narrow" w:hAnsi="Arial Narrow" w:cs="Arial"/>
                <w:sz w:val="20"/>
                <w:szCs w:val="20"/>
              </w:rPr>
              <w:t xml:space="preserve"> manutenção do veículo, combustível e demais encargos decorrentes a execução dos serviços citados no termo de referência.</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7C53BE2" w14:textId="0EB673BD"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r w:rsidRPr="004145D3">
              <w:rPr>
                <w:rFonts w:ascii="Arial Narrow" w:hAnsi="Arial Narrow" w:cs="Arial"/>
                <w:b/>
                <w:bCs/>
                <w:sz w:val="20"/>
                <w:szCs w:val="20"/>
              </w:rPr>
              <w:t>KM</w:t>
            </w:r>
          </w:p>
        </w:tc>
        <w:tc>
          <w:tcPr>
            <w:tcW w:w="0" w:type="auto"/>
            <w:tcBorders>
              <w:top w:val="single" w:sz="4" w:space="0" w:color="000000"/>
              <w:left w:val="single" w:sz="4" w:space="0" w:color="000000"/>
              <w:bottom w:val="single" w:sz="4" w:space="0" w:color="000000"/>
              <w:right w:val="single" w:sz="4" w:space="0" w:color="000000"/>
            </w:tcBorders>
            <w:vAlign w:val="center"/>
          </w:tcPr>
          <w:p w14:paraId="14973721" w14:textId="0882CCF4"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r w:rsidRPr="004145D3">
              <w:rPr>
                <w:rFonts w:ascii="Arial Narrow" w:hAnsi="Arial Narrow"/>
                <w:b/>
                <w:sz w:val="20"/>
                <w:szCs w:val="20"/>
              </w:rPr>
              <w:t>40.400</w:t>
            </w:r>
          </w:p>
        </w:tc>
        <w:tc>
          <w:tcPr>
            <w:tcW w:w="0" w:type="auto"/>
            <w:tcBorders>
              <w:top w:val="single" w:sz="4" w:space="0" w:color="000000"/>
              <w:left w:val="single" w:sz="4" w:space="0" w:color="000000"/>
              <w:bottom w:val="single" w:sz="4" w:space="0" w:color="000000"/>
              <w:right w:val="single" w:sz="4" w:space="0" w:color="000000"/>
            </w:tcBorders>
            <w:vAlign w:val="center"/>
          </w:tcPr>
          <w:p w14:paraId="082AA14B" w14:textId="7777777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67A657A" w14:textId="7777777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0093F21C" w14:textId="7777777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p>
        </w:tc>
      </w:tr>
      <w:tr w:rsidR="00D55F14" w:rsidRPr="004145D3" w14:paraId="372F7FAC" w14:textId="77777777" w:rsidTr="00D55F14">
        <w:trPr>
          <w:cantSplit/>
          <w:trHeight w:val="20"/>
        </w:trPr>
        <w:tc>
          <w:tcPr>
            <w:tcW w:w="556"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CFA71E9" w14:textId="7777777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r w:rsidRPr="004145D3">
              <w:rPr>
                <w:rFonts w:ascii="Arial Narrow" w:eastAsia="Arial MT" w:hAnsi="Arial Narrow" w:cs="Arial"/>
                <w:color w:val="000000"/>
                <w:sz w:val="20"/>
                <w:szCs w:val="20"/>
                <w:lang w:val="pt-PT" w:eastAsia="pt-BR"/>
              </w:rPr>
              <w:t>2</w:t>
            </w:r>
          </w:p>
        </w:tc>
        <w:tc>
          <w:tcPr>
            <w:tcW w:w="4116"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EF0D29C" w14:textId="1CFD59B6" w:rsidR="00D55F14" w:rsidRPr="004145D3" w:rsidRDefault="00D55F14" w:rsidP="00D55F14">
            <w:pPr>
              <w:widowControl w:val="0"/>
              <w:ind w:left="-74"/>
              <w:rPr>
                <w:rFonts w:ascii="Arial Narrow" w:eastAsia="Arial MT" w:hAnsi="Arial Narrow" w:cs="Arial"/>
                <w:b/>
                <w:bCs/>
                <w:color w:val="000000"/>
                <w:sz w:val="20"/>
                <w:szCs w:val="20"/>
                <w:lang w:val="pt-PT" w:eastAsia="pt-BR"/>
              </w:rPr>
            </w:pPr>
            <w:r w:rsidRPr="004145D3">
              <w:rPr>
                <w:rFonts w:ascii="Arial Narrow" w:hAnsi="Arial Narrow" w:cs="Arial"/>
                <w:sz w:val="20"/>
                <w:szCs w:val="20"/>
              </w:rPr>
              <w:t xml:space="preserve">Contratação de empresa especializada para prestação de serviço de Transporte Escolar no município de Brasilândia – MS, para atender a demanda da linha rural </w:t>
            </w:r>
            <w:r w:rsidRPr="004145D3">
              <w:rPr>
                <w:rFonts w:ascii="Arial Narrow" w:hAnsi="Arial Narrow" w:cs="Arial"/>
                <w:b/>
                <w:sz w:val="20"/>
                <w:szCs w:val="20"/>
              </w:rPr>
              <w:t>Fátima</w:t>
            </w:r>
            <w:r w:rsidRPr="004145D3">
              <w:rPr>
                <w:rFonts w:ascii="Arial Narrow" w:hAnsi="Arial Narrow" w:cs="Arial"/>
                <w:sz w:val="20"/>
                <w:szCs w:val="20"/>
              </w:rPr>
              <w:t xml:space="preserve"> execução conforme mapa em anexo. Motorista, Monitor, veículo </w:t>
            </w:r>
            <w:r w:rsidRPr="004145D3">
              <w:rPr>
                <w:rFonts w:ascii="Arial Narrow" w:eastAsia="MyriadPro-Regular" w:hAnsi="Arial Narrow" w:cs="Arial"/>
                <w:sz w:val="20"/>
                <w:szCs w:val="20"/>
              </w:rPr>
              <w:t>com capacidade mínima de 40 lugares,</w:t>
            </w:r>
            <w:r w:rsidRPr="004145D3">
              <w:rPr>
                <w:rFonts w:ascii="Arial Narrow" w:hAnsi="Arial Narrow" w:cs="Arial"/>
                <w:sz w:val="20"/>
                <w:szCs w:val="20"/>
              </w:rPr>
              <w:t xml:space="preserve"> manutenção do veículo, combustível e demais encargos decorrentes a execução dos serviços citados no termo de referência.</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7CC71C8" w14:textId="3E676BA1"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r w:rsidRPr="004145D3">
              <w:rPr>
                <w:rFonts w:ascii="Arial Narrow" w:hAnsi="Arial Narrow" w:cs="Arial"/>
                <w:b/>
                <w:bCs/>
                <w:sz w:val="20"/>
                <w:szCs w:val="20"/>
              </w:rPr>
              <w:t>KM</w:t>
            </w:r>
          </w:p>
        </w:tc>
        <w:tc>
          <w:tcPr>
            <w:tcW w:w="0" w:type="auto"/>
            <w:tcBorders>
              <w:top w:val="single" w:sz="4" w:space="0" w:color="000000"/>
              <w:left w:val="single" w:sz="4" w:space="0" w:color="000000"/>
              <w:bottom w:val="single" w:sz="4" w:space="0" w:color="000000"/>
              <w:right w:val="single" w:sz="4" w:space="0" w:color="000000"/>
            </w:tcBorders>
            <w:vAlign w:val="center"/>
          </w:tcPr>
          <w:p w14:paraId="1935C799" w14:textId="2098CCC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r w:rsidRPr="004145D3">
              <w:rPr>
                <w:rFonts w:ascii="Arial Narrow" w:hAnsi="Arial Narrow"/>
                <w:b/>
                <w:sz w:val="20"/>
                <w:szCs w:val="20"/>
              </w:rPr>
              <w:t>28.000</w:t>
            </w:r>
          </w:p>
        </w:tc>
        <w:tc>
          <w:tcPr>
            <w:tcW w:w="0" w:type="auto"/>
            <w:tcBorders>
              <w:top w:val="single" w:sz="4" w:space="0" w:color="000000"/>
              <w:left w:val="single" w:sz="4" w:space="0" w:color="000000"/>
              <w:bottom w:val="single" w:sz="4" w:space="0" w:color="000000"/>
              <w:right w:val="single" w:sz="4" w:space="0" w:color="000000"/>
            </w:tcBorders>
            <w:vAlign w:val="center"/>
          </w:tcPr>
          <w:p w14:paraId="3F36E610" w14:textId="7777777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824D778" w14:textId="7777777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86AE065" w14:textId="7777777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p>
        </w:tc>
      </w:tr>
      <w:tr w:rsidR="00D55F14" w:rsidRPr="004145D3" w14:paraId="644BC192" w14:textId="77777777" w:rsidTr="00D55F14">
        <w:trPr>
          <w:cantSplit/>
          <w:trHeight w:val="20"/>
        </w:trPr>
        <w:tc>
          <w:tcPr>
            <w:tcW w:w="556"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B506611" w14:textId="7680921D"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r w:rsidRPr="004145D3">
              <w:rPr>
                <w:rFonts w:ascii="Arial Narrow" w:eastAsia="Arial MT" w:hAnsi="Arial Narrow" w:cs="Arial"/>
                <w:color w:val="000000"/>
                <w:sz w:val="20"/>
                <w:szCs w:val="20"/>
                <w:lang w:val="pt-PT" w:eastAsia="pt-BR"/>
              </w:rPr>
              <w:t>3</w:t>
            </w:r>
          </w:p>
        </w:tc>
        <w:tc>
          <w:tcPr>
            <w:tcW w:w="4116"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668A4F1" w14:textId="20F4C2D0" w:rsidR="00D55F14" w:rsidRPr="004145D3" w:rsidRDefault="00D55F14" w:rsidP="00D55F14">
            <w:pPr>
              <w:widowControl w:val="0"/>
              <w:autoSpaceDE w:val="0"/>
              <w:autoSpaceDN w:val="0"/>
              <w:adjustRightInd w:val="0"/>
              <w:spacing w:line="276" w:lineRule="auto"/>
              <w:ind w:left="-62"/>
              <w:rPr>
                <w:rFonts w:ascii="Arial Narrow" w:hAnsi="Arial Narrow" w:cs="Arial"/>
                <w:sz w:val="20"/>
                <w:szCs w:val="20"/>
              </w:rPr>
            </w:pPr>
            <w:r w:rsidRPr="004145D3">
              <w:rPr>
                <w:rFonts w:ascii="Arial Narrow" w:hAnsi="Arial Narrow" w:cs="Arial"/>
                <w:sz w:val="20"/>
                <w:szCs w:val="20"/>
              </w:rPr>
              <w:t xml:space="preserve">Contratação de empresa especializada para prestação de serviço de Transporte Escolar no município de Brasilândia – MS, para atender a demanda da linha rural </w:t>
            </w:r>
            <w:r w:rsidRPr="004145D3">
              <w:rPr>
                <w:rFonts w:ascii="Arial Narrow" w:hAnsi="Arial Narrow" w:cs="Arial"/>
                <w:b/>
                <w:sz w:val="20"/>
                <w:szCs w:val="20"/>
              </w:rPr>
              <w:t>Formoso</w:t>
            </w:r>
            <w:r w:rsidRPr="004145D3">
              <w:rPr>
                <w:rFonts w:ascii="Arial Narrow" w:hAnsi="Arial Narrow" w:cs="Arial"/>
                <w:sz w:val="20"/>
                <w:szCs w:val="20"/>
              </w:rPr>
              <w:t xml:space="preserve"> execução conforme mapa em anexo. Motorista, Monitor, veículo </w:t>
            </w:r>
            <w:r w:rsidRPr="004145D3">
              <w:rPr>
                <w:rFonts w:ascii="Arial Narrow" w:eastAsia="MyriadPro-Regular" w:hAnsi="Arial Narrow" w:cs="Arial"/>
                <w:sz w:val="20"/>
                <w:szCs w:val="20"/>
              </w:rPr>
              <w:t>com capacidade mínima de 16 lugares,</w:t>
            </w:r>
            <w:r w:rsidRPr="004145D3">
              <w:rPr>
                <w:rFonts w:ascii="Arial Narrow" w:hAnsi="Arial Narrow" w:cs="Arial"/>
                <w:sz w:val="20"/>
                <w:szCs w:val="20"/>
              </w:rPr>
              <w:t xml:space="preserve"> manutenção do veículo, combustível e demais encargos decorrentes a execução dos serviços citados no termo de referência.</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78C9AAE" w14:textId="68E27B34" w:rsidR="00D55F14" w:rsidRPr="004145D3" w:rsidRDefault="00D55F14" w:rsidP="00D55F14">
            <w:pPr>
              <w:widowControl w:val="0"/>
              <w:pBdr>
                <w:top w:val="nil"/>
                <w:left w:val="nil"/>
                <w:bottom w:val="nil"/>
                <w:right w:val="nil"/>
                <w:between w:val="nil"/>
              </w:pBdr>
              <w:ind w:left="0"/>
              <w:jc w:val="center"/>
              <w:rPr>
                <w:rFonts w:ascii="Arial Narrow" w:hAnsi="Arial Narrow" w:cs="Arial"/>
                <w:sz w:val="20"/>
                <w:szCs w:val="20"/>
              </w:rPr>
            </w:pPr>
            <w:r w:rsidRPr="004145D3">
              <w:rPr>
                <w:rFonts w:ascii="Arial Narrow" w:hAnsi="Arial Narrow" w:cs="Arial"/>
                <w:b/>
                <w:bCs/>
                <w:sz w:val="20"/>
                <w:szCs w:val="20"/>
              </w:rPr>
              <w:t>KM</w:t>
            </w:r>
          </w:p>
        </w:tc>
        <w:tc>
          <w:tcPr>
            <w:tcW w:w="0" w:type="auto"/>
            <w:tcBorders>
              <w:top w:val="single" w:sz="4" w:space="0" w:color="000000"/>
              <w:left w:val="single" w:sz="4" w:space="0" w:color="000000"/>
              <w:bottom w:val="single" w:sz="4" w:space="0" w:color="000000"/>
              <w:right w:val="single" w:sz="4" w:space="0" w:color="000000"/>
            </w:tcBorders>
            <w:vAlign w:val="center"/>
          </w:tcPr>
          <w:p w14:paraId="3816B29E" w14:textId="539D6B55" w:rsidR="00D55F14" w:rsidRPr="004145D3" w:rsidRDefault="00D55F14" w:rsidP="00D55F14">
            <w:pPr>
              <w:widowControl w:val="0"/>
              <w:pBdr>
                <w:top w:val="nil"/>
                <w:left w:val="nil"/>
                <w:bottom w:val="nil"/>
                <w:right w:val="nil"/>
                <w:between w:val="nil"/>
              </w:pBdr>
              <w:ind w:left="0"/>
              <w:jc w:val="center"/>
              <w:rPr>
                <w:rFonts w:ascii="Arial Narrow" w:hAnsi="Arial Narrow"/>
                <w:sz w:val="20"/>
                <w:szCs w:val="20"/>
              </w:rPr>
            </w:pPr>
            <w:r w:rsidRPr="004145D3">
              <w:rPr>
                <w:rFonts w:ascii="Arial Narrow" w:hAnsi="Arial Narrow"/>
                <w:b/>
                <w:sz w:val="20"/>
                <w:szCs w:val="20"/>
              </w:rPr>
              <w:t>26.000</w:t>
            </w:r>
          </w:p>
        </w:tc>
        <w:tc>
          <w:tcPr>
            <w:tcW w:w="0" w:type="auto"/>
            <w:tcBorders>
              <w:top w:val="single" w:sz="4" w:space="0" w:color="000000"/>
              <w:left w:val="single" w:sz="4" w:space="0" w:color="000000"/>
              <w:bottom w:val="single" w:sz="4" w:space="0" w:color="000000"/>
              <w:right w:val="single" w:sz="4" w:space="0" w:color="000000"/>
            </w:tcBorders>
            <w:vAlign w:val="center"/>
          </w:tcPr>
          <w:p w14:paraId="59CF3415" w14:textId="7777777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D0DFDEA" w14:textId="7777777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1CD2F69E" w14:textId="7777777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p>
        </w:tc>
      </w:tr>
      <w:tr w:rsidR="00D55F14" w:rsidRPr="004145D3" w14:paraId="3752973B" w14:textId="77777777" w:rsidTr="00D55F14">
        <w:trPr>
          <w:cantSplit/>
          <w:trHeight w:val="20"/>
        </w:trPr>
        <w:tc>
          <w:tcPr>
            <w:tcW w:w="556"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E1BB8EE" w14:textId="7B3918C8"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r w:rsidRPr="004145D3">
              <w:rPr>
                <w:rFonts w:ascii="Arial Narrow" w:eastAsia="Arial MT" w:hAnsi="Arial Narrow" w:cs="Arial"/>
                <w:color w:val="000000"/>
                <w:sz w:val="20"/>
                <w:szCs w:val="20"/>
                <w:lang w:val="pt-PT" w:eastAsia="pt-BR"/>
              </w:rPr>
              <w:t>4</w:t>
            </w:r>
          </w:p>
        </w:tc>
        <w:tc>
          <w:tcPr>
            <w:tcW w:w="4116"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8927925" w14:textId="5F9F6B2A" w:rsidR="00D55F14" w:rsidRPr="004145D3" w:rsidRDefault="00D55F14" w:rsidP="00D55F14">
            <w:pPr>
              <w:widowControl w:val="0"/>
              <w:autoSpaceDE w:val="0"/>
              <w:autoSpaceDN w:val="0"/>
              <w:adjustRightInd w:val="0"/>
              <w:spacing w:line="276" w:lineRule="auto"/>
              <w:ind w:left="-62"/>
              <w:rPr>
                <w:rFonts w:ascii="Arial Narrow" w:hAnsi="Arial Narrow" w:cs="Arial"/>
                <w:sz w:val="20"/>
                <w:szCs w:val="20"/>
              </w:rPr>
            </w:pPr>
            <w:r w:rsidRPr="004145D3">
              <w:rPr>
                <w:rFonts w:ascii="Arial Narrow" w:hAnsi="Arial Narrow" w:cs="Arial"/>
                <w:sz w:val="20"/>
                <w:szCs w:val="20"/>
              </w:rPr>
              <w:t xml:space="preserve">Contratação de empresa especializada para prestação de serviço de Transporte Escolar no município de Brasilândia – MS, para atender a demanda da linha rural </w:t>
            </w:r>
            <w:r w:rsidRPr="004145D3">
              <w:rPr>
                <w:rFonts w:ascii="Arial Narrow" w:hAnsi="Arial Narrow" w:cs="Arial"/>
                <w:b/>
                <w:sz w:val="20"/>
                <w:szCs w:val="20"/>
              </w:rPr>
              <w:t xml:space="preserve">Fortaleza </w:t>
            </w:r>
            <w:r w:rsidRPr="004145D3">
              <w:rPr>
                <w:rFonts w:ascii="Arial Narrow" w:hAnsi="Arial Narrow" w:cs="Arial"/>
                <w:sz w:val="20"/>
                <w:szCs w:val="20"/>
              </w:rPr>
              <w:t xml:space="preserve">execução conforme mapa em anexo. Motorista, Monitor, veículo </w:t>
            </w:r>
            <w:r w:rsidRPr="004145D3">
              <w:rPr>
                <w:rFonts w:ascii="Arial Narrow" w:eastAsia="MyriadPro-Regular" w:hAnsi="Arial Narrow" w:cs="Arial"/>
                <w:sz w:val="20"/>
                <w:szCs w:val="20"/>
              </w:rPr>
              <w:t>com capacidade mínima de 24 lugares,</w:t>
            </w:r>
            <w:r w:rsidRPr="004145D3">
              <w:rPr>
                <w:rFonts w:ascii="Arial Narrow" w:hAnsi="Arial Narrow" w:cs="Arial"/>
                <w:sz w:val="20"/>
                <w:szCs w:val="20"/>
              </w:rPr>
              <w:t xml:space="preserve"> manutenção do veículo, combustível e demais encargos decorrentes a execução dos serviços citados no termo de referência.</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63E75DA" w14:textId="01DF267E" w:rsidR="00D55F14" w:rsidRPr="004145D3" w:rsidRDefault="00D55F14" w:rsidP="00D55F14">
            <w:pPr>
              <w:widowControl w:val="0"/>
              <w:pBdr>
                <w:top w:val="nil"/>
                <w:left w:val="nil"/>
                <w:bottom w:val="nil"/>
                <w:right w:val="nil"/>
                <w:between w:val="nil"/>
              </w:pBdr>
              <w:ind w:left="0"/>
              <w:jc w:val="center"/>
              <w:rPr>
                <w:rFonts w:ascii="Arial Narrow" w:hAnsi="Arial Narrow" w:cs="Arial"/>
                <w:sz w:val="20"/>
                <w:szCs w:val="20"/>
              </w:rPr>
            </w:pPr>
            <w:r w:rsidRPr="004145D3">
              <w:rPr>
                <w:rFonts w:ascii="Arial Narrow" w:hAnsi="Arial Narrow" w:cs="Arial"/>
                <w:b/>
                <w:bCs/>
                <w:sz w:val="20"/>
                <w:szCs w:val="20"/>
              </w:rPr>
              <w:t>KM</w:t>
            </w:r>
          </w:p>
        </w:tc>
        <w:tc>
          <w:tcPr>
            <w:tcW w:w="0" w:type="auto"/>
            <w:tcBorders>
              <w:top w:val="single" w:sz="4" w:space="0" w:color="000000"/>
              <w:left w:val="single" w:sz="4" w:space="0" w:color="000000"/>
              <w:bottom w:val="single" w:sz="4" w:space="0" w:color="000000"/>
              <w:right w:val="single" w:sz="4" w:space="0" w:color="000000"/>
            </w:tcBorders>
            <w:vAlign w:val="center"/>
          </w:tcPr>
          <w:p w14:paraId="353C1E3D" w14:textId="68D46964" w:rsidR="00D55F14" w:rsidRPr="004145D3" w:rsidRDefault="00D55F14" w:rsidP="00D55F14">
            <w:pPr>
              <w:widowControl w:val="0"/>
              <w:pBdr>
                <w:top w:val="nil"/>
                <w:left w:val="nil"/>
                <w:bottom w:val="nil"/>
                <w:right w:val="nil"/>
                <w:between w:val="nil"/>
              </w:pBdr>
              <w:ind w:left="0"/>
              <w:jc w:val="center"/>
              <w:rPr>
                <w:rFonts w:ascii="Arial Narrow" w:hAnsi="Arial Narrow"/>
                <w:sz w:val="20"/>
                <w:szCs w:val="20"/>
              </w:rPr>
            </w:pPr>
            <w:r w:rsidRPr="004145D3">
              <w:rPr>
                <w:rFonts w:ascii="Arial Narrow" w:hAnsi="Arial Narrow"/>
                <w:b/>
                <w:sz w:val="20"/>
                <w:szCs w:val="20"/>
              </w:rPr>
              <w:t>36.000</w:t>
            </w:r>
          </w:p>
        </w:tc>
        <w:tc>
          <w:tcPr>
            <w:tcW w:w="0" w:type="auto"/>
            <w:tcBorders>
              <w:top w:val="single" w:sz="4" w:space="0" w:color="000000"/>
              <w:left w:val="single" w:sz="4" w:space="0" w:color="000000"/>
              <w:bottom w:val="single" w:sz="4" w:space="0" w:color="000000"/>
              <w:right w:val="single" w:sz="4" w:space="0" w:color="000000"/>
            </w:tcBorders>
            <w:vAlign w:val="center"/>
          </w:tcPr>
          <w:p w14:paraId="5E60CF2B" w14:textId="7777777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42F889A0" w14:textId="7777777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3C49345" w14:textId="7777777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p>
        </w:tc>
      </w:tr>
      <w:tr w:rsidR="00D55F14" w:rsidRPr="004145D3" w14:paraId="76CA4BCF" w14:textId="77777777" w:rsidTr="00D55F14">
        <w:trPr>
          <w:cantSplit/>
          <w:trHeight w:val="20"/>
        </w:trPr>
        <w:tc>
          <w:tcPr>
            <w:tcW w:w="556"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4F6F25E" w14:textId="43AA60B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r w:rsidRPr="004145D3">
              <w:rPr>
                <w:rFonts w:ascii="Arial Narrow" w:eastAsia="Arial MT" w:hAnsi="Arial Narrow" w:cs="Arial"/>
                <w:color w:val="000000"/>
                <w:sz w:val="20"/>
                <w:szCs w:val="20"/>
                <w:lang w:val="pt-PT" w:eastAsia="pt-BR"/>
              </w:rPr>
              <w:t>5</w:t>
            </w:r>
          </w:p>
        </w:tc>
        <w:tc>
          <w:tcPr>
            <w:tcW w:w="4116"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0BCEE4C" w14:textId="0248BAAF" w:rsidR="00D55F14" w:rsidRPr="004145D3" w:rsidRDefault="00D55F14" w:rsidP="00996FB5">
            <w:pPr>
              <w:widowControl w:val="0"/>
              <w:autoSpaceDE w:val="0"/>
              <w:autoSpaceDN w:val="0"/>
              <w:adjustRightInd w:val="0"/>
              <w:spacing w:line="276" w:lineRule="auto"/>
              <w:ind w:left="-62"/>
              <w:rPr>
                <w:rFonts w:ascii="Arial Narrow" w:hAnsi="Arial Narrow" w:cs="Arial"/>
                <w:sz w:val="20"/>
                <w:szCs w:val="20"/>
              </w:rPr>
            </w:pPr>
            <w:r w:rsidRPr="004145D3">
              <w:rPr>
                <w:rFonts w:ascii="Arial Narrow" w:hAnsi="Arial Narrow" w:cs="Arial"/>
                <w:sz w:val="20"/>
                <w:szCs w:val="20"/>
              </w:rPr>
              <w:t xml:space="preserve">Contratação de empresa especializada para prestação de serviço de Transporte Escolar no município de Brasilândia – MS, para atender a demanda da linha rural </w:t>
            </w:r>
            <w:r w:rsidRPr="004145D3">
              <w:rPr>
                <w:rFonts w:ascii="Arial Narrow" w:hAnsi="Arial Narrow" w:cs="Arial"/>
                <w:b/>
                <w:sz w:val="20"/>
                <w:szCs w:val="20"/>
              </w:rPr>
              <w:t>Ibieté</w:t>
            </w:r>
            <w:r w:rsidR="00996FB5">
              <w:rPr>
                <w:rFonts w:ascii="Arial Narrow" w:hAnsi="Arial Narrow" w:cs="Arial"/>
                <w:b/>
                <w:sz w:val="20"/>
                <w:szCs w:val="20"/>
              </w:rPr>
              <w:t xml:space="preserve">, </w:t>
            </w:r>
            <w:r w:rsidRPr="004145D3">
              <w:rPr>
                <w:rFonts w:ascii="Arial Narrow" w:hAnsi="Arial Narrow" w:cs="Arial"/>
                <w:sz w:val="20"/>
                <w:szCs w:val="20"/>
              </w:rPr>
              <w:t xml:space="preserve">execução conforme mapa em anexo. Motorista, Monitor, veículo </w:t>
            </w:r>
            <w:r w:rsidRPr="004145D3">
              <w:rPr>
                <w:rFonts w:ascii="Arial Narrow" w:eastAsia="MyriadPro-Regular" w:hAnsi="Arial Narrow" w:cs="Arial"/>
                <w:b/>
                <w:bCs/>
                <w:sz w:val="20"/>
                <w:szCs w:val="20"/>
              </w:rPr>
              <w:t>com ar condicionado</w:t>
            </w:r>
            <w:r w:rsidRPr="004145D3">
              <w:rPr>
                <w:rFonts w:ascii="Arial Narrow" w:eastAsia="MyriadPro-Regular" w:hAnsi="Arial Narrow" w:cs="Arial"/>
                <w:sz w:val="20"/>
                <w:szCs w:val="20"/>
              </w:rPr>
              <w:t>, e com capacidade mínima de 38 lugares,</w:t>
            </w:r>
            <w:r w:rsidRPr="004145D3">
              <w:rPr>
                <w:rFonts w:ascii="Arial Narrow" w:hAnsi="Arial Narrow" w:cs="Arial"/>
                <w:sz w:val="20"/>
                <w:szCs w:val="20"/>
              </w:rPr>
              <w:t xml:space="preserve"> manutenção do veículo, combustível e demais encargos decorrentes a execução dos serviços citados no termo de referência.</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B0E8D8A" w14:textId="112ABC2A" w:rsidR="00D55F14" w:rsidRPr="004145D3" w:rsidRDefault="00D55F14" w:rsidP="00D55F14">
            <w:pPr>
              <w:widowControl w:val="0"/>
              <w:pBdr>
                <w:top w:val="nil"/>
                <w:left w:val="nil"/>
                <w:bottom w:val="nil"/>
                <w:right w:val="nil"/>
                <w:between w:val="nil"/>
              </w:pBdr>
              <w:ind w:left="0"/>
              <w:jc w:val="center"/>
              <w:rPr>
                <w:rFonts w:ascii="Arial Narrow" w:hAnsi="Arial Narrow" w:cs="Arial"/>
                <w:sz w:val="20"/>
                <w:szCs w:val="20"/>
              </w:rPr>
            </w:pPr>
            <w:r w:rsidRPr="004145D3">
              <w:rPr>
                <w:rFonts w:ascii="Arial Narrow" w:hAnsi="Arial Narrow" w:cs="Arial"/>
                <w:b/>
                <w:bCs/>
                <w:sz w:val="20"/>
                <w:szCs w:val="20"/>
              </w:rPr>
              <w:t>KM</w:t>
            </w:r>
          </w:p>
        </w:tc>
        <w:tc>
          <w:tcPr>
            <w:tcW w:w="0" w:type="auto"/>
            <w:tcBorders>
              <w:top w:val="single" w:sz="4" w:space="0" w:color="000000"/>
              <w:left w:val="single" w:sz="4" w:space="0" w:color="000000"/>
              <w:bottom w:val="single" w:sz="4" w:space="0" w:color="000000"/>
              <w:right w:val="single" w:sz="4" w:space="0" w:color="000000"/>
            </w:tcBorders>
            <w:vAlign w:val="center"/>
          </w:tcPr>
          <w:p w14:paraId="485895E3" w14:textId="2F8154C6" w:rsidR="00D55F14" w:rsidRPr="004145D3" w:rsidRDefault="00D55F14" w:rsidP="00D55F14">
            <w:pPr>
              <w:widowControl w:val="0"/>
              <w:pBdr>
                <w:top w:val="nil"/>
                <w:left w:val="nil"/>
                <w:bottom w:val="nil"/>
                <w:right w:val="nil"/>
                <w:between w:val="nil"/>
              </w:pBdr>
              <w:ind w:left="0"/>
              <w:jc w:val="center"/>
              <w:rPr>
                <w:rFonts w:ascii="Arial Narrow" w:hAnsi="Arial Narrow"/>
                <w:sz w:val="20"/>
                <w:szCs w:val="20"/>
              </w:rPr>
            </w:pPr>
            <w:r w:rsidRPr="004145D3">
              <w:rPr>
                <w:rFonts w:ascii="Arial Narrow" w:hAnsi="Arial Narrow"/>
                <w:b/>
                <w:sz w:val="20"/>
                <w:szCs w:val="20"/>
              </w:rPr>
              <w:t>45.200</w:t>
            </w:r>
          </w:p>
        </w:tc>
        <w:tc>
          <w:tcPr>
            <w:tcW w:w="0" w:type="auto"/>
            <w:tcBorders>
              <w:top w:val="single" w:sz="4" w:space="0" w:color="000000"/>
              <w:left w:val="single" w:sz="4" w:space="0" w:color="000000"/>
              <w:bottom w:val="single" w:sz="4" w:space="0" w:color="000000"/>
              <w:right w:val="single" w:sz="4" w:space="0" w:color="000000"/>
            </w:tcBorders>
            <w:vAlign w:val="center"/>
          </w:tcPr>
          <w:p w14:paraId="097B0C7F" w14:textId="7777777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09B0E3F" w14:textId="7777777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77E63DF" w14:textId="7777777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p>
        </w:tc>
      </w:tr>
      <w:tr w:rsidR="00D55F14" w:rsidRPr="004145D3" w14:paraId="123C5600" w14:textId="77777777" w:rsidTr="00D55F14">
        <w:trPr>
          <w:cantSplit/>
          <w:trHeight w:val="20"/>
        </w:trPr>
        <w:tc>
          <w:tcPr>
            <w:tcW w:w="556"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E309BD2" w14:textId="7A4D2A36"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r w:rsidRPr="004145D3">
              <w:rPr>
                <w:rFonts w:ascii="Arial Narrow" w:eastAsia="Arial MT" w:hAnsi="Arial Narrow" w:cs="Arial"/>
                <w:color w:val="000000"/>
                <w:sz w:val="20"/>
                <w:szCs w:val="20"/>
                <w:lang w:val="pt-PT" w:eastAsia="pt-BR"/>
              </w:rPr>
              <w:t>6</w:t>
            </w:r>
          </w:p>
        </w:tc>
        <w:tc>
          <w:tcPr>
            <w:tcW w:w="4116"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9D6A3AD" w14:textId="1FC6EE1C" w:rsidR="00D55F14" w:rsidRPr="004145D3" w:rsidRDefault="00D55F14" w:rsidP="00D55F14">
            <w:pPr>
              <w:widowControl w:val="0"/>
              <w:tabs>
                <w:tab w:val="left" w:pos="3328"/>
              </w:tabs>
              <w:autoSpaceDE w:val="0"/>
              <w:autoSpaceDN w:val="0"/>
              <w:adjustRightInd w:val="0"/>
              <w:spacing w:line="276" w:lineRule="auto"/>
              <w:ind w:left="-74"/>
              <w:rPr>
                <w:rFonts w:ascii="Arial Narrow" w:hAnsi="Arial Narrow" w:cs="Arial"/>
                <w:sz w:val="20"/>
                <w:szCs w:val="20"/>
              </w:rPr>
            </w:pPr>
            <w:r w:rsidRPr="004145D3">
              <w:rPr>
                <w:rFonts w:ascii="Arial Narrow" w:hAnsi="Arial Narrow" w:cs="Arial"/>
                <w:sz w:val="20"/>
                <w:szCs w:val="20"/>
              </w:rPr>
              <w:t xml:space="preserve">Contratação de empresa especializada para prestação de serviço de Transporte Escolar no município de Brasilândia – MS, para atender a demanda da linha rural </w:t>
            </w:r>
            <w:r w:rsidRPr="004145D3">
              <w:rPr>
                <w:rFonts w:ascii="Arial Narrow" w:hAnsi="Arial Narrow" w:cs="Arial"/>
                <w:b/>
                <w:sz w:val="20"/>
                <w:szCs w:val="20"/>
              </w:rPr>
              <w:t>Jatobá</w:t>
            </w:r>
            <w:r w:rsidRPr="004145D3">
              <w:rPr>
                <w:rFonts w:ascii="Arial Narrow" w:hAnsi="Arial Narrow" w:cs="Arial"/>
                <w:sz w:val="20"/>
                <w:szCs w:val="20"/>
              </w:rPr>
              <w:t xml:space="preserve"> execução conforme mapa em anexo. Motorista, Monitor, veículo </w:t>
            </w:r>
            <w:r w:rsidRPr="004145D3">
              <w:rPr>
                <w:rFonts w:ascii="Arial Narrow" w:eastAsia="MyriadPro-Regular" w:hAnsi="Arial Narrow" w:cs="Arial"/>
                <w:b/>
                <w:bCs/>
                <w:sz w:val="20"/>
                <w:szCs w:val="20"/>
              </w:rPr>
              <w:t>com ar condicionado</w:t>
            </w:r>
            <w:r w:rsidRPr="004145D3">
              <w:rPr>
                <w:rFonts w:ascii="Arial Narrow" w:eastAsia="MyriadPro-Regular" w:hAnsi="Arial Narrow" w:cs="Arial"/>
                <w:sz w:val="20"/>
                <w:szCs w:val="20"/>
              </w:rPr>
              <w:t>, e capacidade mínima de 48 lugares,</w:t>
            </w:r>
            <w:r w:rsidRPr="004145D3">
              <w:rPr>
                <w:rFonts w:ascii="Arial Narrow" w:hAnsi="Arial Narrow" w:cs="Arial"/>
                <w:sz w:val="20"/>
                <w:szCs w:val="20"/>
              </w:rPr>
              <w:t xml:space="preserve"> manutenção do veículo, combustível e demais encargos decorrentes a execução dos serviços citados no termo de referência.</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A521344" w14:textId="2DA97400" w:rsidR="00D55F14" w:rsidRPr="004145D3" w:rsidRDefault="00D55F14" w:rsidP="00D55F14">
            <w:pPr>
              <w:widowControl w:val="0"/>
              <w:pBdr>
                <w:top w:val="nil"/>
                <w:left w:val="nil"/>
                <w:bottom w:val="nil"/>
                <w:right w:val="nil"/>
                <w:between w:val="nil"/>
              </w:pBdr>
              <w:ind w:left="0"/>
              <w:jc w:val="center"/>
              <w:rPr>
                <w:rFonts w:ascii="Arial Narrow" w:hAnsi="Arial Narrow" w:cs="Arial"/>
                <w:sz w:val="20"/>
                <w:szCs w:val="20"/>
              </w:rPr>
            </w:pPr>
            <w:r w:rsidRPr="004145D3">
              <w:rPr>
                <w:rFonts w:ascii="Arial Narrow" w:hAnsi="Arial Narrow" w:cs="Arial"/>
                <w:b/>
                <w:bCs/>
                <w:sz w:val="20"/>
                <w:szCs w:val="20"/>
              </w:rPr>
              <w:t>KM</w:t>
            </w:r>
          </w:p>
        </w:tc>
        <w:tc>
          <w:tcPr>
            <w:tcW w:w="0" w:type="auto"/>
            <w:tcBorders>
              <w:top w:val="single" w:sz="4" w:space="0" w:color="000000"/>
              <w:left w:val="single" w:sz="4" w:space="0" w:color="000000"/>
              <w:bottom w:val="single" w:sz="4" w:space="0" w:color="000000"/>
              <w:right w:val="single" w:sz="4" w:space="0" w:color="000000"/>
            </w:tcBorders>
            <w:vAlign w:val="center"/>
          </w:tcPr>
          <w:p w14:paraId="69B9F55C" w14:textId="58D3F6F2" w:rsidR="00D55F14" w:rsidRPr="004145D3" w:rsidRDefault="00D55F14" w:rsidP="00D55F14">
            <w:pPr>
              <w:widowControl w:val="0"/>
              <w:pBdr>
                <w:top w:val="nil"/>
                <w:left w:val="nil"/>
                <w:bottom w:val="nil"/>
                <w:right w:val="nil"/>
                <w:between w:val="nil"/>
              </w:pBdr>
              <w:ind w:left="0"/>
              <w:jc w:val="center"/>
              <w:rPr>
                <w:rFonts w:ascii="Arial Narrow" w:hAnsi="Arial Narrow"/>
                <w:sz w:val="20"/>
                <w:szCs w:val="20"/>
              </w:rPr>
            </w:pPr>
            <w:r w:rsidRPr="004145D3">
              <w:rPr>
                <w:rFonts w:ascii="Arial Narrow" w:hAnsi="Arial Narrow"/>
                <w:b/>
                <w:sz w:val="20"/>
                <w:szCs w:val="20"/>
              </w:rPr>
              <w:t>40.000</w:t>
            </w:r>
          </w:p>
        </w:tc>
        <w:tc>
          <w:tcPr>
            <w:tcW w:w="0" w:type="auto"/>
            <w:tcBorders>
              <w:top w:val="single" w:sz="4" w:space="0" w:color="000000"/>
              <w:left w:val="single" w:sz="4" w:space="0" w:color="000000"/>
              <w:bottom w:val="single" w:sz="4" w:space="0" w:color="000000"/>
              <w:right w:val="single" w:sz="4" w:space="0" w:color="000000"/>
            </w:tcBorders>
            <w:vAlign w:val="center"/>
          </w:tcPr>
          <w:p w14:paraId="1E06CC93" w14:textId="7777777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05E2EA70" w14:textId="7777777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D4885A7" w14:textId="7777777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p>
        </w:tc>
      </w:tr>
      <w:tr w:rsidR="00D55F14" w:rsidRPr="004145D3" w14:paraId="6C5F4E28" w14:textId="77777777" w:rsidTr="00D55F14">
        <w:trPr>
          <w:cantSplit/>
          <w:trHeight w:val="20"/>
        </w:trPr>
        <w:tc>
          <w:tcPr>
            <w:tcW w:w="556"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0FC8277" w14:textId="7D5962BC"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r w:rsidRPr="004145D3">
              <w:rPr>
                <w:rFonts w:ascii="Arial Narrow" w:eastAsia="Arial MT" w:hAnsi="Arial Narrow" w:cs="Arial"/>
                <w:color w:val="000000"/>
                <w:sz w:val="20"/>
                <w:szCs w:val="20"/>
                <w:lang w:val="pt-PT" w:eastAsia="pt-BR"/>
              </w:rPr>
              <w:t>7</w:t>
            </w:r>
          </w:p>
        </w:tc>
        <w:tc>
          <w:tcPr>
            <w:tcW w:w="4116"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225C879" w14:textId="56B57EAD" w:rsidR="00D55F14" w:rsidRPr="004145D3" w:rsidRDefault="00D55F14" w:rsidP="00D55F14">
            <w:pPr>
              <w:widowControl w:val="0"/>
              <w:autoSpaceDE w:val="0"/>
              <w:autoSpaceDN w:val="0"/>
              <w:adjustRightInd w:val="0"/>
              <w:spacing w:line="276" w:lineRule="auto"/>
              <w:ind w:left="-62"/>
              <w:rPr>
                <w:rFonts w:ascii="Arial Narrow" w:hAnsi="Arial Narrow" w:cs="Arial"/>
                <w:sz w:val="20"/>
                <w:szCs w:val="20"/>
              </w:rPr>
            </w:pPr>
            <w:r w:rsidRPr="004145D3">
              <w:rPr>
                <w:rFonts w:ascii="Arial Narrow" w:hAnsi="Arial Narrow" w:cs="Arial"/>
                <w:sz w:val="20"/>
                <w:szCs w:val="20"/>
              </w:rPr>
              <w:t xml:space="preserve">Contratação de empresa especializada para prestação de serviço de Transporte Escolar no município de Brasilândia – MS, para atender a demanda da linha rural </w:t>
            </w:r>
            <w:r w:rsidRPr="004145D3">
              <w:rPr>
                <w:rFonts w:ascii="Arial Narrow" w:hAnsi="Arial Narrow" w:cs="Arial"/>
                <w:b/>
                <w:sz w:val="20"/>
                <w:szCs w:val="20"/>
              </w:rPr>
              <w:t xml:space="preserve">São João do Café, </w:t>
            </w:r>
            <w:r w:rsidRPr="004145D3">
              <w:rPr>
                <w:rFonts w:ascii="Arial Narrow" w:hAnsi="Arial Narrow" w:cs="Arial"/>
                <w:sz w:val="20"/>
                <w:szCs w:val="20"/>
              </w:rPr>
              <w:t xml:space="preserve">execução conforme mapa em anexo. Motorista, Monitor, veículo </w:t>
            </w:r>
            <w:r w:rsidRPr="004145D3">
              <w:rPr>
                <w:rFonts w:ascii="Arial Narrow" w:eastAsia="MyriadPro-Regular" w:hAnsi="Arial Narrow" w:cs="Arial"/>
                <w:sz w:val="20"/>
                <w:szCs w:val="20"/>
              </w:rPr>
              <w:t xml:space="preserve">com capacidade </w:t>
            </w:r>
            <w:r w:rsidRPr="004145D3">
              <w:rPr>
                <w:rFonts w:ascii="Arial Narrow" w:hAnsi="Arial Narrow" w:cs="Arial"/>
                <w:sz w:val="20"/>
                <w:szCs w:val="20"/>
              </w:rPr>
              <w:t>mínima de 29 lugares</w:t>
            </w:r>
            <w:r w:rsidRPr="004145D3">
              <w:rPr>
                <w:rFonts w:ascii="Arial Narrow" w:eastAsia="MyriadPro-Regular" w:hAnsi="Arial Narrow" w:cs="Arial"/>
                <w:sz w:val="20"/>
                <w:szCs w:val="20"/>
              </w:rPr>
              <w:t xml:space="preserve">, </w:t>
            </w:r>
            <w:r w:rsidRPr="004145D3">
              <w:rPr>
                <w:rFonts w:ascii="Arial Narrow" w:hAnsi="Arial Narrow" w:cs="Arial"/>
                <w:sz w:val="20"/>
                <w:szCs w:val="20"/>
              </w:rPr>
              <w:t>manutenção do veículo, combustível e demais encargos decorrentes a execução dos serviços citados no termo de referência.</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E88C178" w14:textId="0BC987BF" w:rsidR="00D55F14" w:rsidRPr="004145D3" w:rsidRDefault="00D55F14" w:rsidP="00D55F14">
            <w:pPr>
              <w:widowControl w:val="0"/>
              <w:pBdr>
                <w:top w:val="nil"/>
                <w:left w:val="nil"/>
                <w:bottom w:val="nil"/>
                <w:right w:val="nil"/>
                <w:between w:val="nil"/>
              </w:pBdr>
              <w:ind w:left="0"/>
              <w:jc w:val="center"/>
              <w:rPr>
                <w:rFonts w:ascii="Arial Narrow" w:hAnsi="Arial Narrow" w:cs="Arial"/>
                <w:sz w:val="20"/>
                <w:szCs w:val="20"/>
              </w:rPr>
            </w:pPr>
            <w:r w:rsidRPr="004145D3">
              <w:rPr>
                <w:rFonts w:ascii="Arial Narrow" w:hAnsi="Arial Narrow" w:cs="Arial"/>
                <w:b/>
                <w:bCs/>
                <w:sz w:val="20"/>
                <w:szCs w:val="20"/>
              </w:rPr>
              <w:t>KM</w:t>
            </w:r>
          </w:p>
        </w:tc>
        <w:tc>
          <w:tcPr>
            <w:tcW w:w="0" w:type="auto"/>
            <w:tcBorders>
              <w:top w:val="single" w:sz="4" w:space="0" w:color="000000"/>
              <w:left w:val="single" w:sz="4" w:space="0" w:color="000000"/>
              <w:bottom w:val="single" w:sz="4" w:space="0" w:color="000000"/>
              <w:right w:val="single" w:sz="4" w:space="0" w:color="000000"/>
            </w:tcBorders>
            <w:vAlign w:val="center"/>
          </w:tcPr>
          <w:p w14:paraId="4F72F32E" w14:textId="4D695625" w:rsidR="00D55F14" w:rsidRPr="004145D3" w:rsidRDefault="00D55F14" w:rsidP="00D55F14">
            <w:pPr>
              <w:widowControl w:val="0"/>
              <w:pBdr>
                <w:top w:val="nil"/>
                <w:left w:val="nil"/>
                <w:bottom w:val="nil"/>
                <w:right w:val="nil"/>
                <w:between w:val="nil"/>
              </w:pBdr>
              <w:ind w:left="0"/>
              <w:jc w:val="center"/>
              <w:rPr>
                <w:rFonts w:ascii="Arial Narrow" w:hAnsi="Arial Narrow"/>
                <w:sz w:val="20"/>
                <w:szCs w:val="20"/>
              </w:rPr>
            </w:pPr>
            <w:r w:rsidRPr="004145D3">
              <w:rPr>
                <w:rFonts w:ascii="Arial Narrow" w:hAnsi="Arial Narrow"/>
                <w:b/>
                <w:color w:val="000000"/>
                <w:sz w:val="20"/>
                <w:szCs w:val="20"/>
              </w:rPr>
              <w:t>32.000</w:t>
            </w:r>
          </w:p>
        </w:tc>
        <w:tc>
          <w:tcPr>
            <w:tcW w:w="0" w:type="auto"/>
            <w:tcBorders>
              <w:top w:val="single" w:sz="4" w:space="0" w:color="000000"/>
              <w:left w:val="single" w:sz="4" w:space="0" w:color="000000"/>
              <w:bottom w:val="single" w:sz="4" w:space="0" w:color="000000"/>
              <w:right w:val="single" w:sz="4" w:space="0" w:color="000000"/>
            </w:tcBorders>
            <w:vAlign w:val="center"/>
          </w:tcPr>
          <w:p w14:paraId="07E81CB5" w14:textId="7777777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EA1FBEE" w14:textId="7777777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74AD1CB" w14:textId="7777777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p>
        </w:tc>
      </w:tr>
      <w:tr w:rsidR="00D55F14" w:rsidRPr="004145D3" w14:paraId="32BB9CF1" w14:textId="77777777" w:rsidTr="00D55F14">
        <w:trPr>
          <w:cantSplit/>
          <w:trHeight w:val="20"/>
        </w:trPr>
        <w:tc>
          <w:tcPr>
            <w:tcW w:w="556"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C442133" w14:textId="62808B7C"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r w:rsidRPr="004145D3">
              <w:rPr>
                <w:rFonts w:ascii="Arial Narrow" w:eastAsia="Arial MT" w:hAnsi="Arial Narrow" w:cs="Arial"/>
                <w:color w:val="000000"/>
                <w:sz w:val="20"/>
                <w:szCs w:val="20"/>
                <w:lang w:val="pt-PT" w:eastAsia="pt-BR"/>
              </w:rPr>
              <w:t>8</w:t>
            </w:r>
          </w:p>
        </w:tc>
        <w:tc>
          <w:tcPr>
            <w:tcW w:w="4116"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CBA83AE" w14:textId="5D1AA647" w:rsidR="00D55F14" w:rsidRPr="004145D3" w:rsidRDefault="00D55F14" w:rsidP="00D55F14">
            <w:pPr>
              <w:widowControl w:val="0"/>
              <w:autoSpaceDE w:val="0"/>
              <w:autoSpaceDN w:val="0"/>
              <w:adjustRightInd w:val="0"/>
              <w:spacing w:line="276" w:lineRule="auto"/>
              <w:ind w:left="-62"/>
              <w:rPr>
                <w:rFonts w:ascii="Arial Narrow" w:hAnsi="Arial Narrow" w:cs="Arial"/>
                <w:sz w:val="20"/>
                <w:szCs w:val="20"/>
              </w:rPr>
            </w:pPr>
            <w:r w:rsidRPr="004145D3">
              <w:rPr>
                <w:rFonts w:ascii="Arial Narrow" w:hAnsi="Arial Narrow" w:cs="Arial"/>
                <w:sz w:val="20"/>
                <w:szCs w:val="20"/>
              </w:rPr>
              <w:t xml:space="preserve">Contratação de empresa especializada para prestação de serviço de Transporte Escolar no município de Brasilândia – MS, para atender a demanda da linha rural </w:t>
            </w:r>
            <w:r w:rsidRPr="004145D3">
              <w:rPr>
                <w:rFonts w:ascii="Arial Narrow" w:hAnsi="Arial Narrow" w:cs="Arial"/>
                <w:b/>
                <w:sz w:val="20"/>
                <w:szCs w:val="20"/>
              </w:rPr>
              <w:t>Sertaneja</w:t>
            </w:r>
            <w:r w:rsidRPr="004145D3">
              <w:rPr>
                <w:rFonts w:ascii="Arial Narrow" w:hAnsi="Arial Narrow" w:cs="Arial"/>
                <w:sz w:val="20"/>
                <w:szCs w:val="20"/>
              </w:rPr>
              <w:t xml:space="preserve"> execução conforme mapa em anexo. Motorista, Monitora, veículo </w:t>
            </w:r>
            <w:r w:rsidRPr="004145D3">
              <w:rPr>
                <w:rFonts w:ascii="Arial Narrow" w:eastAsia="MyriadPro-Regular" w:hAnsi="Arial Narrow" w:cs="Arial"/>
                <w:b/>
                <w:bCs/>
                <w:sz w:val="20"/>
                <w:szCs w:val="20"/>
              </w:rPr>
              <w:t>com ar condicionado</w:t>
            </w:r>
            <w:r w:rsidRPr="004145D3">
              <w:rPr>
                <w:rFonts w:ascii="Arial Narrow" w:eastAsia="MyriadPro-Regular" w:hAnsi="Arial Narrow" w:cs="Arial"/>
                <w:sz w:val="20"/>
                <w:szCs w:val="20"/>
              </w:rPr>
              <w:t>, e capacidade mínima de 23 lugares,</w:t>
            </w:r>
            <w:r w:rsidRPr="004145D3">
              <w:rPr>
                <w:rFonts w:ascii="Arial Narrow" w:hAnsi="Arial Narrow" w:cs="Arial"/>
                <w:sz w:val="20"/>
                <w:szCs w:val="20"/>
              </w:rPr>
              <w:t xml:space="preserve"> </w:t>
            </w:r>
            <w:r w:rsidRPr="004145D3">
              <w:rPr>
                <w:rFonts w:ascii="Arial Narrow" w:hAnsi="Arial Narrow" w:cs="Arial"/>
                <w:sz w:val="20"/>
                <w:szCs w:val="20"/>
                <w:shd w:val="clear" w:color="auto" w:fill="FFFFFF"/>
              </w:rPr>
              <w:t>manutenção do veículo, combustível e demais encargos decorrentes a execução dos serviços citados no termo de referência.</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A5AA877" w14:textId="6269CDA7" w:rsidR="00D55F14" w:rsidRPr="004145D3" w:rsidRDefault="00D55F14" w:rsidP="00D55F14">
            <w:pPr>
              <w:widowControl w:val="0"/>
              <w:pBdr>
                <w:top w:val="nil"/>
                <w:left w:val="nil"/>
                <w:bottom w:val="nil"/>
                <w:right w:val="nil"/>
                <w:between w:val="nil"/>
              </w:pBdr>
              <w:ind w:left="0"/>
              <w:jc w:val="center"/>
              <w:rPr>
                <w:rFonts w:ascii="Arial Narrow" w:hAnsi="Arial Narrow" w:cs="Arial"/>
                <w:sz w:val="20"/>
                <w:szCs w:val="20"/>
              </w:rPr>
            </w:pPr>
            <w:r w:rsidRPr="004145D3">
              <w:rPr>
                <w:rFonts w:ascii="Arial Narrow" w:hAnsi="Arial Narrow" w:cs="Arial"/>
                <w:b/>
                <w:bCs/>
                <w:sz w:val="20"/>
                <w:szCs w:val="20"/>
              </w:rPr>
              <w:t>KM</w:t>
            </w:r>
          </w:p>
        </w:tc>
        <w:tc>
          <w:tcPr>
            <w:tcW w:w="0" w:type="auto"/>
            <w:tcBorders>
              <w:top w:val="single" w:sz="4" w:space="0" w:color="000000"/>
              <w:left w:val="single" w:sz="4" w:space="0" w:color="000000"/>
              <w:bottom w:val="single" w:sz="4" w:space="0" w:color="000000"/>
              <w:right w:val="single" w:sz="4" w:space="0" w:color="000000"/>
            </w:tcBorders>
            <w:vAlign w:val="center"/>
          </w:tcPr>
          <w:p w14:paraId="12FDB99F" w14:textId="10037409" w:rsidR="00D55F14" w:rsidRPr="004145D3" w:rsidRDefault="00D55F14" w:rsidP="00D55F14">
            <w:pPr>
              <w:widowControl w:val="0"/>
              <w:pBdr>
                <w:top w:val="nil"/>
                <w:left w:val="nil"/>
                <w:bottom w:val="nil"/>
                <w:right w:val="nil"/>
                <w:between w:val="nil"/>
              </w:pBdr>
              <w:ind w:left="0"/>
              <w:jc w:val="center"/>
              <w:rPr>
                <w:rFonts w:ascii="Arial Narrow" w:hAnsi="Arial Narrow"/>
                <w:sz w:val="20"/>
                <w:szCs w:val="20"/>
              </w:rPr>
            </w:pPr>
            <w:r w:rsidRPr="004145D3">
              <w:rPr>
                <w:rFonts w:ascii="Arial Narrow" w:hAnsi="Arial Narrow"/>
                <w:b/>
                <w:sz w:val="20"/>
                <w:szCs w:val="20"/>
              </w:rPr>
              <w:t>40.000</w:t>
            </w:r>
          </w:p>
        </w:tc>
        <w:tc>
          <w:tcPr>
            <w:tcW w:w="0" w:type="auto"/>
            <w:tcBorders>
              <w:top w:val="single" w:sz="4" w:space="0" w:color="000000"/>
              <w:left w:val="single" w:sz="4" w:space="0" w:color="000000"/>
              <w:bottom w:val="single" w:sz="4" w:space="0" w:color="000000"/>
              <w:right w:val="single" w:sz="4" w:space="0" w:color="000000"/>
            </w:tcBorders>
            <w:vAlign w:val="center"/>
          </w:tcPr>
          <w:p w14:paraId="2AC6BAD1" w14:textId="7777777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4F9A44B" w14:textId="7777777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182085D9" w14:textId="7777777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p>
        </w:tc>
      </w:tr>
      <w:tr w:rsidR="00D55F14" w:rsidRPr="004145D3" w14:paraId="0BF37456" w14:textId="77777777" w:rsidTr="00D55F14">
        <w:trPr>
          <w:cantSplit/>
          <w:trHeight w:val="20"/>
        </w:trPr>
        <w:tc>
          <w:tcPr>
            <w:tcW w:w="556"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12E55F6" w14:textId="78740E40"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r w:rsidRPr="004145D3">
              <w:rPr>
                <w:rFonts w:ascii="Arial Narrow" w:eastAsia="Arial MT" w:hAnsi="Arial Narrow" w:cs="Arial"/>
                <w:color w:val="000000"/>
                <w:sz w:val="20"/>
                <w:szCs w:val="20"/>
                <w:lang w:val="pt-PT" w:eastAsia="pt-BR"/>
              </w:rPr>
              <w:t>9</w:t>
            </w:r>
          </w:p>
        </w:tc>
        <w:tc>
          <w:tcPr>
            <w:tcW w:w="4116"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9A4B548" w14:textId="5C1B8926" w:rsidR="00D55F14" w:rsidRPr="004145D3" w:rsidRDefault="00D55F14" w:rsidP="00D55F14">
            <w:pPr>
              <w:widowControl w:val="0"/>
              <w:autoSpaceDE w:val="0"/>
              <w:autoSpaceDN w:val="0"/>
              <w:adjustRightInd w:val="0"/>
              <w:spacing w:line="276" w:lineRule="auto"/>
              <w:ind w:left="-62"/>
              <w:rPr>
                <w:rFonts w:ascii="Arial Narrow" w:hAnsi="Arial Narrow" w:cs="Arial"/>
                <w:sz w:val="20"/>
                <w:szCs w:val="20"/>
              </w:rPr>
            </w:pPr>
            <w:r w:rsidRPr="004145D3">
              <w:rPr>
                <w:rFonts w:ascii="Arial Narrow" w:hAnsi="Arial Narrow" w:cs="Arial"/>
                <w:sz w:val="20"/>
                <w:szCs w:val="20"/>
              </w:rPr>
              <w:t xml:space="preserve">Contratação empresa especializada para prestação de serviço de Transporte Escolar no município de Brasilândia – MS, para atender a demanda da linha rural </w:t>
            </w:r>
            <w:r w:rsidRPr="004145D3">
              <w:rPr>
                <w:rFonts w:ascii="Arial Narrow" w:hAnsi="Arial Narrow" w:cs="Arial"/>
                <w:b/>
                <w:sz w:val="20"/>
                <w:szCs w:val="20"/>
              </w:rPr>
              <w:t>Córrego Azul</w:t>
            </w:r>
            <w:r w:rsidRPr="004145D3">
              <w:rPr>
                <w:rFonts w:ascii="Arial Narrow" w:hAnsi="Arial Narrow" w:cs="Arial"/>
                <w:sz w:val="20"/>
                <w:szCs w:val="20"/>
              </w:rPr>
              <w:t xml:space="preserve"> execução conforme mapa em anexo. Motorista, Monitor, veículo </w:t>
            </w:r>
            <w:r w:rsidRPr="004145D3">
              <w:rPr>
                <w:rFonts w:ascii="Arial Narrow" w:eastAsia="MyriadPro-Regular" w:hAnsi="Arial Narrow" w:cs="Arial"/>
                <w:sz w:val="20"/>
                <w:szCs w:val="20"/>
              </w:rPr>
              <w:t>com capacidade mínima de 40 lugares,</w:t>
            </w:r>
            <w:r w:rsidRPr="004145D3">
              <w:rPr>
                <w:rFonts w:ascii="Arial Narrow" w:hAnsi="Arial Narrow" w:cs="Arial"/>
                <w:sz w:val="20"/>
                <w:szCs w:val="20"/>
              </w:rPr>
              <w:t xml:space="preserve"> manutenção do veículo, combustível e demais encargos decorrentes a execução dos serviços citados termo de referência.</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ECB48D2" w14:textId="27695E48" w:rsidR="00D55F14" w:rsidRPr="004145D3" w:rsidRDefault="00D55F14" w:rsidP="00D55F14">
            <w:pPr>
              <w:widowControl w:val="0"/>
              <w:pBdr>
                <w:top w:val="nil"/>
                <w:left w:val="nil"/>
                <w:bottom w:val="nil"/>
                <w:right w:val="nil"/>
                <w:between w:val="nil"/>
              </w:pBdr>
              <w:ind w:left="0"/>
              <w:jc w:val="center"/>
              <w:rPr>
                <w:rFonts w:ascii="Arial Narrow" w:hAnsi="Arial Narrow" w:cs="Arial"/>
                <w:sz w:val="20"/>
                <w:szCs w:val="20"/>
              </w:rPr>
            </w:pPr>
            <w:r w:rsidRPr="004145D3">
              <w:rPr>
                <w:rFonts w:ascii="Arial Narrow" w:hAnsi="Arial Narrow" w:cs="Arial"/>
                <w:b/>
                <w:bCs/>
                <w:sz w:val="20"/>
                <w:szCs w:val="20"/>
              </w:rPr>
              <w:t>KM</w:t>
            </w:r>
          </w:p>
        </w:tc>
        <w:tc>
          <w:tcPr>
            <w:tcW w:w="0" w:type="auto"/>
            <w:tcBorders>
              <w:top w:val="single" w:sz="4" w:space="0" w:color="000000"/>
              <w:left w:val="single" w:sz="4" w:space="0" w:color="000000"/>
              <w:bottom w:val="single" w:sz="4" w:space="0" w:color="000000"/>
              <w:right w:val="single" w:sz="4" w:space="0" w:color="000000"/>
            </w:tcBorders>
            <w:vAlign w:val="center"/>
          </w:tcPr>
          <w:p w14:paraId="37B58CF0" w14:textId="1052C414" w:rsidR="00D55F14" w:rsidRPr="004145D3" w:rsidRDefault="00D55F14" w:rsidP="00D55F14">
            <w:pPr>
              <w:widowControl w:val="0"/>
              <w:pBdr>
                <w:top w:val="nil"/>
                <w:left w:val="nil"/>
                <w:bottom w:val="nil"/>
                <w:right w:val="nil"/>
                <w:between w:val="nil"/>
              </w:pBdr>
              <w:ind w:left="0"/>
              <w:jc w:val="center"/>
              <w:rPr>
                <w:rFonts w:ascii="Arial Narrow" w:hAnsi="Arial Narrow"/>
                <w:sz w:val="20"/>
                <w:szCs w:val="20"/>
              </w:rPr>
            </w:pPr>
            <w:r w:rsidRPr="004145D3">
              <w:rPr>
                <w:rFonts w:ascii="Arial Narrow" w:hAnsi="Arial Narrow"/>
                <w:b/>
                <w:sz w:val="20"/>
                <w:szCs w:val="20"/>
              </w:rPr>
              <w:t>23.600</w:t>
            </w:r>
          </w:p>
        </w:tc>
        <w:tc>
          <w:tcPr>
            <w:tcW w:w="0" w:type="auto"/>
            <w:tcBorders>
              <w:top w:val="single" w:sz="4" w:space="0" w:color="000000"/>
              <w:left w:val="single" w:sz="4" w:space="0" w:color="000000"/>
              <w:bottom w:val="single" w:sz="4" w:space="0" w:color="000000"/>
              <w:right w:val="single" w:sz="4" w:space="0" w:color="000000"/>
            </w:tcBorders>
            <w:vAlign w:val="center"/>
          </w:tcPr>
          <w:p w14:paraId="4AEC9533" w14:textId="7777777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124A056" w14:textId="7777777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5280924" w14:textId="7777777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p>
        </w:tc>
      </w:tr>
      <w:tr w:rsidR="00D55F14" w:rsidRPr="004145D3" w14:paraId="57EDF9DD" w14:textId="77777777" w:rsidTr="00D55F14">
        <w:trPr>
          <w:cantSplit/>
          <w:trHeight w:val="20"/>
        </w:trPr>
        <w:tc>
          <w:tcPr>
            <w:tcW w:w="556"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20BA419" w14:textId="01AA9C06"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r w:rsidRPr="004145D3">
              <w:rPr>
                <w:rFonts w:ascii="Arial Narrow" w:eastAsia="Arial MT" w:hAnsi="Arial Narrow" w:cs="Arial"/>
                <w:color w:val="000000"/>
                <w:sz w:val="20"/>
                <w:szCs w:val="20"/>
                <w:lang w:val="pt-PT" w:eastAsia="pt-BR"/>
              </w:rPr>
              <w:t>10</w:t>
            </w:r>
          </w:p>
        </w:tc>
        <w:tc>
          <w:tcPr>
            <w:tcW w:w="4116"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238F786" w14:textId="77777777" w:rsidR="00D55F14" w:rsidRPr="004145D3" w:rsidRDefault="00D55F14" w:rsidP="00D55F14">
            <w:pPr>
              <w:widowControl w:val="0"/>
              <w:autoSpaceDE w:val="0"/>
              <w:autoSpaceDN w:val="0"/>
              <w:adjustRightInd w:val="0"/>
              <w:spacing w:line="276" w:lineRule="auto"/>
              <w:ind w:left="0" w:right="81"/>
              <w:rPr>
                <w:rFonts w:ascii="Arial Narrow" w:hAnsi="Arial Narrow" w:cs="Arial"/>
                <w:sz w:val="20"/>
                <w:szCs w:val="20"/>
              </w:rPr>
            </w:pPr>
            <w:r w:rsidRPr="004145D3">
              <w:rPr>
                <w:rFonts w:ascii="Arial Narrow" w:hAnsi="Arial Narrow" w:cs="Arial"/>
                <w:sz w:val="20"/>
                <w:szCs w:val="20"/>
              </w:rPr>
              <w:t xml:space="preserve">Contratação empresa especializada para prestação de serviço de Transporte Escolar no município de Brasilândia – MS, para atender a demanda da linha rural </w:t>
            </w:r>
            <w:r w:rsidRPr="004145D3">
              <w:rPr>
                <w:rFonts w:ascii="Arial Narrow" w:hAnsi="Arial Narrow" w:cs="Arial"/>
                <w:b/>
                <w:sz w:val="20"/>
                <w:szCs w:val="20"/>
              </w:rPr>
              <w:t>Mutum</w:t>
            </w:r>
            <w:r w:rsidRPr="004145D3">
              <w:rPr>
                <w:rFonts w:ascii="Arial Narrow" w:hAnsi="Arial Narrow" w:cs="Arial"/>
                <w:sz w:val="20"/>
                <w:szCs w:val="20"/>
              </w:rPr>
              <w:t xml:space="preserve"> execução conforme mapa em anexo.</w:t>
            </w:r>
          </w:p>
          <w:p w14:paraId="33A314F2" w14:textId="6E7CBBB9" w:rsidR="00D55F14" w:rsidRPr="004145D3" w:rsidRDefault="00D55F14" w:rsidP="00D55F14">
            <w:pPr>
              <w:widowControl w:val="0"/>
              <w:autoSpaceDE w:val="0"/>
              <w:autoSpaceDN w:val="0"/>
              <w:adjustRightInd w:val="0"/>
              <w:spacing w:line="276" w:lineRule="auto"/>
              <w:ind w:left="-62"/>
              <w:rPr>
                <w:rFonts w:ascii="Arial Narrow" w:hAnsi="Arial Narrow" w:cs="Arial"/>
                <w:sz w:val="20"/>
                <w:szCs w:val="20"/>
              </w:rPr>
            </w:pPr>
            <w:r w:rsidRPr="004145D3">
              <w:rPr>
                <w:rFonts w:ascii="Arial Narrow" w:hAnsi="Arial Narrow" w:cs="Arial"/>
                <w:sz w:val="20"/>
                <w:szCs w:val="20"/>
              </w:rPr>
              <w:t xml:space="preserve">Motorista, Monitor, veículo </w:t>
            </w:r>
            <w:r w:rsidRPr="004145D3">
              <w:rPr>
                <w:rFonts w:ascii="Arial Narrow" w:eastAsia="MyriadPro-Regular" w:hAnsi="Arial Narrow" w:cs="Arial"/>
                <w:sz w:val="20"/>
                <w:szCs w:val="20"/>
              </w:rPr>
              <w:t>com capacidade cidade mínima de 29 lugares,</w:t>
            </w:r>
            <w:r w:rsidRPr="004145D3">
              <w:rPr>
                <w:rFonts w:ascii="Arial Narrow" w:hAnsi="Arial Narrow" w:cs="Arial"/>
                <w:sz w:val="20"/>
                <w:szCs w:val="20"/>
              </w:rPr>
              <w:t xml:space="preserve"> manutenção do veículo, combustível e demais encargos decorrentes a execução dos serviços citados no termo de referência.</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26754CB" w14:textId="423AA590" w:rsidR="00D55F14" w:rsidRPr="004145D3" w:rsidRDefault="00D55F14" w:rsidP="00D55F14">
            <w:pPr>
              <w:widowControl w:val="0"/>
              <w:pBdr>
                <w:top w:val="nil"/>
                <w:left w:val="nil"/>
                <w:bottom w:val="nil"/>
                <w:right w:val="nil"/>
                <w:between w:val="nil"/>
              </w:pBdr>
              <w:ind w:left="0"/>
              <w:jc w:val="center"/>
              <w:rPr>
                <w:rFonts w:ascii="Arial Narrow" w:hAnsi="Arial Narrow" w:cs="Arial"/>
                <w:sz w:val="20"/>
                <w:szCs w:val="20"/>
              </w:rPr>
            </w:pPr>
            <w:r w:rsidRPr="004145D3">
              <w:rPr>
                <w:rFonts w:ascii="Arial Narrow" w:hAnsi="Arial Narrow" w:cs="Arial"/>
                <w:b/>
                <w:bCs/>
                <w:sz w:val="20"/>
                <w:szCs w:val="20"/>
              </w:rPr>
              <w:t>KM</w:t>
            </w:r>
          </w:p>
        </w:tc>
        <w:tc>
          <w:tcPr>
            <w:tcW w:w="0" w:type="auto"/>
            <w:tcBorders>
              <w:top w:val="single" w:sz="4" w:space="0" w:color="000000"/>
              <w:left w:val="single" w:sz="4" w:space="0" w:color="000000"/>
              <w:bottom w:val="single" w:sz="4" w:space="0" w:color="000000"/>
              <w:right w:val="single" w:sz="4" w:space="0" w:color="000000"/>
            </w:tcBorders>
            <w:vAlign w:val="center"/>
          </w:tcPr>
          <w:p w14:paraId="212CB129" w14:textId="5EEE5ACE" w:rsidR="00D55F14" w:rsidRPr="004145D3" w:rsidRDefault="00D55F14" w:rsidP="00D55F14">
            <w:pPr>
              <w:widowControl w:val="0"/>
              <w:pBdr>
                <w:top w:val="nil"/>
                <w:left w:val="nil"/>
                <w:bottom w:val="nil"/>
                <w:right w:val="nil"/>
                <w:between w:val="nil"/>
              </w:pBdr>
              <w:ind w:left="0"/>
              <w:jc w:val="center"/>
              <w:rPr>
                <w:rFonts w:ascii="Arial Narrow" w:hAnsi="Arial Narrow"/>
                <w:sz w:val="20"/>
                <w:szCs w:val="20"/>
              </w:rPr>
            </w:pPr>
            <w:r w:rsidRPr="004145D3">
              <w:rPr>
                <w:rFonts w:ascii="Arial Narrow" w:hAnsi="Arial Narrow"/>
                <w:b/>
                <w:sz w:val="20"/>
                <w:szCs w:val="20"/>
              </w:rPr>
              <w:t>21.600</w:t>
            </w:r>
          </w:p>
        </w:tc>
        <w:tc>
          <w:tcPr>
            <w:tcW w:w="0" w:type="auto"/>
            <w:tcBorders>
              <w:top w:val="single" w:sz="4" w:space="0" w:color="000000"/>
              <w:left w:val="single" w:sz="4" w:space="0" w:color="000000"/>
              <w:bottom w:val="single" w:sz="4" w:space="0" w:color="000000"/>
              <w:right w:val="single" w:sz="4" w:space="0" w:color="000000"/>
            </w:tcBorders>
            <w:vAlign w:val="center"/>
          </w:tcPr>
          <w:p w14:paraId="4A953B53" w14:textId="7777777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A11B94A" w14:textId="7777777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4FE396D" w14:textId="77777777" w:rsidR="00D55F14" w:rsidRPr="004145D3" w:rsidRDefault="00D55F14" w:rsidP="00D55F14">
            <w:pPr>
              <w:widowControl w:val="0"/>
              <w:pBdr>
                <w:top w:val="nil"/>
                <w:left w:val="nil"/>
                <w:bottom w:val="nil"/>
                <w:right w:val="nil"/>
                <w:between w:val="nil"/>
              </w:pBdr>
              <w:ind w:left="0"/>
              <w:jc w:val="center"/>
              <w:rPr>
                <w:rFonts w:ascii="Arial Narrow" w:eastAsia="Arial MT" w:hAnsi="Arial Narrow" w:cs="Arial"/>
                <w:color w:val="000000"/>
                <w:sz w:val="20"/>
                <w:szCs w:val="20"/>
                <w:lang w:val="pt-PT" w:eastAsia="pt-BR"/>
              </w:rPr>
            </w:pPr>
          </w:p>
        </w:tc>
      </w:tr>
      <w:tr w:rsidR="00D55F14" w:rsidRPr="004145D3" w14:paraId="59CC9A60" w14:textId="77777777" w:rsidTr="00E83DE4">
        <w:trPr>
          <w:cantSplit/>
          <w:trHeight w:val="20"/>
        </w:trPr>
        <w:tc>
          <w:tcPr>
            <w:tcW w:w="0" w:type="auto"/>
            <w:gridSpan w:val="7"/>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441C26D" w14:textId="77777777" w:rsidR="00D55F14" w:rsidRPr="004145D3" w:rsidRDefault="00D55F14" w:rsidP="00D55F14">
            <w:pPr>
              <w:widowControl w:val="0"/>
              <w:pBdr>
                <w:top w:val="nil"/>
                <w:left w:val="nil"/>
                <w:bottom w:val="nil"/>
                <w:right w:val="nil"/>
                <w:between w:val="nil"/>
              </w:pBdr>
              <w:ind w:left="0"/>
              <w:jc w:val="left"/>
              <w:rPr>
                <w:rFonts w:ascii="Arial Narrow" w:eastAsia="Arial MT" w:hAnsi="Arial Narrow" w:cs="Arial"/>
                <w:b/>
                <w:bCs/>
                <w:color w:val="000000"/>
                <w:sz w:val="20"/>
                <w:szCs w:val="20"/>
                <w:lang w:val="pt-PT" w:eastAsia="pt-BR"/>
              </w:rPr>
            </w:pPr>
            <w:r w:rsidRPr="004145D3">
              <w:rPr>
                <w:rFonts w:ascii="Arial Narrow" w:eastAsia="Arial MT" w:hAnsi="Arial Narrow" w:cs="Arial"/>
                <w:b/>
                <w:bCs/>
                <w:color w:val="000000"/>
                <w:sz w:val="20"/>
                <w:szCs w:val="20"/>
                <w:lang w:val="pt-PT" w:eastAsia="pt-BR"/>
              </w:rPr>
              <w:t>VALOR TOTAL: R$ 0,00</w:t>
            </w:r>
          </w:p>
        </w:tc>
      </w:tr>
      <w:tr w:rsidR="00D55F14" w:rsidRPr="004145D3" w14:paraId="75E421C9" w14:textId="77777777" w:rsidTr="00E83DE4">
        <w:trPr>
          <w:cantSplit/>
          <w:trHeight w:val="352"/>
        </w:trPr>
        <w:tc>
          <w:tcPr>
            <w:tcW w:w="0" w:type="auto"/>
            <w:gridSpan w:val="7"/>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194B395B" w14:textId="77777777" w:rsidR="00D55F14" w:rsidRPr="004145D3" w:rsidRDefault="00D55F14" w:rsidP="00D55F14">
            <w:pPr>
              <w:widowControl w:val="0"/>
              <w:ind w:left="0"/>
              <w:jc w:val="left"/>
              <w:rPr>
                <w:rFonts w:ascii="Arial Narrow" w:eastAsia="Arial MT" w:hAnsi="Arial Narrow" w:cs="Arial MT"/>
                <w:b/>
                <w:bCs/>
                <w:sz w:val="20"/>
                <w:szCs w:val="20"/>
                <w:lang w:val="pt-PT" w:eastAsia="pt-BR"/>
              </w:rPr>
            </w:pPr>
            <w:r w:rsidRPr="004145D3">
              <w:rPr>
                <w:rFonts w:ascii="Arial Narrow" w:eastAsia="Arial MT" w:hAnsi="Arial Narrow" w:cs="Arial"/>
                <w:b/>
                <w:bCs/>
                <w:color w:val="000000"/>
                <w:sz w:val="20"/>
                <w:szCs w:val="20"/>
                <w:lang w:val="pt-PT" w:eastAsia="pt-BR"/>
              </w:rPr>
              <w:t>VALOR POR EXTENSO:</w:t>
            </w:r>
            <w:r w:rsidRPr="004145D3">
              <w:rPr>
                <w:rFonts w:ascii="Arial Narrow" w:eastAsia="Arial MT" w:hAnsi="Arial Narrow" w:cs="Arial MT"/>
                <w:b/>
                <w:bCs/>
                <w:sz w:val="20"/>
                <w:szCs w:val="20"/>
                <w:lang w:val="pt-PT" w:eastAsia="pt-BR"/>
              </w:rPr>
              <w:t xml:space="preserve"> XXXXXXXXXXXXXXXXXXXXXXXXXXXXXXXXXXXXXXXXXXXXXXXXXX</w:t>
            </w:r>
          </w:p>
        </w:tc>
      </w:tr>
      <w:tr w:rsidR="00D55F14" w:rsidRPr="004145D3" w14:paraId="4CA61F2D" w14:textId="77777777" w:rsidTr="00D55F14">
        <w:trPr>
          <w:cantSplit/>
          <w:trHeight w:val="352"/>
        </w:trPr>
        <w:tc>
          <w:tcPr>
            <w:tcW w:w="467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BF11208" w14:textId="77777777" w:rsidR="00D55F14" w:rsidRPr="004145D3" w:rsidRDefault="00D55F14" w:rsidP="00D55F14">
            <w:pPr>
              <w:widowControl w:val="0"/>
              <w:pBdr>
                <w:top w:val="nil"/>
                <w:left w:val="nil"/>
                <w:bottom w:val="nil"/>
                <w:right w:val="nil"/>
                <w:between w:val="nil"/>
              </w:pBdr>
              <w:tabs>
                <w:tab w:val="left" w:pos="567"/>
                <w:tab w:val="left" w:pos="1134"/>
                <w:tab w:val="left" w:pos="9498"/>
              </w:tabs>
              <w:spacing w:line="252" w:lineRule="auto"/>
              <w:ind w:left="24" w:right="-24"/>
              <w:jc w:val="center"/>
              <w:rPr>
                <w:rFonts w:ascii="Arial Narrow" w:eastAsia="Arial MT" w:hAnsi="Arial Narrow" w:cs="Arial"/>
                <w:sz w:val="20"/>
                <w:szCs w:val="20"/>
                <w:lang w:val="pt-PT" w:eastAsia="pt-BR"/>
              </w:rPr>
            </w:pPr>
            <w:r w:rsidRPr="004145D3">
              <w:rPr>
                <w:rFonts w:ascii="Arial Narrow" w:eastAsia="Arial MT" w:hAnsi="Arial Narrow" w:cs="Arial"/>
                <w:color w:val="000000"/>
                <w:sz w:val="20"/>
                <w:szCs w:val="20"/>
                <w:lang w:val="pt-PT" w:eastAsia="pt-BR"/>
              </w:rPr>
              <w:t xml:space="preserve">Validade da proposta de </w:t>
            </w:r>
            <w:r w:rsidRPr="004145D3">
              <w:rPr>
                <w:rFonts w:ascii="Arial Narrow" w:eastAsia="Arial MT" w:hAnsi="Arial Narrow" w:cs="Arial"/>
                <w:b/>
                <w:color w:val="000000"/>
                <w:sz w:val="20"/>
                <w:szCs w:val="20"/>
                <w:lang w:val="pt-PT" w:eastAsia="pt-BR"/>
              </w:rPr>
              <w:t>60 (sessenta) dias</w:t>
            </w:r>
            <w:r w:rsidRPr="004145D3">
              <w:rPr>
                <w:rFonts w:ascii="Arial Narrow" w:eastAsia="Arial MT" w:hAnsi="Arial Narrow" w:cs="Arial"/>
                <w:color w:val="000000"/>
                <w:sz w:val="20"/>
                <w:szCs w:val="20"/>
                <w:lang w:val="pt-PT" w:eastAsia="pt-BR"/>
              </w:rPr>
              <w:t>.</w:t>
            </w:r>
          </w:p>
        </w:tc>
        <w:tc>
          <w:tcPr>
            <w:tcW w:w="3999" w:type="dxa"/>
            <w:gridSpan w:val="5"/>
            <w:tcBorders>
              <w:top w:val="single" w:sz="4" w:space="0" w:color="000000"/>
              <w:left w:val="single" w:sz="4" w:space="0" w:color="000000"/>
              <w:bottom w:val="single" w:sz="4" w:space="0" w:color="000000"/>
              <w:right w:val="single" w:sz="4" w:space="0" w:color="000000"/>
            </w:tcBorders>
            <w:vAlign w:val="center"/>
          </w:tcPr>
          <w:p w14:paraId="7A4D9A0A" w14:textId="12090031" w:rsidR="00D55F14" w:rsidRPr="004145D3" w:rsidRDefault="00D55F14" w:rsidP="00D55F14">
            <w:pPr>
              <w:widowControl w:val="0"/>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eastAsia="Arial MT" w:hAnsi="Arial Narrow" w:cs="Arial"/>
                <w:color w:val="000000"/>
                <w:sz w:val="20"/>
                <w:szCs w:val="20"/>
                <w:lang w:val="pt-PT" w:eastAsia="pt-BR"/>
              </w:rPr>
            </w:pPr>
            <w:r w:rsidRPr="004145D3">
              <w:rPr>
                <w:rFonts w:ascii="Arial Narrow" w:eastAsia="Arial MT" w:hAnsi="Arial Narrow" w:cs="Arial"/>
                <w:color w:val="000000"/>
                <w:sz w:val="20"/>
                <w:szCs w:val="20"/>
                <w:lang w:val="pt-PT" w:eastAsia="pt-BR"/>
              </w:rPr>
              <w:t>Os serviços serão iniciados em até 24 (vinte e quatro horas) a partir do recebimento da Ordem de serviço.</w:t>
            </w:r>
          </w:p>
          <w:p w14:paraId="0E1B695F" w14:textId="1EC3D2DA" w:rsidR="00D55F14" w:rsidRPr="004145D3" w:rsidRDefault="00D55F14" w:rsidP="00D55F14">
            <w:pPr>
              <w:widowControl w:val="0"/>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eastAsia="Arial MT" w:hAnsi="Arial Narrow" w:cs="Arial"/>
                <w:color w:val="000000"/>
                <w:sz w:val="20"/>
                <w:szCs w:val="20"/>
                <w:lang w:val="pt-PT" w:eastAsia="pt-BR"/>
              </w:rPr>
            </w:pPr>
            <w:r w:rsidRPr="004145D3">
              <w:rPr>
                <w:rFonts w:ascii="Arial Narrow" w:eastAsia="Arial MT" w:hAnsi="Arial Narrow" w:cs="Arial"/>
                <w:color w:val="000000"/>
                <w:sz w:val="20"/>
                <w:szCs w:val="20"/>
                <w:lang w:val="pt-PT" w:eastAsia="pt-BR"/>
              </w:rPr>
              <w:t xml:space="preserve">Entrega: </w:t>
            </w:r>
            <w:r w:rsidRPr="004145D3">
              <w:rPr>
                <w:rFonts w:ascii="Arial Narrow" w:eastAsia="Arial MT" w:hAnsi="Arial Narrow" w:cs="Arial"/>
                <w:b/>
                <w:color w:val="000000"/>
                <w:sz w:val="20"/>
                <w:szCs w:val="20"/>
                <w:lang w:val="pt-PT" w:eastAsia="pt-BR"/>
              </w:rPr>
              <w:t>Mensal</w:t>
            </w:r>
          </w:p>
        </w:tc>
      </w:tr>
      <w:tr w:rsidR="00D55F14" w:rsidRPr="004145D3" w14:paraId="7F9299D3" w14:textId="77777777" w:rsidTr="00D55F14">
        <w:trPr>
          <w:cantSplit/>
          <w:trHeight w:val="352"/>
        </w:trPr>
        <w:tc>
          <w:tcPr>
            <w:tcW w:w="467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C06EDFF" w14:textId="77777777" w:rsidR="00D55F14" w:rsidRPr="004145D3" w:rsidRDefault="00D55F14" w:rsidP="00D55F14">
            <w:pPr>
              <w:widowControl w:val="0"/>
              <w:ind w:left="0"/>
              <w:jc w:val="center"/>
              <w:rPr>
                <w:rFonts w:ascii="Arial Narrow" w:eastAsia="Arial MT" w:hAnsi="Arial Narrow" w:cs="Arial MT"/>
                <w:bCs/>
                <w:sz w:val="20"/>
                <w:szCs w:val="20"/>
                <w:lang w:val="pt-PT" w:eastAsia="pt-BR"/>
              </w:rPr>
            </w:pPr>
            <w:r w:rsidRPr="004145D3">
              <w:rPr>
                <w:rFonts w:ascii="Arial Narrow" w:eastAsia="Arial MT" w:hAnsi="Arial Narrow" w:cs="Arial"/>
                <w:bCs/>
                <w:color w:val="000000"/>
                <w:sz w:val="20"/>
                <w:szCs w:val="20"/>
                <w:lang w:val="pt-PT" w:eastAsia="pt-BR"/>
              </w:rPr>
              <w:t>Brasilândia / MS,</w:t>
            </w:r>
            <w:r w:rsidRPr="004145D3">
              <w:rPr>
                <w:rFonts w:ascii="Arial Narrow" w:eastAsia="Arial MT" w:hAnsi="Arial Narrow" w:cs="Arial"/>
                <w:color w:val="000000"/>
                <w:sz w:val="20"/>
                <w:szCs w:val="20"/>
                <w:highlight w:val="yellow"/>
                <w:lang w:val="pt-PT" w:eastAsia="pt-BR"/>
              </w:rPr>
              <w:t xml:space="preserve"> XXX de XXXXXX de 202X</w:t>
            </w:r>
          </w:p>
        </w:tc>
        <w:tc>
          <w:tcPr>
            <w:tcW w:w="3999" w:type="dxa"/>
            <w:gridSpan w:val="5"/>
            <w:tcBorders>
              <w:top w:val="single" w:sz="4" w:space="0" w:color="000000"/>
              <w:left w:val="nil"/>
              <w:bottom w:val="single" w:sz="4" w:space="0" w:color="000000"/>
              <w:right w:val="single" w:sz="4" w:space="0" w:color="000000"/>
            </w:tcBorders>
          </w:tcPr>
          <w:p w14:paraId="7EE2E81D" w14:textId="77777777" w:rsidR="00D55F14" w:rsidRPr="004145D3" w:rsidRDefault="00D55F14" w:rsidP="00D55F14">
            <w:pPr>
              <w:widowControl w:val="0"/>
              <w:ind w:left="79"/>
              <w:rPr>
                <w:rFonts w:ascii="Arial Narrow" w:eastAsia="Arial MT" w:hAnsi="Arial Narrow" w:cs="Arial"/>
                <w:color w:val="000000"/>
                <w:sz w:val="20"/>
                <w:szCs w:val="20"/>
                <w:lang w:val="pt-PT" w:eastAsia="pt-BR"/>
              </w:rPr>
            </w:pPr>
          </w:p>
          <w:p w14:paraId="61EFA66E" w14:textId="77777777" w:rsidR="00D55F14" w:rsidRPr="004145D3" w:rsidRDefault="00D55F14" w:rsidP="00D55F14">
            <w:pPr>
              <w:widowControl w:val="0"/>
              <w:ind w:left="79"/>
              <w:jc w:val="center"/>
              <w:rPr>
                <w:rFonts w:ascii="Arial Narrow" w:eastAsia="Arial MT" w:hAnsi="Arial Narrow" w:cs="Arial"/>
                <w:color w:val="000000"/>
                <w:sz w:val="20"/>
                <w:szCs w:val="20"/>
                <w:lang w:val="pt-PT" w:eastAsia="pt-BR"/>
              </w:rPr>
            </w:pPr>
            <w:r w:rsidRPr="004145D3">
              <w:rPr>
                <w:rFonts w:ascii="Arial Narrow" w:eastAsia="Arial MT" w:hAnsi="Arial Narrow" w:cs="Arial"/>
                <w:color w:val="000000"/>
                <w:sz w:val="20"/>
                <w:szCs w:val="20"/>
                <w:highlight w:val="yellow"/>
                <w:lang w:val="pt-PT" w:eastAsia="pt-BR"/>
              </w:rPr>
              <w:t>Nome Função na Empresa</w:t>
            </w:r>
          </w:p>
          <w:p w14:paraId="41D0BA94" w14:textId="77777777" w:rsidR="00D55F14" w:rsidRPr="004145D3" w:rsidRDefault="00D55F14" w:rsidP="00D55F14">
            <w:pPr>
              <w:widowControl w:val="0"/>
              <w:ind w:left="79"/>
              <w:jc w:val="center"/>
              <w:rPr>
                <w:rFonts w:ascii="Arial Narrow" w:eastAsia="Arial MT" w:hAnsi="Arial Narrow" w:cs="Arial MT"/>
                <w:bCs/>
                <w:i/>
                <w:sz w:val="20"/>
                <w:szCs w:val="20"/>
                <w:lang w:val="pt-PT" w:eastAsia="pt-BR"/>
              </w:rPr>
            </w:pPr>
            <w:r w:rsidRPr="004145D3">
              <w:rPr>
                <w:rFonts w:ascii="Arial Narrow" w:eastAsia="Arial MT" w:hAnsi="Arial Narrow" w:cs="Arial"/>
                <w:i/>
                <w:color w:val="000000"/>
                <w:sz w:val="20"/>
                <w:szCs w:val="20"/>
                <w:lang w:val="pt-PT" w:eastAsia="pt-BR"/>
              </w:rPr>
              <w:t>Assinatura do Representante Legal</w:t>
            </w:r>
          </w:p>
        </w:tc>
      </w:tr>
    </w:tbl>
    <w:p w14:paraId="5EEDFC90" w14:textId="6AFF0A8F" w:rsidR="00E83DE4" w:rsidRDefault="00E83DE4" w:rsidP="00F8194F">
      <w:pPr>
        <w:widowControl w:val="0"/>
        <w:tabs>
          <w:tab w:val="left" w:pos="9498"/>
        </w:tabs>
        <w:ind w:left="140" w:right="-24"/>
        <w:outlineLvl w:val="0"/>
        <w:rPr>
          <w:rFonts w:ascii="Arial Narrow" w:eastAsia="Arial" w:hAnsi="Arial Narrow" w:cs="Arial"/>
          <w:b/>
          <w:bCs/>
          <w:color w:val="000000"/>
          <w:sz w:val="24"/>
          <w:szCs w:val="24"/>
          <w:lang w:val="pt-PT" w:eastAsia="pt-BR"/>
        </w:rPr>
      </w:pPr>
    </w:p>
    <w:p w14:paraId="54CF258B" w14:textId="4ABBD6B2" w:rsidR="00F8194F" w:rsidRPr="00F8194F" w:rsidRDefault="00F8194F" w:rsidP="00F8194F">
      <w:pPr>
        <w:widowControl w:val="0"/>
        <w:tabs>
          <w:tab w:val="left" w:pos="9498"/>
        </w:tabs>
        <w:spacing w:before="1" w:line="252" w:lineRule="auto"/>
        <w:ind w:left="142" w:right="-24"/>
        <w:outlineLvl w:val="0"/>
        <w:rPr>
          <w:rFonts w:ascii="Arial Narrow" w:eastAsia="Arial" w:hAnsi="Arial Narrow" w:cs="Arial"/>
          <w:b/>
          <w:bCs/>
          <w:sz w:val="24"/>
          <w:szCs w:val="24"/>
          <w:lang w:val="pt-PT" w:eastAsia="pt-BR"/>
        </w:rPr>
      </w:pPr>
      <w:r w:rsidRPr="00F8194F">
        <w:rPr>
          <w:rFonts w:ascii="Arial Narrow" w:eastAsia="Arial" w:hAnsi="Arial Narrow" w:cs="Arial"/>
          <w:b/>
          <w:bCs/>
          <w:sz w:val="24"/>
          <w:szCs w:val="24"/>
          <w:lang w:val="pt-PT" w:eastAsia="pt-BR"/>
        </w:rPr>
        <w:t>OBSERVAÇÕES:</w:t>
      </w:r>
    </w:p>
    <w:p w14:paraId="29E02781" w14:textId="77777777" w:rsidR="00F8194F" w:rsidRPr="00F8194F" w:rsidRDefault="00F8194F" w:rsidP="00D01E53">
      <w:pPr>
        <w:widowControl w:val="0"/>
        <w:numPr>
          <w:ilvl w:val="0"/>
          <w:numId w:val="16"/>
        </w:numPr>
        <w:pBdr>
          <w:top w:val="nil"/>
          <w:left w:val="nil"/>
          <w:bottom w:val="nil"/>
          <w:right w:val="nil"/>
          <w:between w:val="nil"/>
        </w:pBdr>
        <w:tabs>
          <w:tab w:val="left" w:pos="567"/>
          <w:tab w:val="left" w:pos="9498"/>
        </w:tabs>
        <w:spacing w:before="2" w:line="252" w:lineRule="auto"/>
        <w:ind w:left="196" w:right="-24" w:hanging="11"/>
        <w:rPr>
          <w:rFonts w:ascii="Arial Narrow" w:eastAsia="Arial MT" w:hAnsi="Arial Narrow" w:cs="Arial"/>
          <w:i/>
          <w:sz w:val="24"/>
          <w:szCs w:val="24"/>
          <w:lang w:val="pt-PT" w:eastAsia="pt-BR"/>
        </w:rPr>
      </w:pPr>
      <w:r w:rsidRPr="00F8194F">
        <w:rPr>
          <w:rFonts w:ascii="Arial Narrow" w:eastAsia="Arial" w:hAnsi="Arial Narrow" w:cs="Arial"/>
          <w:b/>
          <w:i/>
          <w:color w:val="000000"/>
          <w:sz w:val="24"/>
          <w:szCs w:val="24"/>
          <w:lang w:val="pt-PT" w:eastAsia="pt-BR"/>
        </w:rPr>
        <w:t>INDICAR NA PROPOSTA OS SEGUINTES ITENS</w:t>
      </w:r>
      <w:r w:rsidRPr="00F8194F">
        <w:rPr>
          <w:rFonts w:ascii="Arial Narrow" w:eastAsia="Arial MT" w:hAnsi="Arial Narrow" w:cs="Arial MT"/>
          <w:b/>
          <w:i/>
          <w:color w:val="000000"/>
          <w:sz w:val="24"/>
          <w:szCs w:val="24"/>
          <w:lang w:val="pt-PT" w:eastAsia="pt-BR"/>
        </w:rPr>
        <w:t>:</w:t>
      </w:r>
      <w:r w:rsidRPr="00F8194F">
        <w:rPr>
          <w:rFonts w:ascii="Arial Narrow" w:eastAsia="Arial MT" w:hAnsi="Arial Narrow" w:cs="Arial"/>
          <w:i/>
          <w:color w:val="000000"/>
          <w:sz w:val="24"/>
          <w:szCs w:val="24"/>
          <w:lang w:val="pt-PT" w:eastAsia="pt-BR"/>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75849D2" w14:textId="77777777" w:rsidR="00F8194F" w:rsidRPr="00F8194F" w:rsidRDefault="00F8194F" w:rsidP="00D01E53">
      <w:pPr>
        <w:widowControl w:val="0"/>
        <w:numPr>
          <w:ilvl w:val="0"/>
          <w:numId w:val="16"/>
        </w:numPr>
        <w:tabs>
          <w:tab w:val="left" w:pos="567"/>
          <w:tab w:val="left" w:pos="878"/>
        </w:tabs>
        <w:ind w:left="196" w:hanging="11"/>
        <w:outlineLvl w:val="0"/>
        <w:rPr>
          <w:rFonts w:ascii="Arial Narrow" w:eastAsia="Arial" w:hAnsi="Arial Narrow" w:cs="Arial"/>
          <w:bCs/>
          <w:i/>
          <w:sz w:val="24"/>
          <w:szCs w:val="24"/>
          <w:lang w:val="pt-PT" w:eastAsia="pt-BR"/>
        </w:rPr>
      </w:pPr>
      <w:r w:rsidRPr="00F8194F">
        <w:rPr>
          <w:rFonts w:ascii="Arial Narrow" w:eastAsia="Arial" w:hAnsi="Arial Narrow" w:cs="Arial"/>
          <w:bCs/>
          <w:i/>
          <w:color w:val="000000"/>
          <w:sz w:val="24"/>
          <w:szCs w:val="24"/>
          <w:lang w:val="pt-PT" w:eastAsia="pt-BR"/>
        </w:rPr>
        <w:t xml:space="preserve">O item da proposta deverá obedecer estritamente aos itens constantes do Edital. </w:t>
      </w:r>
      <w:r w:rsidRPr="00F8194F">
        <w:rPr>
          <w:rFonts w:ascii="Arial Narrow" w:eastAsia="Arial" w:hAnsi="Arial Narrow" w:cs="Arial"/>
          <w:bCs/>
          <w:i/>
          <w:sz w:val="24"/>
          <w:szCs w:val="24"/>
          <w:lang w:val="pt-PT" w:eastAsia="pt-BR"/>
        </w:rPr>
        <w:t xml:space="preserve">Ser apresentada no modelo fornecido pelo presente edital ou segundo seu modelo próprio, obedecendo estritamente a PLANILHA FORNECIDA. </w:t>
      </w:r>
    </w:p>
    <w:p w14:paraId="3493F272" w14:textId="2AC8C8C5" w:rsidR="00763DEE" w:rsidRDefault="00763DEE" w:rsidP="00FC4F3F"/>
    <w:p w14:paraId="661D4B06" w14:textId="27CEADD9" w:rsidR="00763DEE" w:rsidRDefault="00763DEE" w:rsidP="00FC4F3F"/>
    <w:p w14:paraId="3EF02158" w14:textId="1D3BF9B3" w:rsidR="00CA353B" w:rsidRDefault="00CA353B" w:rsidP="00FC4F3F"/>
    <w:p w14:paraId="20E6FB81" w14:textId="584B5589" w:rsidR="00CA353B" w:rsidRDefault="00CA353B" w:rsidP="00FC4F3F"/>
    <w:p w14:paraId="5D1D4228" w14:textId="5F768D82" w:rsidR="00CA353B" w:rsidRDefault="00CA353B" w:rsidP="00FC4F3F"/>
    <w:p w14:paraId="621F9482" w14:textId="77777777" w:rsidR="004541ED" w:rsidRDefault="004541ED" w:rsidP="00FC4F3F"/>
    <w:p w14:paraId="34B88A04" w14:textId="2693876F" w:rsidR="00CA353B" w:rsidRDefault="00CA353B" w:rsidP="00FC4F3F"/>
    <w:p w14:paraId="04BF67D9" w14:textId="3DFF9DFD" w:rsidR="00CA353B" w:rsidRDefault="00CA353B" w:rsidP="00FC4F3F"/>
    <w:p w14:paraId="125CC88E" w14:textId="0C86BAAB" w:rsidR="00CA353B" w:rsidRDefault="00CA353B" w:rsidP="00FC4F3F"/>
    <w:p w14:paraId="27B3E5C0" w14:textId="3B81AFFF" w:rsidR="00CA353B" w:rsidRDefault="00CA353B" w:rsidP="00FC4F3F"/>
    <w:p w14:paraId="79499AC8" w14:textId="17C3DFFF" w:rsidR="00CA353B" w:rsidRDefault="00CA353B" w:rsidP="00FC4F3F"/>
    <w:p w14:paraId="5074FE7F" w14:textId="33542534" w:rsidR="00CA353B" w:rsidRDefault="00CA353B" w:rsidP="00FC4F3F"/>
    <w:p w14:paraId="3E241847" w14:textId="09C43436" w:rsidR="00CA353B" w:rsidRDefault="00CA353B" w:rsidP="00FC4F3F"/>
    <w:p w14:paraId="4713BBFB" w14:textId="5B1F6725" w:rsidR="00CA353B" w:rsidRDefault="00CA353B" w:rsidP="00FC4F3F"/>
    <w:p w14:paraId="5EC4E3E9" w14:textId="426849F2" w:rsidR="00CA353B" w:rsidRDefault="00CA353B" w:rsidP="00FC4F3F"/>
    <w:p w14:paraId="35E99CC2" w14:textId="5E2FA221" w:rsidR="00CA353B" w:rsidRDefault="00CA353B" w:rsidP="00FC4F3F"/>
    <w:p w14:paraId="27A9B0BD" w14:textId="33EE0C64" w:rsidR="00CA353B" w:rsidRDefault="00CA353B" w:rsidP="00FC4F3F"/>
    <w:p w14:paraId="45B5A2B7" w14:textId="13930B8B" w:rsidR="00CA353B" w:rsidRPr="00CA353B" w:rsidRDefault="00597DB6" w:rsidP="00CA353B">
      <w:pPr>
        <w:widowControl w:val="0"/>
        <w:tabs>
          <w:tab w:val="left" w:pos="9072"/>
        </w:tabs>
        <w:spacing w:before="94" w:line="252" w:lineRule="auto"/>
        <w:ind w:left="0"/>
        <w:jc w:val="center"/>
        <w:outlineLvl w:val="0"/>
        <w:rPr>
          <w:rFonts w:ascii="Arial Narrow" w:eastAsia="Arial" w:hAnsi="Arial Narrow" w:cs="Arial"/>
          <w:b/>
          <w:bCs/>
          <w:sz w:val="24"/>
          <w:szCs w:val="24"/>
          <w:lang w:val="pt-PT" w:eastAsia="pt-BR"/>
        </w:rPr>
      </w:pPr>
      <w:r>
        <w:rPr>
          <w:rFonts w:ascii="Arial Narrow" w:eastAsia="Arial" w:hAnsi="Arial Narrow" w:cs="Arial"/>
          <w:b/>
          <w:bCs/>
          <w:sz w:val="24"/>
          <w:szCs w:val="24"/>
          <w:lang w:val="pt-PT" w:eastAsia="pt-BR"/>
        </w:rPr>
        <w:t>A</w:t>
      </w:r>
      <w:r w:rsidR="00CA353B" w:rsidRPr="00CA353B">
        <w:rPr>
          <w:rFonts w:ascii="Arial Narrow" w:eastAsia="Arial" w:hAnsi="Arial Narrow" w:cs="Arial"/>
          <w:b/>
          <w:bCs/>
          <w:sz w:val="24"/>
          <w:szCs w:val="24"/>
          <w:lang w:val="pt-PT" w:eastAsia="pt-BR"/>
        </w:rPr>
        <w:t>NEXO III</w:t>
      </w:r>
    </w:p>
    <w:p w14:paraId="643019B9" w14:textId="77777777" w:rsidR="00CA353B" w:rsidRPr="00CA353B" w:rsidRDefault="00CA353B" w:rsidP="00CA353B">
      <w:pPr>
        <w:widowControl w:val="0"/>
        <w:tabs>
          <w:tab w:val="left" w:pos="9072"/>
        </w:tabs>
        <w:spacing w:before="94" w:line="252" w:lineRule="auto"/>
        <w:ind w:left="0"/>
        <w:jc w:val="center"/>
        <w:outlineLvl w:val="0"/>
        <w:rPr>
          <w:rFonts w:ascii="Arial Narrow" w:eastAsia="Arial" w:hAnsi="Arial Narrow" w:cs="Arial"/>
          <w:b/>
          <w:bCs/>
          <w:sz w:val="24"/>
          <w:szCs w:val="24"/>
          <w:lang w:val="pt-PT" w:eastAsia="pt-BR"/>
        </w:rPr>
      </w:pPr>
      <w:r w:rsidRPr="00CA353B">
        <w:rPr>
          <w:rFonts w:ascii="Arial Narrow" w:eastAsia="Arial" w:hAnsi="Arial Narrow" w:cs="Arial"/>
          <w:b/>
          <w:bCs/>
          <w:sz w:val="24"/>
          <w:szCs w:val="24"/>
          <w:lang w:val="pt-PT" w:eastAsia="pt-BR"/>
        </w:rPr>
        <w:t>DECLARAÇÃO DE CONCORDÂNCIA COM AS CONDIÇÕES DO EDITAL/PROPOSTAS DE PREÇO/HABILITAÇÃO</w:t>
      </w:r>
    </w:p>
    <w:p w14:paraId="2457C6D8" w14:textId="7E2CD6C3" w:rsidR="00CA353B" w:rsidRPr="00CA353B" w:rsidRDefault="00CA353B" w:rsidP="00CA353B">
      <w:pPr>
        <w:widowControl w:val="0"/>
        <w:spacing w:before="94"/>
        <w:ind w:left="0"/>
        <w:jc w:val="center"/>
        <w:outlineLvl w:val="0"/>
        <w:rPr>
          <w:rFonts w:ascii="Arial Narrow" w:eastAsia="Arial" w:hAnsi="Arial Narrow" w:cs="Arial"/>
          <w:b/>
          <w:bCs/>
          <w:sz w:val="24"/>
          <w:szCs w:val="24"/>
          <w:lang w:val="pt-PT" w:eastAsia="pt-BR"/>
        </w:rPr>
      </w:pPr>
      <w:r w:rsidRPr="00CA353B">
        <w:rPr>
          <w:rFonts w:ascii="Arial Narrow" w:eastAsia="Arial" w:hAnsi="Arial Narrow" w:cs="Arial"/>
          <w:b/>
          <w:bCs/>
          <w:sz w:val="24"/>
          <w:szCs w:val="24"/>
          <w:highlight w:val="yellow"/>
          <w:lang w:val="pt-PT" w:eastAsia="pt-BR"/>
        </w:rPr>
        <w:t xml:space="preserve">PREGÃO PRESENCIAL Nº </w:t>
      </w:r>
      <w:r w:rsidR="00632F81">
        <w:rPr>
          <w:rFonts w:ascii="Arial Narrow" w:eastAsia="Arial" w:hAnsi="Arial Narrow" w:cs="Arial"/>
          <w:b/>
          <w:bCs/>
          <w:sz w:val="24"/>
          <w:szCs w:val="24"/>
          <w:highlight w:val="yellow"/>
          <w:lang w:val="pt-PT" w:eastAsia="pt-BR"/>
        </w:rPr>
        <w:t>020</w:t>
      </w:r>
      <w:r w:rsidRPr="00CA353B">
        <w:rPr>
          <w:rFonts w:ascii="Arial Narrow" w:eastAsia="Arial" w:hAnsi="Arial Narrow" w:cs="Arial"/>
          <w:b/>
          <w:bCs/>
          <w:sz w:val="24"/>
          <w:szCs w:val="24"/>
          <w:highlight w:val="yellow"/>
          <w:lang w:val="pt-PT" w:eastAsia="pt-BR"/>
        </w:rPr>
        <w:t>/20</w:t>
      </w:r>
      <w:r w:rsidRPr="00F35394">
        <w:rPr>
          <w:rFonts w:ascii="Arial Narrow" w:eastAsia="Arial" w:hAnsi="Arial Narrow" w:cs="Arial"/>
          <w:b/>
          <w:bCs/>
          <w:sz w:val="24"/>
          <w:szCs w:val="24"/>
          <w:highlight w:val="yellow"/>
          <w:lang w:val="pt-PT" w:eastAsia="pt-BR"/>
        </w:rPr>
        <w:t>2</w:t>
      </w:r>
      <w:r w:rsidR="00632F81" w:rsidRPr="00F35394">
        <w:rPr>
          <w:rFonts w:ascii="Arial Narrow" w:eastAsia="Arial" w:hAnsi="Arial Narrow" w:cs="Arial"/>
          <w:b/>
          <w:bCs/>
          <w:sz w:val="24"/>
          <w:szCs w:val="24"/>
          <w:highlight w:val="yellow"/>
          <w:lang w:val="pt-PT" w:eastAsia="pt-BR"/>
        </w:rPr>
        <w:t>6</w:t>
      </w:r>
    </w:p>
    <w:p w14:paraId="567410E1" w14:textId="77777777" w:rsidR="00CA353B" w:rsidRPr="00CA353B" w:rsidRDefault="00CA353B" w:rsidP="00CA353B">
      <w:pPr>
        <w:widowControl w:val="0"/>
        <w:spacing w:before="93"/>
        <w:ind w:left="0"/>
        <w:outlineLvl w:val="0"/>
        <w:rPr>
          <w:rFonts w:ascii="Arial Narrow" w:eastAsia="Arial" w:hAnsi="Arial Narrow" w:cs="Arial"/>
          <w:b/>
          <w:bCs/>
          <w:sz w:val="24"/>
          <w:szCs w:val="24"/>
          <w:lang w:val="pt-PT" w:eastAsia="pt-BR"/>
        </w:rPr>
      </w:pPr>
    </w:p>
    <w:p w14:paraId="3DB85B5C" w14:textId="77777777" w:rsidR="00CA353B" w:rsidRPr="00CA353B" w:rsidRDefault="00CA353B" w:rsidP="00CA353B">
      <w:pPr>
        <w:widowControl w:val="0"/>
        <w:spacing w:before="93"/>
        <w:ind w:left="0"/>
        <w:outlineLvl w:val="0"/>
        <w:rPr>
          <w:rFonts w:ascii="Arial Narrow" w:eastAsia="Arial" w:hAnsi="Arial Narrow" w:cs="Arial"/>
          <w:bCs/>
          <w:sz w:val="24"/>
          <w:szCs w:val="24"/>
          <w:lang w:val="pt-PT" w:eastAsia="pt-BR"/>
        </w:rPr>
      </w:pPr>
    </w:p>
    <w:p w14:paraId="6495A72B" w14:textId="500C8B67" w:rsidR="00CA353B" w:rsidRPr="00CA353B" w:rsidRDefault="00CA353B" w:rsidP="00CA353B">
      <w:pPr>
        <w:widowControl w:val="0"/>
        <w:pBdr>
          <w:top w:val="nil"/>
          <w:left w:val="nil"/>
          <w:bottom w:val="nil"/>
          <w:right w:val="nil"/>
          <w:between w:val="nil"/>
        </w:pBdr>
        <w:ind w:left="0" w:firstLine="1134"/>
        <w:rPr>
          <w:rFonts w:ascii="Arial Narrow" w:eastAsia="Arial MT" w:hAnsi="Arial Narrow" w:cs="Arial"/>
          <w:color w:val="000000"/>
          <w:sz w:val="24"/>
          <w:szCs w:val="24"/>
          <w:lang w:val="pt-PT" w:eastAsia="pt-BR"/>
        </w:rPr>
      </w:pPr>
      <w:r w:rsidRPr="00CA353B">
        <w:rPr>
          <w:rFonts w:ascii="Arial Narrow" w:eastAsia="Arial MT" w:hAnsi="Arial Narrow" w:cs="Arial"/>
          <w:sz w:val="24"/>
          <w:szCs w:val="24"/>
          <w:lang w:val="pt-PT" w:eastAsia="pt-BR"/>
        </w:rPr>
        <w:t>A Empresa [</w:t>
      </w:r>
      <w:r w:rsidRPr="00CA353B">
        <w:rPr>
          <w:rFonts w:ascii="Arial Narrow" w:eastAsia="Arial MT" w:hAnsi="Arial Narrow" w:cs="Arial"/>
          <w:sz w:val="24"/>
          <w:szCs w:val="24"/>
          <w:highlight w:val="yellow"/>
          <w:lang w:val="pt-PT" w:eastAsia="pt-BR"/>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CA353B">
        <w:rPr>
          <w:rFonts w:ascii="Arial Narrow" w:eastAsia="Arial MT" w:hAnsi="Arial Narrow" w:cs="Arial MT"/>
          <w:sz w:val="24"/>
          <w:szCs w:val="24"/>
          <w:lang w:val="pt-PT" w:eastAsia="pt-BR"/>
        </w:rPr>
        <w:t xml:space="preserve">, </w:t>
      </w:r>
      <w:r w:rsidRPr="00CA353B">
        <w:rPr>
          <w:rFonts w:ascii="Arial Narrow" w:eastAsia="Arial MT" w:hAnsi="Arial Narrow" w:cs="Arial MT"/>
          <w:b/>
          <w:sz w:val="24"/>
          <w:szCs w:val="24"/>
          <w:lang w:val="pt-PT" w:eastAsia="pt-BR"/>
        </w:rPr>
        <w:t>DECLARA</w:t>
      </w:r>
      <w:r w:rsidRPr="00CA353B">
        <w:rPr>
          <w:rFonts w:ascii="Arial Narrow" w:eastAsia="Arial MT" w:hAnsi="Arial Narrow" w:cs="Arial MT"/>
          <w:sz w:val="24"/>
          <w:szCs w:val="24"/>
          <w:lang w:val="pt-PT" w:eastAsia="pt-BR"/>
        </w:rPr>
        <w:t xml:space="preserve">, sob as penas da lei, que está ciente e concorda com as condições contidas no edital e seus anexos, do </w:t>
      </w:r>
      <w:r w:rsidR="004C0F5A">
        <w:rPr>
          <w:rFonts w:ascii="Arial Narrow" w:eastAsia="Arial MT" w:hAnsi="Arial Narrow" w:cs="Arial MT"/>
          <w:b/>
          <w:sz w:val="24"/>
          <w:szCs w:val="24"/>
          <w:highlight w:val="yellow"/>
          <w:lang w:val="pt-PT" w:eastAsia="pt-BR"/>
        </w:rPr>
        <w:t>Pregão Presencial n. 020</w:t>
      </w:r>
      <w:r w:rsidRPr="00CA353B">
        <w:rPr>
          <w:rFonts w:ascii="Arial Narrow" w:eastAsia="Arial MT" w:hAnsi="Arial Narrow" w:cs="Arial MT"/>
          <w:b/>
          <w:sz w:val="24"/>
          <w:szCs w:val="24"/>
          <w:highlight w:val="yellow"/>
          <w:lang w:val="pt-PT" w:eastAsia="pt-BR"/>
        </w:rPr>
        <w:t>/202</w:t>
      </w:r>
      <w:r w:rsidR="004C0F5A">
        <w:rPr>
          <w:rFonts w:ascii="Arial Narrow" w:eastAsia="Arial MT" w:hAnsi="Arial Narrow" w:cs="Arial MT"/>
          <w:b/>
          <w:sz w:val="24"/>
          <w:szCs w:val="24"/>
          <w:highlight w:val="yellow"/>
          <w:lang w:val="pt-PT" w:eastAsia="pt-BR"/>
        </w:rPr>
        <w:t>6</w:t>
      </w:r>
      <w:r w:rsidRPr="00CA353B">
        <w:rPr>
          <w:rFonts w:ascii="Arial Narrow" w:eastAsia="Arial MT" w:hAnsi="Arial Narrow" w:cs="Arial MT"/>
          <w:sz w:val="24"/>
          <w:szCs w:val="24"/>
          <w:lang w:val="pt-PT" w:eastAsia="pt-BR"/>
        </w:rPr>
        <w:t xml:space="preserve">,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CA353B">
        <w:rPr>
          <w:rFonts w:ascii="Arial Narrow" w:eastAsia="Arial MT" w:hAnsi="Arial Narrow" w:cs="Arial"/>
          <w:color w:val="000000"/>
          <w:sz w:val="24"/>
          <w:szCs w:val="24"/>
          <w:lang w:val="pt-PT" w:eastAsia="pt-BR"/>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5C3B1927" w14:textId="77777777" w:rsidR="00CA353B" w:rsidRPr="00CA353B" w:rsidRDefault="00CA353B" w:rsidP="00CA353B">
      <w:pPr>
        <w:widowControl w:val="0"/>
        <w:pBdr>
          <w:top w:val="nil"/>
          <w:left w:val="nil"/>
          <w:bottom w:val="nil"/>
          <w:right w:val="nil"/>
          <w:between w:val="nil"/>
        </w:pBdr>
        <w:spacing w:before="11"/>
        <w:ind w:left="0"/>
        <w:rPr>
          <w:rFonts w:ascii="Arial Narrow" w:eastAsia="Arial MT" w:hAnsi="Arial Narrow" w:cs="Arial"/>
          <w:color w:val="000000"/>
          <w:sz w:val="24"/>
          <w:szCs w:val="24"/>
          <w:lang w:val="pt-PT" w:eastAsia="pt-BR"/>
        </w:rPr>
      </w:pPr>
    </w:p>
    <w:p w14:paraId="6240C2A9" w14:textId="0A3FD06E" w:rsidR="00CA353B" w:rsidRPr="00CA353B" w:rsidRDefault="00CA353B" w:rsidP="00CA353B">
      <w:pPr>
        <w:widowControl w:val="0"/>
        <w:spacing w:before="93"/>
        <w:ind w:left="0"/>
        <w:outlineLvl w:val="0"/>
        <w:rPr>
          <w:rFonts w:ascii="Arial Narrow" w:eastAsia="Arial" w:hAnsi="Arial Narrow" w:cs="Arial"/>
          <w:bCs/>
          <w:sz w:val="24"/>
          <w:szCs w:val="24"/>
          <w:lang w:val="pt-PT" w:eastAsia="pt-BR"/>
        </w:rPr>
      </w:pPr>
    </w:p>
    <w:p w14:paraId="6978B0E6" w14:textId="77777777" w:rsidR="00CA353B" w:rsidRPr="00CA353B" w:rsidRDefault="00CA353B" w:rsidP="00CA353B">
      <w:pPr>
        <w:widowControl w:val="0"/>
        <w:spacing w:before="93"/>
        <w:ind w:left="0"/>
        <w:outlineLvl w:val="0"/>
        <w:rPr>
          <w:rFonts w:ascii="Arial Narrow" w:eastAsia="Arial" w:hAnsi="Arial Narrow" w:cs="Arial"/>
          <w:bCs/>
          <w:sz w:val="24"/>
          <w:szCs w:val="24"/>
          <w:lang w:val="pt-PT" w:eastAsia="pt-BR"/>
        </w:rPr>
      </w:pPr>
      <w:r w:rsidRPr="00CA353B">
        <w:rPr>
          <w:rFonts w:ascii="Arial Narrow" w:eastAsia="Arial" w:hAnsi="Arial Narrow" w:cs="Arial"/>
          <w:bCs/>
          <w:sz w:val="24"/>
          <w:szCs w:val="24"/>
          <w:lang w:val="pt-PT" w:eastAsia="pt-BR"/>
        </w:rPr>
        <w:t xml:space="preserve">Local e Data. </w:t>
      </w:r>
    </w:p>
    <w:p w14:paraId="562749C9" w14:textId="77777777" w:rsidR="00CA353B" w:rsidRPr="00CA353B" w:rsidRDefault="00CA353B" w:rsidP="00CA353B">
      <w:pPr>
        <w:widowControl w:val="0"/>
        <w:spacing w:before="93"/>
        <w:ind w:left="0"/>
        <w:outlineLvl w:val="0"/>
        <w:rPr>
          <w:rFonts w:ascii="Arial Narrow" w:eastAsia="Arial" w:hAnsi="Arial Narrow" w:cs="Arial"/>
          <w:bCs/>
          <w:sz w:val="24"/>
          <w:szCs w:val="24"/>
          <w:lang w:val="pt-PT" w:eastAsia="pt-BR"/>
        </w:rPr>
      </w:pPr>
      <w:r w:rsidRPr="00CA353B">
        <w:rPr>
          <w:rFonts w:ascii="Arial Narrow" w:eastAsia="Arial" w:hAnsi="Arial Narrow" w:cs="Arial"/>
          <w:bCs/>
          <w:sz w:val="24"/>
          <w:szCs w:val="24"/>
          <w:lang w:val="pt-PT" w:eastAsia="pt-BR"/>
        </w:rPr>
        <w:t xml:space="preserve">___/___/_____ </w:t>
      </w:r>
    </w:p>
    <w:p w14:paraId="3C4682E1" w14:textId="77777777" w:rsidR="00CA353B" w:rsidRPr="00CA353B" w:rsidRDefault="00CA353B" w:rsidP="00CA353B">
      <w:pPr>
        <w:widowControl w:val="0"/>
        <w:spacing w:before="93"/>
        <w:ind w:left="0"/>
        <w:outlineLvl w:val="0"/>
        <w:rPr>
          <w:rFonts w:ascii="Arial Narrow" w:eastAsia="Arial" w:hAnsi="Arial Narrow" w:cs="Arial"/>
          <w:bCs/>
          <w:sz w:val="24"/>
          <w:szCs w:val="24"/>
          <w:lang w:val="pt-PT" w:eastAsia="pt-BR"/>
        </w:rPr>
      </w:pPr>
    </w:p>
    <w:p w14:paraId="7817C9ED" w14:textId="77777777" w:rsidR="00CA353B" w:rsidRPr="00CA353B" w:rsidRDefault="00CA353B" w:rsidP="00CA353B">
      <w:pPr>
        <w:widowControl w:val="0"/>
        <w:spacing w:before="93"/>
        <w:ind w:left="0"/>
        <w:outlineLvl w:val="0"/>
        <w:rPr>
          <w:rFonts w:ascii="Arial Narrow" w:eastAsia="Arial" w:hAnsi="Arial Narrow" w:cs="Arial"/>
          <w:bCs/>
          <w:sz w:val="24"/>
          <w:szCs w:val="24"/>
          <w:lang w:val="pt-PT" w:eastAsia="pt-BR"/>
        </w:rPr>
      </w:pPr>
    </w:p>
    <w:p w14:paraId="43AA8148" w14:textId="77777777" w:rsidR="00CA353B" w:rsidRPr="00CA353B" w:rsidRDefault="00CA353B" w:rsidP="00CA353B">
      <w:pPr>
        <w:widowControl w:val="0"/>
        <w:spacing w:before="93"/>
        <w:ind w:left="0"/>
        <w:outlineLvl w:val="0"/>
        <w:rPr>
          <w:rFonts w:ascii="Arial Narrow" w:eastAsia="Arial" w:hAnsi="Arial Narrow" w:cs="Arial"/>
          <w:bCs/>
          <w:sz w:val="24"/>
          <w:szCs w:val="24"/>
          <w:lang w:val="pt-PT" w:eastAsia="pt-BR"/>
        </w:rPr>
      </w:pPr>
    </w:p>
    <w:p w14:paraId="7F2E8E7B" w14:textId="77777777" w:rsidR="00CA353B" w:rsidRPr="00CA353B" w:rsidRDefault="00CA353B" w:rsidP="00CA353B">
      <w:pPr>
        <w:widowControl w:val="0"/>
        <w:spacing w:before="93"/>
        <w:ind w:left="0"/>
        <w:outlineLvl w:val="0"/>
        <w:rPr>
          <w:rFonts w:ascii="Arial Narrow" w:eastAsia="Arial" w:hAnsi="Arial Narrow" w:cs="Arial"/>
          <w:bCs/>
          <w:sz w:val="24"/>
          <w:szCs w:val="24"/>
          <w:lang w:val="pt-PT" w:eastAsia="pt-BR"/>
        </w:rPr>
      </w:pPr>
    </w:p>
    <w:p w14:paraId="381CF108" w14:textId="77777777" w:rsidR="00CA353B" w:rsidRPr="00CA353B" w:rsidRDefault="00CA353B" w:rsidP="00CA353B">
      <w:pPr>
        <w:widowControl w:val="0"/>
        <w:spacing w:before="93"/>
        <w:ind w:left="0"/>
        <w:outlineLvl w:val="0"/>
        <w:rPr>
          <w:rFonts w:ascii="Arial Narrow" w:eastAsia="Arial" w:hAnsi="Arial Narrow" w:cs="Arial"/>
          <w:bCs/>
          <w:sz w:val="24"/>
          <w:szCs w:val="24"/>
          <w:lang w:val="pt-PT" w:eastAsia="pt-BR"/>
        </w:rPr>
      </w:pPr>
      <w:r w:rsidRPr="00CA353B">
        <w:rPr>
          <w:rFonts w:ascii="Arial Narrow" w:eastAsia="Arial" w:hAnsi="Arial Narrow" w:cs="Arial"/>
          <w:bCs/>
          <w:sz w:val="24"/>
          <w:szCs w:val="24"/>
          <w:lang w:val="pt-PT" w:eastAsia="pt-BR"/>
        </w:rPr>
        <w:t>____________________________</w:t>
      </w:r>
    </w:p>
    <w:p w14:paraId="49578C8F" w14:textId="77777777" w:rsidR="00CA353B" w:rsidRPr="00CA353B" w:rsidRDefault="00CA353B" w:rsidP="00CA353B">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CA353B">
        <w:rPr>
          <w:rFonts w:ascii="Arial Narrow" w:eastAsia="Arial MT" w:hAnsi="Arial Narrow" w:cs="Arial"/>
          <w:color w:val="000000"/>
          <w:sz w:val="24"/>
          <w:szCs w:val="24"/>
          <w:lang w:val="pt-PT" w:eastAsia="pt-BR"/>
        </w:rPr>
        <w:t xml:space="preserve">Nome Representante Legal, Função na Empresa </w:t>
      </w:r>
    </w:p>
    <w:p w14:paraId="3EB81CD2" w14:textId="77777777" w:rsidR="00CA353B" w:rsidRPr="00CA353B" w:rsidRDefault="00CA353B" w:rsidP="00CA353B">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CA353B">
        <w:rPr>
          <w:rFonts w:ascii="Arial Narrow" w:eastAsia="Arial MT" w:hAnsi="Arial Narrow" w:cs="Arial"/>
          <w:color w:val="000000"/>
          <w:sz w:val="24"/>
          <w:szCs w:val="24"/>
          <w:lang w:val="pt-PT" w:eastAsia="pt-BR"/>
        </w:rPr>
        <w:t>Assinatura do Representante Legal</w:t>
      </w:r>
    </w:p>
    <w:p w14:paraId="38367A15" w14:textId="77777777" w:rsidR="00CA353B" w:rsidRPr="00CA353B" w:rsidRDefault="00CA353B" w:rsidP="00CA353B">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1CF650A5" w14:textId="77777777" w:rsidR="00CA353B" w:rsidRPr="00CA353B" w:rsidRDefault="00CA353B" w:rsidP="00CA353B">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CA353B">
        <w:rPr>
          <w:rFonts w:ascii="Arial Narrow" w:eastAsia="Arial MT" w:hAnsi="Arial Narrow" w:cs="Arial"/>
          <w:color w:val="000000"/>
          <w:sz w:val="24"/>
          <w:szCs w:val="24"/>
          <w:lang w:val="pt-PT" w:eastAsia="pt-BR"/>
        </w:rPr>
        <w:t>Carimbo CNPJ</w:t>
      </w:r>
    </w:p>
    <w:p w14:paraId="4D19C970" w14:textId="7151B263" w:rsidR="00CA353B" w:rsidRDefault="00CA353B" w:rsidP="00FC4F3F"/>
    <w:p w14:paraId="663584F6" w14:textId="2E3ABB18" w:rsidR="00CA353B" w:rsidRDefault="00CA353B" w:rsidP="00FC4F3F"/>
    <w:p w14:paraId="1E284683" w14:textId="0A25CB50" w:rsidR="00CA353B" w:rsidRDefault="00CA353B" w:rsidP="00FC4F3F"/>
    <w:p w14:paraId="66F5669F" w14:textId="6F6EC231" w:rsidR="00CA353B" w:rsidRDefault="00CA353B" w:rsidP="00FC4F3F"/>
    <w:p w14:paraId="071CC93E" w14:textId="7660F150" w:rsidR="00CA353B" w:rsidRDefault="00CA353B" w:rsidP="00FC4F3F"/>
    <w:p w14:paraId="00168732" w14:textId="7B4D49D3" w:rsidR="00CA353B" w:rsidRDefault="00CA353B" w:rsidP="00FC4F3F"/>
    <w:p w14:paraId="5F161A7D" w14:textId="6E03182E" w:rsidR="00CA353B" w:rsidRDefault="00CA353B" w:rsidP="00FC4F3F"/>
    <w:p w14:paraId="07C396B3" w14:textId="7578F969" w:rsidR="00CA353B" w:rsidRDefault="00CA353B" w:rsidP="00FC4F3F"/>
    <w:p w14:paraId="3D052DAD" w14:textId="30809BB0" w:rsidR="00CA353B" w:rsidRDefault="00CA353B" w:rsidP="00FC4F3F"/>
    <w:p w14:paraId="50E18F4B" w14:textId="616043AA" w:rsidR="00CA353B" w:rsidRDefault="00CA353B" w:rsidP="00FC4F3F"/>
    <w:p w14:paraId="4510B649" w14:textId="77777777" w:rsidR="005C1027" w:rsidRDefault="005C1027" w:rsidP="00FC4F3F"/>
    <w:p w14:paraId="424AD89C" w14:textId="4C64A121" w:rsidR="00CA353B" w:rsidRDefault="00CA353B" w:rsidP="00FC4F3F"/>
    <w:p w14:paraId="486B611E" w14:textId="5A79930A" w:rsidR="00CA353B" w:rsidRDefault="00CA353B" w:rsidP="00FC4F3F"/>
    <w:p w14:paraId="0F9BED7D" w14:textId="77777777" w:rsidR="006966FA" w:rsidRPr="006966FA" w:rsidRDefault="006966FA" w:rsidP="006966FA">
      <w:pPr>
        <w:widowControl w:val="0"/>
        <w:spacing w:line="252" w:lineRule="auto"/>
        <w:ind w:left="0"/>
        <w:jc w:val="center"/>
        <w:outlineLvl w:val="0"/>
        <w:rPr>
          <w:rFonts w:ascii="Arial Narrow" w:eastAsia="Arial" w:hAnsi="Arial Narrow" w:cs="Arial"/>
          <w:b/>
          <w:bCs/>
          <w:sz w:val="24"/>
          <w:szCs w:val="24"/>
          <w:lang w:val="pt-PT" w:eastAsia="pt-BR"/>
        </w:rPr>
      </w:pPr>
      <w:r w:rsidRPr="006966FA">
        <w:rPr>
          <w:rFonts w:ascii="Arial Narrow" w:eastAsia="Arial" w:hAnsi="Arial Narrow" w:cs="Arial"/>
          <w:b/>
          <w:bCs/>
          <w:sz w:val="24"/>
          <w:szCs w:val="24"/>
          <w:lang w:val="pt-PT" w:eastAsia="pt-BR"/>
        </w:rPr>
        <w:t>ANEXO IV</w:t>
      </w:r>
    </w:p>
    <w:p w14:paraId="5E84EC59" w14:textId="77777777" w:rsidR="001F6227" w:rsidRPr="00213C6B" w:rsidRDefault="001F6227" w:rsidP="001F6227">
      <w:pPr>
        <w:ind w:left="56"/>
        <w:jc w:val="center"/>
        <w:rPr>
          <w:rFonts w:ascii="Arial Narrow" w:hAnsi="Arial Narrow" w:cs="Arial"/>
          <w:b/>
          <w:bCs/>
          <w:sz w:val="24"/>
          <w:szCs w:val="24"/>
        </w:rPr>
      </w:pPr>
      <w:r w:rsidRPr="00213C6B">
        <w:rPr>
          <w:rFonts w:ascii="Arial Narrow" w:hAnsi="Arial Narrow" w:cs="Arial"/>
          <w:b/>
          <w:bCs/>
          <w:sz w:val="24"/>
          <w:szCs w:val="24"/>
        </w:rPr>
        <w:t xml:space="preserve">MODELO DE DECLARAÇÃO DE MICROEMPRESA/EMPRESA DE </w:t>
      </w:r>
      <w:r>
        <w:rPr>
          <w:rFonts w:ascii="Arial Narrow" w:hAnsi="Arial Narrow" w:cs="Arial"/>
          <w:b/>
          <w:bCs/>
          <w:sz w:val="24"/>
          <w:szCs w:val="24"/>
        </w:rPr>
        <w:t>PEQUENO PORTE E</w:t>
      </w:r>
      <w:r w:rsidRPr="00213C6B">
        <w:rPr>
          <w:rFonts w:ascii="Arial Narrow" w:hAnsi="Arial Narrow" w:cs="Arial"/>
          <w:b/>
          <w:bCs/>
          <w:sz w:val="24"/>
          <w:szCs w:val="24"/>
        </w:rPr>
        <w:t xml:space="preserve"> MICROEMPREENDEDOR INDIVIDUAL</w:t>
      </w:r>
    </w:p>
    <w:p w14:paraId="2C6BF65D" w14:textId="6274F297" w:rsidR="001F6227" w:rsidRPr="00213C6B" w:rsidRDefault="001F6227" w:rsidP="001F6227">
      <w:pPr>
        <w:ind w:left="56"/>
        <w:jc w:val="center"/>
        <w:rPr>
          <w:rFonts w:ascii="Arial Narrow" w:hAnsi="Arial Narrow" w:cs="Arial"/>
          <w:b/>
          <w:bCs/>
          <w:sz w:val="24"/>
          <w:szCs w:val="24"/>
        </w:rPr>
      </w:pPr>
      <w:r w:rsidRPr="00213C6B">
        <w:rPr>
          <w:rFonts w:ascii="Arial Narrow" w:hAnsi="Arial Narrow" w:cs="Arial"/>
          <w:b/>
          <w:bCs/>
          <w:sz w:val="24"/>
          <w:szCs w:val="24"/>
          <w:highlight w:val="yellow"/>
        </w:rPr>
        <w:t xml:space="preserve">PREGÃO PRESENCIAL N.º </w:t>
      </w:r>
      <w:r>
        <w:rPr>
          <w:rFonts w:ascii="Arial Narrow" w:hAnsi="Arial Narrow" w:cs="Arial"/>
          <w:b/>
          <w:bCs/>
          <w:sz w:val="24"/>
          <w:szCs w:val="24"/>
          <w:highlight w:val="yellow"/>
        </w:rPr>
        <w:t>020</w:t>
      </w:r>
      <w:r w:rsidRPr="00213C6B">
        <w:rPr>
          <w:rFonts w:ascii="Arial Narrow" w:hAnsi="Arial Narrow" w:cs="Arial"/>
          <w:b/>
          <w:bCs/>
          <w:sz w:val="24"/>
          <w:szCs w:val="24"/>
          <w:highlight w:val="yellow"/>
        </w:rPr>
        <w:t>/202</w:t>
      </w:r>
      <w:r>
        <w:rPr>
          <w:rFonts w:ascii="Arial Narrow" w:hAnsi="Arial Narrow" w:cs="Arial"/>
          <w:b/>
          <w:bCs/>
          <w:sz w:val="24"/>
          <w:szCs w:val="24"/>
          <w:highlight w:val="yellow"/>
        </w:rPr>
        <w:t>6</w:t>
      </w:r>
    </w:p>
    <w:p w14:paraId="44D71411" w14:textId="77777777" w:rsidR="001F6227" w:rsidRPr="00213C6B" w:rsidRDefault="001F6227" w:rsidP="001F6227">
      <w:pPr>
        <w:ind w:left="56"/>
        <w:rPr>
          <w:rFonts w:ascii="Arial Narrow" w:hAnsi="Arial Narrow" w:cs="Arial"/>
          <w:sz w:val="24"/>
          <w:szCs w:val="24"/>
        </w:rPr>
      </w:pPr>
    </w:p>
    <w:p w14:paraId="0A29B88E" w14:textId="77777777" w:rsidR="001F6227" w:rsidRPr="00213C6B" w:rsidRDefault="001F6227" w:rsidP="001F6227">
      <w:pPr>
        <w:ind w:left="56"/>
        <w:rPr>
          <w:rFonts w:ascii="Arial Narrow" w:hAnsi="Arial Narrow" w:cs="Arial"/>
          <w:sz w:val="24"/>
          <w:szCs w:val="24"/>
        </w:rPr>
      </w:pPr>
    </w:p>
    <w:p w14:paraId="7D99D408" w14:textId="77777777" w:rsidR="001F6227" w:rsidRPr="00213C6B" w:rsidRDefault="001F6227" w:rsidP="001F6227">
      <w:pPr>
        <w:ind w:left="56"/>
        <w:rPr>
          <w:rFonts w:ascii="Arial Narrow" w:hAnsi="Arial Narrow" w:cs="Arial"/>
          <w:sz w:val="24"/>
          <w:szCs w:val="24"/>
        </w:rPr>
      </w:pPr>
    </w:p>
    <w:p w14:paraId="11683CCE" w14:textId="77777777" w:rsidR="001F6227" w:rsidRPr="00213C6B" w:rsidRDefault="001F6227" w:rsidP="001F6227">
      <w:pPr>
        <w:ind w:left="56"/>
        <w:rPr>
          <w:rFonts w:ascii="Arial Narrow" w:hAnsi="Arial Narrow" w:cs="Arial"/>
          <w:sz w:val="24"/>
          <w:szCs w:val="24"/>
        </w:rPr>
      </w:pPr>
      <w:r w:rsidRPr="00391F05">
        <w:rPr>
          <w:rFonts w:ascii="Arial Narrow" w:hAnsi="Arial Narrow" w:cs="Arial"/>
          <w:sz w:val="24"/>
          <w:szCs w:val="24"/>
          <w:highlight w:val="yellow"/>
        </w:rPr>
        <w:t>A Empresa [XXXXXXXXX</w:t>
      </w:r>
      <w:r>
        <w:rPr>
          <w:rFonts w:ascii="Arial Narrow" w:hAnsi="Arial Narrow" w:cs="Arial"/>
          <w:sz w:val="24"/>
          <w:szCs w:val="24"/>
          <w:highlight w:val="yellow"/>
        </w:rPr>
        <w:t>XXX</w:t>
      </w:r>
      <w:r w:rsidRPr="00391F05">
        <w:rPr>
          <w:rFonts w:ascii="Arial Narrow" w:hAnsi="Arial Narrow" w:cs="Arial"/>
          <w:sz w:val="24"/>
          <w:szCs w:val="24"/>
          <w:highlight w:val="yellow"/>
        </w:rPr>
        <w:t xml:space="preserve">], inscrita no CNPJ sob o n.º </w:t>
      </w:r>
      <w:r>
        <w:rPr>
          <w:rFonts w:ascii="Arial Narrow" w:hAnsi="Arial Narrow" w:cs="Arial"/>
          <w:sz w:val="24"/>
          <w:szCs w:val="24"/>
          <w:highlight w:val="yellow"/>
        </w:rPr>
        <w:t>[</w:t>
      </w:r>
      <w:r w:rsidRPr="00391F05">
        <w:rPr>
          <w:rFonts w:ascii="Arial Narrow" w:hAnsi="Arial Narrow" w:cs="Arial"/>
          <w:sz w:val="24"/>
          <w:szCs w:val="24"/>
          <w:highlight w:val="yellow"/>
        </w:rPr>
        <w:t>XXXXXXXXXXXXX</w:t>
      </w:r>
      <w:r>
        <w:rPr>
          <w:rFonts w:ascii="Arial Narrow" w:hAnsi="Arial Narrow" w:cs="Arial"/>
          <w:sz w:val="24"/>
          <w:szCs w:val="24"/>
          <w:highlight w:val="yellow"/>
        </w:rPr>
        <w:t>]</w:t>
      </w:r>
      <w:r w:rsidRPr="00391F05">
        <w:rPr>
          <w:rFonts w:ascii="Arial Narrow" w:hAnsi="Arial Narrow" w:cs="Arial"/>
          <w:sz w:val="24"/>
          <w:szCs w:val="24"/>
          <w:highlight w:val="yellow"/>
        </w:rPr>
        <w:t>, com sede na Rua/Av. XXXXXXXXXXXXXXXXXXXXXXXX</w:t>
      </w:r>
      <w:r>
        <w:rPr>
          <w:rFonts w:ascii="Arial Narrow" w:hAnsi="Arial Narrow" w:cs="Arial"/>
          <w:sz w:val="24"/>
          <w:szCs w:val="24"/>
          <w:highlight w:val="yellow"/>
        </w:rPr>
        <w:t xml:space="preserve">, </w:t>
      </w:r>
      <w:r w:rsidRPr="00391F05">
        <w:rPr>
          <w:rFonts w:ascii="Arial Narrow" w:hAnsi="Arial Narrow" w:cs="Arial"/>
          <w:sz w:val="24"/>
          <w:szCs w:val="24"/>
          <w:highlight w:val="yellow"/>
        </w:rPr>
        <w:t xml:space="preserve">por intermédio do seu representante legal o(a) Sr(a) </w:t>
      </w:r>
      <w:r>
        <w:rPr>
          <w:rFonts w:ascii="Arial Narrow" w:hAnsi="Arial Narrow" w:cs="Arial"/>
          <w:sz w:val="24"/>
          <w:szCs w:val="24"/>
          <w:highlight w:val="yellow"/>
        </w:rPr>
        <w:t>[</w:t>
      </w:r>
      <w:r w:rsidRPr="00391F05">
        <w:rPr>
          <w:rFonts w:ascii="Arial Narrow" w:hAnsi="Arial Narrow" w:cs="Arial"/>
          <w:sz w:val="24"/>
          <w:szCs w:val="24"/>
          <w:highlight w:val="yellow"/>
        </w:rPr>
        <w:t>XXXXXXXXXXXXX</w:t>
      </w:r>
      <w:r>
        <w:rPr>
          <w:rFonts w:ascii="Arial Narrow" w:hAnsi="Arial Narrow" w:cs="Arial"/>
          <w:sz w:val="24"/>
          <w:szCs w:val="24"/>
          <w:highlight w:val="yellow"/>
        </w:rPr>
        <w:t>]</w:t>
      </w:r>
      <w:r w:rsidRPr="00391F05">
        <w:rPr>
          <w:rFonts w:ascii="Arial Narrow" w:hAnsi="Arial Narrow" w:cs="Arial"/>
          <w:sz w:val="24"/>
          <w:szCs w:val="24"/>
          <w:highlight w:val="yellow"/>
        </w:rPr>
        <w:t xml:space="preserve">, portador(a) do Documento de Identidade n.º </w:t>
      </w:r>
      <w:r>
        <w:rPr>
          <w:rFonts w:ascii="Arial Narrow" w:hAnsi="Arial Narrow" w:cs="Arial"/>
          <w:sz w:val="24"/>
          <w:szCs w:val="24"/>
          <w:highlight w:val="yellow"/>
        </w:rPr>
        <w:t>[</w:t>
      </w:r>
      <w:r w:rsidRPr="00391F05">
        <w:rPr>
          <w:rFonts w:ascii="Arial Narrow" w:hAnsi="Arial Narrow" w:cs="Arial"/>
          <w:sz w:val="24"/>
          <w:szCs w:val="24"/>
          <w:highlight w:val="yellow"/>
        </w:rPr>
        <w:t>XXXXXXXXXXXX</w:t>
      </w:r>
      <w:r>
        <w:rPr>
          <w:rFonts w:ascii="Arial Narrow" w:hAnsi="Arial Narrow" w:cs="Arial"/>
          <w:sz w:val="24"/>
          <w:szCs w:val="24"/>
          <w:highlight w:val="yellow"/>
        </w:rPr>
        <w:t>]</w:t>
      </w:r>
      <w:r w:rsidRPr="00391F05">
        <w:rPr>
          <w:rFonts w:ascii="Arial Narrow" w:hAnsi="Arial Narrow" w:cs="Arial"/>
          <w:sz w:val="24"/>
          <w:szCs w:val="24"/>
          <w:highlight w:val="yellow"/>
        </w:rPr>
        <w:t xml:space="preserve">, órgão emissor </w:t>
      </w:r>
      <w:r>
        <w:rPr>
          <w:rFonts w:ascii="Arial Narrow" w:hAnsi="Arial Narrow" w:cs="Arial"/>
          <w:sz w:val="24"/>
          <w:szCs w:val="24"/>
          <w:highlight w:val="yellow"/>
        </w:rPr>
        <w:t>[</w:t>
      </w:r>
      <w:r w:rsidRPr="00391F05">
        <w:rPr>
          <w:rFonts w:ascii="Arial Narrow" w:hAnsi="Arial Narrow" w:cs="Arial"/>
          <w:sz w:val="24"/>
          <w:szCs w:val="24"/>
          <w:highlight w:val="yellow"/>
        </w:rPr>
        <w:t>XXXXXXXXX</w:t>
      </w:r>
      <w:r>
        <w:rPr>
          <w:rFonts w:ascii="Arial Narrow" w:hAnsi="Arial Narrow" w:cs="Arial"/>
          <w:sz w:val="24"/>
          <w:szCs w:val="24"/>
          <w:highlight w:val="yellow"/>
        </w:rPr>
        <w:t>]</w:t>
      </w:r>
      <w:r w:rsidRPr="00391F05">
        <w:rPr>
          <w:rFonts w:ascii="Arial Narrow" w:hAnsi="Arial Narrow" w:cs="Arial"/>
          <w:sz w:val="24"/>
          <w:szCs w:val="24"/>
          <w:highlight w:val="yellow"/>
        </w:rPr>
        <w:t xml:space="preserve"> e inscrito no CPF n.º </w:t>
      </w:r>
      <w:r>
        <w:rPr>
          <w:rFonts w:ascii="Arial Narrow" w:hAnsi="Arial Narrow" w:cs="Arial"/>
          <w:sz w:val="24"/>
          <w:szCs w:val="24"/>
          <w:highlight w:val="yellow"/>
        </w:rPr>
        <w:t>[</w:t>
      </w:r>
      <w:r w:rsidRPr="00391F05">
        <w:rPr>
          <w:rFonts w:ascii="Arial Narrow" w:hAnsi="Arial Narrow" w:cs="Arial"/>
          <w:sz w:val="24"/>
          <w:szCs w:val="24"/>
          <w:highlight w:val="yellow"/>
        </w:rPr>
        <w:t>XXXXXXXXXXX</w:t>
      </w:r>
      <w:r>
        <w:rPr>
          <w:rFonts w:ascii="Arial Narrow" w:hAnsi="Arial Narrow" w:cs="Arial"/>
          <w:sz w:val="24"/>
          <w:szCs w:val="24"/>
          <w:highlight w:val="yellow"/>
        </w:rPr>
        <w:t>]</w:t>
      </w:r>
      <w:r w:rsidRPr="00391F05">
        <w:rPr>
          <w:rFonts w:ascii="Arial Narrow" w:hAnsi="Arial Narrow" w:cs="Arial"/>
          <w:sz w:val="24"/>
          <w:szCs w:val="24"/>
          <w:highlight w:val="yellow"/>
        </w:rPr>
        <w:t xml:space="preserve">, </w:t>
      </w:r>
      <w:r w:rsidRPr="00391F05">
        <w:rPr>
          <w:rFonts w:ascii="Arial Narrow" w:hAnsi="Arial Narrow" w:cs="Arial"/>
          <w:b/>
          <w:sz w:val="24"/>
          <w:szCs w:val="24"/>
          <w:highlight w:val="yellow"/>
        </w:rPr>
        <w:t>DECLARA</w:t>
      </w:r>
      <w:r w:rsidRPr="00391F05">
        <w:rPr>
          <w:rFonts w:ascii="Arial Narrow" w:hAnsi="Arial Narrow" w:cs="Arial"/>
          <w:sz w:val="24"/>
          <w:szCs w:val="24"/>
          <w:highlight w:val="yellow"/>
        </w:rPr>
        <w:t xml:space="preserve"> para fins de participação no Pregão Presencial n.º XXX/202X, sob as penalidades da lei que:</w:t>
      </w:r>
    </w:p>
    <w:p w14:paraId="66F17516" w14:textId="77777777" w:rsidR="001F6227" w:rsidRPr="00213C6B" w:rsidRDefault="001F6227" w:rsidP="001F6227">
      <w:pPr>
        <w:ind w:left="56"/>
        <w:rPr>
          <w:rFonts w:ascii="Arial Narrow" w:hAnsi="Arial Narrow" w:cs="Arial"/>
          <w:sz w:val="24"/>
          <w:szCs w:val="24"/>
        </w:rPr>
      </w:pPr>
    </w:p>
    <w:p w14:paraId="5825CD6B" w14:textId="77777777" w:rsidR="001F6227" w:rsidRPr="00213C6B" w:rsidRDefault="001F6227" w:rsidP="001F6227">
      <w:pPr>
        <w:ind w:left="56"/>
        <w:rPr>
          <w:rFonts w:ascii="Arial Narrow" w:hAnsi="Arial Narrow" w:cs="Arial"/>
          <w:sz w:val="24"/>
          <w:szCs w:val="24"/>
        </w:rPr>
      </w:pPr>
      <w:r w:rsidRPr="00213C6B">
        <w:rPr>
          <w:rFonts w:ascii="Arial Narrow" w:hAnsi="Arial Narrow" w:cs="Arial"/>
          <w:sz w:val="24"/>
          <w:szCs w:val="24"/>
        </w:rPr>
        <w:t xml:space="preserve">I - Se enquadra como Microempresa, Empresa de Pequeno Porte ou Microempreendedor Individual, e não se encontra em nenhuma das situações previstas no §4º do art. 3º, da Lei Complementar 123/2006 e, está apto a usufruir do tratamento estabelecido nos artigos 42 a 49 da Lei Complementar 123/2006. </w:t>
      </w:r>
    </w:p>
    <w:p w14:paraId="3D466873" w14:textId="77777777" w:rsidR="001F6227" w:rsidRPr="00213C6B" w:rsidRDefault="001F6227" w:rsidP="001F6227">
      <w:pPr>
        <w:ind w:left="56"/>
        <w:rPr>
          <w:rFonts w:ascii="Arial Narrow" w:hAnsi="Arial Narrow" w:cs="Arial"/>
          <w:sz w:val="24"/>
          <w:szCs w:val="24"/>
        </w:rPr>
      </w:pPr>
    </w:p>
    <w:p w14:paraId="5121D0CE" w14:textId="77777777" w:rsidR="001F6227" w:rsidRDefault="001F6227" w:rsidP="001F6227">
      <w:pPr>
        <w:ind w:left="56"/>
        <w:rPr>
          <w:rFonts w:ascii="Arial Narrow" w:hAnsi="Arial Narrow" w:cs="Arial"/>
          <w:sz w:val="24"/>
          <w:szCs w:val="24"/>
        </w:rPr>
      </w:pPr>
      <w:r w:rsidRPr="00213C6B">
        <w:rPr>
          <w:rFonts w:ascii="Arial Narrow" w:hAnsi="Arial Narrow" w:cs="Arial"/>
          <w:sz w:val="24"/>
          <w:szCs w:val="24"/>
        </w:rPr>
        <w:t>II – Que no ano-calendário de realização desta licitação, os valores somados dos contratos celebrados com a Administração Pública não extrapolam a receita bruta máxima admitida para fins de enquadramento como empresa de pequeno porte, nos termos do art. 4º, §2º da Lei nº 14.133/2021.</w:t>
      </w:r>
    </w:p>
    <w:p w14:paraId="144B760A" w14:textId="77777777" w:rsidR="006966FA" w:rsidRPr="006966FA" w:rsidRDefault="006966FA" w:rsidP="006966FA">
      <w:pPr>
        <w:widowControl w:val="0"/>
        <w:pBdr>
          <w:top w:val="nil"/>
          <w:left w:val="nil"/>
          <w:bottom w:val="nil"/>
          <w:right w:val="nil"/>
          <w:between w:val="nil"/>
        </w:pBdr>
        <w:spacing w:before="11"/>
        <w:ind w:left="0"/>
        <w:rPr>
          <w:rFonts w:ascii="Arial Narrow" w:eastAsia="Arial MT" w:hAnsi="Arial Narrow" w:cs="Arial"/>
          <w:color w:val="000000"/>
          <w:sz w:val="24"/>
          <w:szCs w:val="24"/>
          <w:lang w:val="pt-PT" w:eastAsia="pt-BR"/>
        </w:rPr>
      </w:pPr>
    </w:p>
    <w:p w14:paraId="2DFC20EB" w14:textId="77777777" w:rsidR="006966FA" w:rsidRPr="006966FA" w:rsidRDefault="006966FA" w:rsidP="006966FA">
      <w:pPr>
        <w:widowControl w:val="0"/>
        <w:pBdr>
          <w:top w:val="nil"/>
          <w:left w:val="nil"/>
          <w:bottom w:val="nil"/>
          <w:right w:val="nil"/>
          <w:between w:val="nil"/>
        </w:pBdr>
        <w:spacing w:before="11"/>
        <w:ind w:left="0"/>
        <w:rPr>
          <w:rFonts w:ascii="Arial Narrow" w:eastAsia="Arial MT" w:hAnsi="Arial Narrow" w:cs="Arial"/>
          <w:color w:val="000000"/>
          <w:sz w:val="24"/>
          <w:szCs w:val="24"/>
          <w:lang w:val="pt-PT" w:eastAsia="pt-BR"/>
        </w:rPr>
      </w:pPr>
    </w:p>
    <w:p w14:paraId="3C87B58E" w14:textId="77777777" w:rsidR="006966FA" w:rsidRPr="006966FA" w:rsidRDefault="006966FA" w:rsidP="006966FA">
      <w:pPr>
        <w:widowControl w:val="0"/>
        <w:spacing w:before="93"/>
        <w:ind w:left="0"/>
        <w:outlineLvl w:val="0"/>
        <w:rPr>
          <w:rFonts w:ascii="Arial Narrow" w:eastAsia="Arial" w:hAnsi="Arial Narrow" w:cs="Arial"/>
          <w:bCs/>
          <w:sz w:val="24"/>
          <w:szCs w:val="24"/>
          <w:lang w:val="pt-PT" w:eastAsia="pt-BR"/>
        </w:rPr>
      </w:pPr>
      <w:r w:rsidRPr="006966FA">
        <w:rPr>
          <w:rFonts w:ascii="Arial Narrow" w:eastAsia="Arial" w:hAnsi="Arial Narrow" w:cs="Arial"/>
          <w:bCs/>
          <w:sz w:val="24"/>
          <w:szCs w:val="24"/>
          <w:lang w:val="pt-PT" w:eastAsia="pt-BR"/>
        </w:rPr>
        <w:t xml:space="preserve">Local e Data. </w:t>
      </w:r>
    </w:p>
    <w:p w14:paraId="3D4CEECA" w14:textId="77777777" w:rsidR="006966FA" w:rsidRPr="006966FA" w:rsidRDefault="006966FA" w:rsidP="006966FA">
      <w:pPr>
        <w:widowControl w:val="0"/>
        <w:spacing w:before="93"/>
        <w:ind w:left="0"/>
        <w:outlineLvl w:val="0"/>
        <w:rPr>
          <w:rFonts w:ascii="Arial Narrow" w:eastAsia="Arial" w:hAnsi="Arial Narrow" w:cs="Arial"/>
          <w:bCs/>
          <w:sz w:val="24"/>
          <w:szCs w:val="24"/>
          <w:lang w:val="pt-PT" w:eastAsia="pt-BR"/>
        </w:rPr>
      </w:pPr>
      <w:r w:rsidRPr="006966FA">
        <w:rPr>
          <w:rFonts w:ascii="Arial Narrow" w:eastAsia="Arial" w:hAnsi="Arial Narrow" w:cs="Arial"/>
          <w:bCs/>
          <w:sz w:val="24"/>
          <w:szCs w:val="24"/>
          <w:lang w:val="pt-PT" w:eastAsia="pt-BR"/>
        </w:rPr>
        <w:t xml:space="preserve">___/___/_____ </w:t>
      </w:r>
    </w:p>
    <w:p w14:paraId="4B718BEE" w14:textId="77777777" w:rsidR="006966FA" w:rsidRPr="006966FA" w:rsidRDefault="006966FA" w:rsidP="006966FA">
      <w:pPr>
        <w:widowControl w:val="0"/>
        <w:spacing w:before="93"/>
        <w:ind w:left="0"/>
        <w:outlineLvl w:val="0"/>
        <w:rPr>
          <w:rFonts w:ascii="Arial Narrow" w:eastAsia="Arial" w:hAnsi="Arial Narrow" w:cs="Arial"/>
          <w:bCs/>
          <w:sz w:val="24"/>
          <w:szCs w:val="24"/>
          <w:lang w:val="pt-PT" w:eastAsia="pt-BR"/>
        </w:rPr>
      </w:pPr>
    </w:p>
    <w:p w14:paraId="5E120D6A" w14:textId="77777777" w:rsidR="006966FA" w:rsidRPr="006966FA" w:rsidRDefault="006966FA" w:rsidP="006966FA">
      <w:pPr>
        <w:widowControl w:val="0"/>
        <w:spacing w:before="93"/>
        <w:ind w:left="0"/>
        <w:outlineLvl w:val="0"/>
        <w:rPr>
          <w:rFonts w:ascii="Arial Narrow" w:eastAsia="Arial" w:hAnsi="Arial Narrow" w:cs="Arial"/>
          <w:bCs/>
          <w:sz w:val="24"/>
          <w:szCs w:val="24"/>
          <w:lang w:val="pt-PT" w:eastAsia="pt-BR"/>
        </w:rPr>
      </w:pPr>
    </w:p>
    <w:p w14:paraId="7599812F" w14:textId="77777777" w:rsidR="006966FA" w:rsidRPr="006966FA" w:rsidRDefault="006966FA" w:rsidP="006966FA">
      <w:pPr>
        <w:widowControl w:val="0"/>
        <w:spacing w:before="93"/>
        <w:ind w:left="0"/>
        <w:outlineLvl w:val="0"/>
        <w:rPr>
          <w:rFonts w:ascii="Arial Narrow" w:eastAsia="Arial" w:hAnsi="Arial Narrow" w:cs="Arial"/>
          <w:bCs/>
          <w:sz w:val="24"/>
          <w:szCs w:val="24"/>
          <w:lang w:val="pt-PT" w:eastAsia="pt-BR"/>
        </w:rPr>
      </w:pPr>
    </w:p>
    <w:p w14:paraId="1CFDD493" w14:textId="77777777" w:rsidR="006966FA" w:rsidRPr="006966FA" w:rsidRDefault="006966FA" w:rsidP="006966FA">
      <w:pPr>
        <w:widowControl w:val="0"/>
        <w:spacing w:before="93"/>
        <w:ind w:left="0"/>
        <w:outlineLvl w:val="0"/>
        <w:rPr>
          <w:rFonts w:ascii="Arial Narrow" w:eastAsia="Arial" w:hAnsi="Arial Narrow" w:cs="Arial"/>
          <w:bCs/>
          <w:sz w:val="24"/>
          <w:szCs w:val="24"/>
          <w:lang w:val="pt-PT" w:eastAsia="pt-BR"/>
        </w:rPr>
      </w:pPr>
    </w:p>
    <w:p w14:paraId="50D0BF7A" w14:textId="77777777" w:rsidR="006966FA" w:rsidRPr="006966FA" w:rsidRDefault="006966FA" w:rsidP="006966FA">
      <w:pPr>
        <w:widowControl w:val="0"/>
        <w:spacing w:before="93"/>
        <w:ind w:left="0"/>
        <w:outlineLvl w:val="0"/>
        <w:rPr>
          <w:rFonts w:ascii="Arial Narrow" w:eastAsia="Arial" w:hAnsi="Arial Narrow" w:cs="Arial"/>
          <w:bCs/>
          <w:sz w:val="24"/>
          <w:szCs w:val="24"/>
          <w:lang w:val="pt-PT" w:eastAsia="pt-BR"/>
        </w:rPr>
      </w:pPr>
      <w:r w:rsidRPr="006966FA">
        <w:rPr>
          <w:rFonts w:ascii="Arial Narrow" w:eastAsia="Arial" w:hAnsi="Arial Narrow" w:cs="Arial"/>
          <w:bCs/>
          <w:sz w:val="24"/>
          <w:szCs w:val="24"/>
          <w:lang w:val="pt-PT" w:eastAsia="pt-BR"/>
        </w:rPr>
        <w:t>____________________________</w:t>
      </w:r>
    </w:p>
    <w:p w14:paraId="734E8E5F" w14:textId="77777777" w:rsidR="006966FA" w:rsidRPr="006966FA" w:rsidRDefault="006966FA" w:rsidP="006966FA">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6966FA">
        <w:rPr>
          <w:rFonts w:ascii="Arial Narrow" w:eastAsia="Arial MT" w:hAnsi="Arial Narrow" w:cs="Arial"/>
          <w:color w:val="000000"/>
          <w:sz w:val="24"/>
          <w:szCs w:val="24"/>
          <w:lang w:val="pt-PT" w:eastAsia="pt-BR"/>
        </w:rPr>
        <w:t xml:space="preserve">Nome Representante Legal, Função na Empresa </w:t>
      </w:r>
    </w:p>
    <w:p w14:paraId="27B8D7A9" w14:textId="77777777" w:rsidR="006966FA" w:rsidRPr="006966FA" w:rsidRDefault="006966FA" w:rsidP="006966FA">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6966FA">
        <w:rPr>
          <w:rFonts w:ascii="Arial Narrow" w:eastAsia="Arial MT" w:hAnsi="Arial Narrow" w:cs="Arial"/>
          <w:color w:val="000000"/>
          <w:sz w:val="24"/>
          <w:szCs w:val="24"/>
          <w:lang w:val="pt-PT" w:eastAsia="pt-BR"/>
        </w:rPr>
        <w:t>Assinatura do Representante Legal</w:t>
      </w:r>
    </w:p>
    <w:p w14:paraId="79363FB0" w14:textId="77777777" w:rsidR="006966FA" w:rsidRPr="006966FA" w:rsidRDefault="006966FA" w:rsidP="006966FA">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31364637" w14:textId="77777777" w:rsidR="006966FA" w:rsidRPr="006966FA" w:rsidRDefault="006966FA" w:rsidP="006966FA">
      <w:pPr>
        <w:widowControl w:val="0"/>
        <w:spacing w:before="179" w:line="412" w:lineRule="auto"/>
        <w:ind w:left="0"/>
        <w:outlineLvl w:val="0"/>
        <w:rPr>
          <w:rFonts w:ascii="Arial Narrow" w:eastAsia="Arial" w:hAnsi="Arial Narrow" w:cs="Arial"/>
          <w:b/>
          <w:bCs/>
          <w:sz w:val="24"/>
          <w:szCs w:val="24"/>
          <w:lang w:val="pt-PT" w:eastAsia="pt-BR"/>
        </w:rPr>
      </w:pPr>
      <w:r w:rsidRPr="006966FA">
        <w:rPr>
          <w:rFonts w:ascii="Arial Narrow" w:eastAsia="Arial" w:hAnsi="Arial Narrow" w:cs="Arial"/>
          <w:b/>
          <w:bCs/>
          <w:color w:val="000000"/>
          <w:sz w:val="24"/>
          <w:szCs w:val="24"/>
          <w:lang w:val="pt-PT" w:eastAsia="pt-BR"/>
        </w:rPr>
        <w:t>Carimbo CNPJ</w:t>
      </w:r>
    </w:p>
    <w:p w14:paraId="0A306874" w14:textId="77777777" w:rsidR="006966FA" w:rsidRPr="006966FA" w:rsidRDefault="006966FA" w:rsidP="006966FA">
      <w:pPr>
        <w:widowControl w:val="0"/>
        <w:ind w:left="0"/>
        <w:jc w:val="center"/>
        <w:rPr>
          <w:rFonts w:ascii="Arial Narrow" w:eastAsia="Arial MT" w:hAnsi="Arial Narrow" w:cs="Arial MT"/>
          <w:b/>
          <w:sz w:val="24"/>
          <w:szCs w:val="24"/>
          <w:lang w:val="pt-PT" w:eastAsia="pt-BR"/>
        </w:rPr>
      </w:pPr>
    </w:p>
    <w:p w14:paraId="7E23CDA7" w14:textId="77777777" w:rsidR="006966FA" w:rsidRPr="006966FA" w:rsidRDefault="006966FA" w:rsidP="006966FA">
      <w:pPr>
        <w:widowControl w:val="0"/>
        <w:ind w:left="0"/>
        <w:jc w:val="center"/>
        <w:rPr>
          <w:rFonts w:ascii="Arial Narrow" w:eastAsia="Arial MT" w:hAnsi="Arial Narrow" w:cs="Arial MT"/>
          <w:b/>
          <w:sz w:val="24"/>
          <w:szCs w:val="24"/>
          <w:lang w:val="pt-PT" w:eastAsia="pt-BR"/>
        </w:rPr>
      </w:pPr>
    </w:p>
    <w:p w14:paraId="3E95839E" w14:textId="77777777" w:rsidR="006966FA" w:rsidRPr="006966FA" w:rsidRDefault="006966FA" w:rsidP="006966FA">
      <w:pPr>
        <w:widowControl w:val="0"/>
        <w:ind w:left="0"/>
        <w:jc w:val="center"/>
        <w:rPr>
          <w:rFonts w:ascii="Arial Narrow" w:eastAsia="Arial MT" w:hAnsi="Arial Narrow" w:cs="Arial MT"/>
          <w:b/>
          <w:sz w:val="24"/>
          <w:szCs w:val="24"/>
          <w:lang w:val="pt-PT" w:eastAsia="pt-BR"/>
        </w:rPr>
      </w:pPr>
    </w:p>
    <w:p w14:paraId="08E7194C" w14:textId="77777777" w:rsidR="006966FA" w:rsidRPr="006966FA" w:rsidRDefault="006966FA" w:rsidP="006966FA">
      <w:pPr>
        <w:widowControl w:val="0"/>
        <w:ind w:left="0"/>
        <w:jc w:val="center"/>
        <w:rPr>
          <w:rFonts w:ascii="Arial Narrow" w:eastAsia="Arial MT" w:hAnsi="Arial Narrow" w:cs="Arial MT"/>
          <w:b/>
          <w:sz w:val="24"/>
          <w:szCs w:val="24"/>
          <w:lang w:val="pt-PT" w:eastAsia="pt-BR"/>
        </w:rPr>
      </w:pPr>
    </w:p>
    <w:p w14:paraId="24C2245F" w14:textId="77777777" w:rsidR="006966FA" w:rsidRPr="006966FA" w:rsidRDefault="006966FA" w:rsidP="006966FA">
      <w:pPr>
        <w:widowControl w:val="0"/>
        <w:ind w:left="0"/>
        <w:jc w:val="center"/>
        <w:rPr>
          <w:rFonts w:ascii="Arial Narrow" w:eastAsia="Arial MT" w:hAnsi="Arial Narrow" w:cs="Arial MT"/>
          <w:b/>
          <w:sz w:val="24"/>
          <w:szCs w:val="24"/>
          <w:lang w:val="pt-PT" w:eastAsia="pt-BR"/>
        </w:rPr>
      </w:pPr>
    </w:p>
    <w:p w14:paraId="46FA06FC" w14:textId="77777777" w:rsidR="006966FA" w:rsidRPr="006966FA" w:rsidRDefault="006966FA" w:rsidP="006966FA">
      <w:pPr>
        <w:widowControl w:val="0"/>
        <w:ind w:left="0"/>
        <w:jc w:val="center"/>
        <w:rPr>
          <w:rFonts w:ascii="Arial Narrow" w:eastAsia="Arial MT" w:hAnsi="Arial Narrow" w:cs="Arial MT"/>
          <w:b/>
          <w:sz w:val="24"/>
          <w:szCs w:val="24"/>
          <w:lang w:val="pt-PT" w:eastAsia="pt-BR"/>
        </w:rPr>
      </w:pPr>
    </w:p>
    <w:p w14:paraId="00EACD6A" w14:textId="77777777" w:rsidR="006966FA" w:rsidRPr="006966FA" w:rsidRDefault="006966FA" w:rsidP="006966FA">
      <w:pPr>
        <w:widowControl w:val="0"/>
        <w:ind w:left="0"/>
        <w:jc w:val="center"/>
        <w:rPr>
          <w:rFonts w:ascii="Arial Narrow" w:eastAsia="Arial MT" w:hAnsi="Arial Narrow" w:cs="Arial MT"/>
          <w:b/>
          <w:sz w:val="24"/>
          <w:szCs w:val="24"/>
          <w:lang w:val="pt-PT" w:eastAsia="pt-BR"/>
        </w:rPr>
      </w:pPr>
    </w:p>
    <w:p w14:paraId="4AD70325" w14:textId="77777777" w:rsidR="006966FA" w:rsidRPr="006966FA" w:rsidRDefault="006966FA" w:rsidP="006966FA">
      <w:pPr>
        <w:widowControl w:val="0"/>
        <w:ind w:left="0"/>
        <w:jc w:val="center"/>
        <w:rPr>
          <w:rFonts w:ascii="Arial Narrow" w:eastAsia="Arial MT" w:hAnsi="Arial Narrow" w:cs="Arial MT"/>
          <w:b/>
          <w:sz w:val="24"/>
          <w:szCs w:val="24"/>
          <w:lang w:val="pt-PT" w:eastAsia="pt-BR"/>
        </w:rPr>
      </w:pPr>
    </w:p>
    <w:p w14:paraId="35A07FA8" w14:textId="77777777" w:rsidR="006966FA" w:rsidRPr="006966FA" w:rsidRDefault="006966FA" w:rsidP="006966FA">
      <w:pPr>
        <w:widowControl w:val="0"/>
        <w:ind w:left="0"/>
        <w:jc w:val="center"/>
        <w:rPr>
          <w:rFonts w:ascii="Arial Narrow" w:eastAsia="Arial MT" w:hAnsi="Arial Narrow" w:cs="Arial MT"/>
          <w:b/>
          <w:sz w:val="24"/>
          <w:szCs w:val="24"/>
          <w:lang w:val="pt-PT" w:eastAsia="pt-BR"/>
        </w:rPr>
      </w:pPr>
    </w:p>
    <w:p w14:paraId="679488FD" w14:textId="48584FB7" w:rsidR="00CA353B" w:rsidRDefault="00CA353B" w:rsidP="00FC4F3F"/>
    <w:p w14:paraId="7EF6F858" w14:textId="0ED7F1E3" w:rsidR="00CA353B" w:rsidRDefault="00CA353B" w:rsidP="00FC4F3F"/>
    <w:p w14:paraId="0D674FF6" w14:textId="77777777" w:rsidR="005D01BB" w:rsidRDefault="005D01BB" w:rsidP="00FC4F3F"/>
    <w:p w14:paraId="251F6C93" w14:textId="77777777" w:rsidR="00644289" w:rsidRPr="00644289" w:rsidRDefault="00644289" w:rsidP="00644289">
      <w:pPr>
        <w:widowControl w:val="0"/>
        <w:ind w:left="0"/>
        <w:jc w:val="center"/>
        <w:rPr>
          <w:rFonts w:ascii="Arial Narrow" w:eastAsia="Arial MT" w:hAnsi="Arial Narrow" w:cs="Arial MT"/>
          <w:b/>
          <w:sz w:val="24"/>
          <w:szCs w:val="24"/>
          <w:lang w:val="pt-PT" w:eastAsia="pt-BR"/>
        </w:rPr>
      </w:pPr>
      <w:r w:rsidRPr="00644289">
        <w:rPr>
          <w:rFonts w:ascii="Arial Narrow" w:eastAsia="Arial MT" w:hAnsi="Arial Narrow" w:cs="Arial MT"/>
          <w:b/>
          <w:sz w:val="24"/>
          <w:szCs w:val="24"/>
          <w:lang w:val="pt-PT" w:eastAsia="pt-BR"/>
        </w:rPr>
        <w:t>ANEXO V</w:t>
      </w:r>
    </w:p>
    <w:p w14:paraId="41950796" w14:textId="77777777" w:rsidR="00644289" w:rsidRPr="00644289" w:rsidRDefault="00644289" w:rsidP="00644289">
      <w:pPr>
        <w:widowControl w:val="0"/>
        <w:ind w:left="0"/>
        <w:jc w:val="center"/>
        <w:rPr>
          <w:rFonts w:ascii="Arial Narrow" w:eastAsia="Arial MT" w:hAnsi="Arial Narrow" w:cs="Arial MT"/>
          <w:b/>
          <w:sz w:val="24"/>
          <w:szCs w:val="24"/>
          <w:lang w:val="pt-PT" w:eastAsia="pt-BR"/>
        </w:rPr>
      </w:pPr>
      <w:r w:rsidRPr="00644289">
        <w:rPr>
          <w:rFonts w:ascii="Arial Narrow" w:eastAsia="Arial MT" w:hAnsi="Arial Narrow" w:cs="Arial MT"/>
          <w:b/>
          <w:sz w:val="24"/>
          <w:szCs w:val="24"/>
          <w:lang w:val="pt-PT" w:eastAsia="pt-BR"/>
        </w:rPr>
        <w:t>MODELO DE DECLARAÇÃO QUE NÃO EMPREGA MENORES</w:t>
      </w:r>
    </w:p>
    <w:p w14:paraId="0D50EA93" w14:textId="53FC48DF" w:rsidR="00644289" w:rsidRPr="00644289" w:rsidRDefault="00644289" w:rsidP="00644289">
      <w:pPr>
        <w:widowControl w:val="0"/>
        <w:spacing w:before="94"/>
        <w:ind w:left="0"/>
        <w:jc w:val="center"/>
        <w:outlineLvl w:val="0"/>
        <w:rPr>
          <w:rFonts w:ascii="Arial Narrow" w:eastAsia="Arial" w:hAnsi="Arial Narrow" w:cs="Arial"/>
          <w:b/>
          <w:bCs/>
          <w:sz w:val="24"/>
          <w:szCs w:val="24"/>
          <w:lang w:val="pt-PT" w:eastAsia="pt-BR"/>
        </w:rPr>
      </w:pPr>
      <w:r w:rsidRPr="00644289">
        <w:rPr>
          <w:rFonts w:ascii="Arial Narrow" w:eastAsia="Arial" w:hAnsi="Arial Narrow" w:cs="Arial"/>
          <w:b/>
          <w:bCs/>
          <w:sz w:val="24"/>
          <w:szCs w:val="24"/>
          <w:highlight w:val="yellow"/>
          <w:lang w:val="pt-PT" w:eastAsia="pt-BR"/>
        </w:rPr>
        <w:t>PREGÃO PRESENCIAL Nº</w:t>
      </w:r>
      <w:r w:rsidR="00597DB6">
        <w:rPr>
          <w:rFonts w:ascii="Arial Narrow" w:eastAsia="Arial" w:hAnsi="Arial Narrow" w:cs="Arial"/>
          <w:b/>
          <w:bCs/>
          <w:sz w:val="24"/>
          <w:szCs w:val="24"/>
          <w:highlight w:val="yellow"/>
          <w:lang w:val="pt-PT" w:eastAsia="pt-BR"/>
        </w:rPr>
        <w:t xml:space="preserve"> </w:t>
      </w:r>
      <w:r w:rsidR="00952C1A">
        <w:rPr>
          <w:rFonts w:ascii="Arial Narrow" w:eastAsia="Arial" w:hAnsi="Arial Narrow" w:cs="Arial"/>
          <w:b/>
          <w:bCs/>
          <w:sz w:val="24"/>
          <w:szCs w:val="24"/>
          <w:highlight w:val="yellow"/>
          <w:lang w:val="pt-PT" w:eastAsia="pt-BR"/>
        </w:rPr>
        <w:t>020</w:t>
      </w:r>
      <w:r w:rsidR="00467D57">
        <w:rPr>
          <w:rFonts w:ascii="Arial Narrow" w:eastAsia="Arial" w:hAnsi="Arial Narrow" w:cs="Arial"/>
          <w:b/>
          <w:bCs/>
          <w:sz w:val="24"/>
          <w:szCs w:val="24"/>
          <w:highlight w:val="yellow"/>
          <w:lang w:val="pt-PT" w:eastAsia="pt-BR"/>
        </w:rPr>
        <w:t>/</w:t>
      </w:r>
      <w:r w:rsidRPr="00644289">
        <w:rPr>
          <w:rFonts w:ascii="Arial Narrow" w:eastAsia="Arial" w:hAnsi="Arial Narrow" w:cs="Arial"/>
          <w:b/>
          <w:bCs/>
          <w:sz w:val="24"/>
          <w:szCs w:val="24"/>
          <w:highlight w:val="yellow"/>
          <w:lang w:val="pt-PT" w:eastAsia="pt-BR"/>
        </w:rPr>
        <w:t>202</w:t>
      </w:r>
      <w:r w:rsidR="00952C1A">
        <w:rPr>
          <w:rFonts w:ascii="Arial Narrow" w:eastAsia="Arial" w:hAnsi="Arial Narrow" w:cs="Arial"/>
          <w:b/>
          <w:bCs/>
          <w:sz w:val="24"/>
          <w:szCs w:val="24"/>
          <w:highlight w:val="yellow"/>
          <w:lang w:val="pt-PT" w:eastAsia="pt-BR"/>
        </w:rPr>
        <w:t>6</w:t>
      </w:r>
    </w:p>
    <w:p w14:paraId="7443BE26" w14:textId="77777777" w:rsidR="00644289" w:rsidRPr="00644289" w:rsidRDefault="00644289" w:rsidP="00644289">
      <w:pPr>
        <w:widowControl w:val="0"/>
        <w:ind w:left="0"/>
        <w:jc w:val="center"/>
        <w:rPr>
          <w:rFonts w:ascii="Arial Narrow" w:eastAsia="Arial MT" w:hAnsi="Arial Narrow" w:cs="Arial MT"/>
          <w:b/>
          <w:sz w:val="24"/>
          <w:szCs w:val="24"/>
          <w:lang w:val="pt-PT" w:eastAsia="pt-BR"/>
        </w:rPr>
      </w:pPr>
    </w:p>
    <w:p w14:paraId="65E2B336" w14:textId="77777777" w:rsidR="00644289" w:rsidRPr="00644289" w:rsidRDefault="00644289" w:rsidP="00644289">
      <w:pPr>
        <w:widowControl w:val="0"/>
        <w:pBdr>
          <w:top w:val="nil"/>
          <w:left w:val="nil"/>
          <w:bottom w:val="nil"/>
          <w:right w:val="nil"/>
          <w:between w:val="nil"/>
        </w:pBdr>
        <w:ind w:left="0"/>
        <w:rPr>
          <w:rFonts w:ascii="Arial Narrow" w:eastAsia="Arial" w:hAnsi="Arial Narrow" w:cs="Arial"/>
          <w:b/>
          <w:color w:val="000000"/>
          <w:sz w:val="24"/>
          <w:szCs w:val="24"/>
          <w:lang w:val="pt-PT" w:eastAsia="pt-BR"/>
        </w:rPr>
      </w:pPr>
    </w:p>
    <w:p w14:paraId="4501FEC0" w14:textId="77777777" w:rsidR="00644289" w:rsidRPr="00644289" w:rsidRDefault="00644289" w:rsidP="00644289">
      <w:pPr>
        <w:widowControl w:val="0"/>
        <w:pBdr>
          <w:top w:val="nil"/>
          <w:left w:val="nil"/>
          <w:bottom w:val="nil"/>
          <w:right w:val="nil"/>
          <w:between w:val="nil"/>
        </w:pBdr>
        <w:spacing w:before="6"/>
        <w:ind w:left="0"/>
        <w:rPr>
          <w:rFonts w:ascii="Arial Narrow" w:eastAsia="Arial" w:hAnsi="Arial Narrow" w:cs="Arial"/>
          <w:b/>
          <w:color w:val="000000"/>
          <w:sz w:val="24"/>
          <w:szCs w:val="24"/>
          <w:lang w:val="pt-PT" w:eastAsia="pt-BR"/>
        </w:rPr>
      </w:pPr>
    </w:p>
    <w:p w14:paraId="7896E74F" w14:textId="77777777" w:rsidR="00644289" w:rsidRPr="00644289" w:rsidRDefault="00644289" w:rsidP="00644289">
      <w:pPr>
        <w:widowControl w:val="0"/>
        <w:pBdr>
          <w:top w:val="nil"/>
          <w:left w:val="nil"/>
          <w:bottom w:val="nil"/>
          <w:right w:val="nil"/>
          <w:between w:val="nil"/>
        </w:pBdr>
        <w:spacing w:before="2"/>
        <w:ind w:left="0"/>
        <w:rPr>
          <w:rFonts w:ascii="Arial Narrow" w:eastAsia="Arial MT" w:hAnsi="Arial Narrow" w:cs="Arial"/>
          <w:b/>
          <w:color w:val="000000"/>
          <w:sz w:val="24"/>
          <w:szCs w:val="24"/>
          <w:lang w:val="pt-PT" w:eastAsia="pt-BR"/>
        </w:rPr>
      </w:pPr>
    </w:p>
    <w:p w14:paraId="5034C08D" w14:textId="77777777" w:rsidR="00644289" w:rsidRPr="00644289" w:rsidRDefault="00644289" w:rsidP="00644289">
      <w:pPr>
        <w:widowControl w:val="0"/>
        <w:pBdr>
          <w:top w:val="nil"/>
          <w:left w:val="nil"/>
          <w:bottom w:val="nil"/>
          <w:right w:val="nil"/>
          <w:between w:val="nil"/>
        </w:pBdr>
        <w:spacing w:before="2"/>
        <w:ind w:left="0"/>
        <w:rPr>
          <w:rFonts w:ascii="Arial Narrow" w:eastAsia="Arial MT" w:hAnsi="Arial Narrow" w:cs="Arial"/>
          <w:color w:val="000000"/>
          <w:sz w:val="24"/>
          <w:szCs w:val="24"/>
          <w:lang w:val="pt-PT" w:eastAsia="pt-BR"/>
        </w:rPr>
      </w:pPr>
    </w:p>
    <w:p w14:paraId="12CBCEFF" w14:textId="3A701BF9" w:rsidR="00644289" w:rsidRPr="00644289" w:rsidRDefault="00644289" w:rsidP="00644289">
      <w:pPr>
        <w:widowControl w:val="0"/>
        <w:pBdr>
          <w:top w:val="nil"/>
          <w:left w:val="nil"/>
          <w:bottom w:val="nil"/>
          <w:right w:val="nil"/>
          <w:between w:val="nil"/>
        </w:pBdr>
        <w:spacing w:before="1" w:line="259" w:lineRule="auto"/>
        <w:ind w:left="0"/>
        <w:rPr>
          <w:rFonts w:ascii="Arial Narrow" w:eastAsia="Arial MT" w:hAnsi="Arial Narrow" w:cs="Arial"/>
          <w:color w:val="000000"/>
          <w:sz w:val="24"/>
          <w:szCs w:val="24"/>
          <w:lang w:val="pt-PT" w:eastAsia="pt-BR"/>
        </w:rPr>
      </w:pPr>
      <w:r w:rsidRPr="00644289">
        <w:rPr>
          <w:rFonts w:ascii="Arial Narrow" w:eastAsia="Arial MT" w:hAnsi="Arial Narrow" w:cs="Arial"/>
          <w:color w:val="000000"/>
          <w:sz w:val="24"/>
          <w:szCs w:val="24"/>
          <w:lang w:val="pt-PT" w:eastAsia="pt-BR"/>
        </w:rPr>
        <w:t xml:space="preserve">A Empresa </w:t>
      </w:r>
      <w:r w:rsidRPr="00644289">
        <w:rPr>
          <w:rFonts w:ascii="Arial Narrow" w:eastAsia="Arial MT" w:hAnsi="Arial Narrow" w:cs="Arial"/>
          <w:color w:val="000000"/>
          <w:sz w:val="24"/>
          <w:szCs w:val="24"/>
          <w:highlight w:val="yellow"/>
          <w:lang w:val="pt-PT" w:eastAsia="pt-BR"/>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644289">
        <w:rPr>
          <w:rFonts w:ascii="Arial Narrow" w:eastAsia="Arial MT" w:hAnsi="Arial Narrow" w:cs="Arial"/>
          <w:color w:val="000000"/>
          <w:sz w:val="24"/>
          <w:szCs w:val="24"/>
          <w:lang w:val="pt-PT" w:eastAsia="pt-BR"/>
        </w:rPr>
        <w:t xml:space="preserve">, </w:t>
      </w:r>
      <w:r w:rsidRPr="00644289">
        <w:rPr>
          <w:rFonts w:ascii="Arial Narrow" w:eastAsia="Arial MT" w:hAnsi="Arial Narrow" w:cs="Arial"/>
          <w:b/>
          <w:color w:val="000000"/>
          <w:sz w:val="24"/>
          <w:szCs w:val="24"/>
          <w:lang w:val="pt-PT" w:eastAsia="pt-BR"/>
        </w:rPr>
        <w:t>DECLARA</w:t>
      </w:r>
      <w:r w:rsidRPr="00644289">
        <w:rPr>
          <w:rFonts w:ascii="Arial Narrow" w:eastAsia="Arial MT" w:hAnsi="Arial Narrow" w:cs="Arial"/>
          <w:color w:val="000000"/>
          <w:sz w:val="24"/>
          <w:szCs w:val="24"/>
          <w:lang w:val="pt-PT" w:eastAsia="pt-BR"/>
        </w:rPr>
        <w:t xml:space="preserve"> para fins de participação no </w:t>
      </w:r>
      <w:r w:rsidRPr="00644289">
        <w:rPr>
          <w:rFonts w:ascii="Arial Narrow" w:eastAsia="Arial MT" w:hAnsi="Arial Narrow" w:cs="Arial"/>
          <w:b/>
          <w:sz w:val="24"/>
          <w:szCs w:val="24"/>
          <w:highlight w:val="yellow"/>
          <w:lang w:val="pt-PT" w:eastAsia="pt-BR"/>
        </w:rPr>
        <w:t>Pregão Presencial Nº</w:t>
      </w:r>
      <w:r w:rsidR="00597DB6">
        <w:rPr>
          <w:rFonts w:ascii="Arial Narrow" w:eastAsia="Arial MT" w:hAnsi="Arial Narrow" w:cs="Arial"/>
          <w:b/>
          <w:sz w:val="24"/>
          <w:szCs w:val="24"/>
          <w:highlight w:val="yellow"/>
          <w:lang w:val="pt-PT" w:eastAsia="pt-BR"/>
        </w:rPr>
        <w:t xml:space="preserve"> </w:t>
      </w:r>
      <w:r w:rsidR="00FD61FB">
        <w:rPr>
          <w:rFonts w:ascii="Arial Narrow" w:eastAsia="Arial MT" w:hAnsi="Arial Narrow" w:cs="Arial"/>
          <w:b/>
          <w:sz w:val="24"/>
          <w:szCs w:val="24"/>
          <w:highlight w:val="yellow"/>
          <w:lang w:val="pt-PT" w:eastAsia="pt-BR"/>
        </w:rPr>
        <w:t>020</w:t>
      </w:r>
      <w:r w:rsidRPr="00644289">
        <w:rPr>
          <w:rFonts w:ascii="Arial Narrow" w:eastAsia="Arial MT" w:hAnsi="Arial Narrow" w:cs="Arial"/>
          <w:b/>
          <w:sz w:val="24"/>
          <w:szCs w:val="24"/>
          <w:highlight w:val="yellow"/>
          <w:lang w:val="pt-PT" w:eastAsia="pt-BR"/>
        </w:rPr>
        <w:t>/202</w:t>
      </w:r>
      <w:r w:rsidR="00FD61FB">
        <w:rPr>
          <w:rFonts w:ascii="Arial Narrow" w:eastAsia="Arial MT" w:hAnsi="Arial Narrow" w:cs="Arial"/>
          <w:b/>
          <w:sz w:val="24"/>
          <w:szCs w:val="24"/>
          <w:highlight w:val="yellow"/>
          <w:lang w:val="pt-PT" w:eastAsia="pt-BR"/>
        </w:rPr>
        <w:t>6</w:t>
      </w:r>
      <w:r w:rsidRPr="00644289">
        <w:rPr>
          <w:rFonts w:ascii="Arial Narrow" w:eastAsia="Arial MT" w:hAnsi="Arial Narrow" w:cs="Arial"/>
          <w:color w:val="000000"/>
          <w:sz w:val="24"/>
          <w:szCs w:val="24"/>
          <w:lang w:val="pt-PT" w:eastAsia="pt-BR"/>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2FD0C416" w14:textId="77777777" w:rsidR="00644289" w:rsidRPr="00644289" w:rsidRDefault="00644289" w:rsidP="00644289">
      <w:pPr>
        <w:widowControl w:val="0"/>
        <w:pBdr>
          <w:top w:val="nil"/>
          <w:left w:val="nil"/>
          <w:bottom w:val="nil"/>
          <w:right w:val="nil"/>
          <w:between w:val="nil"/>
        </w:pBdr>
        <w:spacing w:before="157"/>
        <w:ind w:left="0"/>
        <w:rPr>
          <w:rFonts w:ascii="Arial Narrow" w:eastAsia="Arial MT" w:hAnsi="Arial Narrow" w:cs="Arial"/>
          <w:color w:val="000000"/>
          <w:sz w:val="24"/>
          <w:szCs w:val="24"/>
          <w:lang w:val="pt-PT" w:eastAsia="pt-BR"/>
        </w:rPr>
      </w:pPr>
      <w:r w:rsidRPr="00644289">
        <w:rPr>
          <w:rFonts w:ascii="Arial Narrow" w:eastAsia="Arial MT" w:hAnsi="Arial Narrow" w:cs="Arial"/>
          <w:color w:val="000000"/>
          <w:sz w:val="24"/>
          <w:szCs w:val="24"/>
          <w:lang w:val="pt-PT" w:eastAsia="pt-BR"/>
        </w:rPr>
        <w:t>Ressalva: emprega menor, a partir de 14 (quatorze) anos, na condição de aprendiz ().</w:t>
      </w:r>
    </w:p>
    <w:p w14:paraId="76FF435A" w14:textId="77777777" w:rsidR="00644289" w:rsidRPr="00644289" w:rsidRDefault="00644289" w:rsidP="00644289">
      <w:pPr>
        <w:widowControl w:val="0"/>
        <w:pBdr>
          <w:top w:val="nil"/>
          <w:left w:val="nil"/>
          <w:bottom w:val="nil"/>
          <w:right w:val="nil"/>
          <w:between w:val="nil"/>
        </w:pBdr>
        <w:spacing w:before="179"/>
        <w:ind w:left="0"/>
        <w:rPr>
          <w:rFonts w:ascii="Arial Narrow" w:eastAsia="Arial MT" w:hAnsi="Arial Narrow" w:cs="Arial"/>
          <w:color w:val="000000"/>
          <w:sz w:val="24"/>
          <w:szCs w:val="24"/>
          <w:lang w:val="pt-PT" w:eastAsia="pt-BR"/>
        </w:rPr>
      </w:pPr>
    </w:p>
    <w:p w14:paraId="39C7B8D9" w14:textId="77777777" w:rsidR="00644289" w:rsidRPr="00644289" w:rsidRDefault="00644289" w:rsidP="00644289">
      <w:pPr>
        <w:widowControl w:val="0"/>
        <w:spacing w:before="93"/>
        <w:ind w:left="0"/>
        <w:outlineLvl w:val="0"/>
        <w:rPr>
          <w:rFonts w:ascii="Arial Narrow" w:eastAsia="Arial" w:hAnsi="Arial Narrow" w:cs="Arial"/>
          <w:bCs/>
          <w:sz w:val="24"/>
          <w:szCs w:val="24"/>
          <w:lang w:val="pt-PT" w:eastAsia="pt-BR"/>
        </w:rPr>
      </w:pPr>
      <w:r w:rsidRPr="00644289">
        <w:rPr>
          <w:rFonts w:ascii="Arial Narrow" w:eastAsia="Arial" w:hAnsi="Arial Narrow" w:cs="Arial"/>
          <w:bCs/>
          <w:sz w:val="24"/>
          <w:szCs w:val="24"/>
          <w:lang w:val="pt-PT" w:eastAsia="pt-BR"/>
        </w:rPr>
        <w:t xml:space="preserve">Local e Data. </w:t>
      </w:r>
    </w:p>
    <w:p w14:paraId="3E0B3F10" w14:textId="77777777" w:rsidR="00644289" w:rsidRPr="00644289" w:rsidRDefault="00644289" w:rsidP="00644289">
      <w:pPr>
        <w:widowControl w:val="0"/>
        <w:spacing w:before="93"/>
        <w:ind w:left="0"/>
        <w:outlineLvl w:val="0"/>
        <w:rPr>
          <w:rFonts w:ascii="Arial Narrow" w:eastAsia="Arial" w:hAnsi="Arial Narrow" w:cs="Arial"/>
          <w:bCs/>
          <w:sz w:val="24"/>
          <w:szCs w:val="24"/>
          <w:lang w:val="pt-PT" w:eastAsia="pt-BR"/>
        </w:rPr>
      </w:pPr>
      <w:r w:rsidRPr="00644289">
        <w:rPr>
          <w:rFonts w:ascii="Arial Narrow" w:eastAsia="Arial" w:hAnsi="Arial Narrow" w:cs="Arial"/>
          <w:bCs/>
          <w:sz w:val="24"/>
          <w:szCs w:val="24"/>
          <w:lang w:val="pt-PT" w:eastAsia="pt-BR"/>
        </w:rPr>
        <w:t xml:space="preserve">___/___/_____ </w:t>
      </w:r>
    </w:p>
    <w:p w14:paraId="507F27AC" w14:textId="77777777" w:rsidR="00644289" w:rsidRPr="00644289" w:rsidRDefault="00644289" w:rsidP="00644289">
      <w:pPr>
        <w:widowControl w:val="0"/>
        <w:spacing w:before="93"/>
        <w:ind w:left="0"/>
        <w:outlineLvl w:val="0"/>
        <w:rPr>
          <w:rFonts w:ascii="Arial Narrow" w:eastAsia="Arial" w:hAnsi="Arial Narrow" w:cs="Arial"/>
          <w:bCs/>
          <w:sz w:val="24"/>
          <w:szCs w:val="24"/>
          <w:lang w:val="pt-PT" w:eastAsia="pt-BR"/>
        </w:rPr>
      </w:pPr>
    </w:p>
    <w:p w14:paraId="3921C9AD" w14:textId="77777777" w:rsidR="00644289" w:rsidRPr="00644289" w:rsidRDefault="00644289" w:rsidP="00644289">
      <w:pPr>
        <w:widowControl w:val="0"/>
        <w:spacing w:before="93"/>
        <w:ind w:left="0"/>
        <w:outlineLvl w:val="0"/>
        <w:rPr>
          <w:rFonts w:ascii="Arial Narrow" w:eastAsia="Arial" w:hAnsi="Arial Narrow" w:cs="Arial"/>
          <w:bCs/>
          <w:sz w:val="24"/>
          <w:szCs w:val="24"/>
          <w:lang w:val="pt-PT" w:eastAsia="pt-BR"/>
        </w:rPr>
      </w:pPr>
    </w:p>
    <w:p w14:paraId="6042C3AB" w14:textId="77777777" w:rsidR="00644289" w:rsidRPr="00644289" w:rsidRDefault="00644289" w:rsidP="00644289">
      <w:pPr>
        <w:widowControl w:val="0"/>
        <w:spacing w:before="93"/>
        <w:ind w:left="0"/>
        <w:outlineLvl w:val="0"/>
        <w:rPr>
          <w:rFonts w:ascii="Arial Narrow" w:eastAsia="Arial" w:hAnsi="Arial Narrow" w:cs="Arial"/>
          <w:bCs/>
          <w:sz w:val="24"/>
          <w:szCs w:val="24"/>
          <w:lang w:val="pt-PT" w:eastAsia="pt-BR"/>
        </w:rPr>
      </w:pPr>
    </w:p>
    <w:p w14:paraId="7C595E72" w14:textId="77777777" w:rsidR="00644289" w:rsidRPr="00644289" w:rsidRDefault="00644289" w:rsidP="00644289">
      <w:pPr>
        <w:widowControl w:val="0"/>
        <w:spacing w:before="93"/>
        <w:ind w:left="0"/>
        <w:outlineLvl w:val="0"/>
        <w:rPr>
          <w:rFonts w:ascii="Arial Narrow" w:eastAsia="Arial" w:hAnsi="Arial Narrow" w:cs="Arial"/>
          <w:bCs/>
          <w:sz w:val="24"/>
          <w:szCs w:val="24"/>
          <w:lang w:val="pt-PT" w:eastAsia="pt-BR"/>
        </w:rPr>
      </w:pPr>
    </w:p>
    <w:p w14:paraId="0B8927C4" w14:textId="77777777" w:rsidR="00644289" w:rsidRPr="00644289" w:rsidRDefault="00644289" w:rsidP="00644289">
      <w:pPr>
        <w:widowControl w:val="0"/>
        <w:spacing w:before="93"/>
        <w:ind w:left="0"/>
        <w:outlineLvl w:val="0"/>
        <w:rPr>
          <w:rFonts w:ascii="Arial Narrow" w:eastAsia="Arial" w:hAnsi="Arial Narrow" w:cs="Arial"/>
          <w:bCs/>
          <w:sz w:val="24"/>
          <w:szCs w:val="24"/>
          <w:lang w:val="pt-PT" w:eastAsia="pt-BR"/>
        </w:rPr>
      </w:pPr>
      <w:r w:rsidRPr="00644289">
        <w:rPr>
          <w:rFonts w:ascii="Arial Narrow" w:eastAsia="Arial" w:hAnsi="Arial Narrow" w:cs="Arial"/>
          <w:bCs/>
          <w:sz w:val="24"/>
          <w:szCs w:val="24"/>
          <w:lang w:val="pt-PT" w:eastAsia="pt-BR"/>
        </w:rPr>
        <w:t>____________________________</w:t>
      </w:r>
    </w:p>
    <w:p w14:paraId="27C7307E" w14:textId="77777777" w:rsidR="00644289" w:rsidRPr="00644289" w:rsidRDefault="00644289" w:rsidP="00644289">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644289">
        <w:rPr>
          <w:rFonts w:ascii="Arial Narrow" w:eastAsia="Arial MT" w:hAnsi="Arial Narrow" w:cs="Arial"/>
          <w:color w:val="000000"/>
          <w:sz w:val="24"/>
          <w:szCs w:val="24"/>
          <w:lang w:val="pt-PT" w:eastAsia="pt-BR"/>
        </w:rPr>
        <w:t xml:space="preserve">Nome Representante Legal, Função na Empresa </w:t>
      </w:r>
    </w:p>
    <w:p w14:paraId="1F9C24A5" w14:textId="77777777" w:rsidR="00644289" w:rsidRPr="00644289" w:rsidRDefault="00644289" w:rsidP="00644289">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644289">
        <w:rPr>
          <w:rFonts w:ascii="Arial Narrow" w:eastAsia="Arial MT" w:hAnsi="Arial Narrow" w:cs="Arial"/>
          <w:color w:val="000000"/>
          <w:sz w:val="24"/>
          <w:szCs w:val="24"/>
          <w:lang w:val="pt-PT" w:eastAsia="pt-BR"/>
        </w:rPr>
        <w:t>Assinatura do Representante Legal</w:t>
      </w:r>
    </w:p>
    <w:p w14:paraId="4436A3BC" w14:textId="77777777" w:rsidR="00644289" w:rsidRPr="00644289" w:rsidRDefault="00644289" w:rsidP="00644289">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7F343C4F" w14:textId="77777777" w:rsidR="00644289" w:rsidRPr="00644289" w:rsidRDefault="00644289" w:rsidP="00644289">
      <w:pPr>
        <w:widowControl w:val="0"/>
        <w:ind w:left="0"/>
        <w:jc w:val="left"/>
        <w:rPr>
          <w:rFonts w:ascii="Arial Narrow" w:eastAsia="Arial MT" w:hAnsi="Arial Narrow" w:cs="Arial MT"/>
          <w:sz w:val="24"/>
          <w:szCs w:val="24"/>
          <w:lang w:val="pt-PT" w:eastAsia="pt-BR"/>
        </w:rPr>
      </w:pPr>
      <w:r w:rsidRPr="00644289">
        <w:rPr>
          <w:rFonts w:ascii="Arial Narrow" w:eastAsia="Arial MT" w:hAnsi="Arial Narrow" w:cs="Arial"/>
          <w:color w:val="000000"/>
          <w:sz w:val="24"/>
          <w:szCs w:val="24"/>
          <w:lang w:val="pt-PT" w:eastAsia="pt-BR"/>
        </w:rPr>
        <w:t>Carimbo CNPJ</w:t>
      </w:r>
    </w:p>
    <w:p w14:paraId="11FA9AD0" w14:textId="77777777" w:rsidR="00644289" w:rsidRPr="00644289" w:rsidRDefault="00644289" w:rsidP="00644289">
      <w:pPr>
        <w:widowControl w:val="0"/>
        <w:ind w:left="0"/>
        <w:jc w:val="left"/>
        <w:rPr>
          <w:rFonts w:ascii="Arial Narrow" w:eastAsia="Arial MT" w:hAnsi="Arial Narrow" w:cs="Arial MT"/>
          <w:sz w:val="24"/>
          <w:szCs w:val="24"/>
          <w:lang w:val="pt-PT" w:eastAsia="pt-BR"/>
        </w:rPr>
      </w:pPr>
    </w:p>
    <w:p w14:paraId="5611D7A2" w14:textId="77777777" w:rsidR="00644289" w:rsidRPr="00644289" w:rsidRDefault="00644289" w:rsidP="00644289">
      <w:pPr>
        <w:widowControl w:val="0"/>
        <w:ind w:left="0"/>
        <w:jc w:val="left"/>
        <w:rPr>
          <w:rFonts w:ascii="Arial Narrow" w:eastAsia="Arial MT" w:hAnsi="Arial Narrow" w:cs="Arial MT"/>
          <w:sz w:val="24"/>
          <w:szCs w:val="24"/>
          <w:lang w:val="pt-PT" w:eastAsia="pt-BR"/>
        </w:rPr>
      </w:pPr>
    </w:p>
    <w:p w14:paraId="058A32EE" w14:textId="77777777" w:rsidR="00644289" w:rsidRPr="00644289" w:rsidRDefault="00644289" w:rsidP="00644289">
      <w:pPr>
        <w:widowControl w:val="0"/>
        <w:ind w:left="0"/>
        <w:jc w:val="left"/>
        <w:rPr>
          <w:rFonts w:ascii="Arial Narrow" w:eastAsia="Arial MT" w:hAnsi="Arial Narrow" w:cs="Arial MT"/>
          <w:sz w:val="24"/>
          <w:szCs w:val="24"/>
          <w:lang w:val="pt-PT" w:eastAsia="pt-BR"/>
        </w:rPr>
      </w:pPr>
    </w:p>
    <w:p w14:paraId="21D0761B" w14:textId="77777777" w:rsidR="00644289" w:rsidRPr="00644289" w:rsidRDefault="00644289" w:rsidP="00644289">
      <w:pPr>
        <w:widowControl w:val="0"/>
        <w:ind w:left="0"/>
        <w:jc w:val="left"/>
        <w:rPr>
          <w:rFonts w:ascii="Arial Narrow" w:eastAsia="Arial MT" w:hAnsi="Arial Narrow" w:cs="Arial MT"/>
          <w:sz w:val="24"/>
          <w:szCs w:val="24"/>
          <w:lang w:val="pt-PT" w:eastAsia="pt-BR"/>
        </w:rPr>
      </w:pPr>
    </w:p>
    <w:p w14:paraId="554FB2A3" w14:textId="77777777" w:rsidR="00644289" w:rsidRPr="00644289" w:rsidRDefault="00644289" w:rsidP="00644289">
      <w:pPr>
        <w:widowControl w:val="0"/>
        <w:ind w:left="0"/>
        <w:jc w:val="left"/>
        <w:rPr>
          <w:rFonts w:ascii="Arial Narrow" w:eastAsia="Arial MT" w:hAnsi="Arial Narrow" w:cs="Arial MT"/>
          <w:sz w:val="24"/>
          <w:szCs w:val="24"/>
          <w:lang w:val="pt-PT" w:eastAsia="pt-BR"/>
        </w:rPr>
      </w:pPr>
    </w:p>
    <w:p w14:paraId="6D850655" w14:textId="77777777" w:rsidR="00644289" w:rsidRPr="00644289" w:rsidRDefault="00644289" w:rsidP="00644289">
      <w:pPr>
        <w:widowControl w:val="0"/>
        <w:ind w:left="0"/>
        <w:jc w:val="left"/>
        <w:rPr>
          <w:rFonts w:ascii="Arial Narrow" w:eastAsia="Arial MT" w:hAnsi="Arial Narrow" w:cs="Arial MT"/>
          <w:sz w:val="24"/>
          <w:szCs w:val="24"/>
          <w:lang w:val="pt-PT" w:eastAsia="pt-BR"/>
        </w:rPr>
      </w:pPr>
    </w:p>
    <w:p w14:paraId="2350D308" w14:textId="77777777" w:rsidR="00644289" w:rsidRPr="00644289" w:rsidRDefault="00644289" w:rsidP="00644289">
      <w:pPr>
        <w:widowControl w:val="0"/>
        <w:ind w:left="0"/>
        <w:jc w:val="left"/>
        <w:rPr>
          <w:rFonts w:ascii="Arial Narrow" w:eastAsia="Arial MT" w:hAnsi="Arial Narrow" w:cs="Arial MT"/>
          <w:sz w:val="24"/>
          <w:szCs w:val="24"/>
          <w:lang w:val="pt-PT" w:eastAsia="pt-BR"/>
        </w:rPr>
      </w:pPr>
    </w:p>
    <w:p w14:paraId="6EBC9FF6" w14:textId="77777777" w:rsidR="00644289" w:rsidRPr="00644289" w:rsidRDefault="00644289" w:rsidP="00644289">
      <w:pPr>
        <w:widowControl w:val="0"/>
        <w:ind w:left="0"/>
        <w:jc w:val="left"/>
        <w:rPr>
          <w:rFonts w:ascii="Arial Narrow" w:eastAsia="Arial MT" w:hAnsi="Arial Narrow" w:cs="Arial MT"/>
          <w:b/>
          <w:sz w:val="24"/>
          <w:szCs w:val="24"/>
          <w:highlight w:val="yellow"/>
          <w:lang w:val="pt-PT" w:eastAsia="pt-BR"/>
        </w:rPr>
      </w:pPr>
      <w:r w:rsidRPr="00644289">
        <w:rPr>
          <w:rFonts w:ascii="Arial Narrow" w:eastAsia="Arial MT" w:hAnsi="Arial Narrow" w:cs="Arial MT"/>
          <w:b/>
          <w:sz w:val="24"/>
          <w:szCs w:val="24"/>
          <w:highlight w:val="yellow"/>
          <w:lang w:val="pt-PT" w:eastAsia="pt-BR"/>
        </w:rPr>
        <w:t xml:space="preserve">Obs.: </w:t>
      </w:r>
    </w:p>
    <w:p w14:paraId="0D9F74FC" w14:textId="55519A33" w:rsidR="00CA353B" w:rsidRDefault="00644289" w:rsidP="00644289">
      <w:pPr>
        <w:ind w:left="0"/>
      </w:pPr>
      <w:r w:rsidRPr="00644289">
        <w:rPr>
          <w:rFonts w:ascii="Arial Narrow" w:eastAsia="Arial MT" w:hAnsi="Arial Narrow" w:cs="Arial MT"/>
          <w:b/>
          <w:sz w:val="24"/>
          <w:szCs w:val="24"/>
          <w:highlight w:val="yellow"/>
          <w:lang w:val="pt-PT" w:eastAsia="pt-BR"/>
        </w:rPr>
        <w:t>Em caso afirmativo, assinalar a ressalva acima</w:t>
      </w:r>
    </w:p>
    <w:p w14:paraId="73DFA473" w14:textId="65B4B980" w:rsidR="00CA353B" w:rsidRDefault="00CA353B" w:rsidP="00FC4F3F"/>
    <w:p w14:paraId="613D48BA" w14:textId="071BF0A0" w:rsidR="00CA353B" w:rsidRDefault="00CA353B" w:rsidP="00FC4F3F"/>
    <w:p w14:paraId="55EAD090" w14:textId="2C50051F" w:rsidR="00CA353B" w:rsidRDefault="00CA353B" w:rsidP="00FC4F3F"/>
    <w:p w14:paraId="14E143D1" w14:textId="20F35C54" w:rsidR="00CA353B" w:rsidRDefault="00CA353B" w:rsidP="00FC4F3F"/>
    <w:p w14:paraId="3329CD38" w14:textId="65B2BADA" w:rsidR="00CA353B" w:rsidRDefault="00CA353B" w:rsidP="00FC4F3F"/>
    <w:p w14:paraId="14B73169" w14:textId="52EF586B" w:rsidR="00CA353B" w:rsidRDefault="00CA353B" w:rsidP="00FC4F3F"/>
    <w:p w14:paraId="3A51B31D" w14:textId="77777777" w:rsidR="00467D57" w:rsidRPr="00467D57" w:rsidRDefault="00467D57" w:rsidP="00467D57">
      <w:pPr>
        <w:widowControl w:val="0"/>
        <w:ind w:left="0"/>
        <w:jc w:val="center"/>
        <w:outlineLvl w:val="0"/>
        <w:rPr>
          <w:rFonts w:ascii="Arial Narrow" w:eastAsia="Arial" w:hAnsi="Arial Narrow" w:cs="Arial"/>
          <w:b/>
          <w:bCs/>
          <w:sz w:val="24"/>
          <w:szCs w:val="24"/>
          <w:lang w:val="pt-PT" w:eastAsia="pt-BR"/>
        </w:rPr>
      </w:pPr>
      <w:r w:rsidRPr="00467D57">
        <w:rPr>
          <w:rFonts w:ascii="Arial Narrow" w:eastAsia="Arial" w:hAnsi="Arial Narrow" w:cs="Arial"/>
          <w:b/>
          <w:bCs/>
          <w:sz w:val="24"/>
          <w:szCs w:val="24"/>
          <w:lang w:val="pt-PT" w:eastAsia="pt-BR"/>
        </w:rPr>
        <w:t>ANEXO VI</w:t>
      </w:r>
    </w:p>
    <w:p w14:paraId="6B5127FD" w14:textId="77777777" w:rsidR="00467D57" w:rsidRPr="00467D57" w:rsidRDefault="00467D57" w:rsidP="00467D57">
      <w:pPr>
        <w:widowControl w:val="0"/>
        <w:ind w:left="0"/>
        <w:jc w:val="center"/>
        <w:outlineLvl w:val="0"/>
        <w:rPr>
          <w:rFonts w:ascii="Arial Narrow" w:eastAsia="Arial" w:hAnsi="Arial Narrow" w:cs="Arial"/>
          <w:b/>
          <w:bCs/>
          <w:sz w:val="24"/>
          <w:szCs w:val="24"/>
          <w:lang w:val="pt-PT" w:eastAsia="pt-BR"/>
        </w:rPr>
      </w:pPr>
      <w:r w:rsidRPr="00467D57">
        <w:rPr>
          <w:rFonts w:ascii="Arial Narrow" w:eastAsia="Arial" w:hAnsi="Arial Narrow" w:cs="Arial"/>
          <w:b/>
          <w:bCs/>
          <w:sz w:val="24"/>
          <w:szCs w:val="24"/>
          <w:lang w:val="pt-PT" w:eastAsia="pt-BR"/>
        </w:rPr>
        <w:t>DECLARAÇÃO DE INEXISTÊNCIA DE FATO SUPERVENIENTE IMPEDITIVO</w:t>
      </w:r>
    </w:p>
    <w:p w14:paraId="2378078D" w14:textId="745A2BFA" w:rsidR="00467D57" w:rsidRPr="00467D57" w:rsidRDefault="00467D57" w:rsidP="00467D57">
      <w:pPr>
        <w:widowControl w:val="0"/>
        <w:ind w:left="0"/>
        <w:jc w:val="center"/>
        <w:outlineLvl w:val="0"/>
        <w:rPr>
          <w:rFonts w:ascii="Arial Narrow" w:eastAsia="Arial" w:hAnsi="Arial Narrow" w:cs="Arial"/>
          <w:b/>
          <w:bCs/>
          <w:sz w:val="24"/>
          <w:szCs w:val="24"/>
          <w:lang w:val="pt-PT" w:eastAsia="pt-BR"/>
        </w:rPr>
      </w:pPr>
      <w:r w:rsidRPr="00467D57">
        <w:rPr>
          <w:rFonts w:ascii="Arial Narrow" w:eastAsia="Arial" w:hAnsi="Arial Narrow" w:cs="Arial"/>
          <w:b/>
          <w:bCs/>
          <w:sz w:val="24"/>
          <w:szCs w:val="24"/>
          <w:highlight w:val="yellow"/>
          <w:lang w:val="pt-PT" w:eastAsia="pt-BR"/>
        </w:rPr>
        <w:t xml:space="preserve">PREGÃO PRESENCIAL Nº </w:t>
      </w:r>
      <w:r w:rsidR="00C0703E">
        <w:rPr>
          <w:rFonts w:ascii="Arial Narrow" w:eastAsia="Arial" w:hAnsi="Arial Narrow" w:cs="Arial"/>
          <w:b/>
          <w:bCs/>
          <w:sz w:val="24"/>
          <w:szCs w:val="24"/>
          <w:highlight w:val="yellow"/>
          <w:lang w:val="pt-PT" w:eastAsia="pt-BR"/>
        </w:rPr>
        <w:t>020</w:t>
      </w:r>
      <w:r w:rsidRPr="00467D57">
        <w:rPr>
          <w:rFonts w:ascii="Arial Narrow" w:eastAsia="Arial" w:hAnsi="Arial Narrow" w:cs="Arial"/>
          <w:b/>
          <w:bCs/>
          <w:sz w:val="24"/>
          <w:szCs w:val="24"/>
          <w:highlight w:val="yellow"/>
          <w:lang w:val="pt-PT" w:eastAsia="pt-BR"/>
        </w:rPr>
        <w:t>/202</w:t>
      </w:r>
      <w:r w:rsidR="00C0703E" w:rsidRPr="00C0703E">
        <w:rPr>
          <w:rFonts w:ascii="Arial Narrow" w:eastAsia="Arial" w:hAnsi="Arial Narrow" w:cs="Arial"/>
          <w:b/>
          <w:bCs/>
          <w:sz w:val="24"/>
          <w:szCs w:val="24"/>
          <w:highlight w:val="yellow"/>
          <w:lang w:val="pt-PT" w:eastAsia="pt-BR"/>
        </w:rPr>
        <w:t>6</w:t>
      </w:r>
    </w:p>
    <w:p w14:paraId="4EC682C4" w14:textId="77777777" w:rsidR="00467D57" w:rsidRPr="00467D57" w:rsidRDefault="00467D57" w:rsidP="00467D57">
      <w:pPr>
        <w:widowControl w:val="0"/>
        <w:pBdr>
          <w:top w:val="nil"/>
          <w:left w:val="nil"/>
          <w:bottom w:val="nil"/>
          <w:right w:val="nil"/>
          <w:between w:val="nil"/>
        </w:pBdr>
        <w:spacing w:before="6"/>
        <w:ind w:left="0"/>
        <w:rPr>
          <w:rFonts w:ascii="Arial Narrow" w:eastAsia="Arial" w:hAnsi="Arial Narrow" w:cs="Arial"/>
          <w:b/>
          <w:color w:val="000000"/>
          <w:sz w:val="24"/>
          <w:szCs w:val="24"/>
          <w:lang w:val="pt-PT" w:eastAsia="pt-BR"/>
        </w:rPr>
      </w:pPr>
    </w:p>
    <w:p w14:paraId="30936B2D" w14:textId="77777777" w:rsidR="00467D57" w:rsidRPr="00467D57" w:rsidRDefault="00467D57" w:rsidP="00467D57">
      <w:pPr>
        <w:widowControl w:val="0"/>
        <w:pBdr>
          <w:top w:val="nil"/>
          <w:left w:val="nil"/>
          <w:bottom w:val="nil"/>
          <w:right w:val="nil"/>
          <w:between w:val="nil"/>
        </w:pBdr>
        <w:tabs>
          <w:tab w:val="left" w:pos="3492"/>
          <w:tab w:val="left" w:pos="3528"/>
        </w:tabs>
        <w:spacing w:line="412" w:lineRule="auto"/>
        <w:ind w:left="0"/>
        <w:rPr>
          <w:rFonts w:ascii="Arial Narrow" w:eastAsia="Arial MT" w:hAnsi="Arial Narrow" w:cs="Arial"/>
          <w:b/>
          <w:color w:val="000000"/>
          <w:sz w:val="24"/>
          <w:szCs w:val="24"/>
          <w:lang w:val="pt-PT" w:eastAsia="pt-BR"/>
        </w:rPr>
      </w:pPr>
    </w:p>
    <w:p w14:paraId="22836C40" w14:textId="77777777" w:rsidR="00467D57" w:rsidRPr="00467D57" w:rsidRDefault="00467D57" w:rsidP="00467D57">
      <w:pPr>
        <w:widowControl w:val="0"/>
        <w:pBdr>
          <w:top w:val="nil"/>
          <w:left w:val="nil"/>
          <w:bottom w:val="nil"/>
          <w:right w:val="nil"/>
          <w:between w:val="nil"/>
        </w:pBdr>
        <w:tabs>
          <w:tab w:val="left" w:pos="1541"/>
          <w:tab w:val="left" w:pos="2777"/>
          <w:tab w:val="left" w:pos="5081"/>
          <w:tab w:val="left" w:pos="7083"/>
          <w:tab w:val="left" w:pos="9412"/>
        </w:tabs>
        <w:ind w:left="0" w:firstLine="567"/>
        <w:rPr>
          <w:rFonts w:ascii="Arial Narrow" w:eastAsia="Arial MT" w:hAnsi="Arial Narrow" w:cs="Arial"/>
          <w:color w:val="000000"/>
          <w:sz w:val="24"/>
          <w:szCs w:val="24"/>
          <w:lang w:val="pt-PT" w:eastAsia="pt-BR"/>
        </w:rPr>
      </w:pPr>
      <w:r w:rsidRPr="00467D57">
        <w:rPr>
          <w:rFonts w:ascii="Arial Narrow" w:eastAsia="Arial MT" w:hAnsi="Arial Narrow" w:cs="Arial"/>
          <w:color w:val="000000"/>
          <w:sz w:val="24"/>
          <w:szCs w:val="24"/>
          <w:lang w:val="pt-PT" w:eastAsia="pt-BR"/>
        </w:rPr>
        <w:t xml:space="preserve">A Empresa </w:t>
      </w:r>
      <w:r w:rsidRPr="00467D57">
        <w:rPr>
          <w:rFonts w:ascii="Arial Narrow" w:eastAsia="Arial MT" w:hAnsi="Arial Narrow" w:cs="Arial"/>
          <w:color w:val="000000"/>
          <w:sz w:val="24"/>
          <w:szCs w:val="24"/>
          <w:highlight w:val="yellow"/>
          <w:lang w:val="pt-PT" w:eastAsia="pt-BR"/>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467D57">
        <w:rPr>
          <w:rFonts w:ascii="Arial Narrow" w:eastAsia="Arial MT" w:hAnsi="Arial Narrow" w:cs="Arial"/>
          <w:color w:val="000000"/>
          <w:sz w:val="24"/>
          <w:szCs w:val="24"/>
          <w:lang w:val="pt-PT" w:eastAsia="pt-BR"/>
        </w:rPr>
        <w:t>, neste ato representado pelo seu sócio/procurador o Senhor</w:t>
      </w:r>
      <w:r w:rsidRPr="00467D57">
        <w:rPr>
          <w:rFonts w:ascii="Arial Narrow" w:eastAsia="Arial MT" w:hAnsi="Arial Narrow" w:cs="Arial"/>
          <w:color w:val="000000"/>
          <w:sz w:val="24"/>
          <w:szCs w:val="24"/>
          <w:highlight w:val="yellow"/>
          <w:lang w:val="pt-PT" w:eastAsia="pt-BR"/>
        </w:rPr>
        <w:t>XXXXXXXXXXXXXXX, nacionalidade, estado civil, residente e domiciliado na: XXXXXXXXXXXXXXXXXX, portador da Carteira de Identidade n°XXXXX e CPF n°XXXXXX</w:t>
      </w:r>
      <w:r w:rsidRPr="00467D57">
        <w:rPr>
          <w:rFonts w:ascii="Arial Narrow" w:eastAsia="Arial MT" w:hAnsi="Arial Narrow" w:cs="Arial"/>
          <w:color w:val="000000"/>
          <w:sz w:val="24"/>
          <w:szCs w:val="24"/>
          <w:lang w:val="pt-PT" w:eastAsia="pt-BR"/>
        </w:rPr>
        <w:t xml:space="preserve">, </w:t>
      </w:r>
      <w:r w:rsidRPr="00467D57">
        <w:rPr>
          <w:rFonts w:ascii="Arial Narrow" w:eastAsia="Arial" w:hAnsi="Arial Narrow" w:cs="Arial"/>
          <w:b/>
          <w:color w:val="000000"/>
          <w:sz w:val="24"/>
          <w:szCs w:val="24"/>
          <w:lang w:val="pt-PT" w:eastAsia="pt-BR"/>
        </w:rPr>
        <w:t xml:space="preserve">DECLARA, </w:t>
      </w:r>
      <w:r w:rsidRPr="00467D57">
        <w:rPr>
          <w:rFonts w:ascii="Arial Narrow" w:eastAsia="Arial MT" w:hAnsi="Arial Narrow" w:cs="Arial"/>
          <w:color w:val="000000"/>
          <w:sz w:val="24"/>
          <w:szCs w:val="24"/>
          <w:lang w:val="pt-PT" w:eastAsia="pt-BR"/>
        </w:rPr>
        <w:t xml:space="preserve">sob as penas da Lei, que, até a presente data, </w:t>
      </w:r>
      <w:r w:rsidRPr="00467D57">
        <w:rPr>
          <w:rFonts w:ascii="Arial Narrow" w:eastAsia="Arial" w:hAnsi="Arial Narrow" w:cs="Arial"/>
          <w:b/>
          <w:color w:val="000000"/>
          <w:sz w:val="24"/>
          <w:szCs w:val="24"/>
          <w:lang w:val="pt-PT" w:eastAsia="pt-BR"/>
        </w:rPr>
        <w:t>inexistem quaisquer fatos impeditivos para sua habilitação</w:t>
      </w:r>
      <w:r w:rsidRPr="00467D57">
        <w:rPr>
          <w:rFonts w:ascii="Arial Narrow" w:eastAsia="Arial MT" w:hAnsi="Arial Narrow" w:cs="Arial"/>
          <w:color w:val="000000"/>
          <w:sz w:val="24"/>
          <w:szCs w:val="24"/>
          <w:lang w:val="pt-PT" w:eastAsia="pt-BR"/>
        </w:rPr>
        <w:t>, no presente processo licitatório, ciente da obrigatoriedade de declarar ocorrências posteriores.</w:t>
      </w:r>
    </w:p>
    <w:p w14:paraId="26DC90FE" w14:textId="77777777" w:rsidR="00467D57" w:rsidRPr="00467D57" w:rsidRDefault="00467D57" w:rsidP="00467D57">
      <w:pPr>
        <w:widowControl w:val="0"/>
        <w:pBdr>
          <w:top w:val="nil"/>
          <w:left w:val="nil"/>
          <w:bottom w:val="nil"/>
          <w:right w:val="nil"/>
          <w:between w:val="nil"/>
        </w:pBdr>
        <w:ind w:left="0"/>
        <w:rPr>
          <w:rFonts w:ascii="Arial Narrow" w:eastAsia="Arial MT" w:hAnsi="Arial Narrow" w:cs="Arial"/>
          <w:color w:val="000000"/>
          <w:sz w:val="24"/>
          <w:szCs w:val="24"/>
          <w:lang w:val="pt-PT" w:eastAsia="pt-BR"/>
        </w:rPr>
      </w:pPr>
    </w:p>
    <w:p w14:paraId="76B32D86" w14:textId="77777777" w:rsidR="00467D57" w:rsidRPr="00467D57" w:rsidRDefault="00467D57" w:rsidP="00467D57">
      <w:pPr>
        <w:widowControl w:val="0"/>
        <w:pBdr>
          <w:top w:val="nil"/>
          <w:left w:val="nil"/>
          <w:bottom w:val="nil"/>
          <w:right w:val="nil"/>
          <w:between w:val="nil"/>
        </w:pBdr>
        <w:ind w:left="0"/>
        <w:rPr>
          <w:rFonts w:ascii="Arial Narrow" w:eastAsia="Arial MT" w:hAnsi="Arial Narrow" w:cs="Arial"/>
          <w:color w:val="000000"/>
          <w:sz w:val="24"/>
          <w:szCs w:val="24"/>
          <w:lang w:val="pt-PT" w:eastAsia="pt-BR"/>
        </w:rPr>
      </w:pPr>
    </w:p>
    <w:p w14:paraId="52E651EF" w14:textId="77777777" w:rsidR="00467D57" w:rsidRPr="00467D57" w:rsidRDefault="00467D57" w:rsidP="00467D57">
      <w:pPr>
        <w:widowControl w:val="0"/>
        <w:pBdr>
          <w:top w:val="nil"/>
          <w:left w:val="nil"/>
          <w:bottom w:val="nil"/>
          <w:right w:val="nil"/>
          <w:between w:val="nil"/>
        </w:pBdr>
        <w:ind w:left="0"/>
        <w:rPr>
          <w:rFonts w:ascii="Arial Narrow" w:eastAsia="Arial MT" w:hAnsi="Arial Narrow" w:cs="Arial"/>
          <w:color w:val="000000"/>
          <w:sz w:val="24"/>
          <w:szCs w:val="24"/>
          <w:lang w:val="pt-PT" w:eastAsia="pt-BR"/>
        </w:rPr>
      </w:pPr>
    </w:p>
    <w:p w14:paraId="68E21929" w14:textId="77777777" w:rsidR="00467D57" w:rsidRPr="00467D57" w:rsidRDefault="00467D57" w:rsidP="00467D57">
      <w:pPr>
        <w:widowControl w:val="0"/>
        <w:pBdr>
          <w:top w:val="nil"/>
          <w:left w:val="nil"/>
          <w:bottom w:val="nil"/>
          <w:right w:val="nil"/>
          <w:between w:val="nil"/>
        </w:pBdr>
        <w:ind w:left="0"/>
        <w:rPr>
          <w:rFonts w:ascii="Arial Narrow" w:eastAsia="Arial MT" w:hAnsi="Arial Narrow" w:cs="Arial"/>
          <w:color w:val="000000"/>
          <w:sz w:val="24"/>
          <w:szCs w:val="24"/>
          <w:lang w:val="pt-PT" w:eastAsia="pt-BR"/>
        </w:rPr>
      </w:pPr>
    </w:p>
    <w:p w14:paraId="44EC23D8" w14:textId="77777777" w:rsidR="00467D57" w:rsidRPr="00467D57" w:rsidRDefault="00467D57" w:rsidP="00467D57">
      <w:pPr>
        <w:widowControl w:val="0"/>
        <w:pBdr>
          <w:top w:val="nil"/>
          <w:left w:val="nil"/>
          <w:bottom w:val="nil"/>
          <w:right w:val="nil"/>
          <w:between w:val="nil"/>
        </w:pBdr>
        <w:spacing w:before="10"/>
        <w:ind w:left="0"/>
        <w:rPr>
          <w:rFonts w:ascii="Arial Narrow" w:eastAsia="Arial MT" w:hAnsi="Arial Narrow" w:cs="Arial"/>
          <w:color w:val="000000"/>
          <w:sz w:val="24"/>
          <w:szCs w:val="24"/>
          <w:lang w:val="pt-PT" w:eastAsia="pt-BR"/>
        </w:rPr>
      </w:pPr>
    </w:p>
    <w:p w14:paraId="3227E92A" w14:textId="77777777" w:rsidR="00467D57" w:rsidRPr="00467D57" w:rsidRDefault="00467D57" w:rsidP="00467D57">
      <w:pPr>
        <w:widowControl w:val="0"/>
        <w:spacing w:before="93"/>
        <w:ind w:left="0"/>
        <w:outlineLvl w:val="0"/>
        <w:rPr>
          <w:rFonts w:ascii="Arial Narrow" w:eastAsia="Arial" w:hAnsi="Arial Narrow" w:cs="Arial"/>
          <w:bCs/>
          <w:sz w:val="24"/>
          <w:szCs w:val="24"/>
          <w:lang w:val="pt-PT" w:eastAsia="pt-BR"/>
        </w:rPr>
      </w:pPr>
      <w:r w:rsidRPr="00467D57">
        <w:rPr>
          <w:rFonts w:ascii="Arial Narrow" w:eastAsia="Arial" w:hAnsi="Arial Narrow" w:cs="Arial"/>
          <w:bCs/>
          <w:sz w:val="24"/>
          <w:szCs w:val="24"/>
          <w:lang w:val="pt-PT" w:eastAsia="pt-BR"/>
        </w:rPr>
        <w:t xml:space="preserve">Local e Data. </w:t>
      </w:r>
    </w:p>
    <w:p w14:paraId="4028C5FA" w14:textId="77777777" w:rsidR="00467D57" w:rsidRPr="00467D57" w:rsidRDefault="00467D57" w:rsidP="00467D57">
      <w:pPr>
        <w:widowControl w:val="0"/>
        <w:spacing w:before="93"/>
        <w:ind w:left="0"/>
        <w:outlineLvl w:val="0"/>
        <w:rPr>
          <w:rFonts w:ascii="Arial Narrow" w:eastAsia="Arial" w:hAnsi="Arial Narrow" w:cs="Arial"/>
          <w:bCs/>
          <w:sz w:val="24"/>
          <w:szCs w:val="24"/>
          <w:lang w:val="pt-PT" w:eastAsia="pt-BR"/>
        </w:rPr>
      </w:pPr>
      <w:r w:rsidRPr="00467D57">
        <w:rPr>
          <w:rFonts w:ascii="Arial Narrow" w:eastAsia="Arial" w:hAnsi="Arial Narrow" w:cs="Arial"/>
          <w:bCs/>
          <w:sz w:val="24"/>
          <w:szCs w:val="24"/>
          <w:lang w:val="pt-PT" w:eastAsia="pt-BR"/>
        </w:rPr>
        <w:t xml:space="preserve">___/___/_____ </w:t>
      </w:r>
    </w:p>
    <w:p w14:paraId="773FD9DD" w14:textId="77777777" w:rsidR="00467D57" w:rsidRPr="00467D57" w:rsidRDefault="00467D57" w:rsidP="00467D57">
      <w:pPr>
        <w:widowControl w:val="0"/>
        <w:spacing w:before="93"/>
        <w:ind w:left="0"/>
        <w:outlineLvl w:val="0"/>
        <w:rPr>
          <w:rFonts w:ascii="Arial Narrow" w:eastAsia="Arial" w:hAnsi="Arial Narrow" w:cs="Arial"/>
          <w:bCs/>
          <w:sz w:val="24"/>
          <w:szCs w:val="24"/>
          <w:lang w:val="pt-PT" w:eastAsia="pt-BR"/>
        </w:rPr>
      </w:pPr>
    </w:p>
    <w:p w14:paraId="6795EF84" w14:textId="77777777" w:rsidR="00467D57" w:rsidRPr="00467D57" w:rsidRDefault="00467D57" w:rsidP="00467D57">
      <w:pPr>
        <w:widowControl w:val="0"/>
        <w:spacing w:before="93"/>
        <w:ind w:left="0"/>
        <w:outlineLvl w:val="0"/>
        <w:rPr>
          <w:rFonts w:ascii="Arial Narrow" w:eastAsia="Arial" w:hAnsi="Arial Narrow" w:cs="Arial"/>
          <w:bCs/>
          <w:sz w:val="24"/>
          <w:szCs w:val="24"/>
          <w:lang w:val="pt-PT" w:eastAsia="pt-BR"/>
        </w:rPr>
      </w:pPr>
    </w:p>
    <w:p w14:paraId="7E127B15" w14:textId="77777777" w:rsidR="00467D57" w:rsidRPr="00467D57" w:rsidRDefault="00467D57" w:rsidP="00467D57">
      <w:pPr>
        <w:widowControl w:val="0"/>
        <w:spacing w:before="93"/>
        <w:ind w:left="0"/>
        <w:outlineLvl w:val="0"/>
        <w:rPr>
          <w:rFonts w:ascii="Arial Narrow" w:eastAsia="Arial" w:hAnsi="Arial Narrow" w:cs="Arial"/>
          <w:bCs/>
          <w:sz w:val="24"/>
          <w:szCs w:val="24"/>
          <w:lang w:val="pt-PT" w:eastAsia="pt-BR"/>
        </w:rPr>
      </w:pPr>
    </w:p>
    <w:p w14:paraId="2608D68E" w14:textId="77777777" w:rsidR="00467D57" w:rsidRPr="00467D57" w:rsidRDefault="00467D57" w:rsidP="00467D57">
      <w:pPr>
        <w:widowControl w:val="0"/>
        <w:spacing w:before="93"/>
        <w:ind w:left="0"/>
        <w:outlineLvl w:val="0"/>
        <w:rPr>
          <w:rFonts w:ascii="Arial Narrow" w:eastAsia="Arial" w:hAnsi="Arial Narrow" w:cs="Arial"/>
          <w:bCs/>
          <w:sz w:val="24"/>
          <w:szCs w:val="24"/>
          <w:lang w:val="pt-PT" w:eastAsia="pt-BR"/>
        </w:rPr>
      </w:pPr>
    </w:p>
    <w:p w14:paraId="3C1BDE3A" w14:textId="77777777" w:rsidR="00467D57" w:rsidRPr="00467D57" w:rsidRDefault="00467D57" w:rsidP="00467D57">
      <w:pPr>
        <w:widowControl w:val="0"/>
        <w:spacing w:before="93"/>
        <w:ind w:left="0"/>
        <w:outlineLvl w:val="0"/>
        <w:rPr>
          <w:rFonts w:ascii="Arial Narrow" w:eastAsia="Arial" w:hAnsi="Arial Narrow" w:cs="Arial"/>
          <w:bCs/>
          <w:sz w:val="24"/>
          <w:szCs w:val="24"/>
          <w:lang w:val="pt-PT" w:eastAsia="pt-BR"/>
        </w:rPr>
      </w:pPr>
      <w:r w:rsidRPr="00467D57">
        <w:rPr>
          <w:rFonts w:ascii="Arial Narrow" w:eastAsia="Arial" w:hAnsi="Arial Narrow" w:cs="Arial"/>
          <w:bCs/>
          <w:sz w:val="24"/>
          <w:szCs w:val="24"/>
          <w:lang w:val="pt-PT" w:eastAsia="pt-BR"/>
        </w:rPr>
        <w:t>____________________________</w:t>
      </w:r>
    </w:p>
    <w:p w14:paraId="14292C57" w14:textId="77777777" w:rsidR="00467D57" w:rsidRPr="00467D57" w:rsidRDefault="00467D57" w:rsidP="00467D57">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467D57">
        <w:rPr>
          <w:rFonts w:ascii="Arial Narrow" w:eastAsia="Arial MT" w:hAnsi="Arial Narrow" w:cs="Arial"/>
          <w:color w:val="000000"/>
          <w:sz w:val="24"/>
          <w:szCs w:val="24"/>
          <w:lang w:val="pt-PT" w:eastAsia="pt-BR"/>
        </w:rPr>
        <w:t xml:space="preserve">Nome Representante Legal, Função na Empresa </w:t>
      </w:r>
    </w:p>
    <w:p w14:paraId="0A96D435" w14:textId="77777777" w:rsidR="00467D57" w:rsidRPr="00467D57" w:rsidRDefault="00467D57" w:rsidP="00467D57">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467D57">
        <w:rPr>
          <w:rFonts w:ascii="Arial Narrow" w:eastAsia="Arial MT" w:hAnsi="Arial Narrow" w:cs="Arial"/>
          <w:color w:val="000000"/>
          <w:sz w:val="24"/>
          <w:szCs w:val="24"/>
          <w:lang w:val="pt-PT" w:eastAsia="pt-BR"/>
        </w:rPr>
        <w:t>Assinatura do Representante Legal</w:t>
      </w:r>
    </w:p>
    <w:p w14:paraId="5757BD7C" w14:textId="77777777" w:rsidR="00467D57" w:rsidRPr="00467D57" w:rsidRDefault="00467D57" w:rsidP="00467D57">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5C0D1BC8" w14:textId="77777777" w:rsidR="00467D57" w:rsidRPr="00467D57" w:rsidRDefault="00467D57" w:rsidP="00467D57">
      <w:pPr>
        <w:widowControl w:val="0"/>
        <w:spacing w:before="179" w:line="412" w:lineRule="auto"/>
        <w:ind w:left="0"/>
        <w:outlineLvl w:val="0"/>
        <w:rPr>
          <w:rFonts w:ascii="Arial Narrow" w:eastAsia="Arial" w:hAnsi="Arial Narrow" w:cs="Arial"/>
          <w:b/>
          <w:bCs/>
          <w:color w:val="000000"/>
          <w:sz w:val="24"/>
          <w:szCs w:val="24"/>
          <w:lang w:val="pt-PT" w:eastAsia="pt-BR"/>
        </w:rPr>
      </w:pPr>
      <w:r w:rsidRPr="00467D57">
        <w:rPr>
          <w:rFonts w:ascii="Arial Narrow" w:eastAsia="Arial" w:hAnsi="Arial Narrow" w:cs="Arial"/>
          <w:b/>
          <w:bCs/>
          <w:color w:val="000000"/>
          <w:sz w:val="24"/>
          <w:szCs w:val="24"/>
          <w:lang w:val="pt-PT" w:eastAsia="pt-BR"/>
        </w:rPr>
        <w:t>Carimbo CNPJ</w:t>
      </w:r>
    </w:p>
    <w:p w14:paraId="7DEFAA69" w14:textId="77777777" w:rsidR="00467D57" w:rsidRPr="00467D57" w:rsidRDefault="00467D57" w:rsidP="00467D57">
      <w:pPr>
        <w:widowControl w:val="0"/>
        <w:spacing w:before="179" w:line="412" w:lineRule="auto"/>
        <w:ind w:left="0"/>
        <w:outlineLvl w:val="0"/>
        <w:rPr>
          <w:rFonts w:ascii="Arial Narrow" w:eastAsia="Arial" w:hAnsi="Arial Narrow" w:cs="Arial"/>
          <w:b/>
          <w:bCs/>
          <w:color w:val="000000"/>
          <w:sz w:val="24"/>
          <w:szCs w:val="24"/>
          <w:lang w:val="pt-PT" w:eastAsia="pt-BR"/>
        </w:rPr>
      </w:pPr>
    </w:p>
    <w:p w14:paraId="6E69676B" w14:textId="77777777" w:rsidR="00467D57" w:rsidRPr="00467D57" w:rsidRDefault="00467D57" w:rsidP="00467D57">
      <w:pPr>
        <w:widowControl w:val="0"/>
        <w:spacing w:before="179" w:line="412" w:lineRule="auto"/>
        <w:ind w:left="0"/>
        <w:outlineLvl w:val="0"/>
        <w:rPr>
          <w:rFonts w:ascii="Arial Narrow" w:eastAsia="Arial" w:hAnsi="Arial Narrow" w:cs="Arial"/>
          <w:b/>
          <w:bCs/>
          <w:color w:val="000000"/>
          <w:sz w:val="24"/>
          <w:szCs w:val="24"/>
          <w:lang w:val="pt-PT" w:eastAsia="pt-BR"/>
        </w:rPr>
      </w:pPr>
    </w:p>
    <w:p w14:paraId="5CB155A7" w14:textId="77777777" w:rsidR="00467D57" w:rsidRPr="00467D57" w:rsidRDefault="00467D57" w:rsidP="00467D57">
      <w:pPr>
        <w:widowControl w:val="0"/>
        <w:spacing w:before="179" w:line="412" w:lineRule="auto"/>
        <w:ind w:left="0"/>
        <w:outlineLvl w:val="0"/>
        <w:rPr>
          <w:rFonts w:ascii="Arial Narrow" w:eastAsia="Arial" w:hAnsi="Arial Narrow" w:cs="Arial"/>
          <w:b/>
          <w:bCs/>
          <w:color w:val="000000"/>
          <w:sz w:val="24"/>
          <w:szCs w:val="24"/>
          <w:lang w:val="pt-PT" w:eastAsia="pt-BR"/>
        </w:rPr>
      </w:pPr>
    </w:p>
    <w:p w14:paraId="1A2FC328" w14:textId="77777777" w:rsidR="00467D57" w:rsidRPr="00467D57" w:rsidRDefault="00467D57" w:rsidP="00467D57">
      <w:pPr>
        <w:widowControl w:val="0"/>
        <w:spacing w:before="179" w:line="412" w:lineRule="auto"/>
        <w:ind w:left="0"/>
        <w:outlineLvl w:val="0"/>
        <w:rPr>
          <w:rFonts w:ascii="Arial Narrow" w:eastAsia="Arial" w:hAnsi="Arial Narrow" w:cs="Arial"/>
          <w:b/>
          <w:bCs/>
          <w:color w:val="000000"/>
          <w:sz w:val="24"/>
          <w:szCs w:val="24"/>
          <w:lang w:val="pt-PT" w:eastAsia="pt-BR"/>
        </w:rPr>
      </w:pPr>
    </w:p>
    <w:p w14:paraId="431FE174" w14:textId="3918FE27" w:rsidR="00CA353B" w:rsidRDefault="00CA353B" w:rsidP="00FC4F3F"/>
    <w:p w14:paraId="0EDADDEF" w14:textId="7D80E366" w:rsidR="00CA353B" w:rsidRDefault="00CA353B" w:rsidP="00FC4F3F"/>
    <w:p w14:paraId="54A0CE7E" w14:textId="381E9D27" w:rsidR="00CA353B" w:rsidRDefault="00CA353B" w:rsidP="00FC4F3F"/>
    <w:p w14:paraId="097FB1CB" w14:textId="2F0075A6" w:rsidR="00CA353B" w:rsidRDefault="00CA353B" w:rsidP="00FC4F3F"/>
    <w:p w14:paraId="3FAE26C3" w14:textId="77777777" w:rsidR="00F30FE0" w:rsidRDefault="00F30FE0" w:rsidP="00FC4F3F"/>
    <w:p w14:paraId="707BE563" w14:textId="77777777" w:rsidR="0068568C" w:rsidRPr="0068568C" w:rsidRDefault="0068568C" w:rsidP="0068568C">
      <w:pPr>
        <w:widowControl w:val="0"/>
        <w:spacing w:before="94"/>
        <w:ind w:left="0"/>
        <w:jc w:val="center"/>
        <w:outlineLvl w:val="0"/>
        <w:rPr>
          <w:rFonts w:ascii="Arial Narrow" w:eastAsia="Arial" w:hAnsi="Arial Narrow" w:cs="Arial"/>
          <w:b/>
          <w:bCs/>
          <w:sz w:val="24"/>
          <w:szCs w:val="24"/>
          <w:lang w:val="pt-PT" w:eastAsia="pt-BR"/>
        </w:rPr>
      </w:pPr>
      <w:r w:rsidRPr="0068568C">
        <w:rPr>
          <w:rFonts w:ascii="Arial Narrow" w:eastAsia="Arial" w:hAnsi="Arial Narrow" w:cs="Arial"/>
          <w:b/>
          <w:bCs/>
          <w:sz w:val="24"/>
          <w:szCs w:val="24"/>
          <w:lang w:val="pt-PT" w:eastAsia="pt-BR"/>
        </w:rPr>
        <w:t>ANEXO VII</w:t>
      </w:r>
    </w:p>
    <w:p w14:paraId="5C1BECCA" w14:textId="77777777" w:rsidR="0068568C" w:rsidRPr="0068568C" w:rsidRDefault="0068568C" w:rsidP="0068568C">
      <w:pPr>
        <w:widowControl w:val="0"/>
        <w:spacing w:before="94"/>
        <w:ind w:left="0"/>
        <w:jc w:val="center"/>
        <w:outlineLvl w:val="0"/>
        <w:rPr>
          <w:rFonts w:ascii="Arial Narrow" w:eastAsia="Arial" w:hAnsi="Arial Narrow" w:cs="Arial"/>
          <w:bCs/>
          <w:color w:val="000000"/>
          <w:sz w:val="24"/>
          <w:szCs w:val="24"/>
          <w:lang w:val="pt-PT" w:eastAsia="pt-BR"/>
        </w:rPr>
      </w:pPr>
      <w:r w:rsidRPr="0068568C">
        <w:rPr>
          <w:rFonts w:ascii="Arial Narrow" w:eastAsia="Arial" w:hAnsi="Arial Narrow" w:cs="Arial"/>
          <w:b/>
          <w:bCs/>
          <w:sz w:val="24"/>
          <w:szCs w:val="24"/>
          <w:lang w:val="pt-PT" w:eastAsia="pt-BR"/>
        </w:rPr>
        <w:t>DECLARAÇÃO DE AUSÊNCIA DE VÍNCULO</w:t>
      </w:r>
    </w:p>
    <w:p w14:paraId="3657FBE4" w14:textId="49695EE7" w:rsidR="0068568C" w:rsidRPr="0068568C" w:rsidRDefault="0068568C" w:rsidP="0068568C">
      <w:pPr>
        <w:widowControl w:val="0"/>
        <w:ind w:left="0"/>
        <w:jc w:val="center"/>
        <w:outlineLvl w:val="0"/>
        <w:rPr>
          <w:rFonts w:ascii="Arial Narrow" w:eastAsia="Arial" w:hAnsi="Arial Narrow" w:cs="Arial"/>
          <w:b/>
          <w:bCs/>
          <w:sz w:val="24"/>
          <w:szCs w:val="24"/>
          <w:lang w:val="pt-PT" w:eastAsia="pt-BR"/>
        </w:rPr>
      </w:pPr>
      <w:r w:rsidRPr="0068568C">
        <w:rPr>
          <w:rFonts w:ascii="Arial Narrow" w:eastAsia="Arial" w:hAnsi="Arial Narrow" w:cs="Arial"/>
          <w:b/>
          <w:bCs/>
          <w:sz w:val="24"/>
          <w:szCs w:val="24"/>
          <w:highlight w:val="yellow"/>
          <w:lang w:val="pt-PT" w:eastAsia="pt-BR"/>
        </w:rPr>
        <w:t xml:space="preserve">PREGÃO PRESENCIAL Nº </w:t>
      </w:r>
      <w:r w:rsidR="0026407A">
        <w:rPr>
          <w:rFonts w:ascii="Arial Narrow" w:eastAsia="Arial" w:hAnsi="Arial Narrow" w:cs="Arial"/>
          <w:b/>
          <w:bCs/>
          <w:sz w:val="24"/>
          <w:szCs w:val="24"/>
          <w:highlight w:val="yellow"/>
          <w:lang w:val="pt-PT" w:eastAsia="pt-BR"/>
        </w:rPr>
        <w:t>020</w:t>
      </w:r>
      <w:r w:rsidRPr="0068568C">
        <w:rPr>
          <w:rFonts w:ascii="Arial Narrow" w:eastAsia="Arial" w:hAnsi="Arial Narrow" w:cs="Arial"/>
          <w:b/>
          <w:bCs/>
          <w:sz w:val="24"/>
          <w:szCs w:val="24"/>
          <w:highlight w:val="yellow"/>
          <w:lang w:val="pt-PT" w:eastAsia="pt-BR"/>
        </w:rPr>
        <w:t>/202</w:t>
      </w:r>
      <w:r w:rsidR="00B07D40">
        <w:rPr>
          <w:rFonts w:ascii="Arial Narrow" w:eastAsia="Arial" w:hAnsi="Arial Narrow" w:cs="Arial"/>
          <w:b/>
          <w:bCs/>
          <w:sz w:val="24"/>
          <w:szCs w:val="24"/>
          <w:highlight w:val="yellow"/>
          <w:lang w:val="pt-PT" w:eastAsia="pt-BR"/>
        </w:rPr>
        <w:t>6</w:t>
      </w:r>
    </w:p>
    <w:p w14:paraId="686732FE" w14:textId="77777777" w:rsidR="0068568C" w:rsidRPr="0068568C" w:rsidRDefault="0068568C" w:rsidP="0068568C">
      <w:pPr>
        <w:widowControl w:val="0"/>
        <w:pBdr>
          <w:top w:val="nil"/>
          <w:left w:val="nil"/>
          <w:bottom w:val="nil"/>
          <w:right w:val="nil"/>
          <w:between w:val="nil"/>
        </w:pBdr>
        <w:ind w:left="0"/>
        <w:rPr>
          <w:rFonts w:ascii="Arial Narrow" w:eastAsia="Arial" w:hAnsi="Arial Narrow" w:cs="Arial"/>
          <w:b/>
          <w:color w:val="000000"/>
          <w:sz w:val="24"/>
          <w:szCs w:val="24"/>
          <w:lang w:val="pt-PT" w:eastAsia="pt-BR"/>
        </w:rPr>
      </w:pPr>
    </w:p>
    <w:p w14:paraId="5A1C19F5" w14:textId="77777777" w:rsidR="0068568C" w:rsidRPr="0068568C" w:rsidRDefault="0068568C" w:rsidP="0068568C">
      <w:pPr>
        <w:widowControl w:val="0"/>
        <w:pBdr>
          <w:top w:val="nil"/>
          <w:left w:val="nil"/>
          <w:bottom w:val="nil"/>
          <w:right w:val="nil"/>
          <w:between w:val="nil"/>
        </w:pBdr>
        <w:ind w:left="0"/>
        <w:rPr>
          <w:rFonts w:ascii="Arial Narrow" w:eastAsia="Arial" w:hAnsi="Arial Narrow" w:cs="Arial"/>
          <w:b/>
          <w:color w:val="000000"/>
          <w:sz w:val="24"/>
          <w:szCs w:val="24"/>
          <w:lang w:val="pt-PT" w:eastAsia="pt-BR"/>
        </w:rPr>
      </w:pPr>
    </w:p>
    <w:p w14:paraId="031CA420" w14:textId="77777777" w:rsidR="0068568C" w:rsidRPr="0068568C" w:rsidRDefault="0068568C" w:rsidP="0068568C">
      <w:pPr>
        <w:widowControl w:val="0"/>
        <w:pBdr>
          <w:top w:val="nil"/>
          <w:left w:val="nil"/>
          <w:bottom w:val="nil"/>
          <w:right w:val="nil"/>
          <w:between w:val="nil"/>
        </w:pBdr>
        <w:ind w:left="0"/>
        <w:rPr>
          <w:rFonts w:ascii="Arial Narrow" w:eastAsia="Arial" w:hAnsi="Arial Narrow" w:cs="Arial"/>
          <w:b/>
          <w:color w:val="000000"/>
          <w:sz w:val="24"/>
          <w:szCs w:val="24"/>
          <w:lang w:val="pt-PT" w:eastAsia="pt-BR"/>
        </w:rPr>
      </w:pPr>
    </w:p>
    <w:p w14:paraId="7CD1041D" w14:textId="77777777" w:rsidR="0068568C" w:rsidRPr="0068568C" w:rsidRDefault="0068568C" w:rsidP="0068568C">
      <w:pPr>
        <w:widowControl w:val="0"/>
        <w:pBdr>
          <w:top w:val="nil"/>
          <w:left w:val="nil"/>
          <w:bottom w:val="nil"/>
          <w:right w:val="nil"/>
          <w:between w:val="nil"/>
        </w:pBdr>
        <w:spacing w:before="1"/>
        <w:ind w:left="0" w:firstLine="1134"/>
        <w:rPr>
          <w:rFonts w:ascii="Arial Narrow" w:eastAsia="Arial MT" w:hAnsi="Arial Narrow" w:cs="Arial"/>
          <w:color w:val="000000"/>
          <w:sz w:val="24"/>
          <w:szCs w:val="24"/>
          <w:lang w:val="pt-PT" w:eastAsia="pt-BR"/>
        </w:rPr>
      </w:pPr>
      <w:r w:rsidRPr="0068568C">
        <w:rPr>
          <w:rFonts w:ascii="Arial Narrow" w:eastAsia="Arial MT" w:hAnsi="Arial Narrow" w:cs="Arial"/>
          <w:color w:val="000000"/>
          <w:sz w:val="24"/>
          <w:szCs w:val="24"/>
          <w:lang w:val="pt-PT" w:eastAsia="pt-BR"/>
        </w:rPr>
        <w:t xml:space="preserve">A Empresa </w:t>
      </w:r>
      <w:r w:rsidRPr="0068568C">
        <w:rPr>
          <w:rFonts w:ascii="Arial Narrow" w:eastAsia="Arial MT" w:hAnsi="Arial Narrow" w:cs="Arial"/>
          <w:color w:val="000000"/>
          <w:sz w:val="24"/>
          <w:szCs w:val="24"/>
          <w:highlight w:val="yellow"/>
          <w:lang w:val="pt-PT" w:eastAsia="pt-BR"/>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68568C">
        <w:rPr>
          <w:rFonts w:ascii="Arial Narrow" w:eastAsia="Arial MT" w:hAnsi="Arial Narrow" w:cs="Arial"/>
          <w:color w:val="000000"/>
          <w:sz w:val="24"/>
          <w:szCs w:val="24"/>
          <w:lang w:val="pt-PT" w:eastAsia="pt-BR"/>
        </w:rPr>
        <w:t>, neste ato representado pelo seu sócio/procurador o Senhor</w:t>
      </w:r>
      <w:r w:rsidRPr="0068568C">
        <w:rPr>
          <w:rFonts w:ascii="Arial Narrow" w:eastAsia="Arial MT" w:hAnsi="Arial Narrow" w:cs="Arial"/>
          <w:color w:val="000000"/>
          <w:sz w:val="24"/>
          <w:szCs w:val="24"/>
          <w:highlight w:val="yellow"/>
          <w:lang w:val="pt-PT" w:eastAsia="pt-BR"/>
        </w:rPr>
        <w:t>XXXXXXXXXXXXXXX, nacionalidade, estado civil, residente e domiciliado na: XXXXXXXXXXXXXXXXXX, portador da Carteira de Identidade n°XXXXX e CPF n°XXXXXX</w:t>
      </w:r>
      <w:r w:rsidRPr="0068568C">
        <w:rPr>
          <w:rFonts w:ascii="Arial Narrow" w:eastAsia="Arial MT" w:hAnsi="Arial Narrow" w:cs="Arial"/>
          <w:color w:val="000000"/>
          <w:sz w:val="24"/>
          <w:szCs w:val="24"/>
          <w:lang w:val="pt-PT" w:eastAsia="pt-BR"/>
        </w:rPr>
        <w:t xml:space="preserve">, </w:t>
      </w:r>
      <w:r w:rsidRPr="0068568C">
        <w:rPr>
          <w:rFonts w:ascii="Arial Narrow" w:eastAsia="Arial" w:hAnsi="Arial Narrow" w:cs="Arial"/>
          <w:b/>
          <w:color w:val="000000"/>
          <w:sz w:val="24"/>
          <w:szCs w:val="24"/>
          <w:lang w:val="pt-PT" w:eastAsia="pt-BR"/>
        </w:rPr>
        <w:t xml:space="preserve">DECLARA, </w:t>
      </w:r>
      <w:r w:rsidRPr="0068568C">
        <w:rPr>
          <w:rFonts w:ascii="Arial Narrow" w:eastAsia="Arial MT" w:hAnsi="Arial Narrow" w:cs="Arial"/>
          <w:color w:val="000000"/>
          <w:sz w:val="24"/>
          <w:szCs w:val="24"/>
          <w:lang w:val="pt-PT" w:eastAsia="pt-BR"/>
        </w:rPr>
        <w:t xml:space="preserve">sob as penas da Lei, que seus sócios, </w:t>
      </w:r>
      <w:r w:rsidRPr="0068568C">
        <w:rPr>
          <w:rFonts w:ascii="Arial Narrow" w:eastAsia="Arial" w:hAnsi="Arial Narrow" w:cs="Arial"/>
          <w:b/>
          <w:color w:val="000000"/>
          <w:sz w:val="24"/>
          <w:szCs w:val="24"/>
          <w:lang w:val="pt-PT" w:eastAsia="pt-BR"/>
        </w:rPr>
        <w:t xml:space="preserve">não possuem em qualquer vínculo </w:t>
      </w:r>
      <w:r w:rsidRPr="0068568C">
        <w:rPr>
          <w:rFonts w:ascii="Arial Narrow" w:eastAsia="Arial MT" w:hAnsi="Arial Narrow" w:cs="Arial"/>
          <w:color w:val="000000"/>
          <w:sz w:val="24"/>
          <w:szCs w:val="24"/>
          <w:lang w:val="pt-PT" w:eastAsia="pt-BR"/>
        </w:rPr>
        <w:t xml:space="preserve">com o Município </w:t>
      </w:r>
      <w:r w:rsidRPr="0068568C">
        <w:rPr>
          <w:rFonts w:ascii="Arial Narrow" w:eastAsia="Arial MT" w:hAnsi="Arial Narrow" w:cs="Arial"/>
          <w:sz w:val="24"/>
          <w:szCs w:val="24"/>
          <w:lang w:val="pt-PT" w:eastAsia="pt-BR"/>
        </w:rPr>
        <w:t>de Brasilândia - MS</w:t>
      </w:r>
      <w:r w:rsidRPr="0068568C">
        <w:rPr>
          <w:rFonts w:ascii="Arial Narrow" w:eastAsia="Arial MT" w:hAnsi="Arial Narrow" w:cs="Arial"/>
          <w:color w:val="000000"/>
          <w:sz w:val="24"/>
          <w:szCs w:val="24"/>
          <w:lang w:val="pt-PT" w:eastAsia="pt-BR"/>
        </w:rPr>
        <w:t>.</w:t>
      </w:r>
    </w:p>
    <w:p w14:paraId="7997B7FB" w14:textId="77777777" w:rsidR="0068568C" w:rsidRPr="0068568C" w:rsidRDefault="0068568C" w:rsidP="0068568C">
      <w:pPr>
        <w:widowControl w:val="0"/>
        <w:pBdr>
          <w:top w:val="nil"/>
          <w:left w:val="nil"/>
          <w:bottom w:val="nil"/>
          <w:right w:val="nil"/>
          <w:between w:val="nil"/>
        </w:pBdr>
        <w:ind w:left="0"/>
        <w:rPr>
          <w:rFonts w:ascii="Arial Narrow" w:eastAsia="Arial MT" w:hAnsi="Arial Narrow" w:cs="Arial"/>
          <w:color w:val="000000"/>
          <w:sz w:val="24"/>
          <w:szCs w:val="24"/>
          <w:lang w:val="pt-PT" w:eastAsia="pt-BR"/>
        </w:rPr>
      </w:pPr>
    </w:p>
    <w:p w14:paraId="4C7A1B3C" w14:textId="77777777" w:rsidR="0068568C" w:rsidRPr="0068568C" w:rsidRDefault="0068568C" w:rsidP="0068568C">
      <w:pPr>
        <w:widowControl w:val="0"/>
        <w:pBdr>
          <w:top w:val="nil"/>
          <w:left w:val="nil"/>
          <w:bottom w:val="nil"/>
          <w:right w:val="nil"/>
          <w:between w:val="nil"/>
        </w:pBdr>
        <w:ind w:left="0"/>
        <w:rPr>
          <w:rFonts w:ascii="Arial Narrow" w:eastAsia="Arial MT" w:hAnsi="Arial Narrow" w:cs="Arial"/>
          <w:color w:val="000000"/>
          <w:sz w:val="24"/>
          <w:szCs w:val="24"/>
          <w:lang w:val="pt-PT" w:eastAsia="pt-BR"/>
        </w:rPr>
      </w:pPr>
    </w:p>
    <w:p w14:paraId="03739ACD" w14:textId="77777777" w:rsidR="0068568C" w:rsidRPr="0068568C" w:rsidRDefault="0068568C" w:rsidP="0068568C">
      <w:pPr>
        <w:widowControl w:val="0"/>
        <w:pBdr>
          <w:top w:val="nil"/>
          <w:left w:val="nil"/>
          <w:bottom w:val="nil"/>
          <w:right w:val="nil"/>
          <w:between w:val="nil"/>
        </w:pBdr>
        <w:ind w:left="0"/>
        <w:rPr>
          <w:rFonts w:ascii="Arial Narrow" w:eastAsia="Arial MT" w:hAnsi="Arial Narrow" w:cs="Arial"/>
          <w:color w:val="000000"/>
          <w:sz w:val="24"/>
          <w:szCs w:val="24"/>
          <w:lang w:val="pt-PT" w:eastAsia="pt-BR"/>
        </w:rPr>
      </w:pPr>
    </w:p>
    <w:p w14:paraId="05066153" w14:textId="77777777" w:rsidR="0068568C" w:rsidRPr="0068568C" w:rsidRDefault="0068568C" w:rsidP="0068568C">
      <w:pPr>
        <w:widowControl w:val="0"/>
        <w:pBdr>
          <w:top w:val="nil"/>
          <w:left w:val="nil"/>
          <w:bottom w:val="nil"/>
          <w:right w:val="nil"/>
          <w:between w:val="nil"/>
        </w:pBdr>
        <w:ind w:left="0"/>
        <w:rPr>
          <w:rFonts w:ascii="Arial Narrow" w:eastAsia="Arial MT" w:hAnsi="Arial Narrow" w:cs="Arial"/>
          <w:color w:val="000000"/>
          <w:sz w:val="24"/>
          <w:szCs w:val="24"/>
          <w:lang w:val="pt-PT" w:eastAsia="pt-BR"/>
        </w:rPr>
      </w:pPr>
    </w:p>
    <w:p w14:paraId="60D05F21" w14:textId="77777777" w:rsidR="0068568C" w:rsidRPr="0068568C" w:rsidRDefault="0068568C" w:rsidP="0068568C">
      <w:pPr>
        <w:widowControl w:val="0"/>
        <w:pBdr>
          <w:top w:val="nil"/>
          <w:left w:val="nil"/>
          <w:bottom w:val="nil"/>
          <w:right w:val="nil"/>
          <w:between w:val="nil"/>
        </w:pBdr>
        <w:spacing w:before="11"/>
        <w:ind w:left="0"/>
        <w:rPr>
          <w:rFonts w:ascii="Arial Narrow" w:eastAsia="Arial MT" w:hAnsi="Arial Narrow" w:cs="Arial"/>
          <w:color w:val="000000"/>
          <w:sz w:val="24"/>
          <w:szCs w:val="24"/>
          <w:lang w:val="pt-PT" w:eastAsia="pt-BR"/>
        </w:rPr>
      </w:pPr>
    </w:p>
    <w:p w14:paraId="34DE54BF" w14:textId="77777777" w:rsidR="0068568C" w:rsidRPr="0068568C" w:rsidRDefault="0068568C" w:rsidP="0068568C">
      <w:pPr>
        <w:widowControl w:val="0"/>
        <w:spacing w:before="93"/>
        <w:ind w:left="0"/>
        <w:outlineLvl w:val="0"/>
        <w:rPr>
          <w:rFonts w:ascii="Arial Narrow" w:eastAsia="Arial" w:hAnsi="Arial Narrow" w:cs="Arial"/>
          <w:bCs/>
          <w:sz w:val="24"/>
          <w:szCs w:val="24"/>
          <w:lang w:val="pt-PT" w:eastAsia="pt-BR"/>
        </w:rPr>
      </w:pPr>
      <w:r w:rsidRPr="0068568C">
        <w:rPr>
          <w:rFonts w:ascii="Arial Narrow" w:eastAsia="Arial" w:hAnsi="Arial Narrow" w:cs="Arial"/>
          <w:bCs/>
          <w:sz w:val="24"/>
          <w:szCs w:val="24"/>
          <w:lang w:val="pt-PT" w:eastAsia="pt-BR"/>
        </w:rPr>
        <w:t xml:space="preserve">Local e Data. </w:t>
      </w:r>
    </w:p>
    <w:p w14:paraId="50660278" w14:textId="77777777" w:rsidR="0068568C" w:rsidRPr="0068568C" w:rsidRDefault="0068568C" w:rsidP="0068568C">
      <w:pPr>
        <w:widowControl w:val="0"/>
        <w:spacing w:before="93"/>
        <w:ind w:left="0"/>
        <w:outlineLvl w:val="0"/>
        <w:rPr>
          <w:rFonts w:ascii="Arial Narrow" w:eastAsia="Arial" w:hAnsi="Arial Narrow" w:cs="Arial"/>
          <w:bCs/>
          <w:sz w:val="24"/>
          <w:szCs w:val="24"/>
          <w:lang w:val="pt-PT" w:eastAsia="pt-BR"/>
        </w:rPr>
      </w:pPr>
      <w:r w:rsidRPr="0068568C">
        <w:rPr>
          <w:rFonts w:ascii="Arial Narrow" w:eastAsia="Arial" w:hAnsi="Arial Narrow" w:cs="Arial"/>
          <w:bCs/>
          <w:sz w:val="24"/>
          <w:szCs w:val="24"/>
          <w:lang w:val="pt-PT" w:eastAsia="pt-BR"/>
        </w:rPr>
        <w:t xml:space="preserve">___/___/_____ </w:t>
      </w:r>
    </w:p>
    <w:p w14:paraId="7479A2B0" w14:textId="77777777" w:rsidR="0068568C" w:rsidRPr="0068568C" w:rsidRDefault="0068568C" w:rsidP="0068568C">
      <w:pPr>
        <w:widowControl w:val="0"/>
        <w:spacing w:before="93"/>
        <w:ind w:left="0"/>
        <w:outlineLvl w:val="0"/>
        <w:rPr>
          <w:rFonts w:ascii="Arial Narrow" w:eastAsia="Arial" w:hAnsi="Arial Narrow" w:cs="Arial"/>
          <w:bCs/>
          <w:sz w:val="24"/>
          <w:szCs w:val="24"/>
          <w:lang w:val="pt-PT" w:eastAsia="pt-BR"/>
        </w:rPr>
      </w:pPr>
    </w:p>
    <w:p w14:paraId="796325C2" w14:textId="77777777" w:rsidR="0068568C" w:rsidRPr="0068568C" w:rsidRDefault="0068568C" w:rsidP="0068568C">
      <w:pPr>
        <w:widowControl w:val="0"/>
        <w:spacing w:before="93"/>
        <w:ind w:left="0"/>
        <w:outlineLvl w:val="0"/>
        <w:rPr>
          <w:rFonts w:ascii="Arial Narrow" w:eastAsia="Arial" w:hAnsi="Arial Narrow" w:cs="Arial"/>
          <w:bCs/>
          <w:sz w:val="24"/>
          <w:szCs w:val="24"/>
          <w:lang w:val="pt-PT" w:eastAsia="pt-BR"/>
        </w:rPr>
      </w:pPr>
    </w:p>
    <w:p w14:paraId="6BAC6C00" w14:textId="77777777" w:rsidR="0068568C" w:rsidRPr="0068568C" w:rsidRDefault="0068568C" w:rsidP="0068568C">
      <w:pPr>
        <w:widowControl w:val="0"/>
        <w:spacing w:before="93"/>
        <w:ind w:left="0"/>
        <w:outlineLvl w:val="0"/>
        <w:rPr>
          <w:rFonts w:ascii="Arial Narrow" w:eastAsia="Arial" w:hAnsi="Arial Narrow" w:cs="Arial"/>
          <w:bCs/>
          <w:sz w:val="24"/>
          <w:szCs w:val="24"/>
          <w:lang w:val="pt-PT" w:eastAsia="pt-BR"/>
        </w:rPr>
      </w:pPr>
    </w:p>
    <w:p w14:paraId="50B824D3" w14:textId="77777777" w:rsidR="0068568C" w:rsidRPr="0068568C" w:rsidRDefault="0068568C" w:rsidP="0068568C">
      <w:pPr>
        <w:widowControl w:val="0"/>
        <w:spacing w:before="93"/>
        <w:ind w:left="0"/>
        <w:outlineLvl w:val="0"/>
        <w:rPr>
          <w:rFonts w:ascii="Arial Narrow" w:eastAsia="Arial" w:hAnsi="Arial Narrow" w:cs="Arial"/>
          <w:bCs/>
          <w:sz w:val="24"/>
          <w:szCs w:val="24"/>
          <w:lang w:val="pt-PT" w:eastAsia="pt-BR"/>
        </w:rPr>
      </w:pPr>
    </w:p>
    <w:p w14:paraId="436990FD" w14:textId="77777777" w:rsidR="0068568C" w:rsidRPr="0068568C" w:rsidRDefault="0068568C" w:rsidP="0068568C">
      <w:pPr>
        <w:widowControl w:val="0"/>
        <w:spacing w:before="93"/>
        <w:ind w:left="0"/>
        <w:outlineLvl w:val="0"/>
        <w:rPr>
          <w:rFonts w:ascii="Arial Narrow" w:eastAsia="Arial" w:hAnsi="Arial Narrow" w:cs="Arial"/>
          <w:bCs/>
          <w:sz w:val="24"/>
          <w:szCs w:val="24"/>
          <w:lang w:val="pt-PT" w:eastAsia="pt-BR"/>
        </w:rPr>
      </w:pPr>
      <w:r w:rsidRPr="0068568C">
        <w:rPr>
          <w:rFonts w:ascii="Arial Narrow" w:eastAsia="Arial" w:hAnsi="Arial Narrow" w:cs="Arial"/>
          <w:bCs/>
          <w:sz w:val="24"/>
          <w:szCs w:val="24"/>
          <w:lang w:val="pt-PT" w:eastAsia="pt-BR"/>
        </w:rPr>
        <w:t>____________________________</w:t>
      </w:r>
    </w:p>
    <w:p w14:paraId="43EC07B0" w14:textId="77777777" w:rsidR="0068568C" w:rsidRPr="0068568C" w:rsidRDefault="0068568C" w:rsidP="0068568C">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68568C">
        <w:rPr>
          <w:rFonts w:ascii="Arial Narrow" w:eastAsia="Arial MT" w:hAnsi="Arial Narrow" w:cs="Arial"/>
          <w:color w:val="000000"/>
          <w:sz w:val="24"/>
          <w:szCs w:val="24"/>
          <w:lang w:val="pt-PT" w:eastAsia="pt-BR"/>
        </w:rPr>
        <w:t xml:space="preserve">Nome Representante Legal, Função na Empresa </w:t>
      </w:r>
    </w:p>
    <w:p w14:paraId="50EFB33E" w14:textId="77777777" w:rsidR="0068568C" w:rsidRPr="0068568C" w:rsidRDefault="0068568C" w:rsidP="0068568C">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68568C">
        <w:rPr>
          <w:rFonts w:ascii="Arial Narrow" w:eastAsia="Arial MT" w:hAnsi="Arial Narrow" w:cs="Arial"/>
          <w:color w:val="000000"/>
          <w:sz w:val="24"/>
          <w:szCs w:val="24"/>
          <w:lang w:val="pt-PT" w:eastAsia="pt-BR"/>
        </w:rPr>
        <w:t>Assinatura do Representante Legal</w:t>
      </w:r>
    </w:p>
    <w:p w14:paraId="16BC363B" w14:textId="77777777" w:rsidR="0068568C" w:rsidRPr="0068568C" w:rsidRDefault="0068568C" w:rsidP="0068568C">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4D792DB4" w14:textId="77777777" w:rsidR="0068568C" w:rsidRPr="0068568C" w:rsidRDefault="0068568C" w:rsidP="0068568C">
      <w:pPr>
        <w:widowControl w:val="0"/>
        <w:spacing w:before="179" w:line="412" w:lineRule="auto"/>
        <w:ind w:left="0"/>
        <w:outlineLvl w:val="0"/>
        <w:rPr>
          <w:rFonts w:ascii="Arial Narrow" w:eastAsia="Arial" w:hAnsi="Arial Narrow" w:cs="Arial"/>
          <w:b/>
          <w:bCs/>
          <w:color w:val="000000"/>
          <w:sz w:val="24"/>
          <w:szCs w:val="24"/>
          <w:lang w:val="pt-PT" w:eastAsia="pt-BR"/>
        </w:rPr>
      </w:pPr>
      <w:r w:rsidRPr="0068568C">
        <w:rPr>
          <w:rFonts w:ascii="Arial Narrow" w:eastAsia="Arial" w:hAnsi="Arial Narrow" w:cs="Arial"/>
          <w:b/>
          <w:bCs/>
          <w:color w:val="000000"/>
          <w:sz w:val="24"/>
          <w:szCs w:val="24"/>
          <w:lang w:val="pt-PT" w:eastAsia="pt-BR"/>
        </w:rPr>
        <w:t>Carimbo CNPJ</w:t>
      </w:r>
    </w:p>
    <w:p w14:paraId="3CDB3C0A" w14:textId="77777777" w:rsidR="0068568C" w:rsidRPr="0068568C" w:rsidRDefault="0068568C" w:rsidP="0068568C">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419B29D1" w14:textId="77777777" w:rsidR="0068568C" w:rsidRPr="0068568C" w:rsidRDefault="0068568C" w:rsidP="0068568C">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78A01D20" w14:textId="77777777" w:rsidR="0068568C" w:rsidRPr="0068568C" w:rsidRDefault="0068568C" w:rsidP="0068568C">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318A4B8A" w14:textId="77777777" w:rsidR="0068568C" w:rsidRPr="0068568C" w:rsidRDefault="0068568C" w:rsidP="0068568C">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2180AACD" w14:textId="77777777" w:rsidR="0068568C" w:rsidRPr="0068568C" w:rsidRDefault="0068568C" w:rsidP="0068568C">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602540C1" w14:textId="77777777" w:rsidR="0068568C" w:rsidRPr="0068568C" w:rsidRDefault="0068568C" w:rsidP="0068568C">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27D265F3" w14:textId="4D9DE0BC" w:rsidR="00CA353B" w:rsidRDefault="00CA353B" w:rsidP="00FC4F3F"/>
    <w:p w14:paraId="3CC374BF" w14:textId="77DB19AE" w:rsidR="00CA353B" w:rsidRDefault="00CA353B" w:rsidP="00FC4F3F"/>
    <w:p w14:paraId="2B751C6E" w14:textId="77777777" w:rsidR="00B07D40" w:rsidRDefault="00B07D40" w:rsidP="00FC4F3F"/>
    <w:p w14:paraId="30673E09" w14:textId="03C3A9D4" w:rsidR="00CA353B" w:rsidRDefault="00CA353B" w:rsidP="00FC4F3F"/>
    <w:p w14:paraId="59F19872" w14:textId="77777777" w:rsidR="00267E34" w:rsidRPr="00267E34" w:rsidRDefault="00267E34" w:rsidP="00267E34">
      <w:pPr>
        <w:widowControl w:val="0"/>
        <w:spacing w:before="94"/>
        <w:ind w:left="0"/>
        <w:jc w:val="center"/>
        <w:outlineLvl w:val="0"/>
        <w:rPr>
          <w:rFonts w:ascii="Arial Narrow" w:eastAsia="Arial" w:hAnsi="Arial Narrow" w:cs="Arial"/>
          <w:b/>
          <w:bCs/>
          <w:sz w:val="24"/>
          <w:szCs w:val="24"/>
          <w:lang w:val="pt-PT" w:eastAsia="pt-BR"/>
        </w:rPr>
      </w:pPr>
      <w:r w:rsidRPr="00267E34">
        <w:rPr>
          <w:rFonts w:ascii="Arial Narrow" w:eastAsia="Arial" w:hAnsi="Arial Narrow" w:cs="Arial"/>
          <w:b/>
          <w:bCs/>
          <w:sz w:val="24"/>
          <w:szCs w:val="24"/>
          <w:lang w:val="pt-PT" w:eastAsia="pt-BR"/>
        </w:rPr>
        <w:t>ANEXO VIII</w:t>
      </w:r>
    </w:p>
    <w:p w14:paraId="24723C63" w14:textId="77777777" w:rsidR="00267E34" w:rsidRPr="00267E34" w:rsidRDefault="00267E34" w:rsidP="00267E34">
      <w:pPr>
        <w:widowControl w:val="0"/>
        <w:spacing w:before="94"/>
        <w:ind w:left="0"/>
        <w:jc w:val="center"/>
        <w:outlineLvl w:val="0"/>
        <w:rPr>
          <w:rFonts w:ascii="Arial Narrow" w:eastAsia="Arial" w:hAnsi="Arial Narrow" w:cs="Arial"/>
          <w:b/>
          <w:bCs/>
          <w:sz w:val="24"/>
          <w:szCs w:val="24"/>
          <w:lang w:val="pt-PT" w:eastAsia="pt-BR"/>
        </w:rPr>
      </w:pPr>
      <w:r w:rsidRPr="00267E34">
        <w:rPr>
          <w:rFonts w:ascii="Arial Narrow" w:eastAsia="Arial" w:hAnsi="Arial Narrow" w:cs="Arial"/>
          <w:b/>
          <w:bCs/>
          <w:sz w:val="24"/>
          <w:szCs w:val="24"/>
          <w:lang w:val="pt-PT" w:eastAsia="pt-BR"/>
        </w:rPr>
        <w:t>DECLARAÇÃO QUE NÃO POSSUI EMPREGADOS EXECUTANDO TRABALHO FORÇADO</w:t>
      </w:r>
    </w:p>
    <w:p w14:paraId="4D8355D1" w14:textId="2223BCC7" w:rsidR="00267E34" w:rsidRPr="00267E34" w:rsidRDefault="00267E34" w:rsidP="00267E34">
      <w:pPr>
        <w:widowControl w:val="0"/>
        <w:ind w:left="0"/>
        <w:jc w:val="center"/>
        <w:outlineLvl w:val="0"/>
        <w:rPr>
          <w:rFonts w:ascii="Arial Narrow" w:eastAsia="Arial" w:hAnsi="Arial Narrow" w:cs="Arial"/>
          <w:b/>
          <w:bCs/>
          <w:sz w:val="24"/>
          <w:szCs w:val="24"/>
          <w:lang w:val="pt-PT" w:eastAsia="pt-BR"/>
        </w:rPr>
      </w:pPr>
      <w:r w:rsidRPr="00267E34">
        <w:rPr>
          <w:rFonts w:ascii="Arial Narrow" w:eastAsia="Arial" w:hAnsi="Arial Narrow" w:cs="Arial"/>
          <w:b/>
          <w:bCs/>
          <w:sz w:val="24"/>
          <w:szCs w:val="24"/>
          <w:highlight w:val="yellow"/>
          <w:lang w:val="pt-PT" w:eastAsia="pt-BR"/>
        </w:rPr>
        <w:t xml:space="preserve">PREGÃO PRESENCIAL Nº </w:t>
      </w:r>
      <w:r w:rsidR="0026407A">
        <w:rPr>
          <w:rFonts w:ascii="Arial Narrow" w:eastAsia="Arial" w:hAnsi="Arial Narrow" w:cs="Arial"/>
          <w:b/>
          <w:bCs/>
          <w:sz w:val="24"/>
          <w:szCs w:val="24"/>
          <w:highlight w:val="yellow"/>
          <w:lang w:val="pt-PT" w:eastAsia="pt-BR"/>
        </w:rPr>
        <w:t>020</w:t>
      </w:r>
      <w:r w:rsidRPr="00267E34">
        <w:rPr>
          <w:rFonts w:ascii="Arial Narrow" w:eastAsia="Arial" w:hAnsi="Arial Narrow" w:cs="Arial"/>
          <w:b/>
          <w:bCs/>
          <w:sz w:val="24"/>
          <w:szCs w:val="24"/>
          <w:highlight w:val="yellow"/>
          <w:lang w:val="pt-PT" w:eastAsia="pt-BR"/>
        </w:rPr>
        <w:t>/202</w:t>
      </w:r>
      <w:r w:rsidR="00B07D40">
        <w:rPr>
          <w:rFonts w:ascii="Arial Narrow" w:eastAsia="Arial" w:hAnsi="Arial Narrow" w:cs="Arial"/>
          <w:b/>
          <w:bCs/>
          <w:sz w:val="24"/>
          <w:szCs w:val="24"/>
          <w:highlight w:val="yellow"/>
          <w:lang w:val="pt-PT" w:eastAsia="pt-BR"/>
        </w:rPr>
        <w:t>6</w:t>
      </w:r>
    </w:p>
    <w:p w14:paraId="42800113" w14:textId="77777777" w:rsidR="00267E34" w:rsidRPr="00267E34" w:rsidRDefault="00267E34" w:rsidP="00267E34">
      <w:pPr>
        <w:widowControl w:val="0"/>
        <w:pBdr>
          <w:top w:val="nil"/>
          <w:left w:val="nil"/>
          <w:bottom w:val="nil"/>
          <w:right w:val="nil"/>
          <w:between w:val="nil"/>
        </w:pBdr>
        <w:ind w:left="0"/>
        <w:rPr>
          <w:rFonts w:ascii="Arial Narrow" w:eastAsia="Arial" w:hAnsi="Arial Narrow" w:cs="Arial"/>
          <w:b/>
          <w:color w:val="000000"/>
          <w:sz w:val="24"/>
          <w:szCs w:val="24"/>
          <w:lang w:val="pt-PT" w:eastAsia="pt-BR"/>
        </w:rPr>
      </w:pPr>
    </w:p>
    <w:p w14:paraId="43B6210D" w14:textId="77777777" w:rsidR="00267E34" w:rsidRPr="00267E34" w:rsidRDefault="00267E34" w:rsidP="00267E34">
      <w:pPr>
        <w:widowControl w:val="0"/>
        <w:pBdr>
          <w:top w:val="nil"/>
          <w:left w:val="nil"/>
          <w:bottom w:val="nil"/>
          <w:right w:val="nil"/>
          <w:between w:val="nil"/>
        </w:pBdr>
        <w:tabs>
          <w:tab w:val="left" w:pos="3492"/>
          <w:tab w:val="left" w:pos="3528"/>
        </w:tabs>
        <w:spacing w:line="412" w:lineRule="auto"/>
        <w:ind w:left="0"/>
        <w:rPr>
          <w:rFonts w:ascii="Arial Narrow" w:eastAsia="Arial MT" w:hAnsi="Arial Narrow" w:cs="Arial"/>
          <w:b/>
          <w:color w:val="000000"/>
          <w:sz w:val="24"/>
          <w:szCs w:val="24"/>
          <w:lang w:val="pt-PT" w:eastAsia="pt-BR"/>
        </w:rPr>
      </w:pPr>
    </w:p>
    <w:p w14:paraId="3D1EBFD2" w14:textId="77777777" w:rsidR="00267E34" w:rsidRPr="00267E34" w:rsidRDefault="00267E34" w:rsidP="00267E34">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5FB1BBCC" w14:textId="77777777" w:rsidR="00267E34" w:rsidRPr="00267E34" w:rsidRDefault="00267E34" w:rsidP="00267E34">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407E5927" w14:textId="77777777" w:rsidR="00267E34" w:rsidRPr="00267E34" w:rsidRDefault="00267E34" w:rsidP="00267E34">
      <w:pPr>
        <w:widowControl w:val="0"/>
        <w:pBdr>
          <w:top w:val="nil"/>
          <w:left w:val="nil"/>
          <w:bottom w:val="nil"/>
          <w:right w:val="nil"/>
          <w:between w:val="nil"/>
        </w:pBdr>
        <w:spacing w:before="186" w:line="252" w:lineRule="auto"/>
        <w:ind w:left="0" w:firstLine="1134"/>
        <w:rPr>
          <w:rFonts w:ascii="Arial Narrow" w:eastAsia="Arial MT" w:hAnsi="Arial Narrow" w:cs="Arial"/>
          <w:color w:val="000000"/>
          <w:sz w:val="24"/>
          <w:szCs w:val="24"/>
          <w:lang w:val="pt-PT" w:eastAsia="pt-BR"/>
        </w:rPr>
      </w:pPr>
      <w:r w:rsidRPr="00267E34">
        <w:rPr>
          <w:rFonts w:ascii="Arial Narrow" w:eastAsia="Arial MT" w:hAnsi="Arial Narrow" w:cs="Arial"/>
          <w:color w:val="000000"/>
          <w:sz w:val="24"/>
          <w:szCs w:val="24"/>
          <w:lang w:val="pt-PT" w:eastAsia="pt-BR"/>
        </w:rPr>
        <w:t xml:space="preserve">A Empresa </w:t>
      </w:r>
      <w:r w:rsidRPr="00267E34">
        <w:rPr>
          <w:rFonts w:ascii="Arial Narrow" w:eastAsia="Arial MT" w:hAnsi="Arial Narrow" w:cs="Arial"/>
          <w:color w:val="000000"/>
          <w:sz w:val="24"/>
          <w:szCs w:val="24"/>
          <w:highlight w:val="yellow"/>
          <w:lang w:val="pt-PT" w:eastAsia="pt-BR"/>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67E34">
        <w:rPr>
          <w:rFonts w:ascii="Arial Narrow" w:eastAsia="Arial MT" w:hAnsi="Arial Narrow" w:cs="Arial"/>
          <w:color w:val="000000"/>
          <w:sz w:val="24"/>
          <w:szCs w:val="24"/>
          <w:lang w:val="pt-PT" w:eastAsia="pt-BR"/>
        </w:rPr>
        <w:t>, neste ato representado pelo seu sócio/procurador o Senhor</w:t>
      </w:r>
      <w:r w:rsidRPr="00267E34">
        <w:rPr>
          <w:rFonts w:ascii="Arial Narrow" w:eastAsia="Arial MT" w:hAnsi="Arial Narrow" w:cs="Arial"/>
          <w:color w:val="000000"/>
          <w:sz w:val="24"/>
          <w:szCs w:val="24"/>
          <w:highlight w:val="yellow"/>
          <w:lang w:val="pt-PT" w:eastAsia="pt-BR"/>
        </w:rPr>
        <w:t>XXXXXXXXXXXXXXX, nacionalidade, estado civil, residente e domiciliado na: XXXXXXXXXXXXXXXXXX, portador da Carteira de Identidade n°XXXXX e CPF n°XXXXXX</w:t>
      </w:r>
      <w:r w:rsidRPr="00267E34">
        <w:rPr>
          <w:rFonts w:ascii="Arial Narrow" w:eastAsia="Arial MT" w:hAnsi="Arial Narrow" w:cs="Arial"/>
          <w:color w:val="000000"/>
          <w:sz w:val="24"/>
          <w:szCs w:val="24"/>
          <w:lang w:val="pt-PT" w:eastAsia="pt-BR"/>
        </w:rPr>
        <w:t xml:space="preserve">, </w:t>
      </w:r>
      <w:r w:rsidRPr="00267E34">
        <w:rPr>
          <w:rFonts w:ascii="Arial Narrow" w:eastAsia="Arial" w:hAnsi="Arial Narrow" w:cs="Arial"/>
          <w:b/>
          <w:color w:val="000000"/>
          <w:sz w:val="24"/>
          <w:szCs w:val="24"/>
          <w:lang w:val="pt-PT" w:eastAsia="pt-BR"/>
        </w:rPr>
        <w:t xml:space="preserve">DECLARA, </w:t>
      </w:r>
      <w:r w:rsidRPr="00267E34">
        <w:rPr>
          <w:rFonts w:ascii="Arial Narrow" w:eastAsia="Arial MT" w:hAnsi="Arial Narrow" w:cs="Arial MT"/>
          <w:sz w:val="24"/>
          <w:szCs w:val="24"/>
          <w:lang w:val="pt-PT" w:eastAsia="pt-BR"/>
        </w:rPr>
        <w:t xml:space="preserve">sob as penas da lei, que </w:t>
      </w:r>
      <w:r w:rsidRPr="00267E34">
        <w:rPr>
          <w:rFonts w:ascii="Arial Narrow" w:eastAsia="Arial MT" w:hAnsi="Arial Narrow" w:cs="Arial MT"/>
          <w:b/>
          <w:sz w:val="24"/>
          <w:szCs w:val="24"/>
          <w:lang w:val="pt-PT" w:eastAsia="pt-BR"/>
        </w:rPr>
        <w:t>não possui empregados executando trabalho degradante ou forçado, observando o disposto nos incisos III e IV do art. 1º e no inciso III do art. 5º da Constituição Federal</w:t>
      </w:r>
      <w:r w:rsidRPr="00267E34">
        <w:rPr>
          <w:rFonts w:ascii="Arial Narrow" w:eastAsia="Arial MT" w:hAnsi="Arial Narrow" w:cs="Arial MT"/>
          <w:sz w:val="24"/>
          <w:szCs w:val="24"/>
          <w:lang w:val="pt-PT" w:eastAsia="pt-BR"/>
        </w:rPr>
        <w:t>.</w:t>
      </w:r>
    </w:p>
    <w:p w14:paraId="4A2EF10D" w14:textId="77777777" w:rsidR="00267E34" w:rsidRPr="00267E34" w:rsidRDefault="00267E34" w:rsidP="00267E34">
      <w:pPr>
        <w:widowControl w:val="0"/>
        <w:pBdr>
          <w:top w:val="nil"/>
          <w:left w:val="nil"/>
          <w:bottom w:val="nil"/>
          <w:right w:val="nil"/>
          <w:between w:val="nil"/>
        </w:pBdr>
        <w:spacing w:before="208"/>
        <w:ind w:left="0" w:firstLine="1134"/>
        <w:rPr>
          <w:rFonts w:ascii="Arial Narrow" w:eastAsia="Arial MT" w:hAnsi="Arial Narrow" w:cs="Arial"/>
          <w:color w:val="000000"/>
          <w:sz w:val="24"/>
          <w:szCs w:val="24"/>
          <w:lang w:val="pt-PT" w:eastAsia="pt-BR"/>
        </w:rPr>
      </w:pPr>
    </w:p>
    <w:p w14:paraId="05E26F4B" w14:textId="77777777" w:rsidR="00267E34" w:rsidRPr="00267E34" w:rsidRDefault="00267E34" w:rsidP="00267E34">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5AD4557B" w14:textId="77777777" w:rsidR="00267E34" w:rsidRPr="00267E34" w:rsidRDefault="00267E34" w:rsidP="00267E34">
      <w:pPr>
        <w:widowControl w:val="0"/>
        <w:pBdr>
          <w:top w:val="nil"/>
          <w:left w:val="nil"/>
          <w:bottom w:val="nil"/>
          <w:right w:val="nil"/>
          <w:between w:val="nil"/>
        </w:pBdr>
        <w:ind w:left="0"/>
        <w:rPr>
          <w:rFonts w:ascii="Arial Narrow" w:eastAsia="Arial MT" w:hAnsi="Arial Narrow" w:cs="Arial"/>
          <w:color w:val="000000"/>
          <w:sz w:val="24"/>
          <w:szCs w:val="24"/>
          <w:lang w:val="pt-PT" w:eastAsia="pt-BR"/>
        </w:rPr>
      </w:pPr>
    </w:p>
    <w:p w14:paraId="1EE0233B" w14:textId="77777777" w:rsidR="00267E34" w:rsidRPr="00267E34" w:rsidRDefault="00267E34" w:rsidP="00267E34">
      <w:pPr>
        <w:widowControl w:val="0"/>
        <w:pBdr>
          <w:top w:val="nil"/>
          <w:left w:val="nil"/>
          <w:bottom w:val="nil"/>
          <w:right w:val="nil"/>
          <w:between w:val="nil"/>
        </w:pBdr>
        <w:spacing w:before="10"/>
        <w:ind w:left="0"/>
        <w:rPr>
          <w:rFonts w:ascii="Arial Narrow" w:eastAsia="Arial MT" w:hAnsi="Arial Narrow" w:cs="Arial"/>
          <w:color w:val="000000"/>
          <w:sz w:val="24"/>
          <w:szCs w:val="24"/>
          <w:lang w:val="pt-PT" w:eastAsia="pt-BR"/>
        </w:rPr>
      </w:pPr>
    </w:p>
    <w:p w14:paraId="17B45638" w14:textId="77777777" w:rsidR="00267E34" w:rsidRPr="00267E34" w:rsidRDefault="00267E34" w:rsidP="00267E34">
      <w:pPr>
        <w:widowControl w:val="0"/>
        <w:spacing w:before="93"/>
        <w:ind w:left="0"/>
        <w:outlineLvl w:val="0"/>
        <w:rPr>
          <w:rFonts w:ascii="Arial Narrow" w:eastAsia="Arial" w:hAnsi="Arial Narrow" w:cs="Arial"/>
          <w:bCs/>
          <w:sz w:val="24"/>
          <w:szCs w:val="24"/>
          <w:lang w:val="pt-PT" w:eastAsia="pt-BR"/>
        </w:rPr>
      </w:pPr>
      <w:r w:rsidRPr="00267E34">
        <w:rPr>
          <w:rFonts w:ascii="Arial Narrow" w:eastAsia="Arial" w:hAnsi="Arial Narrow" w:cs="Arial"/>
          <w:bCs/>
          <w:sz w:val="24"/>
          <w:szCs w:val="24"/>
          <w:lang w:val="pt-PT" w:eastAsia="pt-BR"/>
        </w:rPr>
        <w:t xml:space="preserve">Local e Data. </w:t>
      </w:r>
    </w:p>
    <w:p w14:paraId="7C5C5644" w14:textId="77777777" w:rsidR="00267E34" w:rsidRPr="00267E34" w:rsidRDefault="00267E34" w:rsidP="00267E34">
      <w:pPr>
        <w:widowControl w:val="0"/>
        <w:spacing w:before="93"/>
        <w:ind w:left="0"/>
        <w:outlineLvl w:val="0"/>
        <w:rPr>
          <w:rFonts w:ascii="Arial Narrow" w:eastAsia="Arial" w:hAnsi="Arial Narrow" w:cs="Arial"/>
          <w:bCs/>
          <w:sz w:val="24"/>
          <w:szCs w:val="24"/>
          <w:lang w:val="pt-PT" w:eastAsia="pt-BR"/>
        </w:rPr>
      </w:pPr>
      <w:r w:rsidRPr="00267E34">
        <w:rPr>
          <w:rFonts w:ascii="Arial Narrow" w:eastAsia="Arial" w:hAnsi="Arial Narrow" w:cs="Arial"/>
          <w:bCs/>
          <w:sz w:val="24"/>
          <w:szCs w:val="24"/>
          <w:lang w:val="pt-PT" w:eastAsia="pt-BR"/>
        </w:rPr>
        <w:t xml:space="preserve">___/___/_____ </w:t>
      </w:r>
    </w:p>
    <w:p w14:paraId="7D666A2E" w14:textId="77777777" w:rsidR="00267E34" w:rsidRPr="00267E34" w:rsidRDefault="00267E34" w:rsidP="00267E34">
      <w:pPr>
        <w:widowControl w:val="0"/>
        <w:spacing w:before="93"/>
        <w:ind w:left="0"/>
        <w:outlineLvl w:val="0"/>
        <w:rPr>
          <w:rFonts w:ascii="Arial Narrow" w:eastAsia="Arial" w:hAnsi="Arial Narrow" w:cs="Arial"/>
          <w:bCs/>
          <w:sz w:val="24"/>
          <w:szCs w:val="24"/>
          <w:lang w:val="pt-PT" w:eastAsia="pt-BR"/>
        </w:rPr>
      </w:pPr>
    </w:p>
    <w:p w14:paraId="5D047419" w14:textId="77777777" w:rsidR="00267E34" w:rsidRPr="00267E34" w:rsidRDefault="00267E34" w:rsidP="00267E34">
      <w:pPr>
        <w:widowControl w:val="0"/>
        <w:spacing w:before="93"/>
        <w:ind w:left="0"/>
        <w:outlineLvl w:val="0"/>
        <w:rPr>
          <w:rFonts w:ascii="Arial Narrow" w:eastAsia="Arial" w:hAnsi="Arial Narrow" w:cs="Arial"/>
          <w:bCs/>
          <w:sz w:val="24"/>
          <w:szCs w:val="24"/>
          <w:lang w:val="pt-PT" w:eastAsia="pt-BR"/>
        </w:rPr>
      </w:pPr>
    </w:p>
    <w:p w14:paraId="0EE6D9FF" w14:textId="77777777" w:rsidR="00267E34" w:rsidRPr="00267E34" w:rsidRDefault="00267E34" w:rsidP="00267E34">
      <w:pPr>
        <w:widowControl w:val="0"/>
        <w:spacing w:before="93"/>
        <w:ind w:left="0"/>
        <w:outlineLvl w:val="0"/>
        <w:rPr>
          <w:rFonts w:ascii="Arial Narrow" w:eastAsia="Arial" w:hAnsi="Arial Narrow" w:cs="Arial"/>
          <w:bCs/>
          <w:sz w:val="24"/>
          <w:szCs w:val="24"/>
          <w:lang w:val="pt-PT" w:eastAsia="pt-BR"/>
        </w:rPr>
      </w:pPr>
    </w:p>
    <w:p w14:paraId="4945C93A" w14:textId="77777777" w:rsidR="00267E34" w:rsidRPr="00267E34" w:rsidRDefault="00267E34" w:rsidP="00267E34">
      <w:pPr>
        <w:widowControl w:val="0"/>
        <w:spacing w:before="93"/>
        <w:ind w:left="0"/>
        <w:outlineLvl w:val="0"/>
        <w:rPr>
          <w:rFonts w:ascii="Arial Narrow" w:eastAsia="Arial" w:hAnsi="Arial Narrow" w:cs="Arial"/>
          <w:bCs/>
          <w:sz w:val="24"/>
          <w:szCs w:val="24"/>
          <w:lang w:val="pt-PT" w:eastAsia="pt-BR"/>
        </w:rPr>
      </w:pPr>
    </w:p>
    <w:p w14:paraId="15459BC0" w14:textId="77777777" w:rsidR="00267E34" w:rsidRPr="00267E34" w:rsidRDefault="00267E34" w:rsidP="00267E34">
      <w:pPr>
        <w:widowControl w:val="0"/>
        <w:spacing w:before="93"/>
        <w:ind w:left="0"/>
        <w:outlineLvl w:val="0"/>
        <w:rPr>
          <w:rFonts w:ascii="Arial Narrow" w:eastAsia="Arial" w:hAnsi="Arial Narrow" w:cs="Arial"/>
          <w:bCs/>
          <w:sz w:val="24"/>
          <w:szCs w:val="24"/>
          <w:lang w:val="pt-PT" w:eastAsia="pt-BR"/>
        </w:rPr>
      </w:pPr>
      <w:r w:rsidRPr="00267E34">
        <w:rPr>
          <w:rFonts w:ascii="Arial Narrow" w:eastAsia="Arial" w:hAnsi="Arial Narrow" w:cs="Arial"/>
          <w:bCs/>
          <w:sz w:val="24"/>
          <w:szCs w:val="24"/>
          <w:lang w:val="pt-PT" w:eastAsia="pt-BR"/>
        </w:rPr>
        <w:t>____________________________</w:t>
      </w:r>
    </w:p>
    <w:p w14:paraId="2A74DAE2" w14:textId="77777777" w:rsidR="00267E34" w:rsidRPr="00267E34" w:rsidRDefault="00267E34" w:rsidP="00267E34">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267E34">
        <w:rPr>
          <w:rFonts w:ascii="Arial Narrow" w:eastAsia="Arial MT" w:hAnsi="Arial Narrow" w:cs="Arial"/>
          <w:color w:val="000000"/>
          <w:sz w:val="24"/>
          <w:szCs w:val="24"/>
          <w:lang w:val="pt-PT" w:eastAsia="pt-BR"/>
        </w:rPr>
        <w:t xml:space="preserve">Nome Representante Legal, Função na Empresa </w:t>
      </w:r>
    </w:p>
    <w:p w14:paraId="5FFDEA8A" w14:textId="77777777" w:rsidR="00267E34" w:rsidRPr="00267E34" w:rsidRDefault="00267E34" w:rsidP="00267E34">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267E34">
        <w:rPr>
          <w:rFonts w:ascii="Arial Narrow" w:eastAsia="Arial MT" w:hAnsi="Arial Narrow" w:cs="Arial"/>
          <w:color w:val="000000"/>
          <w:sz w:val="24"/>
          <w:szCs w:val="24"/>
          <w:lang w:val="pt-PT" w:eastAsia="pt-BR"/>
        </w:rPr>
        <w:t>Assinatura do Representante Legal</w:t>
      </w:r>
    </w:p>
    <w:p w14:paraId="2B1B9331" w14:textId="77777777" w:rsidR="00267E34" w:rsidRPr="00267E34" w:rsidRDefault="00267E34" w:rsidP="00267E34">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5BEA7738" w14:textId="77777777" w:rsidR="00267E34" w:rsidRPr="00267E34" w:rsidRDefault="00267E34" w:rsidP="00267E34">
      <w:pPr>
        <w:widowControl w:val="0"/>
        <w:spacing w:before="179" w:line="412" w:lineRule="auto"/>
        <w:ind w:left="0"/>
        <w:outlineLvl w:val="0"/>
        <w:rPr>
          <w:rFonts w:ascii="Arial Narrow" w:eastAsia="Arial" w:hAnsi="Arial Narrow" w:cs="Arial"/>
          <w:b/>
          <w:bCs/>
          <w:color w:val="000000"/>
          <w:sz w:val="24"/>
          <w:szCs w:val="24"/>
          <w:lang w:val="pt-PT" w:eastAsia="pt-BR"/>
        </w:rPr>
      </w:pPr>
      <w:r w:rsidRPr="00267E34">
        <w:rPr>
          <w:rFonts w:ascii="Arial Narrow" w:eastAsia="Arial" w:hAnsi="Arial Narrow" w:cs="Arial"/>
          <w:b/>
          <w:bCs/>
          <w:color w:val="000000"/>
          <w:sz w:val="24"/>
          <w:szCs w:val="24"/>
          <w:lang w:val="pt-PT" w:eastAsia="pt-BR"/>
        </w:rPr>
        <w:t>Carimbo CNPJ</w:t>
      </w:r>
    </w:p>
    <w:p w14:paraId="4CEC96EE" w14:textId="77777777" w:rsidR="00267E34" w:rsidRPr="00267E34" w:rsidRDefault="00267E34" w:rsidP="00267E34">
      <w:pPr>
        <w:widowControl w:val="0"/>
        <w:spacing w:before="179" w:line="412" w:lineRule="auto"/>
        <w:ind w:left="0"/>
        <w:outlineLvl w:val="0"/>
        <w:rPr>
          <w:rFonts w:ascii="Arial Narrow" w:eastAsia="Arial" w:hAnsi="Arial Narrow" w:cs="Arial"/>
          <w:b/>
          <w:bCs/>
          <w:sz w:val="24"/>
          <w:szCs w:val="24"/>
          <w:lang w:val="pt-PT" w:eastAsia="pt-BR"/>
        </w:rPr>
      </w:pPr>
    </w:p>
    <w:p w14:paraId="2B66FE68" w14:textId="77777777" w:rsidR="00267E34" w:rsidRPr="00267E34" w:rsidRDefault="00267E34" w:rsidP="00267E34">
      <w:pPr>
        <w:widowControl w:val="0"/>
        <w:spacing w:before="179" w:line="412" w:lineRule="auto"/>
        <w:ind w:left="0"/>
        <w:outlineLvl w:val="0"/>
        <w:rPr>
          <w:rFonts w:ascii="Arial Narrow" w:eastAsia="Arial" w:hAnsi="Arial Narrow" w:cs="Arial"/>
          <w:b/>
          <w:bCs/>
          <w:sz w:val="24"/>
          <w:szCs w:val="24"/>
          <w:lang w:val="pt-PT" w:eastAsia="pt-BR"/>
        </w:rPr>
      </w:pPr>
    </w:p>
    <w:p w14:paraId="48A5F421" w14:textId="21938436" w:rsidR="00CA353B" w:rsidRDefault="00CA353B" w:rsidP="00FC4F3F"/>
    <w:p w14:paraId="3343C683" w14:textId="4A236096" w:rsidR="00CA353B" w:rsidRDefault="00CA353B" w:rsidP="00FC4F3F"/>
    <w:p w14:paraId="4A3D41E5" w14:textId="2B15BB25" w:rsidR="00CA353B" w:rsidRDefault="00CA353B" w:rsidP="00FC4F3F"/>
    <w:p w14:paraId="7BB942D2" w14:textId="0D455DF7" w:rsidR="00CA353B" w:rsidRDefault="00CA353B" w:rsidP="00FC4F3F"/>
    <w:p w14:paraId="0199ED4D" w14:textId="77777777" w:rsidR="00D12BC2" w:rsidRPr="00D12BC2" w:rsidRDefault="00D12BC2" w:rsidP="00D12BC2">
      <w:pPr>
        <w:widowControl w:val="0"/>
        <w:spacing w:before="94"/>
        <w:ind w:left="0"/>
        <w:jc w:val="center"/>
        <w:outlineLvl w:val="0"/>
        <w:rPr>
          <w:rFonts w:ascii="Arial Narrow" w:eastAsia="Arial" w:hAnsi="Arial Narrow" w:cs="Arial"/>
          <w:b/>
          <w:bCs/>
          <w:sz w:val="24"/>
          <w:szCs w:val="24"/>
          <w:lang w:val="pt-PT" w:eastAsia="pt-BR"/>
        </w:rPr>
      </w:pPr>
      <w:r w:rsidRPr="00D12BC2">
        <w:rPr>
          <w:rFonts w:ascii="Arial Narrow" w:eastAsia="Arial" w:hAnsi="Arial Narrow" w:cs="Arial"/>
          <w:b/>
          <w:bCs/>
          <w:sz w:val="24"/>
          <w:szCs w:val="24"/>
          <w:lang w:val="pt-PT" w:eastAsia="pt-BR"/>
        </w:rPr>
        <w:t>ANEXO IX</w:t>
      </w:r>
    </w:p>
    <w:p w14:paraId="09314212" w14:textId="77777777" w:rsidR="00D12BC2" w:rsidRPr="00D12BC2" w:rsidRDefault="00D12BC2" w:rsidP="00D12BC2">
      <w:pPr>
        <w:widowControl w:val="0"/>
        <w:spacing w:before="94"/>
        <w:ind w:left="0"/>
        <w:jc w:val="center"/>
        <w:outlineLvl w:val="0"/>
        <w:rPr>
          <w:rFonts w:ascii="Arial Narrow" w:eastAsia="Arial" w:hAnsi="Arial Narrow" w:cs="Arial"/>
          <w:bCs/>
          <w:color w:val="000000"/>
          <w:sz w:val="24"/>
          <w:szCs w:val="24"/>
          <w:lang w:val="pt-PT" w:eastAsia="pt-BR"/>
        </w:rPr>
      </w:pPr>
      <w:r w:rsidRPr="00D12BC2">
        <w:rPr>
          <w:rFonts w:ascii="Arial Narrow" w:eastAsia="Arial" w:hAnsi="Arial Narrow" w:cs="Arial"/>
          <w:b/>
          <w:bCs/>
          <w:sz w:val="24"/>
          <w:szCs w:val="24"/>
          <w:lang w:val="pt-PT" w:eastAsia="pt-BR"/>
        </w:rPr>
        <w:t>DECLARAÇÃO RESERVA DE CARGOS E REABILITAÇÃO DA PREVIDÊNCIA SOCIAL</w:t>
      </w:r>
    </w:p>
    <w:p w14:paraId="41C06EA1" w14:textId="58E25F09" w:rsidR="00D12BC2" w:rsidRPr="00D12BC2" w:rsidRDefault="00D12BC2" w:rsidP="00D12BC2">
      <w:pPr>
        <w:widowControl w:val="0"/>
        <w:ind w:left="0"/>
        <w:jc w:val="center"/>
        <w:outlineLvl w:val="0"/>
        <w:rPr>
          <w:rFonts w:ascii="Arial Narrow" w:eastAsia="Arial" w:hAnsi="Arial Narrow" w:cs="Arial"/>
          <w:b/>
          <w:bCs/>
          <w:sz w:val="24"/>
          <w:szCs w:val="24"/>
          <w:lang w:val="pt-PT" w:eastAsia="pt-BR"/>
        </w:rPr>
      </w:pPr>
      <w:r w:rsidRPr="00D12BC2">
        <w:rPr>
          <w:rFonts w:ascii="Arial Narrow" w:eastAsia="Arial" w:hAnsi="Arial Narrow" w:cs="Arial"/>
          <w:b/>
          <w:bCs/>
          <w:sz w:val="24"/>
          <w:szCs w:val="24"/>
          <w:highlight w:val="yellow"/>
          <w:lang w:val="pt-PT" w:eastAsia="pt-BR"/>
        </w:rPr>
        <w:t xml:space="preserve">PREGÃO PRESENCIAL Nº </w:t>
      </w:r>
      <w:r w:rsidR="0026407A">
        <w:rPr>
          <w:rFonts w:ascii="Arial Narrow" w:eastAsia="Arial" w:hAnsi="Arial Narrow" w:cs="Arial"/>
          <w:b/>
          <w:bCs/>
          <w:sz w:val="24"/>
          <w:szCs w:val="24"/>
          <w:highlight w:val="yellow"/>
          <w:lang w:val="pt-PT" w:eastAsia="pt-BR"/>
        </w:rPr>
        <w:t>020</w:t>
      </w:r>
      <w:r w:rsidRPr="00D12BC2">
        <w:rPr>
          <w:rFonts w:ascii="Arial Narrow" w:eastAsia="Arial" w:hAnsi="Arial Narrow" w:cs="Arial"/>
          <w:b/>
          <w:bCs/>
          <w:sz w:val="24"/>
          <w:szCs w:val="24"/>
          <w:highlight w:val="yellow"/>
          <w:lang w:val="pt-PT" w:eastAsia="pt-BR"/>
        </w:rPr>
        <w:t>/202</w:t>
      </w:r>
      <w:r w:rsidR="0026407A">
        <w:rPr>
          <w:rFonts w:ascii="Arial Narrow" w:eastAsia="Arial" w:hAnsi="Arial Narrow" w:cs="Arial"/>
          <w:b/>
          <w:bCs/>
          <w:sz w:val="24"/>
          <w:szCs w:val="24"/>
          <w:highlight w:val="yellow"/>
          <w:lang w:val="pt-PT" w:eastAsia="pt-BR"/>
        </w:rPr>
        <w:t>6</w:t>
      </w:r>
    </w:p>
    <w:p w14:paraId="0E60DD69" w14:textId="77777777" w:rsidR="00D12BC2" w:rsidRPr="00D12BC2" w:rsidRDefault="00D12BC2" w:rsidP="00D12BC2">
      <w:pPr>
        <w:widowControl w:val="0"/>
        <w:pBdr>
          <w:top w:val="nil"/>
          <w:left w:val="nil"/>
          <w:bottom w:val="nil"/>
          <w:right w:val="nil"/>
          <w:between w:val="nil"/>
        </w:pBdr>
        <w:tabs>
          <w:tab w:val="left" w:pos="3492"/>
          <w:tab w:val="left" w:pos="3528"/>
        </w:tabs>
        <w:spacing w:line="412" w:lineRule="auto"/>
        <w:ind w:left="0"/>
        <w:rPr>
          <w:rFonts w:ascii="Arial Narrow" w:eastAsia="Arial MT" w:hAnsi="Arial Narrow" w:cs="Arial"/>
          <w:b/>
          <w:color w:val="000000"/>
          <w:sz w:val="24"/>
          <w:szCs w:val="24"/>
          <w:lang w:val="pt-PT" w:eastAsia="pt-BR"/>
        </w:rPr>
      </w:pPr>
    </w:p>
    <w:p w14:paraId="351AC8E1" w14:textId="77777777" w:rsidR="00D12BC2" w:rsidRPr="00D12BC2" w:rsidRDefault="00D12BC2" w:rsidP="00D12BC2">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5F99415E" w14:textId="77777777" w:rsidR="00D12BC2" w:rsidRPr="00D12BC2" w:rsidRDefault="00D12BC2" w:rsidP="00D12BC2">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156DA6FE" w14:textId="77777777" w:rsidR="00D12BC2" w:rsidRPr="00D12BC2" w:rsidRDefault="00D12BC2" w:rsidP="00D12BC2">
      <w:pPr>
        <w:widowControl w:val="0"/>
        <w:pBdr>
          <w:top w:val="nil"/>
          <w:left w:val="nil"/>
          <w:bottom w:val="nil"/>
          <w:right w:val="nil"/>
          <w:between w:val="nil"/>
        </w:pBdr>
        <w:spacing w:before="208"/>
        <w:ind w:left="0" w:firstLine="1134"/>
        <w:rPr>
          <w:rFonts w:ascii="Arial Narrow" w:eastAsia="Arial MT" w:hAnsi="Arial Narrow" w:cs="Arial MT"/>
          <w:sz w:val="24"/>
          <w:szCs w:val="24"/>
          <w:lang w:val="pt-PT" w:eastAsia="pt-BR"/>
        </w:rPr>
      </w:pPr>
      <w:r w:rsidRPr="00D12BC2">
        <w:rPr>
          <w:rFonts w:ascii="Arial Narrow" w:eastAsia="Arial MT" w:hAnsi="Arial Narrow" w:cs="Arial"/>
          <w:color w:val="000000"/>
          <w:sz w:val="24"/>
          <w:szCs w:val="24"/>
          <w:lang w:val="pt-PT" w:eastAsia="pt-BR"/>
        </w:rPr>
        <w:t xml:space="preserve">A Empresa </w:t>
      </w:r>
      <w:r w:rsidRPr="00D12BC2">
        <w:rPr>
          <w:rFonts w:ascii="Arial Narrow" w:eastAsia="Arial MT" w:hAnsi="Arial Narrow" w:cs="Arial"/>
          <w:color w:val="000000"/>
          <w:sz w:val="24"/>
          <w:szCs w:val="24"/>
          <w:highlight w:val="yellow"/>
          <w:lang w:val="pt-PT" w:eastAsia="pt-BR"/>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D12BC2">
        <w:rPr>
          <w:rFonts w:ascii="Arial Narrow" w:eastAsia="Arial MT" w:hAnsi="Arial Narrow" w:cs="Arial"/>
          <w:color w:val="000000"/>
          <w:sz w:val="24"/>
          <w:szCs w:val="24"/>
          <w:lang w:val="pt-PT" w:eastAsia="pt-BR"/>
        </w:rPr>
        <w:t>, neste ato representado pelo seu sócio/procurador o Senhor</w:t>
      </w:r>
      <w:r w:rsidRPr="00D12BC2">
        <w:rPr>
          <w:rFonts w:ascii="Arial Narrow" w:eastAsia="Arial MT" w:hAnsi="Arial Narrow" w:cs="Arial"/>
          <w:color w:val="000000"/>
          <w:sz w:val="24"/>
          <w:szCs w:val="24"/>
          <w:highlight w:val="yellow"/>
          <w:lang w:val="pt-PT" w:eastAsia="pt-BR"/>
        </w:rPr>
        <w:t>XXXXXXXXXXXXXXX, nacionalidade, estado civil, residente e domiciliado na: XXXXXXXXXXXXXXXXXX, portador da Carteira de Identidade n°XXXXX e CPF n°XXXXXX</w:t>
      </w:r>
      <w:r w:rsidRPr="00D12BC2">
        <w:rPr>
          <w:rFonts w:ascii="Arial Narrow" w:eastAsia="Arial MT" w:hAnsi="Arial Narrow" w:cs="Arial"/>
          <w:color w:val="000000"/>
          <w:sz w:val="24"/>
          <w:szCs w:val="24"/>
          <w:lang w:val="pt-PT" w:eastAsia="pt-BR"/>
        </w:rPr>
        <w:t>estado civil, residente e domiciliado na</w:t>
      </w:r>
      <w:r w:rsidRPr="00D12BC2">
        <w:rPr>
          <w:rFonts w:ascii="Arial Narrow" w:eastAsia="Arial MT" w:hAnsi="Arial Narrow" w:cs="Arial"/>
          <w:color w:val="000000"/>
          <w:sz w:val="24"/>
          <w:szCs w:val="24"/>
          <w:u w:val="single"/>
          <w:lang w:val="pt-PT" w:eastAsia="pt-BR"/>
        </w:rPr>
        <w:tab/>
      </w:r>
      <w:r w:rsidRPr="00D12BC2">
        <w:rPr>
          <w:rFonts w:ascii="Arial Narrow" w:eastAsia="Arial MT" w:hAnsi="Arial Narrow" w:cs="Arial"/>
          <w:color w:val="000000"/>
          <w:sz w:val="24"/>
          <w:szCs w:val="24"/>
          <w:lang w:val="pt-PT" w:eastAsia="pt-BR"/>
        </w:rPr>
        <w:t>, portador da Carteira de Identidade n°</w:t>
      </w:r>
      <w:r w:rsidRPr="00D12BC2">
        <w:rPr>
          <w:rFonts w:ascii="Arial Narrow" w:eastAsia="Arial MT" w:hAnsi="Arial Narrow" w:cs="Arial"/>
          <w:color w:val="000000"/>
          <w:sz w:val="24"/>
          <w:szCs w:val="24"/>
          <w:u w:val="single"/>
          <w:lang w:val="pt-PT" w:eastAsia="pt-BR"/>
        </w:rPr>
        <w:tab/>
      </w:r>
      <w:r w:rsidRPr="00D12BC2">
        <w:rPr>
          <w:rFonts w:ascii="Arial Narrow" w:eastAsia="Arial MT" w:hAnsi="Arial Narrow" w:cs="Arial"/>
          <w:color w:val="000000"/>
          <w:sz w:val="24"/>
          <w:szCs w:val="24"/>
          <w:lang w:val="pt-PT" w:eastAsia="pt-BR"/>
        </w:rPr>
        <w:t>e CPF n°</w:t>
      </w:r>
      <w:r w:rsidRPr="00D12BC2">
        <w:rPr>
          <w:rFonts w:ascii="Arial Narrow" w:eastAsia="Arial MT" w:hAnsi="Arial Narrow" w:cs="Arial"/>
          <w:color w:val="000000"/>
          <w:sz w:val="24"/>
          <w:szCs w:val="24"/>
          <w:u w:val="single"/>
          <w:lang w:val="pt-PT" w:eastAsia="pt-BR"/>
        </w:rPr>
        <w:tab/>
      </w:r>
      <w:r w:rsidRPr="00D12BC2">
        <w:rPr>
          <w:rFonts w:ascii="Arial Narrow" w:eastAsia="Arial MT" w:hAnsi="Arial Narrow" w:cs="Arial"/>
          <w:color w:val="000000"/>
          <w:sz w:val="24"/>
          <w:szCs w:val="24"/>
          <w:lang w:val="pt-PT" w:eastAsia="pt-BR"/>
        </w:rPr>
        <w:t xml:space="preserve">, </w:t>
      </w:r>
      <w:r w:rsidRPr="00D12BC2">
        <w:rPr>
          <w:rFonts w:ascii="Arial Narrow" w:eastAsia="Arial" w:hAnsi="Arial Narrow" w:cs="Arial"/>
          <w:b/>
          <w:color w:val="000000"/>
          <w:sz w:val="24"/>
          <w:szCs w:val="24"/>
          <w:lang w:val="pt-PT" w:eastAsia="pt-BR"/>
        </w:rPr>
        <w:t xml:space="preserve">DECLARA, </w:t>
      </w:r>
      <w:r w:rsidRPr="00D12BC2">
        <w:rPr>
          <w:rFonts w:ascii="Arial Narrow" w:eastAsia="Arial MT" w:hAnsi="Arial Narrow" w:cs="Arial MT"/>
          <w:sz w:val="24"/>
          <w:szCs w:val="24"/>
          <w:lang w:val="pt-PT" w:eastAsia="pt-BR"/>
        </w:rPr>
        <w:t xml:space="preserve">sob as penas da lei, que </w:t>
      </w:r>
      <w:r w:rsidRPr="00D12BC2">
        <w:rPr>
          <w:rFonts w:ascii="Arial Narrow" w:eastAsia="Arial MT" w:hAnsi="Arial Narrow" w:cs="Arial MT"/>
          <w:b/>
          <w:sz w:val="24"/>
          <w:szCs w:val="24"/>
          <w:lang w:val="pt-PT" w:eastAsia="pt-BR"/>
        </w:rPr>
        <w:t>cumpre as exigências de reserva de cargos para pessoa com deficiência e para reabilitado da Previdência Social</w:t>
      </w:r>
      <w:r w:rsidRPr="00D12BC2">
        <w:rPr>
          <w:rFonts w:ascii="Arial Narrow" w:eastAsia="Arial MT" w:hAnsi="Arial Narrow" w:cs="Arial MT"/>
          <w:sz w:val="24"/>
          <w:szCs w:val="24"/>
          <w:lang w:val="pt-PT" w:eastAsia="pt-BR"/>
        </w:rPr>
        <w:t>, previstas em lei e em outras normas específicas.</w:t>
      </w:r>
    </w:p>
    <w:p w14:paraId="2AAC0AB5" w14:textId="77777777" w:rsidR="00D12BC2" w:rsidRPr="00D12BC2" w:rsidRDefault="00D12BC2" w:rsidP="00D12BC2">
      <w:pPr>
        <w:widowControl w:val="0"/>
        <w:pBdr>
          <w:top w:val="nil"/>
          <w:left w:val="nil"/>
          <w:bottom w:val="nil"/>
          <w:right w:val="nil"/>
          <w:between w:val="nil"/>
        </w:pBdr>
        <w:spacing w:before="208"/>
        <w:ind w:left="0"/>
        <w:rPr>
          <w:rFonts w:ascii="Arial Narrow" w:eastAsia="Arial MT" w:hAnsi="Arial Narrow" w:cs="Arial MT"/>
          <w:sz w:val="24"/>
          <w:szCs w:val="24"/>
          <w:lang w:val="pt-PT" w:eastAsia="pt-BR"/>
        </w:rPr>
      </w:pPr>
    </w:p>
    <w:p w14:paraId="25239095" w14:textId="77777777" w:rsidR="00D12BC2" w:rsidRPr="00D12BC2" w:rsidRDefault="00D12BC2" w:rsidP="00D12BC2">
      <w:pPr>
        <w:widowControl w:val="0"/>
        <w:pBdr>
          <w:top w:val="nil"/>
          <w:left w:val="nil"/>
          <w:bottom w:val="nil"/>
          <w:right w:val="nil"/>
          <w:between w:val="nil"/>
        </w:pBdr>
        <w:spacing w:before="208"/>
        <w:ind w:left="0"/>
        <w:rPr>
          <w:rFonts w:ascii="Arial Narrow" w:eastAsia="Arial MT" w:hAnsi="Arial Narrow" w:cs="Arial MT"/>
          <w:sz w:val="24"/>
          <w:szCs w:val="24"/>
          <w:lang w:val="pt-PT" w:eastAsia="pt-BR"/>
        </w:rPr>
      </w:pPr>
    </w:p>
    <w:p w14:paraId="606E5AE6" w14:textId="77777777" w:rsidR="00D12BC2" w:rsidRPr="00D12BC2" w:rsidRDefault="00D12BC2" w:rsidP="00D12BC2">
      <w:pPr>
        <w:widowControl w:val="0"/>
        <w:pBdr>
          <w:top w:val="nil"/>
          <w:left w:val="nil"/>
          <w:bottom w:val="nil"/>
          <w:right w:val="nil"/>
          <w:between w:val="nil"/>
        </w:pBdr>
        <w:spacing w:before="10"/>
        <w:ind w:left="0"/>
        <w:rPr>
          <w:rFonts w:ascii="Arial Narrow" w:eastAsia="Arial MT" w:hAnsi="Arial Narrow" w:cs="Arial"/>
          <w:color w:val="000000"/>
          <w:sz w:val="24"/>
          <w:szCs w:val="24"/>
          <w:lang w:val="pt-PT" w:eastAsia="pt-BR"/>
        </w:rPr>
      </w:pPr>
    </w:p>
    <w:p w14:paraId="04A2214B" w14:textId="77777777" w:rsidR="00D12BC2" w:rsidRPr="00D12BC2" w:rsidRDefault="00D12BC2" w:rsidP="00D12BC2">
      <w:pPr>
        <w:widowControl w:val="0"/>
        <w:spacing w:before="93"/>
        <w:ind w:left="0"/>
        <w:outlineLvl w:val="0"/>
        <w:rPr>
          <w:rFonts w:ascii="Arial Narrow" w:eastAsia="Arial" w:hAnsi="Arial Narrow" w:cs="Arial"/>
          <w:bCs/>
          <w:sz w:val="24"/>
          <w:szCs w:val="24"/>
          <w:lang w:val="pt-PT" w:eastAsia="pt-BR"/>
        </w:rPr>
      </w:pPr>
      <w:r w:rsidRPr="00D12BC2">
        <w:rPr>
          <w:rFonts w:ascii="Arial Narrow" w:eastAsia="Arial" w:hAnsi="Arial Narrow" w:cs="Arial"/>
          <w:bCs/>
          <w:sz w:val="24"/>
          <w:szCs w:val="24"/>
          <w:lang w:val="pt-PT" w:eastAsia="pt-BR"/>
        </w:rPr>
        <w:t xml:space="preserve">Local e Data. </w:t>
      </w:r>
    </w:p>
    <w:p w14:paraId="5AE3F7C3" w14:textId="77777777" w:rsidR="00D12BC2" w:rsidRPr="00D12BC2" w:rsidRDefault="00D12BC2" w:rsidP="00D12BC2">
      <w:pPr>
        <w:widowControl w:val="0"/>
        <w:spacing w:before="93"/>
        <w:ind w:left="0"/>
        <w:outlineLvl w:val="0"/>
        <w:rPr>
          <w:rFonts w:ascii="Arial Narrow" w:eastAsia="Arial" w:hAnsi="Arial Narrow" w:cs="Arial"/>
          <w:bCs/>
          <w:sz w:val="24"/>
          <w:szCs w:val="24"/>
          <w:lang w:val="pt-PT" w:eastAsia="pt-BR"/>
        </w:rPr>
      </w:pPr>
      <w:r w:rsidRPr="00D12BC2">
        <w:rPr>
          <w:rFonts w:ascii="Arial Narrow" w:eastAsia="Arial" w:hAnsi="Arial Narrow" w:cs="Arial"/>
          <w:bCs/>
          <w:sz w:val="24"/>
          <w:szCs w:val="24"/>
          <w:lang w:val="pt-PT" w:eastAsia="pt-BR"/>
        </w:rPr>
        <w:t xml:space="preserve">___/___/_____ </w:t>
      </w:r>
    </w:p>
    <w:p w14:paraId="76A4D28C" w14:textId="77777777" w:rsidR="00D12BC2" w:rsidRPr="00D12BC2" w:rsidRDefault="00D12BC2" w:rsidP="00D12BC2">
      <w:pPr>
        <w:widowControl w:val="0"/>
        <w:spacing w:before="93"/>
        <w:ind w:left="0"/>
        <w:outlineLvl w:val="0"/>
        <w:rPr>
          <w:rFonts w:ascii="Arial Narrow" w:eastAsia="Arial" w:hAnsi="Arial Narrow" w:cs="Arial"/>
          <w:bCs/>
          <w:sz w:val="24"/>
          <w:szCs w:val="24"/>
          <w:lang w:val="pt-PT" w:eastAsia="pt-BR"/>
        </w:rPr>
      </w:pPr>
    </w:p>
    <w:p w14:paraId="2C2E357A" w14:textId="77777777" w:rsidR="00D12BC2" w:rsidRPr="00D12BC2" w:rsidRDefault="00D12BC2" w:rsidP="00D12BC2">
      <w:pPr>
        <w:widowControl w:val="0"/>
        <w:spacing w:before="93"/>
        <w:ind w:left="0"/>
        <w:outlineLvl w:val="0"/>
        <w:rPr>
          <w:rFonts w:ascii="Arial Narrow" w:eastAsia="Arial" w:hAnsi="Arial Narrow" w:cs="Arial"/>
          <w:bCs/>
          <w:sz w:val="24"/>
          <w:szCs w:val="24"/>
          <w:lang w:val="pt-PT" w:eastAsia="pt-BR"/>
        </w:rPr>
      </w:pPr>
    </w:p>
    <w:p w14:paraId="03C66377" w14:textId="77777777" w:rsidR="00D12BC2" w:rsidRPr="00D12BC2" w:rsidRDefault="00D12BC2" w:rsidP="00D12BC2">
      <w:pPr>
        <w:widowControl w:val="0"/>
        <w:spacing w:before="93"/>
        <w:ind w:left="0"/>
        <w:outlineLvl w:val="0"/>
        <w:rPr>
          <w:rFonts w:ascii="Arial Narrow" w:eastAsia="Arial" w:hAnsi="Arial Narrow" w:cs="Arial"/>
          <w:bCs/>
          <w:sz w:val="24"/>
          <w:szCs w:val="24"/>
          <w:lang w:val="pt-PT" w:eastAsia="pt-BR"/>
        </w:rPr>
      </w:pPr>
    </w:p>
    <w:p w14:paraId="6CE26D0C" w14:textId="77777777" w:rsidR="00D12BC2" w:rsidRPr="00D12BC2" w:rsidRDefault="00D12BC2" w:rsidP="00D12BC2">
      <w:pPr>
        <w:widowControl w:val="0"/>
        <w:spacing w:before="93"/>
        <w:ind w:left="0"/>
        <w:outlineLvl w:val="0"/>
        <w:rPr>
          <w:rFonts w:ascii="Arial Narrow" w:eastAsia="Arial" w:hAnsi="Arial Narrow" w:cs="Arial"/>
          <w:bCs/>
          <w:sz w:val="24"/>
          <w:szCs w:val="24"/>
          <w:lang w:val="pt-PT" w:eastAsia="pt-BR"/>
        </w:rPr>
      </w:pPr>
    </w:p>
    <w:p w14:paraId="457E54A1" w14:textId="77777777" w:rsidR="00D12BC2" w:rsidRPr="00D12BC2" w:rsidRDefault="00D12BC2" w:rsidP="00D12BC2">
      <w:pPr>
        <w:widowControl w:val="0"/>
        <w:spacing w:before="93"/>
        <w:ind w:left="0"/>
        <w:outlineLvl w:val="0"/>
        <w:rPr>
          <w:rFonts w:ascii="Arial Narrow" w:eastAsia="Arial" w:hAnsi="Arial Narrow" w:cs="Arial"/>
          <w:bCs/>
          <w:sz w:val="24"/>
          <w:szCs w:val="24"/>
          <w:lang w:val="pt-PT" w:eastAsia="pt-BR"/>
        </w:rPr>
      </w:pPr>
      <w:r w:rsidRPr="00D12BC2">
        <w:rPr>
          <w:rFonts w:ascii="Arial Narrow" w:eastAsia="Arial" w:hAnsi="Arial Narrow" w:cs="Arial"/>
          <w:bCs/>
          <w:sz w:val="24"/>
          <w:szCs w:val="24"/>
          <w:lang w:val="pt-PT" w:eastAsia="pt-BR"/>
        </w:rPr>
        <w:t>____________________________</w:t>
      </w:r>
    </w:p>
    <w:p w14:paraId="1A81744A" w14:textId="77777777" w:rsidR="00D12BC2" w:rsidRPr="00D12BC2" w:rsidRDefault="00D12BC2" w:rsidP="00D12BC2">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D12BC2">
        <w:rPr>
          <w:rFonts w:ascii="Arial Narrow" w:eastAsia="Arial MT" w:hAnsi="Arial Narrow" w:cs="Arial"/>
          <w:color w:val="000000"/>
          <w:sz w:val="24"/>
          <w:szCs w:val="24"/>
          <w:lang w:val="pt-PT" w:eastAsia="pt-BR"/>
        </w:rPr>
        <w:t xml:space="preserve">Nome Representante Legal, Função na Empresa </w:t>
      </w:r>
    </w:p>
    <w:p w14:paraId="7356FF84" w14:textId="77777777" w:rsidR="00D12BC2" w:rsidRPr="00D12BC2" w:rsidRDefault="00D12BC2" w:rsidP="00D12BC2">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D12BC2">
        <w:rPr>
          <w:rFonts w:ascii="Arial Narrow" w:eastAsia="Arial MT" w:hAnsi="Arial Narrow" w:cs="Arial"/>
          <w:color w:val="000000"/>
          <w:sz w:val="24"/>
          <w:szCs w:val="24"/>
          <w:lang w:val="pt-PT" w:eastAsia="pt-BR"/>
        </w:rPr>
        <w:t>Assinatura do Representante Legal</w:t>
      </w:r>
    </w:p>
    <w:p w14:paraId="6B95537A" w14:textId="77777777" w:rsidR="00D12BC2" w:rsidRPr="00D12BC2" w:rsidRDefault="00D12BC2" w:rsidP="00D12BC2">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5AB05825" w14:textId="77777777" w:rsidR="00D12BC2" w:rsidRPr="00D12BC2" w:rsidRDefault="00D12BC2" w:rsidP="00D12BC2">
      <w:pPr>
        <w:widowControl w:val="0"/>
        <w:spacing w:before="179" w:line="412" w:lineRule="auto"/>
        <w:ind w:left="0"/>
        <w:outlineLvl w:val="0"/>
        <w:rPr>
          <w:rFonts w:ascii="Arial Narrow" w:eastAsia="Arial" w:hAnsi="Arial Narrow" w:cs="Arial"/>
          <w:b/>
          <w:bCs/>
          <w:color w:val="000000"/>
          <w:sz w:val="24"/>
          <w:szCs w:val="24"/>
          <w:lang w:val="pt-PT" w:eastAsia="pt-BR"/>
        </w:rPr>
      </w:pPr>
      <w:r w:rsidRPr="00D12BC2">
        <w:rPr>
          <w:rFonts w:ascii="Arial Narrow" w:eastAsia="Arial" w:hAnsi="Arial Narrow" w:cs="Arial"/>
          <w:b/>
          <w:bCs/>
          <w:color w:val="000000"/>
          <w:sz w:val="24"/>
          <w:szCs w:val="24"/>
          <w:lang w:val="pt-PT" w:eastAsia="pt-BR"/>
        </w:rPr>
        <w:t>Carimbo CNPJ</w:t>
      </w:r>
    </w:p>
    <w:p w14:paraId="3A3261C7" w14:textId="77777777" w:rsidR="00D12BC2" w:rsidRPr="00D12BC2" w:rsidRDefault="00D12BC2" w:rsidP="00D12BC2">
      <w:pPr>
        <w:widowControl w:val="0"/>
        <w:spacing w:before="179" w:line="412" w:lineRule="auto"/>
        <w:ind w:left="0"/>
        <w:outlineLvl w:val="0"/>
        <w:rPr>
          <w:rFonts w:ascii="Arial Narrow" w:eastAsia="Arial" w:hAnsi="Arial Narrow" w:cs="Arial"/>
          <w:b/>
          <w:bCs/>
          <w:sz w:val="24"/>
          <w:szCs w:val="24"/>
          <w:lang w:val="pt-PT" w:eastAsia="pt-BR"/>
        </w:rPr>
      </w:pPr>
    </w:p>
    <w:p w14:paraId="39DDDD12" w14:textId="77777777" w:rsidR="00D12BC2" w:rsidRPr="00D12BC2" w:rsidRDefault="00D12BC2" w:rsidP="00D12BC2">
      <w:pPr>
        <w:widowControl w:val="0"/>
        <w:spacing w:before="179" w:line="412" w:lineRule="auto"/>
        <w:ind w:left="0"/>
        <w:outlineLvl w:val="0"/>
        <w:rPr>
          <w:rFonts w:ascii="Arial Narrow" w:eastAsia="Arial" w:hAnsi="Arial Narrow" w:cs="Arial"/>
          <w:b/>
          <w:bCs/>
          <w:sz w:val="24"/>
          <w:szCs w:val="24"/>
          <w:lang w:val="pt-PT" w:eastAsia="pt-BR"/>
        </w:rPr>
      </w:pPr>
    </w:p>
    <w:p w14:paraId="0F76C3D9" w14:textId="77777777" w:rsidR="00D12BC2" w:rsidRPr="00D12BC2" w:rsidRDefault="00D12BC2" w:rsidP="00D12BC2">
      <w:pPr>
        <w:widowControl w:val="0"/>
        <w:spacing w:before="179" w:line="412" w:lineRule="auto"/>
        <w:ind w:left="0"/>
        <w:outlineLvl w:val="0"/>
        <w:rPr>
          <w:rFonts w:ascii="Arial Narrow" w:eastAsia="Arial" w:hAnsi="Arial Narrow" w:cs="Arial"/>
          <w:b/>
          <w:bCs/>
          <w:sz w:val="24"/>
          <w:szCs w:val="24"/>
          <w:lang w:val="pt-PT" w:eastAsia="pt-BR"/>
        </w:rPr>
      </w:pPr>
    </w:p>
    <w:p w14:paraId="066D7A66" w14:textId="30FD46AA" w:rsidR="00CA353B" w:rsidRDefault="00CA353B" w:rsidP="00FC4F3F"/>
    <w:p w14:paraId="7F8CB6A7" w14:textId="4B7AF456" w:rsidR="00CA353B" w:rsidRDefault="00CA353B" w:rsidP="00FC4F3F"/>
    <w:p w14:paraId="46FC680D" w14:textId="77777777" w:rsidR="00731BF5" w:rsidRDefault="00731BF5" w:rsidP="00FC4F3F"/>
    <w:p w14:paraId="2AC5C175" w14:textId="77777777" w:rsidR="00151B6F" w:rsidRPr="00151B6F" w:rsidRDefault="00151B6F" w:rsidP="00151B6F">
      <w:pPr>
        <w:widowControl w:val="0"/>
        <w:spacing w:before="94"/>
        <w:ind w:left="0"/>
        <w:jc w:val="center"/>
        <w:outlineLvl w:val="0"/>
        <w:rPr>
          <w:rFonts w:ascii="Arial Narrow" w:eastAsia="Arial" w:hAnsi="Arial Narrow" w:cs="Arial"/>
          <w:b/>
          <w:bCs/>
          <w:sz w:val="24"/>
          <w:szCs w:val="24"/>
          <w:lang w:val="pt-PT" w:eastAsia="pt-BR"/>
        </w:rPr>
      </w:pPr>
      <w:r w:rsidRPr="00151B6F">
        <w:rPr>
          <w:rFonts w:ascii="Arial Narrow" w:eastAsia="Arial" w:hAnsi="Arial Narrow" w:cs="Arial"/>
          <w:b/>
          <w:bCs/>
          <w:sz w:val="24"/>
          <w:szCs w:val="24"/>
          <w:lang w:val="pt-PT" w:eastAsia="pt-BR"/>
        </w:rPr>
        <w:t>ANEXO X</w:t>
      </w:r>
    </w:p>
    <w:p w14:paraId="7F9B5D66" w14:textId="77777777" w:rsidR="00151B6F" w:rsidRPr="00151B6F" w:rsidRDefault="00151B6F" w:rsidP="00151B6F">
      <w:pPr>
        <w:widowControl w:val="0"/>
        <w:spacing w:before="94"/>
        <w:ind w:left="0"/>
        <w:jc w:val="center"/>
        <w:outlineLvl w:val="0"/>
        <w:rPr>
          <w:rFonts w:ascii="Arial Narrow" w:eastAsia="Arial" w:hAnsi="Arial Narrow" w:cs="Arial"/>
          <w:bCs/>
          <w:color w:val="000000"/>
          <w:sz w:val="24"/>
          <w:szCs w:val="24"/>
          <w:lang w:val="pt-PT" w:eastAsia="pt-BR"/>
        </w:rPr>
      </w:pPr>
      <w:r w:rsidRPr="00151B6F">
        <w:rPr>
          <w:rFonts w:ascii="Arial Narrow" w:eastAsia="Arial" w:hAnsi="Arial Narrow" w:cs="Arial"/>
          <w:b/>
          <w:bCs/>
          <w:sz w:val="24"/>
          <w:szCs w:val="24"/>
          <w:lang w:val="pt-PT" w:eastAsia="pt-BR"/>
        </w:rPr>
        <w:t>DECLARAÇÃO DE IDONEIDADE</w:t>
      </w:r>
    </w:p>
    <w:p w14:paraId="065AFF3B" w14:textId="4FFA6538" w:rsidR="00151B6F" w:rsidRPr="00151B6F" w:rsidRDefault="00151B6F" w:rsidP="00151B6F">
      <w:pPr>
        <w:widowControl w:val="0"/>
        <w:pBdr>
          <w:top w:val="nil"/>
          <w:left w:val="nil"/>
          <w:bottom w:val="nil"/>
          <w:right w:val="nil"/>
          <w:between w:val="nil"/>
        </w:pBdr>
        <w:tabs>
          <w:tab w:val="left" w:pos="3492"/>
          <w:tab w:val="left" w:pos="3528"/>
        </w:tabs>
        <w:spacing w:line="412" w:lineRule="auto"/>
        <w:ind w:left="0"/>
        <w:jc w:val="center"/>
        <w:rPr>
          <w:rFonts w:ascii="Arial Narrow" w:eastAsia="Arial MT" w:hAnsi="Arial Narrow" w:cs="Arial"/>
          <w:b/>
          <w:color w:val="000000"/>
          <w:sz w:val="24"/>
          <w:szCs w:val="24"/>
          <w:lang w:val="pt-PT" w:eastAsia="pt-BR"/>
        </w:rPr>
      </w:pPr>
      <w:r w:rsidRPr="00151B6F">
        <w:rPr>
          <w:rFonts w:ascii="Arial Narrow" w:eastAsia="Arial MT" w:hAnsi="Arial Narrow" w:cs="Arial"/>
          <w:b/>
          <w:color w:val="000000"/>
          <w:sz w:val="24"/>
          <w:szCs w:val="24"/>
          <w:highlight w:val="yellow"/>
          <w:lang w:val="pt-PT" w:eastAsia="pt-BR"/>
        </w:rPr>
        <w:t xml:space="preserve">PREGÃO </w:t>
      </w:r>
      <w:r w:rsidRPr="00151B6F">
        <w:rPr>
          <w:rFonts w:ascii="Arial Narrow" w:eastAsia="Arial MT" w:hAnsi="Arial Narrow" w:cs="Arial"/>
          <w:b/>
          <w:sz w:val="24"/>
          <w:szCs w:val="24"/>
          <w:highlight w:val="yellow"/>
          <w:lang w:val="pt-PT" w:eastAsia="pt-BR"/>
        </w:rPr>
        <w:t>PRESENCIAL Nº</w:t>
      </w:r>
      <w:r w:rsidR="00C2400E">
        <w:rPr>
          <w:rFonts w:ascii="Arial Narrow" w:eastAsia="Arial MT" w:hAnsi="Arial Narrow" w:cs="Arial"/>
          <w:b/>
          <w:sz w:val="24"/>
          <w:szCs w:val="24"/>
          <w:highlight w:val="yellow"/>
          <w:lang w:val="pt-PT" w:eastAsia="pt-BR"/>
        </w:rPr>
        <w:t xml:space="preserve"> </w:t>
      </w:r>
      <w:r w:rsidR="00F03F03">
        <w:rPr>
          <w:rFonts w:ascii="Arial Narrow" w:eastAsia="Arial MT" w:hAnsi="Arial Narrow" w:cs="Arial"/>
          <w:b/>
          <w:sz w:val="24"/>
          <w:szCs w:val="24"/>
          <w:highlight w:val="yellow"/>
          <w:lang w:val="pt-PT" w:eastAsia="pt-BR"/>
        </w:rPr>
        <w:t>020</w:t>
      </w:r>
      <w:r w:rsidRPr="00151B6F">
        <w:rPr>
          <w:rFonts w:ascii="Arial Narrow" w:eastAsia="Arial MT" w:hAnsi="Arial Narrow" w:cs="Arial"/>
          <w:b/>
          <w:sz w:val="24"/>
          <w:szCs w:val="24"/>
          <w:highlight w:val="yellow"/>
          <w:lang w:val="pt-PT" w:eastAsia="pt-BR"/>
        </w:rPr>
        <w:t>/202</w:t>
      </w:r>
      <w:r w:rsidR="00F03F03">
        <w:rPr>
          <w:rFonts w:ascii="Arial Narrow" w:eastAsia="Arial MT" w:hAnsi="Arial Narrow" w:cs="Arial"/>
          <w:b/>
          <w:sz w:val="24"/>
          <w:szCs w:val="24"/>
          <w:highlight w:val="yellow"/>
          <w:lang w:val="pt-PT" w:eastAsia="pt-BR"/>
        </w:rPr>
        <w:t>6</w:t>
      </w:r>
    </w:p>
    <w:p w14:paraId="6BFE2092" w14:textId="77777777" w:rsidR="00151B6F" w:rsidRPr="00151B6F" w:rsidRDefault="00151B6F" w:rsidP="00151B6F">
      <w:pPr>
        <w:widowControl w:val="0"/>
        <w:spacing w:before="94" w:line="252" w:lineRule="auto"/>
        <w:ind w:left="0"/>
        <w:rPr>
          <w:rFonts w:ascii="Arial Narrow" w:eastAsia="Arial" w:hAnsi="Arial Narrow" w:cs="Arial"/>
          <w:b/>
          <w:sz w:val="24"/>
          <w:szCs w:val="24"/>
          <w:lang w:val="pt-PT" w:eastAsia="pt-BR"/>
        </w:rPr>
      </w:pPr>
    </w:p>
    <w:p w14:paraId="0F346C57" w14:textId="77777777" w:rsidR="00151B6F" w:rsidRPr="00151B6F" w:rsidRDefault="00151B6F" w:rsidP="00151B6F">
      <w:pPr>
        <w:widowControl w:val="0"/>
        <w:spacing w:before="94" w:line="252" w:lineRule="auto"/>
        <w:ind w:left="0"/>
        <w:rPr>
          <w:rFonts w:ascii="Arial Narrow" w:eastAsia="Arial" w:hAnsi="Arial Narrow" w:cs="Arial"/>
          <w:b/>
          <w:sz w:val="24"/>
          <w:szCs w:val="24"/>
          <w:lang w:val="pt-PT" w:eastAsia="pt-BR"/>
        </w:rPr>
      </w:pPr>
    </w:p>
    <w:p w14:paraId="692CFD46" w14:textId="77777777" w:rsidR="00151B6F" w:rsidRPr="00151B6F" w:rsidRDefault="00151B6F" w:rsidP="00151B6F">
      <w:pPr>
        <w:widowControl w:val="0"/>
        <w:pBdr>
          <w:top w:val="nil"/>
          <w:left w:val="nil"/>
          <w:bottom w:val="nil"/>
          <w:right w:val="nil"/>
          <w:between w:val="nil"/>
        </w:pBdr>
        <w:spacing w:before="4"/>
        <w:ind w:left="0"/>
        <w:rPr>
          <w:rFonts w:ascii="Arial Narrow" w:eastAsia="Arial MT" w:hAnsi="Arial Narrow" w:cs="Arial"/>
          <w:color w:val="000000"/>
          <w:sz w:val="24"/>
          <w:szCs w:val="24"/>
          <w:lang w:val="pt-PT" w:eastAsia="pt-BR"/>
        </w:rPr>
      </w:pPr>
    </w:p>
    <w:p w14:paraId="7DFD650E" w14:textId="433F1854" w:rsidR="00151B6F" w:rsidRPr="00151B6F" w:rsidRDefault="00151B6F" w:rsidP="00151B6F">
      <w:pPr>
        <w:widowControl w:val="0"/>
        <w:pBdr>
          <w:top w:val="nil"/>
          <w:left w:val="nil"/>
          <w:bottom w:val="nil"/>
          <w:right w:val="nil"/>
          <w:between w:val="nil"/>
        </w:pBdr>
        <w:ind w:left="0" w:firstLine="1134"/>
        <w:rPr>
          <w:rFonts w:ascii="Arial Narrow" w:eastAsia="Arial MT" w:hAnsi="Arial Narrow" w:cs="Arial"/>
          <w:b/>
          <w:color w:val="000000"/>
          <w:sz w:val="24"/>
          <w:szCs w:val="24"/>
          <w:lang w:val="pt-PT" w:eastAsia="pt-BR"/>
        </w:rPr>
      </w:pPr>
      <w:r w:rsidRPr="00151B6F">
        <w:rPr>
          <w:rFonts w:ascii="Arial Narrow" w:eastAsia="Arial MT" w:hAnsi="Arial Narrow" w:cs="Arial"/>
          <w:color w:val="000000"/>
          <w:sz w:val="24"/>
          <w:szCs w:val="24"/>
          <w:highlight w:val="yellow"/>
          <w:lang w:val="pt-PT" w:eastAsia="pt-BR"/>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151B6F">
        <w:rPr>
          <w:rFonts w:ascii="Arial Narrow" w:eastAsia="Arial MT" w:hAnsi="Arial Narrow" w:cs="Arial"/>
          <w:b/>
          <w:sz w:val="24"/>
          <w:szCs w:val="24"/>
          <w:lang w:val="pt-PT" w:eastAsia="pt-BR"/>
        </w:rPr>
        <w:t>DECLARA</w:t>
      </w:r>
      <w:r w:rsidRPr="00151B6F">
        <w:rPr>
          <w:rFonts w:ascii="Arial Narrow" w:eastAsia="Arial MT" w:hAnsi="Arial Narrow" w:cs="Arial"/>
          <w:sz w:val="24"/>
          <w:szCs w:val="24"/>
          <w:lang w:val="pt-PT" w:eastAsia="pt-BR"/>
        </w:rPr>
        <w:t xml:space="preserve"> para fins de participação no </w:t>
      </w:r>
      <w:r w:rsidRPr="00151B6F">
        <w:rPr>
          <w:rFonts w:ascii="Arial Narrow" w:eastAsia="Arial MT" w:hAnsi="Arial Narrow" w:cs="Arial"/>
          <w:b/>
          <w:sz w:val="24"/>
          <w:szCs w:val="24"/>
          <w:highlight w:val="yellow"/>
          <w:lang w:val="pt-PT" w:eastAsia="pt-BR"/>
        </w:rPr>
        <w:t xml:space="preserve">Pregão Presencial Nº </w:t>
      </w:r>
      <w:r w:rsidR="00F03F03">
        <w:rPr>
          <w:rFonts w:ascii="Arial Narrow" w:eastAsia="Arial MT" w:hAnsi="Arial Narrow" w:cs="Arial"/>
          <w:b/>
          <w:sz w:val="24"/>
          <w:szCs w:val="24"/>
          <w:highlight w:val="yellow"/>
          <w:lang w:val="pt-PT" w:eastAsia="pt-BR"/>
        </w:rPr>
        <w:t>020</w:t>
      </w:r>
      <w:r w:rsidR="006B6C17" w:rsidRPr="006B6C17">
        <w:rPr>
          <w:rFonts w:ascii="Arial Narrow" w:eastAsia="Arial MT" w:hAnsi="Arial Narrow" w:cs="Arial"/>
          <w:b/>
          <w:sz w:val="24"/>
          <w:szCs w:val="24"/>
          <w:highlight w:val="yellow"/>
          <w:lang w:val="pt-PT" w:eastAsia="pt-BR"/>
        </w:rPr>
        <w:t>/202</w:t>
      </w:r>
      <w:r w:rsidR="00F03F03">
        <w:rPr>
          <w:rFonts w:ascii="Arial Narrow" w:eastAsia="Arial MT" w:hAnsi="Arial Narrow" w:cs="Arial"/>
          <w:b/>
          <w:sz w:val="24"/>
          <w:szCs w:val="24"/>
          <w:highlight w:val="yellow"/>
          <w:lang w:val="pt-PT" w:eastAsia="pt-BR"/>
        </w:rPr>
        <w:t>6</w:t>
      </w:r>
      <w:r w:rsidRPr="00151B6F">
        <w:rPr>
          <w:rFonts w:ascii="Arial Narrow" w:eastAsia="Arial MT" w:hAnsi="Arial Narrow" w:cs="Arial"/>
          <w:sz w:val="24"/>
          <w:szCs w:val="24"/>
          <w:lang w:val="pt-PT" w:eastAsia="pt-BR"/>
        </w:rPr>
        <w:t xml:space="preserve">, </w:t>
      </w:r>
      <w:r w:rsidRPr="00151B6F">
        <w:rPr>
          <w:rFonts w:ascii="Arial Narrow" w:eastAsia="Arial MT" w:hAnsi="Arial Narrow" w:cs="Arial"/>
          <w:b/>
          <w:sz w:val="24"/>
          <w:szCs w:val="24"/>
          <w:lang w:val="pt-PT" w:eastAsia="pt-BR"/>
        </w:rPr>
        <w:t>não ter recebido</w:t>
      </w:r>
      <w:r w:rsidR="006B6C17">
        <w:rPr>
          <w:rFonts w:ascii="Arial Narrow" w:eastAsia="Arial MT" w:hAnsi="Arial Narrow" w:cs="Arial"/>
          <w:b/>
          <w:sz w:val="24"/>
          <w:szCs w:val="24"/>
          <w:lang w:val="pt-PT" w:eastAsia="pt-BR"/>
        </w:rPr>
        <w:t xml:space="preserve"> </w:t>
      </w:r>
      <w:r w:rsidRPr="00151B6F">
        <w:rPr>
          <w:rFonts w:ascii="Arial Narrow" w:eastAsia="Arial MT" w:hAnsi="Arial Narrow" w:cs="Arial"/>
          <w:b/>
          <w:sz w:val="24"/>
          <w:szCs w:val="24"/>
          <w:lang w:val="pt-PT" w:eastAsia="pt-BR"/>
        </w:rPr>
        <w:t>do Município de Brasilândia - MS,</w:t>
      </w:r>
      <w:r w:rsidRPr="00151B6F">
        <w:rPr>
          <w:rFonts w:ascii="Arial Narrow" w:eastAsia="Arial MT" w:hAnsi="Arial Narrow" w:cs="Arial"/>
          <w:b/>
          <w:color w:val="000000"/>
          <w:sz w:val="24"/>
          <w:szCs w:val="24"/>
          <w:lang w:val="pt-PT" w:eastAsia="pt-BR"/>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7D1AC93C" w14:textId="77777777" w:rsidR="00151B6F" w:rsidRPr="00151B6F" w:rsidRDefault="00151B6F" w:rsidP="00151B6F">
      <w:pPr>
        <w:widowControl w:val="0"/>
        <w:pBdr>
          <w:top w:val="nil"/>
          <w:left w:val="nil"/>
          <w:bottom w:val="nil"/>
          <w:right w:val="nil"/>
          <w:between w:val="nil"/>
        </w:pBdr>
        <w:ind w:left="0" w:firstLine="1134"/>
        <w:rPr>
          <w:rFonts w:ascii="Arial Narrow" w:eastAsia="Arial MT" w:hAnsi="Arial Narrow" w:cs="Arial"/>
          <w:color w:val="000000"/>
          <w:sz w:val="24"/>
          <w:szCs w:val="24"/>
          <w:lang w:val="pt-PT" w:eastAsia="pt-BR"/>
        </w:rPr>
      </w:pPr>
    </w:p>
    <w:p w14:paraId="07A70C72" w14:textId="77777777" w:rsidR="00151B6F" w:rsidRPr="00151B6F" w:rsidRDefault="00151B6F" w:rsidP="00151B6F">
      <w:pPr>
        <w:widowControl w:val="0"/>
        <w:spacing w:before="93"/>
        <w:ind w:left="0"/>
        <w:outlineLvl w:val="0"/>
        <w:rPr>
          <w:rFonts w:ascii="Arial Narrow" w:eastAsia="Arial" w:hAnsi="Arial Narrow" w:cs="Arial"/>
          <w:bCs/>
          <w:sz w:val="24"/>
          <w:szCs w:val="24"/>
          <w:lang w:val="pt-PT" w:eastAsia="pt-BR"/>
        </w:rPr>
      </w:pPr>
    </w:p>
    <w:p w14:paraId="2E951874" w14:textId="77777777" w:rsidR="00151B6F" w:rsidRPr="00151B6F" w:rsidRDefault="00151B6F" w:rsidP="00151B6F">
      <w:pPr>
        <w:widowControl w:val="0"/>
        <w:spacing w:before="93"/>
        <w:ind w:left="0"/>
        <w:outlineLvl w:val="0"/>
        <w:rPr>
          <w:rFonts w:ascii="Arial Narrow" w:eastAsia="Arial" w:hAnsi="Arial Narrow" w:cs="Arial"/>
          <w:bCs/>
          <w:sz w:val="24"/>
          <w:szCs w:val="24"/>
          <w:lang w:val="pt-PT" w:eastAsia="pt-BR"/>
        </w:rPr>
      </w:pPr>
      <w:r w:rsidRPr="00151B6F">
        <w:rPr>
          <w:rFonts w:ascii="Arial Narrow" w:eastAsia="Arial" w:hAnsi="Arial Narrow" w:cs="Arial"/>
          <w:bCs/>
          <w:sz w:val="24"/>
          <w:szCs w:val="24"/>
          <w:lang w:val="pt-PT" w:eastAsia="pt-BR"/>
        </w:rPr>
        <w:t xml:space="preserve">Local e Data. </w:t>
      </w:r>
    </w:p>
    <w:p w14:paraId="28D7E5F8" w14:textId="77777777" w:rsidR="00151B6F" w:rsidRPr="00151B6F" w:rsidRDefault="00151B6F" w:rsidP="00151B6F">
      <w:pPr>
        <w:widowControl w:val="0"/>
        <w:spacing w:before="93"/>
        <w:ind w:left="0"/>
        <w:outlineLvl w:val="0"/>
        <w:rPr>
          <w:rFonts w:ascii="Arial Narrow" w:eastAsia="Arial" w:hAnsi="Arial Narrow" w:cs="Arial"/>
          <w:bCs/>
          <w:sz w:val="24"/>
          <w:szCs w:val="24"/>
          <w:lang w:val="pt-PT" w:eastAsia="pt-BR"/>
        </w:rPr>
      </w:pPr>
      <w:r w:rsidRPr="00151B6F">
        <w:rPr>
          <w:rFonts w:ascii="Arial Narrow" w:eastAsia="Arial" w:hAnsi="Arial Narrow" w:cs="Arial"/>
          <w:bCs/>
          <w:sz w:val="24"/>
          <w:szCs w:val="24"/>
          <w:lang w:val="pt-PT" w:eastAsia="pt-BR"/>
        </w:rPr>
        <w:t xml:space="preserve">___/___/_____ </w:t>
      </w:r>
    </w:p>
    <w:p w14:paraId="7D9E2E09" w14:textId="77777777" w:rsidR="00151B6F" w:rsidRPr="00151B6F" w:rsidRDefault="00151B6F" w:rsidP="00151B6F">
      <w:pPr>
        <w:widowControl w:val="0"/>
        <w:spacing w:before="93"/>
        <w:ind w:left="0"/>
        <w:outlineLvl w:val="0"/>
        <w:rPr>
          <w:rFonts w:ascii="Arial Narrow" w:eastAsia="Arial" w:hAnsi="Arial Narrow" w:cs="Arial"/>
          <w:bCs/>
          <w:sz w:val="24"/>
          <w:szCs w:val="24"/>
          <w:lang w:val="pt-PT" w:eastAsia="pt-BR"/>
        </w:rPr>
      </w:pPr>
    </w:p>
    <w:p w14:paraId="38591265" w14:textId="77777777" w:rsidR="00151B6F" w:rsidRPr="00151B6F" w:rsidRDefault="00151B6F" w:rsidP="00151B6F">
      <w:pPr>
        <w:widowControl w:val="0"/>
        <w:spacing w:before="93"/>
        <w:ind w:left="0"/>
        <w:outlineLvl w:val="0"/>
        <w:rPr>
          <w:rFonts w:ascii="Arial Narrow" w:eastAsia="Arial" w:hAnsi="Arial Narrow" w:cs="Arial"/>
          <w:bCs/>
          <w:sz w:val="24"/>
          <w:szCs w:val="24"/>
          <w:lang w:val="pt-PT" w:eastAsia="pt-BR"/>
        </w:rPr>
      </w:pPr>
    </w:p>
    <w:p w14:paraId="4C2381BC" w14:textId="77777777" w:rsidR="00151B6F" w:rsidRPr="00151B6F" w:rsidRDefault="00151B6F" w:rsidP="00151B6F">
      <w:pPr>
        <w:widowControl w:val="0"/>
        <w:spacing w:before="93"/>
        <w:ind w:left="0"/>
        <w:outlineLvl w:val="0"/>
        <w:rPr>
          <w:rFonts w:ascii="Arial Narrow" w:eastAsia="Arial" w:hAnsi="Arial Narrow" w:cs="Arial"/>
          <w:bCs/>
          <w:sz w:val="24"/>
          <w:szCs w:val="24"/>
          <w:lang w:val="pt-PT" w:eastAsia="pt-BR"/>
        </w:rPr>
      </w:pPr>
    </w:p>
    <w:p w14:paraId="0934E95C" w14:textId="77777777" w:rsidR="00151B6F" w:rsidRPr="00151B6F" w:rsidRDefault="00151B6F" w:rsidP="00151B6F">
      <w:pPr>
        <w:widowControl w:val="0"/>
        <w:spacing w:before="93"/>
        <w:ind w:left="0"/>
        <w:outlineLvl w:val="0"/>
        <w:rPr>
          <w:rFonts w:ascii="Arial Narrow" w:eastAsia="Arial" w:hAnsi="Arial Narrow" w:cs="Arial"/>
          <w:bCs/>
          <w:sz w:val="24"/>
          <w:szCs w:val="24"/>
          <w:lang w:val="pt-PT" w:eastAsia="pt-BR"/>
        </w:rPr>
      </w:pPr>
    </w:p>
    <w:p w14:paraId="4DE91CA7" w14:textId="77777777" w:rsidR="00151B6F" w:rsidRPr="00151B6F" w:rsidRDefault="00151B6F" w:rsidP="00151B6F">
      <w:pPr>
        <w:widowControl w:val="0"/>
        <w:spacing w:before="93"/>
        <w:ind w:left="0"/>
        <w:outlineLvl w:val="0"/>
        <w:rPr>
          <w:rFonts w:ascii="Arial Narrow" w:eastAsia="Arial" w:hAnsi="Arial Narrow" w:cs="Arial"/>
          <w:bCs/>
          <w:sz w:val="24"/>
          <w:szCs w:val="24"/>
          <w:lang w:val="pt-PT" w:eastAsia="pt-BR"/>
        </w:rPr>
      </w:pPr>
      <w:r w:rsidRPr="00151B6F">
        <w:rPr>
          <w:rFonts w:ascii="Arial Narrow" w:eastAsia="Arial" w:hAnsi="Arial Narrow" w:cs="Arial"/>
          <w:bCs/>
          <w:sz w:val="24"/>
          <w:szCs w:val="24"/>
          <w:lang w:val="pt-PT" w:eastAsia="pt-BR"/>
        </w:rPr>
        <w:t>____________________________</w:t>
      </w:r>
    </w:p>
    <w:p w14:paraId="02FD0F49" w14:textId="77777777" w:rsidR="00151B6F" w:rsidRPr="00151B6F" w:rsidRDefault="00151B6F" w:rsidP="00151B6F">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151B6F">
        <w:rPr>
          <w:rFonts w:ascii="Arial Narrow" w:eastAsia="Arial MT" w:hAnsi="Arial Narrow" w:cs="Arial"/>
          <w:color w:val="000000"/>
          <w:sz w:val="24"/>
          <w:szCs w:val="24"/>
          <w:lang w:val="pt-PT" w:eastAsia="pt-BR"/>
        </w:rPr>
        <w:t xml:space="preserve">Nome Representante Legal, Função na Empresa </w:t>
      </w:r>
    </w:p>
    <w:p w14:paraId="4140041D" w14:textId="77777777" w:rsidR="00151B6F" w:rsidRPr="00151B6F" w:rsidRDefault="00151B6F" w:rsidP="00151B6F">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151B6F">
        <w:rPr>
          <w:rFonts w:ascii="Arial Narrow" w:eastAsia="Arial MT" w:hAnsi="Arial Narrow" w:cs="Arial"/>
          <w:color w:val="000000"/>
          <w:sz w:val="24"/>
          <w:szCs w:val="24"/>
          <w:lang w:val="pt-PT" w:eastAsia="pt-BR"/>
        </w:rPr>
        <w:t>Assinatura do Representante Legal</w:t>
      </w:r>
    </w:p>
    <w:p w14:paraId="4FEAA6E6" w14:textId="77777777" w:rsidR="00151B6F" w:rsidRPr="00151B6F" w:rsidRDefault="00151B6F" w:rsidP="00151B6F">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7811B8A4" w14:textId="77777777" w:rsidR="00151B6F" w:rsidRPr="00151B6F" w:rsidRDefault="00151B6F" w:rsidP="00151B6F">
      <w:pPr>
        <w:widowControl w:val="0"/>
        <w:spacing w:before="179" w:line="412" w:lineRule="auto"/>
        <w:ind w:left="0"/>
        <w:outlineLvl w:val="0"/>
        <w:rPr>
          <w:rFonts w:ascii="Arial Narrow" w:eastAsia="Arial" w:hAnsi="Arial Narrow" w:cs="Arial"/>
          <w:b/>
          <w:bCs/>
          <w:color w:val="000000"/>
          <w:sz w:val="24"/>
          <w:szCs w:val="24"/>
          <w:lang w:val="pt-PT" w:eastAsia="pt-BR"/>
        </w:rPr>
      </w:pPr>
      <w:r w:rsidRPr="00151B6F">
        <w:rPr>
          <w:rFonts w:ascii="Arial Narrow" w:eastAsia="Arial" w:hAnsi="Arial Narrow" w:cs="Arial"/>
          <w:b/>
          <w:bCs/>
          <w:color w:val="000000"/>
          <w:sz w:val="24"/>
          <w:szCs w:val="24"/>
          <w:lang w:val="pt-PT" w:eastAsia="pt-BR"/>
        </w:rPr>
        <w:t>Carimbo CNPJ</w:t>
      </w:r>
    </w:p>
    <w:p w14:paraId="5AE56BC7" w14:textId="77777777" w:rsidR="00151B6F" w:rsidRPr="00151B6F" w:rsidRDefault="00151B6F" w:rsidP="00151B6F">
      <w:pPr>
        <w:widowControl w:val="0"/>
        <w:spacing w:before="179" w:line="412" w:lineRule="auto"/>
        <w:ind w:left="0"/>
        <w:outlineLvl w:val="0"/>
        <w:rPr>
          <w:rFonts w:ascii="Arial Narrow" w:eastAsia="Arial" w:hAnsi="Arial Narrow" w:cs="Arial"/>
          <w:b/>
          <w:bCs/>
          <w:sz w:val="24"/>
          <w:szCs w:val="24"/>
          <w:lang w:val="pt-PT" w:eastAsia="pt-BR"/>
        </w:rPr>
      </w:pPr>
    </w:p>
    <w:p w14:paraId="2E64A968" w14:textId="77777777" w:rsidR="00151B6F" w:rsidRPr="00151B6F" w:rsidRDefault="00151B6F" w:rsidP="00151B6F">
      <w:pPr>
        <w:widowControl w:val="0"/>
        <w:pBdr>
          <w:top w:val="nil"/>
          <w:left w:val="nil"/>
          <w:bottom w:val="nil"/>
          <w:right w:val="nil"/>
          <w:between w:val="nil"/>
        </w:pBdr>
        <w:ind w:left="0"/>
        <w:rPr>
          <w:rFonts w:ascii="Arial Narrow" w:eastAsia="Arial MT" w:hAnsi="Arial Narrow" w:cs="Arial"/>
          <w:color w:val="000000"/>
          <w:sz w:val="24"/>
          <w:szCs w:val="24"/>
          <w:lang w:val="pt-PT" w:eastAsia="pt-BR"/>
        </w:rPr>
      </w:pPr>
    </w:p>
    <w:p w14:paraId="66C3B4C6" w14:textId="77777777" w:rsidR="00151B6F" w:rsidRPr="00151B6F" w:rsidRDefault="00151B6F" w:rsidP="00151B6F">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29127D92" w14:textId="45680768" w:rsidR="00CA353B" w:rsidRDefault="00CA353B" w:rsidP="00FC4F3F"/>
    <w:p w14:paraId="42F0F18E" w14:textId="306FA715" w:rsidR="00CA353B" w:rsidRDefault="00CA353B" w:rsidP="00FC4F3F"/>
    <w:p w14:paraId="4669A9F2" w14:textId="5EA9702B" w:rsidR="00CA353B" w:rsidRDefault="00CA353B" w:rsidP="00FC4F3F"/>
    <w:p w14:paraId="254117DC" w14:textId="4D3D1E86" w:rsidR="00CA353B" w:rsidRDefault="00CA353B" w:rsidP="00FC4F3F"/>
    <w:p w14:paraId="3CC8DF16" w14:textId="012311C2" w:rsidR="00CA353B" w:rsidRDefault="00CA353B" w:rsidP="00FC4F3F"/>
    <w:p w14:paraId="396CECE2" w14:textId="22C876CB" w:rsidR="00CA353B" w:rsidRDefault="00CA353B" w:rsidP="00FC4F3F"/>
    <w:p w14:paraId="7F81FCC5" w14:textId="38CB0628" w:rsidR="00CA353B" w:rsidRDefault="00CA353B" w:rsidP="00FC4F3F"/>
    <w:p w14:paraId="5FB7F848" w14:textId="2FBCD480" w:rsidR="00CA353B" w:rsidRDefault="00CA353B" w:rsidP="00FC4F3F"/>
    <w:p w14:paraId="7A30ED04" w14:textId="4201AD56" w:rsidR="00CA353B" w:rsidRDefault="00CA353B" w:rsidP="00FC4F3F"/>
    <w:p w14:paraId="403527AB" w14:textId="77777777" w:rsidR="00D9755D" w:rsidRPr="00D9755D" w:rsidRDefault="00D9755D" w:rsidP="00D9755D">
      <w:pPr>
        <w:widowControl w:val="0"/>
        <w:spacing w:before="94"/>
        <w:ind w:left="0"/>
        <w:jc w:val="center"/>
        <w:outlineLvl w:val="0"/>
        <w:rPr>
          <w:rFonts w:ascii="Arial Narrow" w:eastAsia="Arial" w:hAnsi="Arial Narrow" w:cs="Arial"/>
          <w:b/>
          <w:bCs/>
          <w:sz w:val="24"/>
          <w:szCs w:val="24"/>
          <w:lang w:val="pt-PT" w:eastAsia="pt-BR"/>
        </w:rPr>
      </w:pPr>
      <w:r w:rsidRPr="00D9755D">
        <w:rPr>
          <w:rFonts w:ascii="Arial Narrow" w:eastAsia="Arial" w:hAnsi="Arial Narrow" w:cs="Arial"/>
          <w:b/>
          <w:bCs/>
          <w:sz w:val="24"/>
          <w:szCs w:val="24"/>
          <w:lang w:val="pt-PT" w:eastAsia="pt-BR"/>
        </w:rPr>
        <w:t>ANEXO XI</w:t>
      </w:r>
    </w:p>
    <w:p w14:paraId="523F94A0" w14:textId="77777777" w:rsidR="00D9755D" w:rsidRPr="00D9755D" w:rsidRDefault="00D9755D" w:rsidP="00D9755D">
      <w:pPr>
        <w:widowControl w:val="0"/>
        <w:spacing w:before="94"/>
        <w:ind w:left="0"/>
        <w:jc w:val="center"/>
        <w:outlineLvl w:val="0"/>
        <w:rPr>
          <w:rFonts w:ascii="Arial Narrow" w:eastAsia="Arial" w:hAnsi="Arial Narrow" w:cs="Arial"/>
          <w:bCs/>
          <w:color w:val="000000"/>
          <w:sz w:val="24"/>
          <w:szCs w:val="24"/>
          <w:lang w:val="pt-PT" w:eastAsia="pt-BR"/>
        </w:rPr>
      </w:pPr>
      <w:r w:rsidRPr="00D9755D">
        <w:rPr>
          <w:rFonts w:ascii="Arial Narrow" w:eastAsia="Arial" w:hAnsi="Arial Narrow" w:cs="Arial"/>
          <w:b/>
          <w:bCs/>
          <w:sz w:val="24"/>
          <w:szCs w:val="24"/>
          <w:lang w:val="pt-PT" w:eastAsia="pt-BR"/>
        </w:rPr>
        <w:t>MINUTA DO TERMO DE CONTRATO</w:t>
      </w:r>
    </w:p>
    <w:p w14:paraId="6C359F3B" w14:textId="0C309833" w:rsidR="00D9755D" w:rsidRPr="00D9755D" w:rsidRDefault="00D9755D" w:rsidP="00D9755D">
      <w:pPr>
        <w:widowControl w:val="0"/>
        <w:pBdr>
          <w:top w:val="nil"/>
          <w:left w:val="nil"/>
          <w:bottom w:val="nil"/>
          <w:right w:val="nil"/>
          <w:between w:val="nil"/>
        </w:pBdr>
        <w:tabs>
          <w:tab w:val="left" w:pos="3492"/>
          <w:tab w:val="left" w:pos="3528"/>
        </w:tabs>
        <w:spacing w:line="412" w:lineRule="auto"/>
        <w:ind w:left="0"/>
        <w:jc w:val="center"/>
        <w:rPr>
          <w:rFonts w:ascii="Arial Narrow" w:eastAsia="Arial MT" w:hAnsi="Arial Narrow" w:cs="Arial"/>
          <w:b/>
          <w:sz w:val="24"/>
          <w:szCs w:val="24"/>
          <w:lang w:val="pt-PT" w:eastAsia="pt-BR"/>
        </w:rPr>
      </w:pPr>
      <w:r w:rsidRPr="00D9755D">
        <w:rPr>
          <w:rFonts w:ascii="Arial Narrow" w:eastAsia="Arial MT" w:hAnsi="Arial Narrow" w:cs="Arial"/>
          <w:b/>
          <w:color w:val="000000"/>
          <w:sz w:val="24"/>
          <w:szCs w:val="24"/>
          <w:lang w:val="pt-PT" w:eastAsia="pt-BR"/>
        </w:rPr>
        <w:t>PREGÃO PRESENCIAL Nº</w:t>
      </w:r>
      <w:r w:rsidRPr="00D9755D">
        <w:rPr>
          <w:rFonts w:ascii="Arial Narrow" w:eastAsia="Arial MT" w:hAnsi="Arial Narrow" w:cs="Arial"/>
          <w:b/>
          <w:color w:val="FF0000"/>
          <w:sz w:val="24"/>
          <w:szCs w:val="24"/>
          <w:lang w:val="pt-PT" w:eastAsia="pt-BR"/>
        </w:rPr>
        <w:t xml:space="preserve"> </w:t>
      </w:r>
      <w:r w:rsidR="007B4390">
        <w:rPr>
          <w:rFonts w:ascii="Arial Narrow" w:eastAsia="Arial MT" w:hAnsi="Arial Narrow" w:cs="Arial"/>
          <w:b/>
          <w:sz w:val="24"/>
          <w:szCs w:val="24"/>
          <w:highlight w:val="yellow"/>
          <w:lang w:val="pt-PT" w:eastAsia="pt-BR"/>
        </w:rPr>
        <w:t>020</w:t>
      </w:r>
      <w:r w:rsidRPr="00D9755D">
        <w:rPr>
          <w:rFonts w:ascii="Arial Narrow" w:eastAsia="Arial MT" w:hAnsi="Arial Narrow" w:cs="Arial"/>
          <w:b/>
          <w:sz w:val="24"/>
          <w:szCs w:val="24"/>
          <w:highlight w:val="yellow"/>
          <w:lang w:val="pt-PT" w:eastAsia="pt-BR"/>
        </w:rPr>
        <w:t>/202</w:t>
      </w:r>
      <w:r w:rsidR="007B4390">
        <w:rPr>
          <w:rFonts w:ascii="Arial Narrow" w:eastAsia="Arial MT" w:hAnsi="Arial Narrow" w:cs="Arial"/>
          <w:b/>
          <w:sz w:val="24"/>
          <w:szCs w:val="24"/>
          <w:highlight w:val="yellow"/>
          <w:lang w:val="pt-PT" w:eastAsia="pt-BR"/>
        </w:rPr>
        <w:t>6</w:t>
      </w:r>
    </w:p>
    <w:p w14:paraId="602A83DB" w14:textId="77777777" w:rsidR="00D9755D" w:rsidRPr="00D9755D" w:rsidRDefault="00D9755D" w:rsidP="00D9755D">
      <w:pPr>
        <w:widowControl w:val="0"/>
        <w:ind w:left="0"/>
        <w:rPr>
          <w:rFonts w:ascii="Arial Narrow" w:eastAsia="Times New Roman" w:hAnsi="Arial Narrow" w:cs="Arial"/>
          <w:b/>
          <w:sz w:val="24"/>
          <w:szCs w:val="24"/>
          <w:lang w:val="pt-PT" w:eastAsia="pt-BR"/>
        </w:rPr>
      </w:pPr>
    </w:p>
    <w:p w14:paraId="5A115847" w14:textId="50730CF3" w:rsidR="00D9755D" w:rsidRPr="00D9755D" w:rsidRDefault="00D9755D" w:rsidP="00D9755D">
      <w:pPr>
        <w:widowControl w:val="0"/>
        <w:ind w:left="0"/>
        <w:rPr>
          <w:rFonts w:ascii="Arial Narrow" w:eastAsia="Times New Roman" w:hAnsi="Arial Narrow" w:cs="Arial"/>
          <w:b/>
          <w:sz w:val="24"/>
          <w:szCs w:val="24"/>
          <w:lang w:val="pt-PT" w:eastAsia="pt-BR"/>
        </w:rPr>
      </w:pPr>
      <w:r w:rsidRPr="00D9755D">
        <w:rPr>
          <w:rFonts w:ascii="Arial Narrow" w:eastAsia="Times New Roman" w:hAnsi="Arial Narrow" w:cs="Arial"/>
          <w:b/>
          <w:sz w:val="24"/>
          <w:szCs w:val="24"/>
          <w:lang w:val="pt-PT" w:eastAsia="pt-BR"/>
        </w:rPr>
        <w:t xml:space="preserve">CONTRATO Nº </w:t>
      </w:r>
      <w:r w:rsidRPr="00D9755D">
        <w:rPr>
          <w:rFonts w:ascii="Arial Narrow" w:eastAsia="Times New Roman" w:hAnsi="Arial Narrow" w:cs="Arial"/>
          <w:b/>
          <w:sz w:val="24"/>
          <w:szCs w:val="24"/>
          <w:highlight w:val="yellow"/>
          <w:lang w:val="pt-PT" w:eastAsia="pt-BR"/>
        </w:rPr>
        <w:t>XXXX/202</w:t>
      </w:r>
      <w:r w:rsidR="007B4390">
        <w:rPr>
          <w:rFonts w:ascii="Arial Narrow" w:eastAsia="Times New Roman" w:hAnsi="Arial Narrow" w:cs="Arial"/>
          <w:b/>
          <w:sz w:val="24"/>
          <w:szCs w:val="24"/>
          <w:highlight w:val="yellow"/>
          <w:lang w:val="pt-PT" w:eastAsia="pt-BR"/>
        </w:rPr>
        <w:t>6</w:t>
      </w:r>
    </w:p>
    <w:p w14:paraId="66746EF6" w14:textId="77777777" w:rsidR="00D9755D" w:rsidRPr="00D9755D" w:rsidRDefault="00D9755D" w:rsidP="00D9755D">
      <w:pPr>
        <w:widowControl w:val="0"/>
        <w:ind w:left="0"/>
        <w:rPr>
          <w:rFonts w:ascii="Arial Narrow" w:eastAsia="Times New Roman" w:hAnsi="Arial Narrow" w:cs="Arial"/>
          <w:b/>
          <w:sz w:val="24"/>
          <w:szCs w:val="24"/>
          <w:lang w:val="pt-PT" w:eastAsia="pt-BR"/>
        </w:rPr>
      </w:pPr>
    </w:p>
    <w:p w14:paraId="1BD1C509" w14:textId="77777777" w:rsidR="00D9755D" w:rsidRPr="00D9755D" w:rsidRDefault="00D9755D" w:rsidP="00D9755D">
      <w:pPr>
        <w:widowControl w:val="0"/>
        <w:ind w:left="4111"/>
        <w:rPr>
          <w:rFonts w:ascii="Arial Narrow" w:eastAsia="Times New Roman" w:hAnsi="Arial Narrow" w:cs="Arial"/>
          <w:b/>
          <w:color w:val="000000"/>
          <w:sz w:val="24"/>
          <w:szCs w:val="24"/>
          <w:lang w:val="pt-PT" w:eastAsia="pt-BR"/>
        </w:rPr>
      </w:pPr>
      <w:r w:rsidRPr="00D9755D">
        <w:rPr>
          <w:rFonts w:ascii="Arial Narrow" w:eastAsia="Times New Roman" w:hAnsi="Arial Narrow" w:cs="Arial"/>
          <w:b/>
          <w:i/>
          <w:iCs/>
          <w:color w:val="000000"/>
          <w:sz w:val="24"/>
          <w:szCs w:val="24"/>
          <w:lang w:val="pt-PT" w:eastAsia="pt-BR"/>
        </w:rPr>
        <w:t xml:space="preserve">CONTRATO CELEBRADO ENTRE O </w:t>
      </w:r>
      <w:r w:rsidRPr="00D9755D">
        <w:rPr>
          <w:rFonts w:ascii="Arial Narrow" w:eastAsia="Times New Roman" w:hAnsi="Arial Narrow" w:cs="Arial"/>
          <w:b/>
          <w:bCs/>
          <w:i/>
          <w:iCs/>
          <w:color w:val="000000"/>
          <w:sz w:val="24"/>
          <w:szCs w:val="24"/>
          <w:lang w:val="pt-PT" w:eastAsia="pt-BR"/>
        </w:rPr>
        <w:t xml:space="preserve">MUNICÍPIO DE </w:t>
      </w:r>
      <w:r w:rsidRPr="00D9755D">
        <w:rPr>
          <w:rFonts w:ascii="Arial Narrow" w:eastAsia="Times New Roman" w:hAnsi="Arial Narrow" w:cs="Arial"/>
          <w:b/>
          <w:bCs/>
          <w:i/>
          <w:iCs/>
          <w:sz w:val="24"/>
          <w:szCs w:val="24"/>
          <w:highlight w:val="yellow"/>
          <w:lang w:val="pt-PT" w:eastAsia="pt-BR"/>
        </w:rPr>
        <w:t>BRASILÂNDIA/MS ATRAVÉS DA SECRETARIA MUNICIPAL DE XXXXXXXX,</w:t>
      </w:r>
      <w:r w:rsidRPr="00D9755D">
        <w:rPr>
          <w:rFonts w:ascii="Arial Narrow" w:eastAsia="Times New Roman" w:hAnsi="Arial Narrow" w:cs="Arial"/>
          <w:b/>
          <w:i/>
          <w:iCs/>
          <w:sz w:val="24"/>
          <w:szCs w:val="24"/>
          <w:highlight w:val="yellow"/>
          <w:lang w:val="pt-PT" w:eastAsia="pt-BR"/>
        </w:rPr>
        <w:t xml:space="preserve"> E XXXXXX</w:t>
      </w:r>
      <w:r w:rsidRPr="00D9755D">
        <w:rPr>
          <w:rFonts w:ascii="Arial Narrow" w:eastAsia="Times New Roman" w:hAnsi="Arial Narrow" w:cs="Arial"/>
          <w:b/>
          <w:bCs/>
          <w:sz w:val="24"/>
          <w:szCs w:val="24"/>
          <w:highlight w:val="yellow"/>
          <w:lang w:val="pt-PT" w:eastAsia="pt-BR"/>
        </w:rPr>
        <w:t>.</w:t>
      </w:r>
    </w:p>
    <w:p w14:paraId="5980B2CD" w14:textId="77777777" w:rsidR="00D9755D" w:rsidRPr="00D9755D" w:rsidRDefault="00D9755D" w:rsidP="00D9755D">
      <w:pPr>
        <w:widowControl w:val="0"/>
        <w:ind w:left="0"/>
        <w:rPr>
          <w:rFonts w:ascii="Arial Narrow" w:eastAsia="Times New Roman" w:hAnsi="Arial Narrow" w:cs="Arial"/>
          <w:b/>
          <w:sz w:val="24"/>
          <w:szCs w:val="24"/>
          <w:lang w:val="pt-PT" w:eastAsia="pt-BR"/>
        </w:rPr>
      </w:pPr>
    </w:p>
    <w:p w14:paraId="395835B8" w14:textId="77777777" w:rsidR="00D9755D" w:rsidRPr="00D9755D" w:rsidRDefault="00D9755D" w:rsidP="00D9755D">
      <w:pPr>
        <w:widowControl w:val="0"/>
        <w:ind w:left="0"/>
        <w:rPr>
          <w:rFonts w:ascii="Arial Narrow" w:eastAsia="Times New Roman" w:hAnsi="Arial Narrow" w:cs="Arial"/>
          <w:b/>
          <w:sz w:val="24"/>
          <w:szCs w:val="24"/>
          <w:lang w:val="pt-PT" w:eastAsia="pt-BR"/>
        </w:rPr>
      </w:pPr>
    </w:p>
    <w:p w14:paraId="0811A61E" w14:textId="54953B3E" w:rsidR="00D9755D" w:rsidRPr="00D9755D" w:rsidRDefault="00D9755D" w:rsidP="00D9755D">
      <w:pPr>
        <w:widowControl w:val="0"/>
        <w:ind w:left="0"/>
        <w:rPr>
          <w:rFonts w:ascii="Arial Narrow" w:eastAsia="Times New Roman" w:hAnsi="Arial Narrow" w:cs="Arial"/>
          <w:sz w:val="24"/>
          <w:szCs w:val="24"/>
          <w:lang w:val="pt-PT" w:eastAsia="pt-BR"/>
        </w:rPr>
      </w:pPr>
      <w:r w:rsidRPr="00D9755D">
        <w:rPr>
          <w:rFonts w:ascii="Arial Narrow" w:eastAsia="Times New Roman" w:hAnsi="Arial Narrow" w:cs="Arial"/>
          <w:color w:val="000000"/>
          <w:sz w:val="24"/>
          <w:szCs w:val="24"/>
          <w:lang w:val="pt-PT" w:eastAsia="pt-BR"/>
        </w:rPr>
        <w:t xml:space="preserve">Pelo presente </w:t>
      </w:r>
      <w:r w:rsidRPr="00D9755D">
        <w:rPr>
          <w:rFonts w:ascii="Arial Narrow" w:eastAsia="Times New Roman" w:hAnsi="Arial Narrow" w:cs="Arial"/>
          <w:b/>
          <w:color w:val="000000"/>
          <w:sz w:val="24"/>
          <w:szCs w:val="24"/>
          <w:lang w:val="pt-PT" w:eastAsia="pt-BR"/>
        </w:rPr>
        <w:t>CONTRATO</w:t>
      </w:r>
      <w:r w:rsidRPr="00D9755D">
        <w:rPr>
          <w:rFonts w:ascii="Arial Narrow" w:eastAsia="Times New Roman" w:hAnsi="Arial Narrow" w:cs="Arial"/>
          <w:color w:val="000000"/>
          <w:sz w:val="24"/>
          <w:szCs w:val="24"/>
          <w:lang w:val="pt-PT" w:eastAsia="pt-BR"/>
        </w:rPr>
        <w:t xml:space="preserve">, que fazem entre si, de um lado o </w:t>
      </w:r>
      <w:r w:rsidRPr="00D9755D">
        <w:rPr>
          <w:rFonts w:ascii="Arial Narrow" w:eastAsia="Times New Roman" w:hAnsi="Arial Narrow" w:cs="Arial"/>
          <w:b/>
          <w:color w:val="000000"/>
          <w:sz w:val="24"/>
          <w:szCs w:val="24"/>
          <w:lang w:val="pt-PT" w:eastAsia="pt-BR"/>
        </w:rPr>
        <w:t xml:space="preserve">MUNICÍPIO DE </w:t>
      </w:r>
      <w:r w:rsidRPr="00D9755D">
        <w:rPr>
          <w:rFonts w:ascii="Arial Narrow" w:eastAsia="Times New Roman" w:hAnsi="Arial Narrow" w:cs="Arial"/>
          <w:b/>
          <w:sz w:val="24"/>
          <w:szCs w:val="24"/>
          <w:lang w:val="pt-PT" w:eastAsia="pt-BR"/>
        </w:rPr>
        <w:t xml:space="preserve">BRASILÂNDIA, </w:t>
      </w:r>
      <w:r w:rsidRPr="00D9755D">
        <w:rPr>
          <w:rFonts w:ascii="Arial Narrow" w:eastAsia="Times New Roman" w:hAnsi="Arial Narrow" w:cs="Arial"/>
          <w:b/>
          <w:color w:val="000000"/>
          <w:sz w:val="24"/>
          <w:szCs w:val="24"/>
          <w:lang w:val="pt-PT" w:eastAsia="pt-BR"/>
        </w:rPr>
        <w:t>Estado de Mato Grosso do Sul</w:t>
      </w:r>
      <w:r w:rsidRPr="00D9755D">
        <w:rPr>
          <w:rFonts w:ascii="Arial Narrow" w:eastAsia="Times New Roman" w:hAnsi="Arial Narrow" w:cs="Arial"/>
          <w:color w:val="000000"/>
          <w:sz w:val="24"/>
          <w:szCs w:val="24"/>
          <w:lang w:val="pt-PT" w:eastAsia="pt-BR"/>
        </w:rPr>
        <w:t xml:space="preserve">, pessoa jurídica de direito público, inscrita no Cadastro Nacional de Pessoa Jurídica (CNPJ) sob o </w:t>
      </w:r>
      <w:r w:rsidRPr="00D9755D">
        <w:rPr>
          <w:rFonts w:ascii="Arial Narrow" w:eastAsia="Arial" w:hAnsi="Arial Narrow" w:cs="Arial"/>
          <w:b/>
          <w:sz w:val="24"/>
          <w:szCs w:val="24"/>
          <w:lang w:val="pt-PT" w:eastAsia="pt-BR"/>
        </w:rPr>
        <w:t>n.º 03.184.058/0001-20</w:t>
      </w:r>
      <w:r w:rsidRPr="00D9755D">
        <w:rPr>
          <w:rFonts w:ascii="Arial Narrow" w:eastAsia="Times New Roman" w:hAnsi="Arial Narrow" w:cs="Arial"/>
          <w:color w:val="000000"/>
          <w:sz w:val="24"/>
          <w:szCs w:val="24"/>
          <w:lang w:val="pt-PT" w:eastAsia="pt-BR"/>
        </w:rPr>
        <w:t xml:space="preserve">, com sede administrativa localizada </w:t>
      </w:r>
      <w:r w:rsidRPr="00D9755D">
        <w:rPr>
          <w:rFonts w:ascii="Arial Narrow" w:eastAsia="Times New Roman" w:hAnsi="Arial Narrow" w:cs="Arial"/>
          <w:b/>
          <w:sz w:val="24"/>
          <w:szCs w:val="24"/>
          <w:lang w:val="pt-PT" w:eastAsia="pt-BR"/>
        </w:rPr>
        <w:t xml:space="preserve">na Rua Elviro Mancini, n.530, bairro: centro, nesta cidade de Brasilândia - MS, através </w:t>
      </w:r>
      <w:r w:rsidRPr="00D9755D">
        <w:rPr>
          <w:rFonts w:ascii="Arial Narrow" w:eastAsia="Times New Roman" w:hAnsi="Arial Narrow" w:cs="Arial"/>
          <w:b/>
          <w:iCs/>
          <w:sz w:val="24"/>
          <w:szCs w:val="24"/>
          <w:lang w:val="pt-PT" w:eastAsia="pt-BR"/>
        </w:rPr>
        <w:t>d</w:t>
      </w:r>
      <w:r w:rsidRPr="00D9755D">
        <w:rPr>
          <w:rFonts w:ascii="Arial Narrow" w:eastAsia="Times New Roman" w:hAnsi="Arial Narrow" w:cs="Arial"/>
          <w:b/>
          <w:iCs/>
          <w:color w:val="000000"/>
          <w:sz w:val="24"/>
          <w:szCs w:val="24"/>
          <w:lang w:val="pt-PT" w:eastAsia="pt-BR"/>
        </w:rPr>
        <w:t>o</w:t>
      </w:r>
      <w:r w:rsidRPr="00D9755D">
        <w:rPr>
          <w:rFonts w:ascii="Arial Narrow" w:eastAsia="Times New Roman" w:hAnsi="Arial Narrow" w:cs="Arial"/>
          <w:color w:val="000000"/>
          <w:sz w:val="24"/>
          <w:szCs w:val="24"/>
          <w:lang w:val="pt-PT" w:eastAsia="pt-BR"/>
        </w:rPr>
        <w:t xml:space="preserve"> </w:t>
      </w:r>
      <w:r w:rsidRPr="00D9755D">
        <w:rPr>
          <w:rFonts w:ascii="Arial Narrow" w:eastAsia="Times New Roman" w:hAnsi="Arial Narrow" w:cs="Arial"/>
          <w:b/>
          <w:color w:val="000000"/>
          <w:sz w:val="24"/>
          <w:szCs w:val="24"/>
          <w:highlight w:val="yellow"/>
          <w:lang w:val="pt-PT" w:eastAsia="pt-BR"/>
        </w:rPr>
        <w:t>Fundo Municipal XXXXXXX CNPJ XXXXXX ou</w:t>
      </w:r>
      <w:r w:rsidRPr="00D9755D">
        <w:rPr>
          <w:rFonts w:ascii="Arial Narrow" w:eastAsia="Times New Roman" w:hAnsi="Arial Narrow" w:cs="Arial"/>
          <w:b/>
          <w:color w:val="000000"/>
          <w:sz w:val="24"/>
          <w:szCs w:val="24"/>
          <w:lang w:val="pt-PT" w:eastAsia="pt-BR"/>
        </w:rPr>
        <w:t xml:space="preserve"> </w:t>
      </w:r>
      <w:r w:rsidRPr="00D9755D">
        <w:rPr>
          <w:rFonts w:ascii="Arial Narrow" w:eastAsia="Times New Roman" w:hAnsi="Arial Narrow" w:cs="Arial"/>
          <w:color w:val="000000"/>
          <w:sz w:val="24"/>
          <w:szCs w:val="24"/>
          <w:lang w:val="pt-PT" w:eastAsia="pt-BR"/>
        </w:rPr>
        <w:t xml:space="preserve">da </w:t>
      </w:r>
      <w:r w:rsidRPr="00D9755D">
        <w:rPr>
          <w:rFonts w:ascii="Arial Narrow" w:eastAsia="Times New Roman" w:hAnsi="Arial Narrow" w:cs="Arial"/>
          <w:b/>
          <w:color w:val="000000"/>
          <w:sz w:val="24"/>
          <w:szCs w:val="24"/>
          <w:highlight w:val="yellow"/>
          <w:lang w:val="pt-PT" w:eastAsia="pt-BR"/>
        </w:rPr>
        <w:t>Secretaria Municipal de  XXXXXXXXXXXXX</w:t>
      </w:r>
      <w:r w:rsidR="00B45690">
        <w:rPr>
          <w:rFonts w:ascii="Arial Narrow" w:eastAsia="Times New Roman" w:hAnsi="Arial Narrow" w:cs="Arial"/>
          <w:color w:val="000000"/>
          <w:sz w:val="24"/>
          <w:szCs w:val="24"/>
          <w:lang w:val="pt-PT" w:eastAsia="pt-BR"/>
        </w:rPr>
        <w:t xml:space="preserve"> </w:t>
      </w:r>
      <w:r w:rsidRPr="00D9755D">
        <w:rPr>
          <w:rFonts w:ascii="Arial Narrow" w:eastAsia="Times New Roman" w:hAnsi="Arial Narrow" w:cs="Arial"/>
          <w:color w:val="000000"/>
          <w:sz w:val="24"/>
          <w:szCs w:val="24"/>
          <w:lang w:val="pt-PT" w:eastAsia="pt-BR"/>
        </w:rPr>
        <w:t>neste ato representado pel</w:t>
      </w:r>
      <w:r w:rsidR="00B45690">
        <w:rPr>
          <w:rFonts w:ascii="Arial Narrow" w:eastAsia="Times New Roman" w:hAnsi="Arial Narrow" w:cs="Arial"/>
          <w:color w:val="000000"/>
          <w:sz w:val="24"/>
          <w:szCs w:val="24"/>
          <w:lang w:val="pt-PT" w:eastAsia="pt-BR"/>
        </w:rPr>
        <w:t>a seu Prefeita</w:t>
      </w:r>
      <w:r w:rsidRPr="00D9755D">
        <w:rPr>
          <w:rFonts w:ascii="Arial Narrow" w:eastAsia="Times New Roman" w:hAnsi="Arial Narrow" w:cs="Arial"/>
          <w:color w:val="000000"/>
          <w:sz w:val="24"/>
          <w:szCs w:val="24"/>
          <w:lang w:val="pt-PT" w:eastAsia="pt-BR"/>
        </w:rPr>
        <w:t xml:space="preserve"> Municipal </w:t>
      </w:r>
      <w:r w:rsidRPr="00D9755D">
        <w:rPr>
          <w:rFonts w:ascii="Arial Narrow" w:eastAsia="Times New Roman" w:hAnsi="Arial Narrow" w:cs="Arial"/>
          <w:b/>
          <w:color w:val="000000"/>
          <w:sz w:val="24"/>
          <w:szCs w:val="24"/>
          <w:highlight w:val="yellow"/>
          <w:lang w:val="pt-PT" w:eastAsia="pt-BR"/>
        </w:rPr>
        <w:t>ou Ordenador de Despesa / Secretário Municipal</w:t>
      </w:r>
      <w:r w:rsidRPr="00D9755D">
        <w:rPr>
          <w:rFonts w:ascii="Arial Narrow" w:eastAsia="Times New Roman" w:hAnsi="Arial Narrow" w:cs="Arial"/>
          <w:color w:val="000000"/>
          <w:sz w:val="24"/>
          <w:szCs w:val="24"/>
          <w:lang w:val="pt-PT" w:eastAsia="pt-BR"/>
        </w:rPr>
        <w:t xml:space="preserve">, o </w:t>
      </w:r>
      <w:r w:rsidRPr="00D9755D">
        <w:rPr>
          <w:rFonts w:ascii="Arial Narrow" w:eastAsia="Times New Roman" w:hAnsi="Arial Narrow" w:cs="Arial"/>
          <w:sz w:val="24"/>
          <w:szCs w:val="24"/>
          <w:lang w:val="pt-PT" w:eastAsia="pt-BR"/>
        </w:rPr>
        <w:t xml:space="preserve">Senhor </w:t>
      </w:r>
      <w:r w:rsidRPr="00D9755D">
        <w:rPr>
          <w:rFonts w:ascii="Arial Narrow" w:eastAsia="Times New Roman" w:hAnsi="Arial Narrow" w:cs="Arial"/>
          <w:b/>
          <w:sz w:val="24"/>
          <w:szCs w:val="24"/>
          <w:highlight w:val="yellow"/>
          <w:lang w:val="pt-PT" w:eastAsia="pt-BR"/>
        </w:rPr>
        <w:t>XXXXX</w:t>
      </w:r>
      <w:r w:rsidRPr="00D9755D">
        <w:rPr>
          <w:rFonts w:ascii="Arial Narrow" w:eastAsia="Times New Roman" w:hAnsi="Arial Narrow" w:cs="Arial"/>
          <w:sz w:val="24"/>
          <w:szCs w:val="24"/>
          <w:lang w:val="pt-PT" w:eastAsia="pt-BR"/>
        </w:rPr>
        <w:t xml:space="preserve">, brasileiro, solteiro, residente e domiciliado nesta cidade, doravante, denominada </w:t>
      </w:r>
      <w:r w:rsidRPr="00D9755D">
        <w:rPr>
          <w:rFonts w:ascii="Arial Narrow" w:eastAsia="Times New Roman" w:hAnsi="Arial Narrow" w:cs="Arial"/>
          <w:b/>
          <w:bCs/>
          <w:sz w:val="24"/>
          <w:szCs w:val="24"/>
          <w:lang w:val="pt-PT" w:eastAsia="pt-BR"/>
        </w:rPr>
        <w:t xml:space="preserve">CONTRATANTE </w:t>
      </w:r>
      <w:r w:rsidRPr="00D9755D">
        <w:rPr>
          <w:rFonts w:ascii="Arial Narrow" w:eastAsia="Times New Roman" w:hAnsi="Arial Narrow" w:cs="Arial"/>
          <w:sz w:val="24"/>
          <w:szCs w:val="24"/>
          <w:lang w:val="pt-PT" w:eastAsia="pt-BR"/>
        </w:rPr>
        <w:t xml:space="preserve">e a </w:t>
      </w:r>
      <w:r w:rsidRPr="00D9755D">
        <w:rPr>
          <w:rFonts w:ascii="Arial Narrow" w:eastAsia="Times New Roman" w:hAnsi="Arial Narrow" w:cs="Arial"/>
          <w:b/>
          <w:sz w:val="24"/>
          <w:szCs w:val="24"/>
          <w:highlight w:val="yellow"/>
          <w:lang w:val="pt-PT" w:eastAsia="pt-BR"/>
        </w:rPr>
        <w:t>EMPRESA XXXXXXXX</w:t>
      </w:r>
      <w:r w:rsidRPr="00D9755D">
        <w:rPr>
          <w:rFonts w:ascii="Arial Narrow" w:eastAsia="Times New Roman" w:hAnsi="Arial Narrow" w:cs="Arial"/>
          <w:sz w:val="24"/>
          <w:szCs w:val="24"/>
          <w:lang w:val="pt-PT" w:eastAsia="pt-BR"/>
        </w:rPr>
        <w:t xml:space="preserve">,  pessoa jurídica de direito privado, inscrita no Cadastro Nacional de Pessoas Jurídicas (CNPJ) sob o nº </w:t>
      </w:r>
      <w:r w:rsidRPr="00D9755D">
        <w:rPr>
          <w:rFonts w:ascii="Arial Narrow" w:eastAsia="Times New Roman" w:hAnsi="Arial Narrow" w:cs="Arial"/>
          <w:b/>
          <w:sz w:val="24"/>
          <w:szCs w:val="24"/>
          <w:highlight w:val="yellow"/>
          <w:lang w:val="pt-PT" w:eastAsia="pt-BR"/>
        </w:rPr>
        <w:t>XXXXXXXXXX</w:t>
      </w:r>
      <w:r w:rsidRPr="00D9755D">
        <w:rPr>
          <w:rFonts w:ascii="Arial Narrow" w:eastAsia="Times New Roman" w:hAnsi="Arial Narrow" w:cs="Arial"/>
          <w:sz w:val="24"/>
          <w:szCs w:val="24"/>
          <w:lang w:val="pt-PT" w:eastAsia="pt-BR"/>
        </w:rPr>
        <w:t xml:space="preserve">, com endereço na </w:t>
      </w:r>
      <w:r w:rsidRPr="00D9755D">
        <w:rPr>
          <w:rFonts w:ascii="Arial Narrow" w:eastAsia="Times New Roman" w:hAnsi="Arial Narrow" w:cs="Arial"/>
          <w:b/>
          <w:sz w:val="24"/>
          <w:szCs w:val="24"/>
          <w:highlight w:val="yellow"/>
          <w:lang w:val="pt-PT" w:eastAsia="pt-BR"/>
        </w:rPr>
        <w:t>XXXXXXXXX em XXXXXXXX/</w:t>
      </w:r>
      <w:r w:rsidR="00BF445C">
        <w:rPr>
          <w:rFonts w:ascii="Arial Narrow" w:eastAsia="Times New Roman" w:hAnsi="Arial Narrow" w:cs="Arial"/>
          <w:b/>
          <w:sz w:val="24"/>
          <w:szCs w:val="24"/>
          <w:highlight w:val="yellow"/>
          <w:lang w:val="pt-PT" w:eastAsia="pt-BR"/>
        </w:rPr>
        <w:t>XX</w:t>
      </w:r>
      <w:r w:rsidRPr="00D9755D">
        <w:rPr>
          <w:rFonts w:ascii="Arial Narrow" w:eastAsia="Times New Roman" w:hAnsi="Arial Narrow" w:cs="Arial"/>
          <w:sz w:val="24"/>
          <w:szCs w:val="24"/>
          <w:lang w:val="pt-PT" w:eastAsia="pt-BR"/>
        </w:rPr>
        <w:t xml:space="preserve">, neste ato representada por </w:t>
      </w:r>
      <w:r w:rsidRPr="00D9755D">
        <w:rPr>
          <w:rFonts w:ascii="Arial Narrow" w:eastAsia="Times New Roman" w:hAnsi="Arial Narrow" w:cs="Arial"/>
          <w:b/>
          <w:sz w:val="24"/>
          <w:szCs w:val="24"/>
          <w:highlight w:val="yellow"/>
          <w:lang w:val="pt-PT" w:eastAsia="pt-BR"/>
        </w:rPr>
        <w:t>XXXXXXX</w:t>
      </w:r>
      <w:r w:rsidRPr="00D9755D">
        <w:rPr>
          <w:rFonts w:ascii="Arial Narrow" w:eastAsia="Times New Roman" w:hAnsi="Arial Narrow" w:cs="Arial"/>
          <w:sz w:val="24"/>
          <w:szCs w:val="24"/>
          <w:lang w:val="pt-PT" w:eastAsia="pt-BR"/>
        </w:rPr>
        <w:t xml:space="preserve">, </w:t>
      </w:r>
      <w:r w:rsidRPr="00D9755D">
        <w:rPr>
          <w:rFonts w:ascii="Arial Narrow" w:eastAsia="Times New Roman" w:hAnsi="Arial Narrow" w:cs="Arial"/>
          <w:i/>
          <w:sz w:val="24"/>
          <w:szCs w:val="24"/>
          <w:lang w:val="pt-PT" w:eastAsia="pt-BR"/>
        </w:rPr>
        <w:t>nacionalidade, estado civil, profissão</w:t>
      </w:r>
      <w:r w:rsidRPr="00D9755D">
        <w:rPr>
          <w:rFonts w:ascii="Arial Narrow" w:eastAsia="Times New Roman" w:hAnsi="Arial Narrow" w:cs="Arial"/>
          <w:sz w:val="24"/>
          <w:szCs w:val="24"/>
          <w:lang w:val="pt-PT" w:eastAsia="pt-BR"/>
        </w:rPr>
        <w:t>, já qualificado nos autos do processo licitatório</w:t>
      </w:r>
      <w:r w:rsidRPr="00D9755D">
        <w:rPr>
          <w:rFonts w:ascii="Arial Narrow" w:eastAsia="Times New Roman" w:hAnsi="Arial Narrow" w:cs="Arial"/>
          <w:color w:val="000000"/>
          <w:sz w:val="24"/>
          <w:szCs w:val="24"/>
          <w:lang w:val="pt-PT" w:eastAsia="pt-BR"/>
        </w:rPr>
        <w:t xml:space="preserve">, doravante denominada </w:t>
      </w:r>
      <w:r w:rsidRPr="00D9755D">
        <w:rPr>
          <w:rFonts w:ascii="Arial Narrow" w:eastAsia="Times New Roman" w:hAnsi="Arial Narrow" w:cs="Arial"/>
          <w:b/>
          <w:color w:val="000000"/>
          <w:sz w:val="24"/>
          <w:szCs w:val="24"/>
          <w:lang w:val="pt-PT" w:eastAsia="pt-BR"/>
        </w:rPr>
        <w:t>CONTRATADA.</w:t>
      </w:r>
    </w:p>
    <w:p w14:paraId="281E914F" w14:textId="77777777" w:rsidR="00D9755D" w:rsidRPr="00D9755D" w:rsidRDefault="00D9755D" w:rsidP="00D9755D">
      <w:pPr>
        <w:widowControl w:val="0"/>
        <w:ind w:left="0"/>
        <w:rPr>
          <w:rFonts w:ascii="Arial Narrow" w:eastAsia="Times New Roman" w:hAnsi="Arial Narrow" w:cs="Arial"/>
          <w:b/>
          <w:sz w:val="24"/>
          <w:szCs w:val="24"/>
          <w:lang w:val="pt-PT" w:eastAsia="pt-BR"/>
        </w:rPr>
      </w:pPr>
    </w:p>
    <w:p w14:paraId="37B95752" w14:textId="77777777" w:rsidR="00D9755D" w:rsidRPr="00D9755D" w:rsidRDefault="00D9755D" w:rsidP="00D9755D">
      <w:pPr>
        <w:widowControl w:val="0"/>
        <w:shd w:val="clear" w:color="auto" w:fill="D9D9D9"/>
        <w:ind w:left="0"/>
        <w:rPr>
          <w:rFonts w:ascii="Arial Narrow" w:eastAsia="Times New Roman" w:hAnsi="Arial Narrow" w:cs="Arial"/>
          <w:sz w:val="24"/>
          <w:szCs w:val="24"/>
          <w:lang w:val="pt-PT" w:eastAsia="pt-BR"/>
        </w:rPr>
      </w:pPr>
      <w:r w:rsidRPr="00D9755D">
        <w:rPr>
          <w:rFonts w:ascii="Arial Narrow" w:eastAsia="Times New Roman" w:hAnsi="Arial Narrow" w:cs="Arial"/>
          <w:b/>
          <w:sz w:val="24"/>
          <w:szCs w:val="24"/>
          <w:lang w:val="pt-PT" w:eastAsia="pt-BR"/>
        </w:rPr>
        <w:t>CLÁUSULAS E CONDIÇÕES</w:t>
      </w:r>
      <w:r w:rsidRPr="00D9755D">
        <w:rPr>
          <w:rFonts w:ascii="Arial Narrow" w:eastAsia="Times New Roman" w:hAnsi="Arial Narrow" w:cs="Arial"/>
          <w:sz w:val="24"/>
          <w:szCs w:val="24"/>
          <w:lang w:val="pt-PT" w:eastAsia="pt-BR"/>
        </w:rPr>
        <w:t>:</w:t>
      </w:r>
    </w:p>
    <w:p w14:paraId="5C57B38A" w14:textId="77777777" w:rsidR="00D9755D" w:rsidRPr="00D9755D" w:rsidRDefault="00D9755D" w:rsidP="00D9755D">
      <w:pPr>
        <w:widowControl w:val="0"/>
        <w:ind w:left="0"/>
        <w:rPr>
          <w:rFonts w:ascii="Arial Narrow" w:eastAsia="Times New Roman" w:hAnsi="Arial Narrow" w:cs="Arial"/>
          <w:sz w:val="24"/>
          <w:szCs w:val="24"/>
          <w:lang w:val="pt-PT" w:eastAsia="pt-BR"/>
        </w:rPr>
      </w:pPr>
      <w:r w:rsidRPr="00D9755D">
        <w:rPr>
          <w:rFonts w:ascii="Arial Narrow" w:eastAsia="Times New Roman" w:hAnsi="Arial Narrow" w:cs="Arial"/>
          <w:sz w:val="24"/>
          <w:szCs w:val="24"/>
          <w:lang w:val="pt-PT" w:eastAsia="pt-BR"/>
        </w:rPr>
        <w:t>Pelo presente e na melhor forma de direito, as partes supra nominadas e qualificadas, tem entre si, justo e contratado o presente instrumento, de acordo com as cláusulas e condições seguintes:</w:t>
      </w:r>
    </w:p>
    <w:p w14:paraId="2B8F8B4D" w14:textId="77777777" w:rsidR="00D9755D" w:rsidRPr="00D9755D" w:rsidRDefault="00D9755D" w:rsidP="00D9755D">
      <w:pPr>
        <w:widowControl w:val="0"/>
        <w:ind w:left="0"/>
        <w:rPr>
          <w:rFonts w:ascii="Arial Narrow" w:eastAsia="Times New Roman" w:hAnsi="Arial Narrow" w:cs="Arial"/>
          <w:b/>
          <w:sz w:val="24"/>
          <w:szCs w:val="24"/>
          <w:lang w:val="pt-PT" w:eastAsia="pt-BR"/>
        </w:rPr>
      </w:pPr>
    </w:p>
    <w:p w14:paraId="3CDFDE77" w14:textId="77777777" w:rsidR="00D9755D" w:rsidRPr="00D9755D" w:rsidRDefault="00D9755D" w:rsidP="00D9755D">
      <w:pPr>
        <w:widowControl w:val="0"/>
        <w:shd w:val="clear" w:color="auto" w:fill="D9D9D9"/>
        <w:ind w:left="0"/>
        <w:rPr>
          <w:rFonts w:ascii="Arial Narrow" w:eastAsia="Times New Roman" w:hAnsi="Arial Narrow" w:cs="Arial"/>
          <w:sz w:val="24"/>
          <w:szCs w:val="24"/>
          <w:lang w:val="pt-PT" w:eastAsia="pt-BR"/>
        </w:rPr>
      </w:pPr>
      <w:r w:rsidRPr="00D9755D">
        <w:rPr>
          <w:rFonts w:ascii="Arial Narrow" w:eastAsia="Times New Roman" w:hAnsi="Arial Narrow" w:cs="Arial"/>
          <w:b/>
          <w:sz w:val="24"/>
          <w:szCs w:val="24"/>
          <w:lang w:val="pt-PT" w:eastAsia="pt-BR"/>
        </w:rPr>
        <w:t xml:space="preserve">CLÁUSULA PRIMEIRA – BASE LEGAL E AUTORIZAÇÃO </w:t>
      </w:r>
    </w:p>
    <w:p w14:paraId="73665EBC" w14:textId="2CC7DE7A" w:rsidR="00D9755D" w:rsidRPr="00D9755D" w:rsidRDefault="00D9755D" w:rsidP="00D01E53">
      <w:pPr>
        <w:widowControl w:val="0"/>
        <w:numPr>
          <w:ilvl w:val="1"/>
          <w:numId w:val="19"/>
        </w:numPr>
        <w:ind w:left="0" w:firstLine="0"/>
        <w:rPr>
          <w:rFonts w:ascii="Arial Narrow" w:eastAsia="Times New Roman" w:hAnsi="Arial Narrow" w:cs="Arial"/>
          <w:color w:val="000000"/>
          <w:sz w:val="24"/>
          <w:szCs w:val="24"/>
          <w:lang w:val="pt-PT" w:eastAsia="pt-BR"/>
        </w:rPr>
      </w:pPr>
      <w:r w:rsidRPr="00D9755D">
        <w:rPr>
          <w:rFonts w:ascii="Arial Narrow" w:eastAsia="Times New Roman" w:hAnsi="Arial Narrow" w:cs="Arial"/>
          <w:sz w:val="24"/>
          <w:szCs w:val="24"/>
          <w:lang w:val="pt-PT" w:eastAsia="pt-BR"/>
        </w:rPr>
        <w:t xml:space="preserve">O presente contrato foi firmado em decorrência do Pregão Presencial </w:t>
      </w:r>
      <w:r w:rsidRPr="00855B43">
        <w:rPr>
          <w:rFonts w:ascii="Arial Narrow" w:eastAsia="Times New Roman" w:hAnsi="Arial Narrow" w:cs="Arial"/>
          <w:sz w:val="24"/>
          <w:szCs w:val="24"/>
          <w:lang w:val="pt-PT" w:eastAsia="pt-BR"/>
        </w:rPr>
        <w:t>n</w:t>
      </w:r>
      <w:r w:rsidR="00855B43">
        <w:rPr>
          <w:rFonts w:ascii="Arial Narrow" w:eastAsia="Times New Roman" w:hAnsi="Arial Narrow" w:cs="Arial"/>
          <w:sz w:val="24"/>
          <w:szCs w:val="24"/>
          <w:lang w:val="pt-PT" w:eastAsia="pt-BR"/>
        </w:rPr>
        <w:t>º</w:t>
      </w:r>
      <w:r w:rsidRPr="00855B43">
        <w:rPr>
          <w:rFonts w:ascii="Arial Narrow" w:eastAsia="Times New Roman" w:hAnsi="Arial Narrow" w:cs="Arial"/>
          <w:sz w:val="24"/>
          <w:szCs w:val="24"/>
          <w:lang w:val="pt-PT" w:eastAsia="pt-BR"/>
        </w:rPr>
        <w:t xml:space="preserve"> </w:t>
      </w:r>
      <w:r w:rsidR="00855B43" w:rsidRPr="00855B43">
        <w:rPr>
          <w:rFonts w:ascii="Arial Narrow" w:eastAsia="Times New Roman" w:hAnsi="Arial Narrow" w:cs="Arial"/>
          <w:sz w:val="24"/>
          <w:szCs w:val="24"/>
          <w:highlight w:val="yellow"/>
          <w:lang w:val="pt-PT" w:eastAsia="pt-BR"/>
        </w:rPr>
        <w:t>XXX</w:t>
      </w:r>
      <w:r w:rsidRPr="00855B43">
        <w:rPr>
          <w:rFonts w:ascii="Arial Narrow" w:eastAsia="Times New Roman" w:hAnsi="Arial Narrow" w:cs="Arial"/>
          <w:sz w:val="24"/>
          <w:szCs w:val="24"/>
          <w:highlight w:val="yellow"/>
          <w:lang w:val="pt-PT" w:eastAsia="pt-BR"/>
        </w:rPr>
        <w:t>/202</w:t>
      </w:r>
      <w:r w:rsidR="00855B43" w:rsidRPr="00855B43">
        <w:rPr>
          <w:rFonts w:ascii="Arial Narrow" w:eastAsia="Times New Roman" w:hAnsi="Arial Narrow" w:cs="Arial"/>
          <w:sz w:val="24"/>
          <w:szCs w:val="24"/>
          <w:highlight w:val="yellow"/>
          <w:lang w:val="pt-PT" w:eastAsia="pt-BR"/>
        </w:rPr>
        <w:t>6</w:t>
      </w:r>
      <w:r w:rsidRPr="00D9755D">
        <w:rPr>
          <w:rFonts w:ascii="Arial Narrow" w:eastAsia="Times New Roman" w:hAnsi="Arial Narrow" w:cs="Arial"/>
          <w:sz w:val="24"/>
          <w:szCs w:val="24"/>
          <w:highlight w:val="yellow"/>
          <w:lang w:val="pt-PT" w:eastAsia="pt-BR"/>
        </w:rPr>
        <w:t>,</w:t>
      </w:r>
      <w:r w:rsidRPr="00D9755D">
        <w:rPr>
          <w:rFonts w:ascii="Arial Narrow" w:eastAsia="Times New Roman" w:hAnsi="Arial Narrow" w:cs="Arial"/>
          <w:color w:val="FF0000"/>
          <w:sz w:val="24"/>
          <w:szCs w:val="24"/>
          <w:lang w:val="pt-PT" w:eastAsia="pt-BR"/>
        </w:rPr>
        <w:t xml:space="preserve"> </w:t>
      </w:r>
      <w:r w:rsidRPr="00D9755D">
        <w:rPr>
          <w:rFonts w:ascii="Arial Narrow" w:eastAsia="Times New Roman" w:hAnsi="Arial Narrow" w:cs="Arial"/>
          <w:color w:val="000000"/>
          <w:sz w:val="24"/>
          <w:szCs w:val="24"/>
          <w:lang w:val="pt-PT" w:eastAsia="pt-BR"/>
        </w:rPr>
        <w:t xml:space="preserve">fundamentado no art. 28 c/c art. 17, §2º, da Lei Federal nº 14.133/2021, e </w:t>
      </w:r>
      <w:r w:rsidRPr="00D9755D">
        <w:rPr>
          <w:rFonts w:ascii="Arial Narrow" w:eastAsia="Times New Roman" w:hAnsi="Arial Narrow" w:cs="Arial"/>
          <w:sz w:val="24"/>
          <w:szCs w:val="24"/>
          <w:lang w:val="pt-PT" w:eastAsia="pt-BR"/>
        </w:rPr>
        <w:t xml:space="preserve">autorizado por meio do despacho do Excelentíssimo Senhor Secretário de Governo, constante no PROCESSO ADMINISTRATIVO </w:t>
      </w:r>
      <w:r w:rsidR="00B456FE">
        <w:rPr>
          <w:rFonts w:ascii="Arial Narrow" w:eastAsia="Times New Roman" w:hAnsi="Arial Narrow" w:cs="Arial"/>
          <w:sz w:val="24"/>
          <w:szCs w:val="24"/>
          <w:highlight w:val="yellow"/>
          <w:lang w:val="pt-PT" w:eastAsia="pt-BR"/>
        </w:rPr>
        <w:t xml:space="preserve">nº </w:t>
      </w:r>
      <w:r w:rsidR="00597DB6">
        <w:rPr>
          <w:rFonts w:ascii="Arial Narrow" w:eastAsia="Times New Roman" w:hAnsi="Arial Narrow" w:cs="Arial"/>
          <w:sz w:val="24"/>
          <w:szCs w:val="24"/>
          <w:highlight w:val="yellow"/>
          <w:lang w:val="pt-PT" w:eastAsia="pt-BR"/>
        </w:rPr>
        <w:t>XXX</w:t>
      </w:r>
      <w:r w:rsidR="00855B43">
        <w:rPr>
          <w:rFonts w:ascii="Arial Narrow" w:eastAsia="Times New Roman" w:hAnsi="Arial Narrow" w:cs="Arial"/>
          <w:sz w:val="24"/>
          <w:szCs w:val="24"/>
          <w:highlight w:val="yellow"/>
          <w:lang w:val="pt-PT" w:eastAsia="pt-BR"/>
        </w:rPr>
        <w:t>/2026</w:t>
      </w:r>
      <w:r w:rsidRPr="00D9755D">
        <w:rPr>
          <w:rFonts w:ascii="Arial Narrow" w:eastAsia="Times New Roman" w:hAnsi="Arial Narrow" w:cs="Arial"/>
          <w:sz w:val="24"/>
          <w:szCs w:val="24"/>
          <w:highlight w:val="yellow"/>
          <w:lang w:val="pt-PT" w:eastAsia="pt-BR"/>
        </w:rPr>
        <w:t>.</w:t>
      </w:r>
    </w:p>
    <w:p w14:paraId="394D3487" w14:textId="77777777" w:rsidR="00D9755D" w:rsidRPr="00D9755D" w:rsidRDefault="00D9755D" w:rsidP="00D9755D">
      <w:pPr>
        <w:widowControl w:val="0"/>
        <w:ind w:left="0"/>
        <w:rPr>
          <w:rFonts w:ascii="Arial Narrow" w:eastAsia="Times New Roman" w:hAnsi="Arial Narrow" w:cs="Arial"/>
          <w:b/>
          <w:sz w:val="24"/>
          <w:szCs w:val="24"/>
          <w:lang w:val="pt-PT" w:eastAsia="pt-BR"/>
        </w:rPr>
      </w:pPr>
    </w:p>
    <w:p w14:paraId="61E4FDFA" w14:textId="77777777" w:rsidR="00D9755D" w:rsidRPr="00D9755D" w:rsidRDefault="00D9755D" w:rsidP="00D9755D">
      <w:pPr>
        <w:widowControl w:val="0"/>
        <w:shd w:val="clear" w:color="auto" w:fill="D9D9D9"/>
        <w:ind w:left="0"/>
        <w:rPr>
          <w:rFonts w:ascii="Arial Narrow" w:eastAsia="Times New Roman" w:hAnsi="Arial Narrow" w:cs="Arial"/>
          <w:color w:val="000000"/>
          <w:sz w:val="24"/>
          <w:szCs w:val="24"/>
          <w:lang w:val="pt-PT" w:eastAsia="pt-BR"/>
        </w:rPr>
      </w:pPr>
      <w:r w:rsidRPr="00D9755D">
        <w:rPr>
          <w:rFonts w:ascii="Arial Narrow" w:eastAsia="Times New Roman" w:hAnsi="Arial Narrow" w:cs="Arial"/>
          <w:b/>
          <w:smallCaps/>
          <w:color w:val="000000"/>
          <w:sz w:val="24"/>
          <w:szCs w:val="24"/>
          <w:lang w:val="pt-PT" w:eastAsia="pt-BR"/>
        </w:rPr>
        <w:t>CLÁUSULA SEGUNDA – OBJETO</w:t>
      </w:r>
    </w:p>
    <w:p w14:paraId="28F03EFB" w14:textId="29BA05D5" w:rsidR="00D9755D" w:rsidRDefault="00D9755D" w:rsidP="00D9755D">
      <w:pPr>
        <w:widowControl w:val="0"/>
        <w:pBdr>
          <w:top w:val="nil"/>
          <w:left w:val="nil"/>
          <w:bottom w:val="nil"/>
          <w:right w:val="nil"/>
          <w:between w:val="nil"/>
        </w:pBdr>
        <w:tabs>
          <w:tab w:val="left" w:pos="560"/>
        </w:tabs>
        <w:ind w:left="0"/>
        <w:rPr>
          <w:rFonts w:ascii="Arial Narrow" w:eastAsia="Times New Roman" w:hAnsi="Arial Narrow" w:cs="Arial"/>
          <w:sz w:val="24"/>
          <w:szCs w:val="24"/>
          <w:lang w:val="pt-PT" w:eastAsia="pt-BR"/>
        </w:rPr>
      </w:pPr>
      <w:bookmarkStart w:id="11" w:name="_heading=h.3j2qqm3" w:colFirst="0" w:colLast="0"/>
      <w:bookmarkEnd w:id="11"/>
      <w:r w:rsidRPr="00D9755D">
        <w:rPr>
          <w:rFonts w:ascii="Arial Narrow" w:eastAsia="Times New Roman" w:hAnsi="Arial Narrow" w:cs="Arial"/>
          <w:color w:val="000000"/>
          <w:sz w:val="24"/>
          <w:szCs w:val="24"/>
          <w:lang w:val="pt-PT" w:eastAsia="pt-BR"/>
        </w:rPr>
        <w:t>2.1</w:t>
      </w:r>
      <w:r w:rsidRPr="00D9755D">
        <w:rPr>
          <w:rFonts w:ascii="Arial Narrow" w:eastAsia="Times New Roman" w:hAnsi="Arial Narrow" w:cs="Arial"/>
          <w:color w:val="000000"/>
          <w:sz w:val="24"/>
          <w:szCs w:val="24"/>
          <w:lang w:val="pt-PT" w:eastAsia="pt-BR"/>
        </w:rPr>
        <w:tab/>
        <w:t xml:space="preserve">A presente CONTRATAÇÃO tem </w:t>
      </w:r>
      <w:r w:rsidRPr="00D9755D">
        <w:rPr>
          <w:rFonts w:ascii="Arial Narrow" w:eastAsia="Times New Roman" w:hAnsi="Arial Narrow" w:cs="Arial"/>
          <w:sz w:val="24"/>
          <w:szCs w:val="24"/>
          <w:lang w:val="pt-PT" w:eastAsia="pt-BR"/>
        </w:rPr>
        <w:t xml:space="preserve">como objeto a </w:t>
      </w:r>
      <w:r w:rsidR="00182DFA" w:rsidRPr="00182DFA">
        <w:rPr>
          <w:rFonts w:ascii="Arial Narrow" w:hAnsi="Arial Narrow" w:cs="Arial"/>
          <w:sz w:val="24"/>
          <w:szCs w:val="24"/>
        </w:rPr>
        <w:t>Contratação de empresa especializada para prestação de serviços de transporte escolar dos alunos da zona rural matriculados nas escolas públicas de ensino (estadual e municipal) para linhas “São João do Café, Dois Amores, Ibieté,</w:t>
      </w:r>
      <w:r w:rsidR="00FB2CFC">
        <w:rPr>
          <w:rFonts w:ascii="Arial Narrow" w:hAnsi="Arial Narrow" w:cs="Arial"/>
          <w:sz w:val="24"/>
          <w:szCs w:val="24"/>
        </w:rPr>
        <w:t xml:space="preserve"> Fátima, Córrego Azul, Mutum, </w:t>
      </w:r>
      <w:r w:rsidR="00182DFA" w:rsidRPr="00182DFA">
        <w:rPr>
          <w:rFonts w:ascii="Arial Narrow" w:hAnsi="Arial Narrow" w:cs="Arial"/>
          <w:sz w:val="24"/>
          <w:szCs w:val="24"/>
        </w:rPr>
        <w:t>Jatobá, Fortaleza, Formoso e Sertaneja” objetivando atender a demanda da Secretaria Municipal de Educação e Cultura de Brasilândia</w:t>
      </w:r>
      <w:r w:rsidR="005959AD">
        <w:rPr>
          <w:rFonts w:ascii="Arial Narrow" w:hAnsi="Arial Narrow" w:cs="Arial"/>
          <w:sz w:val="24"/>
          <w:szCs w:val="24"/>
        </w:rPr>
        <w:t xml:space="preserve"> -</w:t>
      </w:r>
      <w:r w:rsidR="00182DFA" w:rsidRPr="00182DFA">
        <w:rPr>
          <w:rFonts w:ascii="Arial Narrow" w:hAnsi="Arial Narrow" w:cs="Arial"/>
          <w:sz w:val="24"/>
          <w:szCs w:val="24"/>
        </w:rPr>
        <w:t xml:space="preserve"> MS</w:t>
      </w:r>
      <w:r w:rsidRPr="00D9755D">
        <w:rPr>
          <w:rFonts w:ascii="Arial Narrow" w:eastAsia="Times New Roman" w:hAnsi="Arial Narrow" w:cs="Arial"/>
          <w:sz w:val="24"/>
          <w:szCs w:val="24"/>
          <w:lang w:val="pt-PT" w:eastAsia="pt-BR"/>
        </w:rPr>
        <w:t>, conforme especificados no Termo de Referência.</w:t>
      </w:r>
    </w:p>
    <w:p w14:paraId="61A6D462" w14:textId="582E98AE" w:rsidR="0033501E" w:rsidRDefault="0033501E" w:rsidP="00D9755D">
      <w:pPr>
        <w:widowControl w:val="0"/>
        <w:pBdr>
          <w:top w:val="nil"/>
          <w:left w:val="nil"/>
          <w:bottom w:val="nil"/>
          <w:right w:val="nil"/>
          <w:between w:val="nil"/>
        </w:pBdr>
        <w:tabs>
          <w:tab w:val="left" w:pos="560"/>
        </w:tabs>
        <w:ind w:left="0"/>
        <w:rPr>
          <w:rFonts w:ascii="Arial Narrow" w:eastAsia="Times New Roman" w:hAnsi="Arial Narrow" w:cs="Arial"/>
          <w:sz w:val="24"/>
          <w:szCs w:val="24"/>
          <w:lang w:val="pt-PT" w:eastAsia="pt-BR"/>
        </w:rPr>
      </w:pPr>
    </w:p>
    <w:p w14:paraId="655A1C60" w14:textId="77777777" w:rsidR="009D12CC" w:rsidRPr="00A81713" w:rsidRDefault="009D12CC" w:rsidP="009D12CC">
      <w:pPr>
        <w:pStyle w:val="PargrafodaLista1"/>
        <w:shd w:val="clear" w:color="auto" w:fill="D9D9D9"/>
        <w:spacing w:line="360" w:lineRule="atLeast"/>
        <w:ind w:left="0" w:right="-164"/>
        <w:jc w:val="both"/>
        <w:rPr>
          <w:rFonts w:ascii="Arial Narrow" w:hAnsi="Arial Narrow" w:cs="Arial"/>
          <w:b/>
        </w:rPr>
      </w:pPr>
      <w:r w:rsidRPr="00A81713">
        <w:rPr>
          <w:rFonts w:ascii="Arial Narrow" w:hAnsi="Arial Narrow" w:cs="Arial"/>
          <w:b/>
        </w:rPr>
        <w:t xml:space="preserve">Linha – ..........................................., será realizado através do veículo ............., placa ..........., ano de fabricação..........., com capacidade para ........ passageiros, Motorista: ...........; </w:t>
      </w:r>
    </w:p>
    <w:p w14:paraId="0EA42654" w14:textId="487BBC8B" w:rsidR="0033501E" w:rsidRDefault="0033501E" w:rsidP="00D9755D">
      <w:pPr>
        <w:widowControl w:val="0"/>
        <w:pBdr>
          <w:top w:val="nil"/>
          <w:left w:val="nil"/>
          <w:bottom w:val="nil"/>
          <w:right w:val="nil"/>
          <w:between w:val="nil"/>
        </w:pBdr>
        <w:tabs>
          <w:tab w:val="left" w:pos="560"/>
        </w:tabs>
        <w:ind w:left="0"/>
        <w:rPr>
          <w:rFonts w:ascii="Arial Narrow" w:eastAsia="Times New Roman" w:hAnsi="Arial Narrow" w:cs="Arial"/>
          <w:color w:val="FF0000"/>
          <w:sz w:val="24"/>
          <w:szCs w:val="24"/>
          <w:lang w:val="pt-PT" w:eastAsia="pt-BR"/>
        </w:rPr>
      </w:pPr>
    </w:p>
    <w:p w14:paraId="7C8444C5" w14:textId="7E143826" w:rsidR="009D12CC" w:rsidRDefault="009D12CC" w:rsidP="003D2F40">
      <w:pPr>
        <w:pStyle w:val="PargrafodaLista1"/>
        <w:spacing w:after="240" w:line="360" w:lineRule="atLeast"/>
        <w:ind w:left="0" w:right="-164"/>
        <w:jc w:val="both"/>
        <w:rPr>
          <w:rFonts w:ascii="Arial Narrow" w:hAnsi="Arial Narrow" w:cs="Arial"/>
        </w:rPr>
      </w:pPr>
      <w:r>
        <w:rPr>
          <w:rFonts w:ascii="Arial Narrow" w:hAnsi="Arial Narrow" w:cs="Arial"/>
        </w:rPr>
        <w:t xml:space="preserve">2.2. </w:t>
      </w:r>
      <w:r w:rsidRPr="00A81713">
        <w:rPr>
          <w:rFonts w:ascii="Arial Narrow" w:hAnsi="Arial Narrow" w:cs="Arial"/>
        </w:rPr>
        <w:t xml:space="preserve">Os veículos ou ônibus ofertados para o transporte deverão estar em perfeitas condições de uso e manutenção adequada, com todos os dispositivos de segurança exigidos pela legislação pertinente, de acordo com o art. 136 e 137 do CTB - Código Nacional de Trânsito - Lei n° 9503, de 23.09.97 e o Manual DETRAN – Departamento Estadual de Trânsito de Mato Grosso do Sul. </w:t>
      </w:r>
    </w:p>
    <w:p w14:paraId="794F247C" w14:textId="2F8FC08C" w:rsidR="009D12CC" w:rsidRPr="00A81713" w:rsidRDefault="009D12CC" w:rsidP="009D12CC">
      <w:pPr>
        <w:pStyle w:val="PargrafodaLista1"/>
        <w:spacing w:line="360" w:lineRule="atLeast"/>
        <w:ind w:left="0" w:right="-164"/>
        <w:jc w:val="both"/>
        <w:rPr>
          <w:rFonts w:ascii="Arial Narrow" w:hAnsi="Arial Narrow" w:cs="Arial"/>
        </w:rPr>
      </w:pPr>
      <w:r>
        <w:rPr>
          <w:rFonts w:ascii="Arial Narrow" w:hAnsi="Arial Narrow" w:cs="Arial"/>
        </w:rPr>
        <w:t>2</w:t>
      </w:r>
      <w:r w:rsidRPr="00A81713">
        <w:rPr>
          <w:rFonts w:ascii="Arial Narrow" w:hAnsi="Arial Narrow" w:cs="Arial"/>
        </w:rPr>
        <w:t>.3</w:t>
      </w:r>
      <w:r>
        <w:rPr>
          <w:rFonts w:ascii="Arial Narrow" w:hAnsi="Arial Narrow" w:cs="Arial"/>
        </w:rPr>
        <w:t>.</w:t>
      </w:r>
      <w:r w:rsidRPr="00A81713">
        <w:rPr>
          <w:rFonts w:ascii="Arial Narrow" w:hAnsi="Arial Narrow" w:cs="Arial"/>
        </w:rPr>
        <w:t xml:space="preserve"> O licitante vencedor de cada item responderá pela segurança do transporte, sendo de sua responsabilidade qualquer dano ocorrido com os passageiros e condutores, durante o percurso. </w:t>
      </w:r>
    </w:p>
    <w:p w14:paraId="4DFCF65E" w14:textId="77777777" w:rsidR="009D12CC" w:rsidRPr="00D9755D" w:rsidRDefault="009D12CC" w:rsidP="00D9755D">
      <w:pPr>
        <w:widowControl w:val="0"/>
        <w:pBdr>
          <w:top w:val="nil"/>
          <w:left w:val="nil"/>
          <w:bottom w:val="nil"/>
          <w:right w:val="nil"/>
          <w:between w:val="nil"/>
        </w:pBdr>
        <w:tabs>
          <w:tab w:val="left" w:pos="560"/>
        </w:tabs>
        <w:ind w:left="0"/>
        <w:rPr>
          <w:rFonts w:ascii="Arial Narrow" w:eastAsia="Times New Roman" w:hAnsi="Arial Narrow" w:cs="Arial"/>
          <w:color w:val="FF0000"/>
          <w:sz w:val="24"/>
          <w:szCs w:val="24"/>
          <w:lang w:val="pt-PT" w:eastAsia="pt-BR"/>
        </w:rPr>
      </w:pPr>
    </w:p>
    <w:p w14:paraId="3CA1F5CE" w14:textId="49C8746B" w:rsidR="00D9755D" w:rsidRPr="00D9755D" w:rsidRDefault="009D12CC" w:rsidP="00D9755D">
      <w:pPr>
        <w:widowControl w:val="0"/>
        <w:spacing w:after="360"/>
        <w:ind w:left="0"/>
        <w:rPr>
          <w:rFonts w:ascii="Arial Narrow" w:eastAsia="Times New Roman" w:hAnsi="Arial Narrow" w:cs="Arial"/>
          <w:sz w:val="24"/>
          <w:szCs w:val="24"/>
          <w:lang w:val="pt-PT" w:eastAsia="pt-BR"/>
        </w:rPr>
      </w:pPr>
      <w:r>
        <w:rPr>
          <w:rFonts w:ascii="Arial Narrow" w:eastAsia="Times New Roman" w:hAnsi="Arial Narrow" w:cs="Arial"/>
          <w:sz w:val="24"/>
          <w:szCs w:val="24"/>
          <w:lang w:val="pt-PT" w:eastAsia="pt-BR"/>
        </w:rPr>
        <w:t>2.4</w:t>
      </w:r>
      <w:r w:rsidR="00D9755D" w:rsidRPr="00D9755D">
        <w:rPr>
          <w:rFonts w:ascii="Arial Narrow" w:eastAsia="Times New Roman" w:hAnsi="Arial Narrow" w:cs="Arial"/>
          <w:sz w:val="24"/>
          <w:szCs w:val="24"/>
          <w:lang w:val="pt-PT" w:eastAsia="pt-BR"/>
        </w:rPr>
        <w:t xml:space="preserve"> Integram o presente contrato, independentemente de transcrição, o PROCESSO ADMINISTRATIVO supramencionado </w:t>
      </w:r>
      <w:r w:rsidR="00D9755D" w:rsidRPr="00D9755D">
        <w:rPr>
          <w:rFonts w:ascii="Arial Narrow" w:eastAsia="Times New Roman" w:hAnsi="Arial Narrow" w:cs="Arial"/>
          <w:color w:val="000000"/>
          <w:sz w:val="24"/>
          <w:szCs w:val="24"/>
          <w:lang w:val="pt-PT" w:eastAsia="pt-BR"/>
        </w:rPr>
        <w:t xml:space="preserve">o EDITAL DE LICITAÇÃO, o TERMO DE REFERÊNCIA </w:t>
      </w:r>
      <w:r w:rsidR="00D9755D" w:rsidRPr="00D9755D">
        <w:rPr>
          <w:rFonts w:ascii="Arial Narrow" w:eastAsia="Times New Roman" w:hAnsi="Arial Narrow" w:cs="Arial"/>
          <w:sz w:val="24"/>
          <w:szCs w:val="24"/>
          <w:lang w:val="pt-PT" w:eastAsia="pt-BR"/>
        </w:rPr>
        <w:t xml:space="preserve">e a </w:t>
      </w:r>
      <w:r w:rsidR="00D9755D" w:rsidRPr="00D9755D">
        <w:rPr>
          <w:rFonts w:ascii="Arial Narrow" w:eastAsia="Times New Roman" w:hAnsi="Arial Narrow" w:cs="Arial"/>
          <w:bCs/>
          <w:sz w:val="24"/>
          <w:szCs w:val="24"/>
          <w:lang w:val="pt-PT" w:eastAsia="pt-BR"/>
        </w:rPr>
        <w:t>PROPOSTA</w:t>
      </w:r>
      <w:r w:rsidR="00D9755D" w:rsidRPr="00D9755D">
        <w:rPr>
          <w:rFonts w:ascii="Arial Narrow" w:eastAsia="Times New Roman" w:hAnsi="Arial Narrow" w:cs="Arial"/>
          <w:sz w:val="24"/>
          <w:szCs w:val="24"/>
          <w:lang w:val="pt-PT" w:eastAsia="pt-BR"/>
        </w:rPr>
        <w:t xml:space="preserve"> da CONTRATANTE.</w:t>
      </w:r>
    </w:p>
    <w:p w14:paraId="2C5FA24D" w14:textId="77777777" w:rsidR="00D9755D" w:rsidRPr="00D9755D" w:rsidRDefault="00D9755D" w:rsidP="00D9755D">
      <w:pPr>
        <w:widowControl w:val="0"/>
        <w:shd w:val="clear" w:color="auto" w:fill="D9D9D9"/>
        <w:ind w:left="0"/>
        <w:rPr>
          <w:rFonts w:ascii="Arial Narrow" w:eastAsia="Times New Roman" w:hAnsi="Arial Narrow" w:cs="Arial"/>
          <w:b/>
          <w:smallCaps/>
          <w:sz w:val="24"/>
          <w:szCs w:val="24"/>
          <w:lang w:val="pt-PT" w:eastAsia="pt-BR"/>
        </w:rPr>
      </w:pPr>
      <w:r w:rsidRPr="00D9755D">
        <w:rPr>
          <w:rFonts w:ascii="Arial Narrow" w:eastAsia="Times New Roman" w:hAnsi="Arial Narrow" w:cs="Arial"/>
          <w:b/>
          <w:smallCaps/>
          <w:sz w:val="24"/>
          <w:szCs w:val="24"/>
          <w:lang w:val="pt-PT" w:eastAsia="pt-BR"/>
        </w:rPr>
        <w:t xml:space="preserve">CLÁUSULA TERCEIRA –VALOR E FORMA DE PAGAMENTO </w:t>
      </w:r>
    </w:p>
    <w:p w14:paraId="6BE21BDE" w14:textId="2EA99A1F" w:rsidR="00D9755D" w:rsidRPr="001973D3" w:rsidRDefault="00D9755D" w:rsidP="00CB0D91">
      <w:pPr>
        <w:pStyle w:val="PargrafodaLista"/>
        <w:widowControl w:val="0"/>
        <w:numPr>
          <w:ilvl w:val="1"/>
          <w:numId w:val="35"/>
        </w:numPr>
        <w:ind w:left="0" w:firstLine="0"/>
        <w:jc w:val="both"/>
        <w:rPr>
          <w:rFonts w:ascii="Arial Narrow" w:eastAsia="Times New Roman" w:hAnsi="Arial Narrow" w:cs="Arial"/>
          <w:sz w:val="24"/>
          <w:szCs w:val="24"/>
          <w:lang w:val="pt-PT" w:eastAsia="pt-BR"/>
        </w:rPr>
      </w:pPr>
      <w:r w:rsidRPr="001973D3">
        <w:rPr>
          <w:rFonts w:ascii="Arial Narrow" w:eastAsia="Times New Roman" w:hAnsi="Arial Narrow" w:cs="Arial"/>
          <w:sz w:val="24"/>
          <w:szCs w:val="24"/>
          <w:highlight w:val="yellow"/>
          <w:lang w:val="pt-PT" w:eastAsia="pt-BR"/>
        </w:rPr>
        <w:t>O valor da contratação é de R$ xxxxxx,xxxxxxx (xxxxxxxxxxxxxxx).</w:t>
      </w:r>
      <w:r w:rsidR="00CB0D91">
        <w:rPr>
          <w:rFonts w:ascii="Arial Narrow" w:eastAsia="Times New Roman" w:hAnsi="Arial Narrow" w:cs="Arial"/>
          <w:sz w:val="24"/>
          <w:szCs w:val="24"/>
          <w:lang w:val="pt-PT" w:eastAsia="pt-BR"/>
        </w:rPr>
        <w:t xml:space="preserve"> Dados bancários da empresa contratada:</w:t>
      </w:r>
    </w:p>
    <w:p w14:paraId="39C93962" w14:textId="77777777" w:rsidR="001973D3" w:rsidRPr="001973D3" w:rsidRDefault="001973D3" w:rsidP="001973D3">
      <w:pPr>
        <w:pStyle w:val="PargrafodaLista"/>
        <w:widowControl w:val="0"/>
        <w:ind w:left="390"/>
        <w:rPr>
          <w:rFonts w:ascii="Arial Narrow" w:eastAsia="Times New Roman" w:hAnsi="Arial Narrow" w:cs="Arial"/>
          <w:sz w:val="24"/>
          <w:szCs w:val="24"/>
          <w:lang w:val="pt-PT" w:eastAsia="pt-BR"/>
        </w:rPr>
      </w:pPr>
    </w:p>
    <w:p w14:paraId="49070D6C" w14:textId="7F51A8D2" w:rsidR="001973D3" w:rsidRDefault="001973D3" w:rsidP="001973D3">
      <w:pPr>
        <w:pStyle w:val="PargrafodaLista"/>
        <w:numPr>
          <w:ilvl w:val="1"/>
          <w:numId w:val="35"/>
        </w:numPr>
        <w:autoSpaceDE w:val="0"/>
        <w:autoSpaceDN w:val="0"/>
        <w:adjustRightInd w:val="0"/>
        <w:spacing w:line="276" w:lineRule="auto"/>
        <w:ind w:left="0" w:firstLine="0"/>
        <w:jc w:val="both"/>
        <w:rPr>
          <w:rFonts w:ascii="Arial Narrow" w:eastAsia="Times New Roman" w:hAnsi="Arial Narrow" w:cs="Arial"/>
          <w:bCs/>
          <w:iCs/>
          <w:sz w:val="24"/>
          <w:szCs w:val="24"/>
          <w:lang w:eastAsia="pt-BR"/>
        </w:rPr>
      </w:pPr>
      <w:r w:rsidRPr="001973D3">
        <w:rPr>
          <w:rFonts w:ascii="Arial Narrow" w:eastAsia="Times New Roman" w:hAnsi="Arial Narrow" w:cs="Arial"/>
          <w:bCs/>
          <w:iCs/>
          <w:sz w:val="24"/>
          <w:szCs w:val="24"/>
          <w:lang w:eastAsia="pt-BR"/>
        </w:rPr>
        <w:t>O Instrumento de Medição para o pagamento mensal será o mecanismo de aferição dos serviços sistema de rastreamento por GPS conexão via satélite já utilizado pelo estado e município.</w:t>
      </w:r>
    </w:p>
    <w:p w14:paraId="2CD76C8A" w14:textId="77777777" w:rsidR="00E20BBB" w:rsidRPr="00E20BBB" w:rsidRDefault="00E20BBB" w:rsidP="00E20BBB">
      <w:pPr>
        <w:pStyle w:val="PargrafodaLista"/>
        <w:rPr>
          <w:rFonts w:ascii="Arial Narrow" w:eastAsia="Times New Roman" w:hAnsi="Arial Narrow" w:cs="Arial"/>
          <w:bCs/>
          <w:iCs/>
          <w:sz w:val="24"/>
          <w:szCs w:val="24"/>
          <w:lang w:eastAsia="pt-BR"/>
        </w:rPr>
      </w:pPr>
    </w:p>
    <w:p w14:paraId="5C5400D1" w14:textId="33A916BA" w:rsidR="00D9755D" w:rsidRDefault="001973D3" w:rsidP="00E20BBB">
      <w:pPr>
        <w:pStyle w:val="PargrafodaLista"/>
        <w:widowControl w:val="0"/>
        <w:numPr>
          <w:ilvl w:val="1"/>
          <w:numId w:val="35"/>
        </w:numPr>
        <w:ind w:left="0" w:firstLine="0"/>
        <w:jc w:val="both"/>
        <w:rPr>
          <w:rFonts w:ascii="Arial Narrow" w:eastAsia="Times New Roman" w:hAnsi="Arial Narrow" w:cs="Arial"/>
          <w:bCs/>
          <w:iCs/>
          <w:sz w:val="24"/>
          <w:szCs w:val="24"/>
          <w:lang w:eastAsia="pt-BR"/>
        </w:rPr>
      </w:pPr>
      <w:r w:rsidRPr="00E20BBB">
        <w:rPr>
          <w:rFonts w:ascii="Arial Narrow" w:eastAsia="Times New Roman" w:hAnsi="Arial Narrow" w:cs="Arial"/>
          <w:bCs/>
          <w:iCs/>
          <w:sz w:val="24"/>
          <w:szCs w:val="24"/>
          <w:lang w:eastAsia="pt-BR"/>
        </w:rPr>
        <w:t>Havendo inconsistências no instrumento de medição a cima o segundo critério de medição para pagamento será a planilha de Km/diário com justificativa e avaliação da empresa especializada responsável pelo sistema de rastreamento por GPS conexão via satélite.</w:t>
      </w:r>
    </w:p>
    <w:p w14:paraId="5150007B" w14:textId="77777777" w:rsidR="00E20BBB" w:rsidRPr="00E20BBB" w:rsidRDefault="00E20BBB" w:rsidP="00E20BBB">
      <w:pPr>
        <w:pStyle w:val="PargrafodaLista"/>
        <w:rPr>
          <w:rFonts w:ascii="Arial Narrow" w:eastAsia="Times New Roman" w:hAnsi="Arial Narrow" w:cs="Arial"/>
          <w:bCs/>
          <w:iCs/>
          <w:sz w:val="24"/>
          <w:szCs w:val="24"/>
          <w:lang w:eastAsia="pt-BR"/>
        </w:rPr>
      </w:pPr>
    </w:p>
    <w:p w14:paraId="506C4E3E" w14:textId="491C35CA" w:rsidR="002F126C" w:rsidRPr="00E20BBB" w:rsidRDefault="002F126C" w:rsidP="00E20BBB">
      <w:pPr>
        <w:pStyle w:val="PargrafodaLista"/>
        <w:widowControl w:val="0"/>
        <w:numPr>
          <w:ilvl w:val="1"/>
          <w:numId w:val="35"/>
        </w:numPr>
        <w:ind w:left="0" w:firstLine="0"/>
        <w:jc w:val="both"/>
        <w:rPr>
          <w:rFonts w:ascii="Arial Narrow" w:eastAsia="Times New Roman" w:hAnsi="Arial Narrow" w:cs="Arial"/>
          <w:color w:val="FF0000"/>
          <w:sz w:val="24"/>
          <w:szCs w:val="24"/>
          <w:lang w:val="pt-PT" w:eastAsia="pt-BR"/>
        </w:rPr>
      </w:pPr>
      <w:r w:rsidRPr="00E20BBB">
        <w:rPr>
          <w:rFonts w:ascii="Arial Narrow" w:hAnsi="Arial Narrow"/>
          <w:sz w:val="24"/>
          <w:szCs w:val="24"/>
        </w:rPr>
        <w:t>No período de férias escolares conforme estabelecer calendário escolar, o transporte é pausado até o início do próximo ano letivo, portanto não terá rodagens das linhas e consequentemente o pagamento será proporcional aos dias trabalhados</w:t>
      </w:r>
      <w:r w:rsidR="004A652A">
        <w:rPr>
          <w:rFonts w:ascii="Arial Narrow" w:hAnsi="Arial Narrow"/>
          <w:sz w:val="24"/>
          <w:szCs w:val="24"/>
        </w:rPr>
        <w:t>.</w:t>
      </w:r>
    </w:p>
    <w:p w14:paraId="1F1CE2F6" w14:textId="381D84FC" w:rsidR="00D9755D" w:rsidRPr="00D9755D" w:rsidRDefault="00D9755D" w:rsidP="00D9755D">
      <w:pPr>
        <w:widowControl w:val="0"/>
        <w:ind w:left="0"/>
        <w:rPr>
          <w:rFonts w:ascii="Arial Narrow" w:eastAsia="Times New Roman" w:hAnsi="Arial Narrow" w:cs="Arial"/>
          <w:sz w:val="24"/>
          <w:szCs w:val="24"/>
          <w:lang w:val="pt-PT" w:eastAsia="pt-BR"/>
        </w:rPr>
      </w:pPr>
      <w:r w:rsidRPr="00D9755D">
        <w:rPr>
          <w:rFonts w:ascii="Arial Narrow" w:eastAsia="Times New Roman" w:hAnsi="Arial Narrow" w:cs="Arial"/>
          <w:sz w:val="24"/>
          <w:szCs w:val="24"/>
          <w:lang w:val="pt-PT" w:eastAsia="pt-BR"/>
        </w:rPr>
        <w:t>3.</w:t>
      </w:r>
      <w:r w:rsidR="00E20BBB">
        <w:rPr>
          <w:rFonts w:ascii="Arial Narrow" w:eastAsia="Times New Roman" w:hAnsi="Arial Narrow" w:cs="Arial"/>
          <w:sz w:val="24"/>
          <w:szCs w:val="24"/>
          <w:lang w:val="pt-PT" w:eastAsia="pt-BR"/>
        </w:rPr>
        <w:t>5</w:t>
      </w:r>
      <w:r w:rsidR="0045796E">
        <w:rPr>
          <w:rFonts w:ascii="Arial Narrow" w:eastAsia="Times New Roman" w:hAnsi="Arial Narrow" w:cs="Arial"/>
          <w:sz w:val="24"/>
          <w:szCs w:val="24"/>
          <w:lang w:val="pt-PT" w:eastAsia="pt-BR"/>
        </w:rPr>
        <w:t>.</w:t>
      </w:r>
      <w:r w:rsidRPr="00D9755D">
        <w:rPr>
          <w:rFonts w:ascii="Arial Narrow" w:eastAsia="Times New Roman" w:hAnsi="Arial Narrow" w:cs="Arial"/>
          <w:sz w:val="24"/>
          <w:szCs w:val="24"/>
          <w:lang w:val="pt-PT" w:eastAsia="pt-BR"/>
        </w:rPr>
        <w:t xml:space="preserve"> </w:t>
      </w:r>
      <w:r w:rsidR="00474D7B" w:rsidRPr="00474D7B">
        <w:rPr>
          <w:rFonts w:ascii="Arial Narrow" w:eastAsia="Times New Roman" w:hAnsi="Arial Narrow" w:cs="Arial"/>
          <w:sz w:val="24"/>
          <w:szCs w:val="24"/>
          <w:lang w:val="pt-PT" w:eastAsia="pt-BR"/>
        </w:rPr>
        <w:t>O pagamento será efetuado de acordo com o fornecimento ou cronograma, no prazo de até 30 (trinta) dias mediante apresentação da Nota Fiscal ou documento equivalente, devidamente atestada, juntamente das certidões de regularidade fiscal em plena validade, previstas na Lei 14.133/2021</w:t>
      </w:r>
      <w:r w:rsidRPr="00D9755D">
        <w:rPr>
          <w:rFonts w:ascii="Arial Narrow" w:eastAsia="Times New Roman" w:hAnsi="Arial Narrow" w:cs="Arial"/>
          <w:sz w:val="24"/>
          <w:szCs w:val="24"/>
          <w:lang w:val="pt-PT" w:eastAsia="pt-BR"/>
        </w:rPr>
        <w:t>:</w:t>
      </w:r>
    </w:p>
    <w:p w14:paraId="323BB436" w14:textId="77777777" w:rsidR="00D9755D" w:rsidRPr="00D9755D" w:rsidRDefault="00D9755D" w:rsidP="00D9755D">
      <w:pPr>
        <w:widowControl w:val="0"/>
        <w:ind w:left="0"/>
        <w:rPr>
          <w:rFonts w:ascii="Arial Narrow" w:eastAsia="Times New Roman" w:hAnsi="Arial Narrow" w:cs="Arial"/>
          <w:sz w:val="24"/>
          <w:szCs w:val="24"/>
          <w:lang w:val="pt-PT" w:eastAsia="pt-BR"/>
        </w:rPr>
      </w:pPr>
    </w:p>
    <w:p w14:paraId="377D41FA" w14:textId="0D03EDBF" w:rsidR="00D9755D" w:rsidRPr="00D9755D" w:rsidRDefault="00D9755D" w:rsidP="00D9755D">
      <w:pPr>
        <w:widowControl w:val="0"/>
        <w:ind w:left="0"/>
        <w:rPr>
          <w:rFonts w:ascii="Arial Narrow" w:eastAsia="Times New Roman" w:hAnsi="Arial Narrow" w:cs="Arial"/>
          <w:sz w:val="24"/>
          <w:szCs w:val="24"/>
          <w:lang w:val="pt-PT" w:eastAsia="pt-BR"/>
        </w:rPr>
      </w:pPr>
      <w:r w:rsidRPr="00D9755D">
        <w:rPr>
          <w:rFonts w:ascii="Arial Narrow" w:eastAsia="Times New Roman" w:hAnsi="Arial Narrow" w:cs="Arial"/>
          <w:sz w:val="24"/>
          <w:szCs w:val="24"/>
          <w:lang w:val="pt-PT" w:eastAsia="pt-BR"/>
        </w:rPr>
        <w:t>3.</w:t>
      </w:r>
      <w:r w:rsidR="00E20BBB">
        <w:rPr>
          <w:rFonts w:ascii="Arial Narrow" w:eastAsia="Times New Roman" w:hAnsi="Arial Narrow" w:cs="Arial"/>
          <w:sz w:val="24"/>
          <w:szCs w:val="24"/>
          <w:lang w:val="pt-PT" w:eastAsia="pt-BR"/>
        </w:rPr>
        <w:t>5</w:t>
      </w:r>
      <w:r w:rsidRPr="00D9755D">
        <w:rPr>
          <w:rFonts w:ascii="Arial Narrow" w:eastAsia="Times New Roman" w:hAnsi="Arial Narrow" w:cs="Arial"/>
          <w:sz w:val="24"/>
          <w:szCs w:val="24"/>
          <w:lang w:val="pt-PT" w:eastAsia="pt-BR"/>
        </w:rPr>
        <w:t xml:space="preserve">.1 Prova de Regularidade com a </w:t>
      </w:r>
      <w:r w:rsidRPr="00D9755D">
        <w:rPr>
          <w:rFonts w:ascii="Arial Narrow" w:eastAsia="Times New Roman" w:hAnsi="Arial Narrow" w:cs="Arial"/>
          <w:b/>
          <w:sz w:val="24"/>
          <w:szCs w:val="24"/>
          <w:lang w:val="pt-PT" w:eastAsia="pt-BR"/>
        </w:rPr>
        <w:t>Fazenda Federal</w:t>
      </w:r>
      <w:r w:rsidRPr="00D9755D">
        <w:rPr>
          <w:rFonts w:ascii="Arial Narrow" w:eastAsia="Times New Roman" w:hAnsi="Arial Narrow" w:cs="Arial"/>
          <w:sz w:val="24"/>
          <w:szCs w:val="24"/>
          <w:lang w:val="pt-PT" w:eastAsia="pt-BR"/>
        </w:rPr>
        <w:t xml:space="preserve"> e a Seguridade Social – CND</w:t>
      </w:r>
      <w:r w:rsidR="00DE6700">
        <w:rPr>
          <w:rFonts w:ascii="Arial Narrow" w:eastAsia="Times New Roman" w:hAnsi="Arial Narrow" w:cs="Arial"/>
          <w:sz w:val="24"/>
          <w:szCs w:val="24"/>
          <w:lang w:val="pt-PT" w:eastAsia="pt-BR"/>
        </w:rPr>
        <w:t xml:space="preserve"> </w:t>
      </w:r>
      <w:r w:rsidRPr="00D9755D">
        <w:rPr>
          <w:rFonts w:ascii="Arial Narrow" w:eastAsia="Times New Roman" w:hAnsi="Arial Narrow" w:cs="Arial"/>
          <w:b/>
          <w:sz w:val="24"/>
          <w:szCs w:val="24"/>
          <w:lang w:val="pt-PT" w:eastAsia="pt-BR"/>
        </w:rPr>
        <w:t>(INSS)</w:t>
      </w:r>
      <w:r w:rsidRPr="00D9755D">
        <w:rPr>
          <w:rFonts w:ascii="Arial Narrow" w:eastAsia="Times New Roman" w:hAnsi="Arial Narrow" w:cs="Arial"/>
          <w:sz w:val="24"/>
          <w:szCs w:val="24"/>
          <w:lang w:val="pt-PT" w:eastAsia="pt-BR"/>
        </w:rPr>
        <w:t>, mediante a Certidão Conjunta Negativa ou Positiva, com efeitos de negativa, de Débitos Relativos aos Tributos Federais e à Dívida Ativa da União;</w:t>
      </w:r>
    </w:p>
    <w:p w14:paraId="5B58DCCD" w14:textId="77777777" w:rsidR="00D9755D" w:rsidRPr="00D9755D" w:rsidRDefault="00D9755D" w:rsidP="00D9755D">
      <w:pPr>
        <w:widowControl w:val="0"/>
        <w:spacing w:line="276" w:lineRule="auto"/>
        <w:ind w:left="0"/>
        <w:rPr>
          <w:rFonts w:ascii="Arial Narrow" w:eastAsia="Arial MT" w:hAnsi="Arial Narrow" w:cs="Arial MT"/>
          <w:sz w:val="24"/>
          <w:szCs w:val="24"/>
          <w:lang w:val="pt-PT" w:eastAsia="pt-BR"/>
        </w:rPr>
      </w:pPr>
    </w:p>
    <w:p w14:paraId="7B1B7B29" w14:textId="0201E6FB" w:rsidR="00D9755D" w:rsidRPr="00E20BBB" w:rsidRDefault="00D9755D" w:rsidP="00851F08">
      <w:pPr>
        <w:pStyle w:val="PargrafodaLista"/>
        <w:widowControl w:val="0"/>
        <w:numPr>
          <w:ilvl w:val="2"/>
          <w:numId w:val="43"/>
        </w:numPr>
        <w:spacing w:line="276" w:lineRule="auto"/>
        <w:ind w:left="0" w:firstLine="0"/>
        <w:jc w:val="both"/>
        <w:rPr>
          <w:rFonts w:ascii="Arial Narrow" w:eastAsia="Times New Roman" w:hAnsi="Arial Narrow" w:cs="Arial"/>
          <w:sz w:val="24"/>
          <w:szCs w:val="24"/>
          <w:lang w:val="pt-PT" w:eastAsia="pt-BR"/>
        </w:rPr>
      </w:pPr>
      <w:r w:rsidRPr="00E20BBB">
        <w:rPr>
          <w:rFonts w:ascii="Arial Narrow" w:eastAsia="Arial MT" w:hAnsi="Arial Narrow" w:cs="Arial MT"/>
          <w:sz w:val="24"/>
          <w:szCs w:val="24"/>
          <w:lang w:val="pt-PT" w:eastAsia="pt-BR"/>
        </w:rPr>
        <w:t xml:space="preserve">Prova de regularidade com a Fazenda </w:t>
      </w:r>
      <w:r w:rsidR="005F0F62" w:rsidRPr="00E20BBB">
        <w:rPr>
          <w:rFonts w:ascii="Arial Narrow" w:eastAsia="Arial MT" w:hAnsi="Arial Narrow" w:cs="Arial MT"/>
          <w:b/>
          <w:iCs/>
          <w:sz w:val="24"/>
          <w:szCs w:val="24"/>
          <w:lang w:val="pt-PT" w:eastAsia="pt-BR"/>
        </w:rPr>
        <w:t>Municipal</w:t>
      </w:r>
      <w:r w:rsidRPr="00E20BBB">
        <w:rPr>
          <w:rFonts w:ascii="Arial Narrow" w:eastAsia="Arial MT" w:hAnsi="Arial Narrow" w:cs="Arial MT"/>
          <w:b/>
          <w:iCs/>
          <w:sz w:val="24"/>
          <w:szCs w:val="24"/>
          <w:lang w:val="pt-PT" w:eastAsia="pt-BR"/>
        </w:rPr>
        <w:t xml:space="preserve"> </w:t>
      </w:r>
      <w:r w:rsidRPr="00E20BBB">
        <w:rPr>
          <w:rFonts w:ascii="Arial Narrow" w:eastAsia="Arial MT" w:hAnsi="Arial Narrow" w:cs="Arial MT"/>
          <w:sz w:val="24"/>
          <w:szCs w:val="24"/>
          <w:lang w:val="pt-PT" w:eastAsia="pt-BR"/>
        </w:rPr>
        <w:t>do domicílio ou sede do fornecedor,</w:t>
      </w:r>
      <w:r w:rsidR="00DD3C10" w:rsidRPr="00E20BBB">
        <w:rPr>
          <w:rFonts w:ascii="Arial Narrow" w:eastAsia="Arial MT" w:hAnsi="Arial Narrow" w:cs="Arial MT"/>
          <w:sz w:val="24"/>
          <w:szCs w:val="24"/>
          <w:lang w:val="pt-PT" w:eastAsia="pt-BR"/>
        </w:rPr>
        <w:t xml:space="preserve"> </w:t>
      </w:r>
      <w:r w:rsidRPr="00E20BBB">
        <w:rPr>
          <w:rFonts w:ascii="Arial Narrow" w:eastAsia="Arial MT" w:hAnsi="Arial Narrow" w:cs="Arial MT"/>
          <w:sz w:val="24"/>
          <w:szCs w:val="24"/>
          <w:lang w:val="pt-PT" w:eastAsia="pt-BR"/>
        </w:rPr>
        <w:t>relativa à atividade em cujo exercício contrata ou concorre</w:t>
      </w:r>
      <w:r w:rsidRPr="00E20BBB">
        <w:rPr>
          <w:rFonts w:ascii="Arial Narrow" w:eastAsia="Times New Roman" w:hAnsi="Arial Narrow" w:cs="Arial"/>
          <w:sz w:val="24"/>
          <w:szCs w:val="24"/>
          <w:lang w:val="pt-PT" w:eastAsia="pt-BR"/>
        </w:rPr>
        <w:t>;</w:t>
      </w:r>
    </w:p>
    <w:p w14:paraId="00CE6A48" w14:textId="28E5DDD1" w:rsidR="00D9755D" w:rsidRPr="00D9755D" w:rsidRDefault="00D9755D" w:rsidP="00D9755D">
      <w:pPr>
        <w:widowControl w:val="0"/>
        <w:ind w:left="0"/>
        <w:rPr>
          <w:rFonts w:ascii="Arial Narrow" w:eastAsia="Times New Roman" w:hAnsi="Arial Narrow" w:cs="Arial"/>
          <w:sz w:val="24"/>
          <w:szCs w:val="24"/>
          <w:lang w:val="pt-PT" w:eastAsia="pt-BR"/>
        </w:rPr>
      </w:pPr>
      <w:r w:rsidRPr="00D9755D">
        <w:rPr>
          <w:rFonts w:ascii="Arial Narrow" w:eastAsia="Times New Roman" w:hAnsi="Arial Narrow" w:cs="Arial"/>
          <w:sz w:val="24"/>
          <w:szCs w:val="24"/>
          <w:lang w:val="pt-PT" w:eastAsia="pt-BR"/>
        </w:rPr>
        <w:t>3.</w:t>
      </w:r>
      <w:r w:rsidR="00E20BBB">
        <w:rPr>
          <w:rFonts w:ascii="Arial Narrow" w:eastAsia="Times New Roman" w:hAnsi="Arial Narrow" w:cs="Arial"/>
          <w:sz w:val="24"/>
          <w:szCs w:val="24"/>
          <w:lang w:val="pt-PT" w:eastAsia="pt-BR"/>
        </w:rPr>
        <w:t>5</w:t>
      </w:r>
      <w:r w:rsidRPr="00D9755D">
        <w:rPr>
          <w:rFonts w:ascii="Arial Narrow" w:eastAsia="Times New Roman" w:hAnsi="Arial Narrow" w:cs="Arial"/>
          <w:sz w:val="24"/>
          <w:szCs w:val="24"/>
          <w:lang w:val="pt-PT" w:eastAsia="pt-BR"/>
        </w:rPr>
        <w:t>.3</w:t>
      </w:r>
      <w:r w:rsidR="00D56F11">
        <w:rPr>
          <w:rFonts w:ascii="Arial Narrow" w:eastAsia="Times New Roman" w:hAnsi="Arial Narrow" w:cs="Arial"/>
          <w:sz w:val="24"/>
          <w:szCs w:val="24"/>
          <w:lang w:val="pt-PT" w:eastAsia="pt-BR"/>
        </w:rPr>
        <w:t>.</w:t>
      </w:r>
      <w:r w:rsidRPr="00D9755D">
        <w:rPr>
          <w:rFonts w:ascii="Arial Narrow" w:eastAsia="Times New Roman" w:hAnsi="Arial Narrow" w:cs="Arial"/>
          <w:sz w:val="24"/>
          <w:szCs w:val="24"/>
          <w:lang w:val="pt-PT" w:eastAsia="pt-BR"/>
        </w:rPr>
        <w:t xml:space="preserve"> A comprovação da </w:t>
      </w:r>
      <w:r w:rsidRPr="00D9755D">
        <w:rPr>
          <w:rFonts w:ascii="Arial Narrow" w:eastAsia="Times New Roman" w:hAnsi="Arial Narrow" w:cs="Arial"/>
          <w:b/>
          <w:sz w:val="24"/>
          <w:szCs w:val="24"/>
          <w:lang w:val="pt-PT" w:eastAsia="pt-BR"/>
        </w:rPr>
        <w:t>Regularidade Trabalhista</w:t>
      </w:r>
      <w:r w:rsidRPr="00D9755D">
        <w:rPr>
          <w:rFonts w:ascii="Arial Narrow" w:eastAsia="Times New Roman" w:hAnsi="Arial Narrow" w:cs="Arial"/>
          <w:sz w:val="24"/>
          <w:szCs w:val="24"/>
          <w:lang w:val="pt-PT" w:eastAsia="pt-BR"/>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09D00AA6" w14:textId="77777777" w:rsidR="00D9755D" w:rsidRPr="00D9755D" w:rsidRDefault="00D9755D" w:rsidP="00D9755D">
      <w:pPr>
        <w:widowControl w:val="0"/>
        <w:ind w:left="0"/>
        <w:rPr>
          <w:rFonts w:ascii="Arial Narrow" w:eastAsia="Times New Roman" w:hAnsi="Arial Narrow" w:cs="Arial"/>
          <w:sz w:val="24"/>
          <w:szCs w:val="24"/>
          <w:lang w:val="pt-PT" w:eastAsia="pt-BR"/>
        </w:rPr>
      </w:pPr>
    </w:p>
    <w:p w14:paraId="0D354884" w14:textId="010E1FEB" w:rsidR="00D9755D" w:rsidRPr="00D9755D" w:rsidRDefault="00F0416A" w:rsidP="00D9755D">
      <w:pPr>
        <w:widowControl w:val="0"/>
        <w:ind w:left="0"/>
        <w:rPr>
          <w:rFonts w:ascii="Arial Narrow" w:eastAsia="Times New Roman" w:hAnsi="Arial Narrow" w:cs="Arial"/>
          <w:sz w:val="24"/>
          <w:szCs w:val="24"/>
          <w:lang w:val="pt-PT" w:eastAsia="pt-BR"/>
        </w:rPr>
      </w:pPr>
      <w:r>
        <w:rPr>
          <w:rFonts w:ascii="Arial Narrow" w:eastAsia="Times New Roman" w:hAnsi="Arial Narrow" w:cs="Arial"/>
          <w:sz w:val="24"/>
          <w:szCs w:val="24"/>
          <w:lang w:val="pt-PT" w:eastAsia="pt-BR"/>
        </w:rPr>
        <w:t>3.</w:t>
      </w:r>
      <w:r w:rsidR="00E20BBB">
        <w:rPr>
          <w:rFonts w:ascii="Arial Narrow" w:eastAsia="Times New Roman" w:hAnsi="Arial Narrow" w:cs="Arial"/>
          <w:sz w:val="24"/>
          <w:szCs w:val="24"/>
          <w:lang w:val="pt-PT" w:eastAsia="pt-BR"/>
        </w:rPr>
        <w:t>5</w:t>
      </w:r>
      <w:r w:rsidR="00D9755D" w:rsidRPr="00D9755D">
        <w:rPr>
          <w:rFonts w:ascii="Arial Narrow" w:eastAsia="Times New Roman" w:hAnsi="Arial Narrow" w:cs="Arial"/>
          <w:sz w:val="24"/>
          <w:szCs w:val="24"/>
          <w:lang w:val="pt-PT" w:eastAsia="pt-BR"/>
        </w:rPr>
        <w:t xml:space="preserve">.4 Prova de Regularidade relativa ao </w:t>
      </w:r>
      <w:r w:rsidR="00D9755D" w:rsidRPr="00D9755D">
        <w:rPr>
          <w:rFonts w:ascii="Arial Narrow" w:eastAsia="Times New Roman" w:hAnsi="Arial Narrow" w:cs="Arial"/>
          <w:b/>
          <w:sz w:val="24"/>
          <w:szCs w:val="24"/>
          <w:lang w:val="pt-PT" w:eastAsia="pt-BR"/>
        </w:rPr>
        <w:t>Fundo de Garantia por Tempo de Serviço</w:t>
      </w:r>
      <w:r w:rsidR="00D9755D" w:rsidRPr="00D9755D">
        <w:rPr>
          <w:rFonts w:ascii="Arial Narrow" w:eastAsia="Times New Roman" w:hAnsi="Arial Narrow" w:cs="Arial"/>
          <w:sz w:val="24"/>
          <w:szCs w:val="24"/>
          <w:lang w:val="pt-PT" w:eastAsia="pt-BR"/>
        </w:rPr>
        <w:t xml:space="preserve"> (FGTS), mediante Certificado de Regularidade do FGTS.</w:t>
      </w:r>
    </w:p>
    <w:p w14:paraId="502BB67F" w14:textId="77777777" w:rsidR="00D9755D" w:rsidRPr="00D9755D" w:rsidRDefault="00D9755D" w:rsidP="00D9755D">
      <w:pPr>
        <w:widowControl w:val="0"/>
        <w:ind w:left="0"/>
        <w:rPr>
          <w:rFonts w:ascii="Arial Narrow" w:eastAsia="Times New Roman" w:hAnsi="Arial Narrow" w:cs="Arial"/>
          <w:sz w:val="24"/>
          <w:szCs w:val="24"/>
          <w:lang w:val="pt-PT" w:eastAsia="pt-BR"/>
        </w:rPr>
      </w:pPr>
    </w:p>
    <w:p w14:paraId="380513B8" w14:textId="63797B57" w:rsidR="00D9755D" w:rsidRPr="00D9755D" w:rsidRDefault="00D9755D" w:rsidP="00D9755D">
      <w:pPr>
        <w:widowControl w:val="0"/>
        <w:ind w:left="0"/>
        <w:rPr>
          <w:rFonts w:ascii="Arial Narrow" w:eastAsia="Times New Roman" w:hAnsi="Arial Narrow" w:cs="Arial"/>
          <w:sz w:val="24"/>
          <w:szCs w:val="24"/>
          <w:lang w:val="pt-PT" w:eastAsia="pt-BR"/>
        </w:rPr>
      </w:pPr>
      <w:r w:rsidRPr="00D9755D">
        <w:rPr>
          <w:rFonts w:ascii="Arial Narrow" w:eastAsia="Times New Roman" w:hAnsi="Arial Narrow" w:cs="Arial"/>
          <w:sz w:val="24"/>
          <w:szCs w:val="24"/>
          <w:lang w:val="pt-PT" w:eastAsia="pt-BR"/>
        </w:rPr>
        <w:t>3.</w:t>
      </w:r>
      <w:r w:rsidR="00E20BBB">
        <w:rPr>
          <w:rFonts w:ascii="Arial Narrow" w:eastAsia="Times New Roman" w:hAnsi="Arial Narrow" w:cs="Arial"/>
          <w:sz w:val="24"/>
          <w:szCs w:val="24"/>
          <w:lang w:val="pt-PT" w:eastAsia="pt-BR"/>
        </w:rPr>
        <w:t>6</w:t>
      </w:r>
      <w:r w:rsidRPr="00D9755D">
        <w:rPr>
          <w:rFonts w:ascii="Arial Narrow" w:eastAsia="Times New Roman" w:hAnsi="Arial Narrow" w:cs="Arial"/>
          <w:sz w:val="24"/>
          <w:szCs w:val="24"/>
          <w:lang w:val="pt-PT" w:eastAsia="pt-BR"/>
        </w:rPr>
        <w:t>. A falta de um dos documentos dispostos na Lei Federal nº 14.133/2021 e suas alterações, poderá implicar no não recebimento.</w:t>
      </w:r>
    </w:p>
    <w:p w14:paraId="35D25974" w14:textId="5E5EC415" w:rsidR="00D9755D" w:rsidRDefault="00D9755D" w:rsidP="00D9755D">
      <w:pPr>
        <w:widowControl w:val="0"/>
        <w:ind w:left="0"/>
        <w:rPr>
          <w:rFonts w:ascii="Arial Narrow" w:eastAsia="Times New Roman" w:hAnsi="Arial Narrow" w:cs="Arial"/>
          <w:color w:val="000000"/>
          <w:sz w:val="24"/>
          <w:szCs w:val="24"/>
          <w:lang w:val="pt-PT" w:eastAsia="pt-BR"/>
        </w:rPr>
      </w:pPr>
    </w:p>
    <w:p w14:paraId="749553E9" w14:textId="77777777" w:rsidR="004311E6" w:rsidRPr="00D9755D" w:rsidRDefault="004311E6" w:rsidP="00D9755D">
      <w:pPr>
        <w:widowControl w:val="0"/>
        <w:ind w:left="0"/>
        <w:rPr>
          <w:rFonts w:ascii="Arial Narrow" w:eastAsia="Times New Roman" w:hAnsi="Arial Narrow" w:cs="Arial"/>
          <w:color w:val="000000"/>
          <w:sz w:val="24"/>
          <w:szCs w:val="24"/>
          <w:lang w:val="pt-PT" w:eastAsia="pt-BR"/>
        </w:rPr>
      </w:pPr>
    </w:p>
    <w:p w14:paraId="61BE8849" w14:textId="77777777" w:rsidR="00D9755D" w:rsidRPr="00D9755D" w:rsidRDefault="00D9755D" w:rsidP="00D9755D">
      <w:pPr>
        <w:widowControl w:val="0"/>
        <w:shd w:val="clear" w:color="auto" w:fill="D9D9D9"/>
        <w:ind w:left="0"/>
        <w:rPr>
          <w:rFonts w:ascii="Arial Narrow" w:eastAsia="Times New Roman" w:hAnsi="Arial Narrow" w:cs="Arial"/>
          <w:b/>
          <w:sz w:val="24"/>
          <w:szCs w:val="24"/>
          <w:lang w:val="pt-PT" w:eastAsia="pt-BR"/>
        </w:rPr>
      </w:pPr>
      <w:r w:rsidRPr="00D9755D">
        <w:rPr>
          <w:rFonts w:ascii="Arial Narrow" w:eastAsia="Times New Roman" w:hAnsi="Arial Narrow" w:cs="Arial"/>
          <w:b/>
          <w:sz w:val="24"/>
          <w:szCs w:val="24"/>
          <w:lang w:val="pt-PT" w:eastAsia="pt-BR"/>
        </w:rPr>
        <w:t>CLÁUSULA QUARTA - PRAZO DE VIGÊNCIA</w:t>
      </w:r>
    </w:p>
    <w:p w14:paraId="41B09DBA" w14:textId="2FC49B12" w:rsidR="003A2B83" w:rsidRDefault="00D9755D" w:rsidP="003A2B83">
      <w:pPr>
        <w:spacing w:before="120" w:after="120" w:line="276" w:lineRule="auto"/>
        <w:ind w:left="0"/>
        <w:rPr>
          <w:rFonts w:ascii="Arial Narrow" w:eastAsia="Times New Roman" w:hAnsi="Arial Narrow" w:cs="Arial"/>
          <w:b/>
          <w:iCs/>
          <w:color w:val="000000"/>
          <w:sz w:val="24"/>
          <w:szCs w:val="24"/>
          <w:lang w:eastAsia="pt-BR"/>
        </w:rPr>
      </w:pPr>
      <w:bookmarkStart w:id="12" w:name="_heading=h.1y810tw" w:colFirst="0" w:colLast="0"/>
      <w:bookmarkEnd w:id="12"/>
      <w:r w:rsidRPr="00D9755D">
        <w:rPr>
          <w:rFonts w:ascii="Arial Narrow" w:eastAsia="Times New Roman" w:hAnsi="Arial Narrow" w:cs="Arial"/>
          <w:sz w:val="24"/>
          <w:szCs w:val="24"/>
          <w:lang w:val="pt-PT" w:eastAsia="pt-BR"/>
        </w:rPr>
        <w:t xml:space="preserve">4.1 </w:t>
      </w:r>
      <w:r w:rsidRPr="00D9755D">
        <w:rPr>
          <w:rFonts w:ascii="Arial Narrow" w:eastAsia="Times New Roman" w:hAnsi="Arial Narrow" w:cs="Arial"/>
          <w:b/>
          <w:sz w:val="24"/>
          <w:szCs w:val="24"/>
          <w:lang w:val="pt-PT" w:eastAsia="pt-BR"/>
        </w:rPr>
        <w:t xml:space="preserve">O prazo de vigência da contratação </w:t>
      </w:r>
      <w:r w:rsidRPr="00D9755D">
        <w:rPr>
          <w:rFonts w:ascii="Arial Narrow" w:eastAsia="Arial MT" w:hAnsi="Arial Narrow" w:cs="Arial"/>
          <w:b/>
          <w:sz w:val="24"/>
          <w:szCs w:val="24"/>
          <w:lang w:val="pt-PT" w:eastAsia="pt-BR"/>
        </w:rPr>
        <w:t xml:space="preserve">é </w:t>
      </w:r>
      <w:r w:rsidR="008647F7">
        <w:rPr>
          <w:rFonts w:ascii="Arial Narrow" w:eastAsia="Arial MT" w:hAnsi="Arial Narrow" w:cs="Arial"/>
          <w:b/>
          <w:sz w:val="24"/>
          <w:szCs w:val="24"/>
          <w:lang w:val="pt-PT" w:eastAsia="pt-BR"/>
        </w:rPr>
        <w:t>até 31 de dezembro</w:t>
      </w:r>
      <w:r w:rsidR="003A2B83">
        <w:rPr>
          <w:rFonts w:ascii="Arial Narrow" w:eastAsia="Arial MT" w:hAnsi="Arial Narrow" w:cs="Arial"/>
          <w:b/>
          <w:sz w:val="24"/>
          <w:szCs w:val="24"/>
          <w:lang w:val="pt-PT" w:eastAsia="pt-BR"/>
        </w:rPr>
        <w:t xml:space="preserve"> de cada ano</w:t>
      </w:r>
      <w:r w:rsidRPr="00D9755D">
        <w:rPr>
          <w:rFonts w:ascii="Arial Narrow" w:eastAsia="Arial MT" w:hAnsi="Arial Narrow" w:cs="Arial"/>
          <w:sz w:val="24"/>
          <w:szCs w:val="24"/>
          <w:lang w:val="pt-PT" w:eastAsia="pt-BR"/>
        </w:rPr>
        <w:t>, contados da assinatura, tendo como eficácia a partir</w:t>
      </w:r>
      <w:r w:rsidR="00963A0C">
        <w:rPr>
          <w:rFonts w:ascii="Arial Narrow" w:eastAsia="Arial MT" w:hAnsi="Arial Narrow" w:cs="Arial"/>
          <w:sz w:val="24"/>
          <w:szCs w:val="24"/>
          <w:lang w:val="pt-PT" w:eastAsia="pt-BR"/>
        </w:rPr>
        <w:t xml:space="preserve"> da</w:t>
      </w:r>
      <w:r w:rsidRPr="00D9755D">
        <w:rPr>
          <w:rFonts w:ascii="Arial Narrow" w:eastAsia="Arial MT" w:hAnsi="Arial Narrow" w:cs="Arial"/>
          <w:sz w:val="24"/>
          <w:szCs w:val="24"/>
          <w:lang w:val="pt-PT" w:eastAsia="pt-BR"/>
        </w:rPr>
        <w:t xml:space="preserve"> publicação no sítio eletrônico oficial e no Portal Nacional de Contratações Públicas (PNCP)</w:t>
      </w:r>
      <w:r w:rsidR="00963A0C">
        <w:rPr>
          <w:rFonts w:ascii="Arial Narrow" w:eastAsia="Arial MT" w:hAnsi="Arial Narrow" w:cs="Arial"/>
          <w:sz w:val="24"/>
          <w:szCs w:val="24"/>
          <w:lang w:val="pt-PT" w:eastAsia="pt-BR"/>
        </w:rPr>
        <w:t xml:space="preserve"> conforme</w:t>
      </w:r>
      <w:r w:rsidRPr="00D9755D">
        <w:rPr>
          <w:rFonts w:ascii="Arial Narrow" w:eastAsia="Arial MT" w:hAnsi="Arial Narrow" w:cs="Arial"/>
          <w:sz w:val="24"/>
          <w:szCs w:val="24"/>
          <w:lang w:val="pt-PT" w:eastAsia="pt-BR"/>
        </w:rPr>
        <w:t xml:space="preserve"> (art. 94, </w:t>
      </w:r>
      <w:r w:rsidRPr="00D9755D">
        <w:rPr>
          <w:rFonts w:ascii="Arial Narrow" w:eastAsia="Arial MT" w:hAnsi="Arial Narrow" w:cs="Arial"/>
          <w:i/>
          <w:iCs/>
          <w:sz w:val="24"/>
          <w:szCs w:val="24"/>
          <w:lang w:val="pt-PT" w:eastAsia="pt-BR"/>
        </w:rPr>
        <w:t>caput</w:t>
      </w:r>
      <w:r w:rsidRPr="00D9755D">
        <w:rPr>
          <w:rFonts w:ascii="Arial Narrow" w:eastAsia="Arial MT" w:hAnsi="Arial Narrow" w:cs="Arial"/>
          <w:sz w:val="24"/>
          <w:szCs w:val="24"/>
          <w:lang w:val="pt-PT" w:eastAsia="pt-BR"/>
        </w:rPr>
        <w:t xml:space="preserve"> e inciso I, da Lei nº 14.133/2021)</w:t>
      </w:r>
      <w:r w:rsidR="003A2B83">
        <w:rPr>
          <w:rFonts w:ascii="Arial Narrow" w:eastAsia="Arial MT" w:hAnsi="Arial Narrow" w:cs="Arial"/>
          <w:sz w:val="24"/>
          <w:szCs w:val="24"/>
          <w:lang w:val="pt-PT" w:eastAsia="pt-BR"/>
        </w:rPr>
        <w:t xml:space="preserve">, </w:t>
      </w:r>
      <w:r w:rsidR="003A2B83">
        <w:rPr>
          <w:rFonts w:ascii="Arial Narrow" w:eastAsia="Times New Roman" w:hAnsi="Arial Narrow" w:cs="Arial"/>
          <w:iCs/>
          <w:color w:val="000000"/>
          <w:sz w:val="24"/>
          <w:szCs w:val="24"/>
          <w:lang w:eastAsia="pt-BR"/>
        </w:rPr>
        <w:t>podendo</w:t>
      </w:r>
      <w:r w:rsidR="003A2B83" w:rsidRPr="00D9755D">
        <w:rPr>
          <w:rFonts w:ascii="Arial Narrow" w:eastAsia="Times New Roman" w:hAnsi="Arial Narrow" w:cs="Arial"/>
          <w:iCs/>
          <w:color w:val="000000"/>
          <w:sz w:val="24"/>
          <w:szCs w:val="24"/>
          <w:lang w:eastAsia="pt-BR"/>
        </w:rPr>
        <w:t xml:space="preserve"> </w:t>
      </w:r>
      <w:r w:rsidR="003A2B83">
        <w:rPr>
          <w:rFonts w:ascii="Arial Narrow" w:eastAsia="Times New Roman" w:hAnsi="Arial Narrow" w:cs="Arial"/>
          <w:iCs/>
          <w:color w:val="000000"/>
          <w:sz w:val="24"/>
          <w:szCs w:val="24"/>
          <w:lang w:eastAsia="pt-BR"/>
        </w:rPr>
        <w:t xml:space="preserve">ser </w:t>
      </w:r>
      <w:r w:rsidR="003A2B83" w:rsidRPr="00D9755D">
        <w:rPr>
          <w:rFonts w:ascii="Arial Narrow" w:eastAsia="Times New Roman" w:hAnsi="Arial Narrow" w:cs="Arial"/>
          <w:iCs/>
          <w:color w:val="000000"/>
          <w:sz w:val="24"/>
          <w:szCs w:val="24"/>
          <w:lang w:eastAsia="pt-BR"/>
        </w:rPr>
        <w:t xml:space="preserve">prorrogado, ressalvadas as providências cabíveis, nos termos do </w:t>
      </w:r>
      <w:r w:rsidR="003A2B83" w:rsidRPr="00D9755D">
        <w:rPr>
          <w:rFonts w:ascii="Arial Narrow" w:eastAsia="Times New Roman" w:hAnsi="Arial Narrow" w:cs="Arial"/>
          <w:b/>
          <w:iCs/>
          <w:color w:val="000000"/>
          <w:sz w:val="24"/>
          <w:szCs w:val="24"/>
          <w:lang w:eastAsia="pt-BR"/>
        </w:rPr>
        <w:t>art. 107 e 113 da Lei 14.133/20021).</w:t>
      </w:r>
    </w:p>
    <w:p w14:paraId="736299BB" w14:textId="1F17ABA6" w:rsidR="00D9755D" w:rsidRPr="00D9755D" w:rsidRDefault="00D9755D" w:rsidP="00D9755D">
      <w:pPr>
        <w:shd w:val="clear" w:color="auto" w:fill="D9D9D9"/>
        <w:spacing w:before="120" w:after="120" w:line="276" w:lineRule="auto"/>
        <w:ind w:left="0"/>
        <w:rPr>
          <w:rFonts w:ascii="Arial Narrow" w:eastAsia="Times New Roman" w:hAnsi="Arial Narrow" w:cs="Arial"/>
          <w:b/>
          <w:iCs/>
          <w:color w:val="000000"/>
          <w:sz w:val="24"/>
          <w:szCs w:val="24"/>
          <w:lang w:eastAsia="pt-BR"/>
        </w:rPr>
      </w:pPr>
      <w:r w:rsidRPr="00D9755D">
        <w:rPr>
          <w:rFonts w:ascii="Arial Narrow" w:eastAsia="Times New Roman" w:hAnsi="Arial Narrow" w:cs="Arial"/>
          <w:b/>
          <w:iCs/>
          <w:color w:val="000000"/>
          <w:sz w:val="24"/>
          <w:szCs w:val="24"/>
          <w:lang w:eastAsia="pt-BR"/>
        </w:rPr>
        <w:t xml:space="preserve">CLÁUSULA QUINTA – EXECUÇÃO </w:t>
      </w:r>
      <w:r w:rsidR="00460ABB">
        <w:rPr>
          <w:rFonts w:ascii="Arial Narrow" w:eastAsia="Times New Roman" w:hAnsi="Arial Narrow" w:cs="Arial"/>
          <w:b/>
          <w:iCs/>
          <w:color w:val="000000"/>
          <w:sz w:val="24"/>
          <w:szCs w:val="24"/>
          <w:lang w:eastAsia="pt-BR"/>
        </w:rPr>
        <w:t>DO SERVIÇO E GARANTIA OU ASSISTÊNCIA TÉCNICA:</w:t>
      </w:r>
      <w:r w:rsidRPr="00D9755D">
        <w:rPr>
          <w:rFonts w:ascii="Arial Narrow" w:eastAsia="Times New Roman" w:hAnsi="Arial Narrow" w:cs="Arial"/>
          <w:b/>
          <w:iCs/>
          <w:color w:val="000000"/>
          <w:sz w:val="24"/>
          <w:szCs w:val="24"/>
          <w:lang w:eastAsia="pt-BR"/>
        </w:rPr>
        <w:t xml:space="preserve"> </w:t>
      </w:r>
    </w:p>
    <w:p w14:paraId="02E24DBC" w14:textId="46D01976" w:rsidR="00571C61" w:rsidRPr="00571C61" w:rsidRDefault="004C540D" w:rsidP="00DF41F4">
      <w:pPr>
        <w:tabs>
          <w:tab w:val="left" w:pos="8505"/>
        </w:tabs>
        <w:spacing w:line="276" w:lineRule="auto"/>
        <w:ind w:left="0"/>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 xml:space="preserve">5.1. </w:t>
      </w:r>
      <w:r w:rsidR="00571C61" w:rsidRPr="00571C61">
        <w:rPr>
          <w:rFonts w:ascii="Arial Narrow" w:eastAsia="Times New Roman" w:hAnsi="Arial Narrow" w:cs="Times New Roman"/>
          <w:sz w:val="24"/>
          <w:szCs w:val="24"/>
          <w:lang w:eastAsia="pt-BR"/>
        </w:rPr>
        <w:t>Os serviços serão iniciados mediante entrega de Ordem de Serviço e devem ser iniciados em até 24</w:t>
      </w:r>
      <w:r w:rsidR="00D71318">
        <w:rPr>
          <w:rFonts w:ascii="Arial Narrow" w:eastAsia="Times New Roman" w:hAnsi="Arial Narrow" w:cs="Times New Roman"/>
          <w:sz w:val="24"/>
          <w:szCs w:val="24"/>
          <w:lang w:eastAsia="pt-BR"/>
        </w:rPr>
        <w:t xml:space="preserve"> </w:t>
      </w:r>
      <w:r w:rsidR="00571C61" w:rsidRPr="00571C61">
        <w:rPr>
          <w:rFonts w:ascii="Arial Narrow" w:eastAsia="Times New Roman" w:hAnsi="Arial Narrow" w:cs="Times New Roman"/>
          <w:sz w:val="24"/>
          <w:szCs w:val="24"/>
          <w:lang w:eastAsia="pt-BR"/>
        </w:rPr>
        <w:t>horas a partir do recebimento da mesma;</w:t>
      </w:r>
    </w:p>
    <w:p w14:paraId="3ECCCC09" w14:textId="77777777" w:rsidR="00571C61" w:rsidRPr="00571C61" w:rsidRDefault="00571C61" w:rsidP="00DF41F4">
      <w:pPr>
        <w:tabs>
          <w:tab w:val="left" w:pos="7797"/>
        </w:tabs>
        <w:spacing w:line="276" w:lineRule="auto"/>
        <w:ind w:left="0"/>
        <w:rPr>
          <w:rFonts w:ascii="Arial Narrow" w:eastAsia="Times New Roman" w:hAnsi="Arial Narrow" w:cs="Times New Roman"/>
          <w:sz w:val="24"/>
          <w:szCs w:val="24"/>
          <w:lang w:eastAsia="pt-BR"/>
        </w:rPr>
      </w:pPr>
      <w:r w:rsidRPr="00571C61">
        <w:rPr>
          <w:rFonts w:ascii="Arial Narrow" w:eastAsia="Times New Roman" w:hAnsi="Arial Narrow" w:cs="Times New Roman"/>
          <w:sz w:val="24"/>
          <w:szCs w:val="24"/>
          <w:lang w:eastAsia="pt-BR"/>
        </w:rPr>
        <w:t>5.2. Os serviços serão realizados de forma MENSAL, conforme dados fornecidos nos documentos emitidos pela secretaria de educação (Calendário Escolar, Mapa de trajeto, turno e km/dia, Lista de aluno da Linha);</w:t>
      </w:r>
    </w:p>
    <w:p w14:paraId="51BC4B97" w14:textId="77777777" w:rsidR="00571C61" w:rsidRPr="00571C61" w:rsidRDefault="00571C61" w:rsidP="00DF41F4">
      <w:pPr>
        <w:tabs>
          <w:tab w:val="left" w:pos="1182"/>
          <w:tab w:val="left" w:pos="8080"/>
          <w:tab w:val="left" w:pos="8222"/>
        </w:tabs>
        <w:spacing w:line="276" w:lineRule="auto"/>
        <w:ind w:left="0"/>
        <w:rPr>
          <w:rFonts w:ascii="Arial Narrow" w:eastAsia="Times New Roman" w:hAnsi="Arial Narrow" w:cs="Times New Roman"/>
          <w:sz w:val="24"/>
          <w:szCs w:val="24"/>
          <w:lang w:eastAsia="pt-BR"/>
        </w:rPr>
      </w:pPr>
      <w:r w:rsidRPr="00571C61">
        <w:rPr>
          <w:rFonts w:ascii="Arial Narrow" w:eastAsia="Times New Roman" w:hAnsi="Arial Narrow" w:cs="Times New Roman"/>
          <w:sz w:val="24"/>
          <w:szCs w:val="24"/>
          <w:lang w:eastAsia="pt-BR"/>
        </w:rPr>
        <w:t xml:space="preserve">5.3. Após a aferida a medição por parte da secretaria, a mesma deverá emitir Autorização de Fornecimento de acordo com KM conferida e encaminhar para o fornecedor em até 5 (cinco) dias.  </w:t>
      </w:r>
    </w:p>
    <w:p w14:paraId="3FACB3ED" w14:textId="2EE1EA15" w:rsidR="00571C61" w:rsidRDefault="00571C61" w:rsidP="00647D1A">
      <w:pPr>
        <w:tabs>
          <w:tab w:val="left" w:pos="1182"/>
          <w:tab w:val="left" w:pos="8080"/>
        </w:tabs>
        <w:spacing w:line="276" w:lineRule="auto"/>
        <w:ind w:left="0"/>
        <w:rPr>
          <w:rFonts w:ascii="Arial Narrow" w:eastAsia="Times New Roman" w:hAnsi="Arial Narrow" w:cs="Times New Roman"/>
          <w:sz w:val="24"/>
          <w:szCs w:val="24"/>
          <w:lang w:eastAsia="pt-BR"/>
        </w:rPr>
      </w:pPr>
      <w:r w:rsidRPr="00571C61">
        <w:rPr>
          <w:rFonts w:ascii="Arial Narrow" w:eastAsia="Times New Roman" w:hAnsi="Arial Narrow" w:cs="Times New Roman"/>
          <w:sz w:val="24"/>
          <w:szCs w:val="24"/>
          <w:lang w:eastAsia="pt-BR"/>
        </w:rPr>
        <w:t>5.4.</w:t>
      </w:r>
      <w:r w:rsidRPr="00571C61">
        <w:rPr>
          <w:rFonts w:ascii="Arial Narrow" w:eastAsia="Times New Roman" w:hAnsi="Arial Narrow" w:cs="Times New Roman"/>
          <w:sz w:val="20"/>
          <w:szCs w:val="20"/>
          <w:lang w:eastAsia="pt-BR"/>
        </w:rPr>
        <w:t xml:space="preserve"> </w:t>
      </w:r>
      <w:r w:rsidRPr="00571C61">
        <w:rPr>
          <w:rFonts w:ascii="Arial Narrow" w:eastAsia="Times New Roman" w:hAnsi="Arial Narrow" w:cs="Times New Roman"/>
          <w:sz w:val="24"/>
          <w:szCs w:val="24"/>
          <w:lang w:eastAsia="pt-BR"/>
        </w:rPr>
        <w:t>No período de férias escolares conforme estabelecer calendário escolar, o transporte é pausado até o início do próximo ano letivo, portanto não terá rodagens das linhas e consequentemente o pagamento será proporcional aos dias trabalhados.</w:t>
      </w:r>
    </w:p>
    <w:p w14:paraId="0F94DA43" w14:textId="7E376DC5" w:rsidR="002E4C0C" w:rsidRPr="00647D1A" w:rsidRDefault="002E4C0C" w:rsidP="002E4C0C">
      <w:pPr>
        <w:tabs>
          <w:tab w:val="left" w:pos="1182"/>
          <w:tab w:val="left" w:pos="8080"/>
        </w:tabs>
        <w:spacing w:line="276" w:lineRule="auto"/>
        <w:ind w:left="0"/>
        <w:rPr>
          <w:rFonts w:ascii="Arial Narrow" w:eastAsia="Times New Roman" w:hAnsi="Arial Narrow" w:cs="Times New Roman"/>
          <w:b/>
          <w:sz w:val="24"/>
          <w:szCs w:val="24"/>
          <w:lang w:eastAsia="pt-BR"/>
        </w:rPr>
      </w:pPr>
      <w:r w:rsidRPr="00647D1A">
        <w:rPr>
          <w:rFonts w:ascii="Arial Narrow" w:eastAsia="Times New Roman" w:hAnsi="Arial Narrow" w:cs="Times New Roman"/>
          <w:b/>
          <w:sz w:val="24"/>
          <w:szCs w:val="24"/>
          <w:lang w:eastAsia="pt-BR"/>
        </w:rPr>
        <w:t>5.</w:t>
      </w:r>
      <w:r w:rsidR="000F355E" w:rsidRPr="00647D1A">
        <w:rPr>
          <w:rFonts w:ascii="Arial Narrow" w:eastAsia="Times New Roman" w:hAnsi="Arial Narrow" w:cs="Times New Roman"/>
          <w:b/>
          <w:sz w:val="24"/>
          <w:szCs w:val="24"/>
          <w:lang w:eastAsia="pt-BR"/>
        </w:rPr>
        <w:t>5</w:t>
      </w:r>
      <w:r w:rsidRPr="00647D1A">
        <w:rPr>
          <w:rFonts w:ascii="Arial Narrow" w:eastAsia="Times New Roman" w:hAnsi="Arial Narrow" w:cs="Times New Roman"/>
          <w:b/>
          <w:sz w:val="24"/>
          <w:szCs w:val="24"/>
          <w:lang w:eastAsia="pt-BR"/>
        </w:rPr>
        <w:t>. DA GARANTIA</w:t>
      </w:r>
      <w:r w:rsidR="000F355E" w:rsidRPr="00647D1A">
        <w:rPr>
          <w:rFonts w:ascii="Arial Narrow" w:eastAsia="Times New Roman" w:hAnsi="Arial Narrow" w:cs="Times New Roman"/>
          <w:b/>
          <w:sz w:val="24"/>
          <w:szCs w:val="24"/>
          <w:lang w:eastAsia="pt-BR"/>
        </w:rPr>
        <w:t xml:space="preserve"> OU ASSISTÊNCIA TÉCNICA</w:t>
      </w:r>
      <w:r w:rsidRPr="00647D1A">
        <w:rPr>
          <w:rFonts w:ascii="Arial Narrow" w:eastAsia="Times New Roman" w:hAnsi="Arial Narrow" w:cs="Times New Roman"/>
          <w:b/>
          <w:sz w:val="24"/>
          <w:szCs w:val="24"/>
          <w:lang w:eastAsia="pt-BR"/>
        </w:rPr>
        <w:t xml:space="preserve">: </w:t>
      </w:r>
    </w:p>
    <w:p w14:paraId="5C86046B" w14:textId="7B12C944" w:rsidR="002E4C0C" w:rsidRPr="002E4C0C" w:rsidRDefault="002E4C0C" w:rsidP="002E4C0C">
      <w:pPr>
        <w:tabs>
          <w:tab w:val="left" w:pos="1182"/>
          <w:tab w:val="left" w:pos="8080"/>
        </w:tabs>
        <w:spacing w:line="276" w:lineRule="auto"/>
        <w:ind w:left="0"/>
        <w:rPr>
          <w:rFonts w:ascii="Arial Narrow" w:eastAsia="Times New Roman" w:hAnsi="Arial Narrow" w:cs="Times New Roman"/>
          <w:sz w:val="24"/>
          <w:szCs w:val="24"/>
          <w:lang w:eastAsia="pt-BR"/>
        </w:rPr>
      </w:pPr>
      <w:r w:rsidRPr="002E4C0C">
        <w:rPr>
          <w:rFonts w:ascii="Arial Narrow" w:eastAsia="Times New Roman" w:hAnsi="Arial Narrow" w:cs="Times New Roman"/>
          <w:sz w:val="24"/>
          <w:szCs w:val="24"/>
          <w:lang w:eastAsia="pt-BR"/>
        </w:rPr>
        <w:t>a)</w:t>
      </w:r>
      <w:r w:rsidRPr="002E4C0C">
        <w:rPr>
          <w:rFonts w:ascii="Arial Narrow" w:eastAsia="Times New Roman" w:hAnsi="Arial Narrow" w:cs="Times New Roman"/>
          <w:sz w:val="24"/>
          <w:szCs w:val="24"/>
          <w:lang w:eastAsia="pt-BR"/>
        </w:rPr>
        <w:tab/>
        <w:t>A empresa devera disponibilizar veículo reserva no prazo de 24 horas no caso de quebra e manutenção do veículo de origem e informar imediatamente a Secretaria de Educação e Cultura;</w:t>
      </w:r>
    </w:p>
    <w:p w14:paraId="2BDDE8AB" w14:textId="5976A752" w:rsidR="002E4C0C" w:rsidRPr="00571C61" w:rsidRDefault="002E4C0C" w:rsidP="002E4C0C">
      <w:pPr>
        <w:tabs>
          <w:tab w:val="left" w:pos="1182"/>
          <w:tab w:val="left" w:pos="8080"/>
        </w:tabs>
        <w:spacing w:after="240" w:line="276" w:lineRule="auto"/>
        <w:ind w:left="0"/>
        <w:rPr>
          <w:rFonts w:ascii="Arial Narrow" w:eastAsia="Times New Roman" w:hAnsi="Arial Narrow" w:cs="Times New Roman"/>
          <w:sz w:val="24"/>
          <w:szCs w:val="24"/>
          <w:lang w:eastAsia="pt-BR"/>
        </w:rPr>
      </w:pPr>
      <w:r w:rsidRPr="002E4C0C">
        <w:rPr>
          <w:rFonts w:ascii="Arial Narrow" w:eastAsia="Times New Roman" w:hAnsi="Arial Narrow" w:cs="Times New Roman"/>
          <w:sz w:val="24"/>
          <w:szCs w:val="24"/>
          <w:lang w:eastAsia="pt-BR"/>
        </w:rPr>
        <w:t>b)</w:t>
      </w:r>
      <w:r w:rsidRPr="002E4C0C">
        <w:rPr>
          <w:rFonts w:ascii="Arial Narrow" w:eastAsia="Times New Roman" w:hAnsi="Arial Narrow" w:cs="Times New Roman"/>
          <w:sz w:val="24"/>
          <w:szCs w:val="24"/>
          <w:lang w:eastAsia="pt-BR"/>
        </w:rPr>
        <w:tab/>
        <w:t>Com relação à metodologia de aferição, fiscalização, recebimento e aceitação do serviço prestado a empresa deverá conforme consta nos requisitos para a prestação de serviços passar por vistoria e inspeção semestral do DETRAN / INMETRO, inspeção do município sempre que houver necessidade, planilha de frequência do motorista de cada linha.</w:t>
      </w:r>
    </w:p>
    <w:p w14:paraId="7A6DEDA7" w14:textId="77777777" w:rsidR="00D9755D" w:rsidRPr="00D9755D" w:rsidRDefault="00D9755D" w:rsidP="00D9755D">
      <w:pPr>
        <w:widowControl w:val="0"/>
        <w:shd w:val="clear" w:color="auto" w:fill="D9D9D9"/>
        <w:ind w:left="0"/>
        <w:rPr>
          <w:rFonts w:ascii="Arial Narrow" w:eastAsia="Times New Roman" w:hAnsi="Arial Narrow" w:cs="Arial"/>
          <w:b/>
          <w:sz w:val="24"/>
          <w:szCs w:val="24"/>
          <w:lang w:val="pt-PT" w:eastAsia="pt-BR"/>
        </w:rPr>
      </w:pPr>
      <w:r w:rsidRPr="00D9755D">
        <w:rPr>
          <w:rFonts w:ascii="Arial Narrow" w:eastAsia="Times New Roman" w:hAnsi="Arial Narrow" w:cs="Arial"/>
          <w:b/>
          <w:sz w:val="24"/>
          <w:szCs w:val="24"/>
          <w:lang w:val="pt-PT" w:eastAsia="pt-BR"/>
        </w:rPr>
        <w:t>CLÁUSULA SEXTA - SUJEIÇÃO ÀS NORMAS LEGAIS</w:t>
      </w:r>
    </w:p>
    <w:p w14:paraId="66432171" w14:textId="77777777" w:rsidR="00D9755D" w:rsidRPr="00D9755D" w:rsidRDefault="00D9755D" w:rsidP="00D9755D">
      <w:pPr>
        <w:widowControl w:val="0"/>
        <w:ind w:left="0"/>
        <w:rPr>
          <w:rFonts w:ascii="Arial Narrow" w:eastAsia="Times New Roman" w:hAnsi="Arial Narrow" w:cs="Arial"/>
          <w:sz w:val="24"/>
          <w:szCs w:val="24"/>
          <w:lang w:val="pt-PT" w:eastAsia="pt-BR"/>
        </w:rPr>
      </w:pPr>
      <w:r w:rsidRPr="00D9755D">
        <w:rPr>
          <w:rFonts w:ascii="Arial Narrow" w:eastAsia="Times New Roman" w:hAnsi="Arial Narrow" w:cs="Arial"/>
          <w:sz w:val="24"/>
          <w:szCs w:val="24"/>
          <w:lang w:val="pt-PT" w:eastAsia="pt-BR"/>
        </w:rPr>
        <w:t>6.1 As partes se declaram expressamente sujeitas as normas previstas na Lei de Licitações e Contratos (Lei no. 14133/2021).</w:t>
      </w:r>
    </w:p>
    <w:p w14:paraId="5D37E5AB" w14:textId="77777777" w:rsidR="00D9755D" w:rsidRPr="00D9755D" w:rsidRDefault="00D9755D" w:rsidP="00D9755D">
      <w:pPr>
        <w:widowControl w:val="0"/>
        <w:ind w:left="0"/>
        <w:rPr>
          <w:rFonts w:ascii="Arial Narrow" w:eastAsia="Times New Roman" w:hAnsi="Arial Narrow" w:cs="Arial"/>
          <w:sz w:val="24"/>
          <w:szCs w:val="24"/>
          <w:lang w:val="pt-PT" w:eastAsia="pt-BR"/>
        </w:rPr>
      </w:pPr>
    </w:p>
    <w:p w14:paraId="4472A737" w14:textId="77777777" w:rsidR="00D9755D" w:rsidRPr="00D9755D" w:rsidRDefault="00D9755D" w:rsidP="00D9755D">
      <w:pPr>
        <w:widowControl w:val="0"/>
        <w:shd w:val="clear" w:color="auto" w:fill="D9D9D9"/>
        <w:ind w:left="0"/>
        <w:rPr>
          <w:rFonts w:ascii="Arial Narrow" w:eastAsia="Times New Roman" w:hAnsi="Arial Narrow" w:cs="Arial"/>
          <w:b/>
          <w:sz w:val="24"/>
          <w:szCs w:val="24"/>
          <w:highlight w:val="lightGray"/>
          <w:lang w:val="pt-PT" w:eastAsia="pt-BR"/>
        </w:rPr>
      </w:pPr>
      <w:r w:rsidRPr="00D9755D">
        <w:rPr>
          <w:rFonts w:ascii="Arial Narrow" w:eastAsia="Times New Roman" w:hAnsi="Arial Narrow" w:cs="Arial"/>
          <w:b/>
          <w:sz w:val="24"/>
          <w:szCs w:val="24"/>
          <w:lang w:val="pt-PT" w:eastAsia="pt-BR"/>
        </w:rPr>
        <w:t>CLÁUSULA SÉTIMA – DOS DEVERES E RESPONSABILIDADES DO CONTRATADO</w:t>
      </w:r>
    </w:p>
    <w:p w14:paraId="7D85B780" w14:textId="7A3E86A3" w:rsidR="00D9755D" w:rsidRPr="00D9755D" w:rsidRDefault="00D9755D" w:rsidP="00D01E53">
      <w:pPr>
        <w:widowControl w:val="0"/>
        <w:numPr>
          <w:ilvl w:val="1"/>
          <w:numId w:val="17"/>
        </w:numPr>
        <w:pBdr>
          <w:top w:val="nil"/>
          <w:left w:val="nil"/>
          <w:bottom w:val="nil"/>
          <w:right w:val="nil"/>
          <w:between w:val="nil"/>
        </w:pBdr>
        <w:ind w:left="0" w:firstLine="0"/>
        <w:rPr>
          <w:rFonts w:ascii="Arial Narrow" w:eastAsia="Times New Roman" w:hAnsi="Arial Narrow" w:cs="Arial"/>
          <w:color w:val="000000"/>
          <w:sz w:val="24"/>
          <w:szCs w:val="24"/>
          <w:lang w:val="pt-PT" w:eastAsia="pt-BR"/>
        </w:rPr>
      </w:pPr>
      <w:r w:rsidRPr="00845055">
        <w:rPr>
          <w:rFonts w:ascii="Arial Narrow" w:eastAsia="Times New Roman" w:hAnsi="Arial Narrow" w:cs="Arial"/>
          <w:b/>
          <w:bCs/>
          <w:color w:val="000000"/>
          <w:sz w:val="24"/>
          <w:szCs w:val="24"/>
          <w:lang w:val="pt-PT" w:eastAsia="pt-BR"/>
        </w:rPr>
        <w:t xml:space="preserve">Fornecer o </w:t>
      </w:r>
      <w:r w:rsidR="00845055" w:rsidRPr="00845055">
        <w:rPr>
          <w:rFonts w:ascii="Arial Narrow" w:eastAsia="Times New Roman" w:hAnsi="Arial Narrow" w:cs="Arial"/>
          <w:b/>
          <w:bCs/>
          <w:color w:val="000000"/>
          <w:sz w:val="24"/>
          <w:szCs w:val="24"/>
          <w:lang w:val="pt-PT" w:eastAsia="pt-BR"/>
        </w:rPr>
        <w:t>serviço</w:t>
      </w:r>
      <w:r w:rsidRPr="00845055">
        <w:rPr>
          <w:rFonts w:ascii="Arial Narrow" w:eastAsia="Times New Roman" w:hAnsi="Arial Narrow" w:cs="Arial"/>
          <w:b/>
          <w:bCs/>
          <w:color w:val="000000"/>
          <w:sz w:val="24"/>
          <w:szCs w:val="24"/>
          <w:lang w:val="pt-PT" w:eastAsia="pt-BR"/>
        </w:rPr>
        <w:t xml:space="preserve"> contratado</w:t>
      </w:r>
      <w:r w:rsidRPr="00D9755D">
        <w:rPr>
          <w:rFonts w:ascii="Arial Narrow" w:eastAsia="Times New Roman" w:hAnsi="Arial Narrow" w:cs="Arial"/>
          <w:bCs/>
          <w:color w:val="000000"/>
          <w:sz w:val="24"/>
          <w:szCs w:val="24"/>
          <w:lang w:val="pt-PT" w:eastAsia="pt-BR"/>
        </w:rPr>
        <w:t>, com estrita observância às regras constantes no Termo de Referência, no presente contrato administrativo, na proposta de preços e nos demais documentos que instruam o processo administrativo;</w:t>
      </w:r>
    </w:p>
    <w:p w14:paraId="0DDDB77E" w14:textId="77777777" w:rsidR="00D9755D" w:rsidRPr="00D9755D" w:rsidRDefault="00D9755D" w:rsidP="003E3F47">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p>
    <w:p w14:paraId="0DD51858" w14:textId="77777777" w:rsidR="00D9755D" w:rsidRPr="00D9755D" w:rsidRDefault="00D9755D" w:rsidP="00D01E53">
      <w:pPr>
        <w:widowControl w:val="0"/>
        <w:numPr>
          <w:ilvl w:val="1"/>
          <w:numId w:val="17"/>
        </w:numPr>
        <w:pBdr>
          <w:top w:val="nil"/>
          <w:left w:val="nil"/>
          <w:bottom w:val="nil"/>
          <w:right w:val="nil"/>
          <w:between w:val="nil"/>
        </w:pBdr>
        <w:ind w:left="0" w:firstLine="0"/>
        <w:rPr>
          <w:rFonts w:ascii="Arial Narrow" w:eastAsia="Times New Roman" w:hAnsi="Arial Narrow" w:cs="Arial"/>
          <w:color w:val="000000"/>
          <w:sz w:val="24"/>
          <w:szCs w:val="24"/>
          <w:lang w:val="pt-PT" w:eastAsia="pt-BR"/>
        </w:rPr>
      </w:pPr>
      <w:r w:rsidRPr="00D9755D">
        <w:rPr>
          <w:rFonts w:ascii="Arial Narrow" w:eastAsia="Times New Roman" w:hAnsi="Arial Narrow" w:cs="Arial"/>
          <w:bCs/>
          <w:color w:val="000000"/>
          <w:sz w:val="24"/>
          <w:szCs w:val="24"/>
          <w:lang w:val="pt-PT" w:eastAsia="pt-BR"/>
        </w:rPr>
        <w:t xml:space="preserve">Manter durante a execução do contrato, em compatibilidade com as obrigações por ela assumidas, todas as condições exigidas na contratação; </w:t>
      </w:r>
    </w:p>
    <w:p w14:paraId="4313AAF4" w14:textId="77777777" w:rsidR="00D9755D" w:rsidRPr="00D9755D" w:rsidRDefault="00D9755D" w:rsidP="003E3F47">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p>
    <w:p w14:paraId="64923B50" w14:textId="77777777" w:rsidR="00D9755D" w:rsidRPr="00D9755D" w:rsidRDefault="00D9755D" w:rsidP="00D01E53">
      <w:pPr>
        <w:widowControl w:val="0"/>
        <w:numPr>
          <w:ilvl w:val="1"/>
          <w:numId w:val="17"/>
        </w:numPr>
        <w:pBdr>
          <w:top w:val="nil"/>
          <w:left w:val="nil"/>
          <w:bottom w:val="nil"/>
          <w:right w:val="nil"/>
          <w:between w:val="nil"/>
        </w:pBdr>
        <w:ind w:left="0" w:firstLine="0"/>
        <w:rPr>
          <w:rFonts w:ascii="Arial Narrow" w:eastAsia="Times New Roman" w:hAnsi="Arial Narrow" w:cs="Arial"/>
          <w:color w:val="000000"/>
          <w:sz w:val="24"/>
          <w:szCs w:val="24"/>
          <w:lang w:val="pt-PT" w:eastAsia="pt-BR"/>
        </w:rPr>
      </w:pPr>
      <w:r w:rsidRPr="00D9755D">
        <w:rPr>
          <w:rFonts w:ascii="Arial Narrow" w:eastAsia="Times New Roman" w:hAnsi="Arial Narrow" w:cs="Arial"/>
          <w:bCs/>
          <w:color w:val="000000"/>
          <w:sz w:val="24"/>
          <w:szCs w:val="24"/>
          <w:lang w:val="pt-PT" w:eastAsia="pt-BR"/>
        </w:rPr>
        <w:t xml:space="preserve">Instruir a execução do objeto do contrato com a nota fiscal correspondente; </w:t>
      </w:r>
    </w:p>
    <w:p w14:paraId="58FA62BF" w14:textId="77777777" w:rsidR="00D9755D" w:rsidRPr="00D9755D" w:rsidRDefault="00D9755D" w:rsidP="003E3F47">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p>
    <w:p w14:paraId="18AB2ECD" w14:textId="77777777" w:rsidR="00D9755D" w:rsidRPr="00D9755D" w:rsidRDefault="00D9755D" w:rsidP="00D01E53">
      <w:pPr>
        <w:widowControl w:val="0"/>
        <w:numPr>
          <w:ilvl w:val="1"/>
          <w:numId w:val="17"/>
        </w:numPr>
        <w:pBdr>
          <w:top w:val="nil"/>
          <w:left w:val="nil"/>
          <w:bottom w:val="nil"/>
          <w:right w:val="nil"/>
          <w:between w:val="nil"/>
        </w:pBdr>
        <w:ind w:left="0" w:firstLine="0"/>
        <w:rPr>
          <w:rFonts w:ascii="Arial Narrow" w:eastAsia="Times New Roman" w:hAnsi="Arial Narrow" w:cs="Arial"/>
          <w:color w:val="000000"/>
          <w:sz w:val="24"/>
          <w:szCs w:val="24"/>
          <w:lang w:val="pt-PT" w:eastAsia="pt-BR"/>
        </w:rPr>
      </w:pPr>
      <w:r w:rsidRPr="00D9755D">
        <w:rPr>
          <w:rFonts w:ascii="Arial Narrow" w:eastAsia="Times New Roman" w:hAnsi="Arial Narrow" w:cs="Arial"/>
          <w:bCs/>
          <w:color w:val="000000"/>
          <w:sz w:val="24"/>
          <w:szCs w:val="24"/>
          <w:lang w:val="pt-PT" w:eastAsia="pt-BR"/>
        </w:rPr>
        <w:t>Cumprir todas as leis e posturas federais, estaduais e municipais pertinentes e responsabilizar-se por todos os prejuízos decorrentes de infrações a que houver dado causa;</w:t>
      </w:r>
    </w:p>
    <w:p w14:paraId="7A2F3A26" w14:textId="77777777" w:rsidR="00D9755D" w:rsidRPr="00D9755D" w:rsidRDefault="00D9755D" w:rsidP="003E3F47">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p>
    <w:p w14:paraId="00D6AF2E" w14:textId="77777777" w:rsidR="00D9755D" w:rsidRPr="00D9755D" w:rsidRDefault="00D9755D" w:rsidP="00D01E53">
      <w:pPr>
        <w:widowControl w:val="0"/>
        <w:numPr>
          <w:ilvl w:val="1"/>
          <w:numId w:val="17"/>
        </w:numPr>
        <w:pBdr>
          <w:top w:val="nil"/>
          <w:left w:val="nil"/>
          <w:bottom w:val="nil"/>
          <w:right w:val="nil"/>
          <w:between w:val="nil"/>
        </w:pBdr>
        <w:ind w:left="0" w:firstLine="0"/>
        <w:rPr>
          <w:rFonts w:ascii="Arial Narrow" w:eastAsia="Times New Roman" w:hAnsi="Arial Narrow" w:cs="Arial"/>
          <w:color w:val="000000"/>
          <w:sz w:val="24"/>
          <w:szCs w:val="24"/>
          <w:lang w:val="pt-PT" w:eastAsia="pt-BR"/>
        </w:rPr>
      </w:pPr>
      <w:r w:rsidRPr="00D9755D">
        <w:rPr>
          <w:rFonts w:ascii="Arial Narrow" w:eastAsia="Times New Roman" w:hAnsi="Arial Narrow" w:cs="Arial"/>
          <w:bCs/>
          <w:color w:val="000000"/>
          <w:sz w:val="24"/>
          <w:szCs w:val="24"/>
          <w:lang w:val="pt-PT" w:eastAsia="pt-BR"/>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470B366D" w14:textId="77777777" w:rsidR="00D9755D" w:rsidRPr="00D9755D" w:rsidRDefault="00D9755D" w:rsidP="003E3F47">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p>
    <w:p w14:paraId="1433CEB7" w14:textId="77777777" w:rsidR="00D9755D" w:rsidRPr="00D9755D" w:rsidRDefault="00D9755D" w:rsidP="00D01E53">
      <w:pPr>
        <w:widowControl w:val="0"/>
        <w:numPr>
          <w:ilvl w:val="1"/>
          <w:numId w:val="17"/>
        </w:numPr>
        <w:pBdr>
          <w:top w:val="nil"/>
          <w:left w:val="nil"/>
          <w:bottom w:val="nil"/>
          <w:right w:val="nil"/>
          <w:between w:val="nil"/>
        </w:pBdr>
        <w:ind w:left="0" w:firstLine="0"/>
        <w:rPr>
          <w:rFonts w:ascii="Arial Narrow" w:eastAsia="Times New Roman" w:hAnsi="Arial Narrow" w:cs="Arial"/>
          <w:color w:val="000000"/>
          <w:sz w:val="24"/>
          <w:szCs w:val="24"/>
          <w:lang w:val="pt-PT" w:eastAsia="pt-BR"/>
        </w:rPr>
      </w:pPr>
      <w:r w:rsidRPr="00D9755D">
        <w:rPr>
          <w:rFonts w:ascii="Arial Narrow" w:eastAsia="Times New Roman" w:hAnsi="Arial Narrow" w:cs="Arial"/>
          <w:bCs/>
          <w:color w:val="000000"/>
          <w:sz w:val="24"/>
          <w:szCs w:val="24"/>
          <w:lang w:val="pt-PT" w:eastAsia="pt-BR"/>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228DFCA0" w14:textId="77777777" w:rsidR="00D9755D" w:rsidRPr="00D9755D" w:rsidRDefault="00D9755D" w:rsidP="003E3F47">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p>
    <w:p w14:paraId="3C215E2B" w14:textId="77777777" w:rsidR="00D9755D" w:rsidRPr="00D9755D" w:rsidRDefault="00D9755D" w:rsidP="00D01E53">
      <w:pPr>
        <w:widowControl w:val="0"/>
        <w:numPr>
          <w:ilvl w:val="1"/>
          <w:numId w:val="17"/>
        </w:numPr>
        <w:pBdr>
          <w:top w:val="nil"/>
          <w:left w:val="nil"/>
          <w:bottom w:val="nil"/>
          <w:right w:val="nil"/>
          <w:between w:val="nil"/>
        </w:pBdr>
        <w:ind w:left="0" w:firstLine="0"/>
        <w:rPr>
          <w:rFonts w:ascii="Arial Narrow" w:eastAsia="Times New Roman" w:hAnsi="Arial Narrow" w:cs="Arial"/>
          <w:color w:val="000000"/>
          <w:sz w:val="24"/>
          <w:szCs w:val="24"/>
          <w:lang w:val="pt-PT" w:eastAsia="pt-BR"/>
        </w:rPr>
      </w:pPr>
      <w:r w:rsidRPr="00D9755D">
        <w:rPr>
          <w:rFonts w:ascii="Arial Narrow" w:eastAsia="Times New Roman" w:hAnsi="Arial Narrow" w:cs="Arial"/>
          <w:bCs/>
          <w:color w:val="000000"/>
          <w:sz w:val="24"/>
          <w:szCs w:val="24"/>
          <w:lang w:val="pt-PT" w:eastAsia="pt-BR"/>
        </w:rPr>
        <w:t>Responsabilizar-se por quaisquer ônus decorrentes de omissões ou erros na elaboração de estimativa de custos e que redundem em aumento de despesas para a contratante;</w:t>
      </w:r>
    </w:p>
    <w:p w14:paraId="67265B81" w14:textId="77777777" w:rsidR="00D9755D" w:rsidRPr="00D9755D" w:rsidRDefault="00D9755D" w:rsidP="003E3F47">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p>
    <w:p w14:paraId="4591536E" w14:textId="77777777" w:rsidR="00D9755D" w:rsidRPr="00D9755D" w:rsidRDefault="00D9755D" w:rsidP="00D01E53">
      <w:pPr>
        <w:widowControl w:val="0"/>
        <w:numPr>
          <w:ilvl w:val="1"/>
          <w:numId w:val="17"/>
        </w:numPr>
        <w:pBdr>
          <w:top w:val="nil"/>
          <w:left w:val="nil"/>
          <w:bottom w:val="nil"/>
          <w:right w:val="nil"/>
          <w:between w:val="nil"/>
        </w:pBdr>
        <w:ind w:left="0" w:firstLine="0"/>
        <w:rPr>
          <w:rFonts w:ascii="Arial Narrow" w:eastAsia="Times New Roman" w:hAnsi="Arial Narrow" w:cs="Arial"/>
          <w:color w:val="000000"/>
          <w:sz w:val="24"/>
          <w:szCs w:val="24"/>
          <w:lang w:val="pt-PT" w:eastAsia="pt-BR"/>
        </w:rPr>
      </w:pPr>
      <w:r w:rsidRPr="00D9755D">
        <w:rPr>
          <w:rFonts w:ascii="Arial Narrow" w:eastAsia="Arial MT" w:hAnsi="Arial Narrow" w:cs="Arial"/>
          <w:bCs/>
          <w:color w:val="000000"/>
          <w:sz w:val="24"/>
          <w:szCs w:val="24"/>
          <w:lang w:val="pt-PT" w:eastAsia="pt-BR"/>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733A8E8E" w14:textId="77777777" w:rsidR="00D9755D" w:rsidRPr="00D9755D" w:rsidRDefault="00D9755D" w:rsidP="003E3F47">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p>
    <w:p w14:paraId="287BD77F" w14:textId="77777777" w:rsidR="00D9755D" w:rsidRPr="00D9755D" w:rsidRDefault="00D9755D" w:rsidP="00D01E53">
      <w:pPr>
        <w:widowControl w:val="0"/>
        <w:numPr>
          <w:ilvl w:val="1"/>
          <w:numId w:val="17"/>
        </w:numPr>
        <w:pBdr>
          <w:top w:val="nil"/>
          <w:left w:val="nil"/>
          <w:bottom w:val="nil"/>
          <w:right w:val="nil"/>
          <w:between w:val="nil"/>
        </w:pBdr>
        <w:ind w:left="0" w:firstLine="0"/>
        <w:contextualSpacing/>
        <w:rPr>
          <w:rFonts w:ascii="Arial Narrow" w:eastAsia="Arial MT" w:hAnsi="Arial Narrow" w:cs="Arial"/>
          <w:color w:val="000000"/>
          <w:sz w:val="24"/>
          <w:szCs w:val="24"/>
          <w:lang w:val="pt-PT" w:eastAsia="pt-BR"/>
        </w:rPr>
      </w:pPr>
      <w:r w:rsidRPr="00D9755D">
        <w:rPr>
          <w:rFonts w:ascii="Arial Narrow" w:eastAsia="Arial MT" w:hAnsi="Arial Narrow" w:cs="Arial"/>
          <w:bCs/>
          <w:color w:val="000000"/>
          <w:sz w:val="24"/>
          <w:szCs w:val="24"/>
          <w:lang w:val="pt-PT" w:eastAsia="pt-BR"/>
        </w:rPr>
        <w:t xml:space="preserve">Não transferir em hipótese alguma o objeto do instrumento contratual a ser firmado para terceiros; </w:t>
      </w:r>
    </w:p>
    <w:p w14:paraId="3206EAFE" w14:textId="77777777" w:rsidR="00D9755D" w:rsidRPr="00D9755D" w:rsidRDefault="00D9755D" w:rsidP="003E3F47">
      <w:pPr>
        <w:widowControl w:val="0"/>
        <w:pBdr>
          <w:top w:val="nil"/>
          <w:left w:val="nil"/>
          <w:bottom w:val="nil"/>
          <w:right w:val="nil"/>
          <w:between w:val="nil"/>
        </w:pBdr>
        <w:ind w:left="0"/>
        <w:contextualSpacing/>
        <w:rPr>
          <w:rFonts w:ascii="Arial Narrow" w:eastAsia="Arial MT" w:hAnsi="Arial Narrow" w:cs="Arial"/>
          <w:color w:val="000000"/>
          <w:sz w:val="24"/>
          <w:szCs w:val="24"/>
          <w:lang w:val="pt-PT" w:eastAsia="pt-BR"/>
        </w:rPr>
      </w:pPr>
    </w:p>
    <w:p w14:paraId="4E71F388" w14:textId="749A18A9" w:rsidR="00D9755D" w:rsidRPr="000D479A" w:rsidRDefault="00D9755D" w:rsidP="000D479A">
      <w:pPr>
        <w:widowControl w:val="0"/>
        <w:numPr>
          <w:ilvl w:val="1"/>
          <w:numId w:val="17"/>
        </w:numPr>
        <w:pBdr>
          <w:top w:val="nil"/>
          <w:left w:val="nil"/>
          <w:bottom w:val="nil"/>
          <w:right w:val="nil"/>
          <w:between w:val="nil"/>
        </w:pBdr>
        <w:spacing w:after="240"/>
        <w:ind w:left="0" w:firstLine="0"/>
        <w:contextualSpacing/>
        <w:rPr>
          <w:rFonts w:ascii="Arial Narrow" w:eastAsia="Arial MT" w:hAnsi="Arial Narrow" w:cs="Arial"/>
          <w:color w:val="000000"/>
          <w:sz w:val="24"/>
          <w:szCs w:val="24"/>
          <w:lang w:val="pt-PT" w:eastAsia="pt-BR"/>
        </w:rPr>
      </w:pPr>
      <w:r w:rsidRPr="00D9755D">
        <w:rPr>
          <w:rFonts w:ascii="Arial Narrow" w:eastAsia="Arial MT" w:hAnsi="Arial Narrow" w:cs="Arial"/>
          <w:sz w:val="24"/>
          <w:szCs w:val="24"/>
          <w:lang w:val="pt-PT" w:eastAsia="pt-BR"/>
        </w:rPr>
        <w:t xml:space="preserve">Cumprir, durante todo o período de execução do </w:t>
      </w:r>
      <w:r w:rsidRPr="00D9755D">
        <w:rPr>
          <w:rFonts w:ascii="Arial Narrow" w:eastAsia="Arial MT" w:hAnsi="Arial Narrow" w:cs="Arial"/>
          <w:color w:val="000000"/>
          <w:sz w:val="24"/>
          <w:szCs w:val="24"/>
          <w:lang w:val="pt-PT" w:eastAsia="pt-BR"/>
        </w:rPr>
        <w:t>contrato,</w:t>
      </w:r>
      <w:r w:rsidRPr="00D9755D">
        <w:rPr>
          <w:rFonts w:ascii="Arial Narrow" w:eastAsia="Arial MT" w:hAnsi="Arial Narrow" w:cs="Arial"/>
          <w:sz w:val="24"/>
          <w:szCs w:val="24"/>
          <w:lang w:val="pt-PT" w:eastAsia="pt-BR"/>
        </w:rPr>
        <w:t xml:space="preserve"> a reserva de cargos prevista em lei para pessoa com deficiência, para reabilitado da Previdência Social ou para aprendiz, bem como as reservas de cargos previstas na legislação.</w:t>
      </w:r>
    </w:p>
    <w:p w14:paraId="56B0FF9B" w14:textId="77777777" w:rsidR="000D479A" w:rsidRPr="000D479A" w:rsidRDefault="000D479A" w:rsidP="000D479A">
      <w:pPr>
        <w:widowControl w:val="0"/>
        <w:pBdr>
          <w:top w:val="nil"/>
          <w:left w:val="nil"/>
          <w:bottom w:val="nil"/>
          <w:right w:val="nil"/>
          <w:between w:val="nil"/>
        </w:pBdr>
        <w:spacing w:after="240"/>
        <w:ind w:left="0"/>
        <w:contextualSpacing/>
        <w:rPr>
          <w:rFonts w:ascii="Arial Narrow" w:eastAsia="Arial MT" w:hAnsi="Arial Narrow" w:cs="Arial"/>
          <w:color w:val="000000"/>
          <w:sz w:val="24"/>
          <w:szCs w:val="24"/>
          <w:lang w:val="pt-PT" w:eastAsia="pt-BR"/>
        </w:rPr>
      </w:pPr>
    </w:p>
    <w:p w14:paraId="7C8AD067" w14:textId="297B4F4C" w:rsidR="000D479A" w:rsidRDefault="000D479A" w:rsidP="00D01E53">
      <w:pPr>
        <w:widowControl w:val="0"/>
        <w:numPr>
          <w:ilvl w:val="1"/>
          <w:numId w:val="17"/>
        </w:numPr>
        <w:pBdr>
          <w:top w:val="nil"/>
          <w:left w:val="nil"/>
          <w:bottom w:val="nil"/>
          <w:right w:val="nil"/>
          <w:between w:val="nil"/>
        </w:pBdr>
        <w:ind w:left="0" w:firstLine="0"/>
        <w:contextualSpacing/>
        <w:rPr>
          <w:rFonts w:ascii="Arial Narrow" w:eastAsia="Arial MT" w:hAnsi="Arial Narrow" w:cs="Arial"/>
          <w:color w:val="000000"/>
          <w:sz w:val="24"/>
          <w:szCs w:val="24"/>
          <w:lang w:val="pt-PT" w:eastAsia="pt-BR"/>
        </w:rPr>
      </w:pPr>
      <w:r>
        <w:rPr>
          <w:rFonts w:ascii="Arial Narrow" w:eastAsia="Arial MT" w:hAnsi="Arial Narrow" w:cs="Arial"/>
          <w:color w:val="000000"/>
          <w:sz w:val="24"/>
          <w:szCs w:val="24"/>
          <w:lang w:val="pt-PT" w:eastAsia="pt-BR"/>
        </w:rPr>
        <w:t>Outras Obrigações:</w:t>
      </w:r>
    </w:p>
    <w:p w14:paraId="3A77C995" w14:textId="77777777" w:rsidR="000D479A" w:rsidRPr="000D479A" w:rsidRDefault="000D479A" w:rsidP="000D479A">
      <w:pPr>
        <w:pStyle w:val="PargrafodaLista"/>
        <w:ind w:left="0"/>
        <w:jc w:val="both"/>
        <w:rPr>
          <w:rFonts w:ascii="Arial Narrow" w:eastAsia="Arial MT" w:hAnsi="Arial Narrow" w:cs="Arial"/>
          <w:color w:val="000000"/>
          <w:sz w:val="24"/>
          <w:szCs w:val="24"/>
          <w:lang w:val="pt-PT" w:eastAsia="pt-BR"/>
        </w:rPr>
      </w:pPr>
      <w:r w:rsidRPr="000D479A">
        <w:rPr>
          <w:rFonts w:ascii="Arial Narrow" w:eastAsia="Arial MT" w:hAnsi="Arial Narrow" w:cs="Arial"/>
          <w:color w:val="000000"/>
          <w:sz w:val="24"/>
          <w:szCs w:val="24"/>
          <w:lang w:val="pt-PT" w:eastAsia="pt-BR"/>
        </w:rPr>
        <w:t>a)</w:t>
      </w:r>
      <w:r w:rsidRPr="000D479A">
        <w:rPr>
          <w:rFonts w:ascii="Arial Narrow" w:eastAsia="Arial MT" w:hAnsi="Arial Narrow" w:cs="Arial"/>
          <w:color w:val="000000"/>
          <w:sz w:val="24"/>
          <w:szCs w:val="24"/>
          <w:lang w:val="pt-PT" w:eastAsia="pt-BR"/>
        </w:rPr>
        <w:tab/>
        <w:t>Obedecer às normas de trânsito;</w:t>
      </w:r>
    </w:p>
    <w:p w14:paraId="207D208A" w14:textId="77777777" w:rsidR="000D479A" w:rsidRPr="000D479A" w:rsidRDefault="000D479A" w:rsidP="000D479A">
      <w:pPr>
        <w:pStyle w:val="PargrafodaLista"/>
        <w:ind w:left="0"/>
        <w:jc w:val="both"/>
        <w:rPr>
          <w:rFonts w:ascii="Arial Narrow" w:eastAsia="Arial MT" w:hAnsi="Arial Narrow" w:cs="Arial"/>
          <w:color w:val="000000"/>
          <w:sz w:val="24"/>
          <w:szCs w:val="24"/>
          <w:lang w:val="pt-PT" w:eastAsia="pt-BR"/>
        </w:rPr>
      </w:pPr>
      <w:r w:rsidRPr="000D479A">
        <w:rPr>
          <w:rFonts w:ascii="Arial Narrow" w:eastAsia="Arial MT" w:hAnsi="Arial Narrow" w:cs="Arial"/>
          <w:color w:val="000000"/>
          <w:sz w:val="24"/>
          <w:szCs w:val="24"/>
          <w:lang w:val="pt-PT" w:eastAsia="pt-BR"/>
        </w:rPr>
        <w:t>b)</w:t>
      </w:r>
      <w:r w:rsidRPr="000D479A">
        <w:rPr>
          <w:rFonts w:ascii="Arial Narrow" w:eastAsia="Arial MT" w:hAnsi="Arial Narrow" w:cs="Arial"/>
          <w:color w:val="000000"/>
          <w:sz w:val="24"/>
          <w:szCs w:val="24"/>
          <w:lang w:val="pt-PT" w:eastAsia="pt-BR"/>
        </w:rPr>
        <w:tab/>
        <w:t>Cumprir os horários e trajetos fixados pelo Contratante;</w:t>
      </w:r>
    </w:p>
    <w:p w14:paraId="7B560594" w14:textId="77777777" w:rsidR="000D479A" w:rsidRPr="000D479A" w:rsidRDefault="000D479A" w:rsidP="000D479A">
      <w:pPr>
        <w:pStyle w:val="PargrafodaLista"/>
        <w:ind w:left="0"/>
        <w:jc w:val="both"/>
        <w:rPr>
          <w:rFonts w:ascii="Arial Narrow" w:eastAsia="Arial MT" w:hAnsi="Arial Narrow" w:cs="Arial"/>
          <w:color w:val="000000"/>
          <w:sz w:val="24"/>
          <w:szCs w:val="24"/>
          <w:lang w:val="pt-PT" w:eastAsia="pt-BR"/>
        </w:rPr>
      </w:pPr>
      <w:r w:rsidRPr="000D479A">
        <w:rPr>
          <w:rFonts w:ascii="Arial Narrow" w:eastAsia="Arial MT" w:hAnsi="Arial Narrow" w:cs="Arial"/>
          <w:color w:val="000000"/>
          <w:sz w:val="24"/>
          <w:szCs w:val="24"/>
          <w:lang w:val="pt-PT" w:eastAsia="pt-BR"/>
        </w:rPr>
        <w:t>c)</w:t>
      </w:r>
      <w:r w:rsidRPr="000D479A">
        <w:rPr>
          <w:rFonts w:ascii="Arial Narrow" w:eastAsia="Arial MT" w:hAnsi="Arial Narrow" w:cs="Arial"/>
          <w:color w:val="000000"/>
          <w:sz w:val="24"/>
          <w:szCs w:val="24"/>
          <w:lang w:val="pt-PT" w:eastAsia="pt-BR"/>
        </w:rPr>
        <w:tab/>
        <w:t xml:space="preserve">Proceder à substituição do veículo ou ônibus que apresentar qualquer defeito mecânico, ou por qualquer motivo fique impossibilitado de trafegar, será providenciada sua imediata substituição; </w:t>
      </w:r>
    </w:p>
    <w:p w14:paraId="2E20E87E" w14:textId="77777777" w:rsidR="000D479A" w:rsidRPr="000D479A" w:rsidRDefault="000D479A" w:rsidP="000D479A">
      <w:pPr>
        <w:pStyle w:val="PargrafodaLista"/>
        <w:ind w:left="0"/>
        <w:jc w:val="both"/>
        <w:rPr>
          <w:rFonts w:ascii="Arial Narrow" w:eastAsia="Arial MT" w:hAnsi="Arial Narrow" w:cs="Arial"/>
          <w:color w:val="000000"/>
          <w:sz w:val="24"/>
          <w:szCs w:val="24"/>
          <w:lang w:val="pt-PT" w:eastAsia="pt-BR"/>
        </w:rPr>
      </w:pPr>
      <w:r w:rsidRPr="000D479A">
        <w:rPr>
          <w:rFonts w:ascii="Arial Narrow" w:eastAsia="Arial MT" w:hAnsi="Arial Narrow" w:cs="Arial"/>
          <w:color w:val="000000"/>
          <w:sz w:val="24"/>
          <w:szCs w:val="24"/>
          <w:lang w:val="pt-PT" w:eastAsia="pt-BR"/>
        </w:rPr>
        <w:t>d)</w:t>
      </w:r>
      <w:r w:rsidRPr="000D479A">
        <w:rPr>
          <w:rFonts w:ascii="Arial Narrow" w:eastAsia="Arial MT" w:hAnsi="Arial Narrow" w:cs="Arial"/>
          <w:color w:val="000000"/>
          <w:sz w:val="24"/>
          <w:szCs w:val="24"/>
          <w:lang w:val="pt-PT" w:eastAsia="pt-BR"/>
        </w:rPr>
        <w:tab/>
        <w:t xml:space="preserve">Tratar com cortesia os alunos e os agentes de fiscalização do Contratante; </w:t>
      </w:r>
    </w:p>
    <w:p w14:paraId="3F83E8A3" w14:textId="77777777" w:rsidR="000D479A" w:rsidRPr="000D479A" w:rsidRDefault="000D479A" w:rsidP="000D479A">
      <w:pPr>
        <w:pStyle w:val="PargrafodaLista"/>
        <w:ind w:left="0"/>
        <w:jc w:val="both"/>
        <w:rPr>
          <w:rFonts w:ascii="Arial Narrow" w:eastAsia="Arial MT" w:hAnsi="Arial Narrow" w:cs="Arial"/>
          <w:color w:val="000000"/>
          <w:sz w:val="24"/>
          <w:szCs w:val="24"/>
          <w:lang w:val="pt-PT" w:eastAsia="pt-BR"/>
        </w:rPr>
      </w:pPr>
      <w:r w:rsidRPr="000D479A">
        <w:rPr>
          <w:rFonts w:ascii="Arial Narrow" w:eastAsia="Arial MT" w:hAnsi="Arial Narrow" w:cs="Arial"/>
          <w:color w:val="000000"/>
          <w:sz w:val="24"/>
          <w:szCs w:val="24"/>
          <w:lang w:val="pt-PT" w:eastAsia="pt-BR"/>
        </w:rPr>
        <w:t>e)</w:t>
      </w:r>
      <w:r w:rsidRPr="000D479A">
        <w:rPr>
          <w:rFonts w:ascii="Arial Narrow" w:eastAsia="Arial MT" w:hAnsi="Arial Narrow" w:cs="Arial"/>
          <w:color w:val="000000"/>
          <w:sz w:val="24"/>
          <w:szCs w:val="24"/>
          <w:lang w:val="pt-PT" w:eastAsia="pt-BR"/>
        </w:rPr>
        <w:tab/>
        <w:t>Manter os veículos ou ônibus permanentemente limpos, em perfeitas condições de uso, com equipamentos necessários, inclusive os cintos de segurança, condições de higiene e funcionamento;</w:t>
      </w:r>
    </w:p>
    <w:p w14:paraId="42809E44" w14:textId="77777777" w:rsidR="000D479A" w:rsidRPr="000D479A" w:rsidRDefault="000D479A" w:rsidP="000D479A">
      <w:pPr>
        <w:pStyle w:val="PargrafodaLista"/>
        <w:ind w:left="0"/>
        <w:jc w:val="both"/>
        <w:rPr>
          <w:rFonts w:ascii="Arial Narrow" w:eastAsia="Arial MT" w:hAnsi="Arial Narrow" w:cs="Arial"/>
          <w:color w:val="000000"/>
          <w:sz w:val="24"/>
          <w:szCs w:val="24"/>
          <w:lang w:val="pt-PT" w:eastAsia="pt-BR"/>
        </w:rPr>
      </w:pPr>
      <w:r w:rsidRPr="000D479A">
        <w:rPr>
          <w:rFonts w:ascii="Arial Narrow" w:eastAsia="Arial MT" w:hAnsi="Arial Narrow" w:cs="Arial"/>
          <w:color w:val="000000"/>
          <w:sz w:val="24"/>
          <w:szCs w:val="24"/>
          <w:lang w:val="pt-PT" w:eastAsia="pt-BR"/>
        </w:rPr>
        <w:t>f)</w:t>
      </w:r>
      <w:r w:rsidRPr="000D479A">
        <w:rPr>
          <w:rFonts w:ascii="Arial Narrow" w:eastAsia="Arial MT" w:hAnsi="Arial Narrow" w:cs="Arial"/>
          <w:color w:val="000000"/>
          <w:sz w:val="24"/>
          <w:szCs w:val="24"/>
          <w:lang w:val="pt-PT" w:eastAsia="pt-BR"/>
        </w:rPr>
        <w:tab/>
        <w:t xml:space="preserve">Manter atualizado o seguro obrigatório de danos pessoais causados por veículos automotores de vias terrestres, bem como o seguro a todos os usuários que transportar; </w:t>
      </w:r>
    </w:p>
    <w:p w14:paraId="5B446381" w14:textId="268639F7" w:rsidR="000D479A" w:rsidRPr="000D479A" w:rsidRDefault="000D479A" w:rsidP="000D479A">
      <w:pPr>
        <w:pStyle w:val="PargrafodaLista"/>
        <w:ind w:left="0"/>
        <w:jc w:val="both"/>
        <w:rPr>
          <w:rFonts w:ascii="Arial Narrow" w:eastAsia="Arial MT" w:hAnsi="Arial Narrow" w:cs="Arial"/>
          <w:color w:val="000000"/>
          <w:sz w:val="24"/>
          <w:szCs w:val="24"/>
          <w:lang w:val="pt-PT" w:eastAsia="pt-BR"/>
        </w:rPr>
      </w:pPr>
      <w:r w:rsidRPr="000D479A">
        <w:rPr>
          <w:rFonts w:ascii="Arial Narrow" w:eastAsia="Arial MT" w:hAnsi="Arial Narrow" w:cs="Arial"/>
          <w:color w:val="000000"/>
          <w:sz w:val="24"/>
          <w:szCs w:val="24"/>
          <w:lang w:val="pt-PT" w:eastAsia="pt-BR"/>
        </w:rPr>
        <w:t>g)</w:t>
      </w:r>
      <w:r w:rsidRPr="000D479A">
        <w:rPr>
          <w:rFonts w:ascii="Arial Narrow" w:eastAsia="Arial MT" w:hAnsi="Arial Narrow" w:cs="Arial"/>
          <w:color w:val="000000"/>
          <w:sz w:val="24"/>
          <w:szCs w:val="24"/>
          <w:lang w:val="pt-PT" w:eastAsia="pt-BR"/>
        </w:rPr>
        <w:tab/>
        <w:t xml:space="preserve">Manter atualizado os seguintes documentos: 1) Carteira de Habilitação do Condutor – </w:t>
      </w:r>
      <w:r w:rsidRPr="009965FC">
        <w:rPr>
          <w:rFonts w:ascii="Arial Narrow" w:eastAsia="Arial MT" w:hAnsi="Arial Narrow" w:cs="Arial"/>
          <w:b/>
          <w:color w:val="000000"/>
          <w:sz w:val="24"/>
          <w:szCs w:val="24"/>
          <w:lang w:val="pt-PT" w:eastAsia="pt-BR"/>
        </w:rPr>
        <w:t>Categoria D</w:t>
      </w:r>
      <w:r w:rsidR="009965FC" w:rsidRPr="009965FC">
        <w:rPr>
          <w:rFonts w:ascii="Arial Narrow" w:eastAsia="Arial MT" w:hAnsi="Arial Narrow" w:cs="Arial"/>
          <w:b/>
          <w:color w:val="000000"/>
          <w:sz w:val="24"/>
          <w:szCs w:val="24"/>
          <w:lang w:val="pt-PT" w:eastAsia="pt-BR"/>
        </w:rPr>
        <w:t xml:space="preserve"> e EAR</w:t>
      </w:r>
      <w:r w:rsidRPr="000D479A">
        <w:rPr>
          <w:rFonts w:ascii="Arial Narrow" w:eastAsia="Arial MT" w:hAnsi="Arial Narrow" w:cs="Arial"/>
          <w:color w:val="000000"/>
          <w:sz w:val="24"/>
          <w:szCs w:val="24"/>
          <w:lang w:val="pt-PT" w:eastAsia="pt-BR"/>
        </w:rPr>
        <w:t>; 2) Comprovação da aprovação em curso especializado (art.38, VI do CTB); 3) Comprovação de não ter cometido nenhuma infração grave ou gravíssima ou ainda ser reincidente em infrações médias durante os 12 (doze) últimos meses; 4) Comprovação de Inspeção Semestral (art. 136, III do CTB); 5) Certificado de Propriedade do Veículo – CRV; 6) Certificado de registro e licenciamento do veículo (CRLV), sendo que qualquer alteração ou emissão de novo documento, deverá ser encaminhado cópia ao setor responsável pelo controle na Prefeitura;</w:t>
      </w:r>
    </w:p>
    <w:p w14:paraId="69AA2CAB" w14:textId="77777777" w:rsidR="000D479A" w:rsidRPr="000D479A" w:rsidRDefault="000D479A" w:rsidP="000D479A">
      <w:pPr>
        <w:pStyle w:val="PargrafodaLista"/>
        <w:ind w:left="0"/>
        <w:jc w:val="both"/>
        <w:rPr>
          <w:rFonts w:ascii="Arial Narrow" w:eastAsia="Arial MT" w:hAnsi="Arial Narrow" w:cs="Arial"/>
          <w:color w:val="000000"/>
          <w:sz w:val="24"/>
          <w:szCs w:val="24"/>
          <w:lang w:val="pt-PT" w:eastAsia="pt-BR"/>
        </w:rPr>
      </w:pPr>
      <w:r w:rsidRPr="000D479A">
        <w:rPr>
          <w:rFonts w:ascii="Arial Narrow" w:eastAsia="Arial MT" w:hAnsi="Arial Narrow" w:cs="Arial"/>
          <w:color w:val="000000"/>
          <w:sz w:val="24"/>
          <w:szCs w:val="24"/>
          <w:lang w:val="pt-PT" w:eastAsia="pt-BR"/>
        </w:rPr>
        <w:t>h)</w:t>
      </w:r>
      <w:r w:rsidRPr="000D479A">
        <w:rPr>
          <w:rFonts w:ascii="Arial Narrow" w:eastAsia="Arial MT" w:hAnsi="Arial Narrow" w:cs="Arial"/>
          <w:color w:val="000000"/>
          <w:sz w:val="24"/>
          <w:szCs w:val="24"/>
          <w:lang w:val="pt-PT" w:eastAsia="pt-BR"/>
        </w:rPr>
        <w:tab/>
        <w:t>Permitir aos encarregados da fiscalização o livre acesso, em qualquer época, aos veículos ou ônibus destinados aos serviços contratados;</w:t>
      </w:r>
    </w:p>
    <w:p w14:paraId="40809009" w14:textId="77777777" w:rsidR="000D479A" w:rsidRPr="000D479A" w:rsidRDefault="000D479A" w:rsidP="000D479A">
      <w:pPr>
        <w:pStyle w:val="PargrafodaLista"/>
        <w:ind w:left="0"/>
        <w:jc w:val="both"/>
        <w:rPr>
          <w:rFonts w:ascii="Arial Narrow" w:eastAsia="Arial MT" w:hAnsi="Arial Narrow" w:cs="Arial"/>
          <w:color w:val="000000"/>
          <w:sz w:val="24"/>
          <w:szCs w:val="24"/>
          <w:lang w:val="pt-PT" w:eastAsia="pt-BR"/>
        </w:rPr>
      </w:pPr>
      <w:r w:rsidRPr="000D479A">
        <w:rPr>
          <w:rFonts w:ascii="Arial Narrow" w:eastAsia="Arial MT" w:hAnsi="Arial Narrow" w:cs="Arial"/>
          <w:color w:val="000000"/>
          <w:sz w:val="24"/>
          <w:szCs w:val="24"/>
          <w:lang w:val="pt-PT" w:eastAsia="pt-BR"/>
        </w:rPr>
        <w:t>i)</w:t>
      </w:r>
      <w:r w:rsidRPr="000D479A">
        <w:rPr>
          <w:rFonts w:ascii="Arial Narrow" w:eastAsia="Arial MT" w:hAnsi="Arial Narrow" w:cs="Arial"/>
          <w:color w:val="000000"/>
          <w:sz w:val="24"/>
          <w:szCs w:val="24"/>
          <w:lang w:val="pt-PT" w:eastAsia="pt-BR"/>
        </w:rPr>
        <w:tab/>
        <w:t xml:space="preserve">Conduzir os alunos somente nos trajetos contratados, salvo com autorização escrita da CONTRATANTE. </w:t>
      </w:r>
    </w:p>
    <w:p w14:paraId="1F228309" w14:textId="671731A9" w:rsidR="000D479A" w:rsidRPr="000D479A" w:rsidRDefault="000D479A" w:rsidP="000D479A">
      <w:pPr>
        <w:pStyle w:val="PargrafodaLista"/>
        <w:ind w:left="0"/>
        <w:jc w:val="both"/>
        <w:rPr>
          <w:rFonts w:ascii="Arial Narrow" w:eastAsia="Arial MT" w:hAnsi="Arial Narrow" w:cs="Arial"/>
          <w:color w:val="000000"/>
          <w:sz w:val="24"/>
          <w:szCs w:val="24"/>
          <w:lang w:val="pt-PT" w:eastAsia="pt-BR"/>
        </w:rPr>
      </w:pPr>
      <w:r w:rsidRPr="000D479A">
        <w:rPr>
          <w:rFonts w:ascii="Arial Narrow" w:eastAsia="Arial MT" w:hAnsi="Arial Narrow" w:cs="Arial"/>
          <w:color w:val="000000"/>
          <w:sz w:val="24"/>
          <w:szCs w:val="24"/>
          <w:lang w:val="pt-PT" w:eastAsia="pt-BR"/>
        </w:rPr>
        <w:t>j)</w:t>
      </w:r>
      <w:r w:rsidRPr="000D479A">
        <w:rPr>
          <w:rFonts w:ascii="Arial Narrow" w:eastAsia="Arial MT" w:hAnsi="Arial Narrow" w:cs="Arial"/>
          <w:color w:val="000000"/>
          <w:sz w:val="24"/>
          <w:szCs w:val="24"/>
          <w:lang w:val="pt-PT" w:eastAsia="pt-BR"/>
        </w:rPr>
        <w:tab/>
        <w:t xml:space="preserve">Comunicar a contratante, quando houver troca de motorista e/ou monitor de uma das linhas, e deverá obrigatoriamente apresentar os seguintes documentos: Carteira de Habilitação do Condutor – </w:t>
      </w:r>
      <w:r w:rsidRPr="009965FC">
        <w:rPr>
          <w:rFonts w:ascii="Arial Narrow" w:eastAsia="Arial MT" w:hAnsi="Arial Narrow" w:cs="Arial"/>
          <w:b/>
          <w:color w:val="000000"/>
          <w:sz w:val="24"/>
          <w:szCs w:val="24"/>
          <w:lang w:val="pt-PT" w:eastAsia="pt-BR"/>
        </w:rPr>
        <w:t>Categoria D</w:t>
      </w:r>
      <w:r w:rsidR="00F66824" w:rsidRPr="009965FC">
        <w:rPr>
          <w:rFonts w:ascii="Arial Narrow" w:eastAsia="Arial MT" w:hAnsi="Arial Narrow" w:cs="Arial"/>
          <w:b/>
          <w:color w:val="000000"/>
          <w:sz w:val="24"/>
          <w:szCs w:val="24"/>
          <w:lang w:val="pt-PT" w:eastAsia="pt-BR"/>
        </w:rPr>
        <w:t xml:space="preserve"> e EAR</w:t>
      </w:r>
      <w:r w:rsidRPr="000D479A">
        <w:rPr>
          <w:rFonts w:ascii="Arial Narrow" w:eastAsia="Arial MT" w:hAnsi="Arial Narrow" w:cs="Arial"/>
          <w:color w:val="000000"/>
          <w:sz w:val="24"/>
          <w:szCs w:val="24"/>
          <w:lang w:val="pt-PT" w:eastAsia="pt-BR"/>
        </w:rPr>
        <w:t>; Comprovação da aprovação em curso de especialização; Comprovação de não ter cometido nenhuma infração grave ou gravíssima ou ainda se reincidente em infrações médias durante os 12 (doze) últimos meses e Certidão Negativa do registro de distribuição criminal (TJMS), expedida na(s) localidade(s) onde residiu nos últimos cinco anos, relativamente aos crimes de homicídio, roubo, estupro e corrupção de menores, renovável a cada cinco anos, junto ao órgão responsável pela respectiva concessão ou autorização, referente ao condutor do veículo, em cumprimento ao art. 329 do CTB e ainda comprovação de vinculo empregatício do motorista junto com a empresa.</w:t>
      </w:r>
    </w:p>
    <w:p w14:paraId="0A09BAFA" w14:textId="77777777" w:rsidR="000D479A" w:rsidRPr="000D479A" w:rsidRDefault="000D479A" w:rsidP="000D479A">
      <w:pPr>
        <w:pStyle w:val="PargrafodaLista"/>
        <w:ind w:left="0"/>
        <w:jc w:val="both"/>
        <w:rPr>
          <w:rFonts w:ascii="Arial Narrow" w:eastAsia="Arial MT" w:hAnsi="Arial Narrow" w:cs="Arial"/>
          <w:color w:val="000000"/>
          <w:sz w:val="24"/>
          <w:szCs w:val="24"/>
          <w:lang w:val="pt-PT" w:eastAsia="pt-BR"/>
        </w:rPr>
      </w:pPr>
      <w:r w:rsidRPr="000D479A">
        <w:rPr>
          <w:rFonts w:ascii="Arial Narrow" w:eastAsia="Arial MT" w:hAnsi="Arial Narrow" w:cs="Arial"/>
          <w:color w:val="000000"/>
          <w:sz w:val="24"/>
          <w:szCs w:val="24"/>
          <w:lang w:val="pt-PT" w:eastAsia="pt-BR"/>
        </w:rPr>
        <w:t>k)</w:t>
      </w:r>
      <w:r w:rsidRPr="000D479A">
        <w:rPr>
          <w:rFonts w:ascii="Arial Narrow" w:eastAsia="Arial MT" w:hAnsi="Arial Narrow" w:cs="Arial"/>
          <w:color w:val="000000"/>
          <w:sz w:val="24"/>
          <w:szCs w:val="24"/>
          <w:lang w:val="pt-PT" w:eastAsia="pt-BR"/>
        </w:rPr>
        <w:tab/>
        <w:t>Apresentar Comprovação de Inspeção Semestral (art. 136, III do CTB) na primeira oportunidade em que a equipe do DETRAN/MS comparecer ao Município de Brasilândia -MS, sob pena de rescisão do contrato;</w:t>
      </w:r>
    </w:p>
    <w:p w14:paraId="3256BFF8" w14:textId="77777777" w:rsidR="000D479A" w:rsidRPr="000D479A" w:rsidRDefault="000D479A" w:rsidP="000D479A">
      <w:pPr>
        <w:pStyle w:val="PargrafodaLista"/>
        <w:ind w:left="0"/>
        <w:jc w:val="both"/>
        <w:rPr>
          <w:rFonts w:ascii="Arial Narrow" w:eastAsia="Arial MT" w:hAnsi="Arial Narrow" w:cs="Arial"/>
          <w:color w:val="000000"/>
          <w:sz w:val="24"/>
          <w:szCs w:val="24"/>
          <w:lang w:val="pt-PT" w:eastAsia="pt-BR"/>
        </w:rPr>
      </w:pPr>
      <w:r w:rsidRPr="000D479A">
        <w:rPr>
          <w:rFonts w:ascii="Arial Narrow" w:eastAsia="Arial MT" w:hAnsi="Arial Narrow" w:cs="Arial"/>
          <w:color w:val="000000"/>
          <w:sz w:val="24"/>
          <w:szCs w:val="24"/>
          <w:lang w:val="pt-PT" w:eastAsia="pt-BR"/>
        </w:rPr>
        <w:t>l)</w:t>
      </w:r>
      <w:r w:rsidRPr="000D479A">
        <w:rPr>
          <w:rFonts w:ascii="Arial Narrow" w:eastAsia="Arial MT" w:hAnsi="Arial Narrow" w:cs="Arial"/>
          <w:color w:val="000000"/>
          <w:sz w:val="24"/>
          <w:szCs w:val="24"/>
          <w:lang w:val="pt-PT" w:eastAsia="pt-BR"/>
        </w:rPr>
        <w:tab/>
        <w:t>Se houver troca de veículo, deverá ser comunicada a Administração, bem como o mesmo deverá manter as mesmas características especificadas na proposta de preço com relação a capacidade de alunos. Deverá ser apresentada em anexo a Apólice de Seguro do(s) Veículo(s); o Certificado de Propriedade do Veículo – CRV (art. 120 do CTB), (“recibo do veículo”) ou outro documento equivalente (Contrato de Locação), a ser utilizado no serviço, observando a exigência do Certificado de registro e licenciamento do veículo – CRLV (art. 130 do CTB) e Vistoria Semestral ou provisória caso não tenha realizado a semestral;</w:t>
      </w:r>
    </w:p>
    <w:p w14:paraId="450F5AF2" w14:textId="77777777" w:rsidR="000D479A" w:rsidRPr="000D479A" w:rsidRDefault="000D479A" w:rsidP="000D479A">
      <w:pPr>
        <w:pStyle w:val="PargrafodaLista"/>
        <w:ind w:left="0"/>
        <w:jc w:val="both"/>
        <w:rPr>
          <w:rFonts w:ascii="Arial Narrow" w:eastAsia="Arial MT" w:hAnsi="Arial Narrow" w:cs="Arial"/>
          <w:color w:val="000000"/>
          <w:sz w:val="24"/>
          <w:szCs w:val="24"/>
          <w:lang w:val="pt-PT" w:eastAsia="pt-BR"/>
        </w:rPr>
      </w:pPr>
      <w:r w:rsidRPr="000D479A">
        <w:rPr>
          <w:rFonts w:ascii="Arial Narrow" w:eastAsia="Arial MT" w:hAnsi="Arial Narrow" w:cs="Arial"/>
          <w:color w:val="000000"/>
          <w:sz w:val="24"/>
          <w:szCs w:val="24"/>
          <w:lang w:val="pt-PT" w:eastAsia="pt-BR"/>
        </w:rPr>
        <w:t>m)</w:t>
      </w:r>
      <w:r w:rsidRPr="000D479A">
        <w:rPr>
          <w:rFonts w:ascii="Arial Narrow" w:eastAsia="Arial MT" w:hAnsi="Arial Narrow" w:cs="Arial"/>
          <w:color w:val="000000"/>
          <w:sz w:val="24"/>
          <w:szCs w:val="24"/>
          <w:lang w:val="pt-PT" w:eastAsia="pt-BR"/>
        </w:rPr>
        <w:tab/>
        <w:t>Em caso de falta por motivo não justificado, a empresa será notificada e a quilometragem correspondente ao dia será descontada, sem prejuízo da aplicação das penalidades e demais cominações legais, havendo reincidência a contratada poderá sofrer penalidades maiores como multas podendo ser o valor igual ou superior ao km/dia não realizado.</w:t>
      </w:r>
    </w:p>
    <w:p w14:paraId="17B6C21C" w14:textId="7920C52F" w:rsidR="000D479A" w:rsidRPr="000D479A" w:rsidRDefault="000D479A" w:rsidP="000D479A">
      <w:pPr>
        <w:pStyle w:val="PargrafodaLista"/>
        <w:ind w:left="0"/>
        <w:jc w:val="both"/>
        <w:rPr>
          <w:rFonts w:ascii="Arial Narrow" w:eastAsia="Arial MT" w:hAnsi="Arial Narrow" w:cs="Arial"/>
          <w:color w:val="000000"/>
          <w:sz w:val="24"/>
          <w:szCs w:val="24"/>
          <w:lang w:val="pt-PT" w:eastAsia="pt-BR"/>
        </w:rPr>
      </w:pPr>
      <w:r w:rsidRPr="000D479A">
        <w:rPr>
          <w:rFonts w:ascii="Arial Narrow" w:eastAsia="Arial MT" w:hAnsi="Arial Narrow" w:cs="Arial"/>
          <w:color w:val="000000"/>
          <w:sz w:val="24"/>
          <w:szCs w:val="24"/>
          <w:lang w:val="pt-PT" w:eastAsia="pt-BR"/>
        </w:rPr>
        <w:t>n)</w:t>
      </w:r>
      <w:r w:rsidRPr="000D479A">
        <w:rPr>
          <w:rFonts w:ascii="Arial Narrow" w:eastAsia="Arial MT" w:hAnsi="Arial Narrow" w:cs="Arial"/>
          <w:color w:val="000000"/>
          <w:sz w:val="24"/>
          <w:szCs w:val="24"/>
          <w:lang w:val="pt-PT" w:eastAsia="pt-BR"/>
        </w:rPr>
        <w:tab/>
        <w:t>Sobre A Identidade Visual Dos Veículos de acordo com art. 136 do CTB - Código Nacional de Trânsito - Lei n° 9503, de 23.09.97  inciso III - pintura de faixa horizontal na cor amarela, com quarenta centímetros de largura, à meia altura, em toda a extensão das partes laterais e traseira da carroçaria, com o dístico ESCOLAR, em preto, sendo que, em caso de veículo de carroçaria pintada na cor amarela, as cores aqui indicadas devem ser invertidas.</w:t>
      </w:r>
    </w:p>
    <w:p w14:paraId="68764BD1" w14:textId="77777777" w:rsidR="00D9755D" w:rsidRPr="00D9755D" w:rsidRDefault="00D9755D" w:rsidP="00124257">
      <w:pPr>
        <w:widowControl w:val="0"/>
        <w:numPr>
          <w:ilvl w:val="1"/>
          <w:numId w:val="17"/>
        </w:numPr>
        <w:pBdr>
          <w:top w:val="nil"/>
          <w:left w:val="nil"/>
          <w:bottom w:val="nil"/>
          <w:right w:val="nil"/>
          <w:between w:val="nil"/>
        </w:pBdr>
        <w:ind w:left="0" w:firstLine="0"/>
        <w:contextualSpacing/>
        <w:rPr>
          <w:rFonts w:ascii="Arial Narrow" w:eastAsia="Arial MT" w:hAnsi="Arial Narrow" w:cs="Arial"/>
          <w:b/>
          <w:color w:val="000000"/>
          <w:sz w:val="24"/>
          <w:szCs w:val="24"/>
          <w:highlight w:val="green"/>
          <w:lang w:val="pt-PT" w:eastAsia="pt-BR"/>
        </w:rPr>
      </w:pPr>
      <w:r w:rsidRPr="00D9755D">
        <w:rPr>
          <w:rFonts w:ascii="Arial Narrow" w:eastAsia="Arial MT" w:hAnsi="Arial Narrow" w:cs="Arial"/>
          <w:b/>
          <w:color w:val="000000"/>
          <w:sz w:val="24"/>
          <w:szCs w:val="24"/>
          <w:highlight w:val="green"/>
          <w:lang w:val="pt-PT" w:eastAsia="pt-BR"/>
        </w:rPr>
        <w:t>SUBSIDIARIAMENTE APLICAM-SE DEMAIS EXIGÊNCIAS CONTIDAS NO EDITAL E TERMO DE REFERENCIA.</w:t>
      </w:r>
    </w:p>
    <w:p w14:paraId="1D47843E" w14:textId="77777777" w:rsidR="00D9755D" w:rsidRPr="00D9755D" w:rsidRDefault="00D9755D" w:rsidP="00D9755D">
      <w:pPr>
        <w:widowControl w:val="0"/>
        <w:ind w:left="0"/>
        <w:rPr>
          <w:rFonts w:ascii="Arial Narrow" w:eastAsia="Times New Roman" w:hAnsi="Arial Narrow" w:cs="Arial"/>
          <w:b/>
          <w:sz w:val="24"/>
          <w:szCs w:val="24"/>
          <w:lang w:val="pt-PT" w:eastAsia="pt-BR"/>
        </w:rPr>
      </w:pPr>
    </w:p>
    <w:p w14:paraId="5BA906E7" w14:textId="77777777" w:rsidR="00D9755D" w:rsidRPr="00D9755D" w:rsidRDefault="00D9755D" w:rsidP="00D9755D">
      <w:pPr>
        <w:widowControl w:val="0"/>
        <w:shd w:val="clear" w:color="auto" w:fill="D9D9D9"/>
        <w:ind w:left="0"/>
        <w:rPr>
          <w:rFonts w:ascii="Arial Narrow" w:eastAsia="Times New Roman" w:hAnsi="Arial Narrow" w:cs="Arial"/>
          <w:color w:val="000000"/>
          <w:sz w:val="24"/>
          <w:szCs w:val="24"/>
          <w:highlight w:val="lightGray"/>
          <w:u w:val="single"/>
          <w:lang w:val="pt-PT" w:eastAsia="pt-BR"/>
        </w:rPr>
      </w:pPr>
      <w:r w:rsidRPr="00D9755D">
        <w:rPr>
          <w:rFonts w:ascii="Arial Narrow" w:eastAsia="Times New Roman" w:hAnsi="Arial Narrow" w:cs="Arial"/>
          <w:b/>
          <w:sz w:val="24"/>
          <w:szCs w:val="24"/>
          <w:lang w:val="pt-PT" w:eastAsia="pt-BR"/>
        </w:rPr>
        <w:t>CLÁUSULA OITAVA – DOS DEVERES E RESPONSABILIDADES DO CONTRATANTE</w:t>
      </w:r>
    </w:p>
    <w:p w14:paraId="7E7AB796" w14:textId="77777777" w:rsidR="00D9755D" w:rsidRPr="00D9755D" w:rsidRDefault="00D9755D" w:rsidP="00D01E53">
      <w:pPr>
        <w:widowControl w:val="0"/>
        <w:numPr>
          <w:ilvl w:val="1"/>
          <w:numId w:val="18"/>
        </w:numPr>
        <w:pBdr>
          <w:top w:val="nil"/>
          <w:left w:val="nil"/>
          <w:bottom w:val="nil"/>
          <w:right w:val="nil"/>
          <w:between w:val="nil"/>
        </w:pBdr>
        <w:tabs>
          <w:tab w:val="left" w:pos="426"/>
        </w:tabs>
        <w:ind w:left="0" w:firstLine="0"/>
        <w:contextualSpacing/>
        <w:rPr>
          <w:rFonts w:ascii="Arial Narrow" w:eastAsia="Arial MT" w:hAnsi="Arial Narrow" w:cs="Arial"/>
          <w:color w:val="000000"/>
          <w:sz w:val="24"/>
          <w:szCs w:val="24"/>
          <w:lang w:val="pt-PT" w:eastAsia="pt-BR"/>
        </w:rPr>
      </w:pPr>
      <w:r w:rsidRPr="00D9755D">
        <w:rPr>
          <w:rFonts w:ascii="Arial Narrow" w:eastAsia="Arial MT" w:hAnsi="Arial Narrow" w:cs="Arial"/>
          <w:color w:val="000000"/>
          <w:sz w:val="24"/>
          <w:szCs w:val="24"/>
          <w:lang w:val="pt-PT" w:eastAsia="pt-BR"/>
        </w:rPr>
        <w:t>Cumprir todos os compromissos financeiros assumidos com a contratada;</w:t>
      </w:r>
    </w:p>
    <w:p w14:paraId="44E1F65E" w14:textId="77777777" w:rsidR="00D9755D" w:rsidRPr="00D9755D" w:rsidRDefault="00D9755D" w:rsidP="00C72BB4">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p>
    <w:p w14:paraId="2BB55E2C" w14:textId="0E13E6D7" w:rsidR="00D9755D" w:rsidRPr="00D9755D" w:rsidRDefault="00D9755D" w:rsidP="00D01E53">
      <w:pPr>
        <w:widowControl w:val="0"/>
        <w:numPr>
          <w:ilvl w:val="1"/>
          <w:numId w:val="18"/>
        </w:numPr>
        <w:pBdr>
          <w:top w:val="nil"/>
          <w:left w:val="nil"/>
          <w:bottom w:val="nil"/>
          <w:right w:val="nil"/>
          <w:between w:val="nil"/>
        </w:pBdr>
        <w:tabs>
          <w:tab w:val="left" w:pos="426"/>
        </w:tabs>
        <w:ind w:left="0" w:firstLine="0"/>
        <w:contextualSpacing/>
        <w:rPr>
          <w:rFonts w:ascii="Arial Narrow" w:eastAsia="Arial MT" w:hAnsi="Arial Narrow" w:cs="Arial"/>
          <w:color w:val="000000"/>
          <w:sz w:val="24"/>
          <w:szCs w:val="24"/>
          <w:lang w:val="pt-PT" w:eastAsia="pt-BR"/>
        </w:rPr>
      </w:pPr>
      <w:r w:rsidRPr="00D9755D">
        <w:rPr>
          <w:rFonts w:ascii="Arial Narrow" w:eastAsia="Arial MT" w:hAnsi="Arial Narrow" w:cs="Arial"/>
          <w:color w:val="000000"/>
          <w:sz w:val="24"/>
          <w:szCs w:val="24"/>
          <w:lang w:val="pt-PT" w:eastAsia="pt-BR"/>
        </w:rPr>
        <w:t>Fornecer e colocar à disposição da contratada todos os elementos e informações que se fizerem necessários:</w:t>
      </w:r>
      <w:r w:rsidR="00B25377">
        <w:rPr>
          <w:rFonts w:ascii="Arial Narrow" w:eastAsia="Arial MT" w:hAnsi="Arial Narrow" w:cs="Arial"/>
          <w:color w:val="000000"/>
          <w:sz w:val="24"/>
          <w:szCs w:val="24"/>
          <w:lang w:val="pt-PT" w:eastAsia="pt-BR"/>
        </w:rPr>
        <w:t xml:space="preserve"> </w:t>
      </w:r>
      <w:r w:rsidR="00EA0D82" w:rsidRPr="00EA0D82">
        <w:rPr>
          <w:rFonts w:ascii="Arial Narrow" w:eastAsia="Arial MT" w:hAnsi="Arial Narrow" w:cs="Arial"/>
          <w:b/>
          <w:color w:val="000000"/>
          <w:sz w:val="24"/>
          <w:szCs w:val="24"/>
          <w:lang w:val="pt-PT" w:eastAsia="pt-BR"/>
        </w:rPr>
        <w:t>ao serviço executado</w:t>
      </w:r>
      <w:r w:rsidRPr="00D9755D">
        <w:rPr>
          <w:rFonts w:ascii="Arial Narrow" w:eastAsia="Arial MT" w:hAnsi="Arial Narrow" w:cs="Arial"/>
          <w:color w:val="000000"/>
          <w:sz w:val="24"/>
          <w:szCs w:val="24"/>
          <w:lang w:val="pt-PT" w:eastAsia="pt-BR"/>
        </w:rPr>
        <w:t>;</w:t>
      </w:r>
    </w:p>
    <w:p w14:paraId="67EA98A5" w14:textId="77777777" w:rsidR="00D9755D" w:rsidRPr="00D9755D" w:rsidRDefault="00D9755D" w:rsidP="00C72BB4">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p>
    <w:p w14:paraId="4F8F7CF3" w14:textId="77777777" w:rsidR="00D9755D" w:rsidRPr="00D9755D" w:rsidRDefault="00D9755D" w:rsidP="00D01E53">
      <w:pPr>
        <w:widowControl w:val="0"/>
        <w:numPr>
          <w:ilvl w:val="1"/>
          <w:numId w:val="18"/>
        </w:numPr>
        <w:pBdr>
          <w:top w:val="nil"/>
          <w:left w:val="nil"/>
          <w:bottom w:val="nil"/>
          <w:right w:val="nil"/>
          <w:between w:val="nil"/>
        </w:pBdr>
        <w:tabs>
          <w:tab w:val="left" w:pos="426"/>
        </w:tabs>
        <w:ind w:left="0" w:firstLine="0"/>
        <w:contextualSpacing/>
        <w:rPr>
          <w:rFonts w:ascii="Arial Narrow" w:eastAsia="Arial MT" w:hAnsi="Arial Narrow" w:cs="Arial"/>
          <w:color w:val="000000"/>
          <w:sz w:val="24"/>
          <w:szCs w:val="24"/>
          <w:lang w:val="pt-PT" w:eastAsia="pt-BR"/>
        </w:rPr>
      </w:pPr>
      <w:r w:rsidRPr="00D9755D">
        <w:rPr>
          <w:rFonts w:ascii="Arial Narrow" w:eastAsia="Arial MT" w:hAnsi="Arial Narrow" w:cs="Arial"/>
          <w:color w:val="000000"/>
          <w:sz w:val="24"/>
          <w:szCs w:val="24"/>
          <w:lang w:val="pt-PT" w:eastAsia="pt-BR"/>
        </w:rPr>
        <w:t>Notificar, formal e tempestivamente, a contratada sobre as irregularidades observadas no cumprimento deste contrato;</w:t>
      </w:r>
    </w:p>
    <w:p w14:paraId="4EB96805" w14:textId="77777777" w:rsidR="00D9755D" w:rsidRPr="00D9755D" w:rsidRDefault="00D9755D" w:rsidP="00C72BB4">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p>
    <w:p w14:paraId="39D85751" w14:textId="77777777" w:rsidR="00D9755D" w:rsidRPr="00D9755D" w:rsidRDefault="00D9755D" w:rsidP="00D01E53">
      <w:pPr>
        <w:widowControl w:val="0"/>
        <w:numPr>
          <w:ilvl w:val="1"/>
          <w:numId w:val="18"/>
        </w:numPr>
        <w:pBdr>
          <w:top w:val="nil"/>
          <w:left w:val="nil"/>
          <w:bottom w:val="nil"/>
          <w:right w:val="nil"/>
          <w:between w:val="nil"/>
        </w:pBdr>
        <w:tabs>
          <w:tab w:val="left" w:pos="426"/>
        </w:tabs>
        <w:ind w:left="0" w:firstLine="0"/>
        <w:contextualSpacing/>
        <w:rPr>
          <w:rFonts w:ascii="Arial Narrow" w:eastAsia="Arial MT" w:hAnsi="Arial Narrow" w:cs="Arial"/>
          <w:color w:val="000000"/>
          <w:sz w:val="24"/>
          <w:szCs w:val="24"/>
          <w:lang w:val="pt-PT" w:eastAsia="pt-BR"/>
        </w:rPr>
      </w:pPr>
      <w:r w:rsidRPr="00D9755D">
        <w:rPr>
          <w:rFonts w:ascii="Arial Narrow" w:eastAsia="Arial MT" w:hAnsi="Arial Narrow" w:cs="Arial"/>
          <w:color w:val="000000"/>
          <w:sz w:val="24"/>
          <w:szCs w:val="24"/>
          <w:lang w:val="pt-PT" w:eastAsia="pt-BR"/>
        </w:rPr>
        <w:t>Notificar a contratada, por escrito e com antecedência, sobre multas, penalidades e quaisquer débitos de sua responsabilidade;</w:t>
      </w:r>
    </w:p>
    <w:p w14:paraId="3B9A8D8D" w14:textId="77777777" w:rsidR="00D9755D" w:rsidRPr="00D9755D" w:rsidRDefault="00D9755D" w:rsidP="00C72BB4">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p>
    <w:p w14:paraId="33352CDF" w14:textId="77777777" w:rsidR="00D9755D" w:rsidRPr="00D9755D" w:rsidRDefault="00D9755D" w:rsidP="00D01E53">
      <w:pPr>
        <w:widowControl w:val="0"/>
        <w:numPr>
          <w:ilvl w:val="1"/>
          <w:numId w:val="18"/>
        </w:numPr>
        <w:pBdr>
          <w:top w:val="nil"/>
          <w:left w:val="nil"/>
          <w:bottom w:val="nil"/>
          <w:right w:val="nil"/>
          <w:between w:val="nil"/>
        </w:pBdr>
        <w:tabs>
          <w:tab w:val="left" w:pos="426"/>
        </w:tabs>
        <w:ind w:left="0" w:firstLine="0"/>
        <w:contextualSpacing/>
        <w:rPr>
          <w:rFonts w:ascii="Arial Narrow" w:eastAsia="Arial MT" w:hAnsi="Arial Narrow" w:cs="Arial"/>
          <w:color w:val="000000"/>
          <w:sz w:val="24"/>
          <w:szCs w:val="24"/>
          <w:lang w:val="pt-PT" w:eastAsia="pt-BR"/>
        </w:rPr>
      </w:pPr>
      <w:r w:rsidRPr="00D9755D">
        <w:rPr>
          <w:rFonts w:ascii="Arial Narrow" w:eastAsia="Arial MT" w:hAnsi="Arial Narrow" w:cs="Arial"/>
          <w:color w:val="000000"/>
          <w:sz w:val="24"/>
          <w:szCs w:val="24"/>
          <w:lang w:val="pt-PT" w:eastAsia="pt-BR"/>
        </w:rPr>
        <w:t>Fiscalizar o presente contrato através do setor competente da contratada;</w:t>
      </w:r>
    </w:p>
    <w:p w14:paraId="1A0727E7" w14:textId="77777777" w:rsidR="00D9755D" w:rsidRPr="00D9755D" w:rsidRDefault="00D9755D" w:rsidP="00C72BB4">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p>
    <w:p w14:paraId="1F9287EF" w14:textId="7CC36A6F" w:rsidR="00D9755D" w:rsidRPr="00D9755D" w:rsidRDefault="00D9755D" w:rsidP="00D01E53">
      <w:pPr>
        <w:widowControl w:val="0"/>
        <w:numPr>
          <w:ilvl w:val="1"/>
          <w:numId w:val="18"/>
        </w:numPr>
        <w:pBdr>
          <w:top w:val="nil"/>
          <w:left w:val="nil"/>
          <w:bottom w:val="nil"/>
          <w:right w:val="nil"/>
          <w:between w:val="nil"/>
        </w:pBdr>
        <w:tabs>
          <w:tab w:val="left" w:pos="426"/>
        </w:tabs>
        <w:ind w:left="0" w:firstLine="0"/>
        <w:contextualSpacing/>
        <w:rPr>
          <w:rFonts w:ascii="Arial Narrow" w:eastAsia="Arial MT" w:hAnsi="Arial Narrow" w:cs="Arial"/>
          <w:color w:val="000000"/>
          <w:sz w:val="24"/>
          <w:szCs w:val="24"/>
          <w:lang w:val="pt-PT" w:eastAsia="pt-BR"/>
        </w:rPr>
      </w:pPr>
      <w:r w:rsidRPr="00D9755D">
        <w:rPr>
          <w:rFonts w:ascii="Arial Narrow" w:eastAsia="Arial MT" w:hAnsi="Arial Narrow" w:cs="Arial"/>
          <w:bCs/>
          <w:color w:val="000000"/>
          <w:sz w:val="24"/>
          <w:szCs w:val="24"/>
          <w:lang w:val="pt-PT" w:eastAsia="pt-BR"/>
        </w:rPr>
        <w:t xml:space="preserve">Acompanhar a </w:t>
      </w:r>
      <w:r w:rsidR="00EA0D82">
        <w:rPr>
          <w:rFonts w:ascii="Arial Narrow" w:eastAsia="Arial MT" w:hAnsi="Arial Narrow" w:cs="Arial"/>
          <w:b/>
          <w:bCs/>
          <w:color w:val="000000"/>
          <w:sz w:val="24"/>
          <w:szCs w:val="24"/>
          <w:lang w:val="pt-PT" w:eastAsia="pt-BR"/>
        </w:rPr>
        <w:t>execução</w:t>
      </w:r>
      <w:r w:rsidR="00B25377">
        <w:rPr>
          <w:rFonts w:ascii="Arial Narrow" w:eastAsia="Arial MT" w:hAnsi="Arial Narrow" w:cs="Arial"/>
          <w:b/>
          <w:bCs/>
          <w:color w:val="000000"/>
          <w:sz w:val="24"/>
          <w:szCs w:val="24"/>
          <w:lang w:val="pt-PT" w:eastAsia="pt-BR"/>
        </w:rPr>
        <w:t xml:space="preserve"> </w:t>
      </w:r>
      <w:r w:rsidRPr="00D9755D">
        <w:rPr>
          <w:rFonts w:ascii="Arial Narrow" w:eastAsia="Arial MT" w:hAnsi="Arial Narrow" w:cs="Arial"/>
          <w:bCs/>
          <w:color w:val="000000"/>
          <w:sz w:val="24"/>
          <w:szCs w:val="24"/>
          <w:lang w:val="pt-PT" w:eastAsia="pt-BR"/>
        </w:rPr>
        <w:t>do objeto efetuada pela contratada, podendo intervir durante a sua execução, para fins de ajustes ou suspensão da entrega.</w:t>
      </w:r>
    </w:p>
    <w:p w14:paraId="5375AC72" w14:textId="77777777" w:rsidR="00D9755D" w:rsidRPr="00D9755D" w:rsidRDefault="00D9755D" w:rsidP="00C72BB4">
      <w:pPr>
        <w:widowControl w:val="0"/>
        <w:ind w:left="360"/>
        <w:rPr>
          <w:rFonts w:ascii="Arial Narrow" w:eastAsia="Arial MT" w:hAnsi="Arial Narrow" w:cs="Arial"/>
          <w:bCs/>
          <w:color w:val="000000"/>
          <w:sz w:val="24"/>
          <w:szCs w:val="24"/>
          <w:lang w:val="pt-PT" w:eastAsia="pt-BR"/>
        </w:rPr>
      </w:pPr>
    </w:p>
    <w:p w14:paraId="64657C56" w14:textId="4C1F3DFD" w:rsidR="00D9755D" w:rsidRPr="00D9755D" w:rsidRDefault="00C72BB4" w:rsidP="00C72BB4">
      <w:pPr>
        <w:widowControl w:val="0"/>
        <w:tabs>
          <w:tab w:val="left" w:pos="426"/>
        </w:tabs>
        <w:autoSpaceDE w:val="0"/>
        <w:autoSpaceDN w:val="0"/>
        <w:adjustRightInd w:val="0"/>
        <w:ind w:left="0"/>
        <w:rPr>
          <w:rFonts w:ascii="Arial Narrow" w:eastAsia="Arial MT" w:hAnsi="Arial Narrow" w:cs="Arial"/>
          <w:color w:val="000000"/>
          <w:sz w:val="24"/>
          <w:szCs w:val="24"/>
          <w:lang w:val="pt-PT" w:eastAsia="pt-BR"/>
        </w:rPr>
      </w:pPr>
      <w:r>
        <w:rPr>
          <w:rFonts w:ascii="Arial Narrow" w:eastAsia="Arial MT" w:hAnsi="Arial Narrow" w:cs="Arial"/>
          <w:color w:val="000000"/>
          <w:sz w:val="24"/>
          <w:szCs w:val="24"/>
          <w:lang w:val="pt-PT" w:eastAsia="pt-BR"/>
        </w:rPr>
        <w:t xml:space="preserve">8.7. </w:t>
      </w:r>
      <w:r w:rsidR="00D9755D" w:rsidRPr="00D9755D">
        <w:rPr>
          <w:rFonts w:ascii="Arial Narrow" w:eastAsia="Arial MT" w:hAnsi="Arial Narrow" w:cs="Arial"/>
          <w:color w:val="000000"/>
          <w:sz w:val="24"/>
          <w:szCs w:val="24"/>
          <w:lang w:val="pt-PT" w:eastAsia="pt-BR"/>
        </w:rPr>
        <w:t xml:space="preserve">Designar um servidor de seu quadro de funcionários para o recebimento e a </w:t>
      </w:r>
      <w:r w:rsidR="00D9755D" w:rsidRPr="00EA0D82">
        <w:rPr>
          <w:rFonts w:ascii="Arial Narrow" w:eastAsia="Arial MT" w:hAnsi="Arial Narrow" w:cs="Arial"/>
          <w:b/>
          <w:color w:val="000000"/>
          <w:sz w:val="24"/>
          <w:szCs w:val="24"/>
          <w:lang w:val="pt-PT" w:eastAsia="pt-BR"/>
        </w:rPr>
        <w:t xml:space="preserve">fiscalização </w:t>
      </w:r>
      <w:r w:rsidR="00EA0D82" w:rsidRPr="00EA0D82">
        <w:rPr>
          <w:rFonts w:ascii="Arial Narrow" w:eastAsia="Arial MT" w:hAnsi="Arial Narrow" w:cs="Arial"/>
          <w:b/>
          <w:color w:val="000000"/>
          <w:sz w:val="24"/>
          <w:szCs w:val="24"/>
          <w:lang w:val="pt-PT" w:eastAsia="pt-BR"/>
        </w:rPr>
        <w:t xml:space="preserve">da execução </w:t>
      </w:r>
      <w:r w:rsidR="00D9755D" w:rsidRPr="00EA0D82">
        <w:rPr>
          <w:rFonts w:ascii="Arial Narrow" w:eastAsia="Arial MT" w:hAnsi="Arial Narrow" w:cs="Arial"/>
          <w:b/>
          <w:color w:val="000000"/>
          <w:sz w:val="24"/>
          <w:szCs w:val="24"/>
          <w:lang w:val="pt-PT" w:eastAsia="pt-BR"/>
        </w:rPr>
        <w:t xml:space="preserve">do </w:t>
      </w:r>
      <w:r w:rsidR="00EA0D82" w:rsidRPr="00EA0D82">
        <w:rPr>
          <w:rFonts w:ascii="Arial Narrow" w:eastAsia="Arial MT" w:hAnsi="Arial Narrow" w:cs="Arial"/>
          <w:b/>
          <w:color w:val="000000"/>
          <w:sz w:val="24"/>
          <w:szCs w:val="24"/>
          <w:lang w:val="pt-PT" w:eastAsia="pt-BR"/>
        </w:rPr>
        <w:t>serviço</w:t>
      </w:r>
      <w:r w:rsidR="00D9755D" w:rsidRPr="00EA0D82">
        <w:rPr>
          <w:rFonts w:ascii="Arial Narrow" w:eastAsia="Arial MT" w:hAnsi="Arial Narrow" w:cs="Arial"/>
          <w:b/>
          <w:color w:val="000000"/>
          <w:sz w:val="24"/>
          <w:szCs w:val="24"/>
          <w:lang w:val="pt-PT" w:eastAsia="pt-BR"/>
        </w:rPr>
        <w:t xml:space="preserve"> </w:t>
      </w:r>
      <w:r w:rsidR="00D9755D" w:rsidRPr="00D9755D">
        <w:rPr>
          <w:rFonts w:ascii="Arial Narrow" w:eastAsia="Arial MT" w:hAnsi="Arial Narrow" w:cs="Arial"/>
          <w:color w:val="000000"/>
          <w:sz w:val="24"/>
          <w:szCs w:val="24"/>
          <w:lang w:val="pt-PT" w:eastAsia="pt-BR"/>
        </w:rPr>
        <w:t>deste contrato;</w:t>
      </w:r>
    </w:p>
    <w:p w14:paraId="245FD0CD" w14:textId="77777777" w:rsidR="00D9755D" w:rsidRPr="00D9755D" w:rsidRDefault="00D9755D" w:rsidP="00C72BB4">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p>
    <w:p w14:paraId="0ADA0EFC" w14:textId="5B32318F" w:rsidR="00D9755D" w:rsidRDefault="00C72BB4" w:rsidP="00C72BB4">
      <w:pPr>
        <w:widowControl w:val="0"/>
        <w:pBdr>
          <w:top w:val="nil"/>
          <w:left w:val="nil"/>
          <w:bottom w:val="nil"/>
          <w:right w:val="nil"/>
          <w:between w:val="nil"/>
        </w:pBdr>
        <w:tabs>
          <w:tab w:val="left" w:pos="426"/>
        </w:tabs>
        <w:ind w:left="0"/>
        <w:contextualSpacing/>
        <w:rPr>
          <w:rFonts w:ascii="Arial Narrow" w:eastAsia="Arial MT" w:hAnsi="Arial Narrow" w:cs="Arial"/>
          <w:sz w:val="24"/>
          <w:szCs w:val="24"/>
          <w:lang w:val="pt-PT" w:eastAsia="pt-BR"/>
        </w:rPr>
      </w:pPr>
      <w:r>
        <w:rPr>
          <w:rFonts w:ascii="Arial Narrow" w:eastAsia="Arial MT" w:hAnsi="Arial Narrow" w:cs="Arial"/>
          <w:sz w:val="24"/>
          <w:szCs w:val="24"/>
          <w:lang w:val="pt-PT" w:eastAsia="pt-BR"/>
        </w:rPr>
        <w:t xml:space="preserve">8.8. </w:t>
      </w:r>
      <w:r w:rsidR="00D9755D" w:rsidRPr="00D9755D">
        <w:rPr>
          <w:rFonts w:ascii="Arial Narrow" w:eastAsia="Arial MT" w:hAnsi="Arial Narrow" w:cs="Arial"/>
          <w:sz w:val="24"/>
          <w:szCs w:val="24"/>
          <w:lang w:val="pt-PT" w:eastAsia="pt-BR"/>
        </w:rPr>
        <w:t>Responder eventuais pedidos de reestabelecimento do equilíbrio econômico-financeiro feitos pelo contratado nos termos da Lei vigente</w:t>
      </w:r>
      <w:r w:rsidR="00D9755D" w:rsidRPr="00EE257C">
        <w:rPr>
          <w:rFonts w:ascii="Arial Narrow" w:eastAsia="Arial MT" w:hAnsi="Arial Narrow" w:cs="Arial"/>
          <w:sz w:val="24"/>
          <w:szCs w:val="24"/>
          <w:lang w:val="pt-PT" w:eastAsia="pt-BR"/>
        </w:rPr>
        <w:t>.</w:t>
      </w:r>
    </w:p>
    <w:p w14:paraId="2FA41251" w14:textId="77777777" w:rsidR="00EE257C" w:rsidRDefault="00EE257C" w:rsidP="00C72BB4">
      <w:pPr>
        <w:widowControl w:val="0"/>
        <w:pBdr>
          <w:top w:val="nil"/>
          <w:left w:val="nil"/>
          <w:bottom w:val="nil"/>
          <w:right w:val="nil"/>
          <w:between w:val="nil"/>
        </w:pBdr>
        <w:tabs>
          <w:tab w:val="left" w:pos="426"/>
        </w:tabs>
        <w:ind w:left="0"/>
        <w:contextualSpacing/>
        <w:rPr>
          <w:rFonts w:ascii="Arial Narrow" w:eastAsia="Arial MT" w:hAnsi="Arial Narrow" w:cs="Arial"/>
          <w:color w:val="FF0000"/>
          <w:sz w:val="24"/>
          <w:szCs w:val="24"/>
          <w:lang w:val="pt-PT" w:eastAsia="pt-BR"/>
        </w:rPr>
      </w:pPr>
    </w:p>
    <w:p w14:paraId="77D30469" w14:textId="51A2520A" w:rsidR="00EE257C" w:rsidRPr="00EE257C" w:rsidRDefault="00EE257C" w:rsidP="00C72BB4">
      <w:pPr>
        <w:widowControl w:val="0"/>
        <w:pBdr>
          <w:top w:val="nil"/>
          <w:left w:val="nil"/>
          <w:bottom w:val="nil"/>
          <w:right w:val="nil"/>
          <w:between w:val="nil"/>
        </w:pBdr>
        <w:tabs>
          <w:tab w:val="left" w:pos="426"/>
        </w:tabs>
        <w:ind w:left="0"/>
        <w:contextualSpacing/>
        <w:rPr>
          <w:rFonts w:ascii="Arial Narrow" w:eastAsia="Arial MT" w:hAnsi="Arial Narrow" w:cs="Arial"/>
          <w:sz w:val="24"/>
          <w:szCs w:val="24"/>
          <w:lang w:val="pt-PT" w:eastAsia="pt-BR"/>
        </w:rPr>
      </w:pPr>
      <w:r w:rsidRPr="00EE257C">
        <w:rPr>
          <w:rFonts w:ascii="Arial Narrow" w:eastAsia="Arial MT" w:hAnsi="Arial Narrow" w:cs="Arial"/>
          <w:sz w:val="24"/>
          <w:szCs w:val="24"/>
          <w:lang w:val="pt-PT" w:eastAsia="pt-BR"/>
        </w:rPr>
        <w:t xml:space="preserve">8.9. Outras Obrigações: </w:t>
      </w:r>
    </w:p>
    <w:p w14:paraId="279A93EE" w14:textId="77777777" w:rsidR="00EE257C" w:rsidRPr="00EE257C" w:rsidRDefault="00EE257C" w:rsidP="00EE257C">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r w:rsidRPr="00EE257C">
        <w:rPr>
          <w:rFonts w:ascii="Arial Narrow" w:eastAsia="Arial MT" w:hAnsi="Arial Narrow" w:cs="Arial"/>
          <w:color w:val="000000"/>
          <w:sz w:val="24"/>
          <w:szCs w:val="24"/>
          <w:lang w:val="pt-PT" w:eastAsia="pt-BR"/>
        </w:rPr>
        <w:t>a)</w:t>
      </w:r>
      <w:r w:rsidRPr="00EE257C">
        <w:rPr>
          <w:rFonts w:ascii="Arial Narrow" w:eastAsia="Arial MT" w:hAnsi="Arial Narrow" w:cs="Arial"/>
          <w:color w:val="000000"/>
          <w:sz w:val="24"/>
          <w:szCs w:val="24"/>
          <w:lang w:val="pt-PT" w:eastAsia="pt-BR"/>
        </w:rPr>
        <w:tab/>
        <w:t>Efetuar o pagamento no valor licitado.</w:t>
      </w:r>
    </w:p>
    <w:p w14:paraId="7029DEB6" w14:textId="77777777" w:rsidR="00EE257C" w:rsidRPr="00EE257C" w:rsidRDefault="00EE257C" w:rsidP="00EE257C">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r w:rsidRPr="00EE257C">
        <w:rPr>
          <w:rFonts w:ascii="Arial Narrow" w:eastAsia="Arial MT" w:hAnsi="Arial Narrow" w:cs="Arial"/>
          <w:color w:val="000000"/>
          <w:sz w:val="24"/>
          <w:szCs w:val="24"/>
          <w:lang w:val="pt-PT" w:eastAsia="pt-BR"/>
        </w:rPr>
        <w:t>b)</w:t>
      </w:r>
      <w:r w:rsidRPr="00EE257C">
        <w:rPr>
          <w:rFonts w:ascii="Arial Narrow" w:eastAsia="Arial MT" w:hAnsi="Arial Narrow" w:cs="Arial"/>
          <w:color w:val="000000"/>
          <w:sz w:val="24"/>
          <w:szCs w:val="24"/>
          <w:lang w:val="pt-PT" w:eastAsia="pt-BR"/>
        </w:rPr>
        <w:tab/>
        <w:t>Notificar, formal e tempestivamente, a CONTRATADA sobre as irregularidades observadas no cumprimento deste Contrato;</w:t>
      </w:r>
    </w:p>
    <w:p w14:paraId="1151D060" w14:textId="77777777" w:rsidR="00EE257C" w:rsidRPr="00EE257C" w:rsidRDefault="00EE257C" w:rsidP="00EE257C">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r w:rsidRPr="00EE257C">
        <w:rPr>
          <w:rFonts w:ascii="Arial Narrow" w:eastAsia="Arial MT" w:hAnsi="Arial Narrow" w:cs="Arial"/>
          <w:color w:val="000000"/>
          <w:sz w:val="24"/>
          <w:szCs w:val="24"/>
          <w:lang w:val="pt-PT" w:eastAsia="pt-BR"/>
        </w:rPr>
        <w:t>c)</w:t>
      </w:r>
      <w:r w:rsidRPr="00EE257C">
        <w:rPr>
          <w:rFonts w:ascii="Arial Narrow" w:eastAsia="Arial MT" w:hAnsi="Arial Narrow" w:cs="Arial"/>
          <w:color w:val="000000"/>
          <w:sz w:val="24"/>
          <w:szCs w:val="24"/>
          <w:lang w:val="pt-PT" w:eastAsia="pt-BR"/>
        </w:rPr>
        <w:tab/>
        <w:t>Notificar a CONTRATADA por escrito e com antecedência, sobre multas, penalidades e quaisquer débitos de sua responsabilidade;</w:t>
      </w:r>
    </w:p>
    <w:p w14:paraId="0AB3A7DA" w14:textId="77777777" w:rsidR="00EE257C" w:rsidRPr="00EE257C" w:rsidRDefault="00EE257C" w:rsidP="00EE257C">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r w:rsidRPr="00EE257C">
        <w:rPr>
          <w:rFonts w:ascii="Arial Narrow" w:eastAsia="Arial MT" w:hAnsi="Arial Narrow" w:cs="Arial"/>
          <w:color w:val="000000"/>
          <w:sz w:val="24"/>
          <w:szCs w:val="24"/>
          <w:lang w:val="pt-PT" w:eastAsia="pt-BR"/>
        </w:rPr>
        <w:t>d)</w:t>
      </w:r>
      <w:r w:rsidRPr="00EE257C">
        <w:rPr>
          <w:rFonts w:ascii="Arial Narrow" w:eastAsia="Arial MT" w:hAnsi="Arial Narrow" w:cs="Arial"/>
          <w:color w:val="000000"/>
          <w:sz w:val="24"/>
          <w:szCs w:val="24"/>
          <w:lang w:val="pt-PT" w:eastAsia="pt-BR"/>
        </w:rPr>
        <w:tab/>
        <w:t>Fiscalizar e vistoriar os veículos utilizados na execução dos serviços, através do Departamento Municipal de Trânsito, a cada 06 (seis) meses ou quando achar necessário.</w:t>
      </w:r>
    </w:p>
    <w:p w14:paraId="293B19C8" w14:textId="77777777" w:rsidR="00EE257C" w:rsidRPr="00EE257C" w:rsidRDefault="00EE257C" w:rsidP="00EE257C">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r w:rsidRPr="00EE257C">
        <w:rPr>
          <w:rFonts w:ascii="Arial Narrow" w:eastAsia="Arial MT" w:hAnsi="Arial Narrow" w:cs="Arial"/>
          <w:color w:val="000000"/>
          <w:sz w:val="24"/>
          <w:szCs w:val="24"/>
          <w:lang w:val="pt-PT" w:eastAsia="pt-BR"/>
        </w:rPr>
        <w:t>e)</w:t>
      </w:r>
      <w:r w:rsidRPr="00EE257C">
        <w:rPr>
          <w:rFonts w:ascii="Arial Narrow" w:eastAsia="Arial MT" w:hAnsi="Arial Narrow" w:cs="Arial"/>
          <w:color w:val="000000"/>
          <w:sz w:val="24"/>
          <w:szCs w:val="24"/>
          <w:lang w:val="pt-PT" w:eastAsia="pt-BR"/>
        </w:rPr>
        <w:tab/>
        <w:t>Exigir o cumprimento rigoroso de todas as cláusulas e condições estabelecidas no presente contrato.</w:t>
      </w:r>
    </w:p>
    <w:p w14:paraId="5B58E15A" w14:textId="77777777" w:rsidR="00EE257C" w:rsidRPr="00EE257C" w:rsidRDefault="00EE257C" w:rsidP="00EE257C">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r w:rsidRPr="00EE257C">
        <w:rPr>
          <w:rFonts w:ascii="Arial Narrow" w:eastAsia="Arial MT" w:hAnsi="Arial Narrow" w:cs="Arial"/>
          <w:color w:val="000000"/>
          <w:sz w:val="24"/>
          <w:szCs w:val="24"/>
          <w:lang w:val="pt-PT" w:eastAsia="pt-BR"/>
        </w:rPr>
        <w:t>f)</w:t>
      </w:r>
      <w:r w:rsidRPr="00EE257C">
        <w:rPr>
          <w:rFonts w:ascii="Arial Narrow" w:eastAsia="Arial MT" w:hAnsi="Arial Narrow" w:cs="Arial"/>
          <w:color w:val="000000"/>
          <w:sz w:val="24"/>
          <w:szCs w:val="24"/>
          <w:lang w:val="pt-PT" w:eastAsia="pt-BR"/>
        </w:rPr>
        <w:tab/>
        <w:t>Fiscalizar, através do fiscal do contrato, a execução do objeto contratual, não eximida a CONTRATADA da integral responsabilidade pela observância do objeto do presente contrato.</w:t>
      </w:r>
    </w:p>
    <w:p w14:paraId="6A7D8A19" w14:textId="7BCA0F69" w:rsidR="00D9755D" w:rsidRDefault="00EE257C" w:rsidP="00EE257C">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r w:rsidRPr="00EE257C">
        <w:rPr>
          <w:rFonts w:ascii="Arial Narrow" w:eastAsia="Arial MT" w:hAnsi="Arial Narrow" w:cs="Arial"/>
          <w:color w:val="000000"/>
          <w:sz w:val="24"/>
          <w:szCs w:val="24"/>
          <w:lang w:val="pt-PT" w:eastAsia="pt-BR"/>
        </w:rPr>
        <w:t>g)</w:t>
      </w:r>
      <w:r w:rsidRPr="00EE257C">
        <w:rPr>
          <w:rFonts w:ascii="Arial Narrow" w:eastAsia="Arial MT" w:hAnsi="Arial Narrow" w:cs="Arial"/>
          <w:color w:val="000000"/>
          <w:sz w:val="24"/>
          <w:szCs w:val="24"/>
          <w:lang w:val="pt-PT" w:eastAsia="pt-BR"/>
        </w:rPr>
        <w:tab/>
        <w:t>O Município de Brasilândia – MS, através da Secretaria Municipal de Educação realizará através do fiscal de contrato, inspeções municipais mensais do veículo da empresa vencedora do transporte escolar, (conforme modelo de inspeção), bem como, caso hajam comunicações de qualquer tipo de irregularidade, a Secretaria emitirá notificações quando necessário, para a empresa providenciar adequação e/ou correção de problemas de qualquer natureza (conforme modelo de notificação).</w:t>
      </w:r>
    </w:p>
    <w:p w14:paraId="318891F9" w14:textId="77777777" w:rsidR="00EE257C" w:rsidRPr="00D9755D" w:rsidRDefault="00EE257C" w:rsidP="00C72BB4">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p>
    <w:p w14:paraId="6D27D5E5" w14:textId="1D2ACA70" w:rsidR="00D9755D" w:rsidRPr="00D9755D" w:rsidRDefault="00EE257C" w:rsidP="00C72BB4">
      <w:pPr>
        <w:widowControl w:val="0"/>
        <w:pBdr>
          <w:top w:val="nil"/>
          <w:left w:val="nil"/>
          <w:bottom w:val="nil"/>
          <w:right w:val="nil"/>
          <w:between w:val="nil"/>
        </w:pBdr>
        <w:ind w:left="0"/>
        <w:contextualSpacing/>
        <w:rPr>
          <w:rFonts w:ascii="Arial Narrow" w:eastAsia="Arial MT" w:hAnsi="Arial Narrow" w:cs="Arial"/>
          <w:b/>
          <w:color w:val="000000"/>
          <w:sz w:val="24"/>
          <w:szCs w:val="24"/>
          <w:highlight w:val="green"/>
          <w:lang w:val="pt-PT" w:eastAsia="pt-BR"/>
        </w:rPr>
      </w:pPr>
      <w:r>
        <w:rPr>
          <w:rFonts w:ascii="Arial Narrow" w:eastAsia="Arial MT" w:hAnsi="Arial Narrow" w:cs="Arial"/>
          <w:b/>
          <w:color w:val="000000"/>
          <w:sz w:val="24"/>
          <w:szCs w:val="24"/>
          <w:highlight w:val="green"/>
          <w:lang w:val="pt-PT" w:eastAsia="pt-BR"/>
        </w:rPr>
        <w:t>8.10</w:t>
      </w:r>
      <w:r w:rsidR="00C72BB4">
        <w:rPr>
          <w:rFonts w:ascii="Arial Narrow" w:eastAsia="Arial MT" w:hAnsi="Arial Narrow" w:cs="Arial"/>
          <w:b/>
          <w:color w:val="000000"/>
          <w:sz w:val="24"/>
          <w:szCs w:val="24"/>
          <w:highlight w:val="green"/>
          <w:lang w:val="pt-PT" w:eastAsia="pt-BR"/>
        </w:rPr>
        <w:t>.</w:t>
      </w:r>
      <w:r w:rsidR="00D9755D" w:rsidRPr="00D9755D">
        <w:rPr>
          <w:rFonts w:ascii="Arial Narrow" w:eastAsia="Arial MT" w:hAnsi="Arial Narrow" w:cs="Arial"/>
          <w:b/>
          <w:color w:val="000000"/>
          <w:sz w:val="24"/>
          <w:szCs w:val="24"/>
          <w:highlight w:val="green"/>
          <w:lang w:val="pt-PT" w:eastAsia="pt-BR"/>
        </w:rPr>
        <w:t>SUBSIDIARIAMENTE APLICAM-SE DEMAIS EXIGÊNCIAS CONTIDAS NO EDITAL E TERMO DE REFERENCIA.</w:t>
      </w:r>
    </w:p>
    <w:p w14:paraId="2C4592DA" w14:textId="77777777" w:rsidR="00D9755D" w:rsidRPr="00D9755D" w:rsidRDefault="00D9755D" w:rsidP="00D9755D">
      <w:pPr>
        <w:widowControl w:val="0"/>
        <w:ind w:left="0"/>
        <w:rPr>
          <w:rFonts w:ascii="Arial Narrow" w:eastAsia="Times New Roman" w:hAnsi="Arial Narrow" w:cs="Arial"/>
          <w:sz w:val="24"/>
          <w:szCs w:val="24"/>
          <w:lang w:val="pt-PT" w:eastAsia="pt-BR"/>
        </w:rPr>
      </w:pPr>
    </w:p>
    <w:p w14:paraId="041F74F7" w14:textId="77777777" w:rsidR="00D9755D" w:rsidRPr="00D9755D" w:rsidRDefault="00D9755D" w:rsidP="00D9755D">
      <w:pPr>
        <w:widowControl w:val="0"/>
        <w:shd w:val="clear" w:color="auto" w:fill="D9D9D9"/>
        <w:ind w:left="0"/>
        <w:rPr>
          <w:rFonts w:ascii="Arial Narrow" w:eastAsia="Times New Roman" w:hAnsi="Arial Narrow" w:cs="Arial"/>
          <w:b/>
          <w:sz w:val="24"/>
          <w:szCs w:val="24"/>
          <w:lang w:val="pt-PT" w:eastAsia="pt-BR"/>
        </w:rPr>
      </w:pPr>
      <w:r w:rsidRPr="00D9755D">
        <w:rPr>
          <w:rFonts w:ascii="Arial Narrow" w:eastAsia="Times New Roman" w:hAnsi="Arial Narrow" w:cs="Arial"/>
          <w:b/>
          <w:sz w:val="24"/>
          <w:szCs w:val="24"/>
          <w:lang w:val="pt-PT" w:eastAsia="pt-BR"/>
        </w:rPr>
        <w:t>CLÁUSULA NONA - DOTAÇÃO ORÇAMENTÁRIA:</w:t>
      </w:r>
    </w:p>
    <w:p w14:paraId="45D6CAF2" w14:textId="77777777" w:rsidR="00D9755D" w:rsidRPr="00D9755D" w:rsidRDefault="00D9755D" w:rsidP="00D9755D">
      <w:pPr>
        <w:widowControl w:val="0"/>
        <w:ind w:left="0"/>
        <w:rPr>
          <w:rFonts w:ascii="Arial Narrow" w:eastAsia="Times New Roman" w:hAnsi="Arial Narrow" w:cs="Arial"/>
          <w:sz w:val="24"/>
          <w:szCs w:val="24"/>
          <w:lang w:val="pt-PT" w:eastAsia="pt-BR"/>
        </w:rPr>
      </w:pPr>
      <w:r w:rsidRPr="00D9755D">
        <w:rPr>
          <w:rFonts w:ascii="Arial Narrow" w:eastAsia="Times New Roman" w:hAnsi="Arial Narrow" w:cs="Arial"/>
          <w:sz w:val="24"/>
          <w:szCs w:val="24"/>
          <w:lang w:val="pt-PT" w:eastAsia="pt-BR"/>
        </w:rPr>
        <w:t>9.1 A despesa decorrente do presente contrato, correrá a conta da seguinte dotação orçamentária:</w:t>
      </w:r>
    </w:p>
    <w:p w14:paraId="5C348DFD" w14:textId="77777777" w:rsidR="00D9755D" w:rsidRPr="00D9755D" w:rsidRDefault="00D9755D" w:rsidP="00D9755D">
      <w:pPr>
        <w:widowControl w:val="0"/>
        <w:ind w:left="0"/>
        <w:rPr>
          <w:rFonts w:ascii="Arial Narrow" w:eastAsia="Times New Roman" w:hAnsi="Arial Narrow" w:cs="Arial"/>
          <w:sz w:val="24"/>
          <w:szCs w:val="24"/>
          <w:lang w:val="pt-PT" w:eastAsia="pt-BR"/>
        </w:rPr>
      </w:pPr>
    </w:p>
    <w:p w14:paraId="7FAD5429" w14:textId="1C971B14" w:rsidR="00B25377" w:rsidRDefault="00D9755D" w:rsidP="00D9755D">
      <w:pPr>
        <w:widowControl w:val="0"/>
        <w:pBdr>
          <w:top w:val="nil"/>
          <w:left w:val="nil"/>
          <w:bottom w:val="nil"/>
          <w:right w:val="nil"/>
          <w:between w:val="nil"/>
        </w:pBdr>
        <w:tabs>
          <w:tab w:val="left" w:pos="851"/>
          <w:tab w:val="left" w:pos="1276"/>
        </w:tabs>
        <w:spacing w:before="10" w:line="276" w:lineRule="auto"/>
        <w:ind w:left="0"/>
        <w:rPr>
          <w:rFonts w:ascii="Arial Narrow" w:eastAsia="Arial MT" w:hAnsi="Arial Narrow" w:cs="Arial"/>
          <w:b/>
          <w:sz w:val="24"/>
          <w:szCs w:val="24"/>
          <w:highlight w:val="yellow"/>
          <w:lang w:val="pt-PT" w:eastAsia="pt-BR"/>
        </w:rPr>
      </w:pPr>
      <w:r w:rsidRPr="00D9755D">
        <w:rPr>
          <w:rFonts w:ascii="Arial Narrow" w:eastAsia="Arial MT" w:hAnsi="Arial Narrow" w:cs="Arial"/>
          <w:b/>
          <w:sz w:val="24"/>
          <w:szCs w:val="24"/>
          <w:highlight w:val="yellow"/>
          <w:lang w:val="pt-PT" w:eastAsia="pt-BR"/>
        </w:rPr>
        <w:t>Secretaria</w:t>
      </w:r>
      <w:r w:rsidR="00B25377">
        <w:rPr>
          <w:rFonts w:ascii="Arial Narrow" w:eastAsia="Arial MT" w:hAnsi="Arial Narrow" w:cs="Arial"/>
          <w:b/>
          <w:sz w:val="24"/>
          <w:szCs w:val="24"/>
          <w:highlight w:val="yellow"/>
          <w:lang w:val="pt-PT" w:eastAsia="pt-BR"/>
        </w:rPr>
        <w:t xml:space="preserve"> Municipal </w:t>
      </w:r>
      <w:r w:rsidR="0017286C">
        <w:rPr>
          <w:rFonts w:ascii="Arial Narrow" w:eastAsia="Arial MT" w:hAnsi="Arial Narrow" w:cs="Arial"/>
          <w:b/>
          <w:sz w:val="24"/>
          <w:szCs w:val="24"/>
          <w:highlight w:val="yellow"/>
          <w:lang w:val="pt-PT" w:eastAsia="pt-BR"/>
        </w:rPr>
        <w:t>xxxxxxxxxxxxxx</w:t>
      </w:r>
    </w:p>
    <w:p w14:paraId="567C5EFB" w14:textId="5ECAF0AA" w:rsidR="00B25377" w:rsidRPr="00D9755D" w:rsidRDefault="0017286C" w:rsidP="00D9755D">
      <w:pPr>
        <w:widowControl w:val="0"/>
        <w:pBdr>
          <w:top w:val="nil"/>
          <w:left w:val="nil"/>
          <w:bottom w:val="nil"/>
          <w:right w:val="nil"/>
          <w:between w:val="nil"/>
        </w:pBdr>
        <w:tabs>
          <w:tab w:val="left" w:pos="851"/>
          <w:tab w:val="left" w:pos="1276"/>
        </w:tabs>
        <w:spacing w:before="10" w:line="276" w:lineRule="auto"/>
        <w:ind w:left="0"/>
        <w:rPr>
          <w:rFonts w:ascii="Arial Narrow" w:eastAsia="Arial MT" w:hAnsi="Arial Narrow" w:cs="Arial"/>
          <w:b/>
          <w:sz w:val="24"/>
          <w:szCs w:val="24"/>
          <w:lang w:val="pt-PT" w:eastAsia="pt-BR"/>
        </w:rPr>
      </w:pPr>
      <w:r>
        <w:rPr>
          <w:rFonts w:ascii="Arial Narrow" w:eastAsia="Arial MT" w:hAnsi="Arial Narrow" w:cs="Arial"/>
          <w:b/>
          <w:sz w:val="24"/>
          <w:szCs w:val="24"/>
          <w:lang w:val="pt-PT" w:eastAsia="pt-BR"/>
        </w:rPr>
        <w:t>xxxxxxxxxxxxxxxxxxxxx</w:t>
      </w:r>
    </w:p>
    <w:p w14:paraId="6B9FEFA2" w14:textId="77777777" w:rsidR="00D9755D" w:rsidRPr="00D9755D" w:rsidRDefault="00D9755D" w:rsidP="00D9755D">
      <w:pPr>
        <w:widowControl w:val="0"/>
        <w:ind w:left="0"/>
        <w:rPr>
          <w:rFonts w:ascii="Arial Narrow" w:eastAsia="Times New Roman" w:hAnsi="Arial Narrow" w:cs="Arial"/>
          <w:sz w:val="24"/>
          <w:szCs w:val="24"/>
          <w:lang w:val="pt-PT" w:eastAsia="pt-BR"/>
        </w:rPr>
      </w:pPr>
    </w:p>
    <w:p w14:paraId="71B908E5" w14:textId="77777777" w:rsidR="00D9755D" w:rsidRPr="00D9755D" w:rsidRDefault="00D9755D" w:rsidP="00D9755D">
      <w:pPr>
        <w:widowControl w:val="0"/>
        <w:pBdr>
          <w:top w:val="nil"/>
          <w:left w:val="nil"/>
          <w:bottom w:val="nil"/>
          <w:right w:val="nil"/>
          <w:between w:val="nil"/>
        </w:pBdr>
        <w:ind w:left="0"/>
        <w:rPr>
          <w:rFonts w:ascii="Arial Narrow" w:eastAsia="Times New Roman" w:hAnsi="Arial Narrow" w:cs="Arial"/>
          <w:b/>
          <w:color w:val="000000"/>
          <w:sz w:val="24"/>
          <w:szCs w:val="24"/>
          <w:lang w:val="pt-PT" w:eastAsia="pt-BR"/>
        </w:rPr>
      </w:pPr>
      <w:r w:rsidRPr="00D9755D">
        <w:rPr>
          <w:rFonts w:ascii="Arial Narrow" w:eastAsia="Times New Roman" w:hAnsi="Arial Narrow" w:cs="Arial"/>
          <w:color w:val="000000"/>
          <w:sz w:val="24"/>
          <w:szCs w:val="24"/>
          <w:lang w:val="pt-PT" w:eastAsia="pt-BR"/>
        </w:rPr>
        <w:t>9.2</w:t>
      </w:r>
      <w:r w:rsidRPr="00D9755D">
        <w:rPr>
          <w:rFonts w:ascii="Arial Narrow" w:eastAsia="Times New Roman" w:hAnsi="Arial Narrow" w:cs="Arial"/>
          <w:color w:val="000000"/>
          <w:sz w:val="24"/>
          <w:szCs w:val="24"/>
          <w:lang w:val="pt-PT" w:eastAsia="pt-BR"/>
        </w:rPr>
        <w:tab/>
        <w:t>E dotações que vierem a substituir no exercício seguinte.</w:t>
      </w:r>
    </w:p>
    <w:p w14:paraId="62971A85" w14:textId="77777777" w:rsidR="00D9755D" w:rsidRPr="00D9755D" w:rsidRDefault="00D9755D" w:rsidP="00D9755D">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p>
    <w:p w14:paraId="59E15EB8" w14:textId="77777777" w:rsidR="00D9755D" w:rsidRPr="00D9755D" w:rsidRDefault="00D9755D" w:rsidP="00D9755D">
      <w:pPr>
        <w:widowControl w:val="0"/>
        <w:shd w:val="clear" w:color="auto" w:fill="D9D9D9"/>
        <w:ind w:left="0"/>
        <w:rPr>
          <w:rFonts w:ascii="Arial Narrow" w:eastAsia="Times New Roman" w:hAnsi="Arial Narrow" w:cs="Arial"/>
          <w:sz w:val="24"/>
          <w:szCs w:val="24"/>
          <w:lang w:val="pt-PT" w:eastAsia="pt-BR"/>
        </w:rPr>
      </w:pPr>
      <w:r w:rsidRPr="00D9755D">
        <w:rPr>
          <w:rFonts w:ascii="Arial Narrow" w:eastAsia="Times New Roman" w:hAnsi="Arial Narrow" w:cs="Arial"/>
          <w:b/>
          <w:bCs/>
          <w:smallCaps/>
          <w:color w:val="000000"/>
          <w:sz w:val="24"/>
          <w:szCs w:val="24"/>
          <w:lang w:val="pt-PT" w:eastAsia="pt-BR"/>
        </w:rPr>
        <w:t>CLÁUSULA DÉCIMA – DA FISCALIZAÇÃO </w:t>
      </w:r>
    </w:p>
    <w:p w14:paraId="35FBA318" w14:textId="77777777" w:rsidR="00D9755D" w:rsidRPr="00D9755D" w:rsidRDefault="00D9755D" w:rsidP="00D9755D">
      <w:pPr>
        <w:widowControl w:val="0"/>
        <w:ind w:left="0"/>
        <w:rPr>
          <w:rFonts w:ascii="Arial Narrow" w:eastAsia="Times New Roman" w:hAnsi="Arial Narrow" w:cs="Arial"/>
          <w:color w:val="000000"/>
          <w:sz w:val="24"/>
          <w:szCs w:val="24"/>
          <w:lang w:val="pt-PT" w:eastAsia="pt-BR"/>
        </w:rPr>
      </w:pPr>
      <w:r w:rsidRPr="00D9755D">
        <w:rPr>
          <w:rFonts w:ascii="Arial Narrow" w:eastAsia="Times New Roman" w:hAnsi="Arial Narrow" w:cs="Arial"/>
          <w:color w:val="000000"/>
          <w:sz w:val="24"/>
          <w:szCs w:val="24"/>
          <w:lang w:val="pt-PT" w:eastAsia="pt-BR"/>
        </w:rPr>
        <w:t>10.1 O contrato deverá ser executado fielmente pelas partes, de acordo com as cláusulas avençadas neste, das normas da Lei nº 14.133, de 2021 e da Lei nº 11.788/2008 e cada parte responderá pelas consequências de sua inexecução total ou parcial.</w:t>
      </w:r>
    </w:p>
    <w:p w14:paraId="11AC98ED" w14:textId="77777777" w:rsidR="00D9755D" w:rsidRPr="00D9755D" w:rsidRDefault="00D9755D" w:rsidP="00D9755D">
      <w:pPr>
        <w:widowControl w:val="0"/>
        <w:ind w:left="0"/>
        <w:rPr>
          <w:rFonts w:ascii="Arial Narrow" w:eastAsia="Times New Roman" w:hAnsi="Arial Narrow" w:cs="Arial"/>
          <w:sz w:val="24"/>
          <w:szCs w:val="24"/>
          <w:lang w:val="pt-PT" w:eastAsia="pt-BR"/>
        </w:rPr>
      </w:pPr>
    </w:p>
    <w:p w14:paraId="25738155" w14:textId="77777777" w:rsidR="00D9755D" w:rsidRPr="00D9755D" w:rsidRDefault="00D9755D" w:rsidP="00D9755D">
      <w:pPr>
        <w:widowControl w:val="0"/>
        <w:ind w:left="0"/>
        <w:rPr>
          <w:rFonts w:ascii="Arial Narrow" w:eastAsia="Times New Roman" w:hAnsi="Arial Narrow" w:cs="Arial"/>
          <w:color w:val="000000"/>
          <w:sz w:val="24"/>
          <w:szCs w:val="24"/>
          <w:lang w:val="pt-PT" w:eastAsia="pt-BR"/>
        </w:rPr>
      </w:pPr>
      <w:r w:rsidRPr="00D9755D">
        <w:rPr>
          <w:rFonts w:ascii="Arial Narrow" w:eastAsia="Times New Roman" w:hAnsi="Arial Narrow" w:cs="Arial"/>
          <w:color w:val="000000"/>
          <w:sz w:val="24"/>
          <w:szCs w:val="24"/>
          <w:lang w:val="pt-PT" w:eastAsia="pt-BR"/>
        </w:rPr>
        <w:t>10.2 As comunicações entre o órgão ou entidade e a contratada devem ser realizadas por escrito sempre que o ato exigir tal formalidade, admitindo-se o uso de mensagem eletrônica para esse fim.</w:t>
      </w:r>
    </w:p>
    <w:p w14:paraId="5B356D6C" w14:textId="77777777" w:rsidR="00D9755D" w:rsidRPr="00D9755D" w:rsidRDefault="00D9755D" w:rsidP="00D9755D">
      <w:pPr>
        <w:widowControl w:val="0"/>
        <w:ind w:left="0"/>
        <w:rPr>
          <w:rFonts w:ascii="Arial Narrow" w:eastAsia="Times New Roman" w:hAnsi="Arial Narrow" w:cs="Arial"/>
          <w:sz w:val="24"/>
          <w:szCs w:val="24"/>
          <w:lang w:val="pt-PT" w:eastAsia="pt-BR"/>
        </w:rPr>
      </w:pPr>
    </w:p>
    <w:p w14:paraId="2BB3B661" w14:textId="77777777" w:rsidR="00D9755D" w:rsidRPr="00D9755D" w:rsidRDefault="00D9755D" w:rsidP="00D9755D">
      <w:pPr>
        <w:widowControl w:val="0"/>
        <w:ind w:left="0"/>
        <w:rPr>
          <w:rFonts w:ascii="Arial Narrow" w:eastAsia="Times New Roman" w:hAnsi="Arial Narrow" w:cs="Arial"/>
          <w:color w:val="000000"/>
          <w:sz w:val="24"/>
          <w:szCs w:val="24"/>
          <w:lang w:val="pt-PT" w:eastAsia="pt-BR"/>
        </w:rPr>
      </w:pPr>
      <w:r w:rsidRPr="00D9755D">
        <w:rPr>
          <w:rFonts w:ascii="Arial Narrow" w:eastAsia="Times New Roman" w:hAnsi="Arial Narrow" w:cs="Arial"/>
          <w:color w:val="000000"/>
          <w:sz w:val="24"/>
          <w:szCs w:val="24"/>
          <w:lang w:val="pt-PT" w:eastAsia="pt-BR"/>
        </w:rPr>
        <w:t>10.3 A execução do contrato deverá ser acompanhada e fiscalizada pelo(s) fiscal(is) do contrato, ou pelos respectivos substitutos (</w:t>
      </w:r>
      <w:hyperlink r:id="rId43" w:anchor="art117" w:history="1">
        <w:r w:rsidRPr="00D9755D">
          <w:rPr>
            <w:rFonts w:ascii="Arial Narrow" w:eastAsia="Times New Roman" w:hAnsi="Arial Narrow" w:cs="Arial"/>
            <w:color w:val="000000"/>
            <w:sz w:val="24"/>
            <w:szCs w:val="24"/>
            <w:u w:val="single"/>
            <w:lang w:val="pt-PT" w:eastAsia="pt-BR"/>
          </w:rPr>
          <w:t>Lei nº 14.133, de 2021, art. 117, caput</w:t>
        </w:r>
      </w:hyperlink>
      <w:r w:rsidRPr="00D9755D">
        <w:rPr>
          <w:rFonts w:ascii="Arial Narrow" w:eastAsia="Times New Roman" w:hAnsi="Arial Narrow" w:cs="Arial"/>
          <w:color w:val="000000"/>
          <w:sz w:val="24"/>
          <w:szCs w:val="24"/>
          <w:lang w:val="pt-PT" w:eastAsia="pt-BR"/>
        </w:rPr>
        <w:t>).</w:t>
      </w:r>
    </w:p>
    <w:p w14:paraId="28688187" w14:textId="77777777" w:rsidR="00D9755D" w:rsidRPr="00D9755D" w:rsidRDefault="00D9755D" w:rsidP="00D9755D">
      <w:pPr>
        <w:widowControl w:val="0"/>
        <w:ind w:left="0"/>
        <w:rPr>
          <w:rFonts w:ascii="Arial Narrow" w:eastAsia="Times New Roman" w:hAnsi="Arial Narrow" w:cs="Arial"/>
          <w:sz w:val="24"/>
          <w:szCs w:val="24"/>
          <w:lang w:val="pt-PT" w:eastAsia="pt-BR"/>
        </w:rPr>
      </w:pPr>
    </w:p>
    <w:p w14:paraId="4C3DED29" w14:textId="77777777" w:rsidR="00D9755D" w:rsidRPr="00D9755D" w:rsidRDefault="00D9755D" w:rsidP="00D9755D">
      <w:pPr>
        <w:widowControl w:val="0"/>
        <w:ind w:left="0"/>
        <w:rPr>
          <w:rFonts w:ascii="Arial Narrow" w:eastAsia="Times New Roman" w:hAnsi="Arial Narrow" w:cs="Arial"/>
          <w:sz w:val="24"/>
          <w:szCs w:val="24"/>
          <w:lang w:val="pt-PT" w:eastAsia="pt-BR"/>
        </w:rPr>
      </w:pPr>
      <w:r w:rsidRPr="00D9755D">
        <w:rPr>
          <w:rFonts w:ascii="Arial Narrow" w:eastAsia="Times New Roman" w:hAnsi="Arial Narrow" w:cs="Arial"/>
          <w:color w:val="000000"/>
          <w:sz w:val="24"/>
          <w:szCs w:val="24"/>
          <w:lang w:val="pt-PT" w:eastAsia="pt-BR"/>
        </w:rPr>
        <w:t>10.4 O (s) fiscal (is) do contrato acompanhará(ão) a execução do contrato, para que sejam cumpridas todas as condições estabelecidas no contrato, de modo a assegurar os melhores resultados para a Administração. </w:t>
      </w:r>
    </w:p>
    <w:p w14:paraId="7EC024EB" w14:textId="77777777" w:rsidR="00D9755D" w:rsidRPr="00D9755D" w:rsidRDefault="00D9755D" w:rsidP="00D9755D">
      <w:pPr>
        <w:widowControl w:val="0"/>
        <w:ind w:left="0"/>
        <w:rPr>
          <w:rFonts w:ascii="Arial Narrow" w:eastAsia="Times New Roman" w:hAnsi="Arial Narrow" w:cs="Arial"/>
          <w:b/>
          <w:sz w:val="24"/>
          <w:szCs w:val="24"/>
          <w:lang w:val="pt-PT" w:eastAsia="pt-BR"/>
        </w:rPr>
      </w:pPr>
    </w:p>
    <w:p w14:paraId="69A8CA02" w14:textId="1C86D85A" w:rsidR="00F65AC8" w:rsidRPr="00F65AC8" w:rsidRDefault="00F65AC8" w:rsidP="00F65AC8">
      <w:pPr>
        <w:ind w:left="0"/>
        <w:rPr>
          <w:rFonts w:ascii="Arial Narrow" w:eastAsia="Times New Roman" w:hAnsi="Arial Narrow" w:cs="Arial"/>
          <w:bCs/>
          <w:color w:val="000000"/>
          <w:sz w:val="24"/>
          <w:szCs w:val="24"/>
          <w:lang w:val="pt-PT" w:eastAsia="pt-BR"/>
        </w:rPr>
      </w:pPr>
      <w:bookmarkStart w:id="13" w:name="_Hlk168384639"/>
      <w:r w:rsidRPr="00F65AC8">
        <w:rPr>
          <w:rFonts w:ascii="Arial Narrow" w:eastAsia="Times New Roman" w:hAnsi="Arial Narrow" w:cs="Arial"/>
          <w:bCs/>
          <w:color w:val="000000"/>
          <w:sz w:val="24"/>
          <w:szCs w:val="24"/>
          <w:lang w:val="pt-PT" w:eastAsia="pt-BR"/>
        </w:rPr>
        <w:t>10.5 A designação do(s) fiscal(is) do presente contrato conforme dispõe o art. 117 da Lei Federal 14.133/21 será através de portaria a ser publicada no diário oficial do Município</w:t>
      </w:r>
      <w:r>
        <w:rPr>
          <w:rFonts w:ascii="Arial Narrow" w:eastAsia="Times New Roman" w:hAnsi="Arial Narrow" w:cs="Arial"/>
          <w:bCs/>
          <w:color w:val="000000"/>
          <w:sz w:val="24"/>
          <w:szCs w:val="24"/>
          <w:lang w:val="pt-PT" w:eastAsia="pt-BR"/>
        </w:rPr>
        <w:t>.</w:t>
      </w:r>
    </w:p>
    <w:p w14:paraId="2C554235" w14:textId="723E0E4B" w:rsidR="00D9755D" w:rsidRPr="00D9755D" w:rsidRDefault="00F65AC8" w:rsidP="00F65AC8">
      <w:pPr>
        <w:ind w:left="0"/>
        <w:rPr>
          <w:rFonts w:ascii="Times New Roman" w:eastAsia="Arial MT" w:hAnsi="Times New Roman" w:cs="Times New Roman"/>
          <w:b/>
          <w:bCs/>
          <w:sz w:val="24"/>
          <w:szCs w:val="24"/>
          <w:lang w:eastAsia="pt-BR"/>
        </w:rPr>
      </w:pPr>
      <w:r w:rsidRPr="00F65AC8">
        <w:rPr>
          <w:rFonts w:ascii="Arial Narrow" w:eastAsia="Times New Roman" w:hAnsi="Arial Narrow" w:cs="Arial"/>
          <w:b/>
          <w:bCs/>
          <w:color w:val="000000"/>
          <w:sz w:val="24"/>
          <w:szCs w:val="24"/>
          <w:lang w:val="pt-PT" w:eastAsia="pt-BR"/>
        </w:rPr>
        <w:t>10.6 A fiscalização do presente instrumento ficará sob a responsabilidade do(a) fiscal(a) designado(a), conforme publicação da Portaria nº XXX/202</w:t>
      </w:r>
      <w:r w:rsidR="00AD7B1E">
        <w:rPr>
          <w:rFonts w:ascii="Arial Narrow" w:eastAsia="Times New Roman" w:hAnsi="Arial Narrow" w:cs="Arial"/>
          <w:b/>
          <w:bCs/>
          <w:color w:val="000000"/>
          <w:sz w:val="24"/>
          <w:szCs w:val="24"/>
          <w:lang w:val="pt-PT" w:eastAsia="pt-BR"/>
        </w:rPr>
        <w:t>6</w:t>
      </w:r>
      <w:r w:rsidRPr="00F65AC8">
        <w:rPr>
          <w:rFonts w:ascii="Arial Narrow" w:eastAsia="Times New Roman" w:hAnsi="Arial Narrow" w:cs="Arial"/>
          <w:b/>
          <w:bCs/>
          <w:color w:val="000000"/>
          <w:sz w:val="24"/>
          <w:szCs w:val="24"/>
          <w:lang w:val="pt-PT" w:eastAsia="pt-BR"/>
        </w:rPr>
        <w:t xml:space="preserve"> e alterações posteriores.</w:t>
      </w:r>
    </w:p>
    <w:p w14:paraId="5DD9C863" w14:textId="77777777" w:rsidR="00D9755D" w:rsidRPr="00D9755D" w:rsidRDefault="00D9755D" w:rsidP="00D9755D">
      <w:pPr>
        <w:widowControl w:val="0"/>
        <w:ind w:left="0"/>
        <w:rPr>
          <w:rFonts w:ascii="Arial Narrow" w:eastAsia="Times New Roman" w:hAnsi="Arial Narrow" w:cs="Arial"/>
          <w:color w:val="000000"/>
          <w:sz w:val="24"/>
          <w:szCs w:val="24"/>
          <w:lang w:val="pt-PT" w:eastAsia="pt-BR"/>
        </w:rPr>
      </w:pPr>
    </w:p>
    <w:bookmarkEnd w:id="13"/>
    <w:p w14:paraId="06E975B4" w14:textId="77777777" w:rsidR="00D9755D" w:rsidRPr="00D9755D" w:rsidRDefault="00D9755D" w:rsidP="00D9755D">
      <w:pPr>
        <w:widowControl w:val="0"/>
        <w:shd w:val="clear" w:color="auto" w:fill="D9D9D9"/>
        <w:ind w:left="0"/>
        <w:rPr>
          <w:rFonts w:ascii="Arial Narrow" w:eastAsia="Times New Roman" w:hAnsi="Arial Narrow" w:cs="Arial"/>
          <w:sz w:val="24"/>
          <w:szCs w:val="24"/>
          <w:lang w:val="pt-PT" w:eastAsia="pt-BR"/>
        </w:rPr>
      </w:pPr>
      <w:r w:rsidRPr="00D9755D">
        <w:rPr>
          <w:rFonts w:ascii="Arial Narrow" w:eastAsia="Times New Roman" w:hAnsi="Arial Narrow" w:cs="Arial"/>
          <w:b/>
          <w:bCs/>
          <w:smallCaps/>
          <w:color w:val="000000"/>
          <w:sz w:val="24"/>
          <w:szCs w:val="24"/>
          <w:lang w:val="pt-PT" w:eastAsia="pt-BR"/>
        </w:rPr>
        <w:t xml:space="preserve">CLÁUSULA DÉCIMA PRIMEIRA – DAS INFRAÇÕES E </w:t>
      </w:r>
      <w:r w:rsidRPr="00D9755D">
        <w:rPr>
          <w:rFonts w:ascii="Arial Narrow" w:eastAsia="Times New Roman" w:hAnsi="Arial Narrow" w:cs="Arial"/>
          <w:b/>
          <w:bCs/>
          <w:color w:val="000000"/>
          <w:sz w:val="24"/>
          <w:szCs w:val="24"/>
          <w:lang w:val="pt-PT" w:eastAsia="pt-BR"/>
        </w:rPr>
        <w:t>SANÇÕES ADMINISTRATIVAS</w:t>
      </w:r>
    </w:p>
    <w:p w14:paraId="216A4B1F" w14:textId="19B04EF6" w:rsidR="000B2885" w:rsidRPr="000B2885" w:rsidRDefault="000B2885" w:rsidP="000B2885">
      <w:pPr>
        <w:widowControl w:val="0"/>
        <w:spacing w:line="320" w:lineRule="atLeast"/>
        <w:ind w:left="0"/>
        <w:rPr>
          <w:rFonts w:ascii="Arial Narrow" w:eastAsia="Arial MT" w:hAnsi="Arial Narrow" w:cs="Arial"/>
          <w:b/>
          <w:sz w:val="24"/>
          <w:szCs w:val="24"/>
          <w:lang w:val="pt-PT" w:eastAsia="pt-BR"/>
        </w:rPr>
      </w:pPr>
      <w:r w:rsidRPr="008F5665">
        <w:rPr>
          <w:rFonts w:ascii="Arial Narrow" w:eastAsia="Arial MT" w:hAnsi="Arial Narrow" w:cs="Arial"/>
          <w:sz w:val="24"/>
          <w:szCs w:val="24"/>
          <w:lang w:val="pt-PT" w:eastAsia="pt-BR"/>
        </w:rPr>
        <w:t>11.1</w:t>
      </w:r>
      <w:r>
        <w:rPr>
          <w:rFonts w:ascii="Arial Narrow" w:eastAsia="Arial MT" w:hAnsi="Arial Narrow" w:cs="Arial"/>
          <w:b/>
          <w:sz w:val="24"/>
          <w:szCs w:val="24"/>
          <w:lang w:val="pt-PT" w:eastAsia="pt-BR"/>
        </w:rPr>
        <w:t xml:space="preserve">. </w:t>
      </w:r>
      <w:r w:rsidRPr="000B2885">
        <w:rPr>
          <w:rFonts w:ascii="Arial Narrow" w:eastAsia="Arial MT" w:hAnsi="Arial Narrow" w:cs="Arial"/>
          <w:sz w:val="24"/>
          <w:szCs w:val="24"/>
          <w:lang w:val="pt-PT" w:eastAsia="pt-BR"/>
        </w:rPr>
        <w:t>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(Assomasul) Nº 3834 em 07 de maio de 2025 páginas 89 a 98, conforme anexo ao presente edital</w:t>
      </w:r>
      <w:r w:rsidRPr="000B2885">
        <w:rPr>
          <w:rFonts w:ascii="Arial Narrow" w:eastAsia="Arial MT" w:hAnsi="Arial Narrow" w:cs="Arial"/>
          <w:b/>
          <w:sz w:val="24"/>
          <w:szCs w:val="24"/>
          <w:lang w:val="pt-PT" w:eastAsia="pt-BR"/>
        </w:rPr>
        <w:t>.</w:t>
      </w:r>
    </w:p>
    <w:p w14:paraId="05D0ACB9" w14:textId="77777777" w:rsidR="000B2885" w:rsidRPr="000B2885" w:rsidRDefault="000B2885" w:rsidP="000B2885">
      <w:pPr>
        <w:widowControl w:val="0"/>
        <w:spacing w:line="320" w:lineRule="atLeast"/>
        <w:ind w:left="0"/>
        <w:rPr>
          <w:rFonts w:ascii="Arial Narrow" w:eastAsia="Arial MT" w:hAnsi="Arial Narrow" w:cs="Arial"/>
          <w:sz w:val="24"/>
          <w:szCs w:val="24"/>
          <w:lang w:val="pt-PT" w:eastAsia="pt-BR"/>
        </w:rPr>
      </w:pPr>
    </w:p>
    <w:p w14:paraId="317EDB1F" w14:textId="77777777" w:rsidR="000B2885" w:rsidRPr="000B2885" w:rsidRDefault="000B2885" w:rsidP="000B2885">
      <w:pPr>
        <w:widowControl w:val="0"/>
        <w:spacing w:line="320" w:lineRule="atLeast"/>
        <w:ind w:left="0"/>
        <w:rPr>
          <w:rFonts w:ascii="Arial Narrow" w:eastAsia="Arial MT" w:hAnsi="Arial Narrow" w:cs="Arial"/>
          <w:sz w:val="24"/>
          <w:szCs w:val="24"/>
          <w:lang w:val="pt-PT" w:eastAsia="pt-BR"/>
        </w:rPr>
      </w:pPr>
      <w:r w:rsidRPr="000B2885">
        <w:rPr>
          <w:rFonts w:ascii="Arial Narrow" w:eastAsia="Arial MT" w:hAnsi="Arial Narrow" w:cs="Arial"/>
          <w:sz w:val="24"/>
          <w:szCs w:val="24"/>
          <w:lang w:val="pt-PT" w:eastAsia="pt-BR"/>
        </w:rPr>
        <w:t>11.2. A aplicação das sanções aqui previstas não exclui, em hipótese alguma, a obrigação de reparação integral dos danos causados.</w:t>
      </w:r>
    </w:p>
    <w:p w14:paraId="52FB4105" w14:textId="77777777" w:rsidR="00D9755D" w:rsidRPr="00D9755D" w:rsidRDefault="00D9755D" w:rsidP="00D9755D">
      <w:pPr>
        <w:widowControl w:val="0"/>
        <w:ind w:left="0"/>
        <w:rPr>
          <w:rFonts w:ascii="Arial Narrow" w:eastAsia="Times New Roman" w:hAnsi="Arial Narrow" w:cs="Arial"/>
          <w:color w:val="000000"/>
          <w:sz w:val="24"/>
          <w:szCs w:val="24"/>
          <w:lang w:val="pt-PT" w:eastAsia="pt-BR"/>
        </w:rPr>
      </w:pPr>
    </w:p>
    <w:p w14:paraId="0BFA3037" w14:textId="77777777" w:rsidR="00D9755D" w:rsidRPr="00D9755D" w:rsidRDefault="00D9755D" w:rsidP="00D9755D">
      <w:pPr>
        <w:shd w:val="clear" w:color="auto" w:fill="D9D9D9"/>
        <w:ind w:left="0"/>
        <w:rPr>
          <w:rFonts w:ascii="Arial Narrow" w:eastAsia="Times New Roman" w:hAnsi="Arial Narrow" w:cs="Arial"/>
          <w:sz w:val="24"/>
          <w:szCs w:val="24"/>
          <w:lang w:eastAsia="pt-BR"/>
        </w:rPr>
      </w:pPr>
      <w:r w:rsidRPr="00D9755D">
        <w:rPr>
          <w:rFonts w:ascii="Arial Narrow" w:eastAsia="Times New Roman" w:hAnsi="Arial Narrow" w:cs="Arial"/>
          <w:b/>
          <w:bCs/>
          <w:color w:val="000000"/>
          <w:sz w:val="24"/>
          <w:szCs w:val="24"/>
          <w:lang w:eastAsia="pt-BR"/>
        </w:rPr>
        <w:t>CLÁUSULA DÉCIMA SEGUNDA– RESCISÃO </w:t>
      </w:r>
    </w:p>
    <w:p w14:paraId="181867D4" w14:textId="77777777" w:rsidR="00D9755D" w:rsidRPr="00D9755D" w:rsidRDefault="00D9755D" w:rsidP="00D9755D">
      <w:pPr>
        <w:ind w:left="0"/>
        <w:rPr>
          <w:rFonts w:ascii="Arial Narrow" w:eastAsia="Times New Roman" w:hAnsi="Arial Narrow" w:cs="Arial"/>
          <w:color w:val="000000"/>
          <w:sz w:val="24"/>
          <w:szCs w:val="24"/>
          <w:lang w:eastAsia="pt-BR"/>
        </w:rPr>
      </w:pPr>
      <w:r w:rsidRPr="00D9755D">
        <w:rPr>
          <w:rFonts w:ascii="Arial Narrow" w:eastAsia="Times New Roman" w:hAnsi="Arial Narrow" w:cs="Arial"/>
          <w:color w:val="000000"/>
          <w:sz w:val="24"/>
          <w:szCs w:val="24"/>
          <w:lang w:eastAsia="pt-BR"/>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D9755D">
        <w:rPr>
          <w:rFonts w:ascii="Arial Narrow" w:eastAsia="Times New Roman" w:hAnsi="Arial Narrow" w:cs="Arial"/>
          <w:b/>
          <w:color w:val="000000"/>
          <w:sz w:val="24"/>
          <w:szCs w:val="24"/>
          <w:lang w:eastAsia="pt-BR"/>
        </w:rPr>
        <w:t>item 11</w:t>
      </w:r>
      <w:r w:rsidRPr="00D9755D">
        <w:rPr>
          <w:rFonts w:ascii="Arial Narrow" w:eastAsia="Times New Roman" w:hAnsi="Arial Narrow" w:cs="Arial"/>
          <w:color w:val="000000"/>
          <w:sz w:val="24"/>
          <w:szCs w:val="24"/>
          <w:lang w:eastAsia="pt-BR"/>
        </w:rPr>
        <w:t xml:space="preserve"> deste contrato.</w:t>
      </w:r>
    </w:p>
    <w:p w14:paraId="7B53EC2E" w14:textId="77777777" w:rsidR="00D9755D" w:rsidRPr="00D9755D" w:rsidRDefault="00D9755D" w:rsidP="00D9755D">
      <w:pPr>
        <w:ind w:left="0"/>
        <w:rPr>
          <w:rFonts w:ascii="Arial Narrow" w:eastAsia="Times New Roman" w:hAnsi="Arial Narrow" w:cs="Arial"/>
          <w:sz w:val="24"/>
          <w:szCs w:val="24"/>
          <w:lang w:eastAsia="pt-BR"/>
        </w:rPr>
      </w:pPr>
    </w:p>
    <w:p w14:paraId="5D989B71" w14:textId="43DB27D1" w:rsidR="00D9755D" w:rsidRPr="00D9755D" w:rsidRDefault="00D9755D" w:rsidP="00D9755D">
      <w:pPr>
        <w:ind w:left="0"/>
        <w:rPr>
          <w:rFonts w:ascii="Arial Narrow" w:eastAsia="Times New Roman" w:hAnsi="Arial Narrow" w:cs="Arial"/>
          <w:color w:val="000000"/>
          <w:sz w:val="24"/>
          <w:szCs w:val="24"/>
          <w:lang w:eastAsia="pt-BR"/>
        </w:rPr>
      </w:pPr>
      <w:r w:rsidRPr="00D9755D">
        <w:rPr>
          <w:rFonts w:ascii="Arial Narrow" w:eastAsia="Times New Roman" w:hAnsi="Arial Narrow" w:cs="Arial"/>
          <w:color w:val="000000"/>
          <w:sz w:val="24"/>
          <w:szCs w:val="24"/>
          <w:lang w:eastAsia="pt-BR"/>
        </w:rPr>
        <w:t xml:space="preserve">12.2. A rescisão, por algum dos motivos previstos na Lei n. 14.133/21 e suas alterações, não dará </w:t>
      </w:r>
      <w:r w:rsidR="002C268B" w:rsidRPr="00D9755D">
        <w:rPr>
          <w:rFonts w:ascii="Arial Narrow" w:eastAsia="Times New Roman" w:hAnsi="Arial Narrow" w:cs="Arial"/>
          <w:color w:val="000000"/>
          <w:sz w:val="24"/>
          <w:szCs w:val="24"/>
          <w:lang w:eastAsia="pt-BR"/>
        </w:rPr>
        <w:t>a</w:t>
      </w:r>
      <w:r w:rsidRPr="00D9755D">
        <w:rPr>
          <w:rFonts w:ascii="Arial Narrow" w:eastAsia="Times New Roman" w:hAnsi="Arial Narrow" w:cs="Arial"/>
          <w:color w:val="000000"/>
          <w:sz w:val="24"/>
          <w:szCs w:val="24"/>
          <w:lang w:eastAsia="pt-BR"/>
        </w:rPr>
        <w:t xml:space="preserve"> contratada direito à indenização a qualquer título, independentemente de interpelação judicial ou extrajudicial.</w:t>
      </w:r>
    </w:p>
    <w:p w14:paraId="42902C45" w14:textId="77777777" w:rsidR="00D9755D" w:rsidRPr="00D9755D" w:rsidRDefault="00D9755D" w:rsidP="00D9755D">
      <w:pPr>
        <w:ind w:left="0"/>
        <w:rPr>
          <w:rFonts w:ascii="Arial Narrow" w:eastAsia="Times New Roman" w:hAnsi="Arial Narrow" w:cs="Arial"/>
          <w:sz w:val="24"/>
          <w:szCs w:val="24"/>
          <w:lang w:eastAsia="pt-BR"/>
        </w:rPr>
      </w:pPr>
    </w:p>
    <w:p w14:paraId="2FFF3453" w14:textId="77777777" w:rsidR="00D9755D" w:rsidRPr="00D9755D" w:rsidRDefault="00D9755D" w:rsidP="00D9755D">
      <w:pPr>
        <w:ind w:left="0"/>
        <w:rPr>
          <w:rFonts w:ascii="Arial Narrow" w:eastAsia="Times New Roman" w:hAnsi="Arial Narrow" w:cs="Arial"/>
          <w:color w:val="000000"/>
          <w:sz w:val="24"/>
          <w:szCs w:val="24"/>
          <w:lang w:eastAsia="pt-BR"/>
        </w:rPr>
      </w:pPr>
      <w:r w:rsidRPr="00D9755D">
        <w:rPr>
          <w:rFonts w:ascii="Arial Narrow" w:eastAsia="Times New Roman" w:hAnsi="Arial Narrow" w:cs="Arial"/>
          <w:color w:val="000000"/>
          <w:sz w:val="24"/>
          <w:szCs w:val="24"/>
          <w:lang w:eastAsia="pt-BR"/>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6C872526" w14:textId="77777777" w:rsidR="00D9755D" w:rsidRPr="00D9755D" w:rsidRDefault="00D9755D" w:rsidP="00D9755D">
      <w:pPr>
        <w:ind w:left="0"/>
        <w:rPr>
          <w:rFonts w:ascii="Arial Narrow" w:eastAsia="Times New Roman" w:hAnsi="Arial Narrow" w:cs="Arial"/>
          <w:sz w:val="24"/>
          <w:szCs w:val="24"/>
          <w:lang w:eastAsia="pt-BR"/>
        </w:rPr>
      </w:pPr>
    </w:p>
    <w:p w14:paraId="17A90A35" w14:textId="77777777" w:rsidR="00D9755D" w:rsidRPr="00D9755D" w:rsidRDefault="00D9755D" w:rsidP="00D9755D">
      <w:pPr>
        <w:ind w:left="0"/>
        <w:rPr>
          <w:rFonts w:ascii="Arial Narrow" w:eastAsia="Times New Roman" w:hAnsi="Arial Narrow" w:cs="Arial"/>
          <w:color w:val="000000"/>
          <w:sz w:val="24"/>
          <w:szCs w:val="24"/>
          <w:lang w:eastAsia="pt-BR"/>
        </w:rPr>
      </w:pPr>
      <w:r w:rsidRPr="00D9755D">
        <w:rPr>
          <w:rFonts w:ascii="Arial Narrow" w:eastAsia="Times New Roman" w:hAnsi="Arial Narrow" w:cs="Arial"/>
          <w:color w:val="000000"/>
          <w:sz w:val="24"/>
          <w:szCs w:val="24"/>
          <w:lang w:eastAsia="pt-BR"/>
        </w:rPr>
        <w:t>12.4. Constitui</w:t>
      </w:r>
      <w:r w:rsidRPr="00D9755D">
        <w:rPr>
          <w:rFonts w:ascii="Arial Narrow" w:eastAsia="Times New Roman" w:hAnsi="Arial Narrow" w:cs="Arial"/>
          <w:b/>
          <w:color w:val="000000"/>
          <w:sz w:val="24"/>
          <w:szCs w:val="24"/>
          <w:lang w:eastAsia="pt-BR"/>
        </w:rPr>
        <w:t xml:space="preserve"> motivo para rescisão do contrato o atraso superior a 60 (sessenta) dias dos pagamentos devidos pela Administração decorrentes de serviços já recebidos ou executados (artigo 137 §2º inciso IV)</w:t>
      </w:r>
      <w:r w:rsidRPr="00D9755D">
        <w:rPr>
          <w:rFonts w:ascii="Arial Narrow" w:eastAsia="Times New Roman" w:hAnsi="Arial Narrow" w:cs="Arial"/>
          <w:color w:val="000000"/>
          <w:sz w:val="24"/>
          <w:szCs w:val="24"/>
          <w:lang w:eastAsia="pt-BR"/>
        </w:rPr>
        <w:t>, salvo em caso de calamidade pública, grave perturbação da ordem interna ou guerra, assegurado a contratada o direito de optar pela suspensão do cumprimento de suas obrigações até que seja normalizada a situação conforme dispõe a Lei 14.133/21.</w:t>
      </w:r>
    </w:p>
    <w:p w14:paraId="4AF96034" w14:textId="77777777" w:rsidR="00D9755D" w:rsidRPr="00D9755D" w:rsidRDefault="00D9755D" w:rsidP="00D9755D">
      <w:pPr>
        <w:ind w:left="0"/>
        <w:rPr>
          <w:rFonts w:ascii="Arial Narrow" w:eastAsia="Times New Roman" w:hAnsi="Arial Narrow" w:cs="Arial"/>
          <w:sz w:val="24"/>
          <w:szCs w:val="24"/>
          <w:lang w:eastAsia="pt-BR"/>
        </w:rPr>
      </w:pPr>
    </w:p>
    <w:p w14:paraId="01B2D32A" w14:textId="77777777" w:rsidR="009C6D61" w:rsidRPr="009C6D61" w:rsidRDefault="009C6D61" w:rsidP="009C6D61">
      <w:pPr>
        <w:widowControl w:val="0"/>
        <w:shd w:val="clear" w:color="auto" w:fill="D9D9D9"/>
        <w:ind w:left="0"/>
        <w:rPr>
          <w:rFonts w:ascii="Arial Narrow" w:eastAsia="Times New Roman" w:hAnsi="Arial Narrow" w:cs="Arial"/>
          <w:sz w:val="24"/>
          <w:szCs w:val="24"/>
          <w:lang w:val="pt-PT" w:eastAsia="pt-BR"/>
        </w:rPr>
      </w:pPr>
      <w:r w:rsidRPr="009C6D61">
        <w:rPr>
          <w:rFonts w:ascii="Arial Narrow" w:eastAsia="Times New Roman" w:hAnsi="Arial Narrow" w:cs="Arial"/>
          <w:b/>
          <w:bCs/>
          <w:color w:val="000000"/>
          <w:sz w:val="24"/>
          <w:szCs w:val="24"/>
          <w:lang w:val="pt-PT" w:eastAsia="pt-BR"/>
        </w:rPr>
        <w:t>CLÁUSULA DÉCIMA TERCEIRA – REVISÃO DE PREÇOS</w:t>
      </w:r>
    </w:p>
    <w:p w14:paraId="445BA6EF" w14:textId="77777777" w:rsidR="009C6D61" w:rsidRPr="009C6D61" w:rsidRDefault="009C6D61" w:rsidP="009C6D61">
      <w:pPr>
        <w:widowControl w:val="0"/>
        <w:ind w:left="11"/>
        <w:rPr>
          <w:rFonts w:ascii="Arial Narrow" w:eastAsia="Times New Roman" w:hAnsi="Arial Narrow" w:cs="Arial"/>
          <w:color w:val="000000"/>
          <w:sz w:val="24"/>
          <w:szCs w:val="24"/>
          <w:lang w:val="pt-PT" w:eastAsia="pt-BR"/>
        </w:rPr>
      </w:pPr>
      <w:r w:rsidRPr="009C6D61">
        <w:rPr>
          <w:rFonts w:ascii="Arial Narrow" w:eastAsia="Times New Roman" w:hAnsi="Arial Narrow" w:cs="Arial"/>
          <w:color w:val="000000"/>
          <w:sz w:val="24"/>
          <w:szCs w:val="24"/>
          <w:lang w:val="pt-PT" w:eastAsia="pt-BR"/>
        </w:rPr>
        <w:t>13.1. Quando o preço contratado se tornar inferior aos praticados no mercado, e a contratada não puder cumprir com o compromisso inicialmente assumido, poderá mediante requerimento devidamente instruído, pedir revisão dos preços ou a rescisão do contrato.</w:t>
      </w:r>
    </w:p>
    <w:p w14:paraId="0B1FECE8" w14:textId="77777777" w:rsidR="009C6D61" w:rsidRPr="009C6D61" w:rsidRDefault="009C6D61" w:rsidP="009C6D61">
      <w:pPr>
        <w:widowControl w:val="0"/>
        <w:ind w:left="0"/>
        <w:jc w:val="left"/>
        <w:rPr>
          <w:rFonts w:ascii="Arial Narrow" w:eastAsia="Arial MT" w:hAnsi="Arial Narrow" w:cs="Arial MT"/>
          <w:sz w:val="24"/>
          <w:szCs w:val="24"/>
          <w:lang w:val="pt-PT" w:eastAsia="pt-BR"/>
        </w:rPr>
      </w:pPr>
    </w:p>
    <w:p w14:paraId="62D02EBC" w14:textId="77777777" w:rsidR="009C6D61" w:rsidRPr="009C6D61" w:rsidRDefault="009C6D61" w:rsidP="009C6D61">
      <w:pPr>
        <w:widowControl w:val="0"/>
        <w:ind w:left="11"/>
        <w:rPr>
          <w:rFonts w:ascii="Arial Narrow" w:eastAsia="Times New Roman" w:hAnsi="Arial Narrow" w:cs="Arial"/>
          <w:color w:val="000000"/>
          <w:sz w:val="24"/>
          <w:szCs w:val="24"/>
          <w:lang w:val="pt-PT" w:eastAsia="pt-BR"/>
        </w:rPr>
      </w:pPr>
      <w:r w:rsidRPr="009C6D61">
        <w:rPr>
          <w:rFonts w:ascii="Arial Narrow" w:eastAsia="Times New Roman" w:hAnsi="Arial Narrow" w:cs="Arial"/>
          <w:color w:val="000000"/>
          <w:sz w:val="24"/>
          <w:szCs w:val="24"/>
          <w:lang w:val="pt-PT" w:eastAsia="pt-BR"/>
        </w:rPr>
        <w:t>13.2. 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679DD3D0" w14:textId="77777777" w:rsidR="009C6D61" w:rsidRPr="009C6D61" w:rsidRDefault="009C6D61" w:rsidP="009C6D61">
      <w:pPr>
        <w:widowControl w:val="0"/>
        <w:ind w:left="0"/>
        <w:jc w:val="left"/>
        <w:rPr>
          <w:rFonts w:ascii="Arial Narrow" w:eastAsia="Arial MT" w:hAnsi="Arial Narrow" w:cs="Arial MT"/>
          <w:sz w:val="24"/>
          <w:szCs w:val="24"/>
          <w:lang w:val="pt-PT" w:eastAsia="pt-BR"/>
        </w:rPr>
      </w:pPr>
    </w:p>
    <w:p w14:paraId="2CD3B385" w14:textId="77777777" w:rsidR="009C6D61" w:rsidRPr="009C6D61" w:rsidRDefault="009C6D61" w:rsidP="009C6D61">
      <w:pPr>
        <w:widowControl w:val="0"/>
        <w:ind w:left="11"/>
        <w:rPr>
          <w:rFonts w:ascii="Arial Narrow" w:eastAsia="Times New Roman" w:hAnsi="Arial Narrow" w:cs="Arial"/>
          <w:color w:val="000000"/>
          <w:sz w:val="24"/>
          <w:szCs w:val="24"/>
          <w:lang w:val="pt-PT" w:eastAsia="pt-BR"/>
        </w:rPr>
      </w:pPr>
      <w:r w:rsidRPr="009C6D61">
        <w:rPr>
          <w:rFonts w:ascii="Arial Narrow" w:eastAsia="Times New Roman" w:hAnsi="Arial Narrow" w:cs="Arial"/>
          <w:color w:val="000000"/>
          <w:sz w:val="24"/>
          <w:szCs w:val="24"/>
          <w:lang w:val="pt-PT" w:eastAsia="pt-BR"/>
        </w:rPr>
        <w:t>13.3. 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509AD0CE" w14:textId="77777777" w:rsidR="009C6D61" w:rsidRPr="009C6D61" w:rsidRDefault="009C6D61" w:rsidP="009C6D61">
      <w:pPr>
        <w:widowControl w:val="0"/>
        <w:ind w:left="0"/>
        <w:jc w:val="left"/>
        <w:rPr>
          <w:rFonts w:ascii="Arial Narrow" w:eastAsia="Arial MT" w:hAnsi="Arial Narrow" w:cs="Arial MT"/>
          <w:sz w:val="24"/>
          <w:szCs w:val="24"/>
          <w:lang w:val="pt-PT" w:eastAsia="pt-BR"/>
        </w:rPr>
      </w:pPr>
    </w:p>
    <w:p w14:paraId="5E49405B" w14:textId="77777777" w:rsidR="009C6D61" w:rsidRPr="009C6D61" w:rsidRDefault="009C6D61" w:rsidP="009C6D61">
      <w:pPr>
        <w:widowControl w:val="0"/>
        <w:ind w:left="0"/>
        <w:rPr>
          <w:rFonts w:ascii="Arial Narrow" w:eastAsia="Times New Roman" w:hAnsi="Arial Narrow" w:cs="Arial"/>
          <w:sz w:val="24"/>
          <w:szCs w:val="24"/>
          <w:lang w:val="pt-PT" w:eastAsia="pt-BR"/>
        </w:rPr>
      </w:pPr>
      <w:r w:rsidRPr="009C6D61">
        <w:rPr>
          <w:rFonts w:ascii="Arial Narrow" w:eastAsia="Times New Roman" w:hAnsi="Arial Narrow" w:cs="Arial"/>
          <w:color w:val="000000"/>
          <w:sz w:val="24"/>
          <w:szCs w:val="24"/>
          <w:lang w:val="pt-PT" w:eastAsia="pt-BR"/>
        </w:rPr>
        <w:t>13.4.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3B36D4E0" w14:textId="77777777" w:rsidR="009C6D61" w:rsidRPr="009C6D61" w:rsidRDefault="009C6D61" w:rsidP="009C6D61">
      <w:pPr>
        <w:widowControl w:val="0"/>
        <w:ind w:left="0"/>
        <w:rPr>
          <w:rFonts w:ascii="Arial Narrow" w:eastAsia="Times New Roman" w:hAnsi="Arial Narrow" w:cs="Arial"/>
          <w:sz w:val="24"/>
          <w:szCs w:val="24"/>
          <w:lang w:val="pt-PT" w:eastAsia="pt-BR"/>
        </w:rPr>
      </w:pPr>
    </w:p>
    <w:p w14:paraId="41916BD8" w14:textId="77777777" w:rsidR="009C6D61" w:rsidRPr="009C6D61" w:rsidRDefault="009C6D61" w:rsidP="009C6D61">
      <w:pPr>
        <w:widowControl w:val="0"/>
        <w:shd w:val="clear" w:color="auto" w:fill="D9D9D9"/>
        <w:ind w:left="0"/>
        <w:rPr>
          <w:rFonts w:ascii="Arial Narrow" w:eastAsia="Times New Roman" w:hAnsi="Arial Narrow" w:cs="Arial"/>
          <w:sz w:val="24"/>
          <w:szCs w:val="24"/>
          <w:lang w:val="pt-PT" w:eastAsia="pt-BR"/>
        </w:rPr>
      </w:pPr>
      <w:r w:rsidRPr="009C6D61">
        <w:rPr>
          <w:rFonts w:ascii="Arial Narrow" w:eastAsia="Times New Roman" w:hAnsi="Arial Narrow" w:cs="Arial"/>
          <w:b/>
          <w:bCs/>
          <w:color w:val="000000"/>
          <w:sz w:val="24"/>
          <w:szCs w:val="24"/>
          <w:lang w:val="pt-PT" w:eastAsia="pt-BR"/>
        </w:rPr>
        <w:t>CLÁUSULA DÉCIMA QUARTA – DO REAJUSTE</w:t>
      </w:r>
    </w:p>
    <w:p w14:paraId="02E3087A" w14:textId="77777777" w:rsidR="009C6D61" w:rsidRPr="009C6D61" w:rsidRDefault="009C6D61" w:rsidP="009C6D61">
      <w:pPr>
        <w:tabs>
          <w:tab w:val="left" w:pos="851"/>
          <w:tab w:val="left" w:pos="993"/>
        </w:tabs>
        <w:spacing w:after="120" w:line="276" w:lineRule="auto"/>
        <w:ind w:left="0"/>
        <w:rPr>
          <w:rFonts w:ascii="Arial Narrow" w:eastAsia="Times New Roman" w:hAnsi="Arial Narrow" w:cs="Arial"/>
          <w:color w:val="000000"/>
          <w:sz w:val="24"/>
          <w:szCs w:val="24"/>
          <w:lang w:eastAsia="pt-BR"/>
        </w:rPr>
      </w:pPr>
      <w:r w:rsidRPr="009C6D61">
        <w:rPr>
          <w:rFonts w:ascii="Arial Narrow" w:eastAsia="Times New Roman" w:hAnsi="Arial Narrow" w:cs="Arial"/>
          <w:color w:val="000000"/>
          <w:sz w:val="24"/>
          <w:szCs w:val="24"/>
          <w:lang w:eastAsia="pt-BR"/>
        </w:rPr>
        <w:t>14.1. Os preços inicialmente contratados são fixos e irreajustáveis no prazo de um ano contado da data do orçamento estimado, em __/__/__ (DD/MM/AAAA).</w:t>
      </w:r>
    </w:p>
    <w:p w14:paraId="5AC8DCFA" w14:textId="77777777" w:rsidR="009C6D61" w:rsidRPr="009C6D61" w:rsidRDefault="009C6D61" w:rsidP="009C6D61">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9C6D61">
        <w:rPr>
          <w:rFonts w:ascii="Arial Narrow" w:eastAsia="Times New Roman" w:hAnsi="Arial Narrow" w:cs="Arial"/>
          <w:color w:val="000000"/>
          <w:sz w:val="24"/>
          <w:szCs w:val="24"/>
          <w:lang w:eastAsia="pt-BR"/>
        </w:rPr>
        <w:t>14.2. 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14:paraId="66D2468D" w14:textId="77777777" w:rsidR="009C6D61" w:rsidRPr="009C6D61" w:rsidRDefault="009C6D61" w:rsidP="009C6D61">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9C6D61">
        <w:rPr>
          <w:rFonts w:ascii="Arial Narrow" w:eastAsia="Times New Roman" w:hAnsi="Arial Narrow" w:cs="Arial"/>
          <w:color w:val="000000"/>
          <w:sz w:val="24"/>
          <w:szCs w:val="24"/>
          <w:lang w:eastAsia="pt-BR"/>
        </w:rPr>
        <w:t>14.3. Nos reajustes subsequentes ao primeiro, o interregno mínimo de um ano será contado a partir dos efeitos financeiros do último reajuste.</w:t>
      </w:r>
    </w:p>
    <w:p w14:paraId="2BE97700" w14:textId="77777777" w:rsidR="009C6D61" w:rsidRPr="009C6D61" w:rsidRDefault="009C6D61" w:rsidP="009C6D61">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9C6D61">
        <w:rPr>
          <w:rFonts w:ascii="Arial Narrow" w:eastAsia="Times New Roman" w:hAnsi="Arial Narrow" w:cs="Arial"/>
          <w:color w:val="000000"/>
          <w:sz w:val="24"/>
          <w:szCs w:val="24"/>
          <w:lang w:eastAsia="pt-BR"/>
        </w:rPr>
        <w:t>14.4. No caso de atraso ou não divulgação do(s) índice (s) de reajustamento, o Contratante pagará ao Contratado a importância calculada pela última variação conhecida, liquidando a diferença correspondente tão logo seja(m) divulgado(s) o(s) índice(s) definitivo(s).</w:t>
      </w:r>
    </w:p>
    <w:p w14:paraId="3687046E" w14:textId="77777777" w:rsidR="009C6D61" w:rsidRPr="009C6D61" w:rsidRDefault="009C6D61" w:rsidP="009C6D61">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9C6D61">
        <w:rPr>
          <w:rFonts w:ascii="Arial Narrow" w:eastAsia="Times New Roman" w:hAnsi="Arial Narrow" w:cs="Arial"/>
          <w:color w:val="000000"/>
          <w:sz w:val="24"/>
          <w:szCs w:val="24"/>
          <w:lang w:eastAsia="pt-BR"/>
        </w:rPr>
        <w:t>14.5. Nas aferições finais, o(s) índice(s) utilizado(s) para reajuste será(ão), obrigatoriamente, o(s) definitivo(s).</w:t>
      </w:r>
    </w:p>
    <w:p w14:paraId="74C1CA19" w14:textId="77777777" w:rsidR="009C6D61" w:rsidRPr="009C6D61" w:rsidRDefault="009C6D61" w:rsidP="009C6D61">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9C6D61">
        <w:rPr>
          <w:rFonts w:ascii="Arial Narrow" w:eastAsia="Times New Roman" w:hAnsi="Arial Narrow" w:cs="Arial"/>
          <w:color w:val="000000"/>
          <w:sz w:val="24"/>
          <w:szCs w:val="24"/>
          <w:lang w:eastAsia="pt-BR"/>
        </w:rPr>
        <w:t>14.6. Caso o(s) índice(s) estabelecido(s) para reajustamento venha(m) a ser extinto(s) ou de qualquer forma não possa(m) mais ser utilizado(s), será(ão) adotado(s), em substituição, o(s) que vier(em) a ser determinado(s) pela legislação então em vigor.</w:t>
      </w:r>
    </w:p>
    <w:p w14:paraId="49730EA1" w14:textId="77777777" w:rsidR="009C6D61" w:rsidRPr="009C6D61" w:rsidRDefault="009C6D61" w:rsidP="009C6D61">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9C6D61">
        <w:rPr>
          <w:rFonts w:ascii="Arial Narrow" w:eastAsia="Times New Roman" w:hAnsi="Arial Narrow" w:cs="Arial"/>
          <w:color w:val="000000"/>
          <w:sz w:val="24"/>
          <w:szCs w:val="24"/>
          <w:lang w:eastAsia="pt-BR"/>
        </w:rPr>
        <w:t>14.7. Na ausência de previsão legal quanto ao índice substituto, as partes elegerão novo índice oficial, para reajustamento do preço do valor remanescente, por meio de termo aditivo.</w:t>
      </w:r>
    </w:p>
    <w:p w14:paraId="5E04FF8B" w14:textId="77777777" w:rsidR="009C6D61" w:rsidRPr="009C6D61" w:rsidRDefault="009C6D61" w:rsidP="009C6D61">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9C6D61">
        <w:rPr>
          <w:rFonts w:ascii="Arial Narrow" w:eastAsia="Times New Roman" w:hAnsi="Arial Narrow" w:cs="Arial"/>
          <w:color w:val="000000"/>
          <w:sz w:val="24"/>
          <w:szCs w:val="24"/>
          <w:lang w:eastAsia="pt-BR"/>
        </w:rPr>
        <w:t>14.8. O reajuste será realizado por apostilamento.</w:t>
      </w:r>
    </w:p>
    <w:p w14:paraId="00CC5529" w14:textId="77777777" w:rsidR="009C6D61" w:rsidRPr="009C6D61" w:rsidRDefault="009C6D61" w:rsidP="009C6D61">
      <w:pPr>
        <w:shd w:val="clear" w:color="auto" w:fill="D9D9D9"/>
        <w:spacing w:line="276" w:lineRule="auto"/>
        <w:ind w:left="0"/>
        <w:rPr>
          <w:rFonts w:ascii="Arial Narrow" w:eastAsia="Times New Roman" w:hAnsi="Arial Narrow" w:cs="Arial"/>
          <w:b/>
          <w:color w:val="000000"/>
          <w:sz w:val="24"/>
          <w:szCs w:val="24"/>
          <w:lang w:eastAsia="pt-BR"/>
        </w:rPr>
      </w:pPr>
      <w:r w:rsidRPr="009C6D61">
        <w:rPr>
          <w:rFonts w:ascii="Arial Narrow" w:eastAsia="Times New Roman" w:hAnsi="Arial Narrow" w:cs="Arial"/>
          <w:b/>
          <w:color w:val="000000"/>
          <w:sz w:val="24"/>
          <w:szCs w:val="24"/>
          <w:lang w:eastAsia="pt-BR"/>
        </w:rPr>
        <w:t>CLÁUSULA DÉCIMA QUINTA – DOS CASOS OMISSOS</w:t>
      </w:r>
    </w:p>
    <w:p w14:paraId="39EBBB52" w14:textId="77777777" w:rsidR="009C6D61" w:rsidRPr="009C6D61" w:rsidRDefault="009C6D61" w:rsidP="009C6D61">
      <w:pPr>
        <w:ind w:left="0"/>
        <w:rPr>
          <w:rFonts w:ascii="Arial Narrow" w:eastAsia="Times New Roman" w:hAnsi="Arial Narrow" w:cs="Arial"/>
          <w:color w:val="000000"/>
          <w:sz w:val="24"/>
          <w:szCs w:val="24"/>
          <w:lang w:eastAsia="pt-BR"/>
        </w:rPr>
      </w:pPr>
      <w:r w:rsidRPr="009C6D61">
        <w:rPr>
          <w:rFonts w:ascii="Arial Narrow" w:eastAsia="Times New Roman" w:hAnsi="Arial Narrow" w:cs="Arial"/>
          <w:color w:val="000000"/>
          <w:sz w:val="24"/>
          <w:szCs w:val="24"/>
          <w:lang w:eastAsia="pt-BR"/>
        </w:rPr>
        <w:t xml:space="preserve">15.1. Os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Pr="009C6D61">
        <w:rPr>
          <w:rFonts w:ascii="Arial Narrow" w:eastAsia="Times New Roman" w:hAnsi="Arial Narrow" w:cs="Arial"/>
          <w:b/>
          <w:color w:val="000000"/>
          <w:sz w:val="24"/>
          <w:szCs w:val="24"/>
          <w:lang w:eastAsia="pt-BR"/>
        </w:rPr>
        <w:t>demais exigências contidas no Edital e no Termo de Referência</w:t>
      </w:r>
      <w:r w:rsidRPr="009C6D61">
        <w:rPr>
          <w:rFonts w:ascii="Arial Narrow" w:eastAsia="Times New Roman" w:hAnsi="Arial Narrow" w:cs="Arial"/>
          <w:color w:val="000000"/>
          <w:sz w:val="24"/>
          <w:szCs w:val="24"/>
          <w:lang w:eastAsia="pt-BR"/>
        </w:rPr>
        <w:t>.</w:t>
      </w:r>
    </w:p>
    <w:p w14:paraId="237DFFD3" w14:textId="77777777" w:rsidR="009C6D61" w:rsidRPr="009C6D61" w:rsidRDefault="009C6D61" w:rsidP="009C6D61">
      <w:pPr>
        <w:spacing w:line="276" w:lineRule="auto"/>
        <w:ind w:left="0"/>
        <w:rPr>
          <w:rFonts w:ascii="Arial Narrow" w:eastAsia="Times New Roman" w:hAnsi="Arial Narrow" w:cs="Arial"/>
          <w:color w:val="000000"/>
          <w:sz w:val="24"/>
          <w:szCs w:val="24"/>
          <w:lang w:eastAsia="pt-BR"/>
        </w:rPr>
      </w:pPr>
    </w:p>
    <w:p w14:paraId="33CC0816" w14:textId="77777777" w:rsidR="009C6D61" w:rsidRPr="009C6D61" w:rsidRDefault="009C6D61" w:rsidP="009C6D61">
      <w:pPr>
        <w:widowControl w:val="0"/>
        <w:shd w:val="clear" w:color="auto" w:fill="D9D9D9"/>
        <w:ind w:left="0"/>
        <w:rPr>
          <w:rFonts w:ascii="Arial Narrow" w:eastAsia="Times New Roman" w:hAnsi="Arial Narrow" w:cs="Arial"/>
          <w:sz w:val="24"/>
          <w:szCs w:val="24"/>
          <w:lang w:val="pt-PT" w:eastAsia="pt-BR"/>
        </w:rPr>
      </w:pPr>
      <w:r w:rsidRPr="009C6D61">
        <w:rPr>
          <w:rFonts w:ascii="Arial Narrow" w:eastAsia="Times New Roman" w:hAnsi="Arial Narrow" w:cs="Arial"/>
          <w:b/>
          <w:bCs/>
          <w:color w:val="000000"/>
          <w:sz w:val="24"/>
          <w:szCs w:val="24"/>
          <w:lang w:val="pt-PT" w:eastAsia="pt-BR"/>
        </w:rPr>
        <w:t>CLÁUSULA DÉCIMA SEXTA - DA PUBLICAÇÃO DO CONTRATO</w:t>
      </w:r>
    </w:p>
    <w:p w14:paraId="355F03F1" w14:textId="77777777" w:rsidR="009C6D61" w:rsidRPr="009C6D61" w:rsidRDefault="009C6D61" w:rsidP="009C6D61">
      <w:pPr>
        <w:widowControl w:val="0"/>
        <w:ind w:left="0"/>
        <w:rPr>
          <w:rFonts w:ascii="Arial Narrow" w:eastAsia="Times New Roman" w:hAnsi="Arial Narrow" w:cs="Arial"/>
          <w:color w:val="000000"/>
          <w:sz w:val="24"/>
          <w:szCs w:val="24"/>
          <w:lang w:val="pt-PT" w:eastAsia="pt-BR"/>
        </w:rPr>
      </w:pPr>
      <w:bookmarkStart w:id="14" w:name="_Hlk179969563"/>
      <w:r w:rsidRPr="009C6D61">
        <w:rPr>
          <w:rFonts w:ascii="Arial Narrow" w:eastAsia="Times New Roman" w:hAnsi="Arial Narrow" w:cs="Arial"/>
          <w:color w:val="000000"/>
          <w:sz w:val="24"/>
          <w:szCs w:val="24"/>
          <w:lang w:val="pt-PT" w:eastAsia="pt-BR"/>
        </w:rPr>
        <w:t>16.1 Como condição de eficácia e para fins de publicidade, o presente contrato será publicado, assim como mantido à disposição do público em sítio eletrônico oficial, nos termos do art. 94, parágrafo único, da Lei nº 14.133/2021.</w:t>
      </w:r>
    </w:p>
    <w:p w14:paraId="19270720" w14:textId="77777777" w:rsidR="009C6D61" w:rsidRPr="009C6D61" w:rsidRDefault="009C6D61" w:rsidP="009C6D61">
      <w:pPr>
        <w:widowControl w:val="0"/>
        <w:ind w:left="0"/>
        <w:rPr>
          <w:rFonts w:ascii="Arial Narrow" w:eastAsia="Times New Roman" w:hAnsi="Arial Narrow" w:cs="Arial"/>
          <w:color w:val="000000"/>
          <w:sz w:val="24"/>
          <w:szCs w:val="24"/>
          <w:lang w:val="pt-PT" w:eastAsia="pt-BR"/>
        </w:rPr>
      </w:pPr>
    </w:p>
    <w:p w14:paraId="0949108C" w14:textId="77777777" w:rsidR="009C6D61" w:rsidRPr="009C6D61" w:rsidRDefault="009C6D61" w:rsidP="009C6D61">
      <w:pPr>
        <w:widowControl w:val="0"/>
        <w:ind w:left="0"/>
        <w:rPr>
          <w:rFonts w:ascii="Arial Narrow" w:eastAsia="Times New Roman" w:hAnsi="Arial Narrow" w:cs="Arial"/>
          <w:color w:val="000000"/>
          <w:sz w:val="24"/>
          <w:szCs w:val="24"/>
          <w:lang w:val="pt-PT" w:eastAsia="pt-BR"/>
        </w:rPr>
      </w:pPr>
      <w:r w:rsidRPr="009C6D61">
        <w:rPr>
          <w:rFonts w:ascii="Arial Narrow" w:eastAsia="Times New Roman" w:hAnsi="Arial Narrow" w:cs="Arial"/>
          <w:color w:val="000000"/>
          <w:sz w:val="24"/>
          <w:szCs w:val="24"/>
          <w:lang w:val="pt-PT" w:eastAsia="pt-BR"/>
        </w:rPr>
        <w:t xml:space="preserve">16.2 O presente contrato, assim como seus eventuais aditamentos serão disponibilizados no Portal Nacional de Contratações Públicas (PNCP) no prazo de 20 (vinte) dias úteis, a contar da assinatura, dado que, nos termos do art. 94, </w:t>
      </w:r>
      <w:r w:rsidRPr="009C6D61">
        <w:rPr>
          <w:rFonts w:ascii="Arial Narrow" w:eastAsia="Times New Roman" w:hAnsi="Arial Narrow" w:cs="Arial"/>
          <w:i/>
          <w:iCs/>
          <w:color w:val="000000"/>
          <w:sz w:val="24"/>
          <w:szCs w:val="24"/>
          <w:lang w:val="pt-PT" w:eastAsia="pt-BR"/>
        </w:rPr>
        <w:t>caput</w:t>
      </w:r>
      <w:r w:rsidRPr="009C6D61">
        <w:rPr>
          <w:rFonts w:ascii="Arial Narrow" w:eastAsia="Times New Roman" w:hAnsi="Arial Narrow" w:cs="Arial"/>
          <w:color w:val="000000"/>
          <w:sz w:val="24"/>
          <w:szCs w:val="24"/>
          <w:lang w:val="pt-PT" w:eastAsia="pt-BR"/>
        </w:rPr>
        <w:t>, e inciso I, a referida disponibilização é condição de eficácia.</w:t>
      </w:r>
    </w:p>
    <w:p w14:paraId="530C8DFF" w14:textId="77777777" w:rsidR="009C6D61" w:rsidRPr="009C6D61" w:rsidRDefault="009C6D61" w:rsidP="009C6D61">
      <w:pPr>
        <w:widowControl w:val="0"/>
        <w:ind w:left="0"/>
        <w:rPr>
          <w:rFonts w:ascii="Arial Narrow" w:eastAsia="Times New Roman" w:hAnsi="Arial Narrow" w:cs="Arial"/>
          <w:sz w:val="24"/>
          <w:szCs w:val="24"/>
          <w:lang w:val="pt-PT" w:eastAsia="pt-BR"/>
        </w:rPr>
      </w:pPr>
    </w:p>
    <w:bookmarkEnd w:id="14"/>
    <w:p w14:paraId="3B8FAF8C" w14:textId="77777777" w:rsidR="009C6D61" w:rsidRPr="009C6D61" w:rsidRDefault="009C6D61" w:rsidP="009C6D61">
      <w:pPr>
        <w:widowControl w:val="0"/>
        <w:shd w:val="clear" w:color="auto" w:fill="D9D9D9"/>
        <w:ind w:left="0"/>
        <w:rPr>
          <w:rFonts w:ascii="Arial Narrow" w:eastAsia="Times New Roman" w:hAnsi="Arial Narrow" w:cs="Arial"/>
          <w:sz w:val="24"/>
          <w:szCs w:val="24"/>
          <w:lang w:val="pt-PT" w:eastAsia="pt-BR"/>
        </w:rPr>
      </w:pPr>
      <w:r w:rsidRPr="009C6D61">
        <w:rPr>
          <w:rFonts w:ascii="Arial Narrow" w:eastAsia="Times New Roman" w:hAnsi="Arial Narrow" w:cs="Arial"/>
          <w:b/>
          <w:bCs/>
          <w:color w:val="000000"/>
          <w:sz w:val="24"/>
          <w:szCs w:val="24"/>
          <w:lang w:val="pt-PT" w:eastAsia="pt-BR"/>
        </w:rPr>
        <w:t>CLÁUSULA DÉCIMA SÉTIMA - DO SIGILO E DA PROTEÇÃO DE DADOS</w:t>
      </w:r>
    </w:p>
    <w:p w14:paraId="124E5DA9" w14:textId="77777777" w:rsidR="009C6D61" w:rsidRPr="009C6D61" w:rsidRDefault="009C6D61" w:rsidP="009C6D61">
      <w:pPr>
        <w:widowControl w:val="0"/>
        <w:ind w:left="0"/>
        <w:rPr>
          <w:rFonts w:ascii="Arial Narrow" w:eastAsia="Times New Roman" w:hAnsi="Arial Narrow" w:cs="Arial"/>
          <w:sz w:val="24"/>
          <w:szCs w:val="24"/>
          <w:lang w:val="pt-PT" w:eastAsia="pt-BR"/>
        </w:rPr>
      </w:pPr>
      <w:r w:rsidRPr="009C6D61">
        <w:rPr>
          <w:rFonts w:ascii="Arial Narrow" w:eastAsia="Times New Roman" w:hAnsi="Arial Narrow" w:cs="Arial"/>
          <w:color w:val="000000"/>
          <w:sz w:val="24"/>
          <w:szCs w:val="24"/>
          <w:lang w:val="pt-PT" w:eastAsia="pt-BR"/>
        </w:rPr>
        <w:t>17.1 As partes se comprometem a cumprir as exigências legais de tratamento de dados pessoais, nos moldes estipulados na Lei 13.709/2018 (Lei Geral de Proteção de Dados Pessoais).</w:t>
      </w:r>
    </w:p>
    <w:p w14:paraId="636BE107" w14:textId="77777777" w:rsidR="009C6D61" w:rsidRPr="009C6D61" w:rsidRDefault="009C6D61" w:rsidP="009C6D61">
      <w:pPr>
        <w:widowControl w:val="0"/>
        <w:ind w:left="0"/>
        <w:rPr>
          <w:rFonts w:ascii="Arial Narrow" w:eastAsia="Times New Roman" w:hAnsi="Arial Narrow" w:cs="Arial"/>
          <w:sz w:val="24"/>
          <w:szCs w:val="24"/>
          <w:lang w:val="pt-PT" w:eastAsia="pt-BR"/>
        </w:rPr>
      </w:pPr>
    </w:p>
    <w:p w14:paraId="3CA4B212" w14:textId="77777777" w:rsidR="009C6D61" w:rsidRPr="009C6D61" w:rsidRDefault="009C6D61" w:rsidP="009C6D61">
      <w:pPr>
        <w:widowControl w:val="0"/>
        <w:shd w:val="clear" w:color="auto" w:fill="D9D9D9"/>
        <w:ind w:left="0"/>
        <w:rPr>
          <w:rFonts w:ascii="Arial Narrow" w:eastAsia="Times New Roman" w:hAnsi="Arial Narrow" w:cs="Arial"/>
          <w:sz w:val="24"/>
          <w:szCs w:val="24"/>
          <w:lang w:val="pt-PT" w:eastAsia="pt-BR"/>
        </w:rPr>
      </w:pPr>
      <w:r w:rsidRPr="009C6D61">
        <w:rPr>
          <w:rFonts w:ascii="Arial Narrow" w:eastAsia="Times New Roman" w:hAnsi="Arial Narrow" w:cs="Arial"/>
          <w:b/>
          <w:bCs/>
          <w:color w:val="000000"/>
          <w:sz w:val="24"/>
          <w:szCs w:val="24"/>
          <w:lang w:val="pt-PT" w:eastAsia="pt-BR"/>
        </w:rPr>
        <w:t>CLÁUSULA DÉCIMA OITAVA - DO FORO</w:t>
      </w:r>
    </w:p>
    <w:p w14:paraId="15501EEE" w14:textId="77777777" w:rsidR="009C6D61" w:rsidRPr="009C6D61" w:rsidRDefault="009C6D61" w:rsidP="009C6D61">
      <w:pPr>
        <w:widowControl w:val="0"/>
        <w:ind w:left="0"/>
        <w:rPr>
          <w:rFonts w:ascii="Arial Narrow" w:eastAsia="Times New Roman" w:hAnsi="Arial Narrow" w:cs="Arial"/>
          <w:sz w:val="24"/>
          <w:szCs w:val="24"/>
          <w:lang w:val="pt-PT" w:eastAsia="pt-BR"/>
        </w:rPr>
      </w:pPr>
      <w:r w:rsidRPr="009C6D61">
        <w:rPr>
          <w:rFonts w:ascii="Arial Narrow" w:eastAsia="Times New Roman" w:hAnsi="Arial Narrow" w:cs="Arial"/>
          <w:color w:val="000000"/>
          <w:sz w:val="24"/>
          <w:szCs w:val="24"/>
          <w:lang w:val="pt-PT" w:eastAsia="pt-BR"/>
        </w:rPr>
        <w:t xml:space="preserve">18.1 - Fica eleito o foro da Comarca </w:t>
      </w:r>
      <w:r w:rsidRPr="009C6D61">
        <w:rPr>
          <w:rFonts w:ascii="Arial Narrow" w:eastAsia="Times New Roman" w:hAnsi="Arial Narrow" w:cs="Arial"/>
          <w:sz w:val="24"/>
          <w:szCs w:val="24"/>
          <w:lang w:val="pt-PT" w:eastAsia="pt-BR"/>
        </w:rPr>
        <w:t>BRASILÂNDIA - MS,</w:t>
      </w:r>
      <w:r w:rsidRPr="009C6D61">
        <w:rPr>
          <w:rFonts w:ascii="Arial Narrow" w:eastAsia="Times New Roman" w:hAnsi="Arial Narrow" w:cs="Arial"/>
          <w:color w:val="000000"/>
          <w:sz w:val="24"/>
          <w:szCs w:val="24"/>
          <w:lang w:val="pt-PT" w:eastAsia="pt-BR"/>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3DBF4164" w14:textId="77777777" w:rsidR="009C6D61" w:rsidRPr="009C6D61" w:rsidRDefault="009C6D61" w:rsidP="009C6D61">
      <w:pPr>
        <w:widowControl w:val="0"/>
        <w:ind w:left="0"/>
        <w:rPr>
          <w:rFonts w:ascii="Arial Narrow" w:eastAsia="Times New Roman" w:hAnsi="Arial Narrow" w:cs="Arial"/>
          <w:sz w:val="24"/>
          <w:szCs w:val="24"/>
          <w:lang w:val="pt-PT" w:eastAsia="pt-BR"/>
        </w:rPr>
      </w:pPr>
      <w:r w:rsidRPr="009C6D61">
        <w:rPr>
          <w:rFonts w:ascii="Arial Narrow" w:eastAsia="Times New Roman" w:hAnsi="Arial Narrow" w:cs="Arial"/>
          <w:color w:val="000000"/>
          <w:sz w:val="24"/>
          <w:szCs w:val="24"/>
          <w:lang w:val="pt-PT" w:eastAsia="pt-BR"/>
        </w:rPr>
        <w:t>E, assim, por estarem justas e convencionadas, as partes assinam o presente Contrato, juntamente com as testemunhas abaixo. </w:t>
      </w:r>
    </w:p>
    <w:p w14:paraId="6D3C6441" w14:textId="77777777" w:rsidR="009C6D61" w:rsidRPr="009C6D61" w:rsidRDefault="009C6D61" w:rsidP="009C6D61">
      <w:pPr>
        <w:widowControl w:val="0"/>
        <w:ind w:left="0"/>
        <w:rPr>
          <w:rFonts w:ascii="Arial Narrow" w:eastAsia="Times New Roman" w:hAnsi="Arial Narrow" w:cs="Arial"/>
          <w:b/>
          <w:sz w:val="24"/>
          <w:szCs w:val="24"/>
          <w:lang w:val="pt-PT" w:eastAsia="pt-BR"/>
        </w:rPr>
      </w:pPr>
    </w:p>
    <w:p w14:paraId="40DF0407" w14:textId="12806FBE" w:rsidR="009C6D61" w:rsidRPr="009C6D61" w:rsidRDefault="009C6D61" w:rsidP="009C6D61">
      <w:pPr>
        <w:widowControl w:val="0"/>
        <w:ind w:left="0"/>
        <w:rPr>
          <w:rFonts w:ascii="Arial Narrow" w:eastAsia="Times New Roman" w:hAnsi="Arial Narrow" w:cs="Arial"/>
          <w:color w:val="000000"/>
          <w:sz w:val="24"/>
          <w:szCs w:val="24"/>
          <w:lang w:val="pt-PT" w:eastAsia="pt-BR"/>
        </w:rPr>
      </w:pPr>
      <w:r w:rsidRPr="009C6D61">
        <w:rPr>
          <w:rFonts w:ascii="Arial Narrow" w:eastAsia="Times New Roman" w:hAnsi="Arial Narrow" w:cs="Arial"/>
          <w:color w:val="000000"/>
          <w:sz w:val="24"/>
          <w:szCs w:val="24"/>
          <w:lang w:val="pt-PT" w:eastAsia="pt-BR"/>
        </w:rPr>
        <w:t>Brasilândia-MS, .... de ...................... de 202</w:t>
      </w:r>
      <w:r w:rsidR="00FA0B7E">
        <w:rPr>
          <w:rFonts w:ascii="Arial Narrow" w:eastAsia="Times New Roman" w:hAnsi="Arial Narrow" w:cs="Arial"/>
          <w:color w:val="000000"/>
          <w:sz w:val="24"/>
          <w:szCs w:val="24"/>
          <w:lang w:val="pt-PT" w:eastAsia="pt-BR"/>
        </w:rPr>
        <w:t>6</w:t>
      </w:r>
      <w:r w:rsidRPr="009C6D61">
        <w:rPr>
          <w:rFonts w:ascii="Arial Narrow" w:eastAsia="Times New Roman" w:hAnsi="Arial Narrow" w:cs="Arial"/>
          <w:color w:val="000000"/>
          <w:sz w:val="24"/>
          <w:szCs w:val="24"/>
          <w:lang w:val="pt-PT" w:eastAsia="pt-BR"/>
        </w:rPr>
        <w:t>.</w:t>
      </w:r>
    </w:p>
    <w:p w14:paraId="46AA6878" w14:textId="77777777" w:rsidR="009C6D61" w:rsidRPr="009C6D61" w:rsidRDefault="009C6D61" w:rsidP="009C6D61">
      <w:pPr>
        <w:widowControl w:val="0"/>
        <w:ind w:left="0"/>
        <w:rPr>
          <w:rFonts w:ascii="Arial Narrow" w:eastAsia="Times New Roman" w:hAnsi="Arial Narrow" w:cs="Arial"/>
          <w:color w:val="000000"/>
          <w:sz w:val="24"/>
          <w:szCs w:val="24"/>
          <w:lang w:val="pt-PT" w:eastAsia="pt-BR"/>
        </w:rPr>
      </w:pPr>
    </w:p>
    <w:p w14:paraId="12769AF7" w14:textId="77777777" w:rsidR="009C6D61" w:rsidRPr="009C6D61" w:rsidRDefault="009C6D61" w:rsidP="009C6D61">
      <w:pPr>
        <w:widowControl w:val="0"/>
        <w:pBdr>
          <w:top w:val="nil"/>
          <w:left w:val="nil"/>
          <w:bottom w:val="nil"/>
          <w:right w:val="nil"/>
          <w:between w:val="nil"/>
        </w:pBdr>
        <w:ind w:left="0"/>
        <w:rPr>
          <w:rFonts w:ascii="Arial Narrow" w:eastAsia="Times New Roman" w:hAnsi="Arial Narrow" w:cs="Arial"/>
          <w:b/>
          <w:color w:val="000000"/>
          <w:sz w:val="24"/>
          <w:szCs w:val="24"/>
          <w:lang w:val="pt-PT" w:eastAsia="pt-BR"/>
        </w:rPr>
      </w:pPr>
      <w:r w:rsidRPr="009C6D61">
        <w:rPr>
          <w:rFonts w:ascii="Arial Narrow" w:eastAsia="Times New Roman" w:hAnsi="Arial Narrow" w:cs="Arial"/>
          <w:b/>
          <w:color w:val="000000"/>
          <w:sz w:val="24"/>
          <w:szCs w:val="24"/>
          <w:lang w:val="pt-PT" w:eastAsia="pt-BR"/>
        </w:rPr>
        <w:t>XXXXXXX</w:t>
      </w:r>
    </w:p>
    <w:p w14:paraId="6B23A143" w14:textId="77777777" w:rsidR="009C6D61" w:rsidRPr="009C6D61" w:rsidRDefault="009C6D61" w:rsidP="009C6D61">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r w:rsidRPr="009C6D61">
        <w:rPr>
          <w:rFonts w:ascii="Arial Narrow" w:eastAsia="Times New Roman" w:hAnsi="Arial Narrow" w:cs="Arial"/>
          <w:color w:val="000000"/>
          <w:sz w:val="24"/>
          <w:szCs w:val="24"/>
          <w:lang w:val="pt-PT" w:eastAsia="pt-BR"/>
        </w:rPr>
        <w:t>Prefeito Municipal ou</w:t>
      </w:r>
    </w:p>
    <w:p w14:paraId="50EE75A2" w14:textId="77777777" w:rsidR="009C6D61" w:rsidRPr="009C6D61" w:rsidRDefault="009C6D61" w:rsidP="009C6D61">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r w:rsidRPr="009C6D61">
        <w:rPr>
          <w:rFonts w:ascii="Arial Narrow" w:eastAsia="Times New Roman" w:hAnsi="Arial Narrow" w:cs="Arial"/>
          <w:color w:val="000000"/>
          <w:sz w:val="24"/>
          <w:szCs w:val="24"/>
          <w:lang w:val="pt-PT" w:eastAsia="pt-BR"/>
        </w:rPr>
        <w:t>Ordenador de Despesa</w:t>
      </w:r>
    </w:p>
    <w:p w14:paraId="6723B013" w14:textId="77777777" w:rsidR="009C6D61" w:rsidRPr="009C6D61" w:rsidRDefault="009C6D61" w:rsidP="009C6D61">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r w:rsidRPr="009C6D61">
        <w:rPr>
          <w:rFonts w:ascii="Arial Narrow" w:eastAsia="Times New Roman" w:hAnsi="Arial Narrow" w:cs="Arial"/>
          <w:color w:val="000000"/>
          <w:sz w:val="24"/>
          <w:szCs w:val="24"/>
          <w:lang w:val="pt-PT" w:eastAsia="pt-BR"/>
        </w:rPr>
        <w:t>Secretaria Municipal de XXXXX</w:t>
      </w:r>
    </w:p>
    <w:p w14:paraId="5F26BC24" w14:textId="77777777" w:rsidR="009C6D61" w:rsidRPr="009C6D61" w:rsidRDefault="009C6D61" w:rsidP="009C6D61">
      <w:pPr>
        <w:widowControl w:val="0"/>
        <w:pBdr>
          <w:top w:val="nil"/>
          <w:left w:val="nil"/>
          <w:bottom w:val="nil"/>
          <w:right w:val="nil"/>
          <w:between w:val="nil"/>
        </w:pBdr>
        <w:ind w:left="0"/>
        <w:rPr>
          <w:rFonts w:ascii="Arial Narrow" w:eastAsia="Times New Roman" w:hAnsi="Arial Narrow" w:cs="Arial"/>
          <w:b/>
          <w:bCs/>
          <w:color w:val="000000"/>
          <w:sz w:val="24"/>
          <w:szCs w:val="24"/>
          <w:lang w:val="pt-PT" w:eastAsia="pt-BR"/>
        </w:rPr>
      </w:pPr>
      <w:r w:rsidRPr="009C6D61">
        <w:rPr>
          <w:rFonts w:ascii="Arial Narrow" w:eastAsia="Times New Roman" w:hAnsi="Arial Narrow" w:cs="Arial"/>
          <w:b/>
          <w:bCs/>
          <w:color w:val="000000"/>
          <w:sz w:val="24"/>
          <w:szCs w:val="24"/>
          <w:lang w:val="pt-PT" w:eastAsia="pt-BR"/>
        </w:rPr>
        <w:t>CONTRATANTE</w:t>
      </w:r>
    </w:p>
    <w:p w14:paraId="6C0C98DA" w14:textId="77777777" w:rsidR="009C6D61" w:rsidRPr="009C6D61" w:rsidRDefault="009C6D61" w:rsidP="009C6D61">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p>
    <w:p w14:paraId="3A50D2FD" w14:textId="77777777" w:rsidR="009C6D61" w:rsidRPr="009C6D61" w:rsidRDefault="009C6D61" w:rsidP="009C6D61">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p>
    <w:p w14:paraId="49BB0E0C" w14:textId="77777777" w:rsidR="009C6D61" w:rsidRPr="009C6D61" w:rsidRDefault="009C6D61" w:rsidP="009C6D61">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r w:rsidRPr="009C6D61">
        <w:rPr>
          <w:rFonts w:ascii="Arial Narrow" w:eastAsia="Times New Roman" w:hAnsi="Arial Narrow" w:cs="Arial"/>
          <w:color w:val="000000"/>
          <w:sz w:val="24"/>
          <w:szCs w:val="24"/>
          <w:lang w:val="pt-PT" w:eastAsia="pt-BR"/>
        </w:rPr>
        <w:t>XXXXXXXXXXXXXX</w:t>
      </w:r>
    </w:p>
    <w:p w14:paraId="2816CFE8" w14:textId="77777777" w:rsidR="009C6D61" w:rsidRPr="009C6D61" w:rsidRDefault="009C6D61" w:rsidP="009C6D61">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r w:rsidRPr="009C6D61">
        <w:rPr>
          <w:rFonts w:ascii="Arial Narrow" w:eastAsia="Times New Roman" w:hAnsi="Arial Narrow" w:cs="Arial"/>
          <w:color w:val="000000"/>
          <w:sz w:val="24"/>
          <w:szCs w:val="24"/>
          <w:lang w:val="pt-PT" w:eastAsia="pt-BR"/>
        </w:rPr>
        <w:t>Empresa: XXXXXXX</w:t>
      </w:r>
    </w:p>
    <w:p w14:paraId="0E32C031" w14:textId="77777777" w:rsidR="009C6D61" w:rsidRPr="009C6D61" w:rsidRDefault="009C6D61" w:rsidP="009C6D61">
      <w:pPr>
        <w:widowControl w:val="0"/>
        <w:pBdr>
          <w:top w:val="nil"/>
          <w:left w:val="nil"/>
          <w:bottom w:val="nil"/>
          <w:right w:val="nil"/>
          <w:between w:val="nil"/>
        </w:pBdr>
        <w:ind w:left="0"/>
        <w:rPr>
          <w:rFonts w:ascii="Arial Narrow" w:eastAsia="Times New Roman" w:hAnsi="Arial Narrow" w:cs="Arial"/>
          <w:b/>
          <w:bCs/>
          <w:color w:val="000000"/>
          <w:sz w:val="24"/>
          <w:szCs w:val="24"/>
          <w:lang w:val="pt-PT" w:eastAsia="pt-BR"/>
        </w:rPr>
      </w:pPr>
      <w:r w:rsidRPr="009C6D61">
        <w:rPr>
          <w:rFonts w:ascii="Arial Narrow" w:eastAsia="Times New Roman" w:hAnsi="Arial Narrow" w:cs="Arial"/>
          <w:b/>
          <w:bCs/>
          <w:color w:val="000000"/>
          <w:sz w:val="24"/>
          <w:szCs w:val="24"/>
          <w:lang w:val="pt-PT" w:eastAsia="pt-BR"/>
        </w:rPr>
        <w:t>CONTRATADA</w:t>
      </w:r>
    </w:p>
    <w:p w14:paraId="4C03C129" w14:textId="77777777" w:rsidR="009C6D61" w:rsidRPr="009C6D61" w:rsidRDefault="009C6D61" w:rsidP="009C6D61">
      <w:pPr>
        <w:widowControl w:val="0"/>
        <w:pBdr>
          <w:top w:val="nil"/>
          <w:left w:val="nil"/>
          <w:bottom w:val="nil"/>
          <w:right w:val="nil"/>
          <w:between w:val="nil"/>
        </w:pBdr>
        <w:ind w:left="0"/>
        <w:rPr>
          <w:rFonts w:ascii="Arial Narrow" w:eastAsia="Times New Roman" w:hAnsi="Arial Narrow" w:cs="Arial"/>
          <w:b/>
          <w:color w:val="000000"/>
          <w:sz w:val="24"/>
          <w:szCs w:val="24"/>
          <w:lang w:val="pt-PT" w:eastAsia="pt-BR"/>
        </w:rPr>
      </w:pPr>
    </w:p>
    <w:p w14:paraId="471625EC" w14:textId="77777777" w:rsidR="009C6D61" w:rsidRPr="009C6D61" w:rsidRDefault="009C6D61" w:rsidP="009C6D61">
      <w:pPr>
        <w:widowControl w:val="0"/>
        <w:pBdr>
          <w:top w:val="nil"/>
          <w:left w:val="nil"/>
          <w:bottom w:val="nil"/>
          <w:right w:val="nil"/>
          <w:between w:val="nil"/>
        </w:pBdr>
        <w:tabs>
          <w:tab w:val="left" w:pos="1560"/>
        </w:tabs>
        <w:ind w:left="0"/>
        <w:rPr>
          <w:rFonts w:ascii="Arial Narrow" w:eastAsia="Times New Roman" w:hAnsi="Arial Narrow" w:cs="Arial"/>
          <w:color w:val="000000"/>
          <w:sz w:val="24"/>
          <w:szCs w:val="24"/>
          <w:lang w:val="pt-PT" w:eastAsia="pt-BR"/>
        </w:rPr>
      </w:pPr>
      <w:r w:rsidRPr="009C6D61">
        <w:rPr>
          <w:rFonts w:ascii="Arial Narrow" w:eastAsia="Times New Roman" w:hAnsi="Arial Narrow" w:cs="Arial"/>
          <w:color w:val="000000"/>
          <w:sz w:val="24"/>
          <w:szCs w:val="24"/>
          <w:lang w:val="pt-PT" w:eastAsia="pt-BR"/>
        </w:rPr>
        <w:t>Testemunhas</w:t>
      </w:r>
    </w:p>
    <w:p w14:paraId="02F03B65" w14:textId="77777777" w:rsidR="00D9755D" w:rsidRPr="00D9755D" w:rsidRDefault="00D9755D" w:rsidP="00D9755D">
      <w:pPr>
        <w:widowControl w:val="0"/>
        <w:pBdr>
          <w:top w:val="nil"/>
          <w:left w:val="nil"/>
          <w:bottom w:val="nil"/>
          <w:right w:val="nil"/>
          <w:between w:val="nil"/>
        </w:pBdr>
        <w:tabs>
          <w:tab w:val="left" w:pos="1560"/>
        </w:tabs>
        <w:ind w:left="0"/>
        <w:rPr>
          <w:rFonts w:ascii="Arial Narrow" w:eastAsia="Times New Roman" w:hAnsi="Arial Narrow" w:cs="Arial"/>
          <w:color w:val="000000"/>
          <w:sz w:val="24"/>
          <w:szCs w:val="24"/>
          <w:lang w:val="pt-PT" w:eastAsia="pt-BR"/>
        </w:rPr>
      </w:pPr>
    </w:p>
    <w:p w14:paraId="55233A4D" w14:textId="77777777" w:rsidR="00D9755D" w:rsidRPr="00D9755D" w:rsidRDefault="00D9755D" w:rsidP="00D9755D">
      <w:pPr>
        <w:widowControl w:val="0"/>
        <w:pBdr>
          <w:top w:val="nil"/>
          <w:left w:val="nil"/>
          <w:bottom w:val="nil"/>
          <w:right w:val="nil"/>
          <w:between w:val="nil"/>
        </w:pBdr>
        <w:tabs>
          <w:tab w:val="left" w:pos="1560"/>
        </w:tabs>
        <w:ind w:left="0"/>
        <w:rPr>
          <w:rFonts w:ascii="Arial Narrow" w:eastAsia="Times New Roman" w:hAnsi="Arial Narrow" w:cs="Arial"/>
          <w:color w:val="000000"/>
          <w:sz w:val="24"/>
          <w:szCs w:val="24"/>
          <w:lang w:val="pt-PT" w:eastAsia="pt-BR"/>
        </w:rPr>
      </w:pPr>
    </w:p>
    <w:p w14:paraId="4380870C" w14:textId="77777777" w:rsidR="00D9755D" w:rsidRPr="00D9755D" w:rsidRDefault="00D9755D" w:rsidP="00D9755D">
      <w:pPr>
        <w:widowControl w:val="0"/>
        <w:pBdr>
          <w:top w:val="nil"/>
          <w:left w:val="nil"/>
          <w:bottom w:val="nil"/>
          <w:right w:val="nil"/>
          <w:between w:val="nil"/>
        </w:pBdr>
        <w:tabs>
          <w:tab w:val="left" w:pos="1560"/>
        </w:tabs>
        <w:ind w:left="0"/>
        <w:rPr>
          <w:rFonts w:ascii="Arial Narrow" w:eastAsia="Times New Roman" w:hAnsi="Arial Narrow" w:cs="Arial"/>
          <w:color w:val="000000"/>
          <w:sz w:val="24"/>
          <w:szCs w:val="24"/>
          <w:lang w:val="pt-PT" w:eastAsia="pt-BR"/>
        </w:rPr>
      </w:pPr>
    </w:p>
    <w:p w14:paraId="34C9B77E" w14:textId="77777777" w:rsidR="00D9755D" w:rsidRPr="00D9755D" w:rsidRDefault="00D9755D" w:rsidP="00D9755D">
      <w:pPr>
        <w:widowControl w:val="0"/>
        <w:pBdr>
          <w:top w:val="nil"/>
          <w:left w:val="nil"/>
          <w:bottom w:val="nil"/>
          <w:right w:val="nil"/>
          <w:between w:val="nil"/>
        </w:pBdr>
        <w:tabs>
          <w:tab w:val="left" w:pos="1560"/>
        </w:tabs>
        <w:ind w:left="0"/>
        <w:rPr>
          <w:rFonts w:ascii="Arial Narrow" w:eastAsia="Times New Roman" w:hAnsi="Arial Narrow" w:cs="Arial"/>
          <w:color w:val="000000"/>
          <w:sz w:val="24"/>
          <w:szCs w:val="24"/>
          <w:lang w:val="pt-PT" w:eastAsia="pt-BR"/>
        </w:rPr>
      </w:pPr>
    </w:p>
    <w:p w14:paraId="39913856" w14:textId="77777777" w:rsidR="00D9755D" w:rsidRPr="00D9755D" w:rsidRDefault="00D9755D" w:rsidP="00D9755D">
      <w:pPr>
        <w:widowControl w:val="0"/>
        <w:pBdr>
          <w:top w:val="nil"/>
          <w:left w:val="nil"/>
          <w:bottom w:val="nil"/>
          <w:right w:val="nil"/>
          <w:between w:val="nil"/>
        </w:pBdr>
        <w:tabs>
          <w:tab w:val="left" w:pos="1560"/>
        </w:tabs>
        <w:ind w:left="0"/>
        <w:rPr>
          <w:rFonts w:ascii="Arial Narrow" w:eastAsia="Times New Roman" w:hAnsi="Arial Narrow" w:cs="Arial"/>
          <w:color w:val="000000"/>
          <w:sz w:val="24"/>
          <w:szCs w:val="24"/>
          <w:lang w:val="pt-PT" w:eastAsia="pt-BR"/>
        </w:rPr>
      </w:pPr>
    </w:p>
    <w:p w14:paraId="132B13BC" w14:textId="77777777" w:rsidR="00D9755D" w:rsidRPr="00D9755D" w:rsidRDefault="00D9755D" w:rsidP="00D9755D">
      <w:pPr>
        <w:widowControl w:val="0"/>
        <w:pBdr>
          <w:top w:val="nil"/>
          <w:left w:val="nil"/>
          <w:bottom w:val="nil"/>
          <w:right w:val="nil"/>
          <w:between w:val="nil"/>
        </w:pBdr>
        <w:tabs>
          <w:tab w:val="left" w:pos="1560"/>
        </w:tabs>
        <w:ind w:left="0"/>
        <w:rPr>
          <w:rFonts w:ascii="Arial Narrow" w:eastAsia="Times New Roman" w:hAnsi="Arial Narrow" w:cs="Arial"/>
          <w:color w:val="000000"/>
          <w:sz w:val="24"/>
          <w:szCs w:val="24"/>
          <w:lang w:val="pt-PT" w:eastAsia="pt-BR"/>
        </w:rPr>
      </w:pPr>
    </w:p>
    <w:p w14:paraId="76A0DAA0" w14:textId="77777777" w:rsidR="00D9755D" w:rsidRPr="00D9755D" w:rsidRDefault="00D9755D" w:rsidP="00D9755D">
      <w:pPr>
        <w:widowControl w:val="0"/>
        <w:pBdr>
          <w:top w:val="nil"/>
          <w:left w:val="nil"/>
          <w:bottom w:val="nil"/>
          <w:right w:val="nil"/>
          <w:between w:val="nil"/>
        </w:pBdr>
        <w:tabs>
          <w:tab w:val="left" w:pos="1560"/>
        </w:tabs>
        <w:ind w:left="0"/>
        <w:rPr>
          <w:rFonts w:ascii="Arial Narrow" w:eastAsia="Times New Roman" w:hAnsi="Arial Narrow" w:cs="Arial"/>
          <w:color w:val="000000"/>
          <w:sz w:val="24"/>
          <w:szCs w:val="24"/>
          <w:lang w:val="pt-PT" w:eastAsia="pt-BR"/>
        </w:rPr>
      </w:pPr>
    </w:p>
    <w:p w14:paraId="556391E2" w14:textId="67E07C8A" w:rsidR="00CA353B" w:rsidRDefault="00CA353B" w:rsidP="00FC4F3F"/>
    <w:p w14:paraId="2A16BA7D" w14:textId="44FD06A8" w:rsidR="00CA353B" w:rsidRDefault="00CA353B" w:rsidP="00FC4F3F"/>
    <w:p w14:paraId="39F52C2E" w14:textId="0DACAFB0" w:rsidR="00CA353B" w:rsidRDefault="00CA353B" w:rsidP="00FC4F3F"/>
    <w:p w14:paraId="34DCB7A6" w14:textId="127E2470" w:rsidR="00CA353B" w:rsidRDefault="00CA353B" w:rsidP="00FC4F3F"/>
    <w:p w14:paraId="0C489AF5" w14:textId="586D5A4E" w:rsidR="00CA353B" w:rsidRDefault="00CA353B" w:rsidP="00FC4F3F"/>
    <w:p w14:paraId="762E501A" w14:textId="69C3F99E" w:rsidR="00CA353B" w:rsidRDefault="00CA353B" w:rsidP="00FC4F3F"/>
    <w:p w14:paraId="1E4C0C20" w14:textId="6679E66A" w:rsidR="00CA353B" w:rsidRDefault="00CA353B" w:rsidP="00FC4F3F"/>
    <w:p w14:paraId="6D895296" w14:textId="48323BC7" w:rsidR="00CA353B" w:rsidRDefault="00CA353B" w:rsidP="00FC4F3F"/>
    <w:p w14:paraId="4A2C21BA" w14:textId="1A16ADA5" w:rsidR="00CA353B" w:rsidRDefault="00CA353B" w:rsidP="00FC4F3F"/>
    <w:p w14:paraId="73105AF2" w14:textId="557DE51B" w:rsidR="00CA353B" w:rsidRDefault="00CA353B" w:rsidP="00FC4F3F"/>
    <w:p w14:paraId="59CB2BED" w14:textId="62610B3F" w:rsidR="00CA353B" w:rsidRDefault="00CA353B" w:rsidP="00FC4F3F"/>
    <w:p w14:paraId="3FF95C29" w14:textId="5C51566D" w:rsidR="00CA353B" w:rsidRDefault="00CA353B" w:rsidP="00FC4F3F"/>
    <w:p w14:paraId="376D8304" w14:textId="2FF50896" w:rsidR="00CA353B" w:rsidRDefault="00CA353B" w:rsidP="00FC4F3F"/>
    <w:p w14:paraId="66572C38" w14:textId="3948565B" w:rsidR="00597DB6" w:rsidRDefault="00597DB6" w:rsidP="00FC4F3F"/>
    <w:p w14:paraId="2725BE1F" w14:textId="77777777" w:rsidR="00597DB6" w:rsidRDefault="00597DB6" w:rsidP="00FC4F3F"/>
    <w:p w14:paraId="0A524A53" w14:textId="11FA1943" w:rsidR="00CA353B" w:rsidRDefault="00CA353B" w:rsidP="00FC4F3F"/>
    <w:p w14:paraId="42A7E147" w14:textId="3D7A34A3" w:rsidR="00CA353B" w:rsidRDefault="00CA353B" w:rsidP="00FC4F3F"/>
    <w:p w14:paraId="144234DF" w14:textId="4AF318D1" w:rsidR="00CA353B" w:rsidRDefault="00CA353B" w:rsidP="00FC4F3F"/>
    <w:p w14:paraId="6B0BE08A" w14:textId="41B20D70" w:rsidR="00CA353B" w:rsidRDefault="00CA353B" w:rsidP="00FC4F3F"/>
    <w:p w14:paraId="57EC2CD4" w14:textId="6BBEF856" w:rsidR="00643484" w:rsidRPr="00643484" w:rsidRDefault="005B7AD9" w:rsidP="00643484">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r>
        <w:rPr>
          <w:rFonts w:ascii="Arial Narrow" w:eastAsia="Times New Roman" w:hAnsi="Arial Narrow" w:cs="Arial"/>
          <w:b/>
          <w:color w:val="000000"/>
          <w:sz w:val="24"/>
          <w:szCs w:val="24"/>
          <w:lang w:val="pt-PT" w:eastAsia="pt-BR"/>
        </w:rPr>
        <w:t>ANEXO XII</w:t>
      </w:r>
    </w:p>
    <w:p w14:paraId="1A80B708" w14:textId="77777777" w:rsidR="00643484" w:rsidRPr="00643484" w:rsidRDefault="00643484" w:rsidP="00643484">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r w:rsidRPr="00643484">
        <w:rPr>
          <w:rFonts w:ascii="Arial Narrow" w:eastAsia="Times New Roman" w:hAnsi="Arial Narrow" w:cs="Arial"/>
          <w:b/>
          <w:color w:val="000000"/>
          <w:sz w:val="24"/>
          <w:szCs w:val="24"/>
          <w:lang w:val="pt-PT" w:eastAsia="pt-BR"/>
        </w:rPr>
        <w:t>JUSTIFICATIVA PREGÃO PRESENCIAL</w:t>
      </w:r>
    </w:p>
    <w:p w14:paraId="56FA649A" w14:textId="77777777" w:rsidR="00643484" w:rsidRPr="00643484" w:rsidRDefault="00643484" w:rsidP="00643484">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75F97DC7" w14:textId="77777777" w:rsidR="004C2F39" w:rsidRPr="004C2F39" w:rsidRDefault="004C2F39" w:rsidP="004C2F39">
      <w:pPr>
        <w:widowControl w:val="0"/>
        <w:spacing w:line="360" w:lineRule="auto"/>
        <w:ind w:left="0" w:firstLine="567"/>
        <w:rPr>
          <w:rFonts w:ascii="Arial Narrow" w:eastAsia="Times New Roman" w:hAnsi="Arial Narrow" w:cs="Times New Roman"/>
          <w:color w:val="000000"/>
          <w:sz w:val="24"/>
          <w:szCs w:val="24"/>
          <w:lang w:val="pt-PT" w:eastAsia="pt-BR"/>
        </w:rPr>
      </w:pPr>
      <w:r w:rsidRPr="004C2F39">
        <w:rPr>
          <w:rFonts w:ascii="Arial Narrow" w:eastAsia="Arial MT" w:hAnsi="Arial Narrow" w:cs="Times New Roman"/>
          <w:b/>
          <w:bCs/>
          <w:sz w:val="24"/>
          <w:szCs w:val="24"/>
          <w:lang w:val="pt-PT" w:eastAsia="pt-BR"/>
        </w:rPr>
        <w:t>A Lei nº 14.133, de 1º de abril de 2021</w:t>
      </w:r>
      <w:r w:rsidRPr="004C2F39">
        <w:rPr>
          <w:rFonts w:ascii="Arial Narrow" w:eastAsia="Arial MT" w:hAnsi="Arial Narrow" w:cs="Times New Roman"/>
          <w:sz w:val="24"/>
          <w:szCs w:val="24"/>
          <w:lang w:val="pt-PT" w:eastAsia="pt-BR"/>
        </w:rPr>
        <w:t xml:space="preserve">, que estabelece normas gerais de licitação e contratação para as Administrações Públicas diretas, autárquicas e fundacionais da União, dos Estados, do Distrito Federal e dos Municípios, introduziu mudanças significativas na logística das contratações públicas.Uma das principais inovações reside no fato de que as licitações serão </w:t>
      </w:r>
      <w:r w:rsidRPr="004C2F39">
        <w:rPr>
          <w:rFonts w:ascii="Arial Narrow" w:eastAsia="Arial MT" w:hAnsi="Arial Narrow" w:cs="Times New Roman"/>
          <w:b/>
          <w:bCs/>
          <w:sz w:val="24"/>
          <w:szCs w:val="24"/>
          <w:lang w:val="pt-PT" w:eastAsia="pt-BR"/>
        </w:rPr>
        <w:t>preferencialmente</w:t>
      </w:r>
      <w:r w:rsidRPr="004C2F39">
        <w:rPr>
          <w:rFonts w:ascii="Arial Narrow" w:eastAsia="Arial MT" w:hAnsi="Arial Narrow" w:cs="Times New Roman"/>
          <w:sz w:val="24"/>
          <w:szCs w:val="24"/>
          <w:lang w:val="pt-PT" w:eastAsia="pt-BR"/>
        </w:rPr>
        <w:t xml:space="preserve"> realizadas na forma eletrônica, </w:t>
      </w:r>
      <w:r w:rsidRPr="004C2F39">
        <w:rPr>
          <w:rFonts w:ascii="Arial Narrow" w:eastAsia="Arial MT" w:hAnsi="Arial Narrow" w:cs="Times New Roman"/>
          <w:b/>
          <w:bCs/>
          <w:sz w:val="24"/>
          <w:szCs w:val="24"/>
          <w:lang w:val="pt-PT" w:eastAsia="pt-BR"/>
        </w:rPr>
        <w:t>sendo admitida a utilização da forma presencial</w:t>
      </w:r>
      <w:r w:rsidRPr="004C2F39">
        <w:rPr>
          <w:rFonts w:ascii="Arial Narrow" w:eastAsia="Arial MT" w:hAnsi="Arial Narrow" w:cs="Times New Roman"/>
          <w:sz w:val="24"/>
          <w:szCs w:val="24"/>
          <w:lang w:val="pt-PT" w:eastAsia="pt-BR"/>
        </w:rPr>
        <w:t xml:space="preserve"> em caráter excepcional, </w:t>
      </w:r>
      <w:r w:rsidRPr="004C2F39">
        <w:rPr>
          <w:rFonts w:ascii="Arial Narrow" w:eastAsia="Arial MT" w:hAnsi="Arial Narrow" w:cs="Times New Roman"/>
          <w:b/>
          <w:bCs/>
          <w:sz w:val="24"/>
          <w:szCs w:val="24"/>
          <w:lang w:val="pt-PT" w:eastAsia="pt-BR"/>
        </w:rPr>
        <w:t>desde que justificada e gravada em áudio e vídeo</w:t>
      </w:r>
      <w:r w:rsidRPr="004C2F39">
        <w:rPr>
          <w:rFonts w:ascii="Arial Narrow" w:eastAsia="Arial MT" w:hAnsi="Arial Narrow" w:cs="Times New Roman"/>
          <w:sz w:val="24"/>
          <w:szCs w:val="24"/>
          <w:lang w:val="pt-PT" w:eastAsia="pt-BR"/>
        </w:rPr>
        <w:t>. Vejamos:</w:t>
      </w:r>
    </w:p>
    <w:p w14:paraId="7F5B2384" w14:textId="77777777" w:rsidR="004C2F39" w:rsidRPr="004C2F39" w:rsidRDefault="004C2F39" w:rsidP="004C2F39">
      <w:pPr>
        <w:widowControl w:val="0"/>
        <w:spacing w:line="360" w:lineRule="auto"/>
        <w:rPr>
          <w:rFonts w:ascii="Arial Narrow" w:eastAsia="Arial MT" w:hAnsi="Arial Narrow" w:cs="Times New Roman"/>
          <w:i/>
          <w:iCs/>
          <w:sz w:val="24"/>
          <w:szCs w:val="24"/>
          <w:lang w:val="pt-PT" w:eastAsia="pt-BR"/>
        </w:rPr>
      </w:pPr>
      <w:r w:rsidRPr="004C2F39">
        <w:rPr>
          <w:rFonts w:ascii="Arial Narrow" w:eastAsia="Arial MT" w:hAnsi="Arial Narrow" w:cs="Times New Roman"/>
          <w:i/>
          <w:iCs/>
          <w:sz w:val="24"/>
          <w:szCs w:val="24"/>
          <w:lang w:val="pt-PT" w:eastAsia="pt-BR"/>
        </w:rPr>
        <w:t>Art. 17. O processo de licitação observará as seguintes fases, em sequência:</w:t>
      </w:r>
    </w:p>
    <w:p w14:paraId="666E7244" w14:textId="77777777" w:rsidR="004C2F39" w:rsidRPr="004C2F39" w:rsidRDefault="004C2F39" w:rsidP="004C2F39">
      <w:pPr>
        <w:widowControl w:val="0"/>
        <w:spacing w:line="360" w:lineRule="auto"/>
        <w:rPr>
          <w:rFonts w:ascii="Arial Narrow" w:eastAsia="Arial MT" w:hAnsi="Arial Narrow" w:cs="Times New Roman"/>
          <w:i/>
          <w:iCs/>
          <w:sz w:val="24"/>
          <w:szCs w:val="24"/>
          <w:lang w:val="pt-PT" w:eastAsia="pt-BR"/>
        </w:rPr>
      </w:pPr>
      <w:r w:rsidRPr="004C2F39">
        <w:rPr>
          <w:rFonts w:ascii="Arial Narrow" w:eastAsia="Arial MT" w:hAnsi="Arial Narrow" w:cs="Times New Roman"/>
          <w:i/>
          <w:iCs/>
          <w:sz w:val="24"/>
          <w:szCs w:val="24"/>
          <w:lang w:val="pt-PT" w:eastAsia="pt-BR"/>
        </w:rPr>
        <w:t>[...] § 2º As licitações serão realizadas preferencialmente sob a forma eletrônica, admitida a utilização da forma presencial, desde que motivada, devendo a sessão pública ser registrada em ata e gravada em áudio e vídeo.</w:t>
      </w:r>
    </w:p>
    <w:p w14:paraId="36228986" w14:textId="77777777" w:rsidR="004C2F39" w:rsidRPr="004C2F39" w:rsidRDefault="004C2F39" w:rsidP="004C2F39">
      <w:pPr>
        <w:widowControl w:val="0"/>
        <w:spacing w:line="360" w:lineRule="auto"/>
        <w:rPr>
          <w:rFonts w:ascii="Arial Narrow" w:eastAsia="Arial MT" w:hAnsi="Arial Narrow" w:cs="Times New Roman"/>
          <w:i/>
          <w:iCs/>
          <w:sz w:val="24"/>
          <w:szCs w:val="24"/>
          <w:lang w:val="pt-PT" w:eastAsia="pt-BR"/>
        </w:rPr>
      </w:pPr>
      <w:r w:rsidRPr="004C2F39">
        <w:rPr>
          <w:rFonts w:ascii="Arial Narrow" w:eastAsia="Arial MT" w:hAnsi="Arial Narrow" w:cs="Times New Roman"/>
          <w:i/>
          <w:iCs/>
          <w:sz w:val="24"/>
          <w:szCs w:val="24"/>
          <w:lang w:val="pt-PT" w:eastAsia="pt-BR"/>
        </w:rPr>
        <w:t xml:space="preserve">[..] § 5º Na hipótese excepcional de licitação sob a forma presencial a que refere o § 2º deste artigo, a sessão pública de apresentação de propostas deverá ser </w:t>
      </w:r>
      <w:bookmarkStart w:id="15" w:name="_Hlk159843809"/>
      <w:r w:rsidRPr="004C2F39">
        <w:rPr>
          <w:rFonts w:ascii="Arial Narrow" w:eastAsia="Arial MT" w:hAnsi="Arial Narrow" w:cs="Times New Roman"/>
          <w:i/>
          <w:iCs/>
          <w:sz w:val="24"/>
          <w:szCs w:val="24"/>
          <w:lang w:val="pt-PT" w:eastAsia="pt-BR"/>
        </w:rPr>
        <w:t>gravada em áudio e vídeo</w:t>
      </w:r>
      <w:bookmarkEnd w:id="15"/>
      <w:r w:rsidRPr="004C2F39">
        <w:rPr>
          <w:rFonts w:ascii="Arial Narrow" w:eastAsia="Arial MT" w:hAnsi="Arial Narrow" w:cs="Times New Roman"/>
          <w:i/>
          <w:iCs/>
          <w:sz w:val="24"/>
          <w:szCs w:val="24"/>
          <w:lang w:val="pt-PT" w:eastAsia="pt-BR"/>
        </w:rPr>
        <w:t>, e a gravação será juntada aos autos do processo licitatório depois de seu encerramento.</w:t>
      </w:r>
    </w:p>
    <w:p w14:paraId="3BD6AB65" w14:textId="77777777" w:rsidR="004C2F39" w:rsidRDefault="004C2F39" w:rsidP="004C2F39">
      <w:pPr>
        <w:widowControl w:val="0"/>
        <w:spacing w:line="360" w:lineRule="auto"/>
        <w:ind w:left="0"/>
        <w:rPr>
          <w:rFonts w:ascii="Arial Narrow" w:eastAsia="Arial MT" w:hAnsi="Arial Narrow" w:cs="Times New Roman"/>
          <w:sz w:val="24"/>
          <w:szCs w:val="24"/>
          <w:lang w:val="pt-PT" w:eastAsia="pt-BR"/>
        </w:rPr>
      </w:pPr>
      <w:r w:rsidRPr="004C2F39">
        <w:rPr>
          <w:rFonts w:ascii="Arial Narrow" w:eastAsia="Arial MT" w:hAnsi="Arial Narrow" w:cs="Times New Roman"/>
          <w:sz w:val="24"/>
          <w:szCs w:val="24"/>
          <w:lang w:val="pt-PT" w:eastAsia="pt-BR"/>
        </w:rPr>
        <w:t xml:space="preserve">Além disso, é forçoso mencionar que, </w:t>
      </w:r>
      <w:r w:rsidRPr="004C2F39">
        <w:rPr>
          <w:rFonts w:ascii="Arial Narrow" w:eastAsia="Arial MT" w:hAnsi="Arial Narrow" w:cs="Times New Roman"/>
          <w:b/>
          <w:bCs/>
          <w:sz w:val="24"/>
          <w:szCs w:val="24"/>
          <w:lang w:val="pt-PT" w:eastAsia="pt-BR"/>
        </w:rPr>
        <w:t>de acordo com os dados do IBGE</w:t>
      </w:r>
      <w:r w:rsidRPr="004C2F39">
        <w:rPr>
          <w:rFonts w:ascii="Arial Narrow" w:eastAsia="Arial MT" w:hAnsi="Arial Narrow" w:cs="Times New Roman"/>
          <w:sz w:val="24"/>
          <w:szCs w:val="24"/>
          <w:lang w:val="pt-PT" w:eastAsia="pt-BR"/>
        </w:rPr>
        <w:footnoteReference w:id="1"/>
      </w:r>
      <w:r w:rsidRPr="004C2F39">
        <w:rPr>
          <w:rFonts w:ascii="Arial Narrow" w:eastAsia="Arial MT" w:hAnsi="Arial Narrow" w:cs="Times New Roman"/>
          <w:b/>
          <w:bCs/>
          <w:sz w:val="24"/>
          <w:szCs w:val="24"/>
          <w:lang w:val="pt-PT" w:eastAsia="pt-BR"/>
        </w:rPr>
        <w:t xml:space="preserve">, </w:t>
      </w:r>
      <w:r w:rsidRPr="004C2F39">
        <w:rPr>
          <w:rFonts w:ascii="Arial Narrow" w:eastAsia="Arial MT" w:hAnsi="Arial Narrow" w:cs="Times New Roman"/>
          <w:sz w:val="24"/>
          <w:szCs w:val="24"/>
          <w:lang w:val="pt-PT" w:eastAsia="pt-BR"/>
        </w:rPr>
        <w:t xml:space="preserve">o Município de Brasilândia – MS possui cerca de </w:t>
      </w:r>
      <w:r w:rsidRPr="004C2F39">
        <w:rPr>
          <w:rFonts w:ascii="Arial Narrow" w:eastAsia="Arial MT" w:hAnsi="Arial Narrow" w:cs="Times New Roman"/>
          <w:b/>
          <w:bCs/>
          <w:sz w:val="24"/>
          <w:szCs w:val="24"/>
          <w:lang w:val="pt-PT" w:eastAsia="pt-BR"/>
        </w:rPr>
        <w:t>11.000 (onze mil) habitantes</w:t>
      </w:r>
      <w:r w:rsidRPr="004C2F39">
        <w:rPr>
          <w:rFonts w:ascii="Arial Narrow" w:eastAsia="Arial MT" w:hAnsi="Arial Narrow" w:cs="Times New Roman"/>
          <w:sz w:val="24"/>
          <w:szCs w:val="24"/>
          <w:lang w:val="pt-PT" w:eastAsia="pt-BR"/>
        </w:rPr>
        <w:t>, sendo assim, considerado um município de pequeno porte.</w:t>
      </w:r>
    </w:p>
    <w:p w14:paraId="6602A5F4" w14:textId="357A20DA" w:rsidR="004C2F39" w:rsidRPr="004C2F39" w:rsidRDefault="004C2F39" w:rsidP="004C2F39">
      <w:pPr>
        <w:widowControl w:val="0"/>
        <w:spacing w:line="360" w:lineRule="auto"/>
        <w:ind w:left="0"/>
        <w:rPr>
          <w:rFonts w:ascii="Arial Narrow" w:eastAsia="Times New Roman" w:hAnsi="Arial Narrow" w:cs="Times New Roman"/>
          <w:color w:val="000000"/>
          <w:sz w:val="24"/>
          <w:szCs w:val="24"/>
          <w:lang w:val="pt-PT" w:eastAsia="pt-BR"/>
        </w:rPr>
      </w:pPr>
      <w:r w:rsidRPr="004C2F39">
        <w:rPr>
          <w:rFonts w:ascii="Arial Narrow" w:eastAsia="Arial MT" w:hAnsi="Arial Narrow" w:cs="Times New Roman"/>
          <w:b/>
          <w:bCs/>
          <w:sz w:val="24"/>
          <w:szCs w:val="24"/>
          <w:lang w:val="pt-PT" w:eastAsia="pt-BR"/>
        </w:rPr>
        <w:t>A dificuldade</w:t>
      </w:r>
      <w:r w:rsidRPr="004C2F39">
        <w:rPr>
          <w:rFonts w:ascii="Arial Narrow" w:eastAsia="Arial MT" w:hAnsi="Arial Narrow" w:cs="Times New Roman"/>
          <w:sz w:val="24"/>
          <w:szCs w:val="24"/>
          <w:lang w:val="pt-PT" w:eastAsia="pt-BR"/>
        </w:rPr>
        <w:t xml:space="preserve"> é tão grande que </w:t>
      </w:r>
      <w:r w:rsidRPr="004C2F39">
        <w:rPr>
          <w:rFonts w:ascii="Arial Narrow" w:eastAsia="Arial MT" w:hAnsi="Arial Narrow" w:cs="Times New Roman"/>
          <w:b/>
          <w:bCs/>
          <w:sz w:val="24"/>
          <w:szCs w:val="24"/>
          <w:lang w:val="pt-PT" w:eastAsia="pt-BR"/>
        </w:rPr>
        <w:t>a própria lei reconheceu</w:t>
      </w:r>
      <w:r w:rsidRPr="004C2F39">
        <w:rPr>
          <w:rFonts w:ascii="Arial Narrow" w:eastAsia="Arial MT" w:hAnsi="Arial Narrow" w:cs="Times New Roman"/>
          <w:sz w:val="24"/>
          <w:szCs w:val="24"/>
          <w:lang w:val="pt-PT" w:eastAsia="pt-BR"/>
        </w:rPr>
        <w:t xml:space="preserve"> isso em </w:t>
      </w:r>
      <w:r w:rsidRPr="004C2F39">
        <w:rPr>
          <w:rFonts w:ascii="Arial Narrow" w:eastAsia="Arial MT" w:hAnsi="Arial Narrow" w:cs="Times New Roman"/>
          <w:b/>
          <w:bCs/>
          <w:sz w:val="24"/>
          <w:szCs w:val="24"/>
          <w:lang w:val="pt-PT" w:eastAsia="pt-BR"/>
        </w:rPr>
        <w:t>seu art. 176, §2º</w:t>
      </w:r>
      <w:r w:rsidRPr="004C2F39">
        <w:rPr>
          <w:rFonts w:ascii="Arial Narrow" w:eastAsia="Arial MT" w:hAnsi="Arial Narrow" w:cs="Times New Roman"/>
          <w:sz w:val="24"/>
          <w:szCs w:val="24"/>
          <w:lang w:val="pt-PT" w:eastAsia="pt-BR"/>
        </w:rPr>
        <w:t xml:space="preserve">, da Lei 14.133/2021, ao </w:t>
      </w:r>
      <w:r w:rsidRPr="004C2F39">
        <w:rPr>
          <w:rFonts w:ascii="Arial Narrow" w:eastAsia="Arial MT" w:hAnsi="Arial Narrow" w:cs="Times New Roman"/>
          <w:b/>
          <w:bCs/>
          <w:sz w:val="24"/>
          <w:szCs w:val="24"/>
          <w:lang w:val="pt-PT" w:eastAsia="pt-BR"/>
        </w:rPr>
        <w:t>conceder o prazo de 6 (seis) anos para que os municípios com até 20.000 (vinte mil) habitantes</w:t>
      </w:r>
      <w:r w:rsidRPr="004C2F39">
        <w:rPr>
          <w:rFonts w:ascii="Arial Narrow" w:eastAsia="Arial MT" w:hAnsi="Arial Narrow" w:cs="Times New Roman"/>
          <w:sz w:val="24"/>
          <w:szCs w:val="24"/>
          <w:lang w:val="pt-PT" w:eastAsia="pt-BR"/>
        </w:rPr>
        <w:t xml:space="preserve"> realizem as licitações preferencialmente na forma eletrônica. Vejamos:</w:t>
      </w:r>
    </w:p>
    <w:p w14:paraId="0EA57E66" w14:textId="77777777" w:rsidR="004C2F39" w:rsidRPr="004C2F39" w:rsidRDefault="004C2F39" w:rsidP="004C2F39">
      <w:pPr>
        <w:widowControl w:val="0"/>
        <w:spacing w:line="360" w:lineRule="auto"/>
        <w:rPr>
          <w:rFonts w:ascii="Arial Narrow" w:eastAsia="Arial MT" w:hAnsi="Arial Narrow" w:cs="Times New Roman"/>
          <w:i/>
          <w:iCs/>
          <w:sz w:val="24"/>
          <w:szCs w:val="24"/>
          <w:lang w:val="pt-PT" w:eastAsia="pt-BR"/>
        </w:rPr>
      </w:pPr>
      <w:r w:rsidRPr="004C2F39">
        <w:rPr>
          <w:rFonts w:ascii="Arial Narrow" w:eastAsia="Arial MT" w:hAnsi="Arial Narrow" w:cs="Times New Roman"/>
          <w:i/>
          <w:iCs/>
          <w:sz w:val="24"/>
          <w:szCs w:val="24"/>
          <w:lang w:val="pt-PT" w:eastAsia="pt-BR"/>
        </w:rPr>
        <w:t>Art. 176. Os Municípios com até 20.000 (vinte mil) habitantes terão o prazo de 6 (seis) anos, contado da data de publicação desta Lei, para cumprimento:</w:t>
      </w:r>
    </w:p>
    <w:p w14:paraId="7DEED316" w14:textId="77777777" w:rsidR="004C2F39" w:rsidRPr="004C2F39" w:rsidRDefault="004C2F39" w:rsidP="004C2F39">
      <w:pPr>
        <w:widowControl w:val="0"/>
        <w:spacing w:line="360" w:lineRule="auto"/>
        <w:rPr>
          <w:rFonts w:ascii="Arial Narrow" w:eastAsia="Arial MT" w:hAnsi="Arial Narrow" w:cs="Times New Roman"/>
          <w:i/>
          <w:iCs/>
          <w:sz w:val="24"/>
          <w:szCs w:val="24"/>
          <w:lang w:val="pt-PT" w:eastAsia="pt-BR"/>
        </w:rPr>
      </w:pPr>
      <w:r w:rsidRPr="004C2F39">
        <w:rPr>
          <w:rFonts w:ascii="Arial Narrow" w:eastAsia="Arial MT" w:hAnsi="Arial Narrow" w:cs="Times New Roman"/>
          <w:i/>
          <w:iCs/>
          <w:sz w:val="24"/>
          <w:szCs w:val="24"/>
          <w:lang w:val="pt-PT" w:eastAsia="pt-BR"/>
        </w:rPr>
        <w:t>(...) II - da obrigatoriedade de realização da licitação sob a forma eletrônica a que se refere o § 2º do art. 17 desta Lei;</w:t>
      </w:r>
    </w:p>
    <w:p w14:paraId="4E24F07F" w14:textId="77777777" w:rsidR="004C2F39" w:rsidRPr="004C2F39" w:rsidRDefault="004C2F39" w:rsidP="004C2F39">
      <w:pPr>
        <w:widowControl w:val="0"/>
        <w:spacing w:line="360" w:lineRule="auto"/>
        <w:ind w:left="0"/>
        <w:rPr>
          <w:rFonts w:ascii="Arial Narrow" w:eastAsia="Arial MT" w:hAnsi="Arial Narrow" w:cs="Times New Roman"/>
          <w:sz w:val="24"/>
          <w:szCs w:val="24"/>
          <w:lang w:val="pt-PT" w:eastAsia="pt-BR"/>
        </w:rPr>
      </w:pPr>
      <w:r w:rsidRPr="004C2F39">
        <w:rPr>
          <w:rFonts w:ascii="Arial Narrow" w:eastAsia="Arial MT" w:hAnsi="Arial Narrow" w:cs="Times New Roman"/>
          <w:sz w:val="24"/>
          <w:szCs w:val="24"/>
          <w:lang w:val="pt-PT" w:eastAsia="pt-BR"/>
        </w:rPr>
        <w:t>Ato contínuo, considerando as disposições legais, especialmente o disposto no artigo 176, Marçal Justen Filho aborda que:</w:t>
      </w:r>
    </w:p>
    <w:p w14:paraId="7A2B1B90" w14:textId="77777777" w:rsidR="004C2F39" w:rsidRPr="004C2F39" w:rsidRDefault="004C2F39" w:rsidP="004C2F39">
      <w:pPr>
        <w:widowControl w:val="0"/>
        <w:spacing w:line="360" w:lineRule="auto"/>
        <w:rPr>
          <w:rFonts w:ascii="Arial Narrow" w:eastAsia="Arial MT" w:hAnsi="Arial Narrow" w:cs="Times New Roman"/>
          <w:i/>
          <w:iCs/>
          <w:sz w:val="24"/>
          <w:szCs w:val="24"/>
          <w:lang w:val="pt-PT" w:eastAsia="pt-BR"/>
        </w:rPr>
      </w:pPr>
      <w:r w:rsidRPr="004C2F39">
        <w:rPr>
          <w:rFonts w:ascii="Arial Narrow" w:eastAsia="Arial MT" w:hAnsi="Arial Narrow" w:cs="Times New Roman"/>
          <w:i/>
          <w:iCs/>
          <w:sz w:val="24"/>
          <w:szCs w:val="24"/>
          <w:lang w:val="pt-PT" w:eastAsia="pt-BR"/>
        </w:rPr>
        <w:t xml:space="preserve">O art. 176 dispõe sobre a eficácia de determinadas exigências contempladas na Lei 14.133/2021 </w:t>
      </w:r>
      <w:r w:rsidRPr="004C2F39">
        <w:rPr>
          <w:rFonts w:ascii="Arial Narrow" w:eastAsia="Arial MT" w:hAnsi="Arial Narrow" w:cs="Times New Roman"/>
          <w:b/>
          <w:bCs/>
          <w:i/>
          <w:iCs/>
          <w:sz w:val="24"/>
          <w:szCs w:val="24"/>
          <w:lang w:val="pt-PT" w:eastAsia="pt-BR"/>
        </w:rPr>
        <w:t>relativamente aos Municípios com população inferior a vinte mil habitantes</w:t>
      </w:r>
      <w:r w:rsidRPr="004C2F39">
        <w:rPr>
          <w:rFonts w:ascii="Arial Narrow" w:eastAsia="Arial MT" w:hAnsi="Arial Narrow" w:cs="Times New Roman"/>
          <w:i/>
          <w:iCs/>
          <w:sz w:val="24"/>
          <w:szCs w:val="24"/>
          <w:lang w:val="pt-PT" w:eastAsia="pt-BR"/>
        </w:rPr>
        <w:t xml:space="preserve">. Foi previsto </w:t>
      </w:r>
      <w:r w:rsidRPr="004C2F39">
        <w:rPr>
          <w:rFonts w:ascii="Arial Narrow" w:eastAsia="Arial MT" w:hAnsi="Arial Narrow" w:cs="Times New Roman"/>
          <w:b/>
          <w:bCs/>
          <w:i/>
          <w:iCs/>
          <w:sz w:val="24"/>
          <w:szCs w:val="24"/>
          <w:lang w:val="pt-PT" w:eastAsia="pt-BR"/>
        </w:rPr>
        <w:t xml:space="preserve">o prazo de até 6 (seis) anos para o </w:t>
      </w:r>
      <w:r w:rsidRPr="004C2F39">
        <w:rPr>
          <w:rFonts w:ascii="Arial Narrow" w:eastAsia="Arial MT" w:hAnsi="Arial Narrow" w:cs="Times New Roman"/>
          <w:b/>
          <w:bCs/>
          <w:i/>
          <w:iCs/>
          <w:sz w:val="24"/>
          <w:szCs w:val="24"/>
          <w:u w:val="single"/>
          <w:lang w:val="pt-PT" w:eastAsia="pt-BR"/>
        </w:rPr>
        <w:t>atendimento</w:t>
      </w:r>
      <w:r w:rsidRPr="004C2F39">
        <w:rPr>
          <w:rFonts w:ascii="Arial Narrow" w:eastAsia="Arial MT" w:hAnsi="Arial Narrow" w:cs="Times New Roman"/>
          <w:b/>
          <w:bCs/>
          <w:i/>
          <w:iCs/>
          <w:sz w:val="24"/>
          <w:szCs w:val="24"/>
          <w:lang w:val="pt-PT" w:eastAsia="pt-BR"/>
        </w:rPr>
        <w:t xml:space="preserve"> a certas exigências</w:t>
      </w:r>
      <w:r w:rsidRPr="004C2F39">
        <w:rPr>
          <w:rFonts w:ascii="Arial Narrow" w:eastAsia="Arial MT" w:hAnsi="Arial Narrow" w:cs="Times New Roman"/>
          <w:i/>
          <w:iCs/>
          <w:sz w:val="24"/>
          <w:szCs w:val="24"/>
          <w:lang w:val="pt-PT" w:eastAsia="pt-BR"/>
        </w:rPr>
        <w:t xml:space="preserve"> que não seriam compatíveis com os recursos e as </w:t>
      </w:r>
      <w:r w:rsidRPr="004C2F39">
        <w:rPr>
          <w:rFonts w:ascii="Arial Narrow" w:eastAsia="Arial MT" w:hAnsi="Arial Narrow" w:cs="Times New Roman"/>
          <w:b/>
          <w:bCs/>
          <w:i/>
          <w:iCs/>
          <w:sz w:val="24"/>
          <w:szCs w:val="24"/>
          <w:u w:val="single"/>
          <w:lang w:val="pt-PT" w:eastAsia="pt-BR"/>
        </w:rPr>
        <w:t xml:space="preserve">necessidades de comunidades </w:t>
      </w:r>
      <w:r w:rsidRPr="004C2F39">
        <w:rPr>
          <w:rFonts w:ascii="Arial Narrow" w:eastAsia="Arial MT" w:hAnsi="Arial Narrow" w:cs="Times New Roman"/>
          <w:i/>
          <w:iCs/>
          <w:sz w:val="24"/>
          <w:szCs w:val="24"/>
          <w:lang w:val="pt-PT" w:eastAsia="pt-BR"/>
        </w:rPr>
        <w:t>integradas por população mais reduzida</w:t>
      </w:r>
      <w:r w:rsidRPr="004C2F39">
        <w:rPr>
          <w:rFonts w:ascii="Arial Narrow" w:eastAsia="Arial MT" w:hAnsi="Arial Narrow" w:cs="Times New Roman"/>
          <w:sz w:val="24"/>
          <w:szCs w:val="24"/>
          <w:vertAlign w:val="superscript"/>
          <w:lang w:val="pt-PT" w:eastAsia="pt-BR"/>
        </w:rPr>
        <w:footnoteReference w:id="2"/>
      </w:r>
      <w:r w:rsidRPr="004C2F39">
        <w:rPr>
          <w:rFonts w:ascii="Arial Narrow" w:eastAsia="Arial MT" w:hAnsi="Arial Narrow" w:cs="Times New Roman"/>
          <w:i/>
          <w:iCs/>
          <w:sz w:val="24"/>
          <w:szCs w:val="24"/>
          <w:lang w:val="pt-PT" w:eastAsia="pt-BR"/>
        </w:rPr>
        <w:t>.(grifo nosso)</w:t>
      </w:r>
    </w:p>
    <w:p w14:paraId="62CD64F0" w14:textId="77777777" w:rsidR="004C2F39" w:rsidRPr="004C2F39" w:rsidRDefault="004C2F39" w:rsidP="004C2F39">
      <w:pPr>
        <w:widowControl w:val="0"/>
        <w:spacing w:line="360" w:lineRule="auto"/>
        <w:ind w:left="0"/>
        <w:rPr>
          <w:rFonts w:ascii="Arial Narrow" w:eastAsia="Times New Roman" w:hAnsi="Arial Narrow" w:cs="Times New Roman"/>
          <w:color w:val="000000"/>
          <w:sz w:val="24"/>
          <w:szCs w:val="24"/>
          <w:lang w:val="pt-PT" w:eastAsia="pt-BR"/>
        </w:rPr>
      </w:pPr>
      <w:r w:rsidRPr="004C2F39">
        <w:rPr>
          <w:rFonts w:ascii="Arial Narrow" w:eastAsia="Times New Roman" w:hAnsi="Arial Narrow" w:cs="Times New Roman"/>
          <w:color w:val="000000"/>
          <w:sz w:val="24"/>
          <w:szCs w:val="24"/>
          <w:lang w:val="pt-PT" w:eastAsia="pt-BR"/>
        </w:rPr>
        <w:t>Similar ao entendimento do nobre doutrinador, Ronny Charles observa que:</w:t>
      </w:r>
    </w:p>
    <w:p w14:paraId="7CA62E50" w14:textId="77777777" w:rsidR="004C2F39" w:rsidRPr="004C2F39" w:rsidRDefault="004C2F39" w:rsidP="004C2F39">
      <w:pPr>
        <w:widowControl w:val="0"/>
        <w:spacing w:line="360" w:lineRule="auto"/>
        <w:rPr>
          <w:rFonts w:ascii="Arial Narrow" w:eastAsia="Arial MT" w:hAnsi="Arial Narrow" w:cs="Times New Roman"/>
          <w:i/>
          <w:iCs/>
          <w:sz w:val="24"/>
          <w:szCs w:val="24"/>
          <w:lang w:val="pt-PT" w:eastAsia="pt-BR"/>
        </w:rPr>
      </w:pPr>
      <w:r w:rsidRPr="004C2F39">
        <w:rPr>
          <w:rFonts w:ascii="Arial Narrow" w:eastAsia="Arial MT" w:hAnsi="Arial Narrow" w:cs="Times New Roman"/>
          <w:i/>
          <w:iCs/>
          <w:sz w:val="24"/>
          <w:szCs w:val="24"/>
          <w:lang w:val="pt-PT" w:eastAsia="pt-BR"/>
        </w:rPr>
        <w:t>Nos termos do</w:t>
      </w:r>
      <w:r w:rsidRPr="004C2F39">
        <w:rPr>
          <w:rFonts w:ascii="Arial Narrow" w:eastAsia="Arial MT" w:hAnsi="Arial Narrow" w:cs="Times New Roman"/>
          <w:b/>
          <w:bCs/>
          <w:i/>
          <w:iCs/>
          <w:sz w:val="24"/>
          <w:szCs w:val="24"/>
          <w:lang w:val="pt-PT" w:eastAsia="pt-BR"/>
        </w:rPr>
        <w:t>§2° do artigo 17</w:t>
      </w:r>
      <w:r w:rsidRPr="004C2F39">
        <w:rPr>
          <w:rFonts w:ascii="Arial Narrow" w:eastAsia="Arial MT" w:hAnsi="Arial Narrow" w:cs="Times New Roman"/>
          <w:i/>
          <w:iCs/>
          <w:sz w:val="24"/>
          <w:szCs w:val="24"/>
          <w:lang w:val="pt-PT" w:eastAsia="pt-BR"/>
        </w:rPr>
        <w:t xml:space="preserve">, tanto no pregão como na concorrência deve-se ser adotar preferencialmente o formato eletrônico, </w:t>
      </w:r>
      <w:r w:rsidRPr="004C2F39">
        <w:rPr>
          <w:rFonts w:ascii="Arial Narrow" w:eastAsia="Arial MT" w:hAnsi="Arial Narrow" w:cs="Times New Roman"/>
          <w:b/>
          <w:bCs/>
          <w:i/>
          <w:iCs/>
          <w:sz w:val="24"/>
          <w:szCs w:val="24"/>
          <w:lang w:val="pt-PT" w:eastAsia="pt-BR"/>
        </w:rPr>
        <w:t>admitindo-se a utilização da forma presencial</w:t>
      </w:r>
      <w:r w:rsidRPr="004C2F39">
        <w:rPr>
          <w:rFonts w:ascii="Arial Narrow" w:eastAsia="Arial MT" w:hAnsi="Arial Narrow" w:cs="Times New Roman"/>
          <w:i/>
          <w:iCs/>
          <w:sz w:val="24"/>
          <w:szCs w:val="24"/>
          <w:lang w:val="pt-PT" w:eastAsia="pt-BR"/>
        </w:rPr>
        <w:t xml:space="preserve">, desde que </w:t>
      </w:r>
      <w:r w:rsidRPr="004C2F39">
        <w:rPr>
          <w:rFonts w:ascii="Arial Narrow" w:eastAsia="Arial MT" w:hAnsi="Arial Narrow" w:cs="Times New Roman"/>
          <w:i/>
          <w:iCs/>
          <w:sz w:val="24"/>
          <w:szCs w:val="24"/>
          <w:u w:val="single"/>
          <w:lang w:val="pt-PT" w:eastAsia="pt-BR"/>
        </w:rPr>
        <w:t>motivada</w:t>
      </w:r>
      <w:r w:rsidRPr="004C2F39">
        <w:rPr>
          <w:rFonts w:ascii="Arial Narrow" w:eastAsia="Arial MT" w:hAnsi="Arial Narrow" w:cs="Times New Roman"/>
          <w:i/>
          <w:iCs/>
          <w:sz w:val="24"/>
          <w:szCs w:val="24"/>
          <w:lang w:val="pt-PT" w:eastAsia="pt-BR"/>
        </w:rPr>
        <w:t xml:space="preserve">, </w:t>
      </w:r>
      <w:r w:rsidRPr="004C2F39">
        <w:rPr>
          <w:rFonts w:ascii="Arial Narrow" w:eastAsia="Arial MT" w:hAnsi="Arial Narrow" w:cs="Times New Roman"/>
          <w:b/>
          <w:bCs/>
          <w:i/>
          <w:iCs/>
          <w:sz w:val="24"/>
          <w:szCs w:val="24"/>
          <w:lang w:val="pt-PT" w:eastAsia="pt-BR"/>
        </w:rPr>
        <w:t>devendo a sessão pública ser registrada em ata e gravada em áudio e vídeo</w:t>
      </w:r>
      <w:r w:rsidRPr="004C2F39">
        <w:rPr>
          <w:rFonts w:ascii="Arial Narrow" w:eastAsia="Arial MT" w:hAnsi="Arial Narrow" w:cs="Times New Roman"/>
          <w:sz w:val="24"/>
          <w:szCs w:val="24"/>
          <w:vertAlign w:val="superscript"/>
          <w:lang w:val="pt-PT" w:eastAsia="pt-BR"/>
        </w:rPr>
        <w:footnoteReference w:id="3"/>
      </w:r>
      <w:r w:rsidRPr="004C2F39">
        <w:rPr>
          <w:rFonts w:ascii="Arial Narrow" w:eastAsia="Arial MT" w:hAnsi="Arial Narrow" w:cs="Times New Roman"/>
          <w:i/>
          <w:iCs/>
          <w:sz w:val="24"/>
          <w:szCs w:val="24"/>
          <w:lang w:val="pt-PT" w:eastAsia="pt-BR"/>
        </w:rPr>
        <w:t>.(grifo nosso)</w:t>
      </w:r>
    </w:p>
    <w:p w14:paraId="0E4BBF2F" w14:textId="77777777" w:rsidR="004C2F39" w:rsidRPr="004C2F39" w:rsidRDefault="004C2F39" w:rsidP="004C2F39">
      <w:pPr>
        <w:widowControl w:val="0"/>
        <w:spacing w:line="360" w:lineRule="auto"/>
        <w:ind w:left="0" w:firstLine="567"/>
        <w:rPr>
          <w:rFonts w:ascii="Arial Narrow" w:eastAsia="Arial MT" w:hAnsi="Arial Narrow" w:cs="Times New Roman"/>
          <w:sz w:val="24"/>
          <w:szCs w:val="24"/>
          <w:lang w:val="pt-PT" w:eastAsia="pt-BR"/>
        </w:rPr>
      </w:pPr>
      <w:r w:rsidRPr="004C2F39">
        <w:rPr>
          <w:rFonts w:ascii="Arial Narrow" w:eastAsia="Arial MT" w:hAnsi="Arial Narrow" w:cs="Times New Roman"/>
          <w:sz w:val="24"/>
          <w:szCs w:val="24"/>
          <w:lang w:val="pt-PT" w:eastAsia="pt-BR"/>
        </w:rPr>
        <w:t xml:space="preserve">Desta forma, a </w:t>
      </w:r>
      <w:r w:rsidRPr="004C2F39">
        <w:rPr>
          <w:rFonts w:ascii="Arial Narrow" w:eastAsia="Arial MT" w:hAnsi="Arial Narrow" w:cs="Times New Roman"/>
          <w:b/>
          <w:bCs/>
          <w:sz w:val="24"/>
          <w:szCs w:val="24"/>
          <w:lang w:val="pt-PT" w:eastAsia="pt-BR"/>
        </w:rPr>
        <w:t>nova lei concede</w:t>
      </w:r>
      <w:r w:rsidRPr="004C2F39">
        <w:rPr>
          <w:rFonts w:ascii="Arial Narrow" w:eastAsia="Arial MT" w:hAnsi="Arial Narrow" w:cs="Times New Roman"/>
          <w:sz w:val="24"/>
          <w:szCs w:val="24"/>
          <w:lang w:val="pt-PT" w:eastAsia="pt-BR"/>
        </w:rPr>
        <w:t xml:space="preserve"> ao órgão ou entidade pública </w:t>
      </w:r>
      <w:r w:rsidRPr="004C2F39">
        <w:rPr>
          <w:rFonts w:ascii="Arial Narrow" w:eastAsia="Arial MT" w:hAnsi="Arial Narrow" w:cs="Times New Roman"/>
          <w:b/>
          <w:bCs/>
          <w:sz w:val="24"/>
          <w:szCs w:val="24"/>
          <w:lang w:val="pt-PT" w:eastAsia="pt-BR"/>
        </w:rPr>
        <w:t>a possibilidade</w:t>
      </w:r>
      <w:r w:rsidRPr="004C2F39">
        <w:rPr>
          <w:rFonts w:ascii="Arial Narrow" w:eastAsia="Arial MT" w:hAnsi="Arial Narrow" w:cs="Times New Roman"/>
          <w:sz w:val="24"/>
          <w:szCs w:val="24"/>
          <w:lang w:val="pt-PT" w:eastAsia="pt-BR"/>
        </w:rPr>
        <w:t xml:space="preserve"> de realizar o procedimento licitatório na forma presencial, em casos de inviabilidade técnica ou desvantagem na utilização da forma eletrônica, desde que atendidos os requisitos legais.</w:t>
      </w:r>
    </w:p>
    <w:p w14:paraId="0AF214F7" w14:textId="77777777" w:rsidR="004C2F39" w:rsidRPr="004C2F39" w:rsidRDefault="004C2F39" w:rsidP="004C2F39">
      <w:pPr>
        <w:widowControl w:val="0"/>
        <w:spacing w:line="360" w:lineRule="auto"/>
        <w:ind w:left="0" w:firstLine="567"/>
        <w:rPr>
          <w:rFonts w:ascii="Arial Narrow" w:eastAsia="Arial MT" w:hAnsi="Arial Narrow" w:cs="Times New Roman"/>
          <w:sz w:val="24"/>
          <w:szCs w:val="24"/>
          <w:lang w:val="pt-PT" w:eastAsia="pt-BR"/>
        </w:rPr>
      </w:pPr>
      <w:r w:rsidRPr="004C2F39">
        <w:rPr>
          <w:rFonts w:ascii="Arial Narrow" w:eastAsia="Arial MT" w:hAnsi="Arial Narrow" w:cs="Times New Roman"/>
          <w:sz w:val="24"/>
          <w:szCs w:val="24"/>
          <w:lang w:val="pt-PT" w:eastAsia="pt-BR"/>
        </w:rPr>
        <w:t>No presente caso, justifica-se a necessidade de realizar a licitação na modalidade de pregão presencial em razão da existência de uma particularidade singular quanto ao objeto a ser licitado, bem como as vantagens conforme demonstrado ao longo do texto.</w:t>
      </w:r>
    </w:p>
    <w:p w14:paraId="041B05A0" w14:textId="77777777" w:rsidR="004C2F39" w:rsidRPr="004C2F39" w:rsidRDefault="004C2F39" w:rsidP="004C2F39">
      <w:pPr>
        <w:widowControl w:val="0"/>
        <w:spacing w:line="360" w:lineRule="auto"/>
        <w:ind w:left="0" w:firstLine="567"/>
        <w:rPr>
          <w:rFonts w:ascii="Arial Narrow" w:eastAsia="Arial MT" w:hAnsi="Arial Narrow" w:cs="Times New Roman"/>
          <w:sz w:val="24"/>
          <w:szCs w:val="24"/>
          <w:lang w:val="pt-PT" w:eastAsia="pt-BR"/>
        </w:rPr>
      </w:pPr>
      <w:r w:rsidRPr="004C2F39">
        <w:rPr>
          <w:rFonts w:ascii="Arial Narrow" w:eastAsia="Arial MT" w:hAnsi="Arial Narrow" w:cs="Times New Roman"/>
          <w:sz w:val="24"/>
          <w:szCs w:val="24"/>
          <w:lang w:val="pt-PT" w:eastAsia="pt-BR"/>
        </w:rPr>
        <w:t>Pois bem, como é sabido, a realização do pregão em sua forma eletrônica demanda não apenas uma sessão informatizada, mas também todo um trabalho referente à fase interna da licitação, que precisa ser devidamente inserido na plataforma digital e, conforme a quantidade de itens a serem licitados, pode demandar muito tempo do servidor.</w:t>
      </w:r>
    </w:p>
    <w:p w14:paraId="1BB37FF4" w14:textId="77777777" w:rsidR="004C2F39" w:rsidRPr="004C2F39" w:rsidRDefault="004C2F39" w:rsidP="004C2F39">
      <w:pPr>
        <w:widowControl w:val="0"/>
        <w:spacing w:line="360" w:lineRule="auto"/>
        <w:ind w:left="0" w:firstLine="567"/>
        <w:rPr>
          <w:rFonts w:ascii="Arial Narrow" w:eastAsia="Arial MT" w:hAnsi="Arial Narrow" w:cs="Times New Roman"/>
          <w:sz w:val="24"/>
          <w:szCs w:val="24"/>
          <w:lang w:val="pt-PT" w:eastAsia="pt-BR"/>
        </w:rPr>
      </w:pPr>
      <w:r w:rsidRPr="004C2F39">
        <w:rPr>
          <w:rFonts w:ascii="Arial Narrow" w:eastAsia="Arial MT" w:hAnsi="Arial Narrow" w:cs="Times New Roman"/>
          <w:sz w:val="24"/>
          <w:szCs w:val="24"/>
          <w:lang w:val="pt-PT" w:eastAsia="pt-BR"/>
        </w:rPr>
        <w:t>Além disso, consigna-se que a necessidade de análise minuciosa das planilhas de composição de custos, conforme entendimento doutrinário, constitui uma justificativa plausível para a adoção do pregão presencial. Ademais o pregão eletrônico apresenta algumas vantagens em relação ao presencial, tais como:</w:t>
      </w:r>
    </w:p>
    <w:p w14:paraId="5040694A" w14:textId="77777777" w:rsidR="004C2F39" w:rsidRPr="004C2F39" w:rsidRDefault="004C2F39" w:rsidP="004C2F39">
      <w:pPr>
        <w:widowControl w:val="0"/>
        <w:spacing w:line="360" w:lineRule="auto"/>
        <w:ind w:left="567"/>
        <w:rPr>
          <w:rFonts w:ascii="Arial Narrow" w:eastAsia="Times New Roman" w:hAnsi="Arial Narrow" w:cs="Times New Roman"/>
          <w:sz w:val="24"/>
          <w:szCs w:val="24"/>
          <w:lang w:val="pt-PT" w:eastAsia="pt-BR"/>
        </w:rPr>
      </w:pPr>
      <w:r w:rsidRPr="004C2F39">
        <w:rPr>
          <w:rFonts w:ascii="Arial Narrow" w:eastAsia="Times New Roman" w:hAnsi="Arial Narrow" w:cs="Times New Roman"/>
          <w:sz w:val="24"/>
          <w:szCs w:val="24"/>
          <w:lang w:val="pt-PT" w:eastAsia="pt-BR"/>
        </w:rPr>
        <w:t> Reduz-se o uso de papel, já que os atos são realizados pela Internet.</w:t>
      </w:r>
    </w:p>
    <w:p w14:paraId="521417D2" w14:textId="77777777" w:rsidR="004C2F39" w:rsidRPr="004C2F39" w:rsidRDefault="004C2F39" w:rsidP="004C2F39">
      <w:pPr>
        <w:widowControl w:val="0"/>
        <w:spacing w:line="360" w:lineRule="auto"/>
        <w:ind w:left="567"/>
        <w:rPr>
          <w:rFonts w:ascii="Arial Narrow" w:eastAsia="Times New Roman" w:hAnsi="Arial Narrow" w:cs="Times New Roman"/>
          <w:sz w:val="24"/>
          <w:szCs w:val="24"/>
          <w:lang w:val="pt-PT" w:eastAsia="pt-BR"/>
        </w:rPr>
      </w:pPr>
      <w:r w:rsidRPr="004C2F39">
        <w:rPr>
          <w:rFonts w:ascii="Arial Narrow" w:eastAsia="Times New Roman" w:hAnsi="Arial Narrow" w:cs="Times New Roman"/>
          <w:sz w:val="24"/>
          <w:szCs w:val="24"/>
          <w:lang w:val="pt-PT" w:eastAsia="pt-BR"/>
        </w:rPr>
        <w:t> Redução do uso de papel, desde que o processo administrativo também esteja em formato digital; caso contrário, os relatórios emitidos pelas plataformas devem ser impressos e anexados ao processo físico.</w:t>
      </w:r>
    </w:p>
    <w:p w14:paraId="67E2A841" w14:textId="77777777" w:rsidR="004C2F39" w:rsidRPr="004C2F39" w:rsidRDefault="004C2F39" w:rsidP="004C2F39">
      <w:pPr>
        <w:widowControl w:val="0"/>
        <w:spacing w:line="360" w:lineRule="auto"/>
        <w:ind w:left="567"/>
        <w:rPr>
          <w:rFonts w:ascii="Arial Narrow" w:eastAsia="Times New Roman" w:hAnsi="Arial Narrow" w:cs="Times New Roman"/>
          <w:sz w:val="24"/>
          <w:szCs w:val="24"/>
          <w:lang w:val="pt-PT" w:eastAsia="pt-BR"/>
        </w:rPr>
      </w:pPr>
      <w:r w:rsidRPr="004C2F39">
        <w:rPr>
          <w:rFonts w:ascii="Arial Narrow" w:eastAsia="Times New Roman" w:hAnsi="Arial Narrow" w:cs="Times New Roman"/>
          <w:sz w:val="24"/>
          <w:szCs w:val="24"/>
          <w:lang w:val="pt-PT" w:eastAsia="pt-BR"/>
        </w:rPr>
        <w:t> Há menor sobrecarga para o pregoeiro, pois há menos documentos a serem analisados, desde que ele atue exclusivamente como pregoeiro, o que não é uma realidade em municípios pequenos, onde, apesar do princípio da segregação de funções, o pregoeiro muitas vezes atua em outras áreas da Administração.</w:t>
      </w:r>
    </w:p>
    <w:p w14:paraId="7D5DC510" w14:textId="77777777" w:rsidR="004C2F39" w:rsidRPr="004C2F39" w:rsidRDefault="004C2F39" w:rsidP="004C2F39">
      <w:pPr>
        <w:widowControl w:val="0"/>
        <w:spacing w:line="360" w:lineRule="auto"/>
        <w:ind w:left="567"/>
        <w:rPr>
          <w:rFonts w:ascii="Arial Narrow" w:eastAsia="Times New Roman" w:hAnsi="Arial Narrow" w:cs="Times New Roman"/>
          <w:sz w:val="24"/>
          <w:szCs w:val="24"/>
          <w:lang w:val="pt-PT" w:eastAsia="pt-BR"/>
        </w:rPr>
      </w:pPr>
      <w:r w:rsidRPr="004C2F39">
        <w:rPr>
          <w:rFonts w:ascii="Arial Narrow" w:eastAsia="Times New Roman" w:hAnsi="Arial Narrow" w:cs="Times New Roman"/>
          <w:sz w:val="24"/>
          <w:szCs w:val="24"/>
          <w:lang w:val="pt-PT" w:eastAsia="pt-BR"/>
        </w:rPr>
        <w:t> O pregão eletrônico é mais célere e eficaz quando se trata de licitação por itens ou lotes, o que não é uma regra, visto que, quanto maior o número de itens, durante o tempo randômico, a fase de lances pode durar horas e estender-se para mais de um dia — uma realidade pouco comum no presencial, pelo menos no município de Brasilândia.</w:t>
      </w:r>
    </w:p>
    <w:p w14:paraId="115DF5E5" w14:textId="77777777" w:rsidR="004C2F39" w:rsidRPr="004C2F39" w:rsidRDefault="004C2F39" w:rsidP="004C2F39">
      <w:pPr>
        <w:widowControl w:val="0"/>
        <w:spacing w:line="360" w:lineRule="auto"/>
        <w:ind w:left="567"/>
        <w:rPr>
          <w:rFonts w:ascii="Arial Narrow" w:eastAsia="Times New Roman" w:hAnsi="Arial Narrow" w:cs="Times New Roman"/>
          <w:sz w:val="24"/>
          <w:szCs w:val="24"/>
          <w:lang w:val="pt-PT" w:eastAsia="pt-BR"/>
        </w:rPr>
      </w:pPr>
      <w:r w:rsidRPr="004C2F39">
        <w:rPr>
          <w:rFonts w:ascii="Arial Narrow" w:eastAsia="Times New Roman" w:hAnsi="Arial Narrow" w:cs="Times New Roman"/>
          <w:sz w:val="24"/>
          <w:szCs w:val="24"/>
          <w:lang w:val="pt-PT" w:eastAsia="pt-BR"/>
        </w:rPr>
        <w:t>Por fim, os recursos da tecnologia da informação aproximam as pessoas e encurtam distâncias, permitindo uma atuação mais eficiente por parte da Administração. Entretanto, não adianta investir em tecnologia se o fornecimento de sinal for deficiente e as pequenas empresas locais não tiverem o mesmo aporte tecnológico.</w:t>
      </w:r>
    </w:p>
    <w:p w14:paraId="5CAF0810" w14:textId="77777777" w:rsidR="004C2F39" w:rsidRPr="004C2F39" w:rsidRDefault="004C2F39" w:rsidP="004C2F39">
      <w:pPr>
        <w:widowControl w:val="0"/>
        <w:spacing w:line="360" w:lineRule="auto"/>
        <w:ind w:left="0"/>
        <w:rPr>
          <w:rFonts w:ascii="Arial Narrow" w:eastAsia="Arial MT" w:hAnsi="Arial Narrow" w:cs="Times New Roman"/>
          <w:sz w:val="24"/>
          <w:szCs w:val="24"/>
          <w:lang w:val="pt-PT" w:eastAsia="pt-BR"/>
        </w:rPr>
      </w:pPr>
      <w:r w:rsidRPr="004C2F39">
        <w:rPr>
          <w:rFonts w:ascii="Arial Narrow" w:eastAsia="Arial MT" w:hAnsi="Arial Narrow" w:cs="Times New Roman"/>
          <w:sz w:val="24"/>
          <w:szCs w:val="24"/>
          <w:lang w:val="pt-PT" w:eastAsia="pt-BR"/>
        </w:rPr>
        <w:t xml:space="preserve">Por outro lado, </w:t>
      </w:r>
      <w:r w:rsidRPr="004C2F39">
        <w:rPr>
          <w:rFonts w:ascii="Arial Narrow" w:eastAsia="Arial MT" w:hAnsi="Arial Narrow" w:cs="Times New Roman"/>
          <w:b/>
          <w:bCs/>
          <w:sz w:val="24"/>
          <w:szCs w:val="24"/>
          <w:lang w:val="pt-PT" w:eastAsia="pt-BR"/>
        </w:rPr>
        <w:t>a adoção do pregão eletrônico pela Lei nº 14.133/2021 em municípios de pequeno porte</w:t>
      </w:r>
      <w:r w:rsidRPr="004C2F39">
        <w:rPr>
          <w:rFonts w:ascii="Arial Narrow" w:eastAsia="Arial MT" w:hAnsi="Arial Narrow" w:cs="Times New Roman"/>
          <w:sz w:val="24"/>
          <w:szCs w:val="24"/>
          <w:lang w:val="pt-PT" w:eastAsia="pt-BR"/>
        </w:rPr>
        <w:t xml:space="preserve">, especialmente aqueles com menos de 20 mil habitantes, </w:t>
      </w:r>
      <w:r w:rsidRPr="004C2F39">
        <w:rPr>
          <w:rFonts w:ascii="Arial Narrow" w:eastAsia="Arial MT" w:hAnsi="Arial Narrow" w:cs="Times New Roman"/>
          <w:b/>
          <w:bCs/>
          <w:sz w:val="24"/>
          <w:szCs w:val="24"/>
          <w:lang w:val="pt-PT" w:eastAsia="pt-BR"/>
        </w:rPr>
        <w:t>tem trazido outros desafios significativos</w:t>
      </w:r>
      <w:r w:rsidRPr="004C2F39">
        <w:rPr>
          <w:rFonts w:ascii="Arial Narrow" w:eastAsia="Arial MT" w:hAnsi="Arial Narrow" w:cs="Times New Roman"/>
          <w:sz w:val="24"/>
          <w:szCs w:val="24"/>
          <w:lang w:val="pt-PT" w:eastAsia="pt-BR"/>
        </w:rPr>
        <w:t>, os quais destacamos a seguir:</w:t>
      </w:r>
    </w:p>
    <w:p w14:paraId="41D53EA8" w14:textId="77777777" w:rsidR="004C2F39" w:rsidRPr="004C2F39" w:rsidRDefault="004C2F39" w:rsidP="00695489">
      <w:pPr>
        <w:widowControl w:val="0"/>
        <w:spacing w:line="360" w:lineRule="auto"/>
        <w:ind w:left="0"/>
        <w:outlineLvl w:val="0"/>
        <w:rPr>
          <w:rFonts w:ascii="Arial Narrow" w:eastAsia="Times New Roman" w:hAnsi="Arial Narrow" w:cs="Times New Roman"/>
          <w:sz w:val="24"/>
          <w:szCs w:val="24"/>
          <w:lang w:val="pt-PT" w:eastAsia="pt-BR"/>
        </w:rPr>
      </w:pPr>
      <w:r w:rsidRPr="004C2F39">
        <w:rPr>
          <w:rFonts w:ascii="Arial Narrow" w:eastAsia="Times New Roman" w:hAnsi="Arial Narrow" w:cs="Times New Roman"/>
          <w:b/>
          <w:bCs/>
          <w:sz w:val="24"/>
          <w:szCs w:val="24"/>
          <w:lang w:val="pt-PT" w:eastAsia="pt-BR"/>
        </w:rPr>
        <w:t xml:space="preserve">1 - DIFICULDADES EM SUPORTE TÉCNICO: </w:t>
      </w:r>
      <w:r w:rsidRPr="004C2F39">
        <w:rPr>
          <w:rFonts w:ascii="Arial Narrow" w:eastAsia="Times New Roman" w:hAnsi="Arial Narrow" w:cs="Times New Roman"/>
          <w:sz w:val="24"/>
          <w:szCs w:val="24"/>
          <w:lang w:val="pt-PT" w:eastAsia="pt-BR"/>
        </w:rPr>
        <w:t>Como qualquer outro município brasileiro de pequeno porte, em relação à viabilidade técnica para a realização do pregão na forma eletrônica, a ausência de suporte técnico, seja pela falta de acesso à internet, instabilidade da conexão ou eventuais falhas de sinal das operadoras responsáveis, são fatores que impedem e dificultam a operacionalização do pregão eletrônico. Por se tratar de uma forma que depende exclusivamente da qualidade dos serviços de internet, os desafios relacionados à conectividade e à qualidade do sinal afetam a viabilidade do pregão eletrônico na região.</w:t>
      </w:r>
    </w:p>
    <w:p w14:paraId="2CD17BA3" w14:textId="77777777" w:rsidR="004C2F39" w:rsidRPr="004C2F39" w:rsidRDefault="004C2F39" w:rsidP="004C2F39">
      <w:pPr>
        <w:widowControl w:val="0"/>
        <w:spacing w:line="360" w:lineRule="auto"/>
        <w:ind w:left="0"/>
        <w:outlineLvl w:val="0"/>
        <w:rPr>
          <w:rFonts w:ascii="Arial Narrow" w:eastAsia="Times New Roman" w:hAnsi="Arial Narrow" w:cs="Times New Roman"/>
          <w:sz w:val="24"/>
          <w:szCs w:val="24"/>
          <w:lang w:val="pt-PT" w:eastAsia="pt-BR"/>
        </w:rPr>
      </w:pPr>
      <w:r w:rsidRPr="004C2F39">
        <w:rPr>
          <w:rFonts w:ascii="Arial Narrow" w:eastAsia="Times New Roman" w:hAnsi="Arial Narrow" w:cs="Times New Roman"/>
          <w:sz w:val="24"/>
          <w:szCs w:val="24"/>
          <w:lang w:val="pt-PT" w:eastAsia="pt-BR"/>
        </w:rPr>
        <w:t xml:space="preserve">Mato Grosso do Sul tem a pior internet banda larga do Centro-Oeste, segundo comparador de operadoras - Publicado em 26/03/2024, fonte: </w:t>
      </w:r>
      <w:hyperlink r:id="rId44" w:history="1">
        <w:r w:rsidRPr="004C2F39">
          <w:rPr>
            <w:rFonts w:ascii="Arial Narrow" w:eastAsia="Times New Roman" w:hAnsi="Arial Narrow" w:cs="Times New Roman"/>
            <w:color w:val="0000FF"/>
            <w:sz w:val="24"/>
            <w:szCs w:val="24"/>
            <w:u w:val="single"/>
            <w:lang w:val="pt-PT" w:eastAsia="pt-BR"/>
          </w:rPr>
          <w:t>https://encurtador.com.br/5yZGp</w:t>
        </w:r>
      </w:hyperlink>
      <w:r w:rsidRPr="004C2F39">
        <w:rPr>
          <w:rFonts w:ascii="Arial Narrow" w:eastAsia="Times New Roman" w:hAnsi="Arial Narrow" w:cs="Times New Roman"/>
          <w:sz w:val="24"/>
          <w:szCs w:val="24"/>
          <w:lang w:val="pt-PT" w:eastAsia="pt-BR"/>
        </w:rPr>
        <w:t>. acesso em 08/10/2024</w:t>
      </w:r>
    </w:p>
    <w:p w14:paraId="7B80F66D" w14:textId="77777777" w:rsidR="004C2F39" w:rsidRPr="004C2F39" w:rsidRDefault="004C2F39" w:rsidP="004C2F39">
      <w:pPr>
        <w:widowControl w:val="0"/>
        <w:spacing w:line="360" w:lineRule="auto"/>
        <w:ind w:left="0"/>
        <w:outlineLvl w:val="0"/>
        <w:rPr>
          <w:rFonts w:ascii="Arial Narrow" w:eastAsia="Times New Roman" w:hAnsi="Arial Narrow" w:cs="Times New Roman"/>
          <w:sz w:val="24"/>
          <w:szCs w:val="24"/>
          <w:lang w:val="pt-PT" w:eastAsia="pt-BR"/>
        </w:rPr>
      </w:pPr>
      <w:r w:rsidRPr="004C2F39">
        <w:rPr>
          <w:rFonts w:ascii="Arial Narrow" w:eastAsia="Times New Roman" w:hAnsi="Arial Narrow" w:cs="Times New Roman"/>
          <w:sz w:val="24"/>
          <w:szCs w:val="24"/>
          <w:lang w:val="pt-PT" w:eastAsia="pt-BR"/>
        </w:rPr>
        <w:t xml:space="preserve">MS tem o menor desempenho em internet fixa da região. Fonte: </w:t>
      </w:r>
      <w:hyperlink r:id="rId45" w:history="1">
        <w:r w:rsidRPr="004C2F39">
          <w:rPr>
            <w:rFonts w:ascii="Arial Narrow" w:eastAsia="Times New Roman" w:hAnsi="Arial Narrow" w:cs="Times New Roman"/>
            <w:color w:val="0000FF"/>
            <w:sz w:val="24"/>
            <w:szCs w:val="24"/>
            <w:u w:val="single"/>
            <w:lang w:val="pt-PT" w:eastAsia="pt-BR"/>
          </w:rPr>
          <w:t>https://encurtador.com.br/nNtxB</w:t>
        </w:r>
      </w:hyperlink>
      <w:r w:rsidRPr="004C2F39">
        <w:rPr>
          <w:rFonts w:ascii="Arial Narrow" w:eastAsia="Times New Roman" w:hAnsi="Arial Narrow" w:cs="Times New Roman"/>
          <w:sz w:val="24"/>
          <w:szCs w:val="24"/>
          <w:lang w:val="pt-PT" w:eastAsia="pt-BR"/>
        </w:rPr>
        <w:t xml:space="preserve"> acesso em 08/10/2024.</w:t>
      </w:r>
    </w:p>
    <w:p w14:paraId="1D7AA81D" w14:textId="77777777" w:rsidR="004C2F39" w:rsidRPr="004C2F39" w:rsidRDefault="004C2F39" w:rsidP="00695489">
      <w:pPr>
        <w:widowControl w:val="0"/>
        <w:spacing w:line="360" w:lineRule="auto"/>
        <w:ind w:left="0"/>
        <w:outlineLvl w:val="0"/>
        <w:rPr>
          <w:rFonts w:ascii="Arial Narrow" w:eastAsia="Times New Roman" w:hAnsi="Arial Narrow" w:cs="Times New Roman"/>
          <w:sz w:val="24"/>
          <w:szCs w:val="24"/>
          <w:lang w:val="pt-PT" w:eastAsia="pt-BR"/>
        </w:rPr>
      </w:pPr>
      <w:r w:rsidRPr="004C2F39">
        <w:rPr>
          <w:rFonts w:ascii="Arial Narrow" w:eastAsia="Times New Roman" w:hAnsi="Arial Narrow" w:cs="Times New Roman"/>
          <w:b/>
          <w:bCs/>
          <w:sz w:val="24"/>
          <w:szCs w:val="24"/>
          <w:lang w:val="pt-PT" w:eastAsia="pt-BR"/>
        </w:rPr>
        <w:t xml:space="preserve">2 - DIFICULDADES DE INFRAESTRUTURA: </w:t>
      </w:r>
      <w:r w:rsidRPr="004C2F39">
        <w:rPr>
          <w:rFonts w:ascii="Arial Narrow" w:eastAsia="Times New Roman" w:hAnsi="Arial Narrow" w:cs="Times New Roman"/>
          <w:sz w:val="24"/>
          <w:szCs w:val="24"/>
          <w:lang w:val="pt-PT" w:eastAsia="pt-BR"/>
        </w:rPr>
        <w:t>A cidade sofre com a falta de infraestrutura adequada nos serviços de internet, que muitas vezes se apresentam instáveis e de baixa qualidade, incluindo frequentes interrupções e lentidão, prejudicando atividades que dependem de uma conexão estável, como a participação em pregões eletrônicos.</w:t>
      </w:r>
    </w:p>
    <w:p w14:paraId="05902566" w14:textId="77777777" w:rsidR="004C2F39" w:rsidRPr="004C2F39" w:rsidRDefault="004C2F39" w:rsidP="004C2F39">
      <w:pPr>
        <w:widowControl w:val="0"/>
        <w:spacing w:line="360" w:lineRule="auto"/>
        <w:ind w:left="0" w:firstLine="567"/>
        <w:outlineLvl w:val="0"/>
        <w:rPr>
          <w:rFonts w:ascii="Arial Narrow" w:eastAsia="Arial" w:hAnsi="Arial Narrow" w:cs="Times New Roman"/>
          <w:sz w:val="24"/>
          <w:szCs w:val="24"/>
          <w:lang w:val="pt-PT" w:eastAsia="pt-BR"/>
        </w:rPr>
      </w:pPr>
      <w:r w:rsidRPr="004C2F39">
        <w:rPr>
          <w:rFonts w:ascii="Arial Narrow" w:eastAsia="Arial" w:hAnsi="Arial Narrow" w:cs="Times New Roman"/>
          <w:sz w:val="24"/>
          <w:szCs w:val="24"/>
          <w:lang w:val="pt-PT" w:eastAsia="pt-BR"/>
        </w:rPr>
        <w:t xml:space="preserve">A limitação das redes móveis e a falta de investimentos em infraestrutura de telecomunicações agravam os problemas de conectividade em Brasilândia. Iniciativas como o Novo PAC buscam melhorar o acesso ao 4G e 5G, mas a escolha do pregão presencial se justifica devido à instabilidade do sinal de internet, que compromete a transparência e a competitividade dos processos licitatórios eletrônicos. </w:t>
      </w:r>
    </w:p>
    <w:p w14:paraId="05F76AC3" w14:textId="77777777" w:rsidR="004C2F39" w:rsidRPr="004C2F39" w:rsidRDefault="004C2F39" w:rsidP="004C2F39">
      <w:pPr>
        <w:widowControl w:val="0"/>
        <w:spacing w:line="360" w:lineRule="auto"/>
        <w:ind w:left="0" w:firstLine="567"/>
        <w:outlineLvl w:val="0"/>
        <w:rPr>
          <w:rFonts w:ascii="Arial Narrow" w:eastAsia="Times New Roman" w:hAnsi="Arial Narrow" w:cs="Times New Roman"/>
          <w:b/>
          <w:bCs/>
          <w:sz w:val="24"/>
          <w:szCs w:val="24"/>
          <w:lang w:val="pt-PT" w:eastAsia="pt-BR"/>
        </w:rPr>
      </w:pPr>
      <w:r w:rsidRPr="004C2F39">
        <w:rPr>
          <w:rFonts w:ascii="Arial Narrow" w:eastAsia="Arial" w:hAnsi="Arial Narrow" w:cs="Times New Roman"/>
          <w:sz w:val="24"/>
          <w:szCs w:val="24"/>
          <w:lang w:val="pt-PT" w:eastAsia="pt-BR"/>
        </w:rPr>
        <w:t>Programas como "Wi-Fi Brasil" visam mitigar a situação, mas ainda há lacunas na cobertura e na qualidade do serviço, especialmente em áreas centrais da cidade.Essas dificuldades são exacerbadas pelo fato de Brasilândia ter uma baixa densidade demográfica e uma vasta área territorial, o que complica a infraestrutura necessária para oferecer serviços de internet de qualidade. Até mesmo em áreas mais centrais, a instabilidade no sinal das operadoras de telecomunicações é uma questão recorrente, prejudicando tanto as comunicações via telefone quanto o acesso à internet.</w:t>
      </w:r>
    </w:p>
    <w:p w14:paraId="7FC770DC" w14:textId="77777777" w:rsidR="004C2F39" w:rsidRPr="004C2F39" w:rsidRDefault="004C2F39" w:rsidP="00695489">
      <w:pPr>
        <w:widowControl w:val="0"/>
        <w:spacing w:line="360" w:lineRule="auto"/>
        <w:ind w:left="0"/>
        <w:outlineLvl w:val="0"/>
        <w:rPr>
          <w:rFonts w:ascii="Arial Narrow" w:eastAsia="Times New Roman" w:hAnsi="Arial Narrow" w:cs="Times New Roman"/>
          <w:b/>
          <w:bCs/>
          <w:sz w:val="24"/>
          <w:szCs w:val="24"/>
          <w:lang w:val="pt-PT" w:eastAsia="pt-BR"/>
        </w:rPr>
      </w:pPr>
      <w:r w:rsidRPr="004C2F39">
        <w:rPr>
          <w:rFonts w:ascii="Arial Narrow" w:eastAsia="Times New Roman" w:hAnsi="Arial Narrow" w:cs="Times New Roman"/>
          <w:b/>
          <w:bCs/>
          <w:sz w:val="24"/>
          <w:szCs w:val="24"/>
          <w:lang w:val="pt-PT" w:eastAsia="pt-BR"/>
        </w:rPr>
        <w:t xml:space="preserve">3 - TEMPO ENTRE LICITAÇÃO E HOMOLOGAÇÃO: </w:t>
      </w:r>
      <w:r w:rsidRPr="004C2F39">
        <w:rPr>
          <w:rFonts w:ascii="Arial Narrow" w:eastAsia="Times New Roman" w:hAnsi="Arial Narrow" w:cs="Times New Roman"/>
          <w:sz w:val="24"/>
          <w:szCs w:val="24"/>
          <w:lang w:val="pt-PT" w:eastAsia="pt-BR"/>
        </w:rPr>
        <w:t>A fase entre a abertura da licitação e sua homologação tem se mostrado, algumas vezes, morosa, em pregões eletrônicos com muitos itens. A quantidade de etapas de lances, tempo randômico e a necessidade de análise detalhada das propostas levam a um processo prolongado, impactando a eficiência da contratação e, consequentemente, o cumprimento dos contratos dentro dos prazos estabelecidos.</w:t>
      </w:r>
    </w:p>
    <w:p w14:paraId="2141A6B4" w14:textId="77777777" w:rsidR="004C2F39" w:rsidRPr="004C2F39" w:rsidRDefault="004C2F39" w:rsidP="00695489">
      <w:pPr>
        <w:widowControl w:val="0"/>
        <w:spacing w:line="360" w:lineRule="auto"/>
        <w:ind w:left="0"/>
        <w:outlineLvl w:val="0"/>
        <w:rPr>
          <w:rFonts w:ascii="Arial Narrow" w:eastAsia="Times New Roman" w:hAnsi="Arial Narrow" w:cs="Times New Roman"/>
          <w:sz w:val="24"/>
          <w:szCs w:val="24"/>
          <w:lang w:val="pt-PT" w:eastAsia="pt-BR"/>
        </w:rPr>
      </w:pPr>
      <w:r w:rsidRPr="004C2F39">
        <w:rPr>
          <w:rFonts w:ascii="Arial Narrow" w:eastAsia="Times New Roman" w:hAnsi="Arial Narrow" w:cs="Times New Roman"/>
          <w:b/>
          <w:bCs/>
          <w:sz w:val="24"/>
          <w:szCs w:val="24"/>
          <w:lang w:val="pt-PT" w:eastAsia="pt-BR"/>
        </w:rPr>
        <w:t xml:space="preserve">4 - CUMPRIMENTO DOS CONTRATOS: </w:t>
      </w:r>
      <w:r w:rsidRPr="004C2F39">
        <w:rPr>
          <w:rFonts w:ascii="Arial Narrow" w:eastAsia="Times New Roman" w:hAnsi="Arial Narrow" w:cs="Times New Roman"/>
          <w:sz w:val="24"/>
          <w:szCs w:val="24"/>
          <w:lang w:val="pt-PT" w:eastAsia="pt-BR"/>
        </w:rPr>
        <w:t>A efetividade dos contratos decorrentes dos pregões eletrônicos tem sido uma preocupação constante, pois muitos fornecedores enfrentam dificuldades em cumprir as obrigações contratuais, o que tem provocado atrasos na entrega de produtos e serviços. A abrangência nacional do pregão eletrônico pode atrair fornecedores de diferentes partes do país, o que, em algumas situações, resulta em dificuldades logísticas e na entrega de produtos ou serviços que não atendem perfeitamente às necessidades locais.</w:t>
      </w:r>
    </w:p>
    <w:p w14:paraId="6EA507C0" w14:textId="77777777" w:rsidR="004C2F39" w:rsidRPr="004C2F39" w:rsidRDefault="004C2F39" w:rsidP="00695489">
      <w:pPr>
        <w:widowControl w:val="0"/>
        <w:spacing w:line="360" w:lineRule="auto"/>
        <w:ind w:left="0"/>
        <w:outlineLvl w:val="0"/>
        <w:rPr>
          <w:rFonts w:ascii="Arial Narrow" w:eastAsia="Times New Roman" w:hAnsi="Arial Narrow" w:cs="Times New Roman"/>
          <w:sz w:val="24"/>
          <w:szCs w:val="24"/>
          <w:lang w:val="pt-PT" w:eastAsia="pt-BR"/>
        </w:rPr>
      </w:pPr>
      <w:r w:rsidRPr="004C2F39">
        <w:rPr>
          <w:rFonts w:ascii="Arial Narrow" w:eastAsia="Times New Roman" w:hAnsi="Arial Narrow" w:cs="Times New Roman"/>
          <w:b/>
          <w:bCs/>
          <w:sz w:val="24"/>
          <w:szCs w:val="24"/>
          <w:lang w:val="pt-PT" w:eastAsia="pt-BR"/>
        </w:rPr>
        <w:t xml:space="preserve">5 - DESPREPARO TECNOLÓGICO DOS COMERCIANTES LOCAIS: </w:t>
      </w:r>
      <w:r w:rsidRPr="004C2F39">
        <w:rPr>
          <w:rFonts w:ascii="Arial Narrow" w:eastAsia="Times New Roman" w:hAnsi="Arial Narrow" w:cs="Times New Roman"/>
          <w:sz w:val="24"/>
          <w:szCs w:val="24"/>
          <w:lang w:val="pt-PT" w:eastAsia="pt-BR"/>
        </w:rPr>
        <w:t xml:space="preserve">Tal fato incide diretamente na competição do pequeno comerciante local com grandes empresários. Isso compromete a participação local e pode prejudicar a economia do município, já que, muitas vezes, as contratações acabam sendo direcionadas para empresas de fora. </w:t>
      </w:r>
    </w:p>
    <w:p w14:paraId="4C275213" w14:textId="4B13564B" w:rsidR="004C2F39" w:rsidRPr="004C2F39" w:rsidRDefault="004C2F39" w:rsidP="004C2F39">
      <w:pPr>
        <w:widowControl w:val="0"/>
        <w:spacing w:line="360" w:lineRule="auto"/>
        <w:ind w:left="0" w:firstLine="560"/>
        <w:outlineLvl w:val="0"/>
        <w:rPr>
          <w:rFonts w:ascii="Arial Narrow" w:eastAsia="Times New Roman" w:hAnsi="Arial Narrow" w:cs="Times New Roman"/>
          <w:sz w:val="24"/>
          <w:szCs w:val="24"/>
          <w:lang w:val="pt-PT" w:eastAsia="pt-BR"/>
        </w:rPr>
      </w:pPr>
      <w:r w:rsidRPr="004C2F39">
        <w:rPr>
          <w:rFonts w:ascii="Arial Narrow" w:eastAsia="Times New Roman" w:hAnsi="Arial Narrow" w:cs="Times New Roman"/>
          <w:sz w:val="24"/>
          <w:szCs w:val="24"/>
          <w:lang w:val="pt-PT" w:eastAsia="pt-BR"/>
        </w:rPr>
        <w:t>Conforme o último levantamento do SEBRAE em relação ao programa Cidade Empreendedora, no ano de 2023, apenas em pregões presenciais cerca de 21% das compras públicas do Município de Brasilândia ocorreram com empresas locais, enquanto 79% foram realizadas com empresas de fora. Vale lembrar que, dentro do percentual de 79%, existem empresas regionais que vêm participar dos certames, abastecendo, se alimentando e, algumas vezes, se hospedando no município, movimentando a economia local. A falta de capacitação técnica e as barreiras tecnológicas acabam limitando a participação de fornecedores locais, resultando em um número menor de propostas e, por consequência, em menor competitividade, o que pode ser prejudicial ao erário público.</w:t>
      </w:r>
    </w:p>
    <w:p w14:paraId="213FF867" w14:textId="6E1F54C6" w:rsidR="004C2F39" w:rsidRPr="004C2F39" w:rsidRDefault="004C2F39" w:rsidP="00695489">
      <w:pPr>
        <w:widowControl w:val="0"/>
        <w:spacing w:line="360" w:lineRule="auto"/>
        <w:ind w:left="0"/>
        <w:rPr>
          <w:rFonts w:ascii="Arial Narrow" w:eastAsia="Times New Roman" w:hAnsi="Arial Narrow" w:cs="Times New Roman"/>
          <w:sz w:val="24"/>
          <w:szCs w:val="24"/>
          <w:lang w:val="pt-PT" w:eastAsia="pt-BR"/>
        </w:rPr>
      </w:pPr>
      <w:r w:rsidRPr="004C2F39">
        <w:rPr>
          <w:rFonts w:ascii="Arial Narrow" w:eastAsia="Times New Roman" w:hAnsi="Arial Narrow" w:cs="Times New Roman"/>
          <w:b/>
          <w:bCs/>
          <w:sz w:val="24"/>
          <w:szCs w:val="24"/>
          <w:lang w:val="pt-PT" w:eastAsia="pt-BR"/>
        </w:rPr>
        <w:t>6 - DIFICULDADES NA APLICAÇÃO DA LEI COMPLEMENTAR 123/2006</w:t>
      </w:r>
      <w:r w:rsidRPr="004C2F39">
        <w:rPr>
          <w:rFonts w:ascii="Arial Narrow" w:eastAsia="Times New Roman" w:hAnsi="Arial Narrow" w:cs="Times New Roman"/>
          <w:sz w:val="24"/>
          <w:szCs w:val="24"/>
          <w:lang w:val="pt-PT" w:eastAsia="pt-BR"/>
        </w:rPr>
        <w:t>: A aplicação da Lei Complementar 123/2006, que beneficia micro e pequenas empresas, encontra obstáculos no ambiente eletrônico, onde grandes empresas, mais bem equipadas e preparadas, frequentemente dominam os certames, dificultando a participação competitiva dos pequenos comerciantes locais. Além de fatores associados à tributação, isso acaba por dificultar a competitividade das pequenas empresas locais e regionais, trazendo impacto para a economia local. Ademais, a Lei Complementar nº 123/2006, que institui o Estatuto Nacional da Microempresa e da Empresa de Pequeno Porte, busca dar preferência e tratamento diferenciado a essas empresas em licitações. No entanto, a complexidade do pregão eletrônico e as dificuldades de navegação nas plataformas digitais podem impedir a efetiva aplicação dessas vantagens, prejudicando micro e pequenas empresas de Brasilândia. Os pequenos comerciantes de Brasilândia não estão tecnicamente preparados para competir com grandes empresas nacionais em pregões eletrônicos. A falta de familiaridade com a tecnologia e a ausência de uma equipe dedicada para esse fim são fatores que desfavorecem os pequenos empresários em um ambiente virtual, onde a agilidade e o conhecimento técnico são essenciais.</w:t>
      </w:r>
    </w:p>
    <w:p w14:paraId="2E293A98" w14:textId="77777777" w:rsidR="004C2F39" w:rsidRPr="004C2F39" w:rsidRDefault="004C2F39" w:rsidP="00695489">
      <w:pPr>
        <w:widowControl w:val="0"/>
        <w:spacing w:line="360" w:lineRule="auto"/>
        <w:ind w:left="0"/>
        <w:rPr>
          <w:rFonts w:ascii="Arial Narrow" w:eastAsia="Times New Roman" w:hAnsi="Arial Narrow" w:cs="Times New Roman"/>
          <w:sz w:val="24"/>
          <w:szCs w:val="24"/>
          <w:lang w:val="pt-PT" w:eastAsia="pt-BR"/>
        </w:rPr>
      </w:pPr>
      <w:r w:rsidRPr="004C2F39">
        <w:rPr>
          <w:rFonts w:ascii="Arial Narrow" w:eastAsia="Times New Roman" w:hAnsi="Arial Narrow" w:cs="Times New Roman"/>
          <w:b/>
          <w:bCs/>
          <w:sz w:val="24"/>
          <w:szCs w:val="24"/>
          <w:lang w:val="pt-PT" w:eastAsia="pt-BR"/>
        </w:rPr>
        <w:t>7 - DIFICULDADES ENERGÉTICAS</w:t>
      </w:r>
      <w:r w:rsidRPr="004C2F39">
        <w:rPr>
          <w:rFonts w:ascii="Arial Narrow" w:eastAsia="Times New Roman" w:hAnsi="Arial Narrow" w:cs="Times New Roman"/>
          <w:sz w:val="24"/>
          <w:szCs w:val="24"/>
          <w:lang w:val="pt-PT" w:eastAsia="pt-BR"/>
        </w:rPr>
        <w:t>: Brasilândia - MS, enfrenta há anos problemas de oscilação de energia elétrica, que se intensificam em períodos de chuvas intensas, impactando diretamente a qualidade do fornecimento de energia para os consumidores e, consequentemente, o fornecimento do sinal de internet. Essas oscilações são comuns e geram prejuízos que podem afetar equipamentos elétricos e eletrônicos.</w:t>
      </w:r>
    </w:p>
    <w:p w14:paraId="7EB9B561" w14:textId="77777777" w:rsidR="004C2F39" w:rsidRPr="004C2F39" w:rsidRDefault="004C2F39" w:rsidP="004C2F39">
      <w:pPr>
        <w:widowControl w:val="0"/>
        <w:spacing w:line="360" w:lineRule="auto"/>
        <w:ind w:left="0" w:firstLine="567"/>
        <w:rPr>
          <w:rFonts w:ascii="Arial Narrow" w:eastAsia="Times New Roman" w:hAnsi="Arial Narrow" w:cs="Times New Roman"/>
          <w:sz w:val="24"/>
          <w:szCs w:val="24"/>
          <w:lang w:val="pt-PT" w:eastAsia="pt-BR"/>
        </w:rPr>
      </w:pPr>
      <w:r w:rsidRPr="004C2F39">
        <w:rPr>
          <w:rFonts w:ascii="Arial Narrow" w:eastAsia="Times New Roman" w:hAnsi="Arial Narrow" w:cs="Times New Roman"/>
          <w:sz w:val="24"/>
          <w:szCs w:val="24"/>
          <w:lang w:val="pt-PT" w:eastAsia="pt-BR"/>
        </w:rPr>
        <w:t>Para mitigar esses problemas, projetos de lei como o proposto pela Assembleia Legislativa de Mato Grosso do Sul desde 2018 visam obrigar as concessionárias a publicar dados sobre as oscilações de energia (</w:t>
      </w:r>
      <w:hyperlink r:id="rId46" w:history="1">
        <w:r w:rsidRPr="004C2F39">
          <w:rPr>
            <w:rFonts w:ascii="Arial Narrow" w:eastAsia="Times New Roman" w:hAnsi="Arial Narrow" w:cs="Times New Roman"/>
            <w:color w:val="0000FF"/>
            <w:sz w:val="24"/>
            <w:szCs w:val="24"/>
            <w:u w:val="single"/>
            <w:lang w:val="pt-PT" w:eastAsia="pt-BR"/>
          </w:rPr>
          <w:t>https://encurtador.com.br/7ZLV1</w:t>
        </w:r>
      </w:hyperlink>
      <w:r w:rsidRPr="004C2F39">
        <w:rPr>
          <w:rFonts w:ascii="Arial Narrow" w:eastAsia="Times New Roman" w:hAnsi="Arial Narrow" w:cs="Times New Roman"/>
          <w:sz w:val="24"/>
          <w:szCs w:val="24"/>
          <w:lang w:val="pt-PT" w:eastAsia="pt-BR"/>
        </w:rPr>
        <w:t>). Isso incluiria a disponibilização de gráficos e relatórios detalhados sobre tensão, corrente e potência, permitindo aos consumidores um maior controle sobre as interrupções e distúrbios no fornecimento. Em nossa região para minimizar tal problema, seria necessária uma nova estação energética, que, segundo informações da concessionária, deverá se tornar ainda uma realidade futuramente.(</w:t>
      </w:r>
      <w:hyperlink r:id="rId47" w:history="1">
        <w:r w:rsidRPr="004C2F39">
          <w:rPr>
            <w:rFonts w:ascii="Arial Narrow" w:eastAsia="Times New Roman" w:hAnsi="Arial Narrow" w:cs="Times New Roman"/>
            <w:color w:val="0000FF"/>
            <w:sz w:val="24"/>
            <w:szCs w:val="24"/>
            <w:u w:val="single"/>
            <w:lang w:val="pt-PT" w:eastAsia="pt-BR"/>
          </w:rPr>
          <w:t>https://encurtador.com.br/HgLZS</w:t>
        </w:r>
      </w:hyperlink>
      <w:r w:rsidRPr="004C2F39">
        <w:rPr>
          <w:rFonts w:ascii="Arial Narrow" w:eastAsia="Times New Roman" w:hAnsi="Arial Narrow" w:cs="Times New Roman"/>
          <w:sz w:val="24"/>
          <w:szCs w:val="24"/>
          <w:lang w:val="pt-PT" w:eastAsia="pt-BR"/>
        </w:rPr>
        <w:t>)</w:t>
      </w:r>
    </w:p>
    <w:p w14:paraId="3570341D" w14:textId="77777777" w:rsidR="004C2F39" w:rsidRPr="004C2F39" w:rsidRDefault="004C2F39" w:rsidP="004C2F39">
      <w:pPr>
        <w:widowControl w:val="0"/>
        <w:spacing w:line="360" w:lineRule="auto"/>
        <w:ind w:left="0" w:firstLine="567"/>
        <w:rPr>
          <w:rFonts w:ascii="Arial Narrow" w:eastAsia="Times New Roman" w:hAnsi="Arial Narrow" w:cs="Times New Roman"/>
          <w:sz w:val="24"/>
          <w:szCs w:val="24"/>
          <w:lang w:val="pt-PT" w:eastAsia="pt-BR"/>
        </w:rPr>
      </w:pPr>
      <w:r w:rsidRPr="004C2F39">
        <w:rPr>
          <w:rFonts w:ascii="Arial Narrow" w:eastAsia="Times New Roman" w:hAnsi="Arial Narrow" w:cs="Times New Roman"/>
          <w:sz w:val="24"/>
          <w:szCs w:val="24"/>
          <w:lang w:val="pt-PT" w:eastAsia="pt-BR"/>
        </w:rPr>
        <w:t>As oscilações de energia em nossa cidade obrigam o desligamento dos equipamentos, visto que mesmo havendo nobreaks, os mesmos possuem carga apenas para encerrar com segurança os aparelhos. Em uma licitação na forma eletrônica, isso impediria o acompanhamento simultâneo do pregoeiro, o que acarretaria em morosidade no julgamento do certame. Já na forma presencial, há sempre a possibilidade de se fazer anotações manuais de lances e, após o restabelecimento da energia, lançar as informações anotadas no sistema assim que a energia se reestabelecesse, sem que, por isso, seja necessário suspender o certame.</w:t>
      </w:r>
    </w:p>
    <w:p w14:paraId="2C8C0957" w14:textId="77777777" w:rsidR="004C2F39" w:rsidRPr="004C2F39" w:rsidRDefault="004C2F39" w:rsidP="004C2F39">
      <w:pPr>
        <w:widowControl w:val="0"/>
        <w:spacing w:line="360" w:lineRule="auto"/>
        <w:ind w:left="0" w:firstLine="567"/>
        <w:rPr>
          <w:rFonts w:ascii="Arial Narrow" w:eastAsia="Times New Roman" w:hAnsi="Arial Narrow" w:cs="Times New Roman"/>
          <w:sz w:val="24"/>
          <w:szCs w:val="24"/>
          <w:lang w:val="pt-PT" w:eastAsia="pt-BR"/>
        </w:rPr>
      </w:pPr>
      <w:r w:rsidRPr="004C2F39">
        <w:rPr>
          <w:rFonts w:ascii="Arial Narrow" w:eastAsia="Arial MT" w:hAnsi="Arial Narrow" w:cs="Times New Roman"/>
          <w:b/>
          <w:bCs/>
          <w:sz w:val="24"/>
          <w:szCs w:val="24"/>
          <w:lang w:val="pt-PT" w:eastAsia="pt-BR"/>
        </w:rPr>
        <w:t>8 - A FALSA IDEIA DE QUE O PREGÃO ELETRÔNICO SEMPRE PROMOVERÁ ECONOMIA</w:t>
      </w:r>
      <w:r w:rsidRPr="004C2F39">
        <w:rPr>
          <w:rFonts w:ascii="Arial Narrow" w:eastAsia="Arial MT" w:hAnsi="Arial Narrow" w:cs="Times New Roman"/>
          <w:sz w:val="24"/>
          <w:szCs w:val="24"/>
          <w:lang w:val="pt-PT" w:eastAsia="pt-BR"/>
        </w:rPr>
        <w:t xml:space="preserve">: A afirmação de muitos doutrinadores e até tribunais de que a adoção do pregão eletrônico desenvolve maior economia é uma representação equivocada, visto que </w:t>
      </w:r>
      <w:r w:rsidRPr="004C2F39">
        <w:rPr>
          <w:rFonts w:ascii="Arial Narrow" w:eastAsia="Arial MT" w:hAnsi="Arial Narrow" w:cs="Times New Roman"/>
          <w:b/>
          <w:bCs/>
          <w:sz w:val="24"/>
          <w:szCs w:val="24"/>
          <w:lang w:val="pt-PT" w:eastAsia="pt-BR"/>
        </w:rPr>
        <w:t>o menor preço não significa necessariamente a melhor compra em licitações públicas</w:t>
      </w:r>
      <w:r w:rsidRPr="004C2F39">
        <w:rPr>
          <w:rFonts w:ascii="Arial Narrow" w:eastAsia="Arial MT" w:hAnsi="Arial Narrow" w:cs="Times New Roman"/>
          <w:sz w:val="24"/>
          <w:szCs w:val="24"/>
          <w:lang w:val="pt-PT" w:eastAsia="pt-BR"/>
        </w:rPr>
        <w:t xml:space="preserve">. </w:t>
      </w:r>
      <w:r w:rsidRPr="004C2F39">
        <w:rPr>
          <w:rFonts w:ascii="Arial Narrow" w:eastAsia="Arial MT" w:hAnsi="Arial Narrow" w:cs="Times New Roman"/>
          <w:b/>
          <w:bCs/>
          <w:sz w:val="24"/>
          <w:szCs w:val="24"/>
          <w:lang w:val="pt-PT" w:eastAsia="pt-BR"/>
        </w:rPr>
        <w:t>Nem sempre o menor preço representa a melhor aquisição</w:t>
      </w:r>
      <w:r w:rsidRPr="004C2F39">
        <w:rPr>
          <w:rFonts w:ascii="Arial Narrow" w:eastAsia="Arial MT" w:hAnsi="Arial Narrow" w:cs="Times New Roman"/>
          <w:sz w:val="24"/>
          <w:szCs w:val="24"/>
          <w:lang w:val="pt-PT" w:eastAsia="pt-BR"/>
        </w:rPr>
        <w:t>, o que afeta ainda mais a qualidade e a eficiência da contratação pública no que se refere à qualidade dos produtos ou serviços, à capacidade técnica e ao desempenho, além do risco de inadimplência contratual, que pode trazer transtornos como desabastecimento, interrupção de serviços, morosidade e custos para a deflagração de novos procedimentos licitatórios para a resolução dos infortúnios causados. Mesmo uma boa especificação, o pais enfrenta dificuldades em relação a produtos importados que atendem as descrições exigidas em um edital todavia no quesito qualidade, tais produtos não atendem satisfatoriamente e os municípios de menor porte, como o caso de Brasilândia, não possuem condições técnicas de laudar produtos de baixa qualidade.</w:t>
      </w:r>
    </w:p>
    <w:p w14:paraId="134F090D" w14:textId="77777777" w:rsidR="004C2F39" w:rsidRPr="004C2F39" w:rsidRDefault="004C2F39" w:rsidP="004C2F39">
      <w:pPr>
        <w:widowControl w:val="0"/>
        <w:spacing w:line="360" w:lineRule="auto"/>
        <w:ind w:left="0" w:firstLine="567"/>
        <w:rPr>
          <w:rFonts w:ascii="Arial Narrow" w:eastAsia="Times New Roman" w:hAnsi="Arial Narrow" w:cs="Times New Roman"/>
          <w:sz w:val="24"/>
          <w:szCs w:val="24"/>
          <w:lang w:val="pt-PT" w:eastAsia="pt-BR"/>
        </w:rPr>
      </w:pPr>
      <w:r w:rsidRPr="004C2F39">
        <w:rPr>
          <w:rFonts w:ascii="Arial Narrow" w:eastAsia="Times New Roman" w:hAnsi="Arial Narrow" w:cs="Times New Roman"/>
          <w:sz w:val="24"/>
          <w:szCs w:val="24"/>
          <w:lang w:val="pt-PT" w:eastAsia="pt-BR"/>
        </w:rPr>
        <w:t>Não bastasse o exposto, pontua-se ainda que o Tribunal de Contas da União TCU) já se manifestou favorável à adoção do pregão presencial em detrimento do eletrônico, desde que devidamente justificado pela autoridade competente. Vide:</w:t>
      </w:r>
    </w:p>
    <w:p w14:paraId="5A1B0546" w14:textId="77777777" w:rsidR="004C2F39" w:rsidRPr="004C2F39" w:rsidRDefault="004C2F39" w:rsidP="004C2F39">
      <w:pPr>
        <w:widowControl w:val="0"/>
        <w:spacing w:line="360" w:lineRule="auto"/>
        <w:rPr>
          <w:rFonts w:ascii="Arial Narrow" w:eastAsia="Times New Roman" w:hAnsi="Arial Narrow" w:cs="Times New Roman"/>
          <w:i/>
          <w:iCs/>
          <w:sz w:val="24"/>
          <w:szCs w:val="24"/>
          <w:lang w:val="pt-PT" w:eastAsia="pt-BR"/>
        </w:rPr>
      </w:pPr>
      <w:r w:rsidRPr="004C2F39">
        <w:rPr>
          <w:rFonts w:ascii="Arial Narrow" w:eastAsia="Times New Roman" w:hAnsi="Arial Narrow" w:cs="Times New Roman"/>
          <w:i/>
          <w:iCs/>
          <w:sz w:val="24"/>
          <w:szCs w:val="24"/>
          <w:lang w:val="pt-PT" w:eastAsia="pt-BR"/>
        </w:rPr>
        <w:t>“Em atenção ao art. 4º do Decreto 5.450/2005, deve ser adotada a forma eletrônica nos pregões, salvo nos casos de comprovada inviabilidade, a ser justificada pela autoridade competente, observando o disposto no item 9.2.1 do Acórdão nº 2471/2008 Plenário. Acórdão 2340/2009 Plenário (Sumário)”</w:t>
      </w:r>
    </w:p>
    <w:p w14:paraId="59A62831" w14:textId="77777777" w:rsidR="004C2F39" w:rsidRPr="004C2F39" w:rsidRDefault="004C2F39" w:rsidP="004C2F39">
      <w:pPr>
        <w:widowControl w:val="0"/>
        <w:spacing w:line="360" w:lineRule="auto"/>
        <w:rPr>
          <w:rFonts w:ascii="Arial Narrow" w:eastAsia="Times New Roman" w:hAnsi="Arial Narrow" w:cs="Times New Roman"/>
          <w:i/>
          <w:iCs/>
          <w:sz w:val="24"/>
          <w:szCs w:val="24"/>
          <w:lang w:val="pt-PT" w:eastAsia="pt-BR"/>
        </w:rPr>
      </w:pPr>
      <w:r w:rsidRPr="004C2F39">
        <w:rPr>
          <w:rFonts w:ascii="Arial Narrow" w:eastAsia="Times New Roman" w:hAnsi="Arial Narrow" w:cs="Times New Roman"/>
          <w:i/>
          <w:iCs/>
          <w:sz w:val="24"/>
          <w:szCs w:val="24"/>
          <w:lang w:val="pt-PT" w:eastAsia="pt-BR"/>
        </w:rPr>
        <w:t>“O pregão eletrônico é obrigatório para licitações que visam à aquisição de bens e serviços comuns, só não sendo utilizado se, comprovada e justificadamente, nos termos do Decreto nº 5.450/2005, houver inviabilidade, que não se confunde com a opção discricionária. Acórdão 1700/2007 Plenário (Sumário)”</w:t>
      </w:r>
    </w:p>
    <w:p w14:paraId="5660D0DE" w14:textId="77777777" w:rsidR="004C2F39" w:rsidRPr="004C2F39" w:rsidRDefault="004C2F39" w:rsidP="004C2F39">
      <w:pPr>
        <w:widowControl w:val="0"/>
        <w:spacing w:line="360" w:lineRule="auto"/>
        <w:rPr>
          <w:rFonts w:ascii="Arial Narrow" w:eastAsia="Times New Roman" w:hAnsi="Arial Narrow" w:cs="Times New Roman"/>
          <w:i/>
          <w:iCs/>
          <w:sz w:val="24"/>
          <w:szCs w:val="24"/>
          <w:lang w:val="pt-PT" w:eastAsia="pt-BR"/>
        </w:rPr>
      </w:pPr>
      <w:r w:rsidRPr="004C2F39">
        <w:rPr>
          <w:rFonts w:ascii="Arial Narrow" w:eastAsia="Times New Roman" w:hAnsi="Arial Narrow" w:cs="Times New Roman"/>
          <w:i/>
          <w:iCs/>
          <w:sz w:val="24"/>
          <w:szCs w:val="24"/>
          <w:lang w:val="pt-PT" w:eastAsia="pt-BR"/>
        </w:rPr>
        <w:t>“Adote a forma eletrônica nos pregões, salvo nos casos de comprovada inviabilidade, a ser justificada nos autos pela autoridade competente, observando o disposto no item 9.2.1 do Acórdão 2471/2008 Plenário. Acórdão 2340/2009 Plenário”</w:t>
      </w:r>
    </w:p>
    <w:p w14:paraId="5B39B228" w14:textId="77777777" w:rsidR="004C2F39" w:rsidRPr="004C2F39" w:rsidRDefault="004C2F39" w:rsidP="004C2F39">
      <w:pPr>
        <w:widowControl w:val="0"/>
        <w:spacing w:line="360" w:lineRule="auto"/>
        <w:rPr>
          <w:rFonts w:ascii="Arial Narrow" w:eastAsia="Times New Roman" w:hAnsi="Arial Narrow" w:cs="Times New Roman"/>
          <w:i/>
          <w:iCs/>
          <w:sz w:val="24"/>
          <w:szCs w:val="24"/>
          <w:lang w:val="pt-PT" w:eastAsia="pt-BR"/>
        </w:rPr>
      </w:pPr>
      <w:r w:rsidRPr="004C2F39">
        <w:rPr>
          <w:rFonts w:ascii="Arial Narrow" w:eastAsia="Times New Roman" w:hAnsi="Arial Narrow" w:cs="Times New Roman"/>
          <w:i/>
          <w:iCs/>
          <w:sz w:val="24"/>
          <w:szCs w:val="24"/>
          <w:lang w:val="pt-PT" w:eastAsia="pt-BR"/>
        </w:rPr>
        <w:t>“Faça constar dos processos administrativos a descrição dos fatos que comprovem a inviabilidade da realização do pregão na forma eletrônica, evitando a opção pelo pregão presencial de forma discricionária, nos termos do § 1º do art. 4º do Decreto nº 5.450/2005. Acórdão 4067/2009 Segunda Câmara (Relação)”</w:t>
      </w:r>
    </w:p>
    <w:p w14:paraId="4F749CBF" w14:textId="77777777" w:rsidR="004C2F39" w:rsidRPr="004C2F39" w:rsidRDefault="004C2F39" w:rsidP="004C2F39">
      <w:pPr>
        <w:widowControl w:val="0"/>
        <w:spacing w:line="360" w:lineRule="auto"/>
        <w:ind w:left="0" w:firstLine="567"/>
        <w:rPr>
          <w:rFonts w:ascii="Arial Narrow" w:eastAsia="Times New Roman" w:hAnsi="Arial Narrow" w:cs="Times New Roman"/>
          <w:sz w:val="24"/>
          <w:szCs w:val="24"/>
          <w:lang w:val="pt-PT" w:eastAsia="pt-BR"/>
        </w:rPr>
      </w:pPr>
      <w:r w:rsidRPr="004C2F39">
        <w:rPr>
          <w:rFonts w:ascii="Arial Narrow" w:eastAsia="Times New Roman" w:hAnsi="Arial Narrow" w:cs="Times New Roman"/>
          <w:sz w:val="24"/>
          <w:szCs w:val="24"/>
          <w:lang w:val="pt-PT" w:eastAsia="pt-BR"/>
        </w:rPr>
        <w:t>Embora o pregão presencial possa ter suas habilidades, não podemos ignorar algumas vantagens, enquanto não há o amadurecimento do ente público e, ainda mais, do privado em relação às compras eletrônicas. A Lei nº 14.133/2021, em seu Art. 176, inciso II, como já mencionado aqui, faculta a realização do pregão presencial, desde que devidamente motivado e gravado em áudio e vídeo, o que o município tem feito. Para especificar a escolha pelo pregão presencial, as motivações devem estar bem fundamentadas em fatores que demonstram que este formato é, no momento, o mais adequado ao contexto específico, conforme citamos abaixo:</w:t>
      </w:r>
    </w:p>
    <w:p w14:paraId="47AE1AA9" w14:textId="77777777" w:rsidR="004C2F39" w:rsidRPr="004C2F39" w:rsidRDefault="004C2F39" w:rsidP="004C2F39">
      <w:pPr>
        <w:widowControl w:val="0"/>
        <w:numPr>
          <w:ilvl w:val="0"/>
          <w:numId w:val="21"/>
        </w:numPr>
        <w:spacing w:line="360" w:lineRule="auto"/>
        <w:ind w:hanging="11"/>
        <w:contextualSpacing/>
        <w:jc w:val="left"/>
        <w:rPr>
          <w:rFonts w:ascii="Arial Narrow" w:eastAsia="Times New Roman" w:hAnsi="Arial Narrow" w:cs="Times New Roman"/>
          <w:sz w:val="24"/>
          <w:szCs w:val="24"/>
          <w:lang w:val="pt-PT" w:eastAsia="pt-BR"/>
        </w:rPr>
      </w:pPr>
      <w:r w:rsidRPr="004C2F39">
        <w:rPr>
          <w:rFonts w:ascii="Arial Narrow" w:eastAsia="Times New Roman" w:hAnsi="Arial Narrow" w:cs="Times New Roman"/>
          <w:b/>
          <w:bCs/>
          <w:sz w:val="24"/>
          <w:szCs w:val="24"/>
          <w:lang w:val="pt-PT" w:eastAsia="pt-BR"/>
        </w:rPr>
        <w:t>INCLUSÃO DE PEQUENOS FORNECEDORES LOCAIS</w:t>
      </w:r>
      <w:r w:rsidRPr="004C2F39">
        <w:rPr>
          <w:rFonts w:ascii="Arial Narrow" w:eastAsia="Times New Roman" w:hAnsi="Arial Narrow" w:cs="Times New Roman"/>
          <w:sz w:val="24"/>
          <w:szCs w:val="24"/>
          <w:lang w:val="pt-PT" w:eastAsia="pt-BR"/>
        </w:rPr>
        <w:t>: Justifica utilização do pregão presencial por ser uma garantia maior de participação preferencialmente das empresas locais, e também regionais, promovendo o desenvolvimento econômico local. A participação de empresas locais em pregões presenciais também pode ser uma garantia que os recursos públicos sejam reinvestidos na própria comunidade, fortalecendo o comércio local.</w:t>
      </w:r>
    </w:p>
    <w:p w14:paraId="7D41A5F9" w14:textId="77777777" w:rsidR="004C2F39" w:rsidRPr="004C2F39" w:rsidRDefault="004C2F39" w:rsidP="004C2F39">
      <w:pPr>
        <w:widowControl w:val="0"/>
        <w:numPr>
          <w:ilvl w:val="0"/>
          <w:numId w:val="21"/>
        </w:numPr>
        <w:spacing w:line="360" w:lineRule="auto"/>
        <w:ind w:hanging="11"/>
        <w:contextualSpacing/>
        <w:jc w:val="left"/>
        <w:rPr>
          <w:rFonts w:ascii="Arial Narrow" w:eastAsia="Times New Roman" w:hAnsi="Arial Narrow" w:cs="Times New Roman"/>
          <w:sz w:val="24"/>
          <w:szCs w:val="24"/>
          <w:lang w:val="pt-PT" w:eastAsia="pt-BR"/>
        </w:rPr>
      </w:pPr>
      <w:r w:rsidRPr="004C2F39">
        <w:rPr>
          <w:rFonts w:ascii="Arial Narrow" w:eastAsia="Times New Roman" w:hAnsi="Arial Narrow" w:cs="Times New Roman"/>
          <w:b/>
          <w:bCs/>
          <w:sz w:val="24"/>
          <w:szCs w:val="24"/>
          <w:lang w:val="pt-PT" w:eastAsia="pt-BR"/>
        </w:rPr>
        <w:t>EFICIÊNCIA NA CONDUÇÃO DO PROCESSO LICITATÓRIO</w:t>
      </w:r>
      <w:r w:rsidRPr="004C2F39">
        <w:rPr>
          <w:rFonts w:ascii="Arial Narrow" w:eastAsia="Times New Roman" w:hAnsi="Arial Narrow" w:cs="Times New Roman"/>
          <w:sz w:val="24"/>
          <w:szCs w:val="24"/>
          <w:lang w:val="pt-PT" w:eastAsia="pt-BR"/>
        </w:rPr>
        <w:t xml:space="preserve">: Pregões que envolvem um grande número de itens podem se beneficiar do formato presencial, onde a dinâmica de lances e a tomada de decisões podem ser conduzidas de maneira mais fluida e menos suscetível a problemas técnicos que prolongam o processo no ambiente eletrônico, </w:t>
      </w:r>
      <w:r w:rsidRPr="004C2F39">
        <w:rPr>
          <w:rFonts w:ascii="Arial Narrow" w:eastAsia="Times New Roman" w:hAnsi="Arial Narrow" w:cs="Times New Roman"/>
          <w:b/>
          <w:bCs/>
          <w:sz w:val="24"/>
          <w:szCs w:val="24"/>
          <w:lang w:val="pt-PT" w:eastAsia="pt-BR"/>
        </w:rPr>
        <w:t>evitando quase sempre a morosidade do tempo randômico</w:t>
      </w:r>
      <w:r w:rsidRPr="004C2F39">
        <w:rPr>
          <w:rFonts w:ascii="Arial Narrow" w:eastAsia="Times New Roman" w:hAnsi="Arial Narrow" w:cs="Times New Roman"/>
          <w:sz w:val="24"/>
          <w:szCs w:val="24"/>
          <w:lang w:val="pt-PT" w:eastAsia="pt-BR"/>
        </w:rPr>
        <w:t>. Em determinados casos, o pregão presencial pode permitir uma condução mais ágil do certame, com menos interrupções causadas por falhas técnicas, reduzindo o tempo entre a licitação e a homologação.</w:t>
      </w:r>
    </w:p>
    <w:p w14:paraId="5A8946D4" w14:textId="77777777" w:rsidR="004C2F39" w:rsidRPr="004C2F39" w:rsidRDefault="004C2F39" w:rsidP="004C2F39">
      <w:pPr>
        <w:widowControl w:val="0"/>
        <w:numPr>
          <w:ilvl w:val="0"/>
          <w:numId w:val="21"/>
        </w:numPr>
        <w:spacing w:line="360" w:lineRule="auto"/>
        <w:ind w:hanging="11"/>
        <w:contextualSpacing/>
        <w:jc w:val="left"/>
        <w:rPr>
          <w:rFonts w:ascii="Arial Narrow" w:eastAsia="Times New Roman" w:hAnsi="Arial Narrow" w:cs="Times New Roman"/>
          <w:sz w:val="24"/>
          <w:szCs w:val="24"/>
          <w:lang w:val="pt-PT" w:eastAsia="pt-BR"/>
        </w:rPr>
      </w:pPr>
      <w:r w:rsidRPr="004C2F39">
        <w:rPr>
          <w:rFonts w:ascii="Arial Narrow" w:eastAsia="Times New Roman" w:hAnsi="Arial Narrow" w:cs="Times New Roman"/>
          <w:b/>
          <w:bCs/>
          <w:sz w:val="24"/>
          <w:szCs w:val="24"/>
          <w:lang w:val="pt-PT" w:eastAsia="pt-BR"/>
        </w:rPr>
        <w:t>APLICAÇÃO DA LEI COMPLEMENTAR 123/2006</w:t>
      </w:r>
      <w:r w:rsidRPr="004C2F39">
        <w:rPr>
          <w:rFonts w:ascii="Arial Narrow" w:eastAsia="Times New Roman" w:hAnsi="Arial Narrow" w:cs="Times New Roman"/>
          <w:sz w:val="24"/>
          <w:szCs w:val="24"/>
          <w:lang w:val="pt-PT" w:eastAsia="pt-BR"/>
        </w:rPr>
        <w:t>: A aplicação dos benefícios previstos na Lei Complementar nº 123/2006, como a exclusividade, as cotas e as margens de preferência para micro e pequenas empresas, pode ser facilitada em um ambiente presencial, onde as empresas locais têm maior facilidade de participar e interagir diretamente com a comissão de licitação.</w:t>
      </w:r>
    </w:p>
    <w:p w14:paraId="5F6F1924" w14:textId="77777777" w:rsidR="004C2F39" w:rsidRPr="004C2F39" w:rsidRDefault="004C2F39" w:rsidP="004C2F39">
      <w:pPr>
        <w:widowControl w:val="0"/>
        <w:spacing w:line="360" w:lineRule="auto"/>
        <w:ind w:left="0" w:firstLine="567"/>
        <w:rPr>
          <w:rFonts w:ascii="Arial Narrow" w:eastAsia="Times New Roman" w:hAnsi="Arial Narrow" w:cs="Times New Roman"/>
          <w:sz w:val="24"/>
          <w:szCs w:val="24"/>
          <w:lang w:val="pt-PT" w:eastAsia="pt-BR"/>
        </w:rPr>
      </w:pPr>
      <w:r w:rsidRPr="004C2F39">
        <w:rPr>
          <w:rFonts w:ascii="Arial Narrow" w:eastAsia="Times New Roman" w:hAnsi="Arial Narrow" w:cs="Times New Roman"/>
          <w:sz w:val="24"/>
          <w:szCs w:val="24"/>
          <w:lang w:val="pt-PT" w:eastAsia="pt-BR"/>
        </w:rPr>
        <w:t xml:space="preserve">A escolha entre o pregão eletrônico e o pregão presencial pode, em um contexto geral, impactar significativamente a economia de recursos na administração pública. Diversos estudos apontam que o preço eletrônico tende a ser mais econômico, resultando em propostas mais vantajosas financeiramente devido à sua maior abrangência e competitividade. Contudo, de forma geral, nem sempre o menor preço representa a melhor compra, o que pode resultar em consideráveis </w:t>
      </w:r>
      <w:r w:rsidRPr="004C2F39">
        <w:rPr>
          <w:rFonts w:ascii="Arial" w:eastAsia="Times New Roman" w:hAnsi="Arial" w:cs="Arial"/>
          <w:sz w:val="24"/>
          <w:szCs w:val="24"/>
          <w:lang w:val="pt-PT" w:eastAsia="pt-BR"/>
        </w:rPr>
        <w:t>​​</w:t>
      </w:r>
      <w:r w:rsidRPr="004C2F39">
        <w:rPr>
          <w:rFonts w:ascii="Arial Narrow" w:eastAsia="Times New Roman" w:hAnsi="Arial Narrow" w:cs="Times New Roman"/>
          <w:sz w:val="24"/>
          <w:szCs w:val="24"/>
          <w:lang w:val="pt-PT" w:eastAsia="pt-BR"/>
        </w:rPr>
        <w:t>problemas de execução contratual, já observados pelo país, bem como, ter impacto direto nas compras de empresas locais, resultando em consequências negativas na economia local.</w:t>
      </w:r>
    </w:p>
    <w:p w14:paraId="44246A05" w14:textId="77777777" w:rsidR="004C2F39" w:rsidRPr="004C2F39" w:rsidRDefault="004C2F39" w:rsidP="004C2F39">
      <w:pPr>
        <w:widowControl w:val="0"/>
        <w:spacing w:line="360" w:lineRule="auto"/>
        <w:ind w:left="0" w:firstLine="567"/>
        <w:rPr>
          <w:rFonts w:ascii="Arial Narrow" w:eastAsia="Times New Roman" w:hAnsi="Arial Narrow" w:cs="Times New Roman"/>
          <w:sz w:val="24"/>
          <w:szCs w:val="24"/>
          <w:lang w:val="pt-PT" w:eastAsia="pt-BR"/>
        </w:rPr>
      </w:pPr>
      <w:r w:rsidRPr="004C2F39">
        <w:rPr>
          <w:rFonts w:ascii="Arial Narrow" w:eastAsia="Times New Roman" w:hAnsi="Arial Narrow" w:cs="Times New Roman"/>
          <w:sz w:val="24"/>
          <w:szCs w:val="24"/>
          <w:lang w:val="pt-PT" w:eastAsia="pt-BR"/>
        </w:rPr>
        <w:t>Por outro lado, o preço presencial pode ser mais vantajoso e crucial em contextos onde a negociação direta com fornecedores, especialmente em regiões com limitações de infraestrutura tecnológica ou em processos que envolvem um número elevado de itens, nos quais a comunicação presencial pode ajudar na resolução de dúvidas e problemas de forma mais imediatos. O pregão presencial pode ser mais adequado em situações específicas, onde o contato direto e a simplicidade operacional são necessários.</w:t>
      </w:r>
    </w:p>
    <w:p w14:paraId="440429E4" w14:textId="77777777" w:rsidR="004C2F39" w:rsidRPr="004C2F39" w:rsidRDefault="004C2F39" w:rsidP="004C2F39">
      <w:pPr>
        <w:widowControl w:val="0"/>
        <w:spacing w:line="360" w:lineRule="auto"/>
        <w:ind w:left="0" w:firstLine="567"/>
        <w:rPr>
          <w:rFonts w:ascii="Arial Narrow" w:eastAsia="Times New Roman" w:hAnsi="Arial Narrow" w:cs="Times New Roman"/>
          <w:sz w:val="24"/>
          <w:szCs w:val="24"/>
          <w:lang w:val="pt-PT" w:eastAsia="pt-BR"/>
        </w:rPr>
      </w:pPr>
      <w:r w:rsidRPr="004C2F39">
        <w:rPr>
          <w:rFonts w:ascii="Arial Narrow" w:eastAsia="Times New Roman" w:hAnsi="Arial Narrow" w:cs="Times New Roman"/>
          <w:b/>
          <w:bCs/>
          <w:sz w:val="24"/>
          <w:szCs w:val="24"/>
          <w:lang w:val="pt-PT" w:eastAsia="pt-BR"/>
        </w:rPr>
        <w:t>Além do que já citado as vantagens mais evidenciadas do pregão presencial são</w:t>
      </w:r>
      <w:r w:rsidRPr="004C2F39">
        <w:rPr>
          <w:rFonts w:ascii="Arial Narrow" w:eastAsia="Times New Roman" w:hAnsi="Arial Narrow" w:cs="Times New Roman"/>
          <w:sz w:val="24"/>
          <w:szCs w:val="24"/>
          <w:lang w:val="pt-PT" w:eastAsia="pt-BR"/>
        </w:rPr>
        <w:t xml:space="preserve">: </w:t>
      </w:r>
    </w:p>
    <w:p w14:paraId="6EC7F521" w14:textId="77777777" w:rsidR="004C2F39" w:rsidRPr="004C2F39" w:rsidRDefault="004C2F39" w:rsidP="004C2F39">
      <w:pPr>
        <w:widowControl w:val="0"/>
        <w:numPr>
          <w:ilvl w:val="0"/>
          <w:numId w:val="22"/>
        </w:numPr>
        <w:spacing w:line="360" w:lineRule="auto"/>
        <w:contextualSpacing/>
        <w:jc w:val="left"/>
        <w:rPr>
          <w:rFonts w:ascii="Arial Narrow" w:eastAsia="Times New Roman" w:hAnsi="Arial Narrow" w:cs="Times New Roman"/>
          <w:i/>
          <w:iCs/>
          <w:sz w:val="24"/>
          <w:szCs w:val="24"/>
          <w:lang w:val="pt-PT" w:eastAsia="pt-BR"/>
        </w:rPr>
      </w:pPr>
      <w:r w:rsidRPr="004C2F39">
        <w:rPr>
          <w:rFonts w:ascii="Arial Narrow" w:eastAsia="Times New Roman" w:hAnsi="Arial Narrow" w:cs="Times New Roman"/>
          <w:i/>
          <w:iCs/>
          <w:sz w:val="24"/>
          <w:szCs w:val="24"/>
          <w:lang w:val="pt-PT" w:eastAsia="pt-BR"/>
        </w:rPr>
        <w:t>Negociação direta com o fornecedor;</w:t>
      </w:r>
    </w:p>
    <w:p w14:paraId="0813E303" w14:textId="77777777" w:rsidR="004C2F39" w:rsidRPr="004C2F39" w:rsidRDefault="004C2F39" w:rsidP="004C2F39">
      <w:pPr>
        <w:widowControl w:val="0"/>
        <w:numPr>
          <w:ilvl w:val="0"/>
          <w:numId w:val="22"/>
        </w:numPr>
        <w:spacing w:line="360" w:lineRule="auto"/>
        <w:contextualSpacing/>
        <w:jc w:val="left"/>
        <w:rPr>
          <w:rFonts w:ascii="Arial Narrow" w:eastAsia="Times New Roman" w:hAnsi="Arial Narrow" w:cs="Times New Roman"/>
          <w:i/>
          <w:iCs/>
          <w:sz w:val="24"/>
          <w:szCs w:val="24"/>
          <w:lang w:val="pt-PT" w:eastAsia="pt-BR"/>
        </w:rPr>
      </w:pPr>
      <w:r w:rsidRPr="004C2F39">
        <w:rPr>
          <w:rFonts w:ascii="Arial Narrow" w:eastAsia="Times New Roman" w:hAnsi="Arial Narrow" w:cs="Times New Roman"/>
          <w:i/>
          <w:iCs/>
          <w:sz w:val="24"/>
          <w:szCs w:val="24"/>
          <w:lang w:val="pt-PT" w:eastAsia="pt-BR"/>
        </w:rPr>
        <w:t>Rapidez na coleta de documentos;</w:t>
      </w:r>
    </w:p>
    <w:p w14:paraId="7DF88C7A" w14:textId="77777777" w:rsidR="004C2F39" w:rsidRPr="004C2F39" w:rsidRDefault="004C2F39" w:rsidP="004C2F39">
      <w:pPr>
        <w:widowControl w:val="0"/>
        <w:numPr>
          <w:ilvl w:val="0"/>
          <w:numId w:val="22"/>
        </w:numPr>
        <w:spacing w:line="360" w:lineRule="auto"/>
        <w:contextualSpacing/>
        <w:jc w:val="left"/>
        <w:rPr>
          <w:rFonts w:ascii="Arial Narrow" w:eastAsia="Times New Roman" w:hAnsi="Arial Narrow" w:cs="Times New Roman"/>
          <w:i/>
          <w:iCs/>
          <w:sz w:val="24"/>
          <w:szCs w:val="24"/>
          <w:lang w:val="pt-PT" w:eastAsia="pt-BR"/>
        </w:rPr>
      </w:pPr>
      <w:r w:rsidRPr="004C2F39">
        <w:rPr>
          <w:rFonts w:ascii="Arial Narrow" w:eastAsia="Times New Roman" w:hAnsi="Arial Narrow" w:cs="Times New Roman"/>
          <w:i/>
          <w:iCs/>
          <w:sz w:val="24"/>
          <w:szCs w:val="24"/>
          <w:lang w:val="pt-PT" w:eastAsia="pt-BR"/>
        </w:rPr>
        <w:t>Facilidade na resolução de dúvidas;</w:t>
      </w:r>
    </w:p>
    <w:p w14:paraId="433232D6" w14:textId="77777777" w:rsidR="004C2F39" w:rsidRPr="004C2F39" w:rsidRDefault="004C2F39" w:rsidP="004C2F39">
      <w:pPr>
        <w:widowControl w:val="0"/>
        <w:numPr>
          <w:ilvl w:val="0"/>
          <w:numId w:val="22"/>
        </w:numPr>
        <w:spacing w:line="360" w:lineRule="auto"/>
        <w:contextualSpacing/>
        <w:jc w:val="left"/>
        <w:rPr>
          <w:rFonts w:ascii="Arial Narrow" w:eastAsia="Times New Roman" w:hAnsi="Arial Narrow" w:cs="Times New Roman"/>
          <w:i/>
          <w:iCs/>
          <w:sz w:val="24"/>
          <w:szCs w:val="24"/>
          <w:lang w:val="pt-PT" w:eastAsia="pt-BR"/>
        </w:rPr>
      </w:pPr>
      <w:r w:rsidRPr="004C2F39">
        <w:rPr>
          <w:rFonts w:ascii="Arial Narrow" w:eastAsia="Times New Roman" w:hAnsi="Arial Narrow" w:cs="Times New Roman"/>
          <w:i/>
          <w:iCs/>
          <w:sz w:val="24"/>
          <w:szCs w:val="24"/>
          <w:lang w:val="pt-PT" w:eastAsia="pt-BR"/>
        </w:rPr>
        <w:t>Desburocratização e;</w:t>
      </w:r>
    </w:p>
    <w:p w14:paraId="77D501CC" w14:textId="77777777" w:rsidR="004C2F39" w:rsidRPr="004C2F39" w:rsidRDefault="004C2F39" w:rsidP="004C2F39">
      <w:pPr>
        <w:widowControl w:val="0"/>
        <w:numPr>
          <w:ilvl w:val="0"/>
          <w:numId w:val="22"/>
        </w:numPr>
        <w:spacing w:line="360" w:lineRule="auto"/>
        <w:contextualSpacing/>
        <w:jc w:val="left"/>
        <w:rPr>
          <w:rFonts w:ascii="Arial Narrow" w:eastAsia="Times New Roman" w:hAnsi="Arial Narrow" w:cs="Times New Roman"/>
          <w:i/>
          <w:iCs/>
          <w:sz w:val="24"/>
          <w:szCs w:val="24"/>
          <w:lang w:val="pt-PT" w:eastAsia="pt-BR"/>
        </w:rPr>
      </w:pPr>
      <w:r w:rsidRPr="004C2F39">
        <w:rPr>
          <w:rFonts w:ascii="Arial Narrow" w:eastAsia="Times New Roman" w:hAnsi="Arial Narrow" w:cs="Times New Roman"/>
          <w:i/>
          <w:iCs/>
          <w:sz w:val="24"/>
          <w:szCs w:val="24"/>
          <w:lang w:val="pt-PT" w:eastAsia="pt-BR"/>
        </w:rPr>
        <w:t xml:space="preserve">Transparência, </w:t>
      </w:r>
    </w:p>
    <w:p w14:paraId="41B2E8F1" w14:textId="77777777" w:rsidR="004C2F39" w:rsidRPr="004C2F39" w:rsidRDefault="004C2F39" w:rsidP="004C2F39">
      <w:pPr>
        <w:widowControl w:val="0"/>
        <w:spacing w:line="360" w:lineRule="auto"/>
        <w:ind w:left="0" w:firstLine="567"/>
        <w:rPr>
          <w:rFonts w:ascii="Arial Narrow" w:eastAsia="Times New Roman" w:hAnsi="Arial Narrow" w:cs="Times New Roman"/>
          <w:sz w:val="24"/>
          <w:szCs w:val="24"/>
          <w:lang w:val="pt-PT" w:eastAsia="pt-BR"/>
        </w:rPr>
      </w:pPr>
      <w:r w:rsidRPr="004C2F39">
        <w:rPr>
          <w:rFonts w:ascii="Arial Narrow" w:eastAsia="Times New Roman" w:hAnsi="Arial Narrow" w:cs="Times New Roman"/>
          <w:sz w:val="24"/>
          <w:szCs w:val="24"/>
          <w:lang w:val="pt-PT" w:eastAsia="pt-BR"/>
        </w:rPr>
        <w:t xml:space="preserve">Outra vantagem, em que o pregão presencial será mais adequado, diz respeito à quando houver necessidade de exibição de produtos (amostras) sendo mais célere, visto que o Município de Brasilândia ao deflagrar editais em que há exigência de amostra conforme orientações jurisprudenciais do próprio TCU, visando até mesmo a economicidade direta dos fornecedores e indireta para o município, faculta junto ao prazo posterior para apresentação de amostras, desde que haja anuência de todos os participante, a apresentação das mesmas no ato do certame, imediatamente após a classificação preliminar das propostas. Outra vantagem é na celeridade de análise mais detalhada de planilhas de composição de custos, tarefa usualmente de grande complexidade, a qual torna-se também mais viável na forma presencial, conforme comenta CARVALHO FILHO, José dos Santos. Manual de direito administrativo. 32 ed. São Paulo: Atlas, p. 379. </w:t>
      </w:r>
    </w:p>
    <w:p w14:paraId="079F4CE1" w14:textId="77777777" w:rsidR="004C2F39" w:rsidRPr="004C2F39" w:rsidRDefault="004C2F39" w:rsidP="004C2F39">
      <w:pPr>
        <w:widowControl w:val="0"/>
        <w:spacing w:line="360" w:lineRule="auto"/>
        <w:ind w:left="0" w:firstLine="567"/>
        <w:rPr>
          <w:rFonts w:ascii="Arial Narrow" w:eastAsia="Times New Roman" w:hAnsi="Arial Narrow" w:cs="Times New Roman"/>
          <w:sz w:val="24"/>
          <w:szCs w:val="24"/>
          <w:lang w:val="pt-PT" w:eastAsia="pt-BR"/>
        </w:rPr>
      </w:pPr>
      <w:r w:rsidRPr="004C2F39">
        <w:rPr>
          <w:rFonts w:ascii="Arial Narrow" w:eastAsia="Times New Roman" w:hAnsi="Arial Narrow" w:cs="Times New Roman"/>
          <w:sz w:val="24"/>
          <w:szCs w:val="24"/>
          <w:lang w:val="pt-PT" w:eastAsia="pt-BR"/>
        </w:rPr>
        <w:t>No que diz respeito a fraudes, a modalidade eletrônica não extingue as fraudes, tais situações já foram identificadas em diversas situações, destacando-se práticas como o uso de empresas de fachada, conluios entre participantes e manipulação de lances. Apesar das melhorias tecnológicas, o pregão eletrônico ainda é vulnerável a fraudes quando não há mecanismos específicos de fiscalização e controle. Esse tipo de fraude compromete a transparência e a eficiência das aquisições públicas</w:t>
      </w:r>
    </w:p>
    <w:p w14:paraId="055519BA" w14:textId="77777777" w:rsidR="004C2F39" w:rsidRPr="004C2F39" w:rsidRDefault="004C2F39" w:rsidP="004C2F39">
      <w:pPr>
        <w:widowControl w:val="0"/>
        <w:spacing w:line="360" w:lineRule="auto"/>
        <w:ind w:left="0" w:firstLine="567"/>
        <w:rPr>
          <w:rFonts w:ascii="Arial Narrow" w:eastAsia="Times New Roman" w:hAnsi="Arial Narrow" w:cs="Times New Roman"/>
          <w:sz w:val="24"/>
          <w:szCs w:val="24"/>
          <w:lang w:val="pt-PT" w:eastAsia="pt-BR"/>
        </w:rPr>
      </w:pPr>
      <w:r w:rsidRPr="004C2F39">
        <w:rPr>
          <w:rFonts w:ascii="Arial Narrow" w:eastAsia="Times New Roman" w:hAnsi="Arial Narrow" w:cs="Times New Roman"/>
          <w:sz w:val="24"/>
          <w:szCs w:val="24"/>
          <w:lang w:val="pt-PT" w:eastAsia="pt-BR"/>
        </w:rPr>
        <w:t>No próprio estado de Mato Grosso do Sul em matéria do site “www.campograndenews.com.br” denunciava fraude em pregão eletrônico. (</w:t>
      </w:r>
      <w:hyperlink r:id="rId48" w:history="1">
        <w:r w:rsidRPr="004C2F39">
          <w:rPr>
            <w:rFonts w:ascii="Arial Narrow" w:eastAsia="Times New Roman" w:hAnsi="Arial Narrow" w:cs="Times New Roman"/>
            <w:color w:val="0000FF"/>
            <w:sz w:val="24"/>
            <w:szCs w:val="24"/>
            <w:u w:val="single"/>
            <w:lang w:val="pt-PT" w:eastAsia="pt-BR"/>
          </w:rPr>
          <w:t>https://encurtador.com.br/SuN0B</w:t>
        </w:r>
      </w:hyperlink>
      <w:r w:rsidRPr="004C2F39">
        <w:rPr>
          <w:rFonts w:ascii="Arial Narrow" w:eastAsia="Times New Roman" w:hAnsi="Arial Narrow" w:cs="Times New Roman"/>
          <w:sz w:val="24"/>
          <w:szCs w:val="24"/>
          <w:lang w:val="pt-PT" w:eastAsia="pt-BR"/>
        </w:rPr>
        <w:t xml:space="preserve">) </w:t>
      </w:r>
    </w:p>
    <w:p w14:paraId="2CC89AB6" w14:textId="77777777" w:rsidR="004C2F39" w:rsidRPr="004C2F39" w:rsidRDefault="004C2F39" w:rsidP="004C2F39">
      <w:pPr>
        <w:widowControl w:val="0"/>
        <w:spacing w:line="360" w:lineRule="auto"/>
        <w:ind w:left="0" w:firstLine="567"/>
        <w:rPr>
          <w:rFonts w:ascii="Arial Narrow" w:eastAsia="Times New Roman" w:hAnsi="Arial Narrow" w:cs="Times New Roman"/>
          <w:sz w:val="24"/>
          <w:szCs w:val="24"/>
          <w:lang w:val="pt-PT" w:eastAsia="pt-BR"/>
        </w:rPr>
      </w:pPr>
      <w:r w:rsidRPr="004C2F39">
        <w:rPr>
          <w:rFonts w:ascii="Arial Narrow" w:eastAsia="Times New Roman" w:hAnsi="Arial Narrow" w:cs="Times New Roman"/>
          <w:sz w:val="24"/>
          <w:szCs w:val="24"/>
          <w:lang w:val="pt-PT" w:eastAsia="pt-BR"/>
        </w:rPr>
        <w:t xml:space="preserve">Conforme justificado até esse ponto, se faz necessária a adoção da modalidade do pregão em sua forma presencial, visto ser a forma que melhor se adequa no momentoa realidade do município, no qual trará maior agilidade, competitividade, transparência, ampliação da competição e facilidade especialmente das empresas locais e regionais, </w:t>
      </w:r>
      <w:r w:rsidRPr="004C2F39">
        <w:rPr>
          <w:rFonts w:ascii="Arial Narrow" w:eastAsia="Times New Roman" w:hAnsi="Arial Narrow" w:cs="Times New Roman"/>
          <w:b/>
          <w:bCs/>
          <w:sz w:val="24"/>
          <w:szCs w:val="24"/>
          <w:lang w:val="pt-PT" w:eastAsia="pt-BR"/>
        </w:rPr>
        <w:t>ademais a própria Lei de Licitações facultou a Administração Pública o poder discricionário para decidir sobre as modalidades licitatórias de acordo com sua necessidade e conveniência desde que motivadas</w:t>
      </w:r>
      <w:r w:rsidRPr="004C2F39">
        <w:rPr>
          <w:rFonts w:ascii="Arial Narrow" w:eastAsia="Times New Roman" w:hAnsi="Arial Narrow" w:cs="Times New Roman"/>
          <w:sz w:val="24"/>
          <w:szCs w:val="24"/>
          <w:lang w:val="pt-PT" w:eastAsia="pt-BR"/>
        </w:rPr>
        <w:t xml:space="preserve">, conforme já demonstrado, </w:t>
      </w:r>
    </w:p>
    <w:p w14:paraId="26E3FD0E" w14:textId="77777777" w:rsidR="004C2F39" w:rsidRPr="004C2F39" w:rsidRDefault="004C2F39" w:rsidP="004C2F39">
      <w:pPr>
        <w:widowControl w:val="0"/>
        <w:spacing w:line="360" w:lineRule="auto"/>
        <w:ind w:left="0" w:firstLine="567"/>
        <w:rPr>
          <w:rFonts w:ascii="Arial Narrow" w:eastAsia="Times New Roman" w:hAnsi="Arial Narrow" w:cs="Times New Roman"/>
          <w:sz w:val="24"/>
          <w:szCs w:val="24"/>
          <w:lang w:val="pt-PT" w:eastAsia="pt-BR"/>
        </w:rPr>
      </w:pPr>
      <w:r w:rsidRPr="004C2F39">
        <w:rPr>
          <w:rFonts w:ascii="Arial Narrow" w:eastAsia="Times New Roman" w:hAnsi="Arial Narrow" w:cs="Times New Roman"/>
          <w:sz w:val="24"/>
          <w:szCs w:val="24"/>
          <w:lang w:val="pt-PT" w:eastAsia="pt-BR"/>
        </w:rPr>
        <w:t>Resta, portanto, evidenciada nesta justificativa a inviabilidade no momento de utilização do pregão eletrônico no Município de Brasilândia- MS, tanto pela complexidade, quanto pela falta de suporte técnico e demais fatores necessários para a realização deste. Tais fatores como visto, estão em sintonia com o exigido pela legislação aplicável, com o entendimento doutrinário e, sobremaneira, jurisprudencial.</w:t>
      </w:r>
    </w:p>
    <w:p w14:paraId="136FB9C3" w14:textId="77777777" w:rsidR="004C2F39" w:rsidRPr="004C2F39" w:rsidRDefault="004C2F39" w:rsidP="004C2F39">
      <w:pPr>
        <w:widowControl w:val="0"/>
        <w:tabs>
          <w:tab w:val="left" w:pos="2977"/>
        </w:tabs>
        <w:spacing w:line="360" w:lineRule="auto"/>
        <w:ind w:left="0" w:firstLine="567"/>
        <w:rPr>
          <w:rFonts w:ascii="Arial Narrow" w:eastAsia="Times New Roman" w:hAnsi="Arial Narrow" w:cs="Times New Roman"/>
          <w:sz w:val="24"/>
          <w:szCs w:val="24"/>
          <w:lang w:val="pt-PT" w:eastAsia="pt-BR"/>
        </w:rPr>
      </w:pPr>
      <w:r w:rsidRPr="004C2F39">
        <w:rPr>
          <w:rFonts w:ascii="Arial Narrow" w:eastAsia="Times New Roman" w:hAnsi="Arial Narrow" w:cs="Times New Roman"/>
          <w:sz w:val="24"/>
          <w:szCs w:val="24"/>
          <w:lang w:val="pt-PT" w:eastAsia="pt-BR"/>
        </w:rPr>
        <w:t>Face ao exposto, o processo licitatório está em conformidade com a legislação de licitações, não possuindo ilegalidades ou irregularidades que comprometam a competitividade.</w:t>
      </w:r>
    </w:p>
    <w:p w14:paraId="54A098C9" w14:textId="77777777" w:rsidR="00597DB6" w:rsidRDefault="00597DB6" w:rsidP="004C2F39">
      <w:pPr>
        <w:widowControl w:val="0"/>
        <w:tabs>
          <w:tab w:val="left" w:pos="2977"/>
        </w:tabs>
        <w:spacing w:line="360" w:lineRule="auto"/>
        <w:ind w:left="0" w:firstLine="567"/>
        <w:rPr>
          <w:rFonts w:ascii="Arial Narrow" w:eastAsia="Times New Roman" w:hAnsi="Arial Narrow" w:cs="Times New Roman"/>
          <w:sz w:val="24"/>
          <w:szCs w:val="24"/>
          <w:lang w:val="pt-PT" w:eastAsia="pt-BR"/>
        </w:rPr>
      </w:pPr>
    </w:p>
    <w:p w14:paraId="40361FBE" w14:textId="5E1C4743" w:rsidR="004C2F39" w:rsidRDefault="004C2F39" w:rsidP="004C2F39">
      <w:pPr>
        <w:widowControl w:val="0"/>
        <w:tabs>
          <w:tab w:val="left" w:pos="2977"/>
        </w:tabs>
        <w:spacing w:line="360" w:lineRule="auto"/>
        <w:ind w:left="0" w:firstLine="567"/>
        <w:rPr>
          <w:rFonts w:ascii="Arial Narrow" w:eastAsia="Times New Roman" w:hAnsi="Arial Narrow" w:cs="Times New Roman"/>
          <w:sz w:val="24"/>
          <w:szCs w:val="24"/>
          <w:lang w:val="pt-PT" w:eastAsia="pt-BR"/>
        </w:rPr>
      </w:pPr>
      <w:r w:rsidRPr="004C2F39">
        <w:rPr>
          <w:rFonts w:ascii="Arial Narrow" w:eastAsia="Times New Roman" w:hAnsi="Arial Narrow" w:cs="Times New Roman"/>
          <w:sz w:val="24"/>
          <w:szCs w:val="24"/>
          <w:lang w:val="pt-PT" w:eastAsia="pt-BR"/>
        </w:rPr>
        <w:t xml:space="preserve">Brasilândia -MS, </w:t>
      </w:r>
      <w:r w:rsidR="00884F41">
        <w:rPr>
          <w:rFonts w:ascii="Arial Narrow" w:eastAsia="Times New Roman" w:hAnsi="Arial Narrow" w:cs="Times New Roman"/>
          <w:sz w:val="24"/>
          <w:szCs w:val="24"/>
          <w:lang w:val="pt-PT" w:eastAsia="pt-BR"/>
        </w:rPr>
        <w:t>02</w:t>
      </w:r>
      <w:r w:rsidRPr="004C2F39">
        <w:rPr>
          <w:rFonts w:ascii="Arial Narrow" w:eastAsia="Times New Roman" w:hAnsi="Arial Narrow" w:cs="Times New Roman"/>
          <w:sz w:val="24"/>
          <w:szCs w:val="24"/>
          <w:lang w:val="pt-PT" w:eastAsia="pt-BR"/>
        </w:rPr>
        <w:t xml:space="preserve"> de </w:t>
      </w:r>
      <w:r w:rsidR="00884F41">
        <w:rPr>
          <w:rFonts w:ascii="Arial Narrow" w:eastAsia="Times New Roman" w:hAnsi="Arial Narrow" w:cs="Times New Roman"/>
          <w:sz w:val="24"/>
          <w:szCs w:val="24"/>
          <w:lang w:val="pt-PT" w:eastAsia="pt-BR"/>
        </w:rPr>
        <w:t>março</w:t>
      </w:r>
      <w:r w:rsidR="00597DB6">
        <w:rPr>
          <w:rFonts w:ascii="Arial Narrow" w:eastAsia="Times New Roman" w:hAnsi="Arial Narrow" w:cs="Times New Roman"/>
          <w:sz w:val="24"/>
          <w:szCs w:val="24"/>
          <w:lang w:val="pt-PT" w:eastAsia="pt-BR"/>
        </w:rPr>
        <w:t xml:space="preserve"> </w:t>
      </w:r>
      <w:r w:rsidRPr="004C2F39">
        <w:rPr>
          <w:rFonts w:ascii="Arial Narrow" w:eastAsia="Times New Roman" w:hAnsi="Arial Narrow" w:cs="Times New Roman"/>
          <w:sz w:val="24"/>
          <w:szCs w:val="24"/>
          <w:lang w:val="pt-PT" w:eastAsia="pt-BR"/>
        </w:rPr>
        <w:t>de 202</w:t>
      </w:r>
      <w:r w:rsidR="00884F41">
        <w:rPr>
          <w:rFonts w:ascii="Arial Narrow" w:eastAsia="Times New Roman" w:hAnsi="Arial Narrow" w:cs="Times New Roman"/>
          <w:sz w:val="24"/>
          <w:szCs w:val="24"/>
          <w:lang w:val="pt-PT" w:eastAsia="pt-BR"/>
        </w:rPr>
        <w:t>6.</w:t>
      </w:r>
    </w:p>
    <w:p w14:paraId="62DDE2C2" w14:textId="77777777" w:rsidR="00597DB6" w:rsidRPr="004C2F39" w:rsidRDefault="00597DB6" w:rsidP="004C2F39">
      <w:pPr>
        <w:widowControl w:val="0"/>
        <w:tabs>
          <w:tab w:val="left" w:pos="2977"/>
        </w:tabs>
        <w:spacing w:line="360" w:lineRule="auto"/>
        <w:ind w:left="0" w:firstLine="567"/>
        <w:rPr>
          <w:rFonts w:ascii="Arial Narrow" w:eastAsia="Times New Roman" w:hAnsi="Arial Narrow" w:cs="Times New Roman"/>
          <w:sz w:val="24"/>
          <w:szCs w:val="24"/>
          <w:lang w:val="pt-PT" w:eastAsia="pt-BR"/>
        </w:rPr>
      </w:pPr>
    </w:p>
    <w:p w14:paraId="5D725850" w14:textId="77777777" w:rsidR="0057758F" w:rsidRPr="0057758F" w:rsidRDefault="004C2F39" w:rsidP="0057758F">
      <w:pPr>
        <w:widowControl w:val="0"/>
        <w:tabs>
          <w:tab w:val="left" w:pos="2977"/>
        </w:tabs>
        <w:spacing w:line="360" w:lineRule="auto"/>
        <w:ind w:left="0" w:firstLine="567"/>
        <w:rPr>
          <w:rFonts w:ascii="Arial Narrow" w:eastAsia="Times New Roman" w:hAnsi="Arial Narrow" w:cs="Times New Roman"/>
          <w:sz w:val="24"/>
          <w:szCs w:val="24"/>
          <w:lang w:val="pt-PT" w:eastAsia="pt-BR"/>
        </w:rPr>
      </w:pPr>
      <w:r w:rsidRPr="004C2F39">
        <w:rPr>
          <w:rFonts w:ascii="Arial Narrow" w:eastAsia="Times New Roman" w:hAnsi="Arial Narrow" w:cs="Times New Roman"/>
          <w:sz w:val="24"/>
          <w:szCs w:val="24"/>
          <w:lang w:val="pt-PT" w:eastAsia="pt-BR"/>
        </w:rPr>
        <w:t xml:space="preserve">                                                             </w:t>
      </w:r>
      <w:r w:rsidR="0057758F" w:rsidRPr="0057758F">
        <w:rPr>
          <w:rFonts w:ascii="Arial Narrow" w:eastAsia="Times New Roman" w:hAnsi="Arial Narrow" w:cs="Times New Roman"/>
          <w:sz w:val="24"/>
          <w:szCs w:val="24"/>
          <w:lang w:val="pt-PT" w:eastAsia="pt-BR"/>
        </w:rPr>
        <w:t>Maria Inês Anselmo Costa</w:t>
      </w:r>
    </w:p>
    <w:p w14:paraId="237E6280" w14:textId="4CB5FD4A" w:rsidR="00A82A54" w:rsidRPr="00F21627" w:rsidRDefault="0057758F" w:rsidP="0057758F">
      <w:pPr>
        <w:widowControl w:val="0"/>
        <w:tabs>
          <w:tab w:val="left" w:pos="2977"/>
        </w:tabs>
        <w:spacing w:line="360" w:lineRule="auto"/>
        <w:ind w:left="0" w:firstLine="567"/>
        <w:rPr>
          <w:rFonts w:ascii="Arial Narrow" w:eastAsia="Times New Roman" w:hAnsi="Arial Narrow" w:cs="Times New Roman"/>
          <w:bCs/>
          <w:color w:val="000000"/>
          <w:sz w:val="24"/>
          <w:szCs w:val="24"/>
          <w:lang w:eastAsia="pt-BR"/>
        </w:rPr>
      </w:pPr>
      <w:r>
        <w:rPr>
          <w:rFonts w:ascii="Arial Narrow" w:eastAsia="Times New Roman" w:hAnsi="Arial Narrow" w:cs="Times New Roman"/>
          <w:sz w:val="24"/>
          <w:szCs w:val="24"/>
          <w:lang w:val="pt-PT" w:eastAsia="pt-BR"/>
        </w:rPr>
        <w:t xml:space="preserve">                                                    </w:t>
      </w:r>
      <w:r w:rsidRPr="0057758F">
        <w:rPr>
          <w:rFonts w:ascii="Arial Narrow" w:eastAsia="Times New Roman" w:hAnsi="Arial Narrow" w:cs="Times New Roman"/>
          <w:sz w:val="24"/>
          <w:szCs w:val="24"/>
          <w:lang w:val="pt-PT" w:eastAsia="pt-BR"/>
        </w:rPr>
        <w:t>Secretária Municipal de Educação e Cultura</w:t>
      </w:r>
    </w:p>
    <w:p w14:paraId="70E98962" w14:textId="77777777" w:rsidR="00CF39E4" w:rsidRDefault="002C65A8" w:rsidP="005036CC">
      <w:pPr>
        <w:tabs>
          <w:tab w:val="left" w:pos="2977"/>
        </w:tabs>
        <w:spacing w:line="360" w:lineRule="auto"/>
        <w:ind w:left="0"/>
        <w:jc w:val="center"/>
        <w:rPr>
          <w:rFonts w:ascii="Arial Narrow" w:eastAsia="Times New Roman" w:hAnsi="Arial Narrow" w:cs="Times New Roman"/>
          <w:b/>
          <w:bCs/>
          <w:sz w:val="24"/>
          <w:szCs w:val="24"/>
          <w:lang w:eastAsia="pt-BR"/>
        </w:rPr>
      </w:pPr>
      <w:r>
        <w:rPr>
          <w:rFonts w:ascii="Arial Narrow" w:eastAsia="Times New Roman" w:hAnsi="Arial Narrow" w:cs="Times New Roman"/>
          <w:b/>
          <w:bCs/>
          <w:sz w:val="24"/>
          <w:szCs w:val="24"/>
          <w:lang w:eastAsia="pt-BR"/>
        </w:rPr>
        <w:t xml:space="preserve">   </w:t>
      </w:r>
    </w:p>
    <w:p w14:paraId="48DF414E" w14:textId="77777777" w:rsidR="00695489" w:rsidRDefault="00695489"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1F6D8A48" w14:textId="712F2C2F" w:rsidR="00695489" w:rsidRDefault="00695489"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39BEEB54" w14:textId="6C56D0DA" w:rsidR="000C07E8" w:rsidRDefault="000C07E8"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59972525" w14:textId="1678D04A" w:rsidR="000C07E8" w:rsidRDefault="000C07E8"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33DB642D" w14:textId="029EDC28" w:rsidR="000C07E8" w:rsidRDefault="000C07E8"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23709ACA" w14:textId="31EEE9F7" w:rsidR="000C07E8" w:rsidRDefault="000C07E8"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35926426" w14:textId="4C18E137" w:rsidR="000C07E8" w:rsidRDefault="000C07E8"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7184EBE5" w14:textId="135AA622" w:rsidR="000C07E8" w:rsidRDefault="000C07E8"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17A4163C" w14:textId="0CF5B1E6" w:rsidR="000C07E8" w:rsidRDefault="000C07E8"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48B67D93" w14:textId="1BFC5303" w:rsidR="000C07E8" w:rsidRDefault="000C07E8"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3A094F11" w14:textId="122B02C4" w:rsidR="000C07E8" w:rsidRDefault="000C07E8"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1715C68A" w14:textId="396E4B7D" w:rsidR="000C07E8" w:rsidRDefault="000C07E8"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5752CC75" w14:textId="1E7A7A60" w:rsidR="000C07E8" w:rsidRDefault="000C07E8"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5BB56E7E" w14:textId="5A5CCBC3" w:rsidR="000C07E8" w:rsidRDefault="000C07E8"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3501D893" w14:textId="22DE45FD" w:rsidR="000C07E8" w:rsidRDefault="000C07E8"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442FB26F" w14:textId="74DD16A6" w:rsidR="000C07E8" w:rsidRDefault="000C07E8"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60BAE5B3" w14:textId="7D0AE68E" w:rsidR="000C07E8" w:rsidRDefault="000C07E8"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263BD052" w14:textId="5FB3A1A5" w:rsidR="000C07E8" w:rsidRDefault="000C07E8"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094D1834" w14:textId="6DA62D86" w:rsidR="000C07E8" w:rsidRDefault="000C07E8"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1B2D5515" w14:textId="3525D395" w:rsidR="000C07E8" w:rsidRDefault="000C07E8"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0732C383" w14:textId="41833DE6" w:rsidR="000C07E8" w:rsidRDefault="000C07E8"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62EA7B11" w14:textId="77777777" w:rsidR="000C07E8" w:rsidRDefault="000C07E8"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74F02F8D" w14:textId="77777777" w:rsidR="00695489" w:rsidRDefault="00695489"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389D6EC8" w14:textId="77777777" w:rsidR="00695489" w:rsidRDefault="00695489"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4AED10E4" w14:textId="0AAFB94A" w:rsidR="005036CC" w:rsidRPr="005036CC" w:rsidRDefault="00CF39E4" w:rsidP="005036CC">
      <w:pPr>
        <w:tabs>
          <w:tab w:val="left" w:pos="2977"/>
        </w:tabs>
        <w:spacing w:line="360" w:lineRule="auto"/>
        <w:ind w:left="0"/>
        <w:jc w:val="center"/>
        <w:rPr>
          <w:rFonts w:ascii="Arial Narrow" w:eastAsia="Arial MT" w:hAnsi="Arial Narrow" w:cs="Arial"/>
          <w:color w:val="000000"/>
          <w:sz w:val="24"/>
          <w:szCs w:val="24"/>
          <w:lang w:val="pt-PT" w:eastAsia="pt-BR"/>
        </w:rPr>
      </w:pPr>
      <w:r>
        <w:rPr>
          <w:rFonts w:ascii="Arial Narrow" w:eastAsia="Times New Roman" w:hAnsi="Arial Narrow" w:cs="Times New Roman"/>
          <w:b/>
          <w:bCs/>
          <w:sz w:val="24"/>
          <w:szCs w:val="24"/>
          <w:lang w:eastAsia="pt-BR"/>
        </w:rPr>
        <w:t>ANEXO XIII</w:t>
      </w:r>
    </w:p>
    <w:p w14:paraId="08F8ED66" w14:textId="55E69D73" w:rsidR="005036CC" w:rsidRDefault="005036CC" w:rsidP="002C65A8">
      <w:pPr>
        <w:spacing w:before="4" w:line="320" w:lineRule="atLeast"/>
        <w:ind w:left="142"/>
        <w:jc w:val="center"/>
        <w:rPr>
          <w:rFonts w:ascii="Arial Narrow" w:hAnsi="Arial Narrow" w:cs="Arial"/>
          <w:b/>
          <w:bCs/>
          <w:color w:val="000000"/>
          <w:sz w:val="24"/>
          <w:szCs w:val="24"/>
        </w:rPr>
      </w:pPr>
      <w:r>
        <w:rPr>
          <w:rFonts w:ascii="Arial Narrow" w:hAnsi="Arial Narrow" w:cs="Arial"/>
          <w:b/>
          <w:bCs/>
          <w:color w:val="000000"/>
          <w:sz w:val="24"/>
          <w:szCs w:val="24"/>
        </w:rPr>
        <w:t>DECRETO</w:t>
      </w:r>
    </w:p>
    <w:p w14:paraId="50B81AED" w14:textId="002F5EB8" w:rsidR="005036CC" w:rsidRDefault="00597DB6" w:rsidP="005036CC">
      <w:pPr>
        <w:spacing w:before="4" w:line="320" w:lineRule="atLeast"/>
        <w:ind w:left="142"/>
        <w:jc w:val="center"/>
        <w:rPr>
          <w:rFonts w:ascii="Arial Narrow" w:hAnsi="Arial Narrow" w:cs="Arial"/>
          <w:b/>
          <w:bCs/>
          <w:color w:val="000000"/>
          <w:sz w:val="24"/>
          <w:szCs w:val="24"/>
        </w:rPr>
      </w:pPr>
      <w:r>
        <w:rPr>
          <w:noProof/>
          <w:lang w:eastAsia="pt-BR"/>
        </w:rPr>
        <w:drawing>
          <wp:anchor distT="0" distB="0" distL="114300" distR="114300" simplePos="0" relativeHeight="251669504" behindDoc="0" locked="0" layoutInCell="1" allowOverlap="1" wp14:anchorId="453C1C12" wp14:editId="4F8014FC">
            <wp:simplePos x="0" y="0"/>
            <wp:positionH relativeFrom="column">
              <wp:posOffset>-133814</wp:posOffset>
            </wp:positionH>
            <wp:positionV relativeFrom="paragraph">
              <wp:posOffset>54641</wp:posOffset>
            </wp:positionV>
            <wp:extent cx="5648325" cy="7953375"/>
            <wp:effectExtent l="0" t="0" r="9525" b="9525"/>
            <wp:wrapNone/>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5648325" cy="7953375"/>
                    </a:xfrm>
                    <a:prstGeom prst="rect">
                      <a:avLst/>
                    </a:prstGeom>
                  </pic:spPr>
                </pic:pic>
              </a:graphicData>
            </a:graphic>
            <wp14:sizeRelV relativeFrom="margin">
              <wp14:pctHeight>0</wp14:pctHeight>
            </wp14:sizeRelV>
          </wp:anchor>
        </w:drawing>
      </w:r>
    </w:p>
    <w:p w14:paraId="41EDCAC4" w14:textId="24A76845" w:rsidR="005036CC" w:rsidRDefault="005036CC" w:rsidP="005036CC">
      <w:pPr>
        <w:spacing w:before="4" w:line="320" w:lineRule="atLeast"/>
        <w:ind w:left="142"/>
        <w:jc w:val="center"/>
        <w:rPr>
          <w:rFonts w:ascii="Arial Narrow" w:hAnsi="Arial Narrow" w:cs="Arial"/>
          <w:b/>
          <w:bCs/>
          <w:color w:val="000000"/>
          <w:sz w:val="24"/>
          <w:szCs w:val="24"/>
        </w:rPr>
      </w:pPr>
    </w:p>
    <w:p w14:paraId="5A88A4C8" w14:textId="5B023EC8" w:rsidR="005036CC" w:rsidRDefault="005036CC" w:rsidP="005036CC">
      <w:pPr>
        <w:pStyle w:val="Ttulo1"/>
        <w:spacing w:before="179" w:line="410" w:lineRule="auto"/>
        <w:ind w:left="142"/>
        <w:jc w:val="both"/>
        <w:rPr>
          <w:rFonts w:ascii="Arial Narrow" w:hAnsi="Arial Narrow"/>
          <w:sz w:val="24"/>
          <w:szCs w:val="24"/>
        </w:rPr>
      </w:pPr>
    </w:p>
    <w:p w14:paraId="472675DB" w14:textId="77777777" w:rsidR="005036CC" w:rsidRDefault="005036CC" w:rsidP="005036CC">
      <w:pPr>
        <w:spacing w:before="4" w:line="320" w:lineRule="atLeast"/>
        <w:ind w:left="142"/>
        <w:rPr>
          <w:rFonts w:ascii="Arial Narrow" w:hAnsi="Arial Narrow" w:cs="Arial"/>
          <w:b/>
          <w:bCs/>
          <w:color w:val="000000"/>
          <w:sz w:val="24"/>
          <w:szCs w:val="24"/>
        </w:rPr>
      </w:pPr>
    </w:p>
    <w:p w14:paraId="29842D4C" w14:textId="77777777" w:rsidR="005036CC" w:rsidRDefault="005036CC" w:rsidP="005036CC">
      <w:pPr>
        <w:tabs>
          <w:tab w:val="left" w:pos="2977"/>
        </w:tabs>
        <w:spacing w:line="360" w:lineRule="auto"/>
        <w:ind w:left="142"/>
        <w:rPr>
          <w:rFonts w:ascii="Arial Narrow" w:eastAsia="Times New Roman" w:hAnsi="Arial Narrow" w:cs="Times New Roman"/>
          <w:b/>
          <w:bCs/>
          <w:sz w:val="24"/>
          <w:szCs w:val="24"/>
        </w:rPr>
      </w:pPr>
    </w:p>
    <w:p w14:paraId="4ECA952D" w14:textId="77777777" w:rsidR="005036CC" w:rsidRDefault="005036CC" w:rsidP="005036CC">
      <w:pPr>
        <w:pBdr>
          <w:top w:val="nil"/>
          <w:left w:val="nil"/>
          <w:bottom w:val="nil"/>
          <w:right w:val="nil"/>
          <w:between w:val="nil"/>
        </w:pBdr>
        <w:tabs>
          <w:tab w:val="left" w:pos="3492"/>
          <w:tab w:val="left" w:pos="3528"/>
        </w:tabs>
        <w:spacing w:line="412" w:lineRule="auto"/>
        <w:ind w:left="142"/>
        <w:jc w:val="center"/>
        <w:rPr>
          <w:rFonts w:ascii="Arial Narrow" w:hAnsi="Arial Narrow" w:cs="Arial"/>
          <w:b/>
          <w:color w:val="000000"/>
          <w:sz w:val="24"/>
          <w:szCs w:val="24"/>
        </w:rPr>
      </w:pPr>
    </w:p>
    <w:p w14:paraId="4CC9ADA6" w14:textId="77777777" w:rsidR="005036CC" w:rsidRDefault="005036CC" w:rsidP="005036CC">
      <w:pPr>
        <w:pBdr>
          <w:top w:val="nil"/>
          <w:left w:val="nil"/>
          <w:bottom w:val="nil"/>
          <w:right w:val="nil"/>
          <w:between w:val="nil"/>
        </w:pBdr>
        <w:tabs>
          <w:tab w:val="left" w:pos="3492"/>
          <w:tab w:val="left" w:pos="3528"/>
        </w:tabs>
        <w:spacing w:line="412" w:lineRule="auto"/>
        <w:ind w:left="142"/>
        <w:jc w:val="center"/>
        <w:rPr>
          <w:rFonts w:ascii="Arial Narrow" w:hAnsi="Arial Narrow" w:cs="Arial"/>
          <w:b/>
          <w:color w:val="000000"/>
          <w:sz w:val="24"/>
          <w:szCs w:val="24"/>
        </w:rPr>
      </w:pPr>
    </w:p>
    <w:p w14:paraId="70178C06" w14:textId="77777777" w:rsidR="005036CC" w:rsidRPr="00685194" w:rsidRDefault="005036CC" w:rsidP="005036CC">
      <w:pPr>
        <w:ind w:left="142"/>
        <w:jc w:val="center"/>
        <w:rPr>
          <w:rFonts w:ascii="Times New Roman" w:hAnsi="Times New Roman" w:cs="Times New Roman"/>
        </w:rPr>
      </w:pPr>
    </w:p>
    <w:p w14:paraId="5263B066" w14:textId="77777777" w:rsidR="005036CC" w:rsidRDefault="005036CC" w:rsidP="005036CC">
      <w:pPr>
        <w:pBdr>
          <w:top w:val="nil"/>
          <w:left w:val="nil"/>
          <w:bottom w:val="nil"/>
          <w:right w:val="nil"/>
          <w:between w:val="nil"/>
        </w:pBdr>
        <w:tabs>
          <w:tab w:val="left" w:pos="3492"/>
          <w:tab w:val="left" w:pos="3528"/>
        </w:tabs>
        <w:spacing w:line="412" w:lineRule="auto"/>
        <w:ind w:left="142"/>
        <w:jc w:val="center"/>
        <w:rPr>
          <w:rFonts w:ascii="Arial Narrow" w:hAnsi="Arial Narrow" w:cs="Arial"/>
          <w:b/>
          <w:color w:val="000000"/>
          <w:sz w:val="24"/>
          <w:szCs w:val="24"/>
        </w:rPr>
      </w:pPr>
    </w:p>
    <w:p w14:paraId="55731A63" w14:textId="77777777" w:rsidR="005036CC" w:rsidRPr="00C27B2A" w:rsidRDefault="005036CC" w:rsidP="005036CC">
      <w:pPr>
        <w:ind w:left="142"/>
        <w:rPr>
          <w:rFonts w:ascii="Arial Narrow" w:hAnsi="Arial Narrow" w:cs="Arial"/>
          <w:sz w:val="24"/>
          <w:szCs w:val="24"/>
        </w:rPr>
      </w:pPr>
    </w:p>
    <w:p w14:paraId="3BC81FEE" w14:textId="77777777" w:rsidR="005036CC" w:rsidRPr="00C27B2A" w:rsidRDefault="005036CC" w:rsidP="005036CC">
      <w:pPr>
        <w:ind w:left="142"/>
        <w:rPr>
          <w:rFonts w:ascii="Arial Narrow" w:hAnsi="Arial Narrow" w:cs="Arial"/>
          <w:sz w:val="24"/>
          <w:szCs w:val="24"/>
        </w:rPr>
      </w:pPr>
    </w:p>
    <w:p w14:paraId="077DD0BF" w14:textId="77777777" w:rsidR="005036CC" w:rsidRPr="00C27B2A" w:rsidRDefault="005036CC" w:rsidP="005036CC">
      <w:pPr>
        <w:ind w:left="142"/>
        <w:rPr>
          <w:rFonts w:ascii="Arial Narrow" w:hAnsi="Arial Narrow" w:cs="Arial"/>
          <w:sz w:val="24"/>
          <w:szCs w:val="24"/>
        </w:rPr>
      </w:pPr>
    </w:p>
    <w:p w14:paraId="00BDD65B" w14:textId="77777777" w:rsidR="005036CC" w:rsidRPr="00D36681" w:rsidRDefault="005036CC" w:rsidP="005036CC">
      <w:pPr>
        <w:pBdr>
          <w:top w:val="nil"/>
          <w:left w:val="nil"/>
          <w:bottom w:val="nil"/>
          <w:right w:val="nil"/>
          <w:between w:val="nil"/>
        </w:pBdr>
        <w:tabs>
          <w:tab w:val="left" w:pos="1560"/>
        </w:tabs>
        <w:jc w:val="center"/>
        <w:rPr>
          <w:rFonts w:ascii="Arial Narrow" w:eastAsia="Times New Roman" w:hAnsi="Arial Narrow" w:cs="Arial"/>
          <w:b/>
          <w:color w:val="000000"/>
          <w:sz w:val="24"/>
          <w:szCs w:val="24"/>
        </w:rPr>
      </w:pPr>
    </w:p>
    <w:p w14:paraId="6832F12B"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055AE115"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0A7989AC"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73A330F2"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5699AD39"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6097408B"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2593F05C"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3778C76C"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2F875772"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763288C0"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0BB533E0"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4193D13F"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5ECF328E"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4DD3552A"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3F771575"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567F043E"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61D29716"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66FB1BA7"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4A60CEC0"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7EE889F7"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3A01D05A"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72A2DDD7"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00DBF77A" w14:textId="7741580D" w:rsidR="00CA353B" w:rsidRDefault="00CA353B" w:rsidP="00B152D4">
      <w:pPr>
        <w:ind w:left="0"/>
      </w:pPr>
    </w:p>
    <w:p w14:paraId="20DBE3CF" w14:textId="2EBF440F" w:rsidR="00ED2A6F" w:rsidRDefault="00ED2A6F" w:rsidP="00B152D4">
      <w:pPr>
        <w:ind w:left="0"/>
      </w:pPr>
    </w:p>
    <w:p w14:paraId="7AA2AE57" w14:textId="4E0736F7" w:rsidR="00ED2A6F" w:rsidRDefault="00ED2A6F" w:rsidP="00B152D4">
      <w:pPr>
        <w:ind w:left="0"/>
      </w:pPr>
    </w:p>
    <w:p w14:paraId="05D48936" w14:textId="45A08A2C" w:rsidR="00ED2A6F" w:rsidRDefault="00ED2A6F" w:rsidP="00B152D4">
      <w:pPr>
        <w:ind w:left="0"/>
      </w:pPr>
    </w:p>
    <w:p w14:paraId="3AE1A49C" w14:textId="7D74BA5A" w:rsidR="00ED2A6F" w:rsidRDefault="00ED2A6F" w:rsidP="00B152D4">
      <w:pPr>
        <w:ind w:left="0"/>
      </w:pPr>
    </w:p>
    <w:p w14:paraId="021E0C0E" w14:textId="55C12437" w:rsidR="00ED2A6F" w:rsidRDefault="00ED2A6F" w:rsidP="00B152D4">
      <w:pPr>
        <w:ind w:left="0"/>
      </w:pPr>
    </w:p>
    <w:p w14:paraId="6D97357C" w14:textId="58802533" w:rsidR="00ED2A6F" w:rsidRDefault="00ED2A6F" w:rsidP="00B152D4">
      <w:pPr>
        <w:ind w:left="0"/>
      </w:pPr>
    </w:p>
    <w:p w14:paraId="6CA7A206" w14:textId="77777777" w:rsidR="000C07E8" w:rsidRDefault="000C07E8" w:rsidP="000C07E8">
      <w:pPr>
        <w:widowControl w:val="0"/>
        <w:spacing w:before="179" w:line="410" w:lineRule="auto"/>
        <w:ind w:left="56"/>
        <w:jc w:val="center"/>
        <w:outlineLvl w:val="0"/>
        <w:rPr>
          <w:rFonts w:ascii="Arial Narrow" w:eastAsia="Arial" w:hAnsi="Arial Narrow" w:cs="Arial"/>
          <w:b/>
          <w:bCs/>
          <w:sz w:val="24"/>
          <w:szCs w:val="24"/>
          <w:lang w:val="pt-PT" w:eastAsia="pt-BR"/>
        </w:rPr>
      </w:pPr>
    </w:p>
    <w:p w14:paraId="341021FD" w14:textId="69F4BA9A" w:rsidR="000C07E8" w:rsidRPr="000C07E8" w:rsidRDefault="000C07E8" w:rsidP="000C07E8">
      <w:pPr>
        <w:widowControl w:val="0"/>
        <w:spacing w:before="179" w:line="410" w:lineRule="auto"/>
        <w:ind w:left="56"/>
        <w:jc w:val="center"/>
        <w:outlineLvl w:val="0"/>
        <w:rPr>
          <w:rFonts w:ascii="Arial Narrow" w:eastAsia="Arial" w:hAnsi="Arial Narrow" w:cs="Arial"/>
          <w:b/>
          <w:bCs/>
          <w:sz w:val="24"/>
          <w:szCs w:val="24"/>
          <w:lang w:val="pt-PT" w:eastAsia="pt-BR"/>
        </w:rPr>
      </w:pPr>
      <w:r w:rsidRPr="000C07E8">
        <w:rPr>
          <w:rFonts w:ascii="Arial Narrow" w:eastAsia="Arial" w:hAnsi="Arial Narrow" w:cs="Arial"/>
          <w:b/>
          <w:bCs/>
          <w:sz w:val="24"/>
          <w:szCs w:val="24"/>
          <w:lang w:val="pt-PT" w:eastAsia="pt-BR"/>
        </w:rPr>
        <w:t>LEI MUNICIPAL Nº 3190/2025</w:t>
      </w:r>
    </w:p>
    <w:p w14:paraId="550C459D" w14:textId="52D7716C" w:rsidR="000C07E8" w:rsidRDefault="000C07E8" w:rsidP="00B152D4">
      <w:pPr>
        <w:ind w:left="0"/>
      </w:pPr>
    </w:p>
    <w:p w14:paraId="2E2730D3" w14:textId="2B13771A" w:rsidR="000C07E8" w:rsidRDefault="000C07E8" w:rsidP="00B152D4">
      <w:pPr>
        <w:ind w:left="0"/>
      </w:pPr>
      <w:r>
        <w:rPr>
          <w:rFonts w:ascii="Arial Narrow" w:hAnsi="Arial Narrow"/>
          <w:noProof/>
          <w:sz w:val="24"/>
          <w:szCs w:val="24"/>
          <w:lang w:eastAsia="pt-BR"/>
        </w:rPr>
        <w:drawing>
          <wp:inline distT="0" distB="0" distL="0" distR="0" wp14:anchorId="24CCF651" wp14:editId="205F6C8C">
            <wp:extent cx="5671185" cy="6740711"/>
            <wp:effectExtent l="0" t="0" r="5715" b="3175"/>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6-02-23 at 08.59.28.jpeg"/>
                    <pic:cNvPicPr/>
                  </pic:nvPicPr>
                  <pic:blipFill>
                    <a:blip r:embed="rId50">
                      <a:extLst>
                        <a:ext uri="{28A0092B-C50C-407E-A947-70E740481C1C}">
                          <a14:useLocalDpi xmlns:a14="http://schemas.microsoft.com/office/drawing/2010/main" val="0"/>
                        </a:ext>
                      </a:extLst>
                    </a:blip>
                    <a:stretch>
                      <a:fillRect/>
                    </a:stretch>
                  </pic:blipFill>
                  <pic:spPr>
                    <a:xfrm>
                      <a:off x="0" y="0"/>
                      <a:ext cx="5671185" cy="6740711"/>
                    </a:xfrm>
                    <a:prstGeom prst="rect">
                      <a:avLst/>
                    </a:prstGeom>
                  </pic:spPr>
                </pic:pic>
              </a:graphicData>
            </a:graphic>
          </wp:inline>
        </w:drawing>
      </w:r>
    </w:p>
    <w:p w14:paraId="0D2F93C3" w14:textId="75445A5B" w:rsidR="000C07E8" w:rsidRDefault="000C07E8" w:rsidP="00B152D4">
      <w:pPr>
        <w:ind w:left="0"/>
      </w:pPr>
    </w:p>
    <w:p w14:paraId="5A4B4FF1" w14:textId="1646A632" w:rsidR="000C07E8" w:rsidRDefault="000C07E8" w:rsidP="00B152D4">
      <w:pPr>
        <w:ind w:left="0"/>
      </w:pPr>
    </w:p>
    <w:p w14:paraId="2F62973E" w14:textId="7450FF82" w:rsidR="000C07E8" w:rsidRDefault="000C07E8" w:rsidP="00B152D4">
      <w:pPr>
        <w:ind w:left="0"/>
      </w:pPr>
    </w:p>
    <w:p w14:paraId="62672432" w14:textId="29E489AD" w:rsidR="000C07E8" w:rsidRDefault="000C07E8" w:rsidP="00B152D4">
      <w:pPr>
        <w:ind w:left="0"/>
      </w:pPr>
    </w:p>
    <w:p w14:paraId="3F8280D3" w14:textId="0C94E35D" w:rsidR="000C07E8" w:rsidRDefault="000C07E8" w:rsidP="00B152D4">
      <w:pPr>
        <w:ind w:left="0"/>
      </w:pPr>
    </w:p>
    <w:p w14:paraId="46E32FEA" w14:textId="14B208A4" w:rsidR="000C07E8" w:rsidRDefault="000C07E8" w:rsidP="00B152D4">
      <w:pPr>
        <w:ind w:left="0"/>
      </w:pPr>
    </w:p>
    <w:p w14:paraId="273D9471" w14:textId="77777777" w:rsidR="000C07E8" w:rsidRDefault="000C07E8" w:rsidP="00B152D4">
      <w:pPr>
        <w:ind w:left="0"/>
      </w:pPr>
    </w:p>
    <w:p w14:paraId="2BA71A23" w14:textId="40A08E7E" w:rsidR="00ED2A6F" w:rsidRPr="00ED2A6F" w:rsidRDefault="00ED2A6F" w:rsidP="00ED2A6F">
      <w:pPr>
        <w:widowControl w:val="0"/>
        <w:spacing w:before="94"/>
        <w:ind w:left="0"/>
        <w:jc w:val="center"/>
        <w:outlineLvl w:val="0"/>
        <w:rPr>
          <w:rFonts w:ascii="Arial Narrow" w:eastAsia="Arial" w:hAnsi="Arial Narrow" w:cs="Arial"/>
          <w:b/>
          <w:bCs/>
          <w:sz w:val="24"/>
          <w:szCs w:val="24"/>
          <w:lang w:val="pt-PT" w:eastAsia="pt-BR"/>
        </w:rPr>
      </w:pPr>
      <w:r w:rsidRPr="00ED2A6F">
        <w:rPr>
          <w:rFonts w:ascii="Arial Narrow" w:eastAsia="Arial" w:hAnsi="Arial Narrow" w:cs="Arial"/>
          <w:b/>
          <w:bCs/>
          <w:sz w:val="24"/>
          <w:szCs w:val="24"/>
          <w:lang w:val="pt-PT" w:eastAsia="pt-BR"/>
        </w:rPr>
        <w:t>ANEXO X</w:t>
      </w:r>
      <w:r w:rsidR="00766C3A">
        <w:rPr>
          <w:rFonts w:ascii="Arial Narrow" w:eastAsia="Arial" w:hAnsi="Arial Narrow" w:cs="Arial"/>
          <w:b/>
          <w:bCs/>
          <w:sz w:val="24"/>
          <w:szCs w:val="24"/>
          <w:lang w:val="pt-PT" w:eastAsia="pt-BR"/>
        </w:rPr>
        <w:t>I</w:t>
      </w:r>
      <w:r w:rsidRPr="00ED2A6F">
        <w:rPr>
          <w:rFonts w:ascii="Arial Narrow" w:eastAsia="Arial" w:hAnsi="Arial Narrow" w:cs="Arial"/>
          <w:b/>
          <w:bCs/>
          <w:sz w:val="24"/>
          <w:szCs w:val="24"/>
          <w:lang w:val="pt-PT" w:eastAsia="pt-BR"/>
        </w:rPr>
        <w:t>V</w:t>
      </w:r>
    </w:p>
    <w:p w14:paraId="1C792C63" w14:textId="77777777" w:rsidR="00E13B62" w:rsidRPr="00820C31" w:rsidRDefault="00E13B62" w:rsidP="00E13B62">
      <w:pPr>
        <w:ind w:left="0"/>
        <w:jc w:val="center"/>
        <w:rPr>
          <w:rFonts w:ascii="Arial Narrow" w:hAnsi="Arial Narrow"/>
          <w:b/>
          <w:sz w:val="24"/>
          <w:szCs w:val="24"/>
        </w:rPr>
      </w:pPr>
      <w:r w:rsidRPr="00820C31">
        <w:rPr>
          <w:rFonts w:ascii="Arial Narrow" w:hAnsi="Arial Narrow"/>
          <w:b/>
          <w:sz w:val="24"/>
          <w:szCs w:val="24"/>
        </w:rPr>
        <w:t>PLANILHA SUGESTIVADE CUSTOS UNITÁRIOS</w:t>
      </w:r>
    </w:p>
    <w:p w14:paraId="0B9C6A8F" w14:textId="5595B774" w:rsidR="00E13B62" w:rsidRPr="00820C31" w:rsidRDefault="00E13B62" w:rsidP="00E13B62">
      <w:pPr>
        <w:ind w:left="0"/>
        <w:jc w:val="center"/>
        <w:rPr>
          <w:rFonts w:ascii="Arial Narrow" w:hAnsi="Arial Narrow"/>
          <w:b/>
          <w:sz w:val="24"/>
          <w:szCs w:val="24"/>
        </w:rPr>
      </w:pPr>
      <w:r w:rsidRPr="00820C31">
        <w:rPr>
          <w:rFonts w:ascii="Arial Narrow" w:hAnsi="Arial Narrow"/>
          <w:b/>
          <w:sz w:val="24"/>
          <w:szCs w:val="24"/>
        </w:rPr>
        <w:t>TERMO DE COOPERAÇÃO MÚTUA 01/2023 ITEM 5.3 INCISO I, RESOLUÇÃO TC</w:t>
      </w:r>
      <w:r w:rsidR="00F63BE4" w:rsidRPr="00820C31">
        <w:rPr>
          <w:rFonts w:ascii="Arial Narrow" w:hAnsi="Arial Narrow"/>
          <w:b/>
          <w:sz w:val="24"/>
          <w:szCs w:val="24"/>
        </w:rPr>
        <w:t>/</w:t>
      </w:r>
      <w:r w:rsidRPr="00820C31">
        <w:rPr>
          <w:rFonts w:ascii="Arial Narrow" w:hAnsi="Arial Narrow"/>
          <w:b/>
          <w:sz w:val="24"/>
          <w:szCs w:val="24"/>
        </w:rPr>
        <w:t>MS 88/2018</w:t>
      </w:r>
    </w:p>
    <w:p w14:paraId="7F9F3C4E" w14:textId="1AD9896E" w:rsidR="00B27271" w:rsidRDefault="00B27271" w:rsidP="00E13B62">
      <w:pPr>
        <w:ind w:left="0"/>
        <w:jc w:val="center"/>
        <w:rPr>
          <w:rFonts w:ascii="Arial Narrow" w:hAnsi="Arial Narrow"/>
          <w:b/>
          <w:color w:val="FF0000"/>
          <w:sz w:val="24"/>
          <w:szCs w:val="24"/>
        </w:rPr>
      </w:pPr>
    </w:p>
    <w:tbl>
      <w:tblPr>
        <w:tblW w:w="9360" w:type="dxa"/>
        <w:tblCellMar>
          <w:left w:w="70" w:type="dxa"/>
          <w:right w:w="70" w:type="dxa"/>
        </w:tblCellMar>
        <w:tblLook w:val="04A0" w:firstRow="1" w:lastRow="0" w:firstColumn="1" w:lastColumn="0" w:noHBand="0" w:noVBand="1"/>
      </w:tblPr>
      <w:tblGrid>
        <w:gridCol w:w="1876"/>
        <w:gridCol w:w="4479"/>
        <w:gridCol w:w="21"/>
        <w:gridCol w:w="1274"/>
        <w:gridCol w:w="893"/>
        <w:gridCol w:w="817"/>
      </w:tblGrid>
      <w:tr w:rsidR="00820C31" w:rsidRPr="00D93929" w14:paraId="6310BE01" w14:textId="77777777" w:rsidTr="00820C31">
        <w:trPr>
          <w:trHeight w:val="288"/>
        </w:trPr>
        <w:tc>
          <w:tcPr>
            <w:tcW w:w="9360" w:type="dxa"/>
            <w:gridSpan w:val="6"/>
            <w:tcBorders>
              <w:top w:val="single" w:sz="4" w:space="0" w:color="auto"/>
              <w:left w:val="single" w:sz="4" w:space="0" w:color="auto"/>
              <w:bottom w:val="nil"/>
              <w:right w:val="single" w:sz="4" w:space="0" w:color="auto"/>
            </w:tcBorders>
            <w:shd w:val="clear" w:color="auto" w:fill="auto"/>
            <w:noWrap/>
            <w:vAlign w:val="bottom"/>
            <w:hideMark/>
          </w:tcPr>
          <w:p w14:paraId="5C1314C5"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bookmarkStart w:id="16" w:name="RANGE!A1:E283"/>
            <w:r w:rsidRPr="00D93929">
              <w:rPr>
                <w:rFonts w:ascii="Arial Narrow" w:eastAsia="Times New Roman" w:hAnsi="Arial Narrow" w:cs="Calibri"/>
                <w:color w:val="000000"/>
                <w:sz w:val="24"/>
                <w:szCs w:val="24"/>
                <w:lang w:eastAsia="pt-BR"/>
              </w:rPr>
              <w:t>REGULAMENTO PARA A REMESSA OBRIGATÓRIA DE INFORMAÇÕES, DADOS E DOCUMENTOS AO TCE-MS</w:t>
            </w:r>
            <w:bookmarkEnd w:id="16"/>
          </w:p>
        </w:tc>
      </w:tr>
      <w:tr w:rsidR="00820C31" w:rsidRPr="00D93929" w14:paraId="44C578B7" w14:textId="77777777" w:rsidTr="00820C31">
        <w:trPr>
          <w:trHeight w:val="300"/>
        </w:trPr>
        <w:tc>
          <w:tcPr>
            <w:tcW w:w="9360" w:type="dxa"/>
            <w:gridSpan w:val="6"/>
            <w:tcBorders>
              <w:top w:val="nil"/>
              <w:left w:val="single" w:sz="4" w:space="0" w:color="auto"/>
              <w:bottom w:val="single" w:sz="8" w:space="0" w:color="auto"/>
              <w:right w:val="single" w:sz="4" w:space="0" w:color="auto"/>
            </w:tcBorders>
            <w:shd w:val="clear" w:color="auto" w:fill="auto"/>
            <w:noWrap/>
            <w:vAlign w:val="bottom"/>
            <w:hideMark/>
          </w:tcPr>
          <w:p w14:paraId="1456108C"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6514E">
              <w:rPr>
                <w:rFonts w:ascii="Arial Narrow" w:eastAsia="Times New Roman" w:hAnsi="Arial Narrow" w:cs="Calibri"/>
                <w:color w:val="FF0000"/>
                <w:sz w:val="24"/>
                <w:szCs w:val="24"/>
                <w:lang w:eastAsia="pt-BR"/>
              </w:rPr>
              <w:t>Resolução 153-2021 TCE-MS</w:t>
            </w:r>
          </w:p>
        </w:tc>
      </w:tr>
      <w:tr w:rsidR="00820C31" w:rsidRPr="00D93929" w14:paraId="44B33699" w14:textId="77777777" w:rsidTr="00820C31">
        <w:trPr>
          <w:trHeight w:val="960"/>
        </w:trPr>
        <w:tc>
          <w:tcPr>
            <w:tcW w:w="9360" w:type="dxa"/>
            <w:gridSpan w:val="6"/>
            <w:tcBorders>
              <w:top w:val="single" w:sz="8" w:space="0" w:color="auto"/>
              <w:left w:val="single" w:sz="4" w:space="0" w:color="auto"/>
              <w:bottom w:val="single" w:sz="8" w:space="0" w:color="auto"/>
              <w:right w:val="single" w:sz="4" w:space="0" w:color="auto"/>
            </w:tcBorders>
            <w:shd w:val="clear" w:color="000000" w:fill="BFBFBF"/>
            <w:vAlign w:val="center"/>
            <w:hideMark/>
          </w:tcPr>
          <w:p w14:paraId="66B4E49D"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SUBANEXO XI</w:t>
            </w:r>
            <w:r w:rsidRPr="00D93929">
              <w:rPr>
                <w:rFonts w:ascii="Arial Narrow" w:eastAsia="Times New Roman" w:hAnsi="Arial Narrow" w:cs="Calibri"/>
                <w:b/>
                <w:bCs/>
                <w:color w:val="000000"/>
                <w:sz w:val="24"/>
                <w:szCs w:val="24"/>
                <w:lang w:eastAsia="pt-BR"/>
              </w:rPr>
              <w:br/>
              <w:t>PLANILHA DE COMPOSIÇÃO DE CUSTOS (FIXO + VARIÁVEL) POR LINHA DE TRANSPORTE ESCOLAR</w:t>
            </w:r>
          </w:p>
        </w:tc>
      </w:tr>
      <w:tr w:rsidR="00820C31" w:rsidRPr="00D93929" w14:paraId="63886B3A" w14:textId="77777777" w:rsidTr="00820C31">
        <w:trPr>
          <w:trHeight w:val="300"/>
        </w:trPr>
        <w:tc>
          <w:tcPr>
            <w:tcW w:w="6376" w:type="dxa"/>
            <w:gridSpan w:val="3"/>
            <w:tcBorders>
              <w:top w:val="nil"/>
              <w:left w:val="single" w:sz="4" w:space="0" w:color="auto"/>
              <w:bottom w:val="nil"/>
              <w:right w:val="nil"/>
            </w:tcBorders>
            <w:shd w:val="clear" w:color="auto" w:fill="auto"/>
            <w:noWrap/>
            <w:vAlign w:val="center"/>
            <w:hideMark/>
          </w:tcPr>
          <w:p w14:paraId="2A426413" w14:textId="77777777" w:rsidR="00820C31" w:rsidRPr="00D93929" w:rsidRDefault="00820C31" w:rsidP="00F037C2">
            <w:pPr>
              <w:ind w:left="0"/>
              <w:jc w:val="left"/>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 xml:space="preserve">ESTA PLANILHA DEVE SER UTILIZADA: </w:t>
            </w:r>
          </w:p>
        </w:tc>
        <w:tc>
          <w:tcPr>
            <w:tcW w:w="1274" w:type="dxa"/>
            <w:tcBorders>
              <w:top w:val="nil"/>
              <w:left w:val="nil"/>
              <w:bottom w:val="nil"/>
              <w:right w:val="nil"/>
            </w:tcBorders>
            <w:shd w:val="clear" w:color="auto" w:fill="auto"/>
            <w:noWrap/>
            <w:vAlign w:val="bottom"/>
            <w:hideMark/>
          </w:tcPr>
          <w:p w14:paraId="5005F43C" w14:textId="77777777" w:rsidR="00820C31" w:rsidRPr="00D93929" w:rsidRDefault="00820C31" w:rsidP="00F037C2">
            <w:pPr>
              <w:ind w:left="0"/>
              <w:jc w:val="left"/>
              <w:rPr>
                <w:rFonts w:ascii="Arial Narrow" w:eastAsia="Times New Roman" w:hAnsi="Arial Narrow" w:cs="Calibri"/>
                <w:b/>
                <w:bCs/>
                <w:color w:val="000000"/>
                <w:sz w:val="24"/>
                <w:szCs w:val="24"/>
                <w:lang w:eastAsia="pt-BR"/>
              </w:rPr>
            </w:pPr>
          </w:p>
        </w:tc>
        <w:tc>
          <w:tcPr>
            <w:tcW w:w="893" w:type="dxa"/>
            <w:tcBorders>
              <w:top w:val="nil"/>
              <w:left w:val="nil"/>
              <w:bottom w:val="nil"/>
              <w:right w:val="nil"/>
            </w:tcBorders>
            <w:shd w:val="clear" w:color="auto" w:fill="auto"/>
            <w:noWrap/>
            <w:vAlign w:val="bottom"/>
            <w:hideMark/>
          </w:tcPr>
          <w:p w14:paraId="0F7778A4"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755BF30F"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58600CE2" w14:textId="77777777" w:rsidTr="00820C31">
        <w:trPr>
          <w:trHeight w:val="735"/>
        </w:trPr>
        <w:tc>
          <w:tcPr>
            <w:tcW w:w="9360" w:type="dxa"/>
            <w:gridSpan w:val="6"/>
            <w:tcBorders>
              <w:top w:val="nil"/>
              <w:left w:val="single" w:sz="4" w:space="0" w:color="auto"/>
              <w:bottom w:val="nil"/>
              <w:right w:val="single" w:sz="4" w:space="0" w:color="auto"/>
            </w:tcBorders>
            <w:shd w:val="clear" w:color="auto" w:fill="auto"/>
            <w:vAlign w:val="center"/>
            <w:hideMark/>
          </w:tcPr>
          <w:p w14:paraId="038675C1" w14:textId="77777777" w:rsidR="00820C31" w:rsidRPr="00D93929" w:rsidRDefault="00820C31" w:rsidP="00F037C2">
            <w:pPr>
              <w:ind w:left="0"/>
              <w:jc w:val="left"/>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1 - PARA OBTENÇÃO DA COMPOSIÇÃO DE CUSTOS POR MEIO DE SOLICITAÇÃO DE ORÇAMENTO ÀS EMPRESAS</w:t>
            </w:r>
          </w:p>
        </w:tc>
      </w:tr>
      <w:tr w:rsidR="00820C31" w:rsidRPr="00D93929" w14:paraId="2AAFD531" w14:textId="77777777" w:rsidTr="00820C31">
        <w:trPr>
          <w:trHeight w:val="825"/>
        </w:trPr>
        <w:tc>
          <w:tcPr>
            <w:tcW w:w="9360" w:type="dxa"/>
            <w:gridSpan w:val="6"/>
            <w:tcBorders>
              <w:top w:val="nil"/>
              <w:left w:val="single" w:sz="4" w:space="0" w:color="auto"/>
              <w:bottom w:val="nil"/>
              <w:right w:val="single" w:sz="4" w:space="0" w:color="auto"/>
            </w:tcBorders>
            <w:shd w:val="clear" w:color="auto" w:fill="auto"/>
            <w:vAlign w:val="center"/>
            <w:hideMark/>
          </w:tcPr>
          <w:p w14:paraId="77DB1489" w14:textId="77777777" w:rsidR="00820C31" w:rsidRPr="00D93929" w:rsidRDefault="00820C31" w:rsidP="00F037C2">
            <w:pPr>
              <w:ind w:left="0"/>
              <w:jc w:val="left"/>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2 -COMO ANEXO AO EDITAL DE LICITAÇÃO A SER PREENCHIDO PELAS EMPRESAS PARTICIPANTES DO CERTAME NA PROPOSTA DE PREÇOS</w:t>
            </w:r>
          </w:p>
        </w:tc>
      </w:tr>
      <w:tr w:rsidR="00820C31" w:rsidRPr="00D93929" w14:paraId="44DA1C60" w14:textId="77777777" w:rsidTr="00820C31">
        <w:trPr>
          <w:trHeight w:val="288"/>
        </w:trPr>
        <w:tc>
          <w:tcPr>
            <w:tcW w:w="1876" w:type="dxa"/>
            <w:tcBorders>
              <w:top w:val="nil"/>
              <w:left w:val="single" w:sz="4" w:space="0" w:color="auto"/>
              <w:bottom w:val="nil"/>
              <w:right w:val="nil"/>
            </w:tcBorders>
            <w:shd w:val="clear" w:color="auto" w:fill="auto"/>
            <w:vAlign w:val="center"/>
            <w:hideMark/>
          </w:tcPr>
          <w:p w14:paraId="3692715F" w14:textId="77777777" w:rsidR="00820C31" w:rsidRPr="00D93929" w:rsidRDefault="00820C31" w:rsidP="00F037C2">
            <w:pPr>
              <w:ind w:left="0"/>
              <w:jc w:val="left"/>
              <w:rPr>
                <w:rFonts w:ascii="Arial Narrow" w:eastAsia="Times New Roman" w:hAnsi="Arial Narrow" w:cs="Calibri"/>
                <w:b/>
                <w:bCs/>
                <w:color w:val="000000"/>
                <w:sz w:val="24"/>
                <w:szCs w:val="24"/>
                <w:lang w:eastAsia="pt-BR"/>
              </w:rPr>
            </w:pPr>
          </w:p>
        </w:tc>
        <w:tc>
          <w:tcPr>
            <w:tcW w:w="4479" w:type="dxa"/>
            <w:tcBorders>
              <w:top w:val="nil"/>
              <w:left w:val="nil"/>
              <w:bottom w:val="nil"/>
              <w:right w:val="nil"/>
            </w:tcBorders>
            <w:shd w:val="clear" w:color="auto" w:fill="auto"/>
            <w:vAlign w:val="center"/>
            <w:hideMark/>
          </w:tcPr>
          <w:p w14:paraId="2B1428AC" w14:textId="77777777" w:rsidR="00820C31" w:rsidRPr="00D93929" w:rsidRDefault="00820C31" w:rsidP="00F037C2">
            <w:pPr>
              <w:ind w:left="0"/>
              <w:jc w:val="center"/>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vAlign w:val="center"/>
            <w:hideMark/>
          </w:tcPr>
          <w:p w14:paraId="3F691C2F" w14:textId="77777777" w:rsidR="00820C31" w:rsidRPr="00D93929" w:rsidRDefault="00820C31" w:rsidP="00F037C2">
            <w:pPr>
              <w:ind w:left="0"/>
              <w:jc w:val="center"/>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3E6B1EC7" w14:textId="77777777" w:rsidR="00820C31" w:rsidRPr="00D93929" w:rsidRDefault="00820C31" w:rsidP="00F037C2">
            <w:pPr>
              <w:ind w:left="0"/>
              <w:jc w:val="center"/>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2E887AC1"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7606E700" w14:textId="77777777" w:rsidTr="00820C31">
        <w:trPr>
          <w:trHeight w:val="300"/>
        </w:trPr>
        <w:tc>
          <w:tcPr>
            <w:tcW w:w="9360" w:type="dxa"/>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E7F55AE" w14:textId="77777777" w:rsidR="00820C31" w:rsidRPr="00D93929" w:rsidRDefault="00820C31" w:rsidP="00F037C2">
            <w:pPr>
              <w:ind w:left="0"/>
              <w:jc w:val="center"/>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MODALIDADE DE LICITAÇÃO N.       /20___</w:t>
            </w:r>
          </w:p>
        </w:tc>
      </w:tr>
      <w:tr w:rsidR="00820C31" w:rsidRPr="00D93929" w14:paraId="7596ABBE" w14:textId="77777777" w:rsidTr="00820C31">
        <w:trPr>
          <w:trHeight w:val="300"/>
        </w:trPr>
        <w:tc>
          <w:tcPr>
            <w:tcW w:w="9360" w:type="dxa"/>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1D8CF55" w14:textId="77777777" w:rsidR="00820C31" w:rsidRPr="00D93929" w:rsidRDefault="00820C31" w:rsidP="00F037C2">
            <w:pPr>
              <w:ind w:left="0"/>
              <w:jc w:val="center"/>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xml:space="preserve">LINHA n. __ - ITINERÁRIO - ROTA </w:t>
            </w:r>
          </w:p>
        </w:tc>
      </w:tr>
      <w:tr w:rsidR="00820C31" w:rsidRPr="00D93929" w14:paraId="46686928" w14:textId="77777777" w:rsidTr="00820C31">
        <w:trPr>
          <w:trHeight w:val="300"/>
        </w:trPr>
        <w:tc>
          <w:tcPr>
            <w:tcW w:w="9360" w:type="dxa"/>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0479D40" w14:textId="77777777" w:rsidR="00820C31" w:rsidRPr="00D93929" w:rsidRDefault="00820C31" w:rsidP="00F037C2">
            <w:pPr>
              <w:ind w:left="0"/>
              <w:jc w:val="center"/>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Serviço de Transporte Escolar - MUNICÍPIO/MS</w:t>
            </w:r>
          </w:p>
        </w:tc>
      </w:tr>
      <w:tr w:rsidR="00820C31" w:rsidRPr="00D93929" w14:paraId="6FFEE8A4" w14:textId="77777777" w:rsidTr="00820C31">
        <w:trPr>
          <w:trHeight w:val="300"/>
        </w:trPr>
        <w:tc>
          <w:tcPr>
            <w:tcW w:w="9360"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96F342" w14:textId="77777777" w:rsidR="00820C31" w:rsidRPr="00D93929" w:rsidRDefault="00820C31" w:rsidP="00F037C2">
            <w:pPr>
              <w:ind w:left="0"/>
              <w:jc w:val="center"/>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Planilha de Composição de Custos</w:t>
            </w:r>
          </w:p>
        </w:tc>
      </w:tr>
      <w:tr w:rsidR="00820C31" w:rsidRPr="00D93929" w14:paraId="41211B3B" w14:textId="77777777" w:rsidTr="00820C31">
        <w:trPr>
          <w:trHeight w:val="300"/>
        </w:trPr>
        <w:tc>
          <w:tcPr>
            <w:tcW w:w="936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212FC83A" w14:textId="77777777" w:rsidR="00820C31" w:rsidRPr="00D93929" w:rsidRDefault="00820C31" w:rsidP="00F037C2">
            <w:pPr>
              <w:ind w:left="0"/>
              <w:jc w:val="left"/>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Nome da Empresa:</w:t>
            </w:r>
          </w:p>
        </w:tc>
      </w:tr>
      <w:tr w:rsidR="00820C31" w:rsidRPr="00D93929" w14:paraId="6567D55D" w14:textId="77777777" w:rsidTr="00820C31">
        <w:trPr>
          <w:trHeight w:val="585"/>
        </w:trPr>
        <w:tc>
          <w:tcPr>
            <w:tcW w:w="936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2E1E8F2F" w14:textId="77777777" w:rsidR="00820C31" w:rsidRPr="00D93929" w:rsidRDefault="00820C31" w:rsidP="00F037C2">
            <w:pPr>
              <w:ind w:left="0"/>
              <w:jc w:val="left"/>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Regime tributário</w:t>
            </w:r>
          </w:p>
        </w:tc>
      </w:tr>
      <w:tr w:rsidR="00820C31" w:rsidRPr="00D93929" w14:paraId="3E3898B7" w14:textId="77777777" w:rsidTr="00820C31">
        <w:trPr>
          <w:trHeight w:val="300"/>
        </w:trPr>
        <w:tc>
          <w:tcPr>
            <w:tcW w:w="1876" w:type="dxa"/>
            <w:tcBorders>
              <w:top w:val="nil"/>
              <w:left w:val="single" w:sz="4" w:space="0" w:color="auto"/>
              <w:bottom w:val="nil"/>
              <w:right w:val="nil"/>
            </w:tcBorders>
            <w:shd w:val="clear" w:color="auto" w:fill="auto"/>
            <w:noWrap/>
            <w:vAlign w:val="center"/>
            <w:hideMark/>
          </w:tcPr>
          <w:p w14:paraId="5B714213" w14:textId="77777777" w:rsidR="00820C31" w:rsidRPr="00D93929" w:rsidRDefault="00820C31" w:rsidP="00F037C2">
            <w:pPr>
              <w:ind w:left="0"/>
              <w:jc w:val="left"/>
              <w:rPr>
                <w:rFonts w:ascii="Arial Narrow" w:eastAsia="Times New Roman" w:hAnsi="Arial Narrow" w:cs="Calibri"/>
                <w:b/>
                <w:bCs/>
                <w:color w:val="000000"/>
                <w:sz w:val="24"/>
                <w:szCs w:val="24"/>
                <w:lang w:eastAsia="pt-BR"/>
              </w:rPr>
            </w:pPr>
          </w:p>
        </w:tc>
        <w:tc>
          <w:tcPr>
            <w:tcW w:w="4479" w:type="dxa"/>
            <w:tcBorders>
              <w:top w:val="nil"/>
              <w:left w:val="nil"/>
              <w:bottom w:val="nil"/>
              <w:right w:val="nil"/>
            </w:tcBorders>
            <w:shd w:val="clear" w:color="auto" w:fill="auto"/>
            <w:noWrap/>
            <w:vAlign w:val="center"/>
            <w:hideMark/>
          </w:tcPr>
          <w:p w14:paraId="2300C552" w14:textId="77777777" w:rsidR="00820C31" w:rsidRPr="00D93929" w:rsidRDefault="00820C31" w:rsidP="00F037C2">
            <w:pPr>
              <w:ind w:left="0"/>
              <w:jc w:val="center"/>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center"/>
            <w:hideMark/>
          </w:tcPr>
          <w:p w14:paraId="6F9E9C46" w14:textId="77777777" w:rsidR="00820C31" w:rsidRPr="00D93929" w:rsidRDefault="00820C31" w:rsidP="00F037C2">
            <w:pPr>
              <w:ind w:left="0"/>
              <w:jc w:val="center"/>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32DE2031" w14:textId="77777777" w:rsidR="00820C31" w:rsidRPr="00D93929" w:rsidRDefault="00820C31" w:rsidP="00F037C2">
            <w:pPr>
              <w:ind w:left="0"/>
              <w:jc w:val="center"/>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0E85CDE6"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12B26897" w14:textId="77777777" w:rsidTr="00820C31">
        <w:trPr>
          <w:trHeight w:val="300"/>
        </w:trPr>
        <w:tc>
          <w:tcPr>
            <w:tcW w:w="7650" w:type="dxa"/>
            <w:gridSpan w:val="4"/>
            <w:tcBorders>
              <w:top w:val="nil"/>
              <w:left w:val="single" w:sz="4" w:space="0" w:color="auto"/>
              <w:bottom w:val="nil"/>
              <w:right w:val="nil"/>
            </w:tcBorders>
            <w:shd w:val="clear" w:color="auto" w:fill="auto"/>
            <w:noWrap/>
            <w:vAlign w:val="center"/>
            <w:hideMark/>
          </w:tcPr>
          <w:p w14:paraId="1C478C1C"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Discriminação dos Serviços (dados referentes à contratação)</w:t>
            </w:r>
          </w:p>
        </w:tc>
        <w:tc>
          <w:tcPr>
            <w:tcW w:w="893" w:type="dxa"/>
            <w:tcBorders>
              <w:top w:val="nil"/>
              <w:left w:val="nil"/>
              <w:bottom w:val="nil"/>
              <w:right w:val="nil"/>
            </w:tcBorders>
            <w:shd w:val="clear" w:color="auto" w:fill="auto"/>
            <w:noWrap/>
            <w:vAlign w:val="bottom"/>
            <w:hideMark/>
          </w:tcPr>
          <w:p w14:paraId="7FD6C9A9"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6E036123"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03FA498F" w14:textId="77777777" w:rsidTr="00820C31">
        <w:trPr>
          <w:trHeight w:val="615"/>
        </w:trPr>
        <w:tc>
          <w:tcPr>
            <w:tcW w:w="1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63197B"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5774" w:type="dxa"/>
            <w:gridSpan w:val="3"/>
            <w:tcBorders>
              <w:top w:val="single" w:sz="4" w:space="0" w:color="auto"/>
              <w:left w:val="nil"/>
              <w:bottom w:val="single" w:sz="4" w:space="0" w:color="auto"/>
              <w:right w:val="single" w:sz="4" w:space="0" w:color="auto"/>
            </w:tcBorders>
            <w:shd w:val="clear" w:color="auto" w:fill="auto"/>
            <w:vAlign w:val="center"/>
            <w:hideMark/>
          </w:tcPr>
          <w:p w14:paraId="31D57F77"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Data de apresentação da proposta (dia/mês/ano)</w:t>
            </w:r>
          </w:p>
        </w:tc>
        <w:tc>
          <w:tcPr>
            <w:tcW w:w="1710" w:type="dxa"/>
            <w:gridSpan w:val="2"/>
            <w:tcBorders>
              <w:top w:val="single" w:sz="4" w:space="0" w:color="auto"/>
              <w:left w:val="nil"/>
              <w:bottom w:val="single" w:sz="4" w:space="0" w:color="auto"/>
              <w:right w:val="single" w:sz="4" w:space="0" w:color="auto"/>
            </w:tcBorders>
            <w:shd w:val="clear" w:color="000000" w:fill="FFFFFF"/>
            <w:vAlign w:val="center"/>
            <w:hideMark/>
          </w:tcPr>
          <w:p w14:paraId="6687D4C4" w14:textId="6D21EA28" w:rsidR="00820C31" w:rsidRPr="00D93929" w:rsidRDefault="00820C31" w:rsidP="001D471D">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____/____/____</w:t>
            </w:r>
          </w:p>
        </w:tc>
      </w:tr>
      <w:tr w:rsidR="00820C31" w:rsidRPr="00D93929" w14:paraId="0FFC104E" w14:textId="77777777" w:rsidTr="00820C31">
        <w:trPr>
          <w:trHeight w:val="300"/>
        </w:trPr>
        <w:tc>
          <w:tcPr>
            <w:tcW w:w="1876" w:type="dxa"/>
            <w:tcBorders>
              <w:top w:val="nil"/>
              <w:left w:val="single" w:sz="4" w:space="0" w:color="auto"/>
              <w:bottom w:val="single" w:sz="4" w:space="0" w:color="auto"/>
              <w:right w:val="single" w:sz="4" w:space="0" w:color="auto"/>
            </w:tcBorders>
            <w:shd w:val="clear" w:color="auto" w:fill="auto"/>
            <w:vAlign w:val="center"/>
            <w:hideMark/>
          </w:tcPr>
          <w:p w14:paraId="33E4AB12"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5774" w:type="dxa"/>
            <w:gridSpan w:val="3"/>
            <w:tcBorders>
              <w:top w:val="single" w:sz="4" w:space="0" w:color="auto"/>
              <w:left w:val="nil"/>
              <w:bottom w:val="single" w:sz="4" w:space="0" w:color="auto"/>
              <w:right w:val="single" w:sz="4" w:space="0" w:color="auto"/>
            </w:tcBorders>
            <w:shd w:val="clear" w:color="auto" w:fill="auto"/>
            <w:vAlign w:val="center"/>
            <w:hideMark/>
          </w:tcPr>
          <w:p w14:paraId="6683AD40"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Município/UF</w:t>
            </w:r>
          </w:p>
        </w:tc>
        <w:tc>
          <w:tcPr>
            <w:tcW w:w="1710" w:type="dxa"/>
            <w:gridSpan w:val="2"/>
            <w:tcBorders>
              <w:top w:val="single" w:sz="4" w:space="0" w:color="auto"/>
              <w:left w:val="nil"/>
              <w:bottom w:val="single" w:sz="4" w:space="0" w:color="auto"/>
              <w:right w:val="single" w:sz="4" w:space="0" w:color="auto"/>
            </w:tcBorders>
            <w:shd w:val="clear" w:color="000000" w:fill="FFFFFF"/>
            <w:vAlign w:val="center"/>
            <w:hideMark/>
          </w:tcPr>
          <w:p w14:paraId="649A56AD"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r>
      <w:tr w:rsidR="00820C31" w:rsidRPr="00D93929" w14:paraId="04595895" w14:textId="77777777" w:rsidTr="00820C31">
        <w:trPr>
          <w:trHeight w:val="645"/>
        </w:trPr>
        <w:tc>
          <w:tcPr>
            <w:tcW w:w="1876" w:type="dxa"/>
            <w:tcBorders>
              <w:top w:val="nil"/>
              <w:left w:val="single" w:sz="4" w:space="0" w:color="auto"/>
              <w:bottom w:val="single" w:sz="4" w:space="0" w:color="auto"/>
              <w:right w:val="single" w:sz="4" w:space="0" w:color="auto"/>
            </w:tcBorders>
            <w:shd w:val="clear" w:color="auto" w:fill="auto"/>
            <w:vAlign w:val="center"/>
            <w:hideMark/>
          </w:tcPr>
          <w:p w14:paraId="540A3190"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w:t>
            </w:r>
          </w:p>
        </w:tc>
        <w:tc>
          <w:tcPr>
            <w:tcW w:w="5774" w:type="dxa"/>
            <w:gridSpan w:val="3"/>
            <w:tcBorders>
              <w:top w:val="single" w:sz="4" w:space="0" w:color="auto"/>
              <w:left w:val="nil"/>
              <w:bottom w:val="single" w:sz="4" w:space="0" w:color="auto"/>
              <w:right w:val="single" w:sz="4" w:space="0" w:color="auto"/>
            </w:tcBorders>
            <w:shd w:val="clear" w:color="auto" w:fill="auto"/>
            <w:vAlign w:val="center"/>
            <w:hideMark/>
          </w:tcPr>
          <w:p w14:paraId="261C481E"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Ano, Acordo, Convenção ou Sentença Normativa em Dissídio Coletivo</w:t>
            </w:r>
          </w:p>
        </w:tc>
        <w:tc>
          <w:tcPr>
            <w:tcW w:w="1710" w:type="dxa"/>
            <w:gridSpan w:val="2"/>
            <w:tcBorders>
              <w:top w:val="single" w:sz="4" w:space="0" w:color="auto"/>
              <w:left w:val="nil"/>
              <w:bottom w:val="single" w:sz="4" w:space="0" w:color="auto"/>
              <w:right w:val="single" w:sz="4" w:space="0" w:color="auto"/>
            </w:tcBorders>
            <w:shd w:val="clear" w:color="000000" w:fill="FFFFFF"/>
            <w:vAlign w:val="center"/>
            <w:hideMark/>
          </w:tcPr>
          <w:p w14:paraId="26076278"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______/______</w:t>
            </w:r>
          </w:p>
        </w:tc>
      </w:tr>
      <w:tr w:rsidR="00820C31" w:rsidRPr="00D93929" w14:paraId="50ED59C6" w14:textId="77777777" w:rsidTr="00820C31">
        <w:trPr>
          <w:trHeight w:val="495"/>
        </w:trPr>
        <w:tc>
          <w:tcPr>
            <w:tcW w:w="1876" w:type="dxa"/>
            <w:tcBorders>
              <w:top w:val="nil"/>
              <w:left w:val="single" w:sz="4" w:space="0" w:color="auto"/>
              <w:bottom w:val="single" w:sz="4" w:space="0" w:color="auto"/>
              <w:right w:val="single" w:sz="4" w:space="0" w:color="auto"/>
            </w:tcBorders>
            <w:shd w:val="clear" w:color="auto" w:fill="auto"/>
            <w:vAlign w:val="center"/>
            <w:hideMark/>
          </w:tcPr>
          <w:p w14:paraId="72A80E70"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w:t>
            </w:r>
          </w:p>
        </w:tc>
        <w:tc>
          <w:tcPr>
            <w:tcW w:w="5774" w:type="dxa"/>
            <w:gridSpan w:val="3"/>
            <w:tcBorders>
              <w:top w:val="single" w:sz="4" w:space="0" w:color="auto"/>
              <w:left w:val="nil"/>
              <w:bottom w:val="single" w:sz="4" w:space="0" w:color="auto"/>
              <w:right w:val="single" w:sz="4" w:space="0" w:color="auto"/>
            </w:tcBorders>
            <w:shd w:val="clear" w:color="auto" w:fill="auto"/>
            <w:vAlign w:val="center"/>
            <w:hideMark/>
          </w:tcPr>
          <w:p w14:paraId="343ED560"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Nº de meses de execução contratual</w:t>
            </w:r>
          </w:p>
        </w:tc>
        <w:tc>
          <w:tcPr>
            <w:tcW w:w="1710" w:type="dxa"/>
            <w:gridSpan w:val="2"/>
            <w:tcBorders>
              <w:top w:val="single" w:sz="4" w:space="0" w:color="auto"/>
              <w:left w:val="nil"/>
              <w:bottom w:val="single" w:sz="4" w:space="0" w:color="auto"/>
              <w:right w:val="single" w:sz="4" w:space="0" w:color="auto"/>
            </w:tcBorders>
            <w:shd w:val="clear" w:color="000000" w:fill="FFFFFF"/>
            <w:vAlign w:val="center"/>
            <w:hideMark/>
          </w:tcPr>
          <w:p w14:paraId="698C92EC"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r>
      <w:tr w:rsidR="00820C31" w:rsidRPr="00D93929" w14:paraId="4719BB62" w14:textId="77777777" w:rsidTr="00820C31">
        <w:trPr>
          <w:trHeight w:val="300"/>
        </w:trPr>
        <w:tc>
          <w:tcPr>
            <w:tcW w:w="1876" w:type="dxa"/>
            <w:tcBorders>
              <w:top w:val="nil"/>
              <w:left w:val="single" w:sz="4" w:space="0" w:color="auto"/>
              <w:bottom w:val="nil"/>
              <w:right w:val="nil"/>
            </w:tcBorders>
            <w:shd w:val="clear" w:color="auto" w:fill="auto"/>
            <w:noWrap/>
            <w:vAlign w:val="center"/>
            <w:hideMark/>
          </w:tcPr>
          <w:p w14:paraId="3C99EC4D"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p>
        </w:tc>
        <w:tc>
          <w:tcPr>
            <w:tcW w:w="4479" w:type="dxa"/>
            <w:tcBorders>
              <w:top w:val="nil"/>
              <w:left w:val="nil"/>
              <w:bottom w:val="nil"/>
              <w:right w:val="nil"/>
            </w:tcBorders>
            <w:shd w:val="clear" w:color="auto" w:fill="auto"/>
            <w:noWrap/>
            <w:vAlign w:val="center"/>
            <w:hideMark/>
          </w:tcPr>
          <w:p w14:paraId="780B2AF9" w14:textId="77777777" w:rsidR="00820C31" w:rsidRPr="00D93929" w:rsidRDefault="00820C31" w:rsidP="00F037C2">
            <w:pPr>
              <w:ind w:left="0"/>
              <w:jc w:val="center"/>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center"/>
            <w:hideMark/>
          </w:tcPr>
          <w:p w14:paraId="5F7C8CF7" w14:textId="77777777" w:rsidR="00820C31" w:rsidRPr="00D93929" w:rsidRDefault="00820C31" w:rsidP="00F037C2">
            <w:pPr>
              <w:ind w:left="0"/>
              <w:jc w:val="center"/>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4838B8F8" w14:textId="77777777" w:rsidR="00820C31" w:rsidRPr="00D93929" w:rsidRDefault="00820C31" w:rsidP="00F037C2">
            <w:pPr>
              <w:ind w:left="0"/>
              <w:jc w:val="center"/>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431CE8BF"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25257ADD" w14:textId="77777777" w:rsidTr="00820C31">
        <w:trPr>
          <w:trHeight w:val="312"/>
        </w:trPr>
        <w:tc>
          <w:tcPr>
            <w:tcW w:w="1876" w:type="dxa"/>
            <w:tcBorders>
              <w:top w:val="nil"/>
              <w:left w:val="single" w:sz="4" w:space="0" w:color="auto"/>
              <w:bottom w:val="nil"/>
              <w:right w:val="nil"/>
            </w:tcBorders>
            <w:shd w:val="clear" w:color="auto" w:fill="auto"/>
            <w:noWrap/>
            <w:vAlign w:val="bottom"/>
            <w:hideMark/>
          </w:tcPr>
          <w:p w14:paraId="413669D4"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5F86D1F1"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5230E1EB"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3857C645"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1A5E0D00"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178FDDD1" w14:textId="77777777" w:rsidTr="00820C31">
        <w:trPr>
          <w:trHeight w:val="300"/>
        </w:trPr>
        <w:tc>
          <w:tcPr>
            <w:tcW w:w="1876" w:type="dxa"/>
            <w:tcBorders>
              <w:top w:val="single" w:sz="8" w:space="0" w:color="auto"/>
              <w:left w:val="single" w:sz="4" w:space="0" w:color="auto"/>
              <w:bottom w:val="single" w:sz="4" w:space="0" w:color="auto"/>
              <w:right w:val="single" w:sz="4" w:space="0" w:color="auto"/>
            </w:tcBorders>
            <w:shd w:val="clear" w:color="000000" w:fill="BFBFBF"/>
            <w:noWrap/>
            <w:vAlign w:val="bottom"/>
            <w:hideMark/>
          </w:tcPr>
          <w:p w14:paraId="29E73D2A" w14:textId="77777777" w:rsidR="00820C31" w:rsidRPr="00D93929" w:rsidRDefault="00820C31" w:rsidP="00F037C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PARAMÊTROS PARA CÁLCULO DE CUSTO DA LINHA (infomadas pelo município)</w:t>
            </w:r>
          </w:p>
        </w:tc>
        <w:tc>
          <w:tcPr>
            <w:tcW w:w="4479" w:type="dxa"/>
            <w:tcBorders>
              <w:top w:val="single" w:sz="8" w:space="0" w:color="auto"/>
              <w:left w:val="nil"/>
              <w:bottom w:val="single" w:sz="4" w:space="0" w:color="auto"/>
              <w:right w:val="single" w:sz="4" w:space="0" w:color="auto"/>
            </w:tcBorders>
            <w:shd w:val="clear" w:color="000000" w:fill="BFBFBF"/>
            <w:noWrap/>
            <w:vAlign w:val="bottom"/>
            <w:hideMark/>
          </w:tcPr>
          <w:p w14:paraId="272235AC" w14:textId="77777777" w:rsidR="00820C31" w:rsidRPr="00D93929" w:rsidRDefault="00820C31" w:rsidP="00F037C2">
            <w:pPr>
              <w:ind w:left="0"/>
              <w:jc w:val="center"/>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w:t>
            </w:r>
          </w:p>
        </w:tc>
        <w:tc>
          <w:tcPr>
            <w:tcW w:w="1295" w:type="dxa"/>
            <w:gridSpan w:val="2"/>
            <w:tcBorders>
              <w:top w:val="single" w:sz="8" w:space="0" w:color="auto"/>
              <w:left w:val="nil"/>
              <w:bottom w:val="single" w:sz="4" w:space="0" w:color="auto"/>
              <w:right w:val="single" w:sz="4" w:space="0" w:color="auto"/>
            </w:tcBorders>
            <w:shd w:val="clear" w:color="000000" w:fill="BFBFBF"/>
            <w:noWrap/>
            <w:vAlign w:val="bottom"/>
            <w:hideMark/>
          </w:tcPr>
          <w:p w14:paraId="6671D0E9" w14:textId="77777777" w:rsidR="00820C31" w:rsidRPr="00D93929" w:rsidRDefault="00820C31" w:rsidP="00F037C2">
            <w:pPr>
              <w:ind w:left="0"/>
              <w:jc w:val="center"/>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w:t>
            </w:r>
          </w:p>
        </w:tc>
        <w:tc>
          <w:tcPr>
            <w:tcW w:w="893" w:type="dxa"/>
            <w:tcBorders>
              <w:top w:val="single" w:sz="8" w:space="0" w:color="auto"/>
              <w:left w:val="nil"/>
              <w:bottom w:val="single" w:sz="4" w:space="0" w:color="auto"/>
              <w:right w:val="single" w:sz="4" w:space="0" w:color="auto"/>
            </w:tcBorders>
            <w:shd w:val="clear" w:color="000000" w:fill="BFBFBF"/>
            <w:noWrap/>
            <w:vAlign w:val="bottom"/>
            <w:hideMark/>
          </w:tcPr>
          <w:p w14:paraId="37687B26" w14:textId="77777777" w:rsidR="00820C31" w:rsidRPr="00D93929" w:rsidRDefault="00820C31" w:rsidP="00F037C2">
            <w:pPr>
              <w:ind w:left="0"/>
              <w:jc w:val="center"/>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w:t>
            </w:r>
          </w:p>
        </w:tc>
        <w:tc>
          <w:tcPr>
            <w:tcW w:w="817" w:type="dxa"/>
            <w:tcBorders>
              <w:top w:val="single" w:sz="8" w:space="0" w:color="auto"/>
              <w:left w:val="nil"/>
              <w:bottom w:val="single" w:sz="4" w:space="0" w:color="auto"/>
              <w:right w:val="single" w:sz="4" w:space="0" w:color="auto"/>
            </w:tcBorders>
            <w:shd w:val="clear" w:color="000000" w:fill="BFBFBF"/>
            <w:noWrap/>
            <w:vAlign w:val="bottom"/>
            <w:hideMark/>
          </w:tcPr>
          <w:p w14:paraId="3E4927FD" w14:textId="77777777" w:rsidR="00820C31" w:rsidRPr="00D93929" w:rsidRDefault="00820C31" w:rsidP="00F037C2">
            <w:pPr>
              <w:ind w:left="0"/>
              <w:jc w:val="center"/>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w:t>
            </w:r>
          </w:p>
        </w:tc>
      </w:tr>
      <w:tr w:rsidR="00820C31" w:rsidRPr="00D93929" w14:paraId="4C4BB616" w14:textId="77777777" w:rsidTr="00820C31">
        <w:trPr>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053D6AA7" w14:textId="77777777" w:rsidR="00820C31" w:rsidRPr="00D93929" w:rsidRDefault="00820C31" w:rsidP="00F037C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TURNO</w:t>
            </w:r>
          </w:p>
        </w:tc>
        <w:tc>
          <w:tcPr>
            <w:tcW w:w="4479" w:type="dxa"/>
            <w:tcBorders>
              <w:top w:val="nil"/>
              <w:left w:val="nil"/>
              <w:bottom w:val="single" w:sz="4" w:space="0" w:color="auto"/>
              <w:right w:val="single" w:sz="4" w:space="0" w:color="auto"/>
            </w:tcBorders>
            <w:shd w:val="clear" w:color="auto" w:fill="auto"/>
            <w:noWrap/>
            <w:vAlign w:val="bottom"/>
            <w:hideMark/>
          </w:tcPr>
          <w:p w14:paraId="20314656" w14:textId="4C2A03B8" w:rsidR="00820C31" w:rsidRPr="00D93929" w:rsidRDefault="00C956A2" w:rsidP="00F037C2">
            <w:pPr>
              <w:ind w:left="0"/>
              <w:jc w:val="center"/>
              <w:rPr>
                <w:rFonts w:ascii="Arial Narrow" w:eastAsia="Times New Roman" w:hAnsi="Arial Narrow" w:cs="Calibri"/>
                <w:b/>
                <w:bCs/>
                <w:sz w:val="24"/>
                <w:szCs w:val="24"/>
                <w:lang w:eastAsia="pt-BR"/>
              </w:rPr>
            </w:pPr>
            <w:r>
              <w:rPr>
                <w:rFonts w:ascii="Arial Narrow" w:eastAsia="Times New Roman" w:hAnsi="Arial Narrow" w:cs="Calibri"/>
                <w:b/>
                <w:bCs/>
                <w:sz w:val="24"/>
                <w:szCs w:val="24"/>
                <w:lang w:eastAsia="pt-BR"/>
              </w:rPr>
              <w:t>MANHÃ</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1D641787" w14:textId="77777777" w:rsidR="00820C31" w:rsidRPr="00D93929" w:rsidRDefault="00820C31" w:rsidP="00F037C2">
            <w:pPr>
              <w:ind w:left="0"/>
              <w:jc w:val="center"/>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TARDE</w:t>
            </w:r>
          </w:p>
        </w:tc>
        <w:tc>
          <w:tcPr>
            <w:tcW w:w="893" w:type="dxa"/>
            <w:tcBorders>
              <w:top w:val="nil"/>
              <w:left w:val="nil"/>
              <w:bottom w:val="single" w:sz="4" w:space="0" w:color="auto"/>
              <w:right w:val="single" w:sz="4" w:space="0" w:color="auto"/>
            </w:tcBorders>
            <w:shd w:val="clear" w:color="auto" w:fill="auto"/>
            <w:noWrap/>
            <w:vAlign w:val="bottom"/>
            <w:hideMark/>
          </w:tcPr>
          <w:p w14:paraId="23E7580F" w14:textId="77777777" w:rsidR="00820C31" w:rsidRPr="00D93929" w:rsidRDefault="00820C31" w:rsidP="00F037C2">
            <w:pPr>
              <w:ind w:left="0"/>
              <w:jc w:val="center"/>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NOITE</w:t>
            </w:r>
          </w:p>
        </w:tc>
        <w:tc>
          <w:tcPr>
            <w:tcW w:w="817" w:type="dxa"/>
            <w:tcBorders>
              <w:top w:val="nil"/>
              <w:left w:val="nil"/>
              <w:bottom w:val="single" w:sz="4" w:space="0" w:color="auto"/>
              <w:right w:val="single" w:sz="4" w:space="0" w:color="auto"/>
            </w:tcBorders>
            <w:shd w:val="clear" w:color="auto" w:fill="auto"/>
            <w:noWrap/>
            <w:vAlign w:val="bottom"/>
            <w:hideMark/>
          </w:tcPr>
          <w:p w14:paraId="7D29EBE5" w14:textId="77777777" w:rsidR="00820C31" w:rsidRPr="00D93929" w:rsidRDefault="00820C31" w:rsidP="00F037C2">
            <w:pPr>
              <w:ind w:left="0"/>
              <w:jc w:val="center"/>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TOTAL</w:t>
            </w:r>
          </w:p>
        </w:tc>
      </w:tr>
      <w:tr w:rsidR="00820C31" w:rsidRPr="00D93929" w14:paraId="7FDAEA83" w14:textId="77777777" w:rsidTr="00820C31">
        <w:trPr>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0F955A9D" w14:textId="77777777" w:rsidR="00820C31" w:rsidRPr="00D93929" w:rsidRDefault="00820C31" w:rsidP="00F037C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Número de alunos transportados</w:t>
            </w:r>
          </w:p>
        </w:tc>
        <w:tc>
          <w:tcPr>
            <w:tcW w:w="4479" w:type="dxa"/>
            <w:tcBorders>
              <w:top w:val="nil"/>
              <w:left w:val="nil"/>
              <w:bottom w:val="single" w:sz="4" w:space="0" w:color="auto"/>
              <w:right w:val="single" w:sz="4" w:space="0" w:color="auto"/>
            </w:tcBorders>
            <w:shd w:val="clear" w:color="000000" w:fill="FFFFFF"/>
            <w:noWrap/>
            <w:vAlign w:val="bottom"/>
            <w:hideMark/>
          </w:tcPr>
          <w:p w14:paraId="6FC1ECBC" w14:textId="77777777" w:rsidR="00820C31" w:rsidRPr="00D93929" w:rsidRDefault="00820C31" w:rsidP="00F037C2">
            <w:pPr>
              <w:ind w:left="0"/>
              <w:jc w:val="center"/>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1295" w:type="dxa"/>
            <w:gridSpan w:val="2"/>
            <w:tcBorders>
              <w:top w:val="nil"/>
              <w:left w:val="nil"/>
              <w:bottom w:val="single" w:sz="4" w:space="0" w:color="auto"/>
              <w:right w:val="single" w:sz="4" w:space="0" w:color="auto"/>
            </w:tcBorders>
            <w:shd w:val="clear" w:color="000000" w:fill="FFFFFF"/>
            <w:noWrap/>
            <w:vAlign w:val="bottom"/>
            <w:hideMark/>
          </w:tcPr>
          <w:p w14:paraId="7DA3CEDF" w14:textId="77777777" w:rsidR="00820C31" w:rsidRPr="00D93929" w:rsidRDefault="00820C31" w:rsidP="00F037C2">
            <w:pPr>
              <w:ind w:left="0"/>
              <w:jc w:val="center"/>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single" w:sz="4" w:space="0" w:color="auto"/>
              <w:right w:val="single" w:sz="4" w:space="0" w:color="auto"/>
            </w:tcBorders>
            <w:shd w:val="clear" w:color="000000" w:fill="FFFFFF"/>
            <w:noWrap/>
            <w:vAlign w:val="bottom"/>
            <w:hideMark/>
          </w:tcPr>
          <w:p w14:paraId="1044347B" w14:textId="77777777" w:rsidR="00820C31" w:rsidRPr="00D93929" w:rsidRDefault="00820C31" w:rsidP="00F037C2">
            <w:pPr>
              <w:ind w:left="0"/>
              <w:jc w:val="center"/>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17" w:type="dxa"/>
            <w:tcBorders>
              <w:top w:val="nil"/>
              <w:left w:val="nil"/>
              <w:bottom w:val="single" w:sz="4" w:space="0" w:color="auto"/>
              <w:right w:val="single" w:sz="4" w:space="0" w:color="auto"/>
            </w:tcBorders>
            <w:shd w:val="clear" w:color="000000" w:fill="FFFFFF"/>
            <w:noWrap/>
            <w:vAlign w:val="bottom"/>
            <w:hideMark/>
          </w:tcPr>
          <w:p w14:paraId="239E02B7" w14:textId="77777777" w:rsidR="00820C31" w:rsidRPr="00D93929" w:rsidRDefault="00820C31" w:rsidP="00F037C2">
            <w:pPr>
              <w:ind w:left="0"/>
              <w:jc w:val="center"/>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w:t>
            </w:r>
          </w:p>
        </w:tc>
      </w:tr>
      <w:tr w:rsidR="00820C31" w:rsidRPr="00D93929" w14:paraId="498E0211" w14:textId="77777777" w:rsidTr="00820C31">
        <w:trPr>
          <w:trHeight w:val="300"/>
        </w:trPr>
        <w:tc>
          <w:tcPr>
            <w:tcW w:w="8543"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C63A119" w14:textId="77777777" w:rsidR="00820C31" w:rsidRPr="00D93929" w:rsidRDefault="00820C31" w:rsidP="00F037C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xml:space="preserve">Número de dias letivos </w:t>
            </w:r>
            <w:r w:rsidRPr="00D93929">
              <w:rPr>
                <w:rFonts w:ascii="Arial Narrow" w:eastAsia="Times New Roman" w:hAnsi="Arial Narrow" w:cs="Calibri"/>
                <w:b/>
                <w:bCs/>
                <w:color w:val="FF0000"/>
                <w:sz w:val="24"/>
                <w:szCs w:val="24"/>
                <w:lang w:eastAsia="pt-BR"/>
              </w:rPr>
              <w:t>(DL)</w:t>
            </w:r>
          </w:p>
        </w:tc>
        <w:tc>
          <w:tcPr>
            <w:tcW w:w="817" w:type="dxa"/>
            <w:tcBorders>
              <w:top w:val="nil"/>
              <w:left w:val="nil"/>
              <w:bottom w:val="single" w:sz="4" w:space="0" w:color="auto"/>
              <w:right w:val="single" w:sz="4" w:space="0" w:color="auto"/>
            </w:tcBorders>
            <w:shd w:val="clear" w:color="000000" w:fill="FFFFFF"/>
            <w:noWrap/>
            <w:vAlign w:val="bottom"/>
            <w:hideMark/>
          </w:tcPr>
          <w:p w14:paraId="6527F926" w14:textId="77777777" w:rsidR="00820C31" w:rsidRPr="00D93929" w:rsidRDefault="00820C31" w:rsidP="00F037C2">
            <w:pPr>
              <w:ind w:left="0"/>
              <w:jc w:val="center"/>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w:t>
            </w:r>
          </w:p>
        </w:tc>
      </w:tr>
      <w:tr w:rsidR="00820C31" w:rsidRPr="00D93929" w14:paraId="391D1AAD" w14:textId="77777777" w:rsidTr="00820C31">
        <w:trPr>
          <w:trHeight w:val="300"/>
        </w:trPr>
        <w:tc>
          <w:tcPr>
            <w:tcW w:w="8543"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7F22927"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Km pavimentado (ida e volta)</w:t>
            </w:r>
          </w:p>
        </w:tc>
        <w:tc>
          <w:tcPr>
            <w:tcW w:w="817" w:type="dxa"/>
            <w:tcBorders>
              <w:top w:val="nil"/>
              <w:left w:val="nil"/>
              <w:bottom w:val="single" w:sz="4" w:space="0" w:color="auto"/>
              <w:right w:val="single" w:sz="4" w:space="0" w:color="auto"/>
            </w:tcBorders>
            <w:shd w:val="clear" w:color="000000" w:fill="FFFFFF"/>
            <w:noWrap/>
            <w:vAlign w:val="bottom"/>
            <w:hideMark/>
          </w:tcPr>
          <w:p w14:paraId="5021BB59" w14:textId="77777777" w:rsidR="00820C31" w:rsidRPr="00D93929" w:rsidRDefault="00820C31" w:rsidP="00F037C2">
            <w:pPr>
              <w:ind w:left="0"/>
              <w:jc w:val="righ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xml:space="preserve"> km </w:t>
            </w:r>
          </w:p>
        </w:tc>
      </w:tr>
      <w:tr w:rsidR="00820C31" w:rsidRPr="00D93929" w14:paraId="2F7A6B4B" w14:textId="77777777" w:rsidTr="00820C31">
        <w:trPr>
          <w:trHeight w:val="300"/>
        </w:trPr>
        <w:tc>
          <w:tcPr>
            <w:tcW w:w="8543"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C95346B"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Kms s/pavimentação (ida e volta)</w:t>
            </w:r>
          </w:p>
        </w:tc>
        <w:tc>
          <w:tcPr>
            <w:tcW w:w="817" w:type="dxa"/>
            <w:tcBorders>
              <w:top w:val="nil"/>
              <w:left w:val="nil"/>
              <w:bottom w:val="single" w:sz="4" w:space="0" w:color="auto"/>
              <w:right w:val="single" w:sz="4" w:space="0" w:color="auto"/>
            </w:tcBorders>
            <w:shd w:val="clear" w:color="000000" w:fill="FFFFFF"/>
            <w:noWrap/>
            <w:vAlign w:val="bottom"/>
            <w:hideMark/>
          </w:tcPr>
          <w:p w14:paraId="7308B0FA" w14:textId="77777777" w:rsidR="00820C31" w:rsidRPr="00D93929" w:rsidRDefault="00820C31" w:rsidP="00F037C2">
            <w:pPr>
              <w:ind w:left="0"/>
              <w:jc w:val="righ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xml:space="preserve"> km </w:t>
            </w:r>
          </w:p>
        </w:tc>
      </w:tr>
      <w:tr w:rsidR="00820C31" w:rsidRPr="00D93929" w14:paraId="51FDCA46" w14:textId="77777777" w:rsidTr="00820C31">
        <w:trPr>
          <w:trHeight w:val="300"/>
        </w:trPr>
        <w:tc>
          <w:tcPr>
            <w:tcW w:w="8543"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672FB7C"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xml:space="preserve">km por dia </w:t>
            </w:r>
            <w:r w:rsidRPr="00D93929">
              <w:rPr>
                <w:rFonts w:ascii="Arial Narrow" w:eastAsia="Times New Roman" w:hAnsi="Arial Narrow" w:cs="Calibri"/>
                <w:b/>
                <w:bCs/>
                <w:color w:val="FF0000"/>
                <w:sz w:val="24"/>
                <w:szCs w:val="24"/>
                <w:lang w:eastAsia="pt-BR"/>
              </w:rPr>
              <w:t>(KMD)</w:t>
            </w:r>
          </w:p>
        </w:tc>
        <w:tc>
          <w:tcPr>
            <w:tcW w:w="817" w:type="dxa"/>
            <w:tcBorders>
              <w:top w:val="nil"/>
              <w:left w:val="nil"/>
              <w:bottom w:val="single" w:sz="4" w:space="0" w:color="auto"/>
              <w:right w:val="single" w:sz="4" w:space="0" w:color="auto"/>
            </w:tcBorders>
            <w:shd w:val="clear" w:color="000000" w:fill="FFFFFF"/>
            <w:noWrap/>
            <w:vAlign w:val="bottom"/>
            <w:hideMark/>
          </w:tcPr>
          <w:p w14:paraId="0426725B" w14:textId="77777777" w:rsidR="00820C31" w:rsidRPr="00D93929" w:rsidRDefault="00820C31" w:rsidP="00F037C2">
            <w:pPr>
              <w:ind w:left="0"/>
              <w:jc w:val="righ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xml:space="preserve"> km </w:t>
            </w:r>
          </w:p>
        </w:tc>
      </w:tr>
      <w:tr w:rsidR="00820C31" w:rsidRPr="00D93929" w14:paraId="7838C0A2" w14:textId="77777777" w:rsidTr="00820C31">
        <w:trPr>
          <w:trHeight w:val="300"/>
        </w:trPr>
        <w:tc>
          <w:tcPr>
            <w:tcW w:w="8543"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045C8A2" w14:textId="77777777" w:rsidR="00820C31" w:rsidRPr="00D93929" w:rsidRDefault="00820C31" w:rsidP="00F037C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xml:space="preserve">Km total de contrato (km por dia X dias letivos) </w:t>
            </w:r>
            <w:r w:rsidRPr="00D93929">
              <w:rPr>
                <w:rFonts w:ascii="Arial Narrow" w:eastAsia="Times New Roman" w:hAnsi="Arial Narrow" w:cs="Calibri"/>
                <w:b/>
                <w:bCs/>
                <w:color w:val="FF0000"/>
                <w:sz w:val="24"/>
                <w:szCs w:val="24"/>
                <w:lang w:eastAsia="pt-BR"/>
              </w:rPr>
              <w:t>(KMT)</w:t>
            </w:r>
          </w:p>
        </w:tc>
        <w:tc>
          <w:tcPr>
            <w:tcW w:w="817" w:type="dxa"/>
            <w:tcBorders>
              <w:top w:val="nil"/>
              <w:left w:val="nil"/>
              <w:bottom w:val="single" w:sz="4" w:space="0" w:color="auto"/>
              <w:right w:val="single" w:sz="4" w:space="0" w:color="auto"/>
            </w:tcBorders>
            <w:shd w:val="clear" w:color="000000" w:fill="FFFFFF"/>
            <w:noWrap/>
            <w:vAlign w:val="bottom"/>
            <w:hideMark/>
          </w:tcPr>
          <w:p w14:paraId="602EA33A" w14:textId="77777777" w:rsidR="00820C31" w:rsidRPr="00D93929" w:rsidRDefault="00820C31" w:rsidP="00F037C2">
            <w:pPr>
              <w:ind w:left="0"/>
              <w:jc w:val="righ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xml:space="preserve"> km </w:t>
            </w:r>
          </w:p>
        </w:tc>
      </w:tr>
      <w:tr w:rsidR="00820C31" w:rsidRPr="00D93929" w14:paraId="0DC39994" w14:textId="77777777" w:rsidTr="00820C31">
        <w:trPr>
          <w:trHeight w:val="300"/>
        </w:trPr>
        <w:tc>
          <w:tcPr>
            <w:tcW w:w="8543"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14:paraId="3442FB84"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xml:space="preserve">média diária de km não rodados por falta dos alunos em algum trecho da linha </w:t>
            </w:r>
            <w:r w:rsidRPr="00D93929">
              <w:rPr>
                <w:rFonts w:ascii="Arial Narrow" w:eastAsia="Times New Roman" w:hAnsi="Arial Narrow" w:cs="Calibri"/>
                <w:b/>
                <w:bCs/>
                <w:color w:val="FF0000"/>
                <w:sz w:val="24"/>
                <w:szCs w:val="24"/>
                <w:lang w:eastAsia="pt-BR"/>
              </w:rPr>
              <w:t>(MDNRkm)</w:t>
            </w:r>
          </w:p>
        </w:tc>
        <w:tc>
          <w:tcPr>
            <w:tcW w:w="817" w:type="dxa"/>
            <w:tcBorders>
              <w:top w:val="nil"/>
              <w:left w:val="nil"/>
              <w:bottom w:val="single" w:sz="4" w:space="0" w:color="auto"/>
              <w:right w:val="single" w:sz="4" w:space="0" w:color="auto"/>
            </w:tcBorders>
            <w:shd w:val="clear" w:color="000000" w:fill="FFFFFF"/>
            <w:noWrap/>
            <w:vAlign w:val="bottom"/>
            <w:hideMark/>
          </w:tcPr>
          <w:p w14:paraId="08B7C9C1" w14:textId="77777777" w:rsidR="00820C31" w:rsidRPr="00D93929" w:rsidRDefault="00820C31" w:rsidP="00F037C2">
            <w:pPr>
              <w:ind w:left="0"/>
              <w:jc w:val="righ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xml:space="preserve"> km </w:t>
            </w:r>
          </w:p>
        </w:tc>
      </w:tr>
      <w:tr w:rsidR="00820C31" w:rsidRPr="00D93929" w14:paraId="4C4AC3BC" w14:textId="77777777" w:rsidTr="00820C31">
        <w:trPr>
          <w:trHeight w:val="300"/>
        </w:trPr>
        <w:tc>
          <w:tcPr>
            <w:tcW w:w="7650" w:type="dxa"/>
            <w:gridSpan w:val="4"/>
            <w:tcBorders>
              <w:top w:val="single" w:sz="4" w:space="0" w:color="auto"/>
              <w:left w:val="single" w:sz="4" w:space="0" w:color="auto"/>
              <w:bottom w:val="single" w:sz="4" w:space="0" w:color="auto"/>
              <w:right w:val="nil"/>
            </w:tcBorders>
            <w:shd w:val="clear" w:color="auto" w:fill="auto"/>
            <w:noWrap/>
            <w:vAlign w:val="bottom"/>
            <w:hideMark/>
          </w:tcPr>
          <w:p w14:paraId="23E7798A"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xml:space="preserve">média estimada </w:t>
            </w:r>
            <w:r w:rsidRPr="00D93929">
              <w:rPr>
                <w:rFonts w:ascii="Arial Narrow" w:eastAsia="Times New Roman" w:hAnsi="Arial Narrow" w:cs="Calibri"/>
                <w:b/>
                <w:bCs/>
                <w:sz w:val="24"/>
                <w:szCs w:val="24"/>
                <w:lang w:eastAsia="pt-BR"/>
              </w:rPr>
              <w:t>diária</w:t>
            </w:r>
            <w:r w:rsidRPr="00D93929">
              <w:rPr>
                <w:rFonts w:ascii="Arial Narrow" w:eastAsia="Times New Roman" w:hAnsi="Arial Narrow" w:cs="Calibri"/>
                <w:sz w:val="24"/>
                <w:szCs w:val="24"/>
                <w:lang w:eastAsia="pt-BR"/>
              </w:rPr>
              <w:t xml:space="preserve"> de km efetivamente rodados = </w:t>
            </w:r>
            <w:r w:rsidRPr="00D93929">
              <w:rPr>
                <w:rFonts w:ascii="Arial Narrow" w:eastAsia="Times New Roman" w:hAnsi="Arial Narrow" w:cs="Calibri"/>
                <w:color w:val="FF0000"/>
                <w:sz w:val="24"/>
                <w:szCs w:val="24"/>
                <w:lang w:eastAsia="pt-BR"/>
              </w:rPr>
              <w:t>(KMD)</w:t>
            </w:r>
            <w:r w:rsidRPr="00D93929">
              <w:rPr>
                <w:rFonts w:ascii="Arial Narrow" w:eastAsia="Times New Roman" w:hAnsi="Arial Narrow" w:cs="Calibri"/>
                <w:sz w:val="24"/>
                <w:szCs w:val="24"/>
                <w:lang w:eastAsia="pt-BR"/>
              </w:rPr>
              <w:t xml:space="preserve"> - </w:t>
            </w:r>
            <w:r w:rsidRPr="00D93929">
              <w:rPr>
                <w:rFonts w:ascii="Arial Narrow" w:eastAsia="Times New Roman" w:hAnsi="Arial Narrow" w:cs="Calibri"/>
                <w:color w:val="FF0000"/>
                <w:sz w:val="24"/>
                <w:szCs w:val="24"/>
                <w:lang w:eastAsia="pt-BR"/>
              </w:rPr>
              <w:t xml:space="preserve">(MDNRkm) = </w:t>
            </w:r>
            <w:r w:rsidRPr="00D93929">
              <w:rPr>
                <w:rFonts w:ascii="Arial Narrow" w:eastAsia="Times New Roman" w:hAnsi="Arial Narrow" w:cs="Calibri"/>
                <w:color w:val="0070C0"/>
                <w:sz w:val="24"/>
                <w:szCs w:val="24"/>
                <w:lang w:eastAsia="pt-BR"/>
              </w:rPr>
              <w:t>(MEDkm)</w:t>
            </w:r>
          </w:p>
        </w:tc>
        <w:tc>
          <w:tcPr>
            <w:tcW w:w="893" w:type="dxa"/>
            <w:tcBorders>
              <w:top w:val="nil"/>
              <w:left w:val="nil"/>
              <w:bottom w:val="single" w:sz="4" w:space="0" w:color="auto"/>
              <w:right w:val="single" w:sz="4" w:space="0" w:color="auto"/>
            </w:tcBorders>
            <w:shd w:val="clear" w:color="auto" w:fill="auto"/>
            <w:noWrap/>
            <w:vAlign w:val="bottom"/>
            <w:hideMark/>
          </w:tcPr>
          <w:p w14:paraId="022E7482"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17" w:type="dxa"/>
            <w:tcBorders>
              <w:top w:val="nil"/>
              <w:left w:val="nil"/>
              <w:bottom w:val="single" w:sz="4" w:space="0" w:color="auto"/>
              <w:right w:val="single" w:sz="4" w:space="0" w:color="auto"/>
            </w:tcBorders>
            <w:shd w:val="clear" w:color="000000" w:fill="FFFFFF"/>
            <w:noWrap/>
            <w:vAlign w:val="bottom"/>
            <w:hideMark/>
          </w:tcPr>
          <w:p w14:paraId="4B385CBE" w14:textId="77777777" w:rsidR="00820C31" w:rsidRPr="00D93929" w:rsidRDefault="00820C31" w:rsidP="00F037C2">
            <w:pPr>
              <w:ind w:left="0"/>
              <w:jc w:val="righ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xml:space="preserve"> km </w:t>
            </w:r>
          </w:p>
        </w:tc>
      </w:tr>
      <w:tr w:rsidR="00820C31" w:rsidRPr="00D93929" w14:paraId="79B7F79A" w14:textId="77777777" w:rsidTr="00820C31">
        <w:trPr>
          <w:trHeight w:val="300"/>
        </w:trPr>
        <w:tc>
          <w:tcPr>
            <w:tcW w:w="8543"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14:paraId="6B43E48D" w14:textId="77777777" w:rsidR="00820C31" w:rsidRPr="00D93929" w:rsidRDefault="00820C31" w:rsidP="00F037C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Total estimado de km que serão rodados em todo contrato (</w:t>
            </w:r>
            <w:r w:rsidRPr="00D93929">
              <w:rPr>
                <w:rFonts w:ascii="Arial Narrow" w:eastAsia="Times New Roman" w:hAnsi="Arial Narrow" w:cs="Calibri"/>
                <w:b/>
                <w:bCs/>
                <w:color w:val="FF0000"/>
                <w:sz w:val="24"/>
                <w:szCs w:val="24"/>
                <w:lang w:eastAsia="pt-BR"/>
              </w:rPr>
              <w:t>(MEDkm)</w:t>
            </w:r>
            <w:r w:rsidRPr="00D93929">
              <w:rPr>
                <w:rFonts w:ascii="Arial Narrow" w:eastAsia="Times New Roman" w:hAnsi="Arial Narrow" w:cs="Calibri"/>
                <w:b/>
                <w:bCs/>
                <w:sz w:val="24"/>
                <w:szCs w:val="24"/>
                <w:lang w:eastAsia="pt-BR"/>
              </w:rPr>
              <w:t xml:space="preserve"> X </w:t>
            </w:r>
            <w:r w:rsidRPr="00D93929">
              <w:rPr>
                <w:rFonts w:ascii="Arial Narrow" w:eastAsia="Times New Roman" w:hAnsi="Arial Narrow" w:cs="Calibri"/>
                <w:b/>
                <w:bCs/>
                <w:color w:val="FF0000"/>
                <w:sz w:val="24"/>
                <w:szCs w:val="24"/>
                <w:lang w:eastAsia="pt-BR"/>
              </w:rPr>
              <w:t>(DL)</w:t>
            </w:r>
            <w:r w:rsidRPr="00D93929">
              <w:rPr>
                <w:rFonts w:ascii="Arial Narrow" w:eastAsia="Times New Roman" w:hAnsi="Arial Narrow" w:cs="Calibri"/>
                <w:b/>
                <w:bCs/>
                <w:sz w:val="24"/>
                <w:szCs w:val="24"/>
                <w:lang w:eastAsia="pt-BR"/>
              </w:rPr>
              <w:t xml:space="preserve">) = </w:t>
            </w:r>
            <w:r w:rsidRPr="00D93929">
              <w:rPr>
                <w:rFonts w:ascii="Arial Narrow" w:eastAsia="Times New Roman" w:hAnsi="Arial Narrow" w:cs="Calibri"/>
                <w:b/>
                <w:bCs/>
                <w:color w:val="0070C0"/>
                <w:sz w:val="24"/>
                <w:szCs w:val="24"/>
                <w:lang w:eastAsia="pt-BR"/>
              </w:rPr>
              <w:t>(TEkm)</w:t>
            </w:r>
          </w:p>
        </w:tc>
        <w:tc>
          <w:tcPr>
            <w:tcW w:w="817" w:type="dxa"/>
            <w:tcBorders>
              <w:top w:val="nil"/>
              <w:left w:val="nil"/>
              <w:bottom w:val="single" w:sz="4" w:space="0" w:color="auto"/>
              <w:right w:val="single" w:sz="4" w:space="0" w:color="auto"/>
            </w:tcBorders>
            <w:shd w:val="clear" w:color="000000" w:fill="FFFFFF"/>
            <w:noWrap/>
            <w:vAlign w:val="bottom"/>
            <w:hideMark/>
          </w:tcPr>
          <w:p w14:paraId="26A3EC96" w14:textId="77777777" w:rsidR="00820C31" w:rsidRPr="00D93929" w:rsidRDefault="00820C31" w:rsidP="00F037C2">
            <w:pPr>
              <w:ind w:left="0"/>
              <w:jc w:val="righ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xml:space="preserve"> km </w:t>
            </w:r>
          </w:p>
        </w:tc>
      </w:tr>
      <w:tr w:rsidR="00820C31" w:rsidRPr="00D93929" w14:paraId="7D0EA0B1" w14:textId="77777777" w:rsidTr="00820C31">
        <w:trPr>
          <w:trHeight w:val="660"/>
        </w:trPr>
        <w:tc>
          <w:tcPr>
            <w:tcW w:w="9360" w:type="dxa"/>
            <w:gridSpan w:val="6"/>
            <w:tcBorders>
              <w:top w:val="single" w:sz="4" w:space="0" w:color="auto"/>
              <w:left w:val="single" w:sz="4" w:space="0" w:color="auto"/>
              <w:bottom w:val="single" w:sz="8" w:space="0" w:color="auto"/>
              <w:right w:val="single" w:sz="4" w:space="0" w:color="auto"/>
            </w:tcBorders>
            <w:shd w:val="clear" w:color="auto" w:fill="auto"/>
            <w:vAlign w:val="center"/>
            <w:hideMark/>
          </w:tcPr>
          <w:p w14:paraId="21A2C93B" w14:textId="77777777" w:rsidR="00820C31" w:rsidRPr="00D93929" w:rsidRDefault="00820C31" w:rsidP="00F037C2">
            <w:pPr>
              <w:ind w:left="0"/>
              <w:jc w:val="left"/>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 xml:space="preserve">Obs 1. Embora a quilometragem para fins de pesquisa de preços seja a estimada </w:t>
            </w:r>
            <w:r w:rsidRPr="00D93929">
              <w:rPr>
                <w:rFonts w:ascii="Arial Narrow" w:eastAsia="Times New Roman" w:hAnsi="Arial Narrow" w:cs="Calibri"/>
                <w:b/>
                <w:bCs/>
                <w:color w:val="0070C0"/>
                <w:sz w:val="24"/>
                <w:szCs w:val="24"/>
                <w:lang w:eastAsia="pt-BR"/>
              </w:rPr>
              <w:t>(TEkm</w:t>
            </w:r>
            <w:r w:rsidRPr="00D93929">
              <w:rPr>
                <w:rFonts w:ascii="Arial Narrow" w:eastAsia="Times New Roman" w:hAnsi="Arial Narrow" w:cs="Calibri"/>
                <w:b/>
                <w:bCs/>
                <w:color w:val="000000"/>
                <w:sz w:val="24"/>
                <w:szCs w:val="24"/>
                <w:lang w:eastAsia="pt-BR"/>
              </w:rPr>
              <w:t xml:space="preserve">), ou seja, considerando as faltas, o valor do contrato deverá ser pela quilometragem total </w:t>
            </w:r>
            <w:r w:rsidRPr="00D93929">
              <w:rPr>
                <w:rFonts w:ascii="Arial Narrow" w:eastAsia="Times New Roman" w:hAnsi="Arial Narrow" w:cs="Calibri"/>
                <w:b/>
                <w:bCs/>
                <w:color w:val="0070C0"/>
                <w:sz w:val="24"/>
                <w:szCs w:val="24"/>
                <w:lang w:eastAsia="pt-BR"/>
              </w:rPr>
              <w:t>(KMT)</w:t>
            </w:r>
            <w:r w:rsidRPr="00D93929">
              <w:rPr>
                <w:rFonts w:ascii="Arial Narrow" w:eastAsia="Times New Roman" w:hAnsi="Arial Narrow" w:cs="Calibri"/>
                <w:b/>
                <w:bCs/>
                <w:color w:val="000000"/>
                <w:sz w:val="24"/>
                <w:szCs w:val="24"/>
                <w:lang w:eastAsia="pt-BR"/>
              </w:rPr>
              <w:t xml:space="preserve"> </w:t>
            </w:r>
          </w:p>
        </w:tc>
      </w:tr>
      <w:tr w:rsidR="00820C31" w:rsidRPr="00D93929" w14:paraId="2FF6377A" w14:textId="77777777" w:rsidTr="00820C31">
        <w:trPr>
          <w:trHeight w:val="645"/>
        </w:trPr>
        <w:tc>
          <w:tcPr>
            <w:tcW w:w="9360" w:type="dxa"/>
            <w:gridSpan w:val="6"/>
            <w:tcBorders>
              <w:top w:val="single" w:sz="8" w:space="0" w:color="auto"/>
              <w:left w:val="single" w:sz="4" w:space="0" w:color="auto"/>
              <w:bottom w:val="nil"/>
              <w:right w:val="single" w:sz="4" w:space="0" w:color="auto"/>
            </w:tcBorders>
            <w:shd w:val="clear" w:color="auto" w:fill="auto"/>
            <w:vAlign w:val="bottom"/>
            <w:hideMark/>
          </w:tcPr>
          <w:p w14:paraId="35379259" w14:textId="77777777" w:rsidR="00820C31" w:rsidRPr="00D93929" w:rsidRDefault="00820C31" w:rsidP="00F037C2">
            <w:pPr>
              <w:ind w:left="0"/>
              <w:jc w:val="left"/>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 xml:space="preserve">Obs 2. Todos os cálculos dos custos variáveis (manutenção, pneus, etc., devem ser realizados, considerando o </w:t>
            </w:r>
            <w:r w:rsidRPr="00D93929">
              <w:rPr>
                <w:rFonts w:ascii="Arial Narrow" w:eastAsia="Times New Roman" w:hAnsi="Arial Narrow" w:cs="Calibri"/>
                <w:b/>
                <w:bCs/>
                <w:color w:val="FF0000"/>
                <w:sz w:val="24"/>
                <w:szCs w:val="24"/>
                <w:lang w:eastAsia="pt-BR"/>
              </w:rPr>
              <w:t>TEkm</w:t>
            </w:r>
            <w:r w:rsidRPr="00D93929">
              <w:rPr>
                <w:rFonts w:ascii="Arial Narrow" w:eastAsia="Times New Roman" w:hAnsi="Arial Narrow" w:cs="Calibri"/>
                <w:b/>
                <w:bCs/>
                <w:color w:val="000000"/>
                <w:sz w:val="24"/>
                <w:szCs w:val="24"/>
                <w:lang w:eastAsia="pt-BR"/>
              </w:rPr>
              <w:t xml:space="preserve"> </w:t>
            </w:r>
          </w:p>
        </w:tc>
      </w:tr>
      <w:tr w:rsidR="00820C31" w:rsidRPr="00D93929" w14:paraId="641370FB" w14:textId="77777777" w:rsidTr="00820C31">
        <w:trPr>
          <w:trHeight w:val="300"/>
        </w:trPr>
        <w:tc>
          <w:tcPr>
            <w:tcW w:w="1876" w:type="dxa"/>
            <w:tcBorders>
              <w:top w:val="nil"/>
              <w:left w:val="single" w:sz="4" w:space="0" w:color="auto"/>
              <w:bottom w:val="nil"/>
              <w:right w:val="nil"/>
            </w:tcBorders>
            <w:shd w:val="clear" w:color="auto" w:fill="auto"/>
            <w:noWrap/>
            <w:vAlign w:val="bottom"/>
            <w:hideMark/>
          </w:tcPr>
          <w:p w14:paraId="13BB0051" w14:textId="77777777" w:rsidR="00820C31" w:rsidRPr="00D93929" w:rsidRDefault="00820C31" w:rsidP="00F037C2">
            <w:pPr>
              <w:ind w:left="0"/>
              <w:jc w:val="left"/>
              <w:rPr>
                <w:rFonts w:ascii="Arial Narrow" w:eastAsia="Times New Roman" w:hAnsi="Arial Narrow" w:cs="Calibri"/>
                <w:b/>
                <w:bCs/>
                <w:color w:val="000000"/>
                <w:sz w:val="24"/>
                <w:szCs w:val="24"/>
                <w:lang w:eastAsia="pt-BR"/>
              </w:rPr>
            </w:pPr>
          </w:p>
        </w:tc>
        <w:tc>
          <w:tcPr>
            <w:tcW w:w="4479" w:type="dxa"/>
            <w:tcBorders>
              <w:top w:val="nil"/>
              <w:left w:val="nil"/>
              <w:bottom w:val="nil"/>
              <w:right w:val="nil"/>
            </w:tcBorders>
            <w:shd w:val="clear" w:color="auto" w:fill="auto"/>
            <w:noWrap/>
            <w:vAlign w:val="bottom"/>
            <w:hideMark/>
          </w:tcPr>
          <w:p w14:paraId="0807D15C"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2EF77729"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66A33755"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1E8EB71C"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5AB4CDE8" w14:textId="77777777" w:rsidTr="00820C31">
        <w:trPr>
          <w:trHeight w:val="300"/>
        </w:trPr>
        <w:tc>
          <w:tcPr>
            <w:tcW w:w="1876" w:type="dxa"/>
            <w:tcBorders>
              <w:top w:val="nil"/>
              <w:left w:val="single" w:sz="4" w:space="0" w:color="auto"/>
              <w:bottom w:val="nil"/>
              <w:right w:val="nil"/>
            </w:tcBorders>
            <w:shd w:val="clear" w:color="auto" w:fill="auto"/>
            <w:noWrap/>
            <w:vAlign w:val="bottom"/>
            <w:hideMark/>
          </w:tcPr>
          <w:p w14:paraId="58E235C8"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7936295F"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2DDE1B0C"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3CC066D0"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3C351008"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2C062851" w14:textId="77777777" w:rsidTr="00820C31">
        <w:trPr>
          <w:trHeight w:val="300"/>
        </w:trPr>
        <w:tc>
          <w:tcPr>
            <w:tcW w:w="1876"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654C36AA" w14:textId="77777777" w:rsidR="00820C31" w:rsidRPr="00D93929" w:rsidRDefault="00820C31" w:rsidP="00F037C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(informações fornecidas pelo município)</w:t>
            </w:r>
          </w:p>
        </w:tc>
        <w:tc>
          <w:tcPr>
            <w:tcW w:w="4479" w:type="dxa"/>
            <w:tcBorders>
              <w:top w:val="single" w:sz="4" w:space="0" w:color="auto"/>
              <w:left w:val="nil"/>
              <w:bottom w:val="single" w:sz="4" w:space="0" w:color="auto"/>
              <w:right w:val="single" w:sz="4" w:space="0" w:color="auto"/>
            </w:tcBorders>
            <w:shd w:val="clear" w:color="000000" w:fill="BFBFBF"/>
            <w:noWrap/>
            <w:vAlign w:val="bottom"/>
            <w:hideMark/>
          </w:tcPr>
          <w:p w14:paraId="37D9FB7D" w14:textId="77777777" w:rsidR="00820C31" w:rsidRPr="00D93929" w:rsidRDefault="00820C31" w:rsidP="00F037C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w:t>
            </w:r>
          </w:p>
        </w:tc>
        <w:tc>
          <w:tcPr>
            <w:tcW w:w="1295" w:type="dxa"/>
            <w:gridSpan w:val="2"/>
            <w:tcBorders>
              <w:top w:val="single" w:sz="4" w:space="0" w:color="auto"/>
              <w:left w:val="nil"/>
              <w:bottom w:val="single" w:sz="4" w:space="0" w:color="auto"/>
              <w:right w:val="single" w:sz="4" w:space="0" w:color="auto"/>
            </w:tcBorders>
            <w:shd w:val="clear" w:color="000000" w:fill="BFBFBF"/>
            <w:noWrap/>
            <w:vAlign w:val="bottom"/>
            <w:hideMark/>
          </w:tcPr>
          <w:p w14:paraId="4091BB2F" w14:textId="77777777" w:rsidR="00820C31" w:rsidRPr="00D93929" w:rsidRDefault="00820C31" w:rsidP="00F037C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w:t>
            </w:r>
          </w:p>
        </w:tc>
        <w:tc>
          <w:tcPr>
            <w:tcW w:w="893" w:type="dxa"/>
            <w:tcBorders>
              <w:top w:val="single" w:sz="4" w:space="0" w:color="auto"/>
              <w:left w:val="nil"/>
              <w:bottom w:val="single" w:sz="4" w:space="0" w:color="auto"/>
              <w:right w:val="single" w:sz="4" w:space="0" w:color="auto"/>
            </w:tcBorders>
            <w:shd w:val="clear" w:color="000000" w:fill="BFBFBF"/>
            <w:noWrap/>
            <w:vAlign w:val="bottom"/>
            <w:hideMark/>
          </w:tcPr>
          <w:p w14:paraId="31C6CC92"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xml:space="preserve">tempo total </w:t>
            </w:r>
          </w:p>
        </w:tc>
        <w:tc>
          <w:tcPr>
            <w:tcW w:w="817" w:type="dxa"/>
            <w:tcBorders>
              <w:top w:val="nil"/>
              <w:left w:val="nil"/>
              <w:bottom w:val="nil"/>
              <w:right w:val="single" w:sz="4" w:space="0" w:color="auto"/>
            </w:tcBorders>
            <w:shd w:val="clear" w:color="000000" w:fill="FFFFFF"/>
            <w:noWrap/>
            <w:vAlign w:val="bottom"/>
            <w:hideMark/>
          </w:tcPr>
          <w:p w14:paraId="32A2D65B"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r>
      <w:tr w:rsidR="00820C31" w:rsidRPr="00D93929" w14:paraId="070C61F8" w14:textId="77777777" w:rsidTr="00820C31">
        <w:trPr>
          <w:trHeight w:val="300"/>
        </w:trPr>
        <w:tc>
          <w:tcPr>
            <w:tcW w:w="7650" w:type="dxa"/>
            <w:gridSpan w:val="4"/>
            <w:tcBorders>
              <w:top w:val="single" w:sz="4" w:space="0" w:color="auto"/>
              <w:left w:val="single" w:sz="4" w:space="0" w:color="auto"/>
              <w:bottom w:val="single" w:sz="4" w:space="0" w:color="auto"/>
              <w:right w:val="single" w:sz="4" w:space="0" w:color="auto"/>
            </w:tcBorders>
            <w:shd w:val="clear" w:color="auto" w:fill="auto"/>
            <w:hideMark/>
          </w:tcPr>
          <w:p w14:paraId="03457B4E" w14:textId="77777777" w:rsidR="00820C31" w:rsidRPr="00D93929" w:rsidRDefault="00820C31" w:rsidP="00F037C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xml:space="preserve">Tempo conduzindo o veículo (ida e volta) (utilizar horas + minutos, ex. 2h45min) </w:t>
            </w:r>
            <w:r w:rsidRPr="00D93929">
              <w:rPr>
                <w:rFonts w:ascii="Arial Narrow" w:eastAsia="Times New Roman" w:hAnsi="Arial Narrow" w:cs="Calibri"/>
                <w:b/>
                <w:bCs/>
                <w:color w:val="FF0000"/>
                <w:sz w:val="24"/>
                <w:szCs w:val="24"/>
                <w:lang w:eastAsia="pt-BR"/>
              </w:rPr>
              <w:t>(1)</w:t>
            </w:r>
          </w:p>
        </w:tc>
        <w:tc>
          <w:tcPr>
            <w:tcW w:w="893" w:type="dxa"/>
            <w:tcBorders>
              <w:top w:val="nil"/>
              <w:left w:val="nil"/>
              <w:bottom w:val="single" w:sz="4" w:space="0" w:color="auto"/>
              <w:right w:val="single" w:sz="4" w:space="0" w:color="auto"/>
            </w:tcBorders>
            <w:shd w:val="clear" w:color="auto" w:fill="auto"/>
            <w:noWrap/>
            <w:hideMark/>
          </w:tcPr>
          <w:p w14:paraId="1B980494"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17" w:type="dxa"/>
            <w:tcBorders>
              <w:top w:val="nil"/>
              <w:left w:val="nil"/>
              <w:bottom w:val="nil"/>
              <w:right w:val="single" w:sz="4" w:space="0" w:color="auto"/>
            </w:tcBorders>
            <w:shd w:val="clear" w:color="000000" w:fill="FFFFFF"/>
            <w:noWrap/>
            <w:hideMark/>
          </w:tcPr>
          <w:p w14:paraId="31F45FCF"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r>
      <w:tr w:rsidR="00820C31" w:rsidRPr="00D93929" w14:paraId="0C81931C" w14:textId="77777777" w:rsidTr="00820C31">
        <w:trPr>
          <w:trHeight w:val="300"/>
        </w:trPr>
        <w:tc>
          <w:tcPr>
            <w:tcW w:w="765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1170B70" w14:textId="77777777" w:rsidR="00820C31" w:rsidRPr="00D93929" w:rsidRDefault="00820C31" w:rsidP="00F037C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xml:space="preserve">Tempo de espera (entre ida e volta) </w:t>
            </w:r>
            <w:r w:rsidRPr="00D93929">
              <w:rPr>
                <w:rFonts w:ascii="Arial Narrow" w:eastAsia="Times New Roman" w:hAnsi="Arial Narrow" w:cs="Calibri"/>
                <w:b/>
                <w:bCs/>
                <w:color w:val="FF0000"/>
                <w:sz w:val="24"/>
                <w:szCs w:val="24"/>
                <w:lang w:eastAsia="pt-BR"/>
              </w:rPr>
              <w:t>(2)</w:t>
            </w:r>
          </w:p>
        </w:tc>
        <w:tc>
          <w:tcPr>
            <w:tcW w:w="893" w:type="dxa"/>
            <w:tcBorders>
              <w:top w:val="nil"/>
              <w:left w:val="nil"/>
              <w:bottom w:val="single" w:sz="4" w:space="0" w:color="auto"/>
              <w:right w:val="single" w:sz="4" w:space="0" w:color="auto"/>
            </w:tcBorders>
            <w:shd w:val="clear" w:color="auto" w:fill="auto"/>
            <w:noWrap/>
            <w:vAlign w:val="bottom"/>
            <w:hideMark/>
          </w:tcPr>
          <w:p w14:paraId="6C1E7ED5"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17" w:type="dxa"/>
            <w:tcBorders>
              <w:top w:val="nil"/>
              <w:left w:val="nil"/>
              <w:bottom w:val="nil"/>
              <w:right w:val="single" w:sz="4" w:space="0" w:color="auto"/>
            </w:tcBorders>
            <w:shd w:val="clear" w:color="000000" w:fill="FFFFFF"/>
            <w:noWrap/>
            <w:vAlign w:val="bottom"/>
            <w:hideMark/>
          </w:tcPr>
          <w:p w14:paraId="68F4A597" w14:textId="77777777" w:rsidR="00820C31" w:rsidRPr="00D93929" w:rsidRDefault="00820C31" w:rsidP="00F037C2">
            <w:pPr>
              <w:ind w:left="0"/>
              <w:jc w:val="center"/>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w:t>
            </w:r>
          </w:p>
        </w:tc>
      </w:tr>
      <w:tr w:rsidR="00820C31" w:rsidRPr="00D93929" w14:paraId="060C5D1D" w14:textId="77777777" w:rsidTr="00820C31">
        <w:trPr>
          <w:trHeight w:val="300"/>
        </w:trPr>
        <w:tc>
          <w:tcPr>
            <w:tcW w:w="765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1F5594F" w14:textId="77777777" w:rsidR="00820C31" w:rsidRPr="00D93929" w:rsidRDefault="00820C31" w:rsidP="00F037C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Tempo total (horas)</w:t>
            </w:r>
            <w:r w:rsidRPr="00D93929">
              <w:rPr>
                <w:rFonts w:ascii="Arial Narrow" w:eastAsia="Times New Roman" w:hAnsi="Arial Narrow" w:cs="Calibri"/>
                <w:b/>
                <w:bCs/>
                <w:color w:val="FF0000"/>
                <w:sz w:val="24"/>
                <w:szCs w:val="24"/>
                <w:lang w:eastAsia="pt-BR"/>
              </w:rPr>
              <w:t xml:space="preserve"> (1)</w:t>
            </w:r>
            <w:r w:rsidRPr="00D93929">
              <w:rPr>
                <w:rFonts w:ascii="Arial Narrow" w:eastAsia="Times New Roman" w:hAnsi="Arial Narrow" w:cs="Calibri"/>
                <w:b/>
                <w:bCs/>
                <w:sz w:val="24"/>
                <w:szCs w:val="24"/>
                <w:lang w:eastAsia="pt-BR"/>
              </w:rPr>
              <w:t xml:space="preserve"> + </w:t>
            </w:r>
            <w:r w:rsidRPr="00D93929">
              <w:rPr>
                <w:rFonts w:ascii="Arial Narrow" w:eastAsia="Times New Roman" w:hAnsi="Arial Narrow" w:cs="Calibri"/>
                <w:b/>
                <w:bCs/>
                <w:color w:val="FF0000"/>
                <w:sz w:val="24"/>
                <w:szCs w:val="24"/>
                <w:lang w:eastAsia="pt-BR"/>
              </w:rPr>
              <w:t>(2)</w:t>
            </w:r>
            <w:r w:rsidRPr="00D93929">
              <w:rPr>
                <w:rFonts w:ascii="Arial Narrow" w:eastAsia="Times New Roman" w:hAnsi="Arial Narrow" w:cs="Calibri"/>
                <w:b/>
                <w:bCs/>
                <w:sz w:val="24"/>
                <w:szCs w:val="24"/>
                <w:lang w:eastAsia="pt-BR"/>
              </w:rPr>
              <w:t xml:space="preserve"> = </w:t>
            </w:r>
            <w:r w:rsidRPr="00D93929">
              <w:rPr>
                <w:rFonts w:ascii="Arial Narrow" w:eastAsia="Times New Roman" w:hAnsi="Arial Narrow" w:cs="Calibri"/>
                <w:b/>
                <w:bCs/>
                <w:color w:val="FF0000"/>
                <w:sz w:val="24"/>
                <w:szCs w:val="24"/>
                <w:lang w:eastAsia="pt-BR"/>
              </w:rPr>
              <w:t>(3)</w:t>
            </w:r>
          </w:p>
        </w:tc>
        <w:tc>
          <w:tcPr>
            <w:tcW w:w="893" w:type="dxa"/>
            <w:tcBorders>
              <w:top w:val="nil"/>
              <w:left w:val="nil"/>
              <w:bottom w:val="single" w:sz="4" w:space="0" w:color="auto"/>
              <w:right w:val="single" w:sz="4" w:space="0" w:color="auto"/>
            </w:tcBorders>
            <w:shd w:val="clear" w:color="auto" w:fill="auto"/>
            <w:noWrap/>
            <w:vAlign w:val="bottom"/>
            <w:hideMark/>
          </w:tcPr>
          <w:p w14:paraId="1C70181F"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17" w:type="dxa"/>
            <w:tcBorders>
              <w:top w:val="nil"/>
              <w:left w:val="nil"/>
              <w:bottom w:val="nil"/>
              <w:right w:val="single" w:sz="4" w:space="0" w:color="auto"/>
            </w:tcBorders>
            <w:shd w:val="clear" w:color="000000" w:fill="FFFFFF"/>
            <w:noWrap/>
            <w:vAlign w:val="bottom"/>
            <w:hideMark/>
          </w:tcPr>
          <w:p w14:paraId="135A30BC" w14:textId="77777777" w:rsidR="00820C31" w:rsidRPr="00D93929" w:rsidRDefault="00820C31" w:rsidP="00F037C2">
            <w:pPr>
              <w:ind w:left="0"/>
              <w:jc w:val="center"/>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w:t>
            </w:r>
          </w:p>
        </w:tc>
      </w:tr>
      <w:tr w:rsidR="00820C31" w:rsidRPr="00D93929" w14:paraId="12234E14" w14:textId="77777777" w:rsidTr="00820C31">
        <w:trPr>
          <w:trHeight w:val="315"/>
        </w:trPr>
        <w:tc>
          <w:tcPr>
            <w:tcW w:w="1876" w:type="dxa"/>
            <w:tcBorders>
              <w:top w:val="nil"/>
              <w:left w:val="single" w:sz="4" w:space="0" w:color="auto"/>
              <w:bottom w:val="nil"/>
              <w:right w:val="nil"/>
            </w:tcBorders>
            <w:shd w:val="clear" w:color="auto" w:fill="auto"/>
            <w:noWrap/>
            <w:vAlign w:val="bottom"/>
            <w:hideMark/>
          </w:tcPr>
          <w:p w14:paraId="235CD995" w14:textId="77777777" w:rsidR="00820C31" w:rsidRPr="00D93929" w:rsidRDefault="00820C31" w:rsidP="00F037C2">
            <w:pPr>
              <w:ind w:left="0"/>
              <w:jc w:val="center"/>
              <w:rPr>
                <w:rFonts w:ascii="Arial Narrow" w:eastAsia="Times New Roman" w:hAnsi="Arial Narrow" w:cs="Calibri"/>
                <w:b/>
                <w:bCs/>
                <w:sz w:val="24"/>
                <w:szCs w:val="24"/>
                <w:lang w:eastAsia="pt-BR"/>
              </w:rPr>
            </w:pPr>
          </w:p>
        </w:tc>
        <w:tc>
          <w:tcPr>
            <w:tcW w:w="4479" w:type="dxa"/>
            <w:tcBorders>
              <w:top w:val="nil"/>
              <w:left w:val="nil"/>
              <w:bottom w:val="nil"/>
              <w:right w:val="nil"/>
            </w:tcBorders>
            <w:shd w:val="clear" w:color="auto" w:fill="auto"/>
            <w:noWrap/>
            <w:vAlign w:val="bottom"/>
            <w:hideMark/>
          </w:tcPr>
          <w:p w14:paraId="3C13FDE0"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65FF3E8F"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0C0FD908"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5705BCA8"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24929658" w14:textId="77777777" w:rsidTr="00820C31">
        <w:trPr>
          <w:trHeight w:val="315"/>
        </w:trPr>
        <w:tc>
          <w:tcPr>
            <w:tcW w:w="1876" w:type="dxa"/>
            <w:tcBorders>
              <w:top w:val="nil"/>
              <w:left w:val="single" w:sz="4" w:space="0" w:color="auto"/>
              <w:bottom w:val="nil"/>
              <w:right w:val="nil"/>
            </w:tcBorders>
            <w:shd w:val="clear" w:color="auto" w:fill="auto"/>
            <w:noWrap/>
            <w:vAlign w:val="bottom"/>
            <w:hideMark/>
          </w:tcPr>
          <w:p w14:paraId="6F770EF5"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4585C7F6"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3855050E"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30AFB803"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60332155"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6488D54A" w14:textId="77777777" w:rsidTr="00820C31">
        <w:trPr>
          <w:trHeight w:val="315"/>
        </w:trPr>
        <w:tc>
          <w:tcPr>
            <w:tcW w:w="8543" w:type="dxa"/>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269E66FE" w14:textId="77777777" w:rsidR="00820C31" w:rsidRPr="00D93929" w:rsidRDefault="00820C31" w:rsidP="00F037C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(informações fornecidas pelo município)</w:t>
            </w:r>
          </w:p>
        </w:tc>
        <w:tc>
          <w:tcPr>
            <w:tcW w:w="817" w:type="dxa"/>
            <w:tcBorders>
              <w:top w:val="single" w:sz="4" w:space="0" w:color="auto"/>
              <w:left w:val="nil"/>
              <w:bottom w:val="single" w:sz="4" w:space="0" w:color="auto"/>
              <w:right w:val="single" w:sz="4" w:space="0" w:color="auto"/>
            </w:tcBorders>
            <w:shd w:val="clear" w:color="000000" w:fill="BFBFBF"/>
            <w:noWrap/>
            <w:vAlign w:val="bottom"/>
            <w:hideMark/>
          </w:tcPr>
          <w:p w14:paraId="25E1DA85" w14:textId="77777777" w:rsidR="00820C31" w:rsidRPr="00D93929" w:rsidRDefault="00820C31" w:rsidP="00F037C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w:t>
            </w:r>
          </w:p>
        </w:tc>
      </w:tr>
      <w:tr w:rsidR="00820C31" w:rsidRPr="00D93929" w14:paraId="08973AB3" w14:textId="77777777" w:rsidTr="00820C31">
        <w:trPr>
          <w:trHeight w:val="300"/>
        </w:trPr>
        <w:tc>
          <w:tcPr>
            <w:tcW w:w="8543" w:type="dxa"/>
            <w:gridSpan w:val="5"/>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06B61D4" w14:textId="77777777" w:rsidR="00820C31" w:rsidRPr="00D93929" w:rsidRDefault="00820C31" w:rsidP="00F037C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Quantidade de lugares para os alunos no veículo</w:t>
            </w:r>
          </w:p>
        </w:tc>
        <w:tc>
          <w:tcPr>
            <w:tcW w:w="817" w:type="dxa"/>
            <w:tcBorders>
              <w:top w:val="nil"/>
              <w:left w:val="nil"/>
              <w:bottom w:val="single" w:sz="4" w:space="0" w:color="auto"/>
              <w:right w:val="single" w:sz="4" w:space="0" w:color="auto"/>
            </w:tcBorders>
            <w:shd w:val="clear" w:color="000000" w:fill="FFFFFF"/>
            <w:noWrap/>
            <w:vAlign w:val="bottom"/>
            <w:hideMark/>
          </w:tcPr>
          <w:p w14:paraId="6294FC12" w14:textId="77777777" w:rsidR="00820C31" w:rsidRPr="00D93929" w:rsidRDefault="00820C31" w:rsidP="00F037C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w:t>
            </w:r>
          </w:p>
        </w:tc>
      </w:tr>
      <w:tr w:rsidR="00820C31" w:rsidRPr="00D93929" w14:paraId="16A6FA5D" w14:textId="77777777" w:rsidTr="00820C31">
        <w:trPr>
          <w:trHeight w:val="300"/>
        </w:trPr>
        <w:tc>
          <w:tcPr>
            <w:tcW w:w="8543" w:type="dxa"/>
            <w:gridSpan w:val="5"/>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CB397AE" w14:textId="77777777" w:rsidR="00820C31" w:rsidRPr="00D93929" w:rsidRDefault="00820C31" w:rsidP="00F037C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veículo com elevador (sim ou não)</w:t>
            </w:r>
          </w:p>
        </w:tc>
        <w:tc>
          <w:tcPr>
            <w:tcW w:w="817" w:type="dxa"/>
            <w:tcBorders>
              <w:top w:val="nil"/>
              <w:left w:val="nil"/>
              <w:bottom w:val="single" w:sz="4" w:space="0" w:color="auto"/>
              <w:right w:val="single" w:sz="4" w:space="0" w:color="auto"/>
            </w:tcBorders>
            <w:shd w:val="clear" w:color="000000" w:fill="FFFFFF"/>
            <w:noWrap/>
            <w:vAlign w:val="bottom"/>
            <w:hideMark/>
          </w:tcPr>
          <w:p w14:paraId="00CEBFF6" w14:textId="77777777" w:rsidR="00820C31" w:rsidRPr="00D93929" w:rsidRDefault="00820C31" w:rsidP="00F037C2">
            <w:pPr>
              <w:ind w:left="0"/>
              <w:jc w:val="center"/>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w:t>
            </w:r>
          </w:p>
        </w:tc>
      </w:tr>
      <w:tr w:rsidR="00820C31" w:rsidRPr="00D93929" w14:paraId="71A13C9B" w14:textId="77777777" w:rsidTr="00820C31">
        <w:trPr>
          <w:trHeight w:val="300"/>
        </w:trPr>
        <w:tc>
          <w:tcPr>
            <w:tcW w:w="8543" w:type="dxa"/>
            <w:gridSpan w:val="5"/>
            <w:tcBorders>
              <w:top w:val="single" w:sz="4" w:space="0" w:color="auto"/>
              <w:left w:val="single" w:sz="4" w:space="0" w:color="auto"/>
              <w:bottom w:val="single" w:sz="4" w:space="0" w:color="auto"/>
              <w:right w:val="single" w:sz="4" w:space="0" w:color="auto"/>
            </w:tcBorders>
            <w:shd w:val="clear" w:color="000000" w:fill="FFFFFF"/>
            <w:vAlign w:val="bottom"/>
            <w:hideMark/>
          </w:tcPr>
          <w:p w14:paraId="1EDF8BE5" w14:textId="77777777" w:rsidR="00820C31" w:rsidRPr="00D93929" w:rsidRDefault="00820C31" w:rsidP="00F037C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Preço Combustível  R$/litro conforme tabela ANP ou média da localidade de abastecimento</w:t>
            </w:r>
          </w:p>
        </w:tc>
        <w:tc>
          <w:tcPr>
            <w:tcW w:w="817" w:type="dxa"/>
            <w:tcBorders>
              <w:top w:val="nil"/>
              <w:left w:val="nil"/>
              <w:bottom w:val="single" w:sz="4" w:space="0" w:color="auto"/>
              <w:right w:val="single" w:sz="4" w:space="0" w:color="auto"/>
            </w:tcBorders>
            <w:shd w:val="clear" w:color="000000" w:fill="FFFFFF"/>
            <w:noWrap/>
            <w:vAlign w:val="bottom"/>
            <w:hideMark/>
          </w:tcPr>
          <w:p w14:paraId="01068176" w14:textId="77777777" w:rsidR="00820C31" w:rsidRPr="00D93929" w:rsidRDefault="00820C31" w:rsidP="00F037C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w:t>
            </w:r>
          </w:p>
        </w:tc>
      </w:tr>
      <w:tr w:rsidR="00820C31" w:rsidRPr="00D93929" w14:paraId="445E4CB6" w14:textId="77777777" w:rsidTr="00820C31">
        <w:trPr>
          <w:trHeight w:val="300"/>
        </w:trPr>
        <w:tc>
          <w:tcPr>
            <w:tcW w:w="1876" w:type="dxa"/>
            <w:tcBorders>
              <w:top w:val="nil"/>
              <w:left w:val="single" w:sz="4" w:space="0" w:color="auto"/>
              <w:bottom w:val="nil"/>
              <w:right w:val="nil"/>
            </w:tcBorders>
            <w:shd w:val="clear" w:color="auto" w:fill="auto"/>
            <w:noWrap/>
            <w:vAlign w:val="center"/>
            <w:hideMark/>
          </w:tcPr>
          <w:p w14:paraId="519EF95D" w14:textId="77777777" w:rsidR="00820C31" w:rsidRPr="00D93929" w:rsidRDefault="00820C31" w:rsidP="00F037C2">
            <w:pPr>
              <w:ind w:left="0"/>
              <w:jc w:val="left"/>
              <w:rPr>
                <w:rFonts w:ascii="Arial Narrow" w:eastAsia="Times New Roman" w:hAnsi="Arial Narrow" w:cs="Calibri"/>
                <w:b/>
                <w:bCs/>
                <w:sz w:val="24"/>
                <w:szCs w:val="24"/>
                <w:lang w:eastAsia="pt-BR"/>
              </w:rPr>
            </w:pPr>
          </w:p>
        </w:tc>
        <w:tc>
          <w:tcPr>
            <w:tcW w:w="4479" w:type="dxa"/>
            <w:tcBorders>
              <w:top w:val="nil"/>
              <w:left w:val="nil"/>
              <w:bottom w:val="nil"/>
              <w:right w:val="nil"/>
            </w:tcBorders>
            <w:shd w:val="clear" w:color="auto" w:fill="auto"/>
            <w:noWrap/>
            <w:vAlign w:val="center"/>
            <w:hideMark/>
          </w:tcPr>
          <w:p w14:paraId="5AD13389" w14:textId="77777777" w:rsidR="00820C31" w:rsidRPr="00D93929" w:rsidRDefault="00820C31" w:rsidP="00F037C2">
            <w:pPr>
              <w:ind w:left="0"/>
              <w:jc w:val="center"/>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center"/>
            <w:hideMark/>
          </w:tcPr>
          <w:p w14:paraId="26B2E4F0" w14:textId="77777777" w:rsidR="00820C31" w:rsidRPr="00D93929" w:rsidRDefault="00820C31" w:rsidP="00F037C2">
            <w:pPr>
              <w:ind w:left="0"/>
              <w:jc w:val="center"/>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3805A0AE" w14:textId="77777777" w:rsidR="00820C31" w:rsidRPr="00D93929" w:rsidRDefault="00820C31" w:rsidP="00F037C2">
            <w:pPr>
              <w:ind w:left="0"/>
              <w:jc w:val="center"/>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4AF216B7"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11CB1FA6" w14:textId="77777777" w:rsidTr="00820C31">
        <w:trPr>
          <w:trHeight w:val="300"/>
        </w:trPr>
        <w:tc>
          <w:tcPr>
            <w:tcW w:w="1876" w:type="dxa"/>
            <w:tcBorders>
              <w:top w:val="nil"/>
              <w:left w:val="single" w:sz="4" w:space="0" w:color="auto"/>
              <w:bottom w:val="nil"/>
              <w:right w:val="nil"/>
            </w:tcBorders>
            <w:shd w:val="clear" w:color="auto" w:fill="auto"/>
            <w:noWrap/>
            <w:vAlign w:val="center"/>
            <w:hideMark/>
          </w:tcPr>
          <w:p w14:paraId="70B1C0F9"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center"/>
            <w:hideMark/>
          </w:tcPr>
          <w:p w14:paraId="6E450F02" w14:textId="77777777" w:rsidR="00820C31" w:rsidRPr="00D93929" w:rsidRDefault="00820C31" w:rsidP="00F037C2">
            <w:pPr>
              <w:ind w:left="0"/>
              <w:jc w:val="center"/>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center"/>
            <w:hideMark/>
          </w:tcPr>
          <w:p w14:paraId="6A5DB7FC" w14:textId="77777777" w:rsidR="00820C31" w:rsidRPr="00D93929" w:rsidRDefault="00820C31" w:rsidP="00F037C2">
            <w:pPr>
              <w:ind w:left="0"/>
              <w:jc w:val="center"/>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28682CEB" w14:textId="77777777" w:rsidR="00820C31" w:rsidRPr="00D93929" w:rsidRDefault="00820C31" w:rsidP="00F037C2">
            <w:pPr>
              <w:ind w:left="0"/>
              <w:jc w:val="center"/>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3F8FFC34"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7D72843B" w14:textId="77777777" w:rsidTr="00820C31">
        <w:trPr>
          <w:trHeight w:val="360"/>
        </w:trPr>
        <w:tc>
          <w:tcPr>
            <w:tcW w:w="7650" w:type="dxa"/>
            <w:gridSpan w:val="4"/>
            <w:tcBorders>
              <w:top w:val="nil"/>
              <w:left w:val="single" w:sz="4" w:space="0" w:color="auto"/>
              <w:bottom w:val="nil"/>
              <w:right w:val="nil"/>
            </w:tcBorders>
            <w:shd w:val="clear" w:color="auto" w:fill="auto"/>
            <w:noWrap/>
            <w:vAlign w:val="center"/>
            <w:hideMark/>
          </w:tcPr>
          <w:p w14:paraId="3889E518"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MÓDULO 1 - CUSTOS FIXOS - MÃO DE OBRA</w:t>
            </w:r>
          </w:p>
        </w:tc>
        <w:tc>
          <w:tcPr>
            <w:tcW w:w="893" w:type="dxa"/>
            <w:tcBorders>
              <w:top w:val="nil"/>
              <w:left w:val="nil"/>
              <w:bottom w:val="nil"/>
              <w:right w:val="nil"/>
            </w:tcBorders>
            <w:shd w:val="clear" w:color="auto" w:fill="auto"/>
            <w:noWrap/>
            <w:vAlign w:val="bottom"/>
            <w:hideMark/>
          </w:tcPr>
          <w:p w14:paraId="1D268FA1"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6B60D905"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64CB4237" w14:textId="77777777" w:rsidTr="00820C31">
        <w:trPr>
          <w:trHeight w:val="330"/>
        </w:trPr>
        <w:tc>
          <w:tcPr>
            <w:tcW w:w="7650" w:type="dxa"/>
            <w:gridSpan w:val="4"/>
            <w:tcBorders>
              <w:top w:val="nil"/>
              <w:left w:val="single" w:sz="4" w:space="0" w:color="auto"/>
              <w:bottom w:val="single" w:sz="8" w:space="0" w:color="auto"/>
              <w:right w:val="nil"/>
            </w:tcBorders>
            <w:shd w:val="clear" w:color="auto" w:fill="auto"/>
            <w:noWrap/>
            <w:vAlign w:val="center"/>
            <w:hideMark/>
          </w:tcPr>
          <w:p w14:paraId="2D47CF89"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 xml:space="preserve">SUB-MÓDULO 1 - COMPOSIÇÃO DA REMUNERAÇÃO </w:t>
            </w:r>
          </w:p>
        </w:tc>
        <w:tc>
          <w:tcPr>
            <w:tcW w:w="893" w:type="dxa"/>
            <w:tcBorders>
              <w:top w:val="nil"/>
              <w:left w:val="nil"/>
              <w:bottom w:val="nil"/>
              <w:right w:val="nil"/>
            </w:tcBorders>
            <w:shd w:val="clear" w:color="auto" w:fill="auto"/>
            <w:noWrap/>
            <w:vAlign w:val="bottom"/>
            <w:hideMark/>
          </w:tcPr>
          <w:p w14:paraId="36F1773D"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6878290A"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1158F9CA" w14:textId="77777777" w:rsidTr="00820C31">
        <w:trPr>
          <w:trHeight w:val="312"/>
        </w:trPr>
        <w:tc>
          <w:tcPr>
            <w:tcW w:w="1876" w:type="dxa"/>
            <w:tcBorders>
              <w:top w:val="nil"/>
              <w:left w:val="single" w:sz="4" w:space="0" w:color="auto"/>
              <w:bottom w:val="single" w:sz="8" w:space="0" w:color="auto"/>
              <w:right w:val="single" w:sz="8" w:space="0" w:color="auto"/>
            </w:tcBorders>
            <w:shd w:val="clear" w:color="000000" w:fill="B3B3B3"/>
            <w:vAlign w:val="center"/>
            <w:hideMark/>
          </w:tcPr>
          <w:p w14:paraId="64B83329"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I</w:t>
            </w:r>
          </w:p>
        </w:tc>
        <w:tc>
          <w:tcPr>
            <w:tcW w:w="4479" w:type="dxa"/>
            <w:tcBorders>
              <w:top w:val="nil"/>
              <w:left w:val="nil"/>
              <w:bottom w:val="single" w:sz="8" w:space="0" w:color="auto"/>
              <w:right w:val="single" w:sz="8" w:space="0" w:color="auto"/>
            </w:tcBorders>
            <w:shd w:val="clear" w:color="000000" w:fill="B3B3B3"/>
            <w:vAlign w:val="center"/>
            <w:hideMark/>
          </w:tcPr>
          <w:p w14:paraId="098F9D6A"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Composição da Remuneração</w:t>
            </w:r>
          </w:p>
        </w:tc>
        <w:tc>
          <w:tcPr>
            <w:tcW w:w="1295" w:type="dxa"/>
            <w:gridSpan w:val="2"/>
            <w:tcBorders>
              <w:top w:val="nil"/>
              <w:left w:val="nil"/>
              <w:bottom w:val="single" w:sz="8" w:space="0" w:color="auto"/>
              <w:right w:val="single" w:sz="8" w:space="0" w:color="auto"/>
            </w:tcBorders>
            <w:shd w:val="clear" w:color="000000" w:fill="B3B3B3"/>
            <w:vAlign w:val="center"/>
            <w:hideMark/>
          </w:tcPr>
          <w:p w14:paraId="6596A61A"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Valor (R$)</w:t>
            </w:r>
          </w:p>
        </w:tc>
        <w:tc>
          <w:tcPr>
            <w:tcW w:w="893" w:type="dxa"/>
            <w:tcBorders>
              <w:top w:val="nil"/>
              <w:left w:val="nil"/>
              <w:bottom w:val="nil"/>
              <w:right w:val="nil"/>
            </w:tcBorders>
            <w:shd w:val="clear" w:color="auto" w:fill="auto"/>
            <w:noWrap/>
            <w:vAlign w:val="bottom"/>
            <w:hideMark/>
          </w:tcPr>
          <w:p w14:paraId="5F6F0EEE"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429CB859"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337476E3"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1D736A7D"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4479" w:type="dxa"/>
            <w:tcBorders>
              <w:top w:val="nil"/>
              <w:left w:val="nil"/>
              <w:bottom w:val="single" w:sz="8" w:space="0" w:color="auto"/>
              <w:right w:val="single" w:sz="8" w:space="0" w:color="auto"/>
            </w:tcBorders>
            <w:shd w:val="clear" w:color="auto" w:fill="auto"/>
            <w:vAlign w:val="center"/>
            <w:hideMark/>
          </w:tcPr>
          <w:p w14:paraId="6FC90869"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Salário Base</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0E549D88"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nil"/>
              <w:right w:val="nil"/>
            </w:tcBorders>
            <w:shd w:val="clear" w:color="auto" w:fill="auto"/>
            <w:noWrap/>
            <w:vAlign w:val="bottom"/>
            <w:hideMark/>
          </w:tcPr>
          <w:p w14:paraId="5F2C27C5" w14:textId="77777777" w:rsidR="00820C31" w:rsidRPr="00D93929" w:rsidRDefault="00820C31" w:rsidP="00F037C2">
            <w:pPr>
              <w:ind w:left="0"/>
              <w:rPr>
                <w:rFonts w:ascii="Arial Narrow" w:eastAsia="Times New Roman" w:hAnsi="Arial Narrow" w:cs="Calibri"/>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3BFEA7B4"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5378BCDF"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1601BBC8"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4479" w:type="dxa"/>
            <w:tcBorders>
              <w:top w:val="nil"/>
              <w:left w:val="nil"/>
              <w:bottom w:val="single" w:sz="8" w:space="0" w:color="auto"/>
              <w:right w:val="single" w:sz="8" w:space="0" w:color="auto"/>
            </w:tcBorders>
            <w:shd w:val="clear" w:color="auto" w:fill="auto"/>
            <w:vAlign w:val="center"/>
            <w:hideMark/>
          </w:tcPr>
          <w:p w14:paraId="5B8DAEE9"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Gratificação</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657C16E1"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nil"/>
              <w:right w:val="nil"/>
            </w:tcBorders>
            <w:shd w:val="clear" w:color="auto" w:fill="auto"/>
            <w:noWrap/>
            <w:vAlign w:val="bottom"/>
            <w:hideMark/>
          </w:tcPr>
          <w:p w14:paraId="6486A7B4" w14:textId="77777777" w:rsidR="00820C31" w:rsidRPr="00D93929" w:rsidRDefault="00820C31" w:rsidP="00F037C2">
            <w:pPr>
              <w:ind w:left="0"/>
              <w:rPr>
                <w:rFonts w:ascii="Arial Narrow" w:eastAsia="Times New Roman" w:hAnsi="Arial Narrow" w:cs="Calibri"/>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1CDC88CC"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2B1FDB47"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59F28AC8"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w:t>
            </w:r>
          </w:p>
        </w:tc>
        <w:tc>
          <w:tcPr>
            <w:tcW w:w="4479" w:type="dxa"/>
            <w:tcBorders>
              <w:top w:val="nil"/>
              <w:left w:val="nil"/>
              <w:bottom w:val="single" w:sz="8" w:space="0" w:color="auto"/>
              <w:right w:val="single" w:sz="8" w:space="0" w:color="auto"/>
            </w:tcBorders>
            <w:shd w:val="clear" w:color="auto" w:fill="auto"/>
            <w:vAlign w:val="center"/>
            <w:hideMark/>
          </w:tcPr>
          <w:p w14:paraId="48C2F758"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Adicional de periculosidade</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7A97B8E4"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nil"/>
              <w:right w:val="nil"/>
            </w:tcBorders>
            <w:shd w:val="clear" w:color="auto" w:fill="auto"/>
            <w:noWrap/>
            <w:vAlign w:val="bottom"/>
            <w:hideMark/>
          </w:tcPr>
          <w:p w14:paraId="299CFF70" w14:textId="77777777" w:rsidR="00820C31" w:rsidRPr="00D93929" w:rsidRDefault="00820C31" w:rsidP="00F037C2">
            <w:pPr>
              <w:ind w:left="0"/>
              <w:rPr>
                <w:rFonts w:ascii="Arial Narrow" w:eastAsia="Times New Roman" w:hAnsi="Arial Narrow" w:cs="Calibri"/>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070021DD"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08946E2B"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002BEAEB"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w:t>
            </w:r>
          </w:p>
        </w:tc>
        <w:tc>
          <w:tcPr>
            <w:tcW w:w="4479" w:type="dxa"/>
            <w:tcBorders>
              <w:top w:val="nil"/>
              <w:left w:val="nil"/>
              <w:bottom w:val="single" w:sz="8" w:space="0" w:color="auto"/>
              <w:right w:val="single" w:sz="8" w:space="0" w:color="auto"/>
            </w:tcBorders>
            <w:shd w:val="clear" w:color="auto" w:fill="auto"/>
            <w:vAlign w:val="center"/>
            <w:hideMark/>
          </w:tcPr>
          <w:p w14:paraId="2FDFEEB9"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Adicional de insalubridade</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3CD5EF46"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nil"/>
              <w:right w:val="nil"/>
            </w:tcBorders>
            <w:shd w:val="clear" w:color="auto" w:fill="auto"/>
            <w:noWrap/>
            <w:vAlign w:val="bottom"/>
            <w:hideMark/>
          </w:tcPr>
          <w:p w14:paraId="76491DE7" w14:textId="77777777" w:rsidR="00820C31" w:rsidRPr="00D93929" w:rsidRDefault="00820C31" w:rsidP="00F037C2">
            <w:pPr>
              <w:ind w:left="0"/>
              <w:rPr>
                <w:rFonts w:ascii="Arial Narrow" w:eastAsia="Times New Roman" w:hAnsi="Arial Narrow" w:cs="Calibri"/>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6E0D2013"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2A50783D"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41532570"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E</w:t>
            </w:r>
          </w:p>
        </w:tc>
        <w:tc>
          <w:tcPr>
            <w:tcW w:w="4479" w:type="dxa"/>
            <w:tcBorders>
              <w:top w:val="nil"/>
              <w:left w:val="nil"/>
              <w:bottom w:val="single" w:sz="8" w:space="0" w:color="auto"/>
              <w:right w:val="single" w:sz="8" w:space="0" w:color="auto"/>
            </w:tcBorders>
            <w:shd w:val="clear" w:color="auto" w:fill="auto"/>
            <w:vAlign w:val="center"/>
            <w:hideMark/>
          </w:tcPr>
          <w:p w14:paraId="2DD00DE9"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Adicional noturno</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21B25D6B"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nil"/>
              <w:right w:val="nil"/>
            </w:tcBorders>
            <w:shd w:val="clear" w:color="auto" w:fill="auto"/>
            <w:noWrap/>
            <w:vAlign w:val="bottom"/>
            <w:hideMark/>
          </w:tcPr>
          <w:p w14:paraId="52B68712" w14:textId="77777777" w:rsidR="00820C31" w:rsidRPr="00D93929" w:rsidRDefault="00820C31" w:rsidP="00F037C2">
            <w:pPr>
              <w:ind w:left="0"/>
              <w:rPr>
                <w:rFonts w:ascii="Arial Narrow" w:eastAsia="Times New Roman" w:hAnsi="Arial Narrow" w:cs="Calibri"/>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3F689608"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4D39FF27"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6C219300"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F</w:t>
            </w:r>
          </w:p>
        </w:tc>
        <w:tc>
          <w:tcPr>
            <w:tcW w:w="4479" w:type="dxa"/>
            <w:tcBorders>
              <w:top w:val="nil"/>
              <w:left w:val="nil"/>
              <w:bottom w:val="single" w:sz="8" w:space="0" w:color="auto"/>
              <w:right w:val="single" w:sz="8" w:space="0" w:color="auto"/>
            </w:tcBorders>
            <w:shd w:val="clear" w:color="auto" w:fill="auto"/>
            <w:vAlign w:val="center"/>
            <w:hideMark/>
          </w:tcPr>
          <w:p w14:paraId="5F1154D8"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Hora noturna adicional</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36F0C766"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nil"/>
              <w:right w:val="nil"/>
            </w:tcBorders>
            <w:shd w:val="clear" w:color="auto" w:fill="auto"/>
            <w:noWrap/>
            <w:vAlign w:val="bottom"/>
            <w:hideMark/>
          </w:tcPr>
          <w:p w14:paraId="4E1E613B" w14:textId="77777777" w:rsidR="00820C31" w:rsidRPr="00D93929" w:rsidRDefault="00820C31" w:rsidP="00F037C2">
            <w:pPr>
              <w:ind w:left="0"/>
              <w:rPr>
                <w:rFonts w:ascii="Arial Narrow" w:eastAsia="Times New Roman" w:hAnsi="Arial Narrow" w:cs="Calibri"/>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7E84F1B7"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0476CF81"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44FE56CE"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G</w:t>
            </w:r>
          </w:p>
        </w:tc>
        <w:tc>
          <w:tcPr>
            <w:tcW w:w="4479" w:type="dxa"/>
            <w:tcBorders>
              <w:top w:val="nil"/>
              <w:left w:val="nil"/>
              <w:bottom w:val="single" w:sz="8" w:space="0" w:color="auto"/>
              <w:right w:val="single" w:sz="8" w:space="0" w:color="auto"/>
            </w:tcBorders>
            <w:shd w:val="clear" w:color="auto" w:fill="auto"/>
            <w:vAlign w:val="center"/>
            <w:hideMark/>
          </w:tcPr>
          <w:p w14:paraId="6C54FC4B"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Adicional de hora-extra</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135FB2D3"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nil"/>
              <w:right w:val="nil"/>
            </w:tcBorders>
            <w:shd w:val="clear" w:color="auto" w:fill="auto"/>
            <w:noWrap/>
            <w:vAlign w:val="bottom"/>
            <w:hideMark/>
          </w:tcPr>
          <w:p w14:paraId="595BF994" w14:textId="77777777" w:rsidR="00820C31" w:rsidRPr="00D93929" w:rsidRDefault="00820C31" w:rsidP="00F037C2">
            <w:pPr>
              <w:ind w:left="0"/>
              <w:rPr>
                <w:rFonts w:ascii="Arial Narrow" w:eastAsia="Times New Roman" w:hAnsi="Arial Narrow" w:cs="Calibri"/>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3882940F"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27C2A80E"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5D034959"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H</w:t>
            </w:r>
          </w:p>
        </w:tc>
        <w:tc>
          <w:tcPr>
            <w:tcW w:w="4479" w:type="dxa"/>
            <w:tcBorders>
              <w:top w:val="nil"/>
              <w:left w:val="nil"/>
              <w:bottom w:val="single" w:sz="8" w:space="0" w:color="auto"/>
              <w:right w:val="single" w:sz="8" w:space="0" w:color="auto"/>
            </w:tcBorders>
            <w:shd w:val="clear" w:color="auto" w:fill="auto"/>
            <w:vAlign w:val="center"/>
            <w:hideMark/>
          </w:tcPr>
          <w:p w14:paraId="6221D217"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Outros (especificar)</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4685B8BD"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nil"/>
              <w:right w:val="nil"/>
            </w:tcBorders>
            <w:shd w:val="clear" w:color="auto" w:fill="auto"/>
            <w:noWrap/>
            <w:vAlign w:val="bottom"/>
            <w:hideMark/>
          </w:tcPr>
          <w:p w14:paraId="130CF238" w14:textId="77777777" w:rsidR="00820C31" w:rsidRPr="00D93929" w:rsidRDefault="00820C31" w:rsidP="00F037C2">
            <w:pPr>
              <w:ind w:left="0"/>
              <w:rPr>
                <w:rFonts w:ascii="Arial Narrow" w:eastAsia="Times New Roman" w:hAnsi="Arial Narrow" w:cs="Calibri"/>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72B513B9"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2A15120A" w14:textId="77777777" w:rsidTr="00820C31">
        <w:trPr>
          <w:trHeight w:val="570"/>
        </w:trPr>
        <w:tc>
          <w:tcPr>
            <w:tcW w:w="6376" w:type="dxa"/>
            <w:gridSpan w:val="3"/>
            <w:tcBorders>
              <w:top w:val="single" w:sz="8" w:space="0" w:color="auto"/>
              <w:left w:val="single" w:sz="4" w:space="0" w:color="auto"/>
              <w:bottom w:val="single" w:sz="8" w:space="0" w:color="auto"/>
              <w:right w:val="single" w:sz="8" w:space="0" w:color="000000"/>
            </w:tcBorders>
            <w:shd w:val="clear" w:color="000000" w:fill="B3B3B3"/>
            <w:vAlign w:val="center"/>
            <w:hideMark/>
          </w:tcPr>
          <w:p w14:paraId="71B5E0B3"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Total da Remuneração</w:t>
            </w:r>
          </w:p>
        </w:tc>
        <w:tc>
          <w:tcPr>
            <w:tcW w:w="1274" w:type="dxa"/>
            <w:tcBorders>
              <w:top w:val="nil"/>
              <w:left w:val="nil"/>
              <w:bottom w:val="single" w:sz="8" w:space="0" w:color="auto"/>
              <w:right w:val="single" w:sz="8" w:space="0" w:color="auto"/>
            </w:tcBorders>
            <w:shd w:val="clear" w:color="000000" w:fill="B3B3B3"/>
            <w:vAlign w:val="center"/>
            <w:hideMark/>
          </w:tcPr>
          <w:p w14:paraId="697A1508"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93" w:type="dxa"/>
            <w:tcBorders>
              <w:top w:val="nil"/>
              <w:left w:val="nil"/>
              <w:bottom w:val="nil"/>
              <w:right w:val="nil"/>
            </w:tcBorders>
            <w:shd w:val="clear" w:color="auto" w:fill="auto"/>
            <w:noWrap/>
            <w:vAlign w:val="bottom"/>
            <w:hideMark/>
          </w:tcPr>
          <w:p w14:paraId="0B85C43A"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25C5A343"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0CFA7CE6" w14:textId="77777777" w:rsidTr="00820C31">
        <w:trPr>
          <w:trHeight w:val="288"/>
        </w:trPr>
        <w:tc>
          <w:tcPr>
            <w:tcW w:w="1876" w:type="dxa"/>
            <w:tcBorders>
              <w:top w:val="nil"/>
              <w:left w:val="single" w:sz="4" w:space="0" w:color="auto"/>
              <w:bottom w:val="nil"/>
              <w:right w:val="nil"/>
            </w:tcBorders>
            <w:shd w:val="clear" w:color="auto" w:fill="auto"/>
            <w:noWrap/>
            <w:vAlign w:val="center"/>
            <w:hideMark/>
          </w:tcPr>
          <w:p w14:paraId="0561D52A"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153B6355" w14:textId="77777777" w:rsidR="00820C31" w:rsidRPr="00D93929" w:rsidRDefault="00820C31" w:rsidP="00F037C2">
            <w:pPr>
              <w:ind w:left="0"/>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225E7AC3"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1D985E3D"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79640400"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023C0BAA" w14:textId="77777777" w:rsidTr="00820C31">
        <w:trPr>
          <w:trHeight w:val="372"/>
        </w:trPr>
        <w:tc>
          <w:tcPr>
            <w:tcW w:w="7650" w:type="dxa"/>
            <w:gridSpan w:val="4"/>
            <w:tcBorders>
              <w:top w:val="nil"/>
              <w:left w:val="single" w:sz="4" w:space="0" w:color="auto"/>
              <w:bottom w:val="single" w:sz="8" w:space="0" w:color="auto"/>
              <w:right w:val="nil"/>
            </w:tcBorders>
            <w:shd w:val="clear" w:color="auto" w:fill="auto"/>
            <w:noWrap/>
            <w:vAlign w:val="center"/>
            <w:hideMark/>
          </w:tcPr>
          <w:p w14:paraId="009631A4"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 xml:space="preserve">SUB-MÓDULO 2 - BENEFÍCIOS </w:t>
            </w:r>
          </w:p>
        </w:tc>
        <w:tc>
          <w:tcPr>
            <w:tcW w:w="893" w:type="dxa"/>
            <w:tcBorders>
              <w:top w:val="nil"/>
              <w:left w:val="nil"/>
              <w:bottom w:val="nil"/>
              <w:right w:val="nil"/>
            </w:tcBorders>
            <w:shd w:val="clear" w:color="auto" w:fill="auto"/>
            <w:noWrap/>
            <w:vAlign w:val="bottom"/>
            <w:hideMark/>
          </w:tcPr>
          <w:p w14:paraId="1CFB08E4"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6590E207"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1AECB5DC" w14:textId="77777777" w:rsidTr="00820C31">
        <w:trPr>
          <w:trHeight w:val="312"/>
        </w:trPr>
        <w:tc>
          <w:tcPr>
            <w:tcW w:w="1876" w:type="dxa"/>
            <w:tcBorders>
              <w:top w:val="nil"/>
              <w:left w:val="single" w:sz="4" w:space="0" w:color="auto"/>
              <w:bottom w:val="single" w:sz="8" w:space="0" w:color="auto"/>
              <w:right w:val="single" w:sz="8" w:space="0" w:color="auto"/>
            </w:tcBorders>
            <w:shd w:val="clear" w:color="000000" w:fill="B3B3B3"/>
            <w:vAlign w:val="center"/>
            <w:hideMark/>
          </w:tcPr>
          <w:p w14:paraId="54981DC5"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II</w:t>
            </w:r>
          </w:p>
        </w:tc>
        <w:tc>
          <w:tcPr>
            <w:tcW w:w="4479" w:type="dxa"/>
            <w:tcBorders>
              <w:top w:val="nil"/>
              <w:left w:val="nil"/>
              <w:bottom w:val="single" w:sz="8" w:space="0" w:color="auto"/>
              <w:right w:val="single" w:sz="8" w:space="0" w:color="auto"/>
            </w:tcBorders>
            <w:shd w:val="clear" w:color="000000" w:fill="B3B3B3"/>
            <w:vAlign w:val="center"/>
            <w:hideMark/>
          </w:tcPr>
          <w:p w14:paraId="6ABB046E"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Benefícios Mensais e Diários</w:t>
            </w:r>
          </w:p>
        </w:tc>
        <w:tc>
          <w:tcPr>
            <w:tcW w:w="1295" w:type="dxa"/>
            <w:gridSpan w:val="2"/>
            <w:tcBorders>
              <w:top w:val="nil"/>
              <w:left w:val="nil"/>
              <w:bottom w:val="single" w:sz="8" w:space="0" w:color="auto"/>
              <w:right w:val="single" w:sz="8" w:space="0" w:color="auto"/>
            </w:tcBorders>
            <w:shd w:val="clear" w:color="000000" w:fill="B3B3B3"/>
            <w:vAlign w:val="center"/>
            <w:hideMark/>
          </w:tcPr>
          <w:p w14:paraId="23A5D617"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Valor (R$)</w:t>
            </w:r>
          </w:p>
        </w:tc>
        <w:tc>
          <w:tcPr>
            <w:tcW w:w="893" w:type="dxa"/>
            <w:tcBorders>
              <w:top w:val="nil"/>
              <w:left w:val="nil"/>
              <w:bottom w:val="nil"/>
              <w:right w:val="nil"/>
            </w:tcBorders>
            <w:shd w:val="clear" w:color="auto" w:fill="auto"/>
            <w:noWrap/>
            <w:vAlign w:val="bottom"/>
            <w:hideMark/>
          </w:tcPr>
          <w:p w14:paraId="2C12F9F0"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6F0B2DE6"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294193BE"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06098295"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4479" w:type="dxa"/>
            <w:tcBorders>
              <w:top w:val="nil"/>
              <w:left w:val="nil"/>
              <w:bottom w:val="single" w:sz="8" w:space="0" w:color="auto"/>
              <w:right w:val="single" w:sz="8" w:space="0" w:color="auto"/>
            </w:tcBorders>
            <w:shd w:val="clear" w:color="auto" w:fill="auto"/>
            <w:vAlign w:val="center"/>
            <w:hideMark/>
          </w:tcPr>
          <w:p w14:paraId="35E33072"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Transporte</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67C66698"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nil"/>
              <w:right w:val="nil"/>
            </w:tcBorders>
            <w:shd w:val="clear" w:color="auto" w:fill="auto"/>
            <w:noWrap/>
            <w:vAlign w:val="bottom"/>
            <w:hideMark/>
          </w:tcPr>
          <w:p w14:paraId="415AC59D" w14:textId="77777777" w:rsidR="00820C31" w:rsidRPr="00D93929" w:rsidRDefault="00820C31" w:rsidP="00F037C2">
            <w:pPr>
              <w:ind w:left="0"/>
              <w:rPr>
                <w:rFonts w:ascii="Arial Narrow" w:eastAsia="Times New Roman" w:hAnsi="Arial Narrow" w:cs="Calibri"/>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525BDD31"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5E38B601"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53CDABED"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A.1</w:t>
            </w:r>
          </w:p>
        </w:tc>
        <w:tc>
          <w:tcPr>
            <w:tcW w:w="4479" w:type="dxa"/>
            <w:tcBorders>
              <w:top w:val="nil"/>
              <w:left w:val="nil"/>
              <w:bottom w:val="single" w:sz="8" w:space="0" w:color="auto"/>
              <w:right w:val="single" w:sz="8" w:space="0" w:color="auto"/>
            </w:tcBorders>
            <w:shd w:val="clear" w:color="auto" w:fill="auto"/>
            <w:vAlign w:val="center"/>
            <w:hideMark/>
          </w:tcPr>
          <w:p w14:paraId="14497D04"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Desconto Transporte</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624DB4BA"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nil"/>
              <w:right w:val="nil"/>
            </w:tcBorders>
            <w:shd w:val="clear" w:color="auto" w:fill="auto"/>
            <w:noWrap/>
            <w:vAlign w:val="bottom"/>
            <w:hideMark/>
          </w:tcPr>
          <w:p w14:paraId="5A1B3F33" w14:textId="77777777" w:rsidR="00820C31" w:rsidRPr="00D93929" w:rsidRDefault="00820C31" w:rsidP="00F037C2">
            <w:pPr>
              <w:ind w:left="0"/>
              <w:rPr>
                <w:rFonts w:ascii="Arial Narrow" w:eastAsia="Times New Roman" w:hAnsi="Arial Narrow" w:cs="Calibri"/>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62547C7D"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583A9973" w14:textId="77777777" w:rsidTr="00820C31">
        <w:trPr>
          <w:trHeight w:val="6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40AB2219"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4479" w:type="dxa"/>
            <w:tcBorders>
              <w:top w:val="nil"/>
              <w:left w:val="nil"/>
              <w:bottom w:val="single" w:sz="8" w:space="0" w:color="auto"/>
              <w:right w:val="single" w:sz="8" w:space="0" w:color="auto"/>
            </w:tcBorders>
            <w:shd w:val="clear" w:color="auto" w:fill="auto"/>
            <w:vAlign w:val="center"/>
            <w:hideMark/>
          </w:tcPr>
          <w:p w14:paraId="0047FBD7"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Auxílio alimentação (vales, cesta básica etc.)</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64952A04"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nil"/>
              <w:right w:val="nil"/>
            </w:tcBorders>
            <w:shd w:val="clear" w:color="auto" w:fill="auto"/>
            <w:noWrap/>
            <w:vAlign w:val="bottom"/>
            <w:hideMark/>
          </w:tcPr>
          <w:p w14:paraId="4979BD29" w14:textId="77777777" w:rsidR="00820C31" w:rsidRPr="00D93929" w:rsidRDefault="00820C31" w:rsidP="00F037C2">
            <w:pPr>
              <w:ind w:left="0"/>
              <w:rPr>
                <w:rFonts w:ascii="Arial Narrow" w:eastAsia="Times New Roman" w:hAnsi="Arial Narrow" w:cs="Calibri"/>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5E5AB0B9"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3A7C02AD"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5B1DAE5D"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w:t>
            </w:r>
          </w:p>
        </w:tc>
        <w:tc>
          <w:tcPr>
            <w:tcW w:w="4479" w:type="dxa"/>
            <w:tcBorders>
              <w:top w:val="nil"/>
              <w:left w:val="nil"/>
              <w:bottom w:val="single" w:sz="8" w:space="0" w:color="auto"/>
              <w:right w:val="single" w:sz="8" w:space="0" w:color="auto"/>
            </w:tcBorders>
            <w:shd w:val="clear" w:color="auto" w:fill="auto"/>
            <w:vAlign w:val="center"/>
            <w:hideMark/>
          </w:tcPr>
          <w:p w14:paraId="1CB6FA9B"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Assistência médica</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32B8D776"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nil"/>
              <w:right w:val="nil"/>
            </w:tcBorders>
            <w:shd w:val="clear" w:color="auto" w:fill="auto"/>
            <w:noWrap/>
            <w:vAlign w:val="bottom"/>
            <w:hideMark/>
          </w:tcPr>
          <w:p w14:paraId="782EAAD2" w14:textId="77777777" w:rsidR="00820C31" w:rsidRPr="00D93929" w:rsidRDefault="00820C31" w:rsidP="00F037C2">
            <w:pPr>
              <w:ind w:left="0"/>
              <w:rPr>
                <w:rFonts w:ascii="Arial Narrow" w:eastAsia="Times New Roman" w:hAnsi="Arial Narrow" w:cs="Calibri"/>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315C3C24"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37FE5813"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427F7945"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w:t>
            </w:r>
          </w:p>
        </w:tc>
        <w:tc>
          <w:tcPr>
            <w:tcW w:w="4479" w:type="dxa"/>
            <w:tcBorders>
              <w:top w:val="nil"/>
              <w:left w:val="nil"/>
              <w:bottom w:val="single" w:sz="8" w:space="0" w:color="auto"/>
              <w:right w:val="single" w:sz="8" w:space="0" w:color="auto"/>
            </w:tcBorders>
            <w:shd w:val="clear" w:color="auto" w:fill="auto"/>
            <w:vAlign w:val="center"/>
            <w:hideMark/>
          </w:tcPr>
          <w:p w14:paraId="2F5C1E6A"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Auxílio creche</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7C0793E2"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nil"/>
              <w:right w:val="nil"/>
            </w:tcBorders>
            <w:shd w:val="clear" w:color="auto" w:fill="auto"/>
            <w:noWrap/>
            <w:vAlign w:val="bottom"/>
            <w:hideMark/>
          </w:tcPr>
          <w:p w14:paraId="49C13AF7" w14:textId="77777777" w:rsidR="00820C31" w:rsidRPr="00D93929" w:rsidRDefault="00820C31" w:rsidP="00F037C2">
            <w:pPr>
              <w:ind w:left="0"/>
              <w:rPr>
                <w:rFonts w:ascii="Arial Narrow" w:eastAsia="Times New Roman" w:hAnsi="Arial Narrow" w:cs="Calibri"/>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14FFE4EF"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162AF74E" w14:textId="77777777" w:rsidTr="00820C31">
        <w:trPr>
          <w:trHeight w:val="705"/>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3385B409"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E</w:t>
            </w:r>
          </w:p>
        </w:tc>
        <w:tc>
          <w:tcPr>
            <w:tcW w:w="4479" w:type="dxa"/>
            <w:tcBorders>
              <w:top w:val="nil"/>
              <w:left w:val="nil"/>
              <w:bottom w:val="single" w:sz="8" w:space="0" w:color="auto"/>
              <w:right w:val="single" w:sz="8" w:space="0" w:color="auto"/>
            </w:tcBorders>
            <w:shd w:val="clear" w:color="auto" w:fill="auto"/>
            <w:vAlign w:val="center"/>
            <w:hideMark/>
          </w:tcPr>
          <w:p w14:paraId="2B587CA9"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Seguro de vida, invalidez e funeral</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7CB32C7E"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nil"/>
              <w:right w:val="nil"/>
            </w:tcBorders>
            <w:shd w:val="clear" w:color="auto" w:fill="auto"/>
            <w:noWrap/>
            <w:vAlign w:val="bottom"/>
            <w:hideMark/>
          </w:tcPr>
          <w:p w14:paraId="00BEDA75" w14:textId="77777777" w:rsidR="00820C31" w:rsidRPr="00D93929" w:rsidRDefault="00820C31" w:rsidP="00F037C2">
            <w:pPr>
              <w:ind w:left="0"/>
              <w:rPr>
                <w:rFonts w:ascii="Arial Narrow" w:eastAsia="Times New Roman" w:hAnsi="Arial Narrow" w:cs="Calibri"/>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34CF7792"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78F5DB46"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095E3375"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F</w:t>
            </w:r>
          </w:p>
        </w:tc>
        <w:tc>
          <w:tcPr>
            <w:tcW w:w="4479" w:type="dxa"/>
            <w:tcBorders>
              <w:top w:val="nil"/>
              <w:left w:val="nil"/>
              <w:bottom w:val="single" w:sz="8" w:space="0" w:color="auto"/>
              <w:right w:val="single" w:sz="8" w:space="0" w:color="auto"/>
            </w:tcBorders>
            <w:shd w:val="clear" w:color="auto" w:fill="auto"/>
            <w:vAlign w:val="center"/>
            <w:hideMark/>
          </w:tcPr>
          <w:p w14:paraId="7DE8CF9A"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Outros (especificar)</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67714310"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nil"/>
              <w:right w:val="nil"/>
            </w:tcBorders>
            <w:shd w:val="clear" w:color="auto" w:fill="auto"/>
            <w:noWrap/>
            <w:vAlign w:val="bottom"/>
            <w:hideMark/>
          </w:tcPr>
          <w:p w14:paraId="7F26A5A2" w14:textId="77777777" w:rsidR="00820C31" w:rsidRPr="00D93929" w:rsidRDefault="00820C31" w:rsidP="00F037C2">
            <w:pPr>
              <w:ind w:left="0"/>
              <w:rPr>
                <w:rFonts w:ascii="Arial Narrow" w:eastAsia="Times New Roman" w:hAnsi="Arial Narrow" w:cs="Calibri"/>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08AD3C7A"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7EBC50F1" w14:textId="77777777" w:rsidTr="00820C31">
        <w:trPr>
          <w:trHeight w:val="855"/>
        </w:trPr>
        <w:tc>
          <w:tcPr>
            <w:tcW w:w="6376" w:type="dxa"/>
            <w:gridSpan w:val="3"/>
            <w:tcBorders>
              <w:top w:val="single" w:sz="8" w:space="0" w:color="auto"/>
              <w:left w:val="single" w:sz="4" w:space="0" w:color="auto"/>
              <w:bottom w:val="single" w:sz="8" w:space="0" w:color="auto"/>
              <w:right w:val="single" w:sz="8" w:space="0" w:color="000000"/>
            </w:tcBorders>
            <w:shd w:val="clear" w:color="000000" w:fill="B3B3B3"/>
            <w:vAlign w:val="center"/>
            <w:hideMark/>
          </w:tcPr>
          <w:p w14:paraId="0AEA0D29"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Total de benefícios mensais e diários</w:t>
            </w:r>
          </w:p>
        </w:tc>
        <w:tc>
          <w:tcPr>
            <w:tcW w:w="1274" w:type="dxa"/>
            <w:tcBorders>
              <w:top w:val="nil"/>
              <w:left w:val="nil"/>
              <w:bottom w:val="single" w:sz="8" w:space="0" w:color="auto"/>
              <w:right w:val="single" w:sz="8" w:space="0" w:color="auto"/>
            </w:tcBorders>
            <w:shd w:val="clear" w:color="000000" w:fill="B3B3B3"/>
            <w:vAlign w:val="center"/>
            <w:hideMark/>
          </w:tcPr>
          <w:p w14:paraId="500793C4"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93" w:type="dxa"/>
            <w:tcBorders>
              <w:top w:val="nil"/>
              <w:left w:val="nil"/>
              <w:bottom w:val="nil"/>
              <w:right w:val="nil"/>
            </w:tcBorders>
            <w:shd w:val="clear" w:color="auto" w:fill="auto"/>
            <w:noWrap/>
            <w:vAlign w:val="bottom"/>
            <w:hideMark/>
          </w:tcPr>
          <w:p w14:paraId="4DBCB70B"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5BC70FF7"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0C1CF294" w14:textId="77777777" w:rsidTr="00820C31">
        <w:trPr>
          <w:trHeight w:val="288"/>
        </w:trPr>
        <w:tc>
          <w:tcPr>
            <w:tcW w:w="1876" w:type="dxa"/>
            <w:tcBorders>
              <w:top w:val="nil"/>
              <w:left w:val="single" w:sz="4" w:space="0" w:color="auto"/>
              <w:bottom w:val="nil"/>
              <w:right w:val="nil"/>
            </w:tcBorders>
            <w:shd w:val="clear" w:color="auto" w:fill="auto"/>
            <w:noWrap/>
            <w:vAlign w:val="center"/>
            <w:hideMark/>
          </w:tcPr>
          <w:p w14:paraId="197A2211"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7D79AB08" w14:textId="77777777" w:rsidR="00820C31" w:rsidRPr="00D93929" w:rsidRDefault="00820C31" w:rsidP="00F037C2">
            <w:pPr>
              <w:ind w:left="0"/>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3FA34F56"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772772C7"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3F6B22A5"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2CD3BE99" w14:textId="77777777" w:rsidTr="00820C31">
        <w:trPr>
          <w:trHeight w:val="360"/>
        </w:trPr>
        <w:tc>
          <w:tcPr>
            <w:tcW w:w="7650" w:type="dxa"/>
            <w:gridSpan w:val="4"/>
            <w:tcBorders>
              <w:top w:val="nil"/>
              <w:left w:val="single" w:sz="4" w:space="0" w:color="auto"/>
              <w:bottom w:val="nil"/>
              <w:right w:val="nil"/>
            </w:tcBorders>
            <w:shd w:val="clear" w:color="auto" w:fill="auto"/>
            <w:noWrap/>
            <w:vAlign w:val="center"/>
            <w:hideMark/>
          </w:tcPr>
          <w:p w14:paraId="4D92DB0D"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SUB-MÓDULO 3 - ENCARGOS SOCIAIS E TRABALHISTAS</w:t>
            </w:r>
          </w:p>
        </w:tc>
        <w:tc>
          <w:tcPr>
            <w:tcW w:w="893" w:type="dxa"/>
            <w:tcBorders>
              <w:top w:val="nil"/>
              <w:left w:val="nil"/>
              <w:bottom w:val="nil"/>
              <w:right w:val="nil"/>
            </w:tcBorders>
            <w:shd w:val="clear" w:color="auto" w:fill="auto"/>
            <w:noWrap/>
            <w:vAlign w:val="bottom"/>
            <w:hideMark/>
          </w:tcPr>
          <w:p w14:paraId="15EA5FE9"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5B6E2D7B"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3DCECA35" w14:textId="77777777" w:rsidTr="00820C31">
        <w:trPr>
          <w:trHeight w:val="360"/>
        </w:trPr>
        <w:tc>
          <w:tcPr>
            <w:tcW w:w="1876" w:type="dxa"/>
            <w:tcBorders>
              <w:top w:val="nil"/>
              <w:left w:val="single" w:sz="4" w:space="0" w:color="auto"/>
              <w:bottom w:val="nil"/>
              <w:right w:val="nil"/>
            </w:tcBorders>
            <w:shd w:val="clear" w:color="auto" w:fill="auto"/>
            <w:noWrap/>
            <w:vAlign w:val="center"/>
            <w:hideMark/>
          </w:tcPr>
          <w:p w14:paraId="5243B12C"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09F0CAAA" w14:textId="77777777" w:rsidR="00820C31" w:rsidRPr="00D93929" w:rsidRDefault="00820C31" w:rsidP="00F037C2">
            <w:pPr>
              <w:ind w:left="0"/>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759BA1E3"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6E9E8244"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51F84DD5"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07ACD324" w14:textId="77777777" w:rsidTr="00820C31">
        <w:trPr>
          <w:trHeight w:val="372"/>
        </w:trPr>
        <w:tc>
          <w:tcPr>
            <w:tcW w:w="8543" w:type="dxa"/>
            <w:gridSpan w:val="5"/>
            <w:tcBorders>
              <w:top w:val="nil"/>
              <w:left w:val="single" w:sz="4" w:space="0" w:color="auto"/>
              <w:bottom w:val="single" w:sz="8" w:space="0" w:color="auto"/>
              <w:right w:val="nil"/>
            </w:tcBorders>
            <w:shd w:val="clear" w:color="auto" w:fill="auto"/>
            <w:noWrap/>
            <w:vAlign w:val="center"/>
            <w:hideMark/>
          </w:tcPr>
          <w:p w14:paraId="41302753"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3.1 - Encargos previdenciários, FGTS e outras contribuições</w:t>
            </w:r>
          </w:p>
        </w:tc>
        <w:tc>
          <w:tcPr>
            <w:tcW w:w="817" w:type="dxa"/>
            <w:tcBorders>
              <w:top w:val="nil"/>
              <w:left w:val="nil"/>
              <w:bottom w:val="nil"/>
              <w:right w:val="single" w:sz="4" w:space="0" w:color="auto"/>
            </w:tcBorders>
            <w:shd w:val="clear" w:color="auto" w:fill="auto"/>
            <w:noWrap/>
            <w:vAlign w:val="bottom"/>
            <w:hideMark/>
          </w:tcPr>
          <w:p w14:paraId="6F616D59"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p>
        </w:tc>
      </w:tr>
      <w:tr w:rsidR="00820C31" w:rsidRPr="00D93929" w14:paraId="54CA4216" w14:textId="77777777" w:rsidTr="00820C31">
        <w:trPr>
          <w:trHeight w:val="312"/>
        </w:trPr>
        <w:tc>
          <w:tcPr>
            <w:tcW w:w="1876" w:type="dxa"/>
            <w:tcBorders>
              <w:top w:val="nil"/>
              <w:left w:val="single" w:sz="4" w:space="0" w:color="auto"/>
              <w:bottom w:val="single" w:sz="8" w:space="0" w:color="auto"/>
              <w:right w:val="single" w:sz="8" w:space="0" w:color="auto"/>
            </w:tcBorders>
            <w:shd w:val="clear" w:color="000000" w:fill="B3B3B3"/>
            <w:vAlign w:val="center"/>
            <w:hideMark/>
          </w:tcPr>
          <w:p w14:paraId="0C2CBD76"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3.1</w:t>
            </w:r>
          </w:p>
        </w:tc>
        <w:tc>
          <w:tcPr>
            <w:tcW w:w="4479" w:type="dxa"/>
            <w:tcBorders>
              <w:top w:val="nil"/>
              <w:left w:val="nil"/>
              <w:bottom w:val="single" w:sz="8" w:space="0" w:color="auto"/>
              <w:right w:val="single" w:sz="8" w:space="0" w:color="auto"/>
            </w:tcBorders>
            <w:shd w:val="clear" w:color="000000" w:fill="B3B3B3"/>
            <w:vAlign w:val="center"/>
            <w:hideMark/>
          </w:tcPr>
          <w:p w14:paraId="2B6CFFE1"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Encargos previdenciários e FGTS</w:t>
            </w:r>
          </w:p>
        </w:tc>
        <w:tc>
          <w:tcPr>
            <w:tcW w:w="1295" w:type="dxa"/>
            <w:gridSpan w:val="2"/>
            <w:tcBorders>
              <w:top w:val="nil"/>
              <w:left w:val="nil"/>
              <w:bottom w:val="single" w:sz="8" w:space="0" w:color="auto"/>
              <w:right w:val="single" w:sz="8" w:space="0" w:color="auto"/>
            </w:tcBorders>
            <w:shd w:val="clear" w:color="000000" w:fill="B3B3B3"/>
            <w:vAlign w:val="center"/>
            <w:hideMark/>
          </w:tcPr>
          <w:p w14:paraId="0FA1346E"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w:t>
            </w:r>
          </w:p>
        </w:tc>
        <w:tc>
          <w:tcPr>
            <w:tcW w:w="893" w:type="dxa"/>
            <w:tcBorders>
              <w:top w:val="nil"/>
              <w:left w:val="nil"/>
              <w:bottom w:val="single" w:sz="8" w:space="0" w:color="auto"/>
              <w:right w:val="single" w:sz="8" w:space="0" w:color="auto"/>
            </w:tcBorders>
            <w:shd w:val="clear" w:color="000000" w:fill="B3B3B3"/>
            <w:vAlign w:val="center"/>
            <w:hideMark/>
          </w:tcPr>
          <w:p w14:paraId="366523B2"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Valor (R$)</w:t>
            </w:r>
          </w:p>
        </w:tc>
        <w:tc>
          <w:tcPr>
            <w:tcW w:w="817" w:type="dxa"/>
            <w:tcBorders>
              <w:top w:val="nil"/>
              <w:left w:val="nil"/>
              <w:bottom w:val="nil"/>
              <w:right w:val="single" w:sz="4" w:space="0" w:color="auto"/>
            </w:tcBorders>
            <w:shd w:val="clear" w:color="auto" w:fill="auto"/>
            <w:noWrap/>
            <w:vAlign w:val="bottom"/>
            <w:hideMark/>
          </w:tcPr>
          <w:p w14:paraId="6117454B"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p>
        </w:tc>
      </w:tr>
      <w:tr w:rsidR="00820C31" w:rsidRPr="00D93929" w14:paraId="52FA91C0"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6E5618C9"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4479" w:type="dxa"/>
            <w:tcBorders>
              <w:top w:val="nil"/>
              <w:left w:val="nil"/>
              <w:bottom w:val="single" w:sz="8" w:space="0" w:color="auto"/>
              <w:right w:val="single" w:sz="8" w:space="0" w:color="auto"/>
            </w:tcBorders>
            <w:shd w:val="clear" w:color="auto" w:fill="auto"/>
            <w:vAlign w:val="center"/>
            <w:hideMark/>
          </w:tcPr>
          <w:p w14:paraId="7801CC34"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INSS</w:t>
            </w:r>
          </w:p>
        </w:tc>
        <w:tc>
          <w:tcPr>
            <w:tcW w:w="1295" w:type="dxa"/>
            <w:gridSpan w:val="2"/>
            <w:tcBorders>
              <w:top w:val="nil"/>
              <w:left w:val="nil"/>
              <w:bottom w:val="single" w:sz="8" w:space="0" w:color="auto"/>
              <w:right w:val="single" w:sz="8" w:space="0" w:color="auto"/>
            </w:tcBorders>
            <w:shd w:val="clear" w:color="auto" w:fill="auto"/>
            <w:vAlign w:val="center"/>
            <w:hideMark/>
          </w:tcPr>
          <w:p w14:paraId="7803EA63"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20,00%</w:t>
            </w:r>
          </w:p>
        </w:tc>
        <w:tc>
          <w:tcPr>
            <w:tcW w:w="893" w:type="dxa"/>
            <w:tcBorders>
              <w:top w:val="nil"/>
              <w:left w:val="nil"/>
              <w:bottom w:val="single" w:sz="8" w:space="0" w:color="auto"/>
              <w:right w:val="single" w:sz="8" w:space="0" w:color="auto"/>
            </w:tcBorders>
            <w:shd w:val="clear" w:color="auto" w:fill="auto"/>
            <w:vAlign w:val="center"/>
            <w:hideMark/>
          </w:tcPr>
          <w:p w14:paraId="4943CFC6"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4986C9DA"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2CBE8D13"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71B65F9E"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4479" w:type="dxa"/>
            <w:tcBorders>
              <w:top w:val="nil"/>
              <w:left w:val="nil"/>
              <w:bottom w:val="single" w:sz="8" w:space="0" w:color="auto"/>
              <w:right w:val="single" w:sz="8" w:space="0" w:color="auto"/>
            </w:tcBorders>
            <w:shd w:val="clear" w:color="auto" w:fill="auto"/>
            <w:vAlign w:val="center"/>
            <w:hideMark/>
          </w:tcPr>
          <w:p w14:paraId="7C7F2DAD"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SESI OU SESC</w:t>
            </w:r>
          </w:p>
        </w:tc>
        <w:tc>
          <w:tcPr>
            <w:tcW w:w="1295" w:type="dxa"/>
            <w:gridSpan w:val="2"/>
            <w:tcBorders>
              <w:top w:val="nil"/>
              <w:left w:val="nil"/>
              <w:bottom w:val="single" w:sz="8" w:space="0" w:color="auto"/>
              <w:right w:val="single" w:sz="8" w:space="0" w:color="auto"/>
            </w:tcBorders>
            <w:shd w:val="clear" w:color="auto" w:fill="auto"/>
            <w:vAlign w:val="center"/>
            <w:hideMark/>
          </w:tcPr>
          <w:p w14:paraId="36083AA9"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1,50%</w:t>
            </w:r>
          </w:p>
        </w:tc>
        <w:tc>
          <w:tcPr>
            <w:tcW w:w="893" w:type="dxa"/>
            <w:tcBorders>
              <w:top w:val="nil"/>
              <w:left w:val="nil"/>
              <w:bottom w:val="single" w:sz="8" w:space="0" w:color="auto"/>
              <w:right w:val="single" w:sz="8" w:space="0" w:color="auto"/>
            </w:tcBorders>
            <w:shd w:val="clear" w:color="auto" w:fill="auto"/>
            <w:vAlign w:val="center"/>
            <w:hideMark/>
          </w:tcPr>
          <w:p w14:paraId="74BF4620"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68F22692"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2F143EDF"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2536EA2B"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w:t>
            </w:r>
          </w:p>
        </w:tc>
        <w:tc>
          <w:tcPr>
            <w:tcW w:w="4479" w:type="dxa"/>
            <w:tcBorders>
              <w:top w:val="nil"/>
              <w:left w:val="nil"/>
              <w:bottom w:val="single" w:sz="8" w:space="0" w:color="auto"/>
              <w:right w:val="single" w:sz="8" w:space="0" w:color="auto"/>
            </w:tcBorders>
            <w:shd w:val="clear" w:color="auto" w:fill="auto"/>
            <w:vAlign w:val="center"/>
            <w:hideMark/>
          </w:tcPr>
          <w:p w14:paraId="46C24C69"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SENAI OU SENAC</w:t>
            </w:r>
          </w:p>
        </w:tc>
        <w:tc>
          <w:tcPr>
            <w:tcW w:w="1295" w:type="dxa"/>
            <w:gridSpan w:val="2"/>
            <w:tcBorders>
              <w:top w:val="nil"/>
              <w:left w:val="nil"/>
              <w:bottom w:val="single" w:sz="8" w:space="0" w:color="auto"/>
              <w:right w:val="single" w:sz="8" w:space="0" w:color="auto"/>
            </w:tcBorders>
            <w:shd w:val="clear" w:color="auto" w:fill="auto"/>
            <w:vAlign w:val="center"/>
            <w:hideMark/>
          </w:tcPr>
          <w:p w14:paraId="26FA3B5A"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1,00%</w:t>
            </w:r>
          </w:p>
        </w:tc>
        <w:tc>
          <w:tcPr>
            <w:tcW w:w="893" w:type="dxa"/>
            <w:tcBorders>
              <w:top w:val="nil"/>
              <w:left w:val="nil"/>
              <w:bottom w:val="single" w:sz="8" w:space="0" w:color="auto"/>
              <w:right w:val="single" w:sz="8" w:space="0" w:color="auto"/>
            </w:tcBorders>
            <w:shd w:val="clear" w:color="auto" w:fill="auto"/>
            <w:vAlign w:val="center"/>
            <w:hideMark/>
          </w:tcPr>
          <w:p w14:paraId="68C3B20D"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36928C11"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61AA07EE"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36BCAA8F"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w:t>
            </w:r>
          </w:p>
        </w:tc>
        <w:tc>
          <w:tcPr>
            <w:tcW w:w="4479" w:type="dxa"/>
            <w:tcBorders>
              <w:top w:val="nil"/>
              <w:left w:val="nil"/>
              <w:bottom w:val="single" w:sz="8" w:space="0" w:color="auto"/>
              <w:right w:val="single" w:sz="8" w:space="0" w:color="auto"/>
            </w:tcBorders>
            <w:shd w:val="clear" w:color="auto" w:fill="auto"/>
            <w:vAlign w:val="center"/>
            <w:hideMark/>
          </w:tcPr>
          <w:p w14:paraId="7EE7F69A"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INCRA</w:t>
            </w:r>
          </w:p>
        </w:tc>
        <w:tc>
          <w:tcPr>
            <w:tcW w:w="1295" w:type="dxa"/>
            <w:gridSpan w:val="2"/>
            <w:tcBorders>
              <w:top w:val="nil"/>
              <w:left w:val="nil"/>
              <w:bottom w:val="single" w:sz="8" w:space="0" w:color="auto"/>
              <w:right w:val="single" w:sz="8" w:space="0" w:color="auto"/>
            </w:tcBorders>
            <w:shd w:val="clear" w:color="auto" w:fill="auto"/>
            <w:vAlign w:val="center"/>
            <w:hideMark/>
          </w:tcPr>
          <w:p w14:paraId="23EC7D2A"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auto" w:fill="auto"/>
            <w:vAlign w:val="center"/>
            <w:hideMark/>
          </w:tcPr>
          <w:p w14:paraId="428A7A9E"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558EC861"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5E6AD6B6"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52FF155E"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E</w:t>
            </w:r>
          </w:p>
        </w:tc>
        <w:tc>
          <w:tcPr>
            <w:tcW w:w="4479" w:type="dxa"/>
            <w:tcBorders>
              <w:top w:val="nil"/>
              <w:left w:val="nil"/>
              <w:bottom w:val="single" w:sz="8" w:space="0" w:color="auto"/>
              <w:right w:val="single" w:sz="8" w:space="0" w:color="auto"/>
            </w:tcBorders>
            <w:shd w:val="clear" w:color="auto" w:fill="auto"/>
            <w:vAlign w:val="center"/>
            <w:hideMark/>
          </w:tcPr>
          <w:p w14:paraId="1EE3A42C"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Salário Educação</w:t>
            </w:r>
          </w:p>
        </w:tc>
        <w:tc>
          <w:tcPr>
            <w:tcW w:w="1295" w:type="dxa"/>
            <w:gridSpan w:val="2"/>
            <w:tcBorders>
              <w:top w:val="nil"/>
              <w:left w:val="nil"/>
              <w:bottom w:val="single" w:sz="8" w:space="0" w:color="auto"/>
              <w:right w:val="single" w:sz="8" w:space="0" w:color="auto"/>
            </w:tcBorders>
            <w:shd w:val="clear" w:color="auto" w:fill="auto"/>
            <w:vAlign w:val="center"/>
            <w:hideMark/>
          </w:tcPr>
          <w:p w14:paraId="1E1DEA7A"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2,50%</w:t>
            </w:r>
          </w:p>
        </w:tc>
        <w:tc>
          <w:tcPr>
            <w:tcW w:w="893" w:type="dxa"/>
            <w:tcBorders>
              <w:top w:val="nil"/>
              <w:left w:val="nil"/>
              <w:bottom w:val="single" w:sz="8" w:space="0" w:color="auto"/>
              <w:right w:val="single" w:sz="8" w:space="0" w:color="auto"/>
            </w:tcBorders>
            <w:shd w:val="clear" w:color="auto" w:fill="auto"/>
            <w:vAlign w:val="center"/>
            <w:hideMark/>
          </w:tcPr>
          <w:p w14:paraId="7CB91086"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62BBEC73"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2F2AEB2E"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43BBE347"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F</w:t>
            </w:r>
          </w:p>
        </w:tc>
        <w:tc>
          <w:tcPr>
            <w:tcW w:w="4479" w:type="dxa"/>
            <w:tcBorders>
              <w:top w:val="nil"/>
              <w:left w:val="nil"/>
              <w:bottom w:val="single" w:sz="8" w:space="0" w:color="auto"/>
              <w:right w:val="single" w:sz="8" w:space="0" w:color="auto"/>
            </w:tcBorders>
            <w:shd w:val="clear" w:color="auto" w:fill="auto"/>
            <w:vAlign w:val="center"/>
            <w:hideMark/>
          </w:tcPr>
          <w:p w14:paraId="1A0AE87F"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FGTS</w:t>
            </w:r>
          </w:p>
        </w:tc>
        <w:tc>
          <w:tcPr>
            <w:tcW w:w="1295" w:type="dxa"/>
            <w:gridSpan w:val="2"/>
            <w:tcBorders>
              <w:top w:val="nil"/>
              <w:left w:val="nil"/>
              <w:bottom w:val="single" w:sz="8" w:space="0" w:color="auto"/>
              <w:right w:val="single" w:sz="8" w:space="0" w:color="auto"/>
            </w:tcBorders>
            <w:shd w:val="clear" w:color="auto" w:fill="auto"/>
            <w:vAlign w:val="center"/>
            <w:hideMark/>
          </w:tcPr>
          <w:p w14:paraId="2F86117A"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8,00%</w:t>
            </w:r>
          </w:p>
        </w:tc>
        <w:tc>
          <w:tcPr>
            <w:tcW w:w="893" w:type="dxa"/>
            <w:tcBorders>
              <w:top w:val="nil"/>
              <w:left w:val="nil"/>
              <w:bottom w:val="single" w:sz="8" w:space="0" w:color="auto"/>
              <w:right w:val="single" w:sz="8" w:space="0" w:color="auto"/>
            </w:tcBorders>
            <w:shd w:val="clear" w:color="auto" w:fill="auto"/>
            <w:vAlign w:val="center"/>
            <w:hideMark/>
          </w:tcPr>
          <w:p w14:paraId="455937C8"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0ABDD1EB"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3109144A" w14:textId="77777777" w:rsidTr="00820C31">
        <w:trPr>
          <w:trHeight w:val="6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1C8D1024"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G</w:t>
            </w:r>
          </w:p>
        </w:tc>
        <w:tc>
          <w:tcPr>
            <w:tcW w:w="4479" w:type="dxa"/>
            <w:tcBorders>
              <w:top w:val="nil"/>
              <w:left w:val="nil"/>
              <w:bottom w:val="single" w:sz="8" w:space="0" w:color="auto"/>
              <w:right w:val="single" w:sz="8" w:space="0" w:color="auto"/>
            </w:tcBorders>
            <w:shd w:val="clear" w:color="auto" w:fill="auto"/>
            <w:vAlign w:val="center"/>
            <w:hideMark/>
          </w:tcPr>
          <w:p w14:paraId="6AB0F30B"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Seguro acidente do trabalho (RAT x FAP)</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2168CF28"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000000" w:fill="FFFFFF"/>
            <w:vAlign w:val="center"/>
            <w:hideMark/>
          </w:tcPr>
          <w:p w14:paraId="4CDFE30F"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441692C3"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125623F1"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445C1F5E"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H</w:t>
            </w:r>
          </w:p>
        </w:tc>
        <w:tc>
          <w:tcPr>
            <w:tcW w:w="4479" w:type="dxa"/>
            <w:tcBorders>
              <w:top w:val="nil"/>
              <w:left w:val="nil"/>
              <w:bottom w:val="single" w:sz="8" w:space="0" w:color="auto"/>
              <w:right w:val="single" w:sz="8" w:space="0" w:color="auto"/>
            </w:tcBorders>
            <w:shd w:val="clear" w:color="auto" w:fill="auto"/>
            <w:vAlign w:val="center"/>
            <w:hideMark/>
          </w:tcPr>
          <w:p w14:paraId="1D2C33BD"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SEBRAE</w:t>
            </w:r>
          </w:p>
        </w:tc>
        <w:tc>
          <w:tcPr>
            <w:tcW w:w="1295" w:type="dxa"/>
            <w:gridSpan w:val="2"/>
            <w:tcBorders>
              <w:top w:val="nil"/>
              <w:left w:val="nil"/>
              <w:bottom w:val="single" w:sz="8" w:space="0" w:color="auto"/>
              <w:right w:val="single" w:sz="8" w:space="0" w:color="auto"/>
            </w:tcBorders>
            <w:shd w:val="clear" w:color="auto" w:fill="auto"/>
            <w:vAlign w:val="center"/>
            <w:hideMark/>
          </w:tcPr>
          <w:p w14:paraId="43C9A44A"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0,60%</w:t>
            </w:r>
          </w:p>
        </w:tc>
        <w:tc>
          <w:tcPr>
            <w:tcW w:w="893" w:type="dxa"/>
            <w:tcBorders>
              <w:top w:val="nil"/>
              <w:left w:val="nil"/>
              <w:bottom w:val="single" w:sz="8" w:space="0" w:color="auto"/>
              <w:right w:val="single" w:sz="8" w:space="0" w:color="auto"/>
            </w:tcBorders>
            <w:shd w:val="clear" w:color="auto" w:fill="auto"/>
            <w:vAlign w:val="center"/>
            <w:hideMark/>
          </w:tcPr>
          <w:p w14:paraId="29B0816D"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73620491"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5BCF4655" w14:textId="77777777" w:rsidTr="00820C31">
        <w:trPr>
          <w:trHeight w:val="312"/>
        </w:trPr>
        <w:tc>
          <w:tcPr>
            <w:tcW w:w="6376" w:type="dxa"/>
            <w:gridSpan w:val="3"/>
            <w:tcBorders>
              <w:top w:val="single" w:sz="8" w:space="0" w:color="auto"/>
              <w:left w:val="single" w:sz="4" w:space="0" w:color="auto"/>
              <w:bottom w:val="single" w:sz="8" w:space="0" w:color="auto"/>
              <w:right w:val="single" w:sz="8" w:space="0" w:color="000000"/>
            </w:tcBorders>
            <w:shd w:val="clear" w:color="000000" w:fill="B3B3B3"/>
            <w:vAlign w:val="center"/>
            <w:hideMark/>
          </w:tcPr>
          <w:p w14:paraId="0DAD925F"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Total</w:t>
            </w:r>
          </w:p>
        </w:tc>
        <w:tc>
          <w:tcPr>
            <w:tcW w:w="1274" w:type="dxa"/>
            <w:tcBorders>
              <w:top w:val="nil"/>
              <w:left w:val="nil"/>
              <w:bottom w:val="single" w:sz="8" w:space="0" w:color="auto"/>
              <w:right w:val="single" w:sz="8" w:space="0" w:color="auto"/>
            </w:tcBorders>
            <w:shd w:val="clear" w:color="000000" w:fill="B3B3B3"/>
            <w:vAlign w:val="center"/>
            <w:hideMark/>
          </w:tcPr>
          <w:p w14:paraId="56D4F45E"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33,60%</w:t>
            </w:r>
          </w:p>
        </w:tc>
        <w:tc>
          <w:tcPr>
            <w:tcW w:w="893" w:type="dxa"/>
            <w:tcBorders>
              <w:top w:val="nil"/>
              <w:left w:val="nil"/>
              <w:bottom w:val="single" w:sz="8" w:space="0" w:color="auto"/>
              <w:right w:val="single" w:sz="8" w:space="0" w:color="auto"/>
            </w:tcBorders>
            <w:shd w:val="clear" w:color="000000" w:fill="A6A6A6"/>
            <w:vAlign w:val="center"/>
            <w:hideMark/>
          </w:tcPr>
          <w:p w14:paraId="42AF9A48" w14:textId="77777777" w:rsidR="00820C31" w:rsidRPr="00D93929" w:rsidRDefault="00820C31" w:rsidP="00F037C2">
            <w:pPr>
              <w:ind w:left="0"/>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65BE97B7" w14:textId="77777777" w:rsidR="00820C31" w:rsidRPr="00D93929" w:rsidRDefault="00820C31" w:rsidP="00F037C2">
            <w:pPr>
              <w:ind w:left="0"/>
              <w:rPr>
                <w:rFonts w:ascii="Arial Narrow" w:eastAsia="Times New Roman" w:hAnsi="Arial Narrow" w:cs="Calibri"/>
                <w:b/>
                <w:bCs/>
                <w:color w:val="000000"/>
                <w:sz w:val="24"/>
                <w:szCs w:val="24"/>
                <w:lang w:eastAsia="pt-BR"/>
              </w:rPr>
            </w:pPr>
          </w:p>
        </w:tc>
      </w:tr>
      <w:tr w:rsidR="00820C31" w:rsidRPr="00D93929" w14:paraId="17C4B58F" w14:textId="77777777" w:rsidTr="00820C31">
        <w:trPr>
          <w:trHeight w:val="288"/>
        </w:trPr>
        <w:tc>
          <w:tcPr>
            <w:tcW w:w="1876" w:type="dxa"/>
            <w:tcBorders>
              <w:top w:val="nil"/>
              <w:left w:val="single" w:sz="4" w:space="0" w:color="auto"/>
              <w:bottom w:val="nil"/>
              <w:right w:val="nil"/>
            </w:tcBorders>
            <w:shd w:val="clear" w:color="auto" w:fill="auto"/>
            <w:noWrap/>
            <w:vAlign w:val="center"/>
            <w:hideMark/>
          </w:tcPr>
          <w:p w14:paraId="39CA1893"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191D963F" w14:textId="77777777" w:rsidR="00820C31" w:rsidRPr="00D93929" w:rsidRDefault="00820C31" w:rsidP="00F037C2">
            <w:pPr>
              <w:ind w:left="0"/>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1F19B65F"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387618EE"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25A721B4"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5E34DCA4" w14:textId="77777777" w:rsidTr="00820C31">
        <w:trPr>
          <w:trHeight w:val="372"/>
        </w:trPr>
        <w:tc>
          <w:tcPr>
            <w:tcW w:w="8543" w:type="dxa"/>
            <w:gridSpan w:val="5"/>
            <w:tcBorders>
              <w:top w:val="nil"/>
              <w:left w:val="single" w:sz="4" w:space="0" w:color="auto"/>
              <w:bottom w:val="single" w:sz="8" w:space="0" w:color="auto"/>
              <w:right w:val="nil"/>
            </w:tcBorders>
            <w:shd w:val="clear" w:color="auto" w:fill="auto"/>
            <w:noWrap/>
            <w:vAlign w:val="center"/>
            <w:hideMark/>
          </w:tcPr>
          <w:p w14:paraId="7075E725"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3.2 - 13º Salário e adicional de férias</w:t>
            </w:r>
          </w:p>
        </w:tc>
        <w:tc>
          <w:tcPr>
            <w:tcW w:w="817" w:type="dxa"/>
            <w:tcBorders>
              <w:top w:val="nil"/>
              <w:left w:val="nil"/>
              <w:bottom w:val="nil"/>
              <w:right w:val="single" w:sz="4" w:space="0" w:color="auto"/>
            </w:tcBorders>
            <w:shd w:val="clear" w:color="auto" w:fill="auto"/>
            <w:noWrap/>
            <w:vAlign w:val="bottom"/>
            <w:hideMark/>
          </w:tcPr>
          <w:p w14:paraId="7631591E"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p>
        </w:tc>
      </w:tr>
      <w:tr w:rsidR="00820C31" w:rsidRPr="00D93929" w14:paraId="4C76B34C" w14:textId="77777777" w:rsidTr="00820C31">
        <w:trPr>
          <w:trHeight w:val="312"/>
        </w:trPr>
        <w:tc>
          <w:tcPr>
            <w:tcW w:w="1876" w:type="dxa"/>
            <w:tcBorders>
              <w:top w:val="nil"/>
              <w:left w:val="single" w:sz="4" w:space="0" w:color="auto"/>
              <w:bottom w:val="single" w:sz="8" w:space="0" w:color="auto"/>
              <w:right w:val="single" w:sz="8" w:space="0" w:color="auto"/>
            </w:tcBorders>
            <w:shd w:val="clear" w:color="000000" w:fill="B3B3B3"/>
            <w:vAlign w:val="center"/>
            <w:hideMark/>
          </w:tcPr>
          <w:p w14:paraId="2D016C73"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3.2</w:t>
            </w:r>
          </w:p>
        </w:tc>
        <w:tc>
          <w:tcPr>
            <w:tcW w:w="4479" w:type="dxa"/>
            <w:tcBorders>
              <w:top w:val="nil"/>
              <w:left w:val="nil"/>
              <w:bottom w:val="single" w:sz="8" w:space="0" w:color="auto"/>
              <w:right w:val="single" w:sz="8" w:space="0" w:color="auto"/>
            </w:tcBorders>
            <w:shd w:val="clear" w:color="000000" w:fill="B3B3B3"/>
            <w:vAlign w:val="center"/>
            <w:hideMark/>
          </w:tcPr>
          <w:p w14:paraId="2AAA4EB2"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 xml:space="preserve">13º Salário </w:t>
            </w:r>
          </w:p>
        </w:tc>
        <w:tc>
          <w:tcPr>
            <w:tcW w:w="1295" w:type="dxa"/>
            <w:gridSpan w:val="2"/>
            <w:tcBorders>
              <w:top w:val="nil"/>
              <w:left w:val="nil"/>
              <w:bottom w:val="single" w:sz="8" w:space="0" w:color="auto"/>
              <w:right w:val="single" w:sz="8" w:space="0" w:color="auto"/>
            </w:tcBorders>
            <w:shd w:val="clear" w:color="000000" w:fill="B3B3B3"/>
            <w:vAlign w:val="center"/>
            <w:hideMark/>
          </w:tcPr>
          <w:p w14:paraId="6299D11D"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w:t>
            </w:r>
          </w:p>
        </w:tc>
        <w:tc>
          <w:tcPr>
            <w:tcW w:w="893" w:type="dxa"/>
            <w:tcBorders>
              <w:top w:val="nil"/>
              <w:left w:val="nil"/>
              <w:bottom w:val="single" w:sz="8" w:space="0" w:color="auto"/>
              <w:right w:val="single" w:sz="8" w:space="0" w:color="auto"/>
            </w:tcBorders>
            <w:shd w:val="clear" w:color="000000" w:fill="B3B3B3"/>
            <w:vAlign w:val="center"/>
            <w:hideMark/>
          </w:tcPr>
          <w:p w14:paraId="41F82631"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Valor (R$)</w:t>
            </w:r>
          </w:p>
        </w:tc>
        <w:tc>
          <w:tcPr>
            <w:tcW w:w="817" w:type="dxa"/>
            <w:tcBorders>
              <w:top w:val="nil"/>
              <w:left w:val="nil"/>
              <w:bottom w:val="nil"/>
              <w:right w:val="single" w:sz="4" w:space="0" w:color="auto"/>
            </w:tcBorders>
            <w:shd w:val="clear" w:color="auto" w:fill="auto"/>
            <w:noWrap/>
            <w:vAlign w:val="bottom"/>
            <w:hideMark/>
          </w:tcPr>
          <w:p w14:paraId="67DE0BC7"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p>
        </w:tc>
      </w:tr>
      <w:tr w:rsidR="00820C31" w:rsidRPr="00D93929" w14:paraId="5F0A78AC"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00C95AEE"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4479" w:type="dxa"/>
            <w:tcBorders>
              <w:top w:val="nil"/>
              <w:left w:val="nil"/>
              <w:bottom w:val="single" w:sz="8" w:space="0" w:color="auto"/>
              <w:right w:val="single" w:sz="8" w:space="0" w:color="auto"/>
            </w:tcBorders>
            <w:shd w:val="clear" w:color="auto" w:fill="auto"/>
            <w:vAlign w:val="center"/>
            <w:hideMark/>
          </w:tcPr>
          <w:p w14:paraId="47B21AA7"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13º Salário</w:t>
            </w:r>
          </w:p>
        </w:tc>
        <w:tc>
          <w:tcPr>
            <w:tcW w:w="1295" w:type="dxa"/>
            <w:gridSpan w:val="2"/>
            <w:tcBorders>
              <w:top w:val="nil"/>
              <w:left w:val="nil"/>
              <w:bottom w:val="single" w:sz="8" w:space="0" w:color="auto"/>
              <w:right w:val="single" w:sz="8" w:space="0" w:color="auto"/>
            </w:tcBorders>
            <w:shd w:val="clear" w:color="auto" w:fill="auto"/>
            <w:vAlign w:val="center"/>
            <w:hideMark/>
          </w:tcPr>
          <w:p w14:paraId="16B5495F"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8,33%</w:t>
            </w:r>
          </w:p>
        </w:tc>
        <w:tc>
          <w:tcPr>
            <w:tcW w:w="893" w:type="dxa"/>
            <w:tcBorders>
              <w:top w:val="nil"/>
              <w:left w:val="nil"/>
              <w:bottom w:val="single" w:sz="8" w:space="0" w:color="auto"/>
              <w:right w:val="single" w:sz="8" w:space="0" w:color="auto"/>
            </w:tcBorders>
            <w:shd w:val="clear" w:color="auto" w:fill="auto"/>
            <w:vAlign w:val="center"/>
            <w:hideMark/>
          </w:tcPr>
          <w:p w14:paraId="43CC7224"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1543A480"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4580B338"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2FC444D6"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4479" w:type="dxa"/>
            <w:tcBorders>
              <w:top w:val="nil"/>
              <w:left w:val="nil"/>
              <w:bottom w:val="single" w:sz="8" w:space="0" w:color="auto"/>
              <w:right w:val="single" w:sz="8" w:space="0" w:color="auto"/>
            </w:tcBorders>
            <w:shd w:val="clear" w:color="auto" w:fill="auto"/>
            <w:vAlign w:val="center"/>
            <w:hideMark/>
          </w:tcPr>
          <w:p w14:paraId="1791A43B"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Adicional de férias</w:t>
            </w:r>
          </w:p>
        </w:tc>
        <w:tc>
          <w:tcPr>
            <w:tcW w:w="1295" w:type="dxa"/>
            <w:gridSpan w:val="2"/>
            <w:tcBorders>
              <w:top w:val="nil"/>
              <w:left w:val="nil"/>
              <w:bottom w:val="single" w:sz="8" w:space="0" w:color="auto"/>
              <w:right w:val="single" w:sz="8" w:space="0" w:color="auto"/>
            </w:tcBorders>
            <w:shd w:val="clear" w:color="auto" w:fill="auto"/>
            <w:vAlign w:val="center"/>
            <w:hideMark/>
          </w:tcPr>
          <w:p w14:paraId="495620C8"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2,78%</w:t>
            </w:r>
          </w:p>
        </w:tc>
        <w:tc>
          <w:tcPr>
            <w:tcW w:w="893" w:type="dxa"/>
            <w:tcBorders>
              <w:top w:val="nil"/>
              <w:left w:val="nil"/>
              <w:bottom w:val="single" w:sz="8" w:space="0" w:color="auto"/>
              <w:right w:val="single" w:sz="8" w:space="0" w:color="auto"/>
            </w:tcBorders>
            <w:shd w:val="clear" w:color="auto" w:fill="auto"/>
            <w:vAlign w:val="center"/>
            <w:hideMark/>
          </w:tcPr>
          <w:p w14:paraId="08347F16"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60FC2E15"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070C0C8A"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75685224"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4479" w:type="dxa"/>
            <w:tcBorders>
              <w:top w:val="nil"/>
              <w:left w:val="nil"/>
              <w:bottom w:val="single" w:sz="8" w:space="0" w:color="auto"/>
              <w:right w:val="single" w:sz="8" w:space="0" w:color="auto"/>
            </w:tcBorders>
            <w:shd w:val="clear" w:color="auto" w:fill="auto"/>
            <w:vAlign w:val="center"/>
            <w:hideMark/>
          </w:tcPr>
          <w:p w14:paraId="3E243760"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Subtotal</w:t>
            </w:r>
          </w:p>
        </w:tc>
        <w:tc>
          <w:tcPr>
            <w:tcW w:w="1295" w:type="dxa"/>
            <w:gridSpan w:val="2"/>
            <w:tcBorders>
              <w:top w:val="nil"/>
              <w:left w:val="nil"/>
              <w:bottom w:val="single" w:sz="8" w:space="0" w:color="auto"/>
              <w:right w:val="single" w:sz="8" w:space="0" w:color="auto"/>
            </w:tcBorders>
            <w:shd w:val="clear" w:color="auto" w:fill="auto"/>
            <w:vAlign w:val="center"/>
            <w:hideMark/>
          </w:tcPr>
          <w:p w14:paraId="0E6D20F0"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auto" w:fill="auto"/>
            <w:vAlign w:val="center"/>
            <w:hideMark/>
          </w:tcPr>
          <w:p w14:paraId="0B956079"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7CA2A7CB"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713FC0A7" w14:textId="77777777" w:rsidTr="00820C31">
        <w:trPr>
          <w:trHeight w:val="915"/>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7449ABEC"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4479" w:type="dxa"/>
            <w:tcBorders>
              <w:top w:val="nil"/>
              <w:left w:val="nil"/>
              <w:bottom w:val="single" w:sz="8" w:space="0" w:color="auto"/>
              <w:right w:val="single" w:sz="8" w:space="0" w:color="auto"/>
            </w:tcBorders>
            <w:shd w:val="clear" w:color="auto" w:fill="auto"/>
            <w:vAlign w:val="center"/>
            <w:hideMark/>
          </w:tcPr>
          <w:p w14:paraId="495579DD"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Incidência do Submódulo 4.1 sobre 13º (décimo terceiro) Salário</w:t>
            </w:r>
          </w:p>
        </w:tc>
        <w:tc>
          <w:tcPr>
            <w:tcW w:w="1295" w:type="dxa"/>
            <w:gridSpan w:val="2"/>
            <w:tcBorders>
              <w:top w:val="nil"/>
              <w:left w:val="nil"/>
              <w:bottom w:val="single" w:sz="8" w:space="0" w:color="auto"/>
              <w:right w:val="single" w:sz="8" w:space="0" w:color="auto"/>
            </w:tcBorders>
            <w:shd w:val="clear" w:color="auto" w:fill="auto"/>
            <w:vAlign w:val="center"/>
            <w:hideMark/>
          </w:tcPr>
          <w:p w14:paraId="6F30FA4F"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11,11%</w:t>
            </w:r>
          </w:p>
        </w:tc>
        <w:tc>
          <w:tcPr>
            <w:tcW w:w="893" w:type="dxa"/>
            <w:tcBorders>
              <w:top w:val="nil"/>
              <w:left w:val="nil"/>
              <w:bottom w:val="single" w:sz="8" w:space="0" w:color="auto"/>
              <w:right w:val="single" w:sz="8" w:space="0" w:color="auto"/>
            </w:tcBorders>
            <w:shd w:val="clear" w:color="auto" w:fill="auto"/>
            <w:vAlign w:val="center"/>
            <w:hideMark/>
          </w:tcPr>
          <w:p w14:paraId="44FF9F89"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1D9827E8"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2D56B27B" w14:textId="77777777" w:rsidTr="00820C31">
        <w:trPr>
          <w:trHeight w:val="312"/>
        </w:trPr>
        <w:tc>
          <w:tcPr>
            <w:tcW w:w="6376" w:type="dxa"/>
            <w:gridSpan w:val="3"/>
            <w:tcBorders>
              <w:top w:val="single" w:sz="8" w:space="0" w:color="auto"/>
              <w:left w:val="single" w:sz="4" w:space="0" w:color="auto"/>
              <w:bottom w:val="single" w:sz="8" w:space="0" w:color="auto"/>
              <w:right w:val="single" w:sz="8" w:space="0" w:color="000000"/>
            </w:tcBorders>
            <w:shd w:val="clear" w:color="000000" w:fill="B3B3B3"/>
            <w:vAlign w:val="center"/>
            <w:hideMark/>
          </w:tcPr>
          <w:p w14:paraId="35CEAA8C"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Total</w:t>
            </w:r>
          </w:p>
        </w:tc>
        <w:tc>
          <w:tcPr>
            <w:tcW w:w="1274" w:type="dxa"/>
            <w:tcBorders>
              <w:top w:val="nil"/>
              <w:left w:val="nil"/>
              <w:bottom w:val="single" w:sz="8" w:space="0" w:color="auto"/>
              <w:right w:val="single" w:sz="8" w:space="0" w:color="auto"/>
            </w:tcBorders>
            <w:shd w:val="clear" w:color="000000" w:fill="B3B3B3"/>
            <w:vAlign w:val="center"/>
            <w:hideMark/>
          </w:tcPr>
          <w:p w14:paraId="54719BA5"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 </w:t>
            </w:r>
          </w:p>
        </w:tc>
        <w:tc>
          <w:tcPr>
            <w:tcW w:w="893" w:type="dxa"/>
            <w:tcBorders>
              <w:top w:val="nil"/>
              <w:left w:val="nil"/>
              <w:bottom w:val="single" w:sz="8" w:space="0" w:color="auto"/>
              <w:right w:val="single" w:sz="8" w:space="0" w:color="auto"/>
            </w:tcBorders>
            <w:shd w:val="clear" w:color="000000" w:fill="B3B3B3"/>
            <w:vAlign w:val="center"/>
            <w:hideMark/>
          </w:tcPr>
          <w:p w14:paraId="256CDA2A"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5BFA5333"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p>
        </w:tc>
      </w:tr>
      <w:tr w:rsidR="00820C31" w:rsidRPr="00D93929" w14:paraId="76D2D09F" w14:textId="77777777" w:rsidTr="00820C31">
        <w:trPr>
          <w:trHeight w:val="288"/>
        </w:trPr>
        <w:tc>
          <w:tcPr>
            <w:tcW w:w="1876" w:type="dxa"/>
            <w:tcBorders>
              <w:top w:val="nil"/>
              <w:left w:val="single" w:sz="4" w:space="0" w:color="auto"/>
              <w:bottom w:val="nil"/>
              <w:right w:val="nil"/>
            </w:tcBorders>
            <w:shd w:val="clear" w:color="auto" w:fill="auto"/>
            <w:noWrap/>
            <w:vAlign w:val="center"/>
            <w:hideMark/>
          </w:tcPr>
          <w:p w14:paraId="7209E22F"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00372C8C" w14:textId="77777777" w:rsidR="00820C31" w:rsidRPr="00D93929" w:rsidRDefault="00820C31" w:rsidP="00F037C2">
            <w:pPr>
              <w:ind w:left="0"/>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5FB4B9EB"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334D5C04"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39CFE00B"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4F0C117D" w14:textId="77777777" w:rsidTr="00820C31">
        <w:trPr>
          <w:trHeight w:val="372"/>
        </w:trPr>
        <w:tc>
          <w:tcPr>
            <w:tcW w:w="8543" w:type="dxa"/>
            <w:gridSpan w:val="5"/>
            <w:tcBorders>
              <w:top w:val="nil"/>
              <w:left w:val="single" w:sz="4" w:space="0" w:color="auto"/>
              <w:bottom w:val="single" w:sz="8" w:space="0" w:color="auto"/>
              <w:right w:val="nil"/>
            </w:tcBorders>
            <w:shd w:val="clear" w:color="auto" w:fill="auto"/>
            <w:noWrap/>
            <w:vAlign w:val="center"/>
            <w:hideMark/>
          </w:tcPr>
          <w:p w14:paraId="109A60AC"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3.3 - Afastamento maternidade</w:t>
            </w:r>
          </w:p>
        </w:tc>
        <w:tc>
          <w:tcPr>
            <w:tcW w:w="817" w:type="dxa"/>
            <w:tcBorders>
              <w:top w:val="nil"/>
              <w:left w:val="nil"/>
              <w:bottom w:val="nil"/>
              <w:right w:val="single" w:sz="4" w:space="0" w:color="auto"/>
            </w:tcBorders>
            <w:shd w:val="clear" w:color="auto" w:fill="auto"/>
            <w:noWrap/>
            <w:vAlign w:val="bottom"/>
            <w:hideMark/>
          </w:tcPr>
          <w:p w14:paraId="0D7B522C"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p>
        </w:tc>
      </w:tr>
      <w:tr w:rsidR="00820C31" w:rsidRPr="00D93929" w14:paraId="68733895" w14:textId="77777777" w:rsidTr="00820C31">
        <w:trPr>
          <w:trHeight w:val="312"/>
        </w:trPr>
        <w:tc>
          <w:tcPr>
            <w:tcW w:w="1876" w:type="dxa"/>
            <w:tcBorders>
              <w:top w:val="nil"/>
              <w:left w:val="single" w:sz="4" w:space="0" w:color="auto"/>
              <w:bottom w:val="single" w:sz="8" w:space="0" w:color="auto"/>
              <w:right w:val="single" w:sz="8" w:space="0" w:color="auto"/>
            </w:tcBorders>
            <w:shd w:val="clear" w:color="000000" w:fill="B3B3B3"/>
            <w:vAlign w:val="center"/>
            <w:hideMark/>
          </w:tcPr>
          <w:p w14:paraId="1D07C865"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3.3</w:t>
            </w:r>
          </w:p>
        </w:tc>
        <w:tc>
          <w:tcPr>
            <w:tcW w:w="4479" w:type="dxa"/>
            <w:tcBorders>
              <w:top w:val="nil"/>
              <w:left w:val="nil"/>
              <w:bottom w:val="single" w:sz="8" w:space="0" w:color="auto"/>
              <w:right w:val="single" w:sz="8" w:space="0" w:color="auto"/>
            </w:tcBorders>
            <w:shd w:val="clear" w:color="000000" w:fill="B3B3B3"/>
            <w:vAlign w:val="center"/>
            <w:hideMark/>
          </w:tcPr>
          <w:p w14:paraId="4E9F9851"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Afastamento Maternidade</w:t>
            </w:r>
          </w:p>
        </w:tc>
        <w:tc>
          <w:tcPr>
            <w:tcW w:w="1295" w:type="dxa"/>
            <w:gridSpan w:val="2"/>
            <w:tcBorders>
              <w:top w:val="nil"/>
              <w:left w:val="nil"/>
              <w:bottom w:val="single" w:sz="8" w:space="0" w:color="auto"/>
              <w:right w:val="single" w:sz="8" w:space="0" w:color="auto"/>
            </w:tcBorders>
            <w:shd w:val="clear" w:color="000000" w:fill="B3B3B3"/>
            <w:vAlign w:val="center"/>
            <w:hideMark/>
          </w:tcPr>
          <w:p w14:paraId="5BA33C28"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w:t>
            </w:r>
          </w:p>
        </w:tc>
        <w:tc>
          <w:tcPr>
            <w:tcW w:w="893" w:type="dxa"/>
            <w:tcBorders>
              <w:top w:val="nil"/>
              <w:left w:val="nil"/>
              <w:bottom w:val="single" w:sz="8" w:space="0" w:color="auto"/>
              <w:right w:val="single" w:sz="8" w:space="0" w:color="auto"/>
            </w:tcBorders>
            <w:shd w:val="clear" w:color="000000" w:fill="B3B3B3"/>
            <w:vAlign w:val="center"/>
            <w:hideMark/>
          </w:tcPr>
          <w:p w14:paraId="2047B77B"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Valor (R$)</w:t>
            </w:r>
          </w:p>
        </w:tc>
        <w:tc>
          <w:tcPr>
            <w:tcW w:w="817" w:type="dxa"/>
            <w:tcBorders>
              <w:top w:val="nil"/>
              <w:left w:val="nil"/>
              <w:bottom w:val="nil"/>
              <w:right w:val="single" w:sz="4" w:space="0" w:color="auto"/>
            </w:tcBorders>
            <w:shd w:val="clear" w:color="auto" w:fill="auto"/>
            <w:noWrap/>
            <w:vAlign w:val="bottom"/>
            <w:hideMark/>
          </w:tcPr>
          <w:p w14:paraId="7A56A134"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p>
        </w:tc>
      </w:tr>
      <w:tr w:rsidR="00820C31" w:rsidRPr="00D93929" w14:paraId="1859329F"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274E8D2A"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4479" w:type="dxa"/>
            <w:tcBorders>
              <w:top w:val="nil"/>
              <w:left w:val="nil"/>
              <w:bottom w:val="single" w:sz="8" w:space="0" w:color="auto"/>
              <w:right w:val="single" w:sz="8" w:space="0" w:color="auto"/>
            </w:tcBorders>
            <w:shd w:val="clear" w:color="auto" w:fill="auto"/>
            <w:vAlign w:val="center"/>
            <w:hideMark/>
          </w:tcPr>
          <w:p w14:paraId="0B8A405B"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Afastamento Maternidade</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51D38A18"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000000" w:fill="FFFFFF"/>
            <w:vAlign w:val="center"/>
            <w:hideMark/>
          </w:tcPr>
          <w:p w14:paraId="3B65ACE9"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46A73997"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62EC96A7" w14:textId="77777777" w:rsidTr="00820C31">
        <w:trPr>
          <w:trHeight w:val="6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30F7AC4B"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4479" w:type="dxa"/>
            <w:tcBorders>
              <w:top w:val="nil"/>
              <w:left w:val="nil"/>
              <w:bottom w:val="single" w:sz="8" w:space="0" w:color="auto"/>
              <w:right w:val="single" w:sz="8" w:space="0" w:color="auto"/>
            </w:tcBorders>
            <w:shd w:val="clear" w:color="auto" w:fill="auto"/>
            <w:vAlign w:val="center"/>
            <w:hideMark/>
          </w:tcPr>
          <w:p w14:paraId="28998B5F"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Incidência do submódulo 4.1 sobre afastamento maternidade </w:t>
            </w:r>
          </w:p>
        </w:tc>
        <w:tc>
          <w:tcPr>
            <w:tcW w:w="1295" w:type="dxa"/>
            <w:gridSpan w:val="2"/>
            <w:tcBorders>
              <w:top w:val="nil"/>
              <w:left w:val="nil"/>
              <w:bottom w:val="single" w:sz="8" w:space="0" w:color="auto"/>
              <w:right w:val="single" w:sz="8" w:space="0" w:color="auto"/>
            </w:tcBorders>
            <w:shd w:val="clear" w:color="auto" w:fill="auto"/>
            <w:vAlign w:val="center"/>
            <w:hideMark/>
          </w:tcPr>
          <w:p w14:paraId="258471FD"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auto" w:fill="auto"/>
            <w:vAlign w:val="center"/>
            <w:hideMark/>
          </w:tcPr>
          <w:p w14:paraId="6515AC68"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0B840626"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4B72F173" w14:textId="77777777" w:rsidTr="00820C31">
        <w:trPr>
          <w:trHeight w:val="312"/>
        </w:trPr>
        <w:tc>
          <w:tcPr>
            <w:tcW w:w="6376" w:type="dxa"/>
            <w:gridSpan w:val="3"/>
            <w:tcBorders>
              <w:top w:val="single" w:sz="8" w:space="0" w:color="auto"/>
              <w:left w:val="single" w:sz="4" w:space="0" w:color="auto"/>
              <w:bottom w:val="single" w:sz="8" w:space="0" w:color="auto"/>
              <w:right w:val="single" w:sz="8" w:space="0" w:color="000000"/>
            </w:tcBorders>
            <w:shd w:val="clear" w:color="000000" w:fill="B3B3B3"/>
            <w:vAlign w:val="center"/>
            <w:hideMark/>
          </w:tcPr>
          <w:p w14:paraId="295C5D03"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Total</w:t>
            </w:r>
          </w:p>
        </w:tc>
        <w:tc>
          <w:tcPr>
            <w:tcW w:w="1274" w:type="dxa"/>
            <w:tcBorders>
              <w:top w:val="nil"/>
              <w:left w:val="nil"/>
              <w:bottom w:val="single" w:sz="8" w:space="0" w:color="auto"/>
              <w:right w:val="single" w:sz="8" w:space="0" w:color="auto"/>
            </w:tcBorders>
            <w:shd w:val="clear" w:color="000000" w:fill="B3B3B3"/>
            <w:vAlign w:val="center"/>
            <w:hideMark/>
          </w:tcPr>
          <w:p w14:paraId="5768F57C"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 </w:t>
            </w:r>
          </w:p>
        </w:tc>
        <w:tc>
          <w:tcPr>
            <w:tcW w:w="893" w:type="dxa"/>
            <w:tcBorders>
              <w:top w:val="nil"/>
              <w:left w:val="nil"/>
              <w:bottom w:val="single" w:sz="8" w:space="0" w:color="auto"/>
              <w:right w:val="single" w:sz="8" w:space="0" w:color="auto"/>
            </w:tcBorders>
            <w:shd w:val="clear" w:color="000000" w:fill="B3B3B3"/>
            <w:vAlign w:val="center"/>
            <w:hideMark/>
          </w:tcPr>
          <w:p w14:paraId="709E7521"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0A006016"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p>
        </w:tc>
      </w:tr>
      <w:tr w:rsidR="00820C31" w:rsidRPr="00D93929" w14:paraId="7C6B5FE7" w14:textId="77777777" w:rsidTr="00820C31">
        <w:trPr>
          <w:trHeight w:val="360"/>
        </w:trPr>
        <w:tc>
          <w:tcPr>
            <w:tcW w:w="1876" w:type="dxa"/>
            <w:tcBorders>
              <w:top w:val="nil"/>
              <w:left w:val="single" w:sz="4" w:space="0" w:color="auto"/>
              <w:bottom w:val="nil"/>
              <w:right w:val="nil"/>
            </w:tcBorders>
            <w:shd w:val="clear" w:color="auto" w:fill="auto"/>
            <w:noWrap/>
            <w:vAlign w:val="center"/>
            <w:hideMark/>
          </w:tcPr>
          <w:p w14:paraId="13A5B13B"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568CDFDA" w14:textId="77777777" w:rsidR="00820C31" w:rsidRPr="00D93929" w:rsidRDefault="00820C31" w:rsidP="00F037C2">
            <w:pPr>
              <w:ind w:left="0"/>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7574899B"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12CFF03B"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4E3FB0B8"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4AC01B9B" w14:textId="77777777" w:rsidTr="00820C31">
        <w:trPr>
          <w:trHeight w:val="372"/>
        </w:trPr>
        <w:tc>
          <w:tcPr>
            <w:tcW w:w="8543" w:type="dxa"/>
            <w:gridSpan w:val="5"/>
            <w:tcBorders>
              <w:top w:val="nil"/>
              <w:left w:val="single" w:sz="4" w:space="0" w:color="auto"/>
              <w:bottom w:val="single" w:sz="8" w:space="0" w:color="auto"/>
              <w:right w:val="nil"/>
            </w:tcBorders>
            <w:shd w:val="clear" w:color="auto" w:fill="auto"/>
            <w:noWrap/>
            <w:vAlign w:val="center"/>
            <w:hideMark/>
          </w:tcPr>
          <w:p w14:paraId="3E4B11AF"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3.4 – Provisão para Rescisão</w:t>
            </w:r>
          </w:p>
        </w:tc>
        <w:tc>
          <w:tcPr>
            <w:tcW w:w="817" w:type="dxa"/>
            <w:tcBorders>
              <w:top w:val="nil"/>
              <w:left w:val="nil"/>
              <w:bottom w:val="nil"/>
              <w:right w:val="single" w:sz="4" w:space="0" w:color="auto"/>
            </w:tcBorders>
            <w:shd w:val="clear" w:color="auto" w:fill="auto"/>
            <w:noWrap/>
            <w:vAlign w:val="bottom"/>
            <w:hideMark/>
          </w:tcPr>
          <w:p w14:paraId="60F24EA6"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p>
        </w:tc>
      </w:tr>
      <w:tr w:rsidR="00820C31" w:rsidRPr="00D93929" w14:paraId="6298ED61" w14:textId="77777777" w:rsidTr="00820C31">
        <w:trPr>
          <w:trHeight w:val="312"/>
        </w:trPr>
        <w:tc>
          <w:tcPr>
            <w:tcW w:w="1876" w:type="dxa"/>
            <w:tcBorders>
              <w:top w:val="nil"/>
              <w:left w:val="single" w:sz="4" w:space="0" w:color="auto"/>
              <w:bottom w:val="single" w:sz="8" w:space="0" w:color="auto"/>
              <w:right w:val="single" w:sz="8" w:space="0" w:color="auto"/>
            </w:tcBorders>
            <w:shd w:val="clear" w:color="000000" w:fill="B3B3B3"/>
            <w:vAlign w:val="center"/>
            <w:hideMark/>
          </w:tcPr>
          <w:p w14:paraId="46EFF954"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3.4</w:t>
            </w:r>
          </w:p>
        </w:tc>
        <w:tc>
          <w:tcPr>
            <w:tcW w:w="4479" w:type="dxa"/>
            <w:tcBorders>
              <w:top w:val="nil"/>
              <w:left w:val="nil"/>
              <w:bottom w:val="single" w:sz="8" w:space="0" w:color="auto"/>
              <w:right w:val="single" w:sz="8" w:space="0" w:color="auto"/>
            </w:tcBorders>
            <w:shd w:val="clear" w:color="000000" w:fill="B3B3B3"/>
            <w:vAlign w:val="center"/>
            <w:hideMark/>
          </w:tcPr>
          <w:p w14:paraId="7F3CD431"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Provisão para Rescisão</w:t>
            </w:r>
          </w:p>
        </w:tc>
        <w:tc>
          <w:tcPr>
            <w:tcW w:w="1295" w:type="dxa"/>
            <w:gridSpan w:val="2"/>
            <w:tcBorders>
              <w:top w:val="nil"/>
              <w:left w:val="nil"/>
              <w:bottom w:val="single" w:sz="8" w:space="0" w:color="auto"/>
              <w:right w:val="single" w:sz="8" w:space="0" w:color="auto"/>
            </w:tcBorders>
            <w:shd w:val="clear" w:color="000000" w:fill="B3B3B3"/>
            <w:vAlign w:val="center"/>
            <w:hideMark/>
          </w:tcPr>
          <w:p w14:paraId="5BA56358"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w:t>
            </w:r>
          </w:p>
        </w:tc>
        <w:tc>
          <w:tcPr>
            <w:tcW w:w="893" w:type="dxa"/>
            <w:tcBorders>
              <w:top w:val="nil"/>
              <w:left w:val="nil"/>
              <w:bottom w:val="single" w:sz="8" w:space="0" w:color="auto"/>
              <w:right w:val="single" w:sz="8" w:space="0" w:color="auto"/>
            </w:tcBorders>
            <w:shd w:val="clear" w:color="000000" w:fill="B3B3B3"/>
            <w:vAlign w:val="center"/>
            <w:hideMark/>
          </w:tcPr>
          <w:p w14:paraId="72E1176F"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Valor (R$)</w:t>
            </w:r>
          </w:p>
        </w:tc>
        <w:tc>
          <w:tcPr>
            <w:tcW w:w="817" w:type="dxa"/>
            <w:tcBorders>
              <w:top w:val="nil"/>
              <w:left w:val="nil"/>
              <w:bottom w:val="nil"/>
              <w:right w:val="single" w:sz="4" w:space="0" w:color="auto"/>
            </w:tcBorders>
            <w:shd w:val="clear" w:color="auto" w:fill="auto"/>
            <w:noWrap/>
            <w:vAlign w:val="bottom"/>
            <w:hideMark/>
          </w:tcPr>
          <w:p w14:paraId="404CEFD1"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p>
        </w:tc>
      </w:tr>
      <w:tr w:rsidR="00820C31" w:rsidRPr="00D93929" w14:paraId="1CCBE56D"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1FD794E1"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4479" w:type="dxa"/>
            <w:tcBorders>
              <w:top w:val="nil"/>
              <w:left w:val="nil"/>
              <w:bottom w:val="single" w:sz="8" w:space="0" w:color="auto"/>
              <w:right w:val="single" w:sz="8" w:space="0" w:color="auto"/>
            </w:tcBorders>
            <w:shd w:val="clear" w:color="auto" w:fill="auto"/>
            <w:vAlign w:val="center"/>
            <w:hideMark/>
          </w:tcPr>
          <w:p w14:paraId="2C775222"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Aviso prévio indenizado</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7896A662"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000000" w:fill="FFFFFF"/>
            <w:vAlign w:val="center"/>
            <w:hideMark/>
          </w:tcPr>
          <w:p w14:paraId="4679FB1B"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50A31E3D"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3B868F2E" w14:textId="77777777" w:rsidTr="00820C31">
        <w:trPr>
          <w:trHeight w:val="6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552D4337"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4479" w:type="dxa"/>
            <w:tcBorders>
              <w:top w:val="nil"/>
              <w:left w:val="nil"/>
              <w:bottom w:val="single" w:sz="8" w:space="0" w:color="auto"/>
              <w:right w:val="single" w:sz="8" w:space="0" w:color="auto"/>
            </w:tcBorders>
            <w:shd w:val="clear" w:color="auto" w:fill="auto"/>
            <w:vAlign w:val="center"/>
            <w:hideMark/>
          </w:tcPr>
          <w:p w14:paraId="44786CCC"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Incidência do FGTS s/ aviso prévio indenizado</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5AF2A374"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0,00%</w:t>
            </w:r>
          </w:p>
        </w:tc>
        <w:tc>
          <w:tcPr>
            <w:tcW w:w="893" w:type="dxa"/>
            <w:tcBorders>
              <w:top w:val="nil"/>
              <w:left w:val="nil"/>
              <w:bottom w:val="single" w:sz="8" w:space="0" w:color="auto"/>
              <w:right w:val="single" w:sz="8" w:space="0" w:color="auto"/>
            </w:tcBorders>
            <w:shd w:val="clear" w:color="000000" w:fill="FFFFFF"/>
            <w:vAlign w:val="center"/>
            <w:hideMark/>
          </w:tcPr>
          <w:p w14:paraId="29756EB6"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1925003B"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0B7FB1E2" w14:textId="77777777" w:rsidTr="00820C31">
        <w:trPr>
          <w:trHeight w:val="6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342FB6F2"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w:t>
            </w:r>
          </w:p>
        </w:tc>
        <w:tc>
          <w:tcPr>
            <w:tcW w:w="4479" w:type="dxa"/>
            <w:tcBorders>
              <w:top w:val="nil"/>
              <w:left w:val="nil"/>
              <w:bottom w:val="single" w:sz="8" w:space="0" w:color="auto"/>
              <w:right w:val="single" w:sz="8" w:space="0" w:color="auto"/>
            </w:tcBorders>
            <w:shd w:val="clear" w:color="auto" w:fill="auto"/>
            <w:vAlign w:val="center"/>
            <w:hideMark/>
          </w:tcPr>
          <w:p w14:paraId="258A3696"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Multa do FGTS do aviso prévio indenizado</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425CD5B5"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000000" w:fill="FFFFFF"/>
            <w:vAlign w:val="center"/>
            <w:hideMark/>
          </w:tcPr>
          <w:p w14:paraId="7E7F69F3"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79109060"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1D4A05A3"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3CD7DA15"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w:t>
            </w:r>
          </w:p>
        </w:tc>
        <w:tc>
          <w:tcPr>
            <w:tcW w:w="4479" w:type="dxa"/>
            <w:tcBorders>
              <w:top w:val="nil"/>
              <w:left w:val="nil"/>
              <w:bottom w:val="single" w:sz="8" w:space="0" w:color="auto"/>
              <w:right w:val="single" w:sz="8" w:space="0" w:color="auto"/>
            </w:tcBorders>
            <w:shd w:val="clear" w:color="auto" w:fill="auto"/>
            <w:vAlign w:val="center"/>
            <w:hideMark/>
          </w:tcPr>
          <w:p w14:paraId="3FD62D33"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Aviso prévio trabalhado</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1690C1A4"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000000" w:fill="FFFFFF"/>
            <w:vAlign w:val="center"/>
            <w:hideMark/>
          </w:tcPr>
          <w:p w14:paraId="4A616853"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15EC1764"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49496B72" w14:textId="77777777" w:rsidTr="00820C31">
        <w:trPr>
          <w:trHeight w:val="6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3BC6FB6F"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E</w:t>
            </w:r>
          </w:p>
        </w:tc>
        <w:tc>
          <w:tcPr>
            <w:tcW w:w="4479" w:type="dxa"/>
            <w:tcBorders>
              <w:top w:val="nil"/>
              <w:left w:val="nil"/>
              <w:bottom w:val="single" w:sz="8" w:space="0" w:color="auto"/>
              <w:right w:val="single" w:sz="8" w:space="0" w:color="auto"/>
            </w:tcBorders>
            <w:shd w:val="clear" w:color="auto" w:fill="auto"/>
            <w:vAlign w:val="center"/>
            <w:hideMark/>
          </w:tcPr>
          <w:p w14:paraId="5BA89429"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Incidência do submódulo 4.1 s/aviso prévio trabalhado</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6D48C3A1"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0,00%</w:t>
            </w:r>
          </w:p>
        </w:tc>
        <w:tc>
          <w:tcPr>
            <w:tcW w:w="893" w:type="dxa"/>
            <w:tcBorders>
              <w:top w:val="nil"/>
              <w:left w:val="nil"/>
              <w:bottom w:val="single" w:sz="8" w:space="0" w:color="auto"/>
              <w:right w:val="single" w:sz="8" w:space="0" w:color="auto"/>
            </w:tcBorders>
            <w:shd w:val="clear" w:color="000000" w:fill="FFFFFF"/>
            <w:vAlign w:val="center"/>
            <w:hideMark/>
          </w:tcPr>
          <w:p w14:paraId="1B85F66B"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7D4B3551"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48D8E9BA" w14:textId="77777777" w:rsidTr="00820C31">
        <w:trPr>
          <w:trHeight w:val="6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20ABDA8B"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F</w:t>
            </w:r>
          </w:p>
        </w:tc>
        <w:tc>
          <w:tcPr>
            <w:tcW w:w="4479" w:type="dxa"/>
            <w:tcBorders>
              <w:top w:val="nil"/>
              <w:left w:val="nil"/>
              <w:bottom w:val="single" w:sz="8" w:space="0" w:color="auto"/>
              <w:right w:val="single" w:sz="8" w:space="0" w:color="auto"/>
            </w:tcBorders>
            <w:shd w:val="clear" w:color="auto" w:fill="auto"/>
            <w:vAlign w:val="center"/>
            <w:hideMark/>
          </w:tcPr>
          <w:p w14:paraId="7BEBD013"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Multa FGTS do aviso prévio trabalhado</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209A50FB"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000000" w:fill="FFFFFF"/>
            <w:vAlign w:val="center"/>
            <w:hideMark/>
          </w:tcPr>
          <w:p w14:paraId="5B216C32"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2C40B127"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2D6F486E" w14:textId="77777777" w:rsidTr="00820C31">
        <w:trPr>
          <w:trHeight w:val="312"/>
        </w:trPr>
        <w:tc>
          <w:tcPr>
            <w:tcW w:w="6376" w:type="dxa"/>
            <w:gridSpan w:val="3"/>
            <w:tcBorders>
              <w:top w:val="single" w:sz="8" w:space="0" w:color="auto"/>
              <w:left w:val="single" w:sz="4" w:space="0" w:color="auto"/>
              <w:bottom w:val="single" w:sz="8" w:space="0" w:color="auto"/>
              <w:right w:val="single" w:sz="8" w:space="0" w:color="000000"/>
            </w:tcBorders>
            <w:shd w:val="clear" w:color="000000" w:fill="B3B3B3"/>
            <w:vAlign w:val="center"/>
            <w:hideMark/>
          </w:tcPr>
          <w:p w14:paraId="448B6621"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Total:</w:t>
            </w:r>
          </w:p>
        </w:tc>
        <w:tc>
          <w:tcPr>
            <w:tcW w:w="1274" w:type="dxa"/>
            <w:tcBorders>
              <w:top w:val="nil"/>
              <w:left w:val="nil"/>
              <w:bottom w:val="single" w:sz="8" w:space="0" w:color="auto"/>
              <w:right w:val="single" w:sz="8" w:space="0" w:color="auto"/>
            </w:tcBorders>
            <w:shd w:val="clear" w:color="000000" w:fill="B3B3B3"/>
            <w:vAlign w:val="center"/>
            <w:hideMark/>
          </w:tcPr>
          <w:p w14:paraId="32D9C67F"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0,00%</w:t>
            </w:r>
          </w:p>
        </w:tc>
        <w:tc>
          <w:tcPr>
            <w:tcW w:w="893" w:type="dxa"/>
            <w:tcBorders>
              <w:top w:val="nil"/>
              <w:left w:val="nil"/>
              <w:bottom w:val="single" w:sz="8" w:space="0" w:color="auto"/>
              <w:right w:val="single" w:sz="8" w:space="0" w:color="auto"/>
            </w:tcBorders>
            <w:shd w:val="clear" w:color="000000" w:fill="B3B3B3"/>
            <w:vAlign w:val="center"/>
            <w:hideMark/>
          </w:tcPr>
          <w:p w14:paraId="67A0CD0D"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1EE7608A"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p>
        </w:tc>
      </w:tr>
      <w:tr w:rsidR="00820C31" w:rsidRPr="00D93929" w14:paraId="276B7E9D" w14:textId="77777777" w:rsidTr="00820C31">
        <w:trPr>
          <w:trHeight w:val="360"/>
        </w:trPr>
        <w:tc>
          <w:tcPr>
            <w:tcW w:w="1876" w:type="dxa"/>
            <w:tcBorders>
              <w:top w:val="nil"/>
              <w:left w:val="single" w:sz="4" w:space="0" w:color="auto"/>
              <w:bottom w:val="nil"/>
              <w:right w:val="nil"/>
            </w:tcBorders>
            <w:shd w:val="clear" w:color="auto" w:fill="auto"/>
            <w:noWrap/>
            <w:vAlign w:val="center"/>
            <w:hideMark/>
          </w:tcPr>
          <w:p w14:paraId="213A6394"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580AE068" w14:textId="77777777" w:rsidR="00820C31" w:rsidRPr="00D93929" w:rsidRDefault="00820C31" w:rsidP="00F037C2">
            <w:pPr>
              <w:ind w:left="0"/>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344FE61A"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783B31A2"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11EC0AEA"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7187FD4F" w14:textId="77777777" w:rsidTr="00820C31">
        <w:trPr>
          <w:trHeight w:val="372"/>
        </w:trPr>
        <w:tc>
          <w:tcPr>
            <w:tcW w:w="8543" w:type="dxa"/>
            <w:gridSpan w:val="5"/>
            <w:tcBorders>
              <w:top w:val="nil"/>
              <w:left w:val="single" w:sz="4" w:space="0" w:color="auto"/>
              <w:bottom w:val="single" w:sz="8" w:space="0" w:color="auto"/>
              <w:right w:val="nil"/>
            </w:tcBorders>
            <w:shd w:val="clear" w:color="auto" w:fill="auto"/>
            <w:noWrap/>
            <w:vAlign w:val="center"/>
            <w:hideMark/>
          </w:tcPr>
          <w:p w14:paraId="61E50B13"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3.5 - Custo de Reposição do Profissional Ausente</w:t>
            </w:r>
          </w:p>
        </w:tc>
        <w:tc>
          <w:tcPr>
            <w:tcW w:w="817" w:type="dxa"/>
            <w:tcBorders>
              <w:top w:val="nil"/>
              <w:left w:val="nil"/>
              <w:bottom w:val="nil"/>
              <w:right w:val="single" w:sz="4" w:space="0" w:color="auto"/>
            </w:tcBorders>
            <w:shd w:val="clear" w:color="auto" w:fill="auto"/>
            <w:noWrap/>
            <w:vAlign w:val="bottom"/>
            <w:hideMark/>
          </w:tcPr>
          <w:p w14:paraId="2AE6C107"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p>
        </w:tc>
      </w:tr>
      <w:tr w:rsidR="00820C31" w:rsidRPr="00D93929" w14:paraId="33D507AD" w14:textId="77777777" w:rsidTr="00820C31">
        <w:trPr>
          <w:trHeight w:val="912"/>
        </w:trPr>
        <w:tc>
          <w:tcPr>
            <w:tcW w:w="1876" w:type="dxa"/>
            <w:tcBorders>
              <w:top w:val="nil"/>
              <w:left w:val="single" w:sz="4" w:space="0" w:color="auto"/>
              <w:bottom w:val="single" w:sz="8" w:space="0" w:color="auto"/>
              <w:right w:val="single" w:sz="8" w:space="0" w:color="auto"/>
            </w:tcBorders>
            <w:shd w:val="clear" w:color="000000" w:fill="B3B3B3"/>
            <w:vAlign w:val="center"/>
            <w:hideMark/>
          </w:tcPr>
          <w:p w14:paraId="090DC2C1"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3.5</w:t>
            </w:r>
          </w:p>
        </w:tc>
        <w:tc>
          <w:tcPr>
            <w:tcW w:w="4479" w:type="dxa"/>
            <w:tcBorders>
              <w:top w:val="nil"/>
              <w:left w:val="nil"/>
              <w:bottom w:val="single" w:sz="8" w:space="0" w:color="auto"/>
              <w:right w:val="single" w:sz="8" w:space="0" w:color="auto"/>
            </w:tcBorders>
            <w:shd w:val="clear" w:color="000000" w:fill="B3B3B3"/>
            <w:vAlign w:val="center"/>
            <w:hideMark/>
          </w:tcPr>
          <w:p w14:paraId="6FF50DBF"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Composição do custo de Reposição do Profissional Ausente</w:t>
            </w:r>
          </w:p>
        </w:tc>
        <w:tc>
          <w:tcPr>
            <w:tcW w:w="1295" w:type="dxa"/>
            <w:gridSpan w:val="2"/>
            <w:tcBorders>
              <w:top w:val="nil"/>
              <w:left w:val="nil"/>
              <w:bottom w:val="single" w:sz="8" w:space="0" w:color="auto"/>
              <w:right w:val="single" w:sz="8" w:space="0" w:color="auto"/>
            </w:tcBorders>
            <w:shd w:val="clear" w:color="000000" w:fill="B3B3B3"/>
            <w:vAlign w:val="center"/>
            <w:hideMark/>
          </w:tcPr>
          <w:p w14:paraId="271D5BF6"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w:t>
            </w:r>
          </w:p>
        </w:tc>
        <w:tc>
          <w:tcPr>
            <w:tcW w:w="893" w:type="dxa"/>
            <w:tcBorders>
              <w:top w:val="nil"/>
              <w:left w:val="nil"/>
              <w:bottom w:val="single" w:sz="8" w:space="0" w:color="auto"/>
              <w:right w:val="single" w:sz="8" w:space="0" w:color="auto"/>
            </w:tcBorders>
            <w:shd w:val="clear" w:color="000000" w:fill="B3B3B3"/>
            <w:vAlign w:val="center"/>
            <w:hideMark/>
          </w:tcPr>
          <w:p w14:paraId="2C5DC4B6"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Valor (R$)</w:t>
            </w:r>
          </w:p>
        </w:tc>
        <w:tc>
          <w:tcPr>
            <w:tcW w:w="817" w:type="dxa"/>
            <w:tcBorders>
              <w:top w:val="nil"/>
              <w:left w:val="nil"/>
              <w:bottom w:val="nil"/>
              <w:right w:val="single" w:sz="4" w:space="0" w:color="auto"/>
            </w:tcBorders>
            <w:shd w:val="clear" w:color="auto" w:fill="auto"/>
            <w:noWrap/>
            <w:vAlign w:val="bottom"/>
            <w:hideMark/>
          </w:tcPr>
          <w:p w14:paraId="24503384"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p>
        </w:tc>
      </w:tr>
      <w:tr w:rsidR="00820C31" w:rsidRPr="00D93929" w14:paraId="606C2FCC"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0E943E95"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4479" w:type="dxa"/>
            <w:tcBorders>
              <w:top w:val="nil"/>
              <w:left w:val="nil"/>
              <w:bottom w:val="single" w:sz="8" w:space="0" w:color="auto"/>
              <w:right w:val="single" w:sz="8" w:space="0" w:color="auto"/>
            </w:tcBorders>
            <w:shd w:val="clear" w:color="auto" w:fill="auto"/>
            <w:vAlign w:val="center"/>
            <w:hideMark/>
          </w:tcPr>
          <w:p w14:paraId="68319F96"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Férias </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52C425F1"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000000" w:fill="FFFFFF"/>
            <w:vAlign w:val="center"/>
            <w:hideMark/>
          </w:tcPr>
          <w:p w14:paraId="49F07055"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2812484B"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438BF1E3"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31729B0C"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4479" w:type="dxa"/>
            <w:tcBorders>
              <w:top w:val="nil"/>
              <w:left w:val="nil"/>
              <w:bottom w:val="single" w:sz="8" w:space="0" w:color="auto"/>
              <w:right w:val="single" w:sz="8" w:space="0" w:color="auto"/>
            </w:tcBorders>
            <w:shd w:val="clear" w:color="auto" w:fill="auto"/>
            <w:vAlign w:val="center"/>
            <w:hideMark/>
          </w:tcPr>
          <w:p w14:paraId="14B2F174"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Ausência por doença</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2FE5BDAB"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000000" w:fill="FFFFFF"/>
            <w:vAlign w:val="center"/>
            <w:hideMark/>
          </w:tcPr>
          <w:p w14:paraId="1BAA0A63"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655D3375"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1F5633A7"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6ACB57E5"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w:t>
            </w:r>
          </w:p>
        </w:tc>
        <w:tc>
          <w:tcPr>
            <w:tcW w:w="4479" w:type="dxa"/>
            <w:tcBorders>
              <w:top w:val="nil"/>
              <w:left w:val="nil"/>
              <w:bottom w:val="single" w:sz="8" w:space="0" w:color="auto"/>
              <w:right w:val="single" w:sz="8" w:space="0" w:color="auto"/>
            </w:tcBorders>
            <w:shd w:val="clear" w:color="auto" w:fill="auto"/>
            <w:vAlign w:val="center"/>
            <w:hideMark/>
          </w:tcPr>
          <w:p w14:paraId="15F7E282"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Licença paternidade</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61B94182"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000000" w:fill="FFFFFF"/>
            <w:vAlign w:val="center"/>
            <w:hideMark/>
          </w:tcPr>
          <w:p w14:paraId="1B12FF7B"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42DFD0B3"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311106EE"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4908523A"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w:t>
            </w:r>
          </w:p>
        </w:tc>
        <w:tc>
          <w:tcPr>
            <w:tcW w:w="4479" w:type="dxa"/>
            <w:tcBorders>
              <w:top w:val="nil"/>
              <w:left w:val="nil"/>
              <w:bottom w:val="single" w:sz="8" w:space="0" w:color="auto"/>
              <w:right w:val="single" w:sz="8" w:space="0" w:color="auto"/>
            </w:tcBorders>
            <w:shd w:val="clear" w:color="auto" w:fill="auto"/>
            <w:vAlign w:val="center"/>
            <w:hideMark/>
          </w:tcPr>
          <w:p w14:paraId="5F475CA0"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Ausências legais</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4FB952FF"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000000" w:fill="FFFFFF"/>
            <w:vAlign w:val="center"/>
            <w:hideMark/>
          </w:tcPr>
          <w:p w14:paraId="13B1D78E"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28A7310A"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657F1909"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75439812"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E</w:t>
            </w:r>
          </w:p>
        </w:tc>
        <w:tc>
          <w:tcPr>
            <w:tcW w:w="4479" w:type="dxa"/>
            <w:tcBorders>
              <w:top w:val="nil"/>
              <w:left w:val="nil"/>
              <w:bottom w:val="single" w:sz="8" w:space="0" w:color="auto"/>
              <w:right w:val="single" w:sz="8" w:space="0" w:color="auto"/>
            </w:tcBorders>
            <w:shd w:val="clear" w:color="auto" w:fill="auto"/>
            <w:vAlign w:val="center"/>
            <w:hideMark/>
          </w:tcPr>
          <w:p w14:paraId="3D2DF2E9"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Ausência por acidente de trabalho</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26CC9E9A"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000000" w:fill="FFFFFF"/>
            <w:vAlign w:val="center"/>
            <w:hideMark/>
          </w:tcPr>
          <w:p w14:paraId="12ED3824"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318F676A"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6DF7D26F"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57F04BB4"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F</w:t>
            </w:r>
          </w:p>
        </w:tc>
        <w:tc>
          <w:tcPr>
            <w:tcW w:w="4479" w:type="dxa"/>
            <w:tcBorders>
              <w:top w:val="nil"/>
              <w:left w:val="nil"/>
              <w:bottom w:val="single" w:sz="8" w:space="0" w:color="auto"/>
              <w:right w:val="single" w:sz="8" w:space="0" w:color="auto"/>
            </w:tcBorders>
            <w:shd w:val="clear" w:color="auto" w:fill="auto"/>
            <w:vAlign w:val="center"/>
            <w:hideMark/>
          </w:tcPr>
          <w:p w14:paraId="389525A3"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Outros (especificar)</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4CD1B19C"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000000" w:fill="FFFFFF"/>
            <w:vAlign w:val="center"/>
            <w:hideMark/>
          </w:tcPr>
          <w:p w14:paraId="23978DE2"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082AD346"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41B1B862"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5750DA65"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4479" w:type="dxa"/>
            <w:tcBorders>
              <w:top w:val="nil"/>
              <w:left w:val="nil"/>
              <w:bottom w:val="single" w:sz="8" w:space="0" w:color="auto"/>
              <w:right w:val="single" w:sz="8" w:space="0" w:color="auto"/>
            </w:tcBorders>
            <w:shd w:val="clear" w:color="auto" w:fill="auto"/>
            <w:vAlign w:val="center"/>
            <w:hideMark/>
          </w:tcPr>
          <w:p w14:paraId="53D72816"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Subtotal</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0029B434"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000000" w:fill="FFFFFF"/>
            <w:vAlign w:val="center"/>
            <w:hideMark/>
          </w:tcPr>
          <w:p w14:paraId="5AF2EB0F"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343072D2"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7E238F9D" w14:textId="77777777" w:rsidTr="00820C31">
        <w:trPr>
          <w:trHeight w:val="6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59FB5620"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G</w:t>
            </w:r>
          </w:p>
        </w:tc>
        <w:tc>
          <w:tcPr>
            <w:tcW w:w="4479" w:type="dxa"/>
            <w:tcBorders>
              <w:top w:val="nil"/>
              <w:left w:val="nil"/>
              <w:bottom w:val="single" w:sz="8" w:space="0" w:color="auto"/>
              <w:right w:val="single" w:sz="8" w:space="0" w:color="auto"/>
            </w:tcBorders>
            <w:shd w:val="clear" w:color="auto" w:fill="auto"/>
            <w:vAlign w:val="center"/>
            <w:hideMark/>
          </w:tcPr>
          <w:p w14:paraId="1A23F141"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Incidência do submódulo 4.1 sobre o Custo de Reposição</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6FEB061B"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000000" w:fill="FFFFFF"/>
            <w:vAlign w:val="center"/>
            <w:hideMark/>
          </w:tcPr>
          <w:p w14:paraId="26561C31"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50844A4F"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636C159D" w14:textId="77777777" w:rsidTr="00820C31">
        <w:trPr>
          <w:trHeight w:val="312"/>
        </w:trPr>
        <w:tc>
          <w:tcPr>
            <w:tcW w:w="6376" w:type="dxa"/>
            <w:gridSpan w:val="3"/>
            <w:tcBorders>
              <w:top w:val="single" w:sz="8" w:space="0" w:color="auto"/>
              <w:left w:val="single" w:sz="4" w:space="0" w:color="auto"/>
              <w:bottom w:val="single" w:sz="8" w:space="0" w:color="auto"/>
              <w:right w:val="single" w:sz="8" w:space="0" w:color="000000"/>
            </w:tcBorders>
            <w:shd w:val="clear" w:color="000000" w:fill="B3B3B3"/>
            <w:vAlign w:val="center"/>
            <w:hideMark/>
          </w:tcPr>
          <w:p w14:paraId="35496ED9"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Total:</w:t>
            </w:r>
          </w:p>
        </w:tc>
        <w:tc>
          <w:tcPr>
            <w:tcW w:w="1274" w:type="dxa"/>
            <w:tcBorders>
              <w:top w:val="nil"/>
              <w:left w:val="nil"/>
              <w:bottom w:val="single" w:sz="8" w:space="0" w:color="auto"/>
              <w:right w:val="single" w:sz="8" w:space="0" w:color="auto"/>
            </w:tcBorders>
            <w:shd w:val="clear" w:color="000000" w:fill="B3B3B3"/>
            <w:vAlign w:val="center"/>
            <w:hideMark/>
          </w:tcPr>
          <w:p w14:paraId="5D2E5B90"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 </w:t>
            </w:r>
          </w:p>
        </w:tc>
        <w:tc>
          <w:tcPr>
            <w:tcW w:w="893" w:type="dxa"/>
            <w:tcBorders>
              <w:top w:val="nil"/>
              <w:left w:val="nil"/>
              <w:bottom w:val="single" w:sz="8" w:space="0" w:color="auto"/>
              <w:right w:val="single" w:sz="8" w:space="0" w:color="auto"/>
            </w:tcBorders>
            <w:shd w:val="clear" w:color="000000" w:fill="B3B3B3"/>
            <w:vAlign w:val="center"/>
            <w:hideMark/>
          </w:tcPr>
          <w:p w14:paraId="567B9042"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5D5A11DC"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p>
        </w:tc>
      </w:tr>
      <w:tr w:rsidR="00820C31" w:rsidRPr="00D93929" w14:paraId="03654867" w14:textId="77777777" w:rsidTr="00820C31">
        <w:trPr>
          <w:trHeight w:val="360"/>
        </w:trPr>
        <w:tc>
          <w:tcPr>
            <w:tcW w:w="1876" w:type="dxa"/>
            <w:tcBorders>
              <w:top w:val="nil"/>
              <w:left w:val="single" w:sz="4" w:space="0" w:color="auto"/>
              <w:bottom w:val="nil"/>
              <w:right w:val="nil"/>
            </w:tcBorders>
            <w:shd w:val="clear" w:color="auto" w:fill="auto"/>
            <w:noWrap/>
            <w:vAlign w:val="center"/>
            <w:hideMark/>
          </w:tcPr>
          <w:p w14:paraId="44860911"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6516B3A1" w14:textId="77777777" w:rsidR="00820C31" w:rsidRPr="00D93929" w:rsidRDefault="00820C31" w:rsidP="00F037C2">
            <w:pPr>
              <w:ind w:left="0"/>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32F61B41"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26805871"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24CDBA00"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03B6ECB2" w14:textId="77777777" w:rsidTr="00820C31">
        <w:trPr>
          <w:trHeight w:val="780"/>
        </w:trPr>
        <w:tc>
          <w:tcPr>
            <w:tcW w:w="7650" w:type="dxa"/>
            <w:gridSpan w:val="4"/>
            <w:tcBorders>
              <w:top w:val="nil"/>
              <w:left w:val="single" w:sz="4" w:space="0" w:color="auto"/>
              <w:bottom w:val="nil"/>
              <w:right w:val="nil"/>
            </w:tcBorders>
            <w:shd w:val="clear" w:color="auto" w:fill="auto"/>
            <w:vAlign w:val="center"/>
            <w:hideMark/>
          </w:tcPr>
          <w:p w14:paraId="5F9745F2"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QUADRO RESUMO - SUB-MÓDULO 3: ENCARGOS SOCIAIS E TRABALHISTAS</w:t>
            </w:r>
          </w:p>
        </w:tc>
        <w:tc>
          <w:tcPr>
            <w:tcW w:w="893" w:type="dxa"/>
            <w:tcBorders>
              <w:top w:val="nil"/>
              <w:left w:val="nil"/>
              <w:bottom w:val="nil"/>
              <w:right w:val="nil"/>
            </w:tcBorders>
            <w:shd w:val="clear" w:color="auto" w:fill="auto"/>
            <w:noWrap/>
            <w:vAlign w:val="bottom"/>
            <w:hideMark/>
          </w:tcPr>
          <w:p w14:paraId="49634D66"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019D1EE5"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18EE22B5" w14:textId="77777777" w:rsidTr="00820C31">
        <w:trPr>
          <w:trHeight w:val="300"/>
        </w:trPr>
        <w:tc>
          <w:tcPr>
            <w:tcW w:w="1876" w:type="dxa"/>
            <w:tcBorders>
              <w:top w:val="nil"/>
              <w:left w:val="single" w:sz="4" w:space="0" w:color="auto"/>
              <w:bottom w:val="nil"/>
              <w:right w:val="nil"/>
            </w:tcBorders>
            <w:shd w:val="clear" w:color="auto" w:fill="auto"/>
            <w:noWrap/>
            <w:vAlign w:val="center"/>
            <w:hideMark/>
          </w:tcPr>
          <w:p w14:paraId="1BA3104E"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59B542AE" w14:textId="77777777" w:rsidR="00820C31" w:rsidRPr="00D93929" w:rsidRDefault="00820C31" w:rsidP="00F037C2">
            <w:pPr>
              <w:ind w:left="0"/>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19CBEC8F"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3F3EF5ED"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6D6D65FA"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4A67824C" w14:textId="77777777" w:rsidTr="00820C31">
        <w:trPr>
          <w:trHeight w:val="612"/>
        </w:trPr>
        <w:tc>
          <w:tcPr>
            <w:tcW w:w="1876" w:type="dxa"/>
            <w:tcBorders>
              <w:top w:val="single" w:sz="8" w:space="0" w:color="auto"/>
              <w:left w:val="single" w:sz="4" w:space="0" w:color="auto"/>
              <w:bottom w:val="single" w:sz="8" w:space="0" w:color="auto"/>
              <w:right w:val="single" w:sz="8" w:space="0" w:color="auto"/>
            </w:tcBorders>
            <w:shd w:val="clear" w:color="000000" w:fill="B3B3B3"/>
            <w:vAlign w:val="center"/>
            <w:hideMark/>
          </w:tcPr>
          <w:p w14:paraId="02B6290A"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3</w:t>
            </w:r>
          </w:p>
        </w:tc>
        <w:tc>
          <w:tcPr>
            <w:tcW w:w="4479" w:type="dxa"/>
            <w:tcBorders>
              <w:top w:val="single" w:sz="8" w:space="0" w:color="auto"/>
              <w:left w:val="nil"/>
              <w:bottom w:val="single" w:sz="8" w:space="0" w:color="auto"/>
              <w:right w:val="single" w:sz="8" w:space="0" w:color="auto"/>
            </w:tcBorders>
            <w:shd w:val="clear" w:color="000000" w:fill="B3B3B3"/>
            <w:vAlign w:val="center"/>
            <w:hideMark/>
          </w:tcPr>
          <w:p w14:paraId="2151095A"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Sub-módulo 3 - Encargos Sociais e Trabalhistas</w:t>
            </w:r>
          </w:p>
        </w:tc>
        <w:tc>
          <w:tcPr>
            <w:tcW w:w="1295" w:type="dxa"/>
            <w:gridSpan w:val="2"/>
            <w:tcBorders>
              <w:top w:val="single" w:sz="8" w:space="0" w:color="auto"/>
              <w:left w:val="nil"/>
              <w:bottom w:val="single" w:sz="8" w:space="0" w:color="auto"/>
              <w:right w:val="single" w:sz="8" w:space="0" w:color="auto"/>
            </w:tcBorders>
            <w:shd w:val="clear" w:color="000000" w:fill="B3B3B3"/>
            <w:vAlign w:val="center"/>
            <w:hideMark/>
          </w:tcPr>
          <w:p w14:paraId="3CE07553"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Valor (R$)</w:t>
            </w:r>
          </w:p>
        </w:tc>
        <w:tc>
          <w:tcPr>
            <w:tcW w:w="893" w:type="dxa"/>
            <w:tcBorders>
              <w:top w:val="nil"/>
              <w:left w:val="nil"/>
              <w:bottom w:val="nil"/>
              <w:right w:val="nil"/>
            </w:tcBorders>
            <w:shd w:val="clear" w:color="auto" w:fill="auto"/>
            <w:noWrap/>
            <w:vAlign w:val="bottom"/>
            <w:hideMark/>
          </w:tcPr>
          <w:p w14:paraId="0A01C167"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00655481"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5E3AAF18" w14:textId="77777777" w:rsidTr="00820C31">
        <w:trPr>
          <w:trHeight w:val="6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7FFE889B"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3.1</w:t>
            </w:r>
          </w:p>
        </w:tc>
        <w:tc>
          <w:tcPr>
            <w:tcW w:w="4479" w:type="dxa"/>
            <w:tcBorders>
              <w:top w:val="nil"/>
              <w:left w:val="nil"/>
              <w:bottom w:val="single" w:sz="8" w:space="0" w:color="auto"/>
              <w:right w:val="single" w:sz="8" w:space="0" w:color="auto"/>
            </w:tcBorders>
            <w:shd w:val="clear" w:color="auto" w:fill="auto"/>
            <w:vAlign w:val="center"/>
            <w:hideMark/>
          </w:tcPr>
          <w:p w14:paraId="62CB9938" w14:textId="1EE2CB90"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Encargos </w:t>
            </w:r>
            <w:r w:rsidR="001D6356" w:rsidRPr="00D93929">
              <w:rPr>
                <w:rFonts w:ascii="Arial Narrow" w:eastAsia="Times New Roman" w:hAnsi="Arial Narrow" w:cs="Calibri"/>
                <w:color w:val="000000"/>
                <w:sz w:val="24"/>
                <w:szCs w:val="24"/>
                <w:lang w:eastAsia="pt-BR"/>
              </w:rPr>
              <w:t>Previdenciários</w:t>
            </w:r>
            <w:r w:rsidRPr="00D93929">
              <w:rPr>
                <w:rFonts w:ascii="Arial Narrow" w:eastAsia="Times New Roman" w:hAnsi="Arial Narrow" w:cs="Calibri"/>
                <w:color w:val="000000"/>
                <w:sz w:val="24"/>
                <w:szCs w:val="24"/>
                <w:lang w:eastAsia="pt-BR"/>
              </w:rPr>
              <w:t>, FGTS e outras contribuições</w:t>
            </w:r>
          </w:p>
        </w:tc>
        <w:tc>
          <w:tcPr>
            <w:tcW w:w="1295" w:type="dxa"/>
            <w:gridSpan w:val="2"/>
            <w:tcBorders>
              <w:top w:val="nil"/>
              <w:left w:val="nil"/>
              <w:bottom w:val="single" w:sz="8" w:space="0" w:color="auto"/>
              <w:right w:val="single" w:sz="8" w:space="0" w:color="auto"/>
            </w:tcBorders>
            <w:shd w:val="clear" w:color="auto" w:fill="auto"/>
            <w:vAlign w:val="center"/>
            <w:hideMark/>
          </w:tcPr>
          <w:p w14:paraId="37C1DD60"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93" w:type="dxa"/>
            <w:tcBorders>
              <w:top w:val="nil"/>
              <w:left w:val="nil"/>
              <w:bottom w:val="nil"/>
              <w:right w:val="nil"/>
            </w:tcBorders>
            <w:shd w:val="clear" w:color="auto" w:fill="auto"/>
            <w:noWrap/>
            <w:vAlign w:val="bottom"/>
            <w:hideMark/>
          </w:tcPr>
          <w:p w14:paraId="23567229" w14:textId="77777777" w:rsidR="00820C31" w:rsidRPr="00D93929" w:rsidRDefault="00820C31" w:rsidP="00F037C2">
            <w:pPr>
              <w:ind w:left="0"/>
              <w:rPr>
                <w:rFonts w:ascii="Arial Narrow" w:eastAsia="Times New Roman" w:hAnsi="Arial Narrow" w:cs="Calibri"/>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466650E8"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772FFB47"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0C5C0B41"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3.2</w:t>
            </w:r>
          </w:p>
        </w:tc>
        <w:tc>
          <w:tcPr>
            <w:tcW w:w="4479" w:type="dxa"/>
            <w:tcBorders>
              <w:top w:val="nil"/>
              <w:left w:val="nil"/>
              <w:bottom w:val="single" w:sz="8" w:space="0" w:color="auto"/>
              <w:right w:val="single" w:sz="8" w:space="0" w:color="auto"/>
            </w:tcBorders>
            <w:shd w:val="clear" w:color="auto" w:fill="auto"/>
            <w:vAlign w:val="center"/>
            <w:hideMark/>
          </w:tcPr>
          <w:p w14:paraId="422886CB"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13º (décimo terceiro) Salário</w:t>
            </w:r>
          </w:p>
        </w:tc>
        <w:tc>
          <w:tcPr>
            <w:tcW w:w="1295" w:type="dxa"/>
            <w:gridSpan w:val="2"/>
            <w:tcBorders>
              <w:top w:val="nil"/>
              <w:left w:val="nil"/>
              <w:bottom w:val="single" w:sz="8" w:space="0" w:color="auto"/>
              <w:right w:val="single" w:sz="8" w:space="0" w:color="auto"/>
            </w:tcBorders>
            <w:shd w:val="clear" w:color="auto" w:fill="auto"/>
            <w:vAlign w:val="center"/>
            <w:hideMark/>
          </w:tcPr>
          <w:p w14:paraId="27C7ECD8"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93" w:type="dxa"/>
            <w:tcBorders>
              <w:top w:val="nil"/>
              <w:left w:val="nil"/>
              <w:bottom w:val="nil"/>
              <w:right w:val="nil"/>
            </w:tcBorders>
            <w:shd w:val="clear" w:color="auto" w:fill="auto"/>
            <w:noWrap/>
            <w:vAlign w:val="bottom"/>
            <w:hideMark/>
          </w:tcPr>
          <w:p w14:paraId="3BD5DECE" w14:textId="77777777" w:rsidR="00820C31" w:rsidRPr="00D93929" w:rsidRDefault="00820C31" w:rsidP="00F037C2">
            <w:pPr>
              <w:ind w:left="0"/>
              <w:rPr>
                <w:rFonts w:ascii="Arial Narrow" w:eastAsia="Times New Roman" w:hAnsi="Arial Narrow" w:cs="Calibri"/>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16D1517E"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4CAE4980"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06C7CEF4"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3.3</w:t>
            </w:r>
          </w:p>
        </w:tc>
        <w:tc>
          <w:tcPr>
            <w:tcW w:w="4479" w:type="dxa"/>
            <w:tcBorders>
              <w:top w:val="nil"/>
              <w:left w:val="nil"/>
              <w:bottom w:val="single" w:sz="8" w:space="0" w:color="auto"/>
              <w:right w:val="single" w:sz="8" w:space="0" w:color="auto"/>
            </w:tcBorders>
            <w:shd w:val="clear" w:color="auto" w:fill="auto"/>
            <w:vAlign w:val="center"/>
            <w:hideMark/>
          </w:tcPr>
          <w:p w14:paraId="3A5B195E"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Afastamento Maternidade</w:t>
            </w:r>
          </w:p>
        </w:tc>
        <w:tc>
          <w:tcPr>
            <w:tcW w:w="1295" w:type="dxa"/>
            <w:gridSpan w:val="2"/>
            <w:tcBorders>
              <w:top w:val="nil"/>
              <w:left w:val="nil"/>
              <w:bottom w:val="single" w:sz="8" w:space="0" w:color="auto"/>
              <w:right w:val="single" w:sz="8" w:space="0" w:color="auto"/>
            </w:tcBorders>
            <w:shd w:val="clear" w:color="auto" w:fill="auto"/>
            <w:vAlign w:val="center"/>
            <w:hideMark/>
          </w:tcPr>
          <w:p w14:paraId="53E903DD"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93" w:type="dxa"/>
            <w:tcBorders>
              <w:top w:val="nil"/>
              <w:left w:val="nil"/>
              <w:bottom w:val="nil"/>
              <w:right w:val="nil"/>
            </w:tcBorders>
            <w:shd w:val="clear" w:color="auto" w:fill="auto"/>
            <w:noWrap/>
            <w:vAlign w:val="bottom"/>
            <w:hideMark/>
          </w:tcPr>
          <w:p w14:paraId="2D461186" w14:textId="77777777" w:rsidR="00820C31" w:rsidRPr="00D93929" w:rsidRDefault="00820C31" w:rsidP="00F037C2">
            <w:pPr>
              <w:ind w:left="0"/>
              <w:rPr>
                <w:rFonts w:ascii="Arial Narrow" w:eastAsia="Times New Roman" w:hAnsi="Arial Narrow" w:cs="Calibri"/>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741B0C28"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7A0043FC"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55468DCA"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3.4</w:t>
            </w:r>
          </w:p>
        </w:tc>
        <w:tc>
          <w:tcPr>
            <w:tcW w:w="4479" w:type="dxa"/>
            <w:tcBorders>
              <w:top w:val="nil"/>
              <w:left w:val="nil"/>
              <w:bottom w:val="single" w:sz="8" w:space="0" w:color="auto"/>
              <w:right w:val="single" w:sz="8" w:space="0" w:color="auto"/>
            </w:tcBorders>
            <w:shd w:val="clear" w:color="auto" w:fill="auto"/>
            <w:vAlign w:val="center"/>
            <w:hideMark/>
          </w:tcPr>
          <w:p w14:paraId="0EBA5381"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Custo de Rescisão</w:t>
            </w:r>
          </w:p>
        </w:tc>
        <w:tc>
          <w:tcPr>
            <w:tcW w:w="1295" w:type="dxa"/>
            <w:gridSpan w:val="2"/>
            <w:tcBorders>
              <w:top w:val="nil"/>
              <w:left w:val="nil"/>
              <w:bottom w:val="single" w:sz="8" w:space="0" w:color="auto"/>
              <w:right w:val="single" w:sz="8" w:space="0" w:color="auto"/>
            </w:tcBorders>
            <w:shd w:val="clear" w:color="auto" w:fill="auto"/>
            <w:vAlign w:val="center"/>
            <w:hideMark/>
          </w:tcPr>
          <w:p w14:paraId="1D223C87"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93" w:type="dxa"/>
            <w:tcBorders>
              <w:top w:val="nil"/>
              <w:left w:val="nil"/>
              <w:bottom w:val="nil"/>
              <w:right w:val="nil"/>
            </w:tcBorders>
            <w:shd w:val="clear" w:color="auto" w:fill="auto"/>
            <w:noWrap/>
            <w:vAlign w:val="bottom"/>
            <w:hideMark/>
          </w:tcPr>
          <w:p w14:paraId="4578D784" w14:textId="77777777" w:rsidR="00820C31" w:rsidRPr="00D93929" w:rsidRDefault="00820C31" w:rsidP="00F037C2">
            <w:pPr>
              <w:ind w:left="0"/>
              <w:rPr>
                <w:rFonts w:ascii="Arial Narrow" w:eastAsia="Times New Roman" w:hAnsi="Arial Narrow" w:cs="Calibri"/>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47F0BFF0"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3C383F71" w14:textId="77777777" w:rsidTr="00820C31">
        <w:trPr>
          <w:trHeight w:val="6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773D06AA"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3.5</w:t>
            </w:r>
          </w:p>
        </w:tc>
        <w:tc>
          <w:tcPr>
            <w:tcW w:w="4479" w:type="dxa"/>
            <w:tcBorders>
              <w:top w:val="nil"/>
              <w:left w:val="nil"/>
              <w:bottom w:val="single" w:sz="8" w:space="0" w:color="auto"/>
              <w:right w:val="single" w:sz="8" w:space="0" w:color="auto"/>
            </w:tcBorders>
            <w:shd w:val="clear" w:color="auto" w:fill="auto"/>
            <w:vAlign w:val="center"/>
            <w:hideMark/>
          </w:tcPr>
          <w:p w14:paraId="7B35AC27"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Custo de Reposição do Profissional Ausente</w:t>
            </w:r>
          </w:p>
        </w:tc>
        <w:tc>
          <w:tcPr>
            <w:tcW w:w="1295" w:type="dxa"/>
            <w:gridSpan w:val="2"/>
            <w:tcBorders>
              <w:top w:val="nil"/>
              <w:left w:val="nil"/>
              <w:bottom w:val="single" w:sz="8" w:space="0" w:color="auto"/>
              <w:right w:val="single" w:sz="8" w:space="0" w:color="auto"/>
            </w:tcBorders>
            <w:shd w:val="clear" w:color="auto" w:fill="auto"/>
            <w:vAlign w:val="center"/>
            <w:hideMark/>
          </w:tcPr>
          <w:p w14:paraId="551A52DF"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93" w:type="dxa"/>
            <w:tcBorders>
              <w:top w:val="nil"/>
              <w:left w:val="nil"/>
              <w:bottom w:val="nil"/>
              <w:right w:val="nil"/>
            </w:tcBorders>
            <w:shd w:val="clear" w:color="auto" w:fill="auto"/>
            <w:noWrap/>
            <w:vAlign w:val="bottom"/>
            <w:hideMark/>
          </w:tcPr>
          <w:p w14:paraId="6DEA14D8" w14:textId="77777777" w:rsidR="00820C31" w:rsidRPr="00D93929" w:rsidRDefault="00820C31" w:rsidP="00F037C2">
            <w:pPr>
              <w:ind w:left="0"/>
              <w:rPr>
                <w:rFonts w:ascii="Arial Narrow" w:eastAsia="Times New Roman" w:hAnsi="Arial Narrow" w:cs="Calibri"/>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482E8885"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2DC15BAA"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54E6A5D2"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3.6</w:t>
            </w:r>
          </w:p>
        </w:tc>
        <w:tc>
          <w:tcPr>
            <w:tcW w:w="4479" w:type="dxa"/>
            <w:tcBorders>
              <w:top w:val="nil"/>
              <w:left w:val="nil"/>
              <w:bottom w:val="single" w:sz="8" w:space="0" w:color="auto"/>
              <w:right w:val="single" w:sz="8" w:space="0" w:color="auto"/>
            </w:tcBorders>
            <w:shd w:val="clear" w:color="auto" w:fill="auto"/>
            <w:vAlign w:val="center"/>
            <w:hideMark/>
          </w:tcPr>
          <w:p w14:paraId="2F7445FA"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Outros (Especificar)</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1AAD55C0"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R$</w:t>
            </w:r>
          </w:p>
        </w:tc>
        <w:tc>
          <w:tcPr>
            <w:tcW w:w="893" w:type="dxa"/>
            <w:tcBorders>
              <w:top w:val="nil"/>
              <w:left w:val="nil"/>
              <w:bottom w:val="nil"/>
              <w:right w:val="nil"/>
            </w:tcBorders>
            <w:shd w:val="clear" w:color="auto" w:fill="auto"/>
            <w:noWrap/>
            <w:vAlign w:val="bottom"/>
            <w:hideMark/>
          </w:tcPr>
          <w:p w14:paraId="06BF56A2" w14:textId="77777777" w:rsidR="00820C31" w:rsidRPr="00D93929" w:rsidRDefault="00820C31" w:rsidP="00F037C2">
            <w:pPr>
              <w:ind w:left="0"/>
              <w:rPr>
                <w:rFonts w:ascii="Arial Narrow" w:eastAsia="Times New Roman" w:hAnsi="Arial Narrow" w:cs="Calibri"/>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756B3AF2"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4F2AE539" w14:textId="77777777" w:rsidTr="00820C31">
        <w:trPr>
          <w:trHeight w:val="312"/>
        </w:trPr>
        <w:tc>
          <w:tcPr>
            <w:tcW w:w="6376" w:type="dxa"/>
            <w:gridSpan w:val="3"/>
            <w:tcBorders>
              <w:top w:val="single" w:sz="8" w:space="0" w:color="auto"/>
              <w:left w:val="single" w:sz="4" w:space="0" w:color="auto"/>
              <w:bottom w:val="single" w:sz="8" w:space="0" w:color="auto"/>
              <w:right w:val="single" w:sz="8" w:space="0" w:color="000000"/>
            </w:tcBorders>
            <w:shd w:val="clear" w:color="000000" w:fill="B3B3B3"/>
            <w:vAlign w:val="center"/>
            <w:hideMark/>
          </w:tcPr>
          <w:p w14:paraId="6DE64513"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Total:</w:t>
            </w:r>
          </w:p>
        </w:tc>
        <w:tc>
          <w:tcPr>
            <w:tcW w:w="1274" w:type="dxa"/>
            <w:tcBorders>
              <w:top w:val="nil"/>
              <w:left w:val="nil"/>
              <w:bottom w:val="single" w:sz="8" w:space="0" w:color="auto"/>
              <w:right w:val="single" w:sz="8" w:space="0" w:color="auto"/>
            </w:tcBorders>
            <w:shd w:val="clear" w:color="000000" w:fill="B3B3B3"/>
            <w:vAlign w:val="center"/>
            <w:hideMark/>
          </w:tcPr>
          <w:p w14:paraId="35F4CC36"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93" w:type="dxa"/>
            <w:tcBorders>
              <w:top w:val="nil"/>
              <w:left w:val="nil"/>
              <w:bottom w:val="nil"/>
              <w:right w:val="nil"/>
            </w:tcBorders>
            <w:shd w:val="clear" w:color="auto" w:fill="auto"/>
            <w:noWrap/>
            <w:vAlign w:val="bottom"/>
            <w:hideMark/>
          </w:tcPr>
          <w:p w14:paraId="0B4AF316"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555C40B3"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3489FA2C" w14:textId="77777777" w:rsidTr="00820C31">
        <w:trPr>
          <w:trHeight w:val="288"/>
        </w:trPr>
        <w:tc>
          <w:tcPr>
            <w:tcW w:w="1876" w:type="dxa"/>
            <w:tcBorders>
              <w:top w:val="nil"/>
              <w:left w:val="single" w:sz="4" w:space="0" w:color="auto"/>
              <w:bottom w:val="nil"/>
              <w:right w:val="nil"/>
            </w:tcBorders>
            <w:shd w:val="clear" w:color="auto" w:fill="auto"/>
            <w:noWrap/>
            <w:vAlign w:val="center"/>
            <w:hideMark/>
          </w:tcPr>
          <w:p w14:paraId="3BA89F83"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4EFC3C55" w14:textId="77777777" w:rsidR="00820C31" w:rsidRPr="00D93929" w:rsidRDefault="00820C31" w:rsidP="00F037C2">
            <w:pPr>
              <w:ind w:left="0"/>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3DA35741"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3E57324E"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32319E13"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1B0D93C9" w14:textId="77777777" w:rsidTr="00820C31">
        <w:trPr>
          <w:trHeight w:val="288"/>
        </w:trPr>
        <w:tc>
          <w:tcPr>
            <w:tcW w:w="1876" w:type="dxa"/>
            <w:tcBorders>
              <w:top w:val="nil"/>
              <w:left w:val="single" w:sz="4" w:space="0" w:color="auto"/>
              <w:bottom w:val="nil"/>
              <w:right w:val="nil"/>
            </w:tcBorders>
            <w:shd w:val="clear" w:color="auto" w:fill="auto"/>
            <w:noWrap/>
            <w:vAlign w:val="center"/>
            <w:hideMark/>
          </w:tcPr>
          <w:p w14:paraId="2C4F3776"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760F7CA9" w14:textId="77777777" w:rsidR="00820C31" w:rsidRPr="00D93929" w:rsidRDefault="00820C31" w:rsidP="00F037C2">
            <w:pPr>
              <w:ind w:left="0"/>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4B2E5495"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4B6FB544"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1789C314"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1A99578F" w14:textId="77777777" w:rsidTr="00820C31">
        <w:trPr>
          <w:trHeight w:val="348"/>
        </w:trPr>
        <w:tc>
          <w:tcPr>
            <w:tcW w:w="8543" w:type="dxa"/>
            <w:gridSpan w:val="5"/>
            <w:tcBorders>
              <w:top w:val="nil"/>
              <w:left w:val="single" w:sz="4" w:space="0" w:color="auto"/>
              <w:bottom w:val="nil"/>
              <w:right w:val="nil"/>
            </w:tcBorders>
            <w:shd w:val="clear" w:color="auto" w:fill="auto"/>
            <w:noWrap/>
            <w:vAlign w:val="center"/>
            <w:hideMark/>
          </w:tcPr>
          <w:p w14:paraId="72EB3E5D"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Quadro-resumo do Custo por empregado – (Valor por empregado)</w:t>
            </w:r>
          </w:p>
        </w:tc>
        <w:tc>
          <w:tcPr>
            <w:tcW w:w="817" w:type="dxa"/>
            <w:tcBorders>
              <w:top w:val="nil"/>
              <w:left w:val="nil"/>
              <w:bottom w:val="nil"/>
              <w:right w:val="single" w:sz="4" w:space="0" w:color="auto"/>
            </w:tcBorders>
            <w:shd w:val="clear" w:color="auto" w:fill="auto"/>
            <w:noWrap/>
            <w:vAlign w:val="bottom"/>
            <w:hideMark/>
          </w:tcPr>
          <w:p w14:paraId="45C46667"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p>
        </w:tc>
      </w:tr>
      <w:tr w:rsidR="00820C31" w:rsidRPr="00D93929" w14:paraId="354F2E4F" w14:textId="77777777" w:rsidTr="00820C31">
        <w:trPr>
          <w:trHeight w:val="300"/>
        </w:trPr>
        <w:tc>
          <w:tcPr>
            <w:tcW w:w="1876" w:type="dxa"/>
            <w:tcBorders>
              <w:top w:val="nil"/>
              <w:left w:val="single" w:sz="4" w:space="0" w:color="auto"/>
              <w:bottom w:val="nil"/>
              <w:right w:val="nil"/>
            </w:tcBorders>
            <w:shd w:val="clear" w:color="auto" w:fill="auto"/>
            <w:noWrap/>
            <w:vAlign w:val="center"/>
            <w:hideMark/>
          </w:tcPr>
          <w:p w14:paraId="07C0D023"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0AFD7143" w14:textId="77777777" w:rsidR="00820C31" w:rsidRPr="00D93929" w:rsidRDefault="00820C31" w:rsidP="00F037C2">
            <w:pPr>
              <w:ind w:left="0"/>
              <w:jc w:val="center"/>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37EEC0B3"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5D63770E"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4BDB40BB"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6D591EEE" w14:textId="77777777" w:rsidTr="00820C31">
        <w:trPr>
          <w:trHeight w:val="855"/>
        </w:trPr>
        <w:tc>
          <w:tcPr>
            <w:tcW w:w="6376" w:type="dxa"/>
            <w:gridSpan w:val="3"/>
            <w:tcBorders>
              <w:top w:val="single" w:sz="8" w:space="0" w:color="auto"/>
              <w:left w:val="single" w:sz="4" w:space="0" w:color="auto"/>
              <w:bottom w:val="single" w:sz="8" w:space="0" w:color="auto"/>
              <w:right w:val="nil"/>
            </w:tcBorders>
            <w:shd w:val="clear" w:color="000000" w:fill="B3B3B3"/>
            <w:vAlign w:val="center"/>
            <w:hideMark/>
          </w:tcPr>
          <w:p w14:paraId="39B06783"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Mão-de-Obra vinculada à execução contratual (valor por empregado)</w:t>
            </w:r>
          </w:p>
        </w:tc>
        <w:tc>
          <w:tcPr>
            <w:tcW w:w="2167" w:type="dxa"/>
            <w:gridSpan w:val="2"/>
            <w:tcBorders>
              <w:top w:val="single" w:sz="4" w:space="0" w:color="auto"/>
              <w:left w:val="single" w:sz="4" w:space="0" w:color="auto"/>
              <w:bottom w:val="single" w:sz="4" w:space="0" w:color="auto"/>
              <w:right w:val="single" w:sz="4" w:space="0" w:color="auto"/>
            </w:tcBorders>
            <w:shd w:val="clear" w:color="000000" w:fill="B3B3B3"/>
            <w:vAlign w:val="center"/>
            <w:hideMark/>
          </w:tcPr>
          <w:p w14:paraId="3F7FEC20"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(R$)</w:t>
            </w:r>
          </w:p>
        </w:tc>
        <w:tc>
          <w:tcPr>
            <w:tcW w:w="817" w:type="dxa"/>
            <w:tcBorders>
              <w:top w:val="nil"/>
              <w:left w:val="nil"/>
              <w:bottom w:val="nil"/>
              <w:right w:val="single" w:sz="4" w:space="0" w:color="auto"/>
            </w:tcBorders>
            <w:shd w:val="clear" w:color="auto" w:fill="auto"/>
            <w:noWrap/>
            <w:vAlign w:val="bottom"/>
            <w:hideMark/>
          </w:tcPr>
          <w:p w14:paraId="299251CE"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p>
        </w:tc>
      </w:tr>
      <w:tr w:rsidR="00820C31" w:rsidRPr="00D93929" w14:paraId="25315C96" w14:textId="77777777" w:rsidTr="00820C31">
        <w:trPr>
          <w:trHeight w:val="6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0F047B2A"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4479" w:type="dxa"/>
            <w:tcBorders>
              <w:top w:val="nil"/>
              <w:left w:val="nil"/>
              <w:bottom w:val="single" w:sz="8" w:space="0" w:color="auto"/>
              <w:right w:val="single" w:sz="8" w:space="0" w:color="auto"/>
            </w:tcBorders>
            <w:shd w:val="clear" w:color="auto" w:fill="auto"/>
            <w:vAlign w:val="center"/>
            <w:hideMark/>
          </w:tcPr>
          <w:p w14:paraId="39F5A08C"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Sub-Módulo 1 - Composição da Remuneração</w:t>
            </w:r>
          </w:p>
        </w:tc>
        <w:tc>
          <w:tcPr>
            <w:tcW w:w="2188" w:type="dxa"/>
            <w:gridSpan w:val="3"/>
            <w:tcBorders>
              <w:top w:val="nil"/>
              <w:left w:val="nil"/>
              <w:bottom w:val="single" w:sz="8" w:space="0" w:color="auto"/>
              <w:right w:val="single" w:sz="8" w:space="0" w:color="000000"/>
            </w:tcBorders>
            <w:shd w:val="clear" w:color="auto" w:fill="auto"/>
            <w:vAlign w:val="center"/>
            <w:hideMark/>
          </w:tcPr>
          <w:p w14:paraId="1F1CEDBB"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33D8F4BA"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73315EE4" w14:textId="77777777" w:rsidTr="00820C31">
        <w:trPr>
          <w:trHeight w:val="6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71B9B83C"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4479" w:type="dxa"/>
            <w:tcBorders>
              <w:top w:val="nil"/>
              <w:left w:val="nil"/>
              <w:bottom w:val="single" w:sz="8" w:space="0" w:color="auto"/>
              <w:right w:val="single" w:sz="8" w:space="0" w:color="auto"/>
            </w:tcBorders>
            <w:shd w:val="clear" w:color="auto" w:fill="auto"/>
            <w:vAlign w:val="center"/>
            <w:hideMark/>
          </w:tcPr>
          <w:p w14:paraId="7CDDDC84"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Sub-Módulo 2 - Benefícios Mensais e Diários</w:t>
            </w:r>
          </w:p>
        </w:tc>
        <w:tc>
          <w:tcPr>
            <w:tcW w:w="2188" w:type="dxa"/>
            <w:gridSpan w:val="3"/>
            <w:tcBorders>
              <w:top w:val="single" w:sz="8" w:space="0" w:color="auto"/>
              <w:left w:val="nil"/>
              <w:bottom w:val="single" w:sz="8" w:space="0" w:color="auto"/>
              <w:right w:val="single" w:sz="8" w:space="0" w:color="000000"/>
            </w:tcBorders>
            <w:shd w:val="clear" w:color="auto" w:fill="auto"/>
            <w:vAlign w:val="center"/>
            <w:hideMark/>
          </w:tcPr>
          <w:p w14:paraId="6661A491"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4AF34F2D"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6430DD09" w14:textId="77777777" w:rsidTr="00820C31">
        <w:trPr>
          <w:trHeight w:val="6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48124019"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w:t>
            </w:r>
          </w:p>
        </w:tc>
        <w:tc>
          <w:tcPr>
            <w:tcW w:w="4479" w:type="dxa"/>
            <w:tcBorders>
              <w:top w:val="nil"/>
              <w:left w:val="nil"/>
              <w:bottom w:val="single" w:sz="8" w:space="0" w:color="auto"/>
              <w:right w:val="single" w:sz="8" w:space="0" w:color="auto"/>
            </w:tcBorders>
            <w:shd w:val="clear" w:color="auto" w:fill="auto"/>
            <w:vAlign w:val="center"/>
            <w:hideMark/>
          </w:tcPr>
          <w:p w14:paraId="7F31CEE1"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Sub-Módulo 3 - Encargos Sociais e Trabalhistas</w:t>
            </w:r>
          </w:p>
        </w:tc>
        <w:tc>
          <w:tcPr>
            <w:tcW w:w="2188" w:type="dxa"/>
            <w:gridSpan w:val="3"/>
            <w:tcBorders>
              <w:top w:val="single" w:sz="8" w:space="0" w:color="auto"/>
              <w:left w:val="nil"/>
              <w:bottom w:val="single" w:sz="8" w:space="0" w:color="auto"/>
              <w:right w:val="single" w:sz="8" w:space="0" w:color="000000"/>
            </w:tcBorders>
            <w:shd w:val="clear" w:color="auto" w:fill="auto"/>
            <w:vAlign w:val="center"/>
            <w:hideMark/>
          </w:tcPr>
          <w:p w14:paraId="34DA78BD"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3C56ACD3"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22C34912" w14:textId="77777777" w:rsidTr="00820C31">
        <w:trPr>
          <w:trHeight w:val="570"/>
        </w:trPr>
        <w:tc>
          <w:tcPr>
            <w:tcW w:w="6376" w:type="dxa"/>
            <w:gridSpan w:val="3"/>
            <w:tcBorders>
              <w:top w:val="single" w:sz="8" w:space="0" w:color="auto"/>
              <w:left w:val="single" w:sz="4" w:space="0" w:color="auto"/>
              <w:bottom w:val="single" w:sz="8" w:space="0" w:color="auto"/>
              <w:right w:val="single" w:sz="8" w:space="0" w:color="000000"/>
            </w:tcBorders>
            <w:shd w:val="clear" w:color="auto" w:fill="auto"/>
            <w:vAlign w:val="center"/>
            <w:hideMark/>
          </w:tcPr>
          <w:p w14:paraId="419C9FED"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Subtotal (A + B + C):</w:t>
            </w:r>
          </w:p>
        </w:tc>
        <w:tc>
          <w:tcPr>
            <w:tcW w:w="2167" w:type="dxa"/>
            <w:gridSpan w:val="2"/>
            <w:tcBorders>
              <w:top w:val="single" w:sz="8" w:space="0" w:color="auto"/>
              <w:left w:val="nil"/>
              <w:bottom w:val="single" w:sz="8" w:space="0" w:color="auto"/>
              <w:right w:val="single" w:sz="8" w:space="0" w:color="000000"/>
            </w:tcBorders>
            <w:shd w:val="clear" w:color="auto" w:fill="auto"/>
            <w:vAlign w:val="center"/>
            <w:hideMark/>
          </w:tcPr>
          <w:p w14:paraId="30B01207"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6DB06298"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3DF0815A" w14:textId="77777777" w:rsidTr="00820C31">
        <w:trPr>
          <w:trHeight w:val="570"/>
        </w:trPr>
        <w:tc>
          <w:tcPr>
            <w:tcW w:w="6376" w:type="dxa"/>
            <w:gridSpan w:val="3"/>
            <w:tcBorders>
              <w:top w:val="single" w:sz="8" w:space="0" w:color="auto"/>
              <w:left w:val="single" w:sz="4" w:space="0" w:color="auto"/>
              <w:bottom w:val="single" w:sz="8" w:space="0" w:color="auto"/>
              <w:right w:val="single" w:sz="8" w:space="0" w:color="000000"/>
            </w:tcBorders>
            <w:shd w:val="clear" w:color="000000" w:fill="B3B3B3"/>
            <w:vAlign w:val="center"/>
            <w:hideMark/>
          </w:tcPr>
          <w:p w14:paraId="38D70816"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Valor total por empregado:</w:t>
            </w:r>
          </w:p>
        </w:tc>
        <w:tc>
          <w:tcPr>
            <w:tcW w:w="2167" w:type="dxa"/>
            <w:gridSpan w:val="2"/>
            <w:tcBorders>
              <w:top w:val="single" w:sz="8" w:space="0" w:color="auto"/>
              <w:left w:val="nil"/>
              <w:bottom w:val="single" w:sz="8" w:space="0" w:color="auto"/>
              <w:right w:val="single" w:sz="8" w:space="0" w:color="000000"/>
            </w:tcBorders>
            <w:shd w:val="clear" w:color="000000" w:fill="B3B3B3"/>
            <w:vAlign w:val="center"/>
            <w:hideMark/>
          </w:tcPr>
          <w:p w14:paraId="2C5E17F3"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30C98498"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p>
        </w:tc>
      </w:tr>
      <w:tr w:rsidR="00820C31" w:rsidRPr="00D93929" w14:paraId="23E75E17" w14:textId="77777777" w:rsidTr="00820C31">
        <w:trPr>
          <w:trHeight w:val="288"/>
        </w:trPr>
        <w:tc>
          <w:tcPr>
            <w:tcW w:w="1876" w:type="dxa"/>
            <w:tcBorders>
              <w:top w:val="nil"/>
              <w:left w:val="single" w:sz="4" w:space="0" w:color="auto"/>
              <w:bottom w:val="nil"/>
              <w:right w:val="nil"/>
            </w:tcBorders>
            <w:shd w:val="clear" w:color="auto" w:fill="auto"/>
            <w:noWrap/>
            <w:vAlign w:val="bottom"/>
            <w:hideMark/>
          </w:tcPr>
          <w:p w14:paraId="4E9F3422"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4C9FDF68"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2C4A7791"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3FD9C6E6"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20B03B80"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7A8FB573" w14:textId="77777777" w:rsidTr="00820C31">
        <w:trPr>
          <w:trHeight w:val="288"/>
        </w:trPr>
        <w:tc>
          <w:tcPr>
            <w:tcW w:w="1876" w:type="dxa"/>
            <w:tcBorders>
              <w:top w:val="nil"/>
              <w:left w:val="single" w:sz="4" w:space="0" w:color="auto"/>
              <w:bottom w:val="nil"/>
              <w:right w:val="nil"/>
            </w:tcBorders>
            <w:shd w:val="clear" w:color="auto" w:fill="auto"/>
            <w:noWrap/>
            <w:vAlign w:val="bottom"/>
            <w:hideMark/>
          </w:tcPr>
          <w:p w14:paraId="7E1161DB"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7BE41607"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782DF3F7"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15F53A74"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7BD02105"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1D3AE3F3" w14:textId="77777777" w:rsidTr="00820C31">
        <w:trPr>
          <w:trHeight w:val="360"/>
        </w:trPr>
        <w:tc>
          <w:tcPr>
            <w:tcW w:w="8543" w:type="dxa"/>
            <w:gridSpan w:val="5"/>
            <w:tcBorders>
              <w:top w:val="nil"/>
              <w:left w:val="single" w:sz="4" w:space="0" w:color="auto"/>
              <w:bottom w:val="nil"/>
              <w:right w:val="nil"/>
            </w:tcBorders>
            <w:shd w:val="clear" w:color="auto" w:fill="auto"/>
            <w:noWrap/>
            <w:vAlign w:val="bottom"/>
            <w:hideMark/>
          </w:tcPr>
          <w:p w14:paraId="7630E7B2"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SUB-MÓDULO 4 - CUSTOS FIXOS VEÍCULO</w:t>
            </w:r>
          </w:p>
        </w:tc>
        <w:tc>
          <w:tcPr>
            <w:tcW w:w="817" w:type="dxa"/>
            <w:tcBorders>
              <w:top w:val="nil"/>
              <w:left w:val="nil"/>
              <w:bottom w:val="nil"/>
              <w:right w:val="single" w:sz="4" w:space="0" w:color="auto"/>
            </w:tcBorders>
            <w:shd w:val="clear" w:color="auto" w:fill="auto"/>
            <w:noWrap/>
            <w:vAlign w:val="bottom"/>
            <w:hideMark/>
          </w:tcPr>
          <w:p w14:paraId="4D359FA9"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p>
        </w:tc>
      </w:tr>
      <w:tr w:rsidR="00820C31" w:rsidRPr="00D93929" w14:paraId="32F274FA" w14:textId="77777777" w:rsidTr="00820C31">
        <w:trPr>
          <w:trHeight w:val="288"/>
        </w:trPr>
        <w:tc>
          <w:tcPr>
            <w:tcW w:w="1876" w:type="dxa"/>
            <w:tcBorders>
              <w:top w:val="nil"/>
              <w:left w:val="single" w:sz="4" w:space="0" w:color="auto"/>
              <w:bottom w:val="nil"/>
              <w:right w:val="nil"/>
            </w:tcBorders>
            <w:shd w:val="clear" w:color="auto" w:fill="auto"/>
            <w:noWrap/>
            <w:vAlign w:val="bottom"/>
            <w:hideMark/>
          </w:tcPr>
          <w:p w14:paraId="774794AD"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101FA1EB"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28936B98"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3A937B0A"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46E3F9C9"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30799D9E" w14:textId="77777777" w:rsidTr="00820C31">
        <w:trPr>
          <w:trHeight w:val="300"/>
        </w:trPr>
        <w:tc>
          <w:tcPr>
            <w:tcW w:w="1876"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1A7E764F"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4.1</w:t>
            </w:r>
          </w:p>
        </w:tc>
        <w:tc>
          <w:tcPr>
            <w:tcW w:w="4479" w:type="dxa"/>
            <w:tcBorders>
              <w:top w:val="single" w:sz="4" w:space="0" w:color="auto"/>
              <w:left w:val="nil"/>
              <w:bottom w:val="single" w:sz="4" w:space="0" w:color="auto"/>
              <w:right w:val="single" w:sz="4" w:space="0" w:color="auto"/>
            </w:tcBorders>
            <w:shd w:val="clear" w:color="000000" w:fill="BFBFBF"/>
            <w:noWrap/>
            <w:vAlign w:val="bottom"/>
            <w:hideMark/>
          </w:tcPr>
          <w:p w14:paraId="008D863A" w14:textId="77777777" w:rsidR="00820C31" w:rsidRPr="00D93929" w:rsidRDefault="00820C31" w:rsidP="00F037C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custos fixos do veículo (anual)</w:t>
            </w:r>
          </w:p>
        </w:tc>
        <w:tc>
          <w:tcPr>
            <w:tcW w:w="1295" w:type="dxa"/>
            <w:gridSpan w:val="2"/>
            <w:tcBorders>
              <w:top w:val="single" w:sz="4" w:space="0" w:color="auto"/>
              <w:left w:val="nil"/>
              <w:bottom w:val="single" w:sz="4" w:space="0" w:color="auto"/>
              <w:right w:val="single" w:sz="4" w:space="0" w:color="auto"/>
            </w:tcBorders>
            <w:shd w:val="clear" w:color="000000" w:fill="BFBFBF"/>
            <w:noWrap/>
            <w:vAlign w:val="bottom"/>
            <w:hideMark/>
          </w:tcPr>
          <w:p w14:paraId="50630429" w14:textId="77777777" w:rsidR="00820C31" w:rsidRPr="00D93929" w:rsidRDefault="00820C31" w:rsidP="00F037C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R$</w:t>
            </w:r>
          </w:p>
        </w:tc>
        <w:tc>
          <w:tcPr>
            <w:tcW w:w="893" w:type="dxa"/>
            <w:tcBorders>
              <w:top w:val="nil"/>
              <w:left w:val="nil"/>
              <w:bottom w:val="nil"/>
              <w:right w:val="nil"/>
            </w:tcBorders>
            <w:shd w:val="clear" w:color="auto" w:fill="auto"/>
            <w:noWrap/>
            <w:vAlign w:val="bottom"/>
            <w:hideMark/>
          </w:tcPr>
          <w:p w14:paraId="01A36F5E" w14:textId="77777777" w:rsidR="00820C31" w:rsidRPr="00D93929" w:rsidRDefault="00820C31" w:rsidP="00F037C2">
            <w:pPr>
              <w:ind w:left="0"/>
              <w:jc w:val="left"/>
              <w:rPr>
                <w:rFonts w:ascii="Arial Narrow" w:eastAsia="Times New Roman" w:hAnsi="Arial Narrow" w:cs="Calibri"/>
                <w:b/>
                <w:bCs/>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75F41940"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6FF5037D" w14:textId="77777777" w:rsidTr="00820C31">
        <w:trPr>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44A09508"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4479" w:type="dxa"/>
            <w:tcBorders>
              <w:top w:val="nil"/>
              <w:left w:val="nil"/>
              <w:bottom w:val="single" w:sz="4" w:space="0" w:color="auto"/>
              <w:right w:val="single" w:sz="4" w:space="0" w:color="auto"/>
            </w:tcBorders>
            <w:shd w:val="clear" w:color="auto" w:fill="auto"/>
            <w:noWrap/>
            <w:vAlign w:val="bottom"/>
            <w:hideMark/>
          </w:tcPr>
          <w:p w14:paraId="5F823D8E"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Seguro obrigatório anual</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22804EC6"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nil"/>
              <w:right w:val="nil"/>
            </w:tcBorders>
            <w:shd w:val="clear" w:color="auto" w:fill="auto"/>
            <w:noWrap/>
            <w:vAlign w:val="bottom"/>
            <w:hideMark/>
          </w:tcPr>
          <w:p w14:paraId="2F5AC1C5" w14:textId="77777777" w:rsidR="00820C31" w:rsidRPr="00D93929" w:rsidRDefault="00820C31" w:rsidP="00F037C2">
            <w:pPr>
              <w:ind w:left="0"/>
              <w:jc w:val="left"/>
              <w:rPr>
                <w:rFonts w:ascii="Arial Narrow" w:eastAsia="Times New Roman" w:hAnsi="Arial Narrow" w:cs="Calibri"/>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47C8731D"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22CF8ED8" w14:textId="77777777" w:rsidTr="00820C31">
        <w:trPr>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2593B817"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4479" w:type="dxa"/>
            <w:tcBorders>
              <w:top w:val="nil"/>
              <w:left w:val="nil"/>
              <w:bottom w:val="single" w:sz="4" w:space="0" w:color="auto"/>
              <w:right w:val="single" w:sz="4" w:space="0" w:color="auto"/>
            </w:tcBorders>
            <w:shd w:val="clear" w:color="auto" w:fill="auto"/>
            <w:noWrap/>
            <w:vAlign w:val="bottom"/>
            <w:hideMark/>
          </w:tcPr>
          <w:p w14:paraId="2F0A1091"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IPVA</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302A45B8"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nil"/>
              <w:right w:val="nil"/>
            </w:tcBorders>
            <w:shd w:val="clear" w:color="auto" w:fill="auto"/>
            <w:noWrap/>
            <w:vAlign w:val="bottom"/>
            <w:hideMark/>
          </w:tcPr>
          <w:p w14:paraId="60C182C7" w14:textId="77777777" w:rsidR="00820C31" w:rsidRPr="00D93929" w:rsidRDefault="00820C31" w:rsidP="00F037C2">
            <w:pPr>
              <w:ind w:left="0"/>
              <w:jc w:val="left"/>
              <w:rPr>
                <w:rFonts w:ascii="Arial Narrow" w:eastAsia="Times New Roman" w:hAnsi="Arial Narrow" w:cs="Calibri"/>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7AC2EB73"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2DB0C4A5" w14:textId="77777777" w:rsidTr="00820C31">
        <w:trPr>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0FA7B5E2"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w:t>
            </w:r>
          </w:p>
        </w:tc>
        <w:tc>
          <w:tcPr>
            <w:tcW w:w="4479" w:type="dxa"/>
            <w:tcBorders>
              <w:top w:val="nil"/>
              <w:left w:val="nil"/>
              <w:bottom w:val="single" w:sz="4" w:space="0" w:color="auto"/>
              <w:right w:val="single" w:sz="4" w:space="0" w:color="auto"/>
            </w:tcBorders>
            <w:shd w:val="clear" w:color="auto" w:fill="auto"/>
            <w:noWrap/>
            <w:vAlign w:val="bottom"/>
            <w:hideMark/>
          </w:tcPr>
          <w:p w14:paraId="2FF96888"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Licenciamento anual</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0E2C038C"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nil"/>
              <w:right w:val="nil"/>
            </w:tcBorders>
            <w:shd w:val="clear" w:color="auto" w:fill="auto"/>
            <w:noWrap/>
            <w:vAlign w:val="bottom"/>
            <w:hideMark/>
          </w:tcPr>
          <w:p w14:paraId="4990D90A" w14:textId="77777777" w:rsidR="00820C31" w:rsidRPr="00D93929" w:rsidRDefault="00820C31" w:rsidP="00F037C2">
            <w:pPr>
              <w:ind w:left="0"/>
              <w:jc w:val="left"/>
              <w:rPr>
                <w:rFonts w:ascii="Arial Narrow" w:eastAsia="Times New Roman" w:hAnsi="Arial Narrow" w:cs="Calibri"/>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54E343E6"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6B8624D1" w14:textId="77777777" w:rsidTr="00820C31">
        <w:trPr>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7174AB9B"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w:t>
            </w:r>
          </w:p>
        </w:tc>
        <w:tc>
          <w:tcPr>
            <w:tcW w:w="4479" w:type="dxa"/>
            <w:tcBorders>
              <w:top w:val="nil"/>
              <w:left w:val="nil"/>
              <w:bottom w:val="single" w:sz="4" w:space="0" w:color="auto"/>
              <w:right w:val="single" w:sz="4" w:space="0" w:color="auto"/>
            </w:tcBorders>
            <w:shd w:val="clear" w:color="auto" w:fill="auto"/>
            <w:noWrap/>
            <w:vAlign w:val="bottom"/>
            <w:hideMark/>
          </w:tcPr>
          <w:p w14:paraId="23E845F5"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Seguro obrigatório anual</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20D08A2B"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nil"/>
              <w:right w:val="nil"/>
            </w:tcBorders>
            <w:shd w:val="clear" w:color="auto" w:fill="auto"/>
            <w:noWrap/>
            <w:vAlign w:val="bottom"/>
            <w:hideMark/>
          </w:tcPr>
          <w:p w14:paraId="7B515601" w14:textId="77777777" w:rsidR="00820C31" w:rsidRPr="00D93929" w:rsidRDefault="00820C31" w:rsidP="00F037C2">
            <w:pPr>
              <w:ind w:left="0"/>
              <w:jc w:val="left"/>
              <w:rPr>
                <w:rFonts w:ascii="Arial Narrow" w:eastAsia="Times New Roman" w:hAnsi="Arial Narrow" w:cs="Calibri"/>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7A5D6204"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09290F59" w14:textId="77777777" w:rsidTr="00820C31">
        <w:trPr>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143F5F63"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E</w:t>
            </w:r>
          </w:p>
        </w:tc>
        <w:tc>
          <w:tcPr>
            <w:tcW w:w="4479" w:type="dxa"/>
            <w:tcBorders>
              <w:top w:val="nil"/>
              <w:left w:val="nil"/>
              <w:bottom w:val="single" w:sz="4" w:space="0" w:color="auto"/>
              <w:right w:val="single" w:sz="4" w:space="0" w:color="auto"/>
            </w:tcBorders>
            <w:shd w:val="clear" w:color="auto" w:fill="auto"/>
            <w:noWrap/>
            <w:vAlign w:val="bottom"/>
            <w:hideMark/>
          </w:tcPr>
          <w:p w14:paraId="5E3B1D5F"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Vistorias semestrais</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1CE2BF7F"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nil"/>
              <w:right w:val="nil"/>
            </w:tcBorders>
            <w:shd w:val="clear" w:color="auto" w:fill="auto"/>
            <w:noWrap/>
            <w:vAlign w:val="bottom"/>
            <w:hideMark/>
          </w:tcPr>
          <w:p w14:paraId="41D939E3" w14:textId="77777777" w:rsidR="00820C31" w:rsidRPr="00D93929" w:rsidRDefault="00820C31" w:rsidP="00F037C2">
            <w:pPr>
              <w:ind w:left="0"/>
              <w:jc w:val="left"/>
              <w:rPr>
                <w:rFonts w:ascii="Arial Narrow" w:eastAsia="Times New Roman" w:hAnsi="Arial Narrow" w:cs="Calibri"/>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458E8FA2"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55173B92" w14:textId="77777777" w:rsidTr="00820C31">
        <w:trPr>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073E867A"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F</w:t>
            </w:r>
          </w:p>
        </w:tc>
        <w:tc>
          <w:tcPr>
            <w:tcW w:w="4479" w:type="dxa"/>
            <w:tcBorders>
              <w:top w:val="nil"/>
              <w:left w:val="nil"/>
              <w:bottom w:val="single" w:sz="4" w:space="0" w:color="auto"/>
              <w:right w:val="single" w:sz="4" w:space="0" w:color="auto"/>
            </w:tcBorders>
            <w:shd w:val="clear" w:color="auto" w:fill="auto"/>
            <w:noWrap/>
            <w:vAlign w:val="bottom"/>
            <w:hideMark/>
          </w:tcPr>
          <w:p w14:paraId="04B9B231"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tacógrafo ou cronotacógrafo</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62F5BA4B"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nil"/>
              <w:right w:val="nil"/>
            </w:tcBorders>
            <w:shd w:val="clear" w:color="auto" w:fill="auto"/>
            <w:noWrap/>
            <w:vAlign w:val="bottom"/>
            <w:hideMark/>
          </w:tcPr>
          <w:p w14:paraId="07F8CDCE" w14:textId="77777777" w:rsidR="00820C31" w:rsidRPr="00D93929" w:rsidRDefault="00820C31" w:rsidP="00F037C2">
            <w:pPr>
              <w:ind w:left="0"/>
              <w:jc w:val="left"/>
              <w:rPr>
                <w:rFonts w:ascii="Arial Narrow" w:eastAsia="Times New Roman" w:hAnsi="Arial Narrow" w:cs="Calibri"/>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6EFC034B"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238C6796" w14:textId="77777777" w:rsidTr="00820C31">
        <w:trPr>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77553C75"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G</w:t>
            </w:r>
          </w:p>
        </w:tc>
        <w:tc>
          <w:tcPr>
            <w:tcW w:w="4479" w:type="dxa"/>
            <w:tcBorders>
              <w:top w:val="nil"/>
              <w:left w:val="nil"/>
              <w:bottom w:val="single" w:sz="4" w:space="0" w:color="auto"/>
              <w:right w:val="single" w:sz="4" w:space="0" w:color="auto"/>
            </w:tcBorders>
            <w:shd w:val="clear" w:color="auto" w:fill="auto"/>
            <w:noWrap/>
            <w:vAlign w:val="bottom"/>
            <w:hideMark/>
          </w:tcPr>
          <w:p w14:paraId="1BFD4E57"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GPS anual</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5FB32091"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nil"/>
              <w:right w:val="nil"/>
            </w:tcBorders>
            <w:shd w:val="clear" w:color="auto" w:fill="auto"/>
            <w:noWrap/>
            <w:vAlign w:val="bottom"/>
            <w:hideMark/>
          </w:tcPr>
          <w:p w14:paraId="75F54705" w14:textId="77777777" w:rsidR="00820C31" w:rsidRPr="00D93929" w:rsidRDefault="00820C31" w:rsidP="00F037C2">
            <w:pPr>
              <w:ind w:left="0"/>
              <w:jc w:val="left"/>
              <w:rPr>
                <w:rFonts w:ascii="Arial Narrow" w:eastAsia="Times New Roman" w:hAnsi="Arial Narrow" w:cs="Calibri"/>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5DB27DAE"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3C2AA3A9" w14:textId="77777777" w:rsidTr="00820C31">
        <w:trPr>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5C6EA421"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H</w:t>
            </w:r>
          </w:p>
        </w:tc>
        <w:tc>
          <w:tcPr>
            <w:tcW w:w="4479" w:type="dxa"/>
            <w:tcBorders>
              <w:top w:val="nil"/>
              <w:left w:val="nil"/>
              <w:bottom w:val="single" w:sz="4" w:space="0" w:color="auto"/>
              <w:right w:val="single" w:sz="4" w:space="0" w:color="auto"/>
            </w:tcBorders>
            <w:shd w:val="clear" w:color="auto" w:fill="auto"/>
            <w:noWrap/>
            <w:vAlign w:val="bottom"/>
            <w:hideMark/>
          </w:tcPr>
          <w:p w14:paraId="1B9B8080"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Depreciação anual</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379D614D"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nil"/>
              <w:right w:val="nil"/>
            </w:tcBorders>
            <w:shd w:val="clear" w:color="auto" w:fill="auto"/>
            <w:noWrap/>
            <w:vAlign w:val="bottom"/>
            <w:hideMark/>
          </w:tcPr>
          <w:p w14:paraId="2BAAA6A8" w14:textId="77777777" w:rsidR="00820C31" w:rsidRPr="00D93929" w:rsidRDefault="00820C31" w:rsidP="00F037C2">
            <w:pPr>
              <w:ind w:left="0"/>
              <w:jc w:val="left"/>
              <w:rPr>
                <w:rFonts w:ascii="Arial Narrow" w:eastAsia="Times New Roman" w:hAnsi="Arial Narrow" w:cs="Calibri"/>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4CC85325"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60A76B77" w14:textId="77777777" w:rsidTr="00820C31">
        <w:trPr>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4AD54F7A"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I</w:t>
            </w:r>
          </w:p>
        </w:tc>
        <w:tc>
          <w:tcPr>
            <w:tcW w:w="4479" w:type="dxa"/>
            <w:tcBorders>
              <w:top w:val="nil"/>
              <w:left w:val="nil"/>
              <w:bottom w:val="single" w:sz="4" w:space="0" w:color="auto"/>
              <w:right w:val="single" w:sz="4" w:space="0" w:color="auto"/>
            </w:tcBorders>
            <w:shd w:val="clear" w:color="auto" w:fill="auto"/>
            <w:vAlign w:val="bottom"/>
            <w:hideMark/>
          </w:tcPr>
          <w:p w14:paraId="7456E74A"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material biossegurança e limpeza</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44F3F845"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nil"/>
              <w:right w:val="nil"/>
            </w:tcBorders>
            <w:shd w:val="clear" w:color="auto" w:fill="auto"/>
            <w:noWrap/>
            <w:vAlign w:val="bottom"/>
            <w:hideMark/>
          </w:tcPr>
          <w:p w14:paraId="5E88489B" w14:textId="77777777" w:rsidR="00820C31" w:rsidRPr="00D93929" w:rsidRDefault="00820C31" w:rsidP="00F037C2">
            <w:pPr>
              <w:ind w:left="0"/>
              <w:jc w:val="left"/>
              <w:rPr>
                <w:rFonts w:ascii="Arial Narrow" w:eastAsia="Times New Roman" w:hAnsi="Arial Narrow" w:cs="Calibri"/>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2D563E79"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6E78C723" w14:textId="77777777" w:rsidTr="00820C31">
        <w:trPr>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11D2A753"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J</w:t>
            </w:r>
          </w:p>
        </w:tc>
        <w:tc>
          <w:tcPr>
            <w:tcW w:w="4479" w:type="dxa"/>
            <w:tcBorders>
              <w:top w:val="nil"/>
              <w:left w:val="nil"/>
              <w:bottom w:val="single" w:sz="4" w:space="0" w:color="auto"/>
              <w:right w:val="single" w:sz="4" w:space="0" w:color="auto"/>
            </w:tcBorders>
            <w:shd w:val="clear" w:color="auto" w:fill="auto"/>
            <w:noWrap/>
            <w:vAlign w:val="bottom"/>
            <w:hideMark/>
          </w:tcPr>
          <w:p w14:paraId="5969CEA0"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Lavagem</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4B28C829"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nil"/>
              <w:right w:val="nil"/>
            </w:tcBorders>
            <w:shd w:val="clear" w:color="auto" w:fill="auto"/>
            <w:noWrap/>
            <w:vAlign w:val="bottom"/>
            <w:hideMark/>
          </w:tcPr>
          <w:p w14:paraId="7693A648" w14:textId="77777777" w:rsidR="00820C31" w:rsidRPr="00D93929" w:rsidRDefault="00820C31" w:rsidP="00F037C2">
            <w:pPr>
              <w:ind w:left="0"/>
              <w:jc w:val="left"/>
              <w:rPr>
                <w:rFonts w:ascii="Arial Narrow" w:eastAsia="Times New Roman" w:hAnsi="Arial Narrow" w:cs="Calibri"/>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195F0CBF"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4C086C7B" w14:textId="77777777" w:rsidTr="00820C31">
        <w:trPr>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2A7C7C0F"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K</w:t>
            </w:r>
          </w:p>
        </w:tc>
        <w:tc>
          <w:tcPr>
            <w:tcW w:w="4479" w:type="dxa"/>
            <w:tcBorders>
              <w:top w:val="nil"/>
              <w:left w:val="nil"/>
              <w:bottom w:val="single" w:sz="4" w:space="0" w:color="auto"/>
              <w:right w:val="single" w:sz="4" w:space="0" w:color="auto"/>
            </w:tcBorders>
            <w:shd w:val="clear" w:color="auto" w:fill="auto"/>
            <w:vAlign w:val="bottom"/>
            <w:hideMark/>
          </w:tcPr>
          <w:p w14:paraId="04B0061F"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Seguro de terceiros/passageiros</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6FE78F5A"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nil"/>
              <w:right w:val="nil"/>
            </w:tcBorders>
            <w:shd w:val="clear" w:color="auto" w:fill="auto"/>
            <w:noWrap/>
            <w:vAlign w:val="bottom"/>
            <w:hideMark/>
          </w:tcPr>
          <w:p w14:paraId="21736376" w14:textId="77777777" w:rsidR="00820C31" w:rsidRPr="00D93929" w:rsidRDefault="00820C31" w:rsidP="00F037C2">
            <w:pPr>
              <w:ind w:left="0"/>
              <w:jc w:val="left"/>
              <w:rPr>
                <w:rFonts w:ascii="Arial Narrow" w:eastAsia="Times New Roman" w:hAnsi="Arial Narrow" w:cs="Calibri"/>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62BB71C5"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246F7EF7" w14:textId="77777777" w:rsidTr="00820C31">
        <w:trPr>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7A368352"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L</w:t>
            </w:r>
          </w:p>
        </w:tc>
        <w:tc>
          <w:tcPr>
            <w:tcW w:w="4479" w:type="dxa"/>
            <w:tcBorders>
              <w:top w:val="nil"/>
              <w:left w:val="nil"/>
              <w:bottom w:val="single" w:sz="4" w:space="0" w:color="auto"/>
              <w:right w:val="single" w:sz="4" w:space="0" w:color="auto"/>
            </w:tcBorders>
            <w:shd w:val="clear" w:color="auto" w:fill="auto"/>
            <w:noWrap/>
            <w:vAlign w:val="bottom"/>
            <w:hideMark/>
          </w:tcPr>
          <w:p w14:paraId="1858DC6C"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xml:space="preserve">TOTAL </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240CE9FC"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nil"/>
              <w:right w:val="nil"/>
            </w:tcBorders>
            <w:shd w:val="clear" w:color="auto" w:fill="auto"/>
            <w:noWrap/>
            <w:vAlign w:val="bottom"/>
            <w:hideMark/>
          </w:tcPr>
          <w:p w14:paraId="1E793EB7" w14:textId="77777777" w:rsidR="00820C31" w:rsidRPr="00D93929" w:rsidRDefault="00820C31" w:rsidP="00F037C2">
            <w:pPr>
              <w:ind w:left="0"/>
              <w:jc w:val="left"/>
              <w:rPr>
                <w:rFonts w:ascii="Arial Narrow" w:eastAsia="Times New Roman" w:hAnsi="Arial Narrow" w:cs="Calibri"/>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2C67C7FA"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4FF410AB" w14:textId="77777777" w:rsidTr="00820C31">
        <w:trPr>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64668599"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M</w:t>
            </w:r>
          </w:p>
        </w:tc>
        <w:tc>
          <w:tcPr>
            <w:tcW w:w="4479" w:type="dxa"/>
            <w:tcBorders>
              <w:top w:val="nil"/>
              <w:left w:val="nil"/>
              <w:bottom w:val="single" w:sz="4" w:space="0" w:color="auto"/>
              <w:right w:val="single" w:sz="4" w:space="0" w:color="auto"/>
            </w:tcBorders>
            <w:shd w:val="clear" w:color="auto" w:fill="auto"/>
            <w:noWrap/>
            <w:vAlign w:val="bottom"/>
            <w:hideMark/>
          </w:tcPr>
          <w:p w14:paraId="4C201D71"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xml:space="preserve">Custo por km </w:t>
            </w:r>
            <w:r w:rsidRPr="00D93929">
              <w:rPr>
                <w:rFonts w:ascii="Arial Narrow" w:eastAsia="Times New Roman" w:hAnsi="Arial Narrow" w:cs="Calibri"/>
                <w:color w:val="FF0000"/>
                <w:sz w:val="24"/>
                <w:szCs w:val="24"/>
                <w:lang w:eastAsia="pt-BR"/>
              </w:rPr>
              <w:t>(KMT)</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0716503F"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nil"/>
              <w:right w:val="nil"/>
            </w:tcBorders>
            <w:shd w:val="clear" w:color="auto" w:fill="auto"/>
            <w:noWrap/>
            <w:vAlign w:val="bottom"/>
            <w:hideMark/>
          </w:tcPr>
          <w:p w14:paraId="7E112C57"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73DF134B"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4707219B" w14:textId="77777777" w:rsidTr="00820C31">
        <w:trPr>
          <w:trHeight w:val="288"/>
        </w:trPr>
        <w:tc>
          <w:tcPr>
            <w:tcW w:w="1876" w:type="dxa"/>
            <w:tcBorders>
              <w:top w:val="nil"/>
              <w:left w:val="single" w:sz="4" w:space="0" w:color="auto"/>
              <w:bottom w:val="nil"/>
              <w:right w:val="nil"/>
            </w:tcBorders>
            <w:shd w:val="clear" w:color="auto" w:fill="auto"/>
            <w:noWrap/>
            <w:vAlign w:val="bottom"/>
            <w:hideMark/>
          </w:tcPr>
          <w:p w14:paraId="613043AA"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13A0BEE8"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18C87E36"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5E9E8C5F"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037BFF8B"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02F2214D" w14:textId="77777777" w:rsidTr="00820C31">
        <w:trPr>
          <w:trHeight w:val="288"/>
        </w:trPr>
        <w:tc>
          <w:tcPr>
            <w:tcW w:w="1876" w:type="dxa"/>
            <w:tcBorders>
              <w:top w:val="nil"/>
              <w:left w:val="single" w:sz="4" w:space="0" w:color="auto"/>
              <w:bottom w:val="nil"/>
              <w:right w:val="nil"/>
            </w:tcBorders>
            <w:shd w:val="clear" w:color="auto" w:fill="auto"/>
            <w:noWrap/>
            <w:vAlign w:val="bottom"/>
            <w:hideMark/>
          </w:tcPr>
          <w:p w14:paraId="77A1144B"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79946B0B"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4DDB711E"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768F69EE"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76DFCE16"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5D87B509" w14:textId="77777777" w:rsidTr="00820C31">
        <w:trPr>
          <w:trHeight w:val="360"/>
        </w:trPr>
        <w:tc>
          <w:tcPr>
            <w:tcW w:w="8543" w:type="dxa"/>
            <w:gridSpan w:val="5"/>
            <w:tcBorders>
              <w:top w:val="nil"/>
              <w:left w:val="single" w:sz="4" w:space="0" w:color="auto"/>
              <w:bottom w:val="nil"/>
              <w:right w:val="nil"/>
            </w:tcBorders>
            <w:shd w:val="clear" w:color="auto" w:fill="auto"/>
            <w:noWrap/>
            <w:vAlign w:val="bottom"/>
            <w:hideMark/>
          </w:tcPr>
          <w:p w14:paraId="1DF42B77"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SUB-MÓDULO 5 - DEPRECIAÇÃO</w:t>
            </w:r>
          </w:p>
        </w:tc>
        <w:tc>
          <w:tcPr>
            <w:tcW w:w="817" w:type="dxa"/>
            <w:tcBorders>
              <w:top w:val="nil"/>
              <w:left w:val="nil"/>
              <w:bottom w:val="nil"/>
              <w:right w:val="single" w:sz="4" w:space="0" w:color="auto"/>
            </w:tcBorders>
            <w:shd w:val="clear" w:color="auto" w:fill="auto"/>
            <w:noWrap/>
            <w:vAlign w:val="bottom"/>
            <w:hideMark/>
          </w:tcPr>
          <w:p w14:paraId="3B343951"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p>
        </w:tc>
      </w:tr>
      <w:tr w:rsidR="00820C31" w:rsidRPr="00D93929" w14:paraId="263E769A" w14:textId="77777777" w:rsidTr="00820C31">
        <w:trPr>
          <w:trHeight w:val="288"/>
        </w:trPr>
        <w:tc>
          <w:tcPr>
            <w:tcW w:w="1876" w:type="dxa"/>
            <w:tcBorders>
              <w:top w:val="nil"/>
              <w:left w:val="single" w:sz="4" w:space="0" w:color="auto"/>
              <w:bottom w:val="nil"/>
              <w:right w:val="nil"/>
            </w:tcBorders>
            <w:shd w:val="clear" w:color="auto" w:fill="auto"/>
            <w:noWrap/>
            <w:vAlign w:val="bottom"/>
            <w:hideMark/>
          </w:tcPr>
          <w:p w14:paraId="3A390797"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38E50638"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452C6E6E"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549554DE"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7FE5997E"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4827D576" w14:textId="77777777" w:rsidTr="00820C31">
        <w:trPr>
          <w:trHeight w:val="300"/>
        </w:trPr>
        <w:tc>
          <w:tcPr>
            <w:tcW w:w="1876"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4558C74A"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5.1</w:t>
            </w:r>
          </w:p>
        </w:tc>
        <w:tc>
          <w:tcPr>
            <w:tcW w:w="4479" w:type="dxa"/>
            <w:tcBorders>
              <w:top w:val="single" w:sz="4" w:space="0" w:color="auto"/>
              <w:left w:val="nil"/>
              <w:bottom w:val="single" w:sz="4" w:space="0" w:color="auto"/>
              <w:right w:val="single" w:sz="4" w:space="0" w:color="auto"/>
            </w:tcBorders>
            <w:shd w:val="clear" w:color="000000" w:fill="BFBFBF"/>
            <w:noWrap/>
            <w:vAlign w:val="bottom"/>
            <w:hideMark/>
          </w:tcPr>
          <w:p w14:paraId="79E23773" w14:textId="77777777" w:rsidR="00820C31" w:rsidRPr="00D93929" w:rsidRDefault="00820C31" w:rsidP="00F037C2">
            <w:pPr>
              <w:ind w:left="0"/>
              <w:jc w:val="left"/>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Depreciação</w:t>
            </w:r>
          </w:p>
        </w:tc>
        <w:tc>
          <w:tcPr>
            <w:tcW w:w="1295" w:type="dxa"/>
            <w:gridSpan w:val="2"/>
            <w:tcBorders>
              <w:top w:val="single" w:sz="4" w:space="0" w:color="auto"/>
              <w:left w:val="nil"/>
              <w:bottom w:val="single" w:sz="4" w:space="0" w:color="auto"/>
              <w:right w:val="single" w:sz="4" w:space="0" w:color="auto"/>
            </w:tcBorders>
            <w:shd w:val="clear" w:color="000000" w:fill="BFBFBF"/>
            <w:noWrap/>
            <w:vAlign w:val="bottom"/>
            <w:hideMark/>
          </w:tcPr>
          <w:p w14:paraId="7676213F"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unidade</w:t>
            </w:r>
          </w:p>
        </w:tc>
        <w:tc>
          <w:tcPr>
            <w:tcW w:w="893" w:type="dxa"/>
            <w:tcBorders>
              <w:top w:val="single" w:sz="4" w:space="0" w:color="auto"/>
              <w:left w:val="nil"/>
              <w:bottom w:val="single" w:sz="4" w:space="0" w:color="auto"/>
              <w:right w:val="single" w:sz="4" w:space="0" w:color="auto"/>
            </w:tcBorders>
            <w:shd w:val="clear" w:color="000000" w:fill="BFBFBF"/>
            <w:noWrap/>
            <w:vAlign w:val="bottom"/>
            <w:hideMark/>
          </w:tcPr>
          <w:p w14:paraId="2CE67270"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anos ou valor</w:t>
            </w:r>
          </w:p>
        </w:tc>
        <w:tc>
          <w:tcPr>
            <w:tcW w:w="817" w:type="dxa"/>
            <w:tcBorders>
              <w:top w:val="nil"/>
              <w:left w:val="nil"/>
              <w:bottom w:val="nil"/>
              <w:right w:val="single" w:sz="4" w:space="0" w:color="auto"/>
            </w:tcBorders>
            <w:shd w:val="clear" w:color="auto" w:fill="auto"/>
            <w:noWrap/>
            <w:vAlign w:val="bottom"/>
            <w:hideMark/>
          </w:tcPr>
          <w:p w14:paraId="1FC0F29B"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653A8FFA" w14:textId="77777777" w:rsidTr="00820C31">
        <w:trPr>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3B34EFB3"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4479" w:type="dxa"/>
            <w:tcBorders>
              <w:top w:val="nil"/>
              <w:left w:val="nil"/>
              <w:bottom w:val="single" w:sz="4" w:space="0" w:color="auto"/>
              <w:right w:val="single" w:sz="4" w:space="0" w:color="auto"/>
            </w:tcBorders>
            <w:shd w:val="clear" w:color="auto" w:fill="auto"/>
            <w:noWrap/>
            <w:vAlign w:val="bottom"/>
            <w:hideMark/>
          </w:tcPr>
          <w:p w14:paraId="78DC8C14"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idade do veículo (anos)</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3FF6C43E"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anos</w:t>
            </w:r>
          </w:p>
        </w:tc>
        <w:tc>
          <w:tcPr>
            <w:tcW w:w="893" w:type="dxa"/>
            <w:tcBorders>
              <w:top w:val="nil"/>
              <w:left w:val="nil"/>
              <w:bottom w:val="single" w:sz="4" w:space="0" w:color="auto"/>
              <w:right w:val="single" w:sz="4" w:space="0" w:color="auto"/>
            </w:tcBorders>
            <w:shd w:val="clear" w:color="auto" w:fill="auto"/>
            <w:noWrap/>
            <w:vAlign w:val="bottom"/>
            <w:hideMark/>
          </w:tcPr>
          <w:p w14:paraId="78D3446E"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5BF51BDB"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685208B0" w14:textId="77777777" w:rsidTr="00820C31">
        <w:trPr>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12B2477C"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4479" w:type="dxa"/>
            <w:tcBorders>
              <w:top w:val="nil"/>
              <w:left w:val="nil"/>
              <w:bottom w:val="single" w:sz="4" w:space="0" w:color="auto"/>
              <w:right w:val="single" w:sz="4" w:space="0" w:color="auto"/>
            </w:tcBorders>
            <w:shd w:val="clear" w:color="auto" w:fill="auto"/>
            <w:noWrap/>
            <w:vAlign w:val="bottom"/>
            <w:hideMark/>
          </w:tcPr>
          <w:p w14:paraId="5C6D1578"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vida útil do veículo (anos)</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5FDD89FD"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anos</w:t>
            </w:r>
          </w:p>
        </w:tc>
        <w:tc>
          <w:tcPr>
            <w:tcW w:w="893" w:type="dxa"/>
            <w:tcBorders>
              <w:top w:val="nil"/>
              <w:left w:val="nil"/>
              <w:bottom w:val="single" w:sz="4" w:space="0" w:color="auto"/>
              <w:right w:val="single" w:sz="4" w:space="0" w:color="auto"/>
            </w:tcBorders>
            <w:shd w:val="clear" w:color="auto" w:fill="auto"/>
            <w:noWrap/>
            <w:vAlign w:val="bottom"/>
            <w:hideMark/>
          </w:tcPr>
          <w:p w14:paraId="5103903E"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10C1727E"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2BB268D4" w14:textId="77777777" w:rsidTr="00820C31">
        <w:trPr>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2E243BA1"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w:t>
            </w:r>
          </w:p>
        </w:tc>
        <w:tc>
          <w:tcPr>
            <w:tcW w:w="4479" w:type="dxa"/>
            <w:tcBorders>
              <w:top w:val="nil"/>
              <w:left w:val="nil"/>
              <w:bottom w:val="single" w:sz="4" w:space="0" w:color="auto"/>
              <w:right w:val="single" w:sz="4" w:space="0" w:color="auto"/>
            </w:tcBorders>
            <w:shd w:val="clear" w:color="auto" w:fill="auto"/>
            <w:noWrap/>
            <w:vAlign w:val="bottom"/>
            <w:hideMark/>
          </w:tcPr>
          <w:p w14:paraId="3F105459"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valor residual para o veículo (anos)</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7080B165"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anos</w:t>
            </w:r>
          </w:p>
        </w:tc>
        <w:tc>
          <w:tcPr>
            <w:tcW w:w="893" w:type="dxa"/>
            <w:tcBorders>
              <w:top w:val="nil"/>
              <w:left w:val="nil"/>
              <w:bottom w:val="single" w:sz="4" w:space="0" w:color="auto"/>
              <w:right w:val="single" w:sz="4" w:space="0" w:color="auto"/>
            </w:tcBorders>
            <w:shd w:val="clear" w:color="auto" w:fill="auto"/>
            <w:noWrap/>
            <w:vAlign w:val="bottom"/>
            <w:hideMark/>
          </w:tcPr>
          <w:p w14:paraId="14227272"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088D318B"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55B82DE6" w14:textId="77777777" w:rsidTr="00820C31">
        <w:trPr>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766C63DB"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w:t>
            </w:r>
          </w:p>
        </w:tc>
        <w:tc>
          <w:tcPr>
            <w:tcW w:w="4479" w:type="dxa"/>
            <w:tcBorders>
              <w:top w:val="nil"/>
              <w:left w:val="nil"/>
              <w:bottom w:val="single" w:sz="4" w:space="0" w:color="auto"/>
              <w:right w:val="single" w:sz="4" w:space="0" w:color="auto"/>
            </w:tcBorders>
            <w:shd w:val="clear" w:color="auto" w:fill="auto"/>
            <w:noWrap/>
            <w:vAlign w:val="bottom"/>
            <w:hideMark/>
          </w:tcPr>
          <w:p w14:paraId="373FB668"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preço médio do veículo (FIPE)</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22457259"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R$</w:t>
            </w:r>
          </w:p>
        </w:tc>
        <w:tc>
          <w:tcPr>
            <w:tcW w:w="893" w:type="dxa"/>
            <w:tcBorders>
              <w:top w:val="nil"/>
              <w:left w:val="nil"/>
              <w:bottom w:val="single" w:sz="4" w:space="0" w:color="auto"/>
              <w:right w:val="single" w:sz="4" w:space="0" w:color="auto"/>
            </w:tcBorders>
            <w:shd w:val="clear" w:color="auto" w:fill="auto"/>
            <w:noWrap/>
            <w:vAlign w:val="bottom"/>
            <w:hideMark/>
          </w:tcPr>
          <w:p w14:paraId="5D408D82"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10819184"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6DB92643" w14:textId="77777777" w:rsidTr="00820C31">
        <w:trPr>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15C5AC32"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E</w:t>
            </w:r>
          </w:p>
        </w:tc>
        <w:tc>
          <w:tcPr>
            <w:tcW w:w="4479" w:type="dxa"/>
            <w:tcBorders>
              <w:top w:val="nil"/>
              <w:left w:val="nil"/>
              <w:bottom w:val="single" w:sz="4" w:space="0" w:color="auto"/>
              <w:right w:val="single" w:sz="4" w:space="0" w:color="auto"/>
            </w:tcBorders>
            <w:shd w:val="clear" w:color="auto" w:fill="auto"/>
            <w:noWrap/>
            <w:vAlign w:val="bottom"/>
            <w:hideMark/>
          </w:tcPr>
          <w:p w14:paraId="5B6BB342"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Depreciação anual</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4DC8D48D"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w:t>
            </w:r>
          </w:p>
        </w:tc>
        <w:tc>
          <w:tcPr>
            <w:tcW w:w="893" w:type="dxa"/>
            <w:tcBorders>
              <w:top w:val="nil"/>
              <w:left w:val="nil"/>
              <w:bottom w:val="single" w:sz="4" w:space="0" w:color="auto"/>
              <w:right w:val="single" w:sz="4" w:space="0" w:color="auto"/>
            </w:tcBorders>
            <w:shd w:val="clear" w:color="auto" w:fill="auto"/>
            <w:noWrap/>
            <w:vAlign w:val="bottom"/>
            <w:hideMark/>
          </w:tcPr>
          <w:p w14:paraId="2C8EFC71"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04773F04"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6CF86A22" w14:textId="77777777" w:rsidTr="00820C31">
        <w:trPr>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72FDBFD0"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F</w:t>
            </w:r>
          </w:p>
        </w:tc>
        <w:tc>
          <w:tcPr>
            <w:tcW w:w="4479" w:type="dxa"/>
            <w:tcBorders>
              <w:top w:val="nil"/>
              <w:left w:val="nil"/>
              <w:bottom w:val="single" w:sz="4" w:space="0" w:color="auto"/>
              <w:right w:val="single" w:sz="4" w:space="0" w:color="auto"/>
            </w:tcBorders>
            <w:shd w:val="clear" w:color="auto" w:fill="auto"/>
            <w:noWrap/>
            <w:vAlign w:val="bottom"/>
            <w:hideMark/>
          </w:tcPr>
          <w:p w14:paraId="0BB488ED"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Custo da depreciação por km </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27F5910A"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w:t>
            </w:r>
          </w:p>
        </w:tc>
        <w:tc>
          <w:tcPr>
            <w:tcW w:w="893" w:type="dxa"/>
            <w:tcBorders>
              <w:top w:val="nil"/>
              <w:left w:val="nil"/>
              <w:bottom w:val="single" w:sz="4" w:space="0" w:color="auto"/>
              <w:right w:val="single" w:sz="4" w:space="0" w:color="auto"/>
            </w:tcBorders>
            <w:shd w:val="clear" w:color="auto" w:fill="auto"/>
            <w:noWrap/>
            <w:vAlign w:val="bottom"/>
            <w:hideMark/>
          </w:tcPr>
          <w:p w14:paraId="12C9F52B"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68CF1F80"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266D6A98" w14:textId="77777777" w:rsidTr="00820C31">
        <w:trPr>
          <w:trHeight w:val="288"/>
        </w:trPr>
        <w:tc>
          <w:tcPr>
            <w:tcW w:w="1876" w:type="dxa"/>
            <w:tcBorders>
              <w:top w:val="nil"/>
              <w:left w:val="single" w:sz="4" w:space="0" w:color="auto"/>
              <w:bottom w:val="nil"/>
              <w:right w:val="nil"/>
            </w:tcBorders>
            <w:shd w:val="clear" w:color="auto" w:fill="auto"/>
            <w:noWrap/>
            <w:vAlign w:val="bottom"/>
            <w:hideMark/>
          </w:tcPr>
          <w:p w14:paraId="110C8521"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285BF052"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6A1F4F81"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4E3A0046"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2229534D"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0E83D425" w14:textId="77777777" w:rsidTr="00820C31">
        <w:trPr>
          <w:trHeight w:val="288"/>
        </w:trPr>
        <w:tc>
          <w:tcPr>
            <w:tcW w:w="1876" w:type="dxa"/>
            <w:tcBorders>
              <w:top w:val="nil"/>
              <w:left w:val="single" w:sz="4" w:space="0" w:color="auto"/>
              <w:bottom w:val="nil"/>
              <w:right w:val="nil"/>
            </w:tcBorders>
            <w:shd w:val="clear" w:color="auto" w:fill="auto"/>
            <w:noWrap/>
            <w:vAlign w:val="bottom"/>
            <w:hideMark/>
          </w:tcPr>
          <w:p w14:paraId="4E9F16D8"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483C3D33"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4A04BA79"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327291D8"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7051D5CC"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120B91DB" w14:textId="77777777" w:rsidTr="00820C31">
        <w:trPr>
          <w:trHeight w:val="372"/>
        </w:trPr>
        <w:tc>
          <w:tcPr>
            <w:tcW w:w="8543" w:type="dxa"/>
            <w:gridSpan w:val="5"/>
            <w:tcBorders>
              <w:top w:val="nil"/>
              <w:left w:val="single" w:sz="4" w:space="0" w:color="auto"/>
              <w:bottom w:val="single" w:sz="8" w:space="0" w:color="auto"/>
              <w:right w:val="nil"/>
            </w:tcBorders>
            <w:shd w:val="clear" w:color="auto" w:fill="auto"/>
            <w:noWrap/>
            <w:vAlign w:val="center"/>
            <w:hideMark/>
          </w:tcPr>
          <w:p w14:paraId="726E4B9B"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SUB-MÓDULO 6 - CUSTOS FIXOS INDIRETOS</w:t>
            </w:r>
          </w:p>
        </w:tc>
        <w:tc>
          <w:tcPr>
            <w:tcW w:w="817" w:type="dxa"/>
            <w:tcBorders>
              <w:top w:val="nil"/>
              <w:left w:val="nil"/>
              <w:bottom w:val="nil"/>
              <w:right w:val="single" w:sz="4" w:space="0" w:color="auto"/>
            </w:tcBorders>
            <w:shd w:val="clear" w:color="auto" w:fill="auto"/>
            <w:noWrap/>
            <w:vAlign w:val="bottom"/>
            <w:hideMark/>
          </w:tcPr>
          <w:p w14:paraId="0C57740B"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p>
        </w:tc>
      </w:tr>
      <w:tr w:rsidR="00820C31" w:rsidRPr="00D93929" w14:paraId="26CDC313" w14:textId="77777777" w:rsidTr="00820C31">
        <w:trPr>
          <w:trHeight w:val="300"/>
        </w:trPr>
        <w:tc>
          <w:tcPr>
            <w:tcW w:w="1876" w:type="dxa"/>
            <w:tcBorders>
              <w:top w:val="nil"/>
              <w:left w:val="single" w:sz="4" w:space="0" w:color="auto"/>
              <w:bottom w:val="nil"/>
              <w:right w:val="single" w:sz="8" w:space="0" w:color="auto"/>
            </w:tcBorders>
            <w:shd w:val="clear" w:color="000000" w:fill="B3B3B3"/>
            <w:vAlign w:val="center"/>
            <w:hideMark/>
          </w:tcPr>
          <w:p w14:paraId="60E73973"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6.1</w:t>
            </w:r>
          </w:p>
        </w:tc>
        <w:tc>
          <w:tcPr>
            <w:tcW w:w="4479" w:type="dxa"/>
            <w:tcBorders>
              <w:top w:val="nil"/>
              <w:left w:val="nil"/>
              <w:bottom w:val="nil"/>
              <w:right w:val="single" w:sz="8" w:space="0" w:color="auto"/>
            </w:tcBorders>
            <w:shd w:val="clear" w:color="000000" w:fill="B3B3B3"/>
            <w:vAlign w:val="center"/>
            <w:hideMark/>
          </w:tcPr>
          <w:p w14:paraId="2193E824"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Custos Indiretos</w:t>
            </w:r>
          </w:p>
        </w:tc>
        <w:tc>
          <w:tcPr>
            <w:tcW w:w="1295" w:type="dxa"/>
            <w:gridSpan w:val="2"/>
            <w:tcBorders>
              <w:top w:val="nil"/>
              <w:left w:val="nil"/>
              <w:bottom w:val="nil"/>
              <w:right w:val="single" w:sz="8" w:space="0" w:color="auto"/>
            </w:tcBorders>
            <w:shd w:val="clear" w:color="000000" w:fill="B3B3B3"/>
            <w:vAlign w:val="center"/>
            <w:hideMark/>
          </w:tcPr>
          <w:p w14:paraId="423D6E1E"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Soma</w:t>
            </w:r>
          </w:p>
        </w:tc>
        <w:tc>
          <w:tcPr>
            <w:tcW w:w="893" w:type="dxa"/>
            <w:tcBorders>
              <w:top w:val="nil"/>
              <w:left w:val="nil"/>
              <w:bottom w:val="nil"/>
              <w:right w:val="single" w:sz="8" w:space="0" w:color="auto"/>
            </w:tcBorders>
            <w:shd w:val="clear" w:color="000000" w:fill="B3B3B3"/>
            <w:vAlign w:val="center"/>
            <w:hideMark/>
          </w:tcPr>
          <w:p w14:paraId="49B641D9"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Valor (R$)</w:t>
            </w:r>
          </w:p>
        </w:tc>
        <w:tc>
          <w:tcPr>
            <w:tcW w:w="817" w:type="dxa"/>
            <w:tcBorders>
              <w:top w:val="nil"/>
              <w:left w:val="nil"/>
              <w:bottom w:val="nil"/>
              <w:right w:val="single" w:sz="4" w:space="0" w:color="auto"/>
            </w:tcBorders>
            <w:shd w:val="clear" w:color="auto" w:fill="auto"/>
            <w:noWrap/>
            <w:vAlign w:val="bottom"/>
            <w:hideMark/>
          </w:tcPr>
          <w:p w14:paraId="70091093"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p>
        </w:tc>
      </w:tr>
      <w:tr w:rsidR="00820C31" w:rsidRPr="00D93929" w14:paraId="63C99E81" w14:textId="77777777" w:rsidTr="00820C31">
        <w:trPr>
          <w:trHeight w:val="300"/>
        </w:trPr>
        <w:tc>
          <w:tcPr>
            <w:tcW w:w="1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C18A7E"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5774" w:type="dxa"/>
            <w:gridSpan w:val="3"/>
            <w:tcBorders>
              <w:top w:val="single" w:sz="4" w:space="0" w:color="auto"/>
              <w:left w:val="nil"/>
              <w:bottom w:val="single" w:sz="4" w:space="0" w:color="auto"/>
              <w:right w:val="single" w:sz="4" w:space="0" w:color="auto"/>
            </w:tcBorders>
            <w:shd w:val="clear" w:color="auto" w:fill="auto"/>
            <w:vAlign w:val="center"/>
            <w:hideMark/>
          </w:tcPr>
          <w:p w14:paraId="21EACE67" w14:textId="77777777" w:rsidR="00820C31" w:rsidRPr="00D93929" w:rsidRDefault="00820C31" w:rsidP="00F037C2">
            <w:pPr>
              <w:ind w:left="0"/>
              <w:jc w:val="left"/>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Custos Indiretos</w:t>
            </w:r>
          </w:p>
        </w:tc>
        <w:tc>
          <w:tcPr>
            <w:tcW w:w="893" w:type="dxa"/>
            <w:tcBorders>
              <w:top w:val="single" w:sz="4" w:space="0" w:color="auto"/>
              <w:left w:val="nil"/>
              <w:bottom w:val="single" w:sz="4" w:space="0" w:color="auto"/>
              <w:right w:val="single" w:sz="4" w:space="0" w:color="auto"/>
            </w:tcBorders>
            <w:shd w:val="clear" w:color="auto" w:fill="auto"/>
            <w:vAlign w:val="center"/>
            <w:hideMark/>
          </w:tcPr>
          <w:p w14:paraId="47FD1BF6"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54267E56"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2AA76348" w14:textId="77777777" w:rsidTr="00820C31">
        <w:trPr>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48D29EF8"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A.1</w:t>
            </w:r>
          </w:p>
        </w:tc>
        <w:tc>
          <w:tcPr>
            <w:tcW w:w="5774" w:type="dxa"/>
            <w:gridSpan w:val="3"/>
            <w:tcBorders>
              <w:top w:val="single" w:sz="4" w:space="0" w:color="auto"/>
              <w:left w:val="nil"/>
              <w:bottom w:val="single" w:sz="4" w:space="0" w:color="auto"/>
              <w:right w:val="single" w:sz="4" w:space="0" w:color="auto"/>
            </w:tcBorders>
            <w:shd w:val="clear" w:color="auto" w:fill="auto"/>
            <w:vAlign w:val="bottom"/>
            <w:hideMark/>
          </w:tcPr>
          <w:p w14:paraId="53295D58"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deslocamento da garagem ao início da linha (ida e volta)</w:t>
            </w:r>
          </w:p>
        </w:tc>
        <w:tc>
          <w:tcPr>
            <w:tcW w:w="893" w:type="dxa"/>
            <w:tcBorders>
              <w:top w:val="nil"/>
              <w:left w:val="nil"/>
              <w:bottom w:val="single" w:sz="4" w:space="0" w:color="auto"/>
              <w:right w:val="single" w:sz="4" w:space="0" w:color="auto"/>
            </w:tcBorders>
            <w:shd w:val="clear" w:color="auto" w:fill="auto"/>
            <w:vAlign w:val="center"/>
            <w:hideMark/>
          </w:tcPr>
          <w:p w14:paraId="74EEDD38"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0AA9AEE6"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2B44EA7F" w14:textId="77777777" w:rsidTr="00820C31">
        <w:trPr>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72987DB2"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A.2</w:t>
            </w:r>
          </w:p>
        </w:tc>
        <w:tc>
          <w:tcPr>
            <w:tcW w:w="5774" w:type="dxa"/>
            <w:gridSpan w:val="3"/>
            <w:tcBorders>
              <w:top w:val="single" w:sz="4" w:space="0" w:color="auto"/>
              <w:left w:val="nil"/>
              <w:bottom w:val="single" w:sz="4" w:space="0" w:color="auto"/>
              <w:right w:val="single" w:sz="4" w:space="0" w:color="auto"/>
            </w:tcBorders>
            <w:shd w:val="clear" w:color="auto" w:fill="auto"/>
            <w:vAlign w:val="bottom"/>
            <w:hideMark/>
          </w:tcPr>
          <w:p w14:paraId="5F1B0CE0"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deslocamento do final da linha (escola) ao ponto de descanso ou limpeza (ida e volta)</w:t>
            </w:r>
          </w:p>
        </w:tc>
        <w:tc>
          <w:tcPr>
            <w:tcW w:w="893" w:type="dxa"/>
            <w:tcBorders>
              <w:top w:val="nil"/>
              <w:left w:val="nil"/>
              <w:bottom w:val="single" w:sz="4" w:space="0" w:color="auto"/>
              <w:right w:val="single" w:sz="4" w:space="0" w:color="auto"/>
            </w:tcBorders>
            <w:shd w:val="clear" w:color="auto" w:fill="auto"/>
            <w:vAlign w:val="center"/>
            <w:hideMark/>
          </w:tcPr>
          <w:p w14:paraId="2BC9C6EA"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76E0DB2B"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7AD9A197" w14:textId="77777777" w:rsidTr="00820C31">
        <w:trPr>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0DE4D6F1"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A.3</w:t>
            </w:r>
          </w:p>
        </w:tc>
        <w:tc>
          <w:tcPr>
            <w:tcW w:w="5774" w:type="dxa"/>
            <w:gridSpan w:val="3"/>
            <w:tcBorders>
              <w:top w:val="single" w:sz="4" w:space="0" w:color="auto"/>
              <w:left w:val="nil"/>
              <w:bottom w:val="single" w:sz="4" w:space="0" w:color="auto"/>
              <w:right w:val="single" w:sz="4" w:space="0" w:color="auto"/>
            </w:tcBorders>
            <w:shd w:val="clear" w:color="auto" w:fill="auto"/>
            <w:vAlign w:val="bottom"/>
            <w:hideMark/>
          </w:tcPr>
          <w:p w14:paraId="1F1695FF"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deslocamento para abastecimento</w:t>
            </w:r>
          </w:p>
        </w:tc>
        <w:tc>
          <w:tcPr>
            <w:tcW w:w="893" w:type="dxa"/>
            <w:tcBorders>
              <w:top w:val="nil"/>
              <w:left w:val="nil"/>
              <w:bottom w:val="single" w:sz="4" w:space="0" w:color="auto"/>
              <w:right w:val="single" w:sz="4" w:space="0" w:color="auto"/>
            </w:tcBorders>
            <w:shd w:val="clear" w:color="auto" w:fill="auto"/>
            <w:vAlign w:val="center"/>
            <w:hideMark/>
          </w:tcPr>
          <w:p w14:paraId="40852530"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4EF07C33"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70172686" w14:textId="77777777" w:rsidTr="00820C31">
        <w:trPr>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0A1921BC"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A.4</w:t>
            </w:r>
          </w:p>
        </w:tc>
        <w:tc>
          <w:tcPr>
            <w:tcW w:w="5774" w:type="dxa"/>
            <w:gridSpan w:val="3"/>
            <w:tcBorders>
              <w:top w:val="single" w:sz="4" w:space="0" w:color="auto"/>
              <w:left w:val="nil"/>
              <w:bottom w:val="single" w:sz="4" w:space="0" w:color="auto"/>
              <w:right w:val="single" w:sz="4" w:space="0" w:color="auto"/>
            </w:tcBorders>
            <w:shd w:val="clear" w:color="auto" w:fill="auto"/>
            <w:noWrap/>
            <w:vAlign w:val="bottom"/>
            <w:hideMark/>
          </w:tcPr>
          <w:p w14:paraId="012FD0CA"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deslocamento para vistoria</w:t>
            </w:r>
          </w:p>
        </w:tc>
        <w:tc>
          <w:tcPr>
            <w:tcW w:w="893" w:type="dxa"/>
            <w:tcBorders>
              <w:top w:val="nil"/>
              <w:left w:val="nil"/>
              <w:bottom w:val="single" w:sz="4" w:space="0" w:color="auto"/>
              <w:right w:val="single" w:sz="4" w:space="0" w:color="auto"/>
            </w:tcBorders>
            <w:shd w:val="clear" w:color="auto" w:fill="auto"/>
            <w:vAlign w:val="center"/>
            <w:hideMark/>
          </w:tcPr>
          <w:p w14:paraId="22697E4C"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441EE3D4"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7CCB6027" w14:textId="77777777" w:rsidTr="00820C31">
        <w:trPr>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432DD76B"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A.5</w:t>
            </w:r>
          </w:p>
        </w:tc>
        <w:tc>
          <w:tcPr>
            <w:tcW w:w="5774" w:type="dxa"/>
            <w:gridSpan w:val="3"/>
            <w:tcBorders>
              <w:top w:val="single" w:sz="4" w:space="0" w:color="auto"/>
              <w:left w:val="nil"/>
              <w:bottom w:val="single" w:sz="4" w:space="0" w:color="auto"/>
              <w:right w:val="single" w:sz="4" w:space="0" w:color="auto"/>
            </w:tcBorders>
            <w:shd w:val="clear" w:color="auto" w:fill="auto"/>
            <w:vAlign w:val="bottom"/>
            <w:hideMark/>
          </w:tcPr>
          <w:p w14:paraId="50ADFDB6"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custo de pedágio para deslocamento vistoria</w:t>
            </w:r>
          </w:p>
        </w:tc>
        <w:tc>
          <w:tcPr>
            <w:tcW w:w="893" w:type="dxa"/>
            <w:tcBorders>
              <w:top w:val="nil"/>
              <w:left w:val="nil"/>
              <w:bottom w:val="single" w:sz="4" w:space="0" w:color="auto"/>
              <w:right w:val="single" w:sz="4" w:space="0" w:color="auto"/>
            </w:tcBorders>
            <w:shd w:val="clear" w:color="auto" w:fill="auto"/>
            <w:vAlign w:val="center"/>
            <w:hideMark/>
          </w:tcPr>
          <w:p w14:paraId="3DEB00CA"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7B8A1EC5"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3B20F3D4" w14:textId="77777777" w:rsidTr="00820C31">
        <w:trPr>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2134AA49"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A.6</w:t>
            </w:r>
          </w:p>
        </w:tc>
        <w:tc>
          <w:tcPr>
            <w:tcW w:w="5774" w:type="dxa"/>
            <w:gridSpan w:val="3"/>
            <w:tcBorders>
              <w:top w:val="single" w:sz="4" w:space="0" w:color="auto"/>
              <w:left w:val="nil"/>
              <w:bottom w:val="single" w:sz="4" w:space="0" w:color="auto"/>
              <w:right w:val="single" w:sz="4" w:space="0" w:color="auto"/>
            </w:tcBorders>
            <w:shd w:val="clear" w:color="auto" w:fill="auto"/>
            <w:vAlign w:val="bottom"/>
            <w:hideMark/>
          </w:tcPr>
          <w:p w14:paraId="7C757E92"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deslocamento para manutenção</w:t>
            </w:r>
          </w:p>
        </w:tc>
        <w:tc>
          <w:tcPr>
            <w:tcW w:w="893" w:type="dxa"/>
            <w:tcBorders>
              <w:top w:val="nil"/>
              <w:left w:val="nil"/>
              <w:bottom w:val="single" w:sz="4" w:space="0" w:color="auto"/>
              <w:right w:val="single" w:sz="4" w:space="0" w:color="auto"/>
            </w:tcBorders>
            <w:shd w:val="clear" w:color="auto" w:fill="auto"/>
            <w:vAlign w:val="center"/>
            <w:hideMark/>
          </w:tcPr>
          <w:p w14:paraId="42858EE4"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18C79161"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45C5FFCB" w14:textId="77777777" w:rsidTr="00820C31">
        <w:trPr>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7A36F1B1"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A.7</w:t>
            </w:r>
          </w:p>
        </w:tc>
        <w:tc>
          <w:tcPr>
            <w:tcW w:w="5774" w:type="dxa"/>
            <w:gridSpan w:val="3"/>
            <w:tcBorders>
              <w:top w:val="single" w:sz="4" w:space="0" w:color="auto"/>
              <w:left w:val="nil"/>
              <w:bottom w:val="single" w:sz="4" w:space="0" w:color="auto"/>
              <w:right w:val="single" w:sz="4" w:space="0" w:color="auto"/>
            </w:tcBorders>
            <w:shd w:val="clear" w:color="auto" w:fill="auto"/>
            <w:vAlign w:val="bottom"/>
            <w:hideMark/>
          </w:tcPr>
          <w:p w14:paraId="28E2FFCC"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escritório contabilidade</w:t>
            </w:r>
          </w:p>
        </w:tc>
        <w:tc>
          <w:tcPr>
            <w:tcW w:w="893" w:type="dxa"/>
            <w:tcBorders>
              <w:top w:val="nil"/>
              <w:left w:val="nil"/>
              <w:bottom w:val="single" w:sz="4" w:space="0" w:color="auto"/>
              <w:right w:val="single" w:sz="4" w:space="0" w:color="auto"/>
            </w:tcBorders>
            <w:shd w:val="clear" w:color="auto" w:fill="auto"/>
            <w:vAlign w:val="center"/>
            <w:hideMark/>
          </w:tcPr>
          <w:p w14:paraId="277C0F8D"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5D6D50EA"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1CB7CBBA" w14:textId="77777777" w:rsidTr="00820C31">
        <w:trPr>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57F2DFF8"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A.8</w:t>
            </w:r>
          </w:p>
        </w:tc>
        <w:tc>
          <w:tcPr>
            <w:tcW w:w="5774" w:type="dxa"/>
            <w:gridSpan w:val="3"/>
            <w:tcBorders>
              <w:top w:val="single" w:sz="4" w:space="0" w:color="auto"/>
              <w:left w:val="nil"/>
              <w:bottom w:val="single" w:sz="4" w:space="0" w:color="auto"/>
              <w:right w:val="single" w:sz="4" w:space="0" w:color="auto"/>
            </w:tcBorders>
            <w:shd w:val="clear" w:color="auto" w:fill="auto"/>
            <w:vAlign w:val="bottom"/>
            <w:hideMark/>
          </w:tcPr>
          <w:p w14:paraId="1B87030A"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custo administrativo</w:t>
            </w:r>
          </w:p>
        </w:tc>
        <w:tc>
          <w:tcPr>
            <w:tcW w:w="893" w:type="dxa"/>
            <w:tcBorders>
              <w:top w:val="nil"/>
              <w:left w:val="nil"/>
              <w:bottom w:val="single" w:sz="4" w:space="0" w:color="auto"/>
              <w:right w:val="single" w:sz="4" w:space="0" w:color="auto"/>
            </w:tcBorders>
            <w:shd w:val="clear" w:color="auto" w:fill="auto"/>
            <w:vAlign w:val="center"/>
            <w:hideMark/>
          </w:tcPr>
          <w:p w14:paraId="258C5739"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13FAEF37"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13081B40" w14:textId="77777777" w:rsidTr="00820C31">
        <w:trPr>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520F61A1"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A.9</w:t>
            </w:r>
          </w:p>
        </w:tc>
        <w:tc>
          <w:tcPr>
            <w:tcW w:w="5774" w:type="dxa"/>
            <w:gridSpan w:val="3"/>
            <w:tcBorders>
              <w:top w:val="single" w:sz="4" w:space="0" w:color="auto"/>
              <w:left w:val="nil"/>
              <w:bottom w:val="single" w:sz="4" w:space="0" w:color="auto"/>
              <w:right w:val="single" w:sz="4" w:space="0" w:color="auto"/>
            </w:tcBorders>
            <w:shd w:val="clear" w:color="auto" w:fill="auto"/>
            <w:vAlign w:val="bottom"/>
            <w:hideMark/>
          </w:tcPr>
          <w:p w14:paraId="33214D22"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materiais</w:t>
            </w:r>
          </w:p>
        </w:tc>
        <w:tc>
          <w:tcPr>
            <w:tcW w:w="893" w:type="dxa"/>
            <w:tcBorders>
              <w:top w:val="nil"/>
              <w:left w:val="nil"/>
              <w:bottom w:val="single" w:sz="4" w:space="0" w:color="auto"/>
              <w:right w:val="single" w:sz="4" w:space="0" w:color="auto"/>
            </w:tcBorders>
            <w:shd w:val="clear" w:color="auto" w:fill="auto"/>
            <w:vAlign w:val="center"/>
            <w:hideMark/>
          </w:tcPr>
          <w:p w14:paraId="1F98DD8E"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46786003"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366AA76C" w14:textId="77777777" w:rsidTr="00820C31">
        <w:trPr>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390A16A8"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A.10</w:t>
            </w:r>
          </w:p>
        </w:tc>
        <w:tc>
          <w:tcPr>
            <w:tcW w:w="5774" w:type="dxa"/>
            <w:gridSpan w:val="3"/>
            <w:tcBorders>
              <w:top w:val="single" w:sz="4" w:space="0" w:color="auto"/>
              <w:left w:val="nil"/>
              <w:bottom w:val="single" w:sz="4" w:space="0" w:color="auto"/>
              <w:right w:val="single" w:sz="4" w:space="0" w:color="auto"/>
            </w:tcBorders>
            <w:shd w:val="clear" w:color="auto" w:fill="auto"/>
            <w:vAlign w:val="bottom"/>
            <w:hideMark/>
          </w:tcPr>
          <w:p w14:paraId="5313EB8B"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outros</w:t>
            </w:r>
          </w:p>
        </w:tc>
        <w:tc>
          <w:tcPr>
            <w:tcW w:w="893" w:type="dxa"/>
            <w:tcBorders>
              <w:top w:val="nil"/>
              <w:left w:val="nil"/>
              <w:bottom w:val="single" w:sz="4" w:space="0" w:color="auto"/>
              <w:right w:val="single" w:sz="4" w:space="0" w:color="auto"/>
            </w:tcBorders>
            <w:shd w:val="clear" w:color="auto" w:fill="auto"/>
            <w:vAlign w:val="center"/>
            <w:hideMark/>
          </w:tcPr>
          <w:p w14:paraId="3E401C65"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3C8E33EC"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63E314B0" w14:textId="77777777" w:rsidTr="00820C31">
        <w:trPr>
          <w:trHeight w:val="312"/>
        </w:trPr>
        <w:tc>
          <w:tcPr>
            <w:tcW w:w="7650" w:type="dxa"/>
            <w:gridSpan w:val="4"/>
            <w:tcBorders>
              <w:top w:val="nil"/>
              <w:left w:val="single" w:sz="4" w:space="0" w:color="auto"/>
              <w:bottom w:val="single" w:sz="8" w:space="0" w:color="auto"/>
              <w:right w:val="single" w:sz="8" w:space="0" w:color="000000"/>
            </w:tcBorders>
            <w:shd w:val="clear" w:color="000000" w:fill="B3B3B3"/>
            <w:vAlign w:val="center"/>
            <w:hideMark/>
          </w:tcPr>
          <w:p w14:paraId="34A5A709"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Total</w:t>
            </w:r>
          </w:p>
        </w:tc>
        <w:tc>
          <w:tcPr>
            <w:tcW w:w="893" w:type="dxa"/>
            <w:tcBorders>
              <w:top w:val="nil"/>
              <w:left w:val="nil"/>
              <w:bottom w:val="single" w:sz="8" w:space="0" w:color="auto"/>
              <w:right w:val="single" w:sz="8" w:space="0" w:color="auto"/>
            </w:tcBorders>
            <w:shd w:val="clear" w:color="000000" w:fill="B3B3B3"/>
            <w:vAlign w:val="center"/>
            <w:hideMark/>
          </w:tcPr>
          <w:p w14:paraId="5205E513"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4731FDD1"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p>
        </w:tc>
      </w:tr>
      <w:tr w:rsidR="00820C31" w:rsidRPr="00D93929" w14:paraId="6CA44EF8" w14:textId="77777777" w:rsidTr="00820C31">
        <w:trPr>
          <w:trHeight w:val="288"/>
        </w:trPr>
        <w:tc>
          <w:tcPr>
            <w:tcW w:w="1876" w:type="dxa"/>
            <w:tcBorders>
              <w:top w:val="nil"/>
              <w:left w:val="single" w:sz="4" w:space="0" w:color="auto"/>
              <w:bottom w:val="nil"/>
              <w:right w:val="nil"/>
            </w:tcBorders>
            <w:shd w:val="clear" w:color="auto" w:fill="auto"/>
            <w:noWrap/>
            <w:vAlign w:val="bottom"/>
            <w:hideMark/>
          </w:tcPr>
          <w:p w14:paraId="199D9502"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4D6A24E0"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7C157339"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5DF24758"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32A7DBB4"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5E6FCFE2" w14:textId="77777777" w:rsidTr="00820C31">
        <w:trPr>
          <w:trHeight w:val="288"/>
        </w:trPr>
        <w:tc>
          <w:tcPr>
            <w:tcW w:w="1876" w:type="dxa"/>
            <w:tcBorders>
              <w:top w:val="nil"/>
              <w:left w:val="single" w:sz="4" w:space="0" w:color="auto"/>
              <w:bottom w:val="nil"/>
              <w:right w:val="nil"/>
            </w:tcBorders>
            <w:shd w:val="clear" w:color="auto" w:fill="auto"/>
            <w:noWrap/>
            <w:vAlign w:val="bottom"/>
            <w:hideMark/>
          </w:tcPr>
          <w:p w14:paraId="76768457"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3BBFEE60"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4D289A96"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29BF51CC"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2BB1C8C4"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22FA7A63" w14:textId="77777777" w:rsidTr="00820C31">
        <w:trPr>
          <w:trHeight w:val="348"/>
        </w:trPr>
        <w:tc>
          <w:tcPr>
            <w:tcW w:w="8543" w:type="dxa"/>
            <w:gridSpan w:val="5"/>
            <w:tcBorders>
              <w:top w:val="nil"/>
              <w:left w:val="single" w:sz="4" w:space="0" w:color="auto"/>
              <w:bottom w:val="nil"/>
              <w:right w:val="nil"/>
            </w:tcBorders>
            <w:shd w:val="clear" w:color="auto" w:fill="auto"/>
            <w:noWrap/>
            <w:vAlign w:val="center"/>
            <w:hideMark/>
          </w:tcPr>
          <w:p w14:paraId="0286F24A"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Quadro-resumo do Custo Fixo - Módulo 1</w:t>
            </w:r>
          </w:p>
        </w:tc>
        <w:tc>
          <w:tcPr>
            <w:tcW w:w="817" w:type="dxa"/>
            <w:tcBorders>
              <w:top w:val="nil"/>
              <w:left w:val="nil"/>
              <w:bottom w:val="nil"/>
              <w:right w:val="single" w:sz="4" w:space="0" w:color="auto"/>
            </w:tcBorders>
            <w:shd w:val="clear" w:color="auto" w:fill="auto"/>
            <w:noWrap/>
            <w:vAlign w:val="bottom"/>
            <w:hideMark/>
          </w:tcPr>
          <w:p w14:paraId="0E09A48D"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p>
        </w:tc>
      </w:tr>
      <w:tr w:rsidR="00820C31" w:rsidRPr="00D93929" w14:paraId="4C617C58" w14:textId="77777777" w:rsidTr="00820C31">
        <w:trPr>
          <w:trHeight w:val="288"/>
        </w:trPr>
        <w:tc>
          <w:tcPr>
            <w:tcW w:w="1876" w:type="dxa"/>
            <w:tcBorders>
              <w:top w:val="nil"/>
              <w:left w:val="single" w:sz="4" w:space="0" w:color="auto"/>
              <w:bottom w:val="nil"/>
              <w:right w:val="nil"/>
            </w:tcBorders>
            <w:shd w:val="clear" w:color="auto" w:fill="auto"/>
            <w:noWrap/>
            <w:vAlign w:val="center"/>
            <w:hideMark/>
          </w:tcPr>
          <w:p w14:paraId="7E35E52E"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74A5FEE8" w14:textId="77777777" w:rsidR="00820C31" w:rsidRPr="00D93929" w:rsidRDefault="00820C31" w:rsidP="00F037C2">
            <w:pPr>
              <w:ind w:left="0"/>
              <w:jc w:val="center"/>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1F310B63"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378E873E"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71E72ACA"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0BE24647" w14:textId="77777777" w:rsidTr="00820C31">
        <w:trPr>
          <w:trHeight w:val="600"/>
        </w:trPr>
        <w:tc>
          <w:tcPr>
            <w:tcW w:w="1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EC2AA3"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4479" w:type="dxa"/>
            <w:tcBorders>
              <w:top w:val="single" w:sz="4" w:space="0" w:color="auto"/>
              <w:left w:val="nil"/>
              <w:bottom w:val="single" w:sz="4" w:space="0" w:color="auto"/>
              <w:right w:val="single" w:sz="4" w:space="0" w:color="auto"/>
            </w:tcBorders>
            <w:shd w:val="clear" w:color="auto" w:fill="auto"/>
            <w:vAlign w:val="center"/>
            <w:hideMark/>
          </w:tcPr>
          <w:p w14:paraId="492C93EB"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Custo com pessoal (sub-módulos 1, 2 e 3)</w:t>
            </w:r>
          </w:p>
        </w:tc>
        <w:tc>
          <w:tcPr>
            <w:tcW w:w="2188" w:type="dxa"/>
            <w:gridSpan w:val="3"/>
            <w:tcBorders>
              <w:top w:val="single" w:sz="4" w:space="0" w:color="auto"/>
              <w:left w:val="nil"/>
              <w:bottom w:val="single" w:sz="4" w:space="0" w:color="auto"/>
              <w:right w:val="single" w:sz="4" w:space="0" w:color="auto"/>
            </w:tcBorders>
            <w:shd w:val="clear" w:color="auto" w:fill="auto"/>
            <w:vAlign w:val="center"/>
            <w:hideMark/>
          </w:tcPr>
          <w:p w14:paraId="4E337D01"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w:t>
            </w:r>
          </w:p>
        </w:tc>
        <w:tc>
          <w:tcPr>
            <w:tcW w:w="817" w:type="dxa"/>
            <w:tcBorders>
              <w:top w:val="nil"/>
              <w:left w:val="nil"/>
              <w:bottom w:val="nil"/>
              <w:right w:val="single" w:sz="4" w:space="0" w:color="auto"/>
            </w:tcBorders>
            <w:shd w:val="clear" w:color="auto" w:fill="auto"/>
            <w:noWrap/>
            <w:vAlign w:val="bottom"/>
            <w:hideMark/>
          </w:tcPr>
          <w:p w14:paraId="284F7904"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267EEC97" w14:textId="77777777" w:rsidTr="00820C31">
        <w:trPr>
          <w:trHeight w:val="6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02AED1A3"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4479" w:type="dxa"/>
            <w:tcBorders>
              <w:top w:val="nil"/>
              <w:left w:val="nil"/>
              <w:bottom w:val="single" w:sz="8" w:space="0" w:color="auto"/>
              <w:right w:val="single" w:sz="8" w:space="0" w:color="auto"/>
            </w:tcBorders>
            <w:shd w:val="clear" w:color="auto" w:fill="auto"/>
            <w:vAlign w:val="center"/>
            <w:hideMark/>
          </w:tcPr>
          <w:p w14:paraId="07AD0467"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Sub-módulo 4 - Custos fixos do veículo</w:t>
            </w:r>
          </w:p>
        </w:tc>
        <w:tc>
          <w:tcPr>
            <w:tcW w:w="1295" w:type="dxa"/>
            <w:gridSpan w:val="2"/>
            <w:tcBorders>
              <w:top w:val="nil"/>
              <w:left w:val="nil"/>
              <w:bottom w:val="single" w:sz="8" w:space="0" w:color="auto"/>
              <w:right w:val="nil"/>
            </w:tcBorders>
            <w:shd w:val="clear" w:color="auto" w:fill="auto"/>
            <w:vAlign w:val="center"/>
            <w:hideMark/>
          </w:tcPr>
          <w:p w14:paraId="138EA104"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auto" w:fill="auto"/>
            <w:vAlign w:val="center"/>
            <w:hideMark/>
          </w:tcPr>
          <w:p w14:paraId="61C3C665"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2E9F0B3D"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25C9C547"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6E4736FE"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w:t>
            </w:r>
          </w:p>
        </w:tc>
        <w:tc>
          <w:tcPr>
            <w:tcW w:w="4479" w:type="dxa"/>
            <w:tcBorders>
              <w:top w:val="nil"/>
              <w:left w:val="nil"/>
              <w:bottom w:val="single" w:sz="8" w:space="0" w:color="auto"/>
              <w:right w:val="single" w:sz="8" w:space="0" w:color="auto"/>
            </w:tcBorders>
            <w:shd w:val="clear" w:color="auto" w:fill="auto"/>
            <w:vAlign w:val="center"/>
            <w:hideMark/>
          </w:tcPr>
          <w:p w14:paraId="3D159BD2"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Sub-Módulo 5 - Depreciação</w:t>
            </w:r>
          </w:p>
        </w:tc>
        <w:tc>
          <w:tcPr>
            <w:tcW w:w="2188" w:type="dxa"/>
            <w:gridSpan w:val="3"/>
            <w:tcBorders>
              <w:top w:val="single" w:sz="8" w:space="0" w:color="auto"/>
              <w:left w:val="nil"/>
              <w:bottom w:val="single" w:sz="8" w:space="0" w:color="auto"/>
              <w:right w:val="single" w:sz="8" w:space="0" w:color="000000"/>
            </w:tcBorders>
            <w:shd w:val="clear" w:color="auto" w:fill="auto"/>
            <w:vAlign w:val="center"/>
            <w:hideMark/>
          </w:tcPr>
          <w:p w14:paraId="01079059"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1A395DA2"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26A69D6D" w14:textId="77777777" w:rsidTr="00820C31">
        <w:trPr>
          <w:trHeight w:val="6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48A20754"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w:t>
            </w:r>
          </w:p>
        </w:tc>
        <w:tc>
          <w:tcPr>
            <w:tcW w:w="4479" w:type="dxa"/>
            <w:tcBorders>
              <w:top w:val="nil"/>
              <w:left w:val="nil"/>
              <w:bottom w:val="single" w:sz="8" w:space="0" w:color="auto"/>
              <w:right w:val="single" w:sz="8" w:space="0" w:color="auto"/>
            </w:tcBorders>
            <w:shd w:val="clear" w:color="auto" w:fill="auto"/>
            <w:vAlign w:val="center"/>
            <w:hideMark/>
          </w:tcPr>
          <w:p w14:paraId="0AFFEB23"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Sub-Módulo 6 - Custos Fixos Indiretos</w:t>
            </w:r>
          </w:p>
        </w:tc>
        <w:tc>
          <w:tcPr>
            <w:tcW w:w="2188" w:type="dxa"/>
            <w:gridSpan w:val="3"/>
            <w:tcBorders>
              <w:top w:val="single" w:sz="8" w:space="0" w:color="auto"/>
              <w:left w:val="nil"/>
              <w:bottom w:val="single" w:sz="8" w:space="0" w:color="auto"/>
              <w:right w:val="single" w:sz="8" w:space="0" w:color="000000"/>
            </w:tcBorders>
            <w:shd w:val="clear" w:color="auto" w:fill="auto"/>
            <w:vAlign w:val="center"/>
            <w:hideMark/>
          </w:tcPr>
          <w:p w14:paraId="16EC4FC5"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02BCF8EF"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413A7F88" w14:textId="77777777" w:rsidTr="00820C31">
        <w:trPr>
          <w:trHeight w:val="312"/>
        </w:trPr>
        <w:tc>
          <w:tcPr>
            <w:tcW w:w="6376" w:type="dxa"/>
            <w:gridSpan w:val="3"/>
            <w:tcBorders>
              <w:top w:val="single" w:sz="8" w:space="0" w:color="auto"/>
              <w:left w:val="single" w:sz="4" w:space="0" w:color="auto"/>
              <w:bottom w:val="single" w:sz="8" w:space="0" w:color="auto"/>
              <w:right w:val="single" w:sz="8" w:space="0" w:color="000000"/>
            </w:tcBorders>
            <w:shd w:val="clear" w:color="auto" w:fill="auto"/>
            <w:vAlign w:val="center"/>
            <w:hideMark/>
          </w:tcPr>
          <w:p w14:paraId="60F225B5"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Subtotal (A + B + C + D):</w:t>
            </w:r>
          </w:p>
        </w:tc>
        <w:tc>
          <w:tcPr>
            <w:tcW w:w="2167" w:type="dxa"/>
            <w:gridSpan w:val="2"/>
            <w:tcBorders>
              <w:top w:val="single" w:sz="8" w:space="0" w:color="auto"/>
              <w:left w:val="nil"/>
              <w:bottom w:val="single" w:sz="8" w:space="0" w:color="auto"/>
              <w:right w:val="single" w:sz="8" w:space="0" w:color="000000"/>
            </w:tcBorders>
            <w:shd w:val="clear" w:color="auto" w:fill="auto"/>
            <w:vAlign w:val="center"/>
            <w:hideMark/>
          </w:tcPr>
          <w:p w14:paraId="449D69B2"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65EC9C71"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01CFCF1C" w14:textId="77777777" w:rsidTr="00820C31">
        <w:trPr>
          <w:trHeight w:val="312"/>
        </w:trPr>
        <w:tc>
          <w:tcPr>
            <w:tcW w:w="6376" w:type="dxa"/>
            <w:gridSpan w:val="3"/>
            <w:tcBorders>
              <w:top w:val="single" w:sz="8" w:space="0" w:color="auto"/>
              <w:left w:val="single" w:sz="4" w:space="0" w:color="auto"/>
              <w:bottom w:val="single" w:sz="8" w:space="0" w:color="auto"/>
              <w:right w:val="single" w:sz="8" w:space="0" w:color="000000"/>
            </w:tcBorders>
            <w:shd w:val="clear" w:color="000000" w:fill="B3B3B3"/>
            <w:vAlign w:val="center"/>
            <w:hideMark/>
          </w:tcPr>
          <w:p w14:paraId="7C3B4E22"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Valor total dos custos fixos:</w:t>
            </w:r>
          </w:p>
        </w:tc>
        <w:tc>
          <w:tcPr>
            <w:tcW w:w="2167" w:type="dxa"/>
            <w:gridSpan w:val="2"/>
            <w:tcBorders>
              <w:top w:val="single" w:sz="8" w:space="0" w:color="auto"/>
              <w:left w:val="nil"/>
              <w:bottom w:val="single" w:sz="8" w:space="0" w:color="auto"/>
              <w:right w:val="single" w:sz="8" w:space="0" w:color="000000"/>
            </w:tcBorders>
            <w:shd w:val="clear" w:color="000000" w:fill="B3B3B3"/>
            <w:vAlign w:val="center"/>
            <w:hideMark/>
          </w:tcPr>
          <w:p w14:paraId="0A31645E"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23E420EC"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p>
        </w:tc>
      </w:tr>
      <w:tr w:rsidR="00820C31" w:rsidRPr="00D93929" w14:paraId="7C00E265" w14:textId="77777777" w:rsidTr="00820C31">
        <w:trPr>
          <w:trHeight w:val="288"/>
        </w:trPr>
        <w:tc>
          <w:tcPr>
            <w:tcW w:w="1876" w:type="dxa"/>
            <w:tcBorders>
              <w:top w:val="nil"/>
              <w:left w:val="single" w:sz="4" w:space="0" w:color="auto"/>
              <w:bottom w:val="nil"/>
              <w:right w:val="nil"/>
            </w:tcBorders>
            <w:shd w:val="clear" w:color="auto" w:fill="auto"/>
            <w:noWrap/>
            <w:vAlign w:val="bottom"/>
            <w:hideMark/>
          </w:tcPr>
          <w:p w14:paraId="1C4922B1"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3CC498A6"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5D20F98F"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5512DA4F"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4F4DF01A"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6B0DCCE4" w14:textId="77777777" w:rsidTr="00820C31">
        <w:trPr>
          <w:trHeight w:val="360"/>
        </w:trPr>
        <w:tc>
          <w:tcPr>
            <w:tcW w:w="8543" w:type="dxa"/>
            <w:gridSpan w:val="5"/>
            <w:tcBorders>
              <w:top w:val="nil"/>
              <w:left w:val="single" w:sz="4" w:space="0" w:color="auto"/>
              <w:bottom w:val="single" w:sz="4" w:space="0" w:color="auto"/>
              <w:right w:val="nil"/>
            </w:tcBorders>
            <w:shd w:val="clear" w:color="auto" w:fill="auto"/>
            <w:noWrap/>
            <w:vAlign w:val="bottom"/>
            <w:hideMark/>
          </w:tcPr>
          <w:p w14:paraId="48FA2B6F"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 xml:space="preserve">MÓDULO 2 - CUSTOS VARIÁVEIS </w:t>
            </w:r>
          </w:p>
        </w:tc>
        <w:tc>
          <w:tcPr>
            <w:tcW w:w="817" w:type="dxa"/>
            <w:tcBorders>
              <w:top w:val="nil"/>
              <w:left w:val="nil"/>
              <w:bottom w:val="nil"/>
              <w:right w:val="single" w:sz="4" w:space="0" w:color="auto"/>
            </w:tcBorders>
            <w:shd w:val="clear" w:color="auto" w:fill="auto"/>
            <w:noWrap/>
            <w:vAlign w:val="bottom"/>
            <w:hideMark/>
          </w:tcPr>
          <w:p w14:paraId="40612D25"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p>
        </w:tc>
      </w:tr>
      <w:tr w:rsidR="00820C31" w:rsidRPr="00D93929" w14:paraId="56F3449E" w14:textId="77777777" w:rsidTr="00820C31">
        <w:trPr>
          <w:trHeight w:val="312"/>
        </w:trPr>
        <w:tc>
          <w:tcPr>
            <w:tcW w:w="1876" w:type="dxa"/>
            <w:tcBorders>
              <w:top w:val="nil"/>
              <w:left w:val="single" w:sz="4" w:space="0" w:color="auto"/>
              <w:bottom w:val="single" w:sz="4" w:space="0" w:color="auto"/>
              <w:right w:val="single" w:sz="4" w:space="0" w:color="auto"/>
            </w:tcBorders>
            <w:shd w:val="clear" w:color="000000" w:fill="A6A6A6"/>
            <w:noWrap/>
            <w:vAlign w:val="bottom"/>
            <w:hideMark/>
          </w:tcPr>
          <w:p w14:paraId="0B7A289D"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2.1</w:t>
            </w:r>
          </w:p>
        </w:tc>
        <w:tc>
          <w:tcPr>
            <w:tcW w:w="4479" w:type="dxa"/>
            <w:tcBorders>
              <w:top w:val="nil"/>
              <w:left w:val="nil"/>
              <w:bottom w:val="single" w:sz="4" w:space="0" w:color="auto"/>
              <w:right w:val="single" w:sz="4" w:space="0" w:color="auto"/>
            </w:tcBorders>
            <w:shd w:val="clear" w:color="000000" w:fill="A6A6A6"/>
            <w:noWrap/>
            <w:vAlign w:val="bottom"/>
            <w:hideMark/>
          </w:tcPr>
          <w:p w14:paraId="6874C428" w14:textId="77777777" w:rsidR="00820C31" w:rsidRPr="00D93929" w:rsidRDefault="00820C31" w:rsidP="00F037C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xml:space="preserve">Combustível </w:t>
            </w:r>
          </w:p>
        </w:tc>
        <w:tc>
          <w:tcPr>
            <w:tcW w:w="2188" w:type="dxa"/>
            <w:gridSpan w:val="3"/>
            <w:tcBorders>
              <w:top w:val="single" w:sz="4" w:space="0" w:color="auto"/>
              <w:left w:val="nil"/>
              <w:bottom w:val="single" w:sz="4" w:space="0" w:color="auto"/>
              <w:right w:val="single" w:sz="4" w:space="0" w:color="auto"/>
            </w:tcBorders>
            <w:shd w:val="clear" w:color="000000" w:fill="A6A6A6"/>
            <w:noWrap/>
            <w:vAlign w:val="bottom"/>
            <w:hideMark/>
          </w:tcPr>
          <w:p w14:paraId="62962A6A" w14:textId="77777777" w:rsidR="00820C31" w:rsidRPr="00D93929" w:rsidRDefault="00820C31" w:rsidP="00F037C2">
            <w:pPr>
              <w:ind w:left="0"/>
              <w:jc w:val="righ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gasolina ou diesel</w:t>
            </w:r>
          </w:p>
        </w:tc>
        <w:tc>
          <w:tcPr>
            <w:tcW w:w="817" w:type="dxa"/>
            <w:tcBorders>
              <w:top w:val="nil"/>
              <w:left w:val="nil"/>
              <w:bottom w:val="nil"/>
              <w:right w:val="single" w:sz="4" w:space="0" w:color="auto"/>
            </w:tcBorders>
            <w:shd w:val="clear" w:color="auto" w:fill="auto"/>
            <w:noWrap/>
            <w:vAlign w:val="bottom"/>
            <w:hideMark/>
          </w:tcPr>
          <w:p w14:paraId="35E61653" w14:textId="77777777" w:rsidR="00820C31" w:rsidRPr="00D93929" w:rsidRDefault="00820C31" w:rsidP="00F037C2">
            <w:pPr>
              <w:ind w:left="0"/>
              <w:jc w:val="right"/>
              <w:rPr>
                <w:rFonts w:ascii="Arial Narrow" w:eastAsia="Times New Roman" w:hAnsi="Arial Narrow" w:cs="Calibri"/>
                <w:sz w:val="24"/>
                <w:szCs w:val="24"/>
                <w:lang w:eastAsia="pt-BR"/>
              </w:rPr>
            </w:pPr>
          </w:p>
        </w:tc>
      </w:tr>
      <w:tr w:rsidR="00820C31" w:rsidRPr="00D93929" w14:paraId="381E6BD4" w14:textId="77777777" w:rsidTr="00820C31">
        <w:trPr>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4D9C52C4"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5774" w:type="dxa"/>
            <w:gridSpan w:val="3"/>
            <w:tcBorders>
              <w:top w:val="single" w:sz="4" w:space="0" w:color="auto"/>
              <w:left w:val="nil"/>
              <w:bottom w:val="single" w:sz="4" w:space="0" w:color="auto"/>
              <w:right w:val="single" w:sz="4" w:space="0" w:color="auto"/>
            </w:tcBorders>
            <w:shd w:val="clear" w:color="auto" w:fill="auto"/>
            <w:noWrap/>
            <w:vAlign w:val="bottom"/>
            <w:hideMark/>
          </w:tcPr>
          <w:p w14:paraId="011FFC3A"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Preço do Litro</w:t>
            </w:r>
          </w:p>
        </w:tc>
        <w:tc>
          <w:tcPr>
            <w:tcW w:w="893" w:type="dxa"/>
            <w:tcBorders>
              <w:top w:val="nil"/>
              <w:left w:val="nil"/>
              <w:bottom w:val="single" w:sz="4" w:space="0" w:color="auto"/>
              <w:right w:val="single" w:sz="4" w:space="0" w:color="auto"/>
            </w:tcBorders>
            <w:shd w:val="clear" w:color="auto" w:fill="auto"/>
            <w:noWrap/>
            <w:vAlign w:val="bottom"/>
            <w:hideMark/>
          </w:tcPr>
          <w:p w14:paraId="431BFA70"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xml:space="preserve"> R$ </w:t>
            </w:r>
          </w:p>
        </w:tc>
        <w:tc>
          <w:tcPr>
            <w:tcW w:w="817" w:type="dxa"/>
            <w:tcBorders>
              <w:top w:val="nil"/>
              <w:left w:val="nil"/>
              <w:bottom w:val="nil"/>
              <w:right w:val="single" w:sz="4" w:space="0" w:color="auto"/>
            </w:tcBorders>
            <w:shd w:val="clear" w:color="auto" w:fill="auto"/>
            <w:noWrap/>
            <w:vAlign w:val="bottom"/>
            <w:hideMark/>
          </w:tcPr>
          <w:p w14:paraId="23636B77" w14:textId="77777777" w:rsidR="00820C31" w:rsidRPr="00D93929" w:rsidRDefault="00820C31" w:rsidP="00F037C2">
            <w:pPr>
              <w:ind w:left="0"/>
              <w:jc w:val="left"/>
              <w:rPr>
                <w:rFonts w:ascii="Arial Narrow" w:eastAsia="Times New Roman" w:hAnsi="Arial Narrow" w:cs="Calibri"/>
                <w:sz w:val="24"/>
                <w:szCs w:val="24"/>
                <w:lang w:eastAsia="pt-BR"/>
              </w:rPr>
            </w:pPr>
          </w:p>
        </w:tc>
      </w:tr>
      <w:tr w:rsidR="00820C31" w:rsidRPr="00D93929" w14:paraId="291BBBB9" w14:textId="77777777" w:rsidTr="00820C31">
        <w:trPr>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021B7551"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5774" w:type="dxa"/>
            <w:gridSpan w:val="3"/>
            <w:tcBorders>
              <w:top w:val="single" w:sz="4" w:space="0" w:color="auto"/>
              <w:left w:val="nil"/>
              <w:bottom w:val="single" w:sz="4" w:space="0" w:color="auto"/>
              <w:right w:val="single" w:sz="4" w:space="0" w:color="auto"/>
            </w:tcBorders>
            <w:shd w:val="clear" w:color="auto" w:fill="auto"/>
            <w:noWrap/>
            <w:vAlign w:val="bottom"/>
            <w:hideMark/>
          </w:tcPr>
          <w:p w14:paraId="72705AF9"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Média de consumo (km/litro)</w:t>
            </w:r>
          </w:p>
        </w:tc>
        <w:tc>
          <w:tcPr>
            <w:tcW w:w="893" w:type="dxa"/>
            <w:tcBorders>
              <w:top w:val="nil"/>
              <w:left w:val="nil"/>
              <w:bottom w:val="single" w:sz="4" w:space="0" w:color="auto"/>
              <w:right w:val="single" w:sz="4" w:space="0" w:color="auto"/>
            </w:tcBorders>
            <w:shd w:val="clear" w:color="auto" w:fill="auto"/>
            <w:noWrap/>
            <w:vAlign w:val="bottom"/>
            <w:hideMark/>
          </w:tcPr>
          <w:p w14:paraId="5B5EE54A" w14:textId="77777777" w:rsidR="00820C31" w:rsidRPr="00D93929" w:rsidRDefault="00820C31" w:rsidP="00F037C2">
            <w:pPr>
              <w:ind w:left="0"/>
              <w:jc w:val="righ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xml:space="preserve"> km/l  </w:t>
            </w:r>
          </w:p>
        </w:tc>
        <w:tc>
          <w:tcPr>
            <w:tcW w:w="817" w:type="dxa"/>
            <w:tcBorders>
              <w:top w:val="nil"/>
              <w:left w:val="nil"/>
              <w:bottom w:val="nil"/>
              <w:right w:val="single" w:sz="4" w:space="0" w:color="auto"/>
            </w:tcBorders>
            <w:shd w:val="clear" w:color="auto" w:fill="auto"/>
            <w:noWrap/>
            <w:vAlign w:val="bottom"/>
            <w:hideMark/>
          </w:tcPr>
          <w:p w14:paraId="628F28C3" w14:textId="77777777" w:rsidR="00820C31" w:rsidRPr="00D93929" w:rsidRDefault="00820C31" w:rsidP="00F037C2">
            <w:pPr>
              <w:ind w:left="0"/>
              <w:jc w:val="right"/>
              <w:rPr>
                <w:rFonts w:ascii="Arial Narrow" w:eastAsia="Times New Roman" w:hAnsi="Arial Narrow" w:cs="Calibri"/>
                <w:sz w:val="24"/>
                <w:szCs w:val="24"/>
                <w:lang w:eastAsia="pt-BR"/>
              </w:rPr>
            </w:pPr>
          </w:p>
        </w:tc>
      </w:tr>
      <w:tr w:rsidR="00820C31" w:rsidRPr="00D93929" w14:paraId="39EF31D5" w14:textId="77777777" w:rsidTr="00820C31">
        <w:trPr>
          <w:trHeight w:val="315"/>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27FD7DDA"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w:t>
            </w:r>
          </w:p>
        </w:tc>
        <w:tc>
          <w:tcPr>
            <w:tcW w:w="5774" w:type="dxa"/>
            <w:gridSpan w:val="3"/>
            <w:tcBorders>
              <w:top w:val="single" w:sz="4" w:space="0" w:color="auto"/>
              <w:left w:val="nil"/>
              <w:bottom w:val="single" w:sz="4" w:space="0" w:color="auto"/>
              <w:right w:val="single" w:sz="4" w:space="0" w:color="auto"/>
            </w:tcBorders>
            <w:shd w:val="clear" w:color="auto" w:fill="auto"/>
            <w:vAlign w:val="bottom"/>
            <w:hideMark/>
          </w:tcPr>
          <w:p w14:paraId="42D1DF46"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xml:space="preserve">km diários percorridos (ida e volta) </w:t>
            </w:r>
            <w:r w:rsidRPr="00D93929">
              <w:rPr>
                <w:rFonts w:ascii="Arial Narrow" w:eastAsia="Times New Roman" w:hAnsi="Arial Narrow" w:cs="Calibri"/>
                <w:color w:val="FF0000"/>
                <w:sz w:val="24"/>
                <w:szCs w:val="24"/>
                <w:lang w:eastAsia="pt-BR"/>
              </w:rPr>
              <w:t>(KMT)</w:t>
            </w:r>
          </w:p>
        </w:tc>
        <w:tc>
          <w:tcPr>
            <w:tcW w:w="893" w:type="dxa"/>
            <w:tcBorders>
              <w:top w:val="nil"/>
              <w:left w:val="nil"/>
              <w:bottom w:val="single" w:sz="4" w:space="0" w:color="auto"/>
              <w:right w:val="single" w:sz="4" w:space="0" w:color="auto"/>
            </w:tcBorders>
            <w:shd w:val="clear" w:color="auto" w:fill="auto"/>
            <w:noWrap/>
            <w:vAlign w:val="bottom"/>
            <w:hideMark/>
          </w:tcPr>
          <w:p w14:paraId="086F5A6C" w14:textId="77777777" w:rsidR="00820C31" w:rsidRPr="00D93929" w:rsidRDefault="00820C31" w:rsidP="00F037C2">
            <w:pPr>
              <w:ind w:left="0"/>
              <w:jc w:val="righ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xml:space="preserve"> km </w:t>
            </w:r>
          </w:p>
        </w:tc>
        <w:tc>
          <w:tcPr>
            <w:tcW w:w="817" w:type="dxa"/>
            <w:tcBorders>
              <w:top w:val="nil"/>
              <w:left w:val="nil"/>
              <w:bottom w:val="nil"/>
              <w:right w:val="single" w:sz="4" w:space="0" w:color="auto"/>
            </w:tcBorders>
            <w:shd w:val="clear" w:color="auto" w:fill="auto"/>
            <w:noWrap/>
            <w:vAlign w:val="bottom"/>
            <w:hideMark/>
          </w:tcPr>
          <w:p w14:paraId="32EC9A7B" w14:textId="77777777" w:rsidR="00820C31" w:rsidRPr="00D93929" w:rsidRDefault="00820C31" w:rsidP="00F037C2">
            <w:pPr>
              <w:ind w:left="0"/>
              <w:jc w:val="right"/>
              <w:rPr>
                <w:rFonts w:ascii="Arial Narrow" w:eastAsia="Times New Roman" w:hAnsi="Arial Narrow" w:cs="Calibri"/>
                <w:sz w:val="24"/>
                <w:szCs w:val="24"/>
                <w:lang w:eastAsia="pt-BR"/>
              </w:rPr>
            </w:pPr>
          </w:p>
        </w:tc>
      </w:tr>
      <w:tr w:rsidR="00820C31" w:rsidRPr="00D93929" w14:paraId="2D8D39EA" w14:textId="77777777" w:rsidTr="00820C31">
        <w:trPr>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2857875B"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w:t>
            </w:r>
          </w:p>
        </w:tc>
        <w:tc>
          <w:tcPr>
            <w:tcW w:w="5774" w:type="dxa"/>
            <w:gridSpan w:val="3"/>
            <w:tcBorders>
              <w:top w:val="single" w:sz="4" w:space="0" w:color="auto"/>
              <w:left w:val="nil"/>
              <w:bottom w:val="single" w:sz="4" w:space="0" w:color="auto"/>
              <w:right w:val="single" w:sz="4" w:space="0" w:color="auto"/>
            </w:tcBorders>
            <w:shd w:val="clear" w:color="auto" w:fill="auto"/>
            <w:noWrap/>
            <w:vAlign w:val="bottom"/>
            <w:hideMark/>
          </w:tcPr>
          <w:p w14:paraId="40F072C5"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Custo Combustível por dia</w:t>
            </w:r>
          </w:p>
        </w:tc>
        <w:tc>
          <w:tcPr>
            <w:tcW w:w="893" w:type="dxa"/>
            <w:tcBorders>
              <w:top w:val="nil"/>
              <w:left w:val="nil"/>
              <w:bottom w:val="single" w:sz="4" w:space="0" w:color="auto"/>
              <w:right w:val="single" w:sz="4" w:space="0" w:color="auto"/>
            </w:tcBorders>
            <w:shd w:val="clear" w:color="auto" w:fill="auto"/>
            <w:noWrap/>
            <w:vAlign w:val="bottom"/>
            <w:hideMark/>
          </w:tcPr>
          <w:p w14:paraId="636FB8B2"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500D694B"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7A9B2915" w14:textId="77777777" w:rsidTr="00820C31">
        <w:trPr>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1DF38D6B"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E</w:t>
            </w:r>
          </w:p>
        </w:tc>
        <w:tc>
          <w:tcPr>
            <w:tcW w:w="5774" w:type="dxa"/>
            <w:gridSpan w:val="3"/>
            <w:tcBorders>
              <w:top w:val="single" w:sz="4" w:space="0" w:color="auto"/>
              <w:left w:val="nil"/>
              <w:bottom w:val="single" w:sz="4" w:space="0" w:color="auto"/>
              <w:right w:val="single" w:sz="4" w:space="0" w:color="auto"/>
            </w:tcBorders>
            <w:shd w:val="clear" w:color="auto" w:fill="auto"/>
            <w:noWrap/>
            <w:vAlign w:val="bottom"/>
            <w:hideMark/>
          </w:tcPr>
          <w:p w14:paraId="2384F952"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Custo total do combustível (KMT)</w:t>
            </w:r>
          </w:p>
        </w:tc>
        <w:tc>
          <w:tcPr>
            <w:tcW w:w="893" w:type="dxa"/>
            <w:tcBorders>
              <w:top w:val="nil"/>
              <w:left w:val="nil"/>
              <w:bottom w:val="single" w:sz="4" w:space="0" w:color="auto"/>
              <w:right w:val="single" w:sz="4" w:space="0" w:color="auto"/>
            </w:tcBorders>
            <w:shd w:val="clear" w:color="auto" w:fill="auto"/>
            <w:noWrap/>
            <w:vAlign w:val="bottom"/>
            <w:hideMark/>
          </w:tcPr>
          <w:p w14:paraId="3F5D8226"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R$</w:t>
            </w:r>
          </w:p>
        </w:tc>
        <w:tc>
          <w:tcPr>
            <w:tcW w:w="817" w:type="dxa"/>
            <w:tcBorders>
              <w:top w:val="nil"/>
              <w:left w:val="nil"/>
              <w:bottom w:val="nil"/>
              <w:right w:val="single" w:sz="4" w:space="0" w:color="auto"/>
            </w:tcBorders>
            <w:shd w:val="clear" w:color="auto" w:fill="auto"/>
            <w:noWrap/>
            <w:vAlign w:val="bottom"/>
            <w:hideMark/>
          </w:tcPr>
          <w:p w14:paraId="0156D0F6"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0DC0FBE9" w14:textId="77777777" w:rsidTr="00820C31">
        <w:trPr>
          <w:trHeight w:val="312"/>
        </w:trPr>
        <w:tc>
          <w:tcPr>
            <w:tcW w:w="1876" w:type="dxa"/>
            <w:tcBorders>
              <w:top w:val="nil"/>
              <w:left w:val="single" w:sz="4" w:space="0" w:color="auto"/>
              <w:bottom w:val="single" w:sz="4" w:space="0" w:color="auto"/>
              <w:right w:val="single" w:sz="4" w:space="0" w:color="auto"/>
            </w:tcBorders>
            <w:shd w:val="clear" w:color="000000" w:fill="D9D9D9"/>
            <w:noWrap/>
            <w:vAlign w:val="bottom"/>
            <w:hideMark/>
          </w:tcPr>
          <w:p w14:paraId="2D8401EB"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F</w:t>
            </w:r>
          </w:p>
        </w:tc>
        <w:tc>
          <w:tcPr>
            <w:tcW w:w="5774" w:type="dxa"/>
            <w:gridSpan w:val="3"/>
            <w:tcBorders>
              <w:top w:val="single" w:sz="4" w:space="0" w:color="auto"/>
              <w:left w:val="nil"/>
              <w:bottom w:val="single" w:sz="4" w:space="0" w:color="auto"/>
              <w:right w:val="single" w:sz="4" w:space="0" w:color="auto"/>
            </w:tcBorders>
            <w:shd w:val="clear" w:color="000000" w:fill="D9D9D9"/>
            <w:noWrap/>
            <w:vAlign w:val="bottom"/>
            <w:hideMark/>
          </w:tcPr>
          <w:p w14:paraId="3C4A59FB" w14:textId="0EAB5842" w:rsidR="00820C31" w:rsidRPr="00D93929" w:rsidRDefault="00820C31" w:rsidP="00F037C2">
            <w:pPr>
              <w:ind w:left="0"/>
              <w:jc w:val="left"/>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 xml:space="preserve">Custo do </w:t>
            </w:r>
            <w:r w:rsidR="0024536E" w:rsidRPr="00D93929">
              <w:rPr>
                <w:rFonts w:ascii="Arial Narrow" w:eastAsia="Times New Roman" w:hAnsi="Arial Narrow" w:cs="Calibri"/>
                <w:b/>
                <w:bCs/>
                <w:color w:val="000000"/>
                <w:sz w:val="24"/>
                <w:szCs w:val="24"/>
                <w:lang w:eastAsia="pt-BR"/>
              </w:rPr>
              <w:t>combustível</w:t>
            </w:r>
            <w:r w:rsidRPr="00D93929">
              <w:rPr>
                <w:rFonts w:ascii="Arial Narrow" w:eastAsia="Times New Roman" w:hAnsi="Arial Narrow" w:cs="Calibri"/>
                <w:b/>
                <w:bCs/>
                <w:color w:val="000000"/>
                <w:sz w:val="24"/>
                <w:szCs w:val="24"/>
                <w:lang w:eastAsia="pt-BR"/>
              </w:rPr>
              <w:t xml:space="preserve"> por km</w:t>
            </w:r>
          </w:p>
        </w:tc>
        <w:tc>
          <w:tcPr>
            <w:tcW w:w="893" w:type="dxa"/>
            <w:tcBorders>
              <w:top w:val="nil"/>
              <w:left w:val="nil"/>
              <w:bottom w:val="single" w:sz="4" w:space="0" w:color="auto"/>
              <w:right w:val="single" w:sz="4" w:space="0" w:color="auto"/>
            </w:tcBorders>
            <w:shd w:val="clear" w:color="000000" w:fill="D9D9D9"/>
            <w:noWrap/>
            <w:vAlign w:val="bottom"/>
            <w:hideMark/>
          </w:tcPr>
          <w:p w14:paraId="0B6AC236"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R$</w:t>
            </w:r>
          </w:p>
        </w:tc>
        <w:tc>
          <w:tcPr>
            <w:tcW w:w="817" w:type="dxa"/>
            <w:tcBorders>
              <w:top w:val="nil"/>
              <w:left w:val="nil"/>
              <w:bottom w:val="nil"/>
              <w:right w:val="single" w:sz="4" w:space="0" w:color="auto"/>
            </w:tcBorders>
            <w:shd w:val="clear" w:color="auto" w:fill="auto"/>
            <w:noWrap/>
            <w:vAlign w:val="bottom"/>
            <w:hideMark/>
          </w:tcPr>
          <w:p w14:paraId="19A944CC"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68E6A3AF" w14:textId="77777777" w:rsidTr="00820C31">
        <w:trPr>
          <w:trHeight w:val="288"/>
        </w:trPr>
        <w:tc>
          <w:tcPr>
            <w:tcW w:w="1876" w:type="dxa"/>
            <w:tcBorders>
              <w:top w:val="nil"/>
              <w:left w:val="single" w:sz="4" w:space="0" w:color="auto"/>
              <w:bottom w:val="nil"/>
              <w:right w:val="nil"/>
            </w:tcBorders>
            <w:shd w:val="clear" w:color="auto" w:fill="auto"/>
            <w:noWrap/>
            <w:vAlign w:val="bottom"/>
            <w:hideMark/>
          </w:tcPr>
          <w:p w14:paraId="3F8CDD28"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1A0D1443"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02CF01D2"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5A858099"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4EA346F9"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0D300F5A" w14:textId="77777777" w:rsidTr="00820C31">
        <w:trPr>
          <w:trHeight w:val="312"/>
        </w:trPr>
        <w:tc>
          <w:tcPr>
            <w:tcW w:w="1876" w:type="dxa"/>
            <w:tcBorders>
              <w:top w:val="single" w:sz="4" w:space="0" w:color="auto"/>
              <w:left w:val="single" w:sz="4" w:space="0" w:color="auto"/>
              <w:bottom w:val="single" w:sz="4" w:space="0" w:color="auto"/>
              <w:right w:val="single" w:sz="4" w:space="0" w:color="auto"/>
            </w:tcBorders>
            <w:shd w:val="clear" w:color="000000" w:fill="A6A6A6"/>
            <w:noWrap/>
            <w:vAlign w:val="bottom"/>
            <w:hideMark/>
          </w:tcPr>
          <w:p w14:paraId="7322599F"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2.2</w:t>
            </w:r>
          </w:p>
        </w:tc>
        <w:tc>
          <w:tcPr>
            <w:tcW w:w="4479" w:type="dxa"/>
            <w:tcBorders>
              <w:top w:val="single" w:sz="4" w:space="0" w:color="auto"/>
              <w:left w:val="nil"/>
              <w:bottom w:val="single" w:sz="4" w:space="0" w:color="auto"/>
              <w:right w:val="single" w:sz="4" w:space="0" w:color="auto"/>
            </w:tcBorders>
            <w:shd w:val="clear" w:color="000000" w:fill="A6A6A6"/>
            <w:noWrap/>
            <w:vAlign w:val="bottom"/>
            <w:hideMark/>
          </w:tcPr>
          <w:p w14:paraId="07D51BEE" w14:textId="77777777" w:rsidR="00820C31" w:rsidRPr="00D93929" w:rsidRDefault="00820C31" w:rsidP="00F037C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Pneus</w:t>
            </w:r>
          </w:p>
        </w:tc>
        <w:tc>
          <w:tcPr>
            <w:tcW w:w="1295" w:type="dxa"/>
            <w:gridSpan w:val="2"/>
            <w:tcBorders>
              <w:top w:val="single" w:sz="4" w:space="0" w:color="auto"/>
              <w:left w:val="nil"/>
              <w:bottom w:val="single" w:sz="4" w:space="0" w:color="auto"/>
              <w:right w:val="single" w:sz="4" w:space="0" w:color="auto"/>
            </w:tcBorders>
            <w:shd w:val="clear" w:color="000000" w:fill="A6A6A6"/>
            <w:noWrap/>
            <w:vAlign w:val="bottom"/>
            <w:hideMark/>
          </w:tcPr>
          <w:p w14:paraId="159D33FC"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single" w:sz="4" w:space="0" w:color="auto"/>
              <w:left w:val="nil"/>
              <w:bottom w:val="single" w:sz="4" w:space="0" w:color="auto"/>
              <w:right w:val="single" w:sz="4" w:space="0" w:color="auto"/>
            </w:tcBorders>
            <w:shd w:val="clear" w:color="000000" w:fill="A6A6A6"/>
            <w:noWrap/>
            <w:vAlign w:val="bottom"/>
            <w:hideMark/>
          </w:tcPr>
          <w:p w14:paraId="4ADFF8B4" w14:textId="77777777" w:rsidR="00820C31" w:rsidRPr="00D93929" w:rsidRDefault="00820C31" w:rsidP="00F037C2">
            <w:pPr>
              <w:ind w:left="0"/>
              <w:jc w:val="righ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total</w:t>
            </w:r>
          </w:p>
        </w:tc>
        <w:tc>
          <w:tcPr>
            <w:tcW w:w="817" w:type="dxa"/>
            <w:tcBorders>
              <w:top w:val="nil"/>
              <w:left w:val="nil"/>
              <w:bottom w:val="nil"/>
              <w:right w:val="single" w:sz="4" w:space="0" w:color="auto"/>
            </w:tcBorders>
            <w:shd w:val="clear" w:color="auto" w:fill="auto"/>
            <w:noWrap/>
            <w:vAlign w:val="bottom"/>
            <w:hideMark/>
          </w:tcPr>
          <w:p w14:paraId="0D54E709" w14:textId="77777777" w:rsidR="00820C31" w:rsidRPr="00D93929" w:rsidRDefault="00820C31" w:rsidP="00F037C2">
            <w:pPr>
              <w:ind w:left="0"/>
              <w:jc w:val="right"/>
              <w:rPr>
                <w:rFonts w:ascii="Arial Narrow" w:eastAsia="Times New Roman" w:hAnsi="Arial Narrow" w:cs="Calibri"/>
                <w:color w:val="000000"/>
                <w:sz w:val="24"/>
                <w:szCs w:val="24"/>
                <w:lang w:eastAsia="pt-BR"/>
              </w:rPr>
            </w:pPr>
          </w:p>
        </w:tc>
      </w:tr>
      <w:tr w:rsidR="00820C31" w:rsidRPr="00D93929" w14:paraId="4B90DA8D" w14:textId="77777777" w:rsidTr="00820C31">
        <w:trPr>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07C9A353"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4479" w:type="dxa"/>
            <w:tcBorders>
              <w:top w:val="nil"/>
              <w:left w:val="nil"/>
              <w:bottom w:val="single" w:sz="4" w:space="0" w:color="auto"/>
              <w:right w:val="single" w:sz="4" w:space="0" w:color="auto"/>
            </w:tcBorders>
            <w:shd w:val="clear" w:color="auto" w:fill="auto"/>
            <w:noWrap/>
            <w:vAlign w:val="bottom"/>
            <w:hideMark/>
          </w:tcPr>
          <w:p w14:paraId="5D8B6065"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número de pneus</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46FDFA34"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single" w:sz="4" w:space="0" w:color="auto"/>
              <w:right w:val="single" w:sz="4" w:space="0" w:color="auto"/>
            </w:tcBorders>
            <w:shd w:val="clear" w:color="auto" w:fill="auto"/>
            <w:noWrap/>
            <w:vAlign w:val="bottom"/>
            <w:hideMark/>
          </w:tcPr>
          <w:p w14:paraId="18746BDE"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455AE85C"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2122793D" w14:textId="77777777" w:rsidTr="00820C31">
        <w:trPr>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0F1D37DB"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4479" w:type="dxa"/>
            <w:tcBorders>
              <w:top w:val="nil"/>
              <w:left w:val="nil"/>
              <w:bottom w:val="single" w:sz="4" w:space="0" w:color="auto"/>
              <w:right w:val="single" w:sz="4" w:space="0" w:color="auto"/>
            </w:tcBorders>
            <w:shd w:val="clear" w:color="auto" w:fill="auto"/>
            <w:noWrap/>
            <w:vAlign w:val="bottom"/>
            <w:hideMark/>
          </w:tcPr>
          <w:p w14:paraId="6EF47DDC"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preço do pneu de 1a linha</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348D4EB1"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single" w:sz="4" w:space="0" w:color="auto"/>
              <w:right w:val="single" w:sz="4" w:space="0" w:color="auto"/>
            </w:tcBorders>
            <w:shd w:val="clear" w:color="auto" w:fill="auto"/>
            <w:noWrap/>
            <w:vAlign w:val="bottom"/>
            <w:hideMark/>
          </w:tcPr>
          <w:p w14:paraId="2C10BA30"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R$</w:t>
            </w:r>
          </w:p>
        </w:tc>
        <w:tc>
          <w:tcPr>
            <w:tcW w:w="817" w:type="dxa"/>
            <w:tcBorders>
              <w:top w:val="nil"/>
              <w:left w:val="nil"/>
              <w:bottom w:val="nil"/>
              <w:right w:val="single" w:sz="4" w:space="0" w:color="auto"/>
            </w:tcBorders>
            <w:shd w:val="clear" w:color="auto" w:fill="auto"/>
            <w:noWrap/>
            <w:vAlign w:val="bottom"/>
            <w:hideMark/>
          </w:tcPr>
          <w:p w14:paraId="18C38DC5"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10582A27" w14:textId="77777777" w:rsidTr="00820C31">
        <w:trPr>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4291D541"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w:t>
            </w:r>
          </w:p>
        </w:tc>
        <w:tc>
          <w:tcPr>
            <w:tcW w:w="4479" w:type="dxa"/>
            <w:tcBorders>
              <w:top w:val="nil"/>
              <w:left w:val="nil"/>
              <w:bottom w:val="single" w:sz="4" w:space="0" w:color="auto"/>
              <w:right w:val="single" w:sz="4" w:space="0" w:color="auto"/>
            </w:tcBorders>
            <w:shd w:val="clear" w:color="auto" w:fill="auto"/>
            <w:noWrap/>
            <w:vAlign w:val="bottom"/>
            <w:hideMark/>
          </w:tcPr>
          <w:p w14:paraId="6FAEEC03"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xml:space="preserve">bicos </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24A12148"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single" w:sz="4" w:space="0" w:color="auto"/>
              <w:right w:val="single" w:sz="4" w:space="0" w:color="auto"/>
            </w:tcBorders>
            <w:shd w:val="clear" w:color="auto" w:fill="auto"/>
            <w:noWrap/>
            <w:vAlign w:val="bottom"/>
            <w:hideMark/>
          </w:tcPr>
          <w:p w14:paraId="54869A1A"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4AD2B435"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235E6B54" w14:textId="77777777" w:rsidTr="00820C31">
        <w:trPr>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2155C5EE"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w:t>
            </w:r>
          </w:p>
        </w:tc>
        <w:tc>
          <w:tcPr>
            <w:tcW w:w="4479" w:type="dxa"/>
            <w:tcBorders>
              <w:top w:val="nil"/>
              <w:left w:val="nil"/>
              <w:bottom w:val="single" w:sz="4" w:space="0" w:color="auto"/>
              <w:right w:val="single" w:sz="4" w:space="0" w:color="auto"/>
            </w:tcBorders>
            <w:shd w:val="clear" w:color="auto" w:fill="auto"/>
            <w:noWrap/>
            <w:vAlign w:val="bottom"/>
            <w:hideMark/>
          </w:tcPr>
          <w:p w14:paraId="7296F1EE"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xml:space="preserve">número de recapagens considerando o </w:t>
            </w:r>
            <w:r w:rsidRPr="00D93929">
              <w:rPr>
                <w:rFonts w:ascii="Arial Narrow" w:eastAsia="Times New Roman" w:hAnsi="Arial Narrow" w:cs="Calibri"/>
                <w:color w:val="FF0000"/>
                <w:sz w:val="24"/>
                <w:szCs w:val="24"/>
                <w:lang w:eastAsia="pt-BR"/>
              </w:rPr>
              <w:t>(KMT)</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23CC39B0"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single" w:sz="4" w:space="0" w:color="auto"/>
              <w:right w:val="single" w:sz="4" w:space="0" w:color="auto"/>
            </w:tcBorders>
            <w:shd w:val="clear" w:color="auto" w:fill="auto"/>
            <w:noWrap/>
            <w:vAlign w:val="bottom"/>
            <w:hideMark/>
          </w:tcPr>
          <w:p w14:paraId="6CCDE316"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318DAE24"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5A0E9FA0" w14:textId="77777777" w:rsidTr="00820C31">
        <w:trPr>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78483D98"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E</w:t>
            </w:r>
          </w:p>
        </w:tc>
        <w:tc>
          <w:tcPr>
            <w:tcW w:w="4479" w:type="dxa"/>
            <w:tcBorders>
              <w:top w:val="nil"/>
              <w:left w:val="nil"/>
              <w:bottom w:val="single" w:sz="4" w:space="0" w:color="auto"/>
              <w:right w:val="single" w:sz="4" w:space="0" w:color="auto"/>
            </w:tcBorders>
            <w:shd w:val="clear" w:color="auto" w:fill="auto"/>
            <w:noWrap/>
            <w:vAlign w:val="bottom"/>
            <w:hideMark/>
          </w:tcPr>
          <w:p w14:paraId="066FE662"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valor da recapagem</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0DE60250"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single" w:sz="4" w:space="0" w:color="auto"/>
              <w:right w:val="single" w:sz="4" w:space="0" w:color="auto"/>
            </w:tcBorders>
            <w:shd w:val="clear" w:color="auto" w:fill="auto"/>
            <w:noWrap/>
            <w:vAlign w:val="bottom"/>
            <w:hideMark/>
          </w:tcPr>
          <w:p w14:paraId="4BF38031"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R$</w:t>
            </w:r>
          </w:p>
        </w:tc>
        <w:tc>
          <w:tcPr>
            <w:tcW w:w="817" w:type="dxa"/>
            <w:tcBorders>
              <w:top w:val="nil"/>
              <w:left w:val="nil"/>
              <w:bottom w:val="nil"/>
              <w:right w:val="single" w:sz="4" w:space="0" w:color="auto"/>
            </w:tcBorders>
            <w:shd w:val="clear" w:color="auto" w:fill="auto"/>
            <w:noWrap/>
            <w:vAlign w:val="bottom"/>
            <w:hideMark/>
          </w:tcPr>
          <w:p w14:paraId="5789BC6E"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54DEA0C9" w14:textId="77777777" w:rsidTr="00820C31">
        <w:trPr>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7E0EAAE4"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F</w:t>
            </w:r>
          </w:p>
        </w:tc>
        <w:tc>
          <w:tcPr>
            <w:tcW w:w="4479" w:type="dxa"/>
            <w:tcBorders>
              <w:top w:val="nil"/>
              <w:left w:val="nil"/>
              <w:bottom w:val="single" w:sz="4" w:space="0" w:color="auto"/>
              <w:right w:val="single" w:sz="4" w:space="0" w:color="auto"/>
            </w:tcBorders>
            <w:shd w:val="clear" w:color="auto" w:fill="auto"/>
            <w:noWrap/>
            <w:vAlign w:val="bottom"/>
            <w:hideMark/>
          </w:tcPr>
          <w:p w14:paraId="13BEF101"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vida útil do pneu com as recapagens em km</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1F3076BA" w14:textId="77777777" w:rsidR="00820C31" w:rsidRPr="00D93929" w:rsidRDefault="00820C31" w:rsidP="00F037C2">
            <w:pPr>
              <w:ind w:left="0"/>
              <w:jc w:val="left"/>
              <w:rPr>
                <w:rFonts w:ascii="Arial Narrow" w:eastAsia="Times New Roman" w:hAnsi="Arial Narrow" w:cs="Calibri"/>
                <w:b/>
                <w:bCs/>
                <w:sz w:val="24"/>
                <w:szCs w:val="24"/>
                <w:u w:val="single"/>
                <w:lang w:eastAsia="pt-BR"/>
              </w:rPr>
            </w:pPr>
            <w:r w:rsidRPr="00D93929">
              <w:rPr>
                <w:rFonts w:ascii="Arial Narrow" w:eastAsia="Times New Roman" w:hAnsi="Arial Narrow" w:cs="Calibri"/>
                <w:b/>
                <w:bCs/>
                <w:sz w:val="24"/>
                <w:szCs w:val="24"/>
                <w:u w:val="single"/>
                <w:lang w:eastAsia="pt-BR"/>
              </w:rPr>
              <w:t> </w:t>
            </w:r>
          </w:p>
        </w:tc>
        <w:tc>
          <w:tcPr>
            <w:tcW w:w="893" w:type="dxa"/>
            <w:tcBorders>
              <w:top w:val="nil"/>
              <w:left w:val="nil"/>
              <w:bottom w:val="single" w:sz="4" w:space="0" w:color="auto"/>
              <w:right w:val="single" w:sz="4" w:space="0" w:color="auto"/>
            </w:tcBorders>
            <w:shd w:val="clear" w:color="auto" w:fill="auto"/>
            <w:noWrap/>
            <w:vAlign w:val="bottom"/>
            <w:hideMark/>
          </w:tcPr>
          <w:p w14:paraId="21477C5D"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4E7AB781"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49EB28D9" w14:textId="77777777" w:rsidTr="00820C31">
        <w:trPr>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7BCB1F73"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G</w:t>
            </w:r>
          </w:p>
        </w:tc>
        <w:tc>
          <w:tcPr>
            <w:tcW w:w="4479" w:type="dxa"/>
            <w:tcBorders>
              <w:top w:val="nil"/>
              <w:left w:val="nil"/>
              <w:bottom w:val="single" w:sz="4" w:space="0" w:color="auto"/>
              <w:right w:val="single" w:sz="4" w:space="0" w:color="auto"/>
            </w:tcBorders>
            <w:shd w:val="clear" w:color="auto" w:fill="auto"/>
            <w:noWrap/>
            <w:vAlign w:val="bottom"/>
            <w:hideMark/>
          </w:tcPr>
          <w:p w14:paraId="3A827637"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xml:space="preserve">Custo total com pneus considerando o </w:t>
            </w:r>
            <w:r w:rsidRPr="00D93929">
              <w:rPr>
                <w:rFonts w:ascii="Arial Narrow" w:eastAsia="Times New Roman" w:hAnsi="Arial Narrow" w:cs="Calibri"/>
                <w:color w:val="FF0000"/>
                <w:sz w:val="24"/>
                <w:szCs w:val="24"/>
                <w:lang w:eastAsia="pt-BR"/>
              </w:rPr>
              <w:t>(KMT)</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39FDE423" w14:textId="77777777" w:rsidR="00820C31" w:rsidRPr="00D93929" w:rsidRDefault="00820C31" w:rsidP="00F037C2">
            <w:pPr>
              <w:ind w:left="0"/>
              <w:jc w:val="left"/>
              <w:rPr>
                <w:rFonts w:ascii="Arial Narrow" w:eastAsia="Times New Roman" w:hAnsi="Arial Narrow" w:cs="Calibri"/>
                <w:b/>
                <w:bCs/>
                <w:sz w:val="24"/>
                <w:szCs w:val="24"/>
                <w:u w:val="single"/>
                <w:lang w:eastAsia="pt-BR"/>
              </w:rPr>
            </w:pPr>
            <w:r w:rsidRPr="00D93929">
              <w:rPr>
                <w:rFonts w:ascii="Arial Narrow" w:eastAsia="Times New Roman" w:hAnsi="Arial Narrow" w:cs="Calibri"/>
                <w:b/>
                <w:bCs/>
                <w:sz w:val="24"/>
                <w:szCs w:val="24"/>
                <w:u w:val="single"/>
                <w:lang w:eastAsia="pt-BR"/>
              </w:rPr>
              <w:t> </w:t>
            </w:r>
          </w:p>
        </w:tc>
        <w:tc>
          <w:tcPr>
            <w:tcW w:w="893" w:type="dxa"/>
            <w:tcBorders>
              <w:top w:val="nil"/>
              <w:left w:val="nil"/>
              <w:bottom w:val="single" w:sz="4" w:space="0" w:color="auto"/>
              <w:right w:val="single" w:sz="4" w:space="0" w:color="auto"/>
            </w:tcBorders>
            <w:shd w:val="clear" w:color="auto" w:fill="auto"/>
            <w:noWrap/>
            <w:vAlign w:val="bottom"/>
            <w:hideMark/>
          </w:tcPr>
          <w:p w14:paraId="5C25E97B"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R$</w:t>
            </w:r>
          </w:p>
        </w:tc>
        <w:tc>
          <w:tcPr>
            <w:tcW w:w="817" w:type="dxa"/>
            <w:tcBorders>
              <w:top w:val="nil"/>
              <w:left w:val="nil"/>
              <w:bottom w:val="nil"/>
              <w:right w:val="single" w:sz="4" w:space="0" w:color="auto"/>
            </w:tcBorders>
            <w:shd w:val="clear" w:color="auto" w:fill="auto"/>
            <w:noWrap/>
            <w:vAlign w:val="bottom"/>
            <w:hideMark/>
          </w:tcPr>
          <w:p w14:paraId="357AFA90"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69F98C04" w14:textId="77777777" w:rsidTr="00820C31">
        <w:trPr>
          <w:trHeight w:val="312"/>
        </w:trPr>
        <w:tc>
          <w:tcPr>
            <w:tcW w:w="1876" w:type="dxa"/>
            <w:tcBorders>
              <w:top w:val="nil"/>
              <w:left w:val="single" w:sz="4" w:space="0" w:color="auto"/>
              <w:bottom w:val="single" w:sz="4" w:space="0" w:color="auto"/>
              <w:right w:val="single" w:sz="4" w:space="0" w:color="auto"/>
            </w:tcBorders>
            <w:shd w:val="clear" w:color="000000" w:fill="D9D9D9"/>
            <w:noWrap/>
            <w:vAlign w:val="bottom"/>
            <w:hideMark/>
          </w:tcPr>
          <w:p w14:paraId="5D8AF20F"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H</w:t>
            </w:r>
          </w:p>
        </w:tc>
        <w:tc>
          <w:tcPr>
            <w:tcW w:w="4479" w:type="dxa"/>
            <w:tcBorders>
              <w:top w:val="nil"/>
              <w:left w:val="nil"/>
              <w:bottom w:val="single" w:sz="4" w:space="0" w:color="auto"/>
              <w:right w:val="single" w:sz="4" w:space="0" w:color="auto"/>
            </w:tcBorders>
            <w:shd w:val="clear" w:color="000000" w:fill="D9D9D9"/>
            <w:noWrap/>
            <w:vAlign w:val="bottom"/>
            <w:hideMark/>
          </w:tcPr>
          <w:p w14:paraId="36751280" w14:textId="77777777" w:rsidR="00820C31" w:rsidRPr="00D93929" w:rsidRDefault="00820C31" w:rsidP="00F037C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Custo dos pneus por km</w:t>
            </w:r>
          </w:p>
        </w:tc>
        <w:tc>
          <w:tcPr>
            <w:tcW w:w="1295" w:type="dxa"/>
            <w:gridSpan w:val="2"/>
            <w:tcBorders>
              <w:top w:val="nil"/>
              <w:left w:val="nil"/>
              <w:bottom w:val="single" w:sz="4" w:space="0" w:color="auto"/>
              <w:right w:val="single" w:sz="4" w:space="0" w:color="auto"/>
            </w:tcBorders>
            <w:shd w:val="clear" w:color="000000" w:fill="D9D9D9"/>
            <w:noWrap/>
            <w:vAlign w:val="bottom"/>
            <w:hideMark/>
          </w:tcPr>
          <w:p w14:paraId="4453854D" w14:textId="77777777" w:rsidR="00820C31" w:rsidRPr="00D93929" w:rsidRDefault="00820C31" w:rsidP="00F037C2">
            <w:pPr>
              <w:ind w:left="0"/>
              <w:jc w:val="left"/>
              <w:rPr>
                <w:rFonts w:ascii="Arial Narrow" w:eastAsia="Times New Roman" w:hAnsi="Arial Narrow" w:cs="Calibri"/>
                <w:b/>
                <w:bCs/>
                <w:sz w:val="24"/>
                <w:szCs w:val="24"/>
                <w:u w:val="single"/>
                <w:lang w:eastAsia="pt-BR"/>
              </w:rPr>
            </w:pPr>
            <w:r w:rsidRPr="00D93929">
              <w:rPr>
                <w:rFonts w:ascii="Arial Narrow" w:eastAsia="Times New Roman" w:hAnsi="Arial Narrow" w:cs="Calibri"/>
                <w:b/>
                <w:bCs/>
                <w:sz w:val="24"/>
                <w:szCs w:val="24"/>
                <w:u w:val="single"/>
                <w:lang w:eastAsia="pt-BR"/>
              </w:rPr>
              <w:t> </w:t>
            </w:r>
          </w:p>
        </w:tc>
        <w:tc>
          <w:tcPr>
            <w:tcW w:w="893" w:type="dxa"/>
            <w:tcBorders>
              <w:top w:val="nil"/>
              <w:left w:val="nil"/>
              <w:bottom w:val="single" w:sz="4" w:space="0" w:color="auto"/>
              <w:right w:val="single" w:sz="4" w:space="0" w:color="auto"/>
            </w:tcBorders>
            <w:shd w:val="clear" w:color="000000" w:fill="D9D9D9"/>
            <w:noWrap/>
            <w:vAlign w:val="bottom"/>
            <w:hideMark/>
          </w:tcPr>
          <w:p w14:paraId="532DBBC7"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R$</w:t>
            </w:r>
          </w:p>
        </w:tc>
        <w:tc>
          <w:tcPr>
            <w:tcW w:w="817" w:type="dxa"/>
            <w:tcBorders>
              <w:top w:val="nil"/>
              <w:left w:val="nil"/>
              <w:bottom w:val="nil"/>
              <w:right w:val="single" w:sz="4" w:space="0" w:color="auto"/>
            </w:tcBorders>
            <w:shd w:val="clear" w:color="auto" w:fill="auto"/>
            <w:noWrap/>
            <w:vAlign w:val="bottom"/>
            <w:hideMark/>
          </w:tcPr>
          <w:p w14:paraId="1C89B536"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346E362D" w14:textId="77777777" w:rsidTr="00820C31">
        <w:trPr>
          <w:trHeight w:val="312"/>
        </w:trPr>
        <w:tc>
          <w:tcPr>
            <w:tcW w:w="1876" w:type="dxa"/>
            <w:tcBorders>
              <w:top w:val="nil"/>
              <w:left w:val="single" w:sz="4" w:space="0" w:color="auto"/>
              <w:bottom w:val="nil"/>
              <w:right w:val="nil"/>
            </w:tcBorders>
            <w:shd w:val="clear" w:color="auto" w:fill="auto"/>
            <w:noWrap/>
            <w:vAlign w:val="bottom"/>
            <w:hideMark/>
          </w:tcPr>
          <w:p w14:paraId="257D6686"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56D2D9D3"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71FB67DD"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54CC7EEC"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442E0478"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529EC22F" w14:textId="77777777" w:rsidTr="00820C31">
        <w:trPr>
          <w:trHeight w:val="312"/>
        </w:trPr>
        <w:tc>
          <w:tcPr>
            <w:tcW w:w="1876" w:type="dxa"/>
            <w:tcBorders>
              <w:top w:val="single" w:sz="4" w:space="0" w:color="auto"/>
              <w:left w:val="single" w:sz="4" w:space="0" w:color="auto"/>
              <w:bottom w:val="single" w:sz="4" w:space="0" w:color="auto"/>
              <w:right w:val="single" w:sz="4" w:space="0" w:color="auto"/>
            </w:tcBorders>
            <w:shd w:val="clear" w:color="000000" w:fill="A6A6A6"/>
            <w:noWrap/>
            <w:vAlign w:val="bottom"/>
            <w:hideMark/>
          </w:tcPr>
          <w:p w14:paraId="03213A3D"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2.3</w:t>
            </w:r>
          </w:p>
        </w:tc>
        <w:tc>
          <w:tcPr>
            <w:tcW w:w="5774" w:type="dxa"/>
            <w:gridSpan w:val="3"/>
            <w:tcBorders>
              <w:top w:val="single" w:sz="4" w:space="0" w:color="auto"/>
              <w:left w:val="nil"/>
              <w:bottom w:val="single" w:sz="4" w:space="0" w:color="auto"/>
              <w:right w:val="single" w:sz="4" w:space="0" w:color="auto"/>
            </w:tcBorders>
            <w:shd w:val="clear" w:color="000000" w:fill="A6A6A6"/>
            <w:noWrap/>
            <w:vAlign w:val="bottom"/>
            <w:hideMark/>
          </w:tcPr>
          <w:p w14:paraId="2CC3DA21" w14:textId="77777777" w:rsidR="00820C31" w:rsidRPr="00D93929" w:rsidRDefault="00820C31" w:rsidP="00F037C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Manutenção do veículo (12 meses)</w:t>
            </w:r>
          </w:p>
        </w:tc>
        <w:tc>
          <w:tcPr>
            <w:tcW w:w="893" w:type="dxa"/>
            <w:tcBorders>
              <w:top w:val="single" w:sz="4" w:space="0" w:color="auto"/>
              <w:left w:val="nil"/>
              <w:bottom w:val="single" w:sz="4" w:space="0" w:color="auto"/>
              <w:right w:val="single" w:sz="4" w:space="0" w:color="auto"/>
            </w:tcBorders>
            <w:shd w:val="clear" w:color="000000" w:fill="A6A6A6"/>
            <w:noWrap/>
            <w:vAlign w:val="bottom"/>
            <w:hideMark/>
          </w:tcPr>
          <w:p w14:paraId="7093DEA8" w14:textId="77777777" w:rsidR="00820C31" w:rsidRPr="00D93929" w:rsidRDefault="00820C31" w:rsidP="00F037C2">
            <w:pPr>
              <w:ind w:left="0"/>
              <w:jc w:val="left"/>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R$</w:t>
            </w:r>
          </w:p>
        </w:tc>
        <w:tc>
          <w:tcPr>
            <w:tcW w:w="817" w:type="dxa"/>
            <w:tcBorders>
              <w:top w:val="nil"/>
              <w:left w:val="nil"/>
              <w:bottom w:val="nil"/>
              <w:right w:val="single" w:sz="4" w:space="0" w:color="auto"/>
            </w:tcBorders>
            <w:shd w:val="clear" w:color="auto" w:fill="auto"/>
            <w:noWrap/>
            <w:vAlign w:val="bottom"/>
            <w:hideMark/>
          </w:tcPr>
          <w:p w14:paraId="73D1CC7D" w14:textId="77777777" w:rsidR="00820C31" w:rsidRPr="00D93929" w:rsidRDefault="00820C31" w:rsidP="00F037C2">
            <w:pPr>
              <w:ind w:left="0"/>
              <w:jc w:val="left"/>
              <w:rPr>
                <w:rFonts w:ascii="Arial Narrow" w:eastAsia="Times New Roman" w:hAnsi="Arial Narrow" w:cs="Calibri"/>
                <w:b/>
                <w:bCs/>
                <w:color w:val="000000"/>
                <w:sz w:val="24"/>
                <w:szCs w:val="24"/>
                <w:lang w:eastAsia="pt-BR"/>
              </w:rPr>
            </w:pPr>
          </w:p>
        </w:tc>
      </w:tr>
      <w:tr w:rsidR="00820C31" w:rsidRPr="00D93929" w14:paraId="0ED8F57C" w14:textId="77777777" w:rsidTr="00820C31">
        <w:trPr>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2F8C58C5"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5774" w:type="dxa"/>
            <w:gridSpan w:val="3"/>
            <w:tcBorders>
              <w:top w:val="single" w:sz="4" w:space="0" w:color="auto"/>
              <w:left w:val="nil"/>
              <w:bottom w:val="single" w:sz="4" w:space="0" w:color="auto"/>
              <w:right w:val="single" w:sz="4" w:space="0" w:color="auto"/>
            </w:tcBorders>
            <w:shd w:val="clear" w:color="auto" w:fill="auto"/>
            <w:noWrap/>
            <w:vAlign w:val="bottom"/>
            <w:hideMark/>
          </w:tcPr>
          <w:p w14:paraId="36365349"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freios</w:t>
            </w:r>
          </w:p>
        </w:tc>
        <w:tc>
          <w:tcPr>
            <w:tcW w:w="893" w:type="dxa"/>
            <w:tcBorders>
              <w:top w:val="nil"/>
              <w:left w:val="nil"/>
              <w:bottom w:val="single" w:sz="4" w:space="0" w:color="auto"/>
              <w:right w:val="single" w:sz="4" w:space="0" w:color="auto"/>
            </w:tcBorders>
            <w:shd w:val="clear" w:color="auto" w:fill="auto"/>
            <w:noWrap/>
            <w:vAlign w:val="bottom"/>
            <w:hideMark/>
          </w:tcPr>
          <w:p w14:paraId="5D25E991"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127E358C"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1F2A1E07" w14:textId="77777777" w:rsidTr="00820C31">
        <w:trPr>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344E3D4F"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5774" w:type="dxa"/>
            <w:gridSpan w:val="3"/>
            <w:tcBorders>
              <w:top w:val="single" w:sz="4" w:space="0" w:color="auto"/>
              <w:left w:val="nil"/>
              <w:bottom w:val="single" w:sz="4" w:space="0" w:color="auto"/>
              <w:right w:val="single" w:sz="4" w:space="0" w:color="auto"/>
            </w:tcBorders>
            <w:shd w:val="clear" w:color="auto" w:fill="auto"/>
            <w:noWrap/>
            <w:vAlign w:val="bottom"/>
            <w:hideMark/>
          </w:tcPr>
          <w:p w14:paraId="3892E06F"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borracharia</w:t>
            </w:r>
          </w:p>
        </w:tc>
        <w:tc>
          <w:tcPr>
            <w:tcW w:w="893" w:type="dxa"/>
            <w:tcBorders>
              <w:top w:val="nil"/>
              <w:left w:val="nil"/>
              <w:bottom w:val="single" w:sz="4" w:space="0" w:color="auto"/>
              <w:right w:val="single" w:sz="4" w:space="0" w:color="auto"/>
            </w:tcBorders>
            <w:shd w:val="clear" w:color="auto" w:fill="auto"/>
            <w:noWrap/>
            <w:vAlign w:val="bottom"/>
            <w:hideMark/>
          </w:tcPr>
          <w:p w14:paraId="75B8C8E7"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4D004A2A"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4ABA9C43" w14:textId="77777777" w:rsidTr="00820C31">
        <w:trPr>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2DCEB42E"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w:t>
            </w:r>
          </w:p>
        </w:tc>
        <w:tc>
          <w:tcPr>
            <w:tcW w:w="5774" w:type="dxa"/>
            <w:gridSpan w:val="3"/>
            <w:tcBorders>
              <w:top w:val="single" w:sz="4" w:space="0" w:color="auto"/>
              <w:left w:val="nil"/>
              <w:bottom w:val="single" w:sz="4" w:space="0" w:color="auto"/>
              <w:right w:val="single" w:sz="4" w:space="0" w:color="auto"/>
            </w:tcBorders>
            <w:shd w:val="clear" w:color="auto" w:fill="auto"/>
            <w:noWrap/>
            <w:vAlign w:val="bottom"/>
            <w:hideMark/>
          </w:tcPr>
          <w:p w14:paraId="6DE3270B"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óleos e fluídos</w:t>
            </w:r>
          </w:p>
        </w:tc>
        <w:tc>
          <w:tcPr>
            <w:tcW w:w="893" w:type="dxa"/>
            <w:tcBorders>
              <w:top w:val="nil"/>
              <w:left w:val="nil"/>
              <w:bottom w:val="single" w:sz="4" w:space="0" w:color="auto"/>
              <w:right w:val="single" w:sz="4" w:space="0" w:color="auto"/>
            </w:tcBorders>
            <w:shd w:val="clear" w:color="auto" w:fill="auto"/>
            <w:noWrap/>
            <w:vAlign w:val="bottom"/>
            <w:hideMark/>
          </w:tcPr>
          <w:p w14:paraId="3E5DC523"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2E60982C"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70FED347" w14:textId="77777777" w:rsidTr="00820C31">
        <w:trPr>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74098CBB"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w:t>
            </w:r>
          </w:p>
        </w:tc>
        <w:tc>
          <w:tcPr>
            <w:tcW w:w="5774" w:type="dxa"/>
            <w:gridSpan w:val="3"/>
            <w:tcBorders>
              <w:top w:val="single" w:sz="4" w:space="0" w:color="auto"/>
              <w:left w:val="nil"/>
              <w:bottom w:val="single" w:sz="4" w:space="0" w:color="auto"/>
              <w:right w:val="single" w:sz="4" w:space="0" w:color="auto"/>
            </w:tcBorders>
            <w:shd w:val="clear" w:color="auto" w:fill="auto"/>
            <w:noWrap/>
            <w:vAlign w:val="bottom"/>
            <w:hideMark/>
          </w:tcPr>
          <w:p w14:paraId="2D68CC55"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filtros</w:t>
            </w:r>
          </w:p>
        </w:tc>
        <w:tc>
          <w:tcPr>
            <w:tcW w:w="893" w:type="dxa"/>
            <w:tcBorders>
              <w:top w:val="nil"/>
              <w:left w:val="nil"/>
              <w:bottom w:val="single" w:sz="4" w:space="0" w:color="auto"/>
              <w:right w:val="single" w:sz="4" w:space="0" w:color="auto"/>
            </w:tcBorders>
            <w:shd w:val="clear" w:color="auto" w:fill="auto"/>
            <w:noWrap/>
            <w:vAlign w:val="bottom"/>
            <w:hideMark/>
          </w:tcPr>
          <w:p w14:paraId="2873B006"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7934932B"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1D93DEBC" w14:textId="77777777" w:rsidTr="00820C31">
        <w:trPr>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7AFC31F7"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E</w:t>
            </w:r>
          </w:p>
        </w:tc>
        <w:tc>
          <w:tcPr>
            <w:tcW w:w="5774" w:type="dxa"/>
            <w:gridSpan w:val="3"/>
            <w:tcBorders>
              <w:top w:val="single" w:sz="4" w:space="0" w:color="auto"/>
              <w:left w:val="nil"/>
              <w:bottom w:val="single" w:sz="4" w:space="0" w:color="auto"/>
              <w:right w:val="single" w:sz="4" w:space="0" w:color="auto"/>
            </w:tcBorders>
            <w:shd w:val="clear" w:color="auto" w:fill="auto"/>
            <w:noWrap/>
            <w:vAlign w:val="bottom"/>
            <w:hideMark/>
          </w:tcPr>
          <w:p w14:paraId="3815D594"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câmbio</w:t>
            </w:r>
          </w:p>
        </w:tc>
        <w:tc>
          <w:tcPr>
            <w:tcW w:w="893" w:type="dxa"/>
            <w:tcBorders>
              <w:top w:val="nil"/>
              <w:left w:val="nil"/>
              <w:bottom w:val="single" w:sz="4" w:space="0" w:color="auto"/>
              <w:right w:val="single" w:sz="4" w:space="0" w:color="auto"/>
            </w:tcBorders>
            <w:shd w:val="clear" w:color="auto" w:fill="auto"/>
            <w:noWrap/>
            <w:vAlign w:val="bottom"/>
            <w:hideMark/>
          </w:tcPr>
          <w:p w14:paraId="38AF6A8E"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3C97909E"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61B32732" w14:textId="77777777" w:rsidTr="00820C31">
        <w:trPr>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4CD483E6"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F</w:t>
            </w:r>
          </w:p>
        </w:tc>
        <w:tc>
          <w:tcPr>
            <w:tcW w:w="5774" w:type="dxa"/>
            <w:gridSpan w:val="3"/>
            <w:tcBorders>
              <w:top w:val="single" w:sz="4" w:space="0" w:color="auto"/>
              <w:left w:val="nil"/>
              <w:bottom w:val="single" w:sz="4" w:space="0" w:color="auto"/>
              <w:right w:val="single" w:sz="4" w:space="0" w:color="auto"/>
            </w:tcBorders>
            <w:shd w:val="clear" w:color="auto" w:fill="auto"/>
            <w:noWrap/>
            <w:vAlign w:val="bottom"/>
            <w:hideMark/>
          </w:tcPr>
          <w:p w14:paraId="0FD4F1D7"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sistema elétrico e bateria</w:t>
            </w:r>
          </w:p>
        </w:tc>
        <w:tc>
          <w:tcPr>
            <w:tcW w:w="893" w:type="dxa"/>
            <w:tcBorders>
              <w:top w:val="nil"/>
              <w:left w:val="nil"/>
              <w:bottom w:val="single" w:sz="4" w:space="0" w:color="auto"/>
              <w:right w:val="single" w:sz="4" w:space="0" w:color="auto"/>
            </w:tcBorders>
            <w:shd w:val="clear" w:color="auto" w:fill="auto"/>
            <w:noWrap/>
            <w:vAlign w:val="bottom"/>
            <w:hideMark/>
          </w:tcPr>
          <w:p w14:paraId="774E6C11"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1694B367"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53428160" w14:textId="77777777" w:rsidTr="00820C31">
        <w:trPr>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30F38C85"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G</w:t>
            </w:r>
          </w:p>
        </w:tc>
        <w:tc>
          <w:tcPr>
            <w:tcW w:w="5774" w:type="dxa"/>
            <w:gridSpan w:val="3"/>
            <w:tcBorders>
              <w:top w:val="single" w:sz="4" w:space="0" w:color="auto"/>
              <w:left w:val="nil"/>
              <w:bottom w:val="single" w:sz="4" w:space="0" w:color="auto"/>
              <w:right w:val="single" w:sz="4" w:space="0" w:color="auto"/>
            </w:tcBorders>
            <w:shd w:val="clear" w:color="auto" w:fill="auto"/>
            <w:noWrap/>
            <w:vAlign w:val="bottom"/>
            <w:hideMark/>
          </w:tcPr>
          <w:p w14:paraId="0A629E9D"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sistema hidráulico e refrigeração</w:t>
            </w:r>
          </w:p>
        </w:tc>
        <w:tc>
          <w:tcPr>
            <w:tcW w:w="893" w:type="dxa"/>
            <w:tcBorders>
              <w:top w:val="nil"/>
              <w:left w:val="nil"/>
              <w:bottom w:val="single" w:sz="4" w:space="0" w:color="auto"/>
              <w:right w:val="single" w:sz="4" w:space="0" w:color="auto"/>
            </w:tcBorders>
            <w:shd w:val="clear" w:color="auto" w:fill="auto"/>
            <w:noWrap/>
            <w:vAlign w:val="bottom"/>
            <w:hideMark/>
          </w:tcPr>
          <w:p w14:paraId="046BADC7"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31F65C5F"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0FA3548B" w14:textId="77777777" w:rsidTr="00820C31">
        <w:trPr>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396A2A0D"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H</w:t>
            </w:r>
          </w:p>
        </w:tc>
        <w:tc>
          <w:tcPr>
            <w:tcW w:w="5774" w:type="dxa"/>
            <w:gridSpan w:val="3"/>
            <w:tcBorders>
              <w:top w:val="single" w:sz="4" w:space="0" w:color="auto"/>
              <w:left w:val="nil"/>
              <w:bottom w:val="single" w:sz="4" w:space="0" w:color="auto"/>
              <w:right w:val="single" w:sz="4" w:space="0" w:color="auto"/>
            </w:tcBorders>
            <w:shd w:val="clear" w:color="auto" w:fill="auto"/>
            <w:noWrap/>
            <w:vAlign w:val="bottom"/>
            <w:hideMark/>
          </w:tcPr>
          <w:p w14:paraId="38DBF6F6"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outros</w:t>
            </w:r>
          </w:p>
        </w:tc>
        <w:tc>
          <w:tcPr>
            <w:tcW w:w="893" w:type="dxa"/>
            <w:tcBorders>
              <w:top w:val="nil"/>
              <w:left w:val="nil"/>
              <w:bottom w:val="single" w:sz="4" w:space="0" w:color="auto"/>
              <w:right w:val="single" w:sz="4" w:space="0" w:color="auto"/>
            </w:tcBorders>
            <w:shd w:val="clear" w:color="auto" w:fill="auto"/>
            <w:noWrap/>
            <w:vAlign w:val="bottom"/>
            <w:hideMark/>
          </w:tcPr>
          <w:p w14:paraId="699E04B8"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6E280060"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691E61E9" w14:textId="77777777" w:rsidTr="00820C31">
        <w:trPr>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07EF211B"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I</w:t>
            </w:r>
          </w:p>
        </w:tc>
        <w:tc>
          <w:tcPr>
            <w:tcW w:w="5774"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7BD5BCA8" w14:textId="77777777" w:rsidR="00820C31" w:rsidRPr="00D93929" w:rsidRDefault="00820C31" w:rsidP="00F037C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Total</w:t>
            </w:r>
          </w:p>
        </w:tc>
        <w:tc>
          <w:tcPr>
            <w:tcW w:w="893" w:type="dxa"/>
            <w:tcBorders>
              <w:top w:val="nil"/>
              <w:left w:val="nil"/>
              <w:bottom w:val="single" w:sz="4" w:space="0" w:color="auto"/>
              <w:right w:val="single" w:sz="4" w:space="0" w:color="auto"/>
            </w:tcBorders>
            <w:shd w:val="clear" w:color="auto" w:fill="auto"/>
            <w:noWrap/>
            <w:vAlign w:val="bottom"/>
            <w:hideMark/>
          </w:tcPr>
          <w:p w14:paraId="51B36D8B"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6B7E58B7"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74DBB237" w14:textId="77777777" w:rsidTr="00820C31">
        <w:trPr>
          <w:trHeight w:val="312"/>
        </w:trPr>
        <w:tc>
          <w:tcPr>
            <w:tcW w:w="1876" w:type="dxa"/>
            <w:tcBorders>
              <w:top w:val="nil"/>
              <w:left w:val="single" w:sz="4" w:space="0" w:color="auto"/>
              <w:bottom w:val="single" w:sz="4" w:space="0" w:color="auto"/>
              <w:right w:val="single" w:sz="4" w:space="0" w:color="auto"/>
            </w:tcBorders>
            <w:shd w:val="clear" w:color="000000" w:fill="D9D9D9"/>
            <w:noWrap/>
            <w:vAlign w:val="bottom"/>
            <w:hideMark/>
          </w:tcPr>
          <w:p w14:paraId="4D9F042E"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J</w:t>
            </w:r>
          </w:p>
        </w:tc>
        <w:tc>
          <w:tcPr>
            <w:tcW w:w="5774" w:type="dxa"/>
            <w:gridSpan w:val="3"/>
            <w:tcBorders>
              <w:top w:val="single" w:sz="4" w:space="0" w:color="auto"/>
              <w:left w:val="nil"/>
              <w:bottom w:val="single" w:sz="4" w:space="0" w:color="auto"/>
              <w:right w:val="single" w:sz="4" w:space="0" w:color="auto"/>
            </w:tcBorders>
            <w:shd w:val="clear" w:color="000000" w:fill="D9D9D9"/>
            <w:noWrap/>
            <w:vAlign w:val="bottom"/>
            <w:hideMark/>
          </w:tcPr>
          <w:p w14:paraId="68703F10" w14:textId="77777777" w:rsidR="00820C31" w:rsidRPr="00D93929" w:rsidRDefault="00820C31" w:rsidP="00F037C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xml:space="preserve">Custo da Manutenção por km </w:t>
            </w:r>
            <w:r w:rsidRPr="00D93929">
              <w:rPr>
                <w:rFonts w:ascii="Arial Narrow" w:eastAsia="Times New Roman" w:hAnsi="Arial Narrow" w:cs="Calibri"/>
                <w:b/>
                <w:bCs/>
                <w:color w:val="FF0000"/>
                <w:sz w:val="24"/>
                <w:szCs w:val="24"/>
                <w:lang w:eastAsia="pt-BR"/>
              </w:rPr>
              <w:t>(KMT)</w:t>
            </w:r>
          </w:p>
        </w:tc>
        <w:tc>
          <w:tcPr>
            <w:tcW w:w="893" w:type="dxa"/>
            <w:tcBorders>
              <w:top w:val="nil"/>
              <w:left w:val="nil"/>
              <w:bottom w:val="single" w:sz="4" w:space="0" w:color="auto"/>
              <w:right w:val="single" w:sz="4" w:space="0" w:color="auto"/>
            </w:tcBorders>
            <w:shd w:val="clear" w:color="000000" w:fill="D9D9D9"/>
            <w:noWrap/>
            <w:vAlign w:val="bottom"/>
            <w:hideMark/>
          </w:tcPr>
          <w:p w14:paraId="3530274C"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13606A53"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3760AD87" w14:textId="77777777" w:rsidTr="00820C31">
        <w:trPr>
          <w:trHeight w:val="288"/>
        </w:trPr>
        <w:tc>
          <w:tcPr>
            <w:tcW w:w="1876" w:type="dxa"/>
            <w:tcBorders>
              <w:top w:val="nil"/>
              <w:left w:val="single" w:sz="4" w:space="0" w:color="auto"/>
              <w:bottom w:val="nil"/>
              <w:right w:val="nil"/>
            </w:tcBorders>
            <w:shd w:val="clear" w:color="auto" w:fill="auto"/>
            <w:noWrap/>
            <w:vAlign w:val="bottom"/>
            <w:hideMark/>
          </w:tcPr>
          <w:p w14:paraId="2B50CD6F"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55E5F310"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71AAA18C"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3A0477EA"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58790FD1"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780DA7D0" w14:textId="77777777" w:rsidTr="00820C31">
        <w:trPr>
          <w:trHeight w:val="312"/>
        </w:trPr>
        <w:tc>
          <w:tcPr>
            <w:tcW w:w="1876"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12EDDD67"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2.4</w:t>
            </w:r>
          </w:p>
        </w:tc>
        <w:tc>
          <w:tcPr>
            <w:tcW w:w="4479" w:type="dxa"/>
            <w:tcBorders>
              <w:top w:val="single" w:sz="4" w:space="0" w:color="auto"/>
              <w:left w:val="nil"/>
              <w:bottom w:val="single" w:sz="4" w:space="0" w:color="auto"/>
              <w:right w:val="single" w:sz="4" w:space="0" w:color="auto"/>
            </w:tcBorders>
            <w:shd w:val="clear" w:color="000000" w:fill="BFBFBF"/>
            <w:noWrap/>
            <w:vAlign w:val="bottom"/>
            <w:hideMark/>
          </w:tcPr>
          <w:p w14:paraId="4A53653A" w14:textId="77777777" w:rsidR="00820C31" w:rsidRPr="00D93929" w:rsidRDefault="00820C31" w:rsidP="00F037C2">
            <w:pPr>
              <w:ind w:left="0"/>
              <w:jc w:val="left"/>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 xml:space="preserve">Pedágio </w:t>
            </w:r>
          </w:p>
        </w:tc>
        <w:tc>
          <w:tcPr>
            <w:tcW w:w="1295" w:type="dxa"/>
            <w:gridSpan w:val="2"/>
            <w:tcBorders>
              <w:top w:val="single" w:sz="4" w:space="0" w:color="auto"/>
              <w:left w:val="nil"/>
              <w:bottom w:val="single" w:sz="4" w:space="0" w:color="auto"/>
              <w:right w:val="single" w:sz="4" w:space="0" w:color="auto"/>
            </w:tcBorders>
            <w:shd w:val="clear" w:color="000000" w:fill="BFBFBF"/>
            <w:noWrap/>
            <w:vAlign w:val="bottom"/>
            <w:hideMark/>
          </w:tcPr>
          <w:p w14:paraId="7C5F2D5F"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single" w:sz="4" w:space="0" w:color="auto"/>
              <w:left w:val="nil"/>
              <w:bottom w:val="single" w:sz="4" w:space="0" w:color="auto"/>
              <w:right w:val="single" w:sz="4" w:space="0" w:color="auto"/>
            </w:tcBorders>
            <w:shd w:val="clear" w:color="000000" w:fill="BFBFBF"/>
            <w:noWrap/>
            <w:vAlign w:val="bottom"/>
            <w:hideMark/>
          </w:tcPr>
          <w:p w14:paraId="6A5C8467" w14:textId="77777777" w:rsidR="00820C31" w:rsidRPr="00D93929" w:rsidRDefault="00820C31" w:rsidP="00F037C2">
            <w:pPr>
              <w:ind w:left="0"/>
              <w:jc w:val="left"/>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R$ (diário)</w:t>
            </w:r>
          </w:p>
        </w:tc>
        <w:tc>
          <w:tcPr>
            <w:tcW w:w="817" w:type="dxa"/>
            <w:tcBorders>
              <w:top w:val="nil"/>
              <w:left w:val="nil"/>
              <w:bottom w:val="nil"/>
              <w:right w:val="single" w:sz="4" w:space="0" w:color="auto"/>
            </w:tcBorders>
            <w:shd w:val="clear" w:color="auto" w:fill="auto"/>
            <w:noWrap/>
            <w:vAlign w:val="bottom"/>
            <w:hideMark/>
          </w:tcPr>
          <w:p w14:paraId="7A505D06" w14:textId="77777777" w:rsidR="00820C31" w:rsidRPr="00D93929" w:rsidRDefault="00820C31" w:rsidP="00F037C2">
            <w:pPr>
              <w:ind w:left="0"/>
              <w:jc w:val="left"/>
              <w:rPr>
                <w:rFonts w:ascii="Arial Narrow" w:eastAsia="Times New Roman" w:hAnsi="Arial Narrow" w:cs="Calibri"/>
                <w:b/>
                <w:bCs/>
                <w:color w:val="000000"/>
                <w:sz w:val="24"/>
                <w:szCs w:val="24"/>
                <w:lang w:eastAsia="pt-BR"/>
              </w:rPr>
            </w:pPr>
          </w:p>
        </w:tc>
      </w:tr>
      <w:tr w:rsidR="00820C31" w:rsidRPr="00D93929" w14:paraId="1E5D2A2E" w14:textId="77777777" w:rsidTr="00820C31">
        <w:trPr>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3EEBC17C"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4479" w:type="dxa"/>
            <w:tcBorders>
              <w:top w:val="nil"/>
              <w:left w:val="nil"/>
              <w:bottom w:val="single" w:sz="4" w:space="0" w:color="auto"/>
              <w:right w:val="single" w:sz="4" w:space="0" w:color="auto"/>
            </w:tcBorders>
            <w:shd w:val="clear" w:color="auto" w:fill="auto"/>
            <w:noWrap/>
            <w:vAlign w:val="bottom"/>
            <w:hideMark/>
          </w:tcPr>
          <w:p w14:paraId="756A93AD"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valor </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14B047B1"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4" w:space="0" w:color="auto"/>
              <w:right w:val="single" w:sz="4" w:space="0" w:color="auto"/>
            </w:tcBorders>
            <w:shd w:val="clear" w:color="auto" w:fill="auto"/>
            <w:noWrap/>
            <w:vAlign w:val="bottom"/>
            <w:hideMark/>
          </w:tcPr>
          <w:p w14:paraId="49BAFDE2"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25AAA3DD"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1CC96862" w14:textId="77777777" w:rsidTr="00820C31">
        <w:trPr>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7727F8D4"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4479" w:type="dxa"/>
            <w:tcBorders>
              <w:top w:val="nil"/>
              <w:left w:val="nil"/>
              <w:bottom w:val="single" w:sz="4" w:space="0" w:color="auto"/>
              <w:right w:val="single" w:sz="4" w:space="0" w:color="auto"/>
            </w:tcBorders>
            <w:shd w:val="clear" w:color="auto" w:fill="auto"/>
            <w:noWrap/>
            <w:vAlign w:val="bottom"/>
            <w:hideMark/>
          </w:tcPr>
          <w:p w14:paraId="5381E037"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considerar 200 dias letivos</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388379EB"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4" w:space="0" w:color="auto"/>
              <w:right w:val="single" w:sz="4" w:space="0" w:color="auto"/>
            </w:tcBorders>
            <w:shd w:val="clear" w:color="auto" w:fill="auto"/>
            <w:noWrap/>
            <w:vAlign w:val="bottom"/>
            <w:hideMark/>
          </w:tcPr>
          <w:p w14:paraId="26E90157"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53E53FB2"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0D9D83EF" w14:textId="77777777" w:rsidTr="00820C31">
        <w:trPr>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75B62D79"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w:t>
            </w:r>
          </w:p>
        </w:tc>
        <w:tc>
          <w:tcPr>
            <w:tcW w:w="4479" w:type="dxa"/>
            <w:tcBorders>
              <w:top w:val="nil"/>
              <w:left w:val="nil"/>
              <w:bottom w:val="single" w:sz="4" w:space="0" w:color="auto"/>
              <w:right w:val="single" w:sz="4" w:space="0" w:color="auto"/>
            </w:tcBorders>
            <w:shd w:val="clear" w:color="auto" w:fill="auto"/>
            <w:noWrap/>
            <w:vAlign w:val="bottom"/>
            <w:hideMark/>
          </w:tcPr>
          <w:p w14:paraId="68FB6BCC"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Custo anual de pedágio por km </w:t>
            </w:r>
            <w:r w:rsidRPr="00D93929">
              <w:rPr>
                <w:rFonts w:ascii="Arial Narrow" w:eastAsia="Times New Roman" w:hAnsi="Arial Narrow" w:cs="Calibri"/>
                <w:color w:val="FF0000"/>
                <w:sz w:val="24"/>
                <w:szCs w:val="24"/>
                <w:lang w:eastAsia="pt-BR"/>
              </w:rPr>
              <w:t>(KMT)</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1063603B"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4" w:space="0" w:color="auto"/>
              <w:right w:val="single" w:sz="4" w:space="0" w:color="auto"/>
            </w:tcBorders>
            <w:shd w:val="clear" w:color="auto" w:fill="auto"/>
            <w:noWrap/>
            <w:vAlign w:val="bottom"/>
            <w:hideMark/>
          </w:tcPr>
          <w:p w14:paraId="4F6F7938"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028A459F"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r>
      <w:tr w:rsidR="00820C31" w:rsidRPr="00D93929" w14:paraId="6AD0A2D4" w14:textId="77777777" w:rsidTr="00820C31">
        <w:trPr>
          <w:trHeight w:val="312"/>
        </w:trPr>
        <w:tc>
          <w:tcPr>
            <w:tcW w:w="1876" w:type="dxa"/>
            <w:tcBorders>
              <w:top w:val="nil"/>
              <w:left w:val="single" w:sz="4" w:space="0" w:color="auto"/>
              <w:bottom w:val="nil"/>
              <w:right w:val="nil"/>
            </w:tcBorders>
            <w:shd w:val="clear" w:color="auto" w:fill="auto"/>
            <w:noWrap/>
            <w:vAlign w:val="bottom"/>
            <w:hideMark/>
          </w:tcPr>
          <w:p w14:paraId="6EDB30E1"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69EF1C66"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15216E37"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3E8E02CE"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690E75F8"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665588BB" w14:textId="77777777" w:rsidTr="00820C31">
        <w:trPr>
          <w:trHeight w:val="288"/>
        </w:trPr>
        <w:tc>
          <w:tcPr>
            <w:tcW w:w="1876" w:type="dxa"/>
            <w:tcBorders>
              <w:top w:val="nil"/>
              <w:left w:val="single" w:sz="4" w:space="0" w:color="auto"/>
              <w:bottom w:val="nil"/>
              <w:right w:val="nil"/>
            </w:tcBorders>
            <w:shd w:val="clear" w:color="auto" w:fill="auto"/>
            <w:noWrap/>
            <w:vAlign w:val="bottom"/>
            <w:hideMark/>
          </w:tcPr>
          <w:p w14:paraId="610382E5"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5EC169F9"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3D0B6D0B"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7A6314F0"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46272224"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7A9E2477" w14:textId="77777777" w:rsidTr="00820C31">
        <w:trPr>
          <w:trHeight w:val="360"/>
        </w:trPr>
        <w:tc>
          <w:tcPr>
            <w:tcW w:w="8543" w:type="dxa"/>
            <w:gridSpan w:val="5"/>
            <w:tcBorders>
              <w:top w:val="nil"/>
              <w:left w:val="single" w:sz="4" w:space="0" w:color="auto"/>
              <w:bottom w:val="nil"/>
              <w:right w:val="nil"/>
            </w:tcBorders>
            <w:shd w:val="clear" w:color="auto" w:fill="auto"/>
            <w:noWrap/>
            <w:vAlign w:val="center"/>
            <w:hideMark/>
          </w:tcPr>
          <w:p w14:paraId="7A6B5CF9"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Quadro-resumo do Módulo 2</w:t>
            </w:r>
          </w:p>
        </w:tc>
        <w:tc>
          <w:tcPr>
            <w:tcW w:w="817" w:type="dxa"/>
            <w:tcBorders>
              <w:top w:val="nil"/>
              <w:left w:val="nil"/>
              <w:bottom w:val="nil"/>
              <w:right w:val="single" w:sz="4" w:space="0" w:color="auto"/>
            </w:tcBorders>
            <w:shd w:val="clear" w:color="auto" w:fill="auto"/>
            <w:noWrap/>
            <w:vAlign w:val="bottom"/>
            <w:hideMark/>
          </w:tcPr>
          <w:p w14:paraId="03DAC402"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p>
        </w:tc>
      </w:tr>
      <w:tr w:rsidR="00820C31" w:rsidRPr="00D93929" w14:paraId="730D2DA9" w14:textId="77777777" w:rsidTr="00820C31">
        <w:trPr>
          <w:trHeight w:val="312"/>
        </w:trPr>
        <w:tc>
          <w:tcPr>
            <w:tcW w:w="6376" w:type="dxa"/>
            <w:gridSpan w:val="3"/>
            <w:tcBorders>
              <w:top w:val="single" w:sz="8" w:space="0" w:color="auto"/>
              <w:left w:val="single" w:sz="4" w:space="0" w:color="auto"/>
              <w:bottom w:val="single" w:sz="8" w:space="0" w:color="auto"/>
              <w:right w:val="nil"/>
            </w:tcBorders>
            <w:shd w:val="clear" w:color="000000" w:fill="B3B3B3"/>
            <w:vAlign w:val="center"/>
            <w:hideMark/>
          </w:tcPr>
          <w:p w14:paraId="1FE9DBB9"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Custos Variáveis</w:t>
            </w:r>
          </w:p>
        </w:tc>
        <w:tc>
          <w:tcPr>
            <w:tcW w:w="2167" w:type="dxa"/>
            <w:gridSpan w:val="2"/>
            <w:tcBorders>
              <w:top w:val="single" w:sz="4" w:space="0" w:color="auto"/>
              <w:left w:val="single" w:sz="4" w:space="0" w:color="auto"/>
              <w:bottom w:val="single" w:sz="4" w:space="0" w:color="auto"/>
              <w:right w:val="single" w:sz="4" w:space="0" w:color="auto"/>
            </w:tcBorders>
            <w:shd w:val="clear" w:color="000000" w:fill="B3B3B3"/>
            <w:vAlign w:val="center"/>
            <w:hideMark/>
          </w:tcPr>
          <w:p w14:paraId="699F10A9"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(R$)</w:t>
            </w:r>
          </w:p>
        </w:tc>
        <w:tc>
          <w:tcPr>
            <w:tcW w:w="817" w:type="dxa"/>
            <w:tcBorders>
              <w:top w:val="nil"/>
              <w:left w:val="nil"/>
              <w:bottom w:val="nil"/>
              <w:right w:val="single" w:sz="4" w:space="0" w:color="auto"/>
            </w:tcBorders>
            <w:shd w:val="clear" w:color="auto" w:fill="auto"/>
            <w:noWrap/>
            <w:vAlign w:val="bottom"/>
            <w:hideMark/>
          </w:tcPr>
          <w:p w14:paraId="164F160A"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p>
        </w:tc>
      </w:tr>
      <w:tr w:rsidR="00820C31" w:rsidRPr="00D93929" w14:paraId="0B4AF63C"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5B9D96CB"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4479" w:type="dxa"/>
            <w:tcBorders>
              <w:top w:val="nil"/>
              <w:left w:val="nil"/>
              <w:bottom w:val="single" w:sz="8" w:space="0" w:color="auto"/>
              <w:right w:val="single" w:sz="8" w:space="0" w:color="auto"/>
            </w:tcBorders>
            <w:shd w:val="clear" w:color="auto" w:fill="auto"/>
            <w:vAlign w:val="center"/>
            <w:hideMark/>
          </w:tcPr>
          <w:p w14:paraId="47AEC0E3"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Combustível</w:t>
            </w:r>
          </w:p>
        </w:tc>
        <w:tc>
          <w:tcPr>
            <w:tcW w:w="2188" w:type="dxa"/>
            <w:gridSpan w:val="3"/>
            <w:tcBorders>
              <w:top w:val="nil"/>
              <w:left w:val="nil"/>
              <w:bottom w:val="single" w:sz="8" w:space="0" w:color="auto"/>
              <w:right w:val="single" w:sz="8" w:space="0" w:color="000000"/>
            </w:tcBorders>
            <w:shd w:val="clear" w:color="auto" w:fill="auto"/>
            <w:vAlign w:val="center"/>
            <w:hideMark/>
          </w:tcPr>
          <w:p w14:paraId="162AA7D3"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7D74F794"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3410050A"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55D50CE0"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4479" w:type="dxa"/>
            <w:tcBorders>
              <w:top w:val="nil"/>
              <w:left w:val="nil"/>
              <w:bottom w:val="single" w:sz="8" w:space="0" w:color="auto"/>
              <w:right w:val="single" w:sz="8" w:space="0" w:color="auto"/>
            </w:tcBorders>
            <w:shd w:val="clear" w:color="auto" w:fill="auto"/>
            <w:vAlign w:val="center"/>
            <w:hideMark/>
          </w:tcPr>
          <w:p w14:paraId="695BC63D"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Pneus</w:t>
            </w:r>
          </w:p>
        </w:tc>
        <w:tc>
          <w:tcPr>
            <w:tcW w:w="2188" w:type="dxa"/>
            <w:gridSpan w:val="3"/>
            <w:tcBorders>
              <w:top w:val="single" w:sz="8" w:space="0" w:color="auto"/>
              <w:left w:val="nil"/>
              <w:bottom w:val="single" w:sz="8" w:space="0" w:color="auto"/>
              <w:right w:val="single" w:sz="8" w:space="0" w:color="000000"/>
            </w:tcBorders>
            <w:shd w:val="clear" w:color="auto" w:fill="auto"/>
            <w:vAlign w:val="center"/>
            <w:hideMark/>
          </w:tcPr>
          <w:p w14:paraId="00D0FC56"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w:t>
            </w:r>
          </w:p>
        </w:tc>
        <w:tc>
          <w:tcPr>
            <w:tcW w:w="817" w:type="dxa"/>
            <w:tcBorders>
              <w:top w:val="nil"/>
              <w:left w:val="nil"/>
              <w:bottom w:val="nil"/>
              <w:right w:val="single" w:sz="4" w:space="0" w:color="auto"/>
            </w:tcBorders>
            <w:shd w:val="clear" w:color="auto" w:fill="auto"/>
            <w:noWrap/>
            <w:vAlign w:val="bottom"/>
            <w:hideMark/>
          </w:tcPr>
          <w:p w14:paraId="6C6D317A"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52A33C4D"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659E2F6A"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w:t>
            </w:r>
          </w:p>
        </w:tc>
        <w:tc>
          <w:tcPr>
            <w:tcW w:w="4479" w:type="dxa"/>
            <w:tcBorders>
              <w:top w:val="nil"/>
              <w:left w:val="nil"/>
              <w:bottom w:val="single" w:sz="8" w:space="0" w:color="auto"/>
              <w:right w:val="single" w:sz="8" w:space="0" w:color="auto"/>
            </w:tcBorders>
            <w:shd w:val="clear" w:color="auto" w:fill="auto"/>
            <w:vAlign w:val="center"/>
            <w:hideMark/>
          </w:tcPr>
          <w:p w14:paraId="008DED19"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Manutenção</w:t>
            </w:r>
          </w:p>
        </w:tc>
        <w:tc>
          <w:tcPr>
            <w:tcW w:w="2188" w:type="dxa"/>
            <w:gridSpan w:val="3"/>
            <w:tcBorders>
              <w:top w:val="single" w:sz="8" w:space="0" w:color="auto"/>
              <w:left w:val="nil"/>
              <w:bottom w:val="single" w:sz="8" w:space="0" w:color="auto"/>
              <w:right w:val="single" w:sz="8" w:space="0" w:color="000000"/>
            </w:tcBorders>
            <w:shd w:val="clear" w:color="auto" w:fill="auto"/>
            <w:vAlign w:val="center"/>
            <w:hideMark/>
          </w:tcPr>
          <w:p w14:paraId="5FCD87A9"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6ADA4558"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1F1BE165" w14:textId="77777777" w:rsidTr="00820C31">
        <w:trPr>
          <w:trHeight w:val="312"/>
        </w:trPr>
        <w:tc>
          <w:tcPr>
            <w:tcW w:w="1876" w:type="dxa"/>
            <w:tcBorders>
              <w:top w:val="nil"/>
              <w:left w:val="single" w:sz="4" w:space="0" w:color="auto"/>
              <w:bottom w:val="single" w:sz="8" w:space="0" w:color="auto"/>
              <w:right w:val="nil"/>
            </w:tcBorders>
            <w:shd w:val="clear" w:color="auto" w:fill="auto"/>
            <w:vAlign w:val="center"/>
            <w:hideMark/>
          </w:tcPr>
          <w:p w14:paraId="5B4D2F36"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w:t>
            </w:r>
          </w:p>
        </w:tc>
        <w:tc>
          <w:tcPr>
            <w:tcW w:w="4479" w:type="dxa"/>
            <w:tcBorders>
              <w:top w:val="nil"/>
              <w:left w:val="nil"/>
              <w:bottom w:val="single" w:sz="8" w:space="0" w:color="auto"/>
              <w:right w:val="single" w:sz="8" w:space="0" w:color="auto"/>
            </w:tcBorders>
            <w:shd w:val="clear" w:color="auto" w:fill="auto"/>
            <w:vAlign w:val="center"/>
            <w:hideMark/>
          </w:tcPr>
          <w:p w14:paraId="3B191145"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Pedágio</w:t>
            </w:r>
          </w:p>
        </w:tc>
        <w:tc>
          <w:tcPr>
            <w:tcW w:w="1295" w:type="dxa"/>
            <w:gridSpan w:val="2"/>
            <w:tcBorders>
              <w:top w:val="nil"/>
              <w:left w:val="nil"/>
              <w:bottom w:val="single" w:sz="8" w:space="0" w:color="auto"/>
              <w:right w:val="nil"/>
            </w:tcBorders>
            <w:shd w:val="clear" w:color="auto" w:fill="auto"/>
            <w:vAlign w:val="center"/>
            <w:hideMark/>
          </w:tcPr>
          <w:p w14:paraId="4BB85810"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w:t>
            </w:r>
          </w:p>
        </w:tc>
        <w:tc>
          <w:tcPr>
            <w:tcW w:w="893" w:type="dxa"/>
            <w:tcBorders>
              <w:top w:val="nil"/>
              <w:left w:val="nil"/>
              <w:bottom w:val="single" w:sz="8" w:space="0" w:color="auto"/>
              <w:right w:val="single" w:sz="8" w:space="0" w:color="auto"/>
            </w:tcBorders>
            <w:shd w:val="clear" w:color="auto" w:fill="auto"/>
            <w:vAlign w:val="center"/>
            <w:hideMark/>
          </w:tcPr>
          <w:p w14:paraId="7A17290A"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658E4C8E"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38E4A0CE" w14:textId="77777777" w:rsidTr="00820C31">
        <w:trPr>
          <w:trHeight w:val="312"/>
        </w:trPr>
        <w:tc>
          <w:tcPr>
            <w:tcW w:w="6376" w:type="dxa"/>
            <w:gridSpan w:val="3"/>
            <w:tcBorders>
              <w:top w:val="single" w:sz="8" w:space="0" w:color="auto"/>
              <w:left w:val="single" w:sz="4" w:space="0" w:color="auto"/>
              <w:bottom w:val="single" w:sz="8" w:space="0" w:color="auto"/>
              <w:right w:val="single" w:sz="8" w:space="0" w:color="000000"/>
            </w:tcBorders>
            <w:shd w:val="clear" w:color="auto" w:fill="auto"/>
            <w:vAlign w:val="center"/>
            <w:hideMark/>
          </w:tcPr>
          <w:p w14:paraId="0BA29232"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Subtotal (A + B + C + D):</w:t>
            </w:r>
          </w:p>
        </w:tc>
        <w:tc>
          <w:tcPr>
            <w:tcW w:w="2167" w:type="dxa"/>
            <w:gridSpan w:val="2"/>
            <w:tcBorders>
              <w:top w:val="single" w:sz="8" w:space="0" w:color="auto"/>
              <w:left w:val="nil"/>
              <w:bottom w:val="single" w:sz="8" w:space="0" w:color="auto"/>
              <w:right w:val="single" w:sz="8" w:space="0" w:color="000000"/>
            </w:tcBorders>
            <w:shd w:val="clear" w:color="auto" w:fill="auto"/>
            <w:vAlign w:val="center"/>
            <w:hideMark/>
          </w:tcPr>
          <w:p w14:paraId="76CF4BF9"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17" w:type="dxa"/>
            <w:tcBorders>
              <w:top w:val="nil"/>
              <w:left w:val="nil"/>
              <w:bottom w:val="nil"/>
              <w:right w:val="single" w:sz="4" w:space="0" w:color="auto"/>
            </w:tcBorders>
            <w:shd w:val="clear" w:color="auto" w:fill="auto"/>
            <w:noWrap/>
            <w:vAlign w:val="bottom"/>
            <w:hideMark/>
          </w:tcPr>
          <w:p w14:paraId="09A27810"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57D1567E" w14:textId="77777777" w:rsidTr="00820C31">
        <w:trPr>
          <w:trHeight w:val="288"/>
        </w:trPr>
        <w:tc>
          <w:tcPr>
            <w:tcW w:w="1876" w:type="dxa"/>
            <w:tcBorders>
              <w:top w:val="nil"/>
              <w:left w:val="single" w:sz="4" w:space="0" w:color="auto"/>
              <w:bottom w:val="nil"/>
              <w:right w:val="nil"/>
            </w:tcBorders>
            <w:shd w:val="clear" w:color="auto" w:fill="auto"/>
            <w:noWrap/>
            <w:vAlign w:val="bottom"/>
            <w:hideMark/>
          </w:tcPr>
          <w:p w14:paraId="35F9D202"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4BFA6207"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5F8F956F"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2264BCEF"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0DB0EF19"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076685FE" w14:textId="77777777" w:rsidTr="00820C31">
        <w:trPr>
          <w:trHeight w:val="288"/>
        </w:trPr>
        <w:tc>
          <w:tcPr>
            <w:tcW w:w="1876" w:type="dxa"/>
            <w:tcBorders>
              <w:top w:val="nil"/>
              <w:left w:val="single" w:sz="4" w:space="0" w:color="auto"/>
              <w:bottom w:val="nil"/>
              <w:right w:val="nil"/>
            </w:tcBorders>
            <w:shd w:val="clear" w:color="auto" w:fill="auto"/>
            <w:noWrap/>
            <w:vAlign w:val="bottom"/>
            <w:hideMark/>
          </w:tcPr>
          <w:p w14:paraId="14EFF365"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54593871"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7DD71D37"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4088C2D6"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59A76F52"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7EAA8E50" w14:textId="77777777" w:rsidTr="00820C31">
        <w:trPr>
          <w:trHeight w:val="372"/>
        </w:trPr>
        <w:tc>
          <w:tcPr>
            <w:tcW w:w="8543" w:type="dxa"/>
            <w:gridSpan w:val="5"/>
            <w:tcBorders>
              <w:top w:val="nil"/>
              <w:left w:val="single" w:sz="4" w:space="0" w:color="auto"/>
              <w:bottom w:val="single" w:sz="8" w:space="0" w:color="auto"/>
              <w:right w:val="nil"/>
            </w:tcBorders>
            <w:shd w:val="clear" w:color="auto" w:fill="auto"/>
            <w:noWrap/>
            <w:vAlign w:val="center"/>
            <w:hideMark/>
          </w:tcPr>
          <w:p w14:paraId="032F15A7"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MÓDULO 3 - TRIBUTOS E LUCRO</w:t>
            </w:r>
          </w:p>
        </w:tc>
        <w:tc>
          <w:tcPr>
            <w:tcW w:w="817" w:type="dxa"/>
            <w:tcBorders>
              <w:top w:val="nil"/>
              <w:left w:val="nil"/>
              <w:bottom w:val="nil"/>
              <w:right w:val="single" w:sz="4" w:space="0" w:color="auto"/>
            </w:tcBorders>
            <w:shd w:val="clear" w:color="auto" w:fill="auto"/>
            <w:noWrap/>
            <w:vAlign w:val="bottom"/>
            <w:hideMark/>
          </w:tcPr>
          <w:p w14:paraId="405E59DF"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p>
        </w:tc>
      </w:tr>
      <w:tr w:rsidR="00820C31" w:rsidRPr="00D93929" w14:paraId="0E19647E" w14:textId="77777777" w:rsidTr="00820C31">
        <w:trPr>
          <w:trHeight w:val="312"/>
        </w:trPr>
        <w:tc>
          <w:tcPr>
            <w:tcW w:w="1876" w:type="dxa"/>
            <w:tcBorders>
              <w:top w:val="nil"/>
              <w:left w:val="single" w:sz="4" w:space="0" w:color="auto"/>
              <w:bottom w:val="single" w:sz="8" w:space="0" w:color="auto"/>
              <w:right w:val="single" w:sz="8" w:space="0" w:color="auto"/>
            </w:tcBorders>
            <w:shd w:val="clear" w:color="000000" w:fill="B3B3B3"/>
            <w:vAlign w:val="center"/>
            <w:hideMark/>
          </w:tcPr>
          <w:p w14:paraId="70227CC9"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3.1</w:t>
            </w:r>
          </w:p>
        </w:tc>
        <w:tc>
          <w:tcPr>
            <w:tcW w:w="4479" w:type="dxa"/>
            <w:tcBorders>
              <w:top w:val="nil"/>
              <w:left w:val="nil"/>
              <w:bottom w:val="single" w:sz="8" w:space="0" w:color="auto"/>
              <w:right w:val="single" w:sz="8" w:space="0" w:color="auto"/>
            </w:tcBorders>
            <w:shd w:val="clear" w:color="000000" w:fill="B3B3B3"/>
            <w:vAlign w:val="center"/>
            <w:hideMark/>
          </w:tcPr>
          <w:p w14:paraId="761A103F"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 xml:space="preserve"> Tributos e Lucro</w:t>
            </w:r>
          </w:p>
        </w:tc>
        <w:tc>
          <w:tcPr>
            <w:tcW w:w="1295" w:type="dxa"/>
            <w:gridSpan w:val="2"/>
            <w:tcBorders>
              <w:top w:val="nil"/>
              <w:left w:val="nil"/>
              <w:bottom w:val="single" w:sz="8" w:space="0" w:color="auto"/>
              <w:right w:val="single" w:sz="8" w:space="0" w:color="auto"/>
            </w:tcBorders>
            <w:shd w:val="clear" w:color="000000" w:fill="B3B3B3"/>
            <w:vAlign w:val="center"/>
            <w:hideMark/>
          </w:tcPr>
          <w:p w14:paraId="60EE2A02"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Soma</w:t>
            </w:r>
          </w:p>
        </w:tc>
        <w:tc>
          <w:tcPr>
            <w:tcW w:w="893" w:type="dxa"/>
            <w:tcBorders>
              <w:top w:val="nil"/>
              <w:left w:val="nil"/>
              <w:bottom w:val="single" w:sz="8" w:space="0" w:color="auto"/>
              <w:right w:val="single" w:sz="8" w:space="0" w:color="auto"/>
            </w:tcBorders>
            <w:shd w:val="clear" w:color="000000" w:fill="B3B3B3"/>
            <w:vAlign w:val="center"/>
            <w:hideMark/>
          </w:tcPr>
          <w:p w14:paraId="2BCE88F0"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Valor (R$)</w:t>
            </w:r>
          </w:p>
        </w:tc>
        <w:tc>
          <w:tcPr>
            <w:tcW w:w="817" w:type="dxa"/>
            <w:tcBorders>
              <w:top w:val="nil"/>
              <w:left w:val="nil"/>
              <w:bottom w:val="nil"/>
              <w:right w:val="single" w:sz="4" w:space="0" w:color="auto"/>
            </w:tcBorders>
            <w:shd w:val="clear" w:color="auto" w:fill="auto"/>
            <w:noWrap/>
            <w:vAlign w:val="bottom"/>
            <w:hideMark/>
          </w:tcPr>
          <w:p w14:paraId="2D681C7B"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p>
        </w:tc>
      </w:tr>
      <w:tr w:rsidR="00820C31" w:rsidRPr="00D93929" w14:paraId="2C8DF87B"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7F30E606"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4479" w:type="dxa"/>
            <w:tcBorders>
              <w:top w:val="nil"/>
              <w:left w:val="nil"/>
              <w:bottom w:val="single" w:sz="8" w:space="0" w:color="auto"/>
              <w:right w:val="single" w:sz="8" w:space="0" w:color="auto"/>
            </w:tcBorders>
            <w:shd w:val="clear" w:color="auto" w:fill="auto"/>
            <w:vAlign w:val="center"/>
            <w:hideMark/>
          </w:tcPr>
          <w:p w14:paraId="11F5737C"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Lucro</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105C26E7"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w:t>
            </w:r>
          </w:p>
        </w:tc>
        <w:tc>
          <w:tcPr>
            <w:tcW w:w="893" w:type="dxa"/>
            <w:tcBorders>
              <w:top w:val="nil"/>
              <w:left w:val="nil"/>
              <w:bottom w:val="single" w:sz="8" w:space="0" w:color="auto"/>
              <w:right w:val="single" w:sz="8" w:space="0" w:color="auto"/>
            </w:tcBorders>
            <w:shd w:val="clear" w:color="auto" w:fill="auto"/>
            <w:vAlign w:val="center"/>
            <w:hideMark/>
          </w:tcPr>
          <w:p w14:paraId="3A4D3101"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3E5DB8F9"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1BB5F733"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5D826039"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4479" w:type="dxa"/>
            <w:tcBorders>
              <w:top w:val="nil"/>
              <w:left w:val="nil"/>
              <w:bottom w:val="single" w:sz="8" w:space="0" w:color="auto"/>
              <w:right w:val="single" w:sz="8" w:space="0" w:color="auto"/>
            </w:tcBorders>
            <w:shd w:val="clear" w:color="auto" w:fill="auto"/>
            <w:vAlign w:val="center"/>
            <w:hideMark/>
          </w:tcPr>
          <w:p w14:paraId="6DB246DE"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Tributos</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6B559C85"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0,00%</w:t>
            </w:r>
          </w:p>
        </w:tc>
        <w:tc>
          <w:tcPr>
            <w:tcW w:w="893" w:type="dxa"/>
            <w:tcBorders>
              <w:top w:val="nil"/>
              <w:left w:val="nil"/>
              <w:bottom w:val="single" w:sz="8" w:space="0" w:color="auto"/>
              <w:right w:val="single" w:sz="8" w:space="0" w:color="auto"/>
            </w:tcBorders>
            <w:shd w:val="clear" w:color="auto" w:fill="auto"/>
            <w:vAlign w:val="center"/>
            <w:hideMark/>
          </w:tcPr>
          <w:p w14:paraId="4E628D7B"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35DA8891"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7B96A62B"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2ED90ECF"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B.1</w:t>
            </w:r>
          </w:p>
        </w:tc>
        <w:tc>
          <w:tcPr>
            <w:tcW w:w="4479" w:type="dxa"/>
            <w:tcBorders>
              <w:top w:val="nil"/>
              <w:left w:val="nil"/>
              <w:bottom w:val="single" w:sz="8" w:space="0" w:color="auto"/>
              <w:right w:val="single" w:sz="8" w:space="0" w:color="auto"/>
            </w:tcBorders>
            <w:shd w:val="clear" w:color="auto" w:fill="auto"/>
            <w:vAlign w:val="center"/>
            <w:hideMark/>
          </w:tcPr>
          <w:p w14:paraId="5819E647"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Tributos Federais (especificar)</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74A40BC7"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0,00%</w:t>
            </w:r>
          </w:p>
        </w:tc>
        <w:tc>
          <w:tcPr>
            <w:tcW w:w="893" w:type="dxa"/>
            <w:tcBorders>
              <w:top w:val="nil"/>
              <w:left w:val="nil"/>
              <w:bottom w:val="single" w:sz="8" w:space="0" w:color="auto"/>
              <w:right w:val="single" w:sz="8" w:space="0" w:color="auto"/>
            </w:tcBorders>
            <w:shd w:val="clear" w:color="auto" w:fill="auto"/>
            <w:vAlign w:val="center"/>
            <w:hideMark/>
          </w:tcPr>
          <w:p w14:paraId="5464D744"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3BA31CDA"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22F182F8"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5D71AAB1"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B.1.1</w:t>
            </w:r>
          </w:p>
        </w:tc>
        <w:tc>
          <w:tcPr>
            <w:tcW w:w="4479" w:type="dxa"/>
            <w:tcBorders>
              <w:top w:val="nil"/>
              <w:left w:val="nil"/>
              <w:bottom w:val="single" w:sz="8" w:space="0" w:color="auto"/>
              <w:right w:val="single" w:sz="8" w:space="0" w:color="auto"/>
            </w:tcBorders>
            <w:shd w:val="clear" w:color="auto" w:fill="auto"/>
            <w:vAlign w:val="center"/>
            <w:hideMark/>
          </w:tcPr>
          <w:p w14:paraId="6CAE37DE"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PIS</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72A22B3E"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auto" w:fill="auto"/>
            <w:vAlign w:val="center"/>
            <w:hideMark/>
          </w:tcPr>
          <w:p w14:paraId="5261E36E"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105EE12F"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6F11F84E"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263A3518"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B.1.2</w:t>
            </w:r>
          </w:p>
        </w:tc>
        <w:tc>
          <w:tcPr>
            <w:tcW w:w="4479" w:type="dxa"/>
            <w:tcBorders>
              <w:top w:val="nil"/>
              <w:left w:val="nil"/>
              <w:bottom w:val="single" w:sz="8" w:space="0" w:color="auto"/>
              <w:right w:val="single" w:sz="8" w:space="0" w:color="auto"/>
            </w:tcBorders>
            <w:shd w:val="clear" w:color="auto" w:fill="auto"/>
            <w:vAlign w:val="center"/>
            <w:hideMark/>
          </w:tcPr>
          <w:p w14:paraId="22139AC2"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COFINS</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6524D16D"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auto" w:fill="auto"/>
            <w:vAlign w:val="center"/>
            <w:hideMark/>
          </w:tcPr>
          <w:p w14:paraId="50833157"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5408C247"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374D6FD3"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1F6FB25D"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B.2</w:t>
            </w:r>
          </w:p>
        </w:tc>
        <w:tc>
          <w:tcPr>
            <w:tcW w:w="4479" w:type="dxa"/>
            <w:tcBorders>
              <w:top w:val="nil"/>
              <w:left w:val="nil"/>
              <w:bottom w:val="single" w:sz="8" w:space="0" w:color="auto"/>
              <w:right w:val="single" w:sz="8" w:space="0" w:color="auto"/>
            </w:tcBorders>
            <w:shd w:val="clear" w:color="auto" w:fill="auto"/>
            <w:vAlign w:val="center"/>
            <w:hideMark/>
          </w:tcPr>
          <w:p w14:paraId="1B1A4E2A"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Tributos Estaduais (especificar)</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5B355375"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auto" w:fill="auto"/>
            <w:vAlign w:val="center"/>
            <w:hideMark/>
          </w:tcPr>
          <w:p w14:paraId="27CFA42B"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63D9D857"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0CF3C065"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30C7D2E9"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B.3</w:t>
            </w:r>
          </w:p>
        </w:tc>
        <w:tc>
          <w:tcPr>
            <w:tcW w:w="4479" w:type="dxa"/>
            <w:tcBorders>
              <w:top w:val="nil"/>
              <w:left w:val="nil"/>
              <w:bottom w:val="single" w:sz="8" w:space="0" w:color="auto"/>
              <w:right w:val="single" w:sz="8" w:space="0" w:color="auto"/>
            </w:tcBorders>
            <w:shd w:val="clear" w:color="auto" w:fill="auto"/>
            <w:vAlign w:val="center"/>
            <w:hideMark/>
          </w:tcPr>
          <w:p w14:paraId="7CF305A3"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Tributos Municipais (especificar)</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122C4BFB"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0,00%</w:t>
            </w:r>
          </w:p>
        </w:tc>
        <w:tc>
          <w:tcPr>
            <w:tcW w:w="893" w:type="dxa"/>
            <w:tcBorders>
              <w:top w:val="nil"/>
              <w:left w:val="nil"/>
              <w:bottom w:val="single" w:sz="8" w:space="0" w:color="auto"/>
              <w:right w:val="single" w:sz="8" w:space="0" w:color="auto"/>
            </w:tcBorders>
            <w:shd w:val="clear" w:color="auto" w:fill="auto"/>
            <w:vAlign w:val="center"/>
            <w:hideMark/>
          </w:tcPr>
          <w:p w14:paraId="486BA922"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65446C18"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709BA310"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7E2896D7"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B.3.1</w:t>
            </w:r>
          </w:p>
        </w:tc>
        <w:tc>
          <w:tcPr>
            <w:tcW w:w="4479" w:type="dxa"/>
            <w:tcBorders>
              <w:top w:val="nil"/>
              <w:left w:val="nil"/>
              <w:bottom w:val="single" w:sz="8" w:space="0" w:color="auto"/>
              <w:right w:val="single" w:sz="8" w:space="0" w:color="auto"/>
            </w:tcBorders>
            <w:shd w:val="clear" w:color="auto" w:fill="auto"/>
            <w:vAlign w:val="center"/>
            <w:hideMark/>
          </w:tcPr>
          <w:p w14:paraId="762FA020"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ISSQN</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1C1EECBB"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auto" w:fill="auto"/>
            <w:vAlign w:val="center"/>
            <w:hideMark/>
          </w:tcPr>
          <w:p w14:paraId="696C7435"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00B310E4"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3DC56585" w14:textId="77777777" w:rsidTr="00820C31">
        <w:trPr>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1DCB8B69"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B.4</w:t>
            </w:r>
          </w:p>
        </w:tc>
        <w:tc>
          <w:tcPr>
            <w:tcW w:w="4479" w:type="dxa"/>
            <w:tcBorders>
              <w:top w:val="nil"/>
              <w:left w:val="nil"/>
              <w:bottom w:val="single" w:sz="8" w:space="0" w:color="auto"/>
              <w:right w:val="single" w:sz="8" w:space="0" w:color="auto"/>
            </w:tcBorders>
            <w:shd w:val="clear" w:color="auto" w:fill="auto"/>
            <w:vAlign w:val="center"/>
            <w:hideMark/>
          </w:tcPr>
          <w:p w14:paraId="24AFFE0F"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Outros Tributos (especificar)</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0EB240CC"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auto" w:fill="auto"/>
            <w:vAlign w:val="center"/>
            <w:hideMark/>
          </w:tcPr>
          <w:p w14:paraId="676C8030" w14:textId="77777777" w:rsidR="00820C31" w:rsidRPr="00D93929" w:rsidRDefault="00820C31" w:rsidP="00F037C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487EA67A" w14:textId="77777777" w:rsidR="00820C31" w:rsidRPr="00D93929" w:rsidRDefault="00820C31" w:rsidP="00F037C2">
            <w:pPr>
              <w:ind w:left="0"/>
              <w:rPr>
                <w:rFonts w:ascii="Arial Narrow" w:eastAsia="Times New Roman" w:hAnsi="Arial Narrow" w:cs="Calibri"/>
                <w:color w:val="000000"/>
                <w:sz w:val="24"/>
                <w:szCs w:val="24"/>
                <w:lang w:eastAsia="pt-BR"/>
              </w:rPr>
            </w:pPr>
          </w:p>
        </w:tc>
      </w:tr>
      <w:tr w:rsidR="00820C31" w:rsidRPr="00D93929" w14:paraId="430DE8C6" w14:textId="77777777" w:rsidTr="00820C31">
        <w:trPr>
          <w:trHeight w:val="312"/>
        </w:trPr>
        <w:tc>
          <w:tcPr>
            <w:tcW w:w="7650" w:type="dxa"/>
            <w:gridSpan w:val="4"/>
            <w:tcBorders>
              <w:top w:val="single" w:sz="8" w:space="0" w:color="auto"/>
              <w:left w:val="single" w:sz="4" w:space="0" w:color="auto"/>
              <w:bottom w:val="single" w:sz="8" w:space="0" w:color="auto"/>
              <w:right w:val="single" w:sz="8" w:space="0" w:color="000000"/>
            </w:tcBorders>
            <w:shd w:val="clear" w:color="000000" w:fill="B3B3B3"/>
            <w:vAlign w:val="center"/>
            <w:hideMark/>
          </w:tcPr>
          <w:p w14:paraId="58D478EE"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Total</w:t>
            </w:r>
          </w:p>
        </w:tc>
        <w:tc>
          <w:tcPr>
            <w:tcW w:w="893" w:type="dxa"/>
            <w:tcBorders>
              <w:top w:val="nil"/>
              <w:left w:val="nil"/>
              <w:bottom w:val="single" w:sz="8" w:space="0" w:color="auto"/>
              <w:right w:val="single" w:sz="8" w:space="0" w:color="auto"/>
            </w:tcBorders>
            <w:shd w:val="clear" w:color="000000" w:fill="B3B3B3"/>
            <w:vAlign w:val="center"/>
            <w:hideMark/>
          </w:tcPr>
          <w:p w14:paraId="6A302597"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17" w:type="dxa"/>
            <w:tcBorders>
              <w:top w:val="nil"/>
              <w:left w:val="nil"/>
              <w:bottom w:val="nil"/>
              <w:right w:val="single" w:sz="4" w:space="0" w:color="auto"/>
            </w:tcBorders>
            <w:shd w:val="clear" w:color="auto" w:fill="auto"/>
            <w:noWrap/>
            <w:vAlign w:val="bottom"/>
            <w:hideMark/>
          </w:tcPr>
          <w:p w14:paraId="541EF79B"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p>
        </w:tc>
      </w:tr>
      <w:tr w:rsidR="00820C31" w:rsidRPr="00D93929" w14:paraId="44F1D7C8" w14:textId="77777777" w:rsidTr="00820C31">
        <w:trPr>
          <w:trHeight w:val="288"/>
        </w:trPr>
        <w:tc>
          <w:tcPr>
            <w:tcW w:w="1876" w:type="dxa"/>
            <w:tcBorders>
              <w:top w:val="nil"/>
              <w:left w:val="single" w:sz="4" w:space="0" w:color="auto"/>
              <w:bottom w:val="nil"/>
              <w:right w:val="nil"/>
            </w:tcBorders>
            <w:shd w:val="clear" w:color="auto" w:fill="auto"/>
            <w:noWrap/>
            <w:vAlign w:val="bottom"/>
            <w:hideMark/>
          </w:tcPr>
          <w:p w14:paraId="07A7CA40"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4B06B651"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5B8D1CB0"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4F926EEB"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3FB60530"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167131EA" w14:textId="77777777" w:rsidTr="00820C31">
        <w:trPr>
          <w:trHeight w:val="288"/>
        </w:trPr>
        <w:tc>
          <w:tcPr>
            <w:tcW w:w="1876" w:type="dxa"/>
            <w:tcBorders>
              <w:top w:val="nil"/>
              <w:left w:val="single" w:sz="4" w:space="0" w:color="auto"/>
              <w:bottom w:val="nil"/>
              <w:right w:val="nil"/>
            </w:tcBorders>
            <w:shd w:val="clear" w:color="auto" w:fill="auto"/>
            <w:noWrap/>
            <w:vAlign w:val="bottom"/>
            <w:hideMark/>
          </w:tcPr>
          <w:p w14:paraId="0CEFE93A"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6AD31A2E"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3FA034D2"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00173B87"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1653585A"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0C214587" w14:textId="77777777" w:rsidTr="00820C31">
        <w:trPr>
          <w:trHeight w:val="360"/>
        </w:trPr>
        <w:tc>
          <w:tcPr>
            <w:tcW w:w="7650" w:type="dxa"/>
            <w:gridSpan w:val="4"/>
            <w:tcBorders>
              <w:top w:val="single" w:sz="4" w:space="0" w:color="auto"/>
              <w:left w:val="single" w:sz="4" w:space="0" w:color="auto"/>
              <w:bottom w:val="single" w:sz="4" w:space="0" w:color="auto"/>
              <w:right w:val="single" w:sz="4" w:space="0" w:color="auto"/>
            </w:tcBorders>
            <w:shd w:val="clear" w:color="000000" w:fill="A6A6A6"/>
            <w:vAlign w:val="bottom"/>
            <w:hideMark/>
          </w:tcPr>
          <w:p w14:paraId="0F94AE81"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MÓDULO 4 - SOMA DOS MÓDULOS E APURAÇÃO DO CUSTO POR KM</w:t>
            </w:r>
          </w:p>
        </w:tc>
        <w:tc>
          <w:tcPr>
            <w:tcW w:w="893" w:type="dxa"/>
            <w:tcBorders>
              <w:top w:val="nil"/>
              <w:left w:val="nil"/>
              <w:bottom w:val="nil"/>
              <w:right w:val="nil"/>
            </w:tcBorders>
            <w:shd w:val="clear" w:color="auto" w:fill="auto"/>
            <w:noWrap/>
            <w:vAlign w:val="bottom"/>
            <w:hideMark/>
          </w:tcPr>
          <w:p w14:paraId="55F739A3"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086B0165"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6DB5E795" w14:textId="77777777" w:rsidTr="00820C31">
        <w:trPr>
          <w:trHeight w:val="288"/>
        </w:trPr>
        <w:tc>
          <w:tcPr>
            <w:tcW w:w="1876" w:type="dxa"/>
            <w:tcBorders>
              <w:top w:val="nil"/>
              <w:left w:val="single" w:sz="4" w:space="0" w:color="auto"/>
              <w:bottom w:val="single" w:sz="4" w:space="0" w:color="auto"/>
              <w:right w:val="single" w:sz="4" w:space="0" w:color="auto"/>
            </w:tcBorders>
            <w:shd w:val="clear" w:color="000000" w:fill="8DB4E2"/>
            <w:noWrap/>
            <w:vAlign w:val="bottom"/>
            <w:hideMark/>
          </w:tcPr>
          <w:p w14:paraId="73750A9B"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4479" w:type="dxa"/>
            <w:tcBorders>
              <w:top w:val="nil"/>
              <w:left w:val="nil"/>
              <w:bottom w:val="single" w:sz="4" w:space="0" w:color="auto"/>
              <w:right w:val="single" w:sz="4" w:space="0" w:color="auto"/>
            </w:tcBorders>
            <w:shd w:val="clear" w:color="000000" w:fill="F2DCDB"/>
            <w:noWrap/>
            <w:vAlign w:val="bottom"/>
            <w:hideMark/>
          </w:tcPr>
          <w:p w14:paraId="6C24CFD8"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MÓDULO 1</w:t>
            </w:r>
          </w:p>
        </w:tc>
        <w:tc>
          <w:tcPr>
            <w:tcW w:w="1295" w:type="dxa"/>
            <w:gridSpan w:val="2"/>
            <w:tcBorders>
              <w:top w:val="nil"/>
              <w:left w:val="nil"/>
              <w:bottom w:val="single" w:sz="4" w:space="0" w:color="auto"/>
              <w:right w:val="single" w:sz="4" w:space="0" w:color="auto"/>
            </w:tcBorders>
            <w:shd w:val="clear" w:color="000000" w:fill="D8E4BC"/>
            <w:noWrap/>
            <w:vAlign w:val="bottom"/>
            <w:hideMark/>
          </w:tcPr>
          <w:p w14:paraId="5B469544"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R$</w:t>
            </w:r>
          </w:p>
        </w:tc>
        <w:tc>
          <w:tcPr>
            <w:tcW w:w="893" w:type="dxa"/>
            <w:tcBorders>
              <w:top w:val="nil"/>
              <w:left w:val="nil"/>
              <w:bottom w:val="nil"/>
              <w:right w:val="nil"/>
            </w:tcBorders>
            <w:shd w:val="clear" w:color="auto" w:fill="auto"/>
            <w:noWrap/>
            <w:vAlign w:val="bottom"/>
            <w:hideMark/>
          </w:tcPr>
          <w:p w14:paraId="3DD93F06"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5253A38B"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389B8C5F" w14:textId="77777777" w:rsidTr="00820C31">
        <w:trPr>
          <w:trHeight w:val="288"/>
        </w:trPr>
        <w:tc>
          <w:tcPr>
            <w:tcW w:w="1876" w:type="dxa"/>
            <w:tcBorders>
              <w:top w:val="nil"/>
              <w:left w:val="single" w:sz="4" w:space="0" w:color="auto"/>
              <w:bottom w:val="single" w:sz="4" w:space="0" w:color="auto"/>
              <w:right w:val="single" w:sz="4" w:space="0" w:color="auto"/>
            </w:tcBorders>
            <w:shd w:val="clear" w:color="000000" w:fill="8DB4E2"/>
            <w:noWrap/>
            <w:vAlign w:val="bottom"/>
            <w:hideMark/>
          </w:tcPr>
          <w:p w14:paraId="76822208"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4479" w:type="dxa"/>
            <w:tcBorders>
              <w:top w:val="nil"/>
              <w:left w:val="nil"/>
              <w:bottom w:val="single" w:sz="4" w:space="0" w:color="auto"/>
              <w:right w:val="single" w:sz="4" w:space="0" w:color="auto"/>
            </w:tcBorders>
            <w:shd w:val="clear" w:color="000000" w:fill="F2DCDB"/>
            <w:noWrap/>
            <w:vAlign w:val="bottom"/>
            <w:hideMark/>
          </w:tcPr>
          <w:p w14:paraId="7960841D"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MÓDULO 2</w:t>
            </w:r>
          </w:p>
        </w:tc>
        <w:tc>
          <w:tcPr>
            <w:tcW w:w="1295" w:type="dxa"/>
            <w:gridSpan w:val="2"/>
            <w:tcBorders>
              <w:top w:val="nil"/>
              <w:left w:val="nil"/>
              <w:bottom w:val="single" w:sz="4" w:space="0" w:color="auto"/>
              <w:right w:val="single" w:sz="4" w:space="0" w:color="auto"/>
            </w:tcBorders>
            <w:shd w:val="clear" w:color="000000" w:fill="D8E4BC"/>
            <w:noWrap/>
            <w:vAlign w:val="bottom"/>
            <w:hideMark/>
          </w:tcPr>
          <w:p w14:paraId="06B94C71"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R$</w:t>
            </w:r>
          </w:p>
        </w:tc>
        <w:tc>
          <w:tcPr>
            <w:tcW w:w="893" w:type="dxa"/>
            <w:tcBorders>
              <w:top w:val="nil"/>
              <w:left w:val="nil"/>
              <w:bottom w:val="nil"/>
              <w:right w:val="nil"/>
            </w:tcBorders>
            <w:shd w:val="clear" w:color="auto" w:fill="auto"/>
            <w:noWrap/>
            <w:vAlign w:val="bottom"/>
            <w:hideMark/>
          </w:tcPr>
          <w:p w14:paraId="0DB640ED"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23E58E94"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73F5B8DB" w14:textId="77777777" w:rsidTr="00820C31">
        <w:trPr>
          <w:trHeight w:val="288"/>
        </w:trPr>
        <w:tc>
          <w:tcPr>
            <w:tcW w:w="1876" w:type="dxa"/>
            <w:tcBorders>
              <w:top w:val="nil"/>
              <w:left w:val="single" w:sz="4" w:space="0" w:color="auto"/>
              <w:bottom w:val="single" w:sz="4" w:space="0" w:color="auto"/>
              <w:right w:val="single" w:sz="4" w:space="0" w:color="auto"/>
            </w:tcBorders>
            <w:shd w:val="clear" w:color="000000" w:fill="8DB4E2"/>
            <w:noWrap/>
            <w:vAlign w:val="bottom"/>
            <w:hideMark/>
          </w:tcPr>
          <w:p w14:paraId="4264F2BA"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w:t>
            </w:r>
          </w:p>
        </w:tc>
        <w:tc>
          <w:tcPr>
            <w:tcW w:w="4479" w:type="dxa"/>
            <w:tcBorders>
              <w:top w:val="nil"/>
              <w:left w:val="nil"/>
              <w:bottom w:val="single" w:sz="4" w:space="0" w:color="auto"/>
              <w:right w:val="single" w:sz="4" w:space="0" w:color="auto"/>
            </w:tcBorders>
            <w:shd w:val="clear" w:color="000000" w:fill="F2DCDB"/>
            <w:noWrap/>
            <w:vAlign w:val="bottom"/>
            <w:hideMark/>
          </w:tcPr>
          <w:p w14:paraId="35C097B9"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MÓDULO 3</w:t>
            </w:r>
          </w:p>
        </w:tc>
        <w:tc>
          <w:tcPr>
            <w:tcW w:w="1295" w:type="dxa"/>
            <w:gridSpan w:val="2"/>
            <w:tcBorders>
              <w:top w:val="nil"/>
              <w:left w:val="nil"/>
              <w:bottom w:val="single" w:sz="4" w:space="0" w:color="auto"/>
              <w:right w:val="single" w:sz="4" w:space="0" w:color="auto"/>
            </w:tcBorders>
            <w:shd w:val="clear" w:color="000000" w:fill="D8E4BC"/>
            <w:noWrap/>
            <w:vAlign w:val="bottom"/>
            <w:hideMark/>
          </w:tcPr>
          <w:p w14:paraId="388958FE"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R$</w:t>
            </w:r>
          </w:p>
        </w:tc>
        <w:tc>
          <w:tcPr>
            <w:tcW w:w="893" w:type="dxa"/>
            <w:tcBorders>
              <w:top w:val="nil"/>
              <w:left w:val="nil"/>
              <w:bottom w:val="nil"/>
              <w:right w:val="nil"/>
            </w:tcBorders>
            <w:shd w:val="clear" w:color="auto" w:fill="auto"/>
            <w:noWrap/>
            <w:vAlign w:val="bottom"/>
            <w:hideMark/>
          </w:tcPr>
          <w:p w14:paraId="0827D860"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7BA49504"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4695652D" w14:textId="77777777" w:rsidTr="00820C31">
        <w:trPr>
          <w:trHeight w:val="288"/>
        </w:trPr>
        <w:tc>
          <w:tcPr>
            <w:tcW w:w="1876" w:type="dxa"/>
            <w:tcBorders>
              <w:top w:val="nil"/>
              <w:left w:val="single" w:sz="4" w:space="0" w:color="auto"/>
              <w:bottom w:val="single" w:sz="4" w:space="0" w:color="auto"/>
              <w:right w:val="single" w:sz="4" w:space="0" w:color="auto"/>
            </w:tcBorders>
            <w:shd w:val="clear" w:color="000000" w:fill="8DB4E2"/>
            <w:noWrap/>
            <w:vAlign w:val="bottom"/>
            <w:hideMark/>
          </w:tcPr>
          <w:p w14:paraId="34C193E2"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w:t>
            </w:r>
          </w:p>
        </w:tc>
        <w:tc>
          <w:tcPr>
            <w:tcW w:w="4479" w:type="dxa"/>
            <w:tcBorders>
              <w:top w:val="nil"/>
              <w:left w:val="nil"/>
              <w:bottom w:val="single" w:sz="4" w:space="0" w:color="auto"/>
              <w:right w:val="single" w:sz="4" w:space="0" w:color="auto"/>
            </w:tcBorders>
            <w:shd w:val="clear" w:color="000000" w:fill="F2DCDB"/>
            <w:noWrap/>
            <w:vAlign w:val="bottom"/>
            <w:hideMark/>
          </w:tcPr>
          <w:p w14:paraId="0153155B"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RESULTADO (A+B+C)</w:t>
            </w:r>
          </w:p>
        </w:tc>
        <w:tc>
          <w:tcPr>
            <w:tcW w:w="1295" w:type="dxa"/>
            <w:gridSpan w:val="2"/>
            <w:tcBorders>
              <w:top w:val="nil"/>
              <w:left w:val="nil"/>
              <w:bottom w:val="single" w:sz="4" w:space="0" w:color="auto"/>
              <w:right w:val="single" w:sz="4" w:space="0" w:color="auto"/>
            </w:tcBorders>
            <w:shd w:val="clear" w:color="000000" w:fill="D8E4BC"/>
            <w:noWrap/>
            <w:vAlign w:val="bottom"/>
            <w:hideMark/>
          </w:tcPr>
          <w:p w14:paraId="6B66E5C6"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R$</w:t>
            </w:r>
          </w:p>
        </w:tc>
        <w:tc>
          <w:tcPr>
            <w:tcW w:w="893" w:type="dxa"/>
            <w:tcBorders>
              <w:top w:val="nil"/>
              <w:left w:val="nil"/>
              <w:bottom w:val="nil"/>
              <w:right w:val="nil"/>
            </w:tcBorders>
            <w:shd w:val="clear" w:color="auto" w:fill="auto"/>
            <w:noWrap/>
            <w:vAlign w:val="bottom"/>
            <w:hideMark/>
          </w:tcPr>
          <w:p w14:paraId="6589D317"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73740FF7"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64681732" w14:textId="77777777" w:rsidTr="00820C31">
        <w:trPr>
          <w:trHeight w:val="288"/>
        </w:trPr>
        <w:tc>
          <w:tcPr>
            <w:tcW w:w="1876" w:type="dxa"/>
            <w:tcBorders>
              <w:top w:val="nil"/>
              <w:left w:val="single" w:sz="4" w:space="0" w:color="auto"/>
              <w:bottom w:val="single" w:sz="4" w:space="0" w:color="auto"/>
              <w:right w:val="single" w:sz="4" w:space="0" w:color="auto"/>
            </w:tcBorders>
            <w:shd w:val="clear" w:color="000000" w:fill="8DB4E2"/>
            <w:noWrap/>
            <w:vAlign w:val="bottom"/>
            <w:hideMark/>
          </w:tcPr>
          <w:p w14:paraId="6C573F4B"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E</w:t>
            </w:r>
          </w:p>
        </w:tc>
        <w:tc>
          <w:tcPr>
            <w:tcW w:w="4479" w:type="dxa"/>
            <w:tcBorders>
              <w:top w:val="nil"/>
              <w:left w:val="nil"/>
              <w:bottom w:val="single" w:sz="4" w:space="0" w:color="auto"/>
              <w:right w:val="single" w:sz="4" w:space="0" w:color="auto"/>
            </w:tcBorders>
            <w:shd w:val="clear" w:color="000000" w:fill="F2DCDB"/>
            <w:noWrap/>
            <w:vAlign w:val="bottom"/>
            <w:hideMark/>
          </w:tcPr>
          <w:p w14:paraId="6A24192E"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KMT</w:t>
            </w:r>
          </w:p>
        </w:tc>
        <w:tc>
          <w:tcPr>
            <w:tcW w:w="1295" w:type="dxa"/>
            <w:gridSpan w:val="2"/>
            <w:tcBorders>
              <w:top w:val="nil"/>
              <w:left w:val="nil"/>
              <w:bottom w:val="single" w:sz="4" w:space="0" w:color="auto"/>
              <w:right w:val="single" w:sz="4" w:space="0" w:color="auto"/>
            </w:tcBorders>
            <w:shd w:val="clear" w:color="000000" w:fill="D8E4BC"/>
            <w:noWrap/>
            <w:vAlign w:val="bottom"/>
            <w:hideMark/>
          </w:tcPr>
          <w:p w14:paraId="05E6DA26" w14:textId="77777777" w:rsidR="00820C31" w:rsidRPr="00D93929" w:rsidRDefault="00820C31" w:rsidP="00F037C2">
            <w:pPr>
              <w:ind w:left="0"/>
              <w:jc w:val="righ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km</w:t>
            </w:r>
          </w:p>
        </w:tc>
        <w:tc>
          <w:tcPr>
            <w:tcW w:w="893" w:type="dxa"/>
            <w:tcBorders>
              <w:top w:val="nil"/>
              <w:left w:val="nil"/>
              <w:bottom w:val="nil"/>
              <w:right w:val="nil"/>
            </w:tcBorders>
            <w:shd w:val="clear" w:color="auto" w:fill="auto"/>
            <w:noWrap/>
            <w:vAlign w:val="bottom"/>
            <w:hideMark/>
          </w:tcPr>
          <w:p w14:paraId="044B8E85" w14:textId="77777777" w:rsidR="00820C31" w:rsidRPr="00D93929" w:rsidRDefault="00820C31" w:rsidP="00F037C2">
            <w:pPr>
              <w:ind w:left="0"/>
              <w:jc w:val="right"/>
              <w:rPr>
                <w:rFonts w:ascii="Arial Narrow" w:eastAsia="Times New Roman" w:hAnsi="Arial Narrow" w:cs="Calibri"/>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61A725F5"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16CCA25D" w14:textId="77777777" w:rsidTr="00820C31">
        <w:trPr>
          <w:trHeight w:val="288"/>
        </w:trPr>
        <w:tc>
          <w:tcPr>
            <w:tcW w:w="1876" w:type="dxa"/>
            <w:tcBorders>
              <w:top w:val="nil"/>
              <w:left w:val="single" w:sz="4" w:space="0" w:color="auto"/>
              <w:bottom w:val="single" w:sz="4" w:space="0" w:color="auto"/>
              <w:right w:val="single" w:sz="4" w:space="0" w:color="auto"/>
            </w:tcBorders>
            <w:shd w:val="clear" w:color="000000" w:fill="8DB4E2"/>
            <w:noWrap/>
            <w:vAlign w:val="bottom"/>
            <w:hideMark/>
          </w:tcPr>
          <w:p w14:paraId="084EC849"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F</w:t>
            </w:r>
          </w:p>
        </w:tc>
        <w:tc>
          <w:tcPr>
            <w:tcW w:w="4479" w:type="dxa"/>
            <w:tcBorders>
              <w:top w:val="nil"/>
              <w:left w:val="nil"/>
              <w:bottom w:val="single" w:sz="4" w:space="0" w:color="auto"/>
              <w:right w:val="single" w:sz="4" w:space="0" w:color="auto"/>
            </w:tcBorders>
            <w:shd w:val="clear" w:color="000000" w:fill="F2DCDB"/>
            <w:noWrap/>
            <w:vAlign w:val="bottom"/>
            <w:hideMark/>
          </w:tcPr>
          <w:p w14:paraId="51665A4E"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VALOR POR KM (RESULTADO/KMT)</w:t>
            </w:r>
          </w:p>
        </w:tc>
        <w:tc>
          <w:tcPr>
            <w:tcW w:w="1295" w:type="dxa"/>
            <w:gridSpan w:val="2"/>
            <w:tcBorders>
              <w:top w:val="nil"/>
              <w:left w:val="nil"/>
              <w:bottom w:val="single" w:sz="4" w:space="0" w:color="auto"/>
              <w:right w:val="single" w:sz="4" w:space="0" w:color="auto"/>
            </w:tcBorders>
            <w:shd w:val="clear" w:color="000000" w:fill="D8E4BC"/>
            <w:noWrap/>
            <w:vAlign w:val="bottom"/>
            <w:hideMark/>
          </w:tcPr>
          <w:p w14:paraId="5EA34E9B"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R$</w:t>
            </w:r>
          </w:p>
        </w:tc>
        <w:tc>
          <w:tcPr>
            <w:tcW w:w="893" w:type="dxa"/>
            <w:tcBorders>
              <w:top w:val="nil"/>
              <w:left w:val="nil"/>
              <w:bottom w:val="nil"/>
              <w:right w:val="nil"/>
            </w:tcBorders>
            <w:shd w:val="clear" w:color="auto" w:fill="auto"/>
            <w:noWrap/>
            <w:vAlign w:val="bottom"/>
            <w:hideMark/>
          </w:tcPr>
          <w:p w14:paraId="3A0B7C35"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65A8C64F"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0178AB58" w14:textId="77777777" w:rsidTr="00820C31">
        <w:trPr>
          <w:trHeight w:val="288"/>
        </w:trPr>
        <w:tc>
          <w:tcPr>
            <w:tcW w:w="1876" w:type="dxa"/>
            <w:tcBorders>
              <w:top w:val="nil"/>
              <w:left w:val="single" w:sz="4" w:space="0" w:color="auto"/>
              <w:bottom w:val="nil"/>
              <w:right w:val="nil"/>
            </w:tcBorders>
            <w:shd w:val="clear" w:color="auto" w:fill="auto"/>
            <w:noWrap/>
            <w:vAlign w:val="bottom"/>
            <w:hideMark/>
          </w:tcPr>
          <w:p w14:paraId="437D7F36"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408601A6"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6FFA1EA2"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69762B2E"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75636723"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53590021" w14:textId="77777777" w:rsidTr="00820C31">
        <w:trPr>
          <w:trHeight w:val="312"/>
        </w:trPr>
        <w:tc>
          <w:tcPr>
            <w:tcW w:w="1876"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0D520BBD" w14:textId="77777777" w:rsidR="00820C31" w:rsidRPr="00D93929" w:rsidRDefault="00820C31" w:rsidP="00F037C2">
            <w:pPr>
              <w:ind w:left="0"/>
              <w:jc w:val="left"/>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Data:</w:t>
            </w:r>
          </w:p>
        </w:tc>
        <w:tc>
          <w:tcPr>
            <w:tcW w:w="4479" w:type="dxa"/>
            <w:tcBorders>
              <w:top w:val="single" w:sz="4" w:space="0" w:color="auto"/>
              <w:left w:val="nil"/>
              <w:bottom w:val="single" w:sz="4" w:space="0" w:color="auto"/>
              <w:right w:val="single" w:sz="4" w:space="0" w:color="auto"/>
            </w:tcBorders>
            <w:shd w:val="clear" w:color="auto" w:fill="auto"/>
            <w:noWrap/>
            <w:vAlign w:val="bottom"/>
            <w:hideMark/>
          </w:tcPr>
          <w:p w14:paraId="1F99110E" w14:textId="77777777" w:rsidR="00820C31" w:rsidRPr="00D93929" w:rsidRDefault="00820C31" w:rsidP="00F037C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1295" w:type="dxa"/>
            <w:gridSpan w:val="2"/>
            <w:tcBorders>
              <w:top w:val="nil"/>
              <w:left w:val="nil"/>
              <w:bottom w:val="nil"/>
              <w:right w:val="nil"/>
            </w:tcBorders>
            <w:shd w:val="clear" w:color="auto" w:fill="auto"/>
            <w:noWrap/>
            <w:vAlign w:val="bottom"/>
            <w:hideMark/>
          </w:tcPr>
          <w:p w14:paraId="4E2FF853" w14:textId="77777777" w:rsidR="00820C31" w:rsidRPr="00D93929" w:rsidRDefault="00820C31" w:rsidP="00F037C2">
            <w:pPr>
              <w:ind w:left="0"/>
              <w:jc w:val="left"/>
              <w:rPr>
                <w:rFonts w:ascii="Arial Narrow" w:eastAsia="Times New Roman" w:hAnsi="Arial Narrow" w:cs="Calibri"/>
                <w:color w:val="000000"/>
                <w:sz w:val="24"/>
                <w:szCs w:val="24"/>
                <w:lang w:eastAsia="pt-BR"/>
              </w:rPr>
            </w:pPr>
          </w:p>
        </w:tc>
        <w:tc>
          <w:tcPr>
            <w:tcW w:w="893" w:type="dxa"/>
            <w:tcBorders>
              <w:top w:val="nil"/>
              <w:left w:val="nil"/>
              <w:bottom w:val="nil"/>
              <w:right w:val="nil"/>
            </w:tcBorders>
            <w:shd w:val="clear" w:color="auto" w:fill="auto"/>
            <w:noWrap/>
            <w:vAlign w:val="bottom"/>
            <w:hideMark/>
          </w:tcPr>
          <w:p w14:paraId="21566D1F"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0BA4FBB5"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7851083E" w14:textId="77777777" w:rsidTr="00820C31">
        <w:trPr>
          <w:trHeight w:val="312"/>
        </w:trPr>
        <w:tc>
          <w:tcPr>
            <w:tcW w:w="6376" w:type="dxa"/>
            <w:gridSpan w:val="3"/>
            <w:tcBorders>
              <w:top w:val="nil"/>
              <w:left w:val="single" w:sz="4" w:space="0" w:color="auto"/>
              <w:bottom w:val="nil"/>
              <w:right w:val="nil"/>
            </w:tcBorders>
            <w:shd w:val="clear" w:color="auto" w:fill="auto"/>
            <w:noWrap/>
            <w:vAlign w:val="bottom"/>
            <w:hideMark/>
          </w:tcPr>
          <w:p w14:paraId="1866E6BB"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________________________________</w:t>
            </w:r>
          </w:p>
        </w:tc>
        <w:tc>
          <w:tcPr>
            <w:tcW w:w="1274" w:type="dxa"/>
            <w:tcBorders>
              <w:top w:val="nil"/>
              <w:left w:val="nil"/>
              <w:bottom w:val="nil"/>
              <w:right w:val="nil"/>
            </w:tcBorders>
            <w:shd w:val="clear" w:color="auto" w:fill="auto"/>
            <w:noWrap/>
            <w:vAlign w:val="bottom"/>
            <w:hideMark/>
          </w:tcPr>
          <w:p w14:paraId="3EAE4743"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p>
        </w:tc>
        <w:tc>
          <w:tcPr>
            <w:tcW w:w="893" w:type="dxa"/>
            <w:tcBorders>
              <w:top w:val="nil"/>
              <w:left w:val="nil"/>
              <w:bottom w:val="nil"/>
              <w:right w:val="nil"/>
            </w:tcBorders>
            <w:shd w:val="clear" w:color="auto" w:fill="auto"/>
            <w:noWrap/>
            <w:vAlign w:val="bottom"/>
            <w:hideMark/>
          </w:tcPr>
          <w:p w14:paraId="3EF09913"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2F2D4F89"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42F9E112" w14:textId="77777777" w:rsidTr="00820C31">
        <w:trPr>
          <w:trHeight w:val="312"/>
        </w:trPr>
        <w:tc>
          <w:tcPr>
            <w:tcW w:w="6376" w:type="dxa"/>
            <w:gridSpan w:val="3"/>
            <w:tcBorders>
              <w:top w:val="nil"/>
              <w:left w:val="single" w:sz="4" w:space="0" w:color="auto"/>
              <w:bottom w:val="nil"/>
              <w:right w:val="nil"/>
            </w:tcBorders>
            <w:shd w:val="clear" w:color="auto" w:fill="auto"/>
            <w:noWrap/>
            <w:vAlign w:val="bottom"/>
            <w:hideMark/>
          </w:tcPr>
          <w:p w14:paraId="57B62BAE"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Ordenador de Despesas</w:t>
            </w:r>
          </w:p>
        </w:tc>
        <w:tc>
          <w:tcPr>
            <w:tcW w:w="1274" w:type="dxa"/>
            <w:tcBorders>
              <w:top w:val="nil"/>
              <w:left w:val="nil"/>
              <w:bottom w:val="nil"/>
              <w:right w:val="nil"/>
            </w:tcBorders>
            <w:shd w:val="clear" w:color="auto" w:fill="auto"/>
            <w:noWrap/>
            <w:vAlign w:val="bottom"/>
            <w:hideMark/>
          </w:tcPr>
          <w:p w14:paraId="02B6A77A" w14:textId="77777777" w:rsidR="00820C31" w:rsidRPr="00D93929" w:rsidRDefault="00820C31" w:rsidP="00F037C2">
            <w:pPr>
              <w:ind w:left="0"/>
              <w:jc w:val="center"/>
              <w:rPr>
                <w:rFonts w:ascii="Arial Narrow" w:eastAsia="Times New Roman" w:hAnsi="Arial Narrow" w:cs="Calibri"/>
                <w:color w:val="000000"/>
                <w:sz w:val="24"/>
                <w:szCs w:val="24"/>
                <w:lang w:eastAsia="pt-BR"/>
              </w:rPr>
            </w:pPr>
          </w:p>
        </w:tc>
        <w:tc>
          <w:tcPr>
            <w:tcW w:w="893" w:type="dxa"/>
            <w:tcBorders>
              <w:top w:val="nil"/>
              <w:left w:val="nil"/>
              <w:bottom w:val="nil"/>
              <w:right w:val="nil"/>
            </w:tcBorders>
            <w:shd w:val="clear" w:color="auto" w:fill="auto"/>
            <w:noWrap/>
            <w:vAlign w:val="bottom"/>
            <w:hideMark/>
          </w:tcPr>
          <w:p w14:paraId="3443B110"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nil"/>
              <w:right w:val="single" w:sz="4" w:space="0" w:color="auto"/>
            </w:tcBorders>
            <w:shd w:val="clear" w:color="auto" w:fill="auto"/>
            <w:noWrap/>
            <w:vAlign w:val="bottom"/>
            <w:hideMark/>
          </w:tcPr>
          <w:p w14:paraId="23EC8011"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r w:rsidR="00820C31" w:rsidRPr="00D93929" w14:paraId="13FB96E3" w14:textId="77777777" w:rsidTr="00820C31">
        <w:trPr>
          <w:trHeight w:val="312"/>
        </w:trPr>
        <w:tc>
          <w:tcPr>
            <w:tcW w:w="6376" w:type="dxa"/>
            <w:gridSpan w:val="3"/>
            <w:tcBorders>
              <w:top w:val="nil"/>
              <w:left w:val="single" w:sz="4" w:space="0" w:color="auto"/>
              <w:bottom w:val="single" w:sz="4" w:space="0" w:color="auto"/>
              <w:right w:val="nil"/>
            </w:tcBorders>
            <w:shd w:val="clear" w:color="auto" w:fill="auto"/>
            <w:noWrap/>
            <w:vAlign w:val="bottom"/>
            <w:hideMark/>
          </w:tcPr>
          <w:p w14:paraId="073C41AA"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(Nome, Cargo)</w:t>
            </w:r>
          </w:p>
        </w:tc>
        <w:tc>
          <w:tcPr>
            <w:tcW w:w="1274" w:type="dxa"/>
            <w:tcBorders>
              <w:top w:val="nil"/>
              <w:left w:val="nil"/>
              <w:bottom w:val="single" w:sz="4" w:space="0" w:color="auto"/>
              <w:right w:val="nil"/>
            </w:tcBorders>
            <w:shd w:val="clear" w:color="auto" w:fill="auto"/>
            <w:noWrap/>
            <w:vAlign w:val="bottom"/>
            <w:hideMark/>
          </w:tcPr>
          <w:p w14:paraId="2DAFCD3B" w14:textId="77777777" w:rsidR="00820C31" w:rsidRPr="00D93929" w:rsidRDefault="00820C31" w:rsidP="00F037C2">
            <w:pPr>
              <w:ind w:left="0"/>
              <w:jc w:val="center"/>
              <w:rPr>
                <w:rFonts w:ascii="Arial Narrow" w:eastAsia="Times New Roman" w:hAnsi="Arial Narrow" w:cs="Calibri"/>
                <w:b/>
                <w:bCs/>
                <w:color w:val="000000"/>
                <w:sz w:val="24"/>
                <w:szCs w:val="24"/>
                <w:lang w:eastAsia="pt-BR"/>
              </w:rPr>
            </w:pPr>
          </w:p>
        </w:tc>
        <w:tc>
          <w:tcPr>
            <w:tcW w:w="893" w:type="dxa"/>
            <w:tcBorders>
              <w:top w:val="nil"/>
              <w:left w:val="nil"/>
              <w:bottom w:val="single" w:sz="4" w:space="0" w:color="auto"/>
              <w:right w:val="nil"/>
            </w:tcBorders>
            <w:shd w:val="clear" w:color="auto" w:fill="auto"/>
            <w:noWrap/>
            <w:vAlign w:val="bottom"/>
            <w:hideMark/>
          </w:tcPr>
          <w:p w14:paraId="4C612C4C" w14:textId="77777777" w:rsidR="00820C31" w:rsidRPr="00D93929" w:rsidRDefault="00820C31" w:rsidP="00F037C2">
            <w:pPr>
              <w:ind w:left="0"/>
              <w:jc w:val="left"/>
              <w:rPr>
                <w:rFonts w:ascii="Arial Narrow" w:eastAsia="Times New Roman" w:hAnsi="Arial Narrow" w:cs="Times New Roman"/>
                <w:sz w:val="24"/>
                <w:szCs w:val="24"/>
                <w:lang w:eastAsia="pt-BR"/>
              </w:rPr>
            </w:pPr>
          </w:p>
        </w:tc>
        <w:tc>
          <w:tcPr>
            <w:tcW w:w="817" w:type="dxa"/>
            <w:tcBorders>
              <w:top w:val="nil"/>
              <w:left w:val="nil"/>
              <w:bottom w:val="single" w:sz="4" w:space="0" w:color="auto"/>
              <w:right w:val="single" w:sz="4" w:space="0" w:color="auto"/>
            </w:tcBorders>
            <w:shd w:val="clear" w:color="auto" w:fill="auto"/>
            <w:noWrap/>
            <w:vAlign w:val="bottom"/>
            <w:hideMark/>
          </w:tcPr>
          <w:p w14:paraId="46ED2D9C" w14:textId="77777777" w:rsidR="00820C31" w:rsidRPr="00D93929" w:rsidRDefault="00820C31" w:rsidP="00F037C2">
            <w:pPr>
              <w:ind w:left="0"/>
              <w:jc w:val="left"/>
              <w:rPr>
                <w:rFonts w:ascii="Arial Narrow" w:eastAsia="Times New Roman" w:hAnsi="Arial Narrow" w:cs="Times New Roman"/>
                <w:sz w:val="24"/>
                <w:szCs w:val="24"/>
                <w:lang w:eastAsia="pt-BR"/>
              </w:rPr>
            </w:pPr>
          </w:p>
        </w:tc>
      </w:tr>
    </w:tbl>
    <w:p w14:paraId="2679F5A3" w14:textId="2FD13C4B" w:rsidR="00B27271" w:rsidRDefault="00B27271" w:rsidP="00E13B62">
      <w:pPr>
        <w:ind w:left="0"/>
        <w:jc w:val="center"/>
        <w:rPr>
          <w:rFonts w:ascii="Arial Narrow" w:hAnsi="Arial Narrow"/>
          <w:b/>
          <w:color w:val="FF0000"/>
          <w:sz w:val="24"/>
          <w:szCs w:val="24"/>
        </w:rPr>
      </w:pPr>
    </w:p>
    <w:p w14:paraId="0902C711" w14:textId="4A9B8508" w:rsidR="00B27271" w:rsidRDefault="00B27271" w:rsidP="00E13B62">
      <w:pPr>
        <w:ind w:left="0"/>
        <w:jc w:val="center"/>
        <w:rPr>
          <w:rFonts w:ascii="Arial Narrow" w:hAnsi="Arial Narrow"/>
          <w:b/>
          <w:color w:val="FF0000"/>
          <w:sz w:val="24"/>
          <w:szCs w:val="24"/>
        </w:rPr>
      </w:pPr>
    </w:p>
    <w:p w14:paraId="4B4B640A" w14:textId="2649AF32" w:rsidR="00B27271" w:rsidRDefault="00B27271" w:rsidP="00E13B62">
      <w:pPr>
        <w:ind w:left="0"/>
        <w:jc w:val="center"/>
        <w:rPr>
          <w:rFonts w:ascii="Arial Narrow" w:hAnsi="Arial Narrow"/>
          <w:b/>
          <w:color w:val="FF0000"/>
          <w:sz w:val="24"/>
          <w:szCs w:val="24"/>
        </w:rPr>
      </w:pPr>
    </w:p>
    <w:p w14:paraId="73D2E9A7" w14:textId="7D5A995C" w:rsidR="00B27271" w:rsidRDefault="00B27271" w:rsidP="00E13B62">
      <w:pPr>
        <w:ind w:left="0"/>
        <w:jc w:val="center"/>
        <w:rPr>
          <w:rFonts w:ascii="Arial Narrow" w:hAnsi="Arial Narrow"/>
          <w:b/>
          <w:color w:val="FF0000"/>
          <w:sz w:val="24"/>
          <w:szCs w:val="24"/>
        </w:rPr>
      </w:pPr>
    </w:p>
    <w:p w14:paraId="17BA5BA1" w14:textId="6359F70B" w:rsidR="00B27271" w:rsidRDefault="00B27271" w:rsidP="00E13B62">
      <w:pPr>
        <w:ind w:left="0"/>
        <w:jc w:val="center"/>
        <w:rPr>
          <w:rFonts w:ascii="Arial Narrow" w:hAnsi="Arial Narrow"/>
          <w:b/>
          <w:color w:val="FF0000"/>
          <w:sz w:val="24"/>
          <w:szCs w:val="24"/>
        </w:rPr>
      </w:pPr>
    </w:p>
    <w:p w14:paraId="0D674CBF" w14:textId="4EF7F681" w:rsidR="00B27271" w:rsidRDefault="00B27271" w:rsidP="00E13B62">
      <w:pPr>
        <w:ind w:left="0"/>
        <w:jc w:val="center"/>
        <w:rPr>
          <w:rFonts w:ascii="Arial Narrow" w:hAnsi="Arial Narrow"/>
          <w:b/>
          <w:color w:val="FF0000"/>
          <w:sz w:val="24"/>
          <w:szCs w:val="24"/>
        </w:rPr>
      </w:pPr>
    </w:p>
    <w:p w14:paraId="19B898C5" w14:textId="59C9723D" w:rsidR="00B27271" w:rsidRDefault="00B27271" w:rsidP="00E13B62">
      <w:pPr>
        <w:ind w:left="0"/>
        <w:jc w:val="center"/>
        <w:rPr>
          <w:rFonts w:ascii="Arial Narrow" w:hAnsi="Arial Narrow"/>
          <w:b/>
          <w:color w:val="FF0000"/>
          <w:sz w:val="24"/>
          <w:szCs w:val="24"/>
        </w:rPr>
      </w:pPr>
    </w:p>
    <w:p w14:paraId="2030829A" w14:textId="000F0BC4" w:rsidR="00B27271" w:rsidRDefault="00B27271" w:rsidP="00E13B62">
      <w:pPr>
        <w:ind w:left="0"/>
        <w:jc w:val="center"/>
        <w:rPr>
          <w:rFonts w:ascii="Arial Narrow" w:hAnsi="Arial Narrow"/>
          <w:b/>
          <w:color w:val="FF0000"/>
          <w:sz w:val="24"/>
          <w:szCs w:val="24"/>
        </w:rPr>
      </w:pPr>
    </w:p>
    <w:p w14:paraId="5C430C0F" w14:textId="13327B96" w:rsidR="00B27271" w:rsidRDefault="00B27271" w:rsidP="00E13B62">
      <w:pPr>
        <w:ind w:left="0"/>
        <w:jc w:val="center"/>
        <w:rPr>
          <w:rFonts w:ascii="Arial Narrow" w:hAnsi="Arial Narrow"/>
          <w:b/>
          <w:color w:val="FF0000"/>
          <w:sz w:val="24"/>
          <w:szCs w:val="24"/>
        </w:rPr>
      </w:pPr>
    </w:p>
    <w:p w14:paraId="12BBEC55" w14:textId="4E662D41" w:rsidR="00B27271" w:rsidRDefault="00B27271" w:rsidP="00E13B62">
      <w:pPr>
        <w:ind w:left="0"/>
        <w:jc w:val="center"/>
        <w:rPr>
          <w:rFonts w:ascii="Arial Narrow" w:hAnsi="Arial Narrow"/>
          <w:b/>
          <w:color w:val="FF0000"/>
          <w:sz w:val="24"/>
          <w:szCs w:val="24"/>
        </w:rPr>
      </w:pPr>
    </w:p>
    <w:p w14:paraId="40E2EF2E" w14:textId="5CFE8602" w:rsidR="00B27271" w:rsidRDefault="00B27271" w:rsidP="00E13B62">
      <w:pPr>
        <w:ind w:left="0"/>
        <w:jc w:val="center"/>
        <w:rPr>
          <w:rFonts w:ascii="Arial Narrow" w:hAnsi="Arial Narrow"/>
          <w:b/>
          <w:color w:val="FF0000"/>
          <w:sz w:val="24"/>
          <w:szCs w:val="24"/>
        </w:rPr>
      </w:pPr>
    </w:p>
    <w:p w14:paraId="2B67F3D0" w14:textId="4E013A6B" w:rsidR="00B27271" w:rsidRDefault="00B27271" w:rsidP="00E13B62">
      <w:pPr>
        <w:ind w:left="0"/>
        <w:jc w:val="center"/>
        <w:rPr>
          <w:rFonts w:ascii="Arial Narrow" w:hAnsi="Arial Narrow"/>
          <w:b/>
          <w:color w:val="FF0000"/>
          <w:sz w:val="24"/>
          <w:szCs w:val="24"/>
        </w:rPr>
      </w:pPr>
    </w:p>
    <w:p w14:paraId="202AFC21" w14:textId="2C174EFD" w:rsidR="00B27271" w:rsidRDefault="00B27271" w:rsidP="00E13B62">
      <w:pPr>
        <w:ind w:left="0"/>
        <w:jc w:val="center"/>
        <w:rPr>
          <w:rFonts w:ascii="Arial Narrow" w:hAnsi="Arial Narrow"/>
          <w:b/>
          <w:color w:val="FF0000"/>
          <w:sz w:val="24"/>
          <w:szCs w:val="24"/>
        </w:rPr>
      </w:pPr>
    </w:p>
    <w:p w14:paraId="153E00F3" w14:textId="06B7373C" w:rsidR="00B27271" w:rsidRDefault="00B27271" w:rsidP="00E13B62">
      <w:pPr>
        <w:ind w:left="0"/>
        <w:jc w:val="center"/>
        <w:rPr>
          <w:rFonts w:ascii="Arial Narrow" w:hAnsi="Arial Narrow"/>
          <w:b/>
          <w:color w:val="FF0000"/>
          <w:sz w:val="24"/>
          <w:szCs w:val="24"/>
        </w:rPr>
      </w:pPr>
    </w:p>
    <w:p w14:paraId="3DCE9AD1" w14:textId="3A16093C" w:rsidR="00B27271" w:rsidRDefault="00B27271" w:rsidP="00E13B62">
      <w:pPr>
        <w:ind w:left="0"/>
        <w:jc w:val="center"/>
        <w:rPr>
          <w:rFonts w:ascii="Arial Narrow" w:hAnsi="Arial Narrow"/>
          <w:b/>
          <w:color w:val="FF0000"/>
          <w:sz w:val="24"/>
          <w:szCs w:val="24"/>
        </w:rPr>
      </w:pPr>
    </w:p>
    <w:p w14:paraId="7A6D1D4F" w14:textId="470A49B9" w:rsidR="00B27271" w:rsidRDefault="00B27271" w:rsidP="00E13B62">
      <w:pPr>
        <w:ind w:left="0"/>
        <w:jc w:val="center"/>
        <w:rPr>
          <w:rFonts w:ascii="Arial Narrow" w:hAnsi="Arial Narrow"/>
          <w:b/>
          <w:color w:val="FF0000"/>
          <w:sz w:val="24"/>
          <w:szCs w:val="24"/>
        </w:rPr>
      </w:pPr>
    </w:p>
    <w:p w14:paraId="70BB18F1" w14:textId="54B8D47A" w:rsidR="00B27271" w:rsidRDefault="00B27271" w:rsidP="00E13B62">
      <w:pPr>
        <w:ind w:left="0"/>
        <w:jc w:val="center"/>
        <w:rPr>
          <w:rFonts w:ascii="Arial Narrow" w:hAnsi="Arial Narrow"/>
          <w:b/>
          <w:color w:val="FF0000"/>
          <w:sz w:val="24"/>
          <w:szCs w:val="24"/>
        </w:rPr>
      </w:pPr>
    </w:p>
    <w:p w14:paraId="51BC4122" w14:textId="3E1B9602" w:rsidR="00B27271" w:rsidRDefault="00B27271" w:rsidP="00E13B62">
      <w:pPr>
        <w:ind w:left="0"/>
        <w:jc w:val="center"/>
        <w:rPr>
          <w:rFonts w:ascii="Arial Narrow" w:hAnsi="Arial Narrow"/>
          <w:b/>
          <w:color w:val="FF0000"/>
          <w:sz w:val="24"/>
          <w:szCs w:val="24"/>
        </w:rPr>
      </w:pPr>
    </w:p>
    <w:p w14:paraId="4356B0B4" w14:textId="6FC5CB65" w:rsidR="00B27271" w:rsidRDefault="00B27271" w:rsidP="00E13B62">
      <w:pPr>
        <w:ind w:left="0"/>
        <w:jc w:val="center"/>
        <w:rPr>
          <w:rFonts w:ascii="Arial Narrow" w:hAnsi="Arial Narrow"/>
          <w:b/>
          <w:color w:val="FF0000"/>
          <w:sz w:val="24"/>
          <w:szCs w:val="24"/>
        </w:rPr>
      </w:pPr>
    </w:p>
    <w:p w14:paraId="1218D203" w14:textId="5D3D7B5B" w:rsidR="00B27271" w:rsidRDefault="00B27271" w:rsidP="00E13B62">
      <w:pPr>
        <w:ind w:left="0"/>
        <w:jc w:val="center"/>
        <w:rPr>
          <w:rFonts w:ascii="Arial Narrow" w:hAnsi="Arial Narrow"/>
          <w:b/>
          <w:color w:val="FF0000"/>
          <w:sz w:val="24"/>
          <w:szCs w:val="24"/>
        </w:rPr>
      </w:pPr>
    </w:p>
    <w:p w14:paraId="1AB229BA" w14:textId="3FF78BFA" w:rsidR="00B27271" w:rsidRDefault="00B27271" w:rsidP="00E13B62">
      <w:pPr>
        <w:ind w:left="0"/>
        <w:jc w:val="center"/>
        <w:rPr>
          <w:rFonts w:ascii="Arial Narrow" w:hAnsi="Arial Narrow"/>
          <w:b/>
          <w:color w:val="FF0000"/>
          <w:sz w:val="24"/>
          <w:szCs w:val="24"/>
        </w:rPr>
      </w:pPr>
    </w:p>
    <w:p w14:paraId="16C1D3A2" w14:textId="24E0B137" w:rsidR="00B27271" w:rsidRDefault="00B27271" w:rsidP="00E13B62">
      <w:pPr>
        <w:ind w:left="0"/>
        <w:jc w:val="center"/>
        <w:rPr>
          <w:rFonts w:ascii="Arial Narrow" w:hAnsi="Arial Narrow"/>
          <w:b/>
          <w:color w:val="FF0000"/>
          <w:sz w:val="24"/>
          <w:szCs w:val="24"/>
        </w:rPr>
      </w:pPr>
    </w:p>
    <w:p w14:paraId="5AFB49C5" w14:textId="7549ECA5" w:rsidR="00B27271" w:rsidRDefault="00B27271" w:rsidP="00E13B62">
      <w:pPr>
        <w:ind w:left="0"/>
        <w:jc w:val="center"/>
        <w:rPr>
          <w:rFonts w:ascii="Arial Narrow" w:hAnsi="Arial Narrow"/>
          <w:b/>
          <w:color w:val="FF0000"/>
          <w:sz w:val="24"/>
          <w:szCs w:val="24"/>
        </w:rPr>
      </w:pPr>
    </w:p>
    <w:p w14:paraId="30086D3B" w14:textId="4E532A81" w:rsidR="00B27271" w:rsidRDefault="00B27271" w:rsidP="00E13B62">
      <w:pPr>
        <w:ind w:left="0"/>
        <w:jc w:val="center"/>
        <w:rPr>
          <w:rFonts w:ascii="Arial Narrow" w:hAnsi="Arial Narrow"/>
          <w:b/>
          <w:color w:val="FF0000"/>
          <w:sz w:val="24"/>
          <w:szCs w:val="24"/>
        </w:rPr>
      </w:pPr>
    </w:p>
    <w:p w14:paraId="679267EF" w14:textId="76AA2A31" w:rsidR="00B27271" w:rsidRDefault="00B27271" w:rsidP="00E13B62">
      <w:pPr>
        <w:ind w:left="0"/>
        <w:jc w:val="center"/>
        <w:rPr>
          <w:rFonts w:ascii="Arial Narrow" w:hAnsi="Arial Narrow"/>
          <w:b/>
          <w:color w:val="FF0000"/>
          <w:sz w:val="24"/>
          <w:szCs w:val="24"/>
        </w:rPr>
      </w:pPr>
    </w:p>
    <w:p w14:paraId="75EB9CC5" w14:textId="77777777" w:rsidR="00820C31" w:rsidRDefault="00820C31" w:rsidP="00E13B62">
      <w:pPr>
        <w:ind w:left="0"/>
        <w:jc w:val="center"/>
        <w:rPr>
          <w:rFonts w:ascii="Arial Narrow" w:hAnsi="Arial Narrow"/>
          <w:b/>
          <w:sz w:val="24"/>
          <w:szCs w:val="24"/>
        </w:rPr>
      </w:pPr>
    </w:p>
    <w:p w14:paraId="2A05E3FD" w14:textId="66CD881D" w:rsidR="00B27271" w:rsidRPr="00F63BE4" w:rsidRDefault="00B27271" w:rsidP="00E13B62">
      <w:pPr>
        <w:ind w:left="0"/>
        <w:jc w:val="center"/>
        <w:rPr>
          <w:rFonts w:ascii="Arial Narrow" w:hAnsi="Arial Narrow"/>
          <w:b/>
          <w:sz w:val="24"/>
          <w:szCs w:val="24"/>
        </w:rPr>
      </w:pPr>
      <w:r w:rsidRPr="00F63BE4">
        <w:rPr>
          <w:rFonts w:ascii="Arial Narrow" w:hAnsi="Arial Narrow"/>
          <w:b/>
          <w:sz w:val="24"/>
          <w:szCs w:val="24"/>
        </w:rPr>
        <w:t>ANEXO XV</w:t>
      </w:r>
    </w:p>
    <w:p w14:paraId="20659FB8" w14:textId="5A354D6E" w:rsidR="00D15E73" w:rsidRPr="00F63BE4" w:rsidRDefault="00D15E73" w:rsidP="00D15E73">
      <w:pPr>
        <w:ind w:left="0"/>
        <w:jc w:val="center"/>
        <w:rPr>
          <w:rFonts w:ascii="Arial Narrow" w:hAnsi="Arial Narrow"/>
          <w:b/>
          <w:sz w:val="24"/>
          <w:szCs w:val="24"/>
        </w:rPr>
      </w:pPr>
      <w:r w:rsidRPr="00F63BE4">
        <w:rPr>
          <w:rFonts w:ascii="Arial Narrow" w:hAnsi="Arial Narrow"/>
          <w:b/>
          <w:sz w:val="24"/>
          <w:szCs w:val="24"/>
        </w:rPr>
        <w:t>MAPAS/TRAJETOS/KM DIA/PERÍODO/DECLARAÇÃO DE CONHECIMENTO</w:t>
      </w:r>
    </w:p>
    <w:p w14:paraId="75AD09C4" w14:textId="616746EC" w:rsidR="00D15E73" w:rsidRPr="00F63BE4" w:rsidRDefault="00D15E73" w:rsidP="00D15E73">
      <w:pPr>
        <w:ind w:left="0"/>
        <w:jc w:val="center"/>
        <w:rPr>
          <w:rFonts w:ascii="Arial Narrow" w:hAnsi="Arial Narrow"/>
          <w:b/>
          <w:sz w:val="24"/>
          <w:szCs w:val="24"/>
        </w:rPr>
      </w:pPr>
      <w:r w:rsidRPr="00F63BE4">
        <w:rPr>
          <w:rFonts w:ascii="Arial Narrow" w:hAnsi="Arial Narrow"/>
          <w:b/>
          <w:sz w:val="24"/>
          <w:szCs w:val="24"/>
        </w:rPr>
        <w:t>Transporte Escolar 202</w:t>
      </w:r>
      <w:r w:rsidR="00AA41BD">
        <w:rPr>
          <w:rFonts w:ascii="Arial Narrow" w:hAnsi="Arial Narrow"/>
          <w:b/>
          <w:sz w:val="24"/>
          <w:szCs w:val="24"/>
        </w:rPr>
        <w:t>6</w:t>
      </w:r>
    </w:p>
    <w:p w14:paraId="18F266C4" w14:textId="5AF99F60" w:rsidR="000D6709" w:rsidRPr="00C92CF8" w:rsidRDefault="000D6709" w:rsidP="00D15E73">
      <w:pPr>
        <w:ind w:left="0"/>
        <w:jc w:val="center"/>
        <w:rPr>
          <w:rFonts w:ascii="Arial Narrow" w:hAnsi="Arial Narrow"/>
          <w:b/>
          <w:color w:val="FF0000"/>
          <w:sz w:val="10"/>
          <w:szCs w:val="10"/>
        </w:rPr>
      </w:pPr>
    </w:p>
    <w:p w14:paraId="39B729F1" w14:textId="77A22FD7" w:rsidR="00B27271" w:rsidRPr="000D6709" w:rsidRDefault="00D15E73" w:rsidP="00D15E73">
      <w:pPr>
        <w:ind w:left="0"/>
        <w:jc w:val="center"/>
        <w:rPr>
          <w:rFonts w:ascii="Arial Narrow" w:hAnsi="Arial Narrow"/>
          <w:b/>
          <w:sz w:val="24"/>
          <w:szCs w:val="24"/>
        </w:rPr>
      </w:pPr>
      <w:r w:rsidRPr="000D6709">
        <w:rPr>
          <w:rFonts w:ascii="Arial Narrow" w:hAnsi="Arial Narrow"/>
          <w:b/>
          <w:sz w:val="24"/>
          <w:szCs w:val="24"/>
        </w:rPr>
        <w:t>LINHA 01</w:t>
      </w:r>
      <w:r w:rsidR="000D6709" w:rsidRPr="000D6709">
        <w:rPr>
          <w:rFonts w:ascii="Arial Narrow" w:hAnsi="Arial Narrow"/>
          <w:b/>
          <w:sz w:val="24"/>
          <w:szCs w:val="24"/>
        </w:rPr>
        <w:t xml:space="preserve"> – </w:t>
      </w:r>
      <w:r w:rsidR="003D4DBB">
        <w:rPr>
          <w:rFonts w:ascii="Arial Narrow" w:hAnsi="Arial Narrow"/>
          <w:b/>
          <w:sz w:val="24"/>
          <w:szCs w:val="24"/>
        </w:rPr>
        <w:t>DOIS AMORES</w:t>
      </w:r>
      <w:r w:rsidR="009A67AC">
        <w:rPr>
          <w:rFonts w:ascii="Arial Narrow" w:hAnsi="Arial Narrow"/>
          <w:b/>
          <w:sz w:val="24"/>
          <w:szCs w:val="24"/>
        </w:rPr>
        <w:t xml:space="preserve"> </w:t>
      </w:r>
      <w:r w:rsidR="003D4DBB">
        <w:rPr>
          <w:rFonts w:ascii="Arial Narrow" w:hAnsi="Arial Narrow"/>
          <w:b/>
          <w:sz w:val="24"/>
          <w:szCs w:val="24"/>
        </w:rPr>
        <w:t>202</w:t>
      </w:r>
      <w:r w:rsidR="009A67AC">
        <w:rPr>
          <w:rFonts w:ascii="Arial Narrow" w:hAnsi="Arial Narrow"/>
          <w:b/>
          <w:sz w:val="24"/>
          <w:szCs w:val="24"/>
        </w:rPr>
        <w:t xml:space="preserve"> km</w:t>
      </w:r>
    </w:p>
    <w:tbl>
      <w:tblPr>
        <w:tblW w:w="89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8364"/>
      </w:tblGrid>
      <w:tr w:rsidR="00D15E73" w:rsidRPr="006C42C9" w14:paraId="2C71FC7F" w14:textId="77777777" w:rsidTr="004D6E67">
        <w:tc>
          <w:tcPr>
            <w:tcW w:w="559" w:type="dxa"/>
            <w:vAlign w:val="center"/>
          </w:tcPr>
          <w:p w14:paraId="69BD934A" w14:textId="77777777" w:rsidR="00D15E73" w:rsidRPr="006C42C9" w:rsidRDefault="00D15E73" w:rsidP="00D15E73">
            <w:pPr>
              <w:tabs>
                <w:tab w:val="left" w:pos="0"/>
              </w:tabs>
              <w:ind w:left="0" w:right="108"/>
              <w:jc w:val="center"/>
              <w:rPr>
                <w:rFonts w:ascii="Arial Narrow" w:eastAsia="Times New Roman" w:hAnsi="Arial Narrow" w:cs="Times New Roman"/>
              </w:rPr>
            </w:pPr>
            <w:r w:rsidRPr="006C42C9">
              <w:rPr>
                <w:rFonts w:ascii="Arial Narrow" w:eastAsia="Times New Roman" w:hAnsi="Arial Narrow" w:cs="Times New Roman"/>
              </w:rPr>
              <w:t>01</w:t>
            </w:r>
          </w:p>
        </w:tc>
        <w:tc>
          <w:tcPr>
            <w:tcW w:w="8364" w:type="dxa"/>
            <w:vAlign w:val="center"/>
          </w:tcPr>
          <w:p w14:paraId="28C86FB3" w14:textId="62EFCF26" w:rsidR="00D15E73" w:rsidRPr="006C42C9" w:rsidRDefault="003D4DBB" w:rsidP="000D6709">
            <w:pPr>
              <w:spacing w:line="360" w:lineRule="auto"/>
              <w:ind w:left="0"/>
              <w:rPr>
                <w:rFonts w:ascii="Arial Narrow" w:eastAsia="Times New Roman" w:hAnsi="Arial Narrow" w:cs="Arial"/>
              </w:rPr>
            </w:pPr>
            <w:r w:rsidRPr="006C42C9">
              <w:rPr>
                <w:rFonts w:ascii="Arial Narrow" w:hAnsi="Arial Narrow" w:cs="Arial"/>
              </w:rPr>
              <w:t>Contratação de empresa especializada para prestação de serviço de Transporte Escolar no município de Brasilândia – MS, para atender a demanda da linha rural Dois Amores execução conforme mapa em anexo.  Motorista, Monitor, veículo com capacidade mínima de 15 lugares, manutenção do veículo, combustível e demais encargos decorrentes a execução dos serviços citados no termo de referência.</w:t>
            </w:r>
          </w:p>
        </w:tc>
      </w:tr>
    </w:tbl>
    <w:p w14:paraId="5E4B208A" w14:textId="7D121825" w:rsidR="00B27271" w:rsidRDefault="006C42C9" w:rsidP="00E13B62">
      <w:pPr>
        <w:ind w:left="0"/>
        <w:jc w:val="center"/>
        <w:rPr>
          <w:rFonts w:ascii="Arial Narrow" w:hAnsi="Arial Narrow"/>
          <w:b/>
          <w:color w:val="FF0000"/>
          <w:sz w:val="24"/>
          <w:szCs w:val="24"/>
        </w:rPr>
      </w:pPr>
      <w:r>
        <w:rPr>
          <w:noProof/>
          <w:lang w:eastAsia="pt-BR"/>
        </w:rPr>
        <w:drawing>
          <wp:anchor distT="0" distB="0" distL="114300" distR="114300" simplePos="0" relativeHeight="251718656" behindDoc="1" locked="0" layoutInCell="1" allowOverlap="1" wp14:anchorId="02CC89C1" wp14:editId="71524E91">
            <wp:simplePos x="0" y="0"/>
            <wp:positionH relativeFrom="column">
              <wp:posOffset>811668</wp:posOffset>
            </wp:positionH>
            <wp:positionV relativeFrom="paragraph">
              <wp:posOffset>140584</wp:posOffset>
            </wp:positionV>
            <wp:extent cx="3927475" cy="2443823"/>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3927475" cy="2443823"/>
                    </a:xfrm>
                    <a:prstGeom prst="rect">
                      <a:avLst/>
                    </a:prstGeom>
                  </pic:spPr>
                </pic:pic>
              </a:graphicData>
            </a:graphic>
            <wp14:sizeRelH relativeFrom="margin">
              <wp14:pctWidth>0</wp14:pctWidth>
            </wp14:sizeRelH>
            <wp14:sizeRelV relativeFrom="margin">
              <wp14:pctHeight>0</wp14:pctHeight>
            </wp14:sizeRelV>
          </wp:anchor>
        </w:drawing>
      </w:r>
    </w:p>
    <w:p w14:paraId="50064D21" w14:textId="68DCE38A" w:rsidR="00B27271" w:rsidRDefault="00B27271" w:rsidP="00E13B62">
      <w:pPr>
        <w:ind w:left="0"/>
        <w:jc w:val="center"/>
        <w:rPr>
          <w:rFonts w:ascii="Arial Narrow" w:hAnsi="Arial Narrow"/>
          <w:b/>
          <w:color w:val="FF0000"/>
          <w:sz w:val="24"/>
          <w:szCs w:val="24"/>
        </w:rPr>
      </w:pPr>
    </w:p>
    <w:p w14:paraId="037FA278" w14:textId="63A81C5A" w:rsidR="00B27271" w:rsidRDefault="00B27271" w:rsidP="00E13B62">
      <w:pPr>
        <w:ind w:left="0"/>
        <w:jc w:val="center"/>
        <w:rPr>
          <w:rFonts w:ascii="Arial Narrow" w:hAnsi="Arial Narrow"/>
          <w:b/>
          <w:color w:val="FF0000"/>
          <w:sz w:val="24"/>
          <w:szCs w:val="24"/>
        </w:rPr>
      </w:pPr>
    </w:p>
    <w:p w14:paraId="5D46CEF5" w14:textId="42795737" w:rsidR="00B27271" w:rsidRDefault="00B27271" w:rsidP="00E13B62">
      <w:pPr>
        <w:ind w:left="0"/>
        <w:jc w:val="center"/>
        <w:rPr>
          <w:rFonts w:ascii="Arial Narrow" w:hAnsi="Arial Narrow"/>
          <w:b/>
          <w:color w:val="FF0000"/>
          <w:sz w:val="24"/>
          <w:szCs w:val="24"/>
        </w:rPr>
      </w:pPr>
    </w:p>
    <w:p w14:paraId="0D47921E" w14:textId="3ACFC06B" w:rsidR="00B27271" w:rsidRDefault="00B27271" w:rsidP="00E13B62">
      <w:pPr>
        <w:ind w:left="0"/>
        <w:jc w:val="center"/>
        <w:rPr>
          <w:rFonts w:ascii="Arial Narrow" w:hAnsi="Arial Narrow"/>
          <w:b/>
          <w:color w:val="FF0000"/>
          <w:sz w:val="24"/>
          <w:szCs w:val="24"/>
        </w:rPr>
      </w:pPr>
    </w:p>
    <w:p w14:paraId="2FBF2C2E" w14:textId="26A443B0" w:rsidR="00B27271" w:rsidRDefault="00B27271" w:rsidP="00E13B62">
      <w:pPr>
        <w:ind w:left="0"/>
        <w:jc w:val="center"/>
        <w:rPr>
          <w:rFonts w:ascii="Arial Narrow" w:hAnsi="Arial Narrow"/>
          <w:b/>
          <w:color w:val="FF0000"/>
          <w:sz w:val="24"/>
          <w:szCs w:val="24"/>
        </w:rPr>
      </w:pPr>
    </w:p>
    <w:p w14:paraId="5DEFAE0D" w14:textId="0B08B43A" w:rsidR="00B27271" w:rsidRDefault="00B27271" w:rsidP="00E13B62">
      <w:pPr>
        <w:ind w:left="0"/>
        <w:jc w:val="center"/>
        <w:rPr>
          <w:rFonts w:ascii="Arial Narrow" w:hAnsi="Arial Narrow"/>
          <w:b/>
          <w:color w:val="FF0000"/>
          <w:sz w:val="24"/>
          <w:szCs w:val="24"/>
        </w:rPr>
      </w:pPr>
    </w:p>
    <w:p w14:paraId="6FB51F5C" w14:textId="4B43E0C7" w:rsidR="000D6709" w:rsidRDefault="000D6709" w:rsidP="00E13B62">
      <w:pPr>
        <w:ind w:left="0"/>
        <w:jc w:val="center"/>
        <w:rPr>
          <w:rFonts w:ascii="Arial Narrow" w:hAnsi="Arial Narrow"/>
          <w:b/>
          <w:color w:val="FF0000"/>
          <w:sz w:val="24"/>
          <w:szCs w:val="24"/>
        </w:rPr>
      </w:pPr>
    </w:p>
    <w:p w14:paraId="283C6250" w14:textId="751D9280" w:rsidR="00B27271" w:rsidRDefault="00B27271" w:rsidP="00E13B62">
      <w:pPr>
        <w:ind w:left="0"/>
        <w:jc w:val="center"/>
        <w:rPr>
          <w:rFonts w:ascii="Arial Narrow" w:hAnsi="Arial Narrow"/>
          <w:b/>
          <w:color w:val="FF0000"/>
          <w:sz w:val="24"/>
          <w:szCs w:val="24"/>
        </w:rPr>
      </w:pPr>
    </w:p>
    <w:p w14:paraId="6C4924C3" w14:textId="634EA155" w:rsidR="00B27271" w:rsidRDefault="00B27271" w:rsidP="00E13B62">
      <w:pPr>
        <w:ind w:left="0"/>
        <w:jc w:val="center"/>
        <w:rPr>
          <w:rFonts w:ascii="Arial Narrow" w:hAnsi="Arial Narrow"/>
          <w:b/>
          <w:color w:val="FF0000"/>
          <w:sz w:val="24"/>
          <w:szCs w:val="24"/>
        </w:rPr>
      </w:pPr>
    </w:p>
    <w:p w14:paraId="1AC06014" w14:textId="192BAC85" w:rsidR="00B27271" w:rsidRDefault="00B27271" w:rsidP="00E13B62">
      <w:pPr>
        <w:ind w:left="0"/>
        <w:jc w:val="center"/>
        <w:rPr>
          <w:rFonts w:ascii="Arial Narrow" w:hAnsi="Arial Narrow"/>
          <w:b/>
          <w:color w:val="FF0000"/>
          <w:sz w:val="24"/>
          <w:szCs w:val="24"/>
        </w:rPr>
      </w:pPr>
    </w:p>
    <w:p w14:paraId="6F00147E" w14:textId="1A9FB156" w:rsidR="00B27271" w:rsidRDefault="00B27271" w:rsidP="00E13B62">
      <w:pPr>
        <w:ind w:left="0"/>
        <w:jc w:val="center"/>
        <w:rPr>
          <w:rFonts w:ascii="Arial Narrow" w:hAnsi="Arial Narrow"/>
          <w:b/>
          <w:color w:val="FF0000"/>
          <w:sz w:val="24"/>
          <w:szCs w:val="24"/>
        </w:rPr>
      </w:pPr>
    </w:p>
    <w:p w14:paraId="4EA28BF3" w14:textId="5C696FDF" w:rsidR="00B27271" w:rsidRDefault="00B27271" w:rsidP="00E13B62">
      <w:pPr>
        <w:ind w:left="0"/>
        <w:jc w:val="center"/>
        <w:rPr>
          <w:rFonts w:ascii="Arial Narrow" w:hAnsi="Arial Narrow"/>
          <w:b/>
          <w:color w:val="FF0000"/>
          <w:sz w:val="24"/>
          <w:szCs w:val="24"/>
        </w:rPr>
      </w:pPr>
    </w:p>
    <w:p w14:paraId="401C1E42" w14:textId="058E003A" w:rsidR="00B27271" w:rsidRDefault="00B27271" w:rsidP="00E13B62">
      <w:pPr>
        <w:ind w:left="0"/>
        <w:jc w:val="center"/>
        <w:rPr>
          <w:rFonts w:ascii="Arial Narrow" w:hAnsi="Arial Narrow"/>
          <w:b/>
          <w:color w:val="FF0000"/>
          <w:sz w:val="24"/>
          <w:szCs w:val="24"/>
        </w:rPr>
      </w:pPr>
    </w:p>
    <w:p w14:paraId="4E2C09C9" w14:textId="7CDEDB1A" w:rsidR="00B27271" w:rsidRDefault="00B27271" w:rsidP="00E13B62">
      <w:pPr>
        <w:ind w:left="0"/>
        <w:jc w:val="center"/>
        <w:rPr>
          <w:rFonts w:ascii="Arial Narrow" w:hAnsi="Arial Narrow"/>
          <w:b/>
          <w:color w:val="FF0000"/>
          <w:sz w:val="24"/>
          <w:szCs w:val="24"/>
        </w:rPr>
      </w:pPr>
    </w:p>
    <w:p w14:paraId="74F4710A" w14:textId="3D672F1C" w:rsidR="00B27271" w:rsidRDefault="006C42C9" w:rsidP="00E13B62">
      <w:pPr>
        <w:ind w:left="0"/>
        <w:jc w:val="center"/>
        <w:rPr>
          <w:rFonts w:ascii="Arial Narrow" w:hAnsi="Arial Narrow"/>
          <w:b/>
          <w:color w:val="FF0000"/>
          <w:sz w:val="24"/>
          <w:szCs w:val="24"/>
        </w:rPr>
      </w:pPr>
      <w:r w:rsidRPr="00BA031F">
        <w:rPr>
          <w:rFonts w:ascii="Palatino Linotype" w:eastAsia="Arial" w:hAnsi="Palatino Linotype"/>
          <w:noProof/>
          <w:color w:val="000000"/>
          <w:lang w:eastAsia="pt-BR"/>
        </w:rPr>
        <w:drawing>
          <wp:anchor distT="0" distB="0" distL="114300" distR="114300" simplePos="0" relativeHeight="251720704" behindDoc="0" locked="0" layoutInCell="1" allowOverlap="1" wp14:anchorId="334BF4FF" wp14:editId="0A4ED406">
            <wp:simplePos x="0" y="0"/>
            <wp:positionH relativeFrom="column">
              <wp:posOffset>700957</wp:posOffset>
            </wp:positionH>
            <wp:positionV relativeFrom="paragraph">
              <wp:posOffset>91965</wp:posOffset>
            </wp:positionV>
            <wp:extent cx="4723075" cy="3016885"/>
            <wp:effectExtent l="0" t="0" r="1905" b="0"/>
            <wp:wrapNone/>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36420" cy="302540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900FCF" w14:textId="025F4E1E" w:rsidR="00B27271" w:rsidRDefault="00B27271" w:rsidP="00E13B62">
      <w:pPr>
        <w:ind w:left="0"/>
        <w:jc w:val="center"/>
        <w:rPr>
          <w:rFonts w:ascii="Arial Narrow" w:hAnsi="Arial Narrow"/>
          <w:b/>
          <w:color w:val="FF0000"/>
          <w:sz w:val="24"/>
          <w:szCs w:val="24"/>
        </w:rPr>
      </w:pPr>
    </w:p>
    <w:p w14:paraId="06115751" w14:textId="6A94DC1D" w:rsidR="00B27271" w:rsidRDefault="00B27271" w:rsidP="00E13B62">
      <w:pPr>
        <w:ind w:left="0"/>
        <w:jc w:val="center"/>
        <w:rPr>
          <w:rFonts w:ascii="Arial Narrow" w:hAnsi="Arial Narrow"/>
          <w:b/>
          <w:color w:val="FF0000"/>
          <w:sz w:val="24"/>
          <w:szCs w:val="24"/>
        </w:rPr>
      </w:pPr>
    </w:p>
    <w:p w14:paraId="1BE00775" w14:textId="4B094349" w:rsidR="00B27271" w:rsidRDefault="00B27271" w:rsidP="00E13B62">
      <w:pPr>
        <w:ind w:left="0"/>
        <w:jc w:val="center"/>
        <w:rPr>
          <w:rFonts w:ascii="Arial Narrow" w:hAnsi="Arial Narrow"/>
          <w:b/>
          <w:color w:val="FF0000"/>
          <w:sz w:val="24"/>
          <w:szCs w:val="24"/>
        </w:rPr>
      </w:pPr>
    </w:p>
    <w:p w14:paraId="73119C14" w14:textId="059D924C" w:rsidR="00B27271" w:rsidRDefault="00B27271" w:rsidP="00E13B62">
      <w:pPr>
        <w:ind w:left="0"/>
        <w:jc w:val="center"/>
        <w:rPr>
          <w:rFonts w:ascii="Arial Narrow" w:hAnsi="Arial Narrow"/>
          <w:b/>
          <w:color w:val="FF0000"/>
          <w:sz w:val="24"/>
          <w:szCs w:val="24"/>
        </w:rPr>
      </w:pPr>
    </w:p>
    <w:p w14:paraId="090217CC" w14:textId="3057AAB4" w:rsidR="00B27271" w:rsidRDefault="00B27271" w:rsidP="00E13B62">
      <w:pPr>
        <w:ind w:left="0"/>
        <w:jc w:val="center"/>
        <w:rPr>
          <w:rFonts w:ascii="Arial Narrow" w:hAnsi="Arial Narrow"/>
          <w:b/>
          <w:color w:val="FF0000"/>
          <w:sz w:val="24"/>
          <w:szCs w:val="24"/>
        </w:rPr>
      </w:pPr>
    </w:p>
    <w:p w14:paraId="2E3C7AB5" w14:textId="613C37E3" w:rsidR="00B27271" w:rsidRDefault="00B27271" w:rsidP="00E13B62">
      <w:pPr>
        <w:ind w:left="0"/>
        <w:jc w:val="center"/>
        <w:rPr>
          <w:rFonts w:ascii="Arial Narrow" w:hAnsi="Arial Narrow"/>
          <w:b/>
          <w:color w:val="FF0000"/>
          <w:sz w:val="24"/>
          <w:szCs w:val="24"/>
        </w:rPr>
      </w:pPr>
    </w:p>
    <w:p w14:paraId="5E38D9E7" w14:textId="460C55F9" w:rsidR="00B27271" w:rsidRDefault="00B27271" w:rsidP="00E13B62">
      <w:pPr>
        <w:ind w:left="0"/>
        <w:jc w:val="center"/>
        <w:rPr>
          <w:rFonts w:ascii="Arial Narrow" w:hAnsi="Arial Narrow"/>
          <w:b/>
          <w:color w:val="FF0000"/>
          <w:sz w:val="24"/>
          <w:szCs w:val="24"/>
        </w:rPr>
      </w:pPr>
    </w:p>
    <w:p w14:paraId="624B103D" w14:textId="4438149E" w:rsidR="00B27271" w:rsidRDefault="00B27271" w:rsidP="00E13B62">
      <w:pPr>
        <w:ind w:left="0"/>
        <w:jc w:val="center"/>
        <w:rPr>
          <w:rFonts w:ascii="Arial Narrow" w:hAnsi="Arial Narrow"/>
          <w:b/>
          <w:color w:val="FF0000"/>
          <w:sz w:val="24"/>
          <w:szCs w:val="24"/>
        </w:rPr>
      </w:pPr>
    </w:p>
    <w:p w14:paraId="6568DAD0" w14:textId="77777777" w:rsidR="00C92CF8" w:rsidRDefault="00C92CF8" w:rsidP="00E13B62">
      <w:pPr>
        <w:ind w:left="0"/>
        <w:jc w:val="center"/>
        <w:rPr>
          <w:rFonts w:ascii="Arial Narrow" w:hAnsi="Arial Narrow"/>
          <w:b/>
          <w:color w:val="FF0000"/>
          <w:sz w:val="24"/>
          <w:szCs w:val="24"/>
        </w:rPr>
      </w:pPr>
    </w:p>
    <w:p w14:paraId="41F2D454" w14:textId="24233B8E" w:rsidR="00B27271" w:rsidRDefault="00B27271" w:rsidP="00E13B62">
      <w:pPr>
        <w:ind w:left="0"/>
        <w:jc w:val="center"/>
        <w:rPr>
          <w:rFonts w:ascii="Arial Narrow" w:hAnsi="Arial Narrow"/>
          <w:b/>
          <w:color w:val="FF0000"/>
          <w:sz w:val="24"/>
          <w:szCs w:val="24"/>
        </w:rPr>
      </w:pPr>
    </w:p>
    <w:p w14:paraId="0275F96E" w14:textId="77777777" w:rsidR="009A67AC" w:rsidRDefault="009A67AC" w:rsidP="00E13B62">
      <w:pPr>
        <w:ind w:left="0"/>
        <w:jc w:val="center"/>
        <w:rPr>
          <w:rFonts w:ascii="Arial Narrow" w:hAnsi="Arial Narrow"/>
          <w:b/>
          <w:color w:val="FF0000"/>
          <w:sz w:val="24"/>
          <w:szCs w:val="24"/>
        </w:rPr>
      </w:pPr>
    </w:p>
    <w:p w14:paraId="505EA08A" w14:textId="77777777" w:rsidR="006C42C9" w:rsidRDefault="006C42C9" w:rsidP="00DB57D1">
      <w:pPr>
        <w:ind w:left="0"/>
        <w:jc w:val="left"/>
        <w:rPr>
          <w:rFonts w:ascii="Arial Narrow" w:eastAsia="Times New Roman" w:hAnsi="Arial Narrow" w:cs="Arial"/>
          <w:b/>
        </w:rPr>
      </w:pPr>
    </w:p>
    <w:p w14:paraId="486B1AE5" w14:textId="77777777" w:rsidR="006C42C9" w:rsidRDefault="006C42C9" w:rsidP="00DB57D1">
      <w:pPr>
        <w:ind w:left="0"/>
        <w:jc w:val="left"/>
        <w:rPr>
          <w:rFonts w:ascii="Arial Narrow" w:eastAsia="Times New Roman" w:hAnsi="Arial Narrow" w:cs="Arial"/>
          <w:b/>
        </w:rPr>
      </w:pPr>
    </w:p>
    <w:p w14:paraId="4EF3380E" w14:textId="77777777" w:rsidR="006C42C9" w:rsidRDefault="006C42C9" w:rsidP="00DB57D1">
      <w:pPr>
        <w:ind w:left="0"/>
        <w:jc w:val="left"/>
        <w:rPr>
          <w:rFonts w:ascii="Arial Narrow" w:eastAsia="Times New Roman" w:hAnsi="Arial Narrow" w:cs="Arial"/>
          <w:b/>
        </w:rPr>
      </w:pPr>
    </w:p>
    <w:p w14:paraId="7B102C54" w14:textId="77777777" w:rsidR="006C42C9" w:rsidRDefault="006C42C9" w:rsidP="00DB57D1">
      <w:pPr>
        <w:ind w:left="0"/>
        <w:jc w:val="left"/>
        <w:rPr>
          <w:rFonts w:ascii="Arial Narrow" w:eastAsia="Times New Roman" w:hAnsi="Arial Narrow" w:cs="Arial"/>
          <w:b/>
        </w:rPr>
      </w:pPr>
    </w:p>
    <w:p w14:paraId="7138F2E6" w14:textId="77777777" w:rsidR="006C42C9" w:rsidRDefault="006C42C9" w:rsidP="00DB57D1">
      <w:pPr>
        <w:ind w:left="0"/>
        <w:jc w:val="left"/>
        <w:rPr>
          <w:rFonts w:ascii="Arial Narrow" w:eastAsia="Times New Roman" w:hAnsi="Arial Narrow" w:cs="Arial"/>
          <w:b/>
        </w:rPr>
      </w:pPr>
    </w:p>
    <w:p w14:paraId="02FF7D6C" w14:textId="77777777" w:rsidR="006C42C9" w:rsidRDefault="006C42C9" w:rsidP="00DB57D1">
      <w:pPr>
        <w:ind w:left="0"/>
        <w:jc w:val="left"/>
        <w:rPr>
          <w:rFonts w:ascii="Arial Narrow" w:eastAsia="Times New Roman" w:hAnsi="Arial Narrow" w:cs="Arial"/>
          <w:b/>
        </w:rPr>
      </w:pPr>
    </w:p>
    <w:p w14:paraId="6AECFF6D" w14:textId="77777777" w:rsidR="006C42C9" w:rsidRDefault="006C42C9" w:rsidP="00DB57D1">
      <w:pPr>
        <w:ind w:left="0"/>
        <w:jc w:val="left"/>
        <w:rPr>
          <w:rFonts w:ascii="Arial Narrow" w:eastAsia="Times New Roman" w:hAnsi="Arial Narrow" w:cs="Arial"/>
          <w:b/>
        </w:rPr>
      </w:pPr>
    </w:p>
    <w:p w14:paraId="669AFC62" w14:textId="0D28A274" w:rsidR="00DB57D1" w:rsidRPr="00DB57D1" w:rsidRDefault="00DB57D1" w:rsidP="00DB57D1">
      <w:pPr>
        <w:ind w:left="0"/>
        <w:jc w:val="left"/>
        <w:rPr>
          <w:rFonts w:ascii="Arial Narrow" w:eastAsia="Times New Roman" w:hAnsi="Arial Narrow" w:cs="Arial"/>
          <w:b/>
        </w:rPr>
      </w:pPr>
      <w:r w:rsidRPr="00DB57D1">
        <w:rPr>
          <w:rFonts w:ascii="Arial Narrow" w:eastAsia="Times New Roman" w:hAnsi="Arial Narrow" w:cs="Arial"/>
          <w:b/>
        </w:rPr>
        <w:t>Ass.__________________________________</w:t>
      </w:r>
    </w:p>
    <w:p w14:paraId="62D12EEA" w14:textId="77777777" w:rsidR="00DB57D1" w:rsidRPr="00DB57D1" w:rsidRDefault="00DB57D1" w:rsidP="00DB57D1">
      <w:pPr>
        <w:ind w:left="0"/>
        <w:jc w:val="left"/>
        <w:rPr>
          <w:rFonts w:ascii="Arial Narrow" w:eastAsia="Times New Roman" w:hAnsi="Arial Narrow" w:cs="Arial"/>
          <w:b/>
        </w:rPr>
      </w:pPr>
      <w:r w:rsidRPr="00DB57D1">
        <w:rPr>
          <w:rFonts w:ascii="Arial Narrow" w:eastAsia="Times New Roman" w:hAnsi="Arial Narrow" w:cs="Arial"/>
          <w:b/>
        </w:rPr>
        <w:t>Representante:</w:t>
      </w:r>
    </w:p>
    <w:p w14:paraId="0E01B5C1" w14:textId="77777777" w:rsidR="00DB57D1" w:rsidRPr="00DB57D1" w:rsidRDefault="00DB57D1" w:rsidP="00DB57D1">
      <w:pPr>
        <w:ind w:left="0"/>
        <w:jc w:val="left"/>
        <w:rPr>
          <w:rFonts w:ascii="Arial Narrow" w:eastAsia="Times New Roman" w:hAnsi="Arial Narrow" w:cs="Arial"/>
          <w:b/>
        </w:rPr>
      </w:pPr>
      <w:r w:rsidRPr="00DB57D1">
        <w:rPr>
          <w:rFonts w:ascii="Arial Narrow" w:eastAsia="Times New Roman" w:hAnsi="Arial Narrow" w:cs="Arial"/>
          <w:b/>
        </w:rPr>
        <w:t>Razão Social / CNPJ:</w:t>
      </w:r>
    </w:p>
    <w:p w14:paraId="72A6726B" w14:textId="77777777" w:rsidR="00DB57D1" w:rsidRPr="00DB57D1" w:rsidRDefault="00DB57D1" w:rsidP="00DB57D1">
      <w:pPr>
        <w:ind w:left="0"/>
        <w:jc w:val="left"/>
        <w:rPr>
          <w:rFonts w:ascii="Arial Narrow" w:eastAsia="Times New Roman" w:hAnsi="Arial Narrow" w:cs="Arial"/>
          <w:b/>
        </w:rPr>
      </w:pPr>
      <w:r w:rsidRPr="00DB57D1">
        <w:rPr>
          <w:rFonts w:ascii="Arial Narrow" w:eastAsia="Times New Roman" w:hAnsi="Arial Narrow" w:cs="Arial"/>
          <w:b/>
        </w:rPr>
        <w:t>Declaro conhecer o percurso da linha acima.</w:t>
      </w:r>
    </w:p>
    <w:p w14:paraId="244B0A24" w14:textId="77777777" w:rsidR="006C42C9" w:rsidRDefault="006C42C9" w:rsidP="00E13B62">
      <w:pPr>
        <w:ind w:left="0"/>
        <w:jc w:val="center"/>
        <w:rPr>
          <w:rFonts w:ascii="Arial Narrow" w:hAnsi="Arial Narrow"/>
          <w:b/>
          <w:sz w:val="24"/>
          <w:szCs w:val="24"/>
        </w:rPr>
      </w:pPr>
    </w:p>
    <w:p w14:paraId="7EF8A412" w14:textId="77777777" w:rsidR="006C42C9" w:rsidRDefault="006C42C9" w:rsidP="00E13B62">
      <w:pPr>
        <w:ind w:left="0"/>
        <w:jc w:val="center"/>
        <w:rPr>
          <w:rFonts w:ascii="Arial Narrow" w:hAnsi="Arial Narrow"/>
          <w:b/>
          <w:sz w:val="24"/>
          <w:szCs w:val="24"/>
        </w:rPr>
      </w:pPr>
    </w:p>
    <w:p w14:paraId="6B76BD23" w14:textId="7F5CCB78" w:rsidR="00B27271" w:rsidRDefault="000D6709" w:rsidP="00E13B62">
      <w:pPr>
        <w:ind w:left="0"/>
        <w:jc w:val="center"/>
        <w:rPr>
          <w:rFonts w:ascii="Arial Narrow" w:hAnsi="Arial Narrow"/>
          <w:b/>
          <w:sz w:val="24"/>
          <w:szCs w:val="24"/>
        </w:rPr>
      </w:pPr>
      <w:r w:rsidRPr="000D6709">
        <w:rPr>
          <w:rFonts w:ascii="Arial Narrow" w:hAnsi="Arial Narrow"/>
          <w:b/>
          <w:sz w:val="24"/>
          <w:szCs w:val="24"/>
        </w:rPr>
        <w:t xml:space="preserve">LINHA 02 – </w:t>
      </w:r>
      <w:r w:rsidR="009738B9">
        <w:rPr>
          <w:rFonts w:ascii="Arial Narrow" w:hAnsi="Arial Narrow"/>
          <w:b/>
          <w:sz w:val="24"/>
          <w:szCs w:val="24"/>
        </w:rPr>
        <w:t>FÁTIMA</w:t>
      </w:r>
      <w:r w:rsidR="009A67AC">
        <w:rPr>
          <w:rFonts w:ascii="Arial Narrow" w:hAnsi="Arial Narrow"/>
          <w:b/>
          <w:sz w:val="24"/>
          <w:szCs w:val="24"/>
        </w:rPr>
        <w:t xml:space="preserve"> – 226 km</w:t>
      </w:r>
    </w:p>
    <w:p w14:paraId="48091A2A" w14:textId="203DA5DC" w:rsidR="006C42C9" w:rsidRDefault="006C42C9" w:rsidP="00E13B62">
      <w:pPr>
        <w:ind w:left="0"/>
        <w:jc w:val="center"/>
        <w:rPr>
          <w:rFonts w:ascii="Arial Narrow" w:hAnsi="Arial Narrow"/>
          <w:b/>
          <w:sz w:val="24"/>
          <w:szCs w:val="24"/>
        </w:rPr>
      </w:pPr>
    </w:p>
    <w:tbl>
      <w:tblPr>
        <w:tblW w:w="89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8364"/>
      </w:tblGrid>
      <w:tr w:rsidR="000D6709" w:rsidRPr="000D6709" w14:paraId="3D2E27CE" w14:textId="77777777" w:rsidTr="004D6E67">
        <w:tc>
          <w:tcPr>
            <w:tcW w:w="559" w:type="dxa"/>
            <w:vAlign w:val="center"/>
          </w:tcPr>
          <w:p w14:paraId="03672D43" w14:textId="0536D328" w:rsidR="000D6709" w:rsidRPr="000D6709" w:rsidRDefault="000D6709" w:rsidP="000D6709">
            <w:pPr>
              <w:tabs>
                <w:tab w:val="left" w:pos="0"/>
              </w:tabs>
              <w:ind w:left="0" w:right="108"/>
              <w:jc w:val="center"/>
              <w:rPr>
                <w:rFonts w:ascii="Arial Narrow" w:eastAsia="Times New Roman" w:hAnsi="Arial Narrow" w:cs="Times New Roman"/>
                <w:sz w:val="24"/>
                <w:szCs w:val="24"/>
              </w:rPr>
            </w:pPr>
            <w:r w:rsidRPr="000D6709">
              <w:rPr>
                <w:rFonts w:ascii="Arial Narrow" w:eastAsia="Times New Roman" w:hAnsi="Arial Narrow" w:cs="Times New Roman"/>
                <w:sz w:val="24"/>
                <w:szCs w:val="24"/>
              </w:rPr>
              <w:t>02</w:t>
            </w:r>
          </w:p>
        </w:tc>
        <w:tc>
          <w:tcPr>
            <w:tcW w:w="8364" w:type="dxa"/>
            <w:vAlign w:val="center"/>
          </w:tcPr>
          <w:p w14:paraId="28401339" w14:textId="0762DF19" w:rsidR="000D6709" w:rsidRPr="000D6709" w:rsidRDefault="009738B9" w:rsidP="004D6E67">
            <w:pPr>
              <w:spacing w:line="360" w:lineRule="auto"/>
              <w:ind w:left="-92" w:right="148"/>
              <w:rPr>
                <w:rFonts w:ascii="Arial Narrow" w:eastAsia="Times New Roman" w:hAnsi="Arial Narrow" w:cs="Arial"/>
                <w:sz w:val="24"/>
                <w:szCs w:val="24"/>
              </w:rPr>
            </w:pPr>
            <w:r w:rsidRPr="00EB67C0">
              <w:rPr>
                <w:rFonts w:ascii="Arial Narrow" w:hAnsi="Arial Narrow" w:cs="Arial"/>
              </w:rPr>
              <w:t xml:space="preserve">Contratação de empresa especializada para prestação de serviço de Transporte Escolar no município de Brasilândia – MS, para atender a demanda da linha rural </w:t>
            </w:r>
            <w:r w:rsidRPr="00EB67C0">
              <w:rPr>
                <w:rFonts w:ascii="Arial Narrow" w:hAnsi="Arial Narrow" w:cs="Arial"/>
                <w:b/>
              </w:rPr>
              <w:t>Fátima</w:t>
            </w:r>
            <w:r w:rsidRPr="00EB67C0">
              <w:rPr>
                <w:rFonts w:ascii="Arial Narrow" w:hAnsi="Arial Narrow" w:cs="Arial"/>
              </w:rPr>
              <w:t xml:space="preserve"> execução conforme mapa em anexo. Motorista, Monitor, veículo </w:t>
            </w:r>
            <w:r w:rsidRPr="00EB67C0">
              <w:rPr>
                <w:rFonts w:ascii="Arial Narrow" w:eastAsia="MyriadPro-Regular" w:hAnsi="Arial Narrow" w:cs="Arial"/>
              </w:rPr>
              <w:t>com capacidade mínima de 40 lugares,</w:t>
            </w:r>
            <w:r w:rsidRPr="00EB67C0">
              <w:rPr>
                <w:rFonts w:ascii="Arial Narrow" w:hAnsi="Arial Narrow" w:cs="Arial"/>
              </w:rPr>
              <w:t xml:space="preserve"> manutenção do veículo, combustível e demais encargos decorrentes a execução dos serviços citados no termo de referência.</w:t>
            </w:r>
          </w:p>
        </w:tc>
      </w:tr>
    </w:tbl>
    <w:p w14:paraId="2F88D0A2" w14:textId="324CDF6F" w:rsidR="004A494C" w:rsidRDefault="009738B9" w:rsidP="00E13B62">
      <w:pPr>
        <w:ind w:left="0"/>
        <w:jc w:val="center"/>
        <w:rPr>
          <w:rFonts w:ascii="Arial Narrow" w:hAnsi="Arial Narrow"/>
          <w:b/>
          <w:color w:val="FF0000"/>
          <w:sz w:val="24"/>
          <w:szCs w:val="24"/>
        </w:rPr>
      </w:pPr>
      <w:r>
        <w:rPr>
          <w:noProof/>
          <w:lang w:eastAsia="pt-BR"/>
        </w:rPr>
        <w:drawing>
          <wp:anchor distT="0" distB="0" distL="114300" distR="114300" simplePos="0" relativeHeight="251722752" behindDoc="0" locked="0" layoutInCell="1" allowOverlap="1" wp14:anchorId="4A2466A9" wp14:editId="0B880A03">
            <wp:simplePos x="0" y="0"/>
            <wp:positionH relativeFrom="column">
              <wp:posOffset>1400092</wp:posOffset>
            </wp:positionH>
            <wp:positionV relativeFrom="paragraph">
              <wp:posOffset>86195</wp:posOffset>
            </wp:positionV>
            <wp:extent cx="2817495" cy="3116911"/>
            <wp:effectExtent l="0" t="0" r="1905" b="7620"/>
            <wp:wrapNone/>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2817495" cy="3116911"/>
                    </a:xfrm>
                    <a:prstGeom prst="rect">
                      <a:avLst/>
                    </a:prstGeom>
                  </pic:spPr>
                </pic:pic>
              </a:graphicData>
            </a:graphic>
            <wp14:sizeRelH relativeFrom="margin">
              <wp14:pctWidth>0</wp14:pctWidth>
            </wp14:sizeRelH>
            <wp14:sizeRelV relativeFrom="margin">
              <wp14:pctHeight>0</wp14:pctHeight>
            </wp14:sizeRelV>
          </wp:anchor>
        </w:drawing>
      </w:r>
    </w:p>
    <w:p w14:paraId="74A560A8" w14:textId="080499F1" w:rsidR="004A494C" w:rsidRDefault="004A494C" w:rsidP="00E13B62">
      <w:pPr>
        <w:ind w:left="0"/>
        <w:jc w:val="center"/>
        <w:rPr>
          <w:rFonts w:ascii="Arial Narrow" w:hAnsi="Arial Narrow"/>
          <w:b/>
          <w:color w:val="FF0000"/>
          <w:sz w:val="24"/>
          <w:szCs w:val="24"/>
        </w:rPr>
      </w:pPr>
    </w:p>
    <w:p w14:paraId="3AAA83C2" w14:textId="122CA07B" w:rsidR="004A494C" w:rsidRDefault="004A494C" w:rsidP="00E13B62">
      <w:pPr>
        <w:ind w:left="0"/>
        <w:jc w:val="center"/>
        <w:rPr>
          <w:rFonts w:ascii="Arial Narrow" w:hAnsi="Arial Narrow"/>
          <w:b/>
          <w:color w:val="FF0000"/>
          <w:sz w:val="24"/>
          <w:szCs w:val="24"/>
        </w:rPr>
      </w:pPr>
    </w:p>
    <w:p w14:paraId="610AB692" w14:textId="70C1862E" w:rsidR="004A494C" w:rsidRDefault="004A494C" w:rsidP="00E13B62">
      <w:pPr>
        <w:ind w:left="0"/>
        <w:jc w:val="center"/>
        <w:rPr>
          <w:rFonts w:ascii="Arial Narrow" w:hAnsi="Arial Narrow"/>
          <w:b/>
          <w:color w:val="FF0000"/>
          <w:sz w:val="24"/>
          <w:szCs w:val="24"/>
        </w:rPr>
      </w:pPr>
    </w:p>
    <w:p w14:paraId="0625B3C3" w14:textId="14FCDB0B" w:rsidR="004A494C" w:rsidRDefault="004A494C" w:rsidP="00E13B62">
      <w:pPr>
        <w:ind w:left="0"/>
        <w:jc w:val="center"/>
        <w:rPr>
          <w:rFonts w:ascii="Arial Narrow" w:hAnsi="Arial Narrow"/>
          <w:b/>
          <w:color w:val="FF0000"/>
          <w:sz w:val="24"/>
          <w:szCs w:val="24"/>
        </w:rPr>
      </w:pPr>
    </w:p>
    <w:p w14:paraId="6BDDBC07" w14:textId="2234B6DD" w:rsidR="004A494C" w:rsidRDefault="004A494C" w:rsidP="00E13B62">
      <w:pPr>
        <w:ind w:left="0"/>
        <w:jc w:val="center"/>
        <w:rPr>
          <w:rFonts w:ascii="Arial Narrow" w:hAnsi="Arial Narrow"/>
          <w:b/>
          <w:color w:val="FF0000"/>
          <w:sz w:val="24"/>
          <w:szCs w:val="24"/>
        </w:rPr>
      </w:pPr>
    </w:p>
    <w:p w14:paraId="2C8BF92C" w14:textId="2F873978" w:rsidR="004A494C" w:rsidRDefault="004A494C" w:rsidP="00E13B62">
      <w:pPr>
        <w:ind w:left="0"/>
        <w:jc w:val="center"/>
        <w:rPr>
          <w:rFonts w:ascii="Arial Narrow" w:hAnsi="Arial Narrow"/>
          <w:b/>
          <w:color w:val="FF0000"/>
          <w:sz w:val="24"/>
          <w:szCs w:val="24"/>
        </w:rPr>
      </w:pPr>
    </w:p>
    <w:p w14:paraId="68CFC013" w14:textId="77D5424E" w:rsidR="004A494C" w:rsidRDefault="004A494C" w:rsidP="00E13B62">
      <w:pPr>
        <w:ind w:left="0"/>
        <w:jc w:val="center"/>
        <w:rPr>
          <w:rFonts w:ascii="Arial Narrow" w:hAnsi="Arial Narrow"/>
          <w:b/>
          <w:color w:val="FF0000"/>
          <w:sz w:val="24"/>
          <w:szCs w:val="24"/>
        </w:rPr>
      </w:pPr>
    </w:p>
    <w:p w14:paraId="360BD0CD" w14:textId="6B365DA5" w:rsidR="004A494C" w:rsidRDefault="004A494C" w:rsidP="00E13B62">
      <w:pPr>
        <w:ind w:left="0"/>
        <w:jc w:val="center"/>
        <w:rPr>
          <w:rFonts w:ascii="Arial Narrow" w:hAnsi="Arial Narrow"/>
          <w:b/>
          <w:color w:val="FF0000"/>
          <w:sz w:val="24"/>
          <w:szCs w:val="24"/>
        </w:rPr>
      </w:pPr>
    </w:p>
    <w:p w14:paraId="471663C3" w14:textId="3F40D7F0" w:rsidR="004A494C" w:rsidRDefault="004A494C" w:rsidP="00E13B62">
      <w:pPr>
        <w:ind w:left="0"/>
        <w:jc w:val="center"/>
        <w:rPr>
          <w:rFonts w:ascii="Arial Narrow" w:hAnsi="Arial Narrow"/>
          <w:b/>
          <w:color w:val="FF0000"/>
          <w:sz w:val="24"/>
          <w:szCs w:val="24"/>
        </w:rPr>
      </w:pPr>
    </w:p>
    <w:p w14:paraId="30D0EAAD" w14:textId="2BE0B2F9" w:rsidR="00B27271" w:rsidRDefault="00B27271" w:rsidP="00E13B62">
      <w:pPr>
        <w:ind w:left="0"/>
        <w:jc w:val="center"/>
        <w:rPr>
          <w:rFonts w:ascii="Arial Narrow" w:hAnsi="Arial Narrow"/>
          <w:b/>
          <w:color w:val="FF0000"/>
          <w:sz w:val="24"/>
          <w:szCs w:val="24"/>
        </w:rPr>
      </w:pPr>
    </w:p>
    <w:p w14:paraId="5F3187B4" w14:textId="4F33E75C" w:rsidR="00B27271" w:rsidRDefault="00B27271" w:rsidP="00E13B62">
      <w:pPr>
        <w:ind w:left="0"/>
        <w:jc w:val="center"/>
        <w:rPr>
          <w:rFonts w:ascii="Arial Narrow" w:hAnsi="Arial Narrow"/>
          <w:b/>
          <w:color w:val="FF0000"/>
          <w:sz w:val="24"/>
          <w:szCs w:val="24"/>
        </w:rPr>
      </w:pPr>
    </w:p>
    <w:p w14:paraId="6D6F80EF" w14:textId="6BD9EAC2" w:rsidR="00B27271" w:rsidRDefault="00B27271" w:rsidP="00E13B62">
      <w:pPr>
        <w:ind w:left="0"/>
        <w:jc w:val="center"/>
        <w:rPr>
          <w:rFonts w:ascii="Arial Narrow" w:hAnsi="Arial Narrow"/>
          <w:b/>
          <w:color w:val="FF0000"/>
          <w:sz w:val="24"/>
          <w:szCs w:val="24"/>
        </w:rPr>
      </w:pPr>
    </w:p>
    <w:p w14:paraId="76C78349" w14:textId="19E9B522" w:rsidR="00B27271" w:rsidRDefault="00B27271" w:rsidP="00E13B62">
      <w:pPr>
        <w:ind w:left="0"/>
        <w:jc w:val="center"/>
        <w:rPr>
          <w:rFonts w:ascii="Arial Narrow" w:hAnsi="Arial Narrow"/>
          <w:b/>
          <w:color w:val="FF0000"/>
          <w:sz w:val="24"/>
          <w:szCs w:val="24"/>
        </w:rPr>
      </w:pPr>
    </w:p>
    <w:p w14:paraId="4D222728" w14:textId="3245034C" w:rsidR="00B27271" w:rsidRDefault="00B27271" w:rsidP="00E13B62">
      <w:pPr>
        <w:ind w:left="0"/>
        <w:jc w:val="center"/>
        <w:rPr>
          <w:rFonts w:ascii="Arial Narrow" w:hAnsi="Arial Narrow"/>
          <w:b/>
          <w:color w:val="FF0000"/>
          <w:sz w:val="24"/>
          <w:szCs w:val="24"/>
        </w:rPr>
      </w:pPr>
    </w:p>
    <w:p w14:paraId="1C9C4551" w14:textId="100C0C62" w:rsidR="00B27271" w:rsidRDefault="00B27271" w:rsidP="00E13B62">
      <w:pPr>
        <w:ind w:left="0"/>
        <w:jc w:val="center"/>
        <w:rPr>
          <w:rFonts w:ascii="Arial Narrow" w:hAnsi="Arial Narrow"/>
          <w:b/>
          <w:color w:val="FF0000"/>
          <w:sz w:val="24"/>
          <w:szCs w:val="24"/>
        </w:rPr>
      </w:pPr>
    </w:p>
    <w:p w14:paraId="74293440" w14:textId="2BD0921C" w:rsidR="00B27271" w:rsidRDefault="00B27271" w:rsidP="00E13B62">
      <w:pPr>
        <w:ind w:left="0"/>
        <w:jc w:val="center"/>
        <w:rPr>
          <w:rFonts w:ascii="Arial Narrow" w:hAnsi="Arial Narrow"/>
          <w:b/>
          <w:color w:val="FF0000"/>
          <w:sz w:val="24"/>
          <w:szCs w:val="24"/>
        </w:rPr>
      </w:pPr>
    </w:p>
    <w:p w14:paraId="32F10498" w14:textId="0E48DBAB" w:rsidR="006F147A" w:rsidRDefault="006F147A" w:rsidP="00E13B62">
      <w:pPr>
        <w:ind w:left="0"/>
        <w:jc w:val="center"/>
        <w:rPr>
          <w:rFonts w:ascii="Arial Narrow" w:hAnsi="Arial Narrow"/>
          <w:b/>
          <w:color w:val="FF0000"/>
          <w:sz w:val="24"/>
          <w:szCs w:val="24"/>
        </w:rPr>
      </w:pPr>
    </w:p>
    <w:p w14:paraId="27D54323" w14:textId="510FB6E5" w:rsidR="006F147A" w:rsidRDefault="009738B9" w:rsidP="00E13B62">
      <w:pPr>
        <w:ind w:left="0"/>
        <w:jc w:val="center"/>
        <w:rPr>
          <w:rFonts w:ascii="Arial Narrow" w:hAnsi="Arial Narrow"/>
          <w:b/>
          <w:color w:val="FF0000"/>
          <w:sz w:val="24"/>
          <w:szCs w:val="24"/>
        </w:rPr>
      </w:pPr>
      <w:r w:rsidRPr="00BA031F">
        <w:rPr>
          <w:noProof/>
          <w:szCs w:val="24"/>
          <w:lang w:eastAsia="pt-BR"/>
        </w:rPr>
        <w:drawing>
          <wp:anchor distT="0" distB="0" distL="114300" distR="114300" simplePos="0" relativeHeight="251724800" behindDoc="0" locked="0" layoutInCell="1" allowOverlap="1" wp14:anchorId="19AC18EB" wp14:editId="1F830089">
            <wp:simplePos x="0" y="0"/>
            <wp:positionH relativeFrom="column">
              <wp:posOffset>755373</wp:posOffset>
            </wp:positionH>
            <wp:positionV relativeFrom="paragraph">
              <wp:posOffset>103395</wp:posOffset>
            </wp:positionV>
            <wp:extent cx="4447696" cy="3181350"/>
            <wp:effectExtent l="0" t="0" r="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47696" cy="3181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75A00B" w14:textId="0CAFC791" w:rsidR="006F147A" w:rsidRDefault="006F147A" w:rsidP="00E13B62">
      <w:pPr>
        <w:ind w:left="0"/>
        <w:jc w:val="center"/>
        <w:rPr>
          <w:rFonts w:ascii="Arial Narrow" w:hAnsi="Arial Narrow"/>
          <w:b/>
          <w:color w:val="FF0000"/>
          <w:sz w:val="24"/>
          <w:szCs w:val="24"/>
        </w:rPr>
      </w:pPr>
    </w:p>
    <w:p w14:paraId="20356A5A" w14:textId="3A9DC15C" w:rsidR="006F147A" w:rsidRDefault="006F147A" w:rsidP="00E13B62">
      <w:pPr>
        <w:ind w:left="0"/>
        <w:jc w:val="center"/>
        <w:rPr>
          <w:rFonts w:ascii="Arial Narrow" w:hAnsi="Arial Narrow"/>
          <w:b/>
          <w:color w:val="FF0000"/>
          <w:sz w:val="24"/>
          <w:szCs w:val="24"/>
        </w:rPr>
      </w:pPr>
    </w:p>
    <w:p w14:paraId="29CE86C8" w14:textId="7315757A" w:rsidR="006F147A" w:rsidRDefault="006F147A" w:rsidP="00E13B62">
      <w:pPr>
        <w:ind w:left="0"/>
        <w:jc w:val="center"/>
        <w:rPr>
          <w:rFonts w:ascii="Arial Narrow" w:hAnsi="Arial Narrow"/>
          <w:b/>
          <w:color w:val="FF0000"/>
          <w:sz w:val="24"/>
          <w:szCs w:val="24"/>
        </w:rPr>
      </w:pPr>
    </w:p>
    <w:p w14:paraId="1948CCD2" w14:textId="18E665BD" w:rsidR="006F147A" w:rsidRDefault="006F147A" w:rsidP="00E13B62">
      <w:pPr>
        <w:ind w:left="0"/>
        <w:jc w:val="center"/>
        <w:rPr>
          <w:rFonts w:ascii="Arial Narrow" w:hAnsi="Arial Narrow"/>
          <w:b/>
          <w:color w:val="FF0000"/>
          <w:sz w:val="24"/>
          <w:szCs w:val="24"/>
        </w:rPr>
      </w:pPr>
    </w:p>
    <w:p w14:paraId="59D9C825" w14:textId="2C38C8F8" w:rsidR="006F147A" w:rsidRDefault="006F147A" w:rsidP="00E13B62">
      <w:pPr>
        <w:ind w:left="0"/>
        <w:jc w:val="center"/>
        <w:rPr>
          <w:rFonts w:ascii="Arial Narrow" w:hAnsi="Arial Narrow"/>
          <w:b/>
          <w:color w:val="FF0000"/>
          <w:sz w:val="24"/>
          <w:szCs w:val="24"/>
        </w:rPr>
      </w:pPr>
    </w:p>
    <w:p w14:paraId="38871389" w14:textId="31054550" w:rsidR="006F147A" w:rsidRDefault="006F147A" w:rsidP="00E13B62">
      <w:pPr>
        <w:ind w:left="0"/>
        <w:jc w:val="center"/>
        <w:rPr>
          <w:rFonts w:ascii="Arial Narrow" w:hAnsi="Arial Narrow"/>
          <w:b/>
          <w:color w:val="FF0000"/>
          <w:sz w:val="24"/>
          <w:szCs w:val="24"/>
        </w:rPr>
      </w:pPr>
    </w:p>
    <w:p w14:paraId="3240E009" w14:textId="7DDF882A" w:rsidR="006F147A" w:rsidRDefault="006F147A" w:rsidP="00E13B62">
      <w:pPr>
        <w:ind w:left="0"/>
        <w:jc w:val="center"/>
        <w:rPr>
          <w:rFonts w:ascii="Arial Narrow" w:hAnsi="Arial Narrow"/>
          <w:b/>
          <w:color w:val="FF0000"/>
          <w:sz w:val="24"/>
          <w:szCs w:val="24"/>
        </w:rPr>
      </w:pPr>
    </w:p>
    <w:p w14:paraId="0377BDBB" w14:textId="23B655D3" w:rsidR="006F147A" w:rsidRDefault="006F147A" w:rsidP="00E13B62">
      <w:pPr>
        <w:ind w:left="0"/>
        <w:jc w:val="center"/>
        <w:rPr>
          <w:rFonts w:ascii="Arial Narrow" w:hAnsi="Arial Narrow"/>
          <w:b/>
          <w:color w:val="FF0000"/>
          <w:sz w:val="24"/>
          <w:szCs w:val="24"/>
        </w:rPr>
      </w:pPr>
    </w:p>
    <w:p w14:paraId="25073D8C" w14:textId="21D0D8B0" w:rsidR="006F147A" w:rsidRDefault="006F147A" w:rsidP="00E13B62">
      <w:pPr>
        <w:ind w:left="0"/>
        <w:jc w:val="center"/>
        <w:rPr>
          <w:rFonts w:ascii="Arial Narrow" w:hAnsi="Arial Narrow"/>
          <w:b/>
          <w:color w:val="FF0000"/>
          <w:sz w:val="24"/>
          <w:szCs w:val="24"/>
        </w:rPr>
      </w:pPr>
    </w:p>
    <w:p w14:paraId="64158D96" w14:textId="29E58F6E" w:rsidR="006F147A" w:rsidRDefault="006F147A" w:rsidP="00E13B62">
      <w:pPr>
        <w:ind w:left="0"/>
        <w:jc w:val="center"/>
        <w:rPr>
          <w:rFonts w:ascii="Arial Narrow" w:hAnsi="Arial Narrow"/>
          <w:b/>
          <w:color w:val="FF0000"/>
          <w:sz w:val="24"/>
          <w:szCs w:val="24"/>
        </w:rPr>
      </w:pPr>
    </w:p>
    <w:p w14:paraId="66BC43ED" w14:textId="5F86DA8D" w:rsidR="006F147A" w:rsidRDefault="006F147A" w:rsidP="00E13B62">
      <w:pPr>
        <w:ind w:left="0"/>
        <w:jc w:val="center"/>
        <w:rPr>
          <w:rFonts w:ascii="Arial Narrow" w:hAnsi="Arial Narrow"/>
          <w:b/>
          <w:color w:val="FF0000"/>
          <w:sz w:val="24"/>
          <w:szCs w:val="24"/>
        </w:rPr>
      </w:pPr>
    </w:p>
    <w:p w14:paraId="537B2BF0" w14:textId="41562C2D" w:rsidR="006F147A" w:rsidRDefault="006F147A" w:rsidP="00E13B62">
      <w:pPr>
        <w:ind w:left="0"/>
        <w:jc w:val="center"/>
        <w:rPr>
          <w:rFonts w:ascii="Arial Narrow" w:hAnsi="Arial Narrow"/>
          <w:b/>
          <w:color w:val="FF0000"/>
          <w:sz w:val="24"/>
          <w:szCs w:val="24"/>
        </w:rPr>
      </w:pPr>
    </w:p>
    <w:p w14:paraId="21E97E9C" w14:textId="73B34F9D" w:rsidR="00C92CF8" w:rsidRDefault="00C92CF8" w:rsidP="00E13B62">
      <w:pPr>
        <w:ind w:left="0"/>
        <w:jc w:val="center"/>
        <w:rPr>
          <w:rFonts w:ascii="Arial Narrow" w:hAnsi="Arial Narrow"/>
          <w:b/>
          <w:color w:val="FF0000"/>
          <w:sz w:val="24"/>
          <w:szCs w:val="24"/>
        </w:rPr>
      </w:pPr>
    </w:p>
    <w:p w14:paraId="41022063" w14:textId="77777777" w:rsidR="00C92CF8" w:rsidRDefault="00C92CF8" w:rsidP="00E13B62">
      <w:pPr>
        <w:ind w:left="0"/>
        <w:jc w:val="center"/>
        <w:rPr>
          <w:rFonts w:ascii="Arial Narrow" w:hAnsi="Arial Narrow"/>
          <w:b/>
          <w:color w:val="FF0000"/>
          <w:sz w:val="24"/>
          <w:szCs w:val="24"/>
        </w:rPr>
      </w:pPr>
    </w:p>
    <w:p w14:paraId="2B597A47" w14:textId="4E58EED0" w:rsidR="009A67AC" w:rsidRDefault="009A67AC" w:rsidP="00E13B62">
      <w:pPr>
        <w:ind w:left="0"/>
        <w:jc w:val="center"/>
        <w:rPr>
          <w:rFonts w:ascii="Arial Narrow" w:hAnsi="Arial Narrow"/>
          <w:b/>
          <w:color w:val="FF0000"/>
          <w:sz w:val="24"/>
          <w:szCs w:val="24"/>
        </w:rPr>
      </w:pPr>
    </w:p>
    <w:p w14:paraId="78F866B9" w14:textId="77777777" w:rsidR="009A67AC" w:rsidRDefault="009A67AC" w:rsidP="00E13B62">
      <w:pPr>
        <w:ind w:left="0"/>
        <w:jc w:val="center"/>
        <w:rPr>
          <w:rFonts w:ascii="Arial Narrow" w:hAnsi="Arial Narrow"/>
          <w:b/>
          <w:color w:val="FF0000"/>
          <w:sz w:val="24"/>
          <w:szCs w:val="24"/>
        </w:rPr>
      </w:pPr>
    </w:p>
    <w:p w14:paraId="1D98EA3A" w14:textId="0E5E8139" w:rsidR="006F147A" w:rsidRDefault="006F147A" w:rsidP="00E13B62">
      <w:pPr>
        <w:ind w:left="0"/>
        <w:jc w:val="center"/>
        <w:rPr>
          <w:rFonts w:ascii="Arial Narrow" w:hAnsi="Arial Narrow"/>
          <w:b/>
          <w:color w:val="FF0000"/>
          <w:sz w:val="24"/>
          <w:szCs w:val="24"/>
        </w:rPr>
      </w:pPr>
    </w:p>
    <w:p w14:paraId="636681F4" w14:textId="77777777" w:rsidR="00762EB8" w:rsidRDefault="00762EB8" w:rsidP="006F147A">
      <w:pPr>
        <w:ind w:left="0"/>
        <w:jc w:val="left"/>
        <w:rPr>
          <w:rFonts w:ascii="Arial Narrow" w:eastAsia="Times New Roman" w:hAnsi="Arial Narrow" w:cs="Arial"/>
          <w:b/>
        </w:rPr>
      </w:pPr>
    </w:p>
    <w:p w14:paraId="0ADB199C" w14:textId="77777777" w:rsidR="006F1435" w:rsidRDefault="006F1435" w:rsidP="006F147A">
      <w:pPr>
        <w:ind w:left="0"/>
        <w:jc w:val="left"/>
        <w:rPr>
          <w:rFonts w:ascii="Arial Narrow" w:eastAsia="Times New Roman" w:hAnsi="Arial Narrow" w:cs="Arial"/>
          <w:b/>
        </w:rPr>
      </w:pPr>
    </w:p>
    <w:p w14:paraId="214B0ABE" w14:textId="5B34923D" w:rsidR="006F147A" w:rsidRPr="00DB57D1" w:rsidRDefault="006F147A" w:rsidP="006F147A">
      <w:pPr>
        <w:ind w:left="0"/>
        <w:jc w:val="left"/>
        <w:rPr>
          <w:rFonts w:ascii="Arial Narrow" w:eastAsia="Times New Roman" w:hAnsi="Arial Narrow" w:cs="Arial"/>
          <w:b/>
        </w:rPr>
      </w:pPr>
      <w:r w:rsidRPr="00DB57D1">
        <w:rPr>
          <w:rFonts w:ascii="Arial Narrow" w:eastAsia="Times New Roman" w:hAnsi="Arial Narrow" w:cs="Arial"/>
          <w:b/>
        </w:rPr>
        <w:t>Ass.__________________________________</w:t>
      </w:r>
    </w:p>
    <w:p w14:paraId="56E7DC49" w14:textId="77777777" w:rsidR="006F147A" w:rsidRPr="00DB57D1" w:rsidRDefault="006F147A" w:rsidP="006F147A">
      <w:pPr>
        <w:ind w:left="0"/>
        <w:jc w:val="left"/>
        <w:rPr>
          <w:rFonts w:ascii="Arial Narrow" w:eastAsia="Times New Roman" w:hAnsi="Arial Narrow" w:cs="Arial"/>
          <w:b/>
        </w:rPr>
      </w:pPr>
      <w:r w:rsidRPr="00DB57D1">
        <w:rPr>
          <w:rFonts w:ascii="Arial Narrow" w:eastAsia="Times New Roman" w:hAnsi="Arial Narrow" w:cs="Arial"/>
          <w:b/>
        </w:rPr>
        <w:t>Representante:</w:t>
      </w:r>
    </w:p>
    <w:p w14:paraId="17FABE61" w14:textId="77777777" w:rsidR="006F147A" w:rsidRPr="00DB57D1" w:rsidRDefault="006F147A" w:rsidP="006F147A">
      <w:pPr>
        <w:ind w:left="0"/>
        <w:jc w:val="left"/>
        <w:rPr>
          <w:rFonts w:ascii="Arial Narrow" w:eastAsia="Times New Roman" w:hAnsi="Arial Narrow" w:cs="Arial"/>
          <w:b/>
        </w:rPr>
      </w:pPr>
      <w:r w:rsidRPr="00DB57D1">
        <w:rPr>
          <w:rFonts w:ascii="Arial Narrow" w:eastAsia="Times New Roman" w:hAnsi="Arial Narrow" w:cs="Arial"/>
          <w:b/>
        </w:rPr>
        <w:t>Razão Social / CNPJ:</w:t>
      </w:r>
    </w:p>
    <w:p w14:paraId="09664B42" w14:textId="77777777" w:rsidR="006F147A" w:rsidRPr="00DB57D1" w:rsidRDefault="006F147A" w:rsidP="006F147A">
      <w:pPr>
        <w:ind w:left="0"/>
        <w:jc w:val="left"/>
        <w:rPr>
          <w:rFonts w:ascii="Arial Narrow" w:eastAsia="Times New Roman" w:hAnsi="Arial Narrow" w:cs="Arial"/>
          <w:b/>
        </w:rPr>
      </w:pPr>
      <w:r w:rsidRPr="00DB57D1">
        <w:rPr>
          <w:rFonts w:ascii="Arial Narrow" w:eastAsia="Times New Roman" w:hAnsi="Arial Narrow" w:cs="Arial"/>
          <w:b/>
        </w:rPr>
        <w:t>Declaro conhecer o percurso da linha acima.</w:t>
      </w:r>
    </w:p>
    <w:p w14:paraId="04BF4426" w14:textId="77777777" w:rsidR="009738B9" w:rsidRDefault="009738B9" w:rsidP="000D6709">
      <w:pPr>
        <w:ind w:left="0"/>
        <w:jc w:val="center"/>
        <w:rPr>
          <w:rFonts w:ascii="Arial Narrow" w:hAnsi="Arial Narrow"/>
          <w:b/>
          <w:sz w:val="24"/>
          <w:szCs w:val="24"/>
        </w:rPr>
      </w:pPr>
    </w:p>
    <w:p w14:paraId="1BFE6ABD" w14:textId="759870EF" w:rsidR="000D6709" w:rsidRPr="000D6709" w:rsidRDefault="000D6709" w:rsidP="000D6709">
      <w:pPr>
        <w:ind w:left="0"/>
        <w:jc w:val="center"/>
        <w:rPr>
          <w:rFonts w:ascii="Arial Narrow" w:hAnsi="Arial Narrow"/>
          <w:b/>
          <w:sz w:val="24"/>
          <w:szCs w:val="24"/>
        </w:rPr>
      </w:pPr>
      <w:r w:rsidRPr="000D6709">
        <w:rPr>
          <w:rFonts w:ascii="Arial Narrow" w:hAnsi="Arial Narrow"/>
          <w:b/>
          <w:sz w:val="24"/>
          <w:szCs w:val="24"/>
        </w:rPr>
        <w:t>LINHA 0</w:t>
      </w:r>
      <w:r>
        <w:rPr>
          <w:rFonts w:ascii="Arial Narrow" w:hAnsi="Arial Narrow"/>
          <w:b/>
          <w:sz w:val="24"/>
          <w:szCs w:val="24"/>
        </w:rPr>
        <w:t>3</w:t>
      </w:r>
      <w:r w:rsidRPr="000D6709">
        <w:rPr>
          <w:rFonts w:ascii="Arial Narrow" w:hAnsi="Arial Narrow"/>
          <w:b/>
          <w:sz w:val="24"/>
          <w:szCs w:val="24"/>
        </w:rPr>
        <w:t xml:space="preserve"> – </w:t>
      </w:r>
      <w:r>
        <w:rPr>
          <w:rFonts w:ascii="Arial Narrow" w:hAnsi="Arial Narrow"/>
          <w:b/>
          <w:sz w:val="24"/>
          <w:szCs w:val="24"/>
        </w:rPr>
        <w:t>F</w:t>
      </w:r>
      <w:r w:rsidR="00C13303">
        <w:rPr>
          <w:rFonts w:ascii="Arial Narrow" w:hAnsi="Arial Narrow"/>
          <w:b/>
          <w:sz w:val="24"/>
          <w:szCs w:val="24"/>
        </w:rPr>
        <w:t>ORMOSO</w:t>
      </w:r>
      <w:r w:rsidR="009A67AC">
        <w:rPr>
          <w:rFonts w:ascii="Arial Narrow" w:hAnsi="Arial Narrow"/>
          <w:b/>
          <w:sz w:val="24"/>
          <w:szCs w:val="24"/>
        </w:rPr>
        <w:t xml:space="preserve"> – 1</w:t>
      </w:r>
      <w:r w:rsidR="00CA2C9D">
        <w:rPr>
          <w:rFonts w:ascii="Arial Narrow" w:hAnsi="Arial Narrow"/>
          <w:b/>
          <w:sz w:val="24"/>
          <w:szCs w:val="24"/>
        </w:rPr>
        <w:t>3</w:t>
      </w:r>
      <w:r w:rsidR="009A67AC">
        <w:rPr>
          <w:rFonts w:ascii="Arial Narrow" w:hAnsi="Arial Narrow"/>
          <w:b/>
          <w:sz w:val="24"/>
          <w:szCs w:val="24"/>
        </w:rPr>
        <w:t>0 km</w:t>
      </w:r>
    </w:p>
    <w:tbl>
      <w:tblPr>
        <w:tblW w:w="89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8364"/>
      </w:tblGrid>
      <w:tr w:rsidR="000D6709" w:rsidRPr="000D6709" w14:paraId="3AC16127" w14:textId="77777777" w:rsidTr="00C13303">
        <w:tc>
          <w:tcPr>
            <w:tcW w:w="559" w:type="dxa"/>
            <w:vAlign w:val="center"/>
          </w:tcPr>
          <w:p w14:paraId="782212E1" w14:textId="43B6BD20" w:rsidR="000D6709" w:rsidRPr="000D6709" w:rsidRDefault="000D6709" w:rsidP="000D6709">
            <w:pPr>
              <w:tabs>
                <w:tab w:val="left" w:pos="0"/>
              </w:tabs>
              <w:ind w:left="0" w:right="108"/>
              <w:jc w:val="center"/>
              <w:rPr>
                <w:rFonts w:ascii="Arial Narrow" w:eastAsia="Times New Roman" w:hAnsi="Arial Narrow" w:cs="Times New Roman"/>
                <w:sz w:val="24"/>
                <w:szCs w:val="24"/>
              </w:rPr>
            </w:pPr>
            <w:r w:rsidRPr="000D6709">
              <w:rPr>
                <w:rFonts w:ascii="Arial Narrow" w:eastAsia="Times New Roman" w:hAnsi="Arial Narrow" w:cs="Times New Roman"/>
                <w:sz w:val="24"/>
                <w:szCs w:val="24"/>
              </w:rPr>
              <w:t>03</w:t>
            </w:r>
          </w:p>
        </w:tc>
        <w:tc>
          <w:tcPr>
            <w:tcW w:w="8364" w:type="dxa"/>
            <w:vAlign w:val="center"/>
          </w:tcPr>
          <w:p w14:paraId="516C1729" w14:textId="18D90C63" w:rsidR="000D6709" w:rsidRPr="000D6709" w:rsidRDefault="00C13303" w:rsidP="000D6709">
            <w:pPr>
              <w:widowControl w:val="0"/>
              <w:autoSpaceDE w:val="0"/>
              <w:autoSpaceDN w:val="0"/>
              <w:adjustRightInd w:val="0"/>
              <w:spacing w:line="276" w:lineRule="auto"/>
              <w:ind w:left="-92"/>
              <w:rPr>
                <w:rFonts w:ascii="Arial Narrow" w:hAnsi="Arial Narrow" w:cs="Arial"/>
                <w:sz w:val="24"/>
                <w:szCs w:val="24"/>
              </w:rPr>
            </w:pPr>
            <w:r w:rsidRPr="00EB67C0">
              <w:rPr>
                <w:rFonts w:ascii="Arial Narrow" w:hAnsi="Arial Narrow" w:cs="Arial"/>
              </w:rPr>
              <w:t xml:space="preserve">Contratação de empresa especializada para prestação de serviço de Transporte Escolar no município de Brasilândia – MS, para atender a demanda da linha rural </w:t>
            </w:r>
            <w:r w:rsidRPr="00EB67C0">
              <w:rPr>
                <w:rFonts w:ascii="Arial Narrow" w:hAnsi="Arial Narrow" w:cs="Arial"/>
                <w:b/>
              </w:rPr>
              <w:t>Formoso</w:t>
            </w:r>
            <w:r w:rsidRPr="00EB67C0">
              <w:rPr>
                <w:rFonts w:ascii="Arial Narrow" w:hAnsi="Arial Narrow" w:cs="Arial"/>
              </w:rPr>
              <w:t xml:space="preserve"> execução conforme mapa em anexo. Motorista, Monitor, veículo </w:t>
            </w:r>
            <w:r w:rsidRPr="00EB67C0">
              <w:rPr>
                <w:rFonts w:ascii="Arial Narrow" w:eastAsia="MyriadPro-Regular" w:hAnsi="Arial Narrow" w:cs="Arial"/>
              </w:rPr>
              <w:t>com capacidade mínima de 16 lugares,</w:t>
            </w:r>
            <w:r w:rsidRPr="00EB67C0">
              <w:rPr>
                <w:rFonts w:ascii="Arial Narrow" w:hAnsi="Arial Narrow" w:cs="Arial"/>
              </w:rPr>
              <w:t xml:space="preserve"> manutenção do veículo, combustível e demais encargos decorrentes a execução dos serviços citados no termo de referência.</w:t>
            </w:r>
          </w:p>
        </w:tc>
      </w:tr>
    </w:tbl>
    <w:p w14:paraId="27B8E62B" w14:textId="771ADDE1" w:rsidR="000D6709" w:rsidRDefault="00102D3A" w:rsidP="000D6709">
      <w:pPr>
        <w:ind w:left="0"/>
        <w:jc w:val="center"/>
        <w:rPr>
          <w:rFonts w:ascii="Arial Narrow" w:hAnsi="Arial Narrow"/>
          <w:b/>
          <w:color w:val="FF0000"/>
          <w:sz w:val="24"/>
          <w:szCs w:val="24"/>
        </w:rPr>
      </w:pPr>
      <w:r>
        <w:rPr>
          <w:rFonts w:ascii="Palatino Linotype" w:hAnsi="Palatino Linotype" w:cs="Arial"/>
          <w:noProof/>
          <w:lang w:eastAsia="pt-BR"/>
        </w:rPr>
        <w:drawing>
          <wp:anchor distT="0" distB="0" distL="114300" distR="114300" simplePos="0" relativeHeight="251725824" behindDoc="1" locked="0" layoutInCell="1" allowOverlap="1" wp14:anchorId="3162CCB6" wp14:editId="4BE6A573">
            <wp:simplePos x="0" y="0"/>
            <wp:positionH relativeFrom="column">
              <wp:posOffset>1074420</wp:posOffset>
            </wp:positionH>
            <wp:positionV relativeFrom="paragraph">
              <wp:posOffset>142875</wp:posOffset>
            </wp:positionV>
            <wp:extent cx="3601720" cy="3044825"/>
            <wp:effectExtent l="0" t="0" r="0" b="3175"/>
            <wp:wrapSquare wrapText="bothSides"/>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601720" cy="30448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62C0A8" w14:textId="7B5715FC" w:rsidR="000D6709" w:rsidRDefault="000D6709" w:rsidP="000D6709">
      <w:pPr>
        <w:ind w:left="0"/>
        <w:jc w:val="center"/>
        <w:rPr>
          <w:rFonts w:ascii="Arial Narrow" w:hAnsi="Arial Narrow"/>
          <w:b/>
          <w:color w:val="FF0000"/>
          <w:sz w:val="24"/>
          <w:szCs w:val="24"/>
        </w:rPr>
      </w:pPr>
    </w:p>
    <w:p w14:paraId="1685E059" w14:textId="16A50A59" w:rsidR="000D6709" w:rsidRDefault="000D6709" w:rsidP="000D6709">
      <w:pPr>
        <w:ind w:left="0"/>
        <w:jc w:val="center"/>
        <w:rPr>
          <w:rFonts w:ascii="Arial Narrow" w:hAnsi="Arial Narrow"/>
          <w:b/>
          <w:color w:val="FF0000"/>
          <w:sz w:val="24"/>
          <w:szCs w:val="24"/>
        </w:rPr>
      </w:pPr>
    </w:p>
    <w:p w14:paraId="28FC7ECA" w14:textId="54A5C8F2" w:rsidR="000D6709" w:rsidRDefault="000D6709" w:rsidP="000D6709">
      <w:pPr>
        <w:ind w:left="0"/>
        <w:jc w:val="center"/>
        <w:rPr>
          <w:rFonts w:ascii="Arial Narrow" w:hAnsi="Arial Narrow"/>
          <w:b/>
          <w:color w:val="FF0000"/>
          <w:sz w:val="24"/>
          <w:szCs w:val="24"/>
        </w:rPr>
      </w:pPr>
    </w:p>
    <w:p w14:paraId="7998D7A8" w14:textId="0E1D81E3" w:rsidR="000D6709" w:rsidRDefault="000D6709" w:rsidP="000D6709">
      <w:pPr>
        <w:ind w:left="0"/>
        <w:jc w:val="center"/>
        <w:rPr>
          <w:rFonts w:ascii="Arial Narrow" w:hAnsi="Arial Narrow"/>
          <w:b/>
          <w:color w:val="FF0000"/>
          <w:sz w:val="24"/>
          <w:szCs w:val="24"/>
        </w:rPr>
      </w:pPr>
    </w:p>
    <w:p w14:paraId="779644C9" w14:textId="14E5B5AE" w:rsidR="000D6709" w:rsidRDefault="00102D3A" w:rsidP="000D6709">
      <w:pPr>
        <w:ind w:left="0"/>
        <w:jc w:val="center"/>
        <w:rPr>
          <w:rFonts w:ascii="Arial Narrow" w:hAnsi="Arial Narrow"/>
          <w:b/>
          <w:color w:val="FF0000"/>
          <w:sz w:val="24"/>
          <w:szCs w:val="24"/>
        </w:rPr>
      </w:pPr>
      <w:r>
        <w:rPr>
          <w:rFonts w:ascii="Palatino Linotype" w:hAnsi="Palatino Linotype" w:cs="Arial"/>
          <w:noProof/>
          <w:lang w:eastAsia="pt-BR"/>
        </w:rPr>
        <w:drawing>
          <wp:inline distT="0" distB="0" distL="0" distR="0" wp14:anchorId="562104A3" wp14:editId="3FC00AAD">
            <wp:extent cx="3856383" cy="2979470"/>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t="18336"/>
                    <a:stretch>
                      <a:fillRect/>
                    </a:stretch>
                  </pic:blipFill>
                  <pic:spPr bwMode="auto">
                    <a:xfrm>
                      <a:off x="0" y="0"/>
                      <a:ext cx="3918487" cy="3027452"/>
                    </a:xfrm>
                    <a:prstGeom prst="rect">
                      <a:avLst/>
                    </a:prstGeom>
                    <a:noFill/>
                    <a:ln>
                      <a:noFill/>
                    </a:ln>
                  </pic:spPr>
                </pic:pic>
              </a:graphicData>
            </a:graphic>
          </wp:inline>
        </w:drawing>
      </w:r>
    </w:p>
    <w:p w14:paraId="44926535" w14:textId="12B55683" w:rsidR="000D6709" w:rsidRDefault="000D6709" w:rsidP="000D6709">
      <w:pPr>
        <w:ind w:left="0"/>
        <w:jc w:val="center"/>
        <w:rPr>
          <w:rFonts w:ascii="Arial Narrow" w:hAnsi="Arial Narrow"/>
          <w:b/>
          <w:color w:val="FF0000"/>
          <w:sz w:val="24"/>
          <w:szCs w:val="24"/>
        </w:rPr>
      </w:pPr>
    </w:p>
    <w:p w14:paraId="22A39204" w14:textId="77777777" w:rsidR="000D6709" w:rsidRDefault="000D6709" w:rsidP="000D6709">
      <w:pPr>
        <w:ind w:left="0"/>
        <w:jc w:val="center"/>
        <w:rPr>
          <w:rFonts w:ascii="Arial Narrow" w:hAnsi="Arial Narrow"/>
          <w:b/>
          <w:color w:val="FF0000"/>
          <w:sz w:val="24"/>
          <w:szCs w:val="24"/>
        </w:rPr>
      </w:pPr>
    </w:p>
    <w:p w14:paraId="7825659D" w14:textId="77777777" w:rsidR="000D6709" w:rsidRPr="00DB57D1" w:rsidRDefault="000D6709" w:rsidP="000D6709">
      <w:pPr>
        <w:ind w:left="0"/>
        <w:jc w:val="left"/>
        <w:rPr>
          <w:rFonts w:ascii="Arial Narrow" w:eastAsia="Times New Roman" w:hAnsi="Arial Narrow" w:cs="Arial"/>
          <w:b/>
        </w:rPr>
      </w:pPr>
      <w:r w:rsidRPr="00DB57D1">
        <w:rPr>
          <w:rFonts w:ascii="Arial Narrow" w:eastAsia="Times New Roman" w:hAnsi="Arial Narrow" w:cs="Arial"/>
          <w:b/>
        </w:rPr>
        <w:t>Ass.__________________________________</w:t>
      </w:r>
    </w:p>
    <w:p w14:paraId="4DB820C9" w14:textId="77777777" w:rsidR="000D6709" w:rsidRPr="00DB57D1" w:rsidRDefault="000D6709" w:rsidP="000D6709">
      <w:pPr>
        <w:ind w:left="0"/>
        <w:jc w:val="left"/>
        <w:rPr>
          <w:rFonts w:ascii="Arial Narrow" w:eastAsia="Times New Roman" w:hAnsi="Arial Narrow" w:cs="Arial"/>
          <w:b/>
        </w:rPr>
      </w:pPr>
      <w:r w:rsidRPr="00DB57D1">
        <w:rPr>
          <w:rFonts w:ascii="Arial Narrow" w:eastAsia="Times New Roman" w:hAnsi="Arial Narrow" w:cs="Arial"/>
          <w:b/>
        </w:rPr>
        <w:t>Representante:</w:t>
      </w:r>
    </w:p>
    <w:p w14:paraId="2BCE9676" w14:textId="77777777" w:rsidR="000D6709" w:rsidRPr="00DB57D1" w:rsidRDefault="000D6709" w:rsidP="000D6709">
      <w:pPr>
        <w:ind w:left="0"/>
        <w:jc w:val="left"/>
        <w:rPr>
          <w:rFonts w:ascii="Arial Narrow" w:eastAsia="Times New Roman" w:hAnsi="Arial Narrow" w:cs="Arial"/>
          <w:b/>
        </w:rPr>
      </w:pPr>
      <w:r w:rsidRPr="00DB57D1">
        <w:rPr>
          <w:rFonts w:ascii="Arial Narrow" w:eastAsia="Times New Roman" w:hAnsi="Arial Narrow" w:cs="Arial"/>
          <w:b/>
        </w:rPr>
        <w:t>Razão Social / CNPJ:</w:t>
      </w:r>
    </w:p>
    <w:p w14:paraId="2F6F05BC" w14:textId="3CF3C969" w:rsidR="000D6709" w:rsidRDefault="000D6709" w:rsidP="000D6709">
      <w:pPr>
        <w:ind w:left="0"/>
        <w:jc w:val="left"/>
        <w:rPr>
          <w:rFonts w:ascii="Arial Narrow" w:eastAsia="Times New Roman" w:hAnsi="Arial Narrow" w:cs="Arial"/>
          <w:b/>
        </w:rPr>
      </w:pPr>
      <w:r w:rsidRPr="00DB57D1">
        <w:rPr>
          <w:rFonts w:ascii="Arial Narrow" w:eastAsia="Times New Roman" w:hAnsi="Arial Narrow" w:cs="Arial"/>
          <w:b/>
        </w:rPr>
        <w:t>Declaro conhecer o percurso da linha acima.</w:t>
      </w:r>
    </w:p>
    <w:p w14:paraId="6F82997B" w14:textId="004709CF" w:rsidR="00102D3A" w:rsidRDefault="00102D3A" w:rsidP="000D6709">
      <w:pPr>
        <w:ind w:left="0"/>
        <w:jc w:val="left"/>
        <w:rPr>
          <w:rFonts w:ascii="Arial Narrow" w:eastAsia="Times New Roman" w:hAnsi="Arial Narrow" w:cs="Arial"/>
          <w:b/>
        </w:rPr>
      </w:pPr>
    </w:p>
    <w:p w14:paraId="40500312" w14:textId="77777777" w:rsidR="00102D3A" w:rsidRPr="00DB57D1" w:rsidRDefault="00102D3A" w:rsidP="000D6709">
      <w:pPr>
        <w:ind w:left="0"/>
        <w:jc w:val="left"/>
        <w:rPr>
          <w:rFonts w:ascii="Arial Narrow" w:eastAsia="Times New Roman" w:hAnsi="Arial Narrow" w:cs="Arial"/>
          <w:b/>
        </w:rPr>
      </w:pPr>
    </w:p>
    <w:p w14:paraId="2065BCF6" w14:textId="77777777" w:rsidR="00FB0AA2" w:rsidRDefault="00FB0AA2" w:rsidP="000D6709">
      <w:pPr>
        <w:ind w:left="0"/>
        <w:jc w:val="center"/>
        <w:rPr>
          <w:rFonts w:ascii="Arial Narrow" w:hAnsi="Arial Narrow"/>
          <w:b/>
          <w:sz w:val="24"/>
          <w:szCs w:val="24"/>
        </w:rPr>
      </w:pPr>
    </w:p>
    <w:p w14:paraId="32059BC1" w14:textId="06344700" w:rsidR="000D6709" w:rsidRPr="000D6709" w:rsidRDefault="000D6709" w:rsidP="000D6709">
      <w:pPr>
        <w:ind w:left="0"/>
        <w:jc w:val="center"/>
        <w:rPr>
          <w:rFonts w:ascii="Arial Narrow" w:hAnsi="Arial Narrow"/>
          <w:b/>
          <w:sz w:val="24"/>
          <w:szCs w:val="24"/>
        </w:rPr>
      </w:pPr>
      <w:r w:rsidRPr="000D6709">
        <w:rPr>
          <w:rFonts w:ascii="Arial Narrow" w:hAnsi="Arial Narrow"/>
          <w:b/>
          <w:sz w:val="24"/>
          <w:szCs w:val="24"/>
        </w:rPr>
        <w:t>LINHA 0</w:t>
      </w:r>
      <w:r>
        <w:rPr>
          <w:rFonts w:ascii="Arial Narrow" w:hAnsi="Arial Narrow"/>
          <w:b/>
          <w:sz w:val="24"/>
          <w:szCs w:val="24"/>
        </w:rPr>
        <w:t>4</w:t>
      </w:r>
      <w:r w:rsidRPr="000D6709">
        <w:rPr>
          <w:rFonts w:ascii="Arial Narrow" w:hAnsi="Arial Narrow"/>
          <w:b/>
          <w:sz w:val="24"/>
          <w:szCs w:val="24"/>
        </w:rPr>
        <w:t xml:space="preserve"> – </w:t>
      </w:r>
      <w:r w:rsidR="00FB0AA2">
        <w:rPr>
          <w:rFonts w:ascii="Arial Narrow" w:hAnsi="Arial Narrow"/>
          <w:b/>
          <w:sz w:val="24"/>
          <w:szCs w:val="24"/>
        </w:rPr>
        <w:t>FORTALEZA</w:t>
      </w:r>
      <w:r w:rsidR="009A67AC">
        <w:rPr>
          <w:rFonts w:ascii="Arial Narrow" w:hAnsi="Arial Narrow"/>
          <w:b/>
          <w:sz w:val="24"/>
          <w:szCs w:val="24"/>
        </w:rPr>
        <w:t xml:space="preserve"> – 18</w:t>
      </w:r>
      <w:r w:rsidR="00FB0AA2">
        <w:rPr>
          <w:rFonts w:ascii="Arial Narrow" w:hAnsi="Arial Narrow"/>
          <w:b/>
          <w:sz w:val="24"/>
          <w:szCs w:val="24"/>
        </w:rPr>
        <w:t>0</w:t>
      </w:r>
      <w:r w:rsidR="009A67AC">
        <w:rPr>
          <w:rFonts w:ascii="Arial Narrow" w:hAnsi="Arial Narrow"/>
          <w:b/>
          <w:sz w:val="24"/>
          <w:szCs w:val="24"/>
        </w:rPr>
        <w:t xml:space="preserve"> km</w:t>
      </w:r>
    </w:p>
    <w:tbl>
      <w:tblPr>
        <w:tblW w:w="87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8196"/>
      </w:tblGrid>
      <w:tr w:rsidR="000D6709" w:rsidRPr="000D6709" w14:paraId="77E95952" w14:textId="77777777" w:rsidTr="000D6709">
        <w:tc>
          <w:tcPr>
            <w:tcW w:w="559" w:type="dxa"/>
            <w:vAlign w:val="center"/>
          </w:tcPr>
          <w:p w14:paraId="3C8599E6" w14:textId="35F860AE" w:rsidR="000D6709" w:rsidRPr="000D6709" w:rsidRDefault="000D6709" w:rsidP="00F037C2">
            <w:pPr>
              <w:tabs>
                <w:tab w:val="left" w:pos="0"/>
              </w:tabs>
              <w:ind w:left="0" w:right="108"/>
              <w:jc w:val="center"/>
              <w:rPr>
                <w:rFonts w:ascii="Arial Narrow" w:eastAsia="Times New Roman" w:hAnsi="Arial Narrow" w:cs="Times New Roman"/>
                <w:sz w:val="24"/>
                <w:szCs w:val="24"/>
              </w:rPr>
            </w:pPr>
            <w:r w:rsidRPr="000D6709">
              <w:rPr>
                <w:rFonts w:ascii="Arial Narrow" w:eastAsia="Times New Roman" w:hAnsi="Arial Narrow" w:cs="Times New Roman"/>
                <w:sz w:val="24"/>
                <w:szCs w:val="24"/>
              </w:rPr>
              <w:t>04</w:t>
            </w:r>
          </w:p>
        </w:tc>
        <w:tc>
          <w:tcPr>
            <w:tcW w:w="8196" w:type="dxa"/>
            <w:vAlign w:val="center"/>
          </w:tcPr>
          <w:p w14:paraId="4D4F57D5" w14:textId="2E1F7747" w:rsidR="000D6709" w:rsidRPr="000D6709" w:rsidRDefault="00FB0AA2" w:rsidP="000D6709">
            <w:pPr>
              <w:widowControl w:val="0"/>
              <w:autoSpaceDE w:val="0"/>
              <w:autoSpaceDN w:val="0"/>
              <w:adjustRightInd w:val="0"/>
              <w:spacing w:line="276" w:lineRule="auto"/>
              <w:ind w:left="0"/>
              <w:rPr>
                <w:rFonts w:ascii="Palatino Linotype" w:hAnsi="Palatino Linotype" w:cs="Arial"/>
                <w:sz w:val="24"/>
                <w:szCs w:val="24"/>
              </w:rPr>
            </w:pPr>
            <w:r w:rsidRPr="00EB67C0">
              <w:rPr>
                <w:rFonts w:ascii="Arial Narrow" w:hAnsi="Arial Narrow" w:cs="Arial"/>
              </w:rPr>
              <w:t xml:space="preserve">Contratação de empresa especializada para prestação de serviço de Transporte Escolar no município de Brasilândia – MS, para atender a demanda da linha rural </w:t>
            </w:r>
            <w:r w:rsidRPr="00EB67C0">
              <w:rPr>
                <w:rFonts w:ascii="Arial Narrow" w:hAnsi="Arial Narrow" w:cs="Arial"/>
                <w:b/>
              </w:rPr>
              <w:t xml:space="preserve">Fortaleza </w:t>
            </w:r>
            <w:r w:rsidRPr="00EB67C0">
              <w:rPr>
                <w:rFonts w:ascii="Arial Narrow" w:hAnsi="Arial Narrow" w:cs="Arial"/>
              </w:rPr>
              <w:t xml:space="preserve">execução conforme mapa em anexo. Motorista, Monitor, veículo </w:t>
            </w:r>
            <w:r w:rsidRPr="00EB67C0">
              <w:rPr>
                <w:rFonts w:ascii="Arial Narrow" w:eastAsia="MyriadPro-Regular" w:hAnsi="Arial Narrow" w:cs="Arial"/>
              </w:rPr>
              <w:t>com capacidade mínima de 24 lugares,</w:t>
            </w:r>
            <w:r w:rsidRPr="00EB67C0">
              <w:rPr>
                <w:rFonts w:ascii="Arial Narrow" w:hAnsi="Arial Narrow" w:cs="Arial"/>
              </w:rPr>
              <w:t xml:space="preserve"> manutenção do veículo, combustível e demais encargos decorrentes a execução dos serviços citados no termo de referência.</w:t>
            </w:r>
          </w:p>
        </w:tc>
      </w:tr>
    </w:tbl>
    <w:p w14:paraId="4E14A1EA" w14:textId="5BC77744" w:rsidR="000D6709" w:rsidRDefault="00746F7D" w:rsidP="000D6709">
      <w:pPr>
        <w:ind w:left="0"/>
        <w:jc w:val="center"/>
        <w:rPr>
          <w:rFonts w:ascii="Arial Narrow" w:hAnsi="Arial Narrow"/>
          <w:b/>
          <w:color w:val="FF0000"/>
          <w:sz w:val="24"/>
          <w:szCs w:val="24"/>
        </w:rPr>
      </w:pPr>
      <w:r>
        <w:rPr>
          <w:rFonts w:ascii="Palatino Linotype" w:hAnsi="Palatino Linotype" w:cs="Arial"/>
          <w:noProof/>
          <w:lang w:eastAsia="pt-BR"/>
        </w:rPr>
        <w:drawing>
          <wp:inline distT="0" distB="0" distL="0" distR="0" wp14:anchorId="3AC95BC5" wp14:editId="5B73258C">
            <wp:extent cx="3728302" cy="3140765"/>
            <wp:effectExtent l="0" t="0" r="5715" b="254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728302" cy="3140765"/>
                    </a:xfrm>
                    <a:prstGeom prst="rect">
                      <a:avLst/>
                    </a:prstGeom>
                    <a:noFill/>
                    <a:ln>
                      <a:noFill/>
                    </a:ln>
                  </pic:spPr>
                </pic:pic>
              </a:graphicData>
            </a:graphic>
          </wp:inline>
        </w:drawing>
      </w:r>
    </w:p>
    <w:p w14:paraId="62FBBDDC" w14:textId="7BAA82C1" w:rsidR="000D6709" w:rsidRDefault="00746F7D" w:rsidP="000D6709">
      <w:pPr>
        <w:ind w:left="0"/>
        <w:jc w:val="center"/>
        <w:rPr>
          <w:rFonts w:ascii="Arial Narrow" w:hAnsi="Arial Narrow"/>
          <w:b/>
          <w:color w:val="FF0000"/>
          <w:sz w:val="24"/>
          <w:szCs w:val="24"/>
        </w:rPr>
      </w:pPr>
      <w:r>
        <w:rPr>
          <w:rFonts w:ascii="Palatino Linotype" w:hAnsi="Palatino Linotype" w:cs="Arial"/>
          <w:noProof/>
          <w:lang w:eastAsia="pt-BR"/>
        </w:rPr>
        <w:drawing>
          <wp:inline distT="0" distB="0" distL="0" distR="0" wp14:anchorId="539507D4" wp14:editId="175A24C3">
            <wp:extent cx="4222115" cy="3452495"/>
            <wp:effectExtent l="0" t="0" r="6985"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extLst>
                        <a:ext uri="{28A0092B-C50C-407E-A947-70E740481C1C}">
                          <a14:useLocalDpi xmlns:a14="http://schemas.microsoft.com/office/drawing/2010/main" val="0"/>
                        </a:ext>
                      </a:extLst>
                    </a:blip>
                    <a:srcRect t="16237"/>
                    <a:stretch>
                      <a:fillRect/>
                    </a:stretch>
                  </pic:blipFill>
                  <pic:spPr bwMode="auto">
                    <a:xfrm>
                      <a:off x="0" y="0"/>
                      <a:ext cx="4222115" cy="3452495"/>
                    </a:xfrm>
                    <a:prstGeom prst="rect">
                      <a:avLst/>
                    </a:prstGeom>
                    <a:noFill/>
                    <a:ln>
                      <a:noFill/>
                    </a:ln>
                  </pic:spPr>
                </pic:pic>
              </a:graphicData>
            </a:graphic>
          </wp:inline>
        </w:drawing>
      </w:r>
    </w:p>
    <w:p w14:paraId="5A9EDFC0" w14:textId="77777777" w:rsidR="000D6709" w:rsidRDefault="000D6709" w:rsidP="000D6709">
      <w:pPr>
        <w:ind w:left="0"/>
        <w:jc w:val="center"/>
        <w:rPr>
          <w:rFonts w:ascii="Arial Narrow" w:hAnsi="Arial Narrow"/>
          <w:b/>
          <w:color w:val="FF0000"/>
          <w:sz w:val="24"/>
          <w:szCs w:val="24"/>
        </w:rPr>
      </w:pPr>
    </w:p>
    <w:p w14:paraId="1BFAA79D" w14:textId="77777777" w:rsidR="000D6709" w:rsidRPr="00DB57D1" w:rsidRDefault="000D6709" w:rsidP="000D6709">
      <w:pPr>
        <w:ind w:left="0"/>
        <w:jc w:val="left"/>
        <w:rPr>
          <w:rFonts w:ascii="Arial Narrow" w:eastAsia="Times New Roman" w:hAnsi="Arial Narrow" w:cs="Arial"/>
          <w:b/>
        </w:rPr>
      </w:pPr>
      <w:r w:rsidRPr="00DB57D1">
        <w:rPr>
          <w:rFonts w:ascii="Arial Narrow" w:eastAsia="Times New Roman" w:hAnsi="Arial Narrow" w:cs="Arial"/>
          <w:b/>
        </w:rPr>
        <w:t>Ass.__________________________________</w:t>
      </w:r>
    </w:p>
    <w:p w14:paraId="79FCE3DC" w14:textId="77777777" w:rsidR="000D6709" w:rsidRPr="00DB57D1" w:rsidRDefault="000D6709" w:rsidP="000D6709">
      <w:pPr>
        <w:ind w:left="0"/>
        <w:jc w:val="left"/>
        <w:rPr>
          <w:rFonts w:ascii="Arial Narrow" w:eastAsia="Times New Roman" w:hAnsi="Arial Narrow" w:cs="Arial"/>
          <w:b/>
        </w:rPr>
      </w:pPr>
      <w:r w:rsidRPr="00DB57D1">
        <w:rPr>
          <w:rFonts w:ascii="Arial Narrow" w:eastAsia="Times New Roman" w:hAnsi="Arial Narrow" w:cs="Arial"/>
          <w:b/>
        </w:rPr>
        <w:t>Representante:</w:t>
      </w:r>
    </w:p>
    <w:p w14:paraId="75BE671B" w14:textId="77777777" w:rsidR="000D6709" w:rsidRPr="00DB57D1" w:rsidRDefault="000D6709" w:rsidP="000D6709">
      <w:pPr>
        <w:ind w:left="0"/>
        <w:jc w:val="left"/>
        <w:rPr>
          <w:rFonts w:ascii="Arial Narrow" w:eastAsia="Times New Roman" w:hAnsi="Arial Narrow" w:cs="Arial"/>
          <w:b/>
        </w:rPr>
      </w:pPr>
      <w:r w:rsidRPr="00DB57D1">
        <w:rPr>
          <w:rFonts w:ascii="Arial Narrow" w:eastAsia="Times New Roman" w:hAnsi="Arial Narrow" w:cs="Arial"/>
          <w:b/>
        </w:rPr>
        <w:t>Razão Social / CNPJ:</w:t>
      </w:r>
    </w:p>
    <w:p w14:paraId="24865E23" w14:textId="77777777" w:rsidR="000D6709" w:rsidRPr="00DB57D1" w:rsidRDefault="000D6709" w:rsidP="000D6709">
      <w:pPr>
        <w:ind w:left="0"/>
        <w:jc w:val="left"/>
        <w:rPr>
          <w:rFonts w:ascii="Arial Narrow" w:eastAsia="Times New Roman" w:hAnsi="Arial Narrow" w:cs="Arial"/>
          <w:b/>
        </w:rPr>
      </w:pPr>
      <w:r w:rsidRPr="00DB57D1">
        <w:rPr>
          <w:rFonts w:ascii="Arial Narrow" w:eastAsia="Times New Roman" w:hAnsi="Arial Narrow" w:cs="Arial"/>
          <w:b/>
        </w:rPr>
        <w:t>Declaro conhecer o percurso da linha acima.</w:t>
      </w:r>
    </w:p>
    <w:p w14:paraId="198FCF0D" w14:textId="77777777" w:rsidR="00DE65F0" w:rsidRDefault="00DE65F0" w:rsidP="000D6709">
      <w:pPr>
        <w:ind w:left="0"/>
        <w:jc w:val="center"/>
        <w:rPr>
          <w:rFonts w:ascii="Arial Narrow" w:hAnsi="Arial Narrow"/>
          <w:b/>
          <w:sz w:val="24"/>
          <w:szCs w:val="24"/>
        </w:rPr>
      </w:pPr>
    </w:p>
    <w:p w14:paraId="2E487B38" w14:textId="2B1DFE75" w:rsidR="00F63BE4" w:rsidRPr="000D6709" w:rsidRDefault="00F63BE4" w:rsidP="00F63BE4">
      <w:pPr>
        <w:ind w:left="0"/>
        <w:jc w:val="center"/>
        <w:rPr>
          <w:rFonts w:ascii="Arial Narrow" w:hAnsi="Arial Narrow"/>
          <w:b/>
          <w:sz w:val="24"/>
          <w:szCs w:val="24"/>
        </w:rPr>
      </w:pPr>
      <w:r w:rsidRPr="000D6709">
        <w:rPr>
          <w:rFonts w:ascii="Arial Narrow" w:hAnsi="Arial Narrow"/>
          <w:b/>
          <w:sz w:val="24"/>
          <w:szCs w:val="24"/>
        </w:rPr>
        <w:t>LINHA 0</w:t>
      </w:r>
      <w:r w:rsidR="00A22863">
        <w:rPr>
          <w:rFonts w:ascii="Arial Narrow" w:hAnsi="Arial Narrow"/>
          <w:b/>
          <w:sz w:val="24"/>
          <w:szCs w:val="24"/>
        </w:rPr>
        <w:t>6</w:t>
      </w:r>
      <w:r w:rsidRPr="000D6709">
        <w:rPr>
          <w:rFonts w:ascii="Arial Narrow" w:hAnsi="Arial Narrow"/>
          <w:b/>
          <w:sz w:val="24"/>
          <w:szCs w:val="24"/>
        </w:rPr>
        <w:t xml:space="preserve"> – </w:t>
      </w:r>
      <w:r>
        <w:rPr>
          <w:rFonts w:ascii="Arial Narrow" w:hAnsi="Arial Narrow"/>
          <w:b/>
          <w:sz w:val="24"/>
          <w:szCs w:val="24"/>
        </w:rPr>
        <w:t>JATOBÁ</w:t>
      </w:r>
      <w:r w:rsidR="009A67AC">
        <w:rPr>
          <w:rFonts w:ascii="Arial Narrow" w:hAnsi="Arial Narrow"/>
          <w:b/>
          <w:sz w:val="24"/>
          <w:szCs w:val="24"/>
        </w:rPr>
        <w:t xml:space="preserve"> – 200 km</w:t>
      </w:r>
    </w:p>
    <w:tbl>
      <w:tblPr>
        <w:tblW w:w="87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8196"/>
      </w:tblGrid>
      <w:tr w:rsidR="00F63BE4" w:rsidRPr="00F63BE4" w14:paraId="17690B6F" w14:textId="77777777" w:rsidTr="00F037C2">
        <w:tc>
          <w:tcPr>
            <w:tcW w:w="559" w:type="dxa"/>
            <w:vAlign w:val="center"/>
          </w:tcPr>
          <w:p w14:paraId="3691C2F0" w14:textId="6EF454F4" w:rsidR="00F63BE4" w:rsidRPr="00F63BE4" w:rsidRDefault="00A22863" w:rsidP="00F037C2">
            <w:pPr>
              <w:tabs>
                <w:tab w:val="left" w:pos="0"/>
              </w:tabs>
              <w:ind w:left="0" w:right="108"/>
              <w:jc w:val="center"/>
              <w:rPr>
                <w:rFonts w:ascii="Arial Narrow" w:eastAsia="Times New Roman" w:hAnsi="Arial Narrow" w:cs="Times New Roman"/>
                <w:sz w:val="24"/>
                <w:szCs w:val="24"/>
              </w:rPr>
            </w:pPr>
            <w:r>
              <w:rPr>
                <w:rFonts w:ascii="Arial Narrow" w:eastAsia="Times New Roman" w:hAnsi="Arial Narrow" w:cs="Times New Roman"/>
                <w:sz w:val="24"/>
                <w:szCs w:val="24"/>
              </w:rPr>
              <w:t>06</w:t>
            </w:r>
          </w:p>
        </w:tc>
        <w:tc>
          <w:tcPr>
            <w:tcW w:w="8196" w:type="dxa"/>
            <w:vAlign w:val="center"/>
          </w:tcPr>
          <w:p w14:paraId="6D2AA0D5" w14:textId="1BE48183" w:rsidR="00F63BE4" w:rsidRPr="00F63BE4" w:rsidRDefault="00A22863" w:rsidP="00F63BE4">
            <w:pPr>
              <w:widowControl w:val="0"/>
              <w:autoSpaceDE w:val="0"/>
              <w:autoSpaceDN w:val="0"/>
              <w:adjustRightInd w:val="0"/>
              <w:spacing w:line="276" w:lineRule="auto"/>
              <w:ind w:left="0"/>
              <w:rPr>
                <w:rFonts w:ascii="Arial Narrow" w:hAnsi="Arial Narrow" w:cs="Arial"/>
                <w:sz w:val="24"/>
                <w:szCs w:val="24"/>
              </w:rPr>
            </w:pPr>
            <w:r w:rsidRPr="00EB67C0">
              <w:rPr>
                <w:rFonts w:ascii="Arial Narrow" w:hAnsi="Arial Narrow" w:cs="Arial"/>
              </w:rPr>
              <w:t xml:space="preserve">Contratação de empresa especializada para prestação de serviço de Transporte Escolar no município de Brasilândia – MS, para atender a demanda da linha rural </w:t>
            </w:r>
            <w:r w:rsidRPr="00EB67C0">
              <w:rPr>
                <w:rFonts w:ascii="Arial Narrow" w:hAnsi="Arial Narrow" w:cs="Arial"/>
                <w:b/>
              </w:rPr>
              <w:t>Jatobá</w:t>
            </w:r>
            <w:r w:rsidRPr="00EB67C0">
              <w:rPr>
                <w:rFonts w:ascii="Arial Narrow" w:hAnsi="Arial Narrow" w:cs="Arial"/>
              </w:rPr>
              <w:t xml:space="preserve"> execução conforme mapa em anexo. Motorista, Monitor, veículo </w:t>
            </w:r>
            <w:r w:rsidRPr="00EB67C0">
              <w:rPr>
                <w:rFonts w:ascii="Arial Narrow" w:eastAsia="MyriadPro-Regular" w:hAnsi="Arial Narrow" w:cs="Arial"/>
                <w:b/>
                <w:bCs/>
              </w:rPr>
              <w:t>com ar condicionado</w:t>
            </w:r>
            <w:r w:rsidRPr="00EB67C0">
              <w:rPr>
                <w:rFonts w:ascii="Arial Narrow" w:eastAsia="MyriadPro-Regular" w:hAnsi="Arial Narrow" w:cs="Arial"/>
              </w:rPr>
              <w:t>, e capacidade mínima de 48 lugares,</w:t>
            </w:r>
            <w:r w:rsidRPr="00EB67C0">
              <w:rPr>
                <w:rFonts w:ascii="Arial Narrow" w:hAnsi="Arial Narrow" w:cs="Arial"/>
              </w:rPr>
              <w:t xml:space="preserve"> manutenção do veículo, combustível e demais encargos decorrentes a execução dos serviços citados no termo de referência.</w:t>
            </w:r>
          </w:p>
        </w:tc>
      </w:tr>
    </w:tbl>
    <w:p w14:paraId="33E86523" w14:textId="4CC4F67B" w:rsidR="00F63BE4" w:rsidRPr="009A67AC" w:rsidRDefault="009A67AC" w:rsidP="00F63BE4">
      <w:pPr>
        <w:ind w:left="0"/>
        <w:jc w:val="center"/>
        <w:rPr>
          <w:rFonts w:ascii="Arial Narrow" w:hAnsi="Arial Narrow"/>
          <w:b/>
          <w:sz w:val="24"/>
          <w:szCs w:val="24"/>
        </w:rPr>
      </w:pPr>
      <w:r>
        <w:rPr>
          <w:noProof/>
          <w:lang w:eastAsia="pt-BR"/>
        </w:rPr>
        <w:drawing>
          <wp:anchor distT="0" distB="0" distL="114300" distR="114300" simplePos="0" relativeHeight="251705344" behindDoc="0" locked="0" layoutInCell="1" allowOverlap="1" wp14:anchorId="03BF8B9B" wp14:editId="102829DF">
            <wp:simplePos x="0" y="0"/>
            <wp:positionH relativeFrom="column">
              <wp:posOffset>481965</wp:posOffset>
            </wp:positionH>
            <wp:positionV relativeFrom="paragraph">
              <wp:posOffset>33655</wp:posOffset>
            </wp:positionV>
            <wp:extent cx="4705350" cy="3248025"/>
            <wp:effectExtent l="0" t="0" r="0" b="9525"/>
            <wp:wrapNone/>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4705350" cy="3248025"/>
                    </a:xfrm>
                    <a:prstGeom prst="rect">
                      <a:avLst/>
                    </a:prstGeom>
                  </pic:spPr>
                </pic:pic>
              </a:graphicData>
            </a:graphic>
          </wp:anchor>
        </w:drawing>
      </w:r>
    </w:p>
    <w:p w14:paraId="757CB1F3" w14:textId="6BD428EB" w:rsidR="00F63BE4" w:rsidRDefault="00F63BE4" w:rsidP="00F63BE4">
      <w:pPr>
        <w:ind w:left="0"/>
        <w:jc w:val="center"/>
        <w:rPr>
          <w:rFonts w:ascii="Arial Narrow" w:hAnsi="Arial Narrow"/>
          <w:b/>
          <w:color w:val="FF0000"/>
          <w:sz w:val="24"/>
          <w:szCs w:val="24"/>
        </w:rPr>
      </w:pPr>
    </w:p>
    <w:p w14:paraId="4BC3A6FF" w14:textId="6EE11A90" w:rsidR="00F63BE4" w:rsidRDefault="00F63BE4" w:rsidP="00F63BE4">
      <w:pPr>
        <w:ind w:left="0"/>
        <w:jc w:val="center"/>
        <w:rPr>
          <w:rFonts w:ascii="Arial Narrow" w:hAnsi="Arial Narrow"/>
          <w:b/>
          <w:color w:val="FF0000"/>
          <w:sz w:val="24"/>
          <w:szCs w:val="24"/>
        </w:rPr>
      </w:pPr>
    </w:p>
    <w:p w14:paraId="2BEA57E2" w14:textId="1F1C67E7" w:rsidR="00F63BE4" w:rsidRDefault="00F63BE4" w:rsidP="00F63BE4">
      <w:pPr>
        <w:ind w:left="0"/>
        <w:jc w:val="center"/>
        <w:rPr>
          <w:rFonts w:ascii="Arial Narrow" w:hAnsi="Arial Narrow"/>
          <w:b/>
          <w:color w:val="FF0000"/>
          <w:sz w:val="24"/>
          <w:szCs w:val="24"/>
        </w:rPr>
      </w:pPr>
    </w:p>
    <w:p w14:paraId="583A4B5F" w14:textId="3135A8B4" w:rsidR="00F63BE4" w:rsidRDefault="00F63BE4" w:rsidP="00F63BE4">
      <w:pPr>
        <w:ind w:left="0"/>
        <w:jc w:val="center"/>
        <w:rPr>
          <w:rFonts w:ascii="Arial Narrow" w:hAnsi="Arial Narrow"/>
          <w:b/>
          <w:color w:val="FF0000"/>
          <w:sz w:val="24"/>
          <w:szCs w:val="24"/>
        </w:rPr>
      </w:pPr>
    </w:p>
    <w:p w14:paraId="4F6A6649" w14:textId="6B259D77" w:rsidR="00F63BE4" w:rsidRDefault="00F63BE4" w:rsidP="00F63BE4">
      <w:pPr>
        <w:ind w:left="0"/>
        <w:jc w:val="center"/>
        <w:rPr>
          <w:rFonts w:ascii="Arial Narrow" w:hAnsi="Arial Narrow"/>
          <w:b/>
          <w:color w:val="FF0000"/>
          <w:sz w:val="24"/>
          <w:szCs w:val="24"/>
        </w:rPr>
      </w:pPr>
    </w:p>
    <w:p w14:paraId="3FE2D224" w14:textId="43DAD928" w:rsidR="00F63BE4" w:rsidRDefault="00F63BE4" w:rsidP="00F63BE4">
      <w:pPr>
        <w:ind w:left="0"/>
        <w:jc w:val="center"/>
        <w:rPr>
          <w:rFonts w:ascii="Arial Narrow" w:hAnsi="Arial Narrow"/>
          <w:b/>
          <w:color w:val="FF0000"/>
          <w:sz w:val="24"/>
          <w:szCs w:val="24"/>
        </w:rPr>
      </w:pPr>
    </w:p>
    <w:p w14:paraId="7BA47DD3" w14:textId="77777777" w:rsidR="00F63BE4" w:rsidRDefault="00F63BE4" w:rsidP="00F63BE4">
      <w:pPr>
        <w:ind w:left="0"/>
        <w:jc w:val="center"/>
        <w:rPr>
          <w:rFonts w:ascii="Arial Narrow" w:hAnsi="Arial Narrow"/>
          <w:b/>
          <w:color w:val="FF0000"/>
          <w:sz w:val="24"/>
          <w:szCs w:val="24"/>
        </w:rPr>
      </w:pPr>
    </w:p>
    <w:p w14:paraId="707C042E" w14:textId="77777777" w:rsidR="00F63BE4" w:rsidRDefault="00F63BE4" w:rsidP="00F63BE4">
      <w:pPr>
        <w:ind w:left="0"/>
        <w:jc w:val="center"/>
        <w:rPr>
          <w:rFonts w:ascii="Arial Narrow" w:hAnsi="Arial Narrow"/>
          <w:b/>
          <w:color w:val="FF0000"/>
          <w:sz w:val="24"/>
          <w:szCs w:val="24"/>
        </w:rPr>
      </w:pPr>
    </w:p>
    <w:p w14:paraId="60B954B7" w14:textId="77777777" w:rsidR="00F63BE4" w:rsidRDefault="00F63BE4" w:rsidP="00F63BE4">
      <w:pPr>
        <w:ind w:left="0"/>
        <w:jc w:val="center"/>
        <w:rPr>
          <w:rFonts w:ascii="Arial Narrow" w:hAnsi="Arial Narrow"/>
          <w:b/>
          <w:color w:val="FF0000"/>
          <w:sz w:val="24"/>
          <w:szCs w:val="24"/>
        </w:rPr>
      </w:pPr>
    </w:p>
    <w:p w14:paraId="40F3E1FF" w14:textId="23253CCE" w:rsidR="00F63BE4" w:rsidRDefault="00F63BE4" w:rsidP="00F63BE4">
      <w:pPr>
        <w:ind w:left="0"/>
        <w:jc w:val="center"/>
        <w:rPr>
          <w:rFonts w:ascii="Arial Narrow" w:hAnsi="Arial Narrow"/>
          <w:b/>
          <w:color w:val="FF0000"/>
          <w:sz w:val="24"/>
          <w:szCs w:val="24"/>
        </w:rPr>
      </w:pPr>
    </w:p>
    <w:p w14:paraId="6731D498" w14:textId="77777777" w:rsidR="00F63BE4" w:rsidRDefault="00F63BE4" w:rsidP="00F63BE4">
      <w:pPr>
        <w:ind w:left="0"/>
        <w:jc w:val="center"/>
        <w:rPr>
          <w:rFonts w:ascii="Arial Narrow" w:hAnsi="Arial Narrow"/>
          <w:b/>
          <w:color w:val="FF0000"/>
          <w:sz w:val="24"/>
          <w:szCs w:val="24"/>
        </w:rPr>
      </w:pPr>
    </w:p>
    <w:p w14:paraId="7DB5A6B4" w14:textId="77777777" w:rsidR="00F63BE4" w:rsidRDefault="00F63BE4" w:rsidP="00F63BE4">
      <w:pPr>
        <w:ind w:left="0"/>
        <w:jc w:val="center"/>
        <w:rPr>
          <w:rFonts w:ascii="Arial Narrow" w:hAnsi="Arial Narrow"/>
          <w:b/>
          <w:color w:val="FF0000"/>
          <w:sz w:val="24"/>
          <w:szCs w:val="24"/>
        </w:rPr>
      </w:pPr>
    </w:p>
    <w:p w14:paraId="3CC93F47" w14:textId="77777777" w:rsidR="00F63BE4" w:rsidRDefault="00F63BE4" w:rsidP="00F63BE4">
      <w:pPr>
        <w:ind w:left="0"/>
        <w:jc w:val="center"/>
        <w:rPr>
          <w:rFonts w:ascii="Arial Narrow" w:hAnsi="Arial Narrow"/>
          <w:b/>
          <w:color w:val="FF0000"/>
          <w:sz w:val="24"/>
          <w:szCs w:val="24"/>
        </w:rPr>
      </w:pPr>
    </w:p>
    <w:p w14:paraId="0F8D5240" w14:textId="08A1ED54" w:rsidR="00F63BE4" w:rsidRDefault="00F63BE4" w:rsidP="00F63BE4">
      <w:pPr>
        <w:ind w:left="0"/>
        <w:jc w:val="center"/>
        <w:rPr>
          <w:rFonts w:ascii="Arial Narrow" w:hAnsi="Arial Narrow"/>
          <w:b/>
          <w:color w:val="FF0000"/>
          <w:sz w:val="24"/>
          <w:szCs w:val="24"/>
        </w:rPr>
      </w:pPr>
    </w:p>
    <w:p w14:paraId="3B99115B" w14:textId="77777777" w:rsidR="00F63BE4" w:rsidRDefault="00F63BE4" w:rsidP="00F63BE4">
      <w:pPr>
        <w:ind w:left="0"/>
        <w:jc w:val="center"/>
        <w:rPr>
          <w:rFonts w:ascii="Arial Narrow" w:hAnsi="Arial Narrow"/>
          <w:b/>
          <w:color w:val="FF0000"/>
          <w:sz w:val="24"/>
          <w:szCs w:val="24"/>
        </w:rPr>
      </w:pPr>
    </w:p>
    <w:p w14:paraId="7A3B9B0F" w14:textId="77777777" w:rsidR="00F63BE4" w:rsidRDefault="00F63BE4" w:rsidP="00F63BE4">
      <w:pPr>
        <w:ind w:left="0"/>
        <w:jc w:val="center"/>
        <w:rPr>
          <w:rFonts w:ascii="Arial Narrow" w:hAnsi="Arial Narrow"/>
          <w:b/>
          <w:color w:val="FF0000"/>
          <w:sz w:val="24"/>
          <w:szCs w:val="24"/>
        </w:rPr>
      </w:pPr>
    </w:p>
    <w:p w14:paraId="5BB887D5" w14:textId="715D7E15" w:rsidR="00F63BE4" w:rsidRDefault="00F63BE4" w:rsidP="00F63BE4">
      <w:pPr>
        <w:ind w:left="0"/>
        <w:jc w:val="center"/>
        <w:rPr>
          <w:rFonts w:ascii="Arial Narrow" w:hAnsi="Arial Narrow"/>
          <w:b/>
          <w:color w:val="FF0000"/>
          <w:sz w:val="24"/>
          <w:szCs w:val="24"/>
        </w:rPr>
      </w:pPr>
    </w:p>
    <w:p w14:paraId="513FDA1C" w14:textId="3853ED91" w:rsidR="00F63BE4" w:rsidRDefault="00F63BE4" w:rsidP="00F63BE4">
      <w:pPr>
        <w:ind w:left="0"/>
        <w:jc w:val="center"/>
        <w:rPr>
          <w:rFonts w:ascii="Arial Narrow" w:hAnsi="Arial Narrow"/>
          <w:b/>
          <w:color w:val="FF0000"/>
          <w:sz w:val="24"/>
          <w:szCs w:val="24"/>
        </w:rPr>
      </w:pPr>
    </w:p>
    <w:p w14:paraId="199F34F2" w14:textId="4AF8AA61" w:rsidR="00F63BE4" w:rsidRDefault="009A67AC" w:rsidP="00F63BE4">
      <w:pPr>
        <w:ind w:left="0"/>
        <w:jc w:val="center"/>
        <w:rPr>
          <w:rFonts w:ascii="Arial Narrow" w:hAnsi="Arial Narrow"/>
          <w:b/>
          <w:color w:val="FF0000"/>
          <w:sz w:val="24"/>
          <w:szCs w:val="24"/>
        </w:rPr>
      </w:pPr>
      <w:r w:rsidRPr="00BA031F">
        <w:rPr>
          <w:noProof/>
          <w:szCs w:val="24"/>
          <w:lang w:eastAsia="pt-BR"/>
        </w:rPr>
        <w:drawing>
          <wp:anchor distT="0" distB="0" distL="114300" distR="114300" simplePos="0" relativeHeight="251706368" behindDoc="0" locked="0" layoutInCell="1" allowOverlap="1" wp14:anchorId="2856E7D3" wp14:editId="3C1499FB">
            <wp:simplePos x="0" y="0"/>
            <wp:positionH relativeFrom="column">
              <wp:posOffset>272415</wp:posOffset>
            </wp:positionH>
            <wp:positionV relativeFrom="paragraph">
              <wp:posOffset>35560</wp:posOffset>
            </wp:positionV>
            <wp:extent cx="5076825" cy="3304540"/>
            <wp:effectExtent l="0" t="0" r="9525" b="0"/>
            <wp:wrapNone/>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076825" cy="33045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BEFA6A" w14:textId="5D98D38D" w:rsidR="00F63BE4" w:rsidRDefault="00F63BE4" w:rsidP="00F63BE4">
      <w:pPr>
        <w:ind w:left="0"/>
        <w:jc w:val="center"/>
        <w:rPr>
          <w:rFonts w:ascii="Arial Narrow" w:hAnsi="Arial Narrow"/>
          <w:b/>
          <w:color w:val="FF0000"/>
          <w:sz w:val="24"/>
          <w:szCs w:val="24"/>
        </w:rPr>
      </w:pPr>
    </w:p>
    <w:p w14:paraId="38996776" w14:textId="34A2259E" w:rsidR="00F63BE4" w:rsidRDefault="00F63BE4" w:rsidP="00F63BE4">
      <w:pPr>
        <w:ind w:left="0"/>
        <w:jc w:val="center"/>
        <w:rPr>
          <w:rFonts w:ascii="Arial Narrow" w:hAnsi="Arial Narrow"/>
          <w:b/>
          <w:color w:val="FF0000"/>
          <w:sz w:val="24"/>
          <w:szCs w:val="24"/>
        </w:rPr>
      </w:pPr>
    </w:p>
    <w:p w14:paraId="7022E11F" w14:textId="77777777" w:rsidR="00F63BE4" w:rsidRDefault="00F63BE4" w:rsidP="00F63BE4">
      <w:pPr>
        <w:ind w:left="0"/>
        <w:jc w:val="center"/>
        <w:rPr>
          <w:rFonts w:ascii="Arial Narrow" w:hAnsi="Arial Narrow"/>
          <w:b/>
          <w:color w:val="FF0000"/>
          <w:sz w:val="24"/>
          <w:szCs w:val="24"/>
        </w:rPr>
      </w:pPr>
    </w:p>
    <w:p w14:paraId="05235881" w14:textId="77777777" w:rsidR="00F63BE4" w:rsidRDefault="00F63BE4" w:rsidP="00F63BE4">
      <w:pPr>
        <w:ind w:left="0"/>
        <w:jc w:val="center"/>
        <w:rPr>
          <w:rFonts w:ascii="Arial Narrow" w:hAnsi="Arial Narrow"/>
          <w:b/>
          <w:color w:val="FF0000"/>
          <w:sz w:val="24"/>
          <w:szCs w:val="24"/>
        </w:rPr>
      </w:pPr>
    </w:p>
    <w:p w14:paraId="3806F241" w14:textId="3375CD6A" w:rsidR="00F63BE4" w:rsidRDefault="00F63BE4" w:rsidP="00F63BE4">
      <w:pPr>
        <w:ind w:left="0"/>
        <w:jc w:val="center"/>
        <w:rPr>
          <w:rFonts w:ascii="Arial Narrow" w:hAnsi="Arial Narrow"/>
          <w:b/>
          <w:color w:val="FF0000"/>
          <w:sz w:val="24"/>
          <w:szCs w:val="24"/>
        </w:rPr>
      </w:pPr>
    </w:p>
    <w:p w14:paraId="7D887396" w14:textId="77777777" w:rsidR="00F63BE4" w:rsidRDefault="00F63BE4" w:rsidP="00F63BE4">
      <w:pPr>
        <w:ind w:left="0"/>
        <w:jc w:val="center"/>
        <w:rPr>
          <w:rFonts w:ascii="Arial Narrow" w:hAnsi="Arial Narrow"/>
          <w:b/>
          <w:color w:val="FF0000"/>
          <w:sz w:val="24"/>
          <w:szCs w:val="24"/>
        </w:rPr>
      </w:pPr>
    </w:p>
    <w:p w14:paraId="76C748BC" w14:textId="150A92C4" w:rsidR="00F63BE4" w:rsidRDefault="00F63BE4" w:rsidP="00F63BE4">
      <w:pPr>
        <w:ind w:left="0"/>
        <w:jc w:val="center"/>
        <w:rPr>
          <w:rFonts w:ascii="Arial Narrow" w:hAnsi="Arial Narrow"/>
          <w:b/>
          <w:color w:val="FF0000"/>
          <w:sz w:val="24"/>
          <w:szCs w:val="24"/>
        </w:rPr>
      </w:pPr>
    </w:p>
    <w:p w14:paraId="51AD364E" w14:textId="7D0924A6" w:rsidR="009A67AC" w:rsidRDefault="009A67AC" w:rsidP="00F63BE4">
      <w:pPr>
        <w:ind w:left="0"/>
        <w:jc w:val="center"/>
        <w:rPr>
          <w:rFonts w:ascii="Arial Narrow" w:hAnsi="Arial Narrow"/>
          <w:b/>
          <w:color w:val="FF0000"/>
          <w:sz w:val="24"/>
          <w:szCs w:val="24"/>
        </w:rPr>
      </w:pPr>
    </w:p>
    <w:p w14:paraId="62CFFE19" w14:textId="6053E06B" w:rsidR="009A67AC" w:rsidRDefault="009A67AC" w:rsidP="00F63BE4">
      <w:pPr>
        <w:ind w:left="0"/>
        <w:jc w:val="center"/>
        <w:rPr>
          <w:rFonts w:ascii="Arial Narrow" w:hAnsi="Arial Narrow"/>
          <w:b/>
          <w:color w:val="FF0000"/>
          <w:sz w:val="24"/>
          <w:szCs w:val="24"/>
        </w:rPr>
      </w:pPr>
    </w:p>
    <w:p w14:paraId="4C733A44" w14:textId="77777777" w:rsidR="009A67AC" w:rsidRDefault="009A67AC" w:rsidP="00F63BE4">
      <w:pPr>
        <w:ind w:left="0"/>
        <w:jc w:val="center"/>
        <w:rPr>
          <w:rFonts w:ascii="Arial Narrow" w:hAnsi="Arial Narrow"/>
          <w:b/>
          <w:color w:val="FF0000"/>
          <w:sz w:val="24"/>
          <w:szCs w:val="24"/>
        </w:rPr>
      </w:pPr>
    </w:p>
    <w:p w14:paraId="563E4F41" w14:textId="77777777" w:rsidR="00F63BE4" w:rsidRDefault="00F63BE4" w:rsidP="00F63BE4">
      <w:pPr>
        <w:ind w:left="0"/>
        <w:jc w:val="center"/>
        <w:rPr>
          <w:rFonts w:ascii="Arial Narrow" w:hAnsi="Arial Narrow"/>
          <w:b/>
          <w:color w:val="FF0000"/>
          <w:sz w:val="24"/>
          <w:szCs w:val="24"/>
        </w:rPr>
      </w:pPr>
    </w:p>
    <w:p w14:paraId="2F734D4D" w14:textId="77777777" w:rsidR="00F63BE4" w:rsidRDefault="00F63BE4" w:rsidP="00F63BE4">
      <w:pPr>
        <w:ind w:left="0"/>
        <w:jc w:val="center"/>
        <w:rPr>
          <w:rFonts w:ascii="Arial Narrow" w:hAnsi="Arial Narrow"/>
          <w:b/>
          <w:color w:val="FF0000"/>
          <w:sz w:val="24"/>
          <w:szCs w:val="24"/>
        </w:rPr>
      </w:pPr>
    </w:p>
    <w:p w14:paraId="756950E5" w14:textId="77777777" w:rsidR="00F63BE4" w:rsidRDefault="00F63BE4" w:rsidP="00F63BE4">
      <w:pPr>
        <w:ind w:left="0"/>
        <w:jc w:val="center"/>
        <w:rPr>
          <w:rFonts w:ascii="Arial Narrow" w:hAnsi="Arial Narrow"/>
          <w:b/>
          <w:color w:val="FF0000"/>
          <w:sz w:val="24"/>
          <w:szCs w:val="24"/>
        </w:rPr>
      </w:pPr>
    </w:p>
    <w:p w14:paraId="64515DCC" w14:textId="77777777" w:rsidR="00F63BE4" w:rsidRDefault="00F63BE4" w:rsidP="00F63BE4">
      <w:pPr>
        <w:ind w:left="0"/>
        <w:jc w:val="center"/>
        <w:rPr>
          <w:rFonts w:ascii="Arial Narrow" w:hAnsi="Arial Narrow"/>
          <w:b/>
          <w:color w:val="FF0000"/>
          <w:sz w:val="24"/>
          <w:szCs w:val="24"/>
        </w:rPr>
      </w:pPr>
    </w:p>
    <w:p w14:paraId="208837A6" w14:textId="77777777" w:rsidR="00F63BE4" w:rsidRDefault="00F63BE4" w:rsidP="00F63BE4">
      <w:pPr>
        <w:ind w:left="0"/>
        <w:jc w:val="center"/>
        <w:rPr>
          <w:rFonts w:ascii="Arial Narrow" w:hAnsi="Arial Narrow"/>
          <w:b/>
          <w:color w:val="FF0000"/>
          <w:sz w:val="24"/>
          <w:szCs w:val="24"/>
        </w:rPr>
      </w:pPr>
    </w:p>
    <w:p w14:paraId="24CB9B4C" w14:textId="77777777" w:rsidR="00F63BE4" w:rsidRDefault="00F63BE4" w:rsidP="00F63BE4">
      <w:pPr>
        <w:ind w:left="0"/>
        <w:jc w:val="center"/>
        <w:rPr>
          <w:rFonts w:ascii="Arial Narrow" w:hAnsi="Arial Narrow"/>
          <w:b/>
          <w:color w:val="FF0000"/>
          <w:sz w:val="24"/>
          <w:szCs w:val="24"/>
        </w:rPr>
      </w:pPr>
    </w:p>
    <w:p w14:paraId="32116ABB" w14:textId="77777777" w:rsidR="00F63BE4" w:rsidRDefault="00F63BE4" w:rsidP="00F63BE4">
      <w:pPr>
        <w:ind w:left="0"/>
        <w:jc w:val="center"/>
        <w:rPr>
          <w:rFonts w:ascii="Arial Narrow" w:hAnsi="Arial Narrow"/>
          <w:b/>
          <w:color w:val="FF0000"/>
          <w:sz w:val="24"/>
          <w:szCs w:val="24"/>
        </w:rPr>
      </w:pPr>
    </w:p>
    <w:p w14:paraId="613863A5" w14:textId="77777777" w:rsidR="00F63BE4" w:rsidRDefault="00F63BE4" w:rsidP="00F63BE4">
      <w:pPr>
        <w:ind w:left="0"/>
        <w:jc w:val="center"/>
        <w:rPr>
          <w:rFonts w:ascii="Arial Narrow" w:hAnsi="Arial Narrow"/>
          <w:b/>
          <w:color w:val="FF0000"/>
          <w:sz w:val="24"/>
          <w:szCs w:val="24"/>
        </w:rPr>
      </w:pPr>
    </w:p>
    <w:p w14:paraId="4B53975E" w14:textId="77777777" w:rsidR="00F63BE4" w:rsidRPr="00DB57D1" w:rsidRDefault="00F63BE4" w:rsidP="00F63BE4">
      <w:pPr>
        <w:ind w:left="0"/>
        <w:jc w:val="left"/>
        <w:rPr>
          <w:rFonts w:ascii="Arial Narrow" w:eastAsia="Times New Roman" w:hAnsi="Arial Narrow" w:cs="Arial"/>
          <w:b/>
        </w:rPr>
      </w:pPr>
      <w:r w:rsidRPr="00DB57D1">
        <w:rPr>
          <w:rFonts w:ascii="Arial Narrow" w:eastAsia="Times New Roman" w:hAnsi="Arial Narrow" w:cs="Arial"/>
          <w:b/>
        </w:rPr>
        <w:t>Ass.__________________________________</w:t>
      </w:r>
    </w:p>
    <w:p w14:paraId="60E2D69A" w14:textId="77777777" w:rsidR="00F63BE4" w:rsidRPr="00DB57D1" w:rsidRDefault="00F63BE4" w:rsidP="00F63BE4">
      <w:pPr>
        <w:ind w:left="0"/>
        <w:jc w:val="left"/>
        <w:rPr>
          <w:rFonts w:ascii="Arial Narrow" w:eastAsia="Times New Roman" w:hAnsi="Arial Narrow" w:cs="Arial"/>
          <w:b/>
        </w:rPr>
      </w:pPr>
      <w:r w:rsidRPr="00DB57D1">
        <w:rPr>
          <w:rFonts w:ascii="Arial Narrow" w:eastAsia="Times New Roman" w:hAnsi="Arial Narrow" w:cs="Arial"/>
          <w:b/>
        </w:rPr>
        <w:t>Representante:</w:t>
      </w:r>
    </w:p>
    <w:p w14:paraId="794FA989" w14:textId="77777777" w:rsidR="00F63BE4" w:rsidRPr="00DB57D1" w:rsidRDefault="00F63BE4" w:rsidP="00F63BE4">
      <w:pPr>
        <w:ind w:left="0"/>
        <w:jc w:val="left"/>
        <w:rPr>
          <w:rFonts w:ascii="Arial Narrow" w:eastAsia="Times New Roman" w:hAnsi="Arial Narrow" w:cs="Arial"/>
          <w:b/>
        </w:rPr>
      </w:pPr>
      <w:r w:rsidRPr="00DB57D1">
        <w:rPr>
          <w:rFonts w:ascii="Arial Narrow" w:eastAsia="Times New Roman" w:hAnsi="Arial Narrow" w:cs="Arial"/>
          <w:b/>
        </w:rPr>
        <w:t>Razão Social / CNPJ:</w:t>
      </w:r>
    </w:p>
    <w:p w14:paraId="0027D393" w14:textId="77777777" w:rsidR="00F63BE4" w:rsidRPr="00DB57D1" w:rsidRDefault="00F63BE4" w:rsidP="00F63BE4">
      <w:pPr>
        <w:ind w:left="0"/>
        <w:jc w:val="left"/>
        <w:rPr>
          <w:rFonts w:ascii="Arial Narrow" w:eastAsia="Times New Roman" w:hAnsi="Arial Narrow" w:cs="Arial"/>
          <w:b/>
        </w:rPr>
      </w:pPr>
      <w:r w:rsidRPr="00DB57D1">
        <w:rPr>
          <w:rFonts w:ascii="Arial Narrow" w:eastAsia="Times New Roman" w:hAnsi="Arial Narrow" w:cs="Arial"/>
          <w:b/>
        </w:rPr>
        <w:t>Declaro conhecer o percurso da linha acima.</w:t>
      </w:r>
    </w:p>
    <w:p w14:paraId="4B43B3D4" w14:textId="77777777" w:rsidR="00E4162C" w:rsidRDefault="00E4162C" w:rsidP="00E13B62">
      <w:pPr>
        <w:ind w:left="0"/>
        <w:jc w:val="center"/>
        <w:rPr>
          <w:rFonts w:ascii="Arial Narrow" w:hAnsi="Arial Narrow"/>
          <w:b/>
          <w:sz w:val="24"/>
          <w:szCs w:val="24"/>
        </w:rPr>
      </w:pPr>
    </w:p>
    <w:p w14:paraId="3B64EF00" w14:textId="6C1766DB" w:rsidR="00D37FFC" w:rsidRPr="000D6709" w:rsidRDefault="00D37FFC" w:rsidP="00D37FFC">
      <w:pPr>
        <w:ind w:left="0"/>
        <w:jc w:val="center"/>
        <w:rPr>
          <w:rFonts w:ascii="Arial Narrow" w:hAnsi="Arial Narrow"/>
          <w:b/>
          <w:sz w:val="24"/>
          <w:szCs w:val="24"/>
        </w:rPr>
      </w:pPr>
      <w:r>
        <w:rPr>
          <w:rFonts w:ascii="Arial Narrow" w:hAnsi="Arial Narrow"/>
          <w:b/>
          <w:sz w:val="24"/>
          <w:szCs w:val="24"/>
        </w:rPr>
        <w:t xml:space="preserve">LINHA 07 </w:t>
      </w:r>
      <w:r w:rsidRPr="000D6709">
        <w:rPr>
          <w:rFonts w:ascii="Arial Narrow" w:hAnsi="Arial Narrow"/>
          <w:b/>
          <w:sz w:val="24"/>
          <w:szCs w:val="24"/>
        </w:rPr>
        <w:t>– SÃO JOÃO DO CAFÉ</w:t>
      </w:r>
      <w:r>
        <w:rPr>
          <w:rFonts w:ascii="Arial Narrow" w:hAnsi="Arial Narrow"/>
          <w:b/>
          <w:sz w:val="24"/>
          <w:szCs w:val="24"/>
        </w:rPr>
        <w:t xml:space="preserve"> 160 km</w:t>
      </w:r>
    </w:p>
    <w:tbl>
      <w:tblPr>
        <w:tblW w:w="87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8196"/>
      </w:tblGrid>
      <w:tr w:rsidR="00D37FFC" w:rsidRPr="000D6709" w14:paraId="34E7273B" w14:textId="77777777" w:rsidTr="001A5FEF">
        <w:tc>
          <w:tcPr>
            <w:tcW w:w="559" w:type="dxa"/>
            <w:vAlign w:val="center"/>
          </w:tcPr>
          <w:p w14:paraId="2A31A832" w14:textId="1A614FED" w:rsidR="00D37FFC" w:rsidRPr="000D6709" w:rsidRDefault="00D37FFC" w:rsidP="00D37FFC">
            <w:pPr>
              <w:tabs>
                <w:tab w:val="left" w:pos="0"/>
              </w:tabs>
              <w:ind w:left="0" w:right="108"/>
              <w:jc w:val="center"/>
              <w:rPr>
                <w:rFonts w:ascii="Arial Narrow" w:eastAsia="Times New Roman" w:hAnsi="Arial Narrow" w:cs="Times New Roman"/>
                <w:sz w:val="24"/>
                <w:szCs w:val="24"/>
              </w:rPr>
            </w:pPr>
            <w:r w:rsidRPr="000D6709">
              <w:rPr>
                <w:rFonts w:ascii="Arial Narrow" w:eastAsia="Times New Roman" w:hAnsi="Arial Narrow" w:cs="Times New Roman"/>
                <w:sz w:val="24"/>
                <w:szCs w:val="24"/>
              </w:rPr>
              <w:t>0</w:t>
            </w:r>
            <w:r>
              <w:rPr>
                <w:rFonts w:ascii="Arial Narrow" w:eastAsia="Times New Roman" w:hAnsi="Arial Narrow" w:cs="Times New Roman"/>
                <w:sz w:val="24"/>
                <w:szCs w:val="24"/>
              </w:rPr>
              <w:t>7</w:t>
            </w:r>
          </w:p>
        </w:tc>
        <w:tc>
          <w:tcPr>
            <w:tcW w:w="8196" w:type="dxa"/>
            <w:vAlign w:val="center"/>
          </w:tcPr>
          <w:p w14:paraId="15CB5777" w14:textId="3D2816FB" w:rsidR="00D37FFC" w:rsidRPr="000D6709" w:rsidRDefault="00D37FFC" w:rsidP="001A5FEF">
            <w:pPr>
              <w:spacing w:line="360" w:lineRule="auto"/>
              <w:ind w:left="0"/>
              <w:rPr>
                <w:rFonts w:ascii="Arial Narrow" w:eastAsia="Times New Roman" w:hAnsi="Arial Narrow" w:cs="Arial"/>
                <w:sz w:val="24"/>
                <w:szCs w:val="24"/>
              </w:rPr>
            </w:pPr>
            <w:r w:rsidRPr="00EB67C0">
              <w:rPr>
                <w:rFonts w:ascii="Arial Narrow" w:hAnsi="Arial Narrow" w:cs="Arial"/>
              </w:rPr>
              <w:t xml:space="preserve">Contratação de empresa especializada para prestação de serviço de Transporte Escolar no município de Brasilândia – MS, para atender a demanda da linha rural </w:t>
            </w:r>
            <w:r>
              <w:rPr>
                <w:rFonts w:ascii="Arial Narrow" w:hAnsi="Arial Narrow" w:cs="Arial"/>
                <w:b/>
              </w:rPr>
              <w:t>São João do C</w:t>
            </w:r>
            <w:r w:rsidRPr="00EB67C0">
              <w:rPr>
                <w:rFonts w:ascii="Arial Narrow" w:hAnsi="Arial Narrow" w:cs="Arial"/>
                <w:b/>
              </w:rPr>
              <w:t>afé</w:t>
            </w:r>
            <w:r>
              <w:rPr>
                <w:rFonts w:ascii="Arial Narrow" w:hAnsi="Arial Narrow" w:cs="Arial"/>
                <w:b/>
              </w:rPr>
              <w:t xml:space="preserve">, </w:t>
            </w:r>
            <w:r w:rsidRPr="00EB67C0">
              <w:rPr>
                <w:rFonts w:ascii="Arial Narrow" w:hAnsi="Arial Narrow" w:cs="Arial"/>
              </w:rPr>
              <w:t xml:space="preserve">execução conforme mapa em anexo. Motorista, Monitor, veículo </w:t>
            </w:r>
            <w:r w:rsidRPr="00EB67C0">
              <w:rPr>
                <w:rFonts w:ascii="Arial Narrow" w:eastAsia="MyriadPro-Regular" w:hAnsi="Arial Narrow" w:cs="Arial"/>
              </w:rPr>
              <w:t xml:space="preserve">com capacidade </w:t>
            </w:r>
            <w:r w:rsidRPr="00EB67C0">
              <w:rPr>
                <w:rFonts w:ascii="Arial Narrow" w:hAnsi="Arial Narrow" w:cs="Arial"/>
              </w:rPr>
              <w:t>mínima de 29 lugares</w:t>
            </w:r>
            <w:r w:rsidRPr="00EB67C0">
              <w:rPr>
                <w:rFonts w:ascii="Arial Narrow" w:eastAsia="MyriadPro-Regular" w:hAnsi="Arial Narrow" w:cs="Arial"/>
              </w:rPr>
              <w:t xml:space="preserve">, </w:t>
            </w:r>
            <w:r w:rsidRPr="00EB67C0">
              <w:rPr>
                <w:rFonts w:ascii="Arial Narrow" w:hAnsi="Arial Narrow" w:cs="Arial"/>
              </w:rPr>
              <w:t>manutenção do veículo, combustível e demais encargos decorrentes a execução dos serviços citados no termo de referência.</w:t>
            </w:r>
          </w:p>
        </w:tc>
      </w:tr>
    </w:tbl>
    <w:p w14:paraId="22D8C259" w14:textId="77777777" w:rsidR="00D37FFC" w:rsidRDefault="00D37FFC" w:rsidP="00D37FFC">
      <w:pPr>
        <w:ind w:left="0"/>
        <w:jc w:val="center"/>
        <w:rPr>
          <w:rFonts w:ascii="Arial Narrow" w:hAnsi="Arial Narrow"/>
          <w:b/>
          <w:color w:val="FF0000"/>
          <w:sz w:val="24"/>
          <w:szCs w:val="24"/>
        </w:rPr>
      </w:pPr>
      <w:r>
        <w:rPr>
          <w:noProof/>
          <w:lang w:eastAsia="pt-BR"/>
        </w:rPr>
        <w:drawing>
          <wp:anchor distT="0" distB="0" distL="114300" distR="114300" simplePos="0" relativeHeight="251731968" behindDoc="0" locked="0" layoutInCell="1" allowOverlap="1" wp14:anchorId="089865A2" wp14:editId="597FAE79">
            <wp:simplePos x="0" y="0"/>
            <wp:positionH relativeFrom="column">
              <wp:posOffset>1282065</wp:posOffset>
            </wp:positionH>
            <wp:positionV relativeFrom="paragraph">
              <wp:posOffset>30480</wp:posOffset>
            </wp:positionV>
            <wp:extent cx="3429000" cy="2457450"/>
            <wp:effectExtent l="0" t="0" r="0" b="0"/>
            <wp:wrapNone/>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3429000" cy="2457450"/>
                    </a:xfrm>
                    <a:prstGeom prst="rect">
                      <a:avLst/>
                    </a:prstGeom>
                  </pic:spPr>
                </pic:pic>
              </a:graphicData>
            </a:graphic>
          </wp:anchor>
        </w:drawing>
      </w:r>
    </w:p>
    <w:p w14:paraId="70A4A7D8" w14:textId="77777777" w:rsidR="00D37FFC" w:rsidRDefault="00D37FFC" w:rsidP="00D37FFC">
      <w:pPr>
        <w:ind w:left="0"/>
        <w:jc w:val="center"/>
        <w:rPr>
          <w:rFonts w:ascii="Arial Narrow" w:hAnsi="Arial Narrow"/>
          <w:b/>
          <w:color w:val="FF0000"/>
          <w:sz w:val="24"/>
          <w:szCs w:val="24"/>
        </w:rPr>
      </w:pPr>
    </w:p>
    <w:p w14:paraId="77C80FAA" w14:textId="77777777" w:rsidR="00D37FFC" w:rsidRDefault="00D37FFC" w:rsidP="00D37FFC">
      <w:pPr>
        <w:ind w:left="0"/>
        <w:jc w:val="center"/>
        <w:rPr>
          <w:rFonts w:ascii="Arial Narrow" w:hAnsi="Arial Narrow"/>
          <w:b/>
          <w:color w:val="FF0000"/>
          <w:sz w:val="24"/>
          <w:szCs w:val="24"/>
        </w:rPr>
      </w:pPr>
    </w:p>
    <w:p w14:paraId="510DD2E2" w14:textId="77777777" w:rsidR="00D37FFC" w:rsidRDefault="00D37FFC" w:rsidP="00D37FFC">
      <w:pPr>
        <w:ind w:left="0"/>
        <w:jc w:val="center"/>
        <w:rPr>
          <w:rFonts w:ascii="Arial Narrow" w:hAnsi="Arial Narrow"/>
          <w:b/>
          <w:color w:val="FF0000"/>
          <w:sz w:val="24"/>
          <w:szCs w:val="24"/>
        </w:rPr>
      </w:pPr>
    </w:p>
    <w:p w14:paraId="1A60181F" w14:textId="77777777" w:rsidR="00D37FFC" w:rsidRDefault="00D37FFC" w:rsidP="00D37FFC">
      <w:pPr>
        <w:ind w:left="0"/>
        <w:jc w:val="center"/>
        <w:rPr>
          <w:rFonts w:ascii="Arial Narrow" w:hAnsi="Arial Narrow"/>
          <w:b/>
          <w:color w:val="FF0000"/>
          <w:sz w:val="24"/>
          <w:szCs w:val="24"/>
        </w:rPr>
      </w:pPr>
    </w:p>
    <w:p w14:paraId="738A25F0" w14:textId="77777777" w:rsidR="00D37FFC" w:rsidRDefault="00D37FFC" w:rsidP="00D37FFC">
      <w:pPr>
        <w:ind w:left="0"/>
        <w:jc w:val="center"/>
        <w:rPr>
          <w:rFonts w:ascii="Arial Narrow" w:hAnsi="Arial Narrow"/>
          <w:b/>
          <w:color w:val="FF0000"/>
          <w:sz w:val="24"/>
          <w:szCs w:val="24"/>
        </w:rPr>
      </w:pPr>
    </w:p>
    <w:p w14:paraId="15DE6FBC" w14:textId="77777777" w:rsidR="00D37FFC" w:rsidRDefault="00D37FFC" w:rsidP="00D37FFC">
      <w:pPr>
        <w:ind w:left="0"/>
        <w:jc w:val="center"/>
        <w:rPr>
          <w:rFonts w:ascii="Arial Narrow" w:hAnsi="Arial Narrow"/>
          <w:b/>
          <w:color w:val="FF0000"/>
          <w:sz w:val="24"/>
          <w:szCs w:val="24"/>
        </w:rPr>
      </w:pPr>
    </w:p>
    <w:p w14:paraId="11714967" w14:textId="77777777" w:rsidR="00D37FFC" w:rsidRDefault="00D37FFC" w:rsidP="00D37FFC">
      <w:pPr>
        <w:ind w:left="0"/>
        <w:jc w:val="center"/>
        <w:rPr>
          <w:rFonts w:ascii="Arial Narrow" w:hAnsi="Arial Narrow"/>
          <w:b/>
          <w:color w:val="FF0000"/>
          <w:sz w:val="24"/>
          <w:szCs w:val="24"/>
        </w:rPr>
      </w:pPr>
    </w:p>
    <w:p w14:paraId="4219C08C" w14:textId="77777777" w:rsidR="00D37FFC" w:rsidRDefault="00D37FFC" w:rsidP="00D37FFC">
      <w:pPr>
        <w:ind w:left="0"/>
        <w:jc w:val="center"/>
        <w:rPr>
          <w:rFonts w:ascii="Arial Narrow" w:hAnsi="Arial Narrow"/>
          <w:b/>
          <w:color w:val="FF0000"/>
          <w:sz w:val="24"/>
          <w:szCs w:val="24"/>
        </w:rPr>
      </w:pPr>
    </w:p>
    <w:p w14:paraId="70FC8350" w14:textId="77777777" w:rsidR="00D37FFC" w:rsidRDefault="00D37FFC" w:rsidP="00D37FFC">
      <w:pPr>
        <w:ind w:left="0"/>
        <w:jc w:val="center"/>
        <w:rPr>
          <w:rFonts w:ascii="Arial Narrow" w:hAnsi="Arial Narrow"/>
          <w:b/>
          <w:color w:val="FF0000"/>
          <w:sz w:val="24"/>
          <w:szCs w:val="24"/>
        </w:rPr>
      </w:pPr>
    </w:p>
    <w:p w14:paraId="224686B4" w14:textId="77777777" w:rsidR="00D37FFC" w:rsidRDefault="00D37FFC" w:rsidP="00D37FFC">
      <w:pPr>
        <w:ind w:left="0"/>
        <w:jc w:val="center"/>
        <w:rPr>
          <w:rFonts w:ascii="Arial Narrow" w:hAnsi="Arial Narrow"/>
          <w:b/>
          <w:color w:val="FF0000"/>
          <w:sz w:val="24"/>
          <w:szCs w:val="24"/>
        </w:rPr>
      </w:pPr>
    </w:p>
    <w:p w14:paraId="06AA7DF0" w14:textId="77777777" w:rsidR="00D37FFC" w:rsidRDefault="00D37FFC" w:rsidP="00D37FFC">
      <w:pPr>
        <w:ind w:left="0"/>
        <w:jc w:val="center"/>
        <w:rPr>
          <w:rFonts w:ascii="Arial Narrow" w:hAnsi="Arial Narrow"/>
          <w:b/>
          <w:color w:val="FF0000"/>
          <w:sz w:val="24"/>
          <w:szCs w:val="24"/>
        </w:rPr>
      </w:pPr>
    </w:p>
    <w:p w14:paraId="55AE0BCB" w14:textId="77777777" w:rsidR="00D37FFC" w:rsidRDefault="00D37FFC" w:rsidP="00D37FFC">
      <w:pPr>
        <w:ind w:left="0"/>
        <w:jc w:val="center"/>
        <w:rPr>
          <w:rFonts w:ascii="Arial Narrow" w:hAnsi="Arial Narrow"/>
          <w:b/>
          <w:color w:val="FF0000"/>
          <w:sz w:val="24"/>
          <w:szCs w:val="24"/>
        </w:rPr>
      </w:pPr>
    </w:p>
    <w:p w14:paraId="11076003" w14:textId="77777777" w:rsidR="00D37FFC" w:rsidRDefault="00D37FFC" w:rsidP="00D37FFC">
      <w:pPr>
        <w:ind w:left="0"/>
        <w:jc w:val="center"/>
        <w:rPr>
          <w:rFonts w:ascii="Arial Narrow" w:hAnsi="Arial Narrow"/>
          <w:b/>
          <w:color w:val="FF0000"/>
          <w:sz w:val="24"/>
          <w:szCs w:val="24"/>
        </w:rPr>
      </w:pPr>
    </w:p>
    <w:p w14:paraId="62FB10D4" w14:textId="77777777" w:rsidR="00D37FFC" w:rsidRDefault="00D37FFC" w:rsidP="00D37FFC">
      <w:pPr>
        <w:ind w:left="0"/>
        <w:jc w:val="center"/>
        <w:rPr>
          <w:rFonts w:ascii="Arial Narrow" w:hAnsi="Arial Narrow"/>
          <w:b/>
          <w:color w:val="FF0000"/>
          <w:sz w:val="24"/>
          <w:szCs w:val="24"/>
        </w:rPr>
      </w:pPr>
      <w:r w:rsidRPr="00BA031F">
        <w:rPr>
          <w:noProof/>
          <w:szCs w:val="24"/>
          <w:lang w:eastAsia="pt-BR"/>
        </w:rPr>
        <w:drawing>
          <wp:anchor distT="0" distB="0" distL="114300" distR="114300" simplePos="0" relativeHeight="251730944" behindDoc="0" locked="0" layoutInCell="1" allowOverlap="1" wp14:anchorId="125541C2" wp14:editId="6BC8753C">
            <wp:simplePos x="0" y="0"/>
            <wp:positionH relativeFrom="column">
              <wp:posOffset>310515</wp:posOffset>
            </wp:positionH>
            <wp:positionV relativeFrom="paragraph">
              <wp:posOffset>90805</wp:posOffset>
            </wp:positionV>
            <wp:extent cx="4848225" cy="3190875"/>
            <wp:effectExtent l="0" t="0" r="9525" b="9525"/>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848225" cy="3190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C188A1" w14:textId="77777777" w:rsidR="00D37FFC" w:rsidRDefault="00D37FFC" w:rsidP="00D37FFC">
      <w:pPr>
        <w:ind w:left="0"/>
        <w:jc w:val="center"/>
        <w:rPr>
          <w:rFonts w:ascii="Arial Narrow" w:hAnsi="Arial Narrow"/>
          <w:b/>
          <w:color w:val="FF0000"/>
          <w:sz w:val="24"/>
          <w:szCs w:val="24"/>
        </w:rPr>
      </w:pPr>
    </w:p>
    <w:p w14:paraId="1FA36CBF" w14:textId="77777777" w:rsidR="00D37FFC" w:rsidRDefault="00D37FFC" w:rsidP="00D37FFC">
      <w:pPr>
        <w:ind w:left="0"/>
        <w:jc w:val="center"/>
        <w:rPr>
          <w:rFonts w:ascii="Arial Narrow" w:hAnsi="Arial Narrow"/>
          <w:b/>
          <w:color w:val="FF0000"/>
          <w:sz w:val="24"/>
          <w:szCs w:val="24"/>
        </w:rPr>
      </w:pPr>
    </w:p>
    <w:p w14:paraId="5B8F9036" w14:textId="77777777" w:rsidR="00D37FFC" w:rsidRDefault="00D37FFC" w:rsidP="00D37FFC">
      <w:pPr>
        <w:ind w:left="0"/>
        <w:jc w:val="center"/>
        <w:rPr>
          <w:rFonts w:ascii="Arial Narrow" w:hAnsi="Arial Narrow"/>
          <w:b/>
          <w:color w:val="FF0000"/>
          <w:sz w:val="24"/>
          <w:szCs w:val="24"/>
        </w:rPr>
      </w:pPr>
    </w:p>
    <w:p w14:paraId="2D9C43A1" w14:textId="77777777" w:rsidR="00D37FFC" w:rsidRDefault="00D37FFC" w:rsidP="00D37FFC">
      <w:pPr>
        <w:ind w:left="0"/>
        <w:jc w:val="center"/>
        <w:rPr>
          <w:rFonts w:ascii="Arial Narrow" w:hAnsi="Arial Narrow"/>
          <w:b/>
          <w:color w:val="FF0000"/>
          <w:sz w:val="24"/>
          <w:szCs w:val="24"/>
        </w:rPr>
      </w:pPr>
    </w:p>
    <w:p w14:paraId="5EDB536C" w14:textId="77777777" w:rsidR="00D37FFC" w:rsidRDefault="00D37FFC" w:rsidP="00D37FFC">
      <w:pPr>
        <w:ind w:left="0"/>
        <w:jc w:val="center"/>
        <w:rPr>
          <w:rFonts w:ascii="Arial Narrow" w:hAnsi="Arial Narrow"/>
          <w:b/>
          <w:color w:val="FF0000"/>
          <w:sz w:val="24"/>
          <w:szCs w:val="24"/>
        </w:rPr>
      </w:pPr>
    </w:p>
    <w:p w14:paraId="1F1C5192" w14:textId="77777777" w:rsidR="00D37FFC" w:rsidRDefault="00D37FFC" w:rsidP="00D37FFC">
      <w:pPr>
        <w:ind w:left="0"/>
        <w:jc w:val="center"/>
        <w:rPr>
          <w:rFonts w:ascii="Arial Narrow" w:hAnsi="Arial Narrow"/>
          <w:b/>
          <w:color w:val="FF0000"/>
          <w:sz w:val="24"/>
          <w:szCs w:val="24"/>
        </w:rPr>
      </w:pPr>
    </w:p>
    <w:p w14:paraId="1C7200C5" w14:textId="77777777" w:rsidR="00D37FFC" w:rsidRDefault="00D37FFC" w:rsidP="00D37FFC">
      <w:pPr>
        <w:ind w:left="0"/>
        <w:jc w:val="center"/>
        <w:rPr>
          <w:rFonts w:ascii="Arial Narrow" w:hAnsi="Arial Narrow"/>
          <w:b/>
          <w:color w:val="FF0000"/>
          <w:sz w:val="24"/>
          <w:szCs w:val="24"/>
        </w:rPr>
      </w:pPr>
    </w:p>
    <w:p w14:paraId="5C9437EB" w14:textId="77777777" w:rsidR="00D37FFC" w:rsidRDefault="00D37FFC" w:rsidP="00D37FFC">
      <w:pPr>
        <w:ind w:left="0"/>
        <w:jc w:val="center"/>
        <w:rPr>
          <w:rFonts w:ascii="Arial Narrow" w:hAnsi="Arial Narrow"/>
          <w:b/>
          <w:color w:val="FF0000"/>
          <w:sz w:val="24"/>
          <w:szCs w:val="24"/>
        </w:rPr>
      </w:pPr>
    </w:p>
    <w:p w14:paraId="3D320E9C" w14:textId="77777777" w:rsidR="00D37FFC" w:rsidRDefault="00D37FFC" w:rsidP="00D37FFC">
      <w:pPr>
        <w:ind w:left="0"/>
        <w:jc w:val="center"/>
        <w:rPr>
          <w:rFonts w:ascii="Arial Narrow" w:hAnsi="Arial Narrow"/>
          <w:b/>
          <w:color w:val="FF0000"/>
          <w:sz w:val="24"/>
          <w:szCs w:val="24"/>
        </w:rPr>
      </w:pPr>
    </w:p>
    <w:p w14:paraId="44674127" w14:textId="77777777" w:rsidR="00D37FFC" w:rsidRDefault="00D37FFC" w:rsidP="00D37FFC">
      <w:pPr>
        <w:ind w:left="0"/>
        <w:jc w:val="center"/>
        <w:rPr>
          <w:rFonts w:ascii="Arial Narrow" w:hAnsi="Arial Narrow"/>
          <w:b/>
          <w:color w:val="FF0000"/>
          <w:sz w:val="24"/>
          <w:szCs w:val="24"/>
        </w:rPr>
      </w:pPr>
    </w:p>
    <w:p w14:paraId="483B3DC6" w14:textId="77777777" w:rsidR="00D37FFC" w:rsidRDefault="00D37FFC" w:rsidP="00D37FFC">
      <w:pPr>
        <w:ind w:left="0"/>
        <w:jc w:val="center"/>
        <w:rPr>
          <w:rFonts w:ascii="Arial Narrow" w:hAnsi="Arial Narrow"/>
          <w:b/>
          <w:color w:val="FF0000"/>
          <w:sz w:val="24"/>
          <w:szCs w:val="24"/>
        </w:rPr>
      </w:pPr>
    </w:p>
    <w:p w14:paraId="23BDAF25" w14:textId="77777777" w:rsidR="00D37FFC" w:rsidRDefault="00D37FFC" w:rsidP="00D37FFC">
      <w:pPr>
        <w:ind w:left="0"/>
        <w:jc w:val="center"/>
        <w:rPr>
          <w:rFonts w:ascii="Arial Narrow" w:hAnsi="Arial Narrow"/>
          <w:b/>
          <w:color w:val="FF0000"/>
          <w:sz w:val="24"/>
          <w:szCs w:val="24"/>
        </w:rPr>
      </w:pPr>
    </w:p>
    <w:p w14:paraId="3EF4EC98" w14:textId="77777777" w:rsidR="00D37FFC" w:rsidRDefault="00D37FFC" w:rsidP="00D37FFC">
      <w:pPr>
        <w:ind w:left="0"/>
        <w:jc w:val="center"/>
        <w:rPr>
          <w:rFonts w:ascii="Arial Narrow" w:hAnsi="Arial Narrow"/>
          <w:b/>
          <w:color w:val="FF0000"/>
          <w:sz w:val="24"/>
          <w:szCs w:val="24"/>
        </w:rPr>
      </w:pPr>
    </w:p>
    <w:p w14:paraId="55254801" w14:textId="77777777" w:rsidR="00D37FFC" w:rsidRDefault="00D37FFC" w:rsidP="00D37FFC">
      <w:pPr>
        <w:ind w:left="0"/>
        <w:jc w:val="center"/>
        <w:rPr>
          <w:rFonts w:ascii="Arial Narrow" w:hAnsi="Arial Narrow"/>
          <w:b/>
          <w:color w:val="FF0000"/>
          <w:sz w:val="24"/>
          <w:szCs w:val="24"/>
        </w:rPr>
      </w:pPr>
    </w:p>
    <w:p w14:paraId="12481E77" w14:textId="77777777" w:rsidR="00D37FFC" w:rsidRDefault="00D37FFC" w:rsidP="00D37FFC">
      <w:pPr>
        <w:ind w:left="0"/>
        <w:jc w:val="center"/>
        <w:rPr>
          <w:rFonts w:ascii="Arial Narrow" w:hAnsi="Arial Narrow"/>
          <w:b/>
          <w:color w:val="FF0000"/>
          <w:sz w:val="24"/>
          <w:szCs w:val="24"/>
        </w:rPr>
      </w:pPr>
    </w:p>
    <w:p w14:paraId="73C5755F" w14:textId="77777777" w:rsidR="00D37FFC" w:rsidRDefault="00D37FFC" w:rsidP="00D37FFC">
      <w:pPr>
        <w:ind w:left="0"/>
        <w:jc w:val="center"/>
        <w:rPr>
          <w:rFonts w:ascii="Arial Narrow" w:hAnsi="Arial Narrow"/>
          <w:b/>
          <w:color w:val="FF0000"/>
          <w:sz w:val="24"/>
          <w:szCs w:val="24"/>
        </w:rPr>
      </w:pPr>
    </w:p>
    <w:p w14:paraId="7934BBEA" w14:textId="77777777" w:rsidR="00D37FFC" w:rsidRDefault="00D37FFC" w:rsidP="00D37FFC">
      <w:pPr>
        <w:ind w:left="0"/>
        <w:jc w:val="center"/>
        <w:rPr>
          <w:rFonts w:ascii="Arial Narrow" w:hAnsi="Arial Narrow"/>
          <w:b/>
          <w:color w:val="FF0000"/>
          <w:sz w:val="24"/>
          <w:szCs w:val="24"/>
        </w:rPr>
      </w:pPr>
    </w:p>
    <w:p w14:paraId="7719EA54" w14:textId="77777777" w:rsidR="00D37FFC" w:rsidRDefault="00D37FFC" w:rsidP="00D37FFC">
      <w:pPr>
        <w:ind w:left="0"/>
        <w:jc w:val="center"/>
        <w:rPr>
          <w:rFonts w:ascii="Arial Narrow" w:hAnsi="Arial Narrow"/>
          <w:b/>
          <w:color w:val="FF0000"/>
          <w:sz w:val="24"/>
          <w:szCs w:val="24"/>
        </w:rPr>
      </w:pPr>
    </w:p>
    <w:p w14:paraId="383F8F21" w14:textId="77777777" w:rsidR="00D37FFC" w:rsidRPr="00DB57D1" w:rsidRDefault="00D37FFC" w:rsidP="00D37FFC">
      <w:pPr>
        <w:ind w:left="0"/>
        <w:jc w:val="left"/>
        <w:rPr>
          <w:rFonts w:ascii="Arial Narrow" w:eastAsia="Times New Roman" w:hAnsi="Arial Narrow" w:cs="Arial"/>
          <w:b/>
        </w:rPr>
      </w:pPr>
      <w:r w:rsidRPr="00DB57D1">
        <w:rPr>
          <w:rFonts w:ascii="Arial Narrow" w:eastAsia="Times New Roman" w:hAnsi="Arial Narrow" w:cs="Arial"/>
          <w:b/>
        </w:rPr>
        <w:t>Ass.__________________________________</w:t>
      </w:r>
    </w:p>
    <w:p w14:paraId="7962AD24" w14:textId="77777777" w:rsidR="00D37FFC" w:rsidRPr="00DB57D1" w:rsidRDefault="00D37FFC" w:rsidP="00D37FFC">
      <w:pPr>
        <w:ind w:left="0"/>
        <w:jc w:val="left"/>
        <w:rPr>
          <w:rFonts w:ascii="Arial Narrow" w:eastAsia="Times New Roman" w:hAnsi="Arial Narrow" w:cs="Arial"/>
          <w:b/>
        </w:rPr>
      </w:pPr>
      <w:r w:rsidRPr="00DB57D1">
        <w:rPr>
          <w:rFonts w:ascii="Arial Narrow" w:eastAsia="Times New Roman" w:hAnsi="Arial Narrow" w:cs="Arial"/>
          <w:b/>
        </w:rPr>
        <w:t>Representante:</w:t>
      </w:r>
    </w:p>
    <w:p w14:paraId="59993B35" w14:textId="77777777" w:rsidR="00D37FFC" w:rsidRPr="00DB57D1" w:rsidRDefault="00D37FFC" w:rsidP="00D37FFC">
      <w:pPr>
        <w:ind w:left="0"/>
        <w:jc w:val="left"/>
        <w:rPr>
          <w:rFonts w:ascii="Arial Narrow" w:eastAsia="Times New Roman" w:hAnsi="Arial Narrow" w:cs="Arial"/>
          <w:b/>
        </w:rPr>
      </w:pPr>
      <w:r w:rsidRPr="00DB57D1">
        <w:rPr>
          <w:rFonts w:ascii="Arial Narrow" w:eastAsia="Times New Roman" w:hAnsi="Arial Narrow" w:cs="Arial"/>
          <w:b/>
        </w:rPr>
        <w:t>Razão Social / CNPJ:</w:t>
      </w:r>
    </w:p>
    <w:p w14:paraId="66814747" w14:textId="77777777" w:rsidR="00D37FFC" w:rsidRPr="00DB57D1" w:rsidRDefault="00D37FFC" w:rsidP="00D37FFC">
      <w:pPr>
        <w:ind w:left="0"/>
        <w:jc w:val="left"/>
        <w:rPr>
          <w:rFonts w:ascii="Arial Narrow" w:eastAsia="Times New Roman" w:hAnsi="Arial Narrow" w:cs="Arial"/>
          <w:b/>
        </w:rPr>
      </w:pPr>
      <w:r w:rsidRPr="00DB57D1">
        <w:rPr>
          <w:rFonts w:ascii="Arial Narrow" w:eastAsia="Times New Roman" w:hAnsi="Arial Narrow" w:cs="Arial"/>
          <w:b/>
        </w:rPr>
        <w:t>Declaro conhecer o percurso da linha acima.</w:t>
      </w:r>
    </w:p>
    <w:p w14:paraId="39D7F7B9" w14:textId="77777777" w:rsidR="00E4162C" w:rsidRDefault="00E4162C" w:rsidP="00E13B62">
      <w:pPr>
        <w:ind w:left="0"/>
        <w:jc w:val="center"/>
        <w:rPr>
          <w:rFonts w:ascii="Arial Narrow" w:hAnsi="Arial Narrow"/>
          <w:b/>
          <w:sz w:val="24"/>
          <w:szCs w:val="24"/>
        </w:rPr>
      </w:pPr>
    </w:p>
    <w:p w14:paraId="22E8FB47" w14:textId="77777777" w:rsidR="00E4162C" w:rsidRDefault="00E4162C" w:rsidP="00E13B62">
      <w:pPr>
        <w:ind w:left="0"/>
        <w:jc w:val="center"/>
        <w:rPr>
          <w:rFonts w:ascii="Arial Narrow" w:hAnsi="Arial Narrow"/>
          <w:b/>
          <w:sz w:val="24"/>
          <w:szCs w:val="24"/>
        </w:rPr>
      </w:pPr>
    </w:p>
    <w:p w14:paraId="18BD967B" w14:textId="77777777" w:rsidR="00E4162C" w:rsidRDefault="00E4162C" w:rsidP="00E13B62">
      <w:pPr>
        <w:ind w:left="0"/>
        <w:jc w:val="center"/>
        <w:rPr>
          <w:rFonts w:ascii="Arial Narrow" w:hAnsi="Arial Narrow"/>
          <w:b/>
          <w:sz w:val="24"/>
          <w:szCs w:val="24"/>
        </w:rPr>
      </w:pPr>
    </w:p>
    <w:p w14:paraId="6779635A" w14:textId="77777777" w:rsidR="00E4162C" w:rsidRDefault="00E4162C" w:rsidP="00E13B62">
      <w:pPr>
        <w:ind w:left="0"/>
        <w:jc w:val="center"/>
        <w:rPr>
          <w:rFonts w:ascii="Arial Narrow" w:hAnsi="Arial Narrow"/>
          <w:b/>
          <w:sz w:val="24"/>
          <w:szCs w:val="24"/>
        </w:rPr>
      </w:pPr>
    </w:p>
    <w:p w14:paraId="187174B3" w14:textId="77777777" w:rsidR="00E4162C" w:rsidRDefault="00E4162C" w:rsidP="00E13B62">
      <w:pPr>
        <w:ind w:left="0"/>
        <w:jc w:val="center"/>
        <w:rPr>
          <w:rFonts w:ascii="Arial Narrow" w:hAnsi="Arial Narrow"/>
          <w:b/>
          <w:sz w:val="24"/>
          <w:szCs w:val="24"/>
        </w:rPr>
      </w:pPr>
    </w:p>
    <w:p w14:paraId="49998B0B" w14:textId="4C608A42" w:rsidR="00D65772" w:rsidRPr="000D6709" w:rsidRDefault="00D65772" w:rsidP="00D65772">
      <w:pPr>
        <w:ind w:left="0"/>
        <w:jc w:val="center"/>
        <w:rPr>
          <w:rFonts w:ascii="Arial Narrow" w:hAnsi="Arial Narrow"/>
          <w:b/>
          <w:sz w:val="24"/>
          <w:szCs w:val="24"/>
        </w:rPr>
      </w:pPr>
      <w:r>
        <w:rPr>
          <w:rFonts w:ascii="Arial Narrow" w:hAnsi="Arial Narrow"/>
          <w:b/>
          <w:sz w:val="24"/>
          <w:szCs w:val="24"/>
        </w:rPr>
        <w:t xml:space="preserve">LINHA 08 </w:t>
      </w:r>
      <w:r w:rsidRPr="000D6709">
        <w:rPr>
          <w:rFonts w:ascii="Arial Narrow" w:hAnsi="Arial Narrow"/>
          <w:b/>
          <w:sz w:val="24"/>
          <w:szCs w:val="24"/>
        </w:rPr>
        <w:t xml:space="preserve">– </w:t>
      </w:r>
      <w:r>
        <w:rPr>
          <w:rFonts w:ascii="Arial Narrow" w:hAnsi="Arial Narrow"/>
          <w:b/>
          <w:sz w:val="24"/>
          <w:szCs w:val="24"/>
        </w:rPr>
        <w:t>SERTANEJA 200 km</w:t>
      </w:r>
    </w:p>
    <w:tbl>
      <w:tblPr>
        <w:tblW w:w="87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8196"/>
      </w:tblGrid>
      <w:tr w:rsidR="00D65772" w:rsidRPr="000D6709" w14:paraId="36D5CE3C" w14:textId="77777777" w:rsidTr="001A5FEF">
        <w:tc>
          <w:tcPr>
            <w:tcW w:w="559" w:type="dxa"/>
            <w:vAlign w:val="center"/>
          </w:tcPr>
          <w:p w14:paraId="22780D00" w14:textId="6296355C" w:rsidR="00D65772" w:rsidRPr="000D6709" w:rsidRDefault="00D65772" w:rsidP="0011742A">
            <w:pPr>
              <w:tabs>
                <w:tab w:val="left" w:pos="0"/>
              </w:tabs>
              <w:ind w:left="0" w:right="108"/>
              <w:jc w:val="center"/>
              <w:rPr>
                <w:rFonts w:ascii="Arial Narrow" w:eastAsia="Times New Roman" w:hAnsi="Arial Narrow" w:cs="Times New Roman"/>
                <w:sz w:val="24"/>
                <w:szCs w:val="24"/>
              </w:rPr>
            </w:pPr>
            <w:r w:rsidRPr="000D6709">
              <w:rPr>
                <w:rFonts w:ascii="Arial Narrow" w:eastAsia="Times New Roman" w:hAnsi="Arial Narrow" w:cs="Times New Roman"/>
                <w:sz w:val="24"/>
                <w:szCs w:val="24"/>
              </w:rPr>
              <w:t>0</w:t>
            </w:r>
            <w:r w:rsidR="0011742A">
              <w:rPr>
                <w:rFonts w:ascii="Arial Narrow" w:eastAsia="Times New Roman" w:hAnsi="Arial Narrow" w:cs="Times New Roman"/>
                <w:sz w:val="24"/>
                <w:szCs w:val="24"/>
              </w:rPr>
              <w:t>8</w:t>
            </w:r>
          </w:p>
        </w:tc>
        <w:tc>
          <w:tcPr>
            <w:tcW w:w="8196" w:type="dxa"/>
            <w:vAlign w:val="center"/>
          </w:tcPr>
          <w:p w14:paraId="729770F8" w14:textId="3EACCE04" w:rsidR="00D65772" w:rsidRPr="000D6709" w:rsidRDefault="00D65772" w:rsidP="001A5FEF">
            <w:pPr>
              <w:spacing w:line="360" w:lineRule="auto"/>
              <w:ind w:left="0"/>
              <w:rPr>
                <w:rFonts w:ascii="Arial Narrow" w:eastAsia="Times New Roman" w:hAnsi="Arial Narrow" w:cs="Arial"/>
                <w:sz w:val="24"/>
                <w:szCs w:val="24"/>
              </w:rPr>
            </w:pPr>
            <w:r w:rsidRPr="00EB67C0">
              <w:rPr>
                <w:rFonts w:ascii="Arial Narrow" w:hAnsi="Arial Narrow" w:cs="Arial"/>
              </w:rPr>
              <w:t xml:space="preserve">Contratação de empresa especializada para prestação de serviço de Transporte Escolar no município de Brasilândia – MS, para atender a demanda da linha rural </w:t>
            </w:r>
            <w:r w:rsidRPr="00EB67C0">
              <w:rPr>
                <w:rFonts w:ascii="Arial Narrow" w:hAnsi="Arial Narrow" w:cs="Arial"/>
                <w:b/>
              </w:rPr>
              <w:t>Sertaneja</w:t>
            </w:r>
            <w:r w:rsidRPr="00EB67C0">
              <w:rPr>
                <w:rFonts w:ascii="Arial Narrow" w:hAnsi="Arial Narrow" w:cs="Arial"/>
              </w:rPr>
              <w:t xml:space="preserve"> execução conforme mapa em anexo. Motorista, Monitora, veículo </w:t>
            </w:r>
            <w:r w:rsidRPr="00EB67C0">
              <w:rPr>
                <w:rFonts w:ascii="Arial Narrow" w:eastAsia="MyriadPro-Regular" w:hAnsi="Arial Narrow" w:cs="Arial"/>
                <w:b/>
                <w:bCs/>
              </w:rPr>
              <w:t>com ar condicionado</w:t>
            </w:r>
            <w:r w:rsidRPr="00EB67C0">
              <w:rPr>
                <w:rFonts w:ascii="Arial Narrow" w:eastAsia="MyriadPro-Regular" w:hAnsi="Arial Narrow" w:cs="Arial"/>
              </w:rPr>
              <w:t>, e capacidade mínima de 23 lugares,</w:t>
            </w:r>
            <w:r w:rsidRPr="00EB67C0">
              <w:rPr>
                <w:rFonts w:ascii="Arial Narrow" w:hAnsi="Arial Narrow" w:cs="Arial"/>
              </w:rPr>
              <w:t xml:space="preserve"> </w:t>
            </w:r>
            <w:r w:rsidRPr="00EB67C0">
              <w:rPr>
                <w:rFonts w:ascii="Arial Narrow" w:hAnsi="Arial Narrow" w:cs="Arial"/>
                <w:shd w:val="clear" w:color="auto" w:fill="FFFFFF"/>
              </w:rPr>
              <w:t>manutenção do veículo, combustível e demais encargos decorrentes a execução dos serviços citados no termo de referência.</w:t>
            </w:r>
          </w:p>
        </w:tc>
      </w:tr>
    </w:tbl>
    <w:p w14:paraId="57B5D5E9" w14:textId="77777777" w:rsidR="00E4162C" w:rsidRDefault="00E4162C" w:rsidP="00E13B62">
      <w:pPr>
        <w:ind w:left="0"/>
        <w:jc w:val="center"/>
        <w:rPr>
          <w:rFonts w:ascii="Arial Narrow" w:hAnsi="Arial Narrow"/>
          <w:b/>
          <w:sz w:val="24"/>
          <w:szCs w:val="24"/>
        </w:rPr>
      </w:pPr>
    </w:p>
    <w:p w14:paraId="1C937552" w14:textId="39ED3EB4" w:rsidR="00E4162C" w:rsidRDefault="00215795" w:rsidP="00E13B62">
      <w:pPr>
        <w:ind w:left="0"/>
        <w:jc w:val="center"/>
        <w:rPr>
          <w:rFonts w:ascii="Arial Narrow" w:hAnsi="Arial Narrow"/>
          <w:b/>
          <w:sz w:val="24"/>
          <w:szCs w:val="24"/>
        </w:rPr>
      </w:pPr>
      <w:r>
        <w:rPr>
          <w:rFonts w:ascii="Palatino Linotype" w:hAnsi="Palatino Linotype" w:cs="Arial"/>
          <w:noProof/>
          <w:lang w:eastAsia="pt-BR"/>
        </w:rPr>
        <w:drawing>
          <wp:inline distT="0" distB="0" distL="0" distR="0" wp14:anchorId="52778A0D" wp14:editId="68093370">
            <wp:extent cx="4086971" cy="3009900"/>
            <wp:effectExtent l="0" t="0" r="8890" b="0"/>
            <wp:docPr id="37"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162817" cy="3065758"/>
                    </a:xfrm>
                    <a:prstGeom prst="rect">
                      <a:avLst/>
                    </a:prstGeom>
                    <a:noFill/>
                    <a:ln>
                      <a:noFill/>
                    </a:ln>
                  </pic:spPr>
                </pic:pic>
              </a:graphicData>
            </a:graphic>
          </wp:inline>
        </w:drawing>
      </w:r>
    </w:p>
    <w:p w14:paraId="43422CF5" w14:textId="77777777" w:rsidR="00E4162C" w:rsidRDefault="00E4162C" w:rsidP="00E13B62">
      <w:pPr>
        <w:ind w:left="0"/>
        <w:jc w:val="center"/>
        <w:rPr>
          <w:rFonts w:ascii="Arial Narrow" w:hAnsi="Arial Narrow"/>
          <w:b/>
          <w:sz w:val="24"/>
          <w:szCs w:val="24"/>
        </w:rPr>
      </w:pPr>
    </w:p>
    <w:p w14:paraId="17C92779" w14:textId="718FA096" w:rsidR="00E4162C" w:rsidRDefault="00215795" w:rsidP="00E13B62">
      <w:pPr>
        <w:ind w:left="0"/>
        <w:jc w:val="center"/>
        <w:rPr>
          <w:rFonts w:ascii="Arial Narrow" w:hAnsi="Arial Narrow"/>
          <w:b/>
          <w:sz w:val="24"/>
          <w:szCs w:val="24"/>
        </w:rPr>
      </w:pPr>
      <w:r>
        <w:rPr>
          <w:noProof/>
          <w:lang w:eastAsia="pt-BR"/>
        </w:rPr>
        <w:drawing>
          <wp:inline distT="0" distB="0" distL="0" distR="0" wp14:anchorId="011D2D0B" wp14:editId="689F046A">
            <wp:extent cx="3797985" cy="2679065"/>
            <wp:effectExtent l="0" t="0" r="0" b="6985"/>
            <wp:docPr id="38"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14:useLocalDpi xmlns:a14="http://schemas.microsoft.com/office/drawing/2010/main" val="0"/>
                        </a:ext>
                      </a:extLst>
                    </a:blip>
                    <a:srcRect t="21231"/>
                    <a:stretch>
                      <a:fillRect/>
                    </a:stretch>
                  </pic:blipFill>
                  <pic:spPr bwMode="auto">
                    <a:xfrm>
                      <a:off x="0" y="0"/>
                      <a:ext cx="3852220" cy="2717322"/>
                    </a:xfrm>
                    <a:prstGeom prst="rect">
                      <a:avLst/>
                    </a:prstGeom>
                    <a:noFill/>
                    <a:ln>
                      <a:noFill/>
                    </a:ln>
                  </pic:spPr>
                </pic:pic>
              </a:graphicData>
            </a:graphic>
          </wp:inline>
        </w:drawing>
      </w:r>
    </w:p>
    <w:p w14:paraId="50F430A2" w14:textId="77777777" w:rsidR="00E4162C" w:rsidRDefault="00E4162C" w:rsidP="00E13B62">
      <w:pPr>
        <w:ind w:left="0"/>
        <w:jc w:val="center"/>
        <w:rPr>
          <w:rFonts w:ascii="Arial Narrow" w:hAnsi="Arial Narrow"/>
          <w:b/>
          <w:sz w:val="24"/>
          <w:szCs w:val="24"/>
        </w:rPr>
      </w:pPr>
    </w:p>
    <w:p w14:paraId="05AFBDBC" w14:textId="77777777" w:rsidR="00215795" w:rsidRPr="00DB57D1" w:rsidRDefault="00215795" w:rsidP="00215795">
      <w:pPr>
        <w:ind w:left="0"/>
        <w:jc w:val="left"/>
        <w:rPr>
          <w:rFonts w:ascii="Arial Narrow" w:eastAsia="Times New Roman" w:hAnsi="Arial Narrow" w:cs="Arial"/>
          <w:b/>
        </w:rPr>
      </w:pPr>
      <w:r w:rsidRPr="00DB57D1">
        <w:rPr>
          <w:rFonts w:ascii="Arial Narrow" w:eastAsia="Times New Roman" w:hAnsi="Arial Narrow" w:cs="Arial"/>
          <w:b/>
        </w:rPr>
        <w:t>Ass.__________________________________</w:t>
      </w:r>
    </w:p>
    <w:p w14:paraId="420E7F68" w14:textId="77777777" w:rsidR="00215795" w:rsidRPr="00DB57D1" w:rsidRDefault="00215795" w:rsidP="00215795">
      <w:pPr>
        <w:ind w:left="0"/>
        <w:jc w:val="left"/>
        <w:rPr>
          <w:rFonts w:ascii="Arial Narrow" w:eastAsia="Times New Roman" w:hAnsi="Arial Narrow" w:cs="Arial"/>
          <w:b/>
        </w:rPr>
      </w:pPr>
      <w:r w:rsidRPr="00DB57D1">
        <w:rPr>
          <w:rFonts w:ascii="Arial Narrow" w:eastAsia="Times New Roman" w:hAnsi="Arial Narrow" w:cs="Arial"/>
          <w:b/>
        </w:rPr>
        <w:t>Representante:</w:t>
      </w:r>
    </w:p>
    <w:p w14:paraId="413A95C4" w14:textId="77777777" w:rsidR="00215795" w:rsidRPr="00DB57D1" w:rsidRDefault="00215795" w:rsidP="00215795">
      <w:pPr>
        <w:ind w:left="0"/>
        <w:jc w:val="left"/>
        <w:rPr>
          <w:rFonts w:ascii="Arial Narrow" w:eastAsia="Times New Roman" w:hAnsi="Arial Narrow" w:cs="Arial"/>
          <w:b/>
        </w:rPr>
      </w:pPr>
      <w:r w:rsidRPr="00DB57D1">
        <w:rPr>
          <w:rFonts w:ascii="Arial Narrow" w:eastAsia="Times New Roman" w:hAnsi="Arial Narrow" w:cs="Arial"/>
          <w:b/>
        </w:rPr>
        <w:t>Razão Social / CNPJ:</w:t>
      </w:r>
    </w:p>
    <w:p w14:paraId="7F906A00" w14:textId="77777777" w:rsidR="00215795" w:rsidRPr="00DB57D1" w:rsidRDefault="00215795" w:rsidP="00215795">
      <w:pPr>
        <w:ind w:left="0"/>
        <w:jc w:val="left"/>
        <w:rPr>
          <w:rFonts w:ascii="Arial Narrow" w:eastAsia="Times New Roman" w:hAnsi="Arial Narrow" w:cs="Arial"/>
          <w:b/>
        </w:rPr>
      </w:pPr>
      <w:r w:rsidRPr="00DB57D1">
        <w:rPr>
          <w:rFonts w:ascii="Arial Narrow" w:eastAsia="Times New Roman" w:hAnsi="Arial Narrow" w:cs="Arial"/>
          <w:b/>
        </w:rPr>
        <w:t>Declaro conhecer o percurso da linha acima.</w:t>
      </w:r>
    </w:p>
    <w:p w14:paraId="3DCEAB56" w14:textId="77777777" w:rsidR="00E4162C" w:rsidRDefault="00E4162C" w:rsidP="00E13B62">
      <w:pPr>
        <w:ind w:left="0"/>
        <w:jc w:val="center"/>
        <w:rPr>
          <w:rFonts w:ascii="Arial Narrow" w:hAnsi="Arial Narrow"/>
          <w:b/>
          <w:sz w:val="24"/>
          <w:szCs w:val="24"/>
        </w:rPr>
      </w:pPr>
    </w:p>
    <w:p w14:paraId="72D60782" w14:textId="77777777" w:rsidR="00E4162C" w:rsidRDefault="00E4162C" w:rsidP="00E13B62">
      <w:pPr>
        <w:ind w:left="0"/>
        <w:jc w:val="center"/>
        <w:rPr>
          <w:rFonts w:ascii="Arial Narrow" w:hAnsi="Arial Narrow"/>
          <w:b/>
          <w:sz w:val="24"/>
          <w:szCs w:val="24"/>
        </w:rPr>
      </w:pPr>
    </w:p>
    <w:p w14:paraId="6ED89A41" w14:textId="34E22C6E" w:rsidR="00844799" w:rsidRPr="000D6709" w:rsidRDefault="00844799" w:rsidP="00844799">
      <w:pPr>
        <w:ind w:left="0"/>
        <w:jc w:val="center"/>
        <w:rPr>
          <w:rFonts w:ascii="Arial Narrow" w:hAnsi="Arial Narrow"/>
          <w:b/>
          <w:sz w:val="24"/>
          <w:szCs w:val="24"/>
        </w:rPr>
      </w:pPr>
      <w:r w:rsidRPr="000D6709">
        <w:rPr>
          <w:rFonts w:ascii="Arial Narrow" w:hAnsi="Arial Narrow"/>
          <w:b/>
          <w:sz w:val="24"/>
          <w:szCs w:val="24"/>
        </w:rPr>
        <w:t>LINHA 0</w:t>
      </w:r>
      <w:r>
        <w:rPr>
          <w:rFonts w:ascii="Arial Narrow" w:hAnsi="Arial Narrow"/>
          <w:b/>
          <w:sz w:val="24"/>
          <w:szCs w:val="24"/>
        </w:rPr>
        <w:t>9</w:t>
      </w:r>
      <w:r w:rsidRPr="000D6709">
        <w:rPr>
          <w:rFonts w:ascii="Arial Narrow" w:hAnsi="Arial Narrow"/>
          <w:b/>
          <w:sz w:val="24"/>
          <w:szCs w:val="24"/>
        </w:rPr>
        <w:t xml:space="preserve"> – </w:t>
      </w:r>
      <w:r>
        <w:rPr>
          <w:rFonts w:ascii="Arial Narrow" w:hAnsi="Arial Narrow"/>
          <w:b/>
          <w:sz w:val="24"/>
          <w:szCs w:val="24"/>
        </w:rPr>
        <w:t>CÓRREGO AZUL – 118 km</w:t>
      </w:r>
    </w:p>
    <w:tbl>
      <w:tblPr>
        <w:tblW w:w="89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8364"/>
      </w:tblGrid>
      <w:tr w:rsidR="00844799" w:rsidRPr="008C1C99" w14:paraId="11FF6003" w14:textId="77777777" w:rsidTr="00844799">
        <w:tc>
          <w:tcPr>
            <w:tcW w:w="559" w:type="dxa"/>
            <w:vAlign w:val="center"/>
          </w:tcPr>
          <w:p w14:paraId="06A2A302" w14:textId="2370B7EC" w:rsidR="00844799" w:rsidRPr="008C1C99" w:rsidRDefault="00844799" w:rsidP="00844799">
            <w:pPr>
              <w:tabs>
                <w:tab w:val="left" w:pos="0"/>
              </w:tabs>
              <w:ind w:left="0" w:right="108"/>
              <w:jc w:val="center"/>
              <w:rPr>
                <w:rFonts w:ascii="Arial Narrow" w:eastAsia="Times New Roman" w:hAnsi="Arial Narrow" w:cs="Times New Roman"/>
              </w:rPr>
            </w:pPr>
            <w:r w:rsidRPr="008C1C99">
              <w:rPr>
                <w:rFonts w:ascii="Arial Narrow" w:eastAsia="Times New Roman" w:hAnsi="Arial Narrow" w:cs="Times New Roman"/>
              </w:rPr>
              <w:t>09</w:t>
            </w:r>
          </w:p>
        </w:tc>
        <w:tc>
          <w:tcPr>
            <w:tcW w:w="8364" w:type="dxa"/>
            <w:vAlign w:val="center"/>
          </w:tcPr>
          <w:p w14:paraId="404429AB" w14:textId="112B984A" w:rsidR="00844799" w:rsidRPr="008C1C99" w:rsidRDefault="008C1C99" w:rsidP="001A5FEF">
            <w:pPr>
              <w:widowControl w:val="0"/>
              <w:autoSpaceDE w:val="0"/>
              <w:autoSpaceDN w:val="0"/>
              <w:adjustRightInd w:val="0"/>
              <w:spacing w:line="276" w:lineRule="auto"/>
              <w:ind w:left="0"/>
              <w:rPr>
                <w:rFonts w:ascii="Palatino Linotype" w:hAnsi="Palatino Linotype" w:cs="Arial"/>
              </w:rPr>
            </w:pPr>
            <w:r w:rsidRPr="008C1C99">
              <w:rPr>
                <w:rFonts w:ascii="Arial Narrow" w:hAnsi="Arial Narrow" w:cs="Arial"/>
              </w:rPr>
              <w:t xml:space="preserve">Contratação empresa especializada para prestação de serviço de Transporte Escolar no município de Brasilândia – MS, para atender a demanda da linha rural </w:t>
            </w:r>
            <w:r w:rsidRPr="008C1C99">
              <w:rPr>
                <w:rFonts w:ascii="Arial Narrow" w:hAnsi="Arial Narrow" w:cs="Arial"/>
                <w:b/>
              </w:rPr>
              <w:t>Córrego Azul</w:t>
            </w:r>
            <w:r w:rsidRPr="008C1C99">
              <w:rPr>
                <w:rFonts w:ascii="Arial Narrow" w:hAnsi="Arial Narrow" w:cs="Arial"/>
              </w:rPr>
              <w:t xml:space="preserve"> execução conforme mapa em anexo. Motorista, Monitor, veículo </w:t>
            </w:r>
            <w:r w:rsidRPr="008C1C99">
              <w:rPr>
                <w:rFonts w:ascii="Arial Narrow" w:eastAsia="MyriadPro-Regular" w:hAnsi="Arial Narrow" w:cs="Arial"/>
              </w:rPr>
              <w:t>com capacidade mínima de 40 lugares,</w:t>
            </w:r>
            <w:r w:rsidRPr="008C1C99">
              <w:rPr>
                <w:rFonts w:ascii="Arial Narrow" w:hAnsi="Arial Narrow" w:cs="Arial"/>
              </w:rPr>
              <w:t xml:space="preserve"> manutenção do veículo, combustível e demais encargos decorrentes a execução dos serviços citados termo de referência.</w:t>
            </w:r>
          </w:p>
        </w:tc>
      </w:tr>
    </w:tbl>
    <w:p w14:paraId="0D13133B" w14:textId="77777777" w:rsidR="00844799" w:rsidRDefault="00844799" w:rsidP="00844799">
      <w:pPr>
        <w:ind w:left="0"/>
        <w:jc w:val="center"/>
        <w:rPr>
          <w:rFonts w:ascii="Arial Narrow" w:hAnsi="Arial Narrow"/>
          <w:b/>
          <w:color w:val="FF0000"/>
          <w:sz w:val="24"/>
          <w:szCs w:val="24"/>
        </w:rPr>
      </w:pPr>
      <w:r>
        <w:rPr>
          <w:noProof/>
          <w:lang w:eastAsia="pt-BR"/>
        </w:rPr>
        <w:drawing>
          <wp:anchor distT="0" distB="0" distL="114300" distR="114300" simplePos="0" relativeHeight="251735040" behindDoc="0" locked="0" layoutInCell="1" allowOverlap="1" wp14:anchorId="246BB890" wp14:editId="539429C1">
            <wp:simplePos x="0" y="0"/>
            <wp:positionH relativeFrom="column">
              <wp:posOffset>1110615</wp:posOffset>
            </wp:positionH>
            <wp:positionV relativeFrom="paragraph">
              <wp:posOffset>24129</wp:posOffset>
            </wp:positionV>
            <wp:extent cx="3590925" cy="3362325"/>
            <wp:effectExtent l="0" t="0" r="9525" b="9525"/>
            <wp:wrapNone/>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3590925" cy="3362325"/>
                    </a:xfrm>
                    <a:prstGeom prst="rect">
                      <a:avLst/>
                    </a:prstGeom>
                  </pic:spPr>
                </pic:pic>
              </a:graphicData>
            </a:graphic>
            <wp14:sizeRelH relativeFrom="margin">
              <wp14:pctWidth>0</wp14:pctWidth>
            </wp14:sizeRelH>
            <wp14:sizeRelV relativeFrom="margin">
              <wp14:pctHeight>0</wp14:pctHeight>
            </wp14:sizeRelV>
          </wp:anchor>
        </w:drawing>
      </w:r>
    </w:p>
    <w:p w14:paraId="2FD5847E" w14:textId="77777777" w:rsidR="00844799" w:rsidRDefault="00844799" w:rsidP="00844799">
      <w:pPr>
        <w:ind w:left="0"/>
        <w:jc w:val="center"/>
        <w:rPr>
          <w:rFonts w:ascii="Arial Narrow" w:hAnsi="Arial Narrow"/>
          <w:b/>
          <w:color w:val="FF0000"/>
          <w:sz w:val="24"/>
          <w:szCs w:val="24"/>
        </w:rPr>
      </w:pPr>
    </w:p>
    <w:p w14:paraId="2D48A93F" w14:textId="77777777" w:rsidR="00844799" w:rsidRDefault="00844799" w:rsidP="00844799">
      <w:pPr>
        <w:ind w:left="0"/>
        <w:jc w:val="center"/>
        <w:rPr>
          <w:rFonts w:ascii="Arial Narrow" w:hAnsi="Arial Narrow"/>
          <w:b/>
          <w:color w:val="FF0000"/>
          <w:sz w:val="24"/>
          <w:szCs w:val="24"/>
        </w:rPr>
      </w:pPr>
    </w:p>
    <w:p w14:paraId="579196B3" w14:textId="77777777" w:rsidR="00844799" w:rsidRDefault="00844799" w:rsidP="00844799">
      <w:pPr>
        <w:ind w:left="0"/>
        <w:jc w:val="center"/>
        <w:rPr>
          <w:rFonts w:ascii="Arial Narrow" w:hAnsi="Arial Narrow"/>
          <w:b/>
          <w:color w:val="FF0000"/>
          <w:sz w:val="24"/>
          <w:szCs w:val="24"/>
        </w:rPr>
      </w:pPr>
    </w:p>
    <w:p w14:paraId="074F2F71" w14:textId="77777777" w:rsidR="00844799" w:rsidRDefault="00844799" w:rsidP="00844799">
      <w:pPr>
        <w:ind w:left="0"/>
        <w:jc w:val="center"/>
        <w:rPr>
          <w:rFonts w:ascii="Arial Narrow" w:hAnsi="Arial Narrow"/>
          <w:b/>
          <w:color w:val="FF0000"/>
          <w:sz w:val="24"/>
          <w:szCs w:val="24"/>
        </w:rPr>
      </w:pPr>
    </w:p>
    <w:p w14:paraId="03DBB06F" w14:textId="77777777" w:rsidR="00844799" w:rsidRDefault="00844799" w:rsidP="00844799">
      <w:pPr>
        <w:ind w:left="0"/>
        <w:jc w:val="center"/>
        <w:rPr>
          <w:rFonts w:ascii="Arial Narrow" w:hAnsi="Arial Narrow"/>
          <w:b/>
          <w:color w:val="FF0000"/>
          <w:sz w:val="24"/>
          <w:szCs w:val="24"/>
        </w:rPr>
      </w:pPr>
    </w:p>
    <w:p w14:paraId="1E0C5683" w14:textId="77777777" w:rsidR="00844799" w:rsidRDefault="00844799" w:rsidP="00844799">
      <w:pPr>
        <w:ind w:left="0"/>
        <w:jc w:val="center"/>
        <w:rPr>
          <w:rFonts w:ascii="Arial Narrow" w:hAnsi="Arial Narrow"/>
          <w:b/>
          <w:color w:val="FF0000"/>
          <w:sz w:val="24"/>
          <w:szCs w:val="24"/>
        </w:rPr>
      </w:pPr>
    </w:p>
    <w:p w14:paraId="5A5F9E4E" w14:textId="77777777" w:rsidR="00844799" w:rsidRDefault="00844799" w:rsidP="00844799">
      <w:pPr>
        <w:ind w:left="0"/>
        <w:jc w:val="center"/>
        <w:rPr>
          <w:rFonts w:ascii="Arial Narrow" w:hAnsi="Arial Narrow"/>
          <w:b/>
          <w:color w:val="FF0000"/>
          <w:sz w:val="24"/>
          <w:szCs w:val="24"/>
        </w:rPr>
      </w:pPr>
    </w:p>
    <w:p w14:paraId="2148F173" w14:textId="77777777" w:rsidR="00844799" w:rsidRDefault="00844799" w:rsidP="00844799">
      <w:pPr>
        <w:ind w:left="0"/>
        <w:jc w:val="center"/>
        <w:rPr>
          <w:rFonts w:ascii="Arial Narrow" w:hAnsi="Arial Narrow"/>
          <w:b/>
          <w:color w:val="FF0000"/>
          <w:sz w:val="24"/>
          <w:szCs w:val="24"/>
        </w:rPr>
      </w:pPr>
    </w:p>
    <w:p w14:paraId="06639DD3" w14:textId="77777777" w:rsidR="00844799" w:rsidRDefault="00844799" w:rsidP="00844799">
      <w:pPr>
        <w:ind w:left="0"/>
        <w:jc w:val="center"/>
        <w:rPr>
          <w:rFonts w:ascii="Arial Narrow" w:hAnsi="Arial Narrow"/>
          <w:b/>
          <w:color w:val="FF0000"/>
          <w:sz w:val="24"/>
          <w:szCs w:val="24"/>
        </w:rPr>
      </w:pPr>
    </w:p>
    <w:p w14:paraId="36AA6159" w14:textId="77777777" w:rsidR="00844799" w:rsidRDefault="00844799" w:rsidP="00844799">
      <w:pPr>
        <w:ind w:left="0"/>
        <w:jc w:val="center"/>
        <w:rPr>
          <w:rFonts w:ascii="Arial Narrow" w:hAnsi="Arial Narrow"/>
          <w:b/>
          <w:color w:val="FF0000"/>
          <w:sz w:val="24"/>
          <w:szCs w:val="24"/>
        </w:rPr>
      </w:pPr>
    </w:p>
    <w:p w14:paraId="416567ED" w14:textId="77777777" w:rsidR="00844799" w:rsidRDefault="00844799" w:rsidP="00844799">
      <w:pPr>
        <w:ind w:left="0"/>
        <w:jc w:val="center"/>
        <w:rPr>
          <w:rFonts w:ascii="Arial Narrow" w:hAnsi="Arial Narrow"/>
          <w:b/>
          <w:color w:val="FF0000"/>
          <w:sz w:val="24"/>
          <w:szCs w:val="24"/>
        </w:rPr>
      </w:pPr>
    </w:p>
    <w:p w14:paraId="6A50CBB5" w14:textId="77777777" w:rsidR="00844799" w:rsidRDefault="00844799" w:rsidP="00844799">
      <w:pPr>
        <w:ind w:left="0"/>
        <w:jc w:val="center"/>
        <w:rPr>
          <w:rFonts w:ascii="Arial Narrow" w:hAnsi="Arial Narrow"/>
          <w:b/>
          <w:color w:val="FF0000"/>
          <w:sz w:val="24"/>
          <w:szCs w:val="24"/>
        </w:rPr>
      </w:pPr>
    </w:p>
    <w:p w14:paraId="38A3CC13" w14:textId="77777777" w:rsidR="00844799" w:rsidRDefault="00844799" w:rsidP="00844799">
      <w:pPr>
        <w:ind w:left="0"/>
        <w:jc w:val="center"/>
        <w:rPr>
          <w:rFonts w:ascii="Arial Narrow" w:hAnsi="Arial Narrow"/>
          <w:b/>
          <w:color w:val="FF0000"/>
          <w:sz w:val="24"/>
          <w:szCs w:val="24"/>
        </w:rPr>
      </w:pPr>
    </w:p>
    <w:p w14:paraId="7ED8CF43" w14:textId="77777777" w:rsidR="00844799" w:rsidRDefault="00844799" w:rsidP="00844799">
      <w:pPr>
        <w:ind w:left="0"/>
        <w:jc w:val="center"/>
        <w:rPr>
          <w:rFonts w:ascii="Arial Narrow" w:hAnsi="Arial Narrow"/>
          <w:b/>
          <w:color w:val="FF0000"/>
          <w:sz w:val="24"/>
          <w:szCs w:val="24"/>
        </w:rPr>
      </w:pPr>
    </w:p>
    <w:p w14:paraId="5E943FCA" w14:textId="77777777" w:rsidR="00844799" w:rsidRDefault="00844799" w:rsidP="00844799">
      <w:pPr>
        <w:ind w:left="0"/>
        <w:jc w:val="center"/>
        <w:rPr>
          <w:rFonts w:ascii="Arial Narrow" w:hAnsi="Arial Narrow"/>
          <w:b/>
          <w:color w:val="FF0000"/>
          <w:sz w:val="24"/>
          <w:szCs w:val="24"/>
        </w:rPr>
      </w:pPr>
    </w:p>
    <w:p w14:paraId="78600B5C" w14:textId="77777777" w:rsidR="00844799" w:rsidRDefault="00844799" w:rsidP="00844799">
      <w:pPr>
        <w:ind w:left="0"/>
        <w:jc w:val="center"/>
        <w:rPr>
          <w:rFonts w:ascii="Arial Narrow" w:hAnsi="Arial Narrow"/>
          <w:b/>
          <w:color w:val="FF0000"/>
          <w:sz w:val="24"/>
          <w:szCs w:val="24"/>
        </w:rPr>
      </w:pPr>
    </w:p>
    <w:p w14:paraId="17A0C69B" w14:textId="77777777" w:rsidR="00844799" w:rsidRDefault="00844799" w:rsidP="00844799">
      <w:pPr>
        <w:ind w:left="0"/>
        <w:jc w:val="center"/>
        <w:rPr>
          <w:rFonts w:ascii="Arial Narrow" w:hAnsi="Arial Narrow"/>
          <w:b/>
          <w:color w:val="FF0000"/>
          <w:sz w:val="24"/>
          <w:szCs w:val="24"/>
        </w:rPr>
      </w:pPr>
    </w:p>
    <w:p w14:paraId="0DEFD74B" w14:textId="77777777" w:rsidR="00844799" w:rsidRDefault="00844799" w:rsidP="00844799">
      <w:pPr>
        <w:ind w:left="0"/>
        <w:jc w:val="center"/>
        <w:rPr>
          <w:rFonts w:ascii="Arial Narrow" w:hAnsi="Arial Narrow"/>
          <w:b/>
          <w:color w:val="FF0000"/>
          <w:sz w:val="24"/>
          <w:szCs w:val="24"/>
        </w:rPr>
      </w:pPr>
    </w:p>
    <w:p w14:paraId="45230773" w14:textId="77777777" w:rsidR="00844799" w:rsidRDefault="00844799" w:rsidP="00844799">
      <w:pPr>
        <w:ind w:left="0"/>
        <w:jc w:val="center"/>
        <w:rPr>
          <w:rFonts w:ascii="Arial Narrow" w:hAnsi="Arial Narrow"/>
          <w:b/>
          <w:color w:val="FF0000"/>
          <w:sz w:val="24"/>
          <w:szCs w:val="24"/>
        </w:rPr>
      </w:pPr>
      <w:r w:rsidRPr="00BA031F">
        <w:rPr>
          <w:rFonts w:ascii="Palatino Linotype" w:eastAsia="Arial" w:hAnsi="Palatino Linotype"/>
          <w:noProof/>
          <w:color w:val="000000"/>
          <w:lang w:eastAsia="pt-BR"/>
        </w:rPr>
        <w:drawing>
          <wp:anchor distT="0" distB="0" distL="114300" distR="114300" simplePos="0" relativeHeight="251734016" behindDoc="0" locked="0" layoutInCell="1" allowOverlap="1" wp14:anchorId="7612A8DA" wp14:editId="44E4A7EF">
            <wp:simplePos x="0" y="0"/>
            <wp:positionH relativeFrom="column">
              <wp:posOffset>167640</wp:posOffset>
            </wp:positionH>
            <wp:positionV relativeFrom="paragraph">
              <wp:posOffset>64135</wp:posOffset>
            </wp:positionV>
            <wp:extent cx="4990120" cy="3248025"/>
            <wp:effectExtent l="0" t="0" r="127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06459" cy="32586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E1B140" w14:textId="77777777" w:rsidR="00844799" w:rsidRDefault="00844799" w:rsidP="00844799">
      <w:pPr>
        <w:ind w:left="0"/>
        <w:jc w:val="center"/>
        <w:rPr>
          <w:rFonts w:ascii="Arial Narrow" w:hAnsi="Arial Narrow"/>
          <w:b/>
          <w:color w:val="FF0000"/>
          <w:sz w:val="24"/>
          <w:szCs w:val="24"/>
        </w:rPr>
      </w:pPr>
    </w:p>
    <w:p w14:paraId="4C59C25C" w14:textId="77777777" w:rsidR="00844799" w:rsidRDefault="00844799" w:rsidP="00844799">
      <w:pPr>
        <w:ind w:left="0"/>
        <w:jc w:val="center"/>
        <w:rPr>
          <w:rFonts w:ascii="Arial Narrow" w:hAnsi="Arial Narrow"/>
          <w:b/>
          <w:color w:val="FF0000"/>
          <w:sz w:val="24"/>
          <w:szCs w:val="24"/>
        </w:rPr>
      </w:pPr>
    </w:p>
    <w:p w14:paraId="2A8222A8" w14:textId="77777777" w:rsidR="00844799" w:rsidRDefault="00844799" w:rsidP="00844799">
      <w:pPr>
        <w:ind w:left="0"/>
        <w:jc w:val="center"/>
        <w:rPr>
          <w:rFonts w:ascii="Arial Narrow" w:hAnsi="Arial Narrow"/>
          <w:b/>
          <w:color w:val="FF0000"/>
          <w:sz w:val="24"/>
          <w:szCs w:val="24"/>
        </w:rPr>
      </w:pPr>
    </w:p>
    <w:p w14:paraId="5D785BB3" w14:textId="77777777" w:rsidR="00844799" w:rsidRDefault="00844799" w:rsidP="00844799">
      <w:pPr>
        <w:ind w:left="0"/>
        <w:jc w:val="center"/>
        <w:rPr>
          <w:rFonts w:ascii="Arial Narrow" w:hAnsi="Arial Narrow"/>
          <w:b/>
          <w:color w:val="FF0000"/>
          <w:sz w:val="24"/>
          <w:szCs w:val="24"/>
        </w:rPr>
      </w:pPr>
    </w:p>
    <w:p w14:paraId="6D62C59B" w14:textId="77777777" w:rsidR="00844799" w:rsidRDefault="00844799" w:rsidP="00844799">
      <w:pPr>
        <w:ind w:left="0"/>
        <w:jc w:val="center"/>
        <w:rPr>
          <w:rFonts w:ascii="Arial Narrow" w:hAnsi="Arial Narrow"/>
          <w:b/>
          <w:color w:val="FF0000"/>
          <w:sz w:val="24"/>
          <w:szCs w:val="24"/>
        </w:rPr>
      </w:pPr>
    </w:p>
    <w:p w14:paraId="0143B483" w14:textId="77777777" w:rsidR="00844799" w:rsidRDefault="00844799" w:rsidP="00844799">
      <w:pPr>
        <w:ind w:left="0"/>
        <w:jc w:val="center"/>
        <w:rPr>
          <w:rFonts w:ascii="Arial Narrow" w:hAnsi="Arial Narrow"/>
          <w:b/>
          <w:color w:val="FF0000"/>
          <w:sz w:val="24"/>
          <w:szCs w:val="24"/>
        </w:rPr>
      </w:pPr>
    </w:p>
    <w:p w14:paraId="1D70B9F8" w14:textId="77777777" w:rsidR="00844799" w:rsidRDefault="00844799" w:rsidP="00844799">
      <w:pPr>
        <w:ind w:left="0"/>
        <w:jc w:val="center"/>
        <w:rPr>
          <w:rFonts w:ascii="Arial Narrow" w:hAnsi="Arial Narrow"/>
          <w:b/>
          <w:color w:val="FF0000"/>
          <w:sz w:val="24"/>
          <w:szCs w:val="24"/>
        </w:rPr>
      </w:pPr>
    </w:p>
    <w:p w14:paraId="089B114D" w14:textId="77777777" w:rsidR="00844799" w:rsidRDefault="00844799" w:rsidP="00844799">
      <w:pPr>
        <w:ind w:left="0"/>
        <w:jc w:val="center"/>
        <w:rPr>
          <w:rFonts w:ascii="Arial Narrow" w:hAnsi="Arial Narrow"/>
          <w:b/>
          <w:color w:val="FF0000"/>
          <w:sz w:val="24"/>
          <w:szCs w:val="24"/>
        </w:rPr>
      </w:pPr>
    </w:p>
    <w:p w14:paraId="3FF36A69" w14:textId="77777777" w:rsidR="00844799" w:rsidRDefault="00844799" w:rsidP="00844799">
      <w:pPr>
        <w:ind w:left="0"/>
        <w:jc w:val="center"/>
        <w:rPr>
          <w:rFonts w:ascii="Arial Narrow" w:hAnsi="Arial Narrow"/>
          <w:b/>
          <w:color w:val="FF0000"/>
          <w:sz w:val="24"/>
          <w:szCs w:val="24"/>
        </w:rPr>
      </w:pPr>
    </w:p>
    <w:p w14:paraId="78461F83" w14:textId="77777777" w:rsidR="00844799" w:rsidRDefault="00844799" w:rsidP="00844799">
      <w:pPr>
        <w:ind w:left="0"/>
        <w:jc w:val="center"/>
        <w:rPr>
          <w:rFonts w:ascii="Arial Narrow" w:hAnsi="Arial Narrow"/>
          <w:b/>
          <w:color w:val="FF0000"/>
          <w:sz w:val="24"/>
          <w:szCs w:val="24"/>
        </w:rPr>
      </w:pPr>
    </w:p>
    <w:p w14:paraId="3533D32F" w14:textId="77777777" w:rsidR="00844799" w:rsidRDefault="00844799" w:rsidP="00844799">
      <w:pPr>
        <w:ind w:left="0"/>
        <w:jc w:val="center"/>
        <w:rPr>
          <w:rFonts w:ascii="Arial Narrow" w:hAnsi="Arial Narrow"/>
          <w:b/>
          <w:color w:val="FF0000"/>
          <w:sz w:val="24"/>
          <w:szCs w:val="24"/>
        </w:rPr>
      </w:pPr>
    </w:p>
    <w:p w14:paraId="20398FD0" w14:textId="77777777" w:rsidR="00844799" w:rsidRDefault="00844799" w:rsidP="00844799">
      <w:pPr>
        <w:ind w:left="0"/>
        <w:jc w:val="center"/>
        <w:rPr>
          <w:rFonts w:ascii="Arial Narrow" w:hAnsi="Arial Narrow"/>
          <w:b/>
          <w:color w:val="FF0000"/>
          <w:sz w:val="24"/>
          <w:szCs w:val="24"/>
        </w:rPr>
      </w:pPr>
    </w:p>
    <w:p w14:paraId="5B4EDAF4" w14:textId="77777777" w:rsidR="00844799" w:rsidRDefault="00844799" w:rsidP="00844799">
      <w:pPr>
        <w:ind w:left="0"/>
        <w:jc w:val="center"/>
        <w:rPr>
          <w:rFonts w:ascii="Arial Narrow" w:hAnsi="Arial Narrow"/>
          <w:b/>
          <w:color w:val="FF0000"/>
          <w:sz w:val="24"/>
          <w:szCs w:val="24"/>
        </w:rPr>
      </w:pPr>
    </w:p>
    <w:p w14:paraId="7B32ABE9" w14:textId="77777777" w:rsidR="00844799" w:rsidRDefault="00844799" w:rsidP="00844799">
      <w:pPr>
        <w:ind w:left="0"/>
        <w:jc w:val="center"/>
        <w:rPr>
          <w:rFonts w:ascii="Arial Narrow" w:hAnsi="Arial Narrow"/>
          <w:b/>
          <w:color w:val="FF0000"/>
          <w:sz w:val="24"/>
          <w:szCs w:val="24"/>
        </w:rPr>
      </w:pPr>
    </w:p>
    <w:p w14:paraId="61FA11B6" w14:textId="77777777" w:rsidR="00844799" w:rsidRDefault="00844799" w:rsidP="00844799">
      <w:pPr>
        <w:ind w:left="0"/>
        <w:jc w:val="center"/>
        <w:rPr>
          <w:rFonts w:ascii="Arial Narrow" w:hAnsi="Arial Narrow"/>
          <w:b/>
          <w:color w:val="FF0000"/>
          <w:sz w:val="24"/>
          <w:szCs w:val="24"/>
        </w:rPr>
      </w:pPr>
    </w:p>
    <w:p w14:paraId="51866DED" w14:textId="77777777" w:rsidR="00844799" w:rsidRDefault="00844799" w:rsidP="00844799">
      <w:pPr>
        <w:ind w:left="0"/>
        <w:jc w:val="center"/>
        <w:rPr>
          <w:rFonts w:ascii="Arial Narrow" w:hAnsi="Arial Narrow"/>
          <w:b/>
          <w:color w:val="FF0000"/>
          <w:sz w:val="24"/>
          <w:szCs w:val="24"/>
        </w:rPr>
      </w:pPr>
    </w:p>
    <w:p w14:paraId="2D33EBC6" w14:textId="77777777" w:rsidR="00844799" w:rsidRDefault="00844799" w:rsidP="00844799">
      <w:pPr>
        <w:ind w:left="0"/>
        <w:jc w:val="center"/>
        <w:rPr>
          <w:rFonts w:ascii="Arial Narrow" w:hAnsi="Arial Narrow"/>
          <w:b/>
          <w:color w:val="FF0000"/>
          <w:sz w:val="24"/>
          <w:szCs w:val="24"/>
        </w:rPr>
      </w:pPr>
    </w:p>
    <w:p w14:paraId="3BE8DA21" w14:textId="77777777" w:rsidR="00844799" w:rsidRDefault="00844799" w:rsidP="00844799">
      <w:pPr>
        <w:ind w:left="0"/>
        <w:jc w:val="center"/>
        <w:rPr>
          <w:rFonts w:ascii="Arial Narrow" w:hAnsi="Arial Narrow"/>
          <w:b/>
          <w:color w:val="FF0000"/>
          <w:sz w:val="24"/>
          <w:szCs w:val="24"/>
        </w:rPr>
      </w:pPr>
    </w:p>
    <w:p w14:paraId="6F04FD9A" w14:textId="77777777" w:rsidR="00844799" w:rsidRPr="00DB57D1" w:rsidRDefault="00844799" w:rsidP="00844799">
      <w:pPr>
        <w:ind w:left="0"/>
        <w:jc w:val="left"/>
        <w:rPr>
          <w:rFonts w:ascii="Arial Narrow" w:eastAsia="Times New Roman" w:hAnsi="Arial Narrow" w:cs="Arial"/>
          <w:b/>
        </w:rPr>
      </w:pPr>
      <w:r w:rsidRPr="00DB57D1">
        <w:rPr>
          <w:rFonts w:ascii="Arial Narrow" w:eastAsia="Times New Roman" w:hAnsi="Arial Narrow" w:cs="Arial"/>
          <w:b/>
        </w:rPr>
        <w:t>Ass.__________________________________</w:t>
      </w:r>
    </w:p>
    <w:p w14:paraId="2D81E014" w14:textId="77777777" w:rsidR="00844799" w:rsidRPr="00DB57D1" w:rsidRDefault="00844799" w:rsidP="00844799">
      <w:pPr>
        <w:ind w:left="0"/>
        <w:jc w:val="left"/>
        <w:rPr>
          <w:rFonts w:ascii="Arial Narrow" w:eastAsia="Times New Roman" w:hAnsi="Arial Narrow" w:cs="Arial"/>
          <w:b/>
        </w:rPr>
      </w:pPr>
      <w:r w:rsidRPr="00DB57D1">
        <w:rPr>
          <w:rFonts w:ascii="Arial Narrow" w:eastAsia="Times New Roman" w:hAnsi="Arial Narrow" w:cs="Arial"/>
          <w:b/>
        </w:rPr>
        <w:t>Representante:</w:t>
      </w:r>
    </w:p>
    <w:p w14:paraId="6A7E1EBA" w14:textId="77777777" w:rsidR="00844799" w:rsidRPr="00DB57D1" w:rsidRDefault="00844799" w:rsidP="00844799">
      <w:pPr>
        <w:ind w:left="0"/>
        <w:jc w:val="left"/>
        <w:rPr>
          <w:rFonts w:ascii="Arial Narrow" w:eastAsia="Times New Roman" w:hAnsi="Arial Narrow" w:cs="Arial"/>
          <w:b/>
        </w:rPr>
      </w:pPr>
      <w:r w:rsidRPr="00DB57D1">
        <w:rPr>
          <w:rFonts w:ascii="Arial Narrow" w:eastAsia="Times New Roman" w:hAnsi="Arial Narrow" w:cs="Arial"/>
          <w:b/>
        </w:rPr>
        <w:t>Razão Social / CNPJ:</w:t>
      </w:r>
    </w:p>
    <w:p w14:paraId="036DC002" w14:textId="77777777" w:rsidR="00844799" w:rsidRPr="00DB57D1" w:rsidRDefault="00844799" w:rsidP="00844799">
      <w:pPr>
        <w:ind w:left="0"/>
        <w:jc w:val="left"/>
        <w:rPr>
          <w:rFonts w:ascii="Arial Narrow" w:eastAsia="Times New Roman" w:hAnsi="Arial Narrow" w:cs="Arial"/>
          <w:b/>
        </w:rPr>
      </w:pPr>
      <w:r w:rsidRPr="00DB57D1">
        <w:rPr>
          <w:rFonts w:ascii="Arial Narrow" w:eastAsia="Times New Roman" w:hAnsi="Arial Narrow" w:cs="Arial"/>
          <w:b/>
        </w:rPr>
        <w:t>Declaro conhecer o percurso da linha acima.</w:t>
      </w:r>
    </w:p>
    <w:p w14:paraId="2EC43750" w14:textId="77777777" w:rsidR="00E4162C" w:rsidRDefault="00E4162C" w:rsidP="00E13B62">
      <w:pPr>
        <w:ind w:left="0"/>
        <w:jc w:val="center"/>
        <w:rPr>
          <w:rFonts w:ascii="Arial Narrow" w:hAnsi="Arial Narrow"/>
          <w:b/>
          <w:sz w:val="24"/>
          <w:szCs w:val="24"/>
        </w:rPr>
      </w:pPr>
    </w:p>
    <w:p w14:paraId="3DDD5C89" w14:textId="77777777" w:rsidR="00E4162C" w:rsidRDefault="00E4162C" w:rsidP="00E13B62">
      <w:pPr>
        <w:ind w:left="0"/>
        <w:jc w:val="center"/>
        <w:rPr>
          <w:rFonts w:ascii="Arial Narrow" w:hAnsi="Arial Narrow"/>
          <w:b/>
          <w:sz w:val="24"/>
          <w:szCs w:val="24"/>
        </w:rPr>
      </w:pPr>
    </w:p>
    <w:p w14:paraId="06262DF1" w14:textId="2179C905" w:rsidR="00E4162C" w:rsidRPr="000D6709" w:rsidRDefault="00E4162C" w:rsidP="00E4162C">
      <w:pPr>
        <w:ind w:left="0"/>
        <w:jc w:val="center"/>
        <w:rPr>
          <w:rFonts w:ascii="Arial Narrow" w:hAnsi="Arial Narrow"/>
          <w:b/>
          <w:sz w:val="24"/>
          <w:szCs w:val="24"/>
        </w:rPr>
      </w:pPr>
      <w:r w:rsidRPr="000D6709">
        <w:rPr>
          <w:rFonts w:ascii="Arial Narrow" w:hAnsi="Arial Narrow"/>
          <w:b/>
          <w:sz w:val="24"/>
          <w:szCs w:val="24"/>
        </w:rPr>
        <w:t xml:space="preserve">LINHA </w:t>
      </w:r>
      <w:r>
        <w:rPr>
          <w:rFonts w:ascii="Arial Narrow" w:hAnsi="Arial Narrow"/>
          <w:b/>
          <w:sz w:val="24"/>
          <w:szCs w:val="24"/>
        </w:rPr>
        <w:t>10</w:t>
      </w:r>
      <w:r w:rsidRPr="000D6709">
        <w:rPr>
          <w:rFonts w:ascii="Arial Narrow" w:hAnsi="Arial Narrow"/>
          <w:b/>
          <w:sz w:val="24"/>
          <w:szCs w:val="24"/>
        </w:rPr>
        <w:t xml:space="preserve"> – </w:t>
      </w:r>
      <w:r>
        <w:rPr>
          <w:rFonts w:ascii="Arial Narrow" w:hAnsi="Arial Narrow"/>
          <w:b/>
          <w:sz w:val="24"/>
          <w:szCs w:val="24"/>
        </w:rPr>
        <w:t>MUTUM Matutino – 108 km</w:t>
      </w:r>
    </w:p>
    <w:tbl>
      <w:tblPr>
        <w:tblW w:w="89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8364"/>
      </w:tblGrid>
      <w:tr w:rsidR="00E4162C" w:rsidRPr="000D6709" w14:paraId="143DEBAE" w14:textId="77777777" w:rsidTr="001A5FEF">
        <w:tc>
          <w:tcPr>
            <w:tcW w:w="559" w:type="dxa"/>
            <w:vAlign w:val="center"/>
          </w:tcPr>
          <w:p w14:paraId="01BD3BA4" w14:textId="77777777" w:rsidR="00E4162C" w:rsidRPr="000D6709" w:rsidRDefault="00E4162C" w:rsidP="001A5FEF">
            <w:pPr>
              <w:tabs>
                <w:tab w:val="left" w:pos="0"/>
              </w:tabs>
              <w:ind w:left="0" w:right="108"/>
              <w:jc w:val="center"/>
              <w:rPr>
                <w:rFonts w:ascii="Arial Narrow" w:eastAsia="Times New Roman" w:hAnsi="Arial Narrow" w:cs="Times New Roman"/>
                <w:sz w:val="24"/>
                <w:szCs w:val="24"/>
              </w:rPr>
            </w:pPr>
            <w:r>
              <w:rPr>
                <w:rFonts w:ascii="Arial Narrow" w:eastAsia="Times New Roman" w:hAnsi="Arial Narrow" w:cs="Times New Roman"/>
                <w:sz w:val="24"/>
                <w:szCs w:val="24"/>
              </w:rPr>
              <w:t>10</w:t>
            </w:r>
          </w:p>
        </w:tc>
        <w:tc>
          <w:tcPr>
            <w:tcW w:w="8364" w:type="dxa"/>
            <w:vAlign w:val="center"/>
          </w:tcPr>
          <w:p w14:paraId="53A5A1D3" w14:textId="77777777" w:rsidR="00E4162C" w:rsidRPr="000D6709" w:rsidRDefault="00E4162C" w:rsidP="001A5FEF">
            <w:pPr>
              <w:widowControl w:val="0"/>
              <w:autoSpaceDE w:val="0"/>
              <w:autoSpaceDN w:val="0"/>
              <w:adjustRightInd w:val="0"/>
              <w:spacing w:line="276" w:lineRule="auto"/>
              <w:ind w:left="33" w:right="81"/>
              <w:rPr>
                <w:rFonts w:ascii="Arial Narrow" w:hAnsi="Arial Narrow" w:cs="Arial"/>
                <w:sz w:val="24"/>
                <w:szCs w:val="24"/>
              </w:rPr>
            </w:pPr>
            <w:r w:rsidRPr="00EB67C0">
              <w:rPr>
                <w:rFonts w:ascii="Arial Narrow" w:hAnsi="Arial Narrow" w:cs="Arial"/>
              </w:rPr>
              <w:t xml:space="preserve">Contratação empresa especializada para prestação de serviço de Transporte Escolar no município de Brasilândia – MS, para atender a demanda da linha rural </w:t>
            </w:r>
            <w:r w:rsidRPr="00EB67C0">
              <w:rPr>
                <w:rFonts w:ascii="Arial Narrow" w:hAnsi="Arial Narrow" w:cs="Arial"/>
                <w:b/>
              </w:rPr>
              <w:t>Mutum</w:t>
            </w:r>
            <w:r w:rsidRPr="00EB67C0">
              <w:rPr>
                <w:rFonts w:ascii="Arial Narrow" w:hAnsi="Arial Narrow" w:cs="Arial"/>
              </w:rPr>
              <w:t xml:space="preserve"> execução conforme mapa em anexo.</w:t>
            </w:r>
            <w:r>
              <w:rPr>
                <w:rFonts w:ascii="Arial Narrow" w:hAnsi="Arial Narrow" w:cs="Arial"/>
              </w:rPr>
              <w:t xml:space="preserve"> </w:t>
            </w:r>
            <w:r w:rsidRPr="00EB67C0">
              <w:rPr>
                <w:rFonts w:ascii="Arial Narrow" w:hAnsi="Arial Narrow" w:cs="Arial"/>
              </w:rPr>
              <w:t xml:space="preserve">Motorista, Monitor, veículo </w:t>
            </w:r>
            <w:r w:rsidRPr="00EB67C0">
              <w:rPr>
                <w:rFonts w:ascii="Arial Narrow" w:eastAsia="MyriadPro-Regular" w:hAnsi="Arial Narrow" w:cs="Arial"/>
              </w:rPr>
              <w:t>com capacidade cidade mínima de 29 lugares,</w:t>
            </w:r>
            <w:r w:rsidRPr="00EB67C0">
              <w:rPr>
                <w:rFonts w:ascii="Arial Narrow" w:hAnsi="Arial Narrow" w:cs="Arial"/>
              </w:rPr>
              <w:t xml:space="preserve"> manutenção do veículo, combustível e demais encargos decorrentes a execução dos serviços citados no termo de referência.</w:t>
            </w:r>
          </w:p>
        </w:tc>
      </w:tr>
    </w:tbl>
    <w:p w14:paraId="26873C64" w14:textId="77777777" w:rsidR="00E4162C" w:rsidRPr="00C92CF8" w:rsidRDefault="00E4162C" w:rsidP="00E4162C">
      <w:pPr>
        <w:ind w:left="0"/>
        <w:jc w:val="center"/>
        <w:rPr>
          <w:rFonts w:ascii="Arial Narrow" w:hAnsi="Arial Narrow"/>
          <w:bCs/>
          <w:sz w:val="24"/>
          <w:szCs w:val="24"/>
        </w:rPr>
      </w:pPr>
      <w:r>
        <w:rPr>
          <w:noProof/>
          <w:lang w:eastAsia="pt-BR"/>
        </w:rPr>
        <w:drawing>
          <wp:anchor distT="0" distB="0" distL="114300" distR="114300" simplePos="0" relativeHeight="251727872" behindDoc="0" locked="0" layoutInCell="1" allowOverlap="1" wp14:anchorId="4F5B694D" wp14:editId="00E39E2C">
            <wp:simplePos x="0" y="0"/>
            <wp:positionH relativeFrom="column">
              <wp:posOffset>853440</wp:posOffset>
            </wp:positionH>
            <wp:positionV relativeFrom="paragraph">
              <wp:posOffset>31115</wp:posOffset>
            </wp:positionV>
            <wp:extent cx="3886200" cy="2955817"/>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3886200" cy="2955817"/>
                    </a:xfrm>
                    <a:prstGeom prst="rect">
                      <a:avLst/>
                    </a:prstGeom>
                  </pic:spPr>
                </pic:pic>
              </a:graphicData>
            </a:graphic>
            <wp14:sizeRelH relativeFrom="margin">
              <wp14:pctWidth>0</wp14:pctWidth>
            </wp14:sizeRelH>
            <wp14:sizeRelV relativeFrom="margin">
              <wp14:pctHeight>0</wp14:pctHeight>
            </wp14:sizeRelV>
          </wp:anchor>
        </w:drawing>
      </w:r>
    </w:p>
    <w:p w14:paraId="2D249B6D" w14:textId="77777777" w:rsidR="00E4162C" w:rsidRDefault="00E4162C" w:rsidP="00E4162C">
      <w:pPr>
        <w:ind w:left="0"/>
        <w:jc w:val="center"/>
        <w:rPr>
          <w:rFonts w:ascii="Arial Narrow" w:hAnsi="Arial Narrow"/>
          <w:b/>
          <w:color w:val="FF0000"/>
          <w:sz w:val="24"/>
          <w:szCs w:val="24"/>
        </w:rPr>
      </w:pPr>
    </w:p>
    <w:p w14:paraId="706B68EE" w14:textId="77777777" w:rsidR="00E4162C" w:rsidRDefault="00E4162C" w:rsidP="00E4162C">
      <w:pPr>
        <w:ind w:left="0"/>
        <w:jc w:val="center"/>
        <w:rPr>
          <w:rFonts w:ascii="Arial Narrow" w:hAnsi="Arial Narrow"/>
          <w:b/>
          <w:color w:val="FF0000"/>
          <w:sz w:val="24"/>
          <w:szCs w:val="24"/>
        </w:rPr>
      </w:pPr>
    </w:p>
    <w:p w14:paraId="63A56579" w14:textId="77777777" w:rsidR="00E4162C" w:rsidRDefault="00E4162C" w:rsidP="00E4162C">
      <w:pPr>
        <w:ind w:left="0"/>
        <w:jc w:val="center"/>
        <w:rPr>
          <w:rFonts w:ascii="Arial Narrow" w:hAnsi="Arial Narrow"/>
          <w:b/>
          <w:color w:val="FF0000"/>
          <w:sz w:val="24"/>
          <w:szCs w:val="24"/>
        </w:rPr>
      </w:pPr>
    </w:p>
    <w:p w14:paraId="5B32CC44" w14:textId="77777777" w:rsidR="00E4162C" w:rsidRDefault="00E4162C" w:rsidP="00E4162C">
      <w:pPr>
        <w:ind w:left="0"/>
        <w:jc w:val="center"/>
        <w:rPr>
          <w:rFonts w:ascii="Arial Narrow" w:hAnsi="Arial Narrow"/>
          <w:b/>
          <w:color w:val="FF0000"/>
          <w:sz w:val="24"/>
          <w:szCs w:val="24"/>
        </w:rPr>
      </w:pPr>
    </w:p>
    <w:p w14:paraId="46D32977" w14:textId="77777777" w:rsidR="00E4162C" w:rsidRDefault="00E4162C" w:rsidP="00E4162C">
      <w:pPr>
        <w:ind w:left="0"/>
        <w:jc w:val="center"/>
        <w:rPr>
          <w:rFonts w:ascii="Arial Narrow" w:hAnsi="Arial Narrow"/>
          <w:b/>
          <w:color w:val="FF0000"/>
          <w:sz w:val="24"/>
          <w:szCs w:val="24"/>
        </w:rPr>
      </w:pPr>
    </w:p>
    <w:p w14:paraId="2DEA8F20" w14:textId="77777777" w:rsidR="00E4162C" w:rsidRDefault="00E4162C" w:rsidP="00E4162C">
      <w:pPr>
        <w:ind w:left="0"/>
        <w:jc w:val="center"/>
        <w:rPr>
          <w:rFonts w:ascii="Arial Narrow" w:hAnsi="Arial Narrow"/>
          <w:b/>
          <w:color w:val="FF0000"/>
          <w:sz w:val="24"/>
          <w:szCs w:val="24"/>
        </w:rPr>
      </w:pPr>
    </w:p>
    <w:p w14:paraId="1A8190C0" w14:textId="77777777" w:rsidR="00E4162C" w:rsidRDefault="00E4162C" w:rsidP="00E4162C">
      <w:pPr>
        <w:ind w:left="0"/>
        <w:jc w:val="center"/>
        <w:rPr>
          <w:rFonts w:ascii="Arial Narrow" w:hAnsi="Arial Narrow"/>
          <w:b/>
          <w:color w:val="FF0000"/>
          <w:sz w:val="24"/>
          <w:szCs w:val="24"/>
        </w:rPr>
      </w:pPr>
    </w:p>
    <w:p w14:paraId="779ACC38" w14:textId="77777777" w:rsidR="00E4162C" w:rsidRDefault="00E4162C" w:rsidP="00E4162C">
      <w:pPr>
        <w:ind w:left="0"/>
        <w:jc w:val="center"/>
        <w:rPr>
          <w:rFonts w:ascii="Arial Narrow" w:hAnsi="Arial Narrow"/>
          <w:b/>
          <w:color w:val="FF0000"/>
          <w:sz w:val="24"/>
          <w:szCs w:val="24"/>
        </w:rPr>
      </w:pPr>
    </w:p>
    <w:p w14:paraId="08998293" w14:textId="77777777" w:rsidR="00E4162C" w:rsidRDefault="00E4162C" w:rsidP="00E4162C">
      <w:pPr>
        <w:ind w:left="0"/>
        <w:jc w:val="center"/>
        <w:rPr>
          <w:rFonts w:ascii="Arial Narrow" w:hAnsi="Arial Narrow"/>
          <w:b/>
          <w:color w:val="FF0000"/>
          <w:sz w:val="24"/>
          <w:szCs w:val="24"/>
        </w:rPr>
      </w:pPr>
    </w:p>
    <w:p w14:paraId="0432E931" w14:textId="77777777" w:rsidR="00E4162C" w:rsidRDefault="00E4162C" w:rsidP="00E4162C">
      <w:pPr>
        <w:ind w:left="0"/>
        <w:jc w:val="center"/>
        <w:rPr>
          <w:rFonts w:ascii="Arial Narrow" w:hAnsi="Arial Narrow"/>
          <w:b/>
          <w:color w:val="FF0000"/>
          <w:sz w:val="24"/>
          <w:szCs w:val="24"/>
        </w:rPr>
      </w:pPr>
    </w:p>
    <w:p w14:paraId="3028C196" w14:textId="77777777" w:rsidR="00E4162C" w:rsidRDefault="00E4162C" w:rsidP="00E4162C">
      <w:pPr>
        <w:ind w:left="0"/>
        <w:jc w:val="center"/>
        <w:rPr>
          <w:rFonts w:ascii="Arial Narrow" w:hAnsi="Arial Narrow"/>
          <w:b/>
          <w:color w:val="FF0000"/>
          <w:sz w:val="24"/>
          <w:szCs w:val="24"/>
        </w:rPr>
      </w:pPr>
    </w:p>
    <w:p w14:paraId="26976798" w14:textId="77777777" w:rsidR="00E4162C" w:rsidRDefault="00E4162C" w:rsidP="00E4162C">
      <w:pPr>
        <w:ind w:left="0"/>
        <w:jc w:val="center"/>
        <w:rPr>
          <w:rFonts w:ascii="Arial Narrow" w:hAnsi="Arial Narrow"/>
          <w:b/>
          <w:color w:val="FF0000"/>
          <w:sz w:val="24"/>
          <w:szCs w:val="24"/>
        </w:rPr>
      </w:pPr>
    </w:p>
    <w:p w14:paraId="196DEC5E" w14:textId="77777777" w:rsidR="00E4162C" w:rsidRDefault="00E4162C" w:rsidP="00E4162C">
      <w:pPr>
        <w:ind w:left="0"/>
        <w:jc w:val="center"/>
        <w:rPr>
          <w:rFonts w:ascii="Arial Narrow" w:hAnsi="Arial Narrow"/>
          <w:b/>
          <w:color w:val="FF0000"/>
          <w:sz w:val="24"/>
          <w:szCs w:val="24"/>
        </w:rPr>
      </w:pPr>
    </w:p>
    <w:p w14:paraId="291183D4" w14:textId="77777777" w:rsidR="00E4162C" w:rsidRDefault="00E4162C" w:rsidP="00E4162C">
      <w:pPr>
        <w:ind w:left="0"/>
        <w:jc w:val="center"/>
        <w:rPr>
          <w:rFonts w:ascii="Arial Narrow" w:hAnsi="Arial Narrow"/>
          <w:b/>
          <w:color w:val="FF0000"/>
          <w:sz w:val="24"/>
          <w:szCs w:val="24"/>
        </w:rPr>
      </w:pPr>
    </w:p>
    <w:p w14:paraId="1FFB1FE7" w14:textId="77777777" w:rsidR="00E4162C" w:rsidRDefault="00E4162C" w:rsidP="00E4162C">
      <w:pPr>
        <w:ind w:left="0"/>
        <w:jc w:val="center"/>
        <w:rPr>
          <w:rFonts w:ascii="Arial Narrow" w:hAnsi="Arial Narrow"/>
          <w:b/>
          <w:color w:val="FF0000"/>
          <w:sz w:val="24"/>
          <w:szCs w:val="24"/>
        </w:rPr>
      </w:pPr>
    </w:p>
    <w:p w14:paraId="0003AA21" w14:textId="77777777" w:rsidR="00E4162C" w:rsidRDefault="00E4162C" w:rsidP="00E4162C">
      <w:pPr>
        <w:ind w:left="0"/>
        <w:jc w:val="center"/>
        <w:rPr>
          <w:rFonts w:ascii="Arial Narrow" w:hAnsi="Arial Narrow"/>
          <w:b/>
          <w:color w:val="FF0000"/>
          <w:sz w:val="24"/>
          <w:szCs w:val="24"/>
        </w:rPr>
      </w:pPr>
    </w:p>
    <w:p w14:paraId="27A252DC" w14:textId="6D3009DC" w:rsidR="00E4162C" w:rsidRDefault="00E4162C" w:rsidP="00E4162C">
      <w:pPr>
        <w:ind w:left="0"/>
        <w:jc w:val="center"/>
        <w:rPr>
          <w:rFonts w:ascii="Arial Narrow" w:hAnsi="Arial Narrow"/>
          <w:b/>
          <w:color w:val="FF0000"/>
          <w:sz w:val="24"/>
          <w:szCs w:val="24"/>
        </w:rPr>
      </w:pPr>
      <w:r w:rsidRPr="00BA031F">
        <w:rPr>
          <w:b/>
          <w:i/>
          <w:noProof/>
          <w:lang w:eastAsia="pt-BR"/>
        </w:rPr>
        <w:drawing>
          <wp:anchor distT="0" distB="0" distL="114300" distR="114300" simplePos="0" relativeHeight="251728896" behindDoc="0" locked="0" layoutInCell="1" allowOverlap="1" wp14:anchorId="3737A061" wp14:editId="1763E7E2">
            <wp:simplePos x="0" y="0"/>
            <wp:positionH relativeFrom="column">
              <wp:posOffset>613493</wp:posOffset>
            </wp:positionH>
            <wp:positionV relativeFrom="paragraph">
              <wp:posOffset>71314</wp:posOffset>
            </wp:positionV>
            <wp:extent cx="4366537" cy="3522428"/>
            <wp:effectExtent l="0" t="0" r="0" b="1905"/>
            <wp:wrapNone/>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368881" cy="352431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519579" w14:textId="3E0C593A" w:rsidR="00E4162C" w:rsidRDefault="00E4162C" w:rsidP="00E4162C">
      <w:pPr>
        <w:ind w:left="0"/>
        <w:jc w:val="center"/>
        <w:rPr>
          <w:rFonts w:ascii="Arial Narrow" w:hAnsi="Arial Narrow"/>
          <w:b/>
          <w:color w:val="FF0000"/>
          <w:sz w:val="24"/>
          <w:szCs w:val="24"/>
        </w:rPr>
      </w:pPr>
    </w:p>
    <w:p w14:paraId="69DFF232" w14:textId="56F28329" w:rsidR="00E4162C" w:rsidRDefault="00E4162C" w:rsidP="00E4162C">
      <w:pPr>
        <w:ind w:left="0"/>
        <w:jc w:val="center"/>
        <w:rPr>
          <w:rFonts w:ascii="Arial Narrow" w:hAnsi="Arial Narrow"/>
          <w:b/>
          <w:color w:val="FF0000"/>
          <w:sz w:val="24"/>
          <w:szCs w:val="24"/>
        </w:rPr>
      </w:pPr>
    </w:p>
    <w:p w14:paraId="50329A88" w14:textId="27F3DAC2" w:rsidR="00E4162C" w:rsidRDefault="00E4162C" w:rsidP="00E13B62">
      <w:pPr>
        <w:ind w:left="0"/>
        <w:jc w:val="center"/>
        <w:rPr>
          <w:rFonts w:ascii="Arial Narrow" w:hAnsi="Arial Narrow"/>
          <w:b/>
          <w:sz w:val="24"/>
          <w:szCs w:val="24"/>
        </w:rPr>
      </w:pPr>
    </w:p>
    <w:p w14:paraId="221A903D" w14:textId="7B6058A0" w:rsidR="00E4162C" w:rsidRDefault="00E4162C" w:rsidP="00E13B62">
      <w:pPr>
        <w:ind w:left="0"/>
        <w:jc w:val="center"/>
        <w:rPr>
          <w:rFonts w:ascii="Arial Narrow" w:hAnsi="Arial Narrow"/>
          <w:b/>
          <w:sz w:val="24"/>
          <w:szCs w:val="24"/>
        </w:rPr>
      </w:pPr>
    </w:p>
    <w:p w14:paraId="032C49C3" w14:textId="1B1D3144" w:rsidR="00E4162C" w:rsidRDefault="00E4162C" w:rsidP="00E13B62">
      <w:pPr>
        <w:ind w:left="0"/>
        <w:jc w:val="center"/>
        <w:rPr>
          <w:rFonts w:ascii="Arial Narrow" w:hAnsi="Arial Narrow"/>
          <w:b/>
          <w:sz w:val="24"/>
          <w:szCs w:val="24"/>
        </w:rPr>
      </w:pPr>
    </w:p>
    <w:p w14:paraId="585989DC" w14:textId="5FCE03C3" w:rsidR="00E4162C" w:rsidRDefault="00E4162C" w:rsidP="00E13B62">
      <w:pPr>
        <w:ind w:left="0"/>
        <w:jc w:val="center"/>
        <w:rPr>
          <w:rFonts w:ascii="Arial Narrow" w:hAnsi="Arial Narrow"/>
          <w:b/>
          <w:sz w:val="24"/>
          <w:szCs w:val="24"/>
        </w:rPr>
      </w:pPr>
    </w:p>
    <w:p w14:paraId="7777664F" w14:textId="71B2BBDC" w:rsidR="00E4162C" w:rsidRDefault="00E4162C" w:rsidP="00E13B62">
      <w:pPr>
        <w:ind w:left="0"/>
        <w:jc w:val="center"/>
        <w:rPr>
          <w:rFonts w:ascii="Arial Narrow" w:hAnsi="Arial Narrow"/>
          <w:b/>
          <w:sz w:val="24"/>
          <w:szCs w:val="24"/>
        </w:rPr>
      </w:pPr>
    </w:p>
    <w:p w14:paraId="30F7B8CD" w14:textId="60A27019" w:rsidR="00E4162C" w:rsidRDefault="00E4162C" w:rsidP="00E13B62">
      <w:pPr>
        <w:ind w:left="0"/>
        <w:jc w:val="center"/>
        <w:rPr>
          <w:rFonts w:ascii="Arial Narrow" w:hAnsi="Arial Narrow"/>
          <w:b/>
          <w:sz w:val="24"/>
          <w:szCs w:val="24"/>
        </w:rPr>
      </w:pPr>
    </w:p>
    <w:p w14:paraId="0FC7E70A" w14:textId="1885CC55" w:rsidR="00E4162C" w:rsidRDefault="00E4162C" w:rsidP="00E13B62">
      <w:pPr>
        <w:ind w:left="0"/>
        <w:jc w:val="center"/>
        <w:rPr>
          <w:rFonts w:ascii="Arial Narrow" w:hAnsi="Arial Narrow"/>
          <w:b/>
          <w:sz w:val="24"/>
          <w:szCs w:val="24"/>
        </w:rPr>
      </w:pPr>
    </w:p>
    <w:p w14:paraId="5CE64E5E" w14:textId="023B0D95" w:rsidR="00E4162C" w:rsidRDefault="00E4162C" w:rsidP="00E13B62">
      <w:pPr>
        <w:ind w:left="0"/>
        <w:jc w:val="center"/>
        <w:rPr>
          <w:rFonts w:ascii="Arial Narrow" w:hAnsi="Arial Narrow"/>
          <w:b/>
          <w:sz w:val="24"/>
          <w:szCs w:val="24"/>
        </w:rPr>
      </w:pPr>
    </w:p>
    <w:p w14:paraId="222BD20E" w14:textId="4885715E" w:rsidR="00E4162C" w:rsidRDefault="00E4162C" w:rsidP="00E13B62">
      <w:pPr>
        <w:ind w:left="0"/>
        <w:jc w:val="center"/>
        <w:rPr>
          <w:rFonts w:ascii="Arial Narrow" w:hAnsi="Arial Narrow"/>
          <w:b/>
          <w:sz w:val="24"/>
          <w:szCs w:val="24"/>
        </w:rPr>
      </w:pPr>
    </w:p>
    <w:p w14:paraId="049F4A35" w14:textId="76E4EC3C" w:rsidR="00E4162C" w:rsidRDefault="00E4162C" w:rsidP="00E13B62">
      <w:pPr>
        <w:ind w:left="0"/>
        <w:jc w:val="center"/>
        <w:rPr>
          <w:rFonts w:ascii="Arial Narrow" w:hAnsi="Arial Narrow"/>
          <w:b/>
          <w:sz w:val="24"/>
          <w:szCs w:val="24"/>
        </w:rPr>
      </w:pPr>
    </w:p>
    <w:p w14:paraId="72A52640" w14:textId="1D8EAF0B" w:rsidR="00E4162C" w:rsidRDefault="00E4162C" w:rsidP="00E13B62">
      <w:pPr>
        <w:ind w:left="0"/>
        <w:jc w:val="center"/>
        <w:rPr>
          <w:rFonts w:ascii="Arial Narrow" w:hAnsi="Arial Narrow"/>
          <w:b/>
          <w:sz w:val="24"/>
          <w:szCs w:val="24"/>
        </w:rPr>
      </w:pPr>
    </w:p>
    <w:p w14:paraId="14BE4430" w14:textId="27D68EC6" w:rsidR="00E4162C" w:rsidRDefault="00E4162C" w:rsidP="00E13B62">
      <w:pPr>
        <w:ind w:left="0"/>
        <w:jc w:val="center"/>
        <w:rPr>
          <w:rFonts w:ascii="Arial Narrow" w:hAnsi="Arial Narrow"/>
          <w:b/>
          <w:sz w:val="24"/>
          <w:szCs w:val="24"/>
        </w:rPr>
      </w:pPr>
    </w:p>
    <w:p w14:paraId="63CD6FAF" w14:textId="3CA6BCFF" w:rsidR="00E4162C" w:rsidRDefault="00E4162C" w:rsidP="00E13B62">
      <w:pPr>
        <w:ind w:left="0"/>
        <w:jc w:val="center"/>
        <w:rPr>
          <w:rFonts w:ascii="Arial Narrow" w:hAnsi="Arial Narrow"/>
          <w:b/>
          <w:sz w:val="24"/>
          <w:szCs w:val="24"/>
        </w:rPr>
      </w:pPr>
    </w:p>
    <w:p w14:paraId="224DA968" w14:textId="477CC868" w:rsidR="00E4162C" w:rsidRDefault="00E4162C" w:rsidP="00E13B62">
      <w:pPr>
        <w:ind w:left="0"/>
        <w:jc w:val="center"/>
        <w:rPr>
          <w:rFonts w:ascii="Arial Narrow" w:hAnsi="Arial Narrow"/>
          <w:b/>
          <w:sz w:val="24"/>
          <w:szCs w:val="24"/>
        </w:rPr>
      </w:pPr>
    </w:p>
    <w:p w14:paraId="07B794B0" w14:textId="77777777" w:rsidR="00E4162C" w:rsidRDefault="00E4162C" w:rsidP="00E13B62">
      <w:pPr>
        <w:ind w:left="0"/>
        <w:jc w:val="center"/>
        <w:rPr>
          <w:rFonts w:ascii="Arial Narrow" w:hAnsi="Arial Narrow"/>
          <w:b/>
          <w:sz w:val="24"/>
          <w:szCs w:val="24"/>
        </w:rPr>
      </w:pPr>
    </w:p>
    <w:p w14:paraId="4A735911" w14:textId="3329F7B7" w:rsidR="00E4162C" w:rsidRDefault="00E4162C" w:rsidP="00E13B62">
      <w:pPr>
        <w:ind w:left="0"/>
        <w:jc w:val="center"/>
        <w:rPr>
          <w:rFonts w:ascii="Arial Narrow" w:hAnsi="Arial Narrow"/>
          <w:b/>
          <w:sz w:val="24"/>
          <w:szCs w:val="24"/>
        </w:rPr>
      </w:pPr>
    </w:p>
    <w:p w14:paraId="3ADED358" w14:textId="72F37774" w:rsidR="00E4162C" w:rsidRDefault="00E4162C" w:rsidP="00E13B62">
      <w:pPr>
        <w:ind w:left="0"/>
        <w:jc w:val="center"/>
        <w:rPr>
          <w:rFonts w:ascii="Arial Narrow" w:hAnsi="Arial Narrow"/>
          <w:b/>
          <w:sz w:val="24"/>
          <w:szCs w:val="24"/>
        </w:rPr>
      </w:pPr>
    </w:p>
    <w:p w14:paraId="7852EB23" w14:textId="77777777" w:rsidR="00E4162C" w:rsidRDefault="00E4162C" w:rsidP="00E13B62">
      <w:pPr>
        <w:ind w:left="0"/>
        <w:jc w:val="center"/>
        <w:rPr>
          <w:rFonts w:ascii="Arial Narrow" w:hAnsi="Arial Narrow"/>
          <w:b/>
          <w:sz w:val="24"/>
          <w:szCs w:val="24"/>
        </w:rPr>
      </w:pPr>
    </w:p>
    <w:p w14:paraId="423162E9" w14:textId="77777777" w:rsidR="00E4162C" w:rsidRPr="00DB57D1" w:rsidRDefault="00E4162C" w:rsidP="00E4162C">
      <w:pPr>
        <w:ind w:left="0"/>
        <w:jc w:val="left"/>
        <w:rPr>
          <w:rFonts w:ascii="Arial Narrow" w:eastAsia="Times New Roman" w:hAnsi="Arial Narrow" w:cs="Arial"/>
          <w:b/>
        </w:rPr>
      </w:pPr>
      <w:r w:rsidRPr="00DB57D1">
        <w:rPr>
          <w:rFonts w:ascii="Arial Narrow" w:eastAsia="Times New Roman" w:hAnsi="Arial Narrow" w:cs="Arial"/>
          <w:b/>
        </w:rPr>
        <w:t>Ass.__________________________________</w:t>
      </w:r>
    </w:p>
    <w:p w14:paraId="7BAC4EE5" w14:textId="77777777" w:rsidR="00E4162C" w:rsidRPr="00DB57D1" w:rsidRDefault="00E4162C" w:rsidP="00E4162C">
      <w:pPr>
        <w:ind w:left="0"/>
        <w:jc w:val="left"/>
        <w:rPr>
          <w:rFonts w:ascii="Arial Narrow" w:eastAsia="Times New Roman" w:hAnsi="Arial Narrow" w:cs="Arial"/>
          <w:b/>
        </w:rPr>
      </w:pPr>
      <w:r w:rsidRPr="00DB57D1">
        <w:rPr>
          <w:rFonts w:ascii="Arial Narrow" w:eastAsia="Times New Roman" w:hAnsi="Arial Narrow" w:cs="Arial"/>
          <w:b/>
        </w:rPr>
        <w:t>Representante:</w:t>
      </w:r>
    </w:p>
    <w:p w14:paraId="1C5BA79F" w14:textId="77777777" w:rsidR="00E4162C" w:rsidRPr="00DB57D1" w:rsidRDefault="00E4162C" w:rsidP="00E4162C">
      <w:pPr>
        <w:ind w:left="0"/>
        <w:jc w:val="left"/>
        <w:rPr>
          <w:rFonts w:ascii="Arial Narrow" w:eastAsia="Times New Roman" w:hAnsi="Arial Narrow" w:cs="Arial"/>
          <w:b/>
        </w:rPr>
      </w:pPr>
      <w:r w:rsidRPr="00DB57D1">
        <w:rPr>
          <w:rFonts w:ascii="Arial Narrow" w:eastAsia="Times New Roman" w:hAnsi="Arial Narrow" w:cs="Arial"/>
          <w:b/>
        </w:rPr>
        <w:t>Razão Social / CNPJ:</w:t>
      </w:r>
    </w:p>
    <w:p w14:paraId="033A3F21" w14:textId="77777777" w:rsidR="00E4162C" w:rsidRPr="00DB57D1" w:rsidRDefault="00E4162C" w:rsidP="00E4162C">
      <w:pPr>
        <w:ind w:left="0"/>
        <w:jc w:val="left"/>
        <w:rPr>
          <w:rFonts w:ascii="Arial Narrow" w:eastAsia="Times New Roman" w:hAnsi="Arial Narrow" w:cs="Arial"/>
          <w:b/>
        </w:rPr>
      </w:pPr>
      <w:r w:rsidRPr="00DB57D1">
        <w:rPr>
          <w:rFonts w:ascii="Arial Narrow" w:eastAsia="Times New Roman" w:hAnsi="Arial Narrow" w:cs="Arial"/>
          <w:b/>
        </w:rPr>
        <w:t>Declaro conhecer o percurso da linha acima.</w:t>
      </w:r>
    </w:p>
    <w:p w14:paraId="3258EFC2" w14:textId="77777777" w:rsidR="00E4162C" w:rsidRDefault="00E4162C" w:rsidP="00E13B62">
      <w:pPr>
        <w:ind w:left="0"/>
        <w:jc w:val="center"/>
        <w:rPr>
          <w:rFonts w:ascii="Arial Narrow" w:hAnsi="Arial Narrow"/>
          <w:b/>
          <w:sz w:val="24"/>
          <w:szCs w:val="24"/>
        </w:rPr>
      </w:pPr>
    </w:p>
    <w:p w14:paraId="73D89486" w14:textId="4BB811DA" w:rsidR="00B27271" w:rsidRPr="001B3FA7" w:rsidRDefault="00B27271" w:rsidP="00E13B62">
      <w:pPr>
        <w:ind w:left="0"/>
        <w:jc w:val="center"/>
        <w:rPr>
          <w:rFonts w:ascii="Arial Narrow" w:hAnsi="Arial Narrow"/>
          <w:b/>
          <w:sz w:val="24"/>
          <w:szCs w:val="24"/>
        </w:rPr>
      </w:pPr>
      <w:r w:rsidRPr="001B3FA7">
        <w:rPr>
          <w:rFonts w:ascii="Arial Narrow" w:hAnsi="Arial Narrow"/>
          <w:b/>
          <w:sz w:val="24"/>
          <w:szCs w:val="24"/>
        </w:rPr>
        <w:t xml:space="preserve">ANEXO XVI </w:t>
      </w:r>
    </w:p>
    <w:p w14:paraId="594BBC56" w14:textId="1F19A5BC" w:rsidR="00B27271" w:rsidRPr="00ED2A6F" w:rsidRDefault="00B27271" w:rsidP="00B27271">
      <w:pPr>
        <w:widowControl w:val="0"/>
        <w:spacing w:before="94"/>
        <w:ind w:left="0"/>
        <w:jc w:val="center"/>
        <w:outlineLvl w:val="0"/>
        <w:rPr>
          <w:rFonts w:ascii="Arial Narrow" w:eastAsia="Arial" w:hAnsi="Arial Narrow" w:cs="Arial"/>
          <w:bCs/>
          <w:color w:val="000000"/>
          <w:sz w:val="24"/>
          <w:szCs w:val="24"/>
          <w:lang w:val="pt-PT" w:eastAsia="pt-BR"/>
        </w:rPr>
      </w:pPr>
      <w:r w:rsidRPr="00ED2A6F">
        <w:rPr>
          <w:rFonts w:ascii="Arial Narrow" w:eastAsia="Arial" w:hAnsi="Arial Narrow" w:cs="Arial"/>
          <w:b/>
          <w:bCs/>
          <w:sz w:val="24"/>
          <w:szCs w:val="24"/>
          <w:lang w:val="pt-PT" w:eastAsia="pt-BR"/>
        </w:rPr>
        <w:t>DECLARAÇÃO DE COMPROMISSO</w:t>
      </w:r>
    </w:p>
    <w:p w14:paraId="6BE30DD3" w14:textId="77777777" w:rsidR="00E4162C" w:rsidRDefault="00E4162C" w:rsidP="00532473">
      <w:pPr>
        <w:widowControl w:val="0"/>
        <w:tabs>
          <w:tab w:val="left" w:pos="567"/>
        </w:tabs>
        <w:spacing w:line="320" w:lineRule="atLeast"/>
        <w:ind w:left="0"/>
        <w:rPr>
          <w:rFonts w:ascii="Arial Narrow" w:eastAsia="Arial MT" w:hAnsi="Arial Narrow" w:cs="Arial"/>
          <w:color w:val="000000"/>
          <w:sz w:val="24"/>
          <w:szCs w:val="24"/>
          <w:highlight w:val="yellow"/>
          <w:lang w:val="pt-PT" w:eastAsia="pt-BR"/>
        </w:rPr>
      </w:pPr>
    </w:p>
    <w:p w14:paraId="2074F770" w14:textId="05FAD93F" w:rsidR="00532473" w:rsidRPr="00532473" w:rsidRDefault="00B27271" w:rsidP="00532473">
      <w:pPr>
        <w:widowControl w:val="0"/>
        <w:tabs>
          <w:tab w:val="left" w:pos="567"/>
        </w:tabs>
        <w:spacing w:line="320" w:lineRule="atLeast"/>
        <w:ind w:left="0"/>
        <w:rPr>
          <w:rFonts w:ascii="Arial Narrow" w:hAnsi="Arial Narrow"/>
          <w:sz w:val="24"/>
          <w:szCs w:val="24"/>
        </w:rPr>
      </w:pPr>
      <w:r w:rsidRPr="00ED2A6F">
        <w:rPr>
          <w:rFonts w:ascii="Arial Narrow" w:eastAsia="Arial MT" w:hAnsi="Arial Narrow" w:cs="Arial"/>
          <w:color w:val="000000"/>
          <w:sz w:val="24"/>
          <w:szCs w:val="24"/>
          <w:highlight w:val="yellow"/>
          <w:lang w:val="pt-PT" w:eastAsia="pt-BR"/>
        </w:rPr>
        <w:t>A Empresa [XXXXXXXXXXXXX], inscrita no CNPJ sob o n.º [XX.XXX.XXX/XXXX-XX], com sede na [X</w:t>
      </w:r>
      <w:r w:rsidR="00DB03D1">
        <w:rPr>
          <w:rFonts w:ascii="Arial Narrow" w:eastAsia="Arial MT" w:hAnsi="Arial Narrow" w:cs="Arial"/>
          <w:color w:val="000000"/>
          <w:sz w:val="24"/>
          <w:szCs w:val="24"/>
          <w:highlight w:val="yellow"/>
          <w:lang w:val="pt-PT" w:eastAsia="pt-BR"/>
        </w:rPr>
        <w:t>XXXXXXXXXXXXXXXX</w:t>
      </w:r>
      <w:r w:rsidRPr="00ED2A6F">
        <w:rPr>
          <w:rFonts w:ascii="Arial Narrow" w:eastAsia="Arial MT" w:hAnsi="Arial Narrow" w:cs="Arial"/>
          <w:color w:val="000000"/>
          <w:sz w:val="24"/>
          <w:szCs w:val="24"/>
          <w:highlight w:val="yellow"/>
          <w:lang w:val="pt-PT" w:eastAsia="pt-BR"/>
        </w:rPr>
        <w:t>], por intermédio do seu representante legal o(a) Sr(a) [XXXXXXXXXXXXXX], portador(a) do Documento de</w:t>
      </w:r>
      <w:r w:rsidR="00DB03D1">
        <w:rPr>
          <w:rFonts w:ascii="Arial Narrow" w:eastAsia="Arial MT" w:hAnsi="Arial Narrow" w:cs="Arial"/>
          <w:color w:val="000000"/>
          <w:sz w:val="24"/>
          <w:szCs w:val="24"/>
          <w:highlight w:val="yellow"/>
          <w:lang w:val="pt-PT" w:eastAsia="pt-BR"/>
        </w:rPr>
        <w:t xml:space="preserve"> Identidade n.º [XXXXXXXXXXXX</w:t>
      </w:r>
      <w:r w:rsidRPr="00ED2A6F">
        <w:rPr>
          <w:rFonts w:ascii="Arial Narrow" w:eastAsia="Arial MT" w:hAnsi="Arial Narrow" w:cs="Arial"/>
          <w:color w:val="000000"/>
          <w:sz w:val="24"/>
          <w:szCs w:val="24"/>
          <w:highlight w:val="yellow"/>
          <w:lang w:val="pt-PT" w:eastAsia="pt-BR"/>
        </w:rPr>
        <w:t>], órgão emissor [XXXXXX</w:t>
      </w:r>
      <w:r w:rsidR="00DB03D1">
        <w:rPr>
          <w:rFonts w:ascii="Arial Narrow" w:eastAsia="Arial MT" w:hAnsi="Arial Narrow" w:cs="Arial"/>
          <w:color w:val="000000"/>
          <w:sz w:val="24"/>
          <w:szCs w:val="24"/>
          <w:highlight w:val="yellow"/>
          <w:lang w:val="pt-PT" w:eastAsia="pt-BR"/>
        </w:rPr>
        <w:t>X] e do CPF n.º [XXXXXXXXXXXXX</w:t>
      </w:r>
      <w:r w:rsidRPr="00ED2A6F">
        <w:rPr>
          <w:rFonts w:ascii="Arial Narrow" w:eastAsia="Arial MT" w:hAnsi="Arial Narrow" w:cs="Arial"/>
          <w:color w:val="000000"/>
          <w:sz w:val="24"/>
          <w:szCs w:val="24"/>
          <w:highlight w:val="yellow"/>
          <w:lang w:val="pt-PT" w:eastAsia="pt-BR"/>
        </w:rPr>
        <w:t>],</w:t>
      </w:r>
      <w:r w:rsidR="00532473" w:rsidRPr="00532473">
        <w:rPr>
          <w:rFonts w:ascii="Arial Narrow" w:eastAsia="Arial MT" w:hAnsi="Arial Narrow" w:cs="Arial"/>
          <w:b/>
          <w:color w:val="000000"/>
          <w:sz w:val="24"/>
          <w:szCs w:val="24"/>
          <w:highlight w:val="yellow"/>
          <w:lang w:val="pt-PT" w:eastAsia="pt-BR"/>
        </w:rPr>
        <w:t>DECLARA</w:t>
      </w:r>
      <w:r w:rsidRPr="00532473">
        <w:rPr>
          <w:rFonts w:ascii="Arial Narrow" w:eastAsia="Arial MT" w:hAnsi="Arial Narrow" w:cs="Arial"/>
          <w:b/>
          <w:color w:val="000000"/>
          <w:sz w:val="24"/>
          <w:szCs w:val="24"/>
          <w:highlight w:val="yellow"/>
          <w:lang w:val="pt-PT" w:eastAsia="pt-BR"/>
        </w:rPr>
        <w:t xml:space="preserve"> </w:t>
      </w:r>
      <w:r w:rsidR="00532473" w:rsidRPr="00532473">
        <w:rPr>
          <w:rFonts w:ascii="Arial Narrow" w:hAnsi="Arial Narrow"/>
          <w:sz w:val="24"/>
          <w:szCs w:val="24"/>
          <w:highlight w:val="yellow"/>
        </w:rPr>
        <w:t xml:space="preserve">que em se consagrando vencedora, se compromete a apresentar no prazo de </w:t>
      </w:r>
      <w:r w:rsidR="00532473" w:rsidRPr="00532473">
        <w:rPr>
          <w:rFonts w:ascii="Arial Narrow" w:hAnsi="Arial Narrow"/>
          <w:b/>
          <w:sz w:val="24"/>
          <w:szCs w:val="24"/>
          <w:highlight w:val="yellow"/>
        </w:rPr>
        <w:t>02 (dois) dias úteis</w:t>
      </w:r>
      <w:r w:rsidR="00532473" w:rsidRPr="00532473">
        <w:rPr>
          <w:rFonts w:ascii="Arial Narrow" w:hAnsi="Arial Narrow"/>
          <w:sz w:val="24"/>
          <w:szCs w:val="24"/>
          <w:highlight w:val="yellow"/>
        </w:rPr>
        <w:t xml:space="preserve">, após a </w:t>
      </w:r>
      <w:r w:rsidR="00532473" w:rsidRPr="00532473">
        <w:rPr>
          <w:rFonts w:ascii="Arial Narrow" w:hAnsi="Arial Narrow"/>
          <w:b/>
          <w:sz w:val="24"/>
          <w:szCs w:val="24"/>
          <w:highlight w:val="yellow"/>
          <w:u w:val="single"/>
        </w:rPr>
        <w:t>convocação para</w:t>
      </w:r>
      <w:r w:rsidR="00532473" w:rsidRPr="00532473">
        <w:rPr>
          <w:rFonts w:ascii="Arial Narrow" w:hAnsi="Arial Narrow"/>
          <w:sz w:val="24"/>
          <w:szCs w:val="24"/>
          <w:highlight w:val="yellow"/>
        </w:rPr>
        <w:t xml:space="preserve"> </w:t>
      </w:r>
      <w:r w:rsidR="00532473" w:rsidRPr="00532473">
        <w:rPr>
          <w:rFonts w:ascii="Arial Narrow" w:hAnsi="Arial Narrow"/>
          <w:b/>
          <w:sz w:val="24"/>
          <w:szCs w:val="24"/>
          <w:highlight w:val="yellow"/>
          <w:u w:val="single"/>
        </w:rPr>
        <w:t>assinatura do Contrato</w:t>
      </w:r>
      <w:r w:rsidR="00532473" w:rsidRPr="00532473">
        <w:rPr>
          <w:rFonts w:ascii="Arial Narrow" w:hAnsi="Arial Narrow"/>
          <w:sz w:val="24"/>
          <w:szCs w:val="24"/>
          <w:highlight w:val="yellow"/>
        </w:rPr>
        <w:t>, cópias acompanhadas dos originais para autenticação no ato, dos documentos elencados abaixo</w:t>
      </w:r>
      <w:r w:rsidR="00532473" w:rsidRPr="00532473">
        <w:rPr>
          <w:rFonts w:ascii="Arial Narrow" w:hAnsi="Arial Narrow"/>
          <w:sz w:val="24"/>
          <w:szCs w:val="24"/>
        </w:rPr>
        <w:t>:</w:t>
      </w:r>
    </w:p>
    <w:p w14:paraId="42454254" w14:textId="5C06D29F" w:rsidR="00532473" w:rsidRPr="008520A6" w:rsidRDefault="00532473" w:rsidP="008520A6">
      <w:pPr>
        <w:pStyle w:val="PargrafodaLista"/>
        <w:numPr>
          <w:ilvl w:val="3"/>
          <w:numId w:val="31"/>
        </w:numPr>
        <w:spacing w:after="0" w:line="276" w:lineRule="auto"/>
        <w:ind w:left="0" w:right="283" w:firstLine="0"/>
        <w:rPr>
          <w:rFonts w:ascii="Arial Narrow" w:eastAsia="Times New Roman" w:hAnsi="Arial Narrow" w:cs="Arial"/>
          <w:b/>
          <w:bCs/>
          <w:sz w:val="24"/>
          <w:szCs w:val="24"/>
          <w:shd w:val="clear" w:color="auto" w:fill="FFFFFF"/>
          <w:lang w:eastAsia="pt-BR"/>
        </w:rPr>
      </w:pPr>
      <w:r w:rsidRPr="008520A6">
        <w:rPr>
          <w:rFonts w:ascii="Arial Narrow" w:eastAsia="Times New Roman" w:hAnsi="Arial Narrow" w:cs="Arial"/>
          <w:b/>
          <w:bCs/>
          <w:sz w:val="24"/>
          <w:szCs w:val="24"/>
          <w:shd w:val="clear" w:color="auto" w:fill="FFFFFF"/>
          <w:lang w:eastAsia="pt-BR"/>
        </w:rPr>
        <w:t xml:space="preserve">Sobre os Condutores </w:t>
      </w:r>
    </w:p>
    <w:p w14:paraId="760E64A8" w14:textId="0099E99F" w:rsidR="00532473" w:rsidRPr="00532473" w:rsidRDefault="00532473" w:rsidP="001A0830">
      <w:pPr>
        <w:numPr>
          <w:ilvl w:val="0"/>
          <w:numId w:val="26"/>
        </w:numPr>
        <w:spacing w:line="276" w:lineRule="auto"/>
        <w:ind w:left="0" w:firstLine="0"/>
        <w:rPr>
          <w:rFonts w:ascii="Arial Narrow" w:eastAsia="MyriadPro-Regular" w:hAnsi="Arial Narrow" w:cs="Arial"/>
          <w:sz w:val="24"/>
          <w:szCs w:val="24"/>
          <w:lang w:eastAsia="pt-BR"/>
        </w:rPr>
      </w:pPr>
      <w:r w:rsidRPr="00532473">
        <w:rPr>
          <w:rFonts w:ascii="Arial Narrow" w:eastAsia="MyriadPro-Regular" w:hAnsi="Arial Narrow" w:cs="Arial"/>
          <w:sz w:val="24"/>
          <w:szCs w:val="24"/>
          <w:lang w:eastAsia="pt-BR"/>
        </w:rPr>
        <w:t>Carteira de Habilitação do Condutor – Categoria D</w:t>
      </w:r>
      <w:r w:rsidR="0053468E">
        <w:rPr>
          <w:rFonts w:ascii="Arial Narrow" w:eastAsia="MyriadPro-Regular" w:hAnsi="Arial Narrow" w:cs="Arial"/>
          <w:sz w:val="24"/>
          <w:szCs w:val="24"/>
          <w:lang w:eastAsia="pt-BR"/>
        </w:rPr>
        <w:t xml:space="preserve"> e EAR</w:t>
      </w:r>
      <w:r w:rsidRPr="00532473">
        <w:rPr>
          <w:rFonts w:ascii="Arial Narrow" w:eastAsia="MyriadPro-Regular" w:hAnsi="Arial Narrow" w:cs="Arial"/>
          <w:sz w:val="24"/>
          <w:szCs w:val="24"/>
          <w:lang w:eastAsia="pt-BR"/>
        </w:rPr>
        <w:t xml:space="preserve">; </w:t>
      </w:r>
    </w:p>
    <w:p w14:paraId="21388090" w14:textId="77777777" w:rsidR="00532473" w:rsidRPr="00532473" w:rsidRDefault="00532473" w:rsidP="001A0830">
      <w:pPr>
        <w:numPr>
          <w:ilvl w:val="0"/>
          <w:numId w:val="26"/>
        </w:numPr>
        <w:spacing w:line="276" w:lineRule="auto"/>
        <w:ind w:left="0" w:firstLine="0"/>
        <w:rPr>
          <w:rFonts w:ascii="Arial Narrow" w:eastAsia="MyriadPro-Regular" w:hAnsi="Arial Narrow" w:cs="Arial"/>
          <w:sz w:val="24"/>
          <w:szCs w:val="24"/>
          <w:lang w:eastAsia="pt-BR"/>
        </w:rPr>
      </w:pPr>
      <w:r w:rsidRPr="00532473">
        <w:rPr>
          <w:rFonts w:ascii="Arial Narrow" w:eastAsia="MyriadPro-Regular" w:hAnsi="Arial Narrow" w:cs="Arial"/>
          <w:sz w:val="24"/>
          <w:szCs w:val="24"/>
          <w:lang w:eastAsia="pt-BR"/>
        </w:rPr>
        <w:t xml:space="preserve">Comprovação da aprovação em curso de especialização; </w:t>
      </w:r>
    </w:p>
    <w:p w14:paraId="0FA8CDC9" w14:textId="77777777" w:rsidR="00532473" w:rsidRPr="00532473" w:rsidRDefault="00532473" w:rsidP="001A0830">
      <w:pPr>
        <w:numPr>
          <w:ilvl w:val="0"/>
          <w:numId w:val="26"/>
        </w:numPr>
        <w:spacing w:line="276" w:lineRule="auto"/>
        <w:ind w:left="0" w:firstLine="0"/>
        <w:rPr>
          <w:rFonts w:ascii="Arial Narrow" w:eastAsia="MyriadPro-Regular" w:hAnsi="Arial Narrow" w:cs="Arial"/>
          <w:sz w:val="24"/>
          <w:szCs w:val="24"/>
          <w:lang w:eastAsia="pt-BR"/>
        </w:rPr>
      </w:pPr>
      <w:r w:rsidRPr="00532473">
        <w:rPr>
          <w:rFonts w:ascii="Arial Narrow" w:eastAsia="MyriadPro-Regular" w:hAnsi="Arial Narrow" w:cs="Arial"/>
          <w:sz w:val="24"/>
          <w:szCs w:val="24"/>
          <w:lang w:eastAsia="pt-BR"/>
        </w:rPr>
        <w:t xml:space="preserve">Comprovação de não ter cometido nenhuma infração grave ou gravíssima ou ainda se reincidente em infrações médias durante os 12 (doze) últimos meses  </w:t>
      </w:r>
    </w:p>
    <w:p w14:paraId="59EB57B5" w14:textId="77777777" w:rsidR="00532473" w:rsidRPr="00532473" w:rsidRDefault="00532473" w:rsidP="001A0830">
      <w:pPr>
        <w:numPr>
          <w:ilvl w:val="0"/>
          <w:numId w:val="26"/>
        </w:numPr>
        <w:spacing w:line="276" w:lineRule="auto"/>
        <w:ind w:left="0" w:firstLine="0"/>
        <w:rPr>
          <w:rFonts w:ascii="Arial Narrow" w:eastAsia="MyriadPro-Regular" w:hAnsi="Arial Narrow" w:cs="Arial"/>
          <w:sz w:val="24"/>
          <w:szCs w:val="24"/>
          <w:lang w:eastAsia="pt-BR"/>
        </w:rPr>
      </w:pPr>
      <w:r w:rsidRPr="00532473">
        <w:rPr>
          <w:rFonts w:ascii="Arial Narrow" w:eastAsia="MyriadPro-Regular" w:hAnsi="Arial Narrow" w:cs="Arial"/>
          <w:sz w:val="24"/>
          <w:szCs w:val="24"/>
          <w:lang w:eastAsia="pt-BR"/>
        </w:rPr>
        <w:t>Certidão Negativa do registro de distribuição criminal (TJMS), expedida na(s) localidade(s) onde residiu nos últimos cinco anos, relativamente aos crimes de homicídio, roubo, estupro e corrupção de menores, renovável a cada cinco anos, junto ao órgão responsável pela respectiva concessão ou autorização, referente ao condutor do veículo, em cumprimento ao art. 329 do CTB;</w:t>
      </w:r>
    </w:p>
    <w:p w14:paraId="3490A3BB" w14:textId="77777777" w:rsidR="00532473" w:rsidRPr="00532473" w:rsidRDefault="00532473" w:rsidP="00532473">
      <w:pPr>
        <w:numPr>
          <w:ilvl w:val="0"/>
          <w:numId w:val="26"/>
        </w:numPr>
        <w:spacing w:line="276" w:lineRule="auto"/>
        <w:ind w:left="0" w:right="283" w:firstLine="0"/>
        <w:rPr>
          <w:rFonts w:ascii="Arial Narrow" w:eastAsia="MyriadPro-Regular" w:hAnsi="Arial Narrow" w:cs="Arial"/>
          <w:sz w:val="24"/>
          <w:szCs w:val="24"/>
          <w:lang w:eastAsia="pt-BR"/>
        </w:rPr>
      </w:pPr>
      <w:r w:rsidRPr="00532473">
        <w:rPr>
          <w:rFonts w:ascii="Arial Narrow" w:eastAsia="MyriadPro-Regular" w:hAnsi="Arial Narrow" w:cs="Arial"/>
          <w:sz w:val="24"/>
          <w:szCs w:val="24"/>
          <w:lang w:eastAsia="pt-BR"/>
        </w:rPr>
        <w:t>Comprovação de vínculo empregatício do motorista junto com a empresa.</w:t>
      </w:r>
    </w:p>
    <w:p w14:paraId="2BE602C5" w14:textId="3B19D3B8" w:rsidR="00532473" w:rsidRPr="008520A6" w:rsidRDefault="00532473" w:rsidP="003B7B9F">
      <w:pPr>
        <w:pStyle w:val="PargrafodaLista"/>
        <w:numPr>
          <w:ilvl w:val="3"/>
          <w:numId w:val="31"/>
        </w:numPr>
        <w:spacing w:after="0" w:line="276" w:lineRule="auto"/>
        <w:ind w:left="0" w:right="283" w:firstLine="0"/>
        <w:rPr>
          <w:rFonts w:ascii="Arial Narrow" w:eastAsia="Times New Roman" w:hAnsi="Arial Narrow" w:cs="Arial"/>
          <w:b/>
          <w:bCs/>
          <w:sz w:val="24"/>
          <w:szCs w:val="24"/>
          <w:shd w:val="clear" w:color="auto" w:fill="FFFFFF"/>
          <w:lang w:eastAsia="pt-BR"/>
        </w:rPr>
      </w:pPr>
      <w:r w:rsidRPr="008520A6">
        <w:rPr>
          <w:rFonts w:ascii="Arial Narrow" w:eastAsia="Times New Roman" w:hAnsi="Arial Narrow" w:cs="Arial"/>
          <w:b/>
          <w:bCs/>
          <w:sz w:val="24"/>
          <w:szCs w:val="24"/>
          <w:shd w:val="clear" w:color="auto" w:fill="FFFFFF"/>
          <w:lang w:eastAsia="pt-BR"/>
        </w:rPr>
        <w:t>Sobre os monitores:</w:t>
      </w:r>
    </w:p>
    <w:p w14:paraId="3204FE22" w14:textId="28AAB3E5" w:rsidR="00532473" w:rsidRPr="00532473" w:rsidRDefault="00532473" w:rsidP="002C586F">
      <w:pPr>
        <w:numPr>
          <w:ilvl w:val="0"/>
          <w:numId w:val="27"/>
        </w:numPr>
        <w:spacing w:line="276" w:lineRule="auto"/>
        <w:ind w:left="0" w:firstLine="0"/>
        <w:rPr>
          <w:rFonts w:ascii="Arial Narrow" w:eastAsia="Times New Roman" w:hAnsi="Arial Narrow" w:cs="Arial"/>
          <w:bCs/>
          <w:sz w:val="24"/>
          <w:szCs w:val="24"/>
          <w:shd w:val="clear" w:color="auto" w:fill="FFFFFF"/>
          <w:lang w:eastAsia="pt-BR"/>
        </w:rPr>
      </w:pPr>
      <w:r w:rsidRPr="00532473">
        <w:rPr>
          <w:rFonts w:ascii="Arial Narrow" w:eastAsia="Times New Roman" w:hAnsi="Arial Narrow" w:cs="Arial"/>
          <w:bCs/>
          <w:sz w:val="24"/>
          <w:szCs w:val="24"/>
          <w:shd w:val="clear" w:color="auto" w:fill="FFFFFF"/>
          <w:lang w:eastAsia="pt-BR"/>
        </w:rPr>
        <w:t xml:space="preserve">Documento oficial com identificação fotográfica, com idade </w:t>
      </w:r>
      <w:r w:rsidR="00D97A75" w:rsidRPr="00EB67C0">
        <w:rPr>
          <w:rFonts w:ascii="Arial Narrow" w:hAnsi="Arial Narrow" w:cs="Arial"/>
          <w:b/>
          <w:sz w:val="24"/>
          <w:szCs w:val="24"/>
          <w:shd w:val="clear" w:color="auto" w:fill="FFFFFF"/>
        </w:rPr>
        <w:t>mínima de 18 (dezoito) anos</w:t>
      </w:r>
      <w:r w:rsidRPr="00532473">
        <w:rPr>
          <w:rFonts w:ascii="Arial Narrow" w:eastAsia="Times New Roman" w:hAnsi="Arial Narrow" w:cs="Arial"/>
          <w:bCs/>
          <w:sz w:val="24"/>
          <w:szCs w:val="24"/>
          <w:shd w:val="clear" w:color="auto" w:fill="FFFFFF"/>
          <w:lang w:eastAsia="pt-BR"/>
        </w:rPr>
        <w:t xml:space="preserve">; </w:t>
      </w:r>
    </w:p>
    <w:p w14:paraId="04962B88" w14:textId="77777777" w:rsidR="00532473" w:rsidRPr="00532473" w:rsidRDefault="00532473" w:rsidP="002C586F">
      <w:pPr>
        <w:numPr>
          <w:ilvl w:val="0"/>
          <w:numId w:val="27"/>
        </w:numPr>
        <w:spacing w:line="276" w:lineRule="auto"/>
        <w:ind w:left="0" w:firstLine="0"/>
        <w:rPr>
          <w:rFonts w:ascii="Arial Narrow" w:eastAsia="Times New Roman" w:hAnsi="Arial Narrow" w:cs="Arial"/>
          <w:bCs/>
          <w:sz w:val="24"/>
          <w:szCs w:val="24"/>
          <w:shd w:val="clear" w:color="auto" w:fill="FFFFFF"/>
          <w:lang w:eastAsia="pt-BR"/>
        </w:rPr>
      </w:pPr>
      <w:r w:rsidRPr="00532473">
        <w:rPr>
          <w:rFonts w:ascii="Arial Narrow" w:eastAsia="MyriadPro-Regular" w:hAnsi="Arial Narrow" w:cs="Arial"/>
          <w:sz w:val="24"/>
          <w:szCs w:val="24"/>
          <w:lang w:eastAsia="pt-BR"/>
        </w:rPr>
        <w:t>Certidão Negativa do registro de distribuição criminal (TJMS), expedida na(s) localidade(s) onde residiu nos últimos cinco anos, relativamente aos crimes de homicídio, roubo, estupro e corrupção de menores, renovável a cada cinco anos, junto ao órgão responsável pela respectiva concessão;</w:t>
      </w:r>
    </w:p>
    <w:p w14:paraId="1010B755" w14:textId="77777777" w:rsidR="00532473" w:rsidRPr="00532473" w:rsidRDefault="00532473" w:rsidP="00532473">
      <w:pPr>
        <w:numPr>
          <w:ilvl w:val="0"/>
          <w:numId w:val="27"/>
        </w:numPr>
        <w:spacing w:line="276" w:lineRule="auto"/>
        <w:ind w:left="0" w:right="283" w:firstLine="0"/>
        <w:rPr>
          <w:rFonts w:ascii="Arial Narrow" w:eastAsia="MyriadPro-Regular" w:hAnsi="Arial Narrow" w:cs="Arial"/>
          <w:sz w:val="24"/>
          <w:szCs w:val="24"/>
          <w:lang w:eastAsia="pt-BR"/>
        </w:rPr>
      </w:pPr>
      <w:r w:rsidRPr="00532473">
        <w:rPr>
          <w:rFonts w:ascii="Arial Narrow" w:eastAsia="MyriadPro-Regular" w:hAnsi="Arial Narrow" w:cs="Arial"/>
          <w:sz w:val="24"/>
          <w:szCs w:val="24"/>
          <w:lang w:eastAsia="pt-BR"/>
        </w:rPr>
        <w:t>Comprovação de vínculo empregatício do monitor junto com a empresa.</w:t>
      </w:r>
    </w:p>
    <w:p w14:paraId="6C55F0D2" w14:textId="4269D90C" w:rsidR="00532473" w:rsidRPr="008520A6" w:rsidRDefault="00532473" w:rsidP="00EF6555">
      <w:pPr>
        <w:pStyle w:val="PargrafodaLista"/>
        <w:numPr>
          <w:ilvl w:val="3"/>
          <w:numId w:val="31"/>
        </w:numPr>
        <w:spacing w:after="0" w:line="276" w:lineRule="auto"/>
        <w:ind w:left="0" w:right="283" w:firstLine="0"/>
        <w:rPr>
          <w:rFonts w:ascii="Arial Narrow" w:eastAsia="Times New Roman" w:hAnsi="Arial Narrow" w:cs="Arial"/>
          <w:b/>
          <w:bCs/>
          <w:sz w:val="24"/>
          <w:szCs w:val="24"/>
          <w:shd w:val="clear" w:color="auto" w:fill="FFFFFF"/>
          <w:lang w:eastAsia="pt-BR"/>
        </w:rPr>
      </w:pPr>
      <w:r w:rsidRPr="008520A6">
        <w:rPr>
          <w:rFonts w:ascii="Arial Narrow" w:eastAsia="Times New Roman" w:hAnsi="Arial Narrow" w:cs="Arial"/>
          <w:b/>
          <w:bCs/>
          <w:sz w:val="24"/>
          <w:szCs w:val="24"/>
          <w:shd w:val="clear" w:color="auto" w:fill="FFFFFF"/>
          <w:lang w:eastAsia="pt-BR"/>
        </w:rPr>
        <w:t>Sobre os veículos a ser disponibilizado para a realização do serviço:</w:t>
      </w:r>
    </w:p>
    <w:p w14:paraId="03734AEF" w14:textId="77777777" w:rsidR="00702F67" w:rsidRPr="00713B48" w:rsidRDefault="00702F67" w:rsidP="00702F67">
      <w:pPr>
        <w:pStyle w:val="Estilo1"/>
        <w:numPr>
          <w:ilvl w:val="0"/>
          <w:numId w:val="38"/>
        </w:numPr>
        <w:spacing w:after="0" w:line="276" w:lineRule="auto"/>
        <w:ind w:hanging="720"/>
        <w:rPr>
          <w:rFonts w:ascii="Arial Narrow" w:hAnsi="Arial Narrow" w:cs="Arial"/>
          <w:b/>
          <w:bCs/>
          <w:sz w:val="24"/>
          <w:szCs w:val="24"/>
          <w:shd w:val="clear" w:color="auto" w:fill="FFFFFF"/>
        </w:rPr>
      </w:pPr>
      <w:r w:rsidRPr="00713B48">
        <w:rPr>
          <w:rFonts w:ascii="Arial Narrow" w:eastAsia="MyriadPro-Regular" w:hAnsi="Arial Narrow" w:cs="Arial"/>
          <w:sz w:val="24"/>
          <w:szCs w:val="24"/>
        </w:rPr>
        <w:t xml:space="preserve">Considerando que uma seguradora, no sentido de emissão de apólice de seguro possui um prazo estimado de até 20 (vinte) dias após a solicitação, fica estabelecido então que </w:t>
      </w:r>
      <w:r>
        <w:rPr>
          <w:rFonts w:ascii="Arial Narrow" w:eastAsia="MyriadPro-Regular" w:hAnsi="Arial Narrow" w:cs="Arial"/>
          <w:sz w:val="24"/>
          <w:szCs w:val="24"/>
        </w:rPr>
        <w:t>o fornecedor vencedor terá o pra</w:t>
      </w:r>
      <w:r w:rsidRPr="00713B48">
        <w:rPr>
          <w:rFonts w:ascii="Arial Narrow" w:eastAsia="MyriadPro-Regular" w:hAnsi="Arial Narrow" w:cs="Arial"/>
          <w:sz w:val="24"/>
          <w:szCs w:val="24"/>
        </w:rPr>
        <w:t>zo máximo de 20 (vinte) dias, contados a part</w:t>
      </w:r>
      <w:r>
        <w:rPr>
          <w:rFonts w:ascii="Arial Narrow" w:eastAsia="MyriadPro-Regular" w:hAnsi="Arial Narrow" w:cs="Arial"/>
          <w:sz w:val="24"/>
          <w:szCs w:val="24"/>
        </w:rPr>
        <w:t>ir da assinatura do contrato, par</w:t>
      </w:r>
      <w:r w:rsidRPr="00713B48">
        <w:rPr>
          <w:rFonts w:ascii="Arial Narrow" w:eastAsia="MyriadPro-Regular" w:hAnsi="Arial Narrow" w:cs="Arial"/>
          <w:sz w:val="24"/>
          <w:szCs w:val="24"/>
        </w:rPr>
        <w:t>a apresentar a respectiva apólice de seguro valida ao município. Tal medida visa garantir o cumprimento das exigências contratuais sem prejudicar o andamento regular do processo e respeitando os prazos operacionais das seguradoras</w:t>
      </w:r>
      <w:r>
        <w:rPr>
          <w:rFonts w:ascii="Arial Narrow" w:eastAsia="MyriadPro-Regular" w:hAnsi="Arial Narrow" w:cs="Arial"/>
          <w:sz w:val="24"/>
          <w:szCs w:val="24"/>
        </w:rPr>
        <w:t>;</w:t>
      </w:r>
    </w:p>
    <w:p w14:paraId="790E54D7" w14:textId="77777777" w:rsidR="00702F67" w:rsidRPr="006B4FD3" w:rsidRDefault="00702F67" w:rsidP="00702F67">
      <w:pPr>
        <w:pStyle w:val="Estilo1"/>
        <w:numPr>
          <w:ilvl w:val="0"/>
          <w:numId w:val="28"/>
        </w:numPr>
        <w:spacing w:after="0" w:line="276" w:lineRule="auto"/>
        <w:ind w:left="0" w:firstLine="0"/>
        <w:rPr>
          <w:rFonts w:ascii="Arial Narrow" w:eastAsia="MyriadPro-Regular" w:hAnsi="Arial Narrow" w:cs="Arial"/>
          <w:sz w:val="24"/>
          <w:szCs w:val="24"/>
        </w:rPr>
      </w:pPr>
      <w:r w:rsidRPr="006B4FD3">
        <w:rPr>
          <w:rFonts w:ascii="Arial Narrow" w:eastAsia="MyriadPro-Regular" w:hAnsi="Arial Narrow" w:cs="Arial"/>
          <w:sz w:val="24"/>
          <w:szCs w:val="24"/>
        </w:rPr>
        <w:t xml:space="preserve">Deverá ser apresentada em anexo a Apólice de Seguro do(s) Veículo(s) Coberturas mínimas : </w:t>
      </w:r>
    </w:p>
    <w:p w14:paraId="35D9A7C7" w14:textId="77777777" w:rsidR="00702F67" w:rsidRPr="006B4FD3" w:rsidRDefault="00702F67" w:rsidP="00702F67">
      <w:pPr>
        <w:pStyle w:val="Estilo1"/>
        <w:numPr>
          <w:ilvl w:val="0"/>
          <w:numId w:val="28"/>
        </w:numPr>
        <w:spacing w:after="0" w:line="276" w:lineRule="auto"/>
        <w:ind w:left="0" w:firstLine="0"/>
        <w:rPr>
          <w:rFonts w:ascii="Arial Narrow" w:eastAsia="MyriadPro-Regular" w:hAnsi="Arial Narrow" w:cs="Arial"/>
          <w:sz w:val="24"/>
          <w:szCs w:val="24"/>
        </w:rPr>
      </w:pPr>
      <w:r w:rsidRPr="006B4FD3">
        <w:rPr>
          <w:rFonts w:ascii="Arial Narrow" w:eastAsia="MyriadPro-Regular" w:hAnsi="Arial Narrow" w:cs="Arial"/>
          <w:sz w:val="24"/>
          <w:szCs w:val="24"/>
        </w:rPr>
        <w:t>Danos Matérias Causados a Terceiros não;</w:t>
      </w:r>
    </w:p>
    <w:p w14:paraId="7A0657E1" w14:textId="77777777" w:rsidR="00702F67" w:rsidRPr="006B4FD3" w:rsidRDefault="00702F67" w:rsidP="00702F67">
      <w:pPr>
        <w:pStyle w:val="Estilo1"/>
        <w:numPr>
          <w:ilvl w:val="0"/>
          <w:numId w:val="28"/>
        </w:numPr>
        <w:spacing w:after="0" w:line="276" w:lineRule="auto"/>
        <w:ind w:left="0" w:firstLine="0"/>
        <w:rPr>
          <w:rFonts w:ascii="Arial Narrow" w:eastAsia="MyriadPro-Regular" w:hAnsi="Arial Narrow" w:cs="Arial"/>
          <w:sz w:val="24"/>
          <w:szCs w:val="24"/>
        </w:rPr>
      </w:pPr>
      <w:r w:rsidRPr="006B4FD3">
        <w:rPr>
          <w:rFonts w:ascii="Arial Narrow" w:eastAsia="MyriadPro-Regular" w:hAnsi="Arial Narrow" w:cs="Arial"/>
          <w:sz w:val="24"/>
          <w:szCs w:val="24"/>
        </w:rPr>
        <w:t>Morte Acidental por tripulante e passageiros;</w:t>
      </w:r>
    </w:p>
    <w:p w14:paraId="606643BA" w14:textId="77777777" w:rsidR="00702F67" w:rsidRPr="006B4FD3" w:rsidRDefault="00702F67" w:rsidP="00702F67">
      <w:pPr>
        <w:pStyle w:val="Estilo1"/>
        <w:numPr>
          <w:ilvl w:val="0"/>
          <w:numId w:val="28"/>
        </w:numPr>
        <w:spacing w:after="0" w:line="276" w:lineRule="auto"/>
        <w:ind w:left="0" w:firstLine="0"/>
        <w:rPr>
          <w:rFonts w:ascii="Arial Narrow" w:eastAsia="MyriadPro-Regular" w:hAnsi="Arial Narrow" w:cs="Arial"/>
          <w:sz w:val="24"/>
          <w:szCs w:val="24"/>
        </w:rPr>
      </w:pPr>
      <w:r w:rsidRPr="006B4FD3">
        <w:rPr>
          <w:rFonts w:ascii="Arial Narrow" w:eastAsia="MyriadPro-Regular" w:hAnsi="Arial Narrow" w:cs="Arial"/>
          <w:sz w:val="24"/>
          <w:szCs w:val="24"/>
        </w:rPr>
        <w:t>Invalidez por Acidente por tripulante e passageiros;</w:t>
      </w:r>
    </w:p>
    <w:p w14:paraId="4E41337A" w14:textId="77777777" w:rsidR="00702F67" w:rsidRPr="006B4FD3" w:rsidRDefault="00702F67" w:rsidP="00702F67">
      <w:pPr>
        <w:pStyle w:val="Estilo1"/>
        <w:numPr>
          <w:ilvl w:val="0"/>
          <w:numId w:val="28"/>
        </w:numPr>
        <w:spacing w:after="0" w:line="276" w:lineRule="auto"/>
        <w:ind w:left="0" w:firstLine="0"/>
        <w:rPr>
          <w:rFonts w:ascii="Arial Narrow" w:eastAsia="MyriadPro-Regular" w:hAnsi="Arial Narrow" w:cs="Arial"/>
          <w:sz w:val="24"/>
          <w:szCs w:val="24"/>
        </w:rPr>
      </w:pPr>
      <w:r>
        <w:rPr>
          <w:rFonts w:ascii="Arial Narrow" w:eastAsia="MyriadPro-Regular" w:hAnsi="Arial Narrow" w:cs="Arial"/>
          <w:sz w:val="24"/>
          <w:szCs w:val="24"/>
        </w:rPr>
        <w:t>Despesas mé</w:t>
      </w:r>
      <w:r w:rsidRPr="006B4FD3">
        <w:rPr>
          <w:rFonts w:ascii="Arial Narrow" w:eastAsia="MyriadPro-Regular" w:hAnsi="Arial Narrow" w:cs="Arial"/>
          <w:sz w:val="24"/>
          <w:szCs w:val="24"/>
        </w:rPr>
        <w:t>dicas hospitalares por tripulante e passageiros</w:t>
      </w:r>
      <w:r>
        <w:rPr>
          <w:rFonts w:ascii="Arial Narrow" w:eastAsia="MyriadPro-Regular" w:hAnsi="Arial Narrow" w:cs="Arial"/>
          <w:sz w:val="24"/>
          <w:szCs w:val="24"/>
        </w:rPr>
        <w:t>;</w:t>
      </w:r>
      <w:r w:rsidRPr="006B4FD3">
        <w:rPr>
          <w:rFonts w:ascii="Arial Narrow" w:eastAsia="MyriadPro-Regular" w:hAnsi="Arial Narrow" w:cs="Arial"/>
          <w:sz w:val="24"/>
          <w:szCs w:val="24"/>
        </w:rPr>
        <w:t xml:space="preserve"> </w:t>
      </w:r>
    </w:p>
    <w:p w14:paraId="3660A14B" w14:textId="77777777" w:rsidR="00702F67" w:rsidRPr="006B4FD3" w:rsidRDefault="00702F67" w:rsidP="00702F67">
      <w:pPr>
        <w:pStyle w:val="Estilo1"/>
        <w:numPr>
          <w:ilvl w:val="0"/>
          <w:numId w:val="28"/>
        </w:numPr>
        <w:spacing w:after="0" w:line="276" w:lineRule="auto"/>
        <w:ind w:left="0" w:firstLine="0"/>
        <w:rPr>
          <w:rFonts w:ascii="Arial Narrow" w:eastAsia="MyriadPro-Regular" w:hAnsi="Arial Narrow" w:cs="Arial"/>
          <w:sz w:val="24"/>
          <w:szCs w:val="24"/>
        </w:rPr>
      </w:pPr>
      <w:r w:rsidRPr="006B4FD3">
        <w:rPr>
          <w:rFonts w:ascii="Arial Narrow" w:eastAsia="MyriadPro-Regular" w:hAnsi="Arial Narrow" w:cs="Arial"/>
          <w:sz w:val="24"/>
          <w:szCs w:val="24"/>
        </w:rPr>
        <w:t>Certificado de Propriedade do Veículo – CRV (art. 120 do CTB), (“recibo do veículo”) ou outro documento equivalente (Contrato de Locação), a ser utilizado no serviço;</w:t>
      </w:r>
    </w:p>
    <w:p w14:paraId="34188926" w14:textId="77777777" w:rsidR="00702F67" w:rsidRPr="006B4FD3" w:rsidRDefault="00702F67" w:rsidP="00702F67">
      <w:pPr>
        <w:pStyle w:val="Estilo1"/>
        <w:numPr>
          <w:ilvl w:val="0"/>
          <w:numId w:val="28"/>
        </w:numPr>
        <w:spacing w:after="0" w:line="276" w:lineRule="auto"/>
        <w:ind w:left="0" w:firstLine="0"/>
        <w:rPr>
          <w:rFonts w:ascii="Arial Narrow" w:eastAsia="MyriadPro-Regular" w:hAnsi="Arial Narrow" w:cs="Arial"/>
          <w:sz w:val="24"/>
          <w:szCs w:val="24"/>
        </w:rPr>
      </w:pPr>
      <w:r w:rsidRPr="006B4FD3">
        <w:rPr>
          <w:rFonts w:ascii="Arial Narrow" w:eastAsia="MyriadPro-Regular" w:hAnsi="Arial Narrow" w:cs="Arial"/>
          <w:sz w:val="24"/>
          <w:szCs w:val="24"/>
        </w:rPr>
        <w:t>Certificado de registro e licenciamento do veículo – CRLV (art. 130 do CTB)</w:t>
      </w:r>
      <w:r>
        <w:rPr>
          <w:rFonts w:ascii="Arial Narrow" w:eastAsia="MyriadPro-Regular" w:hAnsi="Arial Narrow" w:cs="Arial"/>
          <w:sz w:val="24"/>
          <w:szCs w:val="24"/>
        </w:rPr>
        <w:t>, e</w:t>
      </w:r>
    </w:p>
    <w:p w14:paraId="2C52348C" w14:textId="77777777" w:rsidR="00702F67" w:rsidRPr="006B4FD3" w:rsidRDefault="00702F67" w:rsidP="00702F67">
      <w:pPr>
        <w:pStyle w:val="Estilo1"/>
        <w:numPr>
          <w:ilvl w:val="0"/>
          <w:numId w:val="28"/>
        </w:numPr>
        <w:spacing w:after="0" w:line="276" w:lineRule="auto"/>
        <w:ind w:left="0" w:firstLine="0"/>
        <w:rPr>
          <w:rFonts w:ascii="Arial Narrow" w:eastAsia="MyriadPro-Regular" w:hAnsi="Arial Narrow" w:cs="Arial"/>
          <w:sz w:val="24"/>
          <w:szCs w:val="24"/>
        </w:rPr>
      </w:pPr>
      <w:r w:rsidRPr="006B4FD3">
        <w:rPr>
          <w:rFonts w:ascii="Arial Narrow" w:eastAsia="MyriadPro-Regular" w:hAnsi="Arial Narrow" w:cs="Arial"/>
          <w:sz w:val="24"/>
          <w:szCs w:val="24"/>
        </w:rPr>
        <w:t>Vistoria Semestral ou provisória caso não tenha realizado a semestral</w:t>
      </w:r>
      <w:r>
        <w:rPr>
          <w:rFonts w:ascii="Arial Narrow" w:eastAsia="MyriadPro-Regular" w:hAnsi="Arial Narrow" w:cs="Arial"/>
          <w:sz w:val="24"/>
          <w:szCs w:val="24"/>
        </w:rPr>
        <w:t>.</w:t>
      </w:r>
    </w:p>
    <w:p w14:paraId="0F93B72D" w14:textId="77777777" w:rsidR="00B27271" w:rsidRPr="00ED2A6F" w:rsidRDefault="00B27271" w:rsidP="00B27271">
      <w:pPr>
        <w:widowControl w:val="0"/>
        <w:spacing w:before="93"/>
        <w:ind w:left="0"/>
        <w:outlineLvl w:val="0"/>
        <w:rPr>
          <w:rFonts w:ascii="Arial Narrow" w:eastAsia="Arial" w:hAnsi="Arial Narrow" w:cs="Arial"/>
          <w:bCs/>
          <w:sz w:val="24"/>
          <w:szCs w:val="24"/>
          <w:lang w:val="pt-PT" w:eastAsia="pt-BR"/>
        </w:rPr>
      </w:pPr>
      <w:r w:rsidRPr="00ED2A6F">
        <w:rPr>
          <w:rFonts w:ascii="Arial Narrow" w:eastAsia="Arial" w:hAnsi="Arial Narrow" w:cs="Arial"/>
          <w:bCs/>
          <w:sz w:val="24"/>
          <w:szCs w:val="24"/>
          <w:lang w:val="pt-PT" w:eastAsia="pt-BR"/>
        </w:rPr>
        <w:t xml:space="preserve">Local e Data. </w:t>
      </w:r>
    </w:p>
    <w:p w14:paraId="30E6EE79" w14:textId="213183F6" w:rsidR="00B27271" w:rsidRDefault="00B27271" w:rsidP="00B27271">
      <w:pPr>
        <w:widowControl w:val="0"/>
        <w:spacing w:before="93"/>
        <w:ind w:left="0"/>
        <w:outlineLvl w:val="0"/>
        <w:rPr>
          <w:rFonts w:ascii="Arial Narrow" w:eastAsia="Arial" w:hAnsi="Arial Narrow" w:cs="Arial"/>
          <w:bCs/>
          <w:sz w:val="24"/>
          <w:szCs w:val="24"/>
          <w:lang w:val="pt-PT" w:eastAsia="pt-BR"/>
        </w:rPr>
      </w:pPr>
      <w:r w:rsidRPr="00ED2A6F">
        <w:rPr>
          <w:rFonts w:ascii="Arial Narrow" w:eastAsia="Arial" w:hAnsi="Arial Narrow" w:cs="Arial"/>
          <w:bCs/>
          <w:sz w:val="24"/>
          <w:szCs w:val="24"/>
          <w:lang w:val="pt-PT" w:eastAsia="pt-BR"/>
        </w:rPr>
        <w:t xml:space="preserve">___/___/_____ </w:t>
      </w:r>
    </w:p>
    <w:p w14:paraId="7C43FF49" w14:textId="7EE1DDC9" w:rsidR="00B27271" w:rsidRPr="00ED2A6F" w:rsidRDefault="00B27271" w:rsidP="00B27271">
      <w:pPr>
        <w:widowControl w:val="0"/>
        <w:spacing w:before="93"/>
        <w:ind w:left="0"/>
        <w:outlineLvl w:val="0"/>
        <w:rPr>
          <w:rFonts w:ascii="Arial Narrow" w:eastAsia="Arial" w:hAnsi="Arial Narrow" w:cs="Arial"/>
          <w:bCs/>
          <w:sz w:val="24"/>
          <w:szCs w:val="24"/>
          <w:lang w:val="pt-PT" w:eastAsia="pt-BR"/>
        </w:rPr>
      </w:pPr>
      <w:r w:rsidRPr="00ED2A6F">
        <w:rPr>
          <w:rFonts w:ascii="Arial Narrow" w:eastAsia="Arial" w:hAnsi="Arial Narrow" w:cs="Arial"/>
          <w:bCs/>
          <w:sz w:val="24"/>
          <w:szCs w:val="24"/>
          <w:lang w:val="pt-PT" w:eastAsia="pt-BR"/>
        </w:rPr>
        <w:t>__________________________</w:t>
      </w:r>
    </w:p>
    <w:p w14:paraId="57A5948C" w14:textId="77777777" w:rsidR="00B27271" w:rsidRPr="00ED2A6F" w:rsidRDefault="00B27271" w:rsidP="00B27271">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ED2A6F">
        <w:rPr>
          <w:rFonts w:ascii="Arial Narrow" w:eastAsia="Arial MT" w:hAnsi="Arial Narrow" w:cs="Arial"/>
          <w:color w:val="000000"/>
          <w:sz w:val="24"/>
          <w:szCs w:val="24"/>
          <w:lang w:val="pt-PT" w:eastAsia="pt-BR"/>
        </w:rPr>
        <w:t xml:space="preserve">Nome Representante Legal, Função na Empresa </w:t>
      </w:r>
    </w:p>
    <w:p w14:paraId="0640909C" w14:textId="77777777" w:rsidR="00B27271" w:rsidRPr="00ED2A6F" w:rsidRDefault="00B27271" w:rsidP="00B27271">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ED2A6F">
        <w:rPr>
          <w:rFonts w:ascii="Arial Narrow" w:eastAsia="Arial MT" w:hAnsi="Arial Narrow" w:cs="Arial"/>
          <w:color w:val="000000"/>
          <w:sz w:val="24"/>
          <w:szCs w:val="24"/>
          <w:lang w:val="pt-PT" w:eastAsia="pt-BR"/>
        </w:rPr>
        <w:t>Assinatura do Representante Legal</w:t>
      </w:r>
    </w:p>
    <w:p w14:paraId="75F86AAA" w14:textId="77777777" w:rsidR="00B27271" w:rsidRPr="00ED2A6F" w:rsidRDefault="00B27271" w:rsidP="00DB03D1">
      <w:pPr>
        <w:widowControl w:val="0"/>
        <w:spacing w:line="412" w:lineRule="auto"/>
        <w:ind w:left="0"/>
        <w:outlineLvl w:val="0"/>
        <w:rPr>
          <w:rFonts w:ascii="Arial Narrow" w:eastAsia="Arial" w:hAnsi="Arial Narrow" w:cs="Arial"/>
          <w:b/>
          <w:bCs/>
          <w:color w:val="000000"/>
          <w:sz w:val="24"/>
          <w:szCs w:val="24"/>
          <w:lang w:val="pt-PT" w:eastAsia="pt-BR"/>
        </w:rPr>
      </w:pPr>
      <w:r w:rsidRPr="00ED2A6F">
        <w:rPr>
          <w:rFonts w:ascii="Arial Narrow" w:eastAsia="Arial" w:hAnsi="Arial Narrow" w:cs="Arial"/>
          <w:b/>
          <w:bCs/>
          <w:color w:val="000000"/>
          <w:sz w:val="24"/>
          <w:szCs w:val="24"/>
          <w:lang w:val="pt-PT" w:eastAsia="pt-BR"/>
        </w:rPr>
        <w:t>Carimbo CNPJ</w:t>
      </w:r>
    </w:p>
    <w:p w14:paraId="090F7F0D" w14:textId="0023C7D9" w:rsidR="00725AE7" w:rsidRDefault="00725AE7" w:rsidP="00E13B62">
      <w:pPr>
        <w:ind w:left="0"/>
        <w:jc w:val="center"/>
        <w:rPr>
          <w:rFonts w:ascii="Arial Narrow" w:hAnsi="Arial Narrow"/>
          <w:b/>
          <w:sz w:val="24"/>
          <w:szCs w:val="24"/>
        </w:rPr>
      </w:pPr>
    </w:p>
    <w:p w14:paraId="77B67E6F" w14:textId="2F1D67C8" w:rsidR="00FE177E" w:rsidRDefault="00FE177E" w:rsidP="00E13B62">
      <w:pPr>
        <w:ind w:left="0"/>
        <w:jc w:val="center"/>
        <w:rPr>
          <w:rFonts w:ascii="Arial Narrow" w:hAnsi="Arial Narrow"/>
          <w:b/>
          <w:sz w:val="24"/>
          <w:szCs w:val="24"/>
        </w:rPr>
      </w:pPr>
    </w:p>
    <w:p w14:paraId="16232479" w14:textId="5D3AEE00" w:rsidR="00FE177E" w:rsidRDefault="00FE177E" w:rsidP="00E13B62">
      <w:pPr>
        <w:ind w:left="0"/>
        <w:jc w:val="center"/>
        <w:rPr>
          <w:rFonts w:ascii="Arial Narrow" w:hAnsi="Arial Narrow"/>
          <w:b/>
          <w:sz w:val="24"/>
          <w:szCs w:val="24"/>
        </w:rPr>
      </w:pPr>
    </w:p>
    <w:p w14:paraId="38C9711C" w14:textId="2305035C" w:rsidR="00FE177E" w:rsidRDefault="00FE177E" w:rsidP="00E13B62">
      <w:pPr>
        <w:ind w:left="0"/>
        <w:jc w:val="center"/>
        <w:rPr>
          <w:rFonts w:ascii="Arial Narrow" w:hAnsi="Arial Narrow"/>
          <w:b/>
          <w:sz w:val="24"/>
          <w:szCs w:val="24"/>
        </w:rPr>
      </w:pPr>
    </w:p>
    <w:p w14:paraId="125E9F24" w14:textId="530BDCD4" w:rsidR="00FE177E" w:rsidRDefault="00FE177E" w:rsidP="00E13B62">
      <w:pPr>
        <w:ind w:left="0"/>
        <w:jc w:val="center"/>
        <w:rPr>
          <w:rFonts w:ascii="Arial Narrow" w:hAnsi="Arial Narrow"/>
          <w:b/>
          <w:sz w:val="24"/>
          <w:szCs w:val="24"/>
        </w:rPr>
      </w:pPr>
    </w:p>
    <w:p w14:paraId="09238610" w14:textId="32DACD82" w:rsidR="00FE177E" w:rsidRDefault="00FE177E" w:rsidP="00E13B62">
      <w:pPr>
        <w:ind w:left="0"/>
        <w:jc w:val="center"/>
        <w:rPr>
          <w:rFonts w:ascii="Arial Narrow" w:hAnsi="Arial Narrow"/>
          <w:b/>
          <w:sz w:val="24"/>
          <w:szCs w:val="24"/>
        </w:rPr>
      </w:pPr>
    </w:p>
    <w:p w14:paraId="0F0AC8D3" w14:textId="2BC6FCE7" w:rsidR="00FE177E" w:rsidRDefault="00FE177E" w:rsidP="00E13B62">
      <w:pPr>
        <w:ind w:left="0"/>
        <w:jc w:val="center"/>
        <w:rPr>
          <w:rFonts w:ascii="Arial Narrow" w:hAnsi="Arial Narrow"/>
          <w:b/>
          <w:sz w:val="24"/>
          <w:szCs w:val="24"/>
        </w:rPr>
      </w:pPr>
    </w:p>
    <w:p w14:paraId="0BE0F0E1" w14:textId="4F859BBD" w:rsidR="00FE177E" w:rsidRDefault="00FE177E" w:rsidP="00E13B62">
      <w:pPr>
        <w:ind w:left="0"/>
        <w:jc w:val="center"/>
        <w:rPr>
          <w:rFonts w:ascii="Arial Narrow" w:hAnsi="Arial Narrow"/>
          <w:b/>
          <w:sz w:val="24"/>
          <w:szCs w:val="24"/>
        </w:rPr>
      </w:pPr>
    </w:p>
    <w:p w14:paraId="53B47DBF" w14:textId="4E48EB4B" w:rsidR="00FE177E" w:rsidRDefault="00FE177E" w:rsidP="00E13B62">
      <w:pPr>
        <w:ind w:left="0"/>
        <w:jc w:val="center"/>
        <w:rPr>
          <w:rFonts w:ascii="Arial Narrow" w:hAnsi="Arial Narrow"/>
          <w:b/>
          <w:sz w:val="24"/>
          <w:szCs w:val="24"/>
        </w:rPr>
      </w:pPr>
    </w:p>
    <w:p w14:paraId="5E776D18" w14:textId="26A10B2F" w:rsidR="00FE177E" w:rsidRDefault="00FE177E" w:rsidP="00E13B62">
      <w:pPr>
        <w:ind w:left="0"/>
        <w:jc w:val="center"/>
        <w:rPr>
          <w:rFonts w:ascii="Arial Narrow" w:hAnsi="Arial Narrow"/>
          <w:b/>
          <w:sz w:val="24"/>
          <w:szCs w:val="24"/>
        </w:rPr>
      </w:pPr>
    </w:p>
    <w:p w14:paraId="0B36DF45" w14:textId="532021B2" w:rsidR="00FE177E" w:rsidRDefault="00FE177E" w:rsidP="00E13B62">
      <w:pPr>
        <w:ind w:left="0"/>
        <w:jc w:val="center"/>
        <w:rPr>
          <w:rFonts w:ascii="Arial Narrow" w:hAnsi="Arial Narrow"/>
          <w:b/>
          <w:sz w:val="24"/>
          <w:szCs w:val="24"/>
        </w:rPr>
      </w:pPr>
    </w:p>
    <w:p w14:paraId="12B99C62" w14:textId="75B11299" w:rsidR="00FE177E" w:rsidRDefault="00FE177E" w:rsidP="00E13B62">
      <w:pPr>
        <w:ind w:left="0"/>
        <w:jc w:val="center"/>
        <w:rPr>
          <w:rFonts w:ascii="Arial Narrow" w:hAnsi="Arial Narrow"/>
          <w:b/>
          <w:sz w:val="24"/>
          <w:szCs w:val="24"/>
        </w:rPr>
      </w:pPr>
    </w:p>
    <w:p w14:paraId="25235DDC" w14:textId="58D49883" w:rsidR="00FE177E" w:rsidRDefault="00FE177E" w:rsidP="00E13B62">
      <w:pPr>
        <w:ind w:left="0"/>
        <w:jc w:val="center"/>
        <w:rPr>
          <w:rFonts w:ascii="Arial Narrow" w:hAnsi="Arial Narrow"/>
          <w:b/>
          <w:sz w:val="24"/>
          <w:szCs w:val="24"/>
        </w:rPr>
      </w:pPr>
    </w:p>
    <w:p w14:paraId="6EEBC064" w14:textId="65409E42" w:rsidR="00FE177E" w:rsidRDefault="00FE177E" w:rsidP="00E13B62">
      <w:pPr>
        <w:ind w:left="0"/>
        <w:jc w:val="center"/>
        <w:rPr>
          <w:rFonts w:ascii="Arial Narrow" w:hAnsi="Arial Narrow"/>
          <w:b/>
          <w:sz w:val="24"/>
          <w:szCs w:val="24"/>
        </w:rPr>
      </w:pPr>
    </w:p>
    <w:p w14:paraId="7B043366" w14:textId="6B34BFB2" w:rsidR="00FE177E" w:rsidRDefault="00FE177E" w:rsidP="00E13B62">
      <w:pPr>
        <w:ind w:left="0"/>
        <w:jc w:val="center"/>
        <w:rPr>
          <w:rFonts w:ascii="Arial Narrow" w:hAnsi="Arial Narrow"/>
          <w:b/>
          <w:sz w:val="24"/>
          <w:szCs w:val="24"/>
        </w:rPr>
      </w:pPr>
    </w:p>
    <w:p w14:paraId="61AB0261" w14:textId="788720AC" w:rsidR="00FE177E" w:rsidRDefault="00FE177E" w:rsidP="00E13B62">
      <w:pPr>
        <w:ind w:left="0"/>
        <w:jc w:val="center"/>
        <w:rPr>
          <w:rFonts w:ascii="Arial Narrow" w:hAnsi="Arial Narrow"/>
          <w:b/>
          <w:sz w:val="24"/>
          <w:szCs w:val="24"/>
        </w:rPr>
      </w:pPr>
    </w:p>
    <w:p w14:paraId="72FD53BA" w14:textId="7B82007A" w:rsidR="00FE177E" w:rsidRDefault="00FE177E" w:rsidP="00E13B62">
      <w:pPr>
        <w:ind w:left="0"/>
        <w:jc w:val="center"/>
        <w:rPr>
          <w:rFonts w:ascii="Arial Narrow" w:hAnsi="Arial Narrow"/>
          <w:b/>
          <w:sz w:val="24"/>
          <w:szCs w:val="24"/>
        </w:rPr>
      </w:pPr>
    </w:p>
    <w:p w14:paraId="4559368A" w14:textId="0A8E2D78" w:rsidR="00FE177E" w:rsidRDefault="00FE177E" w:rsidP="00E13B62">
      <w:pPr>
        <w:ind w:left="0"/>
        <w:jc w:val="center"/>
        <w:rPr>
          <w:rFonts w:ascii="Arial Narrow" w:hAnsi="Arial Narrow"/>
          <w:b/>
          <w:sz w:val="24"/>
          <w:szCs w:val="24"/>
        </w:rPr>
      </w:pPr>
    </w:p>
    <w:p w14:paraId="0B730633" w14:textId="56C18F71" w:rsidR="00FE177E" w:rsidRDefault="00FE177E" w:rsidP="00E13B62">
      <w:pPr>
        <w:ind w:left="0"/>
        <w:jc w:val="center"/>
        <w:rPr>
          <w:rFonts w:ascii="Arial Narrow" w:hAnsi="Arial Narrow"/>
          <w:b/>
          <w:sz w:val="24"/>
          <w:szCs w:val="24"/>
        </w:rPr>
      </w:pPr>
    </w:p>
    <w:p w14:paraId="5AA8D5BD" w14:textId="1A1C9EE3" w:rsidR="00FE177E" w:rsidRDefault="00FE177E" w:rsidP="00E13B62">
      <w:pPr>
        <w:ind w:left="0"/>
        <w:jc w:val="center"/>
        <w:rPr>
          <w:rFonts w:ascii="Arial Narrow" w:hAnsi="Arial Narrow"/>
          <w:b/>
          <w:sz w:val="24"/>
          <w:szCs w:val="24"/>
        </w:rPr>
      </w:pPr>
    </w:p>
    <w:p w14:paraId="57081B2B" w14:textId="6D071D01" w:rsidR="00FE177E" w:rsidRDefault="00FE177E" w:rsidP="00E13B62">
      <w:pPr>
        <w:ind w:left="0"/>
        <w:jc w:val="center"/>
        <w:rPr>
          <w:rFonts w:ascii="Arial Narrow" w:hAnsi="Arial Narrow"/>
          <w:b/>
          <w:sz w:val="24"/>
          <w:szCs w:val="24"/>
        </w:rPr>
      </w:pPr>
    </w:p>
    <w:p w14:paraId="44F0AE24" w14:textId="605581CE" w:rsidR="00FE177E" w:rsidRDefault="00FE177E" w:rsidP="00E13B62">
      <w:pPr>
        <w:ind w:left="0"/>
        <w:jc w:val="center"/>
        <w:rPr>
          <w:rFonts w:ascii="Arial Narrow" w:hAnsi="Arial Narrow"/>
          <w:b/>
          <w:sz w:val="24"/>
          <w:szCs w:val="24"/>
        </w:rPr>
      </w:pPr>
    </w:p>
    <w:p w14:paraId="4B6196CC" w14:textId="79E2FD94" w:rsidR="00FE177E" w:rsidRDefault="00FE177E" w:rsidP="00E13B62">
      <w:pPr>
        <w:ind w:left="0"/>
        <w:jc w:val="center"/>
        <w:rPr>
          <w:rFonts w:ascii="Arial Narrow" w:hAnsi="Arial Narrow"/>
          <w:b/>
          <w:sz w:val="24"/>
          <w:szCs w:val="24"/>
        </w:rPr>
      </w:pPr>
    </w:p>
    <w:p w14:paraId="1426FF12" w14:textId="37140305" w:rsidR="00FE177E" w:rsidRDefault="00FE177E" w:rsidP="00E13B62">
      <w:pPr>
        <w:ind w:left="0"/>
        <w:jc w:val="center"/>
        <w:rPr>
          <w:rFonts w:ascii="Arial Narrow" w:hAnsi="Arial Narrow"/>
          <w:b/>
          <w:sz w:val="24"/>
          <w:szCs w:val="24"/>
        </w:rPr>
      </w:pPr>
    </w:p>
    <w:p w14:paraId="15C4BA79" w14:textId="37327DC3" w:rsidR="00FE177E" w:rsidRDefault="00FE177E" w:rsidP="00E13B62">
      <w:pPr>
        <w:ind w:left="0"/>
        <w:jc w:val="center"/>
        <w:rPr>
          <w:rFonts w:ascii="Arial Narrow" w:hAnsi="Arial Narrow"/>
          <w:b/>
          <w:sz w:val="24"/>
          <w:szCs w:val="24"/>
        </w:rPr>
      </w:pPr>
    </w:p>
    <w:p w14:paraId="270F7875" w14:textId="178CF972" w:rsidR="00FE177E" w:rsidRDefault="00FE177E" w:rsidP="00E13B62">
      <w:pPr>
        <w:ind w:left="0"/>
        <w:jc w:val="center"/>
        <w:rPr>
          <w:rFonts w:ascii="Arial Narrow" w:hAnsi="Arial Narrow"/>
          <w:b/>
          <w:sz w:val="24"/>
          <w:szCs w:val="24"/>
        </w:rPr>
      </w:pPr>
    </w:p>
    <w:p w14:paraId="164A5532" w14:textId="3CB31D48" w:rsidR="00FE177E" w:rsidRDefault="00FE177E" w:rsidP="00E13B62">
      <w:pPr>
        <w:ind w:left="0"/>
        <w:jc w:val="center"/>
        <w:rPr>
          <w:rFonts w:ascii="Arial Narrow" w:hAnsi="Arial Narrow"/>
          <w:b/>
          <w:sz w:val="24"/>
          <w:szCs w:val="24"/>
        </w:rPr>
      </w:pPr>
    </w:p>
    <w:p w14:paraId="3E771CE3" w14:textId="7A9C001C" w:rsidR="00FE177E" w:rsidRDefault="00FE177E" w:rsidP="00E13B62">
      <w:pPr>
        <w:ind w:left="0"/>
        <w:jc w:val="center"/>
        <w:rPr>
          <w:rFonts w:ascii="Arial Narrow" w:hAnsi="Arial Narrow"/>
          <w:b/>
          <w:sz w:val="24"/>
          <w:szCs w:val="24"/>
        </w:rPr>
      </w:pPr>
    </w:p>
    <w:p w14:paraId="4DBD3598" w14:textId="6EBDF922" w:rsidR="00FE177E" w:rsidRDefault="00FE177E" w:rsidP="00E13B62">
      <w:pPr>
        <w:ind w:left="0"/>
        <w:jc w:val="center"/>
        <w:rPr>
          <w:rFonts w:ascii="Arial Narrow" w:hAnsi="Arial Narrow"/>
          <w:b/>
          <w:sz w:val="24"/>
          <w:szCs w:val="24"/>
        </w:rPr>
      </w:pPr>
    </w:p>
    <w:p w14:paraId="090B834B" w14:textId="19B88421" w:rsidR="00FE177E" w:rsidRDefault="00FE177E" w:rsidP="00E13B62">
      <w:pPr>
        <w:ind w:left="0"/>
        <w:jc w:val="center"/>
        <w:rPr>
          <w:rFonts w:ascii="Arial Narrow" w:hAnsi="Arial Narrow"/>
          <w:b/>
          <w:sz w:val="24"/>
          <w:szCs w:val="24"/>
        </w:rPr>
      </w:pPr>
    </w:p>
    <w:p w14:paraId="56B19C16" w14:textId="76BDD75F" w:rsidR="00FE177E" w:rsidRDefault="00FE177E" w:rsidP="00E13B62">
      <w:pPr>
        <w:ind w:left="0"/>
        <w:jc w:val="center"/>
        <w:rPr>
          <w:rFonts w:ascii="Arial Narrow" w:hAnsi="Arial Narrow"/>
          <w:b/>
          <w:sz w:val="24"/>
          <w:szCs w:val="24"/>
        </w:rPr>
      </w:pPr>
    </w:p>
    <w:p w14:paraId="6BFC607A" w14:textId="4C0E2A05" w:rsidR="00FE177E" w:rsidRDefault="00FE177E" w:rsidP="00E13B62">
      <w:pPr>
        <w:ind w:left="0"/>
        <w:jc w:val="center"/>
        <w:rPr>
          <w:rFonts w:ascii="Arial Narrow" w:hAnsi="Arial Narrow"/>
          <w:b/>
          <w:sz w:val="24"/>
          <w:szCs w:val="24"/>
        </w:rPr>
      </w:pPr>
    </w:p>
    <w:p w14:paraId="566EEBD7" w14:textId="785A71C4" w:rsidR="00FE177E" w:rsidRDefault="00FE177E" w:rsidP="00E13B62">
      <w:pPr>
        <w:ind w:left="0"/>
        <w:jc w:val="center"/>
        <w:rPr>
          <w:rFonts w:ascii="Arial Narrow" w:hAnsi="Arial Narrow"/>
          <w:b/>
          <w:sz w:val="24"/>
          <w:szCs w:val="24"/>
        </w:rPr>
      </w:pPr>
    </w:p>
    <w:p w14:paraId="40CB642A" w14:textId="55CE71C1" w:rsidR="00FE177E" w:rsidRDefault="00FE177E" w:rsidP="00E13B62">
      <w:pPr>
        <w:ind w:left="0"/>
        <w:jc w:val="center"/>
        <w:rPr>
          <w:rFonts w:ascii="Arial Narrow" w:hAnsi="Arial Narrow"/>
          <w:b/>
          <w:sz w:val="24"/>
          <w:szCs w:val="24"/>
        </w:rPr>
      </w:pPr>
    </w:p>
    <w:p w14:paraId="6BEED26D" w14:textId="440B8D38" w:rsidR="00FE177E" w:rsidRDefault="00FE177E" w:rsidP="00E13B62">
      <w:pPr>
        <w:ind w:left="0"/>
        <w:jc w:val="center"/>
        <w:rPr>
          <w:rFonts w:ascii="Arial Narrow" w:hAnsi="Arial Narrow"/>
          <w:b/>
          <w:sz w:val="24"/>
          <w:szCs w:val="24"/>
        </w:rPr>
      </w:pPr>
    </w:p>
    <w:p w14:paraId="0A356D4C" w14:textId="3EAEA8D1" w:rsidR="00FE177E" w:rsidRDefault="00FE177E" w:rsidP="00E13B62">
      <w:pPr>
        <w:ind w:left="0"/>
        <w:jc w:val="center"/>
        <w:rPr>
          <w:rFonts w:ascii="Arial Narrow" w:hAnsi="Arial Narrow"/>
          <w:b/>
          <w:sz w:val="24"/>
          <w:szCs w:val="24"/>
        </w:rPr>
      </w:pPr>
    </w:p>
    <w:p w14:paraId="4D8F3A35" w14:textId="0AB8ECC2" w:rsidR="00FE177E" w:rsidRDefault="00FE177E" w:rsidP="00E13B62">
      <w:pPr>
        <w:ind w:left="0"/>
        <w:jc w:val="center"/>
        <w:rPr>
          <w:rFonts w:ascii="Arial Narrow" w:hAnsi="Arial Narrow"/>
          <w:b/>
          <w:sz w:val="24"/>
          <w:szCs w:val="24"/>
        </w:rPr>
      </w:pPr>
    </w:p>
    <w:p w14:paraId="735F785C" w14:textId="30994FDE" w:rsidR="00FE177E" w:rsidRDefault="00FE177E" w:rsidP="00E13B62">
      <w:pPr>
        <w:ind w:left="0"/>
        <w:jc w:val="center"/>
        <w:rPr>
          <w:rFonts w:ascii="Arial Narrow" w:hAnsi="Arial Narrow"/>
          <w:b/>
          <w:sz w:val="24"/>
          <w:szCs w:val="24"/>
        </w:rPr>
      </w:pPr>
    </w:p>
    <w:p w14:paraId="0499C79A" w14:textId="1A8B0B28" w:rsidR="00FE177E" w:rsidRDefault="00FE177E" w:rsidP="00E13B62">
      <w:pPr>
        <w:ind w:left="0"/>
        <w:jc w:val="center"/>
        <w:rPr>
          <w:rFonts w:ascii="Arial Narrow" w:hAnsi="Arial Narrow"/>
          <w:b/>
          <w:sz w:val="24"/>
          <w:szCs w:val="24"/>
        </w:rPr>
      </w:pPr>
    </w:p>
    <w:p w14:paraId="6337B773" w14:textId="6B85A046" w:rsidR="00FE177E" w:rsidRDefault="00FE177E" w:rsidP="00E13B62">
      <w:pPr>
        <w:ind w:left="0"/>
        <w:jc w:val="center"/>
        <w:rPr>
          <w:rFonts w:ascii="Arial Narrow" w:hAnsi="Arial Narrow"/>
          <w:b/>
          <w:sz w:val="24"/>
          <w:szCs w:val="24"/>
        </w:rPr>
      </w:pPr>
    </w:p>
    <w:p w14:paraId="0062940C" w14:textId="60D63226" w:rsidR="00FE177E" w:rsidRDefault="00FE177E" w:rsidP="00E13B62">
      <w:pPr>
        <w:ind w:left="0"/>
        <w:jc w:val="center"/>
        <w:rPr>
          <w:rFonts w:ascii="Arial Narrow" w:hAnsi="Arial Narrow"/>
          <w:b/>
          <w:sz w:val="24"/>
          <w:szCs w:val="24"/>
        </w:rPr>
      </w:pPr>
    </w:p>
    <w:p w14:paraId="144ED8F0" w14:textId="77777777" w:rsidR="00FE177E" w:rsidRDefault="00FE177E" w:rsidP="00E13B62">
      <w:pPr>
        <w:ind w:left="0"/>
        <w:jc w:val="center"/>
        <w:rPr>
          <w:rFonts w:ascii="Arial Narrow" w:hAnsi="Arial Narrow"/>
          <w:b/>
          <w:sz w:val="24"/>
          <w:szCs w:val="24"/>
        </w:rPr>
      </w:pPr>
    </w:p>
    <w:p w14:paraId="597A3311" w14:textId="1C3A710B" w:rsidR="00B27271" w:rsidRPr="000D6709" w:rsidRDefault="00B27271" w:rsidP="00E13B62">
      <w:pPr>
        <w:ind w:left="0"/>
        <w:jc w:val="center"/>
        <w:rPr>
          <w:rFonts w:ascii="Arial Narrow" w:hAnsi="Arial Narrow"/>
          <w:b/>
          <w:sz w:val="24"/>
          <w:szCs w:val="24"/>
        </w:rPr>
      </w:pPr>
      <w:r w:rsidRPr="000D6709">
        <w:rPr>
          <w:rFonts w:ascii="Arial Narrow" w:hAnsi="Arial Narrow"/>
          <w:b/>
          <w:sz w:val="24"/>
          <w:szCs w:val="24"/>
        </w:rPr>
        <w:t>ANEXO XVII</w:t>
      </w:r>
    </w:p>
    <w:p w14:paraId="18D4DCE7" w14:textId="650A4706" w:rsidR="0019154B" w:rsidRPr="0019154B" w:rsidRDefault="0019154B" w:rsidP="0019154B">
      <w:pPr>
        <w:ind w:left="0"/>
        <w:jc w:val="center"/>
        <w:rPr>
          <w:rFonts w:ascii="Arial Narrow" w:eastAsia="Times New Roman" w:hAnsi="Arial Narrow" w:cs="Arial"/>
          <w:b/>
        </w:rPr>
      </w:pPr>
      <w:r w:rsidRPr="0019154B">
        <w:rPr>
          <w:rFonts w:ascii="Arial Narrow" w:eastAsia="Times New Roman" w:hAnsi="Arial Narrow" w:cs="Arial"/>
          <w:b/>
        </w:rPr>
        <w:t xml:space="preserve">DECLARAÇÃO DE ATENDIMENTO A RESOLUÇÃO </w:t>
      </w:r>
      <w:r w:rsidRPr="0019154B">
        <w:rPr>
          <w:rFonts w:ascii="Arial Narrow" w:eastAsia="Times New Roman" w:hAnsi="Arial Narrow" w:cs="Times New Roman"/>
          <w:b/>
        </w:rPr>
        <w:t>CONTRAN 504/2014</w:t>
      </w:r>
      <w:r w:rsidR="003838B4">
        <w:rPr>
          <w:rFonts w:ascii="Arial Narrow" w:eastAsia="Times New Roman" w:hAnsi="Arial Narrow" w:cs="Times New Roman"/>
          <w:b/>
        </w:rPr>
        <w:t xml:space="preserve"> E DECLARAÇÃO DA LEI 13.103/2025</w:t>
      </w:r>
    </w:p>
    <w:p w14:paraId="401A5057" w14:textId="780FA70C" w:rsidR="00B27271" w:rsidRPr="000919D5" w:rsidRDefault="009B640E" w:rsidP="00E13B62">
      <w:pPr>
        <w:ind w:left="0"/>
        <w:jc w:val="center"/>
        <w:rPr>
          <w:rFonts w:ascii="Arial Narrow" w:hAnsi="Arial Narrow"/>
          <w:b/>
          <w:sz w:val="24"/>
          <w:szCs w:val="24"/>
        </w:rPr>
      </w:pPr>
      <w:r w:rsidRPr="000919D5">
        <w:rPr>
          <w:rFonts w:ascii="Arial Narrow" w:hAnsi="Arial Narrow"/>
          <w:b/>
          <w:sz w:val="24"/>
          <w:szCs w:val="24"/>
        </w:rPr>
        <w:t>PREGÃO</w:t>
      </w:r>
      <w:r w:rsidR="00FF11A5" w:rsidRPr="000919D5">
        <w:rPr>
          <w:rFonts w:ascii="Arial Narrow" w:hAnsi="Arial Narrow"/>
          <w:b/>
          <w:sz w:val="24"/>
          <w:szCs w:val="24"/>
        </w:rPr>
        <w:t xml:space="preserve"> PRESENCIAL</w:t>
      </w:r>
      <w:r w:rsidRPr="000919D5">
        <w:rPr>
          <w:rFonts w:ascii="Arial Narrow" w:hAnsi="Arial Narrow"/>
          <w:b/>
          <w:sz w:val="24"/>
          <w:szCs w:val="24"/>
        </w:rPr>
        <w:t xml:space="preserve"> </w:t>
      </w:r>
      <w:r w:rsidR="000919D5" w:rsidRPr="000919D5">
        <w:rPr>
          <w:rFonts w:ascii="Arial Narrow" w:hAnsi="Arial Narrow"/>
          <w:b/>
          <w:sz w:val="24"/>
          <w:szCs w:val="24"/>
        </w:rPr>
        <w:t>020</w:t>
      </w:r>
      <w:r w:rsidRPr="000919D5">
        <w:rPr>
          <w:rFonts w:ascii="Arial Narrow" w:hAnsi="Arial Narrow"/>
          <w:b/>
          <w:sz w:val="24"/>
          <w:szCs w:val="24"/>
        </w:rPr>
        <w:t>/202</w:t>
      </w:r>
      <w:r w:rsidR="000919D5" w:rsidRPr="000919D5">
        <w:rPr>
          <w:rFonts w:ascii="Arial Narrow" w:hAnsi="Arial Narrow"/>
          <w:b/>
          <w:sz w:val="24"/>
          <w:szCs w:val="24"/>
        </w:rPr>
        <w:t>6</w:t>
      </w:r>
    </w:p>
    <w:p w14:paraId="3A5DEBB4" w14:textId="4028226C" w:rsidR="00B27271" w:rsidRDefault="00B27271" w:rsidP="00E13B62">
      <w:pPr>
        <w:ind w:left="0"/>
        <w:jc w:val="center"/>
        <w:rPr>
          <w:rFonts w:ascii="Arial Narrow" w:hAnsi="Arial Narrow"/>
          <w:b/>
          <w:color w:val="FF0000"/>
          <w:sz w:val="24"/>
          <w:szCs w:val="24"/>
        </w:rPr>
      </w:pPr>
    </w:p>
    <w:p w14:paraId="5EBD4E64" w14:textId="1F754545" w:rsidR="00B27271" w:rsidRDefault="00B27271" w:rsidP="00E13B62">
      <w:pPr>
        <w:ind w:left="0"/>
        <w:jc w:val="center"/>
        <w:rPr>
          <w:rFonts w:ascii="Arial Narrow" w:hAnsi="Arial Narrow"/>
          <w:b/>
          <w:color w:val="FF0000"/>
          <w:sz w:val="24"/>
          <w:szCs w:val="24"/>
        </w:rPr>
      </w:pPr>
    </w:p>
    <w:p w14:paraId="70EF33F7" w14:textId="23A98B02" w:rsidR="00B27271" w:rsidRDefault="00B27271" w:rsidP="00E13B62">
      <w:pPr>
        <w:ind w:left="0"/>
        <w:jc w:val="center"/>
        <w:rPr>
          <w:rFonts w:ascii="Arial Narrow" w:hAnsi="Arial Narrow"/>
          <w:b/>
          <w:color w:val="FF0000"/>
          <w:sz w:val="24"/>
          <w:szCs w:val="24"/>
        </w:rPr>
      </w:pPr>
    </w:p>
    <w:p w14:paraId="3A46A45E" w14:textId="431C7F6B" w:rsidR="00B27271" w:rsidRDefault="00B27271" w:rsidP="00E13B62">
      <w:pPr>
        <w:ind w:left="0"/>
        <w:jc w:val="center"/>
        <w:rPr>
          <w:rFonts w:ascii="Arial Narrow" w:hAnsi="Arial Narrow"/>
          <w:b/>
          <w:color w:val="FF0000"/>
          <w:sz w:val="24"/>
          <w:szCs w:val="24"/>
        </w:rPr>
      </w:pPr>
    </w:p>
    <w:p w14:paraId="3750FA79" w14:textId="2E26A397" w:rsidR="00B27271" w:rsidRDefault="00FF11A5" w:rsidP="00FF11A5">
      <w:pPr>
        <w:ind w:left="0"/>
        <w:rPr>
          <w:rFonts w:ascii="Arial Narrow" w:hAnsi="Arial Narrow"/>
          <w:sz w:val="24"/>
          <w:szCs w:val="24"/>
        </w:rPr>
      </w:pPr>
      <w:r w:rsidRPr="00FF11A5">
        <w:rPr>
          <w:rFonts w:ascii="Arial Narrow" w:hAnsi="Arial Narrow" w:cs="Arial"/>
          <w:color w:val="000000"/>
          <w:sz w:val="24"/>
          <w:szCs w:val="24"/>
        </w:rPr>
        <w:t xml:space="preserve">A Empresa </w:t>
      </w:r>
      <w:r w:rsidRPr="00FF11A5">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FF11A5">
        <w:rPr>
          <w:rFonts w:ascii="Arial Narrow" w:hAnsi="Arial Narrow" w:cs="Arial"/>
          <w:color w:val="000000"/>
          <w:sz w:val="24"/>
          <w:szCs w:val="24"/>
        </w:rPr>
        <w:t>, neste ato representado pelo seu sócio/procurador o Senhor</w:t>
      </w:r>
      <w:r w:rsidR="002E37C2">
        <w:rPr>
          <w:rFonts w:ascii="Arial Narrow" w:hAnsi="Arial Narrow" w:cs="Arial"/>
          <w:color w:val="000000"/>
          <w:sz w:val="24"/>
          <w:szCs w:val="24"/>
        </w:rPr>
        <w:t xml:space="preserve"> </w:t>
      </w:r>
      <w:r w:rsidRPr="00FF11A5">
        <w:rPr>
          <w:rFonts w:ascii="Arial Narrow" w:hAnsi="Arial Narrow" w:cs="Arial"/>
          <w:color w:val="000000"/>
          <w:sz w:val="24"/>
          <w:szCs w:val="24"/>
          <w:highlight w:val="yellow"/>
        </w:rPr>
        <w:t>XXXXXXXXXXXXXXX, nacionalidade, estado civil, residente e domiciliado na: XXXXXXXXXXXXXXXXXX, portador da Carteira de Identidade n°</w:t>
      </w:r>
      <w:r w:rsidR="002E37C2">
        <w:rPr>
          <w:rFonts w:ascii="Arial Narrow" w:hAnsi="Arial Narrow" w:cs="Arial"/>
          <w:color w:val="000000"/>
          <w:sz w:val="24"/>
          <w:szCs w:val="24"/>
          <w:highlight w:val="yellow"/>
        </w:rPr>
        <w:t xml:space="preserve"> </w:t>
      </w:r>
      <w:r w:rsidRPr="00FF11A5">
        <w:rPr>
          <w:rFonts w:ascii="Arial Narrow" w:hAnsi="Arial Narrow" w:cs="Arial"/>
          <w:color w:val="000000"/>
          <w:sz w:val="24"/>
          <w:szCs w:val="24"/>
          <w:highlight w:val="yellow"/>
        </w:rPr>
        <w:t>XXXXX e CPF n°</w:t>
      </w:r>
      <w:r w:rsidR="002E37C2">
        <w:rPr>
          <w:rFonts w:ascii="Arial Narrow" w:hAnsi="Arial Narrow" w:cs="Arial"/>
          <w:color w:val="000000"/>
          <w:sz w:val="24"/>
          <w:szCs w:val="24"/>
          <w:highlight w:val="yellow"/>
        </w:rPr>
        <w:t xml:space="preserve"> </w:t>
      </w:r>
      <w:r w:rsidRPr="00FF11A5">
        <w:rPr>
          <w:rFonts w:ascii="Arial Narrow" w:hAnsi="Arial Narrow" w:cs="Arial"/>
          <w:color w:val="000000"/>
          <w:sz w:val="24"/>
          <w:szCs w:val="24"/>
          <w:highlight w:val="yellow"/>
        </w:rPr>
        <w:t>XXXXXX</w:t>
      </w:r>
      <w:r w:rsidRPr="00FF11A5">
        <w:rPr>
          <w:rFonts w:ascii="Arial Narrow" w:hAnsi="Arial Narrow" w:cs="Arial"/>
          <w:color w:val="000000"/>
          <w:sz w:val="24"/>
          <w:szCs w:val="24"/>
        </w:rPr>
        <w:t xml:space="preserve">, </w:t>
      </w:r>
      <w:r w:rsidRPr="00FF11A5">
        <w:rPr>
          <w:rFonts w:ascii="Arial Narrow" w:eastAsia="Arial" w:hAnsi="Arial Narrow" w:cs="Arial"/>
          <w:b/>
          <w:color w:val="000000"/>
          <w:sz w:val="24"/>
          <w:szCs w:val="24"/>
        </w:rPr>
        <w:t xml:space="preserve">DECLARA </w:t>
      </w:r>
      <w:r w:rsidRPr="00FF11A5">
        <w:rPr>
          <w:rFonts w:ascii="Arial Narrow" w:hAnsi="Arial Narrow"/>
          <w:sz w:val="24"/>
          <w:szCs w:val="24"/>
        </w:rPr>
        <w:t xml:space="preserve">sob as penalidades cabíveis, que compromete-se no ato do início do serviço, apresentar o(s) veículo(s)  indicado(s)   devidamente  equipado com </w:t>
      </w:r>
      <w:r w:rsidRPr="00FF11A5">
        <w:rPr>
          <w:rFonts w:ascii="Arial Narrow" w:hAnsi="Arial Narrow"/>
          <w:b/>
          <w:sz w:val="24"/>
          <w:szCs w:val="24"/>
          <w:u w:val="single"/>
        </w:rPr>
        <w:t>tacógrafos, GPS, Cintos de segurança</w:t>
      </w:r>
      <w:r w:rsidRPr="00FF11A5">
        <w:rPr>
          <w:rFonts w:ascii="Arial Narrow" w:hAnsi="Arial Narrow"/>
          <w:sz w:val="24"/>
          <w:szCs w:val="24"/>
        </w:rPr>
        <w:t xml:space="preserve"> em todos os assentos, </w:t>
      </w:r>
      <w:r w:rsidRPr="00FF11A5">
        <w:rPr>
          <w:rFonts w:ascii="Arial Narrow" w:hAnsi="Arial Narrow"/>
          <w:b/>
          <w:sz w:val="24"/>
          <w:szCs w:val="24"/>
          <w:u w:val="single"/>
        </w:rPr>
        <w:t>extintores de incêndio</w:t>
      </w:r>
      <w:r w:rsidRPr="00FF11A5">
        <w:rPr>
          <w:rFonts w:ascii="Arial Narrow" w:hAnsi="Arial Narrow"/>
          <w:sz w:val="24"/>
          <w:szCs w:val="24"/>
        </w:rPr>
        <w:t xml:space="preserve">, </w:t>
      </w:r>
      <w:r w:rsidRPr="00FF11A5">
        <w:rPr>
          <w:rFonts w:ascii="Arial Narrow" w:hAnsi="Arial Narrow"/>
          <w:b/>
          <w:sz w:val="24"/>
          <w:szCs w:val="24"/>
          <w:u w:val="single"/>
        </w:rPr>
        <w:t>dispositivos para visão indireta, dianteira e traseira tipo retrovisores</w:t>
      </w:r>
      <w:r w:rsidRPr="00FF11A5">
        <w:rPr>
          <w:rFonts w:ascii="Arial Narrow" w:hAnsi="Arial Narrow"/>
          <w:sz w:val="24"/>
          <w:szCs w:val="24"/>
        </w:rPr>
        <w:t>, ou outros dispositivos que mostrem o campo de visão indireta do condutor, bem como outros equipamentos exigidos legalmente, conforme Resolução do CONTRAN 504/2014</w:t>
      </w:r>
      <w:r w:rsidR="003838B4">
        <w:rPr>
          <w:rFonts w:ascii="Arial Narrow" w:hAnsi="Arial Narrow"/>
          <w:sz w:val="24"/>
          <w:szCs w:val="24"/>
        </w:rPr>
        <w:t>.</w:t>
      </w:r>
    </w:p>
    <w:p w14:paraId="15E30789" w14:textId="5B7FEAF1" w:rsidR="003838B4" w:rsidRDefault="003838B4" w:rsidP="003838B4">
      <w:pPr>
        <w:overflowPunct w:val="0"/>
        <w:autoSpaceDE w:val="0"/>
        <w:autoSpaceDN w:val="0"/>
        <w:adjustRightInd w:val="0"/>
        <w:ind w:left="0"/>
        <w:textAlignment w:val="baseline"/>
        <w:rPr>
          <w:rFonts w:ascii="Arial Narrow" w:eastAsia="Times New Roman" w:hAnsi="Arial Narrow" w:cs="Arial"/>
          <w:sz w:val="24"/>
          <w:szCs w:val="24"/>
          <w:lang w:eastAsia="pt-BR"/>
        </w:rPr>
      </w:pPr>
      <w:r w:rsidRPr="003838B4">
        <w:rPr>
          <w:rFonts w:ascii="Arial Narrow" w:eastAsia="Times New Roman" w:hAnsi="Arial Narrow" w:cs="Arial"/>
          <w:b/>
          <w:sz w:val="24"/>
          <w:szCs w:val="24"/>
          <w:u w:val="single"/>
          <w:lang w:eastAsia="pt-BR"/>
        </w:rPr>
        <w:t>DECLARA</w:t>
      </w:r>
      <w:r>
        <w:rPr>
          <w:rFonts w:ascii="Arial Narrow" w:eastAsia="Times New Roman" w:hAnsi="Arial Narrow" w:cs="Arial"/>
          <w:sz w:val="24"/>
          <w:szCs w:val="24"/>
          <w:lang w:eastAsia="pt-BR"/>
        </w:rPr>
        <w:t xml:space="preserve"> ainda</w:t>
      </w:r>
      <w:r w:rsidRPr="003838B4">
        <w:rPr>
          <w:rFonts w:ascii="Arial Narrow" w:eastAsia="Times New Roman" w:hAnsi="Arial Narrow" w:cs="Arial"/>
          <w:sz w:val="24"/>
          <w:szCs w:val="24"/>
          <w:lang w:eastAsia="pt-BR"/>
        </w:rPr>
        <w:t xml:space="preserve"> </w:t>
      </w:r>
      <w:r w:rsidRPr="003838B4">
        <w:rPr>
          <w:rFonts w:ascii="Arial Narrow" w:eastAsia="Times New Roman" w:hAnsi="Arial Narrow" w:cs="Arial"/>
          <w:b/>
          <w:sz w:val="24"/>
          <w:szCs w:val="24"/>
          <w:lang w:eastAsia="pt-BR"/>
        </w:rPr>
        <w:t>a observância</w:t>
      </w:r>
      <w:r>
        <w:rPr>
          <w:rFonts w:ascii="Arial Narrow" w:eastAsia="Times New Roman" w:hAnsi="Arial Narrow" w:cs="Arial"/>
          <w:b/>
          <w:sz w:val="24"/>
          <w:szCs w:val="24"/>
          <w:lang w:eastAsia="pt-BR"/>
        </w:rPr>
        <w:t xml:space="preserve"> da </w:t>
      </w:r>
      <w:r w:rsidRPr="003838B4">
        <w:rPr>
          <w:rFonts w:ascii="Arial Narrow" w:eastAsia="Times New Roman" w:hAnsi="Arial Narrow" w:cs="Arial"/>
          <w:b/>
          <w:sz w:val="24"/>
          <w:szCs w:val="24"/>
          <w:lang w:eastAsia="pt-BR"/>
        </w:rPr>
        <w:t>Lei 13.103 de 02 de março de 2015 em seu art. 2, Inciso V alínea “b”, que os motorista</w:t>
      </w:r>
      <w:r>
        <w:rPr>
          <w:rFonts w:ascii="Arial Narrow" w:eastAsia="Times New Roman" w:hAnsi="Arial Narrow" w:cs="Arial"/>
          <w:b/>
          <w:sz w:val="24"/>
          <w:szCs w:val="24"/>
          <w:lang w:eastAsia="pt-BR"/>
        </w:rPr>
        <w:t>s</w:t>
      </w:r>
      <w:r w:rsidRPr="003838B4">
        <w:rPr>
          <w:rFonts w:ascii="Arial Narrow" w:eastAsia="Times New Roman" w:hAnsi="Arial Narrow" w:cs="Arial"/>
          <w:b/>
          <w:sz w:val="24"/>
          <w:szCs w:val="24"/>
          <w:lang w:eastAsia="pt-BR"/>
        </w:rPr>
        <w:t xml:space="preserve"> profissionais têm jornada de trabalho</w:t>
      </w:r>
      <w:r w:rsidRPr="003838B4">
        <w:rPr>
          <w:rFonts w:ascii="Arial Narrow" w:eastAsia="Times New Roman" w:hAnsi="Arial Narrow" w:cs="Arial"/>
          <w:sz w:val="24"/>
          <w:szCs w:val="24"/>
          <w:lang w:eastAsia="pt-BR"/>
        </w:rPr>
        <w:t xml:space="preserve"> controlada e registrada de maneira fidedigna mediante anotações em (diário de bordo, papeleta ou ficha de trabalho externo ou sistema eletrônicos instalados nos veículos) que a carga horária corresponde a ______ horas diárias e _______ horas semanais.</w:t>
      </w:r>
    </w:p>
    <w:p w14:paraId="5564F950" w14:textId="1DBD6322" w:rsidR="00294F6D" w:rsidRDefault="00294F6D" w:rsidP="003838B4">
      <w:pPr>
        <w:overflowPunct w:val="0"/>
        <w:autoSpaceDE w:val="0"/>
        <w:autoSpaceDN w:val="0"/>
        <w:adjustRightInd w:val="0"/>
        <w:ind w:left="0"/>
        <w:textAlignment w:val="baseline"/>
        <w:rPr>
          <w:rFonts w:ascii="Arial Narrow" w:eastAsia="Times New Roman" w:hAnsi="Arial Narrow" w:cs="Arial"/>
          <w:sz w:val="24"/>
          <w:szCs w:val="24"/>
          <w:lang w:eastAsia="pt-BR"/>
        </w:rPr>
      </w:pPr>
    </w:p>
    <w:p w14:paraId="0590C681" w14:textId="1E1BEA5A" w:rsidR="00294F6D" w:rsidRDefault="00294F6D" w:rsidP="003838B4">
      <w:pPr>
        <w:overflowPunct w:val="0"/>
        <w:autoSpaceDE w:val="0"/>
        <w:autoSpaceDN w:val="0"/>
        <w:adjustRightInd w:val="0"/>
        <w:ind w:left="0"/>
        <w:textAlignment w:val="baseline"/>
        <w:rPr>
          <w:rFonts w:ascii="Arial Narrow" w:eastAsia="Times New Roman" w:hAnsi="Arial Narrow" w:cs="Arial"/>
          <w:sz w:val="24"/>
          <w:szCs w:val="24"/>
          <w:lang w:eastAsia="pt-BR"/>
        </w:rPr>
      </w:pPr>
    </w:p>
    <w:p w14:paraId="2FFA4DF9" w14:textId="308E03AD" w:rsidR="00294F6D" w:rsidRDefault="00294F6D" w:rsidP="003838B4">
      <w:pPr>
        <w:overflowPunct w:val="0"/>
        <w:autoSpaceDE w:val="0"/>
        <w:autoSpaceDN w:val="0"/>
        <w:adjustRightInd w:val="0"/>
        <w:ind w:left="0"/>
        <w:textAlignment w:val="baseline"/>
        <w:rPr>
          <w:rFonts w:ascii="Arial Narrow" w:eastAsia="Times New Roman" w:hAnsi="Arial Narrow" w:cs="Arial"/>
          <w:sz w:val="24"/>
          <w:szCs w:val="24"/>
          <w:lang w:eastAsia="pt-BR"/>
        </w:rPr>
      </w:pPr>
    </w:p>
    <w:p w14:paraId="532FE2DB" w14:textId="6F1ED1AF" w:rsidR="00294F6D" w:rsidRDefault="00294F6D" w:rsidP="003838B4">
      <w:pPr>
        <w:overflowPunct w:val="0"/>
        <w:autoSpaceDE w:val="0"/>
        <w:autoSpaceDN w:val="0"/>
        <w:adjustRightInd w:val="0"/>
        <w:ind w:left="0"/>
        <w:textAlignment w:val="baseline"/>
        <w:rPr>
          <w:rFonts w:ascii="Arial Narrow" w:eastAsia="Times New Roman" w:hAnsi="Arial Narrow" w:cs="Arial"/>
          <w:sz w:val="24"/>
          <w:szCs w:val="24"/>
          <w:lang w:eastAsia="pt-BR"/>
        </w:rPr>
      </w:pPr>
    </w:p>
    <w:p w14:paraId="0C5F1685" w14:textId="36EFAE2E" w:rsidR="00294F6D" w:rsidRDefault="00294F6D" w:rsidP="003838B4">
      <w:pPr>
        <w:overflowPunct w:val="0"/>
        <w:autoSpaceDE w:val="0"/>
        <w:autoSpaceDN w:val="0"/>
        <w:adjustRightInd w:val="0"/>
        <w:ind w:left="0"/>
        <w:textAlignment w:val="baseline"/>
        <w:rPr>
          <w:rFonts w:ascii="Arial Narrow" w:eastAsia="Times New Roman" w:hAnsi="Arial Narrow" w:cs="Arial"/>
          <w:sz w:val="24"/>
          <w:szCs w:val="24"/>
          <w:lang w:eastAsia="pt-BR"/>
        </w:rPr>
      </w:pPr>
    </w:p>
    <w:p w14:paraId="44AD7ABA" w14:textId="77777777" w:rsidR="00294F6D" w:rsidRPr="00294F6D" w:rsidRDefault="00294F6D" w:rsidP="00294F6D">
      <w:pPr>
        <w:widowControl w:val="0"/>
        <w:spacing w:before="93"/>
        <w:ind w:left="0"/>
        <w:outlineLvl w:val="0"/>
        <w:rPr>
          <w:rFonts w:ascii="Arial Narrow" w:eastAsia="Arial" w:hAnsi="Arial Narrow" w:cs="Arial"/>
          <w:bCs/>
          <w:sz w:val="24"/>
          <w:szCs w:val="24"/>
          <w:lang w:val="pt-PT" w:eastAsia="pt-BR"/>
        </w:rPr>
      </w:pPr>
      <w:r w:rsidRPr="00294F6D">
        <w:rPr>
          <w:rFonts w:ascii="Arial Narrow" w:eastAsia="Arial" w:hAnsi="Arial Narrow" w:cs="Arial"/>
          <w:bCs/>
          <w:sz w:val="24"/>
          <w:szCs w:val="24"/>
          <w:lang w:val="pt-PT" w:eastAsia="pt-BR"/>
        </w:rPr>
        <w:t xml:space="preserve">Local e Data. </w:t>
      </w:r>
    </w:p>
    <w:p w14:paraId="4E4A01F8" w14:textId="77777777" w:rsidR="00294F6D" w:rsidRPr="00294F6D" w:rsidRDefault="00294F6D" w:rsidP="00294F6D">
      <w:pPr>
        <w:widowControl w:val="0"/>
        <w:spacing w:before="93"/>
        <w:ind w:left="0"/>
        <w:outlineLvl w:val="0"/>
        <w:rPr>
          <w:rFonts w:ascii="Arial Narrow" w:eastAsia="Arial" w:hAnsi="Arial Narrow" w:cs="Arial"/>
          <w:bCs/>
          <w:sz w:val="24"/>
          <w:szCs w:val="24"/>
          <w:lang w:val="pt-PT" w:eastAsia="pt-BR"/>
        </w:rPr>
      </w:pPr>
      <w:r w:rsidRPr="00294F6D">
        <w:rPr>
          <w:rFonts w:ascii="Arial Narrow" w:eastAsia="Arial" w:hAnsi="Arial Narrow" w:cs="Arial"/>
          <w:bCs/>
          <w:sz w:val="24"/>
          <w:szCs w:val="24"/>
          <w:lang w:val="pt-PT" w:eastAsia="pt-BR"/>
        </w:rPr>
        <w:t xml:space="preserve">___/___/_____ </w:t>
      </w:r>
    </w:p>
    <w:p w14:paraId="083A5D1D" w14:textId="77777777" w:rsidR="00294F6D" w:rsidRPr="00294F6D" w:rsidRDefault="00294F6D" w:rsidP="00294F6D">
      <w:pPr>
        <w:widowControl w:val="0"/>
        <w:spacing w:before="93"/>
        <w:ind w:left="0"/>
        <w:outlineLvl w:val="0"/>
        <w:rPr>
          <w:rFonts w:ascii="Arial Narrow" w:eastAsia="Arial" w:hAnsi="Arial Narrow" w:cs="Arial"/>
          <w:bCs/>
          <w:sz w:val="24"/>
          <w:szCs w:val="24"/>
          <w:lang w:val="pt-PT" w:eastAsia="pt-BR"/>
        </w:rPr>
      </w:pPr>
    </w:p>
    <w:p w14:paraId="4212E918" w14:textId="77777777" w:rsidR="00294F6D" w:rsidRPr="00294F6D" w:rsidRDefault="00294F6D" w:rsidP="00294F6D">
      <w:pPr>
        <w:widowControl w:val="0"/>
        <w:spacing w:before="93"/>
        <w:ind w:left="0"/>
        <w:outlineLvl w:val="0"/>
        <w:rPr>
          <w:rFonts w:ascii="Arial Narrow" w:eastAsia="Arial" w:hAnsi="Arial Narrow" w:cs="Arial"/>
          <w:bCs/>
          <w:sz w:val="24"/>
          <w:szCs w:val="24"/>
          <w:lang w:val="pt-PT" w:eastAsia="pt-BR"/>
        </w:rPr>
      </w:pPr>
    </w:p>
    <w:p w14:paraId="6A85031A" w14:textId="77777777" w:rsidR="00294F6D" w:rsidRPr="00294F6D" w:rsidRDefault="00294F6D" w:rsidP="00294F6D">
      <w:pPr>
        <w:widowControl w:val="0"/>
        <w:spacing w:before="93"/>
        <w:ind w:left="0"/>
        <w:outlineLvl w:val="0"/>
        <w:rPr>
          <w:rFonts w:ascii="Arial Narrow" w:eastAsia="Arial" w:hAnsi="Arial Narrow" w:cs="Arial"/>
          <w:bCs/>
          <w:sz w:val="24"/>
          <w:szCs w:val="24"/>
          <w:lang w:val="pt-PT" w:eastAsia="pt-BR"/>
        </w:rPr>
      </w:pPr>
    </w:p>
    <w:p w14:paraId="0BD4DDEE" w14:textId="77777777" w:rsidR="00294F6D" w:rsidRPr="00294F6D" w:rsidRDefault="00294F6D" w:rsidP="00294F6D">
      <w:pPr>
        <w:widowControl w:val="0"/>
        <w:spacing w:before="93"/>
        <w:ind w:left="0"/>
        <w:outlineLvl w:val="0"/>
        <w:rPr>
          <w:rFonts w:ascii="Arial Narrow" w:eastAsia="Arial" w:hAnsi="Arial Narrow" w:cs="Arial"/>
          <w:bCs/>
          <w:sz w:val="24"/>
          <w:szCs w:val="24"/>
          <w:lang w:val="pt-PT" w:eastAsia="pt-BR"/>
        </w:rPr>
      </w:pPr>
    </w:p>
    <w:p w14:paraId="0052B301" w14:textId="77777777" w:rsidR="00294F6D" w:rsidRPr="00294F6D" w:rsidRDefault="00294F6D" w:rsidP="00294F6D">
      <w:pPr>
        <w:widowControl w:val="0"/>
        <w:spacing w:before="93"/>
        <w:ind w:left="0"/>
        <w:outlineLvl w:val="0"/>
        <w:rPr>
          <w:rFonts w:ascii="Arial Narrow" w:eastAsia="Arial" w:hAnsi="Arial Narrow" w:cs="Arial"/>
          <w:bCs/>
          <w:sz w:val="24"/>
          <w:szCs w:val="24"/>
          <w:lang w:val="pt-PT" w:eastAsia="pt-BR"/>
        </w:rPr>
      </w:pPr>
      <w:r w:rsidRPr="00294F6D">
        <w:rPr>
          <w:rFonts w:ascii="Arial Narrow" w:eastAsia="Arial" w:hAnsi="Arial Narrow" w:cs="Arial"/>
          <w:bCs/>
          <w:sz w:val="24"/>
          <w:szCs w:val="24"/>
          <w:lang w:val="pt-PT" w:eastAsia="pt-BR"/>
        </w:rPr>
        <w:t>____________________________</w:t>
      </w:r>
    </w:p>
    <w:p w14:paraId="7FA9E209" w14:textId="77777777" w:rsidR="00294F6D" w:rsidRPr="00294F6D" w:rsidRDefault="00294F6D" w:rsidP="00294F6D">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294F6D">
        <w:rPr>
          <w:rFonts w:ascii="Arial Narrow" w:eastAsia="Arial MT" w:hAnsi="Arial Narrow" w:cs="Arial"/>
          <w:color w:val="000000"/>
          <w:sz w:val="24"/>
          <w:szCs w:val="24"/>
          <w:lang w:val="pt-PT" w:eastAsia="pt-BR"/>
        </w:rPr>
        <w:t xml:space="preserve">Nome Representante Legal, Função na Empresa </w:t>
      </w:r>
    </w:p>
    <w:p w14:paraId="335167B6" w14:textId="77777777" w:rsidR="00294F6D" w:rsidRPr="00294F6D" w:rsidRDefault="00294F6D" w:rsidP="00294F6D">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294F6D">
        <w:rPr>
          <w:rFonts w:ascii="Arial Narrow" w:eastAsia="Arial MT" w:hAnsi="Arial Narrow" w:cs="Arial"/>
          <w:color w:val="000000"/>
          <w:sz w:val="24"/>
          <w:szCs w:val="24"/>
          <w:lang w:val="pt-PT" w:eastAsia="pt-BR"/>
        </w:rPr>
        <w:t>Assinatura do Representante Legal</w:t>
      </w:r>
    </w:p>
    <w:p w14:paraId="55047D51" w14:textId="77777777" w:rsidR="00294F6D" w:rsidRPr="00294F6D" w:rsidRDefault="00294F6D" w:rsidP="00294F6D">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28488237" w14:textId="77777777" w:rsidR="00294F6D" w:rsidRPr="00294F6D" w:rsidRDefault="00294F6D" w:rsidP="00294F6D">
      <w:pPr>
        <w:widowControl w:val="0"/>
        <w:spacing w:before="179" w:line="412" w:lineRule="auto"/>
        <w:ind w:left="0"/>
        <w:outlineLvl w:val="0"/>
        <w:rPr>
          <w:rFonts w:ascii="Arial Narrow" w:eastAsia="Arial" w:hAnsi="Arial Narrow" w:cs="Arial"/>
          <w:b/>
          <w:bCs/>
          <w:color w:val="000000"/>
          <w:sz w:val="24"/>
          <w:szCs w:val="24"/>
          <w:lang w:val="pt-PT" w:eastAsia="pt-BR"/>
        </w:rPr>
      </w:pPr>
      <w:r w:rsidRPr="00294F6D">
        <w:rPr>
          <w:rFonts w:ascii="Arial Narrow" w:eastAsia="Arial" w:hAnsi="Arial Narrow" w:cs="Arial"/>
          <w:b/>
          <w:bCs/>
          <w:color w:val="000000"/>
          <w:sz w:val="24"/>
          <w:szCs w:val="24"/>
          <w:lang w:val="pt-PT" w:eastAsia="pt-BR"/>
        </w:rPr>
        <w:t>Carimbo CNPJ</w:t>
      </w:r>
    </w:p>
    <w:p w14:paraId="23F9E797" w14:textId="77777777" w:rsidR="00294F6D" w:rsidRPr="003838B4" w:rsidRDefault="00294F6D" w:rsidP="003838B4">
      <w:pPr>
        <w:overflowPunct w:val="0"/>
        <w:autoSpaceDE w:val="0"/>
        <w:autoSpaceDN w:val="0"/>
        <w:adjustRightInd w:val="0"/>
        <w:ind w:left="0"/>
        <w:textAlignment w:val="baseline"/>
        <w:rPr>
          <w:rFonts w:ascii="Arial Narrow" w:eastAsia="Times New Roman" w:hAnsi="Arial Narrow" w:cs="Arial"/>
          <w:sz w:val="24"/>
          <w:szCs w:val="24"/>
          <w:lang w:eastAsia="pt-BR"/>
        </w:rPr>
      </w:pPr>
    </w:p>
    <w:p w14:paraId="1B5EA209" w14:textId="77777777" w:rsidR="003838B4" w:rsidRPr="00FF11A5" w:rsidRDefault="003838B4" w:rsidP="00FF11A5">
      <w:pPr>
        <w:ind w:left="0"/>
        <w:rPr>
          <w:rFonts w:ascii="Arial Narrow" w:hAnsi="Arial Narrow"/>
          <w:b/>
          <w:color w:val="FF0000"/>
          <w:sz w:val="24"/>
          <w:szCs w:val="24"/>
        </w:rPr>
      </w:pPr>
    </w:p>
    <w:p w14:paraId="49315B2C" w14:textId="058389BE" w:rsidR="00B27271" w:rsidRDefault="00B27271" w:rsidP="00E13B62">
      <w:pPr>
        <w:ind w:left="0"/>
        <w:jc w:val="center"/>
        <w:rPr>
          <w:rFonts w:ascii="Arial Narrow" w:hAnsi="Arial Narrow"/>
          <w:b/>
          <w:color w:val="FF0000"/>
          <w:sz w:val="24"/>
          <w:szCs w:val="24"/>
        </w:rPr>
      </w:pPr>
    </w:p>
    <w:p w14:paraId="224800F0" w14:textId="3F58B288" w:rsidR="00B27271" w:rsidRDefault="00B27271" w:rsidP="00E13B62">
      <w:pPr>
        <w:ind w:left="0"/>
        <w:jc w:val="center"/>
        <w:rPr>
          <w:rFonts w:ascii="Arial Narrow" w:hAnsi="Arial Narrow"/>
          <w:b/>
          <w:color w:val="FF0000"/>
          <w:sz w:val="24"/>
          <w:szCs w:val="24"/>
        </w:rPr>
      </w:pPr>
    </w:p>
    <w:p w14:paraId="48C5DFDA" w14:textId="6A297CDE" w:rsidR="00B27271" w:rsidRDefault="00B27271" w:rsidP="00E13B62">
      <w:pPr>
        <w:ind w:left="0"/>
        <w:jc w:val="center"/>
        <w:rPr>
          <w:rFonts w:ascii="Arial Narrow" w:hAnsi="Arial Narrow"/>
          <w:b/>
          <w:color w:val="FF0000"/>
          <w:sz w:val="24"/>
          <w:szCs w:val="24"/>
        </w:rPr>
      </w:pPr>
    </w:p>
    <w:p w14:paraId="54A84636" w14:textId="569A5F3B" w:rsidR="00B27271" w:rsidRDefault="00B27271" w:rsidP="00E13B62">
      <w:pPr>
        <w:ind w:left="0"/>
        <w:jc w:val="center"/>
        <w:rPr>
          <w:rFonts w:ascii="Arial Narrow" w:hAnsi="Arial Narrow"/>
          <w:b/>
          <w:color w:val="FF0000"/>
          <w:sz w:val="24"/>
          <w:szCs w:val="24"/>
        </w:rPr>
      </w:pPr>
    </w:p>
    <w:p w14:paraId="527D19B5" w14:textId="4B14DEEE" w:rsidR="00B27271" w:rsidRPr="00197212" w:rsidRDefault="00B27271" w:rsidP="00E13B62">
      <w:pPr>
        <w:ind w:left="0"/>
        <w:jc w:val="center"/>
        <w:rPr>
          <w:rFonts w:ascii="Arial Narrow" w:hAnsi="Arial Narrow"/>
          <w:b/>
          <w:sz w:val="24"/>
          <w:szCs w:val="24"/>
        </w:rPr>
      </w:pPr>
      <w:r w:rsidRPr="00197212">
        <w:rPr>
          <w:rFonts w:ascii="Arial Narrow" w:hAnsi="Arial Narrow"/>
          <w:b/>
          <w:sz w:val="24"/>
          <w:szCs w:val="24"/>
        </w:rPr>
        <w:t>ANEXO XVIII</w:t>
      </w:r>
    </w:p>
    <w:p w14:paraId="27C7CA0D" w14:textId="77777777" w:rsidR="00197212" w:rsidRPr="00197212" w:rsidRDefault="00197212" w:rsidP="00197212">
      <w:pPr>
        <w:ind w:left="0"/>
        <w:jc w:val="center"/>
        <w:rPr>
          <w:rFonts w:ascii="Arial Narrow" w:eastAsia="Times New Roman" w:hAnsi="Arial Narrow" w:cs="Arial"/>
          <w:b/>
        </w:rPr>
      </w:pPr>
      <w:r w:rsidRPr="00197212">
        <w:rPr>
          <w:rFonts w:ascii="Arial Narrow" w:eastAsia="Times New Roman" w:hAnsi="Arial Narrow" w:cs="Arial"/>
          <w:b/>
        </w:rPr>
        <w:t>DECLARAÇÃO DE SUBSTITUIÇÃO DE VEÍCULO</w:t>
      </w:r>
    </w:p>
    <w:p w14:paraId="2EEDA7A6" w14:textId="047AE392" w:rsidR="00B27271" w:rsidRPr="00197212" w:rsidRDefault="00197212" w:rsidP="00E13B62">
      <w:pPr>
        <w:ind w:left="0"/>
        <w:jc w:val="center"/>
        <w:rPr>
          <w:rFonts w:ascii="Arial Narrow" w:hAnsi="Arial Narrow"/>
          <w:b/>
          <w:sz w:val="24"/>
          <w:szCs w:val="24"/>
        </w:rPr>
      </w:pPr>
      <w:r w:rsidRPr="00197212">
        <w:rPr>
          <w:rFonts w:ascii="Arial Narrow" w:hAnsi="Arial Narrow"/>
          <w:b/>
          <w:sz w:val="24"/>
          <w:szCs w:val="24"/>
        </w:rPr>
        <w:t xml:space="preserve">PREGÃO PRESENCIAL </w:t>
      </w:r>
      <w:r w:rsidR="00386699">
        <w:rPr>
          <w:rFonts w:ascii="Arial Narrow" w:hAnsi="Arial Narrow"/>
          <w:b/>
          <w:sz w:val="24"/>
          <w:szCs w:val="24"/>
        </w:rPr>
        <w:t>020</w:t>
      </w:r>
      <w:r w:rsidRPr="00197212">
        <w:rPr>
          <w:rFonts w:ascii="Arial Narrow" w:hAnsi="Arial Narrow"/>
          <w:b/>
          <w:sz w:val="24"/>
          <w:szCs w:val="24"/>
        </w:rPr>
        <w:t>/202</w:t>
      </w:r>
      <w:r w:rsidR="00386699">
        <w:rPr>
          <w:rFonts w:ascii="Arial Narrow" w:hAnsi="Arial Narrow"/>
          <w:b/>
          <w:sz w:val="24"/>
          <w:szCs w:val="24"/>
        </w:rPr>
        <w:t>6</w:t>
      </w:r>
    </w:p>
    <w:p w14:paraId="771DCFEC" w14:textId="4DBE7D74" w:rsidR="00B27271" w:rsidRDefault="00B27271" w:rsidP="00E13B62">
      <w:pPr>
        <w:ind w:left="0"/>
        <w:jc w:val="center"/>
        <w:rPr>
          <w:rFonts w:ascii="Arial Narrow" w:hAnsi="Arial Narrow"/>
          <w:b/>
          <w:color w:val="FF0000"/>
          <w:sz w:val="24"/>
          <w:szCs w:val="24"/>
        </w:rPr>
      </w:pPr>
    </w:p>
    <w:p w14:paraId="1FDFBA90" w14:textId="6504DD9C" w:rsidR="00B27271" w:rsidRDefault="00B27271" w:rsidP="00E13B62">
      <w:pPr>
        <w:ind w:left="0"/>
        <w:jc w:val="center"/>
        <w:rPr>
          <w:rFonts w:ascii="Arial Narrow" w:hAnsi="Arial Narrow"/>
          <w:b/>
          <w:color w:val="FF0000"/>
          <w:sz w:val="24"/>
          <w:szCs w:val="24"/>
        </w:rPr>
      </w:pPr>
    </w:p>
    <w:p w14:paraId="06B68576" w14:textId="232AC6E7" w:rsidR="00B27271" w:rsidRDefault="00B27271" w:rsidP="00E13B62">
      <w:pPr>
        <w:ind w:left="0"/>
        <w:jc w:val="center"/>
        <w:rPr>
          <w:rFonts w:ascii="Arial Narrow" w:hAnsi="Arial Narrow"/>
          <w:b/>
          <w:color w:val="FF0000"/>
          <w:sz w:val="24"/>
          <w:szCs w:val="24"/>
        </w:rPr>
      </w:pPr>
    </w:p>
    <w:p w14:paraId="3B1D46E3" w14:textId="039C45AE" w:rsidR="00B27271" w:rsidRDefault="00B8176E" w:rsidP="00B8176E">
      <w:pPr>
        <w:ind w:left="0"/>
        <w:rPr>
          <w:rFonts w:ascii="Arial Narrow" w:hAnsi="Arial Narrow"/>
          <w:b/>
          <w:color w:val="FF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00386699">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w:t>
      </w:r>
      <w:r w:rsidR="00386699">
        <w:rPr>
          <w:rFonts w:ascii="Arial Narrow" w:hAnsi="Arial Narrow" w:cs="Arial"/>
          <w:color w:val="000000"/>
          <w:sz w:val="24"/>
          <w:szCs w:val="24"/>
          <w:highlight w:val="yellow"/>
        </w:rPr>
        <w:t xml:space="preserve"> </w:t>
      </w:r>
      <w:r w:rsidRPr="00BC57EB">
        <w:rPr>
          <w:rFonts w:ascii="Arial Narrow" w:hAnsi="Arial Narrow" w:cs="Arial"/>
          <w:color w:val="000000"/>
          <w:sz w:val="24"/>
          <w:szCs w:val="24"/>
          <w:highlight w:val="yellow"/>
        </w:rPr>
        <w:t>XXXXX e CPF n°</w:t>
      </w:r>
      <w:r w:rsidR="00386699">
        <w:rPr>
          <w:rFonts w:ascii="Arial Narrow" w:hAnsi="Arial Narrow" w:cs="Arial"/>
          <w:color w:val="000000"/>
          <w:sz w:val="24"/>
          <w:szCs w:val="24"/>
          <w:highlight w:val="yellow"/>
        </w:rPr>
        <w:t xml:space="preserve"> </w:t>
      </w:r>
      <w:r w:rsidRPr="00BC57EB">
        <w:rPr>
          <w:rFonts w:ascii="Arial Narrow" w:hAnsi="Arial Narrow" w:cs="Arial"/>
          <w:color w:val="000000"/>
          <w:sz w:val="24"/>
          <w:szCs w:val="24"/>
          <w:highlight w:val="yellow"/>
        </w:rPr>
        <w:t>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sob as penas da lei</w:t>
      </w:r>
      <w:r>
        <w:rPr>
          <w:rFonts w:ascii="Arial Narrow" w:hAnsi="Arial Narrow"/>
          <w:sz w:val="24"/>
          <w:szCs w:val="24"/>
        </w:rPr>
        <w:t xml:space="preserve"> </w:t>
      </w:r>
      <w:r w:rsidRPr="00E21544">
        <w:rPr>
          <w:rFonts w:ascii="Arial Narrow" w:hAnsi="Arial Narrow" w:cs="Arial"/>
          <w:sz w:val="24"/>
          <w:szCs w:val="20"/>
        </w:rPr>
        <w:t>que, se caso seja vencedora, deverá no caso do veículo ou ônibus apresentar qualquer defeito mecânico, ou por qualquer motivo fique impossibilitado de trafegar, será providenciada sua imediata substituição</w:t>
      </w:r>
      <w:r>
        <w:rPr>
          <w:rFonts w:ascii="Arial Narrow" w:hAnsi="Arial Narrow" w:cs="Arial"/>
          <w:sz w:val="24"/>
          <w:szCs w:val="20"/>
        </w:rPr>
        <w:t>.</w:t>
      </w:r>
    </w:p>
    <w:p w14:paraId="3075413E" w14:textId="1D54B4ED" w:rsidR="00B27271" w:rsidRDefault="00B27271" w:rsidP="00E13B62">
      <w:pPr>
        <w:ind w:left="0"/>
        <w:jc w:val="center"/>
        <w:rPr>
          <w:rFonts w:ascii="Arial Narrow" w:hAnsi="Arial Narrow"/>
          <w:b/>
          <w:color w:val="FF0000"/>
          <w:sz w:val="24"/>
          <w:szCs w:val="24"/>
        </w:rPr>
      </w:pPr>
    </w:p>
    <w:p w14:paraId="55ADB3ED" w14:textId="03DC5E0C" w:rsidR="00B27271" w:rsidRDefault="00B27271" w:rsidP="00E13B62">
      <w:pPr>
        <w:ind w:left="0"/>
        <w:jc w:val="center"/>
        <w:rPr>
          <w:rFonts w:ascii="Arial Narrow" w:hAnsi="Arial Narrow"/>
          <w:b/>
          <w:color w:val="FF0000"/>
          <w:sz w:val="24"/>
          <w:szCs w:val="24"/>
        </w:rPr>
      </w:pPr>
    </w:p>
    <w:p w14:paraId="3810A8C2" w14:textId="7226EF5E" w:rsidR="00B27271" w:rsidRDefault="00B27271" w:rsidP="00E13B62">
      <w:pPr>
        <w:ind w:left="0"/>
        <w:jc w:val="center"/>
        <w:rPr>
          <w:rFonts w:ascii="Arial Narrow" w:hAnsi="Arial Narrow"/>
          <w:b/>
          <w:color w:val="FF0000"/>
          <w:sz w:val="24"/>
          <w:szCs w:val="24"/>
        </w:rPr>
      </w:pPr>
    </w:p>
    <w:p w14:paraId="5AB9E1A2" w14:textId="2811E0B1" w:rsidR="00B27271" w:rsidRDefault="00B27271" w:rsidP="00E13B62">
      <w:pPr>
        <w:ind w:left="0"/>
        <w:jc w:val="center"/>
        <w:rPr>
          <w:rFonts w:ascii="Arial Narrow" w:hAnsi="Arial Narrow"/>
          <w:b/>
          <w:color w:val="FF0000"/>
          <w:sz w:val="24"/>
          <w:szCs w:val="24"/>
        </w:rPr>
      </w:pPr>
    </w:p>
    <w:p w14:paraId="50E59BCD" w14:textId="1396D57A" w:rsidR="00B27271" w:rsidRDefault="00B27271" w:rsidP="00E13B62">
      <w:pPr>
        <w:ind w:left="0"/>
        <w:jc w:val="center"/>
        <w:rPr>
          <w:rFonts w:ascii="Arial Narrow" w:hAnsi="Arial Narrow"/>
          <w:b/>
          <w:color w:val="FF0000"/>
          <w:sz w:val="24"/>
          <w:szCs w:val="24"/>
        </w:rPr>
      </w:pPr>
    </w:p>
    <w:p w14:paraId="1C88602C" w14:textId="36DE29F6" w:rsidR="00B27271" w:rsidRDefault="00B27271" w:rsidP="00E13B62">
      <w:pPr>
        <w:ind w:left="0"/>
        <w:jc w:val="center"/>
        <w:rPr>
          <w:rFonts w:ascii="Arial Narrow" w:hAnsi="Arial Narrow"/>
          <w:b/>
          <w:color w:val="FF0000"/>
          <w:sz w:val="24"/>
          <w:szCs w:val="24"/>
        </w:rPr>
      </w:pPr>
    </w:p>
    <w:p w14:paraId="03FCA221" w14:textId="0DE484B6" w:rsidR="00B27271" w:rsidRDefault="00B27271" w:rsidP="00E13B62">
      <w:pPr>
        <w:ind w:left="0"/>
        <w:jc w:val="center"/>
        <w:rPr>
          <w:rFonts w:ascii="Arial Narrow" w:hAnsi="Arial Narrow"/>
          <w:b/>
          <w:color w:val="FF0000"/>
          <w:sz w:val="24"/>
          <w:szCs w:val="24"/>
        </w:rPr>
      </w:pPr>
    </w:p>
    <w:p w14:paraId="12C400DA" w14:textId="046170A8" w:rsidR="00B27271" w:rsidRDefault="00B27271" w:rsidP="00E13B62">
      <w:pPr>
        <w:ind w:left="0"/>
        <w:jc w:val="center"/>
        <w:rPr>
          <w:rFonts w:ascii="Arial Narrow" w:hAnsi="Arial Narrow"/>
          <w:b/>
          <w:color w:val="FF0000"/>
          <w:sz w:val="24"/>
          <w:szCs w:val="24"/>
        </w:rPr>
      </w:pPr>
    </w:p>
    <w:p w14:paraId="292B9F1F" w14:textId="098423AF" w:rsidR="00B27271" w:rsidRDefault="00B27271" w:rsidP="00E13B62">
      <w:pPr>
        <w:ind w:left="0"/>
        <w:jc w:val="center"/>
        <w:rPr>
          <w:rFonts w:ascii="Arial Narrow" w:hAnsi="Arial Narrow"/>
          <w:b/>
          <w:color w:val="FF0000"/>
          <w:sz w:val="24"/>
          <w:szCs w:val="24"/>
        </w:rPr>
      </w:pPr>
    </w:p>
    <w:p w14:paraId="2D59A5A0" w14:textId="6333B5AD" w:rsidR="00B27271" w:rsidRDefault="00B27271" w:rsidP="00E13B62">
      <w:pPr>
        <w:ind w:left="0"/>
        <w:jc w:val="center"/>
        <w:rPr>
          <w:rFonts w:ascii="Arial Narrow" w:hAnsi="Arial Narrow"/>
          <w:b/>
          <w:color w:val="FF0000"/>
          <w:sz w:val="24"/>
          <w:szCs w:val="24"/>
        </w:rPr>
      </w:pPr>
    </w:p>
    <w:p w14:paraId="51CDA3C9" w14:textId="59112C1C" w:rsidR="00B27271" w:rsidRDefault="00B27271" w:rsidP="00E13B62">
      <w:pPr>
        <w:ind w:left="0"/>
        <w:jc w:val="center"/>
        <w:rPr>
          <w:rFonts w:ascii="Arial Narrow" w:hAnsi="Arial Narrow"/>
          <w:b/>
          <w:color w:val="FF0000"/>
          <w:sz w:val="24"/>
          <w:szCs w:val="24"/>
        </w:rPr>
      </w:pPr>
    </w:p>
    <w:p w14:paraId="02D62310" w14:textId="6C0BDE13" w:rsidR="00B27271" w:rsidRDefault="00B27271" w:rsidP="00E13B62">
      <w:pPr>
        <w:ind w:left="0"/>
        <w:jc w:val="center"/>
        <w:rPr>
          <w:rFonts w:ascii="Arial Narrow" w:hAnsi="Arial Narrow"/>
          <w:b/>
          <w:color w:val="FF0000"/>
          <w:sz w:val="24"/>
          <w:szCs w:val="24"/>
        </w:rPr>
      </w:pPr>
    </w:p>
    <w:p w14:paraId="36569259" w14:textId="323942CA" w:rsidR="00B27271" w:rsidRDefault="00B27271" w:rsidP="00E13B62">
      <w:pPr>
        <w:ind w:left="0"/>
        <w:jc w:val="center"/>
        <w:rPr>
          <w:rFonts w:ascii="Arial Narrow" w:hAnsi="Arial Narrow"/>
          <w:b/>
          <w:color w:val="FF0000"/>
          <w:sz w:val="24"/>
          <w:szCs w:val="24"/>
        </w:rPr>
      </w:pPr>
    </w:p>
    <w:p w14:paraId="13E0D99A" w14:textId="3408B646" w:rsidR="00B27271" w:rsidRDefault="00B27271" w:rsidP="00E13B62">
      <w:pPr>
        <w:ind w:left="0"/>
        <w:jc w:val="center"/>
        <w:rPr>
          <w:rFonts w:ascii="Arial Narrow" w:hAnsi="Arial Narrow"/>
          <w:b/>
          <w:color w:val="FF0000"/>
          <w:sz w:val="24"/>
          <w:szCs w:val="24"/>
        </w:rPr>
      </w:pPr>
    </w:p>
    <w:p w14:paraId="4D45604A" w14:textId="798BCDF2" w:rsidR="00B27271" w:rsidRDefault="00B27271" w:rsidP="00E13B62">
      <w:pPr>
        <w:ind w:left="0"/>
        <w:jc w:val="center"/>
        <w:rPr>
          <w:rFonts w:ascii="Arial Narrow" w:hAnsi="Arial Narrow"/>
          <w:b/>
          <w:color w:val="FF0000"/>
          <w:sz w:val="24"/>
          <w:szCs w:val="24"/>
        </w:rPr>
      </w:pPr>
    </w:p>
    <w:p w14:paraId="0368BFAB" w14:textId="647D62DB" w:rsidR="00B27271" w:rsidRDefault="00B27271" w:rsidP="00E13B62">
      <w:pPr>
        <w:ind w:left="0"/>
        <w:jc w:val="center"/>
        <w:rPr>
          <w:rFonts w:ascii="Arial Narrow" w:hAnsi="Arial Narrow"/>
          <w:b/>
          <w:color w:val="FF0000"/>
          <w:sz w:val="24"/>
          <w:szCs w:val="24"/>
        </w:rPr>
      </w:pPr>
    </w:p>
    <w:p w14:paraId="394653DC" w14:textId="5A0BF2C4" w:rsidR="00197212" w:rsidRDefault="00197212" w:rsidP="00E13B62">
      <w:pPr>
        <w:ind w:left="0"/>
        <w:jc w:val="center"/>
        <w:rPr>
          <w:rFonts w:ascii="Arial Narrow" w:hAnsi="Arial Narrow"/>
          <w:b/>
          <w:color w:val="FF0000"/>
          <w:sz w:val="24"/>
          <w:szCs w:val="24"/>
        </w:rPr>
      </w:pPr>
    </w:p>
    <w:p w14:paraId="176D2CDC" w14:textId="525EBDBA" w:rsidR="00197212" w:rsidRDefault="00197212" w:rsidP="00E13B62">
      <w:pPr>
        <w:ind w:left="0"/>
        <w:jc w:val="center"/>
        <w:rPr>
          <w:rFonts w:ascii="Arial Narrow" w:hAnsi="Arial Narrow"/>
          <w:b/>
          <w:color w:val="FF0000"/>
          <w:sz w:val="24"/>
          <w:szCs w:val="24"/>
        </w:rPr>
      </w:pPr>
    </w:p>
    <w:p w14:paraId="60ED2AA1" w14:textId="77777777" w:rsidR="00B8176E" w:rsidRPr="00B8176E" w:rsidRDefault="00B8176E" w:rsidP="00B8176E">
      <w:pPr>
        <w:widowControl w:val="0"/>
        <w:spacing w:before="93"/>
        <w:ind w:left="0"/>
        <w:outlineLvl w:val="0"/>
        <w:rPr>
          <w:rFonts w:ascii="Arial Narrow" w:eastAsia="Arial" w:hAnsi="Arial Narrow" w:cs="Arial"/>
          <w:bCs/>
          <w:sz w:val="24"/>
          <w:szCs w:val="24"/>
          <w:lang w:val="pt-PT" w:eastAsia="pt-BR"/>
        </w:rPr>
      </w:pPr>
      <w:r w:rsidRPr="00B8176E">
        <w:rPr>
          <w:rFonts w:ascii="Arial Narrow" w:eastAsia="Arial" w:hAnsi="Arial Narrow" w:cs="Arial"/>
          <w:bCs/>
          <w:sz w:val="24"/>
          <w:szCs w:val="24"/>
          <w:lang w:val="pt-PT" w:eastAsia="pt-BR"/>
        </w:rPr>
        <w:t xml:space="preserve">Local e Data. </w:t>
      </w:r>
    </w:p>
    <w:p w14:paraId="05895B8A" w14:textId="77777777" w:rsidR="00B8176E" w:rsidRPr="00B8176E" w:rsidRDefault="00B8176E" w:rsidP="00B8176E">
      <w:pPr>
        <w:widowControl w:val="0"/>
        <w:spacing w:before="93"/>
        <w:ind w:left="0"/>
        <w:outlineLvl w:val="0"/>
        <w:rPr>
          <w:rFonts w:ascii="Arial Narrow" w:eastAsia="Arial" w:hAnsi="Arial Narrow" w:cs="Arial"/>
          <w:bCs/>
          <w:sz w:val="24"/>
          <w:szCs w:val="24"/>
          <w:lang w:val="pt-PT" w:eastAsia="pt-BR"/>
        </w:rPr>
      </w:pPr>
      <w:r w:rsidRPr="00B8176E">
        <w:rPr>
          <w:rFonts w:ascii="Arial Narrow" w:eastAsia="Arial" w:hAnsi="Arial Narrow" w:cs="Arial"/>
          <w:bCs/>
          <w:sz w:val="24"/>
          <w:szCs w:val="24"/>
          <w:lang w:val="pt-PT" w:eastAsia="pt-BR"/>
        </w:rPr>
        <w:t xml:space="preserve">___/___/_____ </w:t>
      </w:r>
    </w:p>
    <w:p w14:paraId="01896E4A" w14:textId="77777777" w:rsidR="00B8176E" w:rsidRPr="00B8176E" w:rsidRDefault="00B8176E" w:rsidP="00B8176E">
      <w:pPr>
        <w:widowControl w:val="0"/>
        <w:spacing w:before="93"/>
        <w:ind w:left="0"/>
        <w:outlineLvl w:val="0"/>
        <w:rPr>
          <w:rFonts w:ascii="Arial Narrow" w:eastAsia="Arial" w:hAnsi="Arial Narrow" w:cs="Arial"/>
          <w:bCs/>
          <w:sz w:val="24"/>
          <w:szCs w:val="24"/>
          <w:lang w:val="pt-PT" w:eastAsia="pt-BR"/>
        </w:rPr>
      </w:pPr>
    </w:p>
    <w:p w14:paraId="1058C65B" w14:textId="77777777" w:rsidR="00B8176E" w:rsidRPr="00B8176E" w:rsidRDefault="00B8176E" w:rsidP="00B8176E">
      <w:pPr>
        <w:widowControl w:val="0"/>
        <w:spacing w:before="93"/>
        <w:ind w:left="0"/>
        <w:outlineLvl w:val="0"/>
        <w:rPr>
          <w:rFonts w:ascii="Arial Narrow" w:eastAsia="Arial" w:hAnsi="Arial Narrow" w:cs="Arial"/>
          <w:bCs/>
          <w:sz w:val="24"/>
          <w:szCs w:val="24"/>
          <w:lang w:val="pt-PT" w:eastAsia="pt-BR"/>
        </w:rPr>
      </w:pPr>
    </w:p>
    <w:p w14:paraId="38BE50C0" w14:textId="77777777" w:rsidR="00B8176E" w:rsidRPr="00B8176E" w:rsidRDefault="00B8176E" w:rsidP="00B8176E">
      <w:pPr>
        <w:widowControl w:val="0"/>
        <w:spacing w:before="93"/>
        <w:ind w:left="0"/>
        <w:outlineLvl w:val="0"/>
        <w:rPr>
          <w:rFonts w:ascii="Arial Narrow" w:eastAsia="Arial" w:hAnsi="Arial Narrow" w:cs="Arial"/>
          <w:bCs/>
          <w:sz w:val="24"/>
          <w:szCs w:val="24"/>
          <w:lang w:val="pt-PT" w:eastAsia="pt-BR"/>
        </w:rPr>
      </w:pPr>
    </w:p>
    <w:p w14:paraId="782CA3DC" w14:textId="77777777" w:rsidR="00B8176E" w:rsidRPr="00B8176E" w:rsidRDefault="00B8176E" w:rsidP="00B8176E">
      <w:pPr>
        <w:widowControl w:val="0"/>
        <w:spacing w:before="93"/>
        <w:ind w:left="0"/>
        <w:outlineLvl w:val="0"/>
        <w:rPr>
          <w:rFonts w:ascii="Arial Narrow" w:eastAsia="Arial" w:hAnsi="Arial Narrow" w:cs="Arial"/>
          <w:bCs/>
          <w:sz w:val="24"/>
          <w:szCs w:val="24"/>
          <w:lang w:val="pt-PT" w:eastAsia="pt-BR"/>
        </w:rPr>
      </w:pPr>
    </w:p>
    <w:p w14:paraId="639729CD" w14:textId="77777777" w:rsidR="00B8176E" w:rsidRPr="00B8176E" w:rsidRDefault="00B8176E" w:rsidP="00B8176E">
      <w:pPr>
        <w:widowControl w:val="0"/>
        <w:spacing w:before="93"/>
        <w:ind w:left="0"/>
        <w:outlineLvl w:val="0"/>
        <w:rPr>
          <w:rFonts w:ascii="Arial Narrow" w:eastAsia="Arial" w:hAnsi="Arial Narrow" w:cs="Arial"/>
          <w:bCs/>
          <w:sz w:val="24"/>
          <w:szCs w:val="24"/>
          <w:lang w:val="pt-PT" w:eastAsia="pt-BR"/>
        </w:rPr>
      </w:pPr>
      <w:r w:rsidRPr="00B8176E">
        <w:rPr>
          <w:rFonts w:ascii="Arial Narrow" w:eastAsia="Arial" w:hAnsi="Arial Narrow" w:cs="Arial"/>
          <w:bCs/>
          <w:sz w:val="24"/>
          <w:szCs w:val="24"/>
          <w:lang w:val="pt-PT" w:eastAsia="pt-BR"/>
        </w:rPr>
        <w:t>____________________________</w:t>
      </w:r>
    </w:p>
    <w:p w14:paraId="392B997B" w14:textId="77777777" w:rsidR="00B8176E" w:rsidRPr="00B8176E" w:rsidRDefault="00B8176E" w:rsidP="00B8176E">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B8176E">
        <w:rPr>
          <w:rFonts w:ascii="Arial Narrow" w:eastAsia="Arial MT" w:hAnsi="Arial Narrow" w:cs="Arial"/>
          <w:color w:val="000000"/>
          <w:sz w:val="24"/>
          <w:szCs w:val="24"/>
          <w:lang w:val="pt-PT" w:eastAsia="pt-BR"/>
        </w:rPr>
        <w:t xml:space="preserve">Nome Representante Legal, Função na Empresa </w:t>
      </w:r>
    </w:p>
    <w:p w14:paraId="58ABCEC3" w14:textId="77777777" w:rsidR="00B8176E" w:rsidRPr="00B8176E" w:rsidRDefault="00B8176E" w:rsidP="00B8176E">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B8176E">
        <w:rPr>
          <w:rFonts w:ascii="Arial Narrow" w:eastAsia="Arial MT" w:hAnsi="Arial Narrow" w:cs="Arial"/>
          <w:color w:val="000000"/>
          <w:sz w:val="24"/>
          <w:szCs w:val="24"/>
          <w:lang w:val="pt-PT" w:eastAsia="pt-BR"/>
        </w:rPr>
        <w:t>Assinatura do Representante Legal</w:t>
      </w:r>
    </w:p>
    <w:p w14:paraId="5227E8D4" w14:textId="77777777" w:rsidR="00B8176E" w:rsidRPr="00B8176E" w:rsidRDefault="00B8176E" w:rsidP="00B8176E">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601BEC9F" w14:textId="77777777" w:rsidR="00B8176E" w:rsidRPr="00B8176E" w:rsidRDefault="00B8176E" w:rsidP="00B8176E">
      <w:pPr>
        <w:widowControl w:val="0"/>
        <w:spacing w:before="179" w:line="412" w:lineRule="auto"/>
        <w:ind w:left="0"/>
        <w:outlineLvl w:val="0"/>
        <w:rPr>
          <w:rFonts w:ascii="Arial Narrow" w:eastAsia="Arial" w:hAnsi="Arial Narrow" w:cs="Arial"/>
          <w:b/>
          <w:bCs/>
          <w:color w:val="000000"/>
          <w:sz w:val="24"/>
          <w:szCs w:val="24"/>
          <w:lang w:val="pt-PT" w:eastAsia="pt-BR"/>
        </w:rPr>
      </w:pPr>
      <w:r w:rsidRPr="00B8176E">
        <w:rPr>
          <w:rFonts w:ascii="Arial Narrow" w:eastAsia="Arial" w:hAnsi="Arial Narrow" w:cs="Arial"/>
          <w:b/>
          <w:bCs/>
          <w:color w:val="000000"/>
          <w:sz w:val="24"/>
          <w:szCs w:val="24"/>
          <w:lang w:val="pt-PT" w:eastAsia="pt-BR"/>
        </w:rPr>
        <w:t>Carimbo CNPJ</w:t>
      </w:r>
    </w:p>
    <w:p w14:paraId="17A15F31" w14:textId="24CD8D61" w:rsidR="00197212" w:rsidRDefault="00197212" w:rsidP="00E13B62">
      <w:pPr>
        <w:ind w:left="0"/>
        <w:jc w:val="center"/>
        <w:rPr>
          <w:rFonts w:ascii="Arial Narrow" w:hAnsi="Arial Narrow"/>
          <w:b/>
          <w:color w:val="FF0000"/>
          <w:sz w:val="24"/>
          <w:szCs w:val="24"/>
        </w:rPr>
      </w:pPr>
    </w:p>
    <w:p w14:paraId="48959637" w14:textId="77777777" w:rsidR="00B8176E" w:rsidRDefault="00B8176E" w:rsidP="00E13B62">
      <w:pPr>
        <w:ind w:left="0"/>
        <w:jc w:val="center"/>
        <w:rPr>
          <w:rFonts w:ascii="Arial Narrow" w:hAnsi="Arial Narrow"/>
          <w:b/>
          <w:color w:val="FF0000"/>
          <w:sz w:val="24"/>
          <w:szCs w:val="24"/>
        </w:rPr>
      </w:pPr>
    </w:p>
    <w:p w14:paraId="18D0DDFA" w14:textId="0573DA97" w:rsidR="00197212" w:rsidRPr="001D471D" w:rsidRDefault="00197212" w:rsidP="00E13B62">
      <w:pPr>
        <w:ind w:left="0"/>
        <w:jc w:val="center"/>
        <w:rPr>
          <w:rFonts w:ascii="Arial Narrow" w:hAnsi="Arial Narrow"/>
          <w:b/>
          <w:sz w:val="24"/>
          <w:szCs w:val="24"/>
        </w:rPr>
      </w:pPr>
      <w:r w:rsidRPr="001D471D">
        <w:rPr>
          <w:rFonts w:ascii="Arial Narrow" w:hAnsi="Arial Narrow"/>
          <w:b/>
          <w:sz w:val="24"/>
          <w:szCs w:val="24"/>
        </w:rPr>
        <w:t xml:space="preserve">ANEXO XIX </w:t>
      </w:r>
    </w:p>
    <w:p w14:paraId="6E9E32D5" w14:textId="77777777" w:rsidR="00197212" w:rsidRPr="001D471D" w:rsidRDefault="00197212" w:rsidP="00197212">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autoSpaceDE w:val="0"/>
        <w:autoSpaceDN w:val="0"/>
        <w:adjustRightInd w:val="0"/>
        <w:spacing w:line="340" w:lineRule="atLeast"/>
        <w:jc w:val="center"/>
        <w:rPr>
          <w:rFonts w:ascii="Arial Narrow" w:hAnsi="Arial Narrow"/>
          <w:b/>
          <w:szCs w:val="24"/>
        </w:rPr>
      </w:pPr>
      <w:r w:rsidRPr="001D471D">
        <w:rPr>
          <w:rFonts w:ascii="Arial Narrow" w:hAnsi="Arial Narrow"/>
          <w:b/>
          <w:szCs w:val="24"/>
        </w:rPr>
        <w:t xml:space="preserve">DECLARAÇÃO DE COMPROMISSO PARA APRESENTAÇÃO DE </w:t>
      </w:r>
    </w:p>
    <w:p w14:paraId="461102C6" w14:textId="77777777" w:rsidR="00197212" w:rsidRPr="001D471D" w:rsidRDefault="00197212" w:rsidP="00197212">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autoSpaceDE w:val="0"/>
        <w:autoSpaceDN w:val="0"/>
        <w:adjustRightInd w:val="0"/>
        <w:spacing w:line="340" w:lineRule="atLeast"/>
        <w:jc w:val="center"/>
        <w:rPr>
          <w:rFonts w:ascii="Arial Narrow" w:hAnsi="Arial Narrow"/>
          <w:b/>
          <w:szCs w:val="24"/>
        </w:rPr>
      </w:pPr>
      <w:r w:rsidRPr="001D471D">
        <w:rPr>
          <w:rFonts w:ascii="Arial Narrow" w:hAnsi="Arial Narrow"/>
          <w:b/>
          <w:szCs w:val="24"/>
        </w:rPr>
        <w:t>AUTORIZAÇÃO DE TRANSPORTE ESCOLAR / DETRAN- MS</w:t>
      </w:r>
    </w:p>
    <w:p w14:paraId="020A0CE5" w14:textId="61F13BB5" w:rsidR="00197212" w:rsidRPr="001D471D" w:rsidRDefault="00197212" w:rsidP="00E13B62">
      <w:pPr>
        <w:ind w:left="0"/>
        <w:jc w:val="center"/>
        <w:rPr>
          <w:rFonts w:ascii="Arial Narrow" w:hAnsi="Arial Narrow"/>
          <w:b/>
          <w:sz w:val="24"/>
          <w:szCs w:val="24"/>
        </w:rPr>
      </w:pPr>
      <w:r w:rsidRPr="001D471D">
        <w:rPr>
          <w:rFonts w:ascii="Arial Narrow" w:hAnsi="Arial Narrow"/>
          <w:b/>
          <w:sz w:val="24"/>
          <w:szCs w:val="24"/>
        </w:rPr>
        <w:t xml:space="preserve">PREGÃO PRESENCIAL </w:t>
      </w:r>
      <w:r w:rsidR="000C1CFB">
        <w:rPr>
          <w:rFonts w:ascii="Arial Narrow" w:hAnsi="Arial Narrow"/>
          <w:b/>
          <w:sz w:val="24"/>
          <w:szCs w:val="24"/>
        </w:rPr>
        <w:t>020</w:t>
      </w:r>
      <w:r w:rsidRPr="001D471D">
        <w:rPr>
          <w:rFonts w:ascii="Arial Narrow" w:hAnsi="Arial Narrow"/>
          <w:b/>
          <w:sz w:val="24"/>
          <w:szCs w:val="24"/>
        </w:rPr>
        <w:t>/202</w:t>
      </w:r>
      <w:r w:rsidR="000C1CFB">
        <w:rPr>
          <w:rFonts w:ascii="Arial Narrow" w:hAnsi="Arial Narrow"/>
          <w:b/>
          <w:sz w:val="24"/>
          <w:szCs w:val="24"/>
        </w:rPr>
        <w:t>6</w:t>
      </w:r>
    </w:p>
    <w:p w14:paraId="68818B32" w14:textId="4CC5E7E6" w:rsidR="00E94A98" w:rsidRDefault="00E94A98" w:rsidP="00E13B62">
      <w:pPr>
        <w:ind w:left="0"/>
        <w:jc w:val="center"/>
        <w:rPr>
          <w:rFonts w:ascii="Arial Narrow" w:hAnsi="Arial Narrow"/>
          <w:b/>
          <w:color w:val="FF0000"/>
          <w:sz w:val="24"/>
          <w:szCs w:val="24"/>
        </w:rPr>
      </w:pPr>
    </w:p>
    <w:p w14:paraId="5F5E45E8" w14:textId="3EACCFF0" w:rsidR="00E94A98" w:rsidRDefault="00E94A98" w:rsidP="00E13B62">
      <w:pPr>
        <w:ind w:left="0"/>
        <w:jc w:val="center"/>
        <w:rPr>
          <w:rFonts w:ascii="Arial Narrow" w:hAnsi="Arial Narrow"/>
          <w:b/>
          <w:color w:val="FF0000"/>
          <w:sz w:val="24"/>
          <w:szCs w:val="24"/>
        </w:rPr>
      </w:pPr>
    </w:p>
    <w:p w14:paraId="06B2114B" w14:textId="784E1B52" w:rsidR="00E94A98" w:rsidRDefault="00E94A98" w:rsidP="00E13B62">
      <w:pPr>
        <w:ind w:left="0"/>
        <w:jc w:val="center"/>
        <w:rPr>
          <w:rFonts w:ascii="Arial Narrow" w:hAnsi="Arial Narrow"/>
          <w:b/>
          <w:color w:val="FF0000"/>
          <w:sz w:val="24"/>
          <w:szCs w:val="24"/>
        </w:rPr>
      </w:pPr>
    </w:p>
    <w:p w14:paraId="677B1804" w14:textId="0173AF38" w:rsidR="00E94A98" w:rsidRDefault="00E94A98" w:rsidP="00E94A98">
      <w:pPr>
        <w:ind w:left="0"/>
        <w:rPr>
          <w:rFonts w:ascii="Arial Narrow" w:hAnsi="Arial Narrow"/>
          <w:b/>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008C52DF">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w:t>
      </w:r>
      <w:r w:rsidR="008C52DF">
        <w:rPr>
          <w:rFonts w:ascii="Arial Narrow" w:hAnsi="Arial Narrow" w:cs="Arial"/>
          <w:color w:val="000000"/>
          <w:sz w:val="24"/>
          <w:szCs w:val="24"/>
          <w:highlight w:val="yellow"/>
        </w:rPr>
        <w:t xml:space="preserve"> </w:t>
      </w:r>
      <w:r w:rsidRPr="00BC57EB">
        <w:rPr>
          <w:rFonts w:ascii="Arial Narrow" w:hAnsi="Arial Narrow" w:cs="Arial"/>
          <w:color w:val="000000"/>
          <w:sz w:val="24"/>
          <w:szCs w:val="24"/>
          <w:highlight w:val="yellow"/>
        </w:rPr>
        <w:t>XXXXX e CPF n°</w:t>
      </w:r>
      <w:r w:rsidR="008C52DF">
        <w:rPr>
          <w:rFonts w:ascii="Arial Narrow" w:hAnsi="Arial Narrow" w:cs="Arial"/>
          <w:color w:val="000000"/>
          <w:sz w:val="24"/>
          <w:szCs w:val="24"/>
          <w:highlight w:val="yellow"/>
        </w:rPr>
        <w:t xml:space="preserve"> </w:t>
      </w:r>
      <w:r w:rsidRPr="00BC57EB">
        <w:rPr>
          <w:rFonts w:ascii="Arial Narrow" w:hAnsi="Arial Narrow" w:cs="Arial"/>
          <w:color w:val="000000"/>
          <w:sz w:val="24"/>
          <w:szCs w:val="24"/>
          <w:highlight w:val="yellow"/>
        </w:rPr>
        <w:t>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DECLARA</w:t>
      </w:r>
      <w:r>
        <w:rPr>
          <w:rFonts w:ascii="Arial Narrow" w:eastAsia="Arial" w:hAnsi="Arial Narrow" w:cs="Arial"/>
          <w:b/>
          <w:color w:val="000000"/>
          <w:sz w:val="24"/>
          <w:szCs w:val="24"/>
        </w:rPr>
        <w:t xml:space="preserve"> </w:t>
      </w:r>
      <w:r w:rsidRPr="001C3FE6">
        <w:rPr>
          <w:rFonts w:ascii="Arial Narrow" w:hAnsi="Arial Narrow" w:cs="Arial"/>
          <w:sz w:val="24"/>
          <w:szCs w:val="24"/>
        </w:rPr>
        <w:t xml:space="preserve">sob as penas da lei, que, se caso seja vencedora, </w:t>
      </w:r>
      <w:r>
        <w:rPr>
          <w:rFonts w:ascii="Arial Narrow" w:hAnsi="Arial Narrow" w:cs="Arial"/>
          <w:sz w:val="24"/>
          <w:szCs w:val="24"/>
        </w:rPr>
        <w:t>será apresentada</w:t>
      </w:r>
      <w:r w:rsidRPr="001C3FE6">
        <w:rPr>
          <w:rFonts w:ascii="Arial Narrow" w:hAnsi="Arial Narrow" w:cs="Arial"/>
          <w:sz w:val="24"/>
          <w:szCs w:val="24"/>
        </w:rPr>
        <w:t xml:space="preserve"> no </w:t>
      </w:r>
      <w:r>
        <w:rPr>
          <w:rFonts w:ascii="Arial Narrow" w:hAnsi="Arial Narrow" w:cs="Arial"/>
          <w:sz w:val="24"/>
          <w:szCs w:val="24"/>
        </w:rPr>
        <w:t>prazo de 02 (dois) dias úteis, após a CONVOCAÇÃO para a</w:t>
      </w:r>
      <w:r w:rsidRPr="001C3FE6">
        <w:rPr>
          <w:rFonts w:ascii="Arial Narrow" w:hAnsi="Arial Narrow" w:cs="Arial"/>
          <w:sz w:val="24"/>
          <w:szCs w:val="24"/>
        </w:rPr>
        <w:t xml:space="preserve">ssinatura do Contrato, cópia </w:t>
      </w:r>
      <w:r>
        <w:rPr>
          <w:rFonts w:ascii="Arial Narrow" w:hAnsi="Arial Narrow" w:cs="Arial"/>
          <w:sz w:val="24"/>
          <w:szCs w:val="24"/>
        </w:rPr>
        <w:t>da</w:t>
      </w:r>
      <w:r w:rsidRPr="001C3FE6">
        <w:rPr>
          <w:rFonts w:ascii="Arial Narrow" w:hAnsi="Arial Narrow" w:cs="Arial"/>
          <w:sz w:val="24"/>
          <w:szCs w:val="24"/>
        </w:rPr>
        <w:t xml:space="preserve"> </w:t>
      </w:r>
      <w:r w:rsidRPr="001C3FE6">
        <w:rPr>
          <w:rFonts w:ascii="Arial Narrow" w:hAnsi="Arial Narrow"/>
          <w:b/>
          <w:sz w:val="24"/>
          <w:szCs w:val="24"/>
          <w:highlight w:val="yellow"/>
        </w:rPr>
        <w:t>Autorização de Transporte Escolar emitida pelo DETRAN- MS</w:t>
      </w:r>
      <w:r>
        <w:rPr>
          <w:rFonts w:ascii="Arial Narrow" w:hAnsi="Arial Narrow"/>
          <w:b/>
          <w:sz w:val="24"/>
          <w:szCs w:val="24"/>
        </w:rPr>
        <w:t xml:space="preserve"> ou documento congênere</w:t>
      </w:r>
      <w:r w:rsidR="004D2370">
        <w:rPr>
          <w:rFonts w:ascii="Arial Narrow" w:hAnsi="Arial Narrow"/>
          <w:b/>
          <w:sz w:val="24"/>
          <w:szCs w:val="24"/>
        </w:rPr>
        <w:t>.</w:t>
      </w:r>
    </w:p>
    <w:p w14:paraId="1C49689C" w14:textId="473EDF98" w:rsidR="004D2370" w:rsidRDefault="004D2370" w:rsidP="00E94A98">
      <w:pPr>
        <w:ind w:left="0"/>
        <w:rPr>
          <w:rFonts w:ascii="Arial Narrow" w:hAnsi="Arial Narrow"/>
          <w:b/>
          <w:sz w:val="24"/>
          <w:szCs w:val="24"/>
        </w:rPr>
      </w:pPr>
    </w:p>
    <w:p w14:paraId="5214A987" w14:textId="7DB87BAD" w:rsidR="004D2370" w:rsidRDefault="004D2370" w:rsidP="00E94A98">
      <w:pPr>
        <w:ind w:left="0"/>
        <w:rPr>
          <w:rFonts w:ascii="Arial Narrow" w:hAnsi="Arial Narrow"/>
          <w:b/>
          <w:sz w:val="24"/>
          <w:szCs w:val="24"/>
        </w:rPr>
      </w:pPr>
    </w:p>
    <w:p w14:paraId="296DA1AC" w14:textId="6DE006D8" w:rsidR="004D2370" w:rsidRDefault="004D2370" w:rsidP="00E94A98">
      <w:pPr>
        <w:ind w:left="0"/>
        <w:rPr>
          <w:rFonts w:ascii="Arial Narrow" w:hAnsi="Arial Narrow"/>
          <w:b/>
          <w:sz w:val="24"/>
          <w:szCs w:val="24"/>
        </w:rPr>
      </w:pPr>
    </w:p>
    <w:p w14:paraId="12D4D888" w14:textId="77777777" w:rsidR="004D2370" w:rsidRPr="004D2370" w:rsidRDefault="004D2370" w:rsidP="004D2370">
      <w:pPr>
        <w:widowControl w:val="0"/>
        <w:spacing w:before="93"/>
        <w:ind w:left="0"/>
        <w:outlineLvl w:val="0"/>
        <w:rPr>
          <w:rFonts w:ascii="Arial Narrow" w:eastAsia="Arial" w:hAnsi="Arial Narrow" w:cs="Arial"/>
          <w:bCs/>
          <w:sz w:val="24"/>
          <w:szCs w:val="24"/>
          <w:lang w:val="pt-PT" w:eastAsia="pt-BR"/>
        </w:rPr>
      </w:pPr>
      <w:r w:rsidRPr="004D2370">
        <w:rPr>
          <w:rFonts w:ascii="Arial Narrow" w:eastAsia="Arial" w:hAnsi="Arial Narrow" w:cs="Arial"/>
          <w:bCs/>
          <w:sz w:val="24"/>
          <w:szCs w:val="24"/>
          <w:lang w:val="pt-PT" w:eastAsia="pt-BR"/>
        </w:rPr>
        <w:t xml:space="preserve">Local e Data. </w:t>
      </w:r>
    </w:p>
    <w:p w14:paraId="0A83894A" w14:textId="77777777" w:rsidR="004D2370" w:rsidRPr="004D2370" w:rsidRDefault="004D2370" w:rsidP="004D2370">
      <w:pPr>
        <w:widowControl w:val="0"/>
        <w:spacing w:before="93"/>
        <w:ind w:left="0"/>
        <w:outlineLvl w:val="0"/>
        <w:rPr>
          <w:rFonts w:ascii="Arial Narrow" w:eastAsia="Arial" w:hAnsi="Arial Narrow" w:cs="Arial"/>
          <w:bCs/>
          <w:sz w:val="24"/>
          <w:szCs w:val="24"/>
          <w:lang w:val="pt-PT" w:eastAsia="pt-BR"/>
        </w:rPr>
      </w:pPr>
      <w:r w:rsidRPr="004D2370">
        <w:rPr>
          <w:rFonts w:ascii="Arial Narrow" w:eastAsia="Arial" w:hAnsi="Arial Narrow" w:cs="Arial"/>
          <w:bCs/>
          <w:sz w:val="24"/>
          <w:szCs w:val="24"/>
          <w:lang w:val="pt-PT" w:eastAsia="pt-BR"/>
        </w:rPr>
        <w:t xml:space="preserve">___/___/_____ </w:t>
      </w:r>
    </w:p>
    <w:p w14:paraId="733691FA" w14:textId="77777777" w:rsidR="004D2370" w:rsidRPr="004D2370" w:rsidRDefault="004D2370" w:rsidP="004D2370">
      <w:pPr>
        <w:widowControl w:val="0"/>
        <w:spacing w:before="93"/>
        <w:ind w:left="0"/>
        <w:outlineLvl w:val="0"/>
        <w:rPr>
          <w:rFonts w:ascii="Arial Narrow" w:eastAsia="Arial" w:hAnsi="Arial Narrow" w:cs="Arial"/>
          <w:bCs/>
          <w:sz w:val="24"/>
          <w:szCs w:val="24"/>
          <w:lang w:val="pt-PT" w:eastAsia="pt-BR"/>
        </w:rPr>
      </w:pPr>
    </w:p>
    <w:p w14:paraId="0F8B2992" w14:textId="77777777" w:rsidR="004D2370" w:rsidRPr="004D2370" w:rsidRDefault="004D2370" w:rsidP="004D2370">
      <w:pPr>
        <w:widowControl w:val="0"/>
        <w:spacing w:before="93"/>
        <w:ind w:left="0"/>
        <w:outlineLvl w:val="0"/>
        <w:rPr>
          <w:rFonts w:ascii="Arial Narrow" w:eastAsia="Arial" w:hAnsi="Arial Narrow" w:cs="Arial"/>
          <w:bCs/>
          <w:sz w:val="24"/>
          <w:szCs w:val="24"/>
          <w:lang w:val="pt-PT" w:eastAsia="pt-BR"/>
        </w:rPr>
      </w:pPr>
    </w:p>
    <w:p w14:paraId="68C6825B" w14:textId="77777777" w:rsidR="004D2370" w:rsidRPr="004D2370" w:rsidRDefault="004D2370" w:rsidP="004D2370">
      <w:pPr>
        <w:widowControl w:val="0"/>
        <w:spacing w:before="93"/>
        <w:ind w:left="0"/>
        <w:outlineLvl w:val="0"/>
        <w:rPr>
          <w:rFonts w:ascii="Arial Narrow" w:eastAsia="Arial" w:hAnsi="Arial Narrow" w:cs="Arial"/>
          <w:bCs/>
          <w:sz w:val="24"/>
          <w:szCs w:val="24"/>
          <w:lang w:val="pt-PT" w:eastAsia="pt-BR"/>
        </w:rPr>
      </w:pPr>
    </w:p>
    <w:p w14:paraId="2283BF5E" w14:textId="77777777" w:rsidR="004D2370" w:rsidRPr="004D2370" w:rsidRDefault="004D2370" w:rsidP="004D2370">
      <w:pPr>
        <w:widowControl w:val="0"/>
        <w:spacing w:before="93"/>
        <w:ind w:left="0"/>
        <w:outlineLvl w:val="0"/>
        <w:rPr>
          <w:rFonts w:ascii="Arial Narrow" w:eastAsia="Arial" w:hAnsi="Arial Narrow" w:cs="Arial"/>
          <w:bCs/>
          <w:sz w:val="24"/>
          <w:szCs w:val="24"/>
          <w:lang w:val="pt-PT" w:eastAsia="pt-BR"/>
        </w:rPr>
      </w:pPr>
    </w:p>
    <w:p w14:paraId="3351389D" w14:textId="77777777" w:rsidR="004D2370" w:rsidRPr="004D2370" w:rsidRDefault="004D2370" w:rsidP="004D2370">
      <w:pPr>
        <w:widowControl w:val="0"/>
        <w:spacing w:before="93"/>
        <w:ind w:left="0"/>
        <w:outlineLvl w:val="0"/>
        <w:rPr>
          <w:rFonts w:ascii="Arial Narrow" w:eastAsia="Arial" w:hAnsi="Arial Narrow" w:cs="Arial"/>
          <w:bCs/>
          <w:sz w:val="24"/>
          <w:szCs w:val="24"/>
          <w:lang w:val="pt-PT" w:eastAsia="pt-BR"/>
        </w:rPr>
      </w:pPr>
      <w:r w:rsidRPr="004D2370">
        <w:rPr>
          <w:rFonts w:ascii="Arial Narrow" w:eastAsia="Arial" w:hAnsi="Arial Narrow" w:cs="Arial"/>
          <w:bCs/>
          <w:sz w:val="24"/>
          <w:szCs w:val="24"/>
          <w:lang w:val="pt-PT" w:eastAsia="pt-BR"/>
        </w:rPr>
        <w:t>____________________________</w:t>
      </w:r>
    </w:p>
    <w:p w14:paraId="4DF5B31B" w14:textId="77777777" w:rsidR="004D2370" w:rsidRPr="004D2370" w:rsidRDefault="004D2370" w:rsidP="004D2370">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4D2370">
        <w:rPr>
          <w:rFonts w:ascii="Arial Narrow" w:eastAsia="Arial MT" w:hAnsi="Arial Narrow" w:cs="Arial"/>
          <w:color w:val="000000"/>
          <w:sz w:val="24"/>
          <w:szCs w:val="24"/>
          <w:lang w:val="pt-PT" w:eastAsia="pt-BR"/>
        </w:rPr>
        <w:t xml:space="preserve">Nome Representante Legal, Função na Empresa </w:t>
      </w:r>
    </w:p>
    <w:p w14:paraId="65E4E501" w14:textId="77777777" w:rsidR="004D2370" w:rsidRPr="004D2370" w:rsidRDefault="004D2370" w:rsidP="004D2370">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4D2370">
        <w:rPr>
          <w:rFonts w:ascii="Arial Narrow" w:eastAsia="Arial MT" w:hAnsi="Arial Narrow" w:cs="Arial"/>
          <w:color w:val="000000"/>
          <w:sz w:val="24"/>
          <w:szCs w:val="24"/>
          <w:lang w:val="pt-PT" w:eastAsia="pt-BR"/>
        </w:rPr>
        <w:t>Assinatura do Representante Legal</w:t>
      </w:r>
    </w:p>
    <w:p w14:paraId="19323B2C" w14:textId="77777777" w:rsidR="004D2370" w:rsidRPr="004D2370" w:rsidRDefault="004D2370" w:rsidP="004D2370">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3714B85D" w14:textId="77777777" w:rsidR="004D2370" w:rsidRPr="004D2370" w:rsidRDefault="004D2370" w:rsidP="004D2370">
      <w:pPr>
        <w:widowControl w:val="0"/>
        <w:spacing w:before="179" w:line="412" w:lineRule="auto"/>
        <w:ind w:left="0"/>
        <w:outlineLvl w:val="0"/>
        <w:rPr>
          <w:rFonts w:ascii="Arial Narrow" w:eastAsia="Arial" w:hAnsi="Arial Narrow" w:cs="Arial"/>
          <w:b/>
          <w:bCs/>
          <w:color w:val="000000"/>
          <w:sz w:val="24"/>
          <w:szCs w:val="24"/>
          <w:lang w:val="pt-PT" w:eastAsia="pt-BR"/>
        </w:rPr>
      </w:pPr>
      <w:r w:rsidRPr="004D2370">
        <w:rPr>
          <w:rFonts w:ascii="Arial Narrow" w:eastAsia="Arial" w:hAnsi="Arial Narrow" w:cs="Arial"/>
          <w:b/>
          <w:bCs/>
          <w:color w:val="000000"/>
          <w:sz w:val="24"/>
          <w:szCs w:val="24"/>
          <w:lang w:val="pt-PT" w:eastAsia="pt-BR"/>
        </w:rPr>
        <w:t>Carimbo CNPJ</w:t>
      </w:r>
    </w:p>
    <w:p w14:paraId="4673719F" w14:textId="77777777" w:rsidR="004D2370" w:rsidRPr="001D1B5F" w:rsidRDefault="004D2370" w:rsidP="00E94A98">
      <w:pPr>
        <w:ind w:left="0"/>
        <w:rPr>
          <w:rFonts w:ascii="Arial Narrow" w:hAnsi="Arial Narrow"/>
          <w:b/>
          <w:color w:val="FF0000"/>
          <w:sz w:val="24"/>
          <w:szCs w:val="24"/>
        </w:rPr>
      </w:pPr>
    </w:p>
    <w:sectPr w:rsidR="004D2370" w:rsidRPr="001D1B5F" w:rsidSect="008A3EC1">
      <w:headerReference w:type="default" r:id="rId57"/>
      <w:footerReference w:type="default" r:id="rId58"/>
      <w:pgSz w:w="11906" w:h="16838"/>
      <w:pgMar w:top="1701" w:right="1274" w:bottom="1418" w:left="1701" w:header="708" w:footer="1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91EB2" w14:textId="77777777" w:rsidR="00F037C2" w:rsidRDefault="00F037C2" w:rsidP="00AD34F3">
      <w:r>
        <w:separator/>
      </w:r>
    </w:p>
  </w:endnote>
  <w:endnote w:type="continuationSeparator" w:id="0">
    <w:p w14:paraId="1435B25F" w14:textId="77777777" w:rsidR="00F037C2" w:rsidRDefault="00F037C2" w:rsidP="00AD3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Black">
    <w:altName w:val="Arial Black"/>
    <w:charset w:val="00"/>
    <w:family w:val="swiss"/>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icrosoft Sans Serif">
    <w:panose1 w:val="020B0604020202020204"/>
    <w:charset w:val="00"/>
    <w:family w:val="swiss"/>
    <w:pitch w:val="variable"/>
    <w:sig w:usb0="E5002EFF" w:usb1="C000605B" w:usb2="00000029" w:usb3="00000000" w:csb0="000101FF" w:csb1="00000000"/>
  </w:font>
  <w:font w:name="MyriadPro-Regular">
    <w:altName w:val="Malgun Gothic Semilight"/>
    <w:panose1 w:val="00000000000000000000"/>
    <w:charset w:val="88"/>
    <w:family w:val="swiss"/>
    <w:notTrueType/>
    <w:pitch w:val="default"/>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799F8" w14:textId="6DB4952F" w:rsidR="00F037C2" w:rsidRDefault="00F037C2">
    <w:pPr>
      <w:pStyle w:val="Rodap"/>
    </w:pPr>
    <w:r>
      <w:rPr>
        <w:noProof/>
        <w:color w:val="000000"/>
        <w:sz w:val="20"/>
        <w:szCs w:val="20"/>
        <w:lang w:eastAsia="pt-BR"/>
      </w:rPr>
      <w:drawing>
        <wp:anchor distT="0" distB="0" distL="114300" distR="114300" simplePos="0" relativeHeight="251661312" behindDoc="1" locked="0" layoutInCell="1" allowOverlap="1" wp14:anchorId="43CC2F80" wp14:editId="3B24B25F">
          <wp:simplePos x="0" y="0"/>
          <wp:positionH relativeFrom="column">
            <wp:posOffset>-1061085</wp:posOffset>
          </wp:positionH>
          <wp:positionV relativeFrom="paragraph">
            <wp:posOffset>-624840</wp:posOffset>
          </wp:positionV>
          <wp:extent cx="7515225" cy="866775"/>
          <wp:effectExtent l="0" t="0" r="9525" b="952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8667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580F8" w14:textId="77777777" w:rsidR="00F037C2" w:rsidRDefault="00F037C2" w:rsidP="00AD34F3">
      <w:r>
        <w:separator/>
      </w:r>
    </w:p>
  </w:footnote>
  <w:footnote w:type="continuationSeparator" w:id="0">
    <w:p w14:paraId="619D3D94" w14:textId="77777777" w:rsidR="00F037C2" w:rsidRDefault="00F037C2" w:rsidP="00AD34F3">
      <w:r>
        <w:continuationSeparator/>
      </w:r>
    </w:p>
  </w:footnote>
  <w:footnote w:id="1">
    <w:p w14:paraId="559ACBF5" w14:textId="77777777" w:rsidR="00F037C2" w:rsidRDefault="00F037C2" w:rsidP="004C2F39">
      <w:pPr>
        <w:pStyle w:val="Textodenotaderodap"/>
      </w:pPr>
      <w:r>
        <w:rPr>
          <w:rStyle w:val="Refdenotaderodap"/>
        </w:rPr>
        <w:footnoteRef/>
      </w:r>
      <w:r w:rsidRPr="000C4D43">
        <w:rPr>
          <w:rFonts w:ascii="Times New Roman" w:hAnsi="Times New Roman"/>
        </w:rPr>
        <w:t>Disponível em:</w:t>
      </w:r>
      <w:r w:rsidRPr="00D501BD">
        <w:rPr>
          <w:rFonts w:ascii="Times New Roman" w:hAnsi="Times New Roman"/>
        </w:rPr>
        <w:t>https://www.ibge.gov.br/cidades-e-estados/ms/brasilandia.html</w:t>
      </w:r>
      <w:r w:rsidRPr="000C4D43">
        <w:rPr>
          <w:rFonts w:ascii="Times New Roman" w:hAnsi="Times New Roman"/>
        </w:rPr>
        <w:t xml:space="preserve"> Acesso </w:t>
      </w:r>
      <w:r w:rsidRPr="004C2F39">
        <w:rPr>
          <w:rFonts w:ascii="Times New Roman" w:hAnsi="Times New Roman"/>
          <w:color w:val="000000"/>
        </w:rPr>
        <w:t xml:space="preserve">em </w:t>
      </w:r>
      <w:r w:rsidRPr="004C2F39">
        <w:rPr>
          <w:rFonts w:ascii="Arial" w:eastAsia="Times New Roman" w:hAnsi="Arial" w:cs="Arial"/>
          <w:color w:val="000000"/>
          <w:lang w:eastAsia="pt-BR"/>
        </w:rPr>
        <w:t>28/02/2024.</w:t>
      </w:r>
    </w:p>
  </w:footnote>
  <w:footnote w:id="2">
    <w:p w14:paraId="2E8F55EA" w14:textId="77777777" w:rsidR="00F037C2" w:rsidRDefault="00F037C2" w:rsidP="004C2F39">
      <w:pPr>
        <w:pStyle w:val="Textodenotaderodap"/>
        <w:jc w:val="both"/>
      </w:pPr>
      <w:r>
        <w:rPr>
          <w:rStyle w:val="Refdenotaderodap"/>
        </w:rPr>
        <w:footnoteRef/>
      </w:r>
      <w:r>
        <w:t>Justen Filho, Marçal Comentários à Lei de Licitações e Contratações Administrativas: Lei 14.133/2021 /Marçal Justen Filho. -- São Paulo: Thomson Reuters Brasil, 2021.</w:t>
      </w:r>
    </w:p>
  </w:footnote>
  <w:footnote w:id="3">
    <w:p w14:paraId="4BDFB8AA" w14:textId="77777777" w:rsidR="00F037C2" w:rsidRDefault="00F037C2" w:rsidP="004C2F39">
      <w:pPr>
        <w:pStyle w:val="Textodenotaderodap"/>
        <w:jc w:val="both"/>
      </w:pPr>
      <w:r>
        <w:rPr>
          <w:rStyle w:val="Refdenotaderodap"/>
        </w:rPr>
        <w:footnoteRef/>
      </w:r>
      <w:r>
        <w:t xml:space="preserve"> TORRES, Ronny Charles Lopes de. Lei de Licitações Públicas Comentadas – 14.ed., rev., atual. e ampl. – São Paulo: Editora Juspodivm, 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301FF" w14:textId="3490FCCC" w:rsidR="00F037C2" w:rsidRPr="000D6BC5" w:rsidRDefault="00F037C2" w:rsidP="000D6BC5">
    <w:pPr>
      <w:pStyle w:val="Cabealho"/>
      <w:tabs>
        <w:tab w:val="clear" w:pos="4252"/>
        <w:tab w:val="clear" w:pos="8504"/>
      </w:tabs>
      <w:ind w:left="0"/>
    </w:pPr>
    <w:r w:rsidRPr="00C14BC0">
      <w:rPr>
        <w:rFonts w:ascii="Arial" w:hAnsi="Arial" w:cs="Arial"/>
        <w:b/>
        <w:noProof/>
        <w:color w:val="FF0000"/>
        <w:lang w:eastAsia="pt-BR"/>
      </w:rPr>
      <w:drawing>
        <wp:anchor distT="0" distB="0" distL="114300" distR="114300" simplePos="0" relativeHeight="251659264" behindDoc="1" locked="0" layoutInCell="1" allowOverlap="1" wp14:anchorId="393EF241" wp14:editId="2334CBC9">
          <wp:simplePos x="0" y="0"/>
          <wp:positionH relativeFrom="page">
            <wp:posOffset>13335</wp:posOffset>
          </wp:positionH>
          <wp:positionV relativeFrom="paragraph">
            <wp:posOffset>-495935</wp:posOffset>
          </wp:positionV>
          <wp:extent cx="7534275" cy="1143000"/>
          <wp:effectExtent l="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94E1F"/>
    <w:multiLevelType w:val="multilevel"/>
    <w:tmpl w:val="61C40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7C066F"/>
    <w:multiLevelType w:val="hybridMultilevel"/>
    <w:tmpl w:val="F47490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EC1318F"/>
    <w:multiLevelType w:val="multilevel"/>
    <w:tmpl w:val="5CDE038E"/>
    <w:lvl w:ilvl="0">
      <w:start w:val="1"/>
      <w:numFmt w:val="upperRoman"/>
      <w:lvlText w:val="%1-"/>
      <w:lvlJc w:val="left"/>
      <w:pPr>
        <w:ind w:left="1146" w:hanging="720"/>
      </w:pPr>
      <w:rPr>
        <w:rFonts w:ascii="Arial Narrow" w:eastAsia="Arial MT" w:hAnsi="Arial Narrow" w:cs="Arial"/>
        <w:spacing w:val="-1"/>
        <w:w w:val="100"/>
        <w:sz w:val="24"/>
        <w:szCs w:val="22"/>
        <w:lang w:val="pt-PT" w:eastAsia="en-US" w:bidi="ar-SA"/>
      </w:rPr>
    </w:lvl>
    <w:lvl w:ilvl="1">
      <w:start w:val="5"/>
      <w:numFmt w:val="decimal"/>
      <w:lvlText w:val="%1.%2."/>
      <w:lvlJc w:val="left"/>
      <w:pPr>
        <w:ind w:left="1168" w:hanging="720"/>
      </w:pPr>
      <w:rPr>
        <w:rFonts w:hint="default"/>
      </w:rPr>
    </w:lvl>
    <w:lvl w:ilvl="2">
      <w:start w:val="2"/>
      <w:numFmt w:val="decimal"/>
      <w:lvlText w:val="%1.%2.%3."/>
      <w:lvlJc w:val="left"/>
      <w:pPr>
        <w:ind w:left="1616" w:hanging="720"/>
      </w:pPr>
      <w:rPr>
        <w:rFonts w:hint="default"/>
      </w:rPr>
    </w:lvl>
    <w:lvl w:ilvl="3">
      <w:start w:val="6"/>
      <w:numFmt w:val="decimal"/>
      <w:lvlText w:val="%1.%2.%3.%4."/>
      <w:lvlJc w:val="left"/>
      <w:pPr>
        <w:ind w:left="2424" w:hanging="1080"/>
      </w:pPr>
      <w:rPr>
        <w:rFonts w:hint="default"/>
      </w:rPr>
    </w:lvl>
    <w:lvl w:ilvl="4">
      <w:start w:val="1"/>
      <w:numFmt w:val="decimal"/>
      <w:lvlText w:val="%1.%2.%3.%4.%5."/>
      <w:lvlJc w:val="left"/>
      <w:pPr>
        <w:ind w:left="2872" w:hanging="1080"/>
      </w:pPr>
      <w:rPr>
        <w:rFonts w:hint="default"/>
      </w:rPr>
    </w:lvl>
    <w:lvl w:ilvl="5">
      <w:start w:val="1"/>
      <w:numFmt w:val="decimal"/>
      <w:lvlText w:val="%1.%2.%3.%4.%5.%6."/>
      <w:lvlJc w:val="left"/>
      <w:pPr>
        <w:ind w:left="3680" w:hanging="1440"/>
      </w:pPr>
      <w:rPr>
        <w:rFonts w:hint="default"/>
      </w:rPr>
    </w:lvl>
    <w:lvl w:ilvl="6">
      <w:start w:val="1"/>
      <w:numFmt w:val="decimal"/>
      <w:lvlText w:val="%1.%2.%3.%4.%5.%6.%7."/>
      <w:lvlJc w:val="left"/>
      <w:pPr>
        <w:ind w:left="4128" w:hanging="1440"/>
      </w:pPr>
      <w:rPr>
        <w:rFonts w:hint="default"/>
      </w:rPr>
    </w:lvl>
    <w:lvl w:ilvl="7">
      <w:start w:val="1"/>
      <w:numFmt w:val="decimal"/>
      <w:lvlText w:val="%1.%2.%3.%4.%5.%6.%7.%8."/>
      <w:lvlJc w:val="left"/>
      <w:pPr>
        <w:ind w:left="4936" w:hanging="1800"/>
      </w:pPr>
      <w:rPr>
        <w:rFonts w:hint="default"/>
      </w:rPr>
    </w:lvl>
    <w:lvl w:ilvl="8">
      <w:start w:val="1"/>
      <w:numFmt w:val="decimal"/>
      <w:lvlText w:val="%1.%2.%3.%4.%5.%6.%7.%8.%9."/>
      <w:lvlJc w:val="left"/>
      <w:pPr>
        <w:ind w:left="5384" w:hanging="1800"/>
      </w:pPr>
      <w:rPr>
        <w:rFonts w:hint="default"/>
      </w:rPr>
    </w:lvl>
  </w:abstractNum>
  <w:abstractNum w:abstractNumId="3"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E2494B"/>
    <w:multiLevelType w:val="multilevel"/>
    <w:tmpl w:val="24B46694"/>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5" w15:restartNumberingAfterBreak="0">
    <w:nsid w:val="197C58D1"/>
    <w:multiLevelType w:val="hybridMultilevel"/>
    <w:tmpl w:val="349A425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0E67EA"/>
    <w:multiLevelType w:val="multilevel"/>
    <w:tmpl w:val="0C8A72C8"/>
    <w:lvl w:ilvl="0">
      <w:start w:val="1"/>
      <w:numFmt w:val="decimal"/>
      <w:lvlText w:val="%1."/>
      <w:lvlJc w:val="left"/>
      <w:pPr>
        <w:ind w:left="1080" w:hanging="720"/>
      </w:pPr>
      <w:rPr>
        <w:rFonts w:hint="default"/>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E0607A1"/>
    <w:multiLevelType w:val="multilevel"/>
    <w:tmpl w:val="BA1446BA"/>
    <w:lvl w:ilvl="0">
      <w:start w:val="3"/>
      <w:numFmt w:val="decimal"/>
      <w:lvlText w:val="%1."/>
      <w:lvlJc w:val="left"/>
      <w:pPr>
        <w:ind w:left="495" w:hanging="495"/>
      </w:pPr>
      <w:rPr>
        <w:rFonts w:eastAsia="Arial MT" w:cs="Arial MT" w:hint="default"/>
      </w:rPr>
    </w:lvl>
    <w:lvl w:ilvl="1">
      <w:start w:val="5"/>
      <w:numFmt w:val="decimal"/>
      <w:lvlText w:val="%1.%2."/>
      <w:lvlJc w:val="left"/>
      <w:pPr>
        <w:ind w:left="495" w:hanging="495"/>
      </w:pPr>
      <w:rPr>
        <w:rFonts w:eastAsia="Arial MT" w:cs="Arial MT" w:hint="default"/>
      </w:rPr>
    </w:lvl>
    <w:lvl w:ilvl="2">
      <w:start w:val="2"/>
      <w:numFmt w:val="decimal"/>
      <w:lvlText w:val="%1.%2.%3."/>
      <w:lvlJc w:val="left"/>
      <w:pPr>
        <w:ind w:left="720" w:hanging="720"/>
      </w:pPr>
      <w:rPr>
        <w:rFonts w:eastAsia="Arial MT" w:cs="Arial MT" w:hint="default"/>
      </w:rPr>
    </w:lvl>
    <w:lvl w:ilvl="3">
      <w:start w:val="1"/>
      <w:numFmt w:val="decimal"/>
      <w:lvlText w:val="%1.%2.%3.%4."/>
      <w:lvlJc w:val="left"/>
      <w:pPr>
        <w:ind w:left="720" w:hanging="720"/>
      </w:pPr>
      <w:rPr>
        <w:rFonts w:eastAsia="Arial MT" w:cs="Arial MT" w:hint="default"/>
      </w:rPr>
    </w:lvl>
    <w:lvl w:ilvl="4">
      <w:start w:val="1"/>
      <w:numFmt w:val="decimal"/>
      <w:lvlText w:val="%1.%2.%3.%4.%5."/>
      <w:lvlJc w:val="left"/>
      <w:pPr>
        <w:ind w:left="1080" w:hanging="1080"/>
      </w:pPr>
      <w:rPr>
        <w:rFonts w:eastAsia="Arial MT" w:cs="Arial MT" w:hint="default"/>
      </w:rPr>
    </w:lvl>
    <w:lvl w:ilvl="5">
      <w:start w:val="1"/>
      <w:numFmt w:val="decimal"/>
      <w:lvlText w:val="%1.%2.%3.%4.%5.%6."/>
      <w:lvlJc w:val="left"/>
      <w:pPr>
        <w:ind w:left="1080" w:hanging="1080"/>
      </w:pPr>
      <w:rPr>
        <w:rFonts w:eastAsia="Arial MT" w:cs="Arial MT" w:hint="default"/>
      </w:rPr>
    </w:lvl>
    <w:lvl w:ilvl="6">
      <w:start w:val="1"/>
      <w:numFmt w:val="decimal"/>
      <w:lvlText w:val="%1.%2.%3.%4.%5.%6.%7."/>
      <w:lvlJc w:val="left"/>
      <w:pPr>
        <w:ind w:left="1440" w:hanging="1440"/>
      </w:pPr>
      <w:rPr>
        <w:rFonts w:eastAsia="Arial MT" w:cs="Arial MT" w:hint="default"/>
      </w:rPr>
    </w:lvl>
    <w:lvl w:ilvl="7">
      <w:start w:val="1"/>
      <w:numFmt w:val="decimal"/>
      <w:lvlText w:val="%1.%2.%3.%4.%5.%6.%7.%8."/>
      <w:lvlJc w:val="left"/>
      <w:pPr>
        <w:ind w:left="1440" w:hanging="1440"/>
      </w:pPr>
      <w:rPr>
        <w:rFonts w:eastAsia="Arial MT" w:cs="Arial MT" w:hint="default"/>
      </w:rPr>
    </w:lvl>
    <w:lvl w:ilvl="8">
      <w:start w:val="1"/>
      <w:numFmt w:val="decimal"/>
      <w:lvlText w:val="%1.%2.%3.%4.%5.%6.%7.%8.%9."/>
      <w:lvlJc w:val="left"/>
      <w:pPr>
        <w:ind w:left="1800" w:hanging="1800"/>
      </w:pPr>
      <w:rPr>
        <w:rFonts w:eastAsia="Arial MT" w:cs="Arial MT" w:hint="default"/>
      </w:r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0D6632B"/>
    <w:multiLevelType w:val="hybridMultilevel"/>
    <w:tmpl w:val="8912D9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33F7165"/>
    <w:multiLevelType w:val="hybridMultilevel"/>
    <w:tmpl w:val="06A077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7A9337B"/>
    <w:multiLevelType w:val="hybridMultilevel"/>
    <w:tmpl w:val="79DC6F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A6E6F93"/>
    <w:multiLevelType w:val="multilevel"/>
    <w:tmpl w:val="85964106"/>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AA37858"/>
    <w:multiLevelType w:val="hybridMultilevel"/>
    <w:tmpl w:val="402A043A"/>
    <w:lvl w:ilvl="0" w:tplc="EF367A8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5"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2854DBA"/>
    <w:multiLevelType w:val="multilevel"/>
    <w:tmpl w:val="7EACED52"/>
    <w:lvl w:ilvl="0">
      <w:start w:val="1"/>
      <w:numFmt w:val="lowerLetter"/>
      <w:lvlText w:val="%1)"/>
      <w:lvlJc w:val="left"/>
      <w:pPr>
        <w:ind w:left="851" w:hanging="283"/>
      </w:pPr>
      <w:rPr>
        <w:rFonts w:ascii="Arial Narrow" w:eastAsia="Arial MT" w:hAnsi="Arial Narrow" w:cs="Arial MT" w:hint="default"/>
        <w:b w:val="0"/>
        <w:spacing w:val="-1"/>
        <w:w w:val="100"/>
        <w:sz w:val="24"/>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7" w15:restartNumberingAfterBreak="0">
    <w:nsid w:val="33E05DFA"/>
    <w:multiLevelType w:val="multilevel"/>
    <w:tmpl w:val="54943412"/>
    <w:lvl w:ilvl="0">
      <w:start w:val="1"/>
      <w:numFmt w:val="decimal"/>
      <w:lvlText w:val="%1."/>
      <w:lvlJc w:val="left"/>
      <w:pPr>
        <w:ind w:left="495" w:hanging="49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8" w15:restartNumberingAfterBreak="0">
    <w:nsid w:val="35857E7D"/>
    <w:multiLevelType w:val="hybridMultilevel"/>
    <w:tmpl w:val="DA6CEB94"/>
    <w:lvl w:ilvl="0" w:tplc="4870662A">
      <w:start w:val="1"/>
      <w:numFmt w:val="lowerLetter"/>
      <w:lvlText w:val="%1)"/>
      <w:lvlJc w:val="left"/>
      <w:pPr>
        <w:ind w:left="720" w:hanging="360"/>
      </w:pPr>
      <w:rPr>
        <w:rFonts w:cs="Times New Roman"/>
        <w:color w:val="auto"/>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19"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720"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0"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1"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D8718E2"/>
    <w:multiLevelType w:val="multilevel"/>
    <w:tmpl w:val="28C227C8"/>
    <w:lvl w:ilvl="0">
      <w:start w:val="9"/>
      <w:numFmt w:val="decimal"/>
      <w:lvlText w:val="%1."/>
      <w:lvlJc w:val="left"/>
      <w:pPr>
        <w:ind w:left="360" w:hanging="360"/>
      </w:pPr>
      <w:rPr>
        <w:rFonts w:hint="default"/>
        <w:color w:val="000000"/>
      </w:rPr>
    </w:lvl>
    <w:lvl w:ilvl="1">
      <w:start w:val="1"/>
      <w:numFmt w:val="decimal"/>
      <w:lvlText w:val="%1.%2."/>
      <w:lvlJc w:val="left"/>
      <w:pPr>
        <w:ind w:left="2705" w:hanging="720"/>
      </w:pPr>
      <w:rPr>
        <w:rFonts w:hint="default"/>
        <w:b w:val="0"/>
        <w:bCs/>
        <w:color w:val="000000"/>
      </w:rPr>
    </w:lvl>
    <w:lvl w:ilvl="2">
      <w:start w:val="1"/>
      <w:numFmt w:val="decimal"/>
      <w:lvlText w:val="%1.%2.%3."/>
      <w:lvlJc w:val="left"/>
      <w:pPr>
        <w:ind w:left="2989"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23" w15:restartNumberingAfterBreak="0">
    <w:nsid w:val="3DB16E19"/>
    <w:multiLevelType w:val="multilevel"/>
    <w:tmpl w:val="26DAC4C6"/>
    <w:lvl w:ilvl="0">
      <w:start w:val="1"/>
      <w:numFmt w:val="lowerLetter"/>
      <w:lvlText w:val="%1)"/>
      <w:lvlJc w:val="left"/>
      <w:pPr>
        <w:ind w:left="685" w:hanging="286"/>
      </w:pPr>
      <w:rPr>
        <w:rFonts w:ascii="Arial Narrow" w:eastAsia="Arial MT" w:hAnsi="Arial Narrow" w:cs="Arial MT" w:hint="default"/>
        <w:sz w:val="24"/>
        <w:szCs w:val="24"/>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4" w15:restartNumberingAfterBreak="0">
    <w:nsid w:val="40F66E07"/>
    <w:multiLevelType w:val="multilevel"/>
    <w:tmpl w:val="6E7C2714"/>
    <w:lvl w:ilvl="0">
      <w:start w:val="1"/>
      <w:numFmt w:val="decimal"/>
      <w:lvlText w:val="%1."/>
      <w:lvlJc w:val="left"/>
      <w:pPr>
        <w:ind w:left="851" w:hanging="283"/>
      </w:pPr>
      <w:rPr>
        <w:rFonts w:ascii="Arial Narrow" w:eastAsia="Arial" w:hAnsi="Arial Narrow" w:cs="Arial" w:hint="default"/>
        <w:b/>
        <w:sz w:val="24"/>
        <w:szCs w:val="24"/>
      </w:rPr>
    </w:lvl>
    <w:lvl w:ilvl="1">
      <w:start w:val="1"/>
      <w:numFmt w:val="decimal"/>
      <w:lvlText w:val="%1.%2."/>
      <w:lvlJc w:val="left"/>
      <w:pPr>
        <w:ind w:left="5103" w:hanging="708"/>
      </w:pPr>
      <w:rPr>
        <w:rFonts w:ascii="Arial Narrow" w:eastAsia="Arial MT" w:hAnsi="Arial Narrow" w:cs="Arial MT" w:hint="default"/>
        <w:b w:val="0"/>
        <w:bCs/>
        <w:sz w:val="24"/>
        <w:szCs w:val="24"/>
      </w:rPr>
    </w:lvl>
    <w:lvl w:ilvl="2">
      <w:start w:val="1"/>
      <w:numFmt w:val="decimal"/>
      <w:lvlText w:val="%1.%2.%3."/>
      <w:lvlJc w:val="left"/>
      <w:pPr>
        <w:ind w:left="1843" w:hanging="708"/>
      </w:pPr>
      <w:rPr>
        <w:rFonts w:ascii="Arial Narrow" w:eastAsia="Arial MT" w:hAnsi="Arial Narrow" w:cs="Arial" w:hint="default"/>
        <w:sz w:val="24"/>
        <w:szCs w:val="22"/>
      </w:rPr>
    </w:lvl>
    <w:lvl w:ilvl="3">
      <w:numFmt w:val="bullet"/>
      <w:lvlText w:val="•"/>
      <w:lvlJc w:val="left"/>
      <w:pPr>
        <w:ind w:left="3567" w:hanging="708"/>
      </w:pPr>
      <w:rPr>
        <w:rFonts w:hint="default"/>
      </w:rPr>
    </w:lvl>
    <w:lvl w:ilvl="4">
      <w:numFmt w:val="bullet"/>
      <w:lvlText w:val="•"/>
      <w:lvlJc w:val="left"/>
      <w:pPr>
        <w:ind w:left="4530" w:hanging="708"/>
      </w:pPr>
      <w:rPr>
        <w:rFonts w:hint="default"/>
      </w:rPr>
    </w:lvl>
    <w:lvl w:ilvl="5">
      <w:numFmt w:val="bullet"/>
      <w:lvlText w:val="•"/>
      <w:lvlJc w:val="left"/>
      <w:pPr>
        <w:ind w:left="5493" w:hanging="708"/>
      </w:pPr>
      <w:rPr>
        <w:rFonts w:hint="default"/>
      </w:rPr>
    </w:lvl>
    <w:lvl w:ilvl="6">
      <w:numFmt w:val="bullet"/>
      <w:lvlText w:val="•"/>
      <w:lvlJc w:val="left"/>
      <w:pPr>
        <w:ind w:left="6455" w:hanging="708"/>
      </w:pPr>
      <w:rPr>
        <w:rFonts w:hint="default"/>
      </w:rPr>
    </w:lvl>
    <w:lvl w:ilvl="7">
      <w:numFmt w:val="bullet"/>
      <w:lvlText w:val="•"/>
      <w:lvlJc w:val="left"/>
      <w:pPr>
        <w:ind w:left="7418" w:hanging="708"/>
      </w:pPr>
      <w:rPr>
        <w:rFonts w:hint="default"/>
      </w:rPr>
    </w:lvl>
    <w:lvl w:ilvl="8">
      <w:numFmt w:val="bullet"/>
      <w:lvlText w:val="•"/>
      <w:lvlJc w:val="left"/>
      <w:pPr>
        <w:ind w:left="8381" w:hanging="707"/>
      </w:pPr>
      <w:rPr>
        <w:rFonts w:hint="default"/>
      </w:rPr>
    </w:lvl>
  </w:abstractNum>
  <w:abstractNum w:abstractNumId="25" w15:restartNumberingAfterBreak="0">
    <w:nsid w:val="4189561E"/>
    <w:multiLevelType w:val="hybridMultilevel"/>
    <w:tmpl w:val="27F8B5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8" w15:restartNumberingAfterBreak="0">
    <w:nsid w:val="4B432064"/>
    <w:multiLevelType w:val="hybridMultilevel"/>
    <w:tmpl w:val="A0460602"/>
    <w:lvl w:ilvl="0" w:tplc="E1F2C518">
      <w:start w:val="1"/>
      <w:numFmt w:val="lowerLetter"/>
      <w:lvlText w:val="%1."/>
      <w:lvlJc w:val="left"/>
      <w:pPr>
        <w:ind w:left="720" w:hanging="360"/>
      </w:pPr>
      <w:rPr>
        <w:rFonts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34B3212"/>
    <w:multiLevelType w:val="multilevel"/>
    <w:tmpl w:val="555AE358"/>
    <w:lvl w:ilvl="0">
      <w:start w:val="1"/>
      <w:numFmt w:val="upperRoman"/>
      <w:lvlText w:val="%1."/>
      <w:lvlJc w:val="right"/>
      <w:pPr>
        <w:ind w:left="360" w:hanging="360"/>
      </w:pPr>
    </w:lvl>
    <w:lvl w:ilvl="1">
      <w:start w:val="1"/>
      <w:numFmt w:val="decimal"/>
      <w:isLgl/>
      <w:lvlText w:val="%1.%2."/>
      <w:lvlJc w:val="left"/>
      <w:pPr>
        <w:ind w:left="390" w:hanging="390"/>
      </w:pPr>
      <w:rPr>
        <w:rFonts w:hint="default"/>
        <w:color w:val="auto"/>
      </w:rPr>
    </w:lvl>
    <w:lvl w:ilvl="2">
      <w:start w:val="1"/>
      <w:numFmt w:val="decimal"/>
      <w:isLgl/>
      <w:lvlText w:val="%1.%2.%3."/>
      <w:lvlJc w:val="left"/>
      <w:pPr>
        <w:ind w:left="720" w:hanging="720"/>
      </w:pPr>
      <w:rPr>
        <w:rFonts w:hint="default"/>
        <w:color w:val="auto"/>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0"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74C146A"/>
    <w:multiLevelType w:val="hybridMultilevel"/>
    <w:tmpl w:val="C8AC2D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4" w15:restartNumberingAfterBreak="0">
    <w:nsid w:val="6C747E7A"/>
    <w:multiLevelType w:val="hybridMultilevel"/>
    <w:tmpl w:val="A4EA0D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DAD5A34"/>
    <w:multiLevelType w:val="multilevel"/>
    <w:tmpl w:val="BF3A9720"/>
    <w:lvl w:ilvl="0">
      <w:start w:val="21"/>
      <w:numFmt w:val="decimal"/>
      <w:lvlText w:val="%1."/>
      <w:lvlJc w:val="left"/>
      <w:pPr>
        <w:ind w:left="992" w:hanging="708"/>
      </w:pPr>
      <w:rPr>
        <w:rFonts w:ascii="Arial Narrow" w:eastAsia="Arial" w:hAnsi="Arial Narrow" w:cs="Arial" w:hint="default"/>
        <w:b/>
        <w:sz w:val="24"/>
        <w:szCs w:val="24"/>
      </w:rPr>
    </w:lvl>
    <w:lvl w:ilvl="1">
      <w:start w:val="1"/>
      <w:numFmt w:val="decimal"/>
      <w:lvlText w:val="%1.%2."/>
      <w:lvlJc w:val="left"/>
      <w:pPr>
        <w:ind w:left="685" w:hanging="708"/>
      </w:pPr>
      <w:rPr>
        <w:rFonts w:ascii="Arial Narrow" w:eastAsia="Arial MT" w:hAnsi="Arial Narrow" w:cs="Arial MT" w:hint="default"/>
        <w:sz w:val="24"/>
        <w:szCs w:val="22"/>
      </w:rPr>
    </w:lvl>
    <w:lvl w:ilvl="2">
      <w:numFmt w:val="bullet"/>
      <w:lvlText w:val="•"/>
      <w:lvlJc w:val="left"/>
      <w:pPr>
        <w:ind w:left="2140" w:hanging="708"/>
      </w:pPr>
    </w:lvl>
    <w:lvl w:ilvl="3">
      <w:numFmt w:val="bullet"/>
      <w:lvlText w:val="•"/>
      <w:lvlJc w:val="left"/>
      <w:pPr>
        <w:ind w:left="3161" w:hanging="708"/>
      </w:pPr>
    </w:lvl>
    <w:lvl w:ilvl="4">
      <w:numFmt w:val="bullet"/>
      <w:lvlText w:val="•"/>
      <w:lvlJc w:val="left"/>
      <w:pPr>
        <w:ind w:left="4182" w:hanging="708"/>
      </w:pPr>
    </w:lvl>
    <w:lvl w:ilvl="5">
      <w:numFmt w:val="bullet"/>
      <w:lvlText w:val="•"/>
      <w:lvlJc w:val="left"/>
      <w:pPr>
        <w:ind w:left="5202" w:hanging="708"/>
      </w:pPr>
    </w:lvl>
    <w:lvl w:ilvl="6">
      <w:numFmt w:val="bullet"/>
      <w:lvlText w:val="•"/>
      <w:lvlJc w:val="left"/>
      <w:pPr>
        <w:ind w:left="6223" w:hanging="708"/>
      </w:pPr>
    </w:lvl>
    <w:lvl w:ilvl="7">
      <w:numFmt w:val="bullet"/>
      <w:lvlText w:val="•"/>
      <w:lvlJc w:val="left"/>
      <w:pPr>
        <w:ind w:left="7244" w:hanging="708"/>
      </w:pPr>
    </w:lvl>
    <w:lvl w:ilvl="8">
      <w:numFmt w:val="bullet"/>
      <w:lvlText w:val="•"/>
      <w:lvlJc w:val="left"/>
      <w:pPr>
        <w:ind w:left="8264" w:hanging="708"/>
      </w:pPr>
    </w:lvl>
  </w:abstractNum>
  <w:abstractNum w:abstractNumId="36" w15:restartNumberingAfterBreak="0">
    <w:nsid w:val="734D1DD6"/>
    <w:multiLevelType w:val="multilevel"/>
    <w:tmpl w:val="55227348"/>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Narrow" w:eastAsia="Arial MT" w:hAnsi="Arial Narrow"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37" w15:restartNumberingAfterBreak="0">
    <w:nsid w:val="749D0D78"/>
    <w:multiLevelType w:val="hybridMultilevel"/>
    <w:tmpl w:val="C6AAECB6"/>
    <w:lvl w:ilvl="0" w:tplc="90C6A0F0">
      <w:start w:val="2"/>
      <w:numFmt w:val="upperRoman"/>
      <w:lvlText w:val="%1-"/>
      <w:lvlJc w:val="left"/>
      <w:pPr>
        <w:ind w:left="10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9" w15:restartNumberingAfterBreak="0">
    <w:nsid w:val="7861698E"/>
    <w:multiLevelType w:val="multilevel"/>
    <w:tmpl w:val="73A028E0"/>
    <w:lvl w:ilvl="0">
      <w:start w:val="3"/>
      <w:numFmt w:val="decimal"/>
      <w:lvlText w:val="%1"/>
      <w:lvlJc w:val="left"/>
      <w:pPr>
        <w:ind w:left="435" w:hanging="435"/>
      </w:pPr>
      <w:rPr>
        <w:rFonts w:eastAsia="Arial MT" w:cs="Arial MT" w:hint="default"/>
      </w:rPr>
    </w:lvl>
    <w:lvl w:ilvl="1">
      <w:start w:val="3"/>
      <w:numFmt w:val="decimal"/>
      <w:lvlText w:val="%1.%2"/>
      <w:lvlJc w:val="left"/>
      <w:pPr>
        <w:ind w:left="435" w:hanging="435"/>
      </w:pPr>
      <w:rPr>
        <w:rFonts w:eastAsia="Arial MT" w:cs="Arial MT" w:hint="default"/>
      </w:rPr>
    </w:lvl>
    <w:lvl w:ilvl="2">
      <w:start w:val="2"/>
      <w:numFmt w:val="decimal"/>
      <w:lvlText w:val="%1.%2.%3"/>
      <w:lvlJc w:val="left"/>
      <w:pPr>
        <w:ind w:left="720" w:hanging="720"/>
      </w:pPr>
      <w:rPr>
        <w:rFonts w:eastAsia="Arial MT" w:cs="Arial MT" w:hint="default"/>
      </w:rPr>
    </w:lvl>
    <w:lvl w:ilvl="3">
      <w:start w:val="1"/>
      <w:numFmt w:val="decimal"/>
      <w:lvlText w:val="%1.%2.%3.%4"/>
      <w:lvlJc w:val="left"/>
      <w:pPr>
        <w:ind w:left="720" w:hanging="720"/>
      </w:pPr>
      <w:rPr>
        <w:rFonts w:eastAsia="Arial MT" w:cs="Arial MT" w:hint="default"/>
      </w:rPr>
    </w:lvl>
    <w:lvl w:ilvl="4">
      <w:start w:val="1"/>
      <w:numFmt w:val="decimal"/>
      <w:lvlText w:val="%1.%2.%3.%4.%5"/>
      <w:lvlJc w:val="left"/>
      <w:pPr>
        <w:ind w:left="1080" w:hanging="1080"/>
      </w:pPr>
      <w:rPr>
        <w:rFonts w:eastAsia="Arial MT" w:cs="Arial MT" w:hint="default"/>
      </w:rPr>
    </w:lvl>
    <w:lvl w:ilvl="5">
      <w:start w:val="1"/>
      <w:numFmt w:val="decimal"/>
      <w:lvlText w:val="%1.%2.%3.%4.%5.%6"/>
      <w:lvlJc w:val="left"/>
      <w:pPr>
        <w:ind w:left="1080" w:hanging="1080"/>
      </w:pPr>
      <w:rPr>
        <w:rFonts w:eastAsia="Arial MT" w:cs="Arial MT" w:hint="default"/>
      </w:rPr>
    </w:lvl>
    <w:lvl w:ilvl="6">
      <w:start w:val="1"/>
      <w:numFmt w:val="decimal"/>
      <w:lvlText w:val="%1.%2.%3.%4.%5.%6.%7"/>
      <w:lvlJc w:val="left"/>
      <w:pPr>
        <w:ind w:left="1440" w:hanging="1440"/>
      </w:pPr>
      <w:rPr>
        <w:rFonts w:eastAsia="Arial MT" w:cs="Arial MT" w:hint="default"/>
      </w:rPr>
    </w:lvl>
    <w:lvl w:ilvl="7">
      <w:start w:val="1"/>
      <w:numFmt w:val="decimal"/>
      <w:lvlText w:val="%1.%2.%3.%4.%5.%6.%7.%8"/>
      <w:lvlJc w:val="left"/>
      <w:pPr>
        <w:ind w:left="1440" w:hanging="1440"/>
      </w:pPr>
      <w:rPr>
        <w:rFonts w:eastAsia="Arial MT" w:cs="Arial MT" w:hint="default"/>
      </w:rPr>
    </w:lvl>
    <w:lvl w:ilvl="8">
      <w:start w:val="1"/>
      <w:numFmt w:val="decimal"/>
      <w:lvlText w:val="%1.%2.%3.%4.%5.%6.%7.%8.%9"/>
      <w:lvlJc w:val="left"/>
      <w:pPr>
        <w:ind w:left="1440" w:hanging="1440"/>
      </w:pPr>
      <w:rPr>
        <w:rFonts w:eastAsia="Arial MT" w:cs="Arial MT" w:hint="default"/>
      </w:rPr>
    </w:lvl>
  </w:abstractNum>
  <w:abstractNum w:abstractNumId="40" w15:restartNumberingAfterBreak="0">
    <w:nsid w:val="78C869D6"/>
    <w:multiLevelType w:val="hybridMultilevel"/>
    <w:tmpl w:val="11043B8E"/>
    <w:lvl w:ilvl="0" w:tplc="04160017">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A641026"/>
    <w:multiLevelType w:val="hybridMultilevel"/>
    <w:tmpl w:val="8FB22652"/>
    <w:lvl w:ilvl="0" w:tplc="83409CF8">
      <w:start w:val="1"/>
      <w:numFmt w:val="lowerLetter"/>
      <w:lvlText w:val="%1)"/>
      <w:lvlJc w:val="left"/>
      <w:pPr>
        <w:ind w:left="360" w:hanging="360"/>
      </w:pPr>
      <w:rPr>
        <w:rFonts w:cs="Times New Roman" w:hint="default"/>
        <w:b w:val="0"/>
      </w:rPr>
    </w:lvl>
    <w:lvl w:ilvl="1" w:tplc="04160019" w:tentative="1">
      <w:start w:val="1"/>
      <w:numFmt w:val="lowerLetter"/>
      <w:lvlText w:val="%2."/>
      <w:lvlJc w:val="left"/>
      <w:pPr>
        <w:ind w:left="10295" w:hanging="360"/>
      </w:pPr>
    </w:lvl>
    <w:lvl w:ilvl="2" w:tplc="0416001B" w:tentative="1">
      <w:start w:val="1"/>
      <w:numFmt w:val="lowerRoman"/>
      <w:lvlText w:val="%3."/>
      <w:lvlJc w:val="right"/>
      <w:pPr>
        <w:ind w:left="11015" w:hanging="180"/>
      </w:pPr>
    </w:lvl>
    <w:lvl w:ilvl="3" w:tplc="0416000F" w:tentative="1">
      <w:start w:val="1"/>
      <w:numFmt w:val="decimal"/>
      <w:lvlText w:val="%4."/>
      <w:lvlJc w:val="left"/>
      <w:pPr>
        <w:ind w:left="11735" w:hanging="360"/>
      </w:pPr>
    </w:lvl>
    <w:lvl w:ilvl="4" w:tplc="04160019" w:tentative="1">
      <w:start w:val="1"/>
      <w:numFmt w:val="lowerLetter"/>
      <w:lvlText w:val="%5."/>
      <w:lvlJc w:val="left"/>
      <w:pPr>
        <w:ind w:left="12455" w:hanging="360"/>
      </w:pPr>
    </w:lvl>
    <w:lvl w:ilvl="5" w:tplc="0416001B" w:tentative="1">
      <w:start w:val="1"/>
      <w:numFmt w:val="lowerRoman"/>
      <w:lvlText w:val="%6."/>
      <w:lvlJc w:val="right"/>
      <w:pPr>
        <w:ind w:left="13175" w:hanging="180"/>
      </w:pPr>
    </w:lvl>
    <w:lvl w:ilvl="6" w:tplc="0416000F" w:tentative="1">
      <w:start w:val="1"/>
      <w:numFmt w:val="decimal"/>
      <w:lvlText w:val="%7."/>
      <w:lvlJc w:val="left"/>
      <w:pPr>
        <w:ind w:left="13895" w:hanging="360"/>
      </w:pPr>
    </w:lvl>
    <w:lvl w:ilvl="7" w:tplc="04160019" w:tentative="1">
      <w:start w:val="1"/>
      <w:numFmt w:val="lowerLetter"/>
      <w:lvlText w:val="%8."/>
      <w:lvlJc w:val="left"/>
      <w:pPr>
        <w:ind w:left="14615" w:hanging="360"/>
      </w:pPr>
    </w:lvl>
    <w:lvl w:ilvl="8" w:tplc="0416001B" w:tentative="1">
      <w:start w:val="1"/>
      <w:numFmt w:val="lowerRoman"/>
      <w:lvlText w:val="%9."/>
      <w:lvlJc w:val="right"/>
      <w:pPr>
        <w:ind w:left="15335" w:hanging="180"/>
      </w:pPr>
    </w:lvl>
  </w:abstractNum>
  <w:abstractNum w:abstractNumId="42"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num w:numId="1">
    <w:abstractNumId w:val="24"/>
  </w:num>
  <w:num w:numId="2">
    <w:abstractNumId w:val="16"/>
  </w:num>
  <w:num w:numId="3">
    <w:abstractNumId w:val="4"/>
  </w:num>
  <w:num w:numId="4">
    <w:abstractNumId w:val="27"/>
  </w:num>
  <w:num w:numId="5">
    <w:abstractNumId w:val="14"/>
  </w:num>
  <w:num w:numId="6">
    <w:abstractNumId w:val="22"/>
  </w:num>
  <w:num w:numId="7">
    <w:abstractNumId w:val="15"/>
  </w:num>
  <w:num w:numId="8">
    <w:abstractNumId w:val="42"/>
  </w:num>
  <w:num w:numId="9">
    <w:abstractNumId w:val="20"/>
  </w:num>
  <w:num w:numId="10">
    <w:abstractNumId w:val="12"/>
  </w:num>
  <w:num w:numId="11">
    <w:abstractNumId w:val="19"/>
  </w:num>
  <w:num w:numId="12">
    <w:abstractNumId w:val="38"/>
  </w:num>
  <w:num w:numId="13">
    <w:abstractNumId w:val="23"/>
  </w:num>
  <w:num w:numId="14">
    <w:abstractNumId w:val="35"/>
  </w:num>
  <w:num w:numId="15">
    <w:abstractNumId w:val="21"/>
  </w:num>
  <w:num w:numId="16">
    <w:abstractNumId w:val="30"/>
  </w:num>
  <w:num w:numId="17">
    <w:abstractNumId w:val="26"/>
  </w:num>
  <w:num w:numId="18">
    <w:abstractNumId w:val="3"/>
  </w:num>
  <w:num w:numId="19">
    <w:abstractNumId w:val="33"/>
  </w:num>
  <w:num w:numId="20">
    <w:abstractNumId w:val="36"/>
  </w:num>
  <w:num w:numId="21">
    <w:abstractNumId w:val="8"/>
  </w:num>
  <w:num w:numId="22">
    <w:abstractNumId w:val="31"/>
  </w:num>
  <w:num w:numId="23">
    <w:abstractNumId w:val="2"/>
  </w:num>
  <w:num w:numId="24">
    <w:abstractNumId w:val="28"/>
  </w:num>
  <w:num w:numId="25">
    <w:abstractNumId w:val="6"/>
  </w:num>
  <w:num w:numId="26">
    <w:abstractNumId w:val="1"/>
  </w:num>
  <w:num w:numId="27">
    <w:abstractNumId w:val="25"/>
  </w:num>
  <w:num w:numId="28">
    <w:abstractNumId w:val="11"/>
  </w:num>
  <w:num w:numId="29">
    <w:abstractNumId w:val="40"/>
  </w:num>
  <w:num w:numId="30">
    <w:abstractNumId w:val="13"/>
  </w:num>
  <w:num w:numId="31">
    <w:abstractNumId w:val="18"/>
  </w:num>
  <w:num w:numId="32">
    <w:abstractNumId w:val="41"/>
  </w:num>
  <w:num w:numId="33">
    <w:abstractNumId w:val="17"/>
  </w:num>
  <w:num w:numId="34">
    <w:abstractNumId w:val="10"/>
  </w:num>
  <w:num w:numId="35">
    <w:abstractNumId w:val="29"/>
  </w:num>
  <w:num w:numId="36">
    <w:abstractNumId w:val="32"/>
  </w:num>
  <w:num w:numId="37">
    <w:abstractNumId w:val="39"/>
  </w:num>
  <w:num w:numId="38">
    <w:abstractNumId w:val="34"/>
  </w:num>
  <w:num w:numId="39">
    <w:abstractNumId w:val="0"/>
  </w:num>
  <w:num w:numId="40">
    <w:abstractNumId w:val="5"/>
  </w:num>
  <w:num w:numId="41">
    <w:abstractNumId w:val="9"/>
  </w:num>
  <w:num w:numId="42">
    <w:abstractNumId w:val="37"/>
  </w:num>
  <w:num w:numId="43">
    <w:abstractNumId w:val="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63489">
      <o:colormru v:ext="edit" colors="blu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9AF"/>
    <w:rsid w:val="00002AF2"/>
    <w:rsid w:val="00002D24"/>
    <w:rsid w:val="000065F5"/>
    <w:rsid w:val="00007E81"/>
    <w:rsid w:val="00011B8A"/>
    <w:rsid w:val="0001253D"/>
    <w:rsid w:val="00012BC4"/>
    <w:rsid w:val="0001409B"/>
    <w:rsid w:val="00014705"/>
    <w:rsid w:val="00014898"/>
    <w:rsid w:val="00016A65"/>
    <w:rsid w:val="00016C38"/>
    <w:rsid w:val="000179F3"/>
    <w:rsid w:val="00017A8E"/>
    <w:rsid w:val="00021327"/>
    <w:rsid w:val="00021FC0"/>
    <w:rsid w:val="00022449"/>
    <w:rsid w:val="00022558"/>
    <w:rsid w:val="000226B2"/>
    <w:rsid w:val="000227A7"/>
    <w:rsid w:val="0002299B"/>
    <w:rsid w:val="00023085"/>
    <w:rsid w:val="00026292"/>
    <w:rsid w:val="00027469"/>
    <w:rsid w:val="00027E44"/>
    <w:rsid w:val="0003443A"/>
    <w:rsid w:val="00034D28"/>
    <w:rsid w:val="000369F6"/>
    <w:rsid w:val="00041BCD"/>
    <w:rsid w:val="00042930"/>
    <w:rsid w:val="00042D46"/>
    <w:rsid w:val="000436EC"/>
    <w:rsid w:val="000455FB"/>
    <w:rsid w:val="000477FB"/>
    <w:rsid w:val="00047A12"/>
    <w:rsid w:val="00050AD1"/>
    <w:rsid w:val="00051FB0"/>
    <w:rsid w:val="000529B5"/>
    <w:rsid w:val="000539AE"/>
    <w:rsid w:val="00054209"/>
    <w:rsid w:val="00055DBE"/>
    <w:rsid w:val="0005725F"/>
    <w:rsid w:val="0005758B"/>
    <w:rsid w:val="00057A79"/>
    <w:rsid w:val="00060A3F"/>
    <w:rsid w:val="00061DD0"/>
    <w:rsid w:val="000647EE"/>
    <w:rsid w:val="0007247E"/>
    <w:rsid w:val="0007310D"/>
    <w:rsid w:val="000745F1"/>
    <w:rsid w:val="0007622F"/>
    <w:rsid w:val="00081F22"/>
    <w:rsid w:val="0008203C"/>
    <w:rsid w:val="00082BBA"/>
    <w:rsid w:val="000843D9"/>
    <w:rsid w:val="000846B1"/>
    <w:rsid w:val="00086D00"/>
    <w:rsid w:val="00087E3A"/>
    <w:rsid w:val="000919D5"/>
    <w:rsid w:val="00092527"/>
    <w:rsid w:val="000927AD"/>
    <w:rsid w:val="00092AF7"/>
    <w:rsid w:val="0009365C"/>
    <w:rsid w:val="0009453B"/>
    <w:rsid w:val="00094D89"/>
    <w:rsid w:val="00094FE2"/>
    <w:rsid w:val="00097422"/>
    <w:rsid w:val="00097BE0"/>
    <w:rsid w:val="000A020C"/>
    <w:rsid w:val="000A0417"/>
    <w:rsid w:val="000A33E4"/>
    <w:rsid w:val="000A3CE8"/>
    <w:rsid w:val="000A4B7F"/>
    <w:rsid w:val="000A4C4B"/>
    <w:rsid w:val="000A5E63"/>
    <w:rsid w:val="000B093D"/>
    <w:rsid w:val="000B18E7"/>
    <w:rsid w:val="000B2885"/>
    <w:rsid w:val="000B3E4B"/>
    <w:rsid w:val="000B46AC"/>
    <w:rsid w:val="000B6431"/>
    <w:rsid w:val="000B655E"/>
    <w:rsid w:val="000C07E8"/>
    <w:rsid w:val="000C0AD1"/>
    <w:rsid w:val="000C1CFB"/>
    <w:rsid w:val="000C2F1A"/>
    <w:rsid w:val="000C478E"/>
    <w:rsid w:val="000C513D"/>
    <w:rsid w:val="000C658D"/>
    <w:rsid w:val="000C7B02"/>
    <w:rsid w:val="000D179A"/>
    <w:rsid w:val="000D1BFC"/>
    <w:rsid w:val="000D22A0"/>
    <w:rsid w:val="000D2409"/>
    <w:rsid w:val="000D3335"/>
    <w:rsid w:val="000D479A"/>
    <w:rsid w:val="000D6709"/>
    <w:rsid w:val="000D6BC5"/>
    <w:rsid w:val="000D7410"/>
    <w:rsid w:val="000E0237"/>
    <w:rsid w:val="000E077A"/>
    <w:rsid w:val="000E1F5D"/>
    <w:rsid w:val="000E28CC"/>
    <w:rsid w:val="000E309F"/>
    <w:rsid w:val="000E462B"/>
    <w:rsid w:val="000E6C9A"/>
    <w:rsid w:val="000E7EE0"/>
    <w:rsid w:val="000F2CFA"/>
    <w:rsid w:val="000F355E"/>
    <w:rsid w:val="000F6239"/>
    <w:rsid w:val="000F7329"/>
    <w:rsid w:val="00101328"/>
    <w:rsid w:val="00101E63"/>
    <w:rsid w:val="001021FA"/>
    <w:rsid w:val="0010243B"/>
    <w:rsid w:val="00102BF8"/>
    <w:rsid w:val="00102D3A"/>
    <w:rsid w:val="00102FDD"/>
    <w:rsid w:val="00104306"/>
    <w:rsid w:val="00105DF2"/>
    <w:rsid w:val="00107EA9"/>
    <w:rsid w:val="001105F2"/>
    <w:rsid w:val="0011182C"/>
    <w:rsid w:val="0011274C"/>
    <w:rsid w:val="00114B11"/>
    <w:rsid w:val="00114EAC"/>
    <w:rsid w:val="001158B8"/>
    <w:rsid w:val="00115D73"/>
    <w:rsid w:val="001160DA"/>
    <w:rsid w:val="0011742A"/>
    <w:rsid w:val="00117683"/>
    <w:rsid w:val="0012005F"/>
    <w:rsid w:val="001215D5"/>
    <w:rsid w:val="00121A5D"/>
    <w:rsid w:val="00121D06"/>
    <w:rsid w:val="00122226"/>
    <w:rsid w:val="00122AF9"/>
    <w:rsid w:val="00124257"/>
    <w:rsid w:val="0012454D"/>
    <w:rsid w:val="00130230"/>
    <w:rsid w:val="00131587"/>
    <w:rsid w:val="00131A1A"/>
    <w:rsid w:val="00131DB3"/>
    <w:rsid w:val="001334F1"/>
    <w:rsid w:val="00134396"/>
    <w:rsid w:val="001357CE"/>
    <w:rsid w:val="00140C2A"/>
    <w:rsid w:val="0014202B"/>
    <w:rsid w:val="00142740"/>
    <w:rsid w:val="00143A82"/>
    <w:rsid w:val="00145A8B"/>
    <w:rsid w:val="00151B6F"/>
    <w:rsid w:val="00151D2A"/>
    <w:rsid w:val="00152C10"/>
    <w:rsid w:val="00157624"/>
    <w:rsid w:val="00160624"/>
    <w:rsid w:val="001618B5"/>
    <w:rsid w:val="0016232A"/>
    <w:rsid w:val="00162EE4"/>
    <w:rsid w:val="00163C94"/>
    <w:rsid w:val="0016452D"/>
    <w:rsid w:val="00164621"/>
    <w:rsid w:val="0016489A"/>
    <w:rsid w:val="001648CD"/>
    <w:rsid w:val="00164D1D"/>
    <w:rsid w:val="00165208"/>
    <w:rsid w:val="00165770"/>
    <w:rsid w:val="00165CBC"/>
    <w:rsid w:val="00166386"/>
    <w:rsid w:val="0016638D"/>
    <w:rsid w:val="00170041"/>
    <w:rsid w:val="0017286C"/>
    <w:rsid w:val="0017447A"/>
    <w:rsid w:val="00174DD7"/>
    <w:rsid w:val="0017516C"/>
    <w:rsid w:val="00175BB2"/>
    <w:rsid w:val="00176701"/>
    <w:rsid w:val="00176D97"/>
    <w:rsid w:val="00180B34"/>
    <w:rsid w:val="00182DFA"/>
    <w:rsid w:val="001830BD"/>
    <w:rsid w:val="0018441D"/>
    <w:rsid w:val="001853F8"/>
    <w:rsid w:val="00190170"/>
    <w:rsid w:val="00190AB4"/>
    <w:rsid w:val="001911F8"/>
    <w:rsid w:val="0019154B"/>
    <w:rsid w:val="0019339C"/>
    <w:rsid w:val="00194A4C"/>
    <w:rsid w:val="00194E0F"/>
    <w:rsid w:val="00195C31"/>
    <w:rsid w:val="00195DD7"/>
    <w:rsid w:val="00197212"/>
    <w:rsid w:val="001973D3"/>
    <w:rsid w:val="00197AC4"/>
    <w:rsid w:val="00197BD3"/>
    <w:rsid w:val="00197C92"/>
    <w:rsid w:val="001A0300"/>
    <w:rsid w:val="001A0830"/>
    <w:rsid w:val="001A089F"/>
    <w:rsid w:val="001A1375"/>
    <w:rsid w:val="001A5262"/>
    <w:rsid w:val="001B0B92"/>
    <w:rsid w:val="001B2DA2"/>
    <w:rsid w:val="001B31AD"/>
    <w:rsid w:val="001B3FA7"/>
    <w:rsid w:val="001B4064"/>
    <w:rsid w:val="001B5338"/>
    <w:rsid w:val="001B5EEF"/>
    <w:rsid w:val="001B6DAB"/>
    <w:rsid w:val="001B7BB8"/>
    <w:rsid w:val="001C1BD2"/>
    <w:rsid w:val="001C2B49"/>
    <w:rsid w:val="001C3271"/>
    <w:rsid w:val="001C3C94"/>
    <w:rsid w:val="001C7DE4"/>
    <w:rsid w:val="001D0FE1"/>
    <w:rsid w:val="001D1B5F"/>
    <w:rsid w:val="001D297D"/>
    <w:rsid w:val="001D3305"/>
    <w:rsid w:val="001D35AA"/>
    <w:rsid w:val="001D44E1"/>
    <w:rsid w:val="001D471D"/>
    <w:rsid w:val="001D6356"/>
    <w:rsid w:val="001E071C"/>
    <w:rsid w:val="001E2959"/>
    <w:rsid w:val="001E5CC8"/>
    <w:rsid w:val="001E6E98"/>
    <w:rsid w:val="001F045F"/>
    <w:rsid w:val="001F12BB"/>
    <w:rsid w:val="001F20B1"/>
    <w:rsid w:val="001F2371"/>
    <w:rsid w:val="001F244C"/>
    <w:rsid w:val="001F478B"/>
    <w:rsid w:val="001F5B1E"/>
    <w:rsid w:val="001F6227"/>
    <w:rsid w:val="001F63D8"/>
    <w:rsid w:val="001F6D2A"/>
    <w:rsid w:val="001F75E5"/>
    <w:rsid w:val="001F77F7"/>
    <w:rsid w:val="0020078F"/>
    <w:rsid w:val="002034C4"/>
    <w:rsid w:val="002040AF"/>
    <w:rsid w:val="00205796"/>
    <w:rsid w:val="0020657D"/>
    <w:rsid w:val="00207314"/>
    <w:rsid w:val="00207CE7"/>
    <w:rsid w:val="0021077A"/>
    <w:rsid w:val="00210A99"/>
    <w:rsid w:val="00210B1F"/>
    <w:rsid w:val="0021505F"/>
    <w:rsid w:val="0021519E"/>
    <w:rsid w:val="00215795"/>
    <w:rsid w:val="0021618D"/>
    <w:rsid w:val="0021771D"/>
    <w:rsid w:val="00220FDF"/>
    <w:rsid w:val="002215BD"/>
    <w:rsid w:val="00221F04"/>
    <w:rsid w:val="00222EC3"/>
    <w:rsid w:val="00223473"/>
    <w:rsid w:val="00225A44"/>
    <w:rsid w:val="00226525"/>
    <w:rsid w:val="002276EF"/>
    <w:rsid w:val="00227A8D"/>
    <w:rsid w:val="0023159A"/>
    <w:rsid w:val="002317F7"/>
    <w:rsid w:val="00232A9B"/>
    <w:rsid w:val="00233071"/>
    <w:rsid w:val="00234AE9"/>
    <w:rsid w:val="00235030"/>
    <w:rsid w:val="00240AC7"/>
    <w:rsid w:val="002427F1"/>
    <w:rsid w:val="00242A22"/>
    <w:rsid w:val="0024536E"/>
    <w:rsid w:val="00245A6E"/>
    <w:rsid w:val="002469B7"/>
    <w:rsid w:val="00247164"/>
    <w:rsid w:val="00251668"/>
    <w:rsid w:val="00252E58"/>
    <w:rsid w:val="00253814"/>
    <w:rsid w:val="00253EE8"/>
    <w:rsid w:val="002550C1"/>
    <w:rsid w:val="00260B18"/>
    <w:rsid w:val="00261352"/>
    <w:rsid w:val="0026251F"/>
    <w:rsid w:val="0026407A"/>
    <w:rsid w:val="00265040"/>
    <w:rsid w:val="00265CEF"/>
    <w:rsid w:val="0026631D"/>
    <w:rsid w:val="002665BF"/>
    <w:rsid w:val="00267E34"/>
    <w:rsid w:val="00272300"/>
    <w:rsid w:val="0027352A"/>
    <w:rsid w:val="00275CD0"/>
    <w:rsid w:val="00281F44"/>
    <w:rsid w:val="00283540"/>
    <w:rsid w:val="00287696"/>
    <w:rsid w:val="00291AAC"/>
    <w:rsid w:val="0029258D"/>
    <w:rsid w:val="00293341"/>
    <w:rsid w:val="00294A27"/>
    <w:rsid w:val="00294F6D"/>
    <w:rsid w:val="002957E0"/>
    <w:rsid w:val="002A07FF"/>
    <w:rsid w:val="002A2413"/>
    <w:rsid w:val="002A2DBC"/>
    <w:rsid w:val="002A3A92"/>
    <w:rsid w:val="002A5FA9"/>
    <w:rsid w:val="002A7EA5"/>
    <w:rsid w:val="002B0335"/>
    <w:rsid w:val="002B2697"/>
    <w:rsid w:val="002B7579"/>
    <w:rsid w:val="002C0907"/>
    <w:rsid w:val="002C2646"/>
    <w:rsid w:val="002C268B"/>
    <w:rsid w:val="002C3D69"/>
    <w:rsid w:val="002C4045"/>
    <w:rsid w:val="002C4182"/>
    <w:rsid w:val="002C5063"/>
    <w:rsid w:val="002C586F"/>
    <w:rsid w:val="002C65A8"/>
    <w:rsid w:val="002D0A17"/>
    <w:rsid w:val="002D109F"/>
    <w:rsid w:val="002D1E78"/>
    <w:rsid w:val="002D45D4"/>
    <w:rsid w:val="002D4CFC"/>
    <w:rsid w:val="002D4D61"/>
    <w:rsid w:val="002D4FC4"/>
    <w:rsid w:val="002D5DD3"/>
    <w:rsid w:val="002D67FE"/>
    <w:rsid w:val="002D7DF9"/>
    <w:rsid w:val="002E19C7"/>
    <w:rsid w:val="002E30EA"/>
    <w:rsid w:val="002E3753"/>
    <w:rsid w:val="002E37C2"/>
    <w:rsid w:val="002E3E7D"/>
    <w:rsid w:val="002E46C3"/>
    <w:rsid w:val="002E4ADC"/>
    <w:rsid w:val="002E4C0C"/>
    <w:rsid w:val="002E746A"/>
    <w:rsid w:val="002F02C7"/>
    <w:rsid w:val="002F126C"/>
    <w:rsid w:val="002F28A5"/>
    <w:rsid w:val="002F36BA"/>
    <w:rsid w:val="002F405A"/>
    <w:rsid w:val="002F43A9"/>
    <w:rsid w:val="002F6371"/>
    <w:rsid w:val="002F7EFD"/>
    <w:rsid w:val="0030231D"/>
    <w:rsid w:val="003030DE"/>
    <w:rsid w:val="00303BAA"/>
    <w:rsid w:val="00304DBB"/>
    <w:rsid w:val="00305DC2"/>
    <w:rsid w:val="0030653B"/>
    <w:rsid w:val="00310286"/>
    <w:rsid w:val="00310646"/>
    <w:rsid w:val="00312FA4"/>
    <w:rsid w:val="003130AD"/>
    <w:rsid w:val="003138F8"/>
    <w:rsid w:val="00314A4C"/>
    <w:rsid w:val="00314CD0"/>
    <w:rsid w:val="003157EF"/>
    <w:rsid w:val="00316CE3"/>
    <w:rsid w:val="00317A38"/>
    <w:rsid w:val="003227C8"/>
    <w:rsid w:val="0032293F"/>
    <w:rsid w:val="00323653"/>
    <w:rsid w:val="003242FA"/>
    <w:rsid w:val="00331908"/>
    <w:rsid w:val="00331C8F"/>
    <w:rsid w:val="00332BFC"/>
    <w:rsid w:val="00332E7D"/>
    <w:rsid w:val="003337FD"/>
    <w:rsid w:val="00333FC8"/>
    <w:rsid w:val="0033501E"/>
    <w:rsid w:val="00337496"/>
    <w:rsid w:val="00337A58"/>
    <w:rsid w:val="00337B36"/>
    <w:rsid w:val="00340971"/>
    <w:rsid w:val="00340E88"/>
    <w:rsid w:val="00341B2F"/>
    <w:rsid w:val="003422FE"/>
    <w:rsid w:val="003427E7"/>
    <w:rsid w:val="00343BF2"/>
    <w:rsid w:val="00344812"/>
    <w:rsid w:val="00345BE7"/>
    <w:rsid w:val="00346368"/>
    <w:rsid w:val="003472F5"/>
    <w:rsid w:val="0035193C"/>
    <w:rsid w:val="00351DAA"/>
    <w:rsid w:val="00352BBC"/>
    <w:rsid w:val="00353E23"/>
    <w:rsid w:val="003560A7"/>
    <w:rsid w:val="00356575"/>
    <w:rsid w:val="00356738"/>
    <w:rsid w:val="003572E9"/>
    <w:rsid w:val="00357390"/>
    <w:rsid w:val="003641C3"/>
    <w:rsid w:val="00364802"/>
    <w:rsid w:val="00366897"/>
    <w:rsid w:val="00371CA0"/>
    <w:rsid w:val="003721A3"/>
    <w:rsid w:val="00373B02"/>
    <w:rsid w:val="00374657"/>
    <w:rsid w:val="00380E6A"/>
    <w:rsid w:val="00381248"/>
    <w:rsid w:val="00381BCB"/>
    <w:rsid w:val="00381D15"/>
    <w:rsid w:val="00383535"/>
    <w:rsid w:val="003838B4"/>
    <w:rsid w:val="00385A9B"/>
    <w:rsid w:val="00385FF5"/>
    <w:rsid w:val="00386699"/>
    <w:rsid w:val="0039115E"/>
    <w:rsid w:val="003922D3"/>
    <w:rsid w:val="00393C0B"/>
    <w:rsid w:val="00397ACD"/>
    <w:rsid w:val="003A13B8"/>
    <w:rsid w:val="003A1A51"/>
    <w:rsid w:val="003A2B83"/>
    <w:rsid w:val="003A738D"/>
    <w:rsid w:val="003A74E7"/>
    <w:rsid w:val="003B03B9"/>
    <w:rsid w:val="003B07A6"/>
    <w:rsid w:val="003B1252"/>
    <w:rsid w:val="003B15F6"/>
    <w:rsid w:val="003B1739"/>
    <w:rsid w:val="003B280D"/>
    <w:rsid w:val="003B3019"/>
    <w:rsid w:val="003B3964"/>
    <w:rsid w:val="003B4A5C"/>
    <w:rsid w:val="003B5140"/>
    <w:rsid w:val="003B53EA"/>
    <w:rsid w:val="003B65BD"/>
    <w:rsid w:val="003B6BDF"/>
    <w:rsid w:val="003B78B1"/>
    <w:rsid w:val="003B7B9F"/>
    <w:rsid w:val="003C0FB7"/>
    <w:rsid w:val="003C2E67"/>
    <w:rsid w:val="003C2F92"/>
    <w:rsid w:val="003C3A3B"/>
    <w:rsid w:val="003C4F77"/>
    <w:rsid w:val="003C5E78"/>
    <w:rsid w:val="003C75C4"/>
    <w:rsid w:val="003C7F5D"/>
    <w:rsid w:val="003D1086"/>
    <w:rsid w:val="003D1CE5"/>
    <w:rsid w:val="003D2F40"/>
    <w:rsid w:val="003D4DBB"/>
    <w:rsid w:val="003D55A4"/>
    <w:rsid w:val="003D7F2F"/>
    <w:rsid w:val="003E12AB"/>
    <w:rsid w:val="003E16AF"/>
    <w:rsid w:val="003E396C"/>
    <w:rsid w:val="003E3F47"/>
    <w:rsid w:val="003E68D3"/>
    <w:rsid w:val="003F09B7"/>
    <w:rsid w:val="003F45DC"/>
    <w:rsid w:val="003F4B63"/>
    <w:rsid w:val="003F4C6D"/>
    <w:rsid w:val="003F5735"/>
    <w:rsid w:val="003F7D32"/>
    <w:rsid w:val="00400B6E"/>
    <w:rsid w:val="004049AF"/>
    <w:rsid w:val="00405210"/>
    <w:rsid w:val="004062BD"/>
    <w:rsid w:val="004100FF"/>
    <w:rsid w:val="004145D3"/>
    <w:rsid w:val="004146D9"/>
    <w:rsid w:val="00415BFA"/>
    <w:rsid w:val="00415F77"/>
    <w:rsid w:val="00416FC2"/>
    <w:rsid w:val="0042012B"/>
    <w:rsid w:val="0042051E"/>
    <w:rsid w:val="00420B25"/>
    <w:rsid w:val="00421963"/>
    <w:rsid w:val="00421A82"/>
    <w:rsid w:val="00423D58"/>
    <w:rsid w:val="00424261"/>
    <w:rsid w:val="004249D7"/>
    <w:rsid w:val="0042576D"/>
    <w:rsid w:val="00430188"/>
    <w:rsid w:val="00430F99"/>
    <w:rsid w:val="004311E6"/>
    <w:rsid w:val="0043253B"/>
    <w:rsid w:val="00433805"/>
    <w:rsid w:val="004344A6"/>
    <w:rsid w:val="0043520B"/>
    <w:rsid w:val="004439BF"/>
    <w:rsid w:val="00445C3A"/>
    <w:rsid w:val="00446FF0"/>
    <w:rsid w:val="00450F28"/>
    <w:rsid w:val="004516A6"/>
    <w:rsid w:val="00451BCE"/>
    <w:rsid w:val="0045252B"/>
    <w:rsid w:val="00453296"/>
    <w:rsid w:val="004541ED"/>
    <w:rsid w:val="004545C1"/>
    <w:rsid w:val="004555E7"/>
    <w:rsid w:val="0045796E"/>
    <w:rsid w:val="00460ABB"/>
    <w:rsid w:val="004612E6"/>
    <w:rsid w:val="0046442A"/>
    <w:rsid w:val="00464C10"/>
    <w:rsid w:val="00466F29"/>
    <w:rsid w:val="004673B3"/>
    <w:rsid w:val="00467D57"/>
    <w:rsid w:val="00471315"/>
    <w:rsid w:val="00472B69"/>
    <w:rsid w:val="0047381B"/>
    <w:rsid w:val="00474ADD"/>
    <w:rsid w:val="00474D7B"/>
    <w:rsid w:val="00475C8C"/>
    <w:rsid w:val="0047611B"/>
    <w:rsid w:val="004769A8"/>
    <w:rsid w:val="00477EF1"/>
    <w:rsid w:val="00480DEB"/>
    <w:rsid w:val="00481B45"/>
    <w:rsid w:val="004832FD"/>
    <w:rsid w:val="00484EE5"/>
    <w:rsid w:val="004857C1"/>
    <w:rsid w:val="00486F9D"/>
    <w:rsid w:val="00492C36"/>
    <w:rsid w:val="00493B4E"/>
    <w:rsid w:val="00493E9A"/>
    <w:rsid w:val="00495236"/>
    <w:rsid w:val="004A199A"/>
    <w:rsid w:val="004A268E"/>
    <w:rsid w:val="004A39FD"/>
    <w:rsid w:val="004A494C"/>
    <w:rsid w:val="004A652A"/>
    <w:rsid w:val="004A6A10"/>
    <w:rsid w:val="004B0E9E"/>
    <w:rsid w:val="004B26D2"/>
    <w:rsid w:val="004B2EF6"/>
    <w:rsid w:val="004B51A9"/>
    <w:rsid w:val="004B6219"/>
    <w:rsid w:val="004B63C2"/>
    <w:rsid w:val="004B63F3"/>
    <w:rsid w:val="004B65AC"/>
    <w:rsid w:val="004B6D92"/>
    <w:rsid w:val="004C0F5A"/>
    <w:rsid w:val="004C1241"/>
    <w:rsid w:val="004C2F2B"/>
    <w:rsid w:val="004C2F39"/>
    <w:rsid w:val="004C39FC"/>
    <w:rsid w:val="004C474B"/>
    <w:rsid w:val="004C491E"/>
    <w:rsid w:val="004C4D97"/>
    <w:rsid w:val="004C540D"/>
    <w:rsid w:val="004C5A3A"/>
    <w:rsid w:val="004C745F"/>
    <w:rsid w:val="004C74CD"/>
    <w:rsid w:val="004C75C4"/>
    <w:rsid w:val="004D0B2F"/>
    <w:rsid w:val="004D143E"/>
    <w:rsid w:val="004D2370"/>
    <w:rsid w:val="004D42D9"/>
    <w:rsid w:val="004D43EC"/>
    <w:rsid w:val="004D6075"/>
    <w:rsid w:val="004D6E67"/>
    <w:rsid w:val="004E0387"/>
    <w:rsid w:val="004E185A"/>
    <w:rsid w:val="004E24E4"/>
    <w:rsid w:val="004E2C45"/>
    <w:rsid w:val="004E4636"/>
    <w:rsid w:val="004E4730"/>
    <w:rsid w:val="004E5A77"/>
    <w:rsid w:val="004E654B"/>
    <w:rsid w:val="004E6D09"/>
    <w:rsid w:val="004E6D27"/>
    <w:rsid w:val="004F0E22"/>
    <w:rsid w:val="004F20E0"/>
    <w:rsid w:val="004F22A1"/>
    <w:rsid w:val="004F3142"/>
    <w:rsid w:val="004F5011"/>
    <w:rsid w:val="004F6A10"/>
    <w:rsid w:val="004F70E7"/>
    <w:rsid w:val="004F7A08"/>
    <w:rsid w:val="00500289"/>
    <w:rsid w:val="00500C7A"/>
    <w:rsid w:val="005036CC"/>
    <w:rsid w:val="00503CC9"/>
    <w:rsid w:val="00504360"/>
    <w:rsid w:val="00504AA0"/>
    <w:rsid w:val="00506009"/>
    <w:rsid w:val="00510665"/>
    <w:rsid w:val="00511437"/>
    <w:rsid w:val="00511E84"/>
    <w:rsid w:val="00511EF3"/>
    <w:rsid w:val="00515325"/>
    <w:rsid w:val="005205C0"/>
    <w:rsid w:val="00522D02"/>
    <w:rsid w:val="005235D4"/>
    <w:rsid w:val="00530F2C"/>
    <w:rsid w:val="005312E5"/>
    <w:rsid w:val="00531318"/>
    <w:rsid w:val="005316CC"/>
    <w:rsid w:val="00531CBF"/>
    <w:rsid w:val="00532473"/>
    <w:rsid w:val="005335B3"/>
    <w:rsid w:val="0053468E"/>
    <w:rsid w:val="00534E6E"/>
    <w:rsid w:val="00535435"/>
    <w:rsid w:val="00536EF2"/>
    <w:rsid w:val="0054054C"/>
    <w:rsid w:val="00540A28"/>
    <w:rsid w:val="00541541"/>
    <w:rsid w:val="00542F5C"/>
    <w:rsid w:val="00544081"/>
    <w:rsid w:val="005476F7"/>
    <w:rsid w:val="00547D39"/>
    <w:rsid w:val="00550D4D"/>
    <w:rsid w:val="0055335A"/>
    <w:rsid w:val="00554AC6"/>
    <w:rsid w:val="00556B8D"/>
    <w:rsid w:val="0055740E"/>
    <w:rsid w:val="00561D13"/>
    <w:rsid w:val="005628B8"/>
    <w:rsid w:val="00564496"/>
    <w:rsid w:val="00565424"/>
    <w:rsid w:val="0056579F"/>
    <w:rsid w:val="005657CE"/>
    <w:rsid w:val="00567AE1"/>
    <w:rsid w:val="00567E49"/>
    <w:rsid w:val="00571254"/>
    <w:rsid w:val="00571C61"/>
    <w:rsid w:val="00574EB1"/>
    <w:rsid w:val="0057758F"/>
    <w:rsid w:val="0058474B"/>
    <w:rsid w:val="005935AE"/>
    <w:rsid w:val="005959AD"/>
    <w:rsid w:val="00595F3F"/>
    <w:rsid w:val="00597DB6"/>
    <w:rsid w:val="005A2321"/>
    <w:rsid w:val="005A2F13"/>
    <w:rsid w:val="005A32CA"/>
    <w:rsid w:val="005A3B58"/>
    <w:rsid w:val="005A4013"/>
    <w:rsid w:val="005B2801"/>
    <w:rsid w:val="005B4C63"/>
    <w:rsid w:val="005B50C9"/>
    <w:rsid w:val="005B54E3"/>
    <w:rsid w:val="005B5AF3"/>
    <w:rsid w:val="005B624B"/>
    <w:rsid w:val="005B66D9"/>
    <w:rsid w:val="005B7AD9"/>
    <w:rsid w:val="005C014F"/>
    <w:rsid w:val="005C041B"/>
    <w:rsid w:val="005C1027"/>
    <w:rsid w:val="005C613C"/>
    <w:rsid w:val="005C64D4"/>
    <w:rsid w:val="005C7470"/>
    <w:rsid w:val="005D00E5"/>
    <w:rsid w:val="005D00F8"/>
    <w:rsid w:val="005D01BB"/>
    <w:rsid w:val="005D0274"/>
    <w:rsid w:val="005D1052"/>
    <w:rsid w:val="005D1886"/>
    <w:rsid w:val="005D206E"/>
    <w:rsid w:val="005D3973"/>
    <w:rsid w:val="005D3D4F"/>
    <w:rsid w:val="005D5A75"/>
    <w:rsid w:val="005D7D5E"/>
    <w:rsid w:val="005E2303"/>
    <w:rsid w:val="005E254F"/>
    <w:rsid w:val="005E3F3F"/>
    <w:rsid w:val="005E4141"/>
    <w:rsid w:val="005E622F"/>
    <w:rsid w:val="005F0F62"/>
    <w:rsid w:val="005F1087"/>
    <w:rsid w:val="005F1962"/>
    <w:rsid w:val="005F20DB"/>
    <w:rsid w:val="005F2784"/>
    <w:rsid w:val="005F32FF"/>
    <w:rsid w:val="005F52CB"/>
    <w:rsid w:val="005F5598"/>
    <w:rsid w:val="005F74D9"/>
    <w:rsid w:val="005F792C"/>
    <w:rsid w:val="00600334"/>
    <w:rsid w:val="00600F33"/>
    <w:rsid w:val="006020F6"/>
    <w:rsid w:val="006033BD"/>
    <w:rsid w:val="00605D4B"/>
    <w:rsid w:val="00606C05"/>
    <w:rsid w:val="00611508"/>
    <w:rsid w:val="0061264A"/>
    <w:rsid w:val="00614C5C"/>
    <w:rsid w:val="00615A23"/>
    <w:rsid w:val="00616C8A"/>
    <w:rsid w:val="00616D58"/>
    <w:rsid w:val="00620A2F"/>
    <w:rsid w:val="006216C5"/>
    <w:rsid w:val="00622780"/>
    <w:rsid w:val="00632BC6"/>
    <w:rsid w:val="00632F81"/>
    <w:rsid w:val="00633E86"/>
    <w:rsid w:val="0063427B"/>
    <w:rsid w:val="00635212"/>
    <w:rsid w:val="00635F22"/>
    <w:rsid w:val="00636275"/>
    <w:rsid w:val="00637494"/>
    <w:rsid w:val="00640F5F"/>
    <w:rsid w:val="0064114C"/>
    <w:rsid w:val="00643484"/>
    <w:rsid w:val="00644289"/>
    <w:rsid w:val="00645812"/>
    <w:rsid w:val="00645D79"/>
    <w:rsid w:val="00647D1A"/>
    <w:rsid w:val="00650714"/>
    <w:rsid w:val="00653514"/>
    <w:rsid w:val="00654EF2"/>
    <w:rsid w:val="00655C7F"/>
    <w:rsid w:val="006564BA"/>
    <w:rsid w:val="00656893"/>
    <w:rsid w:val="00656D3C"/>
    <w:rsid w:val="00657276"/>
    <w:rsid w:val="00660274"/>
    <w:rsid w:val="006609AF"/>
    <w:rsid w:val="00660C4E"/>
    <w:rsid w:val="0066367A"/>
    <w:rsid w:val="0066389B"/>
    <w:rsid w:val="00663F79"/>
    <w:rsid w:val="00664656"/>
    <w:rsid w:val="00664ABE"/>
    <w:rsid w:val="00665823"/>
    <w:rsid w:val="00665AFE"/>
    <w:rsid w:val="00665EF1"/>
    <w:rsid w:val="00667173"/>
    <w:rsid w:val="0067127F"/>
    <w:rsid w:val="00671423"/>
    <w:rsid w:val="00671849"/>
    <w:rsid w:val="006723D9"/>
    <w:rsid w:val="00674946"/>
    <w:rsid w:val="006759F1"/>
    <w:rsid w:val="00675E71"/>
    <w:rsid w:val="006770BD"/>
    <w:rsid w:val="0067777E"/>
    <w:rsid w:val="00677865"/>
    <w:rsid w:val="00680C4B"/>
    <w:rsid w:val="006810FF"/>
    <w:rsid w:val="00683921"/>
    <w:rsid w:val="00683D46"/>
    <w:rsid w:val="00684AF2"/>
    <w:rsid w:val="0068568C"/>
    <w:rsid w:val="00686A25"/>
    <w:rsid w:val="00686C4F"/>
    <w:rsid w:val="006879BC"/>
    <w:rsid w:val="00687B56"/>
    <w:rsid w:val="006910C6"/>
    <w:rsid w:val="00692B3B"/>
    <w:rsid w:val="00693406"/>
    <w:rsid w:val="00694A56"/>
    <w:rsid w:val="00694C1E"/>
    <w:rsid w:val="00695489"/>
    <w:rsid w:val="006958C8"/>
    <w:rsid w:val="00696084"/>
    <w:rsid w:val="0069648A"/>
    <w:rsid w:val="006966FA"/>
    <w:rsid w:val="00697CA4"/>
    <w:rsid w:val="006A01B6"/>
    <w:rsid w:val="006A1C33"/>
    <w:rsid w:val="006A27F7"/>
    <w:rsid w:val="006A29FC"/>
    <w:rsid w:val="006A3AA8"/>
    <w:rsid w:val="006A4AD4"/>
    <w:rsid w:val="006A5BE9"/>
    <w:rsid w:val="006A6947"/>
    <w:rsid w:val="006A785A"/>
    <w:rsid w:val="006B2FE7"/>
    <w:rsid w:val="006B5AB4"/>
    <w:rsid w:val="006B6B0C"/>
    <w:rsid w:val="006B6C17"/>
    <w:rsid w:val="006B7F3A"/>
    <w:rsid w:val="006C0FEE"/>
    <w:rsid w:val="006C1642"/>
    <w:rsid w:val="006C42C9"/>
    <w:rsid w:val="006C4696"/>
    <w:rsid w:val="006C52EE"/>
    <w:rsid w:val="006D025E"/>
    <w:rsid w:val="006D0880"/>
    <w:rsid w:val="006D1789"/>
    <w:rsid w:val="006D2D91"/>
    <w:rsid w:val="006D3BE2"/>
    <w:rsid w:val="006D3BE6"/>
    <w:rsid w:val="006D4142"/>
    <w:rsid w:val="006D707B"/>
    <w:rsid w:val="006D7B8E"/>
    <w:rsid w:val="006D7C91"/>
    <w:rsid w:val="006E0487"/>
    <w:rsid w:val="006E0A0C"/>
    <w:rsid w:val="006E2B4B"/>
    <w:rsid w:val="006E2C10"/>
    <w:rsid w:val="006E34A5"/>
    <w:rsid w:val="006E3802"/>
    <w:rsid w:val="006E5575"/>
    <w:rsid w:val="006E5C70"/>
    <w:rsid w:val="006E76AD"/>
    <w:rsid w:val="006F0E9E"/>
    <w:rsid w:val="006F1435"/>
    <w:rsid w:val="006F147A"/>
    <w:rsid w:val="006F1F9E"/>
    <w:rsid w:val="006F5D9A"/>
    <w:rsid w:val="006F6050"/>
    <w:rsid w:val="006F7733"/>
    <w:rsid w:val="006F77A7"/>
    <w:rsid w:val="00702239"/>
    <w:rsid w:val="00702D2B"/>
    <w:rsid w:val="00702F67"/>
    <w:rsid w:val="00703B02"/>
    <w:rsid w:val="007045DA"/>
    <w:rsid w:val="00707CC5"/>
    <w:rsid w:val="007104D2"/>
    <w:rsid w:val="00712524"/>
    <w:rsid w:val="007131DC"/>
    <w:rsid w:val="00713B48"/>
    <w:rsid w:val="0071598B"/>
    <w:rsid w:val="007178D6"/>
    <w:rsid w:val="00722050"/>
    <w:rsid w:val="00722C41"/>
    <w:rsid w:val="00723A26"/>
    <w:rsid w:val="00723E04"/>
    <w:rsid w:val="0072537E"/>
    <w:rsid w:val="00725AE7"/>
    <w:rsid w:val="007265E2"/>
    <w:rsid w:val="0073195D"/>
    <w:rsid w:val="00731BF5"/>
    <w:rsid w:val="007322FF"/>
    <w:rsid w:val="00733002"/>
    <w:rsid w:val="0073499E"/>
    <w:rsid w:val="00740036"/>
    <w:rsid w:val="007409D9"/>
    <w:rsid w:val="00741925"/>
    <w:rsid w:val="007419E5"/>
    <w:rsid w:val="0074515B"/>
    <w:rsid w:val="007462C5"/>
    <w:rsid w:val="00746A19"/>
    <w:rsid w:val="00746EB4"/>
    <w:rsid w:val="00746F7D"/>
    <w:rsid w:val="0074742F"/>
    <w:rsid w:val="00747C4D"/>
    <w:rsid w:val="0075115E"/>
    <w:rsid w:val="0075186D"/>
    <w:rsid w:val="00753595"/>
    <w:rsid w:val="00753DA0"/>
    <w:rsid w:val="00755F6A"/>
    <w:rsid w:val="00757A68"/>
    <w:rsid w:val="00757F1E"/>
    <w:rsid w:val="0076007E"/>
    <w:rsid w:val="00760AA1"/>
    <w:rsid w:val="007610E8"/>
    <w:rsid w:val="00761173"/>
    <w:rsid w:val="007615CF"/>
    <w:rsid w:val="00762EB8"/>
    <w:rsid w:val="007633EC"/>
    <w:rsid w:val="00763DEE"/>
    <w:rsid w:val="00766290"/>
    <w:rsid w:val="007664A3"/>
    <w:rsid w:val="00766845"/>
    <w:rsid w:val="00766C3A"/>
    <w:rsid w:val="00766D20"/>
    <w:rsid w:val="00767D43"/>
    <w:rsid w:val="0077018A"/>
    <w:rsid w:val="00770A0D"/>
    <w:rsid w:val="00771073"/>
    <w:rsid w:val="0077393E"/>
    <w:rsid w:val="00774555"/>
    <w:rsid w:val="00775731"/>
    <w:rsid w:val="00775ED8"/>
    <w:rsid w:val="00781359"/>
    <w:rsid w:val="00786316"/>
    <w:rsid w:val="00786E7A"/>
    <w:rsid w:val="007878CE"/>
    <w:rsid w:val="00790DF1"/>
    <w:rsid w:val="00791D6B"/>
    <w:rsid w:val="00791F8D"/>
    <w:rsid w:val="0079258E"/>
    <w:rsid w:val="00793359"/>
    <w:rsid w:val="007939FD"/>
    <w:rsid w:val="0079507D"/>
    <w:rsid w:val="00796149"/>
    <w:rsid w:val="0079702C"/>
    <w:rsid w:val="007A398D"/>
    <w:rsid w:val="007A4DFB"/>
    <w:rsid w:val="007A5414"/>
    <w:rsid w:val="007A68BD"/>
    <w:rsid w:val="007A6DB4"/>
    <w:rsid w:val="007A7484"/>
    <w:rsid w:val="007B280A"/>
    <w:rsid w:val="007B2944"/>
    <w:rsid w:val="007B30D8"/>
    <w:rsid w:val="007B3115"/>
    <w:rsid w:val="007B3CCC"/>
    <w:rsid w:val="007B4390"/>
    <w:rsid w:val="007B78BB"/>
    <w:rsid w:val="007C5809"/>
    <w:rsid w:val="007C68BA"/>
    <w:rsid w:val="007C6A12"/>
    <w:rsid w:val="007C6DD8"/>
    <w:rsid w:val="007D1E25"/>
    <w:rsid w:val="007D24C9"/>
    <w:rsid w:val="007D4169"/>
    <w:rsid w:val="007D4C75"/>
    <w:rsid w:val="007D5F35"/>
    <w:rsid w:val="007D6161"/>
    <w:rsid w:val="007E277C"/>
    <w:rsid w:val="007E78AF"/>
    <w:rsid w:val="007F0EAC"/>
    <w:rsid w:val="007F0FF1"/>
    <w:rsid w:val="007F1B6A"/>
    <w:rsid w:val="007F2846"/>
    <w:rsid w:val="007F2CCB"/>
    <w:rsid w:val="007F3AAF"/>
    <w:rsid w:val="007F3CFE"/>
    <w:rsid w:val="007F3FB6"/>
    <w:rsid w:val="007F47FE"/>
    <w:rsid w:val="007F53AB"/>
    <w:rsid w:val="007F5CE1"/>
    <w:rsid w:val="007F792E"/>
    <w:rsid w:val="00800A6C"/>
    <w:rsid w:val="00801649"/>
    <w:rsid w:val="008050E4"/>
    <w:rsid w:val="00806A50"/>
    <w:rsid w:val="00807E93"/>
    <w:rsid w:val="00812F1D"/>
    <w:rsid w:val="00813DDE"/>
    <w:rsid w:val="00816569"/>
    <w:rsid w:val="00817B6A"/>
    <w:rsid w:val="00820C31"/>
    <w:rsid w:val="00821454"/>
    <w:rsid w:val="00821500"/>
    <w:rsid w:val="00824B36"/>
    <w:rsid w:val="008255AD"/>
    <w:rsid w:val="0082569A"/>
    <w:rsid w:val="008261C7"/>
    <w:rsid w:val="00826C4F"/>
    <w:rsid w:val="00830D87"/>
    <w:rsid w:val="00831131"/>
    <w:rsid w:val="00832958"/>
    <w:rsid w:val="0083364C"/>
    <w:rsid w:val="00834B25"/>
    <w:rsid w:val="00835E85"/>
    <w:rsid w:val="00837668"/>
    <w:rsid w:val="0084045E"/>
    <w:rsid w:val="0084055C"/>
    <w:rsid w:val="0084079D"/>
    <w:rsid w:val="00842E1F"/>
    <w:rsid w:val="00842F45"/>
    <w:rsid w:val="00843B47"/>
    <w:rsid w:val="00844799"/>
    <w:rsid w:val="00845055"/>
    <w:rsid w:val="008460D3"/>
    <w:rsid w:val="00847BC0"/>
    <w:rsid w:val="00850331"/>
    <w:rsid w:val="008503F5"/>
    <w:rsid w:val="00850691"/>
    <w:rsid w:val="00851F08"/>
    <w:rsid w:val="008520A6"/>
    <w:rsid w:val="008528BA"/>
    <w:rsid w:val="00852EDE"/>
    <w:rsid w:val="00853AAD"/>
    <w:rsid w:val="0085480C"/>
    <w:rsid w:val="00855B43"/>
    <w:rsid w:val="00857724"/>
    <w:rsid w:val="0085789F"/>
    <w:rsid w:val="008579BB"/>
    <w:rsid w:val="0086100F"/>
    <w:rsid w:val="008647F7"/>
    <w:rsid w:val="00867C57"/>
    <w:rsid w:val="0087474B"/>
    <w:rsid w:val="0087587F"/>
    <w:rsid w:val="00876F31"/>
    <w:rsid w:val="008803F9"/>
    <w:rsid w:val="00881194"/>
    <w:rsid w:val="008816B5"/>
    <w:rsid w:val="00884F41"/>
    <w:rsid w:val="00885372"/>
    <w:rsid w:val="008866CA"/>
    <w:rsid w:val="00886EEF"/>
    <w:rsid w:val="00887575"/>
    <w:rsid w:val="00890992"/>
    <w:rsid w:val="008909A6"/>
    <w:rsid w:val="00890E3A"/>
    <w:rsid w:val="00890F6A"/>
    <w:rsid w:val="008933B3"/>
    <w:rsid w:val="008934D0"/>
    <w:rsid w:val="0089534B"/>
    <w:rsid w:val="00896B78"/>
    <w:rsid w:val="00896DA6"/>
    <w:rsid w:val="00897392"/>
    <w:rsid w:val="008A2A06"/>
    <w:rsid w:val="008A3EC1"/>
    <w:rsid w:val="008A48EF"/>
    <w:rsid w:val="008A52D5"/>
    <w:rsid w:val="008A5DB5"/>
    <w:rsid w:val="008A676A"/>
    <w:rsid w:val="008B00AE"/>
    <w:rsid w:val="008B198F"/>
    <w:rsid w:val="008B1B44"/>
    <w:rsid w:val="008B2286"/>
    <w:rsid w:val="008B266D"/>
    <w:rsid w:val="008B43F7"/>
    <w:rsid w:val="008B4A1E"/>
    <w:rsid w:val="008B52DF"/>
    <w:rsid w:val="008B55FC"/>
    <w:rsid w:val="008B5F6D"/>
    <w:rsid w:val="008C1C99"/>
    <w:rsid w:val="008C46C0"/>
    <w:rsid w:val="008C52DF"/>
    <w:rsid w:val="008C59BE"/>
    <w:rsid w:val="008D139C"/>
    <w:rsid w:val="008D313E"/>
    <w:rsid w:val="008D350A"/>
    <w:rsid w:val="008D3583"/>
    <w:rsid w:val="008D406B"/>
    <w:rsid w:val="008D58C6"/>
    <w:rsid w:val="008D7E5A"/>
    <w:rsid w:val="008E012E"/>
    <w:rsid w:val="008E05E8"/>
    <w:rsid w:val="008E0F22"/>
    <w:rsid w:val="008E2621"/>
    <w:rsid w:val="008E2904"/>
    <w:rsid w:val="008E320E"/>
    <w:rsid w:val="008E324D"/>
    <w:rsid w:val="008E5058"/>
    <w:rsid w:val="008E62EB"/>
    <w:rsid w:val="008F0914"/>
    <w:rsid w:val="008F0C05"/>
    <w:rsid w:val="008F1B2D"/>
    <w:rsid w:val="008F1F7B"/>
    <w:rsid w:val="008F26E5"/>
    <w:rsid w:val="008F3709"/>
    <w:rsid w:val="008F3F03"/>
    <w:rsid w:val="008F3F91"/>
    <w:rsid w:val="008F55C6"/>
    <w:rsid w:val="008F5665"/>
    <w:rsid w:val="008F5DB5"/>
    <w:rsid w:val="008F70FB"/>
    <w:rsid w:val="008F7FC9"/>
    <w:rsid w:val="00900A7C"/>
    <w:rsid w:val="00902468"/>
    <w:rsid w:val="0090383E"/>
    <w:rsid w:val="0091261B"/>
    <w:rsid w:val="00920B3D"/>
    <w:rsid w:val="00921843"/>
    <w:rsid w:val="0092230C"/>
    <w:rsid w:val="009227D7"/>
    <w:rsid w:val="00922CB3"/>
    <w:rsid w:val="00924D2C"/>
    <w:rsid w:val="00926FD5"/>
    <w:rsid w:val="00930588"/>
    <w:rsid w:val="00931830"/>
    <w:rsid w:val="00932428"/>
    <w:rsid w:val="00933394"/>
    <w:rsid w:val="009359B5"/>
    <w:rsid w:val="0093616F"/>
    <w:rsid w:val="009375BD"/>
    <w:rsid w:val="00937884"/>
    <w:rsid w:val="00941081"/>
    <w:rsid w:val="00941C16"/>
    <w:rsid w:val="00941CB4"/>
    <w:rsid w:val="00942542"/>
    <w:rsid w:val="00943E3C"/>
    <w:rsid w:val="00944A36"/>
    <w:rsid w:val="00947964"/>
    <w:rsid w:val="009510F9"/>
    <w:rsid w:val="00951FA5"/>
    <w:rsid w:val="00952C1A"/>
    <w:rsid w:val="00953E85"/>
    <w:rsid w:val="00953FCB"/>
    <w:rsid w:val="00955562"/>
    <w:rsid w:val="00960DCD"/>
    <w:rsid w:val="00960F81"/>
    <w:rsid w:val="009611A3"/>
    <w:rsid w:val="009625D2"/>
    <w:rsid w:val="00962FC6"/>
    <w:rsid w:val="00962FF5"/>
    <w:rsid w:val="00963A0C"/>
    <w:rsid w:val="009640BC"/>
    <w:rsid w:val="00966130"/>
    <w:rsid w:val="009670E0"/>
    <w:rsid w:val="009675CF"/>
    <w:rsid w:val="009738B9"/>
    <w:rsid w:val="00974AFC"/>
    <w:rsid w:val="00980D78"/>
    <w:rsid w:val="00980E5D"/>
    <w:rsid w:val="00983098"/>
    <w:rsid w:val="00983EC3"/>
    <w:rsid w:val="00985FB6"/>
    <w:rsid w:val="009861AE"/>
    <w:rsid w:val="0098744D"/>
    <w:rsid w:val="00990F3D"/>
    <w:rsid w:val="009935C2"/>
    <w:rsid w:val="0099423F"/>
    <w:rsid w:val="00995583"/>
    <w:rsid w:val="009965FC"/>
    <w:rsid w:val="00996FB5"/>
    <w:rsid w:val="009A0A73"/>
    <w:rsid w:val="009A1EA5"/>
    <w:rsid w:val="009A2F7C"/>
    <w:rsid w:val="009A33CB"/>
    <w:rsid w:val="009A44E2"/>
    <w:rsid w:val="009A5A52"/>
    <w:rsid w:val="009A5D97"/>
    <w:rsid w:val="009A67AC"/>
    <w:rsid w:val="009B12FB"/>
    <w:rsid w:val="009B1796"/>
    <w:rsid w:val="009B3B02"/>
    <w:rsid w:val="009B48A4"/>
    <w:rsid w:val="009B5933"/>
    <w:rsid w:val="009B640E"/>
    <w:rsid w:val="009B6494"/>
    <w:rsid w:val="009B77BF"/>
    <w:rsid w:val="009B7F9D"/>
    <w:rsid w:val="009C064A"/>
    <w:rsid w:val="009C1E54"/>
    <w:rsid w:val="009C2125"/>
    <w:rsid w:val="009C26C5"/>
    <w:rsid w:val="009C2F15"/>
    <w:rsid w:val="009C3371"/>
    <w:rsid w:val="009C3723"/>
    <w:rsid w:val="009C3CC5"/>
    <w:rsid w:val="009C5557"/>
    <w:rsid w:val="009C5E81"/>
    <w:rsid w:val="009C6D61"/>
    <w:rsid w:val="009C71E2"/>
    <w:rsid w:val="009D12CC"/>
    <w:rsid w:val="009D2D4E"/>
    <w:rsid w:val="009D5B54"/>
    <w:rsid w:val="009D7634"/>
    <w:rsid w:val="009D790D"/>
    <w:rsid w:val="009E0604"/>
    <w:rsid w:val="009E0903"/>
    <w:rsid w:val="009E209D"/>
    <w:rsid w:val="009E2B13"/>
    <w:rsid w:val="009E3157"/>
    <w:rsid w:val="009E37F4"/>
    <w:rsid w:val="009E434E"/>
    <w:rsid w:val="009E4AF3"/>
    <w:rsid w:val="009E5690"/>
    <w:rsid w:val="009E7DE6"/>
    <w:rsid w:val="009F1968"/>
    <w:rsid w:val="009F3D61"/>
    <w:rsid w:val="009F47A6"/>
    <w:rsid w:val="009F5E26"/>
    <w:rsid w:val="009F6157"/>
    <w:rsid w:val="009F675F"/>
    <w:rsid w:val="00A01948"/>
    <w:rsid w:val="00A034D7"/>
    <w:rsid w:val="00A03ED5"/>
    <w:rsid w:val="00A052F8"/>
    <w:rsid w:val="00A060AB"/>
    <w:rsid w:val="00A071BA"/>
    <w:rsid w:val="00A07384"/>
    <w:rsid w:val="00A07C06"/>
    <w:rsid w:val="00A1175A"/>
    <w:rsid w:val="00A11D15"/>
    <w:rsid w:val="00A13910"/>
    <w:rsid w:val="00A13981"/>
    <w:rsid w:val="00A153F3"/>
    <w:rsid w:val="00A161DF"/>
    <w:rsid w:val="00A165E9"/>
    <w:rsid w:val="00A169D3"/>
    <w:rsid w:val="00A16F34"/>
    <w:rsid w:val="00A170D8"/>
    <w:rsid w:val="00A173D8"/>
    <w:rsid w:val="00A22863"/>
    <w:rsid w:val="00A22B9D"/>
    <w:rsid w:val="00A22D7B"/>
    <w:rsid w:val="00A238A4"/>
    <w:rsid w:val="00A239F4"/>
    <w:rsid w:val="00A23E10"/>
    <w:rsid w:val="00A2435D"/>
    <w:rsid w:val="00A24E63"/>
    <w:rsid w:val="00A256E2"/>
    <w:rsid w:val="00A27C76"/>
    <w:rsid w:val="00A30C45"/>
    <w:rsid w:val="00A311B6"/>
    <w:rsid w:val="00A31610"/>
    <w:rsid w:val="00A35B9F"/>
    <w:rsid w:val="00A3621E"/>
    <w:rsid w:val="00A36E5E"/>
    <w:rsid w:val="00A37743"/>
    <w:rsid w:val="00A40477"/>
    <w:rsid w:val="00A41432"/>
    <w:rsid w:val="00A43E32"/>
    <w:rsid w:val="00A457CE"/>
    <w:rsid w:val="00A46454"/>
    <w:rsid w:val="00A51074"/>
    <w:rsid w:val="00A51186"/>
    <w:rsid w:val="00A52EC6"/>
    <w:rsid w:val="00A54777"/>
    <w:rsid w:val="00A5630C"/>
    <w:rsid w:val="00A573B9"/>
    <w:rsid w:val="00A60BB2"/>
    <w:rsid w:val="00A60C90"/>
    <w:rsid w:val="00A617E7"/>
    <w:rsid w:val="00A61C6A"/>
    <w:rsid w:val="00A62E30"/>
    <w:rsid w:val="00A66991"/>
    <w:rsid w:val="00A70089"/>
    <w:rsid w:val="00A71FC3"/>
    <w:rsid w:val="00A73412"/>
    <w:rsid w:val="00A7475B"/>
    <w:rsid w:val="00A74CBB"/>
    <w:rsid w:val="00A811EF"/>
    <w:rsid w:val="00A82288"/>
    <w:rsid w:val="00A82A54"/>
    <w:rsid w:val="00A82B16"/>
    <w:rsid w:val="00A83545"/>
    <w:rsid w:val="00A83EC5"/>
    <w:rsid w:val="00A84858"/>
    <w:rsid w:val="00A85DA1"/>
    <w:rsid w:val="00A936C2"/>
    <w:rsid w:val="00A93C04"/>
    <w:rsid w:val="00A949AD"/>
    <w:rsid w:val="00AA2159"/>
    <w:rsid w:val="00AA227D"/>
    <w:rsid w:val="00AA41BD"/>
    <w:rsid w:val="00AA5354"/>
    <w:rsid w:val="00AA5B7F"/>
    <w:rsid w:val="00AA60DB"/>
    <w:rsid w:val="00AA6571"/>
    <w:rsid w:val="00AA69FB"/>
    <w:rsid w:val="00AA6DFD"/>
    <w:rsid w:val="00AB0153"/>
    <w:rsid w:val="00AB01AF"/>
    <w:rsid w:val="00AB3017"/>
    <w:rsid w:val="00AB3211"/>
    <w:rsid w:val="00AB3899"/>
    <w:rsid w:val="00AB3FC1"/>
    <w:rsid w:val="00AB47CB"/>
    <w:rsid w:val="00AB4D8D"/>
    <w:rsid w:val="00AB61CA"/>
    <w:rsid w:val="00AC0A13"/>
    <w:rsid w:val="00AC156B"/>
    <w:rsid w:val="00AD0416"/>
    <w:rsid w:val="00AD075E"/>
    <w:rsid w:val="00AD133B"/>
    <w:rsid w:val="00AD34F3"/>
    <w:rsid w:val="00AD35F0"/>
    <w:rsid w:val="00AD3619"/>
    <w:rsid w:val="00AD4E4F"/>
    <w:rsid w:val="00AD737D"/>
    <w:rsid w:val="00AD750B"/>
    <w:rsid w:val="00AD760C"/>
    <w:rsid w:val="00AD78B3"/>
    <w:rsid w:val="00AD7B1E"/>
    <w:rsid w:val="00AE43E4"/>
    <w:rsid w:val="00AE5870"/>
    <w:rsid w:val="00AE5EA0"/>
    <w:rsid w:val="00AE6498"/>
    <w:rsid w:val="00AF01F7"/>
    <w:rsid w:val="00AF30BF"/>
    <w:rsid w:val="00AF3363"/>
    <w:rsid w:val="00AF3600"/>
    <w:rsid w:val="00AF477F"/>
    <w:rsid w:val="00AF5333"/>
    <w:rsid w:val="00AF53B1"/>
    <w:rsid w:val="00AF5C10"/>
    <w:rsid w:val="00AF7015"/>
    <w:rsid w:val="00AF7753"/>
    <w:rsid w:val="00B00892"/>
    <w:rsid w:val="00B01A39"/>
    <w:rsid w:val="00B01CBC"/>
    <w:rsid w:val="00B031B0"/>
    <w:rsid w:val="00B03584"/>
    <w:rsid w:val="00B043C3"/>
    <w:rsid w:val="00B05806"/>
    <w:rsid w:val="00B05902"/>
    <w:rsid w:val="00B05C15"/>
    <w:rsid w:val="00B07256"/>
    <w:rsid w:val="00B07509"/>
    <w:rsid w:val="00B07D40"/>
    <w:rsid w:val="00B1094C"/>
    <w:rsid w:val="00B152D4"/>
    <w:rsid w:val="00B1663E"/>
    <w:rsid w:val="00B17389"/>
    <w:rsid w:val="00B2327E"/>
    <w:rsid w:val="00B25377"/>
    <w:rsid w:val="00B25FA4"/>
    <w:rsid w:val="00B261EB"/>
    <w:rsid w:val="00B2700E"/>
    <w:rsid w:val="00B27271"/>
    <w:rsid w:val="00B2728A"/>
    <w:rsid w:val="00B27E3A"/>
    <w:rsid w:val="00B30849"/>
    <w:rsid w:val="00B30C51"/>
    <w:rsid w:val="00B314E9"/>
    <w:rsid w:val="00B32FBF"/>
    <w:rsid w:val="00B335B6"/>
    <w:rsid w:val="00B342D7"/>
    <w:rsid w:val="00B34451"/>
    <w:rsid w:val="00B34DD9"/>
    <w:rsid w:val="00B35195"/>
    <w:rsid w:val="00B359E1"/>
    <w:rsid w:val="00B374E3"/>
    <w:rsid w:val="00B37672"/>
    <w:rsid w:val="00B37B22"/>
    <w:rsid w:val="00B4018B"/>
    <w:rsid w:val="00B40BC3"/>
    <w:rsid w:val="00B41EAD"/>
    <w:rsid w:val="00B42C69"/>
    <w:rsid w:val="00B435A9"/>
    <w:rsid w:val="00B43848"/>
    <w:rsid w:val="00B443F6"/>
    <w:rsid w:val="00B45690"/>
    <w:rsid w:val="00B456FE"/>
    <w:rsid w:val="00B468E8"/>
    <w:rsid w:val="00B4751B"/>
    <w:rsid w:val="00B476FF"/>
    <w:rsid w:val="00B51316"/>
    <w:rsid w:val="00B524AB"/>
    <w:rsid w:val="00B529BA"/>
    <w:rsid w:val="00B53C4E"/>
    <w:rsid w:val="00B550C3"/>
    <w:rsid w:val="00B559FD"/>
    <w:rsid w:val="00B56D24"/>
    <w:rsid w:val="00B57DF6"/>
    <w:rsid w:val="00B62048"/>
    <w:rsid w:val="00B6276C"/>
    <w:rsid w:val="00B6303F"/>
    <w:rsid w:val="00B6312D"/>
    <w:rsid w:val="00B635F5"/>
    <w:rsid w:val="00B64BD3"/>
    <w:rsid w:val="00B65C47"/>
    <w:rsid w:val="00B66510"/>
    <w:rsid w:val="00B66BB7"/>
    <w:rsid w:val="00B67329"/>
    <w:rsid w:val="00B70A5D"/>
    <w:rsid w:val="00B71DE6"/>
    <w:rsid w:val="00B72E91"/>
    <w:rsid w:val="00B73449"/>
    <w:rsid w:val="00B737AD"/>
    <w:rsid w:val="00B73DBC"/>
    <w:rsid w:val="00B74E1F"/>
    <w:rsid w:val="00B75779"/>
    <w:rsid w:val="00B76A57"/>
    <w:rsid w:val="00B771BE"/>
    <w:rsid w:val="00B77ADA"/>
    <w:rsid w:val="00B77E6D"/>
    <w:rsid w:val="00B80ADA"/>
    <w:rsid w:val="00B8176E"/>
    <w:rsid w:val="00B81BF1"/>
    <w:rsid w:val="00B81C94"/>
    <w:rsid w:val="00B864F3"/>
    <w:rsid w:val="00B875AE"/>
    <w:rsid w:val="00B87B63"/>
    <w:rsid w:val="00B91C3C"/>
    <w:rsid w:val="00B92921"/>
    <w:rsid w:val="00B9422D"/>
    <w:rsid w:val="00B9674C"/>
    <w:rsid w:val="00B97349"/>
    <w:rsid w:val="00BA1011"/>
    <w:rsid w:val="00BA4A12"/>
    <w:rsid w:val="00BA4BF9"/>
    <w:rsid w:val="00BA597D"/>
    <w:rsid w:val="00BA599D"/>
    <w:rsid w:val="00BA6A40"/>
    <w:rsid w:val="00BA7051"/>
    <w:rsid w:val="00BB3FA3"/>
    <w:rsid w:val="00BB552F"/>
    <w:rsid w:val="00BB6D7E"/>
    <w:rsid w:val="00BC0890"/>
    <w:rsid w:val="00BC146F"/>
    <w:rsid w:val="00BC1AD2"/>
    <w:rsid w:val="00BC4E1F"/>
    <w:rsid w:val="00BC6E3D"/>
    <w:rsid w:val="00BC7151"/>
    <w:rsid w:val="00BC72CA"/>
    <w:rsid w:val="00BD0C12"/>
    <w:rsid w:val="00BD145A"/>
    <w:rsid w:val="00BD32C2"/>
    <w:rsid w:val="00BD3880"/>
    <w:rsid w:val="00BD3C30"/>
    <w:rsid w:val="00BD669D"/>
    <w:rsid w:val="00BD6844"/>
    <w:rsid w:val="00BD6F3C"/>
    <w:rsid w:val="00BD6FE5"/>
    <w:rsid w:val="00BD73E3"/>
    <w:rsid w:val="00BE5C45"/>
    <w:rsid w:val="00BE65FA"/>
    <w:rsid w:val="00BE78F9"/>
    <w:rsid w:val="00BF1CCE"/>
    <w:rsid w:val="00BF445C"/>
    <w:rsid w:val="00BF4B20"/>
    <w:rsid w:val="00BF5ED3"/>
    <w:rsid w:val="00BF6706"/>
    <w:rsid w:val="00BF6DFA"/>
    <w:rsid w:val="00BF7D58"/>
    <w:rsid w:val="00C04B3D"/>
    <w:rsid w:val="00C05676"/>
    <w:rsid w:val="00C0703E"/>
    <w:rsid w:val="00C0736B"/>
    <w:rsid w:val="00C10985"/>
    <w:rsid w:val="00C113CE"/>
    <w:rsid w:val="00C1245F"/>
    <w:rsid w:val="00C13303"/>
    <w:rsid w:val="00C14D79"/>
    <w:rsid w:val="00C155EA"/>
    <w:rsid w:val="00C17824"/>
    <w:rsid w:val="00C222BC"/>
    <w:rsid w:val="00C23037"/>
    <w:rsid w:val="00C2400E"/>
    <w:rsid w:val="00C24F0E"/>
    <w:rsid w:val="00C30348"/>
    <w:rsid w:val="00C3042E"/>
    <w:rsid w:val="00C30900"/>
    <w:rsid w:val="00C30B7D"/>
    <w:rsid w:val="00C32598"/>
    <w:rsid w:val="00C37B0A"/>
    <w:rsid w:val="00C4097B"/>
    <w:rsid w:val="00C41BEC"/>
    <w:rsid w:val="00C43B8F"/>
    <w:rsid w:val="00C46722"/>
    <w:rsid w:val="00C518C8"/>
    <w:rsid w:val="00C51AA5"/>
    <w:rsid w:val="00C52793"/>
    <w:rsid w:val="00C5728A"/>
    <w:rsid w:val="00C57F42"/>
    <w:rsid w:val="00C6042F"/>
    <w:rsid w:val="00C6063E"/>
    <w:rsid w:val="00C62122"/>
    <w:rsid w:val="00C631BE"/>
    <w:rsid w:val="00C63E2B"/>
    <w:rsid w:val="00C66B02"/>
    <w:rsid w:val="00C67258"/>
    <w:rsid w:val="00C70911"/>
    <w:rsid w:val="00C70EB2"/>
    <w:rsid w:val="00C70F63"/>
    <w:rsid w:val="00C71670"/>
    <w:rsid w:val="00C7182B"/>
    <w:rsid w:val="00C71A62"/>
    <w:rsid w:val="00C72A0C"/>
    <w:rsid w:val="00C72BB4"/>
    <w:rsid w:val="00C739BF"/>
    <w:rsid w:val="00C73C6E"/>
    <w:rsid w:val="00C73D1E"/>
    <w:rsid w:val="00C754E8"/>
    <w:rsid w:val="00C765BF"/>
    <w:rsid w:val="00C767A5"/>
    <w:rsid w:val="00C7721B"/>
    <w:rsid w:val="00C77223"/>
    <w:rsid w:val="00C77722"/>
    <w:rsid w:val="00C809A7"/>
    <w:rsid w:val="00C83258"/>
    <w:rsid w:val="00C84147"/>
    <w:rsid w:val="00C844BD"/>
    <w:rsid w:val="00C8715B"/>
    <w:rsid w:val="00C87FBE"/>
    <w:rsid w:val="00C901A3"/>
    <w:rsid w:val="00C905C9"/>
    <w:rsid w:val="00C916B9"/>
    <w:rsid w:val="00C91B0B"/>
    <w:rsid w:val="00C92A61"/>
    <w:rsid w:val="00C92BA9"/>
    <w:rsid w:val="00C92CF8"/>
    <w:rsid w:val="00C93A2A"/>
    <w:rsid w:val="00C93D0F"/>
    <w:rsid w:val="00C93D6D"/>
    <w:rsid w:val="00C956A2"/>
    <w:rsid w:val="00C95C1C"/>
    <w:rsid w:val="00C95CCC"/>
    <w:rsid w:val="00CA11C4"/>
    <w:rsid w:val="00CA21B8"/>
    <w:rsid w:val="00CA26E4"/>
    <w:rsid w:val="00CA2C9D"/>
    <w:rsid w:val="00CA3247"/>
    <w:rsid w:val="00CA353B"/>
    <w:rsid w:val="00CA44F2"/>
    <w:rsid w:val="00CA6429"/>
    <w:rsid w:val="00CA6936"/>
    <w:rsid w:val="00CA6A62"/>
    <w:rsid w:val="00CA7319"/>
    <w:rsid w:val="00CA7CBD"/>
    <w:rsid w:val="00CB03BE"/>
    <w:rsid w:val="00CB061E"/>
    <w:rsid w:val="00CB0642"/>
    <w:rsid w:val="00CB0CFC"/>
    <w:rsid w:val="00CB0D91"/>
    <w:rsid w:val="00CB2411"/>
    <w:rsid w:val="00CB3025"/>
    <w:rsid w:val="00CB3984"/>
    <w:rsid w:val="00CB4D01"/>
    <w:rsid w:val="00CB56A4"/>
    <w:rsid w:val="00CB5DA3"/>
    <w:rsid w:val="00CB62CB"/>
    <w:rsid w:val="00CB720F"/>
    <w:rsid w:val="00CC15F8"/>
    <w:rsid w:val="00CC38E7"/>
    <w:rsid w:val="00CC39CF"/>
    <w:rsid w:val="00CC3E74"/>
    <w:rsid w:val="00CC4B55"/>
    <w:rsid w:val="00CC5074"/>
    <w:rsid w:val="00CC588E"/>
    <w:rsid w:val="00CC655D"/>
    <w:rsid w:val="00CD0C72"/>
    <w:rsid w:val="00CD3CB2"/>
    <w:rsid w:val="00CD417F"/>
    <w:rsid w:val="00CD432B"/>
    <w:rsid w:val="00CD4A2E"/>
    <w:rsid w:val="00CD4F4C"/>
    <w:rsid w:val="00CD5CD3"/>
    <w:rsid w:val="00CD6ADD"/>
    <w:rsid w:val="00CD717B"/>
    <w:rsid w:val="00CE2ABE"/>
    <w:rsid w:val="00CE3B2D"/>
    <w:rsid w:val="00CE5035"/>
    <w:rsid w:val="00CE50BC"/>
    <w:rsid w:val="00CE5B77"/>
    <w:rsid w:val="00CE6E3F"/>
    <w:rsid w:val="00CF2685"/>
    <w:rsid w:val="00CF2FFD"/>
    <w:rsid w:val="00CF39E4"/>
    <w:rsid w:val="00CF4B98"/>
    <w:rsid w:val="00CF50B7"/>
    <w:rsid w:val="00D00798"/>
    <w:rsid w:val="00D01E53"/>
    <w:rsid w:val="00D033A9"/>
    <w:rsid w:val="00D06A36"/>
    <w:rsid w:val="00D1202C"/>
    <w:rsid w:val="00D12BC2"/>
    <w:rsid w:val="00D15078"/>
    <w:rsid w:val="00D15E73"/>
    <w:rsid w:val="00D167A0"/>
    <w:rsid w:val="00D17289"/>
    <w:rsid w:val="00D17EC9"/>
    <w:rsid w:val="00D224AE"/>
    <w:rsid w:val="00D22E80"/>
    <w:rsid w:val="00D24325"/>
    <w:rsid w:val="00D246D0"/>
    <w:rsid w:val="00D24E34"/>
    <w:rsid w:val="00D27619"/>
    <w:rsid w:val="00D30F1E"/>
    <w:rsid w:val="00D3185D"/>
    <w:rsid w:val="00D31947"/>
    <w:rsid w:val="00D332ED"/>
    <w:rsid w:val="00D33EE7"/>
    <w:rsid w:val="00D3504B"/>
    <w:rsid w:val="00D35562"/>
    <w:rsid w:val="00D36890"/>
    <w:rsid w:val="00D36A10"/>
    <w:rsid w:val="00D371E1"/>
    <w:rsid w:val="00D37FFC"/>
    <w:rsid w:val="00D409F4"/>
    <w:rsid w:val="00D41BA5"/>
    <w:rsid w:val="00D44706"/>
    <w:rsid w:val="00D44CF7"/>
    <w:rsid w:val="00D45300"/>
    <w:rsid w:val="00D453CD"/>
    <w:rsid w:val="00D46807"/>
    <w:rsid w:val="00D5036E"/>
    <w:rsid w:val="00D52230"/>
    <w:rsid w:val="00D55F14"/>
    <w:rsid w:val="00D56F11"/>
    <w:rsid w:val="00D61488"/>
    <w:rsid w:val="00D6202E"/>
    <w:rsid w:val="00D622EB"/>
    <w:rsid w:val="00D6383A"/>
    <w:rsid w:val="00D63EA1"/>
    <w:rsid w:val="00D647EC"/>
    <w:rsid w:val="00D6514E"/>
    <w:rsid w:val="00D65172"/>
    <w:rsid w:val="00D65772"/>
    <w:rsid w:val="00D65D9F"/>
    <w:rsid w:val="00D66776"/>
    <w:rsid w:val="00D67103"/>
    <w:rsid w:val="00D70ADE"/>
    <w:rsid w:val="00D70F57"/>
    <w:rsid w:val="00D71318"/>
    <w:rsid w:val="00D74C34"/>
    <w:rsid w:val="00D76ED1"/>
    <w:rsid w:val="00D779FF"/>
    <w:rsid w:val="00D83919"/>
    <w:rsid w:val="00D85A19"/>
    <w:rsid w:val="00D8772F"/>
    <w:rsid w:val="00D906CA"/>
    <w:rsid w:val="00D90A07"/>
    <w:rsid w:val="00D90E7E"/>
    <w:rsid w:val="00D911F6"/>
    <w:rsid w:val="00D94333"/>
    <w:rsid w:val="00D95496"/>
    <w:rsid w:val="00D96268"/>
    <w:rsid w:val="00D96CD0"/>
    <w:rsid w:val="00D9755D"/>
    <w:rsid w:val="00D97A75"/>
    <w:rsid w:val="00D97AAD"/>
    <w:rsid w:val="00DA072A"/>
    <w:rsid w:val="00DA39F9"/>
    <w:rsid w:val="00DA4583"/>
    <w:rsid w:val="00DA4954"/>
    <w:rsid w:val="00DA4FC9"/>
    <w:rsid w:val="00DA5979"/>
    <w:rsid w:val="00DA5F96"/>
    <w:rsid w:val="00DA7DD1"/>
    <w:rsid w:val="00DB03D1"/>
    <w:rsid w:val="00DB18B7"/>
    <w:rsid w:val="00DB20BD"/>
    <w:rsid w:val="00DB3354"/>
    <w:rsid w:val="00DB352D"/>
    <w:rsid w:val="00DB469A"/>
    <w:rsid w:val="00DB57D1"/>
    <w:rsid w:val="00DB5958"/>
    <w:rsid w:val="00DB7256"/>
    <w:rsid w:val="00DB748C"/>
    <w:rsid w:val="00DC0157"/>
    <w:rsid w:val="00DC121E"/>
    <w:rsid w:val="00DC14BA"/>
    <w:rsid w:val="00DD0DE7"/>
    <w:rsid w:val="00DD0E4E"/>
    <w:rsid w:val="00DD3C10"/>
    <w:rsid w:val="00DD43AD"/>
    <w:rsid w:val="00DD54FF"/>
    <w:rsid w:val="00DD5E8F"/>
    <w:rsid w:val="00DD5FFF"/>
    <w:rsid w:val="00DD68F8"/>
    <w:rsid w:val="00DD77AF"/>
    <w:rsid w:val="00DD77CD"/>
    <w:rsid w:val="00DE063F"/>
    <w:rsid w:val="00DE273B"/>
    <w:rsid w:val="00DE2BFD"/>
    <w:rsid w:val="00DE3A6A"/>
    <w:rsid w:val="00DE4B14"/>
    <w:rsid w:val="00DE5436"/>
    <w:rsid w:val="00DE615D"/>
    <w:rsid w:val="00DE64F9"/>
    <w:rsid w:val="00DE65B3"/>
    <w:rsid w:val="00DE65F0"/>
    <w:rsid w:val="00DE6700"/>
    <w:rsid w:val="00DE6DFB"/>
    <w:rsid w:val="00DE796E"/>
    <w:rsid w:val="00DF2939"/>
    <w:rsid w:val="00DF31B4"/>
    <w:rsid w:val="00DF3CA9"/>
    <w:rsid w:val="00DF41F4"/>
    <w:rsid w:val="00DF4284"/>
    <w:rsid w:val="00DF461A"/>
    <w:rsid w:val="00DF7FCC"/>
    <w:rsid w:val="00E0006E"/>
    <w:rsid w:val="00E00628"/>
    <w:rsid w:val="00E07ECA"/>
    <w:rsid w:val="00E1087B"/>
    <w:rsid w:val="00E132A3"/>
    <w:rsid w:val="00E13B62"/>
    <w:rsid w:val="00E13D99"/>
    <w:rsid w:val="00E14937"/>
    <w:rsid w:val="00E14ABF"/>
    <w:rsid w:val="00E14DD8"/>
    <w:rsid w:val="00E15E03"/>
    <w:rsid w:val="00E163F9"/>
    <w:rsid w:val="00E1646B"/>
    <w:rsid w:val="00E16D07"/>
    <w:rsid w:val="00E179B8"/>
    <w:rsid w:val="00E17C40"/>
    <w:rsid w:val="00E20BBB"/>
    <w:rsid w:val="00E20D69"/>
    <w:rsid w:val="00E228E7"/>
    <w:rsid w:val="00E22B63"/>
    <w:rsid w:val="00E24F91"/>
    <w:rsid w:val="00E26469"/>
    <w:rsid w:val="00E26AA0"/>
    <w:rsid w:val="00E26E30"/>
    <w:rsid w:val="00E30DA6"/>
    <w:rsid w:val="00E312E7"/>
    <w:rsid w:val="00E328AB"/>
    <w:rsid w:val="00E33049"/>
    <w:rsid w:val="00E330E2"/>
    <w:rsid w:val="00E33D2E"/>
    <w:rsid w:val="00E34BE3"/>
    <w:rsid w:val="00E362CA"/>
    <w:rsid w:val="00E36B79"/>
    <w:rsid w:val="00E4013F"/>
    <w:rsid w:val="00E4058E"/>
    <w:rsid w:val="00E41240"/>
    <w:rsid w:val="00E4162C"/>
    <w:rsid w:val="00E42039"/>
    <w:rsid w:val="00E431E9"/>
    <w:rsid w:val="00E432E9"/>
    <w:rsid w:val="00E445ED"/>
    <w:rsid w:val="00E4603C"/>
    <w:rsid w:val="00E464B7"/>
    <w:rsid w:val="00E466E7"/>
    <w:rsid w:val="00E46769"/>
    <w:rsid w:val="00E47B9F"/>
    <w:rsid w:val="00E50A70"/>
    <w:rsid w:val="00E51671"/>
    <w:rsid w:val="00E51C54"/>
    <w:rsid w:val="00E51CFE"/>
    <w:rsid w:val="00E52B34"/>
    <w:rsid w:val="00E53FAC"/>
    <w:rsid w:val="00E53FCE"/>
    <w:rsid w:val="00E563B3"/>
    <w:rsid w:val="00E56690"/>
    <w:rsid w:val="00E566A6"/>
    <w:rsid w:val="00E57548"/>
    <w:rsid w:val="00E5779F"/>
    <w:rsid w:val="00E60A26"/>
    <w:rsid w:val="00E60B28"/>
    <w:rsid w:val="00E617BF"/>
    <w:rsid w:val="00E62BB5"/>
    <w:rsid w:val="00E64B52"/>
    <w:rsid w:val="00E66F8F"/>
    <w:rsid w:val="00E67357"/>
    <w:rsid w:val="00E70EBE"/>
    <w:rsid w:val="00E72A12"/>
    <w:rsid w:val="00E72F49"/>
    <w:rsid w:val="00E74946"/>
    <w:rsid w:val="00E769E0"/>
    <w:rsid w:val="00E77004"/>
    <w:rsid w:val="00E77518"/>
    <w:rsid w:val="00E80E99"/>
    <w:rsid w:val="00E80F53"/>
    <w:rsid w:val="00E82111"/>
    <w:rsid w:val="00E831AC"/>
    <w:rsid w:val="00E8333A"/>
    <w:rsid w:val="00E835DD"/>
    <w:rsid w:val="00E83DE4"/>
    <w:rsid w:val="00E84A4F"/>
    <w:rsid w:val="00E857CC"/>
    <w:rsid w:val="00E86CA1"/>
    <w:rsid w:val="00E8756A"/>
    <w:rsid w:val="00E8780F"/>
    <w:rsid w:val="00E87944"/>
    <w:rsid w:val="00E91436"/>
    <w:rsid w:val="00E917F7"/>
    <w:rsid w:val="00E93577"/>
    <w:rsid w:val="00E94A98"/>
    <w:rsid w:val="00E95523"/>
    <w:rsid w:val="00E96F95"/>
    <w:rsid w:val="00E976F3"/>
    <w:rsid w:val="00E9771D"/>
    <w:rsid w:val="00E97EA4"/>
    <w:rsid w:val="00EA0D82"/>
    <w:rsid w:val="00EA1A61"/>
    <w:rsid w:val="00EA34DE"/>
    <w:rsid w:val="00EA3D7A"/>
    <w:rsid w:val="00EA4D7F"/>
    <w:rsid w:val="00EA72AE"/>
    <w:rsid w:val="00EA77F7"/>
    <w:rsid w:val="00EB26C4"/>
    <w:rsid w:val="00EB2889"/>
    <w:rsid w:val="00EB2FBC"/>
    <w:rsid w:val="00EB4EEE"/>
    <w:rsid w:val="00EC026E"/>
    <w:rsid w:val="00EC030A"/>
    <w:rsid w:val="00EC1D98"/>
    <w:rsid w:val="00EC4219"/>
    <w:rsid w:val="00EC5065"/>
    <w:rsid w:val="00EC5282"/>
    <w:rsid w:val="00ED180D"/>
    <w:rsid w:val="00ED2A6F"/>
    <w:rsid w:val="00ED3CE0"/>
    <w:rsid w:val="00ED6BAE"/>
    <w:rsid w:val="00EE19B5"/>
    <w:rsid w:val="00EE1B30"/>
    <w:rsid w:val="00EE257C"/>
    <w:rsid w:val="00EE3074"/>
    <w:rsid w:val="00EE4867"/>
    <w:rsid w:val="00EE520D"/>
    <w:rsid w:val="00EE621E"/>
    <w:rsid w:val="00EF1202"/>
    <w:rsid w:val="00EF1214"/>
    <w:rsid w:val="00EF2FA9"/>
    <w:rsid w:val="00EF3810"/>
    <w:rsid w:val="00EF466F"/>
    <w:rsid w:val="00EF63D9"/>
    <w:rsid w:val="00EF6555"/>
    <w:rsid w:val="00EF7A83"/>
    <w:rsid w:val="00F017CB"/>
    <w:rsid w:val="00F037C2"/>
    <w:rsid w:val="00F03A74"/>
    <w:rsid w:val="00F03E5A"/>
    <w:rsid w:val="00F03F03"/>
    <w:rsid w:val="00F0416A"/>
    <w:rsid w:val="00F043B9"/>
    <w:rsid w:val="00F071AE"/>
    <w:rsid w:val="00F07813"/>
    <w:rsid w:val="00F105E7"/>
    <w:rsid w:val="00F1175B"/>
    <w:rsid w:val="00F126F6"/>
    <w:rsid w:val="00F157FA"/>
    <w:rsid w:val="00F210A8"/>
    <w:rsid w:val="00F22CDB"/>
    <w:rsid w:val="00F23C5B"/>
    <w:rsid w:val="00F25746"/>
    <w:rsid w:val="00F3056D"/>
    <w:rsid w:val="00F3064C"/>
    <w:rsid w:val="00F30FE0"/>
    <w:rsid w:val="00F31278"/>
    <w:rsid w:val="00F32BA8"/>
    <w:rsid w:val="00F344C9"/>
    <w:rsid w:val="00F346C9"/>
    <w:rsid w:val="00F35394"/>
    <w:rsid w:val="00F357D6"/>
    <w:rsid w:val="00F37969"/>
    <w:rsid w:val="00F41F1C"/>
    <w:rsid w:val="00F43C42"/>
    <w:rsid w:val="00F43DC5"/>
    <w:rsid w:val="00F4411B"/>
    <w:rsid w:val="00F45995"/>
    <w:rsid w:val="00F475D0"/>
    <w:rsid w:val="00F47B03"/>
    <w:rsid w:val="00F50FFF"/>
    <w:rsid w:val="00F51185"/>
    <w:rsid w:val="00F54730"/>
    <w:rsid w:val="00F54CE5"/>
    <w:rsid w:val="00F575C1"/>
    <w:rsid w:val="00F60E6B"/>
    <w:rsid w:val="00F61D1F"/>
    <w:rsid w:val="00F625C9"/>
    <w:rsid w:val="00F63BE4"/>
    <w:rsid w:val="00F642EB"/>
    <w:rsid w:val="00F6439F"/>
    <w:rsid w:val="00F65AC8"/>
    <w:rsid w:val="00F66323"/>
    <w:rsid w:val="00F66824"/>
    <w:rsid w:val="00F66931"/>
    <w:rsid w:val="00F70742"/>
    <w:rsid w:val="00F70AF0"/>
    <w:rsid w:val="00F7216A"/>
    <w:rsid w:val="00F72260"/>
    <w:rsid w:val="00F74D40"/>
    <w:rsid w:val="00F758EB"/>
    <w:rsid w:val="00F803DD"/>
    <w:rsid w:val="00F8194F"/>
    <w:rsid w:val="00F82871"/>
    <w:rsid w:val="00F8315A"/>
    <w:rsid w:val="00F8491B"/>
    <w:rsid w:val="00F84DD1"/>
    <w:rsid w:val="00F86ECA"/>
    <w:rsid w:val="00F873CE"/>
    <w:rsid w:val="00F9100F"/>
    <w:rsid w:val="00F91FB8"/>
    <w:rsid w:val="00F93582"/>
    <w:rsid w:val="00F9435C"/>
    <w:rsid w:val="00F9534B"/>
    <w:rsid w:val="00F9603F"/>
    <w:rsid w:val="00F9670D"/>
    <w:rsid w:val="00F96BE9"/>
    <w:rsid w:val="00F96E97"/>
    <w:rsid w:val="00FA0B7E"/>
    <w:rsid w:val="00FA1AE8"/>
    <w:rsid w:val="00FA5AD2"/>
    <w:rsid w:val="00FA6FD4"/>
    <w:rsid w:val="00FB034C"/>
    <w:rsid w:val="00FB0430"/>
    <w:rsid w:val="00FB0AA2"/>
    <w:rsid w:val="00FB19CE"/>
    <w:rsid w:val="00FB2BA7"/>
    <w:rsid w:val="00FB2CFC"/>
    <w:rsid w:val="00FB3494"/>
    <w:rsid w:val="00FB3F0D"/>
    <w:rsid w:val="00FB3F55"/>
    <w:rsid w:val="00FB5D6B"/>
    <w:rsid w:val="00FB68C1"/>
    <w:rsid w:val="00FC46F1"/>
    <w:rsid w:val="00FC4F3F"/>
    <w:rsid w:val="00FC5F60"/>
    <w:rsid w:val="00FC6560"/>
    <w:rsid w:val="00FC7EDE"/>
    <w:rsid w:val="00FD4865"/>
    <w:rsid w:val="00FD61FB"/>
    <w:rsid w:val="00FD66E8"/>
    <w:rsid w:val="00FE128F"/>
    <w:rsid w:val="00FE177E"/>
    <w:rsid w:val="00FE1BA7"/>
    <w:rsid w:val="00FE3D6F"/>
    <w:rsid w:val="00FE3DCD"/>
    <w:rsid w:val="00FE477D"/>
    <w:rsid w:val="00FE55EA"/>
    <w:rsid w:val="00FE5AA0"/>
    <w:rsid w:val="00FE735F"/>
    <w:rsid w:val="00FF0ADB"/>
    <w:rsid w:val="00FF0EDD"/>
    <w:rsid w:val="00FF11A5"/>
    <w:rsid w:val="00FF1896"/>
    <w:rsid w:val="00FF317F"/>
    <w:rsid w:val="00FF5FF0"/>
    <w:rsid w:val="00FF72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3489">
      <o:colormru v:ext="edit" colors="blue"/>
    </o:shapedefaults>
    <o:shapelayout v:ext="edit">
      <o:idmap v:ext="edit" data="1"/>
      <o:regrouptable v:ext="edit">
        <o:entry new="1" old="0"/>
      </o:regrouptable>
    </o:shapelayout>
  </w:shapeDefaults>
  <w:decimalSymbol w:val=","/>
  <w:listSeparator w:val=";"/>
  <w14:docId w14:val="42D6324A"/>
  <w15:docId w15:val="{4B5F2FD7-02CD-4CC6-95C6-A344ED40F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ind w:left="2268"/>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795"/>
  </w:style>
  <w:style w:type="paragraph" w:styleId="Ttulo1">
    <w:name w:val="heading 1"/>
    <w:basedOn w:val="Normal"/>
    <w:next w:val="Normal"/>
    <w:link w:val="Ttulo1Char"/>
    <w:qFormat/>
    <w:rsid w:val="00AD34F3"/>
    <w:pPr>
      <w:keepNext/>
      <w:ind w:left="0"/>
      <w:jc w:val="left"/>
      <w:outlineLvl w:val="0"/>
    </w:pPr>
    <w:rPr>
      <w:rFonts w:ascii="Arial MT Black" w:eastAsia="Times New Roman" w:hAnsi="Arial MT Black" w:cs="Times New Roman"/>
      <w:color w:val="0000FF"/>
      <w:sz w:val="42"/>
      <w:szCs w:val="20"/>
      <w:lang w:val="en-US" w:eastAsia="pt-BR"/>
    </w:rPr>
  </w:style>
  <w:style w:type="paragraph" w:styleId="Ttulo2">
    <w:name w:val="heading 2"/>
    <w:basedOn w:val="Normal"/>
    <w:next w:val="Normal"/>
    <w:link w:val="Ttulo2Char"/>
    <w:qFormat/>
    <w:rsid w:val="00AD34F3"/>
    <w:pPr>
      <w:keepNext/>
      <w:ind w:left="0"/>
      <w:jc w:val="center"/>
      <w:outlineLvl w:val="1"/>
    </w:pPr>
    <w:rPr>
      <w:rFonts w:ascii="Arial" w:eastAsia="Times New Roman" w:hAnsi="Arial" w:cs="Times New Roman"/>
      <w:sz w:val="28"/>
      <w:szCs w:val="20"/>
      <w:lang w:val="en-US" w:eastAsia="pt-BR"/>
    </w:rPr>
  </w:style>
  <w:style w:type="paragraph" w:styleId="Ttulo3">
    <w:name w:val="heading 3"/>
    <w:basedOn w:val="Normal"/>
    <w:next w:val="Normal"/>
    <w:link w:val="Ttulo3Char"/>
    <w:qFormat/>
    <w:rsid w:val="00AD34F3"/>
    <w:pPr>
      <w:keepNext/>
      <w:ind w:left="0"/>
      <w:jc w:val="center"/>
      <w:outlineLvl w:val="2"/>
    </w:pPr>
    <w:rPr>
      <w:rFonts w:ascii="Times New Roman" w:eastAsia="Times New Roman" w:hAnsi="Times New Roman" w:cs="Times New Roman"/>
      <w:sz w:val="24"/>
      <w:szCs w:val="20"/>
      <w:lang w:val="en-US" w:eastAsia="pt-BR"/>
    </w:rPr>
  </w:style>
  <w:style w:type="paragraph" w:styleId="Ttulo4">
    <w:name w:val="heading 4"/>
    <w:basedOn w:val="Normal"/>
    <w:next w:val="Normal"/>
    <w:link w:val="Ttulo4Char"/>
    <w:uiPriority w:val="9"/>
    <w:unhideWhenUsed/>
    <w:qFormat/>
    <w:rsid w:val="001B5338"/>
    <w:pPr>
      <w:keepNext/>
      <w:keepLines/>
      <w:spacing w:before="200"/>
      <w:outlineLvl w:val="3"/>
    </w:pPr>
    <w:rPr>
      <w:rFonts w:asciiTheme="majorHAnsi" w:eastAsiaTheme="majorEastAsia" w:hAnsiTheme="majorHAnsi" w:cstheme="majorBidi"/>
      <w:b/>
      <w:bCs/>
      <w:i/>
      <w:iCs/>
      <w:color w:val="4F81BD" w:themeColor="accent1"/>
    </w:rPr>
  </w:style>
  <w:style w:type="paragraph" w:styleId="Ttulo7">
    <w:name w:val="heading 7"/>
    <w:basedOn w:val="Normal"/>
    <w:next w:val="Normal"/>
    <w:link w:val="Ttulo7Char"/>
    <w:uiPriority w:val="9"/>
    <w:semiHidden/>
    <w:unhideWhenUsed/>
    <w:qFormat/>
    <w:rsid w:val="001B533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AD34F3"/>
    <w:pPr>
      <w:tabs>
        <w:tab w:val="center" w:pos="4252"/>
        <w:tab w:val="right" w:pos="8504"/>
      </w:tabs>
    </w:pPr>
  </w:style>
  <w:style w:type="character" w:customStyle="1" w:styleId="CabealhoChar">
    <w:name w:val="Cabeçalho Char"/>
    <w:basedOn w:val="Fontepargpadro"/>
    <w:link w:val="Cabealho"/>
    <w:rsid w:val="00AD34F3"/>
  </w:style>
  <w:style w:type="paragraph" w:styleId="Rodap">
    <w:name w:val="footer"/>
    <w:basedOn w:val="Normal"/>
    <w:link w:val="RodapChar"/>
    <w:unhideWhenUsed/>
    <w:rsid w:val="00AD34F3"/>
    <w:pPr>
      <w:tabs>
        <w:tab w:val="center" w:pos="4252"/>
        <w:tab w:val="right" w:pos="8504"/>
      </w:tabs>
    </w:pPr>
  </w:style>
  <w:style w:type="character" w:customStyle="1" w:styleId="RodapChar">
    <w:name w:val="Rodapé Char"/>
    <w:basedOn w:val="Fontepargpadro"/>
    <w:link w:val="Rodap"/>
    <w:rsid w:val="00AD34F3"/>
  </w:style>
  <w:style w:type="paragraph" w:styleId="Textodebalo">
    <w:name w:val="Balloon Text"/>
    <w:basedOn w:val="Normal"/>
    <w:link w:val="TextodebaloChar"/>
    <w:uiPriority w:val="99"/>
    <w:semiHidden/>
    <w:unhideWhenUsed/>
    <w:rsid w:val="00AD34F3"/>
    <w:rPr>
      <w:rFonts w:ascii="Tahoma" w:hAnsi="Tahoma" w:cs="Tahoma"/>
      <w:sz w:val="16"/>
      <w:szCs w:val="16"/>
    </w:rPr>
  </w:style>
  <w:style w:type="character" w:customStyle="1" w:styleId="TextodebaloChar">
    <w:name w:val="Texto de balão Char"/>
    <w:basedOn w:val="Fontepargpadro"/>
    <w:link w:val="Textodebalo"/>
    <w:uiPriority w:val="99"/>
    <w:semiHidden/>
    <w:rsid w:val="00AD34F3"/>
    <w:rPr>
      <w:rFonts w:ascii="Tahoma" w:hAnsi="Tahoma" w:cs="Tahoma"/>
      <w:sz w:val="16"/>
      <w:szCs w:val="16"/>
    </w:rPr>
  </w:style>
  <w:style w:type="character" w:customStyle="1" w:styleId="Ttulo1Char">
    <w:name w:val="Título 1 Char"/>
    <w:basedOn w:val="Fontepargpadro"/>
    <w:link w:val="Ttulo1"/>
    <w:rsid w:val="00AD34F3"/>
    <w:rPr>
      <w:rFonts w:ascii="Arial MT Black" w:eastAsia="Times New Roman" w:hAnsi="Arial MT Black" w:cs="Times New Roman"/>
      <w:color w:val="0000FF"/>
      <w:sz w:val="42"/>
      <w:szCs w:val="20"/>
      <w:lang w:val="en-US" w:eastAsia="pt-BR"/>
    </w:rPr>
  </w:style>
  <w:style w:type="character" w:customStyle="1" w:styleId="Ttulo2Char">
    <w:name w:val="Título 2 Char"/>
    <w:basedOn w:val="Fontepargpadro"/>
    <w:link w:val="Ttulo2"/>
    <w:rsid w:val="00AD34F3"/>
    <w:rPr>
      <w:rFonts w:ascii="Arial" w:eastAsia="Times New Roman" w:hAnsi="Arial" w:cs="Times New Roman"/>
      <w:sz w:val="28"/>
      <w:szCs w:val="20"/>
      <w:lang w:val="en-US" w:eastAsia="pt-BR"/>
    </w:rPr>
  </w:style>
  <w:style w:type="character" w:customStyle="1" w:styleId="Ttulo3Char">
    <w:name w:val="Título 3 Char"/>
    <w:basedOn w:val="Fontepargpadro"/>
    <w:link w:val="Ttulo3"/>
    <w:rsid w:val="00AD34F3"/>
    <w:rPr>
      <w:rFonts w:ascii="Times New Roman" w:eastAsia="Times New Roman" w:hAnsi="Times New Roman" w:cs="Times New Roman"/>
      <w:sz w:val="24"/>
      <w:szCs w:val="20"/>
      <w:lang w:val="en-US" w:eastAsia="pt-BR"/>
    </w:rPr>
  </w:style>
  <w:style w:type="paragraph" w:styleId="SemEspaamento">
    <w:name w:val="No Spacing"/>
    <w:uiPriority w:val="1"/>
    <w:qFormat/>
    <w:rsid w:val="004E4730"/>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FB19CE"/>
    <w:pPr>
      <w:spacing w:after="160" w:line="259" w:lineRule="auto"/>
      <w:ind w:left="720"/>
      <w:contextualSpacing/>
      <w:jc w:val="left"/>
    </w:pPr>
  </w:style>
  <w:style w:type="character" w:customStyle="1" w:styleId="Ttulo4Char">
    <w:name w:val="Título 4 Char"/>
    <w:basedOn w:val="Fontepargpadro"/>
    <w:link w:val="Ttulo4"/>
    <w:uiPriority w:val="9"/>
    <w:rsid w:val="001B5338"/>
    <w:rPr>
      <w:rFonts w:asciiTheme="majorHAnsi" w:eastAsiaTheme="majorEastAsia" w:hAnsiTheme="majorHAnsi" w:cstheme="majorBidi"/>
      <w:b/>
      <w:bCs/>
      <w:i/>
      <w:iCs/>
      <w:color w:val="4F81BD" w:themeColor="accent1"/>
    </w:rPr>
  </w:style>
  <w:style w:type="character" w:customStyle="1" w:styleId="Ttulo7Char">
    <w:name w:val="Título 7 Char"/>
    <w:basedOn w:val="Fontepargpadro"/>
    <w:link w:val="Ttulo7"/>
    <w:uiPriority w:val="9"/>
    <w:semiHidden/>
    <w:rsid w:val="001B5338"/>
    <w:rPr>
      <w:rFonts w:asciiTheme="majorHAnsi" w:eastAsiaTheme="majorEastAsia" w:hAnsiTheme="majorHAnsi" w:cstheme="majorBidi"/>
      <w:i/>
      <w:iCs/>
      <w:color w:val="404040" w:themeColor="text1" w:themeTint="BF"/>
    </w:rPr>
  </w:style>
  <w:style w:type="paragraph" w:styleId="Textodenotaderodap">
    <w:name w:val="footnote text"/>
    <w:basedOn w:val="Normal"/>
    <w:link w:val="TextodenotaderodapChar"/>
    <w:semiHidden/>
    <w:unhideWhenUsed/>
    <w:rsid w:val="001B5338"/>
    <w:pPr>
      <w:ind w:left="0"/>
      <w:jc w:val="left"/>
    </w:pPr>
    <w:rPr>
      <w:rFonts w:ascii="Calibri" w:eastAsia="Calibri" w:hAnsi="Calibri" w:cs="Times New Roman"/>
      <w:sz w:val="20"/>
      <w:szCs w:val="20"/>
    </w:rPr>
  </w:style>
  <w:style w:type="character" w:customStyle="1" w:styleId="TextodenotaderodapChar">
    <w:name w:val="Texto de nota de rodapé Char"/>
    <w:basedOn w:val="Fontepargpadro"/>
    <w:link w:val="Textodenotaderodap"/>
    <w:semiHidden/>
    <w:rsid w:val="001B5338"/>
    <w:rPr>
      <w:rFonts w:ascii="Calibri" w:eastAsia="Calibri" w:hAnsi="Calibri" w:cs="Times New Roman"/>
      <w:sz w:val="20"/>
      <w:szCs w:val="20"/>
    </w:rPr>
  </w:style>
  <w:style w:type="character" w:styleId="Refdenotaderodap">
    <w:name w:val="footnote reference"/>
    <w:uiPriority w:val="99"/>
    <w:unhideWhenUsed/>
    <w:rsid w:val="001B5338"/>
    <w:rPr>
      <w:vertAlign w:val="superscript"/>
    </w:rPr>
  </w:style>
  <w:style w:type="paragraph" w:styleId="Corpodetexto">
    <w:name w:val="Body Text"/>
    <w:basedOn w:val="Normal"/>
    <w:link w:val="CorpodetextoChar"/>
    <w:rsid w:val="001B5338"/>
    <w:pPr>
      <w:ind w:left="0" w:right="-1"/>
    </w:pPr>
    <w:rPr>
      <w:rFonts w:ascii="Times New Roman" w:eastAsia="Times New Roman" w:hAnsi="Times New Roman" w:cs="Times New Roman"/>
      <w:snapToGrid w:val="0"/>
      <w:sz w:val="24"/>
      <w:szCs w:val="20"/>
    </w:rPr>
  </w:style>
  <w:style w:type="character" w:customStyle="1" w:styleId="CorpodetextoChar">
    <w:name w:val="Corpo de texto Char"/>
    <w:basedOn w:val="Fontepargpadro"/>
    <w:link w:val="Corpodetexto"/>
    <w:rsid w:val="001B5338"/>
    <w:rPr>
      <w:rFonts w:ascii="Times New Roman" w:eastAsia="Times New Roman" w:hAnsi="Times New Roman" w:cs="Times New Roman"/>
      <w:snapToGrid w:val="0"/>
      <w:sz w:val="24"/>
      <w:szCs w:val="20"/>
    </w:rPr>
  </w:style>
  <w:style w:type="paragraph" w:styleId="Subttulo">
    <w:name w:val="Subtitle"/>
    <w:basedOn w:val="Normal"/>
    <w:link w:val="SubttuloChar"/>
    <w:qFormat/>
    <w:rsid w:val="001B5338"/>
    <w:pPr>
      <w:ind w:left="0"/>
      <w:jc w:val="center"/>
    </w:pPr>
    <w:rPr>
      <w:rFonts w:ascii="Arial" w:eastAsia="Times New Roman" w:hAnsi="Arial" w:cs="Times New Roman"/>
      <w:b/>
      <w:bCs/>
      <w:sz w:val="28"/>
      <w:szCs w:val="20"/>
      <w:lang w:eastAsia="pt-BR"/>
    </w:rPr>
  </w:style>
  <w:style w:type="character" w:customStyle="1" w:styleId="SubttuloChar">
    <w:name w:val="Subtítulo Char"/>
    <w:basedOn w:val="Fontepargpadro"/>
    <w:link w:val="Subttulo"/>
    <w:rsid w:val="001B5338"/>
    <w:rPr>
      <w:rFonts w:ascii="Arial" w:eastAsia="Times New Roman" w:hAnsi="Arial" w:cs="Times New Roman"/>
      <w:b/>
      <w:bCs/>
      <w:sz w:val="28"/>
      <w:szCs w:val="20"/>
      <w:lang w:eastAsia="pt-BR"/>
    </w:rPr>
  </w:style>
  <w:style w:type="paragraph" w:styleId="Corpodetexto2">
    <w:name w:val="Body Text 2"/>
    <w:basedOn w:val="Normal"/>
    <w:link w:val="Corpodetexto2Char"/>
    <w:uiPriority w:val="99"/>
    <w:unhideWhenUsed/>
    <w:rsid w:val="001B5338"/>
    <w:pPr>
      <w:spacing w:after="120" w:line="480" w:lineRule="auto"/>
      <w:ind w:left="0"/>
      <w:jc w:val="left"/>
    </w:pPr>
    <w:rPr>
      <w:rFonts w:ascii="Times New Roman" w:eastAsia="Batang" w:hAnsi="Times New Roman" w:cs="Times New Roman"/>
      <w:sz w:val="24"/>
      <w:szCs w:val="24"/>
      <w:lang w:eastAsia="pt-BR"/>
    </w:rPr>
  </w:style>
  <w:style w:type="character" w:customStyle="1" w:styleId="Corpodetexto2Char">
    <w:name w:val="Corpo de texto 2 Char"/>
    <w:basedOn w:val="Fontepargpadro"/>
    <w:link w:val="Corpodetexto2"/>
    <w:uiPriority w:val="99"/>
    <w:rsid w:val="001B5338"/>
    <w:rPr>
      <w:rFonts w:ascii="Times New Roman" w:eastAsia="Batang" w:hAnsi="Times New Roman" w:cs="Times New Roman"/>
      <w:sz w:val="24"/>
      <w:szCs w:val="24"/>
      <w:lang w:eastAsia="pt-BR"/>
    </w:rPr>
  </w:style>
  <w:style w:type="paragraph" w:customStyle="1" w:styleId="reservado3">
    <w:name w:val="reservado3"/>
    <w:basedOn w:val="Normal"/>
    <w:rsid w:val="001B5338"/>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ind w:left="0"/>
    </w:pPr>
    <w:rPr>
      <w:rFonts w:ascii="Arial" w:eastAsia="Times New Roman" w:hAnsi="Arial" w:cs="Times New Roman"/>
      <w:spacing w:val="-3"/>
      <w:sz w:val="24"/>
      <w:szCs w:val="20"/>
      <w:lang w:val="en-US" w:eastAsia="pt-BR"/>
    </w:rPr>
  </w:style>
  <w:style w:type="paragraph" w:styleId="NormalWeb">
    <w:name w:val="Normal (Web)"/>
    <w:basedOn w:val="Normal"/>
    <w:uiPriority w:val="99"/>
    <w:unhideWhenUsed/>
    <w:rsid w:val="006E5C70"/>
    <w:pPr>
      <w:spacing w:before="100" w:beforeAutospacing="1" w:after="100" w:afterAutospacing="1"/>
      <w:ind w:left="0"/>
      <w:jc w:val="left"/>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6E5C70"/>
    <w:rPr>
      <w:b/>
      <w:bCs/>
    </w:rPr>
  </w:style>
  <w:style w:type="character" w:styleId="Hyperlink">
    <w:name w:val="Hyperlink"/>
    <w:uiPriority w:val="99"/>
    <w:rsid w:val="00BA1011"/>
    <w:rPr>
      <w:rFonts w:cs="Times New Roman"/>
      <w:color w:val="0000FF"/>
      <w:u w:val="single"/>
    </w:rPr>
  </w:style>
  <w:style w:type="paragraph" w:customStyle="1" w:styleId="v1msonormal">
    <w:name w:val="v1msonormal"/>
    <w:basedOn w:val="Normal"/>
    <w:rsid w:val="00356575"/>
    <w:pPr>
      <w:spacing w:before="100" w:beforeAutospacing="1" w:after="100" w:afterAutospacing="1"/>
      <w:ind w:left="0"/>
      <w:jc w:val="left"/>
    </w:pPr>
    <w:rPr>
      <w:rFonts w:ascii="Times New Roman" w:eastAsia="Times New Roman" w:hAnsi="Times New Roman" w:cs="Times New Roman"/>
      <w:sz w:val="24"/>
      <w:szCs w:val="24"/>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C765BF"/>
  </w:style>
  <w:style w:type="paragraph" w:styleId="Textodecomentrio">
    <w:name w:val="annotation text"/>
    <w:basedOn w:val="Normal"/>
    <w:link w:val="TextodecomentrioChar"/>
    <w:uiPriority w:val="99"/>
    <w:unhideWhenUsed/>
    <w:qFormat/>
    <w:rsid w:val="004F0E22"/>
    <w:pPr>
      <w:widowControl w:val="0"/>
      <w:ind w:left="0"/>
      <w:jc w:val="left"/>
    </w:pPr>
    <w:rPr>
      <w:rFonts w:ascii="Arial MT" w:eastAsia="Arial MT" w:hAnsi="Arial MT" w:cs="Arial MT"/>
      <w:sz w:val="20"/>
      <w:szCs w:val="20"/>
      <w:lang w:val="pt-PT" w:eastAsia="pt-BR"/>
    </w:rPr>
  </w:style>
  <w:style w:type="character" w:customStyle="1" w:styleId="TextodecomentrioChar">
    <w:name w:val="Texto de comentário Char"/>
    <w:basedOn w:val="Fontepargpadro"/>
    <w:link w:val="Textodecomentrio"/>
    <w:uiPriority w:val="99"/>
    <w:qFormat/>
    <w:rsid w:val="004F0E22"/>
    <w:rPr>
      <w:rFonts w:ascii="Arial MT" w:eastAsia="Arial MT" w:hAnsi="Arial MT" w:cs="Arial MT"/>
      <w:sz w:val="20"/>
      <w:szCs w:val="20"/>
      <w:lang w:val="pt-PT" w:eastAsia="pt-BR"/>
    </w:rPr>
  </w:style>
  <w:style w:type="table" w:styleId="Tabelacomgrade">
    <w:name w:val="Table Grid"/>
    <w:basedOn w:val="Tabelanormal"/>
    <w:uiPriority w:val="39"/>
    <w:rsid w:val="00352BBC"/>
    <w:pPr>
      <w:ind w:left="0"/>
      <w:jc w:val="left"/>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F8194F"/>
    <w:rPr>
      <w:sz w:val="16"/>
      <w:szCs w:val="16"/>
    </w:rPr>
  </w:style>
  <w:style w:type="table" w:customStyle="1" w:styleId="Tabelacomgrade1">
    <w:name w:val="Tabela com grade1"/>
    <w:basedOn w:val="Tabelanormal"/>
    <w:next w:val="Tabelacomgrade"/>
    <w:uiPriority w:val="39"/>
    <w:rsid w:val="00F8194F"/>
    <w:pPr>
      <w:ind w:left="0"/>
      <w:jc w:val="left"/>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E83DE4"/>
    <w:pPr>
      <w:widowControl w:val="0"/>
      <w:autoSpaceDE w:val="0"/>
      <w:autoSpaceDN w:val="0"/>
      <w:ind w:left="0"/>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3DE4"/>
    <w:pPr>
      <w:widowControl w:val="0"/>
      <w:autoSpaceDE w:val="0"/>
      <w:autoSpaceDN w:val="0"/>
      <w:ind w:left="0"/>
      <w:jc w:val="left"/>
    </w:pPr>
    <w:rPr>
      <w:rFonts w:ascii="Microsoft Sans Serif" w:eastAsia="Microsoft Sans Serif" w:hAnsi="Microsoft Sans Serif" w:cs="Microsoft Sans Serif"/>
      <w:lang w:val="pt-PT"/>
    </w:rPr>
  </w:style>
  <w:style w:type="paragraph" w:customStyle="1" w:styleId="Estilo1">
    <w:name w:val="Estilo1"/>
    <w:basedOn w:val="Normal"/>
    <w:rsid w:val="00475C8C"/>
    <w:pPr>
      <w:spacing w:after="120" w:line="360" w:lineRule="auto"/>
      <w:ind w:left="567"/>
    </w:pPr>
    <w:rPr>
      <w:rFonts w:ascii="Times New Roman" w:eastAsia="Times New Roman" w:hAnsi="Times New Roman" w:cs="Times New Roman"/>
      <w:sz w:val="20"/>
      <w:szCs w:val="20"/>
      <w:lang w:eastAsia="pt-BR"/>
    </w:rPr>
  </w:style>
  <w:style w:type="paragraph" w:customStyle="1" w:styleId="PargrafodaLista1">
    <w:name w:val="Parágrafo da Lista1"/>
    <w:basedOn w:val="Normal"/>
    <w:rsid w:val="009D12CC"/>
    <w:pPr>
      <w:ind w:left="708"/>
      <w:jc w:val="left"/>
    </w:pPr>
    <w:rPr>
      <w:rFonts w:ascii="Times New Roman" w:eastAsia="Calibri" w:hAnsi="Times New Roman" w:cs="Times New Roman"/>
      <w:sz w:val="24"/>
      <w:szCs w:val="24"/>
      <w:lang w:eastAsia="pt-BR"/>
    </w:rPr>
  </w:style>
  <w:style w:type="paragraph" w:customStyle="1" w:styleId="Normal1">
    <w:name w:val="Normal1"/>
    <w:rsid w:val="001B2DA2"/>
    <w:pPr>
      <w:ind w:left="0"/>
      <w:jc w:val="left"/>
    </w:pPr>
    <w:rPr>
      <w:rFonts w:ascii="Times New Roman" w:eastAsia="Times New Roman" w:hAnsi="Times New Roman" w:cs="Times New Roman"/>
      <w:sz w:val="20"/>
      <w:szCs w:val="20"/>
      <w:lang w:eastAsia="pt-BR"/>
    </w:rPr>
  </w:style>
  <w:style w:type="character" w:styleId="HiperlinkVisitado">
    <w:name w:val="FollowedHyperlink"/>
    <w:basedOn w:val="Fontepargpadro"/>
    <w:uiPriority w:val="99"/>
    <w:semiHidden/>
    <w:unhideWhenUsed/>
    <w:rsid w:val="00820C31"/>
    <w:rPr>
      <w:color w:val="800080"/>
      <w:u w:val="single"/>
    </w:rPr>
  </w:style>
  <w:style w:type="paragraph" w:customStyle="1" w:styleId="msonormal0">
    <w:name w:val="msonormal"/>
    <w:basedOn w:val="Normal"/>
    <w:rsid w:val="00820C31"/>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font5">
    <w:name w:val="font5"/>
    <w:basedOn w:val="Normal"/>
    <w:rsid w:val="00820C31"/>
    <w:pPr>
      <w:spacing w:before="100" w:beforeAutospacing="1" w:after="100" w:afterAutospacing="1"/>
      <w:ind w:left="0"/>
      <w:jc w:val="left"/>
    </w:pPr>
    <w:rPr>
      <w:rFonts w:ascii="Calibri" w:eastAsia="Times New Roman" w:hAnsi="Calibri" w:cs="Calibri"/>
      <w:b/>
      <w:bCs/>
      <w:color w:val="000000"/>
      <w:sz w:val="23"/>
      <w:szCs w:val="23"/>
      <w:lang w:eastAsia="pt-BR"/>
    </w:rPr>
  </w:style>
  <w:style w:type="paragraph" w:customStyle="1" w:styleId="font6">
    <w:name w:val="font6"/>
    <w:basedOn w:val="Normal"/>
    <w:rsid w:val="00820C31"/>
    <w:pPr>
      <w:spacing w:before="100" w:beforeAutospacing="1" w:after="100" w:afterAutospacing="1"/>
      <w:ind w:left="0"/>
      <w:jc w:val="left"/>
    </w:pPr>
    <w:rPr>
      <w:rFonts w:ascii="Calibri" w:eastAsia="Times New Roman" w:hAnsi="Calibri" w:cs="Calibri"/>
      <w:b/>
      <w:bCs/>
      <w:sz w:val="23"/>
      <w:szCs w:val="23"/>
      <w:lang w:eastAsia="pt-BR"/>
    </w:rPr>
  </w:style>
  <w:style w:type="paragraph" w:customStyle="1" w:styleId="font7">
    <w:name w:val="font7"/>
    <w:basedOn w:val="Normal"/>
    <w:rsid w:val="00820C31"/>
    <w:pPr>
      <w:spacing w:before="100" w:beforeAutospacing="1" w:after="100" w:afterAutospacing="1"/>
      <w:ind w:left="0"/>
      <w:jc w:val="left"/>
    </w:pPr>
    <w:rPr>
      <w:rFonts w:ascii="Calibri" w:eastAsia="Times New Roman" w:hAnsi="Calibri" w:cs="Calibri"/>
      <w:sz w:val="23"/>
      <w:szCs w:val="23"/>
      <w:lang w:eastAsia="pt-BR"/>
    </w:rPr>
  </w:style>
  <w:style w:type="paragraph" w:customStyle="1" w:styleId="font8">
    <w:name w:val="font8"/>
    <w:basedOn w:val="Normal"/>
    <w:rsid w:val="00820C31"/>
    <w:pPr>
      <w:spacing w:before="100" w:beforeAutospacing="1" w:after="100" w:afterAutospacing="1"/>
      <w:ind w:left="0"/>
      <w:jc w:val="left"/>
    </w:pPr>
    <w:rPr>
      <w:rFonts w:ascii="Calibri" w:eastAsia="Times New Roman" w:hAnsi="Calibri" w:cs="Calibri"/>
      <w:b/>
      <w:bCs/>
      <w:color w:val="FF0000"/>
      <w:sz w:val="23"/>
      <w:szCs w:val="23"/>
      <w:lang w:eastAsia="pt-BR"/>
    </w:rPr>
  </w:style>
  <w:style w:type="paragraph" w:customStyle="1" w:styleId="font9">
    <w:name w:val="font9"/>
    <w:basedOn w:val="Normal"/>
    <w:rsid w:val="00820C31"/>
    <w:pPr>
      <w:spacing w:before="100" w:beforeAutospacing="1" w:after="100" w:afterAutospacing="1"/>
      <w:ind w:left="0"/>
      <w:jc w:val="left"/>
    </w:pPr>
    <w:rPr>
      <w:rFonts w:ascii="Calibri" w:eastAsia="Times New Roman" w:hAnsi="Calibri" w:cs="Calibri"/>
      <w:color w:val="FF0000"/>
      <w:sz w:val="23"/>
      <w:szCs w:val="23"/>
      <w:lang w:eastAsia="pt-BR"/>
    </w:rPr>
  </w:style>
  <w:style w:type="paragraph" w:customStyle="1" w:styleId="font10">
    <w:name w:val="font10"/>
    <w:basedOn w:val="Normal"/>
    <w:rsid w:val="00820C31"/>
    <w:pPr>
      <w:spacing w:before="100" w:beforeAutospacing="1" w:after="100" w:afterAutospacing="1"/>
      <w:ind w:left="0"/>
      <w:jc w:val="left"/>
    </w:pPr>
    <w:rPr>
      <w:rFonts w:ascii="Calibri" w:eastAsia="Times New Roman" w:hAnsi="Calibri" w:cs="Calibri"/>
      <w:color w:val="0070C0"/>
      <w:sz w:val="23"/>
      <w:szCs w:val="23"/>
      <w:lang w:eastAsia="pt-BR"/>
    </w:rPr>
  </w:style>
  <w:style w:type="paragraph" w:customStyle="1" w:styleId="font11">
    <w:name w:val="font11"/>
    <w:basedOn w:val="Normal"/>
    <w:rsid w:val="00820C31"/>
    <w:pPr>
      <w:spacing w:before="100" w:beforeAutospacing="1" w:after="100" w:afterAutospacing="1"/>
      <w:ind w:left="0"/>
      <w:jc w:val="left"/>
    </w:pPr>
    <w:rPr>
      <w:rFonts w:ascii="Calibri" w:eastAsia="Times New Roman" w:hAnsi="Calibri" w:cs="Calibri"/>
      <w:b/>
      <w:bCs/>
      <w:color w:val="0070C0"/>
      <w:sz w:val="23"/>
      <w:szCs w:val="23"/>
      <w:lang w:eastAsia="pt-BR"/>
    </w:rPr>
  </w:style>
  <w:style w:type="paragraph" w:customStyle="1" w:styleId="font12">
    <w:name w:val="font12"/>
    <w:basedOn w:val="Normal"/>
    <w:rsid w:val="00820C31"/>
    <w:pPr>
      <w:spacing w:before="100" w:beforeAutospacing="1" w:after="100" w:afterAutospacing="1"/>
      <w:ind w:left="0"/>
      <w:jc w:val="left"/>
    </w:pPr>
    <w:rPr>
      <w:rFonts w:ascii="Calibri" w:eastAsia="Times New Roman" w:hAnsi="Calibri" w:cs="Calibri"/>
      <w:color w:val="FF0000"/>
      <w:sz w:val="24"/>
      <w:szCs w:val="24"/>
      <w:lang w:eastAsia="pt-BR"/>
    </w:rPr>
  </w:style>
  <w:style w:type="paragraph" w:customStyle="1" w:styleId="font13">
    <w:name w:val="font13"/>
    <w:basedOn w:val="Normal"/>
    <w:rsid w:val="00820C31"/>
    <w:pPr>
      <w:spacing w:before="100" w:beforeAutospacing="1" w:after="100" w:afterAutospacing="1"/>
      <w:ind w:left="0"/>
      <w:jc w:val="left"/>
    </w:pPr>
    <w:rPr>
      <w:rFonts w:ascii="Calibri" w:eastAsia="Times New Roman" w:hAnsi="Calibri" w:cs="Calibri"/>
      <w:b/>
      <w:bCs/>
      <w:color w:val="FF0000"/>
      <w:sz w:val="24"/>
      <w:szCs w:val="24"/>
      <w:lang w:eastAsia="pt-BR"/>
    </w:rPr>
  </w:style>
  <w:style w:type="paragraph" w:customStyle="1" w:styleId="xl64">
    <w:name w:val="xl64"/>
    <w:basedOn w:val="Normal"/>
    <w:rsid w:val="00820C31"/>
    <w:pPr>
      <w:spacing w:before="100" w:beforeAutospacing="1" w:after="100" w:afterAutospacing="1"/>
      <w:ind w:left="0"/>
      <w:jc w:val="left"/>
      <w:textAlignment w:val="center"/>
    </w:pPr>
    <w:rPr>
      <w:rFonts w:ascii="Times New Roman" w:eastAsia="Times New Roman" w:hAnsi="Times New Roman" w:cs="Times New Roman"/>
      <w:b/>
      <w:bCs/>
      <w:sz w:val="23"/>
      <w:szCs w:val="23"/>
      <w:lang w:eastAsia="pt-BR"/>
    </w:rPr>
  </w:style>
  <w:style w:type="paragraph" w:customStyle="1" w:styleId="xl65">
    <w:name w:val="xl65"/>
    <w:basedOn w:val="Normal"/>
    <w:rsid w:val="00820C31"/>
    <w:pPr>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66">
    <w:name w:val="xl66"/>
    <w:basedOn w:val="Normal"/>
    <w:rsid w:val="00820C31"/>
    <w:pPr>
      <w:spacing w:before="100" w:beforeAutospacing="1" w:after="100" w:afterAutospacing="1"/>
      <w:ind w:left="0"/>
      <w:jc w:val="center"/>
      <w:textAlignment w:val="center"/>
    </w:pPr>
    <w:rPr>
      <w:rFonts w:ascii="Times New Roman" w:eastAsia="Times New Roman" w:hAnsi="Times New Roman" w:cs="Times New Roman"/>
      <w:b/>
      <w:bCs/>
      <w:sz w:val="21"/>
      <w:szCs w:val="21"/>
      <w:lang w:eastAsia="pt-BR"/>
    </w:rPr>
  </w:style>
  <w:style w:type="paragraph" w:customStyle="1" w:styleId="xl67">
    <w:name w:val="xl67"/>
    <w:basedOn w:val="Normal"/>
    <w:rsid w:val="00820C31"/>
    <w:pPr>
      <w:spacing w:before="100" w:beforeAutospacing="1" w:after="100" w:afterAutospacing="1"/>
      <w:ind w:left="0"/>
      <w:jc w:val="center"/>
      <w:textAlignment w:val="center"/>
    </w:pPr>
    <w:rPr>
      <w:rFonts w:ascii="Times New Roman" w:eastAsia="Times New Roman" w:hAnsi="Times New Roman" w:cs="Times New Roman"/>
      <w:sz w:val="23"/>
      <w:szCs w:val="23"/>
      <w:lang w:eastAsia="pt-BR"/>
    </w:rPr>
  </w:style>
  <w:style w:type="paragraph" w:customStyle="1" w:styleId="xl68">
    <w:name w:val="xl68"/>
    <w:basedOn w:val="Normal"/>
    <w:rsid w:val="00820C31"/>
    <w:pPr>
      <w:pBdr>
        <w:top w:val="single" w:sz="4" w:space="0" w:color="auto"/>
        <w:left w:val="single" w:sz="4" w:space="0" w:color="auto"/>
        <w:bottom w:val="single" w:sz="4" w:space="0" w:color="auto"/>
        <w:right w:val="single" w:sz="4" w:space="0" w:color="auto"/>
      </w:pBdr>
      <w:spacing w:before="100" w:beforeAutospacing="1" w:after="100" w:afterAutospacing="1"/>
      <w:ind w:left="0"/>
      <w:textAlignment w:val="center"/>
    </w:pPr>
    <w:rPr>
      <w:rFonts w:ascii="Times New Roman" w:eastAsia="Times New Roman" w:hAnsi="Times New Roman" w:cs="Times New Roman"/>
      <w:sz w:val="23"/>
      <w:szCs w:val="23"/>
      <w:lang w:eastAsia="pt-BR"/>
    </w:rPr>
  </w:style>
  <w:style w:type="paragraph" w:customStyle="1" w:styleId="xl69">
    <w:name w:val="xl69"/>
    <w:basedOn w:val="Normal"/>
    <w:rsid w:val="00820C31"/>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70">
    <w:name w:val="xl70"/>
    <w:basedOn w:val="Normal"/>
    <w:rsid w:val="00820C31"/>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ind w:left="0"/>
      <w:jc w:val="center"/>
    </w:pPr>
    <w:rPr>
      <w:rFonts w:ascii="Times New Roman" w:eastAsia="Times New Roman" w:hAnsi="Times New Roman" w:cs="Times New Roman"/>
      <w:b/>
      <w:bCs/>
      <w:sz w:val="23"/>
      <w:szCs w:val="23"/>
      <w:lang w:eastAsia="pt-BR"/>
    </w:rPr>
  </w:style>
  <w:style w:type="paragraph" w:customStyle="1" w:styleId="xl71">
    <w:name w:val="xl71"/>
    <w:basedOn w:val="Normal"/>
    <w:rsid w:val="00820C31"/>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ind w:left="0"/>
      <w:jc w:val="center"/>
    </w:pPr>
    <w:rPr>
      <w:rFonts w:ascii="Times New Roman" w:eastAsia="Times New Roman" w:hAnsi="Times New Roman" w:cs="Times New Roman"/>
      <w:b/>
      <w:bCs/>
      <w:sz w:val="23"/>
      <w:szCs w:val="23"/>
      <w:lang w:eastAsia="pt-BR"/>
    </w:rPr>
  </w:style>
  <w:style w:type="paragraph" w:customStyle="1" w:styleId="xl72">
    <w:name w:val="xl72"/>
    <w:basedOn w:val="Normal"/>
    <w:rsid w:val="00820C31"/>
    <w:pPr>
      <w:pBdr>
        <w:top w:val="single" w:sz="4" w:space="0" w:color="auto"/>
        <w:left w:val="single" w:sz="8"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73">
    <w:name w:val="xl73"/>
    <w:basedOn w:val="Normal"/>
    <w:rsid w:val="00820C31"/>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pPr>
    <w:rPr>
      <w:rFonts w:ascii="Times New Roman" w:eastAsia="Times New Roman" w:hAnsi="Times New Roman" w:cs="Times New Roman"/>
      <w:b/>
      <w:bCs/>
      <w:sz w:val="23"/>
      <w:szCs w:val="23"/>
      <w:lang w:eastAsia="pt-BR"/>
    </w:rPr>
  </w:style>
  <w:style w:type="paragraph" w:customStyle="1" w:styleId="xl74">
    <w:name w:val="xl74"/>
    <w:basedOn w:val="Normal"/>
    <w:rsid w:val="00820C31"/>
    <w:pPr>
      <w:pBdr>
        <w:top w:val="single" w:sz="4" w:space="0" w:color="auto"/>
        <w:left w:val="single" w:sz="4" w:space="0" w:color="auto"/>
        <w:bottom w:val="single" w:sz="4" w:space="0" w:color="auto"/>
        <w:right w:val="single" w:sz="8" w:space="0" w:color="auto"/>
      </w:pBdr>
      <w:spacing w:before="100" w:beforeAutospacing="1" w:after="100" w:afterAutospacing="1"/>
      <w:ind w:left="0"/>
      <w:jc w:val="center"/>
    </w:pPr>
    <w:rPr>
      <w:rFonts w:ascii="Times New Roman" w:eastAsia="Times New Roman" w:hAnsi="Times New Roman" w:cs="Times New Roman"/>
      <w:b/>
      <w:bCs/>
      <w:sz w:val="23"/>
      <w:szCs w:val="23"/>
      <w:lang w:eastAsia="pt-BR"/>
    </w:rPr>
  </w:style>
  <w:style w:type="paragraph" w:customStyle="1" w:styleId="xl75">
    <w:name w:val="xl75"/>
    <w:basedOn w:val="Normal"/>
    <w:rsid w:val="00820C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jc w:val="center"/>
    </w:pPr>
    <w:rPr>
      <w:rFonts w:ascii="Times New Roman" w:eastAsia="Times New Roman" w:hAnsi="Times New Roman" w:cs="Times New Roman"/>
      <w:sz w:val="23"/>
      <w:szCs w:val="23"/>
      <w:lang w:eastAsia="pt-BR"/>
    </w:rPr>
  </w:style>
  <w:style w:type="paragraph" w:customStyle="1" w:styleId="xl76">
    <w:name w:val="xl76"/>
    <w:basedOn w:val="Normal"/>
    <w:rsid w:val="00820C3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ind w:left="0"/>
      <w:jc w:val="center"/>
    </w:pPr>
    <w:rPr>
      <w:rFonts w:ascii="Times New Roman" w:eastAsia="Times New Roman" w:hAnsi="Times New Roman" w:cs="Times New Roman"/>
      <w:b/>
      <w:bCs/>
      <w:sz w:val="23"/>
      <w:szCs w:val="23"/>
      <w:lang w:eastAsia="pt-BR"/>
    </w:rPr>
  </w:style>
  <w:style w:type="paragraph" w:customStyle="1" w:styleId="xl77">
    <w:name w:val="xl77"/>
    <w:basedOn w:val="Normal"/>
    <w:rsid w:val="00820C3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ind w:left="0"/>
      <w:jc w:val="right"/>
    </w:pPr>
    <w:rPr>
      <w:rFonts w:ascii="Times New Roman" w:eastAsia="Times New Roman" w:hAnsi="Times New Roman" w:cs="Times New Roman"/>
      <w:b/>
      <w:bCs/>
      <w:sz w:val="23"/>
      <w:szCs w:val="23"/>
      <w:lang w:eastAsia="pt-BR"/>
    </w:rPr>
  </w:style>
  <w:style w:type="paragraph" w:customStyle="1" w:styleId="xl78">
    <w:name w:val="xl78"/>
    <w:basedOn w:val="Normal"/>
    <w:rsid w:val="00820C31"/>
    <w:pPr>
      <w:pBdr>
        <w:top w:val="single" w:sz="4" w:space="0" w:color="auto"/>
        <w:left w:val="single" w:sz="8" w:space="0" w:color="auto"/>
        <w:bottom w:val="single" w:sz="4" w:space="0" w:color="auto"/>
      </w:pBdr>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79">
    <w:name w:val="xl79"/>
    <w:basedOn w:val="Normal"/>
    <w:rsid w:val="00820C31"/>
    <w:pPr>
      <w:pBdr>
        <w:top w:val="single" w:sz="4" w:space="0" w:color="auto"/>
        <w:bottom w:val="single" w:sz="4" w:space="0" w:color="auto"/>
      </w:pBdr>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80">
    <w:name w:val="xl80"/>
    <w:basedOn w:val="Normal"/>
    <w:rsid w:val="00820C31"/>
    <w:pPr>
      <w:pBdr>
        <w:top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81">
    <w:name w:val="xl81"/>
    <w:basedOn w:val="Normal"/>
    <w:rsid w:val="00820C31"/>
    <w:pPr>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82">
    <w:name w:val="xl82"/>
    <w:basedOn w:val="Normal"/>
    <w:rsid w:val="00820C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83">
    <w:name w:val="xl83"/>
    <w:basedOn w:val="Normal"/>
    <w:rsid w:val="00820C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84">
    <w:name w:val="xl84"/>
    <w:basedOn w:val="Normal"/>
    <w:rsid w:val="00820C31"/>
    <w:pPr>
      <w:shd w:val="clear" w:color="000000" w:fill="FFFFFF"/>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85">
    <w:name w:val="xl85"/>
    <w:basedOn w:val="Normal"/>
    <w:rsid w:val="00820C31"/>
    <w:pPr>
      <w:pBdr>
        <w:top w:val="single" w:sz="4" w:space="0" w:color="auto"/>
        <w:left w:val="single" w:sz="4" w:space="0" w:color="auto"/>
        <w:bottom w:val="single" w:sz="4" w:space="0" w:color="auto"/>
        <w:right w:val="single" w:sz="4" w:space="0" w:color="auto"/>
      </w:pBdr>
      <w:spacing w:before="100" w:beforeAutospacing="1" w:after="100" w:afterAutospacing="1"/>
      <w:ind w:left="0"/>
      <w:jc w:val="left"/>
      <w:textAlignment w:val="top"/>
    </w:pPr>
    <w:rPr>
      <w:rFonts w:ascii="Times New Roman" w:eastAsia="Times New Roman" w:hAnsi="Times New Roman" w:cs="Times New Roman"/>
      <w:sz w:val="23"/>
      <w:szCs w:val="23"/>
      <w:lang w:eastAsia="pt-BR"/>
    </w:rPr>
  </w:style>
  <w:style w:type="paragraph" w:customStyle="1" w:styleId="xl86">
    <w:name w:val="xl86"/>
    <w:basedOn w:val="Normal"/>
    <w:rsid w:val="00820C31"/>
    <w:pPr>
      <w:shd w:val="clear" w:color="000000" w:fill="FFFFFF"/>
      <w:spacing w:before="100" w:beforeAutospacing="1" w:after="100" w:afterAutospacing="1"/>
      <w:ind w:left="0"/>
      <w:jc w:val="left"/>
      <w:textAlignment w:val="top"/>
    </w:pPr>
    <w:rPr>
      <w:rFonts w:ascii="Times New Roman" w:eastAsia="Times New Roman" w:hAnsi="Times New Roman" w:cs="Times New Roman"/>
      <w:sz w:val="23"/>
      <w:szCs w:val="23"/>
      <w:lang w:eastAsia="pt-BR"/>
    </w:rPr>
  </w:style>
  <w:style w:type="paragraph" w:customStyle="1" w:styleId="xl87">
    <w:name w:val="xl87"/>
    <w:basedOn w:val="Normal"/>
    <w:rsid w:val="00820C31"/>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88">
    <w:name w:val="xl88"/>
    <w:basedOn w:val="Normal"/>
    <w:rsid w:val="00820C31"/>
    <w:pPr>
      <w:shd w:val="clear" w:color="000000" w:fill="FFFFFF"/>
      <w:spacing w:before="100" w:beforeAutospacing="1" w:after="100" w:afterAutospacing="1"/>
      <w:ind w:left="0"/>
      <w:jc w:val="center"/>
    </w:pPr>
    <w:rPr>
      <w:rFonts w:ascii="Times New Roman" w:eastAsia="Times New Roman" w:hAnsi="Times New Roman" w:cs="Times New Roman"/>
      <w:b/>
      <w:bCs/>
      <w:sz w:val="23"/>
      <w:szCs w:val="23"/>
      <w:lang w:eastAsia="pt-BR"/>
    </w:rPr>
  </w:style>
  <w:style w:type="paragraph" w:customStyle="1" w:styleId="xl89">
    <w:name w:val="xl89"/>
    <w:basedOn w:val="Normal"/>
    <w:rsid w:val="00820C31"/>
    <w:pPr>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90">
    <w:name w:val="xl90"/>
    <w:basedOn w:val="Normal"/>
    <w:rsid w:val="00820C31"/>
    <w:pPr>
      <w:pBdr>
        <w:left w:val="single" w:sz="4" w:space="0" w:color="auto"/>
      </w:pBdr>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91">
    <w:name w:val="xl91"/>
    <w:basedOn w:val="Normal"/>
    <w:rsid w:val="00820C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92">
    <w:name w:val="xl92"/>
    <w:basedOn w:val="Normal"/>
    <w:rsid w:val="00820C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jc w:val="center"/>
    </w:pPr>
    <w:rPr>
      <w:rFonts w:ascii="Times New Roman" w:eastAsia="Times New Roman" w:hAnsi="Times New Roman" w:cs="Times New Roman"/>
      <w:b/>
      <w:bCs/>
      <w:sz w:val="23"/>
      <w:szCs w:val="23"/>
      <w:lang w:eastAsia="pt-BR"/>
    </w:rPr>
  </w:style>
  <w:style w:type="paragraph" w:customStyle="1" w:styleId="xl93">
    <w:name w:val="xl93"/>
    <w:basedOn w:val="Normal"/>
    <w:rsid w:val="00820C31"/>
    <w:pPr>
      <w:pBdr>
        <w:top w:val="single" w:sz="8" w:space="0" w:color="auto"/>
        <w:left w:val="single" w:sz="8" w:space="0" w:color="auto"/>
        <w:bottom w:val="single" w:sz="8" w:space="0" w:color="auto"/>
        <w:right w:val="single" w:sz="8" w:space="0" w:color="auto"/>
      </w:pBdr>
      <w:shd w:val="clear" w:color="000000" w:fill="B3B3B3"/>
      <w:spacing w:before="100" w:beforeAutospacing="1" w:after="100" w:afterAutospacing="1"/>
      <w:ind w:left="0"/>
      <w:jc w:val="center"/>
      <w:textAlignment w:val="center"/>
    </w:pPr>
    <w:rPr>
      <w:rFonts w:ascii="Times New Roman" w:eastAsia="Times New Roman" w:hAnsi="Times New Roman" w:cs="Times New Roman"/>
      <w:b/>
      <w:bCs/>
      <w:sz w:val="23"/>
      <w:szCs w:val="23"/>
      <w:lang w:eastAsia="pt-BR"/>
    </w:rPr>
  </w:style>
  <w:style w:type="paragraph" w:customStyle="1" w:styleId="xl94">
    <w:name w:val="xl94"/>
    <w:basedOn w:val="Normal"/>
    <w:rsid w:val="00820C31"/>
    <w:pPr>
      <w:pBdr>
        <w:top w:val="single" w:sz="8" w:space="0" w:color="auto"/>
        <w:bottom w:val="single" w:sz="8" w:space="0" w:color="auto"/>
        <w:right w:val="single" w:sz="8" w:space="0" w:color="auto"/>
      </w:pBdr>
      <w:shd w:val="clear" w:color="000000" w:fill="B3B3B3"/>
      <w:spacing w:before="100" w:beforeAutospacing="1" w:after="100" w:afterAutospacing="1"/>
      <w:ind w:left="0"/>
      <w:jc w:val="center"/>
      <w:textAlignment w:val="center"/>
    </w:pPr>
    <w:rPr>
      <w:rFonts w:ascii="Times New Roman" w:eastAsia="Times New Roman" w:hAnsi="Times New Roman" w:cs="Times New Roman"/>
      <w:b/>
      <w:bCs/>
      <w:sz w:val="23"/>
      <w:szCs w:val="23"/>
      <w:lang w:eastAsia="pt-BR"/>
    </w:rPr>
  </w:style>
  <w:style w:type="paragraph" w:customStyle="1" w:styleId="xl95">
    <w:name w:val="xl95"/>
    <w:basedOn w:val="Normal"/>
    <w:rsid w:val="00820C31"/>
    <w:pPr>
      <w:pBdr>
        <w:left w:val="single" w:sz="8" w:space="0" w:color="auto"/>
        <w:bottom w:val="single" w:sz="8" w:space="0" w:color="auto"/>
        <w:right w:val="single" w:sz="8" w:space="0" w:color="auto"/>
      </w:pBdr>
      <w:spacing w:before="100" w:beforeAutospacing="1" w:after="100" w:afterAutospacing="1"/>
      <w:ind w:left="0"/>
      <w:textAlignment w:val="center"/>
    </w:pPr>
    <w:rPr>
      <w:rFonts w:ascii="Times New Roman" w:eastAsia="Times New Roman" w:hAnsi="Times New Roman" w:cs="Times New Roman"/>
      <w:sz w:val="23"/>
      <w:szCs w:val="23"/>
      <w:lang w:eastAsia="pt-BR"/>
    </w:rPr>
  </w:style>
  <w:style w:type="paragraph" w:customStyle="1" w:styleId="xl96">
    <w:name w:val="xl96"/>
    <w:basedOn w:val="Normal"/>
    <w:rsid w:val="00820C31"/>
    <w:pPr>
      <w:pBdr>
        <w:bottom w:val="single" w:sz="8" w:space="0" w:color="auto"/>
        <w:right w:val="single" w:sz="8" w:space="0" w:color="auto"/>
      </w:pBdr>
      <w:spacing w:before="100" w:beforeAutospacing="1" w:after="100" w:afterAutospacing="1"/>
      <w:ind w:left="0"/>
      <w:jc w:val="left"/>
      <w:textAlignment w:val="center"/>
    </w:pPr>
    <w:rPr>
      <w:rFonts w:ascii="Times New Roman" w:eastAsia="Times New Roman" w:hAnsi="Times New Roman" w:cs="Times New Roman"/>
      <w:sz w:val="23"/>
      <w:szCs w:val="23"/>
      <w:lang w:eastAsia="pt-BR"/>
    </w:rPr>
  </w:style>
  <w:style w:type="paragraph" w:customStyle="1" w:styleId="xl97">
    <w:name w:val="xl97"/>
    <w:basedOn w:val="Normal"/>
    <w:rsid w:val="00820C31"/>
    <w:pPr>
      <w:pBdr>
        <w:bottom w:val="single" w:sz="8" w:space="0" w:color="auto"/>
        <w:right w:val="single" w:sz="8" w:space="0" w:color="auto"/>
      </w:pBdr>
      <w:shd w:val="clear" w:color="000000" w:fill="FFFFFF"/>
      <w:spacing w:before="100" w:beforeAutospacing="1" w:after="100" w:afterAutospacing="1"/>
      <w:ind w:left="0"/>
      <w:textAlignment w:val="center"/>
    </w:pPr>
    <w:rPr>
      <w:rFonts w:ascii="Times New Roman" w:eastAsia="Times New Roman" w:hAnsi="Times New Roman" w:cs="Times New Roman"/>
      <w:sz w:val="23"/>
      <w:szCs w:val="23"/>
      <w:lang w:eastAsia="pt-BR"/>
    </w:rPr>
  </w:style>
  <w:style w:type="paragraph" w:customStyle="1" w:styleId="xl98">
    <w:name w:val="xl98"/>
    <w:basedOn w:val="Normal"/>
    <w:rsid w:val="00820C31"/>
    <w:pPr>
      <w:pBdr>
        <w:top w:val="single" w:sz="8" w:space="0" w:color="auto"/>
        <w:left w:val="single" w:sz="8" w:space="0" w:color="auto"/>
        <w:bottom w:val="single" w:sz="8" w:space="0" w:color="auto"/>
        <w:right w:val="single" w:sz="8" w:space="0" w:color="auto"/>
      </w:pBdr>
      <w:spacing w:before="100" w:beforeAutospacing="1" w:after="100" w:afterAutospacing="1"/>
      <w:ind w:left="0"/>
      <w:textAlignment w:val="center"/>
    </w:pPr>
    <w:rPr>
      <w:rFonts w:ascii="Times New Roman" w:eastAsia="Times New Roman" w:hAnsi="Times New Roman" w:cs="Times New Roman"/>
      <w:sz w:val="23"/>
      <w:szCs w:val="23"/>
      <w:lang w:eastAsia="pt-BR"/>
    </w:rPr>
  </w:style>
  <w:style w:type="paragraph" w:customStyle="1" w:styleId="xl99">
    <w:name w:val="xl99"/>
    <w:basedOn w:val="Normal"/>
    <w:rsid w:val="00820C31"/>
    <w:pPr>
      <w:pBdr>
        <w:bottom w:val="single" w:sz="8" w:space="0" w:color="auto"/>
        <w:right w:val="single" w:sz="8" w:space="0" w:color="auto"/>
      </w:pBdr>
      <w:shd w:val="clear" w:color="000000" w:fill="B3B3B3"/>
      <w:spacing w:before="100" w:beforeAutospacing="1" w:after="100" w:afterAutospacing="1"/>
      <w:ind w:left="0"/>
      <w:jc w:val="center"/>
      <w:textAlignment w:val="center"/>
    </w:pPr>
    <w:rPr>
      <w:rFonts w:ascii="Times New Roman" w:eastAsia="Times New Roman" w:hAnsi="Times New Roman" w:cs="Times New Roman"/>
      <w:sz w:val="23"/>
      <w:szCs w:val="23"/>
      <w:lang w:eastAsia="pt-BR"/>
    </w:rPr>
  </w:style>
  <w:style w:type="paragraph" w:customStyle="1" w:styleId="xl100">
    <w:name w:val="xl100"/>
    <w:basedOn w:val="Normal"/>
    <w:rsid w:val="00820C31"/>
    <w:pPr>
      <w:spacing w:before="100" w:beforeAutospacing="1" w:after="100" w:afterAutospacing="1"/>
      <w:ind w:left="0"/>
      <w:textAlignment w:val="center"/>
    </w:pPr>
    <w:rPr>
      <w:rFonts w:ascii="Times New Roman" w:eastAsia="Times New Roman" w:hAnsi="Times New Roman" w:cs="Times New Roman"/>
      <w:sz w:val="24"/>
      <w:szCs w:val="24"/>
      <w:lang w:eastAsia="pt-BR"/>
    </w:rPr>
  </w:style>
  <w:style w:type="paragraph" w:customStyle="1" w:styleId="xl101">
    <w:name w:val="xl101"/>
    <w:basedOn w:val="Normal"/>
    <w:rsid w:val="00820C31"/>
    <w:pPr>
      <w:spacing w:before="100" w:beforeAutospacing="1" w:after="100" w:afterAutospacing="1"/>
      <w:ind w:left="0"/>
      <w:textAlignment w:val="center"/>
    </w:pPr>
    <w:rPr>
      <w:rFonts w:ascii="Times New Roman" w:eastAsia="Times New Roman" w:hAnsi="Times New Roman" w:cs="Times New Roman"/>
      <w:b/>
      <w:bCs/>
      <w:color w:val="000000"/>
      <w:sz w:val="28"/>
      <w:szCs w:val="28"/>
      <w:lang w:eastAsia="pt-BR"/>
    </w:rPr>
  </w:style>
  <w:style w:type="paragraph" w:customStyle="1" w:styleId="xl102">
    <w:name w:val="xl102"/>
    <w:basedOn w:val="Normal"/>
    <w:rsid w:val="00820C31"/>
    <w:pPr>
      <w:pBdr>
        <w:left w:val="single" w:sz="8" w:space="0" w:color="auto"/>
        <w:bottom w:val="single" w:sz="8" w:space="0" w:color="auto"/>
        <w:right w:val="single" w:sz="8" w:space="0" w:color="auto"/>
      </w:pBdr>
      <w:spacing w:before="100" w:beforeAutospacing="1" w:after="100" w:afterAutospacing="1"/>
      <w:ind w:left="0"/>
      <w:jc w:val="center"/>
      <w:textAlignment w:val="center"/>
    </w:pPr>
    <w:rPr>
      <w:rFonts w:ascii="Times New Roman" w:eastAsia="Times New Roman" w:hAnsi="Times New Roman" w:cs="Times New Roman"/>
      <w:sz w:val="23"/>
      <w:szCs w:val="23"/>
      <w:lang w:eastAsia="pt-BR"/>
    </w:rPr>
  </w:style>
  <w:style w:type="paragraph" w:customStyle="1" w:styleId="xl103">
    <w:name w:val="xl103"/>
    <w:basedOn w:val="Normal"/>
    <w:rsid w:val="00820C31"/>
    <w:pPr>
      <w:pBdr>
        <w:bottom w:val="single" w:sz="8" w:space="0" w:color="auto"/>
        <w:right w:val="single" w:sz="8" w:space="0" w:color="auto"/>
      </w:pBdr>
      <w:spacing w:before="100" w:beforeAutospacing="1" w:after="100" w:afterAutospacing="1"/>
      <w:ind w:left="0"/>
      <w:jc w:val="center"/>
      <w:textAlignment w:val="center"/>
    </w:pPr>
    <w:rPr>
      <w:rFonts w:ascii="Times New Roman" w:eastAsia="Times New Roman" w:hAnsi="Times New Roman" w:cs="Times New Roman"/>
      <w:sz w:val="23"/>
      <w:szCs w:val="23"/>
      <w:lang w:eastAsia="pt-BR"/>
    </w:rPr>
  </w:style>
  <w:style w:type="paragraph" w:customStyle="1" w:styleId="xl104">
    <w:name w:val="xl104"/>
    <w:basedOn w:val="Normal"/>
    <w:rsid w:val="00820C31"/>
    <w:pPr>
      <w:pBdr>
        <w:bottom w:val="single" w:sz="8" w:space="0" w:color="auto"/>
        <w:right w:val="single" w:sz="8" w:space="0" w:color="auto"/>
      </w:pBdr>
      <w:spacing w:before="100" w:beforeAutospacing="1" w:after="100" w:afterAutospacing="1"/>
      <w:ind w:left="0"/>
      <w:textAlignment w:val="center"/>
    </w:pPr>
    <w:rPr>
      <w:rFonts w:ascii="Times New Roman" w:eastAsia="Times New Roman" w:hAnsi="Times New Roman" w:cs="Times New Roman"/>
      <w:sz w:val="23"/>
      <w:szCs w:val="23"/>
      <w:lang w:eastAsia="pt-BR"/>
    </w:rPr>
  </w:style>
  <w:style w:type="paragraph" w:customStyle="1" w:styleId="xl105">
    <w:name w:val="xl105"/>
    <w:basedOn w:val="Normal"/>
    <w:rsid w:val="00820C31"/>
    <w:pPr>
      <w:pBdr>
        <w:bottom w:val="single" w:sz="8" w:space="0" w:color="auto"/>
        <w:right w:val="single" w:sz="8" w:space="0" w:color="auto"/>
      </w:pBdr>
      <w:spacing w:before="100" w:beforeAutospacing="1" w:after="100" w:afterAutospacing="1"/>
      <w:ind w:left="0"/>
      <w:textAlignment w:val="center"/>
    </w:pPr>
    <w:rPr>
      <w:rFonts w:ascii="Times New Roman" w:eastAsia="Times New Roman" w:hAnsi="Times New Roman" w:cs="Times New Roman"/>
      <w:sz w:val="23"/>
      <w:szCs w:val="23"/>
      <w:lang w:eastAsia="pt-BR"/>
    </w:rPr>
  </w:style>
  <w:style w:type="paragraph" w:customStyle="1" w:styleId="xl106">
    <w:name w:val="xl106"/>
    <w:basedOn w:val="Normal"/>
    <w:rsid w:val="00820C31"/>
    <w:pPr>
      <w:pBdr>
        <w:bottom w:val="single" w:sz="8" w:space="0" w:color="auto"/>
        <w:right w:val="single" w:sz="8" w:space="0" w:color="auto"/>
      </w:pBdr>
      <w:shd w:val="clear" w:color="000000" w:fill="FFFFFF"/>
      <w:spacing w:before="100" w:beforeAutospacing="1" w:after="100" w:afterAutospacing="1"/>
      <w:ind w:left="0"/>
      <w:jc w:val="center"/>
      <w:textAlignment w:val="center"/>
    </w:pPr>
    <w:rPr>
      <w:rFonts w:ascii="Times New Roman" w:eastAsia="Times New Roman" w:hAnsi="Times New Roman" w:cs="Times New Roman"/>
      <w:sz w:val="23"/>
      <w:szCs w:val="23"/>
      <w:lang w:eastAsia="pt-BR"/>
    </w:rPr>
  </w:style>
  <w:style w:type="paragraph" w:customStyle="1" w:styleId="xl107">
    <w:name w:val="xl107"/>
    <w:basedOn w:val="Normal"/>
    <w:rsid w:val="00820C31"/>
    <w:pPr>
      <w:pBdr>
        <w:top w:val="single" w:sz="8" w:space="0" w:color="auto"/>
        <w:bottom w:val="single" w:sz="8" w:space="0" w:color="auto"/>
        <w:right w:val="single" w:sz="8" w:space="0" w:color="auto"/>
      </w:pBdr>
      <w:shd w:val="clear" w:color="000000" w:fill="B3B3B3"/>
      <w:spacing w:before="100" w:beforeAutospacing="1" w:after="100" w:afterAutospacing="1"/>
      <w:ind w:left="0"/>
      <w:jc w:val="center"/>
      <w:textAlignment w:val="center"/>
    </w:pPr>
    <w:rPr>
      <w:rFonts w:ascii="Times New Roman" w:eastAsia="Times New Roman" w:hAnsi="Times New Roman" w:cs="Times New Roman"/>
      <w:b/>
      <w:bCs/>
      <w:sz w:val="23"/>
      <w:szCs w:val="23"/>
      <w:lang w:eastAsia="pt-BR"/>
    </w:rPr>
  </w:style>
  <w:style w:type="paragraph" w:customStyle="1" w:styleId="xl108">
    <w:name w:val="xl108"/>
    <w:basedOn w:val="Normal"/>
    <w:rsid w:val="00820C31"/>
    <w:pPr>
      <w:pBdr>
        <w:bottom w:val="single" w:sz="8" w:space="0" w:color="auto"/>
        <w:right w:val="single" w:sz="8" w:space="0" w:color="auto"/>
      </w:pBdr>
      <w:shd w:val="clear" w:color="000000" w:fill="A6A6A6"/>
      <w:spacing w:before="100" w:beforeAutospacing="1" w:after="100" w:afterAutospacing="1"/>
      <w:ind w:left="0"/>
      <w:textAlignment w:val="center"/>
    </w:pPr>
    <w:rPr>
      <w:rFonts w:ascii="Times New Roman" w:eastAsia="Times New Roman" w:hAnsi="Times New Roman" w:cs="Times New Roman"/>
      <w:b/>
      <w:bCs/>
      <w:sz w:val="23"/>
      <w:szCs w:val="23"/>
      <w:lang w:eastAsia="pt-BR"/>
    </w:rPr>
  </w:style>
  <w:style w:type="paragraph" w:customStyle="1" w:styleId="xl109">
    <w:name w:val="xl109"/>
    <w:basedOn w:val="Normal"/>
    <w:rsid w:val="00820C31"/>
    <w:pPr>
      <w:pBdr>
        <w:bottom w:val="single" w:sz="8" w:space="0" w:color="auto"/>
        <w:right w:val="single" w:sz="8" w:space="0" w:color="auto"/>
      </w:pBdr>
      <w:spacing w:before="100" w:beforeAutospacing="1" w:after="100" w:afterAutospacing="1"/>
      <w:ind w:left="0"/>
      <w:jc w:val="center"/>
      <w:textAlignment w:val="center"/>
    </w:pPr>
    <w:rPr>
      <w:rFonts w:ascii="Times New Roman" w:eastAsia="Times New Roman" w:hAnsi="Times New Roman" w:cs="Times New Roman"/>
      <w:b/>
      <w:bCs/>
      <w:sz w:val="23"/>
      <w:szCs w:val="23"/>
      <w:lang w:eastAsia="pt-BR"/>
    </w:rPr>
  </w:style>
  <w:style w:type="paragraph" w:customStyle="1" w:styleId="xl110">
    <w:name w:val="xl110"/>
    <w:basedOn w:val="Normal"/>
    <w:rsid w:val="00820C31"/>
    <w:pPr>
      <w:pBdr>
        <w:bottom w:val="single" w:sz="8" w:space="0" w:color="auto"/>
        <w:right w:val="single" w:sz="8" w:space="0" w:color="auto"/>
      </w:pBdr>
      <w:spacing w:before="100" w:beforeAutospacing="1" w:after="100" w:afterAutospacing="1"/>
      <w:ind w:left="0"/>
      <w:jc w:val="left"/>
      <w:textAlignment w:val="center"/>
    </w:pPr>
    <w:rPr>
      <w:rFonts w:ascii="Times New Roman" w:eastAsia="Times New Roman" w:hAnsi="Times New Roman" w:cs="Times New Roman"/>
      <w:sz w:val="23"/>
      <w:szCs w:val="23"/>
      <w:lang w:eastAsia="pt-BR"/>
    </w:rPr>
  </w:style>
  <w:style w:type="paragraph" w:customStyle="1" w:styleId="xl111">
    <w:name w:val="xl111"/>
    <w:basedOn w:val="Normal"/>
    <w:rsid w:val="00820C31"/>
    <w:pPr>
      <w:pBdr>
        <w:bottom w:val="single" w:sz="8" w:space="0" w:color="auto"/>
        <w:right w:val="single" w:sz="8" w:space="0" w:color="auto"/>
      </w:pBdr>
      <w:shd w:val="clear" w:color="000000" w:fill="FFFFFF"/>
      <w:spacing w:before="100" w:beforeAutospacing="1" w:after="100" w:afterAutospacing="1"/>
      <w:ind w:left="0"/>
      <w:jc w:val="left"/>
      <w:textAlignment w:val="center"/>
    </w:pPr>
    <w:rPr>
      <w:rFonts w:ascii="Times New Roman" w:eastAsia="Times New Roman" w:hAnsi="Times New Roman" w:cs="Times New Roman"/>
      <w:sz w:val="23"/>
      <w:szCs w:val="23"/>
      <w:lang w:eastAsia="pt-BR"/>
    </w:rPr>
  </w:style>
  <w:style w:type="paragraph" w:customStyle="1" w:styleId="xl112">
    <w:name w:val="xl112"/>
    <w:basedOn w:val="Normal"/>
    <w:rsid w:val="00820C31"/>
    <w:pPr>
      <w:pBdr>
        <w:bottom w:val="single" w:sz="8" w:space="0" w:color="auto"/>
        <w:right w:val="single" w:sz="8" w:space="0" w:color="auto"/>
      </w:pBdr>
      <w:shd w:val="clear" w:color="000000" w:fill="FFFFFF"/>
      <w:spacing w:before="100" w:beforeAutospacing="1" w:after="100" w:afterAutospacing="1"/>
      <w:ind w:left="0"/>
      <w:jc w:val="left"/>
      <w:textAlignment w:val="center"/>
    </w:pPr>
    <w:rPr>
      <w:rFonts w:ascii="Times New Roman" w:eastAsia="Times New Roman" w:hAnsi="Times New Roman" w:cs="Times New Roman"/>
      <w:sz w:val="23"/>
      <w:szCs w:val="23"/>
      <w:lang w:eastAsia="pt-BR"/>
    </w:rPr>
  </w:style>
  <w:style w:type="paragraph" w:customStyle="1" w:styleId="xl113">
    <w:name w:val="xl113"/>
    <w:basedOn w:val="Normal"/>
    <w:rsid w:val="00820C31"/>
    <w:pPr>
      <w:spacing w:before="100" w:beforeAutospacing="1" w:after="100" w:afterAutospacing="1"/>
      <w:ind w:left="0"/>
      <w:textAlignment w:val="center"/>
    </w:pPr>
    <w:rPr>
      <w:rFonts w:ascii="Times New Roman" w:eastAsia="Times New Roman" w:hAnsi="Times New Roman" w:cs="Times New Roman"/>
      <w:b/>
      <w:bCs/>
      <w:sz w:val="23"/>
      <w:szCs w:val="23"/>
      <w:lang w:eastAsia="pt-BR"/>
    </w:rPr>
  </w:style>
  <w:style w:type="paragraph" w:customStyle="1" w:styleId="xl114">
    <w:name w:val="xl114"/>
    <w:basedOn w:val="Normal"/>
    <w:rsid w:val="00820C31"/>
    <w:pPr>
      <w:pBdr>
        <w:bottom w:val="single" w:sz="8" w:space="0" w:color="auto"/>
        <w:right w:val="single" w:sz="8" w:space="0" w:color="auto"/>
      </w:pBdr>
      <w:spacing w:before="100" w:beforeAutospacing="1" w:after="100" w:afterAutospacing="1"/>
      <w:ind w:left="0"/>
      <w:textAlignment w:val="center"/>
    </w:pPr>
    <w:rPr>
      <w:rFonts w:ascii="Times New Roman" w:eastAsia="Times New Roman" w:hAnsi="Times New Roman" w:cs="Times New Roman"/>
      <w:sz w:val="23"/>
      <w:szCs w:val="23"/>
      <w:lang w:eastAsia="pt-BR"/>
    </w:rPr>
  </w:style>
  <w:style w:type="paragraph" w:customStyle="1" w:styleId="xl115">
    <w:name w:val="xl115"/>
    <w:basedOn w:val="Normal"/>
    <w:rsid w:val="00820C31"/>
    <w:pPr>
      <w:pBdr>
        <w:bottom w:val="single" w:sz="8" w:space="0" w:color="auto"/>
        <w:right w:val="single" w:sz="8" w:space="0" w:color="auto"/>
      </w:pBdr>
      <w:shd w:val="clear" w:color="000000" w:fill="FFFFFF"/>
      <w:spacing w:before="100" w:beforeAutospacing="1" w:after="100" w:afterAutospacing="1"/>
      <w:ind w:left="0"/>
      <w:textAlignment w:val="center"/>
    </w:pPr>
    <w:rPr>
      <w:rFonts w:ascii="Times New Roman" w:eastAsia="Times New Roman" w:hAnsi="Times New Roman" w:cs="Times New Roman"/>
      <w:sz w:val="23"/>
      <w:szCs w:val="23"/>
      <w:lang w:eastAsia="pt-BR"/>
    </w:rPr>
  </w:style>
  <w:style w:type="paragraph" w:customStyle="1" w:styleId="xl116">
    <w:name w:val="xl116"/>
    <w:basedOn w:val="Normal"/>
    <w:rsid w:val="00820C31"/>
    <w:pPr>
      <w:pBdr>
        <w:bottom w:val="single" w:sz="8" w:space="0" w:color="auto"/>
        <w:right w:val="single" w:sz="8" w:space="0" w:color="auto"/>
      </w:pBdr>
      <w:shd w:val="clear" w:color="000000" w:fill="B3B3B3"/>
      <w:spacing w:before="100" w:beforeAutospacing="1" w:after="100" w:afterAutospacing="1"/>
      <w:ind w:left="0"/>
      <w:jc w:val="center"/>
      <w:textAlignment w:val="center"/>
    </w:pPr>
    <w:rPr>
      <w:rFonts w:ascii="Times New Roman" w:eastAsia="Times New Roman" w:hAnsi="Times New Roman" w:cs="Times New Roman"/>
      <w:sz w:val="23"/>
      <w:szCs w:val="23"/>
      <w:lang w:eastAsia="pt-BR"/>
    </w:rPr>
  </w:style>
  <w:style w:type="paragraph" w:customStyle="1" w:styleId="xl117">
    <w:name w:val="xl117"/>
    <w:basedOn w:val="Normal"/>
    <w:rsid w:val="00820C31"/>
    <w:pPr>
      <w:spacing w:before="100" w:beforeAutospacing="1" w:after="100" w:afterAutospacing="1"/>
      <w:ind w:left="0"/>
      <w:jc w:val="center"/>
      <w:textAlignment w:val="center"/>
    </w:pPr>
    <w:rPr>
      <w:rFonts w:ascii="Times New Roman" w:eastAsia="Times New Roman" w:hAnsi="Times New Roman" w:cs="Times New Roman"/>
      <w:b/>
      <w:bCs/>
      <w:sz w:val="24"/>
      <w:szCs w:val="24"/>
      <w:lang w:eastAsia="pt-BR"/>
    </w:rPr>
  </w:style>
  <w:style w:type="paragraph" w:customStyle="1" w:styleId="xl119">
    <w:name w:val="xl119"/>
    <w:basedOn w:val="Normal"/>
    <w:rsid w:val="00820C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ind w:left="0"/>
      <w:jc w:val="center"/>
    </w:pPr>
    <w:rPr>
      <w:rFonts w:ascii="Times New Roman" w:eastAsia="Times New Roman" w:hAnsi="Times New Roman" w:cs="Times New Roman"/>
      <w:sz w:val="23"/>
      <w:szCs w:val="23"/>
      <w:lang w:eastAsia="pt-BR"/>
    </w:rPr>
  </w:style>
  <w:style w:type="paragraph" w:customStyle="1" w:styleId="xl120">
    <w:name w:val="xl120"/>
    <w:basedOn w:val="Normal"/>
    <w:rsid w:val="00820C31"/>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pPr>
    <w:rPr>
      <w:rFonts w:ascii="Times New Roman" w:eastAsia="Times New Roman" w:hAnsi="Times New Roman" w:cs="Times New Roman"/>
      <w:sz w:val="23"/>
      <w:szCs w:val="23"/>
      <w:lang w:eastAsia="pt-BR"/>
    </w:rPr>
  </w:style>
  <w:style w:type="paragraph" w:customStyle="1" w:styleId="xl121">
    <w:name w:val="xl121"/>
    <w:basedOn w:val="Normal"/>
    <w:rsid w:val="00820C31"/>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122">
    <w:name w:val="xl122"/>
    <w:basedOn w:val="Normal"/>
    <w:rsid w:val="00820C31"/>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123">
    <w:name w:val="xl123"/>
    <w:basedOn w:val="Normal"/>
    <w:rsid w:val="00820C31"/>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124">
    <w:name w:val="xl124"/>
    <w:basedOn w:val="Normal"/>
    <w:rsid w:val="00820C31"/>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125">
    <w:name w:val="xl125"/>
    <w:basedOn w:val="Normal"/>
    <w:rsid w:val="00820C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126">
    <w:name w:val="xl126"/>
    <w:basedOn w:val="Normal"/>
    <w:rsid w:val="00820C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127">
    <w:name w:val="xl127"/>
    <w:basedOn w:val="Normal"/>
    <w:rsid w:val="00820C31"/>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128">
    <w:name w:val="xl128"/>
    <w:basedOn w:val="Normal"/>
    <w:rsid w:val="00820C31"/>
    <w:pPr>
      <w:pBdr>
        <w:top w:val="single" w:sz="8" w:space="0" w:color="auto"/>
        <w:left w:val="single" w:sz="8" w:space="0" w:color="auto"/>
        <w:right w:val="single" w:sz="8" w:space="0" w:color="auto"/>
      </w:pBdr>
      <w:shd w:val="clear" w:color="000000" w:fill="B3B3B3"/>
      <w:spacing w:before="100" w:beforeAutospacing="1" w:after="100" w:afterAutospacing="1"/>
      <w:ind w:left="0"/>
      <w:jc w:val="center"/>
      <w:textAlignment w:val="center"/>
    </w:pPr>
    <w:rPr>
      <w:rFonts w:ascii="Times New Roman" w:eastAsia="Times New Roman" w:hAnsi="Times New Roman" w:cs="Times New Roman"/>
      <w:b/>
      <w:bCs/>
      <w:sz w:val="23"/>
      <w:szCs w:val="23"/>
      <w:lang w:eastAsia="pt-BR"/>
    </w:rPr>
  </w:style>
  <w:style w:type="paragraph" w:customStyle="1" w:styleId="xl129">
    <w:name w:val="xl129"/>
    <w:basedOn w:val="Normal"/>
    <w:rsid w:val="00820C31"/>
    <w:pPr>
      <w:pBdr>
        <w:top w:val="single" w:sz="8" w:space="0" w:color="auto"/>
        <w:right w:val="single" w:sz="8" w:space="0" w:color="auto"/>
      </w:pBdr>
      <w:shd w:val="clear" w:color="000000" w:fill="B3B3B3"/>
      <w:spacing w:before="100" w:beforeAutospacing="1" w:after="100" w:afterAutospacing="1"/>
      <w:ind w:left="0"/>
      <w:jc w:val="center"/>
      <w:textAlignment w:val="center"/>
    </w:pPr>
    <w:rPr>
      <w:rFonts w:ascii="Times New Roman" w:eastAsia="Times New Roman" w:hAnsi="Times New Roman" w:cs="Times New Roman"/>
      <w:b/>
      <w:bCs/>
      <w:sz w:val="23"/>
      <w:szCs w:val="23"/>
      <w:lang w:eastAsia="pt-BR"/>
    </w:rPr>
  </w:style>
  <w:style w:type="paragraph" w:customStyle="1" w:styleId="xl130">
    <w:name w:val="xl130"/>
    <w:basedOn w:val="Normal"/>
    <w:rsid w:val="00820C31"/>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textAlignment w:val="center"/>
    </w:pPr>
    <w:rPr>
      <w:rFonts w:ascii="Times New Roman" w:eastAsia="Times New Roman" w:hAnsi="Times New Roman" w:cs="Times New Roman"/>
      <w:sz w:val="23"/>
      <w:szCs w:val="23"/>
      <w:lang w:eastAsia="pt-BR"/>
    </w:rPr>
  </w:style>
  <w:style w:type="paragraph" w:customStyle="1" w:styleId="xl131">
    <w:name w:val="xl131"/>
    <w:basedOn w:val="Normal"/>
    <w:rsid w:val="00820C31"/>
    <w:pPr>
      <w:pBdr>
        <w:top w:val="single" w:sz="4" w:space="0" w:color="auto"/>
        <w:left w:val="single" w:sz="4" w:space="0" w:color="auto"/>
        <w:bottom w:val="single" w:sz="4" w:space="0" w:color="auto"/>
        <w:right w:val="single" w:sz="4" w:space="0" w:color="auto"/>
      </w:pBdr>
      <w:spacing w:before="100" w:beforeAutospacing="1" w:after="100" w:afterAutospacing="1"/>
      <w:ind w:left="0"/>
      <w:textAlignment w:val="center"/>
    </w:pPr>
    <w:rPr>
      <w:rFonts w:ascii="Times New Roman" w:eastAsia="Times New Roman" w:hAnsi="Times New Roman" w:cs="Times New Roman"/>
      <w:sz w:val="23"/>
      <w:szCs w:val="23"/>
      <w:lang w:eastAsia="pt-BR"/>
    </w:rPr>
  </w:style>
  <w:style w:type="paragraph" w:customStyle="1" w:styleId="xl132">
    <w:name w:val="xl132"/>
    <w:basedOn w:val="Normal"/>
    <w:rsid w:val="00820C31"/>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pPr>
    <w:rPr>
      <w:rFonts w:ascii="Times New Roman" w:eastAsia="Times New Roman" w:hAnsi="Times New Roman" w:cs="Times New Roman"/>
      <w:sz w:val="24"/>
      <w:szCs w:val="24"/>
      <w:lang w:eastAsia="pt-BR"/>
    </w:rPr>
  </w:style>
  <w:style w:type="paragraph" w:customStyle="1" w:styleId="xl133">
    <w:name w:val="xl133"/>
    <w:basedOn w:val="Normal"/>
    <w:rsid w:val="00820C31"/>
    <w:pPr>
      <w:pBdr>
        <w:top w:val="single" w:sz="4" w:space="0" w:color="auto"/>
        <w:left w:val="single" w:sz="4" w:space="0" w:color="auto"/>
        <w:bottom w:val="single" w:sz="4" w:space="0" w:color="auto"/>
        <w:right w:val="single" w:sz="4" w:space="0" w:color="auto"/>
      </w:pBdr>
      <w:spacing w:before="100" w:beforeAutospacing="1" w:after="100" w:afterAutospacing="1"/>
      <w:ind w:left="0"/>
      <w:jc w:val="left"/>
      <w:textAlignment w:val="center"/>
    </w:pPr>
    <w:rPr>
      <w:rFonts w:ascii="Times New Roman" w:eastAsia="Times New Roman" w:hAnsi="Times New Roman" w:cs="Times New Roman"/>
      <w:sz w:val="23"/>
      <w:szCs w:val="23"/>
      <w:lang w:eastAsia="pt-BR"/>
    </w:rPr>
  </w:style>
  <w:style w:type="paragraph" w:customStyle="1" w:styleId="xl134">
    <w:name w:val="xl134"/>
    <w:basedOn w:val="Normal"/>
    <w:rsid w:val="00820C31"/>
    <w:pPr>
      <w:pBdr>
        <w:left w:val="single" w:sz="8" w:space="0" w:color="auto"/>
        <w:bottom w:val="single" w:sz="8" w:space="0" w:color="auto"/>
      </w:pBdr>
      <w:spacing w:before="100" w:beforeAutospacing="1" w:after="100" w:afterAutospacing="1"/>
      <w:ind w:left="0"/>
      <w:textAlignment w:val="center"/>
    </w:pPr>
    <w:rPr>
      <w:rFonts w:ascii="Times New Roman" w:eastAsia="Times New Roman" w:hAnsi="Times New Roman" w:cs="Times New Roman"/>
      <w:sz w:val="23"/>
      <w:szCs w:val="23"/>
      <w:lang w:eastAsia="pt-BR"/>
    </w:rPr>
  </w:style>
  <w:style w:type="paragraph" w:customStyle="1" w:styleId="xl135">
    <w:name w:val="xl135"/>
    <w:basedOn w:val="Normal"/>
    <w:rsid w:val="00820C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ind w:left="0"/>
      <w:jc w:val="center"/>
    </w:pPr>
    <w:rPr>
      <w:rFonts w:ascii="Times New Roman" w:eastAsia="Times New Roman" w:hAnsi="Times New Roman" w:cs="Times New Roman"/>
      <w:sz w:val="24"/>
      <w:szCs w:val="24"/>
      <w:lang w:eastAsia="pt-BR"/>
    </w:rPr>
  </w:style>
  <w:style w:type="paragraph" w:customStyle="1" w:styleId="xl136">
    <w:name w:val="xl136"/>
    <w:basedOn w:val="Normal"/>
    <w:rsid w:val="00820C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ind w:left="0"/>
      <w:jc w:val="left"/>
    </w:pPr>
    <w:rPr>
      <w:rFonts w:ascii="Times New Roman" w:eastAsia="Times New Roman" w:hAnsi="Times New Roman" w:cs="Times New Roman"/>
      <w:b/>
      <w:bCs/>
      <w:sz w:val="24"/>
      <w:szCs w:val="24"/>
      <w:lang w:eastAsia="pt-BR"/>
    </w:rPr>
  </w:style>
  <w:style w:type="paragraph" w:customStyle="1" w:styleId="xl137">
    <w:name w:val="xl137"/>
    <w:basedOn w:val="Normal"/>
    <w:rsid w:val="00820C31"/>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138">
    <w:name w:val="xl138"/>
    <w:basedOn w:val="Normal"/>
    <w:rsid w:val="00820C31"/>
    <w:pPr>
      <w:pBdr>
        <w:top w:val="single" w:sz="4" w:space="0" w:color="auto"/>
        <w:left w:val="single" w:sz="4" w:space="0" w:color="auto"/>
        <w:bottom w:val="single" w:sz="4" w:space="0" w:color="auto"/>
        <w:right w:val="single" w:sz="4" w:space="0" w:color="auto"/>
      </w:pBdr>
      <w:spacing w:before="100" w:beforeAutospacing="1" w:after="100" w:afterAutospacing="1"/>
      <w:ind w:left="0"/>
      <w:jc w:val="right"/>
    </w:pPr>
    <w:rPr>
      <w:rFonts w:ascii="Times New Roman" w:eastAsia="Times New Roman" w:hAnsi="Times New Roman" w:cs="Times New Roman"/>
      <w:sz w:val="24"/>
      <w:szCs w:val="24"/>
      <w:lang w:eastAsia="pt-BR"/>
    </w:rPr>
  </w:style>
  <w:style w:type="paragraph" w:customStyle="1" w:styleId="xl139">
    <w:name w:val="xl139"/>
    <w:basedOn w:val="Normal"/>
    <w:rsid w:val="00820C31"/>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140">
    <w:name w:val="xl140"/>
    <w:basedOn w:val="Normal"/>
    <w:rsid w:val="00820C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ind w:left="0"/>
      <w:jc w:val="center"/>
    </w:pPr>
    <w:rPr>
      <w:rFonts w:ascii="Times New Roman" w:eastAsia="Times New Roman" w:hAnsi="Times New Roman" w:cs="Times New Roman"/>
      <w:sz w:val="24"/>
      <w:szCs w:val="24"/>
      <w:lang w:eastAsia="pt-BR"/>
    </w:rPr>
  </w:style>
  <w:style w:type="paragraph" w:customStyle="1" w:styleId="xl141">
    <w:name w:val="xl141"/>
    <w:basedOn w:val="Normal"/>
    <w:rsid w:val="00820C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142">
    <w:name w:val="xl142"/>
    <w:basedOn w:val="Normal"/>
    <w:rsid w:val="00820C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143">
    <w:name w:val="xl143"/>
    <w:basedOn w:val="Normal"/>
    <w:rsid w:val="00820C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ind w:left="0"/>
      <w:jc w:val="right"/>
    </w:pPr>
    <w:rPr>
      <w:rFonts w:ascii="Times New Roman" w:eastAsia="Times New Roman" w:hAnsi="Times New Roman" w:cs="Times New Roman"/>
      <w:sz w:val="24"/>
      <w:szCs w:val="24"/>
      <w:lang w:eastAsia="pt-BR"/>
    </w:rPr>
  </w:style>
  <w:style w:type="paragraph" w:customStyle="1" w:styleId="xl144">
    <w:name w:val="xl144"/>
    <w:basedOn w:val="Normal"/>
    <w:rsid w:val="00820C31"/>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145">
    <w:name w:val="xl145"/>
    <w:basedOn w:val="Normal"/>
    <w:rsid w:val="00820C31"/>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b/>
      <w:bCs/>
      <w:sz w:val="24"/>
      <w:szCs w:val="24"/>
      <w:u w:val="single"/>
      <w:lang w:eastAsia="pt-BR"/>
    </w:rPr>
  </w:style>
  <w:style w:type="paragraph" w:customStyle="1" w:styleId="xl146">
    <w:name w:val="xl146"/>
    <w:basedOn w:val="Normal"/>
    <w:rsid w:val="00820C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ind w:left="0"/>
      <w:jc w:val="left"/>
    </w:pPr>
    <w:rPr>
      <w:rFonts w:ascii="Times New Roman" w:eastAsia="Times New Roman" w:hAnsi="Times New Roman" w:cs="Times New Roman"/>
      <w:b/>
      <w:bCs/>
      <w:sz w:val="24"/>
      <w:szCs w:val="24"/>
      <w:lang w:eastAsia="pt-BR"/>
    </w:rPr>
  </w:style>
  <w:style w:type="paragraph" w:customStyle="1" w:styleId="xl147">
    <w:name w:val="xl147"/>
    <w:basedOn w:val="Normal"/>
    <w:rsid w:val="00820C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ind w:left="0"/>
      <w:jc w:val="left"/>
    </w:pPr>
    <w:rPr>
      <w:rFonts w:ascii="Times New Roman" w:eastAsia="Times New Roman" w:hAnsi="Times New Roman" w:cs="Times New Roman"/>
      <w:b/>
      <w:bCs/>
      <w:sz w:val="24"/>
      <w:szCs w:val="24"/>
      <w:u w:val="single"/>
      <w:lang w:eastAsia="pt-BR"/>
    </w:rPr>
  </w:style>
  <w:style w:type="paragraph" w:customStyle="1" w:styleId="xl148">
    <w:name w:val="xl148"/>
    <w:basedOn w:val="Normal"/>
    <w:rsid w:val="00820C31"/>
    <w:pPr>
      <w:spacing w:before="100" w:beforeAutospacing="1" w:after="100" w:afterAutospacing="1"/>
      <w:ind w:left="0"/>
      <w:jc w:val="left"/>
    </w:pPr>
    <w:rPr>
      <w:rFonts w:ascii="Times New Roman" w:eastAsia="Times New Roman" w:hAnsi="Times New Roman" w:cs="Times New Roman"/>
      <w:b/>
      <w:bCs/>
      <w:sz w:val="24"/>
      <w:szCs w:val="24"/>
      <w:lang w:eastAsia="pt-BR"/>
    </w:rPr>
  </w:style>
  <w:style w:type="paragraph" w:customStyle="1" w:styleId="xl149">
    <w:name w:val="xl149"/>
    <w:basedOn w:val="Normal"/>
    <w:rsid w:val="00820C31"/>
    <w:pPr>
      <w:spacing w:before="100" w:beforeAutospacing="1" w:after="100" w:afterAutospacing="1"/>
      <w:ind w:left="0"/>
      <w:jc w:val="left"/>
    </w:pPr>
    <w:rPr>
      <w:rFonts w:ascii="Times New Roman" w:eastAsia="Times New Roman" w:hAnsi="Times New Roman" w:cs="Times New Roman"/>
      <w:b/>
      <w:bCs/>
      <w:sz w:val="24"/>
      <w:szCs w:val="24"/>
      <w:u w:val="single"/>
      <w:lang w:eastAsia="pt-BR"/>
    </w:rPr>
  </w:style>
  <w:style w:type="paragraph" w:customStyle="1" w:styleId="xl150">
    <w:name w:val="xl150"/>
    <w:basedOn w:val="Normal"/>
    <w:rsid w:val="00820C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ind w:left="0"/>
      <w:jc w:val="left"/>
    </w:pPr>
    <w:rPr>
      <w:rFonts w:ascii="Times New Roman" w:eastAsia="Times New Roman" w:hAnsi="Times New Roman" w:cs="Times New Roman"/>
      <w:b/>
      <w:bCs/>
      <w:sz w:val="24"/>
      <w:szCs w:val="24"/>
      <w:lang w:eastAsia="pt-BR"/>
    </w:rPr>
  </w:style>
  <w:style w:type="paragraph" w:customStyle="1" w:styleId="xl151">
    <w:name w:val="xl151"/>
    <w:basedOn w:val="Normal"/>
    <w:rsid w:val="00820C31"/>
    <w:pPr>
      <w:spacing w:before="100" w:beforeAutospacing="1" w:after="100" w:afterAutospacing="1"/>
      <w:ind w:left="0"/>
      <w:jc w:val="center"/>
    </w:pPr>
    <w:rPr>
      <w:rFonts w:ascii="Times New Roman" w:eastAsia="Times New Roman" w:hAnsi="Times New Roman" w:cs="Times New Roman"/>
      <w:sz w:val="24"/>
      <w:szCs w:val="24"/>
      <w:lang w:eastAsia="pt-BR"/>
    </w:rPr>
  </w:style>
  <w:style w:type="paragraph" w:customStyle="1" w:styleId="xl152">
    <w:name w:val="xl152"/>
    <w:basedOn w:val="Normal"/>
    <w:rsid w:val="00820C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ind w:left="0"/>
      <w:jc w:val="center"/>
    </w:pPr>
    <w:rPr>
      <w:rFonts w:ascii="Times New Roman" w:eastAsia="Times New Roman" w:hAnsi="Times New Roman" w:cs="Times New Roman"/>
      <w:sz w:val="24"/>
      <w:szCs w:val="24"/>
      <w:lang w:eastAsia="pt-BR"/>
    </w:rPr>
  </w:style>
  <w:style w:type="paragraph" w:customStyle="1" w:styleId="xl153">
    <w:name w:val="xl153"/>
    <w:basedOn w:val="Normal"/>
    <w:rsid w:val="00820C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ind w:left="0"/>
      <w:jc w:val="left"/>
    </w:pPr>
    <w:rPr>
      <w:rFonts w:ascii="Times New Roman" w:eastAsia="Times New Roman" w:hAnsi="Times New Roman" w:cs="Times New Roman"/>
      <w:b/>
      <w:bCs/>
      <w:sz w:val="24"/>
      <w:szCs w:val="24"/>
      <w:lang w:eastAsia="pt-BR"/>
    </w:rPr>
  </w:style>
  <w:style w:type="paragraph" w:customStyle="1" w:styleId="xl154">
    <w:name w:val="xl154"/>
    <w:basedOn w:val="Normal"/>
    <w:rsid w:val="00820C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155">
    <w:name w:val="xl155"/>
    <w:basedOn w:val="Normal"/>
    <w:rsid w:val="00820C3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ind w:left="0"/>
      <w:jc w:val="left"/>
    </w:pPr>
    <w:rPr>
      <w:rFonts w:ascii="Times New Roman" w:eastAsia="Times New Roman" w:hAnsi="Times New Roman" w:cs="Times New Roman"/>
      <w:b/>
      <w:bCs/>
      <w:sz w:val="24"/>
      <w:szCs w:val="24"/>
      <w:lang w:eastAsia="pt-BR"/>
    </w:rPr>
  </w:style>
  <w:style w:type="paragraph" w:customStyle="1" w:styleId="xl156">
    <w:name w:val="xl156"/>
    <w:basedOn w:val="Normal"/>
    <w:rsid w:val="00820C31"/>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157">
    <w:name w:val="xl157"/>
    <w:basedOn w:val="Normal"/>
    <w:rsid w:val="00820C31"/>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158">
    <w:name w:val="xl158"/>
    <w:basedOn w:val="Normal"/>
    <w:rsid w:val="00820C31"/>
    <w:pPr>
      <w:pBdr>
        <w:left w:val="single" w:sz="8" w:space="0" w:color="auto"/>
        <w:bottom w:val="single" w:sz="8" w:space="0" w:color="auto"/>
      </w:pBdr>
      <w:spacing w:before="100" w:beforeAutospacing="1" w:after="100" w:afterAutospacing="1"/>
      <w:ind w:left="0"/>
      <w:jc w:val="center"/>
      <w:textAlignment w:val="center"/>
    </w:pPr>
    <w:rPr>
      <w:rFonts w:ascii="Times New Roman" w:eastAsia="Times New Roman" w:hAnsi="Times New Roman" w:cs="Times New Roman"/>
      <w:sz w:val="23"/>
      <w:szCs w:val="23"/>
      <w:lang w:eastAsia="pt-BR"/>
    </w:rPr>
  </w:style>
  <w:style w:type="paragraph" w:customStyle="1" w:styleId="xl159">
    <w:name w:val="xl159"/>
    <w:basedOn w:val="Normal"/>
    <w:rsid w:val="00820C31"/>
    <w:pPr>
      <w:pBdr>
        <w:top w:val="single" w:sz="8" w:space="0" w:color="auto"/>
        <w:left w:val="single" w:sz="8" w:space="0" w:color="auto"/>
        <w:bottom w:val="single" w:sz="8" w:space="0" w:color="auto"/>
      </w:pBdr>
      <w:spacing w:before="100" w:beforeAutospacing="1" w:after="100" w:afterAutospacing="1"/>
      <w:ind w:left="0"/>
      <w:textAlignment w:val="center"/>
    </w:pPr>
    <w:rPr>
      <w:rFonts w:ascii="Times New Roman" w:eastAsia="Times New Roman" w:hAnsi="Times New Roman" w:cs="Times New Roman"/>
      <w:sz w:val="23"/>
      <w:szCs w:val="23"/>
      <w:lang w:eastAsia="pt-BR"/>
    </w:rPr>
  </w:style>
  <w:style w:type="paragraph" w:customStyle="1" w:styleId="xl160">
    <w:name w:val="xl160"/>
    <w:basedOn w:val="Normal"/>
    <w:rsid w:val="00820C31"/>
    <w:pPr>
      <w:pBdr>
        <w:top w:val="single" w:sz="8" w:space="0" w:color="auto"/>
        <w:bottom w:val="single" w:sz="8" w:space="0" w:color="auto"/>
        <w:right w:val="single" w:sz="8" w:space="0" w:color="auto"/>
      </w:pBdr>
      <w:spacing w:before="100" w:beforeAutospacing="1" w:after="100" w:afterAutospacing="1"/>
      <w:ind w:left="0"/>
      <w:textAlignment w:val="center"/>
    </w:pPr>
    <w:rPr>
      <w:rFonts w:ascii="Times New Roman" w:eastAsia="Times New Roman" w:hAnsi="Times New Roman" w:cs="Times New Roman"/>
      <w:sz w:val="23"/>
      <w:szCs w:val="23"/>
      <w:lang w:eastAsia="pt-BR"/>
    </w:rPr>
  </w:style>
  <w:style w:type="paragraph" w:customStyle="1" w:styleId="xl161">
    <w:name w:val="xl161"/>
    <w:basedOn w:val="Normal"/>
    <w:rsid w:val="00820C31"/>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162">
    <w:name w:val="xl162"/>
    <w:basedOn w:val="Normal"/>
    <w:rsid w:val="00820C31"/>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163">
    <w:name w:val="xl163"/>
    <w:basedOn w:val="Normal"/>
    <w:rsid w:val="00820C31"/>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164">
    <w:name w:val="xl164"/>
    <w:basedOn w:val="Normal"/>
    <w:rsid w:val="00820C31"/>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ind w:left="0"/>
      <w:jc w:val="right"/>
    </w:pPr>
    <w:rPr>
      <w:rFonts w:ascii="Times New Roman" w:eastAsia="Times New Roman" w:hAnsi="Times New Roman" w:cs="Times New Roman"/>
      <w:sz w:val="24"/>
      <w:szCs w:val="24"/>
      <w:lang w:eastAsia="pt-BR"/>
    </w:rPr>
  </w:style>
  <w:style w:type="paragraph" w:customStyle="1" w:styleId="xl165">
    <w:name w:val="xl165"/>
    <w:basedOn w:val="Normal"/>
    <w:rsid w:val="00820C31"/>
    <w:pPr>
      <w:spacing w:before="100" w:beforeAutospacing="1" w:after="100" w:afterAutospacing="1"/>
      <w:ind w:left="0"/>
      <w:jc w:val="left"/>
    </w:pPr>
    <w:rPr>
      <w:rFonts w:ascii="Times New Roman" w:eastAsia="Times New Roman" w:hAnsi="Times New Roman" w:cs="Times New Roman"/>
      <w:sz w:val="20"/>
      <w:szCs w:val="20"/>
      <w:lang w:eastAsia="pt-BR"/>
    </w:rPr>
  </w:style>
  <w:style w:type="paragraph" w:customStyle="1" w:styleId="xl166">
    <w:name w:val="xl166"/>
    <w:basedOn w:val="Normal"/>
    <w:rsid w:val="00820C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ind w:left="0"/>
      <w:jc w:val="left"/>
    </w:pPr>
    <w:rPr>
      <w:rFonts w:ascii="Times New Roman" w:eastAsia="Times New Roman" w:hAnsi="Times New Roman" w:cs="Times New Roman"/>
      <w:b/>
      <w:bCs/>
      <w:sz w:val="24"/>
      <w:szCs w:val="24"/>
      <w:lang w:eastAsia="pt-BR"/>
    </w:rPr>
  </w:style>
  <w:style w:type="paragraph" w:customStyle="1" w:styleId="xl167">
    <w:name w:val="xl167"/>
    <w:basedOn w:val="Normal"/>
    <w:rsid w:val="00820C31"/>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168">
    <w:name w:val="xl168"/>
    <w:basedOn w:val="Normal"/>
    <w:rsid w:val="00820C31"/>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169">
    <w:name w:val="xl169"/>
    <w:basedOn w:val="Normal"/>
    <w:rsid w:val="00820C31"/>
    <w:pPr>
      <w:spacing w:before="100" w:beforeAutospacing="1" w:after="100" w:afterAutospacing="1"/>
      <w:ind w:left="0"/>
      <w:jc w:val="center"/>
    </w:pPr>
    <w:rPr>
      <w:rFonts w:ascii="Times New Roman" w:eastAsia="Times New Roman" w:hAnsi="Times New Roman" w:cs="Times New Roman"/>
      <w:sz w:val="20"/>
      <w:szCs w:val="20"/>
      <w:lang w:eastAsia="pt-BR"/>
    </w:rPr>
  </w:style>
  <w:style w:type="paragraph" w:customStyle="1" w:styleId="xl170">
    <w:name w:val="xl170"/>
    <w:basedOn w:val="Normal"/>
    <w:rsid w:val="00820C31"/>
    <w:pPr>
      <w:pBdr>
        <w:bottom w:val="single" w:sz="8" w:space="0" w:color="auto"/>
      </w:pBdr>
      <w:spacing w:before="100" w:beforeAutospacing="1" w:after="100" w:afterAutospacing="1"/>
      <w:ind w:left="0"/>
      <w:jc w:val="center"/>
    </w:pPr>
    <w:rPr>
      <w:rFonts w:ascii="Times New Roman" w:eastAsia="Times New Roman" w:hAnsi="Times New Roman" w:cs="Times New Roman"/>
      <w:sz w:val="24"/>
      <w:szCs w:val="24"/>
      <w:lang w:eastAsia="pt-BR"/>
    </w:rPr>
  </w:style>
  <w:style w:type="paragraph" w:customStyle="1" w:styleId="xl171">
    <w:name w:val="xl171"/>
    <w:basedOn w:val="Normal"/>
    <w:rsid w:val="00820C31"/>
    <w:pPr>
      <w:pBdr>
        <w:top w:val="single" w:sz="8" w:space="0" w:color="auto"/>
        <w:left w:val="single" w:sz="8" w:space="0" w:color="auto"/>
        <w:bottom w:val="single" w:sz="8" w:space="0" w:color="auto"/>
      </w:pBdr>
      <w:shd w:val="clear" w:color="000000" w:fill="BFBFBF"/>
      <w:spacing w:before="100" w:beforeAutospacing="1" w:after="100" w:afterAutospacing="1"/>
      <w:ind w:left="0"/>
      <w:jc w:val="center"/>
      <w:textAlignment w:val="center"/>
    </w:pPr>
    <w:rPr>
      <w:rFonts w:ascii="Times New Roman" w:eastAsia="Times New Roman" w:hAnsi="Times New Roman" w:cs="Times New Roman"/>
      <w:b/>
      <w:bCs/>
      <w:sz w:val="24"/>
      <w:szCs w:val="24"/>
      <w:lang w:eastAsia="pt-BR"/>
    </w:rPr>
  </w:style>
  <w:style w:type="paragraph" w:customStyle="1" w:styleId="xl172">
    <w:name w:val="xl172"/>
    <w:basedOn w:val="Normal"/>
    <w:rsid w:val="00820C31"/>
    <w:pPr>
      <w:pBdr>
        <w:top w:val="single" w:sz="8" w:space="0" w:color="auto"/>
        <w:bottom w:val="single" w:sz="8" w:space="0" w:color="auto"/>
      </w:pBdr>
      <w:shd w:val="clear" w:color="000000" w:fill="BFBFBF"/>
      <w:spacing w:before="100" w:beforeAutospacing="1" w:after="100" w:afterAutospacing="1"/>
      <w:ind w:left="0"/>
      <w:jc w:val="center"/>
      <w:textAlignment w:val="center"/>
    </w:pPr>
    <w:rPr>
      <w:rFonts w:ascii="Times New Roman" w:eastAsia="Times New Roman" w:hAnsi="Times New Roman" w:cs="Times New Roman"/>
      <w:b/>
      <w:bCs/>
      <w:sz w:val="24"/>
      <w:szCs w:val="24"/>
      <w:lang w:eastAsia="pt-BR"/>
    </w:rPr>
  </w:style>
  <w:style w:type="paragraph" w:customStyle="1" w:styleId="xl173">
    <w:name w:val="xl173"/>
    <w:basedOn w:val="Normal"/>
    <w:rsid w:val="00820C31"/>
    <w:pPr>
      <w:pBdr>
        <w:top w:val="single" w:sz="8" w:space="0" w:color="auto"/>
        <w:bottom w:val="single" w:sz="8" w:space="0" w:color="auto"/>
        <w:right w:val="single" w:sz="8" w:space="0" w:color="auto"/>
      </w:pBdr>
      <w:shd w:val="clear" w:color="000000" w:fill="BFBFBF"/>
      <w:spacing w:before="100" w:beforeAutospacing="1" w:after="100" w:afterAutospacing="1"/>
      <w:ind w:left="0"/>
      <w:jc w:val="center"/>
      <w:textAlignment w:val="center"/>
    </w:pPr>
    <w:rPr>
      <w:rFonts w:ascii="Times New Roman" w:eastAsia="Times New Roman" w:hAnsi="Times New Roman" w:cs="Times New Roman"/>
      <w:b/>
      <w:bCs/>
      <w:sz w:val="24"/>
      <w:szCs w:val="24"/>
      <w:lang w:eastAsia="pt-BR"/>
    </w:rPr>
  </w:style>
  <w:style w:type="paragraph" w:customStyle="1" w:styleId="xl174">
    <w:name w:val="xl174"/>
    <w:basedOn w:val="Normal"/>
    <w:rsid w:val="00820C31"/>
    <w:pPr>
      <w:spacing w:before="100" w:beforeAutospacing="1" w:after="100" w:afterAutospacing="1"/>
      <w:ind w:left="0"/>
      <w:jc w:val="center"/>
    </w:pPr>
    <w:rPr>
      <w:rFonts w:ascii="Times New Roman" w:eastAsia="Times New Roman" w:hAnsi="Times New Roman" w:cs="Times New Roman"/>
      <w:sz w:val="24"/>
      <w:szCs w:val="24"/>
      <w:lang w:eastAsia="pt-BR"/>
    </w:rPr>
  </w:style>
  <w:style w:type="paragraph" w:customStyle="1" w:styleId="xl175">
    <w:name w:val="xl175"/>
    <w:basedOn w:val="Normal"/>
    <w:rsid w:val="00820C31"/>
    <w:pPr>
      <w:spacing w:before="100" w:beforeAutospacing="1" w:after="100" w:afterAutospacing="1"/>
      <w:ind w:left="0"/>
      <w:jc w:val="center"/>
    </w:pPr>
    <w:rPr>
      <w:rFonts w:ascii="Times New Roman" w:eastAsia="Times New Roman" w:hAnsi="Times New Roman" w:cs="Times New Roman"/>
      <w:b/>
      <w:bCs/>
      <w:sz w:val="24"/>
      <w:szCs w:val="24"/>
      <w:lang w:eastAsia="pt-BR"/>
    </w:rPr>
  </w:style>
  <w:style w:type="paragraph" w:customStyle="1" w:styleId="xl176">
    <w:name w:val="xl176"/>
    <w:basedOn w:val="Normal"/>
    <w:rsid w:val="00820C31"/>
    <w:pPr>
      <w:pBdr>
        <w:top w:val="single" w:sz="4" w:space="0" w:color="auto"/>
        <w:left w:val="single" w:sz="8" w:space="0" w:color="auto"/>
        <w:bottom w:val="single" w:sz="4" w:space="0" w:color="auto"/>
      </w:pBdr>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177">
    <w:name w:val="xl177"/>
    <w:basedOn w:val="Normal"/>
    <w:rsid w:val="00820C31"/>
    <w:pPr>
      <w:pBdr>
        <w:top w:val="single" w:sz="4" w:space="0" w:color="auto"/>
        <w:bottom w:val="single" w:sz="4" w:space="0" w:color="auto"/>
      </w:pBdr>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178">
    <w:name w:val="xl178"/>
    <w:basedOn w:val="Normal"/>
    <w:rsid w:val="00820C31"/>
    <w:pPr>
      <w:pBdr>
        <w:top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179">
    <w:name w:val="xl179"/>
    <w:basedOn w:val="Normal"/>
    <w:rsid w:val="00820C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jc w:val="center"/>
      <w:textAlignment w:val="center"/>
    </w:pPr>
    <w:rPr>
      <w:rFonts w:ascii="Times New Roman" w:eastAsia="Times New Roman" w:hAnsi="Times New Roman" w:cs="Times New Roman"/>
      <w:sz w:val="23"/>
      <w:szCs w:val="23"/>
      <w:lang w:eastAsia="pt-BR"/>
    </w:rPr>
  </w:style>
  <w:style w:type="paragraph" w:customStyle="1" w:styleId="xl180">
    <w:name w:val="xl180"/>
    <w:basedOn w:val="Normal"/>
    <w:rsid w:val="00820C31"/>
    <w:pPr>
      <w:pBdr>
        <w:top w:val="single" w:sz="4" w:space="0" w:color="auto"/>
        <w:left w:val="single" w:sz="4" w:space="0" w:color="auto"/>
        <w:bottom w:val="single" w:sz="4" w:space="0" w:color="auto"/>
        <w:right w:val="single" w:sz="4" w:space="0" w:color="auto"/>
      </w:pBdr>
      <w:spacing w:before="100" w:beforeAutospacing="1" w:after="100" w:afterAutospacing="1"/>
      <w:ind w:left="0"/>
      <w:jc w:val="left"/>
      <w:textAlignment w:val="center"/>
    </w:pPr>
    <w:rPr>
      <w:rFonts w:ascii="Times New Roman" w:eastAsia="Times New Roman" w:hAnsi="Times New Roman" w:cs="Times New Roman"/>
      <w:sz w:val="23"/>
      <w:szCs w:val="23"/>
      <w:lang w:eastAsia="pt-BR"/>
    </w:rPr>
  </w:style>
  <w:style w:type="paragraph" w:customStyle="1" w:styleId="xl181">
    <w:name w:val="xl181"/>
    <w:basedOn w:val="Normal"/>
    <w:rsid w:val="00820C31"/>
    <w:pPr>
      <w:spacing w:before="100" w:beforeAutospacing="1" w:after="100" w:afterAutospacing="1"/>
      <w:ind w:left="0"/>
      <w:jc w:val="left"/>
      <w:textAlignment w:val="center"/>
    </w:pPr>
    <w:rPr>
      <w:rFonts w:ascii="Times New Roman" w:eastAsia="Times New Roman" w:hAnsi="Times New Roman" w:cs="Times New Roman"/>
      <w:b/>
      <w:bCs/>
      <w:sz w:val="23"/>
      <w:szCs w:val="23"/>
      <w:lang w:eastAsia="pt-BR"/>
    </w:rPr>
  </w:style>
  <w:style w:type="paragraph" w:customStyle="1" w:styleId="xl182">
    <w:name w:val="xl182"/>
    <w:basedOn w:val="Normal"/>
    <w:rsid w:val="00820C31"/>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183">
    <w:name w:val="xl183"/>
    <w:basedOn w:val="Normal"/>
    <w:rsid w:val="00820C31"/>
    <w:pPr>
      <w:pBdr>
        <w:left w:val="single" w:sz="8" w:space="0" w:color="auto"/>
        <w:bottom w:val="single" w:sz="8" w:space="0" w:color="auto"/>
      </w:pBdr>
      <w:shd w:val="clear" w:color="000000" w:fill="B3B3B3"/>
      <w:spacing w:before="100" w:beforeAutospacing="1" w:after="100" w:afterAutospacing="1"/>
      <w:ind w:left="0"/>
      <w:jc w:val="center"/>
      <w:textAlignment w:val="center"/>
    </w:pPr>
    <w:rPr>
      <w:rFonts w:ascii="Times New Roman" w:eastAsia="Times New Roman" w:hAnsi="Times New Roman" w:cs="Times New Roman"/>
      <w:b/>
      <w:bCs/>
      <w:sz w:val="23"/>
      <w:szCs w:val="23"/>
      <w:lang w:eastAsia="pt-BR"/>
    </w:rPr>
  </w:style>
  <w:style w:type="paragraph" w:customStyle="1" w:styleId="xl184">
    <w:name w:val="xl184"/>
    <w:basedOn w:val="Normal"/>
    <w:rsid w:val="00820C31"/>
    <w:pPr>
      <w:pBdr>
        <w:bottom w:val="single" w:sz="8" w:space="0" w:color="auto"/>
      </w:pBdr>
      <w:shd w:val="clear" w:color="000000" w:fill="B3B3B3"/>
      <w:spacing w:before="100" w:beforeAutospacing="1" w:after="100" w:afterAutospacing="1"/>
      <w:ind w:left="0"/>
      <w:jc w:val="center"/>
      <w:textAlignment w:val="center"/>
    </w:pPr>
    <w:rPr>
      <w:rFonts w:ascii="Times New Roman" w:eastAsia="Times New Roman" w:hAnsi="Times New Roman" w:cs="Times New Roman"/>
      <w:b/>
      <w:bCs/>
      <w:sz w:val="23"/>
      <w:szCs w:val="23"/>
      <w:lang w:eastAsia="pt-BR"/>
    </w:rPr>
  </w:style>
  <w:style w:type="paragraph" w:customStyle="1" w:styleId="xl185">
    <w:name w:val="xl185"/>
    <w:basedOn w:val="Normal"/>
    <w:rsid w:val="00820C31"/>
    <w:pPr>
      <w:pBdr>
        <w:bottom w:val="single" w:sz="8" w:space="0" w:color="auto"/>
        <w:right w:val="single" w:sz="8" w:space="0" w:color="auto"/>
      </w:pBdr>
      <w:shd w:val="clear" w:color="000000" w:fill="B3B3B3"/>
      <w:spacing w:before="100" w:beforeAutospacing="1" w:after="100" w:afterAutospacing="1"/>
      <w:ind w:left="0"/>
      <w:jc w:val="center"/>
      <w:textAlignment w:val="center"/>
    </w:pPr>
    <w:rPr>
      <w:rFonts w:ascii="Times New Roman" w:eastAsia="Times New Roman" w:hAnsi="Times New Roman" w:cs="Times New Roman"/>
      <w:b/>
      <w:bCs/>
      <w:sz w:val="23"/>
      <w:szCs w:val="23"/>
      <w:lang w:eastAsia="pt-BR"/>
    </w:rPr>
  </w:style>
  <w:style w:type="paragraph" w:customStyle="1" w:styleId="xl186">
    <w:name w:val="xl186"/>
    <w:basedOn w:val="Normal"/>
    <w:rsid w:val="00820C31"/>
    <w:pPr>
      <w:pBdr>
        <w:bottom w:val="single" w:sz="8" w:space="0" w:color="auto"/>
      </w:pBdr>
      <w:spacing w:before="100" w:beforeAutospacing="1" w:after="100" w:afterAutospacing="1"/>
      <w:ind w:left="0"/>
      <w:jc w:val="center"/>
      <w:textAlignment w:val="center"/>
    </w:pPr>
    <w:rPr>
      <w:rFonts w:ascii="Times New Roman" w:eastAsia="Times New Roman" w:hAnsi="Times New Roman" w:cs="Times New Roman"/>
      <w:b/>
      <w:bCs/>
      <w:color w:val="000000"/>
      <w:sz w:val="28"/>
      <w:szCs w:val="28"/>
      <w:lang w:eastAsia="pt-BR"/>
    </w:rPr>
  </w:style>
  <w:style w:type="paragraph" w:customStyle="1" w:styleId="xl187">
    <w:name w:val="xl187"/>
    <w:basedOn w:val="Normal"/>
    <w:rsid w:val="00820C31"/>
    <w:pPr>
      <w:pBdr>
        <w:top w:val="single" w:sz="8" w:space="0" w:color="auto"/>
        <w:left w:val="single" w:sz="8" w:space="0" w:color="auto"/>
        <w:bottom w:val="single" w:sz="8" w:space="0" w:color="auto"/>
      </w:pBdr>
      <w:shd w:val="clear" w:color="000000" w:fill="B3B3B3"/>
      <w:spacing w:before="100" w:beforeAutospacing="1" w:after="100" w:afterAutospacing="1"/>
      <w:ind w:left="0"/>
      <w:jc w:val="center"/>
      <w:textAlignment w:val="center"/>
    </w:pPr>
    <w:rPr>
      <w:rFonts w:ascii="Times New Roman" w:eastAsia="Times New Roman" w:hAnsi="Times New Roman" w:cs="Times New Roman"/>
      <w:b/>
      <w:bCs/>
      <w:sz w:val="23"/>
      <w:szCs w:val="23"/>
      <w:lang w:eastAsia="pt-BR"/>
    </w:rPr>
  </w:style>
  <w:style w:type="paragraph" w:customStyle="1" w:styleId="xl188">
    <w:name w:val="xl188"/>
    <w:basedOn w:val="Normal"/>
    <w:rsid w:val="00820C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jc w:val="center"/>
      <w:textAlignment w:val="center"/>
    </w:pPr>
    <w:rPr>
      <w:rFonts w:ascii="Times New Roman" w:eastAsia="Times New Roman" w:hAnsi="Times New Roman" w:cs="Times New Roman"/>
      <w:b/>
      <w:bCs/>
      <w:sz w:val="23"/>
      <w:szCs w:val="23"/>
      <w:lang w:eastAsia="pt-BR"/>
    </w:rPr>
  </w:style>
  <w:style w:type="paragraph" w:customStyle="1" w:styleId="xl189">
    <w:name w:val="xl189"/>
    <w:basedOn w:val="Normal"/>
    <w:rsid w:val="00820C31"/>
    <w:pPr>
      <w:pBdr>
        <w:top w:val="single" w:sz="4" w:space="0" w:color="auto"/>
        <w:left w:val="single" w:sz="4" w:space="0" w:color="auto"/>
        <w:bottom w:val="single" w:sz="4" w:space="0" w:color="auto"/>
        <w:right w:val="single" w:sz="4" w:space="0" w:color="auto"/>
      </w:pBdr>
      <w:spacing w:before="100" w:beforeAutospacing="1" w:after="100" w:afterAutospacing="1"/>
      <w:ind w:left="0"/>
      <w:jc w:val="left"/>
      <w:textAlignment w:val="top"/>
    </w:pPr>
    <w:rPr>
      <w:rFonts w:ascii="Times New Roman" w:eastAsia="Times New Roman" w:hAnsi="Times New Roman" w:cs="Times New Roman"/>
      <w:b/>
      <w:bCs/>
      <w:sz w:val="23"/>
      <w:szCs w:val="23"/>
      <w:lang w:eastAsia="pt-BR"/>
    </w:rPr>
  </w:style>
  <w:style w:type="paragraph" w:customStyle="1" w:styleId="xl190">
    <w:name w:val="xl190"/>
    <w:basedOn w:val="Normal"/>
    <w:rsid w:val="00820C31"/>
    <w:pPr>
      <w:pBdr>
        <w:top w:val="single" w:sz="4" w:space="0" w:color="auto"/>
        <w:left w:val="single" w:sz="4" w:space="0" w:color="auto"/>
        <w:bottom w:val="single" w:sz="4" w:space="0" w:color="auto"/>
      </w:pBdr>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191">
    <w:name w:val="xl191"/>
    <w:basedOn w:val="Normal"/>
    <w:rsid w:val="00820C31"/>
    <w:pPr>
      <w:pBdr>
        <w:top w:val="single" w:sz="4" w:space="0" w:color="auto"/>
        <w:left w:val="single" w:sz="8" w:space="0" w:color="auto"/>
        <w:bottom w:val="single" w:sz="4" w:space="0" w:color="auto"/>
      </w:pBdr>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192">
    <w:name w:val="xl192"/>
    <w:basedOn w:val="Normal"/>
    <w:rsid w:val="00820C31"/>
    <w:pPr>
      <w:pBdr>
        <w:top w:val="single" w:sz="4" w:space="0" w:color="auto"/>
        <w:bottom w:val="single" w:sz="4" w:space="0" w:color="auto"/>
      </w:pBdr>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193">
    <w:name w:val="xl193"/>
    <w:basedOn w:val="Normal"/>
    <w:rsid w:val="00820C31"/>
    <w:pPr>
      <w:pBdr>
        <w:top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194">
    <w:name w:val="xl194"/>
    <w:basedOn w:val="Normal"/>
    <w:rsid w:val="00820C31"/>
    <w:pPr>
      <w:pBdr>
        <w:top w:val="single" w:sz="4" w:space="0" w:color="auto"/>
        <w:left w:val="single" w:sz="8" w:space="0" w:color="auto"/>
        <w:bottom w:val="single" w:sz="8" w:space="0" w:color="auto"/>
      </w:pBdr>
      <w:spacing w:before="100" w:beforeAutospacing="1" w:after="100" w:afterAutospacing="1"/>
      <w:ind w:left="0"/>
      <w:jc w:val="left"/>
      <w:textAlignment w:val="center"/>
    </w:pPr>
    <w:rPr>
      <w:rFonts w:ascii="Times New Roman" w:eastAsia="Times New Roman" w:hAnsi="Times New Roman" w:cs="Times New Roman"/>
      <w:b/>
      <w:bCs/>
      <w:sz w:val="23"/>
      <w:szCs w:val="23"/>
      <w:lang w:eastAsia="pt-BR"/>
    </w:rPr>
  </w:style>
  <w:style w:type="paragraph" w:customStyle="1" w:styleId="xl195">
    <w:name w:val="xl195"/>
    <w:basedOn w:val="Normal"/>
    <w:rsid w:val="00820C31"/>
    <w:pPr>
      <w:pBdr>
        <w:top w:val="single" w:sz="4" w:space="0" w:color="auto"/>
        <w:bottom w:val="single" w:sz="8" w:space="0" w:color="auto"/>
      </w:pBdr>
      <w:spacing w:before="100" w:beforeAutospacing="1" w:after="100" w:afterAutospacing="1"/>
      <w:ind w:left="0"/>
      <w:jc w:val="left"/>
      <w:textAlignment w:val="center"/>
    </w:pPr>
    <w:rPr>
      <w:rFonts w:ascii="Times New Roman" w:eastAsia="Times New Roman" w:hAnsi="Times New Roman" w:cs="Times New Roman"/>
      <w:b/>
      <w:bCs/>
      <w:sz w:val="23"/>
      <w:szCs w:val="23"/>
      <w:lang w:eastAsia="pt-BR"/>
    </w:rPr>
  </w:style>
  <w:style w:type="paragraph" w:customStyle="1" w:styleId="xl196">
    <w:name w:val="xl196"/>
    <w:basedOn w:val="Normal"/>
    <w:rsid w:val="00820C31"/>
    <w:pPr>
      <w:pBdr>
        <w:top w:val="single" w:sz="4" w:space="0" w:color="auto"/>
        <w:bottom w:val="single" w:sz="8" w:space="0" w:color="auto"/>
        <w:right w:val="single" w:sz="8" w:space="0" w:color="auto"/>
      </w:pBdr>
      <w:spacing w:before="100" w:beforeAutospacing="1" w:after="100" w:afterAutospacing="1"/>
      <w:ind w:left="0"/>
      <w:jc w:val="left"/>
      <w:textAlignment w:val="center"/>
    </w:pPr>
    <w:rPr>
      <w:rFonts w:ascii="Times New Roman" w:eastAsia="Times New Roman" w:hAnsi="Times New Roman" w:cs="Times New Roman"/>
      <w:b/>
      <w:bCs/>
      <w:sz w:val="23"/>
      <w:szCs w:val="23"/>
      <w:lang w:eastAsia="pt-BR"/>
    </w:rPr>
  </w:style>
  <w:style w:type="paragraph" w:customStyle="1" w:styleId="xl197">
    <w:name w:val="xl197"/>
    <w:basedOn w:val="Normal"/>
    <w:rsid w:val="00820C31"/>
    <w:pPr>
      <w:pBdr>
        <w:top w:val="single" w:sz="8" w:space="0" w:color="auto"/>
      </w:pBdr>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198">
    <w:name w:val="xl198"/>
    <w:basedOn w:val="Normal"/>
    <w:rsid w:val="00820C31"/>
    <w:pPr>
      <w:shd w:val="clear" w:color="000000" w:fill="FF0000"/>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199">
    <w:name w:val="xl199"/>
    <w:basedOn w:val="Normal"/>
    <w:rsid w:val="00820C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200">
    <w:name w:val="xl200"/>
    <w:basedOn w:val="Normal"/>
    <w:rsid w:val="00820C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jc w:val="left"/>
      <w:textAlignment w:val="center"/>
    </w:pPr>
    <w:rPr>
      <w:rFonts w:ascii="Times New Roman" w:eastAsia="Times New Roman" w:hAnsi="Times New Roman" w:cs="Times New Roman"/>
      <w:b/>
      <w:bCs/>
      <w:sz w:val="23"/>
      <w:szCs w:val="23"/>
      <w:lang w:eastAsia="pt-BR"/>
    </w:rPr>
  </w:style>
  <w:style w:type="paragraph" w:customStyle="1" w:styleId="xl201">
    <w:name w:val="xl201"/>
    <w:basedOn w:val="Normal"/>
    <w:rsid w:val="00820C31"/>
    <w:pPr>
      <w:pBdr>
        <w:top w:val="single" w:sz="4" w:space="0" w:color="auto"/>
        <w:left w:val="single" w:sz="8" w:space="0" w:color="auto"/>
        <w:bottom w:val="single" w:sz="4" w:space="0" w:color="auto"/>
      </w:pBdr>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202">
    <w:name w:val="xl202"/>
    <w:basedOn w:val="Normal"/>
    <w:rsid w:val="00820C31"/>
    <w:pPr>
      <w:pBdr>
        <w:top w:val="single" w:sz="4" w:space="0" w:color="auto"/>
        <w:bottom w:val="single" w:sz="4" w:space="0" w:color="auto"/>
      </w:pBdr>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203">
    <w:name w:val="xl203"/>
    <w:basedOn w:val="Normal"/>
    <w:rsid w:val="00820C31"/>
    <w:pPr>
      <w:pBdr>
        <w:top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204">
    <w:name w:val="xl204"/>
    <w:basedOn w:val="Normal"/>
    <w:rsid w:val="00820C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ind w:left="0"/>
      <w:jc w:val="center"/>
    </w:pPr>
    <w:rPr>
      <w:rFonts w:ascii="Times New Roman" w:eastAsia="Times New Roman" w:hAnsi="Times New Roman" w:cs="Times New Roman"/>
      <w:b/>
      <w:bCs/>
      <w:sz w:val="28"/>
      <w:szCs w:val="28"/>
      <w:lang w:eastAsia="pt-BR"/>
    </w:rPr>
  </w:style>
  <w:style w:type="paragraph" w:customStyle="1" w:styleId="xl205">
    <w:name w:val="xl205"/>
    <w:basedOn w:val="Normal"/>
    <w:rsid w:val="00820C31"/>
    <w:pPr>
      <w:spacing w:before="100" w:beforeAutospacing="1" w:after="100" w:afterAutospacing="1"/>
      <w:ind w:left="0"/>
      <w:jc w:val="center"/>
      <w:textAlignment w:val="center"/>
    </w:pPr>
    <w:rPr>
      <w:rFonts w:ascii="Times New Roman" w:eastAsia="Times New Roman" w:hAnsi="Times New Roman" w:cs="Times New Roman"/>
      <w:b/>
      <w:bCs/>
      <w:sz w:val="28"/>
      <w:szCs w:val="28"/>
      <w:lang w:eastAsia="pt-BR"/>
    </w:rPr>
  </w:style>
  <w:style w:type="paragraph" w:customStyle="1" w:styleId="xl206">
    <w:name w:val="xl206"/>
    <w:basedOn w:val="Normal"/>
    <w:rsid w:val="00820C31"/>
    <w:pPr>
      <w:spacing w:before="100" w:beforeAutospacing="1" w:after="100" w:afterAutospacing="1"/>
      <w:ind w:left="0"/>
      <w:jc w:val="center"/>
    </w:pPr>
    <w:rPr>
      <w:rFonts w:ascii="Times New Roman" w:eastAsia="Times New Roman" w:hAnsi="Times New Roman" w:cs="Times New Roman"/>
      <w:b/>
      <w:bCs/>
      <w:sz w:val="28"/>
      <w:szCs w:val="28"/>
      <w:lang w:eastAsia="pt-BR"/>
    </w:rPr>
  </w:style>
  <w:style w:type="paragraph" w:customStyle="1" w:styleId="xl207">
    <w:name w:val="xl207"/>
    <w:basedOn w:val="Normal"/>
    <w:rsid w:val="00820C31"/>
    <w:pPr>
      <w:pBdr>
        <w:top w:val="single" w:sz="8" w:space="0" w:color="auto"/>
        <w:bottom w:val="single" w:sz="8" w:space="0" w:color="auto"/>
      </w:pBdr>
      <w:shd w:val="clear" w:color="000000" w:fill="B3B3B3"/>
      <w:spacing w:before="100" w:beforeAutospacing="1" w:after="100" w:afterAutospacing="1"/>
      <w:ind w:left="0"/>
      <w:jc w:val="center"/>
      <w:textAlignment w:val="center"/>
    </w:pPr>
    <w:rPr>
      <w:rFonts w:ascii="Times New Roman" w:eastAsia="Times New Roman" w:hAnsi="Times New Roman" w:cs="Times New Roman"/>
      <w:b/>
      <w:bCs/>
      <w:sz w:val="23"/>
      <w:szCs w:val="23"/>
      <w:lang w:eastAsia="pt-BR"/>
    </w:rPr>
  </w:style>
  <w:style w:type="paragraph" w:customStyle="1" w:styleId="xl208">
    <w:name w:val="xl208"/>
    <w:basedOn w:val="Normal"/>
    <w:rsid w:val="00820C31"/>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209">
    <w:name w:val="xl209"/>
    <w:basedOn w:val="Normal"/>
    <w:rsid w:val="00820C31"/>
    <w:pPr>
      <w:spacing w:before="100" w:beforeAutospacing="1" w:after="100" w:afterAutospacing="1"/>
      <w:ind w:left="0"/>
      <w:jc w:val="center"/>
      <w:textAlignment w:val="center"/>
    </w:pPr>
    <w:rPr>
      <w:rFonts w:ascii="Times New Roman" w:eastAsia="Times New Roman" w:hAnsi="Times New Roman" w:cs="Times New Roman"/>
      <w:b/>
      <w:bCs/>
      <w:sz w:val="26"/>
      <w:szCs w:val="26"/>
      <w:lang w:eastAsia="pt-BR"/>
    </w:rPr>
  </w:style>
  <w:style w:type="paragraph" w:customStyle="1" w:styleId="xl210">
    <w:name w:val="xl210"/>
    <w:basedOn w:val="Normal"/>
    <w:rsid w:val="00820C31"/>
    <w:pPr>
      <w:spacing w:before="100" w:beforeAutospacing="1" w:after="100" w:afterAutospacing="1"/>
      <w:ind w:left="0"/>
      <w:jc w:val="center"/>
      <w:textAlignment w:val="center"/>
    </w:pPr>
    <w:rPr>
      <w:rFonts w:ascii="Times New Roman" w:eastAsia="Times New Roman" w:hAnsi="Times New Roman" w:cs="Times New Roman"/>
      <w:b/>
      <w:bCs/>
      <w:sz w:val="26"/>
      <w:szCs w:val="26"/>
      <w:lang w:eastAsia="pt-BR"/>
    </w:rPr>
  </w:style>
  <w:style w:type="paragraph" w:customStyle="1" w:styleId="xl211">
    <w:name w:val="xl211"/>
    <w:basedOn w:val="Normal"/>
    <w:rsid w:val="00820C31"/>
    <w:pPr>
      <w:spacing w:before="100" w:beforeAutospacing="1" w:after="100" w:afterAutospacing="1"/>
      <w:ind w:left="0"/>
      <w:jc w:val="center"/>
      <w:textAlignment w:val="center"/>
    </w:pPr>
    <w:rPr>
      <w:rFonts w:ascii="Times New Roman" w:eastAsia="Times New Roman" w:hAnsi="Times New Roman" w:cs="Times New Roman"/>
      <w:b/>
      <w:bCs/>
      <w:color w:val="000000"/>
      <w:sz w:val="28"/>
      <w:szCs w:val="28"/>
      <w:lang w:eastAsia="pt-BR"/>
    </w:rPr>
  </w:style>
  <w:style w:type="paragraph" w:customStyle="1" w:styleId="xl212">
    <w:name w:val="xl212"/>
    <w:basedOn w:val="Normal"/>
    <w:rsid w:val="00820C31"/>
    <w:pPr>
      <w:pBdr>
        <w:top w:val="single" w:sz="8" w:space="0" w:color="auto"/>
        <w:left w:val="single" w:sz="8" w:space="0" w:color="auto"/>
        <w:bottom w:val="single" w:sz="8" w:space="0" w:color="auto"/>
      </w:pBdr>
      <w:shd w:val="clear" w:color="000000" w:fill="B3B3B3"/>
      <w:spacing w:before="100" w:beforeAutospacing="1" w:after="100" w:afterAutospacing="1"/>
      <w:ind w:left="0"/>
      <w:jc w:val="center"/>
      <w:textAlignment w:val="center"/>
    </w:pPr>
    <w:rPr>
      <w:rFonts w:ascii="Times New Roman" w:eastAsia="Times New Roman" w:hAnsi="Times New Roman" w:cs="Times New Roman"/>
      <w:sz w:val="23"/>
      <w:szCs w:val="23"/>
      <w:lang w:eastAsia="pt-BR"/>
    </w:rPr>
  </w:style>
  <w:style w:type="paragraph" w:customStyle="1" w:styleId="xl213">
    <w:name w:val="xl213"/>
    <w:basedOn w:val="Normal"/>
    <w:rsid w:val="00820C31"/>
    <w:pPr>
      <w:pBdr>
        <w:top w:val="single" w:sz="8" w:space="0" w:color="auto"/>
        <w:bottom w:val="single" w:sz="8" w:space="0" w:color="auto"/>
        <w:right w:val="single" w:sz="8" w:space="0" w:color="auto"/>
      </w:pBdr>
      <w:shd w:val="clear" w:color="000000" w:fill="B3B3B3"/>
      <w:spacing w:before="100" w:beforeAutospacing="1" w:after="100" w:afterAutospacing="1"/>
      <w:ind w:left="0"/>
      <w:jc w:val="center"/>
      <w:textAlignment w:val="center"/>
    </w:pPr>
    <w:rPr>
      <w:rFonts w:ascii="Times New Roman" w:eastAsia="Times New Roman" w:hAnsi="Times New Roman" w:cs="Times New Roman"/>
      <w:sz w:val="23"/>
      <w:szCs w:val="23"/>
      <w:lang w:eastAsia="pt-BR"/>
    </w:rPr>
  </w:style>
  <w:style w:type="paragraph" w:customStyle="1" w:styleId="xl214">
    <w:name w:val="xl214"/>
    <w:basedOn w:val="Normal"/>
    <w:rsid w:val="00820C31"/>
    <w:pPr>
      <w:spacing w:before="100" w:beforeAutospacing="1" w:after="100" w:afterAutospacing="1"/>
      <w:ind w:left="0"/>
      <w:jc w:val="center"/>
      <w:textAlignment w:val="center"/>
    </w:pPr>
    <w:rPr>
      <w:rFonts w:ascii="Times New Roman" w:eastAsia="Times New Roman" w:hAnsi="Times New Roman" w:cs="Times New Roman"/>
      <w:b/>
      <w:bCs/>
      <w:sz w:val="23"/>
      <w:szCs w:val="23"/>
      <w:lang w:eastAsia="pt-BR"/>
    </w:rPr>
  </w:style>
  <w:style w:type="paragraph" w:customStyle="1" w:styleId="xl215">
    <w:name w:val="xl215"/>
    <w:basedOn w:val="Normal"/>
    <w:rsid w:val="00820C31"/>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216">
    <w:name w:val="xl216"/>
    <w:basedOn w:val="Normal"/>
    <w:rsid w:val="00820C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ind w:left="0"/>
      <w:jc w:val="left"/>
    </w:pPr>
    <w:rPr>
      <w:rFonts w:ascii="Times New Roman" w:eastAsia="Times New Roman" w:hAnsi="Times New Roman" w:cs="Times New Roman"/>
      <w:b/>
      <w:bCs/>
      <w:sz w:val="24"/>
      <w:szCs w:val="24"/>
      <w:lang w:eastAsia="pt-BR"/>
    </w:rPr>
  </w:style>
  <w:style w:type="paragraph" w:customStyle="1" w:styleId="xl217">
    <w:name w:val="xl217"/>
    <w:basedOn w:val="Normal"/>
    <w:rsid w:val="00820C31"/>
    <w:pPr>
      <w:pBdr>
        <w:bottom w:val="single" w:sz="4" w:space="0" w:color="auto"/>
      </w:pBdr>
      <w:spacing w:before="100" w:beforeAutospacing="1" w:after="100" w:afterAutospacing="1"/>
      <w:ind w:left="0"/>
      <w:jc w:val="center"/>
    </w:pPr>
    <w:rPr>
      <w:rFonts w:ascii="Times New Roman" w:eastAsia="Times New Roman" w:hAnsi="Times New Roman" w:cs="Times New Roman"/>
      <w:b/>
      <w:bCs/>
      <w:sz w:val="28"/>
      <w:szCs w:val="28"/>
      <w:lang w:eastAsia="pt-BR"/>
    </w:rPr>
  </w:style>
  <w:style w:type="paragraph" w:customStyle="1" w:styleId="xl218">
    <w:name w:val="xl218"/>
    <w:basedOn w:val="Normal"/>
    <w:rsid w:val="00820C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ind w:left="0"/>
      <w:jc w:val="right"/>
    </w:pPr>
    <w:rPr>
      <w:rFonts w:ascii="Times New Roman" w:eastAsia="Times New Roman" w:hAnsi="Times New Roman" w:cs="Times New Roman"/>
      <w:sz w:val="24"/>
      <w:szCs w:val="24"/>
      <w:lang w:eastAsia="pt-BR"/>
    </w:rPr>
  </w:style>
  <w:style w:type="paragraph" w:customStyle="1" w:styleId="xl219">
    <w:name w:val="xl219"/>
    <w:basedOn w:val="Normal"/>
    <w:rsid w:val="00820C31"/>
    <w:pPr>
      <w:pBdr>
        <w:top w:val="single" w:sz="4" w:space="0" w:color="auto"/>
        <w:left w:val="single" w:sz="4" w:space="0" w:color="auto"/>
        <w:bottom w:val="single" w:sz="4" w:space="0" w:color="auto"/>
        <w:right w:val="single" w:sz="4" w:space="0" w:color="auto"/>
      </w:pBdr>
      <w:spacing w:before="100" w:beforeAutospacing="1" w:after="100" w:afterAutospacing="1"/>
      <w:ind w:left="0"/>
      <w:jc w:val="left"/>
      <w:textAlignment w:val="center"/>
    </w:pPr>
    <w:rPr>
      <w:rFonts w:ascii="Times New Roman" w:eastAsia="Times New Roman" w:hAnsi="Times New Roman" w:cs="Times New Roman"/>
      <w:b/>
      <w:bCs/>
      <w:sz w:val="23"/>
      <w:szCs w:val="23"/>
      <w:lang w:eastAsia="pt-BR"/>
    </w:rPr>
  </w:style>
  <w:style w:type="paragraph" w:customStyle="1" w:styleId="xl220">
    <w:name w:val="xl220"/>
    <w:basedOn w:val="Normal"/>
    <w:rsid w:val="00820C31"/>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221">
    <w:name w:val="xl221"/>
    <w:basedOn w:val="Normal"/>
    <w:rsid w:val="00820C31"/>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222">
    <w:name w:val="xl222"/>
    <w:basedOn w:val="Normal"/>
    <w:rsid w:val="00820C31"/>
    <w:pPr>
      <w:pBdr>
        <w:top w:val="single" w:sz="8" w:space="0" w:color="auto"/>
        <w:left w:val="single" w:sz="8" w:space="0" w:color="auto"/>
        <w:bottom w:val="single" w:sz="8" w:space="0" w:color="auto"/>
      </w:pBdr>
      <w:spacing w:before="100" w:beforeAutospacing="1" w:after="100" w:afterAutospacing="1"/>
      <w:ind w:left="0"/>
      <w:jc w:val="center"/>
      <w:textAlignment w:val="center"/>
    </w:pPr>
    <w:rPr>
      <w:rFonts w:ascii="Times New Roman" w:eastAsia="Times New Roman" w:hAnsi="Times New Roman" w:cs="Times New Roman"/>
      <w:b/>
      <w:bCs/>
      <w:sz w:val="23"/>
      <w:szCs w:val="23"/>
      <w:lang w:eastAsia="pt-BR"/>
    </w:rPr>
  </w:style>
  <w:style w:type="paragraph" w:customStyle="1" w:styleId="xl223">
    <w:name w:val="xl223"/>
    <w:basedOn w:val="Normal"/>
    <w:rsid w:val="00820C31"/>
    <w:pPr>
      <w:pBdr>
        <w:top w:val="single" w:sz="8" w:space="0" w:color="auto"/>
        <w:bottom w:val="single" w:sz="8" w:space="0" w:color="auto"/>
        <w:right w:val="single" w:sz="8" w:space="0" w:color="auto"/>
      </w:pBdr>
      <w:spacing w:before="100" w:beforeAutospacing="1" w:after="100" w:afterAutospacing="1"/>
      <w:ind w:left="0"/>
      <w:jc w:val="center"/>
      <w:textAlignment w:val="center"/>
    </w:pPr>
    <w:rPr>
      <w:rFonts w:ascii="Times New Roman" w:eastAsia="Times New Roman" w:hAnsi="Times New Roman" w:cs="Times New Roman"/>
      <w:b/>
      <w:bCs/>
      <w:sz w:val="23"/>
      <w:szCs w:val="23"/>
      <w:lang w:eastAsia="pt-BR"/>
    </w:rPr>
  </w:style>
  <w:style w:type="paragraph" w:customStyle="1" w:styleId="xl224">
    <w:name w:val="xl224"/>
    <w:basedOn w:val="Normal"/>
    <w:rsid w:val="00820C31"/>
    <w:pPr>
      <w:pBdr>
        <w:top w:val="single" w:sz="4" w:space="0" w:color="auto"/>
        <w:left w:val="single" w:sz="4" w:space="0" w:color="auto"/>
        <w:bottom w:val="single" w:sz="4" w:space="0" w:color="auto"/>
        <w:right w:val="single" w:sz="4" w:space="0" w:color="auto"/>
      </w:pBdr>
      <w:shd w:val="clear" w:color="000000" w:fill="B3B3B3"/>
      <w:spacing w:before="100" w:beforeAutospacing="1" w:after="100" w:afterAutospacing="1"/>
      <w:ind w:left="0"/>
      <w:jc w:val="center"/>
      <w:textAlignment w:val="center"/>
    </w:pPr>
    <w:rPr>
      <w:rFonts w:ascii="Times New Roman" w:eastAsia="Times New Roman" w:hAnsi="Times New Roman" w:cs="Times New Roman"/>
      <w:b/>
      <w:bCs/>
      <w:sz w:val="23"/>
      <w:szCs w:val="23"/>
      <w:lang w:eastAsia="pt-BR"/>
    </w:rPr>
  </w:style>
  <w:style w:type="paragraph" w:customStyle="1" w:styleId="xl225">
    <w:name w:val="xl225"/>
    <w:basedOn w:val="Normal"/>
    <w:rsid w:val="00820C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ind w:left="0"/>
      <w:jc w:val="left"/>
    </w:pPr>
    <w:rPr>
      <w:rFonts w:ascii="Times New Roman" w:eastAsia="Times New Roman" w:hAnsi="Times New Roman" w:cs="Times New Roman"/>
      <w:b/>
      <w:bCs/>
      <w:sz w:val="24"/>
      <w:szCs w:val="24"/>
      <w:lang w:eastAsia="pt-BR"/>
    </w:rPr>
  </w:style>
  <w:style w:type="paragraph" w:customStyle="1" w:styleId="xl226">
    <w:name w:val="xl226"/>
    <w:basedOn w:val="Normal"/>
    <w:rsid w:val="00820C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ind w:left="0"/>
      <w:jc w:val="left"/>
    </w:pPr>
    <w:rPr>
      <w:rFonts w:ascii="Times New Roman" w:eastAsia="Times New Roman" w:hAnsi="Times New Roman" w:cs="Times New Roman"/>
      <w:b/>
      <w:bCs/>
      <w:sz w:val="24"/>
      <w:szCs w:val="24"/>
      <w:lang w:eastAsia="pt-BR"/>
    </w:rPr>
  </w:style>
  <w:style w:type="paragraph" w:customStyle="1" w:styleId="xl227">
    <w:name w:val="xl227"/>
    <w:basedOn w:val="Normal"/>
    <w:rsid w:val="00820C31"/>
    <w:pPr>
      <w:pBdr>
        <w:top w:val="single" w:sz="4" w:space="0" w:color="auto"/>
        <w:left w:val="single" w:sz="4" w:space="0" w:color="auto"/>
        <w:bottom w:val="single" w:sz="4" w:space="0" w:color="auto"/>
      </w:pBd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228">
    <w:name w:val="xl228"/>
    <w:basedOn w:val="Normal"/>
    <w:rsid w:val="00820C31"/>
    <w:pPr>
      <w:pBdr>
        <w:top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39631">
      <w:bodyDiv w:val="1"/>
      <w:marLeft w:val="0"/>
      <w:marRight w:val="0"/>
      <w:marTop w:val="0"/>
      <w:marBottom w:val="0"/>
      <w:divBdr>
        <w:top w:val="none" w:sz="0" w:space="0" w:color="auto"/>
        <w:left w:val="none" w:sz="0" w:space="0" w:color="auto"/>
        <w:bottom w:val="none" w:sz="0" w:space="0" w:color="auto"/>
        <w:right w:val="none" w:sz="0" w:space="0" w:color="auto"/>
      </w:divBdr>
      <w:divsChild>
        <w:div w:id="537397358">
          <w:marLeft w:val="0"/>
          <w:marRight w:val="0"/>
          <w:marTop w:val="0"/>
          <w:marBottom w:val="0"/>
          <w:divBdr>
            <w:top w:val="none" w:sz="0" w:space="0" w:color="auto"/>
            <w:left w:val="none" w:sz="0" w:space="0" w:color="auto"/>
            <w:bottom w:val="none" w:sz="0" w:space="0" w:color="auto"/>
            <w:right w:val="none" w:sz="0" w:space="0" w:color="auto"/>
          </w:divBdr>
        </w:div>
        <w:div w:id="2076393184">
          <w:marLeft w:val="0"/>
          <w:marRight w:val="0"/>
          <w:marTop w:val="0"/>
          <w:marBottom w:val="0"/>
          <w:divBdr>
            <w:top w:val="none" w:sz="0" w:space="0" w:color="auto"/>
            <w:left w:val="none" w:sz="0" w:space="0" w:color="auto"/>
            <w:bottom w:val="none" w:sz="0" w:space="0" w:color="auto"/>
            <w:right w:val="none" w:sz="0" w:space="0" w:color="auto"/>
          </w:divBdr>
        </w:div>
        <w:div w:id="808788200">
          <w:marLeft w:val="0"/>
          <w:marRight w:val="0"/>
          <w:marTop w:val="0"/>
          <w:marBottom w:val="0"/>
          <w:divBdr>
            <w:top w:val="none" w:sz="0" w:space="0" w:color="auto"/>
            <w:left w:val="none" w:sz="0" w:space="0" w:color="auto"/>
            <w:bottom w:val="none" w:sz="0" w:space="0" w:color="auto"/>
            <w:right w:val="none" w:sz="0" w:space="0" w:color="auto"/>
          </w:divBdr>
        </w:div>
        <w:div w:id="2027751696">
          <w:marLeft w:val="0"/>
          <w:marRight w:val="0"/>
          <w:marTop w:val="0"/>
          <w:marBottom w:val="0"/>
          <w:divBdr>
            <w:top w:val="none" w:sz="0" w:space="0" w:color="auto"/>
            <w:left w:val="none" w:sz="0" w:space="0" w:color="auto"/>
            <w:bottom w:val="none" w:sz="0" w:space="0" w:color="auto"/>
            <w:right w:val="none" w:sz="0" w:space="0" w:color="auto"/>
          </w:divBdr>
        </w:div>
        <w:div w:id="1179125063">
          <w:marLeft w:val="0"/>
          <w:marRight w:val="0"/>
          <w:marTop w:val="0"/>
          <w:marBottom w:val="0"/>
          <w:divBdr>
            <w:top w:val="none" w:sz="0" w:space="0" w:color="auto"/>
            <w:left w:val="none" w:sz="0" w:space="0" w:color="auto"/>
            <w:bottom w:val="none" w:sz="0" w:space="0" w:color="auto"/>
            <w:right w:val="none" w:sz="0" w:space="0" w:color="auto"/>
          </w:divBdr>
          <w:divsChild>
            <w:div w:id="1645232441">
              <w:marLeft w:val="0"/>
              <w:marRight w:val="0"/>
              <w:marTop w:val="0"/>
              <w:marBottom w:val="0"/>
              <w:divBdr>
                <w:top w:val="none" w:sz="0" w:space="0" w:color="auto"/>
                <w:left w:val="none" w:sz="0" w:space="0" w:color="auto"/>
                <w:bottom w:val="none" w:sz="0" w:space="0" w:color="auto"/>
                <w:right w:val="none" w:sz="0" w:space="0" w:color="auto"/>
              </w:divBdr>
              <w:divsChild>
                <w:div w:id="1339960829">
                  <w:marLeft w:val="0"/>
                  <w:marRight w:val="0"/>
                  <w:marTop w:val="0"/>
                  <w:marBottom w:val="0"/>
                  <w:divBdr>
                    <w:top w:val="none" w:sz="0" w:space="0" w:color="auto"/>
                    <w:left w:val="none" w:sz="0" w:space="0" w:color="auto"/>
                    <w:bottom w:val="none" w:sz="0" w:space="0" w:color="auto"/>
                    <w:right w:val="none" w:sz="0" w:space="0" w:color="auto"/>
                  </w:divBdr>
                  <w:divsChild>
                    <w:div w:id="1848598413">
                      <w:marLeft w:val="0"/>
                      <w:marRight w:val="0"/>
                      <w:marTop w:val="0"/>
                      <w:marBottom w:val="0"/>
                      <w:divBdr>
                        <w:top w:val="none" w:sz="0" w:space="0" w:color="auto"/>
                        <w:left w:val="none" w:sz="0" w:space="0" w:color="auto"/>
                        <w:bottom w:val="none" w:sz="0" w:space="0" w:color="auto"/>
                        <w:right w:val="none" w:sz="0" w:space="0" w:color="auto"/>
                      </w:divBdr>
                      <w:divsChild>
                        <w:div w:id="806976220">
                          <w:marLeft w:val="0"/>
                          <w:marRight w:val="0"/>
                          <w:marTop w:val="0"/>
                          <w:marBottom w:val="0"/>
                          <w:divBdr>
                            <w:top w:val="none" w:sz="0" w:space="0" w:color="auto"/>
                            <w:left w:val="none" w:sz="0" w:space="0" w:color="auto"/>
                            <w:bottom w:val="none" w:sz="0" w:space="0" w:color="auto"/>
                            <w:right w:val="none" w:sz="0" w:space="0" w:color="auto"/>
                          </w:divBdr>
                          <w:divsChild>
                            <w:div w:id="1629555334">
                              <w:marLeft w:val="0"/>
                              <w:marRight w:val="0"/>
                              <w:marTop w:val="0"/>
                              <w:marBottom w:val="0"/>
                              <w:divBdr>
                                <w:top w:val="none" w:sz="0" w:space="0" w:color="auto"/>
                                <w:left w:val="none" w:sz="0" w:space="0" w:color="auto"/>
                                <w:bottom w:val="none" w:sz="0" w:space="0" w:color="auto"/>
                                <w:right w:val="none" w:sz="0" w:space="0" w:color="auto"/>
                              </w:divBdr>
                              <w:divsChild>
                                <w:div w:id="1624463786">
                                  <w:marLeft w:val="0"/>
                                  <w:marRight w:val="0"/>
                                  <w:marTop w:val="0"/>
                                  <w:marBottom w:val="0"/>
                                  <w:divBdr>
                                    <w:top w:val="none" w:sz="0" w:space="0" w:color="auto"/>
                                    <w:left w:val="none" w:sz="0" w:space="0" w:color="auto"/>
                                    <w:bottom w:val="none" w:sz="0" w:space="0" w:color="auto"/>
                                    <w:right w:val="none" w:sz="0" w:space="0" w:color="auto"/>
                                  </w:divBdr>
                                  <w:divsChild>
                                    <w:div w:id="1803964557">
                                      <w:marLeft w:val="0"/>
                                      <w:marRight w:val="0"/>
                                      <w:marTop w:val="0"/>
                                      <w:marBottom w:val="0"/>
                                      <w:divBdr>
                                        <w:top w:val="none" w:sz="0" w:space="0" w:color="auto"/>
                                        <w:left w:val="none" w:sz="0" w:space="0" w:color="auto"/>
                                        <w:bottom w:val="none" w:sz="0" w:space="0" w:color="auto"/>
                                        <w:right w:val="none" w:sz="0" w:space="0" w:color="auto"/>
                                      </w:divBdr>
                                      <w:divsChild>
                                        <w:div w:id="1499685788">
                                          <w:marLeft w:val="0"/>
                                          <w:marRight w:val="0"/>
                                          <w:marTop w:val="0"/>
                                          <w:marBottom w:val="0"/>
                                          <w:divBdr>
                                            <w:top w:val="none" w:sz="0" w:space="0" w:color="auto"/>
                                            <w:left w:val="none" w:sz="0" w:space="0" w:color="auto"/>
                                            <w:bottom w:val="none" w:sz="0" w:space="0" w:color="auto"/>
                                            <w:right w:val="none" w:sz="0" w:space="0" w:color="auto"/>
                                          </w:divBdr>
                                          <w:divsChild>
                                            <w:div w:id="511770830">
                                              <w:marLeft w:val="0"/>
                                              <w:marRight w:val="0"/>
                                              <w:marTop w:val="0"/>
                                              <w:marBottom w:val="0"/>
                                              <w:divBdr>
                                                <w:top w:val="none" w:sz="0" w:space="0" w:color="auto"/>
                                                <w:left w:val="none" w:sz="0" w:space="0" w:color="auto"/>
                                                <w:bottom w:val="none" w:sz="0" w:space="0" w:color="auto"/>
                                                <w:right w:val="none" w:sz="0" w:space="0" w:color="auto"/>
                                              </w:divBdr>
                                              <w:divsChild>
                                                <w:div w:id="917177401">
                                                  <w:marLeft w:val="0"/>
                                                  <w:marRight w:val="0"/>
                                                  <w:marTop w:val="0"/>
                                                  <w:marBottom w:val="0"/>
                                                  <w:divBdr>
                                                    <w:top w:val="none" w:sz="0" w:space="0" w:color="auto"/>
                                                    <w:left w:val="none" w:sz="0" w:space="0" w:color="auto"/>
                                                    <w:bottom w:val="none" w:sz="0" w:space="0" w:color="auto"/>
                                                    <w:right w:val="none" w:sz="0" w:space="0" w:color="auto"/>
                                                  </w:divBdr>
                                                </w:div>
                                                <w:div w:id="30200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3779416">
      <w:bodyDiv w:val="1"/>
      <w:marLeft w:val="0"/>
      <w:marRight w:val="0"/>
      <w:marTop w:val="0"/>
      <w:marBottom w:val="0"/>
      <w:divBdr>
        <w:top w:val="none" w:sz="0" w:space="0" w:color="auto"/>
        <w:left w:val="none" w:sz="0" w:space="0" w:color="auto"/>
        <w:bottom w:val="none" w:sz="0" w:space="0" w:color="auto"/>
        <w:right w:val="none" w:sz="0" w:space="0" w:color="auto"/>
      </w:divBdr>
    </w:div>
    <w:div w:id="1067610455">
      <w:bodyDiv w:val="1"/>
      <w:marLeft w:val="0"/>
      <w:marRight w:val="0"/>
      <w:marTop w:val="0"/>
      <w:marBottom w:val="0"/>
      <w:divBdr>
        <w:top w:val="none" w:sz="0" w:space="0" w:color="auto"/>
        <w:left w:val="none" w:sz="0" w:space="0" w:color="auto"/>
        <w:bottom w:val="none" w:sz="0" w:space="0" w:color="auto"/>
        <w:right w:val="none" w:sz="0" w:space="0" w:color="auto"/>
      </w:divBdr>
    </w:div>
    <w:div w:id="1098450306">
      <w:bodyDiv w:val="1"/>
      <w:marLeft w:val="0"/>
      <w:marRight w:val="0"/>
      <w:marTop w:val="0"/>
      <w:marBottom w:val="0"/>
      <w:divBdr>
        <w:top w:val="none" w:sz="0" w:space="0" w:color="auto"/>
        <w:left w:val="none" w:sz="0" w:space="0" w:color="auto"/>
        <w:bottom w:val="none" w:sz="0" w:space="0" w:color="auto"/>
        <w:right w:val="none" w:sz="0" w:space="0" w:color="auto"/>
      </w:divBdr>
      <w:divsChild>
        <w:div w:id="87191848">
          <w:marLeft w:val="0"/>
          <w:marRight w:val="0"/>
          <w:marTop w:val="0"/>
          <w:marBottom w:val="0"/>
          <w:divBdr>
            <w:top w:val="none" w:sz="0" w:space="0" w:color="auto"/>
            <w:left w:val="none" w:sz="0" w:space="0" w:color="auto"/>
            <w:bottom w:val="none" w:sz="0" w:space="0" w:color="auto"/>
            <w:right w:val="none" w:sz="0" w:space="0" w:color="auto"/>
          </w:divBdr>
        </w:div>
        <w:div w:id="1441414146">
          <w:marLeft w:val="0"/>
          <w:marRight w:val="0"/>
          <w:marTop w:val="0"/>
          <w:marBottom w:val="0"/>
          <w:divBdr>
            <w:top w:val="none" w:sz="0" w:space="0" w:color="auto"/>
            <w:left w:val="none" w:sz="0" w:space="0" w:color="auto"/>
            <w:bottom w:val="none" w:sz="0" w:space="0" w:color="auto"/>
            <w:right w:val="none" w:sz="0" w:space="0" w:color="auto"/>
          </w:divBdr>
          <w:divsChild>
            <w:div w:id="717702556">
              <w:marLeft w:val="0"/>
              <w:marRight w:val="0"/>
              <w:marTop w:val="0"/>
              <w:marBottom w:val="0"/>
              <w:divBdr>
                <w:top w:val="none" w:sz="0" w:space="0" w:color="auto"/>
                <w:left w:val="none" w:sz="0" w:space="0" w:color="auto"/>
                <w:bottom w:val="none" w:sz="0" w:space="0" w:color="auto"/>
                <w:right w:val="none" w:sz="0" w:space="0" w:color="auto"/>
              </w:divBdr>
            </w:div>
            <w:div w:id="63575990">
              <w:marLeft w:val="0"/>
              <w:marRight w:val="0"/>
              <w:marTop w:val="0"/>
              <w:marBottom w:val="0"/>
              <w:divBdr>
                <w:top w:val="none" w:sz="0" w:space="0" w:color="auto"/>
                <w:left w:val="none" w:sz="0" w:space="0" w:color="auto"/>
                <w:bottom w:val="none" w:sz="0" w:space="0" w:color="auto"/>
                <w:right w:val="none" w:sz="0" w:space="0" w:color="auto"/>
              </w:divBdr>
            </w:div>
            <w:div w:id="1097560064">
              <w:marLeft w:val="0"/>
              <w:marRight w:val="0"/>
              <w:marTop w:val="0"/>
              <w:marBottom w:val="0"/>
              <w:divBdr>
                <w:top w:val="none" w:sz="0" w:space="0" w:color="auto"/>
                <w:left w:val="none" w:sz="0" w:space="0" w:color="auto"/>
                <w:bottom w:val="none" w:sz="0" w:space="0" w:color="auto"/>
                <w:right w:val="none" w:sz="0" w:space="0" w:color="auto"/>
              </w:divBdr>
            </w:div>
            <w:div w:id="1344090423">
              <w:marLeft w:val="0"/>
              <w:marRight w:val="0"/>
              <w:marTop w:val="0"/>
              <w:marBottom w:val="0"/>
              <w:divBdr>
                <w:top w:val="none" w:sz="0" w:space="0" w:color="auto"/>
                <w:left w:val="none" w:sz="0" w:space="0" w:color="auto"/>
                <w:bottom w:val="none" w:sz="0" w:space="0" w:color="auto"/>
                <w:right w:val="none" w:sz="0" w:space="0" w:color="auto"/>
              </w:divBdr>
            </w:div>
            <w:div w:id="632950130">
              <w:marLeft w:val="0"/>
              <w:marRight w:val="0"/>
              <w:marTop w:val="0"/>
              <w:marBottom w:val="0"/>
              <w:divBdr>
                <w:top w:val="none" w:sz="0" w:space="0" w:color="auto"/>
                <w:left w:val="none" w:sz="0" w:space="0" w:color="auto"/>
                <w:bottom w:val="none" w:sz="0" w:space="0" w:color="auto"/>
                <w:right w:val="none" w:sz="0" w:space="0" w:color="auto"/>
              </w:divBdr>
              <w:divsChild>
                <w:div w:id="506556522">
                  <w:marLeft w:val="0"/>
                  <w:marRight w:val="0"/>
                  <w:marTop w:val="0"/>
                  <w:marBottom w:val="0"/>
                  <w:divBdr>
                    <w:top w:val="none" w:sz="0" w:space="0" w:color="auto"/>
                    <w:left w:val="none" w:sz="0" w:space="0" w:color="auto"/>
                    <w:bottom w:val="none" w:sz="0" w:space="0" w:color="auto"/>
                    <w:right w:val="none" w:sz="0" w:space="0" w:color="auto"/>
                  </w:divBdr>
                </w:div>
                <w:div w:id="925456086">
                  <w:marLeft w:val="0"/>
                  <w:marRight w:val="0"/>
                  <w:marTop w:val="0"/>
                  <w:marBottom w:val="0"/>
                  <w:divBdr>
                    <w:top w:val="none" w:sz="0" w:space="0" w:color="auto"/>
                    <w:left w:val="none" w:sz="0" w:space="0" w:color="auto"/>
                    <w:bottom w:val="none" w:sz="0" w:space="0" w:color="auto"/>
                    <w:right w:val="none" w:sz="0" w:space="0" w:color="auto"/>
                  </w:divBdr>
                </w:div>
                <w:div w:id="1943874166">
                  <w:marLeft w:val="0"/>
                  <w:marRight w:val="0"/>
                  <w:marTop w:val="0"/>
                  <w:marBottom w:val="0"/>
                  <w:divBdr>
                    <w:top w:val="none" w:sz="0" w:space="0" w:color="auto"/>
                    <w:left w:val="none" w:sz="0" w:space="0" w:color="auto"/>
                    <w:bottom w:val="none" w:sz="0" w:space="0" w:color="auto"/>
                    <w:right w:val="none" w:sz="0" w:space="0" w:color="auto"/>
                  </w:divBdr>
                </w:div>
                <w:div w:id="2523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359521">
      <w:bodyDiv w:val="1"/>
      <w:marLeft w:val="0"/>
      <w:marRight w:val="0"/>
      <w:marTop w:val="0"/>
      <w:marBottom w:val="0"/>
      <w:divBdr>
        <w:top w:val="none" w:sz="0" w:space="0" w:color="auto"/>
        <w:left w:val="none" w:sz="0" w:space="0" w:color="auto"/>
        <w:bottom w:val="none" w:sz="0" w:space="0" w:color="auto"/>
        <w:right w:val="none" w:sz="0" w:space="0" w:color="auto"/>
      </w:divBdr>
      <w:divsChild>
        <w:div w:id="889344278">
          <w:marLeft w:val="0"/>
          <w:marRight w:val="0"/>
          <w:marTop w:val="0"/>
          <w:marBottom w:val="0"/>
          <w:divBdr>
            <w:top w:val="none" w:sz="0" w:space="0" w:color="auto"/>
            <w:left w:val="none" w:sz="0" w:space="0" w:color="auto"/>
            <w:bottom w:val="none" w:sz="0" w:space="0" w:color="auto"/>
            <w:right w:val="none" w:sz="0" w:space="0" w:color="auto"/>
          </w:divBdr>
          <w:divsChild>
            <w:div w:id="95140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309615">
      <w:bodyDiv w:val="1"/>
      <w:marLeft w:val="0"/>
      <w:marRight w:val="0"/>
      <w:marTop w:val="0"/>
      <w:marBottom w:val="0"/>
      <w:divBdr>
        <w:top w:val="none" w:sz="0" w:space="0" w:color="auto"/>
        <w:left w:val="none" w:sz="0" w:space="0" w:color="auto"/>
        <w:bottom w:val="none" w:sz="0" w:space="0" w:color="auto"/>
        <w:right w:val="none" w:sz="0" w:space="0" w:color="auto"/>
      </w:divBdr>
      <w:divsChild>
        <w:div w:id="911891127">
          <w:marLeft w:val="720"/>
          <w:marRight w:val="0"/>
          <w:marTop w:val="0"/>
          <w:marBottom w:val="0"/>
          <w:divBdr>
            <w:top w:val="none" w:sz="0" w:space="0" w:color="auto"/>
            <w:left w:val="none" w:sz="0" w:space="0" w:color="auto"/>
            <w:bottom w:val="single" w:sz="12" w:space="1" w:color="auto"/>
            <w:right w:val="none" w:sz="0" w:space="0" w:color="auto"/>
          </w:divBdr>
        </w:div>
        <w:div w:id="925387337">
          <w:marLeft w:val="360"/>
          <w:marRight w:val="0"/>
          <w:marTop w:val="0"/>
          <w:marBottom w:val="0"/>
          <w:divBdr>
            <w:top w:val="none" w:sz="0" w:space="0" w:color="auto"/>
            <w:left w:val="none" w:sz="0" w:space="0" w:color="auto"/>
            <w:bottom w:val="single" w:sz="12" w:space="1" w:color="auto"/>
            <w:right w:val="none" w:sz="0" w:space="0" w:color="auto"/>
          </w:divBdr>
        </w:div>
        <w:div w:id="1662466104">
          <w:marLeft w:val="720"/>
          <w:marRight w:val="0"/>
          <w:marTop w:val="0"/>
          <w:marBottom w:val="0"/>
          <w:divBdr>
            <w:top w:val="none" w:sz="0" w:space="0" w:color="auto"/>
            <w:left w:val="none" w:sz="0" w:space="0" w:color="auto"/>
            <w:bottom w:val="single" w:sz="12" w:space="1" w:color="auto"/>
            <w:right w:val="none" w:sz="0" w:space="0" w:color="auto"/>
          </w:divBdr>
        </w:div>
        <w:div w:id="1467622658">
          <w:marLeft w:val="720"/>
          <w:marRight w:val="0"/>
          <w:marTop w:val="0"/>
          <w:marBottom w:val="0"/>
          <w:divBdr>
            <w:top w:val="none" w:sz="0" w:space="0" w:color="auto"/>
            <w:left w:val="none" w:sz="0" w:space="0" w:color="auto"/>
            <w:bottom w:val="single" w:sz="12" w:space="1" w:color="auto"/>
            <w:right w:val="none" w:sz="0" w:space="0" w:color="auto"/>
          </w:divBdr>
        </w:div>
        <w:div w:id="1652634706">
          <w:marLeft w:val="720"/>
          <w:marRight w:val="0"/>
          <w:marTop w:val="0"/>
          <w:marBottom w:val="0"/>
          <w:divBdr>
            <w:top w:val="none" w:sz="0" w:space="0" w:color="auto"/>
            <w:left w:val="none" w:sz="0" w:space="0" w:color="auto"/>
            <w:bottom w:val="single" w:sz="12" w:space="1" w:color="auto"/>
            <w:right w:val="none" w:sz="0" w:space="0" w:color="auto"/>
          </w:divBdr>
        </w:div>
      </w:divsChild>
    </w:div>
    <w:div w:id="1609435147">
      <w:bodyDiv w:val="1"/>
      <w:marLeft w:val="0"/>
      <w:marRight w:val="0"/>
      <w:marTop w:val="0"/>
      <w:marBottom w:val="0"/>
      <w:divBdr>
        <w:top w:val="none" w:sz="0" w:space="0" w:color="auto"/>
        <w:left w:val="none" w:sz="0" w:space="0" w:color="auto"/>
        <w:bottom w:val="none" w:sz="0" w:space="0" w:color="auto"/>
        <w:right w:val="none" w:sz="0" w:space="0" w:color="auto"/>
      </w:divBdr>
      <w:divsChild>
        <w:div w:id="875308864">
          <w:marLeft w:val="0"/>
          <w:marRight w:val="0"/>
          <w:marTop w:val="0"/>
          <w:marBottom w:val="0"/>
          <w:divBdr>
            <w:top w:val="none" w:sz="0" w:space="0" w:color="auto"/>
            <w:left w:val="none" w:sz="0" w:space="0" w:color="auto"/>
            <w:bottom w:val="none" w:sz="0" w:space="0" w:color="auto"/>
            <w:right w:val="none" w:sz="0" w:space="0" w:color="auto"/>
          </w:divBdr>
        </w:div>
        <w:div w:id="1138497055">
          <w:marLeft w:val="0"/>
          <w:marRight w:val="0"/>
          <w:marTop w:val="0"/>
          <w:marBottom w:val="0"/>
          <w:divBdr>
            <w:top w:val="none" w:sz="0" w:space="0" w:color="auto"/>
            <w:left w:val="none" w:sz="0" w:space="0" w:color="auto"/>
            <w:bottom w:val="none" w:sz="0" w:space="0" w:color="auto"/>
            <w:right w:val="none" w:sz="0" w:space="0" w:color="auto"/>
          </w:divBdr>
        </w:div>
        <w:div w:id="826016436">
          <w:marLeft w:val="0"/>
          <w:marRight w:val="0"/>
          <w:marTop w:val="0"/>
          <w:marBottom w:val="0"/>
          <w:divBdr>
            <w:top w:val="none" w:sz="0" w:space="0" w:color="auto"/>
            <w:left w:val="none" w:sz="0" w:space="0" w:color="auto"/>
            <w:bottom w:val="none" w:sz="0" w:space="0" w:color="auto"/>
            <w:right w:val="none" w:sz="0" w:space="0" w:color="auto"/>
          </w:divBdr>
        </w:div>
        <w:div w:id="879636228">
          <w:marLeft w:val="0"/>
          <w:marRight w:val="0"/>
          <w:marTop w:val="0"/>
          <w:marBottom w:val="0"/>
          <w:divBdr>
            <w:top w:val="none" w:sz="0" w:space="0" w:color="auto"/>
            <w:left w:val="none" w:sz="0" w:space="0" w:color="auto"/>
            <w:bottom w:val="none" w:sz="0" w:space="0" w:color="auto"/>
            <w:right w:val="none" w:sz="0" w:space="0" w:color="auto"/>
          </w:divBdr>
        </w:div>
        <w:div w:id="1071541679">
          <w:marLeft w:val="0"/>
          <w:marRight w:val="0"/>
          <w:marTop w:val="0"/>
          <w:marBottom w:val="0"/>
          <w:divBdr>
            <w:top w:val="none" w:sz="0" w:space="0" w:color="auto"/>
            <w:left w:val="none" w:sz="0" w:space="0" w:color="auto"/>
            <w:bottom w:val="none" w:sz="0" w:space="0" w:color="auto"/>
            <w:right w:val="none" w:sz="0" w:space="0" w:color="auto"/>
          </w:divBdr>
        </w:div>
        <w:div w:id="13381130">
          <w:marLeft w:val="0"/>
          <w:marRight w:val="0"/>
          <w:marTop w:val="0"/>
          <w:marBottom w:val="0"/>
          <w:divBdr>
            <w:top w:val="none" w:sz="0" w:space="0" w:color="auto"/>
            <w:left w:val="none" w:sz="0" w:space="0" w:color="auto"/>
            <w:bottom w:val="none" w:sz="0" w:space="0" w:color="auto"/>
            <w:right w:val="none" w:sz="0" w:space="0" w:color="auto"/>
          </w:divBdr>
        </w:div>
        <w:div w:id="1121068493">
          <w:marLeft w:val="0"/>
          <w:marRight w:val="0"/>
          <w:marTop w:val="0"/>
          <w:marBottom w:val="0"/>
          <w:divBdr>
            <w:top w:val="none" w:sz="0" w:space="0" w:color="auto"/>
            <w:left w:val="none" w:sz="0" w:space="0" w:color="auto"/>
            <w:bottom w:val="none" w:sz="0" w:space="0" w:color="auto"/>
            <w:right w:val="none" w:sz="0" w:space="0" w:color="auto"/>
          </w:divBdr>
        </w:div>
        <w:div w:id="821197329">
          <w:marLeft w:val="0"/>
          <w:marRight w:val="0"/>
          <w:marTop w:val="0"/>
          <w:marBottom w:val="0"/>
          <w:divBdr>
            <w:top w:val="none" w:sz="0" w:space="0" w:color="auto"/>
            <w:left w:val="none" w:sz="0" w:space="0" w:color="auto"/>
            <w:bottom w:val="none" w:sz="0" w:space="0" w:color="auto"/>
            <w:right w:val="none" w:sz="0" w:space="0" w:color="auto"/>
          </w:divBdr>
        </w:div>
        <w:div w:id="2025552952">
          <w:marLeft w:val="0"/>
          <w:marRight w:val="0"/>
          <w:marTop w:val="0"/>
          <w:marBottom w:val="0"/>
          <w:divBdr>
            <w:top w:val="none" w:sz="0" w:space="0" w:color="auto"/>
            <w:left w:val="none" w:sz="0" w:space="0" w:color="auto"/>
            <w:bottom w:val="none" w:sz="0" w:space="0" w:color="auto"/>
            <w:right w:val="none" w:sz="0" w:space="0" w:color="auto"/>
          </w:divBdr>
        </w:div>
        <w:div w:id="296884994">
          <w:marLeft w:val="0"/>
          <w:marRight w:val="0"/>
          <w:marTop w:val="0"/>
          <w:marBottom w:val="0"/>
          <w:divBdr>
            <w:top w:val="none" w:sz="0" w:space="0" w:color="auto"/>
            <w:left w:val="none" w:sz="0" w:space="0" w:color="auto"/>
            <w:bottom w:val="none" w:sz="0" w:space="0" w:color="auto"/>
            <w:right w:val="none" w:sz="0" w:space="0" w:color="auto"/>
          </w:divBdr>
        </w:div>
        <w:div w:id="828860334">
          <w:marLeft w:val="0"/>
          <w:marRight w:val="0"/>
          <w:marTop w:val="0"/>
          <w:marBottom w:val="0"/>
          <w:divBdr>
            <w:top w:val="none" w:sz="0" w:space="0" w:color="auto"/>
            <w:left w:val="none" w:sz="0" w:space="0" w:color="auto"/>
            <w:bottom w:val="none" w:sz="0" w:space="0" w:color="auto"/>
            <w:right w:val="none" w:sz="0" w:space="0" w:color="auto"/>
          </w:divBdr>
        </w:div>
        <w:div w:id="409666319">
          <w:marLeft w:val="0"/>
          <w:marRight w:val="0"/>
          <w:marTop w:val="0"/>
          <w:marBottom w:val="0"/>
          <w:divBdr>
            <w:top w:val="none" w:sz="0" w:space="0" w:color="auto"/>
            <w:left w:val="none" w:sz="0" w:space="0" w:color="auto"/>
            <w:bottom w:val="none" w:sz="0" w:space="0" w:color="auto"/>
            <w:right w:val="none" w:sz="0" w:space="0" w:color="auto"/>
          </w:divBdr>
        </w:div>
      </w:divsChild>
    </w:div>
    <w:div w:id="1694962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icitacao@brasilandia.ms.gov.br" TargetMode="External"/><Relationship Id="rId18" Type="http://schemas.openxmlformats.org/officeDocument/2006/relationships/image" Target="media/image1.jpeg"/><Relationship Id="rId26" Type="http://schemas.openxmlformats.org/officeDocument/2006/relationships/image" Target="media/image9.png"/><Relationship Id="rId39" Type="http://schemas.openxmlformats.org/officeDocument/2006/relationships/image" Target="media/image22.png"/><Relationship Id="rId21" Type="http://schemas.openxmlformats.org/officeDocument/2006/relationships/image" Target="media/image4.jpeg"/><Relationship Id="rId34" Type="http://schemas.openxmlformats.org/officeDocument/2006/relationships/image" Target="media/image17.png"/><Relationship Id="rId42" Type="http://schemas.openxmlformats.org/officeDocument/2006/relationships/image" Target="media/image25.png"/><Relationship Id="rId47" Type="http://schemas.openxmlformats.org/officeDocument/2006/relationships/hyperlink" Target="https://encurtador.com.br/HgLZS" TargetMode="External"/><Relationship Id="rId50" Type="http://schemas.openxmlformats.org/officeDocument/2006/relationships/image" Target="media/image27.jpeg"/><Relationship Id="rId55" Type="http://schemas.openxmlformats.org/officeDocument/2006/relationships/image" Target="media/image3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image" Target="media/image12.png"/><Relationship Id="rId11" Type="http://schemas.openxmlformats.org/officeDocument/2006/relationships/hyperlink" Target="https://cidades.ibge.gov.br/brasil/ms/brasilandia/panorama" TargetMode="External"/><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hyperlink" Target="https://encurtador.com.br/nNtxB" TargetMode="External"/><Relationship Id="rId53" Type="http://schemas.openxmlformats.org/officeDocument/2006/relationships/image" Target="media/image30.png"/><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pncp.gov.br/app/editais?q=&amp;status=recebendo_proposta&amp;pagina=1" TargetMode="External"/><Relationship Id="rId14" Type="http://schemas.openxmlformats.org/officeDocument/2006/relationships/hyperlink" Target="https://www.planalto.gov.br/ccivil_03/LEIS/L6404consol.htm" TargetMode="External"/><Relationship Id="rId22" Type="http://schemas.openxmlformats.org/officeDocument/2006/relationships/image" Target="media/image5.jpe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encurtador.com.br/SuN0B" TargetMode="External"/><Relationship Id="rId56" Type="http://schemas.openxmlformats.org/officeDocument/2006/relationships/image" Target="media/image33.png"/><Relationship Id="rId8" Type="http://schemas.openxmlformats.org/officeDocument/2006/relationships/hyperlink" Target="http://portal.brasilandia.ms.gov.br:8079/transparencia/" TargetMode="External"/><Relationship Id="rId51" Type="http://schemas.openxmlformats.org/officeDocument/2006/relationships/image" Target="media/image28.png"/><Relationship Id="rId3" Type="http://schemas.openxmlformats.org/officeDocument/2006/relationships/styles" Target="styles.xml"/><Relationship Id="rId12" Type="http://schemas.openxmlformats.org/officeDocument/2006/relationships/hyperlink" Target="https://pncp.gov.br/app/editais?q=&amp;status=recebendo_proposta&amp;pagina=1" TargetMode="External"/><Relationship Id="rId17" Type="http://schemas.openxmlformats.org/officeDocument/2006/relationships/hyperlink" Target="mailto:licitacao@brasilandia.ms.gov.br" TargetMode="External"/><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hyperlink" Target="https://encurtador.com.br/7ZLV1" TargetMode="External"/><Relationship Id="rId59" Type="http://schemas.openxmlformats.org/officeDocument/2006/relationships/fontTable" Target="fontTable.xml"/><Relationship Id="rId20" Type="http://schemas.openxmlformats.org/officeDocument/2006/relationships/image" Target="media/image3.jpeg"/><Relationship Id="rId41" Type="http://schemas.openxmlformats.org/officeDocument/2006/relationships/image" Target="media/image24.png"/><Relationship Id="rId54"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image" Target="media/image26.png"/><Relationship Id="rId57" Type="http://schemas.openxmlformats.org/officeDocument/2006/relationships/header" Target="header1.xml"/><Relationship Id="rId10" Type="http://schemas.openxmlformats.org/officeDocument/2006/relationships/hyperlink" Target="mailto:licitacao@brasilandia.ms.gov.br" TargetMode="External"/><Relationship Id="rId31" Type="http://schemas.openxmlformats.org/officeDocument/2006/relationships/image" Target="media/image14.png"/><Relationship Id="rId44" Type="http://schemas.openxmlformats.org/officeDocument/2006/relationships/hyperlink" Target="https://encurtador.com.br/5yZGp" TargetMode="External"/><Relationship Id="rId52" Type="http://schemas.openxmlformats.org/officeDocument/2006/relationships/image" Target="media/image29.png"/><Relationship Id="rId6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5.png"/></Relationships>
</file>

<file path=word/_rels/header1.xml.rels><?xml version="1.0" encoding="UTF-8" standalone="yes"?>
<Relationships xmlns="http://schemas.openxmlformats.org/package/2006/relationships"><Relationship Id="rId1" Type="http://schemas.openxmlformats.org/officeDocument/2006/relationships/image" Target="media/image3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56D73F-D83D-40D6-B919-E0E713F77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1816</TotalTime>
  <Pages>7</Pages>
  <Words>32730</Words>
  <Characters>176747</Characters>
  <Application>Microsoft Office Word</Application>
  <DocSecurity>0</DocSecurity>
  <Lines>1472</Lines>
  <Paragraphs>418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Thiago Brasoloto Da Silva</cp:lastModifiedBy>
  <cp:revision>672</cp:revision>
  <cp:lastPrinted>2026-04-15T15:35:00Z</cp:lastPrinted>
  <dcterms:created xsi:type="dcterms:W3CDTF">2025-05-23T12:43:00Z</dcterms:created>
  <dcterms:modified xsi:type="dcterms:W3CDTF">2026-04-27T17:06:00Z</dcterms:modified>
</cp:coreProperties>
</file>