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C5D9958" w14:textId="30274330" w:rsidR="00C57070" w:rsidRDefault="00C57070" w:rsidP="008B783E">
      <w:pPr>
        <w:pStyle w:val="Ttulo1"/>
        <w:spacing w:line="320" w:lineRule="atLeast"/>
        <w:ind w:left="42" w:right="134"/>
        <w:jc w:val="center"/>
        <w:rPr>
          <w:rFonts w:ascii="Arial Narrow" w:hAnsi="Arial Narrow"/>
          <w:sz w:val="24"/>
          <w:szCs w:val="24"/>
        </w:rPr>
      </w:pPr>
      <w:r>
        <w:rPr>
          <w:rFonts w:ascii="Arial Narrow" w:hAnsi="Arial Narrow"/>
          <w:sz w:val="24"/>
          <w:szCs w:val="24"/>
        </w:rPr>
        <w:t>EDITAL DE LICITAÇÃO</w:t>
      </w:r>
    </w:p>
    <w:p w14:paraId="3E8D932E" w14:textId="254A59D1" w:rsidR="00860C7F" w:rsidRDefault="00843EF5" w:rsidP="008B783E">
      <w:pPr>
        <w:pStyle w:val="Ttulo1"/>
        <w:spacing w:line="320" w:lineRule="atLeast"/>
        <w:ind w:left="42" w:right="134"/>
        <w:jc w:val="center"/>
        <w:rPr>
          <w:rFonts w:ascii="Arial Narrow" w:hAnsi="Arial Narrow"/>
          <w:sz w:val="24"/>
          <w:szCs w:val="24"/>
        </w:rPr>
      </w:pPr>
      <w:r w:rsidRPr="00C354FF">
        <w:rPr>
          <w:rFonts w:ascii="Arial Narrow" w:hAnsi="Arial Narrow"/>
          <w:sz w:val="24"/>
          <w:szCs w:val="24"/>
        </w:rPr>
        <w:t xml:space="preserve">PROCESSO ADMINISTRATIVO N º </w:t>
      </w:r>
      <w:r w:rsidR="00FB4301">
        <w:rPr>
          <w:rFonts w:ascii="Arial Narrow" w:hAnsi="Arial Narrow"/>
          <w:sz w:val="24"/>
          <w:szCs w:val="24"/>
        </w:rPr>
        <w:t>612</w:t>
      </w:r>
      <w:r w:rsidRPr="00C354FF">
        <w:rPr>
          <w:rFonts w:ascii="Arial Narrow" w:hAnsi="Arial Narrow"/>
          <w:sz w:val="24"/>
          <w:szCs w:val="24"/>
        </w:rPr>
        <w:t>/202</w:t>
      </w:r>
      <w:r w:rsidR="00E727A1">
        <w:rPr>
          <w:rFonts w:ascii="Arial Narrow" w:hAnsi="Arial Narrow"/>
          <w:sz w:val="24"/>
          <w:szCs w:val="24"/>
        </w:rPr>
        <w:t>6</w:t>
      </w:r>
      <w:r w:rsidR="00585FAC">
        <w:rPr>
          <w:rFonts w:ascii="Arial Narrow" w:hAnsi="Arial Narrow"/>
          <w:sz w:val="24"/>
          <w:szCs w:val="24"/>
        </w:rPr>
        <w:t xml:space="preserve">     </w:t>
      </w:r>
    </w:p>
    <w:p w14:paraId="75AACA39" w14:textId="30888A40" w:rsidR="00843EF5" w:rsidRDefault="00843EF5" w:rsidP="008B783E">
      <w:pPr>
        <w:pStyle w:val="Ttulo1"/>
        <w:spacing w:line="320" w:lineRule="atLeast"/>
        <w:ind w:left="42" w:right="134"/>
        <w:jc w:val="center"/>
        <w:rPr>
          <w:rFonts w:ascii="Arial Narrow" w:hAnsi="Arial Narrow"/>
          <w:b w:val="0"/>
          <w:sz w:val="24"/>
          <w:szCs w:val="24"/>
        </w:rPr>
      </w:pPr>
      <w:r w:rsidRPr="00C354FF">
        <w:rPr>
          <w:rFonts w:ascii="Arial Narrow" w:hAnsi="Arial Narrow"/>
          <w:sz w:val="24"/>
          <w:szCs w:val="24"/>
        </w:rPr>
        <w:t xml:space="preserve">PREGÃO PRESENCIAL Nº </w:t>
      </w:r>
      <w:r w:rsidR="00C57070">
        <w:rPr>
          <w:rFonts w:ascii="Arial Narrow" w:hAnsi="Arial Narrow"/>
          <w:sz w:val="24"/>
          <w:szCs w:val="24"/>
        </w:rPr>
        <w:t>0</w:t>
      </w:r>
      <w:r w:rsidR="00FB4301">
        <w:rPr>
          <w:rFonts w:ascii="Arial Narrow" w:hAnsi="Arial Narrow"/>
          <w:sz w:val="24"/>
          <w:szCs w:val="24"/>
        </w:rPr>
        <w:t>13</w:t>
      </w:r>
      <w:r w:rsidRPr="00C354FF">
        <w:rPr>
          <w:rFonts w:ascii="Arial Narrow" w:hAnsi="Arial Narrow"/>
          <w:sz w:val="24"/>
          <w:szCs w:val="24"/>
        </w:rPr>
        <w:t>/202</w:t>
      </w:r>
      <w:r w:rsidR="00E727A1">
        <w:rPr>
          <w:rFonts w:ascii="Arial Narrow" w:hAnsi="Arial Narrow"/>
          <w:sz w:val="24"/>
          <w:szCs w:val="24"/>
        </w:rPr>
        <w:t>6</w:t>
      </w:r>
    </w:p>
    <w:p w14:paraId="341CE45E" w14:textId="293CC5F1" w:rsidR="00843EF5" w:rsidRDefault="00F650C5" w:rsidP="008B783E">
      <w:pPr>
        <w:spacing w:line="320" w:lineRule="atLeast"/>
        <w:ind w:left="42" w:right="134"/>
        <w:jc w:val="center"/>
        <w:rPr>
          <w:rFonts w:ascii="Arial Narrow" w:eastAsia="Arial" w:hAnsi="Arial Narrow" w:cs="Arial"/>
          <w:b/>
          <w:sz w:val="24"/>
          <w:szCs w:val="24"/>
        </w:rPr>
      </w:pPr>
      <w:r>
        <w:rPr>
          <w:rFonts w:ascii="Arial Narrow" w:eastAsia="Arial" w:hAnsi="Arial Narrow" w:cs="Arial"/>
          <w:b/>
          <w:sz w:val="24"/>
          <w:szCs w:val="24"/>
        </w:rPr>
        <w:t>REGISTRO DE PREÇO</w:t>
      </w:r>
      <w:r w:rsidR="00464618">
        <w:rPr>
          <w:rFonts w:ascii="Arial Narrow" w:eastAsia="Arial" w:hAnsi="Arial Narrow" w:cs="Arial"/>
          <w:b/>
          <w:sz w:val="24"/>
          <w:szCs w:val="24"/>
        </w:rPr>
        <w:t xml:space="preserve"> </w:t>
      </w:r>
      <w:r w:rsidR="00843EF5" w:rsidRPr="003D2C06">
        <w:rPr>
          <w:rFonts w:ascii="Arial Narrow" w:eastAsia="Arial" w:hAnsi="Arial Narrow" w:cs="Arial"/>
          <w:b/>
          <w:sz w:val="24"/>
          <w:szCs w:val="24"/>
        </w:rPr>
        <w:t>LEI 14.133/2021</w:t>
      </w:r>
    </w:p>
    <w:p w14:paraId="1B82645A" w14:textId="77777777" w:rsidR="00E727A1" w:rsidRPr="003D2C06" w:rsidRDefault="00E727A1" w:rsidP="008B783E">
      <w:pPr>
        <w:spacing w:line="320" w:lineRule="atLeast"/>
        <w:ind w:left="42" w:right="134"/>
        <w:jc w:val="center"/>
        <w:rPr>
          <w:rFonts w:ascii="Arial Narrow" w:eastAsia="Arial" w:hAnsi="Arial Narrow" w:cs="Arial"/>
          <w:b/>
          <w:sz w:val="24"/>
          <w:szCs w:val="24"/>
        </w:rPr>
      </w:pPr>
    </w:p>
    <w:p w14:paraId="4EF14D26" w14:textId="74509434" w:rsidR="00843EF5" w:rsidRDefault="00843EF5" w:rsidP="00B90A08">
      <w:pPr>
        <w:pStyle w:val="Ttulo1"/>
        <w:spacing w:before="93" w:after="4" w:line="320" w:lineRule="atLeast"/>
        <w:ind w:left="42" w:right="134"/>
        <w:jc w:val="center"/>
        <w:rPr>
          <w:rFonts w:ascii="Arial Narrow" w:hAnsi="Arial Narrow"/>
          <w:sz w:val="24"/>
          <w:szCs w:val="24"/>
          <w:u w:val="single"/>
        </w:rPr>
      </w:pPr>
      <w:r w:rsidRPr="00E727A1">
        <w:rPr>
          <w:rFonts w:ascii="Arial Narrow" w:hAnsi="Arial Narrow"/>
          <w:sz w:val="24"/>
          <w:szCs w:val="24"/>
          <w:u w:val="single"/>
        </w:rPr>
        <w:t>PREÂMBULO</w:t>
      </w:r>
    </w:p>
    <w:p w14:paraId="1A2996EE" w14:textId="22DD9004" w:rsidR="00843EF5" w:rsidRPr="00C354FF" w:rsidRDefault="00843EF5" w:rsidP="008B783E">
      <w:pPr>
        <w:pStyle w:val="Ttulo1"/>
        <w:spacing w:before="93" w:after="4" w:line="320" w:lineRule="atLeast"/>
        <w:ind w:left="42" w:right="134"/>
        <w:jc w:val="both"/>
        <w:rPr>
          <w:rFonts w:ascii="Arial Narrow" w:hAnsi="Arial Narrow"/>
          <w:sz w:val="24"/>
          <w:szCs w:val="24"/>
        </w:rPr>
      </w:pPr>
      <w:r w:rsidRPr="008A3E46">
        <w:rPr>
          <w:rFonts w:ascii="Arial Narrow" w:hAnsi="Arial Narrow"/>
          <w:sz w:val="24"/>
          <w:szCs w:val="24"/>
        </w:rPr>
        <w:t>PROCESSO Nº</w:t>
      </w:r>
      <w:r w:rsidRPr="00C354FF">
        <w:rPr>
          <w:rFonts w:ascii="Arial Narrow" w:hAnsi="Arial Narrow"/>
          <w:sz w:val="24"/>
          <w:szCs w:val="24"/>
        </w:rPr>
        <w:t xml:space="preserve">: </w:t>
      </w:r>
      <w:r w:rsidR="00860C7F">
        <w:rPr>
          <w:rFonts w:ascii="Arial Narrow" w:hAnsi="Arial Narrow"/>
          <w:b w:val="0"/>
          <w:bCs w:val="0"/>
          <w:sz w:val="24"/>
          <w:szCs w:val="24"/>
        </w:rPr>
        <w:t>6</w:t>
      </w:r>
      <w:r w:rsidR="00FB4301">
        <w:rPr>
          <w:rFonts w:ascii="Arial Narrow" w:hAnsi="Arial Narrow"/>
          <w:b w:val="0"/>
          <w:bCs w:val="0"/>
          <w:sz w:val="24"/>
          <w:szCs w:val="24"/>
        </w:rPr>
        <w:t>1</w:t>
      </w:r>
      <w:r w:rsidR="00860C7F">
        <w:rPr>
          <w:rFonts w:ascii="Arial Narrow" w:hAnsi="Arial Narrow"/>
          <w:b w:val="0"/>
          <w:bCs w:val="0"/>
          <w:sz w:val="24"/>
          <w:szCs w:val="24"/>
        </w:rPr>
        <w:t>2</w:t>
      </w:r>
      <w:r w:rsidR="00FE0E48">
        <w:rPr>
          <w:rFonts w:ascii="Arial Narrow" w:hAnsi="Arial Narrow"/>
          <w:b w:val="0"/>
          <w:bCs w:val="0"/>
          <w:sz w:val="24"/>
          <w:szCs w:val="24"/>
        </w:rPr>
        <w:t>/</w:t>
      </w:r>
      <w:r w:rsidRPr="00C354FF">
        <w:rPr>
          <w:rFonts w:ascii="Arial Narrow" w:hAnsi="Arial Narrow"/>
          <w:b w:val="0"/>
          <w:bCs w:val="0"/>
          <w:sz w:val="24"/>
          <w:szCs w:val="24"/>
        </w:rPr>
        <w:t>202</w:t>
      </w:r>
      <w:r w:rsidR="00E727A1">
        <w:rPr>
          <w:rFonts w:ascii="Arial Narrow" w:hAnsi="Arial Narrow"/>
          <w:b w:val="0"/>
          <w:bCs w:val="0"/>
          <w:sz w:val="24"/>
          <w:szCs w:val="24"/>
        </w:rPr>
        <w:t>6</w:t>
      </w:r>
    </w:p>
    <w:p w14:paraId="488FE00F" w14:textId="405494F5" w:rsidR="00843EF5" w:rsidRPr="00C354FF" w:rsidRDefault="00843EF5" w:rsidP="008B783E">
      <w:pPr>
        <w:pStyle w:val="Ttulo1"/>
        <w:spacing w:before="93" w:after="4" w:line="320" w:lineRule="atLeast"/>
        <w:ind w:left="42" w:right="134"/>
        <w:jc w:val="both"/>
        <w:rPr>
          <w:rFonts w:ascii="Arial Narrow" w:hAnsi="Arial Narrow"/>
          <w:sz w:val="24"/>
          <w:szCs w:val="24"/>
        </w:rPr>
      </w:pPr>
      <w:r w:rsidRPr="00C354FF">
        <w:rPr>
          <w:rFonts w:ascii="Arial Narrow" w:hAnsi="Arial Narrow"/>
          <w:sz w:val="24"/>
          <w:szCs w:val="24"/>
        </w:rPr>
        <w:t xml:space="preserve">INTERESSADO: </w:t>
      </w:r>
      <w:r w:rsidRPr="00C354FF">
        <w:rPr>
          <w:rFonts w:ascii="Arial Narrow" w:hAnsi="Arial Narrow"/>
          <w:b w:val="0"/>
          <w:bCs w:val="0"/>
          <w:sz w:val="24"/>
          <w:szCs w:val="24"/>
        </w:rPr>
        <w:t>MUNICÍPIO DE BRASIL</w:t>
      </w:r>
      <w:r w:rsidR="003B2D76" w:rsidRPr="00C354FF">
        <w:rPr>
          <w:rFonts w:ascii="Arial Narrow" w:hAnsi="Arial Narrow"/>
          <w:b w:val="0"/>
          <w:bCs w:val="0"/>
          <w:sz w:val="24"/>
          <w:szCs w:val="24"/>
        </w:rPr>
        <w:t>Â</w:t>
      </w:r>
      <w:r w:rsidRPr="00C354FF">
        <w:rPr>
          <w:rFonts w:ascii="Arial Narrow" w:hAnsi="Arial Narrow"/>
          <w:b w:val="0"/>
          <w:bCs w:val="0"/>
          <w:sz w:val="24"/>
          <w:szCs w:val="24"/>
        </w:rPr>
        <w:t>NDIA</w:t>
      </w:r>
      <w:r w:rsidR="002F7398">
        <w:rPr>
          <w:rFonts w:ascii="Arial Narrow" w:hAnsi="Arial Narrow"/>
          <w:b w:val="0"/>
          <w:bCs w:val="0"/>
          <w:sz w:val="24"/>
          <w:szCs w:val="24"/>
        </w:rPr>
        <w:t xml:space="preserve"> -</w:t>
      </w:r>
      <w:r w:rsidRPr="00C354FF">
        <w:rPr>
          <w:rFonts w:ascii="Arial Narrow" w:hAnsi="Arial Narrow"/>
          <w:b w:val="0"/>
          <w:bCs w:val="0"/>
          <w:sz w:val="24"/>
          <w:szCs w:val="24"/>
        </w:rPr>
        <w:t xml:space="preserve"> MS</w:t>
      </w:r>
    </w:p>
    <w:p w14:paraId="529370BF" w14:textId="1ED704C7" w:rsidR="00843EF5" w:rsidRPr="008A3E46" w:rsidRDefault="00843EF5" w:rsidP="008B783E">
      <w:pPr>
        <w:pStyle w:val="Ttulo1"/>
        <w:spacing w:before="93" w:after="4" w:line="320" w:lineRule="atLeast"/>
        <w:ind w:left="42" w:right="134"/>
        <w:jc w:val="both"/>
        <w:rPr>
          <w:rFonts w:ascii="Arial Narrow" w:hAnsi="Arial Narrow"/>
          <w:b w:val="0"/>
          <w:bCs w:val="0"/>
          <w:sz w:val="24"/>
          <w:szCs w:val="24"/>
        </w:rPr>
      </w:pPr>
      <w:r w:rsidRPr="00C354FF">
        <w:rPr>
          <w:rFonts w:ascii="Arial Narrow" w:hAnsi="Arial Narrow"/>
          <w:sz w:val="24"/>
          <w:szCs w:val="24"/>
        </w:rPr>
        <w:t>DATA E HORÁRIO DA SESSÃO:</w:t>
      </w:r>
      <w:r w:rsidR="008A3E46" w:rsidRPr="00C354FF">
        <w:rPr>
          <w:rFonts w:ascii="Arial Narrow" w:hAnsi="Arial Narrow"/>
          <w:sz w:val="24"/>
          <w:szCs w:val="24"/>
        </w:rPr>
        <w:t xml:space="preserve"> </w:t>
      </w:r>
      <w:r w:rsidR="00FE492B">
        <w:rPr>
          <w:rFonts w:ascii="Arial Narrow" w:hAnsi="Arial Narrow"/>
          <w:b w:val="0"/>
          <w:sz w:val="24"/>
          <w:szCs w:val="24"/>
          <w:highlight w:val="yellow"/>
        </w:rPr>
        <w:t>23/06</w:t>
      </w:r>
      <w:r w:rsidR="00795351" w:rsidRPr="002E7F02">
        <w:rPr>
          <w:rFonts w:ascii="Arial Narrow" w:hAnsi="Arial Narrow"/>
          <w:b w:val="0"/>
          <w:bCs w:val="0"/>
          <w:sz w:val="24"/>
          <w:szCs w:val="24"/>
          <w:highlight w:val="yellow"/>
        </w:rPr>
        <w:t>/202</w:t>
      </w:r>
      <w:r w:rsidR="00E727A1" w:rsidRPr="002E7F02">
        <w:rPr>
          <w:rFonts w:ascii="Arial Narrow" w:hAnsi="Arial Narrow"/>
          <w:b w:val="0"/>
          <w:bCs w:val="0"/>
          <w:sz w:val="24"/>
          <w:szCs w:val="24"/>
          <w:highlight w:val="yellow"/>
        </w:rPr>
        <w:t>6</w:t>
      </w:r>
      <w:r w:rsidR="00795351" w:rsidRPr="002E7F02">
        <w:rPr>
          <w:rFonts w:ascii="Arial Narrow" w:hAnsi="Arial Narrow"/>
          <w:b w:val="0"/>
          <w:bCs w:val="0"/>
          <w:sz w:val="24"/>
          <w:szCs w:val="24"/>
          <w:highlight w:val="yellow"/>
        </w:rPr>
        <w:t xml:space="preserve"> </w:t>
      </w:r>
      <w:r w:rsidRPr="002E7F02">
        <w:rPr>
          <w:rFonts w:ascii="Arial Narrow" w:hAnsi="Arial Narrow"/>
          <w:b w:val="0"/>
          <w:bCs w:val="0"/>
          <w:sz w:val="24"/>
          <w:szCs w:val="24"/>
          <w:highlight w:val="yellow"/>
        </w:rPr>
        <w:t xml:space="preserve">às </w:t>
      </w:r>
      <w:r w:rsidR="00841D0A" w:rsidRPr="002E7F02">
        <w:rPr>
          <w:rFonts w:ascii="Arial Narrow" w:hAnsi="Arial Narrow"/>
          <w:b w:val="0"/>
          <w:bCs w:val="0"/>
          <w:sz w:val="24"/>
          <w:szCs w:val="24"/>
          <w:highlight w:val="yellow"/>
        </w:rPr>
        <w:t>08</w:t>
      </w:r>
      <w:r w:rsidR="001C49D1" w:rsidRPr="002E7F02">
        <w:rPr>
          <w:rFonts w:ascii="Arial Narrow" w:hAnsi="Arial Narrow"/>
          <w:b w:val="0"/>
          <w:bCs w:val="0"/>
          <w:sz w:val="24"/>
          <w:szCs w:val="24"/>
          <w:highlight w:val="yellow"/>
        </w:rPr>
        <w:t>:</w:t>
      </w:r>
      <w:r w:rsidR="00841D0A" w:rsidRPr="002E7F02">
        <w:rPr>
          <w:rFonts w:ascii="Arial Narrow" w:hAnsi="Arial Narrow"/>
          <w:b w:val="0"/>
          <w:bCs w:val="0"/>
          <w:sz w:val="24"/>
          <w:szCs w:val="24"/>
          <w:highlight w:val="yellow"/>
        </w:rPr>
        <w:t>00</w:t>
      </w:r>
      <w:r w:rsidRPr="00C354FF">
        <w:rPr>
          <w:rFonts w:ascii="Arial Narrow" w:hAnsi="Arial Narrow"/>
          <w:b w:val="0"/>
          <w:bCs w:val="0"/>
          <w:sz w:val="24"/>
          <w:szCs w:val="24"/>
        </w:rPr>
        <w:t xml:space="preserve"> (horário </w:t>
      </w:r>
      <w:r w:rsidR="00E727A1">
        <w:rPr>
          <w:rFonts w:ascii="Arial Narrow" w:hAnsi="Arial Narrow"/>
          <w:b w:val="0"/>
          <w:bCs w:val="0"/>
          <w:sz w:val="24"/>
          <w:szCs w:val="24"/>
        </w:rPr>
        <w:t>oficial do estado de MS</w:t>
      </w:r>
      <w:r w:rsidRPr="00C354FF">
        <w:rPr>
          <w:rFonts w:ascii="Arial Narrow" w:hAnsi="Arial Narrow"/>
          <w:b w:val="0"/>
          <w:bCs w:val="0"/>
          <w:sz w:val="24"/>
          <w:szCs w:val="24"/>
        </w:rPr>
        <w:t>)</w:t>
      </w:r>
    </w:p>
    <w:p w14:paraId="7D592C4B" w14:textId="4080CA0F" w:rsidR="00843EF5" w:rsidRPr="008A3E46" w:rsidRDefault="00843EF5" w:rsidP="008B783E">
      <w:pPr>
        <w:pStyle w:val="Ttulo1"/>
        <w:spacing w:before="93" w:after="4" w:line="320" w:lineRule="atLeast"/>
        <w:ind w:left="42" w:right="134"/>
        <w:jc w:val="both"/>
        <w:rPr>
          <w:rFonts w:ascii="Arial Narrow" w:hAnsi="Arial Narrow"/>
          <w:b w:val="0"/>
          <w:bCs w:val="0"/>
          <w:sz w:val="24"/>
          <w:szCs w:val="24"/>
        </w:rPr>
      </w:pPr>
      <w:r w:rsidRPr="008A3E46">
        <w:rPr>
          <w:rFonts w:ascii="Arial Narrow" w:hAnsi="Arial Narrow"/>
          <w:sz w:val="24"/>
          <w:szCs w:val="24"/>
        </w:rPr>
        <w:t xml:space="preserve">OBJETO: </w:t>
      </w:r>
      <w:r w:rsidR="004920A4" w:rsidRPr="000C0EB9">
        <w:rPr>
          <w:rFonts w:ascii="Arial Narrow" w:hAnsi="Arial Narrow"/>
          <w:b w:val="0"/>
          <w:bCs w:val="0"/>
          <w:sz w:val="24"/>
          <w:szCs w:val="24"/>
        </w:rPr>
        <w:t xml:space="preserve">Registro de Preços para </w:t>
      </w:r>
      <w:r w:rsidR="00804868" w:rsidRPr="00804868">
        <w:rPr>
          <w:rFonts w:ascii="Arial Narrow" w:hAnsi="Arial Narrow"/>
          <w:b w:val="0"/>
          <w:bCs w:val="0"/>
          <w:sz w:val="24"/>
          <w:szCs w:val="24"/>
        </w:rPr>
        <w:t>Aquisição d</w:t>
      </w:r>
      <w:r w:rsidR="00860C7F">
        <w:rPr>
          <w:rFonts w:ascii="Arial Narrow" w:hAnsi="Arial Narrow"/>
          <w:b w:val="0"/>
          <w:bCs w:val="0"/>
          <w:sz w:val="24"/>
          <w:szCs w:val="24"/>
        </w:rPr>
        <w:t xml:space="preserve">e </w:t>
      </w:r>
      <w:r w:rsidR="00C40776">
        <w:rPr>
          <w:rFonts w:ascii="Arial Narrow" w:hAnsi="Arial Narrow"/>
          <w:b w:val="0"/>
          <w:bCs w:val="0"/>
          <w:sz w:val="24"/>
          <w:szCs w:val="24"/>
        </w:rPr>
        <w:t>uniformes esportivos visando atender as necessidades da Secretaria de Esporte e Lazer</w:t>
      </w:r>
      <w:r w:rsidR="000C0EB9">
        <w:rPr>
          <w:rFonts w:ascii="Arial Narrow" w:hAnsi="Arial Narrow"/>
          <w:b w:val="0"/>
          <w:bCs w:val="0"/>
          <w:sz w:val="24"/>
          <w:szCs w:val="24"/>
        </w:rPr>
        <w:t xml:space="preserve">. </w:t>
      </w:r>
      <w:r w:rsidR="00C354FF">
        <w:rPr>
          <w:rFonts w:ascii="Arial Narrow" w:hAnsi="Arial Narrow"/>
          <w:b w:val="0"/>
          <w:bCs w:val="0"/>
          <w:sz w:val="24"/>
          <w:szCs w:val="24"/>
        </w:rPr>
        <w:t xml:space="preserve"> </w:t>
      </w:r>
    </w:p>
    <w:p w14:paraId="3EACBB3F" w14:textId="5C129C36" w:rsidR="001A0FC7" w:rsidRPr="008A3E46" w:rsidRDefault="00124837" w:rsidP="008B783E">
      <w:pPr>
        <w:pStyle w:val="Ttulo1"/>
        <w:spacing w:before="93" w:after="4" w:line="320" w:lineRule="atLeast"/>
        <w:ind w:left="42" w:right="134"/>
        <w:jc w:val="both"/>
        <w:rPr>
          <w:rFonts w:ascii="Arial Narrow" w:hAnsi="Arial Narrow"/>
          <w:b w:val="0"/>
          <w:bCs w:val="0"/>
          <w:sz w:val="24"/>
          <w:szCs w:val="24"/>
        </w:rPr>
      </w:pPr>
      <w:r w:rsidRPr="008A3E46">
        <w:rPr>
          <w:rFonts w:ascii="Arial Narrow" w:hAnsi="Arial Narrow"/>
          <w:bCs w:val="0"/>
          <w:sz w:val="24"/>
          <w:szCs w:val="24"/>
        </w:rPr>
        <w:t>LICITAÇÃO</w:t>
      </w:r>
      <w:r w:rsidRPr="00246C98">
        <w:rPr>
          <w:rFonts w:ascii="Arial Narrow" w:hAnsi="Arial Narrow"/>
          <w:bCs w:val="0"/>
          <w:sz w:val="24"/>
          <w:szCs w:val="24"/>
        </w:rPr>
        <w:t>:</w:t>
      </w:r>
      <w:r w:rsidR="008A3E46" w:rsidRPr="00246C98">
        <w:rPr>
          <w:rFonts w:ascii="Arial Narrow" w:hAnsi="Arial Narrow"/>
          <w:bCs w:val="0"/>
          <w:sz w:val="24"/>
          <w:szCs w:val="24"/>
        </w:rPr>
        <w:t xml:space="preserve"> </w:t>
      </w:r>
      <w:r w:rsidR="00720629">
        <w:rPr>
          <w:rFonts w:ascii="Arial Narrow" w:hAnsi="Arial Narrow"/>
          <w:bCs w:val="0"/>
          <w:sz w:val="24"/>
          <w:szCs w:val="24"/>
        </w:rPr>
        <w:t>AMPLA CONCORRÊNCIA</w:t>
      </w:r>
    </w:p>
    <w:p w14:paraId="21D2B302" w14:textId="2F672B9A" w:rsidR="00843EF5" w:rsidRPr="008A3E46" w:rsidRDefault="00843EF5" w:rsidP="008B783E">
      <w:pPr>
        <w:pStyle w:val="Ttulo1"/>
        <w:spacing w:before="93" w:after="4" w:line="320" w:lineRule="atLeast"/>
        <w:ind w:left="42" w:right="134"/>
        <w:jc w:val="both"/>
        <w:rPr>
          <w:rFonts w:ascii="Arial Narrow" w:hAnsi="Arial Narrow"/>
          <w:sz w:val="24"/>
          <w:szCs w:val="24"/>
        </w:rPr>
      </w:pPr>
      <w:r w:rsidRPr="008A3E46">
        <w:rPr>
          <w:rFonts w:ascii="Arial Narrow" w:hAnsi="Arial Narrow"/>
          <w:sz w:val="24"/>
          <w:szCs w:val="24"/>
        </w:rPr>
        <w:t xml:space="preserve">TIPO DE LICITAÇÃO E CRITÉRIO DE </w:t>
      </w:r>
      <w:r w:rsidRPr="00C354FF">
        <w:rPr>
          <w:rFonts w:ascii="Arial Narrow" w:hAnsi="Arial Narrow"/>
          <w:sz w:val="24"/>
          <w:szCs w:val="24"/>
        </w:rPr>
        <w:t>JULGAMENTO: MENOR PREÇO POR ITEM</w:t>
      </w:r>
    </w:p>
    <w:p w14:paraId="2B2A11EB" w14:textId="789E0AAB" w:rsidR="00843EF5" w:rsidRPr="008A3E46" w:rsidRDefault="00843EF5" w:rsidP="008B783E">
      <w:pPr>
        <w:pStyle w:val="Ttulo1"/>
        <w:spacing w:before="93" w:after="4" w:line="320" w:lineRule="atLeast"/>
        <w:ind w:left="42" w:right="134"/>
        <w:jc w:val="both"/>
        <w:rPr>
          <w:rFonts w:ascii="Arial Narrow" w:hAnsi="Arial Narrow"/>
          <w:b w:val="0"/>
          <w:bCs w:val="0"/>
          <w:sz w:val="24"/>
          <w:szCs w:val="24"/>
        </w:rPr>
      </w:pPr>
      <w:r w:rsidRPr="008A3E46">
        <w:rPr>
          <w:rFonts w:ascii="Arial Narrow" w:hAnsi="Arial Narrow"/>
          <w:sz w:val="24"/>
          <w:szCs w:val="24"/>
        </w:rPr>
        <w:t xml:space="preserve">MODO DE </w:t>
      </w:r>
      <w:r w:rsidRPr="00C354FF">
        <w:rPr>
          <w:rFonts w:ascii="Arial Narrow" w:hAnsi="Arial Narrow"/>
          <w:sz w:val="24"/>
          <w:szCs w:val="24"/>
        </w:rPr>
        <w:t xml:space="preserve">DISPUTA: ABERTO </w:t>
      </w:r>
    </w:p>
    <w:p w14:paraId="07FE3513" w14:textId="605AAF1E" w:rsidR="00843EF5" w:rsidRPr="003D2C06" w:rsidRDefault="00843EF5" w:rsidP="008B783E">
      <w:pPr>
        <w:pStyle w:val="Ttulo1"/>
        <w:spacing w:before="93" w:after="4" w:line="320" w:lineRule="atLeast"/>
        <w:ind w:left="42" w:right="134"/>
        <w:jc w:val="both"/>
        <w:rPr>
          <w:rFonts w:ascii="Arial Narrow" w:hAnsi="Arial Narrow"/>
          <w:b w:val="0"/>
          <w:bCs w:val="0"/>
          <w:sz w:val="24"/>
          <w:szCs w:val="24"/>
        </w:rPr>
      </w:pPr>
      <w:r w:rsidRPr="003D2C06">
        <w:rPr>
          <w:rFonts w:ascii="Arial Narrow" w:hAnsi="Arial Narrow"/>
          <w:sz w:val="24"/>
          <w:szCs w:val="24"/>
        </w:rPr>
        <w:t xml:space="preserve">LOCAL: </w:t>
      </w:r>
      <w:r w:rsidRPr="003D2C06">
        <w:rPr>
          <w:rFonts w:ascii="Arial Narrow" w:hAnsi="Arial Narrow"/>
          <w:b w:val="0"/>
          <w:bCs w:val="0"/>
          <w:sz w:val="24"/>
          <w:szCs w:val="24"/>
        </w:rPr>
        <w:t xml:space="preserve">Sala de </w:t>
      </w:r>
      <w:r w:rsidR="00265EB6">
        <w:rPr>
          <w:rFonts w:ascii="Arial Narrow" w:hAnsi="Arial Narrow"/>
          <w:b w:val="0"/>
          <w:bCs w:val="0"/>
          <w:sz w:val="24"/>
          <w:szCs w:val="24"/>
        </w:rPr>
        <w:t>R</w:t>
      </w:r>
      <w:r>
        <w:rPr>
          <w:rFonts w:ascii="Arial Narrow" w:hAnsi="Arial Narrow"/>
          <w:b w:val="0"/>
          <w:bCs w:val="0"/>
          <w:sz w:val="24"/>
          <w:szCs w:val="24"/>
        </w:rPr>
        <w:t xml:space="preserve">euniões e </w:t>
      </w:r>
      <w:r w:rsidR="00265EB6">
        <w:rPr>
          <w:rFonts w:ascii="Arial Narrow" w:hAnsi="Arial Narrow"/>
          <w:b w:val="0"/>
          <w:bCs w:val="0"/>
          <w:sz w:val="24"/>
          <w:szCs w:val="24"/>
        </w:rPr>
        <w:t>L</w:t>
      </w:r>
      <w:r w:rsidRPr="003D2C06">
        <w:rPr>
          <w:rFonts w:ascii="Arial Narrow" w:hAnsi="Arial Narrow"/>
          <w:b w:val="0"/>
          <w:bCs w:val="0"/>
          <w:sz w:val="24"/>
          <w:szCs w:val="24"/>
        </w:rPr>
        <w:t>icitações, localizada Rua Elviro Mancini 530</w:t>
      </w:r>
      <w:r w:rsidR="00E727A1">
        <w:rPr>
          <w:rFonts w:ascii="Arial Narrow" w:hAnsi="Arial Narrow"/>
          <w:b w:val="0"/>
          <w:bCs w:val="0"/>
          <w:sz w:val="24"/>
          <w:szCs w:val="24"/>
        </w:rPr>
        <w:t xml:space="preserve"> -</w:t>
      </w:r>
      <w:r w:rsidRPr="003D2C06">
        <w:rPr>
          <w:rFonts w:ascii="Arial Narrow" w:hAnsi="Arial Narrow"/>
          <w:b w:val="0"/>
          <w:bCs w:val="0"/>
          <w:sz w:val="24"/>
          <w:szCs w:val="24"/>
        </w:rPr>
        <w:t xml:space="preserve"> </w:t>
      </w:r>
      <w:r w:rsidR="00E727A1">
        <w:rPr>
          <w:rFonts w:ascii="Arial Narrow" w:hAnsi="Arial Narrow"/>
          <w:b w:val="0"/>
          <w:bCs w:val="0"/>
          <w:sz w:val="24"/>
          <w:szCs w:val="24"/>
        </w:rPr>
        <w:t>C</w:t>
      </w:r>
      <w:r w:rsidRPr="003D2C06">
        <w:rPr>
          <w:rFonts w:ascii="Arial Narrow" w:hAnsi="Arial Narrow"/>
          <w:b w:val="0"/>
          <w:bCs w:val="0"/>
          <w:sz w:val="24"/>
          <w:szCs w:val="24"/>
        </w:rPr>
        <w:t xml:space="preserve">entro </w:t>
      </w:r>
      <w:r w:rsidR="00E727A1">
        <w:rPr>
          <w:rFonts w:ascii="Arial Narrow" w:hAnsi="Arial Narrow"/>
          <w:b w:val="0"/>
          <w:bCs w:val="0"/>
          <w:sz w:val="24"/>
          <w:szCs w:val="24"/>
        </w:rPr>
        <w:t xml:space="preserve">– </w:t>
      </w:r>
      <w:r w:rsidRPr="003D2C06">
        <w:rPr>
          <w:rFonts w:ascii="Arial Narrow" w:hAnsi="Arial Narrow"/>
          <w:b w:val="0"/>
          <w:bCs w:val="0"/>
          <w:sz w:val="24"/>
          <w:szCs w:val="24"/>
        </w:rPr>
        <w:t>Brasilandia</w:t>
      </w:r>
      <w:r w:rsidR="00E727A1">
        <w:rPr>
          <w:rFonts w:ascii="Arial Narrow" w:hAnsi="Arial Narrow"/>
          <w:b w:val="0"/>
          <w:bCs w:val="0"/>
          <w:sz w:val="24"/>
          <w:szCs w:val="24"/>
        </w:rPr>
        <w:t>/</w:t>
      </w:r>
      <w:r w:rsidRPr="003D2C06">
        <w:rPr>
          <w:rFonts w:ascii="Arial Narrow" w:hAnsi="Arial Narrow"/>
          <w:b w:val="0"/>
          <w:bCs w:val="0"/>
          <w:sz w:val="24"/>
          <w:szCs w:val="24"/>
        </w:rPr>
        <w:t>MS</w:t>
      </w:r>
    </w:p>
    <w:p w14:paraId="3E46BF11" w14:textId="77777777" w:rsidR="008A3E46" w:rsidRDefault="00843EF5" w:rsidP="008B783E">
      <w:pPr>
        <w:pStyle w:val="Ttulo1"/>
        <w:spacing w:before="93" w:after="4" w:line="320" w:lineRule="atLeast"/>
        <w:ind w:left="42" w:right="134"/>
        <w:jc w:val="both"/>
        <w:rPr>
          <w:rFonts w:ascii="Arial Narrow" w:hAnsi="Arial Narrow"/>
          <w:sz w:val="24"/>
          <w:szCs w:val="24"/>
        </w:rPr>
      </w:pPr>
      <w:r w:rsidRPr="003D2C06">
        <w:rPr>
          <w:rFonts w:ascii="Arial Narrow" w:hAnsi="Arial Narrow"/>
          <w:sz w:val="24"/>
          <w:szCs w:val="24"/>
        </w:rPr>
        <w:t xml:space="preserve">AMPARO LEGAL: </w:t>
      </w:r>
    </w:p>
    <w:p w14:paraId="3B1CCC9D" w14:textId="77777777" w:rsidR="008A3E46" w:rsidRDefault="00843EF5" w:rsidP="008B783E">
      <w:pPr>
        <w:pStyle w:val="Ttulo1"/>
        <w:spacing w:before="93" w:after="4" w:line="320" w:lineRule="atLeast"/>
        <w:ind w:left="42" w:right="134"/>
        <w:jc w:val="both"/>
        <w:rPr>
          <w:rFonts w:ascii="Arial Narrow" w:hAnsi="Arial Narrow"/>
          <w:b w:val="0"/>
          <w:bCs w:val="0"/>
          <w:sz w:val="24"/>
          <w:szCs w:val="24"/>
        </w:rPr>
      </w:pPr>
      <w:r w:rsidRPr="003D2C06">
        <w:rPr>
          <w:rFonts w:ascii="Arial Narrow" w:hAnsi="Arial Narrow"/>
          <w:b w:val="0"/>
          <w:bCs w:val="0"/>
          <w:sz w:val="24"/>
          <w:szCs w:val="24"/>
        </w:rPr>
        <w:t xml:space="preserve">REGIDA PELA LEI FEDERAL 14.133/2021 </w:t>
      </w:r>
    </w:p>
    <w:p w14:paraId="5AE269EA" w14:textId="77777777" w:rsidR="008A3E46" w:rsidRPr="002359F6" w:rsidRDefault="008A3E46" w:rsidP="008B783E">
      <w:pPr>
        <w:pStyle w:val="Ttulo1"/>
        <w:spacing w:before="93" w:after="4"/>
        <w:ind w:left="42" w:right="134"/>
        <w:jc w:val="both"/>
        <w:rPr>
          <w:rFonts w:ascii="Arial Narrow" w:hAnsi="Arial Narrow"/>
          <w:b w:val="0"/>
          <w:bCs w:val="0"/>
          <w:i/>
          <w:sz w:val="24"/>
          <w:szCs w:val="24"/>
        </w:rPr>
      </w:pPr>
      <w:r w:rsidRPr="002359F6">
        <w:rPr>
          <w:rFonts w:ascii="Arial Narrow" w:hAnsi="Arial Narrow"/>
          <w:b w:val="0"/>
          <w:bCs w:val="0"/>
          <w:i/>
          <w:sz w:val="24"/>
          <w:szCs w:val="24"/>
        </w:rPr>
        <w:t>DECRETO MUNICIPAL Nº 5974-2023 - PREGÃO PRESENCIAL</w:t>
      </w:r>
    </w:p>
    <w:p w14:paraId="3B062FC4" w14:textId="77777777" w:rsidR="008A3E46" w:rsidRDefault="008A3E46" w:rsidP="008B783E">
      <w:pPr>
        <w:pStyle w:val="Ttulo1"/>
        <w:spacing w:before="93" w:after="4"/>
        <w:ind w:left="42" w:right="134"/>
        <w:jc w:val="both"/>
        <w:rPr>
          <w:rFonts w:ascii="Arial Narrow" w:hAnsi="Arial Narrow"/>
          <w:b w:val="0"/>
          <w:bCs w:val="0"/>
          <w:i/>
          <w:sz w:val="24"/>
          <w:szCs w:val="24"/>
        </w:rPr>
      </w:pPr>
      <w:r w:rsidRPr="002359F6">
        <w:rPr>
          <w:rFonts w:ascii="Arial Narrow" w:hAnsi="Arial Narrow"/>
          <w:b w:val="0"/>
          <w:bCs w:val="0"/>
          <w:i/>
          <w:sz w:val="24"/>
          <w:szCs w:val="24"/>
        </w:rPr>
        <w:t>DECRETO MUNICIPAL Nº 6037-2024 - REGISTRO DE PREÇO</w:t>
      </w:r>
    </w:p>
    <w:p w14:paraId="7E1F5748" w14:textId="1F836195" w:rsidR="00C57070" w:rsidRPr="002359F6" w:rsidRDefault="00C57070" w:rsidP="008B783E">
      <w:pPr>
        <w:pStyle w:val="Ttulo1"/>
        <w:spacing w:before="93" w:after="4"/>
        <w:ind w:left="42" w:right="134"/>
        <w:jc w:val="both"/>
        <w:rPr>
          <w:rFonts w:ascii="Arial Narrow" w:hAnsi="Arial Narrow"/>
          <w:b w:val="0"/>
          <w:bCs w:val="0"/>
          <w:i/>
          <w:sz w:val="24"/>
          <w:szCs w:val="24"/>
        </w:rPr>
      </w:pPr>
      <w:r>
        <w:rPr>
          <w:rFonts w:ascii="Arial Narrow" w:hAnsi="Arial Narrow"/>
          <w:b w:val="0"/>
          <w:bCs w:val="0"/>
          <w:i/>
          <w:sz w:val="24"/>
          <w:szCs w:val="24"/>
        </w:rPr>
        <w:t>LEI MUNICIPAL Nº 3190/2025 – INCENTIVO EMPRESAS LOCAIS</w:t>
      </w:r>
    </w:p>
    <w:p w14:paraId="0BA6D87C" w14:textId="645DEEB8" w:rsidR="00C354FF" w:rsidRDefault="008A3E46" w:rsidP="008B783E">
      <w:pPr>
        <w:pStyle w:val="Ttulo1"/>
        <w:spacing w:before="93" w:after="4" w:line="320" w:lineRule="atLeast"/>
        <w:ind w:left="42" w:right="134"/>
        <w:jc w:val="both"/>
        <w:rPr>
          <w:rFonts w:ascii="Arial Narrow" w:hAnsi="Arial Narrow"/>
          <w:b w:val="0"/>
          <w:bCs w:val="0"/>
          <w:sz w:val="24"/>
          <w:szCs w:val="24"/>
        </w:rPr>
      </w:pPr>
      <w:r w:rsidRPr="002359F6">
        <w:rPr>
          <w:rFonts w:ascii="Arial Narrow" w:hAnsi="Arial Narrow"/>
          <w:b w:val="0"/>
          <w:bCs w:val="0"/>
          <w:sz w:val="24"/>
          <w:szCs w:val="24"/>
        </w:rPr>
        <w:t xml:space="preserve">[...] </w:t>
      </w:r>
      <w:r w:rsidR="00843EF5" w:rsidRPr="002359F6">
        <w:rPr>
          <w:rFonts w:ascii="Arial Narrow" w:hAnsi="Arial Narrow"/>
          <w:b w:val="0"/>
          <w:bCs w:val="0"/>
          <w:sz w:val="24"/>
          <w:szCs w:val="24"/>
        </w:rPr>
        <w:t>E DEMAIS LEGISLAÇÕES PERTINENTES</w:t>
      </w:r>
    </w:p>
    <w:p w14:paraId="385D68AD" w14:textId="2EE5C051" w:rsidR="00843EF5" w:rsidRPr="003D2C06" w:rsidRDefault="00843EF5" w:rsidP="008B783E">
      <w:pPr>
        <w:pStyle w:val="Ttulo1"/>
        <w:spacing w:before="93" w:after="4" w:line="320" w:lineRule="atLeast"/>
        <w:ind w:left="42" w:right="134"/>
        <w:jc w:val="both"/>
        <w:rPr>
          <w:rFonts w:ascii="Arial Narrow" w:hAnsi="Arial Narrow"/>
          <w:b w:val="0"/>
          <w:bCs w:val="0"/>
          <w:sz w:val="24"/>
          <w:szCs w:val="24"/>
        </w:rPr>
      </w:pPr>
      <w:r w:rsidRPr="003D2C06">
        <w:rPr>
          <w:rFonts w:ascii="Arial Narrow" w:hAnsi="Arial Narrow"/>
          <w:sz w:val="24"/>
          <w:szCs w:val="24"/>
        </w:rPr>
        <w:t xml:space="preserve">PREGOEIRO(A): </w:t>
      </w:r>
      <w:r w:rsidRPr="003D2C06">
        <w:rPr>
          <w:rFonts w:ascii="Arial Narrow" w:hAnsi="Arial Narrow"/>
          <w:b w:val="0"/>
          <w:bCs w:val="0"/>
          <w:sz w:val="24"/>
          <w:szCs w:val="24"/>
        </w:rPr>
        <w:t>Conforme Decreto Municipal nº 6</w:t>
      </w:r>
      <w:r w:rsidR="00E727A1">
        <w:rPr>
          <w:rFonts w:ascii="Arial Narrow" w:hAnsi="Arial Narrow"/>
          <w:b w:val="0"/>
          <w:bCs w:val="0"/>
          <w:sz w:val="24"/>
          <w:szCs w:val="24"/>
        </w:rPr>
        <w:t>368</w:t>
      </w:r>
      <w:r w:rsidRPr="003D2C06">
        <w:rPr>
          <w:rFonts w:ascii="Arial Narrow" w:hAnsi="Arial Narrow"/>
          <w:b w:val="0"/>
          <w:bCs w:val="0"/>
          <w:sz w:val="24"/>
          <w:szCs w:val="24"/>
        </w:rPr>
        <w:t>/202</w:t>
      </w:r>
      <w:r w:rsidR="002359F6">
        <w:rPr>
          <w:rFonts w:ascii="Arial Narrow" w:hAnsi="Arial Narrow"/>
          <w:b w:val="0"/>
          <w:bCs w:val="0"/>
          <w:sz w:val="24"/>
          <w:szCs w:val="24"/>
        </w:rPr>
        <w:t>5</w:t>
      </w:r>
    </w:p>
    <w:p w14:paraId="08362C22" w14:textId="77777777" w:rsidR="00795351" w:rsidRDefault="00795351" w:rsidP="008B783E">
      <w:pPr>
        <w:spacing w:line="320" w:lineRule="atLeast"/>
        <w:ind w:left="42" w:right="134"/>
        <w:jc w:val="both"/>
        <w:rPr>
          <w:rFonts w:ascii="Arial Narrow" w:hAnsi="Arial Narrow" w:cs="Arial"/>
          <w:sz w:val="24"/>
          <w:szCs w:val="24"/>
        </w:rPr>
      </w:pPr>
    </w:p>
    <w:p w14:paraId="07F0D0ED" w14:textId="6650B392" w:rsidR="00843EF5" w:rsidRPr="003D2C06" w:rsidRDefault="00843EF5" w:rsidP="008B783E">
      <w:pPr>
        <w:spacing w:line="320" w:lineRule="atLeast"/>
        <w:ind w:left="42" w:right="134"/>
        <w:jc w:val="both"/>
        <w:rPr>
          <w:rFonts w:ascii="Arial Narrow" w:hAnsi="Arial Narrow" w:cs="Arial"/>
          <w:sz w:val="24"/>
          <w:szCs w:val="24"/>
        </w:rPr>
      </w:pPr>
      <w:r w:rsidRPr="003D2C06">
        <w:rPr>
          <w:rFonts w:ascii="Arial Narrow" w:hAnsi="Arial Narrow" w:cs="Arial"/>
          <w:sz w:val="24"/>
          <w:szCs w:val="24"/>
        </w:rPr>
        <w:t>O Edital poderá ser obtido no site Portal da Transparên</w:t>
      </w:r>
      <w:r w:rsidR="008D57D4">
        <w:rPr>
          <w:rFonts w:ascii="Arial Narrow" w:hAnsi="Arial Narrow" w:cs="Arial"/>
          <w:sz w:val="24"/>
          <w:szCs w:val="24"/>
        </w:rPr>
        <w:t xml:space="preserve">cia do Município de Brasilandia- </w:t>
      </w:r>
      <w:r w:rsidRPr="003D2C06">
        <w:rPr>
          <w:rFonts w:ascii="Arial Narrow" w:hAnsi="Arial Narrow" w:cs="Arial"/>
          <w:sz w:val="24"/>
          <w:szCs w:val="24"/>
        </w:rPr>
        <w:t xml:space="preserve">MS, no endereço eletronico </w:t>
      </w:r>
      <w:hyperlink r:id="rId9" w:history="1">
        <w:r w:rsidRPr="003D2C06">
          <w:rPr>
            <w:rStyle w:val="Hyperlink"/>
            <w:rFonts w:ascii="Arial Narrow" w:hAnsi="Arial Narrow" w:cs="Arial"/>
            <w:sz w:val="24"/>
            <w:szCs w:val="24"/>
          </w:rPr>
          <w:t>http://portal.brasilandia.ms.gov.br:8079/transparencia/</w:t>
        </w:r>
      </w:hyperlink>
      <w:r w:rsidRPr="003D2C06">
        <w:rPr>
          <w:rFonts w:ascii="Arial Narrow" w:hAnsi="Arial Narrow" w:cs="Arial"/>
          <w:color w:val="000000" w:themeColor="text1"/>
          <w:sz w:val="24"/>
          <w:szCs w:val="24"/>
        </w:rPr>
        <w:t xml:space="preserve">e no Portal Nacional de Contratações Públicas </w:t>
      </w:r>
      <w:hyperlink r:id="rId10" w:history="1">
        <w:r w:rsidRPr="003D2C06">
          <w:rPr>
            <w:rStyle w:val="Hyperlink"/>
            <w:rFonts w:ascii="Arial Narrow" w:eastAsia="Arial" w:hAnsi="Arial Narrow" w:cs="Arial"/>
            <w:sz w:val="24"/>
            <w:szCs w:val="24"/>
          </w:rPr>
          <w:t>https://pncp.gov.br/app/editais?q=&amp;status=recebendo_proposta&amp;pagina=1</w:t>
        </w:r>
      </w:hyperlink>
      <w:r w:rsidRPr="003D2C06">
        <w:rPr>
          <w:rFonts w:ascii="Arial Narrow" w:hAnsi="Arial Narrow" w:cs="Arial"/>
          <w:color w:val="000000" w:themeColor="text1"/>
          <w:sz w:val="24"/>
          <w:szCs w:val="24"/>
        </w:rPr>
        <w:t xml:space="preserve"> a</w:t>
      </w:r>
      <w:r w:rsidRPr="003D2C06">
        <w:rPr>
          <w:rFonts w:ascii="Arial Narrow" w:hAnsi="Arial Narrow" w:cs="Arial"/>
          <w:sz w:val="24"/>
          <w:szCs w:val="24"/>
        </w:rPr>
        <w:t xml:space="preserve"> partir da data de sua publicação; Informações adicionais podem ser obtidas junto a</w:t>
      </w:r>
      <w:r w:rsidR="00795351">
        <w:rPr>
          <w:rFonts w:ascii="Arial Narrow" w:hAnsi="Arial Narrow" w:cs="Arial"/>
          <w:sz w:val="24"/>
          <w:szCs w:val="24"/>
        </w:rPr>
        <w:t xml:space="preserve"> Coordenadoria Geral</w:t>
      </w:r>
      <w:r w:rsidRPr="003D2C06">
        <w:rPr>
          <w:rFonts w:ascii="Arial Narrow" w:hAnsi="Arial Narrow" w:cs="Arial"/>
          <w:sz w:val="24"/>
          <w:szCs w:val="24"/>
        </w:rPr>
        <w:t xml:space="preserve"> de Licitações através do  </w:t>
      </w:r>
      <w:r w:rsidR="00184E0E">
        <w:rPr>
          <w:rFonts w:ascii="Arial Narrow" w:hAnsi="Arial Narrow" w:cs="Arial"/>
          <w:sz w:val="24"/>
          <w:szCs w:val="24"/>
        </w:rPr>
        <w:t>e</w:t>
      </w:r>
      <w:r w:rsidRPr="003D2C06">
        <w:rPr>
          <w:rFonts w:ascii="Arial Narrow" w:hAnsi="Arial Narrow" w:cs="Arial"/>
          <w:sz w:val="24"/>
          <w:szCs w:val="24"/>
        </w:rPr>
        <w:t xml:space="preserve">-mail: </w:t>
      </w:r>
      <w:hyperlink r:id="rId11" w:history="1">
        <w:r w:rsidRPr="003D2C06">
          <w:rPr>
            <w:rStyle w:val="Hyperlink"/>
            <w:rFonts w:ascii="Arial Narrow" w:eastAsia="Arial" w:hAnsi="Arial Narrow" w:cs="Arial"/>
            <w:sz w:val="24"/>
            <w:szCs w:val="24"/>
          </w:rPr>
          <w:t>licitacao@brasilandia.ms.gov.br</w:t>
        </w:r>
      </w:hyperlink>
      <w:r w:rsidRPr="003D2C06">
        <w:rPr>
          <w:rFonts w:ascii="Arial Narrow" w:hAnsi="Arial Narrow" w:cs="Arial"/>
          <w:sz w:val="24"/>
          <w:szCs w:val="24"/>
        </w:rPr>
        <w:t>.</w:t>
      </w:r>
    </w:p>
    <w:p w14:paraId="3C8BBD15" w14:textId="77777777" w:rsidR="00843EF5" w:rsidRPr="003D2C06" w:rsidRDefault="00843EF5" w:rsidP="008B783E">
      <w:pPr>
        <w:spacing w:line="320" w:lineRule="atLeast"/>
        <w:ind w:left="42" w:right="134"/>
        <w:jc w:val="both"/>
        <w:rPr>
          <w:rFonts w:ascii="Arial Narrow" w:hAnsi="Arial Narrow" w:cs="Arial"/>
          <w:sz w:val="24"/>
          <w:szCs w:val="24"/>
        </w:rPr>
      </w:pPr>
    </w:p>
    <w:p w14:paraId="2BA6DFFB" w14:textId="71920884" w:rsidR="008A3E46" w:rsidRDefault="008A3E46" w:rsidP="008C0395">
      <w:pPr>
        <w:spacing w:line="320" w:lineRule="atLeast"/>
        <w:ind w:right="134"/>
        <w:jc w:val="both"/>
        <w:rPr>
          <w:rFonts w:ascii="Arial Narrow" w:hAnsi="Arial Narrow"/>
        </w:rPr>
      </w:pPr>
    </w:p>
    <w:p w14:paraId="0A5DA705" w14:textId="796F8342" w:rsidR="00FE7F86" w:rsidRPr="0033203D" w:rsidRDefault="0033203D" w:rsidP="008B783E">
      <w:pPr>
        <w:spacing w:line="320" w:lineRule="atLeast"/>
        <w:ind w:left="42" w:right="134"/>
        <w:jc w:val="both"/>
        <w:rPr>
          <w:rFonts w:ascii="Arial Narrow" w:hAnsi="Arial Narrow"/>
          <w:b/>
        </w:rPr>
        <w:sectPr w:rsidR="00FE7F86" w:rsidRPr="0033203D" w:rsidSect="00214A9C">
          <w:headerReference w:type="default" r:id="rId12"/>
          <w:footerReference w:type="default" r:id="rId13"/>
          <w:pgSz w:w="11910" w:h="16850"/>
          <w:pgMar w:top="1985" w:right="1137" w:bottom="1702" w:left="1300" w:header="425" w:footer="340" w:gutter="0"/>
          <w:pgNumType w:start="1"/>
          <w:cols w:space="720"/>
        </w:sectPr>
      </w:pPr>
      <w:r w:rsidRPr="007A7E7C">
        <w:rPr>
          <w:rFonts w:ascii="Arial Narrow" w:hAnsi="Arial Narrow"/>
          <w:b/>
          <w:highlight w:val="yellow"/>
        </w:rPr>
        <w:t>C</w:t>
      </w:r>
      <w:r w:rsidR="007A7E7C" w:rsidRPr="007A7E7C">
        <w:rPr>
          <w:rFonts w:ascii="Arial Narrow" w:hAnsi="Arial Narrow"/>
          <w:b/>
          <w:highlight w:val="yellow"/>
        </w:rPr>
        <w:t>ÓDIGO DE REGISTRO DE INFORMAÇÃO</w:t>
      </w:r>
      <w:r w:rsidR="00FE7F86" w:rsidRPr="007A7E7C">
        <w:rPr>
          <w:rFonts w:ascii="Arial Narrow" w:hAnsi="Arial Narrow"/>
          <w:b/>
          <w:highlight w:val="yellow"/>
        </w:rPr>
        <w:t>:</w:t>
      </w:r>
      <w:r w:rsidRPr="0033203D">
        <w:rPr>
          <w:rFonts w:ascii="Arial Narrow" w:hAnsi="Arial Narrow"/>
          <w:b/>
        </w:rPr>
        <w:t xml:space="preserve"> </w:t>
      </w:r>
      <w:r w:rsidR="003C4817" w:rsidRPr="0094514B">
        <w:rPr>
          <w:rFonts w:ascii="Arial Narrow" w:hAnsi="Arial Narrow"/>
          <w:b/>
          <w:bCs/>
          <w:highlight w:val="yellow"/>
          <w:lang w:val="pt-BR"/>
        </w:rPr>
        <w:t>156BDBFF3E53A0CE38573ECA363CBE3A433599D5</w:t>
      </w:r>
    </w:p>
    <w:p w14:paraId="3BEB584E" w14:textId="5A644C80" w:rsidR="00843EF5" w:rsidRPr="00C354FF" w:rsidRDefault="00843EF5" w:rsidP="008B783E">
      <w:pPr>
        <w:pBdr>
          <w:top w:val="nil"/>
          <w:left w:val="nil"/>
          <w:bottom w:val="nil"/>
          <w:right w:val="nil"/>
          <w:between w:val="nil"/>
        </w:pBdr>
        <w:spacing w:line="320" w:lineRule="atLeast"/>
        <w:ind w:left="42" w:right="134"/>
        <w:jc w:val="center"/>
        <w:rPr>
          <w:rFonts w:ascii="Arial Narrow" w:hAnsi="Arial Narrow" w:cs="Arial"/>
          <w:b/>
          <w:bCs/>
          <w:sz w:val="24"/>
          <w:szCs w:val="24"/>
        </w:rPr>
      </w:pPr>
      <w:r w:rsidRPr="00C354FF">
        <w:rPr>
          <w:rFonts w:ascii="Arial Narrow" w:hAnsi="Arial Narrow" w:cs="Arial"/>
          <w:b/>
          <w:bCs/>
          <w:sz w:val="24"/>
          <w:szCs w:val="24"/>
        </w:rPr>
        <w:lastRenderedPageBreak/>
        <w:t>EDITAL DE LICITAÇÃO</w:t>
      </w:r>
    </w:p>
    <w:p w14:paraId="4CDCB9E4" w14:textId="7D8CBD7E" w:rsidR="00860C7F" w:rsidRDefault="00843EF5" w:rsidP="008B783E">
      <w:pPr>
        <w:pStyle w:val="Ttulo1"/>
        <w:spacing w:line="320" w:lineRule="atLeast"/>
        <w:ind w:left="42" w:right="134"/>
        <w:jc w:val="center"/>
        <w:rPr>
          <w:rFonts w:ascii="Arial Narrow" w:hAnsi="Arial Narrow"/>
          <w:sz w:val="24"/>
          <w:szCs w:val="24"/>
        </w:rPr>
      </w:pPr>
      <w:r w:rsidRPr="00C354FF">
        <w:rPr>
          <w:rFonts w:ascii="Arial Narrow" w:hAnsi="Arial Narrow"/>
          <w:sz w:val="24"/>
          <w:szCs w:val="24"/>
        </w:rPr>
        <w:t xml:space="preserve">PROCESSO ADMINISTRATIVO N º </w:t>
      </w:r>
      <w:r w:rsidR="00860C7F">
        <w:rPr>
          <w:rFonts w:ascii="Arial Narrow" w:hAnsi="Arial Narrow"/>
          <w:sz w:val="24"/>
          <w:szCs w:val="24"/>
        </w:rPr>
        <w:t>6</w:t>
      </w:r>
      <w:r w:rsidR="00720629">
        <w:rPr>
          <w:rFonts w:ascii="Arial Narrow" w:hAnsi="Arial Narrow"/>
          <w:sz w:val="24"/>
          <w:szCs w:val="24"/>
        </w:rPr>
        <w:t>1</w:t>
      </w:r>
      <w:r w:rsidR="00860C7F">
        <w:rPr>
          <w:rFonts w:ascii="Arial Narrow" w:hAnsi="Arial Narrow"/>
          <w:sz w:val="24"/>
          <w:szCs w:val="24"/>
        </w:rPr>
        <w:t>2</w:t>
      </w:r>
      <w:r w:rsidRPr="00C354FF">
        <w:rPr>
          <w:rFonts w:ascii="Arial Narrow" w:hAnsi="Arial Narrow"/>
          <w:sz w:val="24"/>
          <w:szCs w:val="24"/>
        </w:rPr>
        <w:t>/202</w:t>
      </w:r>
      <w:r w:rsidR="007A7E7C">
        <w:rPr>
          <w:rFonts w:ascii="Arial Narrow" w:hAnsi="Arial Narrow"/>
          <w:sz w:val="24"/>
          <w:szCs w:val="24"/>
        </w:rPr>
        <w:t>6</w:t>
      </w:r>
      <w:r w:rsidR="00265EB6">
        <w:rPr>
          <w:rFonts w:ascii="Arial Narrow" w:hAnsi="Arial Narrow"/>
          <w:sz w:val="24"/>
          <w:szCs w:val="24"/>
        </w:rPr>
        <w:t xml:space="preserve">    </w:t>
      </w:r>
    </w:p>
    <w:p w14:paraId="0B81A6CA" w14:textId="380C43D6" w:rsidR="00843EF5" w:rsidRDefault="00843EF5" w:rsidP="008B783E">
      <w:pPr>
        <w:pStyle w:val="Ttulo1"/>
        <w:spacing w:line="320" w:lineRule="atLeast"/>
        <w:ind w:left="42" w:right="134"/>
        <w:jc w:val="center"/>
        <w:rPr>
          <w:rFonts w:ascii="Arial Narrow" w:hAnsi="Arial Narrow"/>
          <w:b w:val="0"/>
          <w:sz w:val="24"/>
          <w:szCs w:val="24"/>
        </w:rPr>
      </w:pPr>
      <w:r w:rsidRPr="00C354FF">
        <w:rPr>
          <w:rFonts w:ascii="Arial Narrow" w:hAnsi="Arial Narrow"/>
          <w:sz w:val="24"/>
          <w:szCs w:val="24"/>
        </w:rPr>
        <w:t xml:space="preserve">PREGÃO PRESENCIAL Nº </w:t>
      </w:r>
      <w:r w:rsidR="002E7F02">
        <w:rPr>
          <w:rFonts w:ascii="Arial Narrow" w:hAnsi="Arial Narrow"/>
          <w:sz w:val="24"/>
          <w:szCs w:val="24"/>
        </w:rPr>
        <w:t>0</w:t>
      </w:r>
      <w:r w:rsidR="00E03914">
        <w:rPr>
          <w:rFonts w:ascii="Arial Narrow" w:hAnsi="Arial Narrow"/>
          <w:sz w:val="24"/>
          <w:szCs w:val="24"/>
        </w:rPr>
        <w:t>13</w:t>
      </w:r>
      <w:r w:rsidRPr="00C354FF">
        <w:rPr>
          <w:rFonts w:ascii="Arial Narrow" w:hAnsi="Arial Narrow"/>
          <w:sz w:val="24"/>
          <w:szCs w:val="24"/>
        </w:rPr>
        <w:t>/202</w:t>
      </w:r>
      <w:r w:rsidR="007A7E7C">
        <w:rPr>
          <w:rFonts w:ascii="Arial Narrow" w:hAnsi="Arial Narrow"/>
          <w:sz w:val="24"/>
          <w:szCs w:val="24"/>
        </w:rPr>
        <w:t>6</w:t>
      </w:r>
    </w:p>
    <w:p w14:paraId="36022A5A" w14:textId="0C1F8355" w:rsidR="009D7F01" w:rsidRPr="00A8539D" w:rsidRDefault="00F650C5" w:rsidP="009D7F01">
      <w:pPr>
        <w:spacing w:line="320" w:lineRule="atLeast"/>
        <w:ind w:left="42" w:right="134"/>
        <w:jc w:val="center"/>
        <w:rPr>
          <w:rFonts w:ascii="Arial Narrow" w:eastAsia="Arial" w:hAnsi="Arial Narrow" w:cs="Arial"/>
          <w:b/>
          <w:sz w:val="24"/>
          <w:szCs w:val="24"/>
        </w:rPr>
      </w:pPr>
      <w:r>
        <w:rPr>
          <w:rFonts w:ascii="Arial Narrow" w:eastAsia="Arial" w:hAnsi="Arial Narrow" w:cs="Arial"/>
          <w:b/>
          <w:sz w:val="24"/>
          <w:szCs w:val="24"/>
        </w:rPr>
        <w:t>REGISTRO DE PREÇO</w:t>
      </w:r>
      <w:r w:rsidR="00E03914">
        <w:rPr>
          <w:rFonts w:ascii="Arial Narrow" w:eastAsia="Arial" w:hAnsi="Arial Narrow" w:cs="Arial"/>
          <w:b/>
          <w:sz w:val="24"/>
          <w:szCs w:val="24"/>
        </w:rPr>
        <w:t xml:space="preserve"> </w:t>
      </w:r>
      <w:r w:rsidR="00843EF5" w:rsidRPr="003D2C06">
        <w:rPr>
          <w:rFonts w:ascii="Arial Narrow" w:eastAsia="Arial" w:hAnsi="Arial Narrow" w:cs="Arial"/>
          <w:b/>
          <w:sz w:val="24"/>
          <w:szCs w:val="24"/>
        </w:rPr>
        <w:t>LEI 14.133/2021</w:t>
      </w:r>
    </w:p>
    <w:p w14:paraId="4097BEEB" w14:textId="76277851" w:rsidR="00A8539D" w:rsidRDefault="00720629" w:rsidP="008B783E">
      <w:pPr>
        <w:spacing w:line="320" w:lineRule="atLeast"/>
        <w:ind w:left="42" w:right="134"/>
        <w:jc w:val="center"/>
        <w:rPr>
          <w:rFonts w:ascii="Arial Narrow" w:hAnsi="Arial Narrow"/>
          <w:b/>
          <w:sz w:val="24"/>
          <w:szCs w:val="24"/>
        </w:rPr>
      </w:pPr>
      <w:r>
        <w:rPr>
          <w:rFonts w:ascii="Arial Narrow" w:hAnsi="Arial Narrow"/>
          <w:b/>
          <w:sz w:val="24"/>
          <w:szCs w:val="24"/>
        </w:rPr>
        <w:t xml:space="preserve">AMPLA CONCORRÊNCIA </w:t>
      </w:r>
    </w:p>
    <w:p w14:paraId="41A06662" w14:textId="77777777" w:rsidR="009D7F01" w:rsidRPr="00A8539D" w:rsidRDefault="009D7F01" w:rsidP="008B783E">
      <w:pPr>
        <w:spacing w:line="320" w:lineRule="atLeast"/>
        <w:ind w:left="42" w:right="134"/>
        <w:jc w:val="center"/>
        <w:rPr>
          <w:rFonts w:ascii="Arial Narrow" w:eastAsia="Arial" w:hAnsi="Arial Narrow" w:cs="Arial"/>
          <w:b/>
          <w:sz w:val="24"/>
          <w:szCs w:val="24"/>
        </w:rPr>
      </w:pPr>
    </w:p>
    <w:p w14:paraId="2B9B0D54" w14:textId="760802C9" w:rsidR="003B2D76" w:rsidRPr="00C354FF" w:rsidRDefault="003B2D76" w:rsidP="008B783E">
      <w:pPr>
        <w:ind w:left="42" w:right="134"/>
        <w:jc w:val="both"/>
        <w:rPr>
          <w:rFonts w:ascii="Arial Narrow" w:hAnsi="Arial Narrow" w:cs="Arial"/>
          <w:sz w:val="24"/>
          <w:szCs w:val="24"/>
        </w:rPr>
      </w:pPr>
      <w:r>
        <w:rPr>
          <w:rFonts w:ascii="Arial Narrow" w:eastAsia="Arial" w:hAnsi="Arial Narrow" w:cs="Arial"/>
          <w:b/>
          <w:sz w:val="24"/>
          <w:szCs w:val="24"/>
        </w:rPr>
        <w:t>O Municipio de Brasilâ</w:t>
      </w:r>
      <w:r w:rsidRPr="003D2C06">
        <w:rPr>
          <w:rFonts w:ascii="Arial Narrow" w:eastAsia="Arial" w:hAnsi="Arial Narrow" w:cs="Arial"/>
          <w:b/>
          <w:sz w:val="24"/>
          <w:szCs w:val="24"/>
        </w:rPr>
        <w:t>ndia - MS, Pessoa Jurídica de Direito Público Interno, inscrito no CNPJ/MF  sob o nº 03.184.058/0001-20</w:t>
      </w:r>
      <w:r w:rsidRPr="003D2C06">
        <w:rPr>
          <w:rFonts w:ascii="Arial Narrow" w:hAnsi="Arial Narrow" w:cs="Arial"/>
          <w:sz w:val="24"/>
          <w:szCs w:val="24"/>
        </w:rPr>
        <w:t xml:space="preserve">, </w:t>
      </w:r>
      <w:r w:rsidRPr="003D2C06">
        <w:rPr>
          <w:rFonts w:ascii="Arial Narrow" w:eastAsia="Times New Roman" w:hAnsi="Arial Narrow" w:cs="Arial"/>
          <w:color w:val="000000"/>
          <w:sz w:val="24"/>
          <w:szCs w:val="24"/>
        </w:rPr>
        <w:t xml:space="preserve">com sede administrativa localizada </w:t>
      </w:r>
      <w:r w:rsidRPr="003B2D76">
        <w:rPr>
          <w:rFonts w:ascii="Arial Narrow" w:eastAsia="Times New Roman" w:hAnsi="Arial Narrow" w:cs="Arial"/>
          <w:sz w:val="24"/>
          <w:szCs w:val="24"/>
        </w:rPr>
        <w:t>na Rua Elviro Mancini, n.530, bairro: centro, nesta cidade de Brasilândia - MS, através da Secretaria Municipal</w:t>
      </w:r>
      <w:r>
        <w:rPr>
          <w:rFonts w:ascii="Arial Narrow" w:eastAsia="Times New Roman" w:hAnsi="Arial Narrow" w:cs="Arial"/>
          <w:color w:val="000000"/>
          <w:sz w:val="24"/>
          <w:szCs w:val="24"/>
        </w:rPr>
        <w:t xml:space="preserve"> de Administração – </w:t>
      </w:r>
      <w:r w:rsidR="00795351">
        <w:rPr>
          <w:rFonts w:ascii="Arial Narrow" w:eastAsia="Times New Roman" w:hAnsi="Arial Narrow" w:cs="Arial"/>
          <w:color w:val="000000"/>
          <w:sz w:val="24"/>
          <w:szCs w:val="24"/>
        </w:rPr>
        <w:t>Coordenadoria Geral</w:t>
      </w:r>
      <w:r>
        <w:rPr>
          <w:rFonts w:ascii="Arial Narrow" w:eastAsia="Times New Roman" w:hAnsi="Arial Narrow" w:cs="Arial"/>
          <w:color w:val="000000"/>
          <w:sz w:val="24"/>
          <w:szCs w:val="24"/>
        </w:rPr>
        <w:t xml:space="preserve"> de Licitações </w:t>
      </w:r>
      <w:r w:rsidRPr="003D2C06">
        <w:rPr>
          <w:rFonts w:ascii="Arial Narrow" w:hAnsi="Arial Narrow" w:cs="Arial"/>
          <w:sz w:val="24"/>
          <w:szCs w:val="24"/>
        </w:rPr>
        <w:t xml:space="preserve">faz saber aos interessados que fará realizar, licitação na modalidade de </w:t>
      </w:r>
      <w:r w:rsidRPr="008A3E46">
        <w:rPr>
          <w:rFonts w:ascii="Arial Narrow" w:eastAsia="Arial" w:hAnsi="Arial Narrow" w:cs="Arial"/>
          <w:b/>
          <w:sz w:val="24"/>
          <w:szCs w:val="24"/>
        </w:rPr>
        <w:t xml:space="preserve">PREGÃO PRESENCIAL Nº </w:t>
      </w:r>
      <w:r w:rsidR="002E7F02">
        <w:rPr>
          <w:rFonts w:ascii="Arial Narrow" w:eastAsia="Arial" w:hAnsi="Arial Narrow" w:cs="Arial"/>
          <w:b/>
          <w:sz w:val="24"/>
          <w:szCs w:val="24"/>
        </w:rPr>
        <w:t>0</w:t>
      </w:r>
      <w:r w:rsidR="00E03914">
        <w:rPr>
          <w:rFonts w:ascii="Arial Narrow" w:eastAsia="Arial" w:hAnsi="Arial Narrow" w:cs="Arial"/>
          <w:b/>
          <w:sz w:val="24"/>
          <w:szCs w:val="24"/>
        </w:rPr>
        <w:t>13</w:t>
      </w:r>
      <w:r w:rsidRPr="00C354FF">
        <w:rPr>
          <w:rFonts w:ascii="Arial Narrow" w:eastAsia="Arial" w:hAnsi="Arial Narrow" w:cs="Arial"/>
          <w:b/>
          <w:sz w:val="24"/>
          <w:szCs w:val="24"/>
        </w:rPr>
        <w:t>/202</w:t>
      </w:r>
      <w:r w:rsidR="00C62380">
        <w:rPr>
          <w:rFonts w:ascii="Arial Narrow" w:eastAsia="Arial" w:hAnsi="Arial Narrow" w:cs="Arial"/>
          <w:b/>
          <w:sz w:val="24"/>
          <w:szCs w:val="24"/>
        </w:rPr>
        <w:t>6</w:t>
      </w:r>
      <w:r w:rsidRPr="00C354FF">
        <w:rPr>
          <w:rFonts w:ascii="Arial Narrow" w:eastAsia="Arial" w:hAnsi="Arial Narrow" w:cs="Arial"/>
          <w:b/>
          <w:sz w:val="24"/>
          <w:szCs w:val="24"/>
        </w:rPr>
        <w:t xml:space="preserve">, do tipo MENOR PREÇO POR ITEM, </w:t>
      </w:r>
      <w:r w:rsidRPr="00C354FF">
        <w:rPr>
          <w:rFonts w:ascii="Arial Narrow" w:hAnsi="Arial Narrow" w:cs="Arial"/>
          <w:sz w:val="24"/>
          <w:szCs w:val="24"/>
        </w:rPr>
        <w:t xml:space="preserve">para </w:t>
      </w:r>
      <w:r w:rsidRPr="00C354FF">
        <w:rPr>
          <w:rFonts w:ascii="Arial Narrow" w:hAnsi="Arial Narrow" w:cs="Arial"/>
          <w:b/>
          <w:sz w:val="24"/>
          <w:szCs w:val="24"/>
        </w:rPr>
        <w:t>o objeto abaixo discriminado.</w:t>
      </w:r>
    </w:p>
    <w:p w14:paraId="765B1293" w14:textId="77777777" w:rsidR="00843EF5" w:rsidRPr="00C354FF" w:rsidRDefault="00843EF5" w:rsidP="008B783E">
      <w:pPr>
        <w:spacing w:line="320" w:lineRule="atLeast"/>
        <w:ind w:left="42" w:right="134"/>
        <w:jc w:val="both"/>
        <w:rPr>
          <w:rFonts w:ascii="Arial Narrow" w:eastAsia="Arial" w:hAnsi="Arial Narrow" w:cs="Arial"/>
          <w:sz w:val="24"/>
          <w:szCs w:val="24"/>
        </w:rPr>
      </w:pPr>
    </w:p>
    <w:p w14:paraId="1EE4810C" w14:textId="0B78B59F" w:rsidR="00843EF5" w:rsidRPr="006C5161" w:rsidRDefault="00843EF5" w:rsidP="008B783E">
      <w:pPr>
        <w:spacing w:line="320" w:lineRule="atLeast"/>
        <w:ind w:left="42" w:right="134"/>
        <w:jc w:val="both"/>
        <w:rPr>
          <w:rFonts w:ascii="Arial Narrow" w:eastAsia="Arial" w:hAnsi="Arial Narrow" w:cs="Arial"/>
          <w:sz w:val="24"/>
          <w:szCs w:val="24"/>
        </w:rPr>
      </w:pPr>
      <w:r w:rsidRPr="00C354FF">
        <w:rPr>
          <w:rFonts w:ascii="Arial Narrow" w:eastAsia="Arial" w:hAnsi="Arial Narrow" w:cs="Arial"/>
          <w:b/>
          <w:sz w:val="24"/>
          <w:szCs w:val="24"/>
        </w:rPr>
        <w:t>DATA:</w:t>
      </w:r>
      <w:r w:rsidR="008A3E46" w:rsidRPr="00C354FF">
        <w:rPr>
          <w:rFonts w:ascii="Arial Narrow" w:eastAsia="Arial" w:hAnsi="Arial Narrow" w:cs="Arial"/>
          <w:b/>
          <w:sz w:val="24"/>
          <w:szCs w:val="24"/>
        </w:rPr>
        <w:t xml:space="preserve"> </w:t>
      </w:r>
      <w:r w:rsidR="00FE492B">
        <w:rPr>
          <w:rFonts w:ascii="Arial Narrow" w:eastAsia="Arial" w:hAnsi="Arial Narrow" w:cs="Arial"/>
          <w:sz w:val="24"/>
          <w:szCs w:val="24"/>
          <w:highlight w:val="yellow"/>
        </w:rPr>
        <w:t>23/06</w:t>
      </w:r>
      <w:r w:rsidR="00795351" w:rsidRPr="002E7F02">
        <w:rPr>
          <w:rFonts w:ascii="Arial Narrow" w:eastAsia="Arial" w:hAnsi="Arial Narrow" w:cs="Arial"/>
          <w:sz w:val="24"/>
          <w:szCs w:val="24"/>
          <w:highlight w:val="yellow"/>
        </w:rPr>
        <w:t>/202</w:t>
      </w:r>
      <w:r w:rsidR="00C62380" w:rsidRPr="002E7F02">
        <w:rPr>
          <w:rFonts w:ascii="Arial Narrow" w:eastAsia="Arial" w:hAnsi="Arial Narrow" w:cs="Arial"/>
          <w:sz w:val="24"/>
          <w:szCs w:val="24"/>
          <w:highlight w:val="yellow"/>
        </w:rPr>
        <w:t>6</w:t>
      </w:r>
    </w:p>
    <w:p w14:paraId="3F3775B6" w14:textId="4E77B013" w:rsidR="00843EF5" w:rsidRPr="008A3E46" w:rsidRDefault="00843EF5" w:rsidP="008B783E">
      <w:pPr>
        <w:pBdr>
          <w:top w:val="nil"/>
          <w:left w:val="nil"/>
          <w:bottom w:val="nil"/>
          <w:right w:val="nil"/>
          <w:between w:val="nil"/>
        </w:pBdr>
        <w:spacing w:before="1" w:line="320" w:lineRule="atLeast"/>
        <w:ind w:left="42" w:right="134"/>
        <w:jc w:val="both"/>
        <w:rPr>
          <w:rFonts w:ascii="Arial Narrow" w:hAnsi="Arial Narrow" w:cs="Arial"/>
          <w:sz w:val="24"/>
          <w:szCs w:val="24"/>
        </w:rPr>
      </w:pPr>
      <w:r w:rsidRPr="006C5161">
        <w:rPr>
          <w:rFonts w:ascii="Arial Narrow" w:eastAsia="Arial" w:hAnsi="Arial Narrow" w:cs="Arial"/>
          <w:b/>
          <w:sz w:val="24"/>
          <w:szCs w:val="24"/>
        </w:rPr>
        <w:t>HORA:</w:t>
      </w:r>
      <w:r w:rsidR="008A3E46" w:rsidRPr="006C5161">
        <w:rPr>
          <w:rFonts w:ascii="Arial Narrow" w:eastAsia="Arial" w:hAnsi="Arial Narrow" w:cs="Arial"/>
          <w:b/>
          <w:sz w:val="24"/>
          <w:szCs w:val="24"/>
        </w:rPr>
        <w:t xml:space="preserve"> </w:t>
      </w:r>
      <w:r w:rsidR="00B218BF">
        <w:rPr>
          <w:rFonts w:ascii="Arial Narrow" w:eastAsia="Arial" w:hAnsi="Arial Narrow" w:cs="Arial"/>
          <w:sz w:val="24"/>
          <w:szCs w:val="24"/>
        </w:rPr>
        <w:t>08</w:t>
      </w:r>
      <w:r w:rsidRPr="006C5161">
        <w:rPr>
          <w:rFonts w:ascii="Arial Narrow" w:eastAsia="Arial" w:hAnsi="Arial Narrow" w:cs="Arial"/>
          <w:sz w:val="24"/>
          <w:szCs w:val="24"/>
        </w:rPr>
        <w:t>:</w:t>
      </w:r>
      <w:r w:rsidR="00B218BF">
        <w:rPr>
          <w:rFonts w:ascii="Arial Narrow" w:eastAsia="Arial" w:hAnsi="Arial Narrow" w:cs="Arial"/>
          <w:sz w:val="24"/>
          <w:szCs w:val="24"/>
        </w:rPr>
        <w:t>00</w:t>
      </w:r>
      <w:r w:rsidR="003244DD" w:rsidRPr="006C5161">
        <w:rPr>
          <w:rFonts w:ascii="Arial Narrow" w:eastAsia="Arial" w:hAnsi="Arial Narrow" w:cs="Arial"/>
          <w:sz w:val="24"/>
          <w:szCs w:val="24"/>
        </w:rPr>
        <w:t xml:space="preserve"> </w:t>
      </w:r>
      <w:r w:rsidRPr="006C5161">
        <w:rPr>
          <w:rFonts w:ascii="Arial Narrow" w:hAnsi="Arial Narrow" w:cs="Arial"/>
          <w:sz w:val="24"/>
          <w:szCs w:val="24"/>
        </w:rPr>
        <w:t>(</w:t>
      </w:r>
      <w:r w:rsidR="00265EB6">
        <w:rPr>
          <w:rFonts w:ascii="Arial Narrow" w:hAnsi="Arial Narrow" w:cs="Arial"/>
          <w:sz w:val="24"/>
          <w:szCs w:val="24"/>
        </w:rPr>
        <w:t>horario oficial do estado de MS</w:t>
      </w:r>
      <w:r w:rsidRPr="00C354FF">
        <w:rPr>
          <w:rFonts w:ascii="Arial Narrow" w:hAnsi="Arial Narrow" w:cs="Arial"/>
          <w:sz w:val="24"/>
          <w:szCs w:val="24"/>
        </w:rPr>
        <w:t>)</w:t>
      </w:r>
    </w:p>
    <w:p w14:paraId="4DABA47A" w14:textId="2F8402A9" w:rsidR="00843EF5" w:rsidRPr="00C62380" w:rsidRDefault="00843EF5" w:rsidP="008B783E">
      <w:pPr>
        <w:pBdr>
          <w:top w:val="nil"/>
          <w:left w:val="nil"/>
          <w:bottom w:val="nil"/>
          <w:right w:val="nil"/>
          <w:between w:val="nil"/>
        </w:pBdr>
        <w:spacing w:line="320" w:lineRule="atLeast"/>
        <w:ind w:left="42" w:right="134"/>
        <w:jc w:val="both"/>
        <w:rPr>
          <w:rFonts w:ascii="Arial Narrow" w:hAnsi="Arial Narrow" w:cs="Arial"/>
          <w:bCs/>
          <w:sz w:val="24"/>
          <w:szCs w:val="24"/>
        </w:rPr>
      </w:pPr>
      <w:r w:rsidRPr="008A3E46">
        <w:rPr>
          <w:rFonts w:ascii="Arial Narrow" w:eastAsia="Arial" w:hAnsi="Arial Narrow" w:cs="Arial"/>
          <w:b/>
          <w:sz w:val="24"/>
          <w:szCs w:val="24"/>
        </w:rPr>
        <w:t>L</w:t>
      </w:r>
      <w:r w:rsidR="00C62380">
        <w:rPr>
          <w:rFonts w:ascii="Arial Narrow" w:eastAsia="Arial" w:hAnsi="Arial Narrow" w:cs="Arial"/>
          <w:b/>
          <w:sz w:val="24"/>
          <w:szCs w:val="24"/>
        </w:rPr>
        <w:t>OCAL</w:t>
      </w:r>
      <w:r w:rsidRPr="008A3E46">
        <w:rPr>
          <w:rFonts w:ascii="Arial Narrow" w:eastAsia="Arial" w:hAnsi="Arial Narrow" w:cs="Arial"/>
          <w:b/>
          <w:sz w:val="24"/>
          <w:szCs w:val="24"/>
        </w:rPr>
        <w:t xml:space="preserve">: </w:t>
      </w:r>
      <w:r w:rsidRPr="00C62380">
        <w:rPr>
          <w:rFonts w:ascii="Arial Narrow" w:eastAsia="Arial" w:hAnsi="Arial Narrow" w:cs="Arial"/>
          <w:bCs/>
          <w:sz w:val="24"/>
          <w:szCs w:val="24"/>
        </w:rPr>
        <w:t xml:space="preserve">Sala de </w:t>
      </w:r>
      <w:r w:rsidR="00265EB6">
        <w:rPr>
          <w:rFonts w:ascii="Arial Narrow" w:eastAsia="Arial" w:hAnsi="Arial Narrow" w:cs="Arial"/>
          <w:bCs/>
          <w:sz w:val="24"/>
          <w:szCs w:val="24"/>
        </w:rPr>
        <w:t>R</w:t>
      </w:r>
      <w:r w:rsidRPr="00C62380">
        <w:rPr>
          <w:rFonts w:ascii="Arial Narrow" w:eastAsia="Arial" w:hAnsi="Arial Narrow" w:cs="Arial"/>
          <w:bCs/>
          <w:sz w:val="24"/>
          <w:szCs w:val="24"/>
        </w:rPr>
        <w:t xml:space="preserve">euniões e </w:t>
      </w:r>
      <w:r w:rsidR="00265EB6">
        <w:rPr>
          <w:rFonts w:ascii="Arial Narrow" w:eastAsia="Arial" w:hAnsi="Arial Narrow" w:cs="Arial"/>
          <w:bCs/>
          <w:sz w:val="24"/>
          <w:szCs w:val="24"/>
        </w:rPr>
        <w:t>L</w:t>
      </w:r>
      <w:r w:rsidRPr="00C62380">
        <w:rPr>
          <w:rFonts w:ascii="Arial Narrow" w:eastAsia="Arial" w:hAnsi="Arial Narrow" w:cs="Arial"/>
          <w:bCs/>
          <w:sz w:val="24"/>
          <w:szCs w:val="24"/>
        </w:rPr>
        <w:t>icitações, localizada Rua Elviro Mancini 530</w:t>
      </w:r>
      <w:r w:rsidR="00C62380">
        <w:rPr>
          <w:rFonts w:ascii="Arial Narrow" w:eastAsia="Arial" w:hAnsi="Arial Narrow" w:cs="Arial"/>
          <w:bCs/>
          <w:sz w:val="24"/>
          <w:szCs w:val="24"/>
        </w:rPr>
        <w:t xml:space="preserve"> – C</w:t>
      </w:r>
      <w:r w:rsidRPr="00C62380">
        <w:rPr>
          <w:rFonts w:ascii="Arial Narrow" w:eastAsia="Arial" w:hAnsi="Arial Narrow" w:cs="Arial"/>
          <w:bCs/>
          <w:sz w:val="24"/>
          <w:szCs w:val="24"/>
        </w:rPr>
        <w:t>entro</w:t>
      </w:r>
      <w:r w:rsidR="00C62380">
        <w:rPr>
          <w:rFonts w:ascii="Arial Narrow" w:eastAsia="Arial" w:hAnsi="Arial Narrow" w:cs="Arial"/>
          <w:bCs/>
          <w:sz w:val="24"/>
          <w:szCs w:val="24"/>
        </w:rPr>
        <w:t xml:space="preserve"> –</w:t>
      </w:r>
      <w:r w:rsidRPr="00C62380">
        <w:rPr>
          <w:rFonts w:ascii="Arial Narrow" w:eastAsia="Arial" w:hAnsi="Arial Narrow" w:cs="Arial"/>
          <w:bCs/>
          <w:sz w:val="24"/>
          <w:szCs w:val="24"/>
        </w:rPr>
        <w:t xml:space="preserve"> Brasilandia</w:t>
      </w:r>
      <w:r w:rsidR="00A0205B">
        <w:rPr>
          <w:rFonts w:ascii="Arial Narrow" w:eastAsia="Arial" w:hAnsi="Arial Narrow" w:cs="Arial"/>
          <w:bCs/>
          <w:sz w:val="24"/>
          <w:szCs w:val="24"/>
        </w:rPr>
        <w:t>/</w:t>
      </w:r>
      <w:r w:rsidRPr="00C62380">
        <w:rPr>
          <w:rFonts w:ascii="Arial Narrow" w:eastAsia="Arial" w:hAnsi="Arial Narrow" w:cs="Arial"/>
          <w:bCs/>
          <w:sz w:val="24"/>
          <w:szCs w:val="24"/>
        </w:rPr>
        <w:t>MS</w:t>
      </w:r>
    </w:p>
    <w:p w14:paraId="4CD1C299" w14:textId="77777777" w:rsidR="00C4637B" w:rsidRPr="00C4637B" w:rsidRDefault="00C4637B" w:rsidP="008B783E">
      <w:pPr>
        <w:spacing w:line="320" w:lineRule="atLeast"/>
        <w:ind w:left="42" w:right="134"/>
        <w:jc w:val="both"/>
        <w:rPr>
          <w:rFonts w:ascii="Arial Narrow" w:hAnsi="Arial Narrow"/>
          <w:sz w:val="24"/>
          <w:szCs w:val="24"/>
        </w:rPr>
      </w:pPr>
    </w:p>
    <w:p w14:paraId="26233F1A" w14:textId="77777777" w:rsidR="00C4637B" w:rsidRPr="00A6463C" w:rsidRDefault="00C4637B" w:rsidP="008B783E">
      <w:pPr>
        <w:numPr>
          <w:ilvl w:val="0"/>
          <w:numId w:val="2"/>
        </w:numPr>
        <w:shd w:val="clear" w:color="auto" w:fill="D9D9D9" w:themeFill="background1" w:themeFillShade="D9"/>
        <w:spacing w:line="320" w:lineRule="atLeast"/>
        <w:ind w:left="42" w:right="134" w:firstLine="0"/>
        <w:jc w:val="both"/>
        <w:rPr>
          <w:rFonts w:ascii="Arial Narrow" w:hAnsi="Arial Narrow"/>
          <w:b/>
          <w:bCs/>
          <w:sz w:val="28"/>
          <w:szCs w:val="24"/>
        </w:rPr>
      </w:pPr>
      <w:r w:rsidRPr="00A6463C">
        <w:rPr>
          <w:rFonts w:ascii="Arial Narrow" w:hAnsi="Arial Narrow"/>
          <w:b/>
          <w:bCs/>
          <w:sz w:val="28"/>
          <w:szCs w:val="24"/>
        </w:rPr>
        <w:t>DO OBJETO</w:t>
      </w:r>
    </w:p>
    <w:p w14:paraId="306060A6" w14:textId="77A14FFC" w:rsidR="00CD4D5D" w:rsidRPr="00CD4D5D" w:rsidRDefault="00C4637B" w:rsidP="008B783E">
      <w:pPr>
        <w:pStyle w:val="PargrafodaLista"/>
        <w:numPr>
          <w:ilvl w:val="1"/>
          <w:numId w:val="2"/>
        </w:numPr>
        <w:pBdr>
          <w:top w:val="nil"/>
          <w:left w:val="nil"/>
          <w:bottom w:val="nil"/>
          <w:right w:val="nil"/>
          <w:between w:val="nil"/>
        </w:pBdr>
        <w:spacing w:line="320" w:lineRule="atLeast"/>
        <w:ind w:left="42" w:right="134" w:firstLine="1"/>
        <w:rPr>
          <w:rFonts w:ascii="Arial Narrow" w:hAnsi="Arial Narrow" w:cs="Arial"/>
          <w:sz w:val="24"/>
          <w:szCs w:val="24"/>
        </w:rPr>
      </w:pPr>
      <w:r w:rsidRPr="00C4637B">
        <w:rPr>
          <w:rFonts w:ascii="Arial Narrow" w:hAnsi="Arial Narrow"/>
          <w:sz w:val="24"/>
          <w:szCs w:val="24"/>
        </w:rPr>
        <w:t xml:space="preserve">A presente licitação tem como objeto o </w:t>
      </w:r>
      <w:r w:rsidR="00780476" w:rsidRPr="000C0EB9">
        <w:rPr>
          <w:rFonts w:ascii="Arial Narrow" w:hAnsi="Arial Narrow"/>
          <w:b/>
          <w:bCs/>
          <w:sz w:val="24"/>
          <w:szCs w:val="24"/>
        </w:rPr>
        <w:t xml:space="preserve">Registro de Preços para </w:t>
      </w:r>
      <w:r w:rsidR="00873250">
        <w:rPr>
          <w:rFonts w:ascii="Arial Narrow" w:hAnsi="Arial Narrow" w:cs="Arial"/>
          <w:b/>
          <w:sz w:val="24"/>
          <w:szCs w:val="24"/>
        </w:rPr>
        <w:t>a</w:t>
      </w:r>
      <w:r w:rsidR="00F54648" w:rsidRPr="00F54648">
        <w:rPr>
          <w:rFonts w:ascii="Arial Narrow" w:hAnsi="Arial Narrow" w:cs="Arial"/>
          <w:b/>
          <w:sz w:val="24"/>
          <w:szCs w:val="24"/>
        </w:rPr>
        <w:t>quisição d</w:t>
      </w:r>
      <w:r w:rsidR="00A0205B">
        <w:rPr>
          <w:rFonts w:ascii="Arial Narrow" w:hAnsi="Arial Narrow" w:cs="Arial"/>
          <w:b/>
          <w:sz w:val="24"/>
          <w:szCs w:val="24"/>
        </w:rPr>
        <w:t>e</w:t>
      </w:r>
      <w:r w:rsidR="00F54648" w:rsidRPr="00F54648">
        <w:rPr>
          <w:rFonts w:ascii="Arial Narrow" w:hAnsi="Arial Narrow" w:cs="Arial"/>
          <w:b/>
          <w:sz w:val="24"/>
          <w:szCs w:val="24"/>
        </w:rPr>
        <w:t xml:space="preserve"> </w:t>
      </w:r>
      <w:r w:rsidR="00490820">
        <w:rPr>
          <w:rFonts w:ascii="Arial Narrow" w:hAnsi="Arial Narrow" w:cs="Arial"/>
          <w:b/>
          <w:sz w:val="24"/>
          <w:szCs w:val="24"/>
        </w:rPr>
        <w:t>uniformes esportivos visando atender as necessidades da Secretaria Municipal de Esporte e Lazer</w:t>
      </w:r>
      <w:r w:rsidRPr="00C4637B">
        <w:rPr>
          <w:rFonts w:ascii="Arial Narrow" w:hAnsi="Arial Narrow"/>
          <w:sz w:val="24"/>
          <w:szCs w:val="24"/>
        </w:rPr>
        <w:t xml:space="preserve">, </w:t>
      </w:r>
      <w:r w:rsidR="00843EF5" w:rsidRPr="00524FFC">
        <w:rPr>
          <w:rFonts w:ascii="Arial Narrow" w:hAnsi="Arial Narrow" w:cs="Arial"/>
          <w:color w:val="000000"/>
          <w:sz w:val="24"/>
          <w:szCs w:val="24"/>
        </w:rPr>
        <w:t>conforme especificados no Anexo I – Termo de Referência/Especificações do objeto, parte integrante do presente Edital.</w:t>
      </w:r>
    </w:p>
    <w:p w14:paraId="5064D7DA" w14:textId="77777777" w:rsidR="00CD4D5D" w:rsidRPr="00CD4D5D" w:rsidRDefault="00CD4D5D" w:rsidP="008B783E">
      <w:pPr>
        <w:pStyle w:val="PargrafodaLista"/>
        <w:pBdr>
          <w:top w:val="nil"/>
          <w:left w:val="nil"/>
          <w:bottom w:val="nil"/>
          <w:right w:val="nil"/>
          <w:between w:val="nil"/>
        </w:pBdr>
        <w:spacing w:line="320" w:lineRule="atLeast"/>
        <w:ind w:left="42" w:right="134" w:firstLine="0"/>
        <w:rPr>
          <w:rFonts w:ascii="Arial Narrow" w:hAnsi="Arial Narrow" w:cs="Arial"/>
          <w:sz w:val="24"/>
          <w:szCs w:val="24"/>
        </w:rPr>
      </w:pPr>
    </w:p>
    <w:p w14:paraId="3B4656AA" w14:textId="55A1B654" w:rsidR="00265EB6" w:rsidRDefault="00265EB6" w:rsidP="008B783E">
      <w:pPr>
        <w:pStyle w:val="PargrafodaLista"/>
        <w:numPr>
          <w:ilvl w:val="1"/>
          <w:numId w:val="2"/>
        </w:numPr>
        <w:pBdr>
          <w:top w:val="nil"/>
          <w:left w:val="nil"/>
          <w:bottom w:val="nil"/>
          <w:right w:val="nil"/>
          <w:between w:val="nil"/>
        </w:pBdr>
        <w:spacing w:line="320" w:lineRule="atLeast"/>
        <w:ind w:left="42" w:right="134" w:firstLine="1"/>
        <w:rPr>
          <w:rFonts w:ascii="Arial Narrow" w:hAnsi="Arial Narrow" w:cs="Arial"/>
          <w:sz w:val="24"/>
          <w:szCs w:val="24"/>
        </w:rPr>
      </w:pPr>
      <w:r w:rsidRPr="00CD4D5D">
        <w:rPr>
          <w:rFonts w:ascii="Arial Narrow" w:hAnsi="Arial Narrow" w:cs="Arial"/>
          <w:b/>
          <w:bCs/>
          <w:sz w:val="24"/>
          <w:szCs w:val="24"/>
        </w:rPr>
        <w:t>Poderá</w:t>
      </w:r>
      <w:r w:rsidRPr="00CD4D5D">
        <w:rPr>
          <w:rFonts w:ascii="Arial Narrow" w:hAnsi="Arial Narrow" w:cs="Arial"/>
          <w:sz w:val="24"/>
          <w:szCs w:val="24"/>
        </w:rPr>
        <w:t xml:space="preserve"> ser concedida a prioridade de contratação de </w:t>
      </w:r>
      <w:r w:rsidRPr="00CD4D5D">
        <w:rPr>
          <w:rFonts w:ascii="Arial Narrow" w:hAnsi="Arial Narrow" w:cs="Arial"/>
          <w:b/>
          <w:bCs/>
          <w:sz w:val="24"/>
          <w:szCs w:val="24"/>
        </w:rPr>
        <w:t xml:space="preserve">empresas sediadas local </w:t>
      </w:r>
      <w:r w:rsidRPr="00CD4D5D">
        <w:rPr>
          <w:rFonts w:ascii="Arial Narrow" w:hAnsi="Arial Narrow" w:cs="Arial"/>
          <w:sz w:val="24"/>
          <w:szCs w:val="24"/>
        </w:rPr>
        <w:t xml:space="preserve">nos termos da Lei Complementar nº 123/2006 e atualizada pela Lei Complementar nº 147/2014 </w:t>
      </w:r>
      <w:r w:rsidRPr="00CD4D5D">
        <w:rPr>
          <w:rFonts w:ascii="Arial Narrow" w:hAnsi="Arial Narrow" w:cs="Arial"/>
          <w:b/>
          <w:bCs/>
          <w:sz w:val="24"/>
          <w:szCs w:val="24"/>
        </w:rPr>
        <w:t>caso haja interesse</w:t>
      </w:r>
      <w:r w:rsidRPr="00CD4D5D">
        <w:rPr>
          <w:rFonts w:ascii="Arial Narrow" w:hAnsi="Arial Narrow" w:cs="Arial"/>
          <w:sz w:val="24"/>
          <w:szCs w:val="24"/>
        </w:rPr>
        <w:t xml:space="preserve"> por parte da(s) empresa(s) equadrada neste dispositivo legal.</w:t>
      </w:r>
    </w:p>
    <w:p w14:paraId="3553C3BC" w14:textId="77777777" w:rsidR="001207A7" w:rsidRPr="001207A7" w:rsidRDefault="001207A7" w:rsidP="008B783E">
      <w:pPr>
        <w:pBdr>
          <w:top w:val="nil"/>
          <w:left w:val="nil"/>
          <w:bottom w:val="nil"/>
          <w:right w:val="nil"/>
          <w:between w:val="nil"/>
        </w:pBdr>
        <w:spacing w:line="320" w:lineRule="atLeast"/>
        <w:ind w:left="42" w:right="134"/>
        <w:rPr>
          <w:rFonts w:ascii="Arial Narrow" w:hAnsi="Arial Narrow" w:cs="Arial"/>
          <w:sz w:val="24"/>
          <w:szCs w:val="24"/>
        </w:rPr>
      </w:pPr>
    </w:p>
    <w:p w14:paraId="14777B0C" w14:textId="77777777" w:rsidR="00265EB6" w:rsidRPr="00CA4308" w:rsidRDefault="00265EB6" w:rsidP="008B783E">
      <w:pPr>
        <w:pStyle w:val="PargrafodaLista"/>
        <w:pBdr>
          <w:top w:val="nil"/>
          <w:left w:val="nil"/>
          <w:bottom w:val="nil"/>
          <w:right w:val="nil"/>
          <w:between w:val="nil"/>
        </w:pBdr>
        <w:spacing w:before="4"/>
        <w:ind w:left="2268" w:right="134" w:firstLine="0"/>
        <w:rPr>
          <w:rFonts w:ascii="Arial Narrow" w:hAnsi="Arial Narrow" w:cs="Arial"/>
          <w:i/>
          <w:iCs/>
          <w:sz w:val="24"/>
          <w:szCs w:val="24"/>
        </w:rPr>
      </w:pPr>
      <w:r w:rsidRPr="00CA4308">
        <w:rPr>
          <w:rFonts w:ascii="Arial Narrow" w:hAnsi="Arial Narrow" w:cs="Arial"/>
          <w:i/>
          <w:iCs/>
          <w:sz w:val="24"/>
          <w:szCs w:val="24"/>
        </w:rPr>
        <w:t>Art. 47.  </w:t>
      </w:r>
      <w:r w:rsidRPr="00CA4308">
        <w:rPr>
          <w:rFonts w:ascii="Arial Narrow" w:hAnsi="Arial Narrow" w:cs="Arial"/>
          <w:b/>
          <w:bCs/>
          <w:i/>
          <w:iCs/>
          <w:sz w:val="24"/>
          <w:szCs w:val="24"/>
        </w:rPr>
        <w:t>Nas contratações públicas</w:t>
      </w:r>
      <w:r w:rsidRPr="00CA4308">
        <w:rPr>
          <w:rFonts w:ascii="Arial Narrow" w:hAnsi="Arial Narrow" w:cs="Arial"/>
          <w:i/>
          <w:iCs/>
          <w:sz w:val="24"/>
          <w:szCs w:val="24"/>
        </w:rPr>
        <w:t xml:space="preserve"> da administração direta e indireta, autárquica e fundacional, federal, estadual e municipal, </w:t>
      </w:r>
      <w:r w:rsidRPr="00CA4308">
        <w:rPr>
          <w:rFonts w:ascii="Arial Narrow" w:hAnsi="Arial Narrow" w:cs="Arial"/>
          <w:b/>
          <w:bCs/>
          <w:i/>
          <w:iCs/>
          <w:sz w:val="24"/>
          <w:szCs w:val="24"/>
        </w:rPr>
        <w:t>deverá ser concedido tratamento diferenciado e simplificado para as microempresas e empresas de pequeno porte objetivando a promoção do desenvolvimento econômico e social no âmbito municipal e regional</w:t>
      </w:r>
      <w:r w:rsidRPr="00CA4308">
        <w:rPr>
          <w:rFonts w:ascii="Arial Narrow" w:hAnsi="Arial Narrow" w:cs="Arial"/>
          <w:i/>
          <w:iCs/>
          <w:sz w:val="24"/>
          <w:szCs w:val="24"/>
        </w:rPr>
        <w:t>, a ampliação da eficiência das políticas públicas e o incentivo à inovação tecnológica.</w:t>
      </w:r>
    </w:p>
    <w:p w14:paraId="46B8332E" w14:textId="77777777" w:rsidR="00265EB6" w:rsidRPr="00CA4308" w:rsidRDefault="00265EB6" w:rsidP="008B783E">
      <w:pPr>
        <w:pStyle w:val="PargrafodaLista"/>
        <w:pBdr>
          <w:top w:val="nil"/>
          <w:left w:val="nil"/>
          <w:bottom w:val="nil"/>
          <w:right w:val="nil"/>
          <w:between w:val="nil"/>
        </w:pBdr>
        <w:spacing w:before="4"/>
        <w:ind w:left="2268" w:right="134" w:firstLine="0"/>
        <w:rPr>
          <w:rFonts w:ascii="Arial Narrow" w:hAnsi="Arial Narrow" w:cs="Arial"/>
          <w:i/>
          <w:iCs/>
          <w:sz w:val="24"/>
          <w:szCs w:val="24"/>
        </w:rPr>
      </w:pPr>
      <w:r w:rsidRPr="00CA4308">
        <w:rPr>
          <w:rFonts w:ascii="Arial Narrow" w:hAnsi="Arial Narrow" w:cs="Arial"/>
          <w:i/>
          <w:iCs/>
          <w:sz w:val="24"/>
          <w:szCs w:val="24"/>
        </w:rPr>
        <w:t>Art. 48.  </w:t>
      </w:r>
      <w:r w:rsidRPr="00CA4308">
        <w:rPr>
          <w:rFonts w:ascii="Arial Narrow" w:hAnsi="Arial Narrow" w:cs="Arial"/>
          <w:b/>
          <w:bCs/>
          <w:i/>
          <w:iCs/>
          <w:sz w:val="24"/>
          <w:szCs w:val="24"/>
        </w:rPr>
        <w:t>Para o cumprimento do disposto no art. 47</w:t>
      </w:r>
      <w:r w:rsidRPr="00CA4308">
        <w:rPr>
          <w:rFonts w:ascii="Arial Narrow" w:hAnsi="Arial Narrow" w:cs="Arial"/>
          <w:i/>
          <w:iCs/>
          <w:sz w:val="24"/>
          <w:szCs w:val="24"/>
        </w:rPr>
        <w:t xml:space="preserve"> desta Lei Complementar, a administração pública:</w:t>
      </w:r>
    </w:p>
    <w:p w14:paraId="239051EA" w14:textId="5896E98D" w:rsidR="00265EB6" w:rsidRPr="00CA4308" w:rsidRDefault="00265EB6" w:rsidP="008B783E">
      <w:pPr>
        <w:pStyle w:val="PargrafodaLista"/>
        <w:pBdr>
          <w:top w:val="nil"/>
          <w:left w:val="nil"/>
          <w:bottom w:val="nil"/>
          <w:right w:val="nil"/>
          <w:between w:val="nil"/>
        </w:pBdr>
        <w:spacing w:before="4"/>
        <w:ind w:left="2268" w:right="134" w:firstLine="0"/>
        <w:rPr>
          <w:rFonts w:ascii="Arial Narrow" w:hAnsi="Arial Narrow" w:cs="Arial"/>
          <w:i/>
          <w:iCs/>
          <w:sz w:val="24"/>
          <w:szCs w:val="24"/>
        </w:rPr>
      </w:pPr>
      <w:r w:rsidRPr="00CA4308">
        <w:rPr>
          <w:rFonts w:ascii="Arial Narrow" w:hAnsi="Arial Narrow" w:cs="Arial"/>
          <w:i/>
          <w:iCs/>
          <w:sz w:val="24"/>
          <w:szCs w:val="24"/>
        </w:rPr>
        <w:t xml:space="preserve">§ 3o  Os benefícios referidos no caput deste artigo </w:t>
      </w:r>
      <w:r w:rsidRPr="00CA4308">
        <w:rPr>
          <w:rFonts w:ascii="Arial Narrow" w:hAnsi="Arial Narrow" w:cs="Arial"/>
          <w:b/>
          <w:bCs/>
          <w:i/>
          <w:iCs/>
          <w:sz w:val="24"/>
          <w:szCs w:val="24"/>
        </w:rPr>
        <w:t>poderão</w:t>
      </w:r>
      <w:r w:rsidRPr="00CA4308">
        <w:rPr>
          <w:rFonts w:ascii="Arial Narrow" w:hAnsi="Arial Narrow" w:cs="Arial"/>
          <w:i/>
          <w:iCs/>
          <w:sz w:val="24"/>
          <w:szCs w:val="24"/>
        </w:rPr>
        <w:t xml:space="preserve">, justificadamente, </w:t>
      </w:r>
      <w:r w:rsidRPr="00CA4308">
        <w:rPr>
          <w:rFonts w:ascii="Arial Narrow" w:hAnsi="Arial Narrow" w:cs="Arial"/>
          <w:b/>
          <w:bCs/>
          <w:i/>
          <w:iCs/>
          <w:sz w:val="24"/>
          <w:szCs w:val="24"/>
        </w:rPr>
        <w:t>estabelecer a prioridade de contratação para as microempresas e empresas de pequeno porte sediadas local ou regionalmente, até o limite de 10% (dez por cento) do melhor preço válido</w:t>
      </w:r>
      <w:r w:rsidRPr="00CA4308">
        <w:rPr>
          <w:rFonts w:ascii="Arial Narrow" w:hAnsi="Arial Narrow" w:cs="Arial"/>
          <w:i/>
          <w:iCs/>
          <w:sz w:val="24"/>
          <w:szCs w:val="24"/>
        </w:rPr>
        <w:t>.</w:t>
      </w:r>
    </w:p>
    <w:p w14:paraId="72A34E8E" w14:textId="54A85377" w:rsidR="00265EB6" w:rsidRPr="00CA4308" w:rsidRDefault="00265EB6" w:rsidP="008B783E">
      <w:pPr>
        <w:pStyle w:val="PargrafodaLista"/>
        <w:pBdr>
          <w:top w:val="nil"/>
          <w:left w:val="nil"/>
          <w:bottom w:val="nil"/>
          <w:right w:val="nil"/>
          <w:between w:val="nil"/>
        </w:pBdr>
        <w:spacing w:before="4"/>
        <w:ind w:left="42" w:right="134" w:firstLine="0"/>
        <w:rPr>
          <w:rFonts w:ascii="Arial Narrow" w:hAnsi="Arial Narrow" w:cs="Arial"/>
          <w:i/>
          <w:iCs/>
          <w:sz w:val="24"/>
          <w:szCs w:val="24"/>
        </w:rPr>
      </w:pPr>
    </w:p>
    <w:p w14:paraId="5787C076" w14:textId="07444F96" w:rsidR="00265EB6" w:rsidRPr="00CA4308" w:rsidRDefault="00265EB6" w:rsidP="008B783E">
      <w:pPr>
        <w:pStyle w:val="PargrafodaLista"/>
        <w:pBdr>
          <w:top w:val="nil"/>
          <w:left w:val="nil"/>
          <w:bottom w:val="nil"/>
          <w:right w:val="nil"/>
          <w:between w:val="nil"/>
        </w:pBdr>
        <w:spacing w:before="4"/>
        <w:ind w:left="42" w:right="134" w:firstLine="0"/>
        <w:rPr>
          <w:rFonts w:ascii="Arial Narrow" w:hAnsi="Arial Narrow" w:cs="Arial"/>
          <w:sz w:val="24"/>
          <w:szCs w:val="24"/>
        </w:rPr>
      </w:pPr>
      <w:r w:rsidRPr="00CA4308">
        <w:rPr>
          <w:rFonts w:ascii="Arial Narrow" w:hAnsi="Arial Narrow" w:cs="Arial"/>
          <w:b/>
          <w:bCs/>
          <w:sz w:val="24"/>
          <w:szCs w:val="24"/>
        </w:rPr>
        <w:t>JUSTIFICATIVA:</w:t>
      </w:r>
      <w:r w:rsidRPr="00CA4308">
        <w:rPr>
          <w:rFonts w:ascii="Arial Narrow" w:hAnsi="Arial Narrow" w:cs="Arial"/>
          <w:sz w:val="24"/>
          <w:szCs w:val="24"/>
        </w:rPr>
        <w:t xml:space="preserve"> De acordo com o artigo 49 inciso II da Lei 123/2006 caso “</w:t>
      </w:r>
      <w:r w:rsidRPr="00CA4308">
        <w:rPr>
          <w:rFonts w:ascii="Arial Narrow" w:hAnsi="Arial Narrow" w:cs="Arial"/>
          <w:b/>
          <w:bCs/>
          <w:i/>
          <w:iCs/>
          <w:sz w:val="24"/>
          <w:szCs w:val="24"/>
        </w:rPr>
        <w:t>não houver um mínimo de 3 (três) fornecedores competitivos enquadrados como microempresas ou empresas de pequeno porte sediados local ou regionalmente e capazes de cumprir as exigências estabelecidas no instrumento convocatório</w:t>
      </w:r>
      <w:r w:rsidRPr="00CA4308">
        <w:rPr>
          <w:rFonts w:ascii="Arial Narrow" w:hAnsi="Arial Narrow" w:cs="Arial"/>
          <w:sz w:val="24"/>
          <w:szCs w:val="24"/>
        </w:rPr>
        <w:t xml:space="preserve">;” desta feita havendo três empresas presentes no ato do certame capazes de cumprir as exigências e que tenham interesse na prioridade será concedido tratamento diferenciado e simplificado para </w:t>
      </w:r>
      <w:r w:rsidRPr="00CA4308">
        <w:rPr>
          <w:rFonts w:ascii="Arial Narrow" w:hAnsi="Arial Narrow" w:cs="Arial"/>
          <w:sz w:val="24"/>
          <w:szCs w:val="24"/>
        </w:rPr>
        <w:lastRenderedPageBreak/>
        <w:t xml:space="preserve">as mesmas objetivando a promoção do desenvolvimento econômico e social no âmbito municipal e regional. </w:t>
      </w:r>
    </w:p>
    <w:p w14:paraId="1ADB9932" w14:textId="77777777" w:rsidR="002E7F02" w:rsidRPr="00CA4308" w:rsidRDefault="002E7F02" w:rsidP="008B783E">
      <w:pPr>
        <w:pStyle w:val="PargrafodaLista"/>
        <w:pBdr>
          <w:top w:val="nil"/>
          <w:left w:val="nil"/>
          <w:bottom w:val="nil"/>
          <w:right w:val="nil"/>
          <w:between w:val="nil"/>
        </w:pBdr>
        <w:spacing w:before="4"/>
        <w:ind w:left="42" w:right="134" w:firstLine="0"/>
        <w:rPr>
          <w:rFonts w:ascii="Arial Narrow" w:hAnsi="Arial Narrow" w:cs="Arial"/>
          <w:sz w:val="24"/>
          <w:szCs w:val="24"/>
        </w:rPr>
      </w:pPr>
    </w:p>
    <w:p w14:paraId="2875176F" w14:textId="1443BDE5" w:rsidR="00843EF5" w:rsidRPr="00CA4308" w:rsidRDefault="002E7F02" w:rsidP="000E6C67">
      <w:pPr>
        <w:pStyle w:val="PargrafodaLista"/>
        <w:numPr>
          <w:ilvl w:val="2"/>
          <w:numId w:val="2"/>
        </w:numPr>
        <w:pBdr>
          <w:top w:val="nil"/>
          <w:left w:val="nil"/>
          <w:bottom w:val="nil"/>
          <w:right w:val="nil"/>
          <w:between w:val="nil"/>
        </w:pBdr>
        <w:ind w:left="70" w:right="134" w:hanging="14"/>
        <w:rPr>
          <w:rFonts w:ascii="Arial Narrow" w:hAnsi="Arial Narrow" w:cs="Arial"/>
          <w:sz w:val="24"/>
          <w:szCs w:val="24"/>
        </w:rPr>
      </w:pPr>
      <w:r w:rsidRPr="00CA4308">
        <w:rPr>
          <w:rFonts w:ascii="Arial Narrow" w:hAnsi="Arial Narrow" w:cs="Arial"/>
          <w:sz w:val="24"/>
          <w:szCs w:val="24"/>
        </w:rPr>
        <w:t xml:space="preserve">A prioridade ainda deverá seguir a ordem do texto da lei, primeiro o benefício deve ser concendido a empresas sediadas localmente, na ausência destas, para regionais.   </w:t>
      </w:r>
    </w:p>
    <w:p w14:paraId="6D2DE1FE" w14:textId="77777777" w:rsidR="002E7F02" w:rsidRPr="00CA4308" w:rsidRDefault="002E7F02" w:rsidP="002E7F02">
      <w:pPr>
        <w:pStyle w:val="PargrafodaLista"/>
        <w:pBdr>
          <w:top w:val="nil"/>
          <w:left w:val="nil"/>
          <w:bottom w:val="nil"/>
          <w:right w:val="nil"/>
          <w:between w:val="nil"/>
        </w:pBdr>
        <w:ind w:left="1701" w:right="134" w:firstLine="0"/>
        <w:rPr>
          <w:rFonts w:ascii="Arial Narrow" w:hAnsi="Arial Narrow" w:cs="Arial"/>
          <w:sz w:val="24"/>
          <w:szCs w:val="24"/>
        </w:rPr>
      </w:pPr>
    </w:p>
    <w:p w14:paraId="3004E701" w14:textId="21E33EA4" w:rsidR="00843EF5" w:rsidRPr="00CA4308" w:rsidRDefault="00843EF5" w:rsidP="00490820">
      <w:pPr>
        <w:pStyle w:val="PargrafodaLista"/>
        <w:numPr>
          <w:ilvl w:val="1"/>
          <w:numId w:val="2"/>
        </w:numPr>
        <w:pBdr>
          <w:top w:val="nil"/>
          <w:left w:val="nil"/>
          <w:bottom w:val="nil"/>
          <w:right w:val="nil"/>
          <w:between w:val="nil"/>
        </w:pBdr>
        <w:spacing w:before="4" w:line="320" w:lineRule="atLeast"/>
        <w:ind w:left="42" w:right="134" w:firstLine="0"/>
        <w:rPr>
          <w:rFonts w:ascii="Arial Narrow" w:hAnsi="Arial Narrow" w:cs="Arial"/>
          <w:color w:val="000000"/>
          <w:sz w:val="24"/>
          <w:szCs w:val="24"/>
        </w:rPr>
      </w:pPr>
      <w:r w:rsidRPr="00A8537D">
        <w:rPr>
          <w:rFonts w:ascii="Arial Narrow" w:hAnsi="Arial Narrow"/>
          <w:sz w:val="24"/>
          <w:szCs w:val="24"/>
        </w:rPr>
        <w:t xml:space="preserve">A licitação será dividida </w:t>
      </w:r>
      <w:r w:rsidRPr="002359F6">
        <w:rPr>
          <w:rFonts w:ascii="Arial Narrow" w:hAnsi="Arial Narrow"/>
          <w:sz w:val="24"/>
          <w:szCs w:val="24"/>
        </w:rPr>
        <w:t>em itens, conforme</w:t>
      </w:r>
      <w:r w:rsidRPr="00A8537D">
        <w:rPr>
          <w:rFonts w:ascii="Arial Narrow" w:hAnsi="Arial Narrow"/>
          <w:sz w:val="24"/>
          <w:szCs w:val="24"/>
        </w:rPr>
        <w:t xml:space="preserve"> tabela constante do Termo de Referência, facultando-se ao licitante a participação em quantos itens forem de seu interesse.</w:t>
      </w:r>
    </w:p>
    <w:p w14:paraId="7E09D768" w14:textId="77777777" w:rsidR="00CA4308" w:rsidRPr="00CA4308" w:rsidRDefault="00CA4308" w:rsidP="00CA4308">
      <w:pPr>
        <w:pStyle w:val="PargrafodaLista"/>
        <w:pBdr>
          <w:top w:val="nil"/>
          <w:left w:val="nil"/>
          <w:bottom w:val="nil"/>
          <w:right w:val="nil"/>
          <w:between w:val="nil"/>
        </w:pBdr>
        <w:spacing w:before="4" w:line="320" w:lineRule="atLeast"/>
        <w:ind w:left="42" w:right="134" w:firstLine="0"/>
        <w:rPr>
          <w:rFonts w:ascii="Arial Narrow" w:hAnsi="Arial Narrow" w:cs="Arial"/>
          <w:color w:val="000000"/>
          <w:sz w:val="24"/>
          <w:szCs w:val="24"/>
        </w:rPr>
      </w:pPr>
    </w:p>
    <w:p w14:paraId="260FB8D3" w14:textId="7ADA202A" w:rsidR="00CA4308" w:rsidRPr="00CA4308" w:rsidRDefault="00CA4308" w:rsidP="00015366">
      <w:pPr>
        <w:pStyle w:val="PargrafodaLista"/>
        <w:numPr>
          <w:ilvl w:val="1"/>
          <w:numId w:val="2"/>
        </w:numPr>
        <w:pBdr>
          <w:top w:val="nil"/>
          <w:left w:val="nil"/>
          <w:bottom w:val="nil"/>
          <w:right w:val="nil"/>
          <w:between w:val="nil"/>
        </w:pBdr>
        <w:spacing w:before="4" w:line="276" w:lineRule="auto"/>
        <w:ind w:left="42" w:right="134" w:firstLine="0"/>
        <w:rPr>
          <w:rFonts w:ascii="Arial Narrow" w:hAnsi="Arial Narrow" w:cs="Arial"/>
          <w:color w:val="000000"/>
          <w:sz w:val="24"/>
          <w:szCs w:val="24"/>
          <w:highlight w:val="yellow"/>
        </w:rPr>
      </w:pPr>
      <w:r w:rsidRPr="00CA4308">
        <w:rPr>
          <w:rFonts w:ascii="Arial Narrow" w:hAnsi="Arial Narrow"/>
          <w:sz w:val="24"/>
          <w:szCs w:val="24"/>
          <w:highlight w:val="yellow"/>
        </w:rPr>
        <w:t>REQUISITOS DA CONTRATAÇÃO</w:t>
      </w:r>
    </w:p>
    <w:p w14:paraId="4FDC6B87" w14:textId="4EA2FE7A" w:rsidR="00CA4308" w:rsidRPr="00CA4308" w:rsidRDefault="00CA4308" w:rsidP="00015366">
      <w:pPr>
        <w:pBdr>
          <w:top w:val="nil"/>
          <w:left w:val="nil"/>
          <w:bottom w:val="nil"/>
          <w:right w:val="nil"/>
          <w:between w:val="nil"/>
        </w:pBdr>
        <w:spacing w:before="4" w:line="276" w:lineRule="auto"/>
        <w:ind w:right="134"/>
        <w:jc w:val="both"/>
        <w:rPr>
          <w:rFonts w:ascii="Arial Narrow" w:hAnsi="Arial Narrow" w:cs="Arial"/>
          <w:color w:val="000000"/>
          <w:sz w:val="24"/>
          <w:szCs w:val="24"/>
          <w:highlight w:val="yellow"/>
        </w:rPr>
      </w:pPr>
      <w:r w:rsidRPr="00CA4308">
        <w:rPr>
          <w:rFonts w:ascii="Arial Narrow" w:hAnsi="Arial Narrow" w:cs="Arial"/>
          <w:color w:val="000000"/>
          <w:sz w:val="24"/>
          <w:szCs w:val="24"/>
          <w:highlight w:val="yellow"/>
        </w:rPr>
        <w:t>Os uniformes deverão ser entregues em conformidade com os requisitos estabelecidos abaixo:</w:t>
      </w:r>
    </w:p>
    <w:p w14:paraId="4301477D" w14:textId="77777777" w:rsidR="00CA4308" w:rsidRPr="00CA4308" w:rsidRDefault="00CA4308" w:rsidP="00015366">
      <w:pPr>
        <w:pBdr>
          <w:top w:val="nil"/>
          <w:left w:val="nil"/>
          <w:bottom w:val="nil"/>
          <w:right w:val="nil"/>
          <w:between w:val="nil"/>
        </w:pBdr>
        <w:spacing w:before="4" w:line="276" w:lineRule="auto"/>
        <w:ind w:right="134"/>
        <w:jc w:val="both"/>
        <w:rPr>
          <w:rFonts w:ascii="Arial Narrow" w:hAnsi="Arial Narrow" w:cs="Arial"/>
          <w:color w:val="000000"/>
          <w:sz w:val="24"/>
          <w:szCs w:val="24"/>
          <w:highlight w:val="yellow"/>
        </w:rPr>
      </w:pPr>
      <w:r w:rsidRPr="00CA4308">
        <w:rPr>
          <w:rFonts w:ascii="Arial Narrow" w:hAnsi="Arial Narrow" w:cs="Arial"/>
          <w:color w:val="000000"/>
          <w:sz w:val="24"/>
          <w:szCs w:val="24"/>
          <w:highlight w:val="yellow"/>
        </w:rPr>
        <w:t>a) A CONTRATADA se obriga a fornecer os uniformes esportivos em conformidade com as especificações e exigências do contrato, garantindo a qualidade, segurança, funcionalidade e adequação às modalidades esportivas para as quais se destinam. A CONTRATADA será responsável pelo transporte e entrega, comprometendo-se a atender às necessidades da Secretaria Municipal de Esportes de Brasilândia – MS.</w:t>
      </w:r>
    </w:p>
    <w:p w14:paraId="23206712" w14:textId="77777777" w:rsidR="00CA4308" w:rsidRPr="00CA4308" w:rsidRDefault="00CA4308" w:rsidP="00015366">
      <w:pPr>
        <w:pBdr>
          <w:top w:val="nil"/>
          <w:left w:val="nil"/>
          <w:bottom w:val="nil"/>
          <w:right w:val="nil"/>
          <w:between w:val="nil"/>
        </w:pBdr>
        <w:spacing w:before="4" w:line="276" w:lineRule="auto"/>
        <w:ind w:right="134"/>
        <w:jc w:val="both"/>
        <w:rPr>
          <w:rFonts w:ascii="Arial Narrow" w:hAnsi="Arial Narrow" w:cs="Arial"/>
          <w:color w:val="000000"/>
          <w:sz w:val="24"/>
          <w:szCs w:val="24"/>
          <w:highlight w:val="yellow"/>
        </w:rPr>
      </w:pPr>
      <w:r w:rsidRPr="00CA4308">
        <w:rPr>
          <w:rFonts w:ascii="Arial Narrow" w:hAnsi="Arial Narrow" w:cs="Arial"/>
          <w:color w:val="000000"/>
          <w:sz w:val="24"/>
          <w:szCs w:val="24"/>
          <w:highlight w:val="yellow"/>
        </w:rPr>
        <w:t>b) A CONTRATADA deverá arcar com todas as despesas relativas ao cumprimento das obrigações fiscais, trabalhistas, previdenciárias, tributárias e qualquer outra responsabilidade decorrente da execução do contrato, incluindo transporte, frete, seguro e quaisquer taxas ou tributos incidentes sobre os uniformes fornecidos.</w:t>
      </w:r>
    </w:p>
    <w:p w14:paraId="2D1EDD28" w14:textId="77777777" w:rsidR="00CA4308" w:rsidRPr="00CA4308" w:rsidRDefault="00CA4308" w:rsidP="00015366">
      <w:pPr>
        <w:pBdr>
          <w:top w:val="nil"/>
          <w:left w:val="nil"/>
          <w:bottom w:val="nil"/>
          <w:right w:val="nil"/>
          <w:between w:val="nil"/>
        </w:pBdr>
        <w:spacing w:before="4" w:line="276" w:lineRule="auto"/>
        <w:ind w:right="134"/>
        <w:jc w:val="both"/>
        <w:rPr>
          <w:rFonts w:ascii="Arial Narrow" w:hAnsi="Arial Narrow" w:cs="Arial"/>
          <w:color w:val="000000"/>
          <w:sz w:val="24"/>
          <w:szCs w:val="24"/>
          <w:highlight w:val="yellow"/>
        </w:rPr>
      </w:pPr>
      <w:r w:rsidRPr="00CA4308">
        <w:rPr>
          <w:rFonts w:ascii="Arial Narrow" w:hAnsi="Arial Narrow" w:cs="Arial"/>
          <w:color w:val="000000"/>
          <w:sz w:val="24"/>
          <w:szCs w:val="24"/>
          <w:highlight w:val="yellow"/>
        </w:rPr>
        <w:t>c) Os uniformes entregues deverão seguir rigorosamente as especificações descritas no edital, podendo ser aceito itens de especificação superior, atendendo às normas de segurança e requisitos técnicos.</w:t>
      </w:r>
    </w:p>
    <w:p w14:paraId="1417032D" w14:textId="77777777" w:rsidR="00CA4308" w:rsidRPr="00CA4308" w:rsidRDefault="00CA4308" w:rsidP="00015366">
      <w:pPr>
        <w:pBdr>
          <w:top w:val="nil"/>
          <w:left w:val="nil"/>
          <w:bottom w:val="nil"/>
          <w:right w:val="nil"/>
          <w:between w:val="nil"/>
        </w:pBdr>
        <w:spacing w:before="4" w:line="276" w:lineRule="auto"/>
        <w:ind w:right="134"/>
        <w:jc w:val="both"/>
        <w:rPr>
          <w:rFonts w:ascii="Arial Narrow" w:hAnsi="Arial Narrow" w:cs="Arial"/>
          <w:color w:val="000000"/>
          <w:sz w:val="24"/>
          <w:szCs w:val="24"/>
          <w:highlight w:val="yellow"/>
        </w:rPr>
      </w:pPr>
      <w:r w:rsidRPr="00CA4308">
        <w:rPr>
          <w:rFonts w:ascii="Arial Narrow" w:hAnsi="Arial Narrow" w:cs="Arial"/>
          <w:color w:val="000000"/>
          <w:sz w:val="24"/>
          <w:szCs w:val="24"/>
          <w:highlight w:val="yellow"/>
        </w:rPr>
        <w:t>d) A entrega dos uniformes deverá ocorrer dentro do prazo estabelecido, respeitando as quantidades corretas conforme solicitado na Autorização de Fornecimento ou documento equivalente.</w:t>
      </w:r>
    </w:p>
    <w:p w14:paraId="51E19F4D" w14:textId="77777777" w:rsidR="00CA4308" w:rsidRPr="00CA4308" w:rsidRDefault="00CA4308" w:rsidP="00015366">
      <w:pPr>
        <w:pBdr>
          <w:top w:val="nil"/>
          <w:left w:val="nil"/>
          <w:bottom w:val="nil"/>
          <w:right w:val="nil"/>
          <w:between w:val="nil"/>
        </w:pBdr>
        <w:spacing w:before="4" w:line="276" w:lineRule="auto"/>
        <w:ind w:right="134"/>
        <w:jc w:val="both"/>
        <w:rPr>
          <w:rFonts w:ascii="Arial Narrow" w:hAnsi="Arial Narrow" w:cs="Arial"/>
          <w:color w:val="000000"/>
          <w:sz w:val="24"/>
          <w:szCs w:val="24"/>
          <w:highlight w:val="yellow"/>
        </w:rPr>
      </w:pPr>
      <w:r w:rsidRPr="00CA4308">
        <w:rPr>
          <w:rFonts w:ascii="Arial Narrow" w:hAnsi="Arial Narrow" w:cs="Arial"/>
          <w:color w:val="000000"/>
          <w:sz w:val="24"/>
          <w:szCs w:val="24"/>
          <w:highlight w:val="yellow"/>
        </w:rPr>
        <w:t>e) A CONTRATADA deverá garantir que todos os uniformes estejam em conformidade com as normas técnicas aplicáveis, incluindo normas da Associação Brasileira de Normas Técnicas (ABNT) ou outras pertinentes, e que não apresentem risco à saúde ou segurança dos usuários.</w:t>
      </w:r>
    </w:p>
    <w:p w14:paraId="57A93186" w14:textId="77777777" w:rsidR="00CA4308" w:rsidRPr="00CA4308" w:rsidRDefault="00CA4308" w:rsidP="00015366">
      <w:pPr>
        <w:pBdr>
          <w:top w:val="nil"/>
          <w:left w:val="nil"/>
          <w:bottom w:val="nil"/>
          <w:right w:val="nil"/>
          <w:between w:val="nil"/>
        </w:pBdr>
        <w:spacing w:before="4" w:line="276" w:lineRule="auto"/>
        <w:ind w:right="134"/>
        <w:jc w:val="both"/>
        <w:rPr>
          <w:rFonts w:ascii="Arial Narrow" w:hAnsi="Arial Narrow" w:cs="Arial"/>
          <w:color w:val="000000"/>
          <w:sz w:val="24"/>
          <w:szCs w:val="24"/>
          <w:highlight w:val="yellow"/>
        </w:rPr>
      </w:pPr>
      <w:r w:rsidRPr="00CA4308">
        <w:rPr>
          <w:rFonts w:ascii="Arial Narrow" w:hAnsi="Arial Narrow" w:cs="Arial"/>
          <w:color w:val="000000"/>
          <w:sz w:val="24"/>
          <w:szCs w:val="24"/>
          <w:highlight w:val="yellow"/>
        </w:rPr>
        <w:t>f) A CONTRATADA será responsável por quaisquer danos ou acidentes causados por uniformes defeituosos ou inadequados, comprometendo-se a substituir ou reparar os itens que apresentem problemas, sem custos adicionais para a Prefeitura de Brasilândia – MS.</w:t>
      </w:r>
    </w:p>
    <w:p w14:paraId="10DDD8BE" w14:textId="77777777" w:rsidR="00CA4308" w:rsidRPr="00CA4308" w:rsidRDefault="00CA4308" w:rsidP="00015366">
      <w:pPr>
        <w:pBdr>
          <w:top w:val="nil"/>
          <w:left w:val="nil"/>
          <w:bottom w:val="nil"/>
          <w:right w:val="nil"/>
          <w:between w:val="nil"/>
        </w:pBdr>
        <w:spacing w:before="4" w:line="276" w:lineRule="auto"/>
        <w:ind w:right="134"/>
        <w:jc w:val="both"/>
        <w:rPr>
          <w:rFonts w:ascii="Arial Narrow" w:hAnsi="Arial Narrow" w:cs="Arial"/>
          <w:color w:val="000000"/>
          <w:sz w:val="24"/>
          <w:szCs w:val="24"/>
          <w:highlight w:val="yellow"/>
        </w:rPr>
      </w:pPr>
      <w:r w:rsidRPr="00CA4308">
        <w:rPr>
          <w:rFonts w:ascii="Arial Narrow" w:hAnsi="Arial Narrow" w:cs="Arial"/>
          <w:color w:val="000000"/>
          <w:sz w:val="24"/>
          <w:szCs w:val="24"/>
          <w:highlight w:val="yellow"/>
        </w:rPr>
        <w:t>g) A CONTRATADA deve assegurar que os uniformes esportivos atendam às normas de segurança do trabalho, conforme a legislação vigente e normas técnicas relacionadas à prática esportiva.</w:t>
      </w:r>
    </w:p>
    <w:p w14:paraId="29D0BC8E" w14:textId="77777777" w:rsidR="00CA4308" w:rsidRPr="00CA4308" w:rsidRDefault="00CA4308" w:rsidP="00015366">
      <w:pPr>
        <w:pBdr>
          <w:top w:val="nil"/>
          <w:left w:val="nil"/>
          <w:bottom w:val="nil"/>
          <w:right w:val="nil"/>
          <w:between w:val="nil"/>
        </w:pBdr>
        <w:spacing w:before="4" w:line="276" w:lineRule="auto"/>
        <w:ind w:right="134"/>
        <w:jc w:val="both"/>
        <w:rPr>
          <w:rFonts w:ascii="Arial Narrow" w:hAnsi="Arial Narrow" w:cs="Arial"/>
          <w:color w:val="000000"/>
          <w:sz w:val="24"/>
          <w:szCs w:val="24"/>
          <w:highlight w:val="yellow"/>
        </w:rPr>
      </w:pPr>
      <w:r w:rsidRPr="00CA4308">
        <w:rPr>
          <w:rFonts w:ascii="Arial Narrow" w:hAnsi="Arial Narrow" w:cs="Arial"/>
          <w:color w:val="000000"/>
          <w:sz w:val="24"/>
          <w:szCs w:val="24"/>
          <w:highlight w:val="yellow"/>
        </w:rPr>
        <w:t>h) O fornecimento dos uniformes estará sujeito à fiscalização da Secretaria Municipal de Esportes, ou de outro responsável designado pela Prefeitura de Brasilândia – MS. A Administração se reserva o direito de recusar uniformes que não atendam aos requisitos especificados no edital ou que apresentem falhas no momento da entrega.</w:t>
      </w:r>
    </w:p>
    <w:p w14:paraId="47DE4AA8" w14:textId="77777777" w:rsidR="00CA4308" w:rsidRPr="00CA4308" w:rsidRDefault="00CA4308" w:rsidP="00015366">
      <w:pPr>
        <w:pBdr>
          <w:top w:val="nil"/>
          <w:left w:val="nil"/>
          <w:bottom w:val="nil"/>
          <w:right w:val="nil"/>
          <w:between w:val="nil"/>
        </w:pBdr>
        <w:spacing w:before="4" w:line="276" w:lineRule="auto"/>
        <w:ind w:right="134"/>
        <w:jc w:val="both"/>
        <w:rPr>
          <w:rFonts w:ascii="Arial Narrow" w:hAnsi="Arial Narrow" w:cs="Arial"/>
          <w:color w:val="000000"/>
          <w:sz w:val="24"/>
          <w:szCs w:val="24"/>
          <w:highlight w:val="yellow"/>
        </w:rPr>
      </w:pPr>
      <w:r w:rsidRPr="00CA4308">
        <w:rPr>
          <w:rFonts w:ascii="Arial Narrow" w:hAnsi="Arial Narrow" w:cs="Arial"/>
          <w:color w:val="000000"/>
          <w:sz w:val="24"/>
          <w:szCs w:val="24"/>
          <w:highlight w:val="yellow"/>
        </w:rPr>
        <w:t>i) Inicialmente a comissão avaliadora será composta pelos servidores Antônio Rodolfo Tech Cantarin, Walderley Pedro de Souza e Joel Henrique Pereira, ficam responsáveis na análise das amostras conforme especificação dos itens constantes no edital;</w:t>
      </w:r>
    </w:p>
    <w:p w14:paraId="35E2FC47" w14:textId="77777777" w:rsidR="00CA4308" w:rsidRPr="00CA4308" w:rsidRDefault="00CA4308" w:rsidP="00015366">
      <w:pPr>
        <w:pBdr>
          <w:top w:val="nil"/>
          <w:left w:val="nil"/>
          <w:bottom w:val="nil"/>
          <w:right w:val="nil"/>
          <w:between w:val="nil"/>
        </w:pBdr>
        <w:spacing w:before="4" w:line="276" w:lineRule="auto"/>
        <w:ind w:right="134"/>
        <w:jc w:val="both"/>
        <w:rPr>
          <w:rFonts w:ascii="Arial Narrow" w:hAnsi="Arial Narrow" w:cs="Arial"/>
          <w:color w:val="000000"/>
          <w:sz w:val="24"/>
          <w:szCs w:val="24"/>
          <w:highlight w:val="yellow"/>
        </w:rPr>
      </w:pPr>
      <w:r w:rsidRPr="00CA4308">
        <w:rPr>
          <w:rFonts w:ascii="Arial Narrow" w:hAnsi="Arial Narrow" w:cs="Arial"/>
          <w:color w:val="000000"/>
          <w:sz w:val="24"/>
          <w:szCs w:val="24"/>
          <w:highlight w:val="yellow"/>
        </w:rPr>
        <w:t>j) Caso os uniformes entregues não atendam às especificações contratuais ou apresentem defeitos, a CONTRATADA deverá substituí-los ou complementar a entrega imediatamente, sem custos adicionais para a Prefeitura.</w:t>
      </w:r>
    </w:p>
    <w:p w14:paraId="5FF50330" w14:textId="77777777" w:rsidR="00CA4308" w:rsidRPr="00CA4308" w:rsidRDefault="00CA4308" w:rsidP="00015366">
      <w:pPr>
        <w:pBdr>
          <w:top w:val="nil"/>
          <w:left w:val="nil"/>
          <w:bottom w:val="nil"/>
          <w:right w:val="nil"/>
          <w:between w:val="nil"/>
        </w:pBdr>
        <w:spacing w:before="4" w:line="276" w:lineRule="auto"/>
        <w:ind w:right="134"/>
        <w:jc w:val="both"/>
        <w:rPr>
          <w:rFonts w:ascii="Arial Narrow" w:hAnsi="Arial Narrow" w:cs="Arial"/>
          <w:color w:val="000000"/>
          <w:sz w:val="24"/>
          <w:szCs w:val="24"/>
          <w:highlight w:val="yellow"/>
        </w:rPr>
      </w:pPr>
      <w:r w:rsidRPr="00CA4308">
        <w:rPr>
          <w:rFonts w:ascii="Arial Narrow" w:hAnsi="Arial Narrow" w:cs="Arial"/>
          <w:color w:val="000000"/>
          <w:sz w:val="24"/>
          <w:szCs w:val="24"/>
          <w:highlight w:val="yellow"/>
        </w:rPr>
        <w:t xml:space="preserve">k) A CONTRATADA será responsável pela reposição de qualquer item defeituoso durante o período de garantia ou se algum uniforme não estiver de acordo com as especificações estabelecidas, sem custos </w:t>
      </w:r>
      <w:r w:rsidRPr="00CA4308">
        <w:rPr>
          <w:rFonts w:ascii="Arial Narrow" w:hAnsi="Arial Narrow" w:cs="Arial"/>
          <w:color w:val="000000"/>
          <w:sz w:val="24"/>
          <w:szCs w:val="24"/>
          <w:highlight w:val="yellow"/>
        </w:rPr>
        <w:lastRenderedPageBreak/>
        <w:t>adicionais para a Prefeitura.</w:t>
      </w:r>
    </w:p>
    <w:p w14:paraId="558828A5" w14:textId="77777777" w:rsidR="00CA4308" w:rsidRPr="00CA4308" w:rsidRDefault="00CA4308" w:rsidP="00015366">
      <w:pPr>
        <w:pBdr>
          <w:top w:val="nil"/>
          <w:left w:val="nil"/>
          <w:bottom w:val="nil"/>
          <w:right w:val="nil"/>
          <w:between w:val="nil"/>
        </w:pBdr>
        <w:spacing w:before="4" w:line="276" w:lineRule="auto"/>
        <w:ind w:right="134"/>
        <w:jc w:val="both"/>
        <w:rPr>
          <w:rFonts w:ascii="Arial Narrow" w:hAnsi="Arial Narrow" w:cs="Arial"/>
          <w:color w:val="000000"/>
          <w:sz w:val="24"/>
          <w:szCs w:val="24"/>
          <w:highlight w:val="yellow"/>
        </w:rPr>
      </w:pPr>
      <w:r w:rsidRPr="00CA4308">
        <w:rPr>
          <w:rFonts w:ascii="Arial Narrow" w:hAnsi="Arial Narrow" w:cs="Arial"/>
          <w:color w:val="000000"/>
          <w:sz w:val="24"/>
          <w:szCs w:val="24"/>
          <w:highlight w:val="yellow"/>
        </w:rPr>
        <w:t>l) Todos os uniformes deverão ser entregues no local indicado pela Secretaria de Esportes ou Secretaria de Educação de Brasilândia – MS, e quaisquer custos de transporte, frete ou outros encargos serão de responsabilidade exclusiva da CONTRATADA.</w:t>
      </w:r>
    </w:p>
    <w:p w14:paraId="2B6C0D5E" w14:textId="638C2478" w:rsidR="00CA4308" w:rsidRDefault="00CA4308" w:rsidP="00015366">
      <w:pPr>
        <w:pBdr>
          <w:top w:val="nil"/>
          <w:left w:val="nil"/>
          <w:bottom w:val="nil"/>
          <w:right w:val="nil"/>
          <w:between w:val="nil"/>
        </w:pBdr>
        <w:spacing w:before="4" w:line="276" w:lineRule="auto"/>
        <w:ind w:right="134"/>
        <w:jc w:val="both"/>
        <w:rPr>
          <w:rFonts w:ascii="Arial Narrow" w:hAnsi="Arial Narrow" w:cs="Arial"/>
          <w:color w:val="000000"/>
          <w:sz w:val="24"/>
          <w:szCs w:val="24"/>
        </w:rPr>
      </w:pPr>
      <w:r w:rsidRPr="00CA4308">
        <w:rPr>
          <w:rFonts w:ascii="Arial Narrow" w:hAnsi="Arial Narrow" w:cs="Arial"/>
          <w:color w:val="000000"/>
          <w:sz w:val="24"/>
          <w:szCs w:val="24"/>
          <w:highlight w:val="yellow"/>
        </w:rPr>
        <w:t>m) A CONTRATADA deverá cumprir rigorosamente os prazos estabelecidos para a entrega dos uniformes, salvo em caso de alterações solicitadas pela Prefeitura, as quais deverão ser comunicadas com antecedência mínima de 48 (quarenta e oito) horas.</w:t>
      </w:r>
    </w:p>
    <w:p w14:paraId="0979003A" w14:textId="77777777" w:rsidR="00CA4308" w:rsidRPr="00ED77B3" w:rsidRDefault="00CA4308" w:rsidP="00CA4308">
      <w:pPr>
        <w:pBdr>
          <w:top w:val="nil"/>
          <w:left w:val="nil"/>
          <w:bottom w:val="nil"/>
          <w:right w:val="nil"/>
          <w:between w:val="nil"/>
        </w:pBdr>
        <w:spacing w:before="4" w:line="320" w:lineRule="atLeast"/>
        <w:ind w:right="134"/>
        <w:rPr>
          <w:rFonts w:ascii="Arial Narrow" w:hAnsi="Arial Narrow" w:cs="Arial"/>
          <w:color w:val="000000"/>
          <w:sz w:val="24"/>
          <w:szCs w:val="24"/>
        </w:rPr>
      </w:pPr>
    </w:p>
    <w:p w14:paraId="50E6219B" w14:textId="77777777" w:rsidR="00C4637B" w:rsidRPr="00A6463C" w:rsidRDefault="00C4637B" w:rsidP="008B783E">
      <w:pPr>
        <w:numPr>
          <w:ilvl w:val="0"/>
          <w:numId w:val="2"/>
        </w:numPr>
        <w:shd w:val="clear" w:color="auto" w:fill="D9D9D9" w:themeFill="background1" w:themeFillShade="D9"/>
        <w:spacing w:line="320" w:lineRule="atLeast"/>
        <w:ind w:left="42" w:right="134" w:firstLine="0"/>
        <w:jc w:val="both"/>
        <w:rPr>
          <w:rFonts w:ascii="Arial Narrow" w:hAnsi="Arial Narrow"/>
          <w:b/>
          <w:bCs/>
          <w:sz w:val="28"/>
          <w:szCs w:val="24"/>
        </w:rPr>
      </w:pPr>
      <w:r w:rsidRPr="00A6463C">
        <w:rPr>
          <w:rFonts w:ascii="Arial Narrow" w:hAnsi="Arial Narrow"/>
          <w:b/>
          <w:bCs/>
          <w:sz w:val="28"/>
          <w:szCs w:val="24"/>
        </w:rPr>
        <w:t>DAS DISPOSIÇÕES PRELIMINARES:</w:t>
      </w:r>
    </w:p>
    <w:p w14:paraId="27A42861" w14:textId="1EC65CD8" w:rsidR="00843EF5" w:rsidRDefault="00843EF5" w:rsidP="008B783E">
      <w:pPr>
        <w:pStyle w:val="PargrafodaLista"/>
        <w:numPr>
          <w:ilvl w:val="1"/>
          <w:numId w:val="2"/>
        </w:numPr>
        <w:pBdr>
          <w:top w:val="nil"/>
          <w:left w:val="nil"/>
          <w:bottom w:val="nil"/>
          <w:right w:val="nil"/>
          <w:between w:val="nil"/>
        </w:pBdr>
        <w:tabs>
          <w:tab w:val="left" w:pos="567"/>
        </w:tabs>
        <w:spacing w:before="1" w:line="320" w:lineRule="atLeast"/>
        <w:ind w:left="42" w:right="134" w:firstLine="1"/>
        <w:rPr>
          <w:rFonts w:ascii="Arial Narrow" w:hAnsi="Arial Narrow" w:cs="Arial"/>
          <w:color w:val="000000"/>
          <w:sz w:val="24"/>
          <w:szCs w:val="24"/>
        </w:rPr>
      </w:pPr>
      <w:r w:rsidRPr="003D2C06">
        <w:rPr>
          <w:rFonts w:ascii="Arial Narrow" w:hAnsi="Arial Narrow" w:cs="Arial"/>
          <w:color w:val="000000"/>
          <w:sz w:val="24"/>
          <w:szCs w:val="24"/>
        </w:rPr>
        <w:t xml:space="preserve">Esta licitação será realizada com as condições estabelecidas neste Edital, e será regida pela Lei Federal n.º 14.133/2021, pelo </w:t>
      </w:r>
      <w:r w:rsidRPr="005E2FD4">
        <w:rPr>
          <w:rFonts w:ascii="Arial Narrow" w:hAnsi="Arial Narrow" w:cs="Arial"/>
          <w:b/>
          <w:color w:val="000000"/>
          <w:sz w:val="24"/>
          <w:szCs w:val="24"/>
        </w:rPr>
        <w:t>Decreto Mun</w:t>
      </w:r>
      <w:r w:rsidR="000C36CC">
        <w:rPr>
          <w:rFonts w:ascii="Arial Narrow" w:hAnsi="Arial Narrow" w:cs="Arial"/>
          <w:b/>
          <w:color w:val="000000"/>
          <w:sz w:val="24"/>
          <w:szCs w:val="24"/>
        </w:rPr>
        <w:t>i</w:t>
      </w:r>
      <w:r w:rsidRPr="005E2FD4">
        <w:rPr>
          <w:rFonts w:ascii="Arial Narrow" w:hAnsi="Arial Narrow" w:cs="Arial"/>
          <w:b/>
          <w:color w:val="000000"/>
          <w:sz w:val="24"/>
          <w:szCs w:val="24"/>
        </w:rPr>
        <w:t>cipal n. 5974/2023</w:t>
      </w:r>
      <w:r>
        <w:rPr>
          <w:rFonts w:ascii="Arial Narrow" w:hAnsi="Arial Narrow" w:cs="Arial"/>
          <w:b/>
          <w:color w:val="000000"/>
          <w:sz w:val="24"/>
          <w:szCs w:val="24"/>
        </w:rPr>
        <w:t xml:space="preserve"> e </w:t>
      </w:r>
      <w:r w:rsidRPr="005E2FD4">
        <w:rPr>
          <w:rFonts w:ascii="Arial Narrow" w:hAnsi="Arial Narrow" w:cs="Arial"/>
          <w:b/>
          <w:color w:val="000000"/>
          <w:sz w:val="24"/>
          <w:szCs w:val="24"/>
        </w:rPr>
        <w:t>Decreto Mun</w:t>
      </w:r>
      <w:r w:rsidR="000C36CC">
        <w:rPr>
          <w:rFonts w:ascii="Arial Narrow" w:hAnsi="Arial Narrow" w:cs="Arial"/>
          <w:b/>
          <w:color w:val="000000"/>
          <w:sz w:val="24"/>
          <w:szCs w:val="24"/>
        </w:rPr>
        <w:t>i</w:t>
      </w:r>
      <w:r w:rsidRPr="005E2FD4">
        <w:rPr>
          <w:rFonts w:ascii="Arial Narrow" w:hAnsi="Arial Narrow" w:cs="Arial"/>
          <w:b/>
          <w:color w:val="000000"/>
          <w:sz w:val="24"/>
          <w:szCs w:val="24"/>
        </w:rPr>
        <w:t xml:space="preserve">cipal n. </w:t>
      </w:r>
      <w:r>
        <w:rPr>
          <w:rFonts w:ascii="Arial Narrow" w:hAnsi="Arial Narrow" w:cs="Arial"/>
          <w:b/>
          <w:color w:val="000000"/>
          <w:sz w:val="24"/>
          <w:szCs w:val="24"/>
        </w:rPr>
        <w:t>6037/2024</w:t>
      </w:r>
      <w:r w:rsidRPr="003D2C06">
        <w:rPr>
          <w:rFonts w:ascii="Arial Narrow" w:hAnsi="Arial Narrow" w:cs="Arial"/>
          <w:color w:val="000000"/>
          <w:sz w:val="24"/>
          <w:szCs w:val="24"/>
        </w:rPr>
        <w:t xml:space="preserve"> e demais legislações pertinentes ao objeto.</w:t>
      </w:r>
    </w:p>
    <w:p w14:paraId="5FADC862" w14:textId="77777777" w:rsidR="00843EF5" w:rsidRDefault="00843EF5" w:rsidP="008B783E">
      <w:pPr>
        <w:pStyle w:val="SemEspaamento"/>
        <w:ind w:left="42" w:right="134"/>
      </w:pPr>
    </w:p>
    <w:p w14:paraId="28ED4BD1" w14:textId="52C917A2" w:rsidR="00843EF5" w:rsidRPr="003D2C06" w:rsidRDefault="00843EF5" w:rsidP="008B783E">
      <w:pPr>
        <w:pStyle w:val="PargrafodaLista"/>
        <w:numPr>
          <w:ilvl w:val="1"/>
          <w:numId w:val="2"/>
        </w:numPr>
        <w:pBdr>
          <w:top w:val="nil"/>
          <w:left w:val="nil"/>
          <w:bottom w:val="nil"/>
          <w:right w:val="nil"/>
          <w:between w:val="nil"/>
        </w:pBdr>
        <w:tabs>
          <w:tab w:val="left" w:pos="567"/>
        </w:tabs>
        <w:spacing w:before="1" w:line="320" w:lineRule="atLeast"/>
        <w:ind w:left="42" w:right="134" w:firstLine="1"/>
        <w:rPr>
          <w:rFonts w:ascii="Arial Narrow" w:hAnsi="Arial Narrow" w:cs="Arial"/>
          <w:color w:val="000000"/>
          <w:sz w:val="24"/>
          <w:szCs w:val="24"/>
        </w:rPr>
      </w:pPr>
      <w:r w:rsidRPr="003D2C06">
        <w:rPr>
          <w:rFonts w:ascii="Arial Narrow" w:hAnsi="Arial Narrow" w:cs="Arial"/>
          <w:color w:val="000000"/>
          <w:sz w:val="24"/>
          <w:szCs w:val="24"/>
        </w:rPr>
        <w:t xml:space="preserve">O(a) Pregoeiro(a) e equipe que conduzirá esse certame foi nomeada pelo </w:t>
      </w:r>
      <w:r w:rsidRPr="005E2FD4">
        <w:rPr>
          <w:rFonts w:ascii="Arial Narrow" w:hAnsi="Arial Narrow" w:cs="Arial"/>
          <w:b/>
          <w:color w:val="000000"/>
          <w:sz w:val="24"/>
          <w:szCs w:val="24"/>
        </w:rPr>
        <w:t xml:space="preserve">Decreto n.º </w:t>
      </w:r>
      <w:r w:rsidR="00A8457A">
        <w:rPr>
          <w:rFonts w:ascii="Arial Narrow" w:hAnsi="Arial Narrow" w:cs="Arial"/>
          <w:b/>
          <w:color w:val="000000"/>
          <w:sz w:val="24"/>
          <w:szCs w:val="24"/>
        </w:rPr>
        <w:t>6</w:t>
      </w:r>
      <w:r w:rsidR="00E727A1">
        <w:rPr>
          <w:rFonts w:ascii="Arial Narrow" w:hAnsi="Arial Narrow" w:cs="Arial"/>
          <w:b/>
          <w:color w:val="000000"/>
          <w:sz w:val="24"/>
          <w:szCs w:val="24"/>
        </w:rPr>
        <w:t>368</w:t>
      </w:r>
      <w:r w:rsidR="00A8457A">
        <w:rPr>
          <w:rFonts w:ascii="Arial Narrow" w:hAnsi="Arial Narrow" w:cs="Arial"/>
          <w:b/>
          <w:color w:val="000000"/>
          <w:sz w:val="24"/>
          <w:szCs w:val="24"/>
        </w:rPr>
        <w:t>/2025</w:t>
      </w:r>
      <w:r w:rsidRPr="003D2C06">
        <w:rPr>
          <w:rFonts w:ascii="Arial Narrow" w:hAnsi="Arial Narrow" w:cs="Arial"/>
          <w:color w:val="000000"/>
          <w:sz w:val="24"/>
          <w:szCs w:val="24"/>
        </w:rPr>
        <w:t>.</w:t>
      </w:r>
    </w:p>
    <w:p w14:paraId="32826033" w14:textId="77777777" w:rsidR="00C4637B" w:rsidRPr="00C4637B" w:rsidRDefault="00C4637B" w:rsidP="008B783E">
      <w:pPr>
        <w:pStyle w:val="SemEspaamento"/>
        <w:ind w:left="42" w:right="134"/>
      </w:pPr>
    </w:p>
    <w:p w14:paraId="4EB1651C" w14:textId="670519D5" w:rsidR="00C4637B" w:rsidRDefault="00C4637B" w:rsidP="008B783E">
      <w:pPr>
        <w:numPr>
          <w:ilvl w:val="1"/>
          <w:numId w:val="2"/>
        </w:numPr>
        <w:spacing w:line="320" w:lineRule="atLeast"/>
        <w:ind w:left="42" w:right="134" w:firstLine="1"/>
        <w:jc w:val="both"/>
        <w:rPr>
          <w:rFonts w:ascii="Arial Narrow" w:hAnsi="Arial Narrow"/>
          <w:sz w:val="24"/>
          <w:szCs w:val="24"/>
        </w:rPr>
      </w:pPr>
      <w:r w:rsidRPr="00C4637B">
        <w:rPr>
          <w:rFonts w:ascii="Arial Narrow" w:hAnsi="Arial Narrow"/>
          <w:sz w:val="24"/>
          <w:szCs w:val="24"/>
        </w:rPr>
        <w:t xml:space="preserve">Considerando que o Município de </w:t>
      </w:r>
      <w:r w:rsidR="00843EF5">
        <w:rPr>
          <w:rFonts w:ascii="Arial Narrow" w:hAnsi="Arial Narrow"/>
          <w:sz w:val="24"/>
          <w:szCs w:val="24"/>
        </w:rPr>
        <w:t>Brasilândia - MS</w:t>
      </w:r>
      <w:r w:rsidRPr="00C4637B">
        <w:rPr>
          <w:rFonts w:ascii="Arial Narrow" w:hAnsi="Arial Narrow"/>
          <w:sz w:val="24"/>
          <w:szCs w:val="24"/>
        </w:rPr>
        <w:t xml:space="preserve"> possui</w:t>
      </w:r>
      <w:r w:rsidR="003F78E4">
        <w:rPr>
          <w:rFonts w:ascii="Arial Narrow" w:hAnsi="Arial Narrow"/>
          <w:sz w:val="24"/>
          <w:szCs w:val="24"/>
        </w:rPr>
        <w:t xml:space="preserve"> estimadamente cerca de </w:t>
      </w:r>
      <w:r w:rsidR="003F78E4" w:rsidRPr="008A1646">
        <w:rPr>
          <w:rFonts w:ascii="Arial Narrow" w:hAnsi="Arial Narrow"/>
          <w:b/>
          <w:bCs/>
          <w:sz w:val="24"/>
          <w:szCs w:val="24"/>
        </w:rPr>
        <w:t>11 mil habitantes</w:t>
      </w:r>
      <w:r w:rsidR="003F78E4">
        <w:rPr>
          <w:rFonts w:ascii="Arial Narrow" w:hAnsi="Arial Narrow"/>
          <w:sz w:val="24"/>
          <w:szCs w:val="24"/>
        </w:rPr>
        <w:t>,</w:t>
      </w:r>
      <w:r w:rsidRPr="00C4637B">
        <w:rPr>
          <w:rFonts w:ascii="Arial Narrow" w:hAnsi="Arial Narrow"/>
          <w:sz w:val="24"/>
          <w:szCs w:val="24"/>
        </w:rPr>
        <w:t xml:space="preserve"> conforme</w:t>
      </w:r>
      <w:r w:rsidR="003F78E4">
        <w:rPr>
          <w:rFonts w:ascii="Arial Narrow" w:hAnsi="Arial Narrow"/>
          <w:sz w:val="24"/>
          <w:szCs w:val="24"/>
        </w:rPr>
        <w:t xml:space="preserve"> </w:t>
      </w:r>
      <w:r w:rsidRPr="00C4637B">
        <w:rPr>
          <w:rFonts w:ascii="Arial Narrow" w:hAnsi="Arial Narrow"/>
          <w:sz w:val="24"/>
          <w:szCs w:val="24"/>
        </w:rPr>
        <w:t>último senso</w:t>
      </w:r>
      <w:r w:rsidR="003F78E4">
        <w:rPr>
          <w:rFonts w:ascii="Arial Narrow" w:hAnsi="Arial Narrow"/>
          <w:sz w:val="24"/>
          <w:szCs w:val="24"/>
        </w:rPr>
        <w:t xml:space="preserve"> </w:t>
      </w:r>
      <w:r w:rsidR="00055528">
        <w:rPr>
          <w:rFonts w:ascii="Arial Narrow" w:hAnsi="Arial Narrow"/>
          <w:sz w:val="24"/>
          <w:szCs w:val="24"/>
        </w:rPr>
        <w:t>(</w:t>
      </w:r>
      <w:hyperlink r:id="rId14" w:history="1">
        <w:r w:rsidR="00055528" w:rsidRPr="00815863">
          <w:rPr>
            <w:rStyle w:val="Hyperlink"/>
            <w:rFonts w:ascii="Arial Narrow" w:hAnsi="Arial Narrow"/>
            <w:sz w:val="24"/>
            <w:szCs w:val="24"/>
          </w:rPr>
          <w:t>https://cidades.ibge.gov.br/brasil/ms/brasilandia/panorama</w:t>
        </w:r>
      </w:hyperlink>
      <w:r w:rsidR="00055528">
        <w:rPr>
          <w:rFonts w:ascii="Arial Narrow" w:hAnsi="Arial Narrow"/>
          <w:sz w:val="24"/>
          <w:szCs w:val="24"/>
        </w:rPr>
        <w:t>)</w:t>
      </w:r>
      <w:r w:rsidRPr="00C4637B">
        <w:rPr>
          <w:rFonts w:ascii="Arial Narrow" w:hAnsi="Arial Narrow"/>
          <w:sz w:val="24"/>
          <w:szCs w:val="24"/>
        </w:rPr>
        <w:t>, justifica-se utilização da forma presencial no presente Pregão, uma vez que o artigo 176, inciso II, da Lei 14.133/2021, concede aos Municípios até 20.000 (vinte mil) habitantes o prazo de 6 (seis) anos para se adequarem à forma eletrônica.</w:t>
      </w:r>
    </w:p>
    <w:p w14:paraId="0680C22F" w14:textId="77777777" w:rsidR="00055528" w:rsidRPr="00C4637B" w:rsidRDefault="00055528" w:rsidP="008B783E">
      <w:pPr>
        <w:pStyle w:val="SemEspaamento"/>
        <w:ind w:left="42" w:right="134"/>
      </w:pPr>
    </w:p>
    <w:p w14:paraId="14A644D7" w14:textId="267330C0" w:rsidR="00C4637B" w:rsidRDefault="00C4637B" w:rsidP="008B783E">
      <w:pPr>
        <w:numPr>
          <w:ilvl w:val="1"/>
          <w:numId w:val="2"/>
        </w:numPr>
        <w:spacing w:line="320" w:lineRule="atLeast"/>
        <w:ind w:left="42" w:right="134" w:firstLine="0"/>
        <w:jc w:val="both"/>
        <w:rPr>
          <w:rFonts w:ascii="Arial Narrow" w:hAnsi="Arial Narrow"/>
          <w:sz w:val="24"/>
          <w:szCs w:val="24"/>
        </w:rPr>
      </w:pPr>
      <w:r w:rsidRPr="00C4637B">
        <w:rPr>
          <w:rFonts w:ascii="Arial Narrow" w:hAnsi="Arial Narrow"/>
          <w:sz w:val="24"/>
          <w:szCs w:val="24"/>
        </w:rPr>
        <w:t>Os envelopes de proposta e documentação deverão ser entregues n</w:t>
      </w:r>
      <w:r w:rsidR="001F64A2">
        <w:rPr>
          <w:rFonts w:ascii="Arial Narrow" w:hAnsi="Arial Narrow"/>
          <w:sz w:val="24"/>
          <w:szCs w:val="24"/>
        </w:rPr>
        <w:t>a Coordenadoria Geral</w:t>
      </w:r>
      <w:r w:rsidRPr="00C4637B">
        <w:rPr>
          <w:rFonts w:ascii="Arial Narrow" w:hAnsi="Arial Narrow"/>
          <w:sz w:val="24"/>
          <w:szCs w:val="24"/>
        </w:rPr>
        <w:t xml:space="preserve"> de Licitações, localizada na sede deste Município </w:t>
      </w:r>
      <w:r w:rsidR="00055528">
        <w:rPr>
          <w:rFonts w:ascii="Arial Narrow" w:hAnsi="Arial Narrow"/>
          <w:sz w:val="24"/>
          <w:szCs w:val="24"/>
        </w:rPr>
        <w:t>- MS</w:t>
      </w:r>
      <w:r w:rsidRPr="00C4637B">
        <w:rPr>
          <w:rFonts w:ascii="Arial Narrow" w:hAnsi="Arial Narrow"/>
          <w:sz w:val="24"/>
          <w:szCs w:val="24"/>
        </w:rPr>
        <w:t>. O Credenciamento será feito na própria sessão de abertura.</w:t>
      </w:r>
    </w:p>
    <w:p w14:paraId="49ABB5AF" w14:textId="77777777" w:rsidR="00DA4F24" w:rsidRPr="00C4637B" w:rsidRDefault="00DA4F24" w:rsidP="008B783E">
      <w:pPr>
        <w:pStyle w:val="SemEspaamento"/>
        <w:ind w:left="42" w:right="134"/>
      </w:pPr>
    </w:p>
    <w:p w14:paraId="614840F6" w14:textId="39944A6B" w:rsidR="00AE0F09" w:rsidRPr="00AE0F09" w:rsidRDefault="00AE0F09" w:rsidP="008B783E">
      <w:pPr>
        <w:numPr>
          <w:ilvl w:val="1"/>
          <w:numId w:val="2"/>
        </w:numPr>
        <w:pBdr>
          <w:top w:val="nil"/>
          <w:left w:val="nil"/>
          <w:bottom w:val="nil"/>
          <w:right w:val="nil"/>
          <w:between w:val="nil"/>
        </w:pBdr>
        <w:tabs>
          <w:tab w:val="left" w:pos="567"/>
          <w:tab w:val="left" w:pos="851"/>
        </w:tabs>
        <w:spacing w:line="320" w:lineRule="atLeast"/>
        <w:ind w:left="42" w:right="134" w:firstLine="0"/>
        <w:jc w:val="both"/>
        <w:rPr>
          <w:rFonts w:ascii="Arial Narrow" w:hAnsi="Arial Narrow" w:cs="Arial"/>
          <w:sz w:val="24"/>
          <w:szCs w:val="24"/>
        </w:rPr>
      </w:pPr>
      <w:r w:rsidRPr="005E2FD4">
        <w:rPr>
          <w:rFonts w:ascii="Arial Narrow" w:hAnsi="Arial Narrow" w:cs="Arial"/>
          <w:color w:val="000000"/>
          <w:sz w:val="24"/>
          <w:szCs w:val="24"/>
        </w:rPr>
        <w:t xml:space="preserve">As empresas interessadas em participar do certame poderão, obter o Edital pelo site: </w:t>
      </w:r>
      <w:r w:rsidRPr="005E2FD4">
        <w:rPr>
          <w:rStyle w:val="Hyperlink"/>
          <w:rFonts w:ascii="Arial Narrow" w:hAnsi="Arial Narrow" w:cs="Arial"/>
          <w:sz w:val="24"/>
          <w:szCs w:val="24"/>
        </w:rPr>
        <w:t>http://portal.brasilandia.ms.gov.br:8079/transparencia/</w:t>
      </w:r>
      <w:r w:rsidRPr="005E2FD4">
        <w:rPr>
          <w:rFonts w:ascii="Arial Narrow" w:hAnsi="Arial Narrow" w:cs="Arial"/>
          <w:sz w:val="24"/>
          <w:szCs w:val="24"/>
        </w:rPr>
        <w:t xml:space="preserve"> e no Portal Nacional de Contratações Públicas: </w:t>
      </w:r>
      <w:hyperlink r:id="rId15" w:history="1">
        <w:r w:rsidRPr="005E2FD4">
          <w:rPr>
            <w:rStyle w:val="Hyperlink"/>
            <w:rFonts w:ascii="Arial Narrow" w:hAnsi="Arial Narrow" w:cs="Arial"/>
            <w:sz w:val="24"/>
            <w:szCs w:val="24"/>
          </w:rPr>
          <w:t>https://pncp.gov.br/app/editais?q=&amp;status=recebendo_proposta&amp;pagina=1</w:t>
        </w:r>
      </w:hyperlink>
      <w:r w:rsidRPr="00A4473C">
        <w:rPr>
          <w:rStyle w:val="Hyperlink"/>
          <w:rFonts w:ascii="Arial Narrow" w:hAnsi="Arial Narrow" w:cs="Arial"/>
          <w:sz w:val="24"/>
          <w:szCs w:val="24"/>
          <w:u w:val="none"/>
        </w:rPr>
        <w:t xml:space="preserve"> </w:t>
      </w:r>
      <w:r w:rsidRPr="005E2FD4">
        <w:rPr>
          <w:rFonts w:ascii="Arial Narrow" w:hAnsi="Arial Narrow" w:cs="Arial"/>
          <w:color w:val="000000" w:themeColor="text1"/>
          <w:sz w:val="24"/>
          <w:szCs w:val="24"/>
        </w:rPr>
        <w:t>dúvidas poderão ser informadas através do e-mail</w:t>
      </w:r>
      <w:r w:rsidRPr="005E2FD4">
        <w:rPr>
          <w:rFonts w:ascii="Arial Narrow" w:hAnsi="Arial Narrow" w:cs="Arial"/>
          <w:sz w:val="24"/>
          <w:szCs w:val="24"/>
        </w:rPr>
        <w:t>:</w:t>
      </w:r>
      <w:r>
        <w:rPr>
          <w:rFonts w:ascii="Arial Narrow" w:hAnsi="Arial Narrow" w:cs="Arial"/>
          <w:sz w:val="24"/>
          <w:szCs w:val="24"/>
        </w:rPr>
        <w:t xml:space="preserve"> </w:t>
      </w:r>
      <w:hyperlink r:id="rId16" w:history="1">
        <w:r w:rsidRPr="007C2FE0">
          <w:rPr>
            <w:rStyle w:val="Hyperlink"/>
            <w:rFonts w:ascii="Arial Narrow" w:hAnsi="Arial Narrow" w:cs="Arial"/>
            <w:sz w:val="24"/>
            <w:szCs w:val="24"/>
          </w:rPr>
          <w:t>licitacao@brasilandia.ms.gov.br</w:t>
        </w:r>
      </w:hyperlink>
      <w:r w:rsidRPr="005E2FD4">
        <w:rPr>
          <w:rFonts w:ascii="Arial Narrow" w:hAnsi="Arial Narrow" w:cs="Arial"/>
          <w:color w:val="000000"/>
          <w:sz w:val="24"/>
          <w:szCs w:val="24"/>
        </w:rPr>
        <w:t xml:space="preserve"> </w:t>
      </w:r>
      <w:r>
        <w:rPr>
          <w:rFonts w:ascii="Arial Narrow" w:hAnsi="Arial Narrow" w:cs="Arial"/>
          <w:color w:val="000000"/>
          <w:sz w:val="24"/>
          <w:szCs w:val="24"/>
        </w:rPr>
        <w:t xml:space="preserve">informando </w:t>
      </w:r>
      <w:r w:rsidRPr="005E2FD4">
        <w:rPr>
          <w:rFonts w:ascii="Arial Narrow" w:hAnsi="Arial Narrow" w:cs="Arial"/>
          <w:color w:val="000000"/>
          <w:sz w:val="24"/>
          <w:szCs w:val="24"/>
        </w:rPr>
        <w:t xml:space="preserve">os dados básicos </w:t>
      </w:r>
      <w:r>
        <w:rPr>
          <w:rFonts w:ascii="Arial Narrow" w:hAnsi="Arial Narrow" w:cs="Arial"/>
          <w:color w:val="000000"/>
          <w:sz w:val="24"/>
          <w:szCs w:val="24"/>
        </w:rPr>
        <w:t>da solicitante</w:t>
      </w:r>
      <w:r w:rsidRPr="005E2FD4">
        <w:rPr>
          <w:rFonts w:ascii="Arial Narrow" w:hAnsi="Arial Narrow" w:cs="Arial"/>
          <w:color w:val="000000"/>
          <w:sz w:val="24"/>
          <w:szCs w:val="24"/>
        </w:rPr>
        <w:t xml:space="preserve"> </w:t>
      </w:r>
      <w:r>
        <w:rPr>
          <w:rFonts w:ascii="Arial Narrow" w:hAnsi="Arial Narrow" w:cs="Arial"/>
          <w:color w:val="000000"/>
          <w:sz w:val="24"/>
          <w:szCs w:val="24"/>
        </w:rPr>
        <w:t xml:space="preserve">tais como: </w:t>
      </w:r>
      <w:r w:rsidRPr="005E2FD4">
        <w:rPr>
          <w:rFonts w:ascii="Arial Narrow" w:hAnsi="Arial Narrow" w:cs="Arial"/>
          <w:color w:val="000000"/>
          <w:sz w:val="24"/>
          <w:szCs w:val="24"/>
        </w:rPr>
        <w:t xml:space="preserve">Razão Social, Endereço, CNPJ, Telefone Comercial, Pessoa de Contato e telefones. </w:t>
      </w:r>
      <w:r w:rsidRPr="00AE0F09">
        <w:rPr>
          <w:rFonts w:ascii="Arial Narrow" w:hAnsi="Arial Narrow" w:cs="Arial"/>
          <w:color w:val="000000"/>
          <w:sz w:val="24"/>
          <w:szCs w:val="24"/>
        </w:rPr>
        <w:t xml:space="preserve"> </w:t>
      </w:r>
    </w:p>
    <w:p w14:paraId="6EB4DF9B" w14:textId="77777777" w:rsidR="00055528" w:rsidRPr="00055528" w:rsidRDefault="00055528" w:rsidP="008B783E">
      <w:pPr>
        <w:pStyle w:val="SemEspaamento"/>
        <w:ind w:left="42" w:right="134"/>
      </w:pPr>
    </w:p>
    <w:p w14:paraId="2BF32D54" w14:textId="77777777" w:rsidR="00055528" w:rsidRPr="00055528" w:rsidRDefault="00C4637B" w:rsidP="008B783E">
      <w:pPr>
        <w:numPr>
          <w:ilvl w:val="1"/>
          <w:numId w:val="2"/>
        </w:numPr>
        <w:spacing w:line="320" w:lineRule="atLeast"/>
        <w:ind w:left="42" w:right="134" w:firstLine="0"/>
        <w:jc w:val="both"/>
        <w:rPr>
          <w:rFonts w:ascii="Arial Narrow" w:hAnsi="Arial Narrow"/>
          <w:sz w:val="24"/>
          <w:szCs w:val="24"/>
        </w:rPr>
      </w:pPr>
      <w:r w:rsidRPr="00C4637B">
        <w:rPr>
          <w:rFonts w:ascii="Arial Narrow" w:hAnsi="Arial Narrow"/>
          <w:sz w:val="24"/>
          <w:szCs w:val="24"/>
        </w:rPr>
        <w:t xml:space="preserve">A empresa poderá realizar um pré agendamento, não obrigatório, para propiciar que a Comissão de Licitação possa enviar quaisquer comunicados, esclarecimentos  e/ou observações pertinentes ao processo licitatório, caso seja necessário. O cadastro será realizado com o envio de dados básicos de cadastramento (Razão Social, Endereço, CNPJ, Telefone Comercial, Pessoa de Contato e telefones) para o e-mail </w:t>
      </w:r>
      <w:hyperlink r:id="rId17" w:history="1">
        <w:r w:rsidR="00055528" w:rsidRPr="005E2FD4">
          <w:rPr>
            <w:rStyle w:val="Hyperlink"/>
            <w:rFonts w:ascii="Arial Narrow" w:hAnsi="Arial Narrow" w:cs="Arial"/>
            <w:sz w:val="24"/>
            <w:szCs w:val="24"/>
          </w:rPr>
          <w:t>licitacao@brasilandia.ms.gov.br</w:t>
        </w:r>
      </w:hyperlink>
      <w:r w:rsidRPr="00C4637B">
        <w:rPr>
          <w:rFonts w:ascii="Arial Narrow" w:hAnsi="Arial Narrow"/>
          <w:sz w:val="24"/>
          <w:szCs w:val="24"/>
        </w:rPr>
        <w:t>.</w:t>
      </w:r>
    </w:p>
    <w:p w14:paraId="2B1EB846" w14:textId="77777777" w:rsidR="00055528" w:rsidRPr="00C4637B" w:rsidRDefault="00055528" w:rsidP="008B783E">
      <w:pPr>
        <w:pStyle w:val="SemEspaamento"/>
        <w:ind w:left="42" w:right="134"/>
      </w:pPr>
    </w:p>
    <w:p w14:paraId="54901737" w14:textId="77777777" w:rsidR="00C4637B" w:rsidRDefault="00C4637B" w:rsidP="008B783E">
      <w:pPr>
        <w:numPr>
          <w:ilvl w:val="1"/>
          <w:numId w:val="2"/>
        </w:numPr>
        <w:spacing w:line="320" w:lineRule="atLeast"/>
        <w:ind w:left="42" w:right="134" w:firstLine="0"/>
        <w:jc w:val="both"/>
        <w:rPr>
          <w:rFonts w:ascii="Arial Narrow" w:hAnsi="Arial Narrow"/>
          <w:sz w:val="24"/>
          <w:szCs w:val="24"/>
        </w:rPr>
      </w:pPr>
      <w:r w:rsidRPr="00C4637B">
        <w:rPr>
          <w:rFonts w:ascii="Arial Narrow" w:hAnsi="Arial Narrow"/>
          <w:sz w:val="24"/>
          <w:szCs w:val="24"/>
        </w:rPr>
        <w:t>O presente Edital se submete integralmente ao disposto nos art. 42, 43, 44, 45 e 46 da Lei Complementar n.º 123, de 14 de dezembro de 2006, assegurando o direito de prioridade para a Microempresa e Empresa de Pequeno Porte, no critério do desempate, quando verificado ao final da disputa de preços, na forma do art. 60, § 2º, da Lei n.º 14.133/2021.Exceto quando a situação for a prevista no art. 4º, §1º, da Lei 14.133/2021.</w:t>
      </w:r>
    </w:p>
    <w:p w14:paraId="36D78541" w14:textId="77777777" w:rsidR="00055528" w:rsidRPr="00C4637B" w:rsidRDefault="00055528" w:rsidP="008B783E">
      <w:pPr>
        <w:pStyle w:val="SemEspaamento"/>
        <w:ind w:left="42" w:right="134"/>
      </w:pPr>
    </w:p>
    <w:p w14:paraId="051FD427" w14:textId="77777777" w:rsidR="00C4637B" w:rsidRDefault="00C4637B" w:rsidP="008B783E">
      <w:pPr>
        <w:numPr>
          <w:ilvl w:val="1"/>
          <w:numId w:val="2"/>
        </w:numPr>
        <w:spacing w:line="320" w:lineRule="atLeast"/>
        <w:ind w:left="42" w:right="134" w:firstLine="0"/>
        <w:jc w:val="both"/>
        <w:rPr>
          <w:rFonts w:ascii="Arial Narrow" w:hAnsi="Arial Narrow"/>
          <w:sz w:val="24"/>
          <w:szCs w:val="24"/>
        </w:rPr>
      </w:pPr>
      <w:r w:rsidRPr="00C4637B">
        <w:rPr>
          <w:rFonts w:ascii="Arial Narrow" w:hAnsi="Arial Narrow"/>
          <w:sz w:val="24"/>
          <w:szCs w:val="24"/>
        </w:rPr>
        <w:lastRenderedPageBreak/>
        <w:t>Será concedida vistas de toda a documentação apresentada durante a disputa, de maneira individual, para cada um dos licitantes.</w:t>
      </w:r>
    </w:p>
    <w:p w14:paraId="311A7EDC" w14:textId="77777777" w:rsidR="00055528" w:rsidRPr="00C4637B" w:rsidRDefault="00055528" w:rsidP="008B783E">
      <w:pPr>
        <w:pStyle w:val="SemEspaamento"/>
        <w:ind w:left="42" w:right="134"/>
      </w:pPr>
    </w:p>
    <w:p w14:paraId="60819B95" w14:textId="371FB7DA" w:rsidR="00C4637B" w:rsidRDefault="00C4637B" w:rsidP="008B783E">
      <w:pPr>
        <w:numPr>
          <w:ilvl w:val="1"/>
          <w:numId w:val="2"/>
        </w:numPr>
        <w:spacing w:line="320" w:lineRule="atLeast"/>
        <w:ind w:left="42" w:right="134" w:firstLine="0"/>
        <w:jc w:val="both"/>
        <w:rPr>
          <w:rFonts w:ascii="Arial Narrow" w:hAnsi="Arial Narrow"/>
          <w:sz w:val="24"/>
          <w:szCs w:val="24"/>
        </w:rPr>
      </w:pPr>
      <w:r w:rsidRPr="00C4637B">
        <w:rPr>
          <w:rFonts w:ascii="Arial Narrow" w:hAnsi="Arial Narrow"/>
          <w:sz w:val="24"/>
          <w:szCs w:val="24"/>
        </w:rPr>
        <w:t>São partes integrantes deste Edital os seguintes anexos:</w:t>
      </w:r>
    </w:p>
    <w:p w14:paraId="673A7EEA" w14:textId="7FA91343" w:rsidR="00055528" w:rsidRPr="00055528" w:rsidRDefault="00055528" w:rsidP="008B783E">
      <w:pPr>
        <w:spacing w:line="320" w:lineRule="atLeast"/>
        <w:ind w:left="42" w:right="134"/>
        <w:jc w:val="both"/>
        <w:rPr>
          <w:rFonts w:ascii="Arial Narrow" w:hAnsi="Arial Narrow"/>
          <w:sz w:val="24"/>
          <w:szCs w:val="24"/>
        </w:rPr>
      </w:pPr>
      <w:r w:rsidRPr="00055528">
        <w:rPr>
          <w:rFonts w:ascii="Arial Narrow" w:hAnsi="Arial Narrow"/>
          <w:sz w:val="24"/>
          <w:szCs w:val="24"/>
        </w:rPr>
        <w:t>ANEXO I</w:t>
      </w:r>
      <w:r w:rsidR="00A46EA0">
        <w:rPr>
          <w:rFonts w:ascii="Arial Narrow" w:hAnsi="Arial Narrow"/>
          <w:sz w:val="24"/>
          <w:szCs w:val="24"/>
        </w:rPr>
        <w:tab/>
      </w:r>
      <w:r w:rsidRPr="00055528">
        <w:rPr>
          <w:rFonts w:ascii="Arial Narrow" w:hAnsi="Arial Narrow"/>
          <w:sz w:val="24"/>
          <w:szCs w:val="24"/>
        </w:rPr>
        <w:t>TERMO DE REFERÊNCIA – ESPECIFICAÇÕES DO OBJETO</w:t>
      </w:r>
    </w:p>
    <w:p w14:paraId="4A23C467" w14:textId="04C86813" w:rsidR="00055528" w:rsidRPr="00055528" w:rsidRDefault="00055528" w:rsidP="008B783E">
      <w:pPr>
        <w:spacing w:line="320" w:lineRule="atLeast"/>
        <w:ind w:left="42" w:right="134"/>
        <w:jc w:val="both"/>
        <w:rPr>
          <w:rFonts w:ascii="Arial Narrow" w:hAnsi="Arial Narrow"/>
          <w:sz w:val="24"/>
          <w:szCs w:val="24"/>
        </w:rPr>
      </w:pPr>
      <w:r w:rsidRPr="00055528">
        <w:rPr>
          <w:rFonts w:ascii="Arial Narrow" w:hAnsi="Arial Narrow"/>
          <w:sz w:val="24"/>
          <w:szCs w:val="24"/>
        </w:rPr>
        <w:t>ANEXO II</w:t>
      </w:r>
      <w:r w:rsidR="00A46EA0">
        <w:rPr>
          <w:rFonts w:ascii="Arial Narrow" w:hAnsi="Arial Narrow"/>
          <w:sz w:val="24"/>
          <w:szCs w:val="24"/>
        </w:rPr>
        <w:tab/>
      </w:r>
      <w:r w:rsidRPr="00055528">
        <w:rPr>
          <w:rFonts w:ascii="Arial Narrow" w:hAnsi="Arial Narrow"/>
          <w:sz w:val="24"/>
          <w:szCs w:val="24"/>
        </w:rPr>
        <w:t>PROPOSTA DE PREÇO</w:t>
      </w:r>
    </w:p>
    <w:p w14:paraId="593284C0" w14:textId="0C525B35" w:rsidR="00055528" w:rsidRPr="00055528" w:rsidRDefault="00055528" w:rsidP="008B783E">
      <w:pPr>
        <w:spacing w:line="320" w:lineRule="atLeast"/>
        <w:ind w:left="42" w:right="134"/>
        <w:jc w:val="both"/>
        <w:rPr>
          <w:rFonts w:ascii="Arial Narrow" w:hAnsi="Arial Narrow"/>
          <w:sz w:val="24"/>
          <w:szCs w:val="24"/>
        </w:rPr>
      </w:pPr>
      <w:r w:rsidRPr="00055528">
        <w:rPr>
          <w:rFonts w:ascii="Arial Narrow" w:hAnsi="Arial Narrow"/>
          <w:sz w:val="24"/>
          <w:szCs w:val="24"/>
        </w:rPr>
        <w:t>ANEXO III</w:t>
      </w:r>
      <w:r w:rsidR="003637B3">
        <w:rPr>
          <w:rFonts w:ascii="Arial Narrow" w:hAnsi="Arial Narrow"/>
          <w:sz w:val="24"/>
          <w:szCs w:val="24"/>
        </w:rPr>
        <w:tab/>
      </w:r>
      <w:r w:rsidRPr="00055528">
        <w:rPr>
          <w:rFonts w:ascii="Arial Narrow" w:hAnsi="Arial Narrow"/>
          <w:sz w:val="24"/>
          <w:szCs w:val="24"/>
        </w:rPr>
        <w:t xml:space="preserve">DECLARAÇÃO DE PLENO ATENDIMENTO AOS REQUISITOS DO EDITAL </w:t>
      </w:r>
    </w:p>
    <w:p w14:paraId="1509E1F8" w14:textId="6004282D" w:rsidR="006368C6" w:rsidRDefault="00055528" w:rsidP="008B783E">
      <w:pPr>
        <w:spacing w:line="320" w:lineRule="atLeast"/>
        <w:ind w:left="42" w:right="134"/>
        <w:jc w:val="both"/>
        <w:rPr>
          <w:rFonts w:ascii="Arial Narrow" w:hAnsi="Arial Narrow"/>
          <w:sz w:val="24"/>
          <w:szCs w:val="24"/>
        </w:rPr>
      </w:pPr>
      <w:r w:rsidRPr="00055528">
        <w:rPr>
          <w:rFonts w:ascii="Arial Narrow" w:hAnsi="Arial Narrow"/>
          <w:sz w:val="24"/>
          <w:szCs w:val="24"/>
        </w:rPr>
        <w:t>ANEXO IV</w:t>
      </w:r>
      <w:r w:rsidR="003637B3">
        <w:rPr>
          <w:rFonts w:ascii="Arial Narrow" w:hAnsi="Arial Narrow"/>
          <w:sz w:val="24"/>
          <w:szCs w:val="24"/>
        </w:rPr>
        <w:tab/>
      </w:r>
      <w:r w:rsidRPr="00055528">
        <w:rPr>
          <w:rFonts w:ascii="Arial Narrow" w:hAnsi="Arial Narrow"/>
          <w:sz w:val="24"/>
          <w:szCs w:val="24"/>
        </w:rPr>
        <w:t>DECLARAÇÃO DE MICROEMPRESA E EMPRESA DE PEQUENO PORTE</w:t>
      </w:r>
    </w:p>
    <w:p w14:paraId="76B1FCC2" w14:textId="1A861DCB" w:rsidR="00055528" w:rsidRPr="00055528" w:rsidRDefault="00055528" w:rsidP="008B783E">
      <w:pPr>
        <w:spacing w:line="320" w:lineRule="atLeast"/>
        <w:ind w:left="42" w:right="134"/>
        <w:jc w:val="both"/>
        <w:rPr>
          <w:rFonts w:ascii="Arial Narrow" w:hAnsi="Arial Narrow"/>
          <w:sz w:val="24"/>
          <w:szCs w:val="24"/>
        </w:rPr>
      </w:pPr>
      <w:r w:rsidRPr="00055528">
        <w:rPr>
          <w:rFonts w:ascii="Arial Narrow" w:hAnsi="Arial Narrow"/>
          <w:sz w:val="24"/>
          <w:szCs w:val="24"/>
        </w:rPr>
        <w:t>ANEXO V</w:t>
      </w:r>
      <w:r w:rsidR="003637B3">
        <w:rPr>
          <w:rFonts w:ascii="Arial Narrow" w:hAnsi="Arial Narrow"/>
          <w:sz w:val="24"/>
          <w:szCs w:val="24"/>
        </w:rPr>
        <w:tab/>
      </w:r>
      <w:r w:rsidRPr="00055528">
        <w:rPr>
          <w:rFonts w:ascii="Arial Narrow" w:hAnsi="Arial Narrow"/>
          <w:sz w:val="24"/>
          <w:szCs w:val="24"/>
        </w:rPr>
        <w:t>DECLARAÇÃO QUE NÃO EMPREGA MENOR</w:t>
      </w:r>
    </w:p>
    <w:p w14:paraId="253A922C" w14:textId="2631A740" w:rsidR="00055528" w:rsidRPr="00055528" w:rsidRDefault="00055528" w:rsidP="008B783E">
      <w:pPr>
        <w:spacing w:line="320" w:lineRule="atLeast"/>
        <w:ind w:left="42" w:right="134"/>
        <w:jc w:val="both"/>
        <w:rPr>
          <w:rFonts w:ascii="Arial Narrow" w:hAnsi="Arial Narrow"/>
          <w:sz w:val="24"/>
          <w:szCs w:val="24"/>
        </w:rPr>
      </w:pPr>
      <w:r w:rsidRPr="00055528">
        <w:rPr>
          <w:rFonts w:ascii="Arial Narrow" w:hAnsi="Arial Narrow"/>
          <w:sz w:val="24"/>
          <w:szCs w:val="24"/>
        </w:rPr>
        <w:t>ANEXO VI</w:t>
      </w:r>
      <w:r w:rsidR="003637B3">
        <w:rPr>
          <w:rFonts w:ascii="Arial Narrow" w:hAnsi="Arial Narrow"/>
          <w:sz w:val="24"/>
          <w:szCs w:val="24"/>
        </w:rPr>
        <w:tab/>
      </w:r>
      <w:r w:rsidRPr="00055528">
        <w:rPr>
          <w:rFonts w:ascii="Arial Narrow" w:hAnsi="Arial Narrow"/>
          <w:sz w:val="24"/>
          <w:szCs w:val="24"/>
        </w:rPr>
        <w:t>DECLARAÇÃO DE INEXISTÊNCIA DE FATO SUPERVENIENTE IMPEDITIVO</w:t>
      </w:r>
    </w:p>
    <w:p w14:paraId="5306578F" w14:textId="59EA060F" w:rsidR="00055528" w:rsidRPr="00055528" w:rsidRDefault="00055528" w:rsidP="008B783E">
      <w:pPr>
        <w:spacing w:line="320" w:lineRule="atLeast"/>
        <w:ind w:left="42" w:right="134"/>
        <w:jc w:val="both"/>
        <w:rPr>
          <w:rFonts w:ascii="Arial Narrow" w:hAnsi="Arial Narrow"/>
          <w:sz w:val="24"/>
          <w:szCs w:val="24"/>
        </w:rPr>
      </w:pPr>
      <w:r w:rsidRPr="00055528">
        <w:rPr>
          <w:rFonts w:ascii="Arial Narrow" w:hAnsi="Arial Narrow"/>
          <w:sz w:val="24"/>
          <w:szCs w:val="24"/>
        </w:rPr>
        <w:t>ANEXO VII</w:t>
      </w:r>
      <w:r w:rsidR="003637B3">
        <w:rPr>
          <w:rFonts w:ascii="Arial Narrow" w:hAnsi="Arial Narrow"/>
          <w:sz w:val="24"/>
          <w:szCs w:val="24"/>
        </w:rPr>
        <w:tab/>
      </w:r>
      <w:r w:rsidRPr="00055528">
        <w:rPr>
          <w:rFonts w:ascii="Arial Narrow" w:hAnsi="Arial Narrow"/>
          <w:sz w:val="24"/>
          <w:szCs w:val="24"/>
        </w:rPr>
        <w:t>DECLARAÇÃO DE AUSÊNCIA DE VÍNCULO</w:t>
      </w:r>
    </w:p>
    <w:p w14:paraId="3559DDEB" w14:textId="01F7560E" w:rsidR="00055528" w:rsidRPr="00055528" w:rsidRDefault="00055528" w:rsidP="008B783E">
      <w:pPr>
        <w:spacing w:line="320" w:lineRule="atLeast"/>
        <w:ind w:left="42" w:right="134"/>
        <w:jc w:val="both"/>
        <w:rPr>
          <w:rFonts w:ascii="Arial Narrow" w:hAnsi="Arial Narrow"/>
          <w:sz w:val="24"/>
          <w:szCs w:val="24"/>
        </w:rPr>
      </w:pPr>
      <w:r w:rsidRPr="00055528">
        <w:rPr>
          <w:rFonts w:ascii="Arial Narrow" w:hAnsi="Arial Narrow"/>
          <w:sz w:val="24"/>
          <w:szCs w:val="24"/>
        </w:rPr>
        <w:t>ANEXO VIII</w:t>
      </w:r>
      <w:r w:rsidR="003637B3">
        <w:rPr>
          <w:rFonts w:ascii="Arial Narrow" w:hAnsi="Arial Narrow"/>
          <w:sz w:val="24"/>
          <w:szCs w:val="24"/>
        </w:rPr>
        <w:tab/>
      </w:r>
      <w:r w:rsidRPr="00055528">
        <w:rPr>
          <w:rFonts w:ascii="Arial Narrow" w:hAnsi="Arial Narrow"/>
          <w:sz w:val="24"/>
          <w:szCs w:val="24"/>
        </w:rPr>
        <w:t>DECLARAÇÃO TRABALHO FORÇADO</w:t>
      </w:r>
    </w:p>
    <w:p w14:paraId="53A35976" w14:textId="08ACFA15" w:rsidR="00055528" w:rsidRPr="00055528" w:rsidRDefault="00055528" w:rsidP="008B783E">
      <w:pPr>
        <w:spacing w:line="320" w:lineRule="atLeast"/>
        <w:ind w:left="42" w:right="134"/>
        <w:jc w:val="both"/>
        <w:rPr>
          <w:rFonts w:ascii="Arial Narrow" w:hAnsi="Arial Narrow"/>
          <w:sz w:val="24"/>
          <w:szCs w:val="24"/>
        </w:rPr>
      </w:pPr>
      <w:r w:rsidRPr="00055528">
        <w:rPr>
          <w:rFonts w:ascii="Arial Narrow" w:hAnsi="Arial Narrow"/>
          <w:sz w:val="24"/>
          <w:szCs w:val="24"/>
        </w:rPr>
        <w:t>ANEXO IX</w:t>
      </w:r>
      <w:r w:rsidR="003637B3">
        <w:rPr>
          <w:rFonts w:ascii="Arial Narrow" w:hAnsi="Arial Narrow"/>
          <w:sz w:val="24"/>
          <w:szCs w:val="24"/>
        </w:rPr>
        <w:tab/>
      </w:r>
      <w:r w:rsidRPr="00055528">
        <w:rPr>
          <w:rFonts w:ascii="Arial Narrow" w:hAnsi="Arial Narrow"/>
          <w:sz w:val="24"/>
          <w:szCs w:val="24"/>
        </w:rPr>
        <w:t>DECLARAÇÃO DE RESERVA DE CARGOS</w:t>
      </w:r>
    </w:p>
    <w:p w14:paraId="3CABDC95" w14:textId="6F02A470" w:rsidR="00055528" w:rsidRPr="00055528" w:rsidRDefault="00055528" w:rsidP="008B783E">
      <w:pPr>
        <w:spacing w:line="320" w:lineRule="atLeast"/>
        <w:ind w:left="42" w:right="134"/>
        <w:jc w:val="both"/>
        <w:rPr>
          <w:rFonts w:ascii="Arial Narrow" w:hAnsi="Arial Narrow"/>
          <w:sz w:val="24"/>
          <w:szCs w:val="24"/>
        </w:rPr>
      </w:pPr>
      <w:r w:rsidRPr="00055528">
        <w:rPr>
          <w:rFonts w:ascii="Arial Narrow" w:hAnsi="Arial Narrow"/>
          <w:sz w:val="24"/>
          <w:szCs w:val="24"/>
        </w:rPr>
        <w:t>ANEXO X</w:t>
      </w:r>
      <w:r w:rsidR="003637B3">
        <w:rPr>
          <w:rFonts w:ascii="Arial Narrow" w:hAnsi="Arial Narrow"/>
          <w:sz w:val="24"/>
          <w:szCs w:val="24"/>
        </w:rPr>
        <w:tab/>
      </w:r>
      <w:r w:rsidRPr="00055528">
        <w:rPr>
          <w:rFonts w:ascii="Arial Narrow" w:hAnsi="Arial Narrow"/>
          <w:sz w:val="24"/>
          <w:szCs w:val="24"/>
        </w:rPr>
        <w:t>DECLARAÇÃO DE IDONEIDADE</w:t>
      </w:r>
    </w:p>
    <w:p w14:paraId="283A1C5E" w14:textId="114632E6" w:rsidR="00C4637B" w:rsidRPr="00C4637B" w:rsidRDefault="00C4637B" w:rsidP="008B783E">
      <w:pPr>
        <w:spacing w:line="320" w:lineRule="atLeast"/>
        <w:ind w:left="42" w:right="134"/>
        <w:jc w:val="both"/>
        <w:rPr>
          <w:rFonts w:ascii="Arial Narrow" w:hAnsi="Arial Narrow"/>
          <w:sz w:val="24"/>
          <w:szCs w:val="24"/>
        </w:rPr>
      </w:pPr>
      <w:r w:rsidRPr="00C4637B">
        <w:rPr>
          <w:rFonts w:ascii="Arial Narrow" w:hAnsi="Arial Narrow"/>
          <w:sz w:val="24"/>
          <w:szCs w:val="24"/>
        </w:rPr>
        <w:t>ANEXO XI</w:t>
      </w:r>
      <w:r w:rsidR="003637B3">
        <w:rPr>
          <w:rFonts w:ascii="Arial Narrow" w:hAnsi="Arial Narrow"/>
          <w:sz w:val="24"/>
          <w:szCs w:val="24"/>
        </w:rPr>
        <w:tab/>
      </w:r>
      <w:r w:rsidRPr="00C4637B">
        <w:rPr>
          <w:rFonts w:ascii="Arial Narrow" w:hAnsi="Arial Narrow"/>
          <w:sz w:val="24"/>
          <w:szCs w:val="24"/>
        </w:rPr>
        <w:t>MINUTA DA ATA DE REGISTRO DE PREÇO</w:t>
      </w:r>
      <w:r w:rsidR="00B034B2">
        <w:rPr>
          <w:rFonts w:ascii="Arial Narrow" w:hAnsi="Arial Narrow"/>
          <w:sz w:val="24"/>
          <w:szCs w:val="24"/>
        </w:rPr>
        <w:t xml:space="preserve"> (ANEXO XI/A CADASTRO RESERVA)</w:t>
      </w:r>
    </w:p>
    <w:p w14:paraId="585F0CA0" w14:textId="536B3EFC" w:rsidR="00C4637B" w:rsidRDefault="00C4637B" w:rsidP="008B783E">
      <w:pPr>
        <w:spacing w:line="320" w:lineRule="atLeast"/>
        <w:ind w:left="42" w:right="134"/>
        <w:jc w:val="both"/>
        <w:rPr>
          <w:rFonts w:ascii="Arial Narrow" w:hAnsi="Arial Narrow"/>
          <w:sz w:val="24"/>
          <w:szCs w:val="24"/>
        </w:rPr>
      </w:pPr>
      <w:r w:rsidRPr="00C4637B">
        <w:rPr>
          <w:rFonts w:ascii="Arial Narrow" w:hAnsi="Arial Narrow"/>
          <w:sz w:val="24"/>
          <w:szCs w:val="24"/>
        </w:rPr>
        <w:t>ANEXO XII</w:t>
      </w:r>
      <w:r w:rsidR="003637B3">
        <w:rPr>
          <w:rFonts w:ascii="Arial Narrow" w:hAnsi="Arial Narrow"/>
          <w:sz w:val="24"/>
          <w:szCs w:val="24"/>
        </w:rPr>
        <w:tab/>
      </w:r>
      <w:r w:rsidRPr="00C4637B">
        <w:rPr>
          <w:rFonts w:ascii="Arial Narrow" w:hAnsi="Arial Narrow"/>
          <w:sz w:val="24"/>
          <w:szCs w:val="24"/>
        </w:rPr>
        <w:t>MINUTA DO CONTRATO</w:t>
      </w:r>
    </w:p>
    <w:p w14:paraId="71D4D97F" w14:textId="782D1DD5" w:rsidR="00BF0D1A" w:rsidRPr="00372FE1" w:rsidRDefault="00BF0D1A" w:rsidP="008B783E">
      <w:pPr>
        <w:spacing w:line="320" w:lineRule="atLeast"/>
        <w:ind w:left="42" w:right="134"/>
        <w:jc w:val="both"/>
        <w:rPr>
          <w:rFonts w:ascii="Arial Narrow" w:hAnsi="Arial Narrow"/>
          <w:sz w:val="24"/>
          <w:szCs w:val="24"/>
        </w:rPr>
      </w:pPr>
      <w:r w:rsidRPr="00372FE1">
        <w:rPr>
          <w:rFonts w:ascii="Arial Narrow" w:hAnsi="Arial Narrow"/>
          <w:sz w:val="24"/>
          <w:szCs w:val="24"/>
        </w:rPr>
        <w:t>ANEXO XI</w:t>
      </w:r>
      <w:r w:rsidR="00D15D47">
        <w:rPr>
          <w:rFonts w:ascii="Arial Narrow" w:hAnsi="Arial Narrow"/>
          <w:sz w:val="24"/>
          <w:szCs w:val="24"/>
        </w:rPr>
        <w:t>II</w:t>
      </w:r>
      <w:r w:rsidR="003637B3">
        <w:rPr>
          <w:rFonts w:ascii="Arial Narrow" w:hAnsi="Arial Narrow"/>
          <w:sz w:val="24"/>
          <w:szCs w:val="24"/>
        </w:rPr>
        <w:tab/>
      </w:r>
      <w:r w:rsidRPr="00372FE1">
        <w:rPr>
          <w:rFonts w:ascii="Arial Narrow" w:hAnsi="Arial Narrow"/>
          <w:sz w:val="24"/>
          <w:szCs w:val="24"/>
        </w:rPr>
        <w:t>JUSTIFICATIVA PREGÃO PRESENCIAL</w:t>
      </w:r>
    </w:p>
    <w:p w14:paraId="748B83EE" w14:textId="3ED2D81D" w:rsidR="00FD29D9" w:rsidRDefault="006A376E" w:rsidP="008B783E">
      <w:pPr>
        <w:pStyle w:val="SemEspaamento"/>
        <w:ind w:left="42" w:right="134"/>
        <w:rPr>
          <w:rFonts w:ascii="Arial Narrow" w:hAnsi="Arial Narrow"/>
          <w:sz w:val="24"/>
          <w:szCs w:val="24"/>
        </w:rPr>
      </w:pPr>
      <w:r w:rsidRPr="00372FE1">
        <w:rPr>
          <w:rFonts w:ascii="Arial Narrow" w:hAnsi="Arial Narrow"/>
          <w:sz w:val="24"/>
          <w:szCs w:val="24"/>
        </w:rPr>
        <w:t>ANEXO X</w:t>
      </w:r>
      <w:r w:rsidR="00D15D47">
        <w:rPr>
          <w:rFonts w:ascii="Arial Narrow" w:hAnsi="Arial Narrow"/>
          <w:sz w:val="24"/>
          <w:szCs w:val="24"/>
        </w:rPr>
        <w:t>I</w:t>
      </w:r>
      <w:r w:rsidRPr="00372FE1">
        <w:rPr>
          <w:rFonts w:ascii="Arial Narrow" w:hAnsi="Arial Narrow"/>
          <w:sz w:val="24"/>
          <w:szCs w:val="24"/>
        </w:rPr>
        <w:t>V</w:t>
      </w:r>
      <w:r w:rsidR="003637B3">
        <w:rPr>
          <w:rFonts w:ascii="Arial Narrow" w:hAnsi="Arial Narrow"/>
          <w:sz w:val="24"/>
          <w:szCs w:val="24"/>
        </w:rPr>
        <w:tab/>
      </w:r>
      <w:r w:rsidRPr="00372FE1">
        <w:rPr>
          <w:rFonts w:ascii="Arial Narrow" w:hAnsi="Arial Narrow"/>
          <w:sz w:val="24"/>
          <w:szCs w:val="24"/>
        </w:rPr>
        <w:t>DECRETO 6</w:t>
      </w:r>
      <w:r w:rsidR="00E727A1">
        <w:rPr>
          <w:rFonts w:ascii="Arial Narrow" w:hAnsi="Arial Narrow"/>
          <w:sz w:val="24"/>
          <w:szCs w:val="24"/>
        </w:rPr>
        <w:t>368</w:t>
      </w:r>
      <w:r w:rsidRPr="00372FE1">
        <w:rPr>
          <w:rFonts w:ascii="Arial Narrow" w:hAnsi="Arial Narrow"/>
          <w:sz w:val="24"/>
          <w:szCs w:val="24"/>
        </w:rPr>
        <w:t>/2025</w:t>
      </w:r>
      <w:r w:rsidR="002B24E4">
        <w:rPr>
          <w:rFonts w:ascii="Arial Narrow" w:hAnsi="Arial Narrow"/>
          <w:sz w:val="24"/>
          <w:szCs w:val="24"/>
        </w:rPr>
        <w:t xml:space="preserve"> E LEI MUNICIPAL 3190/2025</w:t>
      </w:r>
    </w:p>
    <w:p w14:paraId="559B04E3" w14:textId="77777777" w:rsidR="006A376E" w:rsidRDefault="006A376E" w:rsidP="008B783E">
      <w:pPr>
        <w:pStyle w:val="SemEspaamento"/>
        <w:ind w:left="42" w:right="134"/>
      </w:pPr>
    </w:p>
    <w:p w14:paraId="275135FA" w14:textId="11C16E94" w:rsidR="00FD29D9" w:rsidRPr="006B321A" w:rsidRDefault="00F22507" w:rsidP="008B783E">
      <w:pPr>
        <w:pStyle w:val="PargrafodaLista"/>
        <w:numPr>
          <w:ilvl w:val="1"/>
          <w:numId w:val="2"/>
        </w:numPr>
        <w:pBdr>
          <w:top w:val="nil"/>
          <w:left w:val="nil"/>
          <w:bottom w:val="nil"/>
          <w:right w:val="nil"/>
          <w:between w:val="nil"/>
        </w:pBdr>
        <w:spacing w:line="320" w:lineRule="atLeast"/>
        <w:ind w:left="42" w:right="134" w:firstLine="1"/>
        <w:rPr>
          <w:rFonts w:ascii="Arial Narrow" w:hAnsi="Arial Narrow" w:cs="Arial"/>
          <w:sz w:val="24"/>
          <w:szCs w:val="24"/>
        </w:rPr>
      </w:pPr>
      <w:r w:rsidRPr="00F22507">
        <w:rPr>
          <w:rFonts w:ascii="Arial Narrow" w:hAnsi="Arial Narrow" w:cs="Arial"/>
          <w:sz w:val="24"/>
          <w:szCs w:val="24"/>
        </w:rPr>
        <w:t>Nos termos do art. 48, §3º, da Lei Complementar nº 123/2006, poderá ser estabelecida prioridade de contratação para microempresas, empresas de pequeno porte e equiparadas sediadas local ou regionalmente, desde que suas propostas estejam até o limite de 10% (dez por cento) superiores ao melhor preço válido, observada a justificativa constante no Estudo Técnico Preliminar e preservados os princípios da competitividade, isonomia e seleção da proposta mais vantajosa</w:t>
      </w:r>
      <w:r>
        <w:rPr>
          <w:rFonts w:ascii="Arial Narrow" w:hAnsi="Arial Narrow" w:cs="Arial"/>
          <w:sz w:val="24"/>
          <w:szCs w:val="24"/>
        </w:rPr>
        <w:t>.</w:t>
      </w:r>
    </w:p>
    <w:p w14:paraId="71907CAD" w14:textId="77777777" w:rsidR="00FD29D9" w:rsidRPr="00585E10" w:rsidRDefault="00FD29D9" w:rsidP="008B783E">
      <w:pPr>
        <w:widowControl/>
        <w:numPr>
          <w:ilvl w:val="0"/>
          <w:numId w:val="18"/>
        </w:numPr>
        <w:autoSpaceDE w:val="0"/>
        <w:autoSpaceDN w:val="0"/>
        <w:adjustRightInd w:val="0"/>
        <w:spacing w:line="320" w:lineRule="atLeast"/>
        <w:ind w:left="42" w:right="134" w:firstLine="0"/>
        <w:jc w:val="both"/>
        <w:rPr>
          <w:rFonts w:ascii="Arial Narrow" w:hAnsi="Arial Narrow"/>
          <w:color w:val="000000"/>
        </w:rPr>
      </w:pPr>
      <w:r w:rsidRPr="00585E10">
        <w:rPr>
          <w:rFonts w:ascii="Arial Narrow" w:hAnsi="Arial Narrow"/>
          <w:color w:val="000000"/>
        </w:rPr>
        <w:t>Com o objetivo de promover o desenvolvimento econômico e social no âmbito local, ampliar a eficiência das políticas públicas locais; e incentivar a inovação tecnológica no Município de Brasilândia - MS, por meio de política pública de promoção de acesso ao mercado de compras governamentais, neste certame será concedida a prioridade de contratação de Microempresas, Empresas de Pequeno Porte e Equiparadas sediados no Município de Brasilândia - MS, nos seguintes termos:</w:t>
      </w:r>
    </w:p>
    <w:p w14:paraId="4F0BF647" w14:textId="77777777" w:rsidR="00FD29D9" w:rsidRPr="00585E10" w:rsidRDefault="00FD29D9" w:rsidP="008B783E">
      <w:pPr>
        <w:widowControl/>
        <w:numPr>
          <w:ilvl w:val="0"/>
          <w:numId w:val="18"/>
        </w:numPr>
        <w:autoSpaceDE w:val="0"/>
        <w:autoSpaceDN w:val="0"/>
        <w:adjustRightInd w:val="0"/>
        <w:spacing w:line="320" w:lineRule="atLeast"/>
        <w:ind w:left="42" w:right="134" w:firstLine="0"/>
        <w:jc w:val="both"/>
        <w:rPr>
          <w:rFonts w:ascii="Arial Narrow" w:hAnsi="Arial Narrow"/>
          <w:color w:val="000000"/>
        </w:rPr>
      </w:pPr>
      <w:r w:rsidRPr="00585E10">
        <w:rPr>
          <w:rFonts w:ascii="Arial Narrow" w:hAnsi="Arial Narrow"/>
          <w:color w:val="000000"/>
        </w:rPr>
        <w:t>Quando as ofertas apresentadas pelas licitantes Microempresas, Empresas de Pequeno Porte e Equiparadas sediadas no Município de Brasilândia - MS sejam iguais ou até dez por cento superior ao menor preço, a licitante melhor classificada poderá apresentar proposta de preço inferior àquela considerada vencedora da licitação, situação em que será adjudicado o objeto em seu favor.</w:t>
      </w:r>
    </w:p>
    <w:p w14:paraId="18F3DE55" w14:textId="77777777" w:rsidR="00FD29D9" w:rsidRPr="00585E10" w:rsidRDefault="00FD29D9" w:rsidP="008B783E">
      <w:pPr>
        <w:widowControl/>
        <w:numPr>
          <w:ilvl w:val="0"/>
          <w:numId w:val="18"/>
        </w:numPr>
        <w:autoSpaceDE w:val="0"/>
        <w:autoSpaceDN w:val="0"/>
        <w:adjustRightInd w:val="0"/>
        <w:spacing w:line="320" w:lineRule="atLeast"/>
        <w:ind w:left="42" w:right="134" w:firstLine="0"/>
        <w:jc w:val="both"/>
        <w:rPr>
          <w:rFonts w:ascii="Arial Narrow" w:hAnsi="Arial Narrow"/>
          <w:color w:val="000000"/>
        </w:rPr>
      </w:pPr>
      <w:r w:rsidRPr="00585E10">
        <w:rPr>
          <w:rFonts w:ascii="Arial Narrow" w:hAnsi="Arial Narrow"/>
          <w:color w:val="000000"/>
        </w:rPr>
        <w:t>Na hipótese de não contratação da licitante Microempresa, da Empresa de Pequeno Porte ou Equiparada sediada localmente melhor classificada, serão convocadas as licitantes Microempresas, Empresas de Pequeno Porte ou Equiparadas locais remanescentes, na ordem classificatória, para o exercício do mesmo direito.</w:t>
      </w:r>
    </w:p>
    <w:p w14:paraId="5EA522DE" w14:textId="77777777" w:rsidR="00FD29D9" w:rsidRPr="00585E10" w:rsidRDefault="00FD29D9" w:rsidP="008B783E">
      <w:pPr>
        <w:widowControl/>
        <w:numPr>
          <w:ilvl w:val="0"/>
          <w:numId w:val="18"/>
        </w:numPr>
        <w:autoSpaceDE w:val="0"/>
        <w:autoSpaceDN w:val="0"/>
        <w:adjustRightInd w:val="0"/>
        <w:spacing w:line="320" w:lineRule="atLeast"/>
        <w:ind w:left="42" w:right="134" w:firstLine="0"/>
        <w:jc w:val="both"/>
        <w:rPr>
          <w:rFonts w:ascii="Arial Narrow" w:hAnsi="Arial Narrow"/>
          <w:color w:val="000000"/>
        </w:rPr>
      </w:pPr>
      <w:r w:rsidRPr="00585E10">
        <w:rPr>
          <w:rFonts w:ascii="Arial Narrow" w:hAnsi="Arial Narrow"/>
          <w:color w:val="000000"/>
        </w:rPr>
        <w:t xml:space="preserve">No caso de equivalência dos valores apresentados pelas licitantes, Microempresas, Empresas de Pequeno Porte e Equiparadas, sediadas localmente realizar-se-á sorteio entre elas para que se identifique aquela que primeiro apresentará a melhor oferta. </w:t>
      </w:r>
    </w:p>
    <w:p w14:paraId="00377D23" w14:textId="77777777" w:rsidR="00FD29D9" w:rsidRPr="00585E10" w:rsidRDefault="00FD29D9" w:rsidP="008B783E">
      <w:pPr>
        <w:widowControl/>
        <w:numPr>
          <w:ilvl w:val="0"/>
          <w:numId w:val="18"/>
        </w:numPr>
        <w:autoSpaceDE w:val="0"/>
        <w:autoSpaceDN w:val="0"/>
        <w:adjustRightInd w:val="0"/>
        <w:spacing w:line="320" w:lineRule="atLeast"/>
        <w:ind w:left="42" w:right="134" w:firstLine="0"/>
        <w:jc w:val="both"/>
        <w:rPr>
          <w:rFonts w:ascii="Arial Narrow" w:hAnsi="Arial Narrow"/>
          <w:color w:val="000000"/>
        </w:rPr>
      </w:pPr>
      <w:r w:rsidRPr="00585E10">
        <w:rPr>
          <w:rFonts w:ascii="Arial Narrow" w:hAnsi="Arial Narrow"/>
          <w:color w:val="000000"/>
        </w:rPr>
        <w:t>Na hipótese da não contratação nos termos previstos na letra “</w:t>
      </w:r>
      <w:r>
        <w:rPr>
          <w:rFonts w:ascii="Arial Narrow" w:hAnsi="Arial Narrow"/>
          <w:color w:val="000000"/>
        </w:rPr>
        <w:t>a</w:t>
      </w:r>
      <w:r w:rsidRPr="00585E10">
        <w:rPr>
          <w:rFonts w:ascii="Arial Narrow" w:hAnsi="Arial Narrow"/>
          <w:color w:val="000000"/>
        </w:rPr>
        <w:t>”, o objeto licitado será adjudicado em favor da proposta originalmente vencedora do certame.</w:t>
      </w:r>
    </w:p>
    <w:p w14:paraId="6BC85D10" w14:textId="77777777" w:rsidR="00FD29D9" w:rsidRPr="00585E10" w:rsidRDefault="00FD29D9" w:rsidP="008B783E">
      <w:pPr>
        <w:widowControl/>
        <w:numPr>
          <w:ilvl w:val="0"/>
          <w:numId w:val="18"/>
        </w:numPr>
        <w:autoSpaceDE w:val="0"/>
        <w:autoSpaceDN w:val="0"/>
        <w:adjustRightInd w:val="0"/>
        <w:spacing w:line="320" w:lineRule="atLeast"/>
        <w:ind w:left="42" w:right="134" w:firstLine="0"/>
        <w:jc w:val="both"/>
        <w:rPr>
          <w:rFonts w:ascii="Arial Narrow" w:hAnsi="Arial Narrow"/>
          <w:color w:val="000000"/>
        </w:rPr>
      </w:pPr>
      <w:r w:rsidRPr="00585E10">
        <w:rPr>
          <w:rFonts w:ascii="Arial Narrow" w:hAnsi="Arial Narrow"/>
          <w:color w:val="000000"/>
        </w:rPr>
        <w:lastRenderedPageBreak/>
        <w:t>As disposições na letra “</w:t>
      </w:r>
      <w:r>
        <w:rPr>
          <w:rFonts w:ascii="Arial Narrow" w:hAnsi="Arial Narrow"/>
          <w:color w:val="000000"/>
        </w:rPr>
        <w:t>a</w:t>
      </w:r>
      <w:r w:rsidRPr="00585E10">
        <w:rPr>
          <w:rFonts w:ascii="Arial Narrow" w:hAnsi="Arial Narrow"/>
          <w:color w:val="000000"/>
        </w:rPr>
        <w:t>” e subitens somente se aplicarão quando a melhor oferta inicial não tiver sido apresentada por Microempresa, Empresa de Pequeno Porte ou Equiparada local.</w:t>
      </w:r>
    </w:p>
    <w:p w14:paraId="00A7153F" w14:textId="77777777" w:rsidR="00FD29D9" w:rsidRPr="00585E10" w:rsidRDefault="00FD29D9" w:rsidP="008B783E">
      <w:pPr>
        <w:widowControl/>
        <w:numPr>
          <w:ilvl w:val="0"/>
          <w:numId w:val="18"/>
        </w:numPr>
        <w:autoSpaceDE w:val="0"/>
        <w:autoSpaceDN w:val="0"/>
        <w:adjustRightInd w:val="0"/>
        <w:spacing w:line="320" w:lineRule="atLeast"/>
        <w:ind w:left="42" w:right="134" w:firstLine="0"/>
        <w:jc w:val="both"/>
        <w:rPr>
          <w:rFonts w:ascii="Arial Narrow" w:hAnsi="Arial Narrow"/>
          <w:color w:val="000000"/>
        </w:rPr>
      </w:pPr>
      <w:r w:rsidRPr="00585E10">
        <w:rPr>
          <w:rFonts w:ascii="Arial Narrow" w:hAnsi="Arial Narrow"/>
          <w:color w:val="000000"/>
        </w:rPr>
        <w:t xml:space="preserve">A licitante Microempresa, Empresa de Pequeno Porte ou Equiparada local, melhor classificada, será convocada pelo </w:t>
      </w:r>
      <w:r w:rsidR="00D23159">
        <w:rPr>
          <w:rFonts w:ascii="Arial Narrow" w:hAnsi="Arial Narrow"/>
          <w:color w:val="000000"/>
        </w:rPr>
        <w:t>o(a) Pregoeiro</w:t>
      </w:r>
      <w:r w:rsidRPr="00585E10">
        <w:rPr>
          <w:rFonts w:ascii="Arial Narrow" w:hAnsi="Arial Narrow"/>
          <w:color w:val="000000"/>
        </w:rPr>
        <w:t xml:space="preserve">(a) para apresentar nova proposta no prazo máximo de </w:t>
      </w:r>
      <w:r w:rsidRPr="00BD22FF">
        <w:rPr>
          <w:rFonts w:ascii="Arial Narrow" w:hAnsi="Arial Narrow"/>
          <w:b/>
          <w:color w:val="000000"/>
        </w:rPr>
        <w:t>05 (cinco) minutos</w:t>
      </w:r>
      <w:r w:rsidRPr="00585E10">
        <w:rPr>
          <w:rFonts w:ascii="Arial Narrow" w:hAnsi="Arial Narrow"/>
          <w:color w:val="000000"/>
        </w:rPr>
        <w:t xml:space="preserve"> após o encerramento dos lances, sob pena de preclusão.</w:t>
      </w:r>
    </w:p>
    <w:p w14:paraId="24E6B914" w14:textId="77777777" w:rsidR="00FD29D9" w:rsidRPr="00585E10" w:rsidRDefault="00FD29D9" w:rsidP="008B783E">
      <w:pPr>
        <w:widowControl/>
        <w:numPr>
          <w:ilvl w:val="0"/>
          <w:numId w:val="18"/>
        </w:numPr>
        <w:autoSpaceDE w:val="0"/>
        <w:autoSpaceDN w:val="0"/>
        <w:adjustRightInd w:val="0"/>
        <w:spacing w:line="320" w:lineRule="atLeast"/>
        <w:ind w:left="42" w:right="134" w:firstLine="0"/>
        <w:jc w:val="both"/>
        <w:rPr>
          <w:rFonts w:ascii="Arial Narrow" w:hAnsi="Arial Narrow"/>
          <w:color w:val="000000"/>
        </w:rPr>
      </w:pPr>
      <w:r w:rsidRPr="00585E10">
        <w:rPr>
          <w:rFonts w:ascii="Arial Narrow" w:hAnsi="Arial Narrow"/>
          <w:color w:val="000000"/>
        </w:rPr>
        <w:t>A prioridade para Microempresa, Empresa de Pequeno Porte ou Equiparada local dependerá da verificação prévia pelo Pregoeiro da existência de pelo menos três fornecedores competitivos enquadrados como Microempresas, Empresas de Pequeno Porte ou Equiparada sediados localmente e capazes de cumprir as exigências estabelecidas no instrumento convocatório.</w:t>
      </w:r>
    </w:p>
    <w:p w14:paraId="4256E7AB" w14:textId="77777777" w:rsidR="00FD29D9" w:rsidRPr="00585E10" w:rsidRDefault="00FD29D9" w:rsidP="008B783E">
      <w:pPr>
        <w:widowControl/>
        <w:numPr>
          <w:ilvl w:val="0"/>
          <w:numId w:val="18"/>
        </w:numPr>
        <w:autoSpaceDE w:val="0"/>
        <w:autoSpaceDN w:val="0"/>
        <w:adjustRightInd w:val="0"/>
        <w:spacing w:line="320" w:lineRule="atLeast"/>
        <w:ind w:left="42" w:right="134" w:firstLine="0"/>
        <w:jc w:val="both"/>
        <w:rPr>
          <w:rFonts w:ascii="Arial Narrow" w:hAnsi="Arial Narrow"/>
          <w:color w:val="000000"/>
        </w:rPr>
      </w:pPr>
      <w:r w:rsidRPr="00585E10">
        <w:rPr>
          <w:rFonts w:ascii="Arial Narrow" w:hAnsi="Arial Narrow"/>
          <w:color w:val="000000"/>
        </w:rPr>
        <w:t>A licitante interessada em valer-se do direito de prioridade de contratação para ME/EPP e equiparadas locais, conforme LC 147/2014, deverá imediatamente se manifestar no momento do encerramento do lance do item pretendido. Iniciada outra rodada de lance para o item subseqüente sem manifestação prévia da licitante nos termos antes mencionado, será entendido como declínio do direito de evocar a prioridade da Lei supracitada.</w:t>
      </w:r>
    </w:p>
    <w:p w14:paraId="1B026154" w14:textId="77777777" w:rsidR="00C4637B" w:rsidRPr="00C4637B" w:rsidRDefault="00C4637B" w:rsidP="008B783E">
      <w:pPr>
        <w:spacing w:line="320" w:lineRule="atLeast"/>
        <w:ind w:left="42" w:right="134"/>
        <w:jc w:val="both"/>
        <w:rPr>
          <w:rFonts w:ascii="Arial Narrow" w:hAnsi="Arial Narrow"/>
          <w:sz w:val="24"/>
          <w:szCs w:val="24"/>
        </w:rPr>
      </w:pPr>
    </w:p>
    <w:p w14:paraId="455C9959" w14:textId="77777777" w:rsidR="00C4637B" w:rsidRPr="00A6463C" w:rsidRDefault="00C4637B" w:rsidP="008B783E">
      <w:pPr>
        <w:numPr>
          <w:ilvl w:val="0"/>
          <w:numId w:val="2"/>
        </w:numPr>
        <w:shd w:val="clear" w:color="auto" w:fill="D9D9D9" w:themeFill="background1" w:themeFillShade="D9"/>
        <w:spacing w:line="320" w:lineRule="atLeast"/>
        <w:ind w:left="42" w:right="134" w:firstLine="0"/>
        <w:jc w:val="both"/>
        <w:rPr>
          <w:rFonts w:ascii="Arial Narrow" w:hAnsi="Arial Narrow"/>
          <w:b/>
          <w:bCs/>
          <w:sz w:val="28"/>
          <w:szCs w:val="24"/>
        </w:rPr>
      </w:pPr>
      <w:r w:rsidRPr="00A6463C">
        <w:rPr>
          <w:rFonts w:ascii="Arial Narrow" w:hAnsi="Arial Narrow"/>
          <w:b/>
          <w:bCs/>
          <w:sz w:val="28"/>
          <w:szCs w:val="24"/>
        </w:rPr>
        <w:t>LOCAL E DATA</w:t>
      </w:r>
    </w:p>
    <w:p w14:paraId="0C73D044" w14:textId="03D6EB90" w:rsidR="00FD29D9" w:rsidRDefault="00C4637B" w:rsidP="008B783E">
      <w:pPr>
        <w:numPr>
          <w:ilvl w:val="1"/>
          <w:numId w:val="2"/>
        </w:numPr>
        <w:spacing w:line="320" w:lineRule="atLeast"/>
        <w:ind w:left="42" w:right="134" w:firstLine="0"/>
        <w:jc w:val="both"/>
        <w:rPr>
          <w:rFonts w:ascii="Arial Narrow" w:hAnsi="Arial Narrow"/>
          <w:sz w:val="24"/>
          <w:szCs w:val="24"/>
        </w:rPr>
      </w:pPr>
      <w:r w:rsidRPr="00FD29D9">
        <w:rPr>
          <w:rFonts w:ascii="Arial Narrow" w:hAnsi="Arial Narrow"/>
          <w:sz w:val="24"/>
          <w:szCs w:val="24"/>
        </w:rPr>
        <w:t xml:space="preserve">A licitação será realizada no dia </w:t>
      </w:r>
      <w:r w:rsidR="00FE492B" w:rsidRPr="00FE492B">
        <w:rPr>
          <w:rFonts w:ascii="Arial Narrow" w:eastAsia="Arial" w:hAnsi="Arial Narrow" w:cs="Arial"/>
          <w:b/>
          <w:sz w:val="24"/>
          <w:szCs w:val="24"/>
          <w:highlight w:val="yellow"/>
          <w:u w:val="single"/>
        </w:rPr>
        <w:t>23</w:t>
      </w:r>
      <w:r w:rsidR="00FD29D9" w:rsidRPr="00FE492B">
        <w:rPr>
          <w:rFonts w:ascii="Arial Narrow" w:eastAsia="Arial" w:hAnsi="Arial Narrow" w:cs="Arial"/>
          <w:b/>
          <w:sz w:val="24"/>
          <w:szCs w:val="24"/>
          <w:u w:val="single"/>
        </w:rPr>
        <w:t xml:space="preserve"> de </w:t>
      </w:r>
      <w:r w:rsidR="00FE492B">
        <w:rPr>
          <w:rFonts w:ascii="Arial Narrow" w:eastAsia="Arial" w:hAnsi="Arial Narrow" w:cs="Arial"/>
          <w:b/>
          <w:sz w:val="24"/>
          <w:szCs w:val="24"/>
          <w:u w:val="single"/>
        </w:rPr>
        <w:t>junho</w:t>
      </w:r>
      <w:r w:rsidR="00BC352F">
        <w:rPr>
          <w:rFonts w:ascii="Arial Narrow" w:eastAsia="Arial" w:hAnsi="Arial Narrow" w:cs="Arial"/>
          <w:b/>
          <w:sz w:val="24"/>
          <w:szCs w:val="24"/>
          <w:u w:val="single"/>
        </w:rPr>
        <w:t xml:space="preserve"> </w:t>
      </w:r>
      <w:r w:rsidR="00FD29D9" w:rsidRPr="006C5161">
        <w:rPr>
          <w:rFonts w:ascii="Arial Narrow" w:eastAsia="Arial" w:hAnsi="Arial Narrow" w:cs="Arial"/>
          <w:b/>
          <w:sz w:val="24"/>
          <w:szCs w:val="24"/>
          <w:u w:val="single"/>
        </w:rPr>
        <w:t>de 202</w:t>
      </w:r>
      <w:r w:rsidR="003637B3">
        <w:rPr>
          <w:rFonts w:ascii="Arial Narrow" w:eastAsia="Arial" w:hAnsi="Arial Narrow" w:cs="Arial"/>
          <w:b/>
          <w:sz w:val="24"/>
          <w:szCs w:val="24"/>
          <w:u w:val="single"/>
        </w:rPr>
        <w:t>6</w:t>
      </w:r>
      <w:r w:rsidR="00FD29D9" w:rsidRPr="006C5161">
        <w:rPr>
          <w:rFonts w:ascii="Arial Narrow" w:eastAsia="Arial" w:hAnsi="Arial Narrow" w:cs="Arial"/>
          <w:b/>
          <w:sz w:val="24"/>
          <w:szCs w:val="24"/>
          <w:u w:val="single"/>
        </w:rPr>
        <w:t xml:space="preserve">, ás </w:t>
      </w:r>
      <w:r w:rsidR="00BC352F">
        <w:rPr>
          <w:rFonts w:ascii="Arial Narrow" w:eastAsia="Arial" w:hAnsi="Arial Narrow" w:cs="Arial"/>
          <w:b/>
          <w:sz w:val="24"/>
          <w:szCs w:val="24"/>
          <w:u w:val="single"/>
        </w:rPr>
        <w:t>08</w:t>
      </w:r>
      <w:r w:rsidR="00FD29D9" w:rsidRPr="006C5161">
        <w:rPr>
          <w:rFonts w:ascii="Arial Narrow" w:eastAsia="Arial" w:hAnsi="Arial Narrow" w:cs="Arial"/>
          <w:b/>
          <w:sz w:val="24"/>
          <w:szCs w:val="24"/>
          <w:u w:val="single"/>
        </w:rPr>
        <w:t>h</w:t>
      </w:r>
      <w:r w:rsidR="00BC352F">
        <w:rPr>
          <w:rFonts w:ascii="Arial Narrow" w:eastAsia="Arial" w:hAnsi="Arial Narrow" w:cs="Arial"/>
          <w:b/>
          <w:sz w:val="24"/>
          <w:szCs w:val="24"/>
          <w:u w:val="single"/>
        </w:rPr>
        <w:t>00</w:t>
      </w:r>
      <w:r w:rsidR="00FD29D9" w:rsidRPr="00E730CA">
        <w:rPr>
          <w:rFonts w:ascii="Arial Narrow" w:eastAsia="Arial" w:hAnsi="Arial Narrow" w:cs="Arial"/>
          <w:b/>
          <w:sz w:val="24"/>
          <w:szCs w:val="24"/>
          <w:u w:val="single"/>
        </w:rPr>
        <w:t xml:space="preserve"> (</w:t>
      </w:r>
      <w:r w:rsidR="00FD29D9" w:rsidRPr="00E730CA">
        <w:rPr>
          <w:rFonts w:ascii="Arial Narrow" w:hAnsi="Arial Narrow" w:cs="Arial"/>
          <w:b/>
          <w:sz w:val="24"/>
          <w:szCs w:val="24"/>
          <w:u w:val="single"/>
        </w:rPr>
        <w:t xml:space="preserve">horário </w:t>
      </w:r>
      <w:r w:rsidR="003637B3">
        <w:rPr>
          <w:rFonts w:ascii="Arial Narrow" w:hAnsi="Arial Narrow" w:cs="Arial"/>
          <w:b/>
          <w:sz w:val="24"/>
          <w:szCs w:val="24"/>
          <w:u w:val="single"/>
        </w:rPr>
        <w:t>oficial do estado de MS</w:t>
      </w:r>
      <w:r w:rsidR="00FD29D9" w:rsidRPr="00E730CA">
        <w:rPr>
          <w:rFonts w:ascii="Arial Narrow" w:hAnsi="Arial Narrow" w:cs="Arial"/>
          <w:b/>
          <w:sz w:val="24"/>
          <w:szCs w:val="24"/>
          <w:u w:val="single"/>
        </w:rPr>
        <w:t>),</w:t>
      </w:r>
      <w:r w:rsidR="00FD29D9">
        <w:rPr>
          <w:rFonts w:ascii="Arial Narrow" w:hAnsi="Arial Narrow" w:cs="Arial"/>
          <w:color w:val="000000"/>
          <w:sz w:val="24"/>
          <w:szCs w:val="24"/>
        </w:rPr>
        <w:t xml:space="preserve"> no endereço: </w:t>
      </w:r>
      <w:r w:rsidR="00FD29D9" w:rsidRPr="00524FFC">
        <w:rPr>
          <w:rFonts w:ascii="Arial Narrow" w:eastAsia="Arial" w:hAnsi="Arial Narrow" w:cs="Arial"/>
          <w:b/>
          <w:sz w:val="24"/>
          <w:szCs w:val="24"/>
        </w:rPr>
        <w:t>Rua Elviro Mancini 530</w:t>
      </w:r>
      <w:r w:rsidR="003637B3">
        <w:rPr>
          <w:rFonts w:ascii="Arial Narrow" w:eastAsia="Arial" w:hAnsi="Arial Narrow" w:cs="Arial"/>
          <w:b/>
          <w:sz w:val="24"/>
          <w:szCs w:val="24"/>
        </w:rPr>
        <w:t xml:space="preserve"> – C</w:t>
      </w:r>
      <w:r w:rsidR="00FD29D9" w:rsidRPr="00524FFC">
        <w:rPr>
          <w:rFonts w:ascii="Arial Narrow" w:eastAsia="Arial" w:hAnsi="Arial Narrow" w:cs="Arial"/>
          <w:b/>
          <w:sz w:val="24"/>
          <w:szCs w:val="24"/>
        </w:rPr>
        <w:t>entro</w:t>
      </w:r>
      <w:r w:rsidR="003637B3">
        <w:rPr>
          <w:rFonts w:ascii="Arial Narrow" w:eastAsia="Arial" w:hAnsi="Arial Narrow" w:cs="Arial"/>
          <w:b/>
          <w:sz w:val="24"/>
          <w:szCs w:val="24"/>
        </w:rPr>
        <w:t xml:space="preserve"> – nesta cidade</w:t>
      </w:r>
      <w:r w:rsidR="00FD29D9" w:rsidRPr="00524FFC">
        <w:rPr>
          <w:rFonts w:ascii="Arial Narrow" w:eastAsia="Arial" w:hAnsi="Arial Narrow" w:cs="Arial"/>
          <w:b/>
          <w:sz w:val="24"/>
          <w:szCs w:val="24"/>
        </w:rPr>
        <w:t xml:space="preserve"> de Brasilandia</w:t>
      </w:r>
      <w:r w:rsidR="003637B3">
        <w:rPr>
          <w:rFonts w:ascii="Arial Narrow" w:eastAsia="Arial" w:hAnsi="Arial Narrow" w:cs="Arial"/>
          <w:b/>
          <w:sz w:val="24"/>
          <w:szCs w:val="24"/>
        </w:rPr>
        <w:t>/</w:t>
      </w:r>
      <w:r w:rsidR="00FD29D9" w:rsidRPr="00524FFC">
        <w:rPr>
          <w:rFonts w:ascii="Arial Narrow" w:eastAsia="Arial" w:hAnsi="Arial Narrow" w:cs="Arial"/>
          <w:b/>
          <w:sz w:val="24"/>
          <w:szCs w:val="24"/>
        </w:rPr>
        <w:t>MS</w:t>
      </w:r>
      <w:r w:rsidR="00370A13">
        <w:rPr>
          <w:rFonts w:ascii="Arial Narrow" w:eastAsia="Arial" w:hAnsi="Arial Narrow" w:cs="Arial"/>
          <w:b/>
          <w:sz w:val="24"/>
          <w:szCs w:val="24"/>
        </w:rPr>
        <w:t>.</w:t>
      </w:r>
    </w:p>
    <w:p w14:paraId="52096784" w14:textId="77777777" w:rsidR="00FD29D9" w:rsidRDefault="00FD29D9" w:rsidP="008B783E">
      <w:pPr>
        <w:pStyle w:val="SemEspaamento"/>
        <w:ind w:left="42" w:right="134"/>
      </w:pPr>
    </w:p>
    <w:p w14:paraId="4DD5103D" w14:textId="77777777" w:rsidR="00C4637B" w:rsidRPr="00FD29D9" w:rsidRDefault="00C4637B" w:rsidP="008B783E">
      <w:pPr>
        <w:numPr>
          <w:ilvl w:val="1"/>
          <w:numId w:val="2"/>
        </w:numPr>
        <w:spacing w:line="320" w:lineRule="atLeast"/>
        <w:ind w:left="42" w:right="134" w:firstLine="0"/>
        <w:jc w:val="both"/>
        <w:rPr>
          <w:rFonts w:ascii="Arial Narrow" w:hAnsi="Arial Narrow"/>
          <w:sz w:val="24"/>
          <w:szCs w:val="24"/>
        </w:rPr>
      </w:pPr>
      <w:r w:rsidRPr="00FD29D9">
        <w:rPr>
          <w:rFonts w:ascii="Arial Narrow" w:hAnsi="Arial Narrow"/>
          <w:sz w:val="24"/>
          <w:szCs w:val="24"/>
        </w:rPr>
        <w:t>Não havendo expediente ou ocorrendo qualquer fato superveniente que impeça a realização do certame na data marcada, a sessão será automaticamente transferida para o primeiro dia útil subsequente, no mesmo horário e local anteriormente estabelecido, desde que não haja comunicação do(a) Pregoeiro(a) em contrário.</w:t>
      </w:r>
    </w:p>
    <w:p w14:paraId="01DCD379" w14:textId="77777777" w:rsidR="00C4637B" w:rsidRPr="00C4637B" w:rsidRDefault="00C4637B" w:rsidP="008B783E">
      <w:pPr>
        <w:spacing w:line="320" w:lineRule="atLeast"/>
        <w:ind w:left="42" w:right="134"/>
        <w:jc w:val="both"/>
        <w:rPr>
          <w:rFonts w:ascii="Arial Narrow" w:hAnsi="Arial Narrow"/>
          <w:sz w:val="24"/>
          <w:szCs w:val="24"/>
        </w:rPr>
      </w:pPr>
    </w:p>
    <w:p w14:paraId="0FA97E3C" w14:textId="77777777" w:rsidR="00C4637B" w:rsidRPr="00A6463C" w:rsidRDefault="00C4637B" w:rsidP="008B783E">
      <w:pPr>
        <w:numPr>
          <w:ilvl w:val="0"/>
          <w:numId w:val="2"/>
        </w:numPr>
        <w:shd w:val="clear" w:color="auto" w:fill="D9D9D9" w:themeFill="background1" w:themeFillShade="D9"/>
        <w:spacing w:line="320" w:lineRule="atLeast"/>
        <w:ind w:left="42" w:right="134" w:firstLine="0"/>
        <w:jc w:val="both"/>
        <w:rPr>
          <w:rFonts w:ascii="Arial Narrow" w:hAnsi="Arial Narrow"/>
          <w:b/>
          <w:bCs/>
          <w:sz w:val="28"/>
          <w:szCs w:val="24"/>
        </w:rPr>
      </w:pPr>
      <w:r w:rsidRPr="00A6463C">
        <w:rPr>
          <w:rFonts w:ascii="Arial Narrow" w:hAnsi="Arial Narrow"/>
          <w:b/>
          <w:bCs/>
          <w:sz w:val="28"/>
          <w:szCs w:val="24"/>
        </w:rPr>
        <w:t>DAS CONDIÇÕES DE PARTICIPAÇÃO</w:t>
      </w:r>
    </w:p>
    <w:p w14:paraId="745C7CE4" w14:textId="77777777" w:rsidR="00C4637B" w:rsidRPr="00C4637B" w:rsidRDefault="00C4637B" w:rsidP="008B783E">
      <w:pPr>
        <w:numPr>
          <w:ilvl w:val="1"/>
          <w:numId w:val="2"/>
        </w:numPr>
        <w:spacing w:line="320" w:lineRule="atLeast"/>
        <w:ind w:left="42" w:right="134" w:firstLine="0"/>
        <w:jc w:val="both"/>
        <w:rPr>
          <w:rFonts w:ascii="Arial Narrow" w:hAnsi="Arial Narrow"/>
          <w:sz w:val="24"/>
          <w:szCs w:val="24"/>
        </w:rPr>
      </w:pPr>
      <w:r w:rsidRPr="00C4637B">
        <w:rPr>
          <w:rFonts w:ascii="Arial Narrow" w:hAnsi="Arial Narrow"/>
          <w:sz w:val="24"/>
          <w:szCs w:val="24"/>
        </w:rPr>
        <w:t>Poderão participar desta Licitação as empresas (pessoas jurídicas) legalmente constituídas e estabelecidas anteriormente à data de abertura do presente certame, com objeto social pertinente e compatível com o certame, e que atenderem às exigências deste edital e seus Anexos.</w:t>
      </w:r>
    </w:p>
    <w:p w14:paraId="220C810A" w14:textId="77777777" w:rsidR="000F726D" w:rsidRPr="000F726D" w:rsidRDefault="000F726D" w:rsidP="0044551A">
      <w:pPr>
        <w:spacing w:line="320" w:lineRule="atLeast"/>
        <w:ind w:right="134"/>
        <w:jc w:val="both"/>
        <w:rPr>
          <w:rFonts w:ascii="Arial Narrow" w:hAnsi="Arial Narrow"/>
          <w:sz w:val="24"/>
          <w:szCs w:val="24"/>
          <w:lang w:val="pt-BR"/>
        </w:rPr>
      </w:pPr>
    </w:p>
    <w:p w14:paraId="54BF10C8" w14:textId="692C7069" w:rsidR="000F726D" w:rsidRPr="000F726D" w:rsidRDefault="000F726D" w:rsidP="000E6C67">
      <w:pPr>
        <w:spacing w:line="320" w:lineRule="atLeast"/>
        <w:ind w:left="42" w:right="134"/>
        <w:jc w:val="both"/>
        <w:rPr>
          <w:rFonts w:ascii="Arial Narrow" w:hAnsi="Arial Narrow"/>
          <w:sz w:val="24"/>
          <w:szCs w:val="24"/>
          <w:lang w:val="pt-BR"/>
        </w:rPr>
      </w:pPr>
      <w:r w:rsidRPr="000F726D">
        <w:rPr>
          <w:rFonts w:ascii="Arial Narrow" w:hAnsi="Arial Narrow"/>
          <w:sz w:val="24"/>
          <w:szCs w:val="24"/>
          <w:lang w:val="pt-BR"/>
        </w:rPr>
        <w:t>4.</w:t>
      </w:r>
      <w:r w:rsidR="0044551A">
        <w:rPr>
          <w:rFonts w:ascii="Arial Narrow" w:hAnsi="Arial Narrow"/>
          <w:sz w:val="24"/>
          <w:szCs w:val="24"/>
          <w:lang w:val="pt-BR"/>
        </w:rPr>
        <w:t>1</w:t>
      </w:r>
      <w:r w:rsidRPr="000F726D">
        <w:rPr>
          <w:rFonts w:ascii="Arial Narrow" w:hAnsi="Arial Narrow"/>
          <w:sz w:val="24"/>
          <w:szCs w:val="24"/>
          <w:lang w:val="pt-BR"/>
        </w:rPr>
        <w:t>.</w:t>
      </w:r>
      <w:r w:rsidR="0044551A">
        <w:rPr>
          <w:rFonts w:ascii="Arial Narrow" w:hAnsi="Arial Narrow"/>
          <w:sz w:val="24"/>
          <w:szCs w:val="24"/>
          <w:lang w:val="pt-BR"/>
        </w:rPr>
        <w:t>1</w:t>
      </w:r>
      <w:r w:rsidRPr="000F726D">
        <w:rPr>
          <w:rFonts w:ascii="Arial Narrow" w:hAnsi="Arial Narrow"/>
          <w:sz w:val="24"/>
          <w:szCs w:val="24"/>
          <w:lang w:val="pt-BR"/>
        </w:rPr>
        <w:t>. Considera-se microempresas e empresas de pequeno porte as licitantes que, no ano-calendário de realização da licitação, ainda não tenham celebrado contratos com a Administração Pública cujos valores somados extrapolem a receita bruta máxima admitida para fins de enquadramento como empresa de pequeno porte.</w:t>
      </w:r>
    </w:p>
    <w:p w14:paraId="40F3B2AE" w14:textId="77777777" w:rsidR="000F726D" w:rsidRPr="000F726D" w:rsidRDefault="000F726D" w:rsidP="008B783E">
      <w:pPr>
        <w:ind w:left="42" w:right="134"/>
      </w:pPr>
    </w:p>
    <w:p w14:paraId="601A97DF" w14:textId="77777777" w:rsidR="000F726D" w:rsidRPr="000F726D" w:rsidRDefault="000F726D" w:rsidP="008B783E">
      <w:pPr>
        <w:numPr>
          <w:ilvl w:val="1"/>
          <w:numId w:val="2"/>
        </w:numPr>
        <w:spacing w:line="320" w:lineRule="atLeast"/>
        <w:ind w:left="42" w:right="134" w:firstLine="1"/>
        <w:jc w:val="both"/>
        <w:rPr>
          <w:rFonts w:ascii="Arial Narrow" w:hAnsi="Arial Narrow"/>
          <w:sz w:val="24"/>
          <w:szCs w:val="24"/>
          <w:lang w:val="pt-BR"/>
        </w:rPr>
      </w:pPr>
      <w:r w:rsidRPr="000F726D">
        <w:rPr>
          <w:rFonts w:ascii="Arial Narrow" w:hAnsi="Arial Narrow"/>
          <w:sz w:val="24"/>
          <w:szCs w:val="24"/>
          <w:lang w:val="pt-BR"/>
        </w:rPr>
        <w:t>A participação em licitação expressamente reservada à Microempresa (ME), Empresa de Pequeno Porte (EPP) e Microempreendedor Individual, por licitante que não se enquadre na definição legal reservada a essas categorias, configura fraude ao certame, ficando o autor da conduta fraudulenta sujeito à aplicação de penalidade de impedimento de licitar e contratar com o Município de Brasilândia/MS, sem prejuízo de multas previstas neste Edital e das demais cominações legais.</w:t>
      </w:r>
    </w:p>
    <w:p w14:paraId="77413DF8" w14:textId="77777777" w:rsidR="000F726D" w:rsidRPr="000F726D" w:rsidRDefault="000F726D" w:rsidP="008B783E">
      <w:pPr>
        <w:ind w:left="42" w:right="134"/>
      </w:pPr>
    </w:p>
    <w:p w14:paraId="1CF34BE1" w14:textId="0A19704D" w:rsidR="000F726D" w:rsidRDefault="000F726D" w:rsidP="008B783E">
      <w:pPr>
        <w:pStyle w:val="PargrafodaLista"/>
        <w:numPr>
          <w:ilvl w:val="1"/>
          <w:numId w:val="2"/>
        </w:numPr>
        <w:spacing w:line="320" w:lineRule="atLeast"/>
        <w:ind w:left="42" w:right="134" w:firstLine="0"/>
        <w:rPr>
          <w:rFonts w:ascii="Arial Narrow" w:hAnsi="Arial Narrow"/>
          <w:sz w:val="24"/>
          <w:szCs w:val="24"/>
          <w:lang w:val="pt-BR"/>
        </w:rPr>
      </w:pPr>
      <w:r w:rsidRPr="00762360">
        <w:rPr>
          <w:rFonts w:ascii="Arial Narrow" w:hAnsi="Arial Narrow" w:cs="Arial"/>
          <w:color w:val="000000"/>
          <w:sz w:val="24"/>
          <w:szCs w:val="24"/>
          <w:lang w:val="pt-BR"/>
        </w:rPr>
        <w:t>Admite-se a participação de empresas reunidas sob a forma de consórcio de empresas, observadas as disposições deste edital (e de suas partes integrantes) e da Lei, notadamente no tocante às regras do art.15 da Lei n.º 14.133/2021.</w:t>
      </w:r>
      <w:r w:rsidRPr="00762360">
        <w:rPr>
          <w:rFonts w:ascii="Arial Narrow" w:hAnsi="Arial Narrow"/>
          <w:sz w:val="24"/>
          <w:szCs w:val="24"/>
          <w:lang w:val="pt-BR"/>
        </w:rPr>
        <w:t xml:space="preserve"> </w:t>
      </w:r>
    </w:p>
    <w:p w14:paraId="506134EF" w14:textId="77777777" w:rsidR="00E76745" w:rsidRPr="00E76745" w:rsidRDefault="00E76745" w:rsidP="008B783E">
      <w:pPr>
        <w:pStyle w:val="PargrafodaLista"/>
        <w:ind w:left="42" w:right="134"/>
        <w:rPr>
          <w:rFonts w:ascii="Arial Narrow" w:hAnsi="Arial Narrow"/>
          <w:sz w:val="24"/>
          <w:szCs w:val="24"/>
          <w:lang w:val="pt-BR"/>
        </w:rPr>
      </w:pPr>
    </w:p>
    <w:p w14:paraId="31D91C5F" w14:textId="77777777" w:rsidR="000F726D" w:rsidRPr="000F726D" w:rsidRDefault="000F726D" w:rsidP="008B783E">
      <w:pPr>
        <w:numPr>
          <w:ilvl w:val="1"/>
          <w:numId w:val="2"/>
        </w:numPr>
        <w:spacing w:line="320" w:lineRule="atLeast"/>
        <w:ind w:left="42" w:right="134" w:firstLine="0"/>
        <w:jc w:val="both"/>
        <w:rPr>
          <w:rFonts w:ascii="Arial Narrow" w:hAnsi="Arial Narrow"/>
          <w:sz w:val="24"/>
          <w:szCs w:val="24"/>
          <w:lang w:val="pt-BR"/>
        </w:rPr>
      </w:pPr>
      <w:r w:rsidRPr="000F726D">
        <w:rPr>
          <w:rFonts w:ascii="Arial Narrow" w:hAnsi="Arial Narrow"/>
          <w:sz w:val="24"/>
          <w:szCs w:val="24"/>
          <w:lang w:val="pt-BR"/>
        </w:rPr>
        <w:t>As licitantes arcarão com todos os custos decorrentes da elaboração e apresentação de suas propostas, sendo que o Município de Brasilândia - MS, não será, em nenhum caso, responsável por esses custos, independentemente da condução ou do resultado do processo licitatório.</w:t>
      </w:r>
    </w:p>
    <w:p w14:paraId="71223802" w14:textId="77777777" w:rsidR="000F726D" w:rsidRPr="000F726D" w:rsidRDefault="000F726D" w:rsidP="008B783E">
      <w:pPr>
        <w:ind w:left="42" w:right="134"/>
      </w:pPr>
    </w:p>
    <w:p w14:paraId="48CB9A37" w14:textId="77777777" w:rsidR="000F726D" w:rsidRPr="000F726D" w:rsidRDefault="000F726D" w:rsidP="008B783E">
      <w:pPr>
        <w:numPr>
          <w:ilvl w:val="1"/>
          <w:numId w:val="2"/>
        </w:numPr>
        <w:spacing w:line="320" w:lineRule="atLeast"/>
        <w:ind w:left="42" w:right="134" w:firstLine="0"/>
        <w:jc w:val="both"/>
        <w:rPr>
          <w:rFonts w:ascii="Arial Narrow" w:hAnsi="Arial Narrow"/>
          <w:sz w:val="24"/>
          <w:szCs w:val="24"/>
          <w:lang w:val="pt-BR"/>
        </w:rPr>
      </w:pPr>
      <w:r w:rsidRPr="000F726D">
        <w:rPr>
          <w:rFonts w:ascii="Arial Narrow" w:hAnsi="Arial Narrow"/>
          <w:sz w:val="24"/>
          <w:szCs w:val="24"/>
          <w:lang w:val="pt-BR"/>
        </w:rPr>
        <w:t>A participação na licitação implica, automaticamente, aceitação integral dos termos deste Edital, seus Anexos e leis aplicáveis.</w:t>
      </w:r>
    </w:p>
    <w:p w14:paraId="45E802A0" w14:textId="77777777" w:rsidR="000F726D" w:rsidRPr="000F726D" w:rsidRDefault="000F726D" w:rsidP="008B783E">
      <w:pPr>
        <w:ind w:left="42" w:right="134"/>
      </w:pPr>
    </w:p>
    <w:p w14:paraId="70B99B60" w14:textId="77777777" w:rsidR="000F726D" w:rsidRPr="000F726D" w:rsidRDefault="000F726D" w:rsidP="008B783E">
      <w:pPr>
        <w:numPr>
          <w:ilvl w:val="1"/>
          <w:numId w:val="2"/>
        </w:numPr>
        <w:spacing w:line="320" w:lineRule="atLeast"/>
        <w:ind w:left="42" w:right="134" w:firstLine="0"/>
        <w:jc w:val="both"/>
        <w:rPr>
          <w:rFonts w:ascii="Arial Narrow" w:hAnsi="Arial Narrow"/>
          <w:sz w:val="24"/>
          <w:szCs w:val="24"/>
          <w:lang w:val="pt-BR"/>
        </w:rPr>
      </w:pPr>
      <w:r w:rsidRPr="000F726D">
        <w:rPr>
          <w:rFonts w:ascii="Arial Narrow" w:hAnsi="Arial Narrow"/>
          <w:sz w:val="24"/>
          <w:szCs w:val="24"/>
          <w:lang w:val="pt-BR"/>
        </w:rPr>
        <w:t>Os documentos exigidos deverão ser apresentados em original ou com publicação em órgão da imprensa oficial, por qualquer processo de cópia simples, desde que devidamente LEGÍVEL, ressaltado o direito da comissão em solicitar o original para comparação.</w:t>
      </w:r>
    </w:p>
    <w:p w14:paraId="1B8A9741" w14:textId="77777777" w:rsidR="000F726D" w:rsidRPr="000F726D" w:rsidRDefault="000F726D" w:rsidP="008B783E">
      <w:pPr>
        <w:ind w:left="42" w:right="134"/>
      </w:pPr>
    </w:p>
    <w:p w14:paraId="2ED96950" w14:textId="687E5370" w:rsidR="000F726D" w:rsidRPr="000F726D" w:rsidRDefault="000F726D" w:rsidP="008B783E">
      <w:pPr>
        <w:numPr>
          <w:ilvl w:val="1"/>
          <w:numId w:val="2"/>
        </w:numPr>
        <w:spacing w:line="320" w:lineRule="atLeast"/>
        <w:ind w:left="42" w:right="134" w:firstLine="0"/>
        <w:jc w:val="both"/>
        <w:rPr>
          <w:rFonts w:ascii="Arial Narrow" w:hAnsi="Arial Narrow"/>
          <w:sz w:val="24"/>
          <w:szCs w:val="24"/>
          <w:lang w:val="pt-BR"/>
        </w:rPr>
      </w:pPr>
      <w:r w:rsidRPr="000F726D">
        <w:rPr>
          <w:rFonts w:ascii="Arial Narrow" w:hAnsi="Arial Narrow"/>
          <w:sz w:val="24"/>
          <w:szCs w:val="24"/>
          <w:lang w:val="pt-BR"/>
        </w:rPr>
        <w:t>Só terão direito de usar a palavra, rubricar as documentações, propostas, apresentar reclamações ou recursos e assinar as Atas os licitantes credenciados, o(a) Pregoeiro</w:t>
      </w:r>
      <w:r w:rsidR="00DC3CD7">
        <w:rPr>
          <w:rFonts w:ascii="Arial Narrow" w:hAnsi="Arial Narrow"/>
          <w:sz w:val="24"/>
          <w:szCs w:val="24"/>
          <w:lang w:val="pt-BR"/>
        </w:rPr>
        <w:t>(a)</w:t>
      </w:r>
      <w:r w:rsidRPr="000F726D">
        <w:rPr>
          <w:rFonts w:ascii="Arial Narrow" w:hAnsi="Arial Narrow"/>
          <w:sz w:val="24"/>
          <w:szCs w:val="24"/>
          <w:lang w:val="pt-BR"/>
        </w:rPr>
        <w:t xml:space="preserve"> e os membros da Equipe de Apoio.</w:t>
      </w:r>
    </w:p>
    <w:p w14:paraId="65A9ED97" w14:textId="77777777" w:rsidR="000F726D" w:rsidRPr="000F726D" w:rsidRDefault="000F726D" w:rsidP="008B783E">
      <w:pPr>
        <w:ind w:left="42" w:right="134"/>
      </w:pPr>
    </w:p>
    <w:p w14:paraId="430C974B" w14:textId="77777777" w:rsidR="000F726D" w:rsidRPr="000F726D" w:rsidRDefault="000F726D" w:rsidP="008B783E">
      <w:pPr>
        <w:numPr>
          <w:ilvl w:val="1"/>
          <w:numId w:val="2"/>
        </w:numPr>
        <w:spacing w:line="320" w:lineRule="atLeast"/>
        <w:ind w:left="42" w:right="134" w:firstLine="0"/>
        <w:jc w:val="both"/>
        <w:rPr>
          <w:rFonts w:ascii="Arial Narrow" w:hAnsi="Arial Narrow"/>
          <w:sz w:val="24"/>
          <w:szCs w:val="24"/>
          <w:lang w:val="pt-BR"/>
        </w:rPr>
      </w:pPr>
      <w:r w:rsidRPr="000F726D">
        <w:rPr>
          <w:rFonts w:ascii="Arial Narrow" w:hAnsi="Arial Narrow"/>
          <w:sz w:val="24"/>
          <w:szCs w:val="24"/>
          <w:lang w:val="pt-BR"/>
        </w:rPr>
        <w:t>Não poderão disputar esta licitação:</w:t>
      </w:r>
    </w:p>
    <w:p w14:paraId="5514DF21" w14:textId="77777777" w:rsidR="000F726D" w:rsidRPr="000F726D" w:rsidRDefault="000F726D" w:rsidP="008B783E">
      <w:pPr>
        <w:numPr>
          <w:ilvl w:val="2"/>
          <w:numId w:val="2"/>
        </w:numPr>
        <w:spacing w:line="320" w:lineRule="atLeast"/>
        <w:ind w:left="42" w:right="134" w:firstLine="0"/>
        <w:jc w:val="both"/>
        <w:rPr>
          <w:rFonts w:ascii="Arial Narrow" w:hAnsi="Arial Narrow"/>
          <w:sz w:val="24"/>
          <w:szCs w:val="24"/>
          <w:lang w:val="pt-BR"/>
        </w:rPr>
      </w:pPr>
      <w:r w:rsidRPr="000F726D">
        <w:rPr>
          <w:rFonts w:ascii="Arial Narrow" w:hAnsi="Arial Narrow"/>
          <w:sz w:val="24"/>
          <w:szCs w:val="24"/>
          <w:lang w:val="pt-BR"/>
        </w:rPr>
        <w:t>Aquele que não atenda às condições deste Edital e seu(s) anexo(s);</w:t>
      </w:r>
    </w:p>
    <w:p w14:paraId="1CC0C863" w14:textId="77777777" w:rsidR="000F726D" w:rsidRPr="000F726D" w:rsidRDefault="000F726D" w:rsidP="008B783E">
      <w:pPr>
        <w:numPr>
          <w:ilvl w:val="2"/>
          <w:numId w:val="2"/>
        </w:numPr>
        <w:spacing w:line="320" w:lineRule="atLeast"/>
        <w:ind w:left="42" w:right="134" w:firstLine="0"/>
        <w:jc w:val="both"/>
        <w:rPr>
          <w:rFonts w:ascii="Arial Narrow" w:hAnsi="Arial Narrow"/>
          <w:sz w:val="24"/>
          <w:szCs w:val="24"/>
          <w:lang w:val="pt-BR"/>
        </w:rPr>
      </w:pPr>
      <w:r w:rsidRPr="000F726D">
        <w:rPr>
          <w:rFonts w:ascii="Arial Narrow" w:hAnsi="Arial Narrow"/>
          <w:sz w:val="24"/>
          <w:szCs w:val="24"/>
          <w:lang w:val="pt-BR"/>
        </w:rPr>
        <w:t>Autor do anteprojeto, do projeto básico ou do projeto executivo, pessoa física ou jurídica, quando a licitação versar sobre obra, serviços ou fornecimento de bens a ele relacionados;</w:t>
      </w:r>
    </w:p>
    <w:p w14:paraId="2AD437D0" w14:textId="77777777" w:rsidR="000F726D" w:rsidRPr="000F726D" w:rsidRDefault="000F726D" w:rsidP="008B783E">
      <w:pPr>
        <w:numPr>
          <w:ilvl w:val="2"/>
          <w:numId w:val="2"/>
        </w:numPr>
        <w:spacing w:line="320" w:lineRule="atLeast"/>
        <w:ind w:left="42" w:right="134" w:firstLine="0"/>
        <w:jc w:val="both"/>
        <w:rPr>
          <w:rFonts w:ascii="Arial Narrow" w:hAnsi="Arial Narrow"/>
          <w:sz w:val="24"/>
          <w:szCs w:val="24"/>
          <w:lang w:val="pt-BR"/>
        </w:rPr>
      </w:pPr>
      <w:r w:rsidRPr="000F726D">
        <w:rPr>
          <w:rFonts w:ascii="Arial Narrow" w:hAnsi="Arial Narrow"/>
          <w:sz w:val="24"/>
          <w:szCs w:val="24"/>
          <w:lang w:val="pt-BR"/>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p>
    <w:p w14:paraId="2A6DE2BB" w14:textId="77777777" w:rsidR="000F726D" w:rsidRPr="000F726D" w:rsidRDefault="000F726D" w:rsidP="008B783E">
      <w:pPr>
        <w:numPr>
          <w:ilvl w:val="2"/>
          <w:numId w:val="2"/>
        </w:numPr>
        <w:spacing w:line="320" w:lineRule="atLeast"/>
        <w:ind w:left="42" w:right="134" w:firstLine="0"/>
        <w:jc w:val="both"/>
        <w:rPr>
          <w:rFonts w:ascii="Arial Narrow" w:hAnsi="Arial Narrow"/>
          <w:sz w:val="24"/>
          <w:szCs w:val="24"/>
          <w:lang w:val="pt-BR"/>
        </w:rPr>
      </w:pPr>
      <w:r w:rsidRPr="000F726D">
        <w:rPr>
          <w:rFonts w:ascii="Arial Narrow" w:hAnsi="Arial Narrow"/>
          <w:sz w:val="24"/>
          <w:szCs w:val="24"/>
          <w:lang w:val="pt-BR"/>
        </w:rPr>
        <w:t>Pessoa física ou jurídica que se encontre, ao tempo da licitação, impossibilitada de participar da licitação em decorrência de sanção que lhe foi imposta;</w:t>
      </w:r>
    </w:p>
    <w:p w14:paraId="549FF44D" w14:textId="77777777" w:rsidR="000F726D" w:rsidRPr="000F726D" w:rsidRDefault="000F726D" w:rsidP="008B783E">
      <w:pPr>
        <w:numPr>
          <w:ilvl w:val="2"/>
          <w:numId w:val="2"/>
        </w:numPr>
        <w:spacing w:line="320" w:lineRule="atLeast"/>
        <w:ind w:left="42" w:right="134" w:firstLine="0"/>
        <w:jc w:val="both"/>
        <w:rPr>
          <w:rFonts w:ascii="Arial Narrow" w:hAnsi="Arial Narrow"/>
          <w:sz w:val="24"/>
          <w:szCs w:val="24"/>
          <w:lang w:val="pt-BR"/>
        </w:rPr>
      </w:pPr>
      <w:r w:rsidRPr="000F726D">
        <w:rPr>
          <w:rFonts w:ascii="Arial Narrow" w:hAnsi="Arial Narrow"/>
          <w:sz w:val="24"/>
          <w:szCs w:val="24"/>
          <w:lang w:val="pt-BR"/>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176C1C0C" w14:textId="77777777" w:rsidR="000F726D" w:rsidRPr="000F726D" w:rsidRDefault="000F726D" w:rsidP="008B783E">
      <w:pPr>
        <w:numPr>
          <w:ilvl w:val="2"/>
          <w:numId w:val="2"/>
        </w:numPr>
        <w:spacing w:line="320" w:lineRule="atLeast"/>
        <w:ind w:left="42" w:right="134" w:firstLine="0"/>
        <w:jc w:val="both"/>
        <w:rPr>
          <w:rFonts w:ascii="Arial Narrow" w:hAnsi="Arial Narrow"/>
          <w:sz w:val="24"/>
          <w:szCs w:val="24"/>
          <w:lang w:val="pt-BR"/>
        </w:rPr>
      </w:pPr>
      <w:r w:rsidRPr="000F726D">
        <w:rPr>
          <w:rFonts w:ascii="Arial Narrow" w:hAnsi="Arial Narrow"/>
          <w:sz w:val="24"/>
          <w:szCs w:val="24"/>
          <w:lang w:val="pt-BR"/>
        </w:rPr>
        <w:t>Empresas controladoras, controladas ou coligadas, nos termos da </w:t>
      </w:r>
      <w:hyperlink r:id="rId18" w:history="1">
        <w:r w:rsidRPr="000F726D">
          <w:rPr>
            <w:rFonts w:ascii="Arial Narrow" w:hAnsi="Arial Narrow"/>
            <w:color w:val="0000FF" w:themeColor="hyperlink"/>
            <w:sz w:val="24"/>
            <w:szCs w:val="24"/>
            <w:u w:val="single"/>
            <w:lang w:val="pt-BR"/>
          </w:rPr>
          <w:t>Lei nº 6.404, de 15 de dezembro de 1976</w:t>
        </w:r>
      </w:hyperlink>
      <w:r w:rsidRPr="000F726D">
        <w:rPr>
          <w:rFonts w:ascii="Arial Narrow" w:hAnsi="Arial Narrow"/>
          <w:sz w:val="24"/>
          <w:szCs w:val="24"/>
          <w:lang w:val="pt-BR"/>
        </w:rPr>
        <w:t>, concorrendo entre si;</w:t>
      </w:r>
    </w:p>
    <w:p w14:paraId="297CA551" w14:textId="77777777" w:rsidR="000F726D" w:rsidRPr="000F726D" w:rsidRDefault="000F726D" w:rsidP="008B783E">
      <w:pPr>
        <w:numPr>
          <w:ilvl w:val="2"/>
          <w:numId w:val="2"/>
        </w:numPr>
        <w:spacing w:line="320" w:lineRule="atLeast"/>
        <w:ind w:left="42" w:right="134" w:firstLine="0"/>
        <w:jc w:val="both"/>
        <w:rPr>
          <w:rFonts w:ascii="Arial Narrow" w:hAnsi="Arial Narrow"/>
          <w:sz w:val="24"/>
          <w:szCs w:val="24"/>
          <w:lang w:val="pt-BR"/>
        </w:rPr>
      </w:pPr>
      <w:r w:rsidRPr="000F726D">
        <w:rPr>
          <w:rFonts w:ascii="Arial Narrow" w:hAnsi="Arial Narrow"/>
          <w:sz w:val="24"/>
          <w:szCs w:val="24"/>
          <w:lang w:val="pt-BR"/>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2DDEEDAB" w14:textId="77777777" w:rsidR="000F726D" w:rsidRPr="000F726D" w:rsidRDefault="000F726D" w:rsidP="008B783E">
      <w:pPr>
        <w:numPr>
          <w:ilvl w:val="2"/>
          <w:numId w:val="2"/>
        </w:numPr>
        <w:spacing w:line="320" w:lineRule="atLeast"/>
        <w:ind w:left="42" w:right="134" w:firstLine="0"/>
        <w:jc w:val="both"/>
        <w:rPr>
          <w:rFonts w:ascii="Arial Narrow" w:hAnsi="Arial Narrow"/>
          <w:sz w:val="24"/>
          <w:szCs w:val="24"/>
          <w:lang w:val="pt-BR"/>
        </w:rPr>
      </w:pPr>
      <w:bookmarkStart w:id="0" w:name="_Ref113962336"/>
      <w:r w:rsidRPr="000F726D">
        <w:rPr>
          <w:rFonts w:ascii="Arial Narrow" w:hAnsi="Arial Narrow"/>
          <w:sz w:val="24"/>
          <w:szCs w:val="24"/>
          <w:lang w:val="pt-BR"/>
        </w:rPr>
        <w:t>Agente público do órgão ou entidade licitante;</w:t>
      </w:r>
      <w:bookmarkEnd w:id="0"/>
    </w:p>
    <w:p w14:paraId="5C507968" w14:textId="77777777" w:rsidR="000F726D" w:rsidRPr="000F726D" w:rsidRDefault="000F726D" w:rsidP="008B783E">
      <w:pPr>
        <w:numPr>
          <w:ilvl w:val="2"/>
          <w:numId w:val="2"/>
        </w:numPr>
        <w:spacing w:line="320" w:lineRule="atLeast"/>
        <w:ind w:left="42" w:right="134" w:firstLine="0"/>
        <w:jc w:val="both"/>
        <w:rPr>
          <w:rFonts w:ascii="Arial Narrow" w:hAnsi="Arial Narrow"/>
          <w:sz w:val="24"/>
          <w:szCs w:val="24"/>
          <w:lang w:val="pt-BR"/>
        </w:rPr>
      </w:pPr>
      <w:r w:rsidRPr="000F726D">
        <w:rPr>
          <w:rFonts w:ascii="Arial Narrow" w:hAnsi="Arial Narrow"/>
          <w:sz w:val="24"/>
          <w:szCs w:val="24"/>
          <w:lang w:val="pt-BR"/>
        </w:rPr>
        <w:t>Organizações da Sociedade Civil de Interesse Público - OSCIP, atuando nessa condição;</w:t>
      </w:r>
    </w:p>
    <w:p w14:paraId="164E8524" w14:textId="77777777" w:rsidR="000F726D" w:rsidRPr="000F726D" w:rsidRDefault="000F726D" w:rsidP="008B783E">
      <w:pPr>
        <w:numPr>
          <w:ilvl w:val="2"/>
          <w:numId w:val="2"/>
        </w:numPr>
        <w:spacing w:line="320" w:lineRule="atLeast"/>
        <w:ind w:left="42" w:right="134" w:firstLine="0"/>
        <w:jc w:val="both"/>
        <w:rPr>
          <w:rFonts w:ascii="Arial Narrow" w:hAnsi="Arial Narrow"/>
          <w:sz w:val="24"/>
          <w:szCs w:val="24"/>
          <w:lang w:val="pt-BR"/>
        </w:rPr>
      </w:pPr>
      <w:r w:rsidRPr="000F726D">
        <w:rPr>
          <w:rFonts w:ascii="Arial Narrow" w:hAnsi="Arial Narrow"/>
          <w:sz w:val="24"/>
          <w:szCs w:val="24"/>
          <w:lang w:val="pt-BR"/>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9" w:anchor="art9§1" w:history="1">
        <w:r w:rsidRPr="000F726D">
          <w:rPr>
            <w:rFonts w:ascii="Arial Narrow" w:hAnsi="Arial Narrow"/>
            <w:color w:val="0000FF" w:themeColor="hyperlink"/>
            <w:sz w:val="24"/>
            <w:szCs w:val="24"/>
            <w:u w:val="single"/>
            <w:lang w:val="pt-BR"/>
          </w:rPr>
          <w:t>§ 1º do art. 9º da Lei nº 14.133, de 2021</w:t>
        </w:r>
      </w:hyperlink>
      <w:r w:rsidRPr="000F726D">
        <w:rPr>
          <w:rFonts w:ascii="Arial Narrow" w:hAnsi="Arial Narrow"/>
          <w:sz w:val="24"/>
          <w:szCs w:val="24"/>
          <w:lang w:val="pt-BR"/>
        </w:rPr>
        <w:t>.</w:t>
      </w:r>
    </w:p>
    <w:p w14:paraId="5D56814E" w14:textId="77777777" w:rsidR="000F726D" w:rsidRPr="000F726D" w:rsidRDefault="000F726D" w:rsidP="008B783E">
      <w:pPr>
        <w:ind w:left="42" w:right="134"/>
      </w:pPr>
    </w:p>
    <w:p w14:paraId="5AAB7543" w14:textId="288560D8" w:rsidR="000F726D" w:rsidRPr="000F726D" w:rsidRDefault="000F726D" w:rsidP="008B783E">
      <w:pPr>
        <w:widowControl/>
        <w:numPr>
          <w:ilvl w:val="1"/>
          <w:numId w:val="2"/>
        </w:numPr>
        <w:tabs>
          <w:tab w:val="left" w:pos="567"/>
        </w:tabs>
        <w:spacing w:after="120" w:line="320" w:lineRule="atLeast"/>
        <w:ind w:left="42" w:right="134" w:hanging="12"/>
        <w:jc w:val="both"/>
        <w:rPr>
          <w:rFonts w:ascii="Arial Narrow" w:hAnsi="Arial Narrow" w:cs="Arial"/>
          <w:color w:val="000000"/>
          <w:sz w:val="24"/>
          <w:szCs w:val="24"/>
        </w:rPr>
      </w:pPr>
      <w:r w:rsidRPr="000F726D">
        <w:rPr>
          <w:rFonts w:ascii="Arial Narrow" w:hAnsi="Arial Narrow" w:cs="Arial"/>
          <w:color w:val="000000"/>
          <w:sz w:val="24"/>
          <w:szCs w:val="24"/>
        </w:rPr>
        <w:lastRenderedPageBreak/>
        <w:t xml:space="preserve">O impedimento de que trata o item </w:t>
      </w:r>
      <w:r w:rsidRPr="000F726D">
        <w:rPr>
          <w:rFonts w:ascii="Arial Narrow" w:hAnsi="Arial Narrow" w:cs="Arial"/>
          <w:b/>
          <w:color w:val="000000"/>
          <w:sz w:val="24"/>
          <w:szCs w:val="24"/>
        </w:rPr>
        <w:t>4.</w:t>
      </w:r>
      <w:r w:rsidR="0044551A">
        <w:rPr>
          <w:rFonts w:ascii="Arial Narrow" w:hAnsi="Arial Narrow" w:cs="Arial"/>
          <w:b/>
          <w:color w:val="000000"/>
          <w:sz w:val="24"/>
          <w:szCs w:val="24"/>
        </w:rPr>
        <w:t>8</w:t>
      </w:r>
      <w:r w:rsidRPr="000F726D">
        <w:rPr>
          <w:rFonts w:ascii="Arial Narrow" w:hAnsi="Arial Narrow" w:cs="Arial"/>
          <w:b/>
          <w:color w:val="000000"/>
          <w:sz w:val="24"/>
          <w:szCs w:val="24"/>
        </w:rPr>
        <w:t xml:space="preserve">.4 </w:t>
      </w:r>
      <w:r w:rsidRPr="000F726D">
        <w:rPr>
          <w:rFonts w:ascii="Arial Narrow" w:hAnsi="Arial Narrow" w:cs="Arial"/>
          <w:color w:val="000000"/>
          <w:sz w:val="24"/>
          <w:szCs w:val="24"/>
        </w:rPr>
        <w:t>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bookmarkStart w:id="1" w:name="art14§2"/>
      <w:bookmarkEnd w:id="1"/>
    </w:p>
    <w:p w14:paraId="7EBE62B4" w14:textId="2E085744" w:rsidR="000F726D" w:rsidRPr="000F726D" w:rsidRDefault="000F726D" w:rsidP="008B783E">
      <w:pPr>
        <w:widowControl/>
        <w:numPr>
          <w:ilvl w:val="1"/>
          <w:numId w:val="2"/>
        </w:numPr>
        <w:tabs>
          <w:tab w:val="left" w:pos="567"/>
        </w:tabs>
        <w:spacing w:after="120" w:line="320" w:lineRule="atLeast"/>
        <w:ind w:left="42" w:right="134" w:hanging="12"/>
        <w:jc w:val="both"/>
        <w:rPr>
          <w:rFonts w:ascii="Arial Narrow" w:hAnsi="Arial Narrow" w:cs="Arial"/>
          <w:color w:val="000000"/>
          <w:sz w:val="24"/>
          <w:szCs w:val="24"/>
        </w:rPr>
      </w:pPr>
      <w:r w:rsidRPr="000F726D">
        <w:rPr>
          <w:rFonts w:ascii="Arial Narrow" w:hAnsi="Arial Narrow" w:cs="Arial"/>
          <w:color w:val="000000"/>
          <w:sz w:val="24"/>
          <w:szCs w:val="24"/>
        </w:rPr>
        <w:t xml:space="preserve">A critério da Administração e exclusivamente a seu serviço, o autor dos projetos e a empresa a que se referem os itens </w:t>
      </w:r>
      <w:r w:rsidRPr="000F726D">
        <w:rPr>
          <w:rFonts w:ascii="Arial Narrow" w:hAnsi="Arial Narrow" w:cs="Arial"/>
          <w:b/>
          <w:color w:val="000000"/>
          <w:sz w:val="24"/>
          <w:szCs w:val="24"/>
        </w:rPr>
        <w:t>4.</w:t>
      </w:r>
      <w:r w:rsidR="0044551A">
        <w:rPr>
          <w:rFonts w:ascii="Arial Narrow" w:hAnsi="Arial Narrow" w:cs="Arial"/>
          <w:b/>
          <w:color w:val="000000"/>
          <w:sz w:val="24"/>
          <w:szCs w:val="24"/>
        </w:rPr>
        <w:t>8</w:t>
      </w:r>
      <w:r w:rsidRPr="000F726D">
        <w:rPr>
          <w:rFonts w:ascii="Arial Narrow" w:hAnsi="Arial Narrow" w:cs="Arial"/>
          <w:b/>
          <w:color w:val="000000"/>
          <w:sz w:val="24"/>
          <w:szCs w:val="24"/>
        </w:rPr>
        <w:t>.2 e 4.</w:t>
      </w:r>
      <w:r w:rsidR="0044551A">
        <w:rPr>
          <w:rFonts w:ascii="Arial Narrow" w:hAnsi="Arial Narrow" w:cs="Arial"/>
          <w:b/>
          <w:color w:val="000000"/>
          <w:sz w:val="24"/>
          <w:szCs w:val="24"/>
        </w:rPr>
        <w:t>8</w:t>
      </w:r>
      <w:r w:rsidRPr="000F726D">
        <w:rPr>
          <w:rFonts w:ascii="Arial Narrow" w:hAnsi="Arial Narrow" w:cs="Arial"/>
          <w:b/>
          <w:color w:val="000000"/>
          <w:sz w:val="24"/>
          <w:szCs w:val="24"/>
        </w:rPr>
        <w:t>.3</w:t>
      </w:r>
      <w:r w:rsidRPr="000F726D">
        <w:rPr>
          <w:rFonts w:ascii="Arial Narrow" w:hAnsi="Arial Narrow" w:cs="Arial"/>
          <w:color w:val="000000"/>
          <w:sz w:val="24"/>
          <w:szCs w:val="24"/>
        </w:rPr>
        <w:t xml:space="preserve"> poderão participar no apoio das atividades de planejamento da contratação, de execução da licitação ou de gestão do contrato, desde que sob supervisão exclusiva de agentes públicos do órgão ou entidade.</w:t>
      </w:r>
      <w:bookmarkStart w:id="2" w:name="art14§3"/>
      <w:bookmarkEnd w:id="2"/>
    </w:p>
    <w:p w14:paraId="68DD8BA6" w14:textId="77777777" w:rsidR="000F726D" w:rsidRPr="000F726D" w:rsidRDefault="000F726D" w:rsidP="008B783E">
      <w:pPr>
        <w:widowControl/>
        <w:numPr>
          <w:ilvl w:val="1"/>
          <w:numId w:val="2"/>
        </w:numPr>
        <w:tabs>
          <w:tab w:val="left" w:pos="567"/>
        </w:tabs>
        <w:spacing w:after="120" w:line="320" w:lineRule="atLeast"/>
        <w:ind w:left="42" w:right="134" w:hanging="12"/>
        <w:jc w:val="both"/>
        <w:rPr>
          <w:rFonts w:ascii="Arial Narrow" w:hAnsi="Arial Narrow" w:cs="Arial"/>
          <w:color w:val="000000"/>
          <w:sz w:val="24"/>
          <w:szCs w:val="24"/>
        </w:rPr>
      </w:pPr>
      <w:r w:rsidRPr="000F726D">
        <w:rPr>
          <w:rFonts w:ascii="Arial Narrow" w:hAnsi="Arial Narrow" w:cs="Arial"/>
          <w:color w:val="000000"/>
          <w:sz w:val="24"/>
          <w:szCs w:val="24"/>
        </w:rPr>
        <w:t>Equiparam-se aos autores do projeto as empresas integrantes do mesmo grupo econômico.</w:t>
      </w:r>
      <w:bookmarkStart w:id="3" w:name="art14§4"/>
      <w:bookmarkEnd w:id="3"/>
    </w:p>
    <w:p w14:paraId="16434DAD" w14:textId="3BA0F61E" w:rsidR="000F726D" w:rsidRPr="000F726D" w:rsidRDefault="000F726D" w:rsidP="008B783E">
      <w:pPr>
        <w:widowControl/>
        <w:numPr>
          <w:ilvl w:val="1"/>
          <w:numId w:val="2"/>
        </w:numPr>
        <w:tabs>
          <w:tab w:val="left" w:pos="567"/>
        </w:tabs>
        <w:spacing w:after="120" w:line="320" w:lineRule="atLeast"/>
        <w:ind w:left="42" w:right="134" w:hanging="12"/>
        <w:jc w:val="both"/>
        <w:rPr>
          <w:rFonts w:ascii="Arial Narrow" w:hAnsi="Arial Narrow" w:cs="Arial"/>
          <w:color w:val="000000"/>
          <w:sz w:val="24"/>
          <w:szCs w:val="24"/>
        </w:rPr>
      </w:pPr>
      <w:r w:rsidRPr="000F726D">
        <w:rPr>
          <w:rFonts w:ascii="Arial Narrow" w:hAnsi="Arial Narrow" w:cs="Arial"/>
          <w:color w:val="000000"/>
          <w:sz w:val="24"/>
          <w:szCs w:val="24"/>
        </w:rPr>
        <w:t xml:space="preserve">O disposto nos itens </w:t>
      </w:r>
      <w:r w:rsidRPr="000F726D">
        <w:rPr>
          <w:rFonts w:ascii="Arial Narrow" w:hAnsi="Arial Narrow" w:cs="Arial"/>
          <w:b/>
          <w:color w:val="000000"/>
          <w:sz w:val="24"/>
          <w:szCs w:val="24"/>
        </w:rPr>
        <w:t>4.</w:t>
      </w:r>
      <w:r w:rsidR="0044551A">
        <w:rPr>
          <w:rFonts w:ascii="Arial Narrow" w:hAnsi="Arial Narrow" w:cs="Arial"/>
          <w:b/>
          <w:color w:val="000000"/>
          <w:sz w:val="24"/>
          <w:szCs w:val="24"/>
        </w:rPr>
        <w:t>8</w:t>
      </w:r>
      <w:r w:rsidRPr="000F726D">
        <w:rPr>
          <w:rFonts w:ascii="Arial Narrow" w:hAnsi="Arial Narrow" w:cs="Arial"/>
          <w:b/>
          <w:color w:val="000000"/>
          <w:sz w:val="24"/>
          <w:szCs w:val="24"/>
        </w:rPr>
        <w:t>.2 e 4.</w:t>
      </w:r>
      <w:r w:rsidR="0044551A">
        <w:rPr>
          <w:rFonts w:ascii="Arial Narrow" w:hAnsi="Arial Narrow" w:cs="Arial"/>
          <w:b/>
          <w:color w:val="000000"/>
          <w:sz w:val="24"/>
          <w:szCs w:val="24"/>
        </w:rPr>
        <w:t>8</w:t>
      </w:r>
      <w:r w:rsidRPr="000F726D">
        <w:rPr>
          <w:rFonts w:ascii="Arial Narrow" w:hAnsi="Arial Narrow" w:cs="Arial"/>
          <w:b/>
          <w:color w:val="000000"/>
          <w:sz w:val="24"/>
          <w:szCs w:val="24"/>
        </w:rPr>
        <w:t xml:space="preserve">.3 </w:t>
      </w:r>
      <w:r w:rsidRPr="000F726D">
        <w:rPr>
          <w:rFonts w:ascii="Arial Narrow" w:hAnsi="Arial Narrow" w:cs="Arial"/>
          <w:color w:val="000000"/>
          <w:sz w:val="24"/>
          <w:szCs w:val="24"/>
        </w:rPr>
        <w:t>não impede a licitação ou a contratação de serviço que inclua como encargo do contratado a elaboração do projeto básico e do projeto executivo, nas contratações integradas, e do projeto executivo, nos demais regimes de execução.</w:t>
      </w:r>
      <w:bookmarkStart w:id="4" w:name="art14§5"/>
      <w:bookmarkEnd w:id="4"/>
    </w:p>
    <w:p w14:paraId="2F07AEAE" w14:textId="77777777" w:rsidR="000F726D" w:rsidRPr="000F726D" w:rsidRDefault="000F726D" w:rsidP="008B783E">
      <w:pPr>
        <w:widowControl/>
        <w:numPr>
          <w:ilvl w:val="1"/>
          <w:numId w:val="2"/>
        </w:numPr>
        <w:tabs>
          <w:tab w:val="left" w:pos="567"/>
        </w:tabs>
        <w:spacing w:after="120" w:line="320" w:lineRule="atLeast"/>
        <w:ind w:left="42" w:right="134" w:hanging="12"/>
        <w:jc w:val="both"/>
        <w:rPr>
          <w:rFonts w:ascii="Arial Narrow" w:hAnsi="Arial Narrow" w:cs="Arial"/>
          <w:color w:val="000000"/>
          <w:sz w:val="24"/>
          <w:szCs w:val="24"/>
        </w:rPr>
      </w:pPr>
      <w:r w:rsidRPr="000F726D">
        <w:rPr>
          <w:rFonts w:ascii="Arial Narrow" w:hAnsi="Arial Narrow" w:cs="Arial"/>
          <w:color w:val="000000"/>
          <w:sz w:val="24"/>
          <w:szCs w:val="24"/>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20">
        <w:r w:rsidRPr="000F726D">
          <w:rPr>
            <w:rFonts w:ascii="Arial Narrow" w:hAnsi="Arial Narrow" w:cs="Arial"/>
            <w:color w:val="000000"/>
            <w:sz w:val="24"/>
            <w:szCs w:val="24"/>
          </w:rPr>
          <w:t>Lei nº 14.133/2021</w:t>
        </w:r>
      </w:hyperlink>
      <w:r w:rsidRPr="000F726D">
        <w:rPr>
          <w:rFonts w:ascii="Arial Narrow" w:hAnsi="Arial Narrow" w:cs="Arial"/>
          <w:color w:val="000000"/>
          <w:sz w:val="24"/>
          <w:szCs w:val="24"/>
        </w:rPr>
        <w:t>.</w:t>
      </w:r>
    </w:p>
    <w:p w14:paraId="54C511F7" w14:textId="3334F177" w:rsidR="000F726D" w:rsidRDefault="000F726D" w:rsidP="008B783E">
      <w:pPr>
        <w:widowControl/>
        <w:numPr>
          <w:ilvl w:val="1"/>
          <w:numId w:val="2"/>
        </w:numPr>
        <w:tabs>
          <w:tab w:val="left" w:pos="567"/>
        </w:tabs>
        <w:spacing w:after="120" w:line="320" w:lineRule="atLeast"/>
        <w:ind w:left="42" w:right="134" w:hanging="12"/>
        <w:jc w:val="both"/>
        <w:rPr>
          <w:rFonts w:ascii="Arial Narrow" w:hAnsi="Arial Narrow" w:cs="Arial"/>
          <w:color w:val="000000"/>
          <w:sz w:val="24"/>
          <w:szCs w:val="24"/>
        </w:rPr>
      </w:pPr>
      <w:r w:rsidRPr="000F726D">
        <w:rPr>
          <w:rFonts w:ascii="Arial Narrow" w:hAnsi="Arial Narrow" w:cs="Arial"/>
          <w:color w:val="000000"/>
          <w:sz w:val="24"/>
          <w:szCs w:val="24"/>
        </w:rPr>
        <w:t xml:space="preserve">A vedação de que trata o item </w:t>
      </w:r>
      <w:r w:rsidRPr="000F726D">
        <w:rPr>
          <w:rFonts w:ascii="Arial Narrow" w:hAnsi="Arial Narrow" w:cs="Arial"/>
          <w:b/>
          <w:color w:val="000000"/>
          <w:sz w:val="24"/>
          <w:szCs w:val="24"/>
        </w:rPr>
        <w:t>4.</w:t>
      </w:r>
      <w:r w:rsidR="0044551A">
        <w:rPr>
          <w:rFonts w:ascii="Arial Narrow" w:hAnsi="Arial Narrow" w:cs="Arial"/>
          <w:b/>
          <w:color w:val="000000"/>
          <w:sz w:val="24"/>
          <w:szCs w:val="24"/>
        </w:rPr>
        <w:t>8</w:t>
      </w:r>
      <w:r w:rsidRPr="000F726D">
        <w:rPr>
          <w:rFonts w:ascii="Arial Narrow" w:hAnsi="Arial Narrow" w:cs="Arial"/>
          <w:b/>
          <w:color w:val="000000"/>
          <w:sz w:val="24"/>
          <w:szCs w:val="24"/>
        </w:rPr>
        <w:t xml:space="preserve">.8 </w:t>
      </w:r>
      <w:r w:rsidRPr="000F726D">
        <w:rPr>
          <w:rFonts w:ascii="Arial Narrow" w:hAnsi="Arial Narrow" w:cs="Arial"/>
          <w:color w:val="000000"/>
          <w:sz w:val="24"/>
          <w:szCs w:val="24"/>
        </w:rPr>
        <w:t>estende-se a terceiro que auxilie a condução da contratação na qualidade de integrante de equipe de apoio, profissional especializado ou funcionário ou representante de empresa que preste assessoria técnica.</w:t>
      </w:r>
    </w:p>
    <w:p w14:paraId="063309AD" w14:textId="77777777" w:rsidR="003637B3" w:rsidRPr="000F726D" w:rsidRDefault="003637B3" w:rsidP="008B783E">
      <w:pPr>
        <w:widowControl/>
        <w:tabs>
          <w:tab w:val="left" w:pos="567"/>
        </w:tabs>
        <w:spacing w:after="120" w:line="320" w:lineRule="atLeast"/>
        <w:ind w:left="42" w:right="134"/>
        <w:jc w:val="both"/>
        <w:rPr>
          <w:rFonts w:ascii="Arial Narrow" w:hAnsi="Arial Narrow" w:cs="Arial"/>
          <w:color w:val="000000"/>
          <w:sz w:val="24"/>
          <w:szCs w:val="24"/>
        </w:rPr>
      </w:pPr>
    </w:p>
    <w:p w14:paraId="474DCD45" w14:textId="77777777" w:rsidR="00C4637B" w:rsidRPr="00A6463C" w:rsidRDefault="00C4637B" w:rsidP="008B783E">
      <w:pPr>
        <w:numPr>
          <w:ilvl w:val="0"/>
          <w:numId w:val="2"/>
        </w:numPr>
        <w:shd w:val="clear" w:color="auto" w:fill="D9D9D9" w:themeFill="background1" w:themeFillShade="D9"/>
        <w:spacing w:line="320" w:lineRule="atLeast"/>
        <w:ind w:left="42" w:right="134" w:firstLine="0"/>
        <w:jc w:val="both"/>
        <w:rPr>
          <w:rFonts w:ascii="Arial Narrow" w:hAnsi="Arial Narrow"/>
          <w:b/>
          <w:bCs/>
          <w:sz w:val="28"/>
          <w:szCs w:val="24"/>
        </w:rPr>
      </w:pPr>
      <w:r w:rsidRPr="00A6463C">
        <w:rPr>
          <w:rFonts w:ascii="Arial Narrow" w:hAnsi="Arial Narrow"/>
          <w:b/>
          <w:bCs/>
          <w:sz w:val="28"/>
          <w:szCs w:val="24"/>
        </w:rPr>
        <w:t>DA FORMA DE APRESENTAÇÃO DOS ENVELOPES CONTENDO A PROPOSTA DE PREÇO (A) E DOCUMENTAÇÃO DE HABILITAÇÃO (B)</w:t>
      </w:r>
    </w:p>
    <w:p w14:paraId="0EC8AAA8" w14:textId="77777777" w:rsidR="00C4637B" w:rsidRPr="007067CD" w:rsidRDefault="00C4637B" w:rsidP="008B783E">
      <w:pPr>
        <w:pStyle w:val="PargrafodaLista"/>
        <w:numPr>
          <w:ilvl w:val="1"/>
          <w:numId w:val="19"/>
        </w:numPr>
        <w:spacing w:line="320" w:lineRule="atLeast"/>
        <w:ind w:left="42" w:right="134" w:firstLine="4"/>
        <w:rPr>
          <w:rFonts w:ascii="Arial Narrow" w:hAnsi="Arial Narrow"/>
          <w:sz w:val="24"/>
          <w:szCs w:val="24"/>
        </w:rPr>
      </w:pPr>
      <w:r w:rsidRPr="007067CD">
        <w:rPr>
          <w:rFonts w:ascii="Arial Narrow" w:hAnsi="Arial Narrow"/>
          <w:sz w:val="24"/>
          <w:szCs w:val="24"/>
        </w:rPr>
        <w:t>Os envelopes devem ser apresentados de forma fechada e indevassáveis, sendo denominados como 'Envelope A' para a Proposta de Preços e 'Envelope B' para os Documentos de Habilitação. Cada envelope deve conter, em sua parte externa, as seguintes informações:</w:t>
      </w:r>
    </w:p>
    <w:p w14:paraId="4347B9A9" w14:textId="77777777" w:rsidR="007067CD" w:rsidRPr="00C4637B" w:rsidRDefault="007067CD" w:rsidP="008B783E">
      <w:pPr>
        <w:spacing w:line="320" w:lineRule="atLeast"/>
        <w:ind w:left="42" w:right="134"/>
        <w:jc w:val="both"/>
        <w:rPr>
          <w:rFonts w:ascii="Arial Narrow" w:hAnsi="Arial Narrow"/>
          <w:sz w:val="24"/>
          <w:szCs w:val="24"/>
        </w:rPr>
      </w:pPr>
    </w:p>
    <w:p w14:paraId="31AA5EF0" w14:textId="77777777" w:rsidR="007067CD" w:rsidRPr="009071A7" w:rsidRDefault="007067CD" w:rsidP="008B783E">
      <w:pPr>
        <w:pBdr>
          <w:top w:val="single" w:sz="4" w:space="1" w:color="auto"/>
          <w:left w:val="nil"/>
          <w:bottom w:val="single" w:sz="4" w:space="1" w:color="auto"/>
          <w:right w:val="nil"/>
          <w:between w:val="nil"/>
        </w:pBdr>
        <w:shd w:val="clear" w:color="auto" w:fill="D9D9D9" w:themeFill="background1" w:themeFillShade="D9"/>
        <w:ind w:left="42" w:right="134"/>
        <w:jc w:val="both"/>
        <w:rPr>
          <w:rFonts w:ascii="Arial Narrow" w:eastAsia="Arial" w:hAnsi="Arial Narrow" w:cs="Arial"/>
          <w:b/>
          <w:bCs/>
          <w:sz w:val="24"/>
        </w:rPr>
      </w:pPr>
      <w:r w:rsidRPr="009071A7">
        <w:rPr>
          <w:rFonts w:ascii="Arial Narrow" w:eastAsia="Arial" w:hAnsi="Arial Narrow" w:cs="Arial"/>
          <w:b/>
          <w:bCs/>
          <w:sz w:val="24"/>
        </w:rPr>
        <w:t>NOME DA EMPRESA XXXXXXX</w:t>
      </w:r>
    </w:p>
    <w:p w14:paraId="7008EF28" w14:textId="77777777" w:rsidR="007067CD" w:rsidRPr="009071A7" w:rsidRDefault="007067CD" w:rsidP="008B783E">
      <w:pPr>
        <w:pBdr>
          <w:top w:val="single" w:sz="4" w:space="1" w:color="auto"/>
          <w:left w:val="nil"/>
          <w:bottom w:val="single" w:sz="4" w:space="1" w:color="auto"/>
          <w:right w:val="nil"/>
          <w:between w:val="nil"/>
        </w:pBdr>
        <w:shd w:val="clear" w:color="auto" w:fill="D9D9D9" w:themeFill="background1" w:themeFillShade="D9"/>
        <w:ind w:left="42" w:right="134"/>
        <w:jc w:val="both"/>
        <w:rPr>
          <w:rFonts w:ascii="Arial Narrow" w:eastAsia="Arial" w:hAnsi="Arial Narrow" w:cs="Arial"/>
          <w:b/>
          <w:bCs/>
          <w:sz w:val="24"/>
        </w:rPr>
      </w:pPr>
      <w:r w:rsidRPr="009071A7">
        <w:rPr>
          <w:rFonts w:ascii="Arial Narrow" w:eastAsia="Arial" w:hAnsi="Arial Narrow" w:cs="Arial"/>
          <w:b/>
          <w:bCs/>
          <w:sz w:val="24"/>
        </w:rPr>
        <w:t>CNPJ XXXXXX</w:t>
      </w:r>
    </w:p>
    <w:p w14:paraId="21CBC6CC" w14:textId="6F06DBF4" w:rsidR="007067CD" w:rsidRPr="009071A7" w:rsidRDefault="007067CD" w:rsidP="008B783E">
      <w:pPr>
        <w:pBdr>
          <w:top w:val="single" w:sz="4" w:space="1" w:color="auto"/>
          <w:left w:val="nil"/>
          <w:bottom w:val="single" w:sz="4" w:space="1" w:color="auto"/>
          <w:right w:val="nil"/>
          <w:between w:val="nil"/>
        </w:pBdr>
        <w:shd w:val="clear" w:color="auto" w:fill="D9D9D9" w:themeFill="background1" w:themeFillShade="D9"/>
        <w:spacing w:before="2"/>
        <w:ind w:left="42" w:right="134"/>
        <w:jc w:val="both"/>
        <w:rPr>
          <w:rFonts w:ascii="Arial Narrow" w:eastAsia="Arial" w:hAnsi="Arial Narrow" w:cs="Arial"/>
          <w:b/>
          <w:bCs/>
          <w:sz w:val="24"/>
        </w:rPr>
      </w:pPr>
      <w:r w:rsidRPr="009071A7">
        <w:rPr>
          <w:rFonts w:ascii="Arial Narrow" w:eastAsia="Arial" w:hAnsi="Arial Narrow" w:cs="Arial"/>
          <w:b/>
          <w:bCs/>
          <w:sz w:val="24"/>
        </w:rPr>
        <w:t xml:space="preserve">ENVELOPE Nº 1 - PROPOSTA DE PREÇOS </w:t>
      </w:r>
    </w:p>
    <w:p w14:paraId="21963DED" w14:textId="77777777" w:rsidR="007067CD" w:rsidRPr="009071A7" w:rsidRDefault="007067CD" w:rsidP="008B783E">
      <w:pPr>
        <w:pBdr>
          <w:top w:val="single" w:sz="4" w:space="1" w:color="auto"/>
          <w:left w:val="nil"/>
          <w:bottom w:val="single" w:sz="4" w:space="1" w:color="auto"/>
          <w:right w:val="nil"/>
          <w:between w:val="nil"/>
        </w:pBdr>
        <w:shd w:val="clear" w:color="auto" w:fill="D9D9D9" w:themeFill="background1" w:themeFillShade="D9"/>
        <w:ind w:left="42" w:right="134"/>
        <w:jc w:val="both"/>
        <w:rPr>
          <w:rFonts w:ascii="Arial Narrow" w:eastAsia="Arial" w:hAnsi="Arial Narrow" w:cs="Arial"/>
          <w:b/>
          <w:bCs/>
          <w:sz w:val="24"/>
        </w:rPr>
      </w:pPr>
      <w:r w:rsidRPr="009071A7">
        <w:rPr>
          <w:rFonts w:ascii="Arial Narrow" w:eastAsia="Arial" w:hAnsi="Arial Narrow" w:cs="Arial"/>
          <w:b/>
          <w:bCs/>
          <w:sz w:val="24"/>
        </w:rPr>
        <w:t xml:space="preserve">MUNICÍPIO DE BRASILÂNDIA - MS </w:t>
      </w:r>
    </w:p>
    <w:p w14:paraId="1BD28152" w14:textId="777B1BD3" w:rsidR="007067CD" w:rsidRPr="009071A7" w:rsidRDefault="007067CD" w:rsidP="008B783E">
      <w:pPr>
        <w:pBdr>
          <w:top w:val="single" w:sz="4" w:space="1" w:color="auto"/>
          <w:left w:val="nil"/>
          <w:bottom w:val="single" w:sz="4" w:space="1" w:color="auto"/>
          <w:right w:val="nil"/>
          <w:between w:val="nil"/>
        </w:pBdr>
        <w:shd w:val="clear" w:color="auto" w:fill="D9D9D9" w:themeFill="background1" w:themeFillShade="D9"/>
        <w:ind w:left="42" w:right="134"/>
        <w:jc w:val="both"/>
        <w:rPr>
          <w:rFonts w:ascii="Arial Narrow" w:eastAsia="Arial" w:hAnsi="Arial Narrow" w:cs="Arial"/>
          <w:b/>
          <w:bCs/>
          <w:sz w:val="24"/>
        </w:rPr>
      </w:pPr>
      <w:r w:rsidRPr="009071A7">
        <w:rPr>
          <w:rFonts w:ascii="Arial Narrow" w:eastAsia="Arial" w:hAnsi="Arial Narrow" w:cs="Arial"/>
          <w:b/>
          <w:bCs/>
          <w:sz w:val="24"/>
        </w:rPr>
        <w:t xml:space="preserve">PREGÃO PRESENCIAL Nº </w:t>
      </w:r>
      <w:r w:rsidR="001259A1">
        <w:rPr>
          <w:rFonts w:ascii="Arial Narrow" w:eastAsia="Arial" w:hAnsi="Arial Narrow" w:cs="Arial"/>
          <w:b/>
          <w:bCs/>
          <w:sz w:val="24"/>
        </w:rPr>
        <w:t>0</w:t>
      </w:r>
      <w:r w:rsidR="0044551A">
        <w:rPr>
          <w:rFonts w:ascii="Arial Narrow" w:eastAsia="Arial" w:hAnsi="Arial Narrow" w:cs="Arial"/>
          <w:b/>
          <w:bCs/>
          <w:sz w:val="24"/>
        </w:rPr>
        <w:t>13</w:t>
      </w:r>
      <w:r w:rsidRPr="009071A7">
        <w:rPr>
          <w:rFonts w:ascii="Arial Narrow" w:eastAsia="Arial" w:hAnsi="Arial Narrow" w:cs="Arial"/>
          <w:b/>
          <w:bCs/>
          <w:sz w:val="24"/>
        </w:rPr>
        <w:t>/202</w:t>
      </w:r>
      <w:r w:rsidR="003637B3">
        <w:rPr>
          <w:rFonts w:ascii="Arial Narrow" w:eastAsia="Arial" w:hAnsi="Arial Narrow" w:cs="Arial"/>
          <w:b/>
          <w:bCs/>
          <w:sz w:val="24"/>
        </w:rPr>
        <w:t>6</w:t>
      </w:r>
    </w:p>
    <w:p w14:paraId="75B7E08E" w14:textId="6E719EB4" w:rsidR="007067CD" w:rsidRPr="009071A7" w:rsidRDefault="007067CD" w:rsidP="008B783E">
      <w:pPr>
        <w:pBdr>
          <w:top w:val="single" w:sz="4" w:space="1" w:color="auto"/>
          <w:left w:val="nil"/>
          <w:bottom w:val="single" w:sz="4" w:space="1" w:color="auto"/>
          <w:right w:val="nil"/>
          <w:between w:val="nil"/>
        </w:pBdr>
        <w:shd w:val="clear" w:color="auto" w:fill="D9D9D9" w:themeFill="background1" w:themeFillShade="D9"/>
        <w:ind w:left="42" w:right="134"/>
        <w:jc w:val="both"/>
        <w:rPr>
          <w:rFonts w:ascii="Arial Narrow" w:eastAsia="Arial" w:hAnsi="Arial Narrow" w:cs="Arial"/>
          <w:b/>
          <w:bCs/>
          <w:sz w:val="24"/>
        </w:rPr>
      </w:pPr>
      <w:r w:rsidRPr="009071A7">
        <w:rPr>
          <w:rFonts w:ascii="Arial Narrow" w:eastAsia="Arial" w:hAnsi="Arial Narrow" w:cs="Arial"/>
          <w:b/>
          <w:bCs/>
          <w:sz w:val="24"/>
        </w:rPr>
        <w:t xml:space="preserve">PROCESSO ADMINISTRATIVO Nº </w:t>
      </w:r>
      <w:r w:rsidR="00F256D1">
        <w:rPr>
          <w:rFonts w:ascii="Arial Narrow" w:eastAsia="Arial" w:hAnsi="Arial Narrow" w:cs="Arial"/>
          <w:b/>
          <w:bCs/>
          <w:sz w:val="24"/>
        </w:rPr>
        <w:t>6</w:t>
      </w:r>
      <w:r w:rsidR="0044551A">
        <w:rPr>
          <w:rFonts w:ascii="Arial Narrow" w:eastAsia="Arial" w:hAnsi="Arial Narrow" w:cs="Arial"/>
          <w:b/>
          <w:bCs/>
          <w:sz w:val="24"/>
        </w:rPr>
        <w:t>1</w:t>
      </w:r>
      <w:r w:rsidR="00F256D1">
        <w:rPr>
          <w:rFonts w:ascii="Arial Narrow" w:eastAsia="Arial" w:hAnsi="Arial Narrow" w:cs="Arial"/>
          <w:b/>
          <w:bCs/>
          <w:sz w:val="24"/>
        </w:rPr>
        <w:t>2</w:t>
      </w:r>
      <w:r w:rsidRPr="009071A7">
        <w:rPr>
          <w:rFonts w:ascii="Arial Narrow" w:eastAsia="Arial" w:hAnsi="Arial Narrow" w:cs="Arial"/>
          <w:b/>
          <w:bCs/>
          <w:sz w:val="24"/>
        </w:rPr>
        <w:t>/202</w:t>
      </w:r>
      <w:r w:rsidR="003637B3">
        <w:rPr>
          <w:rFonts w:ascii="Arial Narrow" w:eastAsia="Arial" w:hAnsi="Arial Narrow" w:cs="Arial"/>
          <w:b/>
          <w:bCs/>
          <w:sz w:val="24"/>
        </w:rPr>
        <w:t>6</w:t>
      </w:r>
    </w:p>
    <w:p w14:paraId="2A2EA983" w14:textId="77777777" w:rsidR="007067CD" w:rsidRPr="009071A7" w:rsidRDefault="007067CD" w:rsidP="008B783E">
      <w:pPr>
        <w:pBdr>
          <w:top w:val="nil"/>
          <w:left w:val="nil"/>
          <w:bottom w:val="nil"/>
          <w:right w:val="nil"/>
          <w:between w:val="nil"/>
        </w:pBdr>
        <w:spacing w:before="10"/>
        <w:ind w:left="42" w:right="134"/>
        <w:jc w:val="both"/>
        <w:rPr>
          <w:rFonts w:ascii="Arial Narrow" w:hAnsi="Arial Narrow" w:cs="Arial"/>
          <w:color w:val="000000"/>
          <w:sz w:val="24"/>
        </w:rPr>
      </w:pPr>
    </w:p>
    <w:p w14:paraId="5B29DF3B" w14:textId="77777777" w:rsidR="007067CD" w:rsidRPr="009071A7" w:rsidRDefault="007067CD" w:rsidP="008B783E">
      <w:pPr>
        <w:pBdr>
          <w:top w:val="single" w:sz="4" w:space="1" w:color="auto"/>
          <w:left w:val="nil"/>
          <w:bottom w:val="single" w:sz="4" w:space="1" w:color="auto"/>
          <w:right w:val="nil"/>
          <w:between w:val="nil"/>
        </w:pBdr>
        <w:shd w:val="clear" w:color="auto" w:fill="D9D9D9" w:themeFill="background1" w:themeFillShade="D9"/>
        <w:ind w:left="42" w:right="134"/>
        <w:jc w:val="both"/>
        <w:rPr>
          <w:rFonts w:ascii="Arial Narrow" w:eastAsia="Arial" w:hAnsi="Arial Narrow" w:cs="Arial"/>
          <w:b/>
          <w:bCs/>
          <w:sz w:val="24"/>
        </w:rPr>
      </w:pPr>
      <w:r w:rsidRPr="009071A7">
        <w:rPr>
          <w:rFonts w:ascii="Arial Narrow" w:eastAsia="Arial" w:hAnsi="Arial Narrow" w:cs="Arial"/>
          <w:b/>
          <w:bCs/>
          <w:sz w:val="24"/>
        </w:rPr>
        <w:t>NOME DA EMPRESA XXXXXXX</w:t>
      </w:r>
    </w:p>
    <w:p w14:paraId="7065AFB3" w14:textId="77777777" w:rsidR="007067CD" w:rsidRPr="009071A7" w:rsidRDefault="007067CD" w:rsidP="008B783E">
      <w:pPr>
        <w:pBdr>
          <w:top w:val="single" w:sz="4" w:space="1" w:color="auto"/>
          <w:left w:val="nil"/>
          <w:bottom w:val="single" w:sz="4" w:space="1" w:color="auto"/>
          <w:right w:val="nil"/>
          <w:between w:val="nil"/>
        </w:pBdr>
        <w:shd w:val="clear" w:color="auto" w:fill="D9D9D9" w:themeFill="background1" w:themeFillShade="D9"/>
        <w:ind w:left="42" w:right="134"/>
        <w:jc w:val="both"/>
        <w:rPr>
          <w:rFonts w:ascii="Arial Narrow" w:eastAsia="Arial" w:hAnsi="Arial Narrow" w:cs="Arial"/>
          <w:b/>
          <w:bCs/>
          <w:sz w:val="24"/>
        </w:rPr>
      </w:pPr>
      <w:r w:rsidRPr="009071A7">
        <w:rPr>
          <w:rFonts w:ascii="Arial Narrow" w:eastAsia="Arial" w:hAnsi="Arial Narrow" w:cs="Arial"/>
          <w:b/>
          <w:bCs/>
          <w:sz w:val="24"/>
        </w:rPr>
        <w:t>CNPJ XXXXXX</w:t>
      </w:r>
    </w:p>
    <w:p w14:paraId="08125AFF" w14:textId="21173A91" w:rsidR="007067CD" w:rsidRPr="009071A7" w:rsidRDefault="007067CD" w:rsidP="008B783E">
      <w:pPr>
        <w:pBdr>
          <w:top w:val="single" w:sz="4" w:space="1" w:color="auto"/>
          <w:left w:val="nil"/>
          <w:bottom w:val="single" w:sz="4" w:space="1" w:color="auto"/>
          <w:right w:val="nil"/>
          <w:between w:val="nil"/>
        </w:pBdr>
        <w:shd w:val="clear" w:color="auto" w:fill="D9D9D9" w:themeFill="background1" w:themeFillShade="D9"/>
        <w:ind w:left="42" w:right="134"/>
        <w:jc w:val="both"/>
        <w:rPr>
          <w:rFonts w:ascii="Arial Narrow" w:eastAsia="Arial" w:hAnsi="Arial Narrow" w:cs="Arial"/>
          <w:b/>
          <w:bCs/>
          <w:sz w:val="24"/>
        </w:rPr>
      </w:pPr>
      <w:r w:rsidRPr="009071A7">
        <w:rPr>
          <w:rFonts w:ascii="Arial Narrow" w:eastAsia="Arial" w:hAnsi="Arial Narrow" w:cs="Arial"/>
          <w:b/>
          <w:bCs/>
          <w:sz w:val="24"/>
        </w:rPr>
        <w:t xml:space="preserve">ENVELOPE Nº 2 - DOCUMENTAÇÃO DE HABILITAÇÃO </w:t>
      </w:r>
    </w:p>
    <w:p w14:paraId="43398A94" w14:textId="77777777" w:rsidR="007067CD" w:rsidRPr="009071A7" w:rsidRDefault="007067CD" w:rsidP="008B783E">
      <w:pPr>
        <w:pBdr>
          <w:top w:val="single" w:sz="4" w:space="1" w:color="auto"/>
          <w:left w:val="nil"/>
          <w:bottom w:val="single" w:sz="4" w:space="1" w:color="auto"/>
          <w:right w:val="nil"/>
          <w:between w:val="nil"/>
        </w:pBdr>
        <w:shd w:val="clear" w:color="auto" w:fill="D9D9D9" w:themeFill="background1" w:themeFillShade="D9"/>
        <w:ind w:left="42" w:right="134"/>
        <w:jc w:val="both"/>
        <w:rPr>
          <w:rFonts w:ascii="Arial Narrow" w:eastAsia="Arial" w:hAnsi="Arial Narrow" w:cs="Arial"/>
          <w:b/>
          <w:bCs/>
          <w:sz w:val="24"/>
        </w:rPr>
      </w:pPr>
      <w:r w:rsidRPr="009071A7">
        <w:rPr>
          <w:rFonts w:ascii="Arial Narrow" w:eastAsia="Arial" w:hAnsi="Arial Narrow" w:cs="Arial"/>
          <w:b/>
          <w:bCs/>
          <w:sz w:val="24"/>
        </w:rPr>
        <w:t xml:space="preserve">MUNICÍPIO DE BRASILÂNDIA - MS </w:t>
      </w:r>
    </w:p>
    <w:p w14:paraId="11863479" w14:textId="4F4C4C74" w:rsidR="007067CD" w:rsidRPr="009071A7" w:rsidRDefault="007067CD" w:rsidP="008B783E">
      <w:pPr>
        <w:pBdr>
          <w:top w:val="single" w:sz="4" w:space="1" w:color="auto"/>
          <w:left w:val="nil"/>
          <w:bottom w:val="single" w:sz="4" w:space="1" w:color="auto"/>
          <w:right w:val="nil"/>
          <w:between w:val="nil"/>
        </w:pBdr>
        <w:shd w:val="clear" w:color="auto" w:fill="D9D9D9" w:themeFill="background1" w:themeFillShade="D9"/>
        <w:ind w:left="42" w:right="134"/>
        <w:jc w:val="both"/>
        <w:rPr>
          <w:rFonts w:ascii="Arial Narrow" w:eastAsia="Arial" w:hAnsi="Arial Narrow" w:cs="Arial"/>
          <w:b/>
          <w:bCs/>
          <w:sz w:val="24"/>
        </w:rPr>
      </w:pPr>
      <w:r w:rsidRPr="009071A7">
        <w:rPr>
          <w:rFonts w:ascii="Arial Narrow" w:eastAsia="Arial" w:hAnsi="Arial Narrow" w:cs="Arial"/>
          <w:b/>
          <w:bCs/>
          <w:sz w:val="24"/>
        </w:rPr>
        <w:t>PREGÃO PRESENCIAL N</w:t>
      </w:r>
      <w:r w:rsidR="003637B3">
        <w:rPr>
          <w:rFonts w:ascii="Arial Narrow" w:eastAsia="Arial" w:hAnsi="Arial Narrow" w:cs="Arial"/>
          <w:b/>
          <w:bCs/>
          <w:sz w:val="24"/>
        </w:rPr>
        <w:t>º</w:t>
      </w:r>
      <w:r w:rsidRPr="009071A7">
        <w:rPr>
          <w:rFonts w:ascii="Arial Narrow" w:eastAsia="Arial" w:hAnsi="Arial Narrow" w:cs="Arial"/>
          <w:b/>
          <w:bCs/>
          <w:sz w:val="24"/>
        </w:rPr>
        <w:t xml:space="preserve"> </w:t>
      </w:r>
      <w:r w:rsidR="001259A1">
        <w:rPr>
          <w:rFonts w:ascii="Arial Narrow" w:eastAsia="Arial" w:hAnsi="Arial Narrow" w:cs="Arial"/>
          <w:b/>
          <w:bCs/>
          <w:sz w:val="24"/>
        </w:rPr>
        <w:t>0</w:t>
      </w:r>
      <w:r w:rsidR="0044551A">
        <w:rPr>
          <w:rFonts w:ascii="Arial Narrow" w:eastAsia="Arial" w:hAnsi="Arial Narrow" w:cs="Arial"/>
          <w:b/>
          <w:bCs/>
          <w:sz w:val="24"/>
        </w:rPr>
        <w:t>13</w:t>
      </w:r>
      <w:r w:rsidRPr="009071A7">
        <w:rPr>
          <w:rFonts w:ascii="Arial Narrow" w:eastAsia="Arial" w:hAnsi="Arial Narrow" w:cs="Arial"/>
          <w:b/>
          <w:bCs/>
          <w:sz w:val="24"/>
        </w:rPr>
        <w:t>/202</w:t>
      </w:r>
      <w:r w:rsidR="003637B3">
        <w:rPr>
          <w:rFonts w:ascii="Arial Narrow" w:eastAsia="Arial" w:hAnsi="Arial Narrow" w:cs="Arial"/>
          <w:b/>
          <w:bCs/>
          <w:sz w:val="24"/>
        </w:rPr>
        <w:t>6</w:t>
      </w:r>
    </w:p>
    <w:p w14:paraId="6497BE3A" w14:textId="3CF389DB" w:rsidR="007067CD" w:rsidRPr="00524FFC" w:rsidRDefault="007067CD" w:rsidP="008B783E">
      <w:pPr>
        <w:pBdr>
          <w:top w:val="single" w:sz="4" w:space="1" w:color="auto"/>
          <w:left w:val="nil"/>
          <w:bottom w:val="single" w:sz="4" w:space="1" w:color="auto"/>
          <w:right w:val="nil"/>
          <w:between w:val="nil"/>
        </w:pBdr>
        <w:shd w:val="clear" w:color="auto" w:fill="D9D9D9" w:themeFill="background1" w:themeFillShade="D9"/>
        <w:ind w:left="42" w:right="134"/>
        <w:jc w:val="both"/>
        <w:rPr>
          <w:rFonts w:ascii="Arial Narrow" w:eastAsia="Arial" w:hAnsi="Arial Narrow" w:cs="Arial"/>
          <w:b/>
          <w:bCs/>
          <w:sz w:val="24"/>
        </w:rPr>
      </w:pPr>
      <w:r w:rsidRPr="009071A7">
        <w:rPr>
          <w:rFonts w:ascii="Arial Narrow" w:eastAsia="Arial" w:hAnsi="Arial Narrow" w:cs="Arial"/>
          <w:b/>
          <w:bCs/>
          <w:sz w:val="24"/>
        </w:rPr>
        <w:t xml:space="preserve">PROCESSO ADMINISTRATIVO Nº </w:t>
      </w:r>
      <w:r w:rsidR="00F256D1">
        <w:rPr>
          <w:rFonts w:ascii="Arial Narrow" w:eastAsia="Arial" w:hAnsi="Arial Narrow" w:cs="Arial"/>
          <w:b/>
          <w:bCs/>
          <w:sz w:val="24"/>
        </w:rPr>
        <w:t>6</w:t>
      </w:r>
      <w:r w:rsidR="0044551A">
        <w:rPr>
          <w:rFonts w:ascii="Arial Narrow" w:eastAsia="Arial" w:hAnsi="Arial Narrow" w:cs="Arial"/>
          <w:b/>
          <w:bCs/>
          <w:sz w:val="24"/>
        </w:rPr>
        <w:t>1</w:t>
      </w:r>
      <w:r w:rsidR="00F256D1">
        <w:rPr>
          <w:rFonts w:ascii="Arial Narrow" w:eastAsia="Arial" w:hAnsi="Arial Narrow" w:cs="Arial"/>
          <w:b/>
          <w:bCs/>
          <w:sz w:val="24"/>
        </w:rPr>
        <w:t>2</w:t>
      </w:r>
      <w:r w:rsidRPr="009071A7">
        <w:rPr>
          <w:rFonts w:ascii="Arial Narrow" w:eastAsia="Arial" w:hAnsi="Arial Narrow" w:cs="Arial"/>
          <w:b/>
          <w:bCs/>
          <w:sz w:val="24"/>
        </w:rPr>
        <w:t>/202</w:t>
      </w:r>
      <w:r w:rsidR="003637B3">
        <w:rPr>
          <w:rFonts w:ascii="Arial Narrow" w:eastAsia="Arial" w:hAnsi="Arial Narrow" w:cs="Arial"/>
          <w:b/>
          <w:bCs/>
          <w:sz w:val="24"/>
        </w:rPr>
        <w:t>6</w:t>
      </w:r>
    </w:p>
    <w:p w14:paraId="2F6EA611" w14:textId="77777777" w:rsidR="000E6C67" w:rsidRDefault="000E6C67" w:rsidP="000E6C67">
      <w:pPr>
        <w:spacing w:line="320" w:lineRule="atLeast"/>
        <w:ind w:left="42" w:right="134"/>
        <w:jc w:val="both"/>
        <w:rPr>
          <w:rFonts w:ascii="Arial Narrow" w:hAnsi="Arial Narrow"/>
          <w:sz w:val="24"/>
          <w:szCs w:val="24"/>
        </w:rPr>
      </w:pPr>
    </w:p>
    <w:p w14:paraId="6B479107" w14:textId="42E5A88D" w:rsidR="00C4637B" w:rsidRDefault="00C4637B" w:rsidP="008B783E">
      <w:pPr>
        <w:numPr>
          <w:ilvl w:val="1"/>
          <w:numId w:val="19"/>
        </w:numPr>
        <w:spacing w:line="320" w:lineRule="atLeast"/>
        <w:ind w:left="42" w:right="134" w:firstLine="0"/>
        <w:jc w:val="both"/>
        <w:rPr>
          <w:rFonts w:ascii="Arial Narrow" w:hAnsi="Arial Narrow"/>
          <w:sz w:val="24"/>
          <w:szCs w:val="24"/>
        </w:rPr>
      </w:pPr>
      <w:r w:rsidRPr="00C4637B">
        <w:rPr>
          <w:rFonts w:ascii="Arial Narrow" w:hAnsi="Arial Narrow"/>
          <w:sz w:val="24"/>
          <w:szCs w:val="24"/>
        </w:rPr>
        <w:t>Os documentos constantes dos envelopes deverão ser apresentados em 01 (uma) via redigida com clareza, em língua portuguesa, salvo quanto às expressões técnicas de uso corrente, sem rasuras ou entrelinhas que prejudiquem sua análise.</w:t>
      </w:r>
    </w:p>
    <w:p w14:paraId="7F8002E9" w14:textId="77777777" w:rsidR="000E6C67" w:rsidRPr="00C4637B" w:rsidRDefault="000E6C67" w:rsidP="000E6C67">
      <w:pPr>
        <w:spacing w:line="320" w:lineRule="atLeast"/>
        <w:ind w:left="42" w:right="134"/>
        <w:jc w:val="both"/>
        <w:rPr>
          <w:rFonts w:ascii="Arial Narrow" w:hAnsi="Arial Narrow"/>
          <w:sz w:val="24"/>
          <w:szCs w:val="24"/>
        </w:rPr>
      </w:pPr>
    </w:p>
    <w:p w14:paraId="416432EF" w14:textId="77777777" w:rsidR="00C4637B" w:rsidRPr="00C4637B" w:rsidRDefault="00C4637B" w:rsidP="008B783E">
      <w:pPr>
        <w:numPr>
          <w:ilvl w:val="1"/>
          <w:numId w:val="19"/>
        </w:numPr>
        <w:spacing w:line="320" w:lineRule="atLeast"/>
        <w:ind w:left="42" w:right="134" w:firstLine="0"/>
        <w:jc w:val="both"/>
        <w:rPr>
          <w:rFonts w:ascii="Arial Narrow" w:hAnsi="Arial Narrow"/>
          <w:sz w:val="24"/>
          <w:szCs w:val="24"/>
        </w:rPr>
      </w:pPr>
      <w:r w:rsidRPr="00C4637B">
        <w:rPr>
          <w:rFonts w:ascii="Arial Narrow" w:hAnsi="Arial Narrow"/>
          <w:sz w:val="24"/>
          <w:szCs w:val="24"/>
        </w:rPr>
        <w:t>A proposta deverá estar rubricada em suas páginas, datada e assinada na última folha e rubricada nas demais pelo representante legal;</w:t>
      </w:r>
    </w:p>
    <w:p w14:paraId="3C02DEC7" w14:textId="77777777" w:rsidR="00C4637B" w:rsidRPr="00C4637B" w:rsidRDefault="00C4637B" w:rsidP="008B783E">
      <w:pPr>
        <w:pStyle w:val="SemEspaamento"/>
        <w:ind w:left="42" w:right="134"/>
      </w:pPr>
    </w:p>
    <w:p w14:paraId="55295DF8" w14:textId="77777777" w:rsidR="00C4637B" w:rsidRPr="00C4637B" w:rsidRDefault="00C4637B" w:rsidP="008B783E">
      <w:pPr>
        <w:numPr>
          <w:ilvl w:val="1"/>
          <w:numId w:val="19"/>
        </w:numPr>
        <w:spacing w:line="320" w:lineRule="atLeast"/>
        <w:ind w:left="42" w:right="134" w:firstLine="0"/>
        <w:jc w:val="both"/>
        <w:rPr>
          <w:rFonts w:ascii="Arial Narrow" w:hAnsi="Arial Narrow"/>
          <w:sz w:val="24"/>
          <w:szCs w:val="24"/>
        </w:rPr>
      </w:pPr>
      <w:r w:rsidRPr="00C4637B">
        <w:rPr>
          <w:rFonts w:ascii="Arial Narrow" w:hAnsi="Arial Narrow"/>
          <w:sz w:val="24"/>
          <w:szCs w:val="24"/>
        </w:rPr>
        <w:t>A proponente somente poderá apresentar uma única proposta podendo concorrer por quantos itens for de seu interesse.</w:t>
      </w:r>
    </w:p>
    <w:p w14:paraId="2F06DF97" w14:textId="77777777" w:rsidR="00C4637B" w:rsidRPr="00C4637B" w:rsidRDefault="00C4637B" w:rsidP="008B783E">
      <w:pPr>
        <w:pStyle w:val="SemEspaamento"/>
        <w:ind w:left="42" w:right="134"/>
      </w:pPr>
    </w:p>
    <w:p w14:paraId="35BC7E4B" w14:textId="77777777" w:rsidR="00C4637B" w:rsidRPr="00C4637B" w:rsidRDefault="00C4637B" w:rsidP="008B783E">
      <w:pPr>
        <w:numPr>
          <w:ilvl w:val="1"/>
          <w:numId w:val="19"/>
        </w:numPr>
        <w:spacing w:line="320" w:lineRule="atLeast"/>
        <w:ind w:left="42" w:right="134" w:firstLine="0"/>
        <w:jc w:val="both"/>
        <w:rPr>
          <w:rFonts w:ascii="Arial Narrow" w:hAnsi="Arial Narrow"/>
          <w:sz w:val="24"/>
          <w:szCs w:val="24"/>
        </w:rPr>
      </w:pPr>
      <w:r w:rsidRPr="00C4637B">
        <w:rPr>
          <w:rFonts w:ascii="Arial Narrow" w:hAnsi="Arial Narrow"/>
          <w:sz w:val="24"/>
          <w:szCs w:val="24"/>
        </w:rPr>
        <w:t xml:space="preserve">Os documentos de habilitação </w:t>
      </w:r>
      <w:r w:rsidRPr="0086012E">
        <w:rPr>
          <w:rFonts w:ascii="Arial Narrow" w:hAnsi="Arial Narrow"/>
          <w:b/>
          <w:sz w:val="24"/>
          <w:szCs w:val="24"/>
        </w:rPr>
        <w:t>(Envelope B)</w:t>
      </w:r>
      <w:r w:rsidRPr="00C4637B">
        <w:rPr>
          <w:rFonts w:ascii="Arial Narrow" w:hAnsi="Arial Narrow"/>
          <w:sz w:val="24"/>
          <w:szCs w:val="24"/>
        </w:rPr>
        <w:t xml:space="preserve"> poderão ser apresentados em original, por cópia simples, cópias autenticadas por cartório competente ou por servidor municipal, ou por meio de publicação em órgão da imprensa oficial, e inclusive expedidos via Internet;</w:t>
      </w:r>
    </w:p>
    <w:p w14:paraId="1B45E64E" w14:textId="77777777" w:rsidR="00C4637B" w:rsidRPr="00C4637B" w:rsidRDefault="00C4637B" w:rsidP="008B783E">
      <w:pPr>
        <w:pStyle w:val="SemEspaamento"/>
        <w:ind w:left="42" w:right="134"/>
      </w:pPr>
    </w:p>
    <w:p w14:paraId="63A0F6C1" w14:textId="77777777" w:rsidR="00C4637B" w:rsidRPr="00C4637B" w:rsidRDefault="00C4637B" w:rsidP="008B783E">
      <w:pPr>
        <w:numPr>
          <w:ilvl w:val="1"/>
          <w:numId w:val="19"/>
        </w:numPr>
        <w:spacing w:line="320" w:lineRule="atLeast"/>
        <w:ind w:left="42" w:right="134" w:firstLine="0"/>
        <w:jc w:val="both"/>
        <w:rPr>
          <w:rFonts w:ascii="Arial Narrow" w:hAnsi="Arial Narrow"/>
          <w:sz w:val="24"/>
          <w:szCs w:val="24"/>
        </w:rPr>
      </w:pPr>
      <w:r w:rsidRPr="00C4637B">
        <w:rPr>
          <w:rFonts w:ascii="Arial Narrow" w:hAnsi="Arial Narrow"/>
          <w:sz w:val="24"/>
          <w:szCs w:val="24"/>
        </w:rPr>
        <w:t>A aceitação da documentação por cópia simples de documento público ou particular ficará condicionada à apresentação do original ao/a Pregoeira(o) e equipe, para a devida autenticação ou de declaração de autenticidade por advogado, sob sua responsabilidade pessoal.</w:t>
      </w:r>
    </w:p>
    <w:p w14:paraId="312741B3" w14:textId="77777777" w:rsidR="00C4637B" w:rsidRPr="00C4637B" w:rsidRDefault="00C4637B" w:rsidP="008B783E">
      <w:pPr>
        <w:pStyle w:val="SemEspaamento"/>
        <w:ind w:left="42" w:right="134"/>
      </w:pPr>
    </w:p>
    <w:p w14:paraId="4A1045F8" w14:textId="77777777" w:rsidR="00C4637B" w:rsidRDefault="00C4637B" w:rsidP="008B783E">
      <w:pPr>
        <w:numPr>
          <w:ilvl w:val="1"/>
          <w:numId w:val="19"/>
        </w:numPr>
        <w:spacing w:line="320" w:lineRule="atLeast"/>
        <w:ind w:left="42" w:right="134" w:firstLine="0"/>
        <w:jc w:val="both"/>
        <w:rPr>
          <w:rFonts w:ascii="Arial Narrow" w:hAnsi="Arial Narrow"/>
          <w:sz w:val="24"/>
          <w:szCs w:val="24"/>
        </w:rPr>
      </w:pPr>
      <w:r w:rsidRPr="00C4637B">
        <w:rPr>
          <w:rFonts w:ascii="Arial Narrow" w:hAnsi="Arial Narrow"/>
          <w:sz w:val="24"/>
          <w:szCs w:val="24"/>
        </w:rPr>
        <w:t>Os documentos expedidos via Internet e, inclusive, aqueles outros apresentados terão, sempre que necessário, suas autenticidades/validades comprovadas por parte do(a) Pregoeir(o)a;</w:t>
      </w:r>
    </w:p>
    <w:p w14:paraId="6D59220B" w14:textId="77777777" w:rsidR="0086012E" w:rsidRDefault="0086012E" w:rsidP="008B783E">
      <w:pPr>
        <w:pStyle w:val="PargrafodaLista"/>
        <w:ind w:left="42" w:right="134"/>
        <w:rPr>
          <w:rFonts w:ascii="Arial Narrow" w:hAnsi="Arial Narrow"/>
          <w:sz w:val="24"/>
          <w:szCs w:val="24"/>
        </w:rPr>
      </w:pPr>
    </w:p>
    <w:p w14:paraId="0F7BEFDE" w14:textId="77777777" w:rsidR="0086012E" w:rsidRPr="0086012E" w:rsidRDefault="0086012E" w:rsidP="008B783E">
      <w:pPr>
        <w:numPr>
          <w:ilvl w:val="1"/>
          <w:numId w:val="19"/>
        </w:numPr>
        <w:pBdr>
          <w:top w:val="nil"/>
          <w:left w:val="nil"/>
          <w:bottom w:val="nil"/>
          <w:right w:val="nil"/>
          <w:between w:val="nil"/>
        </w:pBdr>
        <w:tabs>
          <w:tab w:val="left" w:pos="851"/>
        </w:tabs>
        <w:spacing w:before="1" w:line="276" w:lineRule="auto"/>
        <w:ind w:left="42" w:right="134" w:firstLine="4"/>
        <w:jc w:val="both"/>
        <w:rPr>
          <w:rFonts w:ascii="Arial Narrow" w:hAnsi="Arial Narrow" w:cs="Arial"/>
          <w:sz w:val="24"/>
          <w:szCs w:val="24"/>
        </w:rPr>
      </w:pPr>
      <w:r>
        <w:rPr>
          <w:rFonts w:ascii="Arial Narrow" w:hAnsi="Arial Narrow" w:cs="Arial"/>
          <w:color w:val="000000"/>
          <w:sz w:val="24"/>
          <w:szCs w:val="24"/>
        </w:rPr>
        <w:t>O(</w:t>
      </w:r>
      <w:r w:rsidRPr="003D2C06">
        <w:rPr>
          <w:rFonts w:ascii="Arial Narrow" w:hAnsi="Arial Narrow" w:cs="Arial"/>
          <w:color w:val="000000"/>
          <w:sz w:val="24"/>
          <w:szCs w:val="24"/>
        </w:rPr>
        <w:t>A</w:t>
      </w:r>
      <w:r>
        <w:rPr>
          <w:rFonts w:ascii="Arial Narrow" w:hAnsi="Arial Narrow" w:cs="Arial"/>
          <w:color w:val="000000"/>
          <w:sz w:val="24"/>
          <w:szCs w:val="24"/>
        </w:rPr>
        <w:t>)</w:t>
      </w:r>
      <w:r w:rsidRPr="003D2C06">
        <w:rPr>
          <w:rFonts w:ascii="Arial Narrow" w:hAnsi="Arial Narrow" w:cs="Arial"/>
          <w:color w:val="000000"/>
          <w:sz w:val="24"/>
          <w:szCs w:val="24"/>
        </w:rPr>
        <w:t xml:space="preserve"> Pregoeir</w:t>
      </w:r>
      <w:r>
        <w:rPr>
          <w:rFonts w:ascii="Arial Narrow" w:hAnsi="Arial Narrow" w:cs="Arial"/>
          <w:color w:val="000000"/>
          <w:sz w:val="24"/>
          <w:szCs w:val="24"/>
        </w:rPr>
        <w:t>o(</w:t>
      </w:r>
      <w:r w:rsidRPr="003D2C06">
        <w:rPr>
          <w:rFonts w:ascii="Arial Narrow" w:hAnsi="Arial Narrow" w:cs="Arial"/>
          <w:color w:val="000000"/>
          <w:sz w:val="24"/>
          <w:szCs w:val="24"/>
        </w:rPr>
        <w:t>a</w:t>
      </w:r>
      <w:r>
        <w:rPr>
          <w:rFonts w:ascii="Arial Narrow" w:hAnsi="Arial Narrow" w:cs="Arial"/>
          <w:color w:val="000000"/>
          <w:sz w:val="24"/>
          <w:szCs w:val="24"/>
        </w:rPr>
        <w:t>)</w:t>
      </w:r>
      <w:r w:rsidRPr="003D2C06">
        <w:rPr>
          <w:rFonts w:ascii="Arial Narrow" w:hAnsi="Arial Narrow" w:cs="Arial"/>
          <w:color w:val="000000"/>
          <w:sz w:val="24"/>
          <w:szCs w:val="24"/>
        </w:rPr>
        <w:t xml:space="preserve"> não se responsabilizará pela eventual indisponibilidade dos meios eletrônicos de informações, no momento da verificação. Ocorrendo a indisponibilidade referida, e não tendo sido apresentados os documentos preconizados, inclusive quanto à forma exigida, a proponente será considerada inabilitada.</w:t>
      </w:r>
    </w:p>
    <w:p w14:paraId="20ADD278" w14:textId="77777777" w:rsidR="00C4637B" w:rsidRPr="0086012E" w:rsidRDefault="00C4637B" w:rsidP="008B783E">
      <w:pPr>
        <w:pStyle w:val="SemEspaamento"/>
        <w:ind w:left="42" w:right="134"/>
      </w:pPr>
    </w:p>
    <w:p w14:paraId="47700F9F" w14:textId="77777777" w:rsidR="0086012E" w:rsidRPr="0086012E" w:rsidRDefault="00C4637B" w:rsidP="008B783E">
      <w:pPr>
        <w:numPr>
          <w:ilvl w:val="1"/>
          <w:numId w:val="19"/>
        </w:numPr>
        <w:spacing w:line="320" w:lineRule="atLeast"/>
        <w:ind w:left="42" w:right="134" w:firstLine="0"/>
        <w:jc w:val="both"/>
        <w:rPr>
          <w:rFonts w:ascii="Arial Narrow" w:hAnsi="Arial Narrow"/>
          <w:sz w:val="24"/>
          <w:szCs w:val="24"/>
        </w:rPr>
      </w:pPr>
      <w:r w:rsidRPr="00C4637B">
        <w:rPr>
          <w:rFonts w:ascii="Arial Narrow" w:hAnsi="Arial Narrow"/>
          <w:sz w:val="24"/>
          <w:szCs w:val="24"/>
        </w:rPr>
        <w:t>Inexistindo prazo de validade nas Certidões, serão aceitas aquelas cujas expedições/emissões não ultrapassem a 60 (sessenta) dias da data final para a entrega dos envelopes.</w:t>
      </w:r>
    </w:p>
    <w:p w14:paraId="31143249" w14:textId="77777777" w:rsidR="0086012E" w:rsidRPr="00C4637B" w:rsidRDefault="0086012E" w:rsidP="008B783E">
      <w:pPr>
        <w:pStyle w:val="SemEspaamento"/>
        <w:ind w:left="42" w:right="134"/>
      </w:pPr>
    </w:p>
    <w:p w14:paraId="6ED9E718" w14:textId="77777777" w:rsidR="00C4637B" w:rsidRPr="00A6463C" w:rsidRDefault="00C4637B" w:rsidP="008B783E">
      <w:pPr>
        <w:numPr>
          <w:ilvl w:val="0"/>
          <w:numId w:val="19"/>
        </w:numPr>
        <w:shd w:val="clear" w:color="auto" w:fill="D9D9D9" w:themeFill="background1" w:themeFillShade="D9"/>
        <w:spacing w:line="320" w:lineRule="atLeast"/>
        <w:ind w:left="42" w:right="134" w:firstLine="0"/>
        <w:jc w:val="both"/>
        <w:rPr>
          <w:rFonts w:ascii="Arial Narrow" w:hAnsi="Arial Narrow"/>
          <w:b/>
          <w:bCs/>
          <w:sz w:val="28"/>
          <w:szCs w:val="24"/>
        </w:rPr>
      </w:pPr>
      <w:r w:rsidRPr="00A6463C">
        <w:rPr>
          <w:rFonts w:ascii="Arial Narrow" w:hAnsi="Arial Narrow"/>
          <w:b/>
          <w:bCs/>
          <w:sz w:val="28"/>
          <w:szCs w:val="24"/>
        </w:rPr>
        <w:t>DOS ENVELOPES “PROPOSTA DE PREÇOS”</w:t>
      </w:r>
    </w:p>
    <w:p w14:paraId="388375FC" w14:textId="77777777" w:rsidR="00C4637B" w:rsidRDefault="00C4637B" w:rsidP="008B783E">
      <w:pPr>
        <w:numPr>
          <w:ilvl w:val="1"/>
          <w:numId w:val="19"/>
        </w:numPr>
        <w:spacing w:line="320" w:lineRule="atLeast"/>
        <w:ind w:left="42" w:right="134" w:firstLine="0"/>
        <w:jc w:val="both"/>
        <w:rPr>
          <w:rFonts w:ascii="Arial Narrow" w:hAnsi="Arial Narrow"/>
          <w:sz w:val="24"/>
          <w:szCs w:val="24"/>
        </w:rPr>
      </w:pPr>
      <w:r w:rsidRPr="00C4637B">
        <w:rPr>
          <w:rFonts w:ascii="Arial Narrow" w:hAnsi="Arial Narrow"/>
          <w:sz w:val="24"/>
          <w:szCs w:val="24"/>
        </w:rPr>
        <w:t>No Envelope “Proposta de Preços” constará a carta-proposta, devendo esta informar o prazo para entrega, informações complementares contidas no ANEXO II, caso existam, e:</w:t>
      </w:r>
    </w:p>
    <w:p w14:paraId="26521E8A" w14:textId="77777777" w:rsidR="0086012E" w:rsidRPr="00C4637B" w:rsidRDefault="0086012E" w:rsidP="008B783E">
      <w:pPr>
        <w:pStyle w:val="SemEspaamento"/>
        <w:ind w:left="42" w:right="134"/>
      </w:pPr>
    </w:p>
    <w:p w14:paraId="376A4D61" w14:textId="77777777" w:rsidR="00C4637B" w:rsidRPr="00C4637B" w:rsidRDefault="00C4637B" w:rsidP="008B783E">
      <w:pPr>
        <w:numPr>
          <w:ilvl w:val="2"/>
          <w:numId w:val="19"/>
        </w:numPr>
        <w:spacing w:line="320" w:lineRule="atLeast"/>
        <w:ind w:left="42" w:right="134" w:firstLine="0"/>
        <w:jc w:val="both"/>
        <w:rPr>
          <w:rFonts w:ascii="Arial Narrow" w:hAnsi="Arial Narrow"/>
          <w:sz w:val="24"/>
          <w:szCs w:val="24"/>
        </w:rPr>
      </w:pPr>
      <w:r w:rsidRPr="00C4637B">
        <w:rPr>
          <w:rFonts w:ascii="Arial Narrow" w:hAnsi="Arial Narrow"/>
          <w:sz w:val="24"/>
          <w:szCs w:val="24"/>
        </w:rPr>
        <w:t>Indicar na proposta os seguintes itens:</w:t>
      </w:r>
    </w:p>
    <w:p w14:paraId="04275364" w14:textId="77777777" w:rsidR="00C4637B" w:rsidRPr="00C4637B" w:rsidRDefault="0086012E" w:rsidP="008B783E">
      <w:pPr>
        <w:numPr>
          <w:ilvl w:val="0"/>
          <w:numId w:val="1"/>
        </w:numPr>
        <w:tabs>
          <w:tab w:val="left" w:pos="714"/>
        </w:tabs>
        <w:spacing w:line="320" w:lineRule="atLeast"/>
        <w:ind w:left="42" w:right="134" w:firstLine="0"/>
        <w:jc w:val="both"/>
        <w:rPr>
          <w:rFonts w:ascii="Arial Narrow" w:hAnsi="Arial Narrow"/>
          <w:b/>
          <w:bCs/>
          <w:sz w:val="24"/>
          <w:szCs w:val="24"/>
        </w:rPr>
      </w:pPr>
      <w:r>
        <w:rPr>
          <w:rFonts w:ascii="Arial Narrow" w:hAnsi="Arial Narrow"/>
          <w:b/>
          <w:bCs/>
          <w:sz w:val="24"/>
          <w:szCs w:val="24"/>
        </w:rPr>
        <w:t>R</w:t>
      </w:r>
      <w:r w:rsidR="00C4637B" w:rsidRPr="00C4637B">
        <w:rPr>
          <w:rFonts w:ascii="Arial Narrow" w:hAnsi="Arial Narrow"/>
          <w:b/>
          <w:bCs/>
          <w:sz w:val="24"/>
          <w:szCs w:val="24"/>
        </w:rPr>
        <w:t>azão social da Proponente</w:t>
      </w:r>
    </w:p>
    <w:p w14:paraId="73B6CBF0" w14:textId="77777777" w:rsidR="00C4637B" w:rsidRPr="00C4637B" w:rsidRDefault="00C4637B" w:rsidP="008B783E">
      <w:pPr>
        <w:numPr>
          <w:ilvl w:val="0"/>
          <w:numId w:val="1"/>
        </w:numPr>
        <w:tabs>
          <w:tab w:val="left" w:pos="714"/>
        </w:tabs>
        <w:spacing w:line="320" w:lineRule="atLeast"/>
        <w:ind w:left="42" w:right="134" w:firstLine="0"/>
        <w:jc w:val="both"/>
        <w:rPr>
          <w:rFonts w:ascii="Arial Narrow" w:hAnsi="Arial Narrow"/>
          <w:b/>
          <w:sz w:val="24"/>
          <w:szCs w:val="24"/>
        </w:rPr>
      </w:pPr>
      <w:r w:rsidRPr="00C4637B">
        <w:rPr>
          <w:rFonts w:ascii="Arial Narrow" w:hAnsi="Arial Narrow"/>
          <w:b/>
          <w:sz w:val="24"/>
          <w:szCs w:val="24"/>
        </w:rPr>
        <w:t>endereço completo (rua/avenida, número, bairro, cidade, CEP, (UF).</w:t>
      </w:r>
    </w:p>
    <w:p w14:paraId="46BAA143" w14:textId="77777777" w:rsidR="00C4637B" w:rsidRPr="00C4637B" w:rsidRDefault="00C4637B" w:rsidP="008B783E">
      <w:pPr>
        <w:numPr>
          <w:ilvl w:val="0"/>
          <w:numId w:val="1"/>
        </w:numPr>
        <w:tabs>
          <w:tab w:val="left" w:pos="714"/>
        </w:tabs>
        <w:spacing w:line="320" w:lineRule="atLeast"/>
        <w:ind w:left="42" w:right="134" w:firstLine="0"/>
        <w:jc w:val="both"/>
        <w:rPr>
          <w:rFonts w:ascii="Arial Narrow" w:hAnsi="Arial Narrow"/>
          <w:b/>
          <w:bCs/>
          <w:sz w:val="24"/>
          <w:szCs w:val="24"/>
        </w:rPr>
      </w:pPr>
      <w:r w:rsidRPr="00C4637B">
        <w:rPr>
          <w:rFonts w:ascii="Arial Narrow" w:hAnsi="Arial Narrow"/>
          <w:b/>
          <w:bCs/>
          <w:sz w:val="24"/>
          <w:szCs w:val="24"/>
        </w:rPr>
        <w:t>telefone e endereço eletrônico (e-mail).</w:t>
      </w:r>
    </w:p>
    <w:p w14:paraId="00C9508D" w14:textId="77777777" w:rsidR="00C4637B" w:rsidRPr="00C4637B" w:rsidRDefault="00C4637B" w:rsidP="008B783E">
      <w:pPr>
        <w:numPr>
          <w:ilvl w:val="0"/>
          <w:numId w:val="1"/>
        </w:numPr>
        <w:tabs>
          <w:tab w:val="left" w:pos="714"/>
        </w:tabs>
        <w:spacing w:line="320" w:lineRule="atLeast"/>
        <w:ind w:left="42" w:right="134" w:firstLine="0"/>
        <w:jc w:val="both"/>
        <w:rPr>
          <w:rFonts w:ascii="Arial Narrow" w:hAnsi="Arial Narrow"/>
          <w:b/>
          <w:sz w:val="24"/>
          <w:szCs w:val="24"/>
        </w:rPr>
      </w:pPr>
      <w:r w:rsidRPr="00C4637B">
        <w:rPr>
          <w:rFonts w:ascii="Arial Narrow" w:hAnsi="Arial Narrow"/>
          <w:sz w:val="24"/>
          <w:szCs w:val="24"/>
        </w:rPr>
        <w:tab/>
      </w:r>
      <w:r w:rsidRPr="00C4637B">
        <w:rPr>
          <w:rFonts w:ascii="Arial Narrow" w:hAnsi="Arial Narrow"/>
          <w:b/>
          <w:sz w:val="24"/>
          <w:szCs w:val="24"/>
        </w:rPr>
        <w:t>Banco, número da conta corrente e da Agência no qual serão depositados os pagamentos se a Licitante se sagrar vencedora do certame.</w:t>
      </w:r>
    </w:p>
    <w:p w14:paraId="4623D018" w14:textId="2669C8ED" w:rsidR="00C4637B" w:rsidRDefault="00C4637B" w:rsidP="008B783E">
      <w:pPr>
        <w:numPr>
          <w:ilvl w:val="0"/>
          <w:numId w:val="1"/>
        </w:numPr>
        <w:tabs>
          <w:tab w:val="left" w:pos="714"/>
        </w:tabs>
        <w:spacing w:line="320" w:lineRule="atLeast"/>
        <w:ind w:left="42" w:right="134" w:firstLine="0"/>
        <w:jc w:val="both"/>
        <w:rPr>
          <w:rFonts w:ascii="Arial Narrow" w:hAnsi="Arial Narrow"/>
          <w:b/>
          <w:bCs/>
          <w:sz w:val="24"/>
          <w:szCs w:val="24"/>
        </w:rPr>
      </w:pPr>
      <w:r w:rsidRPr="00C4637B">
        <w:rPr>
          <w:rFonts w:ascii="Arial Narrow" w:hAnsi="Arial Narrow"/>
          <w:b/>
          <w:bCs/>
          <w:sz w:val="24"/>
          <w:szCs w:val="24"/>
        </w:rPr>
        <w:t>Prazo de entrega.</w:t>
      </w:r>
    </w:p>
    <w:p w14:paraId="434DF78D" w14:textId="211EB2B1" w:rsidR="00DF19F9" w:rsidRDefault="00DF19F9" w:rsidP="008B783E">
      <w:pPr>
        <w:tabs>
          <w:tab w:val="left" w:pos="714"/>
        </w:tabs>
        <w:spacing w:line="320" w:lineRule="atLeast"/>
        <w:ind w:left="42" w:right="134"/>
        <w:jc w:val="both"/>
        <w:rPr>
          <w:rFonts w:ascii="Arial Narrow" w:hAnsi="Arial Narrow"/>
          <w:b/>
          <w:bCs/>
          <w:sz w:val="24"/>
          <w:szCs w:val="24"/>
        </w:rPr>
      </w:pPr>
    </w:p>
    <w:p w14:paraId="5B1342EC" w14:textId="0CFB35EC" w:rsidR="0067570D" w:rsidRPr="000E6C67" w:rsidRDefault="00DF19F9" w:rsidP="008B783E">
      <w:pPr>
        <w:pStyle w:val="Ttulo1"/>
        <w:numPr>
          <w:ilvl w:val="1"/>
          <w:numId w:val="19"/>
        </w:numPr>
        <w:tabs>
          <w:tab w:val="left" w:pos="567"/>
        </w:tabs>
        <w:spacing w:line="276" w:lineRule="auto"/>
        <w:ind w:left="42" w:right="134" w:firstLine="0"/>
        <w:jc w:val="both"/>
        <w:rPr>
          <w:rFonts w:ascii="Arial Narrow" w:hAnsi="Arial Narrow"/>
          <w:sz w:val="24"/>
          <w:szCs w:val="24"/>
          <w:highlight w:val="yellow"/>
        </w:rPr>
      </w:pPr>
      <w:bookmarkStart w:id="5" w:name="_Hlk170982463"/>
      <w:r w:rsidRPr="000E6C67">
        <w:rPr>
          <w:rFonts w:ascii="Arial Narrow" w:hAnsi="Arial Narrow"/>
          <w:sz w:val="24"/>
          <w:szCs w:val="24"/>
          <w:highlight w:val="yellow"/>
        </w:rPr>
        <w:t xml:space="preserve">DEVERÃO AS EMPRESAS ATENTAR-SE AS TRÊS DECLARAÇÕES CONSTANTES NO MODELO </w:t>
      </w:r>
      <w:r w:rsidRPr="000E6C67">
        <w:rPr>
          <w:rFonts w:ascii="Arial Narrow" w:hAnsi="Arial Narrow"/>
          <w:sz w:val="24"/>
          <w:szCs w:val="24"/>
          <w:highlight w:val="yellow"/>
        </w:rPr>
        <w:lastRenderedPageBreak/>
        <w:t xml:space="preserve">DE PROPOSTA DE PREÇO – ANEXO II, EVITANDO A EXCLUSÃO DAS MESMAS NO MOMENTO DA FORMATAÇÃO DE SUAS PROPOSTAS. </w:t>
      </w:r>
      <w:bookmarkEnd w:id="5"/>
    </w:p>
    <w:p w14:paraId="5248FDF3" w14:textId="77777777" w:rsidR="0067570D" w:rsidRDefault="0067570D" w:rsidP="008B783E">
      <w:pPr>
        <w:pStyle w:val="Ttulo1"/>
        <w:tabs>
          <w:tab w:val="left" w:pos="567"/>
        </w:tabs>
        <w:spacing w:line="276" w:lineRule="auto"/>
        <w:ind w:left="42" w:right="134"/>
        <w:jc w:val="both"/>
        <w:rPr>
          <w:rFonts w:ascii="Arial Narrow" w:hAnsi="Arial Narrow"/>
          <w:sz w:val="24"/>
          <w:szCs w:val="24"/>
        </w:rPr>
      </w:pPr>
    </w:p>
    <w:p w14:paraId="10680082" w14:textId="77777777" w:rsidR="0067570D" w:rsidRDefault="00C4637B" w:rsidP="008B783E">
      <w:pPr>
        <w:pStyle w:val="Ttulo1"/>
        <w:numPr>
          <w:ilvl w:val="1"/>
          <w:numId w:val="19"/>
        </w:numPr>
        <w:tabs>
          <w:tab w:val="left" w:pos="567"/>
        </w:tabs>
        <w:spacing w:line="276" w:lineRule="auto"/>
        <w:ind w:left="42" w:right="134" w:firstLine="0"/>
        <w:jc w:val="both"/>
        <w:rPr>
          <w:rFonts w:ascii="Arial Narrow" w:hAnsi="Arial Narrow"/>
          <w:b w:val="0"/>
          <w:sz w:val="24"/>
          <w:szCs w:val="24"/>
        </w:rPr>
      </w:pPr>
      <w:r w:rsidRPr="0067570D">
        <w:rPr>
          <w:rFonts w:ascii="Arial Narrow" w:hAnsi="Arial Narrow"/>
          <w:b w:val="0"/>
          <w:sz w:val="24"/>
          <w:szCs w:val="24"/>
        </w:rPr>
        <w:t xml:space="preserve">A validade da proposta </w:t>
      </w:r>
      <w:r w:rsidRPr="0067570D">
        <w:rPr>
          <w:rFonts w:ascii="Arial Narrow" w:hAnsi="Arial Narrow"/>
          <w:sz w:val="24"/>
          <w:szCs w:val="24"/>
        </w:rPr>
        <w:t>não poderá ser inferior a 60 (sessenta) dias,</w:t>
      </w:r>
      <w:r w:rsidRPr="0067570D">
        <w:rPr>
          <w:rFonts w:ascii="Arial Narrow" w:hAnsi="Arial Narrow"/>
          <w:b w:val="0"/>
          <w:sz w:val="24"/>
          <w:szCs w:val="24"/>
        </w:rPr>
        <w:t xml:space="preserve"> contados da data de abertura do envelope “proposta”. Se a proposta não informar este prazo será esta a validade considerada.</w:t>
      </w:r>
    </w:p>
    <w:p w14:paraId="00E835F9" w14:textId="77777777" w:rsidR="0067570D" w:rsidRDefault="0067570D" w:rsidP="008B783E">
      <w:pPr>
        <w:pStyle w:val="PargrafodaLista"/>
        <w:ind w:left="42" w:right="134"/>
        <w:rPr>
          <w:rFonts w:ascii="Arial Narrow" w:hAnsi="Arial Narrow"/>
          <w:sz w:val="24"/>
          <w:szCs w:val="24"/>
        </w:rPr>
      </w:pPr>
    </w:p>
    <w:p w14:paraId="7D62AEEA" w14:textId="77777777" w:rsidR="0067570D" w:rsidRDefault="00C4637B" w:rsidP="008B783E">
      <w:pPr>
        <w:pStyle w:val="Ttulo1"/>
        <w:numPr>
          <w:ilvl w:val="1"/>
          <w:numId w:val="19"/>
        </w:numPr>
        <w:tabs>
          <w:tab w:val="left" w:pos="567"/>
        </w:tabs>
        <w:spacing w:line="276" w:lineRule="auto"/>
        <w:ind w:left="42" w:right="134" w:firstLine="0"/>
        <w:jc w:val="both"/>
        <w:rPr>
          <w:rFonts w:ascii="Arial Narrow" w:hAnsi="Arial Narrow"/>
          <w:b w:val="0"/>
          <w:sz w:val="24"/>
          <w:szCs w:val="24"/>
        </w:rPr>
      </w:pPr>
      <w:r w:rsidRPr="0067570D">
        <w:rPr>
          <w:rFonts w:ascii="Arial Narrow" w:hAnsi="Arial Narrow"/>
          <w:b w:val="0"/>
          <w:sz w:val="24"/>
          <w:szCs w:val="24"/>
        </w:rPr>
        <w:t xml:space="preserve">As propostas </w:t>
      </w:r>
      <w:r w:rsidRPr="005A0571">
        <w:rPr>
          <w:rFonts w:ascii="Arial Narrow" w:hAnsi="Arial Narrow"/>
          <w:bCs w:val="0"/>
          <w:sz w:val="24"/>
          <w:szCs w:val="24"/>
        </w:rPr>
        <w:t xml:space="preserve">deverão conter: item; unidade; quantidade cotada, devendo respeitar o mínimo </w:t>
      </w:r>
      <w:r w:rsidR="0086012E" w:rsidRPr="005A0571">
        <w:rPr>
          <w:rFonts w:ascii="Arial Narrow" w:hAnsi="Arial Narrow"/>
          <w:bCs w:val="0"/>
          <w:sz w:val="24"/>
          <w:szCs w:val="24"/>
        </w:rPr>
        <w:t>constante no modelo de proposta</w:t>
      </w:r>
      <w:r w:rsidRPr="005A0571">
        <w:rPr>
          <w:rFonts w:ascii="Arial Narrow" w:hAnsi="Arial Narrow"/>
          <w:bCs w:val="0"/>
          <w:sz w:val="24"/>
          <w:szCs w:val="24"/>
        </w:rPr>
        <w:t>; descrição do produto; preço unitário e total e marca dos produtos ofertados</w:t>
      </w:r>
      <w:r w:rsidRPr="0067570D">
        <w:rPr>
          <w:rFonts w:ascii="Arial Narrow" w:hAnsi="Arial Narrow"/>
          <w:b w:val="0"/>
          <w:sz w:val="24"/>
          <w:szCs w:val="24"/>
        </w:rPr>
        <w:t>, vedada a indicação de mais de uma fabricante para cada item, bem como sua substituição durante o julgamento desta licitação. Se houver dúvidas quanto aos produtos ofertados em relação ao solicitado no edital poderá ser solicitado amostra para fins de conferência e esclarecimento, conforme o caso.</w:t>
      </w:r>
    </w:p>
    <w:p w14:paraId="4DDD3AC6" w14:textId="77777777" w:rsidR="0067570D" w:rsidRDefault="0067570D" w:rsidP="008B783E">
      <w:pPr>
        <w:pStyle w:val="PargrafodaLista"/>
        <w:ind w:left="42" w:right="134"/>
        <w:rPr>
          <w:rFonts w:ascii="Arial Narrow" w:hAnsi="Arial Narrow"/>
          <w:sz w:val="24"/>
          <w:szCs w:val="24"/>
        </w:rPr>
      </w:pPr>
    </w:p>
    <w:p w14:paraId="6A79870B" w14:textId="77777777" w:rsidR="0067570D" w:rsidRDefault="00C4637B" w:rsidP="008B783E">
      <w:pPr>
        <w:pStyle w:val="Ttulo1"/>
        <w:numPr>
          <w:ilvl w:val="1"/>
          <w:numId w:val="19"/>
        </w:numPr>
        <w:tabs>
          <w:tab w:val="left" w:pos="567"/>
        </w:tabs>
        <w:spacing w:line="276" w:lineRule="auto"/>
        <w:ind w:left="42" w:right="134" w:firstLine="0"/>
        <w:jc w:val="both"/>
        <w:rPr>
          <w:rFonts w:ascii="Arial Narrow" w:hAnsi="Arial Narrow"/>
          <w:b w:val="0"/>
          <w:sz w:val="24"/>
          <w:szCs w:val="24"/>
        </w:rPr>
      </w:pPr>
      <w:r w:rsidRPr="0067570D">
        <w:rPr>
          <w:rFonts w:ascii="Arial Narrow" w:hAnsi="Arial Narrow"/>
          <w:sz w:val="24"/>
          <w:szCs w:val="24"/>
        </w:rPr>
        <w:t>O licitante NÃO poderá oferecer proposta em quantitativo inferior ao máximo previsto para contratação.</w:t>
      </w:r>
    </w:p>
    <w:p w14:paraId="533E9746" w14:textId="77777777" w:rsidR="0067570D" w:rsidRDefault="0067570D" w:rsidP="008B783E">
      <w:pPr>
        <w:pStyle w:val="PargrafodaLista"/>
        <w:ind w:left="42" w:right="134"/>
        <w:rPr>
          <w:rFonts w:ascii="Arial Narrow" w:hAnsi="Arial Narrow"/>
          <w:sz w:val="24"/>
          <w:szCs w:val="24"/>
        </w:rPr>
      </w:pPr>
    </w:p>
    <w:p w14:paraId="37368F6D" w14:textId="5861CF1C" w:rsidR="0067570D" w:rsidRPr="00F22507" w:rsidRDefault="00F22507" w:rsidP="000720F8">
      <w:pPr>
        <w:pStyle w:val="Ttulo1"/>
        <w:numPr>
          <w:ilvl w:val="1"/>
          <w:numId w:val="19"/>
        </w:numPr>
        <w:tabs>
          <w:tab w:val="left" w:pos="567"/>
        </w:tabs>
        <w:spacing w:line="276" w:lineRule="auto"/>
        <w:ind w:left="42" w:right="134" w:firstLine="0"/>
        <w:jc w:val="both"/>
        <w:rPr>
          <w:rFonts w:ascii="Arial Narrow" w:hAnsi="Arial Narrow"/>
          <w:sz w:val="24"/>
          <w:szCs w:val="24"/>
        </w:rPr>
      </w:pPr>
      <w:r w:rsidRPr="00F22507">
        <w:rPr>
          <w:rFonts w:ascii="Arial Narrow" w:hAnsi="Arial Narrow"/>
          <w:b w:val="0"/>
          <w:sz w:val="24"/>
          <w:szCs w:val="24"/>
        </w:rPr>
        <w:t>A proposta deverá ser apresentada sem emendas, rasuras ou entrelinhas que comprometam sua análise, contendo preços expressos em moeda corrente nacional, utilizando-se apenas 02 (duas) casas decimais após a vírgula, devendo constar o valor unitário e o valor total da proposta global, em algarismos.</w:t>
      </w:r>
    </w:p>
    <w:p w14:paraId="02A83325" w14:textId="77777777" w:rsidR="00F22507" w:rsidRPr="00F22507" w:rsidRDefault="00F22507" w:rsidP="00F22507">
      <w:pPr>
        <w:pStyle w:val="Ttulo1"/>
        <w:tabs>
          <w:tab w:val="left" w:pos="567"/>
        </w:tabs>
        <w:spacing w:line="276" w:lineRule="auto"/>
        <w:ind w:left="0" w:right="134"/>
        <w:jc w:val="both"/>
        <w:rPr>
          <w:rFonts w:ascii="Arial Narrow" w:hAnsi="Arial Narrow"/>
          <w:sz w:val="24"/>
          <w:szCs w:val="24"/>
        </w:rPr>
      </w:pPr>
    </w:p>
    <w:p w14:paraId="23FFAD7B" w14:textId="77777777" w:rsidR="0067570D" w:rsidRPr="0067570D" w:rsidRDefault="00C4637B" w:rsidP="008B783E">
      <w:pPr>
        <w:pStyle w:val="Ttulo1"/>
        <w:numPr>
          <w:ilvl w:val="1"/>
          <w:numId w:val="19"/>
        </w:numPr>
        <w:tabs>
          <w:tab w:val="left" w:pos="567"/>
        </w:tabs>
        <w:spacing w:line="276" w:lineRule="auto"/>
        <w:ind w:left="42" w:right="134" w:firstLine="0"/>
        <w:jc w:val="both"/>
        <w:rPr>
          <w:rFonts w:ascii="Arial Narrow" w:hAnsi="Arial Narrow"/>
          <w:b w:val="0"/>
          <w:sz w:val="24"/>
          <w:szCs w:val="24"/>
        </w:rPr>
      </w:pPr>
      <w:r w:rsidRPr="0067570D">
        <w:rPr>
          <w:rFonts w:ascii="Arial Narrow" w:hAnsi="Arial Narrow"/>
          <w:b w:val="0"/>
          <w:sz w:val="24"/>
          <w:szCs w:val="24"/>
        </w:rPr>
        <w:t>No preço ofertado deverão estar incluídas todas as despesas que incidam ou venham a incidir, tais como: fretes, impostos, taxas, encargos enfim, todos os custos diretos e indiretos necessários ao cumprimento do  objeto ora licitado, inclusive os decorrentes de troca do objeto dentro do prazo de garantia, se for o caso.</w:t>
      </w:r>
    </w:p>
    <w:p w14:paraId="22AF099F" w14:textId="77777777" w:rsidR="0067570D" w:rsidRDefault="0067570D" w:rsidP="008B783E">
      <w:pPr>
        <w:pStyle w:val="PargrafodaLista"/>
        <w:ind w:left="42" w:right="134"/>
        <w:rPr>
          <w:rFonts w:ascii="Arial Narrow" w:hAnsi="Arial Narrow"/>
          <w:sz w:val="24"/>
          <w:szCs w:val="24"/>
        </w:rPr>
      </w:pPr>
    </w:p>
    <w:p w14:paraId="700C624E" w14:textId="07D57BEB" w:rsidR="00C4637B" w:rsidRPr="0067570D" w:rsidRDefault="00C4637B" w:rsidP="008B783E">
      <w:pPr>
        <w:pStyle w:val="Ttulo1"/>
        <w:numPr>
          <w:ilvl w:val="1"/>
          <w:numId w:val="19"/>
        </w:numPr>
        <w:tabs>
          <w:tab w:val="left" w:pos="567"/>
        </w:tabs>
        <w:spacing w:line="276" w:lineRule="auto"/>
        <w:ind w:left="42" w:right="134" w:firstLine="0"/>
        <w:jc w:val="both"/>
        <w:rPr>
          <w:rFonts w:ascii="Arial Narrow" w:hAnsi="Arial Narrow"/>
          <w:b w:val="0"/>
          <w:sz w:val="24"/>
          <w:szCs w:val="24"/>
        </w:rPr>
      </w:pPr>
      <w:r w:rsidRPr="0067570D">
        <w:rPr>
          <w:rFonts w:ascii="Arial Narrow" w:hAnsi="Arial Narrow"/>
          <w:b w:val="0"/>
          <w:sz w:val="24"/>
          <w:szCs w:val="24"/>
        </w:rPr>
        <w:t>As Propostas que atenderem aos requisitos do Edital e seus Anexos serão verificados quanto a erros, os quais serão corrigidos pelo(a) Pregoeiro(a) da forma seguinte:</w:t>
      </w:r>
    </w:p>
    <w:p w14:paraId="26244286" w14:textId="77777777" w:rsidR="00C4637B" w:rsidRPr="00C4637B" w:rsidRDefault="00C4637B" w:rsidP="008B783E">
      <w:pPr>
        <w:spacing w:line="320" w:lineRule="atLeast"/>
        <w:ind w:left="42" w:right="134"/>
        <w:jc w:val="both"/>
        <w:rPr>
          <w:rFonts w:ascii="Arial Narrow" w:hAnsi="Arial Narrow"/>
          <w:sz w:val="24"/>
          <w:szCs w:val="24"/>
        </w:rPr>
      </w:pPr>
      <w:r w:rsidRPr="00C4637B">
        <w:rPr>
          <w:rFonts w:ascii="Arial Narrow" w:hAnsi="Arial Narrow"/>
          <w:sz w:val="24"/>
          <w:szCs w:val="24"/>
        </w:rPr>
        <w:t>a) Discrepância entre valor total grafado em algarismos e por extenso: prevalecerá o que mais se aproximar da soma total da proposta, mantendo-se os valores unitários;</w:t>
      </w:r>
    </w:p>
    <w:p w14:paraId="5818CFA4" w14:textId="77777777" w:rsidR="00C4637B" w:rsidRPr="00C4637B" w:rsidRDefault="00C4637B" w:rsidP="008B783E">
      <w:pPr>
        <w:spacing w:line="320" w:lineRule="atLeast"/>
        <w:ind w:left="42" w:right="134"/>
        <w:jc w:val="both"/>
        <w:rPr>
          <w:rFonts w:ascii="Arial Narrow" w:hAnsi="Arial Narrow"/>
          <w:sz w:val="24"/>
          <w:szCs w:val="24"/>
        </w:rPr>
      </w:pPr>
      <w:r w:rsidRPr="00C4637B">
        <w:rPr>
          <w:rFonts w:ascii="Arial Narrow" w:hAnsi="Arial Narrow"/>
          <w:sz w:val="24"/>
          <w:szCs w:val="24"/>
        </w:rPr>
        <w:t>b) Erros de transcrição das quantidades previstas: o item será corrigido, mantendo-se o preço unitário e corrigindo-se a quantidade e o preço total;</w:t>
      </w:r>
    </w:p>
    <w:p w14:paraId="4AE2B2ED" w14:textId="77777777" w:rsidR="00C4637B" w:rsidRPr="00C4637B" w:rsidRDefault="00C4637B" w:rsidP="008B783E">
      <w:pPr>
        <w:spacing w:line="320" w:lineRule="atLeast"/>
        <w:ind w:left="42" w:right="134"/>
        <w:jc w:val="both"/>
        <w:rPr>
          <w:rFonts w:ascii="Arial Narrow" w:hAnsi="Arial Narrow"/>
          <w:sz w:val="24"/>
          <w:szCs w:val="24"/>
        </w:rPr>
      </w:pPr>
      <w:r w:rsidRPr="00C4637B">
        <w:rPr>
          <w:rFonts w:ascii="Arial Narrow" w:hAnsi="Arial Narrow"/>
          <w:sz w:val="24"/>
          <w:szCs w:val="24"/>
        </w:rPr>
        <w:t>c) Erro de multiplicação do preço unitário pela quantidade correspondente: será retificado, mantendo-se o preço unitário e a quantidade e corrigindo-se o total;</w:t>
      </w:r>
    </w:p>
    <w:p w14:paraId="2C2605C2" w14:textId="77777777" w:rsidR="0067570D" w:rsidRDefault="00C4637B" w:rsidP="008B783E">
      <w:pPr>
        <w:spacing w:line="320" w:lineRule="atLeast"/>
        <w:ind w:left="42" w:right="134"/>
        <w:jc w:val="both"/>
        <w:rPr>
          <w:rFonts w:ascii="Arial Narrow" w:hAnsi="Arial Narrow"/>
          <w:sz w:val="24"/>
          <w:szCs w:val="24"/>
        </w:rPr>
      </w:pPr>
      <w:r w:rsidRPr="00C4637B">
        <w:rPr>
          <w:rFonts w:ascii="Arial Narrow" w:hAnsi="Arial Narrow"/>
          <w:sz w:val="24"/>
          <w:szCs w:val="24"/>
        </w:rPr>
        <w:t>d) Erro de adição: será retificado, considerando-se as parcelas co</w:t>
      </w:r>
      <w:r w:rsidR="0067570D">
        <w:rPr>
          <w:rFonts w:ascii="Arial Narrow" w:hAnsi="Arial Narrow"/>
          <w:sz w:val="24"/>
          <w:szCs w:val="24"/>
        </w:rPr>
        <w:t>rretas e retificando-se a soma.</w:t>
      </w:r>
    </w:p>
    <w:p w14:paraId="2699589C" w14:textId="77777777" w:rsidR="0067570D" w:rsidRDefault="0067570D" w:rsidP="008B783E">
      <w:pPr>
        <w:spacing w:line="320" w:lineRule="atLeast"/>
        <w:ind w:left="42" w:right="134"/>
        <w:jc w:val="both"/>
        <w:rPr>
          <w:rFonts w:ascii="Arial Narrow" w:hAnsi="Arial Narrow"/>
          <w:sz w:val="24"/>
          <w:szCs w:val="24"/>
        </w:rPr>
      </w:pPr>
    </w:p>
    <w:p w14:paraId="7DFA1939" w14:textId="15A92A96" w:rsidR="0067570D" w:rsidRDefault="00C4637B" w:rsidP="008B783E">
      <w:pPr>
        <w:pStyle w:val="PargrafodaLista"/>
        <w:numPr>
          <w:ilvl w:val="1"/>
          <w:numId w:val="19"/>
        </w:numPr>
        <w:spacing w:line="320" w:lineRule="atLeast"/>
        <w:ind w:left="42" w:right="134" w:firstLine="0"/>
        <w:rPr>
          <w:rFonts w:ascii="Arial Narrow" w:hAnsi="Arial Narrow"/>
          <w:sz w:val="24"/>
          <w:szCs w:val="24"/>
        </w:rPr>
      </w:pPr>
      <w:r w:rsidRPr="0067570D">
        <w:rPr>
          <w:rFonts w:ascii="Arial Narrow" w:hAnsi="Arial Narrow"/>
          <w:sz w:val="24"/>
          <w:szCs w:val="24"/>
        </w:rPr>
        <w:t>O valor total da proposta será ajustado pelo(a) Pregoeiro(a) em conformidade com os procedimentos acima para correção de erros. O valor resultante constituirá o total da proposta.</w:t>
      </w:r>
    </w:p>
    <w:p w14:paraId="15D36FE5" w14:textId="77777777" w:rsidR="000E6C67" w:rsidRDefault="000E6C67" w:rsidP="000E6C67">
      <w:pPr>
        <w:pStyle w:val="PargrafodaLista"/>
        <w:spacing w:line="320" w:lineRule="atLeast"/>
        <w:ind w:left="42" w:right="134" w:firstLine="0"/>
        <w:rPr>
          <w:rFonts w:ascii="Arial Narrow" w:hAnsi="Arial Narrow"/>
          <w:sz w:val="24"/>
          <w:szCs w:val="24"/>
        </w:rPr>
      </w:pPr>
    </w:p>
    <w:p w14:paraId="606321B0" w14:textId="5BB7A64C" w:rsidR="0067570D" w:rsidRPr="0067570D" w:rsidRDefault="00C4637B" w:rsidP="008B783E">
      <w:pPr>
        <w:pStyle w:val="PargrafodaLista"/>
        <w:numPr>
          <w:ilvl w:val="1"/>
          <w:numId w:val="19"/>
        </w:numPr>
        <w:spacing w:line="320" w:lineRule="atLeast"/>
        <w:ind w:left="42" w:right="134" w:firstLine="0"/>
        <w:rPr>
          <w:rFonts w:ascii="Arial Narrow" w:hAnsi="Arial Narrow"/>
          <w:sz w:val="24"/>
          <w:szCs w:val="24"/>
        </w:rPr>
      </w:pPr>
      <w:r w:rsidRPr="0067570D">
        <w:rPr>
          <w:rFonts w:ascii="Arial Narrow" w:hAnsi="Arial Narrow"/>
          <w:b/>
          <w:sz w:val="24"/>
          <w:szCs w:val="24"/>
        </w:rPr>
        <w:t xml:space="preserve">O valor final total ofertado na fase de lances poderá ser ajustado no valor do lance ou a menor quando da apresentação de nova proposta, devendo esta ser apresentada com cálculos exatos observando a quantidade de casas decimais estabelecidas no item </w:t>
      </w:r>
      <w:r w:rsidRPr="00A1785B">
        <w:rPr>
          <w:rFonts w:ascii="Arial Narrow" w:hAnsi="Arial Narrow"/>
          <w:b/>
          <w:sz w:val="24"/>
          <w:szCs w:val="24"/>
        </w:rPr>
        <w:t>6.</w:t>
      </w:r>
      <w:r w:rsidR="0067570D" w:rsidRPr="00A1785B">
        <w:rPr>
          <w:rFonts w:ascii="Arial Narrow" w:hAnsi="Arial Narrow"/>
          <w:b/>
          <w:sz w:val="24"/>
          <w:szCs w:val="24"/>
        </w:rPr>
        <w:t>6</w:t>
      </w:r>
      <w:r w:rsidRPr="00A1785B">
        <w:rPr>
          <w:rFonts w:ascii="Arial Narrow" w:hAnsi="Arial Narrow"/>
          <w:b/>
          <w:sz w:val="24"/>
          <w:szCs w:val="24"/>
        </w:rPr>
        <w:t>.</w:t>
      </w:r>
    </w:p>
    <w:p w14:paraId="2F739138" w14:textId="290C1E4B" w:rsidR="0067570D" w:rsidRPr="0067570D" w:rsidRDefault="0067570D" w:rsidP="008B783E">
      <w:pPr>
        <w:spacing w:line="320" w:lineRule="atLeast"/>
        <w:ind w:left="42" w:right="134"/>
        <w:rPr>
          <w:rFonts w:ascii="Arial Narrow" w:hAnsi="Arial Narrow"/>
          <w:sz w:val="24"/>
          <w:szCs w:val="24"/>
        </w:rPr>
      </w:pPr>
    </w:p>
    <w:p w14:paraId="127CE258" w14:textId="05AD56AE" w:rsidR="0067570D" w:rsidRPr="00F22507" w:rsidRDefault="00F22507" w:rsidP="0095041D">
      <w:pPr>
        <w:pStyle w:val="PargrafodaLista"/>
        <w:numPr>
          <w:ilvl w:val="1"/>
          <w:numId w:val="19"/>
        </w:numPr>
        <w:spacing w:line="320" w:lineRule="atLeast"/>
        <w:ind w:left="42" w:right="134" w:firstLine="0"/>
        <w:rPr>
          <w:rFonts w:ascii="Arial Narrow" w:hAnsi="Arial Narrow"/>
          <w:sz w:val="24"/>
          <w:szCs w:val="24"/>
        </w:rPr>
      </w:pPr>
      <w:r w:rsidRPr="00F22507">
        <w:rPr>
          <w:rFonts w:ascii="Arial Narrow" w:hAnsi="Arial Narrow"/>
          <w:b/>
          <w:sz w:val="24"/>
          <w:szCs w:val="24"/>
        </w:rPr>
        <w:t xml:space="preserve">A proposta deverá contemplar integralmente o objeto licitado, observadas todas as </w:t>
      </w:r>
      <w:r w:rsidRPr="00F22507">
        <w:rPr>
          <w:rFonts w:ascii="Arial Narrow" w:hAnsi="Arial Narrow"/>
          <w:b/>
          <w:sz w:val="24"/>
          <w:szCs w:val="24"/>
        </w:rPr>
        <w:lastRenderedPageBreak/>
        <w:t>especificações, quantitativos e condições constantes neste Edital e seus anexos.</w:t>
      </w:r>
    </w:p>
    <w:p w14:paraId="520C5C0A" w14:textId="77777777" w:rsidR="00F22507" w:rsidRPr="00F22507" w:rsidRDefault="00F22507" w:rsidP="00F22507">
      <w:pPr>
        <w:spacing w:line="320" w:lineRule="atLeast"/>
        <w:ind w:right="134"/>
        <w:rPr>
          <w:rFonts w:ascii="Arial Narrow" w:hAnsi="Arial Narrow"/>
          <w:sz w:val="24"/>
          <w:szCs w:val="24"/>
        </w:rPr>
      </w:pPr>
    </w:p>
    <w:p w14:paraId="6EF45A37" w14:textId="780ADFD4" w:rsidR="00C4637B" w:rsidRPr="0067570D" w:rsidRDefault="00C4637B" w:rsidP="008B783E">
      <w:pPr>
        <w:pStyle w:val="PargrafodaLista"/>
        <w:numPr>
          <w:ilvl w:val="1"/>
          <w:numId w:val="19"/>
        </w:numPr>
        <w:spacing w:line="320" w:lineRule="atLeast"/>
        <w:ind w:left="42" w:right="134" w:firstLine="0"/>
        <w:rPr>
          <w:rFonts w:ascii="Arial Narrow" w:hAnsi="Arial Narrow"/>
          <w:sz w:val="24"/>
          <w:szCs w:val="24"/>
        </w:rPr>
      </w:pPr>
      <w:r w:rsidRPr="0067570D">
        <w:rPr>
          <w:rFonts w:ascii="Arial Narrow" w:hAnsi="Arial Narrow"/>
          <w:sz w:val="24"/>
          <w:szCs w:val="24"/>
        </w:rPr>
        <w:t>A centésima parte do Real, denominada “centavos”, será escrita sob a forma decimal, precedida da vírgula que segue a unidade.</w:t>
      </w:r>
    </w:p>
    <w:p w14:paraId="2F35F248" w14:textId="77777777" w:rsidR="00C4637B" w:rsidRPr="00C4637B" w:rsidRDefault="00C4637B" w:rsidP="008B783E">
      <w:pPr>
        <w:pStyle w:val="SemEspaamento"/>
        <w:ind w:left="42" w:right="134"/>
      </w:pPr>
    </w:p>
    <w:p w14:paraId="439C8933" w14:textId="77777777" w:rsidR="00C4637B" w:rsidRPr="00C4637B" w:rsidRDefault="00C4637B" w:rsidP="008B783E">
      <w:pPr>
        <w:numPr>
          <w:ilvl w:val="1"/>
          <w:numId w:val="19"/>
        </w:numPr>
        <w:spacing w:line="320" w:lineRule="atLeast"/>
        <w:ind w:left="42" w:right="134" w:firstLine="0"/>
        <w:jc w:val="both"/>
        <w:rPr>
          <w:rFonts w:ascii="Arial Narrow" w:hAnsi="Arial Narrow"/>
          <w:sz w:val="24"/>
          <w:szCs w:val="24"/>
        </w:rPr>
      </w:pPr>
      <w:r w:rsidRPr="00C4637B">
        <w:rPr>
          <w:rFonts w:ascii="Arial Narrow" w:hAnsi="Arial Narrow"/>
          <w:sz w:val="24"/>
          <w:szCs w:val="24"/>
        </w:rPr>
        <w:t>Quaisquer tributos, custos e despesas diretos ou indiretos omitidos na proposta ou incorretamente cotados, serão considerados como inclusos nos preços, não sendo aceitos pleitos de acréscimos, a esse ou qualquer outro título, devendo o objeto ser fornecido sem ônus adicionais.</w:t>
      </w:r>
    </w:p>
    <w:p w14:paraId="67484995" w14:textId="77777777" w:rsidR="00C4637B" w:rsidRPr="00C4637B" w:rsidRDefault="00C4637B" w:rsidP="008B783E">
      <w:pPr>
        <w:pStyle w:val="SemEspaamento"/>
        <w:ind w:left="42" w:right="134"/>
      </w:pPr>
    </w:p>
    <w:p w14:paraId="5B3BD416" w14:textId="4A29A60C" w:rsidR="00C4637B" w:rsidRPr="0086012E" w:rsidRDefault="00C4637B" w:rsidP="008B783E">
      <w:pPr>
        <w:numPr>
          <w:ilvl w:val="1"/>
          <w:numId w:val="19"/>
        </w:numPr>
        <w:spacing w:line="320" w:lineRule="atLeast"/>
        <w:ind w:left="42" w:right="134" w:firstLine="0"/>
        <w:jc w:val="both"/>
        <w:rPr>
          <w:rFonts w:ascii="Arial Narrow" w:hAnsi="Arial Narrow"/>
          <w:b/>
          <w:sz w:val="24"/>
          <w:szCs w:val="24"/>
        </w:rPr>
      </w:pPr>
      <w:r w:rsidRPr="00C4637B">
        <w:rPr>
          <w:rFonts w:ascii="Arial Narrow" w:hAnsi="Arial Narrow"/>
          <w:sz w:val="24"/>
          <w:szCs w:val="24"/>
        </w:rPr>
        <w:t xml:space="preserve">O licitante poderá concorrer e a adjudicação do objeto ocorrerá como consequência da melhor proposta ofertada, pelo </w:t>
      </w:r>
      <w:r w:rsidRPr="00A1785B">
        <w:rPr>
          <w:rFonts w:ascii="Arial Narrow" w:hAnsi="Arial Narrow"/>
          <w:b/>
          <w:sz w:val="24"/>
          <w:szCs w:val="24"/>
        </w:rPr>
        <w:t>MENOR PREÇO POR ITEM</w:t>
      </w:r>
      <w:r w:rsidRPr="00C4637B">
        <w:rPr>
          <w:rFonts w:ascii="Arial Narrow" w:hAnsi="Arial Narrow"/>
          <w:sz w:val="24"/>
          <w:szCs w:val="24"/>
        </w:rPr>
        <w:t xml:space="preserve">, sendo que a adjudicação do objeto dependerá ainda que o ofertante da melhor proposta atenda as condições previstas no </w:t>
      </w:r>
      <w:r w:rsidRPr="0086012E">
        <w:rPr>
          <w:rFonts w:ascii="Arial Narrow" w:hAnsi="Arial Narrow"/>
          <w:b/>
          <w:sz w:val="24"/>
          <w:szCs w:val="24"/>
        </w:rPr>
        <w:t>ANEXO I – TERMO DE REFERÊNCIA.</w:t>
      </w:r>
    </w:p>
    <w:p w14:paraId="21442C9B" w14:textId="77777777" w:rsidR="00C4637B" w:rsidRPr="00C4637B" w:rsidRDefault="00C4637B" w:rsidP="008B783E">
      <w:pPr>
        <w:pStyle w:val="SemEspaamento"/>
        <w:ind w:left="42" w:right="134"/>
      </w:pPr>
    </w:p>
    <w:p w14:paraId="4F6FFD44" w14:textId="77777777" w:rsidR="00C4637B" w:rsidRPr="00C4637B" w:rsidRDefault="00C4637B" w:rsidP="008B783E">
      <w:pPr>
        <w:numPr>
          <w:ilvl w:val="1"/>
          <w:numId w:val="19"/>
        </w:numPr>
        <w:spacing w:line="320" w:lineRule="atLeast"/>
        <w:ind w:left="42" w:right="134" w:firstLine="0"/>
        <w:jc w:val="both"/>
        <w:rPr>
          <w:rFonts w:ascii="Arial Narrow" w:hAnsi="Arial Narrow"/>
          <w:sz w:val="24"/>
          <w:szCs w:val="24"/>
        </w:rPr>
      </w:pPr>
      <w:r w:rsidRPr="00C4637B">
        <w:rPr>
          <w:rFonts w:ascii="Arial Narrow" w:hAnsi="Arial Narrow"/>
          <w:sz w:val="24"/>
          <w:szCs w:val="24"/>
        </w:rPr>
        <w:t>Quaisquer tributos, custos e despesas diretos ou indiretos omitidos da proposta, serão considerados como inclusos nos preços, não sendo considerados pleitos de acréscimos, a esse ou qualquer título, devendo os serviços serem prestados sem ônus adicionais.</w:t>
      </w:r>
    </w:p>
    <w:p w14:paraId="1653F412" w14:textId="77777777" w:rsidR="00C4637B" w:rsidRPr="00C4637B" w:rsidRDefault="00C4637B" w:rsidP="008B783E">
      <w:pPr>
        <w:pStyle w:val="SemEspaamento"/>
        <w:ind w:left="42" w:right="134"/>
      </w:pPr>
    </w:p>
    <w:p w14:paraId="2DC70C44" w14:textId="77777777" w:rsidR="00C4637B" w:rsidRPr="00C4637B" w:rsidRDefault="00C4637B" w:rsidP="008B783E">
      <w:pPr>
        <w:numPr>
          <w:ilvl w:val="1"/>
          <w:numId w:val="19"/>
        </w:numPr>
        <w:spacing w:line="320" w:lineRule="atLeast"/>
        <w:ind w:left="42" w:right="134" w:firstLine="0"/>
        <w:jc w:val="both"/>
        <w:rPr>
          <w:rFonts w:ascii="Arial Narrow" w:hAnsi="Arial Narrow"/>
          <w:sz w:val="24"/>
          <w:szCs w:val="24"/>
        </w:rPr>
      </w:pPr>
      <w:r w:rsidRPr="00C4637B">
        <w:rPr>
          <w:rFonts w:ascii="Arial Narrow" w:hAnsi="Arial Narrow"/>
          <w:sz w:val="24"/>
          <w:szCs w:val="24"/>
        </w:rPr>
        <w:t>Em nenhuma hipótese poderá ser alterado o conteúdo da proposta apresentada, seja com relação a preço, pagamento, prazo ou qualquer condição que importe a modificação dos termos originais. Serão corrigidas automaticamente pel</w:t>
      </w:r>
      <w:r w:rsidR="00D23159">
        <w:rPr>
          <w:rFonts w:ascii="Arial Narrow" w:hAnsi="Arial Narrow"/>
          <w:sz w:val="24"/>
          <w:szCs w:val="24"/>
        </w:rPr>
        <w:t>o(</w:t>
      </w:r>
      <w:r w:rsidRPr="00C4637B">
        <w:rPr>
          <w:rFonts w:ascii="Arial Narrow" w:hAnsi="Arial Narrow"/>
          <w:sz w:val="24"/>
          <w:szCs w:val="24"/>
        </w:rPr>
        <w:t>a</w:t>
      </w:r>
      <w:r w:rsidR="00D23159">
        <w:rPr>
          <w:rFonts w:ascii="Arial Narrow" w:hAnsi="Arial Narrow"/>
          <w:sz w:val="24"/>
          <w:szCs w:val="24"/>
        </w:rPr>
        <w:t>)</w:t>
      </w:r>
      <w:r w:rsidRPr="00C4637B">
        <w:rPr>
          <w:rFonts w:ascii="Arial Narrow" w:hAnsi="Arial Narrow"/>
          <w:sz w:val="24"/>
          <w:szCs w:val="24"/>
        </w:rPr>
        <w:t xml:space="preserve"> Pregoeir</w:t>
      </w:r>
      <w:r w:rsidR="00D23159">
        <w:rPr>
          <w:rFonts w:ascii="Arial Narrow" w:hAnsi="Arial Narrow"/>
          <w:sz w:val="24"/>
          <w:szCs w:val="24"/>
        </w:rPr>
        <w:t>o(</w:t>
      </w:r>
      <w:r w:rsidRPr="00C4637B">
        <w:rPr>
          <w:rFonts w:ascii="Arial Narrow" w:hAnsi="Arial Narrow"/>
          <w:sz w:val="24"/>
          <w:szCs w:val="24"/>
        </w:rPr>
        <w:t>a</w:t>
      </w:r>
      <w:r w:rsidR="00D23159">
        <w:rPr>
          <w:rFonts w:ascii="Arial Narrow" w:hAnsi="Arial Narrow"/>
          <w:sz w:val="24"/>
          <w:szCs w:val="24"/>
        </w:rPr>
        <w:t>)</w:t>
      </w:r>
      <w:r w:rsidRPr="00C4637B">
        <w:rPr>
          <w:rFonts w:ascii="Arial Narrow" w:hAnsi="Arial Narrow"/>
          <w:sz w:val="24"/>
          <w:szCs w:val="24"/>
        </w:rPr>
        <w:t xml:space="preserve"> quaisquer erros de soma e/ou multiplicação. Havendo divergência entre os valores, prevalecerá o menor preço por item.</w:t>
      </w:r>
    </w:p>
    <w:p w14:paraId="482E493F" w14:textId="77777777" w:rsidR="00C4637B" w:rsidRPr="00C4637B" w:rsidRDefault="00C4637B" w:rsidP="008B783E">
      <w:pPr>
        <w:pStyle w:val="SemEspaamento"/>
        <w:ind w:left="42" w:right="134"/>
      </w:pPr>
    </w:p>
    <w:p w14:paraId="32BCC6BC" w14:textId="77777777" w:rsidR="00C4637B" w:rsidRPr="00C4637B" w:rsidRDefault="00C4637B" w:rsidP="008B783E">
      <w:pPr>
        <w:numPr>
          <w:ilvl w:val="1"/>
          <w:numId w:val="19"/>
        </w:numPr>
        <w:spacing w:line="320" w:lineRule="atLeast"/>
        <w:ind w:left="42" w:right="134" w:firstLine="0"/>
        <w:jc w:val="both"/>
        <w:rPr>
          <w:rFonts w:ascii="Arial Narrow" w:hAnsi="Arial Narrow"/>
          <w:sz w:val="24"/>
          <w:szCs w:val="24"/>
        </w:rPr>
      </w:pPr>
      <w:r w:rsidRPr="00C4637B">
        <w:rPr>
          <w:rFonts w:ascii="Arial Narrow" w:hAnsi="Arial Narrow"/>
          <w:sz w:val="24"/>
          <w:szCs w:val="24"/>
        </w:rPr>
        <w:t>As correções efetuadas serão consideradas para apuração do valor da proposta. Não serão admitidas, posteriormente, alegações ou enganos, erros ou distrações na apresentação das propostas, como justificativas de quaisquer acréscimos ou solicitações de reembolsos ou indenizações de qualquer natureza.</w:t>
      </w:r>
    </w:p>
    <w:p w14:paraId="7E345508" w14:textId="77777777" w:rsidR="00C4637B" w:rsidRPr="00C4637B" w:rsidRDefault="00C4637B" w:rsidP="008B783E">
      <w:pPr>
        <w:numPr>
          <w:ilvl w:val="1"/>
          <w:numId w:val="19"/>
        </w:numPr>
        <w:spacing w:line="320" w:lineRule="atLeast"/>
        <w:ind w:left="42" w:right="134" w:firstLine="0"/>
        <w:jc w:val="both"/>
        <w:rPr>
          <w:rFonts w:ascii="Arial Narrow" w:hAnsi="Arial Narrow"/>
          <w:sz w:val="24"/>
          <w:szCs w:val="24"/>
        </w:rPr>
      </w:pPr>
      <w:r w:rsidRPr="00C4637B">
        <w:rPr>
          <w:rFonts w:ascii="Arial Narrow" w:hAnsi="Arial Narrow"/>
          <w:sz w:val="24"/>
          <w:szCs w:val="24"/>
        </w:rPr>
        <w:t>Serão desclassificadas as propostas que não atenderem às exigências deste Edital, sejam omissas ou apresentem irregularidades ou defeitos capazes de dificultar o julgamento, ou ainda os manifestamente inexequíveis, comparados aos preços de mercado.</w:t>
      </w:r>
    </w:p>
    <w:p w14:paraId="38AF01E7" w14:textId="77777777" w:rsidR="00C4637B" w:rsidRPr="00C4637B" w:rsidRDefault="00C4637B" w:rsidP="008B783E">
      <w:pPr>
        <w:pStyle w:val="SemEspaamento"/>
        <w:ind w:left="42" w:right="134"/>
      </w:pPr>
    </w:p>
    <w:p w14:paraId="2CE8C745" w14:textId="50E1555E" w:rsidR="00C4637B" w:rsidRDefault="00C4637B" w:rsidP="008B783E">
      <w:pPr>
        <w:numPr>
          <w:ilvl w:val="1"/>
          <w:numId w:val="19"/>
        </w:numPr>
        <w:spacing w:line="320" w:lineRule="atLeast"/>
        <w:ind w:left="42" w:right="134" w:firstLine="0"/>
        <w:jc w:val="both"/>
        <w:rPr>
          <w:rFonts w:ascii="Arial Narrow" w:hAnsi="Arial Narrow"/>
          <w:sz w:val="24"/>
          <w:szCs w:val="24"/>
        </w:rPr>
      </w:pPr>
      <w:r w:rsidRPr="00C4637B">
        <w:rPr>
          <w:rFonts w:ascii="Arial Narrow" w:hAnsi="Arial Narrow"/>
          <w:sz w:val="24"/>
          <w:szCs w:val="24"/>
        </w:rPr>
        <w:t>A apresentação da proposta implicará na plena aceitação, por parte do licitante, das condições estabelecidas neste Edital e seus Anexos.</w:t>
      </w:r>
    </w:p>
    <w:p w14:paraId="760B34BD" w14:textId="77777777" w:rsidR="00DF19F9" w:rsidRDefault="00DF19F9" w:rsidP="008B783E">
      <w:pPr>
        <w:pStyle w:val="PargrafodaLista"/>
        <w:ind w:left="42" w:right="134"/>
        <w:rPr>
          <w:rFonts w:ascii="Arial Narrow" w:hAnsi="Arial Narrow" w:cs="Arial"/>
          <w:sz w:val="24"/>
          <w:szCs w:val="24"/>
        </w:rPr>
      </w:pPr>
    </w:p>
    <w:p w14:paraId="26F3337E" w14:textId="71E28008" w:rsidR="00DF19F9" w:rsidRPr="0067570D" w:rsidRDefault="0067570D" w:rsidP="008B783E">
      <w:pPr>
        <w:pBdr>
          <w:top w:val="nil"/>
          <w:left w:val="nil"/>
          <w:bottom w:val="nil"/>
          <w:right w:val="nil"/>
          <w:between w:val="nil"/>
        </w:pBdr>
        <w:tabs>
          <w:tab w:val="left" w:pos="567"/>
          <w:tab w:val="left" w:pos="851"/>
          <w:tab w:val="left" w:pos="1134"/>
        </w:tabs>
        <w:spacing w:line="276" w:lineRule="auto"/>
        <w:ind w:left="42" w:right="134"/>
        <w:jc w:val="both"/>
        <w:rPr>
          <w:rFonts w:ascii="Arial Narrow" w:hAnsi="Arial Narrow" w:cs="Arial"/>
          <w:b/>
          <w:sz w:val="24"/>
          <w:szCs w:val="24"/>
        </w:rPr>
      </w:pPr>
      <w:r w:rsidRPr="00D91681">
        <w:rPr>
          <w:rFonts w:ascii="Arial Narrow" w:hAnsi="Arial Narrow" w:cs="Arial"/>
          <w:bCs/>
          <w:sz w:val="24"/>
          <w:szCs w:val="24"/>
        </w:rPr>
        <w:t>6.19.1.</w:t>
      </w:r>
      <w:r w:rsidR="00DF19F9" w:rsidRPr="0067570D">
        <w:rPr>
          <w:rFonts w:ascii="Arial Narrow" w:hAnsi="Arial Narrow" w:cs="Arial"/>
          <w:b/>
          <w:sz w:val="24"/>
          <w:szCs w:val="24"/>
        </w:rPr>
        <w:t xml:space="preserve"> Diante da aus</w:t>
      </w:r>
      <w:r w:rsidR="00D46920">
        <w:rPr>
          <w:rFonts w:ascii="Arial Narrow" w:hAnsi="Arial Narrow" w:cs="Arial"/>
          <w:b/>
          <w:sz w:val="24"/>
          <w:szCs w:val="24"/>
        </w:rPr>
        <w:t>ê</w:t>
      </w:r>
      <w:r w:rsidR="00DF19F9" w:rsidRPr="0067570D">
        <w:rPr>
          <w:rFonts w:ascii="Arial Narrow" w:hAnsi="Arial Narrow" w:cs="Arial"/>
          <w:b/>
          <w:sz w:val="24"/>
          <w:szCs w:val="24"/>
        </w:rPr>
        <w:t>ncia d</w:t>
      </w:r>
      <w:r w:rsidR="000E6C67">
        <w:rPr>
          <w:rFonts w:ascii="Arial Narrow" w:hAnsi="Arial Narrow" w:cs="Arial"/>
          <w:b/>
          <w:sz w:val="24"/>
          <w:szCs w:val="24"/>
        </w:rPr>
        <w:t>e declaração exigida no</w:t>
      </w:r>
      <w:r w:rsidR="00DF19F9" w:rsidRPr="0067570D">
        <w:rPr>
          <w:rFonts w:ascii="Arial Narrow" w:hAnsi="Arial Narrow" w:cs="Arial"/>
          <w:b/>
          <w:sz w:val="24"/>
          <w:szCs w:val="24"/>
        </w:rPr>
        <w:t xml:space="preserve"> item </w:t>
      </w:r>
      <w:r w:rsidR="00DF19F9" w:rsidRPr="007F0516">
        <w:rPr>
          <w:rFonts w:ascii="Arial Narrow" w:hAnsi="Arial Narrow" w:cs="Arial"/>
          <w:b/>
          <w:sz w:val="24"/>
          <w:szCs w:val="24"/>
        </w:rPr>
        <w:t>6.</w:t>
      </w:r>
      <w:r w:rsidRPr="007F0516">
        <w:rPr>
          <w:rFonts w:ascii="Arial Narrow" w:hAnsi="Arial Narrow" w:cs="Arial"/>
          <w:b/>
          <w:sz w:val="24"/>
          <w:szCs w:val="24"/>
        </w:rPr>
        <w:t>2</w:t>
      </w:r>
      <w:r w:rsidR="00DF19F9" w:rsidRPr="007F0516">
        <w:rPr>
          <w:rFonts w:ascii="Arial Narrow" w:hAnsi="Arial Narrow" w:cs="Arial"/>
          <w:b/>
          <w:sz w:val="24"/>
          <w:szCs w:val="24"/>
        </w:rPr>
        <w:t>,</w:t>
      </w:r>
      <w:r w:rsidR="00DF19F9" w:rsidRPr="0067570D">
        <w:rPr>
          <w:rFonts w:ascii="Arial Narrow" w:hAnsi="Arial Narrow" w:cs="Arial"/>
          <w:b/>
          <w:sz w:val="24"/>
          <w:szCs w:val="24"/>
        </w:rPr>
        <w:t xml:space="preserve"> as mesmas poderão ser providenciadas no ato da an</w:t>
      </w:r>
      <w:r w:rsidR="00D91681">
        <w:rPr>
          <w:rFonts w:ascii="Arial Narrow" w:hAnsi="Arial Narrow" w:cs="Arial"/>
          <w:b/>
          <w:sz w:val="24"/>
          <w:szCs w:val="24"/>
        </w:rPr>
        <w:t>á</w:t>
      </w:r>
      <w:r w:rsidR="00DF19F9" w:rsidRPr="0067570D">
        <w:rPr>
          <w:rFonts w:ascii="Arial Narrow" w:hAnsi="Arial Narrow" w:cs="Arial"/>
          <w:b/>
          <w:sz w:val="24"/>
          <w:szCs w:val="24"/>
        </w:rPr>
        <w:t>lise das propostas.</w:t>
      </w:r>
    </w:p>
    <w:p w14:paraId="79317F6D" w14:textId="77777777" w:rsidR="00C4637B" w:rsidRPr="00C4637B" w:rsidRDefault="00C4637B" w:rsidP="008B783E">
      <w:pPr>
        <w:pStyle w:val="SemEspaamento"/>
        <w:ind w:left="42" w:right="134"/>
      </w:pPr>
    </w:p>
    <w:p w14:paraId="7AF25EDF" w14:textId="77777777" w:rsidR="00C4637B" w:rsidRDefault="00C4637B" w:rsidP="008B783E">
      <w:pPr>
        <w:numPr>
          <w:ilvl w:val="1"/>
          <w:numId w:val="19"/>
        </w:numPr>
        <w:spacing w:line="320" w:lineRule="atLeast"/>
        <w:ind w:left="42" w:right="134" w:firstLine="0"/>
        <w:jc w:val="both"/>
        <w:rPr>
          <w:rFonts w:ascii="Arial Narrow" w:hAnsi="Arial Narrow"/>
          <w:sz w:val="24"/>
          <w:szCs w:val="24"/>
        </w:rPr>
      </w:pPr>
      <w:r w:rsidRPr="00C4637B">
        <w:rPr>
          <w:rFonts w:ascii="Arial Narrow" w:hAnsi="Arial Narrow"/>
          <w:sz w:val="24"/>
          <w:szCs w:val="24"/>
        </w:rPr>
        <w:t xml:space="preserve">Após apresentação da proposta, não caberá desistência, salvo por motivo justo decorrente de fato superveniente e aceito </w:t>
      </w:r>
      <w:r w:rsidR="00D23159" w:rsidRPr="00C4637B">
        <w:rPr>
          <w:rFonts w:ascii="Arial Narrow" w:hAnsi="Arial Narrow"/>
          <w:sz w:val="24"/>
          <w:szCs w:val="24"/>
        </w:rPr>
        <w:t>pel</w:t>
      </w:r>
      <w:r w:rsidR="00D23159">
        <w:rPr>
          <w:rFonts w:ascii="Arial Narrow" w:hAnsi="Arial Narrow"/>
          <w:sz w:val="24"/>
          <w:szCs w:val="24"/>
        </w:rPr>
        <w:t>o(</w:t>
      </w:r>
      <w:r w:rsidR="00D23159" w:rsidRPr="00C4637B">
        <w:rPr>
          <w:rFonts w:ascii="Arial Narrow" w:hAnsi="Arial Narrow"/>
          <w:sz w:val="24"/>
          <w:szCs w:val="24"/>
        </w:rPr>
        <w:t>a</w:t>
      </w:r>
      <w:r w:rsidR="00D23159">
        <w:rPr>
          <w:rFonts w:ascii="Arial Narrow" w:hAnsi="Arial Narrow"/>
          <w:sz w:val="24"/>
          <w:szCs w:val="24"/>
        </w:rPr>
        <w:t>)</w:t>
      </w:r>
      <w:r w:rsidR="00D23159" w:rsidRPr="00C4637B">
        <w:rPr>
          <w:rFonts w:ascii="Arial Narrow" w:hAnsi="Arial Narrow"/>
          <w:sz w:val="24"/>
          <w:szCs w:val="24"/>
        </w:rPr>
        <w:t xml:space="preserve"> Pregoeir</w:t>
      </w:r>
      <w:r w:rsidR="00D23159">
        <w:rPr>
          <w:rFonts w:ascii="Arial Narrow" w:hAnsi="Arial Narrow"/>
          <w:sz w:val="24"/>
          <w:szCs w:val="24"/>
        </w:rPr>
        <w:t>o(</w:t>
      </w:r>
      <w:r w:rsidR="00D23159" w:rsidRPr="00C4637B">
        <w:rPr>
          <w:rFonts w:ascii="Arial Narrow" w:hAnsi="Arial Narrow"/>
          <w:sz w:val="24"/>
          <w:szCs w:val="24"/>
        </w:rPr>
        <w:t>a</w:t>
      </w:r>
      <w:r w:rsidR="00D23159">
        <w:rPr>
          <w:rFonts w:ascii="Arial Narrow" w:hAnsi="Arial Narrow"/>
          <w:sz w:val="24"/>
          <w:szCs w:val="24"/>
        </w:rPr>
        <w:t>)</w:t>
      </w:r>
      <w:r w:rsidRPr="00C4637B">
        <w:rPr>
          <w:rFonts w:ascii="Arial Narrow" w:hAnsi="Arial Narrow"/>
          <w:sz w:val="24"/>
          <w:szCs w:val="24"/>
        </w:rPr>
        <w:t>.</w:t>
      </w:r>
    </w:p>
    <w:p w14:paraId="10B4DB87" w14:textId="77777777" w:rsidR="00AF1EA1" w:rsidRDefault="00AF1EA1" w:rsidP="00AF1EA1">
      <w:pPr>
        <w:spacing w:line="320" w:lineRule="atLeast"/>
        <w:ind w:left="42" w:right="134"/>
        <w:jc w:val="both"/>
        <w:rPr>
          <w:rFonts w:ascii="Arial Narrow" w:hAnsi="Arial Narrow"/>
          <w:sz w:val="24"/>
          <w:szCs w:val="24"/>
        </w:rPr>
      </w:pPr>
    </w:p>
    <w:p w14:paraId="4FAB66CA" w14:textId="77777777" w:rsidR="00AF1EA1" w:rsidRPr="007930A3" w:rsidRDefault="00AF1EA1" w:rsidP="00AF1EA1">
      <w:pPr>
        <w:pStyle w:val="PargrafodaLista"/>
        <w:numPr>
          <w:ilvl w:val="1"/>
          <w:numId w:val="19"/>
        </w:numPr>
        <w:pBdr>
          <w:top w:val="nil"/>
          <w:left w:val="nil"/>
          <w:bottom w:val="nil"/>
          <w:right w:val="nil"/>
          <w:between w:val="nil"/>
        </w:pBdr>
        <w:shd w:val="clear" w:color="auto" w:fill="FFFF00"/>
        <w:tabs>
          <w:tab w:val="left" w:pos="851"/>
        </w:tabs>
        <w:spacing w:after="240" w:line="320" w:lineRule="atLeast"/>
        <w:ind w:left="0" w:firstLine="0"/>
        <w:rPr>
          <w:rFonts w:ascii="Arial Narrow" w:hAnsi="Arial Narrow" w:cs="Arial"/>
          <w:color w:val="000000"/>
          <w:sz w:val="24"/>
          <w:szCs w:val="24"/>
        </w:rPr>
      </w:pPr>
      <w:r w:rsidRPr="00D10EE1">
        <w:rPr>
          <w:rFonts w:ascii="Arial Narrow" w:hAnsi="Arial Narrow" w:cs="Arial"/>
          <w:b/>
          <w:sz w:val="24"/>
          <w:szCs w:val="24"/>
        </w:rPr>
        <w:t>SERÁ OBRIGATÓRIA, SOB PENA DE DESCLASSIFICAÇÃO, A APRESENTAÇÃO DE AMOSTRAS NOS TERMOS ABAIXO DESCRITO</w:t>
      </w:r>
      <w:r w:rsidRPr="00D10EE1">
        <w:rPr>
          <w:rFonts w:ascii="Arial Narrow" w:hAnsi="Arial Narrow" w:cs="Arial"/>
          <w:sz w:val="24"/>
          <w:szCs w:val="24"/>
        </w:rPr>
        <w:t xml:space="preserve">. </w:t>
      </w:r>
    </w:p>
    <w:p w14:paraId="699E4DAF" w14:textId="77777777" w:rsidR="00AF1EA1" w:rsidRPr="00A2516F" w:rsidRDefault="00AF1EA1" w:rsidP="00AF1EA1">
      <w:pPr>
        <w:pStyle w:val="PargrafodaLista"/>
        <w:numPr>
          <w:ilvl w:val="0"/>
          <w:numId w:val="52"/>
        </w:numPr>
        <w:tabs>
          <w:tab w:val="left" w:pos="567"/>
        </w:tabs>
        <w:spacing w:line="320" w:lineRule="atLeast"/>
        <w:ind w:left="0" w:right="134" w:firstLine="0"/>
        <w:rPr>
          <w:rFonts w:ascii="Arial Narrow" w:hAnsi="Arial Narrow" w:cs="Arial"/>
          <w:sz w:val="24"/>
          <w:szCs w:val="24"/>
          <w:highlight w:val="yellow"/>
        </w:rPr>
      </w:pPr>
      <w:r w:rsidRPr="00A2516F">
        <w:rPr>
          <w:rFonts w:ascii="Arial Narrow" w:hAnsi="Arial Narrow" w:cs="Arial"/>
          <w:sz w:val="24"/>
          <w:szCs w:val="24"/>
          <w:highlight w:val="yellow"/>
        </w:rPr>
        <w:t xml:space="preserve">A APRESENTAÇÃO DE AMOSTRA DO PRODUTO para a licitante provisoriamente classificada em primeiro lugar (Acórdão nº 3269/2012-Plenário, TC-035.358/2012-2, rel. Min. Raimundo Carreiro, </w:t>
      </w:r>
      <w:r w:rsidRPr="00A2516F">
        <w:rPr>
          <w:rFonts w:ascii="Arial Narrow" w:hAnsi="Arial Narrow" w:cs="Arial"/>
          <w:sz w:val="24"/>
          <w:szCs w:val="24"/>
          <w:highlight w:val="yellow"/>
        </w:rPr>
        <w:lastRenderedPageBreak/>
        <w:t>28.11.2012.), com vistas a analisar a qualidade dos produtos a serem adquiridos pela Administração. (Acórdão nº 1.182/2007– TCU – Plenário), (Nota Técnica nº 04/2009 - Sefti/TCU – versão 1.0)</w:t>
      </w:r>
    </w:p>
    <w:p w14:paraId="79171C38" w14:textId="77777777" w:rsidR="00AF1EA1" w:rsidRPr="00A2516F" w:rsidRDefault="00AF1EA1" w:rsidP="00AF1EA1">
      <w:pPr>
        <w:pStyle w:val="PargrafodaLista"/>
        <w:numPr>
          <w:ilvl w:val="0"/>
          <w:numId w:val="52"/>
        </w:numPr>
        <w:tabs>
          <w:tab w:val="left" w:pos="567"/>
        </w:tabs>
        <w:spacing w:line="320" w:lineRule="atLeast"/>
        <w:ind w:left="0" w:right="134" w:firstLine="0"/>
        <w:rPr>
          <w:rFonts w:ascii="Arial Narrow" w:hAnsi="Arial Narrow" w:cs="Arial"/>
          <w:sz w:val="24"/>
          <w:szCs w:val="24"/>
          <w:highlight w:val="yellow"/>
        </w:rPr>
      </w:pPr>
      <w:r w:rsidRPr="00A2516F">
        <w:rPr>
          <w:rFonts w:ascii="Arial Narrow" w:hAnsi="Arial Narrow" w:cs="Arial"/>
          <w:sz w:val="24"/>
          <w:szCs w:val="24"/>
          <w:highlight w:val="yellow"/>
        </w:rPr>
        <w:t xml:space="preserve">As amostras deverão ser apresentadas pelo primeiro colocado no </w:t>
      </w:r>
      <w:r w:rsidRPr="00AF1EA1">
        <w:rPr>
          <w:rFonts w:ascii="Arial Narrow" w:hAnsi="Arial Narrow" w:cs="Arial"/>
          <w:b/>
          <w:bCs/>
          <w:sz w:val="24"/>
          <w:szCs w:val="24"/>
          <w:highlight w:val="yellow"/>
        </w:rPr>
        <w:t>prazo de 05 (cinco) dias</w:t>
      </w:r>
      <w:r w:rsidRPr="00A2516F">
        <w:rPr>
          <w:rFonts w:ascii="Arial Narrow" w:hAnsi="Arial Narrow" w:cs="Arial"/>
          <w:sz w:val="24"/>
          <w:szCs w:val="24"/>
          <w:highlight w:val="yellow"/>
        </w:rPr>
        <w:t xml:space="preserve"> em horário de expediente (das 07 ás 13h) na Coordenadoria Geral de Licitações, contados imediatamente a data de lavratura da ata. </w:t>
      </w:r>
    </w:p>
    <w:p w14:paraId="06A294E5" w14:textId="77777777" w:rsidR="00AF1EA1" w:rsidRPr="00A2516F" w:rsidRDefault="00AF1EA1" w:rsidP="00AF1EA1">
      <w:pPr>
        <w:pStyle w:val="PargrafodaLista"/>
        <w:numPr>
          <w:ilvl w:val="0"/>
          <w:numId w:val="52"/>
        </w:numPr>
        <w:tabs>
          <w:tab w:val="left" w:pos="567"/>
        </w:tabs>
        <w:spacing w:line="320" w:lineRule="atLeast"/>
        <w:ind w:left="0" w:right="134" w:firstLine="0"/>
        <w:rPr>
          <w:rFonts w:ascii="Arial Narrow" w:hAnsi="Arial Narrow" w:cs="Arial"/>
          <w:sz w:val="24"/>
          <w:szCs w:val="24"/>
          <w:highlight w:val="yellow"/>
        </w:rPr>
      </w:pPr>
      <w:r w:rsidRPr="00A2516F">
        <w:rPr>
          <w:rFonts w:ascii="Arial Narrow" w:hAnsi="Arial Narrow" w:cs="Arial"/>
          <w:sz w:val="24"/>
          <w:szCs w:val="24"/>
          <w:highlight w:val="yellow"/>
        </w:rPr>
        <w:t>A análise consistirá na verificação da qualidade, gramatura, acabamento, medidas mínimas indicadas.</w:t>
      </w:r>
    </w:p>
    <w:p w14:paraId="2636D51B" w14:textId="77777777" w:rsidR="00AF1EA1" w:rsidRPr="00A2516F" w:rsidRDefault="00AF1EA1" w:rsidP="00AF1EA1">
      <w:pPr>
        <w:pStyle w:val="PargrafodaLista"/>
        <w:numPr>
          <w:ilvl w:val="0"/>
          <w:numId w:val="52"/>
        </w:numPr>
        <w:tabs>
          <w:tab w:val="left" w:pos="567"/>
        </w:tabs>
        <w:spacing w:line="320" w:lineRule="atLeast"/>
        <w:ind w:left="0" w:right="134" w:firstLine="0"/>
        <w:rPr>
          <w:rFonts w:ascii="Arial Narrow" w:hAnsi="Arial Narrow" w:cs="Arial"/>
          <w:sz w:val="24"/>
          <w:szCs w:val="24"/>
          <w:highlight w:val="yellow"/>
        </w:rPr>
      </w:pPr>
      <w:r w:rsidRPr="00A2516F">
        <w:rPr>
          <w:rFonts w:ascii="Arial Narrow" w:hAnsi="Arial Narrow" w:cs="Arial"/>
          <w:sz w:val="24"/>
          <w:szCs w:val="24"/>
          <w:highlight w:val="yellow"/>
        </w:rPr>
        <w:t xml:space="preserve">Após a análise, a comissão emitirá parecer do resultado e encaminhará ao Pregoeiro. O pregoeiro previamente ao agendamento do prazo de aresentação das amostras em sessão pública, deixará agendada a data de continuidade do certame para apresentar o resultado da análise das amostras, oportunidade que em caso de reprova convocará o próximo classificado para apresentar as amostras ou em caso de aprovação conceder vistas às demais licitantes e após dar início a análise da documentação de habilitação. </w:t>
      </w:r>
    </w:p>
    <w:p w14:paraId="209A4454" w14:textId="77777777" w:rsidR="00AF1EA1" w:rsidRPr="00A2516F" w:rsidRDefault="00AF1EA1" w:rsidP="00AF1EA1">
      <w:pPr>
        <w:pStyle w:val="PargrafodaLista"/>
        <w:numPr>
          <w:ilvl w:val="0"/>
          <w:numId w:val="52"/>
        </w:numPr>
        <w:tabs>
          <w:tab w:val="left" w:pos="567"/>
        </w:tabs>
        <w:spacing w:line="320" w:lineRule="atLeast"/>
        <w:ind w:left="0" w:right="134" w:firstLine="0"/>
        <w:rPr>
          <w:rFonts w:ascii="Arial Narrow" w:hAnsi="Arial Narrow" w:cs="Arial"/>
          <w:sz w:val="24"/>
          <w:szCs w:val="24"/>
          <w:highlight w:val="yellow"/>
        </w:rPr>
      </w:pPr>
      <w:r w:rsidRPr="00A2516F">
        <w:rPr>
          <w:rFonts w:ascii="Arial Narrow" w:hAnsi="Arial Narrow" w:cs="Arial"/>
          <w:sz w:val="24"/>
          <w:szCs w:val="24"/>
          <w:highlight w:val="yellow"/>
        </w:rPr>
        <w:t xml:space="preserve">A não apresentação das amostras estabelecidas, ensejará na desclassificação da licitante, devendo na ordem de classificação e nas mesmas condições anteriores ser convocada a próxima licitante para apresntação das duas amostras e assim sucessivamente. </w:t>
      </w:r>
    </w:p>
    <w:p w14:paraId="593C03FC" w14:textId="77777777" w:rsidR="00AF1EA1" w:rsidRPr="00A2516F" w:rsidRDefault="00AF1EA1" w:rsidP="00AF1EA1">
      <w:pPr>
        <w:pStyle w:val="PargrafodaLista"/>
        <w:numPr>
          <w:ilvl w:val="0"/>
          <w:numId w:val="52"/>
        </w:numPr>
        <w:tabs>
          <w:tab w:val="left" w:pos="567"/>
        </w:tabs>
        <w:spacing w:line="320" w:lineRule="atLeast"/>
        <w:ind w:left="0" w:right="134" w:firstLine="0"/>
        <w:rPr>
          <w:rFonts w:ascii="Arial Narrow" w:hAnsi="Arial Narrow" w:cs="Arial"/>
          <w:sz w:val="24"/>
          <w:szCs w:val="24"/>
          <w:highlight w:val="yellow"/>
        </w:rPr>
      </w:pPr>
      <w:r w:rsidRPr="00A2516F">
        <w:rPr>
          <w:rFonts w:ascii="Arial Narrow" w:hAnsi="Arial Narrow" w:cs="Arial"/>
          <w:sz w:val="24"/>
          <w:szCs w:val="24"/>
          <w:highlight w:val="yellow"/>
        </w:rPr>
        <w:t>A convocação citada anteriormente, poderá ser em sessão pública, ou ainda se for o caso, através de e-mail indicado na propostaou ainda através de publicação em diário oficial, devendo as licitantes ficarem atentas, sob pena de lhe decair o direito da apresentação de amostra no exaurimento do prazo convocado.</w:t>
      </w:r>
    </w:p>
    <w:p w14:paraId="6E71C099" w14:textId="77777777" w:rsidR="00AF1EA1" w:rsidRPr="00A2516F" w:rsidRDefault="00AF1EA1" w:rsidP="00AF1EA1">
      <w:pPr>
        <w:pStyle w:val="PargrafodaLista"/>
        <w:numPr>
          <w:ilvl w:val="0"/>
          <w:numId w:val="52"/>
        </w:numPr>
        <w:tabs>
          <w:tab w:val="left" w:pos="567"/>
        </w:tabs>
        <w:spacing w:line="320" w:lineRule="atLeast"/>
        <w:ind w:left="0" w:right="134" w:firstLine="0"/>
        <w:rPr>
          <w:rFonts w:ascii="Arial Narrow" w:hAnsi="Arial Narrow" w:cs="Arial"/>
          <w:sz w:val="24"/>
          <w:szCs w:val="24"/>
          <w:highlight w:val="yellow"/>
        </w:rPr>
      </w:pPr>
      <w:r w:rsidRPr="00A2516F">
        <w:rPr>
          <w:rFonts w:ascii="Arial Narrow" w:hAnsi="Arial Narrow" w:cs="Arial"/>
          <w:sz w:val="24"/>
          <w:szCs w:val="24"/>
          <w:highlight w:val="yellow"/>
        </w:rPr>
        <w:t xml:space="preserve">Ficam facultadas às licitantes, caso haja anuência de todos licitantes presentes, apresentarem as referidas amostras imediatamente após o julgamento e classificação das propostas ocasião em que a comissão de análise será imediatamente convocada, visando assim maior celeridade do certame, podendo ainda, superada a fase de amostras, passar ao julgamento da documentação de habilitação da licitante classificada previamente vencedora. </w:t>
      </w:r>
    </w:p>
    <w:p w14:paraId="1CF6968F" w14:textId="5C6DFEF0" w:rsidR="00AF1EA1" w:rsidRPr="00A2516F" w:rsidRDefault="00AF1EA1" w:rsidP="00AF1EA1">
      <w:pPr>
        <w:pStyle w:val="PargrafodaLista"/>
        <w:numPr>
          <w:ilvl w:val="0"/>
          <w:numId w:val="52"/>
        </w:numPr>
        <w:tabs>
          <w:tab w:val="left" w:pos="567"/>
        </w:tabs>
        <w:spacing w:line="320" w:lineRule="atLeast"/>
        <w:ind w:left="0" w:right="134" w:firstLine="0"/>
        <w:rPr>
          <w:rFonts w:ascii="Arial Narrow" w:hAnsi="Arial Narrow" w:cs="Arial"/>
          <w:sz w:val="24"/>
          <w:szCs w:val="24"/>
          <w:highlight w:val="yellow"/>
        </w:rPr>
      </w:pPr>
      <w:r w:rsidRPr="00A2516F">
        <w:rPr>
          <w:rFonts w:ascii="Arial Narrow" w:hAnsi="Arial Narrow" w:cs="Arial"/>
          <w:sz w:val="24"/>
          <w:szCs w:val="24"/>
          <w:highlight w:val="yellow"/>
        </w:rPr>
        <w:t xml:space="preserve">A amostra vencedora poderá ficar retida até a data da entrega dos produtos, ficando à disposição para retirada da mesma no ato de entrega da primeira solicitação de compras ou solicitação total de compras (conforme cada caso) e após a confrontação e concordância com os produtos entregues. </w:t>
      </w:r>
    </w:p>
    <w:p w14:paraId="3AFAB1DC" w14:textId="77777777" w:rsidR="00AF1EA1" w:rsidRPr="00A2516F" w:rsidRDefault="00AF1EA1" w:rsidP="00AF1EA1">
      <w:pPr>
        <w:pStyle w:val="PargrafodaLista"/>
        <w:numPr>
          <w:ilvl w:val="0"/>
          <w:numId w:val="52"/>
        </w:numPr>
        <w:tabs>
          <w:tab w:val="left" w:pos="567"/>
        </w:tabs>
        <w:spacing w:line="320" w:lineRule="atLeast"/>
        <w:ind w:left="0" w:right="134" w:firstLine="0"/>
        <w:rPr>
          <w:rFonts w:ascii="Arial Narrow" w:hAnsi="Arial Narrow" w:cs="Arial"/>
          <w:sz w:val="24"/>
          <w:szCs w:val="24"/>
          <w:highlight w:val="yellow"/>
        </w:rPr>
      </w:pPr>
      <w:r w:rsidRPr="00A2516F">
        <w:rPr>
          <w:rFonts w:ascii="Arial Narrow" w:hAnsi="Arial Narrow" w:cs="Arial"/>
          <w:sz w:val="24"/>
          <w:szCs w:val="24"/>
          <w:highlight w:val="yellow"/>
        </w:rPr>
        <w:t xml:space="preserve">No caso da não retirada nos termos acima citados, a Administração Municipal a(s) manterá(ão) no almoxarifado central ou na secretaria solicitante por até 15 dias da data da primeira entrega  ou entrega única se for o caso, decorrido esse prazo não havendo a coleta ou nenhuma comunicação por parte da empresa detentora da amostra, a Administração dará destinação que quiser, não cabendo qualquer reclamação por parte da licitante. </w:t>
      </w:r>
    </w:p>
    <w:p w14:paraId="3E860A75" w14:textId="77777777" w:rsidR="00AF1EA1" w:rsidRPr="00A2516F" w:rsidRDefault="00AF1EA1" w:rsidP="00AF1EA1">
      <w:pPr>
        <w:pStyle w:val="PargrafodaLista"/>
        <w:numPr>
          <w:ilvl w:val="0"/>
          <w:numId w:val="52"/>
        </w:numPr>
        <w:tabs>
          <w:tab w:val="left" w:pos="567"/>
        </w:tabs>
        <w:spacing w:line="320" w:lineRule="atLeast"/>
        <w:ind w:left="0" w:right="134" w:firstLine="0"/>
        <w:rPr>
          <w:rFonts w:ascii="Arial Narrow" w:hAnsi="Arial Narrow" w:cs="Arial"/>
          <w:sz w:val="24"/>
          <w:szCs w:val="24"/>
          <w:highlight w:val="yellow"/>
        </w:rPr>
      </w:pPr>
      <w:r w:rsidRPr="00A2516F">
        <w:rPr>
          <w:rFonts w:ascii="Arial Narrow" w:hAnsi="Arial Narrow" w:cs="Arial"/>
          <w:sz w:val="24"/>
          <w:szCs w:val="24"/>
          <w:highlight w:val="yellow"/>
        </w:rPr>
        <w:t xml:space="preserve">A comissão avaliadora será composta pelos servidores: Antônio Rodolfo Tech Cantarim, Wanderley Pedro de Souza e Joel Henrique Pereira, que ficarão responsáveis na análise das amostras. </w:t>
      </w:r>
    </w:p>
    <w:p w14:paraId="374BF38F" w14:textId="77777777" w:rsidR="00AF1EA1" w:rsidRDefault="00AF1EA1" w:rsidP="00AF1EA1">
      <w:pPr>
        <w:pStyle w:val="PargrafodaLista"/>
        <w:numPr>
          <w:ilvl w:val="0"/>
          <w:numId w:val="52"/>
        </w:numPr>
        <w:tabs>
          <w:tab w:val="left" w:pos="567"/>
        </w:tabs>
        <w:spacing w:line="320" w:lineRule="atLeast"/>
        <w:ind w:left="0" w:right="134" w:firstLine="0"/>
        <w:rPr>
          <w:rFonts w:ascii="Arial Narrow" w:hAnsi="Arial Narrow" w:cs="Arial"/>
          <w:sz w:val="24"/>
          <w:szCs w:val="24"/>
          <w:highlight w:val="yellow"/>
        </w:rPr>
      </w:pPr>
      <w:r w:rsidRPr="00A2516F">
        <w:rPr>
          <w:rFonts w:ascii="Arial Narrow" w:hAnsi="Arial Narrow" w:cs="Arial"/>
          <w:sz w:val="24"/>
          <w:szCs w:val="24"/>
          <w:highlight w:val="yellow"/>
        </w:rPr>
        <w:t xml:space="preserve">A empresa contratada deverá apresentar, antes do início da produção em escala, amostras (peças-piloto ou protótipos) de cada tipo de uniforme, para análise e aprovação pelo fiscal do contrato. A produção somente poderá prosseguir após aprovação formal dessas amostras. </w:t>
      </w:r>
    </w:p>
    <w:p w14:paraId="3B91911C" w14:textId="77777777" w:rsidR="00AF1EA1" w:rsidRPr="00A2516F" w:rsidRDefault="00AF1EA1" w:rsidP="00AF1EA1">
      <w:pPr>
        <w:pStyle w:val="PargrafodaLista"/>
        <w:tabs>
          <w:tab w:val="left" w:pos="567"/>
        </w:tabs>
        <w:spacing w:line="320" w:lineRule="atLeast"/>
        <w:ind w:left="0" w:right="134" w:firstLine="0"/>
        <w:rPr>
          <w:rFonts w:ascii="Arial Narrow" w:hAnsi="Arial Narrow" w:cs="Arial"/>
          <w:sz w:val="24"/>
          <w:szCs w:val="24"/>
          <w:highlight w:val="yellow"/>
        </w:rPr>
      </w:pPr>
    </w:p>
    <w:p w14:paraId="782F809B" w14:textId="77777777" w:rsidR="00C4637B" w:rsidRPr="00A6463C" w:rsidRDefault="00C4637B" w:rsidP="008B783E">
      <w:pPr>
        <w:numPr>
          <w:ilvl w:val="0"/>
          <w:numId w:val="19"/>
        </w:numPr>
        <w:shd w:val="clear" w:color="auto" w:fill="D9D9D9" w:themeFill="background1" w:themeFillShade="D9"/>
        <w:spacing w:line="320" w:lineRule="atLeast"/>
        <w:ind w:left="42" w:right="134" w:firstLine="0"/>
        <w:jc w:val="both"/>
        <w:rPr>
          <w:rFonts w:ascii="Arial Narrow" w:hAnsi="Arial Narrow"/>
          <w:b/>
          <w:bCs/>
          <w:sz w:val="28"/>
          <w:szCs w:val="24"/>
        </w:rPr>
      </w:pPr>
      <w:r w:rsidRPr="00A6463C">
        <w:rPr>
          <w:rFonts w:ascii="Arial Narrow" w:hAnsi="Arial Narrow"/>
          <w:b/>
          <w:bCs/>
          <w:sz w:val="28"/>
          <w:szCs w:val="24"/>
        </w:rPr>
        <w:t>DO ENVELOPE “DOCUMENTOS DE HABILITAÇÃO”</w:t>
      </w:r>
    </w:p>
    <w:p w14:paraId="5165A335" w14:textId="77777777" w:rsidR="00C4637B" w:rsidRPr="00C4637B" w:rsidRDefault="00C4637B" w:rsidP="008B783E">
      <w:pPr>
        <w:numPr>
          <w:ilvl w:val="1"/>
          <w:numId w:val="19"/>
        </w:numPr>
        <w:spacing w:line="320" w:lineRule="atLeast"/>
        <w:ind w:left="42" w:right="134" w:firstLine="0"/>
        <w:jc w:val="both"/>
        <w:rPr>
          <w:rFonts w:ascii="Arial Narrow" w:hAnsi="Arial Narrow"/>
          <w:sz w:val="24"/>
          <w:szCs w:val="24"/>
        </w:rPr>
      </w:pPr>
      <w:r w:rsidRPr="00C4637B">
        <w:rPr>
          <w:rFonts w:ascii="Arial Narrow" w:hAnsi="Arial Narrow"/>
          <w:sz w:val="24"/>
          <w:szCs w:val="24"/>
        </w:rPr>
        <w:t>A licitante deverá apresentar dentro do ENVELOPE DOCUMENTAÇÃO, os documentos relacionados a seguir. Os documentos exigidos deverão ser apresentados em original ou publicação em órgão da imprensa oficial, por qualquer processo de cópia simples, desde que devidamente LEGÍVEL, ressaltado o direito da comissão em solicitar o original para comparação.</w:t>
      </w:r>
    </w:p>
    <w:p w14:paraId="43330D7B" w14:textId="77777777" w:rsidR="00C4637B" w:rsidRPr="00C4637B" w:rsidRDefault="00C4637B" w:rsidP="008B783E">
      <w:pPr>
        <w:spacing w:line="320" w:lineRule="atLeast"/>
        <w:ind w:left="42" w:right="134"/>
        <w:jc w:val="both"/>
        <w:rPr>
          <w:rFonts w:ascii="Arial Narrow" w:hAnsi="Arial Narrow"/>
          <w:sz w:val="24"/>
          <w:szCs w:val="24"/>
        </w:rPr>
      </w:pPr>
    </w:p>
    <w:p w14:paraId="189910BC" w14:textId="77777777" w:rsidR="00C4637B" w:rsidRPr="00A6463C" w:rsidRDefault="00C4637B" w:rsidP="008B783E">
      <w:pPr>
        <w:numPr>
          <w:ilvl w:val="1"/>
          <w:numId w:val="19"/>
        </w:numPr>
        <w:shd w:val="clear" w:color="auto" w:fill="FFFFFF" w:themeFill="background1"/>
        <w:spacing w:line="320" w:lineRule="atLeast"/>
        <w:ind w:left="42" w:right="134" w:firstLine="0"/>
        <w:jc w:val="both"/>
        <w:rPr>
          <w:rFonts w:ascii="Arial Narrow" w:hAnsi="Arial Narrow"/>
          <w:b/>
          <w:bCs/>
          <w:sz w:val="24"/>
          <w:szCs w:val="24"/>
          <w:highlight w:val="lightGray"/>
        </w:rPr>
      </w:pPr>
      <w:r w:rsidRPr="00A6463C">
        <w:rPr>
          <w:rFonts w:ascii="Arial Narrow" w:hAnsi="Arial Narrow"/>
          <w:b/>
          <w:bCs/>
          <w:sz w:val="24"/>
          <w:szCs w:val="24"/>
          <w:highlight w:val="lightGray"/>
        </w:rPr>
        <w:t>REGULARIDADE JURÍDICA</w:t>
      </w:r>
    </w:p>
    <w:p w14:paraId="4323C919" w14:textId="75305762" w:rsidR="00C4637B" w:rsidRPr="00C4637B" w:rsidRDefault="00C4637B" w:rsidP="008B783E">
      <w:pPr>
        <w:numPr>
          <w:ilvl w:val="0"/>
          <w:numId w:val="4"/>
        </w:numPr>
        <w:spacing w:line="320" w:lineRule="atLeast"/>
        <w:ind w:left="42" w:right="134" w:firstLine="0"/>
        <w:jc w:val="both"/>
        <w:rPr>
          <w:rFonts w:ascii="Arial Narrow" w:hAnsi="Arial Narrow"/>
          <w:sz w:val="24"/>
          <w:szCs w:val="24"/>
        </w:rPr>
      </w:pPr>
      <w:r w:rsidRPr="00C4637B">
        <w:rPr>
          <w:rFonts w:ascii="Arial Narrow" w:hAnsi="Arial Narrow"/>
          <w:b/>
          <w:sz w:val="24"/>
          <w:szCs w:val="24"/>
          <w:u w:val="single"/>
        </w:rPr>
        <w:t>Certidão Simplificada</w:t>
      </w:r>
      <w:r w:rsidR="00641C85">
        <w:rPr>
          <w:rFonts w:ascii="Arial Narrow" w:hAnsi="Arial Narrow"/>
          <w:b/>
          <w:sz w:val="24"/>
          <w:szCs w:val="24"/>
          <w:u w:val="single"/>
        </w:rPr>
        <w:t xml:space="preserve"> </w:t>
      </w:r>
      <w:r w:rsidRPr="00C4637B">
        <w:rPr>
          <w:rFonts w:ascii="Arial Narrow" w:hAnsi="Arial Narrow"/>
          <w:sz w:val="24"/>
          <w:szCs w:val="24"/>
        </w:rPr>
        <w:t>de arquivamento ou formulário de Registro de Empresário Individual na Junta Comercial, no caso de firma individual.</w:t>
      </w:r>
    </w:p>
    <w:p w14:paraId="4EE6A4E4" w14:textId="31BAEE89" w:rsidR="00C4637B" w:rsidRPr="00C4637B" w:rsidRDefault="00C4637B" w:rsidP="008B783E">
      <w:pPr>
        <w:numPr>
          <w:ilvl w:val="0"/>
          <w:numId w:val="4"/>
        </w:numPr>
        <w:spacing w:line="320" w:lineRule="atLeast"/>
        <w:ind w:left="42" w:right="134" w:firstLine="0"/>
        <w:jc w:val="both"/>
        <w:rPr>
          <w:rFonts w:ascii="Arial Narrow" w:hAnsi="Arial Narrow"/>
          <w:sz w:val="24"/>
          <w:szCs w:val="24"/>
        </w:rPr>
      </w:pPr>
      <w:r w:rsidRPr="00C4637B">
        <w:rPr>
          <w:rFonts w:ascii="Arial Narrow" w:hAnsi="Arial Narrow"/>
          <w:b/>
          <w:sz w:val="24"/>
          <w:szCs w:val="24"/>
          <w:u w:val="single"/>
        </w:rPr>
        <w:t>Ato constitutivo</w:t>
      </w:r>
      <w:r w:rsidR="00641C85">
        <w:rPr>
          <w:rFonts w:ascii="Arial Narrow" w:hAnsi="Arial Narrow"/>
          <w:b/>
          <w:sz w:val="24"/>
          <w:szCs w:val="24"/>
          <w:u w:val="single"/>
        </w:rPr>
        <w:t xml:space="preserve"> </w:t>
      </w:r>
      <w:r w:rsidRPr="00C4637B">
        <w:rPr>
          <w:rFonts w:ascii="Arial Narrow" w:hAnsi="Arial Narrow"/>
          <w:sz w:val="24"/>
          <w:szCs w:val="24"/>
        </w:rPr>
        <w:t xml:space="preserve">– Estatuto ou Contrato Social em vigor (que poderá ser apresentada na forma consolidada, substituindo o contrato original), devidamente registrado, em se tratando de </w:t>
      </w:r>
      <w:r w:rsidRPr="00C4637B">
        <w:rPr>
          <w:rFonts w:ascii="Arial Narrow" w:hAnsi="Arial Narrow"/>
          <w:sz w:val="24"/>
          <w:szCs w:val="24"/>
          <w:u w:val="single"/>
        </w:rPr>
        <w:t>Sociedades Empresariais</w:t>
      </w:r>
      <w:r w:rsidRPr="00C4637B">
        <w:rPr>
          <w:rFonts w:ascii="Arial Narrow" w:hAnsi="Arial Narrow"/>
          <w:sz w:val="24"/>
          <w:szCs w:val="24"/>
        </w:rPr>
        <w:t xml:space="preserve"> e, especificamente, no caso de sociedades por ações, acompanhado de documentos de eleição e posse de seus administradores, com a publicação no Diário Oficial da Ata de Assembl</w:t>
      </w:r>
      <w:r w:rsidR="00D91681">
        <w:rPr>
          <w:rFonts w:ascii="Arial Narrow" w:hAnsi="Arial Narrow"/>
          <w:sz w:val="24"/>
          <w:szCs w:val="24"/>
        </w:rPr>
        <w:t>é</w:t>
      </w:r>
      <w:r w:rsidRPr="00C4637B">
        <w:rPr>
          <w:rFonts w:ascii="Arial Narrow" w:hAnsi="Arial Narrow"/>
          <w:sz w:val="24"/>
          <w:szCs w:val="24"/>
        </w:rPr>
        <w:t>ia que aprovou o Estatuto.</w:t>
      </w:r>
    </w:p>
    <w:p w14:paraId="01508C62" w14:textId="77777777" w:rsidR="00C4637B" w:rsidRPr="00C4637B" w:rsidRDefault="00C4637B" w:rsidP="008B783E">
      <w:pPr>
        <w:numPr>
          <w:ilvl w:val="1"/>
          <w:numId w:val="4"/>
        </w:numPr>
        <w:spacing w:line="320" w:lineRule="atLeast"/>
        <w:ind w:left="42" w:right="134" w:firstLine="0"/>
        <w:jc w:val="both"/>
        <w:rPr>
          <w:rFonts w:ascii="Arial Narrow" w:hAnsi="Arial Narrow"/>
          <w:sz w:val="24"/>
          <w:szCs w:val="24"/>
        </w:rPr>
      </w:pPr>
      <w:r w:rsidRPr="00C4637B">
        <w:rPr>
          <w:rFonts w:ascii="Arial Narrow" w:hAnsi="Arial Narrow"/>
          <w:sz w:val="24"/>
          <w:szCs w:val="24"/>
        </w:rPr>
        <w:t>os documentos em apreço deverão estar acompanhados de todas as alterações ou da consolidação respectiva;</w:t>
      </w:r>
    </w:p>
    <w:p w14:paraId="0A263F02" w14:textId="77777777" w:rsidR="00C4637B" w:rsidRPr="00C4637B" w:rsidRDefault="00C4637B" w:rsidP="008B783E">
      <w:pPr>
        <w:numPr>
          <w:ilvl w:val="0"/>
          <w:numId w:val="4"/>
        </w:numPr>
        <w:spacing w:line="320" w:lineRule="atLeast"/>
        <w:ind w:left="42" w:right="134" w:firstLine="0"/>
        <w:jc w:val="both"/>
        <w:rPr>
          <w:rFonts w:ascii="Arial Narrow" w:hAnsi="Arial Narrow"/>
          <w:sz w:val="24"/>
          <w:szCs w:val="24"/>
        </w:rPr>
      </w:pPr>
      <w:r w:rsidRPr="00C4637B">
        <w:rPr>
          <w:rFonts w:ascii="Arial Narrow" w:hAnsi="Arial Narrow"/>
          <w:sz w:val="24"/>
          <w:szCs w:val="24"/>
        </w:rPr>
        <w:t>Inscrição do ato constitutivo, no caso de Sociedades Simples, acompanhada de prova da diretoria em exercício.</w:t>
      </w:r>
    </w:p>
    <w:p w14:paraId="784BD411" w14:textId="77777777" w:rsidR="00C4637B" w:rsidRPr="00C4637B" w:rsidRDefault="00C4637B" w:rsidP="008B783E">
      <w:pPr>
        <w:numPr>
          <w:ilvl w:val="0"/>
          <w:numId w:val="4"/>
        </w:numPr>
        <w:spacing w:line="320" w:lineRule="atLeast"/>
        <w:ind w:left="42" w:right="134" w:firstLine="0"/>
        <w:jc w:val="both"/>
        <w:rPr>
          <w:rFonts w:ascii="Arial Narrow" w:hAnsi="Arial Narrow"/>
          <w:sz w:val="24"/>
          <w:szCs w:val="24"/>
        </w:rPr>
      </w:pPr>
      <w:r w:rsidRPr="00C4637B">
        <w:rPr>
          <w:rFonts w:ascii="Arial Narrow" w:hAnsi="Arial Narrow"/>
          <w:sz w:val="24"/>
          <w:szCs w:val="24"/>
        </w:rPr>
        <w:t>Decreto de autorização, em se tratando de empresas ou sociedade estrangeira em funcionamento no País, e ato de registro ou autorização para funcionamento expedido pelo órgão competente, quando a atividade assim o exigir.</w:t>
      </w:r>
    </w:p>
    <w:p w14:paraId="10137931" w14:textId="77777777" w:rsidR="00C4637B" w:rsidRPr="00C4637B" w:rsidRDefault="00C4637B" w:rsidP="008B783E">
      <w:pPr>
        <w:pStyle w:val="SemEspaamento"/>
        <w:ind w:left="42" w:right="134"/>
      </w:pPr>
    </w:p>
    <w:p w14:paraId="561D02F9" w14:textId="77777777" w:rsidR="00C4637B" w:rsidRPr="00C4637B" w:rsidRDefault="00C4637B" w:rsidP="008B783E">
      <w:pPr>
        <w:numPr>
          <w:ilvl w:val="2"/>
          <w:numId w:val="19"/>
        </w:numPr>
        <w:spacing w:line="320" w:lineRule="atLeast"/>
        <w:ind w:left="42" w:right="134" w:firstLine="0"/>
        <w:jc w:val="both"/>
        <w:rPr>
          <w:rFonts w:ascii="Arial Narrow" w:hAnsi="Arial Narrow"/>
          <w:sz w:val="24"/>
          <w:szCs w:val="24"/>
        </w:rPr>
      </w:pPr>
      <w:r w:rsidRPr="00C4637B">
        <w:rPr>
          <w:rFonts w:ascii="Arial Narrow" w:hAnsi="Arial Narrow"/>
          <w:sz w:val="24"/>
          <w:szCs w:val="24"/>
        </w:rPr>
        <w:t>Os documentos relacionados nas Alíneas "a" a "d" deste Subitem não precisarão constar do Envelope 02 - “Documentos de Habilitação", se tiverem sido apresentados para o credenciamento neste Pregão.</w:t>
      </w:r>
    </w:p>
    <w:p w14:paraId="3207F0CF" w14:textId="77777777" w:rsidR="00C4637B" w:rsidRPr="00C4637B" w:rsidRDefault="00C4637B" w:rsidP="008B783E">
      <w:pPr>
        <w:pStyle w:val="SemEspaamento"/>
        <w:ind w:left="42" w:right="134"/>
      </w:pPr>
    </w:p>
    <w:p w14:paraId="75AE13AE" w14:textId="77777777" w:rsidR="00C4637B" w:rsidRPr="00A6463C" w:rsidRDefault="00C4637B" w:rsidP="008B783E">
      <w:pPr>
        <w:numPr>
          <w:ilvl w:val="1"/>
          <w:numId w:val="19"/>
        </w:numPr>
        <w:shd w:val="clear" w:color="auto" w:fill="FFFFFF" w:themeFill="background1"/>
        <w:spacing w:line="320" w:lineRule="atLeast"/>
        <w:ind w:left="42" w:right="134" w:firstLine="0"/>
        <w:jc w:val="both"/>
        <w:rPr>
          <w:rFonts w:ascii="Arial Narrow" w:hAnsi="Arial Narrow"/>
          <w:b/>
          <w:bCs/>
          <w:sz w:val="24"/>
          <w:szCs w:val="24"/>
          <w:highlight w:val="lightGray"/>
        </w:rPr>
      </w:pPr>
      <w:r w:rsidRPr="00A6463C">
        <w:rPr>
          <w:rFonts w:ascii="Arial Narrow" w:hAnsi="Arial Narrow"/>
          <w:b/>
          <w:bCs/>
          <w:sz w:val="24"/>
          <w:szCs w:val="24"/>
          <w:highlight w:val="lightGray"/>
        </w:rPr>
        <w:t>REGULARIDADES FISCAL SOCIAL E TRABALHISTA</w:t>
      </w:r>
    </w:p>
    <w:p w14:paraId="3235FC4A" w14:textId="77777777" w:rsidR="00C4637B" w:rsidRPr="00C4637B" w:rsidRDefault="00C4637B" w:rsidP="008B783E">
      <w:pPr>
        <w:numPr>
          <w:ilvl w:val="0"/>
          <w:numId w:val="3"/>
        </w:numPr>
        <w:spacing w:line="320" w:lineRule="atLeast"/>
        <w:ind w:left="42" w:right="134" w:firstLine="0"/>
        <w:jc w:val="both"/>
        <w:rPr>
          <w:rFonts w:ascii="Arial Narrow" w:hAnsi="Arial Narrow"/>
          <w:sz w:val="24"/>
          <w:szCs w:val="24"/>
        </w:rPr>
      </w:pPr>
      <w:r w:rsidRPr="00886BF8">
        <w:rPr>
          <w:rFonts w:ascii="Arial Narrow" w:hAnsi="Arial Narrow"/>
          <w:b/>
          <w:sz w:val="24"/>
          <w:szCs w:val="24"/>
        </w:rPr>
        <w:t>Prova de inscrição no Cadastro Nacional de Pessoa Jurídica</w:t>
      </w:r>
      <w:r w:rsidRPr="00C4637B">
        <w:rPr>
          <w:rFonts w:ascii="Arial Narrow" w:hAnsi="Arial Narrow"/>
          <w:sz w:val="24"/>
          <w:szCs w:val="24"/>
        </w:rPr>
        <w:t xml:space="preserve"> – </w:t>
      </w:r>
      <w:r w:rsidRPr="00C4637B">
        <w:rPr>
          <w:rFonts w:ascii="Arial Narrow" w:hAnsi="Arial Narrow"/>
          <w:b/>
          <w:sz w:val="24"/>
          <w:szCs w:val="24"/>
        </w:rPr>
        <w:t xml:space="preserve">CNPJ </w:t>
      </w:r>
      <w:r w:rsidRPr="00C4637B">
        <w:rPr>
          <w:rFonts w:ascii="Arial Narrow" w:hAnsi="Arial Narrow"/>
          <w:sz w:val="24"/>
          <w:szCs w:val="24"/>
        </w:rPr>
        <w:t>do Ministério da Fazenda.</w:t>
      </w:r>
    </w:p>
    <w:p w14:paraId="5C1C62F2" w14:textId="38F8BC7B" w:rsidR="00C4637B" w:rsidRPr="00C4637B" w:rsidRDefault="00C4637B" w:rsidP="008B783E">
      <w:pPr>
        <w:numPr>
          <w:ilvl w:val="0"/>
          <w:numId w:val="3"/>
        </w:numPr>
        <w:spacing w:line="320" w:lineRule="atLeast"/>
        <w:ind w:left="42" w:right="134" w:firstLine="0"/>
        <w:jc w:val="both"/>
        <w:rPr>
          <w:rFonts w:ascii="Arial Narrow" w:hAnsi="Arial Narrow"/>
          <w:sz w:val="24"/>
          <w:szCs w:val="24"/>
        </w:rPr>
      </w:pPr>
      <w:r w:rsidRPr="00886BF8">
        <w:rPr>
          <w:rFonts w:ascii="Arial Narrow" w:hAnsi="Arial Narrow"/>
          <w:b/>
          <w:sz w:val="24"/>
          <w:szCs w:val="24"/>
        </w:rPr>
        <w:t>Prova de inscrição no cadastro de contribuintes</w:t>
      </w:r>
      <w:r w:rsidR="00EA629E">
        <w:rPr>
          <w:rFonts w:ascii="Arial Narrow" w:hAnsi="Arial Narrow"/>
          <w:b/>
          <w:sz w:val="24"/>
          <w:szCs w:val="24"/>
        </w:rPr>
        <w:t xml:space="preserve"> </w:t>
      </w:r>
      <w:r w:rsidRPr="00AF1EA1">
        <w:rPr>
          <w:rFonts w:ascii="Arial Narrow" w:hAnsi="Arial Narrow"/>
          <w:b/>
          <w:i/>
          <w:iCs/>
          <w:color w:val="EE0000"/>
          <w:sz w:val="24"/>
          <w:szCs w:val="24"/>
        </w:rPr>
        <w:t>[</w:t>
      </w:r>
      <w:r w:rsidR="00197493" w:rsidRPr="00AF1EA1">
        <w:rPr>
          <w:rFonts w:ascii="Arial Narrow" w:hAnsi="Arial Narrow"/>
          <w:b/>
          <w:i/>
          <w:iCs/>
          <w:color w:val="EE0000"/>
          <w:sz w:val="24"/>
          <w:szCs w:val="24"/>
        </w:rPr>
        <w:t>Estadual</w:t>
      </w:r>
      <w:r w:rsidRPr="00AF1EA1">
        <w:rPr>
          <w:rFonts w:ascii="Arial Narrow" w:hAnsi="Arial Narrow"/>
          <w:b/>
          <w:i/>
          <w:iCs/>
          <w:color w:val="EE0000"/>
          <w:sz w:val="24"/>
          <w:szCs w:val="24"/>
        </w:rPr>
        <w:t>]</w:t>
      </w:r>
      <w:r w:rsidRPr="00AF1EA1">
        <w:rPr>
          <w:rFonts w:ascii="Arial Narrow" w:hAnsi="Arial Narrow"/>
          <w:b/>
          <w:color w:val="EE0000"/>
          <w:sz w:val="24"/>
          <w:szCs w:val="24"/>
        </w:rPr>
        <w:t xml:space="preserve"> </w:t>
      </w:r>
      <w:r w:rsidRPr="00C4637B">
        <w:rPr>
          <w:rFonts w:ascii="Arial Narrow" w:hAnsi="Arial Narrow"/>
          <w:sz w:val="24"/>
          <w:szCs w:val="24"/>
        </w:rPr>
        <w:t>relativo ao domicílio ou sede do fornecedor, pertinente ao seu ramo de atividade e compatível com o objeto contratual</w:t>
      </w:r>
    </w:p>
    <w:p w14:paraId="480CC35E" w14:textId="5D5F37CF" w:rsidR="00C4637B" w:rsidRPr="00C4637B" w:rsidRDefault="00C4637B" w:rsidP="008B783E">
      <w:pPr>
        <w:numPr>
          <w:ilvl w:val="0"/>
          <w:numId w:val="3"/>
        </w:numPr>
        <w:spacing w:line="320" w:lineRule="atLeast"/>
        <w:ind w:left="42" w:right="134" w:firstLine="0"/>
        <w:jc w:val="both"/>
        <w:rPr>
          <w:rFonts w:ascii="Arial Narrow" w:hAnsi="Arial Narrow"/>
          <w:sz w:val="24"/>
          <w:szCs w:val="24"/>
        </w:rPr>
      </w:pPr>
      <w:r w:rsidRPr="00886BF8">
        <w:rPr>
          <w:rFonts w:ascii="Arial Narrow" w:hAnsi="Arial Narrow"/>
          <w:b/>
          <w:sz w:val="24"/>
          <w:szCs w:val="24"/>
        </w:rPr>
        <w:t>Prova de regularidade para com a</w:t>
      </w:r>
      <w:r w:rsidR="00E94960">
        <w:rPr>
          <w:rFonts w:ascii="Arial Narrow" w:hAnsi="Arial Narrow"/>
          <w:b/>
          <w:sz w:val="24"/>
          <w:szCs w:val="24"/>
        </w:rPr>
        <w:t xml:space="preserve"> </w:t>
      </w:r>
      <w:r w:rsidRPr="00C4637B">
        <w:rPr>
          <w:rFonts w:ascii="Arial Narrow" w:hAnsi="Arial Narrow"/>
          <w:b/>
          <w:sz w:val="24"/>
          <w:szCs w:val="24"/>
        </w:rPr>
        <w:t>Fazenda Federal</w:t>
      </w:r>
      <w:r w:rsidRPr="00C4637B">
        <w:rPr>
          <w:rFonts w:ascii="Arial Narrow" w:hAnsi="Arial Narrow"/>
          <w:sz w:val="24"/>
          <w:szCs w:val="24"/>
        </w:rPr>
        <w:t xml:space="preserve"> através de Certidão conjunta emitida relativa à Dívida Ativa da União, expedida pela Procuradoria Geral da Fazenda Nacional </w:t>
      </w:r>
      <w:r w:rsidR="00E94960">
        <w:rPr>
          <w:rFonts w:ascii="Arial Narrow" w:hAnsi="Arial Narrow"/>
          <w:sz w:val="24"/>
          <w:szCs w:val="24"/>
        </w:rPr>
        <w:t>ou</w:t>
      </w:r>
      <w:r w:rsidRPr="00C4637B">
        <w:rPr>
          <w:rFonts w:ascii="Arial Narrow" w:hAnsi="Arial Narrow"/>
          <w:sz w:val="24"/>
          <w:szCs w:val="24"/>
        </w:rPr>
        <w:t xml:space="preserve"> Certidão expedida pela Delegacia da Receita Federal, ambas da unidade da federação onde a empresa licitante tem a sua sede.</w:t>
      </w:r>
    </w:p>
    <w:p w14:paraId="4D5F3FBA" w14:textId="2A92D8F0" w:rsidR="003244DD" w:rsidRDefault="00C4637B" w:rsidP="008B783E">
      <w:pPr>
        <w:numPr>
          <w:ilvl w:val="0"/>
          <w:numId w:val="3"/>
        </w:numPr>
        <w:spacing w:line="320" w:lineRule="atLeast"/>
        <w:ind w:left="42" w:right="134" w:firstLine="0"/>
        <w:jc w:val="both"/>
        <w:rPr>
          <w:rFonts w:ascii="Arial Narrow" w:hAnsi="Arial Narrow"/>
          <w:sz w:val="24"/>
          <w:szCs w:val="24"/>
        </w:rPr>
      </w:pPr>
      <w:r w:rsidRPr="00886BF8">
        <w:rPr>
          <w:rFonts w:ascii="Arial Narrow" w:hAnsi="Arial Narrow"/>
          <w:b/>
          <w:sz w:val="24"/>
          <w:szCs w:val="24"/>
        </w:rPr>
        <w:t>Prova de regularidade com a Fazenda</w:t>
      </w:r>
      <w:r w:rsidR="00EA629E">
        <w:rPr>
          <w:rFonts w:ascii="Arial Narrow" w:hAnsi="Arial Narrow"/>
          <w:b/>
          <w:sz w:val="24"/>
          <w:szCs w:val="24"/>
        </w:rPr>
        <w:t xml:space="preserve"> </w:t>
      </w:r>
      <w:r w:rsidRPr="00AF1EA1">
        <w:rPr>
          <w:rFonts w:ascii="Arial Narrow" w:hAnsi="Arial Narrow"/>
          <w:b/>
          <w:i/>
          <w:iCs/>
          <w:color w:val="EE0000"/>
          <w:sz w:val="24"/>
          <w:szCs w:val="24"/>
        </w:rPr>
        <w:t>[</w:t>
      </w:r>
      <w:r w:rsidR="00197493" w:rsidRPr="00AF1EA1">
        <w:rPr>
          <w:rFonts w:ascii="Arial Narrow" w:hAnsi="Arial Narrow"/>
          <w:b/>
          <w:i/>
          <w:iCs/>
          <w:color w:val="EE0000"/>
          <w:sz w:val="24"/>
          <w:szCs w:val="24"/>
        </w:rPr>
        <w:t>Estadual</w:t>
      </w:r>
      <w:r w:rsidRPr="00AF1EA1">
        <w:rPr>
          <w:rFonts w:ascii="Arial Narrow" w:hAnsi="Arial Narrow"/>
          <w:b/>
          <w:i/>
          <w:iCs/>
          <w:color w:val="EE0000"/>
          <w:sz w:val="24"/>
          <w:szCs w:val="24"/>
        </w:rPr>
        <w:t xml:space="preserve">] </w:t>
      </w:r>
      <w:r w:rsidRPr="00C4637B">
        <w:rPr>
          <w:rFonts w:ascii="Arial Narrow" w:hAnsi="Arial Narrow"/>
          <w:sz w:val="24"/>
          <w:szCs w:val="24"/>
        </w:rPr>
        <w:t>do domicílio ou sede do fornecedor, relativa à atividade em cujo exercício contrata ou concorre;</w:t>
      </w:r>
    </w:p>
    <w:p w14:paraId="6E1B6D76" w14:textId="661BA394" w:rsidR="00C4637B" w:rsidRPr="003244DD" w:rsidRDefault="00C4637B" w:rsidP="008B783E">
      <w:pPr>
        <w:numPr>
          <w:ilvl w:val="0"/>
          <w:numId w:val="3"/>
        </w:numPr>
        <w:spacing w:line="320" w:lineRule="atLeast"/>
        <w:ind w:left="42" w:right="134" w:firstLine="0"/>
        <w:jc w:val="both"/>
        <w:rPr>
          <w:rFonts w:ascii="Arial Narrow" w:hAnsi="Arial Narrow"/>
          <w:sz w:val="24"/>
          <w:szCs w:val="24"/>
        </w:rPr>
      </w:pPr>
      <w:r w:rsidRPr="003244DD">
        <w:rPr>
          <w:rFonts w:ascii="Arial Narrow" w:hAnsi="Arial Narrow"/>
          <w:sz w:val="24"/>
          <w:szCs w:val="24"/>
        </w:rPr>
        <w:t xml:space="preserve">Fundo de Garantia por Tempo de Serviço </w:t>
      </w:r>
      <w:r w:rsidRPr="003244DD">
        <w:rPr>
          <w:rFonts w:ascii="Arial Narrow" w:hAnsi="Arial Narrow"/>
          <w:b/>
          <w:sz w:val="24"/>
          <w:szCs w:val="24"/>
        </w:rPr>
        <w:t>(FGTS</w:t>
      </w:r>
      <w:r w:rsidRPr="003244DD">
        <w:rPr>
          <w:rFonts w:ascii="Arial Narrow" w:hAnsi="Arial Narrow"/>
          <w:sz w:val="24"/>
          <w:szCs w:val="24"/>
        </w:rPr>
        <w:t>), demonstrando situação regular no cumprimento dos encargos sociais instituídos por lei.</w:t>
      </w:r>
    </w:p>
    <w:p w14:paraId="2D4329CD" w14:textId="77777777" w:rsidR="00C4637B" w:rsidRPr="00C4637B" w:rsidRDefault="00C4637B" w:rsidP="008B783E">
      <w:pPr>
        <w:numPr>
          <w:ilvl w:val="0"/>
          <w:numId w:val="3"/>
        </w:numPr>
        <w:spacing w:line="320" w:lineRule="atLeast"/>
        <w:ind w:left="42" w:right="134" w:firstLine="0"/>
        <w:jc w:val="both"/>
        <w:rPr>
          <w:rFonts w:ascii="Arial Narrow" w:hAnsi="Arial Narrow"/>
          <w:sz w:val="24"/>
          <w:szCs w:val="24"/>
        </w:rPr>
      </w:pPr>
      <w:r w:rsidRPr="00886BF8">
        <w:rPr>
          <w:rFonts w:ascii="Arial Narrow" w:hAnsi="Arial Narrow"/>
          <w:b/>
          <w:sz w:val="24"/>
          <w:szCs w:val="24"/>
        </w:rPr>
        <w:t>Pr</w:t>
      </w:r>
      <w:r w:rsidR="00886BF8">
        <w:rPr>
          <w:rFonts w:ascii="Arial Narrow" w:hAnsi="Arial Narrow"/>
          <w:b/>
          <w:sz w:val="24"/>
          <w:szCs w:val="24"/>
        </w:rPr>
        <w:t>ova de regularidade relativa à J</w:t>
      </w:r>
      <w:r w:rsidRPr="00886BF8">
        <w:rPr>
          <w:rFonts w:ascii="Arial Narrow" w:hAnsi="Arial Narrow"/>
          <w:b/>
          <w:sz w:val="24"/>
          <w:szCs w:val="24"/>
        </w:rPr>
        <w:t>ustiça do Trabalho</w:t>
      </w:r>
      <w:r w:rsidRPr="00C4637B">
        <w:rPr>
          <w:rFonts w:ascii="Arial Narrow" w:hAnsi="Arial Narrow"/>
          <w:sz w:val="24"/>
          <w:szCs w:val="24"/>
        </w:rPr>
        <w:t xml:space="preserve">, através da Certidão Negativa de Débitos Trabalhistas </w:t>
      </w:r>
      <w:r w:rsidRPr="00C4637B">
        <w:rPr>
          <w:rFonts w:ascii="Arial Narrow" w:hAnsi="Arial Narrow"/>
          <w:b/>
          <w:sz w:val="24"/>
          <w:szCs w:val="24"/>
        </w:rPr>
        <w:t>(CNDT)</w:t>
      </w:r>
      <w:r w:rsidRPr="00C4637B">
        <w:rPr>
          <w:rFonts w:ascii="Arial Narrow" w:hAnsi="Arial Narrow"/>
          <w:sz w:val="24"/>
          <w:szCs w:val="24"/>
        </w:rPr>
        <w:t>, em atendimento ao exposto na Lei Federal 12.440/11.</w:t>
      </w:r>
    </w:p>
    <w:p w14:paraId="04A7608A" w14:textId="77777777" w:rsidR="00C4637B" w:rsidRPr="00C4637B" w:rsidRDefault="00C4637B" w:rsidP="008B783E">
      <w:pPr>
        <w:spacing w:line="320" w:lineRule="atLeast"/>
        <w:ind w:left="42" w:right="134"/>
        <w:jc w:val="both"/>
        <w:rPr>
          <w:rFonts w:ascii="Arial Narrow" w:hAnsi="Arial Narrow"/>
          <w:sz w:val="24"/>
          <w:szCs w:val="24"/>
        </w:rPr>
      </w:pPr>
    </w:p>
    <w:p w14:paraId="242F310D" w14:textId="77777777" w:rsidR="00C4637B" w:rsidRPr="00A6463C" w:rsidRDefault="00C4637B" w:rsidP="008B783E">
      <w:pPr>
        <w:numPr>
          <w:ilvl w:val="1"/>
          <w:numId w:val="19"/>
        </w:numPr>
        <w:shd w:val="clear" w:color="auto" w:fill="FFFFFF" w:themeFill="background1"/>
        <w:spacing w:line="320" w:lineRule="atLeast"/>
        <w:ind w:left="42" w:right="134" w:firstLine="0"/>
        <w:jc w:val="both"/>
        <w:rPr>
          <w:rFonts w:ascii="Arial Narrow" w:hAnsi="Arial Narrow"/>
          <w:b/>
          <w:bCs/>
          <w:sz w:val="24"/>
          <w:szCs w:val="24"/>
          <w:highlight w:val="lightGray"/>
        </w:rPr>
      </w:pPr>
      <w:r w:rsidRPr="00A6463C">
        <w:rPr>
          <w:rFonts w:ascii="Arial Narrow" w:hAnsi="Arial Narrow"/>
          <w:b/>
          <w:bCs/>
          <w:sz w:val="24"/>
          <w:szCs w:val="24"/>
          <w:highlight w:val="lightGray"/>
        </w:rPr>
        <w:t>QUALIFICAÇÃO ECONÔMICA</w:t>
      </w:r>
    </w:p>
    <w:p w14:paraId="13830937" w14:textId="58D9B372" w:rsidR="00EA629E" w:rsidRPr="007531FE" w:rsidRDefault="00C4637B" w:rsidP="008B783E">
      <w:pPr>
        <w:numPr>
          <w:ilvl w:val="2"/>
          <w:numId w:val="19"/>
        </w:numPr>
        <w:spacing w:line="320" w:lineRule="atLeast"/>
        <w:ind w:left="42" w:right="134" w:firstLine="0"/>
        <w:jc w:val="both"/>
        <w:rPr>
          <w:rFonts w:ascii="Arial Narrow" w:hAnsi="Arial Narrow"/>
          <w:sz w:val="24"/>
          <w:szCs w:val="24"/>
        </w:rPr>
      </w:pPr>
      <w:r w:rsidRPr="00C4637B">
        <w:rPr>
          <w:rFonts w:ascii="Arial Narrow" w:hAnsi="Arial Narrow"/>
          <w:b/>
          <w:sz w:val="24"/>
          <w:szCs w:val="24"/>
          <w:u w:val="single"/>
        </w:rPr>
        <w:t>Certidão Negativa de pedido de Falência</w:t>
      </w:r>
      <w:r w:rsidRPr="00C4637B">
        <w:rPr>
          <w:rFonts w:ascii="Arial Narrow" w:hAnsi="Arial Narrow"/>
          <w:sz w:val="24"/>
          <w:szCs w:val="24"/>
        </w:rPr>
        <w:t>, impresso pela Internet ou expedido por Cartório Distribuidor da sede da pessoa jurídica, com data não superior a 60 (sessenta) dias corridos. Para esta certidão só será aceita outra validade se estiver expresso no próprio documento.</w:t>
      </w:r>
    </w:p>
    <w:p w14:paraId="3F458DA7" w14:textId="77777777" w:rsidR="001207A7" w:rsidRPr="00C4637B" w:rsidRDefault="001207A7" w:rsidP="008B783E">
      <w:pPr>
        <w:pStyle w:val="SemEspaamento"/>
        <w:ind w:left="42" w:right="134"/>
        <w:rPr>
          <w:lang w:val="pt-BR"/>
        </w:rPr>
      </w:pPr>
    </w:p>
    <w:p w14:paraId="32AB61A8" w14:textId="5D21C67C" w:rsidR="00E66218" w:rsidRPr="0024319D" w:rsidRDefault="00E66218" w:rsidP="008B783E">
      <w:pPr>
        <w:pStyle w:val="Ttulo1"/>
        <w:numPr>
          <w:ilvl w:val="1"/>
          <w:numId w:val="19"/>
        </w:numPr>
        <w:shd w:val="clear" w:color="auto" w:fill="D9D9D9" w:themeFill="background1" w:themeFillShade="D9"/>
        <w:tabs>
          <w:tab w:val="left" w:pos="567"/>
        </w:tabs>
        <w:spacing w:after="240"/>
        <w:ind w:left="42" w:right="134" w:firstLine="28"/>
        <w:jc w:val="both"/>
        <w:rPr>
          <w:rFonts w:ascii="Arial Narrow" w:hAnsi="Arial Narrow"/>
          <w:sz w:val="24"/>
          <w:szCs w:val="24"/>
        </w:rPr>
      </w:pPr>
      <w:r w:rsidRPr="0024319D">
        <w:rPr>
          <w:rFonts w:ascii="Arial Narrow" w:hAnsi="Arial Narrow"/>
          <w:sz w:val="24"/>
          <w:szCs w:val="24"/>
        </w:rPr>
        <w:t>OUTROS DOCUMENTOS</w:t>
      </w:r>
      <w:r w:rsidRPr="0024319D">
        <w:rPr>
          <w:rFonts w:ascii="Arial Narrow" w:hAnsi="Arial Narrow"/>
          <w:color w:val="FF0000"/>
          <w:sz w:val="24"/>
          <w:szCs w:val="24"/>
        </w:rPr>
        <w:t xml:space="preserve"> </w:t>
      </w:r>
    </w:p>
    <w:p w14:paraId="73CE2D50" w14:textId="77777777" w:rsidR="00E66218" w:rsidRPr="00E66218" w:rsidRDefault="00E66218" w:rsidP="008B783E">
      <w:pPr>
        <w:pStyle w:val="PargrafodaLista"/>
        <w:numPr>
          <w:ilvl w:val="2"/>
          <w:numId w:val="19"/>
        </w:numPr>
        <w:tabs>
          <w:tab w:val="left" w:pos="567"/>
        </w:tabs>
        <w:spacing w:line="320" w:lineRule="atLeast"/>
        <w:ind w:left="42" w:right="134" w:firstLine="28"/>
        <w:rPr>
          <w:rFonts w:ascii="Arial Narrow" w:hAnsi="Arial Narrow" w:cs="Arial"/>
          <w:b/>
          <w:bCs/>
          <w:sz w:val="24"/>
          <w:szCs w:val="24"/>
          <w:highlight w:val="lightGray"/>
        </w:rPr>
      </w:pPr>
      <w:r w:rsidRPr="00E66218">
        <w:rPr>
          <w:rFonts w:ascii="Arial Narrow" w:hAnsi="Arial Narrow" w:cs="Arial"/>
          <w:b/>
          <w:bCs/>
          <w:sz w:val="24"/>
          <w:szCs w:val="24"/>
          <w:highlight w:val="lightGray"/>
        </w:rPr>
        <w:t>DAS DECLARAÇÕES</w:t>
      </w:r>
    </w:p>
    <w:p w14:paraId="5C9A4626" w14:textId="77777777" w:rsidR="003244DD" w:rsidRPr="00942199" w:rsidRDefault="003244DD" w:rsidP="008B783E">
      <w:pPr>
        <w:pStyle w:val="PargrafodaLista"/>
        <w:numPr>
          <w:ilvl w:val="0"/>
          <w:numId w:val="20"/>
        </w:numPr>
        <w:tabs>
          <w:tab w:val="left" w:pos="567"/>
        </w:tabs>
        <w:spacing w:line="320" w:lineRule="atLeast"/>
        <w:ind w:left="42" w:right="134" w:firstLine="0"/>
        <w:rPr>
          <w:rFonts w:ascii="Arial Narrow" w:hAnsi="Arial Narrow" w:cs="Arial"/>
          <w:sz w:val="24"/>
          <w:szCs w:val="24"/>
        </w:rPr>
      </w:pPr>
      <w:r w:rsidRPr="00942199">
        <w:rPr>
          <w:rFonts w:ascii="Arial Narrow" w:hAnsi="Arial Narrow" w:cs="Arial"/>
          <w:b/>
          <w:bCs/>
          <w:sz w:val="24"/>
          <w:szCs w:val="24"/>
        </w:rPr>
        <w:lastRenderedPageBreak/>
        <w:t>DECLARAÇÃO de cumprimento do disposto no inciso XXXIII do art. 7º</w:t>
      </w:r>
      <w:r w:rsidRPr="00942199">
        <w:rPr>
          <w:rFonts w:ascii="Arial Narrow" w:hAnsi="Arial Narrow" w:cs="Arial"/>
          <w:sz w:val="24"/>
          <w:szCs w:val="24"/>
        </w:rPr>
        <w:t xml:space="preserve"> da Constituição Federal, de que a empresa não possui menores de dezoito anos em condições de trabalho noturno, perigoso ou insalubre a e de qualquer trabalho a menores de dezesseis anos, salvo na condição de aprendiz, a partir de quatorze anos, de acordo com o inciso VI do art. 68 da Lei n.º 14.133, de 1 de abril de 2021, conforme modelo constante no </w:t>
      </w:r>
      <w:r w:rsidRPr="00942199">
        <w:rPr>
          <w:rFonts w:ascii="Arial Narrow" w:hAnsi="Arial Narrow" w:cs="Arial"/>
          <w:b/>
          <w:sz w:val="24"/>
          <w:szCs w:val="24"/>
        </w:rPr>
        <w:t>ANEXO V</w:t>
      </w:r>
      <w:r w:rsidRPr="00942199">
        <w:rPr>
          <w:rFonts w:ascii="Arial Narrow" w:hAnsi="Arial Narrow" w:cs="Arial"/>
          <w:sz w:val="24"/>
          <w:szCs w:val="24"/>
        </w:rPr>
        <w:t>.</w:t>
      </w:r>
    </w:p>
    <w:p w14:paraId="06BC3484" w14:textId="77777777" w:rsidR="003244DD" w:rsidRPr="00942199" w:rsidRDefault="003244DD" w:rsidP="008B783E">
      <w:pPr>
        <w:pStyle w:val="PargrafodaLista"/>
        <w:numPr>
          <w:ilvl w:val="0"/>
          <w:numId w:val="20"/>
        </w:numPr>
        <w:tabs>
          <w:tab w:val="left" w:pos="567"/>
        </w:tabs>
        <w:spacing w:line="320" w:lineRule="atLeast"/>
        <w:ind w:left="42" w:right="134" w:firstLine="0"/>
        <w:rPr>
          <w:rFonts w:ascii="Arial Narrow" w:hAnsi="Arial Narrow" w:cs="Arial"/>
          <w:b/>
          <w:bCs/>
          <w:sz w:val="24"/>
          <w:szCs w:val="24"/>
        </w:rPr>
      </w:pPr>
      <w:r w:rsidRPr="00942199">
        <w:rPr>
          <w:rFonts w:ascii="Arial Narrow" w:eastAsia="Arial" w:hAnsi="Arial Narrow" w:cs="Arial"/>
          <w:b/>
          <w:bCs/>
          <w:sz w:val="24"/>
          <w:szCs w:val="24"/>
        </w:rPr>
        <w:t xml:space="preserve">DECLARAÇÃO de inexistência de fato superveniente </w:t>
      </w:r>
      <w:r w:rsidRPr="00942199">
        <w:rPr>
          <w:rFonts w:ascii="Arial Narrow" w:hAnsi="Arial Narrow" w:cs="Arial"/>
          <w:b/>
          <w:bCs/>
          <w:sz w:val="24"/>
          <w:szCs w:val="24"/>
        </w:rPr>
        <w:t>impeditivo</w:t>
      </w:r>
      <w:r w:rsidRPr="00942199">
        <w:rPr>
          <w:rFonts w:ascii="Arial Narrow" w:hAnsi="Arial Narrow" w:cs="Arial"/>
          <w:sz w:val="24"/>
          <w:szCs w:val="24"/>
        </w:rPr>
        <w:t xml:space="preserve">, conforme modelo do </w:t>
      </w:r>
      <w:r w:rsidRPr="00942199">
        <w:rPr>
          <w:rFonts w:ascii="Arial Narrow" w:hAnsi="Arial Narrow" w:cs="Arial"/>
          <w:b/>
          <w:bCs/>
          <w:sz w:val="24"/>
          <w:szCs w:val="24"/>
        </w:rPr>
        <w:t>ANEXO VI;</w:t>
      </w:r>
    </w:p>
    <w:p w14:paraId="4488024B" w14:textId="1741475E" w:rsidR="003244DD" w:rsidRPr="00942199" w:rsidRDefault="003244DD" w:rsidP="008B783E">
      <w:pPr>
        <w:pStyle w:val="PargrafodaLista"/>
        <w:numPr>
          <w:ilvl w:val="0"/>
          <w:numId w:val="20"/>
        </w:numPr>
        <w:tabs>
          <w:tab w:val="left" w:pos="567"/>
        </w:tabs>
        <w:spacing w:line="320" w:lineRule="atLeast"/>
        <w:ind w:left="42" w:right="134" w:firstLine="0"/>
        <w:rPr>
          <w:rFonts w:ascii="Arial Narrow" w:eastAsia="Arial" w:hAnsi="Arial Narrow" w:cs="Arial"/>
          <w:b/>
          <w:sz w:val="24"/>
          <w:szCs w:val="24"/>
        </w:rPr>
      </w:pPr>
      <w:r w:rsidRPr="00942199">
        <w:rPr>
          <w:rFonts w:ascii="Arial Narrow" w:eastAsia="Arial" w:hAnsi="Arial Narrow" w:cs="Arial"/>
          <w:b/>
          <w:bCs/>
          <w:sz w:val="24"/>
          <w:szCs w:val="24"/>
        </w:rPr>
        <w:t>DECLARAÇÃO</w:t>
      </w:r>
      <w:r w:rsidRPr="00942199">
        <w:rPr>
          <w:rFonts w:ascii="Arial Narrow" w:eastAsia="Arial" w:hAnsi="Arial Narrow" w:cs="Arial"/>
          <w:sz w:val="24"/>
          <w:szCs w:val="24"/>
        </w:rPr>
        <w:t xml:space="preserve"> da empresa informando que seus sócios, proprietários, dirigentes ou assemelhados </w:t>
      </w:r>
      <w:r w:rsidRPr="00942199">
        <w:rPr>
          <w:rFonts w:ascii="Arial Narrow" w:hAnsi="Arial Narrow" w:cs="Arial"/>
          <w:b/>
          <w:bCs/>
          <w:sz w:val="24"/>
          <w:szCs w:val="24"/>
        </w:rPr>
        <w:t>não possuem qualquer vínculo</w:t>
      </w:r>
      <w:r w:rsidRPr="00942199">
        <w:rPr>
          <w:rFonts w:ascii="Arial Narrow" w:hAnsi="Arial Narrow" w:cs="Arial"/>
          <w:sz w:val="24"/>
          <w:szCs w:val="24"/>
        </w:rPr>
        <w:t xml:space="preserve"> com o Município de Brasilandia</w:t>
      </w:r>
      <w:r w:rsidR="00AA4E43">
        <w:rPr>
          <w:rFonts w:ascii="Arial Narrow" w:hAnsi="Arial Narrow" w:cs="Arial"/>
          <w:sz w:val="24"/>
          <w:szCs w:val="24"/>
        </w:rPr>
        <w:t>-</w:t>
      </w:r>
      <w:r w:rsidRPr="00942199">
        <w:rPr>
          <w:rFonts w:ascii="Arial Narrow" w:hAnsi="Arial Narrow" w:cs="Arial"/>
          <w:sz w:val="24"/>
          <w:szCs w:val="24"/>
        </w:rPr>
        <w:t xml:space="preserve"> MS, conforme modelo do </w:t>
      </w:r>
      <w:r w:rsidRPr="00942199">
        <w:rPr>
          <w:rFonts w:ascii="Arial Narrow" w:eastAsia="Arial" w:hAnsi="Arial Narrow" w:cs="Arial"/>
          <w:b/>
          <w:sz w:val="24"/>
          <w:szCs w:val="24"/>
        </w:rPr>
        <w:t>ANEXO VII;</w:t>
      </w:r>
    </w:p>
    <w:p w14:paraId="4118E991" w14:textId="77777777" w:rsidR="003244DD" w:rsidRPr="00942199" w:rsidRDefault="003244DD" w:rsidP="008B783E">
      <w:pPr>
        <w:pStyle w:val="PargrafodaLista"/>
        <w:numPr>
          <w:ilvl w:val="0"/>
          <w:numId w:val="20"/>
        </w:numPr>
        <w:tabs>
          <w:tab w:val="left" w:pos="567"/>
        </w:tabs>
        <w:spacing w:line="320" w:lineRule="atLeast"/>
        <w:ind w:left="42" w:right="134" w:firstLine="0"/>
        <w:rPr>
          <w:rFonts w:ascii="Arial Narrow" w:eastAsia="Arial" w:hAnsi="Arial Narrow" w:cs="Arial"/>
          <w:sz w:val="24"/>
          <w:szCs w:val="24"/>
        </w:rPr>
      </w:pPr>
      <w:r w:rsidRPr="00942199">
        <w:rPr>
          <w:rFonts w:ascii="Arial Narrow" w:hAnsi="Arial Narrow" w:cs="Arial"/>
          <w:b/>
          <w:bCs/>
          <w:sz w:val="24"/>
          <w:szCs w:val="24"/>
        </w:rPr>
        <w:t>DECLARAÇÃO que não possui empregados executando trabalho degradante ou forçado</w:t>
      </w:r>
      <w:r w:rsidRPr="00942199">
        <w:rPr>
          <w:rFonts w:ascii="Arial Narrow" w:hAnsi="Arial Narrow" w:cs="Arial"/>
          <w:sz w:val="24"/>
          <w:szCs w:val="24"/>
        </w:rPr>
        <w:t xml:space="preserve">, observando o disposto nos incisos III e IV do art. 1º e no inciso III do art. 5º da Constituição Federal, conforme modelo sugestivo – </w:t>
      </w:r>
      <w:r w:rsidRPr="00942199">
        <w:rPr>
          <w:rFonts w:ascii="Arial Narrow" w:hAnsi="Arial Narrow" w:cs="Arial"/>
          <w:b/>
          <w:sz w:val="24"/>
          <w:szCs w:val="24"/>
        </w:rPr>
        <w:t>ANEXO VIII DO EDITAL;</w:t>
      </w:r>
    </w:p>
    <w:p w14:paraId="2D5EE010" w14:textId="77777777" w:rsidR="003244DD" w:rsidRPr="00942199" w:rsidRDefault="003244DD" w:rsidP="008B783E">
      <w:pPr>
        <w:pStyle w:val="PargrafodaLista"/>
        <w:numPr>
          <w:ilvl w:val="0"/>
          <w:numId w:val="20"/>
        </w:numPr>
        <w:tabs>
          <w:tab w:val="left" w:pos="567"/>
        </w:tabs>
        <w:spacing w:line="320" w:lineRule="atLeast"/>
        <w:ind w:left="42" w:right="134" w:firstLine="0"/>
        <w:rPr>
          <w:rFonts w:ascii="Arial Narrow" w:eastAsia="Arial" w:hAnsi="Arial Narrow" w:cs="Arial"/>
          <w:sz w:val="24"/>
          <w:szCs w:val="24"/>
        </w:rPr>
      </w:pPr>
      <w:r w:rsidRPr="00942199">
        <w:rPr>
          <w:rFonts w:ascii="Arial Narrow" w:eastAsia="Arial" w:hAnsi="Arial Narrow" w:cs="Arial"/>
          <w:b/>
          <w:bCs/>
          <w:sz w:val="24"/>
          <w:szCs w:val="24"/>
        </w:rPr>
        <w:t xml:space="preserve">DECLARAÇÃO que cumpre as exigências de reserva de cargos para pessoa com deficiência e para reabilitado </w:t>
      </w:r>
      <w:r w:rsidRPr="00942199">
        <w:rPr>
          <w:rFonts w:ascii="Arial Narrow" w:eastAsia="Arial" w:hAnsi="Arial Narrow" w:cs="Arial"/>
          <w:sz w:val="24"/>
          <w:szCs w:val="24"/>
        </w:rPr>
        <w:t xml:space="preserve">da Previdência Social, previstas em lei e em outras normas específicas, conforme modelo sugestivo – </w:t>
      </w:r>
      <w:r w:rsidRPr="00942199">
        <w:rPr>
          <w:rFonts w:ascii="Arial Narrow" w:eastAsia="Arial" w:hAnsi="Arial Narrow" w:cs="Arial"/>
          <w:b/>
          <w:bCs/>
          <w:sz w:val="24"/>
          <w:szCs w:val="24"/>
        </w:rPr>
        <w:t>ANEXO IX DO EDITAL</w:t>
      </w:r>
      <w:r w:rsidRPr="00942199">
        <w:rPr>
          <w:rFonts w:ascii="Arial Narrow" w:eastAsia="Arial" w:hAnsi="Arial Narrow" w:cs="Arial"/>
          <w:sz w:val="24"/>
          <w:szCs w:val="24"/>
        </w:rPr>
        <w:t>.</w:t>
      </w:r>
    </w:p>
    <w:p w14:paraId="47AD5A9C" w14:textId="77777777" w:rsidR="00E66218" w:rsidRPr="0024319D" w:rsidRDefault="00E66218" w:rsidP="008B783E">
      <w:pPr>
        <w:pStyle w:val="PargrafodaLista"/>
        <w:numPr>
          <w:ilvl w:val="0"/>
          <w:numId w:val="20"/>
        </w:numPr>
        <w:tabs>
          <w:tab w:val="left" w:pos="567"/>
        </w:tabs>
        <w:spacing w:line="320" w:lineRule="atLeast"/>
        <w:ind w:left="42" w:right="134" w:firstLine="0"/>
        <w:rPr>
          <w:rFonts w:ascii="Arial Narrow" w:hAnsi="Arial Narrow" w:cs="Arial"/>
          <w:b/>
          <w:bCs/>
          <w:sz w:val="24"/>
          <w:szCs w:val="24"/>
        </w:rPr>
      </w:pPr>
      <w:r w:rsidRPr="0024319D">
        <w:rPr>
          <w:rFonts w:ascii="Arial Narrow" w:hAnsi="Arial Narrow" w:cs="Arial"/>
          <w:b/>
          <w:bCs/>
          <w:sz w:val="24"/>
          <w:szCs w:val="24"/>
        </w:rPr>
        <w:t>DECLARAÇÃO de que empresa não se encontre declarada inidônea</w:t>
      </w:r>
      <w:r w:rsidRPr="0024319D">
        <w:rPr>
          <w:rFonts w:ascii="Arial Narrow" w:hAnsi="Arial Narrow" w:cs="Arial"/>
          <w:sz w:val="24"/>
          <w:szCs w:val="24"/>
        </w:rPr>
        <w:t xml:space="preserve"> para licitar e contratar com o  Poder Público ou suspensa do direito de licitar ou contratar com a Administração, conforme  modelo constante no </w:t>
      </w:r>
      <w:r w:rsidRPr="0024319D">
        <w:rPr>
          <w:rFonts w:ascii="Arial Narrow" w:hAnsi="Arial Narrow" w:cs="Arial"/>
          <w:b/>
          <w:sz w:val="24"/>
          <w:szCs w:val="24"/>
        </w:rPr>
        <w:t>ANEXO X</w:t>
      </w:r>
      <w:r w:rsidRPr="0024319D">
        <w:rPr>
          <w:rFonts w:ascii="Arial Narrow" w:hAnsi="Arial Narrow" w:cs="Arial"/>
          <w:sz w:val="24"/>
          <w:szCs w:val="24"/>
        </w:rPr>
        <w:t xml:space="preserve"> – </w:t>
      </w:r>
      <w:r w:rsidRPr="0024319D">
        <w:rPr>
          <w:rFonts w:ascii="Arial Narrow" w:hAnsi="Arial Narrow" w:cs="Arial"/>
          <w:b/>
          <w:bCs/>
          <w:sz w:val="24"/>
          <w:szCs w:val="24"/>
        </w:rPr>
        <w:t>DECLARAÇÃO DE IDONEIDADE.</w:t>
      </w:r>
    </w:p>
    <w:p w14:paraId="0BCA638B" w14:textId="38BB7AA3" w:rsidR="004E4038" w:rsidRDefault="003244DD" w:rsidP="008B783E">
      <w:pPr>
        <w:pStyle w:val="PargrafodaLista"/>
        <w:tabs>
          <w:tab w:val="left" w:pos="567"/>
        </w:tabs>
        <w:spacing w:line="320" w:lineRule="atLeast"/>
        <w:ind w:left="42" w:right="134" w:firstLine="0"/>
        <w:rPr>
          <w:rFonts w:ascii="Arial Narrow" w:hAnsi="Arial Narrow" w:cs="Arial"/>
          <w:sz w:val="24"/>
          <w:szCs w:val="24"/>
        </w:rPr>
      </w:pPr>
      <w:r>
        <w:rPr>
          <w:rFonts w:ascii="Arial Narrow" w:hAnsi="Arial Narrow" w:cs="Arial"/>
          <w:bCs/>
          <w:sz w:val="24"/>
          <w:szCs w:val="24"/>
        </w:rPr>
        <w:t>f</w:t>
      </w:r>
      <w:r w:rsidR="00E66218" w:rsidRPr="0024319D">
        <w:rPr>
          <w:rFonts w:ascii="Arial Narrow" w:hAnsi="Arial Narrow" w:cs="Arial"/>
          <w:bCs/>
          <w:sz w:val="24"/>
          <w:szCs w:val="24"/>
        </w:rPr>
        <w:t>1)</w:t>
      </w:r>
      <w:r w:rsidR="00E66218">
        <w:rPr>
          <w:rFonts w:ascii="Arial Narrow" w:hAnsi="Arial Narrow" w:cs="Arial"/>
          <w:bCs/>
          <w:sz w:val="24"/>
          <w:szCs w:val="24"/>
        </w:rPr>
        <w:t xml:space="preserve"> </w:t>
      </w:r>
      <w:r w:rsidR="00E66218" w:rsidRPr="00942199">
        <w:rPr>
          <w:rFonts w:ascii="Arial Narrow" w:hAnsi="Arial Narrow" w:cs="Arial"/>
          <w:sz w:val="24"/>
          <w:szCs w:val="24"/>
        </w:rPr>
        <w:t xml:space="preserve">A declaração acima poderá ser substituída pela(s) apresentação da(s) certidão(ões) negativa(s) de inidoneidade emitida conforme </w:t>
      </w:r>
      <w:r w:rsidR="00E66218" w:rsidRPr="0045254E">
        <w:rPr>
          <w:rFonts w:ascii="Arial Narrow" w:hAnsi="Arial Narrow" w:cs="Arial"/>
          <w:b/>
          <w:bCs/>
          <w:sz w:val="24"/>
          <w:szCs w:val="24"/>
        </w:rPr>
        <w:t xml:space="preserve">item </w:t>
      </w:r>
      <w:r w:rsidR="00440540" w:rsidRPr="0045254E">
        <w:rPr>
          <w:rFonts w:ascii="Arial Narrow" w:hAnsi="Arial Narrow" w:cs="Arial"/>
          <w:b/>
          <w:bCs/>
          <w:sz w:val="24"/>
          <w:szCs w:val="24"/>
        </w:rPr>
        <w:t>1</w:t>
      </w:r>
      <w:r w:rsidR="0045254E" w:rsidRPr="0045254E">
        <w:rPr>
          <w:rFonts w:ascii="Arial Narrow" w:hAnsi="Arial Narrow" w:cs="Arial"/>
          <w:b/>
          <w:bCs/>
          <w:sz w:val="24"/>
          <w:szCs w:val="24"/>
        </w:rPr>
        <w:t>3</w:t>
      </w:r>
      <w:r w:rsidR="00440540" w:rsidRPr="0045254E">
        <w:rPr>
          <w:rFonts w:ascii="Arial Narrow" w:hAnsi="Arial Narrow" w:cs="Arial"/>
          <w:b/>
          <w:bCs/>
          <w:sz w:val="24"/>
          <w:szCs w:val="24"/>
        </w:rPr>
        <w:t>.2</w:t>
      </w:r>
      <w:r w:rsidR="00E66218" w:rsidRPr="0045254E">
        <w:rPr>
          <w:rFonts w:ascii="Arial Narrow" w:hAnsi="Arial Narrow" w:cs="Arial"/>
          <w:sz w:val="24"/>
          <w:szCs w:val="24"/>
        </w:rPr>
        <w:t>.</w:t>
      </w:r>
    </w:p>
    <w:p w14:paraId="3B692AAE" w14:textId="77777777" w:rsidR="00E66218" w:rsidRPr="00942199" w:rsidRDefault="00E66218" w:rsidP="008B783E">
      <w:pPr>
        <w:pStyle w:val="PargrafodaLista"/>
        <w:tabs>
          <w:tab w:val="left" w:pos="567"/>
        </w:tabs>
        <w:spacing w:line="320" w:lineRule="atLeast"/>
        <w:ind w:left="42" w:right="134" w:firstLine="0"/>
        <w:rPr>
          <w:rFonts w:ascii="Arial Narrow" w:eastAsia="Arial" w:hAnsi="Arial Narrow" w:cs="Arial"/>
          <w:sz w:val="24"/>
          <w:szCs w:val="24"/>
        </w:rPr>
      </w:pPr>
    </w:p>
    <w:p w14:paraId="4C972263" w14:textId="77777777" w:rsidR="00E66218" w:rsidRPr="0024319D" w:rsidRDefault="00E66218" w:rsidP="008B783E">
      <w:pPr>
        <w:pStyle w:val="PargrafodaLista"/>
        <w:pBdr>
          <w:top w:val="nil"/>
          <w:left w:val="nil"/>
          <w:bottom w:val="nil"/>
          <w:right w:val="nil"/>
          <w:between w:val="nil"/>
        </w:pBdr>
        <w:tabs>
          <w:tab w:val="left" w:pos="851"/>
        </w:tabs>
        <w:spacing w:line="320" w:lineRule="atLeast"/>
        <w:ind w:left="42" w:right="134" w:firstLine="0"/>
        <w:rPr>
          <w:rFonts w:ascii="Arial Narrow" w:hAnsi="Arial Narrow" w:cs="Arial"/>
          <w:color w:val="000000"/>
          <w:sz w:val="24"/>
          <w:szCs w:val="24"/>
        </w:rPr>
      </w:pPr>
      <w:r w:rsidRPr="00942199">
        <w:rPr>
          <w:rFonts w:ascii="Arial Narrow" w:hAnsi="Arial Narrow" w:cs="Arial"/>
          <w:color w:val="000000"/>
          <w:sz w:val="24"/>
          <w:szCs w:val="24"/>
        </w:rPr>
        <w:t xml:space="preserve">7.5.1.1 Ainda que possuam restrições fiscais ou fazendárias, as Micros e Pequenas Empresas deverão apresentar a totalidade dos requisitos dispostos no </w:t>
      </w:r>
      <w:r w:rsidRPr="00942199">
        <w:rPr>
          <w:rFonts w:ascii="Arial Narrow" w:hAnsi="Arial Narrow" w:cs="Arial"/>
          <w:b/>
          <w:color w:val="000000"/>
          <w:sz w:val="24"/>
          <w:szCs w:val="24"/>
        </w:rPr>
        <w:t>item 7.3</w:t>
      </w:r>
      <w:r w:rsidRPr="00942199">
        <w:rPr>
          <w:rFonts w:ascii="Arial Narrow" w:hAnsi="Arial Narrow" w:cs="Arial"/>
          <w:color w:val="000000"/>
          <w:sz w:val="24"/>
          <w:szCs w:val="24"/>
        </w:rPr>
        <w:t>, letras “a”, “b”, “c”, “d”, “e” e “f”, exigidos para fins de comprovação da regularidade fiscal.</w:t>
      </w:r>
    </w:p>
    <w:p w14:paraId="5D0F0D40" w14:textId="77777777" w:rsidR="00E66218" w:rsidRPr="0024319D" w:rsidRDefault="00E66218" w:rsidP="008B783E">
      <w:pPr>
        <w:pStyle w:val="PargrafodaLista"/>
        <w:pBdr>
          <w:top w:val="nil"/>
          <w:left w:val="nil"/>
          <w:bottom w:val="nil"/>
          <w:right w:val="nil"/>
          <w:between w:val="nil"/>
        </w:pBdr>
        <w:tabs>
          <w:tab w:val="left" w:pos="851"/>
        </w:tabs>
        <w:spacing w:line="320" w:lineRule="atLeast"/>
        <w:ind w:left="42" w:right="134" w:firstLine="0"/>
        <w:rPr>
          <w:rFonts w:ascii="Arial Narrow" w:hAnsi="Arial Narrow" w:cs="Arial"/>
          <w:color w:val="000000"/>
          <w:sz w:val="24"/>
          <w:szCs w:val="24"/>
        </w:rPr>
      </w:pPr>
    </w:p>
    <w:p w14:paraId="257C2F90" w14:textId="77777777" w:rsidR="00E66218" w:rsidRPr="0024319D" w:rsidRDefault="00E66218" w:rsidP="008B783E">
      <w:pPr>
        <w:pStyle w:val="PargrafodaLista"/>
        <w:pBdr>
          <w:top w:val="nil"/>
          <w:left w:val="nil"/>
          <w:bottom w:val="nil"/>
          <w:right w:val="nil"/>
          <w:between w:val="nil"/>
        </w:pBdr>
        <w:tabs>
          <w:tab w:val="left" w:pos="851"/>
        </w:tabs>
        <w:spacing w:after="240" w:line="320" w:lineRule="atLeast"/>
        <w:ind w:left="42" w:right="134" w:firstLine="0"/>
        <w:rPr>
          <w:rFonts w:ascii="Arial Narrow" w:hAnsi="Arial Narrow" w:cs="Arial"/>
          <w:color w:val="000000"/>
          <w:sz w:val="24"/>
          <w:szCs w:val="24"/>
        </w:rPr>
      </w:pPr>
      <w:r>
        <w:rPr>
          <w:rFonts w:ascii="Arial Narrow" w:hAnsi="Arial Narrow" w:cs="Arial"/>
          <w:color w:val="000000"/>
          <w:sz w:val="24"/>
          <w:szCs w:val="24"/>
        </w:rPr>
        <w:t xml:space="preserve">7.5.1.2 </w:t>
      </w:r>
      <w:r w:rsidRPr="0024319D">
        <w:rPr>
          <w:rFonts w:ascii="Arial Narrow" w:hAnsi="Arial Narrow" w:cs="Arial"/>
          <w:color w:val="000000"/>
          <w:sz w:val="24"/>
          <w:szCs w:val="24"/>
        </w:rPr>
        <w:t>Os documentos emitidos por via INTERNET poderão ter seus dados conferidos pela Equipe de Apoio perante o site correspondente.</w:t>
      </w:r>
    </w:p>
    <w:p w14:paraId="28395C97" w14:textId="77777777" w:rsidR="00E66218" w:rsidRPr="0024319D" w:rsidRDefault="00E66218" w:rsidP="008B783E">
      <w:pPr>
        <w:pStyle w:val="PargrafodaLista"/>
        <w:pBdr>
          <w:top w:val="nil"/>
          <w:left w:val="nil"/>
          <w:bottom w:val="nil"/>
          <w:right w:val="nil"/>
          <w:between w:val="nil"/>
        </w:pBdr>
        <w:tabs>
          <w:tab w:val="left" w:pos="851"/>
        </w:tabs>
        <w:spacing w:after="240" w:line="320" w:lineRule="atLeast"/>
        <w:ind w:left="42" w:right="134" w:firstLine="0"/>
        <w:rPr>
          <w:rFonts w:ascii="Arial Narrow" w:hAnsi="Arial Narrow" w:cs="Arial"/>
          <w:color w:val="000000"/>
          <w:sz w:val="24"/>
          <w:szCs w:val="24"/>
        </w:rPr>
      </w:pPr>
      <w:r>
        <w:rPr>
          <w:rFonts w:ascii="Arial Narrow" w:hAnsi="Arial Narrow" w:cs="Arial"/>
          <w:color w:val="000000"/>
          <w:sz w:val="24"/>
          <w:szCs w:val="24"/>
        </w:rPr>
        <w:t xml:space="preserve">7.5.1.3 </w:t>
      </w:r>
      <w:r w:rsidRPr="0024319D">
        <w:rPr>
          <w:rFonts w:ascii="Arial Narrow" w:hAnsi="Arial Narrow" w:cs="Arial"/>
          <w:color w:val="000000"/>
          <w:sz w:val="24"/>
          <w:szCs w:val="24"/>
        </w:rPr>
        <w:t>Não serão aceitos protocolos de entrega ou solicitação de documento em substituição aos documentos requeridos no presente Edital e seus Anexos.</w:t>
      </w:r>
    </w:p>
    <w:p w14:paraId="3BA1C5F4" w14:textId="291AB50D" w:rsidR="00E66218" w:rsidRPr="0024319D" w:rsidRDefault="00E66218" w:rsidP="008B783E">
      <w:pPr>
        <w:pStyle w:val="PargrafodaLista"/>
        <w:pBdr>
          <w:top w:val="nil"/>
          <w:left w:val="nil"/>
          <w:bottom w:val="nil"/>
          <w:right w:val="nil"/>
          <w:between w:val="nil"/>
        </w:pBdr>
        <w:tabs>
          <w:tab w:val="left" w:pos="851"/>
        </w:tabs>
        <w:spacing w:after="240" w:line="320" w:lineRule="atLeast"/>
        <w:ind w:left="42" w:right="134" w:firstLine="0"/>
        <w:rPr>
          <w:rFonts w:ascii="Arial Narrow" w:hAnsi="Arial Narrow" w:cs="Arial"/>
          <w:color w:val="000000"/>
          <w:sz w:val="24"/>
          <w:szCs w:val="24"/>
        </w:rPr>
      </w:pPr>
      <w:r>
        <w:rPr>
          <w:rFonts w:ascii="Arial Narrow" w:hAnsi="Arial Narrow" w:cs="Arial"/>
          <w:color w:val="000000"/>
          <w:sz w:val="24"/>
          <w:szCs w:val="24"/>
        </w:rPr>
        <w:t xml:space="preserve">7.5.1.4 </w:t>
      </w:r>
      <w:r w:rsidRPr="0024319D">
        <w:rPr>
          <w:rFonts w:ascii="Arial Narrow" w:hAnsi="Arial Narrow" w:cs="Arial"/>
          <w:color w:val="000000"/>
          <w:sz w:val="24"/>
          <w:szCs w:val="24"/>
        </w:rPr>
        <w:t>Se a documentação de habilitação não estiver de acordo com as exigências do edital ou contrariar qualquer dispositivo deste Edital e seus Anexos, o(a)</w:t>
      </w:r>
      <w:r w:rsidR="00CD5208">
        <w:rPr>
          <w:rFonts w:ascii="Arial Narrow" w:hAnsi="Arial Narrow" w:cs="Arial"/>
          <w:color w:val="000000"/>
          <w:sz w:val="24"/>
          <w:szCs w:val="24"/>
        </w:rPr>
        <w:t xml:space="preserve"> </w:t>
      </w:r>
      <w:r w:rsidRPr="0024319D">
        <w:rPr>
          <w:rFonts w:ascii="Arial Narrow" w:hAnsi="Arial Narrow" w:cs="Arial"/>
          <w:color w:val="000000"/>
          <w:sz w:val="24"/>
          <w:szCs w:val="24"/>
        </w:rPr>
        <w:t>Pregoeiro(a) considerará a Proponente inabilitada.</w:t>
      </w:r>
    </w:p>
    <w:p w14:paraId="461C96B4" w14:textId="7CD1A335" w:rsidR="00E66218" w:rsidRPr="000346DE" w:rsidRDefault="00E66218" w:rsidP="008B783E">
      <w:pPr>
        <w:pStyle w:val="PargrafodaLista"/>
        <w:pBdr>
          <w:top w:val="nil"/>
          <w:left w:val="nil"/>
          <w:bottom w:val="nil"/>
          <w:right w:val="nil"/>
          <w:between w:val="nil"/>
        </w:pBdr>
        <w:tabs>
          <w:tab w:val="left" w:pos="851"/>
        </w:tabs>
        <w:spacing w:after="240" w:line="320" w:lineRule="atLeast"/>
        <w:ind w:left="42" w:right="134" w:firstLine="0"/>
        <w:rPr>
          <w:rFonts w:ascii="Arial Narrow" w:hAnsi="Arial Narrow" w:cs="Arial"/>
          <w:color w:val="000000"/>
          <w:sz w:val="24"/>
          <w:szCs w:val="24"/>
        </w:rPr>
      </w:pPr>
      <w:r>
        <w:rPr>
          <w:rFonts w:ascii="Arial Narrow" w:hAnsi="Arial Narrow" w:cs="Arial"/>
          <w:color w:val="000000"/>
          <w:sz w:val="24"/>
          <w:szCs w:val="24"/>
        </w:rPr>
        <w:t xml:space="preserve">7.5.1.5 </w:t>
      </w:r>
      <w:r w:rsidRPr="0024319D">
        <w:rPr>
          <w:rFonts w:ascii="Arial Narrow" w:hAnsi="Arial Narrow" w:cs="Arial"/>
          <w:color w:val="000000"/>
          <w:sz w:val="24"/>
          <w:szCs w:val="24"/>
        </w:rPr>
        <w:t>Os Documentos apresentados com a validade expirada acarretarão a inabilitação do Proponente. As certidões que não possuírem prazo de validade, somente serão aceitas com data de emissão não superior a 60 (sessenta) dias, não se aplicando aos documentos em que a validade já esteja determinada neste Edital.</w:t>
      </w:r>
    </w:p>
    <w:p w14:paraId="0B6D1206" w14:textId="77777777" w:rsidR="00C4637B" w:rsidRPr="00A6463C" w:rsidRDefault="00C4637B" w:rsidP="008B783E">
      <w:pPr>
        <w:numPr>
          <w:ilvl w:val="0"/>
          <w:numId w:val="19"/>
        </w:numPr>
        <w:shd w:val="clear" w:color="auto" w:fill="D9D9D9" w:themeFill="background1" w:themeFillShade="D9"/>
        <w:spacing w:line="320" w:lineRule="atLeast"/>
        <w:ind w:left="42" w:right="134" w:firstLine="0"/>
        <w:jc w:val="both"/>
        <w:rPr>
          <w:rFonts w:ascii="Arial Narrow" w:hAnsi="Arial Narrow"/>
          <w:b/>
          <w:sz w:val="28"/>
          <w:szCs w:val="24"/>
        </w:rPr>
      </w:pPr>
      <w:r w:rsidRPr="00A6463C">
        <w:rPr>
          <w:rFonts w:ascii="Arial Narrow" w:hAnsi="Arial Narrow"/>
          <w:b/>
          <w:sz w:val="28"/>
          <w:szCs w:val="24"/>
        </w:rPr>
        <w:t>DO PEDIDO DE ESCLARECIMENTO E IMPUGNAÇÃO AO EDITAL</w:t>
      </w:r>
    </w:p>
    <w:p w14:paraId="72593530" w14:textId="77777777" w:rsidR="00CE0A45" w:rsidRPr="00743E4F" w:rsidRDefault="00CE0A45" w:rsidP="008B783E">
      <w:pPr>
        <w:pStyle w:val="Ttulo1"/>
        <w:tabs>
          <w:tab w:val="left" w:pos="993"/>
        </w:tabs>
        <w:spacing w:after="240" w:line="276" w:lineRule="auto"/>
        <w:ind w:left="42" w:right="134"/>
        <w:jc w:val="both"/>
        <w:rPr>
          <w:rFonts w:ascii="Arial Narrow" w:eastAsia="Arial MT" w:hAnsi="Arial Narrow"/>
          <w:b w:val="0"/>
          <w:bCs w:val="0"/>
          <w:color w:val="000000"/>
          <w:sz w:val="24"/>
          <w:szCs w:val="24"/>
        </w:rPr>
      </w:pPr>
      <w:r>
        <w:rPr>
          <w:rFonts w:ascii="Arial Narrow" w:eastAsia="Arial MT" w:hAnsi="Arial Narrow"/>
          <w:b w:val="0"/>
          <w:bCs w:val="0"/>
          <w:color w:val="000000"/>
          <w:sz w:val="24"/>
          <w:szCs w:val="24"/>
        </w:rPr>
        <w:t xml:space="preserve">8.1. </w:t>
      </w:r>
      <w:r w:rsidRPr="00743E4F">
        <w:rPr>
          <w:rFonts w:ascii="Arial Narrow" w:eastAsia="Arial MT" w:hAnsi="Arial Narrow"/>
          <w:b w:val="0"/>
          <w:bCs w:val="0"/>
          <w:color w:val="000000"/>
          <w:sz w:val="24"/>
          <w:szCs w:val="24"/>
        </w:rPr>
        <w:t xml:space="preserve">É facultado a qualquer interessado a apresentação de pedido de esclarecimento ou de impugnação ao ato convocatório do Pregão e seus anexos, observado, para tanto, o </w:t>
      </w:r>
      <w:r w:rsidRPr="00743E4F">
        <w:rPr>
          <w:rFonts w:ascii="Arial Narrow" w:eastAsia="Arial MT" w:hAnsi="Arial Narrow"/>
          <w:bCs w:val="0"/>
          <w:color w:val="000000"/>
          <w:sz w:val="24"/>
          <w:szCs w:val="24"/>
        </w:rPr>
        <w:t>prazo de até 03 (três) dias úteis</w:t>
      </w:r>
      <w:r w:rsidRPr="00743E4F">
        <w:rPr>
          <w:rFonts w:ascii="Arial Narrow" w:eastAsia="Arial MT" w:hAnsi="Arial Narrow"/>
          <w:b w:val="0"/>
          <w:bCs w:val="0"/>
          <w:color w:val="000000"/>
          <w:sz w:val="24"/>
          <w:szCs w:val="24"/>
        </w:rPr>
        <w:t xml:space="preserve"> anteriores à data fixada para recebimento das propostas, na forma do art. 164 da Lei n.º 14.133/2021. </w:t>
      </w:r>
    </w:p>
    <w:p w14:paraId="635A5770" w14:textId="3A63D59E" w:rsidR="00CE0A45" w:rsidRPr="00743E4F" w:rsidRDefault="00CE0A45" w:rsidP="008B783E">
      <w:pPr>
        <w:pStyle w:val="Ttulo1"/>
        <w:tabs>
          <w:tab w:val="left" w:pos="993"/>
        </w:tabs>
        <w:spacing w:after="240" w:line="276" w:lineRule="auto"/>
        <w:ind w:left="42" w:right="134"/>
        <w:jc w:val="both"/>
        <w:rPr>
          <w:rFonts w:ascii="Arial Narrow" w:eastAsia="Arial MT" w:hAnsi="Arial Narrow"/>
          <w:b w:val="0"/>
          <w:bCs w:val="0"/>
          <w:color w:val="000000"/>
          <w:sz w:val="24"/>
          <w:szCs w:val="24"/>
        </w:rPr>
      </w:pPr>
      <w:r>
        <w:rPr>
          <w:rFonts w:ascii="Arial Narrow" w:eastAsia="Arial MT" w:hAnsi="Arial Narrow"/>
          <w:b w:val="0"/>
          <w:bCs w:val="0"/>
          <w:color w:val="000000"/>
          <w:sz w:val="24"/>
          <w:szCs w:val="24"/>
        </w:rPr>
        <w:t xml:space="preserve">8.2. </w:t>
      </w:r>
      <w:r w:rsidRPr="00743E4F">
        <w:rPr>
          <w:rFonts w:ascii="Arial Narrow" w:eastAsia="Arial MT" w:hAnsi="Arial Narrow"/>
          <w:b w:val="0"/>
          <w:bCs w:val="0"/>
          <w:color w:val="000000"/>
          <w:sz w:val="24"/>
          <w:szCs w:val="24"/>
        </w:rPr>
        <w:t xml:space="preserve">A impugnação e o pedido de esclarecimento poderão ser realizados por forma eletrônica, no e-mail: </w:t>
      </w:r>
      <w:r w:rsidRPr="00743E4F">
        <w:rPr>
          <w:rFonts w:ascii="Arial Narrow" w:eastAsia="Arial MT" w:hAnsi="Arial Narrow"/>
          <w:bCs w:val="0"/>
          <w:color w:val="000000"/>
          <w:sz w:val="24"/>
          <w:szCs w:val="24"/>
        </w:rPr>
        <w:lastRenderedPageBreak/>
        <w:t>licitacao@brasilandia.ms.gov.br</w:t>
      </w:r>
      <w:r w:rsidRPr="00743E4F">
        <w:rPr>
          <w:rFonts w:ascii="Arial Narrow" w:eastAsia="Arial MT" w:hAnsi="Arial Narrow"/>
          <w:b w:val="0"/>
          <w:bCs w:val="0"/>
          <w:color w:val="000000"/>
          <w:sz w:val="24"/>
          <w:szCs w:val="24"/>
        </w:rPr>
        <w:t xml:space="preserve"> ou presencialmente n</w:t>
      </w:r>
      <w:r w:rsidR="00CD5208">
        <w:rPr>
          <w:rFonts w:ascii="Arial Narrow" w:eastAsia="Arial MT" w:hAnsi="Arial Narrow"/>
          <w:b w:val="0"/>
          <w:bCs w:val="0"/>
          <w:color w:val="000000"/>
          <w:sz w:val="24"/>
          <w:szCs w:val="24"/>
        </w:rPr>
        <w:t>a</w:t>
      </w:r>
      <w:r w:rsidRPr="00743E4F">
        <w:rPr>
          <w:rFonts w:ascii="Arial Narrow" w:eastAsia="Arial MT" w:hAnsi="Arial Narrow"/>
          <w:b w:val="0"/>
          <w:bCs w:val="0"/>
          <w:color w:val="000000"/>
          <w:sz w:val="24"/>
          <w:szCs w:val="24"/>
        </w:rPr>
        <w:t xml:space="preserve"> </w:t>
      </w:r>
      <w:r w:rsidR="00CD5208">
        <w:rPr>
          <w:rFonts w:ascii="Arial Narrow" w:eastAsia="Arial MT" w:hAnsi="Arial Narrow"/>
          <w:b w:val="0"/>
          <w:bCs w:val="0"/>
          <w:color w:val="000000"/>
          <w:sz w:val="24"/>
          <w:szCs w:val="24"/>
        </w:rPr>
        <w:t>Coordenadoria Geral</w:t>
      </w:r>
      <w:r w:rsidRPr="00743E4F">
        <w:rPr>
          <w:rFonts w:ascii="Arial Narrow" w:eastAsia="Arial MT" w:hAnsi="Arial Narrow"/>
          <w:b w:val="0"/>
          <w:bCs w:val="0"/>
          <w:color w:val="000000"/>
          <w:sz w:val="24"/>
          <w:szCs w:val="24"/>
        </w:rPr>
        <w:t xml:space="preserve"> de Licitações do Município de Brasil</w:t>
      </w:r>
      <w:r>
        <w:rPr>
          <w:rFonts w:ascii="Arial Narrow" w:eastAsia="Arial MT" w:hAnsi="Arial Narrow"/>
          <w:b w:val="0"/>
          <w:bCs w:val="0"/>
          <w:color w:val="000000"/>
          <w:sz w:val="24"/>
          <w:szCs w:val="24"/>
        </w:rPr>
        <w:t>â</w:t>
      </w:r>
      <w:r w:rsidRPr="00743E4F">
        <w:rPr>
          <w:rFonts w:ascii="Arial Narrow" w:eastAsia="Arial MT" w:hAnsi="Arial Narrow"/>
          <w:b w:val="0"/>
          <w:bCs w:val="0"/>
          <w:color w:val="000000"/>
          <w:sz w:val="24"/>
          <w:szCs w:val="24"/>
        </w:rPr>
        <w:t xml:space="preserve">ndia </w:t>
      </w:r>
      <w:r w:rsidR="00DD4614">
        <w:rPr>
          <w:rFonts w:ascii="Arial Narrow" w:eastAsia="Arial MT" w:hAnsi="Arial Narrow"/>
          <w:b w:val="0"/>
          <w:bCs w:val="0"/>
          <w:color w:val="000000"/>
          <w:sz w:val="24"/>
          <w:szCs w:val="24"/>
        </w:rPr>
        <w:t xml:space="preserve">- </w:t>
      </w:r>
      <w:r w:rsidRPr="00743E4F">
        <w:rPr>
          <w:rFonts w:ascii="Arial Narrow" w:eastAsia="Arial MT" w:hAnsi="Arial Narrow"/>
          <w:b w:val="0"/>
          <w:bCs w:val="0"/>
          <w:color w:val="000000"/>
          <w:sz w:val="24"/>
          <w:szCs w:val="24"/>
        </w:rPr>
        <w:t>MS, devendo estar devidamente identificado com os dados do presente certame e endereçado ao Pregoeiro(a).</w:t>
      </w:r>
    </w:p>
    <w:p w14:paraId="1BD95E33" w14:textId="77777777" w:rsidR="00CE0A45" w:rsidRPr="00743E4F" w:rsidRDefault="00CE0A45" w:rsidP="008B783E">
      <w:pPr>
        <w:pStyle w:val="Ttulo1"/>
        <w:tabs>
          <w:tab w:val="left" w:pos="993"/>
        </w:tabs>
        <w:spacing w:after="240" w:line="276" w:lineRule="auto"/>
        <w:ind w:left="42" w:right="134"/>
        <w:jc w:val="both"/>
        <w:rPr>
          <w:rFonts w:ascii="Arial Narrow" w:eastAsia="Arial MT" w:hAnsi="Arial Narrow"/>
          <w:b w:val="0"/>
          <w:bCs w:val="0"/>
          <w:color w:val="000000"/>
          <w:sz w:val="24"/>
          <w:szCs w:val="24"/>
        </w:rPr>
      </w:pPr>
      <w:r>
        <w:rPr>
          <w:rFonts w:ascii="Arial Narrow" w:eastAsia="Arial MT" w:hAnsi="Arial Narrow"/>
          <w:b w:val="0"/>
          <w:bCs w:val="0"/>
          <w:color w:val="000000"/>
          <w:sz w:val="24"/>
          <w:szCs w:val="24"/>
        </w:rPr>
        <w:t xml:space="preserve">8.3. </w:t>
      </w:r>
      <w:r w:rsidRPr="00743E4F">
        <w:rPr>
          <w:rFonts w:ascii="Arial Narrow" w:eastAsia="Arial MT" w:hAnsi="Arial Narrow"/>
          <w:b w:val="0"/>
          <w:bCs w:val="0"/>
          <w:color w:val="000000"/>
          <w:sz w:val="24"/>
          <w:szCs w:val="24"/>
        </w:rPr>
        <w:t>A decisão sobre o pedido de providências ou de impugnação será proferida pela autoridade subscritora do ato convocatório do Pregão no prazo e observada a forma a que alude o parágrafo único do art. 164 da Lei n.º 14.133/2021.</w:t>
      </w:r>
    </w:p>
    <w:p w14:paraId="7CFF7D53" w14:textId="77777777" w:rsidR="00CE0A45" w:rsidRPr="00743E4F" w:rsidRDefault="00CE0A45" w:rsidP="008B783E">
      <w:pPr>
        <w:pStyle w:val="Ttulo1"/>
        <w:tabs>
          <w:tab w:val="left" w:pos="993"/>
        </w:tabs>
        <w:spacing w:after="240" w:line="276" w:lineRule="auto"/>
        <w:ind w:left="42" w:right="134"/>
        <w:jc w:val="both"/>
        <w:rPr>
          <w:rFonts w:ascii="Arial Narrow" w:eastAsia="Arial MT" w:hAnsi="Arial Narrow"/>
          <w:b w:val="0"/>
          <w:bCs w:val="0"/>
          <w:color w:val="000000"/>
          <w:sz w:val="24"/>
          <w:szCs w:val="24"/>
        </w:rPr>
      </w:pPr>
      <w:r>
        <w:rPr>
          <w:rFonts w:ascii="Arial Narrow" w:eastAsia="Arial MT" w:hAnsi="Arial Narrow"/>
          <w:b w:val="0"/>
          <w:bCs w:val="0"/>
          <w:color w:val="000000"/>
          <w:sz w:val="24"/>
          <w:szCs w:val="24"/>
        </w:rPr>
        <w:t xml:space="preserve">8.4. </w:t>
      </w:r>
      <w:r w:rsidRPr="00743E4F">
        <w:rPr>
          <w:rFonts w:ascii="Arial Narrow" w:eastAsia="Arial MT" w:hAnsi="Arial Narrow"/>
          <w:b w:val="0"/>
          <w:bCs w:val="0"/>
          <w:color w:val="000000"/>
          <w:sz w:val="24"/>
          <w:szCs w:val="24"/>
        </w:rPr>
        <w:t>O acolhimento do pedido de esclarecimento ou de impugnação exige, desde que implique em modificações do ato convocatório do Pregão, além das alterações decorrentes, divulgação pela mesma forma que se deu o texto original e designação de nova data para a realização do certame.</w:t>
      </w:r>
    </w:p>
    <w:p w14:paraId="7077DF32" w14:textId="77777777" w:rsidR="00C4637B" w:rsidRPr="00A6463C" w:rsidRDefault="00C4637B" w:rsidP="008B783E">
      <w:pPr>
        <w:numPr>
          <w:ilvl w:val="0"/>
          <w:numId w:val="19"/>
        </w:numPr>
        <w:shd w:val="clear" w:color="auto" w:fill="D9D9D9" w:themeFill="background1" w:themeFillShade="D9"/>
        <w:spacing w:line="320" w:lineRule="atLeast"/>
        <w:ind w:left="42" w:right="134" w:firstLine="0"/>
        <w:jc w:val="both"/>
        <w:rPr>
          <w:rFonts w:ascii="Arial Narrow" w:hAnsi="Arial Narrow"/>
          <w:b/>
          <w:bCs/>
          <w:sz w:val="28"/>
          <w:szCs w:val="24"/>
        </w:rPr>
      </w:pPr>
      <w:r w:rsidRPr="00A6463C">
        <w:rPr>
          <w:rFonts w:ascii="Arial Narrow" w:hAnsi="Arial Narrow"/>
          <w:b/>
          <w:bCs/>
          <w:sz w:val="28"/>
          <w:szCs w:val="24"/>
        </w:rPr>
        <w:t>DO CREDENCIAMENTO</w:t>
      </w:r>
    </w:p>
    <w:p w14:paraId="41BA7FB8" w14:textId="0B58AF3C" w:rsidR="00C4637B" w:rsidRDefault="00C4637B" w:rsidP="008B783E">
      <w:pPr>
        <w:numPr>
          <w:ilvl w:val="1"/>
          <w:numId w:val="8"/>
        </w:numPr>
        <w:spacing w:line="320" w:lineRule="atLeast"/>
        <w:ind w:left="42" w:right="134" w:firstLine="0"/>
        <w:jc w:val="both"/>
        <w:rPr>
          <w:rFonts w:ascii="Arial Narrow" w:hAnsi="Arial Narrow"/>
          <w:sz w:val="24"/>
          <w:szCs w:val="24"/>
        </w:rPr>
      </w:pPr>
      <w:r w:rsidRPr="00C4637B">
        <w:rPr>
          <w:rFonts w:ascii="Arial Narrow" w:hAnsi="Arial Narrow"/>
          <w:sz w:val="24"/>
          <w:szCs w:val="24"/>
        </w:rPr>
        <w:t xml:space="preserve">Aberta a sessão, iniciar-se-á o CREDENCIAMENTO das participantes do Pregão. O representante da proponente entregará </w:t>
      </w:r>
      <w:r w:rsidR="00D23159">
        <w:rPr>
          <w:rFonts w:ascii="Arial Narrow" w:hAnsi="Arial Narrow"/>
          <w:sz w:val="24"/>
          <w:szCs w:val="24"/>
        </w:rPr>
        <w:t>o(</w:t>
      </w:r>
      <w:r w:rsidR="00D23159" w:rsidRPr="00C4637B">
        <w:rPr>
          <w:rFonts w:ascii="Arial Narrow" w:hAnsi="Arial Narrow"/>
          <w:sz w:val="24"/>
          <w:szCs w:val="24"/>
        </w:rPr>
        <w:t>a</w:t>
      </w:r>
      <w:r w:rsidR="00D23159">
        <w:rPr>
          <w:rFonts w:ascii="Arial Narrow" w:hAnsi="Arial Narrow"/>
          <w:sz w:val="24"/>
          <w:szCs w:val="24"/>
        </w:rPr>
        <w:t>)</w:t>
      </w:r>
      <w:r w:rsidR="00D23159" w:rsidRPr="00C4637B">
        <w:rPr>
          <w:rFonts w:ascii="Arial Narrow" w:hAnsi="Arial Narrow"/>
          <w:sz w:val="24"/>
          <w:szCs w:val="24"/>
        </w:rPr>
        <w:t xml:space="preserve"> Pregoeir</w:t>
      </w:r>
      <w:r w:rsidR="00D23159">
        <w:rPr>
          <w:rFonts w:ascii="Arial Narrow" w:hAnsi="Arial Narrow"/>
          <w:sz w:val="24"/>
          <w:szCs w:val="24"/>
        </w:rPr>
        <w:t>o(</w:t>
      </w:r>
      <w:r w:rsidR="00D23159" w:rsidRPr="00C4637B">
        <w:rPr>
          <w:rFonts w:ascii="Arial Narrow" w:hAnsi="Arial Narrow"/>
          <w:sz w:val="24"/>
          <w:szCs w:val="24"/>
        </w:rPr>
        <w:t>a</w:t>
      </w:r>
      <w:r w:rsidR="00D23159">
        <w:rPr>
          <w:rFonts w:ascii="Arial Narrow" w:hAnsi="Arial Narrow"/>
          <w:sz w:val="24"/>
          <w:szCs w:val="24"/>
        </w:rPr>
        <w:t>)</w:t>
      </w:r>
      <w:r w:rsidR="000346DE">
        <w:rPr>
          <w:rFonts w:ascii="Arial Narrow" w:hAnsi="Arial Narrow"/>
          <w:sz w:val="24"/>
          <w:szCs w:val="24"/>
        </w:rPr>
        <w:t xml:space="preserve"> </w:t>
      </w:r>
      <w:r w:rsidRPr="00C4637B">
        <w:rPr>
          <w:rFonts w:ascii="Arial Narrow" w:hAnsi="Arial Narrow"/>
          <w:sz w:val="24"/>
          <w:szCs w:val="24"/>
        </w:rPr>
        <w:t>documento que o credencie para participar do aludido procedimento, respondendo por sua autenticidade e legitimidade, devendo, ainda, identificar-se e exibir a Carteira de Identidade ou outro documento equivalente, com fotografia.</w:t>
      </w:r>
    </w:p>
    <w:p w14:paraId="2AC287BE" w14:textId="77777777" w:rsidR="00941590" w:rsidRPr="00C4637B" w:rsidRDefault="00941590" w:rsidP="008B783E">
      <w:pPr>
        <w:pStyle w:val="SemEspaamento"/>
        <w:ind w:left="42" w:right="134"/>
      </w:pPr>
    </w:p>
    <w:p w14:paraId="03DE4BF5" w14:textId="77777777" w:rsidR="00C4637B" w:rsidRDefault="00C4637B" w:rsidP="008B783E">
      <w:pPr>
        <w:numPr>
          <w:ilvl w:val="1"/>
          <w:numId w:val="8"/>
        </w:numPr>
        <w:spacing w:line="320" w:lineRule="atLeast"/>
        <w:ind w:left="42" w:right="134" w:firstLine="0"/>
        <w:jc w:val="both"/>
        <w:rPr>
          <w:rFonts w:ascii="Arial Narrow" w:hAnsi="Arial Narrow"/>
          <w:sz w:val="24"/>
          <w:szCs w:val="24"/>
        </w:rPr>
      </w:pPr>
      <w:r w:rsidRPr="00C4637B">
        <w:rPr>
          <w:rFonts w:ascii="Arial Narrow" w:hAnsi="Arial Narrow"/>
          <w:sz w:val="24"/>
          <w:szCs w:val="24"/>
        </w:rPr>
        <w:t xml:space="preserve">O credenciamento far-se-á por meio de instrumento público de procuração ou instrumento particular, com poderes específicos para, além de representar a proponente em todas as etapas/fases do PREGÃO, formular verbalmente lances ou ofertas na(s) etapa(s) de lances, desistir verbalmente de formular lances ou ofertas na(s) etapa(s) de lance(s), negociar a redução de preço, desistir expressamente da intenção de interpor recurso administrativo ao final da sessão, manifestar-se imediata e motivadamente sobre a intenção de interpor recurso administrativo ao final da sessão, assinar a ata da sessão, prestar todos os esclarecimentos solicitados </w:t>
      </w:r>
      <w:r w:rsidR="00D23159" w:rsidRPr="00C4637B">
        <w:rPr>
          <w:rFonts w:ascii="Arial Narrow" w:hAnsi="Arial Narrow"/>
          <w:sz w:val="24"/>
          <w:szCs w:val="24"/>
        </w:rPr>
        <w:t>pel</w:t>
      </w:r>
      <w:r w:rsidR="00D23159">
        <w:rPr>
          <w:rFonts w:ascii="Arial Narrow" w:hAnsi="Arial Narrow"/>
          <w:sz w:val="24"/>
          <w:szCs w:val="24"/>
        </w:rPr>
        <w:t>o(</w:t>
      </w:r>
      <w:r w:rsidR="00D23159" w:rsidRPr="00C4637B">
        <w:rPr>
          <w:rFonts w:ascii="Arial Narrow" w:hAnsi="Arial Narrow"/>
          <w:sz w:val="24"/>
          <w:szCs w:val="24"/>
        </w:rPr>
        <w:t>a</w:t>
      </w:r>
      <w:r w:rsidR="00D23159">
        <w:rPr>
          <w:rFonts w:ascii="Arial Narrow" w:hAnsi="Arial Narrow"/>
          <w:sz w:val="24"/>
          <w:szCs w:val="24"/>
        </w:rPr>
        <w:t>)</w:t>
      </w:r>
      <w:r w:rsidR="00D23159" w:rsidRPr="00C4637B">
        <w:rPr>
          <w:rFonts w:ascii="Arial Narrow" w:hAnsi="Arial Narrow"/>
          <w:sz w:val="24"/>
          <w:szCs w:val="24"/>
        </w:rPr>
        <w:t xml:space="preserve"> Pregoeir</w:t>
      </w:r>
      <w:r w:rsidR="00D23159">
        <w:rPr>
          <w:rFonts w:ascii="Arial Narrow" w:hAnsi="Arial Narrow"/>
          <w:sz w:val="24"/>
          <w:szCs w:val="24"/>
        </w:rPr>
        <w:t>o(</w:t>
      </w:r>
      <w:r w:rsidR="00D23159" w:rsidRPr="00C4637B">
        <w:rPr>
          <w:rFonts w:ascii="Arial Narrow" w:hAnsi="Arial Narrow"/>
          <w:sz w:val="24"/>
          <w:szCs w:val="24"/>
        </w:rPr>
        <w:t>a</w:t>
      </w:r>
      <w:r w:rsidR="00D23159">
        <w:rPr>
          <w:rFonts w:ascii="Arial Narrow" w:hAnsi="Arial Narrow"/>
          <w:sz w:val="24"/>
          <w:szCs w:val="24"/>
        </w:rPr>
        <w:t>)</w:t>
      </w:r>
      <w:r w:rsidRPr="00C4637B">
        <w:rPr>
          <w:rFonts w:ascii="Arial Narrow" w:hAnsi="Arial Narrow"/>
          <w:sz w:val="24"/>
          <w:szCs w:val="24"/>
        </w:rPr>
        <w:t>, enfim, praticar todos os demais atos pertinentes ao certame.</w:t>
      </w:r>
    </w:p>
    <w:p w14:paraId="0214B7DF" w14:textId="77777777" w:rsidR="00941590" w:rsidRPr="00C4637B" w:rsidRDefault="00941590" w:rsidP="008B783E">
      <w:pPr>
        <w:pStyle w:val="SemEspaamento"/>
        <w:ind w:left="42" w:right="134"/>
      </w:pPr>
    </w:p>
    <w:p w14:paraId="6FDE8C86" w14:textId="77777777" w:rsidR="00C4637B" w:rsidRDefault="00C4637B" w:rsidP="008B783E">
      <w:pPr>
        <w:numPr>
          <w:ilvl w:val="1"/>
          <w:numId w:val="8"/>
        </w:numPr>
        <w:spacing w:line="320" w:lineRule="atLeast"/>
        <w:ind w:left="42" w:right="134" w:firstLine="0"/>
        <w:jc w:val="both"/>
        <w:rPr>
          <w:rFonts w:ascii="Arial Narrow" w:hAnsi="Arial Narrow"/>
          <w:sz w:val="24"/>
          <w:szCs w:val="24"/>
        </w:rPr>
      </w:pPr>
      <w:r w:rsidRPr="00C4637B">
        <w:rPr>
          <w:rFonts w:ascii="Arial Narrow" w:hAnsi="Arial Narrow"/>
          <w:sz w:val="24"/>
          <w:szCs w:val="24"/>
        </w:rPr>
        <w:t>Na hipótese de apresentação de Procuração por instrumento particular, a mesma deverá vir acompanhada do Ato Constitutivo da proponente ou de outro documento, onde esteja expressa a capacidade/competência do outorgante para constituir mandatário.</w:t>
      </w:r>
    </w:p>
    <w:p w14:paraId="47C1D875" w14:textId="77777777" w:rsidR="00941590" w:rsidRPr="00C4637B" w:rsidRDefault="00941590" w:rsidP="008B783E">
      <w:pPr>
        <w:pStyle w:val="SemEspaamento"/>
        <w:ind w:left="42" w:right="134"/>
      </w:pPr>
    </w:p>
    <w:p w14:paraId="7299E0EF" w14:textId="77777777" w:rsidR="00C4637B" w:rsidRDefault="00C4637B" w:rsidP="008B783E">
      <w:pPr>
        <w:numPr>
          <w:ilvl w:val="1"/>
          <w:numId w:val="8"/>
        </w:numPr>
        <w:spacing w:line="320" w:lineRule="atLeast"/>
        <w:ind w:left="42" w:right="134" w:firstLine="0"/>
        <w:jc w:val="both"/>
        <w:rPr>
          <w:rFonts w:ascii="Arial Narrow" w:hAnsi="Arial Narrow"/>
          <w:sz w:val="24"/>
          <w:szCs w:val="24"/>
        </w:rPr>
      </w:pPr>
      <w:r w:rsidRPr="00C4637B">
        <w:rPr>
          <w:rFonts w:ascii="Arial Narrow" w:hAnsi="Arial Narrow"/>
          <w:sz w:val="24"/>
          <w:szCs w:val="24"/>
        </w:rPr>
        <w:t>É admitida a participação de licitantes, sem a presença de representante credenciado, ainda que o encaminhamento dos envelopes e demais documentos exigidos neste Edital se faça por correio, obedecidos os prazos e condições estabelecidos neste edital.</w:t>
      </w:r>
    </w:p>
    <w:p w14:paraId="14572843" w14:textId="77777777" w:rsidR="00941590" w:rsidRPr="00C4637B" w:rsidRDefault="00941590" w:rsidP="008B783E">
      <w:pPr>
        <w:pStyle w:val="SemEspaamento"/>
        <w:ind w:left="42" w:right="134"/>
      </w:pPr>
    </w:p>
    <w:p w14:paraId="6EB05A7E" w14:textId="77777777" w:rsidR="00C4637B" w:rsidRDefault="00C4637B" w:rsidP="008B783E">
      <w:pPr>
        <w:numPr>
          <w:ilvl w:val="1"/>
          <w:numId w:val="8"/>
        </w:numPr>
        <w:spacing w:line="320" w:lineRule="atLeast"/>
        <w:ind w:left="42" w:right="134" w:firstLine="0"/>
        <w:jc w:val="both"/>
        <w:rPr>
          <w:rFonts w:ascii="Arial Narrow" w:hAnsi="Arial Narrow"/>
          <w:sz w:val="24"/>
          <w:szCs w:val="24"/>
        </w:rPr>
      </w:pPr>
      <w:r w:rsidRPr="00C4637B">
        <w:rPr>
          <w:rFonts w:ascii="Arial Narrow" w:hAnsi="Arial Narrow"/>
          <w:sz w:val="24"/>
          <w:szCs w:val="24"/>
        </w:rPr>
        <w:t>Se o representante da proponente ostentar a condição de sócio, proprietário, dirigente ou assemelhado da empresa, ao invés de instrumento público de procuração ou instrumento particular, deverá apresentar fotocópia do respectivo Estatuto/Contrato Social ou documento equivalente, no qual estejam expressos seus poderes para exercer direitos e assumir obrigações em decorrência de tal investidura.</w:t>
      </w:r>
    </w:p>
    <w:p w14:paraId="7E8C90E6" w14:textId="77777777" w:rsidR="00941590" w:rsidRPr="00C4637B" w:rsidRDefault="00941590" w:rsidP="008B783E">
      <w:pPr>
        <w:pStyle w:val="SemEspaamento"/>
        <w:ind w:left="42" w:right="134"/>
      </w:pPr>
    </w:p>
    <w:p w14:paraId="719FD4F1" w14:textId="77777777" w:rsidR="00C4637B" w:rsidRDefault="00C4637B" w:rsidP="008B783E">
      <w:pPr>
        <w:numPr>
          <w:ilvl w:val="1"/>
          <w:numId w:val="8"/>
        </w:numPr>
        <w:spacing w:line="320" w:lineRule="atLeast"/>
        <w:ind w:left="42" w:right="134" w:firstLine="0"/>
        <w:jc w:val="both"/>
        <w:rPr>
          <w:rFonts w:ascii="Arial Narrow" w:hAnsi="Arial Narrow"/>
          <w:sz w:val="24"/>
          <w:szCs w:val="24"/>
        </w:rPr>
      </w:pPr>
      <w:r w:rsidRPr="00C4637B">
        <w:rPr>
          <w:rFonts w:ascii="Arial Narrow" w:hAnsi="Arial Narrow"/>
          <w:sz w:val="24"/>
          <w:szCs w:val="24"/>
        </w:rPr>
        <w:t xml:space="preserve">É admitido somente </w:t>
      </w:r>
      <w:r w:rsidR="00941590">
        <w:rPr>
          <w:rFonts w:ascii="Arial Narrow" w:hAnsi="Arial Narrow"/>
          <w:sz w:val="24"/>
          <w:szCs w:val="24"/>
        </w:rPr>
        <w:t>um representante por proponente.</w:t>
      </w:r>
    </w:p>
    <w:p w14:paraId="1BB91877" w14:textId="77777777" w:rsidR="00941590" w:rsidRPr="00C4637B" w:rsidRDefault="00941590" w:rsidP="008B783E">
      <w:pPr>
        <w:pStyle w:val="SemEspaamento"/>
        <w:ind w:left="42" w:right="134"/>
      </w:pPr>
    </w:p>
    <w:p w14:paraId="26EC4AE6" w14:textId="77777777" w:rsidR="00C4637B" w:rsidRDefault="00C4637B" w:rsidP="008B783E">
      <w:pPr>
        <w:numPr>
          <w:ilvl w:val="1"/>
          <w:numId w:val="8"/>
        </w:numPr>
        <w:spacing w:line="320" w:lineRule="atLeast"/>
        <w:ind w:left="42" w:right="134" w:firstLine="0"/>
        <w:jc w:val="both"/>
        <w:rPr>
          <w:rFonts w:ascii="Arial Narrow" w:hAnsi="Arial Narrow"/>
          <w:sz w:val="24"/>
          <w:szCs w:val="24"/>
        </w:rPr>
      </w:pPr>
      <w:r w:rsidRPr="00C4637B">
        <w:rPr>
          <w:rFonts w:ascii="Arial Narrow" w:hAnsi="Arial Narrow"/>
          <w:sz w:val="24"/>
          <w:szCs w:val="24"/>
        </w:rPr>
        <w:t xml:space="preserve">A ausência da documentação referida neste item ou a apresentação em desconformidade com as exigências previstas impossibilitará a participação da proponente neste Pregão, exclusivamente no tocante à </w:t>
      </w:r>
      <w:r w:rsidRPr="00C4637B">
        <w:rPr>
          <w:rFonts w:ascii="Arial Narrow" w:hAnsi="Arial Narrow"/>
          <w:sz w:val="24"/>
          <w:szCs w:val="24"/>
        </w:rPr>
        <w:lastRenderedPageBreak/>
        <w:t xml:space="preserve">formulação de lances e demais atos inclusive recurso. </w:t>
      </w:r>
    </w:p>
    <w:p w14:paraId="52021FD6" w14:textId="77777777" w:rsidR="00941590" w:rsidRPr="00C4637B" w:rsidRDefault="00941590" w:rsidP="008B783E">
      <w:pPr>
        <w:pStyle w:val="SemEspaamento"/>
        <w:ind w:left="42" w:right="134"/>
      </w:pPr>
    </w:p>
    <w:p w14:paraId="368C3D1E" w14:textId="32A4468C" w:rsidR="00C4637B" w:rsidRDefault="00C4637B" w:rsidP="008B783E">
      <w:pPr>
        <w:numPr>
          <w:ilvl w:val="1"/>
          <w:numId w:val="8"/>
        </w:numPr>
        <w:spacing w:line="320" w:lineRule="atLeast"/>
        <w:ind w:left="42" w:right="134" w:firstLine="0"/>
        <w:jc w:val="both"/>
        <w:rPr>
          <w:rFonts w:ascii="Arial Narrow" w:hAnsi="Arial Narrow"/>
          <w:sz w:val="24"/>
          <w:szCs w:val="24"/>
        </w:rPr>
      </w:pPr>
      <w:r w:rsidRPr="00C4637B">
        <w:rPr>
          <w:rFonts w:ascii="Arial Narrow" w:hAnsi="Arial Narrow"/>
          <w:sz w:val="24"/>
          <w:szCs w:val="24"/>
        </w:rPr>
        <w:t xml:space="preserve">Desenvolvido o CREDENCIAMENTO das proponentes que comparecerem, </w:t>
      </w:r>
      <w:r w:rsidR="00D23159">
        <w:rPr>
          <w:rFonts w:ascii="Arial Narrow" w:hAnsi="Arial Narrow"/>
          <w:sz w:val="24"/>
          <w:szCs w:val="24"/>
        </w:rPr>
        <w:t>o(</w:t>
      </w:r>
      <w:r w:rsidR="00D23159" w:rsidRPr="00C4637B">
        <w:rPr>
          <w:rFonts w:ascii="Arial Narrow" w:hAnsi="Arial Narrow"/>
          <w:sz w:val="24"/>
          <w:szCs w:val="24"/>
        </w:rPr>
        <w:t>a</w:t>
      </w:r>
      <w:r w:rsidR="00D23159">
        <w:rPr>
          <w:rFonts w:ascii="Arial Narrow" w:hAnsi="Arial Narrow"/>
          <w:sz w:val="24"/>
          <w:szCs w:val="24"/>
        </w:rPr>
        <w:t>)</w:t>
      </w:r>
      <w:r w:rsidR="00D23159" w:rsidRPr="00C4637B">
        <w:rPr>
          <w:rFonts w:ascii="Arial Narrow" w:hAnsi="Arial Narrow"/>
          <w:sz w:val="24"/>
          <w:szCs w:val="24"/>
        </w:rPr>
        <w:t xml:space="preserve"> Pregoeir</w:t>
      </w:r>
      <w:r w:rsidR="00D23159">
        <w:rPr>
          <w:rFonts w:ascii="Arial Narrow" w:hAnsi="Arial Narrow"/>
          <w:sz w:val="24"/>
          <w:szCs w:val="24"/>
        </w:rPr>
        <w:t>o(</w:t>
      </w:r>
      <w:r w:rsidR="00D23159" w:rsidRPr="00C4637B">
        <w:rPr>
          <w:rFonts w:ascii="Arial Narrow" w:hAnsi="Arial Narrow"/>
          <w:sz w:val="24"/>
          <w:szCs w:val="24"/>
        </w:rPr>
        <w:t>a</w:t>
      </w:r>
      <w:r w:rsidR="00D23159">
        <w:rPr>
          <w:rFonts w:ascii="Arial Narrow" w:hAnsi="Arial Narrow"/>
          <w:sz w:val="24"/>
          <w:szCs w:val="24"/>
        </w:rPr>
        <w:t>)</w:t>
      </w:r>
      <w:r w:rsidR="00511509">
        <w:rPr>
          <w:rFonts w:ascii="Arial Narrow" w:hAnsi="Arial Narrow"/>
          <w:sz w:val="24"/>
          <w:szCs w:val="24"/>
        </w:rPr>
        <w:t xml:space="preserve"> </w:t>
      </w:r>
      <w:r w:rsidRPr="00C4637B">
        <w:rPr>
          <w:rFonts w:ascii="Arial Narrow" w:hAnsi="Arial Narrow"/>
          <w:sz w:val="24"/>
          <w:szCs w:val="24"/>
        </w:rPr>
        <w:t>declarará encerrada esta etapa/fase, iniciando-se o procedimento seguinte consistente no recebimento/conferência da declaração exigida neste Edital, sendo facultado o saneamento da documentação de natureza declaratória na própria sessão pública.</w:t>
      </w:r>
    </w:p>
    <w:p w14:paraId="3D1182B6" w14:textId="77777777" w:rsidR="00941590" w:rsidRPr="00C4637B" w:rsidRDefault="00941590" w:rsidP="008B783E">
      <w:pPr>
        <w:spacing w:line="320" w:lineRule="atLeast"/>
        <w:ind w:left="42" w:right="134"/>
        <w:jc w:val="both"/>
        <w:rPr>
          <w:rFonts w:ascii="Arial Narrow" w:hAnsi="Arial Narrow"/>
          <w:sz w:val="24"/>
          <w:szCs w:val="24"/>
        </w:rPr>
      </w:pPr>
    </w:p>
    <w:p w14:paraId="63D05FA6" w14:textId="1F186BD3" w:rsidR="00C4637B" w:rsidRPr="00A6463C" w:rsidRDefault="00C4637B" w:rsidP="008B783E">
      <w:pPr>
        <w:numPr>
          <w:ilvl w:val="0"/>
          <w:numId w:val="8"/>
        </w:numPr>
        <w:shd w:val="clear" w:color="auto" w:fill="D9D9D9" w:themeFill="background1" w:themeFillShade="D9"/>
        <w:spacing w:line="320" w:lineRule="atLeast"/>
        <w:ind w:left="42" w:right="134" w:firstLine="0"/>
        <w:jc w:val="both"/>
        <w:rPr>
          <w:rFonts w:ascii="Arial Narrow" w:hAnsi="Arial Narrow"/>
          <w:b/>
          <w:bCs/>
          <w:sz w:val="28"/>
          <w:szCs w:val="24"/>
        </w:rPr>
      </w:pPr>
      <w:r w:rsidRPr="00A6463C">
        <w:rPr>
          <w:rFonts w:ascii="Arial Narrow" w:hAnsi="Arial Narrow"/>
          <w:b/>
          <w:bCs/>
          <w:sz w:val="28"/>
          <w:szCs w:val="24"/>
        </w:rPr>
        <w:t xml:space="preserve">DO RECEBIMENTO DA DECLARAÇÃO DE PLENO ATENDIMENTO AOS REQUISITOS DE HABILITAÇÃO </w:t>
      </w:r>
      <w:r w:rsidR="000346DE">
        <w:rPr>
          <w:rFonts w:ascii="Arial Narrow" w:hAnsi="Arial Narrow"/>
          <w:b/>
          <w:bCs/>
          <w:sz w:val="28"/>
          <w:szCs w:val="24"/>
        </w:rPr>
        <w:t>E</w:t>
      </w:r>
      <w:r w:rsidRPr="00A6463C">
        <w:rPr>
          <w:rFonts w:ascii="Arial Narrow" w:hAnsi="Arial Narrow"/>
          <w:b/>
          <w:bCs/>
          <w:sz w:val="28"/>
          <w:szCs w:val="24"/>
        </w:rPr>
        <w:t xml:space="preserve"> DA DECLARAÇÃO DE MICROEMPRESA OU EMPRESA DE PEQUENO PORTE, SE FOR O CASO E DOS ENVELOPES CONTENDO   A PROPOSTA DE PREÇOS E DOCUMENTOS DE HABILITAÇÃO.</w:t>
      </w:r>
    </w:p>
    <w:p w14:paraId="5EFBB9FC" w14:textId="4B507F86" w:rsidR="00B07273" w:rsidRDefault="00C50F08" w:rsidP="008B783E">
      <w:pPr>
        <w:numPr>
          <w:ilvl w:val="1"/>
          <w:numId w:val="8"/>
        </w:numPr>
        <w:spacing w:line="320" w:lineRule="atLeast"/>
        <w:ind w:left="42" w:right="134" w:firstLine="0"/>
        <w:jc w:val="both"/>
        <w:rPr>
          <w:rFonts w:ascii="Arial Narrow" w:hAnsi="Arial Narrow"/>
          <w:sz w:val="24"/>
          <w:szCs w:val="24"/>
        </w:rPr>
      </w:pPr>
      <w:r>
        <w:rPr>
          <w:rFonts w:ascii="Arial Narrow" w:hAnsi="Arial Narrow"/>
          <w:sz w:val="24"/>
          <w:szCs w:val="24"/>
        </w:rPr>
        <w:t>Durante</w:t>
      </w:r>
      <w:r w:rsidR="00C4637B" w:rsidRPr="00C4637B">
        <w:rPr>
          <w:rFonts w:ascii="Arial Narrow" w:hAnsi="Arial Narrow"/>
          <w:sz w:val="24"/>
          <w:szCs w:val="24"/>
        </w:rPr>
        <w:t xml:space="preserve"> a etapa de credenciamento, o(a) Pregoeiro(a) irá receber as seguintes declarações: </w:t>
      </w:r>
    </w:p>
    <w:p w14:paraId="6A390D52" w14:textId="77777777" w:rsidR="00B07273" w:rsidRPr="00B07273" w:rsidRDefault="00B07273" w:rsidP="008B783E">
      <w:pPr>
        <w:spacing w:line="320" w:lineRule="atLeast"/>
        <w:ind w:left="42" w:right="134"/>
        <w:jc w:val="both"/>
        <w:rPr>
          <w:rFonts w:ascii="Arial Narrow" w:hAnsi="Arial Narrow"/>
          <w:sz w:val="24"/>
          <w:szCs w:val="24"/>
        </w:rPr>
      </w:pPr>
    </w:p>
    <w:p w14:paraId="2A877EEE" w14:textId="77777777" w:rsidR="00941590" w:rsidRPr="00743E4F" w:rsidRDefault="00941590" w:rsidP="008B783E">
      <w:pPr>
        <w:pStyle w:val="PargrafodaLista"/>
        <w:numPr>
          <w:ilvl w:val="0"/>
          <w:numId w:val="9"/>
        </w:numPr>
        <w:pBdr>
          <w:top w:val="nil"/>
          <w:left w:val="nil"/>
          <w:bottom w:val="nil"/>
          <w:right w:val="nil"/>
          <w:between w:val="nil"/>
        </w:pBdr>
        <w:tabs>
          <w:tab w:val="left" w:pos="567"/>
        </w:tabs>
        <w:spacing w:before="1"/>
        <w:ind w:left="42" w:right="134" w:firstLine="0"/>
        <w:rPr>
          <w:rFonts w:ascii="Arial Narrow" w:hAnsi="Arial Narrow" w:cs="Arial"/>
          <w:sz w:val="24"/>
          <w:szCs w:val="24"/>
        </w:rPr>
      </w:pPr>
      <w:r w:rsidRPr="004F0E4E">
        <w:rPr>
          <w:rFonts w:ascii="Arial Narrow" w:hAnsi="Arial Narrow" w:cs="Arial"/>
          <w:b/>
          <w:color w:val="000000"/>
          <w:sz w:val="24"/>
          <w:szCs w:val="24"/>
          <w:shd w:val="clear" w:color="auto" w:fill="F2F2F2" w:themeFill="background1" w:themeFillShade="F2"/>
        </w:rPr>
        <w:t>DECLARAÇÃO DE MICROEMPRESA OU EMPRESA DE PEQUENO PORTE</w:t>
      </w:r>
      <w:r w:rsidRPr="003D2C06">
        <w:rPr>
          <w:rFonts w:ascii="Arial Narrow" w:hAnsi="Arial Narrow" w:cs="Arial"/>
          <w:color w:val="000000"/>
          <w:sz w:val="24"/>
          <w:szCs w:val="24"/>
        </w:rPr>
        <w:t xml:space="preserve">, se for o caso, será recebido exclusivamente nesta oportunidade, conforme modelo sugestivo constante no </w:t>
      </w:r>
      <w:r w:rsidRPr="00743E4F">
        <w:rPr>
          <w:rFonts w:ascii="Arial Narrow" w:hAnsi="Arial Narrow" w:cs="Arial"/>
          <w:b/>
          <w:color w:val="000000"/>
          <w:sz w:val="24"/>
          <w:szCs w:val="24"/>
        </w:rPr>
        <w:t>ANEXO IV</w:t>
      </w:r>
      <w:r w:rsidRPr="003D2C06">
        <w:rPr>
          <w:rFonts w:ascii="Arial Narrow" w:hAnsi="Arial Narrow" w:cs="Arial"/>
          <w:color w:val="000000"/>
          <w:sz w:val="24"/>
          <w:szCs w:val="24"/>
        </w:rPr>
        <w:t>;</w:t>
      </w:r>
    </w:p>
    <w:p w14:paraId="6A66556C" w14:textId="7BF55224" w:rsidR="00B07273" w:rsidRDefault="00941590" w:rsidP="008B783E">
      <w:pPr>
        <w:tabs>
          <w:tab w:val="left" w:pos="567"/>
        </w:tabs>
        <w:autoSpaceDE w:val="0"/>
        <w:autoSpaceDN w:val="0"/>
        <w:adjustRightInd w:val="0"/>
        <w:spacing w:line="260" w:lineRule="atLeast"/>
        <w:ind w:left="42" w:right="134"/>
        <w:jc w:val="both"/>
        <w:rPr>
          <w:rFonts w:ascii="Arial Narrow" w:hAnsi="Arial Narrow"/>
          <w:sz w:val="24"/>
          <w:szCs w:val="24"/>
        </w:rPr>
      </w:pPr>
      <w:r w:rsidRPr="000346DE">
        <w:rPr>
          <w:rFonts w:ascii="Arial Narrow" w:hAnsi="Arial Narrow" w:cs="Arial"/>
          <w:sz w:val="24"/>
          <w:szCs w:val="24"/>
        </w:rPr>
        <w:t>a1)</w:t>
      </w:r>
      <w:r w:rsidR="00E66218" w:rsidRPr="000346DE">
        <w:rPr>
          <w:rFonts w:ascii="Arial Narrow" w:hAnsi="Arial Narrow" w:cs="Arial"/>
          <w:sz w:val="24"/>
          <w:szCs w:val="24"/>
        </w:rPr>
        <w:t xml:space="preserve"> </w:t>
      </w:r>
      <w:r w:rsidRPr="004F0E4E">
        <w:rPr>
          <w:rFonts w:ascii="Arial Narrow" w:hAnsi="Arial Narrow" w:cs="Arial"/>
          <w:sz w:val="24"/>
          <w:szCs w:val="24"/>
          <w:shd w:val="clear" w:color="auto" w:fill="F2F2F2" w:themeFill="background1" w:themeFillShade="F2"/>
        </w:rPr>
        <w:t xml:space="preserve">A declaração supramencionada </w:t>
      </w:r>
      <w:r w:rsidR="00E66218" w:rsidRPr="004F0E4E">
        <w:rPr>
          <w:rFonts w:ascii="Arial Narrow" w:hAnsi="Arial Narrow" w:cs="Arial"/>
          <w:b/>
          <w:sz w:val="24"/>
          <w:szCs w:val="24"/>
          <w:shd w:val="clear" w:color="auto" w:fill="F2F2F2" w:themeFill="background1" w:themeFillShade="F2"/>
        </w:rPr>
        <w:t>DEVERÁ ESTAR ACOMPANHADA</w:t>
      </w:r>
      <w:r w:rsidR="00E66218" w:rsidRPr="004F0E4E">
        <w:rPr>
          <w:rFonts w:ascii="Arial Narrow" w:hAnsi="Arial Narrow" w:cs="Arial"/>
          <w:sz w:val="24"/>
          <w:szCs w:val="24"/>
          <w:shd w:val="clear" w:color="auto" w:fill="F2F2F2" w:themeFill="background1" w:themeFillShade="F2"/>
        </w:rPr>
        <w:t xml:space="preserve"> </w:t>
      </w:r>
      <w:r w:rsidRPr="004F0E4E">
        <w:rPr>
          <w:rFonts w:ascii="Arial Narrow" w:hAnsi="Arial Narrow" w:cs="Arial"/>
          <w:sz w:val="24"/>
          <w:szCs w:val="24"/>
          <w:shd w:val="clear" w:color="auto" w:fill="F2F2F2" w:themeFill="background1" w:themeFillShade="F2"/>
        </w:rPr>
        <w:t>da</w:t>
      </w:r>
      <w:r w:rsidR="00E66218" w:rsidRPr="004F0E4E">
        <w:rPr>
          <w:rFonts w:ascii="Arial Narrow" w:hAnsi="Arial Narrow" w:cs="Arial"/>
          <w:sz w:val="24"/>
          <w:szCs w:val="24"/>
          <w:shd w:val="clear" w:color="auto" w:fill="F2F2F2" w:themeFill="background1" w:themeFillShade="F2"/>
        </w:rPr>
        <w:t xml:space="preserve"> </w:t>
      </w:r>
      <w:r w:rsidRPr="004F0E4E">
        <w:rPr>
          <w:rFonts w:ascii="Arial Narrow" w:hAnsi="Arial Narrow"/>
          <w:b/>
          <w:sz w:val="24"/>
          <w:szCs w:val="24"/>
          <w:shd w:val="clear" w:color="auto" w:fill="F2F2F2" w:themeFill="background1" w:themeFillShade="F2"/>
        </w:rPr>
        <w:t xml:space="preserve">Certidão de Regularidade da Junta Comercial (Certidão Simplificada) da sede da licitante </w:t>
      </w:r>
      <w:r w:rsidRPr="004F0E4E">
        <w:rPr>
          <w:rFonts w:ascii="Arial Narrow" w:hAnsi="Arial Narrow"/>
          <w:iCs/>
          <w:sz w:val="24"/>
          <w:szCs w:val="24"/>
          <w:shd w:val="clear" w:color="auto" w:fill="F2F2F2" w:themeFill="background1" w:themeFillShade="F2"/>
        </w:rPr>
        <w:t xml:space="preserve">emitido nos </w:t>
      </w:r>
      <w:r w:rsidRPr="004F0E4E">
        <w:rPr>
          <w:rFonts w:ascii="Arial Narrow" w:hAnsi="Arial Narrow"/>
          <w:b/>
          <w:iCs/>
          <w:sz w:val="24"/>
          <w:szCs w:val="24"/>
          <w:u w:val="single"/>
          <w:shd w:val="clear" w:color="auto" w:fill="F2F2F2" w:themeFill="background1" w:themeFillShade="F2"/>
        </w:rPr>
        <w:t>60 (sessenta) dias</w:t>
      </w:r>
      <w:r w:rsidRPr="004F0E4E">
        <w:rPr>
          <w:rFonts w:ascii="Arial Narrow" w:hAnsi="Arial Narrow"/>
          <w:iCs/>
          <w:sz w:val="24"/>
          <w:szCs w:val="24"/>
          <w:shd w:val="clear" w:color="auto" w:fill="F2F2F2" w:themeFill="background1" w:themeFillShade="F2"/>
        </w:rPr>
        <w:t xml:space="preserve">, imediatamente anteriores à data prevista do certame, </w:t>
      </w:r>
      <w:r w:rsidRPr="004F0E4E">
        <w:rPr>
          <w:rFonts w:ascii="Arial Narrow" w:hAnsi="Arial Narrow"/>
          <w:b/>
          <w:sz w:val="24"/>
          <w:szCs w:val="24"/>
          <w:shd w:val="clear" w:color="auto" w:fill="F2F2F2" w:themeFill="background1" w:themeFillShade="F2"/>
        </w:rPr>
        <w:t xml:space="preserve">ou a DECLARAÇÃO DE ENQUADRAMENTO validada pela Junta Comercial ou ainda Certificado da Condição de Microempreendedor Individual – CCMEI para MEI </w:t>
      </w:r>
      <w:r w:rsidR="00F22507">
        <w:rPr>
          <w:rFonts w:ascii="Arial Narrow" w:hAnsi="Arial Narrow"/>
          <w:iCs/>
          <w:sz w:val="24"/>
          <w:szCs w:val="24"/>
          <w:shd w:val="clear" w:color="auto" w:fill="F2F2F2" w:themeFill="background1" w:themeFillShade="F2"/>
        </w:rPr>
        <w:t>e</w:t>
      </w:r>
      <w:r w:rsidR="00F22507" w:rsidRPr="00F22507">
        <w:rPr>
          <w:rFonts w:ascii="Arial Narrow" w:hAnsi="Arial Narrow"/>
          <w:iCs/>
          <w:sz w:val="24"/>
          <w:szCs w:val="24"/>
          <w:shd w:val="clear" w:color="auto" w:fill="F2F2F2" w:themeFill="background1" w:themeFillShade="F2"/>
        </w:rPr>
        <w:t xml:space="preserve">mitida dentro do prazo de validade constante do documento ou, na ausência, até 90 </w:t>
      </w:r>
      <w:r w:rsidR="00F22507">
        <w:rPr>
          <w:rFonts w:ascii="Arial Narrow" w:hAnsi="Arial Narrow"/>
          <w:iCs/>
          <w:sz w:val="24"/>
          <w:szCs w:val="24"/>
          <w:shd w:val="clear" w:color="auto" w:fill="F2F2F2" w:themeFill="background1" w:themeFillShade="F2"/>
        </w:rPr>
        <w:t xml:space="preserve">(noventa) </w:t>
      </w:r>
      <w:r w:rsidR="00F22507" w:rsidRPr="00F22507">
        <w:rPr>
          <w:rFonts w:ascii="Arial Narrow" w:hAnsi="Arial Narrow"/>
          <w:iCs/>
          <w:sz w:val="24"/>
          <w:szCs w:val="24"/>
          <w:shd w:val="clear" w:color="auto" w:fill="F2F2F2" w:themeFill="background1" w:themeFillShade="F2"/>
        </w:rPr>
        <w:t>dias</w:t>
      </w:r>
      <w:r w:rsidRPr="004F0E4E">
        <w:rPr>
          <w:rFonts w:ascii="Arial Narrow" w:hAnsi="Arial Narrow"/>
          <w:sz w:val="24"/>
          <w:szCs w:val="24"/>
          <w:shd w:val="clear" w:color="auto" w:fill="F2F2F2" w:themeFill="background1" w:themeFillShade="F2"/>
        </w:rPr>
        <w:t xml:space="preserve">, </w:t>
      </w:r>
      <w:r w:rsidRPr="004F0E4E">
        <w:rPr>
          <w:rFonts w:ascii="Arial Narrow" w:hAnsi="Arial Narrow"/>
          <w:iCs/>
          <w:sz w:val="24"/>
          <w:szCs w:val="24"/>
          <w:shd w:val="clear" w:color="auto" w:fill="F2F2F2" w:themeFill="background1" w:themeFillShade="F2"/>
        </w:rPr>
        <w:t>imediatamente anteriores à data prevista para o recebimento dos envelopes contendo “proposta” e “documentação,</w:t>
      </w:r>
      <w:r w:rsidRPr="004F0E4E">
        <w:rPr>
          <w:rFonts w:ascii="Arial Narrow" w:hAnsi="Arial Narrow"/>
          <w:sz w:val="24"/>
          <w:szCs w:val="24"/>
          <w:u w:val="single"/>
          <w:shd w:val="clear" w:color="auto" w:fill="F2F2F2" w:themeFill="background1" w:themeFillShade="F2"/>
        </w:rPr>
        <w:t>para comprovação de que a mesma se enquadra na condição de Microempresa, Empresa de Pequeno Porte ou Microempreendedor Individual</w:t>
      </w:r>
      <w:r w:rsidRPr="004F0E4E">
        <w:rPr>
          <w:rFonts w:ascii="Arial Narrow" w:hAnsi="Arial Narrow"/>
          <w:sz w:val="24"/>
          <w:szCs w:val="24"/>
          <w:shd w:val="clear" w:color="auto" w:fill="F2F2F2" w:themeFill="background1" w:themeFillShade="F2"/>
        </w:rPr>
        <w:t>, a fim de estando apta a usufruir do tratamento favorecido do art. 48, I, da Lei Complementar 123/2006 e alterações posteriores</w:t>
      </w:r>
      <w:r w:rsidRPr="000346DE">
        <w:rPr>
          <w:rFonts w:ascii="Arial Narrow" w:hAnsi="Arial Narrow"/>
          <w:sz w:val="24"/>
          <w:szCs w:val="24"/>
        </w:rPr>
        <w:t>.</w:t>
      </w:r>
    </w:p>
    <w:p w14:paraId="74163672" w14:textId="77777777" w:rsidR="00B07273" w:rsidRPr="00E66218" w:rsidRDefault="00B07273" w:rsidP="008B783E">
      <w:pPr>
        <w:tabs>
          <w:tab w:val="left" w:pos="567"/>
        </w:tabs>
        <w:autoSpaceDE w:val="0"/>
        <w:autoSpaceDN w:val="0"/>
        <w:adjustRightInd w:val="0"/>
        <w:spacing w:line="260" w:lineRule="atLeast"/>
        <w:ind w:left="42" w:right="134"/>
        <w:jc w:val="both"/>
        <w:rPr>
          <w:rFonts w:ascii="Arial Narrow" w:hAnsi="Arial Narrow"/>
          <w:sz w:val="24"/>
          <w:szCs w:val="24"/>
        </w:rPr>
      </w:pPr>
    </w:p>
    <w:p w14:paraId="1A7F42C3" w14:textId="06ED4A28" w:rsidR="00941590" w:rsidRPr="003D2C06" w:rsidRDefault="00941590" w:rsidP="008B783E">
      <w:pPr>
        <w:pStyle w:val="PargrafodaLista"/>
        <w:numPr>
          <w:ilvl w:val="0"/>
          <w:numId w:val="9"/>
        </w:numPr>
        <w:pBdr>
          <w:top w:val="nil"/>
          <w:left w:val="nil"/>
          <w:bottom w:val="nil"/>
          <w:right w:val="nil"/>
          <w:between w:val="nil"/>
        </w:pBdr>
        <w:tabs>
          <w:tab w:val="left" w:pos="567"/>
        </w:tabs>
        <w:spacing w:before="1"/>
        <w:ind w:left="42" w:right="134" w:firstLine="0"/>
        <w:rPr>
          <w:rFonts w:ascii="Arial Narrow" w:hAnsi="Arial Narrow" w:cs="Arial"/>
          <w:sz w:val="24"/>
          <w:szCs w:val="24"/>
        </w:rPr>
      </w:pPr>
      <w:r w:rsidRPr="00743E4F">
        <w:rPr>
          <w:rFonts w:ascii="Arial Narrow" w:hAnsi="Arial Narrow" w:cs="Arial"/>
          <w:b/>
          <w:sz w:val="24"/>
          <w:szCs w:val="24"/>
        </w:rPr>
        <w:t>DECLARAÇÃO</w:t>
      </w:r>
      <w:r w:rsidR="000346DE">
        <w:rPr>
          <w:rFonts w:ascii="Arial Narrow" w:hAnsi="Arial Narrow" w:cs="Arial"/>
          <w:b/>
          <w:sz w:val="24"/>
          <w:szCs w:val="24"/>
        </w:rPr>
        <w:t xml:space="preserve"> </w:t>
      </w:r>
      <w:r w:rsidRPr="00743E4F">
        <w:rPr>
          <w:rFonts w:ascii="Arial Narrow" w:hAnsi="Arial Narrow"/>
          <w:b/>
          <w:sz w:val="24"/>
          <w:szCs w:val="24"/>
        </w:rPr>
        <w:t>DE PLENO ATENDIMENTO AOS REQUISITOS DE HABILITAÇÃO</w:t>
      </w:r>
      <w:r w:rsidRPr="003D2C06">
        <w:rPr>
          <w:rFonts w:ascii="Arial Narrow" w:hAnsi="Arial Narrow" w:cs="Arial"/>
          <w:sz w:val="24"/>
          <w:szCs w:val="24"/>
        </w:rPr>
        <w:t xml:space="preserve"> que 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 conforme modelo sugestivo – </w:t>
      </w:r>
      <w:r w:rsidRPr="00743E4F">
        <w:rPr>
          <w:rFonts w:ascii="Arial Narrow" w:hAnsi="Arial Narrow" w:cs="Arial"/>
          <w:b/>
          <w:sz w:val="24"/>
          <w:szCs w:val="24"/>
        </w:rPr>
        <w:t>ANEXO III DO EDITAL</w:t>
      </w:r>
      <w:r w:rsidRPr="003D2C06">
        <w:rPr>
          <w:rFonts w:ascii="Arial Narrow" w:hAnsi="Arial Narrow" w:cs="Arial"/>
          <w:sz w:val="24"/>
          <w:szCs w:val="24"/>
        </w:rPr>
        <w:t>;</w:t>
      </w:r>
    </w:p>
    <w:p w14:paraId="1F3105B6" w14:textId="77777777" w:rsidR="00C4637B" w:rsidRPr="00C4637B" w:rsidRDefault="00C4637B" w:rsidP="008B783E">
      <w:pPr>
        <w:pStyle w:val="SemEspaamento"/>
        <w:ind w:left="42" w:right="134"/>
      </w:pPr>
    </w:p>
    <w:p w14:paraId="36B4ECE9" w14:textId="2FEED2CF" w:rsidR="00C4637B" w:rsidRDefault="00C4637B" w:rsidP="008B783E">
      <w:pPr>
        <w:numPr>
          <w:ilvl w:val="1"/>
          <w:numId w:val="8"/>
        </w:numPr>
        <w:spacing w:line="320" w:lineRule="atLeast"/>
        <w:ind w:left="42" w:right="134" w:firstLine="0"/>
        <w:jc w:val="both"/>
        <w:rPr>
          <w:rFonts w:ascii="Arial Narrow" w:hAnsi="Arial Narrow"/>
          <w:sz w:val="24"/>
          <w:szCs w:val="24"/>
        </w:rPr>
      </w:pPr>
      <w:r w:rsidRPr="00C4637B">
        <w:rPr>
          <w:rFonts w:ascii="Arial Narrow" w:hAnsi="Arial Narrow"/>
          <w:sz w:val="24"/>
          <w:szCs w:val="24"/>
        </w:rPr>
        <w:t>As declarações acima não deverão integrar os envelopes de Proposta de Preços e de Documentos de Habilitação, constituindo-se em DOCUMENTOS a serem fornecidos separadamente</w:t>
      </w:r>
      <w:r w:rsidR="00B07273">
        <w:rPr>
          <w:rFonts w:ascii="Arial Narrow" w:hAnsi="Arial Narrow"/>
          <w:sz w:val="24"/>
          <w:szCs w:val="24"/>
        </w:rPr>
        <w:t xml:space="preserve"> fora dos envelopes</w:t>
      </w:r>
      <w:r w:rsidRPr="00C4637B">
        <w:rPr>
          <w:rFonts w:ascii="Arial Narrow" w:hAnsi="Arial Narrow"/>
          <w:sz w:val="24"/>
          <w:szCs w:val="24"/>
        </w:rPr>
        <w:t xml:space="preserve">. </w:t>
      </w:r>
    </w:p>
    <w:p w14:paraId="55F17FA9" w14:textId="77777777" w:rsidR="00941590" w:rsidRPr="00C4637B" w:rsidRDefault="00941590" w:rsidP="008B783E">
      <w:pPr>
        <w:pStyle w:val="SemEspaamento"/>
        <w:ind w:left="42" w:right="134"/>
      </w:pPr>
    </w:p>
    <w:p w14:paraId="2CBB4825" w14:textId="5842A577" w:rsidR="00C4637B" w:rsidRDefault="00B07273" w:rsidP="008B783E">
      <w:pPr>
        <w:numPr>
          <w:ilvl w:val="1"/>
          <w:numId w:val="8"/>
        </w:numPr>
        <w:spacing w:line="320" w:lineRule="atLeast"/>
        <w:ind w:left="42" w:right="134" w:firstLine="0"/>
        <w:jc w:val="both"/>
        <w:rPr>
          <w:rFonts w:ascii="Arial Narrow" w:hAnsi="Arial Narrow"/>
          <w:sz w:val="24"/>
          <w:szCs w:val="24"/>
        </w:rPr>
      </w:pPr>
      <w:r>
        <w:rPr>
          <w:rFonts w:ascii="Arial Narrow" w:hAnsi="Arial Narrow" w:cs="Arial"/>
          <w:color w:val="000000"/>
          <w:sz w:val="24"/>
          <w:szCs w:val="24"/>
        </w:rPr>
        <w:t>Ato contínuo</w:t>
      </w:r>
      <w:r w:rsidR="00C4637B" w:rsidRPr="00C4637B">
        <w:rPr>
          <w:rFonts w:ascii="Arial Narrow" w:hAnsi="Arial Narrow"/>
          <w:sz w:val="24"/>
          <w:szCs w:val="24"/>
        </w:rPr>
        <w:t xml:space="preserve">, </w:t>
      </w:r>
      <w:r w:rsidR="00D23159">
        <w:rPr>
          <w:rFonts w:ascii="Arial Narrow" w:hAnsi="Arial Narrow"/>
          <w:sz w:val="24"/>
          <w:szCs w:val="24"/>
        </w:rPr>
        <w:t>o(</w:t>
      </w:r>
      <w:r w:rsidR="00D23159" w:rsidRPr="00C4637B">
        <w:rPr>
          <w:rFonts w:ascii="Arial Narrow" w:hAnsi="Arial Narrow"/>
          <w:sz w:val="24"/>
          <w:szCs w:val="24"/>
        </w:rPr>
        <w:t>a</w:t>
      </w:r>
      <w:r w:rsidR="00D23159">
        <w:rPr>
          <w:rFonts w:ascii="Arial Narrow" w:hAnsi="Arial Narrow"/>
          <w:sz w:val="24"/>
          <w:szCs w:val="24"/>
        </w:rPr>
        <w:t>)</w:t>
      </w:r>
      <w:r w:rsidR="00D23159" w:rsidRPr="00C4637B">
        <w:rPr>
          <w:rFonts w:ascii="Arial Narrow" w:hAnsi="Arial Narrow"/>
          <w:sz w:val="24"/>
          <w:szCs w:val="24"/>
        </w:rPr>
        <w:t xml:space="preserve"> Pregoeir</w:t>
      </w:r>
      <w:r w:rsidR="00D23159">
        <w:rPr>
          <w:rFonts w:ascii="Arial Narrow" w:hAnsi="Arial Narrow"/>
          <w:sz w:val="24"/>
          <w:szCs w:val="24"/>
        </w:rPr>
        <w:t>o(</w:t>
      </w:r>
      <w:r w:rsidR="00D23159" w:rsidRPr="00C4637B">
        <w:rPr>
          <w:rFonts w:ascii="Arial Narrow" w:hAnsi="Arial Narrow"/>
          <w:sz w:val="24"/>
          <w:szCs w:val="24"/>
        </w:rPr>
        <w:t>a</w:t>
      </w:r>
      <w:r w:rsidR="00D23159">
        <w:rPr>
          <w:rFonts w:ascii="Arial Narrow" w:hAnsi="Arial Narrow"/>
          <w:sz w:val="24"/>
          <w:szCs w:val="24"/>
        </w:rPr>
        <w:t>)</w:t>
      </w:r>
      <w:r w:rsidR="00C4637B" w:rsidRPr="00C4637B">
        <w:rPr>
          <w:rFonts w:ascii="Arial Narrow" w:hAnsi="Arial Narrow"/>
          <w:sz w:val="24"/>
          <w:szCs w:val="24"/>
        </w:rPr>
        <w:t>receberá e examinará as Declarações</w:t>
      </w:r>
      <w:r w:rsidR="000346DE">
        <w:rPr>
          <w:rFonts w:ascii="Arial Narrow" w:hAnsi="Arial Narrow"/>
          <w:sz w:val="24"/>
          <w:szCs w:val="24"/>
        </w:rPr>
        <w:t xml:space="preserve"> </w:t>
      </w:r>
      <w:r w:rsidR="00C4637B" w:rsidRPr="00C4637B">
        <w:rPr>
          <w:rFonts w:ascii="Arial Narrow" w:hAnsi="Arial Narrow"/>
          <w:sz w:val="24"/>
          <w:szCs w:val="24"/>
        </w:rPr>
        <w:t xml:space="preserve">apresentadas. </w:t>
      </w:r>
    </w:p>
    <w:p w14:paraId="27CB6D70" w14:textId="77777777" w:rsidR="00941590" w:rsidRPr="00C4637B" w:rsidRDefault="00941590" w:rsidP="008B783E">
      <w:pPr>
        <w:pStyle w:val="SemEspaamento"/>
        <w:ind w:left="42" w:right="134"/>
      </w:pPr>
    </w:p>
    <w:p w14:paraId="42322BCB" w14:textId="77777777" w:rsidR="00C4637B" w:rsidRDefault="00C4637B" w:rsidP="008B783E">
      <w:pPr>
        <w:numPr>
          <w:ilvl w:val="1"/>
          <w:numId w:val="8"/>
        </w:numPr>
        <w:spacing w:line="320" w:lineRule="atLeast"/>
        <w:ind w:left="42" w:right="134" w:firstLine="0"/>
        <w:jc w:val="both"/>
        <w:rPr>
          <w:rFonts w:ascii="Arial Narrow" w:hAnsi="Arial Narrow"/>
          <w:sz w:val="24"/>
          <w:szCs w:val="24"/>
        </w:rPr>
      </w:pPr>
      <w:r w:rsidRPr="00C4637B">
        <w:rPr>
          <w:rFonts w:ascii="Arial Narrow" w:hAnsi="Arial Narrow"/>
          <w:sz w:val="24"/>
          <w:szCs w:val="24"/>
        </w:rPr>
        <w:t>A ausência da declaração que a empresa está ciente e concorda com as condições do Edital e que cumpre com os requisitos de habilitação (ANEXO III) ou a apresentação em desconformidade com a exigência prevista, inviabilizará a participação da proponente neste Pregão, impossibilitando, em consequência, o recebimento dos Envelopes contendo a Proposta de Preços e os Documentos de Habilitação.</w:t>
      </w:r>
    </w:p>
    <w:p w14:paraId="19C6D6E0" w14:textId="77777777" w:rsidR="00941590" w:rsidRPr="00C4637B" w:rsidRDefault="00941590" w:rsidP="008B783E">
      <w:pPr>
        <w:pStyle w:val="SemEspaamento"/>
        <w:ind w:left="42" w:right="134"/>
      </w:pPr>
    </w:p>
    <w:p w14:paraId="7C2E17D4" w14:textId="77777777" w:rsidR="00C4637B" w:rsidRPr="00C4637B" w:rsidRDefault="00C4637B" w:rsidP="008B783E">
      <w:pPr>
        <w:numPr>
          <w:ilvl w:val="1"/>
          <w:numId w:val="8"/>
        </w:numPr>
        <w:spacing w:line="320" w:lineRule="atLeast"/>
        <w:ind w:left="42" w:right="134" w:firstLine="0"/>
        <w:jc w:val="both"/>
        <w:rPr>
          <w:rFonts w:ascii="Arial Narrow" w:hAnsi="Arial Narrow"/>
          <w:sz w:val="24"/>
          <w:szCs w:val="24"/>
        </w:rPr>
      </w:pPr>
      <w:r w:rsidRPr="00C4637B">
        <w:rPr>
          <w:rFonts w:ascii="Arial Narrow" w:hAnsi="Arial Narrow"/>
          <w:sz w:val="24"/>
          <w:szCs w:val="24"/>
        </w:rPr>
        <w:t xml:space="preserve">O atendimento desta exigência é condição para que a proponente continue participando do Pregão, devendo proceder, em seguida, à entrega dos Envelopes contendo a Proposta de Preços e a Documentação </w:t>
      </w:r>
      <w:r w:rsidRPr="00C4637B">
        <w:rPr>
          <w:rFonts w:ascii="Arial Narrow" w:hAnsi="Arial Narrow"/>
          <w:sz w:val="24"/>
          <w:szCs w:val="24"/>
        </w:rPr>
        <w:lastRenderedPageBreak/>
        <w:t>de Habilitação.</w:t>
      </w:r>
    </w:p>
    <w:p w14:paraId="0F5512A9" w14:textId="77777777" w:rsidR="00C4637B" w:rsidRPr="00C4637B" w:rsidRDefault="00C4637B" w:rsidP="008B783E">
      <w:pPr>
        <w:spacing w:line="320" w:lineRule="atLeast"/>
        <w:ind w:left="42" w:right="134"/>
        <w:jc w:val="both"/>
        <w:rPr>
          <w:rFonts w:ascii="Arial Narrow" w:hAnsi="Arial Narrow"/>
          <w:sz w:val="24"/>
          <w:szCs w:val="24"/>
        </w:rPr>
      </w:pPr>
    </w:p>
    <w:p w14:paraId="4DB98D93" w14:textId="77777777" w:rsidR="00C4637B" w:rsidRPr="00A6463C" w:rsidRDefault="00C4637B" w:rsidP="008B783E">
      <w:pPr>
        <w:numPr>
          <w:ilvl w:val="0"/>
          <w:numId w:val="8"/>
        </w:numPr>
        <w:shd w:val="clear" w:color="auto" w:fill="D9D9D9" w:themeFill="background1" w:themeFillShade="D9"/>
        <w:spacing w:line="320" w:lineRule="atLeast"/>
        <w:ind w:left="42" w:right="134" w:firstLine="0"/>
        <w:jc w:val="both"/>
        <w:rPr>
          <w:rFonts w:ascii="Arial Narrow" w:hAnsi="Arial Narrow"/>
          <w:b/>
          <w:bCs/>
          <w:sz w:val="28"/>
          <w:szCs w:val="24"/>
        </w:rPr>
      </w:pPr>
      <w:r w:rsidRPr="00A6463C">
        <w:rPr>
          <w:rFonts w:ascii="Arial Narrow" w:hAnsi="Arial Narrow"/>
          <w:b/>
          <w:bCs/>
          <w:sz w:val="28"/>
          <w:szCs w:val="24"/>
        </w:rPr>
        <w:t>DA PARTICIPAÇÃO DE MICROEMPRESAS (ME) E EMPRESAS DE PEQUENO PORTE (EPP)</w:t>
      </w:r>
    </w:p>
    <w:p w14:paraId="6279125F" w14:textId="0FD2A445" w:rsidR="00941590" w:rsidRDefault="00C4637B" w:rsidP="008B783E">
      <w:pPr>
        <w:numPr>
          <w:ilvl w:val="1"/>
          <w:numId w:val="8"/>
        </w:numPr>
        <w:spacing w:line="320" w:lineRule="atLeast"/>
        <w:ind w:left="42" w:right="134" w:firstLine="0"/>
        <w:jc w:val="both"/>
        <w:rPr>
          <w:rFonts w:ascii="Arial Narrow" w:hAnsi="Arial Narrow"/>
          <w:sz w:val="24"/>
          <w:szCs w:val="24"/>
        </w:rPr>
      </w:pPr>
      <w:r w:rsidRPr="00C4637B">
        <w:rPr>
          <w:rFonts w:ascii="Arial Narrow" w:hAnsi="Arial Narrow"/>
          <w:sz w:val="24"/>
          <w:szCs w:val="24"/>
        </w:rPr>
        <w:t>Nos termos dos arts. 42 e 43 da Lei Complementar n.º 123/06, as ME e EPP, deverão apresentar toda a documentação exigida no Edital, mesmo que está apresente alguma restrição com relação à regularidade fiscal.</w:t>
      </w:r>
    </w:p>
    <w:p w14:paraId="59C2BBC6" w14:textId="77777777" w:rsidR="00941590" w:rsidRDefault="00941590" w:rsidP="008B783E">
      <w:pPr>
        <w:pStyle w:val="SemEspaamento"/>
        <w:ind w:left="42" w:right="134"/>
      </w:pPr>
    </w:p>
    <w:p w14:paraId="1EAA7F09" w14:textId="77777777" w:rsidR="00941590" w:rsidRDefault="00C4637B" w:rsidP="008B783E">
      <w:pPr>
        <w:numPr>
          <w:ilvl w:val="1"/>
          <w:numId w:val="8"/>
        </w:numPr>
        <w:spacing w:line="320" w:lineRule="atLeast"/>
        <w:ind w:left="42" w:right="134" w:firstLine="0"/>
        <w:jc w:val="both"/>
        <w:rPr>
          <w:rFonts w:ascii="Arial Narrow" w:hAnsi="Arial Narrow"/>
          <w:sz w:val="24"/>
          <w:szCs w:val="24"/>
        </w:rPr>
      </w:pPr>
      <w:r w:rsidRPr="00941590">
        <w:rPr>
          <w:rFonts w:ascii="Arial Narrow" w:hAnsi="Arial Narrow"/>
          <w:sz w:val="24"/>
          <w:szCs w:val="24"/>
        </w:rPr>
        <w:t xml:space="preserve">Havendo alguma restrição com relação à regularidade fiscal, será assegurado as ME e EPP o </w:t>
      </w:r>
      <w:r w:rsidRPr="00941590">
        <w:rPr>
          <w:rFonts w:ascii="Arial Narrow" w:hAnsi="Arial Narrow"/>
          <w:b/>
          <w:sz w:val="24"/>
          <w:szCs w:val="24"/>
        </w:rPr>
        <w:t>prazo de 05 (cinco) dias úteis</w:t>
      </w:r>
      <w:r w:rsidRPr="00941590">
        <w:rPr>
          <w:rFonts w:ascii="Arial Narrow" w:hAnsi="Arial Narrow"/>
          <w:sz w:val="24"/>
          <w:szCs w:val="24"/>
        </w:rPr>
        <w:t xml:space="preserve"> para a sua regularização, prorrogável por igual período mediante justificativa tempestiva e aceita </w:t>
      </w:r>
      <w:r w:rsidR="00D23159" w:rsidRPr="00C4637B">
        <w:rPr>
          <w:rFonts w:ascii="Arial Narrow" w:hAnsi="Arial Narrow"/>
          <w:sz w:val="24"/>
          <w:szCs w:val="24"/>
        </w:rPr>
        <w:t>pel</w:t>
      </w:r>
      <w:r w:rsidR="00D23159">
        <w:rPr>
          <w:rFonts w:ascii="Arial Narrow" w:hAnsi="Arial Narrow"/>
          <w:sz w:val="24"/>
          <w:szCs w:val="24"/>
        </w:rPr>
        <w:t>o(</w:t>
      </w:r>
      <w:r w:rsidR="00D23159" w:rsidRPr="00C4637B">
        <w:rPr>
          <w:rFonts w:ascii="Arial Narrow" w:hAnsi="Arial Narrow"/>
          <w:sz w:val="24"/>
          <w:szCs w:val="24"/>
        </w:rPr>
        <w:t>a</w:t>
      </w:r>
      <w:r w:rsidR="00D23159">
        <w:rPr>
          <w:rFonts w:ascii="Arial Narrow" w:hAnsi="Arial Narrow"/>
          <w:sz w:val="24"/>
          <w:szCs w:val="24"/>
        </w:rPr>
        <w:t>)</w:t>
      </w:r>
      <w:r w:rsidR="00D23159" w:rsidRPr="00C4637B">
        <w:rPr>
          <w:rFonts w:ascii="Arial Narrow" w:hAnsi="Arial Narrow"/>
          <w:sz w:val="24"/>
          <w:szCs w:val="24"/>
        </w:rPr>
        <w:t xml:space="preserve"> Pregoeir</w:t>
      </w:r>
      <w:r w:rsidR="00D23159">
        <w:rPr>
          <w:rFonts w:ascii="Arial Narrow" w:hAnsi="Arial Narrow"/>
          <w:sz w:val="24"/>
          <w:szCs w:val="24"/>
        </w:rPr>
        <w:t>o(</w:t>
      </w:r>
      <w:r w:rsidR="00D23159" w:rsidRPr="00C4637B">
        <w:rPr>
          <w:rFonts w:ascii="Arial Narrow" w:hAnsi="Arial Narrow"/>
          <w:sz w:val="24"/>
          <w:szCs w:val="24"/>
        </w:rPr>
        <w:t>a</w:t>
      </w:r>
      <w:r w:rsidR="00D23159">
        <w:rPr>
          <w:rFonts w:ascii="Arial Narrow" w:hAnsi="Arial Narrow"/>
          <w:sz w:val="24"/>
          <w:szCs w:val="24"/>
        </w:rPr>
        <w:t>)</w:t>
      </w:r>
      <w:r w:rsidRPr="00941590">
        <w:rPr>
          <w:rFonts w:ascii="Arial Narrow" w:hAnsi="Arial Narrow"/>
          <w:sz w:val="24"/>
          <w:szCs w:val="24"/>
        </w:rPr>
        <w:t>, nos termos do § 1º, art. 43, da Lei Complementar n.º 123/2006 alteração trazida pela Lei  n.º 147/2014, cujo termo inicial corresponderá ao momento em que a licitante for declarada vencedora do certame, para a regularização da documentação, pagamento ou parcelamento do débito, e emissão de eventuais certidões negativas ou positivas com efeito de certidão negativa.</w:t>
      </w:r>
    </w:p>
    <w:p w14:paraId="0DD84986" w14:textId="77777777" w:rsidR="00941590" w:rsidRDefault="00941590" w:rsidP="008B783E">
      <w:pPr>
        <w:pStyle w:val="SemEspaamento"/>
        <w:ind w:left="42" w:right="134"/>
      </w:pPr>
    </w:p>
    <w:p w14:paraId="3D895792" w14:textId="77777777" w:rsidR="00941590" w:rsidRDefault="00C4637B" w:rsidP="008B783E">
      <w:pPr>
        <w:numPr>
          <w:ilvl w:val="1"/>
          <w:numId w:val="8"/>
        </w:numPr>
        <w:spacing w:line="320" w:lineRule="atLeast"/>
        <w:ind w:left="42" w:right="134" w:firstLine="0"/>
        <w:jc w:val="both"/>
        <w:rPr>
          <w:rFonts w:ascii="Arial Narrow" w:hAnsi="Arial Narrow"/>
          <w:sz w:val="24"/>
          <w:szCs w:val="24"/>
        </w:rPr>
      </w:pPr>
      <w:r w:rsidRPr="00941590">
        <w:rPr>
          <w:rFonts w:ascii="Arial Narrow" w:hAnsi="Arial Narrow"/>
          <w:sz w:val="24"/>
          <w:szCs w:val="24"/>
        </w:rPr>
        <w:t>A não regularização da documentação no prazo previsto acima implicará na decadência do direito à contratação, conforme expresso no inciso IV do art. 155 da Lei n.º 14.133, de 1º de abril de 2021, sem prejuízo das sanções previstas no art. 156 da mesma Lei, sendo facultado à Administração convocar as licitantes remanescentes, na ordem de classificação, para cont</w:t>
      </w:r>
      <w:r w:rsidR="00941590">
        <w:rPr>
          <w:rFonts w:ascii="Arial Narrow" w:hAnsi="Arial Narrow"/>
          <w:sz w:val="24"/>
          <w:szCs w:val="24"/>
        </w:rPr>
        <w:t>ratação, ou revogar a licitação.</w:t>
      </w:r>
    </w:p>
    <w:p w14:paraId="58F1573A" w14:textId="77777777" w:rsidR="00941590" w:rsidRDefault="00941590" w:rsidP="008B783E">
      <w:pPr>
        <w:pStyle w:val="SemEspaamento"/>
        <w:ind w:left="42" w:right="134"/>
      </w:pPr>
    </w:p>
    <w:p w14:paraId="3DAC2815" w14:textId="77777777" w:rsidR="00941590" w:rsidRDefault="00C4637B" w:rsidP="008B783E">
      <w:pPr>
        <w:numPr>
          <w:ilvl w:val="1"/>
          <w:numId w:val="8"/>
        </w:numPr>
        <w:spacing w:line="320" w:lineRule="atLeast"/>
        <w:ind w:left="42" w:right="134" w:firstLine="0"/>
        <w:jc w:val="both"/>
        <w:rPr>
          <w:rFonts w:ascii="Arial Narrow" w:hAnsi="Arial Narrow"/>
          <w:sz w:val="24"/>
          <w:szCs w:val="24"/>
        </w:rPr>
      </w:pPr>
      <w:r w:rsidRPr="00941590">
        <w:rPr>
          <w:rFonts w:ascii="Arial Narrow" w:hAnsi="Arial Narrow"/>
          <w:sz w:val="24"/>
          <w:szCs w:val="24"/>
        </w:rPr>
        <w:t xml:space="preserve">Nos termos dos artigos 44 e 45 da Lei Complementar n.º 123/2006, nas licitações,  é assegurado, como critério de desempate, a preferência de contratação para as MEI, ME e EPP, entendendo-se por empate aquelas situações em que as propostas apresentadas por estas </w:t>
      </w:r>
      <w:r w:rsidRPr="00941590">
        <w:rPr>
          <w:rFonts w:ascii="Arial Narrow" w:hAnsi="Arial Narrow"/>
          <w:b/>
          <w:sz w:val="24"/>
          <w:szCs w:val="24"/>
        </w:rPr>
        <w:t>sejam iguais ou até 5% (cinco por cento) inferiores ao melhor preço</w:t>
      </w:r>
      <w:r w:rsidRPr="00941590">
        <w:rPr>
          <w:rFonts w:ascii="Arial Narrow" w:hAnsi="Arial Narrow"/>
          <w:sz w:val="24"/>
          <w:szCs w:val="24"/>
        </w:rPr>
        <w:t xml:space="preserve"> e desde que o melhor preço não seja de uma MEI, ME ou EPP.</w:t>
      </w:r>
    </w:p>
    <w:p w14:paraId="108A8992" w14:textId="77777777" w:rsidR="00941590" w:rsidRDefault="00941590" w:rsidP="008B783E">
      <w:pPr>
        <w:pStyle w:val="SemEspaamento"/>
        <w:ind w:left="42" w:right="134"/>
      </w:pPr>
    </w:p>
    <w:p w14:paraId="2DCC54A5" w14:textId="77777777" w:rsidR="00941590" w:rsidRDefault="00C4637B" w:rsidP="008B783E">
      <w:pPr>
        <w:numPr>
          <w:ilvl w:val="1"/>
          <w:numId w:val="8"/>
        </w:numPr>
        <w:spacing w:line="320" w:lineRule="atLeast"/>
        <w:ind w:left="42" w:right="134" w:firstLine="0"/>
        <w:jc w:val="both"/>
        <w:rPr>
          <w:rFonts w:ascii="Arial Narrow" w:hAnsi="Arial Narrow"/>
          <w:b/>
          <w:sz w:val="24"/>
          <w:szCs w:val="24"/>
        </w:rPr>
      </w:pPr>
      <w:r w:rsidRPr="00941590">
        <w:rPr>
          <w:rFonts w:ascii="Arial Narrow" w:hAnsi="Arial Narrow"/>
          <w:b/>
          <w:sz w:val="24"/>
          <w:szCs w:val="24"/>
        </w:rPr>
        <w:t>A regra acima não se aplica nos casos de itens/grupos destinados exclusivamente às Microempresas e Empresas de Pequeno Porte ou com cotas reservadas.</w:t>
      </w:r>
    </w:p>
    <w:p w14:paraId="12D81709" w14:textId="77777777" w:rsidR="00941590" w:rsidRDefault="00941590" w:rsidP="008B783E">
      <w:pPr>
        <w:pStyle w:val="SemEspaamento"/>
        <w:ind w:left="42" w:right="134"/>
      </w:pPr>
    </w:p>
    <w:p w14:paraId="06F866A0" w14:textId="77777777" w:rsidR="00C4637B" w:rsidRPr="00941590" w:rsidRDefault="00C4637B" w:rsidP="008B783E">
      <w:pPr>
        <w:numPr>
          <w:ilvl w:val="1"/>
          <w:numId w:val="8"/>
        </w:numPr>
        <w:spacing w:line="320" w:lineRule="atLeast"/>
        <w:ind w:left="42" w:right="134" w:firstLine="0"/>
        <w:jc w:val="both"/>
        <w:rPr>
          <w:rFonts w:ascii="Arial Narrow" w:hAnsi="Arial Narrow"/>
          <w:b/>
          <w:sz w:val="24"/>
          <w:szCs w:val="24"/>
        </w:rPr>
      </w:pPr>
      <w:r w:rsidRPr="00941590">
        <w:rPr>
          <w:rFonts w:ascii="Arial Narrow" w:hAnsi="Arial Narrow"/>
          <w:sz w:val="24"/>
          <w:szCs w:val="24"/>
        </w:rPr>
        <w:t>Ocorrendo o empate, proceder-se-á da seguinte forma:</w:t>
      </w:r>
    </w:p>
    <w:p w14:paraId="0285BE01" w14:textId="77777777" w:rsidR="00C4637B" w:rsidRPr="00C4637B" w:rsidRDefault="00C4637B" w:rsidP="008B783E">
      <w:pPr>
        <w:numPr>
          <w:ilvl w:val="0"/>
          <w:numId w:val="6"/>
        </w:numPr>
        <w:spacing w:line="320" w:lineRule="atLeast"/>
        <w:ind w:left="42" w:right="134" w:firstLine="0"/>
        <w:jc w:val="both"/>
        <w:rPr>
          <w:rFonts w:ascii="Arial Narrow" w:hAnsi="Arial Narrow"/>
          <w:sz w:val="24"/>
          <w:szCs w:val="24"/>
        </w:rPr>
      </w:pPr>
      <w:r w:rsidRPr="00C4637B">
        <w:rPr>
          <w:rFonts w:ascii="Arial Narrow" w:hAnsi="Arial Narrow"/>
          <w:sz w:val="24"/>
          <w:szCs w:val="24"/>
        </w:rPr>
        <w:t>A ME ou EPP mais bem classificada poderá apresentar proposta de preço superior àquela considerada vencedora da licitação, situação em que será adjudicado em seu favor o objeto licitado.</w:t>
      </w:r>
    </w:p>
    <w:p w14:paraId="5FD6D07A" w14:textId="77777777" w:rsidR="00C4637B" w:rsidRPr="00C4637B" w:rsidRDefault="00C4637B" w:rsidP="008B783E">
      <w:pPr>
        <w:numPr>
          <w:ilvl w:val="0"/>
          <w:numId w:val="6"/>
        </w:numPr>
        <w:spacing w:line="320" w:lineRule="atLeast"/>
        <w:ind w:left="42" w:right="134" w:firstLine="0"/>
        <w:jc w:val="both"/>
        <w:rPr>
          <w:rFonts w:ascii="Arial Narrow" w:hAnsi="Arial Narrow"/>
          <w:sz w:val="24"/>
          <w:szCs w:val="24"/>
        </w:rPr>
      </w:pPr>
      <w:r w:rsidRPr="00C4637B">
        <w:rPr>
          <w:rFonts w:ascii="Arial Narrow" w:hAnsi="Arial Narrow"/>
          <w:sz w:val="24"/>
          <w:szCs w:val="24"/>
        </w:rPr>
        <w:t>Não ocorrendo à contratação de ME ou EPP, na forma da letra “a”, serão convocadas a remanescentes que porventura se enquadrem na ordem classificatória, para o exercício do mesmo direito.</w:t>
      </w:r>
    </w:p>
    <w:p w14:paraId="4F08C74A" w14:textId="77777777" w:rsidR="00C4637B" w:rsidRPr="00C4637B" w:rsidRDefault="00C4637B" w:rsidP="008B783E">
      <w:pPr>
        <w:numPr>
          <w:ilvl w:val="0"/>
          <w:numId w:val="6"/>
        </w:numPr>
        <w:spacing w:line="320" w:lineRule="atLeast"/>
        <w:ind w:left="42" w:right="134" w:firstLine="0"/>
        <w:jc w:val="both"/>
        <w:rPr>
          <w:rFonts w:ascii="Arial Narrow" w:hAnsi="Arial Narrow"/>
          <w:sz w:val="24"/>
          <w:szCs w:val="24"/>
        </w:rPr>
      </w:pPr>
      <w:r w:rsidRPr="00C4637B">
        <w:rPr>
          <w:rFonts w:ascii="Arial Narrow" w:hAnsi="Arial Narrow"/>
          <w:sz w:val="24"/>
          <w:szCs w:val="24"/>
        </w:rPr>
        <w:t xml:space="preserve">No caso de equivalência dos valores apresentados pelos ME e EPP que encontrem no intervalo estabelecido no item </w:t>
      </w:r>
      <w:r w:rsidRPr="00941590">
        <w:rPr>
          <w:rFonts w:ascii="Arial Narrow" w:hAnsi="Arial Narrow"/>
          <w:b/>
          <w:sz w:val="24"/>
          <w:szCs w:val="24"/>
        </w:rPr>
        <w:t>11.</w:t>
      </w:r>
      <w:r w:rsidR="00941590" w:rsidRPr="00941590">
        <w:rPr>
          <w:rFonts w:ascii="Arial Narrow" w:hAnsi="Arial Narrow"/>
          <w:b/>
          <w:sz w:val="24"/>
          <w:szCs w:val="24"/>
        </w:rPr>
        <w:t>4</w:t>
      </w:r>
      <w:r w:rsidRPr="00C4637B">
        <w:rPr>
          <w:rFonts w:ascii="Arial Narrow" w:hAnsi="Arial Narrow"/>
          <w:sz w:val="24"/>
          <w:szCs w:val="24"/>
        </w:rPr>
        <w:t xml:space="preserve"> será realizado sorteio entre elas para que se identifique aquela que primeiro poderá apresentar melhor proposta.</w:t>
      </w:r>
    </w:p>
    <w:p w14:paraId="1ED2531A" w14:textId="77777777" w:rsidR="00C4637B" w:rsidRPr="00C4637B" w:rsidRDefault="00C4637B" w:rsidP="008B783E">
      <w:pPr>
        <w:numPr>
          <w:ilvl w:val="0"/>
          <w:numId w:val="6"/>
        </w:numPr>
        <w:spacing w:line="320" w:lineRule="atLeast"/>
        <w:ind w:left="42" w:right="134" w:firstLine="0"/>
        <w:jc w:val="both"/>
        <w:rPr>
          <w:rFonts w:ascii="Arial Narrow" w:hAnsi="Arial Narrow"/>
          <w:sz w:val="24"/>
          <w:szCs w:val="24"/>
        </w:rPr>
      </w:pPr>
      <w:r w:rsidRPr="00C4637B">
        <w:rPr>
          <w:rFonts w:ascii="Arial Narrow" w:hAnsi="Arial Narrow"/>
          <w:sz w:val="24"/>
          <w:szCs w:val="24"/>
        </w:rPr>
        <w:t xml:space="preserve">Na hipótese da não contratação nos termos previstos </w:t>
      </w:r>
      <w:r w:rsidR="00941590">
        <w:rPr>
          <w:rFonts w:ascii="Arial Narrow" w:hAnsi="Arial Narrow"/>
          <w:sz w:val="24"/>
          <w:szCs w:val="24"/>
        </w:rPr>
        <w:t xml:space="preserve">no </w:t>
      </w:r>
      <w:r w:rsidR="00941590" w:rsidRPr="003D2C06">
        <w:rPr>
          <w:rFonts w:ascii="Arial Narrow" w:hAnsi="Arial Narrow" w:cs="Arial"/>
          <w:color w:val="000000"/>
          <w:sz w:val="24"/>
          <w:szCs w:val="24"/>
        </w:rPr>
        <w:t xml:space="preserve">item </w:t>
      </w:r>
      <w:r w:rsidR="00941590" w:rsidRPr="008E060B">
        <w:rPr>
          <w:rFonts w:ascii="Arial Narrow" w:hAnsi="Arial Narrow" w:cs="Arial"/>
          <w:b/>
          <w:color w:val="000000"/>
          <w:sz w:val="24"/>
          <w:szCs w:val="24"/>
        </w:rPr>
        <w:t>11.4, 11.</w:t>
      </w:r>
      <w:r w:rsidR="00941590">
        <w:rPr>
          <w:rFonts w:ascii="Arial Narrow" w:hAnsi="Arial Narrow" w:cs="Arial"/>
          <w:b/>
          <w:color w:val="000000"/>
          <w:sz w:val="24"/>
          <w:szCs w:val="24"/>
        </w:rPr>
        <w:t>6</w:t>
      </w:r>
      <w:r w:rsidR="00941590" w:rsidRPr="008E060B">
        <w:rPr>
          <w:rFonts w:ascii="Arial Narrow" w:hAnsi="Arial Narrow" w:cs="Arial"/>
          <w:b/>
          <w:color w:val="000000"/>
          <w:sz w:val="24"/>
          <w:szCs w:val="24"/>
        </w:rPr>
        <w:t xml:space="preserve"> letra “a”, “b” e “c”</w:t>
      </w:r>
      <w:r w:rsidRPr="00C4637B">
        <w:rPr>
          <w:rFonts w:ascii="Arial Narrow" w:hAnsi="Arial Narrow"/>
          <w:sz w:val="24"/>
          <w:szCs w:val="24"/>
        </w:rPr>
        <w:t>, o objeto licitado será adjudicado em favor da proposta originalmente vencedora da licitação, após verificação da documentação de habilitação.</w:t>
      </w:r>
    </w:p>
    <w:p w14:paraId="05CAD188" w14:textId="77777777" w:rsidR="00C4637B" w:rsidRPr="00C4637B" w:rsidRDefault="00C4637B" w:rsidP="008B783E">
      <w:pPr>
        <w:numPr>
          <w:ilvl w:val="0"/>
          <w:numId w:val="6"/>
        </w:numPr>
        <w:spacing w:line="320" w:lineRule="atLeast"/>
        <w:ind w:left="42" w:right="134" w:firstLine="0"/>
        <w:jc w:val="both"/>
        <w:rPr>
          <w:rFonts w:ascii="Arial Narrow" w:hAnsi="Arial Narrow"/>
          <w:sz w:val="24"/>
          <w:szCs w:val="24"/>
        </w:rPr>
      </w:pPr>
      <w:r w:rsidRPr="00C4637B">
        <w:rPr>
          <w:rFonts w:ascii="Arial Narrow" w:hAnsi="Arial Narrow"/>
          <w:sz w:val="24"/>
          <w:szCs w:val="24"/>
        </w:rPr>
        <w:t xml:space="preserve">O disposto </w:t>
      </w:r>
      <w:r w:rsidR="00941590" w:rsidRPr="003D2C06">
        <w:rPr>
          <w:rFonts w:ascii="Arial Narrow" w:hAnsi="Arial Narrow" w:cs="Arial"/>
          <w:color w:val="000000"/>
          <w:sz w:val="24"/>
          <w:szCs w:val="24"/>
        </w:rPr>
        <w:t xml:space="preserve">no item </w:t>
      </w:r>
      <w:r w:rsidR="00941590" w:rsidRPr="008E060B">
        <w:rPr>
          <w:rFonts w:ascii="Arial Narrow" w:hAnsi="Arial Narrow" w:cs="Arial"/>
          <w:b/>
          <w:color w:val="000000"/>
          <w:sz w:val="24"/>
          <w:szCs w:val="24"/>
        </w:rPr>
        <w:t>11.</w:t>
      </w:r>
      <w:r w:rsidR="00941590">
        <w:rPr>
          <w:rFonts w:ascii="Arial Narrow" w:hAnsi="Arial Narrow" w:cs="Arial"/>
          <w:b/>
          <w:color w:val="000000"/>
          <w:sz w:val="24"/>
          <w:szCs w:val="24"/>
        </w:rPr>
        <w:t>6</w:t>
      </w:r>
      <w:r w:rsidR="00941590" w:rsidRPr="008E060B">
        <w:rPr>
          <w:rFonts w:ascii="Arial Narrow" w:hAnsi="Arial Narrow" w:cs="Arial"/>
          <w:b/>
          <w:color w:val="000000"/>
          <w:sz w:val="24"/>
          <w:szCs w:val="24"/>
        </w:rPr>
        <w:t xml:space="preserve"> letra “d”</w:t>
      </w:r>
      <w:r w:rsidRPr="00C4637B">
        <w:rPr>
          <w:rFonts w:ascii="Arial Narrow" w:hAnsi="Arial Narrow"/>
          <w:sz w:val="24"/>
          <w:szCs w:val="24"/>
        </w:rPr>
        <w:t>somente se aplicará quando a melhor oferta inicial não tiver sido apresentada por ME ou EPP.</w:t>
      </w:r>
    </w:p>
    <w:p w14:paraId="50D51404" w14:textId="77777777" w:rsidR="00C4637B" w:rsidRDefault="00C4637B" w:rsidP="008B783E">
      <w:pPr>
        <w:numPr>
          <w:ilvl w:val="0"/>
          <w:numId w:val="6"/>
        </w:numPr>
        <w:spacing w:line="320" w:lineRule="atLeast"/>
        <w:ind w:left="42" w:right="134" w:firstLine="0"/>
        <w:jc w:val="both"/>
        <w:rPr>
          <w:rFonts w:ascii="Arial Narrow" w:hAnsi="Arial Narrow"/>
          <w:sz w:val="24"/>
          <w:szCs w:val="24"/>
        </w:rPr>
      </w:pPr>
      <w:r w:rsidRPr="00C4637B">
        <w:rPr>
          <w:rFonts w:ascii="Arial Narrow" w:hAnsi="Arial Narrow"/>
          <w:sz w:val="24"/>
          <w:szCs w:val="24"/>
        </w:rPr>
        <w:t xml:space="preserve">A ME ou EPP mais bem classificada será convocada para apresentar nova proposta </w:t>
      </w:r>
      <w:r w:rsidRPr="00941590">
        <w:rPr>
          <w:rFonts w:ascii="Arial Narrow" w:hAnsi="Arial Narrow"/>
          <w:b/>
          <w:sz w:val="24"/>
          <w:szCs w:val="24"/>
        </w:rPr>
        <w:t xml:space="preserve">no prazo </w:t>
      </w:r>
      <w:r w:rsidRPr="00941590">
        <w:rPr>
          <w:rFonts w:ascii="Arial Narrow" w:hAnsi="Arial Narrow"/>
          <w:b/>
          <w:sz w:val="24"/>
          <w:szCs w:val="24"/>
        </w:rPr>
        <w:lastRenderedPageBreak/>
        <w:t>máximo de 5 (cinco) minutos</w:t>
      </w:r>
      <w:r w:rsidRPr="00C4637B">
        <w:rPr>
          <w:rFonts w:ascii="Arial Narrow" w:hAnsi="Arial Narrow"/>
          <w:sz w:val="24"/>
          <w:szCs w:val="24"/>
        </w:rPr>
        <w:t xml:space="preserve"> após o encerramento dos lances, sob pena de preclusão.</w:t>
      </w:r>
    </w:p>
    <w:p w14:paraId="196DAD7B" w14:textId="77777777" w:rsidR="004C5C7B" w:rsidRDefault="004C5C7B" w:rsidP="008B783E">
      <w:pPr>
        <w:pBdr>
          <w:top w:val="nil"/>
          <w:left w:val="nil"/>
          <w:bottom w:val="nil"/>
          <w:right w:val="nil"/>
          <w:between w:val="nil"/>
        </w:pBdr>
        <w:tabs>
          <w:tab w:val="left" w:pos="567"/>
          <w:tab w:val="left" w:pos="709"/>
          <w:tab w:val="left" w:pos="851"/>
          <w:tab w:val="left" w:pos="1110"/>
        </w:tabs>
        <w:ind w:left="42" w:right="134"/>
        <w:jc w:val="both"/>
        <w:rPr>
          <w:rFonts w:ascii="Arial Narrow" w:hAnsi="Arial Narrow" w:cs="Arial"/>
          <w:color w:val="000000"/>
          <w:sz w:val="24"/>
          <w:szCs w:val="24"/>
          <w:highlight w:val="yellow"/>
        </w:rPr>
      </w:pPr>
    </w:p>
    <w:p w14:paraId="1FA4FADD" w14:textId="77777777" w:rsidR="004C5C7B" w:rsidRPr="00E66218" w:rsidRDefault="004C5C7B" w:rsidP="008B783E">
      <w:pPr>
        <w:pStyle w:val="PargrafodaLista"/>
        <w:numPr>
          <w:ilvl w:val="1"/>
          <w:numId w:val="8"/>
        </w:numPr>
        <w:pBdr>
          <w:top w:val="nil"/>
          <w:left w:val="nil"/>
          <w:bottom w:val="nil"/>
          <w:right w:val="nil"/>
          <w:between w:val="nil"/>
        </w:pBdr>
        <w:tabs>
          <w:tab w:val="left" w:pos="567"/>
          <w:tab w:val="left" w:pos="709"/>
          <w:tab w:val="left" w:pos="851"/>
          <w:tab w:val="left" w:pos="1110"/>
        </w:tabs>
        <w:ind w:left="42" w:right="134" w:firstLine="0"/>
        <w:rPr>
          <w:rFonts w:ascii="Arial Narrow" w:hAnsi="Arial Narrow" w:cs="Arial"/>
          <w:color w:val="000000"/>
          <w:sz w:val="24"/>
          <w:szCs w:val="24"/>
        </w:rPr>
      </w:pPr>
      <w:r w:rsidRPr="00E66218">
        <w:rPr>
          <w:rFonts w:ascii="Arial Narrow" w:hAnsi="Arial Narrow" w:cs="Arial"/>
          <w:color w:val="000000"/>
          <w:sz w:val="24"/>
          <w:szCs w:val="24"/>
        </w:rPr>
        <w:t>O tratamento diferenciado conferido neste item não será aplicado nas hipóteses de vedações contidas no §1º e 2º, do art. 4º da Lei n. 14.133/2021.</w:t>
      </w:r>
      <w:r w:rsidRPr="00E66218">
        <w:t xml:space="preserve"> </w:t>
      </w:r>
    </w:p>
    <w:p w14:paraId="73485D80" w14:textId="77777777" w:rsidR="00C4637B" w:rsidRPr="00C4637B" w:rsidRDefault="00C4637B" w:rsidP="008B783E">
      <w:pPr>
        <w:spacing w:line="320" w:lineRule="atLeast"/>
        <w:ind w:left="42" w:right="134"/>
        <w:jc w:val="both"/>
        <w:rPr>
          <w:rFonts w:ascii="Arial Narrow" w:hAnsi="Arial Narrow"/>
          <w:sz w:val="24"/>
          <w:szCs w:val="24"/>
        </w:rPr>
      </w:pPr>
    </w:p>
    <w:p w14:paraId="3A37EA97" w14:textId="77777777" w:rsidR="00C4637B" w:rsidRPr="00A6463C" w:rsidRDefault="00C4637B" w:rsidP="008B783E">
      <w:pPr>
        <w:numPr>
          <w:ilvl w:val="0"/>
          <w:numId w:val="8"/>
        </w:numPr>
        <w:shd w:val="clear" w:color="auto" w:fill="D9D9D9" w:themeFill="background1" w:themeFillShade="D9"/>
        <w:spacing w:line="320" w:lineRule="atLeast"/>
        <w:ind w:left="42" w:right="134" w:firstLine="0"/>
        <w:jc w:val="both"/>
        <w:rPr>
          <w:rFonts w:ascii="Arial Narrow" w:hAnsi="Arial Narrow"/>
          <w:b/>
          <w:bCs/>
          <w:sz w:val="28"/>
          <w:szCs w:val="24"/>
        </w:rPr>
      </w:pPr>
      <w:r w:rsidRPr="00A6463C">
        <w:rPr>
          <w:rFonts w:ascii="Arial Narrow" w:hAnsi="Arial Narrow"/>
          <w:b/>
          <w:bCs/>
          <w:sz w:val="28"/>
          <w:szCs w:val="24"/>
        </w:rPr>
        <w:t xml:space="preserve">DA SESSÃO PÚBLICA E DO JULGAMENTO: </w:t>
      </w:r>
    </w:p>
    <w:p w14:paraId="0E2F7CB3" w14:textId="1EF49CF9" w:rsidR="00FB33F0" w:rsidRPr="003D2C06" w:rsidRDefault="00FB33F0" w:rsidP="008B783E">
      <w:pPr>
        <w:numPr>
          <w:ilvl w:val="1"/>
          <w:numId w:val="8"/>
        </w:numPr>
        <w:pBdr>
          <w:top w:val="nil"/>
          <w:left w:val="nil"/>
          <w:bottom w:val="nil"/>
          <w:right w:val="nil"/>
          <w:between w:val="nil"/>
        </w:pBdr>
        <w:tabs>
          <w:tab w:val="left" w:pos="567"/>
        </w:tabs>
        <w:spacing w:after="240" w:line="276" w:lineRule="auto"/>
        <w:ind w:left="42" w:right="134" w:firstLine="0"/>
        <w:jc w:val="both"/>
        <w:rPr>
          <w:rFonts w:ascii="Arial Narrow" w:hAnsi="Arial Narrow" w:cs="Arial"/>
          <w:sz w:val="24"/>
          <w:szCs w:val="24"/>
        </w:rPr>
      </w:pPr>
      <w:r w:rsidRPr="003D2C06">
        <w:rPr>
          <w:rFonts w:ascii="Arial Narrow" w:hAnsi="Arial Narrow" w:cs="Arial"/>
          <w:color w:val="000000"/>
          <w:sz w:val="24"/>
          <w:szCs w:val="24"/>
        </w:rPr>
        <w:t xml:space="preserve">O modo de disputa </w:t>
      </w:r>
      <w:r w:rsidRPr="009F2F41">
        <w:rPr>
          <w:rFonts w:ascii="Arial Narrow" w:hAnsi="Arial Narrow" w:cs="Arial"/>
          <w:color w:val="000000"/>
          <w:sz w:val="24"/>
          <w:szCs w:val="24"/>
        </w:rPr>
        <w:t xml:space="preserve">será </w:t>
      </w:r>
      <w:r w:rsidRPr="009F2F41">
        <w:rPr>
          <w:rFonts w:ascii="Arial Narrow" w:hAnsi="Arial Narrow" w:cs="Arial"/>
          <w:b/>
          <w:sz w:val="24"/>
          <w:szCs w:val="24"/>
        </w:rPr>
        <w:t>ABERTO</w:t>
      </w:r>
      <w:r w:rsidRPr="009F2F41">
        <w:rPr>
          <w:rFonts w:ascii="Arial Narrow" w:hAnsi="Arial Narrow" w:cs="Arial"/>
          <w:color w:val="000000"/>
          <w:sz w:val="24"/>
          <w:szCs w:val="24"/>
        </w:rPr>
        <w:t>.</w:t>
      </w:r>
    </w:p>
    <w:p w14:paraId="4ECF8A56" w14:textId="77777777" w:rsidR="00FB33F0" w:rsidRPr="003D2C06" w:rsidRDefault="00FB33F0" w:rsidP="008B783E">
      <w:pPr>
        <w:pStyle w:val="PargrafodaLista"/>
        <w:numPr>
          <w:ilvl w:val="1"/>
          <w:numId w:val="8"/>
        </w:numPr>
        <w:pBdr>
          <w:top w:val="nil"/>
          <w:left w:val="nil"/>
          <w:bottom w:val="nil"/>
          <w:right w:val="nil"/>
          <w:between w:val="nil"/>
        </w:pBdr>
        <w:tabs>
          <w:tab w:val="left" w:pos="567"/>
        </w:tabs>
        <w:spacing w:before="240" w:line="276" w:lineRule="auto"/>
        <w:ind w:left="42" w:right="134" w:firstLine="0"/>
        <w:rPr>
          <w:rFonts w:ascii="Arial Narrow" w:hAnsi="Arial Narrow" w:cs="Arial"/>
          <w:sz w:val="24"/>
          <w:szCs w:val="24"/>
        </w:rPr>
      </w:pPr>
      <w:r w:rsidRPr="003D2C06">
        <w:rPr>
          <w:rFonts w:ascii="Arial Narrow" w:hAnsi="Arial Narrow" w:cs="Arial"/>
          <w:color w:val="000000"/>
          <w:sz w:val="24"/>
          <w:szCs w:val="24"/>
        </w:rPr>
        <w:t>No horário e local indicados neste edital, será aberta a sessão de processamento do Pregão, iniciando-se com o credenciamento dos interessados em participar do certame.</w:t>
      </w:r>
    </w:p>
    <w:p w14:paraId="0AFADEA3" w14:textId="77777777" w:rsidR="00FB33F0" w:rsidRPr="003D2C06" w:rsidRDefault="00FB33F0" w:rsidP="008B783E">
      <w:pPr>
        <w:pStyle w:val="PargrafodaLista"/>
        <w:numPr>
          <w:ilvl w:val="1"/>
          <w:numId w:val="8"/>
        </w:numPr>
        <w:pBdr>
          <w:top w:val="nil"/>
          <w:left w:val="nil"/>
          <w:bottom w:val="nil"/>
          <w:right w:val="nil"/>
          <w:between w:val="nil"/>
        </w:pBdr>
        <w:tabs>
          <w:tab w:val="left" w:pos="567"/>
        </w:tabs>
        <w:spacing w:before="240" w:line="276" w:lineRule="auto"/>
        <w:ind w:left="42" w:right="134" w:firstLine="0"/>
        <w:rPr>
          <w:rFonts w:ascii="Arial Narrow" w:hAnsi="Arial Narrow" w:cs="Arial"/>
          <w:sz w:val="24"/>
          <w:szCs w:val="24"/>
        </w:rPr>
      </w:pPr>
      <w:r w:rsidRPr="003D2C06">
        <w:rPr>
          <w:rFonts w:ascii="Arial Narrow" w:hAnsi="Arial Narrow" w:cs="Arial"/>
          <w:sz w:val="24"/>
          <w:szCs w:val="24"/>
        </w:rPr>
        <w:t>A sessão pública de abertura do certame e as demais necessárias à sua conclusão serão registradas em Ata e gravada em áudio e vídeo, nos termos no art. 17, §2º, da Lei n. 14.133/21.</w:t>
      </w:r>
    </w:p>
    <w:p w14:paraId="553BBB13" w14:textId="77777777" w:rsidR="00FB33F0" w:rsidRPr="003D2C06" w:rsidRDefault="00FB33F0" w:rsidP="008B783E">
      <w:pPr>
        <w:pStyle w:val="PargrafodaLista"/>
        <w:numPr>
          <w:ilvl w:val="1"/>
          <w:numId w:val="8"/>
        </w:numPr>
        <w:pBdr>
          <w:top w:val="nil"/>
          <w:left w:val="nil"/>
          <w:bottom w:val="nil"/>
          <w:right w:val="nil"/>
          <w:between w:val="nil"/>
        </w:pBdr>
        <w:tabs>
          <w:tab w:val="left" w:pos="567"/>
        </w:tabs>
        <w:spacing w:before="240" w:line="276" w:lineRule="auto"/>
        <w:ind w:left="42" w:right="134" w:firstLine="0"/>
        <w:rPr>
          <w:rFonts w:ascii="Arial Narrow" w:hAnsi="Arial Narrow" w:cs="Arial"/>
          <w:sz w:val="24"/>
          <w:szCs w:val="24"/>
        </w:rPr>
      </w:pPr>
      <w:r w:rsidRPr="003D2C06">
        <w:rPr>
          <w:rFonts w:ascii="Arial Narrow" w:hAnsi="Arial Narrow" w:cs="Arial"/>
          <w:color w:val="000000"/>
          <w:sz w:val="24"/>
          <w:szCs w:val="24"/>
        </w:rPr>
        <w:t xml:space="preserve">Após os respectivos credenciamentos, as licitantes entregarão para </w:t>
      </w:r>
      <w:r>
        <w:rPr>
          <w:rFonts w:ascii="Arial Narrow" w:hAnsi="Arial Narrow" w:cs="Arial"/>
          <w:color w:val="000000"/>
          <w:sz w:val="24"/>
          <w:szCs w:val="24"/>
        </w:rPr>
        <w:t>o(</w:t>
      </w:r>
      <w:r w:rsidRPr="003D2C06">
        <w:rPr>
          <w:rFonts w:ascii="Arial Narrow" w:hAnsi="Arial Narrow" w:cs="Arial"/>
          <w:color w:val="000000"/>
          <w:sz w:val="24"/>
          <w:szCs w:val="24"/>
        </w:rPr>
        <w:t>a</w:t>
      </w:r>
      <w:r>
        <w:rPr>
          <w:rFonts w:ascii="Arial Narrow" w:hAnsi="Arial Narrow" w:cs="Arial"/>
          <w:color w:val="000000"/>
          <w:sz w:val="24"/>
          <w:szCs w:val="24"/>
        </w:rPr>
        <w:t>)</w:t>
      </w:r>
      <w:r w:rsidRPr="003D2C06">
        <w:rPr>
          <w:rFonts w:ascii="Arial Narrow" w:hAnsi="Arial Narrow" w:cs="Arial"/>
          <w:color w:val="000000"/>
          <w:sz w:val="24"/>
          <w:szCs w:val="24"/>
        </w:rPr>
        <w:t xml:space="preserve"> Pregoeir</w:t>
      </w:r>
      <w:r>
        <w:rPr>
          <w:rFonts w:ascii="Arial Narrow" w:hAnsi="Arial Narrow" w:cs="Arial"/>
          <w:color w:val="000000"/>
          <w:sz w:val="24"/>
          <w:szCs w:val="24"/>
        </w:rPr>
        <w:t>o(</w:t>
      </w:r>
      <w:r w:rsidRPr="003D2C06">
        <w:rPr>
          <w:rFonts w:ascii="Arial Narrow" w:hAnsi="Arial Narrow" w:cs="Arial"/>
          <w:color w:val="000000"/>
          <w:sz w:val="24"/>
          <w:szCs w:val="24"/>
        </w:rPr>
        <w:t>a</w:t>
      </w:r>
      <w:r>
        <w:rPr>
          <w:rFonts w:ascii="Arial Narrow" w:hAnsi="Arial Narrow" w:cs="Arial"/>
          <w:color w:val="000000"/>
          <w:sz w:val="24"/>
          <w:szCs w:val="24"/>
        </w:rPr>
        <w:t>)</w:t>
      </w:r>
      <w:r w:rsidRPr="003D2C06">
        <w:rPr>
          <w:rFonts w:ascii="Arial Narrow" w:hAnsi="Arial Narrow" w:cs="Arial"/>
          <w:color w:val="000000"/>
          <w:sz w:val="24"/>
          <w:szCs w:val="24"/>
        </w:rPr>
        <w:t xml:space="preserve"> a declaração de pleno atendimento aos requisitos de habilitação, de acordo com o modelo estabelecido no </w:t>
      </w:r>
      <w:r w:rsidRPr="00674534">
        <w:rPr>
          <w:rFonts w:ascii="Arial Narrow" w:hAnsi="Arial Narrow" w:cs="Arial"/>
          <w:b/>
          <w:color w:val="000000"/>
          <w:sz w:val="24"/>
          <w:szCs w:val="24"/>
        </w:rPr>
        <w:t>ANEXO III – DECLARAÇÃO DE PLENO ATENDIMENTO AO EDITAL, A INTEGRALIDADE DOS CUSTOS DA PROPOSTAS DE PREÇO E ATENDIMENTO AOS REQUISITOS DE HABILITAÇÃO</w:t>
      </w:r>
      <w:r w:rsidRPr="003D2C06">
        <w:rPr>
          <w:rFonts w:ascii="Arial Narrow" w:hAnsi="Arial Narrow" w:cs="Arial"/>
          <w:color w:val="000000"/>
          <w:sz w:val="24"/>
          <w:szCs w:val="24"/>
        </w:rPr>
        <w:t xml:space="preserve"> ao Edital e, em envelopes separados, a proposta de preços e os documentos de habilitação.</w:t>
      </w:r>
    </w:p>
    <w:p w14:paraId="6F84BA04" w14:textId="77777777" w:rsidR="00FB33F0" w:rsidRPr="003D2C06" w:rsidRDefault="00FB33F0" w:rsidP="008B783E">
      <w:pPr>
        <w:numPr>
          <w:ilvl w:val="1"/>
          <w:numId w:val="8"/>
        </w:numPr>
        <w:pBdr>
          <w:top w:val="nil"/>
          <w:left w:val="nil"/>
          <w:bottom w:val="nil"/>
          <w:right w:val="nil"/>
          <w:between w:val="nil"/>
        </w:pBdr>
        <w:tabs>
          <w:tab w:val="left" w:pos="567"/>
        </w:tabs>
        <w:spacing w:before="240" w:line="276" w:lineRule="auto"/>
        <w:ind w:left="42" w:right="134" w:firstLine="0"/>
        <w:jc w:val="both"/>
        <w:rPr>
          <w:rFonts w:ascii="Arial Narrow" w:hAnsi="Arial Narrow" w:cs="Arial"/>
          <w:sz w:val="24"/>
          <w:szCs w:val="24"/>
        </w:rPr>
      </w:pPr>
      <w:r w:rsidRPr="003D2C06">
        <w:rPr>
          <w:rFonts w:ascii="Arial Narrow" w:hAnsi="Arial Narrow" w:cs="Arial"/>
          <w:color w:val="000000"/>
          <w:sz w:val="24"/>
          <w:szCs w:val="24"/>
        </w:rPr>
        <w:t xml:space="preserve">Após o encerramento do credenciamento e identificação dos representantes das empresas licitantes, </w:t>
      </w:r>
      <w:r>
        <w:rPr>
          <w:rFonts w:ascii="Arial Narrow" w:hAnsi="Arial Narrow" w:cs="Arial"/>
          <w:color w:val="000000"/>
          <w:sz w:val="24"/>
          <w:szCs w:val="24"/>
        </w:rPr>
        <w:t>o(</w:t>
      </w:r>
      <w:r w:rsidRPr="003D2C06">
        <w:rPr>
          <w:rFonts w:ascii="Arial Narrow" w:hAnsi="Arial Narrow" w:cs="Arial"/>
          <w:color w:val="000000"/>
          <w:sz w:val="24"/>
          <w:szCs w:val="24"/>
        </w:rPr>
        <w:t>a</w:t>
      </w:r>
      <w:r>
        <w:rPr>
          <w:rFonts w:ascii="Arial Narrow" w:hAnsi="Arial Narrow" w:cs="Arial"/>
          <w:color w:val="000000"/>
          <w:sz w:val="24"/>
          <w:szCs w:val="24"/>
        </w:rPr>
        <w:t>)</w:t>
      </w:r>
      <w:r w:rsidRPr="003D2C06">
        <w:rPr>
          <w:rFonts w:ascii="Arial Narrow" w:hAnsi="Arial Narrow" w:cs="Arial"/>
          <w:color w:val="000000"/>
          <w:sz w:val="24"/>
          <w:szCs w:val="24"/>
        </w:rPr>
        <w:t xml:space="preserve"> Pregoeir</w:t>
      </w:r>
      <w:r>
        <w:rPr>
          <w:rFonts w:ascii="Arial Narrow" w:hAnsi="Arial Narrow" w:cs="Arial"/>
          <w:color w:val="000000"/>
          <w:sz w:val="24"/>
          <w:szCs w:val="24"/>
        </w:rPr>
        <w:t>o(</w:t>
      </w:r>
      <w:r w:rsidRPr="003D2C06">
        <w:rPr>
          <w:rFonts w:ascii="Arial Narrow" w:hAnsi="Arial Narrow" w:cs="Arial"/>
          <w:color w:val="000000"/>
          <w:sz w:val="24"/>
          <w:szCs w:val="24"/>
        </w:rPr>
        <w:t>a</w:t>
      </w:r>
      <w:r>
        <w:rPr>
          <w:rFonts w:ascii="Arial Narrow" w:hAnsi="Arial Narrow" w:cs="Arial"/>
          <w:color w:val="000000"/>
          <w:sz w:val="24"/>
          <w:szCs w:val="24"/>
        </w:rPr>
        <w:t>)</w:t>
      </w:r>
      <w:r w:rsidRPr="003D2C06">
        <w:rPr>
          <w:rFonts w:ascii="Arial Narrow" w:hAnsi="Arial Narrow" w:cs="Arial"/>
          <w:color w:val="000000"/>
          <w:sz w:val="24"/>
          <w:szCs w:val="24"/>
        </w:rPr>
        <w:t xml:space="preserve"> declarará aberta a sessão do Pregão, oportunidade em que não mais se aceitará novos licitantes, dando-se início ao recebimento dos envelopes contendo a Proposta Comercial e os Documentos de Habilitação, exclusivamente dos participantes devidamente credenciados.</w:t>
      </w:r>
    </w:p>
    <w:p w14:paraId="51E11DCB" w14:textId="77777777" w:rsidR="00FB33F0" w:rsidRPr="003D2C06" w:rsidRDefault="00FB33F0" w:rsidP="008B783E">
      <w:pPr>
        <w:pStyle w:val="PargrafodaLista"/>
        <w:numPr>
          <w:ilvl w:val="1"/>
          <w:numId w:val="8"/>
        </w:numPr>
        <w:pBdr>
          <w:top w:val="nil"/>
          <w:left w:val="nil"/>
          <w:bottom w:val="nil"/>
          <w:right w:val="nil"/>
          <w:between w:val="nil"/>
        </w:pBdr>
        <w:tabs>
          <w:tab w:val="left" w:pos="567"/>
        </w:tabs>
        <w:spacing w:before="240" w:line="276" w:lineRule="auto"/>
        <w:ind w:left="42" w:right="134" w:firstLine="0"/>
        <w:rPr>
          <w:rFonts w:ascii="Arial Narrow" w:hAnsi="Arial Narrow" w:cs="Arial"/>
          <w:color w:val="000000"/>
          <w:sz w:val="24"/>
          <w:szCs w:val="24"/>
        </w:rPr>
      </w:pPr>
      <w:r w:rsidRPr="003D2C06">
        <w:rPr>
          <w:rFonts w:ascii="Arial Narrow" w:hAnsi="Arial Narrow" w:cs="Arial"/>
          <w:color w:val="000000"/>
          <w:sz w:val="24"/>
          <w:szCs w:val="24"/>
        </w:rPr>
        <w:t>Iniciada a abertura do primeiro envelope proposta, estará encerrado o credenciamento e, por consequência, a possibilidade de admissão de novos participantes no certame.</w:t>
      </w:r>
    </w:p>
    <w:p w14:paraId="4440D5C7" w14:textId="77777777" w:rsidR="00FB33F0" w:rsidRPr="003D2C06" w:rsidRDefault="00FB33F0" w:rsidP="008B783E">
      <w:pPr>
        <w:pStyle w:val="PargrafodaLista"/>
        <w:numPr>
          <w:ilvl w:val="1"/>
          <w:numId w:val="8"/>
        </w:numPr>
        <w:pBdr>
          <w:top w:val="nil"/>
          <w:left w:val="nil"/>
          <w:bottom w:val="nil"/>
          <w:right w:val="nil"/>
          <w:between w:val="nil"/>
        </w:pBdr>
        <w:tabs>
          <w:tab w:val="left" w:pos="567"/>
        </w:tabs>
        <w:spacing w:before="240" w:line="276" w:lineRule="auto"/>
        <w:ind w:left="42" w:right="134" w:firstLine="0"/>
        <w:rPr>
          <w:rFonts w:ascii="Arial Narrow" w:hAnsi="Arial Narrow" w:cs="Arial"/>
          <w:color w:val="000000"/>
          <w:sz w:val="24"/>
          <w:szCs w:val="24"/>
        </w:rPr>
      </w:pPr>
      <w:r w:rsidRPr="003D2C06">
        <w:rPr>
          <w:rFonts w:ascii="Arial Narrow" w:hAnsi="Arial Narrow" w:cs="Arial"/>
          <w:sz w:val="24"/>
          <w:szCs w:val="24"/>
        </w:rPr>
        <w:t xml:space="preserve">Serão abertos os envelopes contendo as “PROPOSTA DE PREÇOS”, sendo feita a sua conferência e posterior rubrica por todos os presentes ou àqueles que forem designados pelo pregoeiro. </w:t>
      </w:r>
    </w:p>
    <w:p w14:paraId="065615C1" w14:textId="77777777" w:rsidR="00FB33F0" w:rsidRPr="003D2C06" w:rsidRDefault="00FB33F0" w:rsidP="008B783E">
      <w:pPr>
        <w:pStyle w:val="PargrafodaLista"/>
        <w:numPr>
          <w:ilvl w:val="1"/>
          <w:numId w:val="8"/>
        </w:numPr>
        <w:pBdr>
          <w:top w:val="nil"/>
          <w:left w:val="nil"/>
          <w:bottom w:val="nil"/>
          <w:right w:val="nil"/>
          <w:between w:val="nil"/>
        </w:pBdr>
        <w:tabs>
          <w:tab w:val="left" w:pos="567"/>
        </w:tabs>
        <w:spacing w:before="240" w:line="276" w:lineRule="auto"/>
        <w:ind w:left="42" w:right="134" w:firstLine="0"/>
        <w:rPr>
          <w:rFonts w:ascii="Arial Narrow" w:hAnsi="Arial Narrow" w:cs="Arial"/>
          <w:color w:val="000000"/>
          <w:sz w:val="24"/>
          <w:szCs w:val="24"/>
        </w:rPr>
      </w:pPr>
      <w:r w:rsidRPr="003D2C06">
        <w:rPr>
          <w:rFonts w:ascii="Arial Narrow" w:hAnsi="Arial Narrow" w:cs="Arial"/>
          <w:sz w:val="24"/>
          <w:szCs w:val="24"/>
        </w:rPr>
        <w:t xml:space="preserve"> Após a abertura das propostas, o pregoeiro iniciará a fase de lances.</w:t>
      </w:r>
    </w:p>
    <w:p w14:paraId="2F8D3427" w14:textId="77777777" w:rsidR="00FB33F0" w:rsidRPr="003D2C06" w:rsidRDefault="00FB33F0" w:rsidP="008B783E">
      <w:pPr>
        <w:pStyle w:val="PargrafodaLista"/>
        <w:pBdr>
          <w:top w:val="nil"/>
          <w:left w:val="nil"/>
          <w:bottom w:val="nil"/>
          <w:right w:val="nil"/>
          <w:between w:val="nil"/>
        </w:pBdr>
        <w:tabs>
          <w:tab w:val="left" w:pos="851"/>
          <w:tab w:val="left" w:pos="1134"/>
        </w:tabs>
        <w:ind w:left="42" w:right="134" w:firstLine="0"/>
        <w:rPr>
          <w:rFonts w:ascii="Arial Narrow" w:hAnsi="Arial Narrow" w:cs="Arial"/>
          <w:b/>
          <w:color w:val="000000"/>
          <w:sz w:val="24"/>
          <w:szCs w:val="24"/>
        </w:rPr>
      </w:pPr>
    </w:p>
    <w:p w14:paraId="571687FF" w14:textId="77777777" w:rsidR="00FB33F0" w:rsidRPr="00A6463C" w:rsidRDefault="00FB33F0" w:rsidP="008B783E">
      <w:pPr>
        <w:pStyle w:val="PargrafodaLista"/>
        <w:numPr>
          <w:ilvl w:val="1"/>
          <w:numId w:val="8"/>
        </w:numPr>
        <w:pBdr>
          <w:top w:val="nil"/>
          <w:left w:val="nil"/>
          <w:bottom w:val="nil"/>
          <w:right w:val="nil"/>
          <w:between w:val="nil"/>
        </w:pBdr>
        <w:shd w:val="clear" w:color="auto" w:fill="FFFFFF" w:themeFill="background1"/>
        <w:tabs>
          <w:tab w:val="left" w:pos="851"/>
          <w:tab w:val="left" w:pos="1134"/>
        </w:tabs>
        <w:spacing w:after="240"/>
        <w:ind w:left="42" w:right="134" w:firstLine="0"/>
        <w:rPr>
          <w:rFonts w:ascii="Arial Narrow" w:hAnsi="Arial Narrow" w:cs="Arial"/>
          <w:b/>
          <w:color w:val="000000"/>
          <w:sz w:val="24"/>
          <w:szCs w:val="24"/>
          <w:highlight w:val="lightGray"/>
        </w:rPr>
      </w:pPr>
      <w:r w:rsidRPr="00A6463C">
        <w:rPr>
          <w:rFonts w:ascii="Arial Narrow" w:hAnsi="Arial Narrow" w:cs="Arial"/>
          <w:b/>
          <w:color w:val="000000"/>
          <w:sz w:val="24"/>
          <w:szCs w:val="24"/>
          <w:highlight w:val="lightGray"/>
        </w:rPr>
        <w:t>DOS LANCES:</w:t>
      </w:r>
    </w:p>
    <w:p w14:paraId="166C1496" w14:textId="6E00BEE9" w:rsidR="00FB33F0" w:rsidRPr="009F2F41" w:rsidRDefault="00FB33F0" w:rsidP="008B783E">
      <w:pPr>
        <w:pStyle w:val="PargrafodaLista"/>
        <w:numPr>
          <w:ilvl w:val="2"/>
          <w:numId w:val="8"/>
        </w:numPr>
        <w:pBdr>
          <w:top w:val="nil"/>
          <w:left w:val="nil"/>
          <w:bottom w:val="nil"/>
          <w:right w:val="nil"/>
          <w:between w:val="nil"/>
        </w:pBdr>
        <w:tabs>
          <w:tab w:val="left" w:pos="851"/>
        </w:tabs>
        <w:spacing w:before="240" w:line="276" w:lineRule="auto"/>
        <w:ind w:left="42" w:right="134" w:firstLine="0"/>
        <w:rPr>
          <w:rFonts w:ascii="Arial Narrow" w:hAnsi="Arial Narrow" w:cs="Arial"/>
          <w:sz w:val="24"/>
          <w:szCs w:val="24"/>
        </w:rPr>
      </w:pPr>
      <w:r w:rsidRPr="003D2C06">
        <w:rPr>
          <w:rFonts w:ascii="Arial Narrow" w:hAnsi="Arial Narrow" w:cs="Arial"/>
          <w:color w:val="000000"/>
          <w:sz w:val="24"/>
          <w:szCs w:val="24"/>
        </w:rPr>
        <w:t xml:space="preserve">O procedimento seguirá de acordo com o modo de disputa </w:t>
      </w:r>
      <w:r w:rsidRPr="009F2F41">
        <w:rPr>
          <w:rFonts w:ascii="Arial Narrow" w:hAnsi="Arial Narrow" w:cs="Arial"/>
          <w:color w:val="000000"/>
          <w:sz w:val="24"/>
          <w:szCs w:val="24"/>
        </w:rPr>
        <w:t xml:space="preserve">será o </w:t>
      </w:r>
      <w:r w:rsidRPr="009F2F41">
        <w:rPr>
          <w:rFonts w:ascii="Arial Narrow" w:hAnsi="Arial Narrow" w:cs="Arial"/>
          <w:b/>
          <w:sz w:val="24"/>
          <w:szCs w:val="24"/>
        </w:rPr>
        <w:t xml:space="preserve">ABERTO </w:t>
      </w:r>
      <w:r w:rsidRPr="009F2F41">
        <w:rPr>
          <w:rFonts w:ascii="Arial Narrow" w:hAnsi="Arial Narrow" w:cs="Arial"/>
          <w:sz w:val="24"/>
          <w:szCs w:val="24"/>
        </w:rPr>
        <w:t xml:space="preserve">cujo critério de julgamento será o </w:t>
      </w:r>
      <w:r w:rsidRPr="009F2F41">
        <w:rPr>
          <w:rFonts w:ascii="Arial Narrow" w:hAnsi="Arial Narrow" w:cs="Arial"/>
          <w:b/>
          <w:sz w:val="24"/>
          <w:szCs w:val="24"/>
        </w:rPr>
        <w:t>MENOR PREÇO POR ITEM</w:t>
      </w:r>
      <w:r w:rsidRPr="009F2F41">
        <w:rPr>
          <w:rFonts w:ascii="Arial Narrow" w:hAnsi="Arial Narrow" w:cs="Arial"/>
          <w:sz w:val="24"/>
          <w:szCs w:val="24"/>
        </w:rPr>
        <w:t>.</w:t>
      </w:r>
    </w:p>
    <w:p w14:paraId="67C46F3A" w14:textId="77777777" w:rsidR="009F2F41" w:rsidRPr="009F2F41" w:rsidRDefault="00FB33F0" w:rsidP="008B783E">
      <w:pPr>
        <w:pStyle w:val="PargrafodaLista"/>
        <w:numPr>
          <w:ilvl w:val="2"/>
          <w:numId w:val="8"/>
        </w:numPr>
        <w:pBdr>
          <w:top w:val="nil"/>
          <w:left w:val="nil"/>
          <w:bottom w:val="nil"/>
          <w:right w:val="nil"/>
          <w:between w:val="nil"/>
        </w:pBdr>
        <w:tabs>
          <w:tab w:val="left" w:pos="851"/>
        </w:tabs>
        <w:spacing w:before="240" w:line="276" w:lineRule="auto"/>
        <w:ind w:left="42" w:right="134" w:hanging="11"/>
        <w:rPr>
          <w:rFonts w:ascii="Arial Narrow" w:hAnsi="Arial Narrow" w:cs="Arial"/>
          <w:sz w:val="24"/>
          <w:szCs w:val="24"/>
        </w:rPr>
      </w:pPr>
      <w:r w:rsidRPr="009F2F41">
        <w:rPr>
          <w:rFonts w:ascii="Arial Narrow" w:hAnsi="Arial Narrow" w:cs="Arial"/>
          <w:sz w:val="24"/>
          <w:szCs w:val="24"/>
        </w:rPr>
        <w:t xml:space="preserve">O </w:t>
      </w:r>
      <w:r w:rsidRPr="009F2F41">
        <w:rPr>
          <w:rFonts w:ascii="Arial Narrow" w:hAnsi="Arial Narrow" w:cs="Arial"/>
          <w:b/>
          <w:sz w:val="24"/>
          <w:szCs w:val="24"/>
        </w:rPr>
        <w:t>intervalo mínimo</w:t>
      </w:r>
      <w:r w:rsidRPr="009F2F41">
        <w:rPr>
          <w:rFonts w:ascii="Arial Narrow" w:hAnsi="Arial Narrow" w:cs="Arial"/>
          <w:sz w:val="24"/>
          <w:szCs w:val="24"/>
        </w:rPr>
        <w:t xml:space="preserve"> de diferença de valores ou percentuais entre os lances, que incidirá tanto em relação aos lances intermediários quanto em relação à proposta que cobrir a melhor oferta </w:t>
      </w:r>
      <w:r w:rsidRPr="009F2F41">
        <w:rPr>
          <w:rFonts w:ascii="Arial Narrow" w:hAnsi="Arial Narrow" w:cs="Arial"/>
          <w:b/>
          <w:bCs/>
          <w:sz w:val="24"/>
          <w:szCs w:val="24"/>
        </w:rPr>
        <w:t>será optativo podendo ser definido em sessão pública pelo pregoeiro</w:t>
      </w:r>
      <w:r w:rsidR="009F2F41">
        <w:rPr>
          <w:rFonts w:ascii="Arial Narrow" w:hAnsi="Arial Narrow" w:cs="Arial"/>
          <w:b/>
          <w:bCs/>
          <w:sz w:val="24"/>
          <w:szCs w:val="24"/>
        </w:rPr>
        <w:t>.</w:t>
      </w:r>
    </w:p>
    <w:p w14:paraId="69E24254" w14:textId="222E5D77" w:rsidR="00FB33F0" w:rsidRPr="009F2F41" w:rsidRDefault="00FB33F0" w:rsidP="008B783E">
      <w:pPr>
        <w:pStyle w:val="PargrafodaLista"/>
        <w:numPr>
          <w:ilvl w:val="2"/>
          <w:numId w:val="8"/>
        </w:numPr>
        <w:pBdr>
          <w:top w:val="nil"/>
          <w:left w:val="nil"/>
          <w:bottom w:val="nil"/>
          <w:right w:val="nil"/>
          <w:between w:val="nil"/>
        </w:pBdr>
        <w:tabs>
          <w:tab w:val="left" w:pos="851"/>
        </w:tabs>
        <w:spacing w:before="240" w:line="276" w:lineRule="auto"/>
        <w:ind w:left="42" w:right="134" w:hanging="11"/>
        <w:rPr>
          <w:rFonts w:ascii="Arial Narrow" w:hAnsi="Arial Narrow" w:cs="Arial"/>
          <w:sz w:val="24"/>
          <w:szCs w:val="24"/>
        </w:rPr>
      </w:pPr>
      <w:r w:rsidRPr="009F2F41">
        <w:rPr>
          <w:rFonts w:ascii="Arial Narrow" w:hAnsi="Arial Narrow" w:cs="Arial"/>
          <w:sz w:val="24"/>
          <w:szCs w:val="24"/>
        </w:rPr>
        <w:t>Abertos os envelopes indicados sob o n. 01, as propostas iniciais serão classificadas e ordenadas, de acordo com o critério de julgamento adotado.</w:t>
      </w:r>
    </w:p>
    <w:p w14:paraId="10BBB27A" w14:textId="77777777" w:rsidR="009F2F41" w:rsidRDefault="00FB33F0" w:rsidP="008B783E">
      <w:pPr>
        <w:numPr>
          <w:ilvl w:val="2"/>
          <w:numId w:val="8"/>
        </w:numPr>
        <w:pBdr>
          <w:top w:val="nil"/>
          <w:left w:val="nil"/>
          <w:bottom w:val="nil"/>
          <w:right w:val="nil"/>
          <w:between w:val="nil"/>
        </w:pBdr>
        <w:tabs>
          <w:tab w:val="left" w:pos="851"/>
        </w:tabs>
        <w:spacing w:before="240" w:line="276" w:lineRule="auto"/>
        <w:ind w:left="42" w:right="134" w:firstLine="0"/>
        <w:jc w:val="both"/>
        <w:rPr>
          <w:rFonts w:ascii="Arial Narrow" w:hAnsi="Arial Narrow" w:cs="Arial"/>
          <w:sz w:val="24"/>
          <w:szCs w:val="24"/>
        </w:rPr>
      </w:pPr>
      <w:r w:rsidRPr="00674534">
        <w:rPr>
          <w:rFonts w:ascii="Arial Narrow" w:hAnsi="Arial Narrow" w:cs="Arial"/>
          <w:sz w:val="24"/>
          <w:szCs w:val="24"/>
        </w:rPr>
        <w:lastRenderedPageBreak/>
        <w:t xml:space="preserve">Classificadas, o(a) </w:t>
      </w:r>
      <w:r w:rsidRPr="003D2C06">
        <w:rPr>
          <w:rFonts w:ascii="Arial Narrow" w:hAnsi="Arial Narrow" w:cs="Arial"/>
          <w:color w:val="000000"/>
          <w:sz w:val="24"/>
          <w:szCs w:val="24"/>
        </w:rPr>
        <w:t>Pregoeir</w:t>
      </w:r>
      <w:r>
        <w:rPr>
          <w:rFonts w:ascii="Arial Narrow" w:hAnsi="Arial Narrow" w:cs="Arial"/>
          <w:color w:val="000000"/>
          <w:sz w:val="24"/>
          <w:szCs w:val="24"/>
        </w:rPr>
        <w:t>o(</w:t>
      </w:r>
      <w:r w:rsidRPr="003D2C06">
        <w:rPr>
          <w:rFonts w:ascii="Arial Narrow" w:hAnsi="Arial Narrow" w:cs="Arial"/>
          <w:color w:val="000000"/>
          <w:sz w:val="24"/>
          <w:szCs w:val="24"/>
        </w:rPr>
        <w:t>a</w:t>
      </w:r>
      <w:r>
        <w:rPr>
          <w:rFonts w:ascii="Arial Narrow" w:hAnsi="Arial Narrow" w:cs="Arial"/>
          <w:color w:val="000000"/>
          <w:sz w:val="24"/>
          <w:szCs w:val="24"/>
        </w:rPr>
        <w:t>)</w:t>
      </w:r>
      <w:r w:rsidRPr="00674534">
        <w:rPr>
          <w:rFonts w:ascii="Arial Narrow" w:hAnsi="Arial Narrow" w:cs="Arial"/>
          <w:sz w:val="24"/>
          <w:szCs w:val="24"/>
        </w:rPr>
        <w:t xml:space="preserve"> convidará individual e sucessivamente os licitantes, de forma sequencial, a apresentar os lances sucessivos, a partir do autor da proposta menos vantajosa, seguidos dos demais; </w:t>
      </w:r>
    </w:p>
    <w:p w14:paraId="4DDED279" w14:textId="77777777" w:rsidR="009F2F41" w:rsidRDefault="00FB33F0" w:rsidP="008B783E">
      <w:pPr>
        <w:numPr>
          <w:ilvl w:val="2"/>
          <w:numId w:val="8"/>
        </w:numPr>
        <w:pBdr>
          <w:top w:val="nil"/>
          <w:left w:val="nil"/>
          <w:bottom w:val="nil"/>
          <w:right w:val="nil"/>
          <w:between w:val="nil"/>
        </w:pBdr>
        <w:tabs>
          <w:tab w:val="left" w:pos="851"/>
          <w:tab w:val="left" w:pos="1560"/>
        </w:tabs>
        <w:spacing w:before="240" w:after="240" w:line="276" w:lineRule="auto"/>
        <w:ind w:left="42" w:right="134" w:firstLine="0"/>
        <w:jc w:val="both"/>
        <w:rPr>
          <w:rFonts w:ascii="Arial Narrow" w:hAnsi="Arial Narrow" w:cs="Arial"/>
          <w:color w:val="000000"/>
          <w:sz w:val="24"/>
          <w:szCs w:val="24"/>
        </w:rPr>
      </w:pPr>
      <w:r w:rsidRPr="009F2F41">
        <w:rPr>
          <w:rFonts w:ascii="Arial Narrow" w:hAnsi="Arial Narrow" w:cs="Arial"/>
          <w:color w:val="000000"/>
          <w:sz w:val="24"/>
          <w:szCs w:val="24"/>
        </w:rPr>
        <w:t>Os licitantes somente poderão oferecer valor inferior ou de maior percentual de desconto ao último lance por ele ofertado, observado, quando houver, o intervalo mínimo de diferença de valores ou de percentuais entre os lances, que incidirá tanto em relação aos lances intermediários quanto em relação ao lance que cobrir a melhor oferta</w:t>
      </w:r>
      <w:r w:rsidR="009F2F41" w:rsidRPr="009F2F41">
        <w:rPr>
          <w:rFonts w:ascii="Arial Narrow" w:hAnsi="Arial Narrow" w:cs="Arial"/>
          <w:color w:val="000000"/>
          <w:sz w:val="24"/>
          <w:szCs w:val="24"/>
        </w:rPr>
        <w:t>.</w:t>
      </w:r>
    </w:p>
    <w:p w14:paraId="75CFC06A" w14:textId="26DB8089" w:rsidR="00FB33F0" w:rsidRPr="009F2F41" w:rsidRDefault="00FB33F0" w:rsidP="008B783E">
      <w:pPr>
        <w:numPr>
          <w:ilvl w:val="2"/>
          <w:numId w:val="8"/>
        </w:numPr>
        <w:pBdr>
          <w:top w:val="nil"/>
          <w:left w:val="nil"/>
          <w:bottom w:val="nil"/>
          <w:right w:val="nil"/>
          <w:between w:val="nil"/>
        </w:pBdr>
        <w:tabs>
          <w:tab w:val="left" w:pos="851"/>
          <w:tab w:val="left" w:pos="1560"/>
        </w:tabs>
        <w:spacing w:before="240" w:after="240" w:line="276" w:lineRule="auto"/>
        <w:ind w:left="42" w:right="134" w:firstLine="0"/>
        <w:jc w:val="both"/>
        <w:rPr>
          <w:rFonts w:ascii="Arial Narrow" w:hAnsi="Arial Narrow" w:cs="Arial"/>
          <w:color w:val="000000"/>
          <w:sz w:val="24"/>
          <w:szCs w:val="24"/>
        </w:rPr>
      </w:pPr>
      <w:r w:rsidRPr="009F2F41">
        <w:rPr>
          <w:rFonts w:ascii="Arial Narrow" w:hAnsi="Arial Narrow" w:cs="Arial"/>
          <w:color w:val="000000"/>
          <w:sz w:val="24"/>
          <w:szCs w:val="24"/>
        </w:rPr>
        <w:t xml:space="preserve"> Não serão aceitos dois ou mais lances iguais, prevalecendo aquele que for recebido e primeiro.</w:t>
      </w:r>
    </w:p>
    <w:p w14:paraId="3E158E54" w14:textId="77777777" w:rsidR="00FB33F0" w:rsidRPr="003D2C06" w:rsidRDefault="00FB33F0" w:rsidP="008B783E">
      <w:pPr>
        <w:pStyle w:val="PargrafodaLista"/>
        <w:numPr>
          <w:ilvl w:val="2"/>
          <w:numId w:val="8"/>
        </w:numPr>
        <w:pBdr>
          <w:top w:val="nil"/>
          <w:left w:val="nil"/>
          <w:bottom w:val="nil"/>
          <w:right w:val="nil"/>
          <w:between w:val="nil"/>
        </w:pBdr>
        <w:tabs>
          <w:tab w:val="left" w:pos="851"/>
          <w:tab w:val="left" w:pos="1276"/>
          <w:tab w:val="left" w:pos="1560"/>
        </w:tabs>
        <w:spacing w:after="240" w:line="276" w:lineRule="auto"/>
        <w:ind w:left="42" w:right="134" w:firstLine="0"/>
        <w:rPr>
          <w:rFonts w:ascii="Arial Narrow" w:hAnsi="Arial Narrow" w:cs="Arial"/>
          <w:color w:val="000000"/>
          <w:sz w:val="24"/>
          <w:szCs w:val="24"/>
        </w:rPr>
      </w:pPr>
      <w:r w:rsidRPr="003D2C06">
        <w:rPr>
          <w:rFonts w:ascii="Arial Narrow" w:hAnsi="Arial Narrow" w:cs="Arial"/>
          <w:color w:val="000000"/>
          <w:sz w:val="24"/>
          <w:szCs w:val="24"/>
        </w:rPr>
        <w:t xml:space="preserve"> Encerrada a sessão pública, o(a) Pregoeiro(a) </w:t>
      </w:r>
      <w:r w:rsidRPr="00674534">
        <w:rPr>
          <w:rFonts w:ascii="Arial Narrow" w:hAnsi="Arial Narrow" w:cs="Arial"/>
          <w:b/>
          <w:color w:val="000000"/>
          <w:sz w:val="24"/>
          <w:szCs w:val="24"/>
        </w:rPr>
        <w:t>poderá</w:t>
      </w:r>
      <w:r w:rsidRPr="003D2C06">
        <w:rPr>
          <w:rFonts w:ascii="Arial Narrow" w:hAnsi="Arial Narrow" w:cs="Arial"/>
          <w:color w:val="000000"/>
          <w:sz w:val="24"/>
          <w:szCs w:val="24"/>
        </w:rPr>
        <w:t xml:space="preserve"> admitir o reinício da disputa aberta, </w:t>
      </w:r>
      <w:r w:rsidRPr="00674534">
        <w:rPr>
          <w:rFonts w:ascii="Arial Narrow" w:hAnsi="Arial Narrow" w:cs="Arial"/>
          <w:b/>
          <w:color w:val="000000"/>
          <w:sz w:val="24"/>
          <w:szCs w:val="24"/>
        </w:rPr>
        <w:t>se a diferença em relação à proposta classificada em segundo lugar for de pelo menos 5% (cinco por cento)</w:t>
      </w:r>
      <w:r w:rsidRPr="003D2C06">
        <w:rPr>
          <w:rFonts w:ascii="Arial Narrow" w:hAnsi="Arial Narrow" w:cs="Arial"/>
          <w:color w:val="000000"/>
          <w:sz w:val="24"/>
          <w:szCs w:val="24"/>
        </w:rPr>
        <w:t>, para a definição das demais colocações.</w:t>
      </w:r>
    </w:p>
    <w:p w14:paraId="5C02150A" w14:textId="77777777" w:rsidR="00FB33F0" w:rsidRPr="003D2C06" w:rsidRDefault="00FB33F0" w:rsidP="008B783E">
      <w:pPr>
        <w:pStyle w:val="PargrafodaLista"/>
        <w:numPr>
          <w:ilvl w:val="2"/>
          <w:numId w:val="8"/>
        </w:numPr>
        <w:pBdr>
          <w:top w:val="nil"/>
          <w:left w:val="nil"/>
          <w:bottom w:val="nil"/>
          <w:right w:val="nil"/>
          <w:between w:val="nil"/>
        </w:pBdr>
        <w:tabs>
          <w:tab w:val="left" w:pos="851"/>
          <w:tab w:val="left" w:pos="1276"/>
          <w:tab w:val="left" w:pos="1560"/>
          <w:tab w:val="left" w:pos="1843"/>
        </w:tabs>
        <w:spacing w:after="240" w:line="276" w:lineRule="auto"/>
        <w:ind w:left="42" w:right="134" w:firstLine="0"/>
        <w:rPr>
          <w:rFonts w:ascii="Arial Narrow" w:hAnsi="Arial Narrow" w:cs="Arial"/>
          <w:color w:val="000000"/>
          <w:sz w:val="24"/>
          <w:szCs w:val="24"/>
        </w:rPr>
      </w:pPr>
      <w:r w:rsidRPr="003D2C06">
        <w:rPr>
          <w:rFonts w:ascii="Arial Narrow" w:hAnsi="Arial Narrow" w:cs="Arial"/>
          <w:color w:val="000000"/>
          <w:sz w:val="24"/>
          <w:szCs w:val="24"/>
        </w:rPr>
        <w:t>A etapa de lances será considerada encerrada quando todos os participantes dessa etapa declinarem da formulação de lances para aquele item.</w:t>
      </w:r>
    </w:p>
    <w:p w14:paraId="56EE0962" w14:textId="77777777" w:rsidR="00FB33F0" w:rsidRPr="008E6011" w:rsidRDefault="00FB33F0" w:rsidP="008B783E">
      <w:pPr>
        <w:numPr>
          <w:ilvl w:val="2"/>
          <w:numId w:val="8"/>
        </w:numPr>
        <w:pBdr>
          <w:top w:val="nil"/>
          <w:left w:val="nil"/>
          <w:bottom w:val="nil"/>
          <w:right w:val="nil"/>
          <w:between w:val="nil"/>
        </w:pBdr>
        <w:tabs>
          <w:tab w:val="left" w:pos="851"/>
          <w:tab w:val="left" w:pos="1560"/>
        </w:tabs>
        <w:spacing w:before="240" w:line="276" w:lineRule="auto"/>
        <w:ind w:left="42" w:right="134" w:firstLine="0"/>
        <w:jc w:val="both"/>
        <w:rPr>
          <w:rFonts w:ascii="Arial Narrow" w:hAnsi="Arial Narrow" w:cs="Arial"/>
          <w:b/>
          <w:color w:val="FF0000"/>
          <w:sz w:val="24"/>
          <w:szCs w:val="24"/>
        </w:rPr>
      </w:pPr>
      <w:r w:rsidRPr="00674534">
        <w:rPr>
          <w:rFonts w:ascii="Arial Narrow" w:hAnsi="Arial Narrow" w:cs="Arial"/>
          <w:b/>
          <w:color w:val="000000"/>
          <w:sz w:val="24"/>
          <w:szCs w:val="24"/>
        </w:rPr>
        <w:t xml:space="preserve">Não poderá haver desistência dos lances ofertados, sujeitando-se a proponente </w:t>
      </w:r>
      <w:r w:rsidRPr="00674534">
        <w:rPr>
          <w:rFonts w:ascii="Arial Narrow" w:hAnsi="Arial Narrow" w:cs="Arial"/>
          <w:b/>
          <w:color w:val="000000" w:themeColor="text1"/>
          <w:sz w:val="24"/>
          <w:szCs w:val="24"/>
        </w:rPr>
        <w:t>desistente às penalidades constantes deste edital.</w:t>
      </w:r>
    </w:p>
    <w:p w14:paraId="04EACBE6" w14:textId="77777777" w:rsidR="00FB33F0" w:rsidRPr="008E6011" w:rsidRDefault="00FB33F0" w:rsidP="008B783E">
      <w:pPr>
        <w:numPr>
          <w:ilvl w:val="2"/>
          <w:numId w:val="8"/>
        </w:numPr>
        <w:pBdr>
          <w:top w:val="nil"/>
          <w:left w:val="nil"/>
          <w:bottom w:val="nil"/>
          <w:right w:val="nil"/>
          <w:between w:val="nil"/>
        </w:pBdr>
        <w:tabs>
          <w:tab w:val="left" w:pos="851"/>
          <w:tab w:val="left" w:pos="1560"/>
        </w:tabs>
        <w:spacing w:before="240" w:line="276" w:lineRule="auto"/>
        <w:ind w:left="42" w:right="134" w:firstLine="0"/>
        <w:jc w:val="both"/>
        <w:rPr>
          <w:rFonts w:ascii="Arial Narrow" w:hAnsi="Arial Narrow" w:cs="Arial"/>
          <w:b/>
          <w:color w:val="FF0000"/>
          <w:sz w:val="24"/>
          <w:szCs w:val="24"/>
        </w:rPr>
      </w:pPr>
      <w:r w:rsidRPr="008E6011">
        <w:rPr>
          <w:rFonts w:ascii="Arial Narrow" w:hAnsi="Arial Narrow" w:cs="Arial"/>
          <w:sz w:val="24"/>
          <w:szCs w:val="24"/>
        </w:rPr>
        <w:t>A desistência em apresentar lance verbal, quando convocado, implicará para o licitante sua exclusão desta etapa, sendo mantido o último lance por ele ofertado, para fins de ordenação dos licitantes no final da sessão.</w:t>
      </w:r>
    </w:p>
    <w:p w14:paraId="3E9CDB1F" w14:textId="77777777" w:rsidR="00FB33F0" w:rsidRPr="003D2C06" w:rsidRDefault="00FB33F0" w:rsidP="008B783E">
      <w:pPr>
        <w:ind w:left="42" w:right="134"/>
      </w:pPr>
    </w:p>
    <w:p w14:paraId="228F0051" w14:textId="77777777" w:rsidR="00FB33F0" w:rsidRPr="00A6463C" w:rsidRDefault="00FB33F0" w:rsidP="008B783E">
      <w:pPr>
        <w:pStyle w:val="PargrafodaLista"/>
        <w:numPr>
          <w:ilvl w:val="1"/>
          <w:numId w:val="8"/>
        </w:numPr>
        <w:pBdr>
          <w:top w:val="nil"/>
          <w:left w:val="nil"/>
          <w:bottom w:val="nil"/>
          <w:right w:val="nil"/>
          <w:between w:val="nil"/>
        </w:pBdr>
        <w:shd w:val="clear" w:color="auto" w:fill="FFFFFF" w:themeFill="background1"/>
        <w:ind w:left="42" w:right="134" w:firstLine="0"/>
        <w:rPr>
          <w:rFonts w:ascii="Arial Narrow" w:hAnsi="Arial Narrow" w:cs="Arial"/>
          <w:b/>
          <w:color w:val="000000"/>
          <w:sz w:val="24"/>
          <w:szCs w:val="24"/>
          <w:highlight w:val="lightGray"/>
        </w:rPr>
      </w:pPr>
      <w:r w:rsidRPr="00A6463C">
        <w:rPr>
          <w:rFonts w:ascii="Arial Narrow" w:hAnsi="Arial Narrow" w:cs="Arial"/>
          <w:b/>
          <w:color w:val="000000"/>
          <w:sz w:val="24"/>
          <w:szCs w:val="24"/>
          <w:highlight w:val="lightGray"/>
        </w:rPr>
        <w:t>CRITÉRIO DE JULGAMENTO DAS PROPOSTAS DE PREÇO:</w:t>
      </w:r>
    </w:p>
    <w:p w14:paraId="630BE4E9" w14:textId="783D4977" w:rsidR="00FB33F0" w:rsidRPr="009F2F41" w:rsidRDefault="00FB33F0" w:rsidP="008B783E">
      <w:pPr>
        <w:pStyle w:val="PargrafodaLista"/>
        <w:pBdr>
          <w:top w:val="nil"/>
          <w:left w:val="nil"/>
          <w:bottom w:val="nil"/>
          <w:right w:val="nil"/>
          <w:between w:val="nil"/>
        </w:pBdr>
        <w:tabs>
          <w:tab w:val="left" w:pos="1110"/>
          <w:tab w:val="left" w:pos="1418"/>
          <w:tab w:val="left" w:pos="1701"/>
        </w:tabs>
        <w:spacing w:before="240" w:line="276" w:lineRule="auto"/>
        <w:ind w:left="42" w:right="134" w:firstLine="0"/>
        <w:rPr>
          <w:rFonts w:ascii="Arial Narrow" w:hAnsi="Arial Narrow" w:cs="Arial"/>
          <w:b/>
          <w:color w:val="FF0000"/>
          <w:sz w:val="24"/>
          <w:szCs w:val="24"/>
        </w:rPr>
      </w:pPr>
      <w:r w:rsidRPr="003D2C06">
        <w:rPr>
          <w:rFonts w:ascii="Arial Narrow" w:hAnsi="Arial Narrow" w:cs="Arial"/>
          <w:sz w:val="24"/>
          <w:szCs w:val="24"/>
        </w:rPr>
        <w:t>12.</w:t>
      </w:r>
      <w:r>
        <w:rPr>
          <w:rFonts w:ascii="Arial Narrow" w:hAnsi="Arial Narrow" w:cs="Arial"/>
          <w:sz w:val="24"/>
          <w:szCs w:val="24"/>
        </w:rPr>
        <w:t>10</w:t>
      </w:r>
      <w:r w:rsidRPr="003D2C06">
        <w:rPr>
          <w:rFonts w:ascii="Arial Narrow" w:hAnsi="Arial Narrow" w:cs="Arial"/>
          <w:sz w:val="24"/>
          <w:szCs w:val="24"/>
        </w:rPr>
        <w:t xml:space="preserve">.1.  A classificação das propostas será por ordem crescente a partir da mais vantajosa, sagrando-se vencedora desta fase a licitante que apresentar proposta em </w:t>
      </w:r>
      <w:r w:rsidRPr="009F2F41">
        <w:rPr>
          <w:rFonts w:ascii="Arial Narrow" w:hAnsi="Arial Narrow" w:cs="Arial"/>
          <w:sz w:val="24"/>
          <w:szCs w:val="24"/>
        </w:rPr>
        <w:t xml:space="preserve">conformidade com este Edital e ofertar o </w:t>
      </w:r>
      <w:r w:rsidRPr="009F2F41">
        <w:rPr>
          <w:rFonts w:ascii="Arial Narrow" w:hAnsi="Arial Narrow" w:cs="Arial"/>
          <w:b/>
          <w:sz w:val="24"/>
          <w:szCs w:val="24"/>
        </w:rPr>
        <w:t>MENOR PREÇO POR</w:t>
      </w:r>
      <w:r w:rsidR="00E66218" w:rsidRPr="009F2F41">
        <w:rPr>
          <w:rFonts w:ascii="Arial Narrow" w:hAnsi="Arial Narrow" w:cs="Arial"/>
          <w:b/>
          <w:sz w:val="24"/>
          <w:szCs w:val="24"/>
        </w:rPr>
        <w:t xml:space="preserve"> </w:t>
      </w:r>
      <w:r w:rsidRPr="009F2F41">
        <w:rPr>
          <w:rFonts w:ascii="Arial Narrow" w:hAnsi="Arial Narrow" w:cs="Arial"/>
          <w:b/>
          <w:sz w:val="24"/>
          <w:szCs w:val="24"/>
        </w:rPr>
        <w:t>ITEM.</w:t>
      </w:r>
    </w:p>
    <w:p w14:paraId="5A59B568" w14:textId="77777777" w:rsidR="00FB33F0" w:rsidRPr="009F2F41" w:rsidRDefault="00FB33F0" w:rsidP="008B783E">
      <w:pPr>
        <w:pStyle w:val="SemEspaamento"/>
        <w:ind w:left="42" w:right="134"/>
      </w:pPr>
    </w:p>
    <w:p w14:paraId="3E912CCD" w14:textId="77777777" w:rsidR="00FB33F0" w:rsidRPr="00674534" w:rsidRDefault="00FB33F0" w:rsidP="008B783E">
      <w:pPr>
        <w:pBdr>
          <w:top w:val="nil"/>
          <w:left w:val="nil"/>
          <w:bottom w:val="nil"/>
          <w:right w:val="nil"/>
          <w:between w:val="nil"/>
        </w:pBdr>
        <w:tabs>
          <w:tab w:val="left" w:pos="851"/>
          <w:tab w:val="left" w:pos="993"/>
        </w:tabs>
        <w:spacing w:line="276" w:lineRule="auto"/>
        <w:ind w:left="42" w:right="134"/>
        <w:jc w:val="both"/>
        <w:rPr>
          <w:rFonts w:ascii="Arial Narrow" w:hAnsi="Arial Narrow" w:cs="Arial"/>
          <w:sz w:val="24"/>
          <w:szCs w:val="24"/>
        </w:rPr>
      </w:pPr>
      <w:r w:rsidRPr="009F2F41">
        <w:rPr>
          <w:rFonts w:ascii="Arial Narrow" w:hAnsi="Arial Narrow" w:cs="Arial"/>
          <w:sz w:val="24"/>
          <w:szCs w:val="24"/>
        </w:rPr>
        <w:t>12.10.2.</w:t>
      </w:r>
      <w:r w:rsidRPr="009F2F41">
        <w:rPr>
          <w:rFonts w:ascii="Arial Narrow" w:hAnsi="Arial Narrow" w:cs="Arial"/>
          <w:sz w:val="24"/>
          <w:szCs w:val="24"/>
        </w:rPr>
        <w:tab/>
        <w:t>Havendo eventual empate entre propostas ou lances, o critério</w:t>
      </w:r>
      <w:r w:rsidRPr="00674534">
        <w:rPr>
          <w:rFonts w:ascii="Arial Narrow" w:hAnsi="Arial Narrow" w:cs="Arial"/>
          <w:sz w:val="24"/>
          <w:szCs w:val="24"/>
        </w:rPr>
        <w:t xml:space="preserve"> de desempate será aquele previsto no art. 60 da Lei nº 14.133, de 2021, nesta ordem: </w:t>
      </w:r>
    </w:p>
    <w:p w14:paraId="62707C07" w14:textId="77777777" w:rsidR="00FB33F0" w:rsidRPr="00674534" w:rsidRDefault="00FB33F0" w:rsidP="008B783E">
      <w:pPr>
        <w:pBdr>
          <w:top w:val="nil"/>
          <w:left w:val="nil"/>
          <w:bottom w:val="nil"/>
          <w:right w:val="nil"/>
          <w:between w:val="nil"/>
        </w:pBdr>
        <w:tabs>
          <w:tab w:val="left" w:pos="851"/>
          <w:tab w:val="left" w:pos="993"/>
        </w:tabs>
        <w:spacing w:line="276" w:lineRule="auto"/>
        <w:ind w:left="42" w:right="134"/>
        <w:jc w:val="both"/>
        <w:rPr>
          <w:rFonts w:ascii="Arial Narrow" w:hAnsi="Arial Narrow" w:cs="Arial"/>
          <w:sz w:val="24"/>
          <w:szCs w:val="24"/>
        </w:rPr>
      </w:pPr>
      <w:r w:rsidRPr="00674534">
        <w:rPr>
          <w:rFonts w:ascii="Arial Narrow" w:hAnsi="Arial Narrow" w:cs="Arial"/>
          <w:sz w:val="24"/>
          <w:szCs w:val="24"/>
        </w:rPr>
        <w:t xml:space="preserve">a)  </w:t>
      </w:r>
      <w:r>
        <w:rPr>
          <w:rFonts w:ascii="Arial Narrow" w:hAnsi="Arial Narrow" w:cs="Arial"/>
          <w:sz w:val="24"/>
          <w:szCs w:val="24"/>
        </w:rPr>
        <w:t>D</w:t>
      </w:r>
      <w:r w:rsidRPr="00674534">
        <w:rPr>
          <w:rFonts w:ascii="Arial Narrow" w:hAnsi="Arial Narrow" w:cs="Arial"/>
          <w:sz w:val="24"/>
          <w:szCs w:val="24"/>
        </w:rPr>
        <w:t>isputa final, hipótese em que os licitantes empatados poderão apresentar nova proposta em ato contínuo à classificação;</w:t>
      </w:r>
    </w:p>
    <w:p w14:paraId="1053044B" w14:textId="77777777" w:rsidR="00FB33F0" w:rsidRPr="00674534" w:rsidRDefault="00FB33F0" w:rsidP="008B783E">
      <w:pPr>
        <w:pBdr>
          <w:top w:val="nil"/>
          <w:left w:val="nil"/>
          <w:bottom w:val="nil"/>
          <w:right w:val="nil"/>
          <w:between w:val="nil"/>
        </w:pBdr>
        <w:tabs>
          <w:tab w:val="left" w:pos="851"/>
          <w:tab w:val="left" w:pos="993"/>
        </w:tabs>
        <w:spacing w:line="276" w:lineRule="auto"/>
        <w:ind w:left="42" w:right="134"/>
        <w:jc w:val="both"/>
        <w:rPr>
          <w:rFonts w:ascii="Arial Narrow" w:hAnsi="Arial Narrow" w:cs="Arial"/>
          <w:sz w:val="24"/>
          <w:szCs w:val="24"/>
        </w:rPr>
      </w:pPr>
      <w:r w:rsidRPr="00674534">
        <w:rPr>
          <w:rFonts w:ascii="Arial Narrow" w:hAnsi="Arial Narrow" w:cs="Arial"/>
          <w:sz w:val="24"/>
          <w:szCs w:val="24"/>
        </w:rPr>
        <w:t xml:space="preserve">b) </w:t>
      </w:r>
      <w:r>
        <w:rPr>
          <w:rFonts w:ascii="Arial Narrow" w:hAnsi="Arial Narrow" w:cs="Arial"/>
          <w:sz w:val="24"/>
          <w:szCs w:val="24"/>
        </w:rPr>
        <w:t>A</w:t>
      </w:r>
      <w:r w:rsidRPr="00674534">
        <w:rPr>
          <w:rFonts w:ascii="Arial Narrow" w:hAnsi="Arial Narrow" w:cs="Arial"/>
          <w:sz w:val="24"/>
          <w:szCs w:val="24"/>
        </w:rPr>
        <w:t>valiação do desempenho contratual prévio dos licitantes, para a qual deverão preferencialmente ser utilizados registros cadastrais para efeito de atesto de cumprimento de obrigações previstos nesta Lei;</w:t>
      </w:r>
    </w:p>
    <w:p w14:paraId="5BD86C5D" w14:textId="77777777" w:rsidR="00FB33F0" w:rsidRPr="00674534" w:rsidRDefault="00FB33F0" w:rsidP="008B783E">
      <w:pPr>
        <w:pBdr>
          <w:top w:val="nil"/>
          <w:left w:val="nil"/>
          <w:bottom w:val="nil"/>
          <w:right w:val="nil"/>
          <w:between w:val="nil"/>
        </w:pBdr>
        <w:tabs>
          <w:tab w:val="left" w:pos="851"/>
          <w:tab w:val="left" w:pos="993"/>
        </w:tabs>
        <w:spacing w:line="276" w:lineRule="auto"/>
        <w:ind w:left="42" w:right="134"/>
        <w:jc w:val="both"/>
        <w:rPr>
          <w:rFonts w:ascii="Arial Narrow" w:hAnsi="Arial Narrow" w:cs="Arial"/>
          <w:sz w:val="24"/>
          <w:szCs w:val="24"/>
        </w:rPr>
      </w:pPr>
      <w:r w:rsidRPr="00674534">
        <w:rPr>
          <w:rFonts w:ascii="Arial Narrow" w:hAnsi="Arial Narrow" w:cs="Arial"/>
          <w:sz w:val="24"/>
          <w:szCs w:val="24"/>
        </w:rPr>
        <w:t xml:space="preserve">c) </w:t>
      </w:r>
      <w:r>
        <w:rPr>
          <w:rFonts w:ascii="Arial Narrow" w:hAnsi="Arial Narrow" w:cs="Arial"/>
          <w:sz w:val="24"/>
          <w:szCs w:val="24"/>
        </w:rPr>
        <w:t>D</w:t>
      </w:r>
      <w:r w:rsidRPr="00674534">
        <w:rPr>
          <w:rFonts w:ascii="Arial Narrow" w:hAnsi="Arial Narrow" w:cs="Arial"/>
          <w:sz w:val="24"/>
          <w:szCs w:val="24"/>
        </w:rPr>
        <w:t>esenvolvimento pelo licitante de ações de equidade entre homens e mulheres no ambiente de trabalho, conforme regulamento;</w:t>
      </w:r>
    </w:p>
    <w:p w14:paraId="18C211B1" w14:textId="77777777" w:rsidR="00FB33F0" w:rsidRDefault="00FB33F0" w:rsidP="008B783E">
      <w:pPr>
        <w:pBdr>
          <w:top w:val="nil"/>
          <w:left w:val="nil"/>
          <w:bottom w:val="nil"/>
          <w:right w:val="nil"/>
          <w:between w:val="nil"/>
        </w:pBdr>
        <w:tabs>
          <w:tab w:val="left" w:pos="851"/>
          <w:tab w:val="left" w:pos="993"/>
        </w:tabs>
        <w:spacing w:line="276" w:lineRule="auto"/>
        <w:ind w:left="42" w:right="134"/>
        <w:jc w:val="both"/>
        <w:rPr>
          <w:rFonts w:ascii="Arial Narrow" w:hAnsi="Arial Narrow" w:cs="Arial"/>
          <w:sz w:val="24"/>
          <w:szCs w:val="24"/>
        </w:rPr>
      </w:pPr>
      <w:r w:rsidRPr="00674534">
        <w:rPr>
          <w:rFonts w:ascii="Arial Narrow" w:hAnsi="Arial Narrow" w:cs="Arial"/>
          <w:sz w:val="24"/>
          <w:szCs w:val="24"/>
        </w:rPr>
        <w:t xml:space="preserve">d) </w:t>
      </w:r>
      <w:r>
        <w:rPr>
          <w:rFonts w:ascii="Arial Narrow" w:hAnsi="Arial Narrow" w:cs="Arial"/>
          <w:sz w:val="24"/>
          <w:szCs w:val="24"/>
        </w:rPr>
        <w:t>D</w:t>
      </w:r>
      <w:r w:rsidRPr="00674534">
        <w:rPr>
          <w:rFonts w:ascii="Arial Narrow" w:hAnsi="Arial Narrow" w:cs="Arial"/>
          <w:sz w:val="24"/>
          <w:szCs w:val="24"/>
        </w:rPr>
        <w:t xml:space="preserve">esenvolvimento pelo licitante de programa de integridade, conforme orientações dos órgãos de controle. </w:t>
      </w:r>
    </w:p>
    <w:p w14:paraId="682D67F9" w14:textId="77777777" w:rsidR="00FB33F0" w:rsidRPr="00674534" w:rsidRDefault="00FB33F0" w:rsidP="008B783E">
      <w:pPr>
        <w:pStyle w:val="SemEspaamento"/>
        <w:ind w:left="42" w:right="134"/>
      </w:pPr>
    </w:p>
    <w:p w14:paraId="30FAAFE6" w14:textId="77777777" w:rsidR="00FB33F0" w:rsidRPr="00674534" w:rsidRDefault="00FB33F0" w:rsidP="008B783E">
      <w:pPr>
        <w:pBdr>
          <w:top w:val="nil"/>
          <w:left w:val="nil"/>
          <w:bottom w:val="nil"/>
          <w:right w:val="nil"/>
          <w:between w:val="nil"/>
        </w:pBdr>
        <w:tabs>
          <w:tab w:val="left" w:pos="851"/>
          <w:tab w:val="left" w:pos="993"/>
        </w:tabs>
        <w:spacing w:line="276" w:lineRule="auto"/>
        <w:ind w:left="42" w:right="134"/>
        <w:jc w:val="both"/>
        <w:rPr>
          <w:rFonts w:ascii="Arial Narrow" w:hAnsi="Arial Narrow" w:cs="Arial"/>
          <w:sz w:val="24"/>
          <w:szCs w:val="24"/>
        </w:rPr>
      </w:pPr>
      <w:r w:rsidRPr="00674534">
        <w:rPr>
          <w:rFonts w:ascii="Arial Narrow" w:hAnsi="Arial Narrow" w:cs="Arial"/>
          <w:sz w:val="24"/>
          <w:szCs w:val="24"/>
        </w:rPr>
        <w:t>12.10.3. Persistindo o empate, será assegurada preferência, sucessivamente, aos bens e serviços produzidos ou prestados por:</w:t>
      </w:r>
    </w:p>
    <w:p w14:paraId="1C3AC85F" w14:textId="77777777" w:rsidR="00FB33F0" w:rsidRPr="00674534" w:rsidRDefault="00FB33F0" w:rsidP="008B783E">
      <w:pPr>
        <w:pBdr>
          <w:top w:val="nil"/>
          <w:left w:val="nil"/>
          <w:bottom w:val="nil"/>
          <w:right w:val="nil"/>
          <w:between w:val="nil"/>
        </w:pBdr>
        <w:tabs>
          <w:tab w:val="left" w:pos="851"/>
          <w:tab w:val="left" w:pos="993"/>
        </w:tabs>
        <w:spacing w:line="276" w:lineRule="auto"/>
        <w:ind w:left="42" w:right="134"/>
        <w:jc w:val="both"/>
        <w:rPr>
          <w:rFonts w:ascii="Arial Narrow" w:hAnsi="Arial Narrow" w:cs="Arial"/>
          <w:sz w:val="24"/>
          <w:szCs w:val="24"/>
        </w:rPr>
      </w:pPr>
      <w:r w:rsidRPr="00674534">
        <w:rPr>
          <w:rFonts w:ascii="Arial Narrow" w:hAnsi="Arial Narrow" w:cs="Arial"/>
          <w:sz w:val="24"/>
          <w:szCs w:val="24"/>
        </w:rPr>
        <w:t xml:space="preserve">a) </w:t>
      </w:r>
      <w:r>
        <w:rPr>
          <w:rFonts w:ascii="Arial Narrow" w:hAnsi="Arial Narrow" w:cs="Arial"/>
          <w:sz w:val="24"/>
          <w:szCs w:val="24"/>
        </w:rPr>
        <w:t>E</w:t>
      </w:r>
      <w:r w:rsidRPr="00674534">
        <w:rPr>
          <w:rFonts w:ascii="Arial Narrow" w:hAnsi="Arial Narrow" w:cs="Arial"/>
          <w:sz w:val="24"/>
          <w:szCs w:val="24"/>
        </w:rPr>
        <w:t xml:space="preserve">mpresas estabelecidas no território do Estado de Mato Grosso do Sul ou entidade da Administração </w:t>
      </w:r>
      <w:r w:rsidRPr="00674534">
        <w:rPr>
          <w:rFonts w:ascii="Arial Narrow" w:hAnsi="Arial Narrow" w:cs="Arial"/>
          <w:sz w:val="24"/>
          <w:szCs w:val="24"/>
        </w:rPr>
        <w:lastRenderedPageBreak/>
        <w:t xml:space="preserve">Pública estadual; </w:t>
      </w:r>
    </w:p>
    <w:p w14:paraId="1625B8BC" w14:textId="77777777" w:rsidR="00FB33F0" w:rsidRPr="00674534" w:rsidRDefault="00FB33F0" w:rsidP="008B783E">
      <w:pPr>
        <w:pBdr>
          <w:top w:val="nil"/>
          <w:left w:val="nil"/>
          <w:bottom w:val="nil"/>
          <w:right w:val="nil"/>
          <w:between w:val="nil"/>
        </w:pBdr>
        <w:tabs>
          <w:tab w:val="left" w:pos="851"/>
          <w:tab w:val="left" w:pos="993"/>
        </w:tabs>
        <w:spacing w:line="276" w:lineRule="auto"/>
        <w:ind w:left="42" w:right="134"/>
        <w:jc w:val="both"/>
        <w:rPr>
          <w:rFonts w:ascii="Arial Narrow" w:hAnsi="Arial Narrow" w:cs="Arial"/>
          <w:sz w:val="24"/>
          <w:szCs w:val="24"/>
        </w:rPr>
      </w:pPr>
      <w:r w:rsidRPr="00674534">
        <w:rPr>
          <w:rFonts w:ascii="Arial Narrow" w:hAnsi="Arial Narrow" w:cs="Arial"/>
          <w:sz w:val="24"/>
          <w:szCs w:val="24"/>
        </w:rPr>
        <w:t xml:space="preserve">b) </w:t>
      </w:r>
      <w:r>
        <w:rPr>
          <w:rFonts w:ascii="Arial Narrow" w:hAnsi="Arial Narrow" w:cs="Arial"/>
          <w:sz w:val="24"/>
          <w:szCs w:val="24"/>
        </w:rPr>
        <w:t>E</w:t>
      </w:r>
      <w:r w:rsidRPr="00674534">
        <w:rPr>
          <w:rFonts w:ascii="Arial Narrow" w:hAnsi="Arial Narrow" w:cs="Arial"/>
          <w:sz w:val="24"/>
          <w:szCs w:val="24"/>
        </w:rPr>
        <w:t xml:space="preserve">mpresas brasileiras; </w:t>
      </w:r>
    </w:p>
    <w:p w14:paraId="402CBE11" w14:textId="77777777" w:rsidR="00FB33F0" w:rsidRPr="00674534" w:rsidRDefault="00FB33F0" w:rsidP="008B783E">
      <w:pPr>
        <w:pBdr>
          <w:top w:val="nil"/>
          <w:left w:val="nil"/>
          <w:bottom w:val="nil"/>
          <w:right w:val="nil"/>
          <w:between w:val="nil"/>
        </w:pBdr>
        <w:tabs>
          <w:tab w:val="left" w:pos="851"/>
          <w:tab w:val="left" w:pos="993"/>
        </w:tabs>
        <w:spacing w:line="276" w:lineRule="auto"/>
        <w:ind w:left="42" w:right="134"/>
        <w:jc w:val="both"/>
        <w:rPr>
          <w:rFonts w:ascii="Arial Narrow" w:hAnsi="Arial Narrow" w:cs="Arial"/>
          <w:sz w:val="24"/>
          <w:szCs w:val="24"/>
        </w:rPr>
      </w:pPr>
      <w:r w:rsidRPr="00674534">
        <w:rPr>
          <w:rFonts w:ascii="Arial Narrow" w:hAnsi="Arial Narrow" w:cs="Arial"/>
          <w:sz w:val="24"/>
          <w:szCs w:val="24"/>
        </w:rPr>
        <w:t xml:space="preserve">c) </w:t>
      </w:r>
      <w:r>
        <w:rPr>
          <w:rFonts w:ascii="Arial Narrow" w:hAnsi="Arial Narrow" w:cs="Arial"/>
          <w:sz w:val="24"/>
          <w:szCs w:val="24"/>
        </w:rPr>
        <w:t>E</w:t>
      </w:r>
      <w:r w:rsidRPr="00674534">
        <w:rPr>
          <w:rFonts w:ascii="Arial Narrow" w:hAnsi="Arial Narrow" w:cs="Arial"/>
          <w:sz w:val="24"/>
          <w:szCs w:val="24"/>
        </w:rPr>
        <w:t xml:space="preserve">mpresas que invistam em pesquisa e no desenvolvimento de tecnologia no País; </w:t>
      </w:r>
    </w:p>
    <w:p w14:paraId="0F846DBE" w14:textId="77777777" w:rsidR="00FB33F0" w:rsidRPr="00674534" w:rsidRDefault="00FB33F0" w:rsidP="008B783E">
      <w:pPr>
        <w:pBdr>
          <w:top w:val="nil"/>
          <w:left w:val="nil"/>
          <w:bottom w:val="nil"/>
          <w:right w:val="nil"/>
          <w:between w:val="nil"/>
        </w:pBdr>
        <w:tabs>
          <w:tab w:val="left" w:pos="851"/>
          <w:tab w:val="left" w:pos="993"/>
        </w:tabs>
        <w:spacing w:line="276" w:lineRule="auto"/>
        <w:ind w:left="42" w:right="134"/>
        <w:jc w:val="both"/>
        <w:rPr>
          <w:rFonts w:ascii="Arial Narrow" w:hAnsi="Arial Narrow" w:cs="Arial"/>
          <w:sz w:val="24"/>
          <w:szCs w:val="24"/>
        </w:rPr>
      </w:pPr>
      <w:r w:rsidRPr="00674534">
        <w:rPr>
          <w:rFonts w:ascii="Arial Narrow" w:hAnsi="Arial Narrow" w:cs="Arial"/>
          <w:sz w:val="24"/>
          <w:szCs w:val="24"/>
        </w:rPr>
        <w:t xml:space="preserve">d) </w:t>
      </w:r>
      <w:r>
        <w:rPr>
          <w:rFonts w:ascii="Arial Narrow" w:hAnsi="Arial Narrow" w:cs="Arial"/>
          <w:sz w:val="24"/>
          <w:szCs w:val="24"/>
        </w:rPr>
        <w:t>E</w:t>
      </w:r>
      <w:r w:rsidRPr="00674534">
        <w:rPr>
          <w:rFonts w:ascii="Arial Narrow" w:hAnsi="Arial Narrow" w:cs="Arial"/>
          <w:sz w:val="24"/>
          <w:szCs w:val="24"/>
        </w:rPr>
        <w:t>mpresas que comprovem a prática de mitigação, nos termos da Lei nº 12.187, de 29 de dezembro de 2009.</w:t>
      </w:r>
    </w:p>
    <w:p w14:paraId="6672C426" w14:textId="77777777" w:rsidR="00FB33F0" w:rsidRPr="00674534" w:rsidRDefault="00FB33F0" w:rsidP="008B783E">
      <w:pPr>
        <w:pStyle w:val="SemEspaamento"/>
        <w:ind w:left="42" w:right="134"/>
      </w:pPr>
    </w:p>
    <w:p w14:paraId="5BDBD380" w14:textId="77777777" w:rsidR="00FB33F0" w:rsidRDefault="00FB33F0" w:rsidP="008B783E">
      <w:pPr>
        <w:pBdr>
          <w:top w:val="nil"/>
          <w:left w:val="nil"/>
          <w:bottom w:val="nil"/>
          <w:right w:val="nil"/>
          <w:between w:val="nil"/>
        </w:pBdr>
        <w:tabs>
          <w:tab w:val="left" w:pos="851"/>
          <w:tab w:val="left" w:pos="993"/>
        </w:tabs>
        <w:spacing w:line="276" w:lineRule="auto"/>
        <w:ind w:left="42" w:right="134"/>
        <w:jc w:val="both"/>
        <w:rPr>
          <w:rFonts w:ascii="Arial Narrow" w:hAnsi="Arial Narrow" w:cs="Arial"/>
          <w:sz w:val="24"/>
          <w:szCs w:val="24"/>
        </w:rPr>
      </w:pPr>
      <w:r w:rsidRPr="00674534">
        <w:rPr>
          <w:rFonts w:ascii="Arial Narrow" w:hAnsi="Arial Narrow" w:cs="Arial"/>
          <w:sz w:val="24"/>
          <w:szCs w:val="24"/>
        </w:rPr>
        <w:t>12.10.3.</w:t>
      </w:r>
      <w:r>
        <w:rPr>
          <w:rFonts w:ascii="Arial Narrow" w:hAnsi="Arial Narrow" w:cs="Arial"/>
          <w:sz w:val="24"/>
          <w:szCs w:val="24"/>
        </w:rPr>
        <w:t xml:space="preserve">1. </w:t>
      </w:r>
      <w:r w:rsidRPr="00674534">
        <w:rPr>
          <w:rFonts w:ascii="Arial Narrow" w:hAnsi="Arial Narrow" w:cs="Arial"/>
          <w:sz w:val="24"/>
          <w:szCs w:val="24"/>
        </w:rPr>
        <w:tab/>
        <w:t>Encerrada a etapa de lances, o pregoeiro examinará a aceitabilidade da melhor oferta, quanto ao objeto e valor, decidindo motivadamente a respeito.</w:t>
      </w:r>
    </w:p>
    <w:p w14:paraId="1B4DAC58" w14:textId="77777777" w:rsidR="00FB33F0" w:rsidRPr="00674534" w:rsidRDefault="00FB33F0" w:rsidP="008B783E">
      <w:pPr>
        <w:pStyle w:val="SemEspaamento"/>
        <w:ind w:left="42" w:right="134"/>
      </w:pPr>
    </w:p>
    <w:p w14:paraId="0DD97374" w14:textId="77777777" w:rsidR="00FB33F0" w:rsidRDefault="00FB33F0" w:rsidP="008B783E">
      <w:pPr>
        <w:pBdr>
          <w:top w:val="nil"/>
          <w:left w:val="nil"/>
          <w:bottom w:val="nil"/>
          <w:right w:val="nil"/>
          <w:between w:val="nil"/>
        </w:pBdr>
        <w:tabs>
          <w:tab w:val="left" w:pos="851"/>
          <w:tab w:val="left" w:pos="993"/>
        </w:tabs>
        <w:spacing w:line="276" w:lineRule="auto"/>
        <w:ind w:left="42" w:right="134"/>
        <w:jc w:val="both"/>
        <w:rPr>
          <w:rFonts w:ascii="Arial Narrow" w:hAnsi="Arial Narrow" w:cs="Arial"/>
          <w:sz w:val="24"/>
          <w:szCs w:val="24"/>
        </w:rPr>
      </w:pPr>
      <w:r w:rsidRPr="00674534">
        <w:rPr>
          <w:rFonts w:ascii="Arial Narrow" w:hAnsi="Arial Narrow" w:cs="Arial"/>
          <w:sz w:val="24"/>
          <w:szCs w:val="24"/>
        </w:rPr>
        <w:t>12.10.4.</w:t>
      </w:r>
      <w:r w:rsidRPr="00674534">
        <w:rPr>
          <w:rFonts w:ascii="Arial Narrow" w:hAnsi="Arial Narrow" w:cs="Arial"/>
          <w:sz w:val="24"/>
          <w:szCs w:val="24"/>
        </w:rPr>
        <w:tab/>
        <w:t xml:space="preserve">Se eventualmente houver apresentação de apenas uma proposta, esta será aceita desde que atenda a todos os termos do Edital e seu preço seja compatível com o valor estimado para a contratação. </w:t>
      </w:r>
    </w:p>
    <w:p w14:paraId="6A2EE78E" w14:textId="77777777" w:rsidR="00FB33F0" w:rsidRPr="00674534" w:rsidRDefault="00FB33F0" w:rsidP="008B783E">
      <w:pPr>
        <w:pStyle w:val="SemEspaamento"/>
        <w:ind w:left="42" w:right="134"/>
      </w:pPr>
    </w:p>
    <w:p w14:paraId="24761831" w14:textId="77777777" w:rsidR="00FB33F0" w:rsidRPr="00674534" w:rsidRDefault="00FB33F0" w:rsidP="008B783E">
      <w:pPr>
        <w:pBdr>
          <w:top w:val="nil"/>
          <w:left w:val="nil"/>
          <w:bottom w:val="nil"/>
          <w:right w:val="nil"/>
          <w:between w:val="nil"/>
        </w:pBdr>
        <w:tabs>
          <w:tab w:val="left" w:pos="851"/>
          <w:tab w:val="left" w:pos="993"/>
        </w:tabs>
        <w:spacing w:line="276" w:lineRule="auto"/>
        <w:ind w:left="42" w:right="134"/>
        <w:jc w:val="both"/>
        <w:rPr>
          <w:rFonts w:ascii="Arial Narrow" w:hAnsi="Arial Narrow" w:cs="Arial"/>
          <w:sz w:val="24"/>
          <w:szCs w:val="24"/>
        </w:rPr>
      </w:pPr>
      <w:r w:rsidRPr="00674534">
        <w:rPr>
          <w:rFonts w:ascii="Arial Narrow" w:hAnsi="Arial Narrow" w:cs="Arial"/>
          <w:sz w:val="24"/>
          <w:szCs w:val="24"/>
        </w:rPr>
        <w:t>12.10.5.</w:t>
      </w:r>
      <w:r w:rsidRPr="00674534">
        <w:rPr>
          <w:rFonts w:ascii="Arial Narrow" w:hAnsi="Arial Narrow" w:cs="Arial"/>
          <w:sz w:val="24"/>
          <w:szCs w:val="24"/>
        </w:rPr>
        <w:tab/>
        <w:t xml:space="preserve">Após a apuração da melhor proposta válida, observada a classificação das propostas até o momento, será assegurado às Microempresas ou Empresas de Pequeno Porte, que assim optaram pelo direito de preferência à contratação, observadas as seguintes regras: </w:t>
      </w:r>
    </w:p>
    <w:p w14:paraId="618ACEF7" w14:textId="77777777" w:rsidR="00FB33F0" w:rsidRPr="00674534" w:rsidRDefault="00FB33F0" w:rsidP="008B783E">
      <w:pPr>
        <w:pBdr>
          <w:top w:val="nil"/>
          <w:left w:val="nil"/>
          <w:bottom w:val="nil"/>
          <w:right w:val="nil"/>
          <w:between w:val="nil"/>
        </w:pBdr>
        <w:tabs>
          <w:tab w:val="left" w:pos="426"/>
          <w:tab w:val="left" w:pos="851"/>
        </w:tabs>
        <w:spacing w:line="276" w:lineRule="auto"/>
        <w:ind w:left="42" w:right="134"/>
        <w:jc w:val="both"/>
        <w:rPr>
          <w:rFonts w:ascii="Arial Narrow" w:hAnsi="Arial Narrow" w:cs="Arial"/>
          <w:sz w:val="24"/>
          <w:szCs w:val="24"/>
        </w:rPr>
      </w:pPr>
      <w:r w:rsidRPr="00674534">
        <w:rPr>
          <w:rFonts w:ascii="Arial Narrow" w:hAnsi="Arial Narrow" w:cs="Arial"/>
          <w:sz w:val="24"/>
          <w:szCs w:val="24"/>
        </w:rPr>
        <w:t>a)</w:t>
      </w:r>
      <w:r w:rsidRPr="00674534">
        <w:rPr>
          <w:rFonts w:ascii="Arial Narrow" w:hAnsi="Arial Narrow" w:cs="Arial"/>
          <w:sz w:val="24"/>
          <w:szCs w:val="24"/>
        </w:rPr>
        <w:tab/>
        <w:t xml:space="preserve">O Pregoeiro convocará a Microempresa ou a Empresa de Pequeno Porte detentora da melhor proposta dentre aquelas que estejam na situação de empate, ou seja, cujos valores sejam iguais ou superiores até 5% (cinco por cento) em relação ao valor apresentado pelo proponente vencedor, para que apresente novo lance, inferior ao melhor lance, no prazo de até 5 (cinco) minutos, sob pena de preclusão do direito de preferência (art. 45, § 3º, da Lei 123/06). </w:t>
      </w:r>
    </w:p>
    <w:p w14:paraId="2532B84B" w14:textId="77777777" w:rsidR="00FB33F0" w:rsidRPr="00674534" w:rsidRDefault="00FB33F0" w:rsidP="008B783E">
      <w:pPr>
        <w:pBdr>
          <w:top w:val="nil"/>
          <w:left w:val="nil"/>
          <w:bottom w:val="nil"/>
          <w:right w:val="nil"/>
          <w:between w:val="nil"/>
        </w:pBdr>
        <w:tabs>
          <w:tab w:val="left" w:pos="426"/>
          <w:tab w:val="left" w:pos="851"/>
        </w:tabs>
        <w:spacing w:line="276" w:lineRule="auto"/>
        <w:ind w:left="42" w:right="134"/>
        <w:jc w:val="both"/>
        <w:rPr>
          <w:rFonts w:ascii="Arial Narrow" w:hAnsi="Arial Narrow" w:cs="Arial"/>
          <w:sz w:val="24"/>
          <w:szCs w:val="24"/>
        </w:rPr>
      </w:pPr>
      <w:r w:rsidRPr="00674534">
        <w:rPr>
          <w:rFonts w:ascii="Arial Narrow" w:hAnsi="Arial Narrow" w:cs="Arial"/>
          <w:sz w:val="24"/>
          <w:szCs w:val="24"/>
        </w:rPr>
        <w:t>b)</w:t>
      </w:r>
      <w:r w:rsidRPr="00674534">
        <w:rPr>
          <w:rFonts w:ascii="Arial Narrow" w:hAnsi="Arial Narrow" w:cs="Arial"/>
          <w:sz w:val="24"/>
          <w:szCs w:val="24"/>
        </w:rPr>
        <w:tab/>
        <w:t xml:space="preserve">Realizado novo lance, nos termos do subitem anterior, o Pregoeiro examinará a aceitabilidade deste, quanto ao objeto e valor, decidindo motivadamente a respeito. </w:t>
      </w:r>
    </w:p>
    <w:p w14:paraId="25D4D191" w14:textId="77777777" w:rsidR="00FB33F0" w:rsidRPr="00674534" w:rsidRDefault="00FB33F0" w:rsidP="008B783E">
      <w:pPr>
        <w:pBdr>
          <w:top w:val="nil"/>
          <w:left w:val="nil"/>
          <w:bottom w:val="nil"/>
          <w:right w:val="nil"/>
          <w:between w:val="nil"/>
        </w:pBdr>
        <w:tabs>
          <w:tab w:val="left" w:pos="426"/>
          <w:tab w:val="left" w:pos="851"/>
        </w:tabs>
        <w:spacing w:line="276" w:lineRule="auto"/>
        <w:ind w:left="42" w:right="134"/>
        <w:jc w:val="both"/>
        <w:rPr>
          <w:rFonts w:ascii="Arial Narrow" w:hAnsi="Arial Narrow" w:cs="Arial"/>
          <w:sz w:val="24"/>
          <w:szCs w:val="24"/>
        </w:rPr>
      </w:pPr>
      <w:r w:rsidRPr="00674534">
        <w:rPr>
          <w:rFonts w:ascii="Arial Narrow" w:hAnsi="Arial Narrow" w:cs="Arial"/>
          <w:sz w:val="24"/>
          <w:szCs w:val="24"/>
        </w:rPr>
        <w:t>c)</w:t>
      </w:r>
      <w:r w:rsidRPr="00674534">
        <w:rPr>
          <w:rFonts w:ascii="Arial Narrow" w:hAnsi="Arial Narrow" w:cs="Arial"/>
          <w:sz w:val="24"/>
          <w:szCs w:val="24"/>
        </w:rPr>
        <w:tab/>
        <w:t>Constatada a melhor proposta de preço, o Pregoeiro poderá negociar diretamente com o proponente para que seja obtido preço melhor.</w:t>
      </w:r>
    </w:p>
    <w:p w14:paraId="7078639E" w14:textId="77777777" w:rsidR="00FB33F0" w:rsidRDefault="00FB33F0" w:rsidP="008B783E">
      <w:pPr>
        <w:pBdr>
          <w:top w:val="nil"/>
          <w:left w:val="nil"/>
          <w:bottom w:val="nil"/>
          <w:right w:val="nil"/>
          <w:between w:val="nil"/>
        </w:pBdr>
        <w:tabs>
          <w:tab w:val="left" w:pos="426"/>
          <w:tab w:val="left" w:pos="851"/>
        </w:tabs>
        <w:spacing w:line="276" w:lineRule="auto"/>
        <w:ind w:left="42" w:right="134"/>
        <w:jc w:val="both"/>
        <w:rPr>
          <w:rFonts w:ascii="Arial Narrow" w:hAnsi="Arial Narrow" w:cs="Arial"/>
          <w:sz w:val="24"/>
          <w:szCs w:val="24"/>
        </w:rPr>
      </w:pPr>
      <w:r w:rsidRPr="00674534">
        <w:rPr>
          <w:rFonts w:ascii="Arial Narrow" w:hAnsi="Arial Narrow" w:cs="Arial"/>
          <w:sz w:val="24"/>
          <w:szCs w:val="24"/>
        </w:rPr>
        <w:t>d)</w:t>
      </w:r>
      <w:r w:rsidRPr="00674534">
        <w:rPr>
          <w:rFonts w:ascii="Arial Narrow" w:hAnsi="Arial Narrow" w:cs="Arial"/>
          <w:sz w:val="24"/>
          <w:szCs w:val="24"/>
        </w:rPr>
        <w:tab/>
        <w:t xml:space="preserve">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 </w:t>
      </w:r>
    </w:p>
    <w:p w14:paraId="55928A3A" w14:textId="77777777" w:rsidR="00FB33F0" w:rsidRPr="00674534" w:rsidRDefault="00FB33F0" w:rsidP="008B783E">
      <w:pPr>
        <w:pStyle w:val="SemEspaamento"/>
        <w:ind w:left="42" w:right="134"/>
      </w:pPr>
    </w:p>
    <w:p w14:paraId="71CDA736" w14:textId="65F6133D" w:rsidR="00FB33F0" w:rsidRPr="008E6011" w:rsidRDefault="00FB33F0" w:rsidP="008B783E">
      <w:pPr>
        <w:pBdr>
          <w:top w:val="nil"/>
          <w:left w:val="nil"/>
          <w:bottom w:val="nil"/>
          <w:right w:val="nil"/>
          <w:between w:val="nil"/>
        </w:pBdr>
        <w:tabs>
          <w:tab w:val="left" w:pos="851"/>
          <w:tab w:val="left" w:pos="993"/>
        </w:tabs>
        <w:spacing w:line="276" w:lineRule="auto"/>
        <w:ind w:left="42" w:right="134"/>
        <w:jc w:val="both"/>
        <w:rPr>
          <w:rFonts w:ascii="Arial Narrow" w:hAnsi="Arial Narrow" w:cs="Arial"/>
          <w:b/>
          <w:sz w:val="24"/>
          <w:szCs w:val="24"/>
        </w:rPr>
      </w:pPr>
      <w:r w:rsidRPr="008E6011">
        <w:rPr>
          <w:rFonts w:ascii="Arial Narrow" w:hAnsi="Arial Narrow" w:cs="Arial"/>
          <w:b/>
          <w:sz w:val="24"/>
          <w:szCs w:val="24"/>
        </w:rPr>
        <w:t>12.10.6.</w:t>
      </w:r>
      <w:r w:rsidRPr="008E6011">
        <w:rPr>
          <w:rFonts w:ascii="Arial Narrow" w:hAnsi="Arial Narrow" w:cs="Arial"/>
          <w:b/>
          <w:sz w:val="24"/>
          <w:szCs w:val="24"/>
        </w:rPr>
        <w:tab/>
        <w:t>O pregoeiro solicitará</w:t>
      </w:r>
      <w:r w:rsidR="006D41C8">
        <w:rPr>
          <w:rFonts w:ascii="Arial Narrow" w:hAnsi="Arial Narrow" w:cs="Arial"/>
          <w:b/>
          <w:sz w:val="24"/>
          <w:szCs w:val="24"/>
        </w:rPr>
        <w:t xml:space="preserve"> quando for o caso</w:t>
      </w:r>
      <w:r w:rsidRPr="008E6011">
        <w:rPr>
          <w:rFonts w:ascii="Arial Narrow" w:hAnsi="Arial Narrow" w:cs="Arial"/>
          <w:b/>
          <w:sz w:val="24"/>
          <w:szCs w:val="24"/>
        </w:rPr>
        <w:t xml:space="preserve"> ao licitante mais bem classificado que, no prazo de 02 (dois) dias úteis, no e-mail licitacao@brasilandia.ms.gov.br, envie a proposta adequada ao último lance ofertado após a negociação realizada.</w:t>
      </w:r>
    </w:p>
    <w:p w14:paraId="7994C224" w14:textId="77777777" w:rsidR="00FB33F0" w:rsidRPr="00674534" w:rsidRDefault="00FB33F0" w:rsidP="008B783E">
      <w:pPr>
        <w:pStyle w:val="SemEspaamento"/>
        <w:ind w:left="42" w:right="134"/>
      </w:pPr>
    </w:p>
    <w:p w14:paraId="5AE8E546" w14:textId="77777777" w:rsidR="00FB33F0" w:rsidRDefault="00FB33F0" w:rsidP="008B783E">
      <w:pPr>
        <w:pBdr>
          <w:top w:val="nil"/>
          <w:left w:val="nil"/>
          <w:bottom w:val="nil"/>
          <w:right w:val="nil"/>
          <w:between w:val="nil"/>
        </w:pBdr>
        <w:tabs>
          <w:tab w:val="left" w:pos="851"/>
          <w:tab w:val="left" w:pos="993"/>
        </w:tabs>
        <w:spacing w:line="276" w:lineRule="auto"/>
        <w:ind w:left="42" w:right="134"/>
        <w:jc w:val="both"/>
        <w:rPr>
          <w:rFonts w:ascii="Arial Narrow" w:hAnsi="Arial Narrow" w:cs="Arial"/>
          <w:sz w:val="24"/>
          <w:szCs w:val="24"/>
        </w:rPr>
      </w:pPr>
      <w:r w:rsidRPr="00674534">
        <w:rPr>
          <w:rFonts w:ascii="Arial Narrow" w:hAnsi="Arial Narrow" w:cs="Arial"/>
          <w:sz w:val="24"/>
          <w:szCs w:val="24"/>
        </w:rPr>
        <w:t>12.10.7.</w:t>
      </w:r>
      <w:r w:rsidRPr="00674534">
        <w:rPr>
          <w:rFonts w:ascii="Arial Narrow" w:hAnsi="Arial Narrow" w:cs="Arial"/>
          <w:sz w:val="24"/>
          <w:szCs w:val="24"/>
        </w:rPr>
        <w:tab/>
        <w:t xml:space="preserve">Encerrada a etapa de negociação, o pregoeiro verificará se o licitante provisoriamente classificado em primeiro lugar atende às condições de participação no certame, conforme previsto no art. 14 da Lei nº 14.133/2021, legislação correlata e no </w:t>
      </w:r>
      <w:r w:rsidRPr="009F2F41">
        <w:rPr>
          <w:rFonts w:ascii="Arial Narrow" w:hAnsi="Arial Narrow" w:cs="Arial"/>
          <w:b/>
          <w:sz w:val="24"/>
          <w:szCs w:val="24"/>
        </w:rPr>
        <w:t>item 03</w:t>
      </w:r>
      <w:r w:rsidRPr="009F2F41">
        <w:rPr>
          <w:rFonts w:ascii="Arial Narrow" w:hAnsi="Arial Narrow" w:cs="Arial"/>
          <w:sz w:val="24"/>
          <w:szCs w:val="24"/>
        </w:rPr>
        <w:t>.</w:t>
      </w:r>
      <w:r w:rsidRPr="00674534">
        <w:rPr>
          <w:rFonts w:ascii="Arial Narrow" w:hAnsi="Arial Narrow" w:cs="Arial"/>
          <w:sz w:val="24"/>
          <w:szCs w:val="24"/>
        </w:rPr>
        <w:t xml:space="preserve"> </w:t>
      </w:r>
    </w:p>
    <w:p w14:paraId="33B0948F" w14:textId="77777777" w:rsidR="00FB33F0" w:rsidRPr="00674534" w:rsidRDefault="00FB33F0" w:rsidP="008B783E">
      <w:pPr>
        <w:pStyle w:val="SemEspaamento"/>
        <w:ind w:left="42" w:right="134"/>
      </w:pPr>
    </w:p>
    <w:p w14:paraId="183FFB88" w14:textId="77777777" w:rsidR="00FB33F0" w:rsidRPr="00674534" w:rsidRDefault="00FB33F0" w:rsidP="008B783E">
      <w:pPr>
        <w:pBdr>
          <w:top w:val="nil"/>
          <w:left w:val="nil"/>
          <w:bottom w:val="nil"/>
          <w:right w:val="nil"/>
          <w:between w:val="nil"/>
        </w:pBdr>
        <w:tabs>
          <w:tab w:val="left" w:pos="851"/>
          <w:tab w:val="left" w:pos="993"/>
        </w:tabs>
        <w:spacing w:line="276" w:lineRule="auto"/>
        <w:ind w:left="42" w:right="134"/>
        <w:jc w:val="both"/>
        <w:rPr>
          <w:rFonts w:ascii="Arial Narrow" w:hAnsi="Arial Narrow" w:cs="Arial"/>
          <w:sz w:val="24"/>
          <w:szCs w:val="24"/>
        </w:rPr>
      </w:pPr>
      <w:r w:rsidRPr="00674534">
        <w:rPr>
          <w:rFonts w:ascii="Arial Narrow" w:hAnsi="Arial Narrow" w:cs="Arial"/>
          <w:sz w:val="24"/>
          <w:szCs w:val="24"/>
        </w:rPr>
        <w:t>12.10.8.</w:t>
      </w:r>
      <w:r w:rsidRPr="00674534">
        <w:rPr>
          <w:rFonts w:ascii="Arial Narrow" w:hAnsi="Arial Narrow" w:cs="Arial"/>
          <w:sz w:val="24"/>
          <w:szCs w:val="24"/>
        </w:rPr>
        <w:tab/>
        <w:t xml:space="preserve">Será desclassificada a proposta vencedora que: </w:t>
      </w:r>
    </w:p>
    <w:p w14:paraId="69A1521E" w14:textId="77777777" w:rsidR="00FB33F0" w:rsidRPr="00674534" w:rsidRDefault="00FB33F0" w:rsidP="008B783E">
      <w:pPr>
        <w:pBdr>
          <w:top w:val="nil"/>
          <w:left w:val="nil"/>
          <w:bottom w:val="nil"/>
          <w:right w:val="nil"/>
          <w:between w:val="nil"/>
        </w:pBdr>
        <w:tabs>
          <w:tab w:val="left" w:pos="851"/>
          <w:tab w:val="left" w:pos="993"/>
        </w:tabs>
        <w:spacing w:line="276" w:lineRule="auto"/>
        <w:ind w:left="42" w:right="134"/>
        <w:jc w:val="both"/>
        <w:rPr>
          <w:rFonts w:ascii="Arial Narrow" w:hAnsi="Arial Narrow" w:cs="Arial"/>
          <w:sz w:val="24"/>
          <w:szCs w:val="24"/>
        </w:rPr>
      </w:pPr>
      <w:r w:rsidRPr="00674534">
        <w:rPr>
          <w:rFonts w:ascii="Arial Narrow" w:hAnsi="Arial Narrow" w:cs="Arial"/>
          <w:sz w:val="24"/>
          <w:szCs w:val="24"/>
        </w:rPr>
        <w:t xml:space="preserve">a) </w:t>
      </w:r>
      <w:r>
        <w:rPr>
          <w:rFonts w:ascii="Arial Narrow" w:hAnsi="Arial Narrow" w:cs="Arial"/>
          <w:sz w:val="24"/>
          <w:szCs w:val="24"/>
        </w:rPr>
        <w:t>C</w:t>
      </w:r>
      <w:r w:rsidRPr="00674534">
        <w:rPr>
          <w:rFonts w:ascii="Arial Narrow" w:hAnsi="Arial Narrow" w:cs="Arial"/>
          <w:sz w:val="24"/>
          <w:szCs w:val="24"/>
        </w:rPr>
        <w:t>ontiver vícios insanáveis;</w:t>
      </w:r>
    </w:p>
    <w:p w14:paraId="6CD82E33" w14:textId="77777777" w:rsidR="00FB33F0" w:rsidRPr="00674534" w:rsidRDefault="00FB33F0" w:rsidP="008B783E">
      <w:pPr>
        <w:pBdr>
          <w:top w:val="nil"/>
          <w:left w:val="nil"/>
          <w:bottom w:val="nil"/>
          <w:right w:val="nil"/>
          <w:between w:val="nil"/>
        </w:pBdr>
        <w:tabs>
          <w:tab w:val="left" w:pos="851"/>
          <w:tab w:val="left" w:pos="993"/>
        </w:tabs>
        <w:spacing w:line="276" w:lineRule="auto"/>
        <w:ind w:left="42" w:right="134"/>
        <w:jc w:val="both"/>
        <w:rPr>
          <w:rFonts w:ascii="Arial Narrow" w:hAnsi="Arial Narrow" w:cs="Arial"/>
          <w:sz w:val="24"/>
          <w:szCs w:val="24"/>
        </w:rPr>
      </w:pPr>
      <w:r w:rsidRPr="00674534">
        <w:rPr>
          <w:rFonts w:ascii="Arial Narrow" w:hAnsi="Arial Narrow" w:cs="Arial"/>
          <w:sz w:val="24"/>
          <w:szCs w:val="24"/>
        </w:rPr>
        <w:t xml:space="preserve">b) </w:t>
      </w:r>
      <w:r>
        <w:rPr>
          <w:rFonts w:ascii="Arial Narrow" w:hAnsi="Arial Narrow" w:cs="Arial"/>
          <w:sz w:val="24"/>
          <w:szCs w:val="24"/>
        </w:rPr>
        <w:t>N</w:t>
      </w:r>
      <w:r w:rsidRPr="00674534">
        <w:rPr>
          <w:rFonts w:ascii="Arial Narrow" w:hAnsi="Arial Narrow" w:cs="Arial"/>
          <w:sz w:val="24"/>
          <w:szCs w:val="24"/>
        </w:rPr>
        <w:t xml:space="preserve">ão obedecer às especificações técnicas contidas no Termo de Referência; </w:t>
      </w:r>
    </w:p>
    <w:p w14:paraId="3C714A8C" w14:textId="77777777" w:rsidR="00FB33F0" w:rsidRPr="00674534" w:rsidRDefault="00FB33F0" w:rsidP="008B783E">
      <w:pPr>
        <w:pBdr>
          <w:top w:val="nil"/>
          <w:left w:val="nil"/>
          <w:bottom w:val="nil"/>
          <w:right w:val="nil"/>
          <w:between w:val="nil"/>
        </w:pBdr>
        <w:tabs>
          <w:tab w:val="left" w:pos="851"/>
          <w:tab w:val="left" w:pos="993"/>
        </w:tabs>
        <w:spacing w:line="276" w:lineRule="auto"/>
        <w:ind w:left="42" w:right="134"/>
        <w:jc w:val="both"/>
        <w:rPr>
          <w:rFonts w:ascii="Arial Narrow" w:hAnsi="Arial Narrow" w:cs="Arial"/>
          <w:sz w:val="24"/>
          <w:szCs w:val="24"/>
        </w:rPr>
      </w:pPr>
      <w:r w:rsidRPr="00674534">
        <w:rPr>
          <w:rFonts w:ascii="Arial Narrow" w:hAnsi="Arial Narrow" w:cs="Arial"/>
          <w:sz w:val="24"/>
          <w:szCs w:val="24"/>
        </w:rPr>
        <w:t xml:space="preserve">c) </w:t>
      </w:r>
      <w:r>
        <w:rPr>
          <w:rFonts w:ascii="Arial Narrow" w:hAnsi="Arial Narrow" w:cs="Arial"/>
          <w:sz w:val="24"/>
          <w:szCs w:val="24"/>
        </w:rPr>
        <w:t>A</w:t>
      </w:r>
      <w:r w:rsidRPr="00674534">
        <w:rPr>
          <w:rFonts w:ascii="Arial Narrow" w:hAnsi="Arial Narrow" w:cs="Arial"/>
          <w:sz w:val="24"/>
          <w:szCs w:val="24"/>
        </w:rPr>
        <w:t>presentar preços inexequíveis ou permanecerem acima do preço máximo definido para a contratação; d) não tiverem sua exequibilidade demonstrada, quando exigido pela Administração por meio da planilha de composição de custos;</w:t>
      </w:r>
    </w:p>
    <w:p w14:paraId="6145A59D" w14:textId="77777777" w:rsidR="00FB33F0" w:rsidRPr="00674534" w:rsidRDefault="00FB33F0" w:rsidP="008B783E">
      <w:pPr>
        <w:pBdr>
          <w:top w:val="nil"/>
          <w:left w:val="nil"/>
          <w:bottom w:val="nil"/>
          <w:right w:val="nil"/>
          <w:between w:val="nil"/>
        </w:pBdr>
        <w:tabs>
          <w:tab w:val="left" w:pos="851"/>
          <w:tab w:val="left" w:pos="993"/>
        </w:tabs>
        <w:spacing w:line="276" w:lineRule="auto"/>
        <w:ind w:left="42" w:right="134"/>
        <w:jc w:val="both"/>
        <w:rPr>
          <w:rFonts w:ascii="Arial Narrow" w:hAnsi="Arial Narrow" w:cs="Arial"/>
          <w:sz w:val="24"/>
          <w:szCs w:val="24"/>
        </w:rPr>
      </w:pPr>
      <w:r w:rsidRPr="00674534">
        <w:rPr>
          <w:rFonts w:ascii="Arial Narrow" w:hAnsi="Arial Narrow" w:cs="Arial"/>
          <w:sz w:val="24"/>
          <w:szCs w:val="24"/>
        </w:rPr>
        <w:t xml:space="preserve">e) </w:t>
      </w:r>
      <w:r>
        <w:rPr>
          <w:rFonts w:ascii="Arial Narrow" w:hAnsi="Arial Narrow" w:cs="Arial"/>
          <w:sz w:val="24"/>
          <w:szCs w:val="24"/>
        </w:rPr>
        <w:t>A</w:t>
      </w:r>
      <w:r w:rsidRPr="00674534">
        <w:rPr>
          <w:rFonts w:ascii="Arial Narrow" w:hAnsi="Arial Narrow" w:cs="Arial"/>
          <w:sz w:val="24"/>
          <w:szCs w:val="24"/>
        </w:rPr>
        <w:t xml:space="preserve">presentar desconformidade com quaisquer outras exigências deste Edital ou seus anexos, desde que </w:t>
      </w:r>
      <w:r w:rsidRPr="00674534">
        <w:rPr>
          <w:rFonts w:ascii="Arial Narrow" w:hAnsi="Arial Narrow" w:cs="Arial"/>
          <w:sz w:val="24"/>
          <w:szCs w:val="24"/>
        </w:rPr>
        <w:lastRenderedPageBreak/>
        <w:t>insanável.</w:t>
      </w:r>
    </w:p>
    <w:p w14:paraId="47EF602F" w14:textId="77777777" w:rsidR="00FB33F0" w:rsidRPr="00674534" w:rsidRDefault="00FB33F0" w:rsidP="008B783E">
      <w:pPr>
        <w:pStyle w:val="SemEspaamento"/>
        <w:ind w:left="42" w:right="134"/>
      </w:pPr>
    </w:p>
    <w:p w14:paraId="4549D758" w14:textId="77777777" w:rsidR="00FB33F0" w:rsidRPr="00674534" w:rsidRDefault="00FB33F0" w:rsidP="008B783E">
      <w:pPr>
        <w:pBdr>
          <w:top w:val="nil"/>
          <w:left w:val="nil"/>
          <w:bottom w:val="nil"/>
          <w:right w:val="nil"/>
          <w:between w:val="nil"/>
        </w:pBdr>
        <w:tabs>
          <w:tab w:val="left" w:pos="851"/>
          <w:tab w:val="left" w:pos="993"/>
        </w:tabs>
        <w:spacing w:line="276" w:lineRule="auto"/>
        <w:ind w:left="42" w:right="134"/>
        <w:jc w:val="both"/>
        <w:rPr>
          <w:rFonts w:ascii="Arial Narrow" w:hAnsi="Arial Narrow" w:cs="Arial"/>
          <w:sz w:val="24"/>
          <w:szCs w:val="24"/>
        </w:rPr>
      </w:pPr>
      <w:r w:rsidRPr="00674534">
        <w:rPr>
          <w:rFonts w:ascii="Arial Narrow" w:hAnsi="Arial Narrow" w:cs="Arial"/>
          <w:sz w:val="24"/>
          <w:szCs w:val="24"/>
        </w:rPr>
        <w:t>12.10.9.</w:t>
      </w:r>
      <w:r w:rsidRPr="00674534">
        <w:rPr>
          <w:rFonts w:ascii="Arial Narrow" w:hAnsi="Arial Narrow" w:cs="Arial"/>
          <w:sz w:val="24"/>
          <w:szCs w:val="24"/>
        </w:rPr>
        <w:tab/>
        <w:t xml:space="preserve">Se houver indícios de inexequibilidade da proposta de preço, ou em caso da necessidade de esclarecimentos complementares, poderão ser efetuadas diligências, na forma do § 2º do art. 59 da Lei nº 14.133, de 2021, para que a empresa comprove a exequibilidade da proposta. São exemplos de critérios de presunção relativa de inexequibilidade: </w:t>
      </w:r>
    </w:p>
    <w:p w14:paraId="3CD736DE" w14:textId="77777777" w:rsidR="00FB33F0" w:rsidRPr="00674534" w:rsidRDefault="00FB33F0" w:rsidP="008B783E">
      <w:pPr>
        <w:pBdr>
          <w:top w:val="nil"/>
          <w:left w:val="nil"/>
          <w:bottom w:val="nil"/>
          <w:right w:val="nil"/>
          <w:between w:val="nil"/>
        </w:pBdr>
        <w:tabs>
          <w:tab w:val="left" w:pos="851"/>
          <w:tab w:val="left" w:pos="993"/>
        </w:tabs>
        <w:spacing w:line="276" w:lineRule="auto"/>
        <w:ind w:left="42" w:right="134"/>
        <w:jc w:val="both"/>
        <w:rPr>
          <w:rFonts w:ascii="Arial Narrow" w:hAnsi="Arial Narrow" w:cs="Arial"/>
          <w:sz w:val="24"/>
          <w:szCs w:val="24"/>
        </w:rPr>
      </w:pPr>
      <w:r w:rsidRPr="00674534">
        <w:rPr>
          <w:rFonts w:ascii="Arial Narrow" w:hAnsi="Arial Narrow" w:cs="Arial"/>
          <w:sz w:val="24"/>
          <w:szCs w:val="24"/>
        </w:rPr>
        <w:t xml:space="preserve">a) </w:t>
      </w:r>
      <w:r>
        <w:rPr>
          <w:rFonts w:ascii="Arial Narrow" w:hAnsi="Arial Narrow" w:cs="Arial"/>
          <w:sz w:val="24"/>
          <w:szCs w:val="24"/>
        </w:rPr>
        <w:t>V</w:t>
      </w:r>
      <w:r w:rsidRPr="00674534">
        <w:rPr>
          <w:rFonts w:ascii="Arial Narrow" w:hAnsi="Arial Narrow" w:cs="Arial"/>
          <w:sz w:val="24"/>
          <w:szCs w:val="24"/>
        </w:rPr>
        <w:t xml:space="preserve">alor global da proposta inferior ao patamar de preço definido; </w:t>
      </w:r>
    </w:p>
    <w:p w14:paraId="2760ABB5" w14:textId="77777777" w:rsidR="00FB33F0" w:rsidRDefault="00FB33F0" w:rsidP="008B783E">
      <w:pPr>
        <w:pBdr>
          <w:top w:val="nil"/>
          <w:left w:val="nil"/>
          <w:bottom w:val="nil"/>
          <w:right w:val="nil"/>
          <w:between w:val="nil"/>
        </w:pBdr>
        <w:tabs>
          <w:tab w:val="left" w:pos="851"/>
          <w:tab w:val="left" w:pos="993"/>
        </w:tabs>
        <w:spacing w:line="276" w:lineRule="auto"/>
        <w:ind w:left="42" w:right="134"/>
        <w:jc w:val="both"/>
        <w:rPr>
          <w:rFonts w:ascii="Arial Narrow" w:hAnsi="Arial Narrow" w:cs="Arial"/>
          <w:sz w:val="24"/>
          <w:szCs w:val="24"/>
        </w:rPr>
      </w:pPr>
      <w:r w:rsidRPr="00674534">
        <w:rPr>
          <w:rFonts w:ascii="Arial Narrow" w:hAnsi="Arial Narrow" w:cs="Arial"/>
          <w:sz w:val="24"/>
          <w:szCs w:val="24"/>
        </w:rPr>
        <w:t xml:space="preserve">b) </w:t>
      </w:r>
      <w:r>
        <w:rPr>
          <w:rFonts w:ascii="Arial Narrow" w:hAnsi="Arial Narrow" w:cs="Arial"/>
          <w:sz w:val="24"/>
          <w:szCs w:val="24"/>
        </w:rPr>
        <w:t>A</w:t>
      </w:r>
      <w:r w:rsidRPr="00674534">
        <w:rPr>
          <w:rFonts w:ascii="Arial Narrow" w:hAnsi="Arial Narrow" w:cs="Arial"/>
          <w:sz w:val="24"/>
          <w:szCs w:val="24"/>
        </w:rPr>
        <w:t>usência ou valores irrisórios nos elementos de custos relacionados à cobertura tributária.</w:t>
      </w:r>
    </w:p>
    <w:p w14:paraId="42A7F60D" w14:textId="77777777" w:rsidR="00FB33F0" w:rsidRPr="00674534" w:rsidRDefault="00FB33F0" w:rsidP="008B783E">
      <w:pPr>
        <w:pStyle w:val="SemEspaamento"/>
        <w:ind w:left="42" w:right="134"/>
      </w:pPr>
    </w:p>
    <w:p w14:paraId="40972C83" w14:textId="77777777" w:rsidR="00FB33F0" w:rsidRDefault="00FB33F0" w:rsidP="008B783E">
      <w:pPr>
        <w:pBdr>
          <w:top w:val="nil"/>
          <w:left w:val="nil"/>
          <w:bottom w:val="nil"/>
          <w:right w:val="nil"/>
          <w:between w:val="nil"/>
        </w:pBdr>
        <w:tabs>
          <w:tab w:val="left" w:pos="851"/>
          <w:tab w:val="left" w:pos="993"/>
        </w:tabs>
        <w:spacing w:line="276" w:lineRule="auto"/>
        <w:ind w:left="42" w:right="134"/>
        <w:jc w:val="both"/>
        <w:rPr>
          <w:rFonts w:ascii="Arial Narrow" w:hAnsi="Arial Narrow" w:cs="Arial"/>
          <w:sz w:val="24"/>
          <w:szCs w:val="24"/>
        </w:rPr>
      </w:pPr>
      <w:r w:rsidRPr="00674534">
        <w:rPr>
          <w:rFonts w:ascii="Arial Narrow" w:hAnsi="Arial Narrow" w:cs="Arial"/>
          <w:sz w:val="24"/>
          <w:szCs w:val="24"/>
        </w:rPr>
        <w:t xml:space="preserve">12.10.10. Erros no preenchimento da planilha de proposta de preço não constituem motivo para </w:t>
      </w:r>
      <w:r>
        <w:rPr>
          <w:rFonts w:ascii="Arial Narrow" w:hAnsi="Arial Narrow" w:cs="Arial"/>
          <w:sz w:val="24"/>
          <w:szCs w:val="24"/>
        </w:rPr>
        <w:t>o(</w:t>
      </w:r>
      <w:r w:rsidRPr="00674534">
        <w:rPr>
          <w:rFonts w:ascii="Arial Narrow" w:hAnsi="Arial Narrow" w:cs="Arial"/>
          <w:sz w:val="24"/>
          <w:szCs w:val="24"/>
        </w:rPr>
        <w:t>a</w:t>
      </w:r>
      <w:r>
        <w:rPr>
          <w:rFonts w:ascii="Arial Narrow" w:hAnsi="Arial Narrow" w:cs="Arial"/>
          <w:sz w:val="24"/>
          <w:szCs w:val="24"/>
        </w:rPr>
        <w:t>)</w:t>
      </w:r>
      <w:r w:rsidRPr="00674534">
        <w:rPr>
          <w:rFonts w:ascii="Arial Narrow" w:hAnsi="Arial Narrow" w:cs="Arial"/>
          <w:sz w:val="24"/>
          <w:szCs w:val="24"/>
        </w:rPr>
        <w:t xml:space="preserve"> desclassificação da proposta. A planilha poderá́ ser ajustada pelo fornecedor no prazo indicado pelo Pregoeiro, desde que não haja majoração do preço e que se comprove que este é o bastante para arcar com todos os custos da contratação; </w:t>
      </w:r>
    </w:p>
    <w:p w14:paraId="029364A0" w14:textId="77777777" w:rsidR="00FB33F0" w:rsidRPr="00674534" w:rsidRDefault="00FB33F0" w:rsidP="008B783E">
      <w:pPr>
        <w:pStyle w:val="SemEspaamento"/>
        <w:ind w:left="42" w:right="134"/>
      </w:pPr>
    </w:p>
    <w:p w14:paraId="6B880917" w14:textId="77777777" w:rsidR="00FB33F0" w:rsidRDefault="00FB33F0" w:rsidP="008B783E">
      <w:pPr>
        <w:pBdr>
          <w:top w:val="nil"/>
          <w:left w:val="nil"/>
          <w:bottom w:val="nil"/>
          <w:right w:val="nil"/>
          <w:between w:val="nil"/>
        </w:pBdr>
        <w:tabs>
          <w:tab w:val="left" w:pos="851"/>
          <w:tab w:val="left" w:pos="993"/>
        </w:tabs>
        <w:spacing w:line="276" w:lineRule="auto"/>
        <w:ind w:left="42" w:right="134"/>
        <w:jc w:val="both"/>
        <w:rPr>
          <w:rFonts w:ascii="Arial Narrow" w:hAnsi="Arial Narrow" w:cs="Arial"/>
          <w:sz w:val="24"/>
          <w:szCs w:val="24"/>
        </w:rPr>
      </w:pPr>
      <w:r w:rsidRPr="00674534">
        <w:rPr>
          <w:rFonts w:ascii="Arial Narrow" w:hAnsi="Arial Narrow" w:cs="Arial"/>
          <w:sz w:val="24"/>
          <w:szCs w:val="24"/>
        </w:rPr>
        <w:t xml:space="preserve">12.10.11. O ajuste de que trata este dispositivo se limita a sanar erros ou falhas que não alterem a substância das propostas; </w:t>
      </w:r>
    </w:p>
    <w:p w14:paraId="5CD1B5AF" w14:textId="77777777" w:rsidR="00FB33F0" w:rsidRPr="00674534" w:rsidRDefault="00FB33F0" w:rsidP="008B783E">
      <w:pPr>
        <w:pStyle w:val="SemEspaamento"/>
        <w:ind w:left="42" w:right="134"/>
      </w:pPr>
    </w:p>
    <w:p w14:paraId="7433F4EE" w14:textId="77777777" w:rsidR="00FB33F0" w:rsidRDefault="00FB33F0" w:rsidP="008B783E">
      <w:pPr>
        <w:pBdr>
          <w:top w:val="nil"/>
          <w:left w:val="nil"/>
          <w:bottom w:val="nil"/>
          <w:right w:val="nil"/>
          <w:between w:val="nil"/>
        </w:pBdr>
        <w:tabs>
          <w:tab w:val="left" w:pos="851"/>
          <w:tab w:val="left" w:pos="993"/>
        </w:tabs>
        <w:spacing w:line="276" w:lineRule="auto"/>
        <w:ind w:left="42" w:right="134"/>
        <w:jc w:val="both"/>
        <w:rPr>
          <w:rFonts w:ascii="Arial Narrow" w:hAnsi="Arial Narrow" w:cs="Arial"/>
          <w:sz w:val="24"/>
          <w:szCs w:val="24"/>
        </w:rPr>
      </w:pPr>
      <w:r w:rsidRPr="00674534">
        <w:rPr>
          <w:rFonts w:ascii="Arial Narrow" w:hAnsi="Arial Narrow" w:cs="Arial"/>
          <w:sz w:val="24"/>
          <w:szCs w:val="24"/>
        </w:rPr>
        <w:t xml:space="preserve">12.10.12. Considera-se erro no preenchimento da planilha passível de correção a indicação de recolhimento de impostos e contribuições na forma do Simples Nacional, quando não cabível esse regime. </w:t>
      </w:r>
    </w:p>
    <w:p w14:paraId="0848400E" w14:textId="77777777" w:rsidR="00FB33F0" w:rsidRPr="00674534" w:rsidRDefault="00FB33F0" w:rsidP="008B783E">
      <w:pPr>
        <w:pStyle w:val="SemEspaamento"/>
        <w:ind w:left="42" w:right="134"/>
      </w:pPr>
    </w:p>
    <w:p w14:paraId="56CE1AA6" w14:textId="77777777" w:rsidR="00FB33F0" w:rsidRDefault="00FB33F0" w:rsidP="008B783E">
      <w:pPr>
        <w:pBdr>
          <w:top w:val="nil"/>
          <w:left w:val="nil"/>
          <w:bottom w:val="nil"/>
          <w:right w:val="nil"/>
          <w:between w:val="nil"/>
        </w:pBdr>
        <w:tabs>
          <w:tab w:val="left" w:pos="851"/>
          <w:tab w:val="left" w:pos="993"/>
        </w:tabs>
        <w:spacing w:line="276" w:lineRule="auto"/>
        <w:ind w:left="42" w:right="134"/>
        <w:jc w:val="both"/>
        <w:rPr>
          <w:rFonts w:ascii="Arial Narrow" w:hAnsi="Arial Narrow" w:cs="Arial"/>
          <w:sz w:val="24"/>
          <w:szCs w:val="24"/>
        </w:rPr>
      </w:pPr>
      <w:r w:rsidRPr="00674534">
        <w:rPr>
          <w:rFonts w:ascii="Arial Narrow" w:hAnsi="Arial Narrow" w:cs="Arial"/>
          <w:sz w:val="24"/>
          <w:szCs w:val="24"/>
        </w:rPr>
        <w:t>12.10.13. Para fins de análise da proposta quanto ao cumprimento das especificações do objeto, poderá ser colhida a manifestação escrita do setor requisitante do serviço ou da área especializada no objeto.</w:t>
      </w:r>
    </w:p>
    <w:p w14:paraId="3BE129AC" w14:textId="77777777" w:rsidR="00C4637B" w:rsidRPr="00C4637B" w:rsidRDefault="00C4637B" w:rsidP="008B783E">
      <w:pPr>
        <w:pStyle w:val="SemEspaamento"/>
        <w:ind w:left="42" w:right="134"/>
      </w:pPr>
    </w:p>
    <w:p w14:paraId="48087D61" w14:textId="2C105BD5" w:rsidR="00F1479F" w:rsidRPr="00A6463C" w:rsidRDefault="00F1479F" w:rsidP="008B783E">
      <w:pPr>
        <w:pBdr>
          <w:top w:val="nil"/>
          <w:left w:val="nil"/>
          <w:bottom w:val="nil"/>
          <w:right w:val="nil"/>
          <w:between w:val="nil"/>
        </w:pBdr>
        <w:shd w:val="clear" w:color="auto" w:fill="D9D9D9" w:themeFill="background1" w:themeFillShade="D9"/>
        <w:tabs>
          <w:tab w:val="left" w:pos="851"/>
          <w:tab w:val="left" w:pos="993"/>
        </w:tabs>
        <w:spacing w:line="276" w:lineRule="auto"/>
        <w:ind w:left="42" w:right="134"/>
        <w:rPr>
          <w:rFonts w:ascii="Arial Narrow" w:hAnsi="Arial Narrow" w:cs="Arial"/>
          <w:b/>
          <w:sz w:val="28"/>
          <w:szCs w:val="24"/>
        </w:rPr>
      </w:pPr>
      <w:r w:rsidRPr="00A6463C">
        <w:rPr>
          <w:rFonts w:ascii="Arial Narrow" w:hAnsi="Arial Narrow" w:cs="Arial"/>
          <w:b/>
          <w:sz w:val="28"/>
          <w:szCs w:val="24"/>
        </w:rPr>
        <w:t>13. DA FASE DE HABILITAÇÃO</w:t>
      </w:r>
    </w:p>
    <w:p w14:paraId="23941B74" w14:textId="7014B118" w:rsidR="00440540" w:rsidRPr="00440540" w:rsidRDefault="00440540" w:rsidP="008B783E">
      <w:pPr>
        <w:pBdr>
          <w:top w:val="nil"/>
          <w:left w:val="nil"/>
          <w:bottom w:val="nil"/>
          <w:right w:val="nil"/>
          <w:between w:val="nil"/>
        </w:pBdr>
        <w:spacing w:before="240" w:line="276" w:lineRule="auto"/>
        <w:ind w:left="42" w:right="134"/>
        <w:jc w:val="both"/>
        <w:rPr>
          <w:rFonts w:ascii="Arial Narrow" w:hAnsi="Arial Narrow" w:cs="Arial"/>
          <w:sz w:val="24"/>
          <w:szCs w:val="24"/>
        </w:rPr>
      </w:pPr>
      <w:bookmarkStart w:id="6" w:name="_Hlk181270025"/>
      <w:r w:rsidRPr="00440540">
        <w:rPr>
          <w:rFonts w:ascii="Arial Narrow" w:hAnsi="Arial Narrow" w:cs="Arial"/>
          <w:sz w:val="24"/>
          <w:szCs w:val="24"/>
        </w:rPr>
        <w:t>13.1. Após a análise das propostas e encerrada a etapa de negociação, será aberto o o envelope n. 02 (dois)</w:t>
      </w:r>
      <w:r w:rsidR="00617F92">
        <w:rPr>
          <w:rFonts w:ascii="Arial Narrow" w:hAnsi="Arial Narrow" w:cs="Arial"/>
          <w:sz w:val="24"/>
          <w:szCs w:val="24"/>
        </w:rPr>
        <w:t xml:space="preserve"> </w:t>
      </w:r>
      <w:r w:rsidR="00617F92" w:rsidRPr="00440540">
        <w:rPr>
          <w:rFonts w:ascii="Arial Narrow" w:hAnsi="Arial Narrow" w:cs="Arial"/>
          <w:sz w:val="24"/>
          <w:szCs w:val="24"/>
        </w:rPr>
        <w:t xml:space="preserve">contendo os documentos exigidos </w:t>
      </w:r>
      <w:r w:rsidR="00617F92" w:rsidRPr="009F2F41">
        <w:rPr>
          <w:rFonts w:ascii="Arial Narrow" w:hAnsi="Arial Narrow" w:cs="Arial"/>
          <w:sz w:val="24"/>
          <w:szCs w:val="24"/>
        </w:rPr>
        <w:t xml:space="preserve">no </w:t>
      </w:r>
      <w:r w:rsidR="00617F92" w:rsidRPr="009F2F41">
        <w:rPr>
          <w:rFonts w:ascii="Arial Narrow" w:hAnsi="Arial Narrow" w:cs="Arial"/>
          <w:b/>
          <w:bCs/>
          <w:sz w:val="24"/>
          <w:szCs w:val="24"/>
        </w:rPr>
        <w:t>item 7 deste Edital</w:t>
      </w:r>
      <w:r w:rsidR="00617F92" w:rsidRPr="009F2F41">
        <w:rPr>
          <w:rFonts w:ascii="Arial Narrow" w:hAnsi="Arial Narrow" w:cs="Arial"/>
          <w:sz w:val="24"/>
          <w:szCs w:val="24"/>
        </w:rPr>
        <w:t xml:space="preserve"> </w:t>
      </w:r>
      <w:r w:rsidRPr="009F2F41">
        <w:rPr>
          <w:rFonts w:ascii="Arial Narrow" w:hAnsi="Arial Narrow" w:cs="Arial"/>
          <w:sz w:val="24"/>
          <w:szCs w:val="24"/>
        </w:rPr>
        <w:t>da</w:t>
      </w:r>
      <w:r w:rsidR="00617F92" w:rsidRPr="009F2F41">
        <w:rPr>
          <w:rFonts w:ascii="Arial Narrow" w:hAnsi="Arial Narrow" w:cs="Arial"/>
          <w:sz w:val="24"/>
          <w:szCs w:val="24"/>
        </w:rPr>
        <w:t>(s)</w:t>
      </w:r>
      <w:r w:rsidRPr="009F2F41">
        <w:rPr>
          <w:rFonts w:ascii="Arial Narrow" w:hAnsi="Arial Narrow" w:cs="Arial"/>
          <w:sz w:val="24"/>
          <w:szCs w:val="24"/>
        </w:rPr>
        <w:t xml:space="preserve"> empresa(s) classificada(s) em primeiro lugar, detentora</w:t>
      </w:r>
      <w:r w:rsidR="00617F92" w:rsidRPr="009F2F41">
        <w:rPr>
          <w:rFonts w:ascii="Arial Narrow" w:hAnsi="Arial Narrow" w:cs="Arial"/>
          <w:sz w:val="24"/>
          <w:szCs w:val="24"/>
        </w:rPr>
        <w:t>(s)</w:t>
      </w:r>
      <w:r w:rsidRPr="009F2F41">
        <w:rPr>
          <w:rFonts w:ascii="Arial Narrow" w:hAnsi="Arial Narrow" w:cs="Arial"/>
          <w:sz w:val="24"/>
          <w:szCs w:val="24"/>
        </w:rPr>
        <w:t xml:space="preserve"> do </w:t>
      </w:r>
      <w:r w:rsidRPr="009F2F41">
        <w:rPr>
          <w:rFonts w:ascii="Arial Narrow" w:hAnsi="Arial Narrow" w:cs="Arial"/>
          <w:b/>
          <w:bCs/>
          <w:sz w:val="24"/>
          <w:szCs w:val="24"/>
        </w:rPr>
        <w:t>MENOR PREÇO POR ITEM</w:t>
      </w:r>
      <w:r w:rsidRPr="009F2F41">
        <w:rPr>
          <w:rFonts w:ascii="Arial Narrow" w:hAnsi="Arial Narrow" w:cs="Arial"/>
          <w:sz w:val="24"/>
          <w:szCs w:val="24"/>
        </w:rPr>
        <w:t>.</w:t>
      </w:r>
    </w:p>
    <w:p w14:paraId="18187C6F" w14:textId="5E13F73A" w:rsidR="00A731CF" w:rsidRPr="009F2F41" w:rsidRDefault="00440540" w:rsidP="008B783E">
      <w:pPr>
        <w:pStyle w:val="PargrafodaLista"/>
        <w:spacing w:before="240" w:line="276" w:lineRule="auto"/>
        <w:ind w:left="42" w:right="134" w:firstLine="0"/>
        <w:rPr>
          <w:rFonts w:ascii="Arial Narrow" w:hAnsi="Arial Narrow" w:cs="Arial"/>
          <w:sz w:val="24"/>
          <w:szCs w:val="24"/>
        </w:rPr>
      </w:pPr>
      <w:bookmarkStart w:id="7" w:name="_Hlk181268768"/>
      <w:r w:rsidRPr="009F2F41">
        <w:rPr>
          <w:rFonts w:ascii="Arial Narrow" w:hAnsi="Arial Narrow"/>
          <w:sz w:val="24"/>
          <w:szCs w:val="24"/>
        </w:rPr>
        <w:t xml:space="preserve">13.2. </w:t>
      </w:r>
      <w:r w:rsidR="00A731CF" w:rsidRPr="009F2F41">
        <w:rPr>
          <w:rFonts w:ascii="Arial Narrow" w:hAnsi="Arial Narrow" w:cs="Arial"/>
          <w:sz w:val="24"/>
          <w:szCs w:val="24"/>
        </w:rPr>
        <w:t>O agente de contratação</w:t>
      </w:r>
      <w:r w:rsidR="001A1E25" w:rsidRPr="009F2F41">
        <w:rPr>
          <w:rFonts w:ascii="Arial Narrow" w:hAnsi="Arial Narrow" w:cs="Arial"/>
          <w:sz w:val="24"/>
          <w:szCs w:val="24"/>
        </w:rPr>
        <w:t>/pregoeiro</w:t>
      </w:r>
      <w:r w:rsidR="00A731CF" w:rsidRPr="009F2F41">
        <w:rPr>
          <w:rFonts w:ascii="Arial Narrow" w:hAnsi="Arial Narrow" w:cs="Arial"/>
          <w:sz w:val="24"/>
          <w:szCs w:val="24"/>
        </w:rPr>
        <w:t xml:space="preserve"> verificará se o licitante provisoriamente classificado em primeiro lugar atende às condições de participação no certame, conforme previsto no art. 14 da Lei nº 14.133/2021, legislação correlata</w:t>
      </w:r>
      <w:r w:rsidR="00617F92" w:rsidRPr="009F2F41">
        <w:rPr>
          <w:rFonts w:ascii="Arial Narrow" w:hAnsi="Arial Narrow" w:cs="Arial"/>
          <w:sz w:val="24"/>
          <w:szCs w:val="24"/>
        </w:rPr>
        <w:t xml:space="preserve">, </w:t>
      </w:r>
      <w:r w:rsidR="00A731CF" w:rsidRPr="009F2F41">
        <w:rPr>
          <w:rFonts w:ascii="Arial Narrow" w:hAnsi="Arial Narrow" w:cs="Arial"/>
          <w:sz w:val="24"/>
          <w:szCs w:val="24"/>
        </w:rPr>
        <w:t xml:space="preserve"> </w:t>
      </w:r>
      <w:r w:rsidR="00617F92" w:rsidRPr="009F2F41">
        <w:rPr>
          <w:rFonts w:ascii="Arial Narrow" w:hAnsi="Arial Narrow" w:cs="Arial"/>
          <w:sz w:val="24"/>
          <w:szCs w:val="24"/>
        </w:rPr>
        <w:t xml:space="preserve">e </w:t>
      </w:r>
      <w:r w:rsidR="00A731CF" w:rsidRPr="009F2F41">
        <w:rPr>
          <w:rFonts w:ascii="Arial Narrow" w:hAnsi="Arial Narrow" w:cs="Arial"/>
          <w:sz w:val="24"/>
          <w:szCs w:val="24"/>
        </w:rPr>
        <w:t>no</w:t>
      </w:r>
      <w:r w:rsidR="00617F92" w:rsidRPr="009F2F41">
        <w:rPr>
          <w:rFonts w:ascii="Arial Narrow" w:hAnsi="Arial Narrow" w:cs="Arial"/>
          <w:sz w:val="24"/>
          <w:szCs w:val="24"/>
        </w:rPr>
        <w:t>s</w:t>
      </w:r>
      <w:r w:rsidR="00A731CF" w:rsidRPr="009F2F41">
        <w:rPr>
          <w:rFonts w:ascii="Arial Narrow" w:hAnsi="Arial Narrow" w:cs="Arial"/>
          <w:sz w:val="24"/>
          <w:szCs w:val="24"/>
        </w:rPr>
        <w:t xml:space="preserve"> </w:t>
      </w:r>
      <w:r w:rsidR="00A731CF" w:rsidRPr="009F2F41">
        <w:rPr>
          <w:rFonts w:ascii="Arial Narrow" w:hAnsi="Arial Narrow" w:cs="Arial"/>
          <w:b/>
          <w:bCs/>
          <w:sz w:val="24"/>
          <w:szCs w:val="24"/>
        </w:rPr>
        <w:t>ite</w:t>
      </w:r>
      <w:r w:rsidR="00617F92" w:rsidRPr="009F2F41">
        <w:rPr>
          <w:rFonts w:ascii="Arial Narrow" w:hAnsi="Arial Narrow" w:cs="Arial"/>
          <w:b/>
          <w:bCs/>
          <w:sz w:val="24"/>
          <w:szCs w:val="24"/>
        </w:rPr>
        <w:t>ns</w:t>
      </w:r>
      <w:r w:rsidR="00A731CF" w:rsidRPr="009F2F41">
        <w:rPr>
          <w:rFonts w:ascii="Arial Narrow" w:hAnsi="Arial Narrow" w:cs="Arial"/>
          <w:b/>
          <w:bCs/>
          <w:sz w:val="24"/>
          <w:szCs w:val="24"/>
        </w:rPr>
        <w:t xml:space="preserve"> 4.9 </w:t>
      </w:r>
      <w:r w:rsidR="00617F92" w:rsidRPr="009F2F41">
        <w:rPr>
          <w:rFonts w:ascii="Arial Narrow" w:hAnsi="Arial Narrow" w:cs="Arial"/>
          <w:b/>
          <w:bCs/>
          <w:sz w:val="24"/>
          <w:szCs w:val="24"/>
        </w:rPr>
        <w:t>e 7</w:t>
      </w:r>
      <w:r w:rsidR="009A4739">
        <w:rPr>
          <w:rFonts w:ascii="Arial Narrow" w:hAnsi="Arial Narrow" w:cs="Arial"/>
          <w:b/>
          <w:bCs/>
          <w:sz w:val="24"/>
          <w:szCs w:val="24"/>
        </w:rPr>
        <w:t>.5.1 f</w:t>
      </w:r>
      <w:r w:rsidR="007C2140" w:rsidRPr="009F2F41">
        <w:rPr>
          <w:rFonts w:ascii="Arial Narrow" w:hAnsi="Arial Narrow" w:cs="Arial"/>
          <w:b/>
          <w:bCs/>
          <w:sz w:val="24"/>
          <w:szCs w:val="24"/>
        </w:rPr>
        <w:t>)</w:t>
      </w:r>
      <w:r w:rsidR="00617F92" w:rsidRPr="009F2F41">
        <w:rPr>
          <w:rFonts w:ascii="Arial Narrow" w:hAnsi="Arial Narrow" w:cs="Arial"/>
          <w:b/>
          <w:bCs/>
          <w:sz w:val="24"/>
          <w:szCs w:val="24"/>
        </w:rPr>
        <w:t xml:space="preserve"> </w:t>
      </w:r>
      <w:r w:rsidR="00A731CF" w:rsidRPr="009F2F41">
        <w:rPr>
          <w:rFonts w:ascii="Arial Narrow" w:hAnsi="Arial Narrow" w:cs="Arial"/>
          <w:b/>
          <w:bCs/>
          <w:sz w:val="24"/>
          <w:szCs w:val="24"/>
        </w:rPr>
        <w:t>do edital</w:t>
      </w:r>
      <w:r w:rsidR="00617F92" w:rsidRPr="009F2F41">
        <w:rPr>
          <w:rFonts w:ascii="Arial Narrow" w:hAnsi="Arial Narrow" w:cs="Arial"/>
          <w:sz w:val="24"/>
          <w:szCs w:val="24"/>
        </w:rPr>
        <w:t>,</w:t>
      </w:r>
      <w:r w:rsidR="00A731CF" w:rsidRPr="009F2F41">
        <w:rPr>
          <w:rFonts w:ascii="Arial Narrow" w:hAnsi="Arial Narrow" w:cs="Arial"/>
          <w:sz w:val="24"/>
          <w:szCs w:val="24"/>
        </w:rPr>
        <w:t xml:space="preserve"> especialmente quanto à existência de sanção que impeça a participação no certame ou a futura contratação, mediante a consulta aos seguintes cadastros:</w:t>
      </w:r>
    </w:p>
    <w:p w14:paraId="2D85779F" w14:textId="3550C87F" w:rsidR="00A731CF" w:rsidRPr="009F2F41" w:rsidRDefault="00A731CF" w:rsidP="008B783E">
      <w:pPr>
        <w:spacing w:before="240" w:line="276" w:lineRule="auto"/>
        <w:ind w:left="42" w:right="134"/>
        <w:jc w:val="both"/>
        <w:rPr>
          <w:rFonts w:ascii="Arial Narrow" w:hAnsi="Arial Narrow" w:cs="Arial"/>
          <w:sz w:val="24"/>
          <w:szCs w:val="24"/>
        </w:rPr>
      </w:pPr>
      <w:r w:rsidRPr="009F2F41">
        <w:rPr>
          <w:rFonts w:ascii="Arial Narrow" w:hAnsi="Arial Narrow" w:cs="Arial"/>
          <w:sz w:val="24"/>
          <w:szCs w:val="24"/>
        </w:rPr>
        <w:t xml:space="preserve">13.2.1. Cadastro Nacional de Empresas Inidôneas e Suspensas - CEIS, mantido pela Controladoria-Geral da União (https://www.portaltransparencia.gov.br/sancoes/ceis);  </w:t>
      </w:r>
    </w:p>
    <w:p w14:paraId="2909621D" w14:textId="77777777" w:rsidR="00A731CF" w:rsidRPr="009F2F41" w:rsidRDefault="00A731CF" w:rsidP="008B783E">
      <w:pPr>
        <w:pStyle w:val="PargrafodaLista"/>
        <w:spacing w:before="240" w:line="276" w:lineRule="auto"/>
        <w:ind w:left="42" w:right="134" w:hanging="25"/>
        <w:rPr>
          <w:rFonts w:ascii="Arial Narrow" w:hAnsi="Arial Narrow" w:cs="Arial"/>
          <w:sz w:val="24"/>
          <w:szCs w:val="24"/>
        </w:rPr>
      </w:pPr>
      <w:r w:rsidRPr="009F2F41">
        <w:rPr>
          <w:rFonts w:ascii="Arial Narrow" w:hAnsi="Arial Narrow" w:cs="Arial"/>
          <w:sz w:val="24"/>
          <w:szCs w:val="24"/>
        </w:rPr>
        <w:t>13.3.2. Cadastro Nacional de Empresas Punidas – CNEP, mantido pela Controladoria-Geral da União (https://www.portaltransparencia.gov.br/sancoes/cnep); ou ainda através d</w:t>
      </w:r>
    </w:p>
    <w:p w14:paraId="307168C7" w14:textId="1E1BBC09" w:rsidR="00A731CF" w:rsidRPr="009F2F41" w:rsidRDefault="00A731CF" w:rsidP="008B783E">
      <w:pPr>
        <w:pStyle w:val="PargrafodaLista"/>
        <w:spacing w:before="240" w:line="276" w:lineRule="auto"/>
        <w:ind w:left="42" w:right="134" w:hanging="25"/>
        <w:rPr>
          <w:rFonts w:ascii="Arial Narrow" w:hAnsi="Arial Narrow" w:cs="Arial"/>
          <w:sz w:val="24"/>
          <w:szCs w:val="24"/>
        </w:rPr>
      </w:pPr>
      <w:r w:rsidRPr="009F2F41">
        <w:rPr>
          <w:rFonts w:ascii="Arial Narrow" w:hAnsi="Arial Narrow" w:cs="Arial"/>
          <w:sz w:val="24"/>
          <w:szCs w:val="24"/>
        </w:rPr>
        <w:t xml:space="preserve">13.3.3. </w:t>
      </w:r>
      <w:r w:rsidRPr="009F2F41">
        <w:rPr>
          <w:rFonts w:ascii="Arial Narrow" w:hAnsi="Arial Narrow" w:cs="Arial"/>
          <w:b/>
          <w:bCs/>
          <w:sz w:val="24"/>
          <w:szCs w:val="24"/>
        </w:rPr>
        <w:t>Consulta de Certidão Negativa CONSOLIDADA</w:t>
      </w:r>
      <w:r w:rsidRPr="009F2F41">
        <w:rPr>
          <w:rFonts w:ascii="Arial Narrow" w:hAnsi="Arial Narrow" w:cs="Arial"/>
          <w:sz w:val="24"/>
          <w:szCs w:val="24"/>
        </w:rPr>
        <w:t>: CERTIDÃO NEGATIVA CORRECIONAL (ePAD, CGU-PJ, CEIS, CNEP E CEPIM) emitida pela Controladoria-Geral da União no endereço eletrônico https://certidoes.cgu.gov.br/ (opção Certidão negativa correcional (ePAD, CGU-PJ, CEIS, CNEP e CEPIM).</w:t>
      </w:r>
    </w:p>
    <w:p w14:paraId="33B18A5E" w14:textId="77777777" w:rsidR="00617F92" w:rsidRPr="009F2F41" w:rsidRDefault="00617F92" w:rsidP="008B783E">
      <w:pPr>
        <w:pBdr>
          <w:top w:val="nil"/>
          <w:left w:val="nil"/>
          <w:bottom w:val="nil"/>
          <w:right w:val="nil"/>
          <w:between w:val="nil"/>
        </w:pBdr>
        <w:tabs>
          <w:tab w:val="left" w:pos="851"/>
          <w:tab w:val="left" w:pos="993"/>
        </w:tabs>
        <w:spacing w:before="240" w:line="276" w:lineRule="auto"/>
        <w:ind w:left="42" w:right="134"/>
        <w:jc w:val="both"/>
        <w:rPr>
          <w:rFonts w:ascii="Arial Narrow" w:hAnsi="Arial Narrow"/>
          <w:sz w:val="24"/>
          <w:szCs w:val="24"/>
        </w:rPr>
      </w:pPr>
      <w:r w:rsidRPr="009F2F41">
        <w:rPr>
          <w:rFonts w:ascii="Arial Narrow" w:hAnsi="Arial Narrow"/>
          <w:sz w:val="24"/>
          <w:szCs w:val="24"/>
        </w:rPr>
        <w:lastRenderedPageBreak/>
        <w:t xml:space="preserve">13.4. A consulta aos cadastros será realizada em nome da empresa licitante e também de seu sócio majoritário, por força da vedação de que trata o artigo 12 da Lei n° 8.429, de 1992. </w:t>
      </w:r>
    </w:p>
    <w:p w14:paraId="3D15FD02" w14:textId="77777777" w:rsidR="00617F92" w:rsidRPr="009F2F41" w:rsidRDefault="00617F92" w:rsidP="008B783E">
      <w:pPr>
        <w:pBdr>
          <w:top w:val="nil"/>
          <w:left w:val="nil"/>
          <w:bottom w:val="nil"/>
          <w:right w:val="nil"/>
          <w:between w:val="nil"/>
        </w:pBdr>
        <w:tabs>
          <w:tab w:val="left" w:pos="851"/>
          <w:tab w:val="left" w:pos="993"/>
        </w:tabs>
        <w:spacing w:before="240" w:line="276" w:lineRule="auto"/>
        <w:ind w:left="42" w:right="134"/>
        <w:jc w:val="both"/>
        <w:rPr>
          <w:rFonts w:ascii="Arial Narrow" w:hAnsi="Arial Narrow"/>
          <w:sz w:val="24"/>
          <w:szCs w:val="24"/>
        </w:rPr>
      </w:pPr>
      <w:r w:rsidRPr="009F2F41">
        <w:rPr>
          <w:rFonts w:ascii="Arial Narrow" w:hAnsi="Arial Narrow"/>
          <w:sz w:val="24"/>
          <w:szCs w:val="24"/>
        </w:rPr>
        <w:t>13.5. Caso conste na Consulta de Situação do licitante a existência de Ocorrências Impeditivas Indiretas, o Agente de Contratação diligenciará para verificar se houve fraude por parte das empresas apontadas no Relatório de Ocorrências Impeditivas Indiretas.</w:t>
      </w:r>
    </w:p>
    <w:p w14:paraId="5B466EFF" w14:textId="77777777" w:rsidR="00617F92" w:rsidRPr="009F2F41" w:rsidRDefault="00617F92" w:rsidP="008B783E">
      <w:pPr>
        <w:pBdr>
          <w:top w:val="nil"/>
          <w:left w:val="nil"/>
          <w:bottom w:val="nil"/>
          <w:right w:val="nil"/>
          <w:between w:val="nil"/>
        </w:pBdr>
        <w:spacing w:before="240" w:line="276" w:lineRule="auto"/>
        <w:ind w:left="42" w:right="134"/>
        <w:jc w:val="both"/>
        <w:rPr>
          <w:rFonts w:ascii="Arial Narrow" w:hAnsi="Arial Narrow"/>
          <w:sz w:val="24"/>
          <w:szCs w:val="24"/>
        </w:rPr>
      </w:pPr>
      <w:r w:rsidRPr="009F2F41">
        <w:rPr>
          <w:rFonts w:ascii="Arial Narrow" w:hAnsi="Arial Narrow"/>
          <w:sz w:val="24"/>
          <w:szCs w:val="24"/>
        </w:rPr>
        <w:t>13.5.1. A tentativa de burla será verificada por meio dos vínculos societários, linhas de fornecimento similares, dentre outros.</w:t>
      </w:r>
    </w:p>
    <w:p w14:paraId="5EF57690" w14:textId="77777777" w:rsidR="00617F92" w:rsidRPr="009F2F41" w:rsidRDefault="00617F92" w:rsidP="008B783E">
      <w:pPr>
        <w:pBdr>
          <w:top w:val="nil"/>
          <w:left w:val="nil"/>
          <w:bottom w:val="nil"/>
          <w:right w:val="nil"/>
          <w:between w:val="nil"/>
        </w:pBdr>
        <w:spacing w:before="240" w:line="276" w:lineRule="auto"/>
        <w:ind w:left="42" w:right="134"/>
        <w:jc w:val="both"/>
        <w:rPr>
          <w:rFonts w:ascii="Arial Narrow" w:hAnsi="Arial Narrow"/>
          <w:sz w:val="24"/>
          <w:szCs w:val="24"/>
        </w:rPr>
      </w:pPr>
      <w:r w:rsidRPr="009F2F41">
        <w:rPr>
          <w:rFonts w:ascii="Arial Narrow" w:hAnsi="Arial Narrow"/>
          <w:sz w:val="24"/>
          <w:szCs w:val="24"/>
        </w:rPr>
        <w:t>13.5.2. O licitante será convocado para manifestação previamente a uma eventual desclassificação.</w:t>
      </w:r>
    </w:p>
    <w:p w14:paraId="2A1D27A6" w14:textId="7F2F91B3" w:rsidR="00A731CF" w:rsidRPr="009F2F41" w:rsidRDefault="00617F92" w:rsidP="008B783E">
      <w:pPr>
        <w:pBdr>
          <w:top w:val="nil"/>
          <w:left w:val="nil"/>
          <w:bottom w:val="nil"/>
          <w:right w:val="nil"/>
          <w:between w:val="nil"/>
        </w:pBdr>
        <w:spacing w:before="240" w:line="276" w:lineRule="auto"/>
        <w:ind w:left="42" w:right="134"/>
        <w:jc w:val="both"/>
        <w:rPr>
          <w:rFonts w:ascii="Arial Narrow" w:hAnsi="Arial Narrow"/>
          <w:sz w:val="24"/>
          <w:szCs w:val="24"/>
        </w:rPr>
      </w:pPr>
      <w:r w:rsidRPr="009F2F41">
        <w:rPr>
          <w:rFonts w:ascii="Arial Narrow" w:hAnsi="Arial Narrow"/>
          <w:sz w:val="24"/>
          <w:szCs w:val="24"/>
        </w:rPr>
        <w:t>13.5.3. Constatada a existência de sanção, o licitante será reputado inabilitado, por falta de condição de participação.</w:t>
      </w:r>
    </w:p>
    <w:bookmarkEnd w:id="7"/>
    <w:p w14:paraId="03EDEA9D" w14:textId="17FB2FE6" w:rsidR="00440540" w:rsidRPr="009F2F41" w:rsidRDefault="00617F92" w:rsidP="008B783E">
      <w:pPr>
        <w:pBdr>
          <w:top w:val="nil"/>
          <w:left w:val="nil"/>
          <w:bottom w:val="nil"/>
          <w:right w:val="nil"/>
          <w:between w:val="nil"/>
        </w:pBdr>
        <w:tabs>
          <w:tab w:val="left" w:pos="851"/>
          <w:tab w:val="left" w:pos="993"/>
        </w:tabs>
        <w:spacing w:before="240" w:line="276" w:lineRule="auto"/>
        <w:ind w:left="42" w:right="134"/>
        <w:jc w:val="both"/>
        <w:rPr>
          <w:rFonts w:ascii="Arial Narrow" w:hAnsi="Arial Narrow"/>
          <w:sz w:val="24"/>
          <w:szCs w:val="24"/>
        </w:rPr>
      </w:pPr>
      <w:r w:rsidRPr="009F2F41">
        <w:rPr>
          <w:rFonts w:ascii="Arial Narrow" w:hAnsi="Arial Narrow"/>
          <w:sz w:val="24"/>
          <w:szCs w:val="24"/>
        </w:rPr>
        <w:t xml:space="preserve">13.6. </w:t>
      </w:r>
      <w:r w:rsidR="00440540" w:rsidRPr="009F2F41">
        <w:rPr>
          <w:rFonts w:ascii="Arial Narrow" w:hAnsi="Arial Narrow"/>
          <w:sz w:val="24"/>
          <w:szCs w:val="24"/>
        </w:rPr>
        <w:t>Eventuais documentos já apresentados na fase de credenciamento, não precisam ser repetidos, desde que observados os requisitos para a presente fase.</w:t>
      </w:r>
    </w:p>
    <w:p w14:paraId="594E48B9" w14:textId="77777777" w:rsidR="00440540" w:rsidRPr="009F2F41" w:rsidRDefault="00440540" w:rsidP="008B783E">
      <w:pPr>
        <w:pStyle w:val="SemEspaamento"/>
        <w:ind w:left="42" w:right="134"/>
        <w:jc w:val="both"/>
      </w:pPr>
    </w:p>
    <w:p w14:paraId="2B48CA2F" w14:textId="5374BF75" w:rsidR="00440540" w:rsidRPr="009F2F41" w:rsidRDefault="00440540" w:rsidP="008B783E">
      <w:pPr>
        <w:pStyle w:val="Nivel3"/>
        <w:numPr>
          <w:ilvl w:val="0"/>
          <w:numId w:val="0"/>
        </w:numPr>
        <w:ind w:left="42" w:right="134"/>
        <w:rPr>
          <w:rFonts w:ascii="Arial Narrow" w:hAnsi="Arial Narrow"/>
          <w:color w:val="auto"/>
          <w:sz w:val="24"/>
          <w:szCs w:val="24"/>
        </w:rPr>
      </w:pPr>
      <w:r w:rsidRPr="009F2F41">
        <w:rPr>
          <w:rFonts w:ascii="Arial Narrow" w:hAnsi="Arial Narrow"/>
          <w:color w:val="auto"/>
          <w:sz w:val="24"/>
          <w:szCs w:val="24"/>
        </w:rPr>
        <w:t>13.</w:t>
      </w:r>
      <w:r w:rsidR="00617F92" w:rsidRPr="009F2F41">
        <w:rPr>
          <w:rFonts w:ascii="Arial Narrow" w:hAnsi="Arial Narrow"/>
          <w:color w:val="auto"/>
          <w:sz w:val="24"/>
          <w:szCs w:val="24"/>
        </w:rPr>
        <w:t>7</w:t>
      </w:r>
      <w:r w:rsidRPr="009F2F41">
        <w:rPr>
          <w:rFonts w:ascii="Arial Narrow" w:hAnsi="Arial Narrow"/>
          <w:color w:val="auto"/>
          <w:sz w:val="24"/>
          <w:szCs w:val="24"/>
        </w:rPr>
        <w:t>. Quando permitida a participação de empresas estrangeiras que não funcionem no País, as exigências de habilitação serão atendidas mediante documentos equivalentes, inicialmente apresentados em tradução livre.</w:t>
      </w:r>
    </w:p>
    <w:p w14:paraId="228132E9" w14:textId="2EECA332" w:rsidR="00440540" w:rsidRPr="009F2F41" w:rsidRDefault="00440540" w:rsidP="008B783E">
      <w:pPr>
        <w:pBdr>
          <w:top w:val="nil"/>
          <w:left w:val="nil"/>
          <w:bottom w:val="nil"/>
          <w:right w:val="nil"/>
          <w:between w:val="nil"/>
        </w:pBdr>
        <w:spacing w:before="240" w:line="276" w:lineRule="auto"/>
        <w:ind w:left="42" w:right="134"/>
        <w:jc w:val="both"/>
        <w:rPr>
          <w:rFonts w:ascii="Arial Narrow" w:hAnsi="Arial Narrow"/>
          <w:sz w:val="24"/>
          <w:szCs w:val="24"/>
        </w:rPr>
      </w:pPr>
      <w:r w:rsidRPr="009F2F41">
        <w:rPr>
          <w:rFonts w:ascii="Arial Narrow" w:hAnsi="Arial Narrow"/>
          <w:sz w:val="24"/>
          <w:szCs w:val="24"/>
        </w:rPr>
        <w:t>13.</w:t>
      </w:r>
      <w:r w:rsidR="00617F92" w:rsidRPr="009F2F41">
        <w:rPr>
          <w:rFonts w:ascii="Arial Narrow" w:hAnsi="Arial Narrow"/>
          <w:sz w:val="24"/>
          <w:szCs w:val="24"/>
        </w:rPr>
        <w:t>8</w:t>
      </w:r>
      <w:r w:rsidRPr="009F2F41">
        <w:rPr>
          <w:rFonts w:ascii="Arial Narrow" w:hAnsi="Arial Narrow"/>
          <w:sz w:val="24"/>
          <w:szCs w:val="24"/>
        </w:rPr>
        <w:t>. Na hipótese de o licitante vencedor ser empresa estrangeira que não funcione no País, para fins de assinatura do contrato ou da ata de registro de preços, os documentos exigidos para a habilitação serão traduzidos por tradutor juramentado no País e apostilados nos termos do disposto no Decreto nº 8.660, de 29 de janeiro de 2016, ou de outro que venha a substituí-lo, ou consularizados pelos respectivos consulados ou embaixadas.</w:t>
      </w:r>
    </w:p>
    <w:p w14:paraId="518AD335" w14:textId="1E22BC5E" w:rsidR="00440540" w:rsidRPr="009F2F41" w:rsidRDefault="00440540" w:rsidP="008B783E">
      <w:pPr>
        <w:pBdr>
          <w:top w:val="nil"/>
          <w:left w:val="nil"/>
          <w:bottom w:val="nil"/>
          <w:right w:val="nil"/>
          <w:between w:val="nil"/>
        </w:pBdr>
        <w:spacing w:before="240" w:line="276" w:lineRule="auto"/>
        <w:ind w:left="42" w:right="134"/>
        <w:jc w:val="both"/>
        <w:rPr>
          <w:rFonts w:ascii="Arial Narrow" w:hAnsi="Arial Narrow" w:cs="Arial"/>
          <w:b/>
          <w:sz w:val="24"/>
          <w:szCs w:val="24"/>
        </w:rPr>
      </w:pPr>
      <w:r w:rsidRPr="009F2F41">
        <w:rPr>
          <w:rFonts w:ascii="Arial Narrow" w:hAnsi="Arial Narrow"/>
          <w:sz w:val="24"/>
          <w:szCs w:val="24"/>
        </w:rPr>
        <w:t>13.</w:t>
      </w:r>
      <w:r w:rsidR="00617F92" w:rsidRPr="009F2F41">
        <w:rPr>
          <w:rFonts w:ascii="Arial Narrow" w:hAnsi="Arial Narrow"/>
          <w:sz w:val="24"/>
          <w:szCs w:val="24"/>
        </w:rPr>
        <w:t>9</w:t>
      </w:r>
      <w:r w:rsidRPr="009F2F41">
        <w:rPr>
          <w:rFonts w:ascii="Arial Narrow" w:hAnsi="Arial Narrow"/>
          <w:sz w:val="24"/>
          <w:szCs w:val="24"/>
        </w:rPr>
        <w:t>. Os documentos exigidos para fins de habilitação poderão ser substituídos por registro cadastral emitido por órgão ou entidade pública, desde que o registro tenha sido feito em obediência ao disposto na Lei nº 14.133/2021.</w:t>
      </w:r>
    </w:p>
    <w:p w14:paraId="55D58BCB" w14:textId="0E8EBA12" w:rsidR="00440540" w:rsidRPr="009F2F41" w:rsidRDefault="00440540" w:rsidP="008B783E">
      <w:pPr>
        <w:pBdr>
          <w:top w:val="nil"/>
          <w:left w:val="nil"/>
          <w:bottom w:val="nil"/>
          <w:right w:val="nil"/>
          <w:between w:val="nil"/>
        </w:pBdr>
        <w:spacing w:before="240" w:line="276" w:lineRule="auto"/>
        <w:ind w:left="42" w:right="134"/>
        <w:jc w:val="both"/>
        <w:rPr>
          <w:rFonts w:ascii="Arial Narrow" w:hAnsi="Arial Narrow"/>
          <w:sz w:val="24"/>
          <w:szCs w:val="24"/>
        </w:rPr>
      </w:pPr>
      <w:r w:rsidRPr="009F2F41">
        <w:rPr>
          <w:rFonts w:ascii="Arial Narrow" w:hAnsi="Arial Narrow"/>
          <w:sz w:val="24"/>
          <w:szCs w:val="24"/>
        </w:rPr>
        <w:t>13.</w:t>
      </w:r>
      <w:r w:rsidR="00617F92" w:rsidRPr="009F2F41">
        <w:rPr>
          <w:rFonts w:ascii="Arial Narrow" w:hAnsi="Arial Narrow"/>
          <w:sz w:val="24"/>
          <w:szCs w:val="24"/>
        </w:rPr>
        <w:t>10</w:t>
      </w:r>
      <w:r w:rsidRPr="009F2F41">
        <w:rPr>
          <w:rFonts w:ascii="Arial Narrow" w:hAnsi="Arial Narrow"/>
          <w:sz w:val="24"/>
          <w:szCs w:val="24"/>
        </w:rPr>
        <w:t xml:space="preserve">. Após a entrega dos documentos para habilitação, não será permitida a substituição ou a apresentação de novos documentos, </w:t>
      </w:r>
      <w:r w:rsidRPr="009F2F41">
        <w:rPr>
          <w:rFonts w:ascii="Arial Narrow" w:hAnsi="Arial Narrow"/>
          <w:b/>
          <w:bCs/>
          <w:sz w:val="24"/>
          <w:szCs w:val="24"/>
        </w:rPr>
        <w:t>salvo em sede de diligência</w:t>
      </w:r>
      <w:r w:rsidRPr="009F2F41">
        <w:rPr>
          <w:rFonts w:ascii="Arial Narrow" w:hAnsi="Arial Narrow"/>
          <w:sz w:val="24"/>
          <w:szCs w:val="24"/>
        </w:rPr>
        <w:t xml:space="preserve">, conforme Lei 14.133/21, art. 64 para: </w:t>
      </w:r>
    </w:p>
    <w:p w14:paraId="7C60C807" w14:textId="77777777" w:rsidR="00440540" w:rsidRPr="0024319D" w:rsidRDefault="00440540" w:rsidP="008B783E">
      <w:pPr>
        <w:pStyle w:val="PargrafodaLista"/>
        <w:pBdr>
          <w:top w:val="nil"/>
          <w:left w:val="nil"/>
          <w:bottom w:val="nil"/>
          <w:right w:val="nil"/>
          <w:between w:val="nil"/>
        </w:pBdr>
        <w:spacing w:line="276" w:lineRule="auto"/>
        <w:ind w:left="42" w:right="134" w:firstLine="0"/>
        <w:rPr>
          <w:rFonts w:ascii="Arial Narrow" w:hAnsi="Arial Narrow"/>
          <w:sz w:val="24"/>
          <w:szCs w:val="24"/>
        </w:rPr>
      </w:pPr>
      <w:r w:rsidRPr="0024319D">
        <w:rPr>
          <w:rFonts w:ascii="Arial Narrow" w:hAnsi="Arial Narrow"/>
          <w:sz w:val="24"/>
          <w:szCs w:val="24"/>
        </w:rPr>
        <w:t>a) complementação de informações acerca dos documentos já apresentados pelos licitantes e desde que necessária para apurar fatos existentes à época da abertura do certame; e</w:t>
      </w:r>
    </w:p>
    <w:p w14:paraId="27E6BA38" w14:textId="77777777" w:rsidR="00440540" w:rsidRPr="0024319D" w:rsidRDefault="00440540" w:rsidP="008B783E">
      <w:pPr>
        <w:pStyle w:val="PargrafodaLista"/>
        <w:pBdr>
          <w:top w:val="nil"/>
          <w:left w:val="nil"/>
          <w:bottom w:val="nil"/>
          <w:right w:val="nil"/>
          <w:between w:val="nil"/>
        </w:pBdr>
        <w:spacing w:after="240" w:line="276" w:lineRule="auto"/>
        <w:ind w:left="42" w:right="134" w:firstLine="0"/>
        <w:rPr>
          <w:rFonts w:ascii="Arial Narrow" w:hAnsi="Arial Narrow"/>
          <w:sz w:val="24"/>
          <w:szCs w:val="24"/>
        </w:rPr>
      </w:pPr>
      <w:r w:rsidRPr="0024319D">
        <w:rPr>
          <w:rFonts w:ascii="Arial Narrow" w:hAnsi="Arial Narrow"/>
          <w:sz w:val="24"/>
          <w:szCs w:val="24"/>
        </w:rPr>
        <w:t>b) atualização de documentos cuja validade tenha expirado após a data de recebimento das propostas;</w:t>
      </w:r>
    </w:p>
    <w:p w14:paraId="5982AB9E" w14:textId="79B844F4" w:rsidR="00440540" w:rsidRPr="009F2F41" w:rsidRDefault="00440540" w:rsidP="008B783E">
      <w:pPr>
        <w:pBdr>
          <w:top w:val="nil"/>
          <w:left w:val="nil"/>
          <w:bottom w:val="nil"/>
          <w:right w:val="nil"/>
          <w:between w:val="nil"/>
        </w:pBdr>
        <w:spacing w:after="240" w:line="276" w:lineRule="auto"/>
        <w:ind w:left="42" w:right="134"/>
        <w:jc w:val="both"/>
        <w:rPr>
          <w:rFonts w:ascii="Arial Narrow" w:hAnsi="Arial Narrow"/>
          <w:sz w:val="24"/>
          <w:szCs w:val="24"/>
        </w:rPr>
      </w:pPr>
      <w:r w:rsidRPr="009F2F41">
        <w:rPr>
          <w:rFonts w:ascii="Arial Narrow" w:hAnsi="Arial Narrow"/>
          <w:sz w:val="24"/>
          <w:szCs w:val="24"/>
        </w:rPr>
        <w:t>13.</w:t>
      </w:r>
      <w:r w:rsidR="000D0150" w:rsidRPr="009F2F41">
        <w:rPr>
          <w:rFonts w:ascii="Arial Narrow" w:hAnsi="Arial Narrow"/>
          <w:sz w:val="24"/>
          <w:szCs w:val="24"/>
        </w:rPr>
        <w:t>11</w:t>
      </w:r>
      <w:r w:rsidRPr="009F2F41">
        <w:rPr>
          <w:rFonts w:ascii="Arial Narrow" w:hAnsi="Arial Narrow"/>
          <w:sz w:val="24"/>
          <w:szCs w:val="24"/>
        </w:rPr>
        <w:t>. Na análise dos documentos de habilitação, o Pregoeiro poderá sanar erros ou falhas, que não alterem a substância dos documentos e sua validade jurídica, mediante decisão fundamentada, registrada em ata e acessível a todos, atribuindo-lhes eficácia para fins de habilitação e classificação.</w:t>
      </w:r>
    </w:p>
    <w:p w14:paraId="04FEABDC" w14:textId="65801392" w:rsidR="00440540" w:rsidRPr="009F2F41" w:rsidRDefault="00440540" w:rsidP="008B783E">
      <w:pPr>
        <w:pStyle w:val="SemEspaamento"/>
        <w:ind w:left="42" w:right="134"/>
        <w:jc w:val="both"/>
        <w:rPr>
          <w:rFonts w:ascii="Arial Narrow" w:hAnsi="Arial Narrow"/>
          <w:sz w:val="24"/>
          <w:szCs w:val="24"/>
        </w:rPr>
      </w:pPr>
      <w:r w:rsidRPr="009F2F41">
        <w:rPr>
          <w:rFonts w:ascii="Arial Narrow" w:hAnsi="Arial Narrow"/>
          <w:sz w:val="24"/>
          <w:szCs w:val="24"/>
        </w:rPr>
        <w:t>13.</w:t>
      </w:r>
      <w:r w:rsidR="000D0150" w:rsidRPr="009F2F41">
        <w:rPr>
          <w:rFonts w:ascii="Arial Narrow" w:hAnsi="Arial Narrow"/>
          <w:sz w:val="24"/>
          <w:szCs w:val="24"/>
        </w:rPr>
        <w:t>12</w:t>
      </w:r>
      <w:r w:rsidRPr="009F2F41">
        <w:rPr>
          <w:rFonts w:ascii="Arial Narrow" w:hAnsi="Arial Narrow"/>
          <w:sz w:val="24"/>
          <w:szCs w:val="24"/>
        </w:rPr>
        <w:t xml:space="preserve">. Na hipótese de o licitante não atender às exigências para habilitação, o pregoeiro examinará a proposta subsequente e assim sucessivamente, na ordem de classificação, até a apuração de uma proposta que </w:t>
      </w:r>
      <w:r w:rsidRPr="009F2F41">
        <w:rPr>
          <w:rFonts w:ascii="Arial Narrow" w:hAnsi="Arial Narrow"/>
          <w:sz w:val="24"/>
          <w:szCs w:val="24"/>
        </w:rPr>
        <w:lastRenderedPageBreak/>
        <w:t>atenda ao presente edital.</w:t>
      </w:r>
    </w:p>
    <w:bookmarkEnd w:id="6"/>
    <w:p w14:paraId="525B0205" w14:textId="77777777" w:rsidR="00440540" w:rsidRDefault="00440540" w:rsidP="008B783E">
      <w:pPr>
        <w:pStyle w:val="SemEspaamento"/>
        <w:ind w:left="42" w:right="134"/>
        <w:rPr>
          <w:rFonts w:ascii="Arial Narrow" w:hAnsi="Arial Narrow"/>
          <w:sz w:val="24"/>
          <w:szCs w:val="24"/>
        </w:rPr>
      </w:pPr>
    </w:p>
    <w:p w14:paraId="58831376" w14:textId="77777777" w:rsidR="00C4637B" w:rsidRPr="00A6463C" w:rsidRDefault="00C4637B" w:rsidP="008B783E">
      <w:pPr>
        <w:pStyle w:val="PargrafodaLista"/>
        <w:numPr>
          <w:ilvl w:val="0"/>
          <w:numId w:val="21"/>
        </w:numPr>
        <w:shd w:val="clear" w:color="auto" w:fill="D9D9D9" w:themeFill="background1" w:themeFillShade="D9"/>
        <w:spacing w:line="320" w:lineRule="atLeast"/>
        <w:ind w:left="42" w:right="134" w:hanging="11"/>
        <w:rPr>
          <w:rFonts w:ascii="Arial Narrow" w:hAnsi="Arial Narrow"/>
          <w:b/>
          <w:bCs/>
          <w:sz w:val="28"/>
          <w:szCs w:val="24"/>
        </w:rPr>
      </w:pPr>
      <w:r w:rsidRPr="00A6463C">
        <w:rPr>
          <w:rFonts w:ascii="Arial Narrow" w:hAnsi="Arial Narrow"/>
          <w:b/>
          <w:bCs/>
          <w:sz w:val="28"/>
          <w:szCs w:val="24"/>
        </w:rPr>
        <w:t>DO RECURSO, DA ADJUDICAÇÃO E DA HOMOLOGAÇÃO</w:t>
      </w:r>
    </w:p>
    <w:p w14:paraId="378E874F" w14:textId="77777777" w:rsidR="00A30B48" w:rsidRPr="003D2C06" w:rsidRDefault="00A30B48" w:rsidP="008B783E">
      <w:pPr>
        <w:pStyle w:val="PargrafodaLista"/>
        <w:pBdr>
          <w:top w:val="nil"/>
          <w:left w:val="nil"/>
          <w:bottom w:val="nil"/>
          <w:right w:val="nil"/>
          <w:between w:val="nil"/>
        </w:pBdr>
        <w:spacing w:after="240" w:line="276" w:lineRule="auto"/>
        <w:ind w:left="42" w:right="134" w:firstLine="0"/>
        <w:rPr>
          <w:rFonts w:ascii="Arial Narrow" w:hAnsi="Arial Narrow"/>
          <w:sz w:val="24"/>
          <w:szCs w:val="24"/>
        </w:rPr>
      </w:pPr>
      <w:r w:rsidRPr="00D91681">
        <w:rPr>
          <w:rFonts w:ascii="Arial Narrow" w:hAnsi="Arial Narrow"/>
          <w:bCs/>
          <w:sz w:val="24"/>
          <w:szCs w:val="24"/>
        </w:rPr>
        <w:t>14.1.</w:t>
      </w:r>
      <w:r w:rsidRPr="003D2C06">
        <w:rPr>
          <w:rFonts w:ascii="Arial Narrow" w:hAnsi="Arial Narrow"/>
          <w:sz w:val="24"/>
          <w:szCs w:val="24"/>
        </w:rPr>
        <w:t xml:space="preserve"> A interposição de recurso referente ao julgamento das propostas, à habilitação ou inabilitação de licitantes, à anulação ou revogação da licitação, observará o disposto no art. 165 da Lei nº 14.133, de 2021. </w:t>
      </w:r>
    </w:p>
    <w:p w14:paraId="71E9BBAF" w14:textId="77777777" w:rsidR="004C5C7B" w:rsidRPr="009F2F41" w:rsidRDefault="004C5C7B" w:rsidP="008B783E">
      <w:pPr>
        <w:widowControl/>
        <w:tabs>
          <w:tab w:val="left" w:pos="1560"/>
        </w:tabs>
        <w:ind w:left="42" w:right="134"/>
        <w:contextualSpacing/>
        <w:jc w:val="both"/>
        <w:rPr>
          <w:rFonts w:ascii="Arial Narrow" w:hAnsi="Arial Narrow"/>
          <w:sz w:val="24"/>
          <w:szCs w:val="24"/>
        </w:rPr>
      </w:pPr>
      <w:r w:rsidRPr="00D91681">
        <w:rPr>
          <w:rFonts w:ascii="Arial Narrow" w:hAnsi="Arial Narrow"/>
          <w:bCs/>
          <w:sz w:val="24"/>
          <w:szCs w:val="24"/>
        </w:rPr>
        <w:t>14.2.</w:t>
      </w:r>
      <w:r w:rsidRPr="009F2F41">
        <w:rPr>
          <w:rFonts w:ascii="Arial Narrow" w:hAnsi="Arial Narrow"/>
          <w:sz w:val="24"/>
          <w:szCs w:val="24"/>
        </w:rPr>
        <w:t xml:space="preserve"> O prazo recursal é </w:t>
      </w:r>
      <w:r w:rsidRPr="009F2F41">
        <w:rPr>
          <w:rFonts w:ascii="Arial Narrow" w:hAnsi="Arial Narrow"/>
          <w:b/>
          <w:sz w:val="24"/>
          <w:szCs w:val="24"/>
        </w:rPr>
        <w:t>de 3 (três) dias úteis</w:t>
      </w:r>
      <w:r w:rsidRPr="009F2F41">
        <w:rPr>
          <w:rFonts w:ascii="Arial Narrow" w:hAnsi="Arial Narrow"/>
          <w:sz w:val="24"/>
          <w:szCs w:val="24"/>
        </w:rPr>
        <w:t>, contados da de lavratura da ata de habilitação/inabilitação ou da intimação, nas condições definidas no item 14.3.1.</w:t>
      </w:r>
    </w:p>
    <w:p w14:paraId="2ED22E8C" w14:textId="77777777" w:rsidR="004C5C7B" w:rsidRDefault="004C5C7B" w:rsidP="008B783E">
      <w:pPr>
        <w:pStyle w:val="PargrafodaLista"/>
        <w:pBdr>
          <w:top w:val="nil"/>
          <w:left w:val="nil"/>
          <w:bottom w:val="nil"/>
          <w:right w:val="nil"/>
          <w:between w:val="nil"/>
        </w:pBdr>
        <w:spacing w:before="240" w:after="240" w:line="276" w:lineRule="auto"/>
        <w:ind w:left="42" w:right="134" w:firstLine="0"/>
        <w:rPr>
          <w:rFonts w:ascii="Arial Narrow" w:hAnsi="Arial Narrow"/>
          <w:sz w:val="24"/>
          <w:szCs w:val="24"/>
        </w:rPr>
      </w:pPr>
      <w:r w:rsidRPr="00D91681">
        <w:rPr>
          <w:rFonts w:ascii="Arial Narrow" w:hAnsi="Arial Narrow"/>
          <w:bCs/>
          <w:sz w:val="24"/>
          <w:szCs w:val="24"/>
        </w:rPr>
        <w:t>14.3.</w:t>
      </w:r>
      <w:r w:rsidRPr="009F2F41">
        <w:rPr>
          <w:rFonts w:ascii="Arial Narrow" w:hAnsi="Arial Narrow"/>
          <w:sz w:val="24"/>
          <w:szCs w:val="24"/>
        </w:rPr>
        <w:t xml:space="preserve"> Quando o recurso apresentado impugnar o julgamento</w:t>
      </w:r>
      <w:r w:rsidRPr="003D2C06">
        <w:rPr>
          <w:rFonts w:ascii="Arial Narrow" w:hAnsi="Arial Narrow"/>
          <w:sz w:val="24"/>
          <w:szCs w:val="24"/>
        </w:rPr>
        <w:t xml:space="preserve"> das propostas ou o ato de habilitação ou inabilitação do licitante: </w:t>
      </w:r>
    </w:p>
    <w:p w14:paraId="50508202" w14:textId="77777777" w:rsidR="004C5C7B" w:rsidRPr="009F2F41" w:rsidRDefault="004C5C7B" w:rsidP="008B783E">
      <w:pPr>
        <w:pStyle w:val="Nivel3"/>
        <w:widowControl w:val="0"/>
        <w:numPr>
          <w:ilvl w:val="0"/>
          <w:numId w:val="0"/>
        </w:numPr>
        <w:tabs>
          <w:tab w:val="left" w:pos="426"/>
          <w:tab w:val="left" w:pos="709"/>
          <w:tab w:val="left" w:pos="1134"/>
          <w:tab w:val="left" w:pos="1418"/>
          <w:tab w:val="left" w:pos="1560"/>
          <w:tab w:val="left" w:pos="8647"/>
        </w:tabs>
        <w:spacing w:before="0" w:after="0" w:line="240" w:lineRule="auto"/>
        <w:ind w:left="42" w:right="134"/>
        <w:rPr>
          <w:rFonts w:ascii="Arial Narrow" w:eastAsia="Arial MT" w:hAnsi="Arial Narrow" w:cs="Arial MT"/>
          <w:color w:val="auto"/>
          <w:sz w:val="24"/>
          <w:szCs w:val="24"/>
          <w:lang w:val="pt-PT"/>
        </w:rPr>
      </w:pPr>
      <w:r w:rsidRPr="009F2F41">
        <w:rPr>
          <w:rFonts w:ascii="Arial Narrow" w:eastAsia="Arial MT" w:hAnsi="Arial Narrow" w:cs="Arial MT"/>
          <w:color w:val="auto"/>
          <w:sz w:val="24"/>
          <w:szCs w:val="24"/>
          <w:lang w:val="pt-PT"/>
        </w:rPr>
        <w:t xml:space="preserve">14.3.1. o prazo para apresentação das razões recursais será iniciado na data de intimação ou de lavratura da ata de habilitação/inabilitação, quando presentes todas licitantes, ou, na data da publicação da intimação, na ausência de uma delas. </w:t>
      </w:r>
    </w:p>
    <w:p w14:paraId="3B9855B4" w14:textId="4D7F3442" w:rsidR="00A30B48" w:rsidRPr="009F2F41" w:rsidRDefault="00A30B48" w:rsidP="008B783E">
      <w:pPr>
        <w:pStyle w:val="PargrafodaLista"/>
        <w:pBdr>
          <w:top w:val="nil"/>
          <w:left w:val="nil"/>
          <w:bottom w:val="nil"/>
          <w:right w:val="nil"/>
          <w:between w:val="nil"/>
        </w:pBdr>
        <w:spacing w:before="240" w:line="276" w:lineRule="auto"/>
        <w:ind w:left="42" w:right="134" w:firstLine="0"/>
        <w:rPr>
          <w:rFonts w:ascii="Arial Narrow" w:hAnsi="Arial Narrow" w:cs="Arial"/>
          <w:sz w:val="24"/>
          <w:szCs w:val="24"/>
        </w:rPr>
      </w:pPr>
      <w:r w:rsidRPr="009F2F41">
        <w:rPr>
          <w:rFonts w:ascii="Arial Narrow" w:hAnsi="Arial Narrow" w:cs="Arial"/>
          <w:bCs/>
          <w:sz w:val="24"/>
          <w:szCs w:val="24"/>
        </w:rPr>
        <w:t>14.4.</w:t>
      </w:r>
      <w:r w:rsidRPr="009F2F41">
        <w:rPr>
          <w:rFonts w:ascii="Arial Narrow" w:hAnsi="Arial Narrow" w:cs="Arial"/>
          <w:sz w:val="24"/>
          <w:szCs w:val="24"/>
        </w:rPr>
        <w:t xml:space="preserve"> Os recursos deverão ser encaminhados no e-mail: </w:t>
      </w:r>
      <w:hyperlink r:id="rId21" w:history="1">
        <w:r w:rsidR="00E66218" w:rsidRPr="009F2F41">
          <w:rPr>
            <w:rStyle w:val="Hyperlink"/>
            <w:rFonts w:ascii="Arial Narrow" w:hAnsi="Arial Narrow" w:cs="Arial"/>
            <w:b/>
            <w:bCs/>
            <w:sz w:val="24"/>
            <w:szCs w:val="24"/>
          </w:rPr>
          <w:t>licitacao@brasilandia.ms.gov.br</w:t>
        </w:r>
      </w:hyperlink>
      <w:r w:rsidR="00E66218" w:rsidRPr="009F2F41">
        <w:rPr>
          <w:rFonts w:ascii="Arial Narrow" w:hAnsi="Arial Narrow" w:cs="Arial"/>
          <w:b/>
          <w:bCs/>
          <w:sz w:val="24"/>
          <w:szCs w:val="24"/>
        </w:rPr>
        <w:t xml:space="preserve"> </w:t>
      </w:r>
      <w:r w:rsidRPr="009F2F41">
        <w:rPr>
          <w:rFonts w:ascii="Arial Narrow" w:hAnsi="Arial Narrow" w:cs="Arial"/>
          <w:sz w:val="24"/>
          <w:szCs w:val="24"/>
        </w:rPr>
        <w:t xml:space="preserve">ou protocolados no Protocolo do Município de Brasilândia </w:t>
      </w:r>
      <w:r w:rsidR="008A1E5C">
        <w:rPr>
          <w:rFonts w:ascii="Arial Narrow" w:hAnsi="Arial Narrow" w:cs="Arial"/>
          <w:sz w:val="24"/>
          <w:szCs w:val="24"/>
        </w:rPr>
        <w:t xml:space="preserve">- </w:t>
      </w:r>
      <w:r w:rsidRPr="009F2F41">
        <w:rPr>
          <w:rFonts w:ascii="Arial Narrow" w:hAnsi="Arial Narrow" w:cs="Arial"/>
          <w:sz w:val="24"/>
          <w:szCs w:val="24"/>
        </w:rPr>
        <w:t>MS, dirigidos ao Pregoeiro.</w:t>
      </w:r>
    </w:p>
    <w:p w14:paraId="5E1C9F19" w14:textId="77777777" w:rsidR="00A30B48" w:rsidRPr="009F2F41" w:rsidRDefault="00A30B48" w:rsidP="008B783E">
      <w:pPr>
        <w:pStyle w:val="PargrafodaLista"/>
        <w:pBdr>
          <w:top w:val="nil"/>
          <w:left w:val="nil"/>
          <w:bottom w:val="nil"/>
          <w:right w:val="nil"/>
          <w:between w:val="nil"/>
        </w:pBdr>
        <w:spacing w:before="240" w:line="276" w:lineRule="auto"/>
        <w:ind w:left="42" w:right="134" w:firstLine="0"/>
        <w:rPr>
          <w:rFonts w:ascii="Arial Narrow" w:hAnsi="Arial Narrow" w:cs="Arial"/>
          <w:sz w:val="24"/>
          <w:szCs w:val="24"/>
        </w:rPr>
      </w:pPr>
      <w:r w:rsidRPr="009F2F41">
        <w:rPr>
          <w:rFonts w:ascii="Arial Narrow" w:hAnsi="Arial Narrow" w:cs="Arial"/>
          <w:sz w:val="24"/>
          <w:szCs w:val="24"/>
        </w:rPr>
        <w:t xml:space="preserve">14.5. O recurso será dirigido à autoridade que tiver editado o ato ou proferido a decisão recorrida, a qual poderá reconsiderar sua </w:t>
      </w:r>
      <w:r w:rsidRPr="009F2F41">
        <w:rPr>
          <w:rFonts w:ascii="Arial Narrow" w:hAnsi="Arial Narrow" w:cs="Arial"/>
          <w:b/>
          <w:bCs/>
          <w:sz w:val="24"/>
          <w:szCs w:val="24"/>
        </w:rPr>
        <w:t>decisão no prazo de 3 (três) dias úteis</w:t>
      </w:r>
      <w:r w:rsidRPr="009F2F41">
        <w:rPr>
          <w:rFonts w:ascii="Arial Narrow" w:hAnsi="Arial Narrow" w:cs="Arial"/>
          <w:sz w:val="24"/>
          <w:szCs w:val="24"/>
        </w:rPr>
        <w:t xml:space="preserve">, ou, nesse mesmo prazo, encaminhar recurso para a autoridade superior, a qual deverá proferir sua </w:t>
      </w:r>
      <w:r w:rsidRPr="009F2F41">
        <w:rPr>
          <w:rFonts w:ascii="Arial Narrow" w:hAnsi="Arial Narrow" w:cs="Arial"/>
          <w:b/>
          <w:bCs/>
          <w:sz w:val="24"/>
          <w:szCs w:val="24"/>
        </w:rPr>
        <w:t>decisão no prazo de 10 (dez) dias úteis</w:t>
      </w:r>
      <w:r w:rsidRPr="009F2F41">
        <w:rPr>
          <w:rFonts w:ascii="Arial Narrow" w:hAnsi="Arial Narrow" w:cs="Arial"/>
          <w:sz w:val="24"/>
          <w:szCs w:val="24"/>
        </w:rPr>
        <w:t>, contado do recebimento dos autos</w:t>
      </w:r>
    </w:p>
    <w:p w14:paraId="0B107194" w14:textId="77777777" w:rsidR="00A30B48" w:rsidRPr="009F2F41" w:rsidRDefault="00A30B48" w:rsidP="008B783E">
      <w:pPr>
        <w:pStyle w:val="PargrafodaLista"/>
        <w:pBdr>
          <w:top w:val="nil"/>
          <w:left w:val="nil"/>
          <w:bottom w:val="nil"/>
          <w:right w:val="nil"/>
          <w:between w:val="nil"/>
        </w:pBdr>
        <w:spacing w:before="240" w:line="276" w:lineRule="auto"/>
        <w:ind w:left="42" w:right="134" w:firstLine="0"/>
        <w:rPr>
          <w:rFonts w:ascii="Arial Narrow" w:hAnsi="Arial Narrow" w:cs="Arial"/>
          <w:sz w:val="24"/>
          <w:szCs w:val="24"/>
        </w:rPr>
      </w:pPr>
      <w:r w:rsidRPr="009F2F41">
        <w:rPr>
          <w:rFonts w:ascii="Arial Narrow" w:hAnsi="Arial Narrow" w:cs="Arial"/>
          <w:sz w:val="24"/>
          <w:szCs w:val="24"/>
        </w:rPr>
        <w:t>14.6. Os recursos interpostos fora do prazo não serão conhecidos.</w:t>
      </w:r>
    </w:p>
    <w:p w14:paraId="10E1F909" w14:textId="14A6D44F" w:rsidR="00A30B48" w:rsidRPr="00C85CF3" w:rsidRDefault="00A30B48" w:rsidP="008B783E">
      <w:pPr>
        <w:pStyle w:val="PargrafodaLista"/>
        <w:pBdr>
          <w:top w:val="nil"/>
          <w:left w:val="nil"/>
          <w:bottom w:val="nil"/>
          <w:right w:val="nil"/>
          <w:between w:val="nil"/>
        </w:pBdr>
        <w:spacing w:before="240" w:line="276" w:lineRule="auto"/>
        <w:ind w:left="42" w:right="134" w:firstLine="0"/>
        <w:rPr>
          <w:rFonts w:ascii="Arial Narrow" w:hAnsi="Arial Narrow" w:cs="Arial"/>
          <w:sz w:val="24"/>
          <w:szCs w:val="24"/>
        </w:rPr>
      </w:pPr>
      <w:r w:rsidRPr="009F2F41">
        <w:rPr>
          <w:rFonts w:ascii="Arial Narrow" w:hAnsi="Arial Narrow" w:cs="Arial"/>
          <w:sz w:val="24"/>
          <w:szCs w:val="24"/>
        </w:rPr>
        <w:t xml:space="preserve">14.7. </w:t>
      </w:r>
      <w:r w:rsidR="00E66218" w:rsidRPr="009F2F41">
        <w:rPr>
          <w:rFonts w:ascii="Arial Narrow" w:hAnsi="Arial Narrow" w:cs="Arial"/>
          <w:sz w:val="24"/>
          <w:szCs w:val="24"/>
        </w:rPr>
        <w:t xml:space="preserve">O prazo para apresentação de </w:t>
      </w:r>
      <w:r w:rsidR="00E66218" w:rsidRPr="009F2F41">
        <w:rPr>
          <w:rFonts w:ascii="Arial Narrow" w:hAnsi="Arial Narrow" w:cs="Arial"/>
          <w:b/>
          <w:bCs/>
          <w:sz w:val="24"/>
          <w:szCs w:val="24"/>
        </w:rPr>
        <w:t>CONTRARRAZÕES</w:t>
      </w:r>
      <w:r w:rsidR="00E66218" w:rsidRPr="009F2F41">
        <w:rPr>
          <w:rFonts w:ascii="Arial Narrow" w:hAnsi="Arial Narrow" w:cs="Arial"/>
          <w:sz w:val="24"/>
          <w:szCs w:val="24"/>
        </w:rPr>
        <w:t xml:space="preserve"> ao recurso pelos demais licitantes será de </w:t>
      </w:r>
      <w:r w:rsidR="00E66218" w:rsidRPr="009F2F41">
        <w:rPr>
          <w:rFonts w:ascii="Arial Narrow" w:hAnsi="Arial Narrow" w:cs="Arial"/>
          <w:b/>
          <w:bCs/>
          <w:sz w:val="24"/>
          <w:szCs w:val="24"/>
        </w:rPr>
        <w:t>3 (três) dias úteis</w:t>
      </w:r>
      <w:r w:rsidR="00E66218" w:rsidRPr="009F2F41">
        <w:rPr>
          <w:rFonts w:ascii="Arial Narrow" w:hAnsi="Arial Narrow" w:cs="Arial"/>
          <w:sz w:val="24"/>
          <w:szCs w:val="24"/>
        </w:rPr>
        <w:t xml:space="preserve">, </w:t>
      </w:r>
      <w:r w:rsidR="00E66218" w:rsidRPr="009F2F41">
        <w:rPr>
          <w:rFonts w:ascii="Arial Narrow" w:hAnsi="Arial Narrow" w:cs="Arial"/>
          <w:b/>
          <w:sz w:val="24"/>
          <w:szCs w:val="24"/>
        </w:rPr>
        <w:t>CONTADOS DA DATA DA INTIMAÇÃO PESSOAL OU DA DIVULGAÇÃO DA INTERPOSIÇÃO DO RECURSO</w:t>
      </w:r>
      <w:r w:rsidR="00E66218" w:rsidRPr="009F2F41">
        <w:rPr>
          <w:rFonts w:ascii="Arial Narrow" w:hAnsi="Arial Narrow" w:cs="Arial"/>
          <w:sz w:val="24"/>
          <w:szCs w:val="24"/>
        </w:rPr>
        <w:t>, assegurada a vista imediata dos elementos indispensáveis à defesa de seus interesses.</w:t>
      </w:r>
      <w:r w:rsidR="00E66218" w:rsidRPr="0024319D">
        <w:rPr>
          <w:rFonts w:ascii="Arial Narrow" w:hAnsi="Arial Narrow" w:cs="Arial"/>
          <w:sz w:val="24"/>
          <w:szCs w:val="24"/>
        </w:rPr>
        <w:t xml:space="preserve"> </w:t>
      </w:r>
      <w:r w:rsidRPr="00C85CF3">
        <w:rPr>
          <w:rFonts w:ascii="Arial Narrow" w:hAnsi="Arial Narrow" w:cs="Arial"/>
          <w:sz w:val="24"/>
          <w:szCs w:val="24"/>
        </w:rPr>
        <w:t xml:space="preserve"> </w:t>
      </w:r>
    </w:p>
    <w:p w14:paraId="481B7F92" w14:textId="77777777" w:rsidR="00A30B48" w:rsidRPr="003D2C06" w:rsidRDefault="00A30B48" w:rsidP="008B783E">
      <w:pPr>
        <w:pStyle w:val="PargrafodaLista"/>
        <w:pBdr>
          <w:top w:val="nil"/>
          <w:left w:val="nil"/>
          <w:bottom w:val="nil"/>
          <w:right w:val="nil"/>
          <w:between w:val="nil"/>
        </w:pBdr>
        <w:spacing w:before="240" w:line="276" w:lineRule="auto"/>
        <w:ind w:left="42" w:right="134" w:firstLine="0"/>
        <w:rPr>
          <w:rFonts w:ascii="Arial Narrow" w:hAnsi="Arial Narrow"/>
          <w:sz w:val="24"/>
          <w:szCs w:val="24"/>
        </w:rPr>
      </w:pPr>
      <w:r w:rsidRPr="003D2C06">
        <w:rPr>
          <w:rFonts w:ascii="Arial Narrow" w:hAnsi="Arial Narrow"/>
          <w:sz w:val="24"/>
          <w:szCs w:val="24"/>
        </w:rPr>
        <w:t xml:space="preserve">14.8. O recurso e o pedido de reconsideração terão efeito suspensivo do ato ou da decisão recorrida até que sobrevenha decisão final da autoridade competente. </w:t>
      </w:r>
    </w:p>
    <w:p w14:paraId="61F9F1CF" w14:textId="77777777" w:rsidR="00A30B48" w:rsidRPr="003D2C06" w:rsidRDefault="00A30B48" w:rsidP="008B783E">
      <w:pPr>
        <w:pStyle w:val="PargrafodaLista"/>
        <w:pBdr>
          <w:top w:val="nil"/>
          <w:left w:val="nil"/>
          <w:bottom w:val="nil"/>
          <w:right w:val="nil"/>
          <w:between w:val="nil"/>
        </w:pBdr>
        <w:spacing w:before="240" w:line="276" w:lineRule="auto"/>
        <w:ind w:left="42" w:right="134" w:firstLine="0"/>
        <w:rPr>
          <w:rFonts w:ascii="Arial Narrow" w:hAnsi="Arial Narrow"/>
          <w:sz w:val="24"/>
          <w:szCs w:val="24"/>
        </w:rPr>
      </w:pPr>
      <w:r w:rsidRPr="003D2C06">
        <w:rPr>
          <w:rFonts w:ascii="Arial Narrow" w:hAnsi="Arial Narrow"/>
          <w:sz w:val="24"/>
          <w:szCs w:val="24"/>
        </w:rPr>
        <w:t>14.9. O acolhimento do recurso invalida tão somente os atos insuscetíveis de aproveitamento. prévia solicitação.</w:t>
      </w:r>
    </w:p>
    <w:p w14:paraId="4CBE7002" w14:textId="77777777" w:rsidR="00A30B48" w:rsidRPr="003D2C06" w:rsidRDefault="00A30B48" w:rsidP="008B783E">
      <w:pPr>
        <w:pStyle w:val="PargrafodaLista"/>
        <w:numPr>
          <w:ilvl w:val="1"/>
          <w:numId w:val="22"/>
        </w:numPr>
        <w:pBdr>
          <w:top w:val="nil"/>
          <w:left w:val="nil"/>
          <w:bottom w:val="nil"/>
          <w:right w:val="nil"/>
          <w:between w:val="nil"/>
        </w:pBdr>
        <w:spacing w:before="240" w:line="276" w:lineRule="auto"/>
        <w:ind w:left="42" w:right="134" w:firstLine="0"/>
        <w:rPr>
          <w:rFonts w:ascii="Arial Narrow" w:hAnsi="Arial Narrow" w:cs="Arial"/>
          <w:b/>
          <w:color w:val="FF0000"/>
          <w:sz w:val="24"/>
          <w:szCs w:val="24"/>
        </w:rPr>
      </w:pPr>
      <w:r w:rsidRPr="003D2C06">
        <w:rPr>
          <w:rFonts w:ascii="Arial Narrow" w:hAnsi="Arial Narrow" w:cs="Arial"/>
          <w:color w:val="000000"/>
          <w:sz w:val="24"/>
          <w:szCs w:val="24"/>
        </w:rPr>
        <w:t>A falta de manifestação imediata e motivada da intenção de interpor recurso, por parte da(s) proponente(s), importará na decadência do direito de recurso, competindo à autoridade superior adjudicar e homologar o objeto do certame à proponente vencedora, nos termos no art. 71, IV, da Lei n. 14.133/2021.</w:t>
      </w:r>
    </w:p>
    <w:p w14:paraId="40DBE673" w14:textId="77777777" w:rsidR="00C4637B" w:rsidRDefault="00C4637B" w:rsidP="008B783E">
      <w:pPr>
        <w:spacing w:line="320" w:lineRule="atLeast"/>
        <w:ind w:left="42" w:right="134"/>
        <w:jc w:val="both"/>
        <w:rPr>
          <w:rFonts w:ascii="Arial Narrow" w:hAnsi="Arial Narrow"/>
          <w:b/>
          <w:sz w:val="24"/>
          <w:szCs w:val="24"/>
        </w:rPr>
      </w:pPr>
    </w:p>
    <w:p w14:paraId="4F24AEEE" w14:textId="77777777" w:rsidR="00A30B48" w:rsidRPr="007A4C50" w:rsidRDefault="00A30B48" w:rsidP="008B783E">
      <w:pPr>
        <w:pStyle w:val="Ttulo1"/>
        <w:numPr>
          <w:ilvl w:val="0"/>
          <w:numId w:val="22"/>
        </w:numPr>
        <w:shd w:val="clear" w:color="auto" w:fill="D9D9D9" w:themeFill="background1" w:themeFillShade="D9"/>
        <w:tabs>
          <w:tab w:val="left" w:pos="851"/>
        </w:tabs>
        <w:spacing w:before="1" w:after="240"/>
        <w:ind w:left="42" w:right="134" w:firstLine="0"/>
        <w:jc w:val="both"/>
        <w:rPr>
          <w:rFonts w:ascii="Arial Narrow" w:hAnsi="Arial Narrow"/>
          <w:sz w:val="28"/>
          <w:szCs w:val="24"/>
        </w:rPr>
      </w:pPr>
      <w:r w:rsidRPr="007A4C50">
        <w:rPr>
          <w:rFonts w:ascii="Arial Narrow" w:hAnsi="Arial Narrow"/>
          <w:sz w:val="28"/>
          <w:szCs w:val="24"/>
        </w:rPr>
        <w:t>DA DIVULGAÇÃO DO RESULTADO FINAL DO PREGÃO</w:t>
      </w:r>
    </w:p>
    <w:p w14:paraId="4D57C28B" w14:textId="77777777" w:rsidR="00A30B48" w:rsidRDefault="00A30B48" w:rsidP="008B783E">
      <w:pPr>
        <w:spacing w:before="240" w:after="240"/>
        <w:ind w:left="42" w:right="134"/>
        <w:jc w:val="both"/>
        <w:rPr>
          <w:rFonts w:ascii="Arial Narrow" w:hAnsi="Arial Narrow" w:cs="Arial"/>
          <w:color w:val="000000"/>
          <w:sz w:val="24"/>
          <w:szCs w:val="24"/>
        </w:rPr>
      </w:pPr>
      <w:r w:rsidRPr="00C85CF3">
        <w:rPr>
          <w:rFonts w:ascii="Arial Narrow" w:hAnsi="Arial Narrow" w:cs="Arial"/>
          <w:color w:val="000000"/>
          <w:sz w:val="24"/>
          <w:szCs w:val="24"/>
        </w:rPr>
        <w:t>15.1. O resultado final do PREGÃO será publicado Diário Oficial do Município, no Portal Nacional de Contratações Públicas (PNCP) e no sítio oficial do Município: Portal da Transparência.</w:t>
      </w:r>
    </w:p>
    <w:p w14:paraId="3ACF1F6B" w14:textId="16D324D9" w:rsidR="00C4637B" w:rsidRPr="007A4C50" w:rsidRDefault="00C4637B" w:rsidP="008B783E">
      <w:pPr>
        <w:shd w:val="clear" w:color="auto" w:fill="D9D9D9" w:themeFill="background1" w:themeFillShade="D9"/>
        <w:spacing w:line="320" w:lineRule="atLeast"/>
        <w:ind w:left="42" w:right="134"/>
        <w:jc w:val="both"/>
        <w:rPr>
          <w:rFonts w:ascii="Arial Narrow" w:hAnsi="Arial Narrow"/>
          <w:b/>
          <w:bCs/>
          <w:sz w:val="28"/>
          <w:szCs w:val="24"/>
          <w:lang w:val="pt-BR"/>
        </w:rPr>
      </w:pPr>
      <w:bookmarkStart w:id="8" w:name="_Toc135469231"/>
      <w:r w:rsidRPr="007A4C50">
        <w:rPr>
          <w:rFonts w:ascii="Arial Narrow" w:hAnsi="Arial Narrow"/>
          <w:b/>
          <w:bCs/>
          <w:sz w:val="28"/>
          <w:szCs w:val="24"/>
          <w:lang w:val="pt-BR"/>
        </w:rPr>
        <w:t xml:space="preserve">16. </w:t>
      </w:r>
      <w:r w:rsidR="002D18FC">
        <w:rPr>
          <w:rFonts w:ascii="Arial Narrow" w:hAnsi="Arial Narrow"/>
          <w:b/>
          <w:bCs/>
          <w:sz w:val="28"/>
          <w:szCs w:val="24"/>
          <w:lang w:val="pt-BR"/>
        </w:rPr>
        <w:t xml:space="preserve">   </w:t>
      </w:r>
      <w:r w:rsidRPr="007A4C50">
        <w:rPr>
          <w:rFonts w:ascii="Arial Narrow" w:hAnsi="Arial Narrow"/>
          <w:b/>
          <w:bCs/>
          <w:sz w:val="28"/>
          <w:szCs w:val="24"/>
          <w:lang w:val="pt-BR"/>
        </w:rPr>
        <w:t>DA ATA DE REGISTRO DE PREÇOS</w:t>
      </w:r>
      <w:bookmarkEnd w:id="8"/>
      <w:r w:rsidR="00D447D7" w:rsidRPr="007A4C50">
        <w:rPr>
          <w:rFonts w:ascii="Arial Narrow" w:hAnsi="Arial Narrow"/>
          <w:b/>
          <w:bCs/>
          <w:sz w:val="28"/>
          <w:szCs w:val="24"/>
          <w:lang w:val="pt-BR"/>
        </w:rPr>
        <w:t xml:space="preserve"> E DO CONTRATO </w:t>
      </w:r>
    </w:p>
    <w:p w14:paraId="6E5C1D9E" w14:textId="2F77D659" w:rsidR="00440540" w:rsidRDefault="00440540" w:rsidP="008B783E">
      <w:pPr>
        <w:spacing w:line="320" w:lineRule="atLeast"/>
        <w:ind w:left="42" w:right="134"/>
        <w:jc w:val="both"/>
        <w:rPr>
          <w:rFonts w:ascii="Arial Narrow" w:hAnsi="Arial Narrow" w:cs="Arial"/>
          <w:sz w:val="24"/>
          <w:szCs w:val="24"/>
        </w:rPr>
      </w:pPr>
      <w:bookmarkStart w:id="9" w:name="_Hlk181270086"/>
      <w:r w:rsidRPr="00440540">
        <w:rPr>
          <w:rFonts w:ascii="Arial Narrow" w:hAnsi="Arial Narrow" w:cs="Arial"/>
          <w:sz w:val="24"/>
          <w:szCs w:val="24"/>
        </w:rPr>
        <w:lastRenderedPageBreak/>
        <w:t>16.1. Após a homologação do certame, havendo requisição da área requisitante e autorização da contratação pela autoridade competente, será firmada a ATA DE REGISTRO DE PREÇO ou Termo de Contrato quando for o caso, conforme modelo disposto no ANEXOS XI e XI</w:t>
      </w:r>
      <w:r w:rsidR="00AF3B16">
        <w:rPr>
          <w:rFonts w:ascii="Arial Narrow" w:hAnsi="Arial Narrow" w:cs="Arial"/>
          <w:sz w:val="24"/>
          <w:szCs w:val="24"/>
        </w:rPr>
        <w:t>I</w:t>
      </w:r>
      <w:r w:rsidRPr="00440540">
        <w:rPr>
          <w:rFonts w:ascii="Arial Narrow" w:hAnsi="Arial Narrow" w:cs="Arial"/>
          <w:sz w:val="24"/>
          <w:szCs w:val="24"/>
        </w:rPr>
        <w:t xml:space="preserve">. </w:t>
      </w:r>
    </w:p>
    <w:p w14:paraId="7238889E" w14:textId="7DDDFD05" w:rsidR="000D0150" w:rsidRDefault="000D0150" w:rsidP="008B783E">
      <w:pPr>
        <w:spacing w:line="320" w:lineRule="atLeast"/>
        <w:ind w:left="42" w:right="134"/>
        <w:jc w:val="both"/>
        <w:rPr>
          <w:rFonts w:ascii="Arial Narrow" w:hAnsi="Arial Narrow" w:cs="Arial"/>
          <w:sz w:val="24"/>
          <w:szCs w:val="24"/>
        </w:rPr>
      </w:pPr>
    </w:p>
    <w:p w14:paraId="4840B11C" w14:textId="344487ED" w:rsidR="000D0150" w:rsidRPr="009F2F41" w:rsidRDefault="000D0150" w:rsidP="008B783E">
      <w:pPr>
        <w:spacing w:line="320" w:lineRule="atLeast"/>
        <w:ind w:left="42" w:right="134"/>
        <w:jc w:val="both"/>
        <w:rPr>
          <w:rFonts w:ascii="Arial Narrow" w:hAnsi="Arial Narrow" w:cs="Arial"/>
          <w:sz w:val="24"/>
          <w:szCs w:val="24"/>
        </w:rPr>
      </w:pPr>
      <w:bookmarkStart w:id="10" w:name="_Hlk181268941"/>
      <w:r w:rsidRPr="009F2F41">
        <w:rPr>
          <w:rFonts w:ascii="Arial Narrow" w:hAnsi="Arial Narrow" w:cs="Arial"/>
          <w:sz w:val="24"/>
          <w:szCs w:val="24"/>
        </w:rPr>
        <w:t>16.2. Considerando o art. 91, § 4º da Lei 14.133/2021, antes de formalizar ou prorrogar o prazo de vigência do contrato ou ata de registro de preços, a Administração verificará a regularidade fiscal do contratado, consultará o Cadastro Nacional de Empresas Inidôneas e Suspensas (Ceis) e o Cadastro Nacional de Empresas Punidas (Cnep) ou atrávés da Consulta de Certidão Negativa Consolidada: CERTIDÃO NEGATIVA CORRECIONAL (ePAD, CGU-PJ, CEIS, CNEP E CEPIM), emitirá as certidões negativas de inidoneidade, de impedimento e de débitos trabalhistas e juntará ao respectivo processo.</w:t>
      </w:r>
    </w:p>
    <w:bookmarkEnd w:id="10"/>
    <w:p w14:paraId="2A844B97" w14:textId="77777777" w:rsidR="00440540" w:rsidRPr="009F2F41" w:rsidRDefault="00440540" w:rsidP="008B783E">
      <w:pPr>
        <w:spacing w:line="320" w:lineRule="atLeast"/>
        <w:ind w:left="42" w:right="134"/>
        <w:jc w:val="both"/>
        <w:rPr>
          <w:rFonts w:ascii="Arial Narrow" w:hAnsi="Arial Narrow" w:cs="Arial"/>
          <w:sz w:val="24"/>
          <w:szCs w:val="24"/>
        </w:rPr>
      </w:pPr>
    </w:p>
    <w:p w14:paraId="7E96BDF6" w14:textId="5493444F" w:rsidR="00440540" w:rsidRPr="009F2F41" w:rsidRDefault="000D0150" w:rsidP="008B783E">
      <w:pPr>
        <w:spacing w:line="320" w:lineRule="atLeast"/>
        <w:ind w:left="42" w:right="134"/>
        <w:jc w:val="both"/>
        <w:rPr>
          <w:rFonts w:ascii="Arial Narrow" w:hAnsi="Arial Narrow" w:cs="Arial"/>
          <w:sz w:val="24"/>
          <w:szCs w:val="24"/>
        </w:rPr>
      </w:pPr>
      <w:r w:rsidRPr="009F2F41">
        <w:rPr>
          <w:rFonts w:ascii="Arial Narrow" w:hAnsi="Arial Narrow" w:cs="Arial"/>
          <w:sz w:val="24"/>
          <w:szCs w:val="24"/>
        </w:rPr>
        <w:t>16.3.</w:t>
      </w:r>
      <w:r w:rsidR="00440540" w:rsidRPr="009F2F41">
        <w:rPr>
          <w:rFonts w:ascii="Arial Narrow" w:hAnsi="Arial Narrow" w:cs="Arial"/>
          <w:sz w:val="24"/>
          <w:szCs w:val="24"/>
        </w:rPr>
        <w:t xml:space="preserve"> Os prazos de convocação para assinatura da ATA DE REGISTRO DE PREÇO ou Termo de Contrato quando for o caso obedecerão aos seguintes critérios:</w:t>
      </w:r>
    </w:p>
    <w:p w14:paraId="78027E66" w14:textId="77777777" w:rsidR="00440540" w:rsidRPr="00440540" w:rsidRDefault="00440540" w:rsidP="008B783E">
      <w:pPr>
        <w:spacing w:line="320" w:lineRule="atLeast"/>
        <w:ind w:left="42" w:right="134"/>
        <w:jc w:val="both"/>
        <w:rPr>
          <w:rFonts w:ascii="Arial Narrow" w:hAnsi="Arial Narrow" w:cs="Arial"/>
          <w:b/>
          <w:i/>
          <w:sz w:val="24"/>
          <w:szCs w:val="24"/>
        </w:rPr>
      </w:pPr>
      <w:r w:rsidRPr="00440540">
        <w:rPr>
          <w:rFonts w:ascii="Arial Narrow" w:hAnsi="Arial Narrow" w:cs="Arial"/>
          <w:b/>
          <w:i/>
          <w:sz w:val="24"/>
          <w:szCs w:val="24"/>
        </w:rPr>
        <w:t>a) para assinatura presencial na forma manual as empresas vencedoras terão o prazo máximo de 05 (cinco) dias úteis a contar  da convocação via email, telefone ou a partir da data de publicação da mesma no Diário oficial do Município;</w:t>
      </w:r>
    </w:p>
    <w:p w14:paraId="12B80EF6" w14:textId="77777777" w:rsidR="00440540" w:rsidRPr="00440540" w:rsidRDefault="00440540" w:rsidP="008B783E">
      <w:pPr>
        <w:spacing w:line="320" w:lineRule="atLeast"/>
        <w:ind w:left="42" w:right="134"/>
        <w:jc w:val="both"/>
        <w:rPr>
          <w:rFonts w:ascii="Arial Narrow" w:hAnsi="Arial Narrow" w:cs="Arial"/>
          <w:b/>
          <w:i/>
          <w:sz w:val="24"/>
          <w:szCs w:val="24"/>
        </w:rPr>
      </w:pPr>
      <w:r w:rsidRPr="00440540">
        <w:rPr>
          <w:rFonts w:ascii="Arial Narrow" w:hAnsi="Arial Narrow" w:cs="Arial"/>
          <w:b/>
          <w:i/>
          <w:sz w:val="24"/>
          <w:szCs w:val="24"/>
        </w:rPr>
        <w:t>b) Na hipótese do órgão contratante possuir sistema eletrônico para assinatura digital, o documento será disponibilizado no referido sistema e as empresas deverão ser convocadas para no prazo de 03 (três) dias úteis acessarem o mesmo e procederem as assinaturas.</w:t>
      </w:r>
    </w:p>
    <w:p w14:paraId="5EC37A00" w14:textId="77777777" w:rsidR="00440540" w:rsidRPr="00440540" w:rsidRDefault="00440540" w:rsidP="008B783E">
      <w:pPr>
        <w:spacing w:line="320" w:lineRule="atLeast"/>
        <w:ind w:left="42" w:right="134"/>
        <w:jc w:val="both"/>
        <w:rPr>
          <w:rFonts w:ascii="Arial Narrow" w:hAnsi="Arial Narrow" w:cs="Arial"/>
          <w:sz w:val="24"/>
          <w:szCs w:val="24"/>
        </w:rPr>
      </w:pPr>
    </w:p>
    <w:p w14:paraId="0C2C40F9" w14:textId="48BC2CE9" w:rsidR="00440540" w:rsidRPr="000D0150" w:rsidRDefault="00440540" w:rsidP="008B783E">
      <w:pPr>
        <w:pStyle w:val="PargrafodaLista"/>
        <w:numPr>
          <w:ilvl w:val="1"/>
          <w:numId w:val="15"/>
        </w:numPr>
        <w:spacing w:line="320" w:lineRule="atLeast"/>
        <w:ind w:left="42" w:right="134" w:firstLine="0"/>
        <w:rPr>
          <w:rFonts w:ascii="Arial Narrow" w:hAnsi="Arial Narrow" w:cs="Arial"/>
          <w:sz w:val="24"/>
          <w:szCs w:val="24"/>
          <w:lang w:val="pt-BR"/>
        </w:rPr>
      </w:pPr>
      <w:r w:rsidRPr="000D0150">
        <w:rPr>
          <w:rFonts w:ascii="Arial Narrow" w:hAnsi="Arial Narrow" w:cs="Arial"/>
          <w:sz w:val="24"/>
          <w:szCs w:val="24"/>
          <w:lang w:val="pt-BR"/>
        </w:rPr>
        <w:t>Serão formalizadas tantas Atas de Registro de Preços quantas forem necessárias para o registro de todos os itens constantes no Termo de Referência, com a indicação da licitante vencedor, a descrição do(s) item(ns), as respectivas quantidades, preços registrados e demais condições.</w:t>
      </w:r>
    </w:p>
    <w:p w14:paraId="18C5444F" w14:textId="77777777" w:rsidR="00440540" w:rsidRPr="00440540" w:rsidRDefault="00440540" w:rsidP="008B783E">
      <w:pPr>
        <w:spacing w:line="320" w:lineRule="atLeast"/>
        <w:ind w:left="42" w:right="134"/>
        <w:jc w:val="both"/>
        <w:rPr>
          <w:rFonts w:ascii="Arial Narrow" w:hAnsi="Arial Narrow" w:cs="Arial"/>
          <w:sz w:val="24"/>
          <w:szCs w:val="24"/>
          <w:lang w:val="pt-BR"/>
        </w:rPr>
      </w:pPr>
    </w:p>
    <w:p w14:paraId="62DA58D9" w14:textId="77777777" w:rsidR="00440540" w:rsidRPr="00440540" w:rsidRDefault="00440540" w:rsidP="008B783E">
      <w:pPr>
        <w:numPr>
          <w:ilvl w:val="1"/>
          <w:numId w:val="15"/>
        </w:numPr>
        <w:spacing w:line="320" w:lineRule="atLeast"/>
        <w:ind w:left="42" w:right="134" w:firstLine="0"/>
        <w:jc w:val="both"/>
        <w:rPr>
          <w:rFonts w:ascii="Arial Narrow" w:hAnsi="Arial Narrow" w:cs="Arial"/>
          <w:sz w:val="24"/>
          <w:szCs w:val="24"/>
          <w:lang w:val="pt-BR"/>
        </w:rPr>
      </w:pPr>
      <w:r w:rsidRPr="00440540">
        <w:rPr>
          <w:rFonts w:ascii="Arial Narrow" w:hAnsi="Arial Narrow" w:cs="Arial"/>
          <w:sz w:val="24"/>
          <w:szCs w:val="24"/>
          <w:lang w:val="pt-BR"/>
        </w:rPr>
        <w:t>O preço registrado, com a indicação dos fornecedores, será divulgado no PNCP e disponibilizado durante a vigência da ata de registro de preços.</w:t>
      </w:r>
    </w:p>
    <w:p w14:paraId="6D8F67FA" w14:textId="77777777" w:rsidR="00440540" w:rsidRPr="00440540" w:rsidRDefault="00440540" w:rsidP="008B783E">
      <w:pPr>
        <w:spacing w:line="320" w:lineRule="atLeast"/>
        <w:ind w:left="42" w:right="134"/>
        <w:jc w:val="both"/>
        <w:rPr>
          <w:rFonts w:ascii="Arial Narrow" w:hAnsi="Arial Narrow" w:cs="Arial"/>
          <w:sz w:val="24"/>
          <w:szCs w:val="24"/>
          <w:lang w:val="pt-BR"/>
        </w:rPr>
      </w:pPr>
    </w:p>
    <w:p w14:paraId="3194D848" w14:textId="77777777" w:rsidR="00440540" w:rsidRPr="00440540" w:rsidRDefault="00440540" w:rsidP="008B783E">
      <w:pPr>
        <w:numPr>
          <w:ilvl w:val="1"/>
          <w:numId w:val="15"/>
        </w:numPr>
        <w:spacing w:line="320" w:lineRule="atLeast"/>
        <w:ind w:left="42" w:right="134" w:firstLine="0"/>
        <w:jc w:val="both"/>
        <w:rPr>
          <w:rFonts w:ascii="Arial Narrow" w:hAnsi="Arial Narrow" w:cs="Arial"/>
          <w:sz w:val="24"/>
          <w:szCs w:val="24"/>
          <w:lang w:val="pt-BR"/>
        </w:rPr>
      </w:pPr>
      <w:r w:rsidRPr="00440540">
        <w:rPr>
          <w:rFonts w:ascii="Arial Narrow" w:hAnsi="Arial Narrow" w:cs="Arial"/>
          <w:sz w:val="24"/>
          <w:szCs w:val="24"/>
          <w:lang w:val="pt-BR"/>
        </w:rPr>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363A22BD" w14:textId="77777777" w:rsidR="00440540" w:rsidRPr="00440540" w:rsidRDefault="00440540" w:rsidP="008B783E">
      <w:pPr>
        <w:spacing w:line="320" w:lineRule="atLeast"/>
        <w:ind w:left="42" w:right="134"/>
        <w:jc w:val="both"/>
        <w:rPr>
          <w:rFonts w:ascii="Arial Narrow" w:hAnsi="Arial Narrow" w:cs="Arial"/>
          <w:sz w:val="24"/>
          <w:szCs w:val="24"/>
          <w:lang w:val="pt-BR"/>
        </w:rPr>
      </w:pPr>
    </w:p>
    <w:p w14:paraId="6F538BAB" w14:textId="77777777" w:rsidR="00440540" w:rsidRPr="00440540" w:rsidRDefault="00440540" w:rsidP="008B783E">
      <w:pPr>
        <w:numPr>
          <w:ilvl w:val="1"/>
          <w:numId w:val="15"/>
        </w:numPr>
        <w:spacing w:line="320" w:lineRule="atLeast"/>
        <w:ind w:left="42" w:right="134" w:firstLine="0"/>
        <w:jc w:val="both"/>
        <w:rPr>
          <w:rFonts w:ascii="Arial Narrow" w:hAnsi="Arial Narrow" w:cs="Arial"/>
          <w:sz w:val="24"/>
          <w:szCs w:val="24"/>
          <w:lang w:val="pt-BR"/>
        </w:rPr>
      </w:pPr>
      <w:r w:rsidRPr="00440540">
        <w:rPr>
          <w:rFonts w:ascii="Arial Narrow" w:hAnsi="Arial Narrow" w:cs="Arial"/>
          <w:sz w:val="24"/>
          <w:szCs w:val="24"/>
          <w:lang w:val="pt-BR"/>
        </w:rPr>
        <w:t>Na hipótese de a convocada não assinar a ata de registro de preços no prazo e nas condições estabelecidas, fica facultado à Administração convocar as licitantes remanescentes do cadastro de reserva, na ordem de classificação, para fazê-lo em igual prazo e nas condições propostas pelo primeiro classificado.</w:t>
      </w:r>
    </w:p>
    <w:p w14:paraId="7322053F" w14:textId="77777777" w:rsidR="00440540" w:rsidRPr="00440540" w:rsidRDefault="00440540" w:rsidP="008B783E">
      <w:pPr>
        <w:spacing w:line="320" w:lineRule="atLeast"/>
        <w:ind w:left="42" w:right="134"/>
        <w:jc w:val="both"/>
        <w:rPr>
          <w:rFonts w:ascii="Arial Narrow" w:hAnsi="Arial Narrow" w:cs="Arial"/>
          <w:sz w:val="24"/>
          <w:szCs w:val="24"/>
          <w:lang w:val="pt-BR"/>
        </w:rPr>
      </w:pPr>
    </w:p>
    <w:p w14:paraId="7B3031E7" w14:textId="77777777" w:rsidR="00440540" w:rsidRPr="00440540" w:rsidRDefault="00440540" w:rsidP="008B783E">
      <w:pPr>
        <w:numPr>
          <w:ilvl w:val="1"/>
          <w:numId w:val="15"/>
        </w:numPr>
        <w:spacing w:line="320" w:lineRule="atLeast"/>
        <w:ind w:left="42" w:right="134" w:firstLine="0"/>
        <w:jc w:val="both"/>
        <w:rPr>
          <w:rFonts w:ascii="Arial Narrow" w:hAnsi="Arial Narrow" w:cs="Arial"/>
          <w:iCs/>
          <w:sz w:val="24"/>
          <w:szCs w:val="24"/>
          <w:lang w:val="pt-BR"/>
        </w:rPr>
      </w:pPr>
      <w:r w:rsidRPr="00440540">
        <w:rPr>
          <w:rFonts w:ascii="Arial Narrow" w:hAnsi="Arial Narrow" w:cs="Arial"/>
          <w:sz w:val="24"/>
          <w:szCs w:val="24"/>
          <w:lang w:val="pt-BR"/>
        </w:rPr>
        <w:t>Os preços registrados serão reajustados, mediante aplicação do índice disposto na minuta Ata de Registro de Preço.</w:t>
      </w:r>
    </w:p>
    <w:p w14:paraId="02F75A0A" w14:textId="77777777" w:rsidR="00440540" w:rsidRPr="00440540" w:rsidRDefault="00440540" w:rsidP="008B783E">
      <w:pPr>
        <w:spacing w:line="320" w:lineRule="atLeast"/>
        <w:ind w:left="42" w:right="134"/>
        <w:jc w:val="both"/>
        <w:rPr>
          <w:rFonts w:ascii="Arial Narrow" w:hAnsi="Arial Narrow" w:cs="Arial"/>
          <w:iCs/>
          <w:sz w:val="24"/>
          <w:szCs w:val="24"/>
          <w:lang w:val="pt-BR"/>
        </w:rPr>
      </w:pPr>
    </w:p>
    <w:p w14:paraId="6645F37E" w14:textId="7E69AEB9" w:rsidR="00440540" w:rsidRDefault="00440540" w:rsidP="008B783E">
      <w:pPr>
        <w:numPr>
          <w:ilvl w:val="1"/>
          <w:numId w:val="15"/>
        </w:numPr>
        <w:spacing w:line="320" w:lineRule="atLeast"/>
        <w:ind w:left="42" w:right="134" w:firstLine="0"/>
        <w:jc w:val="both"/>
        <w:rPr>
          <w:rFonts w:ascii="Arial Narrow" w:hAnsi="Arial Narrow" w:cs="Arial"/>
          <w:iCs/>
          <w:sz w:val="24"/>
          <w:szCs w:val="24"/>
          <w:lang w:val="pt-BR"/>
        </w:rPr>
      </w:pPr>
      <w:r w:rsidRPr="00440540">
        <w:rPr>
          <w:rFonts w:ascii="Arial Narrow" w:hAnsi="Arial Narrow" w:cs="Arial"/>
          <w:iCs/>
          <w:sz w:val="24"/>
          <w:szCs w:val="24"/>
          <w:lang w:val="pt-BR"/>
        </w:rPr>
        <w:t>Demais exigências e disposições constam na minuta da Ata de Registro de Preço.</w:t>
      </w:r>
    </w:p>
    <w:p w14:paraId="1B1E344B" w14:textId="77777777" w:rsidR="002B762F" w:rsidRDefault="002B762F" w:rsidP="008B783E">
      <w:pPr>
        <w:pStyle w:val="PargrafodaLista"/>
        <w:ind w:left="42" w:right="134"/>
        <w:rPr>
          <w:rFonts w:ascii="Arial Narrow" w:hAnsi="Arial Narrow" w:cs="Arial"/>
          <w:iCs/>
          <w:sz w:val="24"/>
          <w:szCs w:val="24"/>
          <w:lang w:val="pt-BR"/>
        </w:rPr>
      </w:pPr>
    </w:p>
    <w:p w14:paraId="3760E42C" w14:textId="7E7F1B53" w:rsidR="002B762F" w:rsidRPr="009F2F41" w:rsidRDefault="002B762F" w:rsidP="008B783E">
      <w:pPr>
        <w:numPr>
          <w:ilvl w:val="1"/>
          <w:numId w:val="15"/>
        </w:numPr>
        <w:spacing w:line="320" w:lineRule="atLeast"/>
        <w:ind w:left="42" w:right="134" w:firstLine="0"/>
        <w:jc w:val="both"/>
        <w:rPr>
          <w:rFonts w:ascii="Arial Narrow" w:hAnsi="Arial Narrow" w:cs="Arial"/>
          <w:iCs/>
          <w:sz w:val="24"/>
          <w:szCs w:val="24"/>
          <w:lang w:val="pt-BR"/>
        </w:rPr>
      </w:pPr>
      <w:bookmarkStart w:id="11" w:name="_Hlk181269065"/>
      <w:r w:rsidRPr="002B762F">
        <w:rPr>
          <w:rFonts w:ascii="Arial Narrow" w:hAnsi="Arial Narrow" w:cs="Arial"/>
          <w:iCs/>
          <w:sz w:val="24"/>
          <w:szCs w:val="24"/>
          <w:lang w:val="pt-BR"/>
        </w:rPr>
        <w:t xml:space="preserve">A </w:t>
      </w:r>
      <w:r w:rsidRPr="002B762F">
        <w:rPr>
          <w:rFonts w:ascii="Arial Narrow" w:hAnsi="Arial Narrow" w:cs="Arial"/>
          <w:b/>
          <w:bCs/>
          <w:iCs/>
          <w:sz w:val="24"/>
          <w:szCs w:val="24"/>
          <w:lang w:val="pt-BR"/>
        </w:rPr>
        <w:t>Ata de Registro de Preços terá validade de até 12 (doze) meses</w:t>
      </w:r>
      <w:r w:rsidRPr="002B762F">
        <w:rPr>
          <w:rFonts w:ascii="Arial Narrow" w:hAnsi="Arial Narrow" w:cs="Arial"/>
          <w:iCs/>
          <w:sz w:val="24"/>
          <w:szCs w:val="24"/>
          <w:lang w:val="pt-BR"/>
        </w:rPr>
        <w:t xml:space="preserve">, </w:t>
      </w:r>
      <w:r w:rsidRPr="002B762F">
        <w:rPr>
          <w:rFonts w:ascii="Arial Narrow" w:hAnsi="Arial Narrow" w:cs="Arial"/>
          <w:iCs/>
          <w:sz w:val="24"/>
          <w:szCs w:val="24"/>
          <w:u w:val="single"/>
          <w:lang w:val="pt-BR"/>
        </w:rPr>
        <w:t xml:space="preserve">contados a partir da data de </w:t>
      </w:r>
      <w:r w:rsidRPr="002B762F">
        <w:rPr>
          <w:rFonts w:ascii="Arial Narrow" w:hAnsi="Arial Narrow" w:cs="Arial"/>
          <w:iCs/>
          <w:sz w:val="24"/>
          <w:szCs w:val="24"/>
          <w:u w:val="single"/>
          <w:lang w:val="pt-BR"/>
        </w:rPr>
        <w:lastRenderedPageBreak/>
        <w:t xml:space="preserve">sua </w:t>
      </w:r>
      <w:r w:rsidR="00BF3B49">
        <w:rPr>
          <w:rFonts w:ascii="Arial Narrow" w:hAnsi="Arial Narrow" w:cs="Arial"/>
          <w:iCs/>
          <w:sz w:val="24"/>
          <w:szCs w:val="24"/>
          <w:u w:val="single"/>
          <w:lang w:val="pt-BR"/>
        </w:rPr>
        <w:t>publicação</w:t>
      </w:r>
      <w:r w:rsidRPr="002B762F">
        <w:rPr>
          <w:rFonts w:ascii="Arial Narrow" w:hAnsi="Arial Narrow" w:cs="Arial"/>
          <w:iCs/>
          <w:sz w:val="24"/>
          <w:szCs w:val="24"/>
          <w:u w:val="single"/>
          <w:lang w:val="pt-BR"/>
        </w:rPr>
        <w:t>, podendo ser prorrogada por igual período, nos termos do artigo 84, da Lei 14133/21</w:t>
      </w:r>
      <w:r w:rsidRPr="002B762F">
        <w:rPr>
          <w:rFonts w:ascii="Arial Narrow" w:hAnsi="Arial Narrow" w:cs="Arial"/>
          <w:iCs/>
          <w:sz w:val="24"/>
          <w:szCs w:val="24"/>
          <w:lang w:val="pt-BR"/>
        </w:rPr>
        <w:t xml:space="preserve">, bem como poderá ter seu quantitativo renovado nos termos do PARECER n. 00453/2024/CGAQ/SCGP/CGU/AGU, desde que comprovado o preço vantajoso e conforme previsto no planejamento da contratação, qual </w:t>
      </w:r>
      <w:r w:rsidRPr="009F2F41">
        <w:rPr>
          <w:rFonts w:ascii="Arial Narrow" w:hAnsi="Arial Narrow" w:cs="Arial"/>
          <w:iCs/>
          <w:sz w:val="24"/>
          <w:szCs w:val="24"/>
          <w:lang w:val="pt-BR"/>
        </w:rPr>
        <w:t>seja</w:t>
      </w:r>
      <w:r w:rsidR="009F2F41" w:rsidRPr="009F2F41">
        <w:rPr>
          <w:rFonts w:ascii="Arial Narrow" w:hAnsi="Arial Narrow" w:cs="Arial"/>
          <w:iCs/>
          <w:sz w:val="24"/>
          <w:szCs w:val="24"/>
          <w:lang w:val="pt-BR"/>
        </w:rPr>
        <w:t>,</w:t>
      </w:r>
      <w:r w:rsidR="009F2F41">
        <w:rPr>
          <w:rFonts w:ascii="Arial Narrow" w:hAnsi="Arial Narrow" w:cs="Arial"/>
          <w:iCs/>
          <w:sz w:val="24"/>
          <w:szCs w:val="24"/>
          <w:lang w:val="pt-BR"/>
        </w:rPr>
        <w:t xml:space="preserve"> do </w:t>
      </w:r>
      <w:r w:rsidRPr="009F2F41">
        <w:rPr>
          <w:rFonts w:ascii="Arial Narrow" w:hAnsi="Arial Narrow" w:cs="Arial"/>
          <w:iCs/>
          <w:sz w:val="24"/>
          <w:szCs w:val="24"/>
          <w:lang w:val="pt-BR"/>
        </w:rPr>
        <w:t>Termo de Referência e do Estudo Técnico Preliminar.</w:t>
      </w:r>
    </w:p>
    <w:bookmarkEnd w:id="9"/>
    <w:bookmarkEnd w:id="11"/>
    <w:p w14:paraId="1898B04A" w14:textId="77777777" w:rsidR="00A30B48" w:rsidRPr="00C4637B" w:rsidRDefault="00A30B48" w:rsidP="008B783E">
      <w:pPr>
        <w:spacing w:line="320" w:lineRule="atLeast"/>
        <w:ind w:left="42" w:right="134"/>
        <w:jc w:val="both"/>
        <w:rPr>
          <w:rFonts w:ascii="Arial Narrow" w:hAnsi="Arial Narrow"/>
          <w:iCs/>
          <w:sz w:val="24"/>
          <w:szCs w:val="24"/>
          <w:lang w:val="pt-BR"/>
        </w:rPr>
      </w:pPr>
    </w:p>
    <w:p w14:paraId="34AFC66C" w14:textId="77777777" w:rsidR="00C4637B" w:rsidRPr="007A4C50" w:rsidRDefault="00C4637B" w:rsidP="008B783E">
      <w:pPr>
        <w:pStyle w:val="PargrafodaLista"/>
        <w:numPr>
          <w:ilvl w:val="0"/>
          <w:numId w:val="15"/>
        </w:numPr>
        <w:shd w:val="clear" w:color="auto" w:fill="D9D9D9" w:themeFill="background1" w:themeFillShade="D9"/>
        <w:spacing w:line="320" w:lineRule="atLeast"/>
        <w:ind w:left="42" w:right="134" w:firstLine="14"/>
        <w:rPr>
          <w:rFonts w:ascii="Arial Narrow" w:hAnsi="Arial Narrow"/>
          <w:b/>
          <w:bCs/>
          <w:sz w:val="28"/>
          <w:szCs w:val="24"/>
          <w:lang w:val="pt-BR"/>
        </w:rPr>
      </w:pPr>
      <w:bookmarkStart w:id="12" w:name="_Toc135469232"/>
      <w:r w:rsidRPr="007A4C50">
        <w:rPr>
          <w:rFonts w:ascii="Arial Narrow" w:hAnsi="Arial Narrow"/>
          <w:b/>
          <w:bCs/>
          <w:sz w:val="28"/>
          <w:szCs w:val="24"/>
          <w:lang w:val="pt-BR"/>
        </w:rPr>
        <w:t>DA FORMAÇÃO DO CADASTRO DE RESERV</w:t>
      </w:r>
      <w:bookmarkEnd w:id="12"/>
      <w:r w:rsidRPr="007A4C50">
        <w:rPr>
          <w:rFonts w:ascii="Arial Narrow" w:hAnsi="Arial Narrow"/>
          <w:b/>
          <w:bCs/>
          <w:sz w:val="28"/>
          <w:szCs w:val="24"/>
          <w:lang w:val="pt-BR"/>
        </w:rPr>
        <w:t>A</w:t>
      </w:r>
    </w:p>
    <w:p w14:paraId="565BF845" w14:textId="303D7680" w:rsidR="00C4637B" w:rsidRPr="00D447D7" w:rsidRDefault="00C4637B" w:rsidP="008B783E">
      <w:pPr>
        <w:pStyle w:val="PargrafodaLista"/>
        <w:numPr>
          <w:ilvl w:val="1"/>
          <w:numId w:val="26"/>
        </w:numPr>
        <w:spacing w:line="320" w:lineRule="atLeast"/>
        <w:ind w:left="42" w:right="134" w:firstLine="14"/>
        <w:rPr>
          <w:rFonts w:ascii="Arial Narrow" w:hAnsi="Arial Narrow"/>
          <w:sz w:val="24"/>
          <w:szCs w:val="24"/>
          <w:lang w:val="pt-BR"/>
        </w:rPr>
      </w:pPr>
      <w:r w:rsidRPr="00D447D7">
        <w:rPr>
          <w:rFonts w:ascii="Arial Narrow" w:hAnsi="Arial Narrow"/>
          <w:sz w:val="24"/>
          <w:szCs w:val="24"/>
          <w:lang w:val="pt-BR"/>
        </w:rPr>
        <w:t xml:space="preserve">Após a homologação da licitação, será incluído na ata, na forma de anexo, o registro: </w:t>
      </w:r>
    </w:p>
    <w:p w14:paraId="2406300B" w14:textId="77777777" w:rsidR="00C4637B" w:rsidRPr="00C4637B" w:rsidRDefault="00C4637B" w:rsidP="008B783E">
      <w:pPr>
        <w:spacing w:line="320" w:lineRule="atLeast"/>
        <w:ind w:left="42" w:right="134"/>
        <w:jc w:val="both"/>
        <w:rPr>
          <w:rFonts w:ascii="Arial Narrow" w:hAnsi="Arial Narrow"/>
          <w:sz w:val="24"/>
          <w:szCs w:val="24"/>
          <w:lang w:val="pt-BR"/>
        </w:rPr>
      </w:pPr>
      <w:r w:rsidRPr="00C4637B">
        <w:rPr>
          <w:rFonts w:ascii="Arial Narrow" w:hAnsi="Arial Narrow"/>
          <w:sz w:val="24"/>
          <w:szCs w:val="24"/>
          <w:lang w:val="pt-BR"/>
        </w:rPr>
        <w:t xml:space="preserve">17.1.1. </w:t>
      </w:r>
      <w:r w:rsidR="00D447D7" w:rsidRPr="00C4637B">
        <w:rPr>
          <w:rFonts w:ascii="Arial Narrow" w:hAnsi="Arial Narrow"/>
          <w:sz w:val="24"/>
          <w:szCs w:val="24"/>
          <w:lang w:val="pt-BR"/>
        </w:rPr>
        <w:t>Das</w:t>
      </w:r>
      <w:r w:rsidRPr="00C4637B">
        <w:rPr>
          <w:rFonts w:ascii="Arial Narrow" w:hAnsi="Arial Narrow"/>
          <w:sz w:val="24"/>
          <w:szCs w:val="24"/>
          <w:lang w:val="pt-BR"/>
        </w:rPr>
        <w:t xml:space="preserve"> licitantes que aceitarem cotar o objeto com preço igual ao do adjudicatário, observada a classificação na licitação; e </w:t>
      </w:r>
    </w:p>
    <w:p w14:paraId="1C6DEA38" w14:textId="77777777" w:rsidR="00C4637B" w:rsidRDefault="00C4637B" w:rsidP="008B783E">
      <w:pPr>
        <w:spacing w:line="320" w:lineRule="atLeast"/>
        <w:ind w:left="42" w:right="134"/>
        <w:jc w:val="both"/>
        <w:rPr>
          <w:rFonts w:ascii="Arial Narrow" w:hAnsi="Arial Narrow"/>
          <w:sz w:val="24"/>
          <w:szCs w:val="24"/>
          <w:lang w:val="pt-BR"/>
        </w:rPr>
      </w:pPr>
      <w:r w:rsidRPr="00C4637B">
        <w:rPr>
          <w:rFonts w:ascii="Arial Narrow" w:hAnsi="Arial Narrow"/>
          <w:sz w:val="24"/>
          <w:szCs w:val="24"/>
          <w:lang w:val="pt-BR"/>
        </w:rPr>
        <w:t xml:space="preserve">17.1.2. </w:t>
      </w:r>
      <w:r w:rsidR="00D447D7" w:rsidRPr="00C4637B">
        <w:rPr>
          <w:rFonts w:ascii="Arial Narrow" w:hAnsi="Arial Narrow"/>
          <w:sz w:val="24"/>
          <w:szCs w:val="24"/>
          <w:lang w:val="pt-BR"/>
        </w:rPr>
        <w:t>Das</w:t>
      </w:r>
      <w:r w:rsidRPr="00C4637B">
        <w:rPr>
          <w:rFonts w:ascii="Arial Narrow" w:hAnsi="Arial Narrow"/>
          <w:sz w:val="24"/>
          <w:szCs w:val="24"/>
          <w:lang w:val="pt-BR"/>
        </w:rPr>
        <w:t xml:space="preserve"> licitantes que mantiverem sua proposta original. </w:t>
      </w:r>
    </w:p>
    <w:p w14:paraId="3FBF201D" w14:textId="77777777" w:rsidR="00D447D7" w:rsidRPr="00C4637B" w:rsidRDefault="00D447D7" w:rsidP="008B783E">
      <w:pPr>
        <w:pStyle w:val="SemEspaamento"/>
        <w:ind w:left="42" w:right="134"/>
        <w:rPr>
          <w:lang w:val="pt-BR"/>
        </w:rPr>
      </w:pPr>
    </w:p>
    <w:p w14:paraId="223FD41A" w14:textId="77777777" w:rsidR="00C4637B" w:rsidRPr="00C4637B" w:rsidRDefault="00C4637B" w:rsidP="008B783E">
      <w:pPr>
        <w:spacing w:line="320" w:lineRule="atLeast"/>
        <w:ind w:left="42" w:right="134"/>
        <w:jc w:val="both"/>
        <w:rPr>
          <w:rFonts w:ascii="Arial Narrow" w:hAnsi="Arial Narrow"/>
          <w:sz w:val="24"/>
          <w:szCs w:val="24"/>
          <w:lang w:val="pt-BR"/>
        </w:rPr>
      </w:pPr>
      <w:r w:rsidRPr="00C4637B">
        <w:rPr>
          <w:rFonts w:ascii="Arial Narrow" w:hAnsi="Arial Narrow"/>
          <w:sz w:val="24"/>
          <w:szCs w:val="24"/>
          <w:lang w:val="pt-BR"/>
        </w:rPr>
        <w:t xml:space="preserve">17.2. Será respeitada a ordem de classificação das licitantes ou fornecedores registrados na ata. </w:t>
      </w:r>
    </w:p>
    <w:p w14:paraId="05B89B94" w14:textId="77777777" w:rsidR="00C4637B" w:rsidRPr="00C4637B" w:rsidRDefault="00C4637B" w:rsidP="008B783E">
      <w:pPr>
        <w:spacing w:line="320" w:lineRule="atLeast"/>
        <w:ind w:left="42" w:right="134"/>
        <w:jc w:val="both"/>
        <w:rPr>
          <w:rFonts w:ascii="Arial Narrow" w:hAnsi="Arial Narrow"/>
          <w:sz w:val="24"/>
          <w:szCs w:val="24"/>
          <w:lang w:val="pt-BR"/>
        </w:rPr>
      </w:pPr>
      <w:r w:rsidRPr="00C4637B">
        <w:rPr>
          <w:rFonts w:ascii="Arial Narrow" w:hAnsi="Arial Narrow"/>
          <w:sz w:val="24"/>
          <w:szCs w:val="24"/>
          <w:lang w:val="pt-BR"/>
        </w:rPr>
        <w:t>17.2.1. A apresentação de novas propostas na forma deste item não prejudicará o resultado do certame em relação a licitante mais bem classificada.</w:t>
      </w:r>
    </w:p>
    <w:p w14:paraId="16351DBD" w14:textId="77777777" w:rsidR="00C4637B" w:rsidRDefault="00C4637B" w:rsidP="008B783E">
      <w:pPr>
        <w:spacing w:line="320" w:lineRule="atLeast"/>
        <w:ind w:left="42" w:right="134"/>
        <w:jc w:val="both"/>
        <w:rPr>
          <w:rFonts w:ascii="Arial Narrow" w:hAnsi="Arial Narrow"/>
          <w:sz w:val="24"/>
          <w:szCs w:val="24"/>
          <w:lang w:val="pt-BR"/>
        </w:rPr>
      </w:pPr>
      <w:r w:rsidRPr="00C4637B">
        <w:rPr>
          <w:rFonts w:ascii="Arial Narrow" w:hAnsi="Arial Narrow"/>
          <w:sz w:val="24"/>
          <w:szCs w:val="24"/>
          <w:lang w:val="pt-BR"/>
        </w:rPr>
        <w:t xml:space="preserve">17.2.2. Para fins de ordem de classificação, as licitantes ou fornecedores que aceitarem cotar o objeto com preço igual ao do adjudicatário antecederão aqueles que mantiverem sua proposta original. </w:t>
      </w:r>
    </w:p>
    <w:p w14:paraId="0EC28C24" w14:textId="77777777" w:rsidR="00D447D7" w:rsidRPr="00C4637B" w:rsidRDefault="00D447D7" w:rsidP="008B783E">
      <w:pPr>
        <w:pStyle w:val="SemEspaamento"/>
        <w:ind w:left="42" w:right="134"/>
        <w:rPr>
          <w:lang w:val="pt-BR"/>
        </w:rPr>
      </w:pPr>
    </w:p>
    <w:p w14:paraId="5887088F" w14:textId="77777777" w:rsidR="00C4637B" w:rsidRPr="00C4637B" w:rsidRDefault="00C4637B" w:rsidP="008B783E">
      <w:pPr>
        <w:spacing w:line="320" w:lineRule="atLeast"/>
        <w:ind w:left="42" w:right="134"/>
        <w:jc w:val="both"/>
        <w:rPr>
          <w:rFonts w:ascii="Arial Narrow" w:hAnsi="Arial Narrow"/>
          <w:sz w:val="24"/>
          <w:szCs w:val="24"/>
          <w:lang w:val="pt-BR"/>
        </w:rPr>
      </w:pPr>
      <w:r w:rsidRPr="00C4637B">
        <w:rPr>
          <w:rFonts w:ascii="Arial Narrow" w:hAnsi="Arial Narrow"/>
          <w:sz w:val="24"/>
          <w:szCs w:val="24"/>
          <w:lang w:val="pt-BR"/>
        </w:rPr>
        <w:t xml:space="preserve">17.3. A habilitação das licitantes que comporão o cadastro de reserva será efetuada quando houver necessidade de contratação das licitantes remanescentes, nas seguintes hipóteses: </w:t>
      </w:r>
    </w:p>
    <w:p w14:paraId="4F603ABA" w14:textId="77777777" w:rsidR="00C4637B" w:rsidRPr="00C4637B" w:rsidRDefault="00C4637B" w:rsidP="008B783E">
      <w:pPr>
        <w:spacing w:line="320" w:lineRule="atLeast"/>
        <w:ind w:left="42" w:right="134"/>
        <w:jc w:val="both"/>
        <w:rPr>
          <w:rFonts w:ascii="Arial Narrow" w:hAnsi="Arial Narrow"/>
          <w:sz w:val="24"/>
          <w:szCs w:val="24"/>
          <w:lang w:val="pt-BR"/>
        </w:rPr>
      </w:pPr>
      <w:r w:rsidRPr="00C4637B">
        <w:rPr>
          <w:rFonts w:ascii="Arial Narrow" w:hAnsi="Arial Narrow"/>
          <w:sz w:val="24"/>
          <w:szCs w:val="24"/>
          <w:lang w:val="pt-BR"/>
        </w:rPr>
        <w:t xml:space="preserve">17.3.1. </w:t>
      </w:r>
      <w:r w:rsidR="00D447D7" w:rsidRPr="00C4637B">
        <w:rPr>
          <w:rFonts w:ascii="Arial Narrow" w:hAnsi="Arial Narrow"/>
          <w:sz w:val="24"/>
          <w:szCs w:val="24"/>
          <w:lang w:val="pt-BR"/>
        </w:rPr>
        <w:t>Quando</w:t>
      </w:r>
      <w:r w:rsidRPr="00C4637B">
        <w:rPr>
          <w:rFonts w:ascii="Arial Narrow" w:hAnsi="Arial Narrow"/>
          <w:sz w:val="24"/>
          <w:szCs w:val="24"/>
          <w:lang w:val="pt-BR"/>
        </w:rPr>
        <w:t xml:space="preserve"> a licitante vencedor não assinar a ata de registro de preço no prazo e nas condições estabelecidos do edital; ou</w:t>
      </w:r>
    </w:p>
    <w:p w14:paraId="39B9D72C" w14:textId="77777777" w:rsidR="00C4637B" w:rsidRDefault="00C4637B" w:rsidP="008B783E">
      <w:pPr>
        <w:spacing w:line="320" w:lineRule="atLeast"/>
        <w:ind w:left="42" w:right="134"/>
        <w:jc w:val="both"/>
        <w:rPr>
          <w:rFonts w:ascii="Arial Narrow" w:hAnsi="Arial Narrow"/>
          <w:sz w:val="24"/>
          <w:szCs w:val="24"/>
          <w:lang w:val="pt-BR"/>
        </w:rPr>
      </w:pPr>
      <w:r w:rsidRPr="00C4637B">
        <w:rPr>
          <w:rFonts w:ascii="Arial Narrow" w:hAnsi="Arial Narrow"/>
          <w:sz w:val="24"/>
          <w:szCs w:val="24"/>
          <w:lang w:val="pt-BR"/>
        </w:rPr>
        <w:t xml:space="preserve">17.3.2. </w:t>
      </w:r>
      <w:r w:rsidR="00D447D7" w:rsidRPr="00C4637B">
        <w:rPr>
          <w:rFonts w:ascii="Arial Narrow" w:hAnsi="Arial Narrow"/>
          <w:sz w:val="24"/>
          <w:szCs w:val="24"/>
          <w:lang w:val="pt-BR"/>
        </w:rPr>
        <w:t>Quando</w:t>
      </w:r>
      <w:r w:rsidRPr="00C4637B">
        <w:rPr>
          <w:rFonts w:ascii="Arial Narrow" w:hAnsi="Arial Narrow"/>
          <w:sz w:val="24"/>
          <w:szCs w:val="24"/>
          <w:lang w:val="pt-BR"/>
        </w:rPr>
        <w:t xml:space="preserve"> houver o cancelamento do registro do fornecedor ou do registro de preços, nas hipóteses previstas no</w:t>
      </w:r>
      <w:r w:rsidR="004C5C7B">
        <w:rPr>
          <w:rFonts w:ascii="Arial Narrow" w:hAnsi="Arial Narrow"/>
          <w:sz w:val="24"/>
          <w:szCs w:val="24"/>
          <w:lang w:val="pt-BR"/>
        </w:rPr>
        <w:t xml:space="preserve"> </w:t>
      </w:r>
      <w:r w:rsidRPr="00D447D7">
        <w:rPr>
          <w:rFonts w:ascii="Arial Narrow" w:hAnsi="Arial Narrow"/>
          <w:b/>
          <w:sz w:val="24"/>
          <w:szCs w:val="24"/>
          <w:lang w:val="pt-BR"/>
        </w:rPr>
        <w:t xml:space="preserve">Decreto Municipal nº </w:t>
      </w:r>
      <w:r w:rsidR="00D447D7" w:rsidRPr="00D447D7">
        <w:rPr>
          <w:rFonts w:ascii="Arial Narrow" w:hAnsi="Arial Narrow"/>
          <w:b/>
          <w:sz w:val="24"/>
          <w:szCs w:val="24"/>
          <w:lang w:val="pt-BR"/>
        </w:rPr>
        <w:t>6037/2024</w:t>
      </w:r>
      <w:r w:rsidRPr="00C4637B">
        <w:rPr>
          <w:rFonts w:ascii="Arial Narrow" w:hAnsi="Arial Narrow"/>
          <w:sz w:val="24"/>
          <w:szCs w:val="24"/>
          <w:lang w:val="pt-BR"/>
        </w:rPr>
        <w:t>.</w:t>
      </w:r>
    </w:p>
    <w:p w14:paraId="29809884" w14:textId="77777777" w:rsidR="00D447D7" w:rsidRPr="00C4637B" w:rsidRDefault="00D447D7" w:rsidP="008B783E">
      <w:pPr>
        <w:pStyle w:val="SemEspaamento"/>
        <w:ind w:left="42" w:right="134"/>
        <w:rPr>
          <w:lang w:val="pt-BR"/>
        </w:rPr>
      </w:pPr>
    </w:p>
    <w:p w14:paraId="4567B826" w14:textId="78C6909D" w:rsidR="00C4637B" w:rsidRPr="00C4637B" w:rsidRDefault="00C4637B" w:rsidP="008B783E">
      <w:pPr>
        <w:spacing w:line="320" w:lineRule="atLeast"/>
        <w:ind w:left="42" w:right="134"/>
        <w:jc w:val="both"/>
        <w:rPr>
          <w:rFonts w:ascii="Arial Narrow" w:hAnsi="Arial Narrow"/>
          <w:sz w:val="24"/>
          <w:szCs w:val="24"/>
          <w:lang w:val="pt-BR"/>
        </w:rPr>
      </w:pPr>
      <w:r w:rsidRPr="00C4637B">
        <w:rPr>
          <w:rFonts w:ascii="Arial Narrow" w:hAnsi="Arial Narrow"/>
          <w:sz w:val="24"/>
          <w:szCs w:val="24"/>
          <w:lang w:val="pt-BR"/>
        </w:rPr>
        <w:t xml:space="preserve">17.4. Na hipótese de </w:t>
      </w:r>
      <w:r w:rsidR="000D0150" w:rsidRPr="00C4637B">
        <w:rPr>
          <w:rFonts w:ascii="Arial Narrow" w:hAnsi="Arial Narrow"/>
          <w:sz w:val="24"/>
          <w:szCs w:val="24"/>
          <w:lang w:val="pt-BR"/>
        </w:rPr>
        <w:t>nenhuma das licitantes</w:t>
      </w:r>
      <w:r w:rsidRPr="00C4637B">
        <w:rPr>
          <w:rFonts w:ascii="Arial Narrow" w:hAnsi="Arial Narrow"/>
          <w:sz w:val="24"/>
          <w:szCs w:val="24"/>
          <w:lang w:val="pt-BR"/>
        </w:rPr>
        <w:t xml:space="preserve"> que aceitarem cotar o objeto com o preço igual ao do adjudicatário concordar com a contratação nos termos em igual prazo e nas condições propostas pelo primeiro classificado, a Administração Pública Municipal, observados o valor estimado e sua eventual atualização na forma prevista no edital, poderá: </w:t>
      </w:r>
    </w:p>
    <w:p w14:paraId="37106C7C" w14:textId="73EAE8CA" w:rsidR="00C4637B" w:rsidRDefault="00C4637B" w:rsidP="008B783E">
      <w:pPr>
        <w:spacing w:line="320" w:lineRule="atLeast"/>
        <w:ind w:left="42" w:right="134"/>
        <w:jc w:val="both"/>
        <w:rPr>
          <w:rFonts w:ascii="Arial Narrow" w:hAnsi="Arial Narrow"/>
          <w:sz w:val="24"/>
          <w:szCs w:val="24"/>
          <w:lang w:val="pt-BR"/>
        </w:rPr>
      </w:pPr>
      <w:r w:rsidRPr="00C4637B">
        <w:rPr>
          <w:rFonts w:ascii="Arial Narrow" w:hAnsi="Arial Narrow"/>
          <w:sz w:val="24"/>
          <w:szCs w:val="24"/>
          <w:lang w:val="pt-BR"/>
        </w:rPr>
        <w:t xml:space="preserve">17.4.1. </w:t>
      </w:r>
      <w:r w:rsidR="00D447D7" w:rsidRPr="00C4637B">
        <w:rPr>
          <w:rFonts w:ascii="Arial Narrow" w:hAnsi="Arial Narrow"/>
          <w:sz w:val="24"/>
          <w:szCs w:val="24"/>
          <w:lang w:val="pt-BR"/>
        </w:rPr>
        <w:t>Convocar</w:t>
      </w:r>
      <w:r w:rsidRPr="00C4637B">
        <w:rPr>
          <w:rFonts w:ascii="Arial Narrow" w:hAnsi="Arial Narrow"/>
          <w:sz w:val="24"/>
          <w:szCs w:val="24"/>
          <w:lang w:val="pt-BR"/>
        </w:rPr>
        <w:t xml:space="preserve"> as licitantes que mantiverem sua proposta original para negociação, na ordem de classificação, com vistas à obtenção de preço melhor, mesmo que acima do preço do adjudicatário; ou</w:t>
      </w:r>
    </w:p>
    <w:p w14:paraId="0C1EB35B" w14:textId="677D233F" w:rsidR="00D447D7" w:rsidRDefault="00C4637B" w:rsidP="008B783E">
      <w:pPr>
        <w:spacing w:line="320" w:lineRule="atLeast"/>
        <w:ind w:left="42" w:right="134"/>
        <w:jc w:val="both"/>
        <w:rPr>
          <w:rFonts w:ascii="Arial Narrow" w:hAnsi="Arial Narrow"/>
          <w:sz w:val="24"/>
          <w:szCs w:val="24"/>
          <w:lang w:val="pt-BR"/>
        </w:rPr>
      </w:pPr>
      <w:r w:rsidRPr="00C4637B">
        <w:rPr>
          <w:rFonts w:ascii="Arial Narrow" w:hAnsi="Arial Narrow"/>
          <w:sz w:val="24"/>
          <w:szCs w:val="24"/>
          <w:lang w:val="pt-BR"/>
        </w:rPr>
        <w:t xml:space="preserve">17.4.2. </w:t>
      </w:r>
      <w:r w:rsidR="00D447D7" w:rsidRPr="00C4637B">
        <w:rPr>
          <w:rFonts w:ascii="Arial Narrow" w:hAnsi="Arial Narrow"/>
          <w:sz w:val="24"/>
          <w:szCs w:val="24"/>
          <w:lang w:val="pt-BR"/>
        </w:rPr>
        <w:t>Adjudicar</w:t>
      </w:r>
      <w:r w:rsidRPr="00C4637B">
        <w:rPr>
          <w:rFonts w:ascii="Arial Narrow" w:hAnsi="Arial Narrow"/>
          <w:sz w:val="24"/>
          <w:szCs w:val="24"/>
          <w:lang w:val="pt-BR"/>
        </w:rPr>
        <w:t xml:space="preserve"> e firmar o contrato nas condições ofertadas pelas licitantes remanescentes, observada a ordem de classificação, quando frustrada a negociação de melhor condição. </w:t>
      </w:r>
    </w:p>
    <w:p w14:paraId="46BE1DF9" w14:textId="77777777" w:rsidR="007C6B69" w:rsidRDefault="007C6B69" w:rsidP="008B783E">
      <w:pPr>
        <w:spacing w:line="320" w:lineRule="atLeast"/>
        <w:ind w:left="42" w:right="134"/>
        <w:jc w:val="both"/>
        <w:rPr>
          <w:rFonts w:ascii="Arial Narrow" w:hAnsi="Arial Narrow"/>
          <w:sz w:val="24"/>
          <w:szCs w:val="24"/>
          <w:lang w:val="pt-BR"/>
        </w:rPr>
      </w:pPr>
    </w:p>
    <w:p w14:paraId="19840DC0" w14:textId="19FB04BA" w:rsidR="00C4637B" w:rsidRPr="007A4C50" w:rsidRDefault="00D447D7" w:rsidP="008B783E">
      <w:pPr>
        <w:shd w:val="clear" w:color="auto" w:fill="D9D9D9" w:themeFill="background1" w:themeFillShade="D9"/>
        <w:spacing w:line="320" w:lineRule="atLeast"/>
        <w:ind w:left="42" w:right="134"/>
        <w:jc w:val="both"/>
        <w:rPr>
          <w:rFonts w:ascii="Arial Narrow" w:hAnsi="Arial Narrow"/>
          <w:sz w:val="28"/>
          <w:szCs w:val="24"/>
          <w:lang w:val="pt-BR"/>
        </w:rPr>
      </w:pPr>
      <w:r w:rsidRPr="007A4C50">
        <w:rPr>
          <w:rFonts w:ascii="Arial Narrow" w:hAnsi="Arial Narrow"/>
          <w:b/>
          <w:sz w:val="28"/>
          <w:szCs w:val="24"/>
          <w:lang w:val="pt-BR"/>
        </w:rPr>
        <w:t>18.</w:t>
      </w:r>
      <w:r w:rsidR="00DE2A51">
        <w:rPr>
          <w:rFonts w:ascii="Arial Narrow" w:hAnsi="Arial Narrow"/>
          <w:b/>
          <w:sz w:val="28"/>
          <w:szCs w:val="24"/>
          <w:lang w:val="pt-BR"/>
        </w:rPr>
        <w:t xml:space="preserve"> </w:t>
      </w:r>
      <w:r w:rsidR="00C4637B" w:rsidRPr="007A4C50">
        <w:rPr>
          <w:rFonts w:ascii="Arial Narrow" w:hAnsi="Arial Narrow"/>
          <w:b/>
          <w:bCs/>
          <w:sz w:val="28"/>
          <w:szCs w:val="24"/>
        </w:rPr>
        <w:t>DA FORMA DE EXECUÇÃO</w:t>
      </w:r>
      <w:r w:rsidR="002B762F">
        <w:rPr>
          <w:rFonts w:ascii="Arial Narrow" w:hAnsi="Arial Narrow"/>
          <w:b/>
          <w:bCs/>
          <w:sz w:val="28"/>
          <w:szCs w:val="24"/>
        </w:rPr>
        <w:t xml:space="preserve"> </w:t>
      </w:r>
      <w:r w:rsidR="00C4637B" w:rsidRPr="007A4C50">
        <w:rPr>
          <w:rFonts w:ascii="Arial Narrow" w:hAnsi="Arial Narrow"/>
          <w:b/>
          <w:bCs/>
          <w:sz w:val="28"/>
          <w:szCs w:val="24"/>
        </w:rPr>
        <w:t>OU ENTREGA DO OBJETO</w:t>
      </w:r>
    </w:p>
    <w:p w14:paraId="7A1050F1" w14:textId="77777777" w:rsidR="00D447D7" w:rsidRPr="00D447D7" w:rsidRDefault="00D447D7" w:rsidP="008B783E">
      <w:pPr>
        <w:pStyle w:val="PargrafodaLista"/>
        <w:numPr>
          <w:ilvl w:val="0"/>
          <w:numId w:val="23"/>
        </w:numPr>
        <w:pBdr>
          <w:top w:val="nil"/>
          <w:left w:val="nil"/>
          <w:bottom w:val="nil"/>
          <w:right w:val="nil"/>
          <w:between w:val="nil"/>
        </w:pBdr>
        <w:tabs>
          <w:tab w:val="left" w:pos="567"/>
          <w:tab w:val="left" w:pos="709"/>
          <w:tab w:val="left" w:pos="993"/>
        </w:tabs>
        <w:spacing w:before="240" w:line="276" w:lineRule="auto"/>
        <w:ind w:left="42" w:right="134"/>
        <w:rPr>
          <w:rFonts w:ascii="Arial Narrow" w:hAnsi="Arial Narrow" w:cs="Arial"/>
          <w:vanish/>
          <w:color w:val="000000"/>
          <w:sz w:val="24"/>
          <w:szCs w:val="24"/>
        </w:rPr>
      </w:pPr>
    </w:p>
    <w:p w14:paraId="5EFE37B8" w14:textId="77777777" w:rsidR="00D447D7" w:rsidRPr="00D447D7" w:rsidRDefault="00D447D7" w:rsidP="008B783E">
      <w:pPr>
        <w:pStyle w:val="PargrafodaLista"/>
        <w:numPr>
          <w:ilvl w:val="0"/>
          <w:numId w:val="23"/>
        </w:numPr>
        <w:pBdr>
          <w:top w:val="nil"/>
          <w:left w:val="nil"/>
          <w:bottom w:val="nil"/>
          <w:right w:val="nil"/>
          <w:between w:val="nil"/>
        </w:pBdr>
        <w:tabs>
          <w:tab w:val="left" w:pos="567"/>
          <w:tab w:val="left" w:pos="709"/>
          <w:tab w:val="left" w:pos="993"/>
        </w:tabs>
        <w:spacing w:before="240" w:line="276" w:lineRule="auto"/>
        <w:ind w:left="42" w:right="134"/>
        <w:rPr>
          <w:rFonts w:ascii="Arial Narrow" w:hAnsi="Arial Narrow" w:cs="Arial"/>
          <w:vanish/>
          <w:color w:val="000000"/>
          <w:sz w:val="24"/>
          <w:szCs w:val="24"/>
        </w:rPr>
      </w:pPr>
    </w:p>
    <w:p w14:paraId="26EDC413" w14:textId="0A88978A" w:rsidR="00587D66" w:rsidRPr="00224EE4" w:rsidRDefault="00587D66" w:rsidP="00224EE4">
      <w:pPr>
        <w:pStyle w:val="PargrafodaLista"/>
        <w:numPr>
          <w:ilvl w:val="1"/>
          <w:numId w:val="23"/>
        </w:numPr>
        <w:pBdr>
          <w:top w:val="nil"/>
          <w:left w:val="nil"/>
          <w:bottom w:val="nil"/>
          <w:right w:val="nil"/>
          <w:between w:val="nil"/>
        </w:pBdr>
        <w:tabs>
          <w:tab w:val="left" w:pos="567"/>
          <w:tab w:val="left" w:pos="993"/>
        </w:tabs>
        <w:spacing w:line="276" w:lineRule="auto"/>
        <w:ind w:left="0" w:right="134" w:firstLine="0"/>
        <w:rPr>
          <w:rFonts w:ascii="Arial Narrow" w:hAnsi="Arial Narrow" w:cs="Arial"/>
          <w:sz w:val="24"/>
          <w:szCs w:val="24"/>
        </w:rPr>
      </w:pPr>
      <w:r w:rsidRPr="00224EE4">
        <w:rPr>
          <w:rFonts w:ascii="Arial Narrow" w:hAnsi="Arial Narrow" w:cs="Arial"/>
          <w:color w:val="000000"/>
          <w:sz w:val="24"/>
          <w:szCs w:val="24"/>
        </w:rPr>
        <w:t xml:space="preserve">A contratada deverá </w:t>
      </w:r>
      <w:r w:rsidRPr="00224EE4">
        <w:rPr>
          <w:rFonts w:ascii="Arial Narrow" w:hAnsi="Arial Narrow" w:cs="Arial"/>
          <w:b/>
          <w:sz w:val="24"/>
          <w:szCs w:val="24"/>
        </w:rPr>
        <w:t>entregar</w:t>
      </w:r>
      <w:r w:rsidRPr="00224EE4">
        <w:rPr>
          <w:rFonts w:ascii="Arial Narrow" w:hAnsi="Arial Narrow" w:cs="Arial"/>
          <w:color w:val="000000"/>
          <w:sz w:val="24"/>
          <w:szCs w:val="24"/>
        </w:rPr>
        <w:t xml:space="preserve"> o objeto contratado obedecendo às especificações discriminadas no Termo de Referência e </w:t>
      </w:r>
      <w:r w:rsidR="00855F5A" w:rsidRPr="00224EE4">
        <w:rPr>
          <w:rFonts w:ascii="Arial Narrow" w:hAnsi="Arial Narrow"/>
          <w:sz w:val="24"/>
          <w:szCs w:val="24"/>
          <w:lang w:val="pt-BR"/>
        </w:rPr>
        <w:t>da Ata de Registros de Preços</w:t>
      </w:r>
      <w:r w:rsidRPr="00224EE4">
        <w:rPr>
          <w:rFonts w:ascii="Arial Narrow" w:hAnsi="Arial Narrow" w:cs="Arial"/>
          <w:color w:val="000000"/>
          <w:sz w:val="24"/>
          <w:szCs w:val="24"/>
        </w:rPr>
        <w:t>.</w:t>
      </w:r>
    </w:p>
    <w:p w14:paraId="0A87D49D" w14:textId="77777777" w:rsidR="00587D66" w:rsidRPr="00E66218" w:rsidRDefault="00587D66" w:rsidP="008B783E">
      <w:pPr>
        <w:pStyle w:val="PargrafodaLista"/>
        <w:numPr>
          <w:ilvl w:val="1"/>
          <w:numId w:val="23"/>
        </w:numPr>
        <w:pBdr>
          <w:top w:val="nil"/>
          <w:left w:val="nil"/>
          <w:bottom w:val="nil"/>
          <w:right w:val="nil"/>
          <w:between w:val="nil"/>
        </w:pBdr>
        <w:tabs>
          <w:tab w:val="left" w:pos="567"/>
          <w:tab w:val="left" w:pos="709"/>
          <w:tab w:val="left" w:pos="993"/>
        </w:tabs>
        <w:spacing w:before="240" w:line="276" w:lineRule="auto"/>
        <w:ind w:left="42" w:right="134" w:firstLine="0"/>
        <w:rPr>
          <w:rFonts w:ascii="Arial Narrow" w:hAnsi="Arial Narrow" w:cs="Arial"/>
          <w:sz w:val="24"/>
          <w:szCs w:val="24"/>
        </w:rPr>
      </w:pPr>
      <w:r w:rsidRPr="00E66218">
        <w:rPr>
          <w:rFonts w:ascii="Arial Narrow" w:hAnsi="Arial Narrow" w:cs="Arial"/>
          <w:color w:val="000000"/>
          <w:sz w:val="24"/>
          <w:szCs w:val="24"/>
        </w:rPr>
        <w:t>Todas as despesas inerentes direta ou indiretamente à prestação dos serviços, tais como: fornecimento dos materiais, equipamentos, ferramentas, instrumentos, transporte de pessoal e materiais, as despesas com encargos sociais e trabalhistas, impostos, licenças, emolumentos fiscais e outras despesas, inclusive lucros, além de outros não citados, necessários à perfeita execução dos serviços contratados, será de total responsabilidade da contratada.</w:t>
      </w:r>
    </w:p>
    <w:p w14:paraId="17F437FF" w14:textId="396AC49D" w:rsidR="00587D66" w:rsidRPr="00E66218" w:rsidRDefault="00587D66" w:rsidP="008B783E">
      <w:pPr>
        <w:numPr>
          <w:ilvl w:val="1"/>
          <w:numId w:val="23"/>
        </w:numPr>
        <w:pBdr>
          <w:top w:val="nil"/>
          <w:left w:val="nil"/>
          <w:bottom w:val="nil"/>
          <w:right w:val="nil"/>
          <w:between w:val="nil"/>
        </w:pBdr>
        <w:tabs>
          <w:tab w:val="left" w:pos="567"/>
          <w:tab w:val="left" w:pos="709"/>
          <w:tab w:val="left" w:pos="993"/>
        </w:tabs>
        <w:spacing w:before="240" w:line="276" w:lineRule="auto"/>
        <w:ind w:left="42" w:right="134" w:firstLine="0"/>
        <w:jc w:val="both"/>
        <w:rPr>
          <w:rFonts w:ascii="Arial Narrow" w:hAnsi="Arial Narrow" w:cs="Arial"/>
          <w:sz w:val="24"/>
          <w:szCs w:val="24"/>
        </w:rPr>
      </w:pPr>
      <w:r w:rsidRPr="00E66218">
        <w:rPr>
          <w:rFonts w:ascii="Arial Narrow" w:hAnsi="Arial Narrow" w:cs="Arial"/>
          <w:color w:val="000000"/>
          <w:sz w:val="24"/>
          <w:szCs w:val="24"/>
        </w:rPr>
        <w:lastRenderedPageBreak/>
        <w:t>O</w:t>
      </w:r>
      <w:r w:rsidR="008D65EE">
        <w:rPr>
          <w:rFonts w:ascii="Arial Narrow" w:hAnsi="Arial Narrow" w:cs="Arial"/>
          <w:color w:val="000000"/>
          <w:sz w:val="24"/>
          <w:szCs w:val="24"/>
        </w:rPr>
        <w:t xml:space="preserve"> fornecimento dos gêneros alimentícios ocorrerão de forma </w:t>
      </w:r>
      <w:r w:rsidRPr="00E66218">
        <w:rPr>
          <w:rFonts w:ascii="Arial Narrow" w:hAnsi="Arial Narrow" w:cs="Arial"/>
          <w:b/>
          <w:color w:val="000000"/>
          <w:sz w:val="24"/>
          <w:szCs w:val="24"/>
        </w:rPr>
        <w:t>p</w:t>
      </w:r>
      <w:r w:rsidR="008D65EE">
        <w:rPr>
          <w:rFonts w:ascii="Arial Narrow" w:hAnsi="Arial Narrow" w:cs="Arial"/>
          <w:b/>
          <w:color w:val="000000"/>
          <w:sz w:val="24"/>
          <w:szCs w:val="24"/>
        </w:rPr>
        <w:t>arcelada</w:t>
      </w:r>
      <w:r w:rsidRPr="00E66218">
        <w:rPr>
          <w:rFonts w:ascii="Arial Narrow" w:hAnsi="Arial Narrow" w:cs="Arial"/>
          <w:b/>
          <w:color w:val="000000"/>
          <w:sz w:val="24"/>
          <w:szCs w:val="24"/>
        </w:rPr>
        <w:t xml:space="preserve"> </w:t>
      </w:r>
      <w:r w:rsidR="008D65EE" w:rsidRPr="008D65EE">
        <w:rPr>
          <w:rFonts w:ascii="Arial Narrow" w:hAnsi="Arial Narrow" w:cs="Arial"/>
          <w:bCs/>
          <w:color w:val="000000"/>
          <w:sz w:val="24"/>
          <w:szCs w:val="24"/>
        </w:rPr>
        <w:t>e</w:t>
      </w:r>
      <w:r w:rsidR="008D65EE">
        <w:rPr>
          <w:rFonts w:ascii="Arial Narrow" w:hAnsi="Arial Narrow" w:cs="Arial"/>
          <w:color w:val="000000"/>
          <w:sz w:val="24"/>
          <w:szCs w:val="24"/>
        </w:rPr>
        <w:t xml:space="preserve"> </w:t>
      </w:r>
      <w:r w:rsidRPr="00E66218">
        <w:rPr>
          <w:rFonts w:ascii="Arial Narrow" w:hAnsi="Arial Narrow" w:cs="Arial"/>
          <w:color w:val="000000"/>
          <w:sz w:val="24"/>
          <w:szCs w:val="24"/>
        </w:rPr>
        <w:t xml:space="preserve">deverão ser </w:t>
      </w:r>
      <w:r w:rsidRPr="00E66218">
        <w:rPr>
          <w:rFonts w:ascii="Arial Narrow" w:hAnsi="Arial Narrow" w:cs="Arial"/>
          <w:b/>
          <w:color w:val="000000"/>
          <w:sz w:val="24"/>
          <w:szCs w:val="24"/>
        </w:rPr>
        <w:t xml:space="preserve">entregues </w:t>
      </w:r>
      <w:r w:rsidRPr="00E66218">
        <w:rPr>
          <w:rFonts w:ascii="Arial Narrow" w:hAnsi="Arial Narrow" w:cs="Arial"/>
          <w:color w:val="000000"/>
          <w:sz w:val="24"/>
          <w:szCs w:val="24"/>
        </w:rPr>
        <w:t xml:space="preserve"> de acordo com as especificações técnicas de cada item, com fiel observância aos critérios de qualidade, bem como dentro do prazo estabelecido.</w:t>
      </w:r>
    </w:p>
    <w:p w14:paraId="0F14E484" w14:textId="0074AD47" w:rsidR="00587D66" w:rsidRPr="00E66218" w:rsidRDefault="00587D66" w:rsidP="008B783E">
      <w:pPr>
        <w:numPr>
          <w:ilvl w:val="1"/>
          <w:numId w:val="23"/>
        </w:numPr>
        <w:pBdr>
          <w:top w:val="nil"/>
          <w:left w:val="nil"/>
          <w:bottom w:val="nil"/>
          <w:right w:val="nil"/>
          <w:between w:val="nil"/>
        </w:pBdr>
        <w:tabs>
          <w:tab w:val="left" w:pos="567"/>
          <w:tab w:val="left" w:pos="709"/>
          <w:tab w:val="left" w:pos="993"/>
        </w:tabs>
        <w:spacing w:before="240" w:line="276" w:lineRule="auto"/>
        <w:ind w:left="42" w:right="134" w:firstLine="0"/>
        <w:jc w:val="both"/>
        <w:rPr>
          <w:rFonts w:ascii="Arial Narrow" w:hAnsi="Arial Narrow" w:cs="Arial"/>
          <w:sz w:val="24"/>
          <w:szCs w:val="24"/>
        </w:rPr>
      </w:pPr>
      <w:r w:rsidRPr="00E66218">
        <w:rPr>
          <w:rFonts w:ascii="Arial Narrow" w:hAnsi="Arial Narrow" w:cs="Arial"/>
          <w:b/>
          <w:color w:val="000000"/>
          <w:sz w:val="24"/>
          <w:szCs w:val="24"/>
        </w:rPr>
        <w:t>Não haver</w:t>
      </w:r>
      <w:r w:rsidR="007B056E">
        <w:rPr>
          <w:rFonts w:ascii="Arial Narrow" w:hAnsi="Arial Narrow" w:cs="Arial"/>
          <w:b/>
          <w:color w:val="000000"/>
          <w:sz w:val="24"/>
          <w:szCs w:val="24"/>
        </w:rPr>
        <w:t>á quantidade mínima de produtos</w:t>
      </w:r>
      <w:r w:rsidRPr="00E66218">
        <w:rPr>
          <w:rFonts w:ascii="Arial Narrow" w:hAnsi="Arial Narrow" w:cs="Arial"/>
          <w:color w:val="000000"/>
          <w:sz w:val="24"/>
          <w:szCs w:val="24"/>
        </w:rPr>
        <w:t>. Os quantitativos totais descritos nesse Termo de Referência são meramente estimados, não podendo ser considerados como garantia mínima de faturamento nem como determinante para revisão de preços unitários.</w:t>
      </w:r>
    </w:p>
    <w:p w14:paraId="2F8F5C3E" w14:textId="385612CF" w:rsidR="00587D66" w:rsidRPr="00E66218" w:rsidRDefault="00587D66" w:rsidP="008B783E">
      <w:pPr>
        <w:numPr>
          <w:ilvl w:val="1"/>
          <w:numId w:val="23"/>
        </w:numPr>
        <w:pBdr>
          <w:top w:val="nil"/>
          <w:left w:val="nil"/>
          <w:bottom w:val="nil"/>
          <w:right w:val="nil"/>
          <w:between w:val="nil"/>
        </w:pBdr>
        <w:tabs>
          <w:tab w:val="left" w:pos="567"/>
          <w:tab w:val="left" w:pos="709"/>
          <w:tab w:val="left" w:pos="993"/>
        </w:tabs>
        <w:spacing w:before="240" w:line="276" w:lineRule="auto"/>
        <w:ind w:left="42" w:right="134" w:firstLine="0"/>
        <w:jc w:val="both"/>
        <w:rPr>
          <w:rFonts w:ascii="Arial Narrow" w:hAnsi="Arial Narrow" w:cs="Arial"/>
          <w:sz w:val="24"/>
          <w:szCs w:val="24"/>
        </w:rPr>
      </w:pPr>
      <w:r w:rsidRPr="00E66218">
        <w:rPr>
          <w:rFonts w:ascii="Arial Narrow" w:hAnsi="Arial Narrow" w:cs="Arial"/>
          <w:b/>
          <w:color w:val="000000"/>
          <w:sz w:val="24"/>
          <w:szCs w:val="24"/>
        </w:rPr>
        <w:t xml:space="preserve">Os itens </w:t>
      </w:r>
      <w:r w:rsidRPr="00E66218">
        <w:rPr>
          <w:rFonts w:ascii="Arial Narrow" w:hAnsi="Arial Narrow" w:cs="Arial"/>
          <w:color w:val="000000"/>
          <w:sz w:val="24"/>
          <w:szCs w:val="24"/>
        </w:rPr>
        <w:t xml:space="preserve">serão solicitados de acordo com a necessidade da secretaria demandante e serão pagos somente os quantitativos efetivamente realizados ao longo da vigência </w:t>
      </w:r>
      <w:r w:rsidR="00EE1695">
        <w:rPr>
          <w:rFonts w:ascii="Arial Narrow" w:hAnsi="Arial Narrow"/>
          <w:sz w:val="24"/>
          <w:szCs w:val="24"/>
          <w:lang w:val="pt-BR"/>
        </w:rPr>
        <w:t>da Ata de Registros de Preços</w:t>
      </w:r>
      <w:r w:rsidRPr="00E66218">
        <w:rPr>
          <w:rFonts w:ascii="Arial Narrow" w:hAnsi="Arial Narrow" w:cs="Arial"/>
          <w:color w:val="000000"/>
          <w:sz w:val="24"/>
          <w:szCs w:val="24"/>
        </w:rPr>
        <w:t>.</w:t>
      </w:r>
    </w:p>
    <w:p w14:paraId="29D28A85" w14:textId="323D1718" w:rsidR="00587D66" w:rsidRPr="00E66218" w:rsidRDefault="00587D66" w:rsidP="008B783E">
      <w:pPr>
        <w:pStyle w:val="PargrafodaLista"/>
        <w:numPr>
          <w:ilvl w:val="1"/>
          <w:numId w:val="23"/>
        </w:numPr>
        <w:pBdr>
          <w:top w:val="nil"/>
          <w:left w:val="nil"/>
          <w:bottom w:val="nil"/>
          <w:right w:val="nil"/>
          <w:between w:val="nil"/>
        </w:pBdr>
        <w:tabs>
          <w:tab w:val="left" w:pos="567"/>
          <w:tab w:val="left" w:pos="709"/>
          <w:tab w:val="left" w:pos="993"/>
        </w:tabs>
        <w:spacing w:before="240" w:line="276" w:lineRule="auto"/>
        <w:ind w:left="42" w:right="134" w:firstLine="0"/>
        <w:rPr>
          <w:rFonts w:ascii="Arial Narrow" w:hAnsi="Arial Narrow" w:cs="Arial"/>
          <w:sz w:val="24"/>
          <w:szCs w:val="24"/>
        </w:rPr>
      </w:pPr>
      <w:r w:rsidRPr="00E66218">
        <w:rPr>
          <w:rFonts w:ascii="Arial Narrow" w:hAnsi="Arial Narrow" w:cs="Arial"/>
          <w:b/>
          <w:sz w:val="24"/>
          <w:szCs w:val="24"/>
        </w:rPr>
        <w:t xml:space="preserve">O Município de Brasilândia - </w:t>
      </w:r>
      <w:r w:rsidR="007B056E">
        <w:rPr>
          <w:rFonts w:ascii="Arial Narrow" w:hAnsi="Arial Narrow" w:cs="Arial"/>
          <w:b/>
          <w:sz w:val="24"/>
          <w:szCs w:val="24"/>
        </w:rPr>
        <w:t xml:space="preserve">MS, através </w:t>
      </w:r>
      <w:r w:rsidR="007B056E" w:rsidRPr="003C3B80">
        <w:rPr>
          <w:rFonts w:ascii="Arial Narrow" w:hAnsi="Arial Narrow" w:cs="Arial"/>
          <w:b/>
          <w:sz w:val="24"/>
          <w:szCs w:val="24"/>
        </w:rPr>
        <w:t>d</w:t>
      </w:r>
      <w:r w:rsidR="007B056E">
        <w:rPr>
          <w:rFonts w:ascii="Arial Narrow" w:hAnsi="Arial Narrow" w:cs="Arial"/>
          <w:b/>
          <w:sz w:val="24"/>
          <w:szCs w:val="24"/>
        </w:rPr>
        <w:t xml:space="preserve">a </w:t>
      </w:r>
      <w:r w:rsidR="00DC24F3">
        <w:rPr>
          <w:rFonts w:ascii="Arial Narrow" w:hAnsi="Arial Narrow" w:cs="Arial"/>
          <w:b/>
          <w:sz w:val="24"/>
          <w:szCs w:val="24"/>
        </w:rPr>
        <w:t>Coordenadoria</w:t>
      </w:r>
      <w:r w:rsidR="007B056E" w:rsidRPr="003B1252">
        <w:rPr>
          <w:rFonts w:ascii="Arial Narrow" w:hAnsi="Arial Narrow" w:cs="Arial"/>
          <w:b/>
          <w:sz w:val="24"/>
          <w:szCs w:val="24"/>
        </w:rPr>
        <w:t xml:space="preserve"> de Suprimentos e </w:t>
      </w:r>
      <w:r w:rsidR="00DC24F3">
        <w:rPr>
          <w:rFonts w:ascii="Arial Narrow" w:hAnsi="Arial Narrow" w:cs="Arial"/>
          <w:b/>
          <w:sz w:val="24"/>
          <w:szCs w:val="24"/>
        </w:rPr>
        <w:t>Logística</w:t>
      </w:r>
      <w:r w:rsidR="007B056E" w:rsidRPr="00E66218">
        <w:rPr>
          <w:rFonts w:ascii="Arial Narrow" w:hAnsi="Arial Narrow" w:cs="Arial"/>
          <w:b/>
          <w:sz w:val="24"/>
          <w:szCs w:val="24"/>
        </w:rPr>
        <w:t xml:space="preserve"> </w:t>
      </w:r>
      <w:r w:rsidRPr="00E66218">
        <w:rPr>
          <w:rFonts w:ascii="Arial Narrow" w:hAnsi="Arial Narrow" w:cs="Arial"/>
          <w:b/>
          <w:sz w:val="24"/>
          <w:szCs w:val="24"/>
        </w:rPr>
        <w:t>ou Secretaria Solicitante</w:t>
      </w:r>
      <w:r w:rsidRPr="00E66218">
        <w:rPr>
          <w:rFonts w:ascii="Arial Narrow" w:hAnsi="Arial Narrow" w:cs="Arial"/>
          <w:color w:val="000000"/>
          <w:sz w:val="24"/>
          <w:szCs w:val="24"/>
        </w:rPr>
        <w:t>, adotará o seguinte critério de procedimento:</w:t>
      </w:r>
    </w:p>
    <w:p w14:paraId="0D18DB8C" w14:textId="48AD35FC" w:rsidR="00587D66" w:rsidRPr="00E66218" w:rsidRDefault="00587D66" w:rsidP="008B783E">
      <w:pPr>
        <w:numPr>
          <w:ilvl w:val="0"/>
          <w:numId w:val="5"/>
        </w:numPr>
        <w:pBdr>
          <w:top w:val="nil"/>
          <w:left w:val="nil"/>
          <w:bottom w:val="nil"/>
          <w:right w:val="nil"/>
          <w:between w:val="nil"/>
        </w:pBdr>
        <w:spacing w:line="276" w:lineRule="auto"/>
        <w:ind w:left="42" w:right="134" w:firstLine="0"/>
        <w:jc w:val="both"/>
        <w:rPr>
          <w:rFonts w:ascii="Arial Narrow" w:hAnsi="Arial Narrow" w:cs="Arial"/>
          <w:sz w:val="24"/>
          <w:szCs w:val="24"/>
        </w:rPr>
      </w:pPr>
      <w:r w:rsidRPr="00E66218">
        <w:rPr>
          <w:rFonts w:ascii="Arial Narrow" w:hAnsi="Arial Narrow" w:cs="Arial"/>
          <w:color w:val="000000"/>
          <w:sz w:val="24"/>
          <w:szCs w:val="24"/>
        </w:rPr>
        <w:t>Emitirá a</w:t>
      </w:r>
      <w:r>
        <w:rPr>
          <w:rFonts w:ascii="Arial Narrow" w:hAnsi="Arial Narrow" w:cs="Arial"/>
          <w:color w:val="000000"/>
          <w:sz w:val="24"/>
          <w:szCs w:val="24"/>
        </w:rPr>
        <w:t xml:space="preserve"> </w:t>
      </w:r>
      <w:r w:rsidRPr="00E66218">
        <w:rPr>
          <w:rFonts w:ascii="Arial Narrow" w:hAnsi="Arial Narrow" w:cs="Arial"/>
          <w:b/>
          <w:color w:val="000000"/>
          <w:sz w:val="24"/>
          <w:szCs w:val="24"/>
        </w:rPr>
        <w:t xml:space="preserve">Autorização de Entrega </w:t>
      </w:r>
      <w:r w:rsidRPr="00E66218">
        <w:rPr>
          <w:rFonts w:ascii="Arial Narrow" w:hAnsi="Arial Narrow" w:cs="Arial"/>
          <w:color w:val="000000"/>
          <w:sz w:val="24"/>
          <w:szCs w:val="24"/>
        </w:rPr>
        <w:t xml:space="preserve">para </w:t>
      </w:r>
      <w:r w:rsidRPr="00E66218">
        <w:rPr>
          <w:rFonts w:ascii="Arial Narrow" w:hAnsi="Arial Narrow" w:cs="Arial"/>
          <w:b/>
          <w:color w:val="000000"/>
          <w:sz w:val="24"/>
          <w:szCs w:val="24"/>
        </w:rPr>
        <w:t>aquisição dos produtos solicitados</w:t>
      </w:r>
      <w:r w:rsidRPr="00E66218">
        <w:rPr>
          <w:rFonts w:ascii="Arial Narrow" w:hAnsi="Arial Narrow" w:cs="Arial"/>
          <w:color w:val="000000"/>
          <w:sz w:val="24"/>
          <w:szCs w:val="24"/>
        </w:rPr>
        <w:t>, onde constará a quantidade, o produto/objeto, incluindo o responsável pelo recebimento e data da emissão.</w:t>
      </w:r>
    </w:p>
    <w:p w14:paraId="0DAB4B6D" w14:textId="7862AADC" w:rsidR="00587D66" w:rsidRPr="00E66218" w:rsidRDefault="00587D66" w:rsidP="008B783E">
      <w:pPr>
        <w:numPr>
          <w:ilvl w:val="0"/>
          <w:numId w:val="5"/>
        </w:numPr>
        <w:pBdr>
          <w:top w:val="nil"/>
          <w:left w:val="nil"/>
          <w:bottom w:val="nil"/>
          <w:right w:val="nil"/>
          <w:between w:val="nil"/>
        </w:pBdr>
        <w:spacing w:line="276" w:lineRule="auto"/>
        <w:ind w:left="42" w:right="134" w:firstLine="0"/>
        <w:jc w:val="both"/>
        <w:rPr>
          <w:rFonts w:ascii="Arial Narrow" w:hAnsi="Arial Narrow" w:cs="Arial"/>
          <w:sz w:val="24"/>
          <w:szCs w:val="24"/>
        </w:rPr>
      </w:pPr>
      <w:r w:rsidRPr="00E66218">
        <w:rPr>
          <w:rFonts w:ascii="Arial Narrow" w:hAnsi="Arial Narrow" w:cs="Arial"/>
          <w:color w:val="000000"/>
          <w:sz w:val="24"/>
          <w:szCs w:val="24"/>
        </w:rPr>
        <w:t xml:space="preserve">Cópia da </w:t>
      </w:r>
      <w:r w:rsidRPr="00E66218">
        <w:rPr>
          <w:rFonts w:ascii="Arial Narrow" w:hAnsi="Arial Narrow" w:cs="Arial"/>
          <w:b/>
          <w:color w:val="000000"/>
          <w:sz w:val="24"/>
          <w:szCs w:val="24"/>
        </w:rPr>
        <w:t xml:space="preserve">Autorização de Entrega </w:t>
      </w:r>
      <w:r w:rsidRPr="00E66218">
        <w:rPr>
          <w:rFonts w:ascii="Arial Narrow" w:hAnsi="Arial Narrow" w:cs="Arial"/>
          <w:color w:val="000000"/>
          <w:sz w:val="24"/>
          <w:szCs w:val="24"/>
        </w:rPr>
        <w:t xml:space="preserve">será remetida ao Setor requisitante para acompanhar o </w:t>
      </w:r>
      <w:r w:rsidRPr="00E66218">
        <w:rPr>
          <w:rFonts w:ascii="Arial Narrow" w:hAnsi="Arial Narrow" w:cs="Arial"/>
          <w:b/>
          <w:color w:val="000000"/>
          <w:sz w:val="24"/>
          <w:szCs w:val="24"/>
        </w:rPr>
        <w:t xml:space="preserve">fornecimento dos produtos </w:t>
      </w:r>
      <w:r w:rsidRPr="00E66218">
        <w:rPr>
          <w:rFonts w:ascii="Arial Narrow" w:hAnsi="Arial Narrow" w:cs="Arial"/>
          <w:color w:val="000000"/>
          <w:sz w:val="24"/>
          <w:szCs w:val="24"/>
        </w:rPr>
        <w:t>dentro dos prazos contratados.</w:t>
      </w:r>
    </w:p>
    <w:p w14:paraId="7F794599" w14:textId="7C41C450" w:rsidR="00587D66" w:rsidRPr="00E66218" w:rsidRDefault="00587D66" w:rsidP="008B783E">
      <w:pPr>
        <w:numPr>
          <w:ilvl w:val="0"/>
          <w:numId w:val="5"/>
        </w:numPr>
        <w:pBdr>
          <w:top w:val="nil"/>
          <w:left w:val="nil"/>
          <w:bottom w:val="nil"/>
          <w:right w:val="nil"/>
          <w:between w:val="nil"/>
        </w:pBdr>
        <w:spacing w:line="276" w:lineRule="auto"/>
        <w:ind w:left="42" w:right="134" w:firstLine="0"/>
        <w:jc w:val="both"/>
        <w:rPr>
          <w:rFonts w:ascii="Arial Narrow" w:hAnsi="Arial Narrow" w:cs="Arial"/>
          <w:sz w:val="24"/>
          <w:szCs w:val="24"/>
        </w:rPr>
      </w:pPr>
      <w:r w:rsidRPr="00E66218">
        <w:rPr>
          <w:rFonts w:ascii="Arial Narrow" w:hAnsi="Arial Narrow" w:cs="Arial"/>
          <w:color w:val="000000"/>
          <w:sz w:val="24"/>
          <w:szCs w:val="24"/>
        </w:rPr>
        <w:t xml:space="preserve">O Setor requisitante emitirá a “certificação” de aceite dos </w:t>
      </w:r>
      <w:r w:rsidRPr="00E66218">
        <w:rPr>
          <w:rFonts w:ascii="Arial Narrow" w:hAnsi="Arial Narrow" w:cs="Arial"/>
          <w:b/>
          <w:color w:val="000000"/>
          <w:sz w:val="24"/>
          <w:szCs w:val="24"/>
        </w:rPr>
        <w:t>produtos solicitados</w:t>
      </w:r>
      <w:r w:rsidRPr="00E66218">
        <w:rPr>
          <w:rFonts w:ascii="Arial Narrow" w:hAnsi="Arial Narrow" w:cs="Arial"/>
          <w:color w:val="000000"/>
          <w:sz w:val="24"/>
          <w:szCs w:val="24"/>
        </w:rPr>
        <w:t>. Este aceite será parte do ajuste a ser feito quando do pagamento da fatura.</w:t>
      </w:r>
    </w:p>
    <w:p w14:paraId="6A6FF6D7" w14:textId="02151DCA" w:rsidR="00587D66" w:rsidRPr="00E66218" w:rsidRDefault="00587D66" w:rsidP="008B783E">
      <w:pPr>
        <w:numPr>
          <w:ilvl w:val="0"/>
          <w:numId w:val="5"/>
        </w:numPr>
        <w:pBdr>
          <w:top w:val="nil"/>
          <w:left w:val="nil"/>
          <w:bottom w:val="nil"/>
          <w:right w:val="nil"/>
          <w:between w:val="nil"/>
        </w:pBdr>
        <w:spacing w:after="240" w:line="276" w:lineRule="auto"/>
        <w:ind w:left="42" w:right="134" w:firstLine="0"/>
        <w:jc w:val="both"/>
        <w:rPr>
          <w:rFonts w:ascii="Arial Narrow" w:hAnsi="Arial Narrow" w:cs="Arial"/>
          <w:sz w:val="24"/>
          <w:szCs w:val="24"/>
        </w:rPr>
      </w:pPr>
      <w:r w:rsidRPr="00E66218">
        <w:rPr>
          <w:rFonts w:ascii="Arial Narrow" w:hAnsi="Arial Narrow" w:cs="Arial"/>
          <w:color w:val="000000"/>
          <w:sz w:val="24"/>
          <w:szCs w:val="24"/>
        </w:rPr>
        <w:t xml:space="preserve">Caso ocorram irregularidades </w:t>
      </w:r>
      <w:r w:rsidRPr="00E66218">
        <w:rPr>
          <w:rFonts w:ascii="Arial Narrow" w:hAnsi="Arial Narrow" w:cs="Arial"/>
          <w:b/>
          <w:color w:val="000000"/>
          <w:sz w:val="24"/>
          <w:szCs w:val="24"/>
        </w:rPr>
        <w:t>no fornecimento dos produtos</w:t>
      </w:r>
      <w:r w:rsidRPr="00E66218">
        <w:rPr>
          <w:rFonts w:ascii="Arial Narrow" w:hAnsi="Arial Narrow" w:cs="Arial"/>
          <w:color w:val="000000"/>
          <w:sz w:val="24"/>
          <w:szCs w:val="24"/>
        </w:rPr>
        <w:t>, serão adotados os seguintes procedimentos:</w:t>
      </w:r>
    </w:p>
    <w:p w14:paraId="645D8479" w14:textId="457B338D" w:rsidR="00587D66" w:rsidRPr="00E66218" w:rsidRDefault="00587D66" w:rsidP="008B783E">
      <w:pPr>
        <w:pBdr>
          <w:top w:val="nil"/>
          <w:left w:val="nil"/>
          <w:bottom w:val="nil"/>
          <w:right w:val="nil"/>
          <w:between w:val="nil"/>
        </w:pBdr>
        <w:spacing w:line="276" w:lineRule="auto"/>
        <w:ind w:left="42" w:right="134"/>
        <w:jc w:val="both"/>
        <w:rPr>
          <w:rFonts w:ascii="Arial Narrow" w:hAnsi="Arial Narrow" w:cs="Arial"/>
          <w:color w:val="000000"/>
          <w:sz w:val="24"/>
          <w:szCs w:val="24"/>
        </w:rPr>
      </w:pPr>
      <w:r w:rsidRPr="00E66218">
        <w:rPr>
          <w:rFonts w:ascii="Arial Narrow" w:hAnsi="Arial Narrow" w:cs="Arial"/>
          <w:color w:val="000000"/>
          <w:sz w:val="24"/>
          <w:szCs w:val="24"/>
        </w:rPr>
        <w:t xml:space="preserve">d.1). Será emitido na </w:t>
      </w:r>
      <w:r w:rsidRPr="00E66218">
        <w:rPr>
          <w:rFonts w:ascii="Arial Narrow" w:hAnsi="Arial Narrow" w:cs="Arial"/>
          <w:b/>
          <w:color w:val="000000"/>
          <w:sz w:val="24"/>
          <w:szCs w:val="24"/>
        </w:rPr>
        <w:t xml:space="preserve">Autorização de Entrega </w:t>
      </w:r>
      <w:r w:rsidRPr="00E66218">
        <w:rPr>
          <w:rFonts w:ascii="Arial Narrow" w:hAnsi="Arial Narrow" w:cs="Arial"/>
          <w:color w:val="000000"/>
          <w:sz w:val="24"/>
          <w:szCs w:val="24"/>
        </w:rPr>
        <w:t>o motivo da irregularidade apresentada pelo fornecedor.</w:t>
      </w:r>
    </w:p>
    <w:p w14:paraId="72B00526" w14:textId="44B603EB" w:rsidR="00587D66" w:rsidRPr="00E66218" w:rsidRDefault="00587D66" w:rsidP="008B783E">
      <w:pPr>
        <w:pBdr>
          <w:top w:val="nil"/>
          <w:left w:val="nil"/>
          <w:bottom w:val="nil"/>
          <w:right w:val="nil"/>
          <w:between w:val="nil"/>
        </w:pBdr>
        <w:spacing w:before="240" w:line="276" w:lineRule="auto"/>
        <w:ind w:left="42" w:right="134"/>
        <w:jc w:val="both"/>
        <w:rPr>
          <w:rFonts w:ascii="Arial Narrow" w:hAnsi="Arial Narrow" w:cs="Arial"/>
          <w:color w:val="000000"/>
          <w:sz w:val="24"/>
          <w:szCs w:val="24"/>
        </w:rPr>
      </w:pPr>
      <w:r w:rsidRPr="00E66218">
        <w:rPr>
          <w:rFonts w:ascii="Arial Narrow" w:hAnsi="Arial Narrow" w:cs="Arial"/>
          <w:color w:val="000000"/>
          <w:sz w:val="24"/>
          <w:szCs w:val="24"/>
        </w:rPr>
        <w:t xml:space="preserve">d.2). </w:t>
      </w:r>
      <w:r w:rsidRPr="00BB5408">
        <w:rPr>
          <w:rFonts w:ascii="Arial Narrow" w:hAnsi="Arial Narrow" w:cs="Arial"/>
          <w:b/>
          <w:color w:val="000000"/>
          <w:sz w:val="24"/>
          <w:szCs w:val="24"/>
        </w:rPr>
        <w:t xml:space="preserve">Caso ocorram repetidas irregularidades </w:t>
      </w:r>
      <w:r w:rsidR="00BF496E">
        <w:rPr>
          <w:rFonts w:ascii="Arial Narrow" w:hAnsi="Arial Narrow" w:cs="Arial"/>
          <w:b/>
          <w:color w:val="000000"/>
          <w:sz w:val="24"/>
          <w:szCs w:val="24"/>
        </w:rPr>
        <w:t xml:space="preserve">durante a vigência da Ata de Registro de Preços ou do </w:t>
      </w:r>
      <w:r w:rsidRPr="00BB5408">
        <w:rPr>
          <w:rFonts w:ascii="Arial Narrow" w:hAnsi="Arial Narrow" w:cs="Arial"/>
          <w:b/>
          <w:color w:val="000000"/>
          <w:sz w:val="24"/>
          <w:szCs w:val="24"/>
        </w:rPr>
        <w:t xml:space="preserve"> Contrato, o Município notificará o fornecedor sobre os fatos decorrentes e apontados pela Setor Requisitante conforme regimentar o Decreto Municipal sobre o tema</w:t>
      </w:r>
      <w:r w:rsidRPr="00BB5408">
        <w:rPr>
          <w:rFonts w:ascii="Arial Narrow" w:hAnsi="Arial Narrow" w:cs="Arial"/>
          <w:color w:val="000000"/>
          <w:sz w:val="24"/>
          <w:szCs w:val="24"/>
        </w:rPr>
        <w:t>.</w:t>
      </w:r>
    </w:p>
    <w:p w14:paraId="65C271EC" w14:textId="75EA2AFF" w:rsidR="00587D66" w:rsidRPr="006F6760" w:rsidRDefault="00587D66" w:rsidP="008B783E">
      <w:pPr>
        <w:numPr>
          <w:ilvl w:val="1"/>
          <w:numId w:val="23"/>
        </w:numPr>
        <w:pBdr>
          <w:top w:val="nil"/>
          <w:left w:val="nil"/>
          <w:bottom w:val="nil"/>
          <w:right w:val="nil"/>
          <w:between w:val="nil"/>
        </w:pBdr>
        <w:tabs>
          <w:tab w:val="left" w:pos="426"/>
          <w:tab w:val="left" w:pos="851"/>
          <w:tab w:val="left" w:pos="993"/>
        </w:tabs>
        <w:spacing w:before="240" w:line="276" w:lineRule="auto"/>
        <w:ind w:left="42" w:right="134" w:firstLine="0"/>
        <w:jc w:val="both"/>
        <w:rPr>
          <w:rFonts w:ascii="Arial Narrow" w:hAnsi="Arial Narrow" w:cs="Arial"/>
          <w:sz w:val="24"/>
          <w:szCs w:val="24"/>
        </w:rPr>
      </w:pPr>
      <w:r w:rsidRPr="00E66218">
        <w:rPr>
          <w:rFonts w:ascii="Arial Narrow" w:hAnsi="Arial Narrow" w:cs="Arial"/>
          <w:color w:val="000000"/>
          <w:sz w:val="24"/>
          <w:szCs w:val="24"/>
        </w:rPr>
        <w:t xml:space="preserve">Sem prejuízo da plena responsabilidade do Contratado, </w:t>
      </w:r>
      <w:r w:rsidRPr="00E66218">
        <w:rPr>
          <w:rFonts w:ascii="Arial Narrow" w:hAnsi="Arial Narrow" w:cs="Arial"/>
          <w:b/>
          <w:color w:val="000000"/>
          <w:sz w:val="24"/>
          <w:szCs w:val="24"/>
        </w:rPr>
        <w:t xml:space="preserve">o </w:t>
      </w:r>
      <w:r>
        <w:rPr>
          <w:rFonts w:ascii="Arial Narrow" w:hAnsi="Arial Narrow" w:cs="Arial"/>
          <w:b/>
          <w:color w:val="000000"/>
          <w:sz w:val="24"/>
          <w:szCs w:val="24"/>
        </w:rPr>
        <w:t>fornecimen</w:t>
      </w:r>
      <w:r w:rsidRPr="00E66218">
        <w:rPr>
          <w:rFonts w:ascii="Arial Narrow" w:hAnsi="Arial Narrow" w:cs="Arial"/>
          <w:b/>
          <w:color w:val="000000"/>
          <w:sz w:val="24"/>
          <w:szCs w:val="24"/>
        </w:rPr>
        <w:t>to dos produtos</w:t>
      </w:r>
      <w:r w:rsidRPr="00E66218">
        <w:rPr>
          <w:rFonts w:ascii="Arial Narrow" w:hAnsi="Arial Narrow" w:cs="Arial"/>
          <w:color w:val="000000"/>
          <w:sz w:val="24"/>
          <w:szCs w:val="24"/>
        </w:rPr>
        <w:t xml:space="preserve"> serão fiscalizados pelo Município, através de servidor designado para tal função, a qualquer hora, dentro dos padrões determinados pela Lei Federal n°. 14.133/21.</w:t>
      </w:r>
    </w:p>
    <w:p w14:paraId="244441F5" w14:textId="77777777" w:rsidR="006F6760" w:rsidRPr="006F6760" w:rsidRDefault="006F6760" w:rsidP="008B783E">
      <w:pPr>
        <w:pBdr>
          <w:top w:val="nil"/>
          <w:left w:val="nil"/>
          <w:bottom w:val="nil"/>
          <w:right w:val="nil"/>
          <w:between w:val="nil"/>
        </w:pBdr>
        <w:tabs>
          <w:tab w:val="left" w:pos="426"/>
          <w:tab w:val="left" w:pos="851"/>
          <w:tab w:val="left" w:pos="993"/>
        </w:tabs>
        <w:spacing w:line="276" w:lineRule="auto"/>
        <w:ind w:left="42" w:right="134"/>
        <w:jc w:val="both"/>
        <w:rPr>
          <w:rFonts w:ascii="Arial Narrow" w:hAnsi="Arial Narrow" w:cs="Arial"/>
          <w:sz w:val="24"/>
          <w:szCs w:val="24"/>
        </w:rPr>
      </w:pPr>
    </w:p>
    <w:p w14:paraId="6F9952F5" w14:textId="53F693E3" w:rsidR="00587D66" w:rsidRPr="0095069C" w:rsidRDefault="00587D66" w:rsidP="008B783E">
      <w:pPr>
        <w:numPr>
          <w:ilvl w:val="1"/>
          <w:numId w:val="23"/>
        </w:numPr>
        <w:pBdr>
          <w:top w:val="nil"/>
          <w:left w:val="nil"/>
          <w:bottom w:val="nil"/>
          <w:right w:val="nil"/>
          <w:between w:val="nil"/>
        </w:pBdr>
        <w:tabs>
          <w:tab w:val="left" w:pos="426"/>
          <w:tab w:val="left" w:pos="851"/>
          <w:tab w:val="left" w:pos="993"/>
        </w:tabs>
        <w:spacing w:line="276" w:lineRule="auto"/>
        <w:ind w:left="42" w:right="134" w:firstLine="0"/>
        <w:jc w:val="both"/>
        <w:rPr>
          <w:rFonts w:ascii="Arial Narrow" w:hAnsi="Arial Narrow" w:cs="Arial"/>
          <w:sz w:val="24"/>
          <w:szCs w:val="24"/>
        </w:rPr>
      </w:pPr>
      <w:r w:rsidRPr="00E66218">
        <w:rPr>
          <w:rFonts w:ascii="Arial Narrow" w:hAnsi="Arial Narrow" w:cs="Arial"/>
          <w:color w:val="000000"/>
          <w:sz w:val="24"/>
          <w:szCs w:val="24"/>
        </w:rPr>
        <w:t xml:space="preserve">O CONTRATANTE poderá a qualquer tempo </w:t>
      </w:r>
      <w:r w:rsidRPr="00E66218">
        <w:rPr>
          <w:rFonts w:ascii="Arial Narrow" w:hAnsi="Arial Narrow" w:cs="Arial"/>
          <w:b/>
          <w:color w:val="000000"/>
          <w:sz w:val="24"/>
          <w:szCs w:val="24"/>
        </w:rPr>
        <w:t>recusar os produtos</w:t>
      </w:r>
      <w:r w:rsidRPr="00E66218">
        <w:rPr>
          <w:rFonts w:ascii="Arial Narrow" w:hAnsi="Arial Narrow" w:cs="Arial"/>
          <w:color w:val="000000"/>
          <w:sz w:val="24"/>
          <w:szCs w:val="24"/>
        </w:rPr>
        <w:t>, no todo ou em</w:t>
      </w:r>
      <w:r w:rsidRPr="003D2C06">
        <w:rPr>
          <w:rFonts w:ascii="Arial Narrow" w:hAnsi="Arial Narrow" w:cs="Arial"/>
          <w:color w:val="000000"/>
          <w:sz w:val="24"/>
          <w:szCs w:val="24"/>
        </w:rPr>
        <w:t xml:space="preserve"> parte, sempre que não atender ao estipulado no </w:t>
      </w:r>
      <w:r w:rsidR="00224EE4">
        <w:rPr>
          <w:rFonts w:ascii="Arial Narrow" w:hAnsi="Arial Narrow" w:cs="Arial"/>
          <w:color w:val="000000"/>
          <w:sz w:val="24"/>
          <w:szCs w:val="24"/>
        </w:rPr>
        <w:t>Termo de Referência</w:t>
      </w:r>
      <w:r w:rsidRPr="003D2C06">
        <w:rPr>
          <w:rFonts w:ascii="Arial Narrow" w:hAnsi="Arial Narrow" w:cs="Arial"/>
          <w:color w:val="000000"/>
          <w:sz w:val="24"/>
          <w:szCs w:val="24"/>
        </w:rPr>
        <w:t>.</w:t>
      </w:r>
    </w:p>
    <w:p w14:paraId="3B962428" w14:textId="77777777" w:rsidR="00D447D7" w:rsidRPr="00C4637B" w:rsidRDefault="00D447D7" w:rsidP="008B783E">
      <w:pPr>
        <w:spacing w:line="320" w:lineRule="atLeast"/>
        <w:ind w:left="42" w:right="134"/>
        <w:jc w:val="both"/>
        <w:rPr>
          <w:rFonts w:ascii="Arial Narrow" w:hAnsi="Arial Narrow"/>
          <w:sz w:val="24"/>
          <w:szCs w:val="24"/>
          <w:lang w:val="pt-BR"/>
        </w:rPr>
      </w:pPr>
    </w:p>
    <w:p w14:paraId="09F5EBA0" w14:textId="77777777" w:rsidR="00C4637B" w:rsidRPr="007A4C50" w:rsidRDefault="00C4637B" w:rsidP="008B783E">
      <w:pPr>
        <w:numPr>
          <w:ilvl w:val="0"/>
          <w:numId w:val="14"/>
        </w:numPr>
        <w:shd w:val="clear" w:color="auto" w:fill="D9D9D9" w:themeFill="background1" w:themeFillShade="D9"/>
        <w:spacing w:line="320" w:lineRule="atLeast"/>
        <w:ind w:left="42" w:right="134" w:firstLine="0"/>
        <w:jc w:val="both"/>
        <w:rPr>
          <w:rFonts w:ascii="Arial Narrow" w:hAnsi="Arial Narrow"/>
          <w:b/>
          <w:bCs/>
          <w:sz w:val="28"/>
          <w:szCs w:val="24"/>
          <w:lang w:val="pt-BR"/>
        </w:rPr>
      </w:pPr>
      <w:r w:rsidRPr="007A4C50">
        <w:rPr>
          <w:rFonts w:ascii="Arial Narrow" w:hAnsi="Arial Narrow"/>
          <w:b/>
          <w:bCs/>
          <w:sz w:val="28"/>
          <w:szCs w:val="24"/>
          <w:lang w:val="pt-BR"/>
        </w:rPr>
        <w:t>DOS RECURSOS FINANCEIROS E DA DOTAÇÃO ORÇAMENTÁRIA</w:t>
      </w:r>
    </w:p>
    <w:p w14:paraId="7DB8B6FD" w14:textId="7FD4D57C" w:rsidR="00837B80" w:rsidRDefault="00C4637B" w:rsidP="008B783E">
      <w:pPr>
        <w:numPr>
          <w:ilvl w:val="1"/>
          <w:numId w:val="16"/>
        </w:numPr>
        <w:spacing w:line="320" w:lineRule="atLeast"/>
        <w:ind w:left="42" w:right="134" w:firstLine="0"/>
        <w:jc w:val="both"/>
        <w:rPr>
          <w:rFonts w:ascii="Arial Narrow" w:hAnsi="Arial Narrow"/>
          <w:sz w:val="24"/>
          <w:szCs w:val="24"/>
          <w:lang w:val="pt-BR"/>
        </w:rPr>
      </w:pPr>
      <w:r w:rsidRPr="00C4637B">
        <w:rPr>
          <w:rFonts w:ascii="Arial Narrow" w:hAnsi="Arial Narrow"/>
          <w:sz w:val="24"/>
          <w:szCs w:val="24"/>
          <w:lang w:val="pt-BR"/>
        </w:rPr>
        <w:t xml:space="preserve">As despesas com a presente licitação serão suportadas orçamentariamente por meio da rubrica: Classificação Funcional Programática disposta </w:t>
      </w:r>
      <w:r w:rsidRPr="00BB6992">
        <w:rPr>
          <w:rFonts w:ascii="Arial Narrow" w:hAnsi="Arial Narrow"/>
          <w:sz w:val="24"/>
          <w:szCs w:val="24"/>
          <w:lang w:val="pt-BR"/>
        </w:rPr>
        <w:t xml:space="preserve">na </w:t>
      </w:r>
      <w:r w:rsidRPr="00BB6992">
        <w:rPr>
          <w:rFonts w:ascii="Arial Narrow" w:hAnsi="Arial Narrow"/>
          <w:b/>
          <w:sz w:val="24"/>
          <w:szCs w:val="24"/>
          <w:lang w:val="pt-BR"/>
        </w:rPr>
        <w:t>LOA – 202</w:t>
      </w:r>
      <w:r w:rsidR="008D65EE">
        <w:rPr>
          <w:rFonts w:ascii="Arial Narrow" w:hAnsi="Arial Narrow"/>
          <w:b/>
          <w:sz w:val="24"/>
          <w:szCs w:val="24"/>
          <w:lang w:val="pt-BR"/>
        </w:rPr>
        <w:t>6</w:t>
      </w:r>
      <w:r w:rsidRPr="00BB6992">
        <w:rPr>
          <w:rFonts w:ascii="Arial Narrow" w:hAnsi="Arial Narrow"/>
          <w:sz w:val="24"/>
          <w:szCs w:val="24"/>
          <w:lang w:val="pt-BR"/>
        </w:rPr>
        <w:t xml:space="preserve">, </w:t>
      </w:r>
      <w:r w:rsidR="00837B80" w:rsidRPr="00BB6992">
        <w:rPr>
          <w:rFonts w:ascii="Arial Narrow" w:hAnsi="Arial Narrow"/>
          <w:sz w:val="24"/>
          <w:szCs w:val="24"/>
          <w:lang w:val="pt-BR"/>
        </w:rPr>
        <w:t>e por</w:t>
      </w:r>
      <w:r w:rsidR="00837B80">
        <w:rPr>
          <w:rFonts w:ascii="Arial Narrow" w:hAnsi="Arial Narrow"/>
          <w:sz w:val="24"/>
          <w:szCs w:val="24"/>
          <w:lang w:val="pt-BR"/>
        </w:rPr>
        <w:t xml:space="preserve"> aquelas que vierem a substituí-las, </w:t>
      </w:r>
      <w:r w:rsidR="00837B80" w:rsidRPr="00C4637B">
        <w:rPr>
          <w:rFonts w:ascii="Arial Narrow" w:hAnsi="Arial Narrow"/>
          <w:sz w:val="24"/>
          <w:szCs w:val="24"/>
          <w:lang w:val="pt-BR"/>
        </w:rPr>
        <w:t>sendo a seguinte Dotação orçamentária:</w:t>
      </w:r>
    </w:p>
    <w:p w14:paraId="12D66B7F" w14:textId="77777777" w:rsidR="00FE492B" w:rsidRDefault="00FE492B" w:rsidP="00FE492B">
      <w:pPr>
        <w:spacing w:line="320" w:lineRule="atLeast"/>
        <w:ind w:left="42" w:right="134"/>
        <w:jc w:val="both"/>
        <w:rPr>
          <w:rFonts w:ascii="Arial Narrow" w:hAnsi="Arial Narrow"/>
          <w:sz w:val="24"/>
          <w:szCs w:val="24"/>
          <w:lang w:val="pt-BR"/>
        </w:rPr>
      </w:pPr>
    </w:p>
    <w:p w14:paraId="2D74BB28" w14:textId="77777777" w:rsidR="00224EE4" w:rsidRPr="00224EE4" w:rsidRDefault="00224EE4" w:rsidP="00224EE4">
      <w:pPr>
        <w:autoSpaceDE w:val="0"/>
        <w:autoSpaceDN w:val="0"/>
        <w:adjustRightInd w:val="0"/>
        <w:spacing w:line="276" w:lineRule="auto"/>
        <w:ind w:left="42" w:right="134"/>
        <w:jc w:val="both"/>
        <w:rPr>
          <w:rFonts w:ascii="Arial Narrow" w:hAnsi="Arial Narrow"/>
          <w:b/>
          <w:bCs/>
          <w:sz w:val="24"/>
          <w:szCs w:val="24"/>
        </w:rPr>
      </w:pPr>
      <w:r w:rsidRPr="00224EE4">
        <w:rPr>
          <w:rFonts w:ascii="Arial Narrow" w:hAnsi="Arial Narrow"/>
          <w:b/>
          <w:bCs/>
          <w:sz w:val="24"/>
          <w:szCs w:val="24"/>
        </w:rPr>
        <w:t>Secretaria Municipal de Esporte e Lazer</w:t>
      </w:r>
    </w:p>
    <w:p w14:paraId="723CB90E" w14:textId="77777777" w:rsidR="00224EE4" w:rsidRPr="00224EE4" w:rsidRDefault="00224EE4" w:rsidP="00224EE4">
      <w:pPr>
        <w:autoSpaceDE w:val="0"/>
        <w:autoSpaceDN w:val="0"/>
        <w:adjustRightInd w:val="0"/>
        <w:spacing w:line="276" w:lineRule="auto"/>
        <w:ind w:left="42" w:right="134"/>
        <w:jc w:val="both"/>
        <w:rPr>
          <w:rFonts w:ascii="Arial Narrow" w:hAnsi="Arial Narrow"/>
          <w:sz w:val="24"/>
          <w:szCs w:val="24"/>
        </w:rPr>
      </w:pPr>
      <w:r w:rsidRPr="00224EE4">
        <w:rPr>
          <w:rFonts w:ascii="Arial Narrow" w:hAnsi="Arial Narrow"/>
          <w:sz w:val="24"/>
          <w:szCs w:val="24"/>
        </w:rPr>
        <w:t>02.11.01.27.811.0607.2.127.3.3.90.30 Ficha 813 Fonte 15000000</w:t>
      </w:r>
    </w:p>
    <w:p w14:paraId="67BDD3F3" w14:textId="3AD11BA7" w:rsidR="007C6B69" w:rsidRDefault="007C6B69" w:rsidP="00224EE4">
      <w:pPr>
        <w:autoSpaceDE w:val="0"/>
        <w:autoSpaceDN w:val="0"/>
        <w:adjustRightInd w:val="0"/>
        <w:spacing w:line="276" w:lineRule="auto"/>
        <w:ind w:left="42" w:right="134"/>
        <w:jc w:val="both"/>
        <w:rPr>
          <w:rFonts w:ascii="Arial Narrow" w:eastAsia="MyriadPro-Regular" w:hAnsi="Arial Narrow"/>
          <w:bCs/>
          <w:sz w:val="24"/>
          <w:szCs w:val="24"/>
        </w:rPr>
      </w:pPr>
      <w:r w:rsidRPr="00224EE4">
        <w:rPr>
          <w:rFonts w:ascii="Arial Narrow" w:eastAsia="MyriadPro-Regular" w:hAnsi="Arial Narrow"/>
          <w:sz w:val="24"/>
          <w:szCs w:val="24"/>
        </w:rPr>
        <w:t>E dotações que substituírem no exercício</w:t>
      </w:r>
      <w:r w:rsidRPr="007C6B69">
        <w:rPr>
          <w:rFonts w:ascii="Arial Narrow" w:eastAsia="MyriadPro-Regular" w:hAnsi="Arial Narrow"/>
          <w:bCs/>
          <w:sz w:val="24"/>
          <w:szCs w:val="24"/>
        </w:rPr>
        <w:t xml:space="preserve"> seguinte</w:t>
      </w:r>
    </w:p>
    <w:p w14:paraId="73CAD3B9" w14:textId="77777777" w:rsidR="005309A4" w:rsidRPr="007C6B69" w:rsidRDefault="005309A4" w:rsidP="008B783E">
      <w:pPr>
        <w:autoSpaceDE w:val="0"/>
        <w:autoSpaceDN w:val="0"/>
        <w:adjustRightInd w:val="0"/>
        <w:spacing w:line="276" w:lineRule="auto"/>
        <w:ind w:left="42" w:right="134"/>
        <w:jc w:val="both"/>
        <w:rPr>
          <w:rFonts w:ascii="Arial Narrow" w:eastAsia="MyriadPro-Regular" w:hAnsi="Arial Narrow"/>
          <w:bCs/>
          <w:sz w:val="24"/>
          <w:szCs w:val="24"/>
        </w:rPr>
      </w:pPr>
    </w:p>
    <w:p w14:paraId="2330EFE4" w14:textId="77777777" w:rsidR="00C4637B" w:rsidRPr="00CD4D5D" w:rsidRDefault="00C4637B" w:rsidP="008B783E">
      <w:pPr>
        <w:numPr>
          <w:ilvl w:val="1"/>
          <w:numId w:val="14"/>
        </w:numPr>
        <w:spacing w:line="320" w:lineRule="atLeast"/>
        <w:ind w:left="42" w:right="134" w:firstLine="0"/>
        <w:jc w:val="both"/>
        <w:rPr>
          <w:rFonts w:ascii="Arial Narrow" w:hAnsi="Arial Narrow"/>
          <w:sz w:val="24"/>
          <w:szCs w:val="24"/>
          <w:lang w:val="pt-BR"/>
        </w:rPr>
      </w:pPr>
      <w:r w:rsidRPr="00CD4D5D">
        <w:rPr>
          <w:rFonts w:ascii="Arial Narrow" w:hAnsi="Arial Narrow"/>
          <w:sz w:val="24"/>
          <w:szCs w:val="24"/>
          <w:lang w:val="pt-BR"/>
        </w:rPr>
        <w:t>As despesas possuem compatibilidade com as demais Lei Orçamentárias (LDO/PPA) e serão previamente empenhadas, nos termos do art. 58 e seguintes, da Lei Federal n° 4.320/64.</w:t>
      </w:r>
    </w:p>
    <w:p w14:paraId="276FCBFB" w14:textId="77777777" w:rsidR="00C4637B" w:rsidRPr="00C4637B" w:rsidRDefault="00C4637B" w:rsidP="008B783E">
      <w:pPr>
        <w:pStyle w:val="SemEspaamento"/>
        <w:ind w:left="42" w:right="134"/>
        <w:rPr>
          <w:lang w:val="pt-BR"/>
        </w:rPr>
      </w:pPr>
    </w:p>
    <w:p w14:paraId="1B45F0BE" w14:textId="77777777" w:rsidR="00C4637B" w:rsidRPr="007A4C50" w:rsidRDefault="00C4637B" w:rsidP="008B783E">
      <w:pPr>
        <w:pStyle w:val="PargrafodaLista"/>
        <w:numPr>
          <w:ilvl w:val="0"/>
          <w:numId w:val="17"/>
        </w:numPr>
        <w:shd w:val="clear" w:color="auto" w:fill="D9D9D9" w:themeFill="background1" w:themeFillShade="D9"/>
        <w:spacing w:line="320" w:lineRule="atLeast"/>
        <w:ind w:left="42" w:right="134" w:firstLine="0"/>
        <w:rPr>
          <w:rFonts w:ascii="Arial Narrow" w:hAnsi="Arial Narrow"/>
          <w:b/>
          <w:bCs/>
          <w:sz w:val="28"/>
          <w:szCs w:val="24"/>
          <w:lang w:val="pt-BR"/>
        </w:rPr>
      </w:pPr>
      <w:r w:rsidRPr="007A4C50">
        <w:rPr>
          <w:rFonts w:ascii="Arial Narrow" w:hAnsi="Arial Narrow"/>
          <w:b/>
          <w:bCs/>
          <w:sz w:val="28"/>
          <w:szCs w:val="24"/>
          <w:lang w:val="pt-BR"/>
        </w:rPr>
        <w:t>DA FORMA DE PAGAMENTO</w:t>
      </w:r>
    </w:p>
    <w:p w14:paraId="65316CE8" w14:textId="1D2F6D6C" w:rsidR="00C4637B" w:rsidRDefault="00C4637B" w:rsidP="008B783E">
      <w:pPr>
        <w:numPr>
          <w:ilvl w:val="1"/>
          <w:numId w:val="17"/>
        </w:numPr>
        <w:spacing w:line="320" w:lineRule="atLeast"/>
        <w:ind w:left="42" w:right="134" w:firstLine="0"/>
        <w:jc w:val="both"/>
        <w:rPr>
          <w:rFonts w:ascii="Arial Narrow" w:hAnsi="Arial Narrow"/>
          <w:sz w:val="24"/>
          <w:szCs w:val="24"/>
          <w:lang w:val="pt-BR"/>
        </w:rPr>
      </w:pPr>
      <w:r w:rsidRPr="00C4637B">
        <w:rPr>
          <w:rFonts w:ascii="Arial Narrow" w:hAnsi="Arial Narrow"/>
          <w:sz w:val="24"/>
          <w:szCs w:val="24"/>
          <w:lang w:val="pt-BR"/>
        </w:rPr>
        <w:t>O pagamento será efetuado, sem atualização financeira, pelo Município, de acordo com as condicionantes apresentadas no ANEXO I – TERMO DE REFERÊNCIA</w:t>
      </w:r>
      <w:r w:rsidR="008D65EE">
        <w:rPr>
          <w:rFonts w:ascii="Arial Narrow" w:hAnsi="Arial Narrow"/>
          <w:sz w:val="24"/>
          <w:szCs w:val="24"/>
          <w:lang w:val="pt-BR"/>
        </w:rPr>
        <w:t xml:space="preserve"> </w:t>
      </w:r>
      <w:r w:rsidR="008D65EE" w:rsidRPr="00CD4D5D">
        <w:rPr>
          <w:rFonts w:ascii="Arial Narrow" w:hAnsi="Arial Narrow"/>
          <w:sz w:val="24"/>
          <w:szCs w:val="24"/>
          <w:lang w:val="pt-BR"/>
        </w:rPr>
        <w:t>item 7 que trata exclusivamente do Critério de Medição e de Pagamento</w:t>
      </w:r>
      <w:r w:rsidRPr="00CD4D5D">
        <w:rPr>
          <w:rFonts w:ascii="Arial Narrow" w:hAnsi="Arial Narrow"/>
          <w:sz w:val="24"/>
          <w:szCs w:val="24"/>
          <w:lang w:val="pt-BR"/>
        </w:rPr>
        <w:t>.</w:t>
      </w:r>
    </w:p>
    <w:p w14:paraId="342BEFDA" w14:textId="77777777" w:rsidR="00B4397D" w:rsidRPr="00C4637B" w:rsidRDefault="00B4397D" w:rsidP="008B783E">
      <w:pPr>
        <w:pStyle w:val="SemEspaamento"/>
        <w:ind w:left="42" w:right="134"/>
        <w:rPr>
          <w:lang w:val="pt-BR"/>
        </w:rPr>
      </w:pPr>
    </w:p>
    <w:p w14:paraId="149D436F" w14:textId="393B1C04" w:rsidR="00C4637B" w:rsidRDefault="00C4637B" w:rsidP="008B783E">
      <w:pPr>
        <w:numPr>
          <w:ilvl w:val="1"/>
          <w:numId w:val="17"/>
        </w:numPr>
        <w:spacing w:line="320" w:lineRule="atLeast"/>
        <w:ind w:left="42" w:right="134" w:firstLine="0"/>
        <w:jc w:val="both"/>
        <w:rPr>
          <w:rFonts w:ascii="Arial Narrow" w:hAnsi="Arial Narrow"/>
          <w:sz w:val="24"/>
          <w:szCs w:val="24"/>
          <w:lang w:val="pt-BR"/>
        </w:rPr>
      </w:pPr>
      <w:r w:rsidRPr="00C4637B">
        <w:rPr>
          <w:rFonts w:ascii="Arial Narrow" w:hAnsi="Arial Narrow"/>
          <w:sz w:val="24"/>
          <w:szCs w:val="24"/>
          <w:lang w:val="pt-BR"/>
        </w:rPr>
        <w:t xml:space="preserve">Deverão estar incluídas, no preço dos </w:t>
      </w:r>
      <w:r w:rsidR="0075156C">
        <w:rPr>
          <w:rFonts w:ascii="Arial Narrow" w:hAnsi="Arial Narrow"/>
          <w:sz w:val="24"/>
          <w:szCs w:val="24"/>
          <w:lang w:val="pt-BR"/>
        </w:rPr>
        <w:t>produtos</w:t>
      </w:r>
      <w:r w:rsidRPr="00C4637B">
        <w:rPr>
          <w:rFonts w:ascii="Arial Narrow" w:hAnsi="Arial Narrow"/>
          <w:sz w:val="24"/>
          <w:szCs w:val="24"/>
          <w:lang w:val="pt-BR"/>
        </w:rPr>
        <w:t xml:space="preserve"> todas as despesas, sem quaisquer ônus para a Administração, tais como frete, materiais, carga e descarga, tributos, e quaisquer outros que incidam sobre a avença.</w:t>
      </w:r>
    </w:p>
    <w:p w14:paraId="7030A681" w14:textId="77777777" w:rsidR="00B4397D" w:rsidRPr="00C4637B" w:rsidRDefault="00B4397D" w:rsidP="008B783E">
      <w:pPr>
        <w:pStyle w:val="SemEspaamento"/>
        <w:ind w:left="42" w:right="134"/>
        <w:rPr>
          <w:lang w:val="pt-BR"/>
        </w:rPr>
      </w:pPr>
    </w:p>
    <w:p w14:paraId="15709103" w14:textId="4ABB37C5" w:rsidR="00C4637B" w:rsidRDefault="00C4637B" w:rsidP="008B783E">
      <w:pPr>
        <w:numPr>
          <w:ilvl w:val="1"/>
          <w:numId w:val="17"/>
        </w:numPr>
        <w:spacing w:line="320" w:lineRule="atLeast"/>
        <w:ind w:left="42" w:right="134" w:firstLine="0"/>
        <w:jc w:val="both"/>
        <w:rPr>
          <w:rFonts w:ascii="Arial Narrow" w:hAnsi="Arial Narrow"/>
          <w:sz w:val="24"/>
          <w:szCs w:val="24"/>
          <w:lang w:val="pt-BR"/>
        </w:rPr>
      </w:pPr>
      <w:r w:rsidRPr="00C4637B">
        <w:rPr>
          <w:rFonts w:ascii="Arial Narrow" w:hAnsi="Arial Narrow"/>
          <w:sz w:val="24"/>
          <w:szCs w:val="24"/>
          <w:lang w:val="pt-BR"/>
        </w:rPr>
        <w:t xml:space="preserve">O Município reserva-se ao direito de reter o pagamento se, no ato da verificação da entrega dos </w:t>
      </w:r>
      <w:r w:rsidR="006C74CC">
        <w:rPr>
          <w:rFonts w:ascii="Arial Narrow" w:hAnsi="Arial Narrow"/>
          <w:sz w:val="24"/>
          <w:szCs w:val="24"/>
          <w:lang w:val="pt-BR"/>
        </w:rPr>
        <w:t>produtos</w:t>
      </w:r>
      <w:r w:rsidRPr="00C4637B">
        <w:rPr>
          <w:rFonts w:ascii="Arial Narrow" w:hAnsi="Arial Narrow"/>
          <w:sz w:val="24"/>
          <w:szCs w:val="24"/>
          <w:lang w:val="pt-BR"/>
        </w:rPr>
        <w:t xml:space="preserve"> os mesmos não estiverem em perfeitas condições ou de acordo com as especificações exigidas no ANEXO I – TERMO DE REFERÊNCIA, e as especificações apresentadas na </w:t>
      </w:r>
      <w:r w:rsidR="006C74CC">
        <w:rPr>
          <w:rFonts w:ascii="Arial Narrow" w:hAnsi="Arial Narrow"/>
          <w:sz w:val="24"/>
          <w:szCs w:val="24"/>
          <w:lang w:val="pt-BR"/>
        </w:rPr>
        <w:t>Autorização de Fornecimento</w:t>
      </w:r>
      <w:r w:rsidRPr="00C4637B">
        <w:rPr>
          <w:rFonts w:ascii="Arial Narrow" w:hAnsi="Arial Narrow"/>
          <w:sz w:val="24"/>
          <w:szCs w:val="24"/>
          <w:lang w:val="pt-BR"/>
        </w:rPr>
        <w:t>.</w:t>
      </w:r>
    </w:p>
    <w:p w14:paraId="1A77D42B" w14:textId="77777777" w:rsidR="00B4397D" w:rsidRPr="00C4637B" w:rsidRDefault="00B4397D" w:rsidP="008B783E">
      <w:pPr>
        <w:pStyle w:val="SemEspaamento"/>
        <w:ind w:left="42" w:right="134"/>
        <w:rPr>
          <w:lang w:val="pt-BR"/>
        </w:rPr>
      </w:pPr>
    </w:p>
    <w:p w14:paraId="02133251" w14:textId="77777777" w:rsidR="00C4637B" w:rsidRDefault="00C4637B" w:rsidP="008B783E">
      <w:pPr>
        <w:numPr>
          <w:ilvl w:val="1"/>
          <w:numId w:val="17"/>
        </w:numPr>
        <w:spacing w:line="320" w:lineRule="atLeast"/>
        <w:ind w:left="42" w:right="134" w:firstLine="0"/>
        <w:jc w:val="both"/>
        <w:rPr>
          <w:rFonts w:ascii="Arial Narrow" w:hAnsi="Arial Narrow"/>
          <w:sz w:val="24"/>
          <w:szCs w:val="24"/>
          <w:lang w:val="pt-BR"/>
        </w:rPr>
      </w:pPr>
      <w:r w:rsidRPr="00C4637B">
        <w:rPr>
          <w:rFonts w:ascii="Arial Narrow" w:hAnsi="Arial Narrow"/>
          <w:sz w:val="24"/>
          <w:szCs w:val="24"/>
          <w:lang w:val="pt-BR"/>
        </w:rPr>
        <w:t>Na eventualidade de aplicação de multa, será assegurada a ampla defesa na forma da lei.</w:t>
      </w:r>
    </w:p>
    <w:p w14:paraId="357E05D9" w14:textId="77777777" w:rsidR="00B4397D" w:rsidRPr="00C4637B" w:rsidRDefault="00B4397D" w:rsidP="008B783E">
      <w:pPr>
        <w:pStyle w:val="SemEspaamento"/>
        <w:ind w:left="42" w:right="134"/>
        <w:rPr>
          <w:lang w:val="pt-BR"/>
        </w:rPr>
      </w:pPr>
    </w:p>
    <w:p w14:paraId="3EB3270F" w14:textId="0CB12D8A" w:rsidR="00C4637B" w:rsidRDefault="00C4637B" w:rsidP="008B783E">
      <w:pPr>
        <w:numPr>
          <w:ilvl w:val="1"/>
          <w:numId w:val="17"/>
        </w:numPr>
        <w:spacing w:line="320" w:lineRule="atLeast"/>
        <w:ind w:left="42" w:right="134" w:firstLine="0"/>
        <w:jc w:val="both"/>
        <w:rPr>
          <w:rFonts w:ascii="Arial Narrow" w:hAnsi="Arial Narrow"/>
          <w:sz w:val="24"/>
          <w:szCs w:val="24"/>
          <w:lang w:val="pt-BR"/>
        </w:rPr>
      </w:pPr>
      <w:r w:rsidRPr="00C4637B">
        <w:rPr>
          <w:rFonts w:ascii="Arial Narrow" w:hAnsi="Arial Narrow"/>
          <w:sz w:val="24"/>
          <w:szCs w:val="24"/>
          <w:lang w:val="pt-BR"/>
        </w:rPr>
        <w:t xml:space="preserve">A Nota Fiscal – emitida obrigatoriamente com o número de inscrição do CNPJ apresentado para a Habilitação – só será liberada quando a </w:t>
      </w:r>
      <w:r w:rsidR="00250B72">
        <w:rPr>
          <w:rFonts w:ascii="Arial Narrow" w:hAnsi="Arial Narrow"/>
          <w:sz w:val="24"/>
          <w:szCs w:val="24"/>
          <w:lang w:val="pt-BR"/>
        </w:rPr>
        <w:t>entrega dos produtos</w:t>
      </w:r>
      <w:r w:rsidRPr="00C4637B">
        <w:rPr>
          <w:rFonts w:ascii="Arial Narrow" w:hAnsi="Arial Narrow"/>
          <w:sz w:val="24"/>
          <w:szCs w:val="24"/>
          <w:lang w:val="pt-BR"/>
        </w:rPr>
        <w:t xml:space="preserve"> contratados estiver em total conformidade com as especificações constantes do ANEXO I – TERMO DE REFERÊNCIA.</w:t>
      </w:r>
    </w:p>
    <w:p w14:paraId="042CC195" w14:textId="77777777" w:rsidR="008D65EE" w:rsidRDefault="008D65EE" w:rsidP="008B783E">
      <w:pPr>
        <w:spacing w:line="320" w:lineRule="atLeast"/>
        <w:ind w:left="42" w:right="134"/>
        <w:jc w:val="both"/>
        <w:rPr>
          <w:rFonts w:ascii="Arial Narrow" w:hAnsi="Arial Narrow"/>
          <w:sz w:val="24"/>
          <w:szCs w:val="24"/>
          <w:lang w:val="pt-BR"/>
        </w:rPr>
      </w:pPr>
    </w:p>
    <w:p w14:paraId="41DBDDCB" w14:textId="77777777" w:rsidR="00C4637B" w:rsidRDefault="00C4637B" w:rsidP="008B783E">
      <w:pPr>
        <w:numPr>
          <w:ilvl w:val="1"/>
          <w:numId w:val="17"/>
        </w:numPr>
        <w:spacing w:line="320" w:lineRule="atLeast"/>
        <w:ind w:left="42" w:right="134" w:firstLine="0"/>
        <w:jc w:val="both"/>
        <w:rPr>
          <w:rFonts w:ascii="Arial Narrow" w:hAnsi="Arial Narrow"/>
          <w:sz w:val="24"/>
          <w:szCs w:val="24"/>
          <w:lang w:val="pt-BR"/>
        </w:rPr>
      </w:pPr>
      <w:r w:rsidRPr="00C4637B">
        <w:rPr>
          <w:rFonts w:ascii="Arial Narrow" w:hAnsi="Arial Narrow"/>
          <w:sz w:val="24"/>
          <w:szCs w:val="24"/>
          <w:lang w:val="pt-BR"/>
        </w:rPr>
        <w:t>Em caso de irregularidade na emissão dos documentos fiscais, o Município comunicará à CONTRATADA para que regularize a situação.</w:t>
      </w:r>
    </w:p>
    <w:p w14:paraId="2AD87F27" w14:textId="77777777" w:rsidR="00B4397D" w:rsidRPr="00C4637B" w:rsidRDefault="00B4397D" w:rsidP="008B783E">
      <w:pPr>
        <w:pStyle w:val="SemEspaamento"/>
        <w:ind w:left="42" w:right="134"/>
        <w:rPr>
          <w:lang w:val="pt-BR"/>
        </w:rPr>
      </w:pPr>
    </w:p>
    <w:p w14:paraId="4E92BCCE" w14:textId="77777777" w:rsidR="00C4637B" w:rsidRDefault="00C4637B" w:rsidP="008B783E">
      <w:pPr>
        <w:numPr>
          <w:ilvl w:val="1"/>
          <w:numId w:val="17"/>
        </w:numPr>
        <w:spacing w:line="320" w:lineRule="atLeast"/>
        <w:ind w:left="42" w:right="134" w:firstLine="0"/>
        <w:jc w:val="both"/>
        <w:rPr>
          <w:rFonts w:ascii="Arial Narrow" w:hAnsi="Arial Narrow"/>
          <w:sz w:val="24"/>
          <w:szCs w:val="24"/>
          <w:lang w:val="pt-BR"/>
        </w:rPr>
      </w:pPr>
      <w:r w:rsidRPr="00C4637B">
        <w:rPr>
          <w:rFonts w:ascii="Arial Narrow" w:hAnsi="Arial Narrow"/>
          <w:sz w:val="24"/>
          <w:szCs w:val="24"/>
          <w:lang w:val="pt-BR"/>
        </w:rPr>
        <w:t xml:space="preserve">Na hipótese prevista no subitem </w:t>
      </w:r>
      <w:r w:rsidR="00B4397D">
        <w:rPr>
          <w:rFonts w:ascii="Arial Narrow" w:hAnsi="Arial Narrow"/>
          <w:sz w:val="24"/>
          <w:szCs w:val="24"/>
          <w:lang w:val="pt-BR"/>
        </w:rPr>
        <w:t>20</w:t>
      </w:r>
      <w:r w:rsidRPr="00C4637B">
        <w:rPr>
          <w:rFonts w:ascii="Arial Narrow" w:hAnsi="Arial Narrow"/>
          <w:sz w:val="24"/>
          <w:szCs w:val="24"/>
          <w:lang w:val="pt-BR"/>
        </w:rPr>
        <w:t>.6, o prazo de pagamento será contado a partir de sua reapresentação, devidamente regularizado.</w:t>
      </w:r>
    </w:p>
    <w:p w14:paraId="6E62092B" w14:textId="77777777" w:rsidR="00B4397D" w:rsidRPr="00C4637B" w:rsidRDefault="00B4397D" w:rsidP="008B783E">
      <w:pPr>
        <w:pStyle w:val="SemEspaamento"/>
        <w:ind w:left="42" w:right="134"/>
        <w:rPr>
          <w:lang w:val="pt-BR"/>
        </w:rPr>
      </w:pPr>
    </w:p>
    <w:p w14:paraId="4206AAC3" w14:textId="64B80946" w:rsidR="00C4637B" w:rsidRDefault="00C4637B" w:rsidP="008B783E">
      <w:pPr>
        <w:numPr>
          <w:ilvl w:val="1"/>
          <w:numId w:val="17"/>
        </w:numPr>
        <w:spacing w:line="320" w:lineRule="atLeast"/>
        <w:ind w:left="42" w:right="134" w:firstLine="0"/>
        <w:jc w:val="both"/>
        <w:rPr>
          <w:rFonts w:ascii="Arial Narrow" w:hAnsi="Arial Narrow"/>
          <w:sz w:val="24"/>
          <w:szCs w:val="24"/>
          <w:lang w:val="pt-BR"/>
        </w:rPr>
      </w:pPr>
      <w:r w:rsidRPr="00C4637B">
        <w:rPr>
          <w:rFonts w:ascii="Arial Narrow" w:hAnsi="Arial Narrow"/>
          <w:sz w:val="24"/>
          <w:szCs w:val="24"/>
          <w:lang w:val="pt-BR"/>
        </w:rPr>
        <w:t xml:space="preserve">Deverão ser pagos somente os </w:t>
      </w:r>
      <w:r w:rsidR="00A6659F">
        <w:rPr>
          <w:rFonts w:ascii="Arial Narrow" w:hAnsi="Arial Narrow"/>
          <w:sz w:val="24"/>
          <w:szCs w:val="24"/>
          <w:lang w:val="pt-BR"/>
        </w:rPr>
        <w:t>produtos</w:t>
      </w:r>
      <w:r w:rsidRPr="00C4637B">
        <w:rPr>
          <w:rFonts w:ascii="Arial Narrow" w:hAnsi="Arial Narrow"/>
          <w:sz w:val="24"/>
          <w:szCs w:val="24"/>
          <w:lang w:val="pt-BR"/>
        </w:rPr>
        <w:t xml:space="preserve"> efetivamente </w:t>
      </w:r>
      <w:r w:rsidR="00A6659F">
        <w:rPr>
          <w:rFonts w:ascii="Arial Narrow" w:hAnsi="Arial Narrow"/>
          <w:sz w:val="24"/>
          <w:szCs w:val="24"/>
          <w:lang w:val="pt-BR"/>
        </w:rPr>
        <w:t>entregues</w:t>
      </w:r>
      <w:r w:rsidRPr="00C4637B">
        <w:rPr>
          <w:rFonts w:ascii="Arial Narrow" w:hAnsi="Arial Narrow"/>
          <w:sz w:val="24"/>
          <w:szCs w:val="24"/>
          <w:lang w:val="pt-BR"/>
        </w:rPr>
        <w:t xml:space="preserve"> e aceitos pela fiscalização do Município.</w:t>
      </w:r>
    </w:p>
    <w:p w14:paraId="14D1C34C" w14:textId="06E9CEBB" w:rsidR="00B4397D" w:rsidRPr="00BB6992" w:rsidRDefault="00B4397D" w:rsidP="008B783E">
      <w:pPr>
        <w:numPr>
          <w:ilvl w:val="1"/>
          <w:numId w:val="17"/>
        </w:numPr>
        <w:pBdr>
          <w:top w:val="nil"/>
          <w:left w:val="nil"/>
          <w:bottom w:val="nil"/>
          <w:right w:val="nil"/>
          <w:between w:val="nil"/>
        </w:pBdr>
        <w:tabs>
          <w:tab w:val="left" w:pos="993"/>
        </w:tabs>
        <w:spacing w:before="240" w:line="276" w:lineRule="auto"/>
        <w:ind w:left="42" w:right="134" w:hanging="11"/>
        <w:jc w:val="both"/>
        <w:rPr>
          <w:rFonts w:ascii="Arial Narrow" w:hAnsi="Arial Narrow" w:cs="Arial"/>
          <w:sz w:val="24"/>
          <w:szCs w:val="24"/>
        </w:rPr>
      </w:pPr>
      <w:r w:rsidRPr="00BB6992">
        <w:rPr>
          <w:rFonts w:ascii="Arial Narrow" w:eastAsia="Calibri" w:hAnsi="Arial Narrow"/>
          <w:iCs/>
          <w:sz w:val="24"/>
          <w:szCs w:val="24"/>
        </w:rPr>
        <w:t xml:space="preserve">Conforme decisão do Supremo Tribunal Federal (Tema de repercussão geral 1130), sobre a </w:t>
      </w:r>
      <w:r w:rsidRPr="00BB6992">
        <w:rPr>
          <w:rFonts w:ascii="Arial Narrow" w:eastAsia="Calibri" w:hAnsi="Arial Narrow"/>
          <w:b/>
          <w:bCs/>
          <w:iCs/>
          <w:sz w:val="24"/>
          <w:szCs w:val="24"/>
        </w:rPr>
        <w:t>obrigação dos Municípios emitir a retenção do IR</w:t>
      </w:r>
      <w:r w:rsidR="00F650C5" w:rsidRPr="00BB6992">
        <w:rPr>
          <w:rFonts w:ascii="Arial Narrow" w:eastAsia="Calibri" w:hAnsi="Arial Narrow"/>
          <w:b/>
          <w:bCs/>
          <w:iCs/>
          <w:sz w:val="24"/>
          <w:szCs w:val="24"/>
        </w:rPr>
        <w:t xml:space="preserve"> </w:t>
      </w:r>
      <w:r w:rsidRPr="00BB6992">
        <w:rPr>
          <w:rFonts w:ascii="Arial Narrow" w:eastAsia="Calibri" w:hAnsi="Arial Narrow"/>
          <w:b/>
          <w:bCs/>
          <w:iCs/>
          <w:sz w:val="24"/>
          <w:szCs w:val="24"/>
        </w:rPr>
        <w:t>na fonte</w:t>
      </w:r>
      <w:r w:rsidRPr="00BB6992">
        <w:rPr>
          <w:rFonts w:ascii="Arial Narrow" w:eastAsia="Calibri" w:hAnsi="Arial Narrow"/>
          <w:iCs/>
          <w:sz w:val="24"/>
          <w:szCs w:val="24"/>
        </w:rPr>
        <w:t xml:space="preserve"> em atenção a Instrução Normativa da RF nº 1.234/2012, bem como, Decreto Municipal nº 5.849/2023, as empresas vencedoras/contratadas </w:t>
      </w:r>
      <w:r w:rsidRPr="00BB6992">
        <w:rPr>
          <w:rFonts w:ascii="Arial Narrow" w:eastAsia="Calibri" w:hAnsi="Arial Narrow"/>
          <w:b/>
          <w:bCs/>
          <w:iCs/>
          <w:sz w:val="24"/>
          <w:szCs w:val="24"/>
        </w:rPr>
        <w:t>na emissão de suas notas fiscais</w:t>
      </w:r>
      <w:r w:rsidRPr="00BB6992">
        <w:rPr>
          <w:rFonts w:ascii="Arial Narrow" w:eastAsia="Calibri" w:hAnsi="Arial Narrow"/>
          <w:iCs/>
          <w:sz w:val="24"/>
          <w:szCs w:val="24"/>
        </w:rPr>
        <w:t xml:space="preserve"> deverão preenche-las com as descrições dos itens constantes na Ordem de Fornecimento, bem como quantidade, valor unitário, valor total de cada item e valor total da nota, COM OS </w:t>
      </w:r>
      <w:r w:rsidRPr="00BB6992">
        <w:rPr>
          <w:rFonts w:ascii="Arial Narrow" w:eastAsia="Calibri" w:hAnsi="Arial Narrow"/>
          <w:b/>
          <w:bCs/>
          <w:iCs/>
          <w:sz w:val="24"/>
          <w:szCs w:val="24"/>
        </w:rPr>
        <w:t>DESTAQUES</w:t>
      </w:r>
      <w:r w:rsidRPr="00BB6992">
        <w:rPr>
          <w:rFonts w:ascii="Arial Narrow" w:eastAsia="Calibri" w:hAnsi="Arial Narrow"/>
          <w:iCs/>
          <w:sz w:val="24"/>
          <w:szCs w:val="24"/>
        </w:rPr>
        <w:t xml:space="preserve"> no rodapé da NF </w:t>
      </w:r>
      <w:r w:rsidRPr="00BB6992">
        <w:rPr>
          <w:rFonts w:ascii="Arial Narrow" w:eastAsia="Calibri" w:hAnsi="Arial Narrow"/>
          <w:b/>
          <w:bCs/>
          <w:iCs/>
          <w:sz w:val="24"/>
          <w:szCs w:val="24"/>
        </w:rPr>
        <w:t>DOS IMPOSTOS A SER RETIDO NA FONTE NO CASO DO IRRF, e o ISSQN Conforme Lei Federal nº 116/2003 e Código Tributário Municipal</w:t>
      </w:r>
      <w:r w:rsidRPr="00BB6992">
        <w:rPr>
          <w:rFonts w:ascii="Arial Narrow" w:eastAsia="Calibri" w:hAnsi="Arial Narrow"/>
          <w:iCs/>
          <w:sz w:val="24"/>
          <w:szCs w:val="24"/>
        </w:rPr>
        <w:t>.</w:t>
      </w:r>
    </w:p>
    <w:p w14:paraId="4E3E06E3" w14:textId="77777777" w:rsidR="00B4397D" w:rsidRPr="00C4637B" w:rsidRDefault="00B4397D" w:rsidP="008B783E">
      <w:pPr>
        <w:spacing w:line="320" w:lineRule="atLeast"/>
        <w:ind w:left="42" w:right="134"/>
        <w:jc w:val="both"/>
        <w:rPr>
          <w:rFonts w:ascii="Arial Narrow" w:hAnsi="Arial Narrow"/>
          <w:sz w:val="24"/>
          <w:szCs w:val="24"/>
          <w:lang w:val="pt-BR"/>
        </w:rPr>
      </w:pPr>
    </w:p>
    <w:p w14:paraId="3C9B08DC" w14:textId="7B9C9175" w:rsidR="00C4637B" w:rsidRPr="0051533D" w:rsidRDefault="00C4637B" w:rsidP="008B783E">
      <w:pPr>
        <w:pStyle w:val="PargrafodaLista"/>
        <w:numPr>
          <w:ilvl w:val="0"/>
          <w:numId w:val="39"/>
        </w:numPr>
        <w:shd w:val="clear" w:color="auto" w:fill="D9D9D9" w:themeFill="background1" w:themeFillShade="D9"/>
        <w:spacing w:line="320" w:lineRule="atLeast"/>
        <w:ind w:left="42" w:right="134" w:firstLine="0"/>
        <w:rPr>
          <w:rFonts w:ascii="Arial Narrow" w:hAnsi="Arial Narrow"/>
          <w:b/>
          <w:bCs/>
          <w:sz w:val="28"/>
          <w:szCs w:val="24"/>
          <w:lang w:val="pt-BR"/>
        </w:rPr>
      </w:pPr>
      <w:r w:rsidRPr="0051533D">
        <w:rPr>
          <w:rFonts w:ascii="Arial Narrow" w:hAnsi="Arial Narrow"/>
          <w:b/>
          <w:bCs/>
          <w:sz w:val="28"/>
          <w:szCs w:val="24"/>
          <w:lang w:val="pt-BR"/>
        </w:rPr>
        <w:t xml:space="preserve">DA GESTÃO E FISCALIZAÇÃO </w:t>
      </w:r>
      <w:r w:rsidR="008924D6" w:rsidRPr="0051533D">
        <w:rPr>
          <w:rFonts w:ascii="Arial Narrow" w:hAnsi="Arial Narrow"/>
          <w:b/>
          <w:bCs/>
          <w:sz w:val="28"/>
          <w:szCs w:val="24"/>
          <w:lang w:val="pt-BR"/>
        </w:rPr>
        <w:t>DA ATA DE REGISTROS DE PREÇOS</w:t>
      </w:r>
    </w:p>
    <w:p w14:paraId="22AFA3F5" w14:textId="358864D5" w:rsidR="00C4637B" w:rsidRPr="0051533D" w:rsidRDefault="00C4637B" w:rsidP="008B783E">
      <w:pPr>
        <w:pStyle w:val="PargrafodaLista"/>
        <w:numPr>
          <w:ilvl w:val="1"/>
          <w:numId w:val="39"/>
        </w:numPr>
        <w:spacing w:line="320" w:lineRule="atLeast"/>
        <w:ind w:left="42" w:right="134" w:firstLine="0"/>
        <w:rPr>
          <w:rFonts w:ascii="Arial Narrow" w:hAnsi="Arial Narrow"/>
          <w:sz w:val="24"/>
          <w:szCs w:val="24"/>
          <w:lang w:val="pt-BR"/>
        </w:rPr>
      </w:pPr>
      <w:r w:rsidRPr="0051533D">
        <w:rPr>
          <w:rFonts w:ascii="Arial Narrow" w:hAnsi="Arial Narrow"/>
          <w:sz w:val="24"/>
          <w:szCs w:val="24"/>
          <w:lang w:val="pt-BR"/>
        </w:rPr>
        <w:t xml:space="preserve">A gestão e fiscalização </w:t>
      </w:r>
      <w:r w:rsidR="00C155F5" w:rsidRPr="0051533D">
        <w:rPr>
          <w:rFonts w:ascii="Arial Narrow" w:hAnsi="Arial Narrow"/>
          <w:sz w:val="24"/>
          <w:szCs w:val="24"/>
          <w:lang w:val="pt-BR"/>
        </w:rPr>
        <w:t xml:space="preserve">da Ata de Registros de Preços </w:t>
      </w:r>
      <w:r w:rsidRPr="0051533D">
        <w:rPr>
          <w:rFonts w:ascii="Arial Narrow" w:hAnsi="Arial Narrow"/>
          <w:sz w:val="24"/>
          <w:szCs w:val="24"/>
          <w:lang w:val="pt-BR"/>
        </w:rPr>
        <w:t>serão realizados conforme definido no TERMO DE REFERÊNCIA – ANEXO I do Edital.</w:t>
      </w:r>
    </w:p>
    <w:p w14:paraId="4731C525" w14:textId="77777777" w:rsidR="00AA5403" w:rsidRPr="00C4637B" w:rsidRDefault="00AA5403" w:rsidP="008B783E">
      <w:pPr>
        <w:pStyle w:val="SemEspaamento"/>
        <w:ind w:left="42" w:right="134"/>
        <w:rPr>
          <w:lang w:val="pt-BR"/>
        </w:rPr>
      </w:pPr>
    </w:p>
    <w:p w14:paraId="5B64FFCC" w14:textId="3D58A5AB" w:rsidR="00C4637B" w:rsidRPr="0051533D" w:rsidRDefault="00C4637B" w:rsidP="008B783E">
      <w:pPr>
        <w:pStyle w:val="PargrafodaLista"/>
        <w:numPr>
          <w:ilvl w:val="1"/>
          <w:numId w:val="39"/>
        </w:numPr>
        <w:spacing w:line="320" w:lineRule="atLeast"/>
        <w:ind w:left="42" w:right="134" w:firstLine="0"/>
        <w:rPr>
          <w:rFonts w:ascii="Arial Narrow" w:hAnsi="Arial Narrow"/>
          <w:sz w:val="24"/>
          <w:szCs w:val="24"/>
          <w:lang w:val="pt-BR"/>
        </w:rPr>
      </w:pPr>
      <w:r w:rsidRPr="0051533D">
        <w:rPr>
          <w:rFonts w:ascii="Arial Narrow" w:hAnsi="Arial Narrow"/>
          <w:sz w:val="24"/>
          <w:szCs w:val="24"/>
          <w:lang w:val="pt-BR"/>
        </w:rPr>
        <w:t xml:space="preserve">A execução </w:t>
      </w:r>
      <w:r w:rsidR="00C155F5" w:rsidRPr="0051533D">
        <w:rPr>
          <w:rFonts w:ascii="Arial Narrow" w:hAnsi="Arial Narrow"/>
          <w:sz w:val="24"/>
          <w:szCs w:val="24"/>
          <w:lang w:val="pt-BR"/>
        </w:rPr>
        <w:t xml:space="preserve">da Ata de Registros de Preços </w:t>
      </w:r>
      <w:r w:rsidRPr="0051533D">
        <w:rPr>
          <w:rFonts w:ascii="Arial Narrow" w:hAnsi="Arial Narrow"/>
          <w:sz w:val="24"/>
          <w:szCs w:val="24"/>
          <w:lang w:val="pt-BR"/>
        </w:rPr>
        <w:t xml:space="preserve">deverá ser acompanhada e fiscalizada pelo(s) fiscal(is) </w:t>
      </w:r>
      <w:r w:rsidR="0087448F" w:rsidRPr="0051533D">
        <w:rPr>
          <w:rFonts w:ascii="Arial Narrow" w:hAnsi="Arial Narrow"/>
          <w:sz w:val="24"/>
          <w:szCs w:val="24"/>
          <w:lang w:val="pt-BR"/>
        </w:rPr>
        <w:t>da Ata de Registros de Preços</w:t>
      </w:r>
      <w:r w:rsidRPr="0051533D">
        <w:rPr>
          <w:rFonts w:ascii="Arial Narrow" w:hAnsi="Arial Narrow"/>
          <w:sz w:val="24"/>
          <w:szCs w:val="24"/>
          <w:lang w:val="pt-BR"/>
        </w:rPr>
        <w:t xml:space="preserve">, ou pelos respectivos substitutos, nos termos do art. 117, caput, da Lei n. 14.133/2021. </w:t>
      </w:r>
    </w:p>
    <w:p w14:paraId="13CF2E6D" w14:textId="0BEEE74C" w:rsidR="003244DD" w:rsidRPr="00915986" w:rsidRDefault="003244DD" w:rsidP="008B783E">
      <w:pPr>
        <w:pStyle w:val="Nivel2"/>
        <w:numPr>
          <w:ilvl w:val="0"/>
          <w:numId w:val="0"/>
        </w:numPr>
        <w:tabs>
          <w:tab w:val="left" w:pos="851"/>
          <w:tab w:val="left" w:pos="993"/>
        </w:tabs>
        <w:spacing w:before="240"/>
        <w:ind w:left="42" w:right="134"/>
        <w:rPr>
          <w:rFonts w:ascii="Arial Narrow" w:hAnsi="Arial Narrow"/>
          <w:sz w:val="24"/>
          <w:szCs w:val="24"/>
        </w:rPr>
      </w:pPr>
      <w:r>
        <w:rPr>
          <w:rFonts w:ascii="Arial Narrow" w:hAnsi="Arial Narrow"/>
          <w:sz w:val="24"/>
          <w:szCs w:val="24"/>
        </w:rPr>
        <w:t>2</w:t>
      </w:r>
      <w:r w:rsidR="002250DD">
        <w:rPr>
          <w:rFonts w:ascii="Arial Narrow" w:hAnsi="Arial Narrow"/>
          <w:sz w:val="24"/>
          <w:szCs w:val="24"/>
        </w:rPr>
        <w:t>1</w:t>
      </w:r>
      <w:r>
        <w:rPr>
          <w:rFonts w:ascii="Arial Narrow" w:hAnsi="Arial Narrow"/>
          <w:sz w:val="24"/>
          <w:szCs w:val="24"/>
        </w:rPr>
        <w:t xml:space="preserve">.3. </w:t>
      </w:r>
      <w:r w:rsidRPr="00915986">
        <w:rPr>
          <w:rFonts w:ascii="Arial Narrow" w:hAnsi="Arial Narrow"/>
          <w:sz w:val="24"/>
          <w:szCs w:val="24"/>
        </w:rPr>
        <w:t>Os preços inicialmente contratados são fixos e irreajustáveis no prazo de um ano contado da data do orçamento estimado</w:t>
      </w:r>
      <w:r w:rsidR="003E52BA">
        <w:rPr>
          <w:rFonts w:ascii="Arial Narrow" w:hAnsi="Arial Narrow"/>
          <w:sz w:val="24"/>
          <w:szCs w:val="24"/>
        </w:rPr>
        <w:t>.</w:t>
      </w:r>
    </w:p>
    <w:p w14:paraId="0E34BF9A" w14:textId="7B23565C" w:rsidR="003244DD" w:rsidRPr="00915986" w:rsidRDefault="003244DD" w:rsidP="008B783E">
      <w:pPr>
        <w:pStyle w:val="Nivel2"/>
        <w:numPr>
          <w:ilvl w:val="0"/>
          <w:numId w:val="0"/>
        </w:numPr>
        <w:tabs>
          <w:tab w:val="left" w:pos="851"/>
          <w:tab w:val="left" w:pos="993"/>
        </w:tabs>
        <w:spacing w:before="240"/>
        <w:ind w:left="42" w:right="134"/>
        <w:rPr>
          <w:rFonts w:ascii="Arial Narrow" w:hAnsi="Arial Narrow"/>
          <w:sz w:val="24"/>
          <w:szCs w:val="24"/>
        </w:rPr>
      </w:pPr>
      <w:r>
        <w:rPr>
          <w:rFonts w:ascii="Arial Narrow" w:hAnsi="Arial Narrow"/>
          <w:sz w:val="24"/>
          <w:szCs w:val="24"/>
        </w:rPr>
        <w:t>2</w:t>
      </w:r>
      <w:r w:rsidR="002250DD">
        <w:rPr>
          <w:rFonts w:ascii="Arial Narrow" w:hAnsi="Arial Narrow"/>
          <w:sz w:val="24"/>
          <w:szCs w:val="24"/>
        </w:rPr>
        <w:t>1</w:t>
      </w:r>
      <w:r>
        <w:rPr>
          <w:rFonts w:ascii="Arial Narrow" w:hAnsi="Arial Narrow"/>
          <w:sz w:val="24"/>
          <w:szCs w:val="24"/>
        </w:rPr>
        <w:t xml:space="preserve">.4. </w:t>
      </w:r>
      <w:r w:rsidRPr="00915986">
        <w:rPr>
          <w:rFonts w:ascii="Arial Narrow" w:hAnsi="Arial Narrow"/>
          <w:sz w:val="24"/>
          <w:szCs w:val="24"/>
        </w:rPr>
        <w:t xml:space="preserve">Após o interregno de um ano, e independentemente de pedido do Contratado, os preços iniciais serão reajustados, mediante a aplicação, pelo Contratante, do </w:t>
      </w:r>
      <w:r w:rsidR="003E52BA">
        <w:rPr>
          <w:rFonts w:ascii="Arial Narrow" w:hAnsi="Arial Narrow"/>
          <w:sz w:val="24"/>
          <w:szCs w:val="24"/>
        </w:rPr>
        <w:t>Í</w:t>
      </w:r>
      <w:r w:rsidRPr="00915986">
        <w:rPr>
          <w:rFonts w:ascii="Arial Narrow" w:hAnsi="Arial Narrow"/>
          <w:sz w:val="24"/>
          <w:szCs w:val="24"/>
        </w:rPr>
        <w:t xml:space="preserve">ndice </w:t>
      </w:r>
      <w:r w:rsidR="003E52BA">
        <w:rPr>
          <w:rFonts w:ascii="Arial Narrow" w:hAnsi="Arial Narrow"/>
          <w:sz w:val="24"/>
          <w:szCs w:val="24"/>
        </w:rPr>
        <w:t xml:space="preserve">Nacional de Preços ao Consumidor Amplo Especial </w:t>
      </w:r>
      <w:r w:rsidRPr="00915986">
        <w:rPr>
          <w:rFonts w:ascii="Arial Narrow" w:hAnsi="Arial Narrow"/>
          <w:sz w:val="24"/>
          <w:szCs w:val="24"/>
        </w:rPr>
        <w:t>(</w:t>
      </w:r>
      <w:r w:rsidR="003E52BA">
        <w:rPr>
          <w:rFonts w:ascii="Arial Narrow" w:hAnsi="Arial Narrow"/>
          <w:sz w:val="24"/>
          <w:szCs w:val="24"/>
        </w:rPr>
        <w:t>IPCA-E</w:t>
      </w:r>
      <w:r w:rsidRPr="00915986">
        <w:rPr>
          <w:rFonts w:ascii="Arial Narrow" w:hAnsi="Arial Narrow"/>
          <w:sz w:val="24"/>
          <w:szCs w:val="24"/>
        </w:rPr>
        <w:t>), exclusivamente para as obrigações iniciadas e concluídas após a ocorrência da anualidade</w:t>
      </w:r>
      <w:r w:rsidR="003E52BA">
        <w:rPr>
          <w:rFonts w:ascii="Arial Narrow" w:hAnsi="Arial Narrow"/>
          <w:sz w:val="24"/>
          <w:szCs w:val="24"/>
        </w:rPr>
        <w:t>.</w:t>
      </w:r>
      <w:r w:rsidRPr="00915986">
        <w:rPr>
          <w:rFonts w:ascii="Arial Narrow" w:hAnsi="Arial Narrow"/>
          <w:sz w:val="24"/>
          <w:szCs w:val="24"/>
        </w:rPr>
        <w:t xml:space="preserve"> </w:t>
      </w:r>
    </w:p>
    <w:p w14:paraId="18A72CAC" w14:textId="6EB2DB23" w:rsidR="003244DD" w:rsidRPr="00915986" w:rsidRDefault="003244DD" w:rsidP="008B783E">
      <w:pPr>
        <w:pStyle w:val="Nivel2"/>
        <w:numPr>
          <w:ilvl w:val="0"/>
          <w:numId w:val="0"/>
        </w:numPr>
        <w:tabs>
          <w:tab w:val="left" w:pos="851"/>
          <w:tab w:val="left" w:pos="993"/>
        </w:tabs>
        <w:spacing w:before="240"/>
        <w:ind w:left="42" w:right="134"/>
        <w:rPr>
          <w:rFonts w:ascii="Arial Narrow" w:hAnsi="Arial Narrow"/>
          <w:sz w:val="24"/>
          <w:szCs w:val="24"/>
        </w:rPr>
      </w:pPr>
      <w:r>
        <w:rPr>
          <w:rFonts w:ascii="Arial Narrow" w:hAnsi="Arial Narrow"/>
          <w:sz w:val="24"/>
          <w:szCs w:val="24"/>
        </w:rPr>
        <w:t>2</w:t>
      </w:r>
      <w:r w:rsidR="002250DD">
        <w:rPr>
          <w:rFonts w:ascii="Arial Narrow" w:hAnsi="Arial Narrow"/>
          <w:sz w:val="24"/>
          <w:szCs w:val="24"/>
        </w:rPr>
        <w:t>1</w:t>
      </w:r>
      <w:r>
        <w:rPr>
          <w:rFonts w:ascii="Arial Narrow" w:hAnsi="Arial Narrow"/>
          <w:sz w:val="24"/>
          <w:szCs w:val="24"/>
        </w:rPr>
        <w:t xml:space="preserve">.5. </w:t>
      </w:r>
      <w:r w:rsidRPr="00915986">
        <w:rPr>
          <w:rFonts w:ascii="Arial Narrow" w:hAnsi="Arial Narrow"/>
          <w:sz w:val="24"/>
          <w:szCs w:val="24"/>
        </w:rPr>
        <w:t>Nos reajustes subsequentes ao primeiro, o interregno mínimo de um ano será contado a partir dos efeitos financeiros do último reajuste.</w:t>
      </w:r>
    </w:p>
    <w:p w14:paraId="60697F06" w14:textId="7EB49E0C" w:rsidR="003244DD" w:rsidRPr="00915986" w:rsidRDefault="003244DD" w:rsidP="008B783E">
      <w:pPr>
        <w:pStyle w:val="Nivel2"/>
        <w:numPr>
          <w:ilvl w:val="0"/>
          <w:numId w:val="0"/>
        </w:numPr>
        <w:tabs>
          <w:tab w:val="left" w:pos="851"/>
          <w:tab w:val="left" w:pos="993"/>
        </w:tabs>
        <w:spacing w:before="240"/>
        <w:ind w:left="42" w:right="134"/>
        <w:rPr>
          <w:rFonts w:ascii="Arial Narrow" w:hAnsi="Arial Narrow"/>
          <w:sz w:val="24"/>
          <w:szCs w:val="24"/>
        </w:rPr>
      </w:pPr>
      <w:r>
        <w:rPr>
          <w:rFonts w:ascii="Arial Narrow" w:hAnsi="Arial Narrow"/>
          <w:sz w:val="24"/>
          <w:szCs w:val="24"/>
        </w:rPr>
        <w:t>2</w:t>
      </w:r>
      <w:r w:rsidR="002250DD">
        <w:rPr>
          <w:rFonts w:ascii="Arial Narrow" w:hAnsi="Arial Narrow"/>
          <w:sz w:val="24"/>
          <w:szCs w:val="24"/>
        </w:rPr>
        <w:t>1</w:t>
      </w:r>
      <w:r>
        <w:rPr>
          <w:rFonts w:ascii="Arial Narrow" w:hAnsi="Arial Narrow"/>
          <w:sz w:val="24"/>
          <w:szCs w:val="24"/>
        </w:rPr>
        <w:t xml:space="preserve">.6. </w:t>
      </w:r>
      <w:r w:rsidRPr="00915986">
        <w:rPr>
          <w:rFonts w:ascii="Arial Narrow" w:hAnsi="Arial Narrow"/>
          <w:sz w:val="24"/>
          <w:szCs w:val="24"/>
        </w:rPr>
        <w:t>No caso de atraso ou não divulgação do(s) índice (s) de reajustamento, o Contratante pagará ao Contratado a importância calculada pela última variação conhecida, liquidando a diferença correspondente tão logo seja(m) divulgado(s) o(s) índice(s) definitivo(s).</w:t>
      </w:r>
    </w:p>
    <w:p w14:paraId="4A3B0064" w14:textId="5A65976F" w:rsidR="003244DD" w:rsidRPr="00915986" w:rsidRDefault="003244DD" w:rsidP="008B783E">
      <w:pPr>
        <w:pStyle w:val="Nivel2"/>
        <w:numPr>
          <w:ilvl w:val="0"/>
          <w:numId w:val="0"/>
        </w:numPr>
        <w:tabs>
          <w:tab w:val="left" w:pos="851"/>
          <w:tab w:val="left" w:pos="993"/>
        </w:tabs>
        <w:spacing w:before="240"/>
        <w:ind w:left="42" w:right="134"/>
        <w:rPr>
          <w:rFonts w:ascii="Arial Narrow" w:hAnsi="Arial Narrow"/>
          <w:sz w:val="24"/>
          <w:szCs w:val="24"/>
        </w:rPr>
      </w:pPr>
      <w:r>
        <w:rPr>
          <w:rFonts w:ascii="Arial Narrow" w:hAnsi="Arial Narrow"/>
          <w:sz w:val="24"/>
          <w:szCs w:val="24"/>
        </w:rPr>
        <w:t>2</w:t>
      </w:r>
      <w:r w:rsidR="002250DD">
        <w:rPr>
          <w:rFonts w:ascii="Arial Narrow" w:hAnsi="Arial Narrow"/>
          <w:sz w:val="24"/>
          <w:szCs w:val="24"/>
        </w:rPr>
        <w:t>1</w:t>
      </w:r>
      <w:r>
        <w:rPr>
          <w:rFonts w:ascii="Arial Narrow" w:hAnsi="Arial Narrow"/>
          <w:sz w:val="24"/>
          <w:szCs w:val="24"/>
        </w:rPr>
        <w:t xml:space="preserve">.7. </w:t>
      </w:r>
      <w:r w:rsidRPr="00915986">
        <w:rPr>
          <w:rFonts w:ascii="Arial Narrow" w:hAnsi="Arial Narrow"/>
          <w:sz w:val="24"/>
          <w:szCs w:val="24"/>
        </w:rPr>
        <w:t>Nas aferições finais, o(s) índice(s) utilizado(s) para reajuste será(ão), obrigatoriamente, o(s) definitivo(s).</w:t>
      </w:r>
    </w:p>
    <w:p w14:paraId="548AD5CB" w14:textId="777E42CA" w:rsidR="003244DD" w:rsidRPr="00915986" w:rsidRDefault="003244DD" w:rsidP="008B783E">
      <w:pPr>
        <w:pStyle w:val="Nivel2"/>
        <w:numPr>
          <w:ilvl w:val="0"/>
          <w:numId w:val="0"/>
        </w:numPr>
        <w:tabs>
          <w:tab w:val="left" w:pos="851"/>
          <w:tab w:val="left" w:pos="993"/>
        </w:tabs>
        <w:spacing w:before="240"/>
        <w:ind w:left="42" w:right="134"/>
        <w:rPr>
          <w:rFonts w:ascii="Arial Narrow" w:hAnsi="Arial Narrow"/>
          <w:sz w:val="24"/>
          <w:szCs w:val="24"/>
        </w:rPr>
      </w:pPr>
      <w:r>
        <w:rPr>
          <w:rFonts w:ascii="Arial Narrow" w:hAnsi="Arial Narrow"/>
          <w:sz w:val="24"/>
          <w:szCs w:val="24"/>
        </w:rPr>
        <w:t>2</w:t>
      </w:r>
      <w:r w:rsidR="002250DD">
        <w:rPr>
          <w:rFonts w:ascii="Arial Narrow" w:hAnsi="Arial Narrow"/>
          <w:sz w:val="24"/>
          <w:szCs w:val="24"/>
        </w:rPr>
        <w:t>1</w:t>
      </w:r>
      <w:r>
        <w:rPr>
          <w:rFonts w:ascii="Arial Narrow" w:hAnsi="Arial Narrow"/>
          <w:sz w:val="24"/>
          <w:szCs w:val="24"/>
        </w:rPr>
        <w:t xml:space="preserve">.8. </w:t>
      </w:r>
      <w:r w:rsidRPr="00915986">
        <w:rPr>
          <w:rFonts w:ascii="Arial Narrow" w:hAnsi="Arial Narrow"/>
          <w:sz w:val="24"/>
          <w:szCs w:val="24"/>
        </w:rPr>
        <w:t>Caso o(s) índice(s) estabelecido(s) para reajustamento venha(m) a ser extinto(s) ou de qualquer forma não possa(m) mais ser utilizado(s), será(ão) adotado(s), em substituição, o(s) que vier(em) a ser determinado(s) pela legislação então em vigor.</w:t>
      </w:r>
    </w:p>
    <w:p w14:paraId="6D38A1F0" w14:textId="2D066E77" w:rsidR="003244DD" w:rsidRPr="00915986" w:rsidRDefault="003244DD" w:rsidP="008B783E">
      <w:pPr>
        <w:pStyle w:val="Nivel2"/>
        <w:numPr>
          <w:ilvl w:val="0"/>
          <w:numId w:val="0"/>
        </w:numPr>
        <w:tabs>
          <w:tab w:val="left" w:pos="851"/>
          <w:tab w:val="left" w:pos="993"/>
        </w:tabs>
        <w:spacing w:before="240"/>
        <w:ind w:left="42" w:right="134"/>
        <w:rPr>
          <w:rFonts w:ascii="Arial Narrow" w:hAnsi="Arial Narrow"/>
          <w:sz w:val="24"/>
          <w:szCs w:val="24"/>
        </w:rPr>
      </w:pPr>
      <w:r>
        <w:rPr>
          <w:rFonts w:ascii="Arial Narrow" w:hAnsi="Arial Narrow"/>
          <w:sz w:val="24"/>
          <w:szCs w:val="24"/>
        </w:rPr>
        <w:t>2</w:t>
      </w:r>
      <w:r w:rsidR="002250DD">
        <w:rPr>
          <w:rFonts w:ascii="Arial Narrow" w:hAnsi="Arial Narrow"/>
          <w:sz w:val="24"/>
          <w:szCs w:val="24"/>
        </w:rPr>
        <w:t>1</w:t>
      </w:r>
      <w:r>
        <w:rPr>
          <w:rFonts w:ascii="Arial Narrow" w:hAnsi="Arial Narrow"/>
          <w:sz w:val="24"/>
          <w:szCs w:val="24"/>
        </w:rPr>
        <w:t xml:space="preserve">.9. </w:t>
      </w:r>
      <w:r w:rsidRPr="00915986">
        <w:rPr>
          <w:rFonts w:ascii="Arial Narrow" w:hAnsi="Arial Narrow"/>
          <w:sz w:val="24"/>
          <w:szCs w:val="24"/>
        </w:rPr>
        <w:t>Na ausência de previsão legal quanto ao índice substituto, as partes elegerão novo índice oficial, para reajustamento do preço do valor remanescente, por meio de termo aditivo.</w:t>
      </w:r>
    </w:p>
    <w:p w14:paraId="644D469D" w14:textId="0BE8425F" w:rsidR="003244DD" w:rsidRDefault="003244DD" w:rsidP="008B783E">
      <w:pPr>
        <w:pStyle w:val="Nivel2"/>
        <w:numPr>
          <w:ilvl w:val="0"/>
          <w:numId w:val="0"/>
        </w:numPr>
        <w:tabs>
          <w:tab w:val="left" w:pos="851"/>
          <w:tab w:val="left" w:pos="993"/>
        </w:tabs>
        <w:spacing w:before="240"/>
        <w:ind w:left="42" w:right="134"/>
        <w:rPr>
          <w:rFonts w:ascii="Arial Narrow" w:hAnsi="Arial Narrow"/>
          <w:sz w:val="24"/>
          <w:szCs w:val="24"/>
        </w:rPr>
      </w:pPr>
      <w:r>
        <w:rPr>
          <w:rFonts w:ascii="Arial Narrow" w:hAnsi="Arial Narrow"/>
          <w:sz w:val="24"/>
          <w:szCs w:val="24"/>
        </w:rPr>
        <w:t>2</w:t>
      </w:r>
      <w:r w:rsidR="002250DD">
        <w:rPr>
          <w:rFonts w:ascii="Arial Narrow" w:hAnsi="Arial Narrow"/>
          <w:sz w:val="24"/>
          <w:szCs w:val="24"/>
        </w:rPr>
        <w:t>1</w:t>
      </w:r>
      <w:r>
        <w:rPr>
          <w:rFonts w:ascii="Arial Narrow" w:hAnsi="Arial Narrow"/>
          <w:sz w:val="24"/>
          <w:szCs w:val="24"/>
        </w:rPr>
        <w:t xml:space="preserve">.10. </w:t>
      </w:r>
      <w:r w:rsidRPr="00915986">
        <w:rPr>
          <w:rFonts w:ascii="Arial Narrow" w:hAnsi="Arial Narrow"/>
          <w:sz w:val="24"/>
          <w:szCs w:val="24"/>
        </w:rPr>
        <w:t>O reajuste será realizado por apostilamento.</w:t>
      </w:r>
    </w:p>
    <w:p w14:paraId="7E939B84" w14:textId="77777777" w:rsidR="00C4637B" w:rsidRPr="007A4C50" w:rsidRDefault="00C4637B" w:rsidP="008B783E">
      <w:pPr>
        <w:numPr>
          <w:ilvl w:val="0"/>
          <w:numId w:val="39"/>
        </w:numPr>
        <w:shd w:val="clear" w:color="auto" w:fill="D9D9D9" w:themeFill="background1" w:themeFillShade="D9"/>
        <w:spacing w:line="320" w:lineRule="atLeast"/>
        <w:ind w:left="42" w:right="134" w:firstLine="0"/>
        <w:jc w:val="both"/>
        <w:rPr>
          <w:rFonts w:ascii="Arial Narrow" w:hAnsi="Arial Narrow"/>
          <w:b/>
          <w:bCs/>
          <w:sz w:val="28"/>
          <w:szCs w:val="24"/>
          <w:lang w:val="pt-BR"/>
        </w:rPr>
      </w:pPr>
      <w:r w:rsidRPr="007A4C50">
        <w:rPr>
          <w:rFonts w:ascii="Arial Narrow" w:hAnsi="Arial Narrow"/>
          <w:b/>
          <w:bCs/>
          <w:sz w:val="28"/>
          <w:szCs w:val="24"/>
          <w:lang w:val="pt-BR"/>
        </w:rPr>
        <w:t>DAS SANÇÕES ADMINISTRATIVAS</w:t>
      </w:r>
    </w:p>
    <w:p w14:paraId="5B28793F" w14:textId="77777777" w:rsidR="000E6C67" w:rsidRDefault="00926A87" w:rsidP="008B783E">
      <w:pPr>
        <w:spacing w:line="320" w:lineRule="atLeast"/>
        <w:ind w:left="42" w:right="134"/>
        <w:jc w:val="both"/>
        <w:rPr>
          <w:rFonts w:ascii="Arial Narrow" w:hAnsi="Arial Narrow"/>
          <w:sz w:val="24"/>
          <w:szCs w:val="24"/>
          <w:lang w:val="pt-BR"/>
        </w:rPr>
      </w:pPr>
      <w:r>
        <w:rPr>
          <w:rFonts w:ascii="Arial Narrow" w:hAnsi="Arial Narrow"/>
          <w:sz w:val="24"/>
          <w:szCs w:val="24"/>
          <w:lang w:val="pt-BR"/>
        </w:rPr>
        <w:t xml:space="preserve">22.1 </w:t>
      </w:r>
      <w:r w:rsidR="005674A7" w:rsidRPr="00E57C17">
        <w:rPr>
          <w:rFonts w:ascii="Arial Narrow" w:hAnsi="Arial Narrow"/>
          <w:sz w:val="24"/>
          <w:szCs w:val="24"/>
          <w:lang w:val="pt-BR"/>
        </w:rPr>
        <w:t>A futura CONTRATADA ficará sujeita, assegurados o contraditório e ampla defesa, no caso de execução insatisfatória dos serviços, por inexecução total ou parcial, ou ainda cobranças de procedimentos não realizados ou indevidos, omissão e outras faltas, bem como pelo descumprimento de quaisquer das condições  constantes neste Edital, de acordo com as penalidades descritas no Decreto Municipal nº 6313/2025, de 29 de abril de 2025, publicado no Diário Oficial do Município (Assomasul) nº 3834 em</w:t>
      </w:r>
      <w:r w:rsidR="00E57C17">
        <w:rPr>
          <w:rFonts w:ascii="Arial Narrow" w:hAnsi="Arial Narrow"/>
          <w:sz w:val="24"/>
          <w:szCs w:val="24"/>
          <w:lang w:val="pt-BR"/>
        </w:rPr>
        <w:t xml:space="preserve"> 07 de maio de 2025, páginas 89 a </w:t>
      </w:r>
      <w:r w:rsidR="005674A7" w:rsidRPr="00E57C17">
        <w:rPr>
          <w:rFonts w:ascii="Arial Narrow" w:hAnsi="Arial Narrow"/>
          <w:sz w:val="24"/>
          <w:szCs w:val="24"/>
          <w:lang w:val="pt-BR"/>
        </w:rPr>
        <w:t xml:space="preserve">98. </w:t>
      </w:r>
    </w:p>
    <w:p w14:paraId="00A96296" w14:textId="77777777" w:rsidR="000E6C67" w:rsidRDefault="000E6C67" w:rsidP="008B783E">
      <w:pPr>
        <w:spacing w:line="320" w:lineRule="atLeast"/>
        <w:ind w:left="42" w:right="134"/>
        <w:jc w:val="both"/>
        <w:rPr>
          <w:rFonts w:ascii="Arial Narrow" w:hAnsi="Arial Narrow"/>
          <w:sz w:val="24"/>
          <w:szCs w:val="24"/>
          <w:lang w:val="pt-BR"/>
        </w:rPr>
      </w:pPr>
    </w:p>
    <w:p w14:paraId="35824337" w14:textId="1D2600D7" w:rsidR="00B85D6C" w:rsidRDefault="00926A87" w:rsidP="008B783E">
      <w:pPr>
        <w:spacing w:line="320" w:lineRule="atLeast"/>
        <w:ind w:left="42" w:right="134"/>
        <w:jc w:val="both"/>
        <w:rPr>
          <w:rFonts w:ascii="Arial Narrow" w:hAnsi="Arial Narrow"/>
          <w:sz w:val="24"/>
          <w:szCs w:val="24"/>
          <w:lang w:val="pt-BR"/>
        </w:rPr>
      </w:pPr>
      <w:r>
        <w:rPr>
          <w:rFonts w:ascii="Arial Narrow" w:hAnsi="Arial Narrow"/>
          <w:sz w:val="24"/>
          <w:szCs w:val="24"/>
          <w:lang w:val="pt-BR"/>
        </w:rPr>
        <w:t xml:space="preserve">22.2. </w:t>
      </w:r>
      <w:r w:rsidR="00B85D6C">
        <w:rPr>
          <w:rFonts w:ascii="Arial Narrow" w:hAnsi="Arial Narrow"/>
          <w:sz w:val="24"/>
          <w:szCs w:val="24"/>
          <w:lang w:val="pt-BR"/>
        </w:rPr>
        <w:t xml:space="preserve">A aplicação das sanções aqui previstas não exclui, em hipótese alguma, a obrigação de reparação integral dos danos causados. </w:t>
      </w:r>
    </w:p>
    <w:p w14:paraId="6076C74D" w14:textId="77777777" w:rsidR="00AA5403" w:rsidRPr="00C4637B" w:rsidRDefault="00AA5403" w:rsidP="008B783E">
      <w:pPr>
        <w:pStyle w:val="SemEspaamento"/>
        <w:ind w:left="42" w:right="134"/>
        <w:rPr>
          <w:lang w:val="pt-BR"/>
        </w:rPr>
      </w:pPr>
    </w:p>
    <w:p w14:paraId="47C8C5BD" w14:textId="77777777" w:rsidR="00C4637B" w:rsidRPr="007A4C50" w:rsidRDefault="00C4637B" w:rsidP="008B783E">
      <w:pPr>
        <w:numPr>
          <w:ilvl w:val="0"/>
          <w:numId w:val="39"/>
        </w:numPr>
        <w:shd w:val="clear" w:color="auto" w:fill="D9D9D9" w:themeFill="background1" w:themeFillShade="D9"/>
        <w:spacing w:line="320" w:lineRule="atLeast"/>
        <w:ind w:left="42" w:right="134" w:firstLine="0"/>
        <w:jc w:val="both"/>
        <w:rPr>
          <w:rFonts w:ascii="Arial Narrow" w:hAnsi="Arial Narrow"/>
          <w:b/>
          <w:bCs/>
          <w:sz w:val="28"/>
          <w:szCs w:val="24"/>
          <w:lang w:val="pt-BR"/>
        </w:rPr>
      </w:pPr>
      <w:r w:rsidRPr="007A4C50">
        <w:rPr>
          <w:rFonts w:ascii="Arial Narrow" w:hAnsi="Arial Narrow"/>
          <w:b/>
          <w:bCs/>
          <w:sz w:val="28"/>
          <w:szCs w:val="24"/>
          <w:lang w:val="pt-BR"/>
        </w:rPr>
        <w:t>DAS DISPOSIÇÕES FINAIS</w:t>
      </w:r>
    </w:p>
    <w:p w14:paraId="7C56CBA8" w14:textId="77777777" w:rsidR="00C4637B" w:rsidRDefault="00C4637B" w:rsidP="008B783E">
      <w:pPr>
        <w:numPr>
          <w:ilvl w:val="1"/>
          <w:numId w:val="39"/>
        </w:numPr>
        <w:spacing w:line="320" w:lineRule="atLeast"/>
        <w:ind w:left="42" w:right="134" w:firstLine="0"/>
        <w:jc w:val="both"/>
        <w:rPr>
          <w:rFonts w:ascii="Arial Narrow" w:hAnsi="Arial Narrow"/>
          <w:bCs/>
          <w:sz w:val="24"/>
          <w:szCs w:val="24"/>
          <w:lang w:val="pt-BR"/>
        </w:rPr>
      </w:pPr>
      <w:r w:rsidRPr="00C4637B">
        <w:rPr>
          <w:rFonts w:ascii="Arial Narrow" w:hAnsi="Arial Narrow"/>
          <w:bCs/>
          <w:sz w:val="24"/>
          <w:szCs w:val="24"/>
          <w:lang w:val="pt-BR"/>
        </w:rPr>
        <w:t xml:space="preserve">As licitantes declaram ter pleno conhecimento dos elementos constantes deste Edital, bem como de </w:t>
      </w:r>
      <w:r w:rsidRPr="00C4637B">
        <w:rPr>
          <w:rFonts w:ascii="Arial Narrow" w:hAnsi="Arial Narrow"/>
          <w:bCs/>
          <w:sz w:val="24"/>
          <w:szCs w:val="24"/>
          <w:lang w:val="pt-BR"/>
        </w:rPr>
        <w:lastRenderedPageBreak/>
        <w:t>todas as condições gerais e peculiaridades ao cumprimento do objeto licitado, sendo vedado invocar, posteriormente, qualquer desconhecimento quanto aos mesmos.</w:t>
      </w:r>
    </w:p>
    <w:p w14:paraId="28CFF0BB" w14:textId="77777777" w:rsidR="00AA5403" w:rsidRPr="00C4637B" w:rsidRDefault="00AA5403" w:rsidP="008B783E">
      <w:pPr>
        <w:pStyle w:val="SemEspaamento"/>
        <w:ind w:left="42" w:right="134"/>
        <w:rPr>
          <w:lang w:val="pt-BR"/>
        </w:rPr>
      </w:pPr>
    </w:p>
    <w:p w14:paraId="4C5303C9" w14:textId="77777777" w:rsidR="00C4637B" w:rsidRDefault="00C4637B" w:rsidP="008B783E">
      <w:pPr>
        <w:numPr>
          <w:ilvl w:val="1"/>
          <w:numId w:val="39"/>
        </w:numPr>
        <w:spacing w:line="320" w:lineRule="atLeast"/>
        <w:ind w:left="42" w:right="134" w:firstLine="0"/>
        <w:jc w:val="both"/>
        <w:rPr>
          <w:rFonts w:ascii="Arial Narrow" w:hAnsi="Arial Narrow"/>
          <w:sz w:val="24"/>
          <w:szCs w:val="24"/>
        </w:rPr>
      </w:pPr>
      <w:r w:rsidRPr="00C4637B">
        <w:rPr>
          <w:rFonts w:ascii="Arial Narrow" w:hAnsi="Arial Narrow"/>
          <w:sz w:val="24"/>
          <w:szCs w:val="24"/>
        </w:rPr>
        <w:t>Pela elaboração da proposta, as licitantes não terão direito a auferir qualquer vantagem, remuneração ou indenização.</w:t>
      </w:r>
    </w:p>
    <w:p w14:paraId="27C5054C" w14:textId="77777777" w:rsidR="00AA5403" w:rsidRPr="00C4637B" w:rsidRDefault="00AA5403" w:rsidP="008B783E">
      <w:pPr>
        <w:pStyle w:val="SemEspaamento"/>
        <w:ind w:left="42" w:right="134"/>
      </w:pPr>
    </w:p>
    <w:p w14:paraId="4C68EED4" w14:textId="1A486687" w:rsidR="00C4637B" w:rsidRPr="00AE6F6E" w:rsidRDefault="00C4637B" w:rsidP="008B783E">
      <w:pPr>
        <w:pStyle w:val="PargrafodaLista"/>
        <w:numPr>
          <w:ilvl w:val="1"/>
          <w:numId w:val="39"/>
        </w:numPr>
        <w:spacing w:line="320" w:lineRule="atLeast"/>
        <w:ind w:left="42" w:right="134" w:firstLine="0"/>
        <w:rPr>
          <w:rFonts w:ascii="Arial Narrow" w:hAnsi="Arial Narrow"/>
          <w:sz w:val="24"/>
          <w:szCs w:val="24"/>
        </w:rPr>
      </w:pPr>
      <w:r w:rsidRPr="00AE6F6E">
        <w:rPr>
          <w:rFonts w:ascii="Arial Narrow" w:hAnsi="Arial Narrow"/>
          <w:sz w:val="24"/>
          <w:szCs w:val="24"/>
        </w:rPr>
        <w:t xml:space="preserve">Esta Licitação será anulada se ocorrer ilegalidade no seu processamento ou julgamento, podendo ser revogada, a juízo exclusivo do autoridade superior do Município de </w:t>
      </w:r>
      <w:r w:rsidR="00AA5403" w:rsidRPr="00AE6F6E">
        <w:rPr>
          <w:rFonts w:ascii="Arial Narrow" w:hAnsi="Arial Narrow"/>
          <w:sz w:val="24"/>
          <w:szCs w:val="24"/>
        </w:rPr>
        <w:t>Brasilândia</w:t>
      </w:r>
      <w:r w:rsidR="00AE6F6E" w:rsidRPr="00AE6F6E">
        <w:rPr>
          <w:rFonts w:ascii="Arial Narrow" w:hAnsi="Arial Narrow"/>
          <w:sz w:val="24"/>
          <w:szCs w:val="24"/>
        </w:rPr>
        <w:t xml:space="preserve"> -</w:t>
      </w:r>
      <w:r w:rsidR="00AA5403" w:rsidRPr="00AE6F6E">
        <w:rPr>
          <w:rFonts w:ascii="Arial Narrow" w:hAnsi="Arial Narrow"/>
          <w:sz w:val="24"/>
          <w:szCs w:val="24"/>
        </w:rPr>
        <w:t xml:space="preserve"> MS</w:t>
      </w:r>
      <w:r w:rsidRPr="00AE6F6E">
        <w:rPr>
          <w:rFonts w:ascii="Arial Narrow" w:hAnsi="Arial Narrow"/>
          <w:sz w:val="24"/>
          <w:szCs w:val="24"/>
        </w:rPr>
        <w:t>, se for considerada inoportuna ou inconveniente ao serviço público, sem que caiba direito a qualquer indenização.</w:t>
      </w:r>
    </w:p>
    <w:p w14:paraId="709F1A06" w14:textId="77777777" w:rsidR="00AA5403" w:rsidRPr="00C4637B" w:rsidRDefault="00AA5403" w:rsidP="008B783E">
      <w:pPr>
        <w:pStyle w:val="SemEspaamento"/>
        <w:ind w:left="42" w:right="134"/>
      </w:pPr>
    </w:p>
    <w:p w14:paraId="22B63E4F" w14:textId="77777777" w:rsidR="00C4637B" w:rsidRDefault="00C4637B" w:rsidP="008B783E">
      <w:pPr>
        <w:numPr>
          <w:ilvl w:val="1"/>
          <w:numId w:val="39"/>
        </w:numPr>
        <w:spacing w:line="320" w:lineRule="atLeast"/>
        <w:ind w:left="42" w:right="134" w:firstLine="0"/>
        <w:jc w:val="both"/>
        <w:rPr>
          <w:rFonts w:ascii="Arial Narrow" w:hAnsi="Arial Narrow"/>
          <w:sz w:val="24"/>
          <w:szCs w:val="24"/>
        </w:rPr>
      </w:pPr>
      <w:r w:rsidRPr="00C4637B">
        <w:rPr>
          <w:rFonts w:ascii="Arial Narrow" w:hAnsi="Arial Narrow"/>
          <w:sz w:val="24"/>
          <w:szCs w:val="24"/>
        </w:rPr>
        <w:t>A Administração poderá, em qualquer fase da licitação, promover diligência que, a seu exclusivo critério, julgar necessária, no sentido de obter esclarecimentos ou informações complementares.</w:t>
      </w:r>
    </w:p>
    <w:p w14:paraId="4481265B" w14:textId="77777777" w:rsidR="00AA5403" w:rsidRPr="00C4637B" w:rsidRDefault="00AA5403" w:rsidP="008B783E">
      <w:pPr>
        <w:pStyle w:val="SemEspaamento"/>
        <w:ind w:left="42" w:right="134"/>
      </w:pPr>
    </w:p>
    <w:p w14:paraId="29A939BE" w14:textId="77777777" w:rsidR="00AA5403" w:rsidRDefault="00C4637B" w:rsidP="008B783E">
      <w:pPr>
        <w:numPr>
          <w:ilvl w:val="1"/>
          <w:numId w:val="39"/>
        </w:numPr>
        <w:spacing w:line="320" w:lineRule="atLeast"/>
        <w:ind w:left="42" w:right="134" w:firstLine="0"/>
        <w:jc w:val="both"/>
        <w:rPr>
          <w:rFonts w:ascii="Arial Narrow" w:hAnsi="Arial Narrow"/>
          <w:sz w:val="24"/>
          <w:szCs w:val="24"/>
        </w:rPr>
      </w:pPr>
      <w:r w:rsidRPr="00C4637B">
        <w:rPr>
          <w:rFonts w:ascii="Arial Narrow" w:hAnsi="Arial Narrow"/>
          <w:sz w:val="24"/>
          <w:szCs w:val="24"/>
        </w:rPr>
        <w:t>As normas disciplinadoras desta Licitação serão interpretadas em favor da ampliação da disputa, respeitada a igualdade de oportunidade entre as licitantes e desde que não comprometam o interesse público, a finalidade e a segurança da contratação.</w:t>
      </w:r>
    </w:p>
    <w:p w14:paraId="5C18E8D7" w14:textId="77777777" w:rsidR="00AA5403" w:rsidRDefault="00AA5403" w:rsidP="008B783E">
      <w:pPr>
        <w:pStyle w:val="PargrafodaLista"/>
        <w:ind w:left="42" w:right="134"/>
        <w:rPr>
          <w:rFonts w:ascii="Arial Narrow" w:hAnsi="Arial Narrow" w:cs="Arial"/>
          <w:color w:val="000000"/>
          <w:sz w:val="24"/>
          <w:szCs w:val="24"/>
        </w:rPr>
      </w:pPr>
    </w:p>
    <w:p w14:paraId="42A97080" w14:textId="77777777" w:rsidR="00AA5403" w:rsidRPr="00AA5403" w:rsidRDefault="00AA5403" w:rsidP="008B783E">
      <w:pPr>
        <w:numPr>
          <w:ilvl w:val="1"/>
          <w:numId w:val="39"/>
        </w:numPr>
        <w:spacing w:line="320" w:lineRule="atLeast"/>
        <w:ind w:left="42" w:right="134" w:firstLine="0"/>
        <w:jc w:val="both"/>
        <w:rPr>
          <w:rFonts w:ascii="Arial Narrow" w:hAnsi="Arial Narrow"/>
          <w:sz w:val="24"/>
          <w:szCs w:val="24"/>
        </w:rPr>
      </w:pPr>
      <w:r w:rsidRPr="00AA5403">
        <w:rPr>
          <w:rFonts w:ascii="Arial Narrow" w:hAnsi="Arial Narrow" w:cs="Arial"/>
          <w:color w:val="000000"/>
          <w:sz w:val="24"/>
          <w:szCs w:val="24"/>
        </w:rPr>
        <w:t>Os casos omissos do presente Pregão serão solucionados pelo(a) Pregoeiro(a) com base na Legislação vigente, jurisprudencias e subsidiariamente conforme termos constantes no Termo de Referência, sem prejuízo à consulta e manifestação da Assessoria Jurídica do Município.</w:t>
      </w:r>
    </w:p>
    <w:p w14:paraId="4D5B4EAF" w14:textId="77777777" w:rsidR="001207A7" w:rsidRDefault="001207A7" w:rsidP="008B783E">
      <w:pPr>
        <w:pBdr>
          <w:top w:val="nil"/>
          <w:left w:val="nil"/>
          <w:bottom w:val="nil"/>
          <w:right w:val="nil"/>
          <w:between w:val="nil"/>
        </w:pBdr>
        <w:spacing w:before="200"/>
        <w:ind w:left="42" w:right="134"/>
        <w:jc w:val="both"/>
        <w:rPr>
          <w:rFonts w:ascii="Arial Narrow" w:hAnsi="Arial Narrow" w:cs="Arial"/>
          <w:sz w:val="24"/>
          <w:szCs w:val="24"/>
        </w:rPr>
      </w:pPr>
    </w:p>
    <w:p w14:paraId="794DA3A8" w14:textId="4FB3970E" w:rsidR="002C5415" w:rsidRDefault="002C5415" w:rsidP="008B783E">
      <w:pPr>
        <w:pBdr>
          <w:top w:val="nil"/>
          <w:left w:val="nil"/>
          <w:bottom w:val="nil"/>
          <w:right w:val="nil"/>
          <w:between w:val="nil"/>
        </w:pBdr>
        <w:spacing w:before="200"/>
        <w:ind w:left="42" w:right="134"/>
        <w:jc w:val="both"/>
        <w:rPr>
          <w:rFonts w:ascii="Arial Narrow" w:hAnsi="Arial Narrow" w:cs="Arial"/>
          <w:sz w:val="24"/>
          <w:szCs w:val="24"/>
        </w:rPr>
      </w:pPr>
      <w:r w:rsidRPr="002D3B25">
        <w:rPr>
          <w:rFonts w:ascii="Arial Narrow" w:hAnsi="Arial Narrow" w:cs="Arial"/>
          <w:sz w:val="24"/>
          <w:szCs w:val="24"/>
        </w:rPr>
        <w:t>Brasilândia</w:t>
      </w:r>
      <w:r w:rsidR="001D3848">
        <w:rPr>
          <w:rFonts w:ascii="Arial Narrow" w:hAnsi="Arial Narrow" w:cs="Arial"/>
          <w:sz w:val="24"/>
          <w:szCs w:val="24"/>
        </w:rPr>
        <w:t>/</w:t>
      </w:r>
      <w:r w:rsidRPr="002D3B25">
        <w:rPr>
          <w:rFonts w:ascii="Arial Narrow" w:hAnsi="Arial Narrow" w:cs="Arial"/>
          <w:sz w:val="24"/>
          <w:szCs w:val="24"/>
        </w:rPr>
        <w:t xml:space="preserve">MS, </w:t>
      </w:r>
      <w:r w:rsidR="00FE492B">
        <w:rPr>
          <w:rFonts w:ascii="Arial Narrow" w:hAnsi="Arial Narrow" w:cs="Arial"/>
          <w:sz w:val="24"/>
          <w:szCs w:val="24"/>
        </w:rPr>
        <w:t>0</w:t>
      </w:r>
      <w:r w:rsidR="007477A0">
        <w:rPr>
          <w:rFonts w:ascii="Arial Narrow" w:hAnsi="Arial Narrow" w:cs="Arial"/>
          <w:sz w:val="24"/>
          <w:szCs w:val="24"/>
        </w:rPr>
        <w:t>2</w:t>
      </w:r>
      <w:r w:rsidR="009E374B">
        <w:rPr>
          <w:rFonts w:ascii="Arial Narrow" w:hAnsi="Arial Narrow" w:cs="Arial"/>
          <w:sz w:val="24"/>
          <w:szCs w:val="24"/>
        </w:rPr>
        <w:t xml:space="preserve"> </w:t>
      </w:r>
      <w:r w:rsidRPr="00BB6992">
        <w:rPr>
          <w:rFonts w:ascii="Arial Narrow" w:hAnsi="Arial Narrow" w:cs="Arial"/>
          <w:sz w:val="24"/>
          <w:szCs w:val="24"/>
        </w:rPr>
        <w:t xml:space="preserve">de </w:t>
      </w:r>
      <w:r w:rsidR="00FE492B">
        <w:rPr>
          <w:rFonts w:ascii="Arial Narrow" w:hAnsi="Arial Narrow" w:cs="Arial"/>
          <w:sz w:val="24"/>
          <w:szCs w:val="24"/>
        </w:rPr>
        <w:t>junho</w:t>
      </w:r>
      <w:r w:rsidRPr="00BB6992">
        <w:rPr>
          <w:rFonts w:ascii="Arial Narrow" w:hAnsi="Arial Narrow" w:cs="Arial"/>
          <w:sz w:val="24"/>
          <w:szCs w:val="24"/>
        </w:rPr>
        <w:t xml:space="preserve"> de 202</w:t>
      </w:r>
      <w:r w:rsidR="001D3848">
        <w:rPr>
          <w:rFonts w:ascii="Arial Narrow" w:hAnsi="Arial Narrow" w:cs="Arial"/>
          <w:sz w:val="24"/>
          <w:szCs w:val="24"/>
        </w:rPr>
        <w:t>6</w:t>
      </w:r>
      <w:r w:rsidRPr="00BB6992">
        <w:rPr>
          <w:rFonts w:ascii="Arial Narrow" w:hAnsi="Arial Narrow" w:cs="Arial"/>
          <w:sz w:val="24"/>
          <w:szCs w:val="24"/>
        </w:rPr>
        <w:t>.</w:t>
      </w:r>
    </w:p>
    <w:p w14:paraId="59BFFBDF" w14:textId="77777777" w:rsidR="001D3848" w:rsidRDefault="001D3848" w:rsidP="008B783E">
      <w:pPr>
        <w:pBdr>
          <w:top w:val="nil"/>
          <w:left w:val="nil"/>
          <w:bottom w:val="nil"/>
          <w:right w:val="nil"/>
          <w:between w:val="nil"/>
        </w:pBdr>
        <w:spacing w:before="200"/>
        <w:ind w:left="42" w:right="134"/>
        <w:jc w:val="both"/>
        <w:rPr>
          <w:rFonts w:ascii="Arial Narrow" w:hAnsi="Arial Narrow" w:cs="Arial"/>
          <w:sz w:val="24"/>
          <w:szCs w:val="24"/>
        </w:rPr>
      </w:pPr>
    </w:p>
    <w:p w14:paraId="4CF15A82" w14:textId="61D08DD9" w:rsidR="002C5415" w:rsidRPr="00BB6992" w:rsidRDefault="003E52BA" w:rsidP="008B783E">
      <w:pPr>
        <w:pStyle w:val="Ttulo1"/>
        <w:ind w:left="42" w:right="134"/>
        <w:jc w:val="center"/>
        <w:rPr>
          <w:rFonts w:ascii="Arial Narrow" w:hAnsi="Arial Narrow"/>
          <w:sz w:val="24"/>
          <w:szCs w:val="24"/>
        </w:rPr>
      </w:pPr>
      <w:r>
        <w:rPr>
          <w:rFonts w:ascii="Arial Narrow" w:hAnsi="Arial Narrow"/>
          <w:sz w:val="24"/>
          <w:szCs w:val="24"/>
        </w:rPr>
        <w:t>Eraldo de Azevedo Coelho</w:t>
      </w:r>
    </w:p>
    <w:p w14:paraId="622A1513" w14:textId="46D5AEAA" w:rsidR="002C5415" w:rsidRPr="002D3B25" w:rsidRDefault="003E52BA" w:rsidP="008B783E">
      <w:pPr>
        <w:pStyle w:val="Ttulo1"/>
        <w:ind w:left="42" w:right="134"/>
        <w:jc w:val="center"/>
        <w:rPr>
          <w:rFonts w:ascii="Arial Narrow" w:hAnsi="Arial Narrow"/>
          <w:sz w:val="24"/>
          <w:szCs w:val="24"/>
        </w:rPr>
      </w:pPr>
      <w:r>
        <w:rPr>
          <w:rFonts w:ascii="Arial Narrow" w:hAnsi="Arial Narrow"/>
          <w:sz w:val="24"/>
          <w:szCs w:val="24"/>
        </w:rPr>
        <w:t>Secretário de Governo</w:t>
      </w:r>
    </w:p>
    <w:p w14:paraId="71041B5C" w14:textId="77777777" w:rsidR="005309A4" w:rsidRDefault="005309A4" w:rsidP="008B783E">
      <w:pPr>
        <w:ind w:left="42" w:right="134"/>
        <w:jc w:val="center"/>
        <w:rPr>
          <w:rFonts w:ascii="Arial Narrow" w:hAnsi="Arial Narrow"/>
          <w:b/>
          <w:sz w:val="24"/>
          <w:szCs w:val="24"/>
        </w:rPr>
      </w:pPr>
    </w:p>
    <w:p w14:paraId="563D0B1D" w14:textId="77777777" w:rsidR="005309A4" w:rsidRDefault="005309A4" w:rsidP="008B783E">
      <w:pPr>
        <w:ind w:left="42" w:right="134"/>
        <w:jc w:val="center"/>
        <w:rPr>
          <w:rFonts w:ascii="Arial Narrow" w:hAnsi="Arial Narrow"/>
          <w:b/>
          <w:sz w:val="24"/>
          <w:szCs w:val="24"/>
        </w:rPr>
      </w:pPr>
    </w:p>
    <w:p w14:paraId="0B2FE1C5" w14:textId="77777777" w:rsidR="008B783E" w:rsidRDefault="008B783E" w:rsidP="00946CCA">
      <w:pPr>
        <w:ind w:right="134"/>
        <w:rPr>
          <w:rFonts w:ascii="Arial Narrow" w:hAnsi="Arial Narrow"/>
          <w:b/>
          <w:sz w:val="24"/>
          <w:szCs w:val="24"/>
        </w:rPr>
      </w:pPr>
    </w:p>
    <w:p w14:paraId="5A7B3D79" w14:textId="77777777" w:rsidR="001D61F4" w:rsidRDefault="001D61F4" w:rsidP="00946CCA">
      <w:pPr>
        <w:ind w:right="134"/>
        <w:rPr>
          <w:rFonts w:ascii="Arial Narrow" w:hAnsi="Arial Narrow"/>
          <w:b/>
          <w:sz w:val="24"/>
          <w:szCs w:val="24"/>
        </w:rPr>
      </w:pPr>
    </w:p>
    <w:p w14:paraId="1885F744" w14:textId="77777777" w:rsidR="001D61F4" w:rsidRDefault="001D61F4" w:rsidP="00946CCA">
      <w:pPr>
        <w:ind w:right="134"/>
        <w:rPr>
          <w:rFonts w:ascii="Arial Narrow" w:hAnsi="Arial Narrow"/>
          <w:b/>
          <w:sz w:val="24"/>
          <w:szCs w:val="24"/>
        </w:rPr>
      </w:pPr>
    </w:p>
    <w:p w14:paraId="4CFC9465" w14:textId="77777777" w:rsidR="001D61F4" w:rsidRDefault="001D61F4" w:rsidP="00946CCA">
      <w:pPr>
        <w:ind w:right="134"/>
        <w:rPr>
          <w:rFonts w:ascii="Arial Narrow" w:hAnsi="Arial Narrow"/>
          <w:b/>
          <w:sz w:val="24"/>
          <w:szCs w:val="24"/>
        </w:rPr>
      </w:pPr>
    </w:p>
    <w:p w14:paraId="74CEE17D" w14:textId="77777777" w:rsidR="001D61F4" w:rsidRDefault="001D61F4" w:rsidP="00946CCA">
      <w:pPr>
        <w:ind w:right="134"/>
        <w:rPr>
          <w:rFonts w:ascii="Arial Narrow" w:hAnsi="Arial Narrow"/>
          <w:b/>
          <w:sz w:val="24"/>
          <w:szCs w:val="24"/>
        </w:rPr>
      </w:pPr>
    </w:p>
    <w:p w14:paraId="7966D9E8" w14:textId="77777777" w:rsidR="001D61F4" w:rsidRDefault="001D61F4" w:rsidP="00946CCA">
      <w:pPr>
        <w:ind w:right="134"/>
        <w:rPr>
          <w:rFonts w:ascii="Arial Narrow" w:hAnsi="Arial Narrow"/>
          <w:b/>
          <w:sz w:val="24"/>
          <w:szCs w:val="24"/>
        </w:rPr>
      </w:pPr>
    </w:p>
    <w:p w14:paraId="35AD0814" w14:textId="77777777" w:rsidR="001D61F4" w:rsidRDefault="001D61F4" w:rsidP="00946CCA">
      <w:pPr>
        <w:ind w:right="134"/>
        <w:rPr>
          <w:rFonts w:ascii="Arial Narrow" w:hAnsi="Arial Narrow"/>
          <w:b/>
          <w:sz w:val="24"/>
          <w:szCs w:val="24"/>
        </w:rPr>
      </w:pPr>
    </w:p>
    <w:p w14:paraId="24DA8559" w14:textId="77777777" w:rsidR="001D61F4" w:rsidRDefault="001D61F4" w:rsidP="00946CCA">
      <w:pPr>
        <w:ind w:right="134"/>
        <w:rPr>
          <w:rFonts w:ascii="Arial Narrow" w:hAnsi="Arial Narrow"/>
          <w:b/>
          <w:sz w:val="24"/>
          <w:szCs w:val="24"/>
        </w:rPr>
      </w:pPr>
    </w:p>
    <w:p w14:paraId="4FCBC818" w14:textId="77777777" w:rsidR="001D61F4" w:rsidRDefault="001D61F4" w:rsidP="00946CCA">
      <w:pPr>
        <w:ind w:right="134"/>
        <w:rPr>
          <w:rFonts w:ascii="Arial Narrow" w:hAnsi="Arial Narrow"/>
          <w:b/>
          <w:sz w:val="24"/>
          <w:szCs w:val="24"/>
        </w:rPr>
      </w:pPr>
    </w:p>
    <w:p w14:paraId="34A99ADC" w14:textId="77777777" w:rsidR="001D61F4" w:rsidRDefault="001D61F4" w:rsidP="00946CCA">
      <w:pPr>
        <w:ind w:right="134"/>
        <w:rPr>
          <w:rFonts w:ascii="Arial Narrow" w:hAnsi="Arial Narrow"/>
          <w:b/>
          <w:sz w:val="24"/>
          <w:szCs w:val="24"/>
        </w:rPr>
      </w:pPr>
    </w:p>
    <w:p w14:paraId="3E299C15" w14:textId="77777777" w:rsidR="001D61F4" w:rsidRDefault="001D61F4" w:rsidP="00946CCA">
      <w:pPr>
        <w:ind w:right="134"/>
        <w:rPr>
          <w:rFonts w:ascii="Arial Narrow" w:hAnsi="Arial Narrow"/>
          <w:b/>
          <w:sz w:val="24"/>
          <w:szCs w:val="24"/>
        </w:rPr>
      </w:pPr>
    </w:p>
    <w:p w14:paraId="379D8EED" w14:textId="77777777" w:rsidR="001D61F4" w:rsidRDefault="001D61F4" w:rsidP="00946CCA">
      <w:pPr>
        <w:ind w:right="134"/>
        <w:rPr>
          <w:rFonts w:ascii="Arial Narrow" w:hAnsi="Arial Narrow"/>
          <w:b/>
          <w:sz w:val="24"/>
          <w:szCs w:val="24"/>
        </w:rPr>
      </w:pPr>
    </w:p>
    <w:p w14:paraId="6819C82C" w14:textId="77777777" w:rsidR="001D61F4" w:rsidRDefault="001D61F4" w:rsidP="00946CCA">
      <w:pPr>
        <w:ind w:right="134"/>
        <w:rPr>
          <w:rFonts w:ascii="Arial Narrow" w:hAnsi="Arial Narrow"/>
          <w:b/>
          <w:sz w:val="24"/>
          <w:szCs w:val="24"/>
        </w:rPr>
      </w:pPr>
    </w:p>
    <w:p w14:paraId="51783EDB" w14:textId="77777777" w:rsidR="001D61F4" w:rsidRDefault="001D61F4" w:rsidP="00946CCA">
      <w:pPr>
        <w:ind w:right="134"/>
        <w:rPr>
          <w:rFonts w:ascii="Arial Narrow" w:hAnsi="Arial Narrow"/>
          <w:b/>
          <w:sz w:val="24"/>
          <w:szCs w:val="24"/>
        </w:rPr>
      </w:pPr>
    </w:p>
    <w:p w14:paraId="44D03EDC" w14:textId="77777777" w:rsidR="001D61F4" w:rsidRDefault="001D61F4" w:rsidP="00946CCA">
      <w:pPr>
        <w:ind w:right="134"/>
        <w:rPr>
          <w:rFonts w:ascii="Arial Narrow" w:hAnsi="Arial Narrow"/>
          <w:b/>
          <w:sz w:val="24"/>
          <w:szCs w:val="24"/>
        </w:rPr>
      </w:pPr>
    </w:p>
    <w:p w14:paraId="4F5AE2AA" w14:textId="77777777" w:rsidR="001D61F4" w:rsidRDefault="001D61F4" w:rsidP="00946CCA">
      <w:pPr>
        <w:ind w:right="134"/>
        <w:rPr>
          <w:rFonts w:ascii="Arial Narrow" w:hAnsi="Arial Narrow"/>
          <w:b/>
          <w:sz w:val="24"/>
          <w:szCs w:val="24"/>
        </w:rPr>
      </w:pPr>
    </w:p>
    <w:p w14:paraId="312F2EDF" w14:textId="77777777" w:rsidR="001D61F4" w:rsidRDefault="001D61F4" w:rsidP="00946CCA">
      <w:pPr>
        <w:ind w:right="134"/>
        <w:rPr>
          <w:rFonts w:ascii="Arial Narrow" w:hAnsi="Arial Narrow"/>
          <w:b/>
          <w:sz w:val="24"/>
          <w:szCs w:val="24"/>
        </w:rPr>
      </w:pPr>
    </w:p>
    <w:p w14:paraId="1BE1E838" w14:textId="77777777" w:rsidR="001D61F4" w:rsidRDefault="001D61F4" w:rsidP="00946CCA">
      <w:pPr>
        <w:ind w:right="134"/>
        <w:rPr>
          <w:rFonts w:ascii="Arial Narrow" w:hAnsi="Arial Narrow"/>
          <w:b/>
          <w:sz w:val="24"/>
          <w:szCs w:val="24"/>
        </w:rPr>
      </w:pPr>
    </w:p>
    <w:p w14:paraId="16D35E9B" w14:textId="77777777" w:rsidR="001D61F4" w:rsidRDefault="001D61F4" w:rsidP="00946CCA">
      <w:pPr>
        <w:ind w:right="134"/>
        <w:rPr>
          <w:rFonts w:ascii="Arial Narrow" w:hAnsi="Arial Narrow"/>
          <w:b/>
          <w:sz w:val="24"/>
          <w:szCs w:val="24"/>
        </w:rPr>
      </w:pPr>
    </w:p>
    <w:p w14:paraId="7584516B" w14:textId="54368C65" w:rsidR="002C5415" w:rsidRPr="001D3848" w:rsidRDefault="002C5415" w:rsidP="008B783E">
      <w:pPr>
        <w:ind w:left="42" w:right="134"/>
        <w:jc w:val="center"/>
        <w:rPr>
          <w:rFonts w:ascii="Arial Narrow" w:hAnsi="Arial Narrow"/>
          <w:b/>
          <w:sz w:val="24"/>
          <w:szCs w:val="24"/>
        </w:rPr>
      </w:pPr>
      <w:r w:rsidRPr="001D3848">
        <w:rPr>
          <w:rFonts w:ascii="Arial Narrow" w:hAnsi="Arial Narrow"/>
          <w:b/>
          <w:sz w:val="24"/>
          <w:szCs w:val="24"/>
        </w:rPr>
        <w:t>ANEXO I</w:t>
      </w:r>
    </w:p>
    <w:p w14:paraId="70346A4F" w14:textId="54AE6FE3" w:rsidR="002C5415" w:rsidRPr="001D3848" w:rsidRDefault="002C5415" w:rsidP="008B783E">
      <w:pPr>
        <w:tabs>
          <w:tab w:val="left" w:pos="0"/>
          <w:tab w:val="center" w:pos="4536"/>
          <w:tab w:val="left" w:pos="6451"/>
        </w:tabs>
        <w:spacing w:line="236" w:lineRule="auto"/>
        <w:ind w:left="42" w:right="134"/>
        <w:jc w:val="center"/>
        <w:rPr>
          <w:rFonts w:ascii="Arial Narrow" w:eastAsia="Arial" w:hAnsi="Arial Narrow" w:cs="Arial"/>
          <w:b/>
          <w:sz w:val="24"/>
          <w:szCs w:val="24"/>
        </w:rPr>
      </w:pPr>
      <w:r w:rsidRPr="001D3848">
        <w:rPr>
          <w:rFonts w:ascii="Arial Narrow" w:eastAsia="Arial" w:hAnsi="Arial Narrow" w:cs="Arial"/>
          <w:b/>
          <w:sz w:val="24"/>
          <w:szCs w:val="24"/>
        </w:rPr>
        <w:t>TERMO DE REFERÊNCIA</w:t>
      </w:r>
    </w:p>
    <w:p w14:paraId="25DF3D08" w14:textId="51FA3800" w:rsidR="002C5415" w:rsidRPr="001D3848" w:rsidRDefault="002C5415" w:rsidP="008B783E">
      <w:pPr>
        <w:pStyle w:val="Ttulo1"/>
        <w:spacing w:before="94"/>
        <w:ind w:left="42" w:right="134"/>
        <w:jc w:val="center"/>
        <w:rPr>
          <w:rFonts w:ascii="Arial Narrow" w:hAnsi="Arial Narrow"/>
          <w:sz w:val="24"/>
          <w:szCs w:val="24"/>
        </w:rPr>
      </w:pPr>
      <w:r w:rsidRPr="001D3848">
        <w:rPr>
          <w:rFonts w:ascii="Arial Narrow" w:hAnsi="Arial Narrow"/>
          <w:sz w:val="24"/>
          <w:szCs w:val="24"/>
        </w:rPr>
        <w:t xml:space="preserve">PREGÃO PRESENCIAL Nº </w:t>
      </w:r>
      <w:r w:rsidR="00946CCA">
        <w:rPr>
          <w:rFonts w:ascii="Arial Narrow" w:hAnsi="Arial Narrow"/>
          <w:sz w:val="24"/>
          <w:szCs w:val="24"/>
        </w:rPr>
        <w:t>0</w:t>
      </w:r>
      <w:r w:rsidR="001D61F4">
        <w:rPr>
          <w:rFonts w:ascii="Arial Narrow" w:hAnsi="Arial Narrow"/>
          <w:sz w:val="24"/>
          <w:szCs w:val="24"/>
        </w:rPr>
        <w:t>13</w:t>
      </w:r>
      <w:r w:rsidRPr="001D3848">
        <w:rPr>
          <w:rFonts w:ascii="Arial Narrow" w:hAnsi="Arial Narrow"/>
          <w:sz w:val="24"/>
          <w:szCs w:val="24"/>
        </w:rPr>
        <w:t>/202</w:t>
      </w:r>
      <w:r w:rsidR="001D3848" w:rsidRPr="001D3848">
        <w:rPr>
          <w:rFonts w:ascii="Arial Narrow" w:hAnsi="Arial Narrow"/>
          <w:sz w:val="24"/>
          <w:szCs w:val="24"/>
        </w:rPr>
        <w:t>6</w:t>
      </w:r>
    </w:p>
    <w:p w14:paraId="0D4AC9D4" w14:textId="77777777" w:rsidR="004F0E4E" w:rsidRPr="001D3848" w:rsidRDefault="004F0E4E" w:rsidP="008B783E">
      <w:pPr>
        <w:spacing w:line="276" w:lineRule="auto"/>
        <w:ind w:left="42" w:right="134"/>
        <w:jc w:val="both"/>
        <w:rPr>
          <w:rFonts w:ascii="Arial Narrow" w:hAnsi="Arial Narrow"/>
          <w:b/>
          <w:bCs/>
          <w:sz w:val="24"/>
          <w:szCs w:val="24"/>
        </w:rPr>
      </w:pPr>
    </w:p>
    <w:p w14:paraId="4CF0EA42" w14:textId="77777777" w:rsidR="00A70B1F" w:rsidRPr="001D3848" w:rsidRDefault="00A70B1F" w:rsidP="008B783E">
      <w:pPr>
        <w:widowControl/>
        <w:numPr>
          <w:ilvl w:val="0"/>
          <w:numId w:val="29"/>
        </w:numPr>
        <w:autoSpaceDE w:val="0"/>
        <w:autoSpaceDN w:val="0"/>
        <w:adjustRightInd w:val="0"/>
        <w:spacing w:line="276" w:lineRule="auto"/>
        <w:ind w:left="42" w:right="134" w:firstLine="0"/>
        <w:jc w:val="both"/>
        <w:rPr>
          <w:rFonts w:ascii="Arial Narrow" w:eastAsia="MyriadPro-Regular" w:hAnsi="Arial Narrow" w:cs="Arial"/>
          <w:b/>
          <w:sz w:val="24"/>
          <w:szCs w:val="24"/>
        </w:rPr>
      </w:pPr>
      <w:r w:rsidRPr="001D3848">
        <w:rPr>
          <w:rFonts w:ascii="Arial Narrow" w:eastAsia="MyriadPro-Regular" w:hAnsi="Arial Narrow" w:cs="Arial"/>
          <w:b/>
          <w:sz w:val="24"/>
          <w:szCs w:val="24"/>
        </w:rPr>
        <w:t>OBJETO:</w:t>
      </w:r>
    </w:p>
    <w:p w14:paraId="0E05D84C" w14:textId="3EE1C70D" w:rsidR="001D3848" w:rsidRPr="001D3848" w:rsidRDefault="002F0E45" w:rsidP="008B783E">
      <w:pPr>
        <w:pStyle w:val="PargrafodaLista"/>
        <w:autoSpaceDE w:val="0"/>
        <w:autoSpaceDN w:val="0"/>
        <w:adjustRightInd w:val="0"/>
        <w:spacing w:line="276" w:lineRule="auto"/>
        <w:ind w:left="42" w:right="134" w:firstLine="0"/>
        <w:rPr>
          <w:rFonts w:ascii="Arial Narrow" w:hAnsi="Arial Narrow"/>
          <w:sz w:val="24"/>
          <w:szCs w:val="24"/>
        </w:rPr>
      </w:pPr>
      <w:r>
        <w:rPr>
          <w:rFonts w:ascii="Arial Narrow" w:hAnsi="Arial Narrow"/>
          <w:sz w:val="24"/>
          <w:szCs w:val="24"/>
        </w:rPr>
        <w:t>Aquisição de</w:t>
      </w:r>
      <w:r w:rsidR="001D61F4">
        <w:rPr>
          <w:rFonts w:ascii="Arial Narrow" w:hAnsi="Arial Narrow"/>
          <w:sz w:val="24"/>
          <w:szCs w:val="24"/>
        </w:rPr>
        <w:t xml:space="preserve"> uniformes esportivos visando atender as necessidades da Secretaria Municipal de Esporte e Lazer, para o exercício 2026.</w:t>
      </w:r>
    </w:p>
    <w:p w14:paraId="114784F9" w14:textId="3630F0DA" w:rsidR="001D3848" w:rsidRDefault="001D3848" w:rsidP="008B783E">
      <w:pPr>
        <w:autoSpaceDE w:val="0"/>
        <w:autoSpaceDN w:val="0"/>
        <w:adjustRightInd w:val="0"/>
        <w:spacing w:line="276" w:lineRule="auto"/>
        <w:ind w:left="42" w:right="134"/>
        <w:jc w:val="both"/>
        <w:rPr>
          <w:rFonts w:ascii="Arial Narrow" w:eastAsia="MyriadPro-Regular" w:hAnsi="Arial Narrow"/>
          <w:sz w:val="24"/>
          <w:szCs w:val="24"/>
        </w:rPr>
      </w:pPr>
      <w:r w:rsidRPr="001D3848">
        <w:rPr>
          <w:rFonts w:ascii="Arial Narrow" w:eastAsia="MyriadPro-Regular" w:hAnsi="Arial Narrow"/>
          <w:sz w:val="24"/>
          <w:szCs w:val="24"/>
        </w:rPr>
        <w:t xml:space="preserve">( X )  Natureza Comum  (   ) Natureza Especial </w:t>
      </w:r>
    </w:p>
    <w:tbl>
      <w:tblPr>
        <w:tblW w:w="4871" w:type="pct"/>
        <w:tblInd w:w="7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07"/>
        <w:gridCol w:w="6544"/>
        <w:gridCol w:w="1233"/>
        <w:gridCol w:w="897"/>
      </w:tblGrid>
      <w:tr w:rsidR="006A387A" w:rsidRPr="00F551BD" w14:paraId="347D78D3" w14:textId="77777777" w:rsidTr="008B783E">
        <w:trPr>
          <w:trHeight w:val="567"/>
        </w:trPr>
        <w:tc>
          <w:tcPr>
            <w:tcW w:w="377" w:type="pct"/>
            <w:tcBorders>
              <w:top w:val="single" w:sz="4" w:space="0" w:color="000000"/>
              <w:left w:val="single" w:sz="4" w:space="0" w:color="000000"/>
              <w:bottom w:val="single" w:sz="4" w:space="0" w:color="000000"/>
              <w:right w:val="single" w:sz="4" w:space="0" w:color="000000"/>
            </w:tcBorders>
            <w:shd w:val="clear" w:color="auto" w:fill="D9D9D9"/>
            <w:vAlign w:val="center"/>
          </w:tcPr>
          <w:p w14:paraId="373BC9EA" w14:textId="77777777" w:rsidR="006A387A" w:rsidRPr="00F551BD" w:rsidRDefault="006A387A" w:rsidP="008B783E">
            <w:pPr>
              <w:suppressAutoHyphens/>
              <w:spacing w:line="276" w:lineRule="auto"/>
              <w:ind w:left="-66" w:right="-59"/>
              <w:jc w:val="center"/>
              <w:rPr>
                <w:rFonts w:ascii="Arial Narrow" w:eastAsia="Arial" w:hAnsi="Arial Narrow"/>
                <w:b/>
                <w:bCs/>
                <w:sz w:val="20"/>
                <w:szCs w:val="20"/>
              </w:rPr>
            </w:pPr>
            <w:r w:rsidRPr="00F551BD">
              <w:rPr>
                <w:rFonts w:ascii="Arial Narrow" w:eastAsia="Arial" w:hAnsi="Arial Narrow"/>
                <w:b/>
                <w:bCs/>
                <w:sz w:val="20"/>
                <w:szCs w:val="20"/>
              </w:rPr>
              <w:t>ITEM</w:t>
            </w:r>
          </w:p>
        </w:tc>
        <w:tc>
          <w:tcPr>
            <w:tcW w:w="3488" w:type="pct"/>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0BBDDDB8" w14:textId="77777777" w:rsidR="006A387A" w:rsidRPr="00F551BD" w:rsidRDefault="006A387A" w:rsidP="008B783E">
            <w:pPr>
              <w:suppressAutoHyphens/>
              <w:spacing w:line="276" w:lineRule="auto"/>
              <w:ind w:left="-66" w:right="-59"/>
              <w:jc w:val="center"/>
              <w:rPr>
                <w:rFonts w:ascii="Arial Narrow" w:eastAsia="Arial" w:hAnsi="Arial Narrow"/>
                <w:sz w:val="20"/>
                <w:szCs w:val="20"/>
              </w:rPr>
            </w:pPr>
            <w:r w:rsidRPr="00F551BD">
              <w:rPr>
                <w:rFonts w:ascii="Arial Narrow" w:eastAsia="Arial" w:hAnsi="Arial Narrow"/>
                <w:b/>
                <w:bCs/>
                <w:sz w:val="20"/>
                <w:szCs w:val="20"/>
              </w:rPr>
              <w:t>DESCRIÇÃO</w:t>
            </w:r>
          </w:p>
        </w:tc>
        <w:tc>
          <w:tcPr>
            <w:tcW w:w="657" w:type="pct"/>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0DEF88CE" w14:textId="77777777" w:rsidR="006A387A" w:rsidRPr="00F551BD" w:rsidRDefault="006A387A" w:rsidP="008B783E">
            <w:pPr>
              <w:suppressAutoHyphens/>
              <w:spacing w:line="276" w:lineRule="auto"/>
              <w:ind w:left="-66" w:right="-59"/>
              <w:jc w:val="center"/>
              <w:rPr>
                <w:rFonts w:ascii="Arial Narrow" w:eastAsia="Arial" w:hAnsi="Arial Narrow"/>
                <w:sz w:val="20"/>
                <w:szCs w:val="20"/>
              </w:rPr>
            </w:pPr>
            <w:r w:rsidRPr="00F551BD">
              <w:rPr>
                <w:rFonts w:ascii="Arial Narrow" w:eastAsia="Arial" w:hAnsi="Arial Narrow"/>
                <w:b/>
                <w:bCs/>
                <w:sz w:val="20"/>
                <w:szCs w:val="20"/>
              </w:rPr>
              <w:t>UNIDADE</w:t>
            </w:r>
          </w:p>
        </w:tc>
        <w:tc>
          <w:tcPr>
            <w:tcW w:w="478" w:type="pct"/>
            <w:tcBorders>
              <w:top w:val="single" w:sz="4" w:space="0" w:color="000000"/>
              <w:left w:val="single" w:sz="4" w:space="0" w:color="000000"/>
              <w:bottom w:val="single" w:sz="4" w:space="0" w:color="000000"/>
              <w:right w:val="single" w:sz="4" w:space="0" w:color="000000"/>
            </w:tcBorders>
            <w:shd w:val="clear" w:color="auto" w:fill="D9D9D9"/>
            <w:vAlign w:val="center"/>
          </w:tcPr>
          <w:p w14:paraId="395FF9B7" w14:textId="77777777" w:rsidR="006A387A" w:rsidRPr="00F551BD" w:rsidRDefault="006A387A" w:rsidP="008B783E">
            <w:pPr>
              <w:suppressAutoHyphens/>
              <w:spacing w:line="276" w:lineRule="auto"/>
              <w:ind w:left="-66" w:right="-59"/>
              <w:jc w:val="center"/>
              <w:rPr>
                <w:rFonts w:ascii="Arial Narrow" w:eastAsia="Arial" w:hAnsi="Arial Narrow"/>
                <w:b/>
                <w:bCs/>
                <w:sz w:val="20"/>
                <w:szCs w:val="20"/>
              </w:rPr>
            </w:pPr>
            <w:r w:rsidRPr="00F551BD">
              <w:rPr>
                <w:rFonts w:ascii="Arial Narrow" w:eastAsia="Arial" w:hAnsi="Arial Narrow"/>
                <w:b/>
                <w:bCs/>
                <w:sz w:val="20"/>
                <w:szCs w:val="20"/>
              </w:rPr>
              <w:t>QTDE</w:t>
            </w:r>
          </w:p>
        </w:tc>
      </w:tr>
      <w:tr w:rsidR="00D5334F" w:rsidRPr="00F551BD" w14:paraId="4C8F87BA" w14:textId="77777777" w:rsidTr="005D1DEA">
        <w:trPr>
          <w:trHeight w:val="20"/>
        </w:trPr>
        <w:tc>
          <w:tcPr>
            <w:tcW w:w="377" w:type="pct"/>
            <w:tcBorders>
              <w:top w:val="single" w:sz="4" w:space="0" w:color="000000"/>
              <w:left w:val="single" w:sz="4" w:space="0" w:color="000000"/>
              <w:bottom w:val="single" w:sz="4" w:space="0" w:color="000000"/>
              <w:right w:val="single" w:sz="4" w:space="0" w:color="000000"/>
            </w:tcBorders>
            <w:vAlign w:val="center"/>
          </w:tcPr>
          <w:p w14:paraId="4C90FE95" w14:textId="77777777" w:rsidR="00D5334F" w:rsidRPr="00F551BD" w:rsidRDefault="00D5334F" w:rsidP="00D5334F">
            <w:pPr>
              <w:suppressAutoHyphens/>
              <w:spacing w:line="276" w:lineRule="auto"/>
              <w:ind w:left="-66" w:right="-59"/>
              <w:jc w:val="center"/>
              <w:rPr>
                <w:rFonts w:ascii="Arial Narrow" w:eastAsia="Arial" w:hAnsi="Arial Narrow"/>
                <w:sz w:val="20"/>
                <w:szCs w:val="20"/>
              </w:rPr>
            </w:pPr>
            <w:r>
              <w:rPr>
                <w:rFonts w:ascii="Arial Narrow" w:eastAsia="Arial" w:hAnsi="Arial Narrow"/>
                <w:sz w:val="20"/>
                <w:szCs w:val="20"/>
              </w:rPr>
              <w:t>1.</w:t>
            </w:r>
          </w:p>
        </w:tc>
        <w:tc>
          <w:tcPr>
            <w:tcW w:w="3488" w:type="pct"/>
            <w:tcBorders>
              <w:top w:val="single" w:sz="4" w:space="0" w:color="000000"/>
              <w:left w:val="single" w:sz="4" w:space="0" w:color="000000"/>
              <w:bottom w:val="single" w:sz="4" w:space="0" w:color="000000"/>
              <w:right w:val="single" w:sz="4" w:space="0" w:color="000000"/>
            </w:tcBorders>
          </w:tcPr>
          <w:p w14:paraId="7183825A" w14:textId="333E360C" w:rsidR="00D5334F" w:rsidRPr="00D5334F" w:rsidRDefault="00D5334F" w:rsidP="00D5334F">
            <w:pPr>
              <w:tabs>
                <w:tab w:val="left" w:pos="1005"/>
              </w:tabs>
              <w:suppressAutoHyphens/>
              <w:spacing w:line="276" w:lineRule="auto"/>
              <w:ind w:left="-66" w:right="-59"/>
              <w:jc w:val="both"/>
              <w:rPr>
                <w:rFonts w:ascii="Arial Narrow" w:hAnsi="Arial Narrow" w:cs="Arial"/>
                <w:sz w:val="20"/>
                <w:szCs w:val="20"/>
              </w:rPr>
            </w:pPr>
            <w:r w:rsidRPr="00D5334F">
              <w:rPr>
                <w:rFonts w:ascii="Arial Narrow" w:hAnsi="Arial Narrow"/>
              </w:rPr>
              <w:t>Camisa Gola Polo Comissão Técnica 100% sublimada. Confeccionado em tecido com composição 100% poliéster, gramatura de 140GR/M². modelagem inclui telinha lateral em tecido Aero-Dry furado 100% poliéster, escudo em patch 3D alto relevo. Opções de tamanhos: PP, M, G, GG, EXG, EXG1, EXG2. LAYOUT (ARTE) ESTÁ EM ANEXO.</w:t>
            </w:r>
          </w:p>
        </w:tc>
        <w:tc>
          <w:tcPr>
            <w:tcW w:w="657" w:type="pct"/>
            <w:tcBorders>
              <w:top w:val="single" w:sz="4" w:space="0" w:color="000000"/>
              <w:left w:val="single" w:sz="4" w:space="0" w:color="000000"/>
              <w:bottom w:val="single" w:sz="4" w:space="0" w:color="000000"/>
              <w:right w:val="single" w:sz="4" w:space="0" w:color="000000"/>
            </w:tcBorders>
            <w:vAlign w:val="center"/>
          </w:tcPr>
          <w:p w14:paraId="5D2CA9EF" w14:textId="7343CFF3" w:rsidR="00D5334F" w:rsidRPr="00F551BD" w:rsidRDefault="00D5334F" w:rsidP="00D5334F">
            <w:pPr>
              <w:suppressAutoHyphens/>
              <w:spacing w:line="276" w:lineRule="auto"/>
              <w:ind w:left="-66" w:right="-59"/>
              <w:jc w:val="center"/>
              <w:rPr>
                <w:rFonts w:ascii="Arial Narrow" w:hAnsi="Arial Narrow" w:cs="Arial"/>
                <w:sz w:val="20"/>
                <w:szCs w:val="20"/>
              </w:rPr>
            </w:pPr>
            <w:r>
              <w:rPr>
                <w:rFonts w:ascii="Arial Narrow" w:hAnsi="Arial Narrow" w:cs="Arial"/>
                <w:sz w:val="20"/>
                <w:szCs w:val="20"/>
              </w:rPr>
              <w:t>Unidade</w:t>
            </w:r>
          </w:p>
        </w:tc>
        <w:tc>
          <w:tcPr>
            <w:tcW w:w="478" w:type="pct"/>
            <w:tcBorders>
              <w:top w:val="single" w:sz="4" w:space="0" w:color="000000"/>
              <w:left w:val="single" w:sz="4" w:space="0" w:color="000000"/>
              <w:bottom w:val="single" w:sz="4" w:space="0" w:color="000000"/>
              <w:right w:val="single" w:sz="4" w:space="0" w:color="000000"/>
            </w:tcBorders>
            <w:vAlign w:val="center"/>
          </w:tcPr>
          <w:p w14:paraId="15801DC1" w14:textId="59D2808A" w:rsidR="00D5334F" w:rsidRPr="00F551BD" w:rsidRDefault="00D77B73" w:rsidP="00D5334F">
            <w:pPr>
              <w:suppressAutoHyphens/>
              <w:spacing w:line="276" w:lineRule="auto"/>
              <w:ind w:left="-66" w:right="-59"/>
              <w:jc w:val="center"/>
              <w:rPr>
                <w:rFonts w:ascii="Arial Narrow" w:hAnsi="Arial Narrow"/>
                <w:sz w:val="20"/>
                <w:szCs w:val="20"/>
              </w:rPr>
            </w:pPr>
            <w:r>
              <w:rPr>
                <w:rFonts w:ascii="Arial Narrow" w:hAnsi="Arial Narrow"/>
                <w:sz w:val="20"/>
                <w:szCs w:val="20"/>
              </w:rPr>
              <w:t>30</w:t>
            </w:r>
          </w:p>
        </w:tc>
      </w:tr>
      <w:tr w:rsidR="00D5334F" w:rsidRPr="00F551BD" w14:paraId="1F8E872F" w14:textId="77777777" w:rsidTr="005D1DEA">
        <w:trPr>
          <w:trHeight w:val="20"/>
        </w:trPr>
        <w:tc>
          <w:tcPr>
            <w:tcW w:w="377" w:type="pct"/>
            <w:tcBorders>
              <w:top w:val="single" w:sz="4" w:space="0" w:color="000000"/>
              <w:left w:val="single" w:sz="4" w:space="0" w:color="000000"/>
              <w:bottom w:val="single" w:sz="4" w:space="0" w:color="000000"/>
              <w:right w:val="single" w:sz="4" w:space="0" w:color="000000"/>
            </w:tcBorders>
            <w:vAlign w:val="center"/>
          </w:tcPr>
          <w:p w14:paraId="3956D9B1" w14:textId="77777777" w:rsidR="00D5334F" w:rsidRPr="00F551BD" w:rsidRDefault="00D5334F" w:rsidP="00D5334F">
            <w:pPr>
              <w:suppressAutoHyphens/>
              <w:spacing w:line="276" w:lineRule="auto"/>
              <w:ind w:left="-66" w:right="-59"/>
              <w:jc w:val="center"/>
              <w:rPr>
                <w:rFonts w:ascii="Arial Narrow" w:eastAsia="Arial" w:hAnsi="Arial Narrow"/>
                <w:sz w:val="20"/>
                <w:szCs w:val="20"/>
              </w:rPr>
            </w:pPr>
            <w:r>
              <w:rPr>
                <w:rFonts w:ascii="Arial Narrow" w:eastAsia="Arial" w:hAnsi="Arial Narrow"/>
                <w:sz w:val="20"/>
                <w:szCs w:val="20"/>
              </w:rPr>
              <w:t>2.</w:t>
            </w:r>
          </w:p>
        </w:tc>
        <w:tc>
          <w:tcPr>
            <w:tcW w:w="3488" w:type="pct"/>
            <w:tcBorders>
              <w:top w:val="single" w:sz="4" w:space="0" w:color="000000"/>
              <w:left w:val="single" w:sz="4" w:space="0" w:color="000000"/>
              <w:bottom w:val="single" w:sz="4" w:space="0" w:color="000000"/>
              <w:right w:val="single" w:sz="4" w:space="0" w:color="000000"/>
            </w:tcBorders>
          </w:tcPr>
          <w:p w14:paraId="53EA1D16" w14:textId="10AFBF78" w:rsidR="00D5334F" w:rsidRPr="00D5334F" w:rsidRDefault="00D5334F" w:rsidP="00D5334F">
            <w:pPr>
              <w:tabs>
                <w:tab w:val="left" w:pos="1005"/>
              </w:tabs>
              <w:suppressAutoHyphens/>
              <w:spacing w:line="276" w:lineRule="auto"/>
              <w:ind w:left="-66" w:right="-59"/>
              <w:jc w:val="both"/>
              <w:rPr>
                <w:rFonts w:ascii="Arial Narrow" w:hAnsi="Arial Narrow" w:cs="Arial"/>
                <w:sz w:val="20"/>
                <w:szCs w:val="20"/>
              </w:rPr>
            </w:pPr>
            <w:r w:rsidRPr="00D5334F">
              <w:rPr>
                <w:rFonts w:ascii="Arial Narrow" w:hAnsi="Arial Narrow"/>
              </w:rPr>
              <w:t>Conjunto De Agasalho – Esportivo (Calça/Blusa) - Conjunto de agasalho esportivo (blusa) com tecido 91% poliéster e 9% elastano gramatura 0,270G/M, fechamento em zíper, gola alta canelada com tira interna que diminui atrito contra a pele, 02 (dois) bolsos laterais da blusa, logo em patch 3D alto relevo, com estampa 100% sublimada. Calça com tecido 91% poliéster e 9% elastano gramatura 0,270G/M, com dois bolsos laterais, cos e punhos com elástico, logo em patch 3D alto relevo, com estampa 100% sublimada. Opções de tamanhos da blusa e calça de PP, P, M, G, GG, EXG, EXG1, EXG2, EXG3. LAYOUT (ARTE) ESTÁ EM ANEXO.</w:t>
            </w:r>
          </w:p>
        </w:tc>
        <w:tc>
          <w:tcPr>
            <w:tcW w:w="657" w:type="pct"/>
            <w:tcBorders>
              <w:top w:val="single" w:sz="4" w:space="0" w:color="000000"/>
              <w:left w:val="single" w:sz="4" w:space="0" w:color="000000"/>
              <w:bottom w:val="single" w:sz="4" w:space="0" w:color="000000"/>
              <w:right w:val="single" w:sz="4" w:space="0" w:color="000000"/>
            </w:tcBorders>
            <w:vAlign w:val="center"/>
          </w:tcPr>
          <w:p w14:paraId="576AC143" w14:textId="22EBB88C" w:rsidR="00D5334F" w:rsidRPr="00D5334F" w:rsidRDefault="00D5334F" w:rsidP="00D5334F">
            <w:pPr>
              <w:suppressAutoHyphens/>
              <w:spacing w:line="276" w:lineRule="auto"/>
              <w:ind w:left="-66" w:right="-59"/>
              <w:jc w:val="center"/>
              <w:rPr>
                <w:rFonts w:ascii="Arial Narrow" w:hAnsi="Arial Narrow" w:cs="Arial"/>
                <w:b/>
                <w:bCs/>
                <w:sz w:val="20"/>
                <w:szCs w:val="20"/>
              </w:rPr>
            </w:pPr>
            <w:r>
              <w:rPr>
                <w:rFonts w:ascii="Arial Narrow" w:hAnsi="Arial Narrow" w:cs="Arial"/>
                <w:sz w:val="20"/>
                <w:szCs w:val="20"/>
              </w:rPr>
              <w:t>Unidade</w:t>
            </w:r>
          </w:p>
        </w:tc>
        <w:tc>
          <w:tcPr>
            <w:tcW w:w="478" w:type="pct"/>
            <w:tcBorders>
              <w:top w:val="single" w:sz="4" w:space="0" w:color="000000"/>
              <w:left w:val="single" w:sz="4" w:space="0" w:color="000000"/>
              <w:bottom w:val="single" w:sz="4" w:space="0" w:color="000000"/>
              <w:right w:val="single" w:sz="4" w:space="0" w:color="000000"/>
            </w:tcBorders>
            <w:vAlign w:val="center"/>
          </w:tcPr>
          <w:p w14:paraId="3585133D" w14:textId="013A3E27" w:rsidR="00D5334F" w:rsidRPr="00F551BD" w:rsidRDefault="00D77B73" w:rsidP="00D5334F">
            <w:pPr>
              <w:suppressAutoHyphens/>
              <w:spacing w:line="276" w:lineRule="auto"/>
              <w:ind w:left="-66" w:right="-59"/>
              <w:jc w:val="center"/>
              <w:rPr>
                <w:rFonts w:ascii="Arial Narrow" w:hAnsi="Arial Narrow"/>
                <w:sz w:val="20"/>
                <w:szCs w:val="20"/>
              </w:rPr>
            </w:pPr>
            <w:r>
              <w:rPr>
                <w:rFonts w:ascii="Arial Narrow" w:hAnsi="Arial Narrow"/>
                <w:sz w:val="20"/>
                <w:szCs w:val="20"/>
              </w:rPr>
              <w:t>100</w:t>
            </w:r>
          </w:p>
        </w:tc>
      </w:tr>
      <w:tr w:rsidR="00D5334F" w:rsidRPr="00F551BD" w14:paraId="76AE1043" w14:textId="77777777" w:rsidTr="005D1DEA">
        <w:trPr>
          <w:trHeight w:val="20"/>
        </w:trPr>
        <w:tc>
          <w:tcPr>
            <w:tcW w:w="377" w:type="pct"/>
            <w:tcBorders>
              <w:top w:val="single" w:sz="4" w:space="0" w:color="000000"/>
              <w:left w:val="single" w:sz="4" w:space="0" w:color="000000"/>
              <w:bottom w:val="single" w:sz="4" w:space="0" w:color="000000"/>
              <w:right w:val="single" w:sz="4" w:space="0" w:color="000000"/>
            </w:tcBorders>
            <w:vAlign w:val="center"/>
          </w:tcPr>
          <w:p w14:paraId="6F3FF465" w14:textId="4D35984E" w:rsidR="00D5334F" w:rsidRPr="00F551BD" w:rsidRDefault="00D5334F" w:rsidP="00D5334F">
            <w:pPr>
              <w:suppressAutoHyphens/>
              <w:spacing w:line="276" w:lineRule="auto"/>
              <w:ind w:left="-66" w:right="-59"/>
              <w:jc w:val="center"/>
              <w:rPr>
                <w:rFonts w:ascii="Arial Narrow" w:eastAsia="Arial" w:hAnsi="Arial Narrow"/>
                <w:sz w:val="20"/>
                <w:szCs w:val="20"/>
              </w:rPr>
            </w:pPr>
            <w:r>
              <w:rPr>
                <w:rFonts w:ascii="Arial Narrow" w:eastAsia="Arial" w:hAnsi="Arial Narrow"/>
                <w:sz w:val="20"/>
                <w:szCs w:val="20"/>
              </w:rPr>
              <w:t>3.</w:t>
            </w:r>
          </w:p>
        </w:tc>
        <w:tc>
          <w:tcPr>
            <w:tcW w:w="3488" w:type="pct"/>
            <w:tcBorders>
              <w:top w:val="single" w:sz="4" w:space="0" w:color="000000"/>
              <w:left w:val="single" w:sz="4" w:space="0" w:color="000000"/>
              <w:bottom w:val="single" w:sz="4" w:space="0" w:color="000000"/>
              <w:right w:val="single" w:sz="4" w:space="0" w:color="000000"/>
            </w:tcBorders>
          </w:tcPr>
          <w:p w14:paraId="038FAAA6" w14:textId="5E9C494C" w:rsidR="00D5334F" w:rsidRPr="00D5334F" w:rsidRDefault="00D5334F" w:rsidP="00D5334F">
            <w:pPr>
              <w:tabs>
                <w:tab w:val="left" w:pos="1005"/>
              </w:tabs>
              <w:suppressAutoHyphens/>
              <w:spacing w:line="276" w:lineRule="auto"/>
              <w:ind w:left="-66" w:right="-59"/>
              <w:jc w:val="both"/>
              <w:rPr>
                <w:rFonts w:ascii="Arial Narrow" w:hAnsi="Arial Narrow" w:cs="Arial"/>
                <w:sz w:val="20"/>
                <w:szCs w:val="20"/>
              </w:rPr>
            </w:pPr>
            <w:r w:rsidRPr="00D5334F">
              <w:rPr>
                <w:rFonts w:ascii="Arial Narrow" w:hAnsi="Arial Narrow"/>
              </w:rPr>
              <w:t>Kit De Uniformes para Pratica Futebol/Futsal (Camiseta/Calção/Meião): Camiseta Esportiva: Frente da camiseta em tecido Jacquard 95% poliéster e 5% elastano, gramatura 145g, mangas e e costas em tecido 100% poliéster texturizado, gramatura 140g, a modelagem possui recorte nas laterais, gola esportiva com pala em V e punhos das mangas em tecido telado 95% poliéstere 5% elastano, gramatura 145g, para facilitar o respiro da peça. Personalização em sublimação com aplicação de patch termocolante no escudo. Calção Esportivo Linha Profissional: Confeccionado em tecido 100% poliéster texturizado, gramatura 145g, a modelagem possui recorte nas laterais para facilitar o respiro da peça. Personalização em sublimação com aplicação de patch termocolante no escudo. Meião Linha Profissional (azul e branco): composição de 52% poliamida, 31% algodão, 11% poliéster, 6% elastodieno, tamanho 39/44. Opções de tamanhos camiseta e calção: PP, P, M, G, GG, XG, XG2, XG3. LAYOUT (ARTE) ESTÁ EM ANEXO.</w:t>
            </w:r>
          </w:p>
        </w:tc>
        <w:tc>
          <w:tcPr>
            <w:tcW w:w="657" w:type="pct"/>
            <w:tcBorders>
              <w:top w:val="single" w:sz="4" w:space="0" w:color="000000"/>
              <w:left w:val="single" w:sz="4" w:space="0" w:color="000000"/>
              <w:bottom w:val="single" w:sz="4" w:space="0" w:color="000000"/>
              <w:right w:val="single" w:sz="4" w:space="0" w:color="000000"/>
            </w:tcBorders>
            <w:vAlign w:val="center"/>
          </w:tcPr>
          <w:p w14:paraId="399261C5" w14:textId="0D6106D5" w:rsidR="00D5334F" w:rsidRPr="00D5334F" w:rsidRDefault="00D77B73" w:rsidP="00D5334F">
            <w:pPr>
              <w:suppressAutoHyphens/>
              <w:spacing w:line="276" w:lineRule="auto"/>
              <w:ind w:left="-66" w:right="-59"/>
              <w:jc w:val="center"/>
              <w:rPr>
                <w:rFonts w:ascii="Arial Narrow" w:hAnsi="Arial Narrow" w:cs="Arial"/>
                <w:b/>
                <w:bCs/>
                <w:sz w:val="20"/>
                <w:szCs w:val="20"/>
              </w:rPr>
            </w:pPr>
            <w:r>
              <w:rPr>
                <w:rFonts w:ascii="Arial Narrow" w:hAnsi="Arial Narrow" w:cs="Arial"/>
                <w:sz w:val="20"/>
                <w:szCs w:val="20"/>
              </w:rPr>
              <w:t>Unidade</w:t>
            </w:r>
          </w:p>
        </w:tc>
        <w:tc>
          <w:tcPr>
            <w:tcW w:w="478" w:type="pct"/>
            <w:tcBorders>
              <w:top w:val="single" w:sz="4" w:space="0" w:color="000000"/>
              <w:left w:val="single" w:sz="4" w:space="0" w:color="000000"/>
              <w:bottom w:val="single" w:sz="4" w:space="0" w:color="000000"/>
              <w:right w:val="single" w:sz="4" w:space="0" w:color="000000"/>
            </w:tcBorders>
            <w:vAlign w:val="center"/>
          </w:tcPr>
          <w:p w14:paraId="3FBD96A3" w14:textId="307FDEAA" w:rsidR="00D5334F" w:rsidRPr="00F551BD" w:rsidRDefault="00D77B73" w:rsidP="00D5334F">
            <w:pPr>
              <w:suppressAutoHyphens/>
              <w:spacing w:line="276" w:lineRule="auto"/>
              <w:ind w:left="-66" w:right="-59"/>
              <w:jc w:val="center"/>
              <w:rPr>
                <w:rFonts w:ascii="Arial Narrow" w:hAnsi="Arial Narrow"/>
                <w:sz w:val="20"/>
                <w:szCs w:val="20"/>
              </w:rPr>
            </w:pPr>
            <w:r>
              <w:rPr>
                <w:rFonts w:ascii="Arial Narrow" w:hAnsi="Arial Narrow"/>
                <w:sz w:val="20"/>
                <w:szCs w:val="20"/>
              </w:rPr>
              <w:t>110</w:t>
            </w:r>
          </w:p>
        </w:tc>
      </w:tr>
      <w:tr w:rsidR="00D5334F" w:rsidRPr="00F551BD" w14:paraId="0C16A763" w14:textId="77777777" w:rsidTr="005D1DEA">
        <w:trPr>
          <w:trHeight w:val="20"/>
        </w:trPr>
        <w:tc>
          <w:tcPr>
            <w:tcW w:w="377" w:type="pct"/>
            <w:tcBorders>
              <w:top w:val="single" w:sz="4" w:space="0" w:color="000000"/>
              <w:left w:val="single" w:sz="4" w:space="0" w:color="000000"/>
              <w:bottom w:val="single" w:sz="4" w:space="0" w:color="000000"/>
              <w:right w:val="single" w:sz="4" w:space="0" w:color="000000"/>
            </w:tcBorders>
            <w:vAlign w:val="center"/>
          </w:tcPr>
          <w:p w14:paraId="0EB2E15E" w14:textId="325B2C47" w:rsidR="00D5334F" w:rsidRPr="00F551BD" w:rsidRDefault="00D5334F" w:rsidP="00D5334F">
            <w:pPr>
              <w:suppressAutoHyphens/>
              <w:spacing w:line="276" w:lineRule="auto"/>
              <w:ind w:left="-66" w:right="-59"/>
              <w:jc w:val="center"/>
              <w:rPr>
                <w:rFonts w:ascii="Arial Narrow" w:eastAsia="Arial" w:hAnsi="Arial Narrow"/>
                <w:sz w:val="20"/>
                <w:szCs w:val="20"/>
              </w:rPr>
            </w:pPr>
            <w:r>
              <w:rPr>
                <w:rFonts w:ascii="Arial Narrow" w:eastAsia="Arial" w:hAnsi="Arial Narrow"/>
                <w:sz w:val="20"/>
                <w:szCs w:val="20"/>
              </w:rPr>
              <w:t>4.</w:t>
            </w:r>
          </w:p>
        </w:tc>
        <w:tc>
          <w:tcPr>
            <w:tcW w:w="3488" w:type="pct"/>
            <w:tcBorders>
              <w:top w:val="single" w:sz="4" w:space="0" w:color="000000"/>
              <w:left w:val="single" w:sz="4" w:space="0" w:color="000000"/>
              <w:bottom w:val="single" w:sz="4" w:space="0" w:color="000000"/>
              <w:right w:val="single" w:sz="4" w:space="0" w:color="000000"/>
            </w:tcBorders>
          </w:tcPr>
          <w:p w14:paraId="7F7C8379" w14:textId="2D0A8DA9" w:rsidR="00D5334F" w:rsidRPr="00D5334F" w:rsidRDefault="00D5334F" w:rsidP="00D5334F">
            <w:pPr>
              <w:tabs>
                <w:tab w:val="left" w:pos="1005"/>
              </w:tabs>
              <w:suppressAutoHyphens/>
              <w:spacing w:line="276" w:lineRule="auto"/>
              <w:ind w:left="-66" w:right="-59"/>
              <w:jc w:val="both"/>
              <w:rPr>
                <w:rFonts w:ascii="Arial Narrow" w:hAnsi="Arial Narrow" w:cs="Arial"/>
                <w:sz w:val="20"/>
                <w:szCs w:val="20"/>
              </w:rPr>
            </w:pPr>
            <w:r w:rsidRPr="00D5334F">
              <w:rPr>
                <w:rFonts w:ascii="Arial Narrow" w:hAnsi="Arial Narrow"/>
              </w:rPr>
              <w:t xml:space="preserve">Kit Vôlei Feminino (Baby Look, Calção E Meião): Camiseta baby look modelagem Vôlei, confeccionada em tecido 100% poliéster, gramatura 140g, modelagem tradicional da modalidade para maior conforto térmico, Gola e punhos em ribana, Personalização em sublimação com aplicação de patch termocolante no escudo. Calção esportivo feminino modelagem Vôlei: Confeccionado em tecido 100% </w:t>
            </w:r>
            <w:r w:rsidRPr="00D5334F">
              <w:rPr>
                <w:rFonts w:ascii="Arial Narrow" w:hAnsi="Arial Narrow"/>
              </w:rPr>
              <w:lastRenderedPageBreak/>
              <w:t>poliéster texturizado, a modelagem possui recorte nas laterais para facilitar o respiro da peça. Personalização em sublimação com aplicação de patch termocolante no escudo. Meião Linha Profissional (branco): composição de 52% poliamida, 31% algodão, 11% poliéster, 6% elástodieno, tamanho 39/44. Opções de tamanhos camiseta e calção: PP, P, M, G, GG, XG, XGG. LAYOUT (ARTE) ESTÁ EM ANEXO.</w:t>
            </w:r>
          </w:p>
        </w:tc>
        <w:tc>
          <w:tcPr>
            <w:tcW w:w="657" w:type="pct"/>
            <w:tcBorders>
              <w:top w:val="single" w:sz="4" w:space="0" w:color="000000"/>
              <w:left w:val="single" w:sz="4" w:space="0" w:color="000000"/>
              <w:bottom w:val="single" w:sz="4" w:space="0" w:color="000000"/>
              <w:right w:val="single" w:sz="4" w:space="0" w:color="000000"/>
            </w:tcBorders>
            <w:vAlign w:val="center"/>
          </w:tcPr>
          <w:p w14:paraId="66CCBF3A" w14:textId="3810AC9C" w:rsidR="00D5334F" w:rsidRPr="00D5334F" w:rsidRDefault="00D77B73" w:rsidP="00D5334F">
            <w:pPr>
              <w:suppressAutoHyphens/>
              <w:spacing w:line="276" w:lineRule="auto"/>
              <w:ind w:left="-66" w:right="-59"/>
              <w:jc w:val="center"/>
              <w:rPr>
                <w:rFonts w:ascii="Arial Narrow" w:hAnsi="Arial Narrow" w:cs="Arial"/>
                <w:b/>
                <w:bCs/>
                <w:sz w:val="20"/>
                <w:szCs w:val="20"/>
              </w:rPr>
            </w:pPr>
            <w:r>
              <w:rPr>
                <w:rFonts w:ascii="Arial Narrow" w:hAnsi="Arial Narrow" w:cs="Arial"/>
                <w:sz w:val="20"/>
                <w:szCs w:val="20"/>
              </w:rPr>
              <w:lastRenderedPageBreak/>
              <w:t>Unidade</w:t>
            </w:r>
          </w:p>
        </w:tc>
        <w:tc>
          <w:tcPr>
            <w:tcW w:w="478" w:type="pct"/>
            <w:tcBorders>
              <w:top w:val="single" w:sz="4" w:space="0" w:color="000000"/>
              <w:left w:val="single" w:sz="4" w:space="0" w:color="000000"/>
              <w:bottom w:val="single" w:sz="4" w:space="0" w:color="000000"/>
              <w:right w:val="single" w:sz="4" w:space="0" w:color="000000"/>
            </w:tcBorders>
            <w:vAlign w:val="center"/>
          </w:tcPr>
          <w:p w14:paraId="57D10117" w14:textId="63FA27E4" w:rsidR="00D5334F" w:rsidRPr="00F551BD" w:rsidRDefault="00C30F05" w:rsidP="00D5334F">
            <w:pPr>
              <w:suppressAutoHyphens/>
              <w:spacing w:line="276" w:lineRule="auto"/>
              <w:ind w:left="-66" w:right="-59"/>
              <w:jc w:val="center"/>
              <w:rPr>
                <w:rFonts w:ascii="Arial Narrow" w:hAnsi="Arial Narrow"/>
                <w:sz w:val="20"/>
                <w:szCs w:val="20"/>
              </w:rPr>
            </w:pPr>
            <w:r>
              <w:rPr>
                <w:rFonts w:ascii="Arial Narrow" w:hAnsi="Arial Narrow"/>
                <w:sz w:val="20"/>
                <w:szCs w:val="20"/>
              </w:rPr>
              <w:t>50</w:t>
            </w:r>
          </w:p>
        </w:tc>
      </w:tr>
      <w:tr w:rsidR="00D77B73" w:rsidRPr="00F551BD" w14:paraId="3A89598F" w14:textId="77777777" w:rsidTr="00D77B73">
        <w:trPr>
          <w:trHeight w:val="20"/>
        </w:trPr>
        <w:tc>
          <w:tcPr>
            <w:tcW w:w="377" w:type="pct"/>
            <w:tcBorders>
              <w:top w:val="single" w:sz="4" w:space="0" w:color="000000"/>
              <w:left w:val="single" w:sz="4" w:space="0" w:color="000000"/>
              <w:bottom w:val="single" w:sz="4" w:space="0" w:color="000000"/>
              <w:right w:val="single" w:sz="4" w:space="0" w:color="000000"/>
            </w:tcBorders>
            <w:vAlign w:val="center"/>
          </w:tcPr>
          <w:p w14:paraId="236B3B83" w14:textId="2612D883" w:rsidR="00D77B73" w:rsidRPr="004E53BD" w:rsidRDefault="00D77B73" w:rsidP="00D77B73">
            <w:pPr>
              <w:suppressAutoHyphens/>
              <w:spacing w:line="276" w:lineRule="auto"/>
              <w:ind w:left="-66" w:right="-59"/>
              <w:jc w:val="center"/>
              <w:rPr>
                <w:rFonts w:ascii="Arial Narrow" w:eastAsia="Arial" w:hAnsi="Arial Narrow"/>
                <w:sz w:val="20"/>
                <w:szCs w:val="20"/>
              </w:rPr>
            </w:pPr>
            <w:r>
              <w:rPr>
                <w:rFonts w:ascii="Arial Narrow" w:eastAsia="Arial" w:hAnsi="Arial Narrow"/>
                <w:sz w:val="20"/>
                <w:szCs w:val="20"/>
              </w:rPr>
              <w:t>5.</w:t>
            </w:r>
          </w:p>
        </w:tc>
        <w:tc>
          <w:tcPr>
            <w:tcW w:w="3488" w:type="pct"/>
            <w:tcBorders>
              <w:top w:val="single" w:sz="4" w:space="0" w:color="000000"/>
              <w:left w:val="single" w:sz="4" w:space="0" w:color="000000"/>
              <w:bottom w:val="single" w:sz="4" w:space="0" w:color="000000"/>
              <w:right w:val="single" w:sz="4" w:space="0" w:color="000000"/>
            </w:tcBorders>
          </w:tcPr>
          <w:p w14:paraId="63D6C7CF" w14:textId="7818D61C" w:rsidR="00D77B73" w:rsidRPr="00D5334F" w:rsidRDefault="00D77B73" w:rsidP="00D77B73">
            <w:pPr>
              <w:tabs>
                <w:tab w:val="left" w:pos="1005"/>
              </w:tabs>
              <w:suppressAutoHyphens/>
              <w:spacing w:line="276" w:lineRule="auto"/>
              <w:ind w:left="-66" w:right="-59"/>
              <w:jc w:val="both"/>
              <w:rPr>
                <w:rFonts w:ascii="Arial Narrow" w:hAnsi="Arial Narrow" w:cs="Arial"/>
                <w:sz w:val="20"/>
                <w:szCs w:val="20"/>
              </w:rPr>
            </w:pPr>
            <w:r w:rsidRPr="00D5334F">
              <w:rPr>
                <w:rFonts w:ascii="Arial Narrow" w:hAnsi="Arial Narrow"/>
              </w:rPr>
              <w:t>Kit Vôlei Masculino (Regata, Calção E Meião): Regata modelagem Vôlei, confeccionada em tecido 100% poliéster, gramatura 140g, modelagem tradicional da modalidade para maior conforto térmico, Gola e punhos em ribana, Personalização em sublimação com aplicação de patch termocolante no escudo. Calção esportivo modelagem Vôlei: Confeccionado em tecido 100% poliéster texturizado, a modelagem possui recorte nas laterais para facilitar o respiro da peça. Personalização em sublimação com aplicação de patch termocolante no escudo. Meião Linha Profissional (branco): composição de 52% poliamida, 31% algodão, 11% poliéster, 6%elástodieno, tamanho 39/44. Opções de tamanhos camiseta e calção: PP, P, M, G, GG, XG, XGG. LAYOUT (ARTE) ESTÁ EM ANEXO</w:t>
            </w:r>
          </w:p>
        </w:tc>
        <w:tc>
          <w:tcPr>
            <w:tcW w:w="657" w:type="pct"/>
            <w:tcBorders>
              <w:top w:val="single" w:sz="4" w:space="0" w:color="000000"/>
              <w:left w:val="single" w:sz="4" w:space="0" w:color="000000"/>
              <w:bottom w:val="single" w:sz="4" w:space="0" w:color="000000"/>
              <w:right w:val="single" w:sz="4" w:space="0" w:color="000000"/>
            </w:tcBorders>
            <w:vAlign w:val="center"/>
          </w:tcPr>
          <w:p w14:paraId="41BC4B62" w14:textId="0C16F234" w:rsidR="00D77B73" w:rsidRPr="00F551BD" w:rsidRDefault="00D77B73" w:rsidP="00D77B73">
            <w:pPr>
              <w:suppressAutoHyphens/>
              <w:spacing w:line="276" w:lineRule="auto"/>
              <w:ind w:left="-66" w:right="-59"/>
              <w:jc w:val="center"/>
              <w:rPr>
                <w:rFonts w:ascii="Arial Narrow" w:hAnsi="Arial Narrow" w:cs="Arial"/>
                <w:sz w:val="20"/>
                <w:szCs w:val="20"/>
              </w:rPr>
            </w:pPr>
            <w:r w:rsidRPr="00C303A4">
              <w:rPr>
                <w:rFonts w:ascii="Arial Narrow" w:hAnsi="Arial Narrow" w:cs="Arial"/>
                <w:sz w:val="20"/>
                <w:szCs w:val="20"/>
              </w:rPr>
              <w:t>Unidade</w:t>
            </w:r>
          </w:p>
        </w:tc>
        <w:tc>
          <w:tcPr>
            <w:tcW w:w="478" w:type="pct"/>
            <w:tcBorders>
              <w:top w:val="single" w:sz="4" w:space="0" w:color="000000"/>
              <w:left w:val="single" w:sz="4" w:space="0" w:color="000000"/>
              <w:bottom w:val="single" w:sz="4" w:space="0" w:color="000000"/>
              <w:right w:val="single" w:sz="4" w:space="0" w:color="000000"/>
            </w:tcBorders>
            <w:vAlign w:val="center"/>
          </w:tcPr>
          <w:p w14:paraId="6FA4B9C1" w14:textId="41D4CD71" w:rsidR="00D77B73" w:rsidRPr="00F551BD" w:rsidRDefault="00C30F05" w:rsidP="00D77B73">
            <w:pPr>
              <w:suppressAutoHyphens/>
              <w:spacing w:line="276" w:lineRule="auto"/>
              <w:ind w:left="-66" w:right="-59"/>
              <w:jc w:val="center"/>
              <w:rPr>
                <w:rFonts w:ascii="Arial Narrow" w:hAnsi="Arial Narrow" w:cs="Arial"/>
                <w:sz w:val="20"/>
                <w:szCs w:val="20"/>
              </w:rPr>
            </w:pPr>
            <w:r>
              <w:rPr>
                <w:rFonts w:ascii="Arial Narrow" w:hAnsi="Arial Narrow" w:cs="Arial"/>
                <w:sz w:val="20"/>
                <w:szCs w:val="20"/>
              </w:rPr>
              <w:t>50</w:t>
            </w:r>
          </w:p>
        </w:tc>
      </w:tr>
      <w:tr w:rsidR="00D77B73" w:rsidRPr="00F551BD" w14:paraId="65D6653B" w14:textId="77777777" w:rsidTr="00D77B73">
        <w:trPr>
          <w:trHeight w:val="20"/>
        </w:trPr>
        <w:tc>
          <w:tcPr>
            <w:tcW w:w="377" w:type="pct"/>
            <w:tcBorders>
              <w:top w:val="single" w:sz="4" w:space="0" w:color="000000"/>
              <w:left w:val="single" w:sz="4" w:space="0" w:color="000000"/>
              <w:bottom w:val="single" w:sz="4" w:space="0" w:color="000000"/>
              <w:right w:val="single" w:sz="4" w:space="0" w:color="000000"/>
            </w:tcBorders>
            <w:vAlign w:val="center"/>
          </w:tcPr>
          <w:p w14:paraId="44BEE27B" w14:textId="37E5B758" w:rsidR="00D77B73" w:rsidRDefault="00D77B73" w:rsidP="00D77B73">
            <w:pPr>
              <w:suppressAutoHyphens/>
              <w:spacing w:line="276" w:lineRule="auto"/>
              <w:ind w:left="-66" w:right="-59"/>
              <w:jc w:val="center"/>
              <w:rPr>
                <w:rFonts w:ascii="Arial Narrow" w:eastAsia="Arial" w:hAnsi="Arial Narrow"/>
                <w:sz w:val="20"/>
                <w:szCs w:val="20"/>
              </w:rPr>
            </w:pPr>
            <w:r>
              <w:rPr>
                <w:rFonts w:ascii="Arial Narrow" w:eastAsia="Arial" w:hAnsi="Arial Narrow"/>
                <w:sz w:val="20"/>
                <w:szCs w:val="20"/>
              </w:rPr>
              <w:t>6.</w:t>
            </w:r>
          </w:p>
        </w:tc>
        <w:tc>
          <w:tcPr>
            <w:tcW w:w="3488" w:type="pct"/>
            <w:tcBorders>
              <w:top w:val="single" w:sz="4" w:space="0" w:color="000000"/>
              <w:left w:val="single" w:sz="4" w:space="0" w:color="000000"/>
              <w:bottom w:val="single" w:sz="4" w:space="0" w:color="000000"/>
              <w:right w:val="single" w:sz="4" w:space="0" w:color="000000"/>
            </w:tcBorders>
          </w:tcPr>
          <w:p w14:paraId="6A037328" w14:textId="497DE209" w:rsidR="00D77B73" w:rsidRPr="00D5334F" w:rsidRDefault="00D77B73" w:rsidP="00D77B73">
            <w:pPr>
              <w:tabs>
                <w:tab w:val="left" w:pos="1005"/>
              </w:tabs>
              <w:suppressAutoHyphens/>
              <w:spacing w:line="276" w:lineRule="auto"/>
              <w:ind w:left="-66" w:right="-59"/>
              <w:jc w:val="both"/>
              <w:rPr>
                <w:rFonts w:ascii="Arial Narrow" w:hAnsi="Arial Narrow" w:cs="Arial"/>
                <w:sz w:val="20"/>
                <w:szCs w:val="20"/>
              </w:rPr>
            </w:pPr>
            <w:r w:rsidRPr="00D5334F">
              <w:rPr>
                <w:rFonts w:ascii="Arial Narrow" w:hAnsi="Arial Narrow"/>
              </w:rPr>
              <w:t>Uniforme De Volei De Praia Masculino - kit composto por 01 camiseta regata em dry texturizada com tecnologia UV50+, sublimada em modelagem slim ou clássica, com respiros telados na lateral proporcionando um melhor conforto térmico, brasão em alto relevo, gola V ou redonda ou padre e montagem da arte final de acordo com exigência da secretaria – 01 short em tecido dry UV+, com respiros telado nas laterais proporcionando um melhor conforto térmico, números e brasão em alto relevo, cós com elástico e costuras dupla reforçada. Opções de tamanhos camiseta e calção: PP, P, M, G, GG, XG, XGG. LAYOUT (ARTE) ESTÁ EM ANEXO</w:t>
            </w:r>
          </w:p>
        </w:tc>
        <w:tc>
          <w:tcPr>
            <w:tcW w:w="657" w:type="pct"/>
            <w:tcBorders>
              <w:top w:val="single" w:sz="4" w:space="0" w:color="000000"/>
              <w:left w:val="single" w:sz="4" w:space="0" w:color="000000"/>
              <w:bottom w:val="single" w:sz="4" w:space="0" w:color="000000"/>
              <w:right w:val="single" w:sz="4" w:space="0" w:color="000000"/>
            </w:tcBorders>
            <w:vAlign w:val="center"/>
          </w:tcPr>
          <w:p w14:paraId="2165A3A5" w14:textId="781CD942" w:rsidR="00D77B73" w:rsidRDefault="00D77B73" w:rsidP="00D77B73">
            <w:pPr>
              <w:suppressAutoHyphens/>
              <w:spacing w:line="276" w:lineRule="auto"/>
              <w:ind w:left="-66" w:right="-59"/>
              <w:jc w:val="center"/>
              <w:rPr>
                <w:rFonts w:ascii="Arial Narrow" w:hAnsi="Arial Narrow" w:cs="Arial"/>
                <w:sz w:val="20"/>
                <w:szCs w:val="20"/>
              </w:rPr>
            </w:pPr>
            <w:r w:rsidRPr="00C303A4">
              <w:rPr>
                <w:rFonts w:ascii="Arial Narrow" w:hAnsi="Arial Narrow" w:cs="Arial"/>
                <w:sz w:val="20"/>
                <w:szCs w:val="20"/>
              </w:rPr>
              <w:t>Unidade</w:t>
            </w:r>
          </w:p>
        </w:tc>
        <w:tc>
          <w:tcPr>
            <w:tcW w:w="478" w:type="pct"/>
            <w:tcBorders>
              <w:top w:val="single" w:sz="4" w:space="0" w:color="000000"/>
              <w:left w:val="single" w:sz="4" w:space="0" w:color="000000"/>
              <w:bottom w:val="single" w:sz="4" w:space="0" w:color="000000"/>
              <w:right w:val="single" w:sz="4" w:space="0" w:color="000000"/>
            </w:tcBorders>
            <w:vAlign w:val="center"/>
          </w:tcPr>
          <w:p w14:paraId="5343A9D0" w14:textId="1F2FD8BA" w:rsidR="00D77B73" w:rsidRDefault="00C30F05" w:rsidP="00D77B73">
            <w:pPr>
              <w:suppressAutoHyphens/>
              <w:spacing w:line="276" w:lineRule="auto"/>
              <w:ind w:left="-66" w:right="-59"/>
              <w:jc w:val="center"/>
              <w:rPr>
                <w:rFonts w:ascii="Arial Narrow" w:hAnsi="Arial Narrow" w:cs="Arial"/>
                <w:sz w:val="20"/>
                <w:szCs w:val="20"/>
              </w:rPr>
            </w:pPr>
            <w:r>
              <w:rPr>
                <w:rFonts w:ascii="Arial Narrow" w:hAnsi="Arial Narrow" w:cs="Arial"/>
                <w:sz w:val="20"/>
                <w:szCs w:val="20"/>
              </w:rPr>
              <w:t>12</w:t>
            </w:r>
          </w:p>
        </w:tc>
      </w:tr>
      <w:tr w:rsidR="00D77B73" w:rsidRPr="00F551BD" w14:paraId="107211F8" w14:textId="77777777" w:rsidTr="00D77B73">
        <w:trPr>
          <w:trHeight w:val="20"/>
        </w:trPr>
        <w:tc>
          <w:tcPr>
            <w:tcW w:w="377" w:type="pct"/>
            <w:tcBorders>
              <w:top w:val="single" w:sz="4" w:space="0" w:color="000000"/>
              <w:left w:val="single" w:sz="4" w:space="0" w:color="000000"/>
              <w:bottom w:val="single" w:sz="4" w:space="0" w:color="000000"/>
              <w:right w:val="single" w:sz="4" w:space="0" w:color="000000"/>
            </w:tcBorders>
            <w:vAlign w:val="center"/>
          </w:tcPr>
          <w:p w14:paraId="6CF66C03" w14:textId="56016446" w:rsidR="00D77B73" w:rsidRDefault="00D77B73" w:rsidP="00D77B73">
            <w:pPr>
              <w:suppressAutoHyphens/>
              <w:spacing w:line="276" w:lineRule="auto"/>
              <w:ind w:left="-66" w:right="-59"/>
              <w:jc w:val="center"/>
              <w:rPr>
                <w:rFonts w:ascii="Arial Narrow" w:eastAsia="Arial" w:hAnsi="Arial Narrow"/>
                <w:sz w:val="20"/>
                <w:szCs w:val="20"/>
              </w:rPr>
            </w:pPr>
            <w:r>
              <w:rPr>
                <w:rFonts w:ascii="Arial Narrow" w:eastAsia="Arial" w:hAnsi="Arial Narrow"/>
                <w:sz w:val="20"/>
                <w:szCs w:val="20"/>
              </w:rPr>
              <w:t>7.</w:t>
            </w:r>
          </w:p>
        </w:tc>
        <w:tc>
          <w:tcPr>
            <w:tcW w:w="3488" w:type="pct"/>
            <w:tcBorders>
              <w:top w:val="single" w:sz="4" w:space="0" w:color="000000"/>
              <w:left w:val="single" w:sz="4" w:space="0" w:color="000000"/>
              <w:bottom w:val="single" w:sz="4" w:space="0" w:color="000000"/>
              <w:right w:val="single" w:sz="4" w:space="0" w:color="000000"/>
            </w:tcBorders>
          </w:tcPr>
          <w:p w14:paraId="449A984A" w14:textId="4C9E7B4B" w:rsidR="00D77B73" w:rsidRPr="00D5334F" w:rsidRDefault="00D77B73" w:rsidP="00D77B73">
            <w:pPr>
              <w:tabs>
                <w:tab w:val="left" w:pos="1005"/>
              </w:tabs>
              <w:suppressAutoHyphens/>
              <w:spacing w:line="276" w:lineRule="auto"/>
              <w:ind w:left="-66" w:right="-59"/>
              <w:jc w:val="both"/>
              <w:rPr>
                <w:rFonts w:ascii="Arial Narrow" w:hAnsi="Arial Narrow" w:cs="Arial"/>
                <w:sz w:val="20"/>
                <w:szCs w:val="20"/>
              </w:rPr>
            </w:pPr>
            <w:r w:rsidRPr="00D5334F">
              <w:rPr>
                <w:rFonts w:ascii="Arial Narrow" w:hAnsi="Arial Narrow"/>
              </w:rPr>
              <w:t>Uniforme Esportivo - Vôlei De Praia - 02 Peças - Feminino (Top, Short) para competições de Praia – kit composto por 01 Top sublimado, confeccionado em tecido composição 91% poliéster e 9% elastano e 01 Short modelo ciclismo sublimado, confeccionado em tecido composição 91% poliéster e 9% elastano. Opções de tamanhos camiseta e short: PP, P, M, G, GG, XG, XG2, XG3. LAYOUT (ARTE) ESTÁ EM ANEXO</w:t>
            </w:r>
          </w:p>
        </w:tc>
        <w:tc>
          <w:tcPr>
            <w:tcW w:w="657" w:type="pct"/>
            <w:tcBorders>
              <w:top w:val="single" w:sz="4" w:space="0" w:color="000000"/>
              <w:left w:val="single" w:sz="4" w:space="0" w:color="000000"/>
              <w:bottom w:val="single" w:sz="4" w:space="0" w:color="000000"/>
              <w:right w:val="single" w:sz="4" w:space="0" w:color="000000"/>
            </w:tcBorders>
            <w:vAlign w:val="center"/>
          </w:tcPr>
          <w:p w14:paraId="79D1299E" w14:textId="591DD6A2" w:rsidR="00D77B73" w:rsidRDefault="00D77B73" w:rsidP="00D77B73">
            <w:pPr>
              <w:suppressAutoHyphens/>
              <w:spacing w:line="276" w:lineRule="auto"/>
              <w:ind w:left="-66" w:right="-59"/>
              <w:jc w:val="center"/>
              <w:rPr>
                <w:rFonts w:ascii="Arial Narrow" w:hAnsi="Arial Narrow" w:cs="Arial"/>
                <w:sz w:val="20"/>
                <w:szCs w:val="20"/>
              </w:rPr>
            </w:pPr>
            <w:r w:rsidRPr="00C303A4">
              <w:rPr>
                <w:rFonts w:ascii="Arial Narrow" w:hAnsi="Arial Narrow" w:cs="Arial"/>
                <w:sz w:val="20"/>
                <w:szCs w:val="20"/>
              </w:rPr>
              <w:t>Unidade</w:t>
            </w:r>
          </w:p>
        </w:tc>
        <w:tc>
          <w:tcPr>
            <w:tcW w:w="478" w:type="pct"/>
            <w:tcBorders>
              <w:top w:val="single" w:sz="4" w:space="0" w:color="000000"/>
              <w:left w:val="single" w:sz="4" w:space="0" w:color="000000"/>
              <w:bottom w:val="single" w:sz="4" w:space="0" w:color="000000"/>
              <w:right w:val="single" w:sz="4" w:space="0" w:color="000000"/>
            </w:tcBorders>
            <w:vAlign w:val="center"/>
          </w:tcPr>
          <w:p w14:paraId="68369153" w14:textId="77A08644" w:rsidR="00D77B73" w:rsidRDefault="00C30F05" w:rsidP="00D77B73">
            <w:pPr>
              <w:suppressAutoHyphens/>
              <w:spacing w:line="276" w:lineRule="auto"/>
              <w:ind w:left="-66" w:right="-59"/>
              <w:jc w:val="center"/>
              <w:rPr>
                <w:rFonts w:ascii="Arial Narrow" w:hAnsi="Arial Narrow" w:cs="Arial"/>
                <w:sz w:val="20"/>
                <w:szCs w:val="20"/>
              </w:rPr>
            </w:pPr>
            <w:r>
              <w:rPr>
                <w:rFonts w:ascii="Arial Narrow" w:hAnsi="Arial Narrow" w:cs="Arial"/>
                <w:sz w:val="20"/>
                <w:szCs w:val="20"/>
              </w:rPr>
              <w:t>12</w:t>
            </w:r>
          </w:p>
        </w:tc>
      </w:tr>
    </w:tbl>
    <w:p w14:paraId="24F7DCFC" w14:textId="77777777" w:rsidR="001D3848" w:rsidRPr="001D3848" w:rsidRDefault="001D3848" w:rsidP="008B783E">
      <w:pPr>
        <w:widowControl/>
        <w:numPr>
          <w:ilvl w:val="1"/>
          <w:numId w:val="30"/>
        </w:numPr>
        <w:autoSpaceDE w:val="0"/>
        <w:autoSpaceDN w:val="0"/>
        <w:adjustRightInd w:val="0"/>
        <w:spacing w:line="276" w:lineRule="auto"/>
        <w:ind w:left="42" w:right="134"/>
        <w:jc w:val="both"/>
        <w:rPr>
          <w:rFonts w:ascii="Arial Narrow" w:hAnsi="Arial Narrow"/>
          <w:sz w:val="24"/>
          <w:szCs w:val="24"/>
        </w:rPr>
      </w:pPr>
      <w:r w:rsidRPr="001D3848">
        <w:rPr>
          <w:rFonts w:ascii="Arial Narrow" w:hAnsi="Arial Narrow"/>
          <w:sz w:val="24"/>
          <w:szCs w:val="24"/>
        </w:rPr>
        <w:t>O objeto desta contratação não se enquadra como sendo de bem de luxo, conforme Decreto n.º 6038 de 05 de março 2024.</w:t>
      </w:r>
    </w:p>
    <w:p w14:paraId="53E581E4" w14:textId="77777777" w:rsidR="001D3848" w:rsidRDefault="001D3848" w:rsidP="008B783E">
      <w:pPr>
        <w:widowControl/>
        <w:numPr>
          <w:ilvl w:val="1"/>
          <w:numId w:val="30"/>
        </w:numPr>
        <w:autoSpaceDE w:val="0"/>
        <w:autoSpaceDN w:val="0"/>
        <w:adjustRightInd w:val="0"/>
        <w:spacing w:line="276" w:lineRule="auto"/>
        <w:ind w:left="42" w:right="134"/>
        <w:jc w:val="both"/>
        <w:rPr>
          <w:rFonts w:ascii="Arial Narrow" w:hAnsi="Arial Narrow"/>
          <w:sz w:val="24"/>
          <w:szCs w:val="24"/>
        </w:rPr>
      </w:pPr>
      <w:r w:rsidRPr="001D3848">
        <w:rPr>
          <w:rFonts w:ascii="Arial Narrow" w:hAnsi="Arial Narrow"/>
          <w:sz w:val="24"/>
          <w:szCs w:val="24"/>
        </w:rPr>
        <w:t>Os bens objeto desta contratação são caracterizados como comuns, conforme elementos constantes no Estudo Técnico Preliminar.</w:t>
      </w:r>
    </w:p>
    <w:p w14:paraId="2B848F45" w14:textId="740A40C1" w:rsidR="001D61F4" w:rsidRPr="001D3848" w:rsidRDefault="001D61F4" w:rsidP="008B783E">
      <w:pPr>
        <w:widowControl/>
        <w:numPr>
          <w:ilvl w:val="1"/>
          <w:numId w:val="30"/>
        </w:numPr>
        <w:autoSpaceDE w:val="0"/>
        <w:autoSpaceDN w:val="0"/>
        <w:adjustRightInd w:val="0"/>
        <w:spacing w:line="276" w:lineRule="auto"/>
        <w:ind w:left="42" w:right="134"/>
        <w:jc w:val="both"/>
        <w:rPr>
          <w:rFonts w:ascii="Arial Narrow" w:hAnsi="Arial Narrow"/>
          <w:sz w:val="24"/>
          <w:szCs w:val="24"/>
        </w:rPr>
      </w:pPr>
      <w:r>
        <w:rPr>
          <w:rFonts w:ascii="Arial Narrow" w:hAnsi="Arial Narrow"/>
          <w:sz w:val="24"/>
          <w:szCs w:val="24"/>
        </w:rPr>
        <w:t xml:space="preserve">O objeto contratado terá que estar dentro das normas de legislação vigente de qualidade/técnica aplicando-se subsidiariamente, no que couberem as disposições da Lei nº 8.078 de 11/09/90 – Código de Defesa do Consumidor. </w:t>
      </w:r>
    </w:p>
    <w:p w14:paraId="26B4F992" w14:textId="1E67F82C" w:rsidR="001D3848" w:rsidRPr="001D3848" w:rsidRDefault="001D3848" w:rsidP="008B783E">
      <w:pPr>
        <w:widowControl/>
        <w:numPr>
          <w:ilvl w:val="1"/>
          <w:numId w:val="30"/>
        </w:numPr>
        <w:autoSpaceDE w:val="0"/>
        <w:autoSpaceDN w:val="0"/>
        <w:adjustRightInd w:val="0"/>
        <w:spacing w:line="276" w:lineRule="auto"/>
        <w:ind w:left="42" w:right="134"/>
        <w:jc w:val="both"/>
        <w:rPr>
          <w:rFonts w:ascii="Arial Narrow" w:hAnsi="Arial Narrow"/>
          <w:b/>
          <w:bCs/>
          <w:sz w:val="24"/>
          <w:szCs w:val="24"/>
        </w:rPr>
      </w:pPr>
      <w:r w:rsidRPr="001D3848">
        <w:rPr>
          <w:rFonts w:ascii="Arial Narrow" w:hAnsi="Arial Narrow"/>
          <w:b/>
          <w:bCs/>
          <w:sz w:val="24"/>
          <w:szCs w:val="24"/>
        </w:rPr>
        <w:t>VIGÊNCIA DA ATA</w:t>
      </w:r>
      <w:r w:rsidR="001D61F4">
        <w:rPr>
          <w:rFonts w:ascii="Arial Narrow" w:hAnsi="Arial Narrow"/>
          <w:b/>
          <w:bCs/>
          <w:sz w:val="24"/>
          <w:szCs w:val="24"/>
        </w:rPr>
        <w:t xml:space="preserve"> DE REGISTRO DE PREÇO</w:t>
      </w:r>
    </w:p>
    <w:p w14:paraId="07D7258B" w14:textId="006A5CDC" w:rsidR="001D3848" w:rsidRPr="001D3848" w:rsidRDefault="001D61F4" w:rsidP="008B783E">
      <w:pPr>
        <w:widowControl/>
        <w:numPr>
          <w:ilvl w:val="2"/>
          <w:numId w:val="30"/>
        </w:numPr>
        <w:autoSpaceDE w:val="0"/>
        <w:autoSpaceDN w:val="0"/>
        <w:adjustRightInd w:val="0"/>
        <w:spacing w:line="276" w:lineRule="auto"/>
        <w:ind w:left="42" w:right="134" w:firstLine="0"/>
        <w:jc w:val="both"/>
        <w:rPr>
          <w:rFonts w:ascii="Arial Narrow" w:hAnsi="Arial Narrow"/>
          <w:b/>
          <w:bCs/>
          <w:sz w:val="24"/>
          <w:szCs w:val="24"/>
        </w:rPr>
      </w:pPr>
      <w:r>
        <w:rPr>
          <w:rFonts w:ascii="Arial Narrow" w:hAnsi="Arial Narrow"/>
          <w:bCs/>
          <w:sz w:val="24"/>
          <w:szCs w:val="24"/>
        </w:rPr>
        <w:t>Ata de Registro de Preço terá vigência</w:t>
      </w:r>
      <w:r w:rsidR="001D3848" w:rsidRPr="001D3848">
        <w:rPr>
          <w:rFonts w:ascii="Arial Narrow" w:hAnsi="Arial Narrow"/>
          <w:bCs/>
          <w:sz w:val="24"/>
          <w:szCs w:val="24"/>
        </w:rPr>
        <w:t xml:space="preserve"> de 12 (doze) meses</w:t>
      </w:r>
      <w:r>
        <w:rPr>
          <w:rFonts w:ascii="Arial Narrow" w:hAnsi="Arial Narrow"/>
          <w:bCs/>
          <w:sz w:val="24"/>
          <w:szCs w:val="24"/>
        </w:rPr>
        <w:t>.</w:t>
      </w:r>
    </w:p>
    <w:p w14:paraId="63C7EE41" w14:textId="77777777" w:rsidR="001D3848" w:rsidRPr="001D3848" w:rsidRDefault="001D3848" w:rsidP="008B783E">
      <w:pPr>
        <w:widowControl/>
        <w:numPr>
          <w:ilvl w:val="1"/>
          <w:numId w:val="30"/>
        </w:numPr>
        <w:autoSpaceDE w:val="0"/>
        <w:autoSpaceDN w:val="0"/>
        <w:adjustRightInd w:val="0"/>
        <w:spacing w:line="276" w:lineRule="auto"/>
        <w:ind w:left="42" w:right="134"/>
        <w:jc w:val="both"/>
        <w:rPr>
          <w:rFonts w:ascii="Arial Narrow" w:hAnsi="Arial Narrow"/>
          <w:b/>
          <w:bCs/>
          <w:sz w:val="24"/>
          <w:szCs w:val="24"/>
        </w:rPr>
      </w:pPr>
      <w:r w:rsidRPr="001D3848">
        <w:rPr>
          <w:rFonts w:ascii="Arial Narrow" w:hAnsi="Arial Narrow"/>
          <w:b/>
          <w:bCs/>
          <w:sz w:val="24"/>
          <w:szCs w:val="24"/>
        </w:rPr>
        <w:t>DO LOCAL E CONDIÇÕES DE ENTREGA:</w:t>
      </w:r>
    </w:p>
    <w:p w14:paraId="080C2CA0" w14:textId="52C13F80" w:rsidR="001D3848" w:rsidRPr="001D3848" w:rsidRDefault="001D61F4" w:rsidP="008B783E">
      <w:pPr>
        <w:pStyle w:val="PargrafodaLista"/>
        <w:widowControl/>
        <w:numPr>
          <w:ilvl w:val="2"/>
          <w:numId w:val="30"/>
        </w:numPr>
        <w:tabs>
          <w:tab w:val="left" w:pos="709"/>
        </w:tabs>
        <w:spacing w:line="276" w:lineRule="auto"/>
        <w:ind w:left="42" w:right="134" w:firstLine="0"/>
        <w:contextualSpacing/>
        <w:rPr>
          <w:rFonts w:ascii="Arial Narrow" w:hAnsi="Arial Narrow"/>
          <w:sz w:val="24"/>
          <w:szCs w:val="24"/>
        </w:rPr>
      </w:pPr>
      <w:r>
        <w:rPr>
          <w:rFonts w:ascii="Arial Narrow" w:hAnsi="Arial Narrow"/>
          <w:sz w:val="24"/>
          <w:szCs w:val="24"/>
        </w:rPr>
        <w:t xml:space="preserve">Os uniformes deverão ser entregues no almoxarifado central da Prefeitura Municipal de Brasilândia-MS, localizado na </w:t>
      </w:r>
      <w:r w:rsidR="001D3848" w:rsidRPr="001D3848">
        <w:rPr>
          <w:rFonts w:ascii="Arial Narrow" w:hAnsi="Arial Narrow"/>
          <w:sz w:val="24"/>
          <w:szCs w:val="24"/>
        </w:rPr>
        <w:t xml:space="preserve">Rua Bartolomeu Viana Cavalcanti, nº 467, Jardim Camargo – </w:t>
      </w:r>
      <w:r w:rsidR="00D5334F">
        <w:rPr>
          <w:rFonts w:ascii="Arial Narrow" w:hAnsi="Arial Narrow"/>
          <w:sz w:val="24"/>
          <w:szCs w:val="24"/>
        </w:rPr>
        <w:t xml:space="preserve">Coordenadoria de </w:t>
      </w:r>
      <w:r w:rsidR="00D5334F">
        <w:rPr>
          <w:rFonts w:ascii="Arial Narrow" w:hAnsi="Arial Narrow"/>
          <w:sz w:val="24"/>
          <w:szCs w:val="24"/>
        </w:rPr>
        <w:lastRenderedPageBreak/>
        <w:t>Suprimentos e Logística</w:t>
      </w:r>
      <w:r w:rsidR="001D3848" w:rsidRPr="001D3848">
        <w:rPr>
          <w:rFonts w:ascii="Arial Narrow" w:hAnsi="Arial Narrow"/>
          <w:sz w:val="24"/>
          <w:szCs w:val="24"/>
        </w:rPr>
        <w:t>, das 7h às 13h (MS) de Segunda a Sexta, exceto feriados</w:t>
      </w:r>
      <w:r w:rsidR="009F6A41">
        <w:rPr>
          <w:rFonts w:ascii="Arial Narrow" w:hAnsi="Arial Narrow"/>
          <w:sz w:val="24"/>
          <w:szCs w:val="24"/>
        </w:rPr>
        <w:t xml:space="preserve">, conforme condições estabelecidas no item 5 deste instrumento. </w:t>
      </w:r>
    </w:p>
    <w:p w14:paraId="4B8A7337" w14:textId="5C330566" w:rsidR="001D3848" w:rsidRPr="001D3848" w:rsidRDefault="001D3848" w:rsidP="008B783E">
      <w:pPr>
        <w:tabs>
          <w:tab w:val="left" w:pos="709"/>
        </w:tabs>
        <w:spacing w:line="276" w:lineRule="auto"/>
        <w:ind w:left="42" w:right="134"/>
        <w:jc w:val="both"/>
        <w:rPr>
          <w:rFonts w:ascii="Arial Narrow" w:hAnsi="Arial Narrow"/>
          <w:b/>
          <w:bCs/>
          <w:sz w:val="24"/>
          <w:szCs w:val="24"/>
        </w:rPr>
      </w:pPr>
      <w:r w:rsidRPr="001D3848">
        <w:rPr>
          <w:rFonts w:ascii="Arial Narrow" w:hAnsi="Arial Narrow"/>
          <w:b/>
          <w:bCs/>
          <w:sz w:val="24"/>
          <w:szCs w:val="24"/>
        </w:rPr>
        <w:t>1.</w:t>
      </w:r>
      <w:r w:rsidR="00D5334F">
        <w:rPr>
          <w:rFonts w:ascii="Arial Narrow" w:hAnsi="Arial Narrow"/>
          <w:b/>
          <w:bCs/>
          <w:sz w:val="24"/>
          <w:szCs w:val="24"/>
        </w:rPr>
        <w:t>6</w:t>
      </w:r>
      <w:r w:rsidRPr="001D3848">
        <w:rPr>
          <w:rFonts w:ascii="Arial Narrow" w:hAnsi="Arial Narrow"/>
          <w:b/>
          <w:bCs/>
          <w:sz w:val="24"/>
          <w:szCs w:val="24"/>
        </w:rPr>
        <w:t>. DA GARANTIA:</w:t>
      </w:r>
    </w:p>
    <w:p w14:paraId="1972EFE8" w14:textId="78980782" w:rsidR="001D3848" w:rsidRDefault="00D5334F" w:rsidP="00C30F05">
      <w:pPr>
        <w:pStyle w:val="PargrafodaLista"/>
        <w:widowControl/>
        <w:numPr>
          <w:ilvl w:val="2"/>
          <w:numId w:val="48"/>
        </w:numPr>
        <w:autoSpaceDE w:val="0"/>
        <w:autoSpaceDN w:val="0"/>
        <w:adjustRightInd w:val="0"/>
        <w:spacing w:line="276" w:lineRule="auto"/>
        <w:ind w:left="0" w:right="134" w:firstLine="0"/>
        <w:rPr>
          <w:rFonts w:ascii="Arial Narrow" w:hAnsi="Arial Narrow"/>
          <w:sz w:val="24"/>
          <w:szCs w:val="24"/>
        </w:rPr>
      </w:pPr>
      <w:r>
        <w:rPr>
          <w:rFonts w:ascii="Arial Narrow" w:hAnsi="Arial Narrow"/>
          <w:sz w:val="24"/>
          <w:szCs w:val="24"/>
        </w:rPr>
        <w:t xml:space="preserve">A empresa fornecedora deverá garantir os uniformes conforme estabelecido na Lei nº 8.078, de 11 de setembro de 1990 </w:t>
      </w:r>
      <w:r w:rsidR="001D3848" w:rsidRPr="00D5334F">
        <w:rPr>
          <w:rFonts w:ascii="Arial Narrow" w:hAnsi="Arial Narrow"/>
          <w:sz w:val="24"/>
          <w:szCs w:val="24"/>
        </w:rPr>
        <w:t>(Código de Defesa do Consumidor).</w:t>
      </w:r>
    </w:p>
    <w:p w14:paraId="3BD0B3BA" w14:textId="77777777" w:rsidR="00C30F05" w:rsidRPr="00C30F05" w:rsidRDefault="00C30F05" w:rsidP="00C30F05">
      <w:pPr>
        <w:autoSpaceDE w:val="0"/>
        <w:autoSpaceDN w:val="0"/>
        <w:adjustRightInd w:val="0"/>
        <w:spacing w:line="276" w:lineRule="auto"/>
        <w:ind w:left="42" w:right="134"/>
        <w:jc w:val="both"/>
        <w:rPr>
          <w:rFonts w:ascii="Arial Narrow" w:hAnsi="Arial Narrow"/>
          <w:sz w:val="24"/>
          <w:szCs w:val="24"/>
        </w:rPr>
      </w:pPr>
      <w:r w:rsidRPr="00C30F05">
        <w:rPr>
          <w:rFonts w:ascii="Arial Narrow" w:hAnsi="Arial Narrow"/>
          <w:sz w:val="24"/>
          <w:szCs w:val="24"/>
        </w:rPr>
        <w:t>1.6.2. A entrega dos uniformes deverá ocorrer dentro do prazo estipulado. A CONTRATADA deverá garantir a disponibilização da assistência técnica, caso algum material apresente defeito, no prazo máximo de 5 (cinco) dias após a notificação;</w:t>
      </w:r>
    </w:p>
    <w:p w14:paraId="028D13F0" w14:textId="508BCBA6" w:rsidR="001D3848" w:rsidRDefault="00C30F05" w:rsidP="00C30F05">
      <w:pPr>
        <w:autoSpaceDE w:val="0"/>
        <w:autoSpaceDN w:val="0"/>
        <w:adjustRightInd w:val="0"/>
        <w:spacing w:line="276" w:lineRule="auto"/>
        <w:ind w:left="42" w:right="134"/>
        <w:jc w:val="both"/>
        <w:rPr>
          <w:rFonts w:ascii="Arial Narrow" w:hAnsi="Arial Narrow"/>
          <w:sz w:val="24"/>
          <w:szCs w:val="24"/>
        </w:rPr>
      </w:pPr>
      <w:r w:rsidRPr="00C30F05">
        <w:rPr>
          <w:rFonts w:ascii="Arial Narrow" w:hAnsi="Arial Narrow"/>
          <w:sz w:val="24"/>
          <w:szCs w:val="24"/>
        </w:rPr>
        <w:t>1.6.3. A CONTRATADA deverá garantir que todos os uniformes adquiridos estejam em conformidade com as normas técnicas aplicáveis, incluindo as normas da Associação Brasileira de Normas Técnicas (ABNT) ou outras pertinentes, e deverá assegurar que os materiais não apresentem risco à saúde ou segurança dos usuários;</w:t>
      </w:r>
    </w:p>
    <w:p w14:paraId="6DDB6687" w14:textId="77777777" w:rsidR="00226E46" w:rsidRPr="001D3848" w:rsidRDefault="00226E46" w:rsidP="00C30F05">
      <w:pPr>
        <w:autoSpaceDE w:val="0"/>
        <w:autoSpaceDN w:val="0"/>
        <w:adjustRightInd w:val="0"/>
        <w:spacing w:line="276" w:lineRule="auto"/>
        <w:ind w:left="42" w:right="134"/>
        <w:jc w:val="both"/>
        <w:rPr>
          <w:rFonts w:ascii="Arial Narrow" w:hAnsi="Arial Narrow"/>
          <w:sz w:val="24"/>
          <w:szCs w:val="24"/>
        </w:rPr>
      </w:pPr>
    </w:p>
    <w:p w14:paraId="79428645" w14:textId="18B4D4EC" w:rsidR="001D3848" w:rsidRPr="00C30F05" w:rsidRDefault="001D3848" w:rsidP="00C30F05">
      <w:pPr>
        <w:pStyle w:val="PargrafodaLista"/>
        <w:widowControl/>
        <w:numPr>
          <w:ilvl w:val="0"/>
          <w:numId w:val="48"/>
        </w:numPr>
        <w:autoSpaceDE w:val="0"/>
        <w:autoSpaceDN w:val="0"/>
        <w:adjustRightInd w:val="0"/>
        <w:spacing w:line="276" w:lineRule="auto"/>
        <w:ind w:right="134"/>
        <w:rPr>
          <w:rFonts w:ascii="Arial Narrow" w:hAnsi="Arial Narrow"/>
          <w:b/>
          <w:sz w:val="24"/>
          <w:szCs w:val="24"/>
        </w:rPr>
      </w:pPr>
      <w:r w:rsidRPr="00C30F05">
        <w:rPr>
          <w:rFonts w:ascii="Arial Narrow" w:eastAsia="MyriadPro-Regular" w:hAnsi="Arial Narrow"/>
          <w:b/>
          <w:sz w:val="24"/>
          <w:szCs w:val="24"/>
        </w:rPr>
        <w:t>FUNDAMENTAÇÃO DA CONTRATAÇÃO:</w:t>
      </w:r>
    </w:p>
    <w:p w14:paraId="285DEA1B" w14:textId="77777777" w:rsidR="00C30F05" w:rsidRPr="00C30F05" w:rsidRDefault="00C30F05" w:rsidP="00C30F05">
      <w:pPr>
        <w:autoSpaceDE w:val="0"/>
        <w:autoSpaceDN w:val="0"/>
        <w:adjustRightInd w:val="0"/>
        <w:spacing w:line="276" w:lineRule="auto"/>
        <w:ind w:left="42" w:right="134"/>
        <w:jc w:val="both"/>
        <w:rPr>
          <w:rFonts w:ascii="Arial Narrow" w:hAnsi="Arial Narrow"/>
          <w:sz w:val="24"/>
          <w:szCs w:val="24"/>
        </w:rPr>
      </w:pPr>
      <w:r w:rsidRPr="00C30F05">
        <w:rPr>
          <w:rFonts w:ascii="Arial Narrow" w:hAnsi="Arial Narrow"/>
          <w:sz w:val="24"/>
          <w:szCs w:val="24"/>
        </w:rPr>
        <w:t>2.1. A aquisição de uniformes esportivos é necessária para promover a diversidade de atividades oferecidas pela Secretaria de Esportes de nosso município, atendendo a todas as faixas etárias – crianças, jovens, adultos e idosos – com opções de atividades físicas, esportivas e de lazer.</w:t>
      </w:r>
    </w:p>
    <w:p w14:paraId="35EAC555" w14:textId="77777777" w:rsidR="00C30F05" w:rsidRPr="00C30F05" w:rsidRDefault="00C30F05" w:rsidP="00C30F05">
      <w:pPr>
        <w:autoSpaceDE w:val="0"/>
        <w:autoSpaceDN w:val="0"/>
        <w:adjustRightInd w:val="0"/>
        <w:spacing w:line="276" w:lineRule="auto"/>
        <w:ind w:left="42" w:right="134"/>
        <w:jc w:val="both"/>
        <w:rPr>
          <w:rFonts w:ascii="Arial Narrow" w:hAnsi="Arial Narrow"/>
          <w:sz w:val="24"/>
          <w:szCs w:val="24"/>
        </w:rPr>
      </w:pPr>
      <w:r w:rsidRPr="00C30F05">
        <w:rPr>
          <w:rFonts w:ascii="Arial Narrow" w:hAnsi="Arial Narrow"/>
          <w:sz w:val="24"/>
          <w:szCs w:val="24"/>
        </w:rPr>
        <w:t>2.2. Além disso, os uniformes são necessários para a realização de competições e eventos oficiais já previstos no calendário esportivo municipal, como campeonatos de futsal, campo de férias, “Pratas da Casa”, torneios municipais, entre outras atividades recreativas e esportivas realizadas pela secretaria de esportes do município de Brasilândia - MS.</w:t>
      </w:r>
    </w:p>
    <w:p w14:paraId="0AA11836" w14:textId="77777777" w:rsidR="00C30F05" w:rsidRPr="00C30F05" w:rsidRDefault="00C30F05" w:rsidP="00C30F05">
      <w:pPr>
        <w:autoSpaceDE w:val="0"/>
        <w:autoSpaceDN w:val="0"/>
        <w:adjustRightInd w:val="0"/>
        <w:spacing w:line="276" w:lineRule="auto"/>
        <w:ind w:left="42" w:right="134"/>
        <w:jc w:val="both"/>
        <w:rPr>
          <w:rFonts w:ascii="Arial Narrow" w:hAnsi="Arial Narrow"/>
          <w:sz w:val="24"/>
          <w:szCs w:val="24"/>
        </w:rPr>
      </w:pPr>
      <w:r w:rsidRPr="00C30F05">
        <w:rPr>
          <w:rFonts w:ascii="Arial Narrow" w:hAnsi="Arial Narrow"/>
          <w:sz w:val="24"/>
          <w:szCs w:val="24"/>
        </w:rPr>
        <w:t>2.3. Essas atividades têm como objetivo principal o bem-estar e a qualidade de vida da população, incentivando hábitos esportivos saudáveis e a socialização.</w:t>
      </w:r>
    </w:p>
    <w:p w14:paraId="612A8A49" w14:textId="77777777" w:rsidR="00C30F05" w:rsidRPr="00C30F05" w:rsidRDefault="00C30F05" w:rsidP="00C30F05">
      <w:pPr>
        <w:autoSpaceDE w:val="0"/>
        <w:autoSpaceDN w:val="0"/>
        <w:adjustRightInd w:val="0"/>
        <w:spacing w:line="276" w:lineRule="auto"/>
        <w:ind w:left="42" w:right="134"/>
        <w:jc w:val="both"/>
        <w:rPr>
          <w:rFonts w:ascii="Arial Narrow" w:hAnsi="Arial Narrow"/>
          <w:sz w:val="24"/>
          <w:szCs w:val="24"/>
        </w:rPr>
      </w:pPr>
      <w:r w:rsidRPr="00C30F05">
        <w:rPr>
          <w:rFonts w:ascii="Arial Narrow" w:hAnsi="Arial Narrow"/>
          <w:sz w:val="24"/>
          <w:szCs w:val="24"/>
        </w:rPr>
        <w:t>2.4. As estimativas de quantidades estão relacionadas no estudo técnico preliminar.</w:t>
      </w:r>
    </w:p>
    <w:p w14:paraId="5FC54D80" w14:textId="3807F4FA" w:rsidR="009F6A41" w:rsidRDefault="00C30F05" w:rsidP="00C30F05">
      <w:pPr>
        <w:autoSpaceDE w:val="0"/>
        <w:autoSpaceDN w:val="0"/>
        <w:adjustRightInd w:val="0"/>
        <w:spacing w:line="276" w:lineRule="auto"/>
        <w:ind w:left="42" w:right="134"/>
        <w:jc w:val="both"/>
        <w:rPr>
          <w:rFonts w:ascii="Arial Narrow" w:hAnsi="Arial Narrow"/>
          <w:sz w:val="24"/>
          <w:szCs w:val="24"/>
        </w:rPr>
      </w:pPr>
      <w:r w:rsidRPr="00C30F05">
        <w:rPr>
          <w:rFonts w:ascii="Arial Narrow" w:hAnsi="Arial Narrow"/>
          <w:sz w:val="24"/>
          <w:szCs w:val="24"/>
        </w:rPr>
        <w:t>2.5. A presente solicitação de aquisição de uniformes esportivos, embora similar à realizada por meio da Dispensa nº 2518/2025, justifica-se pela necessidade de ampliação do atendimento às demandas da Secretaria Municipal de Esportes ao longo do ano vigente. A aquisição anterior teve como finalidade específica o atendimento ao Campeonato Estadual realizado naquele período, com quantitativos limitados e voltados exclusivamente para a referida competição. No entanto, diante do planejamento anual da Secretaria, estão previstas participações em diversos outros campeonatos de âmbito municipal, regional e estadual, além de atividades esportivas promovidas pelo município, o que exige um novo quantitativo de materiais para suprir adequadamente os participantes envolvidos. Além disso, a rotatividade dos atletas, o desgaste natural dos uniformes e a necessidade de padronização visual das equipes e projetos esportivos justificam a ampliação do estoque para garantir a continuidade e a qualidade das ações esportivas promovidas pela Secretaria. Portanto, a nova aquisição é imprescindível para assegurar o pleno atendimento das atividades previstas no calendário esportivo municipal no ano de 2026, promovendo a valorização do esporte local, a inclusão social e o incentivo à prática esportiva entre crianças, jovens e adultos.</w:t>
      </w:r>
    </w:p>
    <w:p w14:paraId="5BD29E88" w14:textId="77777777" w:rsidR="00C30F05" w:rsidRPr="001D3848" w:rsidRDefault="00C30F05" w:rsidP="00C30F05">
      <w:pPr>
        <w:autoSpaceDE w:val="0"/>
        <w:autoSpaceDN w:val="0"/>
        <w:adjustRightInd w:val="0"/>
        <w:spacing w:line="276" w:lineRule="auto"/>
        <w:ind w:left="42" w:right="134"/>
        <w:jc w:val="both"/>
        <w:rPr>
          <w:rFonts w:ascii="Arial Narrow" w:hAnsi="Arial Narrow"/>
          <w:sz w:val="24"/>
          <w:szCs w:val="24"/>
        </w:rPr>
      </w:pPr>
    </w:p>
    <w:p w14:paraId="33B88EA4" w14:textId="77777777" w:rsidR="001D3848" w:rsidRPr="001D3848" w:rsidRDefault="001D3848" w:rsidP="00C30F05">
      <w:pPr>
        <w:widowControl/>
        <w:numPr>
          <w:ilvl w:val="0"/>
          <w:numId w:val="48"/>
        </w:numPr>
        <w:autoSpaceDE w:val="0"/>
        <w:autoSpaceDN w:val="0"/>
        <w:adjustRightInd w:val="0"/>
        <w:spacing w:line="276" w:lineRule="auto"/>
        <w:ind w:left="42" w:right="134" w:firstLine="0"/>
        <w:jc w:val="both"/>
        <w:rPr>
          <w:rFonts w:ascii="Arial Narrow" w:eastAsia="MyriadPro-Regular" w:hAnsi="Arial Narrow"/>
          <w:b/>
          <w:sz w:val="24"/>
          <w:szCs w:val="24"/>
        </w:rPr>
      </w:pPr>
      <w:r w:rsidRPr="001D3848">
        <w:rPr>
          <w:rFonts w:ascii="Arial Narrow" w:eastAsia="MyriadPro-Regular" w:hAnsi="Arial Narrow"/>
          <w:b/>
          <w:sz w:val="24"/>
          <w:szCs w:val="24"/>
        </w:rPr>
        <w:t>DESCRIÇÃO DA SOLUÇÃO COMO UM TODO:</w:t>
      </w:r>
    </w:p>
    <w:p w14:paraId="422F5FA6" w14:textId="77777777" w:rsidR="00226E46" w:rsidRPr="00226E46" w:rsidRDefault="00226E46" w:rsidP="00226E46">
      <w:pPr>
        <w:autoSpaceDE w:val="0"/>
        <w:autoSpaceDN w:val="0"/>
        <w:adjustRightInd w:val="0"/>
        <w:spacing w:line="276" w:lineRule="auto"/>
        <w:ind w:left="42" w:right="134"/>
        <w:jc w:val="both"/>
        <w:rPr>
          <w:rFonts w:ascii="Arial Narrow" w:hAnsi="Arial Narrow"/>
          <w:sz w:val="24"/>
          <w:szCs w:val="24"/>
        </w:rPr>
      </w:pPr>
      <w:r w:rsidRPr="00226E46">
        <w:rPr>
          <w:rFonts w:ascii="Arial Narrow" w:hAnsi="Arial Narrow"/>
          <w:sz w:val="24"/>
          <w:szCs w:val="24"/>
        </w:rPr>
        <w:t>3.1</w:t>
      </w:r>
      <w:r w:rsidRPr="00226E46">
        <w:rPr>
          <w:rFonts w:ascii="Arial Narrow" w:hAnsi="Arial Narrow"/>
          <w:sz w:val="24"/>
          <w:szCs w:val="24"/>
        </w:rPr>
        <w:tab/>
        <w:t xml:space="preserve">A solução visa a Aquisição de uniformes esportivos visando atender as necessidades da  Secretaria Municipal de Esporte e Lazer através de pregão presencial para formalização de Ata de Registro de Preços para 12 (doze) meses.  </w:t>
      </w:r>
    </w:p>
    <w:p w14:paraId="2E7537E6" w14:textId="77777777" w:rsidR="00226E46" w:rsidRPr="00226E46" w:rsidRDefault="00226E46" w:rsidP="00226E46">
      <w:pPr>
        <w:autoSpaceDE w:val="0"/>
        <w:autoSpaceDN w:val="0"/>
        <w:adjustRightInd w:val="0"/>
        <w:spacing w:line="276" w:lineRule="auto"/>
        <w:ind w:left="42" w:right="134"/>
        <w:jc w:val="both"/>
        <w:rPr>
          <w:rFonts w:ascii="Arial Narrow" w:hAnsi="Arial Narrow"/>
          <w:sz w:val="24"/>
          <w:szCs w:val="24"/>
        </w:rPr>
      </w:pPr>
      <w:r w:rsidRPr="00226E46">
        <w:rPr>
          <w:rFonts w:ascii="Arial Narrow" w:hAnsi="Arial Narrow"/>
          <w:sz w:val="24"/>
          <w:szCs w:val="24"/>
        </w:rPr>
        <w:lastRenderedPageBreak/>
        <w:t>3.2. A Contratação deverá ocorrer de forma: Parcelada.</w:t>
      </w:r>
    </w:p>
    <w:p w14:paraId="41E41761" w14:textId="61EE4F2A" w:rsidR="009F6A41" w:rsidRDefault="00226E46" w:rsidP="00226E46">
      <w:pPr>
        <w:autoSpaceDE w:val="0"/>
        <w:autoSpaceDN w:val="0"/>
        <w:adjustRightInd w:val="0"/>
        <w:spacing w:line="276" w:lineRule="auto"/>
        <w:ind w:left="42" w:right="134"/>
        <w:jc w:val="both"/>
        <w:rPr>
          <w:rFonts w:ascii="Arial Narrow" w:hAnsi="Arial Narrow"/>
          <w:sz w:val="24"/>
          <w:szCs w:val="24"/>
        </w:rPr>
      </w:pPr>
      <w:r w:rsidRPr="00226E46">
        <w:rPr>
          <w:rFonts w:ascii="Arial Narrow" w:hAnsi="Arial Narrow"/>
          <w:sz w:val="24"/>
          <w:szCs w:val="24"/>
        </w:rPr>
        <w:t>3.3. A entrega deverá ocorrer em até 10 (dez) dias após de autorização de fornecimento, nos locais solicitados.</w:t>
      </w:r>
    </w:p>
    <w:p w14:paraId="10DD6722" w14:textId="77777777" w:rsidR="00226E46" w:rsidRPr="001D3848" w:rsidRDefault="00226E46" w:rsidP="00226E46">
      <w:pPr>
        <w:autoSpaceDE w:val="0"/>
        <w:autoSpaceDN w:val="0"/>
        <w:adjustRightInd w:val="0"/>
        <w:spacing w:line="276" w:lineRule="auto"/>
        <w:ind w:left="42" w:right="134"/>
        <w:jc w:val="both"/>
        <w:rPr>
          <w:rFonts w:ascii="Arial Narrow" w:eastAsia="MyriadPro-Regular" w:hAnsi="Arial Narrow"/>
          <w:b/>
          <w:sz w:val="24"/>
          <w:szCs w:val="24"/>
          <w:highlight w:val="yellow"/>
        </w:rPr>
      </w:pPr>
    </w:p>
    <w:p w14:paraId="412D0303" w14:textId="77777777" w:rsidR="001D3848" w:rsidRPr="001D3848" w:rsidRDefault="001D3848" w:rsidP="00C30F05">
      <w:pPr>
        <w:pStyle w:val="PargrafodaLista"/>
        <w:widowControl/>
        <w:numPr>
          <w:ilvl w:val="0"/>
          <w:numId w:val="48"/>
        </w:numPr>
        <w:autoSpaceDE w:val="0"/>
        <w:autoSpaceDN w:val="0"/>
        <w:adjustRightInd w:val="0"/>
        <w:spacing w:line="276" w:lineRule="auto"/>
        <w:ind w:left="42" w:right="134" w:firstLine="0"/>
        <w:contextualSpacing/>
        <w:rPr>
          <w:rFonts w:ascii="Arial Narrow" w:eastAsia="MyriadPro-Regular" w:hAnsi="Arial Narrow"/>
          <w:b/>
          <w:sz w:val="24"/>
          <w:szCs w:val="24"/>
        </w:rPr>
      </w:pPr>
      <w:r w:rsidRPr="001D3848">
        <w:rPr>
          <w:rFonts w:ascii="Arial Narrow" w:eastAsia="MyriadPro-Regular" w:hAnsi="Arial Narrow"/>
          <w:b/>
          <w:sz w:val="24"/>
          <w:szCs w:val="24"/>
        </w:rPr>
        <w:t>REQUISITOS DA CONTRATAÇÃO:</w:t>
      </w:r>
    </w:p>
    <w:p w14:paraId="73215289" w14:textId="77777777" w:rsidR="00226E46" w:rsidRPr="00226E46" w:rsidRDefault="00226E46" w:rsidP="00226E46">
      <w:pPr>
        <w:autoSpaceDE w:val="0"/>
        <w:autoSpaceDN w:val="0"/>
        <w:adjustRightInd w:val="0"/>
        <w:spacing w:line="276" w:lineRule="auto"/>
        <w:ind w:left="42" w:right="134"/>
        <w:jc w:val="both"/>
        <w:rPr>
          <w:rFonts w:ascii="Arial Narrow" w:hAnsi="Arial Narrow"/>
          <w:sz w:val="24"/>
          <w:szCs w:val="24"/>
        </w:rPr>
      </w:pPr>
      <w:r w:rsidRPr="00226E46">
        <w:rPr>
          <w:rFonts w:ascii="Arial Narrow" w:hAnsi="Arial Narrow"/>
          <w:sz w:val="24"/>
          <w:szCs w:val="24"/>
        </w:rPr>
        <w:t>4.1. Os uniformes deverão ser entregues em conformidade com os requisitos estabelecidos abaixo:</w:t>
      </w:r>
    </w:p>
    <w:p w14:paraId="60684622" w14:textId="77777777" w:rsidR="00226E46" w:rsidRPr="00226E46" w:rsidRDefault="00226E46" w:rsidP="00226E46">
      <w:pPr>
        <w:autoSpaceDE w:val="0"/>
        <w:autoSpaceDN w:val="0"/>
        <w:adjustRightInd w:val="0"/>
        <w:spacing w:line="276" w:lineRule="auto"/>
        <w:ind w:left="42" w:right="134"/>
        <w:jc w:val="both"/>
        <w:rPr>
          <w:rFonts w:ascii="Arial Narrow" w:hAnsi="Arial Narrow"/>
          <w:sz w:val="24"/>
          <w:szCs w:val="24"/>
        </w:rPr>
      </w:pPr>
      <w:r w:rsidRPr="00226E46">
        <w:rPr>
          <w:rFonts w:ascii="Arial Narrow" w:hAnsi="Arial Narrow"/>
          <w:sz w:val="24"/>
          <w:szCs w:val="24"/>
        </w:rPr>
        <w:t></w:t>
      </w:r>
      <w:r w:rsidRPr="00226E46">
        <w:rPr>
          <w:rFonts w:ascii="Arial Narrow" w:hAnsi="Arial Narrow"/>
          <w:sz w:val="24"/>
          <w:szCs w:val="24"/>
        </w:rPr>
        <w:tab/>
        <w:t>Fornecimento e Responsabilidades</w:t>
      </w:r>
    </w:p>
    <w:p w14:paraId="1B5763A4" w14:textId="77777777" w:rsidR="00226E46" w:rsidRPr="00226E46" w:rsidRDefault="00226E46" w:rsidP="00226E46">
      <w:pPr>
        <w:autoSpaceDE w:val="0"/>
        <w:autoSpaceDN w:val="0"/>
        <w:adjustRightInd w:val="0"/>
        <w:spacing w:line="276" w:lineRule="auto"/>
        <w:ind w:left="42" w:right="134"/>
        <w:jc w:val="both"/>
        <w:rPr>
          <w:rFonts w:ascii="Arial Narrow" w:hAnsi="Arial Narrow"/>
          <w:sz w:val="24"/>
          <w:szCs w:val="24"/>
        </w:rPr>
      </w:pPr>
      <w:r w:rsidRPr="00226E46">
        <w:rPr>
          <w:rFonts w:ascii="Arial Narrow" w:hAnsi="Arial Narrow"/>
          <w:sz w:val="24"/>
          <w:szCs w:val="24"/>
        </w:rPr>
        <w:t>a) A CONTRATADA se obriga a fornecer os uniformes esportivos em conformidade com as especificações e exigências do contrato, garantindo a qualidade, segurança, funcionalidade e adequação às modalidades esportivas para as quais se destinam. A CONTRATADA será responsável pelo transporte e entrega, comprometendo-se a atender às necessidades da Secretaria Municipal de Esportes de Brasilândia – MS.</w:t>
      </w:r>
    </w:p>
    <w:p w14:paraId="02964387" w14:textId="77777777" w:rsidR="00226E46" w:rsidRPr="00226E46" w:rsidRDefault="00226E46" w:rsidP="00226E46">
      <w:pPr>
        <w:autoSpaceDE w:val="0"/>
        <w:autoSpaceDN w:val="0"/>
        <w:adjustRightInd w:val="0"/>
        <w:spacing w:line="276" w:lineRule="auto"/>
        <w:ind w:left="42" w:right="134"/>
        <w:jc w:val="both"/>
        <w:rPr>
          <w:rFonts w:ascii="Arial Narrow" w:hAnsi="Arial Narrow"/>
          <w:sz w:val="24"/>
          <w:szCs w:val="24"/>
        </w:rPr>
      </w:pPr>
      <w:r w:rsidRPr="00226E46">
        <w:rPr>
          <w:rFonts w:ascii="Arial Narrow" w:hAnsi="Arial Narrow"/>
          <w:sz w:val="24"/>
          <w:szCs w:val="24"/>
        </w:rPr>
        <w:t>b) A CONTRATADA deverá arcar com todas as despesas relativas ao cumprimento das obrigações fiscais, trabalhistas, previdenciárias, tributárias e qualquer outra responsabilidade decorrente da execução do contrato, incluindo transporte, frete, seguro e quaisquer taxas ou tributos incidentes sobre os uniformes fornecidos.</w:t>
      </w:r>
    </w:p>
    <w:p w14:paraId="59A94751" w14:textId="77777777" w:rsidR="00226E46" w:rsidRPr="00226E46" w:rsidRDefault="00226E46" w:rsidP="00226E46">
      <w:pPr>
        <w:autoSpaceDE w:val="0"/>
        <w:autoSpaceDN w:val="0"/>
        <w:adjustRightInd w:val="0"/>
        <w:spacing w:line="276" w:lineRule="auto"/>
        <w:ind w:left="42" w:right="134"/>
        <w:jc w:val="both"/>
        <w:rPr>
          <w:rFonts w:ascii="Arial Narrow" w:hAnsi="Arial Narrow"/>
          <w:sz w:val="24"/>
          <w:szCs w:val="24"/>
        </w:rPr>
      </w:pPr>
      <w:r w:rsidRPr="00226E46">
        <w:rPr>
          <w:rFonts w:ascii="Arial Narrow" w:hAnsi="Arial Narrow"/>
          <w:sz w:val="24"/>
          <w:szCs w:val="24"/>
        </w:rPr>
        <w:t>c) Os uniformes entregues deverão seguir rigorosamente as especificações descritas no edital, podendo ser aceito itens de especificação superior, atendendo às normas de segurança e requisitos técnicos.</w:t>
      </w:r>
    </w:p>
    <w:p w14:paraId="4E21CDE3" w14:textId="77777777" w:rsidR="00226E46" w:rsidRPr="00226E46" w:rsidRDefault="00226E46" w:rsidP="00226E46">
      <w:pPr>
        <w:autoSpaceDE w:val="0"/>
        <w:autoSpaceDN w:val="0"/>
        <w:adjustRightInd w:val="0"/>
        <w:spacing w:line="276" w:lineRule="auto"/>
        <w:ind w:left="42" w:right="134"/>
        <w:jc w:val="both"/>
        <w:rPr>
          <w:rFonts w:ascii="Arial Narrow" w:hAnsi="Arial Narrow"/>
          <w:sz w:val="24"/>
          <w:szCs w:val="24"/>
        </w:rPr>
      </w:pPr>
      <w:r w:rsidRPr="00226E46">
        <w:rPr>
          <w:rFonts w:ascii="Arial Narrow" w:hAnsi="Arial Narrow"/>
          <w:sz w:val="24"/>
          <w:szCs w:val="24"/>
        </w:rPr>
        <w:t>d) A entrega dos uniformes deverá ocorrer dentro do prazo estabelecido, respeitando as quantidades corretas conforme solicitado na Autorização de Fornecimento ou documento equivalente.</w:t>
      </w:r>
    </w:p>
    <w:p w14:paraId="01E457AF" w14:textId="77777777" w:rsidR="00226E46" w:rsidRPr="00226E46" w:rsidRDefault="00226E46" w:rsidP="00226E46">
      <w:pPr>
        <w:autoSpaceDE w:val="0"/>
        <w:autoSpaceDN w:val="0"/>
        <w:adjustRightInd w:val="0"/>
        <w:spacing w:line="276" w:lineRule="auto"/>
        <w:ind w:left="42" w:right="134"/>
        <w:jc w:val="both"/>
        <w:rPr>
          <w:rFonts w:ascii="Arial Narrow" w:hAnsi="Arial Narrow"/>
          <w:sz w:val="24"/>
          <w:szCs w:val="24"/>
        </w:rPr>
      </w:pPr>
      <w:r w:rsidRPr="00226E46">
        <w:rPr>
          <w:rFonts w:ascii="Arial Narrow" w:hAnsi="Arial Narrow"/>
          <w:sz w:val="24"/>
          <w:szCs w:val="24"/>
        </w:rPr>
        <w:t>e) A CONTRATADA deverá garantir que todos os uniformes estejam em conformidade com as normas técnicas aplicáveis, incluindo normas da Associação Brasileira de Normas Técnicas (ABNT) ou outras pertinentes, e que não apresentem risco à saúde ou segurança dos usuários.</w:t>
      </w:r>
    </w:p>
    <w:p w14:paraId="30047C5D" w14:textId="77777777" w:rsidR="00226E46" w:rsidRPr="00226E46" w:rsidRDefault="00226E46" w:rsidP="00226E46">
      <w:pPr>
        <w:autoSpaceDE w:val="0"/>
        <w:autoSpaceDN w:val="0"/>
        <w:adjustRightInd w:val="0"/>
        <w:spacing w:line="276" w:lineRule="auto"/>
        <w:ind w:left="42" w:right="134"/>
        <w:jc w:val="both"/>
        <w:rPr>
          <w:rFonts w:ascii="Arial Narrow" w:hAnsi="Arial Narrow"/>
          <w:sz w:val="24"/>
          <w:szCs w:val="24"/>
        </w:rPr>
      </w:pPr>
      <w:r w:rsidRPr="00226E46">
        <w:rPr>
          <w:rFonts w:ascii="Arial Narrow" w:hAnsi="Arial Narrow"/>
          <w:sz w:val="24"/>
          <w:szCs w:val="24"/>
        </w:rPr>
        <w:t>f) A CONTRATADA será responsável por quaisquer danos ou acidentes causados por uniformes defeituosos ou inadequados, comprometendo-se a substituir ou reparar os itens que apresentem problemas, sem custos adicionais para a Prefeitura de Brasilândia – MS.</w:t>
      </w:r>
    </w:p>
    <w:p w14:paraId="3723C093" w14:textId="77777777" w:rsidR="00226E46" w:rsidRPr="00226E46" w:rsidRDefault="00226E46" w:rsidP="00226E46">
      <w:pPr>
        <w:autoSpaceDE w:val="0"/>
        <w:autoSpaceDN w:val="0"/>
        <w:adjustRightInd w:val="0"/>
        <w:spacing w:line="276" w:lineRule="auto"/>
        <w:ind w:left="42" w:right="134"/>
        <w:jc w:val="both"/>
        <w:rPr>
          <w:rFonts w:ascii="Arial Narrow" w:hAnsi="Arial Narrow"/>
          <w:sz w:val="24"/>
          <w:szCs w:val="24"/>
        </w:rPr>
      </w:pPr>
      <w:r w:rsidRPr="00226E46">
        <w:rPr>
          <w:rFonts w:ascii="Arial Narrow" w:hAnsi="Arial Narrow"/>
          <w:sz w:val="24"/>
          <w:szCs w:val="24"/>
        </w:rPr>
        <w:t>g) A CONTRATADA deve assegurar que os uniformes esportivos atendam às normas de segurança do trabalho, conforme a legislação vigente e normas técnicas relacionadas à prática esportiva.</w:t>
      </w:r>
    </w:p>
    <w:p w14:paraId="719F8823" w14:textId="77777777" w:rsidR="00226E46" w:rsidRPr="00226E46" w:rsidRDefault="00226E46" w:rsidP="00226E46">
      <w:pPr>
        <w:autoSpaceDE w:val="0"/>
        <w:autoSpaceDN w:val="0"/>
        <w:adjustRightInd w:val="0"/>
        <w:spacing w:line="276" w:lineRule="auto"/>
        <w:ind w:left="42" w:right="134"/>
        <w:jc w:val="both"/>
        <w:rPr>
          <w:rFonts w:ascii="Arial Narrow" w:hAnsi="Arial Narrow"/>
          <w:sz w:val="24"/>
          <w:szCs w:val="24"/>
        </w:rPr>
      </w:pPr>
      <w:r w:rsidRPr="00226E46">
        <w:rPr>
          <w:rFonts w:ascii="Arial Narrow" w:hAnsi="Arial Narrow"/>
          <w:sz w:val="24"/>
          <w:szCs w:val="24"/>
        </w:rPr>
        <w:t>h) O fornecimento dos uniformes estará sujeito à fiscalização da Secretaria Municipal de Esportes, ou de outro responsável designado pela Prefeitura de Brasilândia – MS. A Administração se reserva o direito de recusar uniformes que não atendam aos requisitos especificados no edital ou que apresentem falhas no momento da entrega.</w:t>
      </w:r>
    </w:p>
    <w:p w14:paraId="1036A486" w14:textId="77777777" w:rsidR="00226E46" w:rsidRPr="00226E46" w:rsidRDefault="00226E46" w:rsidP="00226E46">
      <w:pPr>
        <w:autoSpaceDE w:val="0"/>
        <w:autoSpaceDN w:val="0"/>
        <w:adjustRightInd w:val="0"/>
        <w:spacing w:line="276" w:lineRule="auto"/>
        <w:ind w:left="42" w:right="134"/>
        <w:jc w:val="both"/>
        <w:rPr>
          <w:rFonts w:ascii="Arial Narrow" w:hAnsi="Arial Narrow"/>
          <w:sz w:val="24"/>
          <w:szCs w:val="24"/>
        </w:rPr>
      </w:pPr>
      <w:r w:rsidRPr="00226E46">
        <w:rPr>
          <w:rFonts w:ascii="Arial Narrow" w:hAnsi="Arial Narrow"/>
          <w:sz w:val="24"/>
          <w:szCs w:val="24"/>
        </w:rPr>
        <w:t>i) Inicialmente a comissão avaliadora será composta pelos servidores Antônio Rodolfo Tech Cantarin, Walderley Pedro de Souza e Joel Henrique Pereira, ficam responsáveis na análise das amostras conforme especificação dos itens constantes no edital;</w:t>
      </w:r>
    </w:p>
    <w:p w14:paraId="1B525B42" w14:textId="77777777" w:rsidR="00226E46" w:rsidRPr="00226E46" w:rsidRDefault="00226E46" w:rsidP="00226E46">
      <w:pPr>
        <w:autoSpaceDE w:val="0"/>
        <w:autoSpaceDN w:val="0"/>
        <w:adjustRightInd w:val="0"/>
        <w:spacing w:line="276" w:lineRule="auto"/>
        <w:ind w:left="42" w:right="134"/>
        <w:jc w:val="both"/>
        <w:rPr>
          <w:rFonts w:ascii="Arial Narrow" w:hAnsi="Arial Narrow"/>
          <w:sz w:val="24"/>
          <w:szCs w:val="24"/>
        </w:rPr>
      </w:pPr>
      <w:r w:rsidRPr="00226E46">
        <w:rPr>
          <w:rFonts w:ascii="Arial Narrow" w:hAnsi="Arial Narrow"/>
          <w:sz w:val="24"/>
          <w:szCs w:val="24"/>
        </w:rPr>
        <w:t>j) Caso os uniformes entregues não atendam às especificações contratuais ou apresentem defeitos, a CONTRATADA deverá substituí-los ou complementar a entrega imediatamente, sem custos adicionais para a Prefeitura.</w:t>
      </w:r>
    </w:p>
    <w:p w14:paraId="4183BDC1" w14:textId="77777777" w:rsidR="00226E46" w:rsidRPr="00226E46" w:rsidRDefault="00226E46" w:rsidP="00226E46">
      <w:pPr>
        <w:autoSpaceDE w:val="0"/>
        <w:autoSpaceDN w:val="0"/>
        <w:adjustRightInd w:val="0"/>
        <w:spacing w:line="276" w:lineRule="auto"/>
        <w:ind w:left="42" w:right="134"/>
        <w:jc w:val="both"/>
        <w:rPr>
          <w:rFonts w:ascii="Arial Narrow" w:hAnsi="Arial Narrow"/>
          <w:sz w:val="24"/>
          <w:szCs w:val="24"/>
        </w:rPr>
      </w:pPr>
      <w:r w:rsidRPr="00226E46">
        <w:rPr>
          <w:rFonts w:ascii="Arial Narrow" w:hAnsi="Arial Narrow"/>
          <w:sz w:val="24"/>
          <w:szCs w:val="24"/>
        </w:rPr>
        <w:t>k) A CONTRATADA será responsável pela reposição de qualquer item defeituoso durante o período de garantia ou se algum uniforme não estiver de acordo com as especificações estabelecidas, sem custos adicionais para a Prefeitura.</w:t>
      </w:r>
    </w:p>
    <w:p w14:paraId="76137997" w14:textId="77777777" w:rsidR="00226E46" w:rsidRPr="00226E46" w:rsidRDefault="00226E46" w:rsidP="00226E46">
      <w:pPr>
        <w:autoSpaceDE w:val="0"/>
        <w:autoSpaceDN w:val="0"/>
        <w:adjustRightInd w:val="0"/>
        <w:spacing w:line="276" w:lineRule="auto"/>
        <w:ind w:left="42" w:right="134"/>
        <w:jc w:val="both"/>
        <w:rPr>
          <w:rFonts w:ascii="Arial Narrow" w:hAnsi="Arial Narrow"/>
          <w:sz w:val="24"/>
          <w:szCs w:val="24"/>
        </w:rPr>
      </w:pPr>
      <w:r w:rsidRPr="00226E46">
        <w:rPr>
          <w:rFonts w:ascii="Arial Narrow" w:hAnsi="Arial Narrow"/>
          <w:sz w:val="24"/>
          <w:szCs w:val="24"/>
        </w:rPr>
        <w:t xml:space="preserve">l) Todos os uniformes deverão ser entregues no local indicado pela Secretaria de Esportes ou Secretaria de Educação de Brasilândia – MS, e quaisquer custos de transporte, frete ou outros encargos serão de </w:t>
      </w:r>
      <w:r w:rsidRPr="00226E46">
        <w:rPr>
          <w:rFonts w:ascii="Arial Narrow" w:hAnsi="Arial Narrow"/>
          <w:sz w:val="24"/>
          <w:szCs w:val="24"/>
        </w:rPr>
        <w:lastRenderedPageBreak/>
        <w:t>responsabilidade exclusiva da CONTRATADA.</w:t>
      </w:r>
    </w:p>
    <w:p w14:paraId="642C85F2" w14:textId="77777777" w:rsidR="00226E46" w:rsidRPr="00226E46" w:rsidRDefault="00226E46" w:rsidP="00226E46">
      <w:pPr>
        <w:autoSpaceDE w:val="0"/>
        <w:autoSpaceDN w:val="0"/>
        <w:adjustRightInd w:val="0"/>
        <w:spacing w:line="276" w:lineRule="auto"/>
        <w:ind w:left="42" w:right="134"/>
        <w:jc w:val="both"/>
        <w:rPr>
          <w:rFonts w:ascii="Arial Narrow" w:hAnsi="Arial Narrow"/>
          <w:sz w:val="24"/>
          <w:szCs w:val="24"/>
        </w:rPr>
      </w:pPr>
      <w:r w:rsidRPr="00226E46">
        <w:rPr>
          <w:rFonts w:ascii="Arial Narrow" w:hAnsi="Arial Narrow"/>
          <w:sz w:val="24"/>
          <w:szCs w:val="24"/>
        </w:rPr>
        <w:t>m) A CONTRATADA deverá cumprir rigorosamente os prazos estabelecidos para a entrega dos uniformes, salvo em caso de alterações solicitadas pela Prefeitura, as quais deverão ser comunicadas com antecedência mínima de 48 (quarenta e oito) horas.</w:t>
      </w:r>
    </w:p>
    <w:p w14:paraId="1B1B8AEE" w14:textId="77777777" w:rsidR="00226E46" w:rsidRPr="00226E46" w:rsidRDefault="00226E46" w:rsidP="00226E46">
      <w:pPr>
        <w:autoSpaceDE w:val="0"/>
        <w:autoSpaceDN w:val="0"/>
        <w:adjustRightInd w:val="0"/>
        <w:spacing w:line="276" w:lineRule="auto"/>
        <w:ind w:left="42" w:right="134"/>
        <w:jc w:val="both"/>
        <w:rPr>
          <w:rFonts w:ascii="Arial Narrow" w:hAnsi="Arial Narrow"/>
          <w:sz w:val="24"/>
          <w:szCs w:val="24"/>
        </w:rPr>
      </w:pPr>
      <w:r w:rsidRPr="00226E46">
        <w:rPr>
          <w:rFonts w:ascii="Arial Narrow" w:hAnsi="Arial Narrow"/>
          <w:sz w:val="24"/>
          <w:szCs w:val="24"/>
        </w:rPr>
        <w:t>4.2. REQUISITOS LEGAIS</w:t>
      </w:r>
    </w:p>
    <w:p w14:paraId="0AAD832A" w14:textId="77777777" w:rsidR="00226E46" w:rsidRPr="00226E46" w:rsidRDefault="00226E46" w:rsidP="00226E46">
      <w:pPr>
        <w:autoSpaceDE w:val="0"/>
        <w:autoSpaceDN w:val="0"/>
        <w:adjustRightInd w:val="0"/>
        <w:spacing w:line="276" w:lineRule="auto"/>
        <w:ind w:left="42" w:right="134"/>
        <w:jc w:val="both"/>
        <w:rPr>
          <w:rFonts w:ascii="Arial Narrow" w:hAnsi="Arial Narrow"/>
          <w:sz w:val="24"/>
          <w:szCs w:val="24"/>
        </w:rPr>
      </w:pPr>
      <w:r w:rsidRPr="00226E46">
        <w:rPr>
          <w:rFonts w:ascii="Arial Narrow" w:hAnsi="Arial Narrow"/>
          <w:sz w:val="24"/>
          <w:szCs w:val="24"/>
        </w:rPr>
        <w:t>•</w:t>
      </w:r>
      <w:r w:rsidRPr="00226E46">
        <w:rPr>
          <w:rFonts w:ascii="Arial Narrow" w:hAnsi="Arial Narrow"/>
          <w:sz w:val="24"/>
          <w:szCs w:val="24"/>
        </w:rPr>
        <w:tab/>
        <w:t>Lei nº 14.133/2021</w:t>
      </w:r>
    </w:p>
    <w:p w14:paraId="3D8D864C" w14:textId="77777777" w:rsidR="00226E46" w:rsidRPr="00226E46" w:rsidRDefault="00226E46" w:rsidP="00226E46">
      <w:pPr>
        <w:autoSpaceDE w:val="0"/>
        <w:autoSpaceDN w:val="0"/>
        <w:adjustRightInd w:val="0"/>
        <w:spacing w:line="276" w:lineRule="auto"/>
        <w:ind w:left="42" w:right="134"/>
        <w:jc w:val="both"/>
        <w:rPr>
          <w:rFonts w:ascii="Arial Narrow" w:hAnsi="Arial Narrow"/>
          <w:sz w:val="24"/>
          <w:szCs w:val="24"/>
        </w:rPr>
      </w:pPr>
      <w:r w:rsidRPr="00226E46">
        <w:rPr>
          <w:rFonts w:ascii="Arial Narrow" w:hAnsi="Arial Narrow"/>
          <w:sz w:val="24"/>
          <w:szCs w:val="24"/>
        </w:rPr>
        <w:t>4.3. REQUISITOS DE QUALIDADE</w:t>
      </w:r>
    </w:p>
    <w:p w14:paraId="7965F99B" w14:textId="77777777" w:rsidR="00226E46" w:rsidRPr="00226E46" w:rsidRDefault="00226E46" w:rsidP="00226E46">
      <w:pPr>
        <w:autoSpaceDE w:val="0"/>
        <w:autoSpaceDN w:val="0"/>
        <w:adjustRightInd w:val="0"/>
        <w:spacing w:line="276" w:lineRule="auto"/>
        <w:ind w:left="42" w:right="134"/>
        <w:jc w:val="both"/>
        <w:rPr>
          <w:rFonts w:ascii="Arial Narrow" w:hAnsi="Arial Narrow"/>
          <w:sz w:val="24"/>
          <w:szCs w:val="24"/>
        </w:rPr>
      </w:pPr>
      <w:r w:rsidRPr="00226E46">
        <w:rPr>
          <w:rFonts w:ascii="Arial Narrow" w:hAnsi="Arial Narrow"/>
          <w:sz w:val="24"/>
          <w:szCs w:val="24"/>
        </w:rPr>
        <w:t>•</w:t>
      </w:r>
      <w:r w:rsidRPr="00226E46">
        <w:rPr>
          <w:rFonts w:ascii="Arial Narrow" w:hAnsi="Arial Narrow"/>
          <w:sz w:val="24"/>
          <w:szCs w:val="24"/>
        </w:rPr>
        <w:tab/>
        <w:t>Os uniformes deverão respeitar padrões de qualidade e normas regulamentadoras vigentes;</w:t>
      </w:r>
    </w:p>
    <w:p w14:paraId="5825B401" w14:textId="77777777" w:rsidR="00226E46" w:rsidRPr="00226E46" w:rsidRDefault="00226E46" w:rsidP="00226E46">
      <w:pPr>
        <w:autoSpaceDE w:val="0"/>
        <w:autoSpaceDN w:val="0"/>
        <w:adjustRightInd w:val="0"/>
        <w:spacing w:line="276" w:lineRule="auto"/>
        <w:ind w:left="42" w:right="134"/>
        <w:jc w:val="both"/>
        <w:rPr>
          <w:rFonts w:ascii="Arial Narrow" w:hAnsi="Arial Narrow"/>
          <w:sz w:val="24"/>
          <w:szCs w:val="24"/>
        </w:rPr>
      </w:pPr>
      <w:r w:rsidRPr="00226E46">
        <w:rPr>
          <w:rFonts w:ascii="Arial Narrow" w:hAnsi="Arial Narrow"/>
          <w:sz w:val="24"/>
          <w:szCs w:val="24"/>
        </w:rPr>
        <w:t>•</w:t>
      </w:r>
      <w:r w:rsidRPr="00226E46">
        <w:rPr>
          <w:rFonts w:ascii="Arial Narrow" w:hAnsi="Arial Narrow"/>
          <w:sz w:val="24"/>
          <w:szCs w:val="24"/>
        </w:rPr>
        <w:tab/>
        <w:t>Não serão aceitos uniformes em desacordo com as condições predefinidas;</w:t>
      </w:r>
    </w:p>
    <w:p w14:paraId="39777E94" w14:textId="77777777" w:rsidR="00226E46" w:rsidRPr="00226E46" w:rsidRDefault="00226E46" w:rsidP="00226E46">
      <w:pPr>
        <w:autoSpaceDE w:val="0"/>
        <w:autoSpaceDN w:val="0"/>
        <w:adjustRightInd w:val="0"/>
        <w:spacing w:line="276" w:lineRule="auto"/>
        <w:ind w:left="42" w:right="134"/>
        <w:jc w:val="both"/>
        <w:rPr>
          <w:rFonts w:ascii="Arial Narrow" w:hAnsi="Arial Narrow"/>
          <w:sz w:val="24"/>
          <w:szCs w:val="24"/>
        </w:rPr>
      </w:pPr>
      <w:r w:rsidRPr="00226E46">
        <w:rPr>
          <w:rFonts w:ascii="Arial Narrow" w:hAnsi="Arial Narrow"/>
          <w:sz w:val="24"/>
          <w:szCs w:val="24"/>
        </w:rPr>
        <w:t>•</w:t>
      </w:r>
      <w:r w:rsidRPr="00226E46">
        <w:rPr>
          <w:rFonts w:ascii="Arial Narrow" w:hAnsi="Arial Narrow"/>
          <w:sz w:val="24"/>
          <w:szCs w:val="24"/>
        </w:rPr>
        <w:tab/>
        <w:t>Os uniformes devem ser fabricados conforme normas técnicas em vigor, de boa qualidade e aceitação no mercado.</w:t>
      </w:r>
    </w:p>
    <w:p w14:paraId="383FC30A" w14:textId="77777777" w:rsidR="00226E46" w:rsidRPr="00226E46" w:rsidRDefault="00226E46" w:rsidP="00226E46">
      <w:pPr>
        <w:autoSpaceDE w:val="0"/>
        <w:autoSpaceDN w:val="0"/>
        <w:adjustRightInd w:val="0"/>
        <w:spacing w:line="276" w:lineRule="auto"/>
        <w:ind w:left="42" w:right="134"/>
        <w:jc w:val="both"/>
        <w:rPr>
          <w:rFonts w:ascii="Arial Narrow" w:hAnsi="Arial Narrow"/>
          <w:sz w:val="24"/>
          <w:szCs w:val="24"/>
        </w:rPr>
      </w:pPr>
      <w:r w:rsidRPr="00226E46">
        <w:rPr>
          <w:rFonts w:ascii="Arial Narrow" w:hAnsi="Arial Narrow"/>
          <w:sz w:val="24"/>
          <w:szCs w:val="24"/>
        </w:rPr>
        <w:t>4.4. REQUISITOS DE LOGÍSTICA</w:t>
      </w:r>
    </w:p>
    <w:p w14:paraId="012A3738" w14:textId="47113830" w:rsidR="00226E46" w:rsidRPr="00226E46" w:rsidRDefault="00226E46" w:rsidP="00226E46">
      <w:pPr>
        <w:autoSpaceDE w:val="0"/>
        <w:autoSpaceDN w:val="0"/>
        <w:adjustRightInd w:val="0"/>
        <w:spacing w:line="276" w:lineRule="auto"/>
        <w:ind w:left="42" w:right="134"/>
        <w:jc w:val="both"/>
        <w:rPr>
          <w:rFonts w:ascii="Arial Narrow" w:hAnsi="Arial Narrow"/>
          <w:sz w:val="24"/>
          <w:szCs w:val="24"/>
        </w:rPr>
      </w:pPr>
      <w:r w:rsidRPr="00226E46">
        <w:rPr>
          <w:rFonts w:ascii="Arial Narrow" w:hAnsi="Arial Narrow"/>
          <w:sz w:val="24"/>
          <w:szCs w:val="24"/>
        </w:rPr>
        <w:t>•</w:t>
      </w:r>
      <w:r w:rsidRPr="00226E46">
        <w:rPr>
          <w:rFonts w:ascii="Arial Narrow" w:hAnsi="Arial Narrow"/>
          <w:sz w:val="24"/>
          <w:szCs w:val="24"/>
        </w:rPr>
        <w:tab/>
        <w:t>Os uniformes deverão ser entregues no almoxarifado central da Prefeitura Municipal de Brasilândia – MS, localizado na Rua Bartolomeu Vi</w:t>
      </w:r>
      <w:r>
        <w:rPr>
          <w:rFonts w:ascii="Arial Narrow" w:hAnsi="Arial Narrow"/>
          <w:sz w:val="24"/>
          <w:szCs w:val="24"/>
        </w:rPr>
        <w:t>ana</w:t>
      </w:r>
      <w:r w:rsidRPr="00226E46">
        <w:rPr>
          <w:rFonts w:ascii="Arial Narrow" w:hAnsi="Arial Narrow"/>
          <w:sz w:val="24"/>
          <w:szCs w:val="24"/>
        </w:rPr>
        <w:t xml:space="preserve"> Cavalcanti, nº 467, Jardim Camargo, CEP 79670-000;</w:t>
      </w:r>
    </w:p>
    <w:p w14:paraId="4B9517FD" w14:textId="77777777" w:rsidR="00226E46" w:rsidRPr="00226E46" w:rsidRDefault="00226E46" w:rsidP="00226E46">
      <w:pPr>
        <w:autoSpaceDE w:val="0"/>
        <w:autoSpaceDN w:val="0"/>
        <w:adjustRightInd w:val="0"/>
        <w:spacing w:line="276" w:lineRule="auto"/>
        <w:ind w:left="42" w:right="134"/>
        <w:jc w:val="both"/>
        <w:rPr>
          <w:rFonts w:ascii="Arial Narrow" w:hAnsi="Arial Narrow"/>
          <w:sz w:val="24"/>
          <w:szCs w:val="24"/>
        </w:rPr>
      </w:pPr>
      <w:r w:rsidRPr="00226E46">
        <w:rPr>
          <w:rFonts w:ascii="Arial Narrow" w:hAnsi="Arial Narrow"/>
          <w:sz w:val="24"/>
          <w:szCs w:val="24"/>
        </w:rPr>
        <w:t>•</w:t>
      </w:r>
      <w:r w:rsidRPr="00226E46">
        <w:rPr>
          <w:rFonts w:ascii="Arial Narrow" w:hAnsi="Arial Narrow"/>
          <w:sz w:val="24"/>
          <w:szCs w:val="24"/>
        </w:rPr>
        <w:tab/>
        <w:t>A CONTRATADA deverá fornecer diretamente os uniformes, não podendo transferir a responsabilidade contratual a terceiros;</w:t>
      </w:r>
    </w:p>
    <w:p w14:paraId="31C62B0A" w14:textId="77777777" w:rsidR="00226E46" w:rsidRPr="00226E46" w:rsidRDefault="00226E46" w:rsidP="00226E46">
      <w:pPr>
        <w:autoSpaceDE w:val="0"/>
        <w:autoSpaceDN w:val="0"/>
        <w:adjustRightInd w:val="0"/>
        <w:spacing w:line="276" w:lineRule="auto"/>
        <w:ind w:left="42" w:right="134"/>
        <w:jc w:val="both"/>
        <w:rPr>
          <w:rFonts w:ascii="Arial Narrow" w:hAnsi="Arial Narrow"/>
          <w:sz w:val="24"/>
          <w:szCs w:val="24"/>
        </w:rPr>
      </w:pPr>
      <w:r w:rsidRPr="00226E46">
        <w:rPr>
          <w:rFonts w:ascii="Arial Narrow" w:hAnsi="Arial Narrow"/>
          <w:sz w:val="24"/>
          <w:szCs w:val="24"/>
        </w:rPr>
        <w:t>•</w:t>
      </w:r>
      <w:r w:rsidRPr="00226E46">
        <w:rPr>
          <w:rFonts w:ascii="Arial Narrow" w:hAnsi="Arial Narrow"/>
          <w:sz w:val="24"/>
          <w:szCs w:val="24"/>
        </w:rPr>
        <w:tab/>
        <w:t>A CONTRATADA assume total responsabilidade pelo cumprimento das especificações e normas técnicas dos uniformes entregues.</w:t>
      </w:r>
    </w:p>
    <w:p w14:paraId="1A6DF3AE" w14:textId="77777777" w:rsidR="00226E46" w:rsidRPr="00226E46" w:rsidRDefault="00226E46" w:rsidP="00226E46">
      <w:pPr>
        <w:autoSpaceDE w:val="0"/>
        <w:autoSpaceDN w:val="0"/>
        <w:adjustRightInd w:val="0"/>
        <w:spacing w:line="276" w:lineRule="auto"/>
        <w:ind w:left="42" w:right="134"/>
        <w:jc w:val="both"/>
        <w:rPr>
          <w:rFonts w:ascii="Arial Narrow" w:hAnsi="Arial Narrow"/>
          <w:sz w:val="24"/>
          <w:szCs w:val="24"/>
        </w:rPr>
      </w:pPr>
      <w:r w:rsidRPr="00226E46">
        <w:rPr>
          <w:rFonts w:ascii="Arial Narrow" w:hAnsi="Arial Narrow"/>
          <w:sz w:val="24"/>
          <w:szCs w:val="24"/>
        </w:rPr>
        <w:t>4.5. REQUISITOS OPERACIONAIS</w:t>
      </w:r>
    </w:p>
    <w:p w14:paraId="072A13E9" w14:textId="77777777" w:rsidR="00226E46" w:rsidRPr="00226E46" w:rsidRDefault="00226E46" w:rsidP="00226E46">
      <w:pPr>
        <w:autoSpaceDE w:val="0"/>
        <w:autoSpaceDN w:val="0"/>
        <w:adjustRightInd w:val="0"/>
        <w:spacing w:line="276" w:lineRule="auto"/>
        <w:ind w:left="42" w:right="134"/>
        <w:jc w:val="both"/>
        <w:rPr>
          <w:rFonts w:ascii="Arial Narrow" w:hAnsi="Arial Narrow"/>
          <w:sz w:val="24"/>
          <w:szCs w:val="24"/>
        </w:rPr>
      </w:pPr>
      <w:r w:rsidRPr="00226E46">
        <w:rPr>
          <w:rFonts w:ascii="Arial Narrow" w:hAnsi="Arial Narrow"/>
          <w:sz w:val="24"/>
          <w:szCs w:val="24"/>
        </w:rPr>
        <w:t>•</w:t>
      </w:r>
      <w:r w:rsidRPr="00226E46">
        <w:rPr>
          <w:rFonts w:ascii="Arial Narrow" w:hAnsi="Arial Narrow"/>
          <w:sz w:val="24"/>
          <w:szCs w:val="24"/>
        </w:rPr>
        <w:tab/>
        <w:t>Todos os custos diretos ou indiretos decorrentes da entrega e fornecimento dos uniformes serão de responsabilidade da CONTRATADA;</w:t>
      </w:r>
    </w:p>
    <w:p w14:paraId="744A7FDF" w14:textId="77777777" w:rsidR="00226E46" w:rsidRPr="00226E46" w:rsidRDefault="00226E46" w:rsidP="00226E46">
      <w:pPr>
        <w:autoSpaceDE w:val="0"/>
        <w:autoSpaceDN w:val="0"/>
        <w:adjustRightInd w:val="0"/>
        <w:spacing w:line="276" w:lineRule="auto"/>
        <w:ind w:left="42" w:right="134"/>
        <w:jc w:val="both"/>
        <w:rPr>
          <w:rFonts w:ascii="Arial Narrow" w:hAnsi="Arial Narrow"/>
          <w:sz w:val="24"/>
          <w:szCs w:val="24"/>
        </w:rPr>
      </w:pPr>
      <w:r w:rsidRPr="00226E46">
        <w:rPr>
          <w:rFonts w:ascii="Arial Narrow" w:hAnsi="Arial Narrow"/>
          <w:sz w:val="24"/>
          <w:szCs w:val="24"/>
        </w:rPr>
        <w:t>•</w:t>
      </w:r>
      <w:r w:rsidRPr="00226E46">
        <w:rPr>
          <w:rFonts w:ascii="Arial Narrow" w:hAnsi="Arial Narrow"/>
          <w:sz w:val="24"/>
          <w:szCs w:val="24"/>
        </w:rPr>
        <w:tab/>
        <w:t>A CONTRATADA deverá corrigir, às suas próprias custas, quaisquer falhas ou inconsistências verificadas nos uniformes entregues.</w:t>
      </w:r>
    </w:p>
    <w:p w14:paraId="691890FC" w14:textId="0BBE2DD0" w:rsidR="00226E46" w:rsidRPr="00226E46" w:rsidRDefault="00C40B2B" w:rsidP="00226E46">
      <w:pPr>
        <w:autoSpaceDE w:val="0"/>
        <w:autoSpaceDN w:val="0"/>
        <w:adjustRightInd w:val="0"/>
        <w:spacing w:line="276" w:lineRule="auto"/>
        <w:ind w:left="42" w:right="134"/>
        <w:jc w:val="both"/>
        <w:rPr>
          <w:rFonts w:ascii="Arial Narrow" w:hAnsi="Arial Narrow"/>
          <w:sz w:val="24"/>
          <w:szCs w:val="24"/>
        </w:rPr>
      </w:pPr>
      <w:r>
        <w:rPr>
          <w:rFonts w:ascii="Arial Narrow" w:hAnsi="Arial Narrow"/>
          <w:sz w:val="24"/>
          <w:szCs w:val="24"/>
        </w:rPr>
        <w:t>4</w:t>
      </w:r>
      <w:r w:rsidR="00226E46" w:rsidRPr="00226E46">
        <w:rPr>
          <w:rFonts w:ascii="Arial Narrow" w:hAnsi="Arial Narrow"/>
          <w:sz w:val="24"/>
          <w:szCs w:val="24"/>
        </w:rPr>
        <w:t>.6. APRESENTAÇÃO DE AMOSTRAS</w:t>
      </w:r>
    </w:p>
    <w:p w14:paraId="6E7F00DD" w14:textId="309CBE0E" w:rsidR="00226E46" w:rsidRPr="00226E46" w:rsidRDefault="00C40B2B" w:rsidP="00226E46">
      <w:pPr>
        <w:autoSpaceDE w:val="0"/>
        <w:autoSpaceDN w:val="0"/>
        <w:adjustRightInd w:val="0"/>
        <w:spacing w:line="276" w:lineRule="auto"/>
        <w:ind w:left="42" w:right="134"/>
        <w:jc w:val="both"/>
        <w:rPr>
          <w:rFonts w:ascii="Arial Narrow" w:hAnsi="Arial Narrow"/>
          <w:sz w:val="24"/>
          <w:szCs w:val="24"/>
        </w:rPr>
      </w:pPr>
      <w:r>
        <w:rPr>
          <w:rFonts w:ascii="Arial Narrow" w:hAnsi="Arial Narrow"/>
          <w:sz w:val="24"/>
          <w:szCs w:val="24"/>
        </w:rPr>
        <w:t>4</w:t>
      </w:r>
      <w:r w:rsidR="00226E46" w:rsidRPr="00226E46">
        <w:rPr>
          <w:rFonts w:ascii="Arial Narrow" w:hAnsi="Arial Narrow"/>
          <w:sz w:val="24"/>
          <w:szCs w:val="24"/>
        </w:rPr>
        <w:t>.6.1. A APRESENTAÇÃO DE AMOSTRA DO PRODUTO para a licitante provisoriamente classificada em primeiro lugar (Acórdão nº 3269/2012-Plenário, TC-035.358/2012-2, rel. Min. Raimundo Carreiro, 28.11.2012.), com vistas a analisar a qualidade dos produtos a serem adquiridos pela Administração. (Acórdão nº 1.182/2007– TCU – Plenário), (Nota Técnica nº 04/2009 - Sefti/TCU – versão 1.0)</w:t>
      </w:r>
    </w:p>
    <w:p w14:paraId="19511F04" w14:textId="77777777" w:rsidR="00226E46" w:rsidRPr="00226E46" w:rsidRDefault="00226E46" w:rsidP="00226E46">
      <w:pPr>
        <w:autoSpaceDE w:val="0"/>
        <w:autoSpaceDN w:val="0"/>
        <w:adjustRightInd w:val="0"/>
        <w:spacing w:line="276" w:lineRule="auto"/>
        <w:ind w:left="42" w:right="134"/>
        <w:jc w:val="both"/>
        <w:rPr>
          <w:rFonts w:ascii="Arial Narrow" w:hAnsi="Arial Narrow"/>
          <w:sz w:val="24"/>
          <w:szCs w:val="24"/>
        </w:rPr>
      </w:pPr>
      <w:r w:rsidRPr="00226E46">
        <w:rPr>
          <w:rFonts w:ascii="Arial Narrow" w:hAnsi="Arial Narrow"/>
          <w:sz w:val="24"/>
          <w:szCs w:val="24"/>
        </w:rPr>
        <w:t>a)</w:t>
      </w:r>
      <w:r w:rsidRPr="00226E46">
        <w:rPr>
          <w:rFonts w:ascii="Arial Narrow" w:hAnsi="Arial Narrow"/>
          <w:sz w:val="24"/>
          <w:szCs w:val="24"/>
        </w:rPr>
        <w:tab/>
        <w:t xml:space="preserve">As amostras deverão ser apresentadas pelo primeiro colocado no prazo de 05 (cinco) dias em horário de expediente (das 07 às 13h) na Coordenadoria Geral de Licitações, contados imediatamente a data de lavratura da ata. </w:t>
      </w:r>
    </w:p>
    <w:p w14:paraId="581F9253" w14:textId="77777777" w:rsidR="00226E46" w:rsidRPr="00226E46" w:rsidRDefault="00226E46" w:rsidP="00226E46">
      <w:pPr>
        <w:autoSpaceDE w:val="0"/>
        <w:autoSpaceDN w:val="0"/>
        <w:adjustRightInd w:val="0"/>
        <w:spacing w:line="276" w:lineRule="auto"/>
        <w:ind w:left="42" w:right="134"/>
        <w:jc w:val="both"/>
        <w:rPr>
          <w:rFonts w:ascii="Arial Narrow" w:hAnsi="Arial Narrow"/>
          <w:sz w:val="24"/>
          <w:szCs w:val="24"/>
        </w:rPr>
      </w:pPr>
      <w:r w:rsidRPr="00226E46">
        <w:rPr>
          <w:rFonts w:ascii="Arial Narrow" w:hAnsi="Arial Narrow"/>
          <w:sz w:val="24"/>
          <w:szCs w:val="24"/>
        </w:rPr>
        <w:t>b)</w:t>
      </w:r>
      <w:r w:rsidRPr="00226E46">
        <w:rPr>
          <w:rFonts w:ascii="Arial Narrow" w:hAnsi="Arial Narrow"/>
          <w:sz w:val="24"/>
          <w:szCs w:val="24"/>
        </w:rPr>
        <w:tab/>
        <w:t>A análise produtos conforme tabela abaixo consistirá na verificação da qualidade, gramatura, acabamento, medidas mínimas indicadas, bem como, no caso dos demais itens em que apenas os catálogos ou documento pertinente, serão verificadas as especificações mínimas conforme exigida no instrumento convocatório.</w:t>
      </w:r>
    </w:p>
    <w:p w14:paraId="4E3D6AFE" w14:textId="77777777" w:rsidR="00226E46" w:rsidRPr="00226E46" w:rsidRDefault="00226E46" w:rsidP="00226E46">
      <w:pPr>
        <w:autoSpaceDE w:val="0"/>
        <w:autoSpaceDN w:val="0"/>
        <w:adjustRightInd w:val="0"/>
        <w:spacing w:line="276" w:lineRule="auto"/>
        <w:ind w:left="42" w:right="134"/>
        <w:jc w:val="both"/>
        <w:rPr>
          <w:rFonts w:ascii="Arial Narrow" w:hAnsi="Arial Narrow"/>
          <w:sz w:val="24"/>
          <w:szCs w:val="24"/>
        </w:rPr>
      </w:pPr>
      <w:r w:rsidRPr="00226E46">
        <w:rPr>
          <w:rFonts w:ascii="Arial Narrow" w:hAnsi="Arial Narrow"/>
          <w:sz w:val="24"/>
          <w:szCs w:val="24"/>
        </w:rPr>
        <w:t>c)</w:t>
      </w:r>
      <w:r w:rsidRPr="00226E46">
        <w:rPr>
          <w:rFonts w:ascii="Arial Narrow" w:hAnsi="Arial Narrow"/>
          <w:sz w:val="24"/>
          <w:szCs w:val="24"/>
        </w:rPr>
        <w:tab/>
        <w:t xml:space="preserve">Após a análise a comissão emitirá de parecer do resultado e encaminhará ao Pregoeiro. O pregoeiro previamente ao agendamento do prazo de apresentação da(s) amostra(s) em sessão pública, deixará previamente agendada a data de continuidade do certame para apresentar o resultado da análise das amostras oportunidade que em caso de reprova convocar o próximo classificado para apresentar a(s) amostra(s) ou em caso de aprovação conceder vistas as demais licitantes e após dar início a análise da documentação de habilitação. </w:t>
      </w:r>
    </w:p>
    <w:p w14:paraId="253E813F" w14:textId="77777777" w:rsidR="00226E46" w:rsidRPr="00226E46" w:rsidRDefault="00226E46" w:rsidP="00226E46">
      <w:pPr>
        <w:autoSpaceDE w:val="0"/>
        <w:autoSpaceDN w:val="0"/>
        <w:adjustRightInd w:val="0"/>
        <w:spacing w:line="276" w:lineRule="auto"/>
        <w:ind w:left="42" w:right="134"/>
        <w:jc w:val="both"/>
        <w:rPr>
          <w:rFonts w:ascii="Arial Narrow" w:hAnsi="Arial Narrow"/>
          <w:sz w:val="24"/>
          <w:szCs w:val="24"/>
        </w:rPr>
      </w:pPr>
      <w:r w:rsidRPr="00226E46">
        <w:rPr>
          <w:rFonts w:ascii="Arial Narrow" w:hAnsi="Arial Narrow"/>
          <w:sz w:val="24"/>
          <w:szCs w:val="24"/>
        </w:rPr>
        <w:t>d)</w:t>
      </w:r>
      <w:r w:rsidRPr="00226E46">
        <w:rPr>
          <w:rFonts w:ascii="Arial Narrow" w:hAnsi="Arial Narrow"/>
          <w:sz w:val="24"/>
          <w:szCs w:val="24"/>
        </w:rPr>
        <w:tab/>
        <w:t xml:space="preserve">A não apresentação das amostras estabelecido, ensejará na desclassificação da licitante, devendo </w:t>
      </w:r>
      <w:r w:rsidRPr="00226E46">
        <w:rPr>
          <w:rFonts w:ascii="Arial Narrow" w:hAnsi="Arial Narrow"/>
          <w:sz w:val="24"/>
          <w:szCs w:val="24"/>
        </w:rPr>
        <w:lastRenderedPageBreak/>
        <w:t xml:space="preserve">na ordem de classificação e nas mesmas condições anteriores ser convocada a próxima licitante para apresentação da(s) sua(s) amostra(s) e assim sucessivamente. </w:t>
      </w:r>
    </w:p>
    <w:p w14:paraId="69F101BC" w14:textId="77777777" w:rsidR="00226E46" w:rsidRPr="00226E46" w:rsidRDefault="00226E46" w:rsidP="00226E46">
      <w:pPr>
        <w:autoSpaceDE w:val="0"/>
        <w:autoSpaceDN w:val="0"/>
        <w:adjustRightInd w:val="0"/>
        <w:spacing w:line="276" w:lineRule="auto"/>
        <w:ind w:left="42" w:right="134"/>
        <w:jc w:val="both"/>
        <w:rPr>
          <w:rFonts w:ascii="Arial Narrow" w:hAnsi="Arial Narrow"/>
          <w:sz w:val="24"/>
          <w:szCs w:val="24"/>
        </w:rPr>
      </w:pPr>
      <w:r w:rsidRPr="00226E46">
        <w:rPr>
          <w:rFonts w:ascii="Arial Narrow" w:hAnsi="Arial Narrow"/>
          <w:sz w:val="24"/>
          <w:szCs w:val="24"/>
        </w:rPr>
        <w:t>e)</w:t>
      </w:r>
      <w:r w:rsidRPr="00226E46">
        <w:rPr>
          <w:rFonts w:ascii="Arial Narrow" w:hAnsi="Arial Narrow"/>
          <w:sz w:val="24"/>
          <w:szCs w:val="24"/>
        </w:rPr>
        <w:tab/>
        <w:t>A convocação que trata a letra d) poderá ser em sessão pública conforme letra c) ou ainda se for o caso, através de e-mail indicado na proposta ou ainda através de publicação em diário oficial devendo as licitantes ficarem atentas, sobe pena de lhe decair o direito da apresentação de amostra no exaurimento do prazo convocado;</w:t>
      </w:r>
    </w:p>
    <w:p w14:paraId="5DDC7DCF" w14:textId="4AD36570" w:rsidR="00226E46" w:rsidRPr="00226E46" w:rsidRDefault="00226E46" w:rsidP="00226E46">
      <w:pPr>
        <w:autoSpaceDE w:val="0"/>
        <w:autoSpaceDN w:val="0"/>
        <w:adjustRightInd w:val="0"/>
        <w:spacing w:line="276" w:lineRule="auto"/>
        <w:ind w:left="42" w:right="134"/>
        <w:jc w:val="both"/>
        <w:rPr>
          <w:rFonts w:ascii="Arial Narrow" w:hAnsi="Arial Narrow"/>
          <w:sz w:val="24"/>
          <w:szCs w:val="24"/>
        </w:rPr>
      </w:pPr>
      <w:r w:rsidRPr="00226E46">
        <w:rPr>
          <w:rFonts w:ascii="Arial Narrow" w:hAnsi="Arial Narrow"/>
          <w:sz w:val="24"/>
          <w:szCs w:val="24"/>
        </w:rPr>
        <w:t>f)</w:t>
      </w:r>
      <w:r w:rsidRPr="00226E46">
        <w:rPr>
          <w:rFonts w:ascii="Arial Narrow" w:hAnsi="Arial Narrow"/>
          <w:sz w:val="24"/>
          <w:szCs w:val="24"/>
        </w:rPr>
        <w:tab/>
        <w:t>Ficam facultadas as licitantes, caso haja anuência de todos licitantes presentes, apresentarem as referidas amostras imediatamente após o julgamento e classificação das propostas ocasião em que a comissão de an</w:t>
      </w:r>
      <w:r w:rsidR="00C40B2B">
        <w:rPr>
          <w:rFonts w:ascii="Arial Narrow" w:hAnsi="Arial Narrow"/>
          <w:sz w:val="24"/>
          <w:szCs w:val="24"/>
        </w:rPr>
        <w:t>á</w:t>
      </w:r>
      <w:r w:rsidRPr="00226E46">
        <w:rPr>
          <w:rFonts w:ascii="Arial Narrow" w:hAnsi="Arial Narrow"/>
          <w:sz w:val="24"/>
          <w:szCs w:val="24"/>
        </w:rPr>
        <w:t>lise será imediatamente convocada para a análise, visando assim maior celeridade do certame, podendo ainda, superada a fase de amostras, passar ao julgamento da documentação de habilitação da licitante classificada previamente vencedora;</w:t>
      </w:r>
    </w:p>
    <w:p w14:paraId="6ED35958" w14:textId="77777777" w:rsidR="00226E46" w:rsidRPr="00226E46" w:rsidRDefault="00226E46" w:rsidP="00226E46">
      <w:pPr>
        <w:autoSpaceDE w:val="0"/>
        <w:autoSpaceDN w:val="0"/>
        <w:adjustRightInd w:val="0"/>
        <w:spacing w:line="276" w:lineRule="auto"/>
        <w:ind w:left="42" w:right="134"/>
        <w:jc w:val="both"/>
        <w:rPr>
          <w:rFonts w:ascii="Arial Narrow" w:hAnsi="Arial Narrow"/>
          <w:sz w:val="24"/>
          <w:szCs w:val="24"/>
        </w:rPr>
      </w:pPr>
      <w:r w:rsidRPr="00226E46">
        <w:rPr>
          <w:rFonts w:ascii="Arial Narrow" w:hAnsi="Arial Narrow"/>
          <w:sz w:val="24"/>
          <w:szCs w:val="24"/>
        </w:rPr>
        <w:t>g)</w:t>
      </w:r>
      <w:r w:rsidRPr="00226E46">
        <w:rPr>
          <w:rFonts w:ascii="Arial Narrow" w:hAnsi="Arial Narrow"/>
          <w:sz w:val="24"/>
          <w:szCs w:val="24"/>
        </w:rPr>
        <w:tab/>
        <w:t>A amostra vencedora poderá ficar retida até a data da entrega dos produtos, ficando a disposição para retirada da mesma no ato entrega da primeira solicitação de compras ou solicitação total de compras (conforme cada caso) e após a confrontação e concordância com os produtos entregues.</w:t>
      </w:r>
    </w:p>
    <w:p w14:paraId="3D177B6E" w14:textId="77777777" w:rsidR="00226E46" w:rsidRPr="00226E46" w:rsidRDefault="00226E46" w:rsidP="00226E46">
      <w:pPr>
        <w:autoSpaceDE w:val="0"/>
        <w:autoSpaceDN w:val="0"/>
        <w:adjustRightInd w:val="0"/>
        <w:spacing w:line="276" w:lineRule="auto"/>
        <w:ind w:left="42" w:right="134"/>
        <w:jc w:val="both"/>
        <w:rPr>
          <w:rFonts w:ascii="Arial Narrow" w:hAnsi="Arial Narrow"/>
          <w:sz w:val="24"/>
          <w:szCs w:val="24"/>
        </w:rPr>
      </w:pPr>
      <w:r w:rsidRPr="00226E46">
        <w:rPr>
          <w:rFonts w:ascii="Arial Narrow" w:hAnsi="Arial Narrow"/>
          <w:sz w:val="24"/>
          <w:szCs w:val="24"/>
        </w:rPr>
        <w:t>h)</w:t>
      </w:r>
      <w:r w:rsidRPr="00226E46">
        <w:rPr>
          <w:rFonts w:ascii="Arial Narrow" w:hAnsi="Arial Narrow"/>
          <w:sz w:val="24"/>
          <w:szCs w:val="24"/>
        </w:rPr>
        <w:tab/>
        <w:t>No caso da não retirada nos termos da letra g) a Administração Municipal a(s) manterá(ão) no almoxarifado central ou na secretaria solicitante por até 15 dias da data da primeira entrega ou entrega única se for o caso, decorrido esse prazo não havendo a coleta ou nenhuma comunicação por parte da empresa detentora da amostra a Administração dará a destinação que quiser não cabendo qualquer reclamação por parte da licitante.</w:t>
      </w:r>
    </w:p>
    <w:p w14:paraId="48E70B8B" w14:textId="77777777" w:rsidR="00226E46" w:rsidRPr="00226E46" w:rsidRDefault="00226E46" w:rsidP="00226E46">
      <w:pPr>
        <w:autoSpaceDE w:val="0"/>
        <w:autoSpaceDN w:val="0"/>
        <w:adjustRightInd w:val="0"/>
        <w:spacing w:line="276" w:lineRule="auto"/>
        <w:ind w:left="42" w:right="134"/>
        <w:jc w:val="both"/>
        <w:rPr>
          <w:rFonts w:ascii="Arial Narrow" w:hAnsi="Arial Narrow"/>
          <w:sz w:val="24"/>
          <w:szCs w:val="24"/>
        </w:rPr>
      </w:pPr>
      <w:r w:rsidRPr="00226E46">
        <w:rPr>
          <w:rFonts w:ascii="Arial Narrow" w:hAnsi="Arial Narrow"/>
          <w:sz w:val="24"/>
          <w:szCs w:val="24"/>
        </w:rPr>
        <w:t>i) A comissão avaliadora será composta pelos servidores: Antônio Rodolfo Tech Cantarin, Walderley Pedro de Souza e Joel Henrique Pereira, ficam responsáveis na análise das amostras  e catálogos conforme supramencionados.</w:t>
      </w:r>
    </w:p>
    <w:p w14:paraId="06527FC6" w14:textId="7531D352" w:rsidR="009F6A41" w:rsidRDefault="00266383" w:rsidP="00226E46">
      <w:pPr>
        <w:autoSpaceDE w:val="0"/>
        <w:autoSpaceDN w:val="0"/>
        <w:adjustRightInd w:val="0"/>
        <w:spacing w:line="276" w:lineRule="auto"/>
        <w:ind w:left="42" w:right="134"/>
        <w:jc w:val="both"/>
        <w:rPr>
          <w:rFonts w:ascii="Arial Narrow" w:hAnsi="Arial Narrow"/>
          <w:sz w:val="24"/>
          <w:szCs w:val="24"/>
        </w:rPr>
      </w:pPr>
      <w:r>
        <w:rPr>
          <w:rFonts w:ascii="Arial Narrow" w:hAnsi="Arial Narrow"/>
          <w:sz w:val="24"/>
          <w:szCs w:val="24"/>
        </w:rPr>
        <w:t>4</w:t>
      </w:r>
      <w:r w:rsidR="00226E46" w:rsidRPr="00226E46">
        <w:rPr>
          <w:rFonts w:ascii="Arial Narrow" w:hAnsi="Arial Narrow"/>
          <w:sz w:val="24"/>
          <w:szCs w:val="24"/>
        </w:rPr>
        <w:t>.6.2. A empresa contratada deverá apresentar, antes do início da produção em escala, amostras (peças-piloto ou protótipos) de cada tipo de uniforme, para análise e aprovação pelo fiscal do contrato. A produção somente poderá prosseguir após aprovação formal dessas amostras.</w:t>
      </w:r>
    </w:p>
    <w:p w14:paraId="006CF701" w14:textId="77777777" w:rsidR="00266383" w:rsidRPr="001D3848" w:rsidRDefault="00266383" w:rsidP="00226E46">
      <w:pPr>
        <w:autoSpaceDE w:val="0"/>
        <w:autoSpaceDN w:val="0"/>
        <w:adjustRightInd w:val="0"/>
        <w:spacing w:line="276" w:lineRule="auto"/>
        <w:ind w:left="42" w:right="134"/>
        <w:jc w:val="both"/>
        <w:rPr>
          <w:rFonts w:ascii="Arial Narrow" w:hAnsi="Arial Narrow"/>
          <w:sz w:val="24"/>
          <w:szCs w:val="24"/>
        </w:rPr>
      </w:pPr>
    </w:p>
    <w:p w14:paraId="7EF973DD" w14:textId="77777777" w:rsidR="001D3848" w:rsidRPr="001D3848" w:rsidRDefault="001D3848" w:rsidP="008B783E">
      <w:pPr>
        <w:autoSpaceDE w:val="0"/>
        <w:autoSpaceDN w:val="0"/>
        <w:adjustRightInd w:val="0"/>
        <w:spacing w:line="276" w:lineRule="auto"/>
        <w:ind w:left="42" w:right="134"/>
        <w:jc w:val="both"/>
        <w:rPr>
          <w:rFonts w:ascii="Arial Narrow" w:hAnsi="Arial Narrow"/>
          <w:b/>
          <w:bCs/>
          <w:sz w:val="24"/>
          <w:szCs w:val="24"/>
        </w:rPr>
      </w:pPr>
      <w:r w:rsidRPr="001D3848">
        <w:rPr>
          <w:rFonts w:ascii="Arial Narrow" w:hAnsi="Arial Narrow"/>
          <w:b/>
          <w:bCs/>
          <w:sz w:val="24"/>
          <w:szCs w:val="24"/>
        </w:rPr>
        <w:t>5. MODELO DE EXECUÇÃO DO OBJETO</w:t>
      </w:r>
    </w:p>
    <w:p w14:paraId="329DBEBF" w14:textId="77777777" w:rsidR="00266383" w:rsidRPr="00266383" w:rsidRDefault="00266383" w:rsidP="00266383">
      <w:pPr>
        <w:autoSpaceDE w:val="0"/>
        <w:autoSpaceDN w:val="0"/>
        <w:adjustRightInd w:val="0"/>
        <w:spacing w:line="276" w:lineRule="auto"/>
        <w:ind w:left="42" w:right="134"/>
        <w:jc w:val="both"/>
        <w:rPr>
          <w:rFonts w:ascii="Arial Narrow" w:hAnsi="Arial Narrow"/>
          <w:sz w:val="24"/>
          <w:szCs w:val="24"/>
        </w:rPr>
      </w:pPr>
      <w:r w:rsidRPr="00266383">
        <w:rPr>
          <w:rFonts w:ascii="Arial Narrow" w:hAnsi="Arial Narrow"/>
          <w:sz w:val="24"/>
          <w:szCs w:val="24"/>
        </w:rPr>
        <w:t>5.1 O prazo de entrega dos produtos é de 10 (dez) dias, contados da Autorização de Fornecimento/Ordem de Serviço;</w:t>
      </w:r>
    </w:p>
    <w:p w14:paraId="5D28E0E1" w14:textId="68AB6C31" w:rsidR="009F6A41" w:rsidRDefault="00266383" w:rsidP="00266383">
      <w:pPr>
        <w:autoSpaceDE w:val="0"/>
        <w:autoSpaceDN w:val="0"/>
        <w:adjustRightInd w:val="0"/>
        <w:spacing w:line="276" w:lineRule="auto"/>
        <w:ind w:left="42" w:right="134"/>
        <w:jc w:val="both"/>
        <w:rPr>
          <w:rFonts w:ascii="Arial Narrow" w:hAnsi="Arial Narrow"/>
          <w:sz w:val="24"/>
          <w:szCs w:val="24"/>
        </w:rPr>
      </w:pPr>
      <w:r w:rsidRPr="00266383">
        <w:rPr>
          <w:rFonts w:ascii="Arial Narrow" w:hAnsi="Arial Narrow"/>
          <w:sz w:val="24"/>
          <w:szCs w:val="24"/>
        </w:rPr>
        <w:t>5.1.1.</w:t>
      </w:r>
      <w:r w:rsidRPr="00266383">
        <w:rPr>
          <w:rFonts w:ascii="Arial Narrow" w:hAnsi="Arial Narrow"/>
          <w:sz w:val="24"/>
          <w:szCs w:val="24"/>
        </w:rPr>
        <w:tab/>
        <w:t>Caso não seja possível a entrega na data assinalada, a empresa deverá comunicar as razões respectivas com pelo menos 5 (cinco) dias após o recebimento da Respectiva Autorização de Fornecimento ou documento similar, para que qualquer pleito de prorrogação de prazo seja analisado, ressalvadas situações de caso fortuito e força maior.</w:t>
      </w:r>
    </w:p>
    <w:p w14:paraId="45D2332F" w14:textId="77777777" w:rsidR="00266383" w:rsidRPr="001D3848" w:rsidRDefault="00266383" w:rsidP="00266383">
      <w:pPr>
        <w:autoSpaceDE w:val="0"/>
        <w:autoSpaceDN w:val="0"/>
        <w:adjustRightInd w:val="0"/>
        <w:spacing w:line="276" w:lineRule="auto"/>
        <w:ind w:left="42" w:right="134"/>
        <w:jc w:val="both"/>
        <w:rPr>
          <w:rFonts w:ascii="Arial Narrow" w:hAnsi="Arial Narrow"/>
          <w:sz w:val="24"/>
          <w:szCs w:val="24"/>
        </w:rPr>
      </w:pPr>
    </w:p>
    <w:p w14:paraId="7EC3EC3E" w14:textId="77777777" w:rsidR="001D3848" w:rsidRPr="001D3848" w:rsidRDefault="001D3848" w:rsidP="008B783E">
      <w:pPr>
        <w:pStyle w:val="PargrafodaLista"/>
        <w:widowControl/>
        <w:numPr>
          <w:ilvl w:val="0"/>
          <w:numId w:val="41"/>
        </w:numPr>
        <w:autoSpaceDE w:val="0"/>
        <w:autoSpaceDN w:val="0"/>
        <w:adjustRightInd w:val="0"/>
        <w:spacing w:line="276" w:lineRule="auto"/>
        <w:ind w:left="42" w:right="134" w:firstLine="0"/>
        <w:contextualSpacing/>
        <w:rPr>
          <w:rFonts w:ascii="Arial Narrow" w:eastAsia="MyriadPro-Regular" w:hAnsi="Arial Narrow"/>
          <w:b/>
          <w:sz w:val="24"/>
          <w:szCs w:val="24"/>
        </w:rPr>
      </w:pPr>
      <w:r w:rsidRPr="001D3848">
        <w:rPr>
          <w:rFonts w:ascii="Arial Narrow" w:eastAsia="MyriadPro-Regular" w:hAnsi="Arial Narrow"/>
          <w:b/>
          <w:sz w:val="24"/>
          <w:szCs w:val="24"/>
        </w:rPr>
        <w:t>MODELO DE GESTÃO DO CONTRATO/ATA QUE DESCREVE COMO A EXECUÇÃO DO OBJETO SERÁ ACOMPANHADA E FISCALIZADA:</w:t>
      </w:r>
    </w:p>
    <w:p w14:paraId="07B9838B" w14:textId="77777777" w:rsidR="00266383" w:rsidRPr="00266383" w:rsidRDefault="00266383" w:rsidP="00266383">
      <w:pPr>
        <w:pStyle w:val="PargrafodaLista"/>
        <w:autoSpaceDE w:val="0"/>
        <w:autoSpaceDN w:val="0"/>
        <w:adjustRightInd w:val="0"/>
        <w:spacing w:line="276" w:lineRule="auto"/>
        <w:ind w:left="0" w:right="134" w:firstLine="0"/>
        <w:rPr>
          <w:rFonts w:ascii="Arial Narrow" w:hAnsi="Arial Narrow"/>
          <w:sz w:val="24"/>
          <w:szCs w:val="24"/>
        </w:rPr>
      </w:pPr>
      <w:r w:rsidRPr="00266383">
        <w:rPr>
          <w:rFonts w:ascii="Arial Narrow" w:hAnsi="Arial Narrow"/>
          <w:sz w:val="24"/>
          <w:szCs w:val="24"/>
        </w:rPr>
        <w:t>6.1. A Ata de Registro de Preços será gerida de acordo com as cláusulas nela previstas e com as disposições da Lei nº 14.133, de 2021. A existência da ata não obriga a Administração a adquirir os quantitativos registrados, ficando a contratação condicionada à conveniência e oportunidade da Administração Pública.</w:t>
      </w:r>
    </w:p>
    <w:p w14:paraId="72F82171" w14:textId="77777777" w:rsidR="00266383" w:rsidRPr="00266383" w:rsidRDefault="00266383" w:rsidP="00266383">
      <w:pPr>
        <w:pStyle w:val="PargrafodaLista"/>
        <w:autoSpaceDE w:val="0"/>
        <w:autoSpaceDN w:val="0"/>
        <w:adjustRightInd w:val="0"/>
        <w:spacing w:line="276" w:lineRule="auto"/>
        <w:ind w:left="0" w:right="134" w:firstLine="0"/>
        <w:rPr>
          <w:rFonts w:ascii="Arial Narrow" w:hAnsi="Arial Narrow"/>
          <w:sz w:val="24"/>
          <w:szCs w:val="24"/>
        </w:rPr>
      </w:pPr>
      <w:r w:rsidRPr="00266383">
        <w:rPr>
          <w:rFonts w:ascii="Arial Narrow" w:hAnsi="Arial Narrow"/>
          <w:sz w:val="24"/>
          <w:szCs w:val="24"/>
        </w:rPr>
        <w:t>6.2. As comunicações entre o órgão gerenciador, os órgãos participantes e a empresa registrada deverão ser realizadas por escrito, sempre que necessário, admitindo-se o uso de meio eletrônico.</w:t>
      </w:r>
    </w:p>
    <w:p w14:paraId="3427E3DD" w14:textId="77777777" w:rsidR="00266383" w:rsidRPr="00266383" w:rsidRDefault="00266383" w:rsidP="00266383">
      <w:pPr>
        <w:pStyle w:val="PargrafodaLista"/>
        <w:autoSpaceDE w:val="0"/>
        <w:autoSpaceDN w:val="0"/>
        <w:adjustRightInd w:val="0"/>
        <w:spacing w:line="276" w:lineRule="auto"/>
        <w:ind w:left="0" w:right="134" w:firstLine="0"/>
        <w:rPr>
          <w:rFonts w:ascii="Arial Narrow" w:hAnsi="Arial Narrow"/>
          <w:sz w:val="24"/>
          <w:szCs w:val="24"/>
        </w:rPr>
      </w:pPr>
      <w:r w:rsidRPr="00266383">
        <w:rPr>
          <w:rFonts w:ascii="Arial Narrow" w:hAnsi="Arial Narrow"/>
          <w:sz w:val="24"/>
          <w:szCs w:val="24"/>
        </w:rPr>
        <w:t xml:space="preserve">6.3. O órgão gerenciador poderá convocar o fornecedor registrado sempre que se fizer necessário adotar </w:t>
      </w:r>
      <w:r w:rsidRPr="00266383">
        <w:rPr>
          <w:rFonts w:ascii="Arial Narrow" w:hAnsi="Arial Narrow"/>
          <w:sz w:val="24"/>
          <w:szCs w:val="24"/>
        </w:rPr>
        <w:lastRenderedPageBreak/>
        <w:t>providências imediatas para assegurar o cumprimento adequado das condições registradas.</w:t>
      </w:r>
    </w:p>
    <w:p w14:paraId="795D59D7" w14:textId="77777777" w:rsidR="00266383" w:rsidRPr="00266383" w:rsidRDefault="00266383" w:rsidP="00266383">
      <w:pPr>
        <w:pStyle w:val="PargrafodaLista"/>
        <w:autoSpaceDE w:val="0"/>
        <w:autoSpaceDN w:val="0"/>
        <w:adjustRightInd w:val="0"/>
        <w:spacing w:line="276" w:lineRule="auto"/>
        <w:ind w:left="0" w:right="134" w:firstLine="0"/>
        <w:rPr>
          <w:rFonts w:ascii="Arial Narrow" w:hAnsi="Arial Narrow"/>
          <w:sz w:val="24"/>
          <w:szCs w:val="24"/>
        </w:rPr>
      </w:pPr>
      <w:r w:rsidRPr="00266383">
        <w:rPr>
          <w:rFonts w:ascii="Arial Narrow" w:hAnsi="Arial Narrow"/>
          <w:sz w:val="24"/>
          <w:szCs w:val="24"/>
        </w:rPr>
        <w:t>6.4. A cada aquisição decorrente da ata — formalizada por meio de contrato ou nota de empenho — caberá ao(s) fiscal(is) designado(s) acompanhar e fiscalizar a execução do objeto fornecido, nos termos do art. 117 da Lei nº 14.133, de 2021.</w:t>
      </w:r>
    </w:p>
    <w:p w14:paraId="0D4C9507" w14:textId="77777777" w:rsidR="00266383" w:rsidRPr="00266383" w:rsidRDefault="00266383" w:rsidP="00266383">
      <w:pPr>
        <w:pStyle w:val="PargrafodaLista"/>
        <w:autoSpaceDE w:val="0"/>
        <w:autoSpaceDN w:val="0"/>
        <w:adjustRightInd w:val="0"/>
        <w:spacing w:line="276" w:lineRule="auto"/>
        <w:ind w:left="0" w:right="134" w:firstLine="0"/>
        <w:rPr>
          <w:rFonts w:ascii="Arial Narrow" w:hAnsi="Arial Narrow"/>
          <w:sz w:val="24"/>
          <w:szCs w:val="24"/>
        </w:rPr>
      </w:pPr>
      <w:r w:rsidRPr="00266383">
        <w:rPr>
          <w:rFonts w:ascii="Arial Narrow" w:hAnsi="Arial Narrow"/>
          <w:sz w:val="24"/>
          <w:szCs w:val="24"/>
        </w:rPr>
        <w:t>6.5. O(s) fiscal(is) atuará(ão) no acompanhamento das entregas realizadas com base na ata, com vistas a assegurar o cumprimento das condições pactuadas e garantir os melhores resultados para a Administração.</w:t>
      </w:r>
    </w:p>
    <w:p w14:paraId="4DFDF433" w14:textId="77777777" w:rsidR="00266383" w:rsidRPr="00266383" w:rsidRDefault="00266383" w:rsidP="00266383">
      <w:pPr>
        <w:pStyle w:val="PargrafodaLista"/>
        <w:autoSpaceDE w:val="0"/>
        <w:autoSpaceDN w:val="0"/>
        <w:adjustRightInd w:val="0"/>
        <w:spacing w:line="276" w:lineRule="auto"/>
        <w:ind w:left="0" w:right="134" w:firstLine="0"/>
        <w:rPr>
          <w:rFonts w:ascii="Arial Narrow" w:hAnsi="Arial Narrow"/>
          <w:sz w:val="24"/>
          <w:szCs w:val="24"/>
        </w:rPr>
      </w:pPr>
      <w:r w:rsidRPr="00266383">
        <w:rPr>
          <w:rFonts w:ascii="Arial Narrow" w:hAnsi="Arial Narrow"/>
          <w:sz w:val="24"/>
          <w:szCs w:val="24"/>
        </w:rPr>
        <w:t>6.6. Fica designado o servidor Walderley Pedro de Souza como fiscal titular e Joel Henrique Pereira como fiscal suplente responsáveis pela gestão e acompanhamento das aquisições realizadas com base na presente Ata de Registro de Preços.</w:t>
      </w:r>
    </w:p>
    <w:p w14:paraId="255A0D9C" w14:textId="228E2D62" w:rsidR="009F6A41" w:rsidRDefault="00266383" w:rsidP="00266383">
      <w:pPr>
        <w:pStyle w:val="PargrafodaLista"/>
        <w:autoSpaceDE w:val="0"/>
        <w:autoSpaceDN w:val="0"/>
        <w:adjustRightInd w:val="0"/>
        <w:spacing w:line="276" w:lineRule="auto"/>
        <w:ind w:left="0" w:right="134" w:firstLine="0"/>
        <w:rPr>
          <w:rFonts w:ascii="Arial Narrow" w:hAnsi="Arial Narrow"/>
          <w:sz w:val="24"/>
          <w:szCs w:val="24"/>
        </w:rPr>
      </w:pPr>
      <w:r w:rsidRPr="00266383">
        <w:rPr>
          <w:rFonts w:ascii="Arial Narrow" w:hAnsi="Arial Narrow"/>
          <w:sz w:val="24"/>
          <w:szCs w:val="24"/>
        </w:rPr>
        <w:t>6.7. Na hipótese de o município optar, durante ou ao final da vigência da ata, pela formalização de contrato com base no saldo registrado, aplicar-se-á, no que couber, o modelo de fiscalização contratual previsto nesta seção.</w:t>
      </w:r>
    </w:p>
    <w:p w14:paraId="7A82327B" w14:textId="77777777" w:rsidR="00266383" w:rsidRPr="009F6A41" w:rsidRDefault="00266383" w:rsidP="00266383">
      <w:pPr>
        <w:pStyle w:val="PargrafodaLista"/>
        <w:autoSpaceDE w:val="0"/>
        <w:autoSpaceDN w:val="0"/>
        <w:adjustRightInd w:val="0"/>
        <w:spacing w:line="276" w:lineRule="auto"/>
        <w:ind w:left="0" w:right="134" w:firstLine="0"/>
        <w:rPr>
          <w:rFonts w:ascii="Arial Narrow" w:hAnsi="Arial Narrow"/>
          <w:sz w:val="24"/>
          <w:szCs w:val="24"/>
        </w:rPr>
      </w:pPr>
    </w:p>
    <w:p w14:paraId="37FA3B25" w14:textId="77777777" w:rsidR="001D3848" w:rsidRPr="001D3848" w:rsidRDefault="001D3848" w:rsidP="008B783E">
      <w:pPr>
        <w:pStyle w:val="PargrafodaLista"/>
        <w:widowControl/>
        <w:numPr>
          <w:ilvl w:val="0"/>
          <w:numId w:val="40"/>
        </w:numPr>
        <w:autoSpaceDE w:val="0"/>
        <w:autoSpaceDN w:val="0"/>
        <w:adjustRightInd w:val="0"/>
        <w:spacing w:line="276" w:lineRule="auto"/>
        <w:ind w:left="42" w:right="134" w:firstLine="0"/>
        <w:contextualSpacing/>
        <w:rPr>
          <w:rFonts w:ascii="Arial Narrow" w:eastAsia="MyriadPro-Regular" w:hAnsi="Arial Narrow"/>
          <w:b/>
          <w:sz w:val="24"/>
          <w:szCs w:val="24"/>
        </w:rPr>
      </w:pPr>
      <w:r w:rsidRPr="001D3848">
        <w:rPr>
          <w:rFonts w:ascii="Arial Narrow" w:eastAsia="MyriadPro-Regular" w:hAnsi="Arial Narrow"/>
          <w:b/>
          <w:sz w:val="24"/>
          <w:szCs w:val="24"/>
        </w:rPr>
        <w:t>CRITÉRIO DE MEDIÇÃO E DE PAGAMENTO:</w:t>
      </w:r>
    </w:p>
    <w:p w14:paraId="6E2D2DE1" w14:textId="77777777" w:rsidR="00553CB6" w:rsidRPr="00553CB6" w:rsidRDefault="00553CB6" w:rsidP="00553CB6">
      <w:pPr>
        <w:autoSpaceDE w:val="0"/>
        <w:autoSpaceDN w:val="0"/>
        <w:adjustRightInd w:val="0"/>
        <w:spacing w:line="276" w:lineRule="auto"/>
        <w:ind w:left="42" w:right="134"/>
        <w:jc w:val="both"/>
        <w:rPr>
          <w:rFonts w:ascii="Arial Narrow" w:hAnsi="Arial Narrow"/>
          <w:sz w:val="24"/>
          <w:szCs w:val="24"/>
        </w:rPr>
      </w:pPr>
      <w:r w:rsidRPr="00553CB6">
        <w:rPr>
          <w:rFonts w:ascii="Arial Narrow" w:hAnsi="Arial Narrow"/>
          <w:sz w:val="24"/>
          <w:szCs w:val="24"/>
        </w:rPr>
        <w:t>7.1. RECEBIMENTO DO OBJETO:</w:t>
      </w:r>
    </w:p>
    <w:p w14:paraId="5646130A" w14:textId="77777777" w:rsidR="00553CB6" w:rsidRPr="00553CB6" w:rsidRDefault="00553CB6" w:rsidP="00553CB6">
      <w:pPr>
        <w:autoSpaceDE w:val="0"/>
        <w:autoSpaceDN w:val="0"/>
        <w:adjustRightInd w:val="0"/>
        <w:spacing w:line="276" w:lineRule="auto"/>
        <w:ind w:left="42" w:right="134"/>
        <w:jc w:val="both"/>
        <w:rPr>
          <w:rFonts w:ascii="Arial Narrow" w:hAnsi="Arial Narrow"/>
          <w:sz w:val="24"/>
          <w:szCs w:val="24"/>
        </w:rPr>
      </w:pPr>
      <w:r w:rsidRPr="00553CB6">
        <w:rPr>
          <w:rFonts w:ascii="Arial Narrow" w:hAnsi="Arial Narrow"/>
          <w:sz w:val="24"/>
          <w:szCs w:val="24"/>
        </w:rPr>
        <w:t>7.1.1. Os itens serão recebidos provisoriamente, de forma sumária, no ato da entrega, juntamente com a nota fiscal ou instrumento equivalente, pelo(a) responsável pelo acompanhamento e fiscalização do contrato, para efeito de posterior verificação de sua conformidade com as especificações constantes no Termo de Referência e na proposta.</w:t>
      </w:r>
    </w:p>
    <w:p w14:paraId="59553BAD" w14:textId="77777777" w:rsidR="00553CB6" w:rsidRPr="00553CB6" w:rsidRDefault="00553CB6" w:rsidP="00553CB6">
      <w:pPr>
        <w:autoSpaceDE w:val="0"/>
        <w:autoSpaceDN w:val="0"/>
        <w:adjustRightInd w:val="0"/>
        <w:spacing w:line="276" w:lineRule="auto"/>
        <w:ind w:left="42" w:right="134"/>
        <w:jc w:val="both"/>
        <w:rPr>
          <w:rFonts w:ascii="Arial Narrow" w:hAnsi="Arial Narrow"/>
          <w:sz w:val="24"/>
          <w:szCs w:val="24"/>
        </w:rPr>
      </w:pPr>
      <w:r w:rsidRPr="00553CB6">
        <w:rPr>
          <w:rFonts w:ascii="Arial Narrow" w:hAnsi="Arial Narrow"/>
          <w:sz w:val="24"/>
          <w:szCs w:val="24"/>
        </w:rPr>
        <w:t>7.1.2. Os itens poderão ser rejeitados, no todo ou em parte, inclusive antes do recebimento provisório, quando em desacordo com as especificações constantes no Termo de Referência e na proposta, devendo ser substituídos no prazo de 10 [dez] dias, a contar da notificação da contratada, às suas custas, sem prejuízo da aplicação das</w:t>
      </w:r>
    </w:p>
    <w:p w14:paraId="35DF3BE8" w14:textId="77777777" w:rsidR="00553CB6" w:rsidRPr="00553CB6" w:rsidRDefault="00553CB6" w:rsidP="00553CB6">
      <w:pPr>
        <w:autoSpaceDE w:val="0"/>
        <w:autoSpaceDN w:val="0"/>
        <w:adjustRightInd w:val="0"/>
        <w:spacing w:line="276" w:lineRule="auto"/>
        <w:ind w:left="42" w:right="134"/>
        <w:jc w:val="both"/>
        <w:rPr>
          <w:rFonts w:ascii="Arial Narrow" w:hAnsi="Arial Narrow"/>
          <w:sz w:val="24"/>
          <w:szCs w:val="24"/>
        </w:rPr>
      </w:pPr>
      <w:r w:rsidRPr="00553CB6">
        <w:rPr>
          <w:rFonts w:ascii="Arial Narrow" w:hAnsi="Arial Narrow"/>
          <w:sz w:val="24"/>
          <w:szCs w:val="24"/>
        </w:rPr>
        <w:t>penalidades.</w:t>
      </w:r>
    </w:p>
    <w:p w14:paraId="500A07E0" w14:textId="77777777" w:rsidR="00553CB6" w:rsidRPr="00553CB6" w:rsidRDefault="00553CB6" w:rsidP="00553CB6">
      <w:pPr>
        <w:autoSpaceDE w:val="0"/>
        <w:autoSpaceDN w:val="0"/>
        <w:adjustRightInd w:val="0"/>
        <w:spacing w:line="276" w:lineRule="auto"/>
        <w:ind w:left="42" w:right="134"/>
        <w:jc w:val="both"/>
        <w:rPr>
          <w:rFonts w:ascii="Arial Narrow" w:hAnsi="Arial Narrow"/>
          <w:sz w:val="24"/>
          <w:szCs w:val="24"/>
        </w:rPr>
      </w:pPr>
      <w:r w:rsidRPr="00553CB6">
        <w:rPr>
          <w:rFonts w:ascii="Arial Narrow" w:hAnsi="Arial Narrow"/>
          <w:sz w:val="24"/>
          <w:szCs w:val="24"/>
        </w:rPr>
        <w:t>7.1.3. O recebimento definitivo ocorrerá no prazo de 05 [cinco] dias, a contar do recebimento da nota fiscal ou instrumento equivalente pela Administração, após a verificação da qualidade e quantidade do material e consequente aceitação mediante termo detalhado.</w:t>
      </w:r>
    </w:p>
    <w:p w14:paraId="2BDCF8FD" w14:textId="77777777" w:rsidR="00553CB6" w:rsidRPr="00553CB6" w:rsidRDefault="00553CB6" w:rsidP="00553CB6">
      <w:pPr>
        <w:autoSpaceDE w:val="0"/>
        <w:autoSpaceDN w:val="0"/>
        <w:adjustRightInd w:val="0"/>
        <w:spacing w:line="276" w:lineRule="auto"/>
        <w:ind w:left="42" w:right="134"/>
        <w:jc w:val="both"/>
        <w:rPr>
          <w:rFonts w:ascii="Arial Narrow" w:hAnsi="Arial Narrow"/>
          <w:sz w:val="24"/>
          <w:szCs w:val="24"/>
        </w:rPr>
      </w:pPr>
      <w:r w:rsidRPr="00553CB6">
        <w:rPr>
          <w:rFonts w:ascii="Arial Narrow" w:hAnsi="Arial Narrow"/>
          <w:sz w:val="24"/>
          <w:szCs w:val="24"/>
        </w:rPr>
        <w:t>7.1.4. O prazo para recebimento definitivo poderá ser excepcionalmente prorrogado, de forma justificada, por igual período, quando houver necessidade de diligências para a aferição do atendimento das exigências contratuais.</w:t>
      </w:r>
    </w:p>
    <w:p w14:paraId="5748C8DE" w14:textId="77777777" w:rsidR="00553CB6" w:rsidRPr="00553CB6" w:rsidRDefault="00553CB6" w:rsidP="00553CB6">
      <w:pPr>
        <w:autoSpaceDE w:val="0"/>
        <w:autoSpaceDN w:val="0"/>
        <w:adjustRightInd w:val="0"/>
        <w:spacing w:line="276" w:lineRule="auto"/>
        <w:ind w:left="42" w:right="134"/>
        <w:jc w:val="both"/>
        <w:rPr>
          <w:rFonts w:ascii="Arial Narrow" w:hAnsi="Arial Narrow"/>
          <w:sz w:val="24"/>
          <w:szCs w:val="24"/>
        </w:rPr>
      </w:pPr>
      <w:r w:rsidRPr="00553CB6">
        <w:rPr>
          <w:rFonts w:ascii="Arial Narrow" w:hAnsi="Arial Narrow"/>
          <w:sz w:val="24"/>
          <w:szCs w:val="24"/>
        </w:rPr>
        <w:t>7.1.5. O prazo para a solução, pelo contratado, de inconsistências na execução do objeto ou de saneamento da nota fiscal ou de instrumento equivalente, verificadas pela Administração durante a análise prévia à liquidação de despesa, não será computado para os fins do recebimento definitivo.</w:t>
      </w:r>
    </w:p>
    <w:p w14:paraId="1E4EC704" w14:textId="77777777" w:rsidR="00553CB6" w:rsidRPr="00553CB6" w:rsidRDefault="00553CB6" w:rsidP="00553CB6">
      <w:pPr>
        <w:autoSpaceDE w:val="0"/>
        <w:autoSpaceDN w:val="0"/>
        <w:adjustRightInd w:val="0"/>
        <w:spacing w:line="276" w:lineRule="auto"/>
        <w:ind w:left="42" w:right="134"/>
        <w:jc w:val="both"/>
        <w:rPr>
          <w:rFonts w:ascii="Arial Narrow" w:hAnsi="Arial Narrow"/>
          <w:sz w:val="24"/>
          <w:szCs w:val="24"/>
        </w:rPr>
      </w:pPr>
      <w:r w:rsidRPr="00553CB6">
        <w:rPr>
          <w:rFonts w:ascii="Arial Narrow" w:hAnsi="Arial Narrow"/>
          <w:sz w:val="24"/>
          <w:szCs w:val="24"/>
        </w:rPr>
        <w:t>7.1.6. O recebimento provisório ou definitivo não excluirá a responsabilidade civil pela solidez e pela segurança do serviço nem a responsabilidade ético-profissional pela perfeita execução do contrato.</w:t>
      </w:r>
    </w:p>
    <w:p w14:paraId="4F359A2D" w14:textId="77777777" w:rsidR="00553CB6" w:rsidRPr="00553CB6" w:rsidRDefault="00553CB6" w:rsidP="00553CB6">
      <w:pPr>
        <w:autoSpaceDE w:val="0"/>
        <w:autoSpaceDN w:val="0"/>
        <w:adjustRightInd w:val="0"/>
        <w:spacing w:line="276" w:lineRule="auto"/>
        <w:ind w:left="42" w:right="134"/>
        <w:jc w:val="both"/>
        <w:rPr>
          <w:rFonts w:ascii="Arial Narrow" w:hAnsi="Arial Narrow"/>
          <w:sz w:val="24"/>
          <w:szCs w:val="24"/>
        </w:rPr>
      </w:pPr>
      <w:r w:rsidRPr="00553CB6">
        <w:rPr>
          <w:rFonts w:ascii="Arial Narrow" w:hAnsi="Arial Narrow"/>
          <w:sz w:val="24"/>
          <w:szCs w:val="24"/>
        </w:rPr>
        <w:t>7.2. DO PAGAMENTO</w:t>
      </w:r>
    </w:p>
    <w:p w14:paraId="56689341" w14:textId="77777777" w:rsidR="00553CB6" w:rsidRPr="00553CB6" w:rsidRDefault="00553CB6" w:rsidP="00553CB6">
      <w:pPr>
        <w:autoSpaceDE w:val="0"/>
        <w:autoSpaceDN w:val="0"/>
        <w:adjustRightInd w:val="0"/>
        <w:spacing w:line="276" w:lineRule="auto"/>
        <w:ind w:left="42" w:right="134"/>
        <w:jc w:val="both"/>
        <w:rPr>
          <w:rFonts w:ascii="Arial Narrow" w:hAnsi="Arial Narrow"/>
          <w:sz w:val="24"/>
          <w:szCs w:val="24"/>
        </w:rPr>
      </w:pPr>
      <w:r w:rsidRPr="00553CB6">
        <w:rPr>
          <w:rFonts w:ascii="Arial Narrow" w:hAnsi="Arial Narrow"/>
          <w:sz w:val="24"/>
          <w:szCs w:val="24"/>
        </w:rPr>
        <w:t xml:space="preserve">7.2.1. O pagamento será efetuado de acordo com o fornecimento ou cronograma, no prazo de até 30 (trinta) dias mediante apresentação da Nota Fiscal ou documento equivalente, devidamente atestada, juntamente das certidões de regularidade fiscal em plena validade, previstas na Lei 14.133/2021. </w:t>
      </w:r>
    </w:p>
    <w:p w14:paraId="04E5F577" w14:textId="77777777" w:rsidR="00553CB6" w:rsidRPr="00553CB6" w:rsidRDefault="00553CB6" w:rsidP="00553CB6">
      <w:pPr>
        <w:autoSpaceDE w:val="0"/>
        <w:autoSpaceDN w:val="0"/>
        <w:adjustRightInd w:val="0"/>
        <w:spacing w:line="276" w:lineRule="auto"/>
        <w:ind w:left="42" w:right="134"/>
        <w:jc w:val="both"/>
        <w:rPr>
          <w:rFonts w:ascii="Arial Narrow" w:hAnsi="Arial Narrow"/>
          <w:sz w:val="24"/>
          <w:szCs w:val="24"/>
        </w:rPr>
      </w:pPr>
      <w:r w:rsidRPr="00553CB6">
        <w:rPr>
          <w:rFonts w:ascii="Arial Narrow" w:hAnsi="Arial Narrow"/>
          <w:sz w:val="24"/>
          <w:szCs w:val="24"/>
        </w:rPr>
        <w:t>7.2.2. A Contratada deverá obrigatoriamente encaminhar os seguintes documentos quando da entrega:</w:t>
      </w:r>
    </w:p>
    <w:p w14:paraId="05068956" w14:textId="77777777" w:rsidR="00553CB6" w:rsidRPr="00553CB6" w:rsidRDefault="00553CB6" w:rsidP="00553CB6">
      <w:pPr>
        <w:autoSpaceDE w:val="0"/>
        <w:autoSpaceDN w:val="0"/>
        <w:adjustRightInd w:val="0"/>
        <w:spacing w:line="276" w:lineRule="auto"/>
        <w:ind w:left="42" w:right="134"/>
        <w:jc w:val="both"/>
        <w:rPr>
          <w:rFonts w:ascii="Arial Narrow" w:hAnsi="Arial Narrow"/>
          <w:sz w:val="24"/>
          <w:szCs w:val="24"/>
        </w:rPr>
      </w:pPr>
      <w:r w:rsidRPr="00553CB6">
        <w:rPr>
          <w:rFonts w:ascii="Arial Narrow" w:hAnsi="Arial Narrow"/>
          <w:sz w:val="24"/>
          <w:szCs w:val="24"/>
        </w:rPr>
        <w:t>Nota Fiscal ou documento equivalente gerada de acordo com o fornecimento das quantidades de itens ou serviços entregues e solicitados na Autorização de Fornecimento/Ordem de Serviço;</w:t>
      </w:r>
    </w:p>
    <w:p w14:paraId="66CF5712" w14:textId="77777777" w:rsidR="00553CB6" w:rsidRPr="00553CB6" w:rsidRDefault="00553CB6" w:rsidP="00553CB6">
      <w:pPr>
        <w:autoSpaceDE w:val="0"/>
        <w:autoSpaceDN w:val="0"/>
        <w:adjustRightInd w:val="0"/>
        <w:spacing w:line="276" w:lineRule="auto"/>
        <w:ind w:left="42" w:right="134"/>
        <w:jc w:val="both"/>
        <w:rPr>
          <w:rFonts w:ascii="Arial Narrow" w:hAnsi="Arial Narrow"/>
          <w:sz w:val="24"/>
          <w:szCs w:val="24"/>
        </w:rPr>
      </w:pPr>
      <w:r w:rsidRPr="00553CB6">
        <w:rPr>
          <w:rFonts w:ascii="Arial Narrow" w:hAnsi="Arial Narrow"/>
          <w:sz w:val="24"/>
          <w:szCs w:val="24"/>
        </w:rPr>
        <w:lastRenderedPageBreak/>
        <w:t>Prova de regularidade para com a Fazenda Federal, Estadual e/ou Municipal do domicílio ou sede do licitante, ou outra equivalente, na forma da lei;</w:t>
      </w:r>
    </w:p>
    <w:p w14:paraId="3B4C3B89" w14:textId="77777777" w:rsidR="00553CB6" w:rsidRPr="00553CB6" w:rsidRDefault="00553CB6" w:rsidP="00553CB6">
      <w:pPr>
        <w:autoSpaceDE w:val="0"/>
        <w:autoSpaceDN w:val="0"/>
        <w:adjustRightInd w:val="0"/>
        <w:spacing w:line="276" w:lineRule="auto"/>
        <w:ind w:left="42" w:right="134"/>
        <w:jc w:val="both"/>
        <w:rPr>
          <w:rFonts w:ascii="Arial Narrow" w:hAnsi="Arial Narrow"/>
          <w:sz w:val="24"/>
          <w:szCs w:val="24"/>
        </w:rPr>
      </w:pPr>
      <w:r w:rsidRPr="00553CB6">
        <w:rPr>
          <w:rFonts w:ascii="Arial Narrow" w:hAnsi="Arial Narrow"/>
          <w:sz w:val="24"/>
          <w:szCs w:val="24"/>
        </w:rPr>
        <w:t>Prova de regularidade relativa à Seguridade Social e ao FGTS, que demonstre cumprimento dos encargos sociais instituídos por lei;</w:t>
      </w:r>
    </w:p>
    <w:p w14:paraId="7694C31E" w14:textId="77777777" w:rsidR="00553CB6" w:rsidRPr="00553CB6" w:rsidRDefault="00553CB6" w:rsidP="00553CB6">
      <w:pPr>
        <w:autoSpaceDE w:val="0"/>
        <w:autoSpaceDN w:val="0"/>
        <w:adjustRightInd w:val="0"/>
        <w:spacing w:line="276" w:lineRule="auto"/>
        <w:ind w:left="42" w:right="134"/>
        <w:jc w:val="both"/>
        <w:rPr>
          <w:rFonts w:ascii="Arial Narrow" w:hAnsi="Arial Narrow"/>
          <w:sz w:val="24"/>
          <w:szCs w:val="24"/>
        </w:rPr>
      </w:pPr>
      <w:r w:rsidRPr="00553CB6">
        <w:rPr>
          <w:rFonts w:ascii="Arial Narrow" w:hAnsi="Arial Narrow"/>
          <w:sz w:val="24"/>
          <w:szCs w:val="24"/>
        </w:rPr>
        <w:t>Prova de regularidade perante a Justiça do Trabalho.</w:t>
      </w:r>
    </w:p>
    <w:p w14:paraId="440E599F" w14:textId="77777777" w:rsidR="00553CB6" w:rsidRPr="00553CB6" w:rsidRDefault="00553CB6" w:rsidP="00553CB6">
      <w:pPr>
        <w:autoSpaceDE w:val="0"/>
        <w:autoSpaceDN w:val="0"/>
        <w:adjustRightInd w:val="0"/>
        <w:spacing w:line="276" w:lineRule="auto"/>
        <w:ind w:left="42" w:right="134"/>
        <w:jc w:val="both"/>
        <w:rPr>
          <w:rFonts w:ascii="Arial Narrow" w:hAnsi="Arial Narrow"/>
          <w:sz w:val="24"/>
          <w:szCs w:val="24"/>
        </w:rPr>
      </w:pPr>
      <w:r w:rsidRPr="00553CB6">
        <w:rPr>
          <w:rFonts w:ascii="Arial Narrow" w:hAnsi="Arial Narrow"/>
          <w:sz w:val="24"/>
          <w:szCs w:val="24"/>
        </w:rPr>
        <w:t>7.2.3. A falta de um dos documentos dispostos na Lei Federal nº 14.133/2021 e suas alterações, poderá implicar no não recebimento.</w:t>
      </w:r>
    </w:p>
    <w:p w14:paraId="75910F30" w14:textId="77777777" w:rsidR="00553CB6" w:rsidRPr="00553CB6" w:rsidRDefault="00553CB6" w:rsidP="00553CB6">
      <w:pPr>
        <w:autoSpaceDE w:val="0"/>
        <w:autoSpaceDN w:val="0"/>
        <w:adjustRightInd w:val="0"/>
        <w:spacing w:line="276" w:lineRule="auto"/>
        <w:ind w:left="42" w:right="134"/>
        <w:jc w:val="both"/>
        <w:rPr>
          <w:rFonts w:ascii="Arial Narrow" w:hAnsi="Arial Narrow"/>
          <w:sz w:val="24"/>
          <w:szCs w:val="24"/>
        </w:rPr>
      </w:pPr>
      <w:r w:rsidRPr="00553CB6">
        <w:rPr>
          <w:rFonts w:ascii="Arial Narrow" w:hAnsi="Arial Narrow"/>
          <w:sz w:val="24"/>
          <w:szCs w:val="24"/>
        </w:rPr>
        <w:t>7.2.4. Em caso de irregularidade na emissão dos documentos fiscais, o prazo de pagamento será contado a partir de sua reapresentação, desde que devidamente regularizados.</w:t>
      </w:r>
    </w:p>
    <w:p w14:paraId="590089E4" w14:textId="77777777" w:rsidR="00553CB6" w:rsidRPr="00553CB6" w:rsidRDefault="00553CB6" w:rsidP="00553CB6">
      <w:pPr>
        <w:autoSpaceDE w:val="0"/>
        <w:autoSpaceDN w:val="0"/>
        <w:adjustRightInd w:val="0"/>
        <w:spacing w:line="276" w:lineRule="auto"/>
        <w:ind w:left="42" w:right="134"/>
        <w:jc w:val="both"/>
        <w:rPr>
          <w:rFonts w:ascii="Arial Narrow" w:hAnsi="Arial Narrow"/>
          <w:sz w:val="24"/>
          <w:szCs w:val="24"/>
        </w:rPr>
      </w:pPr>
      <w:r w:rsidRPr="00553CB6">
        <w:rPr>
          <w:rFonts w:ascii="Arial Narrow" w:hAnsi="Arial Narrow"/>
          <w:sz w:val="24"/>
          <w:szCs w:val="24"/>
        </w:rPr>
        <w:t>7.2.3. No caso de aplicação de alguma multa o pagamento ficará sobrestado até a integral quitação da mesma. A contratante poderá se assim entender, descontar o valor de multas por ventura aplicadas, em quaisquer pagamentos que realizar à contrata.</w:t>
      </w:r>
    </w:p>
    <w:p w14:paraId="04B6C793" w14:textId="77777777" w:rsidR="00553CB6" w:rsidRPr="00553CB6" w:rsidRDefault="00553CB6" w:rsidP="00553CB6">
      <w:pPr>
        <w:autoSpaceDE w:val="0"/>
        <w:autoSpaceDN w:val="0"/>
        <w:adjustRightInd w:val="0"/>
        <w:spacing w:line="276" w:lineRule="auto"/>
        <w:ind w:left="42" w:right="134"/>
        <w:jc w:val="both"/>
        <w:rPr>
          <w:rFonts w:ascii="Arial Narrow" w:hAnsi="Arial Narrow"/>
          <w:sz w:val="24"/>
          <w:szCs w:val="24"/>
        </w:rPr>
      </w:pPr>
      <w:r w:rsidRPr="00553CB6">
        <w:rPr>
          <w:rFonts w:ascii="Arial Narrow" w:hAnsi="Arial Narrow"/>
          <w:sz w:val="24"/>
          <w:szCs w:val="24"/>
        </w:rPr>
        <w:t>7.3. FORMA DE PAGAMENTO</w:t>
      </w:r>
    </w:p>
    <w:p w14:paraId="7312FA69" w14:textId="77777777" w:rsidR="00553CB6" w:rsidRPr="00553CB6" w:rsidRDefault="00553CB6" w:rsidP="00553CB6">
      <w:pPr>
        <w:autoSpaceDE w:val="0"/>
        <w:autoSpaceDN w:val="0"/>
        <w:adjustRightInd w:val="0"/>
        <w:spacing w:line="276" w:lineRule="auto"/>
        <w:ind w:left="42" w:right="134"/>
        <w:jc w:val="both"/>
        <w:rPr>
          <w:rFonts w:ascii="Arial Narrow" w:hAnsi="Arial Narrow"/>
          <w:sz w:val="24"/>
          <w:szCs w:val="24"/>
        </w:rPr>
      </w:pPr>
      <w:r w:rsidRPr="00553CB6">
        <w:rPr>
          <w:rFonts w:ascii="Arial Narrow" w:hAnsi="Arial Narrow"/>
          <w:sz w:val="24"/>
          <w:szCs w:val="24"/>
        </w:rPr>
        <w:t>7.3.1. O pagamento será realizado em parcela única, referente ao fechado solicitação/empenho.</w:t>
      </w:r>
    </w:p>
    <w:p w14:paraId="3A1D8E33" w14:textId="77777777" w:rsidR="00553CB6" w:rsidRPr="00553CB6" w:rsidRDefault="00553CB6" w:rsidP="00553CB6">
      <w:pPr>
        <w:autoSpaceDE w:val="0"/>
        <w:autoSpaceDN w:val="0"/>
        <w:adjustRightInd w:val="0"/>
        <w:spacing w:line="276" w:lineRule="auto"/>
        <w:ind w:left="42" w:right="134"/>
        <w:jc w:val="both"/>
        <w:rPr>
          <w:rFonts w:ascii="Arial Narrow" w:hAnsi="Arial Narrow"/>
          <w:sz w:val="24"/>
          <w:szCs w:val="24"/>
        </w:rPr>
      </w:pPr>
      <w:r w:rsidRPr="00553CB6">
        <w:rPr>
          <w:rFonts w:ascii="Arial Narrow" w:hAnsi="Arial Narrow"/>
          <w:sz w:val="24"/>
          <w:szCs w:val="24"/>
        </w:rPr>
        <w:t>7.3.2. Será considerada data do pagamento o dia em que constar como liquidado o boleto emitido pela Contratada.</w:t>
      </w:r>
    </w:p>
    <w:p w14:paraId="6712A55B" w14:textId="1AE4FE57" w:rsidR="009F6A41" w:rsidRDefault="00553CB6" w:rsidP="00553CB6">
      <w:pPr>
        <w:autoSpaceDE w:val="0"/>
        <w:autoSpaceDN w:val="0"/>
        <w:adjustRightInd w:val="0"/>
        <w:spacing w:line="276" w:lineRule="auto"/>
        <w:ind w:left="42" w:right="134"/>
        <w:jc w:val="both"/>
        <w:rPr>
          <w:rFonts w:ascii="Arial Narrow" w:hAnsi="Arial Narrow"/>
          <w:sz w:val="24"/>
          <w:szCs w:val="24"/>
        </w:rPr>
      </w:pPr>
      <w:r w:rsidRPr="00553CB6">
        <w:rPr>
          <w:rFonts w:ascii="Arial Narrow" w:hAnsi="Arial Narrow"/>
          <w:sz w:val="24"/>
          <w:szCs w:val="24"/>
        </w:rPr>
        <w:t>7.3.3. Quando do pagamento, será efetuada a retenção tributária prevista na lei aplicável, caso houver.</w:t>
      </w:r>
    </w:p>
    <w:p w14:paraId="77EC4E5B" w14:textId="77777777" w:rsidR="00553CB6" w:rsidRPr="00553CB6" w:rsidRDefault="00553CB6" w:rsidP="00553CB6">
      <w:pPr>
        <w:autoSpaceDE w:val="0"/>
        <w:autoSpaceDN w:val="0"/>
        <w:adjustRightInd w:val="0"/>
        <w:spacing w:line="276" w:lineRule="auto"/>
        <w:ind w:left="42" w:right="134"/>
        <w:jc w:val="both"/>
        <w:rPr>
          <w:rFonts w:ascii="Arial Narrow" w:hAnsi="Arial Narrow"/>
          <w:sz w:val="24"/>
          <w:szCs w:val="24"/>
        </w:rPr>
      </w:pPr>
    </w:p>
    <w:p w14:paraId="4A0C5053" w14:textId="77777777" w:rsidR="001D3848" w:rsidRPr="001D3848" w:rsidRDefault="001D3848" w:rsidP="008B783E">
      <w:pPr>
        <w:widowControl/>
        <w:numPr>
          <w:ilvl w:val="0"/>
          <w:numId w:val="40"/>
        </w:numPr>
        <w:autoSpaceDE w:val="0"/>
        <w:autoSpaceDN w:val="0"/>
        <w:adjustRightInd w:val="0"/>
        <w:spacing w:line="276" w:lineRule="auto"/>
        <w:ind w:left="42" w:right="134" w:firstLine="0"/>
        <w:jc w:val="both"/>
        <w:rPr>
          <w:rFonts w:ascii="Arial Narrow" w:eastAsia="MyriadPro-Regular" w:hAnsi="Arial Narrow"/>
          <w:b/>
          <w:sz w:val="24"/>
          <w:szCs w:val="24"/>
        </w:rPr>
      </w:pPr>
      <w:r w:rsidRPr="001D3848">
        <w:rPr>
          <w:rFonts w:ascii="Arial Narrow" w:eastAsia="MyriadPro-Regular" w:hAnsi="Arial Narrow"/>
          <w:b/>
          <w:sz w:val="24"/>
          <w:szCs w:val="24"/>
        </w:rPr>
        <w:t>FORMA E CRITÉRIOS DE SELEÇÃO DO FORNECEDOR:</w:t>
      </w:r>
    </w:p>
    <w:p w14:paraId="7F2D69C1" w14:textId="77777777" w:rsidR="00553CB6" w:rsidRPr="00553CB6" w:rsidRDefault="00553CB6" w:rsidP="00553CB6">
      <w:pPr>
        <w:autoSpaceDE w:val="0"/>
        <w:autoSpaceDN w:val="0"/>
        <w:adjustRightInd w:val="0"/>
        <w:spacing w:line="276" w:lineRule="auto"/>
        <w:ind w:left="42" w:right="134"/>
        <w:jc w:val="both"/>
        <w:rPr>
          <w:rFonts w:ascii="Arial Narrow" w:hAnsi="Arial Narrow"/>
          <w:sz w:val="24"/>
          <w:szCs w:val="24"/>
        </w:rPr>
      </w:pPr>
      <w:r w:rsidRPr="00553CB6">
        <w:rPr>
          <w:rFonts w:ascii="Arial Narrow" w:hAnsi="Arial Narrow"/>
          <w:sz w:val="24"/>
          <w:szCs w:val="24"/>
        </w:rPr>
        <w:t>8.1.</w:t>
      </w:r>
      <w:r w:rsidRPr="00553CB6">
        <w:rPr>
          <w:rFonts w:ascii="Arial Narrow" w:hAnsi="Arial Narrow"/>
          <w:sz w:val="24"/>
          <w:szCs w:val="24"/>
        </w:rPr>
        <w:tab/>
        <w:t>A contratação será formalizada na modalidade: PREGÃO PRESENCIAL para formação de ATA de Registro de Preços MENOR PREÇO POR item.</w:t>
      </w:r>
    </w:p>
    <w:p w14:paraId="0C3F1DDF" w14:textId="77777777" w:rsidR="00553CB6" w:rsidRPr="00553CB6" w:rsidRDefault="00553CB6" w:rsidP="00553CB6">
      <w:pPr>
        <w:autoSpaceDE w:val="0"/>
        <w:autoSpaceDN w:val="0"/>
        <w:adjustRightInd w:val="0"/>
        <w:spacing w:line="276" w:lineRule="auto"/>
        <w:ind w:left="42" w:right="134"/>
        <w:jc w:val="both"/>
        <w:rPr>
          <w:rFonts w:ascii="Arial Narrow" w:hAnsi="Arial Narrow"/>
          <w:sz w:val="24"/>
          <w:szCs w:val="24"/>
        </w:rPr>
      </w:pPr>
      <w:r w:rsidRPr="00553CB6">
        <w:rPr>
          <w:rFonts w:ascii="Arial Narrow" w:hAnsi="Arial Narrow"/>
          <w:sz w:val="24"/>
          <w:szCs w:val="24"/>
        </w:rPr>
        <w:t>8.2.</w:t>
      </w:r>
      <w:r w:rsidRPr="00553CB6">
        <w:rPr>
          <w:rFonts w:ascii="Arial Narrow" w:hAnsi="Arial Narrow"/>
          <w:sz w:val="24"/>
          <w:szCs w:val="24"/>
        </w:rPr>
        <w:tab/>
        <w:t>Justificativa de PREGÃO PRESENCIAL está nos autos do processo.</w:t>
      </w:r>
    </w:p>
    <w:p w14:paraId="6C699C8C" w14:textId="77777777" w:rsidR="00553CB6" w:rsidRPr="00553CB6" w:rsidRDefault="00553CB6" w:rsidP="00553CB6">
      <w:pPr>
        <w:autoSpaceDE w:val="0"/>
        <w:autoSpaceDN w:val="0"/>
        <w:adjustRightInd w:val="0"/>
        <w:spacing w:line="276" w:lineRule="auto"/>
        <w:ind w:left="42" w:right="134"/>
        <w:jc w:val="both"/>
        <w:rPr>
          <w:rFonts w:ascii="Arial Narrow" w:hAnsi="Arial Narrow"/>
          <w:sz w:val="24"/>
          <w:szCs w:val="24"/>
        </w:rPr>
      </w:pPr>
      <w:r w:rsidRPr="00553CB6">
        <w:rPr>
          <w:rFonts w:ascii="Arial Narrow" w:hAnsi="Arial Narrow"/>
          <w:sz w:val="24"/>
          <w:szCs w:val="24"/>
        </w:rPr>
        <w:t>8.3. A legislação atual estabelece que a regra é o parcelamento do objeto, sendo a não-parcelamento a exceção que exige justificativa, conforme o Art. 47, inciso II, da Lei nº 14.133/2021, em consonância com o princípio da buscando a proposta mais vantajosa (Art. 11, inciso I).</w:t>
      </w:r>
    </w:p>
    <w:p w14:paraId="0C09E31C" w14:textId="2AA78AF7" w:rsidR="009F6A41" w:rsidRDefault="00553CB6" w:rsidP="00553CB6">
      <w:pPr>
        <w:autoSpaceDE w:val="0"/>
        <w:autoSpaceDN w:val="0"/>
        <w:adjustRightInd w:val="0"/>
        <w:spacing w:line="276" w:lineRule="auto"/>
        <w:ind w:left="42" w:right="134"/>
        <w:jc w:val="both"/>
        <w:rPr>
          <w:rFonts w:ascii="Arial Narrow" w:hAnsi="Arial Narrow"/>
          <w:sz w:val="24"/>
          <w:szCs w:val="24"/>
        </w:rPr>
      </w:pPr>
      <w:r w:rsidRPr="00553CB6">
        <w:rPr>
          <w:rFonts w:ascii="Arial Narrow" w:hAnsi="Arial Narrow"/>
          <w:sz w:val="24"/>
          <w:szCs w:val="24"/>
        </w:rPr>
        <w:t>8.4. Portanto, o julgamento por itens é regra por promover maior competitividade, cumprindo plenamente os objetivos da Lei nº 14.133/2021.</w:t>
      </w:r>
    </w:p>
    <w:p w14:paraId="05986B71" w14:textId="77777777" w:rsidR="00553CB6" w:rsidRPr="001D3848" w:rsidRDefault="00553CB6" w:rsidP="00553CB6">
      <w:pPr>
        <w:autoSpaceDE w:val="0"/>
        <w:autoSpaceDN w:val="0"/>
        <w:adjustRightInd w:val="0"/>
        <w:spacing w:line="276" w:lineRule="auto"/>
        <w:ind w:left="42" w:right="134"/>
        <w:jc w:val="both"/>
        <w:rPr>
          <w:rFonts w:ascii="Arial Narrow" w:eastAsia="MyriadPro-Regular" w:hAnsi="Arial Narrow"/>
          <w:sz w:val="24"/>
          <w:szCs w:val="24"/>
        </w:rPr>
      </w:pPr>
    </w:p>
    <w:p w14:paraId="22FC1EC5" w14:textId="77777777" w:rsidR="001D3848" w:rsidRPr="001D3848" w:rsidRDefault="001D3848" w:rsidP="008B783E">
      <w:pPr>
        <w:widowControl/>
        <w:numPr>
          <w:ilvl w:val="0"/>
          <w:numId w:val="40"/>
        </w:numPr>
        <w:autoSpaceDE w:val="0"/>
        <w:autoSpaceDN w:val="0"/>
        <w:adjustRightInd w:val="0"/>
        <w:spacing w:line="276" w:lineRule="auto"/>
        <w:ind w:left="42" w:right="134" w:firstLine="0"/>
        <w:jc w:val="both"/>
        <w:rPr>
          <w:rFonts w:ascii="Arial Narrow" w:eastAsia="MyriadPro-Regular" w:hAnsi="Arial Narrow"/>
          <w:b/>
          <w:sz w:val="24"/>
          <w:szCs w:val="24"/>
        </w:rPr>
      </w:pPr>
      <w:r w:rsidRPr="001D3848">
        <w:rPr>
          <w:rFonts w:ascii="Arial Narrow" w:eastAsia="MyriadPro-Regular" w:hAnsi="Arial Narrow"/>
          <w:b/>
          <w:sz w:val="24"/>
          <w:szCs w:val="24"/>
        </w:rPr>
        <w:t>ESTIMATIVA DO VALOR DA CONTRATAÇÃO:</w:t>
      </w:r>
    </w:p>
    <w:p w14:paraId="1D9C2A7A" w14:textId="77777777" w:rsidR="00553CB6" w:rsidRPr="00553CB6" w:rsidRDefault="00553CB6" w:rsidP="00553CB6">
      <w:pPr>
        <w:shd w:val="clear" w:color="auto" w:fill="FFFFFF"/>
        <w:spacing w:line="276" w:lineRule="auto"/>
        <w:ind w:left="42" w:right="134"/>
        <w:jc w:val="both"/>
        <w:textAlignment w:val="baseline"/>
        <w:rPr>
          <w:rFonts w:ascii="Arial Narrow" w:hAnsi="Arial Narrow"/>
          <w:sz w:val="24"/>
          <w:szCs w:val="24"/>
        </w:rPr>
      </w:pPr>
      <w:r w:rsidRPr="00553CB6">
        <w:rPr>
          <w:rFonts w:ascii="Arial Narrow" w:hAnsi="Arial Narrow"/>
          <w:sz w:val="24"/>
          <w:szCs w:val="24"/>
        </w:rPr>
        <w:t>9.1. O custo estimado da contratação possui caráter sigiloso e será tornado público apenas e imediatamente após o julgamento das propostas.</w:t>
      </w:r>
    </w:p>
    <w:p w14:paraId="0B165B06" w14:textId="77777777" w:rsidR="00553CB6" w:rsidRPr="00553CB6" w:rsidRDefault="00553CB6" w:rsidP="00553CB6">
      <w:pPr>
        <w:shd w:val="clear" w:color="auto" w:fill="FFFFFF"/>
        <w:spacing w:line="276" w:lineRule="auto"/>
        <w:ind w:left="42" w:right="134"/>
        <w:jc w:val="both"/>
        <w:textAlignment w:val="baseline"/>
        <w:rPr>
          <w:rFonts w:ascii="Arial Narrow" w:hAnsi="Arial Narrow"/>
          <w:sz w:val="24"/>
          <w:szCs w:val="24"/>
        </w:rPr>
      </w:pPr>
      <w:r w:rsidRPr="00553CB6">
        <w:rPr>
          <w:rFonts w:ascii="Arial Narrow" w:hAnsi="Arial Narrow"/>
          <w:sz w:val="24"/>
          <w:szCs w:val="24"/>
        </w:rPr>
        <w:t>a)</w:t>
      </w:r>
      <w:r w:rsidRPr="00553CB6">
        <w:rPr>
          <w:rFonts w:ascii="Arial Narrow" w:hAnsi="Arial Narrow"/>
          <w:sz w:val="24"/>
          <w:szCs w:val="24"/>
        </w:rPr>
        <w:tab/>
        <w:t>A administração opta por não divulgar os valores referenciais. O sigilo do valor de referência é um auxiliar útil à Administração na busca pela proposta mais vantajosa, visto que, a depender da concorrência existente em razão do objeto, eventual divulgação poderia fazer o licitante se restringir a obedecer ao limite estabelecido, afastando eventual negociação efetivamente proveitosa. Assim, a ânsia em maximizar a obtenção de oferta mais proveitosa justifica, por si só, que a informação quede restrita aos autos do processo administrativo, em anexo complementar, conforme possibilita o art. 24 da Lei 14.133/2021.</w:t>
      </w:r>
    </w:p>
    <w:p w14:paraId="73AE9A57" w14:textId="77777777" w:rsidR="00553CB6" w:rsidRPr="00553CB6" w:rsidRDefault="00553CB6" w:rsidP="00553CB6">
      <w:pPr>
        <w:shd w:val="clear" w:color="auto" w:fill="FFFFFF"/>
        <w:spacing w:line="276" w:lineRule="auto"/>
        <w:ind w:left="42" w:right="134"/>
        <w:jc w:val="both"/>
        <w:textAlignment w:val="baseline"/>
        <w:rPr>
          <w:rFonts w:ascii="Arial Narrow" w:hAnsi="Arial Narrow"/>
          <w:sz w:val="24"/>
          <w:szCs w:val="24"/>
        </w:rPr>
      </w:pPr>
      <w:r w:rsidRPr="00553CB6">
        <w:rPr>
          <w:rFonts w:ascii="Arial Narrow" w:hAnsi="Arial Narrow"/>
          <w:sz w:val="24"/>
          <w:szCs w:val="24"/>
        </w:rPr>
        <w:t>b)</w:t>
      </w:r>
      <w:r w:rsidRPr="00553CB6">
        <w:rPr>
          <w:rFonts w:ascii="Arial Narrow" w:hAnsi="Arial Narrow"/>
          <w:sz w:val="24"/>
          <w:szCs w:val="24"/>
        </w:rPr>
        <w:tab/>
        <w:t>Destarte, a divulgação do orçamento pode comprometer uma das finalidades do procedimento licitatório, a seleção da proposta mais vantajosa, de modo que a avaliação dos princípios administrativos incutidos no certame de faça necessária, em especial quando de eventual requerimento de divulgação.</w:t>
      </w:r>
    </w:p>
    <w:p w14:paraId="1299F60D" w14:textId="0C63FF68" w:rsidR="009F6A41" w:rsidRDefault="00553CB6" w:rsidP="00553CB6">
      <w:pPr>
        <w:shd w:val="clear" w:color="auto" w:fill="FFFFFF"/>
        <w:spacing w:line="276" w:lineRule="auto"/>
        <w:ind w:left="42" w:right="134"/>
        <w:jc w:val="both"/>
        <w:textAlignment w:val="baseline"/>
        <w:rPr>
          <w:rFonts w:ascii="Arial Narrow" w:hAnsi="Arial Narrow"/>
          <w:sz w:val="24"/>
          <w:szCs w:val="24"/>
        </w:rPr>
      </w:pPr>
      <w:r w:rsidRPr="00553CB6">
        <w:rPr>
          <w:rFonts w:ascii="Arial Narrow" w:hAnsi="Arial Narrow"/>
          <w:sz w:val="24"/>
          <w:szCs w:val="24"/>
        </w:rPr>
        <w:t xml:space="preserve">9.2. Para fins de aferição do valor médio para o processo, foram realizadas diversas cotações e parâmetros de preço, as quais estão presentes no mapa comparativo e anexadas ao processo. Todavia, uma dessas </w:t>
      </w:r>
      <w:r w:rsidRPr="00553CB6">
        <w:rPr>
          <w:rFonts w:ascii="Arial Narrow" w:hAnsi="Arial Narrow"/>
          <w:sz w:val="24"/>
          <w:szCs w:val="24"/>
        </w:rPr>
        <w:lastRenderedPageBreak/>
        <w:t>cotações foi utilizada como preço referencial no ETP, por estar válida no momento da elaboração deste Termo de Referência (vigência de 60 dias), assim, essa cotação foi aproveitada para o levantamento do preço médio referencial.</w:t>
      </w:r>
    </w:p>
    <w:p w14:paraId="24EF8A15" w14:textId="77777777" w:rsidR="00553CB6" w:rsidRPr="001D3848" w:rsidRDefault="00553CB6" w:rsidP="00553CB6">
      <w:pPr>
        <w:shd w:val="clear" w:color="auto" w:fill="FFFFFF"/>
        <w:spacing w:line="276" w:lineRule="auto"/>
        <w:ind w:left="42" w:right="134"/>
        <w:jc w:val="both"/>
        <w:textAlignment w:val="baseline"/>
        <w:rPr>
          <w:rFonts w:ascii="Arial Narrow" w:hAnsi="Arial Narrow"/>
          <w:sz w:val="24"/>
          <w:szCs w:val="24"/>
          <w:lang w:eastAsia="en-GB"/>
        </w:rPr>
      </w:pPr>
    </w:p>
    <w:p w14:paraId="44BD71CC" w14:textId="77777777" w:rsidR="001D3848" w:rsidRPr="001D3848" w:rsidRDefault="001D3848" w:rsidP="008B783E">
      <w:pPr>
        <w:widowControl/>
        <w:numPr>
          <w:ilvl w:val="0"/>
          <w:numId w:val="40"/>
        </w:numPr>
        <w:autoSpaceDE w:val="0"/>
        <w:autoSpaceDN w:val="0"/>
        <w:adjustRightInd w:val="0"/>
        <w:spacing w:line="276" w:lineRule="auto"/>
        <w:ind w:left="42" w:right="134" w:firstLine="0"/>
        <w:jc w:val="both"/>
        <w:rPr>
          <w:rFonts w:ascii="Arial Narrow" w:eastAsia="MyriadPro-Regular" w:hAnsi="Arial Narrow"/>
          <w:b/>
          <w:sz w:val="24"/>
          <w:szCs w:val="24"/>
        </w:rPr>
      </w:pPr>
      <w:r w:rsidRPr="001D3848">
        <w:rPr>
          <w:rFonts w:ascii="Arial Narrow" w:eastAsia="MyriadPro-Regular" w:hAnsi="Arial Narrow"/>
          <w:b/>
          <w:sz w:val="24"/>
          <w:szCs w:val="24"/>
        </w:rPr>
        <w:t>ADEQUAÇÃO ORÇAMENTÁRIA:</w:t>
      </w:r>
    </w:p>
    <w:p w14:paraId="10F73F0D" w14:textId="77777777" w:rsidR="00553CB6" w:rsidRPr="00553CB6" w:rsidRDefault="00553CB6" w:rsidP="00553CB6">
      <w:pPr>
        <w:autoSpaceDE w:val="0"/>
        <w:autoSpaceDN w:val="0"/>
        <w:adjustRightInd w:val="0"/>
        <w:spacing w:line="276" w:lineRule="auto"/>
        <w:ind w:left="42" w:right="134"/>
        <w:jc w:val="both"/>
        <w:rPr>
          <w:rFonts w:ascii="Arial Narrow" w:hAnsi="Arial Narrow"/>
          <w:sz w:val="24"/>
          <w:szCs w:val="24"/>
        </w:rPr>
      </w:pPr>
      <w:r w:rsidRPr="00553CB6">
        <w:rPr>
          <w:rFonts w:ascii="Arial Narrow" w:hAnsi="Arial Narrow"/>
          <w:sz w:val="24"/>
          <w:szCs w:val="24"/>
        </w:rPr>
        <w:t>10.1. As despesas decorrentes da presente contratação correrão à conta de recursos específicos consignados no orçamento do Município e será atendida pela seguinte dotação.</w:t>
      </w:r>
    </w:p>
    <w:p w14:paraId="0F8E59B7" w14:textId="783A9423" w:rsidR="009F6A41" w:rsidRDefault="00553CB6" w:rsidP="00553CB6">
      <w:pPr>
        <w:autoSpaceDE w:val="0"/>
        <w:autoSpaceDN w:val="0"/>
        <w:adjustRightInd w:val="0"/>
        <w:spacing w:line="276" w:lineRule="auto"/>
        <w:ind w:left="42" w:right="134"/>
        <w:jc w:val="both"/>
        <w:rPr>
          <w:rFonts w:ascii="Arial Narrow" w:hAnsi="Arial Narrow"/>
          <w:sz w:val="24"/>
          <w:szCs w:val="24"/>
        </w:rPr>
      </w:pPr>
      <w:r w:rsidRPr="00553CB6">
        <w:rPr>
          <w:rFonts w:ascii="Arial Narrow" w:hAnsi="Arial Narrow"/>
          <w:sz w:val="24"/>
          <w:szCs w:val="24"/>
        </w:rPr>
        <w:t>02.11.01.27.811.0607.2127.3.3.90.30 ficha 813 fonte 1.500.0000</w:t>
      </w:r>
    </w:p>
    <w:p w14:paraId="334A50F4" w14:textId="77777777" w:rsidR="00553CB6" w:rsidRPr="001D3848" w:rsidRDefault="00553CB6" w:rsidP="00553CB6">
      <w:pPr>
        <w:autoSpaceDE w:val="0"/>
        <w:autoSpaceDN w:val="0"/>
        <w:adjustRightInd w:val="0"/>
        <w:spacing w:line="276" w:lineRule="auto"/>
        <w:ind w:left="42" w:right="134"/>
        <w:jc w:val="both"/>
        <w:rPr>
          <w:rFonts w:ascii="Arial Narrow" w:eastAsia="MyriadPro-Regular" w:hAnsi="Arial Narrow"/>
          <w:b/>
          <w:sz w:val="24"/>
          <w:szCs w:val="24"/>
        </w:rPr>
      </w:pPr>
    </w:p>
    <w:p w14:paraId="6A89E06A" w14:textId="77777777" w:rsidR="001D3848" w:rsidRPr="001D3848" w:rsidRDefault="001D3848" w:rsidP="008B783E">
      <w:pPr>
        <w:pStyle w:val="PargrafodaLista"/>
        <w:widowControl/>
        <w:numPr>
          <w:ilvl w:val="0"/>
          <w:numId w:val="40"/>
        </w:numPr>
        <w:autoSpaceDE w:val="0"/>
        <w:autoSpaceDN w:val="0"/>
        <w:adjustRightInd w:val="0"/>
        <w:spacing w:line="276" w:lineRule="auto"/>
        <w:ind w:left="42" w:right="134" w:firstLine="0"/>
        <w:contextualSpacing/>
        <w:rPr>
          <w:rFonts w:ascii="Arial Narrow" w:eastAsia="MyriadPro-Regular" w:hAnsi="Arial Narrow"/>
          <w:b/>
          <w:sz w:val="24"/>
          <w:szCs w:val="24"/>
        </w:rPr>
      </w:pPr>
      <w:r w:rsidRPr="001D3848">
        <w:rPr>
          <w:rFonts w:ascii="Arial Narrow" w:eastAsia="MyriadPro-Regular" w:hAnsi="Arial Narrow"/>
          <w:b/>
          <w:sz w:val="24"/>
          <w:szCs w:val="24"/>
        </w:rPr>
        <w:t>OUTRAS INFORMAÇÕES RELEVANTES:</w:t>
      </w:r>
    </w:p>
    <w:p w14:paraId="332A56BE" w14:textId="77777777" w:rsidR="00553CB6" w:rsidRPr="00553CB6" w:rsidRDefault="00553CB6" w:rsidP="00553CB6">
      <w:pPr>
        <w:autoSpaceDE w:val="0"/>
        <w:autoSpaceDN w:val="0"/>
        <w:adjustRightInd w:val="0"/>
        <w:spacing w:line="276" w:lineRule="auto"/>
        <w:ind w:left="42" w:right="134"/>
        <w:rPr>
          <w:rFonts w:ascii="Arial Narrow" w:eastAsia="MyriadPro-Regular" w:hAnsi="Arial Narrow"/>
          <w:sz w:val="24"/>
          <w:szCs w:val="24"/>
        </w:rPr>
      </w:pPr>
      <w:r w:rsidRPr="00553CB6">
        <w:rPr>
          <w:rFonts w:ascii="Arial Narrow" w:eastAsia="MyriadPro-Regular" w:hAnsi="Arial Narrow"/>
          <w:sz w:val="24"/>
          <w:szCs w:val="24"/>
        </w:rPr>
        <w:t>11.1.</w:t>
      </w:r>
      <w:r w:rsidRPr="00553CB6">
        <w:rPr>
          <w:rFonts w:ascii="Arial Narrow" w:eastAsia="MyriadPro-Regular" w:hAnsi="Arial Narrow"/>
          <w:sz w:val="24"/>
          <w:szCs w:val="24"/>
        </w:rPr>
        <w:tab/>
        <w:t xml:space="preserve">Sobre REAJUSTES: </w:t>
      </w:r>
    </w:p>
    <w:p w14:paraId="7A4E8026" w14:textId="77777777" w:rsidR="00553CB6" w:rsidRPr="00553CB6" w:rsidRDefault="00553CB6" w:rsidP="00553CB6">
      <w:pPr>
        <w:autoSpaceDE w:val="0"/>
        <w:autoSpaceDN w:val="0"/>
        <w:adjustRightInd w:val="0"/>
        <w:spacing w:line="276" w:lineRule="auto"/>
        <w:ind w:left="42" w:right="134"/>
        <w:rPr>
          <w:rFonts w:ascii="Arial Narrow" w:eastAsia="MyriadPro-Regular" w:hAnsi="Arial Narrow"/>
          <w:sz w:val="24"/>
          <w:szCs w:val="24"/>
        </w:rPr>
      </w:pPr>
      <w:r w:rsidRPr="00553CB6">
        <w:rPr>
          <w:rFonts w:ascii="Arial Narrow" w:eastAsia="MyriadPro-Regular" w:hAnsi="Arial Narrow"/>
          <w:sz w:val="24"/>
          <w:szCs w:val="24"/>
        </w:rPr>
        <w:t>a)</w:t>
      </w:r>
      <w:r w:rsidRPr="00553CB6">
        <w:rPr>
          <w:rFonts w:ascii="Arial Narrow" w:eastAsia="MyriadPro-Regular" w:hAnsi="Arial Narrow"/>
          <w:sz w:val="24"/>
          <w:szCs w:val="24"/>
        </w:rPr>
        <w:tab/>
        <w:t>Os preços inicialmente contratados são fixos e irreajustáveis no prazo de um ano contado da data do orçamento estimado.</w:t>
      </w:r>
    </w:p>
    <w:p w14:paraId="30973CCC" w14:textId="77777777" w:rsidR="00553CB6" w:rsidRPr="00553CB6" w:rsidRDefault="00553CB6" w:rsidP="00553CB6">
      <w:pPr>
        <w:autoSpaceDE w:val="0"/>
        <w:autoSpaceDN w:val="0"/>
        <w:adjustRightInd w:val="0"/>
        <w:spacing w:line="276" w:lineRule="auto"/>
        <w:ind w:left="42" w:right="134"/>
        <w:rPr>
          <w:rFonts w:ascii="Arial Narrow" w:eastAsia="MyriadPro-Regular" w:hAnsi="Arial Narrow"/>
          <w:sz w:val="24"/>
          <w:szCs w:val="24"/>
        </w:rPr>
      </w:pPr>
      <w:r w:rsidRPr="00553CB6">
        <w:rPr>
          <w:rFonts w:ascii="Arial Narrow" w:eastAsia="MyriadPro-Regular" w:hAnsi="Arial Narrow"/>
          <w:sz w:val="24"/>
          <w:szCs w:val="24"/>
        </w:rPr>
        <w:t>b)</w:t>
      </w:r>
      <w:r w:rsidRPr="00553CB6">
        <w:rPr>
          <w:rFonts w:ascii="Arial Narrow" w:eastAsia="MyriadPro-Regular" w:hAnsi="Arial Narrow"/>
          <w:sz w:val="24"/>
          <w:szCs w:val="24"/>
        </w:rPr>
        <w:tab/>
        <w:t>Após o interregno de um ano, e independentemente de pedido dos contratados, os preços iniciais serão reajustados, mediante a aplicação, pelo contratante, do índice IPCA (ou índice que venha substituí-lo) exclusivamente para as obrigações iniciadas e concluídas após a ocorrência da anuidade.</w:t>
      </w:r>
    </w:p>
    <w:p w14:paraId="350435DA" w14:textId="77777777" w:rsidR="00553CB6" w:rsidRPr="00553CB6" w:rsidRDefault="00553CB6" w:rsidP="00553CB6">
      <w:pPr>
        <w:autoSpaceDE w:val="0"/>
        <w:autoSpaceDN w:val="0"/>
        <w:adjustRightInd w:val="0"/>
        <w:spacing w:line="276" w:lineRule="auto"/>
        <w:ind w:left="42" w:right="134"/>
        <w:rPr>
          <w:rFonts w:ascii="Arial Narrow" w:eastAsia="MyriadPro-Regular" w:hAnsi="Arial Narrow"/>
          <w:sz w:val="24"/>
          <w:szCs w:val="24"/>
        </w:rPr>
      </w:pPr>
      <w:r w:rsidRPr="00553CB6">
        <w:rPr>
          <w:rFonts w:ascii="Arial Narrow" w:eastAsia="MyriadPro-Regular" w:hAnsi="Arial Narrow"/>
          <w:sz w:val="24"/>
          <w:szCs w:val="24"/>
        </w:rPr>
        <w:t>c)</w:t>
      </w:r>
      <w:r w:rsidRPr="00553CB6">
        <w:rPr>
          <w:rFonts w:ascii="Arial Narrow" w:eastAsia="MyriadPro-Regular" w:hAnsi="Arial Narrow"/>
          <w:sz w:val="24"/>
          <w:szCs w:val="24"/>
        </w:rPr>
        <w:tab/>
        <w:t>Nos reajustes subsequentes ao primeiro, o interregno mínimo de um ano será contado a partir dos efeitos financeiros do último reajuste.</w:t>
      </w:r>
    </w:p>
    <w:p w14:paraId="7D92BA91" w14:textId="77777777" w:rsidR="00553CB6" w:rsidRPr="00553CB6" w:rsidRDefault="00553CB6" w:rsidP="00553CB6">
      <w:pPr>
        <w:autoSpaceDE w:val="0"/>
        <w:autoSpaceDN w:val="0"/>
        <w:adjustRightInd w:val="0"/>
        <w:spacing w:line="276" w:lineRule="auto"/>
        <w:ind w:left="42" w:right="134"/>
        <w:rPr>
          <w:rFonts w:ascii="Arial Narrow" w:eastAsia="MyriadPro-Regular" w:hAnsi="Arial Narrow"/>
          <w:sz w:val="24"/>
          <w:szCs w:val="24"/>
        </w:rPr>
      </w:pPr>
      <w:r w:rsidRPr="00553CB6">
        <w:rPr>
          <w:rFonts w:ascii="Arial Narrow" w:eastAsia="MyriadPro-Regular" w:hAnsi="Arial Narrow"/>
          <w:sz w:val="24"/>
          <w:szCs w:val="24"/>
        </w:rPr>
        <w:t>d)</w:t>
      </w:r>
      <w:r w:rsidRPr="00553CB6">
        <w:rPr>
          <w:rFonts w:ascii="Arial Narrow" w:eastAsia="MyriadPro-Regular" w:hAnsi="Arial Narrow"/>
          <w:sz w:val="24"/>
          <w:szCs w:val="24"/>
        </w:rPr>
        <w:tab/>
        <w:t>No caso de atraso ou não divulgação do (s) índice(s) de reajustamento, o contratante pagará ao contratado a importância calculada pela última variação conhecida, liquidando a diferença correspondente tão logo seja(m) divulgado(s) o(s) índice(s) definitivo(s).</w:t>
      </w:r>
    </w:p>
    <w:p w14:paraId="010C4CBB" w14:textId="77777777" w:rsidR="00553CB6" w:rsidRPr="00553CB6" w:rsidRDefault="00553CB6" w:rsidP="00553CB6">
      <w:pPr>
        <w:autoSpaceDE w:val="0"/>
        <w:autoSpaceDN w:val="0"/>
        <w:adjustRightInd w:val="0"/>
        <w:spacing w:line="276" w:lineRule="auto"/>
        <w:ind w:left="42" w:right="134"/>
        <w:rPr>
          <w:rFonts w:ascii="Arial Narrow" w:eastAsia="MyriadPro-Regular" w:hAnsi="Arial Narrow"/>
          <w:sz w:val="24"/>
          <w:szCs w:val="24"/>
        </w:rPr>
      </w:pPr>
      <w:r w:rsidRPr="00553CB6">
        <w:rPr>
          <w:rFonts w:ascii="Arial Narrow" w:eastAsia="MyriadPro-Regular" w:hAnsi="Arial Narrow"/>
          <w:sz w:val="24"/>
          <w:szCs w:val="24"/>
        </w:rPr>
        <w:t>e)</w:t>
      </w:r>
      <w:r w:rsidRPr="00553CB6">
        <w:rPr>
          <w:rFonts w:ascii="Arial Narrow" w:eastAsia="MyriadPro-Regular" w:hAnsi="Arial Narrow"/>
          <w:sz w:val="24"/>
          <w:szCs w:val="24"/>
        </w:rPr>
        <w:tab/>
        <w:t>Nas aferições finais, o(s) índice(s) utilizado(s) para reajustamento será(ao) , obrigatoriamente, o(s)  definitivo(s).</w:t>
      </w:r>
    </w:p>
    <w:p w14:paraId="4FE865BE" w14:textId="77777777" w:rsidR="00553CB6" w:rsidRPr="00553CB6" w:rsidRDefault="00553CB6" w:rsidP="00553CB6">
      <w:pPr>
        <w:autoSpaceDE w:val="0"/>
        <w:autoSpaceDN w:val="0"/>
        <w:adjustRightInd w:val="0"/>
        <w:spacing w:line="276" w:lineRule="auto"/>
        <w:ind w:left="42" w:right="134"/>
        <w:rPr>
          <w:rFonts w:ascii="Arial Narrow" w:eastAsia="MyriadPro-Regular" w:hAnsi="Arial Narrow"/>
          <w:sz w:val="24"/>
          <w:szCs w:val="24"/>
        </w:rPr>
      </w:pPr>
      <w:r w:rsidRPr="00553CB6">
        <w:rPr>
          <w:rFonts w:ascii="Arial Narrow" w:eastAsia="MyriadPro-Regular" w:hAnsi="Arial Narrow"/>
          <w:sz w:val="24"/>
          <w:szCs w:val="24"/>
        </w:rPr>
        <w:t>f)</w:t>
      </w:r>
      <w:r w:rsidRPr="00553CB6">
        <w:rPr>
          <w:rFonts w:ascii="Arial Narrow" w:eastAsia="MyriadPro-Regular" w:hAnsi="Arial Narrow"/>
          <w:sz w:val="24"/>
          <w:szCs w:val="24"/>
        </w:rPr>
        <w:tab/>
        <w:t>Caso o(s) índice(s) estabelecido(s) para reajustamento venha(m) a ser extinto(s) ou de qualquer forma não possa(m) mais ser utilizado(s), ser(ao) adotado(s), em substituição, o(s) que vier(em) a ser determinado(s) pela legislação então em vigor.</w:t>
      </w:r>
    </w:p>
    <w:p w14:paraId="219412A0" w14:textId="77777777" w:rsidR="00553CB6" w:rsidRPr="00553CB6" w:rsidRDefault="00553CB6" w:rsidP="00553CB6">
      <w:pPr>
        <w:autoSpaceDE w:val="0"/>
        <w:autoSpaceDN w:val="0"/>
        <w:adjustRightInd w:val="0"/>
        <w:spacing w:line="276" w:lineRule="auto"/>
        <w:ind w:left="42" w:right="134"/>
        <w:rPr>
          <w:rFonts w:ascii="Arial Narrow" w:eastAsia="MyriadPro-Regular" w:hAnsi="Arial Narrow"/>
          <w:sz w:val="24"/>
          <w:szCs w:val="24"/>
        </w:rPr>
      </w:pPr>
      <w:r w:rsidRPr="00553CB6">
        <w:rPr>
          <w:rFonts w:ascii="Arial Narrow" w:eastAsia="MyriadPro-Regular" w:hAnsi="Arial Narrow"/>
          <w:sz w:val="24"/>
          <w:szCs w:val="24"/>
        </w:rPr>
        <w:t>g)</w:t>
      </w:r>
      <w:r w:rsidRPr="00553CB6">
        <w:rPr>
          <w:rFonts w:ascii="Arial Narrow" w:eastAsia="MyriadPro-Regular" w:hAnsi="Arial Narrow"/>
          <w:sz w:val="24"/>
          <w:szCs w:val="24"/>
        </w:rPr>
        <w:tab/>
        <w:t>Na ausência de previsão legal quanto ao índice substituto, as partes elegerão novo índice oficial, para reajustamento do preço do valor remanescente, por meio de termo aditivo.</w:t>
      </w:r>
    </w:p>
    <w:p w14:paraId="24E63CDC" w14:textId="489B58F2" w:rsidR="009F6A41" w:rsidRDefault="00553CB6" w:rsidP="00553CB6">
      <w:pPr>
        <w:autoSpaceDE w:val="0"/>
        <w:autoSpaceDN w:val="0"/>
        <w:adjustRightInd w:val="0"/>
        <w:spacing w:line="276" w:lineRule="auto"/>
        <w:ind w:left="42" w:right="134"/>
        <w:rPr>
          <w:rFonts w:ascii="Arial Narrow" w:eastAsia="MyriadPro-Regular" w:hAnsi="Arial Narrow"/>
          <w:sz w:val="24"/>
          <w:szCs w:val="24"/>
        </w:rPr>
      </w:pPr>
      <w:r w:rsidRPr="00553CB6">
        <w:rPr>
          <w:rFonts w:ascii="Arial Narrow" w:eastAsia="MyriadPro-Regular" w:hAnsi="Arial Narrow"/>
          <w:sz w:val="24"/>
          <w:szCs w:val="24"/>
        </w:rPr>
        <w:t>h)</w:t>
      </w:r>
      <w:r w:rsidRPr="00553CB6">
        <w:rPr>
          <w:rFonts w:ascii="Arial Narrow" w:eastAsia="MyriadPro-Regular" w:hAnsi="Arial Narrow"/>
          <w:sz w:val="24"/>
          <w:szCs w:val="24"/>
        </w:rPr>
        <w:tab/>
        <w:t>O reajuste será realizado por apostilamento.</w:t>
      </w:r>
    </w:p>
    <w:p w14:paraId="1E0BF823" w14:textId="77777777" w:rsidR="00553CB6" w:rsidRDefault="00553CB6" w:rsidP="00553CB6">
      <w:pPr>
        <w:autoSpaceDE w:val="0"/>
        <w:autoSpaceDN w:val="0"/>
        <w:adjustRightInd w:val="0"/>
        <w:spacing w:line="276" w:lineRule="auto"/>
        <w:ind w:left="42" w:right="134"/>
        <w:rPr>
          <w:rFonts w:ascii="Arial Narrow" w:eastAsia="MyriadPro-Regular" w:hAnsi="Arial Narrow"/>
          <w:bCs/>
          <w:sz w:val="24"/>
          <w:szCs w:val="24"/>
        </w:rPr>
      </w:pPr>
    </w:p>
    <w:p w14:paraId="4A316546" w14:textId="011F3A4E" w:rsidR="001D3848" w:rsidRPr="001D3848" w:rsidRDefault="001D3848" w:rsidP="008B783E">
      <w:pPr>
        <w:autoSpaceDE w:val="0"/>
        <w:autoSpaceDN w:val="0"/>
        <w:adjustRightInd w:val="0"/>
        <w:spacing w:line="276" w:lineRule="auto"/>
        <w:ind w:left="42" w:right="134"/>
        <w:jc w:val="right"/>
        <w:rPr>
          <w:rFonts w:ascii="Arial Narrow" w:eastAsia="MyriadPro-Regular" w:hAnsi="Arial Narrow"/>
          <w:bCs/>
          <w:sz w:val="24"/>
          <w:szCs w:val="24"/>
        </w:rPr>
      </w:pPr>
      <w:r w:rsidRPr="001D3848">
        <w:rPr>
          <w:rFonts w:ascii="Arial Narrow" w:eastAsia="MyriadPro-Regular" w:hAnsi="Arial Narrow"/>
          <w:bCs/>
          <w:sz w:val="24"/>
          <w:szCs w:val="24"/>
        </w:rPr>
        <w:t xml:space="preserve">Brasilândia,MS, </w:t>
      </w:r>
      <w:r w:rsidR="005A06C8">
        <w:rPr>
          <w:rFonts w:ascii="Arial Narrow" w:eastAsia="MyriadPro-Regular" w:hAnsi="Arial Narrow"/>
          <w:bCs/>
          <w:sz w:val="24"/>
          <w:szCs w:val="24"/>
        </w:rPr>
        <w:t>1</w:t>
      </w:r>
      <w:r w:rsidR="00553CB6">
        <w:rPr>
          <w:rFonts w:ascii="Arial Narrow" w:eastAsia="MyriadPro-Regular" w:hAnsi="Arial Narrow"/>
          <w:bCs/>
          <w:sz w:val="24"/>
          <w:szCs w:val="24"/>
        </w:rPr>
        <w:t>5</w:t>
      </w:r>
      <w:r w:rsidRPr="001D3848">
        <w:rPr>
          <w:rFonts w:ascii="Arial Narrow" w:eastAsia="MyriadPro-Regular" w:hAnsi="Arial Narrow"/>
          <w:bCs/>
          <w:sz w:val="24"/>
          <w:szCs w:val="24"/>
        </w:rPr>
        <w:t xml:space="preserve"> de </w:t>
      </w:r>
      <w:r w:rsidR="00553CB6">
        <w:rPr>
          <w:rFonts w:ascii="Arial Narrow" w:eastAsia="MyriadPro-Regular" w:hAnsi="Arial Narrow"/>
          <w:bCs/>
          <w:sz w:val="24"/>
          <w:szCs w:val="24"/>
        </w:rPr>
        <w:t>maio</w:t>
      </w:r>
      <w:r w:rsidRPr="001D3848">
        <w:rPr>
          <w:rFonts w:ascii="Arial Narrow" w:eastAsia="MyriadPro-Regular" w:hAnsi="Arial Narrow"/>
          <w:bCs/>
          <w:sz w:val="24"/>
          <w:szCs w:val="24"/>
        </w:rPr>
        <w:t xml:space="preserve"> de 2026.</w:t>
      </w:r>
    </w:p>
    <w:p w14:paraId="64070A11" w14:textId="2F9E9343" w:rsidR="001D3848" w:rsidRDefault="001D3848" w:rsidP="008B783E">
      <w:pPr>
        <w:autoSpaceDE w:val="0"/>
        <w:autoSpaceDN w:val="0"/>
        <w:adjustRightInd w:val="0"/>
        <w:spacing w:line="276" w:lineRule="auto"/>
        <w:ind w:left="42" w:right="134"/>
        <w:jc w:val="both"/>
        <w:rPr>
          <w:rFonts w:ascii="Arial Narrow" w:eastAsia="MyriadPro-Regular" w:hAnsi="Arial Narrow"/>
          <w:b/>
          <w:sz w:val="24"/>
          <w:szCs w:val="24"/>
        </w:rPr>
      </w:pPr>
    </w:p>
    <w:p w14:paraId="71844016" w14:textId="77777777" w:rsidR="006A387A" w:rsidRPr="001D3848" w:rsidRDefault="006A387A" w:rsidP="008B783E">
      <w:pPr>
        <w:autoSpaceDE w:val="0"/>
        <w:autoSpaceDN w:val="0"/>
        <w:adjustRightInd w:val="0"/>
        <w:spacing w:line="276" w:lineRule="auto"/>
        <w:ind w:left="42" w:right="134"/>
        <w:jc w:val="both"/>
        <w:rPr>
          <w:rFonts w:ascii="Arial Narrow" w:eastAsia="MyriadPro-Regular" w:hAnsi="Arial Narrow"/>
          <w:b/>
          <w:sz w:val="24"/>
          <w:szCs w:val="24"/>
        </w:rPr>
      </w:pPr>
    </w:p>
    <w:p w14:paraId="7D1A0DA2" w14:textId="4DD50062" w:rsidR="001D3848" w:rsidRPr="001D3848" w:rsidRDefault="001D3848" w:rsidP="008B783E">
      <w:pPr>
        <w:spacing w:line="276" w:lineRule="auto"/>
        <w:ind w:left="42" w:right="134"/>
        <w:jc w:val="both"/>
        <w:rPr>
          <w:rFonts w:ascii="Arial Narrow" w:hAnsi="Arial Narrow" w:cs="Arial"/>
          <w:b/>
          <w:sz w:val="24"/>
          <w:szCs w:val="24"/>
        </w:rPr>
      </w:pPr>
      <w:r w:rsidRPr="001D3848">
        <w:rPr>
          <w:rFonts w:ascii="Arial Narrow" w:hAnsi="Arial Narrow" w:cs="Arial"/>
          <w:b/>
          <w:sz w:val="24"/>
          <w:szCs w:val="24"/>
        </w:rPr>
        <w:t xml:space="preserve">Elaborado por: </w:t>
      </w:r>
      <w:r w:rsidR="00553CB6">
        <w:rPr>
          <w:rFonts w:ascii="Arial Narrow" w:hAnsi="Arial Narrow" w:cs="Arial"/>
          <w:b/>
          <w:sz w:val="24"/>
          <w:szCs w:val="24"/>
        </w:rPr>
        <w:t>Eliane Lopes Leite</w:t>
      </w:r>
    </w:p>
    <w:p w14:paraId="24CCD1E4" w14:textId="799B8885" w:rsidR="001D3848" w:rsidRDefault="001D3848" w:rsidP="008B783E">
      <w:pPr>
        <w:spacing w:line="276" w:lineRule="auto"/>
        <w:ind w:left="42" w:right="134"/>
        <w:jc w:val="both"/>
        <w:rPr>
          <w:rFonts w:ascii="Arial Narrow" w:hAnsi="Arial Narrow" w:cs="Arial"/>
          <w:bCs/>
          <w:sz w:val="24"/>
          <w:szCs w:val="24"/>
        </w:rPr>
      </w:pPr>
    </w:p>
    <w:p w14:paraId="609CE2D4" w14:textId="77777777" w:rsidR="001D3848" w:rsidRPr="001D3848" w:rsidRDefault="001D3848" w:rsidP="008B783E">
      <w:pPr>
        <w:spacing w:line="276" w:lineRule="auto"/>
        <w:ind w:left="42" w:right="134"/>
        <w:jc w:val="both"/>
        <w:rPr>
          <w:rFonts w:ascii="Arial Narrow" w:hAnsi="Arial Narrow" w:cs="Arial"/>
          <w:bCs/>
          <w:sz w:val="24"/>
          <w:szCs w:val="24"/>
        </w:rPr>
      </w:pPr>
    </w:p>
    <w:p w14:paraId="7DB6D865" w14:textId="60FAADEF" w:rsidR="001D3848" w:rsidRPr="001D3848" w:rsidRDefault="00553CB6" w:rsidP="008B783E">
      <w:pPr>
        <w:spacing w:line="276" w:lineRule="auto"/>
        <w:ind w:left="42" w:right="134"/>
        <w:jc w:val="center"/>
        <w:rPr>
          <w:rFonts w:ascii="Arial Narrow" w:hAnsi="Arial Narrow"/>
          <w:b/>
          <w:sz w:val="24"/>
          <w:szCs w:val="24"/>
        </w:rPr>
      </w:pPr>
      <w:r>
        <w:rPr>
          <w:rFonts w:ascii="Arial Narrow" w:hAnsi="Arial Narrow"/>
          <w:b/>
          <w:sz w:val="24"/>
          <w:szCs w:val="24"/>
        </w:rPr>
        <w:t>Antônio Rodolfo Tech Cantarim</w:t>
      </w:r>
    </w:p>
    <w:p w14:paraId="6A98A4C8" w14:textId="273871C1" w:rsidR="001D3848" w:rsidRDefault="001D3848" w:rsidP="008B783E">
      <w:pPr>
        <w:spacing w:line="276" w:lineRule="auto"/>
        <w:ind w:left="42" w:right="134"/>
        <w:jc w:val="center"/>
        <w:rPr>
          <w:rFonts w:ascii="Arial Narrow" w:hAnsi="Arial Narrow"/>
          <w:b/>
          <w:sz w:val="24"/>
          <w:szCs w:val="24"/>
        </w:rPr>
      </w:pPr>
      <w:r w:rsidRPr="001D3848">
        <w:rPr>
          <w:rFonts w:ascii="Arial Narrow" w:hAnsi="Arial Narrow"/>
          <w:b/>
          <w:sz w:val="24"/>
          <w:szCs w:val="24"/>
        </w:rPr>
        <w:t xml:space="preserve">Secretário Municipal de </w:t>
      </w:r>
      <w:r w:rsidR="00553CB6">
        <w:rPr>
          <w:rFonts w:ascii="Arial Narrow" w:hAnsi="Arial Narrow"/>
          <w:b/>
          <w:sz w:val="24"/>
          <w:szCs w:val="24"/>
        </w:rPr>
        <w:t>Esporte e Lazer</w:t>
      </w:r>
    </w:p>
    <w:p w14:paraId="6F9F2BBC" w14:textId="77777777" w:rsidR="00553CB6" w:rsidRDefault="00553CB6" w:rsidP="008B783E">
      <w:pPr>
        <w:spacing w:line="276" w:lineRule="auto"/>
        <w:ind w:left="42" w:right="134"/>
        <w:jc w:val="center"/>
        <w:rPr>
          <w:rFonts w:ascii="Arial Narrow" w:hAnsi="Arial Narrow"/>
          <w:b/>
          <w:sz w:val="24"/>
          <w:szCs w:val="24"/>
        </w:rPr>
      </w:pPr>
    </w:p>
    <w:p w14:paraId="51DBD93E" w14:textId="77777777" w:rsidR="00553CB6" w:rsidRDefault="00553CB6" w:rsidP="008B783E">
      <w:pPr>
        <w:spacing w:line="276" w:lineRule="auto"/>
        <w:ind w:left="42" w:right="134"/>
        <w:jc w:val="center"/>
        <w:rPr>
          <w:rFonts w:ascii="Arial Narrow" w:hAnsi="Arial Narrow"/>
          <w:b/>
          <w:sz w:val="24"/>
          <w:szCs w:val="24"/>
        </w:rPr>
      </w:pPr>
    </w:p>
    <w:p w14:paraId="390DC26A" w14:textId="77777777" w:rsidR="00553CB6" w:rsidRDefault="00553CB6" w:rsidP="008B783E">
      <w:pPr>
        <w:spacing w:line="276" w:lineRule="auto"/>
        <w:ind w:left="42" w:right="134"/>
        <w:jc w:val="center"/>
        <w:rPr>
          <w:rFonts w:ascii="Arial Narrow" w:hAnsi="Arial Narrow"/>
          <w:b/>
          <w:sz w:val="24"/>
          <w:szCs w:val="24"/>
        </w:rPr>
      </w:pPr>
    </w:p>
    <w:p w14:paraId="66AE31B7" w14:textId="77777777" w:rsidR="00553CB6" w:rsidRDefault="00553CB6" w:rsidP="008B783E">
      <w:pPr>
        <w:spacing w:line="276" w:lineRule="auto"/>
        <w:ind w:left="42" w:right="134"/>
        <w:jc w:val="center"/>
        <w:rPr>
          <w:rFonts w:ascii="Arial Narrow" w:hAnsi="Arial Narrow"/>
          <w:b/>
          <w:sz w:val="24"/>
          <w:szCs w:val="24"/>
        </w:rPr>
      </w:pPr>
    </w:p>
    <w:p w14:paraId="3CC4EECE" w14:textId="77777777" w:rsidR="00553CB6" w:rsidRDefault="00553CB6" w:rsidP="008B783E">
      <w:pPr>
        <w:spacing w:line="276" w:lineRule="auto"/>
        <w:ind w:left="42" w:right="134"/>
        <w:jc w:val="center"/>
        <w:rPr>
          <w:rFonts w:ascii="Arial Narrow" w:hAnsi="Arial Narrow"/>
          <w:b/>
          <w:sz w:val="24"/>
          <w:szCs w:val="24"/>
        </w:rPr>
      </w:pPr>
    </w:p>
    <w:p w14:paraId="21B94B06" w14:textId="2AB6B648" w:rsidR="00553CB6" w:rsidRPr="001D3848" w:rsidRDefault="00553CB6" w:rsidP="008B783E">
      <w:pPr>
        <w:spacing w:line="276" w:lineRule="auto"/>
        <w:ind w:left="42" w:right="134"/>
        <w:jc w:val="center"/>
        <w:rPr>
          <w:rFonts w:ascii="Arial Narrow" w:eastAsia="Arial" w:hAnsi="Arial Narrow" w:cs="Arial"/>
          <w:b/>
          <w:sz w:val="24"/>
          <w:szCs w:val="24"/>
        </w:rPr>
      </w:pPr>
      <w:r w:rsidRPr="00A30B94">
        <w:rPr>
          <w:noProof/>
        </w:rPr>
        <w:drawing>
          <wp:inline distT="0" distB="0" distL="0" distR="0" wp14:anchorId="65812020" wp14:editId="25BA5C8B">
            <wp:extent cx="2305685" cy="2305685"/>
            <wp:effectExtent l="19050" t="0" r="0" b="0"/>
            <wp:docPr id="1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
                    <pic:cNvPicPr>
                      <a:picLocks noChangeAspect="1" noChangeArrowheads="1"/>
                    </pic:cNvPicPr>
                  </pic:nvPicPr>
                  <pic:blipFill>
                    <a:blip r:embed="rId22" cstate="print"/>
                    <a:srcRect/>
                    <a:stretch>
                      <a:fillRect/>
                    </a:stretch>
                  </pic:blipFill>
                  <pic:spPr bwMode="auto">
                    <a:xfrm>
                      <a:off x="0" y="0"/>
                      <a:ext cx="2305685" cy="2305685"/>
                    </a:xfrm>
                    <a:prstGeom prst="rect">
                      <a:avLst/>
                    </a:prstGeom>
                    <a:noFill/>
                    <a:ln w="9525">
                      <a:noFill/>
                      <a:miter lim="800000"/>
                      <a:headEnd/>
                      <a:tailEnd/>
                    </a:ln>
                  </pic:spPr>
                </pic:pic>
              </a:graphicData>
            </a:graphic>
          </wp:inline>
        </w:drawing>
      </w:r>
      <w:r w:rsidRPr="00A30B94">
        <w:rPr>
          <w:noProof/>
        </w:rPr>
        <w:drawing>
          <wp:inline distT="0" distB="0" distL="0" distR="0" wp14:anchorId="3E7BAA51" wp14:editId="2941CE2D">
            <wp:extent cx="2393315" cy="2393315"/>
            <wp:effectExtent l="19050" t="0" r="6985" b="0"/>
            <wp:docPr id="1592180865" name="Imagem 15921808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pic:cNvPicPr>
                      <a:picLocks noChangeAspect="1" noChangeArrowheads="1"/>
                    </pic:cNvPicPr>
                  </pic:nvPicPr>
                  <pic:blipFill>
                    <a:blip r:embed="rId23" cstate="print"/>
                    <a:srcRect/>
                    <a:stretch>
                      <a:fillRect/>
                    </a:stretch>
                  </pic:blipFill>
                  <pic:spPr bwMode="auto">
                    <a:xfrm>
                      <a:off x="0" y="0"/>
                      <a:ext cx="2393315" cy="2393315"/>
                    </a:xfrm>
                    <a:prstGeom prst="rect">
                      <a:avLst/>
                    </a:prstGeom>
                    <a:noFill/>
                    <a:ln w="9525">
                      <a:noFill/>
                      <a:miter lim="800000"/>
                      <a:headEnd/>
                      <a:tailEnd/>
                    </a:ln>
                  </pic:spPr>
                </pic:pic>
              </a:graphicData>
            </a:graphic>
          </wp:inline>
        </w:drawing>
      </w:r>
    </w:p>
    <w:p w14:paraId="7CF683DD" w14:textId="77777777" w:rsidR="001D3848" w:rsidRPr="00590317" w:rsidRDefault="001D3848" w:rsidP="008B783E">
      <w:pPr>
        <w:ind w:left="42" w:right="134"/>
      </w:pPr>
    </w:p>
    <w:p w14:paraId="2839BA21" w14:textId="30A8A3F4" w:rsidR="001D3848" w:rsidRDefault="00553CB6" w:rsidP="008B783E">
      <w:pPr>
        <w:pStyle w:val="Ttulo1"/>
        <w:spacing w:before="94"/>
        <w:ind w:left="42" w:right="134"/>
        <w:jc w:val="center"/>
        <w:rPr>
          <w:rFonts w:ascii="Arial Narrow" w:hAnsi="Arial Narrow"/>
          <w:sz w:val="24"/>
          <w:szCs w:val="24"/>
        </w:rPr>
      </w:pPr>
      <w:r w:rsidRPr="00A30B94">
        <w:rPr>
          <w:noProof/>
        </w:rPr>
        <w:drawing>
          <wp:inline distT="0" distB="0" distL="0" distR="0" wp14:anchorId="2A32D57C" wp14:editId="7B34C278">
            <wp:extent cx="2273935" cy="2273935"/>
            <wp:effectExtent l="19050" t="0" r="0" b="0"/>
            <wp:docPr id="1621962445"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pic:cNvPicPr>
                      <a:picLocks noChangeAspect="1" noChangeArrowheads="1"/>
                    </pic:cNvPicPr>
                  </pic:nvPicPr>
                  <pic:blipFill>
                    <a:blip r:embed="rId24" cstate="print"/>
                    <a:srcRect/>
                    <a:stretch>
                      <a:fillRect/>
                    </a:stretch>
                  </pic:blipFill>
                  <pic:spPr bwMode="auto">
                    <a:xfrm>
                      <a:off x="0" y="0"/>
                      <a:ext cx="2273935" cy="2273935"/>
                    </a:xfrm>
                    <a:prstGeom prst="rect">
                      <a:avLst/>
                    </a:prstGeom>
                    <a:noFill/>
                    <a:ln w="9525">
                      <a:noFill/>
                      <a:miter lim="800000"/>
                      <a:headEnd/>
                      <a:tailEnd/>
                    </a:ln>
                  </pic:spPr>
                </pic:pic>
              </a:graphicData>
            </a:graphic>
          </wp:inline>
        </w:drawing>
      </w:r>
      <w:r w:rsidRPr="00A30B94">
        <w:rPr>
          <w:noProof/>
        </w:rPr>
        <w:drawing>
          <wp:inline distT="0" distB="0" distL="0" distR="0" wp14:anchorId="50A69DE2" wp14:editId="2303C391">
            <wp:extent cx="2273935" cy="2273935"/>
            <wp:effectExtent l="19050" t="0" r="0" b="0"/>
            <wp:docPr id="792906414" name="Image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5"/>
                    <pic:cNvPicPr>
                      <a:picLocks noChangeAspect="1" noChangeArrowheads="1"/>
                    </pic:cNvPicPr>
                  </pic:nvPicPr>
                  <pic:blipFill>
                    <a:blip r:embed="rId25" cstate="print"/>
                    <a:srcRect/>
                    <a:stretch>
                      <a:fillRect/>
                    </a:stretch>
                  </pic:blipFill>
                  <pic:spPr bwMode="auto">
                    <a:xfrm>
                      <a:off x="0" y="0"/>
                      <a:ext cx="2273935" cy="2273935"/>
                    </a:xfrm>
                    <a:prstGeom prst="rect">
                      <a:avLst/>
                    </a:prstGeom>
                    <a:noFill/>
                    <a:ln w="9525">
                      <a:noFill/>
                      <a:miter lim="800000"/>
                      <a:headEnd/>
                      <a:tailEnd/>
                    </a:ln>
                  </pic:spPr>
                </pic:pic>
              </a:graphicData>
            </a:graphic>
          </wp:inline>
        </w:drawing>
      </w:r>
    </w:p>
    <w:p w14:paraId="4D560300" w14:textId="77BDED3D" w:rsidR="00553CB6" w:rsidRDefault="00553CB6" w:rsidP="008B783E">
      <w:pPr>
        <w:pStyle w:val="Ttulo1"/>
        <w:spacing w:before="94"/>
        <w:ind w:left="42" w:right="134"/>
        <w:jc w:val="center"/>
        <w:rPr>
          <w:rFonts w:ascii="Arial Narrow" w:hAnsi="Arial Narrow"/>
          <w:sz w:val="24"/>
          <w:szCs w:val="24"/>
        </w:rPr>
      </w:pPr>
      <w:r w:rsidRPr="00A30B94">
        <w:rPr>
          <w:noProof/>
        </w:rPr>
        <w:lastRenderedPageBreak/>
        <w:drawing>
          <wp:inline distT="0" distB="0" distL="0" distR="0" wp14:anchorId="4C433FFC" wp14:editId="4AFA8615">
            <wp:extent cx="5764530" cy="3649345"/>
            <wp:effectExtent l="19050" t="0" r="7620" b="0"/>
            <wp:docPr id="5" name="Image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6"/>
                    <pic:cNvPicPr>
                      <a:picLocks noChangeAspect="1" noChangeArrowheads="1"/>
                    </pic:cNvPicPr>
                  </pic:nvPicPr>
                  <pic:blipFill>
                    <a:blip r:embed="rId26" cstate="print"/>
                    <a:srcRect/>
                    <a:stretch>
                      <a:fillRect/>
                    </a:stretch>
                  </pic:blipFill>
                  <pic:spPr bwMode="auto">
                    <a:xfrm>
                      <a:off x="0" y="0"/>
                      <a:ext cx="5764530" cy="3649345"/>
                    </a:xfrm>
                    <a:prstGeom prst="rect">
                      <a:avLst/>
                    </a:prstGeom>
                    <a:noFill/>
                    <a:ln w="9525">
                      <a:noFill/>
                      <a:miter lim="800000"/>
                      <a:headEnd/>
                      <a:tailEnd/>
                    </a:ln>
                  </pic:spPr>
                </pic:pic>
              </a:graphicData>
            </a:graphic>
          </wp:inline>
        </w:drawing>
      </w:r>
    </w:p>
    <w:p w14:paraId="7CF70F1B" w14:textId="2D0B6D08" w:rsidR="00553CB6" w:rsidRDefault="00553CB6" w:rsidP="008B783E">
      <w:pPr>
        <w:pStyle w:val="Ttulo1"/>
        <w:spacing w:before="94"/>
        <w:ind w:left="42" w:right="134"/>
        <w:jc w:val="center"/>
        <w:rPr>
          <w:rFonts w:ascii="Arial Narrow" w:hAnsi="Arial Narrow"/>
          <w:sz w:val="24"/>
          <w:szCs w:val="24"/>
        </w:rPr>
      </w:pPr>
      <w:r w:rsidRPr="00A30B94">
        <w:rPr>
          <w:noProof/>
        </w:rPr>
        <w:drawing>
          <wp:inline distT="0" distB="0" distL="0" distR="0" wp14:anchorId="2A6286E0" wp14:editId="20DD1758">
            <wp:extent cx="5772785" cy="3411220"/>
            <wp:effectExtent l="19050" t="0" r="0" b="0"/>
            <wp:docPr id="6" name="Imagem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7"/>
                    <pic:cNvPicPr>
                      <a:picLocks noChangeAspect="1" noChangeArrowheads="1"/>
                    </pic:cNvPicPr>
                  </pic:nvPicPr>
                  <pic:blipFill>
                    <a:blip r:embed="rId27"/>
                    <a:srcRect/>
                    <a:stretch>
                      <a:fillRect/>
                    </a:stretch>
                  </pic:blipFill>
                  <pic:spPr bwMode="auto">
                    <a:xfrm>
                      <a:off x="0" y="0"/>
                      <a:ext cx="5772785" cy="3411220"/>
                    </a:xfrm>
                    <a:prstGeom prst="rect">
                      <a:avLst/>
                    </a:prstGeom>
                    <a:noFill/>
                    <a:ln w="9525">
                      <a:noFill/>
                      <a:miter lim="800000"/>
                      <a:headEnd/>
                      <a:tailEnd/>
                    </a:ln>
                  </pic:spPr>
                </pic:pic>
              </a:graphicData>
            </a:graphic>
          </wp:inline>
        </w:drawing>
      </w:r>
    </w:p>
    <w:p w14:paraId="35884AD6" w14:textId="60A36588" w:rsidR="00553CB6" w:rsidRDefault="00553CB6" w:rsidP="008B783E">
      <w:pPr>
        <w:pStyle w:val="Ttulo1"/>
        <w:spacing w:before="94"/>
        <w:ind w:left="42" w:right="134"/>
        <w:jc w:val="center"/>
        <w:rPr>
          <w:rFonts w:ascii="Arial Narrow" w:hAnsi="Arial Narrow"/>
          <w:sz w:val="24"/>
          <w:szCs w:val="24"/>
        </w:rPr>
      </w:pPr>
      <w:r w:rsidRPr="00A30B94">
        <w:rPr>
          <w:noProof/>
        </w:rPr>
        <w:lastRenderedPageBreak/>
        <w:drawing>
          <wp:inline distT="0" distB="0" distL="0" distR="0" wp14:anchorId="014866D3" wp14:editId="519D52A4">
            <wp:extent cx="2273935" cy="2273935"/>
            <wp:effectExtent l="19050" t="0" r="0" b="0"/>
            <wp:docPr id="7" name="Imagem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8"/>
                    <pic:cNvPicPr>
                      <a:picLocks noChangeAspect="1" noChangeArrowheads="1"/>
                    </pic:cNvPicPr>
                  </pic:nvPicPr>
                  <pic:blipFill>
                    <a:blip r:embed="rId28" cstate="print"/>
                    <a:srcRect/>
                    <a:stretch>
                      <a:fillRect/>
                    </a:stretch>
                  </pic:blipFill>
                  <pic:spPr bwMode="auto">
                    <a:xfrm>
                      <a:off x="0" y="0"/>
                      <a:ext cx="2273935" cy="2273935"/>
                    </a:xfrm>
                    <a:prstGeom prst="rect">
                      <a:avLst/>
                    </a:prstGeom>
                    <a:noFill/>
                    <a:ln w="9525">
                      <a:noFill/>
                      <a:miter lim="800000"/>
                      <a:headEnd/>
                      <a:tailEnd/>
                    </a:ln>
                  </pic:spPr>
                </pic:pic>
              </a:graphicData>
            </a:graphic>
          </wp:inline>
        </w:drawing>
      </w:r>
      <w:r w:rsidRPr="00A30B94">
        <w:rPr>
          <w:noProof/>
        </w:rPr>
        <w:drawing>
          <wp:inline distT="0" distB="0" distL="0" distR="0" wp14:anchorId="777AF3A9" wp14:editId="42E291C1">
            <wp:extent cx="2210435" cy="2210435"/>
            <wp:effectExtent l="19050" t="0" r="0" b="0"/>
            <wp:docPr id="8" name="Imagem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9"/>
                    <pic:cNvPicPr>
                      <a:picLocks noChangeAspect="1" noChangeArrowheads="1"/>
                    </pic:cNvPicPr>
                  </pic:nvPicPr>
                  <pic:blipFill>
                    <a:blip r:embed="rId29" cstate="print"/>
                    <a:srcRect/>
                    <a:stretch>
                      <a:fillRect/>
                    </a:stretch>
                  </pic:blipFill>
                  <pic:spPr bwMode="auto">
                    <a:xfrm>
                      <a:off x="0" y="0"/>
                      <a:ext cx="2210435" cy="2210435"/>
                    </a:xfrm>
                    <a:prstGeom prst="rect">
                      <a:avLst/>
                    </a:prstGeom>
                    <a:noFill/>
                    <a:ln w="9525">
                      <a:noFill/>
                      <a:miter lim="800000"/>
                      <a:headEnd/>
                      <a:tailEnd/>
                    </a:ln>
                  </pic:spPr>
                </pic:pic>
              </a:graphicData>
            </a:graphic>
          </wp:inline>
        </w:drawing>
      </w:r>
    </w:p>
    <w:p w14:paraId="7A09DC1C" w14:textId="61BDF12B" w:rsidR="00553CB6" w:rsidRDefault="00553CB6" w:rsidP="008B783E">
      <w:pPr>
        <w:pStyle w:val="Ttulo1"/>
        <w:spacing w:before="94"/>
        <w:ind w:left="42" w:right="134"/>
        <w:jc w:val="center"/>
        <w:rPr>
          <w:rFonts w:ascii="Arial Narrow" w:hAnsi="Arial Narrow"/>
          <w:sz w:val="24"/>
          <w:szCs w:val="24"/>
        </w:rPr>
      </w:pPr>
      <w:r w:rsidRPr="00A30B94">
        <w:rPr>
          <w:noProof/>
        </w:rPr>
        <w:drawing>
          <wp:inline distT="0" distB="0" distL="0" distR="0" wp14:anchorId="62FB4032" wp14:editId="5BDAAF61">
            <wp:extent cx="2806700" cy="1868805"/>
            <wp:effectExtent l="19050" t="0" r="0" b="0"/>
            <wp:docPr id="11" name="Imagem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2"/>
                    <pic:cNvPicPr>
                      <a:picLocks noChangeAspect="1" noChangeArrowheads="1"/>
                    </pic:cNvPicPr>
                  </pic:nvPicPr>
                  <pic:blipFill>
                    <a:blip r:embed="rId30" cstate="print"/>
                    <a:srcRect/>
                    <a:stretch>
                      <a:fillRect/>
                    </a:stretch>
                  </pic:blipFill>
                  <pic:spPr bwMode="auto">
                    <a:xfrm>
                      <a:off x="0" y="0"/>
                      <a:ext cx="2806700" cy="1868805"/>
                    </a:xfrm>
                    <a:prstGeom prst="rect">
                      <a:avLst/>
                    </a:prstGeom>
                    <a:noFill/>
                    <a:ln w="9525">
                      <a:noFill/>
                      <a:miter lim="800000"/>
                      <a:headEnd/>
                      <a:tailEnd/>
                    </a:ln>
                  </pic:spPr>
                </pic:pic>
              </a:graphicData>
            </a:graphic>
          </wp:inline>
        </w:drawing>
      </w:r>
      <w:r w:rsidRPr="00A30B94">
        <w:rPr>
          <w:noProof/>
        </w:rPr>
        <w:drawing>
          <wp:inline distT="0" distB="0" distL="0" distR="0" wp14:anchorId="4ED9F5FB" wp14:editId="1ABE8596">
            <wp:extent cx="1860550" cy="1860550"/>
            <wp:effectExtent l="19050" t="0" r="6350" b="0"/>
            <wp:docPr id="12" name="Imagem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3"/>
                    <pic:cNvPicPr>
                      <a:picLocks noChangeAspect="1" noChangeArrowheads="1"/>
                    </pic:cNvPicPr>
                  </pic:nvPicPr>
                  <pic:blipFill>
                    <a:blip r:embed="rId31" cstate="print"/>
                    <a:srcRect/>
                    <a:stretch>
                      <a:fillRect/>
                    </a:stretch>
                  </pic:blipFill>
                  <pic:spPr bwMode="auto">
                    <a:xfrm>
                      <a:off x="0" y="0"/>
                      <a:ext cx="1860550" cy="1860550"/>
                    </a:xfrm>
                    <a:prstGeom prst="rect">
                      <a:avLst/>
                    </a:prstGeom>
                    <a:noFill/>
                    <a:ln w="9525">
                      <a:noFill/>
                      <a:miter lim="800000"/>
                      <a:headEnd/>
                      <a:tailEnd/>
                    </a:ln>
                  </pic:spPr>
                </pic:pic>
              </a:graphicData>
            </a:graphic>
          </wp:inline>
        </w:drawing>
      </w:r>
    </w:p>
    <w:p w14:paraId="09FDD2A5" w14:textId="23D65E7E" w:rsidR="001D3848" w:rsidRDefault="001D3848" w:rsidP="008B783E">
      <w:pPr>
        <w:pStyle w:val="Ttulo1"/>
        <w:spacing w:before="94"/>
        <w:ind w:left="42" w:right="134"/>
        <w:jc w:val="center"/>
        <w:rPr>
          <w:rFonts w:ascii="Arial Narrow" w:hAnsi="Arial Narrow"/>
          <w:sz w:val="24"/>
          <w:szCs w:val="24"/>
        </w:rPr>
      </w:pPr>
    </w:p>
    <w:p w14:paraId="28D640C8" w14:textId="3E7FFFC3" w:rsidR="00214A9C" w:rsidRDefault="00214A9C" w:rsidP="008B783E">
      <w:pPr>
        <w:pStyle w:val="Ttulo1"/>
        <w:spacing w:before="94"/>
        <w:ind w:left="42" w:right="134"/>
        <w:jc w:val="center"/>
        <w:rPr>
          <w:rFonts w:ascii="Arial Narrow" w:hAnsi="Arial Narrow"/>
          <w:sz w:val="24"/>
          <w:szCs w:val="24"/>
        </w:rPr>
      </w:pPr>
    </w:p>
    <w:p w14:paraId="4F83C424" w14:textId="77777777" w:rsidR="00214A9C" w:rsidRDefault="00214A9C" w:rsidP="008B783E">
      <w:pPr>
        <w:pStyle w:val="Ttulo1"/>
        <w:spacing w:before="94"/>
        <w:ind w:left="42" w:right="134"/>
        <w:jc w:val="center"/>
        <w:rPr>
          <w:rFonts w:ascii="Arial Narrow" w:hAnsi="Arial Narrow"/>
          <w:sz w:val="24"/>
          <w:szCs w:val="24"/>
        </w:rPr>
      </w:pPr>
    </w:p>
    <w:p w14:paraId="720340D9" w14:textId="77777777" w:rsidR="001D3848" w:rsidRDefault="001D3848" w:rsidP="008B783E">
      <w:pPr>
        <w:pStyle w:val="Ttulo1"/>
        <w:spacing w:before="94"/>
        <w:ind w:left="42" w:right="134"/>
        <w:jc w:val="center"/>
        <w:rPr>
          <w:rFonts w:ascii="Arial Narrow" w:hAnsi="Arial Narrow"/>
          <w:sz w:val="24"/>
          <w:szCs w:val="24"/>
        </w:rPr>
      </w:pPr>
    </w:p>
    <w:p w14:paraId="65FD8935" w14:textId="77777777" w:rsidR="001D3848" w:rsidRDefault="001D3848" w:rsidP="008B783E">
      <w:pPr>
        <w:pStyle w:val="Ttulo1"/>
        <w:spacing w:before="94"/>
        <w:ind w:left="42" w:right="134"/>
        <w:jc w:val="center"/>
        <w:rPr>
          <w:rFonts w:ascii="Arial Narrow" w:hAnsi="Arial Narrow"/>
          <w:sz w:val="24"/>
          <w:szCs w:val="24"/>
        </w:rPr>
      </w:pPr>
    </w:p>
    <w:p w14:paraId="01B0A8FE" w14:textId="77777777" w:rsidR="001D3848" w:rsidRDefault="001D3848" w:rsidP="008B783E">
      <w:pPr>
        <w:pStyle w:val="Ttulo1"/>
        <w:spacing w:before="94"/>
        <w:ind w:left="42" w:right="134"/>
        <w:jc w:val="center"/>
        <w:rPr>
          <w:rFonts w:ascii="Arial Narrow" w:hAnsi="Arial Narrow"/>
          <w:sz w:val="24"/>
          <w:szCs w:val="24"/>
        </w:rPr>
      </w:pPr>
    </w:p>
    <w:p w14:paraId="1BF525B0" w14:textId="77777777" w:rsidR="001D3848" w:rsidRDefault="001D3848" w:rsidP="008B783E">
      <w:pPr>
        <w:pStyle w:val="Ttulo1"/>
        <w:spacing w:before="94"/>
        <w:ind w:left="42" w:right="134"/>
        <w:jc w:val="center"/>
        <w:rPr>
          <w:rFonts w:ascii="Arial Narrow" w:hAnsi="Arial Narrow"/>
          <w:sz w:val="24"/>
          <w:szCs w:val="24"/>
        </w:rPr>
      </w:pPr>
    </w:p>
    <w:p w14:paraId="51729697" w14:textId="77777777" w:rsidR="001D3848" w:rsidRDefault="001D3848" w:rsidP="008B783E">
      <w:pPr>
        <w:pStyle w:val="Ttulo1"/>
        <w:spacing w:before="94"/>
        <w:ind w:left="42" w:right="134"/>
        <w:jc w:val="center"/>
        <w:rPr>
          <w:rFonts w:ascii="Arial Narrow" w:hAnsi="Arial Narrow"/>
          <w:sz w:val="24"/>
          <w:szCs w:val="24"/>
        </w:rPr>
      </w:pPr>
    </w:p>
    <w:p w14:paraId="330A3D3F" w14:textId="467C5573" w:rsidR="001D3848" w:rsidRDefault="001D3848" w:rsidP="008B783E">
      <w:pPr>
        <w:pStyle w:val="Ttulo1"/>
        <w:spacing w:before="94"/>
        <w:ind w:left="42" w:right="134"/>
        <w:jc w:val="center"/>
        <w:rPr>
          <w:rFonts w:ascii="Arial Narrow" w:hAnsi="Arial Narrow"/>
          <w:sz w:val="24"/>
          <w:szCs w:val="24"/>
        </w:rPr>
      </w:pPr>
    </w:p>
    <w:p w14:paraId="2AE6F81E" w14:textId="79C95A7B" w:rsidR="001D3848" w:rsidRDefault="001D3848" w:rsidP="008B783E">
      <w:pPr>
        <w:pStyle w:val="Ttulo1"/>
        <w:spacing w:before="94"/>
        <w:ind w:left="42" w:right="134"/>
        <w:jc w:val="center"/>
        <w:rPr>
          <w:rFonts w:ascii="Arial Narrow" w:hAnsi="Arial Narrow"/>
          <w:sz w:val="24"/>
          <w:szCs w:val="24"/>
        </w:rPr>
      </w:pPr>
    </w:p>
    <w:p w14:paraId="672AEE69" w14:textId="77777777" w:rsidR="001D3848" w:rsidRDefault="001D3848" w:rsidP="008B783E">
      <w:pPr>
        <w:pStyle w:val="Ttulo1"/>
        <w:spacing w:before="94"/>
        <w:ind w:left="42" w:right="134"/>
        <w:jc w:val="center"/>
        <w:rPr>
          <w:rFonts w:ascii="Arial Narrow" w:hAnsi="Arial Narrow"/>
          <w:sz w:val="24"/>
          <w:szCs w:val="24"/>
        </w:rPr>
      </w:pPr>
    </w:p>
    <w:p w14:paraId="65D2CBAC" w14:textId="77777777" w:rsidR="00553CB6" w:rsidRDefault="00553CB6" w:rsidP="008B783E">
      <w:pPr>
        <w:pStyle w:val="Ttulo1"/>
        <w:spacing w:before="94"/>
        <w:ind w:left="42" w:right="134"/>
        <w:jc w:val="center"/>
        <w:rPr>
          <w:rFonts w:ascii="Arial Narrow" w:hAnsi="Arial Narrow"/>
          <w:sz w:val="24"/>
          <w:szCs w:val="24"/>
        </w:rPr>
      </w:pPr>
    </w:p>
    <w:p w14:paraId="3EFC19E3" w14:textId="77777777" w:rsidR="00553CB6" w:rsidRDefault="00553CB6" w:rsidP="008B783E">
      <w:pPr>
        <w:pStyle w:val="Ttulo1"/>
        <w:spacing w:before="94"/>
        <w:ind w:left="42" w:right="134"/>
        <w:jc w:val="center"/>
        <w:rPr>
          <w:rFonts w:ascii="Arial Narrow" w:hAnsi="Arial Narrow"/>
          <w:sz w:val="24"/>
          <w:szCs w:val="24"/>
        </w:rPr>
      </w:pPr>
    </w:p>
    <w:p w14:paraId="2B54F38B" w14:textId="77777777" w:rsidR="00553CB6" w:rsidRDefault="00553CB6" w:rsidP="008B783E">
      <w:pPr>
        <w:pStyle w:val="Ttulo1"/>
        <w:spacing w:before="94"/>
        <w:ind w:left="42" w:right="134"/>
        <w:jc w:val="center"/>
        <w:rPr>
          <w:rFonts w:ascii="Arial Narrow" w:hAnsi="Arial Narrow"/>
          <w:sz w:val="24"/>
          <w:szCs w:val="24"/>
        </w:rPr>
      </w:pPr>
    </w:p>
    <w:p w14:paraId="7B69EDC8" w14:textId="77777777" w:rsidR="00553CB6" w:rsidRDefault="00553CB6" w:rsidP="008B783E">
      <w:pPr>
        <w:pStyle w:val="Ttulo1"/>
        <w:spacing w:before="94"/>
        <w:ind w:left="42" w:right="134"/>
        <w:jc w:val="center"/>
        <w:rPr>
          <w:rFonts w:ascii="Arial Narrow" w:hAnsi="Arial Narrow"/>
          <w:sz w:val="24"/>
          <w:szCs w:val="24"/>
        </w:rPr>
      </w:pPr>
    </w:p>
    <w:p w14:paraId="44489E80" w14:textId="77777777" w:rsidR="00553CB6" w:rsidRDefault="00553CB6" w:rsidP="008B783E">
      <w:pPr>
        <w:pStyle w:val="Ttulo1"/>
        <w:spacing w:before="94"/>
        <w:ind w:left="42" w:right="134"/>
        <w:jc w:val="center"/>
        <w:rPr>
          <w:rFonts w:ascii="Arial Narrow" w:hAnsi="Arial Narrow"/>
          <w:sz w:val="24"/>
          <w:szCs w:val="24"/>
        </w:rPr>
      </w:pPr>
    </w:p>
    <w:p w14:paraId="540F6056" w14:textId="77777777" w:rsidR="00553CB6" w:rsidRDefault="00553CB6" w:rsidP="008B783E">
      <w:pPr>
        <w:pStyle w:val="Ttulo1"/>
        <w:spacing w:before="94"/>
        <w:ind w:left="42" w:right="134"/>
        <w:jc w:val="center"/>
        <w:rPr>
          <w:rFonts w:ascii="Arial Narrow" w:hAnsi="Arial Narrow"/>
          <w:sz w:val="24"/>
          <w:szCs w:val="24"/>
        </w:rPr>
      </w:pPr>
    </w:p>
    <w:p w14:paraId="3EEE65DD" w14:textId="77777777" w:rsidR="00553CB6" w:rsidRDefault="00553CB6" w:rsidP="008B783E">
      <w:pPr>
        <w:pStyle w:val="Ttulo1"/>
        <w:spacing w:before="94"/>
        <w:ind w:left="42" w:right="134"/>
        <w:jc w:val="center"/>
        <w:rPr>
          <w:rFonts w:ascii="Arial Narrow" w:hAnsi="Arial Narrow"/>
          <w:sz w:val="24"/>
          <w:szCs w:val="24"/>
        </w:rPr>
      </w:pPr>
    </w:p>
    <w:p w14:paraId="4DA35079" w14:textId="0CDE8F99" w:rsidR="002D3B25" w:rsidRPr="00BB6992" w:rsidRDefault="002D3B25" w:rsidP="008B783E">
      <w:pPr>
        <w:pStyle w:val="Ttulo1"/>
        <w:spacing w:before="94"/>
        <w:ind w:left="42" w:right="134"/>
        <w:jc w:val="center"/>
        <w:rPr>
          <w:rFonts w:ascii="Arial Narrow" w:hAnsi="Arial Narrow"/>
          <w:sz w:val="24"/>
          <w:szCs w:val="24"/>
        </w:rPr>
      </w:pPr>
      <w:r w:rsidRPr="0024319D">
        <w:rPr>
          <w:rFonts w:ascii="Arial Narrow" w:hAnsi="Arial Narrow"/>
          <w:sz w:val="24"/>
          <w:szCs w:val="24"/>
        </w:rPr>
        <w:lastRenderedPageBreak/>
        <w:t>ANEXO II – MODELO DE PROPOSTA DE P</w:t>
      </w:r>
      <w:r w:rsidRPr="00BB6992">
        <w:rPr>
          <w:rFonts w:ascii="Arial Narrow" w:hAnsi="Arial Narrow"/>
          <w:sz w:val="24"/>
          <w:szCs w:val="24"/>
        </w:rPr>
        <w:t>REÇO</w:t>
      </w:r>
    </w:p>
    <w:p w14:paraId="0D5300A3" w14:textId="1C85BA49" w:rsidR="002D3B25" w:rsidRPr="003C3B80" w:rsidRDefault="002D3B25" w:rsidP="008B783E">
      <w:pPr>
        <w:pStyle w:val="Ttulo1"/>
        <w:spacing w:before="94"/>
        <w:ind w:left="42" w:right="134"/>
        <w:jc w:val="center"/>
        <w:rPr>
          <w:rFonts w:ascii="Arial Narrow" w:hAnsi="Arial Narrow"/>
          <w:sz w:val="24"/>
          <w:szCs w:val="24"/>
        </w:rPr>
      </w:pPr>
      <w:r w:rsidRPr="00BB6992">
        <w:rPr>
          <w:rFonts w:ascii="Arial Narrow" w:hAnsi="Arial Narrow"/>
          <w:sz w:val="24"/>
          <w:szCs w:val="24"/>
        </w:rPr>
        <w:t xml:space="preserve">PREGÃO PRESENCIAL Nº </w:t>
      </w:r>
      <w:r w:rsidR="00BA6A9B">
        <w:rPr>
          <w:rFonts w:ascii="Arial Narrow" w:hAnsi="Arial Narrow"/>
          <w:sz w:val="24"/>
          <w:szCs w:val="24"/>
        </w:rPr>
        <w:t>0</w:t>
      </w:r>
      <w:r w:rsidR="00FE492B">
        <w:rPr>
          <w:rFonts w:ascii="Arial Narrow" w:hAnsi="Arial Narrow"/>
          <w:sz w:val="24"/>
          <w:szCs w:val="24"/>
        </w:rPr>
        <w:t>13</w:t>
      </w:r>
      <w:r w:rsidRPr="00BB6992">
        <w:rPr>
          <w:rFonts w:ascii="Arial Narrow" w:hAnsi="Arial Narrow"/>
          <w:sz w:val="24"/>
          <w:szCs w:val="24"/>
        </w:rPr>
        <w:t>/202</w:t>
      </w:r>
      <w:r w:rsidR="001D3848">
        <w:rPr>
          <w:rFonts w:ascii="Arial Narrow" w:hAnsi="Arial Narrow"/>
          <w:sz w:val="24"/>
          <w:szCs w:val="24"/>
        </w:rPr>
        <w:t>6</w:t>
      </w:r>
    </w:p>
    <w:p w14:paraId="444C160D" w14:textId="77777777" w:rsidR="002D3B25" w:rsidRPr="0024319D" w:rsidRDefault="002D3B25" w:rsidP="008B783E">
      <w:pPr>
        <w:pBdr>
          <w:top w:val="nil"/>
          <w:left w:val="nil"/>
          <w:bottom w:val="nil"/>
          <w:right w:val="nil"/>
          <w:between w:val="nil"/>
        </w:pBdr>
        <w:ind w:left="42" w:right="134"/>
        <w:jc w:val="both"/>
        <w:rPr>
          <w:rFonts w:ascii="Arial Narrow" w:eastAsia="Arial" w:hAnsi="Arial Narrow" w:cs="Arial"/>
          <w:b/>
          <w:color w:val="000000"/>
          <w:sz w:val="24"/>
          <w:szCs w:val="24"/>
        </w:rPr>
      </w:pPr>
    </w:p>
    <w:p w14:paraId="35F6CA56" w14:textId="77777777" w:rsidR="002D3B25" w:rsidRPr="0024319D" w:rsidRDefault="002D3B25" w:rsidP="008B783E">
      <w:pPr>
        <w:pBdr>
          <w:top w:val="nil"/>
          <w:left w:val="nil"/>
          <w:bottom w:val="nil"/>
          <w:right w:val="nil"/>
          <w:between w:val="nil"/>
        </w:pBdr>
        <w:shd w:val="clear" w:color="auto" w:fill="D9D9D9" w:themeFill="background1" w:themeFillShade="D9"/>
        <w:ind w:left="42" w:right="134"/>
        <w:jc w:val="center"/>
        <w:rPr>
          <w:rFonts w:ascii="Arial Narrow" w:eastAsia="Arial" w:hAnsi="Arial Narrow" w:cs="Arial"/>
          <w:b/>
          <w:color w:val="000000"/>
          <w:sz w:val="24"/>
          <w:szCs w:val="24"/>
        </w:rPr>
      </w:pPr>
      <w:r w:rsidRPr="0024319D">
        <w:rPr>
          <w:rFonts w:ascii="Arial Narrow" w:hAnsi="Arial Narrow"/>
          <w:b/>
          <w:sz w:val="24"/>
          <w:szCs w:val="24"/>
        </w:rPr>
        <w:t>PROPOSTA DE PREÇO</w:t>
      </w:r>
    </w:p>
    <w:p w14:paraId="57BD285F" w14:textId="4FB0CD08" w:rsidR="002D3B25" w:rsidRDefault="002D3B25" w:rsidP="008B783E">
      <w:pPr>
        <w:pBdr>
          <w:top w:val="nil"/>
          <w:left w:val="nil"/>
          <w:bottom w:val="nil"/>
          <w:right w:val="nil"/>
          <w:between w:val="nil"/>
        </w:pBdr>
        <w:ind w:left="42" w:right="134"/>
        <w:jc w:val="both"/>
        <w:rPr>
          <w:rFonts w:ascii="Arial Narrow" w:hAnsi="Arial Narrow" w:cs="Arial"/>
          <w:color w:val="000000"/>
          <w:sz w:val="24"/>
          <w:szCs w:val="24"/>
        </w:rPr>
      </w:pPr>
      <w:r w:rsidRPr="0024319D">
        <w:rPr>
          <w:rFonts w:ascii="Arial Narrow" w:eastAsia="Arial" w:hAnsi="Arial Narrow" w:cs="Arial"/>
          <w:b/>
          <w:color w:val="000000"/>
          <w:sz w:val="24"/>
          <w:szCs w:val="24"/>
        </w:rPr>
        <w:t>OBJETO:</w:t>
      </w:r>
      <w:r w:rsidR="004B12B3">
        <w:rPr>
          <w:rFonts w:ascii="Arial Narrow" w:eastAsia="Arial" w:hAnsi="Arial Narrow" w:cs="Arial"/>
          <w:b/>
          <w:color w:val="000000"/>
          <w:sz w:val="24"/>
          <w:szCs w:val="24"/>
        </w:rPr>
        <w:t xml:space="preserve"> </w:t>
      </w:r>
      <w:r w:rsidR="00677B8F">
        <w:rPr>
          <w:rFonts w:ascii="Arial Narrow" w:eastAsia="Arial" w:hAnsi="Arial Narrow" w:cs="Arial"/>
          <w:b/>
          <w:color w:val="000000"/>
          <w:sz w:val="24"/>
          <w:szCs w:val="24"/>
        </w:rPr>
        <w:t xml:space="preserve">REGISTRO DE PREÇO PARA </w:t>
      </w:r>
      <w:r w:rsidR="0003248C" w:rsidRPr="0003248C">
        <w:rPr>
          <w:rFonts w:ascii="Arial Narrow" w:hAnsi="Arial Narrow" w:cs="Arial"/>
          <w:sz w:val="24"/>
          <w:szCs w:val="24"/>
        </w:rPr>
        <w:t>Aquisição de uniformes esportivos visando atender as necessidades da Secretaria de Esporte, Lazer para o exercício 2026</w:t>
      </w:r>
      <w:r w:rsidRPr="004B12B3">
        <w:rPr>
          <w:rFonts w:ascii="Arial Narrow" w:hAnsi="Arial Narrow" w:cs="Arial"/>
          <w:b/>
          <w:bCs/>
          <w:sz w:val="24"/>
          <w:szCs w:val="24"/>
        </w:rPr>
        <w:t>,</w:t>
      </w:r>
      <w:r w:rsidRPr="0024319D">
        <w:rPr>
          <w:rFonts w:ascii="Arial Narrow" w:hAnsi="Arial Narrow" w:cs="Arial"/>
          <w:color w:val="000000"/>
          <w:sz w:val="24"/>
          <w:szCs w:val="24"/>
        </w:rPr>
        <w:t xml:space="preserve"> conforme Especificações do objeto constantes no Anexo I – Termo de Referência, parte integrante do presente Edital.</w:t>
      </w:r>
    </w:p>
    <w:p w14:paraId="0977D093" w14:textId="3FD598A9" w:rsidR="001D3848" w:rsidRDefault="001D3848" w:rsidP="008B783E">
      <w:pPr>
        <w:pBdr>
          <w:top w:val="nil"/>
          <w:left w:val="nil"/>
          <w:bottom w:val="nil"/>
          <w:right w:val="nil"/>
          <w:between w:val="nil"/>
        </w:pBdr>
        <w:ind w:left="42" w:right="134"/>
        <w:jc w:val="both"/>
        <w:rPr>
          <w:rFonts w:ascii="Arial Narrow" w:hAnsi="Arial Narrow" w:cs="Arial"/>
          <w:color w:val="000000"/>
          <w:sz w:val="24"/>
          <w:szCs w:val="24"/>
        </w:rPr>
      </w:pPr>
    </w:p>
    <w:p w14:paraId="004E5641" w14:textId="77777777" w:rsidR="001D3848" w:rsidRDefault="001D3848" w:rsidP="008B783E">
      <w:pPr>
        <w:pBdr>
          <w:top w:val="nil"/>
          <w:left w:val="nil"/>
          <w:bottom w:val="nil"/>
          <w:right w:val="nil"/>
          <w:between w:val="nil"/>
        </w:pBdr>
        <w:ind w:left="42" w:right="134"/>
        <w:jc w:val="both"/>
        <w:rPr>
          <w:rFonts w:ascii="Arial Narrow" w:hAnsi="Arial Narrow" w:cs="Arial"/>
          <w:color w:val="000000"/>
          <w:sz w:val="24"/>
          <w:szCs w:val="24"/>
        </w:rPr>
      </w:pPr>
    </w:p>
    <w:p w14:paraId="4D8CA9F5" w14:textId="77777777" w:rsidR="001D3848" w:rsidRDefault="001D3848" w:rsidP="008B783E">
      <w:pPr>
        <w:pBdr>
          <w:top w:val="nil"/>
          <w:left w:val="nil"/>
          <w:bottom w:val="nil"/>
          <w:right w:val="nil"/>
          <w:between w:val="nil"/>
        </w:pBdr>
        <w:tabs>
          <w:tab w:val="left" w:pos="3119"/>
        </w:tabs>
        <w:ind w:left="42" w:right="134"/>
        <w:jc w:val="both"/>
        <w:rPr>
          <w:rFonts w:ascii="Arial Narrow" w:hAnsi="Arial Narrow" w:cs="Arial"/>
          <w:b/>
          <w:bCs/>
          <w:color w:val="000000"/>
          <w:sz w:val="24"/>
          <w:szCs w:val="24"/>
        </w:rPr>
      </w:pPr>
      <w:r w:rsidRPr="001D3848">
        <w:rPr>
          <w:rFonts w:ascii="Arial Narrow" w:hAnsi="Arial Narrow" w:cs="Arial"/>
          <w:b/>
          <w:bCs/>
          <w:color w:val="000000"/>
          <w:sz w:val="24"/>
          <w:szCs w:val="24"/>
        </w:rPr>
        <w:t>FORMA DE ADJUDICAÇÃO:</w:t>
      </w:r>
      <w:r>
        <w:rPr>
          <w:rFonts w:ascii="Arial Narrow" w:hAnsi="Arial Narrow" w:cs="Arial"/>
          <w:b/>
          <w:bCs/>
          <w:color w:val="000000"/>
          <w:sz w:val="24"/>
          <w:szCs w:val="24"/>
        </w:rPr>
        <w:tab/>
        <w:t>MENOR PREÇO POR ITEM</w:t>
      </w:r>
    </w:p>
    <w:p w14:paraId="4BD618F3" w14:textId="77777777" w:rsidR="001D3848" w:rsidRDefault="001D3848" w:rsidP="008B783E">
      <w:pPr>
        <w:pBdr>
          <w:top w:val="nil"/>
          <w:left w:val="nil"/>
          <w:bottom w:val="nil"/>
          <w:right w:val="nil"/>
          <w:between w:val="nil"/>
        </w:pBdr>
        <w:tabs>
          <w:tab w:val="left" w:pos="3119"/>
          <w:tab w:val="left" w:pos="5954"/>
        </w:tabs>
        <w:ind w:left="42" w:right="134"/>
        <w:jc w:val="both"/>
        <w:rPr>
          <w:rFonts w:ascii="Arial Narrow" w:hAnsi="Arial Narrow" w:cs="Arial"/>
          <w:b/>
          <w:bCs/>
          <w:color w:val="000000"/>
          <w:sz w:val="24"/>
          <w:szCs w:val="24"/>
        </w:rPr>
      </w:pPr>
      <w:r>
        <w:rPr>
          <w:rFonts w:ascii="Arial Narrow" w:hAnsi="Arial Narrow" w:cs="Arial"/>
          <w:b/>
          <w:bCs/>
          <w:color w:val="000000"/>
          <w:sz w:val="24"/>
          <w:szCs w:val="24"/>
        </w:rPr>
        <w:t>RAZÃO SOCIAL:</w:t>
      </w:r>
      <w:r>
        <w:rPr>
          <w:rFonts w:ascii="Arial Narrow" w:hAnsi="Arial Narrow" w:cs="Arial"/>
          <w:b/>
          <w:bCs/>
          <w:color w:val="000000"/>
          <w:sz w:val="24"/>
          <w:szCs w:val="24"/>
        </w:rPr>
        <w:tab/>
      </w:r>
      <w:r>
        <w:rPr>
          <w:rFonts w:ascii="Arial Narrow" w:hAnsi="Arial Narrow" w:cs="Arial"/>
          <w:b/>
          <w:bCs/>
          <w:color w:val="000000"/>
          <w:sz w:val="24"/>
          <w:szCs w:val="24"/>
        </w:rPr>
        <w:tab/>
        <w:t>CNPJ:</w:t>
      </w:r>
    </w:p>
    <w:p w14:paraId="4D694FB9" w14:textId="77777777" w:rsidR="001D3848" w:rsidRDefault="001D3848" w:rsidP="008B783E">
      <w:pPr>
        <w:pBdr>
          <w:top w:val="nil"/>
          <w:left w:val="nil"/>
          <w:bottom w:val="nil"/>
          <w:right w:val="nil"/>
          <w:between w:val="nil"/>
        </w:pBdr>
        <w:tabs>
          <w:tab w:val="left" w:pos="3119"/>
          <w:tab w:val="left" w:pos="5954"/>
        </w:tabs>
        <w:ind w:left="42" w:right="134"/>
        <w:jc w:val="both"/>
        <w:rPr>
          <w:rFonts w:ascii="Arial Narrow" w:hAnsi="Arial Narrow" w:cs="Arial"/>
          <w:b/>
          <w:bCs/>
          <w:color w:val="000000"/>
          <w:sz w:val="24"/>
          <w:szCs w:val="24"/>
        </w:rPr>
      </w:pPr>
      <w:r>
        <w:rPr>
          <w:rFonts w:ascii="Arial Narrow" w:hAnsi="Arial Narrow" w:cs="Arial"/>
          <w:b/>
          <w:bCs/>
          <w:color w:val="000000"/>
          <w:sz w:val="24"/>
          <w:szCs w:val="24"/>
        </w:rPr>
        <w:t>ENDEREÇO/CEP/CIDADE:</w:t>
      </w:r>
      <w:r>
        <w:rPr>
          <w:rFonts w:ascii="Arial Narrow" w:hAnsi="Arial Narrow" w:cs="Arial"/>
          <w:b/>
          <w:bCs/>
          <w:color w:val="000000"/>
          <w:sz w:val="24"/>
          <w:szCs w:val="24"/>
        </w:rPr>
        <w:tab/>
      </w:r>
      <w:r>
        <w:rPr>
          <w:rFonts w:ascii="Arial Narrow" w:hAnsi="Arial Narrow" w:cs="Arial"/>
          <w:b/>
          <w:bCs/>
          <w:color w:val="000000"/>
          <w:sz w:val="24"/>
          <w:szCs w:val="24"/>
        </w:rPr>
        <w:tab/>
      </w:r>
    </w:p>
    <w:p w14:paraId="7BEE436B" w14:textId="77777777" w:rsidR="001D3848" w:rsidRDefault="001D3848" w:rsidP="008B783E">
      <w:pPr>
        <w:pBdr>
          <w:top w:val="nil"/>
          <w:left w:val="nil"/>
          <w:bottom w:val="nil"/>
          <w:right w:val="nil"/>
          <w:between w:val="nil"/>
        </w:pBdr>
        <w:tabs>
          <w:tab w:val="left" w:pos="3119"/>
          <w:tab w:val="left" w:pos="5954"/>
        </w:tabs>
        <w:ind w:left="42" w:right="134"/>
        <w:jc w:val="both"/>
        <w:rPr>
          <w:rFonts w:ascii="Arial Narrow" w:hAnsi="Arial Narrow" w:cs="Arial"/>
          <w:b/>
          <w:bCs/>
          <w:color w:val="000000"/>
          <w:sz w:val="24"/>
          <w:szCs w:val="24"/>
        </w:rPr>
      </w:pPr>
      <w:r>
        <w:rPr>
          <w:rFonts w:ascii="Arial Narrow" w:hAnsi="Arial Narrow" w:cs="Arial"/>
          <w:b/>
          <w:bCs/>
          <w:color w:val="000000"/>
          <w:sz w:val="24"/>
          <w:szCs w:val="24"/>
        </w:rPr>
        <w:t>FONE:</w:t>
      </w:r>
      <w:r>
        <w:rPr>
          <w:rFonts w:ascii="Arial Narrow" w:hAnsi="Arial Narrow" w:cs="Arial"/>
          <w:b/>
          <w:bCs/>
          <w:color w:val="000000"/>
          <w:sz w:val="24"/>
          <w:szCs w:val="24"/>
        </w:rPr>
        <w:tab/>
      </w:r>
      <w:r>
        <w:rPr>
          <w:rFonts w:ascii="Arial Narrow" w:hAnsi="Arial Narrow" w:cs="Arial"/>
          <w:b/>
          <w:bCs/>
          <w:color w:val="000000"/>
          <w:sz w:val="24"/>
          <w:szCs w:val="24"/>
        </w:rPr>
        <w:tab/>
        <w:t>e-mail:</w:t>
      </w:r>
    </w:p>
    <w:p w14:paraId="20B77667" w14:textId="77777777" w:rsidR="001D3848" w:rsidRDefault="001D3848" w:rsidP="008B783E">
      <w:pPr>
        <w:pBdr>
          <w:top w:val="nil"/>
          <w:left w:val="nil"/>
          <w:bottom w:val="nil"/>
          <w:right w:val="nil"/>
          <w:between w:val="nil"/>
        </w:pBdr>
        <w:tabs>
          <w:tab w:val="left" w:pos="3119"/>
          <w:tab w:val="left" w:pos="5954"/>
        </w:tabs>
        <w:ind w:left="42" w:right="134"/>
        <w:jc w:val="both"/>
        <w:rPr>
          <w:rFonts w:ascii="Arial Narrow" w:hAnsi="Arial Narrow" w:cs="Arial"/>
          <w:b/>
          <w:bCs/>
          <w:color w:val="000000"/>
          <w:sz w:val="24"/>
          <w:szCs w:val="24"/>
        </w:rPr>
      </w:pPr>
      <w:r>
        <w:rPr>
          <w:rFonts w:ascii="Arial Narrow" w:hAnsi="Arial Narrow" w:cs="Arial"/>
          <w:b/>
          <w:bCs/>
          <w:color w:val="000000"/>
          <w:sz w:val="24"/>
          <w:szCs w:val="24"/>
        </w:rPr>
        <w:t>BANCO:</w:t>
      </w:r>
      <w:r>
        <w:rPr>
          <w:rFonts w:ascii="Arial Narrow" w:hAnsi="Arial Narrow" w:cs="Arial"/>
          <w:b/>
          <w:bCs/>
          <w:color w:val="000000"/>
          <w:sz w:val="24"/>
          <w:szCs w:val="24"/>
        </w:rPr>
        <w:tab/>
        <w:t>AGÊNCIA:</w:t>
      </w:r>
      <w:r>
        <w:rPr>
          <w:rFonts w:ascii="Arial Narrow" w:hAnsi="Arial Narrow" w:cs="Arial"/>
          <w:b/>
          <w:bCs/>
          <w:color w:val="000000"/>
          <w:sz w:val="24"/>
          <w:szCs w:val="24"/>
        </w:rPr>
        <w:tab/>
        <w:t>CONTA JURÍDICA:</w:t>
      </w:r>
    </w:p>
    <w:p w14:paraId="4D834407" w14:textId="77777777" w:rsidR="001D3848" w:rsidRDefault="001D3848" w:rsidP="008B783E">
      <w:pPr>
        <w:pBdr>
          <w:top w:val="nil"/>
          <w:left w:val="nil"/>
          <w:bottom w:val="nil"/>
          <w:right w:val="nil"/>
          <w:between w:val="nil"/>
        </w:pBdr>
        <w:tabs>
          <w:tab w:val="left" w:pos="3119"/>
          <w:tab w:val="left" w:pos="5954"/>
        </w:tabs>
        <w:ind w:left="42" w:right="134"/>
        <w:jc w:val="both"/>
        <w:rPr>
          <w:rFonts w:ascii="Arial Narrow" w:hAnsi="Arial Narrow" w:cs="Arial"/>
          <w:b/>
          <w:bCs/>
          <w:color w:val="000000"/>
          <w:sz w:val="24"/>
          <w:szCs w:val="24"/>
        </w:rPr>
      </w:pPr>
    </w:p>
    <w:p w14:paraId="639B07EC" w14:textId="584F9A55" w:rsidR="002D3B25" w:rsidRDefault="002D3B25" w:rsidP="008B783E">
      <w:pPr>
        <w:pStyle w:val="Ttulo1"/>
        <w:ind w:left="42" w:right="134"/>
        <w:jc w:val="both"/>
        <w:rPr>
          <w:rFonts w:ascii="Arial Narrow" w:hAnsi="Arial Narrow"/>
          <w:sz w:val="24"/>
          <w:szCs w:val="24"/>
        </w:rPr>
      </w:pPr>
      <w:r w:rsidRPr="0024319D">
        <w:rPr>
          <w:rFonts w:ascii="Arial Narrow" w:hAnsi="Arial Narrow"/>
          <w:sz w:val="24"/>
          <w:szCs w:val="24"/>
        </w:rPr>
        <w:t>DECLARAÇÕES:</w:t>
      </w:r>
    </w:p>
    <w:p w14:paraId="4D8BE6EA" w14:textId="77777777" w:rsidR="002D3B25" w:rsidRDefault="002D3B25" w:rsidP="008B783E">
      <w:pPr>
        <w:pStyle w:val="Ttulo1"/>
        <w:ind w:left="42" w:right="134"/>
        <w:jc w:val="both"/>
        <w:rPr>
          <w:rFonts w:ascii="Arial Narrow" w:hAnsi="Arial Narrow"/>
          <w:b w:val="0"/>
          <w:i/>
          <w:iCs/>
          <w:color w:val="000000"/>
          <w:sz w:val="24"/>
          <w:szCs w:val="24"/>
        </w:rPr>
      </w:pPr>
      <w:r>
        <w:rPr>
          <w:rFonts w:ascii="Arial Narrow" w:hAnsi="Arial Narrow"/>
          <w:i/>
          <w:iCs/>
          <w:color w:val="000000"/>
          <w:sz w:val="24"/>
          <w:szCs w:val="24"/>
        </w:rPr>
        <w:t>1-</w:t>
      </w:r>
      <w:r w:rsidRPr="0024319D">
        <w:rPr>
          <w:rFonts w:ascii="Arial Narrow" w:hAnsi="Arial Narrow"/>
          <w:i/>
          <w:iCs/>
          <w:color w:val="000000"/>
          <w:sz w:val="24"/>
          <w:szCs w:val="24"/>
        </w:rPr>
        <w:t>Declaramos</w:t>
      </w:r>
      <w:r w:rsidRPr="0024319D">
        <w:rPr>
          <w:rFonts w:ascii="Arial Narrow" w:hAnsi="Arial Narrow"/>
          <w:b w:val="0"/>
          <w:i/>
          <w:iCs/>
          <w:color w:val="000000"/>
          <w:sz w:val="24"/>
          <w:szCs w:val="24"/>
        </w:rPr>
        <w:t xml:space="preserve"> que nos preços propostos, encontram-se incluídos todos os materiais, mão de obra, fretes, tributos, encargos sociais e quaisquer outros ônus que porventura possam recair sobre a prestação de serviços do objeto da presente licitação.</w:t>
      </w:r>
    </w:p>
    <w:p w14:paraId="0B26745B" w14:textId="77777777" w:rsidR="002D3B25" w:rsidRDefault="002D3B25" w:rsidP="008B783E">
      <w:pPr>
        <w:pStyle w:val="Ttulo1"/>
        <w:ind w:left="42" w:right="134"/>
        <w:jc w:val="both"/>
        <w:rPr>
          <w:rFonts w:ascii="Arial Narrow" w:hAnsi="Arial Narrow"/>
          <w:b w:val="0"/>
          <w:i/>
          <w:iCs/>
          <w:color w:val="000000"/>
          <w:sz w:val="24"/>
          <w:szCs w:val="24"/>
        </w:rPr>
      </w:pPr>
      <w:r>
        <w:rPr>
          <w:rFonts w:ascii="Arial Narrow" w:hAnsi="Arial Narrow"/>
          <w:i/>
          <w:iCs/>
          <w:color w:val="000000"/>
          <w:sz w:val="24"/>
          <w:szCs w:val="24"/>
        </w:rPr>
        <w:t>2-</w:t>
      </w:r>
      <w:r w:rsidRPr="0024319D">
        <w:rPr>
          <w:rFonts w:ascii="Arial Narrow" w:hAnsi="Arial Narrow"/>
          <w:i/>
          <w:iCs/>
          <w:color w:val="000000"/>
          <w:sz w:val="24"/>
          <w:szCs w:val="24"/>
        </w:rPr>
        <w:t xml:space="preserve">Declaramos </w:t>
      </w:r>
      <w:r w:rsidRPr="0024319D">
        <w:rPr>
          <w:rFonts w:ascii="Arial Narrow" w:hAnsi="Arial Narrow"/>
          <w:b w:val="0"/>
          <w:i/>
          <w:iCs/>
          <w:color w:val="000000"/>
          <w:sz w:val="24"/>
          <w:szCs w:val="24"/>
        </w:rPr>
        <w:t xml:space="preserve">que examinamos, conhecemos e nos submetemos às condições contidas no Edital do PREGÃO PRESENCIAL </w:t>
      </w:r>
      <w:r w:rsidRPr="0024319D">
        <w:rPr>
          <w:rFonts w:ascii="Arial Narrow" w:hAnsi="Arial Narrow"/>
          <w:b w:val="0"/>
          <w:i/>
          <w:iCs/>
          <w:sz w:val="24"/>
          <w:szCs w:val="24"/>
        </w:rPr>
        <w:t>supramencionado,</w:t>
      </w:r>
      <w:r w:rsidRPr="0024319D">
        <w:rPr>
          <w:rFonts w:ascii="Arial Narrow" w:hAnsi="Arial Narrow"/>
          <w:b w:val="0"/>
          <w:i/>
          <w:iCs/>
          <w:color w:val="000000"/>
          <w:sz w:val="24"/>
          <w:szCs w:val="24"/>
        </w:rPr>
        <w:t xml:space="preserve"> retro mencionado, bem como verificamos todas as especificações nele exaradas, não havendo qualquer discrepância nas informações e/ou documentos que dela fazem parte.</w:t>
      </w:r>
    </w:p>
    <w:p w14:paraId="5D4A7643" w14:textId="43A17B9B" w:rsidR="002D3B25" w:rsidRDefault="002D3B25" w:rsidP="008B783E">
      <w:pPr>
        <w:pStyle w:val="Ttulo1"/>
        <w:ind w:left="42" w:right="134"/>
        <w:jc w:val="both"/>
        <w:rPr>
          <w:rFonts w:ascii="Arial Narrow" w:hAnsi="Arial Narrow"/>
          <w:b w:val="0"/>
          <w:i/>
          <w:iCs/>
          <w:color w:val="000000"/>
          <w:sz w:val="24"/>
          <w:szCs w:val="24"/>
        </w:rPr>
      </w:pPr>
      <w:r>
        <w:rPr>
          <w:rFonts w:ascii="Arial Narrow" w:hAnsi="Arial Narrow"/>
          <w:i/>
          <w:iCs/>
          <w:color w:val="000000"/>
          <w:sz w:val="24"/>
          <w:szCs w:val="24"/>
        </w:rPr>
        <w:t>3-</w:t>
      </w:r>
      <w:r w:rsidRPr="0024319D">
        <w:rPr>
          <w:rFonts w:ascii="Arial Narrow" w:hAnsi="Arial Narrow"/>
          <w:i/>
          <w:iCs/>
          <w:color w:val="000000"/>
          <w:sz w:val="24"/>
          <w:szCs w:val="24"/>
        </w:rPr>
        <w:t xml:space="preserve">Declaramos, </w:t>
      </w:r>
      <w:r w:rsidRPr="0024319D">
        <w:rPr>
          <w:rFonts w:ascii="Arial Narrow" w:hAnsi="Arial Narrow"/>
          <w:b w:val="0"/>
          <w:i/>
          <w:iCs/>
          <w:color w:val="000000"/>
          <w:sz w:val="24"/>
          <w:szCs w:val="24"/>
        </w:rPr>
        <w:t>ainda, que estamos cientes de todas as condições que possam, de qualquer forma, influir nos custos, assumindo total responsabilidade por erros ou omissões existentes nesta proposta, bem como qualquer despesa relativa à realização integral do seu objeto.</w:t>
      </w:r>
    </w:p>
    <w:p w14:paraId="250FBE0E" w14:textId="77777777" w:rsidR="001D3848" w:rsidRPr="0024319D" w:rsidRDefault="001D3848" w:rsidP="008B783E">
      <w:pPr>
        <w:pStyle w:val="Ttulo1"/>
        <w:ind w:left="42" w:right="134"/>
        <w:jc w:val="both"/>
        <w:rPr>
          <w:rFonts w:ascii="Arial Narrow" w:hAnsi="Arial Narrow"/>
          <w:b w:val="0"/>
          <w:i/>
          <w:iCs/>
          <w:color w:val="000000"/>
          <w:sz w:val="24"/>
          <w:szCs w:val="24"/>
        </w:rPr>
      </w:pPr>
    </w:p>
    <w:p w14:paraId="0CA7D2D1" w14:textId="7EB041FA" w:rsidR="002D3B25" w:rsidRDefault="002D3B25" w:rsidP="008B783E">
      <w:pPr>
        <w:pStyle w:val="Ttulo1"/>
        <w:ind w:left="42" w:right="134"/>
        <w:jc w:val="both"/>
        <w:rPr>
          <w:rFonts w:ascii="Arial Narrow" w:hAnsi="Arial Narrow"/>
          <w:color w:val="000000"/>
          <w:sz w:val="24"/>
          <w:szCs w:val="24"/>
        </w:rPr>
      </w:pPr>
      <w:r w:rsidRPr="0024319D">
        <w:rPr>
          <w:rFonts w:ascii="Arial Narrow" w:hAnsi="Arial Narrow"/>
          <w:sz w:val="24"/>
          <w:szCs w:val="24"/>
        </w:rPr>
        <w:t>DA PROPOSTA:</w:t>
      </w:r>
      <w:r w:rsidR="006600C5">
        <w:rPr>
          <w:rFonts w:ascii="Arial Narrow" w:hAnsi="Arial Narrow"/>
          <w:sz w:val="24"/>
          <w:szCs w:val="24"/>
        </w:rPr>
        <w:t xml:space="preserve"> </w:t>
      </w:r>
      <w:r w:rsidRPr="0024319D">
        <w:rPr>
          <w:rFonts w:ascii="Arial Narrow" w:hAnsi="Arial Narrow"/>
          <w:color w:val="000000"/>
          <w:sz w:val="24"/>
          <w:szCs w:val="24"/>
        </w:rPr>
        <w:t xml:space="preserve">Apresentamos nossa proposta para </w:t>
      </w:r>
      <w:r w:rsidRPr="0024319D">
        <w:rPr>
          <w:rFonts w:ascii="Arial Narrow" w:hAnsi="Arial Narrow"/>
          <w:sz w:val="24"/>
          <w:szCs w:val="24"/>
        </w:rPr>
        <w:t>o objeto supramencionado</w:t>
      </w:r>
      <w:r w:rsidRPr="0024319D">
        <w:rPr>
          <w:rFonts w:ascii="Arial Narrow" w:hAnsi="Arial Narrow"/>
          <w:color w:val="000000"/>
          <w:sz w:val="24"/>
          <w:szCs w:val="24"/>
        </w:rPr>
        <w:t>:</w:t>
      </w:r>
    </w:p>
    <w:p w14:paraId="20A57F5C" w14:textId="77777777" w:rsidR="001D3848" w:rsidRDefault="001D3848" w:rsidP="008B783E">
      <w:pPr>
        <w:pStyle w:val="Ttulo1"/>
        <w:ind w:left="42" w:right="134"/>
        <w:jc w:val="both"/>
        <w:rPr>
          <w:rFonts w:ascii="Arial Narrow" w:hAnsi="Arial Narrow"/>
          <w:color w:val="000000"/>
          <w:sz w:val="24"/>
          <w:szCs w:val="24"/>
        </w:rPr>
      </w:pPr>
    </w:p>
    <w:tbl>
      <w:tblPr>
        <w:tblW w:w="4932" w:type="pct"/>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673"/>
        <w:gridCol w:w="3940"/>
        <w:gridCol w:w="36"/>
        <w:gridCol w:w="978"/>
        <w:gridCol w:w="729"/>
        <w:gridCol w:w="857"/>
        <w:gridCol w:w="1134"/>
        <w:gridCol w:w="1132"/>
        <w:gridCol w:w="19"/>
      </w:tblGrid>
      <w:tr w:rsidR="00232B2E" w:rsidRPr="00F551BD" w14:paraId="4A93467D" w14:textId="2C3F9BED" w:rsidTr="006600C5">
        <w:trPr>
          <w:gridAfter w:val="1"/>
          <w:wAfter w:w="10" w:type="pct"/>
          <w:trHeight w:val="910"/>
        </w:trPr>
        <w:tc>
          <w:tcPr>
            <w:tcW w:w="354" w:type="pct"/>
            <w:tcBorders>
              <w:top w:val="single" w:sz="4" w:space="0" w:color="000000"/>
              <w:left w:val="single" w:sz="4" w:space="0" w:color="000000"/>
              <w:bottom w:val="single" w:sz="4" w:space="0" w:color="000000"/>
              <w:right w:val="single" w:sz="4" w:space="0" w:color="000000"/>
            </w:tcBorders>
            <w:shd w:val="clear" w:color="auto" w:fill="D9D9D9"/>
            <w:vAlign w:val="center"/>
          </w:tcPr>
          <w:p w14:paraId="00F48227" w14:textId="77777777" w:rsidR="00677B8F" w:rsidRPr="00F551BD" w:rsidRDefault="00677B8F" w:rsidP="008B783E">
            <w:pPr>
              <w:suppressAutoHyphens/>
              <w:spacing w:line="276" w:lineRule="auto"/>
              <w:ind w:left="-91" w:right="-58"/>
              <w:jc w:val="center"/>
              <w:rPr>
                <w:rFonts w:ascii="Arial Narrow" w:eastAsia="Arial" w:hAnsi="Arial Narrow"/>
                <w:b/>
                <w:bCs/>
                <w:sz w:val="20"/>
                <w:szCs w:val="20"/>
              </w:rPr>
            </w:pPr>
            <w:r w:rsidRPr="00F551BD">
              <w:rPr>
                <w:rFonts w:ascii="Arial Narrow" w:eastAsia="Arial" w:hAnsi="Arial Narrow"/>
                <w:b/>
                <w:bCs/>
                <w:sz w:val="20"/>
                <w:szCs w:val="20"/>
              </w:rPr>
              <w:t>ITEM</w:t>
            </w:r>
          </w:p>
        </w:tc>
        <w:tc>
          <w:tcPr>
            <w:tcW w:w="2093" w:type="pct"/>
            <w:gridSpan w:val="2"/>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3F31D54E" w14:textId="77777777" w:rsidR="00677B8F" w:rsidRPr="00F551BD" w:rsidRDefault="00677B8F" w:rsidP="008B783E">
            <w:pPr>
              <w:suppressAutoHyphens/>
              <w:spacing w:line="276" w:lineRule="auto"/>
              <w:ind w:left="-91" w:right="-58"/>
              <w:jc w:val="center"/>
              <w:rPr>
                <w:rFonts w:ascii="Arial Narrow" w:eastAsia="Arial" w:hAnsi="Arial Narrow"/>
                <w:sz w:val="20"/>
                <w:szCs w:val="20"/>
              </w:rPr>
            </w:pPr>
            <w:r w:rsidRPr="00F551BD">
              <w:rPr>
                <w:rFonts w:ascii="Arial Narrow" w:eastAsia="Arial" w:hAnsi="Arial Narrow"/>
                <w:b/>
                <w:bCs/>
                <w:sz w:val="20"/>
                <w:szCs w:val="20"/>
              </w:rPr>
              <w:t>DESCRIÇÃO</w:t>
            </w:r>
          </w:p>
        </w:tc>
        <w:tc>
          <w:tcPr>
            <w:tcW w:w="515" w:type="pct"/>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75D0E195" w14:textId="77777777" w:rsidR="00677B8F" w:rsidRPr="00F551BD" w:rsidRDefault="00677B8F" w:rsidP="008B783E">
            <w:pPr>
              <w:suppressAutoHyphens/>
              <w:spacing w:line="276" w:lineRule="auto"/>
              <w:ind w:left="-91" w:right="-58"/>
              <w:jc w:val="center"/>
              <w:rPr>
                <w:rFonts w:ascii="Arial Narrow" w:eastAsia="Arial" w:hAnsi="Arial Narrow"/>
                <w:sz w:val="20"/>
                <w:szCs w:val="20"/>
              </w:rPr>
            </w:pPr>
            <w:r w:rsidRPr="00F551BD">
              <w:rPr>
                <w:rFonts w:ascii="Arial Narrow" w:eastAsia="Arial" w:hAnsi="Arial Narrow"/>
                <w:b/>
                <w:bCs/>
                <w:sz w:val="20"/>
                <w:szCs w:val="20"/>
              </w:rPr>
              <w:t>UNIDADE</w:t>
            </w:r>
          </w:p>
        </w:tc>
        <w:tc>
          <w:tcPr>
            <w:tcW w:w="384" w:type="pct"/>
            <w:tcBorders>
              <w:top w:val="single" w:sz="4" w:space="0" w:color="000000"/>
              <w:left w:val="single" w:sz="4" w:space="0" w:color="000000"/>
              <w:bottom w:val="single" w:sz="4" w:space="0" w:color="000000"/>
              <w:right w:val="single" w:sz="4" w:space="0" w:color="000000"/>
            </w:tcBorders>
            <w:shd w:val="clear" w:color="auto" w:fill="D9D9D9"/>
            <w:vAlign w:val="center"/>
          </w:tcPr>
          <w:p w14:paraId="696B0B09" w14:textId="77777777" w:rsidR="00677B8F" w:rsidRPr="00F551BD" w:rsidRDefault="00677B8F" w:rsidP="008B783E">
            <w:pPr>
              <w:suppressAutoHyphens/>
              <w:spacing w:line="276" w:lineRule="auto"/>
              <w:ind w:left="-91" w:right="-58"/>
              <w:jc w:val="center"/>
              <w:rPr>
                <w:rFonts w:ascii="Arial Narrow" w:eastAsia="Arial" w:hAnsi="Arial Narrow"/>
                <w:b/>
                <w:bCs/>
                <w:sz w:val="20"/>
                <w:szCs w:val="20"/>
              </w:rPr>
            </w:pPr>
            <w:r w:rsidRPr="00F551BD">
              <w:rPr>
                <w:rFonts w:ascii="Arial Narrow" w:eastAsia="Arial" w:hAnsi="Arial Narrow"/>
                <w:b/>
                <w:bCs/>
                <w:sz w:val="20"/>
                <w:szCs w:val="20"/>
              </w:rPr>
              <w:t>QTDE</w:t>
            </w:r>
          </w:p>
        </w:tc>
        <w:tc>
          <w:tcPr>
            <w:tcW w:w="451" w:type="pct"/>
            <w:tcBorders>
              <w:top w:val="single" w:sz="4" w:space="0" w:color="000000"/>
              <w:left w:val="single" w:sz="4" w:space="0" w:color="000000"/>
              <w:bottom w:val="single" w:sz="4" w:space="0" w:color="000000"/>
              <w:right w:val="single" w:sz="4" w:space="0" w:color="000000"/>
            </w:tcBorders>
            <w:shd w:val="clear" w:color="auto" w:fill="D9D9D9"/>
            <w:vAlign w:val="center"/>
          </w:tcPr>
          <w:p w14:paraId="1856411D" w14:textId="72B2176C" w:rsidR="00677B8F" w:rsidRPr="00F551BD" w:rsidRDefault="00677B8F" w:rsidP="008B783E">
            <w:pPr>
              <w:suppressAutoHyphens/>
              <w:spacing w:line="276" w:lineRule="auto"/>
              <w:ind w:left="-91" w:right="-58"/>
              <w:jc w:val="center"/>
              <w:rPr>
                <w:rFonts w:ascii="Arial Narrow" w:eastAsia="Arial" w:hAnsi="Arial Narrow"/>
                <w:b/>
                <w:bCs/>
                <w:sz w:val="20"/>
                <w:szCs w:val="20"/>
              </w:rPr>
            </w:pPr>
            <w:r w:rsidRPr="00F551BD">
              <w:rPr>
                <w:rFonts w:ascii="Arial Narrow" w:eastAsia="Arial" w:hAnsi="Arial Narrow"/>
                <w:b/>
                <w:bCs/>
                <w:sz w:val="20"/>
                <w:szCs w:val="20"/>
              </w:rPr>
              <w:t>MARCA</w:t>
            </w:r>
          </w:p>
        </w:tc>
        <w:tc>
          <w:tcPr>
            <w:tcW w:w="597" w:type="pct"/>
            <w:tcBorders>
              <w:top w:val="single" w:sz="4" w:space="0" w:color="000000"/>
              <w:left w:val="single" w:sz="4" w:space="0" w:color="000000"/>
              <w:bottom w:val="single" w:sz="4" w:space="0" w:color="000000"/>
              <w:right w:val="single" w:sz="4" w:space="0" w:color="000000"/>
            </w:tcBorders>
            <w:shd w:val="clear" w:color="auto" w:fill="D9D9D9"/>
            <w:vAlign w:val="center"/>
          </w:tcPr>
          <w:p w14:paraId="4E1FC505" w14:textId="5AE525AF" w:rsidR="00677B8F" w:rsidRPr="00F551BD" w:rsidRDefault="00677B8F" w:rsidP="008B783E">
            <w:pPr>
              <w:suppressAutoHyphens/>
              <w:spacing w:line="276" w:lineRule="auto"/>
              <w:ind w:left="-91" w:right="-58"/>
              <w:jc w:val="center"/>
              <w:rPr>
                <w:rFonts w:ascii="Arial Narrow" w:eastAsia="Arial" w:hAnsi="Arial Narrow"/>
                <w:b/>
                <w:bCs/>
                <w:sz w:val="20"/>
                <w:szCs w:val="20"/>
              </w:rPr>
            </w:pPr>
            <w:r w:rsidRPr="00F551BD">
              <w:rPr>
                <w:rFonts w:ascii="Arial Narrow" w:eastAsia="Arial" w:hAnsi="Arial Narrow"/>
                <w:b/>
                <w:bCs/>
                <w:sz w:val="20"/>
                <w:szCs w:val="20"/>
              </w:rPr>
              <w:t>VALOR</w:t>
            </w:r>
          </w:p>
          <w:p w14:paraId="72F0A845" w14:textId="0D2E82CF" w:rsidR="00677B8F" w:rsidRPr="00F551BD" w:rsidRDefault="00677B8F" w:rsidP="008B783E">
            <w:pPr>
              <w:suppressAutoHyphens/>
              <w:spacing w:line="276" w:lineRule="auto"/>
              <w:ind w:left="-91" w:right="-58"/>
              <w:jc w:val="center"/>
              <w:rPr>
                <w:rFonts w:ascii="Arial Narrow" w:eastAsia="Arial" w:hAnsi="Arial Narrow"/>
                <w:b/>
                <w:bCs/>
                <w:sz w:val="20"/>
                <w:szCs w:val="20"/>
              </w:rPr>
            </w:pPr>
            <w:r w:rsidRPr="00F551BD">
              <w:rPr>
                <w:rFonts w:ascii="Arial Narrow" w:eastAsia="Arial" w:hAnsi="Arial Narrow"/>
                <w:b/>
                <w:bCs/>
                <w:sz w:val="20"/>
                <w:szCs w:val="20"/>
              </w:rPr>
              <w:t>UNITARIO</w:t>
            </w:r>
          </w:p>
        </w:tc>
        <w:tc>
          <w:tcPr>
            <w:tcW w:w="596" w:type="pct"/>
            <w:tcBorders>
              <w:top w:val="single" w:sz="4" w:space="0" w:color="000000"/>
              <w:left w:val="single" w:sz="4" w:space="0" w:color="000000"/>
              <w:bottom w:val="single" w:sz="4" w:space="0" w:color="000000"/>
              <w:right w:val="single" w:sz="4" w:space="0" w:color="000000"/>
            </w:tcBorders>
            <w:shd w:val="clear" w:color="auto" w:fill="D9D9D9"/>
            <w:vAlign w:val="center"/>
          </w:tcPr>
          <w:p w14:paraId="38D11A20" w14:textId="77777777" w:rsidR="00677B8F" w:rsidRPr="00F551BD" w:rsidRDefault="00677B8F" w:rsidP="008B783E">
            <w:pPr>
              <w:suppressAutoHyphens/>
              <w:spacing w:line="276" w:lineRule="auto"/>
              <w:ind w:left="-91" w:right="-58"/>
              <w:jc w:val="center"/>
              <w:rPr>
                <w:rFonts w:ascii="Arial Narrow" w:eastAsia="Arial" w:hAnsi="Arial Narrow"/>
                <w:b/>
                <w:bCs/>
                <w:sz w:val="20"/>
                <w:szCs w:val="20"/>
              </w:rPr>
            </w:pPr>
            <w:r w:rsidRPr="00F551BD">
              <w:rPr>
                <w:rFonts w:ascii="Arial Narrow" w:eastAsia="Arial" w:hAnsi="Arial Narrow"/>
                <w:b/>
                <w:bCs/>
                <w:sz w:val="20"/>
                <w:szCs w:val="20"/>
              </w:rPr>
              <w:t>VALOR</w:t>
            </w:r>
          </w:p>
          <w:p w14:paraId="1F4D8CDF" w14:textId="05DC81DB" w:rsidR="00677B8F" w:rsidRPr="00F551BD" w:rsidRDefault="00677B8F" w:rsidP="008B783E">
            <w:pPr>
              <w:suppressAutoHyphens/>
              <w:spacing w:line="276" w:lineRule="auto"/>
              <w:ind w:left="-91" w:right="-58"/>
              <w:jc w:val="center"/>
              <w:rPr>
                <w:rFonts w:ascii="Arial Narrow" w:eastAsia="Arial" w:hAnsi="Arial Narrow"/>
                <w:b/>
                <w:bCs/>
                <w:sz w:val="20"/>
                <w:szCs w:val="20"/>
              </w:rPr>
            </w:pPr>
            <w:r w:rsidRPr="00F551BD">
              <w:rPr>
                <w:rFonts w:ascii="Arial Narrow" w:eastAsia="Arial" w:hAnsi="Arial Narrow"/>
                <w:b/>
                <w:bCs/>
                <w:sz w:val="20"/>
                <w:szCs w:val="20"/>
              </w:rPr>
              <w:t>TO</w:t>
            </w:r>
            <w:r w:rsidR="0064036F" w:rsidRPr="00F551BD">
              <w:rPr>
                <w:rFonts w:ascii="Arial Narrow" w:eastAsia="Arial" w:hAnsi="Arial Narrow"/>
                <w:b/>
                <w:bCs/>
                <w:sz w:val="20"/>
                <w:szCs w:val="20"/>
              </w:rPr>
              <w:t>T</w:t>
            </w:r>
            <w:r w:rsidRPr="00F551BD">
              <w:rPr>
                <w:rFonts w:ascii="Arial Narrow" w:eastAsia="Arial" w:hAnsi="Arial Narrow"/>
                <w:b/>
                <w:bCs/>
                <w:sz w:val="20"/>
                <w:szCs w:val="20"/>
              </w:rPr>
              <w:t>AL</w:t>
            </w:r>
          </w:p>
        </w:tc>
      </w:tr>
      <w:tr w:rsidR="006600C5" w:rsidRPr="00F551BD" w14:paraId="62EE623A" w14:textId="77777777" w:rsidTr="006600C5">
        <w:trPr>
          <w:gridAfter w:val="1"/>
          <w:wAfter w:w="10" w:type="pct"/>
          <w:trHeight w:val="20"/>
        </w:trPr>
        <w:tc>
          <w:tcPr>
            <w:tcW w:w="354" w:type="pct"/>
            <w:tcBorders>
              <w:top w:val="single" w:sz="4" w:space="0" w:color="000000"/>
              <w:left w:val="single" w:sz="4" w:space="0" w:color="000000"/>
              <w:bottom w:val="single" w:sz="4" w:space="0" w:color="000000"/>
              <w:right w:val="single" w:sz="4" w:space="0" w:color="000000"/>
            </w:tcBorders>
            <w:vAlign w:val="center"/>
          </w:tcPr>
          <w:p w14:paraId="795C40A6" w14:textId="3DA14944" w:rsidR="006600C5" w:rsidRPr="00F551BD" w:rsidRDefault="006600C5" w:rsidP="006600C5">
            <w:pPr>
              <w:suppressAutoHyphens/>
              <w:spacing w:line="276" w:lineRule="auto"/>
              <w:ind w:left="-63" w:right="-29"/>
              <w:jc w:val="center"/>
              <w:rPr>
                <w:rFonts w:ascii="Arial Narrow" w:eastAsia="Arial" w:hAnsi="Arial Narrow"/>
                <w:sz w:val="20"/>
                <w:szCs w:val="20"/>
              </w:rPr>
            </w:pPr>
            <w:r>
              <w:rPr>
                <w:rFonts w:ascii="Arial Narrow" w:eastAsia="Arial" w:hAnsi="Arial Narrow"/>
                <w:sz w:val="20"/>
                <w:szCs w:val="20"/>
              </w:rPr>
              <w:t>1.</w:t>
            </w:r>
          </w:p>
        </w:tc>
        <w:tc>
          <w:tcPr>
            <w:tcW w:w="2093" w:type="pct"/>
            <w:gridSpan w:val="2"/>
            <w:tcBorders>
              <w:top w:val="single" w:sz="4" w:space="0" w:color="000000"/>
              <w:left w:val="single" w:sz="4" w:space="0" w:color="000000"/>
              <w:bottom w:val="single" w:sz="4" w:space="0" w:color="000000"/>
              <w:right w:val="single" w:sz="4" w:space="0" w:color="000000"/>
            </w:tcBorders>
            <w:vAlign w:val="center"/>
          </w:tcPr>
          <w:p w14:paraId="63291138" w14:textId="7F059F4D" w:rsidR="006600C5" w:rsidRPr="006600C5" w:rsidRDefault="0003248C" w:rsidP="006600C5">
            <w:pPr>
              <w:tabs>
                <w:tab w:val="left" w:pos="1005"/>
              </w:tabs>
              <w:suppressAutoHyphens/>
              <w:spacing w:line="276" w:lineRule="auto"/>
              <w:ind w:left="-63" w:right="-29"/>
              <w:jc w:val="both"/>
              <w:rPr>
                <w:rFonts w:ascii="Arial Narrow" w:hAnsi="Arial Narrow" w:cs="Arial"/>
                <w:sz w:val="20"/>
                <w:szCs w:val="20"/>
              </w:rPr>
            </w:pPr>
            <w:r w:rsidRPr="0003248C">
              <w:rPr>
                <w:rFonts w:ascii="Arial Narrow" w:hAnsi="Arial Narrow" w:cs="Arial"/>
                <w:sz w:val="20"/>
                <w:szCs w:val="20"/>
              </w:rPr>
              <w:t>Camisa Gola Polo Comissão Técnica 100% sublimada. Confeccionado em tecido com composição 100% poliéster, gramatura de 140GR/M². modelagem inclui telinha lateral em tecido Aero-Dry furado 100% poliéster, escudo em patch 3D alto relevo. Opções de tamanhos: PP, M, G, GG, EXG, EXG1, EXG2. LAYOUT (ARTE) ESTÁ EM ANEXO.</w:t>
            </w:r>
          </w:p>
        </w:tc>
        <w:tc>
          <w:tcPr>
            <w:tcW w:w="515" w:type="pct"/>
            <w:tcBorders>
              <w:top w:val="single" w:sz="4" w:space="0" w:color="000000"/>
              <w:left w:val="single" w:sz="4" w:space="0" w:color="000000"/>
              <w:bottom w:val="single" w:sz="4" w:space="0" w:color="000000"/>
              <w:right w:val="single" w:sz="4" w:space="0" w:color="000000"/>
            </w:tcBorders>
            <w:vAlign w:val="center"/>
          </w:tcPr>
          <w:p w14:paraId="3986875B" w14:textId="06EE5A73" w:rsidR="006600C5" w:rsidRPr="00F551BD" w:rsidRDefault="00471F4C" w:rsidP="006600C5">
            <w:pPr>
              <w:suppressAutoHyphens/>
              <w:spacing w:line="276" w:lineRule="auto"/>
              <w:ind w:left="-63" w:right="-29"/>
              <w:jc w:val="center"/>
              <w:rPr>
                <w:rFonts w:ascii="Arial Narrow" w:hAnsi="Arial Narrow" w:cs="Arial"/>
                <w:sz w:val="20"/>
                <w:szCs w:val="20"/>
              </w:rPr>
            </w:pPr>
            <w:r>
              <w:rPr>
                <w:rFonts w:ascii="Arial Narrow" w:hAnsi="Arial Narrow" w:cs="Arial"/>
                <w:sz w:val="20"/>
                <w:szCs w:val="20"/>
              </w:rPr>
              <w:t>Unid.</w:t>
            </w:r>
          </w:p>
        </w:tc>
        <w:tc>
          <w:tcPr>
            <w:tcW w:w="384" w:type="pct"/>
            <w:tcBorders>
              <w:top w:val="single" w:sz="4" w:space="0" w:color="000000"/>
              <w:left w:val="single" w:sz="4" w:space="0" w:color="000000"/>
              <w:bottom w:val="single" w:sz="4" w:space="0" w:color="000000"/>
              <w:right w:val="single" w:sz="4" w:space="0" w:color="000000"/>
            </w:tcBorders>
            <w:vAlign w:val="center"/>
          </w:tcPr>
          <w:p w14:paraId="79038B1E" w14:textId="09992F7F" w:rsidR="006600C5" w:rsidRPr="00F551BD" w:rsidRDefault="00471F4C" w:rsidP="006600C5">
            <w:pPr>
              <w:suppressAutoHyphens/>
              <w:spacing w:line="276" w:lineRule="auto"/>
              <w:ind w:left="-63" w:right="-29"/>
              <w:jc w:val="center"/>
              <w:rPr>
                <w:rFonts w:ascii="Arial Narrow" w:hAnsi="Arial Narrow"/>
                <w:sz w:val="20"/>
                <w:szCs w:val="20"/>
              </w:rPr>
            </w:pPr>
            <w:r>
              <w:rPr>
                <w:rFonts w:ascii="Arial Narrow" w:hAnsi="Arial Narrow"/>
                <w:sz w:val="20"/>
                <w:szCs w:val="20"/>
              </w:rPr>
              <w:t>30</w:t>
            </w:r>
          </w:p>
        </w:tc>
        <w:tc>
          <w:tcPr>
            <w:tcW w:w="451" w:type="pct"/>
            <w:tcBorders>
              <w:top w:val="single" w:sz="4" w:space="0" w:color="000000"/>
              <w:left w:val="single" w:sz="4" w:space="0" w:color="000000"/>
              <w:bottom w:val="single" w:sz="4" w:space="0" w:color="000000"/>
              <w:right w:val="single" w:sz="4" w:space="0" w:color="000000"/>
            </w:tcBorders>
            <w:vAlign w:val="center"/>
          </w:tcPr>
          <w:p w14:paraId="17FCEEAB" w14:textId="77777777" w:rsidR="006600C5" w:rsidRPr="00F551BD" w:rsidRDefault="006600C5" w:rsidP="006600C5">
            <w:pPr>
              <w:suppressAutoHyphens/>
              <w:spacing w:line="276" w:lineRule="auto"/>
              <w:ind w:left="42" w:right="134"/>
              <w:jc w:val="center"/>
              <w:rPr>
                <w:rFonts w:ascii="Arial Narrow" w:eastAsia="Arial" w:hAnsi="Arial Narrow"/>
                <w:sz w:val="20"/>
                <w:szCs w:val="20"/>
              </w:rPr>
            </w:pPr>
          </w:p>
        </w:tc>
        <w:tc>
          <w:tcPr>
            <w:tcW w:w="597" w:type="pct"/>
            <w:tcBorders>
              <w:top w:val="single" w:sz="4" w:space="0" w:color="000000"/>
              <w:left w:val="single" w:sz="4" w:space="0" w:color="000000"/>
              <w:bottom w:val="single" w:sz="4" w:space="0" w:color="000000"/>
              <w:right w:val="single" w:sz="4" w:space="0" w:color="000000"/>
            </w:tcBorders>
            <w:vAlign w:val="center"/>
          </w:tcPr>
          <w:p w14:paraId="5D5CD7D5" w14:textId="77777777" w:rsidR="006600C5" w:rsidRPr="00F551BD" w:rsidRDefault="006600C5" w:rsidP="006600C5">
            <w:pPr>
              <w:suppressAutoHyphens/>
              <w:spacing w:line="276" w:lineRule="auto"/>
              <w:ind w:left="42" w:right="134"/>
              <w:jc w:val="center"/>
              <w:rPr>
                <w:rFonts w:ascii="Arial Narrow" w:eastAsia="Arial" w:hAnsi="Arial Narrow"/>
                <w:sz w:val="20"/>
                <w:szCs w:val="20"/>
              </w:rPr>
            </w:pPr>
          </w:p>
        </w:tc>
        <w:tc>
          <w:tcPr>
            <w:tcW w:w="596" w:type="pct"/>
            <w:tcBorders>
              <w:top w:val="single" w:sz="4" w:space="0" w:color="000000"/>
              <w:left w:val="single" w:sz="4" w:space="0" w:color="000000"/>
              <w:bottom w:val="single" w:sz="4" w:space="0" w:color="000000"/>
              <w:right w:val="single" w:sz="4" w:space="0" w:color="000000"/>
            </w:tcBorders>
            <w:vAlign w:val="center"/>
          </w:tcPr>
          <w:p w14:paraId="4DD0EBAE" w14:textId="77777777" w:rsidR="006600C5" w:rsidRPr="00F551BD" w:rsidRDefault="006600C5" w:rsidP="006600C5">
            <w:pPr>
              <w:suppressAutoHyphens/>
              <w:spacing w:line="276" w:lineRule="auto"/>
              <w:ind w:left="42" w:right="134"/>
              <w:jc w:val="center"/>
              <w:rPr>
                <w:rFonts w:ascii="Arial Narrow" w:eastAsia="Arial" w:hAnsi="Arial Narrow"/>
                <w:sz w:val="20"/>
                <w:szCs w:val="20"/>
              </w:rPr>
            </w:pPr>
          </w:p>
        </w:tc>
      </w:tr>
      <w:tr w:rsidR="006600C5" w:rsidRPr="00F551BD" w14:paraId="0FF7E92A" w14:textId="77777777" w:rsidTr="006600C5">
        <w:trPr>
          <w:gridAfter w:val="1"/>
          <w:wAfter w:w="10" w:type="pct"/>
          <w:trHeight w:val="20"/>
        </w:trPr>
        <w:tc>
          <w:tcPr>
            <w:tcW w:w="354" w:type="pct"/>
            <w:tcBorders>
              <w:top w:val="single" w:sz="4" w:space="0" w:color="000000"/>
              <w:left w:val="single" w:sz="4" w:space="0" w:color="000000"/>
              <w:bottom w:val="single" w:sz="4" w:space="0" w:color="000000"/>
              <w:right w:val="single" w:sz="4" w:space="0" w:color="000000"/>
            </w:tcBorders>
            <w:vAlign w:val="center"/>
          </w:tcPr>
          <w:p w14:paraId="66FC58A5" w14:textId="2BB781C8" w:rsidR="006600C5" w:rsidRPr="00F551BD" w:rsidRDefault="006600C5" w:rsidP="006600C5">
            <w:pPr>
              <w:suppressAutoHyphens/>
              <w:spacing w:line="276" w:lineRule="auto"/>
              <w:ind w:left="-63" w:right="-29"/>
              <w:jc w:val="center"/>
              <w:rPr>
                <w:rFonts w:ascii="Arial Narrow" w:eastAsia="Arial" w:hAnsi="Arial Narrow"/>
                <w:sz w:val="20"/>
                <w:szCs w:val="20"/>
              </w:rPr>
            </w:pPr>
            <w:r>
              <w:rPr>
                <w:rFonts w:ascii="Arial Narrow" w:eastAsia="Arial" w:hAnsi="Arial Narrow"/>
                <w:sz w:val="20"/>
                <w:szCs w:val="20"/>
              </w:rPr>
              <w:t>2.</w:t>
            </w:r>
          </w:p>
        </w:tc>
        <w:tc>
          <w:tcPr>
            <w:tcW w:w="2093" w:type="pct"/>
            <w:gridSpan w:val="2"/>
            <w:tcBorders>
              <w:top w:val="single" w:sz="4" w:space="0" w:color="000000"/>
              <w:left w:val="single" w:sz="4" w:space="0" w:color="000000"/>
              <w:bottom w:val="single" w:sz="4" w:space="0" w:color="000000"/>
              <w:right w:val="single" w:sz="4" w:space="0" w:color="000000"/>
            </w:tcBorders>
            <w:vAlign w:val="center"/>
          </w:tcPr>
          <w:p w14:paraId="79E1A81A" w14:textId="33E6CD8F" w:rsidR="006600C5" w:rsidRPr="006600C5" w:rsidRDefault="0003248C" w:rsidP="006600C5">
            <w:pPr>
              <w:tabs>
                <w:tab w:val="left" w:pos="1005"/>
              </w:tabs>
              <w:suppressAutoHyphens/>
              <w:spacing w:line="276" w:lineRule="auto"/>
              <w:ind w:left="-63" w:right="-29"/>
              <w:jc w:val="both"/>
              <w:rPr>
                <w:rFonts w:ascii="Arial Narrow" w:hAnsi="Arial Narrow" w:cs="Arial"/>
                <w:sz w:val="20"/>
                <w:szCs w:val="20"/>
              </w:rPr>
            </w:pPr>
            <w:r w:rsidRPr="0003248C">
              <w:rPr>
                <w:rFonts w:ascii="Arial Narrow" w:hAnsi="Arial Narrow" w:cs="Arial"/>
                <w:sz w:val="20"/>
                <w:szCs w:val="20"/>
              </w:rPr>
              <w:t xml:space="preserve">Conjunto De Agasalho – Esportivo (Calça/Blusa) - Conjunto de agasalho esportivo (blusa) com tecido 91% poliéster e 9% elastano gramatura 0,270G/M, fechamento em zíper, gola alta canelada com tira interna que diminui atrito contra a pele, 02 (dois) bolsos laterais da blusa, logo em patch 3D alto relevo, com estampa 100% sublimada. Calça com tecido 91% poliéster e 9% elastano gramatura 0,270G/M, </w:t>
            </w:r>
            <w:r w:rsidRPr="0003248C">
              <w:rPr>
                <w:rFonts w:ascii="Arial Narrow" w:hAnsi="Arial Narrow" w:cs="Arial"/>
                <w:sz w:val="20"/>
                <w:szCs w:val="20"/>
              </w:rPr>
              <w:lastRenderedPageBreak/>
              <w:t>com dois bolsos laterais, cos e punhos com elástico, logo em patch 3D alto relevo, com estampa 100% sublimada. Opções de tamanhos da blusa e calça de PP, P, M, G, GG, EXG, EXG1, EXG2, EXG3. LAYOUT (ARTE) ESTÁ EM ANEXO.</w:t>
            </w:r>
          </w:p>
        </w:tc>
        <w:tc>
          <w:tcPr>
            <w:tcW w:w="515" w:type="pct"/>
            <w:tcBorders>
              <w:top w:val="single" w:sz="4" w:space="0" w:color="000000"/>
              <w:left w:val="single" w:sz="4" w:space="0" w:color="000000"/>
              <w:bottom w:val="single" w:sz="4" w:space="0" w:color="000000"/>
              <w:right w:val="single" w:sz="4" w:space="0" w:color="000000"/>
            </w:tcBorders>
            <w:vAlign w:val="center"/>
          </w:tcPr>
          <w:p w14:paraId="60FAD871" w14:textId="77239F7B" w:rsidR="006600C5" w:rsidRPr="00F551BD" w:rsidRDefault="00471F4C" w:rsidP="006600C5">
            <w:pPr>
              <w:suppressAutoHyphens/>
              <w:spacing w:line="276" w:lineRule="auto"/>
              <w:ind w:left="-63" w:right="-29"/>
              <w:jc w:val="center"/>
              <w:rPr>
                <w:rFonts w:ascii="Arial Narrow" w:hAnsi="Arial Narrow" w:cs="Arial"/>
                <w:sz w:val="20"/>
                <w:szCs w:val="20"/>
              </w:rPr>
            </w:pPr>
            <w:r>
              <w:rPr>
                <w:rFonts w:ascii="Arial Narrow" w:hAnsi="Arial Narrow" w:cs="Arial"/>
                <w:sz w:val="20"/>
                <w:szCs w:val="20"/>
              </w:rPr>
              <w:lastRenderedPageBreak/>
              <w:t>Unid.</w:t>
            </w:r>
          </w:p>
        </w:tc>
        <w:tc>
          <w:tcPr>
            <w:tcW w:w="384" w:type="pct"/>
            <w:tcBorders>
              <w:top w:val="single" w:sz="4" w:space="0" w:color="000000"/>
              <w:left w:val="single" w:sz="4" w:space="0" w:color="000000"/>
              <w:bottom w:val="single" w:sz="4" w:space="0" w:color="000000"/>
              <w:right w:val="single" w:sz="4" w:space="0" w:color="000000"/>
            </w:tcBorders>
            <w:vAlign w:val="center"/>
          </w:tcPr>
          <w:p w14:paraId="124E4F94" w14:textId="6EBDE372" w:rsidR="006600C5" w:rsidRPr="00F551BD" w:rsidRDefault="00471F4C" w:rsidP="006600C5">
            <w:pPr>
              <w:suppressAutoHyphens/>
              <w:spacing w:line="276" w:lineRule="auto"/>
              <w:ind w:left="-63" w:right="-29"/>
              <w:jc w:val="center"/>
              <w:rPr>
                <w:rFonts w:ascii="Arial Narrow" w:hAnsi="Arial Narrow"/>
                <w:sz w:val="20"/>
                <w:szCs w:val="20"/>
              </w:rPr>
            </w:pPr>
            <w:r>
              <w:rPr>
                <w:rFonts w:ascii="Arial Narrow" w:hAnsi="Arial Narrow"/>
                <w:sz w:val="20"/>
                <w:szCs w:val="20"/>
              </w:rPr>
              <w:t>100</w:t>
            </w:r>
          </w:p>
        </w:tc>
        <w:tc>
          <w:tcPr>
            <w:tcW w:w="451" w:type="pct"/>
            <w:tcBorders>
              <w:top w:val="single" w:sz="4" w:space="0" w:color="000000"/>
              <w:left w:val="single" w:sz="4" w:space="0" w:color="000000"/>
              <w:bottom w:val="single" w:sz="4" w:space="0" w:color="000000"/>
              <w:right w:val="single" w:sz="4" w:space="0" w:color="000000"/>
            </w:tcBorders>
            <w:vAlign w:val="center"/>
          </w:tcPr>
          <w:p w14:paraId="614FA326" w14:textId="77777777" w:rsidR="006600C5" w:rsidRPr="00F551BD" w:rsidRDefault="006600C5" w:rsidP="006600C5">
            <w:pPr>
              <w:suppressAutoHyphens/>
              <w:spacing w:line="276" w:lineRule="auto"/>
              <w:ind w:left="42" w:right="134"/>
              <w:jc w:val="center"/>
              <w:rPr>
                <w:rFonts w:ascii="Arial Narrow" w:eastAsia="Arial" w:hAnsi="Arial Narrow"/>
                <w:sz w:val="20"/>
                <w:szCs w:val="20"/>
              </w:rPr>
            </w:pPr>
          </w:p>
        </w:tc>
        <w:tc>
          <w:tcPr>
            <w:tcW w:w="597" w:type="pct"/>
            <w:tcBorders>
              <w:top w:val="single" w:sz="4" w:space="0" w:color="000000"/>
              <w:left w:val="single" w:sz="4" w:space="0" w:color="000000"/>
              <w:bottom w:val="single" w:sz="4" w:space="0" w:color="000000"/>
              <w:right w:val="single" w:sz="4" w:space="0" w:color="000000"/>
            </w:tcBorders>
            <w:vAlign w:val="center"/>
          </w:tcPr>
          <w:p w14:paraId="4732E676" w14:textId="77777777" w:rsidR="006600C5" w:rsidRPr="00F551BD" w:rsidRDefault="006600C5" w:rsidP="006600C5">
            <w:pPr>
              <w:suppressAutoHyphens/>
              <w:spacing w:line="276" w:lineRule="auto"/>
              <w:ind w:left="42" w:right="134"/>
              <w:jc w:val="center"/>
              <w:rPr>
                <w:rFonts w:ascii="Arial Narrow" w:eastAsia="Arial" w:hAnsi="Arial Narrow"/>
                <w:sz w:val="20"/>
                <w:szCs w:val="20"/>
              </w:rPr>
            </w:pPr>
          </w:p>
        </w:tc>
        <w:tc>
          <w:tcPr>
            <w:tcW w:w="596" w:type="pct"/>
            <w:tcBorders>
              <w:top w:val="single" w:sz="4" w:space="0" w:color="000000"/>
              <w:left w:val="single" w:sz="4" w:space="0" w:color="000000"/>
              <w:bottom w:val="single" w:sz="4" w:space="0" w:color="000000"/>
              <w:right w:val="single" w:sz="4" w:space="0" w:color="000000"/>
            </w:tcBorders>
            <w:vAlign w:val="center"/>
          </w:tcPr>
          <w:p w14:paraId="06C007CD" w14:textId="77777777" w:rsidR="006600C5" w:rsidRPr="00F551BD" w:rsidRDefault="006600C5" w:rsidP="006600C5">
            <w:pPr>
              <w:suppressAutoHyphens/>
              <w:spacing w:line="276" w:lineRule="auto"/>
              <w:ind w:left="42" w:right="134"/>
              <w:jc w:val="center"/>
              <w:rPr>
                <w:rFonts w:ascii="Arial Narrow" w:eastAsia="Arial" w:hAnsi="Arial Narrow"/>
                <w:sz w:val="20"/>
                <w:szCs w:val="20"/>
              </w:rPr>
            </w:pPr>
          </w:p>
        </w:tc>
      </w:tr>
      <w:tr w:rsidR="006600C5" w:rsidRPr="00F551BD" w14:paraId="3E199E52" w14:textId="77777777" w:rsidTr="006600C5">
        <w:trPr>
          <w:gridAfter w:val="1"/>
          <w:wAfter w:w="10" w:type="pct"/>
          <w:trHeight w:val="20"/>
        </w:trPr>
        <w:tc>
          <w:tcPr>
            <w:tcW w:w="354" w:type="pct"/>
            <w:tcBorders>
              <w:top w:val="single" w:sz="4" w:space="0" w:color="000000"/>
              <w:left w:val="single" w:sz="4" w:space="0" w:color="000000"/>
              <w:bottom w:val="single" w:sz="4" w:space="0" w:color="000000"/>
              <w:right w:val="single" w:sz="4" w:space="0" w:color="000000"/>
            </w:tcBorders>
            <w:vAlign w:val="center"/>
          </w:tcPr>
          <w:p w14:paraId="109942DC" w14:textId="4B93130A" w:rsidR="006600C5" w:rsidRPr="00F551BD" w:rsidRDefault="006600C5" w:rsidP="006600C5">
            <w:pPr>
              <w:suppressAutoHyphens/>
              <w:spacing w:line="276" w:lineRule="auto"/>
              <w:ind w:left="42" w:right="134"/>
              <w:jc w:val="center"/>
              <w:rPr>
                <w:rFonts w:ascii="Arial Narrow" w:eastAsia="Arial" w:hAnsi="Arial Narrow"/>
                <w:sz w:val="20"/>
                <w:szCs w:val="20"/>
              </w:rPr>
            </w:pPr>
            <w:r>
              <w:rPr>
                <w:rFonts w:ascii="Arial Narrow" w:eastAsia="Arial" w:hAnsi="Arial Narrow"/>
                <w:sz w:val="20"/>
                <w:szCs w:val="20"/>
              </w:rPr>
              <w:t>3.</w:t>
            </w:r>
          </w:p>
        </w:tc>
        <w:tc>
          <w:tcPr>
            <w:tcW w:w="2093" w:type="pct"/>
            <w:gridSpan w:val="2"/>
            <w:tcBorders>
              <w:top w:val="single" w:sz="4" w:space="0" w:color="000000"/>
              <w:left w:val="single" w:sz="4" w:space="0" w:color="000000"/>
              <w:bottom w:val="single" w:sz="4" w:space="0" w:color="000000"/>
              <w:right w:val="single" w:sz="4" w:space="0" w:color="000000"/>
            </w:tcBorders>
            <w:vAlign w:val="center"/>
          </w:tcPr>
          <w:p w14:paraId="62A6A6CE" w14:textId="08C1A8FC" w:rsidR="006600C5" w:rsidRPr="005309A4" w:rsidRDefault="0003248C" w:rsidP="006600C5">
            <w:pPr>
              <w:tabs>
                <w:tab w:val="left" w:pos="1005"/>
              </w:tabs>
              <w:suppressAutoHyphens/>
              <w:spacing w:line="276" w:lineRule="auto"/>
              <w:ind w:left="-79" w:right="-34"/>
              <w:jc w:val="both"/>
              <w:rPr>
                <w:rFonts w:ascii="Arial Narrow" w:hAnsi="Arial Narrow" w:cs="Arial"/>
                <w:b/>
                <w:bCs/>
                <w:sz w:val="20"/>
                <w:szCs w:val="20"/>
              </w:rPr>
            </w:pPr>
            <w:r w:rsidRPr="0003248C">
              <w:rPr>
                <w:rFonts w:ascii="Arial Narrow" w:hAnsi="Arial Narrow" w:cs="Arial"/>
                <w:sz w:val="20"/>
                <w:szCs w:val="20"/>
              </w:rPr>
              <w:t>Kit De Uniformes para Pratica Futebol/Futsal (Camiseta/Calção/Meião): Camiseta Esportiva: Frente da camiseta em tecido Jacquard 95% poliéster e 5% elastano, gramatura 145g, mangas e e costas em tecido 100% poliéster texturizado, gramatura 140g, a modelagem possui recorte nas laterais, gola esportiva com pala em V e punhos das mangas em tecido telado 95% poliéstere 5% elastano, gramatura 145g, para facilitar o respiro da peça. Personalização em sublimação com aplicação de patch termocolante no escudo. Calção Esportivo Linha Profissional: Confeccionado em tecido 100% poliéster texturizado, gramatura 145g, a modelagem possui recorte nas laterais para facilitar o respiro da peça. Personalização em sublimação com aplicação de patch termocolante no escudo. Meião Linha Profissional (azul e branco): composição de 52% poliamida, 31% algodão, 11% poliéster, 6% elastodieno, tamanho 39/44. Opções de tamanhos camiseta e calção: PP, P, M, G, GG, XG, XG2, XG3. LAYOUT (ARTE) ESTÁ EM ANEXO.</w:t>
            </w:r>
          </w:p>
        </w:tc>
        <w:tc>
          <w:tcPr>
            <w:tcW w:w="515" w:type="pct"/>
            <w:tcBorders>
              <w:top w:val="single" w:sz="4" w:space="0" w:color="000000"/>
              <w:left w:val="single" w:sz="4" w:space="0" w:color="000000"/>
              <w:bottom w:val="single" w:sz="4" w:space="0" w:color="000000"/>
              <w:right w:val="single" w:sz="4" w:space="0" w:color="000000"/>
            </w:tcBorders>
            <w:vAlign w:val="center"/>
          </w:tcPr>
          <w:p w14:paraId="2E5A1F4A" w14:textId="2CAA1916" w:rsidR="006600C5" w:rsidRPr="00F551BD" w:rsidRDefault="00471F4C" w:rsidP="006600C5">
            <w:pPr>
              <w:suppressAutoHyphens/>
              <w:spacing w:line="276" w:lineRule="auto"/>
              <w:ind w:left="-79" w:right="-34"/>
              <w:jc w:val="center"/>
              <w:rPr>
                <w:rFonts w:ascii="Arial Narrow" w:hAnsi="Arial Narrow" w:cs="Arial"/>
                <w:sz w:val="20"/>
                <w:szCs w:val="20"/>
              </w:rPr>
            </w:pPr>
            <w:r>
              <w:rPr>
                <w:rFonts w:ascii="Arial Narrow" w:hAnsi="Arial Narrow" w:cs="Arial"/>
                <w:sz w:val="20"/>
                <w:szCs w:val="20"/>
              </w:rPr>
              <w:t>Unid.</w:t>
            </w:r>
          </w:p>
        </w:tc>
        <w:tc>
          <w:tcPr>
            <w:tcW w:w="384" w:type="pct"/>
            <w:tcBorders>
              <w:top w:val="single" w:sz="4" w:space="0" w:color="000000"/>
              <w:left w:val="single" w:sz="4" w:space="0" w:color="000000"/>
              <w:bottom w:val="single" w:sz="4" w:space="0" w:color="000000"/>
              <w:right w:val="single" w:sz="4" w:space="0" w:color="000000"/>
            </w:tcBorders>
            <w:vAlign w:val="center"/>
          </w:tcPr>
          <w:p w14:paraId="526F31FF" w14:textId="7041D33C" w:rsidR="006600C5" w:rsidRPr="00F551BD" w:rsidRDefault="00471F4C" w:rsidP="006600C5">
            <w:pPr>
              <w:suppressAutoHyphens/>
              <w:spacing w:line="276" w:lineRule="auto"/>
              <w:ind w:left="-79" w:right="-34"/>
              <w:jc w:val="center"/>
              <w:rPr>
                <w:rFonts w:ascii="Arial Narrow" w:hAnsi="Arial Narrow"/>
                <w:sz w:val="20"/>
                <w:szCs w:val="20"/>
              </w:rPr>
            </w:pPr>
            <w:r>
              <w:rPr>
                <w:rFonts w:ascii="Arial Narrow" w:hAnsi="Arial Narrow"/>
                <w:sz w:val="20"/>
                <w:szCs w:val="20"/>
              </w:rPr>
              <w:t>110</w:t>
            </w:r>
          </w:p>
        </w:tc>
        <w:tc>
          <w:tcPr>
            <w:tcW w:w="451" w:type="pct"/>
            <w:tcBorders>
              <w:top w:val="single" w:sz="4" w:space="0" w:color="000000"/>
              <w:left w:val="single" w:sz="4" w:space="0" w:color="000000"/>
              <w:bottom w:val="single" w:sz="4" w:space="0" w:color="000000"/>
              <w:right w:val="single" w:sz="4" w:space="0" w:color="000000"/>
            </w:tcBorders>
            <w:vAlign w:val="center"/>
          </w:tcPr>
          <w:p w14:paraId="0EDDF4DB" w14:textId="77777777" w:rsidR="006600C5" w:rsidRPr="00F551BD" w:rsidRDefault="006600C5" w:rsidP="006600C5">
            <w:pPr>
              <w:suppressAutoHyphens/>
              <w:spacing w:line="276" w:lineRule="auto"/>
              <w:ind w:left="42" w:right="134"/>
              <w:jc w:val="center"/>
              <w:rPr>
                <w:rFonts w:ascii="Arial Narrow" w:eastAsia="Arial" w:hAnsi="Arial Narrow"/>
                <w:sz w:val="20"/>
                <w:szCs w:val="20"/>
              </w:rPr>
            </w:pPr>
          </w:p>
        </w:tc>
        <w:tc>
          <w:tcPr>
            <w:tcW w:w="597" w:type="pct"/>
            <w:tcBorders>
              <w:top w:val="single" w:sz="4" w:space="0" w:color="000000"/>
              <w:left w:val="single" w:sz="4" w:space="0" w:color="000000"/>
              <w:bottom w:val="single" w:sz="4" w:space="0" w:color="000000"/>
              <w:right w:val="single" w:sz="4" w:space="0" w:color="000000"/>
            </w:tcBorders>
            <w:vAlign w:val="center"/>
          </w:tcPr>
          <w:p w14:paraId="74073AA4" w14:textId="77777777" w:rsidR="006600C5" w:rsidRPr="00F551BD" w:rsidRDefault="006600C5" w:rsidP="006600C5">
            <w:pPr>
              <w:suppressAutoHyphens/>
              <w:spacing w:line="276" w:lineRule="auto"/>
              <w:ind w:left="42" w:right="134"/>
              <w:jc w:val="center"/>
              <w:rPr>
                <w:rFonts w:ascii="Arial Narrow" w:eastAsia="Arial" w:hAnsi="Arial Narrow"/>
                <w:sz w:val="20"/>
                <w:szCs w:val="20"/>
              </w:rPr>
            </w:pPr>
          </w:p>
        </w:tc>
        <w:tc>
          <w:tcPr>
            <w:tcW w:w="596" w:type="pct"/>
            <w:tcBorders>
              <w:top w:val="single" w:sz="4" w:space="0" w:color="000000"/>
              <w:left w:val="single" w:sz="4" w:space="0" w:color="000000"/>
              <w:bottom w:val="single" w:sz="4" w:space="0" w:color="000000"/>
              <w:right w:val="single" w:sz="4" w:space="0" w:color="000000"/>
            </w:tcBorders>
            <w:vAlign w:val="center"/>
          </w:tcPr>
          <w:p w14:paraId="5461918D" w14:textId="77777777" w:rsidR="006600C5" w:rsidRPr="00F551BD" w:rsidRDefault="006600C5" w:rsidP="006600C5">
            <w:pPr>
              <w:suppressAutoHyphens/>
              <w:spacing w:line="276" w:lineRule="auto"/>
              <w:ind w:left="42" w:right="134"/>
              <w:jc w:val="center"/>
              <w:rPr>
                <w:rFonts w:ascii="Arial Narrow" w:eastAsia="Arial" w:hAnsi="Arial Narrow"/>
                <w:sz w:val="20"/>
                <w:szCs w:val="20"/>
              </w:rPr>
            </w:pPr>
          </w:p>
        </w:tc>
      </w:tr>
      <w:tr w:rsidR="006600C5" w:rsidRPr="00F551BD" w14:paraId="42680A3A" w14:textId="77777777" w:rsidTr="006600C5">
        <w:trPr>
          <w:gridAfter w:val="1"/>
          <w:wAfter w:w="10" w:type="pct"/>
          <w:trHeight w:val="20"/>
        </w:trPr>
        <w:tc>
          <w:tcPr>
            <w:tcW w:w="354" w:type="pct"/>
            <w:tcBorders>
              <w:top w:val="single" w:sz="4" w:space="0" w:color="000000"/>
              <w:left w:val="single" w:sz="4" w:space="0" w:color="000000"/>
              <w:bottom w:val="single" w:sz="4" w:space="0" w:color="000000"/>
              <w:right w:val="single" w:sz="4" w:space="0" w:color="000000"/>
            </w:tcBorders>
            <w:vAlign w:val="center"/>
          </w:tcPr>
          <w:p w14:paraId="3EBA1766" w14:textId="2B96E50A" w:rsidR="006600C5" w:rsidRPr="00F551BD" w:rsidRDefault="006600C5" w:rsidP="006600C5">
            <w:pPr>
              <w:suppressAutoHyphens/>
              <w:spacing w:line="276" w:lineRule="auto"/>
              <w:ind w:left="42" w:right="134"/>
              <w:jc w:val="center"/>
              <w:rPr>
                <w:rFonts w:ascii="Arial Narrow" w:eastAsia="Arial" w:hAnsi="Arial Narrow"/>
                <w:sz w:val="20"/>
                <w:szCs w:val="20"/>
              </w:rPr>
            </w:pPr>
            <w:r>
              <w:rPr>
                <w:rFonts w:ascii="Arial Narrow" w:eastAsia="Arial" w:hAnsi="Arial Narrow"/>
                <w:sz w:val="20"/>
                <w:szCs w:val="20"/>
              </w:rPr>
              <w:t>4.</w:t>
            </w:r>
          </w:p>
        </w:tc>
        <w:tc>
          <w:tcPr>
            <w:tcW w:w="2093" w:type="pct"/>
            <w:gridSpan w:val="2"/>
            <w:tcBorders>
              <w:top w:val="single" w:sz="4" w:space="0" w:color="000000"/>
              <w:left w:val="single" w:sz="4" w:space="0" w:color="000000"/>
              <w:bottom w:val="single" w:sz="4" w:space="0" w:color="000000"/>
              <w:right w:val="single" w:sz="4" w:space="0" w:color="000000"/>
            </w:tcBorders>
            <w:vAlign w:val="center"/>
          </w:tcPr>
          <w:p w14:paraId="04206C97" w14:textId="03EFC5CC" w:rsidR="006600C5" w:rsidRPr="005309A4" w:rsidRDefault="0003248C" w:rsidP="006600C5">
            <w:pPr>
              <w:tabs>
                <w:tab w:val="left" w:pos="1005"/>
              </w:tabs>
              <w:suppressAutoHyphens/>
              <w:spacing w:line="276" w:lineRule="auto"/>
              <w:ind w:left="-79" w:right="-34"/>
              <w:jc w:val="both"/>
              <w:rPr>
                <w:rFonts w:ascii="Arial Narrow" w:hAnsi="Arial Narrow" w:cs="Arial"/>
                <w:b/>
                <w:bCs/>
                <w:sz w:val="20"/>
                <w:szCs w:val="20"/>
              </w:rPr>
            </w:pPr>
            <w:r w:rsidRPr="0003248C">
              <w:rPr>
                <w:rFonts w:ascii="Arial Narrow" w:hAnsi="Arial Narrow" w:cs="Arial"/>
                <w:sz w:val="20"/>
                <w:szCs w:val="20"/>
              </w:rPr>
              <w:t>Kit Vôlei Feminino (Baby Look, Calção E Meião): Camiseta baby look modelagem Vôlei, confeccionada em tecido 100% poliéster, gramatura 140g, modelagem tradicional da modalidade para maior conforto térmico, Gola e punhos em ribana, Personalização em sublimação com aplicação de patch termocolante no escudo. Calção esportivo feminino modelagem Vôlei: Confeccionado em tecido 100% poliéster texturizado, a modelagem possui recorte nas laterais para facilitar o respiro da peça. Personalização em sublimação com aplicação de patch termocolante no escudo. Meião Linha Profissional (branco): composição de 52% poliamida, 31% algodão, 11% poliéster, 6% elástodieno, tamanho 39/44. Opções de tamanhos camiseta e calção: PP, P, M, G, GG, XG, XGG. LAYOUT (ARTE) ESTÁ EM ANEXO.</w:t>
            </w:r>
          </w:p>
        </w:tc>
        <w:tc>
          <w:tcPr>
            <w:tcW w:w="515" w:type="pct"/>
            <w:tcBorders>
              <w:top w:val="single" w:sz="4" w:space="0" w:color="000000"/>
              <w:left w:val="single" w:sz="4" w:space="0" w:color="000000"/>
              <w:bottom w:val="single" w:sz="4" w:space="0" w:color="000000"/>
              <w:right w:val="single" w:sz="4" w:space="0" w:color="000000"/>
            </w:tcBorders>
            <w:vAlign w:val="center"/>
          </w:tcPr>
          <w:p w14:paraId="6AF289BC" w14:textId="1491397C" w:rsidR="006600C5" w:rsidRPr="00F551BD" w:rsidRDefault="00471F4C" w:rsidP="006600C5">
            <w:pPr>
              <w:suppressAutoHyphens/>
              <w:spacing w:line="276" w:lineRule="auto"/>
              <w:ind w:left="-79" w:right="-34"/>
              <w:jc w:val="center"/>
              <w:rPr>
                <w:rFonts w:ascii="Arial Narrow" w:hAnsi="Arial Narrow" w:cs="Arial"/>
                <w:sz w:val="20"/>
                <w:szCs w:val="20"/>
              </w:rPr>
            </w:pPr>
            <w:r>
              <w:rPr>
                <w:rFonts w:ascii="Arial Narrow" w:hAnsi="Arial Narrow" w:cs="Arial"/>
                <w:sz w:val="20"/>
                <w:szCs w:val="20"/>
              </w:rPr>
              <w:t>Unid.</w:t>
            </w:r>
          </w:p>
        </w:tc>
        <w:tc>
          <w:tcPr>
            <w:tcW w:w="384" w:type="pct"/>
            <w:tcBorders>
              <w:top w:val="single" w:sz="4" w:space="0" w:color="000000"/>
              <w:left w:val="single" w:sz="4" w:space="0" w:color="000000"/>
              <w:bottom w:val="single" w:sz="4" w:space="0" w:color="000000"/>
              <w:right w:val="single" w:sz="4" w:space="0" w:color="000000"/>
            </w:tcBorders>
            <w:vAlign w:val="center"/>
          </w:tcPr>
          <w:p w14:paraId="759AE9EE" w14:textId="5CA4603B" w:rsidR="006600C5" w:rsidRPr="00F551BD" w:rsidRDefault="00471F4C" w:rsidP="006600C5">
            <w:pPr>
              <w:suppressAutoHyphens/>
              <w:spacing w:line="276" w:lineRule="auto"/>
              <w:ind w:left="-79" w:right="-34"/>
              <w:jc w:val="center"/>
              <w:rPr>
                <w:rFonts w:ascii="Arial Narrow" w:hAnsi="Arial Narrow"/>
                <w:sz w:val="20"/>
                <w:szCs w:val="20"/>
              </w:rPr>
            </w:pPr>
            <w:r>
              <w:rPr>
                <w:rFonts w:ascii="Arial Narrow" w:hAnsi="Arial Narrow"/>
                <w:sz w:val="20"/>
                <w:szCs w:val="20"/>
              </w:rPr>
              <w:t>50</w:t>
            </w:r>
          </w:p>
        </w:tc>
        <w:tc>
          <w:tcPr>
            <w:tcW w:w="451" w:type="pct"/>
            <w:tcBorders>
              <w:top w:val="single" w:sz="4" w:space="0" w:color="000000"/>
              <w:left w:val="single" w:sz="4" w:space="0" w:color="000000"/>
              <w:bottom w:val="single" w:sz="4" w:space="0" w:color="000000"/>
              <w:right w:val="single" w:sz="4" w:space="0" w:color="000000"/>
            </w:tcBorders>
            <w:vAlign w:val="center"/>
          </w:tcPr>
          <w:p w14:paraId="530D3A62" w14:textId="77777777" w:rsidR="006600C5" w:rsidRPr="00F551BD" w:rsidRDefault="006600C5" w:rsidP="006600C5">
            <w:pPr>
              <w:suppressAutoHyphens/>
              <w:spacing w:line="276" w:lineRule="auto"/>
              <w:ind w:left="42" w:right="134"/>
              <w:jc w:val="center"/>
              <w:rPr>
                <w:rFonts w:ascii="Arial Narrow" w:eastAsia="Arial" w:hAnsi="Arial Narrow"/>
                <w:sz w:val="20"/>
                <w:szCs w:val="20"/>
              </w:rPr>
            </w:pPr>
          </w:p>
        </w:tc>
        <w:tc>
          <w:tcPr>
            <w:tcW w:w="597" w:type="pct"/>
            <w:tcBorders>
              <w:top w:val="single" w:sz="4" w:space="0" w:color="000000"/>
              <w:left w:val="single" w:sz="4" w:space="0" w:color="000000"/>
              <w:bottom w:val="single" w:sz="4" w:space="0" w:color="000000"/>
              <w:right w:val="single" w:sz="4" w:space="0" w:color="000000"/>
            </w:tcBorders>
            <w:vAlign w:val="center"/>
          </w:tcPr>
          <w:p w14:paraId="3D85A33C" w14:textId="77777777" w:rsidR="006600C5" w:rsidRPr="00F551BD" w:rsidRDefault="006600C5" w:rsidP="006600C5">
            <w:pPr>
              <w:suppressAutoHyphens/>
              <w:spacing w:line="276" w:lineRule="auto"/>
              <w:ind w:left="42" w:right="134"/>
              <w:jc w:val="center"/>
              <w:rPr>
                <w:rFonts w:ascii="Arial Narrow" w:eastAsia="Arial" w:hAnsi="Arial Narrow"/>
                <w:sz w:val="20"/>
                <w:szCs w:val="20"/>
              </w:rPr>
            </w:pPr>
          </w:p>
        </w:tc>
        <w:tc>
          <w:tcPr>
            <w:tcW w:w="596" w:type="pct"/>
            <w:tcBorders>
              <w:top w:val="single" w:sz="4" w:space="0" w:color="000000"/>
              <w:left w:val="single" w:sz="4" w:space="0" w:color="000000"/>
              <w:bottom w:val="single" w:sz="4" w:space="0" w:color="000000"/>
              <w:right w:val="single" w:sz="4" w:space="0" w:color="000000"/>
            </w:tcBorders>
            <w:vAlign w:val="center"/>
          </w:tcPr>
          <w:p w14:paraId="4AD40246" w14:textId="77777777" w:rsidR="006600C5" w:rsidRPr="00F551BD" w:rsidRDefault="006600C5" w:rsidP="006600C5">
            <w:pPr>
              <w:suppressAutoHyphens/>
              <w:spacing w:line="276" w:lineRule="auto"/>
              <w:ind w:left="42" w:right="134"/>
              <w:jc w:val="center"/>
              <w:rPr>
                <w:rFonts w:ascii="Arial Narrow" w:eastAsia="Arial" w:hAnsi="Arial Narrow"/>
                <w:sz w:val="20"/>
                <w:szCs w:val="20"/>
              </w:rPr>
            </w:pPr>
          </w:p>
        </w:tc>
      </w:tr>
      <w:tr w:rsidR="007F3194" w:rsidRPr="00F551BD" w14:paraId="3DD675F0" w14:textId="77777777" w:rsidTr="006600C5">
        <w:trPr>
          <w:gridAfter w:val="1"/>
          <w:wAfter w:w="10" w:type="pct"/>
          <w:trHeight w:val="20"/>
        </w:trPr>
        <w:tc>
          <w:tcPr>
            <w:tcW w:w="354" w:type="pct"/>
            <w:tcBorders>
              <w:top w:val="single" w:sz="4" w:space="0" w:color="000000"/>
              <w:left w:val="single" w:sz="4" w:space="0" w:color="000000"/>
              <w:bottom w:val="single" w:sz="4" w:space="0" w:color="000000"/>
              <w:right w:val="single" w:sz="4" w:space="0" w:color="000000"/>
            </w:tcBorders>
            <w:vAlign w:val="center"/>
          </w:tcPr>
          <w:p w14:paraId="5FA4810F" w14:textId="0CBB1CC8" w:rsidR="007F3194" w:rsidRPr="00F551BD" w:rsidRDefault="007F3194" w:rsidP="007F3194">
            <w:pPr>
              <w:suppressAutoHyphens/>
              <w:spacing w:line="276" w:lineRule="auto"/>
              <w:ind w:left="-105" w:right="-159"/>
              <w:jc w:val="center"/>
              <w:rPr>
                <w:rFonts w:ascii="Arial Narrow" w:eastAsia="Arial" w:hAnsi="Arial Narrow"/>
                <w:sz w:val="20"/>
                <w:szCs w:val="20"/>
              </w:rPr>
            </w:pPr>
            <w:r>
              <w:rPr>
                <w:rFonts w:ascii="Arial Narrow" w:eastAsia="Arial" w:hAnsi="Arial Narrow"/>
                <w:sz w:val="20"/>
                <w:szCs w:val="20"/>
              </w:rPr>
              <w:t>5.</w:t>
            </w:r>
          </w:p>
        </w:tc>
        <w:tc>
          <w:tcPr>
            <w:tcW w:w="2093" w:type="pct"/>
            <w:gridSpan w:val="2"/>
            <w:tcBorders>
              <w:top w:val="single" w:sz="4" w:space="0" w:color="000000"/>
              <w:left w:val="single" w:sz="4" w:space="0" w:color="000000"/>
              <w:bottom w:val="single" w:sz="4" w:space="0" w:color="000000"/>
              <w:right w:val="single" w:sz="4" w:space="0" w:color="000000"/>
            </w:tcBorders>
            <w:vAlign w:val="center"/>
          </w:tcPr>
          <w:p w14:paraId="44F7F683" w14:textId="5BB544B1" w:rsidR="007F3194" w:rsidRPr="00F551BD" w:rsidRDefault="0003248C" w:rsidP="007F3194">
            <w:pPr>
              <w:tabs>
                <w:tab w:val="left" w:pos="1005"/>
              </w:tabs>
              <w:suppressAutoHyphens/>
              <w:spacing w:line="276" w:lineRule="auto"/>
              <w:ind w:left="-105" w:right="-48"/>
              <w:jc w:val="both"/>
              <w:rPr>
                <w:rFonts w:ascii="Arial Narrow" w:eastAsia="Arial" w:hAnsi="Arial Narrow"/>
                <w:sz w:val="20"/>
                <w:szCs w:val="20"/>
              </w:rPr>
            </w:pPr>
            <w:r w:rsidRPr="0003248C">
              <w:rPr>
                <w:rFonts w:ascii="Arial Narrow" w:hAnsi="Arial Narrow" w:cs="Arial"/>
                <w:sz w:val="20"/>
                <w:szCs w:val="20"/>
              </w:rPr>
              <w:t xml:space="preserve">Kit Vôlei Masculino (Regata, Calção E Meião): Regata modelagem Vôlei, confeccionada em tecido 100% poliéster, gramatura 140g, modelagem tradicional da modalidade para maior conforto térmico, Gola e punhos em ribana, Personalização em sublimação com aplicação de patch termocolante no escudo. Calção esportivo modelagem Vôlei: Confeccionado </w:t>
            </w:r>
            <w:r w:rsidRPr="0003248C">
              <w:rPr>
                <w:rFonts w:ascii="Arial Narrow" w:hAnsi="Arial Narrow" w:cs="Arial"/>
                <w:sz w:val="20"/>
                <w:szCs w:val="20"/>
              </w:rPr>
              <w:lastRenderedPageBreak/>
              <w:t>em tecido 100% poliéster texturizado, a modelagem possui recorte nas laterais para facilitar o respiro da peça. Personalização em sublimação com aplicação de patch termocolante no escudo. Meião Linha Profissional (branco): composição de 52% poliamida, 31% algodão, 11% poliéster, 6%elástodieno, tamanho 39/44. Opções de tamanhos camiseta e calção: PP, P, M, G, GG, XG, XGG. LAYOUT (ARTE) ESTÁ EM ANEXO</w:t>
            </w:r>
          </w:p>
        </w:tc>
        <w:tc>
          <w:tcPr>
            <w:tcW w:w="515" w:type="pct"/>
            <w:tcBorders>
              <w:top w:val="single" w:sz="4" w:space="0" w:color="000000"/>
              <w:left w:val="single" w:sz="4" w:space="0" w:color="000000"/>
              <w:bottom w:val="single" w:sz="4" w:space="0" w:color="000000"/>
              <w:right w:val="single" w:sz="4" w:space="0" w:color="000000"/>
            </w:tcBorders>
            <w:vAlign w:val="center"/>
          </w:tcPr>
          <w:p w14:paraId="77B8E62A" w14:textId="22571161" w:rsidR="007F3194" w:rsidRPr="00F551BD" w:rsidRDefault="00471F4C" w:rsidP="007F3194">
            <w:pPr>
              <w:suppressAutoHyphens/>
              <w:spacing w:line="276" w:lineRule="auto"/>
              <w:ind w:left="-105" w:right="-48"/>
              <w:jc w:val="center"/>
              <w:rPr>
                <w:rFonts w:ascii="Arial Narrow" w:eastAsia="Arial" w:hAnsi="Arial Narrow"/>
                <w:sz w:val="20"/>
                <w:szCs w:val="20"/>
              </w:rPr>
            </w:pPr>
            <w:r>
              <w:rPr>
                <w:rFonts w:ascii="Arial Narrow" w:hAnsi="Arial Narrow" w:cs="Arial"/>
                <w:sz w:val="20"/>
                <w:szCs w:val="20"/>
              </w:rPr>
              <w:lastRenderedPageBreak/>
              <w:t>Unid.</w:t>
            </w:r>
          </w:p>
        </w:tc>
        <w:tc>
          <w:tcPr>
            <w:tcW w:w="384" w:type="pct"/>
            <w:tcBorders>
              <w:top w:val="single" w:sz="4" w:space="0" w:color="000000"/>
              <w:left w:val="single" w:sz="4" w:space="0" w:color="000000"/>
              <w:bottom w:val="single" w:sz="4" w:space="0" w:color="000000"/>
              <w:right w:val="single" w:sz="4" w:space="0" w:color="000000"/>
            </w:tcBorders>
            <w:vAlign w:val="center"/>
          </w:tcPr>
          <w:p w14:paraId="0B62CCA7" w14:textId="65FC7042" w:rsidR="007F3194" w:rsidRPr="00F551BD" w:rsidRDefault="00471F4C" w:rsidP="007F3194">
            <w:pPr>
              <w:suppressAutoHyphens/>
              <w:spacing w:line="276" w:lineRule="auto"/>
              <w:ind w:left="-105" w:right="-48"/>
              <w:jc w:val="center"/>
              <w:rPr>
                <w:rFonts w:ascii="Arial Narrow" w:eastAsia="Arial" w:hAnsi="Arial Narrow"/>
                <w:sz w:val="20"/>
                <w:szCs w:val="20"/>
              </w:rPr>
            </w:pPr>
            <w:r>
              <w:rPr>
                <w:rFonts w:ascii="Arial Narrow" w:eastAsia="Arial" w:hAnsi="Arial Narrow"/>
                <w:sz w:val="20"/>
                <w:szCs w:val="20"/>
              </w:rPr>
              <w:t>50</w:t>
            </w:r>
          </w:p>
        </w:tc>
        <w:tc>
          <w:tcPr>
            <w:tcW w:w="451" w:type="pct"/>
            <w:tcBorders>
              <w:top w:val="single" w:sz="4" w:space="0" w:color="000000"/>
              <w:left w:val="single" w:sz="4" w:space="0" w:color="000000"/>
              <w:bottom w:val="single" w:sz="4" w:space="0" w:color="000000"/>
              <w:right w:val="single" w:sz="4" w:space="0" w:color="000000"/>
            </w:tcBorders>
            <w:vAlign w:val="center"/>
          </w:tcPr>
          <w:p w14:paraId="6851CBA7" w14:textId="77777777" w:rsidR="007F3194" w:rsidRPr="00F551BD" w:rsidRDefault="007F3194" w:rsidP="007F3194">
            <w:pPr>
              <w:suppressAutoHyphens/>
              <w:spacing w:line="276" w:lineRule="auto"/>
              <w:ind w:left="42" w:right="-48"/>
              <w:jc w:val="center"/>
              <w:rPr>
                <w:rFonts w:ascii="Arial Narrow" w:eastAsia="Arial" w:hAnsi="Arial Narrow"/>
                <w:sz w:val="20"/>
                <w:szCs w:val="20"/>
              </w:rPr>
            </w:pPr>
          </w:p>
        </w:tc>
        <w:tc>
          <w:tcPr>
            <w:tcW w:w="597" w:type="pct"/>
            <w:tcBorders>
              <w:top w:val="single" w:sz="4" w:space="0" w:color="000000"/>
              <w:left w:val="single" w:sz="4" w:space="0" w:color="000000"/>
              <w:bottom w:val="single" w:sz="4" w:space="0" w:color="000000"/>
              <w:right w:val="single" w:sz="4" w:space="0" w:color="000000"/>
            </w:tcBorders>
            <w:vAlign w:val="center"/>
          </w:tcPr>
          <w:p w14:paraId="24FEAD39" w14:textId="77777777" w:rsidR="007F3194" w:rsidRPr="00F551BD" w:rsidRDefault="007F3194" w:rsidP="007F3194">
            <w:pPr>
              <w:suppressAutoHyphens/>
              <w:spacing w:line="276" w:lineRule="auto"/>
              <w:ind w:left="42" w:right="-48"/>
              <w:jc w:val="center"/>
              <w:rPr>
                <w:rFonts w:ascii="Arial Narrow" w:eastAsia="Arial" w:hAnsi="Arial Narrow"/>
                <w:sz w:val="20"/>
                <w:szCs w:val="20"/>
              </w:rPr>
            </w:pPr>
          </w:p>
        </w:tc>
        <w:tc>
          <w:tcPr>
            <w:tcW w:w="596" w:type="pct"/>
            <w:tcBorders>
              <w:top w:val="single" w:sz="4" w:space="0" w:color="000000"/>
              <w:left w:val="single" w:sz="4" w:space="0" w:color="000000"/>
              <w:bottom w:val="single" w:sz="4" w:space="0" w:color="000000"/>
              <w:right w:val="single" w:sz="4" w:space="0" w:color="000000"/>
            </w:tcBorders>
            <w:vAlign w:val="center"/>
          </w:tcPr>
          <w:p w14:paraId="5948183B" w14:textId="77777777" w:rsidR="007F3194" w:rsidRPr="00F551BD" w:rsidRDefault="007F3194" w:rsidP="007F3194">
            <w:pPr>
              <w:suppressAutoHyphens/>
              <w:spacing w:line="276" w:lineRule="auto"/>
              <w:ind w:left="42" w:right="-48"/>
              <w:jc w:val="center"/>
              <w:rPr>
                <w:rFonts w:ascii="Arial Narrow" w:eastAsia="Arial" w:hAnsi="Arial Narrow"/>
                <w:sz w:val="20"/>
                <w:szCs w:val="20"/>
              </w:rPr>
            </w:pPr>
          </w:p>
        </w:tc>
      </w:tr>
      <w:tr w:rsidR="007F3194" w:rsidRPr="00F551BD" w14:paraId="6B22276D" w14:textId="77777777" w:rsidTr="006600C5">
        <w:trPr>
          <w:gridAfter w:val="1"/>
          <w:wAfter w:w="10" w:type="pct"/>
          <w:trHeight w:val="20"/>
        </w:trPr>
        <w:tc>
          <w:tcPr>
            <w:tcW w:w="354" w:type="pct"/>
            <w:tcBorders>
              <w:top w:val="single" w:sz="4" w:space="0" w:color="000000"/>
              <w:left w:val="single" w:sz="4" w:space="0" w:color="000000"/>
              <w:bottom w:val="single" w:sz="4" w:space="0" w:color="000000"/>
              <w:right w:val="single" w:sz="4" w:space="0" w:color="000000"/>
            </w:tcBorders>
            <w:vAlign w:val="center"/>
          </w:tcPr>
          <w:p w14:paraId="3F0BB645" w14:textId="0A365234" w:rsidR="007F3194" w:rsidRPr="00F551BD" w:rsidRDefault="007F3194" w:rsidP="007F3194">
            <w:pPr>
              <w:suppressAutoHyphens/>
              <w:spacing w:line="276" w:lineRule="auto"/>
              <w:ind w:left="-105" w:right="-159"/>
              <w:jc w:val="center"/>
              <w:rPr>
                <w:rFonts w:ascii="Arial Narrow" w:eastAsia="Arial" w:hAnsi="Arial Narrow"/>
                <w:b/>
                <w:bCs/>
                <w:sz w:val="20"/>
                <w:szCs w:val="20"/>
              </w:rPr>
            </w:pPr>
            <w:r>
              <w:rPr>
                <w:rFonts w:ascii="Arial Narrow" w:eastAsia="Arial" w:hAnsi="Arial Narrow"/>
                <w:sz w:val="20"/>
                <w:szCs w:val="20"/>
              </w:rPr>
              <w:t>6.</w:t>
            </w:r>
          </w:p>
        </w:tc>
        <w:tc>
          <w:tcPr>
            <w:tcW w:w="2093" w:type="pct"/>
            <w:gridSpan w:val="2"/>
            <w:tcBorders>
              <w:top w:val="single" w:sz="4" w:space="0" w:color="000000"/>
              <w:left w:val="single" w:sz="4" w:space="0" w:color="000000"/>
              <w:bottom w:val="single" w:sz="4" w:space="0" w:color="000000"/>
              <w:right w:val="single" w:sz="4" w:space="0" w:color="000000"/>
            </w:tcBorders>
            <w:vAlign w:val="center"/>
          </w:tcPr>
          <w:p w14:paraId="3F5C446A" w14:textId="071BD3CD" w:rsidR="007F3194" w:rsidRPr="00F551BD" w:rsidRDefault="0003248C" w:rsidP="007F3194">
            <w:pPr>
              <w:tabs>
                <w:tab w:val="left" w:pos="1005"/>
              </w:tabs>
              <w:suppressAutoHyphens/>
              <w:spacing w:line="276" w:lineRule="auto"/>
              <w:ind w:left="-105" w:right="-48"/>
              <w:jc w:val="both"/>
              <w:rPr>
                <w:rFonts w:ascii="Arial Narrow" w:hAnsi="Arial Narrow" w:cs="Arial"/>
                <w:sz w:val="20"/>
                <w:szCs w:val="20"/>
              </w:rPr>
            </w:pPr>
            <w:r w:rsidRPr="0003248C">
              <w:rPr>
                <w:rFonts w:ascii="Arial Narrow" w:hAnsi="Arial Narrow" w:cs="Arial"/>
                <w:sz w:val="20"/>
                <w:szCs w:val="20"/>
              </w:rPr>
              <w:t>Uniforme De Volei De Praia Masculino - kit composto por 01 camiseta regata em dry texturizada com tecnologia UV50+, sublimada em modelagem slim ou clássica, com respiros telados na lateral proporcionando um melhor conforto térmico, brasão em alto relevo, gola V ou redonda ou padre e montagem da arte final de acordo com exigência da secretaria – 01 short em tecido dry UV+, com respiros telado nas laterais proporcionando um melhor conforto térmico, números e brasão em alto relevo, cós com elástico e costuras dupla reforçada. Opções de tamanhos camiseta e calção: PP, P, M, G, GG, XG, XGG. LAYOUT (ARTE) ESTÁ EM ANEXO</w:t>
            </w:r>
          </w:p>
        </w:tc>
        <w:tc>
          <w:tcPr>
            <w:tcW w:w="515" w:type="pct"/>
            <w:tcBorders>
              <w:top w:val="single" w:sz="4" w:space="0" w:color="000000"/>
              <w:left w:val="single" w:sz="4" w:space="0" w:color="000000"/>
              <w:bottom w:val="single" w:sz="4" w:space="0" w:color="000000"/>
              <w:right w:val="single" w:sz="4" w:space="0" w:color="000000"/>
            </w:tcBorders>
            <w:vAlign w:val="center"/>
          </w:tcPr>
          <w:p w14:paraId="51B97E0F" w14:textId="01428D16" w:rsidR="007F3194" w:rsidRPr="00F551BD" w:rsidRDefault="00471F4C" w:rsidP="007F3194">
            <w:pPr>
              <w:suppressAutoHyphens/>
              <w:spacing w:line="276" w:lineRule="auto"/>
              <w:ind w:left="-105" w:right="-48"/>
              <w:jc w:val="center"/>
              <w:rPr>
                <w:rFonts w:ascii="Arial Narrow" w:hAnsi="Arial Narrow" w:cs="Arial"/>
                <w:sz w:val="20"/>
                <w:szCs w:val="20"/>
              </w:rPr>
            </w:pPr>
            <w:r>
              <w:rPr>
                <w:rFonts w:ascii="Arial Narrow" w:hAnsi="Arial Narrow" w:cs="Arial"/>
                <w:sz w:val="20"/>
                <w:szCs w:val="20"/>
              </w:rPr>
              <w:t>Unid.</w:t>
            </w:r>
          </w:p>
        </w:tc>
        <w:tc>
          <w:tcPr>
            <w:tcW w:w="384" w:type="pct"/>
            <w:tcBorders>
              <w:top w:val="single" w:sz="4" w:space="0" w:color="000000"/>
              <w:left w:val="single" w:sz="4" w:space="0" w:color="000000"/>
              <w:bottom w:val="single" w:sz="4" w:space="0" w:color="000000"/>
              <w:right w:val="single" w:sz="4" w:space="0" w:color="000000"/>
            </w:tcBorders>
            <w:vAlign w:val="center"/>
          </w:tcPr>
          <w:p w14:paraId="5425E056" w14:textId="57AAF6B4" w:rsidR="007F3194" w:rsidRPr="00F551BD" w:rsidRDefault="00471F4C" w:rsidP="007F3194">
            <w:pPr>
              <w:suppressAutoHyphens/>
              <w:spacing w:line="276" w:lineRule="auto"/>
              <w:ind w:left="-105" w:right="-48"/>
              <w:jc w:val="center"/>
              <w:rPr>
                <w:rFonts w:ascii="Arial Narrow" w:hAnsi="Arial Narrow" w:cs="Arial"/>
                <w:sz w:val="20"/>
                <w:szCs w:val="20"/>
              </w:rPr>
            </w:pPr>
            <w:r>
              <w:rPr>
                <w:rFonts w:ascii="Arial Narrow" w:hAnsi="Arial Narrow" w:cs="Arial"/>
                <w:sz w:val="20"/>
                <w:szCs w:val="20"/>
              </w:rPr>
              <w:t>12</w:t>
            </w:r>
          </w:p>
        </w:tc>
        <w:tc>
          <w:tcPr>
            <w:tcW w:w="451" w:type="pct"/>
            <w:tcBorders>
              <w:top w:val="single" w:sz="4" w:space="0" w:color="000000"/>
              <w:left w:val="single" w:sz="4" w:space="0" w:color="000000"/>
              <w:bottom w:val="single" w:sz="4" w:space="0" w:color="000000"/>
              <w:right w:val="single" w:sz="4" w:space="0" w:color="000000"/>
            </w:tcBorders>
            <w:vAlign w:val="center"/>
          </w:tcPr>
          <w:p w14:paraId="4C1C29BE" w14:textId="77777777" w:rsidR="007F3194" w:rsidRPr="00F551BD" w:rsidRDefault="007F3194" w:rsidP="007F3194">
            <w:pPr>
              <w:suppressAutoHyphens/>
              <w:spacing w:line="276" w:lineRule="auto"/>
              <w:ind w:left="42" w:right="-48"/>
              <w:jc w:val="center"/>
              <w:rPr>
                <w:rFonts w:ascii="Arial Narrow" w:eastAsia="Arial" w:hAnsi="Arial Narrow"/>
                <w:sz w:val="20"/>
                <w:szCs w:val="20"/>
              </w:rPr>
            </w:pPr>
          </w:p>
        </w:tc>
        <w:tc>
          <w:tcPr>
            <w:tcW w:w="597" w:type="pct"/>
            <w:tcBorders>
              <w:top w:val="single" w:sz="4" w:space="0" w:color="000000"/>
              <w:left w:val="single" w:sz="4" w:space="0" w:color="000000"/>
              <w:bottom w:val="single" w:sz="4" w:space="0" w:color="000000"/>
              <w:right w:val="single" w:sz="4" w:space="0" w:color="000000"/>
            </w:tcBorders>
            <w:vAlign w:val="center"/>
          </w:tcPr>
          <w:p w14:paraId="6F7A4A71" w14:textId="77777777" w:rsidR="007F3194" w:rsidRPr="00F551BD" w:rsidRDefault="007F3194" w:rsidP="007F3194">
            <w:pPr>
              <w:suppressAutoHyphens/>
              <w:spacing w:line="276" w:lineRule="auto"/>
              <w:ind w:left="42" w:right="-48"/>
              <w:jc w:val="center"/>
              <w:rPr>
                <w:rFonts w:ascii="Arial Narrow" w:eastAsia="Arial" w:hAnsi="Arial Narrow"/>
                <w:sz w:val="20"/>
                <w:szCs w:val="20"/>
              </w:rPr>
            </w:pPr>
          </w:p>
        </w:tc>
        <w:tc>
          <w:tcPr>
            <w:tcW w:w="596" w:type="pct"/>
            <w:tcBorders>
              <w:top w:val="single" w:sz="4" w:space="0" w:color="000000"/>
              <w:left w:val="single" w:sz="4" w:space="0" w:color="000000"/>
              <w:bottom w:val="single" w:sz="4" w:space="0" w:color="000000"/>
              <w:right w:val="single" w:sz="4" w:space="0" w:color="000000"/>
            </w:tcBorders>
            <w:vAlign w:val="center"/>
          </w:tcPr>
          <w:p w14:paraId="4186CAE2" w14:textId="77777777" w:rsidR="007F3194" w:rsidRPr="00F551BD" w:rsidRDefault="007F3194" w:rsidP="007F3194">
            <w:pPr>
              <w:suppressAutoHyphens/>
              <w:spacing w:line="276" w:lineRule="auto"/>
              <w:ind w:left="42" w:right="-48"/>
              <w:jc w:val="center"/>
              <w:rPr>
                <w:rFonts w:ascii="Arial Narrow" w:eastAsia="Arial" w:hAnsi="Arial Narrow"/>
                <w:sz w:val="20"/>
                <w:szCs w:val="20"/>
              </w:rPr>
            </w:pPr>
          </w:p>
        </w:tc>
      </w:tr>
      <w:tr w:rsidR="007F3194" w:rsidRPr="00F551BD" w14:paraId="7F772327" w14:textId="77777777" w:rsidTr="006600C5">
        <w:trPr>
          <w:gridAfter w:val="1"/>
          <w:wAfter w:w="10" w:type="pct"/>
          <w:trHeight w:val="20"/>
        </w:trPr>
        <w:tc>
          <w:tcPr>
            <w:tcW w:w="354" w:type="pct"/>
            <w:tcBorders>
              <w:top w:val="single" w:sz="4" w:space="0" w:color="000000"/>
              <w:left w:val="single" w:sz="4" w:space="0" w:color="000000"/>
              <w:bottom w:val="single" w:sz="4" w:space="0" w:color="000000"/>
              <w:right w:val="single" w:sz="4" w:space="0" w:color="000000"/>
            </w:tcBorders>
            <w:vAlign w:val="center"/>
          </w:tcPr>
          <w:p w14:paraId="291C1C5B" w14:textId="31B142C8" w:rsidR="007F3194" w:rsidRPr="004E53BD" w:rsidRDefault="007F3194" w:rsidP="007F3194">
            <w:pPr>
              <w:suppressAutoHyphens/>
              <w:spacing w:line="276" w:lineRule="auto"/>
              <w:ind w:left="-105" w:right="-159"/>
              <w:jc w:val="center"/>
              <w:rPr>
                <w:rFonts w:ascii="Arial Narrow" w:eastAsia="Arial" w:hAnsi="Arial Narrow"/>
                <w:sz w:val="20"/>
                <w:szCs w:val="20"/>
              </w:rPr>
            </w:pPr>
            <w:r>
              <w:rPr>
                <w:rFonts w:ascii="Arial Narrow" w:eastAsia="Arial" w:hAnsi="Arial Narrow"/>
                <w:sz w:val="20"/>
                <w:szCs w:val="20"/>
              </w:rPr>
              <w:t>7.</w:t>
            </w:r>
          </w:p>
        </w:tc>
        <w:tc>
          <w:tcPr>
            <w:tcW w:w="2093" w:type="pct"/>
            <w:gridSpan w:val="2"/>
            <w:tcBorders>
              <w:top w:val="single" w:sz="4" w:space="0" w:color="000000"/>
              <w:left w:val="single" w:sz="4" w:space="0" w:color="000000"/>
              <w:bottom w:val="single" w:sz="4" w:space="0" w:color="000000"/>
              <w:right w:val="single" w:sz="4" w:space="0" w:color="000000"/>
            </w:tcBorders>
            <w:vAlign w:val="center"/>
          </w:tcPr>
          <w:p w14:paraId="3678A72D" w14:textId="11B393DF" w:rsidR="007F3194" w:rsidRPr="00F551BD" w:rsidRDefault="0003248C" w:rsidP="007F3194">
            <w:pPr>
              <w:tabs>
                <w:tab w:val="left" w:pos="1005"/>
              </w:tabs>
              <w:suppressAutoHyphens/>
              <w:spacing w:line="276" w:lineRule="auto"/>
              <w:ind w:left="-105" w:right="-48"/>
              <w:jc w:val="both"/>
              <w:rPr>
                <w:rFonts w:ascii="Arial Narrow" w:hAnsi="Arial Narrow" w:cs="Arial"/>
                <w:sz w:val="20"/>
                <w:szCs w:val="20"/>
              </w:rPr>
            </w:pPr>
            <w:r w:rsidRPr="0003248C">
              <w:rPr>
                <w:rFonts w:ascii="Arial Narrow" w:hAnsi="Arial Narrow" w:cs="Arial"/>
                <w:sz w:val="20"/>
                <w:szCs w:val="20"/>
              </w:rPr>
              <w:t>Uniforme Esportivo - Vôlei De Praia - 02 Peças - Feminino (Top, Short) para competições de Praia – kit composto por 01 Top sublimado, confeccionado em tecido composição 91% poliéster e 9% elastano e 01 Short modelo ciclismo sublimado, confeccionado em tecido composição 91% poliéster e 9% elastano. Opções de tamanhos camiseta e short: PP, P, M, G, GG, XG, XG2, XG3. LAYOUT (ARTE) ESTÁ EM ANEXO</w:t>
            </w:r>
          </w:p>
        </w:tc>
        <w:tc>
          <w:tcPr>
            <w:tcW w:w="515" w:type="pct"/>
            <w:tcBorders>
              <w:top w:val="single" w:sz="4" w:space="0" w:color="000000"/>
              <w:left w:val="single" w:sz="4" w:space="0" w:color="000000"/>
              <w:bottom w:val="single" w:sz="4" w:space="0" w:color="000000"/>
              <w:right w:val="single" w:sz="4" w:space="0" w:color="000000"/>
            </w:tcBorders>
            <w:vAlign w:val="center"/>
          </w:tcPr>
          <w:p w14:paraId="4DB23433" w14:textId="712B261C" w:rsidR="007F3194" w:rsidRPr="00F551BD" w:rsidRDefault="00471F4C" w:rsidP="007F3194">
            <w:pPr>
              <w:suppressAutoHyphens/>
              <w:spacing w:line="276" w:lineRule="auto"/>
              <w:ind w:left="-105" w:right="-48"/>
              <w:jc w:val="center"/>
              <w:rPr>
                <w:rFonts w:ascii="Arial Narrow" w:hAnsi="Arial Narrow" w:cs="Arial"/>
                <w:sz w:val="20"/>
                <w:szCs w:val="20"/>
              </w:rPr>
            </w:pPr>
            <w:r>
              <w:rPr>
                <w:rFonts w:ascii="Arial Narrow" w:hAnsi="Arial Narrow" w:cs="Arial"/>
                <w:sz w:val="20"/>
                <w:szCs w:val="20"/>
              </w:rPr>
              <w:t>Unid.</w:t>
            </w:r>
          </w:p>
        </w:tc>
        <w:tc>
          <w:tcPr>
            <w:tcW w:w="384" w:type="pct"/>
            <w:tcBorders>
              <w:top w:val="single" w:sz="4" w:space="0" w:color="000000"/>
              <w:left w:val="single" w:sz="4" w:space="0" w:color="000000"/>
              <w:bottom w:val="single" w:sz="4" w:space="0" w:color="000000"/>
              <w:right w:val="single" w:sz="4" w:space="0" w:color="000000"/>
            </w:tcBorders>
            <w:vAlign w:val="center"/>
          </w:tcPr>
          <w:p w14:paraId="488973F9" w14:textId="7BAC7417" w:rsidR="007F3194" w:rsidRPr="00F551BD" w:rsidRDefault="00471F4C" w:rsidP="007F3194">
            <w:pPr>
              <w:suppressAutoHyphens/>
              <w:spacing w:line="276" w:lineRule="auto"/>
              <w:ind w:left="-105" w:right="-48"/>
              <w:jc w:val="center"/>
              <w:rPr>
                <w:rFonts w:ascii="Arial Narrow" w:hAnsi="Arial Narrow" w:cs="Arial"/>
                <w:sz w:val="20"/>
                <w:szCs w:val="20"/>
              </w:rPr>
            </w:pPr>
            <w:r>
              <w:rPr>
                <w:rFonts w:ascii="Arial Narrow" w:hAnsi="Arial Narrow" w:cs="Arial"/>
                <w:sz w:val="20"/>
                <w:szCs w:val="20"/>
              </w:rPr>
              <w:t>12</w:t>
            </w:r>
          </w:p>
        </w:tc>
        <w:tc>
          <w:tcPr>
            <w:tcW w:w="451" w:type="pct"/>
            <w:tcBorders>
              <w:top w:val="single" w:sz="4" w:space="0" w:color="000000"/>
              <w:left w:val="single" w:sz="4" w:space="0" w:color="000000"/>
              <w:bottom w:val="single" w:sz="4" w:space="0" w:color="000000"/>
              <w:right w:val="single" w:sz="4" w:space="0" w:color="000000"/>
            </w:tcBorders>
            <w:vAlign w:val="center"/>
          </w:tcPr>
          <w:p w14:paraId="5C33036D" w14:textId="77777777" w:rsidR="007F3194" w:rsidRPr="00F551BD" w:rsidRDefault="007F3194" w:rsidP="007F3194">
            <w:pPr>
              <w:suppressAutoHyphens/>
              <w:spacing w:line="276" w:lineRule="auto"/>
              <w:ind w:left="42" w:right="-48"/>
              <w:jc w:val="center"/>
              <w:rPr>
                <w:rFonts w:ascii="Arial Narrow" w:eastAsia="Arial" w:hAnsi="Arial Narrow"/>
                <w:sz w:val="20"/>
                <w:szCs w:val="20"/>
              </w:rPr>
            </w:pPr>
          </w:p>
        </w:tc>
        <w:tc>
          <w:tcPr>
            <w:tcW w:w="597" w:type="pct"/>
            <w:tcBorders>
              <w:top w:val="single" w:sz="4" w:space="0" w:color="000000"/>
              <w:left w:val="single" w:sz="4" w:space="0" w:color="000000"/>
              <w:bottom w:val="single" w:sz="4" w:space="0" w:color="000000"/>
              <w:right w:val="single" w:sz="4" w:space="0" w:color="000000"/>
            </w:tcBorders>
            <w:vAlign w:val="center"/>
          </w:tcPr>
          <w:p w14:paraId="2C1762FC" w14:textId="77777777" w:rsidR="007F3194" w:rsidRPr="00F551BD" w:rsidRDefault="007F3194" w:rsidP="007F3194">
            <w:pPr>
              <w:suppressAutoHyphens/>
              <w:spacing w:line="276" w:lineRule="auto"/>
              <w:ind w:left="42" w:right="-48"/>
              <w:jc w:val="center"/>
              <w:rPr>
                <w:rFonts w:ascii="Arial Narrow" w:eastAsia="Arial" w:hAnsi="Arial Narrow"/>
                <w:sz w:val="20"/>
                <w:szCs w:val="20"/>
              </w:rPr>
            </w:pPr>
          </w:p>
        </w:tc>
        <w:tc>
          <w:tcPr>
            <w:tcW w:w="596" w:type="pct"/>
            <w:tcBorders>
              <w:top w:val="single" w:sz="4" w:space="0" w:color="000000"/>
              <w:left w:val="single" w:sz="4" w:space="0" w:color="000000"/>
              <w:bottom w:val="single" w:sz="4" w:space="0" w:color="000000"/>
              <w:right w:val="single" w:sz="4" w:space="0" w:color="000000"/>
            </w:tcBorders>
            <w:vAlign w:val="center"/>
          </w:tcPr>
          <w:p w14:paraId="183D3717" w14:textId="77777777" w:rsidR="007F3194" w:rsidRPr="00F551BD" w:rsidRDefault="007F3194" w:rsidP="007F3194">
            <w:pPr>
              <w:suppressAutoHyphens/>
              <w:spacing w:line="276" w:lineRule="auto"/>
              <w:ind w:left="42" w:right="-48"/>
              <w:jc w:val="center"/>
              <w:rPr>
                <w:rFonts w:ascii="Arial Narrow" w:eastAsia="Arial" w:hAnsi="Arial Narrow"/>
                <w:sz w:val="20"/>
                <w:szCs w:val="20"/>
              </w:rPr>
            </w:pPr>
          </w:p>
        </w:tc>
      </w:tr>
      <w:tr w:rsidR="004A7DD9" w:rsidRPr="00F551BD" w14:paraId="61A6D50D" w14:textId="77777777" w:rsidTr="006600C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00" w:firstRow="0" w:lastRow="0" w:firstColumn="0" w:lastColumn="0" w:noHBand="0" w:noVBand="1"/>
        </w:tblPrEx>
        <w:trPr>
          <w:gridAfter w:val="1"/>
          <w:wAfter w:w="10" w:type="pct"/>
          <w:cantSplit/>
          <w:trHeight w:val="20"/>
        </w:trPr>
        <w:tc>
          <w:tcPr>
            <w:tcW w:w="4990" w:type="pct"/>
            <w:gridSpan w:val="8"/>
            <w:tcBorders>
              <w:top w:val="single" w:sz="4" w:space="0" w:color="000000"/>
              <w:left w:val="single" w:sz="4" w:space="0" w:color="000000"/>
              <w:bottom w:val="single" w:sz="4" w:space="0" w:color="000000"/>
              <w:right w:val="single" w:sz="4" w:space="0" w:color="000000"/>
            </w:tcBorders>
            <w:tcMar>
              <w:top w:w="15" w:type="dxa"/>
              <w:left w:w="108" w:type="dxa"/>
              <w:bottom w:w="0" w:type="dxa"/>
              <w:right w:w="108" w:type="dxa"/>
            </w:tcMar>
            <w:vAlign w:val="center"/>
          </w:tcPr>
          <w:p w14:paraId="5AC8BA7B" w14:textId="6E0966DB" w:rsidR="004A7DD9" w:rsidRPr="00F551BD" w:rsidRDefault="004A7DD9" w:rsidP="008B783E">
            <w:pPr>
              <w:pBdr>
                <w:top w:val="nil"/>
                <w:left w:val="nil"/>
                <w:bottom w:val="nil"/>
                <w:right w:val="nil"/>
                <w:between w:val="nil"/>
              </w:pBdr>
              <w:ind w:left="42" w:right="134"/>
              <w:rPr>
                <w:rFonts w:ascii="Arial Narrow" w:hAnsi="Arial Narrow" w:cs="Arial"/>
                <w:b/>
                <w:bCs/>
                <w:color w:val="000000"/>
                <w:sz w:val="20"/>
                <w:szCs w:val="20"/>
              </w:rPr>
            </w:pPr>
            <w:r w:rsidRPr="00F551BD">
              <w:rPr>
                <w:rFonts w:ascii="Arial Narrow" w:hAnsi="Arial Narrow" w:cs="Arial"/>
                <w:b/>
                <w:bCs/>
                <w:color w:val="000000"/>
                <w:sz w:val="20"/>
                <w:szCs w:val="20"/>
              </w:rPr>
              <w:t>VALOR TOTAL: R$ 0,00</w:t>
            </w:r>
          </w:p>
        </w:tc>
      </w:tr>
      <w:tr w:rsidR="004A7DD9" w:rsidRPr="00F551BD" w14:paraId="0CD7516B" w14:textId="77777777" w:rsidTr="006600C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00" w:firstRow="0" w:lastRow="0" w:firstColumn="0" w:lastColumn="0" w:noHBand="0" w:noVBand="1"/>
        </w:tblPrEx>
        <w:trPr>
          <w:gridAfter w:val="1"/>
          <w:wAfter w:w="10" w:type="pct"/>
          <w:cantSplit/>
          <w:trHeight w:val="352"/>
        </w:trPr>
        <w:tc>
          <w:tcPr>
            <w:tcW w:w="4990" w:type="pct"/>
            <w:gridSpan w:val="8"/>
            <w:tcBorders>
              <w:top w:val="single" w:sz="4" w:space="0" w:color="000000"/>
              <w:left w:val="single" w:sz="4" w:space="0" w:color="000000"/>
              <w:bottom w:val="single" w:sz="4" w:space="0" w:color="000000"/>
              <w:right w:val="single" w:sz="4" w:space="0" w:color="000000"/>
            </w:tcBorders>
            <w:tcMar>
              <w:top w:w="15" w:type="dxa"/>
              <w:left w:w="108" w:type="dxa"/>
              <w:bottom w:w="0" w:type="dxa"/>
              <w:right w:w="108" w:type="dxa"/>
            </w:tcMar>
          </w:tcPr>
          <w:p w14:paraId="6710DC10" w14:textId="720D9CB7" w:rsidR="004A7DD9" w:rsidRPr="00F551BD" w:rsidRDefault="004A7DD9" w:rsidP="00232B2E">
            <w:pPr>
              <w:ind w:left="-105" w:right="134"/>
              <w:rPr>
                <w:rFonts w:ascii="Arial Narrow" w:hAnsi="Arial Narrow"/>
                <w:b/>
                <w:bCs/>
                <w:sz w:val="20"/>
                <w:szCs w:val="20"/>
              </w:rPr>
            </w:pPr>
            <w:r>
              <w:rPr>
                <w:rFonts w:ascii="Arial Narrow" w:hAnsi="Arial Narrow" w:cs="Arial"/>
                <w:b/>
                <w:bCs/>
                <w:color w:val="000000"/>
                <w:sz w:val="20"/>
                <w:szCs w:val="20"/>
              </w:rPr>
              <w:t xml:space="preserve">   </w:t>
            </w:r>
            <w:r w:rsidRPr="00F551BD">
              <w:rPr>
                <w:rFonts w:ascii="Arial Narrow" w:hAnsi="Arial Narrow" w:cs="Arial"/>
                <w:b/>
                <w:bCs/>
                <w:color w:val="000000"/>
                <w:sz w:val="20"/>
                <w:szCs w:val="20"/>
              </w:rPr>
              <w:t xml:space="preserve">VALOR POR EXTENSO: </w:t>
            </w:r>
            <w:r w:rsidRPr="00F551BD">
              <w:rPr>
                <w:rFonts w:ascii="Arial Narrow" w:hAnsi="Arial Narrow"/>
                <w:b/>
                <w:bCs/>
                <w:sz w:val="20"/>
                <w:szCs w:val="20"/>
              </w:rPr>
              <w:t>XXXXXXXXXXXXXXXXXXXXXXXXXXXXXXXXXXXXXXXXXXXXXXXXXX</w:t>
            </w:r>
          </w:p>
        </w:tc>
      </w:tr>
      <w:tr w:rsidR="004A7DD9" w:rsidRPr="00F551BD" w14:paraId="2B972503" w14:textId="77777777" w:rsidTr="006600C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00" w:firstRow="0" w:lastRow="0" w:firstColumn="0" w:lastColumn="0" w:noHBand="0" w:noVBand="1"/>
        </w:tblPrEx>
        <w:trPr>
          <w:cantSplit/>
          <w:trHeight w:val="352"/>
        </w:trPr>
        <w:tc>
          <w:tcPr>
            <w:tcW w:w="2428" w:type="pct"/>
            <w:gridSpan w:val="2"/>
            <w:tcBorders>
              <w:top w:val="single" w:sz="4" w:space="0" w:color="000000"/>
              <w:left w:val="single" w:sz="4" w:space="0" w:color="000000"/>
              <w:bottom w:val="single" w:sz="4" w:space="0" w:color="000000"/>
              <w:right w:val="single" w:sz="4" w:space="0" w:color="000000"/>
            </w:tcBorders>
            <w:tcMar>
              <w:top w:w="15" w:type="dxa"/>
              <w:left w:w="108" w:type="dxa"/>
              <w:bottom w:w="0" w:type="dxa"/>
              <w:right w:w="108" w:type="dxa"/>
            </w:tcMar>
            <w:vAlign w:val="center"/>
          </w:tcPr>
          <w:p w14:paraId="3B5B3629" w14:textId="0F42031B" w:rsidR="004A7DD9" w:rsidRPr="00F551BD" w:rsidRDefault="004A7DD9" w:rsidP="008B783E">
            <w:pPr>
              <w:pBdr>
                <w:top w:val="nil"/>
                <w:left w:val="nil"/>
                <w:bottom w:val="nil"/>
                <w:right w:val="nil"/>
                <w:between w:val="nil"/>
              </w:pBdr>
              <w:tabs>
                <w:tab w:val="left" w:pos="567"/>
                <w:tab w:val="left" w:pos="1134"/>
                <w:tab w:val="left" w:pos="4369"/>
              </w:tabs>
              <w:spacing w:line="252" w:lineRule="auto"/>
              <w:ind w:left="42" w:right="134"/>
              <w:jc w:val="center"/>
              <w:rPr>
                <w:rFonts w:ascii="Arial Narrow" w:hAnsi="Arial Narrow" w:cs="Arial"/>
                <w:sz w:val="20"/>
                <w:szCs w:val="20"/>
              </w:rPr>
            </w:pPr>
            <w:r w:rsidRPr="00F551BD">
              <w:rPr>
                <w:rFonts w:ascii="Arial Narrow" w:hAnsi="Arial Narrow" w:cs="Arial"/>
                <w:color w:val="000000"/>
                <w:sz w:val="20"/>
                <w:szCs w:val="20"/>
              </w:rPr>
              <w:t xml:space="preserve">VALIDADE DA PROPOSTA DE </w:t>
            </w:r>
            <w:r w:rsidRPr="00F551BD">
              <w:rPr>
                <w:rFonts w:ascii="Arial Narrow" w:hAnsi="Arial Narrow" w:cs="Arial"/>
                <w:b/>
                <w:color w:val="000000"/>
                <w:sz w:val="20"/>
                <w:szCs w:val="20"/>
              </w:rPr>
              <w:t>60 (SESSENTA) DIAS</w:t>
            </w:r>
          </w:p>
        </w:tc>
        <w:tc>
          <w:tcPr>
            <w:tcW w:w="2572" w:type="pct"/>
            <w:gridSpan w:val="7"/>
            <w:tcBorders>
              <w:top w:val="single" w:sz="4" w:space="0" w:color="000000"/>
              <w:left w:val="single" w:sz="4" w:space="0" w:color="000000"/>
              <w:bottom w:val="single" w:sz="4" w:space="0" w:color="000000"/>
              <w:right w:val="single" w:sz="4" w:space="0" w:color="000000"/>
            </w:tcBorders>
            <w:vAlign w:val="center"/>
          </w:tcPr>
          <w:p w14:paraId="2FBA4BB4" w14:textId="77777777" w:rsidR="000B7AA9" w:rsidRDefault="004A7DD9" w:rsidP="000B7AA9">
            <w:pPr>
              <w:pBdr>
                <w:top w:val="nil"/>
                <w:left w:val="nil"/>
                <w:bottom w:val="nil"/>
                <w:right w:val="nil"/>
                <w:between w:val="nil"/>
              </w:pBdr>
              <w:spacing w:line="252" w:lineRule="auto"/>
              <w:ind w:left="-61"/>
              <w:jc w:val="both"/>
              <w:rPr>
                <w:rFonts w:ascii="Arial Narrow" w:hAnsi="Arial Narrow" w:cs="Arial"/>
                <w:color w:val="000000"/>
                <w:sz w:val="20"/>
                <w:szCs w:val="20"/>
              </w:rPr>
            </w:pPr>
            <w:r w:rsidRPr="00F551BD">
              <w:rPr>
                <w:rFonts w:ascii="Arial Narrow" w:hAnsi="Arial Narrow" w:cs="Arial"/>
                <w:color w:val="000000"/>
                <w:sz w:val="20"/>
                <w:szCs w:val="20"/>
              </w:rPr>
              <w:t xml:space="preserve"> Os Produtos deverão ser entregues </w:t>
            </w:r>
            <w:r w:rsidR="000B7AA9">
              <w:rPr>
                <w:rFonts w:ascii="Arial Narrow" w:hAnsi="Arial Narrow" w:cs="Arial"/>
                <w:color w:val="000000"/>
                <w:sz w:val="20"/>
                <w:szCs w:val="20"/>
              </w:rPr>
              <w:t xml:space="preserve">no prazo máximo de 10 (dez) dias corridos, contados a partir do recebimento da Nota de Empenho ou documento similar. </w:t>
            </w:r>
          </w:p>
          <w:p w14:paraId="7D5E740D" w14:textId="6E2C2CA9" w:rsidR="004A7DD9" w:rsidRPr="00F551BD" w:rsidRDefault="004A7DD9" w:rsidP="000B7AA9">
            <w:pPr>
              <w:pBdr>
                <w:top w:val="nil"/>
                <w:left w:val="nil"/>
                <w:bottom w:val="nil"/>
                <w:right w:val="nil"/>
                <w:between w:val="nil"/>
              </w:pBdr>
              <w:spacing w:line="252" w:lineRule="auto"/>
              <w:ind w:left="-61"/>
              <w:jc w:val="both"/>
              <w:rPr>
                <w:rFonts w:ascii="Arial Narrow" w:hAnsi="Arial Narrow" w:cs="Arial"/>
                <w:color w:val="000000"/>
                <w:sz w:val="20"/>
                <w:szCs w:val="20"/>
              </w:rPr>
            </w:pPr>
            <w:r w:rsidRPr="00F551BD">
              <w:rPr>
                <w:rFonts w:ascii="Arial Narrow" w:hAnsi="Arial Narrow" w:cs="Arial"/>
                <w:color w:val="000000"/>
                <w:sz w:val="20"/>
                <w:szCs w:val="20"/>
              </w:rPr>
              <w:t xml:space="preserve">Entrega: </w:t>
            </w:r>
            <w:r w:rsidRPr="00F551BD">
              <w:rPr>
                <w:rFonts w:ascii="Arial Narrow" w:hAnsi="Arial Narrow" w:cs="Arial"/>
                <w:b/>
                <w:bCs/>
                <w:color w:val="000000"/>
                <w:sz w:val="20"/>
                <w:szCs w:val="20"/>
              </w:rPr>
              <w:t>PARCELADA</w:t>
            </w:r>
          </w:p>
        </w:tc>
      </w:tr>
      <w:tr w:rsidR="004A7DD9" w:rsidRPr="00F551BD" w14:paraId="20F93569" w14:textId="77777777" w:rsidTr="006600C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00" w:firstRow="0" w:lastRow="0" w:firstColumn="0" w:lastColumn="0" w:noHBand="0" w:noVBand="1"/>
        </w:tblPrEx>
        <w:trPr>
          <w:cantSplit/>
          <w:trHeight w:val="533"/>
        </w:trPr>
        <w:tc>
          <w:tcPr>
            <w:tcW w:w="2428" w:type="pct"/>
            <w:gridSpan w:val="2"/>
            <w:tcBorders>
              <w:top w:val="single" w:sz="4" w:space="0" w:color="000000"/>
              <w:left w:val="single" w:sz="4" w:space="0" w:color="000000"/>
              <w:bottom w:val="single" w:sz="4" w:space="0" w:color="000000"/>
              <w:right w:val="single" w:sz="4" w:space="0" w:color="000000"/>
            </w:tcBorders>
            <w:tcMar>
              <w:top w:w="15" w:type="dxa"/>
              <w:left w:w="108" w:type="dxa"/>
              <w:bottom w:w="0" w:type="dxa"/>
              <w:right w:w="108" w:type="dxa"/>
            </w:tcMar>
            <w:vAlign w:val="center"/>
          </w:tcPr>
          <w:p w14:paraId="6073BB88" w14:textId="5226E1A5" w:rsidR="004A7DD9" w:rsidRPr="00F551BD" w:rsidRDefault="004A7DD9" w:rsidP="008B783E">
            <w:pPr>
              <w:tabs>
                <w:tab w:val="left" w:pos="4369"/>
              </w:tabs>
              <w:ind w:left="42" w:right="134"/>
              <w:jc w:val="center"/>
              <w:rPr>
                <w:rFonts w:ascii="Arial Narrow" w:hAnsi="Arial Narrow"/>
                <w:bCs/>
                <w:sz w:val="20"/>
                <w:szCs w:val="20"/>
              </w:rPr>
            </w:pPr>
            <w:r w:rsidRPr="00F551BD">
              <w:rPr>
                <w:rFonts w:ascii="Arial Narrow" w:hAnsi="Arial Narrow" w:cs="Arial"/>
                <w:bCs/>
                <w:color w:val="000000"/>
                <w:sz w:val="20"/>
                <w:szCs w:val="20"/>
              </w:rPr>
              <w:t>BRASILÂNDIA / MS,</w:t>
            </w:r>
            <w:r w:rsidRPr="00F551BD">
              <w:rPr>
                <w:rFonts w:ascii="Arial Narrow" w:hAnsi="Arial Narrow" w:cs="Arial"/>
                <w:color w:val="000000"/>
                <w:sz w:val="20"/>
                <w:szCs w:val="20"/>
              </w:rPr>
              <w:t xml:space="preserve"> XXX DE XXXXXX DE 202</w:t>
            </w:r>
            <w:r>
              <w:rPr>
                <w:rFonts w:ascii="Arial Narrow" w:hAnsi="Arial Narrow" w:cs="Arial"/>
                <w:color w:val="000000"/>
                <w:sz w:val="20"/>
                <w:szCs w:val="20"/>
              </w:rPr>
              <w:t>6</w:t>
            </w:r>
          </w:p>
        </w:tc>
        <w:tc>
          <w:tcPr>
            <w:tcW w:w="2572" w:type="pct"/>
            <w:gridSpan w:val="7"/>
            <w:tcBorders>
              <w:top w:val="single" w:sz="4" w:space="0" w:color="000000"/>
              <w:left w:val="nil"/>
              <w:bottom w:val="single" w:sz="4" w:space="0" w:color="000000"/>
              <w:right w:val="single" w:sz="4" w:space="0" w:color="000000"/>
            </w:tcBorders>
          </w:tcPr>
          <w:p w14:paraId="52EE2945" w14:textId="77777777" w:rsidR="004A7DD9" w:rsidRPr="00F551BD" w:rsidRDefault="004A7DD9" w:rsidP="008B783E">
            <w:pPr>
              <w:tabs>
                <w:tab w:val="left" w:pos="4369"/>
              </w:tabs>
              <w:ind w:left="42" w:right="134"/>
              <w:jc w:val="both"/>
              <w:rPr>
                <w:rFonts w:ascii="Arial Narrow" w:hAnsi="Arial Narrow" w:cs="Arial"/>
                <w:color w:val="000000"/>
                <w:sz w:val="20"/>
                <w:szCs w:val="20"/>
              </w:rPr>
            </w:pPr>
          </w:p>
          <w:p w14:paraId="6E71DAC2" w14:textId="77777777" w:rsidR="004A7DD9" w:rsidRPr="00F551BD" w:rsidRDefault="004A7DD9" w:rsidP="008B783E">
            <w:pPr>
              <w:tabs>
                <w:tab w:val="left" w:pos="4369"/>
              </w:tabs>
              <w:ind w:left="42" w:right="134"/>
              <w:jc w:val="center"/>
              <w:rPr>
                <w:rFonts w:ascii="Arial Narrow" w:hAnsi="Arial Narrow" w:cs="Arial"/>
                <w:color w:val="000000"/>
                <w:sz w:val="20"/>
                <w:szCs w:val="20"/>
              </w:rPr>
            </w:pPr>
            <w:r w:rsidRPr="00F551BD">
              <w:rPr>
                <w:rFonts w:ascii="Arial Narrow" w:hAnsi="Arial Narrow" w:cs="Arial"/>
                <w:color w:val="000000"/>
                <w:sz w:val="20"/>
                <w:szCs w:val="20"/>
              </w:rPr>
              <w:t>Nome Função na Empresa</w:t>
            </w:r>
          </w:p>
          <w:p w14:paraId="20E23432" w14:textId="77777777" w:rsidR="004A7DD9" w:rsidRPr="00F551BD" w:rsidRDefault="004A7DD9" w:rsidP="008B783E">
            <w:pPr>
              <w:tabs>
                <w:tab w:val="left" w:pos="4369"/>
              </w:tabs>
              <w:ind w:left="42" w:right="134"/>
              <w:jc w:val="center"/>
              <w:rPr>
                <w:rFonts w:ascii="Arial Narrow" w:hAnsi="Arial Narrow"/>
                <w:bCs/>
                <w:i/>
                <w:sz w:val="20"/>
                <w:szCs w:val="20"/>
              </w:rPr>
            </w:pPr>
            <w:r w:rsidRPr="00F551BD">
              <w:rPr>
                <w:rFonts w:ascii="Arial Narrow" w:hAnsi="Arial Narrow" w:cs="Arial"/>
                <w:i/>
                <w:color w:val="000000"/>
                <w:sz w:val="20"/>
                <w:szCs w:val="20"/>
              </w:rPr>
              <w:t>Assinatura do Representante Legal</w:t>
            </w:r>
          </w:p>
        </w:tc>
      </w:tr>
    </w:tbl>
    <w:p w14:paraId="5C02DB82" w14:textId="77777777" w:rsidR="00885BEB" w:rsidRDefault="00885BEB" w:rsidP="008B783E">
      <w:pPr>
        <w:pStyle w:val="Ttulo1"/>
        <w:spacing w:before="1" w:line="252" w:lineRule="auto"/>
        <w:ind w:left="42" w:right="134"/>
        <w:jc w:val="both"/>
        <w:rPr>
          <w:rFonts w:ascii="Arial Narrow" w:hAnsi="Arial Narrow"/>
        </w:rPr>
      </w:pPr>
    </w:p>
    <w:p w14:paraId="1382CF6B" w14:textId="666C18DE" w:rsidR="002D3B25" w:rsidRPr="00E303F7" w:rsidRDefault="002D3B25" w:rsidP="008B783E">
      <w:pPr>
        <w:pStyle w:val="Ttulo1"/>
        <w:spacing w:before="1" w:line="252" w:lineRule="auto"/>
        <w:ind w:left="42" w:right="134"/>
        <w:jc w:val="both"/>
        <w:rPr>
          <w:rFonts w:ascii="Arial Narrow" w:hAnsi="Arial Narrow"/>
        </w:rPr>
      </w:pPr>
      <w:r w:rsidRPr="00E303F7">
        <w:rPr>
          <w:rFonts w:ascii="Arial Narrow" w:hAnsi="Arial Narrow"/>
        </w:rPr>
        <w:t>OBSERVAÇÕES:</w:t>
      </w:r>
    </w:p>
    <w:p w14:paraId="1C5C0048" w14:textId="77777777" w:rsidR="002D3B25" w:rsidRPr="00E303F7" w:rsidRDefault="002D3B25" w:rsidP="008B783E">
      <w:pPr>
        <w:pStyle w:val="PargrafodaLista"/>
        <w:numPr>
          <w:ilvl w:val="0"/>
          <w:numId w:val="24"/>
        </w:numPr>
        <w:pBdr>
          <w:top w:val="nil"/>
          <w:left w:val="nil"/>
          <w:bottom w:val="nil"/>
          <w:right w:val="nil"/>
          <w:between w:val="nil"/>
        </w:pBdr>
        <w:tabs>
          <w:tab w:val="left" w:pos="567"/>
        </w:tabs>
        <w:spacing w:before="2" w:line="252" w:lineRule="auto"/>
        <w:ind w:left="42" w:right="134" w:hanging="11"/>
        <w:rPr>
          <w:rFonts w:ascii="Arial Narrow" w:hAnsi="Arial Narrow" w:cs="Arial"/>
          <w:i/>
        </w:rPr>
      </w:pPr>
      <w:r w:rsidRPr="00E303F7">
        <w:rPr>
          <w:rFonts w:ascii="Arial Narrow" w:eastAsia="Arial" w:hAnsi="Arial Narrow" w:cs="Arial"/>
          <w:b/>
          <w:i/>
          <w:color w:val="000000"/>
        </w:rPr>
        <w:t>INDICAR NA PROPOSTA OS SEGUINTES ITENS</w:t>
      </w:r>
      <w:r w:rsidRPr="00E303F7">
        <w:rPr>
          <w:rFonts w:ascii="Arial Narrow" w:hAnsi="Arial Narrow"/>
          <w:b/>
          <w:i/>
          <w:color w:val="000000"/>
        </w:rPr>
        <w:t>:</w:t>
      </w:r>
      <w:r w:rsidRPr="00E303F7">
        <w:rPr>
          <w:rFonts w:ascii="Arial Narrow" w:hAnsi="Arial Narrow" w:cs="Arial"/>
          <w:i/>
          <w:color w:val="000000"/>
        </w:rPr>
        <w:t xml:space="preserve"> Razão social da Proponente; Endereço completo (rua/avenida, número, bairro, cidade, CEP, (UF),Telefone e endereço eletrônico (e-mail), Nome para contato, Banco, número da conta corrente e da Agência no qual serão depositados os pagamentos se a Licitante se sagrar vencedora do certame.</w:t>
      </w:r>
    </w:p>
    <w:p w14:paraId="10839DC8" w14:textId="77777777" w:rsidR="002D3B25" w:rsidRPr="00E303F7" w:rsidRDefault="002D3B25" w:rsidP="008B783E">
      <w:pPr>
        <w:pStyle w:val="Ttulo1"/>
        <w:numPr>
          <w:ilvl w:val="0"/>
          <w:numId w:val="24"/>
        </w:numPr>
        <w:tabs>
          <w:tab w:val="left" w:pos="567"/>
          <w:tab w:val="left" w:pos="878"/>
        </w:tabs>
        <w:ind w:left="42" w:right="134" w:hanging="11"/>
        <w:jc w:val="both"/>
        <w:rPr>
          <w:rFonts w:ascii="Arial Narrow" w:hAnsi="Arial Narrow"/>
          <w:b w:val="0"/>
          <w:i/>
        </w:rPr>
      </w:pPr>
      <w:r w:rsidRPr="00E303F7">
        <w:rPr>
          <w:rFonts w:ascii="Arial Narrow" w:hAnsi="Arial Narrow"/>
          <w:b w:val="0"/>
          <w:i/>
          <w:color w:val="000000"/>
        </w:rPr>
        <w:t xml:space="preserve">O item da proposta deverá obedecer estritamente aos itens constantes do Edital. </w:t>
      </w:r>
      <w:r w:rsidRPr="00E303F7">
        <w:rPr>
          <w:rFonts w:ascii="Arial Narrow" w:hAnsi="Arial Narrow"/>
          <w:b w:val="0"/>
          <w:i/>
        </w:rPr>
        <w:t xml:space="preserve">Ser apresentada no modelo fornecido pelo presente edital ou segundo seu modelo próprio, obedecendo estritamente a PLANILHA FORNECIDA. </w:t>
      </w:r>
    </w:p>
    <w:p w14:paraId="5BE8624B" w14:textId="77777777" w:rsidR="006A387A" w:rsidRDefault="006A387A" w:rsidP="008B783E">
      <w:pPr>
        <w:pStyle w:val="Ttulo1"/>
        <w:tabs>
          <w:tab w:val="left" w:pos="9072"/>
        </w:tabs>
        <w:spacing w:before="94" w:line="252" w:lineRule="auto"/>
        <w:ind w:left="42" w:right="134"/>
        <w:jc w:val="center"/>
        <w:rPr>
          <w:rFonts w:ascii="Arial Narrow" w:hAnsi="Arial Narrow"/>
          <w:sz w:val="24"/>
          <w:szCs w:val="24"/>
        </w:rPr>
      </w:pPr>
    </w:p>
    <w:p w14:paraId="5DDA1860" w14:textId="77777777" w:rsidR="006A387A" w:rsidRDefault="006A387A" w:rsidP="0003248C">
      <w:pPr>
        <w:pStyle w:val="Ttulo1"/>
        <w:tabs>
          <w:tab w:val="left" w:pos="9072"/>
        </w:tabs>
        <w:spacing w:before="94" w:line="252" w:lineRule="auto"/>
        <w:ind w:left="0" w:right="134"/>
        <w:rPr>
          <w:rFonts w:ascii="Arial Narrow" w:hAnsi="Arial Narrow"/>
          <w:sz w:val="24"/>
          <w:szCs w:val="24"/>
        </w:rPr>
      </w:pPr>
    </w:p>
    <w:p w14:paraId="6993BFDF" w14:textId="788F5DAE" w:rsidR="00147A4A" w:rsidRDefault="00147A4A" w:rsidP="008B783E">
      <w:pPr>
        <w:pStyle w:val="Ttulo1"/>
        <w:tabs>
          <w:tab w:val="left" w:pos="9072"/>
        </w:tabs>
        <w:spacing w:before="94" w:line="252" w:lineRule="auto"/>
        <w:ind w:left="42" w:right="134"/>
        <w:jc w:val="center"/>
        <w:rPr>
          <w:rFonts w:ascii="Arial Narrow" w:hAnsi="Arial Narrow"/>
          <w:sz w:val="24"/>
          <w:szCs w:val="24"/>
        </w:rPr>
      </w:pPr>
      <w:r w:rsidRPr="003D2C06">
        <w:rPr>
          <w:rFonts w:ascii="Arial Narrow" w:hAnsi="Arial Narrow"/>
          <w:sz w:val="24"/>
          <w:szCs w:val="24"/>
        </w:rPr>
        <w:t>ANEXO III</w:t>
      </w:r>
    </w:p>
    <w:p w14:paraId="6434C598" w14:textId="77777777" w:rsidR="00147A4A" w:rsidRPr="003D2C06" w:rsidRDefault="00147A4A" w:rsidP="008B783E">
      <w:pPr>
        <w:pStyle w:val="Ttulo1"/>
        <w:tabs>
          <w:tab w:val="left" w:pos="9072"/>
        </w:tabs>
        <w:spacing w:before="94" w:line="252" w:lineRule="auto"/>
        <w:ind w:left="42" w:right="134"/>
        <w:jc w:val="center"/>
        <w:rPr>
          <w:rFonts w:ascii="Arial Narrow" w:hAnsi="Arial Narrow"/>
          <w:sz w:val="24"/>
          <w:szCs w:val="24"/>
        </w:rPr>
      </w:pPr>
      <w:r w:rsidRPr="003D2C06">
        <w:rPr>
          <w:rFonts w:ascii="Arial Narrow" w:hAnsi="Arial Narrow"/>
          <w:sz w:val="24"/>
          <w:szCs w:val="24"/>
        </w:rPr>
        <w:t>DECLARAÇÃO DE CONCORDÂNCIA COM AS CONDIÇÕES DO EDITAL/PROPOSTAS DE PREÇO/HABILITAÇÃO</w:t>
      </w:r>
    </w:p>
    <w:p w14:paraId="578D5486" w14:textId="4154C330" w:rsidR="00147A4A" w:rsidRPr="002D3B25" w:rsidRDefault="00147A4A" w:rsidP="008B783E">
      <w:pPr>
        <w:pStyle w:val="Ttulo1"/>
        <w:spacing w:before="94"/>
        <w:ind w:left="42" w:right="134"/>
        <w:jc w:val="center"/>
        <w:rPr>
          <w:rFonts w:ascii="Arial Narrow" w:hAnsi="Arial Narrow"/>
          <w:sz w:val="24"/>
          <w:szCs w:val="24"/>
        </w:rPr>
      </w:pPr>
      <w:r w:rsidRPr="002D3B25">
        <w:rPr>
          <w:rFonts w:ascii="Arial Narrow" w:hAnsi="Arial Narrow"/>
          <w:sz w:val="24"/>
          <w:szCs w:val="24"/>
          <w:highlight w:val="yellow"/>
        </w:rPr>
        <w:t xml:space="preserve">PREGÃO PRESENCIAL Nº </w:t>
      </w:r>
      <w:r w:rsidR="00BA6A9B">
        <w:rPr>
          <w:rFonts w:ascii="Arial Narrow" w:hAnsi="Arial Narrow"/>
          <w:sz w:val="24"/>
          <w:szCs w:val="24"/>
          <w:highlight w:val="yellow"/>
        </w:rPr>
        <w:t>0</w:t>
      </w:r>
      <w:r w:rsidR="0003248C">
        <w:rPr>
          <w:rFonts w:ascii="Arial Narrow" w:hAnsi="Arial Narrow"/>
          <w:sz w:val="24"/>
          <w:szCs w:val="24"/>
          <w:highlight w:val="yellow"/>
        </w:rPr>
        <w:t>13</w:t>
      </w:r>
      <w:r w:rsidRPr="002D3B25">
        <w:rPr>
          <w:rFonts w:ascii="Arial Narrow" w:hAnsi="Arial Narrow"/>
          <w:sz w:val="24"/>
          <w:szCs w:val="24"/>
          <w:highlight w:val="yellow"/>
        </w:rPr>
        <w:t>/202</w:t>
      </w:r>
      <w:r w:rsidR="00885BEB">
        <w:rPr>
          <w:rFonts w:ascii="Arial Narrow" w:hAnsi="Arial Narrow"/>
          <w:sz w:val="24"/>
          <w:szCs w:val="24"/>
          <w:highlight w:val="yellow"/>
        </w:rPr>
        <w:t>6</w:t>
      </w:r>
    </w:p>
    <w:p w14:paraId="63F07FA1" w14:textId="77777777" w:rsidR="00147A4A" w:rsidRPr="002D3B25" w:rsidRDefault="00147A4A" w:rsidP="008B783E">
      <w:pPr>
        <w:pStyle w:val="Ttulo1"/>
        <w:spacing w:before="93"/>
        <w:ind w:left="42" w:right="134"/>
        <w:jc w:val="both"/>
        <w:rPr>
          <w:rFonts w:ascii="Arial Narrow" w:hAnsi="Arial Narrow"/>
          <w:sz w:val="24"/>
          <w:szCs w:val="24"/>
        </w:rPr>
      </w:pPr>
    </w:p>
    <w:p w14:paraId="1C5D335C" w14:textId="77777777" w:rsidR="00147A4A" w:rsidRPr="002D3B25" w:rsidRDefault="00147A4A" w:rsidP="008B783E">
      <w:pPr>
        <w:pStyle w:val="Ttulo1"/>
        <w:spacing w:before="93"/>
        <w:ind w:left="42" w:right="134"/>
        <w:jc w:val="both"/>
        <w:rPr>
          <w:rFonts w:ascii="Arial Narrow" w:hAnsi="Arial Narrow"/>
          <w:b w:val="0"/>
          <w:sz w:val="24"/>
          <w:szCs w:val="24"/>
        </w:rPr>
      </w:pPr>
    </w:p>
    <w:p w14:paraId="3E880B2B" w14:textId="24DE2D66" w:rsidR="00147A4A" w:rsidRPr="003D2C06" w:rsidRDefault="00147A4A" w:rsidP="008B783E">
      <w:pPr>
        <w:pBdr>
          <w:top w:val="nil"/>
          <w:left w:val="nil"/>
          <w:bottom w:val="nil"/>
          <w:right w:val="nil"/>
          <w:between w:val="nil"/>
        </w:pBdr>
        <w:ind w:left="42" w:right="134" w:firstLine="1134"/>
        <w:jc w:val="both"/>
        <w:rPr>
          <w:rFonts w:ascii="Arial Narrow" w:hAnsi="Arial Narrow" w:cs="Arial"/>
          <w:color w:val="000000"/>
          <w:sz w:val="24"/>
          <w:szCs w:val="24"/>
        </w:rPr>
      </w:pPr>
      <w:r w:rsidRPr="002D3B25">
        <w:rPr>
          <w:rFonts w:ascii="Arial Narrow" w:hAnsi="Arial Narrow" w:cs="Arial"/>
          <w:sz w:val="24"/>
          <w:szCs w:val="24"/>
        </w:rPr>
        <w:t>A Empresa [</w:t>
      </w:r>
      <w:r w:rsidRPr="002D3B25">
        <w:rPr>
          <w:rFonts w:ascii="Arial Narrow" w:hAnsi="Arial Narrow" w:cs="Arial"/>
          <w:sz w:val="24"/>
          <w:szCs w:val="24"/>
          <w:highlight w:val="yellow"/>
        </w:rPr>
        <w:t>XXXXXXXXXXXXX], inscrita no CNPJ sob o n.º [XX.XXX.XXX/XXXX-XX], com sede na [XXXXXXXXXXXXXXXXXXXXXXXXXXXXXXXXX], por intermédio do seu representante legal o(a) Sr(a) [XXXXXXXXXXXXXX], portador(a) do Documento de Identidade n.º [XXXXXXXXXXXXXXX], órgão emissor [XXXXXXX] e do CPF n.º [XXXXXXXXXXXXXXX]</w:t>
      </w:r>
      <w:r w:rsidRPr="002D3B25">
        <w:rPr>
          <w:rFonts w:ascii="Arial Narrow" w:hAnsi="Arial Narrow"/>
          <w:sz w:val="24"/>
          <w:szCs w:val="24"/>
        </w:rPr>
        <w:t xml:space="preserve">, </w:t>
      </w:r>
      <w:r w:rsidRPr="002D3B25">
        <w:rPr>
          <w:rFonts w:ascii="Arial Narrow" w:hAnsi="Arial Narrow"/>
          <w:b/>
          <w:sz w:val="24"/>
          <w:szCs w:val="24"/>
        </w:rPr>
        <w:t>DECLARA</w:t>
      </w:r>
      <w:r w:rsidRPr="002D3B25">
        <w:rPr>
          <w:rFonts w:ascii="Arial Narrow" w:hAnsi="Arial Narrow"/>
          <w:sz w:val="24"/>
          <w:szCs w:val="24"/>
        </w:rPr>
        <w:t xml:space="preserve">, sob as penas da lei, que está ciente e concorda com as condições contidas no edital e seus anexos, do </w:t>
      </w:r>
      <w:r w:rsidRPr="002D3B25">
        <w:rPr>
          <w:rFonts w:ascii="Arial Narrow" w:hAnsi="Arial Narrow"/>
          <w:b/>
          <w:sz w:val="24"/>
          <w:szCs w:val="24"/>
          <w:highlight w:val="yellow"/>
        </w:rPr>
        <w:t xml:space="preserve">Pregão Presencial n. </w:t>
      </w:r>
      <w:r w:rsidR="00BA6A9B">
        <w:rPr>
          <w:rFonts w:ascii="Arial Narrow" w:hAnsi="Arial Narrow"/>
          <w:b/>
          <w:sz w:val="24"/>
          <w:szCs w:val="24"/>
          <w:highlight w:val="yellow"/>
        </w:rPr>
        <w:t>0</w:t>
      </w:r>
      <w:r w:rsidR="0003248C">
        <w:rPr>
          <w:rFonts w:ascii="Arial Narrow" w:hAnsi="Arial Narrow"/>
          <w:b/>
          <w:sz w:val="24"/>
          <w:szCs w:val="24"/>
          <w:highlight w:val="yellow"/>
        </w:rPr>
        <w:t>13</w:t>
      </w:r>
      <w:r w:rsidRPr="002D3B25">
        <w:rPr>
          <w:rFonts w:ascii="Arial Narrow" w:hAnsi="Arial Narrow"/>
          <w:b/>
          <w:sz w:val="24"/>
          <w:szCs w:val="24"/>
          <w:highlight w:val="yellow"/>
        </w:rPr>
        <w:t>/202</w:t>
      </w:r>
      <w:r w:rsidR="00885BEB">
        <w:rPr>
          <w:rFonts w:ascii="Arial Narrow" w:hAnsi="Arial Narrow"/>
          <w:b/>
          <w:sz w:val="24"/>
          <w:szCs w:val="24"/>
          <w:highlight w:val="yellow"/>
        </w:rPr>
        <w:t>6</w:t>
      </w:r>
      <w:r w:rsidRPr="002D3B25">
        <w:rPr>
          <w:rFonts w:ascii="Arial Narrow" w:hAnsi="Arial Narrow"/>
          <w:sz w:val="24"/>
          <w:szCs w:val="24"/>
        </w:rPr>
        <w:t>, bem</w:t>
      </w:r>
      <w:r w:rsidRPr="003D2C06">
        <w:rPr>
          <w:rFonts w:ascii="Arial Narrow" w:hAnsi="Arial Narrow"/>
          <w:sz w:val="24"/>
          <w:szCs w:val="24"/>
        </w:rPr>
        <w:t xml:space="preserve">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 </w:t>
      </w:r>
      <w:r w:rsidRPr="003D2C06">
        <w:rPr>
          <w:rFonts w:ascii="Arial Narrow" w:hAnsi="Arial Narrow" w:cs="Arial"/>
          <w:color w:val="000000"/>
          <w:sz w:val="24"/>
          <w:szCs w:val="24"/>
        </w:rPr>
        <w:t>respondendo pela veracidade das informações prestadas, na forma da lei, e que, até a presente data, inexistem fatos impeditivos para sua habilitação, ciente da obrigatoriedade de declarar ocorrências posteriores, conforme disposto no inciso I do art. 63º da Lei n.º 14.133, de 1 de abril de 2021.</w:t>
      </w:r>
    </w:p>
    <w:p w14:paraId="042133B0" w14:textId="77777777" w:rsidR="00147A4A" w:rsidRPr="003D2C06" w:rsidRDefault="00147A4A" w:rsidP="008B783E">
      <w:pPr>
        <w:pBdr>
          <w:top w:val="nil"/>
          <w:left w:val="nil"/>
          <w:bottom w:val="nil"/>
          <w:right w:val="nil"/>
          <w:between w:val="nil"/>
        </w:pBdr>
        <w:spacing w:before="11"/>
        <w:ind w:left="42" w:right="134"/>
        <w:jc w:val="both"/>
        <w:rPr>
          <w:rFonts w:ascii="Arial Narrow" w:hAnsi="Arial Narrow" w:cs="Arial"/>
          <w:color w:val="000000"/>
          <w:sz w:val="24"/>
          <w:szCs w:val="24"/>
        </w:rPr>
      </w:pPr>
    </w:p>
    <w:p w14:paraId="08C889DC" w14:textId="5FB8ADC6" w:rsidR="00147A4A" w:rsidRPr="003D2C06" w:rsidRDefault="00147A4A" w:rsidP="008B783E">
      <w:pPr>
        <w:pStyle w:val="Ttulo1"/>
        <w:spacing w:before="93"/>
        <w:ind w:left="42" w:right="134"/>
        <w:jc w:val="both"/>
        <w:rPr>
          <w:rFonts w:ascii="Arial Narrow" w:hAnsi="Arial Narrow"/>
          <w:b w:val="0"/>
          <w:sz w:val="24"/>
          <w:szCs w:val="24"/>
        </w:rPr>
      </w:pPr>
    </w:p>
    <w:p w14:paraId="105D62C4" w14:textId="55F17565" w:rsidR="00147A4A" w:rsidRPr="003D2C06" w:rsidRDefault="00147A4A" w:rsidP="008B783E">
      <w:pPr>
        <w:pStyle w:val="Ttulo1"/>
        <w:spacing w:before="93"/>
        <w:ind w:left="42" w:right="134"/>
        <w:jc w:val="both"/>
        <w:rPr>
          <w:rFonts w:ascii="Arial Narrow" w:hAnsi="Arial Narrow"/>
          <w:b w:val="0"/>
          <w:sz w:val="24"/>
          <w:szCs w:val="24"/>
        </w:rPr>
      </w:pPr>
      <w:r>
        <w:rPr>
          <w:rFonts w:ascii="Arial Narrow" w:hAnsi="Arial Narrow"/>
          <w:b w:val="0"/>
          <w:sz w:val="24"/>
          <w:szCs w:val="24"/>
        </w:rPr>
        <w:t>L</w:t>
      </w:r>
      <w:r w:rsidRPr="003D2C06">
        <w:rPr>
          <w:rFonts w:ascii="Arial Narrow" w:hAnsi="Arial Narrow"/>
          <w:b w:val="0"/>
          <w:sz w:val="24"/>
          <w:szCs w:val="24"/>
        </w:rPr>
        <w:t>ocal</w:t>
      </w:r>
      <w:r w:rsidR="0069608F">
        <w:rPr>
          <w:rFonts w:ascii="Arial Narrow" w:hAnsi="Arial Narrow"/>
          <w:b w:val="0"/>
          <w:sz w:val="24"/>
          <w:szCs w:val="24"/>
        </w:rPr>
        <w:t xml:space="preserve"> </w:t>
      </w:r>
      <w:r>
        <w:rPr>
          <w:rFonts w:ascii="Arial Narrow" w:hAnsi="Arial Narrow"/>
          <w:b w:val="0"/>
          <w:sz w:val="24"/>
          <w:szCs w:val="24"/>
        </w:rPr>
        <w:t>e</w:t>
      </w:r>
      <w:r w:rsidR="0069608F">
        <w:rPr>
          <w:rFonts w:ascii="Arial Narrow" w:hAnsi="Arial Narrow"/>
          <w:b w:val="0"/>
          <w:sz w:val="24"/>
          <w:szCs w:val="24"/>
        </w:rPr>
        <w:t xml:space="preserve"> </w:t>
      </w:r>
      <w:r>
        <w:rPr>
          <w:rFonts w:ascii="Arial Narrow" w:hAnsi="Arial Narrow"/>
          <w:b w:val="0"/>
          <w:sz w:val="24"/>
          <w:szCs w:val="24"/>
        </w:rPr>
        <w:t>Data</w:t>
      </w:r>
      <w:r w:rsidRPr="003D2C06">
        <w:rPr>
          <w:rFonts w:ascii="Arial Narrow" w:hAnsi="Arial Narrow"/>
          <w:b w:val="0"/>
          <w:sz w:val="24"/>
          <w:szCs w:val="24"/>
        </w:rPr>
        <w:t xml:space="preserve">. </w:t>
      </w:r>
    </w:p>
    <w:p w14:paraId="69A2A243" w14:textId="77777777" w:rsidR="00147A4A" w:rsidRPr="003D2C06" w:rsidRDefault="00147A4A" w:rsidP="008B783E">
      <w:pPr>
        <w:pStyle w:val="Ttulo1"/>
        <w:spacing w:before="93"/>
        <w:ind w:left="42" w:right="134"/>
        <w:jc w:val="both"/>
        <w:rPr>
          <w:rFonts w:ascii="Arial Narrow" w:hAnsi="Arial Narrow"/>
          <w:b w:val="0"/>
          <w:sz w:val="24"/>
          <w:szCs w:val="24"/>
        </w:rPr>
      </w:pPr>
      <w:r w:rsidRPr="003D2C06">
        <w:rPr>
          <w:rFonts w:ascii="Arial Narrow" w:hAnsi="Arial Narrow"/>
          <w:b w:val="0"/>
          <w:sz w:val="24"/>
          <w:szCs w:val="24"/>
        </w:rPr>
        <w:t xml:space="preserve">___/___/_____ </w:t>
      </w:r>
    </w:p>
    <w:p w14:paraId="1F37D2DD" w14:textId="77777777" w:rsidR="00147A4A" w:rsidRPr="003D2C06" w:rsidRDefault="00147A4A" w:rsidP="008B783E">
      <w:pPr>
        <w:pStyle w:val="Ttulo1"/>
        <w:spacing w:before="93"/>
        <w:ind w:left="42" w:right="134"/>
        <w:jc w:val="both"/>
        <w:rPr>
          <w:rFonts w:ascii="Arial Narrow" w:hAnsi="Arial Narrow"/>
          <w:b w:val="0"/>
          <w:sz w:val="24"/>
          <w:szCs w:val="24"/>
        </w:rPr>
      </w:pPr>
    </w:p>
    <w:p w14:paraId="3BA118B0" w14:textId="77777777" w:rsidR="00147A4A" w:rsidRPr="003D2C06" w:rsidRDefault="00147A4A" w:rsidP="008B783E">
      <w:pPr>
        <w:pStyle w:val="Ttulo1"/>
        <w:spacing w:before="93"/>
        <w:ind w:left="42" w:right="134"/>
        <w:jc w:val="both"/>
        <w:rPr>
          <w:rFonts w:ascii="Arial Narrow" w:hAnsi="Arial Narrow"/>
          <w:b w:val="0"/>
          <w:sz w:val="24"/>
          <w:szCs w:val="24"/>
        </w:rPr>
      </w:pPr>
    </w:p>
    <w:p w14:paraId="2E3CFED1" w14:textId="77777777" w:rsidR="00147A4A" w:rsidRPr="003D2C06" w:rsidRDefault="00147A4A" w:rsidP="008B783E">
      <w:pPr>
        <w:pStyle w:val="Ttulo1"/>
        <w:spacing w:before="93"/>
        <w:ind w:left="42" w:right="134"/>
        <w:jc w:val="both"/>
        <w:rPr>
          <w:rFonts w:ascii="Arial Narrow" w:hAnsi="Arial Narrow"/>
          <w:b w:val="0"/>
          <w:sz w:val="24"/>
          <w:szCs w:val="24"/>
        </w:rPr>
      </w:pPr>
    </w:p>
    <w:p w14:paraId="75085A76" w14:textId="77777777" w:rsidR="00147A4A" w:rsidRPr="003D2C06" w:rsidRDefault="00147A4A" w:rsidP="008B783E">
      <w:pPr>
        <w:pStyle w:val="Ttulo1"/>
        <w:spacing w:before="93"/>
        <w:ind w:left="42" w:right="134"/>
        <w:jc w:val="both"/>
        <w:rPr>
          <w:rFonts w:ascii="Arial Narrow" w:hAnsi="Arial Narrow"/>
          <w:b w:val="0"/>
          <w:sz w:val="24"/>
          <w:szCs w:val="24"/>
        </w:rPr>
      </w:pPr>
    </w:p>
    <w:p w14:paraId="5C834618" w14:textId="77777777" w:rsidR="00147A4A" w:rsidRPr="003D2C06" w:rsidRDefault="00147A4A" w:rsidP="008B783E">
      <w:pPr>
        <w:pStyle w:val="Ttulo1"/>
        <w:spacing w:before="93"/>
        <w:ind w:left="42" w:right="134"/>
        <w:jc w:val="both"/>
        <w:rPr>
          <w:rFonts w:ascii="Arial Narrow" w:hAnsi="Arial Narrow"/>
          <w:b w:val="0"/>
          <w:sz w:val="24"/>
          <w:szCs w:val="24"/>
        </w:rPr>
      </w:pPr>
      <w:r w:rsidRPr="003D2C06">
        <w:rPr>
          <w:rFonts w:ascii="Arial Narrow" w:hAnsi="Arial Narrow"/>
          <w:b w:val="0"/>
          <w:sz w:val="24"/>
          <w:szCs w:val="24"/>
        </w:rPr>
        <w:t>____________________________</w:t>
      </w:r>
    </w:p>
    <w:p w14:paraId="3324EFD8" w14:textId="77777777" w:rsidR="00147A4A" w:rsidRDefault="00147A4A" w:rsidP="008B783E">
      <w:pPr>
        <w:pBdr>
          <w:top w:val="nil"/>
          <w:left w:val="nil"/>
          <w:bottom w:val="nil"/>
          <w:right w:val="nil"/>
          <w:between w:val="nil"/>
        </w:pBdr>
        <w:spacing w:line="252" w:lineRule="auto"/>
        <w:ind w:left="42" w:right="134"/>
        <w:rPr>
          <w:rFonts w:ascii="Arial Narrow" w:hAnsi="Arial Narrow" w:cs="Arial"/>
          <w:color w:val="000000"/>
          <w:sz w:val="24"/>
          <w:szCs w:val="24"/>
        </w:rPr>
      </w:pPr>
      <w:r w:rsidRPr="003D2C06">
        <w:rPr>
          <w:rFonts w:ascii="Arial Narrow" w:hAnsi="Arial Narrow" w:cs="Arial"/>
          <w:color w:val="000000"/>
          <w:sz w:val="24"/>
          <w:szCs w:val="24"/>
        </w:rPr>
        <w:t>Nome</w:t>
      </w:r>
      <w:r>
        <w:rPr>
          <w:rFonts w:ascii="Arial Narrow" w:hAnsi="Arial Narrow" w:cs="Arial"/>
          <w:color w:val="000000"/>
          <w:sz w:val="24"/>
          <w:szCs w:val="24"/>
        </w:rPr>
        <w:t xml:space="preserve"> Representante Legal</w:t>
      </w:r>
      <w:r w:rsidRPr="003D2C06">
        <w:rPr>
          <w:rFonts w:ascii="Arial Narrow" w:hAnsi="Arial Narrow" w:cs="Arial"/>
          <w:color w:val="000000"/>
          <w:sz w:val="24"/>
          <w:szCs w:val="24"/>
        </w:rPr>
        <w:t xml:space="preserve">, Função na Empresa </w:t>
      </w:r>
    </w:p>
    <w:p w14:paraId="2B12053D" w14:textId="77777777" w:rsidR="00147A4A" w:rsidRDefault="00147A4A" w:rsidP="008B783E">
      <w:pPr>
        <w:pBdr>
          <w:top w:val="nil"/>
          <w:left w:val="nil"/>
          <w:bottom w:val="nil"/>
          <w:right w:val="nil"/>
          <w:between w:val="nil"/>
        </w:pBdr>
        <w:spacing w:line="252" w:lineRule="auto"/>
        <w:ind w:left="42" w:right="134"/>
        <w:rPr>
          <w:rFonts w:ascii="Arial Narrow" w:hAnsi="Arial Narrow" w:cs="Arial"/>
          <w:color w:val="000000"/>
          <w:sz w:val="24"/>
          <w:szCs w:val="24"/>
        </w:rPr>
      </w:pPr>
      <w:r w:rsidRPr="003D2C06">
        <w:rPr>
          <w:rFonts w:ascii="Arial Narrow" w:hAnsi="Arial Narrow" w:cs="Arial"/>
          <w:color w:val="000000"/>
          <w:sz w:val="24"/>
          <w:szCs w:val="24"/>
        </w:rPr>
        <w:t>Assinatura do Representante Legal</w:t>
      </w:r>
    </w:p>
    <w:p w14:paraId="6D5FD1D8" w14:textId="77777777" w:rsidR="00147A4A" w:rsidRDefault="00147A4A" w:rsidP="008B783E">
      <w:pPr>
        <w:pBdr>
          <w:top w:val="nil"/>
          <w:left w:val="nil"/>
          <w:bottom w:val="nil"/>
          <w:right w:val="nil"/>
          <w:between w:val="nil"/>
        </w:pBdr>
        <w:spacing w:line="252" w:lineRule="auto"/>
        <w:ind w:left="42" w:right="134"/>
        <w:rPr>
          <w:rFonts w:ascii="Arial Narrow" w:hAnsi="Arial Narrow" w:cs="Arial"/>
          <w:color w:val="000000"/>
          <w:sz w:val="24"/>
          <w:szCs w:val="24"/>
        </w:rPr>
      </w:pPr>
    </w:p>
    <w:p w14:paraId="10023FC3" w14:textId="77777777" w:rsidR="00147A4A" w:rsidRPr="00780409" w:rsidRDefault="00147A4A" w:rsidP="008B783E">
      <w:pPr>
        <w:pBdr>
          <w:top w:val="nil"/>
          <w:left w:val="nil"/>
          <w:bottom w:val="nil"/>
          <w:right w:val="nil"/>
          <w:between w:val="nil"/>
        </w:pBdr>
        <w:spacing w:line="252" w:lineRule="auto"/>
        <w:ind w:left="42" w:right="134"/>
        <w:rPr>
          <w:rFonts w:ascii="Arial Narrow" w:hAnsi="Arial Narrow" w:cs="Arial"/>
          <w:b/>
          <w:color w:val="000000"/>
          <w:sz w:val="24"/>
          <w:szCs w:val="24"/>
        </w:rPr>
      </w:pPr>
      <w:r w:rsidRPr="00780409">
        <w:rPr>
          <w:rFonts w:ascii="Arial Narrow" w:hAnsi="Arial Narrow" w:cs="Arial"/>
          <w:b/>
          <w:color w:val="000000"/>
          <w:sz w:val="24"/>
          <w:szCs w:val="24"/>
        </w:rPr>
        <w:t>Carimbo CNPJ</w:t>
      </w:r>
    </w:p>
    <w:p w14:paraId="4154CBB8" w14:textId="77777777" w:rsidR="00147A4A" w:rsidRDefault="00147A4A" w:rsidP="008B783E">
      <w:pPr>
        <w:spacing w:line="320" w:lineRule="atLeast"/>
        <w:ind w:left="42" w:right="134"/>
        <w:jc w:val="both"/>
        <w:rPr>
          <w:rFonts w:ascii="Arial Narrow" w:hAnsi="Arial Narrow"/>
          <w:bCs/>
          <w:sz w:val="24"/>
          <w:szCs w:val="24"/>
        </w:rPr>
      </w:pPr>
    </w:p>
    <w:p w14:paraId="6D182E4E" w14:textId="77777777" w:rsidR="00147A4A" w:rsidRDefault="00147A4A" w:rsidP="008B783E">
      <w:pPr>
        <w:spacing w:line="320" w:lineRule="atLeast"/>
        <w:ind w:left="42" w:right="134"/>
        <w:jc w:val="both"/>
        <w:rPr>
          <w:rFonts w:ascii="Arial Narrow" w:hAnsi="Arial Narrow"/>
          <w:bCs/>
          <w:sz w:val="24"/>
          <w:szCs w:val="24"/>
        </w:rPr>
      </w:pPr>
    </w:p>
    <w:p w14:paraId="53B545B8" w14:textId="77777777" w:rsidR="00147A4A" w:rsidRDefault="00147A4A" w:rsidP="008B783E">
      <w:pPr>
        <w:spacing w:line="320" w:lineRule="atLeast"/>
        <w:ind w:left="42" w:right="134"/>
        <w:jc w:val="both"/>
        <w:rPr>
          <w:rFonts w:ascii="Arial Narrow" w:hAnsi="Arial Narrow"/>
          <w:bCs/>
          <w:sz w:val="24"/>
          <w:szCs w:val="24"/>
        </w:rPr>
      </w:pPr>
    </w:p>
    <w:p w14:paraId="6C408686" w14:textId="77777777" w:rsidR="00147A4A" w:rsidRDefault="00147A4A" w:rsidP="008B783E">
      <w:pPr>
        <w:spacing w:line="320" w:lineRule="atLeast"/>
        <w:ind w:left="42" w:right="134"/>
        <w:jc w:val="both"/>
        <w:rPr>
          <w:rFonts w:ascii="Arial Narrow" w:hAnsi="Arial Narrow"/>
          <w:bCs/>
          <w:sz w:val="24"/>
          <w:szCs w:val="24"/>
        </w:rPr>
      </w:pPr>
    </w:p>
    <w:p w14:paraId="0275A4FD" w14:textId="77777777" w:rsidR="00147A4A" w:rsidRDefault="00147A4A" w:rsidP="008B783E">
      <w:pPr>
        <w:spacing w:line="320" w:lineRule="atLeast"/>
        <w:ind w:left="42" w:right="134"/>
        <w:jc w:val="both"/>
        <w:rPr>
          <w:rFonts w:ascii="Arial Narrow" w:hAnsi="Arial Narrow"/>
          <w:bCs/>
          <w:sz w:val="24"/>
          <w:szCs w:val="24"/>
        </w:rPr>
      </w:pPr>
    </w:p>
    <w:p w14:paraId="76473D5F" w14:textId="77777777" w:rsidR="00147A4A" w:rsidRDefault="00147A4A" w:rsidP="008B783E">
      <w:pPr>
        <w:spacing w:line="320" w:lineRule="atLeast"/>
        <w:ind w:left="42" w:right="134"/>
        <w:jc w:val="both"/>
        <w:rPr>
          <w:rFonts w:ascii="Arial Narrow" w:hAnsi="Arial Narrow"/>
          <w:bCs/>
          <w:sz w:val="24"/>
          <w:szCs w:val="24"/>
        </w:rPr>
      </w:pPr>
    </w:p>
    <w:p w14:paraId="260A5FF3" w14:textId="77777777" w:rsidR="00147A4A" w:rsidRDefault="00147A4A" w:rsidP="008B783E">
      <w:pPr>
        <w:spacing w:line="320" w:lineRule="atLeast"/>
        <w:ind w:left="42" w:right="134"/>
        <w:jc w:val="both"/>
        <w:rPr>
          <w:rFonts w:ascii="Arial Narrow" w:hAnsi="Arial Narrow"/>
          <w:bCs/>
          <w:sz w:val="24"/>
          <w:szCs w:val="24"/>
        </w:rPr>
      </w:pPr>
    </w:p>
    <w:p w14:paraId="770FB02F" w14:textId="58B1ABBB" w:rsidR="00147A4A" w:rsidRDefault="00147A4A" w:rsidP="008B783E">
      <w:pPr>
        <w:spacing w:line="320" w:lineRule="atLeast"/>
        <w:ind w:left="42" w:right="134"/>
        <w:jc w:val="both"/>
        <w:rPr>
          <w:rFonts w:ascii="Arial Narrow" w:hAnsi="Arial Narrow"/>
          <w:bCs/>
          <w:sz w:val="24"/>
          <w:szCs w:val="24"/>
        </w:rPr>
      </w:pPr>
    </w:p>
    <w:p w14:paraId="3316073E" w14:textId="6F2094FC" w:rsidR="00672856" w:rsidRDefault="00672856" w:rsidP="008B783E">
      <w:pPr>
        <w:spacing w:line="320" w:lineRule="atLeast"/>
        <w:ind w:left="42" w:right="134"/>
        <w:jc w:val="both"/>
        <w:rPr>
          <w:rFonts w:ascii="Arial Narrow" w:hAnsi="Arial Narrow"/>
          <w:bCs/>
          <w:sz w:val="24"/>
          <w:szCs w:val="24"/>
        </w:rPr>
      </w:pPr>
    </w:p>
    <w:p w14:paraId="500081FB" w14:textId="3E874C88" w:rsidR="00672856" w:rsidRDefault="00672856" w:rsidP="008B783E">
      <w:pPr>
        <w:spacing w:line="320" w:lineRule="atLeast"/>
        <w:ind w:left="42" w:right="134"/>
        <w:jc w:val="both"/>
        <w:rPr>
          <w:rFonts w:ascii="Arial Narrow" w:hAnsi="Arial Narrow"/>
          <w:bCs/>
          <w:sz w:val="24"/>
          <w:szCs w:val="24"/>
        </w:rPr>
      </w:pPr>
    </w:p>
    <w:p w14:paraId="678FC8C8" w14:textId="275CABA3" w:rsidR="00672856" w:rsidRDefault="00672856" w:rsidP="008B783E">
      <w:pPr>
        <w:spacing w:line="320" w:lineRule="atLeast"/>
        <w:ind w:left="42" w:right="134"/>
        <w:jc w:val="both"/>
        <w:rPr>
          <w:rFonts w:ascii="Arial Narrow" w:hAnsi="Arial Narrow"/>
          <w:bCs/>
          <w:sz w:val="24"/>
          <w:szCs w:val="24"/>
        </w:rPr>
      </w:pPr>
    </w:p>
    <w:p w14:paraId="4C7076E3" w14:textId="0C497187" w:rsidR="00147A4A" w:rsidRDefault="00147A4A" w:rsidP="008B783E">
      <w:pPr>
        <w:pStyle w:val="Ttulo1"/>
        <w:spacing w:line="252" w:lineRule="auto"/>
        <w:ind w:left="42" w:right="134"/>
        <w:jc w:val="center"/>
        <w:rPr>
          <w:rFonts w:ascii="Arial Narrow" w:hAnsi="Arial Narrow"/>
          <w:sz w:val="24"/>
          <w:szCs w:val="24"/>
        </w:rPr>
      </w:pPr>
      <w:r w:rsidRPr="003D2C06">
        <w:rPr>
          <w:rFonts w:ascii="Arial Narrow" w:hAnsi="Arial Narrow"/>
          <w:sz w:val="24"/>
          <w:szCs w:val="24"/>
        </w:rPr>
        <w:t>ANEXO IV</w:t>
      </w:r>
    </w:p>
    <w:p w14:paraId="118DB125" w14:textId="77777777" w:rsidR="00147A4A" w:rsidRPr="002D3B25" w:rsidRDefault="00147A4A" w:rsidP="008B783E">
      <w:pPr>
        <w:pStyle w:val="Ttulo1"/>
        <w:spacing w:line="252" w:lineRule="auto"/>
        <w:ind w:left="42" w:right="134"/>
        <w:jc w:val="center"/>
        <w:rPr>
          <w:rFonts w:ascii="Arial Narrow" w:hAnsi="Arial Narrow"/>
          <w:sz w:val="24"/>
          <w:szCs w:val="24"/>
        </w:rPr>
      </w:pPr>
      <w:r w:rsidRPr="002D3B25">
        <w:rPr>
          <w:rFonts w:ascii="Arial Narrow" w:hAnsi="Arial Narrow"/>
          <w:sz w:val="24"/>
          <w:szCs w:val="24"/>
        </w:rPr>
        <w:t>MODELO DE DECLARAÇÃO DE MICROEMPRESA OU EMPRESA DE PEQUENO PORTE</w:t>
      </w:r>
    </w:p>
    <w:p w14:paraId="03D18148" w14:textId="3DBEA979" w:rsidR="00147A4A" w:rsidRPr="002D3B25" w:rsidRDefault="00147A4A" w:rsidP="008B783E">
      <w:pPr>
        <w:pStyle w:val="Ttulo1"/>
        <w:spacing w:before="94"/>
        <w:ind w:left="42" w:right="134"/>
        <w:jc w:val="center"/>
        <w:rPr>
          <w:rFonts w:ascii="Arial Narrow" w:hAnsi="Arial Narrow"/>
          <w:sz w:val="24"/>
          <w:szCs w:val="24"/>
        </w:rPr>
      </w:pPr>
      <w:r w:rsidRPr="002D3B25">
        <w:rPr>
          <w:rFonts w:ascii="Arial Narrow" w:hAnsi="Arial Narrow"/>
          <w:sz w:val="24"/>
          <w:szCs w:val="24"/>
          <w:highlight w:val="yellow"/>
        </w:rPr>
        <w:t xml:space="preserve">PREGÃO PRESENCIAL Nº </w:t>
      </w:r>
      <w:r w:rsidR="00BA6A9B">
        <w:rPr>
          <w:rFonts w:ascii="Arial Narrow" w:hAnsi="Arial Narrow"/>
          <w:sz w:val="24"/>
          <w:szCs w:val="24"/>
          <w:highlight w:val="yellow"/>
        </w:rPr>
        <w:t>0</w:t>
      </w:r>
      <w:r w:rsidR="0003248C">
        <w:rPr>
          <w:rFonts w:ascii="Arial Narrow" w:hAnsi="Arial Narrow"/>
          <w:sz w:val="24"/>
          <w:szCs w:val="24"/>
          <w:highlight w:val="yellow"/>
        </w:rPr>
        <w:t>13</w:t>
      </w:r>
      <w:r w:rsidRPr="002D3B25">
        <w:rPr>
          <w:rFonts w:ascii="Arial Narrow" w:hAnsi="Arial Narrow"/>
          <w:sz w:val="24"/>
          <w:szCs w:val="24"/>
          <w:highlight w:val="yellow"/>
        </w:rPr>
        <w:t>/202</w:t>
      </w:r>
      <w:r w:rsidR="00885BEB">
        <w:rPr>
          <w:rFonts w:ascii="Arial Narrow" w:hAnsi="Arial Narrow"/>
          <w:sz w:val="24"/>
          <w:szCs w:val="24"/>
          <w:highlight w:val="yellow"/>
        </w:rPr>
        <w:t>6</w:t>
      </w:r>
    </w:p>
    <w:p w14:paraId="17595A69" w14:textId="77777777" w:rsidR="00147A4A" w:rsidRPr="002D3B25" w:rsidRDefault="00147A4A" w:rsidP="008B783E">
      <w:pPr>
        <w:pStyle w:val="Ttulo1"/>
        <w:spacing w:line="252" w:lineRule="auto"/>
        <w:ind w:left="42" w:right="134"/>
        <w:jc w:val="center"/>
        <w:rPr>
          <w:rFonts w:ascii="Arial Narrow" w:hAnsi="Arial Narrow"/>
          <w:sz w:val="24"/>
          <w:szCs w:val="24"/>
        </w:rPr>
      </w:pPr>
    </w:p>
    <w:p w14:paraId="59EE2AE9" w14:textId="77777777" w:rsidR="00147A4A" w:rsidRPr="002D3B25" w:rsidRDefault="00147A4A" w:rsidP="008B783E">
      <w:pPr>
        <w:pBdr>
          <w:top w:val="nil"/>
          <w:left w:val="nil"/>
          <w:bottom w:val="nil"/>
          <w:right w:val="nil"/>
          <w:between w:val="nil"/>
        </w:pBdr>
        <w:ind w:left="42" w:right="134"/>
        <w:jc w:val="both"/>
        <w:rPr>
          <w:rFonts w:ascii="Arial Narrow" w:eastAsia="Arial" w:hAnsi="Arial Narrow" w:cs="Arial"/>
          <w:b/>
          <w:sz w:val="24"/>
          <w:szCs w:val="24"/>
        </w:rPr>
      </w:pPr>
    </w:p>
    <w:p w14:paraId="20F11266" w14:textId="77777777" w:rsidR="00147A4A" w:rsidRPr="002D3B25" w:rsidRDefault="00147A4A" w:rsidP="008B783E">
      <w:pPr>
        <w:pBdr>
          <w:top w:val="nil"/>
          <w:left w:val="nil"/>
          <w:bottom w:val="nil"/>
          <w:right w:val="nil"/>
          <w:between w:val="nil"/>
        </w:pBdr>
        <w:ind w:left="42" w:right="134"/>
        <w:jc w:val="both"/>
        <w:rPr>
          <w:rFonts w:ascii="Arial Narrow" w:eastAsia="Arial" w:hAnsi="Arial Narrow" w:cs="Arial"/>
          <w:b/>
          <w:sz w:val="24"/>
          <w:szCs w:val="24"/>
        </w:rPr>
      </w:pPr>
    </w:p>
    <w:p w14:paraId="5B5BA028" w14:textId="06FDB381" w:rsidR="004C5C7B" w:rsidRPr="003D2C06" w:rsidRDefault="00147A4A" w:rsidP="008B783E">
      <w:pPr>
        <w:pBdr>
          <w:top w:val="nil"/>
          <w:left w:val="nil"/>
          <w:bottom w:val="nil"/>
          <w:right w:val="nil"/>
          <w:between w:val="nil"/>
        </w:pBdr>
        <w:ind w:left="42" w:right="134" w:firstLine="1134"/>
        <w:jc w:val="both"/>
        <w:rPr>
          <w:rFonts w:ascii="Arial Narrow" w:hAnsi="Arial Narrow" w:cs="Arial"/>
          <w:color w:val="000000"/>
          <w:sz w:val="24"/>
          <w:szCs w:val="24"/>
        </w:rPr>
      </w:pPr>
      <w:r w:rsidRPr="002D3B25">
        <w:rPr>
          <w:rFonts w:ascii="Arial Narrow" w:hAnsi="Arial Narrow" w:cs="Arial"/>
          <w:sz w:val="24"/>
          <w:szCs w:val="24"/>
        </w:rPr>
        <w:t xml:space="preserve">A Empresa </w:t>
      </w:r>
      <w:r w:rsidRPr="002D3B25">
        <w:rPr>
          <w:rFonts w:ascii="Arial Narrow" w:hAnsi="Arial Narrow" w:cs="Arial"/>
          <w:sz w:val="24"/>
          <w:szCs w:val="24"/>
          <w:highlight w:val="yellow"/>
        </w:rPr>
        <w:t>[XXXXXXXXXXXXX], inscrita no CNPJ sob o n.º [XX.XXX.XXX/XXXX-XX], com sede na [XXXXXXXXXXXXXXXXXXXXXXXXXXXXXXXXX], por intermédio do seu representante legal o(a) Sr(a) [XXXXXXXXXXXXXX], portador(a) do Documento de Identidade n.º [XXXXXXXXXXXXXXX], órgão emissor [XXXXXXX] e do CPF n.º [XXXXXXXXXXXXXXX]</w:t>
      </w:r>
      <w:r w:rsidRPr="002D3B25">
        <w:rPr>
          <w:rFonts w:ascii="Arial Narrow" w:hAnsi="Arial Narrow" w:cs="Arial"/>
          <w:sz w:val="24"/>
          <w:szCs w:val="24"/>
        </w:rPr>
        <w:t xml:space="preserve">, </w:t>
      </w:r>
      <w:r w:rsidRPr="002D3B25">
        <w:rPr>
          <w:rFonts w:ascii="Arial Narrow" w:hAnsi="Arial Narrow" w:cs="Arial"/>
          <w:b/>
          <w:sz w:val="24"/>
          <w:szCs w:val="24"/>
        </w:rPr>
        <w:t>DECLARA</w:t>
      </w:r>
      <w:r w:rsidRPr="002D3B25">
        <w:rPr>
          <w:rFonts w:ascii="Arial Narrow" w:hAnsi="Arial Narrow" w:cs="Arial"/>
          <w:sz w:val="24"/>
          <w:szCs w:val="24"/>
        </w:rPr>
        <w:t xml:space="preserve"> para fins de participação</w:t>
      </w:r>
      <w:r w:rsidRPr="003D2C06">
        <w:rPr>
          <w:rFonts w:ascii="Arial Narrow" w:hAnsi="Arial Narrow" w:cs="Arial"/>
          <w:color w:val="000000"/>
          <w:sz w:val="24"/>
          <w:szCs w:val="24"/>
        </w:rPr>
        <w:t xml:space="preserve"> no </w:t>
      </w:r>
      <w:r w:rsidRPr="00261BEC">
        <w:rPr>
          <w:rFonts w:ascii="Arial Narrow" w:hAnsi="Arial Narrow" w:cs="Arial"/>
          <w:b/>
          <w:color w:val="000000"/>
          <w:sz w:val="24"/>
          <w:szCs w:val="24"/>
          <w:highlight w:val="yellow"/>
        </w:rPr>
        <w:t>Pregão Presencial N.º</w:t>
      </w:r>
      <w:r w:rsidR="00BA6A9B">
        <w:rPr>
          <w:rFonts w:ascii="Arial Narrow" w:hAnsi="Arial Narrow" w:cs="Arial"/>
          <w:b/>
          <w:color w:val="000000"/>
          <w:sz w:val="24"/>
          <w:szCs w:val="24"/>
          <w:highlight w:val="yellow"/>
        </w:rPr>
        <w:t xml:space="preserve"> 0</w:t>
      </w:r>
      <w:r w:rsidR="0003248C">
        <w:rPr>
          <w:rFonts w:ascii="Arial Narrow" w:hAnsi="Arial Narrow" w:cs="Arial"/>
          <w:b/>
          <w:color w:val="000000"/>
          <w:sz w:val="24"/>
          <w:szCs w:val="24"/>
          <w:highlight w:val="yellow"/>
        </w:rPr>
        <w:t>13</w:t>
      </w:r>
      <w:r w:rsidRPr="00261BEC">
        <w:rPr>
          <w:rFonts w:ascii="Arial Narrow" w:hAnsi="Arial Narrow" w:cs="Arial"/>
          <w:b/>
          <w:color w:val="000000"/>
          <w:sz w:val="24"/>
          <w:szCs w:val="24"/>
          <w:highlight w:val="yellow"/>
        </w:rPr>
        <w:t>/202</w:t>
      </w:r>
      <w:r w:rsidR="00885BEB">
        <w:rPr>
          <w:rFonts w:ascii="Arial Narrow" w:hAnsi="Arial Narrow" w:cs="Arial"/>
          <w:b/>
          <w:color w:val="000000"/>
          <w:sz w:val="24"/>
          <w:szCs w:val="24"/>
          <w:highlight w:val="yellow"/>
        </w:rPr>
        <w:t>6</w:t>
      </w:r>
      <w:r w:rsidRPr="003D2C06">
        <w:rPr>
          <w:rFonts w:ascii="Arial Narrow" w:hAnsi="Arial Narrow" w:cs="Arial"/>
          <w:color w:val="000000"/>
          <w:sz w:val="24"/>
          <w:szCs w:val="24"/>
        </w:rPr>
        <w:t>, sob as penalidades da lei, que se enquadra como Microempresa ou Empresa de Pequeno Porte nos termos do art. 3º da Lei Complementar n.º 123, de 14 de dezembro de 2006, estando apta a fruir os benefícios e vantagens legalmente instituídas por não se enquadrar em nenhuma das vedações legais impostas pelo § 4º do art. 3º da Lei Complementar n.º 123/2006</w:t>
      </w:r>
      <w:r w:rsidR="004C5C7B">
        <w:rPr>
          <w:rFonts w:ascii="Arial Narrow" w:hAnsi="Arial Narrow" w:cs="Arial"/>
          <w:color w:val="000000"/>
          <w:sz w:val="24"/>
          <w:szCs w:val="24"/>
        </w:rPr>
        <w:t xml:space="preserve"> e </w:t>
      </w:r>
      <w:r w:rsidR="004C5C7B" w:rsidRPr="006F295A">
        <w:rPr>
          <w:rFonts w:ascii="Arial Narrow" w:hAnsi="Arial Narrow" w:cs="Arial"/>
          <w:color w:val="000000"/>
          <w:sz w:val="24"/>
          <w:szCs w:val="24"/>
          <w:highlight w:val="yellow"/>
        </w:rPr>
        <w:t>pelo § 2º da Lei n. 14.133/2021..</w:t>
      </w:r>
    </w:p>
    <w:p w14:paraId="651BF4D9" w14:textId="77777777" w:rsidR="004C5C7B" w:rsidRDefault="004C5C7B" w:rsidP="008B783E">
      <w:pPr>
        <w:pBdr>
          <w:top w:val="nil"/>
          <w:left w:val="nil"/>
          <w:bottom w:val="nil"/>
          <w:right w:val="nil"/>
          <w:between w:val="nil"/>
        </w:pBdr>
        <w:spacing w:before="11"/>
        <w:ind w:left="42" w:right="134"/>
        <w:jc w:val="both"/>
        <w:rPr>
          <w:rFonts w:ascii="Arial Narrow" w:hAnsi="Arial Narrow" w:cs="Arial"/>
          <w:color w:val="000000"/>
          <w:sz w:val="24"/>
          <w:szCs w:val="24"/>
        </w:rPr>
      </w:pPr>
    </w:p>
    <w:p w14:paraId="7C8D0C42" w14:textId="77777777" w:rsidR="00147A4A" w:rsidRPr="003D2C06" w:rsidRDefault="00147A4A" w:rsidP="008B783E">
      <w:pPr>
        <w:pBdr>
          <w:top w:val="nil"/>
          <w:left w:val="nil"/>
          <w:bottom w:val="nil"/>
          <w:right w:val="nil"/>
          <w:between w:val="nil"/>
        </w:pBdr>
        <w:ind w:left="42" w:right="134" w:firstLine="1134"/>
        <w:jc w:val="both"/>
        <w:rPr>
          <w:rFonts w:ascii="Arial Narrow" w:hAnsi="Arial Narrow" w:cs="Arial"/>
          <w:color w:val="000000"/>
          <w:sz w:val="24"/>
          <w:szCs w:val="24"/>
        </w:rPr>
      </w:pPr>
      <w:r w:rsidRPr="003D2C06">
        <w:rPr>
          <w:rFonts w:ascii="Arial Narrow" w:hAnsi="Arial Narrow" w:cs="Arial"/>
          <w:color w:val="000000"/>
          <w:sz w:val="24"/>
          <w:szCs w:val="24"/>
        </w:rPr>
        <w:t>.</w:t>
      </w:r>
    </w:p>
    <w:p w14:paraId="4A1C419A" w14:textId="77777777" w:rsidR="00147A4A" w:rsidRDefault="00147A4A" w:rsidP="008B783E">
      <w:pPr>
        <w:pBdr>
          <w:top w:val="nil"/>
          <w:left w:val="nil"/>
          <w:bottom w:val="nil"/>
          <w:right w:val="nil"/>
          <w:between w:val="nil"/>
        </w:pBdr>
        <w:spacing w:before="11"/>
        <w:ind w:left="42" w:right="134"/>
        <w:jc w:val="both"/>
        <w:rPr>
          <w:rFonts w:ascii="Arial Narrow" w:hAnsi="Arial Narrow" w:cs="Arial"/>
          <w:color w:val="000000"/>
          <w:sz w:val="24"/>
          <w:szCs w:val="24"/>
        </w:rPr>
      </w:pPr>
    </w:p>
    <w:p w14:paraId="390D9414" w14:textId="77777777" w:rsidR="00147A4A" w:rsidRPr="003D2C06" w:rsidRDefault="00147A4A" w:rsidP="008B783E">
      <w:pPr>
        <w:pBdr>
          <w:top w:val="nil"/>
          <w:left w:val="nil"/>
          <w:bottom w:val="nil"/>
          <w:right w:val="nil"/>
          <w:between w:val="nil"/>
        </w:pBdr>
        <w:spacing w:before="11"/>
        <w:ind w:left="42" w:right="134"/>
        <w:jc w:val="both"/>
        <w:rPr>
          <w:rFonts w:ascii="Arial Narrow" w:hAnsi="Arial Narrow" w:cs="Arial"/>
          <w:color w:val="000000"/>
          <w:sz w:val="24"/>
          <w:szCs w:val="24"/>
        </w:rPr>
      </w:pPr>
    </w:p>
    <w:p w14:paraId="58F682A7" w14:textId="5232CAEC" w:rsidR="00147A4A" w:rsidRPr="003D2C06" w:rsidRDefault="00147A4A" w:rsidP="008B783E">
      <w:pPr>
        <w:pStyle w:val="Ttulo1"/>
        <w:spacing w:before="93"/>
        <w:ind w:left="42" w:right="134"/>
        <w:jc w:val="both"/>
        <w:rPr>
          <w:rFonts w:ascii="Arial Narrow" w:hAnsi="Arial Narrow"/>
          <w:b w:val="0"/>
          <w:sz w:val="24"/>
          <w:szCs w:val="24"/>
        </w:rPr>
      </w:pPr>
      <w:r>
        <w:rPr>
          <w:rFonts w:ascii="Arial Narrow" w:hAnsi="Arial Narrow"/>
          <w:b w:val="0"/>
          <w:sz w:val="24"/>
          <w:szCs w:val="24"/>
        </w:rPr>
        <w:t>L</w:t>
      </w:r>
      <w:r w:rsidRPr="003D2C06">
        <w:rPr>
          <w:rFonts w:ascii="Arial Narrow" w:hAnsi="Arial Narrow"/>
          <w:b w:val="0"/>
          <w:sz w:val="24"/>
          <w:szCs w:val="24"/>
        </w:rPr>
        <w:t>ocal</w:t>
      </w:r>
      <w:r w:rsidR="0069608F">
        <w:rPr>
          <w:rFonts w:ascii="Arial Narrow" w:hAnsi="Arial Narrow"/>
          <w:b w:val="0"/>
          <w:sz w:val="24"/>
          <w:szCs w:val="24"/>
        </w:rPr>
        <w:t xml:space="preserve"> </w:t>
      </w:r>
      <w:r>
        <w:rPr>
          <w:rFonts w:ascii="Arial Narrow" w:hAnsi="Arial Narrow"/>
          <w:b w:val="0"/>
          <w:sz w:val="24"/>
          <w:szCs w:val="24"/>
        </w:rPr>
        <w:t>e</w:t>
      </w:r>
      <w:r w:rsidR="0069608F">
        <w:rPr>
          <w:rFonts w:ascii="Arial Narrow" w:hAnsi="Arial Narrow"/>
          <w:b w:val="0"/>
          <w:sz w:val="24"/>
          <w:szCs w:val="24"/>
        </w:rPr>
        <w:t xml:space="preserve"> </w:t>
      </w:r>
      <w:r>
        <w:rPr>
          <w:rFonts w:ascii="Arial Narrow" w:hAnsi="Arial Narrow"/>
          <w:b w:val="0"/>
          <w:sz w:val="24"/>
          <w:szCs w:val="24"/>
        </w:rPr>
        <w:t>Data</w:t>
      </w:r>
      <w:r w:rsidRPr="003D2C06">
        <w:rPr>
          <w:rFonts w:ascii="Arial Narrow" w:hAnsi="Arial Narrow"/>
          <w:b w:val="0"/>
          <w:sz w:val="24"/>
          <w:szCs w:val="24"/>
        </w:rPr>
        <w:t xml:space="preserve">. </w:t>
      </w:r>
    </w:p>
    <w:p w14:paraId="03FF3423" w14:textId="77777777" w:rsidR="00147A4A" w:rsidRPr="003D2C06" w:rsidRDefault="00147A4A" w:rsidP="008B783E">
      <w:pPr>
        <w:pStyle w:val="Ttulo1"/>
        <w:spacing w:before="93"/>
        <w:ind w:left="42" w:right="134"/>
        <w:jc w:val="both"/>
        <w:rPr>
          <w:rFonts w:ascii="Arial Narrow" w:hAnsi="Arial Narrow"/>
          <w:b w:val="0"/>
          <w:sz w:val="24"/>
          <w:szCs w:val="24"/>
        </w:rPr>
      </w:pPr>
      <w:r w:rsidRPr="003D2C06">
        <w:rPr>
          <w:rFonts w:ascii="Arial Narrow" w:hAnsi="Arial Narrow"/>
          <w:b w:val="0"/>
          <w:sz w:val="24"/>
          <w:szCs w:val="24"/>
        </w:rPr>
        <w:t xml:space="preserve">___/___/_____ </w:t>
      </w:r>
    </w:p>
    <w:p w14:paraId="707FD2AB" w14:textId="77777777" w:rsidR="00147A4A" w:rsidRPr="003D2C06" w:rsidRDefault="00147A4A" w:rsidP="008B783E">
      <w:pPr>
        <w:pStyle w:val="Ttulo1"/>
        <w:spacing w:before="93"/>
        <w:ind w:left="42" w:right="134"/>
        <w:jc w:val="both"/>
        <w:rPr>
          <w:rFonts w:ascii="Arial Narrow" w:hAnsi="Arial Narrow"/>
          <w:b w:val="0"/>
          <w:sz w:val="24"/>
          <w:szCs w:val="24"/>
        </w:rPr>
      </w:pPr>
    </w:p>
    <w:p w14:paraId="72C1CD8C" w14:textId="77777777" w:rsidR="00147A4A" w:rsidRPr="003D2C06" w:rsidRDefault="00147A4A" w:rsidP="008B783E">
      <w:pPr>
        <w:pStyle w:val="Ttulo1"/>
        <w:spacing w:before="93"/>
        <w:ind w:left="42" w:right="134"/>
        <w:jc w:val="both"/>
        <w:rPr>
          <w:rFonts w:ascii="Arial Narrow" w:hAnsi="Arial Narrow"/>
          <w:b w:val="0"/>
          <w:sz w:val="24"/>
          <w:szCs w:val="24"/>
        </w:rPr>
      </w:pPr>
    </w:p>
    <w:p w14:paraId="0FF77590" w14:textId="77777777" w:rsidR="00147A4A" w:rsidRPr="003D2C06" w:rsidRDefault="00147A4A" w:rsidP="008B783E">
      <w:pPr>
        <w:pStyle w:val="Ttulo1"/>
        <w:spacing w:before="93"/>
        <w:ind w:left="42" w:right="134"/>
        <w:jc w:val="both"/>
        <w:rPr>
          <w:rFonts w:ascii="Arial Narrow" w:hAnsi="Arial Narrow"/>
          <w:b w:val="0"/>
          <w:sz w:val="24"/>
          <w:szCs w:val="24"/>
        </w:rPr>
      </w:pPr>
    </w:p>
    <w:p w14:paraId="2365D8FA" w14:textId="77777777" w:rsidR="00147A4A" w:rsidRPr="003D2C06" w:rsidRDefault="00147A4A" w:rsidP="008B783E">
      <w:pPr>
        <w:pStyle w:val="Ttulo1"/>
        <w:spacing w:before="93"/>
        <w:ind w:left="42" w:right="134"/>
        <w:jc w:val="both"/>
        <w:rPr>
          <w:rFonts w:ascii="Arial Narrow" w:hAnsi="Arial Narrow"/>
          <w:b w:val="0"/>
          <w:sz w:val="24"/>
          <w:szCs w:val="24"/>
        </w:rPr>
      </w:pPr>
    </w:p>
    <w:p w14:paraId="1541A320" w14:textId="77777777" w:rsidR="00147A4A" w:rsidRPr="003D2C06" w:rsidRDefault="00147A4A" w:rsidP="008B783E">
      <w:pPr>
        <w:pStyle w:val="Ttulo1"/>
        <w:spacing w:before="93"/>
        <w:ind w:left="42" w:right="134"/>
        <w:jc w:val="both"/>
        <w:rPr>
          <w:rFonts w:ascii="Arial Narrow" w:hAnsi="Arial Narrow"/>
          <w:b w:val="0"/>
          <w:sz w:val="24"/>
          <w:szCs w:val="24"/>
        </w:rPr>
      </w:pPr>
      <w:r w:rsidRPr="003D2C06">
        <w:rPr>
          <w:rFonts w:ascii="Arial Narrow" w:hAnsi="Arial Narrow"/>
          <w:b w:val="0"/>
          <w:sz w:val="24"/>
          <w:szCs w:val="24"/>
        </w:rPr>
        <w:t>____________________________</w:t>
      </w:r>
    </w:p>
    <w:p w14:paraId="121BADDD" w14:textId="77777777" w:rsidR="00147A4A" w:rsidRDefault="00147A4A" w:rsidP="008B783E">
      <w:pPr>
        <w:pBdr>
          <w:top w:val="nil"/>
          <w:left w:val="nil"/>
          <w:bottom w:val="nil"/>
          <w:right w:val="nil"/>
          <w:between w:val="nil"/>
        </w:pBdr>
        <w:spacing w:line="252" w:lineRule="auto"/>
        <w:ind w:left="42" w:right="134"/>
        <w:rPr>
          <w:rFonts w:ascii="Arial Narrow" w:hAnsi="Arial Narrow" w:cs="Arial"/>
          <w:color w:val="000000"/>
          <w:sz w:val="24"/>
          <w:szCs w:val="24"/>
        </w:rPr>
      </w:pPr>
      <w:r w:rsidRPr="003D2C06">
        <w:rPr>
          <w:rFonts w:ascii="Arial Narrow" w:hAnsi="Arial Narrow" w:cs="Arial"/>
          <w:color w:val="000000"/>
          <w:sz w:val="24"/>
          <w:szCs w:val="24"/>
        </w:rPr>
        <w:t>Nome</w:t>
      </w:r>
      <w:r>
        <w:rPr>
          <w:rFonts w:ascii="Arial Narrow" w:hAnsi="Arial Narrow" w:cs="Arial"/>
          <w:color w:val="000000"/>
          <w:sz w:val="24"/>
          <w:szCs w:val="24"/>
        </w:rPr>
        <w:t xml:space="preserve"> Representante Legal</w:t>
      </w:r>
      <w:r w:rsidRPr="003D2C06">
        <w:rPr>
          <w:rFonts w:ascii="Arial Narrow" w:hAnsi="Arial Narrow" w:cs="Arial"/>
          <w:color w:val="000000"/>
          <w:sz w:val="24"/>
          <w:szCs w:val="24"/>
        </w:rPr>
        <w:t xml:space="preserve">, Função na Empresa </w:t>
      </w:r>
    </w:p>
    <w:p w14:paraId="4AE9A358" w14:textId="77777777" w:rsidR="00147A4A" w:rsidRDefault="00147A4A" w:rsidP="008B783E">
      <w:pPr>
        <w:pBdr>
          <w:top w:val="nil"/>
          <w:left w:val="nil"/>
          <w:bottom w:val="nil"/>
          <w:right w:val="nil"/>
          <w:between w:val="nil"/>
        </w:pBdr>
        <w:spacing w:line="252" w:lineRule="auto"/>
        <w:ind w:left="42" w:right="134"/>
        <w:rPr>
          <w:rFonts w:ascii="Arial Narrow" w:hAnsi="Arial Narrow" w:cs="Arial"/>
          <w:color w:val="000000"/>
          <w:sz w:val="24"/>
          <w:szCs w:val="24"/>
        </w:rPr>
      </w:pPr>
      <w:r w:rsidRPr="003D2C06">
        <w:rPr>
          <w:rFonts w:ascii="Arial Narrow" w:hAnsi="Arial Narrow" w:cs="Arial"/>
          <w:color w:val="000000"/>
          <w:sz w:val="24"/>
          <w:szCs w:val="24"/>
        </w:rPr>
        <w:t>Assinatura do Representante Legal</w:t>
      </w:r>
    </w:p>
    <w:p w14:paraId="002C3952" w14:textId="77777777" w:rsidR="00147A4A" w:rsidRDefault="00147A4A" w:rsidP="008B783E">
      <w:pPr>
        <w:pBdr>
          <w:top w:val="nil"/>
          <w:left w:val="nil"/>
          <w:bottom w:val="nil"/>
          <w:right w:val="nil"/>
          <w:between w:val="nil"/>
        </w:pBdr>
        <w:spacing w:line="252" w:lineRule="auto"/>
        <w:ind w:left="42" w:right="134"/>
        <w:rPr>
          <w:rFonts w:ascii="Arial Narrow" w:hAnsi="Arial Narrow" w:cs="Arial"/>
          <w:color w:val="000000"/>
          <w:sz w:val="24"/>
          <w:szCs w:val="24"/>
        </w:rPr>
      </w:pPr>
    </w:p>
    <w:p w14:paraId="3B9FA3CE" w14:textId="77777777" w:rsidR="00147A4A" w:rsidRPr="003D2C06" w:rsidRDefault="00147A4A" w:rsidP="008B783E">
      <w:pPr>
        <w:pStyle w:val="Ttulo1"/>
        <w:spacing w:before="179" w:line="412" w:lineRule="auto"/>
        <w:ind w:left="42" w:right="134"/>
        <w:jc w:val="both"/>
        <w:rPr>
          <w:rFonts w:ascii="Arial Narrow" w:hAnsi="Arial Narrow"/>
          <w:sz w:val="24"/>
          <w:szCs w:val="24"/>
        </w:rPr>
      </w:pPr>
      <w:r>
        <w:rPr>
          <w:rFonts w:ascii="Arial Narrow" w:hAnsi="Arial Narrow"/>
          <w:color w:val="000000"/>
          <w:sz w:val="24"/>
          <w:szCs w:val="24"/>
        </w:rPr>
        <w:t>Carimbo CNPJ</w:t>
      </w:r>
    </w:p>
    <w:p w14:paraId="765BE555" w14:textId="77777777" w:rsidR="00147A4A" w:rsidRDefault="00147A4A" w:rsidP="008B783E">
      <w:pPr>
        <w:spacing w:line="320" w:lineRule="atLeast"/>
        <w:ind w:left="42" w:right="134"/>
        <w:jc w:val="both"/>
        <w:rPr>
          <w:rFonts w:ascii="Arial Narrow" w:hAnsi="Arial Narrow"/>
          <w:bCs/>
          <w:sz w:val="24"/>
          <w:szCs w:val="24"/>
        </w:rPr>
      </w:pPr>
    </w:p>
    <w:p w14:paraId="3E79F1C1" w14:textId="77777777" w:rsidR="00147A4A" w:rsidRDefault="00147A4A" w:rsidP="008B783E">
      <w:pPr>
        <w:spacing w:line="320" w:lineRule="atLeast"/>
        <w:ind w:left="42" w:right="134"/>
        <w:jc w:val="both"/>
        <w:rPr>
          <w:rFonts w:ascii="Arial Narrow" w:hAnsi="Arial Narrow"/>
          <w:bCs/>
          <w:sz w:val="24"/>
          <w:szCs w:val="24"/>
        </w:rPr>
      </w:pPr>
    </w:p>
    <w:p w14:paraId="673C46F6" w14:textId="77777777" w:rsidR="00147A4A" w:rsidRDefault="00147A4A" w:rsidP="008B783E">
      <w:pPr>
        <w:spacing w:line="320" w:lineRule="atLeast"/>
        <w:ind w:left="42" w:right="134"/>
        <w:jc w:val="both"/>
        <w:rPr>
          <w:rFonts w:ascii="Arial Narrow" w:hAnsi="Arial Narrow"/>
          <w:bCs/>
          <w:sz w:val="24"/>
          <w:szCs w:val="24"/>
        </w:rPr>
      </w:pPr>
    </w:p>
    <w:p w14:paraId="0E7B4102" w14:textId="77777777" w:rsidR="00147A4A" w:rsidRDefault="00147A4A" w:rsidP="008B783E">
      <w:pPr>
        <w:spacing w:line="320" w:lineRule="atLeast"/>
        <w:ind w:left="42" w:right="134"/>
        <w:jc w:val="both"/>
        <w:rPr>
          <w:rFonts w:ascii="Arial Narrow" w:hAnsi="Arial Narrow"/>
          <w:bCs/>
          <w:sz w:val="24"/>
          <w:szCs w:val="24"/>
        </w:rPr>
      </w:pPr>
    </w:p>
    <w:p w14:paraId="2979A3F3" w14:textId="77777777" w:rsidR="00147A4A" w:rsidRDefault="00147A4A" w:rsidP="008B783E">
      <w:pPr>
        <w:spacing w:line="320" w:lineRule="atLeast"/>
        <w:ind w:left="42" w:right="134"/>
        <w:jc w:val="both"/>
        <w:rPr>
          <w:rFonts w:ascii="Arial Narrow" w:hAnsi="Arial Narrow"/>
          <w:bCs/>
          <w:sz w:val="24"/>
          <w:szCs w:val="24"/>
        </w:rPr>
      </w:pPr>
    </w:p>
    <w:p w14:paraId="3A9359EC" w14:textId="77777777" w:rsidR="00147A4A" w:rsidRDefault="00147A4A" w:rsidP="008B783E">
      <w:pPr>
        <w:spacing w:line="320" w:lineRule="atLeast"/>
        <w:ind w:left="42" w:right="134"/>
        <w:jc w:val="both"/>
        <w:rPr>
          <w:rFonts w:ascii="Arial Narrow" w:hAnsi="Arial Narrow"/>
          <w:bCs/>
          <w:sz w:val="24"/>
          <w:szCs w:val="24"/>
        </w:rPr>
      </w:pPr>
    </w:p>
    <w:p w14:paraId="41ED98DD" w14:textId="77777777" w:rsidR="00147A4A" w:rsidRDefault="00147A4A" w:rsidP="008B783E">
      <w:pPr>
        <w:spacing w:line="320" w:lineRule="atLeast"/>
        <w:ind w:left="42" w:right="134"/>
        <w:jc w:val="both"/>
        <w:rPr>
          <w:rFonts w:ascii="Arial Narrow" w:hAnsi="Arial Narrow"/>
          <w:bCs/>
          <w:sz w:val="24"/>
          <w:szCs w:val="24"/>
        </w:rPr>
      </w:pPr>
    </w:p>
    <w:p w14:paraId="530E1FDD" w14:textId="77777777" w:rsidR="00147A4A" w:rsidRDefault="00147A4A" w:rsidP="008B783E">
      <w:pPr>
        <w:spacing w:line="320" w:lineRule="atLeast"/>
        <w:ind w:left="42" w:right="134"/>
        <w:jc w:val="both"/>
        <w:rPr>
          <w:rFonts w:ascii="Arial Narrow" w:hAnsi="Arial Narrow"/>
          <w:bCs/>
          <w:sz w:val="24"/>
          <w:szCs w:val="24"/>
        </w:rPr>
      </w:pPr>
    </w:p>
    <w:p w14:paraId="5FE9495C" w14:textId="2433D93B" w:rsidR="00147A4A" w:rsidRDefault="00147A4A" w:rsidP="008B783E">
      <w:pPr>
        <w:spacing w:line="320" w:lineRule="atLeast"/>
        <w:ind w:left="42" w:right="134"/>
        <w:jc w:val="both"/>
        <w:rPr>
          <w:rFonts w:ascii="Arial Narrow" w:hAnsi="Arial Narrow"/>
          <w:bCs/>
          <w:sz w:val="24"/>
          <w:szCs w:val="24"/>
        </w:rPr>
      </w:pPr>
    </w:p>
    <w:p w14:paraId="74216B38" w14:textId="1C8A30B3" w:rsidR="00DE0AED" w:rsidRDefault="00DE0AED" w:rsidP="008B783E">
      <w:pPr>
        <w:spacing w:line="320" w:lineRule="atLeast"/>
        <w:ind w:left="42" w:right="134"/>
        <w:jc w:val="both"/>
        <w:rPr>
          <w:rFonts w:ascii="Arial Narrow" w:hAnsi="Arial Narrow"/>
          <w:bCs/>
          <w:sz w:val="24"/>
          <w:szCs w:val="24"/>
        </w:rPr>
      </w:pPr>
    </w:p>
    <w:p w14:paraId="7C7B03E9" w14:textId="16520D63" w:rsidR="00672856" w:rsidRDefault="00672856" w:rsidP="008B783E">
      <w:pPr>
        <w:spacing w:line="320" w:lineRule="atLeast"/>
        <w:ind w:left="42" w:right="134"/>
        <w:jc w:val="both"/>
        <w:rPr>
          <w:rFonts w:ascii="Arial Narrow" w:hAnsi="Arial Narrow"/>
          <w:bCs/>
          <w:sz w:val="24"/>
          <w:szCs w:val="24"/>
        </w:rPr>
      </w:pPr>
    </w:p>
    <w:p w14:paraId="7B58D9DA" w14:textId="7809714C" w:rsidR="00147A4A" w:rsidRPr="00495B9D" w:rsidRDefault="00147A4A" w:rsidP="008B783E">
      <w:pPr>
        <w:ind w:left="42" w:right="134"/>
        <w:jc w:val="center"/>
        <w:rPr>
          <w:rFonts w:ascii="Arial Narrow" w:hAnsi="Arial Narrow"/>
          <w:b/>
          <w:sz w:val="24"/>
        </w:rPr>
      </w:pPr>
      <w:r w:rsidRPr="00495B9D">
        <w:rPr>
          <w:rFonts w:ascii="Arial Narrow" w:hAnsi="Arial Narrow"/>
          <w:b/>
          <w:sz w:val="24"/>
        </w:rPr>
        <w:t>ANEXO V</w:t>
      </w:r>
    </w:p>
    <w:p w14:paraId="1AAA6BB8" w14:textId="77777777" w:rsidR="00147A4A" w:rsidRDefault="00147A4A" w:rsidP="008B783E">
      <w:pPr>
        <w:ind w:left="42" w:right="134"/>
        <w:jc w:val="center"/>
        <w:rPr>
          <w:rFonts w:ascii="Arial Narrow" w:hAnsi="Arial Narrow"/>
          <w:b/>
          <w:sz w:val="24"/>
        </w:rPr>
      </w:pPr>
      <w:r w:rsidRPr="00495B9D">
        <w:rPr>
          <w:rFonts w:ascii="Arial Narrow" w:hAnsi="Arial Narrow"/>
          <w:b/>
          <w:sz w:val="24"/>
        </w:rPr>
        <w:t>MODELO DE DECLARAÇÃO QUE NÃO EMPREGA MENORES</w:t>
      </w:r>
    </w:p>
    <w:p w14:paraId="16F33E80" w14:textId="72CE06D2" w:rsidR="00147A4A" w:rsidRPr="002D3B25" w:rsidRDefault="00147A4A" w:rsidP="008B783E">
      <w:pPr>
        <w:pStyle w:val="Ttulo1"/>
        <w:spacing w:before="94"/>
        <w:ind w:left="42" w:right="134"/>
        <w:jc w:val="center"/>
        <w:rPr>
          <w:rFonts w:ascii="Arial Narrow" w:hAnsi="Arial Narrow"/>
          <w:sz w:val="24"/>
          <w:szCs w:val="24"/>
        </w:rPr>
      </w:pPr>
      <w:r w:rsidRPr="002D3B25">
        <w:rPr>
          <w:rFonts w:ascii="Arial Narrow" w:hAnsi="Arial Narrow"/>
          <w:sz w:val="24"/>
          <w:szCs w:val="24"/>
          <w:highlight w:val="yellow"/>
        </w:rPr>
        <w:t xml:space="preserve">PREGÃO PRESENCIAL Nº </w:t>
      </w:r>
      <w:r w:rsidR="0003248C">
        <w:rPr>
          <w:rFonts w:ascii="Arial Narrow" w:hAnsi="Arial Narrow"/>
          <w:sz w:val="24"/>
          <w:szCs w:val="24"/>
          <w:highlight w:val="yellow"/>
        </w:rPr>
        <w:t>013</w:t>
      </w:r>
      <w:r w:rsidRPr="002D3B25">
        <w:rPr>
          <w:rFonts w:ascii="Arial Narrow" w:hAnsi="Arial Narrow"/>
          <w:sz w:val="24"/>
          <w:szCs w:val="24"/>
          <w:highlight w:val="yellow"/>
        </w:rPr>
        <w:t>/202</w:t>
      </w:r>
      <w:r w:rsidR="00885BEB">
        <w:rPr>
          <w:rFonts w:ascii="Arial Narrow" w:hAnsi="Arial Narrow"/>
          <w:sz w:val="24"/>
          <w:szCs w:val="24"/>
          <w:highlight w:val="yellow"/>
        </w:rPr>
        <w:t>6</w:t>
      </w:r>
    </w:p>
    <w:p w14:paraId="0CB16103" w14:textId="77777777" w:rsidR="00147A4A" w:rsidRPr="00495B9D" w:rsidRDefault="00147A4A" w:rsidP="008B783E">
      <w:pPr>
        <w:ind w:left="42" w:right="134"/>
        <w:jc w:val="center"/>
        <w:rPr>
          <w:rFonts w:ascii="Arial Narrow" w:hAnsi="Arial Narrow"/>
          <w:b/>
          <w:sz w:val="24"/>
        </w:rPr>
      </w:pPr>
    </w:p>
    <w:p w14:paraId="0BE35F86" w14:textId="77777777" w:rsidR="00147A4A" w:rsidRPr="00495B9D" w:rsidRDefault="00147A4A" w:rsidP="008B783E">
      <w:pPr>
        <w:pBdr>
          <w:top w:val="nil"/>
          <w:left w:val="nil"/>
          <w:bottom w:val="nil"/>
          <w:right w:val="nil"/>
          <w:between w:val="nil"/>
        </w:pBdr>
        <w:ind w:left="42" w:right="134"/>
        <w:jc w:val="both"/>
        <w:rPr>
          <w:rFonts w:ascii="Arial Narrow" w:eastAsia="Arial" w:hAnsi="Arial Narrow" w:cs="Arial"/>
          <w:b/>
          <w:color w:val="000000"/>
          <w:sz w:val="28"/>
          <w:szCs w:val="24"/>
        </w:rPr>
      </w:pPr>
    </w:p>
    <w:p w14:paraId="2CD44A55" w14:textId="77777777" w:rsidR="00147A4A" w:rsidRPr="003D2C06" w:rsidRDefault="00147A4A" w:rsidP="008B783E">
      <w:pPr>
        <w:pBdr>
          <w:top w:val="nil"/>
          <w:left w:val="nil"/>
          <w:bottom w:val="nil"/>
          <w:right w:val="nil"/>
          <w:between w:val="nil"/>
        </w:pBdr>
        <w:spacing w:before="6"/>
        <w:ind w:left="42" w:right="134"/>
        <w:jc w:val="both"/>
        <w:rPr>
          <w:rFonts w:ascii="Arial Narrow" w:eastAsia="Arial" w:hAnsi="Arial Narrow" w:cs="Arial"/>
          <w:b/>
          <w:color w:val="000000"/>
          <w:sz w:val="24"/>
          <w:szCs w:val="24"/>
        </w:rPr>
      </w:pPr>
    </w:p>
    <w:p w14:paraId="673470A0" w14:textId="77777777" w:rsidR="00147A4A" w:rsidRDefault="00147A4A" w:rsidP="008B783E">
      <w:pPr>
        <w:pBdr>
          <w:top w:val="nil"/>
          <w:left w:val="nil"/>
          <w:bottom w:val="nil"/>
          <w:right w:val="nil"/>
          <w:between w:val="nil"/>
        </w:pBdr>
        <w:spacing w:before="2"/>
        <w:ind w:left="42" w:right="134"/>
        <w:jc w:val="both"/>
        <w:rPr>
          <w:rFonts w:ascii="Arial Narrow" w:hAnsi="Arial Narrow" w:cs="Arial"/>
          <w:b/>
          <w:color w:val="000000"/>
          <w:sz w:val="24"/>
          <w:szCs w:val="24"/>
        </w:rPr>
      </w:pPr>
    </w:p>
    <w:p w14:paraId="61D18A7B" w14:textId="77777777" w:rsidR="00147A4A" w:rsidRPr="003D2C06" w:rsidRDefault="00147A4A" w:rsidP="008B783E">
      <w:pPr>
        <w:pBdr>
          <w:top w:val="nil"/>
          <w:left w:val="nil"/>
          <w:bottom w:val="nil"/>
          <w:right w:val="nil"/>
          <w:between w:val="nil"/>
        </w:pBdr>
        <w:spacing w:before="2"/>
        <w:ind w:left="42" w:right="134"/>
        <w:jc w:val="both"/>
        <w:rPr>
          <w:rFonts w:ascii="Arial Narrow" w:hAnsi="Arial Narrow" w:cs="Arial"/>
          <w:color w:val="000000"/>
          <w:sz w:val="24"/>
          <w:szCs w:val="24"/>
        </w:rPr>
      </w:pPr>
    </w:p>
    <w:p w14:paraId="3EBA8127" w14:textId="14F088BE" w:rsidR="00147A4A" w:rsidRPr="003D2C06" w:rsidRDefault="00147A4A" w:rsidP="008B783E">
      <w:pPr>
        <w:pBdr>
          <w:top w:val="nil"/>
          <w:left w:val="nil"/>
          <w:bottom w:val="nil"/>
          <w:right w:val="nil"/>
          <w:between w:val="nil"/>
        </w:pBdr>
        <w:spacing w:before="1" w:line="259" w:lineRule="auto"/>
        <w:ind w:left="42" w:right="134"/>
        <w:jc w:val="both"/>
        <w:rPr>
          <w:rFonts w:ascii="Arial Narrow" w:hAnsi="Arial Narrow" w:cs="Arial"/>
          <w:color w:val="000000"/>
          <w:sz w:val="24"/>
          <w:szCs w:val="24"/>
        </w:rPr>
      </w:pPr>
      <w:r w:rsidRPr="003D2C06">
        <w:rPr>
          <w:rFonts w:ascii="Arial Narrow" w:hAnsi="Arial Narrow" w:cs="Arial"/>
          <w:color w:val="000000"/>
          <w:sz w:val="24"/>
          <w:szCs w:val="24"/>
        </w:rPr>
        <w:t xml:space="preserve">A Empresa </w:t>
      </w:r>
      <w:r w:rsidRPr="00495B9D">
        <w:rPr>
          <w:rFonts w:ascii="Arial Narrow" w:hAnsi="Arial Narrow" w:cs="Arial"/>
          <w:color w:val="000000"/>
          <w:sz w:val="24"/>
          <w:szCs w:val="24"/>
          <w:highlight w:val="yellow"/>
        </w:rPr>
        <w:t>[XXXXXXXXXXXXX], inscrita no CNPJ sob o n.º [XX.XXX.XXX/XXXX-XX], com sede na [XXXXXXXXXXXXXXXXXXXXXXXXXXXXXXXXX], por intermédio do seu representante legal o(a) Sr(a) [XXXXXXXXXXXXXX], portador(a) do Documento de Identidade n.º [XXXXXXXXXXXXXXX], órgão emissor [XXXXXXX] e do CPF n.º [XXXXXXXXXXXXXXX]</w:t>
      </w:r>
      <w:r w:rsidRPr="003D2C06">
        <w:rPr>
          <w:rFonts w:ascii="Arial Narrow" w:hAnsi="Arial Narrow" w:cs="Arial"/>
          <w:color w:val="000000"/>
          <w:sz w:val="24"/>
          <w:szCs w:val="24"/>
        </w:rPr>
        <w:t xml:space="preserve">, </w:t>
      </w:r>
      <w:r w:rsidRPr="00495B9D">
        <w:rPr>
          <w:rFonts w:ascii="Arial Narrow" w:hAnsi="Arial Narrow" w:cs="Arial"/>
          <w:b/>
          <w:color w:val="000000"/>
          <w:sz w:val="24"/>
          <w:szCs w:val="24"/>
        </w:rPr>
        <w:t>DECLARA</w:t>
      </w:r>
      <w:r w:rsidRPr="003D2C06">
        <w:rPr>
          <w:rFonts w:ascii="Arial Narrow" w:hAnsi="Arial Narrow" w:cs="Arial"/>
          <w:color w:val="000000"/>
          <w:sz w:val="24"/>
          <w:szCs w:val="24"/>
        </w:rPr>
        <w:t xml:space="preserve"> para fins de participação no </w:t>
      </w:r>
      <w:r w:rsidRPr="00495B9D">
        <w:rPr>
          <w:rFonts w:ascii="Arial Narrow" w:hAnsi="Arial Narrow" w:cs="Arial"/>
          <w:b/>
          <w:sz w:val="24"/>
          <w:szCs w:val="24"/>
          <w:highlight w:val="yellow"/>
        </w:rPr>
        <w:t xml:space="preserve">Pregão Presencial Nº </w:t>
      </w:r>
      <w:r w:rsidR="00BA6A9B">
        <w:rPr>
          <w:rFonts w:ascii="Arial Narrow" w:hAnsi="Arial Narrow" w:cs="Arial"/>
          <w:b/>
          <w:sz w:val="24"/>
          <w:szCs w:val="24"/>
          <w:highlight w:val="yellow"/>
        </w:rPr>
        <w:t>0</w:t>
      </w:r>
      <w:r w:rsidR="0003248C">
        <w:rPr>
          <w:rFonts w:ascii="Arial Narrow" w:hAnsi="Arial Narrow" w:cs="Arial"/>
          <w:b/>
          <w:sz w:val="24"/>
          <w:szCs w:val="24"/>
          <w:highlight w:val="yellow"/>
        </w:rPr>
        <w:t>13</w:t>
      </w:r>
      <w:r w:rsidRPr="00495B9D">
        <w:rPr>
          <w:rFonts w:ascii="Arial Narrow" w:hAnsi="Arial Narrow" w:cs="Arial"/>
          <w:b/>
          <w:sz w:val="24"/>
          <w:szCs w:val="24"/>
          <w:highlight w:val="yellow"/>
        </w:rPr>
        <w:t>/202</w:t>
      </w:r>
      <w:r w:rsidR="00885BEB">
        <w:rPr>
          <w:rFonts w:ascii="Arial Narrow" w:hAnsi="Arial Narrow" w:cs="Arial"/>
          <w:b/>
          <w:sz w:val="24"/>
          <w:szCs w:val="24"/>
          <w:highlight w:val="yellow"/>
        </w:rPr>
        <w:t>6</w:t>
      </w:r>
      <w:r w:rsidRPr="003D2C06">
        <w:rPr>
          <w:rFonts w:ascii="Arial Narrow" w:hAnsi="Arial Narrow" w:cs="Arial"/>
          <w:color w:val="000000"/>
          <w:sz w:val="24"/>
          <w:szCs w:val="24"/>
        </w:rPr>
        <w:t>, que cumpre o disposto no inciso XXXIII do art. 7º da Constituição Federal, que a empresa não possui menores de dezoito anos em condições de trabalho noturno, perigoso ou insalubre a e de qualquer trabalho a menores de dezesseis anos, salvo na condição de aprendiz, a partir de quatorze anos, de acordo com o inciso VI do art. 68º da Lei n.º 14.133, de 1 de abril de 2021.</w:t>
      </w:r>
    </w:p>
    <w:p w14:paraId="13F9814C" w14:textId="77777777" w:rsidR="00147A4A" w:rsidRPr="003D2C06" w:rsidRDefault="00147A4A" w:rsidP="008B783E">
      <w:pPr>
        <w:pBdr>
          <w:top w:val="nil"/>
          <w:left w:val="nil"/>
          <w:bottom w:val="nil"/>
          <w:right w:val="nil"/>
          <w:between w:val="nil"/>
        </w:pBdr>
        <w:spacing w:before="157"/>
        <w:ind w:left="42" w:right="134"/>
        <w:jc w:val="both"/>
        <w:rPr>
          <w:rFonts w:ascii="Arial Narrow" w:hAnsi="Arial Narrow" w:cs="Arial"/>
          <w:color w:val="000000"/>
          <w:sz w:val="24"/>
          <w:szCs w:val="24"/>
        </w:rPr>
      </w:pPr>
      <w:r w:rsidRPr="003D2C06">
        <w:rPr>
          <w:rFonts w:ascii="Arial Narrow" w:hAnsi="Arial Narrow" w:cs="Arial"/>
          <w:color w:val="000000"/>
          <w:sz w:val="24"/>
          <w:szCs w:val="24"/>
        </w:rPr>
        <w:t>Ressalva: emprega menor, a partir de 14 (quatorze) anos, na condição de aprendiz ().</w:t>
      </w:r>
    </w:p>
    <w:p w14:paraId="65E20910" w14:textId="77777777" w:rsidR="00147A4A" w:rsidRDefault="00147A4A" w:rsidP="008B783E">
      <w:pPr>
        <w:pBdr>
          <w:top w:val="nil"/>
          <w:left w:val="nil"/>
          <w:bottom w:val="nil"/>
          <w:right w:val="nil"/>
          <w:between w:val="nil"/>
        </w:pBdr>
        <w:spacing w:before="179"/>
        <w:ind w:left="42" w:right="134"/>
        <w:jc w:val="both"/>
        <w:rPr>
          <w:rFonts w:ascii="Arial Narrow" w:hAnsi="Arial Narrow" w:cs="Arial"/>
          <w:color w:val="000000"/>
          <w:sz w:val="24"/>
          <w:szCs w:val="24"/>
        </w:rPr>
      </w:pPr>
    </w:p>
    <w:p w14:paraId="2B829D74" w14:textId="41199489" w:rsidR="00147A4A" w:rsidRPr="003D2C06" w:rsidRDefault="00147A4A" w:rsidP="008B783E">
      <w:pPr>
        <w:pStyle w:val="Ttulo1"/>
        <w:spacing w:before="93"/>
        <w:ind w:left="42" w:right="134"/>
        <w:jc w:val="both"/>
        <w:rPr>
          <w:rFonts w:ascii="Arial Narrow" w:hAnsi="Arial Narrow"/>
          <w:b w:val="0"/>
          <w:sz w:val="24"/>
          <w:szCs w:val="24"/>
        </w:rPr>
      </w:pPr>
      <w:r>
        <w:rPr>
          <w:rFonts w:ascii="Arial Narrow" w:hAnsi="Arial Narrow"/>
          <w:b w:val="0"/>
          <w:sz w:val="24"/>
          <w:szCs w:val="24"/>
        </w:rPr>
        <w:t>L</w:t>
      </w:r>
      <w:r w:rsidRPr="003D2C06">
        <w:rPr>
          <w:rFonts w:ascii="Arial Narrow" w:hAnsi="Arial Narrow"/>
          <w:b w:val="0"/>
          <w:sz w:val="24"/>
          <w:szCs w:val="24"/>
        </w:rPr>
        <w:t>ocal</w:t>
      </w:r>
      <w:r w:rsidR="0069608F">
        <w:rPr>
          <w:rFonts w:ascii="Arial Narrow" w:hAnsi="Arial Narrow"/>
          <w:b w:val="0"/>
          <w:sz w:val="24"/>
          <w:szCs w:val="24"/>
        </w:rPr>
        <w:t xml:space="preserve"> </w:t>
      </w:r>
      <w:r>
        <w:rPr>
          <w:rFonts w:ascii="Arial Narrow" w:hAnsi="Arial Narrow"/>
          <w:b w:val="0"/>
          <w:sz w:val="24"/>
          <w:szCs w:val="24"/>
        </w:rPr>
        <w:t>e</w:t>
      </w:r>
      <w:r w:rsidR="0069608F">
        <w:rPr>
          <w:rFonts w:ascii="Arial Narrow" w:hAnsi="Arial Narrow"/>
          <w:b w:val="0"/>
          <w:sz w:val="24"/>
          <w:szCs w:val="24"/>
        </w:rPr>
        <w:t xml:space="preserve"> </w:t>
      </w:r>
      <w:r>
        <w:rPr>
          <w:rFonts w:ascii="Arial Narrow" w:hAnsi="Arial Narrow"/>
          <w:b w:val="0"/>
          <w:sz w:val="24"/>
          <w:szCs w:val="24"/>
        </w:rPr>
        <w:t>Data</w:t>
      </w:r>
      <w:r w:rsidRPr="003D2C06">
        <w:rPr>
          <w:rFonts w:ascii="Arial Narrow" w:hAnsi="Arial Narrow"/>
          <w:b w:val="0"/>
          <w:sz w:val="24"/>
          <w:szCs w:val="24"/>
        </w:rPr>
        <w:t xml:space="preserve">. </w:t>
      </w:r>
    </w:p>
    <w:p w14:paraId="4CDF4188" w14:textId="77777777" w:rsidR="00147A4A" w:rsidRPr="003D2C06" w:rsidRDefault="00147A4A" w:rsidP="008B783E">
      <w:pPr>
        <w:pStyle w:val="Ttulo1"/>
        <w:spacing w:before="93"/>
        <w:ind w:left="42" w:right="134"/>
        <w:jc w:val="both"/>
        <w:rPr>
          <w:rFonts w:ascii="Arial Narrow" w:hAnsi="Arial Narrow"/>
          <w:b w:val="0"/>
          <w:sz w:val="24"/>
          <w:szCs w:val="24"/>
        </w:rPr>
      </w:pPr>
      <w:r w:rsidRPr="003D2C06">
        <w:rPr>
          <w:rFonts w:ascii="Arial Narrow" w:hAnsi="Arial Narrow"/>
          <w:b w:val="0"/>
          <w:sz w:val="24"/>
          <w:szCs w:val="24"/>
        </w:rPr>
        <w:t xml:space="preserve">___/___/_____ </w:t>
      </w:r>
    </w:p>
    <w:p w14:paraId="2BE1E8CE" w14:textId="77777777" w:rsidR="00147A4A" w:rsidRPr="003D2C06" w:rsidRDefault="00147A4A" w:rsidP="008B783E">
      <w:pPr>
        <w:pStyle w:val="Ttulo1"/>
        <w:spacing w:before="93"/>
        <w:ind w:left="42" w:right="134"/>
        <w:jc w:val="both"/>
        <w:rPr>
          <w:rFonts w:ascii="Arial Narrow" w:hAnsi="Arial Narrow"/>
          <w:b w:val="0"/>
          <w:sz w:val="24"/>
          <w:szCs w:val="24"/>
        </w:rPr>
      </w:pPr>
    </w:p>
    <w:p w14:paraId="14ACFDFB" w14:textId="77777777" w:rsidR="00147A4A" w:rsidRPr="003D2C06" w:rsidRDefault="00147A4A" w:rsidP="008B783E">
      <w:pPr>
        <w:pStyle w:val="Ttulo1"/>
        <w:spacing w:before="93"/>
        <w:ind w:left="42" w:right="134"/>
        <w:jc w:val="both"/>
        <w:rPr>
          <w:rFonts w:ascii="Arial Narrow" w:hAnsi="Arial Narrow"/>
          <w:b w:val="0"/>
          <w:sz w:val="24"/>
          <w:szCs w:val="24"/>
        </w:rPr>
      </w:pPr>
    </w:p>
    <w:p w14:paraId="4B98432D" w14:textId="77777777" w:rsidR="00147A4A" w:rsidRPr="003D2C06" w:rsidRDefault="00147A4A" w:rsidP="008B783E">
      <w:pPr>
        <w:pStyle w:val="Ttulo1"/>
        <w:spacing w:before="93"/>
        <w:ind w:left="42" w:right="134"/>
        <w:jc w:val="both"/>
        <w:rPr>
          <w:rFonts w:ascii="Arial Narrow" w:hAnsi="Arial Narrow"/>
          <w:b w:val="0"/>
          <w:sz w:val="24"/>
          <w:szCs w:val="24"/>
        </w:rPr>
      </w:pPr>
    </w:p>
    <w:p w14:paraId="2B55E9A5" w14:textId="77777777" w:rsidR="00147A4A" w:rsidRPr="003D2C06" w:rsidRDefault="00147A4A" w:rsidP="008B783E">
      <w:pPr>
        <w:pStyle w:val="Ttulo1"/>
        <w:spacing w:before="93"/>
        <w:ind w:left="42" w:right="134"/>
        <w:jc w:val="both"/>
        <w:rPr>
          <w:rFonts w:ascii="Arial Narrow" w:hAnsi="Arial Narrow"/>
          <w:b w:val="0"/>
          <w:sz w:val="24"/>
          <w:szCs w:val="24"/>
        </w:rPr>
      </w:pPr>
    </w:p>
    <w:p w14:paraId="19F11FAF" w14:textId="77777777" w:rsidR="00147A4A" w:rsidRPr="003D2C06" w:rsidRDefault="00147A4A" w:rsidP="008B783E">
      <w:pPr>
        <w:pStyle w:val="Ttulo1"/>
        <w:spacing w:before="93"/>
        <w:ind w:left="42" w:right="134"/>
        <w:jc w:val="both"/>
        <w:rPr>
          <w:rFonts w:ascii="Arial Narrow" w:hAnsi="Arial Narrow"/>
          <w:b w:val="0"/>
          <w:sz w:val="24"/>
          <w:szCs w:val="24"/>
        </w:rPr>
      </w:pPr>
      <w:r w:rsidRPr="003D2C06">
        <w:rPr>
          <w:rFonts w:ascii="Arial Narrow" w:hAnsi="Arial Narrow"/>
          <w:b w:val="0"/>
          <w:sz w:val="24"/>
          <w:szCs w:val="24"/>
        </w:rPr>
        <w:t>____________________________</w:t>
      </w:r>
    </w:p>
    <w:p w14:paraId="52592DA7" w14:textId="77777777" w:rsidR="00147A4A" w:rsidRDefault="00147A4A" w:rsidP="008B783E">
      <w:pPr>
        <w:pBdr>
          <w:top w:val="nil"/>
          <w:left w:val="nil"/>
          <w:bottom w:val="nil"/>
          <w:right w:val="nil"/>
          <w:between w:val="nil"/>
        </w:pBdr>
        <w:spacing w:line="252" w:lineRule="auto"/>
        <w:ind w:left="42" w:right="134"/>
        <w:rPr>
          <w:rFonts w:ascii="Arial Narrow" w:hAnsi="Arial Narrow" w:cs="Arial"/>
          <w:color w:val="000000"/>
          <w:sz w:val="24"/>
          <w:szCs w:val="24"/>
        </w:rPr>
      </w:pPr>
      <w:r w:rsidRPr="003D2C06">
        <w:rPr>
          <w:rFonts w:ascii="Arial Narrow" w:hAnsi="Arial Narrow" w:cs="Arial"/>
          <w:color w:val="000000"/>
          <w:sz w:val="24"/>
          <w:szCs w:val="24"/>
        </w:rPr>
        <w:t>Nome</w:t>
      </w:r>
      <w:r>
        <w:rPr>
          <w:rFonts w:ascii="Arial Narrow" w:hAnsi="Arial Narrow" w:cs="Arial"/>
          <w:color w:val="000000"/>
          <w:sz w:val="24"/>
          <w:szCs w:val="24"/>
        </w:rPr>
        <w:t xml:space="preserve"> Representante Legal</w:t>
      </w:r>
      <w:r w:rsidRPr="003D2C06">
        <w:rPr>
          <w:rFonts w:ascii="Arial Narrow" w:hAnsi="Arial Narrow" w:cs="Arial"/>
          <w:color w:val="000000"/>
          <w:sz w:val="24"/>
          <w:szCs w:val="24"/>
        </w:rPr>
        <w:t xml:space="preserve">, Função na Empresa </w:t>
      </w:r>
    </w:p>
    <w:p w14:paraId="42393888" w14:textId="77777777" w:rsidR="00147A4A" w:rsidRDefault="00147A4A" w:rsidP="008B783E">
      <w:pPr>
        <w:pBdr>
          <w:top w:val="nil"/>
          <w:left w:val="nil"/>
          <w:bottom w:val="nil"/>
          <w:right w:val="nil"/>
          <w:between w:val="nil"/>
        </w:pBdr>
        <w:spacing w:line="252" w:lineRule="auto"/>
        <w:ind w:left="42" w:right="134"/>
        <w:rPr>
          <w:rFonts w:ascii="Arial Narrow" w:hAnsi="Arial Narrow" w:cs="Arial"/>
          <w:color w:val="000000"/>
          <w:sz w:val="24"/>
          <w:szCs w:val="24"/>
        </w:rPr>
      </w:pPr>
      <w:r w:rsidRPr="003D2C06">
        <w:rPr>
          <w:rFonts w:ascii="Arial Narrow" w:hAnsi="Arial Narrow" w:cs="Arial"/>
          <w:color w:val="000000"/>
          <w:sz w:val="24"/>
          <w:szCs w:val="24"/>
        </w:rPr>
        <w:t>Assinatura do Representante Legal</w:t>
      </w:r>
    </w:p>
    <w:p w14:paraId="283AA395" w14:textId="77777777" w:rsidR="00147A4A" w:rsidRDefault="00147A4A" w:rsidP="008B783E">
      <w:pPr>
        <w:pBdr>
          <w:top w:val="nil"/>
          <w:left w:val="nil"/>
          <w:bottom w:val="nil"/>
          <w:right w:val="nil"/>
          <w:between w:val="nil"/>
        </w:pBdr>
        <w:spacing w:line="252" w:lineRule="auto"/>
        <w:ind w:left="42" w:right="134"/>
        <w:rPr>
          <w:rFonts w:ascii="Arial Narrow" w:hAnsi="Arial Narrow" w:cs="Arial"/>
          <w:color w:val="000000"/>
          <w:sz w:val="24"/>
          <w:szCs w:val="24"/>
        </w:rPr>
      </w:pPr>
    </w:p>
    <w:p w14:paraId="6CA24D5D" w14:textId="77777777" w:rsidR="00147A4A" w:rsidRPr="00780409" w:rsidRDefault="00147A4A" w:rsidP="008B783E">
      <w:pPr>
        <w:ind w:left="42" w:right="134"/>
        <w:rPr>
          <w:rFonts w:ascii="Arial Narrow" w:hAnsi="Arial Narrow"/>
          <w:b/>
        </w:rPr>
      </w:pPr>
      <w:r w:rsidRPr="00780409">
        <w:rPr>
          <w:rFonts w:ascii="Arial Narrow" w:hAnsi="Arial Narrow" w:cs="Arial"/>
          <w:b/>
          <w:color w:val="000000"/>
          <w:sz w:val="24"/>
          <w:szCs w:val="24"/>
        </w:rPr>
        <w:t>Carimbo CNPJ</w:t>
      </w:r>
    </w:p>
    <w:p w14:paraId="297ED881" w14:textId="77777777" w:rsidR="00147A4A" w:rsidRDefault="00147A4A" w:rsidP="008B783E">
      <w:pPr>
        <w:spacing w:line="320" w:lineRule="atLeast"/>
        <w:ind w:left="42" w:right="134"/>
        <w:jc w:val="both"/>
        <w:rPr>
          <w:rFonts w:ascii="Arial Narrow" w:hAnsi="Arial Narrow"/>
          <w:bCs/>
          <w:sz w:val="24"/>
          <w:szCs w:val="24"/>
        </w:rPr>
      </w:pPr>
    </w:p>
    <w:p w14:paraId="0244A01D" w14:textId="77777777" w:rsidR="00147A4A" w:rsidRDefault="00147A4A" w:rsidP="008B783E">
      <w:pPr>
        <w:spacing w:line="320" w:lineRule="atLeast"/>
        <w:ind w:left="42" w:right="134"/>
        <w:jc w:val="both"/>
        <w:rPr>
          <w:rFonts w:ascii="Arial Narrow" w:hAnsi="Arial Narrow"/>
          <w:bCs/>
          <w:sz w:val="24"/>
          <w:szCs w:val="24"/>
        </w:rPr>
      </w:pPr>
    </w:p>
    <w:p w14:paraId="1DBF2472" w14:textId="77777777" w:rsidR="00147A4A" w:rsidRDefault="00147A4A" w:rsidP="008B783E">
      <w:pPr>
        <w:spacing w:line="320" w:lineRule="atLeast"/>
        <w:ind w:left="42" w:right="134"/>
        <w:jc w:val="both"/>
        <w:rPr>
          <w:rFonts w:ascii="Arial Narrow" w:hAnsi="Arial Narrow"/>
          <w:bCs/>
          <w:sz w:val="24"/>
          <w:szCs w:val="24"/>
        </w:rPr>
      </w:pPr>
    </w:p>
    <w:p w14:paraId="48E5EDD3" w14:textId="77777777" w:rsidR="00147A4A" w:rsidRDefault="00147A4A" w:rsidP="008B783E">
      <w:pPr>
        <w:spacing w:line="320" w:lineRule="atLeast"/>
        <w:ind w:left="42" w:right="134"/>
        <w:jc w:val="both"/>
        <w:rPr>
          <w:rFonts w:ascii="Arial Narrow" w:hAnsi="Arial Narrow"/>
          <w:bCs/>
          <w:sz w:val="24"/>
          <w:szCs w:val="24"/>
        </w:rPr>
      </w:pPr>
    </w:p>
    <w:p w14:paraId="37E1A247" w14:textId="77777777" w:rsidR="00147A4A" w:rsidRDefault="00147A4A" w:rsidP="008B783E">
      <w:pPr>
        <w:spacing w:line="320" w:lineRule="atLeast"/>
        <w:ind w:left="42" w:right="134"/>
        <w:jc w:val="both"/>
        <w:rPr>
          <w:rFonts w:ascii="Arial Narrow" w:hAnsi="Arial Narrow"/>
          <w:bCs/>
          <w:sz w:val="24"/>
          <w:szCs w:val="24"/>
        </w:rPr>
      </w:pPr>
    </w:p>
    <w:p w14:paraId="661B4379" w14:textId="77777777" w:rsidR="00147A4A" w:rsidRDefault="00147A4A" w:rsidP="008B783E">
      <w:pPr>
        <w:spacing w:line="320" w:lineRule="atLeast"/>
        <w:ind w:left="42" w:right="134"/>
        <w:jc w:val="both"/>
        <w:rPr>
          <w:rFonts w:ascii="Arial Narrow" w:hAnsi="Arial Narrow"/>
          <w:bCs/>
          <w:sz w:val="24"/>
          <w:szCs w:val="24"/>
        </w:rPr>
      </w:pPr>
    </w:p>
    <w:p w14:paraId="3EF87650" w14:textId="77777777" w:rsidR="00147A4A" w:rsidRDefault="00147A4A" w:rsidP="008B783E">
      <w:pPr>
        <w:spacing w:line="320" w:lineRule="atLeast"/>
        <w:ind w:left="42" w:right="134"/>
        <w:jc w:val="both"/>
        <w:rPr>
          <w:rFonts w:ascii="Arial Narrow" w:hAnsi="Arial Narrow"/>
          <w:bCs/>
          <w:sz w:val="24"/>
          <w:szCs w:val="24"/>
        </w:rPr>
      </w:pPr>
    </w:p>
    <w:p w14:paraId="5CDFB07B" w14:textId="15DECC5A" w:rsidR="00147A4A" w:rsidRDefault="00147A4A" w:rsidP="008B783E">
      <w:pPr>
        <w:spacing w:line="320" w:lineRule="atLeast"/>
        <w:ind w:left="42" w:right="134"/>
        <w:jc w:val="both"/>
        <w:rPr>
          <w:rFonts w:ascii="Arial Narrow" w:hAnsi="Arial Narrow"/>
          <w:bCs/>
          <w:sz w:val="24"/>
          <w:szCs w:val="24"/>
        </w:rPr>
      </w:pPr>
    </w:p>
    <w:p w14:paraId="1F524A4D" w14:textId="77777777" w:rsidR="002D3B25" w:rsidRDefault="002D3B25" w:rsidP="008B783E">
      <w:pPr>
        <w:spacing w:line="320" w:lineRule="atLeast"/>
        <w:ind w:left="42" w:right="134"/>
        <w:jc w:val="both"/>
        <w:rPr>
          <w:rFonts w:ascii="Arial Narrow" w:hAnsi="Arial Narrow"/>
          <w:bCs/>
          <w:sz w:val="24"/>
          <w:szCs w:val="24"/>
        </w:rPr>
      </w:pPr>
    </w:p>
    <w:p w14:paraId="0C823B39" w14:textId="77777777" w:rsidR="00147A4A" w:rsidRDefault="00147A4A" w:rsidP="008B783E">
      <w:pPr>
        <w:spacing w:line="320" w:lineRule="atLeast"/>
        <w:ind w:left="42" w:right="134"/>
        <w:jc w:val="both"/>
        <w:rPr>
          <w:rFonts w:ascii="Arial Narrow" w:hAnsi="Arial Narrow"/>
          <w:bCs/>
          <w:sz w:val="24"/>
          <w:szCs w:val="24"/>
        </w:rPr>
      </w:pPr>
    </w:p>
    <w:p w14:paraId="2F461E03" w14:textId="77777777" w:rsidR="00672856" w:rsidRDefault="00672856" w:rsidP="008B783E">
      <w:pPr>
        <w:pStyle w:val="Ttulo1"/>
        <w:ind w:left="42" w:right="134"/>
        <w:jc w:val="center"/>
        <w:rPr>
          <w:rFonts w:ascii="Arial Narrow" w:hAnsi="Arial Narrow"/>
          <w:sz w:val="24"/>
          <w:szCs w:val="24"/>
        </w:rPr>
      </w:pPr>
    </w:p>
    <w:p w14:paraId="29CBE54D" w14:textId="77777777" w:rsidR="00672856" w:rsidRDefault="00672856" w:rsidP="008B783E">
      <w:pPr>
        <w:pStyle w:val="Ttulo1"/>
        <w:ind w:left="42" w:right="134"/>
        <w:jc w:val="center"/>
        <w:rPr>
          <w:rFonts w:ascii="Arial Narrow" w:hAnsi="Arial Narrow"/>
          <w:sz w:val="24"/>
          <w:szCs w:val="24"/>
        </w:rPr>
      </w:pPr>
    </w:p>
    <w:p w14:paraId="7B26B9B1" w14:textId="5D6AE513" w:rsidR="00147A4A" w:rsidRDefault="00147A4A" w:rsidP="008B783E">
      <w:pPr>
        <w:pStyle w:val="Ttulo1"/>
        <w:ind w:left="42" w:right="134"/>
        <w:jc w:val="center"/>
        <w:rPr>
          <w:rFonts w:ascii="Arial Narrow" w:hAnsi="Arial Narrow"/>
          <w:sz w:val="24"/>
          <w:szCs w:val="24"/>
        </w:rPr>
      </w:pPr>
      <w:r w:rsidRPr="003D2C06">
        <w:rPr>
          <w:rFonts w:ascii="Arial Narrow" w:hAnsi="Arial Narrow"/>
          <w:sz w:val="24"/>
          <w:szCs w:val="24"/>
        </w:rPr>
        <w:t>ANEXO VI</w:t>
      </w:r>
    </w:p>
    <w:p w14:paraId="17AEC027" w14:textId="77777777" w:rsidR="00147A4A" w:rsidRDefault="00147A4A" w:rsidP="008B783E">
      <w:pPr>
        <w:pStyle w:val="Ttulo1"/>
        <w:ind w:left="42" w:right="134"/>
        <w:jc w:val="center"/>
        <w:rPr>
          <w:rFonts w:ascii="Arial Narrow" w:hAnsi="Arial Narrow"/>
          <w:sz w:val="24"/>
          <w:szCs w:val="24"/>
        </w:rPr>
      </w:pPr>
      <w:r w:rsidRPr="003D2C06">
        <w:rPr>
          <w:rFonts w:ascii="Arial Narrow" w:hAnsi="Arial Narrow"/>
          <w:sz w:val="24"/>
          <w:szCs w:val="24"/>
        </w:rPr>
        <w:t>DECLARAÇÃO DE INEXISTÊNCIA DE FATO SUPERVENIENTE IMPEDITIVO</w:t>
      </w:r>
    </w:p>
    <w:p w14:paraId="260E4D98" w14:textId="193999AB" w:rsidR="00147A4A" w:rsidRPr="002D3B25" w:rsidRDefault="00147A4A" w:rsidP="008B783E">
      <w:pPr>
        <w:pStyle w:val="Ttulo1"/>
        <w:ind w:left="42" w:right="134"/>
        <w:jc w:val="center"/>
        <w:rPr>
          <w:rFonts w:ascii="Arial Narrow" w:hAnsi="Arial Narrow"/>
          <w:sz w:val="24"/>
          <w:szCs w:val="24"/>
        </w:rPr>
      </w:pPr>
      <w:r w:rsidRPr="009A46E4">
        <w:rPr>
          <w:rFonts w:ascii="Arial Narrow" w:hAnsi="Arial Narrow"/>
          <w:sz w:val="24"/>
          <w:szCs w:val="24"/>
          <w:highlight w:val="yellow"/>
        </w:rPr>
        <w:t xml:space="preserve">PREGÃO PRESENCIAL </w:t>
      </w:r>
      <w:r w:rsidRPr="002D3B25">
        <w:rPr>
          <w:rFonts w:ascii="Arial Narrow" w:hAnsi="Arial Narrow"/>
          <w:sz w:val="24"/>
          <w:szCs w:val="24"/>
          <w:highlight w:val="yellow"/>
        </w:rPr>
        <w:t xml:space="preserve">Nº </w:t>
      </w:r>
      <w:r w:rsidR="00BA6A9B">
        <w:rPr>
          <w:rFonts w:ascii="Arial Narrow" w:hAnsi="Arial Narrow"/>
          <w:sz w:val="24"/>
          <w:szCs w:val="24"/>
          <w:highlight w:val="yellow"/>
        </w:rPr>
        <w:t>0</w:t>
      </w:r>
      <w:r w:rsidR="0003248C">
        <w:rPr>
          <w:rFonts w:ascii="Arial Narrow" w:hAnsi="Arial Narrow"/>
          <w:sz w:val="24"/>
          <w:szCs w:val="24"/>
          <w:highlight w:val="yellow"/>
        </w:rPr>
        <w:t>13</w:t>
      </w:r>
      <w:r w:rsidRPr="002D3B25">
        <w:rPr>
          <w:rFonts w:ascii="Arial Narrow" w:hAnsi="Arial Narrow"/>
          <w:sz w:val="24"/>
          <w:szCs w:val="24"/>
          <w:highlight w:val="yellow"/>
        </w:rPr>
        <w:t>/202</w:t>
      </w:r>
      <w:r w:rsidR="00885BEB">
        <w:rPr>
          <w:rFonts w:ascii="Arial Narrow" w:hAnsi="Arial Narrow"/>
          <w:sz w:val="24"/>
          <w:szCs w:val="24"/>
          <w:highlight w:val="yellow"/>
        </w:rPr>
        <w:t>6</w:t>
      </w:r>
    </w:p>
    <w:p w14:paraId="0DC38741" w14:textId="77777777" w:rsidR="00147A4A" w:rsidRPr="003D2C06" w:rsidRDefault="00147A4A" w:rsidP="008B783E">
      <w:pPr>
        <w:pBdr>
          <w:top w:val="nil"/>
          <w:left w:val="nil"/>
          <w:bottom w:val="nil"/>
          <w:right w:val="nil"/>
          <w:between w:val="nil"/>
        </w:pBdr>
        <w:spacing w:before="6"/>
        <w:ind w:left="42" w:right="134"/>
        <w:jc w:val="both"/>
        <w:rPr>
          <w:rFonts w:ascii="Arial Narrow" w:eastAsia="Arial" w:hAnsi="Arial Narrow" w:cs="Arial"/>
          <w:b/>
          <w:color w:val="000000"/>
          <w:sz w:val="24"/>
          <w:szCs w:val="24"/>
        </w:rPr>
      </w:pPr>
    </w:p>
    <w:p w14:paraId="21288396" w14:textId="77777777" w:rsidR="00147A4A" w:rsidRPr="003D2C06" w:rsidRDefault="00147A4A" w:rsidP="008B783E">
      <w:pPr>
        <w:pBdr>
          <w:top w:val="nil"/>
          <w:left w:val="nil"/>
          <w:bottom w:val="nil"/>
          <w:right w:val="nil"/>
          <w:between w:val="nil"/>
        </w:pBdr>
        <w:tabs>
          <w:tab w:val="left" w:pos="3492"/>
          <w:tab w:val="left" w:pos="3528"/>
        </w:tabs>
        <w:spacing w:line="412" w:lineRule="auto"/>
        <w:ind w:left="42" w:right="134"/>
        <w:jc w:val="both"/>
        <w:rPr>
          <w:rFonts w:ascii="Arial Narrow" w:hAnsi="Arial Narrow" w:cs="Arial"/>
          <w:b/>
          <w:color w:val="000000"/>
          <w:sz w:val="24"/>
          <w:szCs w:val="24"/>
        </w:rPr>
      </w:pPr>
    </w:p>
    <w:p w14:paraId="2A4CC319" w14:textId="77777777" w:rsidR="00147A4A" w:rsidRPr="003D2C06" w:rsidRDefault="00147A4A" w:rsidP="008B783E">
      <w:pPr>
        <w:pBdr>
          <w:top w:val="nil"/>
          <w:left w:val="nil"/>
          <w:bottom w:val="nil"/>
          <w:right w:val="nil"/>
          <w:between w:val="nil"/>
        </w:pBdr>
        <w:tabs>
          <w:tab w:val="left" w:pos="1541"/>
          <w:tab w:val="left" w:pos="2777"/>
          <w:tab w:val="left" w:pos="5081"/>
          <w:tab w:val="left" w:pos="7083"/>
          <w:tab w:val="left" w:pos="9412"/>
        </w:tabs>
        <w:ind w:left="42" w:right="134" w:firstLine="567"/>
        <w:jc w:val="both"/>
        <w:rPr>
          <w:rFonts w:ascii="Arial Narrow" w:hAnsi="Arial Narrow" w:cs="Arial"/>
          <w:color w:val="000000"/>
          <w:sz w:val="24"/>
          <w:szCs w:val="24"/>
        </w:rPr>
      </w:pPr>
      <w:r w:rsidRPr="003D2C06">
        <w:rPr>
          <w:rFonts w:ascii="Arial Narrow" w:hAnsi="Arial Narrow" w:cs="Arial"/>
          <w:color w:val="000000"/>
          <w:sz w:val="24"/>
          <w:szCs w:val="24"/>
        </w:rPr>
        <w:t xml:space="preserve">A Empresa </w:t>
      </w:r>
      <w:r w:rsidRPr="00495B9D">
        <w:rPr>
          <w:rFonts w:ascii="Arial Narrow" w:hAnsi="Arial Narrow" w:cs="Arial"/>
          <w:color w:val="000000"/>
          <w:sz w:val="24"/>
          <w:szCs w:val="24"/>
          <w:highlight w:val="yellow"/>
        </w:rPr>
        <w:t>[XXXXXXXXXXXXX], inscrita no CNPJ sob o n.º [XX.XXX.XXX/XXXX-XX], com sede na [XXXXXXXXXXXXXXXXXXXXXXXXXXXXXXXXX], por intermédio do seu representante legal o(a) Sr(a) [XXXXXXXXXXXXXX], portador(a) do Documento de Identidade n.º [XXXXXXXXXXXXXXX], órgão emissor [XXXXXXX] e do CPF n.º [XXXXXXXXXXXXXXX]</w:t>
      </w:r>
      <w:r w:rsidRPr="003D2C06">
        <w:rPr>
          <w:rFonts w:ascii="Arial Narrow" w:hAnsi="Arial Narrow" w:cs="Arial"/>
          <w:color w:val="000000"/>
          <w:sz w:val="24"/>
          <w:szCs w:val="24"/>
        </w:rPr>
        <w:t>, neste ato representado pelo seu sócio/procurador o Senhor</w:t>
      </w:r>
      <w:r w:rsidRPr="00BC57EB">
        <w:rPr>
          <w:rFonts w:ascii="Arial Narrow" w:hAnsi="Arial Narrow" w:cs="Arial"/>
          <w:color w:val="000000"/>
          <w:sz w:val="24"/>
          <w:szCs w:val="24"/>
          <w:highlight w:val="yellow"/>
        </w:rPr>
        <w:t>XXXXXXXXXXXXXXX, nacionalidade, estado civil, residente e domiciliado na: XXXXXXXXXXXXXXXXXX, portador da Carteira de Identidade n°XXXXX e CPF n°XXXXXX</w:t>
      </w:r>
      <w:r w:rsidRPr="003D2C06">
        <w:rPr>
          <w:rFonts w:ascii="Arial Narrow" w:hAnsi="Arial Narrow" w:cs="Arial"/>
          <w:color w:val="000000"/>
          <w:sz w:val="24"/>
          <w:szCs w:val="24"/>
        </w:rPr>
        <w:t xml:space="preserve">, </w:t>
      </w:r>
      <w:r w:rsidRPr="003D2C06">
        <w:rPr>
          <w:rFonts w:ascii="Arial Narrow" w:eastAsia="Arial" w:hAnsi="Arial Narrow" w:cs="Arial"/>
          <w:b/>
          <w:color w:val="000000"/>
          <w:sz w:val="24"/>
          <w:szCs w:val="24"/>
        </w:rPr>
        <w:t xml:space="preserve">DECLARA, </w:t>
      </w:r>
      <w:r w:rsidRPr="003D2C06">
        <w:rPr>
          <w:rFonts w:ascii="Arial Narrow" w:hAnsi="Arial Narrow" w:cs="Arial"/>
          <w:color w:val="000000"/>
          <w:sz w:val="24"/>
          <w:szCs w:val="24"/>
        </w:rPr>
        <w:t xml:space="preserve">sob as penas da Lei, que, até a presente data, </w:t>
      </w:r>
      <w:r w:rsidRPr="003D2C06">
        <w:rPr>
          <w:rFonts w:ascii="Arial Narrow" w:eastAsia="Arial" w:hAnsi="Arial Narrow" w:cs="Arial"/>
          <w:b/>
          <w:color w:val="000000"/>
          <w:sz w:val="24"/>
          <w:szCs w:val="24"/>
        </w:rPr>
        <w:t>inexistem quaisquer fatos impeditivos para sua habilitação</w:t>
      </w:r>
      <w:r w:rsidRPr="003D2C06">
        <w:rPr>
          <w:rFonts w:ascii="Arial Narrow" w:hAnsi="Arial Narrow" w:cs="Arial"/>
          <w:color w:val="000000"/>
          <w:sz w:val="24"/>
          <w:szCs w:val="24"/>
        </w:rPr>
        <w:t>, no presente processo licitatório, ciente da obrigatoriedade de declarar ocorrências posteriores.</w:t>
      </w:r>
    </w:p>
    <w:p w14:paraId="5DE552FF" w14:textId="77777777" w:rsidR="00147A4A" w:rsidRPr="003D2C06" w:rsidRDefault="00147A4A" w:rsidP="008B783E">
      <w:pPr>
        <w:pBdr>
          <w:top w:val="nil"/>
          <w:left w:val="nil"/>
          <w:bottom w:val="nil"/>
          <w:right w:val="nil"/>
          <w:between w:val="nil"/>
        </w:pBdr>
        <w:ind w:left="42" w:right="134"/>
        <w:jc w:val="both"/>
        <w:rPr>
          <w:rFonts w:ascii="Arial Narrow" w:hAnsi="Arial Narrow" w:cs="Arial"/>
          <w:color w:val="000000"/>
          <w:sz w:val="24"/>
          <w:szCs w:val="24"/>
        </w:rPr>
      </w:pPr>
    </w:p>
    <w:p w14:paraId="41ADF454" w14:textId="77777777" w:rsidR="00147A4A" w:rsidRPr="003D2C06" w:rsidRDefault="00147A4A" w:rsidP="008B783E">
      <w:pPr>
        <w:pBdr>
          <w:top w:val="nil"/>
          <w:left w:val="nil"/>
          <w:bottom w:val="nil"/>
          <w:right w:val="nil"/>
          <w:between w:val="nil"/>
        </w:pBdr>
        <w:ind w:left="42" w:right="134"/>
        <w:jc w:val="both"/>
        <w:rPr>
          <w:rFonts w:ascii="Arial Narrow" w:hAnsi="Arial Narrow" w:cs="Arial"/>
          <w:color w:val="000000"/>
          <w:sz w:val="24"/>
          <w:szCs w:val="24"/>
        </w:rPr>
      </w:pPr>
    </w:p>
    <w:p w14:paraId="4982FF60" w14:textId="77777777" w:rsidR="00147A4A" w:rsidRPr="003D2C06" w:rsidRDefault="00147A4A" w:rsidP="008B783E">
      <w:pPr>
        <w:pBdr>
          <w:top w:val="nil"/>
          <w:left w:val="nil"/>
          <w:bottom w:val="nil"/>
          <w:right w:val="nil"/>
          <w:between w:val="nil"/>
        </w:pBdr>
        <w:ind w:left="42" w:right="134"/>
        <w:jc w:val="both"/>
        <w:rPr>
          <w:rFonts w:ascii="Arial Narrow" w:hAnsi="Arial Narrow" w:cs="Arial"/>
          <w:color w:val="000000"/>
          <w:sz w:val="24"/>
          <w:szCs w:val="24"/>
        </w:rPr>
      </w:pPr>
    </w:p>
    <w:p w14:paraId="418BDCF1" w14:textId="77777777" w:rsidR="00147A4A" w:rsidRPr="003D2C06" w:rsidRDefault="00147A4A" w:rsidP="008B783E">
      <w:pPr>
        <w:pBdr>
          <w:top w:val="nil"/>
          <w:left w:val="nil"/>
          <w:bottom w:val="nil"/>
          <w:right w:val="nil"/>
          <w:between w:val="nil"/>
        </w:pBdr>
        <w:ind w:left="42" w:right="134"/>
        <w:jc w:val="both"/>
        <w:rPr>
          <w:rFonts w:ascii="Arial Narrow" w:hAnsi="Arial Narrow" w:cs="Arial"/>
          <w:color w:val="000000"/>
          <w:sz w:val="24"/>
          <w:szCs w:val="24"/>
        </w:rPr>
      </w:pPr>
    </w:p>
    <w:p w14:paraId="2DA7E5F0" w14:textId="77777777" w:rsidR="00147A4A" w:rsidRPr="003D2C06" w:rsidRDefault="00147A4A" w:rsidP="008B783E">
      <w:pPr>
        <w:pBdr>
          <w:top w:val="nil"/>
          <w:left w:val="nil"/>
          <w:bottom w:val="nil"/>
          <w:right w:val="nil"/>
          <w:between w:val="nil"/>
        </w:pBdr>
        <w:spacing w:before="10"/>
        <w:ind w:left="42" w:right="134"/>
        <w:jc w:val="both"/>
        <w:rPr>
          <w:rFonts w:ascii="Arial Narrow" w:hAnsi="Arial Narrow" w:cs="Arial"/>
          <w:color w:val="000000"/>
          <w:sz w:val="24"/>
          <w:szCs w:val="24"/>
        </w:rPr>
      </w:pPr>
    </w:p>
    <w:p w14:paraId="1D2D009B" w14:textId="00BB2E45" w:rsidR="00147A4A" w:rsidRPr="003D2C06" w:rsidRDefault="00147A4A" w:rsidP="008B783E">
      <w:pPr>
        <w:pStyle w:val="Ttulo1"/>
        <w:spacing w:before="93"/>
        <w:ind w:left="42" w:right="134"/>
        <w:jc w:val="both"/>
        <w:rPr>
          <w:rFonts w:ascii="Arial Narrow" w:hAnsi="Arial Narrow"/>
          <w:b w:val="0"/>
          <w:sz w:val="24"/>
          <w:szCs w:val="24"/>
        </w:rPr>
      </w:pPr>
      <w:r>
        <w:rPr>
          <w:rFonts w:ascii="Arial Narrow" w:hAnsi="Arial Narrow"/>
          <w:b w:val="0"/>
          <w:sz w:val="24"/>
          <w:szCs w:val="24"/>
        </w:rPr>
        <w:t>L</w:t>
      </w:r>
      <w:r w:rsidRPr="003D2C06">
        <w:rPr>
          <w:rFonts w:ascii="Arial Narrow" w:hAnsi="Arial Narrow"/>
          <w:b w:val="0"/>
          <w:sz w:val="24"/>
          <w:szCs w:val="24"/>
        </w:rPr>
        <w:t>ocal</w:t>
      </w:r>
      <w:r w:rsidR="0069608F">
        <w:rPr>
          <w:rFonts w:ascii="Arial Narrow" w:hAnsi="Arial Narrow"/>
          <w:b w:val="0"/>
          <w:sz w:val="24"/>
          <w:szCs w:val="24"/>
        </w:rPr>
        <w:t xml:space="preserve"> </w:t>
      </w:r>
      <w:r>
        <w:rPr>
          <w:rFonts w:ascii="Arial Narrow" w:hAnsi="Arial Narrow"/>
          <w:b w:val="0"/>
          <w:sz w:val="24"/>
          <w:szCs w:val="24"/>
        </w:rPr>
        <w:t>e</w:t>
      </w:r>
      <w:r w:rsidR="0069608F">
        <w:rPr>
          <w:rFonts w:ascii="Arial Narrow" w:hAnsi="Arial Narrow"/>
          <w:b w:val="0"/>
          <w:sz w:val="24"/>
          <w:szCs w:val="24"/>
        </w:rPr>
        <w:t xml:space="preserve"> </w:t>
      </w:r>
      <w:r>
        <w:rPr>
          <w:rFonts w:ascii="Arial Narrow" w:hAnsi="Arial Narrow"/>
          <w:b w:val="0"/>
          <w:sz w:val="24"/>
          <w:szCs w:val="24"/>
        </w:rPr>
        <w:t>Data</w:t>
      </w:r>
      <w:r w:rsidRPr="003D2C06">
        <w:rPr>
          <w:rFonts w:ascii="Arial Narrow" w:hAnsi="Arial Narrow"/>
          <w:b w:val="0"/>
          <w:sz w:val="24"/>
          <w:szCs w:val="24"/>
        </w:rPr>
        <w:t xml:space="preserve">. </w:t>
      </w:r>
    </w:p>
    <w:p w14:paraId="627CFAAC" w14:textId="77777777" w:rsidR="00147A4A" w:rsidRPr="003D2C06" w:rsidRDefault="00147A4A" w:rsidP="008B783E">
      <w:pPr>
        <w:pStyle w:val="Ttulo1"/>
        <w:spacing w:before="93"/>
        <w:ind w:left="42" w:right="134"/>
        <w:jc w:val="both"/>
        <w:rPr>
          <w:rFonts w:ascii="Arial Narrow" w:hAnsi="Arial Narrow"/>
          <w:b w:val="0"/>
          <w:sz w:val="24"/>
          <w:szCs w:val="24"/>
        </w:rPr>
      </w:pPr>
      <w:r w:rsidRPr="003D2C06">
        <w:rPr>
          <w:rFonts w:ascii="Arial Narrow" w:hAnsi="Arial Narrow"/>
          <w:b w:val="0"/>
          <w:sz w:val="24"/>
          <w:szCs w:val="24"/>
        </w:rPr>
        <w:t xml:space="preserve">___/___/_____ </w:t>
      </w:r>
    </w:p>
    <w:p w14:paraId="6FA97372" w14:textId="77777777" w:rsidR="00147A4A" w:rsidRPr="003D2C06" w:rsidRDefault="00147A4A" w:rsidP="008B783E">
      <w:pPr>
        <w:pStyle w:val="Ttulo1"/>
        <w:spacing w:before="93"/>
        <w:ind w:left="42" w:right="134"/>
        <w:jc w:val="both"/>
        <w:rPr>
          <w:rFonts w:ascii="Arial Narrow" w:hAnsi="Arial Narrow"/>
          <w:b w:val="0"/>
          <w:sz w:val="24"/>
          <w:szCs w:val="24"/>
        </w:rPr>
      </w:pPr>
    </w:p>
    <w:p w14:paraId="52BEC9E2" w14:textId="77777777" w:rsidR="00147A4A" w:rsidRPr="003D2C06" w:rsidRDefault="00147A4A" w:rsidP="008B783E">
      <w:pPr>
        <w:pStyle w:val="Ttulo1"/>
        <w:spacing w:before="93"/>
        <w:ind w:left="42" w:right="134"/>
        <w:jc w:val="both"/>
        <w:rPr>
          <w:rFonts w:ascii="Arial Narrow" w:hAnsi="Arial Narrow"/>
          <w:b w:val="0"/>
          <w:sz w:val="24"/>
          <w:szCs w:val="24"/>
        </w:rPr>
      </w:pPr>
    </w:p>
    <w:p w14:paraId="7C53CB79" w14:textId="77777777" w:rsidR="00147A4A" w:rsidRPr="003D2C06" w:rsidRDefault="00147A4A" w:rsidP="008B783E">
      <w:pPr>
        <w:pStyle w:val="Ttulo1"/>
        <w:spacing w:before="93"/>
        <w:ind w:left="42" w:right="134"/>
        <w:jc w:val="both"/>
        <w:rPr>
          <w:rFonts w:ascii="Arial Narrow" w:hAnsi="Arial Narrow"/>
          <w:b w:val="0"/>
          <w:sz w:val="24"/>
          <w:szCs w:val="24"/>
        </w:rPr>
      </w:pPr>
    </w:p>
    <w:p w14:paraId="35B1E222" w14:textId="77777777" w:rsidR="00147A4A" w:rsidRPr="003D2C06" w:rsidRDefault="00147A4A" w:rsidP="008B783E">
      <w:pPr>
        <w:pStyle w:val="Ttulo1"/>
        <w:spacing w:before="93"/>
        <w:ind w:left="42" w:right="134"/>
        <w:jc w:val="both"/>
        <w:rPr>
          <w:rFonts w:ascii="Arial Narrow" w:hAnsi="Arial Narrow"/>
          <w:b w:val="0"/>
          <w:sz w:val="24"/>
          <w:szCs w:val="24"/>
        </w:rPr>
      </w:pPr>
    </w:p>
    <w:p w14:paraId="043D11E4" w14:textId="77777777" w:rsidR="00147A4A" w:rsidRPr="003D2C06" w:rsidRDefault="00147A4A" w:rsidP="008B783E">
      <w:pPr>
        <w:pStyle w:val="Ttulo1"/>
        <w:spacing w:before="93"/>
        <w:ind w:left="42" w:right="134"/>
        <w:jc w:val="both"/>
        <w:rPr>
          <w:rFonts w:ascii="Arial Narrow" w:hAnsi="Arial Narrow"/>
          <w:b w:val="0"/>
          <w:sz w:val="24"/>
          <w:szCs w:val="24"/>
        </w:rPr>
      </w:pPr>
      <w:r w:rsidRPr="003D2C06">
        <w:rPr>
          <w:rFonts w:ascii="Arial Narrow" w:hAnsi="Arial Narrow"/>
          <w:b w:val="0"/>
          <w:sz w:val="24"/>
          <w:szCs w:val="24"/>
        </w:rPr>
        <w:t>____________________________</w:t>
      </w:r>
    </w:p>
    <w:p w14:paraId="35E3FBA5" w14:textId="77777777" w:rsidR="00147A4A" w:rsidRDefault="00147A4A" w:rsidP="008B783E">
      <w:pPr>
        <w:pBdr>
          <w:top w:val="nil"/>
          <w:left w:val="nil"/>
          <w:bottom w:val="nil"/>
          <w:right w:val="nil"/>
          <w:between w:val="nil"/>
        </w:pBdr>
        <w:spacing w:line="252" w:lineRule="auto"/>
        <w:ind w:left="42" w:right="134"/>
        <w:rPr>
          <w:rFonts w:ascii="Arial Narrow" w:hAnsi="Arial Narrow" w:cs="Arial"/>
          <w:color w:val="000000"/>
          <w:sz w:val="24"/>
          <w:szCs w:val="24"/>
        </w:rPr>
      </w:pPr>
      <w:r w:rsidRPr="003D2C06">
        <w:rPr>
          <w:rFonts w:ascii="Arial Narrow" w:hAnsi="Arial Narrow" w:cs="Arial"/>
          <w:color w:val="000000"/>
          <w:sz w:val="24"/>
          <w:szCs w:val="24"/>
        </w:rPr>
        <w:t>Nome</w:t>
      </w:r>
      <w:r>
        <w:rPr>
          <w:rFonts w:ascii="Arial Narrow" w:hAnsi="Arial Narrow" w:cs="Arial"/>
          <w:color w:val="000000"/>
          <w:sz w:val="24"/>
          <w:szCs w:val="24"/>
        </w:rPr>
        <w:t xml:space="preserve"> Representante Legal</w:t>
      </w:r>
      <w:r w:rsidRPr="003D2C06">
        <w:rPr>
          <w:rFonts w:ascii="Arial Narrow" w:hAnsi="Arial Narrow" w:cs="Arial"/>
          <w:color w:val="000000"/>
          <w:sz w:val="24"/>
          <w:szCs w:val="24"/>
        </w:rPr>
        <w:t xml:space="preserve">, Função na Empresa </w:t>
      </w:r>
    </w:p>
    <w:p w14:paraId="0639BC0A" w14:textId="77777777" w:rsidR="00147A4A" w:rsidRDefault="00147A4A" w:rsidP="008B783E">
      <w:pPr>
        <w:pBdr>
          <w:top w:val="nil"/>
          <w:left w:val="nil"/>
          <w:bottom w:val="nil"/>
          <w:right w:val="nil"/>
          <w:between w:val="nil"/>
        </w:pBdr>
        <w:spacing w:line="252" w:lineRule="auto"/>
        <w:ind w:left="42" w:right="134"/>
        <w:rPr>
          <w:rFonts w:ascii="Arial Narrow" w:hAnsi="Arial Narrow" w:cs="Arial"/>
          <w:color w:val="000000"/>
          <w:sz w:val="24"/>
          <w:szCs w:val="24"/>
        </w:rPr>
      </w:pPr>
      <w:r w:rsidRPr="003D2C06">
        <w:rPr>
          <w:rFonts w:ascii="Arial Narrow" w:hAnsi="Arial Narrow" w:cs="Arial"/>
          <w:color w:val="000000"/>
          <w:sz w:val="24"/>
          <w:szCs w:val="24"/>
        </w:rPr>
        <w:t>Assinatura do Representante Legal</w:t>
      </w:r>
    </w:p>
    <w:p w14:paraId="6FEF8FF7" w14:textId="77777777" w:rsidR="00147A4A" w:rsidRDefault="00147A4A" w:rsidP="008B783E">
      <w:pPr>
        <w:pBdr>
          <w:top w:val="nil"/>
          <w:left w:val="nil"/>
          <w:bottom w:val="nil"/>
          <w:right w:val="nil"/>
          <w:between w:val="nil"/>
        </w:pBdr>
        <w:spacing w:line="252" w:lineRule="auto"/>
        <w:ind w:left="42" w:right="134"/>
        <w:rPr>
          <w:rFonts w:ascii="Arial Narrow" w:hAnsi="Arial Narrow" w:cs="Arial"/>
          <w:color w:val="000000"/>
          <w:sz w:val="24"/>
          <w:szCs w:val="24"/>
        </w:rPr>
      </w:pPr>
    </w:p>
    <w:p w14:paraId="5472E9BF" w14:textId="77777777" w:rsidR="00147A4A" w:rsidRDefault="00147A4A" w:rsidP="008B783E">
      <w:pPr>
        <w:pStyle w:val="Ttulo1"/>
        <w:spacing w:before="179" w:line="412" w:lineRule="auto"/>
        <w:ind w:left="42" w:right="134"/>
        <w:jc w:val="both"/>
        <w:rPr>
          <w:rFonts w:ascii="Arial Narrow" w:hAnsi="Arial Narrow"/>
          <w:color w:val="000000"/>
          <w:sz w:val="24"/>
          <w:szCs w:val="24"/>
        </w:rPr>
      </w:pPr>
      <w:r>
        <w:rPr>
          <w:rFonts w:ascii="Arial Narrow" w:hAnsi="Arial Narrow"/>
          <w:color w:val="000000"/>
          <w:sz w:val="24"/>
          <w:szCs w:val="24"/>
        </w:rPr>
        <w:t>Carimbo CNPJ</w:t>
      </w:r>
    </w:p>
    <w:p w14:paraId="577E1755" w14:textId="77777777" w:rsidR="00147A4A" w:rsidRDefault="00147A4A" w:rsidP="008B783E">
      <w:pPr>
        <w:pStyle w:val="Ttulo1"/>
        <w:spacing w:before="179" w:line="412" w:lineRule="auto"/>
        <w:ind w:left="42" w:right="134"/>
        <w:jc w:val="both"/>
        <w:rPr>
          <w:rFonts w:ascii="Arial Narrow" w:hAnsi="Arial Narrow"/>
          <w:color w:val="000000"/>
          <w:sz w:val="24"/>
          <w:szCs w:val="24"/>
        </w:rPr>
      </w:pPr>
    </w:p>
    <w:p w14:paraId="1B51F4A5" w14:textId="77777777" w:rsidR="00147A4A" w:rsidRDefault="00147A4A" w:rsidP="008B783E">
      <w:pPr>
        <w:spacing w:line="320" w:lineRule="atLeast"/>
        <w:ind w:left="42" w:right="134"/>
        <w:jc w:val="both"/>
        <w:rPr>
          <w:rFonts w:ascii="Arial Narrow" w:hAnsi="Arial Narrow"/>
          <w:bCs/>
          <w:sz w:val="24"/>
          <w:szCs w:val="24"/>
        </w:rPr>
      </w:pPr>
    </w:p>
    <w:p w14:paraId="32230C79" w14:textId="77777777" w:rsidR="00147A4A" w:rsidRDefault="00147A4A" w:rsidP="008B783E">
      <w:pPr>
        <w:spacing w:line="320" w:lineRule="atLeast"/>
        <w:ind w:left="42" w:right="134"/>
        <w:jc w:val="both"/>
        <w:rPr>
          <w:rFonts w:ascii="Arial Narrow" w:hAnsi="Arial Narrow"/>
          <w:bCs/>
          <w:sz w:val="24"/>
          <w:szCs w:val="24"/>
        </w:rPr>
      </w:pPr>
    </w:p>
    <w:p w14:paraId="05A25015" w14:textId="77777777" w:rsidR="00147A4A" w:rsidRDefault="00147A4A" w:rsidP="008B783E">
      <w:pPr>
        <w:spacing w:line="320" w:lineRule="atLeast"/>
        <w:ind w:left="42" w:right="134"/>
        <w:jc w:val="both"/>
        <w:rPr>
          <w:rFonts w:ascii="Arial Narrow" w:hAnsi="Arial Narrow"/>
          <w:bCs/>
          <w:sz w:val="24"/>
          <w:szCs w:val="24"/>
        </w:rPr>
      </w:pPr>
    </w:p>
    <w:p w14:paraId="3EE6EC1A" w14:textId="77777777" w:rsidR="00147A4A" w:rsidRDefault="00147A4A" w:rsidP="008B783E">
      <w:pPr>
        <w:spacing w:line="320" w:lineRule="atLeast"/>
        <w:ind w:left="42" w:right="134"/>
        <w:jc w:val="both"/>
        <w:rPr>
          <w:rFonts w:ascii="Arial Narrow" w:hAnsi="Arial Narrow"/>
          <w:bCs/>
          <w:sz w:val="24"/>
          <w:szCs w:val="24"/>
        </w:rPr>
      </w:pPr>
    </w:p>
    <w:p w14:paraId="3BFC7D4F" w14:textId="77777777" w:rsidR="00147A4A" w:rsidRDefault="00147A4A" w:rsidP="008B783E">
      <w:pPr>
        <w:spacing w:line="320" w:lineRule="atLeast"/>
        <w:ind w:left="42" w:right="134"/>
        <w:jc w:val="both"/>
        <w:rPr>
          <w:rFonts w:ascii="Arial Narrow" w:hAnsi="Arial Narrow"/>
          <w:bCs/>
          <w:sz w:val="24"/>
          <w:szCs w:val="24"/>
        </w:rPr>
      </w:pPr>
    </w:p>
    <w:p w14:paraId="60600DB3" w14:textId="77777777" w:rsidR="00147A4A" w:rsidRDefault="00147A4A" w:rsidP="008B783E">
      <w:pPr>
        <w:spacing w:line="320" w:lineRule="atLeast"/>
        <w:ind w:left="42" w:right="134"/>
        <w:jc w:val="both"/>
        <w:rPr>
          <w:rFonts w:ascii="Arial Narrow" w:hAnsi="Arial Narrow"/>
          <w:bCs/>
          <w:sz w:val="24"/>
          <w:szCs w:val="24"/>
        </w:rPr>
      </w:pPr>
    </w:p>
    <w:p w14:paraId="5FFA693D" w14:textId="77777777" w:rsidR="00780409" w:rsidRDefault="00780409" w:rsidP="008B783E">
      <w:pPr>
        <w:spacing w:line="320" w:lineRule="atLeast"/>
        <w:ind w:left="42" w:right="134"/>
        <w:jc w:val="both"/>
        <w:rPr>
          <w:rFonts w:ascii="Arial Narrow" w:hAnsi="Arial Narrow"/>
          <w:bCs/>
          <w:sz w:val="24"/>
          <w:szCs w:val="24"/>
        </w:rPr>
      </w:pPr>
    </w:p>
    <w:p w14:paraId="24A42181" w14:textId="77777777" w:rsidR="00780409" w:rsidRDefault="00780409" w:rsidP="008B783E">
      <w:pPr>
        <w:spacing w:line="320" w:lineRule="atLeast"/>
        <w:ind w:left="42" w:right="134"/>
        <w:jc w:val="both"/>
        <w:rPr>
          <w:rFonts w:ascii="Arial Narrow" w:hAnsi="Arial Narrow"/>
          <w:bCs/>
          <w:sz w:val="24"/>
          <w:szCs w:val="24"/>
        </w:rPr>
      </w:pPr>
    </w:p>
    <w:p w14:paraId="6A6C0276" w14:textId="77777777" w:rsidR="00672856" w:rsidRDefault="00672856" w:rsidP="008B783E">
      <w:pPr>
        <w:pStyle w:val="Ttulo1"/>
        <w:spacing w:before="94"/>
        <w:ind w:left="42" w:right="134"/>
        <w:jc w:val="center"/>
        <w:rPr>
          <w:rFonts w:ascii="Arial Narrow" w:hAnsi="Arial Narrow"/>
          <w:sz w:val="24"/>
          <w:szCs w:val="24"/>
        </w:rPr>
      </w:pPr>
    </w:p>
    <w:p w14:paraId="599A1153" w14:textId="77777777" w:rsidR="00FE492B" w:rsidRDefault="00FE492B" w:rsidP="008B783E">
      <w:pPr>
        <w:pStyle w:val="Ttulo1"/>
        <w:spacing w:before="94"/>
        <w:ind w:left="42" w:right="134"/>
        <w:jc w:val="center"/>
        <w:rPr>
          <w:rFonts w:ascii="Arial Narrow" w:hAnsi="Arial Narrow"/>
          <w:sz w:val="24"/>
          <w:szCs w:val="24"/>
        </w:rPr>
      </w:pPr>
    </w:p>
    <w:p w14:paraId="47A60B42" w14:textId="51483159" w:rsidR="00147A4A" w:rsidRDefault="00147A4A" w:rsidP="008B783E">
      <w:pPr>
        <w:pStyle w:val="Ttulo1"/>
        <w:spacing w:before="94"/>
        <w:ind w:left="42" w:right="134"/>
        <w:jc w:val="center"/>
        <w:rPr>
          <w:rFonts w:ascii="Arial Narrow" w:hAnsi="Arial Narrow"/>
          <w:sz w:val="24"/>
          <w:szCs w:val="24"/>
        </w:rPr>
      </w:pPr>
      <w:r w:rsidRPr="003D2C06">
        <w:rPr>
          <w:rFonts w:ascii="Arial Narrow" w:hAnsi="Arial Narrow"/>
          <w:sz w:val="24"/>
          <w:szCs w:val="24"/>
        </w:rPr>
        <w:t>ANEXO VII</w:t>
      </w:r>
    </w:p>
    <w:p w14:paraId="480AC20F" w14:textId="77777777" w:rsidR="00147A4A" w:rsidRPr="003D2C06" w:rsidRDefault="00147A4A" w:rsidP="008B783E">
      <w:pPr>
        <w:pStyle w:val="Ttulo1"/>
        <w:spacing w:before="94"/>
        <w:ind w:left="42" w:right="134"/>
        <w:jc w:val="center"/>
        <w:rPr>
          <w:rFonts w:ascii="Arial Narrow" w:hAnsi="Arial Narrow"/>
          <w:b w:val="0"/>
          <w:color w:val="000000"/>
          <w:sz w:val="24"/>
          <w:szCs w:val="24"/>
        </w:rPr>
      </w:pPr>
      <w:r w:rsidRPr="003D2C06">
        <w:rPr>
          <w:rFonts w:ascii="Arial Narrow" w:hAnsi="Arial Narrow"/>
          <w:sz w:val="24"/>
          <w:szCs w:val="24"/>
        </w:rPr>
        <w:t>DECLARAÇÃO DE AUSÊNCIA DE VÍNCULO</w:t>
      </w:r>
    </w:p>
    <w:p w14:paraId="5FC3A68B" w14:textId="23FD3A60" w:rsidR="00147A4A" w:rsidRPr="00885BEB" w:rsidRDefault="00147A4A" w:rsidP="008B783E">
      <w:pPr>
        <w:pStyle w:val="Ttulo1"/>
        <w:ind w:left="42" w:right="134"/>
        <w:jc w:val="center"/>
        <w:rPr>
          <w:rFonts w:ascii="Arial Narrow" w:hAnsi="Arial Narrow"/>
          <w:sz w:val="24"/>
          <w:szCs w:val="24"/>
          <w:highlight w:val="yellow"/>
        </w:rPr>
      </w:pPr>
      <w:r w:rsidRPr="009A46E4">
        <w:rPr>
          <w:rFonts w:ascii="Arial Narrow" w:hAnsi="Arial Narrow"/>
          <w:sz w:val="24"/>
          <w:szCs w:val="24"/>
          <w:highlight w:val="yellow"/>
        </w:rPr>
        <w:t>PREGÃO PRESENCIAL N</w:t>
      </w:r>
      <w:r w:rsidRPr="002D3B25">
        <w:rPr>
          <w:rFonts w:ascii="Arial Narrow" w:hAnsi="Arial Narrow"/>
          <w:sz w:val="24"/>
          <w:szCs w:val="24"/>
          <w:highlight w:val="yellow"/>
        </w:rPr>
        <w:t xml:space="preserve">º </w:t>
      </w:r>
      <w:r w:rsidR="00BA6A9B">
        <w:rPr>
          <w:rFonts w:ascii="Arial Narrow" w:hAnsi="Arial Narrow"/>
          <w:sz w:val="24"/>
          <w:szCs w:val="24"/>
          <w:highlight w:val="yellow"/>
        </w:rPr>
        <w:t>0</w:t>
      </w:r>
      <w:r w:rsidR="0003248C">
        <w:rPr>
          <w:rFonts w:ascii="Arial Narrow" w:hAnsi="Arial Narrow"/>
          <w:sz w:val="24"/>
          <w:szCs w:val="24"/>
          <w:highlight w:val="yellow"/>
        </w:rPr>
        <w:t>13</w:t>
      </w:r>
      <w:r w:rsidRPr="002D3B25">
        <w:rPr>
          <w:rFonts w:ascii="Arial Narrow" w:hAnsi="Arial Narrow"/>
          <w:sz w:val="24"/>
          <w:szCs w:val="24"/>
          <w:highlight w:val="yellow"/>
        </w:rPr>
        <w:t>/202</w:t>
      </w:r>
      <w:r w:rsidR="00885BEB">
        <w:rPr>
          <w:rFonts w:ascii="Arial Narrow" w:hAnsi="Arial Narrow"/>
          <w:sz w:val="24"/>
          <w:szCs w:val="24"/>
          <w:highlight w:val="yellow"/>
        </w:rPr>
        <w:t>6</w:t>
      </w:r>
    </w:p>
    <w:p w14:paraId="6FD90E51" w14:textId="77777777" w:rsidR="00147A4A" w:rsidRPr="003D2C06" w:rsidRDefault="00147A4A" w:rsidP="008B783E">
      <w:pPr>
        <w:pBdr>
          <w:top w:val="nil"/>
          <w:left w:val="nil"/>
          <w:bottom w:val="nil"/>
          <w:right w:val="nil"/>
          <w:between w:val="nil"/>
        </w:pBdr>
        <w:ind w:left="42" w:right="134"/>
        <w:jc w:val="both"/>
        <w:rPr>
          <w:rFonts w:ascii="Arial Narrow" w:eastAsia="Arial" w:hAnsi="Arial Narrow" w:cs="Arial"/>
          <w:b/>
          <w:color w:val="000000"/>
          <w:sz w:val="24"/>
          <w:szCs w:val="24"/>
        </w:rPr>
      </w:pPr>
    </w:p>
    <w:p w14:paraId="750721DF" w14:textId="77777777" w:rsidR="00147A4A" w:rsidRPr="003D2C06" w:rsidRDefault="00147A4A" w:rsidP="008B783E">
      <w:pPr>
        <w:pBdr>
          <w:top w:val="nil"/>
          <w:left w:val="nil"/>
          <w:bottom w:val="nil"/>
          <w:right w:val="nil"/>
          <w:between w:val="nil"/>
        </w:pBdr>
        <w:ind w:left="42" w:right="134"/>
        <w:jc w:val="both"/>
        <w:rPr>
          <w:rFonts w:ascii="Arial Narrow" w:eastAsia="Arial" w:hAnsi="Arial Narrow" w:cs="Arial"/>
          <w:b/>
          <w:color w:val="000000"/>
          <w:sz w:val="24"/>
          <w:szCs w:val="24"/>
        </w:rPr>
      </w:pPr>
    </w:p>
    <w:p w14:paraId="2DAB704F" w14:textId="77777777" w:rsidR="00147A4A" w:rsidRPr="003D2C06" w:rsidRDefault="00147A4A" w:rsidP="008B783E">
      <w:pPr>
        <w:pBdr>
          <w:top w:val="nil"/>
          <w:left w:val="nil"/>
          <w:bottom w:val="nil"/>
          <w:right w:val="nil"/>
          <w:between w:val="nil"/>
        </w:pBdr>
        <w:ind w:left="42" w:right="134"/>
        <w:jc w:val="both"/>
        <w:rPr>
          <w:rFonts w:ascii="Arial Narrow" w:eastAsia="Arial" w:hAnsi="Arial Narrow" w:cs="Arial"/>
          <w:b/>
          <w:color w:val="000000"/>
          <w:sz w:val="24"/>
          <w:szCs w:val="24"/>
        </w:rPr>
      </w:pPr>
    </w:p>
    <w:p w14:paraId="250049C3" w14:textId="77777777" w:rsidR="00147A4A" w:rsidRPr="003D2C06" w:rsidRDefault="00147A4A" w:rsidP="008B783E">
      <w:pPr>
        <w:pBdr>
          <w:top w:val="nil"/>
          <w:left w:val="nil"/>
          <w:bottom w:val="nil"/>
          <w:right w:val="nil"/>
          <w:between w:val="nil"/>
        </w:pBdr>
        <w:spacing w:before="1"/>
        <w:ind w:left="42" w:right="134" w:firstLine="1134"/>
        <w:jc w:val="both"/>
        <w:rPr>
          <w:rFonts w:ascii="Arial Narrow" w:hAnsi="Arial Narrow" w:cs="Arial"/>
          <w:color w:val="000000"/>
          <w:sz w:val="24"/>
          <w:szCs w:val="24"/>
        </w:rPr>
      </w:pPr>
      <w:r w:rsidRPr="003D2C06">
        <w:rPr>
          <w:rFonts w:ascii="Arial Narrow" w:hAnsi="Arial Narrow" w:cs="Arial"/>
          <w:color w:val="000000"/>
          <w:sz w:val="24"/>
          <w:szCs w:val="24"/>
        </w:rPr>
        <w:t xml:space="preserve">A Empresa </w:t>
      </w:r>
      <w:r w:rsidRPr="00495B9D">
        <w:rPr>
          <w:rFonts w:ascii="Arial Narrow" w:hAnsi="Arial Narrow" w:cs="Arial"/>
          <w:color w:val="000000"/>
          <w:sz w:val="24"/>
          <w:szCs w:val="24"/>
          <w:highlight w:val="yellow"/>
        </w:rPr>
        <w:t>[XXXXXXXXXXXXX], inscrita no CNPJ sob o n.º [XX.XXX.XXX/XXXX-XX], com sede na [XXXXXXXXXXXXXXXXXXXXXXXXXXXXXXXXX], por intermédio do seu representante legal o(a) Sr(a) [XXXXXXXXXXXXXX], portador(a) do Documento de Identidade n.º [XXXXXXXXXXXXXXX], órgão emissor [XXXXXXX] e do CPF n.º [XXXXXXXXXXXXXXX]</w:t>
      </w:r>
      <w:r w:rsidRPr="003D2C06">
        <w:rPr>
          <w:rFonts w:ascii="Arial Narrow" w:hAnsi="Arial Narrow" w:cs="Arial"/>
          <w:color w:val="000000"/>
          <w:sz w:val="24"/>
          <w:szCs w:val="24"/>
        </w:rPr>
        <w:t>, neste ato representado pelo seu sócio/procurador o Senhor</w:t>
      </w:r>
      <w:r w:rsidRPr="00BC57EB">
        <w:rPr>
          <w:rFonts w:ascii="Arial Narrow" w:hAnsi="Arial Narrow" w:cs="Arial"/>
          <w:color w:val="000000"/>
          <w:sz w:val="24"/>
          <w:szCs w:val="24"/>
          <w:highlight w:val="yellow"/>
        </w:rPr>
        <w:t>XXXXXXXXXXXXXXX, nacionalidade, estado civil, residente e domiciliado na: XXXXXXXXXXXXXXXXXX, portador da Carteira de Identidade n°XXXXX e CPF n°XXXXXX</w:t>
      </w:r>
      <w:r>
        <w:rPr>
          <w:rFonts w:ascii="Arial Narrow" w:hAnsi="Arial Narrow" w:cs="Arial"/>
          <w:color w:val="000000"/>
          <w:sz w:val="24"/>
          <w:szCs w:val="24"/>
        </w:rPr>
        <w:t xml:space="preserve">, </w:t>
      </w:r>
      <w:r w:rsidRPr="003D2C06">
        <w:rPr>
          <w:rFonts w:ascii="Arial Narrow" w:eastAsia="Arial" w:hAnsi="Arial Narrow" w:cs="Arial"/>
          <w:b/>
          <w:color w:val="000000"/>
          <w:sz w:val="24"/>
          <w:szCs w:val="24"/>
        </w:rPr>
        <w:t xml:space="preserve">DECLARA, </w:t>
      </w:r>
      <w:r w:rsidRPr="003D2C06">
        <w:rPr>
          <w:rFonts w:ascii="Arial Narrow" w:hAnsi="Arial Narrow" w:cs="Arial"/>
          <w:color w:val="000000"/>
          <w:sz w:val="24"/>
          <w:szCs w:val="24"/>
        </w:rPr>
        <w:t xml:space="preserve">sob as penas da Lei, que seus sócios, </w:t>
      </w:r>
      <w:r w:rsidRPr="003D2C06">
        <w:rPr>
          <w:rFonts w:ascii="Arial Narrow" w:eastAsia="Arial" w:hAnsi="Arial Narrow" w:cs="Arial"/>
          <w:b/>
          <w:color w:val="000000"/>
          <w:sz w:val="24"/>
          <w:szCs w:val="24"/>
        </w:rPr>
        <w:t xml:space="preserve">não possuem em qualquer vínculo </w:t>
      </w:r>
      <w:r w:rsidRPr="003D2C06">
        <w:rPr>
          <w:rFonts w:ascii="Arial Narrow" w:hAnsi="Arial Narrow" w:cs="Arial"/>
          <w:color w:val="000000"/>
          <w:sz w:val="24"/>
          <w:szCs w:val="24"/>
        </w:rPr>
        <w:t xml:space="preserve">com o Município </w:t>
      </w:r>
      <w:r w:rsidRPr="00BC57EB">
        <w:rPr>
          <w:rFonts w:ascii="Arial Narrow" w:hAnsi="Arial Narrow" w:cs="Arial"/>
          <w:sz w:val="24"/>
          <w:szCs w:val="24"/>
        </w:rPr>
        <w:t>de Brasilândia - MS</w:t>
      </w:r>
      <w:r w:rsidRPr="003D2C06">
        <w:rPr>
          <w:rFonts w:ascii="Arial Narrow" w:hAnsi="Arial Narrow" w:cs="Arial"/>
          <w:color w:val="000000"/>
          <w:sz w:val="24"/>
          <w:szCs w:val="24"/>
        </w:rPr>
        <w:t>.</w:t>
      </w:r>
    </w:p>
    <w:p w14:paraId="171A871F" w14:textId="77777777" w:rsidR="00147A4A" w:rsidRPr="003D2C06" w:rsidRDefault="00147A4A" w:rsidP="008B783E">
      <w:pPr>
        <w:pBdr>
          <w:top w:val="nil"/>
          <w:left w:val="nil"/>
          <w:bottom w:val="nil"/>
          <w:right w:val="nil"/>
          <w:between w:val="nil"/>
        </w:pBdr>
        <w:ind w:left="42" w:right="134"/>
        <w:jc w:val="both"/>
        <w:rPr>
          <w:rFonts w:ascii="Arial Narrow" w:hAnsi="Arial Narrow" w:cs="Arial"/>
          <w:color w:val="000000"/>
          <w:sz w:val="24"/>
          <w:szCs w:val="24"/>
        </w:rPr>
      </w:pPr>
    </w:p>
    <w:p w14:paraId="6FBE7C76" w14:textId="77777777" w:rsidR="00147A4A" w:rsidRPr="003D2C06" w:rsidRDefault="00147A4A" w:rsidP="008B783E">
      <w:pPr>
        <w:pBdr>
          <w:top w:val="nil"/>
          <w:left w:val="nil"/>
          <w:bottom w:val="nil"/>
          <w:right w:val="nil"/>
          <w:between w:val="nil"/>
        </w:pBdr>
        <w:ind w:left="42" w:right="134"/>
        <w:jc w:val="both"/>
        <w:rPr>
          <w:rFonts w:ascii="Arial Narrow" w:hAnsi="Arial Narrow" w:cs="Arial"/>
          <w:color w:val="000000"/>
          <w:sz w:val="24"/>
          <w:szCs w:val="24"/>
        </w:rPr>
      </w:pPr>
    </w:p>
    <w:p w14:paraId="79B9B0A7" w14:textId="77777777" w:rsidR="00147A4A" w:rsidRPr="003D2C06" w:rsidRDefault="00147A4A" w:rsidP="008B783E">
      <w:pPr>
        <w:pBdr>
          <w:top w:val="nil"/>
          <w:left w:val="nil"/>
          <w:bottom w:val="nil"/>
          <w:right w:val="nil"/>
          <w:between w:val="nil"/>
        </w:pBdr>
        <w:ind w:left="42" w:right="134"/>
        <w:jc w:val="both"/>
        <w:rPr>
          <w:rFonts w:ascii="Arial Narrow" w:hAnsi="Arial Narrow" w:cs="Arial"/>
          <w:color w:val="000000"/>
          <w:sz w:val="24"/>
          <w:szCs w:val="24"/>
        </w:rPr>
      </w:pPr>
    </w:p>
    <w:p w14:paraId="63BAE52F" w14:textId="77777777" w:rsidR="00147A4A" w:rsidRPr="003D2C06" w:rsidRDefault="00147A4A" w:rsidP="008B783E">
      <w:pPr>
        <w:pBdr>
          <w:top w:val="nil"/>
          <w:left w:val="nil"/>
          <w:bottom w:val="nil"/>
          <w:right w:val="nil"/>
          <w:between w:val="nil"/>
        </w:pBdr>
        <w:ind w:left="42" w:right="134"/>
        <w:jc w:val="both"/>
        <w:rPr>
          <w:rFonts w:ascii="Arial Narrow" w:hAnsi="Arial Narrow" w:cs="Arial"/>
          <w:color w:val="000000"/>
          <w:sz w:val="24"/>
          <w:szCs w:val="24"/>
        </w:rPr>
      </w:pPr>
    </w:p>
    <w:p w14:paraId="13F73948" w14:textId="77777777" w:rsidR="00147A4A" w:rsidRPr="003D2C06" w:rsidRDefault="00147A4A" w:rsidP="008B783E">
      <w:pPr>
        <w:pBdr>
          <w:top w:val="nil"/>
          <w:left w:val="nil"/>
          <w:bottom w:val="nil"/>
          <w:right w:val="nil"/>
          <w:between w:val="nil"/>
        </w:pBdr>
        <w:spacing w:before="11"/>
        <w:ind w:left="42" w:right="134"/>
        <w:jc w:val="both"/>
        <w:rPr>
          <w:rFonts w:ascii="Arial Narrow" w:hAnsi="Arial Narrow" w:cs="Arial"/>
          <w:color w:val="000000"/>
          <w:sz w:val="24"/>
          <w:szCs w:val="24"/>
        </w:rPr>
      </w:pPr>
    </w:p>
    <w:p w14:paraId="0E5D46A4" w14:textId="2F73CA6E" w:rsidR="00147A4A" w:rsidRPr="003D2C06" w:rsidRDefault="00147A4A" w:rsidP="008B783E">
      <w:pPr>
        <w:pStyle w:val="Ttulo1"/>
        <w:spacing w:before="93"/>
        <w:ind w:left="42" w:right="134"/>
        <w:jc w:val="both"/>
        <w:rPr>
          <w:rFonts w:ascii="Arial Narrow" w:hAnsi="Arial Narrow"/>
          <w:b w:val="0"/>
          <w:sz w:val="24"/>
          <w:szCs w:val="24"/>
        </w:rPr>
      </w:pPr>
      <w:r>
        <w:rPr>
          <w:rFonts w:ascii="Arial Narrow" w:hAnsi="Arial Narrow"/>
          <w:b w:val="0"/>
          <w:sz w:val="24"/>
          <w:szCs w:val="24"/>
        </w:rPr>
        <w:t>L</w:t>
      </w:r>
      <w:r w:rsidRPr="003D2C06">
        <w:rPr>
          <w:rFonts w:ascii="Arial Narrow" w:hAnsi="Arial Narrow"/>
          <w:b w:val="0"/>
          <w:sz w:val="24"/>
          <w:szCs w:val="24"/>
        </w:rPr>
        <w:t>ocal</w:t>
      </w:r>
      <w:r w:rsidR="0069608F">
        <w:rPr>
          <w:rFonts w:ascii="Arial Narrow" w:hAnsi="Arial Narrow"/>
          <w:b w:val="0"/>
          <w:sz w:val="24"/>
          <w:szCs w:val="24"/>
        </w:rPr>
        <w:t xml:space="preserve"> </w:t>
      </w:r>
      <w:r>
        <w:rPr>
          <w:rFonts w:ascii="Arial Narrow" w:hAnsi="Arial Narrow"/>
          <w:b w:val="0"/>
          <w:sz w:val="24"/>
          <w:szCs w:val="24"/>
        </w:rPr>
        <w:t>e</w:t>
      </w:r>
      <w:r w:rsidR="0069608F">
        <w:rPr>
          <w:rFonts w:ascii="Arial Narrow" w:hAnsi="Arial Narrow"/>
          <w:b w:val="0"/>
          <w:sz w:val="24"/>
          <w:szCs w:val="24"/>
        </w:rPr>
        <w:t xml:space="preserve"> </w:t>
      </w:r>
      <w:r>
        <w:rPr>
          <w:rFonts w:ascii="Arial Narrow" w:hAnsi="Arial Narrow"/>
          <w:b w:val="0"/>
          <w:sz w:val="24"/>
          <w:szCs w:val="24"/>
        </w:rPr>
        <w:t>Data</w:t>
      </w:r>
      <w:r w:rsidRPr="003D2C06">
        <w:rPr>
          <w:rFonts w:ascii="Arial Narrow" w:hAnsi="Arial Narrow"/>
          <w:b w:val="0"/>
          <w:sz w:val="24"/>
          <w:szCs w:val="24"/>
        </w:rPr>
        <w:t xml:space="preserve">. </w:t>
      </w:r>
    </w:p>
    <w:p w14:paraId="2B6BBFFF" w14:textId="77777777" w:rsidR="00147A4A" w:rsidRPr="003D2C06" w:rsidRDefault="00147A4A" w:rsidP="008B783E">
      <w:pPr>
        <w:pStyle w:val="Ttulo1"/>
        <w:spacing w:before="93"/>
        <w:ind w:left="42" w:right="134"/>
        <w:jc w:val="both"/>
        <w:rPr>
          <w:rFonts w:ascii="Arial Narrow" w:hAnsi="Arial Narrow"/>
          <w:b w:val="0"/>
          <w:sz w:val="24"/>
          <w:szCs w:val="24"/>
        </w:rPr>
      </w:pPr>
      <w:r w:rsidRPr="003D2C06">
        <w:rPr>
          <w:rFonts w:ascii="Arial Narrow" w:hAnsi="Arial Narrow"/>
          <w:b w:val="0"/>
          <w:sz w:val="24"/>
          <w:szCs w:val="24"/>
        </w:rPr>
        <w:t xml:space="preserve">___/___/_____ </w:t>
      </w:r>
    </w:p>
    <w:p w14:paraId="5FB158E0" w14:textId="77777777" w:rsidR="00147A4A" w:rsidRPr="003D2C06" w:rsidRDefault="00147A4A" w:rsidP="008B783E">
      <w:pPr>
        <w:pStyle w:val="Ttulo1"/>
        <w:spacing w:before="93"/>
        <w:ind w:left="42" w:right="134"/>
        <w:jc w:val="both"/>
        <w:rPr>
          <w:rFonts w:ascii="Arial Narrow" w:hAnsi="Arial Narrow"/>
          <w:b w:val="0"/>
          <w:sz w:val="24"/>
          <w:szCs w:val="24"/>
        </w:rPr>
      </w:pPr>
    </w:p>
    <w:p w14:paraId="31AB6EE7" w14:textId="77777777" w:rsidR="00147A4A" w:rsidRPr="003D2C06" w:rsidRDefault="00147A4A" w:rsidP="008B783E">
      <w:pPr>
        <w:pStyle w:val="Ttulo1"/>
        <w:spacing w:before="93"/>
        <w:ind w:left="42" w:right="134"/>
        <w:jc w:val="both"/>
        <w:rPr>
          <w:rFonts w:ascii="Arial Narrow" w:hAnsi="Arial Narrow"/>
          <w:b w:val="0"/>
          <w:sz w:val="24"/>
          <w:szCs w:val="24"/>
        </w:rPr>
      </w:pPr>
    </w:p>
    <w:p w14:paraId="18CA727B" w14:textId="77777777" w:rsidR="00147A4A" w:rsidRPr="003D2C06" w:rsidRDefault="00147A4A" w:rsidP="008B783E">
      <w:pPr>
        <w:pStyle w:val="Ttulo1"/>
        <w:spacing w:before="93"/>
        <w:ind w:left="42" w:right="134"/>
        <w:jc w:val="both"/>
        <w:rPr>
          <w:rFonts w:ascii="Arial Narrow" w:hAnsi="Arial Narrow"/>
          <w:b w:val="0"/>
          <w:sz w:val="24"/>
          <w:szCs w:val="24"/>
        </w:rPr>
      </w:pPr>
    </w:p>
    <w:p w14:paraId="29969501" w14:textId="77777777" w:rsidR="00147A4A" w:rsidRPr="003D2C06" w:rsidRDefault="00147A4A" w:rsidP="008B783E">
      <w:pPr>
        <w:pStyle w:val="Ttulo1"/>
        <w:spacing w:before="93"/>
        <w:ind w:left="42" w:right="134"/>
        <w:jc w:val="both"/>
        <w:rPr>
          <w:rFonts w:ascii="Arial Narrow" w:hAnsi="Arial Narrow"/>
          <w:b w:val="0"/>
          <w:sz w:val="24"/>
          <w:szCs w:val="24"/>
        </w:rPr>
      </w:pPr>
    </w:p>
    <w:p w14:paraId="10DF034F" w14:textId="77777777" w:rsidR="00147A4A" w:rsidRPr="003D2C06" w:rsidRDefault="00147A4A" w:rsidP="008B783E">
      <w:pPr>
        <w:pStyle w:val="Ttulo1"/>
        <w:spacing w:before="93"/>
        <w:ind w:left="42" w:right="134"/>
        <w:jc w:val="both"/>
        <w:rPr>
          <w:rFonts w:ascii="Arial Narrow" w:hAnsi="Arial Narrow"/>
          <w:b w:val="0"/>
          <w:sz w:val="24"/>
          <w:szCs w:val="24"/>
        </w:rPr>
      </w:pPr>
      <w:r w:rsidRPr="003D2C06">
        <w:rPr>
          <w:rFonts w:ascii="Arial Narrow" w:hAnsi="Arial Narrow"/>
          <w:b w:val="0"/>
          <w:sz w:val="24"/>
          <w:szCs w:val="24"/>
        </w:rPr>
        <w:t>____________________________</w:t>
      </w:r>
    </w:p>
    <w:p w14:paraId="568EAD2A" w14:textId="77777777" w:rsidR="00147A4A" w:rsidRDefault="00147A4A" w:rsidP="008B783E">
      <w:pPr>
        <w:pBdr>
          <w:top w:val="nil"/>
          <w:left w:val="nil"/>
          <w:bottom w:val="nil"/>
          <w:right w:val="nil"/>
          <w:between w:val="nil"/>
        </w:pBdr>
        <w:spacing w:line="252" w:lineRule="auto"/>
        <w:ind w:left="42" w:right="134"/>
        <w:rPr>
          <w:rFonts w:ascii="Arial Narrow" w:hAnsi="Arial Narrow" w:cs="Arial"/>
          <w:color w:val="000000"/>
          <w:sz w:val="24"/>
          <w:szCs w:val="24"/>
        </w:rPr>
      </w:pPr>
      <w:r w:rsidRPr="003D2C06">
        <w:rPr>
          <w:rFonts w:ascii="Arial Narrow" w:hAnsi="Arial Narrow" w:cs="Arial"/>
          <w:color w:val="000000"/>
          <w:sz w:val="24"/>
          <w:szCs w:val="24"/>
        </w:rPr>
        <w:t>Nome</w:t>
      </w:r>
      <w:r>
        <w:rPr>
          <w:rFonts w:ascii="Arial Narrow" w:hAnsi="Arial Narrow" w:cs="Arial"/>
          <w:color w:val="000000"/>
          <w:sz w:val="24"/>
          <w:szCs w:val="24"/>
        </w:rPr>
        <w:t xml:space="preserve"> Representante Legal</w:t>
      </w:r>
      <w:r w:rsidRPr="003D2C06">
        <w:rPr>
          <w:rFonts w:ascii="Arial Narrow" w:hAnsi="Arial Narrow" w:cs="Arial"/>
          <w:color w:val="000000"/>
          <w:sz w:val="24"/>
          <w:szCs w:val="24"/>
        </w:rPr>
        <w:t xml:space="preserve">, Função na Empresa </w:t>
      </w:r>
    </w:p>
    <w:p w14:paraId="3A95F854" w14:textId="77777777" w:rsidR="00147A4A" w:rsidRDefault="00147A4A" w:rsidP="008B783E">
      <w:pPr>
        <w:pBdr>
          <w:top w:val="nil"/>
          <w:left w:val="nil"/>
          <w:bottom w:val="nil"/>
          <w:right w:val="nil"/>
          <w:between w:val="nil"/>
        </w:pBdr>
        <w:spacing w:line="252" w:lineRule="auto"/>
        <w:ind w:left="42" w:right="134"/>
        <w:rPr>
          <w:rFonts w:ascii="Arial Narrow" w:hAnsi="Arial Narrow" w:cs="Arial"/>
          <w:color w:val="000000"/>
          <w:sz w:val="24"/>
          <w:szCs w:val="24"/>
        </w:rPr>
      </w:pPr>
      <w:r w:rsidRPr="003D2C06">
        <w:rPr>
          <w:rFonts w:ascii="Arial Narrow" w:hAnsi="Arial Narrow" w:cs="Arial"/>
          <w:color w:val="000000"/>
          <w:sz w:val="24"/>
          <w:szCs w:val="24"/>
        </w:rPr>
        <w:t>Assinatura do Representante Legal</w:t>
      </w:r>
    </w:p>
    <w:p w14:paraId="266480B7" w14:textId="77777777" w:rsidR="00147A4A" w:rsidRDefault="00147A4A" w:rsidP="008B783E">
      <w:pPr>
        <w:pBdr>
          <w:top w:val="nil"/>
          <w:left w:val="nil"/>
          <w:bottom w:val="nil"/>
          <w:right w:val="nil"/>
          <w:between w:val="nil"/>
        </w:pBdr>
        <w:spacing w:line="252" w:lineRule="auto"/>
        <w:ind w:left="42" w:right="134"/>
        <w:rPr>
          <w:rFonts w:ascii="Arial Narrow" w:hAnsi="Arial Narrow" w:cs="Arial"/>
          <w:color w:val="000000"/>
          <w:sz w:val="24"/>
          <w:szCs w:val="24"/>
        </w:rPr>
      </w:pPr>
    </w:p>
    <w:p w14:paraId="78AAA9EB" w14:textId="77777777" w:rsidR="00147A4A" w:rsidRDefault="00147A4A" w:rsidP="008B783E">
      <w:pPr>
        <w:pStyle w:val="Ttulo1"/>
        <w:spacing w:before="179" w:line="412" w:lineRule="auto"/>
        <w:ind w:left="42" w:right="134"/>
        <w:jc w:val="both"/>
        <w:rPr>
          <w:rFonts w:ascii="Arial Narrow" w:hAnsi="Arial Narrow"/>
          <w:color w:val="000000"/>
          <w:sz w:val="24"/>
          <w:szCs w:val="24"/>
        </w:rPr>
      </w:pPr>
      <w:r>
        <w:rPr>
          <w:rFonts w:ascii="Arial Narrow" w:hAnsi="Arial Narrow"/>
          <w:color w:val="000000"/>
          <w:sz w:val="24"/>
          <w:szCs w:val="24"/>
        </w:rPr>
        <w:t>Carimbo CNPJ</w:t>
      </w:r>
    </w:p>
    <w:p w14:paraId="46459A7A" w14:textId="77777777" w:rsidR="00147A4A" w:rsidRDefault="00147A4A" w:rsidP="008B783E">
      <w:pPr>
        <w:spacing w:line="320" w:lineRule="atLeast"/>
        <w:ind w:left="42" w:right="134"/>
        <w:jc w:val="both"/>
        <w:rPr>
          <w:rFonts w:ascii="Arial Narrow" w:hAnsi="Arial Narrow"/>
          <w:bCs/>
          <w:sz w:val="24"/>
          <w:szCs w:val="24"/>
        </w:rPr>
      </w:pPr>
    </w:p>
    <w:p w14:paraId="774408C4" w14:textId="77777777" w:rsidR="00147A4A" w:rsidRDefault="00147A4A" w:rsidP="008B783E">
      <w:pPr>
        <w:spacing w:line="320" w:lineRule="atLeast"/>
        <w:ind w:left="42" w:right="134"/>
        <w:jc w:val="both"/>
        <w:rPr>
          <w:rFonts w:ascii="Arial Narrow" w:hAnsi="Arial Narrow"/>
          <w:bCs/>
          <w:sz w:val="24"/>
          <w:szCs w:val="24"/>
        </w:rPr>
      </w:pPr>
    </w:p>
    <w:p w14:paraId="08114E3A" w14:textId="77777777" w:rsidR="00147A4A" w:rsidRDefault="00147A4A" w:rsidP="008B783E">
      <w:pPr>
        <w:spacing w:line="320" w:lineRule="atLeast"/>
        <w:ind w:left="42" w:right="134"/>
        <w:jc w:val="both"/>
        <w:rPr>
          <w:rFonts w:ascii="Arial Narrow" w:hAnsi="Arial Narrow"/>
          <w:bCs/>
          <w:sz w:val="24"/>
          <w:szCs w:val="24"/>
        </w:rPr>
      </w:pPr>
    </w:p>
    <w:p w14:paraId="1AF2C6D6" w14:textId="77777777" w:rsidR="00147A4A" w:rsidRDefault="00147A4A" w:rsidP="008B783E">
      <w:pPr>
        <w:spacing w:line="320" w:lineRule="atLeast"/>
        <w:ind w:left="42" w:right="134"/>
        <w:jc w:val="both"/>
        <w:rPr>
          <w:rFonts w:ascii="Arial Narrow" w:hAnsi="Arial Narrow"/>
          <w:bCs/>
          <w:sz w:val="24"/>
          <w:szCs w:val="24"/>
        </w:rPr>
      </w:pPr>
    </w:p>
    <w:p w14:paraId="6EC2C952" w14:textId="77777777" w:rsidR="00147A4A" w:rsidRDefault="00147A4A" w:rsidP="008B783E">
      <w:pPr>
        <w:spacing w:line="320" w:lineRule="atLeast"/>
        <w:ind w:left="42" w:right="134"/>
        <w:jc w:val="both"/>
        <w:rPr>
          <w:rFonts w:ascii="Arial Narrow" w:hAnsi="Arial Narrow"/>
          <w:bCs/>
          <w:sz w:val="24"/>
          <w:szCs w:val="24"/>
        </w:rPr>
      </w:pPr>
    </w:p>
    <w:p w14:paraId="41B236DD" w14:textId="77777777" w:rsidR="00147A4A" w:rsidRDefault="00147A4A" w:rsidP="008B783E">
      <w:pPr>
        <w:spacing w:line="320" w:lineRule="atLeast"/>
        <w:ind w:left="42" w:right="134"/>
        <w:jc w:val="both"/>
        <w:rPr>
          <w:rFonts w:ascii="Arial Narrow" w:hAnsi="Arial Narrow"/>
          <w:bCs/>
          <w:sz w:val="24"/>
          <w:szCs w:val="24"/>
        </w:rPr>
      </w:pPr>
    </w:p>
    <w:p w14:paraId="6CEFA1A9" w14:textId="77777777" w:rsidR="00147A4A" w:rsidRDefault="00147A4A" w:rsidP="008B783E">
      <w:pPr>
        <w:spacing w:line="320" w:lineRule="atLeast"/>
        <w:ind w:left="42" w:right="134"/>
        <w:jc w:val="both"/>
        <w:rPr>
          <w:rFonts w:ascii="Arial Narrow" w:hAnsi="Arial Narrow"/>
          <w:bCs/>
          <w:sz w:val="24"/>
          <w:szCs w:val="24"/>
        </w:rPr>
      </w:pPr>
    </w:p>
    <w:p w14:paraId="4019C762" w14:textId="77777777" w:rsidR="00147A4A" w:rsidRDefault="00147A4A" w:rsidP="008B783E">
      <w:pPr>
        <w:spacing w:line="320" w:lineRule="atLeast"/>
        <w:ind w:left="42" w:right="134"/>
        <w:jc w:val="both"/>
        <w:rPr>
          <w:rFonts w:ascii="Arial Narrow" w:hAnsi="Arial Narrow"/>
          <w:bCs/>
          <w:sz w:val="24"/>
          <w:szCs w:val="24"/>
        </w:rPr>
      </w:pPr>
    </w:p>
    <w:p w14:paraId="3802BF29" w14:textId="77777777" w:rsidR="00147A4A" w:rsidRDefault="00147A4A" w:rsidP="008B783E">
      <w:pPr>
        <w:spacing w:line="320" w:lineRule="atLeast"/>
        <w:ind w:left="42" w:right="134"/>
        <w:jc w:val="both"/>
        <w:rPr>
          <w:rFonts w:ascii="Arial Narrow" w:hAnsi="Arial Narrow"/>
          <w:bCs/>
          <w:sz w:val="24"/>
          <w:szCs w:val="24"/>
        </w:rPr>
      </w:pPr>
    </w:p>
    <w:p w14:paraId="5C6C6973" w14:textId="77777777" w:rsidR="00147A4A" w:rsidRDefault="00147A4A" w:rsidP="008B783E">
      <w:pPr>
        <w:spacing w:line="320" w:lineRule="atLeast"/>
        <w:ind w:left="42" w:right="134"/>
        <w:jc w:val="both"/>
        <w:rPr>
          <w:rFonts w:ascii="Arial Narrow" w:hAnsi="Arial Narrow"/>
          <w:bCs/>
          <w:sz w:val="24"/>
          <w:szCs w:val="24"/>
        </w:rPr>
      </w:pPr>
    </w:p>
    <w:p w14:paraId="46164DA6" w14:textId="77777777" w:rsidR="00891C9C" w:rsidRDefault="00891C9C" w:rsidP="008B783E">
      <w:pPr>
        <w:spacing w:line="320" w:lineRule="atLeast"/>
        <w:ind w:left="42" w:right="134"/>
        <w:jc w:val="both"/>
        <w:rPr>
          <w:rFonts w:ascii="Arial Narrow" w:hAnsi="Arial Narrow"/>
          <w:bCs/>
          <w:sz w:val="24"/>
          <w:szCs w:val="24"/>
        </w:rPr>
      </w:pPr>
    </w:p>
    <w:p w14:paraId="03300DEE" w14:textId="77777777" w:rsidR="00672856" w:rsidRDefault="00672856" w:rsidP="008B783E">
      <w:pPr>
        <w:pStyle w:val="Ttulo1"/>
        <w:spacing w:before="94"/>
        <w:ind w:left="42" w:right="134"/>
        <w:jc w:val="center"/>
        <w:rPr>
          <w:rFonts w:ascii="Arial Narrow" w:hAnsi="Arial Narrow"/>
          <w:sz w:val="24"/>
          <w:szCs w:val="24"/>
        </w:rPr>
      </w:pPr>
    </w:p>
    <w:p w14:paraId="60ADB038" w14:textId="242541E3" w:rsidR="00147A4A" w:rsidRDefault="00147A4A" w:rsidP="008B783E">
      <w:pPr>
        <w:pStyle w:val="Ttulo1"/>
        <w:spacing w:before="94"/>
        <w:ind w:left="42" w:right="134"/>
        <w:jc w:val="center"/>
        <w:rPr>
          <w:rFonts w:ascii="Arial Narrow" w:hAnsi="Arial Narrow"/>
          <w:sz w:val="24"/>
          <w:szCs w:val="24"/>
        </w:rPr>
      </w:pPr>
      <w:r w:rsidRPr="003D2C06">
        <w:rPr>
          <w:rFonts w:ascii="Arial Narrow" w:hAnsi="Arial Narrow"/>
          <w:sz w:val="24"/>
          <w:szCs w:val="24"/>
        </w:rPr>
        <w:t>ANEXO VII</w:t>
      </w:r>
      <w:r>
        <w:rPr>
          <w:rFonts w:ascii="Arial Narrow" w:hAnsi="Arial Narrow"/>
          <w:sz w:val="24"/>
          <w:szCs w:val="24"/>
        </w:rPr>
        <w:t>I</w:t>
      </w:r>
    </w:p>
    <w:p w14:paraId="024E4929" w14:textId="77777777" w:rsidR="00147A4A" w:rsidRPr="003D2C06" w:rsidRDefault="00147A4A" w:rsidP="008B783E">
      <w:pPr>
        <w:pStyle w:val="Ttulo1"/>
        <w:spacing w:before="94"/>
        <w:ind w:left="42" w:right="134"/>
        <w:jc w:val="center"/>
        <w:rPr>
          <w:rFonts w:ascii="Arial Narrow" w:hAnsi="Arial Narrow"/>
          <w:sz w:val="24"/>
          <w:szCs w:val="24"/>
        </w:rPr>
      </w:pPr>
      <w:r w:rsidRPr="003D2C06">
        <w:rPr>
          <w:rFonts w:ascii="Arial Narrow" w:hAnsi="Arial Narrow"/>
          <w:sz w:val="24"/>
          <w:szCs w:val="24"/>
        </w:rPr>
        <w:t>DECLARAÇÃO QUE NÃO POSSUI EMPREGADOS EXECUTANDO TRABALHO FORÇADO</w:t>
      </w:r>
    </w:p>
    <w:p w14:paraId="10596431" w14:textId="346A7A4C" w:rsidR="00147A4A" w:rsidRPr="003D2C06" w:rsidRDefault="00147A4A" w:rsidP="008B783E">
      <w:pPr>
        <w:pStyle w:val="Ttulo1"/>
        <w:ind w:left="42" w:right="134"/>
        <w:jc w:val="center"/>
        <w:rPr>
          <w:rFonts w:ascii="Arial Narrow" w:hAnsi="Arial Narrow"/>
          <w:sz w:val="24"/>
          <w:szCs w:val="24"/>
        </w:rPr>
      </w:pPr>
      <w:r w:rsidRPr="009A46E4">
        <w:rPr>
          <w:rFonts w:ascii="Arial Narrow" w:hAnsi="Arial Narrow"/>
          <w:sz w:val="24"/>
          <w:szCs w:val="24"/>
          <w:highlight w:val="yellow"/>
        </w:rPr>
        <w:t>PREGÃO PRESENCIAL N</w:t>
      </w:r>
      <w:r w:rsidRPr="002D3B25">
        <w:rPr>
          <w:rFonts w:ascii="Arial Narrow" w:hAnsi="Arial Narrow"/>
          <w:sz w:val="24"/>
          <w:szCs w:val="24"/>
          <w:highlight w:val="yellow"/>
        </w:rPr>
        <w:t xml:space="preserve">º </w:t>
      </w:r>
      <w:r w:rsidR="00BA6A9B">
        <w:rPr>
          <w:rFonts w:ascii="Arial Narrow" w:hAnsi="Arial Narrow"/>
          <w:sz w:val="24"/>
          <w:szCs w:val="24"/>
          <w:highlight w:val="yellow"/>
        </w:rPr>
        <w:t>0</w:t>
      </w:r>
      <w:r w:rsidR="0003248C">
        <w:rPr>
          <w:rFonts w:ascii="Arial Narrow" w:hAnsi="Arial Narrow"/>
          <w:sz w:val="24"/>
          <w:szCs w:val="24"/>
          <w:highlight w:val="yellow"/>
        </w:rPr>
        <w:t>13</w:t>
      </w:r>
      <w:r w:rsidRPr="002D3B25">
        <w:rPr>
          <w:rFonts w:ascii="Arial Narrow" w:hAnsi="Arial Narrow"/>
          <w:sz w:val="24"/>
          <w:szCs w:val="24"/>
          <w:highlight w:val="yellow"/>
        </w:rPr>
        <w:t>/202</w:t>
      </w:r>
      <w:r w:rsidR="00885BEB">
        <w:rPr>
          <w:rFonts w:ascii="Arial Narrow" w:hAnsi="Arial Narrow"/>
          <w:sz w:val="24"/>
          <w:szCs w:val="24"/>
          <w:highlight w:val="yellow"/>
        </w:rPr>
        <w:t>6</w:t>
      </w:r>
    </w:p>
    <w:p w14:paraId="50656B6B" w14:textId="77777777" w:rsidR="00147A4A" w:rsidRPr="003D2C06" w:rsidRDefault="00147A4A" w:rsidP="008B783E">
      <w:pPr>
        <w:pBdr>
          <w:top w:val="nil"/>
          <w:left w:val="nil"/>
          <w:bottom w:val="nil"/>
          <w:right w:val="nil"/>
          <w:between w:val="nil"/>
        </w:pBdr>
        <w:ind w:left="42" w:right="134"/>
        <w:jc w:val="both"/>
        <w:rPr>
          <w:rFonts w:ascii="Arial Narrow" w:eastAsia="Arial" w:hAnsi="Arial Narrow" w:cs="Arial"/>
          <w:b/>
          <w:color w:val="000000"/>
          <w:sz w:val="24"/>
          <w:szCs w:val="24"/>
        </w:rPr>
      </w:pPr>
    </w:p>
    <w:p w14:paraId="5DD6BA84" w14:textId="77777777" w:rsidR="00147A4A" w:rsidRPr="003D2C06" w:rsidRDefault="00147A4A" w:rsidP="008B783E">
      <w:pPr>
        <w:pBdr>
          <w:top w:val="nil"/>
          <w:left w:val="nil"/>
          <w:bottom w:val="nil"/>
          <w:right w:val="nil"/>
          <w:between w:val="nil"/>
        </w:pBdr>
        <w:tabs>
          <w:tab w:val="left" w:pos="3492"/>
          <w:tab w:val="left" w:pos="3528"/>
        </w:tabs>
        <w:spacing w:line="412" w:lineRule="auto"/>
        <w:ind w:left="42" w:right="134"/>
        <w:jc w:val="both"/>
        <w:rPr>
          <w:rFonts w:ascii="Arial Narrow" w:hAnsi="Arial Narrow" w:cs="Arial"/>
          <w:b/>
          <w:color w:val="000000"/>
          <w:sz w:val="24"/>
          <w:szCs w:val="24"/>
        </w:rPr>
      </w:pPr>
    </w:p>
    <w:p w14:paraId="11BE4135" w14:textId="77777777" w:rsidR="00147A4A" w:rsidRPr="003D2C06" w:rsidRDefault="00147A4A" w:rsidP="008B783E">
      <w:pPr>
        <w:pBdr>
          <w:top w:val="nil"/>
          <w:left w:val="nil"/>
          <w:bottom w:val="nil"/>
          <w:right w:val="nil"/>
          <w:between w:val="nil"/>
        </w:pBdr>
        <w:spacing w:before="208"/>
        <w:ind w:left="42" w:right="134"/>
        <w:jc w:val="both"/>
        <w:rPr>
          <w:rFonts w:ascii="Arial Narrow" w:hAnsi="Arial Narrow" w:cs="Arial"/>
          <w:color w:val="000000"/>
          <w:sz w:val="24"/>
          <w:szCs w:val="24"/>
        </w:rPr>
      </w:pPr>
    </w:p>
    <w:p w14:paraId="4AD84D45" w14:textId="77777777" w:rsidR="00147A4A" w:rsidRPr="003D2C06" w:rsidRDefault="00147A4A" w:rsidP="008B783E">
      <w:pPr>
        <w:pBdr>
          <w:top w:val="nil"/>
          <w:left w:val="nil"/>
          <w:bottom w:val="nil"/>
          <w:right w:val="nil"/>
          <w:between w:val="nil"/>
        </w:pBdr>
        <w:spacing w:before="208"/>
        <w:ind w:left="42" w:right="134"/>
        <w:jc w:val="both"/>
        <w:rPr>
          <w:rFonts w:ascii="Arial Narrow" w:hAnsi="Arial Narrow" w:cs="Arial"/>
          <w:color w:val="000000"/>
          <w:sz w:val="24"/>
          <w:szCs w:val="24"/>
        </w:rPr>
      </w:pPr>
    </w:p>
    <w:p w14:paraId="671920B0" w14:textId="77777777" w:rsidR="00147A4A" w:rsidRPr="003D2C06" w:rsidRDefault="00147A4A" w:rsidP="008B783E">
      <w:pPr>
        <w:pBdr>
          <w:top w:val="nil"/>
          <w:left w:val="nil"/>
          <w:bottom w:val="nil"/>
          <w:right w:val="nil"/>
          <w:between w:val="nil"/>
        </w:pBdr>
        <w:spacing w:before="186" w:line="252" w:lineRule="auto"/>
        <w:ind w:left="42" w:right="134" w:firstLine="1134"/>
        <w:jc w:val="both"/>
        <w:rPr>
          <w:rFonts w:ascii="Arial Narrow" w:hAnsi="Arial Narrow" w:cs="Arial"/>
          <w:color w:val="000000"/>
          <w:sz w:val="24"/>
          <w:szCs w:val="24"/>
        </w:rPr>
      </w:pPr>
      <w:r w:rsidRPr="003D2C06">
        <w:rPr>
          <w:rFonts w:ascii="Arial Narrow" w:hAnsi="Arial Narrow" w:cs="Arial"/>
          <w:color w:val="000000"/>
          <w:sz w:val="24"/>
          <w:szCs w:val="24"/>
        </w:rPr>
        <w:t xml:space="preserve">A Empresa </w:t>
      </w:r>
      <w:r w:rsidRPr="00495B9D">
        <w:rPr>
          <w:rFonts w:ascii="Arial Narrow" w:hAnsi="Arial Narrow" w:cs="Arial"/>
          <w:color w:val="000000"/>
          <w:sz w:val="24"/>
          <w:szCs w:val="24"/>
          <w:highlight w:val="yellow"/>
        </w:rPr>
        <w:t>[XXXXXXXXXXXXX], inscrita no CNPJ sob o n.º [XX.XXX.XXX/XXXX-XX], com sede na [XXXXXXXXXXXXXXXXXXXXXXXXXXXXXXXXX], por intermédio do seu representante legal o(a) Sr(a) [XXXXXXXXXXXXXX], portador(a) do Documento de Identidade n.º [XXXXXXXXXXXXXXX], órgão emissor [XXXXXXX] e do CPF n.º [XXXXXXXXXXXXXXX]</w:t>
      </w:r>
      <w:r w:rsidRPr="003D2C06">
        <w:rPr>
          <w:rFonts w:ascii="Arial Narrow" w:hAnsi="Arial Narrow" w:cs="Arial"/>
          <w:color w:val="000000"/>
          <w:sz w:val="24"/>
          <w:szCs w:val="24"/>
        </w:rPr>
        <w:t>, neste ato representado pelo seu sócio/procurador o Senhor</w:t>
      </w:r>
      <w:r w:rsidRPr="00BC57EB">
        <w:rPr>
          <w:rFonts w:ascii="Arial Narrow" w:hAnsi="Arial Narrow" w:cs="Arial"/>
          <w:color w:val="000000"/>
          <w:sz w:val="24"/>
          <w:szCs w:val="24"/>
          <w:highlight w:val="yellow"/>
        </w:rPr>
        <w:t>XXXXXXXXXXXXXXX, nacionalidade, estado civil, residente e domiciliado na: XXXXXXXXXXXXXXXXXX, portador da Carteira de Identidade n°XXXXX e CPF n°XXXXXX</w:t>
      </w:r>
      <w:r w:rsidRPr="003D2C06">
        <w:rPr>
          <w:rFonts w:ascii="Arial Narrow" w:hAnsi="Arial Narrow" w:cs="Arial"/>
          <w:color w:val="000000"/>
          <w:sz w:val="24"/>
          <w:szCs w:val="24"/>
        </w:rPr>
        <w:t xml:space="preserve">, </w:t>
      </w:r>
      <w:r w:rsidRPr="003D2C06">
        <w:rPr>
          <w:rFonts w:ascii="Arial Narrow" w:eastAsia="Arial" w:hAnsi="Arial Narrow" w:cs="Arial"/>
          <w:b/>
          <w:color w:val="000000"/>
          <w:sz w:val="24"/>
          <w:szCs w:val="24"/>
        </w:rPr>
        <w:t xml:space="preserve">DECLARA, </w:t>
      </w:r>
      <w:r w:rsidRPr="003D2C06">
        <w:rPr>
          <w:rFonts w:ascii="Arial Narrow" w:hAnsi="Arial Narrow"/>
          <w:sz w:val="24"/>
          <w:szCs w:val="24"/>
        </w:rPr>
        <w:t xml:space="preserve">sob as penas da lei, que </w:t>
      </w:r>
      <w:r w:rsidRPr="009A46E4">
        <w:rPr>
          <w:rFonts w:ascii="Arial Narrow" w:hAnsi="Arial Narrow"/>
          <w:b/>
          <w:sz w:val="24"/>
          <w:szCs w:val="24"/>
        </w:rPr>
        <w:t>não possui empregados executando trabalho degradante ou forçado, observando o disposto nos incisos III e IV do art. 1º e no inciso III do art. 5º da Constituição Federal</w:t>
      </w:r>
      <w:r w:rsidRPr="003D2C06">
        <w:rPr>
          <w:rFonts w:ascii="Arial Narrow" w:hAnsi="Arial Narrow"/>
          <w:sz w:val="24"/>
          <w:szCs w:val="24"/>
        </w:rPr>
        <w:t>.</w:t>
      </w:r>
    </w:p>
    <w:p w14:paraId="4A07EADC" w14:textId="77777777" w:rsidR="00147A4A" w:rsidRPr="003D2C06" w:rsidRDefault="00147A4A" w:rsidP="008B783E">
      <w:pPr>
        <w:pBdr>
          <w:top w:val="nil"/>
          <w:left w:val="nil"/>
          <w:bottom w:val="nil"/>
          <w:right w:val="nil"/>
          <w:between w:val="nil"/>
        </w:pBdr>
        <w:spacing w:before="208"/>
        <w:ind w:left="42" w:right="134" w:firstLine="1134"/>
        <w:jc w:val="both"/>
        <w:rPr>
          <w:rFonts w:ascii="Arial Narrow" w:hAnsi="Arial Narrow" w:cs="Arial"/>
          <w:color w:val="000000"/>
          <w:sz w:val="24"/>
          <w:szCs w:val="24"/>
        </w:rPr>
      </w:pPr>
    </w:p>
    <w:p w14:paraId="2CC9DB7B" w14:textId="77777777" w:rsidR="00147A4A" w:rsidRPr="003D2C06" w:rsidRDefault="00147A4A" w:rsidP="008B783E">
      <w:pPr>
        <w:pBdr>
          <w:top w:val="nil"/>
          <w:left w:val="nil"/>
          <w:bottom w:val="nil"/>
          <w:right w:val="nil"/>
          <w:between w:val="nil"/>
        </w:pBdr>
        <w:spacing w:before="208"/>
        <w:ind w:left="42" w:right="134"/>
        <w:jc w:val="both"/>
        <w:rPr>
          <w:rFonts w:ascii="Arial Narrow" w:hAnsi="Arial Narrow" w:cs="Arial"/>
          <w:color w:val="000000"/>
          <w:sz w:val="24"/>
          <w:szCs w:val="24"/>
        </w:rPr>
      </w:pPr>
    </w:p>
    <w:p w14:paraId="56F5C431" w14:textId="77777777" w:rsidR="00147A4A" w:rsidRPr="003D2C06" w:rsidRDefault="00147A4A" w:rsidP="008B783E">
      <w:pPr>
        <w:pBdr>
          <w:top w:val="nil"/>
          <w:left w:val="nil"/>
          <w:bottom w:val="nil"/>
          <w:right w:val="nil"/>
          <w:between w:val="nil"/>
        </w:pBdr>
        <w:ind w:left="42" w:right="134"/>
        <w:jc w:val="both"/>
        <w:rPr>
          <w:rFonts w:ascii="Arial Narrow" w:hAnsi="Arial Narrow" w:cs="Arial"/>
          <w:color w:val="000000"/>
          <w:sz w:val="24"/>
          <w:szCs w:val="24"/>
        </w:rPr>
      </w:pPr>
    </w:p>
    <w:p w14:paraId="2D7462B8" w14:textId="77777777" w:rsidR="00147A4A" w:rsidRPr="003D2C06" w:rsidRDefault="00147A4A" w:rsidP="008B783E">
      <w:pPr>
        <w:pBdr>
          <w:top w:val="nil"/>
          <w:left w:val="nil"/>
          <w:bottom w:val="nil"/>
          <w:right w:val="nil"/>
          <w:between w:val="nil"/>
        </w:pBdr>
        <w:spacing w:before="10"/>
        <w:ind w:left="42" w:right="134"/>
        <w:jc w:val="both"/>
        <w:rPr>
          <w:rFonts w:ascii="Arial Narrow" w:hAnsi="Arial Narrow" w:cs="Arial"/>
          <w:color w:val="000000"/>
          <w:sz w:val="24"/>
          <w:szCs w:val="24"/>
        </w:rPr>
      </w:pPr>
    </w:p>
    <w:p w14:paraId="64FBFB4B" w14:textId="7F3F8039" w:rsidR="00147A4A" w:rsidRPr="003D2C06" w:rsidRDefault="00147A4A" w:rsidP="008B783E">
      <w:pPr>
        <w:pStyle w:val="Ttulo1"/>
        <w:spacing w:before="93"/>
        <w:ind w:left="42" w:right="134"/>
        <w:jc w:val="both"/>
        <w:rPr>
          <w:rFonts w:ascii="Arial Narrow" w:hAnsi="Arial Narrow"/>
          <w:b w:val="0"/>
          <w:sz w:val="24"/>
          <w:szCs w:val="24"/>
        </w:rPr>
      </w:pPr>
      <w:r>
        <w:rPr>
          <w:rFonts w:ascii="Arial Narrow" w:hAnsi="Arial Narrow"/>
          <w:b w:val="0"/>
          <w:sz w:val="24"/>
          <w:szCs w:val="24"/>
        </w:rPr>
        <w:t>L</w:t>
      </w:r>
      <w:r w:rsidRPr="003D2C06">
        <w:rPr>
          <w:rFonts w:ascii="Arial Narrow" w:hAnsi="Arial Narrow"/>
          <w:b w:val="0"/>
          <w:sz w:val="24"/>
          <w:szCs w:val="24"/>
        </w:rPr>
        <w:t>ocal</w:t>
      </w:r>
      <w:r w:rsidR="0069608F">
        <w:rPr>
          <w:rFonts w:ascii="Arial Narrow" w:hAnsi="Arial Narrow"/>
          <w:b w:val="0"/>
          <w:sz w:val="24"/>
          <w:szCs w:val="24"/>
        </w:rPr>
        <w:t xml:space="preserve"> </w:t>
      </w:r>
      <w:r>
        <w:rPr>
          <w:rFonts w:ascii="Arial Narrow" w:hAnsi="Arial Narrow"/>
          <w:b w:val="0"/>
          <w:sz w:val="24"/>
          <w:szCs w:val="24"/>
        </w:rPr>
        <w:t>e</w:t>
      </w:r>
      <w:r w:rsidR="0069608F">
        <w:rPr>
          <w:rFonts w:ascii="Arial Narrow" w:hAnsi="Arial Narrow"/>
          <w:b w:val="0"/>
          <w:sz w:val="24"/>
          <w:szCs w:val="24"/>
        </w:rPr>
        <w:t xml:space="preserve"> </w:t>
      </w:r>
      <w:r>
        <w:rPr>
          <w:rFonts w:ascii="Arial Narrow" w:hAnsi="Arial Narrow"/>
          <w:b w:val="0"/>
          <w:sz w:val="24"/>
          <w:szCs w:val="24"/>
        </w:rPr>
        <w:t>Data</w:t>
      </w:r>
      <w:r w:rsidRPr="003D2C06">
        <w:rPr>
          <w:rFonts w:ascii="Arial Narrow" w:hAnsi="Arial Narrow"/>
          <w:b w:val="0"/>
          <w:sz w:val="24"/>
          <w:szCs w:val="24"/>
        </w:rPr>
        <w:t xml:space="preserve">. </w:t>
      </w:r>
    </w:p>
    <w:p w14:paraId="31E44CE8" w14:textId="77777777" w:rsidR="00147A4A" w:rsidRPr="003D2C06" w:rsidRDefault="00147A4A" w:rsidP="008B783E">
      <w:pPr>
        <w:pStyle w:val="Ttulo1"/>
        <w:spacing w:before="93"/>
        <w:ind w:left="42" w:right="134"/>
        <w:jc w:val="both"/>
        <w:rPr>
          <w:rFonts w:ascii="Arial Narrow" w:hAnsi="Arial Narrow"/>
          <w:b w:val="0"/>
          <w:sz w:val="24"/>
          <w:szCs w:val="24"/>
        </w:rPr>
      </w:pPr>
      <w:r w:rsidRPr="003D2C06">
        <w:rPr>
          <w:rFonts w:ascii="Arial Narrow" w:hAnsi="Arial Narrow"/>
          <w:b w:val="0"/>
          <w:sz w:val="24"/>
          <w:szCs w:val="24"/>
        </w:rPr>
        <w:t xml:space="preserve">___/___/_____ </w:t>
      </w:r>
    </w:p>
    <w:p w14:paraId="1E671FE6" w14:textId="77777777" w:rsidR="00147A4A" w:rsidRPr="003D2C06" w:rsidRDefault="00147A4A" w:rsidP="008B783E">
      <w:pPr>
        <w:pStyle w:val="Ttulo1"/>
        <w:spacing w:before="93"/>
        <w:ind w:left="42" w:right="134"/>
        <w:jc w:val="both"/>
        <w:rPr>
          <w:rFonts w:ascii="Arial Narrow" w:hAnsi="Arial Narrow"/>
          <w:b w:val="0"/>
          <w:sz w:val="24"/>
          <w:szCs w:val="24"/>
        </w:rPr>
      </w:pPr>
    </w:p>
    <w:p w14:paraId="753F7632" w14:textId="77777777" w:rsidR="00147A4A" w:rsidRPr="003D2C06" w:rsidRDefault="00147A4A" w:rsidP="008B783E">
      <w:pPr>
        <w:pStyle w:val="Ttulo1"/>
        <w:spacing w:before="93"/>
        <w:ind w:left="42" w:right="134"/>
        <w:jc w:val="both"/>
        <w:rPr>
          <w:rFonts w:ascii="Arial Narrow" w:hAnsi="Arial Narrow"/>
          <w:b w:val="0"/>
          <w:sz w:val="24"/>
          <w:szCs w:val="24"/>
        </w:rPr>
      </w:pPr>
    </w:p>
    <w:p w14:paraId="1EA64C7C" w14:textId="77777777" w:rsidR="00147A4A" w:rsidRPr="003D2C06" w:rsidRDefault="00147A4A" w:rsidP="008B783E">
      <w:pPr>
        <w:pStyle w:val="Ttulo1"/>
        <w:spacing w:before="93"/>
        <w:ind w:left="42" w:right="134"/>
        <w:jc w:val="both"/>
        <w:rPr>
          <w:rFonts w:ascii="Arial Narrow" w:hAnsi="Arial Narrow"/>
          <w:b w:val="0"/>
          <w:sz w:val="24"/>
          <w:szCs w:val="24"/>
        </w:rPr>
      </w:pPr>
    </w:p>
    <w:p w14:paraId="6CD0EF4F" w14:textId="77777777" w:rsidR="00147A4A" w:rsidRPr="003D2C06" w:rsidRDefault="00147A4A" w:rsidP="008B783E">
      <w:pPr>
        <w:pStyle w:val="Ttulo1"/>
        <w:spacing w:before="93"/>
        <w:ind w:left="42" w:right="134"/>
        <w:jc w:val="both"/>
        <w:rPr>
          <w:rFonts w:ascii="Arial Narrow" w:hAnsi="Arial Narrow"/>
          <w:b w:val="0"/>
          <w:sz w:val="24"/>
          <w:szCs w:val="24"/>
        </w:rPr>
      </w:pPr>
    </w:p>
    <w:p w14:paraId="2679A7BB" w14:textId="77777777" w:rsidR="00147A4A" w:rsidRPr="003D2C06" w:rsidRDefault="00147A4A" w:rsidP="008B783E">
      <w:pPr>
        <w:pStyle w:val="Ttulo1"/>
        <w:spacing w:before="93"/>
        <w:ind w:left="42" w:right="134"/>
        <w:jc w:val="both"/>
        <w:rPr>
          <w:rFonts w:ascii="Arial Narrow" w:hAnsi="Arial Narrow"/>
          <w:b w:val="0"/>
          <w:sz w:val="24"/>
          <w:szCs w:val="24"/>
        </w:rPr>
      </w:pPr>
      <w:r w:rsidRPr="003D2C06">
        <w:rPr>
          <w:rFonts w:ascii="Arial Narrow" w:hAnsi="Arial Narrow"/>
          <w:b w:val="0"/>
          <w:sz w:val="24"/>
          <w:szCs w:val="24"/>
        </w:rPr>
        <w:t>____________________________</w:t>
      </w:r>
    </w:p>
    <w:p w14:paraId="2424787E" w14:textId="77777777" w:rsidR="00147A4A" w:rsidRDefault="00147A4A" w:rsidP="008B783E">
      <w:pPr>
        <w:pBdr>
          <w:top w:val="nil"/>
          <w:left w:val="nil"/>
          <w:bottom w:val="nil"/>
          <w:right w:val="nil"/>
          <w:between w:val="nil"/>
        </w:pBdr>
        <w:spacing w:line="252" w:lineRule="auto"/>
        <w:ind w:left="42" w:right="134"/>
        <w:rPr>
          <w:rFonts w:ascii="Arial Narrow" w:hAnsi="Arial Narrow" w:cs="Arial"/>
          <w:color w:val="000000"/>
          <w:sz w:val="24"/>
          <w:szCs w:val="24"/>
        </w:rPr>
      </w:pPr>
      <w:r w:rsidRPr="003D2C06">
        <w:rPr>
          <w:rFonts w:ascii="Arial Narrow" w:hAnsi="Arial Narrow" w:cs="Arial"/>
          <w:color w:val="000000"/>
          <w:sz w:val="24"/>
          <w:szCs w:val="24"/>
        </w:rPr>
        <w:t>Nome</w:t>
      </w:r>
      <w:r>
        <w:rPr>
          <w:rFonts w:ascii="Arial Narrow" w:hAnsi="Arial Narrow" w:cs="Arial"/>
          <w:color w:val="000000"/>
          <w:sz w:val="24"/>
          <w:szCs w:val="24"/>
        </w:rPr>
        <w:t xml:space="preserve"> Representante Legal</w:t>
      </w:r>
      <w:r w:rsidRPr="003D2C06">
        <w:rPr>
          <w:rFonts w:ascii="Arial Narrow" w:hAnsi="Arial Narrow" w:cs="Arial"/>
          <w:color w:val="000000"/>
          <w:sz w:val="24"/>
          <w:szCs w:val="24"/>
        </w:rPr>
        <w:t xml:space="preserve">, Função na Empresa </w:t>
      </w:r>
    </w:p>
    <w:p w14:paraId="262F3F29" w14:textId="77777777" w:rsidR="00147A4A" w:rsidRDefault="00147A4A" w:rsidP="008B783E">
      <w:pPr>
        <w:pBdr>
          <w:top w:val="nil"/>
          <w:left w:val="nil"/>
          <w:bottom w:val="nil"/>
          <w:right w:val="nil"/>
          <w:between w:val="nil"/>
        </w:pBdr>
        <w:spacing w:line="252" w:lineRule="auto"/>
        <w:ind w:left="42" w:right="134"/>
        <w:rPr>
          <w:rFonts w:ascii="Arial Narrow" w:hAnsi="Arial Narrow" w:cs="Arial"/>
          <w:color w:val="000000"/>
          <w:sz w:val="24"/>
          <w:szCs w:val="24"/>
        </w:rPr>
      </w:pPr>
      <w:r w:rsidRPr="003D2C06">
        <w:rPr>
          <w:rFonts w:ascii="Arial Narrow" w:hAnsi="Arial Narrow" w:cs="Arial"/>
          <w:color w:val="000000"/>
          <w:sz w:val="24"/>
          <w:szCs w:val="24"/>
        </w:rPr>
        <w:t>Assinatura do Representante Legal</w:t>
      </w:r>
    </w:p>
    <w:p w14:paraId="7D96C302" w14:textId="77777777" w:rsidR="00147A4A" w:rsidRDefault="00147A4A" w:rsidP="008B783E">
      <w:pPr>
        <w:pBdr>
          <w:top w:val="nil"/>
          <w:left w:val="nil"/>
          <w:bottom w:val="nil"/>
          <w:right w:val="nil"/>
          <w:between w:val="nil"/>
        </w:pBdr>
        <w:spacing w:line="252" w:lineRule="auto"/>
        <w:ind w:left="42" w:right="134"/>
        <w:rPr>
          <w:rFonts w:ascii="Arial Narrow" w:hAnsi="Arial Narrow" w:cs="Arial"/>
          <w:color w:val="000000"/>
          <w:sz w:val="24"/>
          <w:szCs w:val="24"/>
        </w:rPr>
      </w:pPr>
    </w:p>
    <w:p w14:paraId="1BC42FFF" w14:textId="77777777" w:rsidR="00147A4A" w:rsidRDefault="00147A4A" w:rsidP="008B783E">
      <w:pPr>
        <w:pStyle w:val="Ttulo1"/>
        <w:spacing w:before="179" w:line="412" w:lineRule="auto"/>
        <w:ind w:left="42" w:right="134"/>
        <w:jc w:val="both"/>
        <w:rPr>
          <w:rFonts w:ascii="Arial Narrow" w:hAnsi="Arial Narrow"/>
          <w:color w:val="000000"/>
          <w:sz w:val="24"/>
          <w:szCs w:val="24"/>
        </w:rPr>
      </w:pPr>
      <w:r>
        <w:rPr>
          <w:rFonts w:ascii="Arial Narrow" w:hAnsi="Arial Narrow"/>
          <w:color w:val="000000"/>
          <w:sz w:val="24"/>
          <w:szCs w:val="24"/>
        </w:rPr>
        <w:t>Carimbo CNPJ</w:t>
      </w:r>
    </w:p>
    <w:p w14:paraId="5071FE50" w14:textId="77777777" w:rsidR="00147A4A" w:rsidRDefault="00147A4A" w:rsidP="008B783E">
      <w:pPr>
        <w:pStyle w:val="Ttulo1"/>
        <w:spacing w:before="179" w:line="412" w:lineRule="auto"/>
        <w:ind w:left="42" w:right="134"/>
        <w:jc w:val="both"/>
        <w:rPr>
          <w:rFonts w:ascii="Arial Narrow" w:hAnsi="Arial Narrow"/>
          <w:sz w:val="24"/>
          <w:szCs w:val="24"/>
        </w:rPr>
      </w:pPr>
    </w:p>
    <w:p w14:paraId="40361123" w14:textId="77777777" w:rsidR="00147A4A" w:rsidRDefault="00147A4A" w:rsidP="008B783E">
      <w:pPr>
        <w:pStyle w:val="Ttulo1"/>
        <w:spacing w:before="179" w:line="412" w:lineRule="auto"/>
        <w:ind w:left="42" w:right="134"/>
        <w:jc w:val="both"/>
        <w:rPr>
          <w:rFonts w:ascii="Arial Narrow" w:hAnsi="Arial Narrow"/>
          <w:sz w:val="24"/>
          <w:szCs w:val="24"/>
        </w:rPr>
      </w:pPr>
    </w:p>
    <w:p w14:paraId="753C4FE4" w14:textId="77777777" w:rsidR="00147A4A" w:rsidRDefault="00147A4A" w:rsidP="008B783E">
      <w:pPr>
        <w:pStyle w:val="Ttulo1"/>
        <w:spacing w:before="179" w:line="412" w:lineRule="auto"/>
        <w:ind w:left="42" w:right="134"/>
        <w:jc w:val="both"/>
        <w:rPr>
          <w:rFonts w:ascii="Arial Narrow" w:hAnsi="Arial Narrow"/>
          <w:sz w:val="24"/>
          <w:szCs w:val="24"/>
        </w:rPr>
      </w:pPr>
    </w:p>
    <w:p w14:paraId="4FB66A9F" w14:textId="77777777" w:rsidR="000B7AA9" w:rsidRDefault="000B7AA9" w:rsidP="008B783E">
      <w:pPr>
        <w:pStyle w:val="Ttulo1"/>
        <w:spacing w:before="94"/>
        <w:ind w:left="42" w:right="134"/>
        <w:jc w:val="center"/>
        <w:rPr>
          <w:rFonts w:ascii="Arial Narrow" w:hAnsi="Arial Narrow"/>
          <w:sz w:val="24"/>
          <w:szCs w:val="24"/>
        </w:rPr>
      </w:pPr>
    </w:p>
    <w:p w14:paraId="25D1D86A" w14:textId="5CE170EF" w:rsidR="00147A4A" w:rsidRDefault="00147A4A" w:rsidP="008B783E">
      <w:pPr>
        <w:pStyle w:val="Ttulo1"/>
        <w:spacing w:before="94"/>
        <w:ind w:left="42" w:right="134"/>
        <w:jc w:val="center"/>
        <w:rPr>
          <w:rFonts w:ascii="Arial Narrow" w:hAnsi="Arial Narrow"/>
          <w:sz w:val="24"/>
          <w:szCs w:val="24"/>
        </w:rPr>
      </w:pPr>
      <w:r w:rsidRPr="003D2C06">
        <w:rPr>
          <w:rFonts w:ascii="Arial Narrow" w:hAnsi="Arial Narrow"/>
          <w:sz w:val="24"/>
          <w:szCs w:val="24"/>
        </w:rPr>
        <w:t>ANEXO IX</w:t>
      </w:r>
    </w:p>
    <w:p w14:paraId="7E681446" w14:textId="77777777" w:rsidR="00147A4A" w:rsidRPr="003D2C06" w:rsidRDefault="00147A4A" w:rsidP="008B783E">
      <w:pPr>
        <w:pStyle w:val="Ttulo1"/>
        <w:spacing w:before="94"/>
        <w:ind w:left="42" w:right="134"/>
        <w:jc w:val="center"/>
        <w:rPr>
          <w:rFonts w:ascii="Arial Narrow" w:hAnsi="Arial Narrow"/>
          <w:b w:val="0"/>
          <w:color w:val="000000"/>
          <w:sz w:val="24"/>
          <w:szCs w:val="24"/>
        </w:rPr>
      </w:pPr>
      <w:r w:rsidRPr="003D2C06">
        <w:rPr>
          <w:rFonts w:ascii="Arial Narrow" w:hAnsi="Arial Narrow"/>
          <w:sz w:val="24"/>
          <w:szCs w:val="24"/>
        </w:rPr>
        <w:t>DECLARAÇÃO RESERVA DE CARGOS E REABILITAÇÃO DA PREVIDÊNCIA SOCIAL</w:t>
      </w:r>
    </w:p>
    <w:p w14:paraId="79DEC35A" w14:textId="7E74D1BF" w:rsidR="00147A4A" w:rsidRPr="002D3B25" w:rsidRDefault="00147A4A" w:rsidP="008B783E">
      <w:pPr>
        <w:pStyle w:val="Ttulo1"/>
        <w:ind w:left="42" w:right="134"/>
        <w:jc w:val="center"/>
        <w:rPr>
          <w:rFonts w:ascii="Arial Narrow" w:hAnsi="Arial Narrow"/>
          <w:sz w:val="24"/>
          <w:szCs w:val="24"/>
        </w:rPr>
      </w:pPr>
      <w:r w:rsidRPr="009A46E4">
        <w:rPr>
          <w:rFonts w:ascii="Arial Narrow" w:hAnsi="Arial Narrow"/>
          <w:sz w:val="24"/>
          <w:szCs w:val="24"/>
          <w:highlight w:val="yellow"/>
        </w:rPr>
        <w:t>PREGÃO PRESENCIAL N</w:t>
      </w:r>
      <w:r w:rsidRPr="002D3B25">
        <w:rPr>
          <w:rFonts w:ascii="Arial Narrow" w:hAnsi="Arial Narrow"/>
          <w:sz w:val="24"/>
          <w:szCs w:val="24"/>
          <w:highlight w:val="yellow"/>
        </w:rPr>
        <w:t xml:space="preserve">º </w:t>
      </w:r>
      <w:r w:rsidR="00BA6A9B">
        <w:rPr>
          <w:rFonts w:ascii="Arial Narrow" w:hAnsi="Arial Narrow"/>
          <w:sz w:val="24"/>
          <w:szCs w:val="24"/>
          <w:highlight w:val="yellow"/>
        </w:rPr>
        <w:t>0</w:t>
      </w:r>
      <w:r w:rsidR="0003248C">
        <w:rPr>
          <w:rFonts w:ascii="Arial Narrow" w:hAnsi="Arial Narrow"/>
          <w:sz w:val="24"/>
          <w:szCs w:val="24"/>
          <w:highlight w:val="yellow"/>
        </w:rPr>
        <w:t>13</w:t>
      </w:r>
      <w:r w:rsidRPr="002D3B25">
        <w:rPr>
          <w:rFonts w:ascii="Arial Narrow" w:hAnsi="Arial Narrow"/>
          <w:sz w:val="24"/>
          <w:szCs w:val="24"/>
          <w:highlight w:val="yellow"/>
        </w:rPr>
        <w:t>/202</w:t>
      </w:r>
      <w:r w:rsidR="00885BEB">
        <w:rPr>
          <w:rFonts w:ascii="Arial Narrow" w:hAnsi="Arial Narrow"/>
          <w:sz w:val="24"/>
          <w:szCs w:val="24"/>
          <w:highlight w:val="yellow"/>
        </w:rPr>
        <w:t>6</w:t>
      </w:r>
    </w:p>
    <w:p w14:paraId="71F952B2" w14:textId="77777777" w:rsidR="00147A4A" w:rsidRPr="002D3B25" w:rsidRDefault="00147A4A" w:rsidP="008B783E">
      <w:pPr>
        <w:pBdr>
          <w:top w:val="nil"/>
          <w:left w:val="nil"/>
          <w:bottom w:val="nil"/>
          <w:right w:val="nil"/>
          <w:between w:val="nil"/>
        </w:pBdr>
        <w:tabs>
          <w:tab w:val="left" w:pos="3492"/>
          <w:tab w:val="left" w:pos="3528"/>
        </w:tabs>
        <w:spacing w:line="412" w:lineRule="auto"/>
        <w:ind w:left="42" w:right="134"/>
        <w:jc w:val="both"/>
        <w:rPr>
          <w:rFonts w:ascii="Arial Narrow" w:hAnsi="Arial Narrow" w:cs="Arial"/>
          <w:b/>
          <w:sz w:val="24"/>
          <w:szCs w:val="24"/>
        </w:rPr>
      </w:pPr>
    </w:p>
    <w:p w14:paraId="04E67260" w14:textId="77777777" w:rsidR="00147A4A" w:rsidRPr="003D2C06" w:rsidRDefault="00147A4A" w:rsidP="008B783E">
      <w:pPr>
        <w:pBdr>
          <w:top w:val="nil"/>
          <w:left w:val="nil"/>
          <w:bottom w:val="nil"/>
          <w:right w:val="nil"/>
          <w:between w:val="nil"/>
        </w:pBdr>
        <w:spacing w:before="208"/>
        <w:ind w:left="42" w:right="134"/>
        <w:jc w:val="both"/>
        <w:rPr>
          <w:rFonts w:ascii="Arial Narrow" w:hAnsi="Arial Narrow" w:cs="Arial"/>
          <w:color w:val="000000"/>
          <w:sz w:val="24"/>
          <w:szCs w:val="24"/>
        </w:rPr>
      </w:pPr>
    </w:p>
    <w:p w14:paraId="17BE7C28" w14:textId="77777777" w:rsidR="00147A4A" w:rsidRPr="003D2C06" w:rsidRDefault="00147A4A" w:rsidP="008B783E">
      <w:pPr>
        <w:pBdr>
          <w:top w:val="nil"/>
          <w:left w:val="nil"/>
          <w:bottom w:val="nil"/>
          <w:right w:val="nil"/>
          <w:between w:val="nil"/>
        </w:pBdr>
        <w:spacing w:before="208"/>
        <w:ind w:left="42" w:right="134"/>
        <w:jc w:val="both"/>
        <w:rPr>
          <w:rFonts w:ascii="Arial Narrow" w:hAnsi="Arial Narrow" w:cs="Arial"/>
          <w:color w:val="000000"/>
          <w:sz w:val="24"/>
          <w:szCs w:val="24"/>
        </w:rPr>
      </w:pPr>
    </w:p>
    <w:p w14:paraId="01ADD59D" w14:textId="77777777" w:rsidR="00147A4A" w:rsidRPr="003D2C06" w:rsidRDefault="00147A4A" w:rsidP="008B783E">
      <w:pPr>
        <w:pBdr>
          <w:top w:val="nil"/>
          <w:left w:val="nil"/>
          <w:bottom w:val="nil"/>
          <w:right w:val="nil"/>
          <w:between w:val="nil"/>
        </w:pBdr>
        <w:spacing w:before="208"/>
        <w:ind w:left="42" w:right="134" w:firstLine="1134"/>
        <w:jc w:val="both"/>
        <w:rPr>
          <w:rFonts w:ascii="Arial Narrow" w:hAnsi="Arial Narrow"/>
          <w:sz w:val="24"/>
          <w:szCs w:val="24"/>
        </w:rPr>
      </w:pPr>
      <w:r w:rsidRPr="003D2C06">
        <w:rPr>
          <w:rFonts w:ascii="Arial Narrow" w:hAnsi="Arial Narrow" w:cs="Arial"/>
          <w:color w:val="000000"/>
          <w:sz w:val="24"/>
          <w:szCs w:val="24"/>
        </w:rPr>
        <w:t xml:space="preserve">A Empresa </w:t>
      </w:r>
      <w:r w:rsidRPr="00495B9D">
        <w:rPr>
          <w:rFonts w:ascii="Arial Narrow" w:hAnsi="Arial Narrow" w:cs="Arial"/>
          <w:color w:val="000000"/>
          <w:sz w:val="24"/>
          <w:szCs w:val="24"/>
          <w:highlight w:val="yellow"/>
        </w:rPr>
        <w:t>[XXXXXXXXXXXXX], inscrita no CNPJ sob o n.º [XX.XXX.XXX/XXXX-XX], com sede na [XXXXXXXXXXXXXXXXXXXXXXXXXXXXXXXXX], por intermédio do seu representante legal o(a) Sr(a) [XXXXXXXXXXXXXX], portador(a) do Documento de Identidade n.º [XXXXXXXXXXXXXXX], órgão emissor [XXXXXXX] e do CPF n.º [XXXXXXXXXXXXXXX]</w:t>
      </w:r>
      <w:r w:rsidRPr="003D2C06">
        <w:rPr>
          <w:rFonts w:ascii="Arial Narrow" w:hAnsi="Arial Narrow" w:cs="Arial"/>
          <w:color w:val="000000"/>
          <w:sz w:val="24"/>
          <w:szCs w:val="24"/>
        </w:rPr>
        <w:t>, neste ato representado pelo seu sócio/procurador o Senhor</w:t>
      </w:r>
      <w:r w:rsidRPr="00BC57EB">
        <w:rPr>
          <w:rFonts w:ascii="Arial Narrow" w:hAnsi="Arial Narrow" w:cs="Arial"/>
          <w:color w:val="000000"/>
          <w:sz w:val="24"/>
          <w:szCs w:val="24"/>
          <w:highlight w:val="yellow"/>
        </w:rPr>
        <w:t>XXXXXXXXXXXXXXX, nacionalidade, estado civil, residente e domiciliado na: XXXXXXXXXXXXXXXXXX, portador da Carteira de Identidade n°XXXXX e CPF n°XXXXXX</w:t>
      </w:r>
      <w:r w:rsidRPr="003D2C06">
        <w:rPr>
          <w:rFonts w:ascii="Arial Narrow" w:hAnsi="Arial Narrow" w:cs="Arial"/>
          <w:color w:val="000000"/>
          <w:sz w:val="24"/>
          <w:szCs w:val="24"/>
        </w:rPr>
        <w:t>estado civil, residente e domiciliado na</w:t>
      </w:r>
      <w:r w:rsidRPr="003D2C06">
        <w:rPr>
          <w:rFonts w:ascii="Arial Narrow" w:hAnsi="Arial Narrow" w:cs="Arial"/>
          <w:color w:val="000000"/>
          <w:sz w:val="24"/>
          <w:szCs w:val="24"/>
          <w:u w:val="single"/>
        </w:rPr>
        <w:tab/>
      </w:r>
      <w:r w:rsidRPr="003D2C06">
        <w:rPr>
          <w:rFonts w:ascii="Arial Narrow" w:hAnsi="Arial Narrow" w:cs="Arial"/>
          <w:color w:val="000000"/>
          <w:sz w:val="24"/>
          <w:szCs w:val="24"/>
        </w:rPr>
        <w:t>, portador da Carteira de Identidade n°</w:t>
      </w:r>
      <w:r w:rsidRPr="003D2C06">
        <w:rPr>
          <w:rFonts w:ascii="Arial Narrow" w:hAnsi="Arial Narrow" w:cs="Arial"/>
          <w:color w:val="000000"/>
          <w:sz w:val="24"/>
          <w:szCs w:val="24"/>
          <w:u w:val="single"/>
        </w:rPr>
        <w:tab/>
      </w:r>
      <w:r w:rsidRPr="003D2C06">
        <w:rPr>
          <w:rFonts w:ascii="Arial Narrow" w:hAnsi="Arial Narrow" w:cs="Arial"/>
          <w:color w:val="000000"/>
          <w:sz w:val="24"/>
          <w:szCs w:val="24"/>
        </w:rPr>
        <w:t>e CPF n°</w:t>
      </w:r>
      <w:r w:rsidRPr="003D2C06">
        <w:rPr>
          <w:rFonts w:ascii="Arial Narrow" w:hAnsi="Arial Narrow" w:cs="Arial"/>
          <w:color w:val="000000"/>
          <w:sz w:val="24"/>
          <w:szCs w:val="24"/>
          <w:u w:val="single"/>
        </w:rPr>
        <w:tab/>
      </w:r>
      <w:r w:rsidRPr="003D2C06">
        <w:rPr>
          <w:rFonts w:ascii="Arial Narrow" w:hAnsi="Arial Narrow" w:cs="Arial"/>
          <w:color w:val="000000"/>
          <w:sz w:val="24"/>
          <w:szCs w:val="24"/>
        </w:rPr>
        <w:t xml:space="preserve">, </w:t>
      </w:r>
      <w:r w:rsidRPr="003D2C06">
        <w:rPr>
          <w:rFonts w:ascii="Arial Narrow" w:eastAsia="Arial" w:hAnsi="Arial Narrow" w:cs="Arial"/>
          <w:b/>
          <w:color w:val="000000"/>
          <w:sz w:val="24"/>
          <w:szCs w:val="24"/>
        </w:rPr>
        <w:t xml:space="preserve">DECLARA, </w:t>
      </w:r>
      <w:r w:rsidRPr="003D2C06">
        <w:rPr>
          <w:rFonts w:ascii="Arial Narrow" w:hAnsi="Arial Narrow"/>
          <w:sz w:val="24"/>
          <w:szCs w:val="24"/>
        </w:rPr>
        <w:t xml:space="preserve">sob as penas da lei, que </w:t>
      </w:r>
      <w:r w:rsidRPr="008C01D4">
        <w:rPr>
          <w:rFonts w:ascii="Arial Narrow" w:hAnsi="Arial Narrow"/>
          <w:b/>
          <w:sz w:val="24"/>
          <w:szCs w:val="24"/>
        </w:rPr>
        <w:t>cumpre as exigências de reserva de cargos para pessoa com deficiência e para reabilitado da Previdência Social</w:t>
      </w:r>
      <w:r w:rsidRPr="003D2C06">
        <w:rPr>
          <w:rFonts w:ascii="Arial Narrow" w:hAnsi="Arial Narrow"/>
          <w:sz w:val="24"/>
          <w:szCs w:val="24"/>
        </w:rPr>
        <w:t>, previstas em lei e em outras normas específicas.</w:t>
      </w:r>
    </w:p>
    <w:p w14:paraId="04E89BAA" w14:textId="77777777" w:rsidR="00147A4A" w:rsidRPr="003D2C06" w:rsidRDefault="00147A4A" w:rsidP="008B783E">
      <w:pPr>
        <w:pBdr>
          <w:top w:val="nil"/>
          <w:left w:val="nil"/>
          <w:bottom w:val="nil"/>
          <w:right w:val="nil"/>
          <w:between w:val="nil"/>
        </w:pBdr>
        <w:spacing w:before="208"/>
        <w:ind w:left="42" w:right="134"/>
        <w:jc w:val="both"/>
        <w:rPr>
          <w:rFonts w:ascii="Arial Narrow" w:hAnsi="Arial Narrow"/>
          <w:sz w:val="24"/>
          <w:szCs w:val="24"/>
        </w:rPr>
      </w:pPr>
    </w:p>
    <w:p w14:paraId="6AA88201" w14:textId="77777777" w:rsidR="00147A4A" w:rsidRPr="003D2C06" w:rsidRDefault="00147A4A" w:rsidP="008B783E">
      <w:pPr>
        <w:pBdr>
          <w:top w:val="nil"/>
          <w:left w:val="nil"/>
          <w:bottom w:val="nil"/>
          <w:right w:val="nil"/>
          <w:between w:val="nil"/>
        </w:pBdr>
        <w:spacing w:before="208"/>
        <w:ind w:left="42" w:right="134"/>
        <w:jc w:val="both"/>
        <w:rPr>
          <w:rFonts w:ascii="Arial Narrow" w:hAnsi="Arial Narrow"/>
          <w:sz w:val="24"/>
          <w:szCs w:val="24"/>
        </w:rPr>
      </w:pPr>
    </w:p>
    <w:p w14:paraId="5D904881" w14:textId="77777777" w:rsidR="00147A4A" w:rsidRPr="003D2C06" w:rsidRDefault="00147A4A" w:rsidP="008B783E">
      <w:pPr>
        <w:pBdr>
          <w:top w:val="nil"/>
          <w:left w:val="nil"/>
          <w:bottom w:val="nil"/>
          <w:right w:val="nil"/>
          <w:between w:val="nil"/>
        </w:pBdr>
        <w:spacing w:before="10"/>
        <w:ind w:left="42" w:right="134"/>
        <w:jc w:val="both"/>
        <w:rPr>
          <w:rFonts w:ascii="Arial Narrow" w:hAnsi="Arial Narrow" w:cs="Arial"/>
          <w:color w:val="000000"/>
          <w:sz w:val="24"/>
          <w:szCs w:val="24"/>
        </w:rPr>
      </w:pPr>
    </w:p>
    <w:p w14:paraId="033A59DA" w14:textId="35552B3A" w:rsidR="00147A4A" w:rsidRPr="003D2C06" w:rsidRDefault="00147A4A" w:rsidP="008B783E">
      <w:pPr>
        <w:pStyle w:val="Ttulo1"/>
        <w:spacing w:before="93"/>
        <w:ind w:left="42" w:right="134"/>
        <w:jc w:val="both"/>
        <w:rPr>
          <w:rFonts w:ascii="Arial Narrow" w:hAnsi="Arial Narrow"/>
          <w:b w:val="0"/>
          <w:sz w:val="24"/>
          <w:szCs w:val="24"/>
        </w:rPr>
      </w:pPr>
      <w:r>
        <w:rPr>
          <w:rFonts w:ascii="Arial Narrow" w:hAnsi="Arial Narrow"/>
          <w:b w:val="0"/>
          <w:sz w:val="24"/>
          <w:szCs w:val="24"/>
        </w:rPr>
        <w:t>L</w:t>
      </w:r>
      <w:r w:rsidRPr="003D2C06">
        <w:rPr>
          <w:rFonts w:ascii="Arial Narrow" w:hAnsi="Arial Narrow"/>
          <w:b w:val="0"/>
          <w:sz w:val="24"/>
          <w:szCs w:val="24"/>
        </w:rPr>
        <w:t>ocal</w:t>
      </w:r>
      <w:r w:rsidR="0069608F">
        <w:rPr>
          <w:rFonts w:ascii="Arial Narrow" w:hAnsi="Arial Narrow"/>
          <w:b w:val="0"/>
          <w:sz w:val="24"/>
          <w:szCs w:val="24"/>
        </w:rPr>
        <w:t xml:space="preserve"> </w:t>
      </w:r>
      <w:r>
        <w:rPr>
          <w:rFonts w:ascii="Arial Narrow" w:hAnsi="Arial Narrow"/>
          <w:b w:val="0"/>
          <w:sz w:val="24"/>
          <w:szCs w:val="24"/>
        </w:rPr>
        <w:t>e</w:t>
      </w:r>
      <w:r w:rsidR="0069608F">
        <w:rPr>
          <w:rFonts w:ascii="Arial Narrow" w:hAnsi="Arial Narrow"/>
          <w:b w:val="0"/>
          <w:sz w:val="24"/>
          <w:szCs w:val="24"/>
        </w:rPr>
        <w:t xml:space="preserve"> </w:t>
      </w:r>
      <w:r>
        <w:rPr>
          <w:rFonts w:ascii="Arial Narrow" w:hAnsi="Arial Narrow"/>
          <w:b w:val="0"/>
          <w:sz w:val="24"/>
          <w:szCs w:val="24"/>
        </w:rPr>
        <w:t>Data</w:t>
      </w:r>
      <w:r w:rsidRPr="003D2C06">
        <w:rPr>
          <w:rFonts w:ascii="Arial Narrow" w:hAnsi="Arial Narrow"/>
          <w:b w:val="0"/>
          <w:sz w:val="24"/>
          <w:szCs w:val="24"/>
        </w:rPr>
        <w:t xml:space="preserve">. </w:t>
      </w:r>
    </w:p>
    <w:p w14:paraId="7095C3A1" w14:textId="77777777" w:rsidR="00147A4A" w:rsidRPr="003D2C06" w:rsidRDefault="00147A4A" w:rsidP="008B783E">
      <w:pPr>
        <w:pStyle w:val="Ttulo1"/>
        <w:spacing w:before="93"/>
        <w:ind w:left="42" w:right="134"/>
        <w:jc w:val="both"/>
        <w:rPr>
          <w:rFonts w:ascii="Arial Narrow" w:hAnsi="Arial Narrow"/>
          <w:b w:val="0"/>
          <w:sz w:val="24"/>
          <w:szCs w:val="24"/>
        </w:rPr>
      </w:pPr>
      <w:r w:rsidRPr="003D2C06">
        <w:rPr>
          <w:rFonts w:ascii="Arial Narrow" w:hAnsi="Arial Narrow"/>
          <w:b w:val="0"/>
          <w:sz w:val="24"/>
          <w:szCs w:val="24"/>
        </w:rPr>
        <w:t xml:space="preserve">___/___/_____ </w:t>
      </w:r>
    </w:p>
    <w:p w14:paraId="3C7EE39D" w14:textId="77777777" w:rsidR="00147A4A" w:rsidRPr="003D2C06" w:rsidRDefault="00147A4A" w:rsidP="008B783E">
      <w:pPr>
        <w:pStyle w:val="Ttulo1"/>
        <w:spacing w:before="93"/>
        <w:ind w:left="42" w:right="134"/>
        <w:jc w:val="both"/>
        <w:rPr>
          <w:rFonts w:ascii="Arial Narrow" w:hAnsi="Arial Narrow"/>
          <w:b w:val="0"/>
          <w:sz w:val="24"/>
          <w:szCs w:val="24"/>
        </w:rPr>
      </w:pPr>
    </w:p>
    <w:p w14:paraId="6AEECCA2" w14:textId="77777777" w:rsidR="00147A4A" w:rsidRPr="003D2C06" w:rsidRDefault="00147A4A" w:rsidP="008B783E">
      <w:pPr>
        <w:pStyle w:val="Ttulo1"/>
        <w:spacing w:before="93"/>
        <w:ind w:left="42" w:right="134"/>
        <w:jc w:val="both"/>
        <w:rPr>
          <w:rFonts w:ascii="Arial Narrow" w:hAnsi="Arial Narrow"/>
          <w:b w:val="0"/>
          <w:sz w:val="24"/>
          <w:szCs w:val="24"/>
        </w:rPr>
      </w:pPr>
    </w:p>
    <w:p w14:paraId="662D5172" w14:textId="77777777" w:rsidR="00147A4A" w:rsidRPr="003D2C06" w:rsidRDefault="00147A4A" w:rsidP="008B783E">
      <w:pPr>
        <w:pStyle w:val="Ttulo1"/>
        <w:spacing w:before="93"/>
        <w:ind w:left="42" w:right="134"/>
        <w:jc w:val="both"/>
        <w:rPr>
          <w:rFonts w:ascii="Arial Narrow" w:hAnsi="Arial Narrow"/>
          <w:b w:val="0"/>
          <w:sz w:val="24"/>
          <w:szCs w:val="24"/>
        </w:rPr>
      </w:pPr>
    </w:p>
    <w:p w14:paraId="739A6026" w14:textId="77777777" w:rsidR="00147A4A" w:rsidRPr="003D2C06" w:rsidRDefault="00147A4A" w:rsidP="008B783E">
      <w:pPr>
        <w:pStyle w:val="Ttulo1"/>
        <w:spacing w:before="93"/>
        <w:ind w:left="42" w:right="134"/>
        <w:jc w:val="both"/>
        <w:rPr>
          <w:rFonts w:ascii="Arial Narrow" w:hAnsi="Arial Narrow"/>
          <w:b w:val="0"/>
          <w:sz w:val="24"/>
          <w:szCs w:val="24"/>
        </w:rPr>
      </w:pPr>
    </w:p>
    <w:p w14:paraId="04677490" w14:textId="77777777" w:rsidR="00147A4A" w:rsidRPr="003D2C06" w:rsidRDefault="00147A4A" w:rsidP="008B783E">
      <w:pPr>
        <w:pStyle w:val="Ttulo1"/>
        <w:spacing w:before="93"/>
        <w:ind w:left="42" w:right="134"/>
        <w:jc w:val="both"/>
        <w:rPr>
          <w:rFonts w:ascii="Arial Narrow" w:hAnsi="Arial Narrow"/>
          <w:b w:val="0"/>
          <w:sz w:val="24"/>
          <w:szCs w:val="24"/>
        </w:rPr>
      </w:pPr>
      <w:r w:rsidRPr="003D2C06">
        <w:rPr>
          <w:rFonts w:ascii="Arial Narrow" w:hAnsi="Arial Narrow"/>
          <w:b w:val="0"/>
          <w:sz w:val="24"/>
          <w:szCs w:val="24"/>
        </w:rPr>
        <w:t>____________________________</w:t>
      </w:r>
    </w:p>
    <w:p w14:paraId="0FEF7B60" w14:textId="77777777" w:rsidR="00147A4A" w:rsidRDefault="00147A4A" w:rsidP="008B783E">
      <w:pPr>
        <w:pBdr>
          <w:top w:val="nil"/>
          <w:left w:val="nil"/>
          <w:bottom w:val="nil"/>
          <w:right w:val="nil"/>
          <w:between w:val="nil"/>
        </w:pBdr>
        <w:spacing w:line="252" w:lineRule="auto"/>
        <w:ind w:left="42" w:right="134"/>
        <w:rPr>
          <w:rFonts w:ascii="Arial Narrow" w:hAnsi="Arial Narrow" w:cs="Arial"/>
          <w:color w:val="000000"/>
          <w:sz w:val="24"/>
          <w:szCs w:val="24"/>
        </w:rPr>
      </w:pPr>
      <w:r w:rsidRPr="003D2C06">
        <w:rPr>
          <w:rFonts w:ascii="Arial Narrow" w:hAnsi="Arial Narrow" w:cs="Arial"/>
          <w:color w:val="000000"/>
          <w:sz w:val="24"/>
          <w:szCs w:val="24"/>
        </w:rPr>
        <w:t>Nome</w:t>
      </w:r>
      <w:r>
        <w:rPr>
          <w:rFonts w:ascii="Arial Narrow" w:hAnsi="Arial Narrow" w:cs="Arial"/>
          <w:color w:val="000000"/>
          <w:sz w:val="24"/>
          <w:szCs w:val="24"/>
        </w:rPr>
        <w:t xml:space="preserve"> Representante Legal</w:t>
      </w:r>
      <w:r w:rsidRPr="003D2C06">
        <w:rPr>
          <w:rFonts w:ascii="Arial Narrow" w:hAnsi="Arial Narrow" w:cs="Arial"/>
          <w:color w:val="000000"/>
          <w:sz w:val="24"/>
          <w:szCs w:val="24"/>
        </w:rPr>
        <w:t xml:space="preserve">, Função na Empresa </w:t>
      </w:r>
    </w:p>
    <w:p w14:paraId="715CDB27" w14:textId="77777777" w:rsidR="00147A4A" w:rsidRDefault="00147A4A" w:rsidP="008B783E">
      <w:pPr>
        <w:pBdr>
          <w:top w:val="nil"/>
          <w:left w:val="nil"/>
          <w:bottom w:val="nil"/>
          <w:right w:val="nil"/>
          <w:between w:val="nil"/>
        </w:pBdr>
        <w:spacing w:line="252" w:lineRule="auto"/>
        <w:ind w:left="42" w:right="134"/>
        <w:rPr>
          <w:rFonts w:ascii="Arial Narrow" w:hAnsi="Arial Narrow" w:cs="Arial"/>
          <w:color w:val="000000"/>
          <w:sz w:val="24"/>
          <w:szCs w:val="24"/>
        </w:rPr>
      </w:pPr>
      <w:r w:rsidRPr="003D2C06">
        <w:rPr>
          <w:rFonts w:ascii="Arial Narrow" w:hAnsi="Arial Narrow" w:cs="Arial"/>
          <w:color w:val="000000"/>
          <w:sz w:val="24"/>
          <w:szCs w:val="24"/>
        </w:rPr>
        <w:t>Assinatura do Representante Legal</w:t>
      </w:r>
    </w:p>
    <w:p w14:paraId="125059BD" w14:textId="77777777" w:rsidR="00147A4A" w:rsidRDefault="00147A4A" w:rsidP="008B783E">
      <w:pPr>
        <w:pBdr>
          <w:top w:val="nil"/>
          <w:left w:val="nil"/>
          <w:bottom w:val="nil"/>
          <w:right w:val="nil"/>
          <w:between w:val="nil"/>
        </w:pBdr>
        <w:spacing w:line="252" w:lineRule="auto"/>
        <w:ind w:left="42" w:right="134"/>
        <w:rPr>
          <w:rFonts w:ascii="Arial Narrow" w:hAnsi="Arial Narrow" w:cs="Arial"/>
          <w:color w:val="000000"/>
          <w:sz w:val="24"/>
          <w:szCs w:val="24"/>
        </w:rPr>
      </w:pPr>
    </w:p>
    <w:p w14:paraId="2F8F50CC" w14:textId="77777777" w:rsidR="00147A4A" w:rsidRDefault="00147A4A" w:rsidP="008B783E">
      <w:pPr>
        <w:pStyle w:val="Ttulo1"/>
        <w:spacing w:before="179" w:line="412" w:lineRule="auto"/>
        <w:ind w:left="42" w:right="134"/>
        <w:jc w:val="both"/>
        <w:rPr>
          <w:rFonts w:ascii="Arial Narrow" w:hAnsi="Arial Narrow"/>
          <w:color w:val="000000"/>
          <w:sz w:val="24"/>
          <w:szCs w:val="24"/>
        </w:rPr>
      </w:pPr>
      <w:r>
        <w:rPr>
          <w:rFonts w:ascii="Arial Narrow" w:hAnsi="Arial Narrow"/>
          <w:color w:val="000000"/>
          <w:sz w:val="24"/>
          <w:szCs w:val="24"/>
        </w:rPr>
        <w:t>Carimbo CNPJ</w:t>
      </w:r>
    </w:p>
    <w:p w14:paraId="281B713C" w14:textId="77777777" w:rsidR="00147A4A" w:rsidRDefault="00147A4A" w:rsidP="008B783E">
      <w:pPr>
        <w:pStyle w:val="Ttulo1"/>
        <w:spacing w:before="179" w:line="412" w:lineRule="auto"/>
        <w:ind w:left="42" w:right="134"/>
        <w:jc w:val="both"/>
        <w:rPr>
          <w:rFonts w:ascii="Arial Narrow" w:hAnsi="Arial Narrow"/>
          <w:sz w:val="24"/>
          <w:szCs w:val="24"/>
        </w:rPr>
      </w:pPr>
    </w:p>
    <w:p w14:paraId="3FD3DD71" w14:textId="77777777" w:rsidR="00147A4A" w:rsidRDefault="00147A4A" w:rsidP="008B783E">
      <w:pPr>
        <w:pStyle w:val="Ttulo1"/>
        <w:spacing w:before="179" w:line="412" w:lineRule="auto"/>
        <w:ind w:left="42" w:right="134"/>
        <w:jc w:val="both"/>
        <w:rPr>
          <w:rFonts w:ascii="Arial Narrow" w:hAnsi="Arial Narrow"/>
          <w:sz w:val="24"/>
          <w:szCs w:val="24"/>
        </w:rPr>
      </w:pPr>
    </w:p>
    <w:p w14:paraId="3DE31F4D" w14:textId="77777777" w:rsidR="00147A4A" w:rsidRDefault="00147A4A" w:rsidP="008B783E">
      <w:pPr>
        <w:pStyle w:val="Ttulo1"/>
        <w:spacing w:before="179" w:line="412" w:lineRule="auto"/>
        <w:ind w:left="42" w:right="134"/>
        <w:jc w:val="both"/>
        <w:rPr>
          <w:rFonts w:ascii="Arial Narrow" w:hAnsi="Arial Narrow"/>
          <w:sz w:val="24"/>
          <w:szCs w:val="24"/>
        </w:rPr>
      </w:pPr>
    </w:p>
    <w:p w14:paraId="4D34B25A" w14:textId="77777777" w:rsidR="00891C9C" w:rsidRDefault="00891C9C" w:rsidP="008B783E">
      <w:pPr>
        <w:pStyle w:val="Ttulo1"/>
        <w:spacing w:before="94"/>
        <w:ind w:left="42" w:right="134"/>
        <w:jc w:val="center"/>
        <w:rPr>
          <w:rFonts w:ascii="Arial Narrow" w:hAnsi="Arial Narrow"/>
          <w:sz w:val="24"/>
          <w:szCs w:val="24"/>
        </w:rPr>
      </w:pPr>
    </w:p>
    <w:p w14:paraId="58151F7F" w14:textId="77777777" w:rsidR="00672856" w:rsidRDefault="00672856" w:rsidP="008B783E">
      <w:pPr>
        <w:pStyle w:val="Ttulo1"/>
        <w:spacing w:before="94"/>
        <w:ind w:left="42" w:right="134"/>
        <w:jc w:val="center"/>
        <w:rPr>
          <w:rFonts w:ascii="Arial Narrow" w:hAnsi="Arial Narrow"/>
          <w:sz w:val="24"/>
          <w:szCs w:val="24"/>
        </w:rPr>
      </w:pPr>
    </w:p>
    <w:p w14:paraId="79AAF751" w14:textId="05D1F636" w:rsidR="00147A4A" w:rsidRDefault="00147A4A" w:rsidP="008B783E">
      <w:pPr>
        <w:pStyle w:val="Ttulo1"/>
        <w:spacing w:before="94"/>
        <w:ind w:left="42" w:right="134"/>
        <w:jc w:val="center"/>
        <w:rPr>
          <w:rFonts w:ascii="Arial Narrow" w:hAnsi="Arial Narrow"/>
          <w:sz w:val="24"/>
          <w:szCs w:val="24"/>
        </w:rPr>
      </w:pPr>
      <w:r w:rsidRPr="003D2C06">
        <w:rPr>
          <w:rFonts w:ascii="Arial Narrow" w:hAnsi="Arial Narrow"/>
          <w:sz w:val="24"/>
          <w:szCs w:val="24"/>
        </w:rPr>
        <w:t>ANEXO X</w:t>
      </w:r>
    </w:p>
    <w:p w14:paraId="2EDEC95A" w14:textId="77777777" w:rsidR="00147A4A" w:rsidRPr="003D2C06" w:rsidRDefault="00147A4A" w:rsidP="008B783E">
      <w:pPr>
        <w:pStyle w:val="Ttulo1"/>
        <w:spacing w:before="94"/>
        <w:ind w:left="42" w:right="134"/>
        <w:jc w:val="center"/>
        <w:rPr>
          <w:rFonts w:ascii="Arial Narrow" w:hAnsi="Arial Narrow"/>
          <w:b w:val="0"/>
          <w:color w:val="000000"/>
          <w:sz w:val="24"/>
          <w:szCs w:val="24"/>
        </w:rPr>
      </w:pPr>
      <w:r w:rsidRPr="003D2C06">
        <w:rPr>
          <w:rFonts w:ascii="Arial Narrow" w:hAnsi="Arial Narrow"/>
          <w:sz w:val="24"/>
          <w:szCs w:val="24"/>
        </w:rPr>
        <w:t>DECLARAÇÃO DE IDONEIDADE</w:t>
      </w:r>
    </w:p>
    <w:p w14:paraId="33DF3CF7" w14:textId="73991417" w:rsidR="00147A4A" w:rsidRPr="009A46E4" w:rsidRDefault="00147A4A" w:rsidP="008B783E">
      <w:pPr>
        <w:pBdr>
          <w:top w:val="nil"/>
          <w:left w:val="nil"/>
          <w:bottom w:val="nil"/>
          <w:right w:val="nil"/>
          <w:between w:val="nil"/>
        </w:pBdr>
        <w:tabs>
          <w:tab w:val="left" w:pos="3492"/>
          <w:tab w:val="left" w:pos="3528"/>
        </w:tabs>
        <w:spacing w:line="412" w:lineRule="auto"/>
        <w:ind w:left="42" w:right="134"/>
        <w:jc w:val="center"/>
        <w:rPr>
          <w:rFonts w:ascii="Arial Narrow" w:hAnsi="Arial Narrow" w:cs="Arial"/>
          <w:b/>
          <w:color w:val="000000"/>
          <w:sz w:val="24"/>
          <w:szCs w:val="24"/>
        </w:rPr>
      </w:pPr>
      <w:r w:rsidRPr="009A46E4">
        <w:rPr>
          <w:rFonts w:ascii="Arial Narrow" w:hAnsi="Arial Narrow" w:cs="Arial"/>
          <w:b/>
          <w:color w:val="000000"/>
          <w:sz w:val="24"/>
          <w:szCs w:val="24"/>
          <w:highlight w:val="yellow"/>
        </w:rPr>
        <w:t>PREGÃO PRESENCIAL N</w:t>
      </w:r>
      <w:r w:rsidRPr="002D3B25">
        <w:rPr>
          <w:rFonts w:ascii="Arial Narrow" w:hAnsi="Arial Narrow" w:cs="Arial"/>
          <w:b/>
          <w:sz w:val="24"/>
          <w:szCs w:val="24"/>
          <w:highlight w:val="yellow"/>
        </w:rPr>
        <w:t>º</w:t>
      </w:r>
      <w:r w:rsidR="002D3B25" w:rsidRPr="002D3B25">
        <w:rPr>
          <w:rFonts w:ascii="Arial Narrow" w:hAnsi="Arial Narrow" w:cs="Arial"/>
          <w:b/>
          <w:sz w:val="24"/>
          <w:szCs w:val="24"/>
          <w:highlight w:val="yellow"/>
        </w:rPr>
        <w:t xml:space="preserve"> </w:t>
      </w:r>
      <w:r w:rsidR="00BA6A9B">
        <w:rPr>
          <w:rFonts w:ascii="Arial Narrow" w:hAnsi="Arial Narrow" w:cs="Arial"/>
          <w:b/>
          <w:sz w:val="24"/>
          <w:szCs w:val="24"/>
          <w:highlight w:val="yellow"/>
        </w:rPr>
        <w:t>0</w:t>
      </w:r>
      <w:r w:rsidR="0003248C">
        <w:rPr>
          <w:rFonts w:ascii="Arial Narrow" w:hAnsi="Arial Narrow" w:cs="Arial"/>
          <w:b/>
          <w:sz w:val="24"/>
          <w:szCs w:val="24"/>
          <w:highlight w:val="yellow"/>
        </w:rPr>
        <w:t>13</w:t>
      </w:r>
      <w:r w:rsidRPr="002D3B25">
        <w:rPr>
          <w:rFonts w:ascii="Arial Narrow" w:hAnsi="Arial Narrow" w:cs="Arial"/>
          <w:b/>
          <w:sz w:val="24"/>
          <w:szCs w:val="24"/>
          <w:highlight w:val="yellow"/>
        </w:rPr>
        <w:t>/202</w:t>
      </w:r>
      <w:r w:rsidR="00885BEB">
        <w:rPr>
          <w:rFonts w:ascii="Arial Narrow" w:hAnsi="Arial Narrow" w:cs="Arial"/>
          <w:b/>
          <w:sz w:val="24"/>
          <w:szCs w:val="24"/>
          <w:highlight w:val="yellow"/>
        </w:rPr>
        <w:t>6</w:t>
      </w:r>
    </w:p>
    <w:p w14:paraId="16329D36" w14:textId="77777777" w:rsidR="00147A4A" w:rsidRPr="003D2C06" w:rsidRDefault="00147A4A" w:rsidP="008B783E">
      <w:pPr>
        <w:spacing w:before="94" w:line="252" w:lineRule="auto"/>
        <w:ind w:left="42" w:right="134"/>
        <w:jc w:val="both"/>
        <w:rPr>
          <w:rFonts w:ascii="Arial Narrow" w:eastAsia="Arial" w:hAnsi="Arial Narrow" w:cs="Arial"/>
          <w:b/>
          <w:sz w:val="24"/>
          <w:szCs w:val="24"/>
        </w:rPr>
      </w:pPr>
    </w:p>
    <w:p w14:paraId="2EC5CD0D" w14:textId="77777777" w:rsidR="00147A4A" w:rsidRPr="003D2C06" w:rsidRDefault="00147A4A" w:rsidP="008B783E">
      <w:pPr>
        <w:spacing w:before="94" w:line="252" w:lineRule="auto"/>
        <w:ind w:left="42" w:right="134"/>
        <w:jc w:val="both"/>
        <w:rPr>
          <w:rFonts w:ascii="Arial Narrow" w:eastAsia="Arial" w:hAnsi="Arial Narrow" w:cs="Arial"/>
          <w:b/>
          <w:sz w:val="24"/>
          <w:szCs w:val="24"/>
        </w:rPr>
      </w:pPr>
    </w:p>
    <w:p w14:paraId="75583A8B" w14:textId="77777777" w:rsidR="00147A4A" w:rsidRPr="003D2C06" w:rsidRDefault="00147A4A" w:rsidP="008B783E">
      <w:pPr>
        <w:pBdr>
          <w:top w:val="nil"/>
          <w:left w:val="nil"/>
          <w:bottom w:val="nil"/>
          <w:right w:val="nil"/>
          <w:between w:val="nil"/>
        </w:pBdr>
        <w:spacing w:before="4"/>
        <w:ind w:left="42" w:right="134"/>
        <w:jc w:val="both"/>
        <w:rPr>
          <w:rFonts w:ascii="Arial Narrow" w:hAnsi="Arial Narrow" w:cs="Arial"/>
          <w:color w:val="000000"/>
          <w:sz w:val="24"/>
          <w:szCs w:val="24"/>
        </w:rPr>
      </w:pPr>
    </w:p>
    <w:p w14:paraId="54CAE9FF" w14:textId="1FF120C5" w:rsidR="00147A4A" w:rsidRPr="009A46E4" w:rsidRDefault="00147A4A" w:rsidP="008B783E">
      <w:pPr>
        <w:pBdr>
          <w:top w:val="nil"/>
          <w:left w:val="nil"/>
          <w:bottom w:val="nil"/>
          <w:right w:val="nil"/>
          <w:between w:val="nil"/>
        </w:pBdr>
        <w:ind w:left="42" w:right="134" w:firstLine="1134"/>
        <w:jc w:val="both"/>
        <w:rPr>
          <w:rFonts w:ascii="Arial Narrow" w:hAnsi="Arial Narrow" w:cs="Arial"/>
          <w:b/>
          <w:color w:val="000000"/>
          <w:sz w:val="24"/>
          <w:szCs w:val="24"/>
        </w:rPr>
      </w:pPr>
      <w:r w:rsidRPr="009A46E4">
        <w:rPr>
          <w:rFonts w:ascii="Arial Narrow" w:hAnsi="Arial Narrow" w:cs="Arial"/>
          <w:color w:val="000000"/>
          <w:sz w:val="24"/>
          <w:szCs w:val="24"/>
          <w:highlight w:val="yellow"/>
        </w:rPr>
        <w:t>A Empresa [XXXXXXXXXXXXX], inscrita no CNPJ sob o n.º [XX.XXX.XXX/XXXX-XX], com sede na [XXXXXXXXXXXXXXXXXXXXXXXXXXXXXXXXX], por intermédio do seu representante legal o(a) Sr(a) [XXXXXXXXXXXXXX], portador(a) do Documento de Identidade n.º [XXXXXXXXXXXXXXX], órgão emissor [XXXXXXX] e do CPF n.º [XXXXXXXXXXXXXXX],</w:t>
      </w:r>
      <w:r w:rsidRPr="009A46E4">
        <w:rPr>
          <w:rFonts w:ascii="Arial Narrow" w:hAnsi="Arial Narrow" w:cs="Arial"/>
          <w:b/>
          <w:sz w:val="24"/>
          <w:szCs w:val="24"/>
        </w:rPr>
        <w:t>DECLARA</w:t>
      </w:r>
      <w:r w:rsidRPr="009A46E4">
        <w:rPr>
          <w:rFonts w:ascii="Arial Narrow" w:hAnsi="Arial Narrow" w:cs="Arial"/>
          <w:sz w:val="24"/>
          <w:szCs w:val="24"/>
        </w:rPr>
        <w:t xml:space="preserve"> para fins de participação no </w:t>
      </w:r>
      <w:r w:rsidRPr="009A46E4">
        <w:rPr>
          <w:rFonts w:ascii="Arial Narrow" w:hAnsi="Arial Narrow" w:cs="Arial"/>
          <w:b/>
          <w:sz w:val="24"/>
          <w:szCs w:val="24"/>
          <w:highlight w:val="yellow"/>
        </w:rPr>
        <w:t xml:space="preserve">Pregão Presencial N.º </w:t>
      </w:r>
      <w:r w:rsidR="0003248C" w:rsidRPr="0003248C">
        <w:rPr>
          <w:rFonts w:ascii="Arial Narrow" w:hAnsi="Arial Narrow" w:cs="Arial"/>
          <w:b/>
          <w:sz w:val="24"/>
          <w:szCs w:val="24"/>
          <w:highlight w:val="yellow"/>
        </w:rPr>
        <w:t>013/2026</w:t>
      </w:r>
      <w:r w:rsidRPr="009A46E4">
        <w:rPr>
          <w:rFonts w:ascii="Arial Narrow" w:hAnsi="Arial Narrow" w:cs="Arial"/>
          <w:sz w:val="24"/>
          <w:szCs w:val="24"/>
        </w:rPr>
        <w:t xml:space="preserve">, </w:t>
      </w:r>
      <w:r w:rsidRPr="009A46E4">
        <w:rPr>
          <w:rFonts w:ascii="Arial Narrow" w:hAnsi="Arial Narrow" w:cs="Arial"/>
          <w:b/>
          <w:sz w:val="24"/>
          <w:szCs w:val="24"/>
        </w:rPr>
        <w:t>não ter recebido</w:t>
      </w:r>
      <w:r w:rsidR="001B1D48">
        <w:rPr>
          <w:rFonts w:ascii="Arial Narrow" w:hAnsi="Arial Narrow" w:cs="Arial"/>
          <w:b/>
          <w:sz w:val="24"/>
          <w:szCs w:val="24"/>
        </w:rPr>
        <w:t xml:space="preserve"> </w:t>
      </w:r>
      <w:r w:rsidRPr="009A46E4">
        <w:rPr>
          <w:rFonts w:ascii="Arial Narrow" w:hAnsi="Arial Narrow" w:cs="Arial"/>
          <w:b/>
          <w:sz w:val="24"/>
          <w:szCs w:val="24"/>
        </w:rPr>
        <w:t>do Município de Brasilândia - MS,</w:t>
      </w:r>
      <w:r w:rsidRPr="009A46E4">
        <w:rPr>
          <w:rFonts w:ascii="Arial Narrow" w:hAnsi="Arial Narrow" w:cs="Arial"/>
          <w:b/>
          <w:color w:val="000000"/>
          <w:sz w:val="24"/>
          <w:szCs w:val="24"/>
        </w:rPr>
        <w:t xml:space="preserve"> ou de qualquer outra entidade da Administração direta ou indireta em âmbito Federal, Estadual e Municipal, SUSPENSÃO TEMPORÁRIA de participação em licitação e ou impedimento de contratar com a Administração Pública, assim como não ter recebido DECLARAÇÃO DE INIDONEIDADE para licitar ou contratar com a Administração Federal, Estadual e Municipal.</w:t>
      </w:r>
    </w:p>
    <w:p w14:paraId="077FAD16" w14:textId="77777777" w:rsidR="00147A4A" w:rsidRPr="003D2C06" w:rsidRDefault="00147A4A" w:rsidP="008B783E">
      <w:pPr>
        <w:pBdr>
          <w:top w:val="nil"/>
          <w:left w:val="nil"/>
          <w:bottom w:val="nil"/>
          <w:right w:val="nil"/>
          <w:between w:val="nil"/>
        </w:pBdr>
        <w:ind w:left="42" w:right="134" w:firstLine="1134"/>
        <w:jc w:val="both"/>
        <w:rPr>
          <w:rFonts w:ascii="Arial Narrow" w:hAnsi="Arial Narrow" w:cs="Arial"/>
          <w:color w:val="000000"/>
          <w:sz w:val="24"/>
          <w:szCs w:val="24"/>
        </w:rPr>
      </w:pPr>
    </w:p>
    <w:p w14:paraId="481FE97A" w14:textId="77777777" w:rsidR="00147A4A" w:rsidRDefault="00147A4A" w:rsidP="008B783E">
      <w:pPr>
        <w:pStyle w:val="Ttulo1"/>
        <w:spacing w:before="93"/>
        <w:ind w:left="42" w:right="134"/>
        <w:jc w:val="both"/>
        <w:rPr>
          <w:rFonts w:ascii="Arial Narrow" w:hAnsi="Arial Narrow"/>
          <w:b w:val="0"/>
          <w:sz w:val="24"/>
          <w:szCs w:val="24"/>
        </w:rPr>
      </w:pPr>
    </w:p>
    <w:p w14:paraId="0B4CC7EA" w14:textId="57BB56B7" w:rsidR="00147A4A" w:rsidRPr="003D2C06" w:rsidRDefault="00147A4A" w:rsidP="008B783E">
      <w:pPr>
        <w:pStyle w:val="Ttulo1"/>
        <w:spacing w:before="93"/>
        <w:ind w:left="42" w:right="134"/>
        <w:jc w:val="both"/>
        <w:rPr>
          <w:rFonts w:ascii="Arial Narrow" w:hAnsi="Arial Narrow"/>
          <w:b w:val="0"/>
          <w:sz w:val="24"/>
          <w:szCs w:val="24"/>
        </w:rPr>
      </w:pPr>
      <w:r>
        <w:rPr>
          <w:rFonts w:ascii="Arial Narrow" w:hAnsi="Arial Narrow"/>
          <w:b w:val="0"/>
          <w:sz w:val="24"/>
          <w:szCs w:val="24"/>
        </w:rPr>
        <w:t>L</w:t>
      </w:r>
      <w:r w:rsidRPr="003D2C06">
        <w:rPr>
          <w:rFonts w:ascii="Arial Narrow" w:hAnsi="Arial Narrow"/>
          <w:b w:val="0"/>
          <w:sz w:val="24"/>
          <w:szCs w:val="24"/>
        </w:rPr>
        <w:t>ocal</w:t>
      </w:r>
      <w:r w:rsidR="0069608F">
        <w:rPr>
          <w:rFonts w:ascii="Arial Narrow" w:hAnsi="Arial Narrow"/>
          <w:b w:val="0"/>
          <w:sz w:val="24"/>
          <w:szCs w:val="24"/>
        </w:rPr>
        <w:t xml:space="preserve"> </w:t>
      </w:r>
      <w:r>
        <w:rPr>
          <w:rFonts w:ascii="Arial Narrow" w:hAnsi="Arial Narrow"/>
          <w:b w:val="0"/>
          <w:sz w:val="24"/>
          <w:szCs w:val="24"/>
        </w:rPr>
        <w:t>e</w:t>
      </w:r>
      <w:r w:rsidR="0069608F">
        <w:rPr>
          <w:rFonts w:ascii="Arial Narrow" w:hAnsi="Arial Narrow"/>
          <w:b w:val="0"/>
          <w:sz w:val="24"/>
          <w:szCs w:val="24"/>
        </w:rPr>
        <w:t xml:space="preserve"> </w:t>
      </w:r>
      <w:r>
        <w:rPr>
          <w:rFonts w:ascii="Arial Narrow" w:hAnsi="Arial Narrow"/>
          <w:b w:val="0"/>
          <w:sz w:val="24"/>
          <w:szCs w:val="24"/>
        </w:rPr>
        <w:t>Data</w:t>
      </w:r>
      <w:r w:rsidRPr="003D2C06">
        <w:rPr>
          <w:rFonts w:ascii="Arial Narrow" w:hAnsi="Arial Narrow"/>
          <w:b w:val="0"/>
          <w:sz w:val="24"/>
          <w:szCs w:val="24"/>
        </w:rPr>
        <w:t xml:space="preserve">. </w:t>
      </w:r>
    </w:p>
    <w:p w14:paraId="1B9E0047" w14:textId="77777777" w:rsidR="00147A4A" w:rsidRPr="003D2C06" w:rsidRDefault="00147A4A" w:rsidP="008B783E">
      <w:pPr>
        <w:pStyle w:val="Ttulo1"/>
        <w:spacing w:before="93"/>
        <w:ind w:left="42" w:right="134"/>
        <w:jc w:val="both"/>
        <w:rPr>
          <w:rFonts w:ascii="Arial Narrow" w:hAnsi="Arial Narrow"/>
          <w:b w:val="0"/>
          <w:sz w:val="24"/>
          <w:szCs w:val="24"/>
        </w:rPr>
      </w:pPr>
      <w:r w:rsidRPr="003D2C06">
        <w:rPr>
          <w:rFonts w:ascii="Arial Narrow" w:hAnsi="Arial Narrow"/>
          <w:b w:val="0"/>
          <w:sz w:val="24"/>
          <w:szCs w:val="24"/>
        </w:rPr>
        <w:t xml:space="preserve">___/___/_____ </w:t>
      </w:r>
    </w:p>
    <w:p w14:paraId="177D53FA" w14:textId="77777777" w:rsidR="00147A4A" w:rsidRPr="003D2C06" w:rsidRDefault="00147A4A" w:rsidP="008B783E">
      <w:pPr>
        <w:pStyle w:val="Ttulo1"/>
        <w:spacing w:before="93"/>
        <w:ind w:left="42" w:right="134"/>
        <w:jc w:val="both"/>
        <w:rPr>
          <w:rFonts w:ascii="Arial Narrow" w:hAnsi="Arial Narrow"/>
          <w:b w:val="0"/>
          <w:sz w:val="24"/>
          <w:szCs w:val="24"/>
        </w:rPr>
      </w:pPr>
    </w:p>
    <w:p w14:paraId="3E0B496E" w14:textId="77777777" w:rsidR="00147A4A" w:rsidRPr="003D2C06" w:rsidRDefault="00147A4A" w:rsidP="008B783E">
      <w:pPr>
        <w:pStyle w:val="Ttulo1"/>
        <w:spacing w:before="93"/>
        <w:ind w:left="42" w:right="134"/>
        <w:jc w:val="both"/>
        <w:rPr>
          <w:rFonts w:ascii="Arial Narrow" w:hAnsi="Arial Narrow"/>
          <w:b w:val="0"/>
          <w:sz w:val="24"/>
          <w:szCs w:val="24"/>
        </w:rPr>
      </w:pPr>
    </w:p>
    <w:p w14:paraId="520CCFDC" w14:textId="77777777" w:rsidR="00147A4A" w:rsidRPr="003D2C06" w:rsidRDefault="00147A4A" w:rsidP="008B783E">
      <w:pPr>
        <w:pStyle w:val="Ttulo1"/>
        <w:spacing w:before="93"/>
        <w:ind w:left="42" w:right="134"/>
        <w:jc w:val="both"/>
        <w:rPr>
          <w:rFonts w:ascii="Arial Narrow" w:hAnsi="Arial Narrow"/>
          <w:b w:val="0"/>
          <w:sz w:val="24"/>
          <w:szCs w:val="24"/>
        </w:rPr>
      </w:pPr>
    </w:p>
    <w:p w14:paraId="508F0F06" w14:textId="77777777" w:rsidR="00147A4A" w:rsidRPr="003D2C06" w:rsidRDefault="00147A4A" w:rsidP="008B783E">
      <w:pPr>
        <w:pStyle w:val="Ttulo1"/>
        <w:spacing w:before="93"/>
        <w:ind w:left="42" w:right="134"/>
        <w:jc w:val="both"/>
        <w:rPr>
          <w:rFonts w:ascii="Arial Narrow" w:hAnsi="Arial Narrow"/>
          <w:b w:val="0"/>
          <w:sz w:val="24"/>
          <w:szCs w:val="24"/>
        </w:rPr>
      </w:pPr>
    </w:p>
    <w:p w14:paraId="1B404CCC" w14:textId="77777777" w:rsidR="00147A4A" w:rsidRPr="003D2C06" w:rsidRDefault="00147A4A" w:rsidP="008B783E">
      <w:pPr>
        <w:pStyle w:val="Ttulo1"/>
        <w:spacing w:before="93"/>
        <w:ind w:left="42" w:right="134"/>
        <w:jc w:val="both"/>
        <w:rPr>
          <w:rFonts w:ascii="Arial Narrow" w:hAnsi="Arial Narrow"/>
          <w:b w:val="0"/>
          <w:sz w:val="24"/>
          <w:szCs w:val="24"/>
        </w:rPr>
      </w:pPr>
      <w:r w:rsidRPr="003D2C06">
        <w:rPr>
          <w:rFonts w:ascii="Arial Narrow" w:hAnsi="Arial Narrow"/>
          <w:b w:val="0"/>
          <w:sz w:val="24"/>
          <w:szCs w:val="24"/>
        </w:rPr>
        <w:t>____________________________</w:t>
      </w:r>
    </w:p>
    <w:p w14:paraId="0CCEEC01" w14:textId="77777777" w:rsidR="00147A4A" w:rsidRDefault="00147A4A" w:rsidP="008B783E">
      <w:pPr>
        <w:pBdr>
          <w:top w:val="nil"/>
          <w:left w:val="nil"/>
          <w:bottom w:val="nil"/>
          <w:right w:val="nil"/>
          <w:between w:val="nil"/>
        </w:pBdr>
        <w:spacing w:line="252" w:lineRule="auto"/>
        <w:ind w:left="42" w:right="134"/>
        <w:rPr>
          <w:rFonts w:ascii="Arial Narrow" w:hAnsi="Arial Narrow" w:cs="Arial"/>
          <w:color w:val="000000"/>
          <w:sz w:val="24"/>
          <w:szCs w:val="24"/>
        </w:rPr>
      </w:pPr>
      <w:r w:rsidRPr="003D2C06">
        <w:rPr>
          <w:rFonts w:ascii="Arial Narrow" w:hAnsi="Arial Narrow" w:cs="Arial"/>
          <w:color w:val="000000"/>
          <w:sz w:val="24"/>
          <w:szCs w:val="24"/>
        </w:rPr>
        <w:t>Nome</w:t>
      </w:r>
      <w:r>
        <w:rPr>
          <w:rFonts w:ascii="Arial Narrow" w:hAnsi="Arial Narrow" w:cs="Arial"/>
          <w:color w:val="000000"/>
          <w:sz w:val="24"/>
          <w:szCs w:val="24"/>
        </w:rPr>
        <w:t xml:space="preserve"> Representante Legal</w:t>
      </w:r>
      <w:r w:rsidRPr="003D2C06">
        <w:rPr>
          <w:rFonts w:ascii="Arial Narrow" w:hAnsi="Arial Narrow" w:cs="Arial"/>
          <w:color w:val="000000"/>
          <w:sz w:val="24"/>
          <w:szCs w:val="24"/>
        </w:rPr>
        <w:t xml:space="preserve">, Função na Empresa </w:t>
      </w:r>
    </w:p>
    <w:p w14:paraId="7940972F" w14:textId="77777777" w:rsidR="00147A4A" w:rsidRDefault="00147A4A" w:rsidP="008B783E">
      <w:pPr>
        <w:pBdr>
          <w:top w:val="nil"/>
          <w:left w:val="nil"/>
          <w:bottom w:val="nil"/>
          <w:right w:val="nil"/>
          <w:between w:val="nil"/>
        </w:pBdr>
        <w:spacing w:line="252" w:lineRule="auto"/>
        <w:ind w:left="42" w:right="134"/>
        <w:rPr>
          <w:rFonts w:ascii="Arial Narrow" w:hAnsi="Arial Narrow" w:cs="Arial"/>
          <w:color w:val="000000"/>
          <w:sz w:val="24"/>
          <w:szCs w:val="24"/>
        </w:rPr>
      </w:pPr>
      <w:r w:rsidRPr="003D2C06">
        <w:rPr>
          <w:rFonts w:ascii="Arial Narrow" w:hAnsi="Arial Narrow" w:cs="Arial"/>
          <w:color w:val="000000"/>
          <w:sz w:val="24"/>
          <w:szCs w:val="24"/>
        </w:rPr>
        <w:t>Assinatura do Representante Legal</w:t>
      </w:r>
    </w:p>
    <w:p w14:paraId="3DF4E873" w14:textId="77777777" w:rsidR="00147A4A" w:rsidRDefault="00147A4A" w:rsidP="008B783E">
      <w:pPr>
        <w:pBdr>
          <w:top w:val="nil"/>
          <w:left w:val="nil"/>
          <w:bottom w:val="nil"/>
          <w:right w:val="nil"/>
          <w:between w:val="nil"/>
        </w:pBdr>
        <w:spacing w:line="252" w:lineRule="auto"/>
        <w:ind w:left="42" w:right="134"/>
        <w:rPr>
          <w:rFonts w:ascii="Arial Narrow" w:hAnsi="Arial Narrow" w:cs="Arial"/>
          <w:color w:val="000000"/>
          <w:sz w:val="24"/>
          <w:szCs w:val="24"/>
        </w:rPr>
      </w:pPr>
    </w:p>
    <w:p w14:paraId="77865FB6" w14:textId="77777777" w:rsidR="00147A4A" w:rsidRDefault="00147A4A" w:rsidP="008B783E">
      <w:pPr>
        <w:pStyle w:val="Ttulo1"/>
        <w:spacing w:before="179" w:line="412" w:lineRule="auto"/>
        <w:ind w:left="42" w:right="134"/>
        <w:jc w:val="both"/>
        <w:rPr>
          <w:rFonts w:ascii="Arial Narrow" w:hAnsi="Arial Narrow"/>
          <w:color w:val="000000"/>
          <w:sz w:val="24"/>
          <w:szCs w:val="24"/>
        </w:rPr>
      </w:pPr>
      <w:r>
        <w:rPr>
          <w:rFonts w:ascii="Arial Narrow" w:hAnsi="Arial Narrow"/>
          <w:color w:val="000000"/>
          <w:sz w:val="24"/>
          <w:szCs w:val="24"/>
        </w:rPr>
        <w:t>Carimbo CNPJ</w:t>
      </w:r>
    </w:p>
    <w:p w14:paraId="7912C472" w14:textId="77777777" w:rsidR="00147A4A" w:rsidRDefault="00147A4A" w:rsidP="008B783E">
      <w:pPr>
        <w:pStyle w:val="Ttulo1"/>
        <w:spacing w:before="179" w:line="412" w:lineRule="auto"/>
        <w:ind w:left="42" w:right="134"/>
        <w:jc w:val="both"/>
        <w:rPr>
          <w:rFonts w:ascii="Arial Narrow" w:hAnsi="Arial Narrow"/>
          <w:sz w:val="24"/>
          <w:szCs w:val="24"/>
        </w:rPr>
      </w:pPr>
    </w:p>
    <w:p w14:paraId="60074904" w14:textId="77777777" w:rsidR="00147A4A" w:rsidRDefault="00147A4A" w:rsidP="008B783E">
      <w:pPr>
        <w:spacing w:line="320" w:lineRule="atLeast"/>
        <w:ind w:left="42" w:right="134"/>
        <w:jc w:val="both"/>
        <w:rPr>
          <w:rFonts w:ascii="Arial Narrow" w:hAnsi="Arial Narrow"/>
          <w:bCs/>
          <w:sz w:val="24"/>
          <w:szCs w:val="24"/>
        </w:rPr>
      </w:pPr>
    </w:p>
    <w:p w14:paraId="1289052F" w14:textId="77777777" w:rsidR="00147A4A" w:rsidRDefault="00147A4A" w:rsidP="008B783E">
      <w:pPr>
        <w:spacing w:line="320" w:lineRule="atLeast"/>
        <w:ind w:left="42" w:right="134"/>
        <w:jc w:val="both"/>
        <w:rPr>
          <w:rFonts w:ascii="Arial Narrow" w:hAnsi="Arial Narrow"/>
          <w:bCs/>
          <w:sz w:val="24"/>
          <w:szCs w:val="24"/>
        </w:rPr>
      </w:pPr>
    </w:p>
    <w:p w14:paraId="2D9890AD" w14:textId="77777777" w:rsidR="00147A4A" w:rsidRDefault="00147A4A" w:rsidP="008B783E">
      <w:pPr>
        <w:spacing w:line="320" w:lineRule="atLeast"/>
        <w:ind w:left="42" w:right="134"/>
        <w:jc w:val="both"/>
        <w:rPr>
          <w:rFonts w:ascii="Arial Narrow" w:hAnsi="Arial Narrow"/>
          <w:bCs/>
          <w:sz w:val="24"/>
          <w:szCs w:val="24"/>
        </w:rPr>
      </w:pPr>
    </w:p>
    <w:p w14:paraId="50F303F4" w14:textId="77777777" w:rsidR="00147A4A" w:rsidRDefault="00147A4A" w:rsidP="008B783E">
      <w:pPr>
        <w:spacing w:line="320" w:lineRule="atLeast"/>
        <w:ind w:left="42" w:right="134"/>
        <w:jc w:val="both"/>
        <w:rPr>
          <w:rFonts w:ascii="Arial Narrow" w:hAnsi="Arial Narrow"/>
          <w:bCs/>
          <w:sz w:val="24"/>
          <w:szCs w:val="24"/>
        </w:rPr>
      </w:pPr>
    </w:p>
    <w:p w14:paraId="15EB8FF2" w14:textId="77777777" w:rsidR="00147A4A" w:rsidRDefault="00147A4A" w:rsidP="008B783E">
      <w:pPr>
        <w:spacing w:line="320" w:lineRule="atLeast"/>
        <w:ind w:left="42" w:right="134"/>
        <w:jc w:val="both"/>
        <w:rPr>
          <w:rFonts w:ascii="Arial Narrow" w:hAnsi="Arial Narrow"/>
          <w:bCs/>
          <w:sz w:val="24"/>
          <w:szCs w:val="24"/>
        </w:rPr>
      </w:pPr>
    </w:p>
    <w:p w14:paraId="08FDE466" w14:textId="77777777" w:rsidR="00147A4A" w:rsidRDefault="00147A4A" w:rsidP="008B783E">
      <w:pPr>
        <w:spacing w:line="320" w:lineRule="atLeast"/>
        <w:ind w:left="42" w:right="134"/>
        <w:jc w:val="both"/>
        <w:rPr>
          <w:rFonts w:ascii="Arial Narrow" w:hAnsi="Arial Narrow"/>
          <w:bCs/>
          <w:sz w:val="24"/>
          <w:szCs w:val="24"/>
        </w:rPr>
      </w:pPr>
    </w:p>
    <w:p w14:paraId="0F2FDA59" w14:textId="77777777" w:rsidR="00147A4A" w:rsidRDefault="00147A4A" w:rsidP="008B783E">
      <w:pPr>
        <w:spacing w:line="320" w:lineRule="atLeast"/>
        <w:ind w:left="42" w:right="134"/>
        <w:jc w:val="both"/>
        <w:rPr>
          <w:rFonts w:ascii="Arial Narrow" w:hAnsi="Arial Narrow"/>
          <w:bCs/>
          <w:sz w:val="24"/>
          <w:szCs w:val="24"/>
        </w:rPr>
      </w:pPr>
    </w:p>
    <w:p w14:paraId="39D85223" w14:textId="26356F86" w:rsidR="00147A4A" w:rsidRDefault="00147A4A" w:rsidP="008B783E">
      <w:pPr>
        <w:spacing w:line="320" w:lineRule="atLeast"/>
        <w:ind w:left="42" w:right="134"/>
        <w:jc w:val="both"/>
        <w:rPr>
          <w:rFonts w:ascii="Arial Narrow" w:hAnsi="Arial Narrow"/>
          <w:bCs/>
          <w:sz w:val="24"/>
          <w:szCs w:val="24"/>
        </w:rPr>
      </w:pPr>
    </w:p>
    <w:p w14:paraId="30C1EB16" w14:textId="77777777" w:rsidR="000B7AA9" w:rsidRDefault="000B7AA9" w:rsidP="008B783E">
      <w:pPr>
        <w:spacing w:line="320" w:lineRule="atLeast"/>
        <w:ind w:left="42" w:right="134"/>
        <w:jc w:val="both"/>
        <w:rPr>
          <w:rFonts w:ascii="Arial Narrow" w:hAnsi="Arial Narrow"/>
          <w:bCs/>
          <w:sz w:val="24"/>
          <w:szCs w:val="24"/>
        </w:rPr>
      </w:pPr>
    </w:p>
    <w:p w14:paraId="1D1F373A" w14:textId="77777777" w:rsidR="000E6C67" w:rsidRDefault="000E6C67" w:rsidP="008B783E">
      <w:pPr>
        <w:spacing w:line="320" w:lineRule="atLeast"/>
        <w:ind w:left="42" w:right="134"/>
        <w:jc w:val="center"/>
        <w:rPr>
          <w:rFonts w:ascii="Arial Narrow" w:hAnsi="Arial Narrow"/>
          <w:b/>
          <w:bCs/>
          <w:sz w:val="24"/>
          <w:szCs w:val="24"/>
        </w:rPr>
      </w:pPr>
    </w:p>
    <w:p w14:paraId="46A58A42" w14:textId="15EC1646" w:rsidR="002D3B25" w:rsidRPr="008500B0" w:rsidRDefault="002D3B25" w:rsidP="008B783E">
      <w:pPr>
        <w:spacing w:line="320" w:lineRule="atLeast"/>
        <w:ind w:left="42" w:right="134"/>
        <w:jc w:val="center"/>
        <w:rPr>
          <w:rFonts w:ascii="Arial Narrow" w:hAnsi="Arial Narrow"/>
          <w:b/>
          <w:bCs/>
          <w:sz w:val="24"/>
          <w:szCs w:val="24"/>
        </w:rPr>
      </w:pPr>
      <w:r w:rsidRPr="008500B0">
        <w:rPr>
          <w:rFonts w:ascii="Arial Narrow" w:hAnsi="Arial Narrow"/>
          <w:b/>
          <w:bCs/>
          <w:sz w:val="24"/>
          <w:szCs w:val="24"/>
        </w:rPr>
        <w:t>ANEXO XI</w:t>
      </w:r>
    </w:p>
    <w:p w14:paraId="57B5E6C8" w14:textId="77777777" w:rsidR="002D3B25" w:rsidRPr="008500B0" w:rsidRDefault="002D3B25" w:rsidP="008B783E">
      <w:pPr>
        <w:spacing w:line="320" w:lineRule="atLeast"/>
        <w:ind w:left="42" w:right="134"/>
        <w:jc w:val="center"/>
        <w:rPr>
          <w:rFonts w:ascii="Arial Narrow" w:hAnsi="Arial Narrow"/>
          <w:bCs/>
          <w:sz w:val="24"/>
          <w:szCs w:val="24"/>
        </w:rPr>
      </w:pPr>
      <w:r w:rsidRPr="008500B0">
        <w:rPr>
          <w:rFonts w:ascii="Arial Narrow" w:hAnsi="Arial Narrow"/>
          <w:b/>
          <w:bCs/>
          <w:sz w:val="24"/>
          <w:szCs w:val="24"/>
        </w:rPr>
        <w:t>MINUTA DA ATA DE REGISTRO DE PREÇO</w:t>
      </w:r>
    </w:p>
    <w:p w14:paraId="16D5ECC7" w14:textId="77777777" w:rsidR="008500B0" w:rsidRPr="008500B0" w:rsidRDefault="008500B0" w:rsidP="008B783E">
      <w:pPr>
        <w:ind w:left="42" w:right="134"/>
        <w:jc w:val="center"/>
        <w:rPr>
          <w:rFonts w:ascii="Arial Narrow" w:hAnsi="Arial Narrow" w:cs="Arial"/>
          <w:b/>
          <w:bCs/>
          <w:iCs/>
          <w:sz w:val="24"/>
          <w:szCs w:val="24"/>
        </w:rPr>
      </w:pPr>
    </w:p>
    <w:p w14:paraId="1B620CCE" w14:textId="4B422F2F" w:rsidR="002D3B25" w:rsidRPr="008500B0" w:rsidRDefault="002D3B25" w:rsidP="008B783E">
      <w:pPr>
        <w:ind w:left="42" w:right="134"/>
        <w:jc w:val="center"/>
        <w:rPr>
          <w:rFonts w:ascii="Arial Narrow" w:hAnsi="Arial Narrow" w:cs="Arial"/>
          <w:b/>
          <w:bCs/>
          <w:sz w:val="24"/>
          <w:szCs w:val="24"/>
        </w:rPr>
      </w:pPr>
      <w:r w:rsidRPr="008500B0">
        <w:rPr>
          <w:rFonts w:ascii="Arial Narrow" w:hAnsi="Arial Narrow" w:cs="Arial"/>
          <w:b/>
          <w:bCs/>
          <w:iCs/>
          <w:sz w:val="24"/>
          <w:szCs w:val="24"/>
        </w:rPr>
        <w:t xml:space="preserve">ATA DE REGISTRO DE PREÇO </w:t>
      </w:r>
      <w:r w:rsidRPr="008500B0">
        <w:rPr>
          <w:rFonts w:ascii="Arial Narrow" w:hAnsi="Arial Narrow" w:cs="Arial"/>
          <w:b/>
          <w:bCs/>
          <w:sz w:val="24"/>
          <w:szCs w:val="24"/>
        </w:rPr>
        <w:t xml:space="preserve">Nº </w:t>
      </w:r>
      <w:r w:rsidRPr="008500B0">
        <w:rPr>
          <w:rFonts w:ascii="Arial Narrow" w:hAnsi="Arial Narrow" w:cs="Arial"/>
          <w:b/>
          <w:bCs/>
          <w:sz w:val="24"/>
          <w:szCs w:val="24"/>
          <w:highlight w:val="yellow"/>
        </w:rPr>
        <w:t>XXX/2</w:t>
      </w:r>
      <w:r w:rsidRPr="0069608F">
        <w:rPr>
          <w:rFonts w:ascii="Arial Narrow" w:hAnsi="Arial Narrow" w:cs="Arial"/>
          <w:b/>
          <w:bCs/>
          <w:sz w:val="24"/>
          <w:szCs w:val="24"/>
          <w:highlight w:val="yellow"/>
        </w:rPr>
        <w:t>0</w:t>
      </w:r>
      <w:r w:rsidR="0069608F" w:rsidRPr="0069608F">
        <w:rPr>
          <w:rFonts w:ascii="Arial Narrow" w:hAnsi="Arial Narrow" w:cs="Arial"/>
          <w:b/>
          <w:bCs/>
          <w:sz w:val="24"/>
          <w:szCs w:val="24"/>
          <w:highlight w:val="yellow"/>
        </w:rPr>
        <w:t>2</w:t>
      </w:r>
      <w:r w:rsidR="00885BEB">
        <w:rPr>
          <w:rFonts w:ascii="Arial Narrow" w:hAnsi="Arial Narrow" w:cs="Arial"/>
          <w:b/>
          <w:bCs/>
          <w:sz w:val="24"/>
          <w:szCs w:val="24"/>
          <w:highlight w:val="yellow"/>
        </w:rPr>
        <w:t>6</w:t>
      </w:r>
    </w:p>
    <w:p w14:paraId="1B9205B1" w14:textId="39DB297E" w:rsidR="002D3B25" w:rsidRPr="008500B0" w:rsidRDefault="002D3B25" w:rsidP="008B783E">
      <w:pPr>
        <w:ind w:left="42" w:right="134"/>
        <w:jc w:val="center"/>
        <w:rPr>
          <w:rFonts w:ascii="Arial Narrow" w:hAnsi="Arial Narrow" w:cs="Arial"/>
          <w:b/>
          <w:bCs/>
          <w:sz w:val="24"/>
          <w:szCs w:val="24"/>
        </w:rPr>
      </w:pPr>
      <w:r w:rsidRPr="008500B0">
        <w:rPr>
          <w:rFonts w:ascii="Arial Narrow" w:hAnsi="Arial Narrow" w:cs="Arial"/>
          <w:b/>
          <w:bCs/>
          <w:sz w:val="24"/>
          <w:szCs w:val="24"/>
        </w:rPr>
        <w:t xml:space="preserve">PROCESSO ADMINISTRATIVO Nº </w:t>
      </w:r>
      <w:r w:rsidR="000B7AA9">
        <w:rPr>
          <w:rFonts w:ascii="Arial Narrow" w:hAnsi="Arial Narrow" w:cs="Arial"/>
          <w:b/>
          <w:bCs/>
          <w:sz w:val="24"/>
          <w:szCs w:val="24"/>
          <w:highlight w:val="yellow"/>
        </w:rPr>
        <w:t>6</w:t>
      </w:r>
      <w:r w:rsidR="0003248C">
        <w:rPr>
          <w:rFonts w:ascii="Arial Narrow" w:hAnsi="Arial Narrow" w:cs="Arial"/>
          <w:b/>
          <w:bCs/>
          <w:sz w:val="24"/>
          <w:szCs w:val="24"/>
          <w:highlight w:val="yellow"/>
        </w:rPr>
        <w:t>1</w:t>
      </w:r>
      <w:r w:rsidR="000B7AA9">
        <w:rPr>
          <w:rFonts w:ascii="Arial Narrow" w:hAnsi="Arial Narrow" w:cs="Arial"/>
          <w:b/>
          <w:bCs/>
          <w:sz w:val="24"/>
          <w:szCs w:val="24"/>
          <w:highlight w:val="yellow"/>
        </w:rPr>
        <w:t>2</w:t>
      </w:r>
      <w:r w:rsidR="00885BEB">
        <w:rPr>
          <w:rFonts w:ascii="Arial Narrow" w:hAnsi="Arial Narrow" w:cs="Arial"/>
          <w:b/>
          <w:bCs/>
          <w:sz w:val="24"/>
          <w:szCs w:val="24"/>
          <w:highlight w:val="yellow"/>
        </w:rPr>
        <w:t>/</w:t>
      </w:r>
      <w:r w:rsidRPr="008500B0">
        <w:rPr>
          <w:rFonts w:ascii="Arial Narrow" w:hAnsi="Arial Narrow" w:cs="Arial"/>
          <w:b/>
          <w:bCs/>
          <w:sz w:val="24"/>
          <w:szCs w:val="24"/>
          <w:highlight w:val="yellow"/>
        </w:rPr>
        <w:t>20</w:t>
      </w:r>
      <w:r w:rsidR="0069608F">
        <w:rPr>
          <w:rFonts w:ascii="Arial Narrow" w:hAnsi="Arial Narrow" w:cs="Arial"/>
          <w:b/>
          <w:bCs/>
          <w:sz w:val="24"/>
          <w:szCs w:val="24"/>
          <w:highlight w:val="yellow"/>
        </w:rPr>
        <w:t>2</w:t>
      </w:r>
      <w:r w:rsidR="00885BEB">
        <w:rPr>
          <w:rFonts w:ascii="Arial Narrow" w:hAnsi="Arial Narrow" w:cs="Arial"/>
          <w:b/>
          <w:bCs/>
          <w:sz w:val="24"/>
          <w:szCs w:val="24"/>
          <w:highlight w:val="yellow"/>
        </w:rPr>
        <w:t>6</w:t>
      </w:r>
    </w:p>
    <w:p w14:paraId="4BF11C62" w14:textId="6BF78E42" w:rsidR="002D3B25" w:rsidRPr="008500B0" w:rsidRDefault="002D3B25" w:rsidP="008B783E">
      <w:pPr>
        <w:pBdr>
          <w:top w:val="nil"/>
          <w:left w:val="nil"/>
          <w:bottom w:val="nil"/>
          <w:right w:val="nil"/>
          <w:between w:val="nil"/>
        </w:pBdr>
        <w:tabs>
          <w:tab w:val="left" w:pos="3492"/>
          <w:tab w:val="left" w:pos="3528"/>
        </w:tabs>
        <w:ind w:left="42" w:right="134"/>
        <w:jc w:val="center"/>
        <w:rPr>
          <w:rFonts w:ascii="Arial Narrow" w:hAnsi="Arial Narrow" w:cs="Arial"/>
          <w:b/>
          <w:sz w:val="24"/>
          <w:szCs w:val="24"/>
        </w:rPr>
      </w:pPr>
      <w:r w:rsidRPr="008500B0">
        <w:rPr>
          <w:rFonts w:ascii="Arial Narrow" w:hAnsi="Arial Narrow" w:cs="Arial"/>
          <w:b/>
          <w:sz w:val="24"/>
          <w:szCs w:val="24"/>
        </w:rPr>
        <w:t xml:space="preserve">PREGÃO PRESENCIAL Nº </w:t>
      </w:r>
      <w:r w:rsidR="001836ED">
        <w:rPr>
          <w:rFonts w:ascii="Arial Narrow" w:hAnsi="Arial Narrow" w:cs="Arial"/>
          <w:b/>
          <w:sz w:val="24"/>
          <w:szCs w:val="24"/>
          <w:highlight w:val="yellow"/>
        </w:rPr>
        <w:t>0</w:t>
      </w:r>
      <w:r w:rsidR="0003248C">
        <w:rPr>
          <w:rFonts w:ascii="Arial Narrow" w:hAnsi="Arial Narrow" w:cs="Arial"/>
          <w:b/>
          <w:sz w:val="24"/>
          <w:szCs w:val="24"/>
          <w:highlight w:val="yellow"/>
        </w:rPr>
        <w:t>13</w:t>
      </w:r>
      <w:r w:rsidRPr="008500B0">
        <w:rPr>
          <w:rFonts w:ascii="Arial Narrow" w:hAnsi="Arial Narrow" w:cs="Arial"/>
          <w:b/>
          <w:sz w:val="24"/>
          <w:szCs w:val="24"/>
          <w:highlight w:val="yellow"/>
        </w:rPr>
        <w:t>/20</w:t>
      </w:r>
      <w:r w:rsidR="0069608F">
        <w:rPr>
          <w:rFonts w:ascii="Arial Narrow" w:hAnsi="Arial Narrow" w:cs="Arial"/>
          <w:b/>
          <w:sz w:val="24"/>
          <w:szCs w:val="24"/>
          <w:highlight w:val="yellow"/>
        </w:rPr>
        <w:t>2</w:t>
      </w:r>
      <w:r w:rsidR="00885BEB">
        <w:rPr>
          <w:rFonts w:ascii="Arial Narrow" w:hAnsi="Arial Narrow" w:cs="Arial"/>
          <w:b/>
          <w:sz w:val="24"/>
          <w:szCs w:val="24"/>
          <w:highlight w:val="yellow"/>
        </w:rPr>
        <w:t>6</w:t>
      </w:r>
    </w:p>
    <w:p w14:paraId="7BDAC792" w14:textId="43CD5289" w:rsidR="002D3B25" w:rsidRPr="008500B0" w:rsidRDefault="002D3B25" w:rsidP="008B783E">
      <w:pPr>
        <w:tabs>
          <w:tab w:val="center" w:pos="4779"/>
        </w:tabs>
        <w:autoSpaceDE w:val="0"/>
        <w:autoSpaceDN w:val="0"/>
        <w:adjustRightInd w:val="0"/>
        <w:spacing w:before="120" w:after="120" w:line="340" w:lineRule="atLeast"/>
        <w:ind w:left="42" w:right="134"/>
        <w:jc w:val="both"/>
        <w:rPr>
          <w:rFonts w:ascii="Arial Narrow" w:hAnsi="Arial Narrow" w:cs="Arial"/>
          <w:sz w:val="24"/>
          <w:szCs w:val="24"/>
        </w:rPr>
      </w:pPr>
      <w:r w:rsidRPr="008500B0">
        <w:rPr>
          <w:rFonts w:ascii="Arial Narrow" w:eastAsia="Times New Roman" w:hAnsi="Arial Narrow" w:cs="Arial"/>
          <w:sz w:val="24"/>
          <w:szCs w:val="24"/>
        </w:rPr>
        <w:t xml:space="preserve">O </w:t>
      </w:r>
      <w:r w:rsidRPr="008500B0">
        <w:rPr>
          <w:rFonts w:ascii="Arial Narrow" w:eastAsia="Times New Roman" w:hAnsi="Arial Narrow" w:cs="Arial"/>
          <w:b/>
          <w:sz w:val="24"/>
          <w:szCs w:val="24"/>
        </w:rPr>
        <w:t>MUNICÍPIO DE BRASILÂNDIA, Estado de Mato Grosso do Sul</w:t>
      </w:r>
      <w:r w:rsidRPr="008500B0">
        <w:rPr>
          <w:rFonts w:ascii="Arial Narrow" w:eastAsia="Times New Roman" w:hAnsi="Arial Narrow" w:cs="Arial"/>
          <w:sz w:val="24"/>
          <w:szCs w:val="24"/>
        </w:rPr>
        <w:t xml:space="preserve">, pessoa jurídica de direito público, inscrita no Cadastro Nacional de Pessoa Jurídica (CNPJ) sob o </w:t>
      </w:r>
      <w:r w:rsidRPr="008500B0">
        <w:rPr>
          <w:rFonts w:ascii="Arial Narrow" w:eastAsia="Arial" w:hAnsi="Arial Narrow" w:cs="Arial"/>
          <w:b/>
          <w:sz w:val="24"/>
          <w:szCs w:val="24"/>
        </w:rPr>
        <w:t>n.º 03.184.058/0001-20</w:t>
      </w:r>
      <w:r w:rsidRPr="008500B0">
        <w:rPr>
          <w:rFonts w:ascii="Arial Narrow" w:eastAsia="Times New Roman" w:hAnsi="Arial Narrow" w:cs="Arial"/>
          <w:sz w:val="24"/>
          <w:szCs w:val="24"/>
        </w:rPr>
        <w:t xml:space="preserve">, com sede administrativa localizada na Rua Elviro Mancini, n.530, bairro: centro, nesta cidade de Brasilândia - MS, através do </w:t>
      </w:r>
      <w:r w:rsidRPr="008500B0">
        <w:rPr>
          <w:rFonts w:ascii="Arial Narrow" w:eastAsia="Times New Roman" w:hAnsi="Arial Narrow" w:cs="Arial"/>
          <w:b/>
          <w:sz w:val="24"/>
          <w:szCs w:val="24"/>
          <w:highlight w:val="yellow"/>
        </w:rPr>
        <w:t>Fundo Municipal XXXXXXX CNPJ XXXXXX</w:t>
      </w:r>
      <w:r w:rsidRPr="008500B0">
        <w:rPr>
          <w:rFonts w:ascii="Arial Narrow" w:eastAsia="Times New Roman" w:hAnsi="Arial Narrow" w:cs="Arial"/>
          <w:sz w:val="24"/>
          <w:szCs w:val="24"/>
        </w:rPr>
        <w:t xml:space="preserve"> </w:t>
      </w:r>
      <w:r w:rsidRPr="008500B0">
        <w:rPr>
          <w:rFonts w:ascii="Arial Narrow" w:eastAsia="Times New Roman" w:hAnsi="Arial Narrow" w:cs="Arial"/>
          <w:b/>
          <w:sz w:val="24"/>
          <w:szCs w:val="24"/>
          <w:highlight w:val="yellow"/>
        </w:rPr>
        <w:t>ou</w:t>
      </w:r>
      <w:r w:rsidRPr="008500B0">
        <w:rPr>
          <w:rFonts w:ascii="Arial Narrow" w:eastAsia="Times New Roman" w:hAnsi="Arial Narrow" w:cs="Arial"/>
          <w:sz w:val="24"/>
          <w:szCs w:val="24"/>
        </w:rPr>
        <w:t xml:space="preserve"> da </w:t>
      </w:r>
      <w:r w:rsidRPr="008500B0">
        <w:rPr>
          <w:rFonts w:ascii="Arial Narrow" w:eastAsia="Times New Roman" w:hAnsi="Arial Narrow" w:cs="Arial"/>
          <w:b/>
          <w:sz w:val="24"/>
          <w:szCs w:val="24"/>
          <w:highlight w:val="yellow"/>
        </w:rPr>
        <w:t>Secretaria Municipal de  XXXXXXXXXXXXX</w:t>
      </w:r>
      <w:r w:rsidR="00435EE0">
        <w:rPr>
          <w:rFonts w:ascii="Arial Narrow" w:eastAsia="Times New Roman" w:hAnsi="Arial Narrow" w:cs="Arial"/>
          <w:sz w:val="24"/>
          <w:szCs w:val="24"/>
        </w:rPr>
        <w:t xml:space="preserve">, </w:t>
      </w:r>
      <w:r w:rsidRPr="008500B0">
        <w:rPr>
          <w:rFonts w:ascii="Arial Narrow" w:eastAsia="Times New Roman" w:hAnsi="Arial Narrow" w:cs="Arial"/>
          <w:sz w:val="24"/>
          <w:szCs w:val="24"/>
        </w:rPr>
        <w:t xml:space="preserve">neste ato representado </w:t>
      </w:r>
      <w:r w:rsidR="00333B38">
        <w:rPr>
          <w:rFonts w:ascii="Arial Narrow" w:eastAsia="Times New Roman" w:hAnsi="Arial Narrow" w:cs="Arial"/>
          <w:sz w:val="24"/>
          <w:szCs w:val="24"/>
        </w:rPr>
        <w:t>por</w:t>
      </w:r>
      <w:r w:rsidRPr="008500B0">
        <w:rPr>
          <w:rFonts w:ascii="Arial Narrow" w:eastAsia="Times New Roman" w:hAnsi="Arial Narrow" w:cs="Arial"/>
          <w:sz w:val="24"/>
          <w:szCs w:val="24"/>
        </w:rPr>
        <w:t xml:space="preserve"> s</w:t>
      </w:r>
      <w:r w:rsidR="00333B38">
        <w:rPr>
          <w:rFonts w:ascii="Arial Narrow" w:eastAsia="Times New Roman" w:hAnsi="Arial Narrow" w:cs="Arial"/>
          <w:sz w:val="24"/>
          <w:szCs w:val="24"/>
        </w:rPr>
        <w:t>ua</w:t>
      </w:r>
      <w:r w:rsidRPr="008500B0">
        <w:rPr>
          <w:rFonts w:ascii="Arial Narrow" w:eastAsia="Times New Roman" w:hAnsi="Arial Narrow" w:cs="Arial"/>
          <w:sz w:val="24"/>
          <w:szCs w:val="24"/>
        </w:rPr>
        <w:t xml:space="preserve"> Prefeit</w:t>
      </w:r>
      <w:r w:rsidR="00333B38">
        <w:rPr>
          <w:rFonts w:ascii="Arial Narrow" w:eastAsia="Times New Roman" w:hAnsi="Arial Narrow" w:cs="Arial"/>
          <w:sz w:val="24"/>
          <w:szCs w:val="24"/>
        </w:rPr>
        <w:t>a</w:t>
      </w:r>
      <w:r w:rsidRPr="008500B0">
        <w:rPr>
          <w:rFonts w:ascii="Arial Narrow" w:eastAsia="Times New Roman" w:hAnsi="Arial Narrow" w:cs="Arial"/>
          <w:sz w:val="24"/>
          <w:szCs w:val="24"/>
        </w:rPr>
        <w:t xml:space="preserve"> Municipal </w:t>
      </w:r>
      <w:r w:rsidRPr="008500B0">
        <w:rPr>
          <w:rFonts w:ascii="Arial Narrow" w:eastAsia="Times New Roman" w:hAnsi="Arial Narrow" w:cs="Arial"/>
          <w:b/>
          <w:sz w:val="24"/>
          <w:szCs w:val="24"/>
          <w:highlight w:val="yellow"/>
        </w:rPr>
        <w:t>ou Ordenador de Despesa / Secretário Municipal</w:t>
      </w:r>
      <w:r w:rsidRPr="008500B0">
        <w:rPr>
          <w:rFonts w:ascii="Arial Narrow" w:eastAsia="Times New Roman" w:hAnsi="Arial Narrow" w:cs="Arial"/>
          <w:sz w:val="24"/>
          <w:szCs w:val="24"/>
        </w:rPr>
        <w:t xml:space="preserve">, o Senhor </w:t>
      </w:r>
      <w:r w:rsidRPr="008500B0">
        <w:rPr>
          <w:rFonts w:ascii="Arial Narrow" w:eastAsia="Times New Roman" w:hAnsi="Arial Narrow" w:cs="Arial"/>
          <w:sz w:val="24"/>
          <w:szCs w:val="24"/>
          <w:highlight w:val="yellow"/>
        </w:rPr>
        <w:t>XXXXX, brasileiro, solteiro</w:t>
      </w:r>
      <w:r w:rsidRPr="008500B0">
        <w:rPr>
          <w:rFonts w:ascii="Arial Narrow" w:eastAsia="Times New Roman" w:hAnsi="Arial Narrow" w:cs="Arial"/>
          <w:sz w:val="24"/>
          <w:szCs w:val="24"/>
        </w:rPr>
        <w:t xml:space="preserve">, </w:t>
      </w:r>
      <w:r w:rsidRPr="008500B0">
        <w:rPr>
          <w:rFonts w:ascii="Arial Narrow" w:hAnsi="Arial Narrow" w:cs="Arial"/>
          <w:sz w:val="24"/>
          <w:szCs w:val="24"/>
        </w:rPr>
        <w:t xml:space="preserve">considerando o julgamento da licitação na modalidade de </w:t>
      </w:r>
      <w:r w:rsidRPr="008500B0">
        <w:rPr>
          <w:rFonts w:ascii="Arial Narrow" w:hAnsi="Arial Narrow" w:cs="Arial"/>
          <w:b/>
          <w:sz w:val="24"/>
          <w:szCs w:val="24"/>
          <w:highlight w:val="yellow"/>
        </w:rPr>
        <w:t>PREGÃO NA FORMA PRESENCIAL</w:t>
      </w:r>
      <w:r w:rsidRPr="008500B0">
        <w:rPr>
          <w:rFonts w:ascii="Arial Narrow" w:hAnsi="Arial Narrow" w:cs="Arial"/>
          <w:sz w:val="24"/>
          <w:szCs w:val="24"/>
        </w:rPr>
        <w:t xml:space="preserve">, para </w:t>
      </w:r>
      <w:r w:rsidRPr="008500B0">
        <w:rPr>
          <w:rFonts w:ascii="Arial Narrow" w:hAnsi="Arial Narrow" w:cs="Arial"/>
          <w:b/>
          <w:sz w:val="24"/>
          <w:szCs w:val="24"/>
        </w:rPr>
        <w:t>REGISTRO DE PREÇOS</w:t>
      </w:r>
      <w:r w:rsidRPr="008500B0">
        <w:rPr>
          <w:rFonts w:ascii="Arial Narrow" w:hAnsi="Arial Narrow" w:cs="Arial"/>
          <w:sz w:val="24"/>
          <w:szCs w:val="24"/>
        </w:rPr>
        <w:t xml:space="preserve"> nº </w:t>
      </w:r>
      <w:r w:rsidRPr="008500B0">
        <w:rPr>
          <w:rFonts w:ascii="Arial Narrow" w:hAnsi="Arial Narrow" w:cs="Arial"/>
          <w:sz w:val="24"/>
          <w:szCs w:val="24"/>
          <w:highlight w:val="yellow"/>
        </w:rPr>
        <w:t>......./202..., publicada no ...... de ...../...../202....., Processo Administrativo n.º ........,</w:t>
      </w:r>
      <w:r w:rsidRPr="008500B0">
        <w:rPr>
          <w:rFonts w:ascii="Arial Narrow" w:hAnsi="Arial Narrow" w:cs="Arial"/>
          <w:sz w:val="24"/>
          <w:szCs w:val="24"/>
        </w:rPr>
        <w:t xml:space="preserve"> </w:t>
      </w:r>
      <w:r w:rsidRPr="008500B0">
        <w:rPr>
          <w:rFonts w:ascii="Arial Narrow" w:hAnsi="Arial Narrow" w:cs="Arial"/>
          <w:b/>
          <w:sz w:val="24"/>
          <w:szCs w:val="24"/>
        </w:rPr>
        <w:t>RESOLVE</w:t>
      </w:r>
      <w:r w:rsidRPr="008500B0">
        <w:rPr>
          <w:rFonts w:ascii="Arial Narrow" w:hAnsi="Arial Narrow" w:cs="Arial"/>
          <w:sz w:val="24"/>
          <w:szCs w:val="24"/>
        </w:rPr>
        <w:t xml:space="preserve"> registrar os preços da(s)  empresa(s) indicada(s) e qualificada(s) nesta ATA, de acordo com a classificação por ela(s) alcançada(s) e na(s)  quantidade(s)  cotada(s), atendendo as condições previstas no </w:t>
      </w:r>
      <w:r w:rsidRPr="008500B0">
        <w:rPr>
          <w:rFonts w:ascii="Arial Narrow" w:hAnsi="Arial Narrow" w:cs="Arial"/>
          <w:sz w:val="24"/>
          <w:szCs w:val="24"/>
          <w:highlight w:val="yellow"/>
        </w:rPr>
        <w:t>Edital de licitação</w:t>
      </w:r>
      <w:r w:rsidRPr="008500B0">
        <w:rPr>
          <w:rFonts w:ascii="Arial Narrow" w:hAnsi="Arial Narrow" w:cs="Arial"/>
          <w:sz w:val="24"/>
          <w:szCs w:val="24"/>
        </w:rPr>
        <w:t xml:space="preserve">, sujeitando-se as partes às normas constantes na Lei nº 14.133, de 1º de abril de 2021, no </w:t>
      </w:r>
      <w:r w:rsidRPr="008500B0">
        <w:rPr>
          <w:rFonts w:ascii="Arial Narrow" w:hAnsi="Arial Narrow" w:cs="Arial"/>
          <w:b/>
          <w:sz w:val="24"/>
          <w:szCs w:val="24"/>
          <w:highlight w:val="yellow"/>
        </w:rPr>
        <w:t>Decreto Municipal nº 6037/2024</w:t>
      </w:r>
      <w:r w:rsidRPr="008500B0">
        <w:rPr>
          <w:rFonts w:ascii="Arial Narrow" w:hAnsi="Arial Narrow" w:cs="Arial"/>
          <w:sz w:val="24"/>
          <w:szCs w:val="24"/>
        </w:rPr>
        <w:t xml:space="preserve"> e em conformidade com as disposições a seguir:</w:t>
      </w:r>
    </w:p>
    <w:p w14:paraId="1327226E" w14:textId="77777777" w:rsidR="002D3B25" w:rsidRPr="008500B0" w:rsidRDefault="002D3B25" w:rsidP="008B783E">
      <w:pPr>
        <w:tabs>
          <w:tab w:val="center" w:pos="4779"/>
        </w:tabs>
        <w:autoSpaceDE w:val="0"/>
        <w:autoSpaceDN w:val="0"/>
        <w:adjustRightInd w:val="0"/>
        <w:spacing w:before="120" w:after="120" w:line="340" w:lineRule="atLeast"/>
        <w:ind w:left="42" w:right="134"/>
        <w:jc w:val="both"/>
        <w:rPr>
          <w:rFonts w:ascii="Arial Narrow" w:hAnsi="Arial Narrow" w:cs="Arial"/>
          <w:sz w:val="24"/>
          <w:szCs w:val="24"/>
        </w:rPr>
      </w:pPr>
      <w:r w:rsidRPr="008500B0">
        <w:rPr>
          <w:rFonts w:ascii="Arial Narrow" w:hAnsi="Arial Narrow" w:cs="Arial"/>
          <w:sz w:val="24"/>
          <w:szCs w:val="24"/>
        </w:rPr>
        <w:t xml:space="preserve">EMPRESA: </w:t>
      </w:r>
      <w:r w:rsidRPr="008500B0">
        <w:rPr>
          <w:rFonts w:ascii="Arial Narrow" w:hAnsi="Arial Narrow" w:cs="Arial"/>
          <w:b/>
          <w:bCs/>
          <w:sz w:val="24"/>
          <w:szCs w:val="24"/>
          <w:highlight w:val="yellow"/>
        </w:rPr>
        <w:t>XXXXXXXX</w:t>
      </w:r>
      <w:r w:rsidRPr="008500B0">
        <w:rPr>
          <w:rFonts w:ascii="Arial Narrow" w:hAnsi="Arial Narrow" w:cs="Arial"/>
          <w:sz w:val="24"/>
          <w:szCs w:val="24"/>
        </w:rPr>
        <w:t xml:space="preserve">, pessoa jurídica de direito privado, inscrita no CNPJ/MF sob n. </w:t>
      </w:r>
      <w:r w:rsidRPr="008500B0">
        <w:rPr>
          <w:rFonts w:ascii="Arial Narrow" w:hAnsi="Arial Narrow" w:cs="Arial"/>
          <w:b/>
          <w:bCs/>
          <w:sz w:val="24"/>
          <w:szCs w:val="24"/>
          <w:highlight w:val="yellow"/>
        </w:rPr>
        <w:t>XXXXXXX</w:t>
      </w:r>
      <w:r w:rsidRPr="008500B0">
        <w:rPr>
          <w:rFonts w:ascii="Arial Narrow" w:hAnsi="Arial Narrow" w:cs="Arial"/>
          <w:sz w:val="24"/>
          <w:szCs w:val="24"/>
        </w:rPr>
        <w:t xml:space="preserve"> - Dados Bancários: Conta Corrente nº </w:t>
      </w:r>
      <w:r w:rsidRPr="008500B0">
        <w:rPr>
          <w:rFonts w:ascii="Arial Narrow" w:hAnsi="Arial Narrow" w:cs="Arial"/>
          <w:b/>
          <w:bCs/>
          <w:sz w:val="24"/>
          <w:szCs w:val="24"/>
          <w:highlight w:val="yellow"/>
        </w:rPr>
        <w:t>XXXXXX</w:t>
      </w:r>
      <w:r w:rsidRPr="008500B0">
        <w:rPr>
          <w:rFonts w:ascii="Arial Narrow" w:hAnsi="Arial Narrow" w:cs="Arial"/>
          <w:sz w:val="24"/>
          <w:szCs w:val="24"/>
        </w:rPr>
        <w:t xml:space="preserve">, da Agência nº </w:t>
      </w:r>
      <w:r w:rsidRPr="008500B0">
        <w:rPr>
          <w:rFonts w:ascii="Arial Narrow" w:hAnsi="Arial Narrow" w:cs="Arial"/>
          <w:b/>
          <w:bCs/>
          <w:sz w:val="24"/>
          <w:szCs w:val="24"/>
          <w:highlight w:val="yellow"/>
        </w:rPr>
        <w:t>XXXXXX</w:t>
      </w:r>
      <w:r w:rsidRPr="008500B0">
        <w:rPr>
          <w:rFonts w:ascii="Arial Narrow" w:hAnsi="Arial Narrow" w:cs="Arial"/>
          <w:sz w:val="24"/>
          <w:szCs w:val="24"/>
        </w:rPr>
        <w:t xml:space="preserve">, do Banco do </w:t>
      </w:r>
      <w:r w:rsidRPr="008500B0">
        <w:rPr>
          <w:rFonts w:ascii="Arial Narrow" w:hAnsi="Arial Narrow" w:cs="Arial"/>
          <w:b/>
          <w:bCs/>
          <w:sz w:val="24"/>
          <w:szCs w:val="24"/>
          <w:highlight w:val="yellow"/>
        </w:rPr>
        <w:t>XXXXXXX</w:t>
      </w:r>
      <w:r w:rsidRPr="008500B0">
        <w:rPr>
          <w:rFonts w:ascii="Arial Narrow" w:hAnsi="Arial Narrow" w:cs="Arial"/>
          <w:sz w:val="24"/>
          <w:szCs w:val="24"/>
        </w:rPr>
        <w:t xml:space="preserve"> neste ato representada por:  </w:t>
      </w:r>
      <w:r w:rsidRPr="008500B0">
        <w:rPr>
          <w:rFonts w:ascii="Arial Narrow" w:hAnsi="Arial Narrow" w:cs="Arial"/>
          <w:b/>
          <w:bCs/>
          <w:sz w:val="24"/>
          <w:szCs w:val="24"/>
          <w:highlight w:val="yellow"/>
        </w:rPr>
        <w:t>XXXXXXXX</w:t>
      </w:r>
      <w:r w:rsidRPr="008500B0">
        <w:rPr>
          <w:rFonts w:ascii="Arial Narrow" w:hAnsi="Arial Narrow" w:cs="Arial"/>
          <w:sz w:val="24"/>
          <w:szCs w:val="24"/>
        </w:rPr>
        <w:t xml:space="preserve">, brasileiro(a), divorciado(a), </w:t>
      </w:r>
      <w:r w:rsidRPr="008500B0">
        <w:rPr>
          <w:rFonts w:ascii="Arial Narrow" w:hAnsi="Arial Narrow" w:cs="Arial"/>
          <w:sz w:val="24"/>
          <w:szCs w:val="24"/>
          <w:highlight w:val="yellow"/>
        </w:rPr>
        <w:t>“cargo”</w:t>
      </w:r>
      <w:r w:rsidRPr="008500B0">
        <w:rPr>
          <w:rFonts w:ascii="Arial Narrow" w:hAnsi="Arial Narrow" w:cs="Arial"/>
          <w:sz w:val="24"/>
          <w:szCs w:val="24"/>
        </w:rPr>
        <w:t>.</w:t>
      </w:r>
    </w:p>
    <w:p w14:paraId="5F608923" w14:textId="77777777" w:rsidR="002D3B25" w:rsidRPr="008500B0" w:rsidRDefault="002D3B25" w:rsidP="008B783E">
      <w:pPr>
        <w:tabs>
          <w:tab w:val="center" w:pos="4779"/>
        </w:tabs>
        <w:autoSpaceDE w:val="0"/>
        <w:autoSpaceDN w:val="0"/>
        <w:adjustRightInd w:val="0"/>
        <w:spacing w:before="120" w:after="120" w:line="340" w:lineRule="atLeast"/>
        <w:ind w:left="42" w:right="134"/>
        <w:jc w:val="both"/>
        <w:rPr>
          <w:rFonts w:ascii="Arial Narrow" w:hAnsi="Arial Narrow" w:cs="Arial"/>
          <w:sz w:val="24"/>
          <w:szCs w:val="24"/>
        </w:rPr>
      </w:pPr>
      <w:r w:rsidRPr="008500B0">
        <w:rPr>
          <w:rFonts w:ascii="Arial Narrow" w:hAnsi="Arial Narrow" w:cs="Arial"/>
          <w:sz w:val="24"/>
          <w:szCs w:val="24"/>
          <w:highlight w:val="yellow"/>
        </w:rPr>
        <w:t>[...]</w:t>
      </w:r>
    </w:p>
    <w:p w14:paraId="1579DFE1" w14:textId="2F724F1B" w:rsidR="002D3B25" w:rsidRPr="008500B0" w:rsidRDefault="002D3B25" w:rsidP="008B783E">
      <w:pPr>
        <w:pStyle w:val="Nivel01"/>
        <w:ind w:right="134"/>
      </w:pPr>
      <w:r w:rsidRPr="008500B0">
        <w:t>DO OBJETO:</w:t>
      </w:r>
    </w:p>
    <w:p w14:paraId="7F8E7E3F" w14:textId="024F8675" w:rsidR="002D3B25" w:rsidRDefault="002D3B25" w:rsidP="008B783E">
      <w:pPr>
        <w:pStyle w:val="Nivel2"/>
        <w:numPr>
          <w:ilvl w:val="1"/>
          <w:numId w:val="28"/>
        </w:numPr>
        <w:autoSpaceDE w:val="0"/>
        <w:autoSpaceDN w:val="0"/>
        <w:adjustRightInd w:val="0"/>
        <w:spacing w:before="288" w:after="288" w:line="340" w:lineRule="atLeast"/>
        <w:ind w:left="42" w:right="134" w:hanging="7"/>
        <w:rPr>
          <w:rFonts w:ascii="Arial Narrow" w:hAnsi="Arial Narrow"/>
          <w:sz w:val="24"/>
          <w:szCs w:val="24"/>
        </w:rPr>
      </w:pPr>
      <w:r w:rsidRPr="008500B0">
        <w:rPr>
          <w:rFonts w:ascii="Arial Narrow" w:hAnsi="Arial Narrow"/>
          <w:sz w:val="24"/>
          <w:szCs w:val="24"/>
        </w:rPr>
        <w:t xml:space="preserve">A presente Ata tem por objeto o registro de preços para </w:t>
      </w:r>
      <w:r w:rsidR="001836ED">
        <w:rPr>
          <w:rFonts w:ascii="Arial Narrow" w:hAnsi="Arial Narrow"/>
          <w:sz w:val="24"/>
          <w:szCs w:val="24"/>
        </w:rPr>
        <w:t xml:space="preserve">aquisição de </w:t>
      </w:r>
      <w:r w:rsidR="00FE492B">
        <w:rPr>
          <w:rFonts w:ascii="Arial Narrow" w:hAnsi="Arial Narrow"/>
          <w:sz w:val="24"/>
          <w:szCs w:val="24"/>
        </w:rPr>
        <w:t>uniformes esportivos, visando atender as necessidades da Secretaria Municipal de Esporte e Lazer</w:t>
      </w:r>
      <w:r w:rsidRPr="008500B0">
        <w:rPr>
          <w:rFonts w:ascii="Arial Narrow" w:hAnsi="Arial Narrow"/>
          <w:sz w:val="24"/>
          <w:szCs w:val="24"/>
        </w:rPr>
        <w:t>, especificado(s) n</w:t>
      </w:r>
      <w:r w:rsidR="006B57D9" w:rsidRPr="008500B0">
        <w:rPr>
          <w:rFonts w:ascii="Arial Narrow" w:hAnsi="Arial Narrow"/>
          <w:sz w:val="24"/>
          <w:szCs w:val="24"/>
        </w:rPr>
        <w:t xml:space="preserve">o(s) Termo de Referência, anexo </w:t>
      </w:r>
      <w:r w:rsidRPr="008500B0">
        <w:rPr>
          <w:rFonts w:ascii="Arial Narrow" w:hAnsi="Arial Narrow"/>
          <w:b/>
          <w:color w:val="auto"/>
          <w:sz w:val="24"/>
          <w:szCs w:val="24"/>
          <w:highlight w:val="yellow"/>
        </w:rPr>
        <w:t>do edital de Licitação do Processo Administrativo supramencionado</w:t>
      </w:r>
      <w:r w:rsidRPr="008500B0">
        <w:rPr>
          <w:rFonts w:ascii="Arial Narrow" w:hAnsi="Arial Narrow"/>
          <w:b/>
          <w:sz w:val="24"/>
          <w:szCs w:val="24"/>
          <w:highlight w:val="yellow"/>
        </w:rPr>
        <w:t>,</w:t>
      </w:r>
      <w:r w:rsidRPr="008500B0">
        <w:rPr>
          <w:rFonts w:ascii="Arial Narrow" w:hAnsi="Arial Narrow"/>
          <w:sz w:val="24"/>
          <w:szCs w:val="24"/>
        </w:rPr>
        <w:t xml:space="preserve"> que é parte integrante desta Ata, assim como as propostas cujos preços tenham sido registrados, independentemente de transcrição.</w:t>
      </w:r>
    </w:p>
    <w:p w14:paraId="7C859AC5" w14:textId="77777777" w:rsidR="00933069" w:rsidRPr="00933069" w:rsidRDefault="00933069" w:rsidP="00933069">
      <w:pPr>
        <w:pStyle w:val="Nivel2"/>
        <w:numPr>
          <w:ilvl w:val="1"/>
          <w:numId w:val="28"/>
        </w:numPr>
        <w:autoSpaceDE w:val="0"/>
        <w:autoSpaceDN w:val="0"/>
        <w:adjustRightInd w:val="0"/>
        <w:spacing w:before="288" w:after="288" w:line="340" w:lineRule="atLeast"/>
        <w:ind w:left="142" w:right="134" w:firstLine="0"/>
        <w:rPr>
          <w:rFonts w:ascii="Arial Narrow" w:hAnsi="Arial Narrow"/>
          <w:sz w:val="24"/>
          <w:szCs w:val="24"/>
        </w:rPr>
      </w:pPr>
      <w:r w:rsidRPr="00933069">
        <w:rPr>
          <w:rFonts w:ascii="Arial Narrow" w:hAnsi="Arial Narrow"/>
          <w:sz w:val="24"/>
          <w:szCs w:val="24"/>
        </w:rPr>
        <w:t>REQUISITOS DA CONTRATAÇÃO</w:t>
      </w:r>
    </w:p>
    <w:p w14:paraId="2C8F6BDB" w14:textId="77777777" w:rsidR="00933069" w:rsidRPr="00933069" w:rsidRDefault="00933069" w:rsidP="00933069">
      <w:pPr>
        <w:pStyle w:val="Nivel2"/>
        <w:numPr>
          <w:ilvl w:val="0"/>
          <w:numId w:val="0"/>
        </w:numPr>
        <w:autoSpaceDE w:val="0"/>
        <w:autoSpaceDN w:val="0"/>
        <w:adjustRightInd w:val="0"/>
        <w:spacing w:before="288" w:after="288" w:line="340" w:lineRule="atLeast"/>
        <w:ind w:left="142" w:right="134"/>
        <w:rPr>
          <w:rFonts w:ascii="Arial Narrow" w:hAnsi="Arial Narrow"/>
          <w:sz w:val="24"/>
          <w:szCs w:val="24"/>
        </w:rPr>
      </w:pPr>
      <w:r w:rsidRPr="00933069">
        <w:rPr>
          <w:rFonts w:ascii="Arial Narrow" w:hAnsi="Arial Narrow"/>
          <w:sz w:val="24"/>
          <w:szCs w:val="24"/>
        </w:rPr>
        <w:t>Os uniformes deverão ser entregues em conformidade com os requisitos estabelecidos abaixo:</w:t>
      </w:r>
    </w:p>
    <w:p w14:paraId="152986CE" w14:textId="77777777" w:rsidR="00933069" w:rsidRPr="00933069" w:rsidRDefault="00933069" w:rsidP="00933069">
      <w:pPr>
        <w:pStyle w:val="Nivel2"/>
        <w:numPr>
          <w:ilvl w:val="0"/>
          <w:numId w:val="0"/>
        </w:numPr>
        <w:autoSpaceDE w:val="0"/>
        <w:autoSpaceDN w:val="0"/>
        <w:adjustRightInd w:val="0"/>
        <w:spacing w:before="288" w:after="288" w:line="340" w:lineRule="atLeast"/>
        <w:ind w:left="142" w:right="134"/>
        <w:rPr>
          <w:rFonts w:ascii="Arial Narrow" w:hAnsi="Arial Narrow"/>
          <w:sz w:val="24"/>
          <w:szCs w:val="24"/>
        </w:rPr>
      </w:pPr>
      <w:r w:rsidRPr="00933069">
        <w:rPr>
          <w:rFonts w:ascii="Arial Narrow" w:hAnsi="Arial Narrow"/>
          <w:sz w:val="24"/>
          <w:szCs w:val="24"/>
        </w:rPr>
        <w:t>a) A CONTRATADA se obriga a fornecer os uniformes esportivos em conformidade com as especificações e exigências do contrato, garantindo a qualidade, segurança, funcionalidade e adequação às modalidades esportivas para as quais se destinam. A CONTRATADA será responsável pelo transporte e entrega, comprometendo-se a atender às necessidades da Secretaria Municipal de Esportes de Brasilândia - MS.</w:t>
      </w:r>
    </w:p>
    <w:p w14:paraId="752542EE" w14:textId="77777777" w:rsidR="00933069" w:rsidRPr="00933069" w:rsidRDefault="00933069" w:rsidP="00933069">
      <w:pPr>
        <w:pStyle w:val="Nivel2"/>
        <w:numPr>
          <w:ilvl w:val="0"/>
          <w:numId w:val="0"/>
        </w:numPr>
        <w:autoSpaceDE w:val="0"/>
        <w:autoSpaceDN w:val="0"/>
        <w:adjustRightInd w:val="0"/>
        <w:spacing w:before="288" w:after="288" w:line="340" w:lineRule="atLeast"/>
        <w:ind w:left="142" w:right="134"/>
        <w:rPr>
          <w:rFonts w:ascii="Arial Narrow" w:hAnsi="Arial Narrow"/>
          <w:sz w:val="24"/>
          <w:szCs w:val="24"/>
        </w:rPr>
      </w:pPr>
      <w:r w:rsidRPr="00933069">
        <w:rPr>
          <w:rFonts w:ascii="Arial Narrow" w:hAnsi="Arial Narrow"/>
          <w:sz w:val="24"/>
          <w:szCs w:val="24"/>
        </w:rPr>
        <w:lastRenderedPageBreak/>
        <w:t>b) A CONTRATADA deverá arcar com todas as despesas relativas ao cumprimento das obrigações fiscais, trabalhistas, previdenciárias, tributárias e qualquer outra responsabilidade decorrente da execução do contrato, incluindo transporte, frete, seguro e quaisquer taxas ou tributos incidentes sobre os uniformes fornecidos.</w:t>
      </w:r>
    </w:p>
    <w:p w14:paraId="3185AA36" w14:textId="77777777" w:rsidR="00933069" w:rsidRPr="00933069" w:rsidRDefault="00933069" w:rsidP="00933069">
      <w:pPr>
        <w:pStyle w:val="Nivel2"/>
        <w:numPr>
          <w:ilvl w:val="0"/>
          <w:numId w:val="0"/>
        </w:numPr>
        <w:autoSpaceDE w:val="0"/>
        <w:autoSpaceDN w:val="0"/>
        <w:adjustRightInd w:val="0"/>
        <w:spacing w:before="288" w:after="288" w:line="340" w:lineRule="atLeast"/>
        <w:ind w:left="142" w:right="134"/>
        <w:rPr>
          <w:rFonts w:ascii="Arial Narrow" w:hAnsi="Arial Narrow"/>
          <w:sz w:val="24"/>
          <w:szCs w:val="24"/>
        </w:rPr>
      </w:pPr>
      <w:r w:rsidRPr="00933069">
        <w:rPr>
          <w:rFonts w:ascii="Arial Narrow" w:hAnsi="Arial Narrow"/>
          <w:sz w:val="24"/>
          <w:szCs w:val="24"/>
        </w:rPr>
        <w:t>c) Os uniformes entregues deverão seguir rigorosamente as especificações descritas no edital, podendo ser aceito itens de especificação superior, atendendo às normas de segurança e requisitos técnicos.</w:t>
      </w:r>
    </w:p>
    <w:p w14:paraId="6FDF95EF" w14:textId="77777777" w:rsidR="00933069" w:rsidRPr="00933069" w:rsidRDefault="00933069" w:rsidP="00933069">
      <w:pPr>
        <w:pStyle w:val="Nivel2"/>
        <w:numPr>
          <w:ilvl w:val="0"/>
          <w:numId w:val="0"/>
        </w:numPr>
        <w:autoSpaceDE w:val="0"/>
        <w:autoSpaceDN w:val="0"/>
        <w:adjustRightInd w:val="0"/>
        <w:spacing w:before="288" w:after="288" w:line="340" w:lineRule="atLeast"/>
        <w:ind w:left="142" w:right="134"/>
        <w:rPr>
          <w:rFonts w:ascii="Arial Narrow" w:hAnsi="Arial Narrow"/>
          <w:sz w:val="24"/>
          <w:szCs w:val="24"/>
        </w:rPr>
      </w:pPr>
      <w:r w:rsidRPr="00933069">
        <w:rPr>
          <w:rFonts w:ascii="Arial Narrow" w:hAnsi="Arial Narrow"/>
          <w:sz w:val="24"/>
          <w:szCs w:val="24"/>
        </w:rPr>
        <w:t>d) A entrega dos uniformes deverá ocorrer dentro do prazo estabelecido, respeitando as quantidades corretas conforme solicitado na Autorização de Fornecimento ou documento equivalente.</w:t>
      </w:r>
    </w:p>
    <w:p w14:paraId="6F87D421" w14:textId="77777777" w:rsidR="00933069" w:rsidRPr="00933069" w:rsidRDefault="00933069" w:rsidP="00933069">
      <w:pPr>
        <w:pStyle w:val="Nivel2"/>
        <w:numPr>
          <w:ilvl w:val="0"/>
          <w:numId w:val="0"/>
        </w:numPr>
        <w:autoSpaceDE w:val="0"/>
        <w:autoSpaceDN w:val="0"/>
        <w:adjustRightInd w:val="0"/>
        <w:spacing w:before="288" w:after="288" w:line="340" w:lineRule="atLeast"/>
        <w:ind w:left="142" w:right="134"/>
        <w:rPr>
          <w:rFonts w:ascii="Arial Narrow" w:hAnsi="Arial Narrow"/>
          <w:sz w:val="24"/>
          <w:szCs w:val="24"/>
        </w:rPr>
      </w:pPr>
      <w:r w:rsidRPr="00933069">
        <w:rPr>
          <w:rFonts w:ascii="Arial Narrow" w:hAnsi="Arial Narrow"/>
          <w:sz w:val="24"/>
          <w:szCs w:val="24"/>
        </w:rPr>
        <w:t>e) A CONTRATADA deverá garantir que todos os uniformes estejam em conformidade com as normas técnicas aplicáveis, incluindo normas da Associação Brasileira de Normas Técnicas (ABNT) ou outras pertinentes, e que não apresentem risco à saúde ou segurança dos usuários.</w:t>
      </w:r>
    </w:p>
    <w:p w14:paraId="48E1DBD1" w14:textId="77777777" w:rsidR="00933069" w:rsidRPr="00933069" w:rsidRDefault="00933069" w:rsidP="00933069">
      <w:pPr>
        <w:pStyle w:val="Nivel2"/>
        <w:numPr>
          <w:ilvl w:val="0"/>
          <w:numId w:val="0"/>
        </w:numPr>
        <w:autoSpaceDE w:val="0"/>
        <w:autoSpaceDN w:val="0"/>
        <w:adjustRightInd w:val="0"/>
        <w:spacing w:before="288" w:after="288" w:line="340" w:lineRule="atLeast"/>
        <w:ind w:left="142" w:right="134"/>
        <w:rPr>
          <w:rFonts w:ascii="Arial Narrow" w:hAnsi="Arial Narrow"/>
          <w:sz w:val="24"/>
          <w:szCs w:val="24"/>
        </w:rPr>
      </w:pPr>
      <w:r w:rsidRPr="00933069">
        <w:rPr>
          <w:rFonts w:ascii="Arial Narrow" w:hAnsi="Arial Narrow"/>
          <w:sz w:val="24"/>
          <w:szCs w:val="24"/>
        </w:rPr>
        <w:t>f) A CONTRATADA será responsável por quaisquer danos ou acidentes causados por uniformes defeituosos ou inadequados, comprometendo-se a substituir ou reparar os itens que apresentem problemas, sem custos adicionais para a Prefeitura de Brasilândia - MS.</w:t>
      </w:r>
    </w:p>
    <w:p w14:paraId="1BBAB513" w14:textId="77777777" w:rsidR="00933069" w:rsidRPr="00933069" w:rsidRDefault="00933069" w:rsidP="00933069">
      <w:pPr>
        <w:pStyle w:val="Nivel2"/>
        <w:numPr>
          <w:ilvl w:val="0"/>
          <w:numId w:val="0"/>
        </w:numPr>
        <w:autoSpaceDE w:val="0"/>
        <w:autoSpaceDN w:val="0"/>
        <w:adjustRightInd w:val="0"/>
        <w:spacing w:before="288" w:after="288" w:line="340" w:lineRule="atLeast"/>
        <w:ind w:left="142" w:right="134"/>
        <w:rPr>
          <w:rFonts w:ascii="Arial Narrow" w:hAnsi="Arial Narrow"/>
          <w:sz w:val="24"/>
          <w:szCs w:val="24"/>
        </w:rPr>
      </w:pPr>
      <w:r w:rsidRPr="00933069">
        <w:rPr>
          <w:rFonts w:ascii="Arial Narrow" w:hAnsi="Arial Narrow"/>
          <w:sz w:val="24"/>
          <w:szCs w:val="24"/>
        </w:rPr>
        <w:t>g) A CONTRATADA deve assegurar que os uniformes esportivos atendam às normas de segurança do trabalho, conforme a legislação vigente e normas técnicas relacionadas à prática esportiva.</w:t>
      </w:r>
    </w:p>
    <w:p w14:paraId="64C14CB4" w14:textId="77777777" w:rsidR="00933069" w:rsidRPr="00933069" w:rsidRDefault="00933069" w:rsidP="00933069">
      <w:pPr>
        <w:pStyle w:val="Nivel2"/>
        <w:numPr>
          <w:ilvl w:val="0"/>
          <w:numId w:val="0"/>
        </w:numPr>
        <w:autoSpaceDE w:val="0"/>
        <w:autoSpaceDN w:val="0"/>
        <w:adjustRightInd w:val="0"/>
        <w:spacing w:before="288" w:after="288" w:line="340" w:lineRule="atLeast"/>
        <w:ind w:left="142" w:right="134"/>
        <w:rPr>
          <w:rFonts w:ascii="Arial Narrow" w:hAnsi="Arial Narrow"/>
          <w:sz w:val="24"/>
          <w:szCs w:val="24"/>
        </w:rPr>
      </w:pPr>
      <w:r w:rsidRPr="00933069">
        <w:rPr>
          <w:rFonts w:ascii="Arial Narrow" w:hAnsi="Arial Narrow"/>
          <w:sz w:val="24"/>
          <w:szCs w:val="24"/>
        </w:rPr>
        <w:t>h) O fornecimento dos uniformes estará sujeito à fiscalização da Secretaria Municipal de Esportes, ou de outro responsável designado pela Prefeitura de Brasilândia - MS. A Administração se reserva o direito de recusar uniformes que não atendam aos requisitos especificados no edital ou que apresentem falhas no momento da entrega.</w:t>
      </w:r>
    </w:p>
    <w:p w14:paraId="66A87512" w14:textId="77777777" w:rsidR="00933069" w:rsidRPr="00933069" w:rsidRDefault="00933069" w:rsidP="00933069">
      <w:pPr>
        <w:pStyle w:val="Nivel2"/>
        <w:numPr>
          <w:ilvl w:val="0"/>
          <w:numId w:val="0"/>
        </w:numPr>
        <w:autoSpaceDE w:val="0"/>
        <w:autoSpaceDN w:val="0"/>
        <w:adjustRightInd w:val="0"/>
        <w:spacing w:before="288" w:after="288" w:line="340" w:lineRule="atLeast"/>
        <w:ind w:left="142" w:right="134"/>
        <w:rPr>
          <w:rFonts w:ascii="Arial Narrow" w:hAnsi="Arial Narrow"/>
          <w:sz w:val="24"/>
          <w:szCs w:val="24"/>
        </w:rPr>
      </w:pPr>
      <w:r w:rsidRPr="00933069">
        <w:rPr>
          <w:rFonts w:ascii="Arial Narrow" w:hAnsi="Arial Narrow"/>
          <w:sz w:val="24"/>
          <w:szCs w:val="24"/>
        </w:rPr>
        <w:t>i) Inicialmente a comissão avaliadora será composta pelos servidores Antônio Rodolfo Tech Cantarin, Walderley Pedro de Souza e Joel Henrique Pereira, ficam responsáveis na análise das amostras conforme especificação dos itens constantes no edital;</w:t>
      </w:r>
    </w:p>
    <w:p w14:paraId="67A03204" w14:textId="77777777" w:rsidR="00933069" w:rsidRPr="00933069" w:rsidRDefault="00933069" w:rsidP="00933069">
      <w:pPr>
        <w:pStyle w:val="Nivel2"/>
        <w:numPr>
          <w:ilvl w:val="0"/>
          <w:numId w:val="0"/>
        </w:numPr>
        <w:autoSpaceDE w:val="0"/>
        <w:autoSpaceDN w:val="0"/>
        <w:adjustRightInd w:val="0"/>
        <w:spacing w:before="288" w:after="288" w:line="340" w:lineRule="atLeast"/>
        <w:ind w:left="142" w:right="134"/>
        <w:rPr>
          <w:rFonts w:ascii="Arial Narrow" w:hAnsi="Arial Narrow"/>
          <w:sz w:val="24"/>
          <w:szCs w:val="24"/>
        </w:rPr>
      </w:pPr>
      <w:r w:rsidRPr="00933069">
        <w:rPr>
          <w:rFonts w:ascii="Arial Narrow" w:hAnsi="Arial Narrow"/>
          <w:sz w:val="24"/>
          <w:szCs w:val="24"/>
        </w:rPr>
        <w:t>j) Caso os uniformes entregues não atendam às especificações contratuais ou apresentem defeitos, a CONTRATADA deverá substituí-los ou complementar a entrega imediatamente, sem custos adicionais para a Prefeitura.</w:t>
      </w:r>
    </w:p>
    <w:p w14:paraId="07ABB4AC" w14:textId="77777777" w:rsidR="00933069" w:rsidRPr="00933069" w:rsidRDefault="00933069" w:rsidP="00933069">
      <w:pPr>
        <w:pStyle w:val="Nivel2"/>
        <w:numPr>
          <w:ilvl w:val="0"/>
          <w:numId w:val="0"/>
        </w:numPr>
        <w:autoSpaceDE w:val="0"/>
        <w:autoSpaceDN w:val="0"/>
        <w:adjustRightInd w:val="0"/>
        <w:spacing w:before="288" w:after="288" w:line="340" w:lineRule="atLeast"/>
        <w:ind w:left="142" w:right="134"/>
        <w:rPr>
          <w:rFonts w:ascii="Arial Narrow" w:hAnsi="Arial Narrow"/>
          <w:sz w:val="24"/>
          <w:szCs w:val="24"/>
        </w:rPr>
      </w:pPr>
      <w:r w:rsidRPr="00933069">
        <w:rPr>
          <w:rFonts w:ascii="Arial Narrow" w:hAnsi="Arial Narrow"/>
          <w:sz w:val="24"/>
          <w:szCs w:val="24"/>
        </w:rPr>
        <w:t>k) A CONTRATADA será responsável pela reposição de qualquer item defeituoso durante o período de garantia ou se algum uniforme não estiver de acordo com as especificações estabelecidas, sem custos adicionais para a Prefeitura.</w:t>
      </w:r>
    </w:p>
    <w:p w14:paraId="4ED1228D" w14:textId="4827659F" w:rsidR="00933069" w:rsidRDefault="00933069" w:rsidP="00933069">
      <w:pPr>
        <w:pStyle w:val="Nivel2"/>
        <w:numPr>
          <w:ilvl w:val="0"/>
          <w:numId w:val="0"/>
        </w:numPr>
        <w:autoSpaceDE w:val="0"/>
        <w:autoSpaceDN w:val="0"/>
        <w:adjustRightInd w:val="0"/>
        <w:spacing w:before="288" w:after="288" w:line="340" w:lineRule="atLeast"/>
        <w:ind w:left="142" w:right="134"/>
        <w:rPr>
          <w:rFonts w:ascii="Arial Narrow" w:hAnsi="Arial Narrow"/>
          <w:sz w:val="24"/>
          <w:szCs w:val="24"/>
        </w:rPr>
      </w:pPr>
      <w:r w:rsidRPr="00933069">
        <w:rPr>
          <w:rFonts w:ascii="Arial Narrow" w:hAnsi="Arial Narrow"/>
          <w:sz w:val="24"/>
          <w:szCs w:val="24"/>
        </w:rPr>
        <w:lastRenderedPageBreak/>
        <w:t>l) Todos os uniformes deverão ser entregues no local indicado pela Secretaria de Esportes ou Secretaria de Educação de Brasilândia - MS, e quaisquer custos de transporte, frete ou outros encargos serão de responsabilidade exclusiva da CONTRATADA.</w:t>
      </w:r>
    </w:p>
    <w:p w14:paraId="7F1E907E" w14:textId="77D7D1C1" w:rsidR="00933069" w:rsidRPr="008500B0" w:rsidRDefault="00933069" w:rsidP="00933069">
      <w:pPr>
        <w:pStyle w:val="Nivel2"/>
        <w:numPr>
          <w:ilvl w:val="0"/>
          <w:numId w:val="0"/>
        </w:numPr>
        <w:autoSpaceDE w:val="0"/>
        <w:autoSpaceDN w:val="0"/>
        <w:adjustRightInd w:val="0"/>
        <w:spacing w:before="288" w:after="288" w:line="340" w:lineRule="atLeast"/>
        <w:ind w:left="142" w:right="134"/>
        <w:rPr>
          <w:rFonts w:ascii="Arial Narrow" w:hAnsi="Arial Narrow"/>
          <w:sz w:val="24"/>
          <w:szCs w:val="24"/>
        </w:rPr>
      </w:pPr>
      <w:r w:rsidRPr="00933069">
        <w:rPr>
          <w:rFonts w:ascii="Arial Narrow" w:hAnsi="Arial Narrow"/>
          <w:sz w:val="24"/>
          <w:szCs w:val="24"/>
        </w:rPr>
        <w:t>m) A CONTRATADA deverá cumprir rigorosamente os prazos estabelecidos para a entrega dos uniformes, salvo em caso de alterações solicitadas pela Prefeitura, as quais deverão ser comunicadas com antecedência mínima de 48 (quarenta e oito) horas.</w:t>
      </w:r>
      <w:r w:rsidR="005465D9">
        <w:rPr>
          <w:rFonts w:ascii="Arial Narrow" w:hAnsi="Arial Narrow"/>
          <w:sz w:val="24"/>
          <w:szCs w:val="24"/>
        </w:rPr>
        <w:t xml:space="preserve"> </w:t>
      </w:r>
    </w:p>
    <w:p w14:paraId="188E29FB" w14:textId="02B099FB" w:rsidR="002D3B25" w:rsidRPr="008500B0" w:rsidRDefault="002D3B25" w:rsidP="008B783E">
      <w:pPr>
        <w:pStyle w:val="Nivel01"/>
        <w:ind w:right="134"/>
      </w:pPr>
      <w:r w:rsidRPr="008500B0">
        <w:t>DOS PREÇOS, ESPECIFICAÇÕES E QUANTITATIVOS:</w:t>
      </w:r>
    </w:p>
    <w:p w14:paraId="20ED35A9" w14:textId="30C5E603" w:rsidR="002D3B25" w:rsidRPr="008500B0" w:rsidRDefault="002D3B25" w:rsidP="008B783E">
      <w:pPr>
        <w:pStyle w:val="Nivel2"/>
        <w:numPr>
          <w:ilvl w:val="1"/>
          <w:numId w:val="27"/>
        </w:numPr>
        <w:autoSpaceDE w:val="0"/>
        <w:autoSpaceDN w:val="0"/>
        <w:adjustRightInd w:val="0"/>
        <w:spacing w:before="288" w:after="288" w:line="340" w:lineRule="atLeast"/>
        <w:ind w:left="42" w:right="134" w:firstLine="54"/>
        <w:rPr>
          <w:rFonts w:ascii="Arial Narrow" w:hAnsi="Arial Narrow"/>
          <w:sz w:val="24"/>
          <w:szCs w:val="24"/>
        </w:rPr>
      </w:pPr>
      <w:r w:rsidRPr="008500B0">
        <w:rPr>
          <w:rFonts w:ascii="Arial Narrow" w:hAnsi="Arial Narrow"/>
          <w:sz w:val="24"/>
          <w:szCs w:val="24"/>
        </w:rPr>
        <w:t>O preço registrado, as especificações do objeto, a</w:t>
      </w:r>
      <w:r w:rsidR="006B57D9" w:rsidRPr="008500B0">
        <w:rPr>
          <w:rFonts w:ascii="Arial Narrow" w:hAnsi="Arial Narrow"/>
          <w:sz w:val="24"/>
          <w:szCs w:val="24"/>
        </w:rPr>
        <w:t>s quantidades de</w:t>
      </w:r>
      <w:r w:rsidRPr="008500B0">
        <w:rPr>
          <w:rFonts w:ascii="Arial Narrow" w:hAnsi="Arial Narrow"/>
          <w:sz w:val="24"/>
          <w:szCs w:val="24"/>
        </w:rPr>
        <w:t xml:space="preserve"> cada item, fornecedor(es) e as demais condições ofertadas na(s) proposta(s) são as que seguem: </w:t>
      </w:r>
    </w:p>
    <w:tbl>
      <w:tblPr>
        <w:tblW w:w="934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575"/>
        <w:gridCol w:w="3326"/>
        <w:gridCol w:w="877"/>
        <w:gridCol w:w="1009"/>
        <w:gridCol w:w="819"/>
        <w:gridCol w:w="1194"/>
        <w:gridCol w:w="1540"/>
        <w:gridCol w:w="8"/>
      </w:tblGrid>
      <w:tr w:rsidR="002D3B25" w:rsidRPr="008500B0" w14:paraId="73064FE6" w14:textId="77777777" w:rsidTr="00232B2E">
        <w:trPr>
          <w:trHeight w:val="511"/>
          <w:jc w:val="center"/>
        </w:trPr>
        <w:tc>
          <w:tcPr>
            <w:tcW w:w="575" w:type="dxa"/>
            <w:vMerge w:val="restart"/>
            <w:vAlign w:val="bottom"/>
          </w:tcPr>
          <w:p w14:paraId="47306611" w14:textId="77777777" w:rsidR="002D3B25" w:rsidRPr="008500B0" w:rsidRDefault="002D3B25" w:rsidP="008B783E">
            <w:pPr>
              <w:autoSpaceDE w:val="0"/>
              <w:autoSpaceDN w:val="0"/>
              <w:adjustRightInd w:val="0"/>
              <w:spacing w:line="340" w:lineRule="atLeast"/>
              <w:ind w:left="42" w:right="134"/>
              <w:jc w:val="both"/>
              <w:rPr>
                <w:rFonts w:ascii="Arial Narrow" w:hAnsi="Arial Narrow" w:cs="Arial"/>
                <w:b/>
                <w:bCs/>
                <w:sz w:val="18"/>
                <w:szCs w:val="18"/>
              </w:rPr>
            </w:pPr>
            <w:r w:rsidRPr="008500B0">
              <w:rPr>
                <w:rFonts w:ascii="Arial Narrow" w:hAnsi="Arial Narrow" w:cs="Arial"/>
                <w:b/>
                <w:bCs/>
                <w:sz w:val="18"/>
                <w:szCs w:val="18"/>
              </w:rPr>
              <w:t>Item</w:t>
            </w:r>
          </w:p>
        </w:tc>
        <w:tc>
          <w:tcPr>
            <w:tcW w:w="8773" w:type="dxa"/>
            <w:gridSpan w:val="7"/>
            <w:vAlign w:val="center"/>
          </w:tcPr>
          <w:p w14:paraId="26C87391" w14:textId="41EF0AC4" w:rsidR="002D3B25" w:rsidRPr="008500B0" w:rsidRDefault="002D3B25" w:rsidP="008B783E">
            <w:pPr>
              <w:autoSpaceDE w:val="0"/>
              <w:autoSpaceDN w:val="0"/>
              <w:adjustRightInd w:val="0"/>
              <w:spacing w:line="340" w:lineRule="atLeast"/>
              <w:ind w:left="42" w:right="134"/>
              <w:jc w:val="both"/>
              <w:rPr>
                <w:rFonts w:ascii="Arial Narrow" w:hAnsi="Arial Narrow" w:cs="Arial"/>
                <w:b/>
                <w:bCs/>
                <w:color w:val="FF0000"/>
                <w:sz w:val="18"/>
                <w:szCs w:val="18"/>
              </w:rPr>
            </w:pPr>
            <w:r w:rsidRPr="008500B0">
              <w:rPr>
                <w:rFonts w:ascii="Arial Narrow" w:hAnsi="Arial Narrow" w:cs="Arial"/>
                <w:b/>
                <w:bCs/>
                <w:sz w:val="18"/>
                <w:szCs w:val="18"/>
              </w:rPr>
              <w:t xml:space="preserve">Fornecedor </w:t>
            </w:r>
          </w:p>
        </w:tc>
      </w:tr>
      <w:tr w:rsidR="002D3B25" w:rsidRPr="008500B0" w14:paraId="6F873BDE" w14:textId="77777777" w:rsidTr="00232B2E">
        <w:trPr>
          <w:gridAfter w:val="1"/>
          <w:wAfter w:w="8" w:type="dxa"/>
          <w:trHeight w:val="457"/>
          <w:jc w:val="center"/>
        </w:trPr>
        <w:tc>
          <w:tcPr>
            <w:tcW w:w="575" w:type="dxa"/>
            <w:vMerge/>
            <w:vAlign w:val="center"/>
          </w:tcPr>
          <w:p w14:paraId="54341CAB" w14:textId="77777777" w:rsidR="002D3B25" w:rsidRPr="008500B0" w:rsidRDefault="002D3B25" w:rsidP="008B783E">
            <w:pPr>
              <w:autoSpaceDE w:val="0"/>
              <w:autoSpaceDN w:val="0"/>
              <w:adjustRightInd w:val="0"/>
              <w:spacing w:line="340" w:lineRule="atLeast"/>
              <w:ind w:left="42" w:right="134"/>
              <w:jc w:val="both"/>
              <w:rPr>
                <w:rFonts w:ascii="Arial Narrow" w:hAnsi="Arial Narrow" w:cs="Arial"/>
                <w:b/>
                <w:bCs/>
                <w:sz w:val="18"/>
                <w:szCs w:val="18"/>
              </w:rPr>
            </w:pPr>
          </w:p>
        </w:tc>
        <w:tc>
          <w:tcPr>
            <w:tcW w:w="3326" w:type="dxa"/>
            <w:vAlign w:val="center"/>
          </w:tcPr>
          <w:p w14:paraId="6E3CBE89" w14:textId="77777777" w:rsidR="002D3B25" w:rsidRPr="008500B0" w:rsidRDefault="002D3B25" w:rsidP="008B783E">
            <w:pPr>
              <w:autoSpaceDE w:val="0"/>
              <w:autoSpaceDN w:val="0"/>
              <w:adjustRightInd w:val="0"/>
              <w:spacing w:line="340" w:lineRule="atLeast"/>
              <w:ind w:left="42" w:right="134"/>
              <w:jc w:val="both"/>
              <w:rPr>
                <w:rFonts w:ascii="Arial Narrow" w:hAnsi="Arial Narrow" w:cs="Arial"/>
                <w:b/>
                <w:bCs/>
                <w:sz w:val="18"/>
                <w:szCs w:val="18"/>
              </w:rPr>
            </w:pPr>
            <w:r w:rsidRPr="008500B0">
              <w:rPr>
                <w:rFonts w:ascii="Arial Narrow" w:hAnsi="Arial Narrow" w:cs="Arial"/>
                <w:b/>
                <w:bCs/>
                <w:sz w:val="18"/>
                <w:szCs w:val="18"/>
              </w:rPr>
              <w:t>Especificação</w:t>
            </w:r>
          </w:p>
        </w:tc>
        <w:tc>
          <w:tcPr>
            <w:tcW w:w="877" w:type="dxa"/>
            <w:vAlign w:val="center"/>
          </w:tcPr>
          <w:p w14:paraId="2B66759F" w14:textId="77777777" w:rsidR="002D3B25" w:rsidRPr="008500B0" w:rsidRDefault="002D3B25" w:rsidP="008B783E">
            <w:pPr>
              <w:autoSpaceDE w:val="0"/>
              <w:autoSpaceDN w:val="0"/>
              <w:adjustRightInd w:val="0"/>
              <w:spacing w:line="340" w:lineRule="atLeast"/>
              <w:ind w:left="42" w:right="134"/>
              <w:jc w:val="both"/>
              <w:rPr>
                <w:rFonts w:ascii="Arial Narrow" w:hAnsi="Arial Narrow" w:cs="Arial"/>
                <w:b/>
                <w:bCs/>
                <w:iCs/>
                <w:sz w:val="18"/>
                <w:szCs w:val="18"/>
              </w:rPr>
            </w:pPr>
            <w:r w:rsidRPr="008500B0">
              <w:rPr>
                <w:rFonts w:ascii="Arial Narrow" w:hAnsi="Arial Narrow" w:cs="Arial"/>
                <w:b/>
                <w:bCs/>
                <w:sz w:val="18"/>
                <w:szCs w:val="18"/>
              </w:rPr>
              <w:t>Unidade</w:t>
            </w:r>
          </w:p>
        </w:tc>
        <w:tc>
          <w:tcPr>
            <w:tcW w:w="1009" w:type="dxa"/>
            <w:vAlign w:val="center"/>
          </w:tcPr>
          <w:p w14:paraId="14BB2550" w14:textId="77777777" w:rsidR="002D3B25" w:rsidRPr="008500B0" w:rsidRDefault="002D3B25" w:rsidP="008B783E">
            <w:pPr>
              <w:autoSpaceDE w:val="0"/>
              <w:autoSpaceDN w:val="0"/>
              <w:adjustRightInd w:val="0"/>
              <w:spacing w:line="340" w:lineRule="atLeast"/>
              <w:ind w:left="42" w:right="134"/>
              <w:jc w:val="both"/>
              <w:rPr>
                <w:rFonts w:ascii="Arial Narrow" w:hAnsi="Arial Narrow" w:cs="Arial"/>
                <w:b/>
                <w:bCs/>
                <w:sz w:val="18"/>
                <w:szCs w:val="18"/>
              </w:rPr>
            </w:pPr>
            <w:r w:rsidRPr="008500B0">
              <w:rPr>
                <w:rFonts w:ascii="Arial Narrow" w:hAnsi="Arial Narrow" w:cs="Arial"/>
                <w:b/>
                <w:bCs/>
                <w:sz w:val="18"/>
                <w:szCs w:val="18"/>
              </w:rPr>
              <w:t>Quantidade</w:t>
            </w:r>
          </w:p>
        </w:tc>
        <w:tc>
          <w:tcPr>
            <w:tcW w:w="819" w:type="dxa"/>
            <w:vAlign w:val="center"/>
          </w:tcPr>
          <w:p w14:paraId="6A932BA7" w14:textId="77777777" w:rsidR="002D3B25" w:rsidRPr="008500B0" w:rsidRDefault="002D3B25" w:rsidP="008B783E">
            <w:pPr>
              <w:autoSpaceDE w:val="0"/>
              <w:autoSpaceDN w:val="0"/>
              <w:adjustRightInd w:val="0"/>
              <w:spacing w:line="340" w:lineRule="atLeast"/>
              <w:ind w:left="42" w:right="134"/>
              <w:jc w:val="both"/>
              <w:rPr>
                <w:rFonts w:ascii="Arial Narrow" w:hAnsi="Arial Narrow" w:cs="Arial"/>
                <w:b/>
                <w:bCs/>
                <w:iCs/>
                <w:sz w:val="18"/>
                <w:szCs w:val="18"/>
              </w:rPr>
            </w:pPr>
            <w:r w:rsidRPr="008500B0">
              <w:rPr>
                <w:rFonts w:ascii="Arial Narrow" w:hAnsi="Arial Narrow" w:cs="Arial"/>
                <w:b/>
                <w:bCs/>
                <w:iCs/>
                <w:sz w:val="18"/>
                <w:szCs w:val="18"/>
              </w:rPr>
              <w:t>Marca</w:t>
            </w:r>
          </w:p>
          <w:p w14:paraId="2AFE8B59" w14:textId="77777777" w:rsidR="002D3B25" w:rsidRPr="008500B0" w:rsidRDefault="002D3B25" w:rsidP="008B783E">
            <w:pPr>
              <w:autoSpaceDE w:val="0"/>
              <w:autoSpaceDN w:val="0"/>
              <w:adjustRightInd w:val="0"/>
              <w:spacing w:line="340" w:lineRule="atLeast"/>
              <w:ind w:left="42" w:right="134"/>
              <w:jc w:val="both"/>
              <w:rPr>
                <w:rFonts w:ascii="Arial Narrow" w:hAnsi="Arial Narrow" w:cs="Arial"/>
                <w:b/>
                <w:bCs/>
                <w:sz w:val="18"/>
                <w:szCs w:val="18"/>
              </w:rPr>
            </w:pPr>
            <w:r w:rsidRPr="008500B0">
              <w:rPr>
                <w:rFonts w:ascii="Arial Narrow" w:hAnsi="Arial Narrow" w:cs="Arial"/>
                <w:b/>
                <w:bCs/>
                <w:iCs/>
                <w:sz w:val="18"/>
                <w:szCs w:val="18"/>
              </w:rPr>
              <w:t>Modelo</w:t>
            </w:r>
          </w:p>
        </w:tc>
        <w:tc>
          <w:tcPr>
            <w:tcW w:w="1194" w:type="dxa"/>
            <w:vAlign w:val="center"/>
          </w:tcPr>
          <w:p w14:paraId="02349B78" w14:textId="77777777" w:rsidR="002D3B25" w:rsidRPr="008500B0" w:rsidRDefault="002D3B25" w:rsidP="008B783E">
            <w:pPr>
              <w:autoSpaceDE w:val="0"/>
              <w:autoSpaceDN w:val="0"/>
              <w:adjustRightInd w:val="0"/>
              <w:spacing w:line="340" w:lineRule="atLeast"/>
              <w:ind w:left="42" w:right="134"/>
              <w:jc w:val="both"/>
              <w:rPr>
                <w:rFonts w:ascii="Arial Narrow" w:hAnsi="Arial Narrow" w:cs="Arial"/>
                <w:b/>
                <w:bCs/>
                <w:sz w:val="18"/>
                <w:szCs w:val="18"/>
              </w:rPr>
            </w:pPr>
            <w:r w:rsidRPr="008500B0">
              <w:rPr>
                <w:rFonts w:ascii="Arial Narrow" w:hAnsi="Arial Narrow" w:cs="Arial"/>
                <w:b/>
                <w:bCs/>
                <w:sz w:val="18"/>
                <w:szCs w:val="18"/>
              </w:rPr>
              <w:t>Valor</w:t>
            </w:r>
          </w:p>
          <w:p w14:paraId="373CFEAB" w14:textId="77777777" w:rsidR="002D3B25" w:rsidRPr="008500B0" w:rsidRDefault="002D3B25" w:rsidP="008B783E">
            <w:pPr>
              <w:autoSpaceDE w:val="0"/>
              <w:autoSpaceDN w:val="0"/>
              <w:adjustRightInd w:val="0"/>
              <w:spacing w:line="340" w:lineRule="atLeast"/>
              <w:ind w:left="42" w:right="134"/>
              <w:jc w:val="both"/>
              <w:rPr>
                <w:rFonts w:ascii="Arial Narrow" w:hAnsi="Arial Narrow" w:cs="Arial"/>
                <w:b/>
                <w:bCs/>
                <w:sz w:val="18"/>
                <w:szCs w:val="18"/>
              </w:rPr>
            </w:pPr>
            <w:r w:rsidRPr="008500B0">
              <w:rPr>
                <w:rFonts w:ascii="Arial Narrow" w:hAnsi="Arial Narrow" w:cs="Arial"/>
                <w:b/>
                <w:bCs/>
                <w:sz w:val="18"/>
                <w:szCs w:val="18"/>
              </w:rPr>
              <w:t>Unitário</w:t>
            </w:r>
          </w:p>
        </w:tc>
        <w:tc>
          <w:tcPr>
            <w:tcW w:w="1540" w:type="dxa"/>
            <w:vAlign w:val="center"/>
          </w:tcPr>
          <w:p w14:paraId="3A02C92E" w14:textId="77777777" w:rsidR="002D3B25" w:rsidRPr="008500B0" w:rsidRDefault="002D3B25" w:rsidP="008B783E">
            <w:pPr>
              <w:autoSpaceDE w:val="0"/>
              <w:autoSpaceDN w:val="0"/>
              <w:adjustRightInd w:val="0"/>
              <w:spacing w:line="340" w:lineRule="atLeast"/>
              <w:ind w:left="42" w:right="134"/>
              <w:jc w:val="both"/>
              <w:rPr>
                <w:rFonts w:ascii="Arial Narrow" w:hAnsi="Arial Narrow" w:cs="Arial"/>
                <w:b/>
                <w:bCs/>
                <w:sz w:val="18"/>
                <w:szCs w:val="18"/>
              </w:rPr>
            </w:pPr>
            <w:r w:rsidRPr="008500B0">
              <w:rPr>
                <w:rFonts w:ascii="Arial Narrow" w:hAnsi="Arial Narrow" w:cs="Arial"/>
                <w:b/>
                <w:bCs/>
                <w:sz w:val="18"/>
                <w:szCs w:val="18"/>
              </w:rPr>
              <w:t>Valor</w:t>
            </w:r>
          </w:p>
          <w:p w14:paraId="17ECB923" w14:textId="77777777" w:rsidR="002D3B25" w:rsidRPr="008500B0" w:rsidRDefault="002D3B25" w:rsidP="008B783E">
            <w:pPr>
              <w:autoSpaceDE w:val="0"/>
              <w:autoSpaceDN w:val="0"/>
              <w:adjustRightInd w:val="0"/>
              <w:spacing w:line="340" w:lineRule="atLeast"/>
              <w:ind w:left="42" w:right="134"/>
              <w:jc w:val="both"/>
              <w:rPr>
                <w:rFonts w:ascii="Arial Narrow" w:hAnsi="Arial Narrow" w:cs="Arial"/>
                <w:b/>
                <w:bCs/>
                <w:sz w:val="18"/>
                <w:szCs w:val="18"/>
              </w:rPr>
            </w:pPr>
            <w:r w:rsidRPr="008500B0">
              <w:rPr>
                <w:rFonts w:ascii="Arial Narrow" w:hAnsi="Arial Narrow" w:cs="Arial"/>
                <w:b/>
                <w:bCs/>
                <w:sz w:val="18"/>
                <w:szCs w:val="18"/>
              </w:rPr>
              <w:t>Total</w:t>
            </w:r>
          </w:p>
        </w:tc>
      </w:tr>
      <w:tr w:rsidR="002D3B25" w:rsidRPr="008500B0" w14:paraId="647602C0" w14:textId="77777777" w:rsidTr="00232B2E">
        <w:trPr>
          <w:gridAfter w:val="1"/>
          <w:wAfter w:w="8" w:type="dxa"/>
          <w:trHeight w:val="174"/>
          <w:jc w:val="center"/>
        </w:trPr>
        <w:tc>
          <w:tcPr>
            <w:tcW w:w="575" w:type="dxa"/>
            <w:vAlign w:val="center"/>
          </w:tcPr>
          <w:p w14:paraId="3210B0C8" w14:textId="77777777" w:rsidR="002D3B25" w:rsidRPr="008500B0" w:rsidRDefault="002D3B25" w:rsidP="008B783E">
            <w:pPr>
              <w:autoSpaceDE w:val="0"/>
              <w:autoSpaceDN w:val="0"/>
              <w:adjustRightInd w:val="0"/>
              <w:spacing w:line="340" w:lineRule="atLeast"/>
              <w:ind w:left="42" w:right="134"/>
              <w:jc w:val="both"/>
              <w:rPr>
                <w:rFonts w:ascii="Arial Narrow" w:hAnsi="Arial Narrow" w:cs="Arial"/>
                <w:sz w:val="18"/>
                <w:szCs w:val="18"/>
              </w:rPr>
            </w:pPr>
          </w:p>
        </w:tc>
        <w:tc>
          <w:tcPr>
            <w:tcW w:w="3326" w:type="dxa"/>
            <w:vAlign w:val="center"/>
          </w:tcPr>
          <w:p w14:paraId="455AA952" w14:textId="77777777" w:rsidR="002D3B25" w:rsidRPr="008500B0" w:rsidRDefault="002D3B25" w:rsidP="008B783E">
            <w:pPr>
              <w:autoSpaceDE w:val="0"/>
              <w:autoSpaceDN w:val="0"/>
              <w:adjustRightInd w:val="0"/>
              <w:spacing w:line="340" w:lineRule="atLeast"/>
              <w:ind w:left="42" w:right="134"/>
              <w:jc w:val="both"/>
              <w:rPr>
                <w:rFonts w:ascii="Arial Narrow" w:hAnsi="Arial Narrow" w:cs="Arial"/>
                <w:sz w:val="18"/>
                <w:szCs w:val="18"/>
              </w:rPr>
            </w:pPr>
          </w:p>
        </w:tc>
        <w:tc>
          <w:tcPr>
            <w:tcW w:w="877" w:type="dxa"/>
            <w:vAlign w:val="center"/>
          </w:tcPr>
          <w:p w14:paraId="421E7F43" w14:textId="77777777" w:rsidR="002D3B25" w:rsidRPr="008500B0" w:rsidRDefault="002D3B25" w:rsidP="008B783E">
            <w:pPr>
              <w:autoSpaceDE w:val="0"/>
              <w:autoSpaceDN w:val="0"/>
              <w:adjustRightInd w:val="0"/>
              <w:spacing w:line="340" w:lineRule="atLeast"/>
              <w:ind w:left="42" w:right="134"/>
              <w:jc w:val="both"/>
              <w:rPr>
                <w:rFonts w:ascii="Arial Narrow" w:hAnsi="Arial Narrow" w:cs="Arial"/>
                <w:sz w:val="18"/>
                <w:szCs w:val="18"/>
              </w:rPr>
            </w:pPr>
          </w:p>
        </w:tc>
        <w:tc>
          <w:tcPr>
            <w:tcW w:w="1009" w:type="dxa"/>
            <w:vAlign w:val="center"/>
          </w:tcPr>
          <w:p w14:paraId="27050A54" w14:textId="77777777" w:rsidR="002D3B25" w:rsidRPr="008500B0" w:rsidRDefault="002D3B25" w:rsidP="008B783E">
            <w:pPr>
              <w:autoSpaceDE w:val="0"/>
              <w:autoSpaceDN w:val="0"/>
              <w:adjustRightInd w:val="0"/>
              <w:spacing w:line="340" w:lineRule="atLeast"/>
              <w:ind w:left="42" w:right="134"/>
              <w:jc w:val="both"/>
              <w:rPr>
                <w:rFonts w:ascii="Arial Narrow" w:hAnsi="Arial Narrow" w:cs="Arial"/>
                <w:sz w:val="18"/>
                <w:szCs w:val="18"/>
              </w:rPr>
            </w:pPr>
          </w:p>
        </w:tc>
        <w:tc>
          <w:tcPr>
            <w:tcW w:w="819" w:type="dxa"/>
            <w:vAlign w:val="center"/>
          </w:tcPr>
          <w:p w14:paraId="0769FBF4" w14:textId="77777777" w:rsidR="002D3B25" w:rsidRPr="008500B0" w:rsidRDefault="002D3B25" w:rsidP="008B783E">
            <w:pPr>
              <w:autoSpaceDE w:val="0"/>
              <w:autoSpaceDN w:val="0"/>
              <w:adjustRightInd w:val="0"/>
              <w:spacing w:line="340" w:lineRule="atLeast"/>
              <w:ind w:left="42" w:right="134"/>
              <w:jc w:val="both"/>
              <w:rPr>
                <w:rFonts w:ascii="Arial Narrow" w:hAnsi="Arial Narrow" w:cs="Arial"/>
                <w:sz w:val="18"/>
                <w:szCs w:val="18"/>
              </w:rPr>
            </w:pPr>
          </w:p>
        </w:tc>
        <w:tc>
          <w:tcPr>
            <w:tcW w:w="1194" w:type="dxa"/>
            <w:vAlign w:val="center"/>
          </w:tcPr>
          <w:p w14:paraId="07F38567" w14:textId="77777777" w:rsidR="002D3B25" w:rsidRPr="008500B0" w:rsidRDefault="002D3B25" w:rsidP="008B783E">
            <w:pPr>
              <w:autoSpaceDE w:val="0"/>
              <w:autoSpaceDN w:val="0"/>
              <w:adjustRightInd w:val="0"/>
              <w:spacing w:line="340" w:lineRule="atLeast"/>
              <w:ind w:left="42" w:right="134"/>
              <w:jc w:val="both"/>
              <w:rPr>
                <w:rFonts w:ascii="Arial Narrow" w:hAnsi="Arial Narrow" w:cs="Arial"/>
                <w:sz w:val="18"/>
                <w:szCs w:val="18"/>
              </w:rPr>
            </w:pPr>
          </w:p>
        </w:tc>
        <w:tc>
          <w:tcPr>
            <w:tcW w:w="1540" w:type="dxa"/>
            <w:vAlign w:val="center"/>
          </w:tcPr>
          <w:p w14:paraId="24517804" w14:textId="77777777" w:rsidR="002D3B25" w:rsidRPr="008500B0" w:rsidRDefault="002D3B25" w:rsidP="008B783E">
            <w:pPr>
              <w:autoSpaceDE w:val="0"/>
              <w:autoSpaceDN w:val="0"/>
              <w:adjustRightInd w:val="0"/>
              <w:spacing w:line="340" w:lineRule="atLeast"/>
              <w:ind w:left="42" w:right="134"/>
              <w:jc w:val="both"/>
              <w:rPr>
                <w:rFonts w:ascii="Arial Narrow" w:hAnsi="Arial Narrow" w:cs="Arial"/>
                <w:sz w:val="18"/>
                <w:szCs w:val="18"/>
              </w:rPr>
            </w:pPr>
          </w:p>
        </w:tc>
      </w:tr>
    </w:tbl>
    <w:p w14:paraId="1E545CAA" w14:textId="44471B63" w:rsidR="002D3B25" w:rsidRPr="008500B0" w:rsidRDefault="002D3B25" w:rsidP="008B783E">
      <w:pPr>
        <w:pStyle w:val="Nivel2"/>
        <w:numPr>
          <w:ilvl w:val="1"/>
          <w:numId w:val="27"/>
        </w:numPr>
        <w:autoSpaceDE w:val="0"/>
        <w:autoSpaceDN w:val="0"/>
        <w:adjustRightInd w:val="0"/>
        <w:spacing w:before="288" w:after="288" w:line="340" w:lineRule="atLeast"/>
        <w:ind w:left="42" w:right="134" w:firstLine="54"/>
        <w:rPr>
          <w:rFonts w:ascii="Arial Narrow" w:hAnsi="Arial Narrow"/>
          <w:b/>
          <w:sz w:val="24"/>
          <w:szCs w:val="24"/>
          <w:highlight w:val="yellow"/>
          <w:lang w:eastAsia="en-US"/>
        </w:rPr>
      </w:pPr>
      <w:r w:rsidRPr="008500B0">
        <w:rPr>
          <w:rFonts w:ascii="Arial Narrow" w:hAnsi="Arial Narrow"/>
          <w:b/>
          <w:sz w:val="24"/>
          <w:szCs w:val="24"/>
          <w:highlight w:val="yellow"/>
          <w:lang w:eastAsia="en-US"/>
        </w:rPr>
        <w:t>O valor total da presente Ata de Registro de Preço é de R$ XXXXXXX (XXXXXXXXX);</w:t>
      </w:r>
    </w:p>
    <w:p w14:paraId="2573A23A" w14:textId="7C0E32E0" w:rsidR="002D3B25" w:rsidRPr="008500B0" w:rsidRDefault="002D3B25" w:rsidP="008B783E">
      <w:pPr>
        <w:pStyle w:val="Nivel2"/>
        <w:numPr>
          <w:ilvl w:val="1"/>
          <w:numId w:val="27"/>
        </w:numPr>
        <w:autoSpaceDE w:val="0"/>
        <w:autoSpaceDN w:val="0"/>
        <w:adjustRightInd w:val="0"/>
        <w:spacing w:before="288" w:after="288" w:line="340" w:lineRule="atLeast"/>
        <w:ind w:left="42" w:right="134" w:firstLine="54"/>
        <w:rPr>
          <w:rFonts w:ascii="Arial Narrow" w:hAnsi="Arial Narrow"/>
          <w:sz w:val="24"/>
          <w:szCs w:val="24"/>
          <w:lang w:eastAsia="en-US"/>
        </w:rPr>
      </w:pPr>
      <w:r w:rsidRPr="008500B0">
        <w:rPr>
          <w:rFonts w:ascii="Arial Narrow" w:hAnsi="Arial Narrow"/>
          <w:sz w:val="24"/>
          <w:szCs w:val="24"/>
          <w:lang w:eastAsia="en-US"/>
        </w:rPr>
        <w:t>A listagem do cadastro de reserva referente ao presente registro de preços consta como anexo a esta Ata.</w:t>
      </w:r>
    </w:p>
    <w:p w14:paraId="602354F3" w14:textId="77777777" w:rsidR="002D3B25" w:rsidRPr="008500B0" w:rsidRDefault="002D3B25" w:rsidP="008B783E">
      <w:pPr>
        <w:pStyle w:val="Nivel01"/>
        <w:ind w:right="134"/>
      </w:pPr>
      <w:r w:rsidRPr="008500B0">
        <w:t>ÓRGÃO(S) GERENCIADOR E PARTICIPANTE(S):</w:t>
      </w:r>
    </w:p>
    <w:p w14:paraId="467ECBDD" w14:textId="19830D34" w:rsidR="002D3B25" w:rsidRPr="008500B0" w:rsidRDefault="002D3B25" w:rsidP="008B783E">
      <w:pPr>
        <w:pStyle w:val="Nivel2"/>
        <w:numPr>
          <w:ilvl w:val="1"/>
          <w:numId w:val="27"/>
        </w:numPr>
        <w:autoSpaceDE w:val="0"/>
        <w:autoSpaceDN w:val="0"/>
        <w:adjustRightInd w:val="0"/>
        <w:spacing w:before="288" w:after="288" w:line="340" w:lineRule="atLeast"/>
        <w:ind w:left="42" w:right="134" w:firstLine="0"/>
        <w:rPr>
          <w:rFonts w:ascii="Arial Narrow" w:hAnsi="Arial Narrow"/>
          <w:sz w:val="24"/>
          <w:szCs w:val="24"/>
        </w:rPr>
      </w:pPr>
      <w:r w:rsidRPr="008500B0">
        <w:rPr>
          <w:rFonts w:ascii="Arial Narrow" w:hAnsi="Arial Narrow"/>
          <w:sz w:val="24"/>
          <w:szCs w:val="24"/>
        </w:rPr>
        <w:t xml:space="preserve">O ÓRGÃO GERENCIADOR será o </w:t>
      </w:r>
      <w:r w:rsidRPr="008500B0">
        <w:rPr>
          <w:rFonts w:ascii="Arial Narrow" w:hAnsi="Arial Narrow"/>
          <w:b/>
          <w:sz w:val="24"/>
          <w:szCs w:val="24"/>
          <w:highlight w:val="yellow"/>
        </w:rPr>
        <w:t>XXXXXXXXX (nome do órgão)</w:t>
      </w:r>
      <w:r w:rsidR="00F43119">
        <w:rPr>
          <w:rFonts w:ascii="Arial Narrow" w:hAnsi="Arial Narrow"/>
          <w:b/>
          <w:sz w:val="24"/>
          <w:szCs w:val="24"/>
        </w:rPr>
        <w:t xml:space="preserve"> </w:t>
      </w:r>
      <w:r w:rsidR="00F43119">
        <w:rPr>
          <w:rFonts w:ascii="Arial Narrow" w:hAnsi="Arial Narrow"/>
          <w:bCs/>
          <w:sz w:val="24"/>
          <w:szCs w:val="24"/>
        </w:rPr>
        <w:t>neste ato representado por seu ordenador de despesa o</w:t>
      </w:r>
      <w:r w:rsidR="00F43119">
        <w:rPr>
          <w:rFonts w:ascii="Arial Narrow" w:hAnsi="Arial Narrow"/>
          <w:b/>
          <w:sz w:val="24"/>
          <w:szCs w:val="24"/>
        </w:rPr>
        <w:t xml:space="preserve"> Sr xxxxxxxxxxxxxxxxxxx</w:t>
      </w:r>
      <w:r w:rsidRPr="008500B0">
        <w:rPr>
          <w:rFonts w:ascii="Arial Narrow" w:hAnsi="Arial Narrow"/>
          <w:sz w:val="24"/>
          <w:szCs w:val="24"/>
        </w:rPr>
        <w:t>.</w:t>
      </w:r>
    </w:p>
    <w:p w14:paraId="095FB21C" w14:textId="27853449" w:rsidR="002D3B25" w:rsidRPr="008500B0" w:rsidRDefault="002D3B25" w:rsidP="008B783E">
      <w:pPr>
        <w:pStyle w:val="Nvel2-Red"/>
        <w:ind w:left="42" w:right="134"/>
      </w:pPr>
      <w:r w:rsidRPr="008500B0">
        <w:t xml:space="preserve"> Além do gerenciador, </w:t>
      </w:r>
      <w:r w:rsidRPr="008500B0">
        <w:rPr>
          <w:b/>
          <w:color w:val="auto"/>
        </w:rPr>
        <w:t>são órgãos</w:t>
      </w:r>
      <w:r w:rsidRPr="008500B0">
        <w:t xml:space="preserve"> e entidades públicas participantes do registro de preços:</w:t>
      </w:r>
    </w:p>
    <w:p w14:paraId="374080F6" w14:textId="77777777" w:rsidR="002D3B25" w:rsidRPr="008500B0" w:rsidRDefault="002D3B25" w:rsidP="008B783E">
      <w:pPr>
        <w:pStyle w:val="Nvel2-Red"/>
        <w:ind w:left="42" w:right="134"/>
        <w:rPr>
          <w:highlight w:val="yellow"/>
        </w:rPr>
      </w:pPr>
      <w:r w:rsidRPr="008500B0">
        <w:rPr>
          <w:highlight w:val="yellow"/>
        </w:rPr>
        <w:t>Secretaria/Fundo XXXXXXXX</w:t>
      </w:r>
    </w:p>
    <w:p w14:paraId="40A03E53" w14:textId="77777777" w:rsidR="002D3B25" w:rsidRPr="008500B0" w:rsidRDefault="002D3B25" w:rsidP="008B783E">
      <w:pPr>
        <w:pStyle w:val="Nvel2-Red"/>
        <w:ind w:left="42" w:right="134"/>
        <w:rPr>
          <w:highlight w:val="yellow"/>
        </w:rPr>
      </w:pPr>
      <w:r w:rsidRPr="008500B0">
        <w:rPr>
          <w:highlight w:val="yellow"/>
        </w:rPr>
        <w:t>Secretaria/Fundo XXXXXXXX [...]</w:t>
      </w:r>
    </w:p>
    <w:p w14:paraId="020E521B" w14:textId="4C163155" w:rsidR="002D3B25" w:rsidRPr="00495FA0" w:rsidRDefault="002D3B25" w:rsidP="008B783E">
      <w:pPr>
        <w:pStyle w:val="Nvel2-Red"/>
        <w:ind w:left="42" w:right="134"/>
      </w:pPr>
      <w:r w:rsidRPr="008500B0">
        <w:t>As informações com relação aos itens e quantidades de cada órgão participante se encontram registrados no levantamento para participação de registro de preço constantes em anexo em documentação anexa na fase interna do processo administrativo.</w:t>
      </w:r>
    </w:p>
    <w:p w14:paraId="7A707AE5" w14:textId="2342974B" w:rsidR="002D3B25" w:rsidRPr="008500B0" w:rsidRDefault="002D3B25" w:rsidP="008B783E">
      <w:pPr>
        <w:pStyle w:val="Nivel01"/>
        <w:ind w:right="134"/>
        <w:rPr>
          <w:i/>
          <w:color w:val="FF0000"/>
        </w:rPr>
      </w:pPr>
      <w:r w:rsidRPr="008500B0">
        <w:t xml:space="preserve">DA ADESÃO À ATA DE REGISTRO DE PREÇOS: </w:t>
      </w:r>
    </w:p>
    <w:p w14:paraId="43052343" w14:textId="77777777" w:rsidR="002D3B25" w:rsidRPr="005434B5" w:rsidRDefault="002D3B25" w:rsidP="008B783E">
      <w:pPr>
        <w:pBdr>
          <w:top w:val="nil"/>
          <w:left w:val="nil"/>
          <w:bottom w:val="nil"/>
          <w:right w:val="nil"/>
          <w:between w:val="nil"/>
        </w:pBdr>
        <w:tabs>
          <w:tab w:val="left" w:pos="560"/>
        </w:tabs>
        <w:spacing w:line="340" w:lineRule="atLeast"/>
        <w:ind w:left="42" w:right="134"/>
        <w:jc w:val="both"/>
        <w:rPr>
          <w:rFonts w:ascii="Arial Narrow" w:eastAsia="Times New Roman" w:hAnsi="Arial Narrow" w:cs="Arial"/>
          <w:sz w:val="24"/>
          <w:szCs w:val="24"/>
        </w:rPr>
      </w:pPr>
      <w:r w:rsidRPr="005434B5">
        <w:rPr>
          <w:rFonts w:ascii="Arial Narrow" w:eastAsia="Times New Roman" w:hAnsi="Arial Narrow" w:cs="Arial"/>
          <w:sz w:val="24"/>
          <w:szCs w:val="24"/>
        </w:rPr>
        <w:t xml:space="preserve">4.1. Durante a vigência da ata, os órgãos e as entidades da Administração Pública federal, estadual, distrital e municipal que não participaram do procedimento de IRP </w:t>
      </w:r>
      <w:r w:rsidRPr="005434B5">
        <w:rPr>
          <w:rFonts w:ascii="Arial Narrow" w:eastAsia="Times New Roman" w:hAnsi="Arial Narrow" w:cs="Arial"/>
          <w:b/>
          <w:sz w:val="24"/>
          <w:szCs w:val="24"/>
        </w:rPr>
        <w:t>PODERÃO ADERIR</w:t>
      </w:r>
      <w:r w:rsidRPr="005434B5">
        <w:rPr>
          <w:rFonts w:ascii="Arial Narrow" w:eastAsia="Times New Roman" w:hAnsi="Arial Narrow" w:cs="Arial"/>
          <w:sz w:val="24"/>
          <w:szCs w:val="24"/>
        </w:rPr>
        <w:t xml:space="preserve"> à ata de registro de preços na condição de não participantes, observados os seguintes requisitos:</w:t>
      </w:r>
    </w:p>
    <w:p w14:paraId="3726A1C6" w14:textId="77777777" w:rsidR="002D3B25" w:rsidRPr="005434B5" w:rsidRDefault="002D3B25" w:rsidP="008B783E">
      <w:pPr>
        <w:pStyle w:val="PargrafodaLista"/>
        <w:numPr>
          <w:ilvl w:val="0"/>
          <w:numId w:val="25"/>
        </w:numPr>
        <w:pBdr>
          <w:top w:val="nil"/>
          <w:left w:val="nil"/>
          <w:bottom w:val="nil"/>
          <w:right w:val="nil"/>
          <w:between w:val="nil"/>
        </w:pBdr>
        <w:tabs>
          <w:tab w:val="left" w:pos="560"/>
        </w:tabs>
        <w:spacing w:line="340" w:lineRule="atLeast"/>
        <w:ind w:left="42" w:right="134" w:firstLine="0"/>
        <w:rPr>
          <w:rFonts w:ascii="Arial Narrow" w:eastAsia="Times New Roman" w:hAnsi="Arial Narrow" w:cs="Arial"/>
          <w:sz w:val="24"/>
          <w:szCs w:val="24"/>
        </w:rPr>
      </w:pPr>
      <w:r w:rsidRPr="005434B5">
        <w:rPr>
          <w:rFonts w:ascii="Arial Narrow" w:eastAsia="Times New Roman" w:hAnsi="Arial Narrow" w:cs="Arial"/>
          <w:sz w:val="24"/>
          <w:szCs w:val="24"/>
        </w:rPr>
        <w:lastRenderedPageBreak/>
        <w:t>Apresentação de justificativa da vantagem da adesão, inclusive em situações de provável desabastecimento ou descontinuidade de serviço público;</w:t>
      </w:r>
    </w:p>
    <w:p w14:paraId="6018FA00" w14:textId="77777777" w:rsidR="002D3B25" w:rsidRPr="005434B5" w:rsidRDefault="002D3B25" w:rsidP="008B783E">
      <w:pPr>
        <w:pStyle w:val="PargrafodaLista"/>
        <w:numPr>
          <w:ilvl w:val="0"/>
          <w:numId w:val="25"/>
        </w:numPr>
        <w:pBdr>
          <w:top w:val="nil"/>
          <w:left w:val="nil"/>
          <w:bottom w:val="nil"/>
          <w:right w:val="nil"/>
          <w:between w:val="nil"/>
        </w:pBdr>
        <w:tabs>
          <w:tab w:val="left" w:pos="560"/>
        </w:tabs>
        <w:spacing w:line="340" w:lineRule="atLeast"/>
        <w:ind w:left="42" w:right="134" w:firstLine="0"/>
        <w:rPr>
          <w:rFonts w:ascii="Arial Narrow" w:eastAsia="Times New Roman" w:hAnsi="Arial Narrow" w:cs="Arial"/>
          <w:sz w:val="24"/>
          <w:szCs w:val="24"/>
        </w:rPr>
      </w:pPr>
      <w:r w:rsidRPr="005434B5">
        <w:rPr>
          <w:rFonts w:ascii="Arial Narrow" w:eastAsia="Times New Roman" w:hAnsi="Arial Narrow" w:cs="Arial"/>
          <w:sz w:val="24"/>
          <w:szCs w:val="24"/>
        </w:rPr>
        <w:t>Demonstração de que os valores registrados estão compatíveis com os valores praticados pelo mercado na forma do art. 23 da Lei nº 14.133, de 2021; e</w:t>
      </w:r>
    </w:p>
    <w:p w14:paraId="393BC05F" w14:textId="77777777" w:rsidR="002D3B25" w:rsidRPr="005434B5" w:rsidRDefault="002D3B25" w:rsidP="008B783E">
      <w:pPr>
        <w:pStyle w:val="PargrafodaLista"/>
        <w:numPr>
          <w:ilvl w:val="0"/>
          <w:numId w:val="25"/>
        </w:numPr>
        <w:pBdr>
          <w:top w:val="nil"/>
          <w:left w:val="nil"/>
          <w:bottom w:val="nil"/>
          <w:right w:val="nil"/>
          <w:between w:val="nil"/>
        </w:pBdr>
        <w:tabs>
          <w:tab w:val="left" w:pos="560"/>
        </w:tabs>
        <w:spacing w:line="340" w:lineRule="atLeast"/>
        <w:ind w:left="42" w:right="134" w:firstLine="0"/>
        <w:rPr>
          <w:rFonts w:ascii="Arial Narrow" w:eastAsia="Times New Roman" w:hAnsi="Arial Narrow" w:cs="Arial"/>
          <w:sz w:val="24"/>
          <w:szCs w:val="24"/>
        </w:rPr>
      </w:pPr>
      <w:r w:rsidRPr="005434B5">
        <w:rPr>
          <w:rFonts w:ascii="Arial Narrow" w:eastAsia="Times New Roman" w:hAnsi="Arial Narrow" w:cs="Arial"/>
          <w:sz w:val="24"/>
          <w:szCs w:val="24"/>
        </w:rPr>
        <w:t>Consulta e aceitação prévias do órgão ou da entidade gerenciadora e do fornecedor.</w:t>
      </w:r>
    </w:p>
    <w:p w14:paraId="444FC558" w14:textId="77777777" w:rsidR="002D3B25" w:rsidRPr="005434B5" w:rsidRDefault="002D3B25" w:rsidP="008B783E">
      <w:pPr>
        <w:pBdr>
          <w:top w:val="nil"/>
          <w:left w:val="nil"/>
          <w:bottom w:val="nil"/>
          <w:right w:val="nil"/>
          <w:between w:val="nil"/>
        </w:pBdr>
        <w:tabs>
          <w:tab w:val="left" w:pos="560"/>
        </w:tabs>
        <w:spacing w:line="340" w:lineRule="atLeast"/>
        <w:ind w:left="42" w:right="134"/>
        <w:jc w:val="both"/>
        <w:rPr>
          <w:rFonts w:ascii="Arial Narrow" w:eastAsia="Times New Roman" w:hAnsi="Arial Narrow" w:cs="Arial"/>
          <w:sz w:val="24"/>
          <w:szCs w:val="24"/>
        </w:rPr>
      </w:pPr>
    </w:p>
    <w:p w14:paraId="435289B9" w14:textId="77777777" w:rsidR="002D3B25" w:rsidRPr="005434B5" w:rsidRDefault="002D3B25" w:rsidP="008B783E">
      <w:pPr>
        <w:pBdr>
          <w:top w:val="nil"/>
          <w:left w:val="nil"/>
          <w:bottom w:val="nil"/>
          <w:right w:val="nil"/>
          <w:between w:val="nil"/>
        </w:pBdr>
        <w:tabs>
          <w:tab w:val="left" w:pos="560"/>
        </w:tabs>
        <w:spacing w:line="340" w:lineRule="atLeast"/>
        <w:ind w:left="42" w:right="134"/>
        <w:jc w:val="both"/>
        <w:rPr>
          <w:rFonts w:ascii="Arial Narrow" w:eastAsia="Times New Roman" w:hAnsi="Arial Narrow" w:cs="Arial"/>
          <w:sz w:val="24"/>
          <w:szCs w:val="24"/>
        </w:rPr>
      </w:pPr>
      <w:r w:rsidRPr="005434B5">
        <w:rPr>
          <w:rFonts w:ascii="Arial Narrow" w:eastAsia="Times New Roman" w:hAnsi="Arial Narrow" w:cs="Arial"/>
          <w:sz w:val="24"/>
          <w:szCs w:val="24"/>
        </w:rPr>
        <w:t>4.2. A autorização do órgão ou entidade gerenciadora apenas será realizada após a aceitação da adesão pelo fornecedor.</w:t>
      </w:r>
    </w:p>
    <w:p w14:paraId="507A665B" w14:textId="77777777" w:rsidR="002D3B25" w:rsidRPr="005434B5" w:rsidRDefault="002D3B25" w:rsidP="008B783E">
      <w:pPr>
        <w:pBdr>
          <w:top w:val="nil"/>
          <w:left w:val="nil"/>
          <w:bottom w:val="nil"/>
          <w:right w:val="nil"/>
          <w:between w:val="nil"/>
        </w:pBdr>
        <w:tabs>
          <w:tab w:val="left" w:pos="560"/>
        </w:tabs>
        <w:spacing w:line="340" w:lineRule="atLeast"/>
        <w:ind w:left="42" w:right="134"/>
        <w:jc w:val="both"/>
        <w:rPr>
          <w:rFonts w:ascii="Arial Narrow" w:eastAsia="Times New Roman" w:hAnsi="Arial Narrow" w:cs="Arial"/>
          <w:sz w:val="24"/>
          <w:szCs w:val="24"/>
        </w:rPr>
      </w:pPr>
    </w:p>
    <w:p w14:paraId="02B59D56" w14:textId="77777777" w:rsidR="002D3B25" w:rsidRPr="005434B5" w:rsidRDefault="002D3B25" w:rsidP="008B783E">
      <w:pPr>
        <w:pBdr>
          <w:top w:val="nil"/>
          <w:left w:val="nil"/>
          <w:bottom w:val="nil"/>
          <w:right w:val="nil"/>
          <w:between w:val="nil"/>
        </w:pBdr>
        <w:tabs>
          <w:tab w:val="left" w:pos="560"/>
        </w:tabs>
        <w:spacing w:line="340" w:lineRule="atLeast"/>
        <w:ind w:left="42" w:right="134"/>
        <w:jc w:val="both"/>
        <w:rPr>
          <w:rFonts w:ascii="Arial Narrow" w:eastAsia="Times New Roman" w:hAnsi="Arial Narrow" w:cs="Arial"/>
          <w:sz w:val="24"/>
          <w:szCs w:val="24"/>
        </w:rPr>
      </w:pPr>
      <w:r w:rsidRPr="005434B5">
        <w:rPr>
          <w:rFonts w:ascii="Arial Narrow" w:eastAsia="Times New Roman" w:hAnsi="Arial Narrow" w:cs="Arial"/>
          <w:sz w:val="24"/>
          <w:szCs w:val="24"/>
        </w:rPr>
        <w:t>4.3. O órgão ou entidade gerenciadora poderá rejeitar adesões caso elas possam acarretar prejuízo à execução de seus próprios contratos ou à sua capacidade de gerenciamento.</w:t>
      </w:r>
    </w:p>
    <w:p w14:paraId="0C618B6A" w14:textId="77777777" w:rsidR="002D3B25" w:rsidRPr="005434B5" w:rsidRDefault="002D3B25" w:rsidP="008B783E">
      <w:pPr>
        <w:ind w:left="42" w:right="134"/>
      </w:pPr>
    </w:p>
    <w:p w14:paraId="152E2A91" w14:textId="77777777" w:rsidR="002D3B25" w:rsidRPr="005434B5" w:rsidRDefault="002D3B25" w:rsidP="008B783E">
      <w:pPr>
        <w:pBdr>
          <w:top w:val="nil"/>
          <w:left w:val="nil"/>
          <w:bottom w:val="nil"/>
          <w:right w:val="nil"/>
          <w:between w:val="nil"/>
        </w:pBdr>
        <w:tabs>
          <w:tab w:val="left" w:pos="560"/>
        </w:tabs>
        <w:spacing w:line="340" w:lineRule="atLeast"/>
        <w:ind w:left="42" w:right="134"/>
        <w:jc w:val="both"/>
        <w:rPr>
          <w:rFonts w:ascii="Arial Narrow" w:eastAsia="Times New Roman" w:hAnsi="Arial Narrow" w:cs="Arial"/>
          <w:sz w:val="24"/>
          <w:szCs w:val="24"/>
        </w:rPr>
      </w:pPr>
      <w:r w:rsidRPr="005434B5">
        <w:rPr>
          <w:rFonts w:ascii="Arial Narrow" w:eastAsia="Times New Roman" w:hAnsi="Arial Narrow" w:cs="Arial"/>
          <w:sz w:val="24"/>
          <w:szCs w:val="24"/>
        </w:rPr>
        <w:t>4.4. Após a autorização do órgão ou da entidade gerenciadora, o órgão ou entidade não participante deverá efetivar a aquisição ou a contratação solicitada em até noventa dias, observado o prazo de vigência da ata.</w:t>
      </w:r>
    </w:p>
    <w:p w14:paraId="2723CAF8" w14:textId="77777777" w:rsidR="002D3B25" w:rsidRPr="005434B5" w:rsidRDefault="002D3B25" w:rsidP="008B783E">
      <w:pPr>
        <w:ind w:left="42" w:right="134"/>
      </w:pPr>
    </w:p>
    <w:p w14:paraId="232E4F92" w14:textId="77777777" w:rsidR="002D3B25" w:rsidRPr="005434B5" w:rsidRDefault="002D3B25" w:rsidP="008B783E">
      <w:pPr>
        <w:pBdr>
          <w:top w:val="nil"/>
          <w:left w:val="nil"/>
          <w:bottom w:val="nil"/>
          <w:right w:val="nil"/>
          <w:between w:val="nil"/>
        </w:pBdr>
        <w:tabs>
          <w:tab w:val="left" w:pos="560"/>
        </w:tabs>
        <w:spacing w:line="340" w:lineRule="atLeast"/>
        <w:ind w:left="42" w:right="134"/>
        <w:jc w:val="both"/>
        <w:rPr>
          <w:rFonts w:ascii="Arial Narrow" w:eastAsia="Times New Roman" w:hAnsi="Arial Narrow" w:cs="Arial"/>
          <w:sz w:val="24"/>
          <w:szCs w:val="24"/>
        </w:rPr>
      </w:pPr>
      <w:r w:rsidRPr="005434B5">
        <w:rPr>
          <w:rFonts w:ascii="Arial Narrow" w:eastAsia="Times New Roman" w:hAnsi="Arial Narrow" w:cs="Arial"/>
          <w:sz w:val="24"/>
          <w:szCs w:val="24"/>
        </w:rPr>
        <w:t>4.5. O prazo de que trata o subitem anterior, relativo à efetivação da contratação, poderá ser prorrogado excepcionalmente, mediante solicitação do órgão ou da entidade não participante aceita pelo órgão ou pela entidade gerenciadora, desde que respeitado o limite temporal de vigência da ata de registro de preços.</w:t>
      </w:r>
    </w:p>
    <w:p w14:paraId="42AF4A1A" w14:textId="77777777" w:rsidR="002D3B25" w:rsidRPr="005434B5" w:rsidRDefault="002D3B25" w:rsidP="008B783E">
      <w:pPr>
        <w:ind w:left="42" w:right="134"/>
      </w:pPr>
    </w:p>
    <w:p w14:paraId="59BA9029" w14:textId="77777777" w:rsidR="002D3B25" w:rsidRPr="005434B5" w:rsidRDefault="002D3B25" w:rsidP="008B783E">
      <w:pPr>
        <w:pBdr>
          <w:top w:val="nil"/>
          <w:left w:val="nil"/>
          <w:bottom w:val="nil"/>
          <w:right w:val="nil"/>
          <w:between w:val="nil"/>
        </w:pBdr>
        <w:tabs>
          <w:tab w:val="left" w:pos="560"/>
        </w:tabs>
        <w:spacing w:line="340" w:lineRule="atLeast"/>
        <w:ind w:left="42" w:right="134"/>
        <w:jc w:val="both"/>
        <w:rPr>
          <w:rFonts w:ascii="Arial Narrow" w:eastAsia="Times New Roman" w:hAnsi="Arial Narrow" w:cs="Arial"/>
          <w:sz w:val="24"/>
          <w:szCs w:val="24"/>
        </w:rPr>
      </w:pPr>
      <w:r w:rsidRPr="005434B5">
        <w:rPr>
          <w:rFonts w:ascii="Arial Narrow" w:eastAsia="Times New Roman" w:hAnsi="Arial Narrow" w:cs="Arial"/>
          <w:sz w:val="24"/>
          <w:szCs w:val="24"/>
        </w:rPr>
        <w:t xml:space="preserve">4.6. O órgão ou a entidade poderá aderir a item da ata de registro de preços da qual seja integrante, na qualidade de não participante, para aqueles itens para os quais não tenha quantitativo registrado, observados os requisitos do </w:t>
      </w:r>
      <w:r w:rsidRPr="005434B5">
        <w:rPr>
          <w:rFonts w:ascii="Arial Narrow" w:eastAsia="Times New Roman" w:hAnsi="Arial Narrow" w:cs="Arial"/>
          <w:b/>
          <w:sz w:val="24"/>
          <w:szCs w:val="24"/>
        </w:rPr>
        <w:t>item 4.1.</w:t>
      </w:r>
    </w:p>
    <w:p w14:paraId="65396CC7" w14:textId="77777777" w:rsidR="002D3B25" w:rsidRPr="005434B5" w:rsidRDefault="002D3B25" w:rsidP="008B783E">
      <w:pPr>
        <w:ind w:left="42" w:right="134"/>
      </w:pPr>
    </w:p>
    <w:p w14:paraId="670F001B" w14:textId="77777777" w:rsidR="002D3B25" w:rsidRPr="005434B5" w:rsidRDefault="002D3B25" w:rsidP="008B783E">
      <w:pPr>
        <w:pBdr>
          <w:top w:val="nil"/>
          <w:left w:val="nil"/>
          <w:bottom w:val="nil"/>
          <w:right w:val="nil"/>
          <w:between w:val="nil"/>
        </w:pBdr>
        <w:tabs>
          <w:tab w:val="left" w:pos="560"/>
        </w:tabs>
        <w:spacing w:line="340" w:lineRule="atLeast"/>
        <w:ind w:left="42" w:right="134"/>
        <w:jc w:val="both"/>
        <w:rPr>
          <w:rFonts w:ascii="Arial Narrow" w:eastAsia="Times New Roman" w:hAnsi="Arial Narrow" w:cs="Arial"/>
          <w:sz w:val="24"/>
          <w:szCs w:val="24"/>
        </w:rPr>
      </w:pPr>
      <w:r w:rsidRPr="005434B5">
        <w:rPr>
          <w:rFonts w:ascii="Arial Narrow" w:eastAsia="Times New Roman" w:hAnsi="Arial Narrow" w:cs="Arial"/>
          <w:sz w:val="24"/>
          <w:szCs w:val="24"/>
        </w:rPr>
        <w:t>4.7. Dos limites para as adesões</w:t>
      </w:r>
    </w:p>
    <w:p w14:paraId="458408A4" w14:textId="77777777" w:rsidR="002D3B25" w:rsidRPr="005434B5" w:rsidRDefault="002D3B25" w:rsidP="008B783E">
      <w:pPr>
        <w:pBdr>
          <w:top w:val="nil"/>
          <w:left w:val="nil"/>
          <w:bottom w:val="nil"/>
          <w:right w:val="nil"/>
          <w:between w:val="nil"/>
        </w:pBdr>
        <w:tabs>
          <w:tab w:val="left" w:pos="560"/>
        </w:tabs>
        <w:spacing w:line="340" w:lineRule="atLeast"/>
        <w:ind w:left="42" w:right="134"/>
        <w:jc w:val="both"/>
        <w:rPr>
          <w:rFonts w:ascii="Arial Narrow" w:eastAsia="Times New Roman" w:hAnsi="Arial Narrow" w:cs="Arial"/>
          <w:sz w:val="24"/>
          <w:szCs w:val="24"/>
        </w:rPr>
      </w:pPr>
      <w:r w:rsidRPr="005434B5">
        <w:rPr>
          <w:rFonts w:ascii="Arial Narrow" w:eastAsia="Times New Roman" w:hAnsi="Arial Narrow" w:cs="Arial"/>
          <w:sz w:val="24"/>
          <w:szCs w:val="24"/>
        </w:rPr>
        <w:t>4.7.1. As aquisições ou contratações adicionais não poderão exceder, por órgão ou entidade, a cinquenta por cento dos quantitativos dos itens do instrumento convocatório registrados na ata de registro de preços para o gerenciador e para os participantes.</w:t>
      </w:r>
    </w:p>
    <w:p w14:paraId="754C4694" w14:textId="77777777" w:rsidR="002D3B25" w:rsidRPr="005434B5" w:rsidRDefault="002D3B25" w:rsidP="008B783E">
      <w:pPr>
        <w:pBdr>
          <w:top w:val="nil"/>
          <w:left w:val="nil"/>
          <w:bottom w:val="nil"/>
          <w:right w:val="nil"/>
          <w:between w:val="nil"/>
        </w:pBdr>
        <w:tabs>
          <w:tab w:val="left" w:pos="560"/>
        </w:tabs>
        <w:spacing w:line="340" w:lineRule="atLeast"/>
        <w:ind w:left="42" w:right="134"/>
        <w:jc w:val="both"/>
        <w:rPr>
          <w:rFonts w:ascii="Arial Narrow" w:eastAsia="Times New Roman" w:hAnsi="Arial Narrow" w:cs="Arial"/>
          <w:sz w:val="24"/>
          <w:szCs w:val="24"/>
        </w:rPr>
      </w:pPr>
      <w:r w:rsidRPr="005434B5">
        <w:rPr>
          <w:rFonts w:ascii="Arial Narrow" w:eastAsia="Times New Roman" w:hAnsi="Arial Narrow" w:cs="Arial"/>
          <w:sz w:val="24"/>
          <w:szCs w:val="24"/>
        </w:rPr>
        <w:t>4.7.2. O quantitativo decorrente das adesões não poderá exceder, na totalidade, ao dobro do quantitativo de cada item registrado na ata de registro de preços para o gerenciador e os participantes, independentemente do número de órgãos ou entidades não participantes que aderirem à ata de registro de preços.</w:t>
      </w:r>
    </w:p>
    <w:p w14:paraId="0A3C9527" w14:textId="77777777" w:rsidR="002D3B25" w:rsidRPr="008500B0" w:rsidRDefault="002D3B25" w:rsidP="008B783E">
      <w:pPr>
        <w:pBdr>
          <w:top w:val="nil"/>
          <w:left w:val="nil"/>
          <w:bottom w:val="nil"/>
          <w:right w:val="nil"/>
          <w:between w:val="nil"/>
        </w:pBdr>
        <w:tabs>
          <w:tab w:val="left" w:pos="560"/>
        </w:tabs>
        <w:spacing w:line="340" w:lineRule="atLeast"/>
        <w:ind w:left="42" w:right="134"/>
        <w:jc w:val="both"/>
        <w:rPr>
          <w:rFonts w:ascii="Arial Narrow" w:eastAsia="Times New Roman" w:hAnsi="Arial Narrow" w:cs="Arial"/>
          <w:sz w:val="24"/>
          <w:szCs w:val="24"/>
        </w:rPr>
      </w:pPr>
      <w:r w:rsidRPr="005434B5">
        <w:rPr>
          <w:rFonts w:ascii="Arial Narrow" w:eastAsia="Times New Roman" w:hAnsi="Arial Narrow" w:cs="Arial"/>
          <w:sz w:val="24"/>
          <w:szCs w:val="24"/>
        </w:rPr>
        <w:t xml:space="preserve">4.7.3. Para aquisição emergencial de medicamentos e material de consumo médico-hospitalar por órgãos e entidades da Administração Pública federal, estadual, distrital e municipal, a adesão à ata de registro de preços gerenciada pelo Ministério da Saúde não estará sujeita ao limite previsto </w:t>
      </w:r>
      <w:r w:rsidRPr="005434B5">
        <w:rPr>
          <w:rFonts w:ascii="Arial Narrow" w:eastAsia="Times New Roman" w:hAnsi="Arial Narrow" w:cs="Arial"/>
          <w:b/>
          <w:sz w:val="24"/>
          <w:szCs w:val="24"/>
        </w:rPr>
        <w:t>no item 4.7.1</w:t>
      </w:r>
    </w:p>
    <w:p w14:paraId="5132B689" w14:textId="77777777" w:rsidR="002D3B25" w:rsidRPr="008500B0" w:rsidRDefault="002D3B25" w:rsidP="008B783E">
      <w:pPr>
        <w:ind w:left="42" w:right="134"/>
      </w:pPr>
    </w:p>
    <w:p w14:paraId="2191768B" w14:textId="41D542BD" w:rsidR="002D3B25" w:rsidRPr="008500B0" w:rsidRDefault="002D3B25" w:rsidP="008B783E">
      <w:pPr>
        <w:pBdr>
          <w:top w:val="nil"/>
          <w:left w:val="nil"/>
          <w:bottom w:val="nil"/>
          <w:right w:val="nil"/>
          <w:between w:val="nil"/>
        </w:pBdr>
        <w:tabs>
          <w:tab w:val="left" w:pos="560"/>
        </w:tabs>
        <w:spacing w:line="340" w:lineRule="atLeast"/>
        <w:ind w:left="42" w:right="134"/>
        <w:jc w:val="both"/>
        <w:rPr>
          <w:rFonts w:ascii="Arial Narrow" w:eastAsia="Times New Roman" w:hAnsi="Arial Narrow" w:cs="Arial"/>
          <w:color w:val="000000"/>
          <w:sz w:val="24"/>
          <w:szCs w:val="24"/>
        </w:rPr>
      </w:pPr>
      <w:r w:rsidRPr="008500B0">
        <w:rPr>
          <w:rFonts w:ascii="Arial Narrow" w:eastAsia="Times New Roman" w:hAnsi="Arial Narrow" w:cs="Arial"/>
          <w:color w:val="000000"/>
          <w:sz w:val="24"/>
          <w:szCs w:val="24"/>
        </w:rPr>
        <w:t>4.</w:t>
      </w:r>
      <w:r w:rsidR="005434B5">
        <w:rPr>
          <w:rFonts w:ascii="Arial Narrow" w:eastAsia="Times New Roman" w:hAnsi="Arial Narrow" w:cs="Arial"/>
          <w:color w:val="000000"/>
          <w:sz w:val="24"/>
          <w:szCs w:val="24"/>
        </w:rPr>
        <w:t>8</w:t>
      </w:r>
      <w:r w:rsidRPr="008500B0">
        <w:rPr>
          <w:rFonts w:ascii="Arial Narrow" w:eastAsia="Times New Roman" w:hAnsi="Arial Narrow" w:cs="Arial"/>
          <w:color w:val="000000"/>
          <w:sz w:val="24"/>
          <w:szCs w:val="24"/>
        </w:rPr>
        <w:t xml:space="preserve">. A adesão à ata de registro de preços por órgãos e entidades da Administração Pública estadual, distrital e municipal poderá ser exigida para fins de transferências voluntárias, não ficando sujeita ao limite de que trata o </w:t>
      </w:r>
      <w:r w:rsidRPr="008500B0">
        <w:rPr>
          <w:rFonts w:ascii="Arial Narrow" w:eastAsia="Times New Roman" w:hAnsi="Arial Narrow" w:cs="Arial"/>
          <w:b/>
          <w:color w:val="000000"/>
          <w:sz w:val="24"/>
          <w:szCs w:val="24"/>
          <w:highlight w:val="yellow"/>
        </w:rPr>
        <w:t>item 4.7</w:t>
      </w:r>
      <w:r w:rsidRPr="008500B0">
        <w:rPr>
          <w:rFonts w:ascii="Arial Narrow" w:eastAsia="Times New Roman" w:hAnsi="Arial Narrow" w:cs="Arial"/>
          <w:color w:val="000000"/>
          <w:sz w:val="24"/>
          <w:szCs w:val="24"/>
          <w:highlight w:val="yellow"/>
        </w:rPr>
        <w:t>.</w:t>
      </w:r>
      <w:r w:rsidRPr="008500B0">
        <w:rPr>
          <w:rFonts w:ascii="Arial Narrow" w:eastAsia="Times New Roman" w:hAnsi="Arial Narrow" w:cs="Arial"/>
          <w:b/>
          <w:bCs/>
          <w:color w:val="000000"/>
          <w:sz w:val="24"/>
          <w:szCs w:val="24"/>
          <w:highlight w:val="yellow"/>
        </w:rPr>
        <w:t>1</w:t>
      </w:r>
      <w:r w:rsidRPr="008500B0">
        <w:rPr>
          <w:rFonts w:ascii="Arial Narrow" w:eastAsia="Times New Roman" w:hAnsi="Arial Narrow" w:cs="Arial"/>
          <w:color w:val="000000"/>
          <w:sz w:val="24"/>
          <w:szCs w:val="24"/>
        </w:rPr>
        <w:t xml:space="preserve"> desde que seja destinada à execução descentralizada de programa ou projeto federal e comprovada a compatibilidade dos preços registrados com os valores praticados no mercado na forma do art. 23 da Lei nº 14.133, de 2021.</w:t>
      </w:r>
    </w:p>
    <w:p w14:paraId="647D84FE" w14:textId="77777777" w:rsidR="002D3B25" w:rsidRPr="008500B0" w:rsidRDefault="002D3B25" w:rsidP="008B783E">
      <w:pPr>
        <w:ind w:left="42" w:right="134"/>
      </w:pPr>
    </w:p>
    <w:p w14:paraId="3E63DD97" w14:textId="72E7EF47" w:rsidR="002D3B25" w:rsidRPr="008500B0" w:rsidRDefault="002D3B25" w:rsidP="008B783E">
      <w:pPr>
        <w:pBdr>
          <w:top w:val="nil"/>
          <w:left w:val="nil"/>
          <w:bottom w:val="nil"/>
          <w:right w:val="nil"/>
          <w:between w:val="nil"/>
        </w:pBdr>
        <w:tabs>
          <w:tab w:val="left" w:pos="560"/>
        </w:tabs>
        <w:spacing w:line="340" w:lineRule="atLeast"/>
        <w:ind w:left="42" w:right="134"/>
        <w:jc w:val="both"/>
        <w:rPr>
          <w:rFonts w:ascii="Arial Narrow" w:eastAsia="Times New Roman" w:hAnsi="Arial Narrow" w:cs="Arial"/>
          <w:color w:val="000000"/>
          <w:sz w:val="24"/>
          <w:szCs w:val="24"/>
        </w:rPr>
      </w:pPr>
      <w:r w:rsidRPr="008500B0">
        <w:rPr>
          <w:rFonts w:ascii="Arial Narrow" w:eastAsia="Times New Roman" w:hAnsi="Arial Narrow" w:cs="Arial"/>
          <w:color w:val="000000"/>
          <w:sz w:val="24"/>
          <w:szCs w:val="24"/>
        </w:rPr>
        <w:lastRenderedPageBreak/>
        <w:t>4.</w:t>
      </w:r>
      <w:r w:rsidR="005434B5">
        <w:rPr>
          <w:rFonts w:ascii="Arial Narrow" w:eastAsia="Times New Roman" w:hAnsi="Arial Narrow" w:cs="Arial"/>
          <w:color w:val="000000"/>
          <w:sz w:val="24"/>
          <w:szCs w:val="24"/>
        </w:rPr>
        <w:t>9</w:t>
      </w:r>
      <w:r w:rsidRPr="008500B0">
        <w:rPr>
          <w:rFonts w:ascii="Arial Narrow" w:eastAsia="Times New Roman" w:hAnsi="Arial Narrow" w:cs="Arial"/>
          <w:color w:val="000000"/>
          <w:sz w:val="24"/>
          <w:szCs w:val="24"/>
        </w:rPr>
        <w:t>. Vedação a acréscimo de quantitativos</w:t>
      </w:r>
    </w:p>
    <w:p w14:paraId="1838B11D" w14:textId="3697C845" w:rsidR="002D3B25" w:rsidRPr="008500B0" w:rsidRDefault="002D3B25" w:rsidP="008B783E">
      <w:pPr>
        <w:pBdr>
          <w:top w:val="nil"/>
          <w:left w:val="nil"/>
          <w:bottom w:val="nil"/>
          <w:right w:val="nil"/>
          <w:between w:val="nil"/>
        </w:pBdr>
        <w:tabs>
          <w:tab w:val="left" w:pos="560"/>
        </w:tabs>
        <w:spacing w:line="340" w:lineRule="atLeast"/>
        <w:ind w:left="42" w:right="134"/>
        <w:jc w:val="both"/>
        <w:rPr>
          <w:rFonts w:ascii="Arial Narrow" w:eastAsia="Times New Roman" w:hAnsi="Arial Narrow" w:cs="Arial"/>
          <w:color w:val="000000"/>
          <w:sz w:val="24"/>
          <w:szCs w:val="24"/>
        </w:rPr>
      </w:pPr>
      <w:r w:rsidRPr="008500B0">
        <w:rPr>
          <w:rFonts w:ascii="Arial Narrow" w:eastAsia="Times New Roman" w:hAnsi="Arial Narrow" w:cs="Arial"/>
          <w:color w:val="000000"/>
          <w:sz w:val="24"/>
          <w:szCs w:val="24"/>
        </w:rPr>
        <w:t>4.</w:t>
      </w:r>
      <w:r w:rsidR="005434B5">
        <w:rPr>
          <w:rFonts w:ascii="Arial Narrow" w:eastAsia="Times New Roman" w:hAnsi="Arial Narrow" w:cs="Arial"/>
          <w:color w:val="000000"/>
          <w:sz w:val="24"/>
          <w:szCs w:val="24"/>
        </w:rPr>
        <w:t>9</w:t>
      </w:r>
      <w:r w:rsidRPr="008500B0">
        <w:rPr>
          <w:rFonts w:ascii="Arial Narrow" w:eastAsia="Times New Roman" w:hAnsi="Arial Narrow" w:cs="Arial"/>
          <w:color w:val="000000"/>
          <w:sz w:val="24"/>
          <w:szCs w:val="24"/>
        </w:rPr>
        <w:t>.1. É vedado efetuar acréscimos nos quantitativos fixados na ata de registro de preços.</w:t>
      </w:r>
    </w:p>
    <w:p w14:paraId="51EF7568" w14:textId="77777777" w:rsidR="002D3B25" w:rsidRPr="008500B0" w:rsidRDefault="002D3B25" w:rsidP="008B783E">
      <w:pPr>
        <w:pBdr>
          <w:top w:val="nil"/>
          <w:left w:val="nil"/>
          <w:bottom w:val="nil"/>
          <w:right w:val="nil"/>
          <w:between w:val="nil"/>
        </w:pBdr>
        <w:tabs>
          <w:tab w:val="left" w:pos="560"/>
        </w:tabs>
        <w:spacing w:line="340" w:lineRule="atLeast"/>
        <w:ind w:left="42" w:right="134"/>
        <w:jc w:val="both"/>
        <w:rPr>
          <w:rFonts w:ascii="Arial Narrow" w:eastAsia="Times New Roman" w:hAnsi="Arial Narrow" w:cs="Arial"/>
          <w:color w:val="000000"/>
          <w:sz w:val="24"/>
          <w:szCs w:val="24"/>
        </w:rPr>
      </w:pPr>
    </w:p>
    <w:p w14:paraId="6A7808BF" w14:textId="77777777" w:rsidR="002D3B25" w:rsidRPr="008500B0" w:rsidRDefault="002D3B25" w:rsidP="008B783E">
      <w:pPr>
        <w:pStyle w:val="Nivel01"/>
        <w:ind w:right="134"/>
      </w:pPr>
      <w:r w:rsidRPr="008500B0">
        <w:t>VALIDADE, FORMALIZAÇÃO DA ATA DE REGISTRO DE PREÇOS E CADASTRO RESERVA:</w:t>
      </w:r>
    </w:p>
    <w:p w14:paraId="5E1FD28B" w14:textId="433D9F30" w:rsidR="000671F5" w:rsidRPr="002A26AC" w:rsidRDefault="000671F5" w:rsidP="008B783E">
      <w:pPr>
        <w:pStyle w:val="Nvel3-R"/>
        <w:ind w:left="42" w:right="134"/>
      </w:pPr>
      <w:bookmarkStart w:id="13" w:name="_Hlk181270209"/>
      <w:bookmarkStart w:id="14" w:name="_Hlk181599444"/>
      <w:bookmarkStart w:id="15" w:name="_Hlk181269611"/>
      <w:r w:rsidRPr="002A26AC">
        <w:rPr>
          <w:rFonts w:eastAsiaTheme="minorEastAsia"/>
        </w:rPr>
        <w:t xml:space="preserve">A Ata de Registro de Preços terá validade de até 12 (doze) meses, contados a partir da data de sua </w:t>
      </w:r>
      <w:r w:rsidR="005434B5" w:rsidRPr="002A26AC">
        <w:rPr>
          <w:rFonts w:eastAsiaTheme="minorEastAsia"/>
        </w:rPr>
        <w:t>publicação</w:t>
      </w:r>
      <w:r w:rsidRPr="002A26AC">
        <w:rPr>
          <w:rFonts w:eastAsiaTheme="minorEastAsia"/>
        </w:rPr>
        <w:t xml:space="preserve">, podendo ser prorrogada por igual período, nos termos do artigo 84, da Lei 14133/21, bem como poderá ter seu quantitativo renovado nos termos do PARECER n. 00453/2024/CGAQ/SCGP/CGU/AGU, desde que comprovado o preço vantajoso e conforme previsto no planejamento da contratação, qual seja, </w:t>
      </w:r>
      <w:r w:rsidRPr="002A26AC">
        <w:rPr>
          <w:rFonts w:eastAsiaTheme="minorEastAsia"/>
          <w:highlight w:val="yellow"/>
        </w:rPr>
        <w:t>do Termo de Referência e do Estudo Técnico Preliminar.</w:t>
      </w:r>
      <w:bookmarkEnd w:id="13"/>
      <w:bookmarkEnd w:id="14"/>
    </w:p>
    <w:bookmarkEnd w:id="15"/>
    <w:p w14:paraId="50D80D82" w14:textId="22B3931F" w:rsidR="002D3B25" w:rsidRPr="002A26AC" w:rsidRDefault="002D3B25" w:rsidP="008B783E">
      <w:pPr>
        <w:pStyle w:val="Nvel3-R"/>
        <w:ind w:left="42" w:right="134"/>
      </w:pPr>
      <w:r w:rsidRPr="002A26AC">
        <w:t>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1 (um) exercício financeiro.</w:t>
      </w:r>
    </w:p>
    <w:p w14:paraId="0B8B0800" w14:textId="77777777" w:rsidR="002D3B25" w:rsidRPr="002A26AC" w:rsidRDefault="002D3B25" w:rsidP="008B783E">
      <w:pPr>
        <w:pStyle w:val="Nvel3-R"/>
        <w:ind w:left="42" w:right="134"/>
      </w:pPr>
      <w:r w:rsidRPr="002A26AC">
        <w:t>Na formalização do contrato ou do instrumento substituto deverá haver a indicação da disponibilidade dos créditos orçamentários respectivos.</w:t>
      </w:r>
    </w:p>
    <w:p w14:paraId="6FBE9E52" w14:textId="77777777" w:rsidR="002D3B25" w:rsidRPr="002A26AC" w:rsidRDefault="002D3B25" w:rsidP="008B783E">
      <w:pPr>
        <w:pStyle w:val="Nivel2"/>
        <w:numPr>
          <w:ilvl w:val="1"/>
          <w:numId w:val="27"/>
        </w:numPr>
        <w:autoSpaceDE w:val="0"/>
        <w:autoSpaceDN w:val="0"/>
        <w:adjustRightInd w:val="0"/>
        <w:spacing w:line="340" w:lineRule="atLeast"/>
        <w:ind w:left="42" w:right="134" w:firstLine="0"/>
        <w:rPr>
          <w:rFonts w:ascii="Arial Narrow" w:eastAsia="Times New Roman" w:hAnsi="Arial Narrow"/>
          <w:color w:val="auto"/>
          <w:sz w:val="24"/>
          <w:szCs w:val="24"/>
        </w:rPr>
      </w:pPr>
      <w:r w:rsidRPr="002A26AC">
        <w:rPr>
          <w:rFonts w:ascii="Arial Narrow" w:eastAsia="Times New Roman" w:hAnsi="Arial Narrow"/>
          <w:color w:val="auto"/>
          <w:sz w:val="24"/>
          <w:szCs w:val="24"/>
        </w:rPr>
        <w:t>No ato de prorrogação da vigência da ata de registro de preços poderá haver a renovação dos quantitativos registrados, até o limite do quantitativo original, nos termos do §1º do art. 12, do Decreto Municipal n. 6037/2024.</w:t>
      </w:r>
    </w:p>
    <w:p w14:paraId="7ECCA413" w14:textId="77777777" w:rsidR="002D3B25" w:rsidRPr="002A26AC" w:rsidRDefault="002D3B25" w:rsidP="008B783E">
      <w:pPr>
        <w:pStyle w:val="Nvel3-R"/>
        <w:ind w:left="42" w:right="134"/>
        <w:rPr>
          <w:iCs/>
        </w:rPr>
      </w:pPr>
      <w:r w:rsidRPr="002A26AC">
        <w:t xml:space="preserve">O ato de prorrogação da vigência da ata deverá indicar expressamente o prazo de prorrogação e o quantitativo renovado. </w:t>
      </w:r>
    </w:p>
    <w:p w14:paraId="0BBF6983" w14:textId="77777777" w:rsidR="002D3B25" w:rsidRPr="008500B0" w:rsidRDefault="002D3B25" w:rsidP="008B783E">
      <w:pPr>
        <w:pStyle w:val="Nivel2"/>
        <w:numPr>
          <w:ilvl w:val="1"/>
          <w:numId w:val="27"/>
        </w:numPr>
        <w:autoSpaceDE w:val="0"/>
        <w:autoSpaceDN w:val="0"/>
        <w:adjustRightInd w:val="0"/>
        <w:spacing w:before="288" w:after="288" w:line="340" w:lineRule="atLeast"/>
        <w:ind w:left="42" w:right="134" w:firstLine="0"/>
        <w:rPr>
          <w:rFonts w:ascii="Arial Narrow" w:hAnsi="Arial Narrow"/>
          <w:sz w:val="24"/>
          <w:szCs w:val="24"/>
        </w:rPr>
      </w:pPr>
      <w:r w:rsidRPr="008500B0">
        <w:rPr>
          <w:rFonts w:ascii="Arial Narrow" w:hAnsi="Arial Narrow"/>
          <w:sz w:val="24"/>
          <w:szCs w:val="24"/>
        </w:rPr>
        <w:t>A contratação com os fornecedores registrados na ata será formalizada pelo órgão ou pela en</w:t>
      </w:r>
      <w:r w:rsidRPr="008500B0">
        <w:rPr>
          <w:rFonts w:ascii="Arial Narrow" w:eastAsia="Arial" w:hAnsi="Arial Narrow"/>
          <w:sz w:val="24"/>
          <w:szCs w:val="24"/>
        </w:rPr>
        <w:t>ti</w:t>
      </w:r>
      <w:r w:rsidRPr="008500B0">
        <w:rPr>
          <w:rFonts w:ascii="Arial Narrow" w:hAnsi="Arial Narrow"/>
          <w:sz w:val="24"/>
          <w:szCs w:val="24"/>
        </w:rPr>
        <w:t>dade interessada por intermédio de instrumento contratual, emissão de nota de empenho de despesa, autorização de compra ou outro instrumento hábil, conforme o art. 95 da Lei nº 14.133, de 2021.</w:t>
      </w:r>
    </w:p>
    <w:p w14:paraId="493F7CC3" w14:textId="77777777" w:rsidR="002D3B25" w:rsidRPr="005434B5" w:rsidRDefault="002D3B25" w:rsidP="008B783E">
      <w:pPr>
        <w:pStyle w:val="Nvel3-R"/>
        <w:ind w:left="42" w:right="134"/>
      </w:pPr>
      <w:r w:rsidRPr="008500B0">
        <w:t xml:space="preserve"> </w:t>
      </w:r>
      <w:r w:rsidRPr="005434B5">
        <w:t>O instrumento contratual de que trata o item 5.1.1</w:t>
      </w:r>
      <w:r w:rsidRPr="005434B5">
        <w:rPr>
          <w:color w:val="0070C0"/>
        </w:rPr>
        <w:t xml:space="preserve"> </w:t>
      </w:r>
      <w:r w:rsidRPr="005434B5">
        <w:t>deverá ser assinado no prazo de validade da ata de registro de preços.</w:t>
      </w:r>
    </w:p>
    <w:p w14:paraId="23A22B32" w14:textId="77777777" w:rsidR="002D3B25" w:rsidRPr="005434B5" w:rsidRDefault="002D3B25" w:rsidP="008B783E">
      <w:pPr>
        <w:pStyle w:val="Nivel2"/>
        <w:numPr>
          <w:ilvl w:val="1"/>
          <w:numId w:val="27"/>
        </w:numPr>
        <w:autoSpaceDE w:val="0"/>
        <w:autoSpaceDN w:val="0"/>
        <w:adjustRightInd w:val="0"/>
        <w:spacing w:before="288" w:after="288" w:line="340" w:lineRule="atLeast"/>
        <w:ind w:left="42" w:right="134" w:firstLine="0"/>
        <w:rPr>
          <w:rFonts w:ascii="Arial Narrow" w:hAnsi="Arial Narrow"/>
          <w:sz w:val="24"/>
          <w:szCs w:val="24"/>
        </w:rPr>
      </w:pPr>
      <w:r w:rsidRPr="005434B5">
        <w:rPr>
          <w:rFonts w:ascii="Arial Narrow" w:hAnsi="Arial Narrow"/>
          <w:sz w:val="24"/>
          <w:szCs w:val="24"/>
        </w:rPr>
        <w:t>Os contratos decorrentes do sistema de registro de preços poderão ser alterados, observado o art. 124 da Lei nº 14.133, de 2021.</w:t>
      </w:r>
    </w:p>
    <w:p w14:paraId="1F5FD54A" w14:textId="70E24990" w:rsidR="002D3B25" w:rsidRPr="005434B5" w:rsidRDefault="002D3B25" w:rsidP="008B783E">
      <w:pPr>
        <w:pStyle w:val="Nivel2"/>
        <w:numPr>
          <w:ilvl w:val="1"/>
          <w:numId w:val="27"/>
        </w:numPr>
        <w:autoSpaceDE w:val="0"/>
        <w:autoSpaceDN w:val="0"/>
        <w:adjustRightInd w:val="0"/>
        <w:spacing w:before="288" w:after="288" w:line="340" w:lineRule="atLeast"/>
        <w:ind w:left="42" w:right="134" w:firstLine="0"/>
        <w:rPr>
          <w:rFonts w:ascii="Arial Narrow" w:hAnsi="Arial Narrow"/>
          <w:sz w:val="24"/>
          <w:szCs w:val="24"/>
        </w:rPr>
      </w:pPr>
      <w:r w:rsidRPr="005434B5">
        <w:rPr>
          <w:rFonts w:ascii="Arial Narrow" w:hAnsi="Arial Narrow"/>
          <w:sz w:val="24"/>
          <w:szCs w:val="24"/>
        </w:rPr>
        <w:t xml:space="preserve">Após a homologação da </w:t>
      </w:r>
      <w:r w:rsidRPr="005434B5">
        <w:rPr>
          <w:rFonts w:ascii="Arial Narrow" w:hAnsi="Arial Narrow"/>
          <w:b/>
          <w:iCs/>
          <w:color w:val="auto"/>
          <w:sz w:val="24"/>
          <w:szCs w:val="24"/>
        </w:rPr>
        <w:t>licitação</w:t>
      </w:r>
      <w:r w:rsidRPr="005434B5">
        <w:rPr>
          <w:rFonts w:ascii="Arial Narrow" w:hAnsi="Arial Narrow"/>
          <w:sz w:val="24"/>
          <w:szCs w:val="24"/>
        </w:rPr>
        <w:t>, deverão ser observadas as seguintes condições para formalização da ata de registro de preços:</w:t>
      </w:r>
    </w:p>
    <w:p w14:paraId="3A862D3B" w14:textId="342D1180" w:rsidR="002D3B25" w:rsidRPr="005434B5" w:rsidRDefault="002D3B25" w:rsidP="008B783E">
      <w:pPr>
        <w:pStyle w:val="Nvel3-R"/>
        <w:ind w:left="42" w:right="134"/>
      </w:pPr>
      <w:r w:rsidRPr="005434B5">
        <w:t>Serão registrados na ata os preços e os quantita</w:t>
      </w:r>
      <w:r w:rsidRPr="005434B5">
        <w:rPr>
          <w:rFonts w:eastAsia="Arial"/>
        </w:rPr>
        <w:t>ti</w:t>
      </w:r>
      <w:r w:rsidRPr="005434B5">
        <w:t xml:space="preserve">vos do adjudicatário, devendo ser observada a possibilidade de o licitante oferecer ou não proposta em quantitativo inferior ao máximo previsto </w:t>
      </w:r>
      <w:r w:rsidRPr="005434B5">
        <w:rPr>
          <w:iCs/>
        </w:rPr>
        <w:t xml:space="preserve">no edital </w:t>
      </w:r>
      <w:r w:rsidRPr="005434B5">
        <w:t>e se obrigar nos limites dela;</w:t>
      </w:r>
    </w:p>
    <w:p w14:paraId="488216DC" w14:textId="77777777" w:rsidR="002D3B25" w:rsidRPr="008500B0" w:rsidRDefault="002D3B25" w:rsidP="008B783E">
      <w:pPr>
        <w:pStyle w:val="Nvel3-R"/>
        <w:ind w:left="42" w:right="134"/>
      </w:pPr>
      <w:r w:rsidRPr="005434B5">
        <w:lastRenderedPageBreak/>
        <w:t>Será incluído na ata, na forma de anexo, o registro dos licitantes</w:t>
      </w:r>
      <w:r w:rsidRPr="008500B0">
        <w:t xml:space="preserve"> ou dos fornecedores que:</w:t>
      </w:r>
    </w:p>
    <w:p w14:paraId="41B3DB60" w14:textId="3DC2B4E3" w:rsidR="002D3B25" w:rsidRPr="001510B7" w:rsidRDefault="002D3B25" w:rsidP="008B783E">
      <w:pPr>
        <w:pStyle w:val="Nvel4"/>
        <w:ind w:left="42" w:right="134"/>
        <w:rPr>
          <w:rFonts w:ascii="Arial Narrow" w:hAnsi="Arial Narrow"/>
          <w:sz w:val="24"/>
          <w:szCs w:val="24"/>
        </w:rPr>
      </w:pPr>
      <w:r w:rsidRPr="001510B7">
        <w:rPr>
          <w:rFonts w:ascii="Arial Narrow" w:hAnsi="Arial Narrow"/>
          <w:sz w:val="24"/>
          <w:szCs w:val="24"/>
        </w:rPr>
        <w:t xml:space="preserve">Aceitarem cotar os bens, as obras ou os serviços com preços iguais aos do adjudicatário, observada a classificação da licitação; e </w:t>
      </w:r>
    </w:p>
    <w:p w14:paraId="2BF3C978" w14:textId="508095C0" w:rsidR="002D3B25" w:rsidRPr="001510B7" w:rsidRDefault="002D3B25" w:rsidP="008B783E">
      <w:pPr>
        <w:pStyle w:val="Nvel4"/>
        <w:ind w:left="42" w:right="134"/>
        <w:rPr>
          <w:rFonts w:ascii="Arial Narrow" w:hAnsi="Arial Narrow"/>
          <w:sz w:val="24"/>
          <w:szCs w:val="24"/>
        </w:rPr>
      </w:pPr>
      <w:r w:rsidRPr="001510B7">
        <w:rPr>
          <w:rFonts w:ascii="Arial Narrow" w:hAnsi="Arial Narrow"/>
          <w:sz w:val="24"/>
          <w:szCs w:val="24"/>
        </w:rPr>
        <w:t xml:space="preserve">Mantiverem sua proposta original. </w:t>
      </w:r>
      <w:bookmarkStart w:id="16" w:name="cadastro_reserva"/>
      <w:bookmarkEnd w:id="16"/>
    </w:p>
    <w:p w14:paraId="4284C108" w14:textId="77777777" w:rsidR="002D3B25" w:rsidRPr="008500B0" w:rsidRDefault="002D3B25" w:rsidP="008B783E">
      <w:pPr>
        <w:pStyle w:val="Nvel3-R"/>
        <w:ind w:left="42" w:right="134"/>
      </w:pPr>
      <w:r w:rsidRPr="008500B0">
        <w:t>Será respeitada, nas contratações, a ordem de classificação dos licitantes ou dos fornecedores registrados na ata.</w:t>
      </w:r>
    </w:p>
    <w:p w14:paraId="79EE31D6" w14:textId="10F14701" w:rsidR="002D3B25" w:rsidRPr="008500B0" w:rsidRDefault="002D3B25" w:rsidP="008B783E">
      <w:pPr>
        <w:pStyle w:val="Nivel2"/>
        <w:numPr>
          <w:ilvl w:val="1"/>
          <w:numId w:val="27"/>
        </w:numPr>
        <w:autoSpaceDE w:val="0"/>
        <w:autoSpaceDN w:val="0"/>
        <w:adjustRightInd w:val="0"/>
        <w:spacing w:before="288" w:after="288" w:line="340" w:lineRule="atLeast"/>
        <w:ind w:left="42" w:right="134" w:firstLine="0"/>
        <w:rPr>
          <w:rFonts w:ascii="Arial Narrow" w:hAnsi="Arial Narrow"/>
          <w:sz w:val="24"/>
          <w:szCs w:val="24"/>
        </w:rPr>
      </w:pPr>
      <w:r w:rsidRPr="008500B0">
        <w:rPr>
          <w:rFonts w:ascii="Arial Narrow" w:hAnsi="Arial Narrow"/>
          <w:sz w:val="24"/>
          <w:szCs w:val="24"/>
        </w:rPr>
        <w:t xml:space="preserve">O registro a que se refere o </w:t>
      </w:r>
      <w:r w:rsidRPr="008500B0">
        <w:rPr>
          <w:rFonts w:ascii="Arial Narrow" w:hAnsi="Arial Narrow"/>
          <w:b/>
          <w:color w:val="auto"/>
          <w:sz w:val="24"/>
          <w:szCs w:val="24"/>
        </w:rPr>
        <w:t>item 5.5.1</w:t>
      </w:r>
      <w:r w:rsidR="003C6FE5" w:rsidRPr="008500B0">
        <w:rPr>
          <w:rFonts w:ascii="Arial Narrow" w:hAnsi="Arial Narrow"/>
          <w:b/>
          <w:sz w:val="24"/>
          <w:szCs w:val="24"/>
        </w:rPr>
        <w:t xml:space="preserve"> </w:t>
      </w:r>
      <w:r w:rsidRPr="008500B0">
        <w:rPr>
          <w:rFonts w:ascii="Arial Narrow" w:hAnsi="Arial Narrow"/>
          <w:sz w:val="24"/>
          <w:szCs w:val="24"/>
        </w:rPr>
        <w:t>tem por obje</w:t>
      </w:r>
      <w:r w:rsidRPr="008500B0">
        <w:rPr>
          <w:rFonts w:ascii="Arial Narrow" w:eastAsia="Arial" w:hAnsi="Arial Narrow"/>
          <w:sz w:val="24"/>
          <w:szCs w:val="24"/>
        </w:rPr>
        <w:t>ti</w:t>
      </w:r>
      <w:r w:rsidRPr="008500B0">
        <w:rPr>
          <w:rFonts w:ascii="Arial Narrow" w:hAnsi="Arial Narrow"/>
          <w:sz w:val="24"/>
          <w:szCs w:val="24"/>
        </w:rPr>
        <w:t>vo a formação de cadastro de reserva para o caso de impossibilidade de atendimento pelo signatário da ata.</w:t>
      </w:r>
    </w:p>
    <w:p w14:paraId="41FAC817" w14:textId="77777777" w:rsidR="002D3B25" w:rsidRPr="008500B0" w:rsidRDefault="002D3B25" w:rsidP="008B783E">
      <w:pPr>
        <w:pStyle w:val="Nivel2"/>
        <w:numPr>
          <w:ilvl w:val="1"/>
          <w:numId w:val="27"/>
        </w:numPr>
        <w:autoSpaceDE w:val="0"/>
        <w:autoSpaceDN w:val="0"/>
        <w:adjustRightInd w:val="0"/>
        <w:spacing w:before="288" w:after="288" w:line="340" w:lineRule="atLeast"/>
        <w:ind w:left="42" w:right="134" w:firstLine="0"/>
        <w:rPr>
          <w:rFonts w:ascii="Arial Narrow" w:hAnsi="Arial Narrow"/>
          <w:sz w:val="24"/>
          <w:szCs w:val="24"/>
        </w:rPr>
      </w:pPr>
      <w:r w:rsidRPr="008500B0">
        <w:rPr>
          <w:rFonts w:ascii="Arial Narrow" w:hAnsi="Arial Narrow"/>
          <w:sz w:val="24"/>
          <w:szCs w:val="24"/>
        </w:rPr>
        <w:t>Para fins da ordem de classificação, os licitantes ou fornecedores que aceitarem reduzir suas propostas para o preço do adjudicatário antecederão aqueles que mantiverem sua proposta original.</w:t>
      </w:r>
    </w:p>
    <w:p w14:paraId="4CDB032E" w14:textId="77777777" w:rsidR="002D3B25" w:rsidRPr="008500B0" w:rsidRDefault="002D3B25" w:rsidP="008B783E">
      <w:pPr>
        <w:pStyle w:val="Nivel2"/>
        <w:numPr>
          <w:ilvl w:val="1"/>
          <w:numId w:val="27"/>
        </w:numPr>
        <w:autoSpaceDE w:val="0"/>
        <w:autoSpaceDN w:val="0"/>
        <w:adjustRightInd w:val="0"/>
        <w:spacing w:before="288" w:after="288" w:line="340" w:lineRule="atLeast"/>
        <w:ind w:left="42" w:right="134" w:firstLine="0"/>
        <w:rPr>
          <w:rFonts w:ascii="Arial Narrow" w:hAnsi="Arial Narrow"/>
          <w:sz w:val="24"/>
          <w:szCs w:val="24"/>
        </w:rPr>
      </w:pPr>
      <w:r w:rsidRPr="008500B0">
        <w:rPr>
          <w:rFonts w:ascii="Arial Narrow" w:hAnsi="Arial Narrow"/>
          <w:sz w:val="24"/>
          <w:szCs w:val="24"/>
        </w:rPr>
        <w:t xml:space="preserve">A habilitação dos licitantes que comporão o cadastro de reserva a que se refere </w:t>
      </w:r>
      <w:r w:rsidRPr="008500B0">
        <w:rPr>
          <w:rFonts w:ascii="Arial Narrow" w:hAnsi="Arial Narrow"/>
          <w:color w:val="auto"/>
          <w:sz w:val="24"/>
          <w:szCs w:val="24"/>
        </w:rPr>
        <w:t xml:space="preserve">o </w:t>
      </w:r>
      <w:r w:rsidRPr="008500B0">
        <w:rPr>
          <w:rFonts w:ascii="Arial Narrow" w:hAnsi="Arial Narrow"/>
          <w:b/>
          <w:color w:val="auto"/>
          <w:sz w:val="24"/>
          <w:szCs w:val="24"/>
        </w:rPr>
        <w:t>item 5.5.2.2</w:t>
      </w:r>
      <w:r w:rsidRPr="008500B0">
        <w:rPr>
          <w:rFonts w:ascii="Arial Narrow" w:hAnsi="Arial Narrow"/>
          <w:color w:val="0070C0"/>
          <w:sz w:val="24"/>
          <w:szCs w:val="24"/>
        </w:rPr>
        <w:t xml:space="preserve"> </w:t>
      </w:r>
      <w:r w:rsidRPr="008500B0">
        <w:rPr>
          <w:rFonts w:ascii="Arial Narrow" w:hAnsi="Arial Narrow"/>
          <w:sz w:val="24"/>
          <w:szCs w:val="24"/>
        </w:rPr>
        <w:t>somente será efetuada quando houver necessidade de contratação dos licitantes remanescentes, nas seguintes hipóteses:</w:t>
      </w:r>
      <w:bookmarkStart w:id="17" w:name="habilitacao_reserva"/>
      <w:bookmarkEnd w:id="17"/>
    </w:p>
    <w:p w14:paraId="0915D9F9" w14:textId="40051C77" w:rsidR="002D3B25" w:rsidRPr="005434B5" w:rsidRDefault="002D3B25" w:rsidP="008B783E">
      <w:pPr>
        <w:pStyle w:val="Nvel3-R"/>
        <w:ind w:left="42" w:right="134"/>
      </w:pPr>
      <w:r w:rsidRPr="008500B0">
        <w:t xml:space="preserve">Quando o licitante vencedor não assinar a ata de registro de preços, no prazo e nas condições </w:t>
      </w:r>
      <w:r w:rsidRPr="005434B5">
        <w:t xml:space="preserve">estabelecidos </w:t>
      </w:r>
      <w:r w:rsidRPr="005434B5">
        <w:rPr>
          <w:iCs/>
        </w:rPr>
        <w:t>no edital</w:t>
      </w:r>
      <w:r w:rsidRPr="005434B5">
        <w:rPr>
          <w:i/>
          <w:iCs/>
        </w:rPr>
        <w:t>;</w:t>
      </w:r>
      <w:r w:rsidRPr="005434B5">
        <w:rPr>
          <w:color w:val="FF0000"/>
        </w:rPr>
        <w:t xml:space="preserve"> </w:t>
      </w:r>
      <w:r w:rsidRPr="005434B5">
        <w:t>e</w:t>
      </w:r>
    </w:p>
    <w:p w14:paraId="2657EC44" w14:textId="77777777" w:rsidR="002D3B25" w:rsidRPr="005434B5" w:rsidRDefault="002D3B25" w:rsidP="008B783E">
      <w:pPr>
        <w:pStyle w:val="Nvel3-R"/>
        <w:ind w:left="42" w:right="134"/>
      </w:pPr>
      <w:r w:rsidRPr="005434B5">
        <w:t>Quando houver o cancelamento do registro do licitante ou do registro de preços nas hipóteses previstas no item 9.</w:t>
      </w:r>
    </w:p>
    <w:p w14:paraId="160FB922" w14:textId="77777777" w:rsidR="002D3B25" w:rsidRPr="005434B5" w:rsidRDefault="002D3B25" w:rsidP="008B783E">
      <w:pPr>
        <w:pStyle w:val="Nivel2"/>
        <w:numPr>
          <w:ilvl w:val="1"/>
          <w:numId w:val="27"/>
        </w:numPr>
        <w:autoSpaceDE w:val="0"/>
        <w:autoSpaceDN w:val="0"/>
        <w:adjustRightInd w:val="0"/>
        <w:spacing w:before="288" w:after="288" w:line="340" w:lineRule="atLeast"/>
        <w:ind w:left="42" w:right="134" w:firstLine="0"/>
        <w:rPr>
          <w:rFonts w:ascii="Arial Narrow" w:hAnsi="Arial Narrow"/>
          <w:sz w:val="24"/>
          <w:szCs w:val="24"/>
        </w:rPr>
      </w:pPr>
      <w:r w:rsidRPr="005434B5">
        <w:rPr>
          <w:rFonts w:ascii="Arial Narrow" w:hAnsi="Arial Narrow"/>
          <w:sz w:val="24"/>
          <w:szCs w:val="24"/>
        </w:rPr>
        <w:t>O preço registrado com indicação dos licitantes e fornecedores será divulgado no PNCP e ficará disponibilizado durante a vigência da ata de registro de preços.</w:t>
      </w:r>
    </w:p>
    <w:p w14:paraId="743E0B50" w14:textId="6BB03AFB" w:rsidR="002D3B25" w:rsidRPr="005434B5" w:rsidRDefault="002D3B25" w:rsidP="008B783E">
      <w:pPr>
        <w:pStyle w:val="Nivel2"/>
        <w:numPr>
          <w:ilvl w:val="1"/>
          <w:numId w:val="27"/>
        </w:numPr>
        <w:autoSpaceDE w:val="0"/>
        <w:autoSpaceDN w:val="0"/>
        <w:adjustRightInd w:val="0"/>
        <w:spacing w:before="288" w:after="288" w:line="340" w:lineRule="atLeast"/>
        <w:ind w:left="42" w:right="134" w:firstLine="0"/>
        <w:rPr>
          <w:rFonts w:ascii="Arial Narrow" w:hAnsi="Arial Narrow"/>
          <w:sz w:val="24"/>
          <w:szCs w:val="24"/>
        </w:rPr>
      </w:pPr>
      <w:r w:rsidRPr="005434B5">
        <w:rPr>
          <w:rFonts w:ascii="Arial Narrow" w:hAnsi="Arial Narrow"/>
          <w:sz w:val="24"/>
          <w:szCs w:val="24"/>
        </w:rPr>
        <w:t xml:space="preserve">Após a homologação da </w:t>
      </w:r>
      <w:r w:rsidRPr="005434B5">
        <w:rPr>
          <w:rFonts w:ascii="Arial Narrow" w:hAnsi="Arial Narrow"/>
          <w:b/>
          <w:iCs/>
          <w:color w:val="auto"/>
          <w:sz w:val="24"/>
          <w:szCs w:val="24"/>
        </w:rPr>
        <w:t>licitação</w:t>
      </w:r>
      <w:r w:rsidRPr="005434B5">
        <w:rPr>
          <w:rFonts w:ascii="Arial Narrow" w:hAnsi="Arial Narrow"/>
          <w:b/>
          <w:color w:val="auto"/>
          <w:sz w:val="24"/>
          <w:szCs w:val="24"/>
        </w:rPr>
        <w:t xml:space="preserve">, </w:t>
      </w:r>
      <w:r w:rsidRPr="005434B5">
        <w:rPr>
          <w:rFonts w:ascii="Arial Narrow" w:hAnsi="Arial Narrow"/>
          <w:bCs/>
          <w:color w:val="auto"/>
          <w:sz w:val="24"/>
          <w:szCs w:val="24"/>
        </w:rPr>
        <w:t>o</w:t>
      </w:r>
      <w:r w:rsidRPr="005434B5">
        <w:rPr>
          <w:rFonts w:ascii="Arial Narrow" w:hAnsi="Arial Narrow"/>
          <w:b/>
          <w:color w:val="auto"/>
          <w:sz w:val="24"/>
          <w:szCs w:val="24"/>
        </w:rPr>
        <w:t xml:space="preserve"> </w:t>
      </w:r>
      <w:r w:rsidRPr="005434B5">
        <w:rPr>
          <w:rFonts w:ascii="Arial Narrow" w:hAnsi="Arial Narrow"/>
          <w:b/>
          <w:iCs/>
          <w:color w:val="auto"/>
          <w:sz w:val="24"/>
          <w:szCs w:val="24"/>
        </w:rPr>
        <w:t xml:space="preserve">licitante </w:t>
      </w:r>
      <w:r w:rsidRPr="005434B5">
        <w:rPr>
          <w:rFonts w:ascii="Arial Narrow" w:hAnsi="Arial Narrow"/>
          <w:sz w:val="24"/>
          <w:szCs w:val="24"/>
        </w:rPr>
        <w:t xml:space="preserve">mais bem classificado, será convocado para assinar a ata de registro de preços, no prazo e nas condições estabelecidos no </w:t>
      </w:r>
      <w:r w:rsidRPr="005434B5">
        <w:rPr>
          <w:rFonts w:ascii="Arial Narrow" w:hAnsi="Arial Narrow"/>
          <w:b/>
          <w:iCs/>
          <w:color w:val="auto"/>
          <w:sz w:val="24"/>
          <w:szCs w:val="24"/>
        </w:rPr>
        <w:t>edital de licitação</w:t>
      </w:r>
      <w:r w:rsidRPr="005434B5">
        <w:rPr>
          <w:rFonts w:ascii="Arial Narrow" w:hAnsi="Arial Narrow"/>
          <w:b/>
          <w:color w:val="auto"/>
          <w:sz w:val="24"/>
          <w:szCs w:val="24"/>
        </w:rPr>
        <w:t>,</w:t>
      </w:r>
      <w:r w:rsidRPr="005434B5">
        <w:rPr>
          <w:rFonts w:ascii="Arial Narrow" w:hAnsi="Arial Narrow"/>
          <w:sz w:val="24"/>
          <w:szCs w:val="24"/>
        </w:rPr>
        <w:t xml:space="preserve"> sob pena de decair o direito, sem prejuízo das sanções previstas na Lei nº 14.133, de 2021.</w:t>
      </w:r>
    </w:p>
    <w:p w14:paraId="0B450496" w14:textId="77777777" w:rsidR="002D3B25" w:rsidRPr="005434B5" w:rsidRDefault="002D3B25" w:rsidP="008B783E">
      <w:pPr>
        <w:pStyle w:val="Nvel3-R"/>
        <w:ind w:left="42" w:right="134"/>
      </w:pPr>
      <w:r w:rsidRPr="005434B5">
        <w:t>O prazo de convocação poderá ser prorrogado 1 (uma) vez, por igual período, mediante solicitação do licitante ou fornecedor</w:t>
      </w:r>
      <w:r w:rsidRPr="005434B5">
        <w:rPr>
          <w:i/>
          <w:iCs/>
        </w:rPr>
        <w:t xml:space="preserve"> </w:t>
      </w:r>
      <w:r w:rsidRPr="005434B5">
        <w:t>convocado, desde que apresentada dentro do prazo, devidamente justificada, e que a justificativa seja aceita pela Administração.</w:t>
      </w:r>
    </w:p>
    <w:p w14:paraId="71CDA02B" w14:textId="35B6DF85" w:rsidR="002D3B25" w:rsidRPr="005434B5" w:rsidRDefault="001E2BBA" w:rsidP="008B783E">
      <w:pPr>
        <w:pStyle w:val="Nivel2"/>
        <w:numPr>
          <w:ilvl w:val="0"/>
          <w:numId w:val="0"/>
        </w:numPr>
        <w:autoSpaceDE w:val="0"/>
        <w:autoSpaceDN w:val="0"/>
        <w:adjustRightInd w:val="0"/>
        <w:spacing w:before="288" w:after="288" w:line="340" w:lineRule="atLeast"/>
        <w:ind w:left="42" w:right="134"/>
        <w:rPr>
          <w:rFonts w:ascii="Arial Narrow" w:hAnsi="Arial Narrow"/>
          <w:sz w:val="24"/>
          <w:szCs w:val="24"/>
        </w:rPr>
      </w:pPr>
      <w:r w:rsidRPr="005434B5">
        <w:rPr>
          <w:rFonts w:ascii="Arial Narrow" w:hAnsi="Arial Narrow"/>
          <w:sz w:val="24"/>
          <w:szCs w:val="24"/>
        </w:rPr>
        <w:t xml:space="preserve">5.11. </w:t>
      </w:r>
      <w:r w:rsidR="002D3B25" w:rsidRPr="005434B5">
        <w:rPr>
          <w:rFonts w:ascii="Arial Narrow" w:hAnsi="Arial Narrow"/>
          <w:sz w:val="24"/>
          <w:szCs w:val="24"/>
        </w:rPr>
        <w:t xml:space="preserve">A ata de registro de preços será assinada por meio de assinatura digital </w:t>
      </w:r>
      <w:r w:rsidR="00E52788" w:rsidRPr="005434B5">
        <w:rPr>
          <w:rFonts w:ascii="Arial Narrow" w:hAnsi="Arial Narrow"/>
          <w:sz w:val="24"/>
          <w:szCs w:val="24"/>
        </w:rPr>
        <w:t xml:space="preserve">ou presencial conforme o Decreto </w:t>
      </w:r>
      <w:r w:rsidRPr="005434B5">
        <w:rPr>
          <w:rFonts w:ascii="Arial Narrow" w:hAnsi="Arial Narrow"/>
          <w:sz w:val="24"/>
          <w:szCs w:val="24"/>
        </w:rPr>
        <w:t xml:space="preserve">n° </w:t>
      </w:r>
      <w:r w:rsidR="00E52788" w:rsidRPr="005434B5">
        <w:rPr>
          <w:rFonts w:ascii="Arial Narrow" w:hAnsi="Arial Narrow"/>
          <w:sz w:val="24"/>
          <w:szCs w:val="24"/>
        </w:rPr>
        <w:t xml:space="preserve">6037/2024. </w:t>
      </w:r>
    </w:p>
    <w:p w14:paraId="78867BDE" w14:textId="62D38D38" w:rsidR="002D3B25" w:rsidRPr="005434B5" w:rsidRDefault="002D3B25" w:rsidP="008B783E">
      <w:pPr>
        <w:pStyle w:val="Nivel2"/>
        <w:numPr>
          <w:ilvl w:val="1"/>
          <w:numId w:val="27"/>
        </w:numPr>
        <w:autoSpaceDE w:val="0"/>
        <w:autoSpaceDN w:val="0"/>
        <w:adjustRightInd w:val="0"/>
        <w:spacing w:before="288" w:after="288" w:line="340" w:lineRule="atLeast"/>
        <w:ind w:left="42" w:right="134" w:firstLine="0"/>
        <w:rPr>
          <w:rFonts w:ascii="Arial Narrow" w:hAnsi="Arial Narrow"/>
          <w:sz w:val="24"/>
          <w:szCs w:val="24"/>
        </w:rPr>
      </w:pPr>
      <w:r w:rsidRPr="008500B0">
        <w:rPr>
          <w:rFonts w:ascii="Arial Narrow" w:hAnsi="Arial Narrow"/>
          <w:sz w:val="24"/>
          <w:szCs w:val="24"/>
        </w:rPr>
        <w:t xml:space="preserve">Quando o convocado não assinar a ata de registro de preços no prazo e nas condições estabelecidos </w:t>
      </w:r>
      <w:r w:rsidRPr="005434B5">
        <w:rPr>
          <w:rFonts w:ascii="Arial Narrow" w:hAnsi="Arial Narrow"/>
          <w:sz w:val="24"/>
          <w:szCs w:val="24"/>
        </w:rPr>
        <w:t xml:space="preserve">no </w:t>
      </w:r>
      <w:r w:rsidRPr="005434B5">
        <w:rPr>
          <w:rFonts w:ascii="Arial Narrow" w:hAnsi="Arial Narrow"/>
          <w:b/>
          <w:iCs/>
          <w:color w:val="auto"/>
          <w:sz w:val="24"/>
          <w:szCs w:val="24"/>
        </w:rPr>
        <w:t>edital</w:t>
      </w:r>
      <w:r w:rsidRPr="005434B5">
        <w:rPr>
          <w:rFonts w:ascii="Arial Narrow" w:hAnsi="Arial Narrow"/>
          <w:sz w:val="24"/>
          <w:szCs w:val="24"/>
        </w:rPr>
        <w:t>, e observado o disposto no</w:t>
      </w:r>
      <w:r w:rsidRPr="005434B5">
        <w:rPr>
          <w:rFonts w:ascii="Arial Narrow" w:hAnsi="Arial Narrow"/>
          <w:b/>
          <w:sz w:val="24"/>
          <w:szCs w:val="24"/>
        </w:rPr>
        <w:t xml:space="preserve"> </w:t>
      </w:r>
      <w:r w:rsidRPr="005434B5">
        <w:rPr>
          <w:rFonts w:ascii="Arial Narrow" w:hAnsi="Arial Narrow"/>
          <w:b/>
          <w:color w:val="auto"/>
          <w:sz w:val="24"/>
          <w:szCs w:val="24"/>
        </w:rPr>
        <w:t>item 5.6</w:t>
      </w:r>
      <w:r w:rsidRPr="005434B5">
        <w:rPr>
          <w:rFonts w:ascii="Arial Narrow" w:hAnsi="Arial Narrow"/>
          <w:sz w:val="24"/>
          <w:szCs w:val="24"/>
        </w:rPr>
        <w:t xml:space="preserve"> e subitens, fica facultado à Administração convocar os licitantes </w:t>
      </w:r>
      <w:r w:rsidRPr="005434B5">
        <w:rPr>
          <w:rFonts w:ascii="Arial Narrow" w:hAnsi="Arial Narrow"/>
          <w:sz w:val="24"/>
          <w:szCs w:val="24"/>
        </w:rPr>
        <w:lastRenderedPageBreak/>
        <w:t>remanescentes do cadastro de reserva, na ordem de classificação, para fazê-lo em igual prazo e nas condições propostas pelo primeiro classificado.</w:t>
      </w:r>
      <w:bookmarkStart w:id="18" w:name="recusa_dos_que_baixaram_preco"/>
      <w:bookmarkEnd w:id="18"/>
    </w:p>
    <w:p w14:paraId="5A4AE35E" w14:textId="68DD75AF" w:rsidR="002D3B25" w:rsidRPr="00495FA0" w:rsidRDefault="002D3B25" w:rsidP="008B783E">
      <w:pPr>
        <w:pStyle w:val="Nivel2"/>
        <w:numPr>
          <w:ilvl w:val="1"/>
          <w:numId w:val="27"/>
        </w:numPr>
        <w:autoSpaceDE w:val="0"/>
        <w:autoSpaceDN w:val="0"/>
        <w:adjustRightInd w:val="0"/>
        <w:spacing w:before="288" w:after="288" w:line="340" w:lineRule="atLeast"/>
        <w:ind w:left="42" w:right="134" w:firstLine="0"/>
        <w:rPr>
          <w:rFonts w:ascii="Arial Narrow" w:hAnsi="Arial Narrow"/>
          <w:color w:val="auto"/>
          <w:sz w:val="24"/>
          <w:szCs w:val="24"/>
        </w:rPr>
      </w:pPr>
      <w:r w:rsidRPr="005434B5">
        <w:rPr>
          <w:rFonts w:ascii="Arial Narrow" w:hAnsi="Arial Narrow"/>
          <w:sz w:val="24"/>
          <w:szCs w:val="24"/>
        </w:rPr>
        <w:t xml:space="preserve">Na hipótese de nenhum dos licitantes que trata o </w:t>
      </w:r>
      <w:r w:rsidRPr="005434B5">
        <w:rPr>
          <w:rFonts w:ascii="Arial Narrow" w:hAnsi="Arial Narrow"/>
          <w:b/>
          <w:color w:val="auto"/>
          <w:sz w:val="24"/>
          <w:szCs w:val="24"/>
        </w:rPr>
        <w:t>item 5.5.2.1</w:t>
      </w:r>
      <w:r w:rsidRPr="005434B5">
        <w:rPr>
          <w:rFonts w:ascii="Arial Narrow" w:hAnsi="Arial Narrow"/>
          <w:color w:val="auto"/>
          <w:sz w:val="24"/>
          <w:szCs w:val="24"/>
        </w:rPr>
        <w:t>,</w:t>
      </w:r>
      <w:r w:rsidRPr="005434B5">
        <w:rPr>
          <w:rFonts w:ascii="Arial Narrow" w:hAnsi="Arial Narrow"/>
          <w:color w:val="0070C0"/>
          <w:sz w:val="24"/>
          <w:szCs w:val="24"/>
        </w:rPr>
        <w:t xml:space="preserve"> </w:t>
      </w:r>
      <w:r w:rsidRPr="005434B5">
        <w:rPr>
          <w:rFonts w:ascii="Arial Narrow" w:hAnsi="Arial Narrow"/>
          <w:sz w:val="24"/>
          <w:szCs w:val="24"/>
        </w:rPr>
        <w:t>aceitar a contratação nos termos do item anterior, a Administração, observados o valor es</w:t>
      </w:r>
      <w:r w:rsidRPr="005434B5">
        <w:rPr>
          <w:rFonts w:ascii="Arial Narrow" w:eastAsia="Arial" w:hAnsi="Arial Narrow"/>
          <w:sz w:val="24"/>
          <w:szCs w:val="24"/>
        </w:rPr>
        <w:t>ti</w:t>
      </w:r>
      <w:r w:rsidRPr="005434B5">
        <w:rPr>
          <w:rFonts w:ascii="Arial Narrow" w:hAnsi="Arial Narrow"/>
          <w:sz w:val="24"/>
          <w:szCs w:val="24"/>
        </w:rPr>
        <w:t xml:space="preserve">mado e sua eventual atualização nos termos </w:t>
      </w:r>
      <w:r w:rsidRPr="005434B5">
        <w:rPr>
          <w:rFonts w:ascii="Arial Narrow" w:hAnsi="Arial Narrow"/>
          <w:b/>
          <w:iCs/>
          <w:color w:val="auto"/>
          <w:sz w:val="24"/>
          <w:szCs w:val="24"/>
        </w:rPr>
        <w:t>do edital</w:t>
      </w:r>
      <w:r w:rsidRPr="005434B5">
        <w:rPr>
          <w:rFonts w:ascii="Arial Narrow" w:hAnsi="Arial Narrow"/>
          <w:color w:val="auto"/>
          <w:sz w:val="24"/>
          <w:szCs w:val="24"/>
        </w:rPr>
        <w:t>, poderá</w:t>
      </w:r>
      <w:r w:rsidRPr="00495FA0">
        <w:rPr>
          <w:rFonts w:ascii="Arial Narrow" w:hAnsi="Arial Narrow"/>
          <w:color w:val="auto"/>
          <w:sz w:val="24"/>
          <w:szCs w:val="24"/>
        </w:rPr>
        <w:t>:</w:t>
      </w:r>
    </w:p>
    <w:p w14:paraId="06016066" w14:textId="77777777" w:rsidR="002D3B25" w:rsidRPr="008500B0" w:rsidRDefault="002D3B25" w:rsidP="008B783E">
      <w:pPr>
        <w:pStyle w:val="Nvel3-R"/>
        <w:ind w:left="42" w:right="134"/>
      </w:pPr>
      <w:r w:rsidRPr="008500B0">
        <w:t>Convocar para negociação os demais licitantes ou fornecedores</w:t>
      </w:r>
      <w:r w:rsidRPr="008500B0">
        <w:rPr>
          <w:i/>
          <w:iCs/>
        </w:rPr>
        <w:t xml:space="preserve"> </w:t>
      </w:r>
      <w:r w:rsidRPr="008500B0">
        <w:t>remanescentes cujos preços foram registrados sem redução, observada a ordem de classificação, com vistas à obtenção de preço melhor, mesmo que acima do preço do adjudicatário; ou</w:t>
      </w:r>
    </w:p>
    <w:p w14:paraId="7DDBD4F6" w14:textId="77777777" w:rsidR="002D3B25" w:rsidRPr="008500B0" w:rsidRDefault="002D3B25" w:rsidP="008B783E">
      <w:pPr>
        <w:pStyle w:val="Nvel3-R"/>
        <w:ind w:left="42" w:right="134"/>
      </w:pPr>
      <w:r w:rsidRPr="008500B0">
        <w:t>Adjudicar e firmar o contrato nas condições ofertadas pelos licitantes ou fornecedores remanescentes, atendida a ordem classificatória, quando frustrada a negociação de melhor condição.</w:t>
      </w:r>
    </w:p>
    <w:p w14:paraId="7585CC23" w14:textId="77777777" w:rsidR="002D3B25" w:rsidRPr="008500B0" w:rsidRDefault="002D3B25" w:rsidP="008B783E">
      <w:pPr>
        <w:pStyle w:val="Nivel2"/>
        <w:numPr>
          <w:ilvl w:val="1"/>
          <w:numId w:val="27"/>
        </w:numPr>
        <w:autoSpaceDE w:val="0"/>
        <w:autoSpaceDN w:val="0"/>
        <w:adjustRightInd w:val="0"/>
        <w:spacing w:before="288" w:after="288" w:line="340" w:lineRule="atLeast"/>
        <w:ind w:left="42" w:right="134" w:firstLine="0"/>
        <w:rPr>
          <w:rFonts w:ascii="Arial Narrow" w:hAnsi="Arial Narrow"/>
          <w:sz w:val="24"/>
          <w:szCs w:val="24"/>
        </w:rPr>
      </w:pPr>
      <w:r w:rsidRPr="008500B0">
        <w:rPr>
          <w:rFonts w:ascii="Arial Narrow" w:hAnsi="Arial Narrow"/>
          <w:sz w:val="24"/>
          <w:szCs w:val="24"/>
        </w:rPr>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28F554C6" w14:textId="77777777" w:rsidR="002D3B25" w:rsidRPr="008500B0" w:rsidRDefault="002D3B25" w:rsidP="008B783E">
      <w:pPr>
        <w:pStyle w:val="Nivel01"/>
        <w:ind w:right="134"/>
      </w:pPr>
      <w:r w:rsidRPr="008500B0">
        <w:t>ALTERAÇÃO OU ATUALIZAÇÃO DOS PREÇOS REGISTRADOS:</w:t>
      </w:r>
    </w:p>
    <w:p w14:paraId="66C205B8" w14:textId="77777777" w:rsidR="002D3B25" w:rsidRPr="008500B0" w:rsidRDefault="002D3B25" w:rsidP="008B783E">
      <w:pPr>
        <w:pStyle w:val="Nivel2"/>
        <w:numPr>
          <w:ilvl w:val="1"/>
          <w:numId w:val="27"/>
        </w:numPr>
        <w:autoSpaceDE w:val="0"/>
        <w:autoSpaceDN w:val="0"/>
        <w:adjustRightInd w:val="0"/>
        <w:spacing w:before="0" w:after="288" w:line="340" w:lineRule="atLeast"/>
        <w:ind w:left="42" w:right="134" w:firstLine="0"/>
        <w:rPr>
          <w:rFonts w:ascii="Arial Narrow" w:hAnsi="Arial Narrow"/>
          <w:sz w:val="24"/>
          <w:szCs w:val="24"/>
        </w:rPr>
      </w:pPr>
      <w:r w:rsidRPr="008500B0">
        <w:rPr>
          <w:rFonts w:ascii="Arial Narrow" w:hAnsi="Arial Narrow"/>
          <w:sz w:val="24"/>
          <w:szCs w:val="24"/>
        </w:rPr>
        <w:t>Os preços registrados poderão ser alterados ou atualizados em decorrência de eventual redução dos preços pra</w:t>
      </w:r>
      <w:r w:rsidRPr="008500B0">
        <w:rPr>
          <w:rFonts w:ascii="Arial Narrow" w:eastAsia="Calibri" w:hAnsi="Arial Narrow"/>
          <w:sz w:val="24"/>
          <w:szCs w:val="24"/>
        </w:rPr>
        <w:t>ti</w:t>
      </w:r>
      <w:r w:rsidRPr="008500B0">
        <w:rPr>
          <w:rFonts w:ascii="Arial Narrow" w:hAnsi="Arial Narrow"/>
          <w:sz w:val="24"/>
          <w:szCs w:val="24"/>
        </w:rPr>
        <w:t>cados no mercado ou de fato que eleve o custo dos bens, das obras ou dos serviços registrados, nas seguintes situações:</w:t>
      </w:r>
    </w:p>
    <w:p w14:paraId="3C626339" w14:textId="203D497F" w:rsidR="002D3B25" w:rsidRPr="00737814" w:rsidRDefault="002D3B25" w:rsidP="008B783E">
      <w:pPr>
        <w:pStyle w:val="Nvel3-R"/>
        <w:ind w:left="42" w:right="134"/>
        <w:rPr>
          <w:b w:val="0"/>
        </w:rPr>
      </w:pPr>
      <w:r w:rsidRPr="00737814">
        <w:rPr>
          <w:b w:val="0"/>
        </w:rPr>
        <w:t>Em caso de força maior, caso fortuito ou fato do príncipe ou em decorrência de fatos imprevisíveis ou previsíveis de consequências incalculáveis, que inviabilizem a execução da ata tal como pactuada, nos termos da alínea “d” do inciso II do caput do art. 124 da Lei nº 14.133, de 2021</w:t>
      </w:r>
      <w:r w:rsidRPr="00737814">
        <w:rPr>
          <w:b w:val="0"/>
          <w:color w:val="0000EF"/>
        </w:rPr>
        <w:t>;</w:t>
      </w:r>
    </w:p>
    <w:p w14:paraId="25855375" w14:textId="08F45D4C" w:rsidR="002D3B25" w:rsidRPr="00737814" w:rsidRDefault="002D3B25" w:rsidP="008B783E">
      <w:pPr>
        <w:pStyle w:val="Nvel3-R"/>
        <w:ind w:left="42" w:right="134"/>
        <w:rPr>
          <w:b w:val="0"/>
        </w:rPr>
      </w:pPr>
      <w:r w:rsidRPr="00737814">
        <w:rPr>
          <w:b w:val="0"/>
        </w:rPr>
        <w:t>Em caso de criação, alteração ou ex</w:t>
      </w:r>
      <w:r w:rsidRPr="00737814">
        <w:rPr>
          <w:rFonts w:eastAsia="Calibri"/>
          <w:b w:val="0"/>
        </w:rPr>
        <w:t>ti</w:t>
      </w:r>
      <w:r w:rsidRPr="00737814">
        <w:rPr>
          <w:b w:val="0"/>
        </w:rPr>
        <w:t xml:space="preserve">nção de quaisquer tributos ou encargos legais ou a superveniência de disposições legais, com comprovada repercussão sobre os preços registrados; </w:t>
      </w:r>
    </w:p>
    <w:p w14:paraId="06DF6981" w14:textId="50FF2457" w:rsidR="002D3B25" w:rsidRPr="00737814" w:rsidRDefault="002D3B25" w:rsidP="008B783E">
      <w:pPr>
        <w:pStyle w:val="Nvel3-R"/>
        <w:ind w:left="42" w:right="134"/>
        <w:rPr>
          <w:b w:val="0"/>
        </w:rPr>
      </w:pPr>
      <w:r w:rsidRPr="00737814">
        <w:rPr>
          <w:b w:val="0"/>
        </w:rPr>
        <w:t xml:space="preserve">Na hipótese de previsão no </w:t>
      </w:r>
      <w:r w:rsidRPr="00737814">
        <w:rPr>
          <w:b w:val="0"/>
          <w:iCs/>
        </w:rPr>
        <w:t xml:space="preserve">edital </w:t>
      </w:r>
      <w:r w:rsidRPr="00737814">
        <w:rPr>
          <w:b w:val="0"/>
        </w:rPr>
        <w:t>de cláusula de reajustamento ou repactuação sobre os preços registrados, nos termos da Lei nº 14.133, de 2021.</w:t>
      </w:r>
    </w:p>
    <w:p w14:paraId="15BBC061" w14:textId="0E682B88" w:rsidR="003C6FE5" w:rsidRPr="00737814" w:rsidRDefault="00737814" w:rsidP="008B783E">
      <w:pPr>
        <w:pStyle w:val="Nvel3-R"/>
        <w:numPr>
          <w:ilvl w:val="0"/>
          <w:numId w:val="0"/>
        </w:numPr>
        <w:ind w:left="42" w:right="134"/>
        <w:rPr>
          <w:b w:val="0"/>
        </w:rPr>
      </w:pPr>
      <w:r w:rsidRPr="00737814">
        <w:rPr>
          <w:b w:val="0"/>
        </w:rPr>
        <w:t xml:space="preserve">6.1.4. </w:t>
      </w:r>
      <w:r w:rsidR="003C6FE5" w:rsidRPr="00737814">
        <w:rPr>
          <w:b w:val="0"/>
        </w:rPr>
        <w:t xml:space="preserve">Havendo a prorrogação da ata, após o interregno de um ano, e independentemente de pedido do contratado, os preços registrados serão reajustados, mediante a aplicação, pelo contratante, do </w:t>
      </w:r>
      <w:r w:rsidR="003C12C1" w:rsidRPr="00737814">
        <w:rPr>
          <w:b w:val="0"/>
        </w:rPr>
        <w:t>Í</w:t>
      </w:r>
      <w:r w:rsidR="003C6FE5" w:rsidRPr="00737814">
        <w:rPr>
          <w:b w:val="0"/>
        </w:rPr>
        <w:t xml:space="preserve">ndice </w:t>
      </w:r>
      <w:r w:rsidR="003C12C1" w:rsidRPr="00737814">
        <w:rPr>
          <w:b w:val="0"/>
        </w:rPr>
        <w:t>Nacional de Preços ao Consumidor Amplo Especial</w:t>
      </w:r>
      <w:r w:rsidR="003C6FE5" w:rsidRPr="00737814">
        <w:rPr>
          <w:b w:val="0"/>
        </w:rPr>
        <w:t xml:space="preserve"> (</w:t>
      </w:r>
      <w:r w:rsidR="003C12C1" w:rsidRPr="00737814">
        <w:rPr>
          <w:b w:val="0"/>
        </w:rPr>
        <w:t>IPCA-E</w:t>
      </w:r>
      <w:r w:rsidR="003C6FE5" w:rsidRPr="00737814">
        <w:rPr>
          <w:b w:val="0"/>
        </w:rPr>
        <w:t>), para fins de atualização periódica.</w:t>
      </w:r>
    </w:p>
    <w:p w14:paraId="617F8F6F" w14:textId="5BBB015B" w:rsidR="002D3B25" w:rsidRPr="00737814" w:rsidRDefault="002D3B25" w:rsidP="008B783E">
      <w:pPr>
        <w:pStyle w:val="Nvel4"/>
        <w:numPr>
          <w:ilvl w:val="2"/>
          <w:numId w:val="33"/>
        </w:numPr>
        <w:tabs>
          <w:tab w:val="clear" w:pos="1560"/>
        </w:tabs>
        <w:ind w:left="42" w:right="134" w:firstLine="0"/>
        <w:rPr>
          <w:rFonts w:ascii="Arial Narrow" w:hAnsi="Arial Narrow"/>
          <w:sz w:val="24"/>
          <w:szCs w:val="24"/>
        </w:rPr>
      </w:pPr>
      <w:r w:rsidRPr="00737814">
        <w:rPr>
          <w:rFonts w:ascii="Arial Narrow" w:hAnsi="Arial Narrow"/>
          <w:sz w:val="24"/>
          <w:szCs w:val="24"/>
        </w:rPr>
        <w:t>No caso da repactuação, poderá ser a pedido do interessado, conforme critérios definidos para a contratação.</w:t>
      </w:r>
    </w:p>
    <w:p w14:paraId="43104BB8" w14:textId="77777777" w:rsidR="002D3B25" w:rsidRPr="008500B0" w:rsidRDefault="002D3B25" w:rsidP="008B783E">
      <w:pPr>
        <w:pStyle w:val="Nivel01"/>
        <w:ind w:right="134"/>
      </w:pPr>
      <w:r w:rsidRPr="008500B0">
        <w:lastRenderedPageBreak/>
        <w:t>NEGOCIAÇÃO DE PREÇOS REGISTRADOS:</w:t>
      </w:r>
    </w:p>
    <w:p w14:paraId="6335A862" w14:textId="77777777" w:rsidR="002D3B25" w:rsidRPr="008500B0" w:rsidRDefault="002D3B25" w:rsidP="008B783E">
      <w:pPr>
        <w:pStyle w:val="Nivel2"/>
        <w:numPr>
          <w:ilvl w:val="1"/>
          <w:numId w:val="27"/>
        </w:numPr>
        <w:autoSpaceDE w:val="0"/>
        <w:autoSpaceDN w:val="0"/>
        <w:adjustRightInd w:val="0"/>
        <w:spacing w:before="0" w:after="288" w:line="340" w:lineRule="atLeast"/>
        <w:ind w:left="42" w:right="134" w:firstLine="0"/>
        <w:rPr>
          <w:rFonts w:ascii="Arial Narrow" w:hAnsi="Arial Narrow"/>
          <w:sz w:val="24"/>
          <w:szCs w:val="24"/>
        </w:rPr>
      </w:pPr>
      <w:r w:rsidRPr="008500B0">
        <w:rPr>
          <w:rFonts w:ascii="Arial Narrow" w:hAnsi="Arial Narrow"/>
          <w:sz w:val="24"/>
          <w:szCs w:val="24"/>
        </w:rPr>
        <w:t>Na hipótese de o preço registrado tornar-se superior ao preço pra</w:t>
      </w:r>
      <w:r w:rsidRPr="008500B0">
        <w:rPr>
          <w:rFonts w:ascii="Arial Narrow" w:eastAsia="Calibri" w:hAnsi="Arial Narrow"/>
          <w:sz w:val="24"/>
          <w:szCs w:val="24"/>
        </w:rPr>
        <w:t>ti</w:t>
      </w:r>
      <w:r w:rsidRPr="008500B0">
        <w:rPr>
          <w:rFonts w:ascii="Arial Narrow" w:hAnsi="Arial Narrow"/>
          <w:sz w:val="24"/>
          <w:szCs w:val="24"/>
        </w:rPr>
        <w:t>cado no mercado por mo</w:t>
      </w:r>
      <w:r w:rsidRPr="008500B0">
        <w:rPr>
          <w:rFonts w:ascii="Arial Narrow" w:eastAsia="Calibri" w:hAnsi="Arial Narrow"/>
          <w:sz w:val="24"/>
          <w:szCs w:val="24"/>
        </w:rPr>
        <w:t>ti</w:t>
      </w:r>
      <w:r w:rsidRPr="008500B0">
        <w:rPr>
          <w:rFonts w:ascii="Arial Narrow" w:hAnsi="Arial Narrow"/>
          <w:sz w:val="24"/>
          <w:szCs w:val="24"/>
        </w:rPr>
        <w:t>vo superveniente, o órgão ou en</w:t>
      </w:r>
      <w:r w:rsidRPr="008500B0">
        <w:rPr>
          <w:rFonts w:ascii="Arial Narrow" w:eastAsia="Calibri" w:hAnsi="Arial Narrow"/>
          <w:sz w:val="24"/>
          <w:szCs w:val="24"/>
        </w:rPr>
        <w:t>ti</w:t>
      </w:r>
      <w:r w:rsidRPr="008500B0">
        <w:rPr>
          <w:rFonts w:ascii="Arial Narrow" w:hAnsi="Arial Narrow"/>
          <w:sz w:val="24"/>
          <w:szCs w:val="24"/>
        </w:rPr>
        <w:t>dade gerenciadora convocará o fornecedor para negociar a redução do preço registrado.</w:t>
      </w:r>
    </w:p>
    <w:p w14:paraId="1C89AFF0" w14:textId="77777777" w:rsidR="002D3B25" w:rsidRPr="00340F74" w:rsidRDefault="002D3B25" w:rsidP="008B783E">
      <w:pPr>
        <w:pStyle w:val="Nvel3-R"/>
        <w:ind w:left="42" w:right="134"/>
        <w:rPr>
          <w:b w:val="0"/>
        </w:rPr>
      </w:pPr>
      <w:r w:rsidRPr="00340F74">
        <w:rPr>
          <w:b w:val="0"/>
        </w:rPr>
        <w:t>Caso não aceite reduzir seu preço aos valores pra</w:t>
      </w:r>
      <w:r w:rsidRPr="00340F74">
        <w:rPr>
          <w:rFonts w:eastAsia="Calibri"/>
          <w:b w:val="0"/>
        </w:rPr>
        <w:t>ti</w:t>
      </w:r>
      <w:r w:rsidRPr="00340F74">
        <w:rPr>
          <w:b w:val="0"/>
        </w:rPr>
        <w:t>cados pelo mercado, o fornecedor será liberado do compromisso assumido quanto ao item registrado, sem aplicação de penalidades administrativas.</w:t>
      </w:r>
    </w:p>
    <w:p w14:paraId="692F5916" w14:textId="77777777" w:rsidR="002D3B25" w:rsidRPr="00340F74" w:rsidRDefault="002D3B25" w:rsidP="008B783E">
      <w:pPr>
        <w:pStyle w:val="Nvel3-R"/>
        <w:ind w:left="42" w:right="134"/>
        <w:rPr>
          <w:b w:val="0"/>
        </w:rPr>
      </w:pPr>
      <w:r w:rsidRPr="00340F74">
        <w:rPr>
          <w:b w:val="0"/>
        </w:rPr>
        <w:t xml:space="preserve">Na hipótese prevista no item anterior, o gerenciador convocará os fornecedores do cadastro de reserva, na ordem de classificação, para verificar se aceitam reduzir seus preços aos valores de mercado e não convocará os licitantes ou fornecedores que tiveram seu registro cancelado. </w:t>
      </w:r>
    </w:p>
    <w:p w14:paraId="58798518" w14:textId="77777777" w:rsidR="002D3B25" w:rsidRPr="00340F74" w:rsidRDefault="002D3B25" w:rsidP="008B783E">
      <w:pPr>
        <w:pStyle w:val="Nvel3-R"/>
        <w:ind w:left="42" w:right="134"/>
        <w:rPr>
          <w:b w:val="0"/>
        </w:rPr>
      </w:pPr>
      <w:r w:rsidRPr="00340F74">
        <w:rPr>
          <w:b w:val="0"/>
        </w:rPr>
        <w:t>Se não obtiver êxito nas negociações, o órgão ou en</w:t>
      </w:r>
      <w:r w:rsidRPr="00340F74">
        <w:rPr>
          <w:rFonts w:eastAsia="Calibri"/>
          <w:b w:val="0"/>
        </w:rPr>
        <w:t>tid</w:t>
      </w:r>
      <w:r w:rsidRPr="00340F74">
        <w:rPr>
          <w:b w:val="0"/>
        </w:rPr>
        <w:t>ade gerenciadora procederá ao cancelamento da ata de registro de preços, adotando as medidas cabíveis para obtenção de contratação mais vantajosa.</w:t>
      </w:r>
      <w:bookmarkStart w:id="19" w:name="reducao_preco_mercado_negociacao_frustra"/>
      <w:bookmarkEnd w:id="19"/>
    </w:p>
    <w:p w14:paraId="48F3DD55" w14:textId="77777777" w:rsidR="002D3B25" w:rsidRPr="00340F74" w:rsidRDefault="002D3B25" w:rsidP="008B783E">
      <w:pPr>
        <w:pStyle w:val="Nvel3-R"/>
        <w:ind w:left="42" w:right="134"/>
        <w:rPr>
          <w:b w:val="0"/>
        </w:rPr>
      </w:pPr>
      <w:r w:rsidRPr="00340F74">
        <w:rPr>
          <w:rFonts w:cs="Calibri"/>
          <w:b w:val="0"/>
        </w:rPr>
        <w:t>Na hipótese de</w:t>
      </w:r>
      <w:r w:rsidRPr="00340F74">
        <w:rPr>
          <w:b w:val="0"/>
        </w:rPr>
        <w:t xml:space="preserve"> redução do preço registrado, o gerenciador comunicará aos órgãos e às en</w:t>
      </w:r>
      <w:r w:rsidRPr="00340F74">
        <w:rPr>
          <w:rFonts w:eastAsia="Calibri"/>
          <w:b w:val="0"/>
        </w:rPr>
        <w:t>ti</w:t>
      </w:r>
      <w:r w:rsidRPr="00340F74">
        <w:rPr>
          <w:b w:val="0"/>
        </w:rPr>
        <w:t xml:space="preserve">dades que </w:t>
      </w:r>
      <w:r w:rsidRPr="00340F74">
        <w:rPr>
          <w:rFonts w:eastAsia="Calibri"/>
          <w:b w:val="0"/>
        </w:rPr>
        <w:t>ti</w:t>
      </w:r>
      <w:r w:rsidRPr="00340F74">
        <w:rPr>
          <w:b w:val="0"/>
        </w:rPr>
        <w:t>verem firmado contratos decorrentes da ata de registro de preços para que avaliem a conveniência e a oportunidade de diligenciarem negociação com vistas à alteração contratual, observado o disposto no art. 124 da Lei nº 14.133, de 2021.</w:t>
      </w:r>
    </w:p>
    <w:p w14:paraId="4E7EEA22" w14:textId="77777777" w:rsidR="002D3B25" w:rsidRPr="008500B0" w:rsidRDefault="002D3B25" w:rsidP="008B783E">
      <w:pPr>
        <w:pStyle w:val="Nivel2"/>
        <w:numPr>
          <w:ilvl w:val="1"/>
          <w:numId w:val="27"/>
        </w:numPr>
        <w:autoSpaceDE w:val="0"/>
        <w:autoSpaceDN w:val="0"/>
        <w:adjustRightInd w:val="0"/>
        <w:spacing w:before="288" w:after="288" w:line="340" w:lineRule="atLeast"/>
        <w:ind w:left="42" w:right="134" w:firstLine="0"/>
        <w:rPr>
          <w:rFonts w:ascii="Arial Narrow" w:hAnsi="Arial Narrow"/>
          <w:sz w:val="24"/>
          <w:szCs w:val="24"/>
        </w:rPr>
      </w:pPr>
      <w:r w:rsidRPr="008500B0">
        <w:rPr>
          <w:rFonts w:ascii="Arial Narrow" w:hAnsi="Arial Narrow"/>
          <w:sz w:val="24"/>
          <w:szCs w:val="24"/>
        </w:rPr>
        <w:t>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bookmarkStart w:id="20" w:name="hipotese_preco_mercado_maior"/>
      <w:bookmarkEnd w:id="20"/>
    </w:p>
    <w:p w14:paraId="75E8F589" w14:textId="77777777" w:rsidR="002D3B25" w:rsidRPr="00276E79" w:rsidRDefault="002D3B25" w:rsidP="008B783E">
      <w:pPr>
        <w:pStyle w:val="Nvel3-R"/>
        <w:ind w:left="42" w:right="134"/>
        <w:rPr>
          <w:b w:val="0"/>
        </w:rPr>
      </w:pPr>
      <w:r w:rsidRPr="00276E79">
        <w:rPr>
          <w:b w:val="0"/>
        </w:rPr>
        <w:t>Neste caso, o fornecedor encaminhará, juntamente com o pedido de alteração, a documentação comprobatória ou à planilha de custos que demonstre a inviabilidade do preço registrado em relação às condições inicialmente pactuadas.</w:t>
      </w:r>
      <w:bookmarkStart w:id="21" w:name="prova_preco_mercado_maior"/>
      <w:bookmarkEnd w:id="21"/>
    </w:p>
    <w:p w14:paraId="05208B26" w14:textId="77777777" w:rsidR="002D3B25" w:rsidRPr="00276E79" w:rsidRDefault="002D3B25" w:rsidP="008B783E">
      <w:pPr>
        <w:pStyle w:val="Nvel3-R"/>
        <w:ind w:left="42" w:right="134"/>
        <w:rPr>
          <w:b w:val="0"/>
        </w:rPr>
      </w:pPr>
      <w:r w:rsidRPr="00276E79">
        <w:rPr>
          <w:b w:val="0"/>
        </w:rPr>
        <w:t>Não hipótese de não comprovação da existência de fato superveniente que inviabilize o preço registrado, o pedido será indeferido pelo órgão ou en</w:t>
      </w:r>
      <w:r w:rsidRPr="00276E79">
        <w:rPr>
          <w:rFonts w:eastAsia="Calibri"/>
          <w:b w:val="0"/>
        </w:rPr>
        <w:t>ti</w:t>
      </w:r>
      <w:r w:rsidRPr="00276E79">
        <w:rPr>
          <w:b w:val="0"/>
        </w:rPr>
        <w:t>dade gerenciadora e o fornecedor deverá cumprir as obrigações estabelecidas na ata, sob pena de cancelamento do seu registro, nos termos do item 9.1, sem prejuízo das sanções previstas na Lei nº 14.133, de 2021, e na legislação aplicável.</w:t>
      </w:r>
      <w:bookmarkStart w:id="22" w:name="nao_comprovacao_majoracao_mercado"/>
      <w:bookmarkEnd w:id="22"/>
    </w:p>
    <w:p w14:paraId="4C86E661" w14:textId="77777777" w:rsidR="002D3B25" w:rsidRPr="00276E79" w:rsidRDefault="002D3B25" w:rsidP="008B783E">
      <w:pPr>
        <w:pStyle w:val="Nvel3-R"/>
        <w:ind w:left="42" w:right="134"/>
        <w:rPr>
          <w:b w:val="0"/>
        </w:rPr>
      </w:pPr>
      <w:r w:rsidRPr="00276E79">
        <w:rPr>
          <w:b w:val="0"/>
        </w:rPr>
        <w:t>Na hipótese de cancelamento do registro do fornecedor, nos termos do item anterior, o gerenciador convocará os fornecedores do cadastro de reserva, na ordem de classificação, para verificar se aceitam manter seus preços registrados, observado o disposto no item 5.6.</w:t>
      </w:r>
    </w:p>
    <w:p w14:paraId="6E40EC34" w14:textId="77777777" w:rsidR="002D3B25" w:rsidRPr="00276E79" w:rsidRDefault="002D3B25" w:rsidP="008B783E">
      <w:pPr>
        <w:pStyle w:val="Nvel3-R"/>
        <w:ind w:left="42" w:right="134"/>
        <w:rPr>
          <w:b w:val="0"/>
        </w:rPr>
      </w:pPr>
      <w:r w:rsidRPr="00276E79">
        <w:rPr>
          <w:b w:val="0"/>
        </w:rPr>
        <w:t>Se não obtiver êxito nas negociações, o órgão ou entidade gerenciadora procederá ao cancelamento da ata de registro de preços, nos termos do item 9.4, e adotará as medidas cabíveis para a obtenção da contratação mais vantajosa.</w:t>
      </w:r>
      <w:bookmarkStart w:id="23" w:name="majora_preco_mercado_negociacao_frustra"/>
      <w:bookmarkEnd w:id="23"/>
    </w:p>
    <w:p w14:paraId="4BB28658" w14:textId="77777777" w:rsidR="002D3B25" w:rsidRPr="00276E79" w:rsidRDefault="002D3B25" w:rsidP="008B783E">
      <w:pPr>
        <w:pStyle w:val="Nvel3-R"/>
        <w:ind w:left="42" w:right="134"/>
        <w:rPr>
          <w:b w:val="0"/>
        </w:rPr>
      </w:pPr>
      <w:r w:rsidRPr="00276E79">
        <w:rPr>
          <w:b w:val="0"/>
        </w:rPr>
        <w:t>Na hipótese de comprovação da majoração do preço de mercado que inviabilize o preço registrado, conforme previsto no item 7.2 e no item 7.2.1, o órgão ou en</w:t>
      </w:r>
      <w:r w:rsidRPr="00276E79">
        <w:rPr>
          <w:rFonts w:eastAsia="Calibri"/>
          <w:b w:val="0"/>
        </w:rPr>
        <w:t>ti</w:t>
      </w:r>
      <w:r w:rsidRPr="00276E79">
        <w:rPr>
          <w:b w:val="0"/>
        </w:rPr>
        <w:t>dade gerenciadora atualizará o preço registrado, de acordo com a realidade dos valores praticados pelo mercado.</w:t>
      </w:r>
    </w:p>
    <w:p w14:paraId="06E813AF" w14:textId="0D28F2CD" w:rsidR="002D3B25" w:rsidRPr="00276E79" w:rsidRDefault="002D3B25" w:rsidP="008B783E">
      <w:pPr>
        <w:pStyle w:val="Nvel3-R"/>
        <w:ind w:left="42" w:right="134"/>
        <w:rPr>
          <w:b w:val="0"/>
        </w:rPr>
      </w:pPr>
      <w:r w:rsidRPr="00276E79">
        <w:rPr>
          <w:b w:val="0"/>
        </w:rPr>
        <w:lastRenderedPageBreak/>
        <w:t xml:space="preserve"> O órgão ou en</w:t>
      </w:r>
      <w:r w:rsidRPr="00276E79">
        <w:rPr>
          <w:rFonts w:eastAsia="Calibri"/>
          <w:b w:val="0"/>
        </w:rPr>
        <w:t>ti</w:t>
      </w:r>
      <w:r w:rsidRPr="00276E79">
        <w:rPr>
          <w:b w:val="0"/>
        </w:rPr>
        <w:t>dade gerenciadora comunicará aos órgãos e às en</w:t>
      </w:r>
      <w:r w:rsidRPr="00276E79">
        <w:rPr>
          <w:rFonts w:eastAsia="Calibri"/>
          <w:b w:val="0"/>
        </w:rPr>
        <w:t>ti</w:t>
      </w:r>
      <w:r w:rsidRPr="00276E79">
        <w:rPr>
          <w:b w:val="0"/>
        </w:rPr>
        <w:t xml:space="preserve">dades que </w:t>
      </w:r>
      <w:r w:rsidRPr="00276E79">
        <w:rPr>
          <w:rFonts w:eastAsia="Calibri"/>
          <w:b w:val="0"/>
        </w:rPr>
        <w:t>ti</w:t>
      </w:r>
      <w:r w:rsidRPr="00276E79">
        <w:rPr>
          <w:b w:val="0"/>
        </w:rPr>
        <w:t>verem firmado contratos decorrentes da ata de registro de preços sobre a efe</w:t>
      </w:r>
      <w:r w:rsidRPr="00276E79">
        <w:rPr>
          <w:rFonts w:eastAsia="Calibri"/>
          <w:b w:val="0"/>
        </w:rPr>
        <w:t>ti</w:t>
      </w:r>
      <w:r w:rsidRPr="00276E79">
        <w:rPr>
          <w:b w:val="0"/>
        </w:rPr>
        <w:t>va alteração do preço registrado, para que avaliem a necessidade de alteração contratual, observado o disposto no art. 124 da Lei nº 14.133, de 2021.</w:t>
      </w:r>
    </w:p>
    <w:p w14:paraId="1047E6EF" w14:textId="77777777" w:rsidR="002D3B25" w:rsidRPr="008500B0" w:rsidRDefault="002D3B25" w:rsidP="008B783E">
      <w:pPr>
        <w:pStyle w:val="Nivel01"/>
        <w:ind w:right="134"/>
      </w:pPr>
      <w:r w:rsidRPr="008500B0">
        <w:t>REMANEJAMENTO DAS QUANTIDADES REGISTRADAS NA ATA DE REGISTRO DE PREÇOS:</w:t>
      </w:r>
    </w:p>
    <w:p w14:paraId="317327CE" w14:textId="77777777" w:rsidR="002D3B25" w:rsidRPr="008500B0" w:rsidRDefault="002D3B25" w:rsidP="008B783E">
      <w:pPr>
        <w:pStyle w:val="Nivel2"/>
        <w:numPr>
          <w:ilvl w:val="1"/>
          <w:numId w:val="27"/>
        </w:numPr>
        <w:autoSpaceDE w:val="0"/>
        <w:autoSpaceDN w:val="0"/>
        <w:adjustRightInd w:val="0"/>
        <w:spacing w:before="0" w:after="288" w:line="340" w:lineRule="atLeast"/>
        <w:ind w:left="42" w:right="134" w:firstLine="0"/>
        <w:rPr>
          <w:rFonts w:ascii="Arial Narrow" w:hAnsi="Arial Narrow"/>
          <w:sz w:val="24"/>
          <w:szCs w:val="24"/>
        </w:rPr>
      </w:pPr>
      <w:r w:rsidRPr="008500B0">
        <w:rPr>
          <w:rFonts w:ascii="Arial Narrow" w:hAnsi="Arial Narrow"/>
          <w:sz w:val="24"/>
          <w:szCs w:val="24"/>
        </w:rPr>
        <w:t xml:space="preserve"> As quan</w:t>
      </w:r>
      <w:r w:rsidRPr="008500B0">
        <w:rPr>
          <w:rFonts w:ascii="Arial Narrow" w:eastAsia="Arial" w:hAnsi="Arial Narrow"/>
          <w:sz w:val="24"/>
          <w:szCs w:val="24"/>
        </w:rPr>
        <w:t>ti</w:t>
      </w:r>
      <w:r w:rsidRPr="008500B0">
        <w:rPr>
          <w:rFonts w:ascii="Arial Narrow" w:hAnsi="Arial Narrow"/>
          <w:sz w:val="24"/>
          <w:szCs w:val="24"/>
        </w:rPr>
        <w:t>dades previstas para os itens com preços registrados nas atas de registro de preços poderão ser remanejadas pelo órgão ou en</w:t>
      </w:r>
      <w:r w:rsidRPr="008500B0">
        <w:rPr>
          <w:rFonts w:ascii="Arial Narrow" w:eastAsia="Arial" w:hAnsi="Arial Narrow"/>
          <w:sz w:val="24"/>
          <w:szCs w:val="24"/>
        </w:rPr>
        <w:t>ti</w:t>
      </w:r>
      <w:r w:rsidRPr="008500B0">
        <w:rPr>
          <w:rFonts w:ascii="Arial Narrow" w:hAnsi="Arial Narrow"/>
          <w:sz w:val="24"/>
          <w:szCs w:val="24"/>
        </w:rPr>
        <w:t>dade gerenciadora entre os órgãos ou as en</w:t>
      </w:r>
      <w:r w:rsidRPr="008500B0">
        <w:rPr>
          <w:rFonts w:ascii="Arial Narrow" w:eastAsia="Arial" w:hAnsi="Arial Narrow"/>
          <w:sz w:val="24"/>
          <w:szCs w:val="24"/>
        </w:rPr>
        <w:t>ti</w:t>
      </w:r>
      <w:r w:rsidRPr="008500B0">
        <w:rPr>
          <w:rFonts w:ascii="Arial Narrow" w:hAnsi="Arial Narrow"/>
          <w:sz w:val="24"/>
          <w:szCs w:val="24"/>
        </w:rPr>
        <w:t>dades par</w:t>
      </w:r>
      <w:r w:rsidRPr="008500B0">
        <w:rPr>
          <w:rFonts w:ascii="Arial Narrow" w:eastAsia="Arial" w:hAnsi="Arial Narrow"/>
          <w:sz w:val="24"/>
          <w:szCs w:val="24"/>
        </w:rPr>
        <w:t>ti</w:t>
      </w:r>
      <w:r w:rsidRPr="008500B0">
        <w:rPr>
          <w:rFonts w:ascii="Arial Narrow" w:hAnsi="Arial Narrow"/>
          <w:sz w:val="24"/>
          <w:szCs w:val="24"/>
        </w:rPr>
        <w:t>cipantes e não par</w:t>
      </w:r>
      <w:r w:rsidRPr="008500B0">
        <w:rPr>
          <w:rFonts w:ascii="Arial Narrow" w:eastAsia="Arial" w:hAnsi="Arial Narrow"/>
          <w:sz w:val="24"/>
          <w:szCs w:val="24"/>
        </w:rPr>
        <w:t>ti</w:t>
      </w:r>
      <w:r w:rsidRPr="008500B0">
        <w:rPr>
          <w:rFonts w:ascii="Arial Narrow" w:hAnsi="Arial Narrow"/>
          <w:sz w:val="24"/>
          <w:szCs w:val="24"/>
        </w:rPr>
        <w:t>cipantes do registro de preços.</w:t>
      </w:r>
    </w:p>
    <w:p w14:paraId="29CAE088" w14:textId="77777777" w:rsidR="002D3B25" w:rsidRPr="008500B0" w:rsidRDefault="002D3B25" w:rsidP="008B783E">
      <w:pPr>
        <w:pStyle w:val="Nivel2"/>
        <w:numPr>
          <w:ilvl w:val="1"/>
          <w:numId w:val="27"/>
        </w:numPr>
        <w:autoSpaceDE w:val="0"/>
        <w:autoSpaceDN w:val="0"/>
        <w:adjustRightInd w:val="0"/>
        <w:spacing w:before="288" w:after="288" w:line="340" w:lineRule="atLeast"/>
        <w:ind w:left="42" w:right="134" w:firstLine="0"/>
        <w:rPr>
          <w:rFonts w:ascii="Arial Narrow" w:hAnsi="Arial Narrow"/>
          <w:sz w:val="24"/>
          <w:szCs w:val="24"/>
        </w:rPr>
      </w:pPr>
      <w:r w:rsidRPr="008500B0">
        <w:rPr>
          <w:rFonts w:ascii="Arial Narrow" w:hAnsi="Arial Narrow"/>
          <w:sz w:val="24"/>
          <w:szCs w:val="24"/>
        </w:rPr>
        <w:t xml:space="preserve"> O remanejamento somente poderá ser feito:</w:t>
      </w:r>
    </w:p>
    <w:p w14:paraId="67147AF3" w14:textId="77777777" w:rsidR="002D3B25" w:rsidRPr="008500B0" w:rsidRDefault="002D3B25" w:rsidP="008B783E">
      <w:pPr>
        <w:pStyle w:val="Nvel3-R"/>
        <w:ind w:left="42" w:right="134"/>
      </w:pPr>
      <w:r w:rsidRPr="008500B0">
        <w:t>De órgão ou en</w:t>
      </w:r>
      <w:r w:rsidRPr="008500B0">
        <w:rPr>
          <w:rFonts w:eastAsia="Arial"/>
        </w:rPr>
        <w:t>ti</w:t>
      </w:r>
      <w:r w:rsidRPr="008500B0">
        <w:t>dade par</w:t>
      </w:r>
      <w:r w:rsidRPr="008500B0">
        <w:rPr>
          <w:rFonts w:eastAsia="Arial"/>
        </w:rPr>
        <w:t>ti</w:t>
      </w:r>
      <w:r w:rsidRPr="008500B0">
        <w:t>cipante para órgão ou en</w:t>
      </w:r>
      <w:r w:rsidRPr="008500B0">
        <w:rPr>
          <w:rFonts w:eastAsia="Arial"/>
        </w:rPr>
        <w:t>ti</w:t>
      </w:r>
      <w:r w:rsidRPr="008500B0">
        <w:t>dade par</w:t>
      </w:r>
      <w:r w:rsidRPr="008500B0">
        <w:rPr>
          <w:rFonts w:eastAsia="Arial"/>
        </w:rPr>
        <w:t>ti</w:t>
      </w:r>
      <w:r w:rsidRPr="008500B0">
        <w:t>cipante; ou</w:t>
      </w:r>
    </w:p>
    <w:p w14:paraId="17BDA94D" w14:textId="77777777" w:rsidR="002D3B25" w:rsidRPr="008500B0" w:rsidRDefault="002D3B25" w:rsidP="008B783E">
      <w:pPr>
        <w:pStyle w:val="Nvel3-R"/>
        <w:ind w:left="42" w:right="134"/>
      </w:pPr>
      <w:r w:rsidRPr="008500B0">
        <w:t>De órgão ou en</w:t>
      </w:r>
      <w:r w:rsidRPr="008500B0">
        <w:rPr>
          <w:rFonts w:eastAsia="Arial"/>
        </w:rPr>
        <w:t>ti</w:t>
      </w:r>
      <w:r w:rsidRPr="008500B0">
        <w:t>dade par</w:t>
      </w:r>
      <w:r w:rsidRPr="008500B0">
        <w:rPr>
          <w:rFonts w:eastAsia="Arial"/>
        </w:rPr>
        <w:t>ti</w:t>
      </w:r>
      <w:r w:rsidRPr="008500B0">
        <w:t>cipante para órgão ou entidade não participante.</w:t>
      </w:r>
    </w:p>
    <w:p w14:paraId="6214AD76" w14:textId="77777777" w:rsidR="002D3B25" w:rsidRPr="008500B0" w:rsidRDefault="002D3B25" w:rsidP="008B783E">
      <w:pPr>
        <w:pStyle w:val="Nivel2"/>
        <w:numPr>
          <w:ilvl w:val="1"/>
          <w:numId w:val="27"/>
        </w:numPr>
        <w:autoSpaceDE w:val="0"/>
        <w:autoSpaceDN w:val="0"/>
        <w:adjustRightInd w:val="0"/>
        <w:spacing w:before="288" w:after="288" w:line="340" w:lineRule="atLeast"/>
        <w:ind w:left="42" w:right="134" w:firstLine="0"/>
        <w:rPr>
          <w:rFonts w:ascii="Arial Narrow" w:hAnsi="Arial Narrow"/>
          <w:sz w:val="24"/>
          <w:szCs w:val="24"/>
        </w:rPr>
      </w:pPr>
      <w:r w:rsidRPr="008500B0">
        <w:rPr>
          <w:rFonts w:ascii="Arial Narrow" w:hAnsi="Arial Narrow"/>
          <w:sz w:val="24"/>
          <w:szCs w:val="24"/>
        </w:rPr>
        <w:t>O órgão ou en</w:t>
      </w:r>
      <w:r w:rsidRPr="008500B0">
        <w:rPr>
          <w:rFonts w:ascii="Arial Narrow" w:eastAsia="Arial" w:hAnsi="Arial Narrow"/>
          <w:sz w:val="24"/>
          <w:szCs w:val="24"/>
        </w:rPr>
        <w:t>ti</w:t>
      </w:r>
      <w:r w:rsidRPr="008500B0">
        <w:rPr>
          <w:rFonts w:ascii="Arial Narrow" w:hAnsi="Arial Narrow"/>
          <w:sz w:val="24"/>
          <w:szCs w:val="24"/>
        </w:rPr>
        <w:t>dade gerenciadora que tiver es</w:t>
      </w:r>
      <w:r w:rsidRPr="008500B0">
        <w:rPr>
          <w:rFonts w:ascii="Arial Narrow" w:eastAsia="Arial" w:hAnsi="Arial Narrow"/>
          <w:sz w:val="24"/>
          <w:szCs w:val="24"/>
        </w:rPr>
        <w:t>ti</w:t>
      </w:r>
      <w:r w:rsidRPr="008500B0">
        <w:rPr>
          <w:rFonts w:ascii="Arial Narrow" w:hAnsi="Arial Narrow"/>
          <w:sz w:val="24"/>
          <w:szCs w:val="24"/>
        </w:rPr>
        <w:t>mado as quan</w:t>
      </w:r>
      <w:r w:rsidRPr="008500B0">
        <w:rPr>
          <w:rFonts w:ascii="Arial Narrow" w:eastAsia="Arial" w:hAnsi="Arial Narrow"/>
          <w:sz w:val="24"/>
          <w:szCs w:val="24"/>
        </w:rPr>
        <w:t>ti</w:t>
      </w:r>
      <w:r w:rsidRPr="008500B0">
        <w:rPr>
          <w:rFonts w:ascii="Arial Narrow" w:hAnsi="Arial Narrow"/>
          <w:sz w:val="24"/>
          <w:szCs w:val="24"/>
        </w:rPr>
        <w:t>dades que pretende contratar será considerado participante para efeito do remanejamento.</w:t>
      </w:r>
      <w:bookmarkStart w:id="24" w:name="gerenciador_estimador_é_partic_em_remane"/>
      <w:bookmarkEnd w:id="24"/>
    </w:p>
    <w:p w14:paraId="4E4F7470" w14:textId="77777777" w:rsidR="002D3B25" w:rsidRPr="008500B0" w:rsidRDefault="002D3B25" w:rsidP="008B783E">
      <w:pPr>
        <w:pStyle w:val="Nivel2"/>
        <w:numPr>
          <w:ilvl w:val="1"/>
          <w:numId w:val="27"/>
        </w:numPr>
        <w:autoSpaceDE w:val="0"/>
        <w:autoSpaceDN w:val="0"/>
        <w:adjustRightInd w:val="0"/>
        <w:spacing w:before="288" w:after="288" w:line="340" w:lineRule="atLeast"/>
        <w:ind w:left="42" w:right="134" w:firstLine="0"/>
        <w:rPr>
          <w:rFonts w:ascii="Arial Narrow" w:hAnsi="Arial Narrow"/>
          <w:sz w:val="24"/>
          <w:szCs w:val="24"/>
        </w:rPr>
      </w:pPr>
      <w:r w:rsidRPr="008500B0">
        <w:rPr>
          <w:rFonts w:ascii="Arial Narrow" w:hAnsi="Arial Narrow"/>
          <w:sz w:val="24"/>
          <w:szCs w:val="24"/>
        </w:rPr>
        <w:t>Na hipótese de remanejamento de órgão ou entidade par</w:t>
      </w:r>
      <w:r w:rsidRPr="008500B0">
        <w:rPr>
          <w:rFonts w:ascii="Arial Narrow" w:eastAsia="Arial" w:hAnsi="Arial Narrow"/>
          <w:sz w:val="24"/>
          <w:szCs w:val="24"/>
        </w:rPr>
        <w:t>ti</w:t>
      </w:r>
      <w:r w:rsidRPr="008500B0">
        <w:rPr>
          <w:rFonts w:ascii="Arial Narrow" w:hAnsi="Arial Narrow"/>
          <w:sz w:val="24"/>
          <w:szCs w:val="24"/>
        </w:rPr>
        <w:t xml:space="preserve">cipante para órgão ou entidade não participante, serão observados os limites previstos </w:t>
      </w:r>
      <w:r w:rsidRPr="008500B0">
        <w:rPr>
          <w:rFonts w:ascii="Arial Narrow" w:hAnsi="Arial Narrow"/>
          <w:b/>
          <w:bCs/>
          <w:sz w:val="24"/>
          <w:szCs w:val="24"/>
        </w:rPr>
        <w:t>nos §§ 1° e 2°</w:t>
      </w:r>
      <w:r w:rsidRPr="008500B0">
        <w:rPr>
          <w:rFonts w:ascii="Arial Narrow" w:hAnsi="Arial Narrow"/>
          <w:sz w:val="24"/>
          <w:szCs w:val="24"/>
        </w:rPr>
        <w:t xml:space="preserve"> </w:t>
      </w:r>
      <w:r w:rsidRPr="008500B0">
        <w:rPr>
          <w:rFonts w:ascii="Arial Narrow" w:hAnsi="Arial Narrow"/>
          <w:b/>
          <w:sz w:val="24"/>
          <w:szCs w:val="24"/>
        </w:rPr>
        <w:t>art. 25 do Decreto Municipal nº 6037/2024</w:t>
      </w:r>
      <w:r w:rsidRPr="008500B0">
        <w:rPr>
          <w:rFonts w:ascii="Arial Narrow" w:hAnsi="Arial Narrow"/>
          <w:sz w:val="24"/>
          <w:szCs w:val="24"/>
        </w:rPr>
        <w:t>.</w:t>
      </w:r>
    </w:p>
    <w:p w14:paraId="5932CE18" w14:textId="77777777" w:rsidR="002D3B25" w:rsidRPr="008500B0" w:rsidRDefault="002D3B25" w:rsidP="008B783E">
      <w:pPr>
        <w:pStyle w:val="Nivel2"/>
        <w:numPr>
          <w:ilvl w:val="1"/>
          <w:numId w:val="27"/>
        </w:numPr>
        <w:autoSpaceDE w:val="0"/>
        <w:autoSpaceDN w:val="0"/>
        <w:adjustRightInd w:val="0"/>
        <w:spacing w:before="288" w:after="288" w:line="340" w:lineRule="atLeast"/>
        <w:ind w:left="42" w:right="134" w:firstLine="0"/>
        <w:rPr>
          <w:rFonts w:ascii="Arial Narrow" w:hAnsi="Arial Narrow"/>
          <w:sz w:val="24"/>
          <w:szCs w:val="24"/>
        </w:rPr>
      </w:pPr>
      <w:r w:rsidRPr="008500B0">
        <w:rPr>
          <w:rFonts w:ascii="Arial Narrow" w:hAnsi="Arial Narrow"/>
          <w:sz w:val="24"/>
          <w:szCs w:val="24"/>
        </w:rPr>
        <w:t>Competirá ao órgão ou à en</w:t>
      </w:r>
      <w:r w:rsidRPr="008500B0">
        <w:rPr>
          <w:rFonts w:ascii="Arial Narrow" w:eastAsia="Arial" w:hAnsi="Arial Narrow"/>
          <w:sz w:val="24"/>
          <w:szCs w:val="24"/>
        </w:rPr>
        <w:t>ti</w:t>
      </w:r>
      <w:r w:rsidRPr="008500B0">
        <w:rPr>
          <w:rFonts w:ascii="Arial Narrow" w:hAnsi="Arial Narrow"/>
          <w:sz w:val="24"/>
          <w:szCs w:val="24"/>
        </w:rPr>
        <w:t>dade gerenciadora autorizar o remanejamento solicitado, com a redução do quan</w:t>
      </w:r>
      <w:r w:rsidRPr="008500B0">
        <w:rPr>
          <w:rFonts w:ascii="Arial Narrow" w:eastAsia="Arial" w:hAnsi="Arial Narrow"/>
          <w:sz w:val="24"/>
          <w:szCs w:val="24"/>
        </w:rPr>
        <w:t>ti</w:t>
      </w:r>
      <w:r w:rsidRPr="008500B0">
        <w:rPr>
          <w:rFonts w:ascii="Arial Narrow" w:hAnsi="Arial Narrow"/>
          <w:sz w:val="24"/>
          <w:szCs w:val="24"/>
        </w:rPr>
        <w:t>ta</w:t>
      </w:r>
      <w:r w:rsidRPr="008500B0">
        <w:rPr>
          <w:rFonts w:ascii="Arial Narrow" w:eastAsia="Arial" w:hAnsi="Arial Narrow"/>
          <w:sz w:val="24"/>
          <w:szCs w:val="24"/>
        </w:rPr>
        <w:t>ti</w:t>
      </w:r>
      <w:r w:rsidRPr="008500B0">
        <w:rPr>
          <w:rFonts w:ascii="Arial Narrow" w:hAnsi="Arial Narrow"/>
          <w:sz w:val="24"/>
          <w:szCs w:val="24"/>
        </w:rPr>
        <w:t>vo inicialmente informado pelo órgão ou pela en</w:t>
      </w:r>
      <w:r w:rsidRPr="008500B0">
        <w:rPr>
          <w:rFonts w:ascii="Arial Narrow" w:eastAsia="Arial" w:hAnsi="Arial Narrow"/>
          <w:sz w:val="24"/>
          <w:szCs w:val="24"/>
        </w:rPr>
        <w:t>ti</w:t>
      </w:r>
      <w:r w:rsidRPr="008500B0">
        <w:rPr>
          <w:rFonts w:ascii="Arial Narrow" w:hAnsi="Arial Narrow"/>
          <w:sz w:val="24"/>
          <w:szCs w:val="24"/>
        </w:rPr>
        <w:t>dade par</w:t>
      </w:r>
      <w:r w:rsidRPr="008500B0">
        <w:rPr>
          <w:rFonts w:ascii="Arial Narrow" w:eastAsia="Arial" w:hAnsi="Arial Narrow"/>
          <w:sz w:val="24"/>
          <w:szCs w:val="24"/>
        </w:rPr>
        <w:t>ti</w:t>
      </w:r>
      <w:r w:rsidRPr="008500B0">
        <w:rPr>
          <w:rFonts w:ascii="Arial Narrow" w:hAnsi="Arial Narrow"/>
          <w:sz w:val="24"/>
          <w:szCs w:val="24"/>
        </w:rPr>
        <w:t>cipante, desde que haja prévia anuência do órgão ou da en</w:t>
      </w:r>
      <w:r w:rsidRPr="008500B0">
        <w:rPr>
          <w:rFonts w:ascii="Arial Narrow" w:eastAsia="Arial" w:hAnsi="Arial Narrow"/>
          <w:sz w:val="24"/>
          <w:szCs w:val="24"/>
        </w:rPr>
        <w:t>ti</w:t>
      </w:r>
      <w:r w:rsidRPr="008500B0">
        <w:rPr>
          <w:rFonts w:ascii="Arial Narrow" w:hAnsi="Arial Narrow"/>
          <w:sz w:val="24"/>
          <w:szCs w:val="24"/>
        </w:rPr>
        <w:t>dade que sofrer redução dos quantitativos informados.</w:t>
      </w:r>
    </w:p>
    <w:p w14:paraId="0D194DA8" w14:textId="77777777" w:rsidR="002D3B25" w:rsidRPr="008500B0" w:rsidRDefault="002D3B25" w:rsidP="008B783E">
      <w:pPr>
        <w:pStyle w:val="Nivel2"/>
        <w:numPr>
          <w:ilvl w:val="1"/>
          <w:numId w:val="27"/>
        </w:numPr>
        <w:autoSpaceDE w:val="0"/>
        <w:autoSpaceDN w:val="0"/>
        <w:adjustRightInd w:val="0"/>
        <w:spacing w:before="288" w:after="288" w:line="340" w:lineRule="atLeast"/>
        <w:ind w:left="42" w:right="134" w:firstLine="0"/>
        <w:rPr>
          <w:rFonts w:ascii="Arial Narrow" w:hAnsi="Arial Narrow"/>
          <w:sz w:val="24"/>
          <w:szCs w:val="24"/>
        </w:rPr>
      </w:pPr>
      <w:r w:rsidRPr="008500B0">
        <w:rPr>
          <w:rFonts w:ascii="Arial Narrow" w:hAnsi="Arial Narrow"/>
          <w:sz w:val="24"/>
          <w:szCs w:val="24"/>
        </w:rPr>
        <w:t>Caso o remanejamento seja feito entre órgãos ou en</w:t>
      </w:r>
      <w:r w:rsidRPr="008500B0">
        <w:rPr>
          <w:rFonts w:ascii="Arial Narrow" w:eastAsia="Arial" w:hAnsi="Arial Narrow"/>
          <w:sz w:val="24"/>
          <w:szCs w:val="24"/>
        </w:rPr>
        <w:t>ti</w:t>
      </w:r>
      <w:r w:rsidRPr="008500B0">
        <w:rPr>
          <w:rFonts w:ascii="Arial Narrow" w:hAnsi="Arial Narrow"/>
          <w:sz w:val="24"/>
          <w:szCs w:val="24"/>
        </w:rPr>
        <w:t>dades dos Estados, do Distrito Federal ou de Municípios dis</w:t>
      </w:r>
      <w:r w:rsidRPr="008500B0">
        <w:rPr>
          <w:rFonts w:ascii="Arial Narrow" w:eastAsia="Arial" w:hAnsi="Arial Narrow"/>
          <w:sz w:val="24"/>
          <w:szCs w:val="24"/>
        </w:rPr>
        <w:t>ti</w:t>
      </w:r>
      <w:r w:rsidRPr="008500B0">
        <w:rPr>
          <w:rFonts w:ascii="Arial Narrow" w:hAnsi="Arial Narrow"/>
          <w:sz w:val="24"/>
          <w:szCs w:val="24"/>
        </w:rPr>
        <w:t>ntos, caberá ao fornecedor beneficiário da ata de registro de preços, observadas as condições nela estabelecidas, optar pela aceitação ou não do fornecimento decorrente do remanejamento dos itens.</w:t>
      </w:r>
    </w:p>
    <w:p w14:paraId="1EC4DED4" w14:textId="77777777" w:rsidR="002D3B25" w:rsidRPr="008500B0" w:rsidRDefault="002D3B25" w:rsidP="008B783E">
      <w:pPr>
        <w:pStyle w:val="Nivel2"/>
        <w:numPr>
          <w:ilvl w:val="1"/>
          <w:numId w:val="27"/>
        </w:numPr>
        <w:autoSpaceDE w:val="0"/>
        <w:autoSpaceDN w:val="0"/>
        <w:adjustRightInd w:val="0"/>
        <w:spacing w:before="288" w:after="288" w:line="340" w:lineRule="atLeast"/>
        <w:ind w:left="42" w:right="134" w:firstLine="0"/>
        <w:rPr>
          <w:rFonts w:ascii="Arial Narrow" w:hAnsi="Arial Narrow"/>
          <w:sz w:val="24"/>
          <w:szCs w:val="24"/>
        </w:rPr>
      </w:pPr>
      <w:r w:rsidRPr="008500B0">
        <w:rPr>
          <w:rFonts w:ascii="Arial Narrow" w:hAnsi="Arial Narrow"/>
          <w:sz w:val="24"/>
          <w:szCs w:val="24"/>
        </w:rPr>
        <w:t>Na hipótese da compra centralizada, não havendo indicação pelo órgão ou pela en</w:t>
      </w:r>
      <w:r w:rsidRPr="008500B0">
        <w:rPr>
          <w:rFonts w:ascii="Arial Narrow" w:eastAsia="Arial" w:hAnsi="Arial Narrow"/>
          <w:sz w:val="24"/>
          <w:szCs w:val="24"/>
        </w:rPr>
        <w:t>ti</w:t>
      </w:r>
      <w:r w:rsidRPr="008500B0">
        <w:rPr>
          <w:rFonts w:ascii="Arial Narrow" w:hAnsi="Arial Narrow"/>
          <w:sz w:val="24"/>
          <w:szCs w:val="24"/>
        </w:rPr>
        <w:t>dade gerenciadora, dos quan</w:t>
      </w:r>
      <w:r w:rsidRPr="008500B0">
        <w:rPr>
          <w:rFonts w:ascii="Arial Narrow" w:eastAsia="Arial" w:hAnsi="Arial Narrow"/>
          <w:sz w:val="24"/>
          <w:szCs w:val="24"/>
        </w:rPr>
        <w:t>ti</w:t>
      </w:r>
      <w:r w:rsidRPr="008500B0">
        <w:rPr>
          <w:rFonts w:ascii="Arial Narrow" w:hAnsi="Arial Narrow"/>
          <w:sz w:val="24"/>
          <w:szCs w:val="24"/>
        </w:rPr>
        <w:t>ta</w:t>
      </w:r>
      <w:r w:rsidRPr="008500B0">
        <w:rPr>
          <w:rFonts w:ascii="Arial Narrow" w:eastAsia="Arial" w:hAnsi="Arial Narrow"/>
          <w:sz w:val="24"/>
          <w:szCs w:val="24"/>
        </w:rPr>
        <w:t>ti</w:t>
      </w:r>
      <w:r w:rsidRPr="008500B0">
        <w:rPr>
          <w:rFonts w:ascii="Arial Narrow" w:hAnsi="Arial Narrow"/>
          <w:sz w:val="24"/>
          <w:szCs w:val="24"/>
        </w:rPr>
        <w:t>vos dos par</w:t>
      </w:r>
      <w:r w:rsidRPr="008500B0">
        <w:rPr>
          <w:rFonts w:ascii="Arial Narrow" w:eastAsia="Arial" w:hAnsi="Arial Narrow"/>
          <w:sz w:val="24"/>
          <w:szCs w:val="24"/>
        </w:rPr>
        <w:t>ti</w:t>
      </w:r>
      <w:r w:rsidRPr="008500B0">
        <w:rPr>
          <w:rFonts w:ascii="Arial Narrow" w:hAnsi="Arial Narrow"/>
          <w:sz w:val="24"/>
          <w:szCs w:val="24"/>
        </w:rPr>
        <w:t xml:space="preserve">cipantes da compra centralizada, nos termos do </w:t>
      </w:r>
      <w:r w:rsidRPr="008500B0">
        <w:rPr>
          <w:rFonts w:ascii="Arial Narrow" w:hAnsi="Arial Narrow"/>
          <w:b/>
          <w:sz w:val="24"/>
          <w:szCs w:val="24"/>
        </w:rPr>
        <w:t>item 8.3</w:t>
      </w:r>
      <w:r w:rsidRPr="008500B0">
        <w:rPr>
          <w:rFonts w:ascii="Arial Narrow" w:hAnsi="Arial Narrow"/>
          <w:sz w:val="24"/>
          <w:szCs w:val="24"/>
        </w:rPr>
        <w:t>, a distribuição das quantidades para a execução descentralizada será por meio do remanejamento.</w:t>
      </w:r>
    </w:p>
    <w:p w14:paraId="01A538B8" w14:textId="77777777" w:rsidR="002D3B25" w:rsidRPr="008500B0" w:rsidRDefault="002D3B25" w:rsidP="008B783E">
      <w:pPr>
        <w:pStyle w:val="Nivel01"/>
        <w:ind w:right="134"/>
        <w:rPr>
          <w:iCs/>
        </w:rPr>
      </w:pPr>
      <w:r w:rsidRPr="008500B0">
        <w:t>CANCELAMENTO DO REGISTRO DO LICITANTE VENCEDOR E DOS PREÇOS REGISTRADOS</w:t>
      </w:r>
      <w:bookmarkStart w:id="25" w:name="cancelamento"/>
      <w:bookmarkEnd w:id="25"/>
      <w:r w:rsidRPr="008500B0">
        <w:t>:</w:t>
      </w:r>
    </w:p>
    <w:p w14:paraId="3A7DAC2F" w14:textId="77777777" w:rsidR="002D3B25" w:rsidRPr="008500B0" w:rsidRDefault="002D3B25" w:rsidP="008B783E">
      <w:pPr>
        <w:pStyle w:val="Nivel2"/>
        <w:numPr>
          <w:ilvl w:val="1"/>
          <w:numId w:val="27"/>
        </w:numPr>
        <w:autoSpaceDE w:val="0"/>
        <w:autoSpaceDN w:val="0"/>
        <w:adjustRightInd w:val="0"/>
        <w:spacing w:before="0" w:after="288" w:line="340" w:lineRule="atLeast"/>
        <w:ind w:left="42" w:right="134" w:firstLine="0"/>
        <w:rPr>
          <w:rFonts w:ascii="Arial Narrow" w:hAnsi="Arial Narrow"/>
          <w:sz w:val="24"/>
          <w:szCs w:val="24"/>
        </w:rPr>
      </w:pPr>
      <w:r w:rsidRPr="008500B0">
        <w:rPr>
          <w:rFonts w:ascii="Arial Narrow" w:hAnsi="Arial Narrow"/>
          <w:sz w:val="24"/>
          <w:szCs w:val="24"/>
        </w:rPr>
        <w:t>O registro do fornecedor será cancelado pelo gerenciador, quando o fornecedor:</w:t>
      </w:r>
      <w:bookmarkStart w:id="26" w:name="cancelamento_do_fornecedor"/>
      <w:bookmarkEnd w:id="26"/>
    </w:p>
    <w:p w14:paraId="0243498A" w14:textId="77777777" w:rsidR="002D3B25" w:rsidRPr="00A145B1" w:rsidRDefault="002D3B25" w:rsidP="008B783E">
      <w:pPr>
        <w:pStyle w:val="Nvel3-R"/>
        <w:ind w:left="42" w:right="134"/>
        <w:rPr>
          <w:b w:val="0"/>
        </w:rPr>
      </w:pPr>
      <w:r w:rsidRPr="00A145B1">
        <w:rPr>
          <w:b w:val="0"/>
        </w:rPr>
        <w:t>Descumprir as condições da ata de registro de preços, sem motivo justificado;</w:t>
      </w:r>
    </w:p>
    <w:p w14:paraId="6A68F67E" w14:textId="77777777" w:rsidR="002D3B25" w:rsidRPr="00A145B1" w:rsidRDefault="002D3B25" w:rsidP="008B783E">
      <w:pPr>
        <w:pStyle w:val="Nvel3-R"/>
        <w:ind w:left="42" w:right="134"/>
        <w:rPr>
          <w:b w:val="0"/>
        </w:rPr>
      </w:pPr>
      <w:r w:rsidRPr="00A145B1">
        <w:rPr>
          <w:b w:val="0"/>
        </w:rPr>
        <w:lastRenderedPageBreak/>
        <w:t>Não re</w:t>
      </w:r>
      <w:r w:rsidRPr="00A145B1">
        <w:rPr>
          <w:rFonts w:eastAsia="Arial"/>
          <w:b w:val="0"/>
        </w:rPr>
        <w:t>ti</w:t>
      </w:r>
      <w:r w:rsidRPr="00A145B1">
        <w:rPr>
          <w:b w:val="0"/>
        </w:rPr>
        <w:t>rar a nota de empenho, ou instrumento equivalente, no prazo estabelecido pela Administração sem justificativa razoável;</w:t>
      </w:r>
    </w:p>
    <w:p w14:paraId="57C524EE" w14:textId="371D42BB" w:rsidR="002D3B25" w:rsidRPr="00A145B1" w:rsidRDefault="002D3B25" w:rsidP="008B783E">
      <w:pPr>
        <w:pStyle w:val="Nvel3-R"/>
        <w:ind w:left="42" w:right="134"/>
        <w:rPr>
          <w:b w:val="0"/>
          <w:bCs/>
        </w:rPr>
      </w:pPr>
      <w:r w:rsidRPr="00A145B1">
        <w:rPr>
          <w:b w:val="0"/>
        </w:rPr>
        <w:t xml:space="preserve">Não aceitar manter o seu preço registrado, na hipótese prevista no inciso III do art. 19 do </w:t>
      </w:r>
      <w:r w:rsidRPr="00A145B1">
        <w:rPr>
          <w:b w:val="0"/>
          <w:bCs/>
        </w:rPr>
        <w:t>Decreto Municipal nº 6037/2024</w:t>
      </w:r>
      <w:r w:rsidRPr="00A145B1">
        <w:rPr>
          <w:b w:val="0"/>
        </w:rPr>
        <w:t xml:space="preserve">; </w:t>
      </w:r>
    </w:p>
    <w:p w14:paraId="4126912F" w14:textId="77777777" w:rsidR="002D3B25" w:rsidRPr="00A145B1" w:rsidRDefault="002D3B25" w:rsidP="008B783E">
      <w:pPr>
        <w:pStyle w:val="Nvel3-R"/>
        <w:ind w:left="42" w:right="134"/>
        <w:rPr>
          <w:b w:val="0"/>
        </w:rPr>
      </w:pPr>
      <w:r w:rsidRPr="00A145B1">
        <w:rPr>
          <w:b w:val="0"/>
        </w:rPr>
        <w:t xml:space="preserve"> Sofrer sanção prevista nos incisos III ou IV do caput do art. 156 da Lei nº 14.133, de 2021.</w:t>
      </w:r>
    </w:p>
    <w:p w14:paraId="7F9C7FED" w14:textId="4506AC64" w:rsidR="002D3B25" w:rsidRPr="004430E9" w:rsidRDefault="002D3B25" w:rsidP="008B783E">
      <w:pPr>
        <w:pStyle w:val="Nvel4"/>
        <w:tabs>
          <w:tab w:val="clear" w:pos="1560"/>
          <w:tab w:val="left" w:pos="0"/>
        </w:tabs>
        <w:ind w:left="42" w:right="134"/>
        <w:rPr>
          <w:rFonts w:ascii="Arial Narrow" w:eastAsiaTheme="minorEastAsia" w:hAnsi="Arial Narrow"/>
          <w:sz w:val="24"/>
          <w:szCs w:val="24"/>
        </w:rPr>
      </w:pPr>
      <w:r w:rsidRPr="004430E9">
        <w:rPr>
          <w:rFonts w:ascii="Arial Narrow" w:eastAsiaTheme="minorEastAsia" w:hAnsi="Arial Narrow"/>
          <w:sz w:val="24"/>
          <w:szCs w:val="24"/>
        </w:rPr>
        <w:t>Na hipótese de aplicação de sanção prevista nos incisos III ou IV do caput do art. 156 da Lei nº 14.133, de 2021, caso a penalidade aplicada ao fornecedor não ultrapasse o prazo de vigência da ata de registro de preços, poderá o órgão ou a entidade gerenciadora poderá, mediante decisão fundamentada, decidir pela manutenção do registro de preços, vedadas contratações derivadas da ata enquanto perdurarem os efeitos da sanção.</w:t>
      </w:r>
    </w:p>
    <w:p w14:paraId="31E4AEB8" w14:textId="2E6D2831" w:rsidR="002D3B25" w:rsidRPr="008500B0" w:rsidRDefault="002D3B25" w:rsidP="008B783E">
      <w:pPr>
        <w:pStyle w:val="Nivel2"/>
        <w:numPr>
          <w:ilvl w:val="1"/>
          <w:numId w:val="27"/>
        </w:numPr>
        <w:autoSpaceDE w:val="0"/>
        <w:autoSpaceDN w:val="0"/>
        <w:adjustRightInd w:val="0"/>
        <w:spacing w:before="288" w:after="288" w:line="340" w:lineRule="atLeast"/>
        <w:ind w:left="42" w:right="134" w:firstLine="0"/>
        <w:rPr>
          <w:rFonts w:ascii="Arial Narrow" w:hAnsi="Arial Narrow"/>
          <w:sz w:val="24"/>
          <w:szCs w:val="24"/>
        </w:rPr>
      </w:pPr>
      <w:r w:rsidRPr="008500B0">
        <w:rPr>
          <w:rFonts w:ascii="Arial Narrow" w:hAnsi="Arial Narrow"/>
          <w:sz w:val="24"/>
          <w:szCs w:val="24"/>
        </w:rPr>
        <w:t xml:space="preserve"> O cancelamento de registros nas hipóteses previstas </w:t>
      </w:r>
      <w:r w:rsidRPr="005434B5">
        <w:rPr>
          <w:rFonts w:ascii="Arial Narrow" w:hAnsi="Arial Narrow"/>
          <w:color w:val="auto"/>
          <w:sz w:val="24"/>
          <w:szCs w:val="24"/>
        </w:rPr>
        <w:t xml:space="preserve">no </w:t>
      </w:r>
      <w:r w:rsidRPr="005434B5">
        <w:rPr>
          <w:rFonts w:ascii="Arial Narrow" w:hAnsi="Arial Narrow"/>
          <w:b/>
          <w:bCs/>
          <w:color w:val="auto"/>
          <w:sz w:val="24"/>
          <w:szCs w:val="24"/>
        </w:rPr>
        <w:t xml:space="preserve">item </w:t>
      </w:r>
      <w:r w:rsidRPr="005434B5">
        <w:rPr>
          <w:rFonts w:ascii="Arial Narrow" w:hAnsi="Arial Narrow"/>
          <w:b/>
          <w:bCs/>
          <w:color w:val="auto"/>
          <w:sz w:val="24"/>
          <w:szCs w:val="24"/>
        </w:rPr>
        <w:fldChar w:fldCharType="begin"/>
      </w:r>
      <w:r w:rsidRPr="005434B5">
        <w:rPr>
          <w:rFonts w:ascii="Arial Narrow" w:hAnsi="Arial Narrow"/>
          <w:b/>
          <w:bCs/>
          <w:color w:val="auto"/>
          <w:sz w:val="24"/>
          <w:szCs w:val="24"/>
        </w:rPr>
        <w:instrText xml:space="preserve"> REF cancelamento_do_fornecedor \r \h  \* MERGEFORMAT </w:instrText>
      </w:r>
      <w:r w:rsidRPr="005434B5">
        <w:rPr>
          <w:rFonts w:ascii="Arial Narrow" w:hAnsi="Arial Narrow"/>
          <w:b/>
          <w:bCs/>
          <w:color w:val="auto"/>
          <w:sz w:val="24"/>
          <w:szCs w:val="24"/>
        </w:rPr>
      </w:r>
      <w:r w:rsidRPr="005434B5">
        <w:rPr>
          <w:rFonts w:ascii="Arial Narrow" w:hAnsi="Arial Narrow"/>
          <w:b/>
          <w:bCs/>
          <w:color w:val="auto"/>
          <w:sz w:val="24"/>
          <w:szCs w:val="24"/>
        </w:rPr>
        <w:fldChar w:fldCharType="separate"/>
      </w:r>
      <w:r w:rsidR="00471F4C">
        <w:rPr>
          <w:rFonts w:ascii="Arial Narrow" w:hAnsi="Arial Narrow"/>
          <w:b/>
          <w:bCs/>
          <w:color w:val="auto"/>
          <w:sz w:val="24"/>
          <w:szCs w:val="24"/>
        </w:rPr>
        <w:t>9.1</w:t>
      </w:r>
      <w:r w:rsidRPr="005434B5">
        <w:rPr>
          <w:rFonts w:ascii="Arial Narrow" w:hAnsi="Arial Narrow"/>
          <w:b/>
          <w:bCs/>
          <w:color w:val="auto"/>
          <w:sz w:val="24"/>
          <w:szCs w:val="24"/>
        </w:rPr>
        <w:fldChar w:fldCharType="end"/>
      </w:r>
      <w:r w:rsidRPr="005434B5">
        <w:rPr>
          <w:rFonts w:ascii="Arial Narrow" w:hAnsi="Arial Narrow"/>
          <w:color w:val="auto"/>
          <w:sz w:val="24"/>
          <w:szCs w:val="24"/>
        </w:rPr>
        <w:t xml:space="preserve"> será formalizado por despacho do órgão ou da entidade gerenciadora, garantidos os princípios do contraditório </w:t>
      </w:r>
      <w:r w:rsidRPr="008500B0">
        <w:rPr>
          <w:rFonts w:ascii="Arial Narrow" w:hAnsi="Arial Narrow"/>
          <w:sz w:val="24"/>
          <w:szCs w:val="24"/>
        </w:rPr>
        <w:t>e da ampla defesa.</w:t>
      </w:r>
    </w:p>
    <w:p w14:paraId="2D0F99FE" w14:textId="77777777" w:rsidR="002D3B25" w:rsidRPr="008500B0" w:rsidRDefault="002D3B25" w:rsidP="008B783E">
      <w:pPr>
        <w:pStyle w:val="Nivel2"/>
        <w:numPr>
          <w:ilvl w:val="1"/>
          <w:numId w:val="27"/>
        </w:numPr>
        <w:autoSpaceDE w:val="0"/>
        <w:autoSpaceDN w:val="0"/>
        <w:adjustRightInd w:val="0"/>
        <w:spacing w:before="288" w:after="288" w:line="340" w:lineRule="atLeast"/>
        <w:ind w:left="42" w:right="134" w:firstLine="0"/>
        <w:rPr>
          <w:rFonts w:ascii="Arial Narrow" w:hAnsi="Arial Narrow"/>
          <w:sz w:val="24"/>
          <w:szCs w:val="24"/>
        </w:rPr>
      </w:pPr>
      <w:r w:rsidRPr="008500B0">
        <w:rPr>
          <w:rFonts w:ascii="Arial Narrow" w:hAnsi="Arial Narrow"/>
          <w:sz w:val="24"/>
          <w:szCs w:val="24"/>
        </w:rPr>
        <w:t>Na hipótese de cancelamento do registro do fornecedor, o órgão ou a entidade gerenciadora poderá convocar os licitantes que compõem o cadastro de reserva, observada a ordem de classificação.</w:t>
      </w:r>
    </w:p>
    <w:p w14:paraId="4A93743F" w14:textId="77777777" w:rsidR="002D3B25" w:rsidRPr="008500B0" w:rsidRDefault="002D3B25" w:rsidP="008B783E">
      <w:pPr>
        <w:pStyle w:val="Nivel2"/>
        <w:numPr>
          <w:ilvl w:val="1"/>
          <w:numId w:val="27"/>
        </w:numPr>
        <w:autoSpaceDE w:val="0"/>
        <w:autoSpaceDN w:val="0"/>
        <w:adjustRightInd w:val="0"/>
        <w:spacing w:before="288" w:after="288" w:line="340" w:lineRule="atLeast"/>
        <w:ind w:left="42" w:right="134" w:firstLine="0"/>
        <w:rPr>
          <w:rFonts w:ascii="Arial Narrow" w:hAnsi="Arial Narrow"/>
          <w:sz w:val="24"/>
          <w:szCs w:val="24"/>
        </w:rPr>
      </w:pPr>
      <w:r w:rsidRPr="008500B0">
        <w:rPr>
          <w:rFonts w:ascii="Arial Narrow" w:hAnsi="Arial Narrow"/>
          <w:sz w:val="24"/>
          <w:szCs w:val="24"/>
        </w:rPr>
        <w:t>O cancelamento dos preços registrados poderá ser realizado pelo gerenciador, em determinada ata de registro de preços, total ou parcialmente, nas seguintes hipóteses, desde que devidamente comprovadas e justificadas:</w:t>
      </w:r>
      <w:bookmarkStart w:id="27" w:name="cancelamento_da_ata"/>
      <w:bookmarkEnd w:id="27"/>
      <w:r w:rsidRPr="008500B0">
        <w:rPr>
          <w:rFonts w:ascii="Arial Narrow" w:hAnsi="Arial Narrow"/>
          <w:sz w:val="24"/>
          <w:szCs w:val="24"/>
        </w:rPr>
        <w:t xml:space="preserve"> </w:t>
      </w:r>
    </w:p>
    <w:p w14:paraId="15DF7FF6" w14:textId="77777777" w:rsidR="002D3B25" w:rsidRPr="00045921" w:rsidRDefault="002D3B25" w:rsidP="008B783E">
      <w:pPr>
        <w:pStyle w:val="Nvel3-R"/>
        <w:ind w:left="42" w:right="134"/>
        <w:rPr>
          <w:b w:val="0"/>
        </w:rPr>
      </w:pPr>
      <w:r w:rsidRPr="00045921">
        <w:rPr>
          <w:b w:val="0"/>
        </w:rPr>
        <w:t>Por razão de interesse público;</w:t>
      </w:r>
    </w:p>
    <w:p w14:paraId="3A3CC97F" w14:textId="77777777" w:rsidR="002D3B25" w:rsidRPr="00045921" w:rsidRDefault="002D3B25" w:rsidP="008B783E">
      <w:pPr>
        <w:pStyle w:val="Nvel3-R"/>
        <w:ind w:left="42" w:right="134"/>
        <w:rPr>
          <w:b w:val="0"/>
        </w:rPr>
      </w:pPr>
      <w:r w:rsidRPr="00045921">
        <w:rPr>
          <w:b w:val="0"/>
        </w:rPr>
        <w:t>A pedido do fornecedor, decorrente de caso fortuito ou força maior; ou</w:t>
      </w:r>
    </w:p>
    <w:p w14:paraId="490AF1C4" w14:textId="51965D99" w:rsidR="002D3B25" w:rsidRDefault="002D3B25" w:rsidP="008B783E">
      <w:pPr>
        <w:pStyle w:val="Nvel3-R"/>
        <w:ind w:left="42" w:right="134"/>
        <w:rPr>
          <w:b w:val="0"/>
        </w:rPr>
      </w:pPr>
      <w:r w:rsidRPr="00045921">
        <w:rPr>
          <w:b w:val="0"/>
        </w:rPr>
        <w:t xml:space="preserve">Se não houver êxito nas negociações, nas hipóteses em que o preço de mercado se tornar superior ou inferior ao preço registrado, nos termos do inciso III do art. 19 do </w:t>
      </w:r>
      <w:r w:rsidRPr="00045921">
        <w:rPr>
          <w:b w:val="0"/>
          <w:bCs/>
        </w:rPr>
        <w:t>Decreto Municipal nº 6037/2024</w:t>
      </w:r>
      <w:r w:rsidRPr="00045921">
        <w:rPr>
          <w:b w:val="0"/>
        </w:rPr>
        <w:t xml:space="preserve">. </w:t>
      </w:r>
    </w:p>
    <w:p w14:paraId="109192E6" w14:textId="77777777" w:rsidR="000E6C67" w:rsidRPr="00045921" w:rsidRDefault="000E6C67" w:rsidP="000E6C67">
      <w:pPr>
        <w:pStyle w:val="Nvel3-R"/>
        <w:numPr>
          <w:ilvl w:val="0"/>
          <w:numId w:val="0"/>
        </w:numPr>
        <w:ind w:left="42" w:right="134"/>
        <w:rPr>
          <w:b w:val="0"/>
        </w:rPr>
      </w:pPr>
    </w:p>
    <w:p w14:paraId="7A0C096A" w14:textId="77777777" w:rsidR="002D3B25" w:rsidRPr="008500B0" w:rsidRDefault="002D3B25" w:rsidP="008B783E">
      <w:pPr>
        <w:pStyle w:val="Nivel01"/>
        <w:ind w:right="134"/>
      </w:pPr>
      <w:r w:rsidRPr="008500B0">
        <w:t>DAS PENALIDADES E DA FISCALIZAÇÃO:</w:t>
      </w:r>
    </w:p>
    <w:p w14:paraId="3AD22BAF" w14:textId="76F76D06" w:rsidR="002D3B25" w:rsidRPr="00495FA0" w:rsidRDefault="002D3B25" w:rsidP="008B783E">
      <w:pPr>
        <w:spacing w:line="340" w:lineRule="atLeast"/>
        <w:ind w:left="42" w:right="134"/>
        <w:jc w:val="both"/>
        <w:rPr>
          <w:rFonts w:ascii="Arial Narrow" w:hAnsi="Arial Narrow"/>
          <w:sz w:val="24"/>
          <w:szCs w:val="24"/>
        </w:rPr>
      </w:pPr>
      <w:r w:rsidRPr="008500B0">
        <w:rPr>
          <w:rFonts w:ascii="Arial Narrow" w:hAnsi="Arial Narrow"/>
          <w:sz w:val="24"/>
          <w:szCs w:val="24"/>
        </w:rPr>
        <w:t xml:space="preserve">10.1. O descumprimento da Ata de Registro de Preços ensejará aplicação das penalidades estabelecidas </w:t>
      </w:r>
      <w:r w:rsidRPr="008500B0">
        <w:rPr>
          <w:rFonts w:ascii="Arial Narrow" w:hAnsi="Arial Narrow"/>
          <w:iCs/>
          <w:sz w:val="24"/>
          <w:szCs w:val="24"/>
        </w:rPr>
        <w:t>no</w:t>
      </w:r>
      <w:r w:rsidRPr="008500B0">
        <w:rPr>
          <w:rFonts w:ascii="Arial Narrow" w:hAnsi="Arial Narrow"/>
          <w:i/>
          <w:color w:val="FF0000"/>
          <w:sz w:val="24"/>
          <w:szCs w:val="24"/>
        </w:rPr>
        <w:t xml:space="preserve"> </w:t>
      </w:r>
      <w:r w:rsidRPr="005434B5">
        <w:rPr>
          <w:rFonts w:ascii="Arial Narrow" w:hAnsi="Arial Narrow"/>
          <w:b/>
          <w:sz w:val="24"/>
          <w:szCs w:val="24"/>
        </w:rPr>
        <w:t>edital</w:t>
      </w:r>
      <w:r w:rsidRPr="005434B5">
        <w:rPr>
          <w:rFonts w:ascii="Arial Narrow" w:hAnsi="Arial Narrow"/>
          <w:sz w:val="24"/>
          <w:szCs w:val="24"/>
        </w:rPr>
        <w:t>.</w:t>
      </w:r>
    </w:p>
    <w:p w14:paraId="2BE29BF0" w14:textId="77777777" w:rsidR="002D3B25" w:rsidRPr="008500B0" w:rsidRDefault="002D3B25" w:rsidP="008B783E">
      <w:pPr>
        <w:ind w:left="42" w:right="134"/>
      </w:pPr>
    </w:p>
    <w:p w14:paraId="2F8504FB" w14:textId="77777777" w:rsidR="002D3B25" w:rsidRPr="008500B0" w:rsidRDefault="002D3B25" w:rsidP="008B783E">
      <w:pPr>
        <w:spacing w:line="340" w:lineRule="atLeast"/>
        <w:ind w:left="42" w:right="134"/>
        <w:jc w:val="both"/>
        <w:rPr>
          <w:rFonts w:ascii="Arial Narrow" w:hAnsi="Arial Narrow"/>
          <w:sz w:val="24"/>
          <w:szCs w:val="24"/>
        </w:rPr>
      </w:pPr>
      <w:r w:rsidRPr="008500B0">
        <w:rPr>
          <w:rFonts w:ascii="Arial Narrow" w:hAnsi="Arial Narrow"/>
          <w:sz w:val="24"/>
          <w:szCs w:val="24"/>
        </w:rPr>
        <w:t xml:space="preserve">10.2 As sanções também se aplicam aos integrantes do cadastro de reserva no registro de preços que, convocados, não honrarem o compromisso assumido </w:t>
      </w:r>
      <w:r w:rsidRPr="008500B0">
        <w:rPr>
          <w:rFonts w:ascii="Arial Narrow" w:hAnsi="Arial Narrow"/>
          <w:b/>
          <w:sz w:val="24"/>
          <w:szCs w:val="24"/>
        </w:rPr>
        <w:t>injustificadamente</w:t>
      </w:r>
      <w:r w:rsidRPr="008500B0">
        <w:rPr>
          <w:rFonts w:ascii="Arial Narrow" w:hAnsi="Arial Narrow"/>
          <w:sz w:val="24"/>
          <w:szCs w:val="24"/>
        </w:rPr>
        <w:t xml:space="preserve"> após terem assinado a ata. (artigo 10 §7º inciso V inciso XIII do Decreto Municipal 6037/2024)  </w:t>
      </w:r>
    </w:p>
    <w:p w14:paraId="1D1CCCE7" w14:textId="77777777" w:rsidR="002D3B25" w:rsidRPr="008500B0" w:rsidRDefault="002D3B25" w:rsidP="008B783E">
      <w:pPr>
        <w:ind w:left="42" w:right="134"/>
      </w:pPr>
    </w:p>
    <w:p w14:paraId="74ED8AD6" w14:textId="5AE3AB2E" w:rsidR="002D3B25" w:rsidRPr="008500B0" w:rsidRDefault="002D3B25" w:rsidP="008B783E">
      <w:pPr>
        <w:spacing w:line="340" w:lineRule="atLeast"/>
        <w:ind w:left="42" w:right="134"/>
        <w:jc w:val="both"/>
        <w:rPr>
          <w:rFonts w:ascii="Arial Narrow" w:hAnsi="Arial Narrow"/>
          <w:sz w:val="24"/>
          <w:szCs w:val="24"/>
        </w:rPr>
      </w:pPr>
      <w:r w:rsidRPr="008500B0">
        <w:rPr>
          <w:rFonts w:ascii="Arial Narrow" w:hAnsi="Arial Narrow"/>
          <w:sz w:val="24"/>
          <w:szCs w:val="24"/>
        </w:rPr>
        <w:t>10.3. É da competência do gerenciador a aplicação das penalidades decorrentes do descumprimento do pactuado nesta ata de registro de preço (artigo 4º incisos I e II</w:t>
      </w:r>
      <w:r w:rsidRPr="008500B0">
        <w:rPr>
          <w:rFonts w:ascii="Arial Narrow" w:hAnsi="Arial Narrow"/>
          <w:color w:val="0070C0"/>
          <w:sz w:val="24"/>
          <w:szCs w:val="24"/>
        </w:rPr>
        <w:t xml:space="preserve"> </w:t>
      </w:r>
      <w:r w:rsidRPr="008500B0">
        <w:rPr>
          <w:rFonts w:ascii="Arial Narrow" w:hAnsi="Arial Narrow"/>
          <w:sz w:val="24"/>
          <w:szCs w:val="24"/>
        </w:rPr>
        <w:t xml:space="preserve">e do </w:t>
      </w:r>
      <w:r w:rsidRPr="008500B0">
        <w:rPr>
          <w:rFonts w:ascii="Arial Narrow" w:hAnsi="Arial Narrow"/>
          <w:b/>
          <w:bCs/>
          <w:sz w:val="24"/>
          <w:szCs w:val="24"/>
        </w:rPr>
        <w:t>Decreto Municipal nº 6037/2024</w:t>
      </w:r>
      <w:r w:rsidRPr="008500B0">
        <w:rPr>
          <w:rFonts w:ascii="Arial Narrow" w:hAnsi="Arial Narrow"/>
          <w:sz w:val="24"/>
          <w:szCs w:val="24"/>
        </w:rPr>
        <w:t xml:space="preserve">), exceto nas hipóteses em que o descumprimento disser respeito às contratações dos órgãos ou entidade participante, </w:t>
      </w:r>
      <w:r w:rsidRPr="008500B0">
        <w:rPr>
          <w:rFonts w:ascii="Arial Narrow" w:hAnsi="Arial Narrow"/>
          <w:sz w:val="24"/>
          <w:szCs w:val="24"/>
        </w:rPr>
        <w:lastRenderedPageBreak/>
        <w:t xml:space="preserve">caso no qual caberá ao respectivo órgão participante a aplicação da penalidade (artigo 8º incisos VIII e IX do </w:t>
      </w:r>
      <w:r w:rsidRPr="008500B0">
        <w:rPr>
          <w:rFonts w:ascii="Arial Narrow" w:hAnsi="Arial Narrow"/>
          <w:b/>
          <w:bCs/>
          <w:sz w:val="24"/>
          <w:szCs w:val="24"/>
        </w:rPr>
        <w:t>Decreto Municipal nº 6037/2024</w:t>
      </w:r>
      <w:r w:rsidRPr="008500B0">
        <w:rPr>
          <w:rFonts w:ascii="Arial Narrow" w:hAnsi="Arial Narrow"/>
          <w:sz w:val="24"/>
          <w:szCs w:val="24"/>
        </w:rPr>
        <w:t>).</w:t>
      </w:r>
    </w:p>
    <w:p w14:paraId="57F43A89" w14:textId="77777777" w:rsidR="002D3B25" w:rsidRPr="008500B0" w:rsidRDefault="002D3B25" w:rsidP="008B783E">
      <w:pPr>
        <w:ind w:left="42" w:right="134"/>
      </w:pPr>
    </w:p>
    <w:p w14:paraId="4F769148" w14:textId="77777777" w:rsidR="002D3B25" w:rsidRPr="008500B0" w:rsidRDefault="002D3B25" w:rsidP="008B783E">
      <w:pPr>
        <w:spacing w:line="340" w:lineRule="atLeast"/>
        <w:ind w:left="42" w:right="134"/>
        <w:jc w:val="both"/>
        <w:rPr>
          <w:rFonts w:ascii="Arial Narrow" w:hAnsi="Arial Narrow"/>
          <w:b/>
          <w:sz w:val="24"/>
          <w:szCs w:val="24"/>
        </w:rPr>
      </w:pPr>
      <w:r w:rsidRPr="008500B0">
        <w:rPr>
          <w:rFonts w:ascii="Arial Narrow" w:hAnsi="Arial Narrow"/>
          <w:sz w:val="24"/>
          <w:szCs w:val="24"/>
        </w:rPr>
        <w:t xml:space="preserve">10.4. O órgão ou entidade participante deverá comunicar ao órgão gerenciador qualquer das ocorrências previstas no </w:t>
      </w:r>
      <w:r w:rsidRPr="008500B0">
        <w:rPr>
          <w:rFonts w:ascii="Arial Narrow" w:hAnsi="Arial Narrow"/>
          <w:b/>
          <w:sz w:val="24"/>
          <w:szCs w:val="24"/>
        </w:rPr>
        <w:t>item 9.1.</w:t>
      </w:r>
      <w:r w:rsidRPr="008500B0">
        <w:rPr>
          <w:rFonts w:ascii="Arial Narrow" w:hAnsi="Arial Narrow"/>
          <w:sz w:val="24"/>
          <w:szCs w:val="24"/>
        </w:rPr>
        <w:t>, dada a necessidade de instauração de procedimento para cancelamento do registro do fornecedor.</w:t>
      </w:r>
    </w:p>
    <w:p w14:paraId="12B04622" w14:textId="77777777" w:rsidR="002D3B25" w:rsidRPr="008500B0" w:rsidRDefault="002D3B25" w:rsidP="008B783E">
      <w:pPr>
        <w:ind w:left="42" w:right="134"/>
      </w:pPr>
    </w:p>
    <w:p w14:paraId="0F7F4B10" w14:textId="647FD624" w:rsidR="002D3B25" w:rsidRPr="005434B5" w:rsidRDefault="002D3B25" w:rsidP="008B783E">
      <w:pPr>
        <w:widowControl/>
        <w:spacing w:line="340" w:lineRule="atLeast"/>
        <w:ind w:left="42" w:right="134"/>
        <w:jc w:val="both"/>
        <w:rPr>
          <w:rFonts w:ascii="Arial Narrow" w:hAnsi="Arial Narrow" w:cs="Times New Roman"/>
          <w:b/>
          <w:bCs/>
          <w:sz w:val="24"/>
          <w:szCs w:val="24"/>
          <w:lang w:val="pt-BR"/>
        </w:rPr>
      </w:pPr>
      <w:r w:rsidRPr="008500B0">
        <w:rPr>
          <w:rFonts w:ascii="Arial Narrow" w:eastAsia="Times New Roman" w:hAnsi="Arial Narrow" w:cs="Arial"/>
          <w:b/>
          <w:bCs/>
          <w:color w:val="000000"/>
          <w:sz w:val="24"/>
          <w:szCs w:val="24"/>
        </w:rPr>
        <w:t xml:space="preserve">10.5 A fiscalização do presente instrumento ficará sob a responsabilidade do(a) fiscal(a) designado(a), conforme publicação </w:t>
      </w:r>
      <w:r w:rsidRPr="005434B5">
        <w:rPr>
          <w:rFonts w:ascii="Arial Narrow" w:eastAsia="Times New Roman" w:hAnsi="Arial Narrow" w:cs="Arial"/>
          <w:b/>
          <w:bCs/>
          <w:color w:val="000000"/>
          <w:sz w:val="24"/>
          <w:szCs w:val="24"/>
        </w:rPr>
        <w:t xml:space="preserve">da Portaria nº </w:t>
      </w:r>
      <w:r w:rsidRPr="00F87C72">
        <w:rPr>
          <w:rFonts w:ascii="Arial Narrow" w:eastAsia="Times New Roman" w:hAnsi="Arial Narrow" w:cs="Arial"/>
          <w:b/>
          <w:bCs/>
          <w:color w:val="000000"/>
          <w:sz w:val="24"/>
          <w:szCs w:val="24"/>
          <w:highlight w:val="yellow"/>
        </w:rPr>
        <w:t>XXX</w:t>
      </w:r>
      <w:r w:rsidRPr="005434B5">
        <w:rPr>
          <w:rFonts w:ascii="Arial Narrow" w:eastAsia="Times New Roman" w:hAnsi="Arial Narrow" w:cs="Arial"/>
          <w:b/>
          <w:bCs/>
          <w:color w:val="000000"/>
          <w:sz w:val="24"/>
          <w:szCs w:val="24"/>
        </w:rPr>
        <w:t>/202</w:t>
      </w:r>
      <w:r w:rsidR="005434B5" w:rsidRPr="005434B5">
        <w:rPr>
          <w:rFonts w:ascii="Arial Narrow" w:eastAsia="Times New Roman" w:hAnsi="Arial Narrow" w:cs="Arial"/>
          <w:b/>
          <w:bCs/>
          <w:color w:val="000000"/>
          <w:sz w:val="24"/>
          <w:szCs w:val="24"/>
        </w:rPr>
        <w:t>5</w:t>
      </w:r>
      <w:r w:rsidRPr="005434B5">
        <w:rPr>
          <w:rFonts w:ascii="Arial Narrow" w:eastAsia="Times New Roman" w:hAnsi="Arial Narrow" w:cs="Arial"/>
          <w:b/>
          <w:bCs/>
          <w:color w:val="000000"/>
          <w:sz w:val="24"/>
          <w:szCs w:val="24"/>
        </w:rPr>
        <w:t xml:space="preserve"> e alterações posteriores. </w:t>
      </w:r>
    </w:p>
    <w:p w14:paraId="216F6DF2" w14:textId="77777777" w:rsidR="002D3B25" w:rsidRPr="005434B5" w:rsidRDefault="002D3B25" w:rsidP="008B783E">
      <w:pPr>
        <w:ind w:left="42" w:right="134"/>
      </w:pPr>
    </w:p>
    <w:p w14:paraId="4AD99B2E" w14:textId="77777777" w:rsidR="002D3B25" w:rsidRPr="008500B0" w:rsidRDefault="002D3B25" w:rsidP="008B783E">
      <w:pPr>
        <w:spacing w:line="340" w:lineRule="atLeast"/>
        <w:ind w:left="42" w:right="134"/>
        <w:jc w:val="both"/>
        <w:rPr>
          <w:rFonts w:ascii="Arial Narrow" w:eastAsia="Times New Roman" w:hAnsi="Arial Narrow" w:cs="Arial"/>
          <w:color w:val="000000"/>
          <w:sz w:val="24"/>
          <w:szCs w:val="24"/>
        </w:rPr>
      </w:pPr>
      <w:r w:rsidRPr="005434B5">
        <w:rPr>
          <w:rFonts w:ascii="Arial Narrow" w:eastAsia="Times New Roman" w:hAnsi="Arial Narrow" w:cs="Arial"/>
          <w:color w:val="000000"/>
          <w:sz w:val="24"/>
          <w:szCs w:val="24"/>
        </w:rPr>
        <w:t xml:space="preserve">10.5.1 A fiscalização do presente instrumento deverá ser executada fielmente pelas partes, de acordo com as cláusulas avençadas neste insrumento, e as normas da Lei nº 14.133, de 2021, </w:t>
      </w:r>
      <w:r w:rsidRPr="005434B5">
        <w:rPr>
          <w:rFonts w:ascii="Arial Narrow" w:eastAsia="Times New Roman" w:hAnsi="Arial Narrow" w:cs="Arial"/>
          <w:b/>
          <w:bCs/>
          <w:color w:val="000000"/>
          <w:sz w:val="24"/>
          <w:szCs w:val="24"/>
        </w:rPr>
        <w:t>Decreto Municipal nº 6037/2024</w:t>
      </w:r>
      <w:r w:rsidRPr="005434B5">
        <w:rPr>
          <w:rFonts w:ascii="Arial Narrow" w:eastAsia="Times New Roman" w:hAnsi="Arial Narrow" w:cs="Arial"/>
          <w:color w:val="000000"/>
          <w:sz w:val="24"/>
          <w:szCs w:val="24"/>
        </w:rPr>
        <w:t xml:space="preserve"> e cada parte responderá pelas consequências de sua inexecução total ou parcial.</w:t>
      </w:r>
    </w:p>
    <w:p w14:paraId="19230B61" w14:textId="77777777" w:rsidR="002D3B25" w:rsidRPr="008500B0" w:rsidRDefault="002D3B25" w:rsidP="008B783E">
      <w:pPr>
        <w:ind w:left="42" w:right="134"/>
      </w:pPr>
    </w:p>
    <w:p w14:paraId="70784FA4" w14:textId="77777777" w:rsidR="002D3B25" w:rsidRPr="008500B0" w:rsidRDefault="002D3B25" w:rsidP="008B783E">
      <w:pPr>
        <w:spacing w:line="340" w:lineRule="atLeast"/>
        <w:ind w:left="42" w:right="134"/>
        <w:jc w:val="both"/>
        <w:rPr>
          <w:rFonts w:ascii="Arial Narrow" w:eastAsia="Times New Roman" w:hAnsi="Arial Narrow" w:cs="Arial"/>
          <w:color w:val="000000"/>
          <w:sz w:val="24"/>
          <w:szCs w:val="24"/>
        </w:rPr>
      </w:pPr>
      <w:r w:rsidRPr="008500B0">
        <w:rPr>
          <w:rFonts w:ascii="Arial Narrow" w:eastAsia="Times New Roman" w:hAnsi="Arial Narrow" w:cs="Arial"/>
          <w:color w:val="000000"/>
          <w:sz w:val="24"/>
          <w:szCs w:val="24"/>
        </w:rPr>
        <w:t>10.5.2 As comunicações entre o órgão ou entidade e a “contratada” devem ser realizadas por escrito sempre que o ato exigir tal formalidade, admitindo-se o uso de mensagem eletrônica para esse fim.</w:t>
      </w:r>
    </w:p>
    <w:p w14:paraId="52944AC0" w14:textId="77777777" w:rsidR="002D3B25" w:rsidRPr="008500B0" w:rsidRDefault="002D3B25" w:rsidP="008B783E">
      <w:pPr>
        <w:ind w:left="42" w:right="134"/>
      </w:pPr>
    </w:p>
    <w:p w14:paraId="1E04917A" w14:textId="77777777" w:rsidR="002D3B25" w:rsidRPr="008500B0" w:rsidRDefault="002D3B25" w:rsidP="008B783E">
      <w:pPr>
        <w:spacing w:line="340" w:lineRule="atLeast"/>
        <w:ind w:left="42" w:right="134"/>
        <w:jc w:val="both"/>
        <w:rPr>
          <w:rFonts w:ascii="Arial Narrow" w:eastAsia="Times New Roman" w:hAnsi="Arial Narrow" w:cs="Arial"/>
          <w:color w:val="000000"/>
          <w:sz w:val="24"/>
          <w:szCs w:val="24"/>
        </w:rPr>
      </w:pPr>
      <w:r w:rsidRPr="008500B0">
        <w:rPr>
          <w:rFonts w:ascii="Arial Narrow" w:eastAsia="Times New Roman" w:hAnsi="Arial Narrow" w:cs="Arial"/>
          <w:color w:val="000000"/>
          <w:sz w:val="24"/>
          <w:szCs w:val="24"/>
        </w:rPr>
        <w:t>10.5.3 A execução da presente Ata de Registro de Preço deverá ser acompanhada e fiscalizada pelo(s) fiscal(is) do presete instrumento, ou pelos respectivos substitutos (</w:t>
      </w:r>
      <w:hyperlink r:id="rId32" w:anchor="art117" w:history="1">
        <w:r w:rsidRPr="008500B0">
          <w:rPr>
            <w:rFonts w:ascii="Arial Narrow" w:eastAsia="Times New Roman" w:hAnsi="Arial Narrow" w:cs="Arial"/>
            <w:color w:val="000000"/>
            <w:sz w:val="24"/>
            <w:szCs w:val="24"/>
            <w:u w:val="single"/>
          </w:rPr>
          <w:t>Lei nº 14.133, de 2021, art. 117, caput</w:t>
        </w:r>
      </w:hyperlink>
      <w:r w:rsidRPr="008500B0">
        <w:rPr>
          <w:rFonts w:ascii="Arial Narrow" w:eastAsia="Times New Roman" w:hAnsi="Arial Narrow" w:cs="Arial"/>
          <w:color w:val="000000"/>
          <w:sz w:val="24"/>
          <w:szCs w:val="24"/>
        </w:rPr>
        <w:t>).</w:t>
      </w:r>
    </w:p>
    <w:p w14:paraId="304DB41D" w14:textId="77777777" w:rsidR="002D3B25" w:rsidRPr="008500B0" w:rsidRDefault="002D3B25" w:rsidP="008B783E">
      <w:pPr>
        <w:ind w:left="42" w:right="134"/>
      </w:pPr>
    </w:p>
    <w:p w14:paraId="30037841" w14:textId="77777777" w:rsidR="002D3B25" w:rsidRPr="008500B0" w:rsidRDefault="002D3B25" w:rsidP="008B783E">
      <w:pPr>
        <w:spacing w:line="340" w:lineRule="atLeast"/>
        <w:ind w:left="42" w:right="134"/>
        <w:jc w:val="both"/>
        <w:rPr>
          <w:rFonts w:ascii="Arial Narrow" w:eastAsia="Times New Roman" w:hAnsi="Arial Narrow" w:cs="Arial"/>
          <w:sz w:val="24"/>
          <w:szCs w:val="24"/>
        </w:rPr>
      </w:pPr>
      <w:r w:rsidRPr="008500B0">
        <w:rPr>
          <w:rFonts w:ascii="Arial Narrow" w:eastAsia="Times New Roman" w:hAnsi="Arial Narrow" w:cs="Arial"/>
          <w:color w:val="000000"/>
          <w:sz w:val="24"/>
          <w:szCs w:val="24"/>
        </w:rPr>
        <w:t>10.5.4 O (s) fiscal (is) do presente instrumento acompanhará(ão) a execução do mesmo, para que sejam cumpridas todas as condições estabelecidas na presente Ata, de modo a assegurar os melhores resultados para a Administração. </w:t>
      </w:r>
    </w:p>
    <w:p w14:paraId="1029268A" w14:textId="77777777" w:rsidR="002D3B25" w:rsidRPr="008500B0" w:rsidRDefault="002D3B25" w:rsidP="008B783E">
      <w:pPr>
        <w:ind w:left="42" w:right="134"/>
      </w:pPr>
    </w:p>
    <w:p w14:paraId="15B83635" w14:textId="77777777" w:rsidR="002D3B25" w:rsidRPr="008500B0" w:rsidRDefault="002D3B25" w:rsidP="008B783E">
      <w:pPr>
        <w:pStyle w:val="Nivel01"/>
        <w:ind w:right="134"/>
      </w:pPr>
      <w:r w:rsidRPr="008500B0">
        <w:t>CONDIÇÕES GERAIS:</w:t>
      </w:r>
    </w:p>
    <w:p w14:paraId="570439F6" w14:textId="1746FF8B" w:rsidR="002D3B25" w:rsidRPr="008500B0" w:rsidRDefault="002D3B25" w:rsidP="008B783E">
      <w:pPr>
        <w:spacing w:line="340" w:lineRule="atLeast"/>
        <w:ind w:left="42" w:right="134"/>
        <w:jc w:val="both"/>
        <w:rPr>
          <w:rFonts w:ascii="Arial Narrow" w:hAnsi="Arial Narrow"/>
          <w:sz w:val="24"/>
          <w:szCs w:val="24"/>
        </w:rPr>
      </w:pPr>
      <w:r w:rsidRPr="008500B0">
        <w:rPr>
          <w:rFonts w:ascii="Arial Narrow" w:hAnsi="Arial Narrow"/>
          <w:sz w:val="24"/>
          <w:szCs w:val="24"/>
        </w:rPr>
        <w:t xml:space="preserve">11.1 As condições gerais de execução do objeto, tais como os prazos para entrega e recebimento, as obrigações da Administração e do fornecedor registrado, penalidades e demais condições do ajuste, encontram-se definidos no Termo de </w:t>
      </w:r>
      <w:r w:rsidRPr="005434B5">
        <w:rPr>
          <w:rFonts w:ascii="Arial Narrow" w:hAnsi="Arial Narrow"/>
          <w:sz w:val="24"/>
          <w:szCs w:val="24"/>
        </w:rPr>
        <w:t xml:space="preserve">Referência, </w:t>
      </w:r>
      <w:r w:rsidRPr="005434B5">
        <w:rPr>
          <w:rFonts w:ascii="Arial Narrow" w:hAnsi="Arial Narrow"/>
          <w:b/>
          <w:sz w:val="24"/>
          <w:szCs w:val="24"/>
        </w:rPr>
        <w:t>ANEXO AO EDITAL</w:t>
      </w:r>
      <w:r w:rsidRPr="005434B5">
        <w:rPr>
          <w:rFonts w:ascii="Arial Narrow" w:hAnsi="Arial Narrow"/>
          <w:sz w:val="24"/>
          <w:szCs w:val="24"/>
        </w:rPr>
        <w:t>.</w:t>
      </w:r>
    </w:p>
    <w:p w14:paraId="583080BC" w14:textId="77777777" w:rsidR="002D3B25" w:rsidRPr="008500B0" w:rsidRDefault="002D3B25" w:rsidP="008B783E">
      <w:pPr>
        <w:ind w:left="42" w:right="134"/>
      </w:pPr>
    </w:p>
    <w:p w14:paraId="57C79B7D" w14:textId="77777777" w:rsidR="002D3B25" w:rsidRPr="008500B0" w:rsidRDefault="002D3B25" w:rsidP="008B783E">
      <w:pPr>
        <w:spacing w:line="340" w:lineRule="atLeast"/>
        <w:ind w:left="42" w:right="134"/>
        <w:jc w:val="both"/>
        <w:rPr>
          <w:rFonts w:ascii="Arial Narrow" w:hAnsi="Arial Narrow"/>
          <w:sz w:val="24"/>
          <w:szCs w:val="24"/>
        </w:rPr>
      </w:pPr>
      <w:r w:rsidRPr="008500B0">
        <w:rPr>
          <w:rFonts w:ascii="Arial Narrow" w:hAnsi="Arial Narrow"/>
          <w:sz w:val="24"/>
          <w:szCs w:val="24"/>
        </w:rPr>
        <w:t>11.2 No caso de adjudicação por preço global de grupo de itens, só será admitida a contratação de parte de itens do grupo se houver prévia pesquisa de mercado e demonstração de sua vantagem para o órgão ou a entidade.</w:t>
      </w:r>
    </w:p>
    <w:p w14:paraId="1FA4F988" w14:textId="77777777" w:rsidR="002D3B25" w:rsidRPr="008500B0" w:rsidRDefault="002D3B25" w:rsidP="008B783E">
      <w:pPr>
        <w:ind w:left="42" w:right="134"/>
      </w:pPr>
    </w:p>
    <w:p w14:paraId="17059832" w14:textId="77777777" w:rsidR="002D3B25" w:rsidRPr="00495FA0" w:rsidRDefault="002D3B25" w:rsidP="008B783E">
      <w:pPr>
        <w:spacing w:line="340" w:lineRule="atLeast"/>
        <w:ind w:left="42" w:right="134"/>
        <w:jc w:val="both"/>
        <w:rPr>
          <w:rFonts w:ascii="Arial Narrow" w:hAnsi="Arial Narrow" w:cs="Arial"/>
          <w:sz w:val="24"/>
          <w:szCs w:val="24"/>
        </w:rPr>
      </w:pPr>
      <w:r w:rsidRPr="00495FA0">
        <w:rPr>
          <w:rFonts w:ascii="Arial Narrow" w:hAnsi="Arial Narrow" w:cs="Arial"/>
          <w:sz w:val="24"/>
          <w:szCs w:val="24"/>
        </w:rPr>
        <w:t xml:space="preserve">11.3. Para firmeza e validade do pactuado, a presente Ata foi lavrada em </w:t>
      </w:r>
      <w:r w:rsidRPr="00495FA0">
        <w:rPr>
          <w:rFonts w:ascii="Arial Narrow" w:hAnsi="Arial Narrow" w:cs="Arial"/>
          <w:b/>
          <w:sz w:val="24"/>
          <w:szCs w:val="24"/>
        </w:rPr>
        <w:t>única</w:t>
      </w:r>
      <w:r w:rsidRPr="00495FA0">
        <w:rPr>
          <w:rFonts w:ascii="Arial Narrow" w:hAnsi="Arial Narrow" w:cs="Arial"/>
          <w:sz w:val="24"/>
          <w:szCs w:val="24"/>
        </w:rPr>
        <w:t xml:space="preserve"> via, que, depois de lida e achada em ordem, vai assinada pelas partes </w:t>
      </w:r>
      <w:r w:rsidRPr="00495FA0">
        <w:rPr>
          <w:rFonts w:ascii="Arial Narrow" w:hAnsi="Arial Narrow" w:cs="Arial"/>
          <w:b/>
          <w:iCs/>
          <w:sz w:val="24"/>
          <w:szCs w:val="24"/>
        </w:rPr>
        <w:t xml:space="preserve">e encaminhada e/ou disponibilizada digitalmente cópia aos demais órgãos </w:t>
      </w:r>
      <w:r w:rsidRPr="00495FA0">
        <w:rPr>
          <w:rFonts w:ascii="Arial Narrow" w:hAnsi="Arial Narrow" w:cs="Arial"/>
          <w:b/>
          <w:sz w:val="24"/>
          <w:szCs w:val="24"/>
        </w:rPr>
        <w:t>participantes (se houver) e demais partes</w:t>
      </w:r>
      <w:r w:rsidRPr="00495FA0">
        <w:rPr>
          <w:rFonts w:ascii="Arial Narrow" w:hAnsi="Arial Narrow" w:cs="Arial"/>
          <w:sz w:val="24"/>
          <w:szCs w:val="24"/>
        </w:rPr>
        <w:t xml:space="preserve">. </w:t>
      </w:r>
    </w:p>
    <w:p w14:paraId="4CAC7C12" w14:textId="77777777" w:rsidR="002D3B25" w:rsidRPr="00495FA0" w:rsidRDefault="002D3B25" w:rsidP="008B783E">
      <w:pPr>
        <w:spacing w:line="340" w:lineRule="atLeast"/>
        <w:ind w:left="42" w:right="134"/>
        <w:jc w:val="both"/>
        <w:rPr>
          <w:rFonts w:ascii="Arial Narrow" w:hAnsi="Arial Narrow" w:cs="Arial"/>
          <w:sz w:val="24"/>
          <w:szCs w:val="24"/>
        </w:rPr>
      </w:pPr>
    </w:p>
    <w:p w14:paraId="1020AA70" w14:textId="10709E31" w:rsidR="002D3B25" w:rsidRDefault="002D3B25" w:rsidP="008B783E">
      <w:pPr>
        <w:spacing w:line="340" w:lineRule="atLeast"/>
        <w:ind w:left="42" w:right="134"/>
        <w:jc w:val="both"/>
        <w:rPr>
          <w:rFonts w:ascii="Arial Narrow" w:hAnsi="Arial Narrow" w:cs="Arial"/>
          <w:sz w:val="24"/>
          <w:szCs w:val="24"/>
        </w:rPr>
      </w:pPr>
      <w:r w:rsidRPr="008500B0">
        <w:rPr>
          <w:rFonts w:ascii="Arial Narrow" w:hAnsi="Arial Narrow" w:cs="Arial"/>
          <w:sz w:val="24"/>
          <w:szCs w:val="24"/>
        </w:rPr>
        <w:t xml:space="preserve">11.4. Os casos omissos serão decididos pela CONTRATANTE, segundo as disposições contidas na Lei nº 14.133, de 2021 e, subsidiariamente, segundo as disposições contidas na Lei nº 8.078, de 1990 – Código de Defesa do Consumidor – e normas e princípios gerais dos contratos, decretos municipais pertinentes e </w:t>
      </w:r>
      <w:r w:rsidRPr="008500B0">
        <w:rPr>
          <w:rFonts w:ascii="Arial Narrow" w:hAnsi="Arial Narrow" w:cs="Arial"/>
          <w:sz w:val="24"/>
          <w:szCs w:val="24"/>
        </w:rPr>
        <w:lastRenderedPageBreak/>
        <w:t>demais exigências contidas no Edital e no Termo de Referência.</w:t>
      </w:r>
    </w:p>
    <w:p w14:paraId="4B717D90" w14:textId="5BEAED41" w:rsidR="008B4C56" w:rsidRDefault="008B4C56" w:rsidP="008B783E">
      <w:pPr>
        <w:spacing w:line="340" w:lineRule="atLeast"/>
        <w:ind w:left="42" w:right="134"/>
        <w:jc w:val="both"/>
        <w:rPr>
          <w:rFonts w:ascii="Arial Narrow" w:hAnsi="Arial Narrow" w:cs="Arial"/>
          <w:sz w:val="24"/>
          <w:szCs w:val="24"/>
        </w:rPr>
      </w:pPr>
    </w:p>
    <w:p w14:paraId="75947DAE" w14:textId="77777777" w:rsidR="002D3B25" w:rsidRPr="008500B0" w:rsidRDefault="002D3B25" w:rsidP="008B783E">
      <w:pPr>
        <w:spacing w:line="340" w:lineRule="atLeast"/>
        <w:ind w:left="42" w:right="134"/>
        <w:jc w:val="both"/>
        <w:rPr>
          <w:rFonts w:ascii="Arial Narrow" w:hAnsi="Arial Narrow" w:cs="Arial"/>
          <w:sz w:val="24"/>
          <w:szCs w:val="24"/>
        </w:rPr>
      </w:pPr>
      <w:r w:rsidRPr="008500B0">
        <w:rPr>
          <w:rFonts w:ascii="Arial Narrow" w:hAnsi="Arial Narrow" w:cs="Arial"/>
          <w:sz w:val="24"/>
          <w:szCs w:val="24"/>
        </w:rPr>
        <w:t>Local e data</w:t>
      </w:r>
    </w:p>
    <w:p w14:paraId="36046349" w14:textId="77777777" w:rsidR="00495FA0" w:rsidRDefault="00495FA0" w:rsidP="008B783E">
      <w:pPr>
        <w:spacing w:line="340" w:lineRule="atLeast"/>
        <w:ind w:left="42" w:right="134"/>
        <w:jc w:val="both"/>
        <w:rPr>
          <w:rFonts w:ascii="Arial Narrow" w:hAnsi="Arial Narrow" w:cs="Arial"/>
          <w:sz w:val="24"/>
          <w:szCs w:val="24"/>
        </w:rPr>
      </w:pPr>
    </w:p>
    <w:p w14:paraId="5CA67E5C" w14:textId="737A4DB7" w:rsidR="002D3B25" w:rsidRPr="008500B0" w:rsidRDefault="002D3B25" w:rsidP="008B783E">
      <w:pPr>
        <w:spacing w:line="340" w:lineRule="atLeast"/>
        <w:ind w:left="42" w:right="134"/>
        <w:jc w:val="both"/>
        <w:rPr>
          <w:rFonts w:ascii="Arial Narrow" w:hAnsi="Arial Narrow" w:cs="Arial"/>
          <w:sz w:val="24"/>
          <w:szCs w:val="24"/>
        </w:rPr>
      </w:pPr>
      <w:r w:rsidRPr="008500B0">
        <w:rPr>
          <w:rFonts w:ascii="Arial Narrow" w:hAnsi="Arial Narrow" w:cs="Arial"/>
          <w:sz w:val="24"/>
          <w:szCs w:val="24"/>
        </w:rPr>
        <w:t>Assinaturas</w:t>
      </w:r>
    </w:p>
    <w:p w14:paraId="7E2139A4" w14:textId="77777777" w:rsidR="00495FA0" w:rsidRDefault="00495FA0" w:rsidP="008B783E">
      <w:pPr>
        <w:spacing w:line="340" w:lineRule="atLeast"/>
        <w:ind w:left="42" w:right="134"/>
        <w:jc w:val="both"/>
        <w:rPr>
          <w:rFonts w:ascii="Arial Narrow" w:hAnsi="Arial Narrow" w:cs="Arial"/>
          <w:sz w:val="24"/>
          <w:szCs w:val="24"/>
        </w:rPr>
      </w:pPr>
    </w:p>
    <w:p w14:paraId="7A4A7CE4" w14:textId="6161C075" w:rsidR="002D3B25" w:rsidRPr="008500B0" w:rsidRDefault="002D3B25" w:rsidP="008B783E">
      <w:pPr>
        <w:spacing w:line="340" w:lineRule="atLeast"/>
        <w:ind w:left="42" w:right="134"/>
        <w:jc w:val="both"/>
        <w:rPr>
          <w:rFonts w:ascii="Arial Narrow" w:hAnsi="Arial Narrow" w:cs="Arial"/>
          <w:sz w:val="24"/>
          <w:szCs w:val="24"/>
        </w:rPr>
      </w:pPr>
      <w:r w:rsidRPr="008500B0">
        <w:rPr>
          <w:rFonts w:ascii="Arial Narrow" w:hAnsi="Arial Narrow" w:cs="Arial"/>
          <w:sz w:val="24"/>
          <w:szCs w:val="24"/>
        </w:rPr>
        <w:t xml:space="preserve">Representante legal do órgão gerenciador </w:t>
      </w:r>
    </w:p>
    <w:p w14:paraId="2366200A" w14:textId="77777777" w:rsidR="00495FA0" w:rsidRDefault="00495FA0" w:rsidP="008B783E">
      <w:pPr>
        <w:spacing w:line="340" w:lineRule="atLeast"/>
        <w:ind w:left="42" w:right="134"/>
        <w:jc w:val="both"/>
        <w:rPr>
          <w:rFonts w:ascii="Arial Narrow" w:hAnsi="Arial Narrow" w:cs="Arial"/>
          <w:sz w:val="24"/>
          <w:szCs w:val="24"/>
        </w:rPr>
      </w:pPr>
    </w:p>
    <w:p w14:paraId="0D656736" w14:textId="2E10DE8A" w:rsidR="002B167B" w:rsidRPr="002A26AC" w:rsidRDefault="002D3B25" w:rsidP="008B783E">
      <w:pPr>
        <w:spacing w:line="340" w:lineRule="atLeast"/>
        <w:ind w:left="42" w:right="134"/>
        <w:jc w:val="both"/>
        <w:rPr>
          <w:rFonts w:ascii="Arial Narrow" w:hAnsi="Arial Narrow" w:cs="Arial"/>
          <w:color w:val="000000"/>
          <w:sz w:val="24"/>
          <w:szCs w:val="24"/>
        </w:rPr>
      </w:pPr>
      <w:r w:rsidRPr="008500B0">
        <w:rPr>
          <w:rFonts w:ascii="Arial Narrow" w:hAnsi="Arial Narrow" w:cs="Arial"/>
          <w:sz w:val="24"/>
          <w:szCs w:val="24"/>
        </w:rPr>
        <w:t xml:space="preserve">Representante(s) legal(is) do(s) </w:t>
      </w:r>
      <w:r w:rsidRPr="008500B0">
        <w:rPr>
          <w:rFonts w:ascii="Arial Narrow" w:hAnsi="Arial Narrow" w:cs="Arial"/>
          <w:color w:val="000000"/>
          <w:sz w:val="24"/>
          <w:szCs w:val="24"/>
        </w:rPr>
        <w:t>fornecedor(s) registrado(s)</w:t>
      </w:r>
    </w:p>
    <w:p w14:paraId="40861E1E" w14:textId="58360F66" w:rsidR="002B167B" w:rsidRDefault="002B167B" w:rsidP="008B783E">
      <w:pPr>
        <w:autoSpaceDE w:val="0"/>
        <w:autoSpaceDN w:val="0"/>
        <w:adjustRightInd w:val="0"/>
        <w:spacing w:line="360" w:lineRule="auto"/>
        <w:ind w:left="42" w:right="134"/>
        <w:jc w:val="center"/>
        <w:rPr>
          <w:rFonts w:ascii="Arial Narrow" w:hAnsi="Arial Narrow" w:cs="Arial"/>
          <w:b/>
          <w:bCs/>
          <w:color w:val="000000"/>
          <w:sz w:val="24"/>
          <w:szCs w:val="24"/>
        </w:rPr>
      </w:pPr>
    </w:p>
    <w:p w14:paraId="498A0D82" w14:textId="503520A6" w:rsidR="002A26AC" w:rsidRDefault="002A26AC" w:rsidP="008B783E">
      <w:pPr>
        <w:autoSpaceDE w:val="0"/>
        <w:autoSpaceDN w:val="0"/>
        <w:adjustRightInd w:val="0"/>
        <w:spacing w:line="360" w:lineRule="auto"/>
        <w:ind w:left="42" w:right="134"/>
        <w:jc w:val="center"/>
        <w:rPr>
          <w:rFonts w:ascii="Arial Narrow" w:hAnsi="Arial Narrow" w:cs="Arial"/>
          <w:b/>
          <w:bCs/>
          <w:color w:val="000000"/>
          <w:sz w:val="24"/>
          <w:szCs w:val="24"/>
        </w:rPr>
      </w:pPr>
    </w:p>
    <w:p w14:paraId="213253C7" w14:textId="22C4BA1C" w:rsidR="002A26AC" w:rsidRDefault="002A26AC" w:rsidP="008B783E">
      <w:pPr>
        <w:autoSpaceDE w:val="0"/>
        <w:autoSpaceDN w:val="0"/>
        <w:adjustRightInd w:val="0"/>
        <w:spacing w:line="360" w:lineRule="auto"/>
        <w:ind w:left="42" w:right="134"/>
        <w:jc w:val="center"/>
        <w:rPr>
          <w:rFonts w:ascii="Arial Narrow" w:hAnsi="Arial Narrow" w:cs="Arial"/>
          <w:b/>
          <w:bCs/>
          <w:color w:val="000000"/>
          <w:sz w:val="24"/>
          <w:szCs w:val="24"/>
        </w:rPr>
      </w:pPr>
    </w:p>
    <w:p w14:paraId="4059066C" w14:textId="743E4015" w:rsidR="00332D2B" w:rsidRPr="00930C1D" w:rsidRDefault="00332D2B" w:rsidP="008B783E">
      <w:pPr>
        <w:autoSpaceDE w:val="0"/>
        <w:autoSpaceDN w:val="0"/>
        <w:adjustRightInd w:val="0"/>
        <w:spacing w:line="360" w:lineRule="auto"/>
        <w:ind w:left="42" w:right="134"/>
        <w:jc w:val="center"/>
        <w:rPr>
          <w:rFonts w:ascii="Arial Narrow" w:hAnsi="Arial Narrow" w:cs="Arial"/>
          <w:b/>
          <w:bCs/>
          <w:color w:val="000000"/>
          <w:sz w:val="24"/>
          <w:szCs w:val="24"/>
        </w:rPr>
      </w:pPr>
      <w:r w:rsidRPr="00930C1D">
        <w:rPr>
          <w:rFonts w:ascii="Arial Narrow" w:hAnsi="Arial Narrow" w:cs="Arial"/>
          <w:b/>
          <w:bCs/>
          <w:color w:val="000000"/>
          <w:sz w:val="24"/>
          <w:szCs w:val="24"/>
        </w:rPr>
        <w:t>ANEXO</w:t>
      </w:r>
      <w:r w:rsidR="00F712A4">
        <w:rPr>
          <w:rFonts w:ascii="Arial Narrow" w:hAnsi="Arial Narrow" w:cs="Arial"/>
          <w:b/>
          <w:bCs/>
          <w:color w:val="000000"/>
          <w:sz w:val="24"/>
          <w:szCs w:val="24"/>
        </w:rPr>
        <w:t xml:space="preserve"> XI/A</w:t>
      </w:r>
    </w:p>
    <w:p w14:paraId="3258302E" w14:textId="77777777" w:rsidR="00332D2B" w:rsidRPr="00930C1D" w:rsidRDefault="00F712A4" w:rsidP="008B783E">
      <w:pPr>
        <w:autoSpaceDE w:val="0"/>
        <w:autoSpaceDN w:val="0"/>
        <w:adjustRightInd w:val="0"/>
        <w:spacing w:line="360" w:lineRule="auto"/>
        <w:ind w:left="42" w:right="134"/>
        <w:jc w:val="center"/>
        <w:rPr>
          <w:rFonts w:ascii="Arial Narrow" w:hAnsi="Arial Narrow" w:cs="Arial"/>
          <w:b/>
          <w:bCs/>
          <w:color w:val="000000"/>
          <w:sz w:val="24"/>
          <w:szCs w:val="24"/>
        </w:rPr>
      </w:pPr>
      <w:r w:rsidRPr="00930C1D">
        <w:rPr>
          <w:rFonts w:ascii="Arial Narrow" w:hAnsi="Arial Narrow" w:cs="Arial"/>
          <w:b/>
          <w:bCs/>
          <w:color w:val="000000"/>
          <w:sz w:val="24"/>
          <w:szCs w:val="24"/>
        </w:rPr>
        <w:t>CADASTRO RESERVA</w:t>
      </w:r>
    </w:p>
    <w:p w14:paraId="7C3D3178" w14:textId="77777777" w:rsidR="00332D2B" w:rsidRPr="00930C1D" w:rsidRDefault="00332D2B" w:rsidP="008B783E">
      <w:pPr>
        <w:autoSpaceDE w:val="0"/>
        <w:autoSpaceDN w:val="0"/>
        <w:adjustRightInd w:val="0"/>
        <w:spacing w:line="360" w:lineRule="auto"/>
        <w:ind w:left="42" w:right="134"/>
        <w:jc w:val="center"/>
        <w:rPr>
          <w:rFonts w:ascii="Arial Narrow" w:hAnsi="Arial Narrow" w:cs="Arial"/>
          <w:color w:val="000000"/>
          <w:sz w:val="24"/>
          <w:szCs w:val="24"/>
        </w:rPr>
      </w:pPr>
    </w:p>
    <w:p w14:paraId="529FC3DA" w14:textId="77777777" w:rsidR="00332D2B" w:rsidRPr="00930C1D" w:rsidRDefault="00332D2B" w:rsidP="008B783E">
      <w:pPr>
        <w:autoSpaceDE w:val="0"/>
        <w:autoSpaceDN w:val="0"/>
        <w:adjustRightInd w:val="0"/>
        <w:spacing w:line="360" w:lineRule="auto"/>
        <w:ind w:left="42" w:right="134"/>
        <w:jc w:val="both"/>
        <w:rPr>
          <w:rFonts w:ascii="Arial Narrow" w:hAnsi="Arial Narrow" w:cs="Arial"/>
          <w:color w:val="000000"/>
          <w:sz w:val="24"/>
          <w:szCs w:val="24"/>
        </w:rPr>
      </w:pPr>
      <w:r w:rsidRPr="00930C1D">
        <w:rPr>
          <w:rFonts w:ascii="Arial Narrow" w:hAnsi="Arial Narrow" w:cs="Arial"/>
          <w:color w:val="000000"/>
          <w:sz w:val="24"/>
          <w:szCs w:val="24"/>
        </w:rPr>
        <w:t>Seguindo a ordem de classificação, segue relação de fornecedores que aceitaram cotar os itens com preços iguais ao adjudicatário:</w:t>
      </w:r>
    </w:p>
    <w:tbl>
      <w:tblPr>
        <w:tblW w:w="9689" w:type="dxa"/>
        <w:tblCellMar>
          <w:left w:w="10" w:type="dxa"/>
          <w:right w:w="10" w:type="dxa"/>
        </w:tblCellMar>
        <w:tblLook w:val="0000" w:firstRow="0" w:lastRow="0" w:firstColumn="0" w:lastColumn="0" w:noHBand="0" w:noVBand="0"/>
      </w:tblPr>
      <w:tblGrid>
        <w:gridCol w:w="541"/>
        <w:gridCol w:w="3530"/>
        <w:gridCol w:w="779"/>
        <w:gridCol w:w="1009"/>
        <w:gridCol w:w="1322"/>
        <w:gridCol w:w="1115"/>
        <w:gridCol w:w="1393"/>
      </w:tblGrid>
      <w:tr w:rsidR="00F36EE3" w:rsidRPr="00E54157" w14:paraId="55AA418F" w14:textId="77777777" w:rsidTr="00F36EE3">
        <w:trPr>
          <w:trHeight w:val="511"/>
        </w:trPr>
        <w:tc>
          <w:tcPr>
            <w:tcW w:w="542" w:type="dxa"/>
            <w:vMerge w:val="restart"/>
            <w:tcBorders>
              <w:top w:val="single" w:sz="2" w:space="0" w:color="000000"/>
              <w:left w:val="single" w:sz="2" w:space="0" w:color="000000"/>
              <w:right w:val="single" w:sz="2" w:space="0" w:color="000000"/>
            </w:tcBorders>
            <w:vAlign w:val="bottom"/>
          </w:tcPr>
          <w:p w14:paraId="56295464" w14:textId="77777777" w:rsidR="00F36EE3" w:rsidRPr="00E54157" w:rsidRDefault="00F36EE3" w:rsidP="008B783E">
            <w:pPr>
              <w:autoSpaceDE w:val="0"/>
              <w:autoSpaceDN w:val="0"/>
              <w:adjustRightInd w:val="0"/>
              <w:spacing w:line="320" w:lineRule="atLeast"/>
              <w:ind w:left="42" w:right="134"/>
              <w:jc w:val="center"/>
              <w:rPr>
                <w:rFonts w:ascii="Arial Narrow" w:hAnsi="Arial Narrow" w:cs="Arial"/>
                <w:b/>
                <w:bCs/>
                <w:sz w:val="18"/>
                <w:szCs w:val="18"/>
              </w:rPr>
            </w:pPr>
            <w:r>
              <w:rPr>
                <w:rFonts w:ascii="Arial Narrow" w:hAnsi="Arial Narrow" w:cs="Arial"/>
                <w:b/>
                <w:bCs/>
                <w:sz w:val="18"/>
                <w:szCs w:val="18"/>
              </w:rPr>
              <w:t>Item</w:t>
            </w:r>
          </w:p>
        </w:tc>
        <w:tc>
          <w:tcPr>
            <w:tcW w:w="6615" w:type="dxa"/>
            <w:gridSpan w:val="4"/>
            <w:tcBorders>
              <w:top w:val="single" w:sz="2" w:space="0" w:color="000000"/>
              <w:left w:val="single" w:sz="2" w:space="0" w:color="000000"/>
              <w:bottom w:val="single" w:sz="4" w:space="0" w:color="auto"/>
              <w:right w:val="single" w:sz="2" w:space="0" w:color="000000"/>
            </w:tcBorders>
            <w:vAlign w:val="center"/>
          </w:tcPr>
          <w:p w14:paraId="0A976423" w14:textId="77777777" w:rsidR="00F36EE3" w:rsidRPr="00E54157" w:rsidRDefault="00F36EE3" w:rsidP="008B783E">
            <w:pPr>
              <w:autoSpaceDE w:val="0"/>
              <w:autoSpaceDN w:val="0"/>
              <w:adjustRightInd w:val="0"/>
              <w:spacing w:line="320" w:lineRule="atLeast"/>
              <w:ind w:left="42" w:right="134"/>
              <w:jc w:val="both"/>
              <w:rPr>
                <w:rFonts w:ascii="Arial Narrow" w:hAnsi="Arial Narrow" w:cs="Arial"/>
                <w:b/>
                <w:bCs/>
                <w:i/>
                <w:color w:val="FF0000"/>
                <w:sz w:val="18"/>
                <w:szCs w:val="18"/>
              </w:rPr>
            </w:pPr>
            <w:r w:rsidRPr="00E54157">
              <w:rPr>
                <w:rFonts w:ascii="Arial Narrow" w:hAnsi="Arial Narrow" w:cs="Arial"/>
                <w:b/>
                <w:bCs/>
                <w:sz w:val="18"/>
                <w:szCs w:val="18"/>
              </w:rPr>
              <w:t xml:space="preserve">Fornecedor </w:t>
            </w:r>
            <w:r w:rsidRPr="00E54157">
              <w:rPr>
                <w:rFonts w:ascii="Arial Narrow" w:hAnsi="Arial Narrow" w:cs="Arial"/>
                <w:b/>
                <w:bCs/>
                <w:i/>
                <w:color w:val="FF0000"/>
                <w:sz w:val="18"/>
                <w:szCs w:val="18"/>
              </w:rPr>
              <w:t>(razão social, CNPJ/MF, end</w:t>
            </w:r>
            <w:r>
              <w:rPr>
                <w:rFonts w:ascii="Arial Narrow" w:hAnsi="Arial Narrow" w:cs="Arial"/>
                <w:b/>
                <w:bCs/>
                <w:i/>
                <w:color w:val="FF0000"/>
                <w:sz w:val="18"/>
                <w:szCs w:val="18"/>
              </w:rPr>
              <w:t>ereço, contatos, representante)</w:t>
            </w:r>
          </w:p>
        </w:tc>
        <w:tc>
          <w:tcPr>
            <w:tcW w:w="2532" w:type="dxa"/>
            <w:gridSpan w:val="2"/>
            <w:tcBorders>
              <w:top w:val="single" w:sz="2" w:space="0" w:color="000000"/>
              <w:left w:val="single" w:sz="2" w:space="0" w:color="000000"/>
              <w:bottom w:val="single" w:sz="4" w:space="0" w:color="auto"/>
              <w:right w:val="single" w:sz="2" w:space="0" w:color="000000"/>
            </w:tcBorders>
            <w:vAlign w:val="center"/>
          </w:tcPr>
          <w:p w14:paraId="6CE94417" w14:textId="77777777" w:rsidR="00F36EE3" w:rsidRPr="00F36EE3" w:rsidRDefault="00F36EE3" w:rsidP="008B783E">
            <w:pPr>
              <w:autoSpaceDE w:val="0"/>
              <w:autoSpaceDN w:val="0"/>
              <w:adjustRightInd w:val="0"/>
              <w:spacing w:line="320" w:lineRule="atLeast"/>
              <w:ind w:left="42" w:right="134"/>
              <w:jc w:val="both"/>
              <w:rPr>
                <w:rFonts w:ascii="Arial Narrow" w:hAnsi="Arial Narrow" w:cs="Arial"/>
                <w:b/>
                <w:bCs/>
                <w:iCs/>
                <w:sz w:val="24"/>
                <w:szCs w:val="24"/>
              </w:rPr>
            </w:pPr>
            <w:r w:rsidRPr="00F36EE3">
              <w:rPr>
                <w:rFonts w:ascii="Arial Narrow" w:hAnsi="Arial Narrow" w:cs="Arial"/>
                <w:b/>
                <w:bCs/>
                <w:iCs/>
                <w:sz w:val="24"/>
                <w:szCs w:val="24"/>
              </w:rPr>
              <w:t>Prazo garantia ou</w:t>
            </w:r>
          </w:p>
          <w:p w14:paraId="4BE61B18" w14:textId="77777777" w:rsidR="00F36EE3" w:rsidRPr="00E54157" w:rsidRDefault="00F36EE3" w:rsidP="008B783E">
            <w:pPr>
              <w:autoSpaceDE w:val="0"/>
              <w:autoSpaceDN w:val="0"/>
              <w:adjustRightInd w:val="0"/>
              <w:spacing w:line="320" w:lineRule="atLeast"/>
              <w:ind w:left="42" w:right="134"/>
              <w:jc w:val="both"/>
              <w:rPr>
                <w:rFonts w:ascii="Arial Narrow" w:hAnsi="Arial Narrow" w:cs="Arial"/>
                <w:b/>
                <w:bCs/>
                <w:i/>
                <w:color w:val="FF0000"/>
                <w:sz w:val="18"/>
                <w:szCs w:val="18"/>
              </w:rPr>
            </w:pPr>
            <w:r w:rsidRPr="00F36EE3">
              <w:rPr>
                <w:rFonts w:ascii="Arial Narrow" w:hAnsi="Arial Narrow" w:cs="Arial"/>
                <w:b/>
                <w:bCs/>
                <w:iCs/>
                <w:sz w:val="24"/>
                <w:szCs w:val="24"/>
              </w:rPr>
              <w:t xml:space="preserve">Validade: </w:t>
            </w:r>
            <w:r w:rsidRPr="00F36EE3">
              <w:rPr>
                <w:rFonts w:ascii="Arial Narrow" w:hAnsi="Arial Narrow" w:cs="Arial"/>
                <w:b/>
                <w:bCs/>
                <w:iCs/>
                <w:color w:val="FF0000"/>
                <w:sz w:val="24"/>
                <w:szCs w:val="24"/>
              </w:rPr>
              <w:t>XXXXXX</w:t>
            </w:r>
          </w:p>
        </w:tc>
      </w:tr>
      <w:tr w:rsidR="00F36EE3" w:rsidRPr="00E54157" w14:paraId="4B517BC3" w14:textId="77777777" w:rsidTr="00F36EE3">
        <w:trPr>
          <w:trHeight w:val="457"/>
        </w:trPr>
        <w:tc>
          <w:tcPr>
            <w:tcW w:w="542" w:type="dxa"/>
            <w:vMerge/>
            <w:tcBorders>
              <w:left w:val="single" w:sz="2" w:space="0" w:color="000000"/>
              <w:bottom w:val="single" w:sz="4" w:space="0" w:color="auto"/>
              <w:right w:val="single" w:sz="4" w:space="0" w:color="auto"/>
            </w:tcBorders>
            <w:vAlign w:val="center"/>
          </w:tcPr>
          <w:p w14:paraId="7FA1DC9E" w14:textId="77777777" w:rsidR="00F36EE3" w:rsidRPr="00E54157" w:rsidRDefault="00F36EE3" w:rsidP="008B783E">
            <w:pPr>
              <w:autoSpaceDE w:val="0"/>
              <w:autoSpaceDN w:val="0"/>
              <w:adjustRightInd w:val="0"/>
              <w:spacing w:line="320" w:lineRule="atLeast"/>
              <w:ind w:left="42" w:right="134"/>
              <w:jc w:val="both"/>
              <w:rPr>
                <w:rFonts w:ascii="Arial Narrow" w:hAnsi="Arial Narrow" w:cs="Arial"/>
                <w:b/>
                <w:bCs/>
                <w:sz w:val="18"/>
                <w:szCs w:val="18"/>
              </w:rPr>
            </w:pPr>
          </w:p>
        </w:tc>
        <w:tc>
          <w:tcPr>
            <w:tcW w:w="3579" w:type="dxa"/>
            <w:tcBorders>
              <w:top w:val="single" w:sz="4" w:space="0" w:color="auto"/>
              <w:left w:val="single" w:sz="4" w:space="0" w:color="auto"/>
              <w:bottom w:val="single" w:sz="4" w:space="0" w:color="auto"/>
              <w:right w:val="single" w:sz="4" w:space="0" w:color="auto"/>
            </w:tcBorders>
            <w:vAlign w:val="center"/>
          </w:tcPr>
          <w:p w14:paraId="7F999926" w14:textId="77777777" w:rsidR="00F36EE3" w:rsidRPr="00E54157" w:rsidRDefault="00F36EE3" w:rsidP="008B783E">
            <w:pPr>
              <w:autoSpaceDE w:val="0"/>
              <w:autoSpaceDN w:val="0"/>
              <w:adjustRightInd w:val="0"/>
              <w:spacing w:line="320" w:lineRule="atLeast"/>
              <w:ind w:left="42" w:right="134"/>
              <w:jc w:val="center"/>
              <w:rPr>
                <w:rFonts w:ascii="Arial Narrow" w:hAnsi="Arial Narrow" w:cs="Arial"/>
                <w:b/>
                <w:bCs/>
                <w:sz w:val="18"/>
                <w:szCs w:val="18"/>
              </w:rPr>
            </w:pPr>
            <w:r w:rsidRPr="00E54157">
              <w:rPr>
                <w:rFonts w:ascii="Arial Narrow" w:hAnsi="Arial Narrow" w:cs="Arial"/>
                <w:b/>
                <w:bCs/>
                <w:sz w:val="18"/>
                <w:szCs w:val="18"/>
              </w:rPr>
              <w:t>Especificação</w:t>
            </w:r>
          </w:p>
        </w:tc>
        <w:tc>
          <w:tcPr>
            <w:tcW w:w="709" w:type="dxa"/>
            <w:tcBorders>
              <w:top w:val="single" w:sz="4" w:space="0" w:color="auto"/>
              <w:left w:val="single" w:sz="4" w:space="0" w:color="auto"/>
              <w:bottom w:val="single" w:sz="4" w:space="0" w:color="auto"/>
              <w:right w:val="single" w:sz="4" w:space="0" w:color="auto"/>
            </w:tcBorders>
            <w:vAlign w:val="center"/>
          </w:tcPr>
          <w:p w14:paraId="42953B78" w14:textId="77777777" w:rsidR="00F36EE3" w:rsidRPr="00E54157" w:rsidRDefault="00F36EE3" w:rsidP="008B783E">
            <w:pPr>
              <w:autoSpaceDE w:val="0"/>
              <w:autoSpaceDN w:val="0"/>
              <w:adjustRightInd w:val="0"/>
              <w:spacing w:line="320" w:lineRule="atLeast"/>
              <w:ind w:left="42" w:right="134"/>
              <w:jc w:val="center"/>
              <w:rPr>
                <w:rFonts w:ascii="Arial Narrow" w:hAnsi="Arial Narrow" w:cs="Arial"/>
                <w:b/>
                <w:bCs/>
                <w:i/>
                <w:iCs/>
                <w:sz w:val="18"/>
                <w:szCs w:val="18"/>
              </w:rPr>
            </w:pPr>
            <w:r w:rsidRPr="00E54157">
              <w:rPr>
                <w:rFonts w:ascii="Arial Narrow" w:hAnsi="Arial Narrow" w:cs="Arial"/>
                <w:b/>
                <w:bCs/>
                <w:sz w:val="18"/>
                <w:szCs w:val="18"/>
              </w:rPr>
              <w:t>Unidade</w:t>
            </w:r>
          </w:p>
        </w:tc>
        <w:tc>
          <w:tcPr>
            <w:tcW w:w="992" w:type="dxa"/>
            <w:tcBorders>
              <w:top w:val="single" w:sz="4" w:space="0" w:color="auto"/>
              <w:left w:val="single" w:sz="4" w:space="0" w:color="auto"/>
              <w:bottom w:val="single" w:sz="4" w:space="0" w:color="auto"/>
              <w:right w:val="single" w:sz="4" w:space="0" w:color="auto"/>
            </w:tcBorders>
            <w:vAlign w:val="center"/>
          </w:tcPr>
          <w:p w14:paraId="72173D63" w14:textId="77777777" w:rsidR="00F36EE3" w:rsidRPr="00E54157" w:rsidRDefault="00F36EE3" w:rsidP="008B783E">
            <w:pPr>
              <w:autoSpaceDE w:val="0"/>
              <w:autoSpaceDN w:val="0"/>
              <w:adjustRightInd w:val="0"/>
              <w:spacing w:line="320" w:lineRule="atLeast"/>
              <w:ind w:left="42" w:right="134"/>
              <w:jc w:val="center"/>
              <w:rPr>
                <w:rFonts w:ascii="Arial Narrow" w:hAnsi="Arial Narrow" w:cs="Arial"/>
                <w:b/>
                <w:bCs/>
                <w:sz w:val="18"/>
                <w:szCs w:val="18"/>
              </w:rPr>
            </w:pPr>
            <w:r w:rsidRPr="00E54157">
              <w:rPr>
                <w:rFonts w:ascii="Arial Narrow" w:hAnsi="Arial Narrow" w:cs="Arial"/>
                <w:b/>
                <w:bCs/>
                <w:sz w:val="18"/>
                <w:szCs w:val="18"/>
              </w:rPr>
              <w:t>Q</w:t>
            </w:r>
            <w:r>
              <w:rPr>
                <w:rFonts w:ascii="Arial Narrow" w:hAnsi="Arial Narrow" w:cs="Arial"/>
                <w:b/>
                <w:bCs/>
                <w:sz w:val="18"/>
                <w:szCs w:val="18"/>
              </w:rPr>
              <w:t>uantidade</w:t>
            </w:r>
          </w:p>
        </w:tc>
        <w:tc>
          <w:tcPr>
            <w:tcW w:w="1335" w:type="dxa"/>
            <w:tcBorders>
              <w:top w:val="single" w:sz="4" w:space="0" w:color="auto"/>
              <w:left w:val="single" w:sz="4" w:space="0" w:color="auto"/>
              <w:bottom w:val="single" w:sz="4" w:space="0" w:color="auto"/>
              <w:right w:val="single" w:sz="4" w:space="0" w:color="auto"/>
            </w:tcBorders>
            <w:vAlign w:val="center"/>
          </w:tcPr>
          <w:p w14:paraId="009AF428" w14:textId="77777777" w:rsidR="00F36EE3" w:rsidRDefault="00F36EE3" w:rsidP="008B783E">
            <w:pPr>
              <w:autoSpaceDE w:val="0"/>
              <w:autoSpaceDN w:val="0"/>
              <w:adjustRightInd w:val="0"/>
              <w:spacing w:line="320" w:lineRule="atLeast"/>
              <w:ind w:left="42" w:right="134"/>
              <w:jc w:val="center"/>
              <w:rPr>
                <w:rFonts w:ascii="Arial Narrow" w:hAnsi="Arial Narrow" w:cs="Arial"/>
                <w:b/>
                <w:bCs/>
                <w:i/>
                <w:iCs/>
                <w:sz w:val="18"/>
                <w:szCs w:val="18"/>
              </w:rPr>
            </w:pPr>
            <w:r w:rsidRPr="00E54157">
              <w:rPr>
                <w:rFonts w:ascii="Arial Narrow" w:hAnsi="Arial Narrow" w:cs="Arial"/>
                <w:b/>
                <w:bCs/>
                <w:i/>
                <w:iCs/>
                <w:sz w:val="18"/>
                <w:szCs w:val="18"/>
              </w:rPr>
              <w:t>Marca</w:t>
            </w:r>
          </w:p>
          <w:p w14:paraId="5395594E" w14:textId="77777777" w:rsidR="00F36EE3" w:rsidRPr="00E54157" w:rsidRDefault="00F36EE3" w:rsidP="008B783E">
            <w:pPr>
              <w:autoSpaceDE w:val="0"/>
              <w:autoSpaceDN w:val="0"/>
              <w:adjustRightInd w:val="0"/>
              <w:spacing w:line="320" w:lineRule="atLeast"/>
              <w:ind w:left="42" w:right="134"/>
              <w:jc w:val="center"/>
              <w:rPr>
                <w:rFonts w:ascii="Arial Narrow" w:hAnsi="Arial Narrow" w:cs="Arial"/>
                <w:b/>
                <w:bCs/>
                <w:sz w:val="18"/>
                <w:szCs w:val="18"/>
              </w:rPr>
            </w:pPr>
            <w:r>
              <w:rPr>
                <w:rFonts w:ascii="Arial Narrow" w:hAnsi="Arial Narrow" w:cs="Arial"/>
                <w:b/>
                <w:bCs/>
                <w:i/>
                <w:iCs/>
                <w:sz w:val="18"/>
                <w:szCs w:val="18"/>
              </w:rPr>
              <w:t>Modelo</w:t>
            </w:r>
          </w:p>
        </w:tc>
        <w:tc>
          <w:tcPr>
            <w:tcW w:w="1122" w:type="dxa"/>
            <w:tcBorders>
              <w:top w:val="single" w:sz="4" w:space="0" w:color="auto"/>
              <w:left w:val="single" w:sz="4" w:space="0" w:color="auto"/>
              <w:bottom w:val="single" w:sz="4" w:space="0" w:color="auto"/>
              <w:right w:val="single" w:sz="4" w:space="0" w:color="auto"/>
            </w:tcBorders>
            <w:vAlign w:val="center"/>
          </w:tcPr>
          <w:p w14:paraId="238FD6B6" w14:textId="77777777" w:rsidR="00F36EE3" w:rsidRDefault="00F36EE3" w:rsidP="008B783E">
            <w:pPr>
              <w:autoSpaceDE w:val="0"/>
              <w:autoSpaceDN w:val="0"/>
              <w:adjustRightInd w:val="0"/>
              <w:spacing w:line="320" w:lineRule="atLeast"/>
              <w:ind w:left="42" w:right="134"/>
              <w:jc w:val="center"/>
              <w:rPr>
                <w:rFonts w:ascii="Arial Narrow" w:hAnsi="Arial Narrow" w:cs="Arial"/>
                <w:b/>
                <w:bCs/>
                <w:sz w:val="18"/>
                <w:szCs w:val="18"/>
              </w:rPr>
            </w:pPr>
            <w:r>
              <w:rPr>
                <w:rFonts w:ascii="Arial Narrow" w:hAnsi="Arial Narrow" w:cs="Arial"/>
                <w:b/>
                <w:bCs/>
                <w:sz w:val="18"/>
                <w:szCs w:val="18"/>
              </w:rPr>
              <w:t>Valor</w:t>
            </w:r>
          </w:p>
          <w:p w14:paraId="602CCD19" w14:textId="77777777" w:rsidR="00F36EE3" w:rsidRPr="00E54157" w:rsidRDefault="00F36EE3" w:rsidP="008B783E">
            <w:pPr>
              <w:autoSpaceDE w:val="0"/>
              <w:autoSpaceDN w:val="0"/>
              <w:adjustRightInd w:val="0"/>
              <w:spacing w:line="320" w:lineRule="atLeast"/>
              <w:ind w:left="42" w:right="134"/>
              <w:jc w:val="center"/>
              <w:rPr>
                <w:rFonts w:ascii="Arial Narrow" w:hAnsi="Arial Narrow" w:cs="Arial"/>
                <w:b/>
                <w:bCs/>
                <w:sz w:val="18"/>
                <w:szCs w:val="18"/>
              </w:rPr>
            </w:pPr>
            <w:r>
              <w:rPr>
                <w:rFonts w:ascii="Arial Narrow" w:hAnsi="Arial Narrow" w:cs="Arial"/>
                <w:b/>
                <w:bCs/>
                <w:sz w:val="18"/>
                <w:szCs w:val="18"/>
              </w:rPr>
              <w:t>Unitário</w:t>
            </w:r>
          </w:p>
        </w:tc>
        <w:tc>
          <w:tcPr>
            <w:tcW w:w="1410" w:type="dxa"/>
            <w:tcBorders>
              <w:top w:val="single" w:sz="4" w:space="0" w:color="auto"/>
              <w:left w:val="single" w:sz="4" w:space="0" w:color="auto"/>
              <w:bottom w:val="single" w:sz="4" w:space="0" w:color="auto"/>
              <w:right w:val="single" w:sz="4" w:space="0" w:color="auto"/>
            </w:tcBorders>
            <w:vAlign w:val="center"/>
          </w:tcPr>
          <w:p w14:paraId="31C50EC6" w14:textId="77777777" w:rsidR="00F36EE3" w:rsidRDefault="00F36EE3" w:rsidP="008B783E">
            <w:pPr>
              <w:autoSpaceDE w:val="0"/>
              <w:autoSpaceDN w:val="0"/>
              <w:adjustRightInd w:val="0"/>
              <w:spacing w:line="320" w:lineRule="atLeast"/>
              <w:ind w:left="42" w:right="134"/>
              <w:jc w:val="center"/>
              <w:rPr>
                <w:rFonts w:ascii="Arial Narrow" w:hAnsi="Arial Narrow" w:cs="Arial"/>
                <w:b/>
                <w:bCs/>
                <w:sz w:val="18"/>
                <w:szCs w:val="18"/>
              </w:rPr>
            </w:pPr>
            <w:r>
              <w:rPr>
                <w:rFonts w:ascii="Arial Narrow" w:hAnsi="Arial Narrow" w:cs="Arial"/>
                <w:b/>
                <w:bCs/>
                <w:sz w:val="18"/>
                <w:szCs w:val="18"/>
              </w:rPr>
              <w:t>Valor</w:t>
            </w:r>
          </w:p>
          <w:p w14:paraId="6FD4A1D6" w14:textId="77777777" w:rsidR="00F36EE3" w:rsidRPr="00E54157" w:rsidRDefault="00F36EE3" w:rsidP="008B783E">
            <w:pPr>
              <w:autoSpaceDE w:val="0"/>
              <w:autoSpaceDN w:val="0"/>
              <w:adjustRightInd w:val="0"/>
              <w:spacing w:line="320" w:lineRule="atLeast"/>
              <w:ind w:left="42" w:right="134"/>
              <w:jc w:val="center"/>
              <w:rPr>
                <w:rFonts w:ascii="Arial Narrow" w:hAnsi="Arial Narrow" w:cs="Arial"/>
                <w:b/>
                <w:bCs/>
                <w:sz w:val="18"/>
                <w:szCs w:val="18"/>
              </w:rPr>
            </w:pPr>
            <w:r>
              <w:rPr>
                <w:rFonts w:ascii="Arial Narrow" w:hAnsi="Arial Narrow" w:cs="Arial"/>
                <w:b/>
                <w:bCs/>
                <w:sz w:val="18"/>
                <w:szCs w:val="18"/>
              </w:rPr>
              <w:t>Total</w:t>
            </w:r>
          </w:p>
        </w:tc>
      </w:tr>
      <w:tr w:rsidR="00F36EE3" w:rsidRPr="00E54157" w14:paraId="0B3DBB4D" w14:textId="77777777" w:rsidTr="00F36EE3">
        <w:trPr>
          <w:trHeight w:val="174"/>
        </w:trPr>
        <w:tc>
          <w:tcPr>
            <w:tcW w:w="542" w:type="dxa"/>
            <w:tcBorders>
              <w:top w:val="single" w:sz="4" w:space="0" w:color="auto"/>
              <w:left w:val="single" w:sz="4" w:space="0" w:color="auto"/>
              <w:bottom w:val="single" w:sz="4" w:space="0" w:color="auto"/>
              <w:right w:val="single" w:sz="4" w:space="0" w:color="auto"/>
            </w:tcBorders>
            <w:vAlign w:val="center"/>
          </w:tcPr>
          <w:p w14:paraId="1005CCC6" w14:textId="77777777" w:rsidR="00F36EE3" w:rsidRPr="00E54157" w:rsidRDefault="00F36EE3" w:rsidP="008B783E">
            <w:pPr>
              <w:autoSpaceDE w:val="0"/>
              <w:autoSpaceDN w:val="0"/>
              <w:adjustRightInd w:val="0"/>
              <w:spacing w:line="320" w:lineRule="atLeast"/>
              <w:ind w:left="42" w:right="134"/>
              <w:jc w:val="center"/>
              <w:rPr>
                <w:rFonts w:ascii="Arial Narrow" w:hAnsi="Arial Narrow" w:cs="Arial"/>
                <w:sz w:val="18"/>
                <w:szCs w:val="18"/>
              </w:rPr>
            </w:pPr>
          </w:p>
        </w:tc>
        <w:tc>
          <w:tcPr>
            <w:tcW w:w="3579" w:type="dxa"/>
            <w:tcBorders>
              <w:top w:val="single" w:sz="4" w:space="0" w:color="auto"/>
              <w:left w:val="single" w:sz="4" w:space="0" w:color="auto"/>
              <w:bottom w:val="single" w:sz="4" w:space="0" w:color="auto"/>
              <w:right w:val="nil"/>
            </w:tcBorders>
            <w:vAlign w:val="center"/>
          </w:tcPr>
          <w:p w14:paraId="498D6EBE" w14:textId="77777777" w:rsidR="00F36EE3" w:rsidRPr="00E54157" w:rsidRDefault="00F36EE3" w:rsidP="008B783E">
            <w:pPr>
              <w:autoSpaceDE w:val="0"/>
              <w:autoSpaceDN w:val="0"/>
              <w:adjustRightInd w:val="0"/>
              <w:spacing w:line="320" w:lineRule="atLeast"/>
              <w:ind w:left="42" w:right="134"/>
              <w:rPr>
                <w:rFonts w:ascii="Arial Narrow" w:hAnsi="Arial Narrow" w:cs="Arial"/>
                <w:sz w:val="18"/>
                <w:szCs w:val="18"/>
              </w:rPr>
            </w:pPr>
          </w:p>
        </w:tc>
        <w:tc>
          <w:tcPr>
            <w:tcW w:w="709" w:type="dxa"/>
            <w:tcBorders>
              <w:top w:val="single" w:sz="4" w:space="0" w:color="auto"/>
              <w:left w:val="single" w:sz="2" w:space="0" w:color="000000"/>
              <w:bottom w:val="single" w:sz="4" w:space="0" w:color="auto"/>
              <w:right w:val="nil"/>
            </w:tcBorders>
            <w:vAlign w:val="center"/>
          </w:tcPr>
          <w:p w14:paraId="51DE4C4F" w14:textId="77777777" w:rsidR="00F36EE3" w:rsidRPr="00E54157" w:rsidRDefault="00F36EE3" w:rsidP="008B783E">
            <w:pPr>
              <w:autoSpaceDE w:val="0"/>
              <w:autoSpaceDN w:val="0"/>
              <w:adjustRightInd w:val="0"/>
              <w:spacing w:line="320" w:lineRule="atLeast"/>
              <w:ind w:left="42" w:right="134"/>
              <w:jc w:val="center"/>
              <w:rPr>
                <w:rFonts w:ascii="Arial Narrow" w:hAnsi="Arial Narrow" w:cs="Arial"/>
                <w:sz w:val="18"/>
                <w:szCs w:val="18"/>
              </w:rPr>
            </w:pPr>
          </w:p>
        </w:tc>
        <w:tc>
          <w:tcPr>
            <w:tcW w:w="992" w:type="dxa"/>
            <w:tcBorders>
              <w:top w:val="single" w:sz="4" w:space="0" w:color="auto"/>
              <w:left w:val="single" w:sz="2" w:space="0" w:color="000000"/>
              <w:bottom w:val="single" w:sz="4" w:space="0" w:color="auto"/>
              <w:right w:val="nil"/>
            </w:tcBorders>
            <w:vAlign w:val="center"/>
          </w:tcPr>
          <w:p w14:paraId="58225202" w14:textId="77777777" w:rsidR="00F36EE3" w:rsidRPr="00E54157" w:rsidRDefault="00F36EE3" w:rsidP="008B783E">
            <w:pPr>
              <w:autoSpaceDE w:val="0"/>
              <w:autoSpaceDN w:val="0"/>
              <w:adjustRightInd w:val="0"/>
              <w:spacing w:line="320" w:lineRule="atLeast"/>
              <w:ind w:left="42" w:right="134"/>
              <w:jc w:val="center"/>
              <w:rPr>
                <w:rFonts w:ascii="Arial Narrow" w:hAnsi="Arial Narrow" w:cs="Arial"/>
                <w:sz w:val="18"/>
                <w:szCs w:val="18"/>
              </w:rPr>
            </w:pPr>
          </w:p>
        </w:tc>
        <w:tc>
          <w:tcPr>
            <w:tcW w:w="1335" w:type="dxa"/>
            <w:tcBorders>
              <w:top w:val="single" w:sz="4" w:space="0" w:color="auto"/>
              <w:left w:val="single" w:sz="2" w:space="0" w:color="000000"/>
              <w:bottom w:val="single" w:sz="4" w:space="0" w:color="auto"/>
              <w:right w:val="nil"/>
            </w:tcBorders>
            <w:vAlign w:val="center"/>
          </w:tcPr>
          <w:p w14:paraId="37B0F25D" w14:textId="77777777" w:rsidR="00F36EE3" w:rsidRPr="00E54157" w:rsidRDefault="00F36EE3" w:rsidP="008B783E">
            <w:pPr>
              <w:autoSpaceDE w:val="0"/>
              <w:autoSpaceDN w:val="0"/>
              <w:adjustRightInd w:val="0"/>
              <w:spacing w:line="320" w:lineRule="atLeast"/>
              <w:ind w:left="42" w:right="134"/>
              <w:jc w:val="center"/>
              <w:rPr>
                <w:rFonts w:ascii="Arial Narrow" w:hAnsi="Arial Narrow" w:cs="Arial"/>
                <w:sz w:val="18"/>
                <w:szCs w:val="18"/>
              </w:rPr>
            </w:pPr>
          </w:p>
        </w:tc>
        <w:tc>
          <w:tcPr>
            <w:tcW w:w="1122" w:type="dxa"/>
            <w:tcBorders>
              <w:top w:val="single" w:sz="4" w:space="0" w:color="auto"/>
              <w:left w:val="single" w:sz="2" w:space="0" w:color="000000"/>
              <w:bottom w:val="single" w:sz="4" w:space="0" w:color="auto"/>
              <w:right w:val="single" w:sz="2" w:space="0" w:color="000000"/>
            </w:tcBorders>
            <w:vAlign w:val="center"/>
          </w:tcPr>
          <w:p w14:paraId="1A4EB93F" w14:textId="77777777" w:rsidR="00F36EE3" w:rsidRPr="00E54157" w:rsidRDefault="00F36EE3" w:rsidP="008B783E">
            <w:pPr>
              <w:autoSpaceDE w:val="0"/>
              <w:autoSpaceDN w:val="0"/>
              <w:adjustRightInd w:val="0"/>
              <w:spacing w:line="320" w:lineRule="atLeast"/>
              <w:ind w:left="42" w:right="134"/>
              <w:jc w:val="center"/>
              <w:rPr>
                <w:rFonts w:ascii="Arial Narrow" w:hAnsi="Arial Narrow" w:cs="Arial"/>
                <w:sz w:val="18"/>
                <w:szCs w:val="18"/>
              </w:rPr>
            </w:pPr>
          </w:p>
        </w:tc>
        <w:tc>
          <w:tcPr>
            <w:tcW w:w="1410" w:type="dxa"/>
            <w:tcBorders>
              <w:top w:val="single" w:sz="4" w:space="0" w:color="auto"/>
              <w:left w:val="single" w:sz="2" w:space="0" w:color="000000"/>
              <w:bottom w:val="single" w:sz="4" w:space="0" w:color="auto"/>
              <w:right w:val="single" w:sz="2" w:space="0" w:color="000000"/>
            </w:tcBorders>
            <w:vAlign w:val="center"/>
          </w:tcPr>
          <w:p w14:paraId="59256919" w14:textId="77777777" w:rsidR="00F36EE3" w:rsidRPr="00E54157" w:rsidRDefault="00F36EE3" w:rsidP="008B783E">
            <w:pPr>
              <w:autoSpaceDE w:val="0"/>
              <w:autoSpaceDN w:val="0"/>
              <w:adjustRightInd w:val="0"/>
              <w:spacing w:line="320" w:lineRule="atLeast"/>
              <w:ind w:left="42" w:right="134"/>
              <w:jc w:val="center"/>
              <w:rPr>
                <w:rFonts w:ascii="Arial Narrow" w:hAnsi="Arial Narrow" w:cs="Arial"/>
                <w:sz w:val="18"/>
                <w:szCs w:val="18"/>
              </w:rPr>
            </w:pPr>
          </w:p>
        </w:tc>
      </w:tr>
      <w:tr w:rsidR="00F36EE3" w:rsidRPr="00E54157" w14:paraId="6864127E" w14:textId="77777777" w:rsidTr="00F36EE3">
        <w:trPr>
          <w:trHeight w:val="174"/>
        </w:trPr>
        <w:tc>
          <w:tcPr>
            <w:tcW w:w="542" w:type="dxa"/>
            <w:tcBorders>
              <w:top w:val="single" w:sz="4" w:space="0" w:color="auto"/>
              <w:left w:val="single" w:sz="4" w:space="0" w:color="auto"/>
              <w:bottom w:val="single" w:sz="4" w:space="0" w:color="auto"/>
              <w:right w:val="single" w:sz="4" w:space="0" w:color="auto"/>
            </w:tcBorders>
            <w:vAlign w:val="center"/>
          </w:tcPr>
          <w:p w14:paraId="5A473CEE" w14:textId="77777777" w:rsidR="00F36EE3" w:rsidRPr="00E54157" w:rsidRDefault="00F36EE3" w:rsidP="008B783E">
            <w:pPr>
              <w:autoSpaceDE w:val="0"/>
              <w:autoSpaceDN w:val="0"/>
              <w:adjustRightInd w:val="0"/>
              <w:spacing w:line="320" w:lineRule="atLeast"/>
              <w:ind w:left="42" w:right="134"/>
              <w:jc w:val="center"/>
              <w:rPr>
                <w:rFonts w:ascii="Arial Narrow" w:hAnsi="Arial Narrow" w:cs="Arial"/>
                <w:sz w:val="18"/>
                <w:szCs w:val="18"/>
              </w:rPr>
            </w:pPr>
          </w:p>
        </w:tc>
        <w:tc>
          <w:tcPr>
            <w:tcW w:w="3579" w:type="dxa"/>
            <w:tcBorders>
              <w:top w:val="single" w:sz="4" w:space="0" w:color="auto"/>
              <w:left w:val="single" w:sz="4" w:space="0" w:color="auto"/>
              <w:bottom w:val="single" w:sz="4" w:space="0" w:color="auto"/>
              <w:right w:val="nil"/>
            </w:tcBorders>
            <w:vAlign w:val="center"/>
          </w:tcPr>
          <w:p w14:paraId="79F96CFF" w14:textId="77777777" w:rsidR="00F36EE3" w:rsidRPr="00E54157" w:rsidRDefault="00F36EE3" w:rsidP="008B783E">
            <w:pPr>
              <w:autoSpaceDE w:val="0"/>
              <w:autoSpaceDN w:val="0"/>
              <w:adjustRightInd w:val="0"/>
              <w:spacing w:line="320" w:lineRule="atLeast"/>
              <w:ind w:left="42" w:right="134"/>
              <w:rPr>
                <w:rFonts w:ascii="Arial Narrow" w:hAnsi="Arial Narrow" w:cs="Arial"/>
                <w:sz w:val="18"/>
                <w:szCs w:val="18"/>
              </w:rPr>
            </w:pPr>
          </w:p>
        </w:tc>
        <w:tc>
          <w:tcPr>
            <w:tcW w:w="709" w:type="dxa"/>
            <w:tcBorders>
              <w:top w:val="single" w:sz="4" w:space="0" w:color="auto"/>
              <w:left w:val="single" w:sz="2" w:space="0" w:color="000000"/>
              <w:bottom w:val="single" w:sz="4" w:space="0" w:color="auto"/>
              <w:right w:val="nil"/>
            </w:tcBorders>
            <w:vAlign w:val="center"/>
          </w:tcPr>
          <w:p w14:paraId="70D75A1C" w14:textId="77777777" w:rsidR="00F36EE3" w:rsidRPr="00E54157" w:rsidRDefault="00F36EE3" w:rsidP="008B783E">
            <w:pPr>
              <w:autoSpaceDE w:val="0"/>
              <w:autoSpaceDN w:val="0"/>
              <w:adjustRightInd w:val="0"/>
              <w:spacing w:line="320" w:lineRule="atLeast"/>
              <w:ind w:left="42" w:right="134"/>
              <w:jc w:val="center"/>
              <w:rPr>
                <w:rFonts w:ascii="Arial Narrow" w:hAnsi="Arial Narrow" w:cs="Arial"/>
                <w:sz w:val="18"/>
                <w:szCs w:val="18"/>
              </w:rPr>
            </w:pPr>
          </w:p>
        </w:tc>
        <w:tc>
          <w:tcPr>
            <w:tcW w:w="992" w:type="dxa"/>
            <w:tcBorders>
              <w:top w:val="single" w:sz="4" w:space="0" w:color="auto"/>
              <w:left w:val="single" w:sz="2" w:space="0" w:color="000000"/>
              <w:bottom w:val="single" w:sz="4" w:space="0" w:color="auto"/>
              <w:right w:val="nil"/>
            </w:tcBorders>
            <w:vAlign w:val="center"/>
          </w:tcPr>
          <w:p w14:paraId="10A8DE88" w14:textId="77777777" w:rsidR="00F36EE3" w:rsidRPr="00E54157" w:rsidRDefault="00F36EE3" w:rsidP="008B783E">
            <w:pPr>
              <w:autoSpaceDE w:val="0"/>
              <w:autoSpaceDN w:val="0"/>
              <w:adjustRightInd w:val="0"/>
              <w:spacing w:line="320" w:lineRule="atLeast"/>
              <w:ind w:left="42" w:right="134"/>
              <w:jc w:val="center"/>
              <w:rPr>
                <w:rFonts w:ascii="Arial Narrow" w:hAnsi="Arial Narrow" w:cs="Arial"/>
                <w:sz w:val="18"/>
                <w:szCs w:val="18"/>
              </w:rPr>
            </w:pPr>
          </w:p>
        </w:tc>
        <w:tc>
          <w:tcPr>
            <w:tcW w:w="1335" w:type="dxa"/>
            <w:tcBorders>
              <w:top w:val="single" w:sz="4" w:space="0" w:color="auto"/>
              <w:left w:val="single" w:sz="2" w:space="0" w:color="000000"/>
              <w:bottom w:val="single" w:sz="4" w:space="0" w:color="auto"/>
              <w:right w:val="nil"/>
            </w:tcBorders>
            <w:vAlign w:val="center"/>
          </w:tcPr>
          <w:p w14:paraId="396DD2B6" w14:textId="77777777" w:rsidR="00F36EE3" w:rsidRPr="00E54157" w:rsidRDefault="00F36EE3" w:rsidP="008B783E">
            <w:pPr>
              <w:autoSpaceDE w:val="0"/>
              <w:autoSpaceDN w:val="0"/>
              <w:adjustRightInd w:val="0"/>
              <w:spacing w:line="320" w:lineRule="atLeast"/>
              <w:ind w:left="42" w:right="134"/>
              <w:jc w:val="center"/>
              <w:rPr>
                <w:rFonts w:ascii="Arial Narrow" w:hAnsi="Arial Narrow" w:cs="Arial"/>
                <w:sz w:val="18"/>
                <w:szCs w:val="18"/>
              </w:rPr>
            </w:pPr>
          </w:p>
        </w:tc>
        <w:tc>
          <w:tcPr>
            <w:tcW w:w="1122" w:type="dxa"/>
            <w:tcBorders>
              <w:top w:val="single" w:sz="4" w:space="0" w:color="auto"/>
              <w:left w:val="single" w:sz="2" w:space="0" w:color="000000"/>
              <w:bottom w:val="single" w:sz="4" w:space="0" w:color="auto"/>
              <w:right w:val="single" w:sz="2" w:space="0" w:color="000000"/>
            </w:tcBorders>
            <w:vAlign w:val="center"/>
          </w:tcPr>
          <w:p w14:paraId="453958A6" w14:textId="77777777" w:rsidR="00F36EE3" w:rsidRPr="00E54157" w:rsidRDefault="00F36EE3" w:rsidP="008B783E">
            <w:pPr>
              <w:autoSpaceDE w:val="0"/>
              <w:autoSpaceDN w:val="0"/>
              <w:adjustRightInd w:val="0"/>
              <w:spacing w:line="320" w:lineRule="atLeast"/>
              <w:ind w:left="42" w:right="134"/>
              <w:jc w:val="center"/>
              <w:rPr>
                <w:rFonts w:ascii="Arial Narrow" w:hAnsi="Arial Narrow" w:cs="Arial"/>
                <w:sz w:val="18"/>
                <w:szCs w:val="18"/>
              </w:rPr>
            </w:pPr>
          </w:p>
        </w:tc>
        <w:tc>
          <w:tcPr>
            <w:tcW w:w="1410" w:type="dxa"/>
            <w:tcBorders>
              <w:top w:val="single" w:sz="4" w:space="0" w:color="auto"/>
              <w:left w:val="single" w:sz="2" w:space="0" w:color="000000"/>
              <w:bottom w:val="single" w:sz="4" w:space="0" w:color="auto"/>
              <w:right w:val="single" w:sz="2" w:space="0" w:color="000000"/>
            </w:tcBorders>
            <w:vAlign w:val="center"/>
          </w:tcPr>
          <w:p w14:paraId="440AAB8D" w14:textId="77777777" w:rsidR="00F36EE3" w:rsidRPr="00E54157" w:rsidRDefault="00F36EE3" w:rsidP="008B783E">
            <w:pPr>
              <w:autoSpaceDE w:val="0"/>
              <w:autoSpaceDN w:val="0"/>
              <w:adjustRightInd w:val="0"/>
              <w:spacing w:line="320" w:lineRule="atLeast"/>
              <w:ind w:left="42" w:right="134"/>
              <w:jc w:val="center"/>
              <w:rPr>
                <w:rFonts w:ascii="Arial Narrow" w:hAnsi="Arial Narrow" w:cs="Arial"/>
                <w:sz w:val="18"/>
                <w:szCs w:val="18"/>
              </w:rPr>
            </w:pPr>
          </w:p>
        </w:tc>
      </w:tr>
      <w:tr w:rsidR="00F36EE3" w:rsidRPr="00E54157" w14:paraId="32F7D2B6" w14:textId="77777777" w:rsidTr="00F36EE3">
        <w:trPr>
          <w:trHeight w:val="174"/>
        </w:trPr>
        <w:tc>
          <w:tcPr>
            <w:tcW w:w="542" w:type="dxa"/>
            <w:tcBorders>
              <w:top w:val="single" w:sz="4" w:space="0" w:color="auto"/>
              <w:left w:val="single" w:sz="4" w:space="0" w:color="auto"/>
              <w:bottom w:val="single" w:sz="4" w:space="0" w:color="auto"/>
              <w:right w:val="single" w:sz="4" w:space="0" w:color="auto"/>
            </w:tcBorders>
            <w:vAlign w:val="center"/>
          </w:tcPr>
          <w:p w14:paraId="6226568B" w14:textId="77777777" w:rsidR="00F36EE3" w:rsidRPr="00E54157" w:rsidRDefault="00F36EE3" w:rsidP="008B783E">
            <w:pPr>
              <w:autoSpaceDE w:val="0"/>
              <w:autoSpaceDN w:val="0"/>
              <w:adjustRightInd w:val="0"/>
              <w:spacing w:line="320" w:lineRule="atLeast"/>
              <w:ind w:left="42" w:right="134"/>
              <w:jc w:val="center"/>
              <w:rPr>
                <w:rFonts w:ascii="Arial Narrow" w:hAnsi="Arial Narrow" w:cs="Arial"/>
                <w:sz w:val="18"/>
                <w:szCs w:val="18"/>
              </w:rPr>
            </w:pPr>
          </w:p>
        </w:tc>
        <w:tc>
          <w:tcPr>
            <w:tcW w:w="3579" w:type="dxa"/>
            <w:tcBorders>
              <w:top w:val="single" w:sz="4" w:space="0" w:color="auto"/>
              <w:left w:val="single" w:sz="4" w:space="0" w:color="auto"/>
              <w:bottom w:val="single" w:sz="2" w:space="0" w:color="000000"/>
              <w:right w:val="nil"/>
            </w:tcBorders>
            <w:vAlign w:val="center"/>
          </w:tcPr>
          <w:p w14:paraId="73D30C7A" w14:textId="77777777" w:rsidR="00F36EE3" w:rsidRPr="00E54157" w:rsidRDefault="00F36EE3" w:rsidP="008B783E">
            <w:pPr>
              <w:autoSpaceDE w:val="0"/>
              <w:autoSpaceDN w:val="0"/>
              <w:adjustRightInd w:val="0"/>
              <w:spacing w:line="320" w:lineRule="atLeast"/>
              <w:ind w:left="42" w:right="134"/>
              <w:rPr>
                <w:rFonts w:ascii="Arial Narrow" w:hAnsi="Arial Narrow" w:cs="Arial"/>
                <w:sz w:val="18"/>
                <w:szCs w:val="18"/>
              </w:rPr>
            </w:pPr>
          </w:p>
        </w:tc>
        <w:tc>
          <w:tcPr>
            <w:tcW w:w="709" w:type="dxa"/>
            <w:tcBorders>
              <w:top w:val="single" w:sz="4" w:space="0" w:color="auto"/>
              <w:left w:val="single" w:sz="2" w:space="0" w:color="000000"/>
              <w:bottom w:val="single" w:sz="2" w:space="0" w:color="000000"/>
              <w:right w:val="nil"/>
            </w:tcBorders>
            <w:vAlign w:val="center"/>
          </w:tcPr>
          <w:p w14:paraId="02929970" w14:textId="77777777" w:rsidR="00F36EE3" w:rsidRPr="00E54157" w:rsidRDefault="00F36EE3" w:rsidP="008B783E">
            <w:pPr>
              <w:autoSpaceDE w:val="0"/>
              <w:autoSpaceDN w:val="0"/>
              <w:adjustRightInd w:val="0"/>
              <w:spacing w:line="320" w:lineRule="atLeast"/>
              <w:ind w:left="42" w:right="134"/>
              <w:jc w:val="center"/>
              <w:rPr>
                <w:rFonts w:ascii="Arial Narrow" w:hAnsi="Arial Narrow" w:cs="Arial"/>
                <w:sz w:val="18"/>
                <w:szCs w:val="18"/>
              </w:rPr>
            </w:pPr>
          </w:p>
        </w:tc>
        <w:tc>
          <w:tcPr>
            <w:tcW w:w="992" w:type="dxa"/>
            <w:tcBorders>
              <w:top w:val="single" w:sz="4" w:space="0" w:color="auto"/>
              <w:left w:val="single" w:sz="2" w:space="0" w:color="000000"/>
              <w:bottom w:val="single" w:sz="2" w:space="0" w:color="000000"/>
              <w:right w:val="nil"/>
            </w:tcBorders>
            <w:vAlign w:val="center"/>
          </w:tcPr>
          <w:p w14:paraId="4D150D91" w14:textId="77777777" w:rsidR="00F36EE3" w:rsidRPr="00E54157" w:rsidRDefault="00F36EE3" w:rsidP="008B783E">
            <w:pPr>
              <w:autoSpaceDE w:val="0"/>
              <w:autoSpaceDN w:val="0"/>
              <w:adjustRightInd w:val="0"/>
              <w:spacing w:line="320" w:lineRule="atLeast"/>
              <w:ind w:left="42" w:right="134"/>
              <w:jc w:val="center"/>
              <w:rPr>
                <w:rFonts w:ascii="Arial Narrow" w:hAnsi="Arial Narrow" w:cs="Arial"/>
                <w:sz w:val="18"/>
                <w:szCs w:val="18"/>
              </w:rPr>
            </w:pPr>
          </w:p>
        </w:tc>
        <w:tc>
          <w:tcPr>
            <w:tcW w:w="1335" w:type="dxa"/>
            <w:tcBorders>
              <w:top w:val="single" w:sz="4" w:space="0" w:color="auto"/>
              <w:left w:val="single" w:sz="2" w:space="0" w:color="000000"/>
              <w:bottom w:val="single" w:sz="2" w:space="0" w:color="000000"/>
              <w:right w:val="nil"/>
            </w:tcBorders>
            <w:vAlign w:val="center"/>
          </w:tcPr>
          <w:p w14:paraId="3BB65024" w14:textId="77777777" w:rsidR="00F36EE3" w:rsidRPr="00E54157" w:rsidRDefault="00F36EE3" w:rsidP="008B783E">
            <w:pPr>
              <w:autoSpaceDE w:val="0"/>
              <w:autoSpaceDN w:val="0"/>
              <w:adjustRightInd w:val="0"/>
              <w:spacing w:line="320" w:lineRule="atLeast"/>
              <w:ind w:left="42" w:right="134"/>
              <w:jc w:val="center"/>
              <w:rPr>
                <w:rFonts w:ascii="Arial Narrow" w:hAnsi="Arial Narrow" w:cs="Arial"/>
                <w:sz w:val="18"/>
                <w:szCs w:val="18"/>
              </w:rPr>
            </w:pPr>
          </w:p>
        </w:tc>
        <w:tc>
          <w:tcPr>
            <w:tcW w:w="1122" w:type="dxa"/>
            <w:tcBorders>
              <w:top w:val="single" w:sz="4" w:space="0" w:color="auto"/>
              <w:left w:val="single" w:sz="2" w:space="0" w:color="000000"/>
              <w:bottom w:val="single" w:sz="2" w:space="0" w:color="000000"/>
              <w:right w:val="single" w:sz="2" w:space="0" w:color="000000"/>
            </w:tcBorders>
            <w:vAlign w:val="center"/>
          </w:tcPr>
          <w:p w14:paraId="5C2D451A" w14:textId="77777777" w:rsidR="00F36EE3" w:rsidRPr="00E54157" w:rsidRDefault="00F36EE3" w:rsidP="008B783E">
            <w:pPr>
              <w:autoSpaceDE w:val="0"/>
              <w:autoSpaceDN w:val="0"/>
              <w:adjustRightInd w:val="0"/>
              <w:spacing w:line="320" w:lineRule="atLeast"/>
              <w:ind w:left="42" w:right="134"/>
              <w:jc w:val="center"/>
              <w:rPr>
                <w:rFonts w:ascii="Arial Narrow" w:hAnsi="Arial Narrow" w:cs="Arial"/>
                <w:sz w:val="18"/>
                <w:szCs w:val="18"/>
              </w:rPr>
            </w:pPr>
          </w:p>
        </w:tc>
        <w:tc>
          <w:tcPr>
            <w:tcW w:w="1410" w:type="dxa"/>
            <w:tcBorders>
              <w:top w:val="single" w:sz="4" w:space="0" w:color="auto"/>
              <w:left w:val="single" w:sz="2" w:space="0" w:color="000000"/>
              <w:bottom w:val="single" w:sz="2" w:space="0" w:color="000000"/>
              <w:right w:val="single" w:sz="2" w:space="0" w:color="000000"/>
            </w:tcBorders>
            <w:vAlign w:val="center"/>
          </w:tcPr>
          <w:p w14:paraId="4FC0CFFC" w14:textId="77777777" w:rsidR="00F36EE3" w:rsidRPr="00E54157" w:rsidRDefault="00F36EE3" w:rsidP="008B783E">
            <w:pPr>
              <w:autoSpaceDE w:val="0"/>
              <w:autoSpaceDN w:val="0"/>
              <w:adjustRightInd w:val="0"/>
              <w:spacing w:line="320" w:lineRule="atLeast"/>
              <w:ind w:left="42" w:right="134"/>
              <w:jc w:val="center"/>
              <w:rPr>
                <w:rFonts w:ascii="Arial Narrow" w:hAnsi="Arial Narrow" w:cs="Arial"/>
                <w:sz w:val="18"/>
                <w:szCs w:val="18"/>
              </w:rPr>
            </w:pPr>
          </w:p>
        </w:tc>
      </w:tr>
    </w:tbl>
    <w:p w14:paraId="685B53A0" w14:textId="77777777" w:rsidR="00332D2B" w:rsidRDefault="00332D2B" w:rsidP="008B783E">
      <w:pPr>
        <w:autoSpaceDE w:val="0"/>
        <w:autoSpaceDN w:val="0"/>
        <w:adjustRightInd w:val="0"/>
        <w:spacing w:line="360" w:lineRule="auto"/>
        <w:ind w:left="42" w:right="134"/>
        <w:jc w:val="center"/>
        <w:rPr>
          <w:rFonts w:ascii="Arial Narrow" w:hAnsi="Arial Narrow" w:cs="Arial"/>
          <w:color w:val="000000"/>
          <w:sz w:val="24"/>
          <w:szCs w:val="24"/>
        </w:rPr>
      </w:pPr>
    </w:p>
    <w:p w14:paraId="12A41438" w14:textId="0BF6C9BE" w:rsidR="00332D2B" w:rsidRPr="00930C1D" w:rsidRDefault="00332D2B" w:rsidP="008B783E">
      <w:pPr>
        <w:autoSpaceDE w:val="0"/>
        <w:autoSpaceDN w:val="0"/>
        <w:adjustRightInd w:val="0"/>
        <w:spacing w:line="360" w:lineRule="auto"/>
        <w:ind w:left="42" w:right="134"/>
        <w:jc w:val="both"/>
        <w:rPr>
          <w:rFonts w:ascii="Arial Narrow" w:hAnsi="Arial Narrow" w:cs="Arial"/>
          <w:color w:val="000000"/>
          <w:sz w:val="24"/>
          <w:szCs w:val="24"/>
        </w:rPr>
      </w:pPr>
      <w:r w:rsidRPr="00930C1D">
        <w:rPr>
          <w:rFonts w:ascii="Arial Narrow" w:hAnsi="Arial Narrow" w:cs="Arial"/>
          <w:color w:val="000000"/>
          <w:sz w:val="24"/>
          <w:szCs w:val="24"/>
        </w:rPr>
        <w:t xml:space="preserve">Seguindo a ordem de classificação, segue relação de fornecedores </w:t>
      </w:r>
      <w:r w:rsidR="009716F5">
        <w:rPr>
          <w:rFonts w:ascii="Arial Narrow" w:hAnsi="Arial Narrow" w:cs="Arial"/>
          <w:color w:val="000000"/>
          <w:sz w:val="24"/>
          <w:szCs w:val="24"/>
        </w:rPr>
        <w:t>conforme propostas</w:t>
      </w:r>
      <w:r w:rsidR="00BB37FB">
        <w:rPr>
          <w:rFonts w:ascii="Arial Narrow" w:hAnsi="Arial Narrow" w:cs="Arial"/>
          <w:color w:val="000000"/>
          <w:sz w:val="24"/>
          <w:szCs w:val="24"/>
        </w:rPr>
        <w:t xml:space="preserve"> final</w:t>
      </w:r>
      <w:r w:rsidR="009716F5">
        <w:rPr>
          <w:rFonts w:ascii="Arial Narrow" w:hAnsi="Arial Narrow" w:cs="Arial"/>
          <w:color w:val="000000"/>
          <w:sz w:val="24"/>
          <w:szCs w:val="24"/>
        </w:rPr>
        <w:t>.</w:t>
      </w:r>
    </w:p>
    <w:p w14:paraId="3BA85BD2" w14:textId="77777777" w:rsidR="00332D2B" w:rsidRPr="00930C1D" w:rsidRDefault="00332D2B" w:rsidP="008B783E">
      <w:pPr>
        <w:autoSpaceDE w:val="0"/>
        <w:autoSpaceDN w:val="0"/>
        <w:adjustRightInd w:val="0"/>
        <w:spacing w:line="360" w:lineRule="auto"/>
        <w:ind w:left="42" w:right="134"/>
        <w:jc w:val="center"/>
        <w:rPr>
          <w:rFonts w:ascii="Arial Narrow" w:hAnsi="Arial Narrow" w:cs="Arial"/>
          <w:color w:val="000000"/>
          <w:sz w:val="24"/>
          <w:szCs w:val="24"/>
        </w:rPr>
      </w:pPr>
    </w:p>
    <w:tbl>
      <w:tblPr>
        <w:tblW w:w="9689" w:type="dxa"/>
        <w:tblCellMar>
          <w:left w:w="10" w:type="dxa"/>
          <w:right w:w="10" w:type="dxa"/>
        </w:tblCellMar>
        <w:tblLook w:val="0000" w:firstRow="0" w:lastRow="0" w:firstColumn="0" w:lastColumn="0" w:noHBand="0" w:noVBand="0"/>
      </w:tblPr>
      <w:tblGrid>
        <w:gridCol w:w="541"/>
        <w:gridCol w:w="3530"/>
        <w:gridCol w:w="779"/>
        <w:gridCol w:w="1009"/>
        <w:gridCol w:w="1322"/>
        <w:gridCol w:w="1115"/>
        <w:gridCol w:w="1393"/>
      </w:tblGrid>
      <w:tr w:rsidR="00F36EE3" w:rsidRPr="00E54157" w14:paraId="76632E6A" w14:textId="77777777" w:rsidTr="004C5C7B">
        <w:trPr>
          <w:trHeight w:val="511"/>
        </w:trPr>
        <w:tc>
          <w:tcPr>
            <w:tcW w:w="542" w:type="dxa"/>
            <w:vMerge w:val="restart"/>
            <w:tcBorders>
              <w:top w:val="single" w:sz="2" w:space="0" w:color="000000"/>
              <w:left w:val="single" w:sz="2" w:space="0" w:color="000000"/>
              <w:right w:val="single" w:sz="2" w:space="0" w:color="000000"/>
            </w:tcBorders>
            <w:vAlign w:val="bottom"/>
          </w:tcPr>
          <w:p w14:paraId="44D758F6" w14:textId="77777777" w:rsidR="00F36EE3" w:rsidRPr="00E54157" w:rsidRDefault="00F36EE3" w:rsidP="008B783E">
            <w:pPr>
              <w:autoSpaceDE w:val="0"/>
              <w:autoSpaceDN w:val="0"/>
              <w:adjustRightInd w:val="0"/>
              <w:spacing w:line="320" w:lineRule="atLeast"/>
              <w:ind w:left="42" w:right="134"/>
              <w:jc w:val="center"/>
              <w:rPr>
                <w:rFonts w:ascii="Arial Narrow" w:hAnsi="Arial Narrow" w:cs="Arial"/>
                <w:b/>
                <w:bCs/>
                <w:sz w:val="18"/>
                <w:szCs w:val="18"/>
              </w:rPr>
            </w:pPr>
            <w:r>
              <w:rPr>
                <w:rFonts w:ascii="Arial Narrow" w:hAnsi="Arial Narrow" w:cs="Arial"/>
                <w:b/>
                <w:bCs/>
                <w:sz w:val="18"/>
                <w:szCs w:val="18"/>
              </w:rPr>
              <w:t>Item</w:t>
            </w:r>
          </w:p>
        </w:tc>
        <w:tc>
          <w:tcPr>
            <w:tcW w:w="6615" w:type="dxa"/>
            <w:gridSpan w:val="4"/>
            <w:tcBorders>
              <w:top w:val="single" w:sz="2" w:space="0" w:color="000000"/>
              <w:left w:val="single" w:sz="2" w:space="0" w:color="000000"/>
              <w:bottom w:val="single" w:sz="4" w:space="0" w:color="auto"/>
              <w:right w:val="single" w:sz="2" w:space="0" w:color="000000"/>
            </w:tcBorders>
            <w:vAlign w:val="center"/>
          </w:tcPr>
          <w:p w14:paraId="147CAEC2" w14:textId="77777777" w:rsidR="00F36EE3" w:rsidRPr="00E54157" w:rsidRDefault="00F36EE3" w:rsidP="008B783E">
            <w:pPr>
              <w:autoSpaceDE w:val="0"/>
              <w:autoSpaceDN w:val="0"/>
              <w:adjustRightInd w:val="0"/>
              <w:spacing w:line="320" w:lineRule="atLeast"/>
              <w:ind w:left="42" w:right="134"/>
              <w:jc w:val="both"/>
              <w:rPr>
                <w:rFonts w:ascii="Arial Narrow" w:hAnsi="Arial Narrow" w:cs="Arial"/>
                <w:b/>
                <w:bCs/>
                <w:i/>
                <w:color w:val="FF0000"/>
                <w:sz w:val="18"/>
                <w:szCs w:val="18"/>
              </w:rPr>
            </w:pPr>
            <w:r w:rsidRPr="00E54157">
              <w:rPr>
                <w:rFonts w:ascii="Arial Narrow" w:hAnsi="Arial Narrow" w:cs="Arial"/>
                <w:b/>
                <w:bCs/>
                <w:sz w:val="18"/>
                <w:szCs w:val="18"/>
              </w:rPr>
              <w:t xml:space="preserve">Fornecedor </w:t>
            </w:r>
            <w:r w:rsidRPr="00E54157">
              <w:rPr>
                <w:rFonts w:ascii="Arial Narrow" w:hAnsi="Arial Narrow" w:cs="Arial"/>
                <w:b/>
                <w:bCs/>
                <w:i/>
                <w:color w:val="FF0000"/>
                <w:sz w:val="18"/>
                <w:szCs w:val="18"/>
              </w:rPr>
              <w:t>(razão social, CNPJ/MF, end</w:t>
            </w:r>
            <w:r>
              <w:rPr>
                <w:rFonts w:ascii="Arial Narrow" w:hAnsi="Arial Narrow" w:cs="Arial"/>
                <w:b/>
                <w:bCs/>
                <w:i/>
                <w:color w:val="FF0000"/>
                <w:sz w:val="18"/>
                <w:szCs w:val="18"/>
              </w:rPr>
              <w:t>ereço, contatos, representante)</w:t>
            </w:r>
          </w:p>
        </w:tc>
        <w:tc>
          <w:tcPr>
            <w:tcW w:w="2532" w:type="dxa"/>
            <w:gridSpan w:val="2"/>
            <w:tcBorders>
              <w:top w:val="single" w:sz="2" w:space="0" w:color="000000"/>
              <w:left w:val="single" w:sz="2" w:space="0" w:color="000000"/>
              <w:bottom w:val="single" w:sz="4" w:space="0" w:color="auto"/>
              <w:right w:val="single" w:sz="2" w:space="0" w:color="000000"/>
            </w:tcBorders>
            <w:vAlign w:val="center"/>
          </w:tcPr>
          <w:p w14:paraId="0E4916B4" w14:textId="77777777" w:rsidR="00F36EE3" w:rsidRPr="00F36EE3" w:rsidRDefault="00F36EE3" w:rsidP="008B783E">
            <w:pPr>
              <w:autoSpaceDE w:val="0"/>
              <w:autoSpaceDN w:val="0"/>
              <w:adjustRightInd w:val="0"/>
              <w:spacing w:line="320" w:lineRule="atLeast"/>
              <w:ind w:left="42" w:right="134"/>
              <w:jc w:val="both"/>
              <w:rPr>
                <w:rFonts w:ascii="Arial Narrow" w:hAnsi="Arial Narrow" w:cs="Arial"/>
                <w:b/>
                <w:bCs/>
                <w:iCs/>
                <w:sz w:val="24"/>
                <w:szCs w:val="24"/>
              </w:rPr>
            </w:pPr>
            <w:r w:rsidRPr="00F36EE3">
              <w:rPr>
                <w:rFonts w:ascii="Arial Narrow" w:hAnsi="Arial Narrow" w:cs="Arial"/>
                <w:b/>
                <w:bCs/>
                <w:iCs/>
                <w:sz w:val="24"/>
                <w:szCs w:val="24"/>
              </w:rPr>
              <w:t>Prazo garantia ou</w:t>
            </w:r>
          </w:p>
          <w:p w14:paraId="24F8C325" w14:textId="77777777" w:rsidR="00F36EE3" w:rsidRPr="00E54157" w:rsidRDefault="00F36EE3" w:rsidP="008B783E">
            <w:pPr>
              <w:autoSpaceDE w:val="0"/>
              <w:autoSpaceDN w:val="0"/>
              <w:adjustRightInd w:val="0"/>
              <w:spacing w:line="320" w:lineRule="atLeast"/>
              <w:ind w:left="42" w:right="134"/>
              <w:jc w:val="both"/>
              <w:rPr>
                <w:rFonts w:ascii="Arial Narrow" w:hAnsi="Arial Narrow" w:cs="Arial"/>
                <w:b/>
                <w:bCs/>
                <w:i/>
                <w:color w:val="FF0000"/>
                <w:sz w:val="18"/>
                <w:szCs w:val="18"/>
              </w:rPr>
            </w:pPr>
            <w:r w:rsidRPr="00F36EE3">
              <w:rPr>
                <w:rFonts w:ascii="Arial Narrow" w:hAnsi="Arial Narrow" w:cs="Arial"/>
                <w:b/>
                <w:bCs/>
                <w:iCs/>
                <w:sz w:val="24"/>
                <w:szCs w:val="24"/>
              </w:rPr>
              <w:t xml:space="preserve">Validade: </w:t>
            </w:r>
            <w:r w:rsidRPr="00F36EE3">
              <w:rPr>
                <w:rFonts w:ascii="Arial Narrow" w:hAnsi="Arial Narrow" w:cs="Arial"/>
                <w:b/>
                <w:bCs/>
                <w:iCs/>
                <w:color w:val="FF0000"/>
                <w:sz w:val="24"/>
                <w:szCs w:val="24"/>
              </w:rPr>
              <w:t>XXXXXX</w:t>
            </w:r>
          </w:p>
        </w:tc>
      </w:tr>
      <w:tr w:rsidR="00F36EE3" w:rsidRPr="00E54157" w14:paraId="67552A89" w14:textId="77777777" w:rsidTr="004C5C7B">
        <w:trPr>
          <w:trHeight w:val="457"/>
        </w:trPr>
        <w:tc>
          <w:tcPr>
            <w:tcW w:w="542" w:type="dxa"/>
            <w:vMerge/>
            <w:tcBorders>
              <w:left w:val="single" w:sz="2" w:space="0" w:color="000000"/>
              <w:bottom w:val="single" w:sz="4" w:space="0" w:color="auto"/>
              <w:right w:val="single" w:sz="4" w:space="0" w:color="auto"/>
            </w:tcBorders>
            <w:vAlign w:val="center"/>
          </w:tcPr>
          <w:p w14:paraId="55F89FC1" w14:textId="77777777" w:rsidR="00F36EE3" w:rsidRPr="00E54157" w:rsidRDefault="00F36EE3" w:rsidP="008B783E">
            <w:pPr>
              <w:autoSpaceDE w:val="0"/>
              <w:autoSpaceDN w:val="0"/>
              <w:adjustRightInd w:val="0"/>
              <w:spacing w:line="320" w:lineRule="atLeast"/>
              <w:ind w:left="42" w:right="134"/>
              <w:jc w:val="both"/>
              <w:rPr>
                <w:rFonts w:ascii="Arial Narrow" w:hAnsi="Arial Narrow" w:cs="Arial"/>
                <w:b/>
                <w:bCs/>
                <w:sz w:val="18"/>
                <w:szCs w:val="18"/>
              </w:rPr>
            </w:pPr>
          </w:p>
        </w:tc>
        <w:tc>
          <w:tcPr>
            <w:tcW w:w="3579" w:type="dxa"/>
            <w:tcBorders>
              <w:top w:val="single" w:sz="4" w:space="0" w:color="auto"/>
              <w:left w:val="single" w:sz="4" w:space="0" w:color="auto"/>
              <w:bottom w:val="single" w:sz="4" w:space="0" w:color="auto"/>
              <w:right w:val="single" w:sz="4" w:space="0" w:color="auto"/>
            </w:tcBorders>
            <w:vAlign w:val="center"/>
          </w:tcPr>
          <w:p w14:paraId="3E1583B5" w14:textId="77777777" w:rsidR="00F36EE3" w:rsidRPr="00E54157" w:rsidRDefault="00F36EE3" w:rsidP="008B783E">
            <w:pPr>
              <w:autoSpaceDE w:val="0"/>
              <w:autoSpaceDN w:val="0"/>
              <w:adjustRightInd w:val="0"/>
              <w:spacing w:line="320" w:lineRule="atLeast"/>
              <w:ind w:left="42" w:right="134"/>
              <w:jc w:val="center"/>
              <w:rPr>
                <w:rFonts w:ascii="Arial Narrow" w:hAnsi="Arial Narrow" w:cs="Arial"/>
                <w:b/>
                <w:bCs/>
                <w:sz w:val="18"/>
                <w:szCs w:val="18"/>
              </w:rPr>
            </w:pPr>
            <w:r w:rsidRPr="00E54157">
              <w:rPr>
                <w:rFonts w:ascii="Arial Narrow" w:hAnsi="Arial Narrow" w:cs="Arial"/>
                <w:b/>
                <w:bCs/>
                <w:sz w:val="18"/>
                <w:szCs w:val="18"/>
              </w:rPr>
              <w:t>Especificação</w:t>
            </w:r>
          </w:p>
        </w:tc>
        <w:tc>
          <w:tcPr>
            <w:tcW w:w="709" w:type="dxa"/>
            <w:tcBorders>
              <w:top w:val="single" w:sz="4" w:space="0" w:color="auto"/>
              <w:left w:val="single" w:sz="4" w:space="0" w:color="auto"/>
              <w:bottom w:val="single" w:sz="4" w:space="0" w:color="auto"/>
              <w:right w:val="single" w:sz="4" w:space="0" w:color="auto"/>
            </w:tcBorders>
            <w:vAlign w:val="center"/>
          </w:tcPr>
          <w:p w14:paraId="5A6A935D" w14:textId="77777777" w:rsidR="00F36EE3" w:rsidRPr="00E54157" w:rsidRDefault="00F36EE3" w:rsidP="008B783E">
            <w:pPr>
              <w:autoSpaceDE w:val="0"/>
              <w:autoSpaceDN w:val="0"/>
              <w:adjustRightInd w:val="0"/>
              <w:spacing w:line="320" w:lineRule="atLeast"/>
              <w:ind w:left="42" w:right="134"/>
              <w:jc w:val="center"/>
              <w:rPr>
                <w:rFonts w:ascii="Arial Narrow" w:hAnsi="Arial Narrow" w:cs="Arial"/>
                <w:b/>
                <w:bCs/>
                <w:i/>
                <w:iCs/>
                <w:sz w:val="18"/>
                <w:szCs w:val="18"/>
              </w:rPr>
            </w:pPr>
            <w:r w:rsidRPr="00E54157">
              <w:rPr>
                <w:rFonts w:ascii="Arial Narrow" w:hAnsi="Arial Narrow" w:cs="Arial"/>
                <w:b/>
                <w:bCs/>
                <w:sz w:val="18"/>
                <w:szCs w:val="18"/>
              </w:rPr>
              <w:t>Unidade</w:t>
            </w:r>
          </w:p>
        </w:tc>
        <w:tc>
          <w:tcPr>
            <w:tcW w:w="992" w:type="dxa"/>
            <w:tcBorders>
              <w:top w:val="single" w:sz="4" w:space="0" w:color="auto"/>
              <w:left w:val="single" w:sz="4" w:space="0" w:color="auto"/>
              <w:bottom w:val="single" w:sz="4" w:space="0" w:color="auto"/>
              <w:right w:val="single" w:sz="4" w:space="0" w:color="auto"/>
            </w:tcBorders>
            <w:vAlign w:val="center"/>
          </w:tcPr>
          <w:p w14:paraId="45A4441B" w14:textId="77777777" w:rsidR="00F36EE3" w:rsidRPr="00E54157" w:rsidRDefault="00F36EE3" w:rsidP="008B783E">
            <w:pPr>
              <w:autoSpaceDE w:val="0"/>
              <w:autoSpaceDN w:val="0"/>
              <w:adjustRightInd w:val="0"/>
              <w:spacing w:line="320" w:lineRule="atLeast"/>
              <w:ind w:left="42" w:right="134"/>
              <w:jc w:val="center"/>
              <w:rPr>
                <w:rFonts w:ascii="Arial Narrow" w:hAnsi="Arial Narrow" w:cs="Arial"/>
                <w:b/>
                <w:bCs/>
                <w:sz w:val="18"/>
                <w:szCs w:val="18"/>
              </w:rPr>
            </w:pPr>
            <w:r w:rsidRPr="00E54157">
              <w:rPr>
                <w:rFonts w:ascii="Arial Narrow" w:hAnsi="Arial Narrow" w:cs="Arial"/>
                <w:b/>
                <w:bCs/>
                <w:sz w:val="18"/>
                <w:szCs w:val="18"/>
              </w:rPr>
              <w:t>Q</w:t>
            </w:r>
            <w:r>
              <w:rPr>
                <w:rFonts w:ascii="Arial Narrow" w:hAnsi="Arial Narrow" w:cs="Arial"/>
                <w:b/>
                <w:bCs/>
                <w:sz w:val="18"/>
                <w:szCs w:val="18"/>
              </w:rPr>
              <w:t>uantidade</w:t>
            </w:r>
          </w:p>
        </w:tc>
        <w:tc>
          <w:tcPr>
            <w:tcW w:w="1335" w:type="dxa"/>
            <w:tcBorders>
              <w:top w:val="single" w:sz="4" w:space="0" w:color="auto"/>
              <w:left w:val="single" w:sz="4" w:space="0" w:color="auto"/>
              <w:bottom w:val="single" w:sz="4" w:space="0" w:color="auto"/>
              <w:right w:val="single" w:sz="4" w:space="0" w:color="auto"/>
            </w:tcBorders>
            <w:vAlign w:val="center"/>
          </w:tcPr>
          <w:p w14:paraId="49D59A2C" w14:textId="77777777" w:rsidR="00F36EE3" w:rsidRDefault="00F36EE3" w:rsidP="008B783E">
            <w:pPr>
              <w:autoSpaceDE w:val="0"/>
              <w:autoSpaceDN w:val="0"/>
              <w:adjustRightInd w:val="0"/>
              <w:spacing w:line="320" w:lineRule="atLeast"/>
              <w:ind w:left="42" w:right="134"/>
              <w:jc w:val="center"/>
              <w:rPr>
                <w:rFonts w:ascii="Arial Narrow" w:hAnsi="Arial Narrow" w:cs="Arial"/>
                <w:b/>
                <w:bCs/>
                <w:i/>
                <w:iCs/>
                <w:sz w:val="18"/>
                <w:szCs w:val="18"/>
              </w:rPr>
            </w:pPr>
            <w:r w:rsidRPr="00E54157">
              <w:rPr>
                <w:rFonts w:ascii="Arial Narrow" w:hAnsi="Arial Narrow" w:cs="Arial"/>
                <w:b/>
                <w:bCs/>
                <w:i/>
                <w:iCs/>
                <w:sz w:val="18"/>
                <w:szCs w:val="18"/>
              </w:rPr>
              <w:t>Marca</w:t>
            </w:r>
          </w:p>
          <w:p w14:paraId="22886613" w14:textId="77777777" w:rsidR="00F36EE3" w:rsidRPr="00E54157" w:rsidRDefault="00F36EE3" w:rsidP="008B783E">
            <w:pPr>
              <w:autoSpaceDE w:val="0"/>
              <w:autoSpaceDN w:val="0"/>
              <w:adjustRightInd w:val="0"/>
              <w:spacing w:line="320" w:lineRule="atLeast"/>
              <w:ind w:left="42" w:right="134"/>
              <w:jc w:val="center"/>
              <w:rPr>
                <w:rFonts w:ascii="Arial Narrow" w:hAnsi="Arial Narrow" w:cs="Arial"/>
                <w:b/>
                <w:bCs/>
                <w:sz w:val="18"/>
                <w:szCs w:val="18"/>
              </w:rPr>
            </w:pPr>
            <w:r>
              <w:rPr>
                <w:rFonts w:ascii="Arial Narrow" w:hAnsi="Arial Narrow" w:cs="Arial"/>
                <w:b/>
                <w:bCs/>
                <w:i/>
                <w:iCs/>
                <w:sz w:val="18"/>
                <w:szCs w:val="18"/>
              </w:rPr>
              <w:t>Modelo</w:t>
            </w:r>
          </w:p>
        </w:tc>
        <w:tc>
          <w:tcPr>
            <w:tcW w:w="1122" w:type="dxa"/>
            <w:tcBorders>
              <w:top w:val="single" w:sz="4" w:space="0" w:color="auto"/>
              <w:left w:val="single" w:sz="4" w:space="0" w:color="auto"/>
              <w:bottom w:val="single" w:sz="4" w:space="0" w:color="auto"/>
              <w:right w:val="single" w:sz="4" w:space="0" w:color="auto"/>
            </w:tcBorders>
            <w:vAlign w:val="center"/>
          </w:tcPr>
          <w:p w14:paraId="65C0A371" w14:textId="77777777" w:rsidR="00F36EE3" w:rsidRDefault="00F36EE3" w:rsidP="008B783E">
            <w:pPr>
              <w:autoSpaceDE w:val="0"/>
              <w:autoSpaceDN w:val="0"/>
              <w:adjustRightInd w:val="0"/>
              <w:spacing w:line="320" w:lineRule="atLeast"/>
              <w:ind w:left="42" w:right="134"/>
              <w:jc w:val="center"/>
              <w:rPr>
                <w:rFonts w:ascii="Arial Narrow" w:hAnsi="Arial Narrow" w:cs="Arial"/>
                <w:b/>
                <w:bCs/>
                <w:sz w:val="18"/>
                <w:szCs w:val="18"/>
              </w:rPr>
            </w:pPr>
            <w:r>
              <w:rPr>
                <w:rFonts w:ascii="Arial Narrow" w:hAnsi="Arial Narrow" w:cs="Arial"/>
                <w:b/>
                <w:bCs/>
                <w:sz w:val="18"/>
                <w:szCs w:val="18"/>
              </w:rPr>
              <w:t>Valor</w:t>
            </w:r>
          </w:p>
          <w:p w14:paraId="2A4B1D43" w14:textId="77777777" w:rsidR="00F36EE3" w:rsidRPr="00E54157" w:rsidRDefault="00F36EE3" w:rsidP="008B783E">
            <w:pPr>
              <w:autoSpaceDE w:val="0"/>
              <w:autoSpaceDN w:val="0"/>
              <w:adjustRightInd w:val="0"/>
              <w:spacing w:line="320" w:lineRule="atLeast"/>
              <w:ind w:left="42" w:right="134"/>
              <w:jc w:val="center"/>
              <w:rPr>
                <w:rFonts w:ascii="Arial Narrow" w:hAnsi="Arial Narrow" w:cs="Arial"/>
                <w:b/>
                <w:bCs/>
                <w:sz w:val="18"/>
                <w:szCs w:val="18"/>
              </w:rPr>
            </w:pPr>
            <w:r>
              <w:rPr>
                <w:rFonts w:ascii="Arial Narrow" w:hAnsi="Arial Narrow" w:cs="Arial"/>
                <w:b/>
                <w:bCs/>
                <w:sz w:val="18"/>
                <w:szCs w:val="18"/>
              </w:rPr>
              <w:t>Unitário</w:t>
            </w:r>
          </w:p>
        </w:tc>
        <w:tc>
          <w:tcPr>
            <w:tcW w:w="1410" w:type="dxa"/>
            <w:tcBorders>
              <w:top w:val="single" w:sz="4" w:space="0" w:color="auto"/>
              <w:left w:val="single" w:sz="4" w:space="0" w:color="auto"/>
              <w:bottom w:val="single" w:sz="4" w:space="0" w:color="auto"/>
              <w:right w:val="single" w:sz="4" w:space="0" w:color="auto"/>
            </w:tcBorders>
            <w:vAlign w:val="center"/>
          </w:tcPr>
          <w:p w14:paraId="1EAE6CCE" w14:textId="77777777" w:rsidR="00F36EE3" w:rsidRDefault="00F36EE3" w:rsidP="008B783E">
            <w:pPr>
              <w:autoSpaceDE w:val="0"/>
              <w:autoSpaceDN w:val="0"/>
              <w:adjustRightInd w:val="0"/>
              <w:spacing w:line="320" w:lineRule="atLeast"/>
              <w:ind w:left="42" w:right="134"/>
              <w:jc w:val="center"/>
              <w:rPr>
                <w:rFonts w:ascii="Arial Narrow" w:hAnsi="Arial Narrow" w:cs="Arial"/>
                <w:b/>
                <w:bCs/>
                <w:sz w:val="18"/>
                <w:szCs w:val="18"/>
              </w:rPr>
            </w:pPr>
            <w:r>
              <w:rPr>
                <w:rFonts w:ascii="Arial Narrow" w:hAnsi="Arial Narrow" w:cs="Arial"/>
                <w:b/>
                <w:bCs/>
                <w:sz w:val="18"/>
                <w:szCs w:val="18"/>
              </w:rPr>
              <w:t>Valor</w:t>
            </w:r>
          </w:p>
          <w:p w14:paraId="2490F008" w14:textId="77777777" w:rsidR="00F36EE3" w:rsidRPr="00E54157" w:rsidRDefault="00F36EE3" w:rsidP="008B783E">
            <w:pPr>
              <w:autoSpaceDE w:val="0"/>
              <w:autoSpaceDN w:val="0"/>
              <w:adjustRightInd w:val="0"/>
              <w:spacing w:line="320" w:lineRule="atLeast"/>
              <w:ind w:left="42" w:right="134"/>
              <w:jc w:val="center"/>
              <w:rPr>
                <w:rFonts w:ascii="Arial Narrow" w:hAnsi="Arial Narrow" w:cs="Arial"/>
                <w:b/>
                <w:bCs/>
                <w:sz w:val="18"/>
                <w:szCs w:val="18"/>
              </w:rPr>
            </w:pPr>
            <w:r>
              <w:rPr>
                <w:rFonts w:ascii="Arial Narrow" w:hAnsi="Arial Narrow" w:cs="Arial"/>
                <w:b/>
                <w:bCs/>
                <w:sz w:val="18"/>
                <w:szCs w:val="18"/>
              </w:rPr>
              <w:t>Total</w:t>
            </w:r>
          </w:p>
        </w:tc>
      </w:tr>
      <w:tr w:rsidR="00F36EE3" w:rsidRPr="00E54157" w14:paraId="751FFFBF" w14:textId="77777777" w:rsidTr="004C5C7B">
        <w:trPr>
          <w:trHeight w:val="174"/>
        </w:trPr>
        <w:tc>
          <w:tcPr>
            <w:tcW w:w="542" w:type="dxa"/>
            <w:tcBorders>
              <w:top w:val="single" w:sz="4" w:space="0" w:color="auto"/>
              <w:left w:val="single" w:sz="4" w:space="0" w:color="auto"/>
              <w:bottom w:val="single" w:sz="4" w:space="0" w:color="auto"/>
              <w:right w:val="single" w:sz="4" w:space="0" w:color="auto"/>
            </w:tcBorders>
            <w:vAlign w:val="center"/>
          </w:tcPr>
          <w:p w14:paraId="494DBC7C" w14:textId="77777777" w:rsidR="00F36EE3" w:rsidRPr="00E54157" w:rsidRDefault="00F36EE3" w:rsidP="008B783E">
            <w:pPr>
              <w:autoSpaceDE w:val="0"/>
              <w:autoSpaceDN w:val="0"/>
              <w:adjustRightInd w:val="0"/>
              <w:spacing w:line="320" w:lineRule="atLeast"/>
              <w:ind w:left="42" w:right="134"/>
              <w:jc w:val="center"/>
              <w:rPr>
                <w:rFonts w:ascii="Arial Narrow" w:hAnsi="Arial Narrow" w:cs="Arial"/>
                <w:sz w:val="18"/>
                <w:szCs w:val="18"/>
              </w:rPr>
            </w:pPr>
          </w:p>
        </w:tc>
        <w:tc>
          <w:tcPr>
            <w:tcW w:w="3579" w:type="dxa"/>
            <w:tcBorders>
              <w:top w:val="single" w:sz="4" w:space="0" w:color="auto"/>
              <w:left w:val="single" w:sz="4" w:space="0" w:color="auto"/>
              <w:bottom w:val="single" w:sz="4" w:space="0" w:color="auto"/>
              <w:right w:val="nil"/>
            </w:tcBorders>
            <w:vAlign w:val="center"/>
          </w:tcPr>
          <w:p w14:paraId="4644BE68" w14:textId="77777777" w:rsidR="00F36EE3" w:rsidRPr="00E54157" w:rsidRDefault="00F36EE3" w:rsidP="008B783E">
            <w:pPr>
              <w:autoSpaceDE w:val="0"/>
              <w:autoSpaceDN w:val="0"/>
              <w:adjustRightInd w:val="0"/>
              <w:spacing w:line="320" w:lineRule="atLeast"/>
              <w:ind w:left="42" w:right="134"/>
              <w:rPr>
                <w:rFonts w:ascii="Arial Narrow" w:hAnsi="Arial Narrow" w:cs="Arial"/>
                <w:sz w:val="18"/>
                <w:szCs w:val="18"/>
              </w:rPr>
            </w:pPr>
          </w:p>
        </w:tc>
        <w:tc>
          <w:tcPr>
            <w:tcW w:w="709" w:type="dxa"/>
            <w:tcBorders>
              <w:top w:val="single" w:sz="4" w:space="0" w:color="auto"/>
              <w:left w:val="single" w:sz="2" w:space="0" w:color="000000"/>
              <w:bottom w:val="single" w:sz="4" w:space="0" w:color="auto"/>
              <w:right w:val="nil"/>
            </w:tcBorders>
            <w:vAlign w:val="center"/>
          </w:tcPr>
          <w:p w14:paraId="5649820F" w14:textId="77777777" w:rsidR="00F36EE3" w:rsidRPr="00E54157" w:rsidRDefault="00F36EE3" w:rsidP="008B783E">
            <w:pPr>
              <w:autoSpaceDE w:val="0"/>
              <w:autoSpaceDN w:val="0"/>
              <w:adjustRightInd w:val="0"/>
              <w:spacing w:line="320" w:lineRule="atLeast"/>
              <w:ind w:left="42" w:right="134"/>
              <w:jc w:val="center"/>
              <w:rPr>
                <w:rFonts w:ascii="Arial Narrow" w:hAnsi="Arial Narrow" w:cs="Arial"/>
                <w:sz w:val="18"/>
                <w:szCs w:val="18"/>
              </w:rPr>
            </w:pPr>
          </w:p>
        </w:tc>
        <w:tc>
          <w:tcPr>
            <w:tcW w:w="992" w:type="dxa"/>
            <w:tcBorders>
              <w:top w:val="single" w:sz="4" w:space="0" w:color="auto"/>
              <w:left w:val="single" w:sz="2" w:space="0" w:color="000000"/>
              <w:bottom w:val="single" w:sz="4" w:space="0" w:color="auto"/>
              <w:right w:val="nil"/>
            </w:tcBorders>
            <w:vAlign w:val="center"/>
          </w:tcPr>
          <w:p w14:paraId="5D0F50F7" w14:textId="77777777" w:rsidR="00F36EE3" w:rsidRPr="00E54157" w:rsidRDefault="00F36EE3" w:rsidP="008B783E">
            <w:pPr>
              <w:autoSpaceDE w:val="0"/>
              <w:autoSpaceDN w:val="0"/>
              <w:adjustRightInd w:val="0"/>
              <w:spacing w:line="320" w:lineRule="atLeast"/>
              <w:ind w:left="42" w:right="134"/>
              <w:jc w:val="center"/>
              <w:rPr>
                <w:rFonts w:ascii="Arial Narrow" w:hAnsi="Arial Narrow" w:cs="Arial"/>
                <w:sz w:val="18"/>
                <w:szCs w:val="18"/>
              </w:rPr>
            </w:pPr>
          </w:p>
        </w:tc>
        <w:tc>
          <w:tcPr>
            <w:tcW w:w="1335" w:type="dxa"/>
            <w:tcBorders>
              <w:top w:val="single" w:sz="4" w:space="0" w:color="auto"/>
              <w:left w:val="single" w:sz="2" w:space="0" w:color="000000"/>
              <w:bottom w:val="single" w:sz="4" w:space="0" w:color="auto"/>
              <w:right w:val="nil"/>
            </w:tcBorders>
            <w:vAlign w:val="center"/>
          </w:tcPr>
          <w:p w14:paraId="2FA1F391" w14:textId="77777777" w:rsidR="00F36EE3" w:rsidRPr="00E54157" w:rsidRDefault="00F36EE3" w:rsidP="008B783E">
            <w:pPr>
              <w:autoSpaceDE w:val="0"/>
              <w:autoSpaceDN w:val="0"/>
              <w:adjustRightInd w:val="0"/>
              <w:spacing w:line="320" w:lineRule="atLeast"/>
              <w:ind w:left="42" w:right="134"/>
              <w:jc w:val="center"/>
              <w:rPr>
                <w:rFonts w:ascii="Arial Narrow" w:hAnsi="Arial Narrow" w:cs="Arial"/>
                <w:sz w:val="18"/>
                <w:szCs w:val="18"/>
              </w:rPr>
            </w:pPr>
          </w:p>
        </w:tc>
        <w:tc>
          <w:tcPr>
            <w:tcW w:w="1122" w:type="dxa"/>
            <w:tcBorders>
              <w:top w:val="single" w:sz="4" w:space="0" w:color="auto"/>
              <w:left w:val="single" w:sz="2" w:space="0" w:color="000000"/>
              <w:bottom w:val="single" w:sz="4" w:space="0" w:color="auto"/>
              <w:right w:val="single" w:sz="2" w:space="0" w:color="000000"/>
            </w:tcBorders>
            <w:vAlign w:val="center"/>
          </w:tcPr>
          <w:p w14:paraId="7309C15D" w14:textId="77777777" w:rsidR="00F36EE3" w:rsidRPr="00E54157" w:rsidRDefault="00F36EE3" w:rsidP="008B783E">
            <w:pPr>
              <w:autoSpaceDE w:val="0"/>
              <w:autoSpaceDN w:val="0"/>
              <w:adjustRightInd w:val="0"/>
              <w:spacing w:line="320" w:lineRule="atLeast"/>
              <w:ind w:left="42" w:right="134"/>
              <w:jc w:val="center"/>
              <w:rPr>
                <w:rFonts w:ascii="Arial Narrow" w:hAnsi="Arial Narrow" w:cs="Arial"/>
                <w:sz w:val="18"/>
                <w:szCs w:val="18"/>
              </w:rPr>
            </w:pPr>
          </w:p>
        </w:tc>
        <w:tc>
          <w:tcPr>
            <w:tcW w:w="1410" w:type="dxa"/>
            <w:tcBorders>
              <w:top w:val="single" w:sz="4" w:space="0" w:color="auto"/>
              <w:left w:val="single" w:sz="2" w:space="0" w:color="000000"/>
              <w:bottom w:val="single" w:sz="4" w:space="0" w:color="auto"/>
              <w:right w:val="single" w:sz="2" w:space="0" w:color="000000"/>
            </w:tcBorders>
            <w:vAlign w:val="center"/>
          </w:tcPr>
          <w:p w14:paraId="584BF5C2" w14:textId="77777777" w:rsidR="00F36EE3" w:rsidRPr="00E54157" w:rsidRDefault="00F36EE3" w:rsidP="008B783E">
            <w:pPr>
              <w:autoSpaceDE w:val="0"/>
              <w:autoSpaceDN w:val="0"/>
              <w:adjustRightInd w:val="0"/>
              <w:spacing w:line="320" w:lineRule="atLeast"/>
              <w:ind w:left="42" w:right="134"/>
              <w:jc w:val="center"/>
              <w:rPr>
                <w:rFonts w:ascii="Arial Narrow" w:hAnsi="Arial Narrow" w:cs="Arial"/>
                <w:sz w:val="18"/>
                <w:szCs w:val="18"/>
              </w:rPr>
            </w:pPr>
          </w:p>
        </w:tc>
      </w:tr>
      <w:tr w:rsidR="00F36EE3" w:rsidRPr="00E54157" w14:paraId="4E0ADD5E" w14:textId="77777777" w:rsidTr="004C5C7B">
        <w:trPr>
          <w:trHeight w:val="174"/>
        </w:trPr>
        <w:tc>
          <w:tcPr>
            <w:tcW w:w="542" w:type="dxa"/>
            <w:tcBorders>
              <w:top w:val="single" w:sz="4" w:space="0" w:color="auto"/>
              <w:left w:val="single" w:sz="4" w:space="0" w:color="auto"/>
              <w:bottom w:val="single" w:sz="4" w:space="0" w:color="auto"/>
              <w:right w:val="single" w:sz="4" w:space="0" w:color="auto"/>
            </w:tcBorders>
            <w:vAlign w:val="center"/>
          </w:tcPr>
          <w:p w14:paraId="67A32E48" w14:textId="77777777" w:rsidR="00F36EE3" w:rsidRPr="00E54157" w:rsidRDefault="00F36EE3" w:rsidP="008B783E">
            <w:pPr>
              <w:autoSpaceDE w:val="0"/>
              <w:autoSpaceDN w:val="0"/>
              <w:adjustRightInd w:val="0"/>
              <w:spacing w:line="320" w:lineRule="atLeast"/>
              <w:ind w:left="42" w:right="134"/>
              <w:jc w:val="center"/>
              <w:rPr>
                <w:rFonts w:ascii="Arial Narrow" w:hAnsi="Arial Narrow" w:cs="Arial"/>
                <w:sz w:val="18"/>
                <w:szCs w:val="18"/>
              </w:rPr>
            </w:pPr>
          </w:p>
        </w:tc>
        <w:tc>
          <w:tcPr>
            <w:tcW w:w="3579" w:type="dxa"/>
            <w:tcBorders>
              <w:top w:val="single" w:sz="4" w:space="0" w:color="auto"/>
              <w:left w:val="single" w:sz="4" w:space="0" w:color="auto"/>
              <w:bottom w:val="single" w:sz="4" w:space="0" w:color="auto"/>
              <w:right w:val="nil"/>
            </w:tcBorders>
            <w:vAlign w:val="center"/>
          </w:tcPr>
          <w:p w14:paraId="7A336F92" w14:textId="77777777" w:rsidR="00F36EE3" w:rsidRPr="00E54157" w:rsidRDefault="00F36EE3" w:rsidP="008B783E">
            <w:pPr>
              <w:autoSpaceDE w:val="0"/>
              <w:autoSpaceDN w:val="0"/>
              <w:adjustRightInd w:val="0"/>
              <w:spacing w:line="320" w:lineRule="atLeast"/>
              <w:ind w:left="42" w:right="134"/>
              <w:rPr>
                <w:rFonts w:ascii="Arial Narrow" w:hAnsi="Arial Narrow" w:cs="Arial"/>
                <w:sz w:val="18"/>
                <w:szCs w:val="18"/>
              </w:rPr>
            </w:pPr>
          </w:p>
        </w:tc>
        <w:tc>
          <w:tcPr>
            <w:tcW w:w="709" w:type="dxa"/>
            <w:tcBorders>
              <w:top w:val="single" w:sz="4" w:space="0" w:color="auto"/>
              <w:left w:val="single" w:sz="2" w:space="0" w:color="000000"/>
              <w:bottom w:val="single" w:sz="4" w:space="0" w:color="auto"/>
              <w:right w:val="nil"/>
            </w:tcBorders>
            <w:vAlign w:val="center"/>
          </w:tcPr>
          <w:p w14:paraId="224C3811" w14:textId="77777777" w:rsidR="00F36EE3" w:rsidRPr="00E54157" w:rsidRDefault="00F36EE3" w:rsidP="008B783E">
            <w:pPr>
              <w:autoSpaceDE w:val="0"/>
              <w:autoSpaceDN w:val="0"/>
              <w:adjustRightInd w:val="0"/>
              <w:spacing w:line="320" w:lineRule="atLeast"/>
              <w:ind w:left="42" w:right="134"/>
              <w:jc w:val="center"/>
              <w:rPr>
                <w:rFonts w:ascii="Arial Narrow" w:hAnsi="Arial Narrow" w:cs="Arial"/>
                <w:sz w:val="18"/>
                <w:szCs w:val="18"/>
              </w:rPr>
            </w:pPr>
          </w:p>
        </w:tc>
        <w:tc>
          <w:tcPr>
            <w:tcW w:w="992" w:type="dxa"/>
            <w:tcBorders>
              <w:top w:val="single" w:sz="4" w:space="0" w:color="auto"/>
              <w:left w:val="single" w:sz="2" w:space="0" w:color="000000"/>
              <w:bottom w:val="single" w:sz="4" w:space="0" w:color="auto"/>
              <w:right w:val="nil"/>
            </w:tcBorders>
            <w:vAlign w:val="center"/>
          </w:tcPr>
          <w:p w14:paraId="610F99BF" w14:textId="77777777" w:rsidR="00F36EE3" w:rsidRPr="00E54157" w:rsidRDefault="00F36EE3" w:rsidP="008B783E">
            <w:pPr>
              <w:autoSpaceDE w:val="0"/>
              <w:autoSpaceDN w:val="0"/>
              <w:adjustRightInd w:val="0"/>
              <w:spacing w:line="320" w:lineRule="atLeast"/>
              <w:ind w:left="42" w:right="134"/>
              <w:jc w:val="center"/>
              <w:rPr>
                <w:rFonts w:ascii="Arial Narrow" w:hAnsi="Arial Narrow" w:cs="Arial"/>
                <w:sz w:val="18"/>
                <w:szCs w:val="18"/>
              </w:rPr>
            </w:pPr>
          </w:p>
        </w:tc>
        <w:tc>
          <w:tcPr>
            <w:tcW w:w="1335" w:type="dxa"/>
            <w:tcBorders>
              <w:top w:val="single" w:sz="4" w:space="0" w:color="auto"/>
              <w:left w:val="single" w:sz="2" w:space="0" w:color="000000"/>
              <w:bottom w:val="single" w:sz="4" w:space="0" w:color="auto"/>
              <w:right w:val="nil"/>
            </w:tcBorders>
            <w:vAlign w:val="center"/>
          </w:tcPr>
          <w:p w14:paraId="2E8A2FB8" w14:textId="77777777" w:rsidR="00F36EE3" w:rsidRPr="00E54157" w:rsidRDefault="00F36EE3" w:rsidP="008B783E">
            <w:pPr>
              <w:autoSpaceDE w:val="0"/>
              <w:autoSpaceDN w:val="0"/>
              <w:adjustRightInd w:val="0"/>
              <w:spacing w:line="320" w:lineRule="atLeast"/>
              <w:ind w:left="42" w:right="134"/>
              <w:jc w:val="center"/>
              <w:rPr>
                <w:rFonts w:ascii="Arial Narrow" w:hAnsi="Arial Narrow" w:cs="Arial"/>
                <w:sz w:val="18"/>
                <w:szCs w:val="18"/>
              </w:rPr>
            </w:pPr>
          </w:p>
        </w:tc>
        <w:tc>
          <w:tcPr>
            <w:tcW w:w="1122" w:type="dxa"/>
            <w:tcBorders>
              <w:top w:val="single" w:sz="4" w:space="0" w:color="auto"/>
              <w:left w:val="single" w:sz="2" w:space="0" w:color="000000"/>
              <w:bottom w:val="single" w:sz="4" w:space="0" w:color="auto"/>
              <w:right w:val="single" w:sz="2" w:space="0" w:color="000000"/>
            </w:tcBorders>
            <w:vAlign w:val="center"/>
          </w:tcPr>
          <w:p w14:paraId="06557EF0" w14:textId="77777777" w:rsidR="00F36EE3" w:rsidRPr="00E54157" w:rsidRDefault="00F36EE3" w:rsidP="008B783E">
            <w:pPr>
              <w:autoSpaceDE w:val="0"/>
              <w:autoSpaceDN w:val="0"/>
              <w:adjustRightInd w:val="0"/>
              <w:spacing w:line="320" w:lineRule="atLeast"/>
              <w:ind w:left="42" w:right="134"/>
              <w:jc w:val="center"/>
              <w:rPr>
                <w:rFonts w:ascii="Arial Narrow" w:hAnsi="Arial Narrow" w:cs="Arial"/>
                <w:sz w:val="18"/>
                <w:szCs w:val="18"/>
              </w:rPr>
            </w:pPr>
          </w:p>
        </w:tc>
        <w:tc>
          <w:tcPr>
            <w:tcW w:w="1410" w:type="dxa"/>
            <w:tcBorders>
              <w:top w:val="single" w:sz="4" w:space="0" w:color="auto"/>
              <w:left w:val="single" w:sz="2" w:space="0" w:color="000000"/>
              <w:bottom w:val="single" w:sz="4" w:space="0" w:color="auto"/>
              <w:right w:val="single" w:sz="2" w:space="0" w:color="000000"/>
            </w:tcBorders>
            <w:vAlign w:val="center"/>
          </w:tcPr>
          <w:p w14:paraId="18F36F8B" w14:textId="77777777" w:rsidR="00F36EE3" w:rsidRPr="00E54157" w:rsidRDefault="00F36EE3" w:rsidP="008B783E">
            <w:pPr>
              <w:autoSpaceDE w:val="0"/>
              <w:autoSpaceDN w:val="0"/>
              <w:adjustRightInd w:val="0"/>
              <w:spacing w:line="320" w:lineRule="atLeast"/>
              <w:ind w:left="42" w:right="134"/>
              <w:jc w:val="center"/>
              <w:rPr>
                <w:rFonts w:ascii="Arial Narrow" w:hAnsi="Arial Narrow" w:cs="Arial"/>
                <w:sz w:val="18"/>
                <w:szCs w:val="18"/>
              </w:rPr>
            </w:pPr>
          </w:p>
        </w:tc>
      </w:tr>
      <w:tr w:rsidR="00F36EE3" w:rsidRPr="00E54157" w14:paraId="7ECE4C8D" w14:textId="77777777" w:rsidTr="004C5C7B">
        <w:trPr>
          <w:trHeight w:val="174"/>
        </w:trPr>
        <w:tc>
          <w:tcPr>
            <w:tcW w:w="542" w:type="dxa"/>
            <w:tcBorders>
              <w:top w:val="single" w:sz="4" w:space="0" w:color="auto"/>
              <w:left w:val="single" w:sz="4" w:space="0" w:color="auto"/>
              <w:bottom w:val="single" w:sz="4" w:space="0" w:color="auto"/>
              <w:right w:val="single" w:sz="4" w:space="0" w:color="auto"/>
            </w:tcBorders>
            <w:vAlign w:val="center"/>
          </w:tcPr>
          <w:p w14:paraId="11DB4FFE" w14:textId="77777777" w:rsidR="00F36EE3" w:rsidRPr="00E54157" w:rsidRDefault="00F36EE3" w:rsidP="008B783E">
            <w:pPr>
              <w:autoSpaceDE w:val="0"/>
              <w:autoSpaceDN w:val="0"/>
              <w:adjustRightInd w:val="0"/>
              <w:spacing w:line="320" w:lineRule="atLeast"/>
              <w:ind w:left="42" w:right="134"/>
              <w:jc w:val="center"/>
              <w:rPr>
                <w:rFonts w:ascii="Arial Narrow" w:hAnsi="Arial Narrow" w:cs="Arial"/>
                <w:sz w:val="18"/>
                <w:szCs w:val="18"/>
              </w:rPr>
            </w:pPr>
          </w:p>
        </w:tc>
        <w:tc>
          <w:tcPr>
            <w:tcW w:w="3579" w:type="dxa"/>
            <w:tcBorders>
              <w:top w:val="single" w:sz="4" w:space="0" w:color="auto"/>
              <w:left w:val="single" w:sz="4" w:space="0" w:color="auto"/>
              <w:bottom w:val="single" w:sz="2" w:space="0" w:color="000000"/>
              <w:right w:val="nil"/>
            </w:tcBorders>
            <w:vAlign w:val="center"/>
          </w:tcPr>
          <w:p w14:paraId="25988BE2" w14:textId="77777777" w:rsidR="00F36EE3" w:rsidRPr="00E54157" w:rsidRDefault="00F36EE3" w:rsidP="008B783E">
            <w:pPr>
              <w:autoSpaceDE w:val="0"/>
              <w:autoSpaceDN w:val="0"/>
              <w:adjustRightInd w:val="0"/>
              <w:spacing w:line="320" w:lineRule="atLeast"/>
              <w:ind w:left="42" w:right="134"/>
              <w:rPr>
                <w:rFonts w:ascii="Arial Narrow" w:hAnsi="Arial Narrow" w:cs="Arial"/>
                <w:sz w:val="18"/>
                <w:szCs w:val="18"/>
              </w:rPr>
            </w:pPr>
          </w:p>
        </w:tc>
        <w:tc>
          <w:tcPr>
            <w:tcW w:w="709" w:type="dxa"/>
            <w:tcBorders>
              <w:top w:val="single" w:sz="4" w:space="0" w:color="auto"/>
              <w:left w:val="single" w:sz="2" w:space="0" w:color="000000"/>
              <w:bottom w:val="single" w:sz="2" w:space="0" w:color="000000"/>
              <w:right w:val="nil"/>
            </w:tcBorders>
            <w:vAlign w:val="center"/>
          </w:tcPr>
          <w:p w14:paraId="683B10F3" w14:textId="77777777" w:rsidR="00F36EE3" w:rsidRPr="00E54157" w:rsidRDefault="00F36EE3" w:rsidP="008B783E">
            <w:pPr>
              <w:autoSpaceDE w:val="0"/>
              <w:autoSpaceDN w:val="0"/>
              <w:adjustRightInd w:val="0"/>
              <w:spacing w:line="320" w:lineRule="atLeast"/>
              <w:ind w:left="42" w:right="134"/>
              <w:jc w:val="center"/>
              <w:rPr>
                <w:rFonts w:ascii="Arial Narrow" w:hAnsi="Arial Narrow" w:cs="Arial"/>
                <w:sz w:val="18"/>
                <w:szCs w:val="18"/>
              </w:rPr>
            </w:pPr>
          </w:p>
        </w:tc>
        <w:tc>
          <w:tcPr>
            <w:tcW w:w="992" w:type="dxa"/>
            <w:tcBorders>
              <w:top w:val="single" w:sz="4" w:space="0" w:color="auto"/>
              <w:left w:val="single" w:sz="2" w:space="0" w:color="000000"/>
              <w:bottom w:val="single" w:sz="2" w:space="0" w:color="000000"/>
              <w:right w:val="nil"/>
            </w:tcBorders>
            <w:vAlign w:val="center"/>
          </w:tcPr>
          <w:p w14:paraId="3D062ECB" w14:textId="77777777" w:rsidR="00F36EE3" w:rsidRPr="00E54157" w:rsidRDefault="00F36EE3" w:rsidP="008B783E">
            <w:pPr>
              <w:autoSpaceDE w:val="0"/>
              <w:autoSpaceDN w:val="0"/>
              <w:adjustRightInd w:val="0"/>
              <w:spacing w:line="320" w:lineRule="atLeast"/>
              <w:ind w:left="42" w:right="134"/>
              <w:jc w:val="center"/>
              <w:rPr>
                <w:rFonts w:ascii="Arial Narrow" w:hAnsi="Arial Narrow" w:cs="Arial"/>
                <w:sz w:val="18"/>
                <w:szCs w:val="18"/>
              </w:rPr>
            </w:pPr>
          </w:p>
        </w:tc>
        <w:tc>
          <w:tcPr>
            <w:tcW w:w="1335" w:type="dxa"/>
            <w:tcBorders>
              <w:top w:val="single" w:sz="4" w:space="0" w:color="auto"/>
              <w:left w:val="single" w:sz="2" w:space="0" w:color="000000"/>
              <w:bottom w:val="single" w:sz="2" w:space="0" w:color="000000"/>
              <w:right w:val="nil"/>
            </w:tcBorders>
            <w:vAlign w:val="center"/>
          </w:tcPr>
          <w:p w14:paraId="313DE688" w14:textId="77777777" w:rsidR="00F36EE3" w:rsidRPr="00E54157" w:rsidRDefault="00F36EE3" w:rsidP="008B783E">
            <w:pPr>
              <w:autoSpaceDE w:val="0"/>
              <w:autoSpaceDN w:val="0"/>
              <w:adjustRightInd w:val="0"/>
              <w:spacing w:line="320" w:lineRule="atLeast"/>
              <w:ind w:left="42" w:right="134"/>
              <w:jc w:val="center"/>
              <w:rPr>
                <w:rFonts w:ascii="Arial Narrow" w:hAnsi="Arial Narrow" w:cs="Arial"/>
                <w:sz w:val="18"/>
                <w:szCs w:val="18"/>
              </w:rPr>
            </w:pPr>
          </w:p>
        </w:tc>
        <w:tc>
          <w:tcPr>
            <w:tcW w:w="1122" w:type="dxa"/>
            <w:tcBorders>
              <w:top w:val="single" w:sz="4" w:space="0" w:color="auto"/>
              <w:left w:val="single" w:sz="2" w:space="0" w:color="000000"/>
              <w:bottom w:val="single" w:sz="2" w:space="0" w:color="000000"/>
              <w:right w:val="single" w:sz="2" w:space="0" w:color="000000"/>
            </w:tcBorders>
            <w:vAlign w:val="center"/>
          </w:tcPr>
          <w:p w14:paraId="2EC1BF82" w14:textId="77777777" w:rsidR="00F36EE3" w:rsidRPr="00E54157" w:rsidRDefault="00F36EE3" w:rsidP="008B783E">
            <w:pPr>
              <w:autoSpaceDE w:val="0"/>
              <w:autoSpaceDN w:val="0"/>
              <w:adjustRightInd w:val="0"/>
              <w:spacing w:line="320" w:lineRule="atLeast"/>
              <w:ind w:left="42" w:right="134"/>
              <w:jc w:val="center"/>
              <w:rPr>
                <w:rFonts w:ascii="Arial Narrow" w:hAnsi="Arial Narrow" w:cs="Arial"/>
                <w:sz w:val="18"/>
                <w:szCs w:val="18"/>
              </w:rPr>
            </w:pPr>
          </w:p>
        </w:tc>
        <w:tc>
          <w:tcPr>
            <w:tcW w:w="1410" w:type="dxa"/>
            <w:tcBorders>
              <w:top w:val="single" w:sz="4" w:space="0" w:color="auto"/>
              <w:left w:val="single" w:sz="2" w:space="0" w:color="000000"/>
              <w:bottom w:val="single" w:sz="2" w:space="0" w:color="000000"/>
              <w:right w:val="single" w:sz="2" w:space="0" w:color="000000"/>
            </w:tcBorders>
            <w:vAlign w:val="center"/>
          </w:tcPr>
          <w:p w14:paraId="59DC985F" w14:textId="77777777" w:rsidR="00F36EE3" w:rsidRPr="00E54157" w:rsidRDefault="00F36EE3" w:rsidP="008B783E">
            <w:pPr>
              <w:autoSpaceDE w:val="0"/>
              <w:autoSpaceDN w:val="0"/>
              <w:adjustRightInd w:val="0"/>
              <w:spacing w:line="320" w:lineRule="atLeast"/>
              <w:ind w:left="42" w:right="134"/>
              <w:jc w:val="center"/>
              <w:rPr>
                <w:rFonts w:ascii="Arial Narrow" w:hAnsi="Arial Narrow" w:cs="Arial"/>
                <w:sz w:val="18"/>
                <w:szCs w:val="18"/>
              </w:rPr>
            </w:pPr>
          </w:p>
        </w:tc>
      </w:tr>
    </w:tbl>
    <w:p w14:paraId="4B5BA778" w14:textId="77777777" w:rsidR="00332D2B" w:rsidRPr="00930C1D" w:rsidRDefault="00332D2B" w:rsidP="008B783E">
      <w:pPr>
        <w:autoSpaceDE w:val="0"/>
        <w:autoSpaceDN w:val="0"/>
        <w:adjustRightInd w:val="0"/>
        <w:spacing w:line="360" w:lineRule="auto"/>
        <w:ind w:left="42" w:right="134"/>
        <w:jc w:val="center"/>
        <w:rPr>
          <w:rFonts w:ascii="Arial Narrow" w:hAnsi="Arial Narrow" w:cs="Arial"/>
          <w:color w:val="000000"/>
          <w:sz w:val="24"/>
          <w:szCs w:val="24"/>
        </w:rPr>
      </w:pPr>
    </w:p>
    <w:p w14:paraId="16349651" w14:textId="77777777" w:rsidR="00C4637B" w:rsidRDefault="00C4637B" w:rsidP="008B783E">
      <w:pPr>
        <w:spacing w:line="320" w:lineRule="atLeast"/>
        <w:ind w:left="42" w:right="134"/>
        <w:jc w:val="both"/>
        <w:rPr>
          <w:rFonts w:ascii="Arial Narrow" w:hAnsi="Arial Narrow"/>
          <w:b/>
          <w:sz w:val="24"/>
          <w:szCs w:val="24"/>
        </w:rPr>
      </w:pPr>
    </w:p>
    <w:p w14:paraId="7A774E3B" w14:textId="77777777" w:rsidR="003B2D76" w:rsidRDefault="003B2D76" w:rsidP="008B783E">
      <w:pPr>
        <w:spacing w:line="320" w:lineRule="atLeast"/>
        <w:ind w:left="42" w:right="134"/>
        <w:jc w:val="both"/>
        <w:rPr>
          <w:rFonts w:ascii="Arial Narrow" w:hAnsi="Arial Narrow"/>
          <w:b/>
          <w:sz w:val="24"/>
          <w:szCs w:val="24"/>
        </w:rPr>
      </w:pPr>
    </w:p>
    <w:p w14:paraId="4E011F19" w14:textId="77777777" w:rsidR="003B2D76" w:rsidRDefault="003B2D76" w:rsidP="008B783E">
      <w:pPr>
        <w:spacing w:line="320" w:lineRule="atLeast"/>
        <w:ind w:left="42" w:right="134"/>
        <w:jc w:val="both"/>
        <w:rPr>
          <w:rFonts w:ascii="Arial Narrow" w:hAnsi="Arial Narrow"/>
          <w:b/>
          <w:sz w:val="24"/>
          <w:szCs w:val="24"/>
        </w:rPr>
      </w:pPr>
    </w:p>
    <w:p w14:paraId="556B772B" w14:textId="507A8499" w:rsidR="003B2D76" w:rsidRDefault="003B2D76" w:rsidP="008B783E">
      <w:pPr>
        <w:ind w:left="42" w:right="134"/>
        <w:jc w:val="center"/>
        <w:rPr>
          <w:rFonts w:ascii="Arial Narrow" w:hAnsi="Arial Narrow"/>
          <w:b/>
          <w:bCs/>
          <w:sz w:val="24"/>
          <w:szCs w:val="24"/>
        </w:rPr>
      </w:pPr>
      <w:r w:rsidRPr="00C4637B">
        <w:rPr>
          <w:rFonts w:ascii="Arial Narrow" w:hAnsi="Arial Narrow"/>
          <w:b/>
          <w:bCs/>
          <w:sz w:val="24"/>
          <w:szCs w:val="24"/>
        </w:rPr>
        <w:t>ANEXO XI</w:t>
      </w:r>
      <w:r>
        <w:rPr>
          <w:rFonts w:ascii="Arial Narrow" w:hAnsi="Arial Narrow"/>
          <w:b/>
          <w:bCs/>
          <w:sz w:val="24"/>
          <w:szCs w:val="24"/>
        </w:rPr>
        <w:t>I</w:t>
      </w:r>
    </w:p>
    <w:p w14:paraId="16C786C3" w14:textId="77777777" w:rsidR="003B2D76" w:rsidRPr="00C4637B" w:rsidRDefault="003B2D76" w:rsidP="008B783E">
      <w:pPr>
        <w:spacing w:line="320" w:lineRule="atLeast"/>
        <w:ind w:left="42" w:right="134"/>
        <w:jc w:val="center"/>
        <w:rPr>
          <w:rFonts w:ascii="Arial Narrow" w:hAnsi="Arial Narrow"/>
          <w:bCs/>
          <w:sz w:val="24"/>
          <w:szCs w:val="24"/>
        </w:rPr>
      </w:pPr>
      <w:r w:rsidRPr="00C4637B">
        <w:rPr>
          <w:rFonts w:ascii="Arial Narrow" w:hAnsi="Arial Narrow"/>
          <w:b/>
          <w:bCs/>
          <w:sz w:val="24"/>
          <w:szCs w:val="24"/>
        </w:rPr>
        <w:t xml:space="preserve">MINUTA </w:t>
      </w:r>
      <w:r>
        <w:rPr>
          <w:rFonts w:ascii="Arial Narrow" w:hAnsi="Arial Narrow"/>
          <w:b/>
          <w:bCs/>
          <w:sz w:val="24"/>
          <w:szCs w:val="24"/>
        </w:rPr>
        <w:t>DE CONTRATO</w:t>
      </w:r>
    </w:p>
    <w:p w14:paraId="7F89AE05" w14:textId="0C1430BB" w:rsidR="003B2D76" w:rsidRPr="00885BEB" w:rsidRDefault="003B2D76" w:rsidP="008B783E">
      <w:pPr>
        <w:pBdr>
          <w:top w:val="nil"/>
          <w:left w:val="nil"/>
          <w:bottom w:val="nil"/>
          <w:right w:val="nil"/>
          <w:between w:val="nil"/>
        </w:pBdr>
        <w:tabs>
          <w:tab w:val="left" w:pos="3492"/>
          <w:tab w:val="left" w:pos="3528"/>
        </w:tabs>
        <w:spacing w:line="412" w:lineRule="auto"/>
        <w:ind w:left="42" w:right="134"/>
        <w:jc w:val="center"/>
        <w:rPr>
          <w:rFonts w:ascii="Arial Narrow" w:hAnsi="Arial Narrow" w:cs="Arial"/>
          <w:b/>
          <w:color w:val="000000"/>
          <w:sz w:val="24"/>
          <w:szCs w:val="24"/>
          <w:highlight w:val="yellow"/>
        </w:rPr>
      </w:pPr>
      <w:r w:rsidRPr="009A46E4">
        <w:rPr>
          <w:rFonts w:ascii="Arial Narrow" w:hAnsi="Arial Narrow" w:cs="Arial"/>
          <w:b/>
          <w:color w:val="000000"/>
          <w:sz w:val="24"/>
          <w:szCs w:val="24"/>
          <w:highlight w:val="yellow"/>
        </w:rPr>
        <w:t>PREGÃO PRESENCIAL N</w:t>
      </w:r>
      <w:r w:rsidRPr="00621F8D">
        <w:rPr>
          <w:rFonts w:ascii="Arial Narrow" w:hAnsi="Arial Narrow" w:cs="Arial"/>
          <w:b/>
          <w:sz w:val="24"/>
          <w:szCs w:val="24"/>
          <w:highlight w:val="yellow"/>
        </w:rPr>
        <w:t>º</w:t>
      </w:r>
      <w:r w:rsidR="00E42C7E">
        <w:rPr>
          <w:rFonts w:ascii="Arial Narrow" w:hAnsi="Arial Narrow" w:cs="Arial"/>
          <w:b/>
          <w:sz w:val="24"/>
          <w:szCs w:val="24"/>
          <w:highlight w:val="yellow"/>
        </w:rPr>
        <w:t xml:space="preserve"> </w:t>
      </w:r>
      <w:r w:rsidR="00885BEB">
        <w:rPr>
          <w:rFonts w:ascii="Arial Narrow" w:hAnsi="Arial Narrow" w:cs="Arial"/>
          <w:b/>
          <w:sz w:val="24"/>
          <w:szCs w:val="24"/>
          <w:highlight w:val="yellow"/>
        </w:rPr>
        <w:t>XXX</w:t>
      </w:r>
      <w:r w:rsidRPr="00621F8D">
        <w:rPr>
          <w:rFonts w:ascii="Arial Narrow" w:hAnsi="Arial Narrow" w:cs="Arial"/>
          <w:b/>
          <w:sz w:val="24"/>
          <w:szCs w:val="24"/>
          <w:highlight w:val="yellow"/>
        </w:rPr>
        <w:t>/202</w:t>
      </w:r>
      <w:r w:rsidR="00885BEB">
        <w:rPr>
          <w:rFonts w:ascii="Arial Narrow" w:hAnsi="Arial Narrow" w:cs="Arial"/>
          <w:b/>
          <w:sz w:val="24"/>
          <w:szCs w:val="24"/>
          <w:highlight w:val="yellow"/>
        </w:rPr>
        <w:t>6</w:t>
      </w:r>
    </w:p>
    <w:p w14:paraId="5A2ED3F6" w14:textId="37E98FD8" w:rsidR="002A6861" w:rsidRPr="0024319D" w:rsidRDefault="002A6861" w:rsidP="008B783E">
      <w:pPr>
        <w:ind w:left="42" w:right="134"/>
        <w:jc w:val="both"/>
        <w:rPr>
          <w:rFonts w:ascii="Arial Narrow" w:eastAsia="Times New Roman" w:hAnsi="Arial Narrow" w:cs="Arial"/>
          <w:b/>
          <w:sz w:val="24"/>
          <w:szCs w:val="24"/>
        </w:rPr>
      </w:pPr>
      <w:r w:rsidRPr="0024319D">
        <w:rPr>
          <w:rFonts w:ascii="Arial Narrow" w:eastAsia="Times New Roman" w:hAnsi="Arial Narrow" w:cs="Arial"/>
          <w:b/>
          <w:sz w:val="24"/>
          <w:szCs w:val="24"/>
        </w:rPr>
        <w:t xml:space="preserve">CONTRATO Nº </w:t>
      </w:r>
      <w:r w:rsidRPr="003C3B80">
        <w:rPr>
          <w:rFonts w:ascii="Arial Narrow" w:eastAsia="Times New Roman" w:hAnsi="Arial Narrow" w:cs="Arial"/>
          <w:b/>
          <w:sz w:val="24"/>
          <w:szCs w:val="24"/>
          <w:highlight w:val="yellow"/>
        </w:rPr>
        <w:t>XXXX/202</w:t>
      </w:r>
      <w:r w:rsidR="00885BEB">
        <w:rPr>
          <w:rFonts w:ascii="Arial Narrow" w:eastAsia="Times New Roman" w:hAnsi="Arial Narrow" w:cs="Arial"/>
          <w:b/>
          <w:sz w:val="24"/>
          <w:szCs w:val="24"/>
          <w:highlight w:val="yellow"/>
        </w:rPr>
        <w:t>6</w:t>
      </w:r>
    </w:p>
    <w:p w14:paraId="2C34B947" w14:textId="77777777" w:rsidR="002A6861" w:rsidRPr="0024319D" w:rsidRDefault="002A6861" w:rsidP="000E6C67">
      <w:pPr>
        <w:ind w:left="3402" w:right="134"/>
        <w:jc w:val="both"/>
        <w:rPr>
          <w:rFonts w:ascii="Arial Narrow" w:eastAsia="Times New Roman" w:hAnsi="Arial Narrow" w:cs="Arial"/>
          <w:b/>
          <w:color w:val="000000"/>
          <w:sz w:val="24"/>
          <w:szCs w:val="24"/>
        </w:rPr>
      </w:pPr>
      <w:r w:rsidRPr="0024319D">
        <w:rPr>
          <w:rFonts w:ascii="Arial Narrow" w:eastAsia="Times New Roman" w:hAnsi="Arial Narrow" w:cs="Arial"/>
          <w:b/>
          <w:i/>
          <w:iCs/>
          <w:color w:val="000000"/>
          <w:sz w:val="24"/>
          <w:szCs w:val="24"/>
        </w:rPr>
        <w:t xml:space="preserve">CONTRATO CELEBRADO ENTRE O </w:t>
      </w:r>
      <w:r w:rsidRPr="0024319D">
        <w:rPr>
          <w:rFonts w:ascii="Arial Narrow" w:eastAsia="Times New Roman" w:hAnsi="Arial Narrow" w:cs="Arial"/>
          <w:b/>
          <w:bCs/>
          <w:i/>
          <w:iCs/>
          <w:color w:val="000000"/>
          <w:sz w:val="24"/>
          <w:szCs w:val="24"/>
        </w:rPr>
        <w:t xml:space="preserve">MUNICÍPIO DE </w:t>
      </w:r>
      <w:r w:rsidRPr="003C3B80">
        <w:rPr>
          <w:rFonts w:ascii="Arial Narrow" w:eastAsia="Times New Roman" w:hAnsi="Arial Narrow" w:cs="Arial"/>
          <w:b/>
          <w:bCs/>
          <w:i/>
          <w:iCs/>
          <w:sz w:val="24"/>
          <w:szCs w:val="24"/>
          <w:highlight w:val="yellow"/>
        </w:rPr>
        <w:t>BRASILÂNDIA/MS ATRAVÉS DA SECRETARIA MUNICIPAL DE XXXXXXXX,</w:t>
      </w:r>
      <w:r w:rsidRPr="003C3B80">
        <w:rPr>
          <w:rFonts w:ascii="Arial Narrow" w:eastAsia="Times New Roman" w:hAnsi="Arial Narrow" w:cs="Arial"/>
          <w:b/>
          <w:i/>
          <w:iCs/>
          <w:sz w:val="24"/>
          <w:szCs w:val="24"/>
          <w:highlight w:val="yellow"/>
        </w:rPr>
        <w:t xml:space="preserve"> E XXXXXX</w:t>
      </w:r>
      <w:r w:rsidRPr="003C3B80">
        <w:rPr>
          <w:rFonts w:ascii="Arial Narrow" w:eastAsia="Times New Roman" w:hAnsi="Arial Narrow" w:cs="Arial"/>
          <w:b/>
          <w:bCs/>
          <w:sz w:val="24"/>
          <w:szCs w:val="24"/>
          <w:highlight w:val="yellow"/>
        </w:rPr>
        <w:t>.</w:t>
      </w:r>
    </w:p>
    <w:p w14:paraId="1827632C" w14:textId="77777777" w:rsidR="002A6861" w:rsidRPr="0024319D" w:rsidRDefault="002A6861" w:rsidP="008B783E">
      <w:pPr>
        <w:ind w:left="42" w:right="134"/>
        <w:jc w:val="both"/>
        <w:rPr>
          <w:rFonts w:ascii="Arial Narrow" w:eastAsia="Times New Roman" w:hAnsi="Arial Narrow" w:cs="Arial"/>
          <w:b/>
          <w:sz w:val="24"/>
          <w:szCs w:val="24"/>
        </w:rPr>
      </w:pPr>
    </w:p>
    <w:p w14:paraId="3A1456B1" w14:textId="77F535C0" w:rsidR="002A6861" w:rsidRPr="0024319D" w:rsidRDefault="002A6861" w:rsidP="008B783E">
      <w:pPr>
        <w:ind w:left="42" w:right="134"/>
        <w:jc w:val="both"/>
        <w:rPr>
          <w:rFonts w:ascii="Arial Narrow" w:eastAsia="Times New Roman" w:hAnsi="Arial Narrow" w:cs="Arial"/>
          <w:sz w:val="24"/>
          <w:szCs w:val="24"/>
        </w:rPr>
      </w:pPr>
      <w:r w:rsidRPr="0024319D">
        <w:rPr>
          <w:rFonts w:ascii="Arial Narrow" w:eastAsia="Times New Roman" w:hAnsi="Arial Narrow" w:cs="Arial"/>
          <w:color w:val="000000"/>
          <w:sz w:val="24"/>
          <w:szCs w:val="24"/>
        </w:rPr>
        <w:t xml:space="preserve">Pelo presente </w:t>
      </w:r>
      <w:r w:rsidRPr="0024319D">
        <w:rPr>
          <w:rFonts w:ascii="Arial Narrow" w:eastAsia="Times New Roman" w:hAnsi="Arial Narrow" w:cs="Arial"/>
          <w:b/>
          <w:color w:val="000000"/>
          <w:sz w:val="24"/>
          <w:szCs w:val="24"/>
        </w:rPr>
        <w:t>CONTRATO</w:t>
      </w:r>
      <w:r w:rsidRPr="0024319D">
        <w:rPr>
          <w:rFonts w:ascii="Arial Narrow" w:eastAsia="Times New Roman" w:hAnsi="Arial Narrow" w:cs="Arial"/>
          <w:color w:val="000000"/>
          <w:sz w:val="24"/>
          <w:szCs w:val="24"/>
        </w:rPr>
        <w:t xml:space="preserve">, que fazem entre si, de um lado o </w:t>
      </w:r>
      <w:r w:rsidRPr="0024319D">
        <w:rPr>
          <w:rFonts w:ascii="Arial Narrow" w:eastAsia="Times New Roman" w:hAnsi="Arial Narrow" w:cs="Arial"/>
          <w:b/>
          <w:color w:val="000000"/>
          <w:sz w:val="24"/>
          <w:szCs w:val="24"/>
        </w:rPr>
        <w:t xml:space="preserve">MUNICÍPIO DE </w:t>
      </w:r>
      <w:r w:rsidRPr="0024319D">
        <w:rPr>
          <w:rFonts w:ascii="Arial Narrow" w:eastAsia="Times New Roman" w:hAnsi="Arial Narrow" w:cs="Arial"/>
          <w:b/>
          <w:sz w:val="24"/>
          <w:szCs w:val="24"/>
        </w:rPr>
        <w:t xml:space="preserve">BRASILÂNDIA, </w:t>
      </w:r>
      <w:r w:rsidRPr="0024319D">
        <w:rPr>
          <w:rFonts w:ascii="Arial Narrow" w:eastAsia="Times New Roman" w:hAnsi="Arial Narrow" w:cs="Arial"/>
          <w:b/>
          <w:color w:val="000000"/>
          <w:sz w:val="24"/>
          <w:szCs w:val="24"/>
        </w:rPr>
        <w:t>Estado de Mato Grosso do Sul</w:t>
      </w:r>
      <w:r w:rsidRPr="0024319D">
        <w:rPr>
          <w:rFonts w:ascii="Arial Narrow" w:eastAsia="Times New Roman" w:hAnsi="Arial Narrow" w:cs="Arial"/>
          <w:color w:val="000000"/>
          <w:sz w:val="24"/>
          <w:szCs w:val="24"/>
        </w:rPr>
        <w:t xml:space="preserve">, pessoa jurídica de direito público, inscrita no Cadastro Nacional de Pessoa Jurídica (CNPJ) sob o </w:t>
      </w:r>
      <w:r w:rsidRPr="0024319D">
        <w:rPr>
          <w:rFonts w:ascii="Arial Narrow" w:eastAsia="Arial" w:hAnsi="Arial Narrow" w:cs="Arial"/>
          <w:b/>
          <w:sz w:val="24"/>
          <w:szCs w:val="24"/>
        </w:rPr>
        <w:t>n.º 03.184.058/0001-20</w:t>
      </w:r>
      <w:r w:rsidRPr="0024319D">
        <w:rPr>
          <w:rFonts w:ascii="Arial Narrow" w:eastAsia="Times New Roman" w:hAnsi="Arial Narrow" w:cs="Arial"/>
          <w:color w:val="000000"/>
          <w:sz w:val="24"/>
          <w:szCs w:val="24"/>
        </w:rPr>
        <w:t xml:space="preserve">, com sede administrativa localizada </w:t>
      </w:r>
      <w:r w:rsidRPr="008071CA">
        <w:rPr>
          <w:rFonts w:ascii="Arial Narrow" w:eastAsia="Times New Roman" w:hAnsi="Arial Narrow" w:cs="Arial"/>
          <w:b/>
          <w:sz w:val="24"/>
          <w:szCs w:val="24"/>
        </w:rPr>
        <w:t>na Rua Elviro Mancini, n.530, bairro: centro, nesta cidade de Brasilândia -</w:t>
      </w:r>
      <w:r>
        <w:rPr>
          <w:rFonts w:ascii="Arial Narrow" w:eastAsia="Times New Roman" w:hAnsi="Arial Narrow" w:cs="Arial"/>
          <w:b/>
          <w:sz w:val="24"/>
          <w:szCs w:val="24"/>
        </w:rPr>
        <w:t xml:space="preserve"> </w:t>
      </w:r>
      <w:r w:rsidRPr="008071CA">
        <w:rPr>
          <w:rFonts w:ascii="Arial Narrow" w:eastAsia="Times New Roman" w:hAnsi="Arial Narrow" w:cs="Arial"/>
          <w:b/>
          <w:sz w:val="24"/>
          <w:szCs w:val="24"/>
        </w:rPr>
        <w:t>MS,</w:t>
      </w:r>
      <w:r>
        <w:rPr>
          <w:rFonts w:ascii="Arial Narrow" w:eastAsia="Times New Roman" w:hAnsi="Arial Narrow" w:cs="Arial"/>
          <w:b/>
          <w:sz w:val="24"/>
          <w:szCs w:val="24"/>
        </w:rPr>
        <w:t xml:space="preserve"> </w:t>
      </w:r>
      <w:r w:rsidRPr="008071CA">
        <w:rPr>
          <w:rFonts w:ascii="Arial Narrow" w:eastAsia="Times New Roman" w:hAnsi="Arial Narrow" w:cs="Arial"/>
          <w:b/>
          <w:sz w:val="24"/>
          <w:szCs w:val="24"/>
        </w:rPr>
        <w:t xml:space="preserve">através </w:t>
      </w:r>
      <w:r w:rsidRPr="002A6861">
        <w:rPr>
          <w:rFonts w:ascii="Arial Narrow" w:eastAsia="Times New Roman" w:hAnsi="Arial Narrow" w:cs="Arial"/>
          <w:i/>
          <w:sz w:val="24"/>
          <w:szCs w:val="24"/>
        </w:rPr>
        <w:t>d</w:t>
      </w:r>
      <w:r w:rsidRPr="002A6861">
        <w:rPr>
          <w:rFonts w:ascii="Arial Narrow" w:eastAsia="Times New Roman" w:hAnsi="Arial Narrow" w:cs="Arial"/>
          <w:i/>
          <w:color w:val="000000"/>
          <w:sz w:val="24"/>
          <w:szCs w:val="24"/>
        </w:rPr>
        <w:t>o</w:t>
      </w:r>
      <w:r w:rsidRPr="0024319D">
        <w:rPr>
          <w:rFonts w:ascii="Arial Narrow" w:eastAsia="Times New Roman" w:hAnsi="Arial Narrow" w:cs="Arial"/>
          <w:color w:val="000000"/>
          <w:sz w:val="24"/>
          <w:szCs w:val="24"/>
        </w:rPr>
        <w:t xml:space="preserve"> </w:t>
      </w:r>
      <w:r w:rsidRPr="0024319D">
        <w:rPr>
          <w:rFonts w:ascii="Arial Narrow" w:eastAsia="Times New Roman" w:hAnsi="Arial Narrow" w:cs="Arial"/>
          <w:b/>
          <w:color w:val="000000"/>
          <w:sz w:val="24"/>
          <w:szCs w:val="24"/>
          <w:highlight w:val="yellow"/>
        </w:rPr>
        <w:t>Fundo Municipal XXXXXXX CNPJ XXXXXX</w:t>
      </w:r>
      <w:r>
        <w:rPr>
          <w:rFonts w:ascii="Arial Narrow" w:eastAsia="Times New Roman" w:hAnsi="Arial Narrow" w:cs="Arial"/>
          <w:b/>
          <w:color w:val="000000"/>
          <w:sz w:val="24"/>
          <w:szCs w:val="24"/>
          <w:highlight w:val="yellow"/>
        </w:rPr>
        <w:t xml:space="preserve"> </w:t>
      </w:r>
      <w:r w:rsidRPr="0024319D">
        <w:rPr>
          <w:rFonts w:ascii="Arial Narrow" w:eastAsia="Times New Roman" w:hAnsi="Arial Narrow" w:cs="Arial"/>
          <w:b/>
          <w:color w:val="000000"/>
          <w:sz w:val="24"/>
          <w:szCs w:val="24"/>
          <w:highlight w:val="yellow"/>
        </w:rPr>
        <w:t>ou</w:t>
      </w:r>
      <w:r>
        <w:rPr>
          <w:rFonts w:ascii="Arial Narrow" w:eastAsia="Times New Roman" w:hAnsi="Arial Narrow" w:cs="Arial"/>
          <w:b/>
          <w:color w:val="000000"/>
          <w:sz w:val="24"/>
          <w:szCs w:val="24"/>
        </w:rPr>
        <w:t xml:space="preserve"> </w:t>
      </w:r>
      <w:r w:rsidRPr="0024319D">
        <w:rPr>
          <w:rFonts w:ascii="Arial Narrow" w:eastAsia="Times New Roman" w:hAnsi="Arial Narrow" w:cs="Arial"/>
          <w:color w:val="000000"/>
          <w:sz w:val="24"/>
          <w:szCs w:val="24"/>
        </w:rPr>
        <w:t xml:space="preserve">da </w:t>
      </w:r>
      <w:r w:rsidRPr="0024319D">
        <w:rPr>
          <w:rFonts w:ascii="Arial Narrow" w:eastAsia="Times New Roman" w:hAnsi="Arial Narrow" w:cs="Arial"/>
          <w:b/>
          <w:color w:val="000000"/>
          <w:sz w:val="24"/>
          <w:szCs w:val="24"/>
          <w:highlight w:val="yellow"/>
        </w:rPr>
        <w:t>Secretaria Municipal de  XXXXXXXXXXXXX</w:t>
      </w:r>
      <w:r w:rsidR="002A26AC">
        <w:rPr>
          <w:rFonts w:ascii="Arial Narrow" w:eastAsia="Times New Roman" w:hAnsi="Arial Narrow" w:cs="Arial"/>
          <w:color w:val="000000"/>
          <w:sz w:val="24"/>
          <w:szCs w:val="24"/>
        </w:rPr>
        <w:t xml:space="preserve"> </w:t>
      </w:r>
      <w:r w:rsidRPr="0024319D">
        <w:rPr>
          <w:rFonts w:ascii="Arial Narrow" w:eastAsia="Times New Roman" w:hAnsi="Arial Narrow" w:cs="Arial"/>
          <w:color w:val="000000"/>
          <w:sz w:val="24"/>
          <w:szCs w:val="24"/>
        </w:rPr>
        <w:t>neste ato representado p</w:t>
      </w:r>
      <w:r w:rsidR="002A26AC">
        <w:rPr>
          <w:rFonts w:ascii="Arial Narrow" w:eastAsia="Times New Roman" w:hAnsi="Arial Narrow" w:cs="Arial"/>
          <w:color w:val="000000"/>
          <w:sz w:val="24"/>
          <w:szCs w:val="24"/>
        </w:rPr>
        <w:t>or</w:t>
      </w:r>
      <w:r w:rsidRPr="0024319D">
        <w:rPr>
          <w:rFonts w:ascii="Arial Narrow" w:eastAsia="Times New Roman" w:hAnsi="Arial Narrow" w:cs="Arial"/>
          <w:color w:val="000000"/>
          <w:sz w:val="24"/>
          <w:szCs w:val="24"/>
        </w:rPr>
        <w:t xml:space="preserve"> s</w:t>
      </w:r>
      <w:r w:rsidR="002A26AC">
        <w:rPr>
          <w:rFonts w:ascii="Arial Narrow" w:eastAsia="Times New Roman" w:hAnsi="Arial Narrow" w:cs="Arial"/>
          <w:color w:val="000000"/>
          <w:sz w:val="24"/>
          <w:szCs w:val="24"/>
        </w:rPr>
        <w:t>ua</w:t>
      </w:r>
      <w:r w:rsidRPr="0024319D">
        <w:rPr>
          <w:rFonts w:ascii="Arial Narrow" w:eastAsia="Times New Roman" w:hAnsi="Arial Narrow" w:cs="Arial"/>
          <w:color w:val="000000"/>
          <w:sz w:val="24"/>
          <w:szCs w:val="24"/>
        </w:rPr>
        <w:t xml:space="preserve"> Prefeit</w:t>
      </w:r>
      <w:r w:rsidR="002A26AC">
        <w:rPr>
          <w:rFonts w:ascii="Arial Narrow" w:eastAsia="Times New Roman" w:hAnsi="Arial Narrow" w:cs="Arial"/>
          <w:color w:val="000000"/>
          <w:sz w:val="24"/>
          <w:szCs w:val="24"/>
        </w:rPr>
        <w:t>a</w:t>
      </w:r>
      <w:r w:rsidRPr="0024319D">
        <w:rPr>
          <w:rFonts w:ascii="Arial Narrow" w:eastAsia="Times New Roman" w:hAnsi="Arial Narrow" w:cs="Arial"/>
          <w:color w:val="000000"/>
          <w:sz w:val="24"/>
          <w:szCs w:val="24"/>
        </w:rPr>
        <w:t xml:space="preserve"> Municipal</w:t>
      </w:r>
      <w:r>
        <w:rPr>
          <w:rFonts w:ascii="Arial Narrow" w:eastAsia="Times New Roman" w:hAnsi="Arial Narrow" w:cs="Arial"/>
          <w:color w:val="000000"/>
          <w:sz w:val="24"/>
          <w:szCs w:val="24"/>
        </w:rPr>
        <w:t xml:space="preserve"> </w:t>
      </w:r>
      <w:r w:rsidRPr="0024319D">
        <w:rPr>
          <w:rFonts w:ascii="Arial Narrow" w:eastAsia="Times New Roman" w:hAnsi="Arial Narrow" w:cs="Arial"/>
          <w:b/>
          <w:color w:val="000000"/>
          <w:sz w:val="24"/>
          <w:szCs w:val="24"/>
          <w:highlight w:val="yellow"/>
        </w:rPr>
        <w:t>ou Ordenador de Despesa / Secretário Municipal</w:t>
      </w:r>
      <w:r w:rsidRPr="0024319D">
        <w:rPr>
          <w:rFonts w:ascii="Arial Narrow" w:eastAsia="Times New Roman" w:hAnsi="Arial Narrow" w:cs="Arial"/>
          <w:color w:val="000000"/>
          <w:sz w:val="24"/>
          <w:szCs w:val="24"/>
        </w:rPr>
        <w:t xml:space="preserve">, o </w:t>
      </w:r>
      <w:r w:rsidRPr="008071CA">
        <w:rPr>
          <w:rFonts w:ascii="Arial Narrow" w:eastAsia="Times New Roman" w:hAnsi="Arial Narrow" w:cs="Arial"/>
          <w:sz w:val="24"/>
          <w:szCs w:val="24"/>
        </w:rPr>
        <w:t xml:space="preserve">Senhor </w:t>
      </w:r>
      <w:r w:rsidRPr="008071CA">
        <w:rPr>
          <w:rFonts w:ascii="Arial Narrow" w:eastAsia="Times New Roman" w:hAnsi="Arial Narrow" w:cs="Arial"/>
          <w:b/>
          <w:sz w:val="24"/>
          <w:szCs w:val="24"/>
          <w:highlight w:val="yellow"/>
        </w:rPr>
        <w:t>XXXXX</w:t>
      </w:r>
      <w:r w:rsidRPr="008071CA">
        <w:rPr>
          <w:rFonts w:ascii="Arial Narrow" w:eastAsia="Times New Roman" w:hAnsi="Arial Narrow" w:cs="Arial"/>
          <w:sz w:val="24"/>
          <w:szCs w:val="24"/>
        </w:rPr>
        <w:t xml:space="preserve">, brasileiro, solteiro, residente e domiciliado nesta cidade, doravante, denominada </w:t>
      </w:r>
      <w:r w:rsidRPr="008071CA">
        <w:rPr>
          <w:rFonts w:ascii="Arial Narrow" w:eastAsia="Times New Roman" w:hAnsi="Arial Narrow" w:cs="Arial"/>
          <w:b/>
          <w:bCs/>
          <w:sz w:val="24"/>
          <w:szCs w:val="24"/>
        </w:rPr>
        <w:t xml:space="preserve">CONTRATANTE </w:t>
      </w:r>
      <w:r w:rsidRPr="008071CA">
        <w:rPr>
          <w:rFonts w:ascii="Arial Narrow" w:eastAsia="Times New Roman" w:hAnsi="Arial Narrow" w:cs="Arial"/>
          <w:sz w:val="24"/>
          <w:szCs w:val="24"/>
        </w:rPr>
        <w:t xml:space="preserve">e a </w:t>
      </w:r>
      <w:r w:rsidRPr="008071CA">
        <w:rPr>
          <w:rFonts w:ascii="Arial Narrow" w:eastAsia="Times New Roman" w:hAnsi="Arial Narrow" w:cs="Arial"/>
          <w:b/>
          <w:sz w:val="24"/>
          <w:szCs w:val="24"/>
          <w:highlight w:val="yellow"/>
        </w:rPr>
        <w:t>EMPRESA XXXXXXXX</w:t>
      </w:r>
      <w:r w:rsidRPr="008071CA">
        <w:rPr>
          <w:rFonts w:ascii="Arial Narrow" w:eastAsia="Times New Roman" w:hAnsi="Arial Narrow" w:cs="Arial"/>
          <w:sz w:val="24"/>
          <w:szCs w:val="24"/>
        </w:rPr>
        <w:t xml:space="preserve">,  pessoa jurídica de direito privado, inscrita no Cadastro Nacional de Pessoas Jurídicas (CNPJ) sob o nº </w:t>
      </w:r>
      <w:r w:rsidRPr="008071CA">
        <w:rPr>
          <w:rFonts w:ascii="Arial Narrow" w:eastAsia="Times New Roman" w:hAnsi="Arial Narrow" w:cs="Arial"/>
          <w:b/>
          <w:sz w:val="24"/>
          <w:szCs w:val="24"/>
          <w:highlight w:val="yellow"/>
        </w:rPr>
        <w:t>XXXXXXXXXX</w:t>
      </w:r>
      <w:r w:rsidRPr="008071CA">
        <w:rPr>
          <w:rFonts w:ascii="Arial Narrow" w:eastAsia="Times New Roman" w:hAnsi="Arial Narrow" w:cs="Arial"/>
          <w:sz w:val="24"/>
          <w:szCs w:val="24"/>
        </w:rPr>
        <w:t xml:space="preserve">, com endereço na </w:t>
      </w:r>
      <w:r w:rsidRPr="008071CA">
        <w:rPr>
          <w:rFonts w:ascii="Arial Narrow" w:eastAsia="Times New Roman" w:hAnsi="Arial Narrow" w:cs="Arial"/>
          <w:b/>
          <w:sz w:val="24"/>
          <w:szCs w:val="24"/>
          <w:highlight w:val="yellow"/>
        </w:rPr>
        <w:t>XXXXXXXXX em XXXXXXXX/MS</w:t>
      </w:r>
      <w:r w:rsidRPr="008071CA">
        <w:rPr>
          <w:rFonts w:ascii="Arial Narrow" w:eastAsia="Times New Roman" w:hAnsi="Arial Narrow" w:cs="Arial"/>
          <w:sz w:val="24"/>
          <w:szCs w:val="24"/>
        </w:rPr>
        <w:t>, neste ato representada por</w:t>
      </w:r>
      <w:r w:rsidRPr="0024319D">
        <w:rPr>
          <w:rFonts w:ascii="Arial Narrow" w:eastAsia="Times New Roman" w:hAnsi="Arial Narrow" w:cs="Arial"/>
          <w:sz w:val="24"/>
          <w:szCs w:val="24"/>
        </w:rPr>
        <w:t xml:space="preserve"> </w:t>
      </w:r>
      <w:r w:rsidRPr="008071CA">
        <w:rPr>
          <w:rFonts w:ascii="Arial Narrow" w:eastAsia="Times New Roman" w:hAnsi="Arial Narrow" w:cs="Arial"/>
          <w:b/>
          <w:sz w:val="24"/>
          <w:szCs w:val="24"/>
          <w:highlight w:val="yellow"/>
        </w:rPr>
        <w:t>XXXXXXX</w:t>
      </w:r>
      <w:r w:rsidRPr="0024319D">
        <w:rPr>
          <w:rFonts w:ascii="Arial Narrow" w:eastAsia="Times New Roman" w:hAnsi="Arial Narrow" w:cs="Arial"/>
          <w:sz w:val="24"/>
          <w:szCs w:val="24"/>
        </w:rPr>
        <w:t xml:space="preserve">, </w:t>
      </w:r>
      <w:r w:rsidRPr="008071CA">
        <w:rPr>
          <w:rFonts w:ascii="Arial Narrow" w:eastAsia="Times New Roman" w:hAnsi="Arial Narrow" w:cs="Arial"/>
          <w:i/>
          <w:sz w:val="24"/>
          <w:szCs w:val="24"/>
        </w:rPr>
        <w:t>nacionalidade, estado civil, profissão</w:t>
      </w:r>
      <w:r w:rsidRPr="0024319D">
        <w:rPr>
          <w:rFonts w:ascii="Arial Narrow" w:eastAsia="Times New Roman" w:hAnsi="Arial Narrow" w:cs="Arial"/>
          <w:sz w:val="24"/>
          <w:szCs w:val="24"/>
        </w:rPr>
        <w:t xml:space="preserve">, </w:t>
      </w:r>
      <w:r>
        <w:rPr>
          <w:rFonts w:ascii="Arial Narrow" w:eastAsia="Times New Roman" w:hAnsi="Arial Narrow" w:cs="Arial"/>
          <w:sz w:val="24"/>
          <w:szCs w:val="24"/>
        </w:rPr>
        <w:t>já qualificado nos autos do processo licitatório</w:t>
      </w:r>
      <w:r w:rsidRPr="0024319D">
        <w:rPr>
          <w:rFonts w:ascii="Arial Narrow" w:eastAsia="Times New Roman" w:hAnsi="Arial Narrow" w:cs="Arial"/>
          <w:color w:val="000000"/>
          <w:sz w:val="24"/>
          <w:szCs w:val="24"/>
        </w:rPr>
        <w:t xml:space="preserve">, doravante denominada </w:t>
      </w:r>
      <w:r w:rsidRPr="0024319D">
        <w:rPr>
          <w:rFonts w:ascii="Arial Narrow" w:eastAsia="Times New Roman" w:hAnsi="Arial Narrow" w:cs="Arial"/>
          <w:b/>
          <w:color w:val="000000"/>
          <w:sz w:val="24"/>
          <w:szCs w:val="24"/>
        </w:rPr>
        <w:t>CONTRATADA.</w:t>
      </w:r>
    </w:p>
    <w:p w14:paraId="394E979F" w14:textId="77777777" w:rsidR="002A6861" w:rsidRPr="0024319D" w:rsidRDefault="002A6861" w:rsidP="008B783E">
      <w:pPr>
        <w:ind w:left="42" w:right="134"/>
        <w:jc w:val="both"/>
        <w:rPr>
          <w:rFonts w:ascii="Arial Narrow" w:eastAsia="Times New Roman" w:hAnsi="Arial Narrow" w:cs="Arial"/>
          <w:b/>
          <w:sz w:val="24"/>
          <w:szCs w:val="24"/>
        </w:rPr>
      </w:pPr>
    </w:p>
    <w:p w14:paraId="171B8801" w14:textId="77777777" w:rsidR="002A6861" w:rsidRPr="0024319D" w:rsidRDefault="002A6861" w:rsidP="008B783E">
      <w:pPr>
        <w:shd w:val="clear" w:color="auto" w:fill="D9D9D9" w:themeFill="background1" w:themeFillShade="D9"/>
        <w:ind w:left="42" w:right="134"/>
        <w:jc w:val="both"/>
        <w:rPr>
          <w:rFonts w:ascii="Arial Narrow" w:eastAsia="Times New Roman" w:hAnsi="Arial Narrow" w:cs="Arial"/>
          <w:sz w:val="24"/>
          <w:szCs w:val="24"/>
        </w:rPr>
      </w:pPr>
      <w:r w:rsidRPr="0024319D">
        <w:rPr>
          <w:rFonts w:ascii="Arial Narrow" w:eastAsia="Times New Roman" w:hAnsi="Arial Narrow" w:cs="Arial"/>
          <w:b/>
          <w:sz w:val="24"/>
          <w:szCs w:val="24"/>
        </w:rPr>
        <w:t>CLÁUSULAS E CONDIÇÕES</w:t>
      </w:r>
      <w:r w:rsidRPr="0024319D">
        <w:rPr>
          <w:rFonts w:ascii="Arial Narrow" w:eastAsia="Times New Roman" w:hAnsi="Arial Narrow" w:cs="Arial"/>
          <w:sz w:val="24"/>
          <w:szCs w:val="24"/>
        </w:rPr>
        <w:t>:</w:t>
      </w:r>
    </w:p>
    <w:p w14:paraId="163D4EA8" w14:textId="77777777" w:rsidR="002A6861" w:rsidRPr="0024319D" w:rsidRDefault="002A6861" w:rsidP="008B783E">
      <w:pPr>
        <w:ind w:left="42" w:right="134"/>
        <w:jc w:val="both"/>
        <w:rPr>
          <w:rFonts w:ascii="Arial Narrow" w:eastAsia="Times New Roman" w:hAnsi="Arial Narrow" w:cs="Arial"/>
          <w:sz w:val="24"/>
          <w:szCs w:val="24"/>
        </w:rPr>
      </w:pPr>
      <w:r w:rsidRPr="0024319D">
        <w:rPr>
          <w:rFonts w:ascii="Arial Narrow" w:eastAsia="Times New Roman" w:hAnsi="Arial Narrow" w:cs="Arial"/>
          <w:sz w:val="24"/>
          <w:szCs w:val="24"/>
        </w:rPr>
        <w:t>Pelo presente e na melhor forma de direito, as partes supra nominadas e qualificadas, tem entre si, justo e contratado o presente instrumento, de acordo com as cláusulas e condições seguintes:</w:t>
      </w:r>
    </w:p>
    <w:p w14:paraId="48FF30AA" w14:textId="77777777" w:rsidR="002A6861" w:rsidRPr="0024319D" w:rsidRDefault="002A6861" w:rsidP="008B783E">
      <w:pPr>
        <w:ind w:left="42" w:right="134"/>
        <w:jc w:val="both"/>
        <w:rPr>
          <w:rFonts w:ascii="Arial Narrow" w:eastAsia="Times New Roman" w:hAnsi="Arial Narrow" w:cs="Arial"/>
          <w:b/>
          <w:sz w:val="24"/>
          <w:szCs w:val="24"/>
        </w:rPr>
      </w:pPr>
    </w:p>
    <w:p w14:paraId="00FAB4FD" w14:textId="77777777" w:rsidR="002A6861" w:rsidRPr="0024319D" w:rsidRDefault="002A6861" w:rsidP="008B783E">
      <w:pPr>
        <w:shd w:val="clear" w:color="auto" w:fill="D9D9D9" w:themeFill="background1" w:themeFillShade="D9"/>
        <w:ind w:left="42" w:right="134"/>
        <w:jc w:val="both"/>
        <w:rPr>
          <w:rFonts w:ascii="Arial Narrow" w:eastAsia="Times New Roman" w:hAnsi="Arial Narrow" w:cs="Arial"/>
          <w:sz w:val="24"/>
          <w:szCs w:val="24"/>
        </w:rPr>
      </w:pPr>
      <w:r w:rsidRPr="0024319D">
        <w:rPr>
          <w:rFonts w:ascii="Arial Narrow" w:eastAsia="Times New Roman" w:hAnsi="Arial Narrow" w:cs="Arial"/>
          <w:b/>
          <w:sz w:val="24"/>
          <w:szCs w:val="24"/>
        </w:rPr>
        <w:t xml:space="preserve">CLÁUSULA PRIMEIRA – BASE LEGAL E AUTORIZAÇÃO </w:t>
      </w:r>
    </w:p>
    <w:p w14:paraId="2CFE0F79" w14:textId="5B132DDA" w:rsidR="002A6861" w:rsidRPr="0024319D" w:rsidRDefault="002A6861" w:rsidP="008B783E">
      <w:pPr>
        <w:pStyle w:val="PargrafodaLista"/>
        <w:numPr>
          <w:ilvl w:val="1"/>
          <w:numId w:val="12"/>
        </w:numPr>
        <w:ind w:left="42" w:right="134" w:firstLine="0"/>
        <w:rPr>
          <w:rFonts w:ascii="Arial Narrow" w:eastAsia="Times New Roman" w:hAnsi="Arial Narrow" w:cs="Arial"/>
          <w:color w:val="000000" w:themeColor="text1"/>
          <w:sz w:val="24"/>
          <w:szCs w:val="24"/>
        </w:rPr>
      </w:pPr>
      <w:r w:rsidRPr="0024319D">
        <w:rPr>
          <w:rFonts w:ascii="Arial Narrow" w:eastAsia="Times New Roman" w:hAnsi="Arial Narrow" w:cs="Arial"/>
          <w:sz w:val="24"/>
          <w:szCs w:val="24"/>
        </w:rPr>
        <w:t>O presente contrato foi firmado em decorrência do Pregão Presencial n</w:t>
      </w:r>
      <w:r w:rsidRPr="0024319D">
        <w:rPr>
          <w:rFonts w:ascii="Arial Narrow" w:eastAsia="Times New Roman" w:hAnsi="Arial Narrow" w:cs="Arial"/>
          <w:color w:val="FF0000"/>
          <w:sz w:val="24"/>
          <w:szCs w:val="24"/>
        </w:rPr>
        <w:t xml:space="preserve">. </w:t>
      </w:r>
      <w:r w:rsidRPr="008071CA">
        <w:rPr>
          <w:rFonts w:ascii="Arial Narrow" w:eastAsia="Times New Roman" w:hAnsi="Arial Narrow" w:cs="Arial"/>
          <w:sz w:val="24"/>
          <w:szCs w:val="24"/>
          <w:highlight w:val="yellow"/>
        </w:rPr>
        <w:t>Xxx/202x,</w:t>
      </w:r>
      <w:r w:rsidRPr="0024319D">
        <w:rPr>
          <w:rFonts w:ascii="Arial Narrow" w:eastAsia="Times New Roman" w:hAnsi="Arial Narrow" w:cs="Arial"/>
          <w:color w:val="FF0000"/>
          <w:sz w:val="24"/>
          <w:szCs w:val="24"/>
        </w:rPr>
        <w:t xml:space="preserve"> </w:t>
      </w:r>
      <w:r w:rsidRPr="0024319D">
        <w:rPr>
          <w:rFonts w:ascii="Arial Narrow" w:eastAsia="Times New Roman" w:hAnsi="Arial Narrow" w:cs="Arial"/>
          <w:color w:val="000000" w:themeColor="text1"/>
          <w:sz w:val="24"/>
          <w:szCs w:val="24"/>
        </w:rPr>
        <w:t xml:space="preserve">fundamentado no art. 28 c/c art. 17, §2º, da Lei Federal nº 14.133/2021, e </w:t>
      </w:r>
      <w:r w:rsidRPr="0024319D">
        <w:rPr>
          <w:rFonts w:ascii="Arial Narrow" w:eastAsia="Times New Roman" w:hAnsi="Arial Narrow" w:cs="Arial"/>
          <w:sz w:val="24"/>
          <w:szCs w:val="24"/>
        </w:rPr>
        <w:t xml:space="preserve">autorizado por meio do despacho do Excelentíssimo Senhor </w:t>
      </w:r>
      <w:r w:rsidR="002A26AC">
        <w:rPr>
          <w:rFonts w:ascii="Arial Narrow" w:eastAsia="Times New Roman" w:hAnsi="Arial Narrow" w:cs="Arial"/>
          <w:sz w:val="24"/>
          <w:szCs w:val="24"/>
        </w:rPr>
        <w:t>Secretário</w:t>
      </w:r>
      <w:r w:rsidR="00202F57">
        <w:rPr>
          <w:rFonts w:ascii="Arial Narrow" w:eastAsia="Times New Roman" w:hAnsi="Arial Narrow" w:cs="Arial"/>
          <w:sz w:val="24"/>
          <w:szCs w:val="24"/>
        </w:rPr>
        <w:t xml:space="preserve"> de Governo</w:t>
      </w:r>
      <w:r w:rsidRPr="0024319D">
        <w:rPr>
          <w:rFonts w:ascii="Arial Narrow" w:eastAsia="Times New Roman" w:hAnsi="Arial Narrow" w:cs="Arial"/>
          <w:sz w:val="24"/>
          <w:szCs w:val="24"/>
        </w:rPr>
        <w:t>, constante no PROCESSO ADMINISTRATIVO</w:t>
      </w:r>
      <w:r>
        <w:rPr>
          <w:rFonts w:ascii="Arial Narrow" w:eastAsia="Times New Roman" w:hAnsi="Arial Narrow" w:cs="Arial"/>
          <w:sz w:val="24"/>
          <w:szCs w:val="24"/>
        </w:rPr>
        <w:t xml:space="preserve"> </w:t>
      </w:r>
      <w:r w:rsidRPr="008071CA">
        <w:rPr>
          <w:rFonts w:ascii="Arial Narrow" w:eastAsia="Times New Roman" w:hAnsi="Arial Narrow" w:cs="Arial"/>
          <w:sz w:val="24"/>
          <w:szCs w:val="24"/>
          <w:highlight w:val="yellow"/>
        </w:rPr>
        <w:t>Nº XX/202x.</w:t>
      </w:r>
    </w:p>
    <w:p w14:paraId="29A46C54" w14:textId="77777777" w:rsidR="002A6861" w:rsidRPr="0024319D" w:rsidRDefault="002A6861" w:rsidP="008B783E">
      <w:pPr>
        <w:ind w:left="42" w:right="134"/>
        <w:jc w:val="both"/>
        <w:rPr>
          <w:rFonts w:ascii="Arial Narrow" w:eastAsia="Times New Roman" w:hAnsi="Arial Narrow" w:cs="Arial"/>
          <w:b/>
          <w:sz w:val="24"/>
          <w:szCs w:val="24"/>
        </w:rPr>
      </w:pPr>
    </w:p>
    <w:p w14:paraId="23DC898D" w14:textId="77777777" w:rsidR="002A6861" w:rsidRPr="0024319D" w:rsidRDefault="002A6861" w:rsidP="008B783E">
      <w:pPr>
        <w:shd w:val="clear" w:color="auto" w:fill="D9D9D9" w:themeFill="background1" w:themeFillShade="D9"/>
        <w:ind w:left="42" w:right="134"/>
        <w:jc w:val="both"/>
        <w:rPr>
          <w:rFonts w:ascii="Arial Narrow" w:eastAsia="Times New Roman" w:hAnsi="Arial Narrow" w:cs="Arial"/>
          <w:color w:val="000000"/>
          <w:sz w:val="24"/>
          <w:szCs w:val="24"/>
        </w:rPr>
      </w:pPr>
      <w:r w:rsidRPr="0024319D">
        <w:rPr>
          <w:rFonts w:ascii="Arial Narrow" w:eastAsia="Times New Roman" w:hAnsi="Arial Narrow" w:cs="Arial"/>
          <w:b/>
          <w:smallCaps/>
          <w:color w:val="000000"/>
          <w:sz w:val="24"/>
          <w:szCs w:val="24"/>
        </w:rPr>
        <w:t>CLÁUSULA SEGUNDA – OBJETO</w:t>
      </w:r>
    </w:p>
    <w:p w14:paraId="5E95BCCD" w14:textId="77777777" w:rsidR="002A6861" w:rsidRPr="0024319D" w:rsidRDefault="002A6861" w:rsidP="008B783E">
      <w:pPr>
        <w:pBdr>
          <w:top w:val="nil"/>
          <w:left w:val="nil"/>
          <w:bottom w:val="nil"/>
          <w:right w:val="nil"/>
          <w:between w:val="nil"/>
        </w:pBdr>
        <w:tabs>
          <w:tab w:val="left" w:pos="560"/>
        </w:tabs>
        <w:ind w:left="42" w:right="134"/>
        <w:jc w:val="both"/>
        <w:rPr>
          <w:rFonts w:ascii="Arial Narrow" w:eastAsia="Times New Roman" w:hAnsi="Arial Narrow" w:cs="Arial"/>
          <w:color w:val="FF0000"/>
          <w:sz w:val="24"/>
          <w:szCs w:val="24"/>
        </w:rPr>
      </w:pPr>
      <w:bookmarkStart w:id="28" w:name="_heading=h.3j2qqm3" w:colFirst="0" w:colLast="0"/>
      <w:bookmarkEnd w:id="28"/>
      <w:r w:rsidRPr="0024319D">
        <w:rPr>
          <w:rFonts w:ascii="Arial Narrow" w:eastAsia="Times New Roman" w:hAnsi="Arial Narrow" w:cs="Arial"/>
          <w:color w:val="000000"/>
          <w:sz w:val="24"/>
          <w:szCs w:val="24"/>
        </w:rPr>
        <w:t>2.1</w:t>
      </w:r>
      <w:r w:rsidRPr="0024319D">
        <w:rPr>
          <w:rFonts w:ascii="Arial Narrow" w:eastAsia="Times New Roman" w:hAnsi="Arial Narrow" w:cs="Arial"/>
          <w:color w:val="000000"/>
          <w:sz w:val="24"/>
          <w:szCs w:val="24"/>
        </w:rPr>
        <w:tab/>
        <w:t xml:space="preserve">A presente CONTRATAÇÃO tem </w:t>
      </w:r>
      <w:r w:rsidRPr="0024319D">
        <w:rPr>
          <w:rFonts w:ascii="Arial Narrow" w:eastAsia="Times New Roman" w:hAnsi="Arial Narrow" w:cs="Arial"/>
          <w:sz w:val="24"/>
          <w:szCs w:val="24"/>
        </w:rPr>
        <w:t xml:space="preserve">como objeto a aquisição/fornecimento </w:t>
      </w:r>
      <w:r w:rsidRPr="008071CA">
        <w:rPr>
          <w:rFonts w:ascii="Arial Narrow" w:eastAsia="Times New Roman" w:hAnsi="Arial Narrow" w:cs="Arial"/>
          <w:sz w:val="24"/>
          <w:szCs w:val="24"/>
          <w:highlight w:val="yellow"/>
        </w:rPr>
        <w:t>XXXXXXXXXXXXX</w:t>
      </w:r>
      <w:r w:rsidRPr="0024319D">
        <w:rPr>
          <w:rFonts w:ascii="Arial Narrow" w:eastAsia="Times New Roman" w:hAnsi="Arial Narrow" w:cs="Arial"/>
          <w:sz w:val="24"/>
          <w:szCs w:val="24"/>
        </w:rPr>
        <w:t>, conforme especificados no Termo de Referência.</w:t>
      </w:r>
    </w:p>
    <w:p w14:paraId="3178ED1C" w14:textId="77777777" w:rsidR="002A6861" w:rsidRPr="0024319D" w:rsidRDefault="002A6861" w:rsidP="008B783E">
      <w:pPr>
        <w:pBdr>
          <w:top w:val="nil"/>
          <w:left w:val="nil"/>
          <w:bottom w:val="nil"/>
          <w:right w:val="nil"/>
          <w:between w:val="nil"/>
        </w:pBdr>
        <w:tabs>
          <w:tab w:val="left" w:pos="560"/>
        </w:tabs>
        <w:ind w:left="42" w:right="134"/>
        <w:jc w:val="both"/>
        <w:rPr>
          <w:rFonts w:ascii="Arial Narrow" w:eastAsia="Times New Roman" w:hAnsi="Arial Narrow" w:cs="Arial"/>
          <w:color w:val="000000"/>
          <w:sz w:val="24"/>
          <w:szCs w:val="24"/>
        </w:rPr>
      </w:pPr>
    </w:p>
    <w:p w14:paraId="072D2B3C" w14:textId="77777777" w:rsidR="002A6861" w:rsidRPr="0024319D" w:rsidRDefault="002A6861" w:rsidP="008B783E">
      <w:pPr>
        <w:spacing w:after="360"/>
        <w:ind w:left="42" w:right="134"/>
        <w:jc w:val="both"/>
        <w:rPr>
          <w:rFonts w:ascii="Arial Narrow" w:eastAsia="Times New Roman" w:hAnsi="Arial Narrow" w:cs="Arial"/>
          <w:sz w:val="24"/>
          <w:szCs w:val="24"/>
        </w:rPr>
      </w:pPr>
      <w:r w:rsidRPr="0024319D">
        <w:rPr>
          <w:rFonts w:ascii="Arial Narrow" w:eastAsia="Times New Roman" w:hAnsi="Arial Narrow" w:cs="Arial"/>
          <w:sz w:val="24"/>
          <w:szCs w:val="24"/>
        </w:rPr>
        <w:t xml:space="preserve">2.2 Integram o presente contrato, independentemente de transcrição, o PROCESSO ADMINISTRATIVO supramencionado </w:t>
      </w:r>
      <w:r w:rsidRPr="0024319D">
        <w:rPr>
          <w:rFonts w:ascii="Arial Narrow" w:eastAsia="Times New Roman" w:hAnsi="Arial Narrow" w:cs="Arial"/>
          <w:color w:val="000000"/>
          <w:sz w:val="24"/>
          <w:szCs w:val="24"/>
        </w:rPr>
        <w:t xml:space="preserve">o EDITAL DE LICITAÇÃO, o TERMO DE REFERÊNCIA </w:t>
      </w:r>
      <w:r w:rsidRPr="0024319D">
        <w:rPr>
          <w:rFonts w:ascii="Arial Narrow" w:eastAsia="Times New Roman" w:hAnsi="Arial Narrow" w:cs="Arial"/>
          <w:sz w:val="24"/>
          <w:szCs w:val="24"/>
        </w:rPr>
        <w:t xml:space="preserve">e a </w:t>
      </w:r>
      <w:r w:rsidRPr="0024319D">
        <w:rPr>
          <w:rFonts w:ascii="Arial Narrow" w:eastAsia="Times New Roman" w:hAnsi="Arial Narrow" w:cs="Arial"/>
          <w:bCs/>
          <w:sz w:val="24"/>
          <w:szCs w:val="24"/>
        </w:rPr>
        <w:t>PROPOSTA</w:t>
      </w:r>
      <w:r w:rsidRPr="0024319D">
        <w:rPr>
          <w:rFonts w:ascii="Arial Narrow" w:eastAsia="Times New Roman" w:hAnsi="Arial Narrow" w:cs="Arial"/>
          <w:sz w:val="24"/>
          <w:szCs w:val="24"/>
        </w:rPr>
        <w:t xml:space="preserve"> da CONTRATANTE.</w:t>
      </w:r>
    </w:p>
    <w:p w14:paraId="6AE04B06" w14:textId="77777777" w:rsidR="002A6861" w:rsidRPr="0024319D" w:rsidRDefault="002A6861" w:rsidP="008B783E">
      <w:pPr>
        <w:shd w:val="clear" w:color="auto" w:fill="D9D9D9" w:themeFill="background1" w:themeFillShade="D9"/>
        <w:ind w:left="42" w:right="134"/>
        <w:jc w:val="both"/>
        <w:rPr>
          <w:rFonts w:ascii="Arial Narrow" w:eastAsia="Times New Roman" w:hAnsi="Arial Narrow" w:cs="Arial"/>
          <w:b/>
          <w:smallCaps/>
          <w:sz w:val="24"/>
          <w:szCs w:val="24"/>
        </w:rPr>
      </w:pPr>
      <w:r w:rsidRPr="0024319D">
        <w:rPr>
          <w:rFonts w:ascii="Arial Narrow" w:eastAsia="Times New Roman" w:hAnsi="Arial Narrow" w:cs="Arial"/>
          <w:b/>
          <w:smallCaps/>
          <w:sz w:val="24"/>
          <w:szCs w:val="24"/>
        </w:rPr>
        <w:t xml:space="preserve">CLÁUSULA TERCEIRA –VALOR E FORMA DE PAGAMENTO </w:t>
      </w:r>
    </w:p>
    <w:p w14:paraId="39AB2828" w14:textId="77777777" w:rsidR="002A6861" w:rsidRPr="008071CA" w:rsidRDefault="002A6861" w:rsidP="008B783E">
      <w:pPr>
        <w:ind w:left="42" w:right="134"/>
        <w:jc w:val="both"/>
        <w:rPr>
          <w:rFonts w:ascii="Arial Narrow" w:eastAsia="Times New Roman" w:hAnsi="Arial Narrow" w:cs="Arial"/>
          <w:sz w:val="24"/>
          <w:szCs w:val="24"/>
        </w:rPr>
      </w:pPr>
      <w:r w:rsidRPr="008071CA">
        <w:rPr>
          <w:rFonts w:ascii="Arial Narrow" w:eastAsia="Times New Roman" w:hAnsi="Arial Narrow" w:cs="Arial"/>
          <w:sz w:val="24"/>
          <w:szCs w:val="24"/>
          <w:highlight w:val="yellow"/>
        </w:rPr>
        <w:t>3.1. O valor da contratação é de R$ xxxxxx,xxxxxxx (xxxxxxxxxxxxxxx).</w:t>
      </w:r>
    </w:p>
    <w:p w14:paraId="76304D7C" w14:textId="77777777" w:rsidR="002A6861" w:rsidRPr="0024319D" w:rsidRDefault="002A6861" w:rsidP="008B783E">
      <w:pPr>
        <w:ind w:left="42" w:right="134"/>
        <w:jc w:val="both"/>
        <w:rPr>
          <w:rFonts w:ascii="Arial Narrow" w:eastAsia="Times New Roman" w:hAnsi="Arial Narrow" w:cs="Arial"/>
          <w:color w:val="FF0000"/>
          <w:sz w:val="24"/>
          <w:szCs w:val="24"/>
        </w:rPr>
      </w:pPr>
    </w:p>
    <w:p w14:paraId="306BB4F0" w14:textId="10B134B7" w:rsidR="002A6861" w:rsidRPr="0024319D" w:rsidRDefault="002A6861" w:rsidP="008B783E">
      <w:pPr>
        <w:ind w:left="42" w:right="134"/>
        <w:jc w:val="both"/>
        <w:rPr>
          <w:rFonts w:ascii="Arial Narrow" w:eastAsia="Times New Roman" w:hAnsi="Arial Narrow" w:cs="Arial"/>
          <w:sz w:val="24"/>
          <w:szCs w:val="24"/>
        </w:rPr>
      </w:pPr>
      <w:r w:rsidRPr="0024319D">
        <w:rPr>
          <w:rFonts w:ascii="Arial Narrow" w:eastAsia="Times New Roman" w:hAnsi="Arial Narrow" w:cs="Arial"/>
          <w:sz w:val="24"/>
          <w:szCs w:val="24"/>
        </w:rPr>
        <w:t>3.2</w:t>
      </w:r>
      <w:r w:rsidR="000E6C67">
        <w:rPr>
          <w:rFonts w:ascii="Arial Narrow" w:eastAsia="Times New Roman" w:hAnsi="Arial Narrow" w:cs="Arial"/>
          <w:sz w:val="24"/>
          <w:szCs w:val="24"/>
        </w:rPr>
        <w:t>.</w:t>
      </w:r>
      <w:r w:rsidRPr="0024319D">
        <w:rPr>
          <w:rFonts w:ascii="Arial Narrow" w:eastAsia="Times New Roman" w:hAnsi="Arial Narrow" w:cs="Arial"/>
          <w:sz w:val="24"/>
          <w:szCs w:val="24"/>
        </w:rPr>
        <w:t xml:space="preserve"> O pagamento será realizado mediante a apresentação da nota fiscal, devidamente atestada, juntamente com as certidões de regularidade fiscal em plena validade, previstas na Lei nº 14.133/2021, a saber:</w:t>
      </w:r>
    </w:p>
    <w:p w14:paraId="0D83B365" w14:textId="77777777" w:rsidR="002A6861" w:rsidRPr="0024319D" w:rsidRDefault="002A6861" w:rsidP="008B783E">
      <w:pPr>
        <w:ind w:left="42" w:right="134"/>
        <w:jc w:val="both"/>
        <w:rPr>
          <w:rFonts w:ascii="Arial Narrow" w:eastAsia="Times New Roman" w:hAnsi="Arial Narrow" w:cs="Arial"/>
          <w:sz w:val="24"/>
          <w:szCs w:val="24"/>
        </w:rPr>
      </w:pPr>
      <w:r w:rsidRPr="0024319D">
        <w:rPr>
          <w:rFonts w:ascii="Arial Narrow" w:eastAsia="Times New Roman" w:hAnsi="Arial Narrow" w:cs="Arial"/>
          <w:sz w:val="24"/>
          <w:szCs w:val="24"/>
        </w:rPr>
        <w:t xml:space="preserve">3.2.1 Prova de Regularidade com a </w:t>
      </w:r>
      <w:r w:rsidRPr="0024319D">
        <w:rPr>
          <w:rFonts w:ascii="Arial Narrow" w:eastAsia="Times New Roman" w:hAnsi="Arial Narrow" w:cs="Arial"/>
          <w:b/>
          <w:sz w:val="24"/>
          <w:szCs w:val="24"/>
        </w:rPr>
        <w:t>Fazenda Federal</w:t>
      </w:r>
      <w:r w:rsidRPr="0024319D">
        <w:rPr>
          <w:rFonts w:ascii="Arial Narrow" w:eastAsia="Times New Roman" w:hAnsi="Arial Narrow" w:cs="Arial"/>
          <w:sz w:val="24"/>
          <w:szCs w:val="24"/>
        </w:rPr>
        <w:t xml:space="preserve"> e a Seguridade Social – CND</w:t>
      </w:r>
      <w:r w:rsidRPr="0024319D">
        <w:rPr>
          <w:rFonts w:ascii="Arial Narrow" w:eastAsia="Times New Roman" w:hAnsi="Arial Narrow" w:cs="Arial"/>
          <w:b/>
          <w:sz w:val="24"/>
          <w:szCs w:val="24"/>
        </w:rPr>
        <w:t>(INSS)</w:t>
      </w:r>
      <w:r w:rsidRPr="0024319D">
        <w:rPr>
          <w:rFonts w:ascii="Arial Narrow" w:eastAsia="Times New Roman" w:hAnsi="Arial Narrow" w:cs="Arial"/>
          <w:sz w:val="24"/>
          <w:szCs w:val="24"/>
        </w:rPr>
        <w:t>, mediante a Certidão Conjunta Negativa ou Positiva, com efeitos de negativa, de Débitos Relativos aos Tributos Federais e à Dívida Ativa da União;</w:t>
      </w:r>
    </w:p>
    <w:p w14:paraId="790CDD1A" w14:textId="77777777" w:rsidR="002A6861" w:rsidRPr="0024319D" w:rsidRDefault="002A6861" w:rsidP="008B783E">
      <w:pPr>
        <w:pStyle w:val="PargrafodaLista"/>
        <w:numPr>
          <w:ilvl w:val="2"/>
          <w:numId w:val="13"/>
        </w:numPr>
        <w:spacing w:line="276" w:lineRule="auto"/>
        <w:ind w:left="42" w:right="134" w:firstLine="0"/>
        <w:rPr>
          <w:rFonts w:ascii="Arial Narrow" w:eastAsia="Times New Roman" w:hAnsi="Arial Narrow" w:cs="Arial"/>
          <w:sz w:val="24"/>
          <w:szCs w:val="24"/>
        </w:rPr>
      </w:pPr>
      <w:r w:rsidRPr="0024319D">
        <w:rPr>
          <w:rFonts w:ascii="Arial Narrow" w:hAnsi="Arial Narrow"/>
          <w:sz w:val="24"/>
          <w:szCs w:val="24"/>
        </w:rPr>
        <w:t xml:space="preserve">Prova de regularidade com a </w:t>
      </w:r>
      <w:r w:rsidRPr="00DB4451">
        <w:rPr>
          <w:rFonts w:ascii="Arial Narrow" w:hAnsi="Arial Narrow"/>
          <w:sz w:val="24"/>
          <w:szCs w:val="24"/>
        </w:rPr>
        <w:t xml:space="preserve">Fazenda </w:t>
      </w:r>
      <w:r w:rsidRPr="00DB4451">
        <w:rPr>
          <w:rFonts w:ascii="Arial Narrow" w:hAnsi="Arial Narrow"/>
          <w:b/>
          <w:i/>
          <w:iCs/>
          <w:sz w:val="24"/>
          <w:szCs w:val="24"/>
        </w:rPr>
        <w:t>[Estadual] ou [Municipal]</w:t>
      </w:r>
      <w:r w:rsidRPr="00DB4451">
        <w:rPr>
          <w:rFonts w:ascii="Arial Narrow" w:hAnsi="Arial Narrow"/>
          <w:sz w:val="24"/>
          <w:szCs w:val="24"/>
        </w:rPr>
        <w:t xml:space="preserve"> do</w:t>
      </w:r>
      <w:r w:rsidRPr="0024319D">
        <w:rPr>
          <w:rFonts w:ascii="Arial Narrow" w:hAnsi="Arial Narrow"/>
          <w:sz w:val="24"/>
          <w:szCs w:val="24"/>
        </w:rPr>
        <w:t xml:space="preserve"> domicílio ou sede do fornecedor, </w:t>
      </w:r>
      <w:r w:rsidRPr="0024319D">
        <w:rPr>
          <w:rFonts w:ascii="Arial Narrow" w:hAnsi="Arial Narrow"/>
          <w:sz w:val="24"/>
          <w:szCs w:val="24"/>
        </w:rPr>
        <w:lastRenderedPageBreak/>
        <w:t>relativa à atividade em cujo exercício contrata ou concorre</w:t>
      </w:r>
      <w:r w:rsidRPr="0024319D">
        <w:rPr>
          <w:rFonts w:ascii="Arial Narrow" w:eastAsia="Times New Roman" w:hAnsi="Arial Narrow" w:cs="Arial"/>
          <w:sz w:val="24"/>
          <w:szCs w:val="24"/>
        </w:rPr>
        <w:t>;</w:t>
      </w:r>
    </w:p>
    <w:p w14:paraId="5F446B27" w14:textId="77777777" w:rsidR="002A6861" w:rsidRPr="0024319D" w:rsidRDefault="002A6861" w:rsidP="008B783E">
      <w:pPr>
        <w:ind w:left="42" w:right="134"/>
        <w:jc w:val="both"/>
        <w:rPr>
          <w:rFonts w:ascii="Arial Narrow" w:eastAsia="Times New Roman" w:hAnsi="Arial Narrow" w:cs="Arial"/>
          <w:sz w:val="24"/>
          <w:szCs w:val="24"/>
        </w:rPr>
      </w:pPr>
      <w:r w:rsidRPr="0024319D">
        <w:rPr>
          <w:rFonts w:ascii="Arial Narrow" w:eastAsia="Times New Roman" w:hAnsi="Arial Narrow" w:cs="Arial"/>
          <w:sz w:val="24"/>
          <w:szCs w:val="24"/>
        </w:rPr>
        <w:t xml:space="preserve">3.2.3 A comprovação da </w:t>
      </w:r>
      <w:r w:rsidRPr="0024319D">
        <w:rPr>
          <w:rFonts w:ascii="Arial Narrow" w:eastAsia="Times New Roman" w:hAnsi="Arial Narrow" w:cs="Arial"/>
          <w:b/>
          <w:sz w:val="24"/>
          <w:szCs w:val="24"/>
        </w:rPr>
        <w:t>Regularidade Trabalhista</w:t>
      </w:r>
      <w:r w:rsidRPr="0024319D">
        <w:rPr>
          <w:rFonts w:ascii="Arial Narrow" w:eastAsia="Times New Roman" w:hAnsi="Arial Narrow" w:cs="Arial"/>
          <w:sz w:val="24"/>
          <w:szCs w:val="24"/>
        </w:rPr>
        <w:t xml:space="preserve"> consistirá na apresentação de prova de inexistência de débitos inadimplidos perante a Justiça do Trabalho, mediante a apresentação da Certidão Negativa de Débitos Trabalhistas (CNDT) ou Certidão Positiva com efeitos de negativa, emitida pelo TST – Tribunal Superior do Trabalho.</w:t>
      </w:r>
    </w:p>
    <w:p w14:paraId="604A99BC" w14:textId="77777777" w:rsidR="002A6861" w:rsidRPr="0024319D" w:rsidRDefault="002A6861" w:rsidP="008B783E">
      <w:pPr>
        <w:ind w:left="42" w:right="134"/>
        <w:jc w:val="both"/>
        <w:rPr>
          <w:rFonts w:ascii="Arial Narrow" w:eastAsia="Times New Roman" w:hAnsi="Arial Narrow" w:cs="Arial"/>
          <w:sz w:val="24"/>
          <w:szCs w:val="24"/>
        </w:rPr>
      </w:pPr>
      <w:r w:rsidRPr="0024319D">
        <w:rPr>
          <w:rFonts w:ascii="Arial Narrow" w:eastAsia="Times New Roman" w:hAnsi="Arial Narrow" w:cs="Arial"/>
          <w:sz w:val="24"/>
          <w:szCs w:val="24"/>
        </w:rPr>
        <w:t xml:space="preserve">3.2.4 Prova de Regularidade relativa ao </w:t>
      </w:r>
      <w:r w:rsidRPr="0024319D">
        <w:rPr>
          <w:rFonts w:ascii="Arial Narrow" w:eastAsia="Times New Roman" w:hAnsi="Arial Narrow" w:cs="Arial"/>
          <w:b/>
          <w:sz w:val="24"/>
          <w:szCs w:val="24"/>
        </w:rPr>
        <w:t>Fundo de Garantia por Tempo de Serviço</w:t>
      </w:r>
      <w:r w:rsidRPr="0024319D">
        <w:rPr>
          <w:rFonts w:ascii="Arial Narrow" w:eastAsia="Times New Roman" w:hAnsi="Arial Narrow" w:cs="Arial"/>
          <w:sz w:val="24"/>
          <w:szCs w:val="24"/>
        </w:rPr>
        <w:t xml:space="preserve"> (FGTS), mediante Certificado de Regularidade do FGTS.</w:t>
      </w:r>
    </w:p>
    <w:p w14:paraId="28F8B776" w14:textId="77777777" w:rsidR="002A6861" w:rsidRPr="0024319D" w:rsidRDefault="002A6861" w:rsidP="008B783E">
      <w:pPr>
        <w:ind w:left="42" w:right="134"/>
        <w:jc w:val="both"/>
        <w:rPr>
          <w:rFonts w:ascii="Arial Narrow" w:eastAsia="Times New Roman" w:hAnsi="Arial Narrow" w:cs="Arial"/>
          <w:sz w:val="24"/>
          <w:szCs w:val="24"/>
        </w:rPr>
      </w:pPr>
    </w:p>
    <w:p w14:paraId="68A2EE80" w14:textId="77777777" w:rsidR="002A6861" w:rsidRPr="0024319D" w:rsidRDefault="002A6861" w:rsidP="008B783E">
      <w:pPr>
        <w:ind w:left="42" w:right="134"/>
        <w:jc w:val="both"/>
        <w:rPr>
          <w:rFonts w:ascii="Arial Narrow" w:eastAsia="Times New Roman" w:hAnsi="Arial Narrow" w:cs="Arial"/>
          <w:sz w:val="24"/>
          <w:szCs w:val="24"/>
        </w:rPr>
      </w:pPr>
      <w:r w:rsidRPr="0024319D">
        <w:rPr>
          <w:rFonts w:ascii="Arial Narrow" w:eastAsia="Times New Roman" w:hAnsi="Arial Narrow" w:cs="Arial"/>
          <w:sz w:val="24"/>
          <w:szCs w:val="24"/>
        </w:rPr>
        <w:t>3.3. A falta de um dos documentos dispostos na Lei Federal nº 14.133/2021 e suas alterações, poderá implicar no não recebimento.</w:t>
      </w:r>
    </w:p>
    <w:p w14:paraId="4DA48D06" w14:textId="77777777" w:rsidR="002A6861" w:rsidRPr="0024319D" w:rsidRDefault="002A6861" w:rsidP="008B783E">
      <w:pPr>
        <w:ind w:left="42" w:right="134"/>
        <w:jc w:val="both"/>
        <w:rPr>
          <w:rFonts w:ascii="Arial Narrow" w:eastAsia="Times New Roman" w:hAnsi="Arial Narrow" w:cs="Arial"/>
          <w:color w:val="000000"/>
          <w:sz w:val="24"/>
          <w:szCs w:val="24"/>
        </w:rPr>
      </w:pPr>
    </w:p>
    <w:p w14:paraId="3CC307EE" w14:textId="77777777" w:rsidR="002A6861" w:rsidRPr="0024319D" w:rsidRDefault="002A6861" w:rsidP="008B783E">
      <w:pPr>
        <w:shd w:val="clear" w:color="auto" w:fill="D9D9D9" w:themeFill="background1" w:themeFillShade="D9"/>
        <w:ind w:left="42" w:right="134"/>
        <w:jc w:val="both"/>
        <w:rPr>
          <w:rFonts w:ascii="Arial Narrow" w:eastAsia="Times New Roman" w:hAnsi="Arial Narrow" w:cs="Arial"/>
          <w:b/>
          <w:sz w:val="24"/>
          <w:szCs w:val="24"/>
        </w:rPr>
      </w:pPr>
      <w:r w:rsidRPr="0024319D">
        <w:rPr>
          <w:rFonts w:ascii="Arial Narrow" w:eastAsia="Times New Roman" w:hAnsi="Arial Narrow" w:cs="Arial"/>
          <w:b/>
          <w:sz w:val="24"/>
          <w:szCs w:val="24"/>
        </w:rPr>
        <w:t>CLÁUSULA QUARTA - PRAZO DE VIGÊNCIA</w:t>
      </w:r>
    </w:p>
    <w:p w14:paraId="21D7BDE8" w14:textId="674D4710" w:rsidR="000A6352" w:rsidRPr="006749B4" w:rsidRDefault="002A6861" w:rsidP="008B783E">
      <w:pPr>
        <w:ind w:left="42" w:right="134"/>
        <w:jc w:val="both"/>
        <w:rPr>
          <w:rFonts w:ascii="Arial Narrow" w:hAnsi="Arial Narrow" w:cs="Arial"/>
          <w:color w:val="000000"/>
          <w:sz w:val="24"/>
          <w:szCs w:val="24"/>
        </w:rPr>
      </w:pPr>
      <w:bookmarkStart w:id="29" w:name="_heading=h.1y810tw" w:colFirst="0" w:colLast="0"/>
      <w:bookmarkEnd w:id="29"/>
      <w:r w:rsidRPr="0024319D">
        <w:rPr>
          <w:rFonts w:ascii="Arial Narrow" w:eastAsia="Times New Roman" w:hAnsi="Arial Narrow" w:cs="Arial"/>
          <w:sz w:val="24"/>
          <w:szCs w:val="24"/>
        </w:rPr>
        <w:t>4.</w:t>
      </w:r>
      <w:r w:rsidR="000A6352" w:rsidRPr="000A6352">
        <w:rPr>
          <w:rFonts w:ascii="Arial Narrow" w:eastAsia="Times New Roman" w:hAnsi="Arial Narrow" w:cs="Arial"/>
          <w:b/>
          <w:sz w:val="24"/>
          <w:szCs w:val="24"/>
        </w:rPr>
        <w:t xml:space="preserve"> </w:t>
      </w:r>
      <w:r w:rsidR="000A6352" w:rsidRPr="0024319D">
        <w:rPr>
          <w:rFonts w:ascii="Arial Narrow" w:eastAsia="Times New Roman" w:hAnsi="Arial Narrow" w:cs="Arial"/>
          <w:b/>
          <w:sz w:val="24"/>
          <w:szCs w:val="24"/>
        </w:rPr>
        <w:t>O prazo de vigência da contratação</w:t>
      </w:r>
      <w:r w:rsidR="00DF5F62">
        <w:rPr>
          <w:rFonts w:ascii="Arial Narrow" w:eastAsia="Times New Roman" w:hAnsi="Arial Narrow" w:cs="Arial"/>
          <w:b/>
          <w:sz w:val="24"/>
          <w:szCs w:val="24"/>
        </w:rPr>
        <w:t xml:space="preserve"> </w:t>
      </w:r>
      <w:r w:rsidR="000A6352" w:rsidRPr="0024319D">
        <w:rPr>
          <w:rFonts w:ascii="Arial Narrow" w:hAnsi="Arial Narrow" w:cs="Arial"/>
          <w:b/>
          <w:sz w:val="24"/>
          <w:szCs w:val="24"/>
        </w:rPr>
        <w:t xml:space="preserve">é </w:t>
      </w:r>
      <w:r w:rsidR="000A6352" w:rsidRPr="005434B5">
        <w:rPr>
          <w:rFonts w:ascii="Arial Narrow" w:hAnsi="Arial Narrow" w:cs="Arial"/>
          <w:b/>
          <w:sz w:val="24"/>
          <w:szCs w:val="24"/>
        </w:rPr>
        <w:t xml:space="preserve">de xx (xx) </w:t>
      </w:r>
      <w:r w:rsidR="00A47432">
        <w:rPr>
          <w:rFonts w:ascii="Arial Narrow" w:hAnsi="Arial Narrow" w:cs="Arial"/>
          <w:b/>
          <w:sz w:val="24"/>
          <w:szCs w:val="24"/>
        </w:rPr>
        <w:t>xxxx</w:t>
      </w:r>
      <w:r w:rsidR="000A6352" w:rsidRPr="005434B5">
        <w:rPr>
          <w:rFonts w:ascii="Arial Narrow" w:hAnsi="Arial Narrow" w:cs="Arial"/>
          <w:sz w:val="24"/>
          <w:szCs w:val="24"/>
        </w:rPr>
        <w:t xml:space="preserve">, </w:t>
      </w:r>
      <w:r w:rsidR="000A6352" w:rsidRPr="006749B4">
        <w:rPr>
          <w:rFonts w:ascii="Arial Narrow" w:hAnsi="Arial Narrow" w:cs="Arial"/>
          <w:sz w:val="24"/>
          <w:szCs w:val="24"/>
        </w:rPr>
        <w:t xml:space="preserve">contados da assinatura, tendo como eficácia a partir publicação no sítio eletrônico oficial e no Portal Nacional de Contratações Públicas (PNCP) (art. 94, </w:t>
      </w:r>
      <w:r w:rsidR="000A6352" w:rsidRPr="006749B4">
        <w:rPr>
          <w:rFonts w:ascii="Arial Narrow" w:hAnsi="Arial Narrow" w:cs="Arial"/>
          <w:i/>
          <w:iCs/>
          <w:sz w:val="24"/>
          <w:szCs w:val="24"/>
        </w:rPr>
        <w:t>caput</w:t>
      </w:r>
      <w:r w:rsidR="000A6352" w:rsidRPr="006749B4">
        <w:rPr>
          <w:rFonts w:ascii="Arial Narrow" w:hAnsi="Arial Narrow" w:cs="Arial"/>
          <w:sz w:val="24"/>
          <w:szCs w:val="24"/>
        </w:rPr>
        <w:t xml:space="preserve"> e inciso I, da Lei nº 14.133/2021)</w:t>
      </w:r>
      <w:r w:rsidR="000A6352" w:rsidRPr="006749B4">
        <w:rPr>
          <w:rFonts w:ascii="Arial Narrow" w:hAnsi="Arial Narrow" w:cs="Arial"/>
          <w:color w:val="000000"/>
          <w:sz w:val="24"/>
          <w:szCs w:val="24"/>
        </w:rPr>
        <w:t>.</w:t>
      </w:r>
    </w:p>
    <w:p w14:paraId="6C9D386F" w14:textId="793FFABD" w:rsidR="000A6352" w:rsidRDefault="000A6352" w:rsidP="008B783E">
      <w:pPr>
        <w:pStyle w:val="Nvel3-R"/>
        <w:numPr>
          <w:ilvl w:val="0"/>
          <w:numId w:val="0"/>
        </w:numPr>
        <w:ind w:left="42" w:right="134"/>
        <w:rPr>
          <w:b w:val="0"/>
        </w:rPr>
      </w:pPr>
      <w:r w:rsidRPr="005434B5">
        <w:rPr>
          <w:b w:val="0"/>
          <w:bCs/>
        </w:rPr>
        <w:t>4.1.1.</w:t>
      </w:r>
      <w:r w:rsidRPr="0024319D">
        <w:t xml:space="preserve"> </w:t>
      </w:r>
      <w:r w:rsidRPr="000A6352">
        <w:rPr>
          <w:b w:val="0"/>
        </w:rPr>
        <w:t>O prazo de vigência desta contratação poderá prorrogado, ressalvadas as providências cabíveis, nos termos do art. 107 e 113 da Lei 14.133/20021).</w:t>
      </w:r>
    </w:p>
    <w:p w14:paraId="26830F96" w14:textId="77777777" w:rsidR="000E6C67" w:rsidRPr="000A6352" w:rsidRDefault="000E6C67" w:rsidP="008B783E">
      <w:pPr>
        <w:pStyle w:val="Nvel3-R"/>
        <w:numPr>
          <w:ilvl w:val="0"/>
          <w:numId w:val="0"/>
        </w:numPr>
        <w:ind w:left="42" w:right="134"/>
        <w:rPr>
          <w:b w:val="0"/>
        </w:rPr>
      </w:pPr>
    </w:p>
    <w:p w14:paraId="32FFA43A" w14:textId="06864347" w:rsidR="002A6861" w:rsidRPr="005434B5" w:rsidRDefault="002A6861" w:rsidP="008B783E">
      <w:pPr>
        <w:shd w:val="clear" w:color="auto" w:fill="D9D9D9" w:themeFill="background1" w:themeFillShade="D9"/>
        <w:ind w:left="42" w:right="134"/>
        <w:jc w:val="both"/>
        <w:rPr>
          <w:rFonts w:ascii="Arial Narrow" w:eastAsia="Times New Roman" w:hAnsi="Arial Narrow" w:cs="Arial"/>
          <w:b/>
          <w:sz w:val="24"/>
          <w:szCs w:val="24"/>
        </w:rPr>
      </w:pPr>
      <w:r w:rsidRPr="005434B5">
        <w:rPr>
          <w:rFonts w:ascii="Arial Narrow" w:eastAsia="Times New Roman" w:hAnsi="Arial Narrow" w:cs="Arial"/>
          <w:b/>
          <w:sz w:val="24"/>
          <w:szCs w:val="24"/>
        </w:rPr>
        <w:t>CLÁUSULA QUINTA – EXECUÇÃO OU FORNECIMENTO DO OB</w:t>
      </w:r>
      <w:r w:rsidR="009A4E9F">
        <w:rPr>
          <w:rFonts w:ascii="Arial Narrow" w:eastAsia="Times New Roman" w:hAnsi="Arial Narrow" w:cs="Arial"/>
          <w:b/>
          <w:sz w:val="24"/>
          <w:szCs w:val="24"/>
        </w:rPr>
        <w:t>J</w:t>
      </w:r>
      <w:r w:rsidRPr="005434B5">
        <w:rPr>
          <w:rFonts w:ascii="Arial Narrow" w:eastAsia="Times New Roman" w:hAnsi="Arial Narrow" w:cs="Arial"/>
          <w:b/>
          <w:sz w:val="24"/>
          <w:szCs w:val="24"/>
        </w:rPr>
        <w:t xml:space="preserve">ETO </w:t>
      </w:r>
    </w:p>
    <w:p w14:paraId="144C26EE" w14:textId="5163B1C1" w:rsidR="002A6861" w:rsidRPr="005434B5" w:rsidRDefault="002A6861" w:rsidP="008B783E">
      <w:pPr>
        <w:pStyle w:val="Nvel2-Red"/>
        <w:numPr>
          <w:ilvl w:val="0"/>
          <w:numId w:val="0"/>
        </w:numPr>
        <w:ind w:left="42" w:right="134"/>
      </w:pPr>
      <w:r w:rsidRPr="005434B5">
        <w:t xml:space="preserve">5.1. O prazo de entrega dos bens é de </w:t>
      </w:r>
      <w:r w:rsidRPr="005434B5">
        <w:rPr>
          <w:b/>
        </w:rPr>
        <w:t xml:space="preserve">xxxx(xxxxxx) </w:t>
      </w:r>
      <w:r w:rsidR="00F73924">
        <w:rPr>
          <w:b/>
        </w:rPr>
        <w:t>xxx</w:t>
      </w:r>
      <w:r w:rsidRPr="005434B5">
        <w:t xml:space="preserve">, contados da ordem de fornecimento, em remessa única. </w:t>
      </w:r>
    </w:p>
    <w:p w14:paraId="7AC063D8" w14:textId="1255D114" w:rsidR="002A6861" w:rsidRPr="005434B5" w:rsidRDefault="002A6861" w:rsidP="008B783E">
      <w:pPr>
        <w:pStyle w:val="Nvel2-Red"/>
        <w:numPr>
          <w:ilvl w:val="0"/>
          <w:numId w:val="0"/>
        </w:numPr>
        <w:ind w:left="42" w:right="134"/>
      </w:pPr>
      <w:r w:rsidRPr="005434B5">
        <w:t xml:space="preserve">5.1.1. Caso não seja possível a entrega na data assinalada, a empresa deverá comunicar as razões respectivas com pelo </w:t>
      </w:r>
      <w:r w:rsidRPr="005434B5">
        <w:rPr>
          <w:b/>
        </w:rPr>
        <w:t xml:space="preserve">menos xx (xxxx) </w:t>
      </w:r>
      <w:r w:rsidR="00F73924">
        <w:rPr>
          <w:b/>
        </w:rPr>
        <w:t>xxx</w:t>
      </w:r>
      <w:r w:rsidRPr="005434B5">
        <w:t xml:space="preserve"> de antecedência para que qualquer pedido de prorrogação de prazo seja analisado, ressalvadas situações de caso fortuito e força maior. </w:t>
      </w:r>
    </w:p>
    <w:p w14:paraId="41C34E67" w14:textId="0CF9A8C4" w:rsidR="002A6861" w:rsidRDefault="002A6861" w:rsidP="008B783E">
      <w:pPr>
        <w:pStyle w:val="Nvel2-Red"/>
        <w:numPr>
          <w:ilvl w:val="0"/>
          <w:numId w:val="0"/>
        </w:numPr>
        <w:ind w:left="42" w:right="134"/>
        <w:rPr>
          <w:b/>
        </w:rPr>
      </w:pPr>
      <w:r w:rsidRPr="005434B5">
        <w:t xml:space="preserve">5.1.2. Os bens deverão ser entregues no seguinte endereço: </w:t>
      </w:r>
      <w:r w:rsidRPr="005434B5">
        <w:rPr>
          <w:b/>
        </w:rPr>
        <w:t>xxxxxxxxx</w:t>
      </w:r>
    </w:p>
    <w:p w14:paraId="60CC0E50" w14:textId="77777777" w:rsidR="000E6C67" w:rsidRPr="0024319D" w:rsidRDefault="000E6C67" w:rsidP="008B783E">
      <w:pPr>
        <w:pStyle w:val="Nvel2-Red"/>
        <w:numPr>
          <w:ilvl w:val="0"/>
          <w:numId w:val="0"/>
        </w:numPr>
        <w:ind w:left="42" w:right="134"/>
      </w:pPr>
    </w:p>
    <w:p w14:paraId="46F2EA62" w14:textId="77777777" w:rsidR="002A6861" w:rsidRPr="0024319D" w:rsidRDefault="002A6861" w:rsidP="008B783E">
      <w:pPr>
        <w:shd w:val="clear" w:color="auto" w:fill="D9D9D9" w:themeFill="background1" w:themeFillShade="D9"/>
        <w:ind w:left="42" w:right="134"/>
        <w:jc w:val="both"/>
        <w:rPr>
          <w:rFonts w:ascii="Arial Narrow" w:eastAsia="Times New Roman" w:hAnsi="Arial Narrow" w:cs="Arial"/>
          <w:b/>
          <w:sz w:val="24"/>
          <w:szCs w:val="24"/>
        </w:rPr>
      </w:pPr>
      <w:r w:rsidRPr="0024319D">
        <w:rPr>
          <w:rFonts w:ascii="Arial Narrow" w:eastAsia="Times New Roman" w:hAnsi="Arial Narrow" w:cs="Arial"/>
          <w:b/>
          <w:sz w:val="24"/>
          <w:szCs w:val="24"/>
        </w:rPr>
        <w:t>CLÁUSULA SEXTA - SUJEIÇÃO ÀS NORMAS LEGAIS</w:t>
      </w:r>
    </w:p>
    <w:p w14:paraId="70167C74" w14:textId="0B03029F" w:rsidR="002A6861" w:rsidRDefault="002A6861" w:rsidP="008B783E">
      <w:pPr>
        <w:ind w:left="42" w:right="134"/>
        <w:jc w:val="both"/>
        <w:rPr>
          <w:rFonts w:ascii="Arial Narrow" w:eastAsia="Times New Roman" w:hAnsi="Arial Narrow" w:cs="Arial"/>
          <w:sz w:val="24"/>
          <w:szCs w:val="24"/>
        </w:rPr>
      </w:pPr>
      <w:r w:rsidRPr="0024319D">
        <w:rPr>
          <w:rFonts w:ascii="Arial Narrow" w:eastAsia="Times New Roman" w:hAnsi="Arial Narrow" w:cs="Arial"/>
          <w:sz w:val="24"/>
          <w:szCs w:val="24"/>
        </w:rPr>
        <w:t>6.1 As partes se declaram expressamente sujeitas as normas previstas na Lei de Licitações e Contratos (Lei no. 14133/2021).</w:t>
      </w:r>
    </w:p>
    <w:p w14:paraId="0D8842AA" w14:textId="3F723060" w:rsidR="008B4C56" w:rsidRDefault="008B4C56" w:rsidP="008B783E">
      <w:pPr>
        <w:ind w:left="42" w:right="134"/>
        <w:jc w:val="both"/>
        <w:rPr>
          <w:rFonts w:ascii="Arial Narrow" w:eastAsia="Times New Roman" w:hAnsi="Arial Narrow" w:cs="Arial"/>
          <w:sz w:val="24"/>
          <w:szCs w:val="24"/>
        </w:rPr>
      </w:pPr>
    </w:p>
    <w:p w14:paraId="1AB6AAB2" w14:textId="77777777" w:rsidR="008B4C56" w:rsidRPr="0024319D" w:rsidRDefault="008B4C56" w:rsidP="008B783E">
      <w:pPr>
        <w:ind w:left="42" w:right="134"/>
        <w:jc w:val="both"/>
        <w:rPr>
          <w:rFonts w:ascii="Arial Narrow" w:eastAsia="Times New Roman" w:hAnsi="Arial Narrow" w:cs="Arial"/>
          <w:sz w:val="24"/>
          <w:szCs w:val="24"/>
        </w:rPr>
      </w:pPr>
    </w:p>
    <w:p w14:paraId="13C6BB9E" w14:textId="77777777" w:rsidR="002A6861" w:rsidRPr="002A6861" w:rsidRDefault="002A6861" w:rsidP="008B783E">
      <w:pPr>
        <w:shd w:val="clear" w:color="auto" w:fill="D9D9D9" w:themeFill="background1" w:themeFillShade="D9"/>
        <w:ind w:left="42" w:right="134"/>
        <w:jc w:val="both"/>
        <w:rPr>
          <w:rFonts w:ascii="Arial Narrow" w:eastAsia="Times New Roman" w:hAnsi="Arial Narrow" w:cs="Arial"/>
          <w:b/>
          <w:sz w:val="24"/>
          <w:szCs w:val="24"/>
          <w:highlight w:val="lightGray"/>
        </w:rPr>
      </w:pPr>
      <w:r w:rsidRPr="0024319D">
        <w:rPr>
          <w:rFonts w:ascii="Arial Narrow" w:eastAsia="Times New Roman" w:hAnsi="Arial Narrow" w:cs="Arial"/>
          <w:b/>
          <w:sz w:val="24"/>
          <w:szCs w:val="24"/>
        </w:rPr>
        <w:t>CLÁUSULA SÉTIMA – DOS DEVERES E RESPONSABILIDADES DO CONTRATADO</w:t>
      </w:r>
    </w:p>
    <w:p w14:paraId="4A1853FF" w14:textId="31DF3784" w:rsidR="002A6861" w:rsidRPr="0024319D" w:rsidRDefault="002A6861" w:rsidP="008B783E">
      <w:pPr>
        <w:numPr>
          <w:ilvl w:val="1"/>
          <w:numId w:val="10"/>
        </w:numPr>
        <w:pBdr>
          <w:top w:val="nil"/>
          <w:left w:val="nil"/>
          <w:bottom w:val="nil"/>
          <w:right w:val="nil"/>
          <w:between w:val="nil"/>
        </w:pBdr>
        <w:ind w:left="42" w:right="134" w:firstLine="0"/>
        <w:jc w:val="both"/>
        <w:rPr>
          <w:rFonts w:ascii="Arial Narrow" w:eastAsia="Times New Roman" w:hAnsi="Arial Narrow" w:cs="Arial"/>
          <w:color w:val="000000"/>
          <w:sz w:val="24"/>
          <w:szCs w:val="24"/>
        </w:rPr>
      </w:pPr>
      <w:r w:rsidRPr="00685194">
        <w:rPr>
          <w:rFonts w:ascii="Arial Narrow" w:eastAsia="Times New Roman" w:hAnsi="Arial Narrow" w:cs="Arial"/>
          <w:b/>
          <w:bCs/>
          <w:color w:val="000000"/>
          <w:sz w:val="24"/>
          <w:szCs w:val="24"/>
        </w:rPr>
        <w:t>Fornecer o objeto contratad</w:t>
      </w:r>
      <w:r w:rsidR="00685194" w:rsidRPr="00685194">
        <w:rPr>
          <w:rFonts w:ascii="Arial Narrow" w:eastAsia="Times New Roman" w:hAnsi="Arial Narrow" w:cs="Arial"/>
          <w:b/>
          <w:bCs/>
          <w:color w:val="000000"/>
          <w:sz w:val="24"/>
          <w:szCs w:val="24"/>
        </w:rPr>
        <w:t>o</w:t>
      </w:r>
      <w:r w:rsidRPr="00685194">
        <w:rPr>
          <w:rFonts w:ascii="Arial Narrow" w:eastAsia="Times New Roman" w:hAnsi="Arial Narrow" w:cs="Arial"/>
          <w:bCs/>
          <w:color w:val="000000"/>
          <w:sz w:val="24"/>
          <w:szCs w:val="24"/>
        </w:rPr>
        <w:t>, com estrita observância às regras constantes no Termo de Referência, no presente contrato administrativo, na proposta de preços e nos demais documentos que instruam o processo administrativo</w:t>
      </w:r>
      <w:r w:rsidRPr="0024319D">
        <w:rPr>
          <w:rFonts w:ascii="Arial Narrow" w:eastAsia="Times New Roman" w:hAnsi="Arial Narrow" w:cs="Arial"/>
          <w:bCs/>
          <w:color w:val="000000"/>
          <w:sz w:val="24"/>
          <w:szCs w:val="24"/>
        </w:rPr>
        <w:t>;</w:t>
      </w:r>
    </w:p>
    <w:p w14:paraId="225B2EF0" w14:textId="77777777" w:rsidR="002A6861" w:rsidRPr="0024319D" w:rsidRDefault="002A6861" w:rsidP="008B783E">
      <w:pPr>
        <w:pBdr>
          <w:top w:val="nil"/>
          <w:left w:val="nil"/>
          <w:bottom w:val="nil"/>
          <w:right w:val="nil"/>
          <w:between w:val="nil"/>
        </w:pBdr>
        <w:ind w:left="42" w:right="134"/>
        <w:jc w:val="both"/>
        <w:rPr>
          <w:rFonts w:ascii="Arial Narrow" w:eastAsia="Times New Roman" w:hAnsi="Arial Narrow" w:cs="Arial"/>
          <w:color w:val="000000"/>
          <w:sz w:val="24"/>
          <w:szCs w:val="24"/>
        </w:rPr>
      </w:pPr>
    </w:p>
    <w:p w14:paraId="1F2463BD" w14:textId="77777777" w:rsidR="002A6861" w:rsidRPr="0024319D" w:rsidRDefault="002A6861" w:rsidP="008B783E">
      <w:pPr>
        <w:numPr>
          <w:ilvl w:val="1"/>
          <w:numId w:val="10"/>
        </w:numPr>
        <w:pBdr>
          <w:top w:val="nil"/>
          <w:left w:val="nil"/>
          <w:bottom w:val="nil"/>
          <w:right w:val="nil"/>
          <w:between w:val="nil"/>
        </w:pBdr>
        <w:ind w:left="42" w:right="134" w:firstLine="0"/>
        <w:jc w:val="both"/>
        <w:rPr>
          <w:rFonts w:ascii="Arial Narrow" w:eastAsia="Times New Roman" w:hAnsi="Arial Narrow" w:cs="Arial"/>
          <w:color w:val="000000"/>
          <w:sz w:val="24"/>
          <w:szCs w:val="24"/>
        </w:rPr>
      </w:pPr>
      <w:r w:rsidRPr="0024319D">
        <w:rPr>
          <w:rFonts w:ascii="Arial Narrow" w:eastAsia="Times New Roman" w:hAnsi="Arial Narrow" w:cs="Arial"/>
          <w:bCs/>
          <w:color w:val="000000"/>
          <w:sz w:val="24"/>
          <w:szCs w:val="24"/>
        </w:rPr>
        <w:t xml:space="preserve">Manter durante a execução do contrato, em compatibilidade com as obrigações por ela assumidas, todas as condições exigidas na contratação; </w:t>
      </w:r>
    </w:p>
    <w:p w14:paraId="52130620" w14:textId="77777777" w:rsidR="002A6861" w:rsidRPr="0024319D" w:rsidRDefault="002A6861" w:rsidP="008B783E">
      <w:pPr>
        <w:pBdr>
          <w:top w:val="nil"/>
          <w:left w:val="nil"/>
          <w:bottom w:val="nil"/>
          <w:right w:val="nil"/>
          <w:between w:val="nil"/>
        </w:pBdr>
        <w:ind w:left="42" w:right="134"/>
        <w:jc w:val="both"/>
        <w:rPr>
          <w:rFonts w:ascii="Arial Narrow" w:eastAsia="Times New Roman" w:hAnsi="Arial Narrow" w:cs="Arial"/>
          <w:color w:val="000000"/>
          <w:sz w:val="24"/>
          <w:szCs w:val="24"/>
        </w:rPr>
      </w:pPr>
    </w:p>
    <w:p w14:paraId="3EDEE9DE" w14:textId="77777777" w:rsidR="002A6861" w:rsidRPr="0024319D" w:rsidRDefault="002A6861" w:rsidP="008B783E">
      <w:pPr>
        <w:numPr>
          <w:ilvl w:val="1"/>
          <w:numId w:val="10"/>
        </w:numPr>
        <w:pBdr>
          <w:top w:val="nil"/>
          <w:left w:val="nil"/>
          <w:bottom w:val="nil"/>
          <w:right w:val="nil"/>
          <w:between w:val="nil"/>
        </w:pBdr>
        <w:ind w:left="42" w:right="134" w:firstLine="0"/>
        <w:jc w:val="both"/>
        <w:rPr>
          <w:rFonts w:ascii="Arial Narrow" w:eastAsia="Times New Roman" w:hAnsi="Arial Narrow" w:cs="Arial"/>
          <w:color w:val="000000"/>
          <w:sz w:val="24"/>
          <w:szCs w:val="24"/>
        </w:rPr>
      </w:pPr>
      <w:r w:rsidRPr="0024319D">
        <w:rPr>
          <w:rFonts w:ascii="Arial Narrow" w:eastAsia="Times New Roman" w:hAnsi="Arial Narrow" w:cs="Arial"/>
          <w:bCs/>
          <w:color w:val="000000"/>
          <w:sz w:val="24"/>
          <w:szCs w:val="24"/>
        </w:rPr>
        <w:t xml:space="preserve">Instruir a execução do objeto do contrato com a nota fiscal correspondente; </w:t>
      </w:r>
    </w:p>
    <w:p w14:paraId="08BEC73D" w14:textId="77777777" w:rsidR="002A6861" w:rsidRPr="0024319D" w:rsidRDefault="002A6861" w:rsidP="008B783E">
      <w:pPr>
        <w:pBdr>
          <w:top w:val="nil"/>
          <w:left w:val="nil"/>
          <w:bottom w:val="nil"/>
          <w:right w:val="nil"/>
          <w:between w:val="nil"/>
        </w:pBdr>
        <w:ind w:left="42" w:right="134"/>
        <w:jc w:val="both"/>
        <w:rPr>
          <w:rFonts w:ascii="Arial Narrow" w:eastAsia="Times New Roman" w:hAnsi="Arial Narrow" w:cs="Arial"/>
          <w:color w:val="000000"/>
          <w:sz w:val="24"/>
          <w:szCs w:val="24"/>
        </w:rPr>
      </w:pPr>
    </w:p>
    <w:p w14:paraId="19EE1D9E" w14:textId="77777777" w:rsidR="002A6861" w:rsidRPr="0024319D" w:rsidRDefault="002A6861" w:rsidP="008B783E">
      <w:pPr>
        <w:numPr>
          <w:ilvl w:val="1"/>
          <w:numId w:val="10"/>
        </w:numPr>
        <w:pBdr>
          <w:top w:val="nil"/>
          <w:left w:val="nil"/>
          <w:bottom w:val="nil"/>
          <w:right w:val="nil"/>
          <w:between w:val="nil"/>
        </w:pBdr>
        <w:ind w:left="42" w:right="134" w:firstLine="0"/>
        <w:jc w:val="both"/>
        <w:rPr>
          <w:rFonts w:ascii="Arial Narrow" w:eastAsia="Times New Roman" w:hAnsi="Arial Narrow" w:cs="Arial"/>
          <w:color w:val="000000"/>
          <w:sz w:val="24"/>
          <w:szCs w:val="24"/>
        </w:rPr>
      </w:pPr>
      <w:r w:rsidRPr="0024319D">
        <w:rPr>
          <w:rFonts w:ascii="Arial Narrow" w:eastAsia="Times New Roman" w:hAnsi="Arial Narrow" w:cs="Arial"/>
          <w:bCs/>
          <w:color w:val="000000"/>
          <w:sz w:val="24"/>
          <w:szCs w:val="24"/>
        </w:rPr>
        <w:t xml:space="preserve">Cumprir todas as leis e posturas federais, estaduais e municipais pertinentes e responsabilizar-se por </w:t>
      </w:r>
      <w:r w:rsidRPr="0024319D">
        <w:rPr>
          <w:rFonts w:ascii="Arial Narrow" w:eastAsia="Times New Roman" w:hAnsi="Arial Narrow" w:cs="Arial"/>
          <w:bCs/>
          <w:color w:val="000000"/>
          <w:sz w:val="24"/>
          <w:szCs w:val="24"/>
        </w:rPr>
        <w:lastRenderedPageBreak/>
        <w:t>todos os prejuízos decorrentes de infrações a que houver dado causa;</w:t>
      </w:r>
    </w:p>
    <w:p w14:paraId="5EF3018D" w14:textId="77777777" w:rsidR="002A6861" w:rsidRPr="0024319D" w:rsidRDefault="002A6861" w:rsidP="008B783E">
      <w:pPr>
        <w:pBdr>
          <w:top w:val="nil"/>
          <w:left w:val="nil"/>
          <w:bottom w:val="nil"/>
          <w:right w:val="nil"/>
          <w:between w:val="nil"/>
        </w:pBdr>
        <w:ind w:left="42" w:right="134"/>
        <w:jc w:val="both"/>
        <w:rPr>
          <w:rFonts w:ascii="Arial Narrow" w:eastAsia="Times New Roman" w:hAnsi="Arial Narrow" w:cs="Arial"/>
          <w:color w:val="000000"/>
          <w:sz w:val="24"/>
          <w:szCs w:val="24"/>
        </w:rPr>
      </w:pPr>
    </w:p>
    <w:p w14:paraId="2B8F5F2E" w14:textId="77777777" w:rsidR="002A6861" w:rsidRPr="0024319D" w:rsidRDefault="002A6861" w:rsidP="008B783E">
      <w:pPr>
        <w:numPr>
          <w:ilvl w:val="1"/>
          <w:numId w:val="10"/>
        </w:numPr>
        <w:pBdr>
          <w:top w:val="nil"/>
          <w:left w:val="nil"/>
          <w:bottom w:val="nil"/>
          <w:right w:val="nil"/>
          <w:between w:val="nil"/>
        </w:pBdr>
        <w:ind w:left="42" w:right="134" w:firstLine="0"/>
        <w:jc w:val="both"/>
        <w:rPr>
          <w:rFonts w:ascii="Arial Narrow" w:eastAsia="Times New Roman" w:hAnsi="Arial Narrow" w:cs="Arial"/>
          <w:color w:val="000000"/>
          <w:sz w:val="24"/>
          <w:szCs w:val="24"/>
        </w:rPr>
      </w:pPr>
      <w:r w:rsidRPr="0024319D">
        <w:rPr>
          <w:rFonts w:ascii="Arial Narrow" w:eastAsia="Times New Roman" w:hAnsi="Arial Narrow" w:cs="Arial"/>
          <w:bCs/>
          <w:color w:val="000000"/>
          <w:sz w:val="24"/>
          <w:szCs w:val="24"/>
        </w:rPr>
        <w:t>Assumir, com exclusividade, todos os impostos e taxas que forem devidos em decorrência do objeto do contrato, bem como as contribuições devidas à Previdência Social, encargos trabalhistas, prêmios de seguro e de acidentes de trabalho e quaisquer outras despesas que se fizerem necessárias ao cumprimento do objeto pactuado.</w:t>
      </w:r>
    </w:p>
    <w:p w14:paraId="36434333" w14:textId="77777777" w:rsidR="002A6861" w:rsidRPr="0024319D" w:rsidRDefault="002A6861" w:rsidP="008B783E">
      <w:pPr>
        <w:pBdr>
          <w:top w:val="nil"/>
          <w:left w:val="nil"/>
          <w:bottom w:val="nil"/>
          <w:right w:val="nil"/>
          <w:between w:val="nil"/>
        </w:pBdr>
        <w:ind w:left="42" w:right="134"/>
        <w:jc w:val="both"/>
        <w:rPr>
          <w:rFonts w:ascii="Arial Narrow" w:eastAsia="Times New Roman" w:hAnsi="Arial Narrow" w:cs="Arial"/>
          <w:color w:val="000000"/>
          <w:sz w:val="24"/>
          <w:szCs w:val="24"/>
        </w:rPr>
      </w:pPr>
    </w:p>
    <w:p w14:paraId="4D75CD0D" w14:textId="77777777" w:rsidR="002A6861" w:rsidRPr="0024319D" w:rsidRDefault="002A6861" w:rsidP="008B783E">
      <w:pPr>
        <w:numPr>
          <w:ilvl w:val="1"/>
          <w:numId w:val="10"/>
        </w:numPr>
        <w:pBdr>
          <w:top w:val="nil"/>
          <w:left w:val="nil"/>
          <w:bottom w:val="nil"/>
          <w:right w:val="nil"/>
          <w:between w:val="nil"/>
        </w:pBdr>
        <w:ind w:left="42" w:right="134" w:firstLine="0"/>
        <w:jc w:val="both"/>
        <w:rPr>
          <w:rFonts w:ascii="Arial Narrow" w:eastAsia="Times New Roman" w:hAnsi="Arial Narrow" w:cs="Arial"/>
          <w:color w:val="000000"/>
          <w:sz w:val="24"/>
          <w:szCs w:val="24"/>
        </w:rPr>
      </w:pPr>
      <w:r w:rsidRPr="0024319D">
        <w:rPr>
          <w:rFonts w:ascii="Arial Narrow" w:eastAsia="Times New Roman" w:hAnsi="Arial Narrow" w:cs="Arial"/>
          <w:bCs/>
          <w:color w:val="000000"/>
          <w:sz w:val="24"/>
          <w:szCs w:val="24"/>
        </w:rPr>
        <w:t xml:space="preserve">Responder perante a contratante e terceiros por eventuais prejuízos e danos decorrentes de sua demora ou de sua omissão, na condução do objeto deste instrumento sob a sua responsabilidade ou por erros relativos à execução do objeto deste contrato; </w:t>
      </w:r>
    </w:p>
    <w:p w14:paraId="3B48372D" w14:textId="77777777" w:rsidR="002A6861" w:rsidRPr="0024319D" w:rsidRDefault="002A6861" w:rsidP="008B783E">
      <w:pPr>
        <w:pBdr>
          <w:top w:val="nil"/>
          <w:left w:val="nil"/>
          <w:bottom w:val="nil"/>
          <w:right w:val="nil"/>
          <w:between w:val="nil"/>
        </w:pBdr>
        <w:ind w:left="42" w:right="134"/>
        <w:jc w:val="both"/>
        <w:rPr>
          <w:rFonts w:ascii="Arial Narrow" w:eastAsia="Times New Roman" w:hAnsi="Arial Narrow" w:cs="Arial"/>
          <w:color w:val="000000"/>
          <w:sz w:val="24"/>
          <w:szCs w:val="24"/>
        </w:rPr>
      </w:pPr>
    </w:p>
    <w:p w14:paraId="5C798FD0" w14:textId="77777777" w:rsidR="002A6861" w:rsidRPr="0024319D" w:rsidRDefault="002A6861" w:rsidP="008B783E">
      <w:pPr>
        <w:numPr>
          <w:ilvl w:val="1"/>
          <w:numId w:val="10"/>
        </w:numPr>
        <w:pBdr>
          <w:top w:val="nil"/>
          <w:left w:val="nil"/>
          <w:bottom w:val="nil"/>
          <w:right w:val="nil"/>
          <w:between w:val="nil"/>
        </w:pBdr>
        <w:ind w:left="42" w:right="134" w:firstLine="0"/>
        <w:jc w:val="both"/>
        <w:rPr>
          <w:rFonts w:ascii="Arial Narrow" w:eastAsia="Times New Roman" w:hAnsi="Arial Narrow" w:cs="Arial"/>
          <w:color w:val="000000"/>
          <w:sz w:val="24"/>
          <w:szCs w:val="24"/>
        </w:rPr>
      </w:pPr>
      <w:r w:rsidRPr="0024319D">
        <w:rPr>
          <w:rFonts w:ascii="Arial Narrow" w:eastAsia="Times New Roman" w:hAnsi="Arial Narrow" w:cs="Arial"/>
          <w:bCs/>
          <w:color w:val="000000"/>
          <w:sz w:val="24"/>
          <w:szCs w:val="24"/>
        </w:rPr>
        <w:t>Responsabilizar-se por quaisquer ônus decorrentes de omissões ou erros na elaboração de estimativa de custos e que redundem em aumento de despesas para a contratante;</w:t>
      </w:r>
    </w:p>
    <w:p w14:paraId="3E8F0FEE" w14:textId="77777777" w:rsidR="002A6861" w:rsidRPr="0024319D" w:rsidRDefault="002A6861" w:rsidP="008B783E">
      <w:pPr>
        <w:pBdr>
          <w:top w:val="nil"/>
          <w:left w:val="nil"/>
          <w:bottom w:val="nil"/>
          <w:right w:val="nil"/>
          <w:between w:val="nil"/>
        </w:pBdr>
        <w:ind w:left="42" w:right="134"/>
        <w:jc w:val="both"/>
        <w:rPr>
          <w:rFonts w:ascii="Arial Narrow" w:eastAsia="Times New Roman" w:hAnsi="Arial Narrow" w:cs="Arial"/>
          <w:color w:val="000000"/>
          <w:sz w:val="24"/>
          <w:szCs w:val="24"/>
        </w:rPr>
      </w:pPr>
    </w:p>
    <w:p w14:paraId="1162F07C" w14:textId="77777777" w:rsidR="002A6861" w:rsidRPr="0024319D" w:rsidRDefault="002A6861" w:rsidP="008B783E">
      <w:pPr>
        <w:numPr>
          <w:ilvl w:val="1"/>
          <w:numId w:val="10"/>
        </w:numPr>
        <w:pBdr>
          <w:top w:val="nil"/>
          <w:left w:val="nil"/>
          <w:bottom w:val="nil"/>
          <w:right w:val="nil"/>
          <w:between w:val="nil"/>
        </w:pBdr>
        <w:ind w:left="42" w:right="134" w:firstLine="0"/>
        <w:jc w:val="both"/>
        <w:rPr>
          <w:rFonts w:ascii="Arial Narrow" w:eastAsia="Times New Roman" w:hAnsi="Arial Narrow" w:cs="Arial"/>
          <w:color w:val="000000"/>
          <w:sz w:val="24"/>
          <w:szCs w:val="24"/>
        </w:rPr>
      </w:pPr>
      <w:r w:rsidRPr="0024319D">
        <w:rPr>
          <w:rFonts w:ascii="Arial Narrow" w:hAnsi="Arial Narrow" w:cs="Arial"/>
          <w:bCs/>
          <w:color w:val="000000"/>
          <w:sz w:val="24"/>
          <w:szCs w:val="24"/>
        </w:rPr>
        <w:t>Responsabilizar-se pelo ônus resultante de quaisquer ações, demandas, custos e despesas decorrentes de danos causados por culpa ou dolo de seus empregados, prepostos e/ou contratados, bem como obrigar-se por quaisquer responsabilidades decorrentes de ações judiciais que lhe venham a ser atribuídas por força de lei, relacionadas com o cumprimento do presente contrato;</w:t>
      </w:r>
    </w:p>
    <w:p w14:paraId="1BB0826A" w14:textId="77777777" w:rsidR="002A6861" w:rsidRPr="0024319D" w:rsidRDefault="002A6861" w:rsidP="008B783E">
      <w:pPr>
        <w:pBdr>
          <w:top w:val="nil"/>
          <w:left w:val="nil"/>
          <w:bottom w:val="nil"/>
          <w:right w:val="nil"/>
          <w:between w:val="nil"/>
        </w:pBdr>
        <w:ind w:left="42" w:right="134"/>
        <w:jc w:val="both"/>
        <w:rPr>
          <w:rFonts w:ascii="Arial Narrow" w:eastAsia="Times New Roman" w:hAnsi="Arial Narrow" w:cs="Arial"/>
          <w:color w:val="000000"/>
          <w:sz w:val="24"/>
          <w:szCs w:val="24"/>
        </w:rPr>
      </w:pPr>
    </w:p>
    <w:p w14:paraId="5D87ED47" w14:textId="77777777" w:rsidR="002A6861" w:rsidRPr="0024319D" w:rsidRDefault="002A6861" w:rsidP="008B783E">
      <w:pPr>
        <w:pStyle w:val="PargrafodaLista"/>
        <w:numPr>
          <w:ilvl w:val="1"/>
          <w:numId w:val="10"/>
        </w:numPr>
        <w:pBdr>
          <w:top w:val="nil"/>
          <w:left w:val="nil"/>
          <w:bottom w:val="nil"/>
          <w:right w:val="nil"/>
          <w:between w:val="nil"/>
        </w:pBdr>
        <w:ind w:left="42" w:right="134" w:firstLine="0"/>
        <w:contextualSpacing/>
        <w:rPr>
          <w:rFonts w:ascii="Arial Narrow" w:hAnsi="Arial Narrow" w:cs="Arial"/>
          <w:color w:val="000000"/>
          <w:sz w:val="24"/>
          <w:szCs w:val="24"/>
        </w:rPr>
      </w:pPr>
      <w:r w:rsidRPr="0024319D">
        <w:rPr>
          <w:rFonts w:ascii="Arial Narrow" w:hAnsi="Arial Narrow" w:cs="Arial"/>
          <w:bCs/>
          <w:color w:val="000000"/>
          <w:sz w:val="24"/>
          <w:szCs w:val="24"/>
        </w:rPr>
        <w:t xml:space="preserve">Não transferir em hipótese alguma o objeto do instrumento contratual a ser firmado para terceiros; </w:t>
      </w:r>
    </w:p>
    <w:p w14:paraId="42A6B5A7" w14:textId="77777777" w:rsidR="002A6861" w:rsidRPr="0024319D" w:rsidRDefault="002A6861" w:rsidP="008B783E">
      <w:pPr>
        <w:pStyle w:val="PargrafodaLista"/>
        <w:pBdr>
          <w:top w:val="nil"/>
          <w:left w:val="nil"/>
          <w:bottom w:val="nil"/>
          <w:right w:val="nil"/>
          <w:between w:val="nil"/>
        </w:pBdr>
        <w:ind w:left="42" w:right="134" w:firstLine="0"/>
        <w:contextualSpacing/>
        <w:rPr>
          <w:rFonts w:ascii="Arial Narrow" w:hAnsi="Arial Narrow" w:cs="Arial"/>
          <w:color w:val="000000"/>
          <w:sz w:val="24"/>
          <w:szCs w:val="24"/>
        </w:rPr>
      </w:pPr>
    </w:p>
    <w:p w14:paraId="1093A0FC" w14:textId="77777777" w:rsidR="002A6861" w:rsidRPr="0024319D" w:rsidRDefault="002A6861" w:rsidP="008B783E">
      <w:pPr>
        <w:pStyle w:val="PargrafodaLista"/>
        <w:numPr>
          <w:ilvl w:val="1"/>
          <w:numId w:val="10"/>
        </w:numPr>
        <w:pBdr>
          <w:top w:val="nil"/>
          <w:left w:val="nil"/>
          <w:bottom w:val="nil"/>
          <w:right w:val="nil"/>
          <w:between w:val="nil"/>
        </w:pBdr>
        <w:ind w:left="42" w:right="134" w:firstLine="0"/>
        <w:contextualSpacing/>
        <w:rPr>
          <w:rFonts w:ascii="Arial Narrow" w:hAnsi="Arial Narrow" w:cs="Arial"/>
          <w:color w:val="000000"/>
          <w:sz w:val="24"/>
          <w:szCs w:val="24"/>
        </w:rPr>
      </w:pPr>
      <w:r w:rsidRPr="0024319D">
        <w:rPr>
          <w:rFonts w:ascii="Arial Narrow" w:hAnsi="Arial Narrow" w:cs="Arial"/>
          <w:sz w:val="24"/>
          <w:szCs w:val="24"/>
        </w:rPr>
        <w:t xml:space="preserve">Cumprir, durante todo o período de execução do </w:t>
      </w:r>
      <w:r w:rsidRPr="0024319D">
        <w:rPr>
          <w:rFonts w:ascii="Arial Narrow" w:hAnsi="Arial Narrow" w:cs="Arial"/>
          <w:color w:val="000000" w:themeColor="text1"/>
          <w:sz w:val="24"/>
          <w:szCs w:val="24"/>
        </w:rPr>
        <w:t>contrato,</w:t>
      </w:r>
      <w:r w:rsidRPr="0024319D">
        <w:rPr>
          <w:rFonts w:ascii="Arial Narrow" w:hAnsi="Arial Narrow" w:cs="Arial"/>
          <w:sz w:val="24"/>
          <w:szCs w:val="24"/>
        </w:rPr>
        <w:t xml:space="preserve"> a reserva de cargos prevista em lei para pessoa com deficiência, para reabilitado da Previdência Social ou para aprendiz, bem como as reservas de cargos previstas na legislação.</w:t>
      </w:r>
    </w:p>
    <w:p w14:paraId="0A93AACF" w14:textId="77777777" w:rsidR="002A6861" w:rsidRPr="0024319D" w:rsidRDefault="002A6861" w:rsidP="008B783E">
      <w:pPr>
        <w:pStyle w:val="PargrafodaLista"/>
        <w:pBdr>
          <w:top w:val="nil"/>
          <w:left w:val="nil"/>
          <w:bottom w:val="nil"/>
          <w:right w:val="nil"/>
          <w:between w:val="nil"/>
        </w:pBdr>
        <w:ind w:left="42" w:right="134" w:firstLine="0"/>
        <w:contextualSpacing/>
        <w:rPr>
          <w:rFonts w:ascii="Arial Narrow" w:hAnsi="Arial Narrow" w:cs="Arial"/>
          <w:color w:val="000000"/>
          <w:sz w:val="24"/>
          <w:szCs w:val="24"/>
        </w:rPr>
      </w:pPr>
    </w:p>
    <w:p w14:paraId="5E0C70B5" w14:textId="4037B588" w:rsidR="002A6861" w:rsidRPr="000E6C67" w:rsidRDefault="000E6C67" w:rsidP="008B783E">
      <w:pPr>
        <w:pStyle w:val="PargrafodaLista"/>
        <w:numPr>
          <w:ilvl w:val="1"/>
          <w:numId w:val="10"/>
        </w:numPr>
        <w:pBdr>
          <w:top w:val="nil"/>
          <w:left w:val="nil"/>
          <w:bottom w:val="nil"/>
          <w:right w:val="nil"/>
          <w:between w:val="nil"/>
        </w:pBdr>
        <w:ind w:left="42" w:right="134" w:firstLine="0"/>
        <w:contextualSpacing/>
        <w:rPr>
          <w:rFonts w:ascii="Arial Narrow" w:hAnsi="Arial Narrow" w:cs="Arial"/>
          <w:bCs/>
          <w:color w:val="000000"/>
          <w:sz w:val="24"/>
          <w:szCs w:val="24"/>
        </w:rPr>
      </w:pPr>
      <w:r w:rsidRPr="000E6C67">
        <w:rPr>
          <w:rFonts w:ascii="Arial Narrow" w:hAnsi="Arial Narrow" w:cs="Arial"/>
          <w:bCs/>
          <w:color w:val="000000"/>
          <w:sz w:val="24"/>
          <w:szCs w:val="24"/>
        </w:rPr>
        <w:t>Subsidiariamente aplicam-se demais exigências contidas no edital e termo de referencia.</w:t>
      </w:r>
    </w:p>
    <w:p w14:paraId="1E4CC1B9" w14:textId="77777777" w:rsidR="002A6861" w:rsidRPr="0024319D" w:rsidRDefault="002A6861" w:rsidP="008B783E">
      <w:pPr>
        <w:ind w:left="42" w:right="134"/>
        <w:jc w:val="both"/>
        <w:rPr>
          <w:rFonts w:ascii="Arial Narrow" w:eastAsia="Times New Roman" w:hAnsi="Arial Narrow" w:cs="Arial"/>
          <w:b/>
          <w:sz w:val="24"/>
          <w:szCs w:val="24"/>
        </w:rPr>
      </w:pPr>
    </w:p>
    <w:p w14:paraId="01B09440" w14:textId="77777777" w:rsidR="002A6861" w:rsidRPr="002A6861" w:rsidRDefault="002A6861" w:rsidP="008B783E">
      <w:pPr>
        <w:shd w:val="clear" w:color="auto" w:fill="D9D9D9" w:themeFill="background1" w:themeFillShade="D9"/>
        <w:ind w:left="42" w:right="134"/>
        <w:jc w:val="both"/>
        <w:rPr>
          <w:rFonts w:ascii="Arial Narrow" w:eastAsia="Times New Roman" w:hAnsi="Arial Narrow" w:cs="Arial"/>
          <w:color w:val="000000"/>
          <w:sz w:val="24"/>
          <w:szCs w:val="24"/>
          <w:highlight w:val="lightGray"/>
          <w:u w:val="single"/>
        </w:rPr>
      </w:pPr>
      <w:r w:rsidRPr="0024319D">
        <w:rPr>
          <w:rFonts w:ascii="Arial Narrow" w:eastAsia="Times New Roman" w:hAnsi="Arial Narrow" w:cs="Arial"/>
          <w:b/>
          <w:sz w:val="24"/>
          <w:szCs w:val="24"/>
        </w:rPr>
        <w:t>CLÁUSULA OITAVA – DOS DEVERES E RESPONSABILIDADES DO CONTRATANTE</w:t>
      </w:r>
    </w:p>
    <w:p w14:paraId="6E341E02" w14:textId="77777777" w:rsidR="002A6861" w:rsidRPr="0024319D" w:rsidRDefault="002A6861" w:rsidP="008B783E">
      <w:pPr>
        <w:pStyle w:val="PargrafodaLista"/>
        <w:widowControl/>
        <w:numPr>
          <w:ilvl w:val="1"/>
          <w:numId w:val="11"/>
        </w:numPr>
        <w:pBdr>
          <w:top w:val="nil"/>
          <w:left w:val="nil"/>
          <w:bottom w:val="nil"/>
          <w:right w:val="nil"/>
          <w:between w:val="nil"/>
        </w:pBdr>
        <w:tabs>
          <w:tab w:val="left" w:pos="426"/>
        </w:tabs>
        <w:ind w:left="42" w:right="134" w:firstLine="0"/>
        <w:contextualSpacing/>
        <w:rPr>
          <w:rFonts w:ascii="Arial Narrow" w:hAnsi="Arial Narrow" w:cs="Arial"/>
          <w:color w:val="000000"/>
          <w:sz w:val="24"/>
          <w:szCs w:val="24"/>
        </w:rPr>
      </w:pPr>
      <w:r w:rsidRPr="0024319D">
        <w:rPr>
          <w:rFonts w:ascii="Arial Narrow" w:hAnsi="Arial Narrow" w:cs="Arial"/>
          <w:color w:val="000000"/>
          <w:sz w:val="24"/>
          <w:szCs w:val="24"/>
        </w:rPr>
        <w:t>Cumprir todos os compromissos financeiros assumidos com a contratada;</w:t>
      </w:r>
    </w:p>
    <w:p w14:paraId="60702CDC" w14:textId="77777777" w:rsidR="002A6861" w:rsidRPr="0024319D" w:rsidRDefault="002A6861" w:rsidP="008B783E">
      <w:pPr>
        <w:pStyle w:val="PargrafodaLista"/>
        <w:widowControl/>
        <w:pBdr>
          <w:top w:val="nil"/>
          <w:left w:val="nil"/>
          <w:bottom w:val="nil"/>
          <w:right w:val="nil"/>
          <w:between w:val="nil"/>
        </w:pBdr>
        <w:tabs>
          <w:tab w:val="left" w:pos="426"/>
        </w:tabs>
        <w:ind w:left="42" w:right="134" w:firstLine="0"/>
        <w:contextualSpacing/>
        <w:rPr>
          <w:rFonts w:ascii="Arial Narrow" w:hAnsi="Arial Narrow" w:cs="Arial"/>
          <w:color w:val="000000"/>
          <w:sz w:val="24"/>
          <w:szCs w:val="24"/>
        </w:rPr>
      </w:pPr>
    </w:p>
    <w:p w14:paraId="4A75E7B0" w14:textId="5B618DA8" w:rsidR="002A6861" w:rsidRPr="00685194" w:rsidRDefault="002A6861" w:rsidP="008B783E">
      <w:pPr>
        <w:pStyle w:val="PargrafodaLista"/>
        <w:widowControl/>
        <w:numPr>
          <w:ilvl w:val="1"/>
          <w:numId w:val="11"/>
        </w:numPr>
        <w:pBdr>
          <w:top w:val="nil"/>
          <w:left w:val="nil"/>
          <w:bottom w:val="nil"/>
          <w:right w:val="nil"/>
          <w:between w:val="nil"/>
        </w:pBdr>
        <w:tabs>
          <w:tab w:val="left" w:pos="426"/>
        </w:tabs>
        <w:ind w:left="42" w:right="134" w:firstLine="0"/>
        <w:contextualSpacing/>
        <w:rPr>
          <w:rFonts w:ascii="Arial Narrow" w:hAnsi="Arial Narrow" w:cs="Arial"/>
          <w:color w:val="000000"/>
          <w:sz w:val="24"/>
          <w:szCs w:val="24"/>
        </w:rPr>
      </w:pPr>
      <w:r w:rsidRPr="0024319D">
        <w:rPr>
          <w:rFonts w:ascii="Arial Narrow" w:hAnsi="Arial Narrow" w:cs="Arial"/>
          <w:color w:val="000000"/>
          <w:sz w:val="24"/>
          <w:szCs w:val="24"/>
        </w:rPr>
        <w:t>Fornecer e colocar à disposição da contratada todos os elementos e informações que se fizerem necessários</w:t>
      </w:r>
      <w:r w:rsidRPr="00685194">
        <w:rPr>
          <w:rFonts w:ascii="Arial Narrow" w:hAnsi="Arial Narrow" w:cs="Arial"/>
          <w:color w:val="000000"/>
          <w:sz w:val="24"/>
          <w:szCs w:val="24"/>
        </w:rPr>
        <w:t>:</w:t>
      </w:r>
      <w:r w:rsidRPr="00685194">
        <w:rPr>
          <w:rFonts w:ascii="Arial Narrow" w:hAnsi="Arial Narrow" w:cs="Arial"/>
          <w:b/>
          <w:color w:val="000000"/>
          <w:sz w:val="24"/>
          <w:szCs w:val="24"/>
        </w:rPr>
        <w:t xml:space="preserve"> ao fornecimento do objeto</w:t>
      </w:r>
      <w:r w:rsidRPr="00685194">
        <w:rPr>
          <w:rFonts w:ascii="Arial Narrow" w:hAnsi="Arial Narrow" w:cs="Arial"/>
          <w:color w:val="000000"/>
          <w:sz w:val="24"/>
          <w:szCs w:val="24"/>
        </w:rPr>
        <w:t>;</w:t>
      </w:r>
    </w:p>
    <w:p w14:paraId="284616C4" w14:textId="77777777" w:rsidR="002A6861" w:rsidRPr="00685194" w:rsidRDefault="002A6861" w:rsidP="008B783E">
      <w:pPr>
        <w:pStyle w:val="PargrafodaLista"/>
        <w:widowControl/>
        <w:pBdr>
          <w:top w:val="nil"/>
          <w:left w:val="nil"/>
          <w:bottom w:val="nil"/>
          <w:right w:val="nil"/>
          <w:between w:val="nil"/>
        </w:pBdr>
        <w:tabs>
          <w:tab w:val="left" w:pos="426"/>
        </w:tabs>
        <w:ind w:left="42" w:right="134" w:firstLine="0"/>
        <w:contextualSpacing/>
        <w:rPr>
          <w:rFonts w:ascii="Arial Narrow" w:hAnsi="Arial Narrow" w:cs="Arial"/>
          <w:color w:val="000000"/>
          <w:sz w:val="24"/>
          <w:szCs w:val="24"/>
        </w:rPr>
      </w:pPr>
    </w:p>
    <w:p w14:paraId="23E43027" w14:textId="4884438B" w:rsidR="002A6861" w:rsidRPr="0024319D" w:rsidRDefault="002A6861" w:rsidP="008B783E">
      <w:pPr>
        <w:pStyle w:val="PargrafodaLista"/>
        <w:widowControl/>
        <w:numPr>
          <w:ilvl w:val="1"/>
          <w:numId w:val="11"/>
        </w:numPr>
        <w:pBdr>
          <w:top w:val="nil"/>
          <w:left w:val="nil"/>
          <w:bottom w:val="nil"/>
          <w:right w:val="nil"/>
          <w:between w:val="nil"/>
        </w:pBdr>
        <w:tabs>
          <w:tab w:val="left" w:pos="426"/>
        </w:tabs>
        <w:ind w:left="42" w:right="134" w:firstLine="0"/>
        <w:contextualSpacing/>
        <w:rPr>
          <w:rFonts w:ascii="Arial Narrow" w:hAnsi="Arial Narrow" w:cs="Arial"/>
          <w:color w:val="000000"/>
          <w:sz w:val="24"/>
          <w:szCs w:val="24"/>
        </w:rPr>
      </w:pPr>
      <w:r w:rsidRPr="00685194">
        <w:rPr>
          <w:rFonts w:ascii="Arial Narrow" w:hAnsi="Arial Narrow" w:cs="Arial"/>
          <w:color w:val="000000"/>
          <w:sz w:val="24"/>
          <w:szCs w:val="24"/>
        </w:rPr>
        <w:t xml:space="preserve">Proporcionar condições para a boa </w:t>
      </w:r>
      <w:r w:rsidRPr="00685194">
        <w:rPr>
          <w:rFonts w:ascii="Arial Narrow" w:hAnsi="Arial Narrow" w:cs="Arial"/>
          <w:b/>
          <w:color w:val="000000"/>
          <w:sz w:val="24"/>
          <w:szCs w:val="24"/>
        </w:rPr>
        <w:t>entrega</w:t>
      </w:r>
      <w:r w:rsidRPr="0024319D">
        <w:rPr>
          <w:rFonts w:ascii="Arial Narrow" w:hAnsi="Arial Narrow" w:cs="Arial"/>
          <w:color w:val="000000"/>
          <w:sz w:val="24"/>
          <w:szCs w:val="24"/>
        </w:rPr>
        <w:t xml:space="preserve"> do objeto deste contrato, devendo providenciar as licenças e alvarás necessários à realização do evento, bem como recolher taxas e encargos relativos execução do referido objeto;</w:t>
      </w:r>
    </w:p>
    <w:p w14:paraId="0417FE92" w14:textId="77777777" w:rsidR="002A6861" w:rsidRPr="0024319D" w:rsidRDefault="002A6861" w:rsidP="008B783E">
      <w:pPr>
        <w:pStyle w:val="PargrafodaLista"/>
        <w:widowControl/>
        <w:pBdr>
          <w:top w:val="nil"/>
          <w:left w:val="nil"/>
          <w:bottom w:val="nil"/>
          <w:right w:val="nil"/>
          <w:between w:val="nil"/>
        </w:pBdr>
        <w:tabs>
          <w:tab w:val="left" w:pos="426"/>
        </w:tabs>
        <w:ind w:left="42" w:right="134" w:firstLine="0"/>
        <w:contextualSpacing/>
        <w:rPr>
          <w:rFonts w:ascii="Arial Narrow" w:hAnsi="Arial Narrow" w:cs="Arial"/>
          <w:color w:val="000000"/>
          <w:sz w:val="24"/>
          <w:szCs w:val="24"/>
        </w:rPr>
      </w:pPr>
    </w:p>
    <w:p w14:paraId="278DD592" w14:textId="77777777" w:rsidR="002A6861" w:rsidRPr="0024319D" w:rsidRDefault="002A6861" w:rsidP="008B783E">
      <w:pPr>
        <w:pStyle w:val="PargrafodaLista"/>
        <w:widowControl/>
        <w:numPr>
          <w:ilvl w:val="1"/>
          <w:numId w:val="11"/>
        </w:numPr>
        <w:pBdr>
          <w:top w:val="nil"/>
          <w:left w:val="nil"/>
          <w:bottom w:val="nil"/>
          <w:right w:val="nil"/>
          <w:between w:val="nil"/>
        </w:pBdr>
        <w:tabs>
          <w:tab w:val="left" w:pos="426"/>
        </w:tabs>
        <w:ind w:left="42" w:right="134" w:firstLine="0"/>
        <w:contextualSpacing/>
        <w:rPr>
          <w:rFonts w:ascii="Arial Narrow" w:hAnsi="Arial Narrow" w:cs="Arial"/>
          <w:color w:val="000000"/>
          <w:sz w:val="24"/>
          <w:szCs w:val="24"/>
        </w:rPr>
      </w:pPr>
      <w:r w:rsidRPr="0024319D">
        <w:rPr>
          <w:rFonts w:ascii="Arial Narrow" w:hAnsi="Arial Narrow" w:cs="Arial"/>
          <w:color w:val="000000"/>
          <w:sz w:val="24"/>
          <w:szCs w:val="24"/>
        </w:rPr>
        <w:t>Notificar, formal e tempestivamente, a contratada sobre as irregularidades observadas no cumprimento deste contrato;</w:t>
      </w:r>
    </w:p>
    <w:p w14:paraId="0747142A" w14:textId="77777777" w:rsidR="002A6861" w:rsidRPr="0024319D" w:rsidRDefault="002A6861" w:rsidP="008B783E">
      <w:pPr>
        <w:pStyle w:val="PargrafodaLista"/>
        <w:widowControl/>
        <w:pBdr>
          <w:top w:val="nil"/>
          <w:left w:val="nil"/>
          <w:bottom w:val="nil"/>
          <w:right w:val="nil"/>
          <w:between w:val="nil"/>
        </w:pBdr>
        <w:tabs>
          <w:tab w:val="left" w:pos="426"/>
        </w:tabs>
        <w:ind w:left="42" w:right="134" w:firstLine="0"/>
        <w:contextualSpacing/>
        <w:rPr>
          <w:rFonts w:ascii="Arial Narrow" w:hAnsi="Arial Narrow" w:cs="Arial"/>
          <w:color w:val="000000"/>
          <w:sz w:val="24"/>
          <w:szCs w:val="24"/>
        </w:rPr>
      </w:pPr>
    </w:p>
    <w:p w14:paraId="4CDD45BB" w14:textId="77777777" w:rsidR="002A6861" w:rsidRPr="0024319D" w:rsidRDefault="002A6861" w:rsidP="008B783E">
      <w:pPr>
        <w:pStyle w:val="PargrafodaLista"/>
        <w:widowControl/>
        <w:numPr>
          <w:ilvl w:val="1"/>
          <w:numId w:val="11"/>
        </w:numPr>
        <w:pBdr>
          <w:top w:val="nil"/>
          <w:left w:val="nil"/>
          <w:bottom w:val="nil"/>
          <w:right w:val="nil"/>
          <w:between w:val="nil"/>
        </w:pBdr>
        <w:tabs>
          <w:tab w:val="left" w:pos="426"/>
        </w:tabs>
        <w:ind w:left="42" w:right="134" w:firstLine="0"/>
        <w:contextualSpacing/>
        <w:rPr>
          <w:rFonts w:ascii="Arial Narrow" w:hAnsi="Arial Narrow" w:cs="Arial"/>
          <w:color w:val="000000"/>
          <w:sz w:val="24"/>
          <w:szCs w:val="24"/>
        </w:rPr>
      </w:pPr>
      <w:r w:rsidRPr="0024319D">
        <w:rPr>
          <w:rFonts w:ascii="Arial Narrow" w:hAnsi="Arial Narrow" w:cs="Arial"/>
          <w:color w:val="000000"/>
          <w:sz w:val="24"/>
          <w:szCs w:val="24"/>
        </w:rPr>
        <w:t>Notificar a contratada, por escrito e com antecedência, sobre multas, penalidades e quaisquer débitos de sua responsabilidade;</w:t>
      </w:r>
    </w:p>
    <w:p w14:paraId="5FC8F2CB" w14:textId="77777777" w:rsidR="002A6861" w:rsidRPr="0024319D" w:rsidRDefault="002A6861" w:rsidP="008B783E">
      <w:pPr>
        <w:pStyle w:val="PargrafodaLista"/>
        <w:widowControl/>
        <w:pBdr>
          <w:top w:val="nil"/>
          <w:left w:val="nil"/>
          <w:bottom w:val="nil"/>
          <w:right w:val="nil"/>
          <w:between w:val="nil"/>
        </w:pBdr>
        <w:tabs>
          <w:tab w:val="left" w:pos="426"/>
        </w:tabs>
        <w:ind w:left="42" w:right="134" w:firstLine="0"/>
        <w:contextualSpacing/>
        <w:rPr>
          <w:rFonts w:ascii="Arial Narrow" w:hAnsi="Arial Narrow" w:cs="Arial"/>
          <w:color w:val="000000"/>
          <w:sz w:val="24"/>
          <w:szCs w:val="24"/>
        </w:rPr>
      </w:pPr>
    </w:p>
    <w:p w14:paraId="3B174A1C" w14:textId="77777777" w:rsidR="002A6861" w:rsidRPr="0024319D" w:rsidRDefault="002A6861" w:rsidP="008B783E">
      <w:pPr>
        <w:pStyle w:val="PargrafodaLista"/>
        <w:widowControl/>
        <w:numPr>
          <w:ilvl w:val="1"/>
          <w:numId w:val="11"/>
        </w:numPr>
        <w:pBdr>
          <w:top w:val="nil"/>
          <w:left w:val="nil"/>
          <w:bottom w:val="nil"/>
          <w:right w:val="nil"/>
          <w:between w:val="nil"/>
        </w:pBdr>
        <w:tabs>
          <w:tab w:val="left" w:pos="426"/>
        </w:tabs>
        <w:ind w:left="42" w:right="134" w:firstLine="0"/>
        <w:contextualSpacing/>
        <w:rPr>
          <w:rFonts w:ascii="Arial Narrow" w:hAnsi="Arial Narrow" w:cs="Arial"/>
          <w:color w:val="000000"/>
          <w:sz w:val="24"/>
          <w:szCs w:val="24"/>
        </w:rPr>
      </w:pPr>
      <w:r w:rsidRPr="0024319D">
        <w:rPr>
          <w:rFonts w:ascii="Arial Narrow" w:hAnsi="Arial Narrow" w:cs="Arial"/>
          <w:color w:val="000000"/>
          <w:sz w:val="24"/>
          <w:szCs w:val="24"/>
        </w:rPr>
        <w:t>Fiscalizar o presente contrato através do setor competente da contratada;</w:t>
      </w:r>
    </w:p>
    <w:p w14:paraId="0782F163" w14:textId="77777777" w:rsidR="002A6861" w:rsidRPr="0024319D" w:rsidRDefault="002A6861" w:rsidP="008B783E">
      <w:pPr>
        <w:pStyle w:val="PargrafodaLista"/>
        <w:widowControl/>
        <w:pBdr>
          <w:top w:val="nil"/>
          <w:left w:val="nil"/>
          <w:bottom w:val="nil"/>
          <w:right w:val="nil"/>
          <w:between w:val="nil"/>
        </w:pBdr>
        <w:tabs>
          <w:tab w:val="left" w:pos="426"/>
        </w:tabs>
        <w:ind w:left="42" w:right="134" w:firstLine="0"/>
        <w:contextualSpacing/>
        <w:rPr>
          <w:rFonts w:ascii="Arial Narrow" w:hAnsi="Arial Narrow" w:cs="Arial"/>
          <w:color w:val="000000"/>
          <w:sz w:val="24"/>
          <w:szCs w:val="24"/>
        </w:rPr>
      </w:pPr>
    </w:p>
    <w:p w14:paraId="457314F1" w14:textId="151FF959" w:rsidR="002A6861" w:rsidRPr="008071CA" w:rsidRDefault="002A6861" w:rsidP="008B783E">
      <w:pPr>
        <w:pStyle w:val="PargrafodaLista"/>
        <w:widowControl/>
        <w:numPr>
          <w:ilvl w:val="1"/>
          <w:numId w:val="11"/>
        </w:numPr>
        <w:pBdr>
          <w:top w:val="nil"/>
          <w:left w:val="nil"/>
          <w:bottom w:val="nil"/>
          <w:right w:val="nil"/>
          <w:between w:val="nil"/>
        </w:pBdr>
        <w:tabs>
          <w:tab w:val="left" w:pos="426"/>
        </w:tabs>
        <w:ind w:left="42" w:right="134" w:firstLine="0"/>
        <w:contextualSpacing/>
        <w:rPr>
          <w:rFonts w:ascii="Arial Narrow" w:hAnsi="Arial Narrow" w:cs="Arial"/>
          <w:color w:val="000000"/>
          <w:sz w:val="24"/>
          <w:szCs w:val="24"/>
        </w:rPr>
      </w:pPr>
      <w:r w:rsidRPr="008071CA">
        <w:rPr>
          <w:rFonts w:ascii="Arial Narrow" w:hAnsi="Arial Narrow" w:cs="Arial"/>
          <w:bCs/>
          <w:color w:val="000000"/>
          <w:sz w:val="24"/>
          <w:szCs w:val="24"/>
        </w:rPr>
        <w:t xml:space="preserve">Acompanhar a </w:t>
      </w:r>
      <w:r w:rsidRPr="008071CA">
        <w:rPr>
          <w:rFonts w:ascii="Arial Narrow" w:hAnsi="Arial Narrow" w:cs="Arial"/>
          <w:b/>
          <w:bCs/>
          <w:color w:val="000000"/>
          <w:sz w:val="24"/>
          <w:szCs w:val="24"/>
        </w:rPr>
        <w:t>entrega</w:t>
      </w:r>
      <w:r w:rsidRPr="008071CA">
        <w:rPr>
          <w:rFonts w:ascii="Arial Narrow" w:hAnsi="Arial Narrow" w:cs="Arial"/>
          <w:bCs/>
          <w:color w:val="000000"/>
          <w:sz w:val="24"/>
          <w:szCs w:val="24"/>
        </w:rPr>
        <w:t xml:space="preserve"> do objeto efetuada pela contratada, podendo intervir durante a sua execução, para fins de ajustes ou suspensão da entrega.</w:t>
      </w:r>
    </w:p>
    <w:p w14:paraId="6AF7414F" w14:textId="77777777" w:rsidR="002A6861" w:rsidRPr="0024319D" w:rsidRDefault="002A6861" w:rsidP="008B783E">
      <w:pPr>
        <w:pStyle w:val="PargrafodaLista"/>
        <w:ind w:left="42" w:right="134" w:firstLine="0"/>
        <w:rPr>
          <w:rFonts w:ascii="Arial Narrow" w:hAnsi="Arial Narrow" w:cs="Arial"/>
          <w:bCs/>
          <w:color w:val="000000"/>
          <w:sz w:val="24"/>
          <w:szCs w:val="24"/>
        </w:rPr>
      </w:pPr>
    </w:p>
    <w:p w14:paraId="2A9152C9" w14:textId="6ACF2436" w:rsidR="002A6861" w:rsidRPr="00B03833" w:rsidRDefault="002A6861" w:rsidP="008B783E">
      <w:pPr>
        <w:pStyle w:val="PargrafodaLista"/>
        <w:numPr>
          <w:ilvl w:val="1"/>
          <w:numId w:val="36"/>
        </w:numPr>
        <w:tabs>
          <w:tab w:val="left" w:pos="0"/>
        </w:tabs>
        <w:autoSpaceDE w:val="0"/>
        <w:autoSpaceDN w:val="0"/>
        <w:adjustRightInd w:val="0"/>
        <w:ind w:left="42" w:right="134" w:firstLine="0"/>
        <w:rPr>
          <w:rFonts w:ascii="Arial Narrow" w:hAnsi="Arial Narrow" w:cs="Arial"/>
          <w:color w:val="000000"/>
          <w:sz w:val="24"/>
          <w:szCs w:val="24"/>
        </w:rPr>
      </w:pPr>
      <w:r w:rsidRPr="00B03833">
        <w:rPr>
          <w:rFonts w:ascii="Arial Narrow" w:hAnsi="Arial Narrow" w:cs="Arial"/>
          <w:color w:val="000000"/>
          <w:sz w:val="24"/>
          <w:szCs w:val="24"/>
        </w:rPr>
        <w:lastRenderedPageBreak/>
        <w:t xml:space="preserve">Designar um servidor de seu quadro de funcionários para o recebimento e a </w:t>
      </w:r>
      <w:r w:rsidRPr="00B03833">
        <w:rPr>
          <w:rFonts w:ascii="Arial Narrow" w:hAnsi="Arial Narrow" w:cs="Arial"/>
          <w:b/>
          <w:color w:val="000000"/>
          <w:sz w:val="24"/>
          <w:szCs w:val="24"/>
        </w:rPr>
        <w:t xml:space="preserve">fiscalização da entrega do objeto </w:t>
      </w:r>
      <w:r w:rsidRPr="00B03833">
        <w:rPr>
          <w:rFonts w:ascii="Arial Narrow" w:hAnsi="Arial Narrow" w:cs="Arial"/>
          <w:color w:val="000000"/>
          <w:sz w:val="24"/>
          <w:szCs w:val="24"/>
        </w:rPr>
        <w:t>deste contrato;</w:t>
      </w:r>
    </w:p>
    <w:p w14:paraId="2421AFD4" w14:textId="77777777" w:rsidR="002A6861" w:rsidRPr="00685194" w:rsidRDefault="002A6861" w:rsidP="008B783E">
      <w:pPr>
        <w:pStyle w:val="PargrafodaLista"/>
        <w:widowControl/>
        <w:pBdr>
          <w:top w:val="nil"/>
          <w:left w:val="nil"/>
          <w:bottom w:val="nil"/>
          <w:right w:val="nil"/>
          <w:between w:val="nil"/>
        </w:pBdr>
        <w:tabs>
          <w:tab w:val="left" w:pos="426"/>
        </w:tabs>
        <w:ind w:left="42" w:right="134" w:firstLine="0"/>
        <w:contextualSpacing/>
        <w:rPr>
          <w:rFonts w:ascii="Arial Narrow" w:hAnsi="Arial Narrow" w:cs="Arial"/>
          <w:color w:val="000000"/>
          <w:sz w:val="24"/>
          <w:szCs w:val="24"/>
        </w:rPr>
      </w:pPr>
    </w:p>
    <w:p w14:paraId="3B632471" w14:textId="17FB8AE3" w:rsidR="002A6861" w:rsidRPr="00B03833" w:rsidRDefault="002A6861" w:rsidP="008B783E">
      <w:pPr>
        <w:pStyle w:val="PargrafodaLista"/>
        <w:widowControl/>
        <w:numPr>
          <w:ilvl w:val="1"/>
          <w:numId w:val="36"/>
        </w:numPr>
        <w:pBdr>
          <w:top w:val="nil"/>
          <w:left w:val="nil"/>
          <w:bottom w:val="nil"/>
          <w:right w:val="nil"/>
          <w:between w:val="nil"/>
        </w:pBdr>
        <w:tabs>
          <w:tab w:val="left" w:pos="0"/>
        </w:tabs>
        <w:ind w:left="42" w:right="134" w:firstLine="0"/>
        <w:contextualSpacing/>
        <w:rPr>
          <w:rFonts w:ascii="Arial Narrow" w:hAnsi="Arial Narrow" w:cs="Arial"/>
          <w:color w:val="000000"/>
          <w:sz w:val="24"/>
          <w:szCs w:val="24"/>
        </w:rPr>
      </w:pPr>
      <w:r w:rsidRPr="00B03833">
        <w:rPr>
          <w:rFonts w:ascii="Arial Narrow" w:hAnsi="Arial Narrow" w:cs="Arial"/>
          <w:sz w:val="24"/>
          <w:szCs w:val="24"/>
        </w:rPr>
        <w:t>Responder eventuais pedidos de reestabelecimento do equilíbrio econômico-financeiro feitos pelo contratado nos termos da Lei vigente</w:t>
      </w:r>
      <w:r w:rsidRPr="00B03833">
        <w:rPr>
          <w:rFonts w:ascii="Arial Narrow" w:hAnsi="Arial Narrow" w:cs="Arial"/>
          <w:color w:val="FF0000"/>
          <w:sz w:val="24"/>
          <w:szCs w:val="24"/>
        </w:rPr>
        <w:t>.</w:t>
      </w:r>
    </w:p>
    <w:p w14:paraId="6579E761" w14:textId="77777777" w:rsidR="002A6861" w:rsidRPr="00685194" w:rsidRDefault="002A6861" w:rsidP="008B783E">
      <w:pPr>
        <w:pStyle w:val="PargrafodaLista"/>
        <w:widowControl/>
        <w:pBdr>
          <w:top w:val="nil"/>
          <w:left w:val="nil"/>
          <w:bottom w:val="nil"/>
          <w:right w:val="nil"/>
          <w:between w:val="nil"/>
        </w:pBdr>
        <w:tabs>
          <w:tab w:val="left" w:pos="426"/>
        </w:tabs>
        <w:ind w:left="42" w:right="134" w:firstLine="0"/>
        <w:contextualSpacing/>
        <w:rPr>
          <w:rFonts w:ascii="Arial Narrow" w:hAnsi="Arial Narrow" w:cs="Arial"/>
          <w:color w:val="000000"/>
          <w:sz w:val="24"/>
          <w:szCs w:val="24"/>
        </w:rPr>
      </w:pPr>
    </w:p>
    <w:p w14:paraId="10AE5666" w14:textId="77777777" w:rsidR="002A6861" w:rsidRPr="00685194" w:rsidRDefault="002A6861" w:rsidP="008B783E">
      <w:pPr>
        <w:pStyle w:val="PargrafodaLista"/>
        <w:numPr>
          <w:ilvl w:val="1"/>
          <w:numId w:val="36"/>
        </w:numPr>
        <w:pBdr>
          <w:top w:val="nil"/>
          <w:left w:val="nil"/>
          <w:bottom w:val="nil"/>
          <w:right w:val="nil"/>
          <w:between w:val="nil"/>
        </w:pBdr>
        <w:ind w:left="42" w:right="134" w:firstLine="18"/>
        <w:contextualSpacing/>
        <w:rPr>
          <w:rFonts w:ascii="Arial Narrow" w:hAnsi="Arial Narrow" w:cs="Arial"/>
          <w:b/>
          <w:color w:val="000000"/>
          <w:sz w:val="24"/>
          <w:szCs w:val="24"/>
        </w:rPr>
      </w:pPr>
      <w:r w:rsidRPr="00685194">
        <w:rPr>
          <w:rFonts w:ascii="Arial Narrow" w:hAnsi="Arial Narrow" w:cs="Arial"/>
          <w:b/>
          <w:color w:val="000000"/>
          <w:sz w:val="24"/>
          <w:szCs w:val="24"/>
        </w:rPr>
        <w:t>SUBSIDIARIAMENTE APLICAM-SE DEMAIS EXIGÊNCIAS CONTIDAS NO EDITAL E TERMO DE REFERENCIA.</w:t>
      </w:r>
    </w:p>
    <w:p w14:paraId="0B353896" w14:textId="77777777" w:rsidR="002A6861" w:rsidRPr="0024319D" w:rsidRDefault="002A6861" w:rsidP="008B783E">
      <w:pPr>
        <w:ind w:left="42" w:right="134"/>
        <w:jc w:val="both"/>
        <w:rPr>
          <w:rFonts w:ascii="Arial Narrow" w:eastAsia="Times New Roman" w:hAnsi="Arial Narrow" w:cs="Arial"/>
          <w:sz w:val="24"/>
          <w:szCs w:val="24"/>
        </w:rPr>
      </w:pPr>
    </w:p>
    <w:p w14:paraId="13C88872" w14:textId="77777777" w:rsidR="002A6861" w:rsidRPr="0024319D" w:rsidRDefault="002A6861" w:rsidP="008B783E">
      <w:pPr>
        <w:shd w:val="clear" w:color="auto" w:fill="D9D9D9" w:themeFill="background1" w:themeFillShade="D9"/>
        <w:ind w:left="42" w:right="134"/>
        <w:jc w:val="both"/>
        <w:rPr>
          <w:rFonts w:ascii="Arial Narrow" w:eastAsia="Times New Roman" w:hAnsi="Arial Narrow" w:cs="Arial"/>
          <w:b/>
          <w:sz w:val="24"/>
          <w:szCs w:val="24"/>
        </w:rPr>
      </w:pPr>
      <w:r w:rsidRPr="0024319D">
        <w:rPr>
          <w:rFonts w:ascii="Arial Narrow" w:eastAsia="Times New Roman" w:hAnsi="Arial Narrow" w:cs="Arial"/>
          <w:b/>
          <w:sz w:val="24"/>
          <w:szCs w:val="24"/>
        </w:rPr>
        <w:t>CLÁUSULA NONA - DOTAÇÃO ORÇAMENTÁRIA:</w:t>
      </w:r>
    </w:p>
    <w:p w14:paraId="0F272880" w14:textId="77777777" w:rsidR="002A6861" w:rsidRPr="0024319D" w:rsidRDefault="002A6861" w:rsidP="008B783E">
      <w:pPr>
        <w:ind w:left="42" w:right="134"/>
        <w:jc w:val="both"/>
        <w:rPr>
          <w:rFonts w:ascii="Arial Narrow" w:eastAsia="Times New Roman" w:hAnsi="Arial Narrow" w:cs="Arial"/>
          <w:sz w:val="24"/>
          <w:szCs w:val="24"/>
        </w:rPr>
      </w:pPr>
      <w:r w:rsidRPr="0024319D">
        <w:rPr>
          <w:rFonts w:ascii="Arial Narrow" w:eastAsia="Times New Roman" w:hAnsi="Arial Narrow" w:cs="Arial"/>
          <w:sz w:val="24"/>
          <w:szCs w:val="24"/>
        </w:rPr>
        <w:t>9.1 A despesa decorrente do presente contrato, correrá a conta da seguinte dotação orçamentária:</w:t>
      </w:r>
    </w:p>
    <w:p w14:paraId="59FFF022" w14:textId="77777777" w:rsidR="002A6861" w:rsidRPr="0024319D" w:rsidRDefault="002A6861" w:rsidP="008B783E">
      <w:pPr>
        <w:pBdr>
          <w:top w:val="nil"/>
          <w:left w:val="nil"/>
          <w:bottom w:val="nil"/>
          <w:right w:val="nil"/>
          <w:between w:val="nil"/>
        </w:pBdr>
        <w:tabs>
          <w:tab w:val="left" w:pos="851"/>
          <w:tab w:val="left" w:pos="1276"/>
        </w:tabs>
        <w:spacing w:before="10" w:line="276" w:lineRule="auto"/>
        <w:ind w:left="42" w:right="134"/>
        <w:jc w:val="both"/>
        <w:rPr>
          <w:rFonts w:ascii="Arial Narrow" w:hAnsi="Arial Narrow" w:cs="Arial"/>
          <w:b/>
          <w:sz w:val="24"/>
          <w:szCs w:val="24"/>
        </w:rPr>
      </w:pPr>
      <w:r>
        <w:rPr>
          <w:rFonts w:ascii="Arial Narrow" w:hAnsi="Arial Narrow" w:cs="Arial"/>
          <w:b/>
          <w:sz w:val="24"/>
          <w:szCs w:val="24"/>
          <w:highlight w:val="yellow"/>
        </w:rPr>
        <w:t>Secretaria:</w:t>
      </w:r>
      <w:r w:rsidRPr="003C3B80">
        <w:rPr>
          <w:rFonts w:ascii="Arial Narrow" w:hAnsi="Arial Narrow" w:cs="Arial"/>
          <w:b/>
          <w:sz w:val="24"/>
          <w:szCs w:val="24"/>
          <w:highlight w:val="yellow"/>
        </w:rPr>
        <w:t>xxxxxxxxxx</w:t>
      </w:r>
      <w:r>
        <w:rPr>
          <w:rFonts w:ascii="Arial Narrow" w:hAnsi="Arial Narrow" w:cs="Arial"/>
          <w:b/>
          <w:sz w:val="24"/>
          <w:szCs w:val="24"/>
          <w:highlight w:val="yellow"/>
        </w:rPr>
        <w:t xml:space="preserve"> Dotação: </w:t>
      </w:r>
      <w:r w:rsidRPr="003C3B80">
        <w:rPr>
          <w:rFonts w:ascii="Arial Narrow" w:hAnsi="Arial Narrow" w:cs="Arial"/>
          <w:b/>
          <w:sz w:val="24"/>
          <w:szCs w:val="24"/>
          <w:highlight w:val="yellow"/>
        </w:rPr>
        <w:t>xxxxxxxxxxxxxx</w:t>
      </w:r>
      <w:r>
        <w:rPr>
          <w:rFonts w:ascii="Arial Narrow" w:hAnsi="Arial Narrow" w:cs="Arial"/>
          <w:b/>
          <w:sz w:val="24"/>
          <w:szCs w:val="24"/>
          <w:highlight w:val="yellow"/>
        </w:rPr>
        <w:t xml:space="preserve"> Fonte xxxxxx Ficha xxxxxxxx</w:t>
      </w:r>
      <w:r w:rsidRPr="003C3B80">
        <w:rPr>
          <w:rFonts w:ascii="Arial Narrow" w:hAnsi="Arial Narrow" w:cs="Arial"/>
          <w:b/>
          <w:sz w:val="24"/>
          <w:szCs w:val="24"/>
          <w:highlight w:val="yellow"/>
        </w:rPr>
        <w:t xml:space="preserve"> (inserir dotação)</w:t>
      </w:r>
    </w:p>
    <w:p w14:paraId="4AAC396B" w14:textId="77777777" w:rsidR="002A6861" w:rsidRPr="0024319D" w:rsidRDefault="002A6861" w:rsidP="008B783E">
      <w:pPr>
        <w:ind w:left="42" w:right="134"/>
        <w:jc w:val="both"/>
        <w:rPr>
          <w:rFonts w:ascii="Arial Narrow" w:eastAsia="Times New Roman" w:hAnsi="Arial Narrow" w:cs="Arial"/>
          <w:sz w:val="24"/>
          <w:szCs w:val="24"/>
        </w:rPr>
      </w:pPr>
    </w:p>
    <w:p w14:paraId="4C239B62" w14:textId="77777777" w:rsidR="002A6861" w:rsidRPr="0024319D" w:rsidRDefault="002A6861" w:rsidP="008B783E">
      <w:pPr>
        <w:pBdr>
          <w:top w:val="nil"/>
          <w:left w:val="nil"/>
          <w:bottom w:val="nil"/>
          <w:right w:val="nil"/>
          <w:between w:val="nil"/>
        </w:pBdr>
        <w:ind w:left="42" w:right="134"/>
        <w:jc w:val="both"/>
        <w:rPr>
          <w:rFonts w:ascii="Arial Narrow" w:eastAsia="Times New Roman" w:hAnsi="Arial Narrow" w:cs="Arial"/>
          <w:b/>
          <w:color w:val="000000"/>
          <w:sz w:val="24"/>
          <w:szCs w:val="24"/>
        </w:rPr>
      </w:pPr>
      <w:r w:rsidRPr="0024319D">
        <w:rPr>
          <w:rFonts w:ascii="Arial Narrow" w:eastAsia="Times New Roman" w:hAnsi="Arial Narrow" w:cs="Arial"/>
          <w:color w:val="000000"/>
          <w:sz w:val="24"/>
          <w:szCs w:val="24"/>
        </w:rPr>
        <w:t>9.2</w:t>
      </w:r>
      <w:r w:rsidRPr="0024319D">
        <w:rPr>
          <w:rFonts w:ascii="Arial Narrow" w:eastAsia="Times New Roman" w:hAnsi="Arial Narrow" w:cs="Arial"/>
          <w:color w:val="000000"/>
          <w:sz w:val="24"/>
          <w:szCs w:val="24"/>
        </w:rPr>
        <w:tab/>
        <w:t>E dotações que vierem a substituir no exercício seguinte.</w:t>
      </w:r>
    </w:p>
    <w:p w14:paraId="0D0CCC75" w14:textId="77777777" w:rsidR="002A6861" w:rsidRPr="0024319D" w:rsidRDefault="002A6861" w:rsidP="008B783E">
      <w:pPr>
        <w:pBdr>
          <w:top w:val="nil"/>
          <w:left w:val="nil"/>
          <w:bottom w:val="nil"/>
          <w:right w:val="nil"/>
          <w:between w:val="nil"/>
        </w:pBdr>
        <w:ind w:left="42" w:right="134"/>
        <w:jc w:val="both"/>
        <w:rPr>
          <w:rFonts w:ascii="Arial Narrow" w:eastAsia="Times New Roman" w:hAnsi="Arial Narrow" w:cs="Arial"/>
          <w:color w:val="000000"/>
          <w:sz w:val="24"/>
          <w:szCs w:val="24"/>
        </w:rPr>
      </w:pPr>
    </w:p>
    <w:p w14:paraId="3F0C4D6A" w14:textId="77777777" w:rsidR="002A6861" w:rsidRPr="0024319D" w:rsidRDefault="002A6861" w:rsidP="008B783E">
      <w:pPr>
        <w:shd w:val="clear" w:color="auto" w:fill="D9D9D9" w:themeFill="background1" w:themeFillShade="D9"/>
        <w:ind w:left="42" w:right="134"/>
        <w:jc w:val="both"/>
        <w:rPr>
          <w:rFonts w:ascii="Arial Narrow" w:eastAsia="Times New Roman" w:hAnsi="Arial Narrow" w:cs="Arial"/>
          <w:sz w:val="24"/>
          <w:szCs w:val="24"/>
        </w:rPr>
      </w:pPr>
      <w:r w:rsidRPr="0024319D">
        <w:rPr>
          <w:rFonts w:ascii="Arial Narrow" w:eastAsia="Times New Roman" w:hAnsi="Arial Narrow" w:cs="Arial"/>
          <w:b/>
          <w:bCs/>
          <w:smallCaps/>
          <w:color w:val="000000"/>
          <w:sz w:val="24"/>
          <w:szCs w:val="24"/>
        </w:rPr>
        <w:t>CLÁUSULA DÉCIMA – DA FISCALIZAÇÃO </w:t>
      </w:r>
    </w:p>
    <w:p w14:paraId="5602BC17" w14:textId="77777777" w:rsidR="002A6861" w:rsidRPr="0024319D" w:rsidRDefault="002A6861" w:rsidP="008B783E">
      <w:pPr>
        <w:ind w:left="42" w:right="134"/>
        <w:jc w:val="both"/>
        <w:rPr>
          <w:rFonts w:ascii="Arial Narrow" w:eastAsia="Times New Roman" w:hAnsi="Arial Narrow" w:cs="Arial"/>
          <w:color w:val="000000"/>
          <w:sz w:val="24"/>
          <w:szCs w:val="24"/>
        </w:rPr>
      </w:pPr>
      <w:r w:rsidRPr="0024319D">
        <w:rPr>
          <w:rFonts w:ascii="Arial Narrow" w:eastAsia="Times New Roman" w:hAnsi="Arial Narrow" w:cs="Arial"/>
          <w:color w:val="000000"/>
          <w:sz w:val="24"/>
          <w:szCs w:val="24"/>
        </w:rPr>
        <w:t>10.1 O contrato deverá ser executado fielmente pelas partes, de acordo com as cláusulas avençadas neste, das normas da Lei nº 14.133, de 2021 e da Lei nº 11.788/2008 e cada parte responderá pelas consequências de sua inexecução total ou parcial.</w:t>
      </w:r>
    </w:p>
    <w:p w14:paraId="41F69D5D" w14:textId="77777777" w:rsidR="002A6861" w:rsidRPr="0024319D" w:rsidRDefault="002A6861" w:rsidP="008B783E">
      <w:pPr>
        <w:ind w:left="42" w:right="134"/>
        <w:jc w:val="both"/>
        <w:rPr>
          <w:rFonts w:ascii="Arial Narrow" w:eastAsia="Times New Roman" w:hAnsi="Arial Narrow" w:cs="Arial"/>
          <w:sz w:val="24"/>
          <w:szCs w:val="24"/>
        </w:rPr>
      </w:pPr>
    </w:p>
    <w:p w14:paraId="2CFFDEEA" w14:textId="77777777" w:rsidR="002A6861" w:rsidRPr="0024319D" w:rsidRDefault="002A6861" w:rsidP="008B783E">
      <w:pPr>
        <w:ind w:left="42" w:right="134"/>
        <w:jc w:val="both"/>
        <w:rPr>
          <w:rFonts w:ascii="Arial Narrow" w:eastAsia="Times New Roman" w:hAnsi="Arial Narrow" w:cs="Arial"/>
          <w:color w:val="000000"/>
          <w:sz w:val="24"/>
          <w:szCs w:val="24"/>
        </w:rPr>
      </w:pPr>
      <w:r w:rsidRPr="0024319D">
        <w:rPr>
          <w:rFonts w:ascii="Arial Narrow" w:eastAsia="Times New Roman" w:hAnsi="Arial Narrow" w:cs="Arial"/>
          <w:color w:val="000000"/>
          <w:sz w:val="24"/>
          <w:szCs w:val="24"/>
        </w:rPr>
        <w:t>10.2 As comunicações entre o órgão ou entidade e a contratada devem ser realizadas por escrito sempre que o ato exigir tal formalidade, admitindo-se o uso de mensagem eletrônica para esse fim.</w:t>
      </w:r>
    </w:p>
    <w:p w14:paraId="6F178096" w14:textId="77777777" w:rsidR="002A6861" w:rsidRPr="0024319D" w:rsidRDefault="002A6861" w:rsidP="008B783E">
      <w:pPr>
        <w:ind w:left="42" w:right="134"/>
        <w:jc w:val="both"/>
        <w:rPr>
          <w:rFonts w:ascii="Arial Narrow" w:eastAsia="Times New Roman" w:hAnsi="Arial Narrow" w:cs="Arial"/>
          <w:sz w:val="24"/>
          <w:szCs w:val="24"/>
        </w:rPr>
      </w:pPr>
    </w:p>
    <w:p w14:paraId="73ACE291" w14:textId="77777777" w:rsidR="002A6861" w:rsidRPr="0024319D" w:rsidRDefault="002A6861" w:rsidP="008B783E">
      <w:pPr>
        <w:ind w:left="42" w:right="134"/>
        <w:jc w:val="both"/>
        <w:rPr>
          <w:rFonts w:ascii="Arial Narrow" w:eastAsia="Times New Roman" w:hAnsi="Arial Narrow" w:cs="Arial"/>
          <w:color w:val="000000"/>
          <w:sz w:val="24"/>
          <w:szCs w:val="24"/>
        </w:rPr>
      </w:pPr>
      <w:r w:rsidRPr="0024319D">
        <w:rPr>
          <w:rFonts w:ascii="Arial Narrow" w:eastAsia="Times New Roman" w:hAnsi="Arial Narrow" w:cs="Arial"/>
          <w:color w:val="000000"/>
          <w:sz w:val="24"/>
          <w:szCs w:val="24"/>
        </w:rPr>
        <w:t>10.3 A execução do contrato deverá ser acompanhada e fiscalizada pelo(s) fiscal(is) do contrato, ou pelos respectivos substitutos (</w:t>
      </w:r>
      <w:hyperlink r:id="rId33" w:anchor="art117" w:history="1">
        <w:r w:rsidRPr="0024319D">
          <w:rPr>
            <w:rFonts w:ascii="Arial Narrow" w:eastAsia="Times New Roman" w:hAnsi="Arial Narrow" w:cs="Arial"/>
            <w:color w:val="000000"/>
            <w:sz w:val="24"/>
            <w:szCs w:val="24"/>
            <w:u w:val="single"/>
          </w:rPr>
          <w:t>Lei nº 14.133, de 2021, art. 117, caput</w:t>
        </w:r>
      </w:hyperlink>
      <w:r w:rsidRPr="0024319D">
        <w:rPr>
          <w:rFonts w:ascii="Arial Narrow" w:eastAsia="Times New Roman" w:hAnsi="Arial Narrow" w:cs="Arial"/>
          <w:color w:val="000000"/>
          <w:sz w:val="24"/>
          <w:szCs w:val="24"/>
        </w:rPr>
        <w:t>).</w:t>
      </w:r>
    </w:p>
    <w:p w14:paraId="4A7CBA0E" w14:textId="77777777" w:rsidR="002A6861" w:rsidRPr="0024319D" w:rsidRDefault="002A6861" w:rsidP="008B783E">
      <w:pPr>
        <w:ind w:left="42" w:right="134"/>
        <w:jc w:val="both"/>
        <w:rPr>
          <w:rFonts w:ascii="Arial Narrow" w:eastAsia="Times New Roman" w:hAnsi="Arial Narrow" w:cs="Arial"/>
          <w:sz w:val="24"/>
          <w:szCs w:val="24"/>
        </w:rPr>
      </w:pPr>
    </w:p>
    <w:p w14:paraId="2DFA7BC9" w14:textId="75A4CEE6" w:rsidR="002A6861" w:rsidRDefault="002A6861" w:rsidP="008B783E">
      <w:pPr>
        <w:ind w:left="42" w:right="134"/>
        <w:jc w:val="both"/>
        <w:rPr>
          <w:rFonts w:ascii="Arial Narrow" w:eastAsia="Times New Roman" w:hAnsi="Arial Narrow" w:cs="Arial"/>
          <w:color w:val="000000"/>
          <w:sz w:val="24"/>
          <w:szCs w:val="24"/>
        </w:rPr>
      </w:pPr>
      <w:r w:rsidRPr="0024319D">
        <w:rPr>
          <w:rFonts w:ascii="Arial Narrow" w:eastAsia="Times New Roman" w:hAnsi="Arial Narrow" w:cs="Arial"/>
          <w:color w:val="000000"/>
          <w:sz w:val="24"/>
          <w:szCs w:val="24"/>
        </w:rPr>
        <w:t>10.4 O (s) fiscal (is) do contrato acompanhará(ão) a execução do contrato, para que sejam cumpridas todas as condições estabelecidas no contrato, de modo a assegurar os melhores resultados para a Administração. </w:t>
      </w:r>
    </w:p>
    <w:p w14:paraId="4EA23674" w14:textId="77777777" w:rsidR="00213652" w:rsidRDefault="00213652" w:rsidP="008B783E">
      <w:pPr>
        <w:ind w:left="42" w:right="134"/>
        <w:jc w:val="both"/>
        <w:rPr>
          <w:rFonts w:ascii="Arial Narrow" w:eastAsia="Times New Roman" w:hAnsi="Arial Narrow" w:cs="Arial"/>
          <w:color w:val="000000"/>
          <w:sz w:val="24"/>
          <w:szCs w:val="24"/>
        </w:rPr>
      </w:pPr>
    </w:p>
    <w:p w14:paraId="35F43BBF" w14:textId="306ED028" w:rsidR="00213652" w:rsidRPr="0024319D" w:rsidRDefault="00213652" w:rsidP="008B783E">
      <w:pPr>
        <w:ind w:left="42" w:right="134"/>
        <w:jc w:val="both"/>
        <w:rPr>
          <w:rFonts w:ascii="Arial Narrow" w:eastAsia="Times New Roman" w:hAnsi="Arial Narrow" w:cs="Arial"/>
          <w:sz w:val="24"/>
          <w:szCs w:val="24"/>
        </w:rPr>
      </w:pPr>
      <w:r>
        <w:rPr>
          <w:rFonts w:ascii="Arial Narrow" w:eastAsia="Times New Roman" w:hAnsi="Arial Narrow" w:cs="Arial"/>
          <w:color w:val="000000"/>
          <w:sz w:val="24"/>
          <w:szCs w:val="24"/>
        </w:rPr>
        <w:t xml:space="preserve">10.5. </w:t>
      </w:r>
      <w:r w:rsidRPr="0024319D">
        <w:rPr>
          <w:rFonts w:ascii="Arial Narrow" w:eastAsia="Times New Roman" w:hAnsi="Arial Narrow" w:cs="Arial"/>
          <w:color w:val="000000"/>
          <w:sz w:val="24"/>
          <w:szCs w:val="24"/>
        </w:rPr>
        <w:t>A designação do(s) fiscal(is) do presente contrato conforme dispõe o art. 117 da Lei Federal 14.133/21 será através de portaria a ser publicada no diário oficial do Município</w:t>
      </w:r>
      <w:r>
        <w:rPr>
          <w:rFonts w:ascii="Arial Narrow" w:eastAsia="Times New Roman" w:hAnsi="Arial Narrow" w:cs="Arial"/>
          <w:color w:val="000000"/>
          <w:sz w:val="24"/>
          <w:szCs w:val="24"/>
        </w:rPr>
        <w:t>.</w:t>
      </w:r>
    </w:p>
    <w:p w14:paraId="4F597542" w14:textId="77777777" w:rsidR="00213652" w:rsidRPr="0024319D" w:rsidRDefault="00213652" w:rsidP="008B783E">
      <w:pPr>
        <w:ind w:left="42" w:right="134"/>
        <w:jc w:val="both"/>
        <w:rPr>
          <w:rFonts w:ascii="Arial Narrow" w:eastAsia="Times New Roman" w:hAnsi="Arial Narrow" w:cs="Arial"/>
          <w:sz w:val="24"/>
          <w:szCs w:val="24"/>
        </w:rPr>
      </w:pPr>
    </w:p>
    <w:p w14:paraId="23EE6D4C" w14:textId="3FCC8CD9" w:rsidR="002A6861" w:rsidRPr="00B405D1" w:rsidRDefault="002A6861" w:rsidP="008B783E">
      <w:pPr>
        <w:widowControl/>
        <w:ind w:left="42" w:right="134"/>
        <w:jc w:val="both"/>
        <w:rPr>
          <w:rFonts w:ascii="Times New Roman" w:hAnsi="Times New Roman" w:cs="Times New Roman"/>
          <w:b/>
          <w:bCs/>
          <w:sz w:val="24"/>
          <w:szCs w:val="24"/>
          <w:lang w:val="pt-BR"/>
        </w:rPr>
      </w:pPr>
      <w:r w:rsidRPr="00B405D1">
        <w:rPr>
          <w:rFonts w:ascii="Arial Narrow" w:eastAsia="Times New Roman" w:hAnsi="Arial Narrow" w:cs="Arial"/>
          <w:b/>
          <w:bCs/>
          <w:color w:val="000000"/>
          <w:sz w:val="24"/>
          <w:szCs w:val="24"/>
        </w:rPr>
        <w:t>10.</w:t>
      </w:r>
      <w:r w:rsidR="00213652">
        <w:rPr>
          <w:rFonts w:ascii="Arial Narrow" w:eastAsia="Times New Roman" w:hAnsi="Arial Narrow" w:cs="Arial"/>
          <w:b/>
          <w:bCs/>
          <w:color w:val="000000"/>
          <w:sz w:val="24"/>
          <w:szCs w:val="24"/>
        </w:rPr>
        <w:t>6.</w:t>
      </w:r>
      <w:r w:rsidRPr="00B405D1">
        <w:rPr>
          <w:rFonts w:ascii="Arial Narrow" w:eastAsia="Times New Roman" w:hAnsi="Arial Narrow" w:cs="Arial"/>
          <w:b/>
          <w:bCs/>
          <w:color w:val="000000"/>
          <w:sz w:val="24"/>
          <w:szCs w:val="24"/>
        </w:rPr>
        <w:t xml:space="preserve"> A fiscalização do presente </w:t>
      </w:r>
      <w:r>
        <w:rPr>
          <w:rFonts w:ascii="Arial Narrow" w:eastAsia="Times New Roman" w:hAnsi="Arial Narrow" w:cs="Arial"/>
          <w:b/>
          <w:bCs/>
          <w:color w:val="000000"/>
          <w:sz w:val="24"/>
          <w:szCs w:val="24"/>
        </w:rPr>
        <w:t>instrumento</w:t>
      </w:r>
      <w:r w:rsidRPr="00B405D1">
        <w:rPr>
          <w:rFonts w:ascii="Arial Narrow" w:eastAsia="Times New Roman" w:hAnsi="Arial Narrow" w:cs="Arial"/>
          <w:b/>
          <w:bCs/>
          <w:color w:val="000000"/>
          <w:sz w:val="24"/>
          <w:szCs w:val="24"/>
        </w:rPr>
        <w:t xml:space="preserve"> ficará sob a responsabilidade do(a) fiscal(a) designado(a), conforme publicação da </w:t>
      </w:r>
      <w:r w:rsidRPr="00B405D1">
        <w:rPr>
          <w:rFonts w:ascii="Arial Narrow" w:eastAsia="Times New Roman" w:hAnsi="Arial Narrow" w:cs="Arial"/>
          <w:b/>
          <w:bCs/>
          <w:color w:val="000000"/>
          <w:sz w:val="24"/>
          <w:szCs w:val="24"/>
          <w:highlight w:val="yellow"/>
        </w:rPr>
        <w:t>Portaria nº XXX/202</w:t>
      </w:r>
      <w:r w:rsidR="00685194">
        <w:rPr>
          <w:rFonts w:ascii="Arial Narrow" w:eastAsia="Times New Roman" w:hAnsi="Arial Narrow" w:cs="Arial"/>
          <w:b/>
          <w:bCs/>
          <w:color w:val="000000"/>
          <w:sz w:val="24"/>
          <w:szCs w:val="24"/>
          <w:highlight w:val="yellow"/>
        </w:rPr>
        <w:t>5</w:t>
      </w:r>
      <w:r w:rsidRPr="00B405D1">
        <w:rPr>
          <w:rFonts w:ascii="Arial Narrow" w:eastAsia="Times New Roman" w:hAnsi="Arial Narrow" w:cs="Arial"/>
          <w:b/>
          <w:bCs/>
          <w:color w:val="000000"/>
          <w:sz w:val="24"/>
          <w:szCs w:val="24"/>
        </w:rPr>
        <w:t xml:space="preserve"> e alterações posteriores. </w:t>
      </w:r>
    </w:p>
    <w:p w14:paraId="0CE3C392" w14:textId="77777777" w:rsidR="002A6861" w:rsidRDefault="002A6861" w:rsidP="008B783E">
      <w:pPr>
        <w:ind w:left="42" w:right="134"/>
        <w:jc w:val="both"/>
        <w:rPr>
          <w:rFonts w:ascii="Arial Narrow" w:eastAsia="Times New Roman" w:hAnsi="Arial Narrow" w:cs="Arial"/>
          <w:color w:val="000000"/>
          <w:sz w:val="24"/>
          <w:szCs w:val="24"/>
        </w:rPr>
      </w:pPr>
    </w:p>
    <w:p w14:paraId="18D26C0B" w14:textId="77777777" w:rsidR="002A6861" w:rsidRPr="0024319D" w:rsidRDefault="002A6861" w:rsidP="008B783E">
      <w:pPr>
        <w:shd w:val="clear" w:color="auto" w:fill="D9D9D9" w:themeFill="background1" w:themeFillShade="D9"/>
        <w:ind w:left="42" w:right="134"/>
        <w:jc w:val="both"/>
        <w:rPr>
          <w:rFonts w:ascii="Arial Narrow" w:eastAsia="Times New Roman" w:hAnsi="Arial Narrow" w:cs="Arial"/>
          <w:sz w:val="24"/>
          <w:szCs w:val="24"/>
        </w:rPr>
      </w:pPr>
      <w:r w:rsidRPr="0024319D">
        <w:rPr>
          <w:rFonts w:ascii="Arial Narrow" w:eastAsia="Times New Roman" w:hAnsi="Arial Narrow" w:cs="Arial"/>
          <w:b/>
          <w:bCs/>
          <w:smallCaps/>
          <w:color w:val="000000"/>
          <w:sz w:val="24"/>
          <w:szCs w:val="24"/>
        </w:rPr>
        <w:t xml:space="preserve">CLÁUSULA DÉCIMA PRIMEIRA – DAS INFRAÇÕES E </w:t>
      </w:r>
      <w:r w:rsidRPr="0024319D">
        <w:rPr>
          <w:rFonts w:ascii="Arial Narrow" w:eastAsia="Times New Roman" w:hAnsi="Arial Narrow" w:cs="Arial"/>
          <w:b/>
          <w:bCs/>
          <w:color w:val="000000"/>
          <w:sz w:val="24"/>
          <w:szCs w:val="24"/>
        </w:rPr>
        <w:t>SANÇÕES ADMINISTRATIVAS</w:t>
      </w:r>
    </w:p>
    <w:p w14:paraId="4196CBC4" w14:textId="71EDE123" w:rsidR="00DB2314" w:rsidRPr="005C5785" w:rsidRDefault="00DB2314" w:rsidP="008B783E">
      <w:pPr>
        <w:pStyle w:val="Nvel2-Red"/>
        <w:ind w:left="42" w:right="134"/>
      </w:pPr>
      <w:r w:rsidRPr="005C5785">
        <w:t>A CONTRATADA ficará sujeita, assegurados o contraditório e ampla defesa, no caso de execução insatisfatória dos serviços, por inexecução total ou parcial, ou ainda cobranças de procedimentos não realizados ou indevidos, omissão e outras faltas, bem como pelo descumprimento de quaisquer das condi</w:t>
      </w:r>
      <w:r>
        <w:t>ções constantes neste Edital</w:t>
      </w:r>
      <w:r w:rsidRPr="005C5785">
        <w:t>, de acordo com as penalidades descritas no Decreto Municipal nº 6313/2025, DE 29 DE ABRIL DE 2025, publicado no Diário Oficial do Município (Assomasul) Nº 3834 em 07 de maio de 2025 páginas 89 a 98, conforme anexo ao presente edital.</w:t>
      </w:r>
    </w:p>
    <w:p w14:paraId="06BAC8B0" w14:textId="77777777" w:rsidR="00DB2314" w:rsidRPr="005C5785" w:rsidRDefault="00DB2314" w:rsidP="008B783E">
      <w:pPr>
        <w:spacing w:before="240" w:after="240" w:line="320" w:lineRule="atLeast"/>
        <w:ind w:left="42" w:right="134"/>
        <w:jc w:val="both"/>
        <w:rPr>
          <w:rFonts w:ascii="Arial Narrow" w:hAnsi="Arial Narrow" w:cs="Arial"/>
          <w:sz w:val="24"/>
          <w:szCs w:val="24"/>
        </w:rPr>
      </w:pPr>
      <w:r w:rsidRPr="005C5785">
        <w:rPr>
          <w:rFonts w:ascii="Arial Narrow" w:hAnsi="Arial Narrow" w:cs="Arial"/>
          <w:sz w:val="24"/>
          <w:szCs w:val="24"/>
        </w:rPr>
        <w:t>11.2. A aplicação das sanções aqui previstas não exclui, em hipótese alguma, a obrigação de reparação integral dos danos causados.</w:t>
      </w:r>
    </w:p>
    <w:p w14:paraId="5C9CAEE0" w14:textId="77777777" w:rsidR="002A6861" w:rsidRPr="0024319D" w:rsidRDefault="002A6861" w:rsidP="008B783E">
      <w:pPr>
        <w:pStyle w:val="NormalWeb"/>
        <w:shd w:val="clear" w:color="auto" w:fill="D9D9D9" w:themeFill="background1" w:themeFillShade="D9"/>
        <w:spacing w:before="0" w:beforeAutospacing="0" w:after="0" w:afterAutospacing="0"/>
        <w:ind w:left="42" w:right="134"/>
        <w:jc w:val="both"/>
        <w:rPr>
          <w:rFonts w:ascii="Arial Narrow" w:hAnsi="Arial Narrow" w:cs="Arial"/>
        </w:rPr>
      </w:pPr>
      <w:r w:rsidRPr="0024319D">
        <w:rPr>
          <w:rFonts w:ascii="Arial Narrow" w:hAnsi="Arial Narrow" w:cs="Arial"/>
          <w:b/>
          <w:bCs/>
          <w:color w:val="000000"/>
        </w:rPr>
        <w:lastRenderedPageBreak/>
        <w:t>CLÁUSULA DÉCIMA SEGUNDA– RESCISÃO </w:t>
      </w:r>
    </w:p>
    <w:p w14:paraId="01EDBE24" w14:textId="329E780F" w:rsidR="002A6861" w:rsidRDefault="002A6861" w:rsidP="008B783E">
      <w:pPr>
        <w:pStyle w:val="NormalWeb"/>
        <w:spacing w:before="0" w:beforeAutospacing="0" w:after="0" w:afterAutospacing="0"/>
        <w:ind w:left="42" w:right="134"/>
        <w:jc w:val="both"/>
        <w:rPr>
          <w:rFonts w:ascii="Arial Narrow" w:hAnsi="Arial Narrow" w:cs="Arial"/>
          <w:color w:val="000000"/>
        </w:rPr>
      </w:pPr>
      <w:r w:rsidRPr="0024319D">
        <w:rPr>
          <w:rFonts w:ascii="Arial Narrow" w:hAnsi="Arial Narrow" w:cs="Arial"/>
          <w:color w:val="000000"/>
        </w:rPr>
        <w:t xml:space="preserve">12.1. A inexecução total ou parcial do contrato poderá, garantida a prévia defesa, ensejar a rescisão contratual, caso a contratada incorra em alguma das hipóteses previstas na Lei n. 14.133/21, com possibilidade de aplicação simultânea das penalidades previstas no </w:t>
      </w:r>
      <w:r w:rsidRPr="0024319D">
        <w:rPr>
          <w:rFonts w:ascii="Arial Narrow" w:hAnsi="Arial Narrow" w:cs="Arial"/>
          <w:b/>
          <w:color w:val="000000"/>
        </w:rPr>
        <w:t>item 11</w:t>
      </w:r>
      <w:r w:rsidRPr="0024319D">
        <w:rPr>
          <w:rFonts w:ascii="Arial Narrow" w:hAnsi="Arial Narrow" w:cs="Arial"/>
          <w:color w:val="000000"/>
        </w:rPr>
        <w:t xml:space="preserve"> deste contrato.</w:t>
      </w:r>
    </w:p>
    <w:p w14:paraId="0470993D" w14:textId="77777777" w:rsidR="000E6C67" w:rsidRPr="0024319D" w:rsidRDefault="000E6C67" w:rsidP="008B783E">
      <w:pPr>
        <w:pStyle w:val="NormalWeb"/>
        <w:spacing w:before="0" w:beforeAutospacing="0" w:after="0" w:afterAutospacing="0"/>
        <w:ind w:left="42" w:right="134"/>
        <w:jc w:val="both"/>
        <w:rPr>
          <w:rFonts w:ascii="Arial Narrow" w:hAnsi="Arial Narrow" w:cs="Arial"/>
          <w:color w:val="000000"/>
        </w:rPr>
      </w:pPr>
    </w:p>
    <w:p w14:paraId="6AA265DA" w14:textId="60802ECF" w:rsidR="002A6861" w:rsidRPr="0024319D" w:rsidRDefault="002A6861" w:rsidP="008B783E">
      <w:pPr>
        <w:pStyle w:val="NormalWeb"/>
        <w:spacing w:before="0" w:beforeAutospacing="0" w:after="0" w:afterAutospacing="0"/>
        <w:ind w:left="42" w:right="134"/>
        <w:jc w:val="both"/>
        <w:rPr>
          <w:rFonts w:ascii="Arial Narrow" w:hAnsi="Arial Narrow" w:cs="Arial"/>
          <w:color w:val="000000"/>
        </w:rPr>
      </w:pPr>
      <w:r w:rsidRPr="0024319D">
        <w:rPr>
          <w:rFonts w:ascii="Arial Narrow" w:hAnsi="Arial Narrow" w:cs="Arial"/>
          <w:color w:val="000000"/>
        </w:rPr>
        <w:t xml:space="preserve">12.2. A rescisão, por algum dos motivos previstos na Lei n. 14.133/21 e suas alterações, não dará </w:t>
      </w:r>
      <w:r w:rsidR="00491D5B" w:rsidRPr="0024319D">
        <w:rPr>
          <w:rFonts w:ascii="Arial Narrow" w:hAnsi="Arial Narrow" w:cs="Arial"/>
          <w:color w:val="000000"/>
        </w:rPr>
        <w:t>a</w:t>
      </w:r>
      <w:r w:rsidRPr="0024319D">
        <w:rPr>
          <w:rFonts w:ascii="Arial Narrow" w:hAnsi="Arial Narrow" w:cs="Arial"/>
          <w:color w:val="000000"/>
        </w:rPr>
        <w:t xml:space="preserve"> contratada direito à indenização a qualquer título, independentemente de interpelação judicial ou extrajudicial.</w:t>
      </w:r>
    </w:p>
    <w:p w14:paraId="732A5EF1" w14:textId="77777777" w:rsidR="002A6861" w:rsidRPr="0024319D" w:rsidRDefault="002A6861" w:rsidP="008B783E">
      <w:pPr>
        <w:pStyle w:val="NormalWeb"/>
        <w:spacing w:before="0" w:beforeAutospacing="0" w:after="0" w:afterAutospacing="0"/>
        <w:ind w:left="42" w:right="134"/>
        <w:jc w:val="both"/>
        <w:rPr>
          <w:rFonts w:ascii="Arial Narrow" w:hAnsi="Arial Narrow" w:cs="Arial"/>
        </w:rPr>
      </w:pPr>
    </w:p>
    <w:p w14:paraId="3B894254" w14:textId="77777777" w:rsidR="002A6861" w:rsidRPr="0024319D" w:rsidRDefault="002A6861" w:rsidP="008B783E">
      <w:pPr>
        <w:pStyle w:val="NormalWeb"/>
        <w:spacing w:before="0" w:beforeAutospacing="0" w:after="0" w:afterAutospacing="0"/>
        <w:ind w:left="42" w:right="134"/>
        <w:jc w:val="both"/>
        <w:rPr>
          <w:rFonts w:ascii="Arial Narrow" w:hAnsi="Arial Narrow" w:cs="Arial"/>
          <w:color w:val="000000"/>
        </w:rPr>
      </w:pPr>
      <w:r w:rsidRPr="0024319D">
        <w:rPr>
          <w:rFonts w:ascii="Arial Narrow" w:hAnsi="Arial Narrow" w:cs="Arial"/>
          <w:color w:val="000000"/>
        </w:rPr>
        <w:t>12.3. A rescisão acarretará, independentemente de qualquer procedimento judicial ou extrajudicial por parte da contratante, a retenção dos créditos decorrente deste contrato, limitado ao valor dos prejuízos causados, além das sanções previstas neste ajuste até a completa indenização dos danos.</w:t>
      </w:r>
    </w:p>
    <w:p w14:paraId="1BC2773F" w14:textId="77777777" w:rsidR="002A6861" w:rsidRPr="0024319D" w:rsidRDefault="002A6861" w:rsidP="008B783E">
      <w:pPr>
        <w:pStyle w:val="NormalWeb"/>
        <w:spacing w:before="0" w:beforeAutospacing="0" w:after="0" w:afterAutospacing="0"/>
        <w:ind w:left="42" w:right="134"/>
        <w:jc w:val="both"/>
        <w:rPr>
          <w:rFonts w:ascii="Arial Narrow" w:hAnsi="Arial Narrow" w:cs="Arial"/>
        </w:rPr>
      </w:pPr>
    </w:p>
    <w:p w14:paraId="0E65607D" w14:textId="77777777" w:rsidR="002A6861" w:rsidRPr="0024319D" w:rsidRDefault="002A6861" w:rsidP="008B783E">
      <w:pPr>
        <w:pStyle w:val="NormalWeb"/>
        <w:spacing w:before="0" w:beforeAutospacing="0" w:after="0" w:afterAutospacing="0"/>
        <w:ind w:left="42" w:right="134"/>
        <w:jc w:val="both"/>
        <w:rPr>
          <w:rFonts w:ascii="Arial Narrow" w:hAnsi="Arial Narrow" w:cs="Arial"/>
          <w:color w:val="000000"/>
        </w:rPr>
      </w:pPr>
      <w:r w:rsidRPr="0024319D">
        <w:rPr>
          <w:rFonts w:ascii="Arial Narrow" w:hAnsi="Arial Narrow" w:cs="Arial"/>
          <w:color w:val="000000"/>
        </w:rPr>
        <w:t>12.4. Constitui</w:t>
      </w:r>
      <w:r w:rsidRPr="0024319D">
        <w:rPr>
          <w:rFonts w:ascii="Arial Narrow" w:hAnsi="Arial Narrow" w:cs="Arial"/>
          <w:b/>
          <w:color w:val="000000"/>
        </w:rPr>
        <w:t xml:space="preserve"> motivo para rescisão do contrato o atraso superior a 60 (sessenta) dias dos pagamentos devidos pela Administração decorrentes de serviços já recebidos ou executados (artigo 137 §2º inciso IV)</w:t>
      </w:r>
      <w:r w:rsidRPr="0024319D">
        <w:rPr>
          <w:rFonts w:ascii="Arial Narrow" w:hAnsi="Arial Narrow" w:cs="Arial"/>
          <w:color w:val="000000"/>
        </w:rPr>
        <w:t>, salvo em caso de calamidade pública, grave perturbação da ordem interna ou guerra, assegurado a contratada o direito de optar pela suspensão do cumprimento de suas obrigações até que seja normalizada a situação conforme dispõe a Lei 14.133/21.</w:t>
      </w:r>
    </w:p>
    <w:p w14:paraId="62336284" w14:textId="77777777" w:rsidR="002A6861" w:rsidRPr="0024319D" w:rsidRDefault="002A6861" w:rsidP="008B783E">
      <w:pPr>
        <w:pStyle w:val="NormalWeb"/>
        <w:spacing w:before="0" w:beforeAutospacing="0" w:after="0" w:afterAutospacing="0"/>
        <w:ind w:left="42" w:right="134"/>
        <w:jc w:val="both"/>
        <w:rPr>
          <w:rFonts w:ascii="Arial Narrow" w:hAnsi="Arial Narrow" w:cs="Arial"/>
        </w:rPr>
      </w:pPr>
    </w:p>
    <w:p w14:paraId="19C2B1DA" w14:textId="77777777" w:rsidR="00491D5B" w:rsidRPr="0024319D" w:rsidRDefault="00491D5B" w:rsidP="008B783E">
      <w:pPr>
        <w:shd w:val="clear" w:color="auto" w:fill="D9D9D9" w:themeFill="background1" w:themeFillShade="D9"/>
        <w:ind w:left="42" w:right="134"/>
        <w:jc w:val="both"/>
        <w:rPr>
          <w:rFonts w:ascii="Arial Narrow" w:eastAsia="Times New Roman" w:hAnsi="Arial Narrow" w:cs="Arial"/>
          <w:sz w:val="24"/>
          <w:szCs w:val="24"/>
        </w:rPr>
      </w:pPr>
      <w:r>
        <w:rPr>
          <w:rFonts w:ascii="Arial Narrow" w:eastAsia="Times New Roman" w:hAnsi="Arial Narrow" w:cs="Arial"/>
          <w:b/>
          <w:bCs/>
          <w:color w:val="000000"/>
          <w:sz w:val="24"/>
          <w:szCs w:val="24"/>
        </w:rPr>
        <w:t>CLÁUSULA DÉCIMA TERCEIRA</w:t>
      </w:r>
      <w:r w:rsidRPr="0024319D">
        <w:rPr>
          <w:rFonts w:ascii="Arial Narrow" w:eastAsia="Times New Roman" w:hAnsi="Arial Narrow" w:cs="Arial"/>
          <w:b/>
          <w:bCs/>
          <w:color w:val="000000"/>
          <w:sz w:val="24"/>
          <w:szCs w:val="24"/>
        </w:rPr>
        <w:t>– REVISÃO DE PREÇOS</w:t>
      </w:r>
    </w:p>
    <w:p w14:paraId="5D2DC37F" w14:textId="77777777" w:rsidR="00491D5B" w:rsidRPr="00072664" w:rsidRDefault="00491D5B" w:rsidP="008B783E">
      <w:pPr>
        <w:pStyle w:val="PargrafodaLista"/>
        <w:numPr>
          <w:ilvl w:val="1"/>
          <w:numId w:val="35"/>
        </w:numPr>
        <w:ind w:left="42" w:right="134" w:firstLine="0"/>
        <w:rPr>
          <w:rFonts w:ascii="Arial Narrow" w:eastAsia="Times New Roman" w:hAnsi="Arial Narrow" w:cs="Arial"/>
          <w:color w:val="000000"/>
          <w:sz w:val="24"/>
          <w:szCs w:val="24"/>
        </w:rPr>
      </w:pPr>
      <w:r w:rsidRPr="00072664">
        <w:rPr>
          <w:rFonts w:ascii="Arial Narrow" w:eastAsia="Times New Roman" w:hAnsi="Arial Narrow" w:cs="Arial"/>
          <w:color w:val="000000"/>
          <w:sz w:val="24"/>
          <w:szCs w:val="24"/>
        </w:rPr>
        <w:t>Quando o preço contratado se tornar inferior aos praticados no mercado, e a contratada não puder cumprir com o compromisso inicialmente assumido, poderá mediante requerimento devidamente instruído, pedir revisão dos preços ou a rescisão do contrato.</w:t>
      </w:r>
    </w:p>
    <w:p w14:paraId="3FB1CE08" w14:textId="77777777" w:rsidR="00491D5B" w:rsidRPr="0024319D" w:rsidRDefault="00491D5B" w:rsidP="008B783E">
      <w:pPr>
        <w:ind w:left="42" w:right="134"/>
        <w:rPr>
          <w:rFonts w:ascii="Arial Narrow" w:hAnsi="Arial Narrow"/>
          <w:sz w:val="24"/>
          <w:szCs w:val="24"/>
        </w:rPr>
      </w:pPr>
    </w:p>
    <w:p w14:paraId="2339DC27" w14:textId="77777777" w:rsidR="00491D5B" w:rsidRPr="00072664" w:rsidRDefault="00491D5B" w:rsidP="008B783E">
      <w:pPr>
        <w:pStyle w:val="PargrafodaLista"/>
        <w:numPr>
          <w:ilvl w:val="1"/>
          <w:numId w:val="35"/>
        </w:numPr>
        <w:ind w:left="42" w:right="134" w:firstLine="0"/>
        <w:rPr>
          <w:rFonts w:ascii="Arial Narrow" w:eastAsia="Times New Roman" w:hAnsi="Arial Narrow" w:cs="Arial"/>
          <w:color w:val="000000"/>
          <w:sz w:val="24"/>
          <w:szCs w:val="24"/>
        </w:rPr>
      </w:pPr>
      <w:r w:rsidRPr="00072664">
        <w:rPr>
          <w:rFonts w:ascii="Arial Narrow" w:eastAsia="Times New Roman" w:hAnsi="Arial Narrow" w:cs="Arial"/>
          <w:color w:val="000000"/>
          <w:sz w:val="24"/>
          <w:szCs w:val="24"/>
        </w:rPr>
        <w:t>Os preços poderão ser revistos nas hipóteses de oscilação de preços, para mais ou para menos, devidamente comprovadas, em decorrência de situações previstas na alínea “d”, do inciso II, do art. 124 da Lei nº. 14.133/21 e alterações, mediante os procedimentos legais.</w:t>
      </w:r>
    </w:p>
    <w:p w14:paraId="7DBF9670" w14:textId="77777777" w:rsidR="00491D5B" w:rsidRPr="0024319D" w:rsidRDefault="00491D5B" w:rsidP="008B783E">
      <w:pPr>
        <w:ind w:left="42" w:right="134"/>
        <w:rPr>
          <w:rFonts w:ascii="Arial Narrow" w:hAnsi="Arial Narrow"/>
          <w:sz w:val="24"/>
          <w:szCs w:val="24"/>
        </w:rPr>
      </w:pPr>
    </w:p>
    <w:p w14:paraId="39FB3176" w14:textId="77777777" w:rsidR="00491D5B" w:rsidRPr="0024319D" w:rsidRDefault="00491D5B" w:rsidP="008B783E">
      <w:pPr>
        <w:pStyle w:val="PargrafodaLista"/>
        <w:numPr>
          <w:ilvl w:val="1"/>
          <w:numId w:val="35"/>
        </w:numPr>
        <w:ind w:left="42" w:right="134" w:firstLine="11"/>
        <w:rPr>
          <w:rFonts w:ascii="Arial Narrow" w:eastAsia="Times New Roman" w:hAnsi="Arial Narrow" w:cs="Arial"/>
          <w:color w:val="000000"/>
          <w:sz w:val="24"/>
          <w:szCs w:val="24"/>
        </w:rPr>
      </w:pPr>
      <w:r w:rsidRPr="0024319D">
        <w:rPr>
          <w:rFonts w:ascii="Arial Narrow" w:eastAsia="Times New Roman" w:hAnsi="Arial Narrow" w:cs="Arial"/>
          <w:color w:val="000000"/>
          <w:sz w:val="24"/>
          <w:szCs w:val="24"/>
        </w:rPr>
        <w:t>A comprovação, para efeitos de revisão de preços, deverá ser feita por meio de documentação comprobatória da elevação dos preços inicialmente pactuados, mediante juntada de planilha de custos, alusiva à data da apresentação da proposta e do momento do pleito, sob pena de indeferimento do pedido. </w:t>
      </w:r>
    </w:p>
    <w:p w14:paraId="74A54F8F" w14:textId="77777777" w:rsidR="00491D5B" w:rsidRPr="0024319D" w:rsidRDefault="00491D5B" w:rsidP="008B783E">
      <w:pPr>
        <w:ind w:left="42" w:right="134"/>
        <w:rPr>
          <w:rFonts w:ascii="Arial Narrow" w:hAnsi="Arial Narrow"/>
          <w:sz w:val="24"/>
          <w:szCs w:val="24"/>
        </w:rPr>
      </w:pPr>
    </w:p>
    <w:p w14:paraId="04EA1D09" w14:textId="77777777" w:rsidR="00491D5B" w:rsidRPr="0024319D" w:rsidRDefault="00491D5B" w:rsidP="008B783E">
      <w:pPr>
        <w:ind w:left="42" w:right="134"/>
        <w:jc w:val="both"/>
        <w:rPr>
          <w:rFonts w:ascii="Arial Narrow" w:eastAsia="Times New Roman" w:hAnsi="Arial Narrow" w:cs="Arial"/>
          <w:sz w:val="24"/>
          <w:szCs w:val="24"/>
        </w:rPr>
      </w:pPr>
      <w:r w:rsidRPr="0024319D">
        <w:rPr>
          <w:rFonts w:ascii="Arial Narrow" w:eastAsia="Times New Roman" w:hAnsi="Arial Narrow" w:cs="Arial"/>
          <w:color w:val="000000"/>
          <w:sz w:val="24"/>
          <w:szCs w:val="24"/>
        </w:rPr>
        <w:t>1</w:t>
      </w:r>
      <w:r>
        <w:rPr>
          <w:rFonts w:ascii="Arial Narrow" w:eastAsia="Times New Roman" w:hAnsi="Arial Narrow" w:cs="Arial"/>
          <w:color w:val="000000"/>
          <w:sz w:val="24"/>
          <w:szCs w:val="24"/>
        </w:rPr>
        <w:t>3</w:t>
      </w:r>
      <w:r w:rsidRPr="0024319D">
        <w:rPr>
          <w:rFonts w:ascii="Arial Narrow" w:eastAsia="Times New Roman" w:hAnsi="Arial Narrow" w:cs="Arial"/>
          <w:color w:val="000000"/>
          <w:sz w:val="24"/>
          <w:szCs w:val="24"/>
        </w:rPr>
        <w:t>.4 A contratada deverá aceitar nas mesmas condições contratuais, os acréscimos ou supressões que se fizerem necessários, até 25% (vinte e cinco por cento) do contratado, em função do que dispõe o parágrafo primeiro, do art. 125, da Lei nº. 14.133/21 e alterações, sob pena das sanções cabíveis.</w:t>
      </w:r>
    </w:p>
    <w:p w14:paraId="24688DF4" w14:textId="77777777" w:rsidR="00491D5B" w:rsidRPr="0024319D" w:rsidRDefault="00491D5B" w:rsidP="008B783E">
      <w:pPr>
        <w:ind w:left="42" w:right="134"/>
        <w:jc w:val="both"/>
        <w:rPr>
          <w:rFonts w:ascii="Arial Narrow" w:eastAsia="Times New Roman" w:hAnsi="Arial Narrow" w:cs="Arial"/>
          <w:sz w:val="24"/>
          <w:szCs w:val="24"/>
        </w:rPr>
      </w:pPr>
    </w:p>
    <w:p w14:paraId="5A1A9F82" w14:textId="77777777" w:rsidR="00491D5B" w:rsidRPr="0024319D" w:rsidRDefault="00491D5B" w:rsidP="008B783E">
      <w:pPr>
        <w:shd w:val="clear" w:color="auto" w:fill="D9D9D9" w:themeFill="background1" w:themeFillShade="D9"/>
        <w:ind w:left="42" w:right="134"/>
        <w:jc w:val="both"/>
        <w:rPr>
          <w:rFonts w:ascii="Arial Narrow" w:eastAsia="Times New Roman" w:hAnsi="Arial Narrow" w:cs="Arial"/>
          <w:sz w:val="24"/>
          <w:szCs w:val="24"/>
        </w:rPr>
      </w:pPr>
      <w:r>
        <w:rPr>
          <w:rFonts w:ascii="Arial Narrow" w:eastAsia="Times New Roman" w:hAnsi="Arial Narrow" w:cs="Arial"/>
          <w:b/>
          <w:bCs/>
          <w:color w:val="000000"/>
          <w:sz w:val="24"/>
          <w:szCs w:val="24"/>
        </w:rPr>
        <w:t>CLÁUSULA DÉCIMA QUAR</w:t>
      </w:r>
      <w:r w:rsidRPr="0024319D">
        <w:rPr>
          <w:rFonts w:ascii="Arial Narrow" w:eastAsia="Times New Roman" w:hAnsi="Arial Narrow" w:cs="Arial"/>
          <w:b/>
          <w:bCs/>
          <w:color w:val="000000"/>
          <w:sz w:val="24"/>
          <w:szCs w:val="24"/>
        </w:rPr>
        <w:t>TA – DO REAJUSTE</w:t>
      </w:r>
    </w:p>
    <w:p w14:paraId="4A661E36" w14:textId="65F025C7" w:rsidR="00491D5B" w:rsidRPr="00915986" w:rsidRDefault="00491D5B" w:rsidP="008B783E">
      <w:pPr>
        <w:pStyle w:val="Nivel2"/>
        <w:numPr>
          <w:ilvl w:val="0"/>
          <w:numId w:val="0"/>
        </w:numPr>
        <w:tabs>
          <w:tab w:val="left" w:pos="851"/>
          <w:tab w:val="left" w:pos="993"/>
        </w:tabs>
        <w:spacing w:before="0"/>
        <w:ind w:left="42" w:right="134"/>
        <w:rPr>
          <w:rFonts w:ascii="Arial Narrow" w:hAnsi="Arial Narrow"/>
          <w:sz w:val="24"/>
          <w:szCs w:val="24"/>
        </w:rPr>
      </w:pPr>
      <w:r>
        <w:rPr>
          <w:rFonts w:ascii="Arial Narrow" w:hAnsi="Arial Narrow"/>
          <w:sz w:val="24"/>
          <w:szCs w:val="24"/>
        </w:rPr>
        <w:t>14.1</w:t>
      </w:r>
      <w:r w:rsidR="00D8135F">
        <w:rPr>
          <w:rFonts w:ascii="Arial Narrow" w:hAnsi="Arial Narrow"/>
          <w:sz w:val="24"/>
          <w:szCs w:val="24"/>
        </w:rPr>
        <w:t>.</w:t>
      </w:r>
      <w:r>
        <w:rPr>
          <w:rFonts w:ascii="Arial Narrow" w:hAnsi="Arial Narrow"/>
          <w:sz w:val="24"/>
          <w:szCs w:val="24"/>
        </w:rPr>
        <w:t xml:space="preserve"> </w:t>
      </w:r>
      <w:r w:rsidRPr="00915986">
        <w:rPr>
          <w:rFonts w:ascii="Arial Narrow" w:hAnsi="Arial Narrow"/>
          <w:sz w:val="24"/>
          <w:szCs w:val="24"/>
        </w:rPr>
        <w:t>Os preços inicialmente contratados são fixos e irreajustáveis no prazo de um ano contado da data do orçamento estimado, em __/__/__ (DD/MM/AAAA).</w:t>
      </w:r>
    </w:p>
    <w:p w14:paraId="4AA1CB3E" w14:textId="6CFF489A" w:rsidR="00491D5B" w:rsidRPr="00915986" w:rsidRDefault="00491D5B" w:rsidP="008B783E">
      <w:pPr>
        <w:pStyle w:val="Nivel2"/>
        <w:numPr>
          <w:ilvl w:val="0"/>
          <w:numId w:val="0"/>
        </w:numPr>
        <w:tabs>
          <w:tab w:val="left" w:pos="851"/>
          <w:tab w:val="left" w:pos="993"/>
        </w:tabs>
        <w:spacing w:before="240"/>
        <w:ind w:left="42" w:right="134"/>
        <w:rPr>
          <w:rFonts w:ascii="Arial Narrow" w:hAnsi="Arial Narrow"/>
          <w:sz w:val="24"/>
          <w:szCs w:val="24"/>
        </w:rPr>
      </w:pPr>
      <w:r>
        <w:rPr>
          <w:rFonts w:ascii="Arial Narrow" w:hAnsi="Arial Narrow"/>
          <w:sz w:val="24"/>
          <w:szCs w:val="24"/>
        </w:rPr>
        <w:t xml:space="preserve">14.2. </w:t>
      </w:r>
      <w:r w:rsidRPr="00915986">
        <w:rPr>
          <w:rFonts w:ascii="Arial Narrow" w:hAnsi="Arial Narrow"/>
          <w:sz w:val="24"/>
          <w:szCs w:val="24"/>
        </w:rPr>
        <w:t>Após o interregno de um ano, e independentemente de pedido do Contratado, os preços iniciais serão reajustados, mediante a aplicação, pelo Contratante, do índice ___________ (indicar o índice a ser adotado), exclusivamente para as obrigações iniciadas e concluídas após a ocorrência da anualidade.</w:t>
      </w:r>
    </w:p>
    <w:p w14:paraId="3BFEEA42" w14:textId="77777777" w:rsidR="00491D5B" w:rsidRPr="00915986" w:rsidRDefault="00491D5B" w:rsidP="008B783E">
      <w:pPr>
        <w:pStyle w:val="Nivel2"/>
        <w:numPr>
          <w:ilvl w:val="0"/>
          <w:numId w:val="0"/>
        </w:numPr>
        <w:tabs>
          <w:tab w:val="left" w:pos="851"/>
          <w:tab w:val="left" w:pos="993"/>
        </w:tabs>
        <w:spacing w:before="240"/>
        <w:ind w:left="42" w:right="134"/>
        <w:rPr>
          <w:rFonts w:ascii="Arial Narrow" w:hAnsi="Arial Narrow"/>
          <w:sz w:val="24"/>
          <w:szCs w:val="24"/>
        </w:rPr>
      </w:pPr>
      <w:r>
        <w:rPr>
          <w:rFonts w:ascii="Arial Narrow" w:hAnsi="Arial Narrow"/>
          <w:sz w:val="24"/>
          <w:szCs w:val="24"/>
        </w:rPr>
        <w:t xml:space="preserve">14.3. </w:t>
      </w:r>
      <w:r w:rsidRPr="00915986">
        <w:rPr>
          <w:rFonts w:ascii="Arial Narrow" w:hAnsi="Arial Narrow"/>
          <w:sz w:val="24"/>
          <w:szCs w:val="24"/>
        </w:rPr>
        <w:t>Nos reajustes subsequentes ao primeiro, o interregno mínimo de um ano será contado a partir dos efeitos financeiros do último reajuste.</w:t>
      </w:r>
    </w:p>
    <w:p w14:paraId="3D6DAC8F" w14:textId="77777777" w:rsidR="00491D5B" w:rsidRPr="00915986" w:rsidRDefault="00491D5B" w:rsidP="008B783E">
      <w:pPr>
        <w:pStyle w:val="Nivel2"/>
        <w:numPr>
          <w:ilvl w:val="0"/>
          <w:numId w:val="0"/>
        </w:numPr>
        <w:tabs>
          <w:tab w:val="left" w:pos="851"/>
          <w:tab w:val="left" w:pos="993"/>
        </w:tabs>
        <w:spacing w:before="240"/>
        <w:ind w:left="42" w:right="134"/>
        <w:rPr>
          <w:rFonts w:ascii="Arial Narrow" w:hAnsi="Arial Narrow"/>
          <w:sz w:val="24"/>
          <w:szCs w:val="24"/>
        </w:rPr>
      </w:pPr>
      <w:r>
        <w:rPr>
          <w:rFonts w:ascii="Arial Narrow" w:hAnsi="Arial Narrow"/>
          <w:sz w:val="24"/>
          <w:szCs w:val="24"/>
        </w:rPr>
        <w:lastRenderedPageBreak/>
        <w:t xml:space="preserve">14.4. </w:t>
      </w:r>
      <w:r w:rsidRPr="00915986">
        <w:rPr>
          <w:rFonts w:ascii="Arial Narrow" w:hAnsi="Arial Narrow"/>
          <w:sz w:val="24"/>
          <w:szCs w:val="24"/>
        </w:rPr>
        <w:t>No caso de atraso ou não divulgação do(s) índice (s) de reajustamento, o Contratante pagará ao Contratado a importância calculada pela última variação conhecida, liquidando a diferença correspondente tão logo seja(m) divulgado(s) o(s) índice(s) definitivo(s).</w:t>
      </w:r>
    </w:p>
    <w:p w14:paraId="3381C7D6" w14:textId="77777777" w:rsidR="00491D5B" w:rsidRPr="00915986" w:rsidRDefault="00491D5B" w:rsidP="008B783E">
      <w:pPr>
        <w:pStyle w:val="Nivel2"/>
        <w:numPr>
          <w:ilvl w:val="0"/>
          <w:numId w:val="0"/>
        </w:numPr>
        <w:tabs>
          <w:tab w:val="left" w:pos="851"/>
          <w:tab w:val="left" w:pos="993"/>
        </w:tabs>
        <w:spacing w:before="240"/>
        <w:ind w:left="42" w:right="134"/>
        <w:rPr>
          <w:rFonts w:ascii="Arial Narrow" w:hAnsi="Arial Narrow"/>
          <w:sz w:val="24"/>
          <w:szCs w:val="24"/>
        </w:rPr>
      </w:pPr>
      <w:r>
        <w:rPr>
          <w:rFonts w:ascii="Arial Narrow" w:hAnsi="Arial Narrow"/>
          <w:sz w:val="24"/>
          <w:szCs w:val="24"/>
        </w:rPr>
        <w:t xml:space="preserve">14.5. </w:t>
      </w:r>
      <w:r w:rsidRPr="00915986">
        <w:rPr>
          <w:rFonts w:ascii="Arial Narrow" w:hAnsi="Arial Narrow"/>
          <w:sz w:val="24"/>
          <w:szCs w:val="24"/>
        </w:rPr>
        <w:t>Nas aferições finais, o(s) índice(s) utilizado(s) para reajuste será(ão), obrigatoriamente, o(s) definitivo(s).</w:t>
      </w:r>
    </w:p>
    <w:p w14:paraId="14DC2713" w14:textId="77777777" w:rsidR="00491D5B" w:rsidRPr="00915986" w:rsidRDefault="00491D5B" w:rsidP="008B783E">
      <w:pPr>
        <w:pStyle w:val="Nivel2"/>
        <w:numPr>
          <w:ilvl w:val="0"/>
          <w:numId w:val="0"/>
        </w:numPr>
        <w:tabs>
          <w:tab w:val="left" w:pos="851"/>
          <w:tab w:val="left" w:pos="993"/>
        </w:tabs>
        <w:spacing w:before="240"/>
        <w:ind w:left="42" w:right="134"/>
        <w:rPr>
          <w:rFonts w:ascii="Arial Narrow" w:hAnsi="Arial Narrow"/>
          <w:sz w:val="24"/>
          <w:szCs w:val="24"/>
        </w:rPr>
      </w:pPr>
      <w:r>
        <w:rPr>
          <w:rFonts w:ascii="Arial Narrow" w:hAnsi="Arial Narrow"/>
          <w:sz w:val="24"/>
          <w:szCs w:val="24"/>
        </w:rPr>
        <w:t xml:space="preserve">14.6. </w:t>
      </w:r>
      <w:r w:rsidRPr="00915986">
        <w:rPr>
          <w:rFonts w:ascii="Arial Narrow" w:hAnsi="Arial Narrow"/>
          <w:sz w:val="24"/>
          <w:szCs w:val="24"/>
        </w:rPr>
        <w:t>Caso o(s) índice(s) estabelecido(s) para reajustamento venha(m) a ser extinto(s) ou de qualquer forma não possa(m) mais ser utilizado(s), será(ão) adotado(s), em substituição, o(s) que vier(em) a ser determinado(s) pela legislação então em vigor.</w:t>
      </w:r>
    </w:p>
    <w:p w14:paraId="5CD3BE92" w14:textId="77777777" w:rsidR="00491D5B" w:rsidRPr="00915986" w:rsidRDefault="00491D5B" w:rsidP="008B783E">
      <w:pPr>
        <w:pStyle w:val="Nivel2"/>
        <w:numPr>
          <w:ilvl w:val="0"/>
          <w:numId w:val="0"/>
        </w:numPr>
        <w:tabs>
          <w:tab w:val="left" w:pos="851"/>
          <w:tab w:val="left" w:pos="993"/>
        </w:tabs>
        <w:spacing w:before="240"/>
        <w:ind w:left="42" w:right="134"/>
        <w:rPr>
          <w:rFonts w:ascii="Arial Narrow" w:hAnsi="Arial Narrow"/>
          <w:sz w:val="24"/>
          <w:szCs w:val="24"/>
        </w:rPr>
      </w:pPr>
      <w:r>
        <w:rPr>
          <w:rFonts w:ascii="Arial Narrow" w:hAnsi="Arial Narrow"/>
          <w:sz w:val="24"/>
          <w:szCs w:val="24"/>
        </w:rPr>
        <w:t xml:space="preserve">14.7. </w:t>
      </w:r>
      <w:r w:rsidRPr="00915986">
        <w:rPr>
          <w:rFonts w:ascii="Arial Narrow" w:hAnsi="Arial Narrow"/>
          <w:sz w:val="24"/>
          <w:szCs w:val="24"/>
        </w:rPr>
        <w:t>Na ausência de previsão legal quanto ao índice substituto, as partes elegerão novo índice oficial, para reajustamento do preço do valor remanescente, por meio de termo aditivo.</w:t>
      </w:r>
    </w:p>
    <w:p w14:paraId="4242C97F" w14:textId="77777777" w:rsidR="00491D5B" w:rsidRPr="0024319D" w:rsidRDefault="00491D5B" w:rsidP="008B783E">
      <w:pPr>
        <w:pStyle w:val="Nivel2"/>
        <w:numPr>
          <w:ilvl w:val="0"/>
          <w:numId w:val="0"/>
        </w:numPr>
        <w:tabs>
          <w:tab w:val="left" w:pos="851"/>
          <w:tab w:val="left" w:pos="993"/>
        </w:tabs>
        <w:spacing w:before="240"/>
        <w:ind w:left="42" w:right="134"/>
        <w:rPr>
          <w:rFonts w:ascii="Arial Narrow" w:hAnsi="Arial Narrow"/>
          <w:sz w:val="24"/>
          <w:szCs w:val="24"/>
        </w:rPr>
      </w:pPr>
      <w:r>
        <w:rPr>
          <w:rFonts w:ascii="Arial Narrow" w:hAnsi="Arial Narrow"/>
          <w:sz w:val="24"/>
          <w:szCs w:val="24"/>
        </w:rPr>
        <w:t xml:space="preserve">14.8. </w:t>
      </w:r>
      <w:r w:rsidRPr="00915986">
        <w:rPr>
          <w:rFonts w:ascii="Arial Narrow" w:hAnsi="Arial Narrow"/>
          <w:sz w:val="24"/>
          <w:szCs w:val="24"/>
        </w:rPr>
        <w:t>O reajuste será realizado por apostilamento.</w:t>
      </w:r>
    </w:p>
    <w:p w14:paraId="1738DA8A" w14:textId="77777777" w:rsidR="00491D5B" w:rsidRPr="0024319D" w:rsidRDefault="00491D5B" w:rsidP="008B783E">
      <w:pPr>
        <w:pStyle w:val="Nivel2"/>
        <w:numPr>
          <w:ilvl w:val="0"/>
          <w:numId w:val="0"/>
        </w:numPr>
        <w:shd w:val="clear" w:color="auto" w:fill="D9D9D9" w:themeFill="background1" w:themeFillShade="D9"/>
        <w:spacing w:before="0" w:after="0"/>
        <w:ind w:left="42" w:right="134"/>
        <w:rPr>
          <w:rFonts w:ascii="Arial Narrow" w:hAnsi="Arial Narrow"/>
          <w:b/>
          <w:sz w:val="24"/>
          <w:szCs w:val="24"/>
        </w:rPr>
      </w:pPr>
      <w:r w:rsidRPr="0024319D">
        <w:rPr>
          <w:rFonts w:ascii="Arial Narrow" w:hAnsi="Arial Narrow"/>
          <w:b/>
          <w:sz w:val="24"/>
          <w:szCs w:val="24"/>
        </w:rPr>
        <w:t xml:space="preserve">CLÁUSULA DÉCIMA </w:t>
      </w:r>
      <w:r>
        <w:rPr>
          <w:rFonts w:ascii="Arial Narrow" w:hAnsi="Arial Narrow"/>
          <w:b/>
          <w:sz w:val="24"/>
          <w:szCs w:val="24"/>
        </w:rPr>
        <w:t>QUINTA</w:t>
      </w:r>
      <w:r w:rsidRPr="0024319D">
        <w:rPr>
          <w:rFonts w:ascii="Arial Narrow" w:hAnsi="Arial Narrow"/>
          <w:b/>
          <w:sz w:val="24"/>
          <w:szCs w:val="24"/>
        </w:rPr>
        <w:t xml:space="preserve"> – DOS CASOS OMISSOS</w:t>
      </w:r>
    </w:p>
    <w:p w14:paraId="7B24ABF5" w14:textId="77777777" w:rsidR="00491D5B" w:rsidRPr="0024319D" w:rsidRDefault="00491D5B" w:rsidP="008B783E">
      <w:pPr>
        <w:pStyle w:val="Nivel2"/>
        <w:numPr>
          <w:ilvl w:val="0"/>
          <w:numId w:val="0"/>
        </w:numPr>
        <w:spacing w:before="0" w:after="0" w:line="240" w:lineRule="auto"/>
        <w:ind w:left="42" w:right="134"/>
        <w:rPr>
          <w:rFonts w:ascii="Arial Narrow" w:hAnsi="Arial Narrow"/>
          <w:sz w:val="24"/>
          <w:szCs w:val="24"/>
        </w:rPr>
      </w:pPr>
      <w:r>
        <w:rPr>
          <w:rFonts w:ascii="Arial Narrow" w:hAnsi="Arial Narrow"/>
          <w:sz w:val="24"/>
          <w:szCs w:val="24"/>
        </w:rPr>
        <w:t>15</w:t>
      </w:r>
      <w:r w:rsidRPr="0024319D">
        <w:rPr>
          <w:rFonts w:ascii="Arial Narrow" w:hAnsi="Arial Narrow"/>
          <w:sz w:val="24"/>
          <w:szCs w:val="24"/>
        </w:rPr>
        <w:t xml:space="preserve">.1. Os casos omissos serão decididos pela CONTRATANTE, segundo as disposições contidas na Lei nº 14.133, de 2021 e, subsidiariamente, segundo as disposições contidas na Lei nº 8.078, de 1990 – Código de Defesa do Consumidor – e normas e princípios gerais dos contratos e </w:t>
      </w:r>
      <w:r w:rsidRPr="0024319D">
        <w:rPr>
          <w:rFonts w:ascii="Arial Narrow" w:hAnsi="Arial Narrow"/>
          <w:b/>
          <w:sz w:val="24"/>
          <w:szCs w:val="24"/>
        </w:rPr>
        <w:t>demais exigências contidas no Edital e no Termo de Referência</w:t>
      </w:r>
      <w:r w:rsidRPr="0024319D">
        <w:rPr>
          <w:rFonts w:ascii="Arial Narrow" w:hAnsi="Arial Narrow"/>
          <w:sz w:val="24"/>
          <w:szCs w:val="24"/>
        </w:rPr>
        <w:t>.</w:t>
      </w:r>
    </w:p>
    <w:p w14:paraId="48E5CF50" w14:textId="77777777" w:rsidR="00491D5B" w:rsidRPr="0024319D" w:rsidRDefault="00491D5B" w:rsidP="008B783E">
      <w:pPr>
        <w:pStyle w:val="Nivel2"/>
        <w:numPr>
          <w:ilvl w:val="0"/>
          <w:numId w:val="0"/>
        </w:numPr>
        <w:spacing w:before="0" w:after="0"/>
        <w:ind w:left="42" w:right="134"/>
        <w:rPr>
          <w:rFonts w:ascii="Arial Narrow" w:hAnsi="Arial Narrow"/>
          <w:sz w:val="24"/>
          <w:szCs w:val="24"/>
        </w:rPr>
      </w:pPr>
    </w:p>
    <w:p w14:paraId="334F0CE6" w14:textId="77777777" w:rsidR="00491D5B" w:rsidRPr="0024319D" w:rsidRDefault="00491D5B" w:rsidP="008B783E">
      <w:pPr>
        <w:shd w:val="clear" w:color="auto" w:fill="D9D9D9" w:themeFill="background1" w:themeFillShade="D9"/>
        <w:ind w:left="42" w:right="134"/>
        <w:jc w:val="both"/>
        <w:rPr>
          <w:rFonts w:ascii="Arial Narrow" w:eastAsia="Times New Roman" w:hAnsi="Arial Narrow" w:cs="Arial"/>
          <w:sz w:val="24"/>
          <w:szCs w:val="24"/>
        </w:rPr>
      </w:pPr>
      <w:r w:rsidRPr="0024319D">
        <w:rPr>
          <w:rFonts w:ascii="Arial Narrow" w:eastAsia="Times New Roman" w:hAnsi="Arial Narrow" w:cs="Arial"/>
          <w:b/>
          <w:bCs/>
          <w:color w:val="000000"/>
          <w:sz w:val="24"/>
          <w:szCs w:val="24"/>
        </w:rPr>
        <w:t xml:space="preserve">CLÁUSULA DÉCIMA </w:t>
      </w:r>
      <w:r>
        <w:rPr>
          <w:rFonts w:ascii="Arial Narrow" w:eastAsia="Times New Roman" w:hAnsi="Arial Narrow" w:cs="Arial"/>
          <w:b/>
          <w:bCs/>
          <w:color w:val="000000"/>
          <w:sz w:val="24"/>
          <w:szCs w:val="24"/>
        </w:rPr>
        <w:t>SEXTA</w:t>
      </w:r>
      <w:r w:rsidRPr="0024319D">
        <w:rPr>
          <w:rFonts w:ascii="Arial Narrow" w:eastAsia="Times New Roman" w:hAnsi="Arial Narrow" w:cs="Arial"/>
          <w:b/>
          <w:bCs/>
          <w:color w:val="000000"/>
          <w:sz w:val="24"/>
          <w:szCs w:val="24"/>
        </w:rPr>
        <w:t xml:space="preserve"> - DA PUBLICAÇÃO DO </w:t>
      </w:r>
      <w:r>
        <w:rPr>
          <w:rFonts w:ascii="Arial Narrow" w:eastAsia="Times New Roman" w:hAnsi="Arial Narrow" w:cs="Arial"/>
          <w:b/>
          <w:bCs/>
          <w:color w:val="000000"/>
          <w:sz w:val="24"/>
          <w:szCs w:val="24"/>
        </w:rPr>
        <w:t>CONTRATO</w:t>
      </w:r>
    </w:p>
    <w:p w14:paraId="7AAEAF6A" w14:textId="77777777" w:rsidR="00491D5B" w:rsidRPr="009D2A76" w:rsidRDefault="00491D5B" w:rsidP="008B783E">
      <w:pPr>
        <w:ind w:left="42" w:right="134"/>
        <w:jc w:val="both"/>
        <w:rPr>
          <w:rFonts w:ascii="Arial Narrow" w:eastAsia="Times New Roman" w:hAnsi="Arial Narrow" w:cs="Arial"/>
          <w:color w:val="000000"/>
          <w:sz w:val="24"/>
          <w:szCs w:val="24"/>
        </w:rPr>
      </w:pPr>
      <w:bookmarkStart w:id="30" w:name="_Hlk179969563"/>
      <w:r w:rsidRPr="009D2A76">
        <w:rPr>
          <w:rFonts w:ascii="Arial Narrow" w:eastAsia="Times New Roman" w:hAnsi="Arial Narrow" w:cs="Arial"/>
          <w:color w:val="000000"/>
          <w:sz w:val="24"/>
          <w:szCs w:val="24"/>
        </w:rPr>
        <w:t>1</w:t>
      </w:r>
      <w:r>
        <w:rPr>
          <w:rFonts w:ascii="Arial Narrow" w:eastAsia="Times New Roman" w:hAnsi="Arial Narrow" w:cs="Arial"/>
          <w:color w:val="000000"/>
          <w:sz w:val="24"/>
          <w:szCs w:val="24"/>
        </w:rPr>
        <w:t>6</w:t>
      </w:r>
      <w:r w:rsidRPr="009D2A76">
        <w:rPr>
          <w:rFonts w:ascii="Arial Narrow" w:eastAsia="Times New Roman" w:hAnsi="Arial Narrow" w:cs="Arial"/>
          <w:color w:val="000000"/>
          <w:sz w:val="24"/>
          <w:szCs w:val="24"/>
        </w:rPr>
        <w:t xml:space="preserve">.1 Como condição de eficácia e para fins de publicidade, o presente contrato será publicado, assim como mantido à disposição do público em sítio eletrônico oficial, nos termos do art. </w:t>
      </w:r>
      <w:r>
        <w:rPr>
          <w:rFonts w:ascii="Arial Narrow" w:eastAsia="Times New Roman" w:hAnsi="Arial Narrow" w:cs="Arial"/>
          <w:color w:val="000000"/>
          <w:sz w:val="24"/>
          <w:szCs w:val="24"/>
        </w:rPr>
        <w:t>94</w:t>
      </w:r>
      <w:r w:rsidRPr="009D2A76">
        <w:rPr>
          <w:rFonts w:ascii="Arial Narrow" w:eastAsia="Times New Roman" w:hAnsi="Arial Narrow" w:cs="Arial"/>
          <w:color w:val="000000"/>
          <w:sz w:val="24"/>
          <w:szCs w:val="24"/>
        </w:rPr>
        <w:t>, parágrafo único, da Lei nº 14.133/2021.</w:t>
      </w:r>
    </w:p>
    <w:p w14:paraId="1A8C69E0" w14:textId="77777777" w:rsidR="00491D5B" w:rsidRPr="009D2A76" w:rsidRDefault="00491D5B" w:rsidP="008B783E">
      <w:pPr>
        <w:ind w:left="42" w:right="134"/>
        <w:jc w:val="both"/>
        <w:rPr>
          <w:rFonts w:ascii="Arial Narrow" w:eastAsia="Times New Roman" w:hAnsi="Arial Narrow" w:cs="Arial"/>
          <w:color w:val="000000"/>
          <w:sz w:val="24"/>
          <w:szCs w:val="24"/>
        </w:rPr>
      </w:pPr>
    </w:p>
    <w:p w14:paraId="17C66D4D" w14:textId="77777777" w:rsidR="00491D5B" w:rsidRPr="009D2A76" w:rsidRDefault="00491D5B" w:rsidP="008B783E">
      <w:pPr>
        <w:ind w:left="42" w:right="134"/>
        <w:jc w:val="both"/>
        <w:rPr>
          <w:rFonts w:ascii="Arial Narrow" w:eastAsia="Times New Roman" w:hAnsi="Arial Narrow" w:cs="Arial"/>
          <w:sz w:val="24"/>
          <w:szCs w:val="24"/>
        </w:rPr>
      </w:pPr>
      <w:r w:rsidRPr="009D2A76">
        <w:rPr>
          <w:rFonts w:ascii="Arial Narrow" w:eastAsia="Times New Roman" w:hAnsi="Arial Narrow" w:cs="Arial"/>
          <w:color w:val="000000"/>
          <w:sz w:val="24"/>
          <w:szCs w:val="24"/>
        </w:rPr>
        <w:t>1</w:t>
      </w:r>
      <w:r>
        <w:rPr>
          <w:rFonts w:ascii="Arial Narrow" w:eastAsia="Times New Roman" w:hAnsi="Arial Narrow" w:cs="Arial"/>
          <w:color w:val="000000"/>
          <w:sz w:val="24"/>
          <w:szCs w:val="24"/>
        </w:rPr>
        <w:t>6</w:t>
      </w:r>
      <w:r w:rsidRPr="009D2A76">
        <w:rPr>
          <w:rFonts w:ascii="Arial Narrow" w:eastAsia="Times New Roman" w:hAnsi="Arial Narrow" w:cs="Arial"/>
          <w:color w:val="000000"/>
          <w:sz w:val="24"/>
          <w:szCs w:val="24"/>
        </w:rPr>
        <w:t xml:space="preserve">.2 O presente contrato, assim como seus eventuais aditamentos serão disponibilizados no Portal Nacional de Contratações Públicas (PNCP) no prazo de 20 (vinte) dias úteis, a contar da assinatura, dado que, nos termos do art. 94, </w:t>
      </w:r>
      <w:r w:rsidRPr="009D2A76">
        <w:rPr>
          <w:rFonts w:ascii="Arial Narrow" w:eastAsia="Times New Roman" w:hAnsi="Arial Narrow" w:cs="Arial"/>
          <w:i/>
          <w:iCs/>
          <w:color w:val="000000"/>
          <w:sz w:val="24"/>
          <w:szCs w:val="24"/>
        </w:rPr>
        <w:t>caput</w:t>
      </w:r>
      <w:r w:rsidRPr="009D2A76">
        <w:rPr>
          <w:rFonts w:ascii="Arial Narrow" w:eastAsia="Times New Roman" w:hAnsi="Arial Narrow" w:cs="Arial"/>
          <w:color w:val="000000"/>
          <w:sz w:val="24"/>
          <w:szCs w:val="24"/>
        </w:rPr>
        <w:t>, e inciso I, a referida disponibilização é condição de eficácia.</w:t>
      </w:r>
    </w:p>
    <w:bookmarkEnd w:id="30"/>
    <w:p w14:paraId="325BDBEB" w14:textId="77777777" w:rsidR="00491D5B" w:rsidRPr="0024319D" w:rsidRDefault="00491D5B" w:rsidP="008B783E">
      <w:pPr>
        <w:ind w:left="42" w:right="134"/>
        <w:jc w:val="both"/>
        <w:rPr>
          <w:rFonts w:ascii="Arial Narrow" w:eastAsia="Times New Roman" w:hAnsi="Arial Narrow" w:cs="Arial"/>
          <w:sz w:val="24"/>
          <w:szCs w:val="24"/>
        </w:rPr>
      </w:pPr>
    </w:p>
    <w:p w14:paraId="0910A203" w14:textId="77777777" w:rsidR="00491D5B" w:rsidRPr="0024319D" w:rsidRDefault="00491D5B" w:rsidP="008B783E">
      <w:pPr>
        <w:shd w:val="clear" w:color="auto" w:fill="D9D9D9" w:themeFill="background1" w:themeFillShade="D9"/>
        <w:ind w:left="42" w:right="134"/>
        <w:jc w:val="both"/>
        <w:rPr>
          <w:rFonts w:ascii="Arial Narrow" w:eastAsia="Times New Roman" w:hAnsi="Arial Narrow" w:cs="Arial"/>
          <w:sz w:val="24"/>
          <w:szCs w:val="24"/>
        </w:rPr>
      </w:pPr>
      <w:r w:rsidRPr="0024319D">
        <w:rPr>
          <w:rFonts w:ascii="Arial Narrow" w:eastAsia="Times New Roman" w:hAnsi="Arial Narrow" w:cs="Arial"/>
          <w:b/>
          <w:bCs/>
          <w:color w:val="000000"/>
          <w:sz w:val="24"/>
          <w:szCs w:val="24"/>
        </w:rPr>
        <w:t xml:space="preserve">CLÁUSULA DÉCIMA </w:t>
      </w:r>
      <w:r>
        <w:rPr>
          <w:rFonts w:ascii="Arial Narrow" w:eastAsia="Times New Roman" w:hAnsi="Arial Narrow" w:cs="Arial"/>
          <w:b/>
          <w:bCs/>
          <w:color w:val="000000"/>
          <w:sz w:val="24"/>
          <w:szCs w:val="24"/>
        </w:rPr>
        <w:t>SÉTIMA</w:t>
      </w:r>
      <w:r w:rsidRPr="0024319D">
        <w:rPr>
          <w:rFonts w:ascii="Arial Narrow" w:eastAsia="Times New Roman" w:hAnsi="Arial Narrow" w:cs="Arial"/>
          <w:b/>
          <w:bCs/>
          <w:color w:val="000000"/>
          <w:sz w:val="24"/>
          <w:szCs w:val="24"/>
        </w:rPr>
        <w:t xml:space="preserve"> -DO SIGILO E DA PROTEÇÃO DE DADOS</w:t>
      </w:r>
    </w:p>
    <w:p w14:paraId="5E24062F" w14:textId="77777777" w:rsidR="00491D5B" w:rsidRPr="0024319D" w:rsidRDefault="00491D5B" w:rsidP="008B783E">
      <w:pPr>
        <w:ind w:left="42" w:right="134"/>
        <w:jc w:val="both"/>
        <w:rPr>
          <w:rFonts w:ascii="Arial Narrow" w:eastAsia="Times New Roman" w:hAnsi="Arial Narrow" w:cs="Arial"/>
          <w:sz w:val="24"/>
          <w:szCs w:val="24"/>
        </w:rPr>
      </w:pPr>
      <w:r>
        <w:rPr>
          <w:rFonts w:ascii="Arial Narrow" w:eastAsia="Times New Roman" w:hAnsi="Arial Narrow" w:cs="Arial"/>
          <w:color w:val="000000"/>
          <w:sz w:val="24"/>
          <w:szCs w:val="24"/>
        </w:rPr>
        <w:t>17</w:t>
      </w:r>
      <w:r w:rsidRPr="0024319D">
        <w:rPr>
          <w:rFonts w:ascii="Arial Narrow" w:eastAsia="Times New Roman" w:hAnsi="Arial Narrow" w:cs="Arial"/>
          <w:color w:val="000000"/>
          <w:sz w:val="24"/>
          <w:szCs w:val="24"/>
        </w:rPr>
        <w:t>.1 As partes se comprometem a cumprir as exigências legais de tratamento de dados pessoais, nos moldes estipulados na Lei 13.709/2018 (Lei Geral de Proteção de Dados Pessoais).</w:t>
      </w:r>
    </w:p>
    <w:p w14:paraId="270E22A6" w14:textId="77777777" w:rsidR="00491D5B" w:rsidRPr="0024319D" w:rsidRDefault="00491D5B" w:rsidP="008B783E">
      <w:pPr>
        <w:ind w:left="42" w:right="134"/>
        <w:jc w:val="both"/>
        <w:rPr>
          <w:rFonts w:ascii="Arial Narrow" w:eastAsia="Times New Roman" w:hAnsi="Arial Narrow" w:cs="Arial"/>
          <w:sz w:val="24"/>
          <w:szCs w:val="24"/>
        </w:rPr>
      </w:pPr>
    </w:p>
    <w:p w14:paraId="64541185" w14:textId="77777777" w:rsidR="00491D5B" w:rsidRPr="0024319D" w:rsidRDefault="00491D5B" w:rsidP="008B783E">
      <w:pPr>
        <w:shd w:val="clear" w:color="auto" w:fill="D9D9D9" w:themeFill="background1" w:themeFillShade="D9"/>
        <w:ind w:left="42" w:right="134"/>
        <w:jc w:val="both"/>
        <w:rPr>
          <w:rFonts w:ascii="Arial Narrow" w:eastAsia="Times New Roman" w:hAnsi="Arial Narrow" w:cs="Arial"/>
          <w:sz w:val="24"/>
          <w:szCs w:val="24"/>
        </w:rPr>
      </w:pPr>
      <w:r w:rsidRPr="0024319D">
        <w:rPr>
          <w:rFonts w:ascii="Arial Narrow" w:eastAsia="Times New Roman" w:hAnsi="Arial Narrow" w:cs="Arial"/>
          <w:b/>
          <w:bCs/>
          <w:color w:val="000000"/>
          <w:sz w:val="24"/>
          <w:szCs w:val="24"/>
        </w:rPr>
        <w:t xml:space="preserve">CLÁUSULA DÉCIMA </w:t>
      </w:r>
      <w:r>
        <w:rPr>
          <w:rFonts w:ascii="Arial Narrow" w:eastAsia="Times New Roman" w:hAnsi="Arial Narrow" w:cs="Arial"/>
          <w:b/>
          <w:bCs/>
          <w:color w:val="000000"/>
          <w:sz w:val="24"/>
          <w:szCs w:val="24"/>
        </w:rPr>
        <w:t>OITAVA</w:t>
      </w:r>
      <w:r w:rsidRPr="0024319D">
        <w:rPr>
          <w:rFonts w:ascii="Arial Narrow" w:eastAsia="Times New Roman" w:hAnsi="Arial Narrow" w:cs="Arial"/>
          <w:b/>
          <w:bCs/>
          <w:color w:val="000000"/>
          <w:sz w:val="24"/>
          <w:szCs w:val="24"/>
        </w:rPr>
        <w:t xml:space="preserve"> - DO FORO</w:t>
      </w:r>
    </w:p>
    <w:p w14:paraId="5BB234C0" w14:textId="18190C8A" w:rsidR="00491D5B" w:rsidRPr="0024319D" w:rsidRDefault="00491D5B" w:rsidP="008B783E">
      <w:pPr>
        <w:ind w:left="42" w:right="134"/>
        <w:jc w:val="both"/>
        <w:rPr>
          <w:rFonts w:ascii="Arial Narrow" w:eastAsia="Times New Roman" w:hAnsi="Arial Narrow" w:cs="Arial"/>
          <w:sz w:val="24"/>
          <w:szCs w:val="24"/>
        </w:rPr>
      </w:pPr>
      <w:r w:rsidRPr="0024319D">
        <w:rPr>
          <w:rFonts w:ascii="Arial Narrow" w:eastAsia="Times New Roman" w:hAnsi="Arial Narrow" w:cs="Arial"/>
          <w:color w:val="000000"/>
          <w:sz w:val="24"/>
          <w:szCs w:val="24"/>
        </w:rPr>
        <w:t>1</w:t>
      </w:r>
      <w:r>
        <w:rPr>
          <w:rFonts w:ascii="Arial Narrow" w:eastAsia="Times New Roman" w:hAnsi="Arial Narrow" w:cs="Arial"/>
          <w:color w:val="000000"/>
          <w:sz w:val="24"/>
          <w:szCs w:val="24"/>
        </w:rPr>
        <w:t>8</w:t>
      </w:r>
      <w:r w:rsidRPr="0024319D">
        <w:rPr>
          <w:rFonts w:ascii="Arial Narrow" w:eastAsia="Times New Roman" w:hAnsi="Arial Narrow" w:cs="Arial"/>
          <w:color w:val="000000"/>
          <w:sz w:val="24"/>
          <w:szCs w:val="24"/>
        </w:rPr>
        <w:t xml:space="preserve">.1 - Fica eleito o foro da Comarca </w:t>
      </w:r>
      <w:r w:rsidRPr="0024319D">
        <w:rPr>
          <w:rFonts w:ascii="Arial Narrow" w:eastAsia="Times New Roman" w:hAnsi="Arial Narrow" w:cs="Arial"/>
          <w:sz w:val="24"/>
          <w:szCs w:val="24"/>
        </w:rPr>
        <w:t>BRASILÂNDIA - MS,</w:t>
      </w:r>
      <w:r w:rsidRPr="0024319D">
        <w:rPr>
          <w:rFonts w:ascii="Arial Narrow" w:eastAsia="Times New Roman" w:hAnsi="Arial Narrow" w:cs="Arial"/>
          <w:color w:val="000000"/>
          <w:sz w:val="24"/>
          <w:szCs w:val="24"/>
        </w:rPr>
        <w:t xml:space="preserve"> Estado de Mato Grosso do Sul, para dirimir todas as questões oriundas do presente Contrato, sendo este competente para a propositura de qualquer medida judicial decorrente deste instrumento contratual, com a exclusão de qualquer outro por mais privilegiado que seja. E, assim, por estarem justas e convencionadas, as partes assinam o presente Contrato, juntamente com as testemunhas abaixo. </w:t>
      </w:r>
    </w:p>
    <w:p w14:paraId="043631FE" w14:textId="6CB9D885" w:rsidR="00491D5B" w:rsidRPr="000E6C67" w:rsidRDefault="00491D5B" w:rsidP="008B783E">
      <w:pPr>
        <w:ind w:left="42" w:right="134"/>
        <w:jc w:val="both"/>
        <w:rPr>
          <w:rFonts w:ascii="Arial Narrow" w:eastAsia="Times New Roman" w:hAnsi="Arial Narrow" w:cs="Arial"/>
          <w:color w:val="000000"/>
          <w:sz w:val="20"/>
          <w:szCs w:val="20"/>
        </w:rPr>
      </w:pPr>
      <w:r w:rsidRPr="000E6C67">
        <w:rPr>
          <w:rFonts w:ascii="Arial Narrow" w:eastAsia="Times New Roman" w:hAnsi="Arial Narrow" w:cs="Arial"/>
          <w:color w:val="000000"/>
          <w:sz w:val="20"/>
          <w:szCs w:val="20"/>
        </w:rPr>
        <w:t>Brasilândia-MS, .... de ...................... de 202</w:t>
      </w:r>
      <w:r w:rsidR="000F0C51" w:rsidRPr="000E6C67">
        <w:rPr>
          <w:rFonts w:ascii="Arial Narrow" w:eastAsia="Times New Roman" w:hAnsi="Arial Narrow" w:cs="Arial"/>
          <w:color w:val="000000"/>
          <w:sz w:val="20"/>
          <w:szCs w:val="20"/>
        </w:rPr>
        <w:t>6</w:t>
      </w:r>
      <w:r w:rsidRPr="000E6C67">
        <w:rPr>
          <w:rFonts w:ascii="Arial Narrow" w:eastAsia="Times New Roman" w:hAnsi="Arial Narrow" w:cs="Arial"/>
          <w:color w:val="000000"/>
          <w:sz w:val="20"/>
          <w:szCs w:val="20"/>
        </w:rPr>
        <w:t>.</w:t>
      </w:r>
    </w:p>
    <w:p w14:paraId="67C9CA73" w14:textId="77777777" w:rsidR="00491D5B" w:rsidRPr="000E6C67" w:rsidRDefault="00491D5B" w:rsidP="008B783E">
      <w:pPr>
        <w:pBdr>
          <w:top w:val="nil"/>
          <w:left w:val="nil"/>
          <w:bottom w:val="nil"/>
          <w:right w:val="nil"/>
          <w:between w:val="nil"/>
        </w:pBdr>
        <w:ind w:left="42" w:right="134"/>
        <w:jc w:val="both"/>
        <w:rPr>
          <w:rFonts w:ascii="Arial Narrow" w:eastAsia="Times New Roman" w:hAnsi="Arial Narrow" w:cs="Arial"/>
          <w:b/>
          <w:color w:val="000000"/>
          <w:sz w:val="20"/>
          <w:szCs w:val="20"/>
        </w:rPr>
      </w:pPr>
      <w:r w:rsidRPr="000E6C67">
        <w:rPr>
          <w:rFonts w:ascii="Arial Narrow" w:eastAsia="Times New Roman" w:hAnsi="Arial Narrow" w:cs="Arial"/>
          <w:b/>
          <w:color w:val="000000"/>
          <w:sz w:val="20"/>
          <w:szCs w:val="20"/>
        </w:rPr>
        <w:t>XXXXXXX</w:t>
      </w:r>
    </w:p>
    <w:p w14:paraId="1F143CC6" w14:textId="47116847" w:rsidR="00491D5B" w:rsidRPr="000E6C67" w:rsidRDefault="009A4E9F" w:rsidP="008B783E">
      <w:pPr>
        <w:pBdr>
          <w:top w:val="nil"/>
          <w:left w:val="nil"/>
          <w:bottom w:val="nil"/>
          <w:right w:val="nil"/>
          <w:between w:val="nil"/>
        </w:pBdr>
        <w:ind w:left="42" w:right="134"/>
        <w:jc w:val="both"/>
        <w:rPr>
          <w:rFonts w:ascii="Arial Narrow" w:eastAsia="Times New Roman" w:hAnsi="Arial Narrow" w:cs="Arial"/>
          <w:color w:val="000000"/>
          <w:sz w:val="20"/>
          <w:szCs w:val="20"/>
        </w:rPr>
      </w:pPr>
      <w:r w:rsidRPr="000E6C67">
        <w:rPr>
          <w:rFonts w:ascii="Arial Narrow" w:eastAsia="Times New Roman" w:hAnsi="Arial Narrow" w:cs="Arial"/>
          <w:color w:val="000000"/>
          <w:sz w:val="20"/>
          <w:szCs w:val="20"/>
        </w:rPr>
        <w:t>Prefeita</w:t>
      </w:r>
      <w:r w:rsidR="00491D5B" w:rsidRPr="000E6C67">
        <w:rPr>
          <w:rFonts w:ascii="Arial Narrow" w:eastAsia="Times New Roman" w:hAnsi="Arial Narrow" w:cs="Arial"/>
          <w:color w:val="000000"/>
          <w:sz w:val="20"/>
          <w:szCs w:val="20"/>
        </w:rPr>
        <w:t xml:space="preserve"> Municipal ou</w:t>
      </w:r>
      <w:r w:rsidR="009D355B">
        <w:rPr>
          <w:rFonts w:ascii="Arial Narrow" w:eastAsia="Times New Roman" w:hAnsi="Arial Narrow" w:cs="Arial"/>
          <w:color w:val="000000"/>
          <w:sz w:val="20"/>
          <w:szCs w:val="20"/>
        </w:rPr>
        <w:t xml:space="preserve"> </w:t>
      </w:r>
      <w:r w:rsidR="00491D5B" w:rsidRPr="000E6C67">
        <w:rPr>
          <w:rFonts w:ascii="Arial Narrow" w:eastAsia="Times New Roman" w:hAnsi="Arial Narrow" w:cs="Arial"/>
          <w:color w:val="000000"/>
          <w:sz w:val="20"/>
          <w:szCs w:val="20"/>
        </w:rPr>
        <w:t>Ordenador de Despesa</w:t>
      </w:r>
    </w:p>
    <w:p w14:paraId="666C2E1A" w14:textId="77777777" w:rsidR="00491D5B" w:rsidRPr="000E6C67" w:rsidRDefault="00491D5B" w:rsidP="008B783E">
      <w:pPr>
        <w:pBdr>
          <w:top w:val="nil"/>
          <w:left w:val="nil"/>
          <w:bottom w:val="nil"/>
          <w:right w:val="nil"/>
          <w:between w:val="nil"/>
        </w:pBdr>
        <w:ind w:left="42" w:right="134"/>
        <w:jc w:val="both"/>
        <w:rPr>
          <w:rFonts w:ascii="Arial Narrow" w:eastAsia="Times New Roman" w:hAnsi="Arial Narrow" w:cs="Arial"/>
          <w:color w:val="000000"/>
          <w:sz w:val="20"/>
          <w:szCs w:val="20"/>
        </w:rPr>
      </w:pPr>
      <w:r w:rsidRPr="000E6C67">
        <w:rPr>
          <w:rFonts w:ascii="Arial Narrow" w:eastAsia="Times New Roman" w:hAnsi="Arial Narrow" w:cs="Arial"/>
          <w:color w:val="000000"/>
          <w:sz w:val="20"/>
          <w:szCs w:val="20"/>
        </w:rPr>
        <w:t>Secretaria Municipal de XXXXX</w:t>
      </w:r>
    </w:p>
    <w:p w14:paraId="5F3181CC" w14:textId="77777777" w:rsidR="00491D5B" w:rsidRPr="000E6C67" w:rsidRDefault="00491D5B" w:rsidP="008B783E">
      <w:pPr>
        <w:pBdr>
          <w:top w:val="nil"/>
          <w:left w:val="nil"/>
          <w:bottom w:val="nil"/>
          <w:right w:val="nil"/>
          <w:between w:val="nil"/>
        </w:pBdr>
        <w:ind w:left="42" w:right="134"/>
        <w:jc w:val="both"/>
        <w:rPr>
          <w:rFonts w:ascii="Arial Narrow" w:eastAsia="Times New Roman" w:hAnsi="Arial Narrow" w:cs="Arial"/>
          <w:b/>
          <w:bCs/>
          <w:color w:val="000000"/>
          <w:sz w:val="20"/>
          <w:szCs w:val="20"/>
        </w:rPr>
      </w:pPr>
      <w:r w:rsidRPr="000E6C67">
        <w:rPr>
          <w:rFonts w:ascii="Arial Narrow" w:eastAsia="Times New Roman" w:hAnsi="Arial Narrow" w:cs="Arial"/>
          <w:b/>
          <w:bCs/>
          <w:color w:val="000000"/>
          <w:sz w:val="20"/>
          <w:szCs w:val="20"/>
        </w:rPr>
        <w:t>CONTRATANTE</w:t>
      </w:r>
    </w:p>
    <w:p w14:paraId="13B8DFE4" w14:textId="77777777" w:rsidR="00491D5B" w:rsidRPr="000E6C67" w:rsidRDefault="00491D5B" w:rsidP="008B783E">
      <w:pPr>
        <w:pBdr>
          <w:top w:val="nil"/>
          <w:left w:val="nil"/>
          <w:bottom w:val="nil"/>
          <w:right w:val="nil"/>
          <w:between w:val="nil"/>
        </w:pBdr>
        <w:ind w:left="42" w:right="134"/>
        <w:jc w:val="both"/>
        <w:rPr>
          <w:rFonts w:ascii="Arial Narrow" w:eastAsia="Times New Roman" w:hAnsi="Arial Narrow" w:cs="Arial"/>
          <w:color w:val="000000"/>
          <w:sz w:val="20"/>
          <w:szCs w:val="20"/>
        </w:rPr>
      </w:pPr>
      <w:r w:rsidRPr="000E6C67">
        <w:rPr>
          <w:rFonts w:ascii="Arial Narrow" w:eastAsia="Times New Roman" w:hAnsi="Arial Narrow" w:cs="Arial"/>
          <w:color w:val="000000"/>
          <w:sz w:val="20"/>
          <w:szCs w:val="20"/>
        </w:rPr>
        <w:t>XXXXXXXXXXXXXX</w:t>
      </w:r>
    </w:p>
    <w:p w14:paraId="3671ECFE" w14:textId="77777777" w:rsidR="00491D5B" w:rsidRPr="000E6C67" w:rsidRDefault="00491D5B" w:rsidP="008B783E">
      <w:pPr>
        <w:pBdr>
          <w:top w:val="nil"/>
          <w:left w:val="nil"/>
          <w:bottom w:val="nil"/>
          <w:right w:val="nil"/>
          <w:between w:val="nil"/>
        </w:pBdr>
        <w:ind w:left="42" w:right="134"/>
        <w:jc w:val="both"/>
        <w:rPr>
          <w:rFonts w:ascii="Arial Narrow" w:eastAsia="Times New Roman" w:hAnsi="Arial Narrow" w:cs="Arial"/>
          <w:color w:val="000000"/>
          <w:sz w:val="20"/>
          <w:szCs w:val="20"/>
        </w:rPr>
      </w:pPr>
      <w:r w:rsidRPr="000E6C67">
        <w:rPr>
          <w:rFonts w:ascii="Arial Narrow" w:eastAsia="Times New Roman" w:hAnsi="Arial Narrow" w:cs="Arial"/>
          <w:color w:val="000000"/>
          <w:sz w:val="20"/>
          <w:szCs w:val="20"/>
        </w:rPr>
        <w:t>Empresa: XXXXXXX</w:t>
      </w:r>
    </w:p>
    <w:p w14:paraId="4B9DAAD5" w14:textId="77777777" w:rsidR="00491D5B" w:rsidRPr="000E6C67" w:rsidRDefault="00491D5B" w:rsidP="008B783E">
      <w:pPr>
        <w:pBdr>
          <w:top w:val="nil"/>
          <w:left w:val="nil"/>
          <w:bottom w:val="nil"/>
          <w:right w:val="nil"/>
          <w:between w:val="nil"/>
        </w:pBdr>
        <w:ind w:left="42" w:right="134"/>
        <w:jc w:val="both"/>
        <w:rPr>
          <w:rFonts w:ascii="Arial Narrow" w:eastAsia="Times New Roman" w:hAnsi="Arial Narrow" w:cs="Arial"/>
          <w:b/>
          <w:bCs/>
          <w:color w:val="000000"/>
          <w:sz w:val="20"/>
          <w:szCs w:val="20"/>
        </w:rPr>
      </w:pPr>
      <w:r w:rsidRPr="000E6C67">
        <w:rPr>
          <w:rFonts w:ascii="Arial Narrow" w:eastAsia="Times New Roman" w:hAnsi="Arial Narrow" w:cs="Arial"/>
          <w:b/>
          <w:bCs/>
          <w:color w:val="000000"/>
          <w:sz w:val="20"/>
          <w:szCs w:val="20"/>
        </w:rPr>
        <w:t>CONTRATADA</w:t>
      </w:r>
    </w:p>
    <w:p w14:paraId="3C3671C1" w14:textId="77777777" w:rsidR="00491D5B" w:rsidRPr="000E6C67" w:rsidRDefault="00491D5B" w:rsidP="008B783E">
      <w:pPr>
        <w:pBdr>
          <w:top w:val="nil"/>
          <w:left w:val="nil"/>
          <w:bottom w:val="nil"/>
          <w:right w:val="nil"/>
          <w:between w:val="nil"/>
        </w:pBdr>
        <w:tabs>
          <w:tab w:val="left" w:pos="1560"/>
        </w:tabs>
        <w:ind w:left="42" w:right="134"/>
        <w:jc w:val="both"/>
        <w:rPr>
          <w:rFonts w:ascii="Arial Narrow" w:eastAsia="Times New Roman" w:hAnsi="Arial Narrow" w:cs="Arial"/>
          <w:color w:val="000000"/>
          <w:sz w:val="20"/>
          <w:szCs w:val="20"/>
        </w:rPr>
      </w:pPr>
      <w:r w:rsidRPr="000E6C67">
        <w:rPr>
          <w:rFonts w:ascii="Arial Narrow" w:eastAsia="Times New Roman" w:hAnsi="Arial Narrow" w:cs="Arial"/>
          <w:color w:val="000000"/>
          <w:sz w:val="20"/>
          <w:szCs w:val="20"/>
        </w:rPr>
        <w:t>Testemunhas</w:t>
      </w:r>
    </w:p>
    <w:p w14:paraId="63E083C3" w14:textId="77777777" w:rsidR="00CD42EC" w:rsidRDefault="00CD42EC" w:rsidP="008B783E">
      <w:pPr>
        <w:pBdr>
          <w:top w:val="nil"/>
          <w:left w:val="nil"/>
          <w:bottom w:val="nil"/>
          <w:right w:val="nil"/>
          <w:between w:val="nil"/>
        </w:pBdr>
        <w:tabs>
          <w:tab w:val="left" w:pos="3492"/>
          <w:tab w:val="left" w:pos="3528"/>
        </w:tabs>
        <w:spacing w:line="412" w:lineRule="auto"/>
        <w:ind w:left="42" w:right="134"/>
        <w:jc w:val="center"/>
        <w:rPr>
          <w:rFonts w:ascii="Arial Narrow" w:hAnsi="Arial Narrow" w:cs="Arial"/>
          <w:b/>
          <w:color w:val="000000"/>
          <w:sz w:val="18"/>
          <w:szCs w:val="18"/>
        </w:rPr>
      </w:pPr>
    </w:p>
    <w:p w14:paraId="74AC307B" w14:textId="7F5E689E" w:rsidR="00BF0D1A" w:rsidRDefault="00BF0D1A" w:rsidP="008B783E">
      <w:pPr>
        <w:pBdr>
          <w:top w:val="nil"/>
          <w:left w:val="nil"/>
          <w:bottom w:val="nil"/>
          <w:right w:val="nil"/>
          <w:between w:val="nil"/>
        </w:pBdr>
        <w:tabs>
          <w:tab w:val="left" w:pos="3492"/>
          <w:tab w:val="left" w:pos="3528"/>
        </w:tabs>
        <w:spacing w:line="412" w:lineRule="auto"/>
        <w:ind w:left="42" w:right="134"/>
        <w:jc w:val="center"/>
        <w:rPr>
          <w:rFonts w:ascii="Arial Narrow" w:hAnsi="Arial Narrow" w:cs="Arial"/>
          <w:b/>
          <w:color w:val="000000"/>
          <w:sz w:val="24"/>
          <w:szCs w:val="24"/>
        </w:rPr>
      </w:pPr>
      <w:r>
        <w:rPr>
          <w:rFonts w:ascii="Arial Narrow" w:hAnsi="Arial Narrow" w:cs="Arial"/>
          <w:b/>
          <w:color w:val="000000"/>
          <w:sz w:val="24"/>
          <w:szCs w:val="24"/>
        </w:rPr>
        <w:t>ANEXO XI</w:t>
      </w:r>
      <w:r w:rsidR="009D0CFE">
        <w:rPr>
          <w:rFonts w:ascii="Arial Narrow" w:hAnsi="Arial Narrow" w:cs="Arial"/>
          <w:b/>
          <w:color w:val="000000"/>
          <w:sz w:val="24"/>
          <w:szCs w:val="24"/>
        </w:rPr>
        <w:t>II</w:t>
      </w:r>
    </w:p>
    <w:p w14:paraId="56C14205" w14:textId="77777777" w:rsidR="00685194" w:rsidRPr="00567F8F" w:rsidRDefault="00685194" w:rsidP="008B783E">
      <w:pPr>
        <w:spacing w:line="360" w:lineRule="auto"/>
        <w:ind w:left="42" w:right="134"/>
        <w:jc w:val="center"/>
        <w:rPr>
          <w:rFonts w:ascii="Arial Narrow" w:eastAsia="Times New Roman" w:hAnsi="Arial Narrow" w:cs="Times New Roman"/>
          <w:b/>
          <w:bCs/>
          <w:color w:val="000000"/>
          <w:sz w:val="24"/>
          <w:szCs w:val="24"/>
        </w:rPr>
      </w:pPr>
      <w:r w:rsidRPr="00567F8F">
        <w:rPr>
          <w:rFonts w:ascii="Arial Narrow" w:eastAsia="Times New Roman" w:hAnsi="Arial Narrow" w:cs="Times New Roman"/>
          <w:b/>
          <w:bCs/>
          <w:color w:val="000000"/>
          <w:sz w:val="24"/>
          <w:szCs w:val="24"/>
        </w:rPr>
        <w:t>JUSTIFICATIVA PARA ADOÇÃO DO PREGÃO PRESENCIAL</w:t>
      </w:r>
    </w:p>
    <w:p w14:paraId="007980B8" w14:textId="77777777" w:rsidR="00685194" w:rsidRPr="00567F8F" w:rsidRDefault="00685194" w:rsidP="008B783E">
      <w:pPr>
        <w:spacing w:line="360" w:lineRule="auto"/>
        <w:ind w:left="42" w:right="134" w:firstLine="567"/>
        <w:jc w:val="both"/>
        <w:rPr>
          <w:rFonts w:ascii="Arial Narrow" w:eastAsia="Times New Roman" w:hAnsi="Arial Narrow" w:cs="Times New Roman"/>
          <w:color w:val="000000"/>
          <w:sz w:val="24"/>
          <w:szCs w:val="24"/>
        </w:rPr>
      </w:pPr>
      <w:r w:rsidRPr="00567F8F">
        <w:rPr>
          <w:rFonts w:ascii="Arial Narrow" w:hAnsi="Arial Narrow" w:cs="Times New Roman"/>
          <w:b/>
          <w:bCs/>
          <w:sz w:val="24"/>
          <w:szCs w:val="24"/>
        </w:rPr>
        <w:t>A Lei nº 14.133, de 1º de abril de 2021</w:t>
      </w:r>
      <w:r w:rsidRPr="00567F8F">
        <w:rPr>
          <w:rFonts w:ascii="Arial Narrow" w:hAnsi="Arial Narrow" w:cs="Times New Roman"/>
          <w:sz w:val="24"/>
          <w:szCs w:val="24"/>
        </w:rPr>
        <w:t xml:space="preserve">, que estabelece normas gerais de licitação e contratação para as Administrações Públicas diretas, autárquicas e fundacionais da União, dos Estados, do Distrito Federal e dos Municípios, introduziu mudanças significativas na logística das contratações públicas.Uma das principais inovações reside no fato de que as licitações serão </w:t>
      </w:r>
      <w:r w:rsidRPr="00567F8F">
        <w:rPr>
          <w:rFonts w:ascii="Arial Narrow" w:hAnsi="Arial Narrow" w:cs="Times New Roman"/>
          <w:b/>
          <w:bCs/>
          <w:sz w:val="24"/>
          <w:szCs w:val="24"/>
        </w:rPr>
        <w:t>preferencialmente</w:t>
      </w:r>
      <w:r w:rsidRPr="00567F8F">
        <w:rPr>
          <w:rFonts w:ascii="Arial Narrow" w:hAnsi="Arial Narrow" w:cs="Times New Roman"/>
          <w:sz w:val="24"/>
          <w:szCs w:val="24"/>
        </w:rPr>
        <w:t xml:space="preserve"> realizadas na forma eletrônica, </w:t>
      </w:r>
      <w:r w:rsidRPr="00567F8F">
        <w:rPr>
          <w:rFonts w:ascii="Arial Narrow" w:hAnsi="Arial Narrow" w:cs="Times New Roman"/>
          <w:b/>
          <w:bCs/>
          <w:sz w:val="24"/>
          <w:szCs w:val="24"/>
        </w:rPr>
        <w:t>sendo admitida a utilização da forma presencial</w:t>
      </w:r>
      <w:r w:rsidRPr="00567F8F">
        <w:rPr>
          <w:rFonts w:ascii="Arial Narrow" w:hAnsi="Arial Narrow" w:cs="Times New Roman"/>
          <w:sz w:val="24"/>
          <w:szCs w:val="24"/>
        </w:rPr>
        <w:t xml:space="preserve"> em caráter excepcional, </w:t>
      </w:r>
      <w:r w:rsidRPr="00567F8F">
        <w:rPr>
          <w:rFonts w:ascii="Arial Narrow" w:hAnsi="Arial Narrow" w:cs="Times New Roman"/>
          <w:b/>
          <w:bCs/>
          <w:sz w:val="24"/>
          <w:szCs w:val="24"/>
        </w:rPr>
        <w:t>desde que justificada e gravada em áudio e vídeo</w:t>
      </w:r>
      <w:r w:rsidRPr="00567F8F">
        <w:rPr>
          <w:rFonts w:ascii="Arial Narrow" w:hAnsi="Arial Narrow" w:cs="Times New Roman"/>
          <w:sz w:val="24"/>
          <w:szCs w:val="24"/>
        </w:rPr>
        <w:t>. Vejamos:</w:t>
      </w:r>
    </w:p>
    <w:p w14:paraId="504BD082" w14:textId="77777777" w:rsidR="00685194" w:rsidRPr="009D355B" w:rsidRDefault="00685194" w:rsidP="00232B2E">
      <w:pPr>
        <w:spacing w:line="360" w:lineRule="auto"/>
        <w:ind w:left="3402" w:right="134"/>
        <w:jc w:val="both"/>
        <w:rPr>
          <w:rFonts w:ascii="Arial Narrow" w:hAnsi="Arial Narrow" w:cs="Times New Roman"/>
          <w:i/>
          <w:iCs/>
        </w:rPr>
      </w:pPr>
      <w:r w:rsidRPr="009D355B">
        <w:rPr>
          <w:rFonts w:ascii="Arial Narrow" w:hAnsi="Arial Narrow" w:cs="Times New Roman"/>
          <w:i/>
          <w:iCs/>
        </w:rPr>
        <w:t>Art. 17. O processo de licitação observará as seguintes fases, em sequência:</w:t>
      </w:r>
    </w:p>
    <w:p w14:paraId="078AF7E1" w14:textId="77777777" w:rsidR="00685194" w:rsidRPr="009D355B" w:rsidRDefault="00685194" w:rsidP="00232B2E">
      <w:pPr>
        <w:spacing w:line="360" w:lineRule="auto"/>
        <w:ind w:left="3402" w:right="134"/>
        <w:jc w:val="both"/>
        <w:rPr>
          <w:rFonts w:ascii="Arial Narrow" w:hAnsi="Arial Narrow" w:cs="Times New Roman"/>
          <w:i/>
          <w:iCs/>
        </w:rPr>
      </w:pPr>
      <w:r w:rsidRPr="009D355B">
        <w:rPr>
          <w:rFonts w:ascii="Arial Narrow" w:hAnsi="Arial Narrow" w:cs="Times New Roman"/>
          <w:i/>
          <w:iCs/>
        </w:rPr>
        <w:t>[...] § 2º As licitações serão realizadas preferencialmente sob a forma eletrônica, admitida a utilização da forma presencial, desde que motivada, devendo a sessão pública ser registrada em ata e gravada em áudio e vídeo.</w:t>
      </w:r>
    </w:p>
    <w:p w14:paraId="795419D9" w14:textId="77777777" w:rsidR="00685194" w:rsidRPr="009D355B" w:rsidRDefault="00685194" w:rsidP="00232B2E">
      <w:pPr>
        <w:spacing w:line="360" w:lineRule="auto"/>
        <w:ind w:left="3402" w:right="134"/>
        <w:jc w:val="both"/>
        <w:rPr>
          <w:rFonts w:ascii="Arial Narrow" w:hAnsi="Arial Narrow" w:cs="Times New Roman"/>
          <w:i/>
          <w:iCs/>
        </w:rPr>
      </w:pPr>
      <w:r w:rsidRPr="009D355B">
        <w:rPr>
          <w:rFonts w:ascii="Arial Narrow" w:hAnsi="Arial Narrow" w:cs="Times New Roman"/>
          <w:i/>
          <w:iCs/>
        </w:rPr>
        <w:t xml:space="preserve">[..] § 5º Na hipótese excepcional de licitação sob a forma presencial a que refere o § 2º deste artigo, a sessão pública de apresentação de propostas deverá ser </w:t>
      </w:r>
      <w:bookmarkStart w:id="31" w:name="_Hlk159843809"/>
      <w:r w:rsidRPr="009D355B">
        <w:rPr>
          <w:rFonts w:ascii="Arial Narrow" w:hAnsi="Arial Narrow" w:cs="Times New Roman"/>
          <w:i/>
          <w:iCs/>
        </w:rPr>
        <w:t>gravada em áudio e vídeo</w:t>
      </w:r>
      <w:bookmarkEnd w:id="31"/>
      <w:r w:rsidRPr="009D355B">
        <w:rPr>
          <w:rFonts w:ascii="Arial Narrow" w:hAnsi="Arial Narrow" w:cs="Times New Roman"/>
          <w:i/>
          <w:iCs/>
        </w:rPr>
        <w:t>, e a gravação será juntada aos autos do processo licitatório depois de seu encerramento.</w:t>
      </w:r>
    </w:p>
    <w:p w14:paraId="2A7092FE" w14:textId="401B8B7E" w:rsidR="00685194" w:rsidRPr="00567F8F" w:rsidRDefault="00685194" w:rsidP="008B783E">
      <w:pPr>
        <w:spacing w:line="360" w:lineRule="auto"/>
        <w:ind w:left="42" w:right="134"/>
        <w:jc w:val="both"/>
        <w:rPr>
          <w:rFonts w:ascii="Arial Narrow" w:eastAsia="Times New Roman" w:hAnsi="Arial Narrow" w:cs="Times New Roman"/>
          <w:color w:val="000000"/>
          <w:sz w:val="24"/>
          <w:szCs w:val="24"/>
        </w:rPr>
      </w:pPr>
      <w:r w:rsidRPr="00567F8F">
        <w:rPr>
          <w:rFonts w:ascii="Arial Narrow" w:hAnsi="Arial Narrow" w:cs="Times New Roman"/>
          <w:sz w:val="24"/>
          <w:szCs w:val="24"/>
        </w:rPr>
        <w:t xml:space="preserve">Além disso, é forçoso mencionar que, </w:t>
      </w:r>
      <w:r w:rsidRPr="00567F8F">
        <w:rPr>
          <w:rFonts w:ascii="Arial Narrow" w:hAnsi="Arial Narrow" w:cs="Times New Roman"/>
          <w:b/>
          <w:bCs/>
          <w:sz w:val="24"/>
          <w:szCs w:val="24"/>
        </w:rPr>
        <w:t>de acordo com os dados do IBGE</w:t>
      </w:r>
      <w:r w:rsidRPr="00567F8F">
        <w:rPr>
          <w:rFonts w:ascii="Arial Narrow" w:hAnsi="Arial Narrow" w:cs="Times New Roman"/>
          <w:sz w:val="24"/>
          <w:szCs w:val="24"/>
        </w:rPr>
        <w:footnoteReference w:id="1"/>
      </w:r>
      <w:r w:rsidRPr="00567F8F">
        <w:rPr>
          <w:rFonts w:ascii="Arial Narrow" w:hAnsi="Arial Narrow" w:cs="Times New Roman"/>
          <w:b/>
          <w:bCs/>
          <w:sz w:val="24"/>
          <w:szCs w:val="24"/>
        </w:rPr>
        <w:t>,</w:t>
      </w:r>
      <w:r w:rsidRPr="00567F8F">
        <w:rPr>
          <w:rFonts w:ascii="Arial Narrow" w:hAnsi="Arial Narrow" w:cs="Times New Roman"/>
          <w:sz w:val="24"/>
          <w:szCs w:val="24"/>
        </w:rPr>
        <w:t xml:space="preserve">o Município de Brasilândia – MS possui cerca de </w:t>
      </w:r>
      <w:r w:rsidRPr="00567F8F">
        <w:rPr>
          <w:rFonts w:ascii="Arial Narrow" w:hAnsi="Arial Narrow" w:cs="Times New Roman"/>
          <w:b/>
          <w:bCs/>
          <w:sz w:val="24"/>
          <w:szCs w:val="24"/>
        </w:rPr>
        <w:t>11.</w:t>
      </w:r>
      <w:r w:rsidR="00176188">
        <w:rPr>
          <w:rFonts w:ascii="Arial Narrow" w:hAnsi="Arial Narrow" w:cs="Times New Roman"/>
          <w:b/>
          <w:bCs/>
          <w:sz w:val="24"/>
          <w:szCs w:val="24"/>
        </w:rPr>
        <w:t>000 (onze mil</w:t>
      </w:r>
      <w:r w:rsidRPr="00567F8F">
        <w:rPr>
          <w:rFonts w:ascii="Arial Narrow" w:hAnsi="Arial Narrow" w:cs="Times New Roman"/>
          <w:b/>
          <w:bCs/>
          <w:sz w:val="24"/>
          <w:szCs w:val="24"/>
        </w:rPr>
        <w:t>) habitantes</w:t>
      </w:r>
      <w:r w:rsidRPr="00567F8F">
        <w:rPr>
          <w:rFonts w:ascii="Arial Narrow" w:hAnsi="Arial Narrow" w:cs="Times New Roman"/>
          <w:sz w:val="24"/>
          <w:szCs w:val="24"/>
        </w:rPr>
        <w:t>, sendo, assim, considerado um município de pequeno porte.</w:t>
      </w:r>
      <w:r w:rsidRPr="00567F8F">
        <w:rPr>
          <w:rFonts w:ascii="Arial Narrow" w:hAnsi="Arial Narrow" w:cs="Times New Roman"/>
          <w:sz w:val="24"/>
          <w:szCs w:val="24"/>
        </w:rPr>
        <w:br/>
      </w:r>
      <w:r w:rsidRPr="00567F8F">
        <w:rPr>
          <w:rFonts w:ascii="Arial Narrow" w:hAnsi="Arial Narrow" w:cs="Times New Roman"/>
          <w:b/>
          <w:bCs/>
          <w:sz w:val="24"/>
          <w:szCs w:val="24"/>
        </w:rPr>
        <w:t>A dificuldade</w:t>
      </w:r>
      <w:r w:rsidRPr="00567F8F">
        <w:rPr>
          <w:rFonts w:ascii="Arial Narrow" w:hAnsi="Arial Narrow" w:cs="Times New Roman"/>
          <w:sz w:val="24"/>
          <w:szCs w:val="24"/>
        </w:rPr>
        <w:t xml:space="preserve"> é tão grande que </w:t>
      </w:r>
      <w:r w:rsidRPr="00567F8F">
        <w:rPr>
          <w:rFonts w:ascii="Arial Narrow" w:hAnsi="Arial Narrow" w:cs="Times New Roman"/>
          <w:b/>
          <w:bCs/>
          <w:sz w:val="24"/>
          <w:szCs w:val="24"/>
        </w:rPr>
        <w:t>a própria lei reconheceu</w:t>
      </w:r>
      <w:r w:rsidRPr="00567F8F">
        <w:rPr>
          <w:rFonts w:ascii="Arial Narrow" w:hAnsi="Arial Narrow" w:cs="Times New Roman"/>
          <w:sz w:val="24"/>
          <w:szCs w:val="24"/>
        </w:rPr>
        <w:t xml:space="preserve"> isso em </w:t>
      </w:r>
      <w:r w:rsidRPr="00567F8F">
        <w:rPr>
          <w:rFonts w:ascii="Arial Narrow" w:hAnsi="Arial Narrow" w:cs="Times New Roman"/>
          <w:b/>
          <w:bCs/>
          <w:sz w:val="24"/>
          <w:szCs w:val="24"/>
        </w:rPr>
        <w:t>seu art. 176, §2º</w:t>
      </w:r>
      <w:r w:rsidRPr="00567F8F">
        <w:rPr>
          <w:rFonts w:ascii="Arial Narrow" w:hAnsi="Arial Narrow" w:cs="Times New Roman"/>
          <w:sz w:val="24"/>
          <w:szCs w:val="24"/>
        </w:rPr>
        <w:t xml:space="preserve">, da Lei 14.133/2021, ao </w:t>
      </w:r>
      <w:r w:rsidRPr="00567F8F">
        <w:rPr>
          <w:rFonts w:ascii="Arial Narrow" w:hAnsi="Arial Narrow" w:cs="Times New Roman"/>
          <w:b/>
          <w:bCs/>
          <w:sz w:val="24"/>
          <w:szCs w:val="24"/>
        </w:rPr>
        <w:t>conceder o prazo de 6 (seis) anos para que os municípios com até 20.000 (vinte mil) habitantes</w:t>
      </w:r>
      <w:r w:rsidRPr="00567F8F">
        <w:rPr>
          <w:rFonts w:ascii="Arial Narrow" w:hAnsi="Arial Narrow" w:cs="Times New Roman"/>
          <w:sz w:val="24"/>
          <w:szCs w:val="24"/>
        </w:rPr>
        <w:t xml:space="preserve"> realizem as licitações preferencialmente na forma eletrônica. Vejamos:</w:t>
      </w:r>
    </w:p>
    <w:p w14:paraId="3BC3E92C" w14:textId="77777777" w:rsidR="00685194" w:rsidRPr="009D355B" w:rsidRDefault="00685194" w:rsidP="00232B2E">
      <w:pPr>
        <w:spacing w:line="360" w:lineRule="auto"/>
        <w:ind w:left="3402" w:right="134"/>
        <w:jc w:val="both"/>
        <w:rPr>
          <w:rFonts w:ascii="Arial Narrow" w:hAnsi="Arial Narrow" w:cs="Times New Roman"/>
          <w:i/>
          <w:iCs/>
        </w:rPr>
      </w:pPr>
      <w:r w:rsidRPr="009D355B">
        <w:rPr>
          <w:rFonts w:ascii="Arial Narrow" w:hAnsi="Arial Narrow" w:cs="Times New Roman"/>
          <w:i/>
          <w:iCs/>
        </w:rPr>
        <w:t>Art. 176. Os Municípios com até 20.000 (vinte mil) habitantes terão o prazo de 6 (seis) anos, contado da data de publicação desta Lei, para cumprimento:</w:t>
      </w:r>
    </w:p>
    <w:p w14:paraId="65D52116" w14:textId="77777777" w:rsidR="00685194" w:rsidRPr="009D355B" w:rsidRDefault="00685194" w:rsidP="00232B2E">
      <w:pPr>
        <w:spacing w:line="360" w:lineRule="auto"/>
        <w:ind w:left="3402" w:right="134"/>
        <w:jc w:val="both"/>
        <w:rPr>
          <w:rFonts w:ascii="Arial Narrow" w:hAnsi="Arial Narrow" w:cs="Times New Roman"/>
          <w:i/>
          <w:iCs/>
        </w:rPr>
      </w:pPr>
      <w:r w:rsidRPr="009D355B">
        <w:rPr>
          <w:rFonts w:ascii="Arial Narrow" w:hAnsi="Arial Narrow" w:cs="Times New Roman"/>
          <w:i/>
          <w:iCs/>
        </w:rPr>
        <w:t>(...) II - da obrigatoriedade de realização da licitação sob a forma eletrônica a que se refere o § 2º do art. 17 desta Lei;</w:t>
      </w:r>
    </w:p>
    <w:p w14:paraId="3C633C9B" w14:textId="77777777" w:rsidR="00685194" w:rsidRPr="00567F8F" w:rsidRDefault="00685194" w:rsidP="00232B2E">
      <w:pPr>
        <w:spacing w:line="360" w:lineRule="auto"/>
        <w:ind w:left="84" w:right="134"/>
        <w:jc w:val="both"/>
        <w:rPr>
          <w:rFonts w:ascii="Arial Narrow" w:hAnsi="Arial Narrow" w:cs="Times New Roman"/>
          <w:sz w:val="24"/>
          <w:szCs w:val="24"/>
        </w:rPr>
      </w:pPr>
      <w:r w:rsidRPr="00567F8F">
        <w:rPr>
          <w:rFonts w:ascii="Arial Narrow" w:hAnsi="Arial Narrow" w:cs="Times New Roman"/>
          <w:sz w:val="24"/>
          <w:szCs w:val="24"/>
        </w:rPr>
        <w:t>Ato contínuo, considerando as disposições legais, especialmente o disposto no artigo 176, Marçal Justen Filho aborda que:</w:t>
      </w:r>
    </w:p>
    <w:p w14:paraId="4618EA90" w14:textId="77777777" w:rsidR="00685194" w:rsidRPr="009D355B" w:rsidRDefault="00685194" w:rsidP="009D355B">
      <w:pPr>
        <w:spacing w:line="360" w:lineRule="auto"/>
        <w:ind w:left="3402" w:right="134"/>
        <w:jc w:val="both"/>
        <w:rPr>
          <w:rFonts w:ascii="Arial Narrow" w:hAnsi="Arial Narrow" w:cs="Times New Roman"/>
          <w:i/>
          <w:iCs/>
        </w:rPr>
      </w:pPr>
      <w:r w:rsidRPr="009D355B">
        <w:rPr>
          <w:rFonts w:ascii="Arial Narrow" w:hAnsi="Arial Narrow" w:cs="Times New Roman"/>
          <w:i/>
          <w:iCs/>
        </w:rPr>
        <w:t xml:space="preserve">O art. 176 dispõe sobre a eficácia de determinadas exigências contempladas na Lei 14.133/2021 </w:t>
      </w:r>
      <w:r w:rsidRPr="009D355B">
        <w:rPr>
          <w:rFonts w:ascii="Arial Narrow" w:hAnsi="Arial Narrow" w:cs="Times New Roman"/>
          <w:b/>
          <w:bCs/>
          <w:i/>
          <w:iCs/>
        </w:rPr>
        <w:t>relativamente aos Municípios com população inferior a vinte mil habitantes</w:t>
      </w:r>
      <w:r w:rsidRPr="009D355B">
        <w:rPr>
          <w:rFonts w:ascii="Arial Narrow" w:hAnsi="Arial Narrow" w:cs="Times New Roman"/>
          <w:i/>
          <w:iCs/>
        </w:rPr>
        <w:t xml:space="preserve">. Foi previsto </w:t>
      </w:r>
      <w:r w:rsidRPr="009D355B">
        <w:rPr>
          <w:rFonts w:ascii="Arial Narrow" w:hAnsi="Arial Narrow" w:cs="Times New Roman"/>
          <w:b/>
          <w:bCs/>
          <w:i/>
          <w:iCs/>
        </w:rPr>
        <w:t xml:space="preserve">o prazo de até 6 (seis) anos para o </w:t>
      </w:r>
      <w:r w:rsidRPr="009D355B">
        <w:rPr>
          <w:rFonts w:ascii="Arial Narrow" w:hAnsi="Arial Narrow" w:cs="Times New Roman"/>
          <w:b/>
          <w:bCs/>
          <w:i/>
          <w:iCs/>
          <w:u w:val="single"/>
        </w:rPr>
        <w:t>atendimento</w:t>
      </w:r>
      <w:r w:rsidRPr="009D355B">
        <w:rPr>
          <w:rFonts w:ascii="Arial Narrow" w:hAnsi="Arial Narrow" w:cs="Times New Roman"/>
          <w:b/>
          <w:bCs/>
          <w:i/>
          <w:iCs/>
        </w:rPr>
        <w:t xml:space="preserve"> a certas exigências</w:t>
      </w:r>
      <w:r w:rsidRPr="009D355B">
        <w:rPr>
          <w:rFonts w:ascii="Arial Narrow" w:hAnsi="Arial Narrow" w:cs="Times New Roman"/>
          <w:i/>
          <w:iCs/>
        </w:rPr>
        <w:t xml:space="preserve"> que não seriam compatíveis com os </w:t>
      </w:r>
      <w:r w:rsidRPr="009D355B">
        <w:rPr>
          <w:rFonts w:ascii="Arial Narrow" w:hAnsi="Arial Narrow" w:cs="Times New Roman"/>
          <w:i/>
          <w:iCs/>
        </w:rPr>
        <w:lastRenderedPageBreak/>
        <w:t xml:space="preserve">recursos e as </w:t>
      </w:r>
      <w:r w:rsidRPr="009D355B">
        <w:rPr>
          <w:rFonts w:ascii="Arial Narrow" w:hAnsi="Arial Narrow" w:cs="Times New Roman"/>
          <w:b/>
          <w:bCs/>
          <w:i/>
          <w:iCs/>
          <w:u w:val="single"/>
        </w:rPr>
        <w:t xml:space="preserve">necessidades de comunidades </w:t>
      </w:r>
      <w:r w:rsidRPr="009D355B">
        <w:rPr>
          <w:rFonts w:ascii="Arial Narrow" w:hAnsi="Arial Narrow" w:cs="Times New Roman"/>
          <w:i/>
          <w:iCs/>
        </w:rPr>
        <w:t>integradas por população mais reduzida</w:t>
      </w:r>
      <w:r w:rsidRPr="009D355B">
        <w:rPr>
          <w:rFonts w:ascii="Arial Narrow" w:hAnsi="Arial Narrow" w:cs="Times New Roman"/>
          <w:vertAlign w:val="superscript"/>
        </w:rPr>
        <w:footnoteReference w:id="2"/>
      </w:r>
      <w:r w:rsidRPr="009D355B">
        <w:rPr>
          <w:rFonts w:ascii="Arial Narrow" w:hAnsi="Arial Narrow" w:cs="Times New Roman"/>
          <w:i/>
          <w:iCs/>
        </w:rPr>
        <w:t>.(grifo nosso)</w:t>
      </w:r>
    </w:p>
    <w:p w14:paraId="44EB7180" w14:textId="77777777" w:rsidR="00685194" w:rsidRPr="00567F8F" w:rsidRDefault="00685194" w:rsidP="008B783E">
      <w:pPr>
        <w:spacing w:line="360" w:lineRule="auto"/>
        <w:ind w:left="42" w:right="134"/>
        <w:jc w:val="both"/>
        <w:rPr>
          <w:rFonts w:ascii="Arial Narrow" w:eastAsia="Times New Roman" w:hAnsi="Arial Narrow" w:cs="Times New Roman"/>
          <w:color w:val="000000"/>
          <w:sz w:val="24"/>
          <w:szCs w:val="24"/>
        </w:rPr>
      </w:pPr>
      <w:r w:rsidRPr="00567F8F">
        <w:rPr>
          <w:rFonts w:ascii="Arial Narrow" w:eastAsia="Times New Roman" w:hAnsi="Arial Narrow" w:cs="Times New Roman"/>
          <w:color w:val="000000"/>
          <w:sz w:val="24"/>
          <w:szCs w:val="24"/>
        </w:rPr>
        <w:t>Similar ao entendimento do nobre doutrinador, Ronny Charles observa que:</w:t>
      </w:r>
    </w:p>
    <w:p w14:paraId="176E1784" w14:textId="3E88EC25" w:rsidR="00685194" w:rsidRPr="009D355B" w:rsidRDefault="00685194" w:rsidP="00232B2E">
      <w:pPr>
        <w:spacing w:line="360" w:lineRule="auto"/>
        <w:ind w:left="3402" w:right="134"/>
        <w:jc w:val="both"/>
        <w:rPr>
          <w:rFonts w:ascii="Arial Narrow" w:hAnsi="Arial Narrow" w:cs="Times New Roman"/>
          <w:i/>
          <w:iCs/>
        </w:rPr>
      </w:pPr>
      <w:r w:rsidRPr="009D355B">
        <w:rPr>
          <w:rFonts w:ascii="Arial Narrow" w:hAnsi="Arial Narrow" w:cs="Times New Roman"/>
          <w:i/>
          <w:iCs/>
        </w:rPr>
        <w:t>Nos termos do</w:t>
      </w:r>
      <w:r w:rsidR="00232B2E" w:rsidRPr="009D355B">
        <w:rPr>
          <w:rFonts w:ascii="Arial Narrow" w:hAnsi="Arial Narrow" w:cs="Times New Roman"/>
          <w:i/>
          <w:iCs/>
        </w:rPr>
        <w:t xml:space="preserve"> </w:t>
      </w:r>
      <w:r w:rsidRPr="009D355B">
        <w:rPr>
          <w:rFonts w:ascii="Arial Narrow" w:hAnsi="Arial Narrow" w:cs="Times New Roman"/>
          <w:b/>
          <w:bCs/>
          <w:i/>
          <w:iCs/>
        </w:rPr>
        <w:t>§2° do artigo 17</w:t>
      </w:r>
      <w:r w:rsidRPr="009D355B">
        <w:rPr>
          <w:rFonts w:ascii="Arial Narrow" w:hAnsi="Arial Narrow" w:cs="Times New Roman"/>
          <w:i/>
          <w:iCs/>
        </w:rPr>
        <w:t xml:space="preserve">, tanto no pregão como na concorrência deve-se ser adotar preferencialmente o formato eletrônico, </w:t>
      </w:r>
      <w:r w:rsidRPr="009D355B">
        <w:rPr>
          <w:rFonts w:ascii="Arial Narrow" w:hAnsi="Arial Narrow" w:cs="Times New Roman"/>
          <w:b/>
          <w:bCs/>
          <w:i/>
          <w:iCs/>
        </w:rPr>
        <w:t>admitindo-se a utilização da forma presencial</w:t>
      </w:r>
      <w:r w:rsidRPr="009D355B">
        <w:rPr>
          <w:rFonts w:ascii="Arial Narrow" w:hAnsi="Arial Narrow" w:cs="Times New Roman"/>
          <w:i/>
          <w:iCs/>
        </w:rPr>
        <w:t xml:space="preserve">, desde que </w:t>
      </w:r>
      <w:r w:rsidRPr="009D355B">
        <w:rPr>
          <w:rFonts w:ascii="Arial Narrow" w:hAnsi="Arial Narrow" w:cs="Times New Roman"/>
          <w:i/>
          <w:iCs/>
          <w:u w:val="single"/>
        </w:rPr>
        <w:t>motivada</w:t>
      </w:r>
      <w:r w:rsidRPr="009D355B">
        <w:rPr>
          <w:rFonts w:ascii="Arial Narrow" w:hAnsi="Arial Narrow" w:cs="Times New Roman"/>
          <w:i/>
          <w:iCs/>
        </w:rPr>
        <w:t xml:space="preserve">, </w:t>
      </w:r>
      <w:r w:rsidRPr="009D355B">
        <w:rPr>
          <w:rFonts w:ascii="Arial Narrow" w:hAnsi="Arial Narrow" w:cs="Times New Roman"/>
          <w:b/>
          <w:bCs/>
          <w:i/>
          <w:iCs/>
        </w:rPr>
        <w:t>devendo a sessão pública ser registrada em ata e gravada em áudio e vídeo</w:t>
      </w:r>
      <w:r w:rsidRPr="009D355B">
        <w:rPr>
          <w:rFonts w:ascii="Arial Narrow" w:hAnsi="Arial Narrow" w:cs="Times New Roman"/>
          <w:vertAlign w:val="superscript"/>
        </w:rPr>
        <w:footnoteReference w:id="3"/>
      </w:r>
      <w:r w:rsidRPr="009D355B">
        <w:rPr>
          <w:rFonts w:ascii="Arial Narrow" w:hAnsi="Arial Narrow" w:cs="Times New Roman"/>
          <w:i/>
          <w:iCs/>
        </w:rPr>
        <w:t>.(grifo nosso)</w:t>
      </w:r>
    </w:p>
    <w:p w14:paraId="7588D886" w14:textId="77777777" w:rsidR="00685194" w:rsidRPr="00567F8F" w:rsidRDefault="00685194" w:rsidP="008B783E">
      <w:pPr>
        <w:spacing w:line="360" w:lineRule="auto"/>
        <w:ind w:left="42" w:right="134" w:firstLine="567"/>
        <w:jc w:val="both"/>
        <w:rPr>
          <w:rFonts w:ascii="Arial Narrow" w:hAnsi="Arial Narrow" w:cs="Times New Roman"/>
          <w:sz w:val="24"/>
          <w:szCs w:val="24"/>
        </w:rPr>
      </w:pPr>
      <w:r w:rsidRPr="00567F8F">
        <w:rPr>
          <w:rFonts w:ascii="Arial Narrow" w:hAnsi="Arial Narrow" w:cs="Times New Roman"/>
          <w:sz w:val="24"/>
          <w:szCs w:val="24"/>
        </w:rPr>
        <w:t xml:space="preserve">Desta forma, a </w:t>
      </w:r>
      <w:r w:rsidRPr="00567F8F">
        <w:rPr>
          <w:rFonts w:ascii="Arial Narrow" w:hAnsi="Arial Narrow" w:cs="Times New Roman"/>
          <w:b/>
          <w:bCs/>
          <w:sz w:val="24"/>
          <w:szCs w:val="24"/>
        </w:rPr>
        <w:t>nova lei concede</w:t>
      </w:r>
      <w:r w:rsidRPr="00567F8F">
        <w:rPr>
          <w:rFonts w:ascii="Arial Narrow" w:hAnsi="Arial Narrow" w:cs="Times New Roman"/>
          <w:sz w:val="24"/>
          <w:szCs w:val="24"/>
        </w:rPr>
        <w:t xml:space="preserve"> ao órgão ou entidade pública </w:t>
      </w:r>
      <w:r w:rsidRPr="00567F8F">
        <w:rPr>
          <w:rFonts w:ascii="Arial Narrow" w:hAnsi="Arial Narrow" w:cs="Times New Roman"/>
          <w:b/>
          <w:bCs/>
          <w:sz w:val="24"/>
          <w:szCs w:val="24"/>
        </w:rPr>
        <w:t>a possibilidade</w:t>
      </w:r>
      <w:r w:rsidRPr="00567F8F">
        <w:rPr>
          <w:rFonts w:ascii="Arial Narrow" w:hAnsi="Arial Narrow" w:cs="Times New Roman"/>
          <w:sz w:val="24"/>
          <w:szCs w:val="24"/>
        </w:rPr>
        <w:t xml:space="preserve"> de realizar o procedimento licitatório na forma presencial, em casos de inviabilidade técnica ou desvantagem na utilização da forma eletrônica, desde que atendidos os requisitos legais.</w:t>
      </w:r>
    </w:p>
    <w:p w14:paraId="1DE78804" w14:textId="77777777" w:rsidR="00685194" w:rsidRPr="00567F8F" w:rsidRDefault="00685194" w:rsidP="008B783E">
      <w:pPr>
        <w:spacing w:line="360" w:lineRule="auto"/>
        <w:ind w:left="42" w:right="134" w:firstLine="567"/>
        <w:jc w:val="both"/>
        <w:rPr>
          <w:rFonts w:ascii="Arial Narrow" w:hAnsi="Arial Narrow" w:cs="Times New Roman"/>
          <w:sz w:val="24"/>
          <w:szCs w:val="24"/>
        </w:rPr>
      </w:pPr>
      <w:r w:rsidRPr="00567F8F">
        <w:rPr>
          <w:rFonts w:ascii="Arial Narrow" w:hAnsi="Arial Narrow" w:cs="Times New Roman"/>
          <w:sz w:val="24"/>
          <w:szCs w:val="24"/>
        </w:rPr>
        <w:t>No presente caso, justifica-se a necessidade de realizar a licitação na modalidade de pregão presencial em razão da existência de uma particularidade singular quanto ao objeto a ser licitado, bem como as vantagens conforme demonstrado ao longo do texto.</w:t>
      </w:r>
    </w:p>
    <w:p w14:paraId="5659B454" w14:textId="77777777" w:rsidR="00685194" w:rsidRPr="00567F8F" w:rsidRDefault="00685194" w:rsidP="008B783E">
      <w:pPr>
        <w:spacing w:line="360" w:lineRule="auto"/>
        <w:ind w:left="42" w:right="134" w:firstLine="567"/>
        <w:jc w:val="both"/>
        <w:rPr>
          <w:rFonts w:ascii="Arial Narrow" w:hAnsi="Arial Narrow" w:cs="Times New Roman"/>
          <w:sz w:val="24"/>
          <w:szCs w:val="24"/>
        </w:rPr>
      </w:pPr>
      <w:r w:rsidRPr="00567F8F">
        <w:rPr>
          <w:rFonts w:ascii="Arial Narrow" w:hAnsi="Arial Narrow" w:cs="Times New Roman"/>
          <w:sz w:val="24"/>
          <w:szCs w:val="24"/>
        </w:rPr>
        <w:t>Pois bem, como é sabido, a realização do pregão em sua forma eletrônica demanda não apenas uma sessão informatizada, mas também todo um trabalho referente à fase interna da licitação, que precisa ser devidamente inserido na plataforma digital e, conforme a quantidade de itens a serem licitados, pode demandar muito tempo do servidor.</w:t>
      </w:r>
    </w:p>
    <w:p w14:paraId="4A67E12B" w14:textId="77777777" w:rsidR="00685194" w:rsidRPr="00567F8F" w:rsidRDefault="00685194" w:rsidP="008B783E">
      <w:pPr>
        <w:spacing w:line="360" w:lineRule="auto"/>
        <w:ind w:left="42" w:right="134" w:firstLine="567"/>
        <w:jc w:val="both"/>
        <w:rPr>
          <w:rFonts w:ascii="Arial Narrow" w:hAnsi="Arial Narrow" w:cs="Times New Roman"/>
          <w:sz w:val="24"/>
          <w:szCs w:val="24"/>
        </w:rPr>
      </w:pPr>
      <w:r w:rsidRPr="00567F8F">
        <w:rPr>
          <w:rFonts w:ascii="Arial Narrow" w:hAnsi="Arial Narrow" w:cs="Times New Roman"/>
          <w:sz w:val="24"/>
          <w:szCs w:val="24"/>
        </w:rPr>
        <w:t>Além disso, consigna-se que a necessidade de análise minuciosa das planilhas de composição de custos, conforme entendimento doutrinário, constitui uma justificativa plausível para a adoção do pregão presencial. Ademais o pregão eletrônico apresenta algumas vantagens em relação ao presencial, tais como:</w:t>
      </w:r>
    </w:p>
    <w:p w14:paraId="0E36029E" w14:textId="77777777" w:rsidR="00685194" w:rsidRPr="00567F8F" w:rsidRDefault="00685194" w:rsidP="008B783E">
      <w:pPr>
        <w:spacing w:line="360" w:lineRule="auto"/>
        <w:ind w:left="42" w:right="134"/>
        <w:jc w:val="both"/>
        <w:rPr>
          <w:rFonts w:ascii="Arial Narrow" w:eastAsia="Times New Roman" w:hAnsi="Arial Narrow" w:cs="Times New Roman"/>
          <w:sz w:val="24"/>
          <w:szCs w:val="24"/>
        </w:rPr>
      </w:pPr>
      <w:r w:rsidRPr="00567F8F">
        <w:rPr>
          <w:rFonts w:ascii="Arial Narrow" w:eastAsia="Times New Roman" w:hAnsi="Arial Narrow" w:cs="Times New Roman"/>
          <w:sz w:val="24"/>
          <w:szCs w:val="24"/>
        </w:rPr>
        <w:t> Reduz-se o uso de papel, já que os atos são realizados pela Internet.</w:t>
      </w:r>
    </w:p>
    <w:p w14:paraId="490F32A0" w14:textId="77777777" w:rsidR="00685194" w:rsidRPr="00567F8F" w:rsidRDefault="00685194" w:rsidP="008B783E">
      <w:pPr>
        <w:spacing w:line="360" w:lineRule="auto"/>
        <w:ind w:left="42" w:right="134"/>
        <w:jc w:val="both"/>
        <w:rPr>
          <w:rFonts w:ascii="Arial Narrow" w:eastAsia="Times New Roman" w:hAnsi="Arial Narrow" w:cs="Times New Roman"/>
          <w:sz w:val="24"/>
          <w:szCs w:val="24"/>
        </w:rPr>
      </w:pPr>
      <w:r w:rsidRPr="00567F8F">
        <w:rPr>
          <w:rFonts w:ascii="Arial Narrow" w:eastAsia="Times New Roman" w:hAnsi="Arial Narrow" w:cs="Times New Roman"/>
          <w:sz w:val="24"/>
          <w:szCs w:val="24"/>
        </w:rPr>
        <w:t> Redução do uso de papel, desde que o processo administrativo também esteja em formato digital; caso contrário, os relatórios emitidos pelas plataformas devem ser impressos e anexados ao processo físico.</w:t>
      </w:r>
    </w:p>
    <w:p w14:paraId="67160C0C" w14:textId="77777777" w:rsidR="00685194" w:rsidRPr="00567F8F" w:rsidRDefault="00685194" w:rsidP="008B783E">
      <w:pPr>
        <w:spacing w:line="360" w:lineRule="auto"/>
        <w:ind w:left="42" w:right="134"/>
        <w:jc w:val="both"/>
        <w:rPr>
          <w:rFonts w:ascii="Arial Narrow" w:eastAsia="Times New Roman" w:hAnsi="Arial Narrow" w:cs="Times New Roman"/>
          <w:sz w:val="24"/>
          <w:szCs w:val="24"/>
        </w:rPr>
      </w:pPr>
      <w:r w:rsidRPr="00567F8F">
        <w:rPr>
          <w:rFonts w:ascii="Arial Narrow" w:eastAsia="Times New Roman" w:hAnsi="Arial Narrow" w:cs="Times New Roman"/>
          <w:sz w:val="24"/>
          <w:szCs w:val="24"/>
        </w:rPr>
        <w:t> Há menor sobrecarga para o pregoeiro, pois há menos documentos a serem analisados, desde que ele atue exclusivamente como pregoeiro, o que não é uma realidade em municípios pequenos, onde, apesar do princípio da segregação de funções, o pregoeiro muitas vezes atua em outras áreas da Administração.</w:t>
      </w:r>
    </w:p>
    <w:p w14:paraId="53D92617" w14:textId="77777777" w:rsidR="00685194" w:rsidRPr="00567F8F" w:rsidRDefault="00685194" w:rsidP="008B783E">
      <w:pPr>
        <w:spacing w:line="360" w:lineRule="auto"/>
        <w:ind w:left="42" w:right="134"/>
        <w:jc w:val="both"/>
        <w:rPr>
          <w:rFonts w:ascii="Arial Narrow" w:eastAsia="Times New Roman" w:hAnsi="Arial Narrow" w:cs="Times New Roman"/>
          <w:sz w:val="24"/>
          <w:szCs w:val="24"/>
        </w:rPr>
      </w:pPr>
      <w:r w:rsidRPr="00567F8F">
        <w:rPr>
          <w:rFonts w:ascii="Arial Narrow" w:eastAsia="Times New Roman" w:hAnsi="Arial Narrow" w:cs="Times New Roman"/>
          <w:sz w:val="24"/>
          <w:szCs w:val="24"/>
        </w:rPr>
        <w:t xml:space="preserve"> O pregão eletrônico é mais célere e eficaz quando se trata de licitação por itens ou lotes, o que não é uma regra, visto que, quanto maior o número de itens, durante o tempo randômico, a fase de lances pode durar horas e estender-se para mais de um dia — uma realidade pouco comum no presencial, pelo menos no </w:t>
      </w:r>
      <w:r w:rsidRPr="00567F8F">
        <w:rPr>
          <w:rFonts w:ascii="Arial Narrow" w:eastAsia="Times New Roman" w:hAnsi="Arial Narrow" w:cs="Times New Roman"/>
          <w:sz w:val="24"/>
          <w:szCs w:val="24"/>
        </w:rPr>
        <w:lastRenderedPageBreak/>
        <w:t>município de Brasilândia.</w:t>
      </w:r>
    </w:p>
    <w:p w14:paraId="4C971240" w14:textId="77777777" w:rsidR="00685194" w:rsidRPr="00567F8F" w:rsidRDefault="00685194" w:rsidP="008B783E">
      <w:pPr>
        <w:spacing w:line="360" w:lineRule="auto"/>
        <w:ind w:left="42" w:right="134"/>
        <w:jc w:val="both"/>
        <w:rPr>
          <w:rFonts w:ascii="Arial Narrow" w:eastAsia="Times New Roman" w:hAnsi="Arial Narrow" w:cs="Times New Roman"/>
          <w:sz w:val="24"/>
          <w:szCs w:val="24"/>
        </w:rPr>
      </w:pPr>
      <w:r w:rsidRPr="00567F8F">
        <w:rPr>
          <w:rFonts w:ascii="Arial Narrow" w:eastAsia="Times New Roman" w:hAnsi="Arial Narrow" w:cs="Times New Roman"/>
          <w:sz w:val="24"/>
          <w:szCs w:val="24"/>
        </w:rPr>
        <w:t>Por fim, os recursos da tecnologia da informação aproximam as pessoas e encurtam distâncias, permitindo uma atuação mais eficiente por parte da Administração. Entretanto, não adianta investir em tecnologia se o fornecimento de sinal for deficiente e as pequenas empresas locais não tiverem o mesmo aporte tecnológico.</w:t>
      </w:r>
    </w:p>
    <w:p w14:paraId="5AA40F8B" w14:textId="77777777" w:rsidR="00685194" w:rsidRPr="00567F8F" w:rsidRDefault="00685194" w:rsidP="008B783E">
      <w:pPr>
        <w:spacing w:line="360" w:lineRule="auto"/>
        <w:ind w:left="42" w:right="134"/>
        <w:jc w:val="both"/>
        <w:rPr>
          <w:rFonts w:ascii="Arial Narrow" w:hAnsi="Arial Narrow" w:cs="Times New Roman"/>
          <w:sz w:val="24"/>
          <w:szCs w:val="24"/>
        </w:rPr>
      </w:pPr>
      <w:r w:rsidRPr="00567F8F">
        <w:rPr>
          <w:rFonts w:ascii="Arial Narrow" w:hAnsi="Arial Narrow" w:cs="Times New Roman"/>
          <w:sz w:val="24"/>
          <w:szCs w:val="24"/>
        </w:rPr>
        <w:t xml:space="preserve">Por outro lado, </w:t>
      </w:r>
      <w:r w:rsidRPr="00567F8F">
        <w:rPr>
          <w:rFonts w:ascii="Arial Narrow" w:hAnsi="Arial Narrow" w:cs="Times New Roman"/>
          <w:b/>
          <w:bCs/>
          <w:sz w:val="24"/>
          <w:szCs w:val="24"/>
        </w:rPr>
        <w:t>a adoção do pregão eletrônico pela Lei nº 14.133/2021 em municípios de pequeno porte</w:t>
      </w:r>
      <w:r w:rsidRPr="00567F8F">
        <w:rPr>
          <w:rFonts w:ascii="Arial Narrow" w:hAnsi="Arial Narrow" w:cs="Times New Roman"/>
          <w:sz w:val="24"/>
          <w:szCs w:val="24"/>
        </w:rPr>
        <w:t xml:space="preserve">, especialmente aqueles com menos de 20 mil habitantes, </w:t>
      </w:r>
      <w:r w:rsidRPr="00567F8F">
        <w:rPr>
          <w:rFonts w:ascii="Arial Narrow" w:hAnsi="Arial Narrow" w:cs="Times New Roman"/>
          <w:b/>
          <w:bCs/>
          <w:sz w:val="24"/>
          <w:szCs w:val="24"/>
        </w:rPr>
        <w:t>tem trazido outros desafios significativos</w:t>
      </w:r>
      <w:r w:rsidRPr="00567F8F">
        <w:rPr>
          <w:rFonts w:ascii="Arial Narrow" w:hAnsi="Arial Narrow" w:cs="Times New Roman"/>
          <w:sz w:val="24"/>
          <w:szCs w:val="24"/>
        </w:rPr>
        <w:t>, os quais destacamos a seguir:</w:t>
      </w:r>
    </w:p>
    <w:p w14:paraId="62F52FB8" w14:textId="77777777" w:rsidR="00685194" w:rsidRPr="00567F8F" w:rsidRDefault="00685194" w:rsidP="008B783E">
      <w:pPr>
        <w:pStyle w:val="Ttulo1"/>
        <w:spacing w:line="360" w:lineRule="auto"/>
        <w:ind w:left="42" w:right="134" w:firstLine="567"/>
        <w:jc w:val="both"/>
        <w:rPr>
          <w:rFonts w:ascii="Arial Narrow" w:eastAsia="Times New Roman" w:hAnsi="Arial Narrow" w:cs="Times New Roman"/>
          <w:b w:val="0"/>
          <w:bCs w:val="0"/>
          <w:sz w:val="24"/>
          <w:szCs w:val="24"/>
        </w:rPr>
      </w:pPr>
      <w:r w:rsidRPr="00567F8F">
        <w:rPr>
          <w:rFonts w:ascii="Arial Narrow" w:eastAsia="Times New Roman" w:hAnsi="Arial Narrow" w:cs="Times New Roman"/>
          <w:sz w:val="24"/>
          <w:szCs w:val="24"/>
        </w:rPr>
        <w:t xml:space="preserve">1 - DIFICULDADES EM SUPORTE TÉCNICO: </w:t>
      </w:r>
      <w:r w:rsidRPr="00567F8F">
        <w:rPr>
          <w:rFonts w:ascii="Arial Narrow" w:eastAsia="Times New Roman" w:hAnsi="Arial Narrow" w:cs="Times New Roman"/>
          <w:b w:val="0"/>
          <w:bCs w:val="0"/>
          <w:sz w:val="24"/>
          <w:szCs w:val="24"/>
        </w:rPr>
        <w:t>Como qualquer outro município brasileiro de pequeno porte, em relação à viabilidade técnica para a realização do pregão na forma eletrônica, a ausência de suporte técnico, seja pela falta de acesso à internet, instabilidade da conexão ou eventuais falhas de sinal das operadoras responsáveis, são fatores que impedem e dificultam a operacionalização do pregão eletrônico. Por se tratar de uma forma que depende exclusivamente da qualidade dos serviços de internet, os desafios relacionados à conectividade e à qualidade do sinal afetam a viabilidade do pregão eletrônico na região.</w:t>
      </w:r>
    </w:p>
    <w:p w14:paraId="73349915" w14:textId="77777777" w:rsidR="00685194" w:rsidRPr="00567F8F" w:rsidRDefault="00685194" w:rsidP="008B783E">
      <w:pPr>
        <w:pStyle w:val="Ttulo1"/>
        <w:spacing w:line="360" w:lineRule="auto"/>
        <w:ind w:left="42" w:right="134"/>
        <w:jc w:val="both"/>
        <w:rPr>
          <w:rFonts w:ascii="Arial Narrow" w:eastAsia="Times New Roman" w:hAnsi="Arial Narrow" w:cs="Times New Roman"/>
          <w:b w:val="0"/>
          <w:bCs w:val="0"/>
          <w:sz w:val="24"/>
          <w:szCs w:val="24"/>
        </w:rPr>
      </w:pPr>
      <w:r w:rsidRPr="00567F8F">
        <w:rPr>
          <w:rFonts w:ascii="Arial Narrow" w:eastAsia="Times New Roman" w:hAnsi="Arial Narrow" w:cs="Times New Roman"/>
          <w:b w:val="0"/>
          <w:bCs w:val="0"/>
          <w:sz w:val="24"/>
          <w:szCs w:val="24"/>
        </w:rPr>
        <w:t xml:space="preserve">Mato Grosso do Sul tem a pior internet banda larga do Centro-Oeste, segundo comparador de operadoras - Publicado em 26/03/2024, fonte: </w:t>
      </w:r>
      <w:hyperlink r:id="rId34" w:history="1">
        <w:r w:rsidRPr="00567F8F">
          <w:rPr>
            <w:rStyle w:val="Hyperlink"/>
            <w:rFonts w:ascii="Arial Narrow" w:eastAsia="Times New Roman" w:hAnsi="Arial Narrow" w:cs="Times New Roman"/>
            <w:b w:val="0"/>
            <w:bCs w:val="0"/>
            <w:sz w:val="24"/>
            <w:szCs w:val="24"/>
          </w:rPr>
          <w:t>https://encurtador.com.br/5yZGp</w:t>
        </w:r>
      </w:hyperlink>
      <w:r w:rsidRPr="00567F8F">
        <w:rPr>
          <w:rFonts w:ascii="Arial Narrow" w:eastAsia="Times New Roman" w:hAnsi="Arial Narrow" w:cs="Times New Roman"/>
          <w:b w:val="0"/>
          <w:bCs w:val="0"/>
          <w:sz w:val="24"/>
          <w:szCs w:val="24"/>
        </w:rPr>
        <w:t>. acesso em 08/10/2024</w:t>
      </w:r>
    </w:p>
    <w:p w14:paraId="43E1A268" w14:textId="77777777" w:rsidR="00685194" w:rsidRPr="00567F8F" w:rsidRDefault="00685194" w:rsidP="008B783E">
      <w:pPr>
        <w:pStyle w:val="Ttulo1"/>
        <w:spacing w:line="360" w:lineRule="auto"/>
        <w:ind w:left="42" w:right="134"/>
        <w:jc w:val="both"/>
        <w:rPr>
          <w:rFonts w:ascii="Arial Narrow" w:eastAsia="Times New Roman" w:hAnsi="Arial Narrow" w:cs="Times New Roman"/>
          <w:b w:val="0"/>
          <w:bCs w:val="0"/>
          <w:sz w:val="24"/>
          <w:szCs w:val="24"/>
        </w:rPr>
      </w:pPr>
      <w:r w:rsidRPr="00567F8F">
        <w:rPr>
          <w:rFonts w:ascii="Arial Narrow" w:eastAsia="Times New Roman" w:hAnsi="Arial Narrow" w:cs="Times New Roman"/>
          <w:b w:val="0"/>
          <w:bCs w:val="0"/>
          <w:sz w:val="24"/>
          <w:szCs w:val="24"/>
        </w:rPr>
        <w:t xml:space="preserve">MS tem o menor desempenho em internet fixa da região. Fonte: </w:t>
      </w:r>
      <w:hyperlink r:id="rId35" w:history="1">
        <w:r w:rsidRPr="00567F8F">
          <w:rPr>
            <w:rStyle w:val="Hyperlink"/>
            <w:rFonts w:ascii="Arial Narrow" w:eastAsia="Times New Roman" w:hAnsi="Arial Narrow" w:cs="Times New Roman"/>
            <w:b w:val="0"/>
            <w:bCs w:val="0"/>
            <w:sz w:val="24"/>
            <w:szCs w:val="24"/>
          </w:rPr>
          <w:t>https://encurtador.com.br/nNtxB</w:t>
        </w:r>
      </w:hyperlink>
      <w:r w:rsidRPr="00567F8F">
        <w:rPr>
          <w:rFonts w:ascii="Arial Narrow" w:eastAsia="Times New Roman" w:hAnsi="Arial Narrow" w:cs="Times New Roman"/>
          <w:b w:val="0"/>
          <w:bCs w:val="0"/>
          <w:sz w:val="24"/>
          <w:szCs w:val="24"/>
        </w:rPr>
        <w:t xml:space="preserve"> acesso em 08/10/2024.</w:t>
      </w:r>
    </w:p>
    <w:p w14:paraId="42203949" w14:textId="77777777" w:rsidR="00685194" w:rsidRPr="00567F8F" w:rsidRDefault="00685194" w:rsidP="008B783E">
      <w:pPr>
        <w:pStyle w:val="Ttulo1"/>
        <w:spacing w:line="360" w:lineRule="auto"/>
        <w:ind w:left="42" w:right="134" w:firstLine="567"/>
        <w:jc w:val="both"/>
        <w:rPr>
          <w:rFonts w:ascii="Arial Narrow" w:eastAsia="Times New Roman" w:hAnsi="Arial Narrow" w:cs="Times New Roman"/>
          <w:b w:val="0"/>
          <w:bCs w:val="0"/>
          <w:sz w:val="24"/>
          <w:szCs w:val="24"/>
        </w:rPr>
      </w:pPr>
      <w:r w:rsidRPr="00567F8F">
        <w:rPr>
          <w:rFonts w:ascii="Arial Narrow" w:eastAsia="Times New Roman" w:hAnsi="Arial Narrow" w:cs="Times New Roman"/>
          <w:sz w:val="24"/>
          <w:szCs w:val="24"/>
        </w:rPr>
        <w:t xml:space="preserve">2 - DIFICULDADES DE INFRAESTRUTURA: </w:t>
      </w:r>
      <w:r w:rsidRPr="00567F8F">
        <w:rPr>
          <w:rFonts w:ascii="Arial Narrow" w:eastAsia="Times New Roman" w:hAnsi="Arial Narrow" w:cs="Times New Roman"/>
          <w:b w:val="0"/>
          <w:bCs w:val="0"/>
          <w:sz w:val="24"/>
          <w:szCs w:val="24"/>
        </w:rPr>
        <w:t>A cidade sofre com a falta de infraestrutura adequada nos serviços de internet, que muitas vezes se apresentam instáveis e de baixa qualidade, incluindo frequentes interrupções e lentidão, prejudicando atividades que dependem de uma conexão estável, como a participação em pregões eletrônicos.</w:t>
      </w:r>
    </w:p>
    <w:p w14:paraId="694286A0" w14:textId="77777777" w:rsidR="00685194" w:rsidRPr="00567F8F" w:rsidRDefault="00685194" w:rsidP="008B783E">
      <w:pPr>
        <w:pStyle w:val="Ttulo1"/>
        <w:spacing w:line="360" w:lineRule="auto"/>
        <w:ind w:left="42" w:right="134" w:firstLine="567"/>
        <w:jc w:val="both"/>
        <w:rPr>
          <w:rFonts w:ascii="Arial Narrow" w:hAnsi="Arial Narrow" w:cs="Times New Roman"/>
          <w:b w:val="0"/>
          <w:bCs w:val="0"/>
          <w:sz w:val="24"/>
          <w:szCs w:val="24"/>
        </w:rPr>
      </w:pPr>
      <w:r w:rsidRPr="00567F8F">
        <w:rPr>
          <w:rFonts w:ascii="Arial Narrow" w:hAnsi="Arial Narrow" w:cs="Times New Roman"/>
          <w:b w:val="0"/>
          <w:bCs w:val="0"/>
          <w:sz w:val="24"/>
          <w:szCs w:val="24"/>
        </w:rPr>
        <w:t xml:space="preserve">A limitação das redes móveis e a falta de investimentos em infraestrutura de telecomunicações agravam os problemas de conectividade em Brasilândia. Iniciativas como o Novo PAC buscam melhorar o acesso ao 4G e 5G, mas a escolha do pregão presencial se justifica devido à instabilidade do sinal de internet, que compromete a transparência e a competitividade dos processos licitatórios eletrônicos. </w:t>
      </w:r>
    </w:p>
    <w:p w14:paraId="3833918D" w14:textId="77777777" w:rsidR="00685194" w:rsidRPr="00567F8F" w:rsidRDefault="00685194" w:rsidP="008B783E">
      <w:pPr>
        <w:pStyle w:val="Ttulo1"/>
        <w:spacing w:line="360" w:lineRule="auto"/>
        <w:ind w:left="42" w:right="134" w:firstLine="567"/>
        <w:jc w:val="both"/>
        <w:rPr>
          <w:rFonts w:ascii="Arial Narrow" w:eastAsia="Times New Roman" w:hAnsi="Arial Narrow" w:cs="Times New Roman"/>
          <w:sz w:val="24"/>
          <w:szCs w:val="24"/>
        </w:rPr>
      </w:pPr>
      <w:r w:rsidRPr="00567F8F">
        <w:rPr>
          <w:rFonts w:ascii="Arial Narrow" w:hAnsi="Arial Narrow" w:cs="Times New Roman"/>
          <w:b w:val="0"/>
          <w:bCs w:val="0"/>
          <w:sz w:val="24"/>
          <w:szCs w:val="24"/>
        </w:rPr>
        <w:t>Programas como "Wi-Fi Brasil" visam mitigar a situação, mas ainda há lacunas na cobertura e na qualidade do serviço, especialmente em áreas centrais da cidade.Essas dificuldades são exacerbadas pelo fato de Brasilândia ter uma baixa densidade demográfica e uma vasta área territorial, o que complica a infraestrutura necessária para oferecer serviços de internet de qualidade. Até mesmo em áreas mais centrais, a instabilidade no sinal das operadoras de telecomunicações é uma questão recorrente, prejudicando tanto as comunicações via telefone quanto o acesso à internet.</w:t>
      </w:r>
    </w:p>
    <w:p w14:paraId="2D639781" w14:textId="77777777" w:rsidR="00685194" w:rsidRPr="00567F8F" w:rsidRDefault="00685194" w:rsidP="008B783E">
      <w:pPr>
        <w:pStyle w:val="Ttulo1"/>
        <w:spacing w:line="360" w:lineRule="auto"/>
        <w:ind w:left="42" w:right="134" w:firstLine="567"/>
        <w:jc w:val="both"/>
        <w:rPr>
          <w:rFonts w:ascii="Arial Narrow" w:eastAsia="Times New Roman" w:hAnsi="Arial Narrow" w:cs="Times New Roman"/>
          <w:sz w:val="24"/>
          <w:szCs w:val="24"/>
        </w:rPr>
      </w:pPr>
      <w:r w:rsidRPr="00567F8F">
        <w:rPr>
          <w:rFonts w:ascii="Arial Narrow" w:eastAsia="Times New Roman" w:hAnsi="Arial Narrow" w:cs="Times New Roman"/>
          <w:sz w:val="24"/>
          <w:szCs w:val="24"/>
        </w:rPr>
        <w:t xml:space="preserve">3 - TEMPO ENTRE LICITAÇÃO E HOMOLOGAÇÃO: </w:t>
      </w:r>
      <w:r w:rsidRPr="00567F8F">
        <w:rPr>
          <w:rFonts w:ascii="Arial Narrow" w:eastAsia="Times New Roman" w:hAnsi="Arial Narrow" w:cs="Times New Roman"/>
          <w:b w:val="0"/>
          <w:bCs w:val="0"/>
          <w:sz w:val="24"/>
          <w:szCs w:val="24"/>
        </w:rPr>
        <w:t xml:space="preserve">A fase entre a abertura da licitação e sua </w:t>
      </w:r>
      <w:r w:rsidRPr="00567F8F">
        <w:rPr>
          <w:rFonts w:ascii="Arial Narrow" w:eastAsia="Times New Roman" w:hAnsi="Arial Narrow" w:cs="Times New Roman"/>
          <w:b w:val="0"/>
          <w:bCs w:val="0"/>
          <w:sz w:val="24"/>
          <w:szCs w:val="24"/>
        </w:rPr>
        <w:lastRenderedPageBreak/>
        <w:t>homologação tem se mostrado, algumas vezes, morosa, em pregões eletrônicos com muitos itens. A quantidade de etapas de lances, tempo randômico e a necessidade de análise detalhada das propostas levam a um processo prolongado, impactando a eficiência da contratação e, consequentemente, o cumprimento dos contratos dentro dos prazos estabelecidos.</w:t>
      </w:r>
    </w:p>
    <w:p w14:paraId="60B7FC10" w14:textId="77777777" w:rsidR="00685194" w:rsidRPr="00567F8F" w:rsidRDefault="00685194" w:rsidP="008B783E">
      <w:pPr>
        <w:pStyle w:val="Ttulo1"/>
        <w:spacing w:line="360" w:lineRule="auto"/>
        <w:ind w:left="42" w:right="134" w:firstLine="567"/>
        <w:jc w:val="both"/>
        <w:rPr>
          <w:rFonts w:ascii="Arial Narrow" w:eastAsia="Times New Roman" w:hAnsi="Arial Narrow" w:cs="Times New Roman"/>
          <w:b w:val="0"/>
          <w:bCs w:val="0"/>
          <w:sz w:val="24"/>
          <w:szCs w:val="24"/>
        </w:rPr>
      </w:pPr>
      <w:r w:rsidRPr="00567F8F">
        <w:rPr>
          <w:rFonts w:ascii="Arial Narrow" w:eastAsia="Times New Roman" w:hAnsi="Arial Narrow" w:cs="Times New Roman"/>
          <w:sz w:val="24"/>
          <w:szCs w:val="24"/>
        </w:rPr>
        <w:t xml:space="preserve">4 - CUMPRIMENTO DOS CONTRATOS: </w:t>
      </w:r>
      <w:r w:rsidRPr="00567F8F">
        <w:rPr>
          <w:rFonts w:ascii="Arial Narrow" w:eastAsia="Times New Roman" w:hAnsi="Arial Narrow" w:cs="Times New Roman"/>
          <w:b w:val="0"/>
          <w:bCs w:val="0"/>
          <w:sz w:val="24"/>
          <w:szCs w:val="24"/>
        </w:rPr>
        <w:t>A efetividade dos contratos decorrentes dos pregões eletrônicos tem sido uma preocupação constante, pois muitos fornecedores enfrentam dificuldades em cumprir as obrigações contratuais, o que tem provocado atrasos na entrega de produtos e serviços. A abrangência nacional do pregão eletrônico pode atrair fornecedores de diferentes partes do país, o que, em algumas situações, resulta em dificuldades logísticas e na entrega de produtos ou serviços que não atendem perfeitamente às necessidades locais.</w:t>
      </w:r>
    </w:p>
    <w:p w14:paraId="0D4DE79A" w14:textId="46301AAE" w:rsidR="00685194" w:rsidRPr="00567F8F" w:rsidRDefault="00685194" w:rsidP="008B783E">
      <w:pPr>
        <w:pStyle w:val="Ttulo1"/>
        <w:spacing w:line="360" w:lineRule="auto"/>
        <w:ind w:left="42" w:right="134" w:firstLine="560"/>
        <w:jc w:val="both"/>
        <w:rPr>
          <w:rFonts w:ascii="Arial Narrow" w:eastAsia="Times New Roman" w:hAnsi="Arial Narrow" w:cs="Times New Roman"/>
          <w:b w:val="0"/>
          <w:bCs w:val="0"/>
          <w:sz w:val="24"/>
          <w:szCs w:val="24"/>
        </w:rPr>
      </w:pPr>
      <w:r w:rsidRPr="00567F8F">
        <w:rPr>
          <w:rFonts w:ascii="Arial Narrow" w:eastAsia="Times New Roman" w:hAnsi="Arial Narrow" w:cs="Times New Roman"/>
          <w:sz w:val="24"/>
          <w:szCs w:val="24"/>
        </w:rPr>
        <w:t xml:space="preserve">5 - DESPREPARO TECNOLÓGICO DOS COMERCIANTES LOCAIS: </w:t>
      </w:r>
      <w:r w:rsidRPr="00567F8F">
        <w:rPr>
          <w:rFonts w:ascii="Arial Narrow" w:eastAsia="Times New Roman" w:hAnsi="Arial Narrow" w:cs="Times New Roman"/>
          <w:b w:val="0"/>
          <w:bCs w:val="0"/>
          <w:sz w:val="24"/>
          <w:szCs w:val="24"/>
        </w:rPr>
        <w:t xml:space="preserve">Tal fato incide diretamente na competição do pequeno comerciante local com grandes empresários. Isso compromete a participação local e pode prejudicar a economia do município, já que, muitas vezes, as contratações acabam sendo direcionadas para empresas de fora. </w:t>
      </w:r>
    </w:p>
    <w:p w14:paraId="00BAC71B" w14:textId="19278155" w:rsidR="00685194" w:rsidRPr="00567F8F" w:rsidRDefault="00685194" w:rsidP="008B783E">
      <w:pPr>
        <w:pStyle w:val="Ttulo1"/>
        <w:spacing w:line="360" w:lineRule="auto"/>
        <w:ind w:left="42" w:right="134" w:firstLine="560"/>
        <w:jc w:val="both"/>
        <w:rPr>
          <w:rFonts w:ascii="Arial Narrow" w:eastAsia="Times New Roman" w:hAnsi="Arial Narrow" w:cs="Times New Roman"/>
          <w:b w:val="0"/>
          <w:bCs w:val="0"/>
          <w:sz w:val="24"/>
          <w:szCs w:val="24"/>
        </w:rPr>
      </w:pPr>
      <w:r w:rsidRPr="00567F8F">
        <w:rPr>
          <w:rFonts w:ascii="Arial Narrow" w:eastAsia="Times New Roman" w:hAnsi="Arial Narrow" w:cs="Times New Roman"/>
          <w:b w:val="0"/>
          <w:bCs w:val="0"/>
          <w:sz w:val="24"/>
          <w:szCs w:val="24"/>
        </w:rPr>
        <w:t>Conforme o último levantamento do SEBRAE em relação ao programa Cidade Empreendedora, no ano de 2023, apenas em pregões presenciais cerca de 21% das compras públicas do Município de Brasilândia ocorreram com empresas locais, enquanto 79% foram realizadas com empresas de fora. Vale lembrar que, dentro do percentual de 79%, existem empresas regionais que vêm participar dos certames, abastecendo, se alimentando e, algumas vezes, se hospedando no município, movimentando a economia local. A falta de capacitação técnica e as barreiras tecnológicas acabam limitando a participação de fornecedores locais, resultando em um número menor de propostas e, por consequência, em menor competitividade, o que pode ser prejudicial ao erário público.</w:t>
      </w:r>
    </w:p>
    <w:p w14:paraId="36B28008" w14:textId="45D44D63" w:rsidR="00685194" w:rsidRPr="00567F8F" w:rsidRDefault="00685194" w:rsidP="008B783E">
      <w:pPr>
        <w:spacing w:before="100" w:beforeAutospacing="1" w:after="100" w:afterAutospacing="1" w:line="360" w:lineRule="auto"/>
        <w:ind w:left="42" w:right="134" w:firstLine="567"/>
        <w:jc w:val="both"/>
        <w:rPr>
          <w:rFonts w:ascii="Arial Narrow" w:eastAsia="Times New Roman" w:hAnsi="Arial Narrow" w:cs="Times New Roman"/>
          <w:sz w:val="24"/>
          <w:szCs w:val="24"/>
        </w:rPr>
      </w:pPr>
      <w:r w:rsidRPr="00567F8F">
        <w:rPr>
          <w:rFonts w:ascii="Arial Narrow" w:eastAsia="Times New Roman" w:hAnsi="Arial Narrow" w:cs="Times New Roman"/>
          <w:b/>
          <w:bCs/>
          <w:sz w:val="24"/>
          <w:szCs w:val="24"/>
        </w:rPr>
        <w:t>6 - DIFICULDADES NA APLICAÇÃO DA LEI COMPLEMENTAR 123/2006</w:t>
      </w:r>
      <w:r w:rsidRPr="00567F8F">
        <w:rPr>
          <w:rFonts w:ascii="Arial Narrow" w:eastAsia="Times New Roman" w:hAnsi="Arial Narrow" w:cs="Times New Roman"/>
          <w:sz w:val="24"/>
          <w:szCs w:val="24"/>
        </w:rPr>
        <w:t xml:space="preserve">: A aplicação da Lei Complementar 123/2006, que beneficia micro e pequenas empresas, encontra obstáculos no ambiente eletrônico, onde grandes empresas, mais bem equipadas e preparadas, frequentemente dominam os certames, dificultando a participação competitiva dos pequenos comerciantes locais. Além de fatores associados à tributação, isso acaba por dificultar a competitividade das pequenas empresas locais e regionais, trazendo impacto para a economia local. Ademais, a Lei Complementar nº 123/2006, que institui o Estatuto Nacional da Microempresa e da Empresa de Pequeno Porte, busca dar preferência e tratamento diferenciado a essas empresas em licitações. No entanto, a complexidade do pregão eletrônico e as dificuldades de navegação nas plataformas digitais podem impedir a efetiva aplicação dessas vantagens, </w:t>
      </w:r>
      <w:r w:rsidRPr="00567F8F">
        <w:rPr>
          <w:rFonts w:ascii="Arial Narrow" w:eastAsia="Times New Roman" w:hAnsi="Arial Narrow" w:cs="Times New Roman"/>
          <w:sz w:val="24"/>
          <w:szCs w:val="24"/>
        </w:rPr>
        <w:lastRenderedPageBreak/>
        <w:t>prejudicando micro e pequenas empresas de Brasilândia. Os pequenos comerciantes de Brasilândia não estão tecnicamente preparados para competir com grandes empresas nacionais em pregões eletrônicos. A falta de familiaridade com a tecnologia e a ausência de uma equipe dedicada para esse fim são fatores que desfavorecem os pequenos empresários em um ambiente virtual, onde a agilidade e o conhecimento técnico são essenciais.</w:t>
      </w:r>
    </w:p>
    <w:p w14:paraId="78E68CF8" w14:textId="4D9B9578" w:rsidR="00685194" w:rsidRPr="00567F8F" w:rsidRDefault="00685194" w:rsidP="008B783E">
      <w:pPr>
        <w:spacing w:before="100" w:beforeAutospacing="1" w:after="100" w:afterAutospacing="1" w:line="360" w:lineRule="auto"/>
        <w:ind w:left="42" w:right="134" w:firstLine="567"/>
        <w:jc w:val="both"/>
        <w:rPr>
          <w:rFonts w:ascii="Arial Narrow" w:eastAsia="Times New Roman" w:hAnsi="Arial Narrow" w:cs="Times New Roman"/>
          <w:sz w:val="24"/>
          <w:szCs w:val="24"/>
        </w:rPr>
      </w:pPr>
      <w:r w:rsidRPr="00567F8F">
        <w:rPr>
          <w:rFonts w:ascii="Arial Narrow" w:eastAsia="Times New Roman" w:hAnsi="Arial Narrow" w:cs="Times New Roman"/>
          <w:b/>
          <w:bCs/>
          <w:sz w:val="24"/>
          <w:szCs w:val="24"/>
        </w:rPr>
        <w:t>7 - DIFICULDADES ENERGÉTICAS</w:t>
      </w:r>
      <w:r w:rsidR="002406B5">
        <w:rPr>
          <w:rFonts w:ascii="Arial Narrow" w:eastAsia="Times New Roman" w:hAnsi="Arial Narrow" w:cs="Times New Roman"/>
          <w:sz w:val="24"/>
          <w:szCs w:val="24"/>
        </w:rPr>
        <w:t xml:space="preserve">: Brasilândia - </w:t>
      </w:r>
      <w:r w:rsidRPr="00567F8F">
        <w:rPr>
          <w:rFonts w:ascii="Arial Narrow" w:eastAsia="Times New Roman" w:hAnsi="Arial Narrow" w:cs="Times New Roman"/>
          <w:sz w:val="24"/>
          <w:szCs w:val="24"/>
        </w:rPr>
        <w:t>MS, enfrenta há anos problemas de oscilação de energia elétrica, que se intensificam em períodos de chuvas intensas, impactando diretamente a qualidade do fornecimento de energia para os consumidores e, consequentemente, o fornecimento do sinal de internet. Essas oscilações são comuns e geram prejuízos que podem afetar equipamentos elétricos e eletrônicos.</w:t>
      </w:r>
    </w:p>
    <w:p w14:paraId="01164F97" w14:textId="41FBADD1" w:rsidR="00685194" w:rsidRPr="00567F8F" w:rsidRDefault="00685194" w:rsidP="008B783E">
      <w:pPr>
        <w:spacing w:before="100" w:beforeAutospacing="1" w:after="100" w:afterAutospacing="1" w:line="360" w:lineRule="auto"/>
        <w:ind w:left="42" w:right="134" w:firstLine="567"/>
        <w:jc w:val="both"/>
        <w:rPr>
          <w:rFonts w:ascii="Arial Narrow" w:eastAsia="Times New Roman" w:hAnsi="Arial Narrow" w:cs="Times New Roman"/>
          <w:sz w:val="24"/>
          <w:szCs w:val="24"/>
        </w:rPr>
      </w:pPr>
      <w:r w:rsidRPr="00567F8F">
        <w:rPr>
          <w:rFonts w:ascii="Arial Narrow" w:eastAsia="Times New Roman" w:hAnsi="Arial Narrow" w:cs="Times New Roman"/>
          <w:sz w:val="24"/>
          <w:szCs w:val="24"/>
        </w:rPr>
        <w:t>Para mitigar esses problemas, projetos de lei como o proposto pela Assembleia Legislativa de Mato Grosso do Sul desde 2018 visam obrigar as concessionárias a publicar dados sobre as oscilações de energia (</w:t>
      </w:r>
      <w:hyperlink r:id="rId36" w:history="1">
        <w:r w:rsidRPr="00567F8F">
          <w:rPr>
            <w:rStyle w:val="Hyperlink"/>
            <w:rFonts w:ascii="Arial Narrow" w:eastAsia="Times New Roman" w:hAnsi="Arial Narrow" w:cs="Times New Roman"/>
            <w:sz w:val="24"/>
            <w:szCs w:val="24"/>
          </w:rPr>
          <w:t>https://encurtador.com.br/7ZLV1</w:t>
        </w:r>
      </w:hyperlink>
      <w:r w:rsidRPr="00567F8F">
        <w:rPr>
          <w:rFonts w:ascii="Arial Narrow" w:eastAsia="Times New Roman" w:hAnsi="Arial Narrow" w:cs="Times New Roman"/>
          <w:sz w:val="24"/>
          <w:szCs w:val="24"/>
        </w:rPr>
        <w:t>). Isso incluiria a disponibilização de gráficos e relatórios detalhados sobre tensão, corrente e potência, permitindo aos consumidores um maior controle sobre as interrupções e distúrbios no fornecimento. Em nossa região para minimizar tal problema, seria necessária uma nova estação energética, que, segundo informações da concessionária, deverá se tornar ainda uma realidade futuramente.(</w:t>
      </w:r>
      <w:hyperlink r:id="rId37" w:history="1">
        <w:r w:rsidRPr="00567F8F">
          <w:rPr>
            <w:rStyle w:val="Hyperlink"/>
            <w:rFonts w:ascii="Arial Narrow" w:eastAsia="Times New Roman" w:hAnsi="Arial Narrow" w:cs="Times New Roman"/>
            <w:sz w:val="24"/>
            <w:szCs w:val="24"/>
          </w:rPr>
          <w:t>https://encurtador.com.br/HgLZS</w:t>
        </w:r>
      </w:hyperlink>
      <w:r w:rsidRPr="00567F8F">
        <w:rPr>
          <w:rFonts w:ascii="Arial Narrow" w:eastAsia="Times New Roman" w:hAnsi="Arial Narrow" w:cs="Times New Roman"/>
          <w:sz w:val="24"/>
          <w:szCs w:val="24"/>
        </w:rPr>
        <w:t>)</w:t>
      </w:r>
      <w:r w:rsidR="00CD42EC">
        <w:rPr>
          <w:rFonts w:ascii="Arial Narrow" w:eastAsia="Times New Roman" w:hAnsi="Arial Narrow" w:cs="Times New Roman"/>
          <w:sz w:val="24"/>
          <w:szCs w:val="24"/>
        </w:rPr>
        <w:t xml:space="preserve">. </w:t>
      </w:r>
      <w:r w:rsidRPr="00567F8F">
        <w:rPr>
          <w:rFonts w:ascii="Arial Narrow" w:eastAsia="Times New Roman" w:hAnsi="Arial Narrow" w:cs="Times New Roman"/>
          <w:sz w:val="24"/>
          <w:szCs w:val="24"/>
        </w:rPr>
        <w:t>As oscilações de energia em nossa cidade obrigam o desligamento dos equipamentos, visto que mesmo havendo nobreaks, os mesmos possuem carga apenas para encerrar com segurança os aparelhos. Em uma licitação na forma eletrônica, isso impediria o acompanhamento simultâneo do pregoeiro, o que acarretaria em morosidade no julgamento do certame. Já na forma presencial, há sempre a possibilidade de se fazer anotações manuais de lances e, após o restabelecimento da energia, lançar as informações anotadas no sistema assim que a energia se reestabelecesse, sem que, por isso, seja necessário suspender o certame.</w:t>
      </w:r>
    </w:p>
    <w:p w14:paraId="4FF803CF" w14:textId="77777777" w:rsidR="00685194" w:rsidRPr="00567F8F" w:rsidRDefault="00685194" w:rsidP="008B783E">
      <w:pPr>
        <w:spacing w:before="100" w:beforeAutospacing="1" w:after="100" w:afterAutospacing="1" w:line="360" w:lineRule="auto"/>
        <w:ind w:left="42" w:right="134" w:firstLine="567"/>
        <w:jc w:val="both"/>
        <w:rPr>
          <w:rFonts w:ascii="Arial Narrow" w:eastAsia="Times New Roman" w:hAnsi="Arial Narrow" w:cs="Times New Roman"/>
          <w:sz w:val="24"/>
          <w:szCs w:val="24"/>
        </w:rPr>
      </w:pPr>
      <w:r w:rsidRPr="00567F8F">
        <w:rPr>
          <w:rFonts w:ascii="Arial Narrow" w:hAnsi="Arial Narrow" w:cs="Times New Roman"/>
          <w:b/>
          <w:bCs/>
          <w:sz w:val="24"/>
          <w:szCs w:val="24"/>
        </w:rPr>
        <w:t>8 - A FALSA IDEIA DE QUE O PREGÃO ELETRÔNICO SEMPRE PROMOVERÁ ECONOMIA</w:t>
      </w:r>
      <w:r w:rsidRPr="00567F8F">
        <w:rPr>
          <w:rFonts w:ascii="Arial Narrow" w:hAnsi="Arial Narrow" w:cs="Times New Roman"/>
          <w:sz w:val="24"/>
          <w:szCs w:val="24"/>
        </w:rPr>
        <w:t xml:space="preserve">: A afirmação de muitos doutrinadores e até tribunais de que a adoção do pregão eletrônico desenvolve maior economia é uma representação equivocada, visto que </w:t>
      </w:r>
      <w:r w:rsidRPr="00567F8F">
        <w:rPr>
          <w:rFonts w:ascii="Arial Narrow" w:hAnsi="Arial Narrow" w:cs="Times New Roman"/>
          <w:b/>
          <w:bCs/>
          <w:sz w:val="24"/>
          <w:szCs w:val="24"/>
        </w:rPr>
        <w:t>o menor preço não significa necessariamente a melhor compra em licitações públicas</w:t>
      </w:r>
      <w:r w:rsidRPr="00567F8F">
        <w:rPr>
          <w:rFonts w:ascii="Arial Narrow" w:hAnsi="Arial Narrow" w:cs="Times New Roman"/>
          <w:sz w:val="24"/>
          <w:szCs w:val="24"/>
        </w:rPr>
        <w:t xml:space="preserve">. </w:t>
      </w:r>
      <w:r w:rsidRPr="00567F8F">
        <w:rPr>
          <w:rFonts w:ascii="Arial Narrow" w:hAnsi="Arial Narrow" w:cs="Times New Roman"/>
          <w:b/>
          <w:bCs/>
          <w:sz w:val="24"/>
          <w:szCs w:val="24"/>
        </w:rPr>
        <w:t>Nem sempre o menor preço representa a melhor aquisição</w:t>
      </w:r>
      <w:r w:rsidRPr="00567F8F">
        <w:rPr>
          <w:rFonts w:ascii="Arial Narrow" w:hAnsi="Arial Narrow" w:cs="Times New Roman"/>
          <w:sz w:val="24"/>
          <w:szCs w:val="24"/>
        </w:rPr>
        <w:t xml:space="preserve">, o que afeta ainda mais a qualidade e a eficiência da contratação pública no que se refere à qualidade dos produtos ou serviços, à capacidade técnica e ao desempenho, além do risco de inadimplência contratual, que pode trazer transtornos como desabastecimento, interrupção de serviços, morosidade e custos para a deflagração de novos procedimentos licitatórios para a resolução dos infortúnios causados. Mesmo uma boa </w:t>
      </w:r>
      <w:r w:rsidRPr="00567F8F">
        <w:rPr>
          <w:rFonts w:ascii="Arial Narrow" w:hAnsi="Arial Narrow" w:cs="Times New Roman"/>
          <w:sz w:val="24"/>
          <w:szCs w:val="24"/>
        </w:rPr>
        <w:lastRenderedPageBreak/>
        <w:t>especificação, o pais enfrenta dificuldades em relação a produtos importados que atendem as descrições exigidas em um edital todavia no quesito qualidade, tais produtos não atendem satisfatoriamente e os municípios de menor porte, como o caso de Brasilândia, não possuem condições técnicas de laudar produtos de baixa qualidade.</w:t>
      </w:r>
    </w:p>
    <w:p w14:paraId="78B6FFA1" w14:textId="77777777" w:rsidR="00685194" w:rsidRPr="00567F8F" w:rsidRDefault="00685194" w:rsidP="008B783E">
      <w:pPr>
        <w:spacing w:line="360" w:lineRule="auto"/>
        <w:ind w:left="42" w:right="134" w:firstLine="567"/>
        <w:jc w:val="both"/>
        <w:rPr>
          <w:rFonts w:ascii="Arial Narrow" w:eastAsia="Times New Roman" w:hAnsi="Arial Narrow" w:cs="Times New Roman"/>
          <w:sz w:val="24"/>
          <w:szCs w:val="24"/>
        </w:rPr>
      </w:pPr>
      <w:r w:rsidRPr="00567F8F">
        <w:rPr>
          <w:rFonts w:ascii="Arial Narrow" w:eastAsia="Times New Roman" w:hAnsi="Arial Narrow" w:cs="Times New Roman"/>
          <w:sz w:val="24"/>
          <w:szCs w:val="24"/>
        </w:rPr>
        <w:t>Não bastasse o exposto, pontua-se ainda que o Tribunal de Contas da União TCU) já se manifestou favorável à adoção do pregão presencial em detrimento do eletrônico, desde que devidamente justificado pela autoridade competente. Vide:</w:t>
      </w:r>
    </w:p>
    <w:p w14:paraId="1F79AA38" w14:textId="77777777" w:rsidR="00685194" w:rsidRPr="00567F8F" w:rsidRDefault="00685194" w:rsidP="008B783E">
      <w:pPr>
        <w:spacing w:line="360" w:lineRule="auto"/>
        <w:ind w:left="42" w:right="134"/>
        <w:jc w:val="both"/>
        <w:rPr>
          <w:rFonts w:ascii="Arial Narrow" w:eastAsia="Times New Roman" w:hAnsi="Arial Narrow" w:cs="Times New Roman"/>
          <w:i/>
          <w:iCs/>
          <w:sz w:val="24"/>
          <w:szCs w:val="24"/>
        </w:rPr>
      </w:pPr>
      <w:r w:rsidRPr="00567F8F">
        <w:rPr>
          <w:rFonts w:ascii="Arial Narrow" w:eastAsia="Times New Roman" w:hAnsi="Arial Narrow" w:cs="Times New Roman"/>
          <w:i/>
          <w:iCs/>
          <w:sz w:val="24"/>
          <w:szCs w:val="24"/>
        </w:rPr>
        <w:t>“Em atenção ao art. 4º do Decreto 5.450/2005, deve ser adotada a forma eletrônica nos pregões, salvo nos casos de comprovada inviabilidade, a ser justificada pela autoridade competente, observando o disposto no item 9.2.1 do Acórdão nº 2471/2008 Plenário. Acórdão 2340/2009 Plenário (Sumário)”</w:t>
      </w:r>
    </w:p>
    <w:p w14:paraId="1983DB05" w14:textId="77777777" w:rsidR="00685194" w:rsidRPr="00567F8F" w:rsidRDefault="00685194" w:rsidP="008B783E">
      <w:pPr>
        <w:spacing w:line="360" w:lineRule="auto"/>
        <w:ind w:left="42" w:right="134"/>
        <w:jc w:val="both"/>
        <w:rPr>
          <w:rFonts w:ascii="Arial Narrow" w:eastAsia="Times New Roman" w:hAnsi="Arial Narrow" w:cs="Times New Roman"/>
          <w:i/>
          <w:iCs/>
          <w:sz w:val="24"/>
          <w:szCs w:val="24"/>
        </w:rPr>
      </w:pPr>
      <w:r w:rsidRPr="00567F8F">
        <w:rPr>
          <w:rFonts w:ascii="Arial Narrow" w:eastAsia="Times New Roman" w:hAnsi="Arial Narrow" w:cs="Times New Roman"/>
          <w:i/>
          <w:iCs/>
          <w:sz w:val="24"/>
          <w:szCs w:val="24"/>
        </w:rPr>
        <w:t>“O pregão eletrônico é obrigatório para licitações que visam à aquisição de bens e serviços comuns, só não sendo utilizado se, comprovada e justificadamente, nos termos do Decreto nº 5.450/2005, houver inviabilidade, que não se confunde com a opção discricionária. Acórdão 1700/2007 Plenário (Sumário)”</w:t>
      </w:r>
    </w:p>
    <w:p w14:paraId="72761CE4" w14:textId="77777777" w:rsidR="00685194" w:rsidRPr="00567F8F" w:rsidRDefault="00685194" w:rsidP="008B783E">
      <w:pPr>
        <w:spacing w:line="360" w:lineRule="auto"/>
        <w:ind w:left="42" w:right="134"/>
        <w:jc w:val="both"/>
        <w:rPr>
          <w:rFonts w:ascii="Arial Narrow" w:eastAsia="Times New Roman" w:hAnsi="Arial Narrow" w:cs="Times New Roman"/>
          <w:i/>
          <w:iCs/>
          <w:sz w:val="24"/>
          <w:szCs w:val="24"/>
        </w:rPr>
      </w:pPr>
      <w:r w:rsidRPr="00567F8F">
        <w:rPr>
          <w:rFonts w:ascii="Arial Narrow" w:eastAsia="Times New Roman" w:hAnsi="Arial Narrow" w:cs="Times New Roman"/>
          <w:i/>
          <w:iCs/>
          <w:sz w:val="24"/>
          <w:szCs w:val="24"/>
        </w:rPr>
        <w:t>“Adote a forma eletrônica nos pregões, salvo nos casos de comprovada inviabilidade, a ser justificada nos autos pela autoridade competente, observando o disposto no item 9.2.1 do Acórdão 2471/2008 Plenário. Acórdão 2340/2009 Plenário”</w:t>
      </w:r>
    </w:p>
    <w:p w14:paraId="383F3B02" w14:textId="77777777" w:rsidR="00685194" w:rsidRPr="00567F8F" w:rsidRDefault="00685194" w:rsidP="008B783E">
      <w:pPr>
        <w:spacing w:line="360" w:lineRule="auto"/>
        <w:ind w:left="42" w:right="134"/>
        <w:jc w:val="both"/>
        <w:rPr>
          <w:rFonts w:ascii="Arial Narrow" w:eastAsia="Times New Roman" w:hAnsi="Arial Narrow" w:cs="Times New Roman"/>
          <w:i/>
          <w:iCs/>
          <w:sz w:val="24"/>
          <w:szCs w:val="24"/>
        </w:rPr>
      </w:pPr>
      <w:r w:rsidRPr="00567F8F">
        <w:rPr>
          <w:rFonts w:ascii="Arial Narrow" w:eastAsia="Times New Roman" w:hAnsi="Arial Narrow" w:cs="Times New Roman"/>
          <w:i/>
          <w:iCs/>
          <w:sz w:val="24"/>
          <w:szCs w:val="24"/>
        </w:rPr>
        <w:t>“Faça constar dos processos administrativos a descrição dos fatos que comprovem a inviabilidade da realização do pregão na forma eletrônica, evitando a opção pelo pregão presencial de forma discricionária, nos termos do § 1º do art. 4º do Decreto nº 5.450/2005. Acórdão 4067/2009 Segunda Câmara (Relação)”</w:t>
      </w:r>
    </w:p>
    <w:p w14:paraId="6CC79005" w14:textId="77777777" w:rsidR="00685194" w:rsidRPr="00567F8F" w:rsidRDefault="00685194" w:rsidP="008B783E">
      <w:pPr>
        <w:spacing w:line="360" w:lineRule="auto"/>
        <w:ind w:left="42" w:right="134" w:firstLine="567"/>
        <w:jc w:val="both"/>
        <w:rPr>
          <w:rFonts w:ascii="Arial Narrow" w:eastAsia="Times New Roman" w:hAnsi="Arial Narrow" w:cs="Times New Roman"/>
          <w:sz w:val="24"/>
          <w:szCs w:val="24"/>
        </w:rPr>
      </w:pPr>
      <w:r w:rsidRPr="00567F8F">
        <w:rPr>
          <w:rFonts w:ascii="Arial Narrow" w:eastAsia="Times New Roman" w:hAnsi="Arial Narrow" w:cs="Times New Roman"/>
          <w:sz w:val="24"/>
          <w:szCs w:val="24"/>
        </w:rPr>
        <w:t>Embora o pregão presencial possa ter suas habilidades, não podemos ignorar algumas vantagens, enquanto não há o amadurecimento do ente público e, ainda mais, do privado em relação às compras eletrônicas. A Lei nº 14.133/2021, em seu Art. 176, inciso II, como já mencionado aqui, faculta a realização do pregão presencial, desde que devidamente motivado e gravado em áudio e vídeo, o que o município tem feito. Para especificar a escolha pelo pregão presencial, as motivações devem estar bem fundamentadas em fatores que demonstram que este formato é, no momento, o mais adequado ao contexto específico, conforme citamos abaixo:</w:t>
      </w:r>
    </w:p>
    <w:p w14:paraId="3EECF6EB" w14:textId="77777777" w:rsidR="00685194" w:rsidRPr="00567F8F" w:rsidRDefault="00685194" w:rsidP="008B783E">
      <w:pPr>
        <w:pStyle w:val="PargrafodaLista"/>
        <w:widowControl/>
        <w:numPr>
          <w:ilvl w:val="0"/>
          <w:numId w:val="31"/>
        </w:numPr>
        <w:spacing w:line="360" w:lineRule="auto"/>
        <w:ind w:left="42" w:right="134" w:hanging="11"/>
        <w:contextualSpacing/>
        <w:rPr>
          <w:rFonts w:ascii="Arial Narrow" w:eastAsia="Times New Roman" w:hAnsi="Arial Narrow" w:cs="Times New Roman"/>
          <w:sz w:val="24"/>
          <w:szCs w:val="24"/>
        </w:rPr>
      </w:pPr>
      <w:r w:rsidRPr="00567F8F">
        <w:rPr>
          <w:rFonts w:ascii="Arial Narrow" w:eastAsia="Times New Roman" w:hAnsi="Arial Narrow" w:cs="Times New Roman"/>
          <w:b/>
          <w:bCs/>
          <w:sz w:val="24"/>
          <w:szCs w:val="24"/>
        </w:rPr>
        <w:t>INCLUSÃO DE PEQUENOS FORNECEDORES LOCAIS</w:t>
      </w:r>
      <w:r w:rsidRPr="00567F8F">
        <w:rPr>
          <w:rFonts w:ascii="Arial Narrow" w:eastAsia="Times New Roman" w:hAnsi="Arial Narrow" w:cs="Times New Roman"/>
          <w:sz w:val="24"/>
          <w:szCs w:val="24"/>
        </w:rPr>
        <w:t>: Justifica utilização do pregão presencial por ser uma garantia maior de participação preferencialmente das empresas locais, e também regionais, promovendo o desenvolvimento econômico local. A participação de empresas locais em pregões presenciais também pode ser uma garantia que os recursos públicos sejam reinvestidos na própria comunidade, fortalecendo o comércio local.</w:t>
      </w:r>
    </w:p>
    <w:p w14:paraId="23C96CD1" w14:textId="77777777" w:rsidR="00685194" w:rsidRPr="00567F8F" w:rsidRDefault="00685194" w:rsidP="008B783E">
      <w:pPr>
        <w:pStyle w:val="PargrafodaLista"/>
        <w:widowControl/>
        <w:numPr>
          <w:ilvl w:val="0"/>
          <w:numId w:val="31"/>
        </w:numPr>
        <w:spacing w:line="360" w:lineRule="auto"/>
        <w:ind w:left="42" w:right="134" w:hanging="11"/>
        <w:contextualSpacing/>
        <w:rPr>
          <w:rFonts w:ascii="Arial Narrow" w:eastAsia="Times New Roman" w:hAnsi="Arial Narrow" w:cs="Times New Roman"/>
          <w:sz w:val="24"/>
          <w:szCs w:val="24"/>
        </w:rPr>
      </w:pPr>
      <w:r w:rsidRPr="00567F8F">
        <w:rPr>
          <w:rFonts w:ascii="Arial Narrow" w:eastAsia="Times New Roman" w:hAnsi="Arial Narrow" w:cs="Times New Roman"/>
          <w:b/>
          <w:bCs/>
          <w:sz w:val="24"/>
          <w:szCs w:val="24"/>
        </w:rPr>
        <w:lastRenderedPageBreak/>
        <w:t>EFICIÊNCIA NA CONDUÇÃO DO PROCESSO LICITATÓRIO</w:t>
      </w:r>
      <w:r w:rsidRPr="00567F8F">
        <w:rPr>
          <w:rFonts w:ascii="Arial Narrow" w:eastAsia="Times New Roman" w:hAnsi="Arial Narrow" w:cs="Times New Roman"/>
          <w:sz w:val="24"/>
          <w:szCs w:val="24"/>
        </w:rPr>
        <w:t xml:space="preserve">: Pregões que envolvem um grande número de itens podem se beneficiar do formato presencial, onde a dinâmica de lances e a tomada de decisões podem ser conduzidas de maneira mais fluida e menos suscetível a problemas técnicos que prolongam o processo no ambiente eletrônico, </w:t>
      </w:r>
      <w:r w:rsidRPr="00567F8F">
        <w:rPr>
          <w:rFonts w:ascii="Arial Narrow" w:eastAsia="Times New Roman" w:hAnsi="Arial Narrow" w:cs="Times New Roman"/>
          <w:b/>
          <w:bCs/>
          <w:sz w:val="24"/>
          <w:szCs w:val="24"/>
        </w:rPr>
        <w:t>evitando quase sempre a morosidade do tempo randômico</w:t>
      </w:r>
      <w:r w:rsidRPr="00567F8F">
        <w:rPr>
          <w:rFonts w:ascii="Arial Narrow" w:eastAsia="Times New Roman" w:hAnsi="Arial Narrow" w:cs="Times New Roman"/>
          <w:sz w:val="24"/>
          <w:szCs w:val="24"/>
        </w:rPr>
        <w:t>. Em determinados casos, o pregão presencial pode permitir uma condução mais ágil do certame, com menos interrupções causadas por falhas técnicas, reduzindo o tempo entre a licitação e a homologação.</w:t>
      </w:r>
    </w:p>
    <w:p w14:paraId="0160406E" w14:textId="77777777" w:rsidR="00685194" w:rsidRPr="00567F8F" w:rsidRDefault="00685194" w:rsidP="008B783E">
      <w:pPr>
        <w:pStyle w:val="PargrafodaLista"/>
        <w:widowControl/>
        <w:numPr>
          <w:ilvl w:val="0"/>
          <w:numId w:val="31"/>
        </w:numPr>
        <w:spacing w:line="360" w:lineRule="auto"/>
        <w:ind w:left="42" w:right="134" w:hanging="11"/>
        <w:contextualSpacing/>
        <w:rPr>
          <w:rFonts w:ascii="Arial Narrow" w:eastAsia="Times New Roman" w:hAnsi="Arial Narrow" w:cs="Times New Roman"/>
          <w:sz w:val="24"/>
          <w:szCs w:val="24"/>
        </w:rPr>
      </w:pPr>
      <w:r w:rsidRPr="00567F8F">
        <w:rPr>
          <w:rFonts w:ascii="Arial Narrow" w:eastAsia="Times New Roman" w:hAnsi="Arial Narrow" w:cs="Times New Roman"/>
          <w:b/>
          <w:bCs/>
          <w:sz w:val="24"/>
          <w:szCs w:val="24"/>
        </w:rPr>
        <w:t>APLICAÇÃO DA LEI COMPLEMENTAR 123/2006</w:t>
      </w:r>
      <w:r w:rsidRPr="00567F8F">
        <w:rPr>
          <w:rFonts w:ascii="Arial Narrow" w:eastAsia="Times New Roman" w:hAnsi="Arial Narrow" w:cs="Times New Roman"/>
          <w:sz w:val="24"/>
          <w:szCs w:val="24"/>
        </w:rPr>
        <w:t>: A aplicação dos benefícios previstos na Lei Complementar nº 123/2006, como a exclusividade, as cotas e as margens de preferência para micro e pequenas empresas, pode ser facilitada em um ambiente presencial, onde as empresas locais têm maior facilidade de participar e interagir diretamente com a comissão de licitação.</w:t>
      </w:r>
    </w:p>
    <w:p w14:paraId="2FF6912B" w14:textId="77777777" w:rsidR="00685194" w:rsidRPr="00567F8F" w:rsidRDefault="00685194" w:rsidP="008B783E">
      <w:pPr>
        <w:spacing w:line="360" w:lineRule="auto"/>
        <w:ind w:left="42" w:right="134" w:firstLine="567"/>
        <w:jc w:val="both"/>
        <w:rPr>
          <w:rFonts w:ascii="Arial Narrow" w:eastAsia="Times New Roman" w:hAnsi="Arial Narrow" w:cs="Times New Roman"/>
          <w:sz w:val="24"/>
          <w:szCs w:val="24"/>
        </w:rPr>
      </w:pPr>
      <w:r w:rsidRPr="00567F8F">
        <w:rPr>
          <w:rFonts w:ascii="Arial Narrow" w:eastAsia="Times New Roman" w:hAnsi="Arial Narrow" w:cs="Times New Roman"/>
          <w:sz w:val="24"/>
          <w:szCs w:val="24"/>
        </w:rPr>
        <w:t xml:space="preserve">A escolha entre o pregão eletrônico e o pregão presencial pode, em um contexto geral, impactar significativamente a economia de recursos na administração pública. Diversos estudos apontam que o preço eletrônico tende a ser mais econômico, resultando em propostas mais vantajosas financeiramente devido à sua maior abrangência e competitividade. Contudo, de forma geral, nem sempre o menor preço representa a melhor compra, o que pode resultar em consideráveis </w:t>
      </w:r>
      <w:r w:rsidRPr="00567F8F">
        <w:rPr>
          <w:rFonts w:ascii="Arial" w:eastAsia="Times New Roman" w:hAnsi="Arial" w:cs="Arial"/>
          <w:sz w:val="24"/>
          <w:szCs w:val="24"/>
        </w:rPr>
        <w:t>​​</w:t>
      </w:r>
      <w:r w:rsidRPr="00567F8F">
        <w:rPr>
          <w:rFonts w:ascii="Arial Narrow" w:eastAsia="Times New Roman" w:hAnsi="Arial Narrow" w:cs="Times New Roman"/>
          <w:sz w:val="24"/>
          <w:szCs w:val="24"/>
        </w:rPr>
        <w:t>problemas de execução contratual, já observados pelo país, bem como, ter impacto direto nas compras de empresas locais, resultando em consequências negativas na economia local.</w:t>
      </w:r>
    </w:p>
    <w:p w14:paraId="212BF371" w14:textId="77777777" w:rsidR="00685194" w:rsidRPr="00567F8F" w:rsidRDefault="00685194" w:rsidP="008B783E">
      <w:pPr>
        <w:spacing w:line="360" w:lineRule="auto"/>
        <w:ind w:left="42" w:right="134" w:firstLine="567"/>
        <w:jc w:val="both"/>
        <w:rPr>
          <w:rFonts w:ascii="Arial Narrow" w:eastAsia="Times New Roman" w:hAnsi="Arial Narrow" w:cs="Times New Roman"/>
          <w:sz w:val="24"/>
          <w:szCs w:val="24"/>
        </w:rPr>
      </w:pPr>
      <w:r w:rsidRPr="00567F8F">
        <w:rPr>
          <w:rFonts w:ascii="Arial Narrow" w:eastAsia="Times New Roman" w:hAnsi="Arial Narrow" w:cs="Times New Roman"/>
          <w:sz w:val="24"/>
          <w:szCs w:val="24"/>
        </w:rPr>
        <w:t>Por outro lado, o preço presencial pode ser mais vantajoso e crucial em contextos onde a negociação direta com fornecedores, especialmente em regiões com limitações de infraestrutura tecnológica ou em processos que envolvem um número elevado de itens, nos quais a comunicação presencial pode ajudar na resolução de dúvidas e problemas de forma mais imediatos. O pregão presencial pode ser mais adequado em situações específicas, onde o contato direto e a simplicidade operacional são necessários.</w:t>
      </w:r>
    </w:p>
    <w:p w14:paraId="201DB73D" w14:textId="6752677E" w:rsidR="00685194" w:rsidRPr="00CD42EC" w:rsidRDefault="00685194" w:rsidP="00CD42EC">
      <w:pPr>
        <w:spacing w:line="360" w:lineRule="auto"/>
        <w:ind w:left="42" w:right="134" w:firstLine="567"/>
        <w:jc w:val="both"/>
        <w:rPr>
          <w:rFonts w:ascii="Arial Narrow" w:eastAsia="Times New Roman" w:hAnsi="Arial Narrow" w:cs="Times New Roman"/>
          <w:i/>
          <w:iCs/>
          <w:sz w:val="24"/>
          <w:szCs w:val="24"/>
        </w:rPr>
      </w:pPr>
      <w:r w:rsidRPr="00567F8F">
        <w:rPr>
          <w:rFonts w:ascii="Arial Narrow" w:eastAsia="Times New Roman" w:hAnsi="Arial Narrow" w:cs="Times New Roman"/>
          <w:b/>
          <w:bCs/>
          <w:sz w:val="24"/>
          <w:szCs w:val="24"/>
        </w:rPr>
        <w:t>Além do que já citado as vantagens mais evidenciadas do pregão presencial são</w:t>
      </w:r>
      <w:r w:rsidRPr="00567F8F">
        <w:rPr>
          <w:rFonts w:ascii="Arial Narrow" w:eastAsia="Times New Roman" w:hAnsi="Arial Narrow" w:cs="Times New Roman"/>
          <w:sz w:val="24"/>
          <w:szCs w:val="24"/>
        </w:rPr>
        <w:t xml:space="preserve">: </w:t>
      </w:r>
      <w:r w:rsidRPr="00CD42EC">
        <w:rPr>
          <w:rFonts w:ascii="Arial Narrow" w:eastAsia="Times New Roman" w:hAnsi="Arial Narrow" w:cs="Times New Roman"/>
          <w:i/>
          <w:iCs/>
          <w:sz w:val="24"/>
          <w:szCs w:val="24"/>
        </w:rPr>
        <w:t>Negociação direta com o fornecedor;</w:t>
      </w:r>
      <w:r w:rsidR="00CD42EC" w:rsidRPr="00CD42EC">
        <w:rPr>
          <w:rFonts w:ascii="Arial Narrow" w:eastAsia="Times New Roman" w:hAnsi="Arial Narrow" w:cs="Times New Roman"/>
          <w:i/>
          <w:iCs/>
          <w:sz w:val="24"/>
          <w:szCs w:val="24"/>
        </w:rPr>
        <w:t xml:space="preserve"> </w:t>
      </w:r>
      <w:r w:rsidRPr="00CD42EC">
        <w:rPr>
          <w:rFonts w:ascii="Arial Narrow" w:eastAsia="Times New Roman" w:hAnsi="Arial Narrow" w:cs="Times New Roman"/>
          <w:i/>
          <w:iCs/>
          <w:sz w:val="24"/>
          <w:szCs w:val="24"/>
        </w:rPr>
        <w:t>Rapidez na coleta de documentos;</w:t>
      </w:r>
      <w:r w:rsidR="00CD42EC" w:rsidRPr="00CD42EC">
        <w:rPr>
          <w:rFonts w:ascii="Arial Narrow" w:eastAsia="Times New Roman" w:hAnsi="Arial Narrow" w:cs="Times New Roman"/>
          <w:i/>
          <w:iCs/>
          <w:sz w:val="24"/>
          <w:szCs w:val="24"/>
        </w:rPr>
        <w:t xml:space="preserve"> </w:t>
      </w:r>
      <w:r w:rsidRPr="00CD42EC">
        <w:rPr>
          <w:rFonts w:ascii="Arial Narrow" w:eastAsia="Times New Roman" w:hAnsi="Arial Narrow" w:cs="Times New Roman"/>
          <w:i/>
          <w:iCs/>
          <w:sz w:val="24"/>
          <w:szCs w:val="24"/>
        </w:rPr>
        <w:t>Facilidade na resolução de dúvidas;</w:t>
      </w:r>
      <w:r w:rsidR="00CD42EC" w:rsidRPr="00CD42EC">
        <w:rPr>
          <w:rFonts w:ascii="Arial Narrow" w:eastAsia="Times New Roman" w:hAnsi="Arial Narrow" w:cs="Times New Roman"/>
          <w:i/>
          <w:iCs/>
          <w:sz w:val="24"/>
          <w:szCs w:val="24"/>
        </w:rPr>
        <w:t xml:space="preserve"> </w:t>
      </w:r>
      <w:r w:rsidRPr="00CD42EC">
        <w:rPr>
          <w:rFonts w:ascii="Arial Narrow" w:eastAsia="Times New Roman" w:hAnsi="Arial Narrow" w:cs="Times New Roman"/>
          <w:i/>
          <w:iCs/>
          <w:sz w:val="24"/>
          <w:szCs w:val="24"/>
        </w:rPr>
        <w:t>Desburocratização e;</w:t>
      </w:r>
      <w:r w:rsidR="00CD42EC">
        <w:rPr>
          <w:rFonts w:ascii="Arial Narrow" w:eastAsia="Times New Roman" w:hAnsi="Arial Narrow" w:cs="Times New Roman"/>
          <w:i/>
          <w:iCs/>
          <w:sz w:val="24"/>
          <w:szCs w:val="24"/>
        </w:rPr>
        <w:t xml:space="preserve"> </w:t>
      </w:r>
      <w:r w:rsidRPr="00CD42EC">
        <w:rPr>
          <w:rFonts w:ascii="Arial Narrow" w:eastAsia="Times New Roman" w:hAnsi="Arial Narrow" w:cs="Times New Roman"/>
          <w:i/>
          <w:iCs/>
          <w:sz w:val="24"/>
          <w:szCs w:val="24"/>
        </w:rPr>
        <w:t xml:space="preserve">Transparência, </w:t>
      </w:r>
    </w:p>
    <w:p w14:paraId="2F0B722F" w14:textId="77777777" w:rsidR="00685194" w:rsidRPr="00567F8F" w:rsidRDefault="00685194" w:rsidP="008B783E">
      <w:pPr>
        <w:spacing w:line="360" w:lineRule="auto"/>
        <w:ind w:left="42" w:right="134" w:firstLine="567"/>
        <w:jc w:val="both"/>
        <w:rPr>
          <w:rFonts w:ascii="Arial Narrow" w:eastAsia="Times New Roman" w:hAnsi="Arial Narrow" w:cs="Times New Roman"/>
          <w:sz w:val="24"/>
          <w:szCs w:val="24"/>
        </w:rPr>
      </w:pPr>
      <w:r w:rsidRPr="00567F8F">
        <w:rPr>
          <w:rFonts w:ascii="Arial Narrow" w:eastAsia="Times New Roman" w:hAnsi="Arial Narrow" w:cs="Times New Roman"/>
          <w:sz w:val="24"/>
          <w:szCs w:val="24"/>
        </w:rPr>
        <w:t xml:space="preserve">Outra vantagem, em que o pregão presencial será mais adequado, diz respeito à quando houver necessidade de exibição de produtos (amostras) sendo mais célere, visto que o Município de Brasilândia ao deflagrar editais em que há exigência de amostra conforme orientações jurisprudenciais do próprio TCU, visando até mesmo a economicidade direta dos fornecedores e indireta para o município, faculta junto ao prazo posterior para apresentação de amostras, desde que haja anuência de todos os participante, a apresentação das mesmas no ato do certame, imediatamente após a classificação preliminar das propostas. Outra vantagem é na celeridade de análise mais detalhada de planilhas de composição de custos, tarefa </w:t>
      </w:r>
      <w:r w:rsidRPr="00567F8F">
        <w:rPr>
          <w:rFonts w:ascii="Arial Narrow" w:eastAsia="Times New Roman" w:hAnsi="Arial Narrow" w:cs="Times New Roman"/>
          <w:sz w:val="24"/>
          <w:szCs w:val="24"/>
        </w:rPr>
        <w:lastRenderedPageBreak/>
        <w:t xml:space="preserve">usualmente de grande complexidade, a qual torna-se também mais viável na forma presencial, conforme comenta CARVALHO FILHO, José dos Santos. Manual de direito administrativo. 32 ed. São Paulo: Atlas, p. 379. </w:t>
      </w:r>
    </w:p>
    <w:p w14:paraId="65283270" w14:textId="77777777" w:rsidR="00685194" w:rsidRPr="00567F8F" w:rsidRDefault="00685194" w:rsidP="008B783E">
      <w:pPr>
        <w:spacing w:line="360" w:lineRule="auto"/>
        <w:ind w:left="42" w:right="134" w:firstLine="567"/>
        <w:jc w:val="both"/>
        <w:rPr>
          <w:rFonts w:ascii="Arial Narrow" w:eastAsia="Times New Roman" w:hAnsi="Arial Narrow" w:cs="Times New Roman"/>
          <w:sz w:val="24"/>
          <w:szCs w:val="24"/>
        </w:rPr>
      </w:pPr>
      <w:r w:rsidRPr="00567F8F">
        <w:rPr>
          <w:rFonts w:ascii="Arial Narrow" w:eastAsia="Times New Roman" w:hAnsi="Arial Narrow" w:cs="Times New Roman"/>
          <w:sz w:val="24"/>
          <w:szCs w:val="24"/>
        </w:rPr>
        <w:t>No que diz respeito a fraudes, a modalidade eletrônica não extingue as fraudes, tais situações já foram identificadas em diversas situações, destacando-se práticas como o uso de empresas de fachada, conluios entre participantes e manipulação de lances. Apesar das melhorias tecnológicas, o pregão eletrônico ainda é vulnerável a fraudes quando não há mecanismos específicos de fiscalização e controle. Esse tipo de fraude compromete a transparência e a eficiência das aquisições públicas</w:t>
      </w:r>
    </w:p>
    <w:p w14:paraId="5223E9D3" w14:textId="77777777" w:rsidR="00685194" w:rsidRPr="00567F8F" w:rsidRDefault="00685194" w:rsidP="008B783E">
      <w:pPr>
        <w:spacing w:line="360" w:lineRule="auto"/>
        <w:ind w:left="42" w:right="134" w:firstLine="567"/>
        <w:jc w:val="both"/>
        <w:rPr>
          <w:rFonts w:ascii="Arial Narrow" w:eastAsia="Times New Roman" w:hAnsi="Arial Narrow" w:cs="Times New Roman"/>
          <w:sz w:val="24"/>
          <w:szCs w:val="24"/>
        </w:rPr>
      </w:pPr>
      <w:r w:rsidRPr="00567F8F">
        <w:rPr>
          <w:rFonts w:ascii="Arial Narrow" w:eastAsia="Times New Roman" w:hAnsi="Arial Narrow" w:cs="Times New Roman"/>
          <w:sz w:val="24"/>
          <w:szCs w:val="24"/>
        </w:rPr>
        <w:t>No próprio estado de Mato Grosso do Sul em matéria do site “www.campograndenews.com.br” denunciava fraude em pregão eletrônico. (</w:t>
      </w:r>
      <w:hyperlink r:id="rId38" w:history="1">
        <w:r w:rsidRPr="00567F8F">
          <w:rPr>
            <w:rStyle w:val="Hyperlink"/>
            <w:rFonts w:ascii="Arial Narrow" w:eastAsia="Times New Roman" w:hAnsi="Arial Narrow" w:cs="Times New Roman"/>
            <w:sz w:val="24"/>
            <w:szCs w:val="24"/>
          </w:rPr>
          <w:t>https://encurtador.com.br/SuN0B</w:t>
        </w:r>
      </w:hyperlink>
      <w:r w:rsidRPr="00567F8F">
        <w:rPr>
          <w:rFonts w:ascii="Arial Narrow" w:eastAsia="Times New Roman" w:hAnsi="Arial Narrow" w:cs="Times New Roman"/>
          <w:sz w:val="24"/>
          <w:szCs w:val="24"/>
        </w:rPr>
        <w:t xml:space="preserve">) </w:t>
      </w:r>
    </w:p>
    <w:p w14:paraId="46CE1626" w14:textId="6E32D7C6" w:rsidR="00685194" w:rsidRPr="00567F8F" w:rsidRDefault="00685194" w:rsidP="008B783E">
      <w:pPr>
        <w:spacing w:line="360" w:lineRule="auto"/>
        <w:ind w:left="42" w:right="134" w:firstLine="567"/>
        <w:jc w:val="both"/>
        <w:rPr>
          <w:rFonts w:ascii="Arial Narrow" w:eastAsia="Times New Roman" w:hAnsi="Arial Narrow" w:cs="Times New Roman"/>
          <w:sz w:val="24"/>
          <w:szCs w:val="24"/>
        </w:rPr>
      </w:pPr>
      <w:r w:rsidRPr="00567F8F">
        <w:rPr>
          <w:rFonts w:ascii="Arial Narrow" w:eastAsia="Times New Roman" w:hAnsi="Arial Narrow" w:cs="Times New Roman"/>
          <w:sz w:val="24"/>
          <w:szCs w:val="24"/>
        </w:rPr>
        <w:t xml:space="preserve">Conforme justificado até esse ponto, se faz necessária a adoção da modalidade do pregão em sua forma presencial, visto ser a forma que melhor se adequa no momentoa realidade do município, no qual trará maior agilidade, competitividade, transparência, ampliação da competição e facilidade especialmente das empresas locais e regionais, </w:t>
      </w:r>
      <w:r w:rsidRPr="00567F8F">
        <w:rPr>
          <w:rFonts w:ascii="Arial Narrow" w:eastAsia="Times New Roman" w:hAnsi="Arial Narrow" w:cs="Times New Roman"/>
          <w:b/>
          <w:bCs/>
          <w:sz w:val="24"/>
          <w:szCs w:val="24"/>
        </w:rPr>
        <w:t>ademais a própria Lei de Licitações facultou a Administração Pública o poder discricionário para decidir sobre as modalidades licitatórias de acordo com sua necessidade e conveniência desde que motivadas</w:t>
      </w:r>
      <w:r w:rsidRPr="00567F8F">
        <w:rPr>
          <w:rFonts w:ascii="Arial Narrow" w:eastAsia="Times New Roman" w:hAnsi="Arial Narrow" w:cs="Times New Roman"/>
          <w:sz w:val="24"/>
          <w:szCs w:val="24"/>
        </w:rPr>
        <w:t>, conforme já demo</w:t>
      </w:r>
      <w:r w:rsidR="00FD75C8">
        <w:rPr>
          <w:rFonts w:ascii="Arial Narrow" w:eastAsia="Times New Roman" w:hAnsi="Arial Narrow" w:cs="Times New Roman"/>
          <w:sz w:val="24"/>
          <w:szCs w:val="24"/>
        </w:rPr>
        <w:t>nstrado.</w:t>
      </w:r>
      <w:r w:rsidRPr="00567F8F">
        <w:rPr>
          <w:rFonts w:ascii="Arial Narrow" w:eastAsia="Times New Roman" w:hAnsi="Arial Narrow" w:cs="Times New Roman"/>
          <w:sz w:val="24"/>
          <w:szCs w:val="24"/>
        </w:rPr>
        <w:t xml:space="preserve"> </w:t>
      </w:r>
    </w:p>
    <w:p w14:paraId="6B34891E" w14:textId="77777777" w:rsidR="00685194" w:rsidRPr="00567F8F" w:rsidRDefault="00685194" w:rsidP="008B783E">
      <w:pPr>
        <w:spacing w:line="360" w:lineRule="auto"/>
        <w:ind w:left="42" w:right="134" w:firstLine="567"/>
        <w:jc w:val="both"/>
        <w:rPr>
          <w:rFonts w:ascii="Arial Narrow" w:eastAsia="Times New Roman" w:hAnsi="Arial Narrow" w:cs="Times New Roman"/>
          <w:sz w:val="24"/>
          <w:szCs w:val="24"/>
        </w:rPr>
      </w:pPr>
      <w:r w:rsidRPr="00567F8F">
        <w:rPr>
          <w:rFonts w:ascii="Arial Narrow" w:eastAsia="Times New Roman" w:hAnsi="Arial Narrow" w:cs="Times New Roman"/>
          <w:sz w:val="24"/>
          <w:szCs w:val="24"/>
        </w:rPr>
        <w:t>Resta, portanto, evidenciada nesta justificativa a inviabilidade no momento de utilização do pregão eletrônico no Município de Brasilândia- MS, tanto pela complexidade, quanto pela falta de suporte técnico e demais fatores necessários para a realização deste. Tais fatores como visto, estão em sintonia com o exigido pela legislação aplicável, com o entendimento doutrinário e, sobremaneira, jurisprudencial.</w:t>
      </w:r>
    </w:p>
    <w:p w14:paraId="597D3184" w14:textId="746FA74E" w:rsidR="00685194" w:rsidRDefault="00685194" w:rsidP="008B783E">
      <w:pPr>
        <w:tabs>
          <w:tab w:val="left" w:pos="2977"/>
        </w:tabs>
        <w:spacing w:line="360" w:lineRule="auto"/>
        <w:ind w:left="42" w:right="134" w:firstLine="567"/>
        <w:jc w:val="both"/>
        <w:rPr>
          <w:rFonts w:ascii="Arial Narrow" w:eastAsia="Times New Roman" w:hAnsi="Arial Narrow" w:cs="Times New Roman"/>
          <w:sz w:val="24"/>
          <w:szCs w:val="24"/>
        </w:rPr>
      </w:pPr>
      <w:r w:rsidRPr="00567F8F">
        <w:rPr>
          <w:rFonts w:ascii="Arial Narrow" w:eastAsia="Times New Roman" w:hAnsi="Arial Narrow" w:cs="Times New Roman"/>
          <w:sz w:val="24"/>
          <w:szCs w:val="24"/>
        </w:rPr>
        <w:t>Face ao exposto, o processo licitatório está em conformidade com a legislação de licitações, não possuindo ilegalidades ou irregularidades que comprometam a competitividade.</w:t>
      </w:r>
    </w:p>
    <w:p w14:paraId="0444E4CA" w14:textId="77777777" w:rsidR="00965DD8" w:rsidRPr="00567F8F" w:rsidRDefault="00965DD8" w:rsidP="008B783E">
      <w:pPr>
        <w:tabs>
          <w:tab w:val="left" w:pos="2977"/>
        </w:tabs>
        <w:spacing w:line="360" w:lineRule="auto"/>
        <w:ind w:left="42" w:right="134" w:firstLine="567"/>
        <w:jc w:val="both"/>
        <w:rPr>
          <w:rFonts w:ascii="Arial Narrow" w:eastAsia="Times New Roman" w:hAnsi="Arial Narrow" w:cs="Times New Roman"/>
          <w:sz w:val="24"/>
          <w:szCs w:val="24"/>
        </w:rPr>
      </w:pPr>
    </w:p>
    <w:p w14:paraId="43423D3E" w14:textId="676738B4" w:rsidR="00FD75C8" w:rsidRDefault="00685194" w:rsidP="008B783E">
      <w:pPr>
        <w:tabs>
          <w:tab w:val="left" w:pos="2977"/>
        </w:tabs>
        <w:spacing w:line="360" w:lineRule="auto"/>
        <w:ind w:left="42" w:right="134" w:firstLine="567"/>
        <w:jc w:val="both"/>
        <w:rPr>
          <w:rFonts w:ascii="Arial Narrow" w:eastAsia="Times New Roman" w:hAnsi="Arial Narrow" w:cs="Times New Roman"/>
          <w:sz w:val="24"/>
          <w:szCs w:val="24"/>
        </w:rPr>
      </w:pPr>
      <w:r w:rsidRPr="00567F8F">
        <w:rPr>
          <w:rFonts w:ascii="Arial Narrow" w:eastAsia="Times New Roman" w:hAnsi="Arial Narrow" w:cs="Times New Roman"/>
          <w:sz w:val="24"/>
          <w:szCs w:val="24"/>
        </w:rPr>
        <w:t xml:space="preserve">Brasilândia -MS, </w:t>
      </w:r>
      <w:r w:rsidR="00DD4D49">
        <w:rPr>
          <w:rFonts w:ascii="Arial Narrow" w:eastAsia="Times New Roman" w:hAnsi="Arial Narrow" w:cs="Times New Roman"/>
          <w:sz w:val="24"/>
          <w:szCs w:val="24"/>
        </w:rPr>
        <w:t>26</w:t>
      </w:r>
      <w:r w:rsidR="002A26AC" w:rsidRPr="00567F8F">
        <w:rPr>
          <w:rFonts w:ascii="Arial Narrow" w:eastAsia="Times New Roman" w:hAnsi="Arial Narrow" w:cs="Times New Roman"/>
          <w:sz w:val="24"/>
          <w:szCs w:val="24"/>
        </w:rPr>
        <w:t xml:space="preserve"> de </w:t>
      </w:r>
      <w:r w:rsidR="00593E6C">
        <w:rPr>
          <w:rFonts w:ascii="Arial Narrow" w:eastAsia="Times New Roman" w:hAnsi="Arial Narrow" w:cs="Times New Roman"/>
          <w:sz w:val="24"/>
          <w:szCs w:val="24"/>
        </w:rPr>
        <w:t>Fevereiro</w:t>
      </w:r>
      <w:r w:rsidR="002A26AC" w:rsidRPr="00567F8F">
        <w:rPr>
          <w:rFonts w:ascii="Arial Narrow" w:eastAsia="Times New Roman" w:hAnsi="Arial Narrow" w:cs="Times New Roman"/>
          <w:sz w:val="24"/>
          <w:szCs w:val="24"/>
        </w:rPr>
        <w:t xml:space="preserve"> de 202</w:t>
      </w:r>
      <w:r w:rsidR="00885BEB">
        <w:rPr>
          <w:rFonts w:ascii="Arial Narrow" w:eastAsia="Times New Roman" w:hAnsi="Arial Narrow" w:cs="Times New Roman"/>
          <w:sz w:val="24"/>
          <w:szCs w:val="24"/>
        </w:rPr>
        <w:t>6</w:t>
      </w:r>
    </w:p>
    <w:p w14:paraId="2F1B8D8A" w14:textId="77777777" w:rsidR="00965DD8" w:rsidRDefault="00965DD8" w:rsidP="00965DD8">
      <w:pPr>
        <w:tabs>
          <w:tab w:val="left" w:pos="2977"/>
        </w:tabs>
        <w:ind w:left="42" w:right="134" w:firstLine="567"/>
        <w:jc w:val="center"/>
        <w:rPr>
          <w:rFonts w:ascii="Arial Narrow" w:eastAsia="Times New Roman" w:hAnsi="Arial Narrow" w:cs="Times New Roman"/>
          <w:sz w:val="24"/>
          <w:szCs w:val="24"/>
        </w:rPr>
      </w:pPr>
    </w:p>
    <w:p w14:paraId="79B16CE7" w14:textId="6209DACB" w:rsidR="00965DD8" w:rsidRDefault="00965DD8" w:rsidP="00965DD8">
      <w:pPr>
        <w:tabs>
          <w:tab w:val="left" w:pos="2977"/>
        </w:tabs>
        <w:ind w:left="42" w:right="134" w:firstLine="567"/>
        <w:jc w:val="center"/>
        <w:rPr>
          <w:rFonts w:ascii="Arial Narrow" w:eastAsia="Times New Roman" w:hAnsi="Arial Narrow" w:cs="Times New Roman"/>
          <w:sz w:val="24"/>
          <w:szCs w:val="24"/>
        </w:rPr>
      </w:pPr>
      <w:r>
        <w:rPr>
          <w:rFonts w:ascii="Arial Narrow" w:eastAsia="Times New Roman" w:hAnsi="Arial Narrow" w:cs="Times New Roman"/>
          <w:sz w:val="24"/>
          <w:szCs w:val="24"/>
        </w:rPr>
        <w:t>Antônio Rodolfo Tech Cantarim</w:t>
      </w:r>
    </w:p>
    <w:p w14:paraId="5472373D" w14:textId="65B096A6" w:rsidR="002A26AC" w:rsidRDefault="002A26AC" w:rsidP="00965DD8">
      <w:pPr>
        <w:tabs>
          <w:tab w:val="left" w:pos="2977"/>
        </w:tabs>
        <w:ind w:left="42" w:right="134" w:firstLine="567"/>
        <w:jc w:val="center"/>
        <w:rPr>
          <w:rFonts w:ascii="Arial Narrow" w:eastAsia="Times New Roman" w:hAnsi="Arial Narrow" w:cs="Times New Roman"/>
          <w:sz w:val="24"/>
          <w:szCs w:val="24"/>
        </w:rPr>
      </w:pPr>
      <w:r w:rsidRPr="00567F8F">
        <w:rPr>
          <w:rFonts w:ascii="Arial Narrow" w:eastAsia="Times New Roman" w:hAnsi="Arial Narrow" w:cs="Times New Roman"/>
          <w:sz w:val="24"/>
          <w:szCs w:val="24"/>
        </w:rPr>
        <w:t>Secretári</w:t>
      </w:r>
      <w:r w:rsidR="00885BEB">
        <w:rPr>
          <w:rFonts w:ascii="Arial Narrow" w:eastAsia="Times New Roman" w:hAnsi="Arial Narrow" w:cs="Times New Roman"/>
          <w:sz w:val="24"/>
          <w:szCs w:val="24"/>
        </w:rPr>
        <w:t>o</w:t>
      </w:r>
      <w:r w:rsidRPr="00567F8F">
        <w:rPr>
          <w:rFonts w:ascii="Arial Narrow" w:eastAsia="Times New Roman" w:hAnsi="Arial Narrow" w:cs="Times New Roman"/>
          <w:sz w:val="24"/>
          <w:szCs w:val="24"/>
        </w:rPr>
        <w:t xml:space="preserve"> Municipal de </w:t>
      </w:r>
      <w:r w:rsidR="00965DD8">
        <w:rPr>
          <w:rFonts w:ascii="Arial Narrow" w:eastAsia="Times New Roman" w:hAnsi="Arial Narrow" w:cs="Times New Roman"/>
          <w:sz w:val="24"/>
          <w:szCs w:val="24"/>
        </w:rPr>
        <w:t>Esporte e Lazer</w:t>
      </w:r>
    </w:p>
    <w:p w14:paraId="365B8059" w14:textId="77777777" w:rsidR="00965DD8" w:rsidRDefault="00965DD8" w:rsidP="00CD42EC">
      <w:pPr>
        <w:tabs>
          <w:tab w:val="left" w:pos="2977"/>
        </w:tabs>
        <w:ind w:left="42" w:right="134" w:firstLine="567"/>
        <w:rPr>
          <w:rFonts w:ascii="Arial Narrow" w:eastAsia="Times New Roman" w:hAnsi="Arial Narrow" w:cs="Times New Roman"/>
          <w:sz w:val="24"/>
          <w:szCs w:val="24"/>
        </w:rPr>
      </w:pPr>
    </w:p>
    <w:p w14:paraId="12FA0F0E" w14:textId="77777777" w:rsidR="00965DD8" w:rsidRDefault="00965DD8" w:rsidP="00CD42EC">
      <w:pPr>
        <w:tabs>
          <w:tab w:val="left" w:pos="2977"/>
        </w:tabs>
        <w:ind w:left="42" w:right="134" w:firstLine="567"/>
        <w:rPr>
          <w:rFonts w:ascii="Arial Narrow" w:eastAsia="Times New Roman" w:hAnsi="Arial Narrow" w:cs="Times New Roman"/>
          <w:sz w:val="24"/>
          <w:szCs w:val="24"/>
        </w:rPr>
      </w:pPr>
    </w:p>
    <w:p w14:paraId="573BBD16" w14:textId="77777777" w:rsidR="00965DD8" w:rsidRDefault="00965DD8" w:rsidP="00CD42EC">
      <w:pPr>
        <w:tabs>
          <w:tab w:val="left" w:pos="2977"/>
        </w:tabs>
        <w:ind w:left="42" w:right="134" w:firstLine="567"/>
        <w:rPr>
          <w:rFonts w:ascii="Arial Narrow" w:eastAsia="Times New Roman" w:hAnsi="Arial Narrow" w:cs="Times New Roman"/>
          <w:sz w:val="24"/>
          <w:szCs w:val="24"/>
        </w:rPr>
      </w:pPr>
    </w:p>
    <w:p w14:paraId="7193CC10" w14:textId="77777777" w:rsidR="00965DD8" w:rsidRDefault="00965DD8" w:rsidP="00CD42EC">
      <w:pPr>
        <w:tabs>
          <w:tab w:val="left" w:pos="2977"/>
        </w:tabs>
        <w:ind w:left="42" w:right="134" w:firstLine="567"/>
        <w:rPr>
          <w:rFonts w:ascii="Arial Narrow" w:eastAsia="Times New Roman" w:hAnsi="Arial Narrow" w:cs="Times New Roman"/>
          <w:sz w:val="24"/>
          <w:szCs w:val="24"/>
        </w:rPr>
      </w:pPr>
    </w:p>
    <w:p w14:paraId="388498C9" w14:textId="77777777" w:rsidR="00965DD8" w:rsidRDefault="00965DD8" w:rsidP="00CD42EC">
      <w:pPr>
        <w:tabs>
          <w:tab w:val="left" w:pos="2977"/>
        </w:tabs>
        <w:ind w:left="42" w:right="134" w:firstLine="567"/>
        <w:rPr>
          <w:rFonts w:ascii="Arial Narrow" w:eastAsia="Times New Roman" w:hAnsi="Arial Narrow" w:cs="Times New Roman"/>
          <w:sz w:val="24"/>
          <w:szCs w:val="24"/>
        </w:rPr>
      </w:pPr>
    </w:p>
    <w:p w14:paraId="061B630A" w14:textId="77777777" w:rsidR="00965DD8" w:rsidRPr="00567F8F" w:rsidRDefault="00965DD8" w:rsidP="00CD42EC">
      <w:pPr>
        <w:tabs>
          <w:tab w:val="left" w:pos="2977"/>
        </w:tabs>
        <w:ind w:left="42" w:right="134" w:firstLine="567"/>
        <w:rPr>
          <w:rFonts w:ascii="Arial Narrow" w:eastAsia="Times New Roman" w:hAnsi="Arial Narrow" w:cs="Times New Roman"/>
          <w:sz w:val="24"/>
          <w:szCs w:val="24"/>
        </w:rPr>
      </w:pPr>
    </w:p>
    <w:p w14:paraId="469F712E" w14:textId="77777777" w:rsidR="00232B2E" w:rsidRDefault="00232B2E" w:rsidP="008B783E">
      <w:pPr>
        <w:widowControl/>
        <w:tabs>
          <w:tab w:val="left" w:pos="2977"/>
        </w:tabs>
        <w:spacing w:line="360" w:lineRule="auto"/>
        <w:ind w:left="42" w:right="134"/>
        <w:jc w:val="center"/>
        <w:rPr>
          <w:rFonts w:ascii="Arial Narrow" w:eastAsia="Times New Roman" w:hAnsi="Arial Narrow" w:cs="Times New Roman"/>
          <w:b/>
          <w:bCs/>
          <w:sz w:val="24"/>
          <w:szCs w:val="24"/>
          <w:lang w:val="pt-BR"/>
        </w:rPr>
      </w:pPr>
    </w:p>
    <w:p w14:paraId="594D8164" w14:textId="77777777" w:rsidR="00965DD8" w:rsidRDefault="00965DD8" w:rsidP="008B783E">
      <w:pPr>
        <w:widowControl/>
        <w:tabs>
          <w:tab w:val="left" w:pos="2977"/>
        </w:tabs>
        <w:spacing w:line="360" w:lineRule="auto"/>
        <w:ind w:left="42" w:right="134"/>
        <w:jc w:val="center"/>
        <w:rPr>
          <w:rFonts w:ascii="Arial Narrow" w:eastAsia="Times New Roman" w:hAnsi="Arial Narrow" w:cs="Times New Roman"/>
          <w:b/>
          <w:bCs/>
          <w:sz w:val="24"/>
          <w:szCs w:val="24"/>
          <w:lang w:val="pt-BR"/>
        </w:rPr>
      </w:pPr>
    </w:p>
    <w:p w14:paraId="485F10FD" w14:textId="21153BAF" w:rsidR="00BE02A1" w:rsidRDefault="00BE02A1" w:rsidP="008B783E">
      <w:pPr>
        <w:widowControl/>
        <w:tabs>
          <w:tab w:val="left" w:pos="2977"/>
        </w:tabs>
        <w:spacing w:line="360" w:lineRule="auto"/>
        <w:ind w:left="42" w:right="134"/>
        <w:jc w:val="center"/>
        <w:rPr>
          <w:rFonts w:ascii="Arial Narrow" w:hAnsi="Arial Narrow" w:cs="Arial"/>
          <w:color w:val="000000"/>
          <w:sz w:val="24"/>
          <w:szCs w:val="24"/>
        </w:rPr>
      </w:pPr>
      <w:r>
        <w:rPr>
          <w:rFonts w:ascii="Arial Narrow" w:eastAsia="Times New Roman" w:hAnsi="Arial Narrow" w:cs="Times New Roman"/>
          <w:b/>
          <w:bCs/>
          <w:sz w:val="24"/>
          <w:szCs w:val="24"/>
          <w:lang w:val="pt-BR"/>
        </w:rPr>
        <w:lastRenderedPageBreak/>
        <w:t>ANEXO X</w:t>
      </w:r>
      <w:r w:rsidR="00171AFB">
        <w:rPr>
          <w:rFonts w:ascii="Arial Narrow" w:eastAsia="Times New Roman" w:hAnsi="Arial Narrow" w:cs="Times New Roman"/>
          <w:b/>
          <w:bCs/>
          <w:sz w:val="24"/>
          <w:szCs w:val="24"/>
          <w:lang w:val="pt-BR"/>
        </w:rPr>
        <w:t>I</w:t>
      </w:r>
      <w:r>
        <w:rPr>
          <w:rFonts w:ascii="Arial Narrow" w:eastAsia="Times New Roman" w:hAnsi="Arial Narrow" w:cs="Times New Roman"/>
          <w:b/>
          <w:bCs/>
          <w:sz w:val="24"/>
          <w:szCs w:val="24"/>
          <w:lang w:val="pt-BR"/>
        </w:rPr>
        <w:t>V</w:t>
      </w:r>
    </w:p>
    <w:p w14:paraId="021B9DF2" w14:textId="77777777" w:rsidR="00BE02A1" w:rsidRDefault="00BE02A1" w:rsidP="008B783E">
      <w:pPr>
        <w:spacing w:before="4" w:line="320" w:lineRule="atLeast"/>
        <w:ind w:left="42" w:right="134"/>
        <w:jc w:val="center"/>
        <w:rPr>
          <w:rFonts w:ascii="Arial Narrow" w:hAnsi="Arial Narrow" w:cs="Arial"/>
          <w:b/>
          <w:bCs/>
          <w:color w:val="000000"/>
          <w:sz w:val="24"/>
          <w:szCs w:val="24"/>
        </w:rPr>
      </w:pPr>
      <w:r>
        <w:rPr>
          <w:rFonts w:ascii="Arial Narrow" w:hAnsi="Arial Narrow" w:cs="Arial"/>
          <w:b/>
          <w:bCs/>
          <w:color w:val="000000"/>
          <w:sz w:val="24"/>
          <w:szCs w:val="24"/>
        </w:rPr>
        <w:t>DECRETO</w:t>
      </w:r>
    </w:p>
    <w:p w14:paraId="7886ECD5" w14:textId="1D95DC5A" w:rsidR="00BE02A1" w:rsidRDefault="00885BEB" w:rsidP="008B783E">
      <w:pPr>
        <w:spacing w:before="4" w:line="320" w:lineRule="atLeast"/>
        <w:ind w:left="42" w:right="134"/>
        <w:jc w:val="center"/>
        <w:rPr>
          <w:rFonts w:ascii="Arial Narrow" w:hAnsi="Arial Narrow" w:cs="Arial"/>
          <w:b/>
          <w:bCs/>
          <w:color w:val="000000"/>
          <w:sz w:val="24"/>
          <w:szCs w:val="24"/>
        </w:rPr>
      </w:pPr>
      <w:r>
        <w:rPr>
          <w:noProof/>
          <w:lang w:val="pt-BR"/>
        </w:rPr>
        <w:drawing>
          <wp:anchor distT="0" distB="0" distL="114300" distR="114300" simplePos="0" relativeHeight="251661312" behindDoc="0" locked="0" layoutInCell="1" allowOverlap="1" wp14:anchorId="2D009FA7" wp14:editId="57A29095">
            <wp:simplePos x="0" y="0"/>
            <wp:positionH relativeFrom="column">
              <wp:posOffset>329777</wp:posOffset>
            </wp:positionH>
            <wp:positionV relativeFrom="paragraph">
              <wp:posOffset>46355</wp:posOffset>
            </wp:positionV>
            <wp:extent cx="5350933" cy="7868488"/>
            <wp:effectExtent l="0" t="0" r="2540" b="0"/>
            <wp:wrapNone/>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9">
                      <a:extLst>
                        <a:ext uri="{28A0092B-C50C-407E-A947-70E740481C1C}">
                          <a14:useLocalDpi xmlns:a14="http://schemas.microsoft.com/office/drawing/2010/main" val="0"/>
                        </a:ext>
                      </a:extLst>
                    </a:blip>
                    <a:stretch>
                      <a:fillRect/>
                    </a:stretch>
                  </pic:blipFill>
                  <pic:spPr>
                    <a:xfrm>
                      <a:off x="0" y="0"/>
                      <a:ext cx="5357204" cy="7877710"/>
                    </a:xfrm>
                    <a:prstGeom prst="rect">
                      <a:avLst/>
                    </a:prstGeom>
                  </pic:spPr>
                </pic:pic>
              </a:graphicData>
            </a:graphic>
            <wp14:sizeRelH relativeFrom="margin">
              <wp14:pctWidth>0</wp14:pctWidth>
            </wp14:sizeRelH>
            <wp14:sizeRelV relativeFrom="margin">
              <wp14:pctHeight>0</wp14:pctHeight>
            </wp14:sizeRelV>
          </wp:anchor>
        </w:drawing>
      </w:r>
    </w:p>
    <w:p w14:paraId="6B388FC1" w14:textId="1E515A93" w:rsidR="00BE02A1" w:rsidRDefault="00BE02A1" w:rsidP="008B783E">
      <w:pPr>
        <w:spacing w:before="4" w:line="320" w:lineRule="atLeast"/>
        <w:ind w:left="42" w:right="134"/>
        <w:jc w:val="center"/>
        <w:rPr>
          <w:rFonts w:ascii="Arial Narrow" w:hAnsi="Arial Narrow" w:cs="Arial"/>
          <w:b/>
          <w:bCs/>
          <w:color w:val="000000"/>
          <w:sz w:val="24"/>
          <w:szCs w:val="24"/>
        </w:rPr>
      </w:pPr>
    </w:p>
    <w:p w14:paraId="73EFD0ED" w14:textId="4D5DABD5" w:rsidR="00BE02A1" w:rsidRDefault="00885BEB" w:rsidP="008B783E">
      <w:pPr>
        <w:pStyle w:val="Ttulo1"/>
        <w:tabs>
          <w:tab w:val="left" w:pos="4305"/>
        </w:tabs>
        <w:spacing w:before="179" w:line="410" w:lineRule="auto"/>
        <w:ind w:left="42" w:right="134"/>
        <w:jc w:val="both"/>
        <w:rPr>
          <w:rFonts w:ascii="Arial Narrow" w:hAnsi="Arial Narrow"/>
          <w:sz w:val="24"/>
          <w:szCs w:val="24"/>
        </w:rPr>
      </w:pPr>
      <w:r>
        <w:rPr>
          <w:rFonts w:ascii="Arial Narrow" w:hAnsi="Arial Narrow"/>
          <w:sz w:val="24"/>
          <w:szCs w:val="24"/>
        </w:rPr>
        <w:tab/>
      </w:r>
    </w:p>
    <w:p w14:paraId="522F1101" w14:textId="039F17DC" w:rsidR="00BE02A1" w:rsidRDefault="00BE02A1" w:rsidP="008B783E">
      <w:pPr>
        <w:spacing w:before="4" w:line="320" w:lineRule="atLeast"/>
        <w:ind w:left="42" w:right="134"/>
        <w:jc w:val="both"/>
        <w:rPr>
          <w:rFonts w:ascii="Arial Narrow" w:hAnsi="Arial Narrow" w:cs="Arial"/>
          <w:b/>
          <w:bCs/>
          <w:color w:val="000000"/>
          <w:sz w:val="24"/>
          <w:szCs w:val="24"/>
        </w:rPr>
      </w:pPr>
    </w:p>
    <w:p w14:paraId="72AC2568" w14:textId="47B38832" w:rsidR="00BE02A1" w:rsidRDefault="00BE02A1" w:rsidP="008B783E">
      <w:pPr>
        <w:widowControl/>
        <w:tabs>
          <w:tab w:val="left" w:pos="2977"/>
        </w:tabs>
        <w:spacing w:line="360" w:lineRule="auto"/>
        <w:ind w:left="42" w:right="134"/>
        <w:jc w:val="both"/>
        <w:rPr>
          <w:rFonts w:ascii="Arial Narrow" w:eastAsia="Times New Roman" w:hAnsi="Arial Narrow" w:cs="Times New Roman"/>
          <w:b/>
          <w:bCs/>
          <w:sz w:val="24"/>
          <w:szCs w:val="24"/>
          <w:lang w:val="pt-BR"/>
        </w:rPr>
      </w:pPr>
    </w:p>
    <w:p w14:paraId="51240303" w14:textId="54DCEAF8" w:rsidR="00BE02A1" w:rsidRDefault="00BE02A1" w:rsidP="008B783E">
      <w:pPr>
        <w:pBdr>
          <w:top w:val="nil"/>
          <w:left w:val="nil"/>
          <w:bottom w:val="nil"/>
          <w:right w:val="nil"/>
          <w:between w:val="nil"/>
        </w:pBdr>
        <w:tabs>
          <w:tab w:val="left" w:pos="3492"/>
          <w:tab w:val="left" w:pos="3528"/>
        </w:tabs>
        <w:spacing w:line="412" w:lineRule="auto"/>
        <w:ind w:left="42" w:right="134"/>
        <w:jc w:val="center"/>
        <w:rPr>
          <w:rFonts w:ascii="Arial Narrow" w:hAnsi="Arial Narrow" w:cs="Arial"/>
          <w:b/>
          <w:color w:val="000000"/>
          <w:sz w:val="24"/>
          <w:szCs w:val="24"/>
        </w:rPr>
      </w:pPr>
    </w:p>
    <w:p w14:paraId="6D946A38" w14:textId="7E5F451E" w:rsidR="00BE02A1" w:rsidRDefault="00BE02A1" w:rsidP="008B783E">
      <w:pPr>
        <w:pBdr>
          <w:top w:val="nil"/>
          <w:left w:val="nil"/>
          <w:bottom w:val="nil"/>
          <w:right w:val="nil"/>
          <w:between w:val="nil"/>
        </w:pBdr>
        <w:tabs>
          <w:tab w:val="left" w:pos="3492"/>
          <w:tab w:val="left" w:pos="3528"/>
        </w:tabs>
        <w:spacing w:line="412" w:lineRule="auto"/>
        <w:ind w:left="42" w:right="134"/>
        <w:jc w:val="center"/>
        <w:rPr>
          <w:rFonts w:ascii="Arial Narrow" w:hAnsi="Arial Narrow" w:cs="Arial"/>
          <w:b/>
          <w:color w:val="000000"/>
          <w:sz w:val="24"/>
          <w:szCs w:val="24"/>
        </w:rPr>
      </w:pPr>
    </w:p>
    <w:p w14:paraId="4AD42A14" w14:textId="77777777" w:rsidR="00BE02A1" w:rsidRPr="00685194" w:rsidRDefault="00BE02A1" w:rsidP="008B783E">
      <w:pPr>
        <w:ind w:left="42" w:right="134"/>
        <w:jc w:val="center"/>
        <w:rPr>
          <w:rFonts w:ascii="Times New Roman" w:hAnsi="Times New Roman" w:cs="Times New Roman"/>
        </w:rPr>
      </w:pPr>
    </w:p>
    <w:p w14:paraId="12CAE034" w14:textId="36DA48DC" w:rsidR="00BF0D1A" w:rsidRDefault="00BF0D1A" w:rsidP="008B783E">
      <w:pPr>
        <w:pBdr>
          <w:top w:val="nil"/>
          <w:left w:val="nil"/>
          <w:bottom w:val="nil"/>
          <w:right w:val="nil"/>
          <w:between w:val="nil"/>
        </w:pBdr>
        <w:tabs>
          <w:tab w:val="left" w:pos="3492"/>
          <w:tab w:val="left" w:pos="3528"/>
        </w:tabs>
        <w:spacing w:line="412" w:lineRule="auto"/>
        <w:ind w:left="42" w:right="134"/>
        <w:jc w:val="center"/>
        <w:rPr>
          <w:rFonts w:ascii="Arial Narrow" w:hAnsi="Arial Narrow" w:cs="Arial"/>
          <w:b/>
          <w:color w:val="000000"/>
          <w:sz w:val="24"/>
          <w:szCs w:val="24"/>
        </w:rPr>
      </w:pPr>
    </w:p>
    <w:p w14:paraId="6F29DE56" w14:textId="34436ED9" w:rsidR="00C27B2A" w:rsidRPr="00C27B2A" w:rsidRDefault="00C27B2A" w:rsidP="008B783E">
      <w:pPr>
        <w:ind w:left="42" w:right="134"/>
        <w:rPr>
          <w:rFonts w:ascii="Arial Narrow" w:hAnsi="Arial Narrow" w:cs="Arial"/>
          <w:sz w:val="24"/>
          <w:szCs w:val="24"/>
        </w:rPr>
      </w:pPr>
    </w:p>
    <w:p w14:paraId="1A003A00" w14:textId="15BDCA33" w:rsidR="00C27B2A" w:rsidRPr="00C27B2A" w:rsidRDefault="00C27B2A" w:rsidP="008B783E">
      <w:pPr>
        <w:ind w:left="42" w:right="134"/>
        <w:rPr>
          <w:rFonts w:ascii="Arial Narrow" w:hAnsi="Arial Narrow" w:cs="Arial"/>
          <w:sz w:val="24"/>
          <w:szCs w:val="24"/>
        </w:rPr>
      </w:pPr>
    </w:p>
    <w:p w14:paraId="2D02C2D9" w14:textId="5DF9BAC6" w:rsidR="00C27B2A" w:rsidRPr="00C27B2A" w:rsidRDefault="00C27B2A" w:rsidP="008B783E">
      <w:pPr>
        <w:ind w:left="42" w:right="134"/>
        <w:rPr>
          <w:rFonts w:ascii="Arial Narrow" w:hAnsi="Arial Narrow" w:cs="Arial"/>
          <w:sz w:val="24"/>
          <w:szCs w:val="24"/>
        </w:rPr>
      </w:pPr>
    </w:p>
    <w:p w14:paraId="507F23C2" w14:textId="388B9D8C" w:rsidR="00C27B2A" w:rsidRPr="00C27B2A" w:rsidRDefault="00C27B2A" w:rsidP="008B783E">
      <w:pPr>
        <w:ind w:left="42" w:right="134"/>
        <w:rPr>
          <w:rFonts w:ascii="Arial Narrow" w:hAnsi="Arial Narrow" w:cs="Arial"/>
          <w:sz w:val="24"/>
          <w:szCs w:val="24"/>
        </w:rPr>
      </w:pPr>
    </w:p>
    <w:p w14:paraId="5F27D60E" w14:textId="164BBAE5" w:rsidR="00C27B2A" w:rsidRPr="00C27B2A" w:rsidRDefault="00C27B2A" w:rsidP="008B783E">
      <w:pPr>
        <w:ind w:left="42" w:right="134"/>
        <w:rPr>
          <w:rFonts w:ascii="Arial Narrow" w:hAnsi="Arial Narrow" w:cs="Arial"/>
          <w:sz w:val="24"/>
          <w:szCs w:val="24"/>
        </w:rPr>
      </w:pPr>
    </w:p>
    <w:p w14:paraId="724D9491" w14:textId="2549736B" w:rsidR="00C27B2A" w:rsidRPr="00C27B2A" w:rsidRDefault="00C27B2A" w:rsidP="008B783E">
      <w:pPr>
        <w:ind w:left="42" w:right="134"/>
        <w:rPr>
          <w:rFonts w:ascii="Arial Narrow" w:hAnsi="Arial Narrow" w:cs="Arial"/>
          <w:sz w:val="24"/>
          <w:szCs w:val="24"/>
        </w:rPr>
      </w:pPr>
    </w:p>
    <w:p w14:paraId="0DDD835A" w14:textId="0604BF02" w:rsidR="00C27B2A" w:rsidRPr="00C27B2A" w:rsidRDefault="00C27B2A" w:rsidP="008B783E">
      <w:pPr>
        <w:ind w:left="42" w:right="134"/>
        <w:rPr>
          <w:rFonts w:ascii="Arial Narrow" w:hAnsi="Arial Narrow" w:cs="Arial"/>
          <w:sz w:val="24"/>
          <w:szCs w:val="24"/>
        </w:rPr>
      </w:pPr>
    </w:p>
    <w:p w14:paraId="7F2062C0" w14:textId="18795457" w:rsidR="00C27B2A" w:rsidRPr="00C27B2A" w:rsidRDefault="00C27B2A" w:rsidP="008B783E">
      <w:pPr>
        <w:ind w:left="42" w:right="134"/>
        <w:rPr>
          <w:rFonts w:ascii="Arial Narrow" w:hAnsi="Arial Narrow" w:cs="Arial"/>
          <w:sz w:val="24"/>
          <w:szCs w:val="24"/>
        </w:rPr>
      </w:pPr>
    </w:p>
    <w:p w14:paraId="01A5595D" w14:textId="3F61EA66" w:rsidR="00C27B2A" w:rsidRPr="00C27B2A" w:rsidRDefault="00C27B2A" w:rsidP="008B783E">
      <w:pPr>
        <w:ind w:left="42" w:right="134"/>
        <w:rPr>
          <w:rFonts w:ascii="Arial Narrow" w:hAnsi="Arial Narrow" w:cs="Arial"/>
          <w:sz w:val="24"/>
          <w:szCs w:val="24"/>
        </w:rPr>
      </w:pPr>
    </w:p>
    <w:p w14:paraId="2A6A2BF1" w14:textId="4624762C" w:rsidR="00C27B2A" w:rsidRPr="00C27B2A" w:rsidRDefault="00C27B2A" w:rsidP="008B783E">
      <w:pPr>
        <w:ind w:left="42" w:right="134"/>
        <w:rPr>
          <w:rFonts w:ascii="Arial Narrow" w:hAnsi="Arial Narrow" w:cs="Arial"/>
          <w:sz w:val="24"/>
          <w:szCs w:val="24"/>
        </w:rPr>
      </w:pPr>
    </w:p>
    <w:p w14:paraId="7FD6439B" w14:textId="59EC9867" w:rsidR="00C27B2A" w:rsidRPr="00C27B2A" w:rsidRDefault="00C27B2A" w:rsidP="008B783E">
      <w:pPr>
        <w:ind w:left="42" w:right="134"/>
        <w:rPr>
          <w:rFonts w:ascii="Arial Narrow" w:hAnsi="Arial Narrow" w:cs="Arial"/>
          <w:sz w:val="24"/>
          <w:szCs w:val="24"/>
        </w:rPr>
      </w:pPr>
    </w:p>
    <w:p w14:paraId="649F9470" w14:textId="590E718A" w:rsidR="00C27B2A" w:rsidRPr="00C27B2A" w:rsidRDefault="00C27B2A" w:rsidP="008B783E">
      <w:pPr>
        <w:ind w:left="42" w:right="134"/>
        <w:rPr>
          <w:rFonts w:ascii="Arial Narrow" w:hAnsi="Arial Narrow" w:cs="Arial"/>
          <w:sz w:val="24"/>
          <w:szCs w:val="24"/>
        </w:rPr>
      </w:pPr>
    </w:p>
    <w:p w14:paraId="1A26A7B5" w14:textId="57FC85CC" w:rsidR="00C27B2A" w:rsidRPr="00C27B2A" w:rsidRDefault="00C27B2A" w:rsidP="008B783E">
      <w:pPr>
        <w:ind w:left="42" w:right="134"/>
        <w:rPr>
          <w:rFonts w:ascii="Arial Narrow" w:hAnsi="Arial Narrow" w:cs="Arial"/>
          <w:sz w:val="24"/>
          <w:szCs w:val="24"/>
        </w:rPr>
      </w:pPr>
    </w:p>
    <w:p w14:paraId="0DA5C20C" w14:textId="2B11FF28" w:rsidR="00C27B2A" w:rsidRPr="00C27B2A" w:rsidRDefault="00C27B2A" w:rsidP="008B783E">
      <w:pPr>
        <w:ind w:left="42" w:right="134"/>
        <w:rPr>
          <w:rFonts w:ascii="Arial Narrow" w:hAnsi="Arial Narrow" w:cs="Arial"/>
          <w:sz w:val="24"/>
          <w:szCs w:val="24"/>
        </w:rPr>
      </w:pPr>
    </w:p>
    <w:p w14:paraId="6C766F3B" w14:textId="16961223" w:rsidR="00C27B2A" w:rsidRPr="00C27B2A" w:rsidRDefault="00C27B2A" w:rsidP="008B783E">
      <w:pPr>
        <w:ind w:left="42" w:right="134"/>
        <w:rPr>
          <w:rFonts w:ascii="Arial Narrow" w:hAnsi="Arial Narrow" w:cs="Arial"/>
          <w:sz w:val="24"/>
          <w:szCs w:val="24"/>
        </w:rPr>
      </w:pPr>
    </w:p>
    <w:p w14:paraId="16428B2E" w14:textId="11E21B9C" w:rsidR="00C27B2A" w:rsidRPr="00C27B2A" w:rsidRDefault="00C27B2A" w:rsidP="008B783E">
      <w:pPr>
        <w:ind w:left="42" w:right="134"/>
        <w:rPr>
          <w:rFonts w:ascii="Arial Narrow" w:hAnsi="Arial Narrow" w:cs="Arial"/>
          <w:sz w:val="24"/>
          <w:szCs w:val="24"/>
        </w:rPr>
      </w:pPr>
    </w:p>
    <w:p w14:paraId="2A49F67B" w14:textId="7281991C" w:rsidR="00C27B2A" w:rsidRPr="00C27B2A" w:rsidRDefault="00C27B2A" w:rsidP="008B783E">
      <w:pPr>
        <w:ind w:left="42" w:right="134"/>
        <w:rPr>
          <w:rFonts w:ascii="Arial Narrow" w:hAnsi="Arial Narrow" w:cs="Arial"/>
          <w:sz w:val="24"/>
          <w:szCs w:val="24"/>
        </w:rPr>
      </w:pPr>
    </w:p>
    <w:p w14:paraId="70DBAB80" w14:textId="364F2FBB" w:rsidR="00C27B2A" w:rsidRPr="00C27B2A" w:rsidRDefault="00C27B2A" w:rsidP="008B783E">
      <w:pPr>
        <w:ind w:left="42" w:right="134"/>
        <w:rPr>
          <w:rFonts w:ascii="Arial Narrow" w:hAnsi="Arial Narrow" w:cs="Arial"/>
          <w:sz w:val="24"/>
          <w:szCs w:val="24"/>
        </w:rPr>
      </w:pPr>
    </w:p>
    <w:p w14:paraId="16E6F7DF" w14:textId="35BFDECF" w:rsidR="00C27B2A" w:rsidRPr="00C27B2A" w:rsidRDefault="00C27B2A" w:rsidP="008B783E">
      <w:pPr>
        <w:ind w:left="42" w:right="134"/>
        <w:rPr>
          <w:rFonts w:ascii="Arial Narrow" w:hAnsi="Arial Narrow" w:cs="Arial"/>
          <w:sz w:val="24"/>
          <w:szCs w:val="24"/>
        </w:rPr>
      </w:pPr>
    </w:p>
    <w:p w14:paraId="1CD378E7" w14:textId="77D1F741" w:rsidR="00C27B2A" w:rsidRPr="00C27B2A" w:rsidRDefault="00C27B2A" w:rsidP="008B783E">
      <w:pPr>
        <w:ind w:left="42" w:right="134"/>
        <w:rPr>
          <w:rFonts w:ascii="Arial Narrow" w:hAnsi="Arial Narrow" w:cs="Arial"/>
          <w:sz w:val="24"/>
          <w:szCs w:val="24"/>
        </w:rPr>
      </w:pPr>
    </w:p>
    <w:p w14:paraId="4D076170" w14:textId="2F31E406" w:rsidR="00C27B2A" w:rsidRPr="00C27B2A" w:rsidRDefault="00C27B2A" w:rsidP="008B783E">
      <w:pPr>
        <w:ind w:left="42" w:right="134"/>
        <w:rPr>
          <w:rFonts w:ascii="Arial Narrow" w:hAnsi="Arial Narrow" w:cs="Arial"/>
          <w:sz w:val="24"/>
          <w:szCs w:val="24"/>
        </w:rPr>
      </w:pPr>
    </w:p>
    <w:p w14:paraId="280587F5" w14:textId="773D8A4F" w:rsidR="00C27B2A" w:rsidRPr="00C27B2A" w:rsidRDefault="00C27B2A" w:rsidP="008B783E">
      <w:pPr>
        <w:ind w:left="42" w:right="134"/>
        <w:rPr>
          <w:rFonts w:ascii="Arial Narrow" w:hAnsi="Arial Narrow" w:cs="Arial"/>
          <w:sz w:val="24"/>
          <w:szCs w:val="24"/>
        </w:rPr>
      </w:pPr>
    </w:p>
    <w:p w14:paraId="0EEFDD68" w14:textId="230D970E" w:rsidR="00C27B2A" w:rsidRDefault="00C27B2A" w:rsidP="008B783E">
      <w:pPr>
        <w:ind w:left="42" w:right="134"/>
        <w:rPr>
          <w:rFonts w:ascii="Arial Narrow" w:hAnsi="Arial Narrow" w:cs="Arial"/>
          <w:b/>
          <w:color w:val="000000"/>
          <w:sz w:val="24"/>
          <w:szCs w:val="24"/>
        </w:rPr>
      </w:pPr>
    </w:p>
    <w:p w14:paraId="5B68B75F" w14:textId="5B4F95B2" w:rsidR="00C27B2A" w:rsidRPr="00C27B2A" w:rsidRDefault="00C27B2A" w:rsidP="008B783E">
      <w:pPr>
        <w:ind w:left="42" w:right="134"/>
        <w:rPr>
          <w:rFonts w:ascii="Arial Narrow" w:hAnsi="Arial Narrow" w:cs="Arial"/>
          <w:sz w:val="24"/>
          <w:szCs w:val="24"/>
        </w:rPr>
      </w:pPr>
    </w:p>
    <w:p w14:paraId="172EB3DE" w14:textId="75B71C32" w:rsidR="00C27B2A" w:rsidRDefault="00C27B2A" w:rsidP="008B783E">
      <w:pPr>
        <w:ind w:left="42" w:right="134"/>
        <w:rPr>
          <w:rFonts w:ascii="Arial Narrow" w:hAnsi="Arial Narrow" w:cs="Arial"/>
          <w:b/>
          <w:color w:val="000000"/>
          <w:sz w:val="24"/>
          <w:szCs w:val="24"/>
        </w:rPr>
      </w:pPr>
    </w:p>
    <w:p w14:paraId="0CC18E1F" w14:textId="7875FAB9" w:rsidR="00C27B2A" w:rsidRDefault="00C27B2A" w:rsidP="008B783E">
      <w:pPr>
        <w:ind w:left="42" w:right="134"/>
        <w:rPr>
          <w:rFonts w:ascii="Arial Narrow" w:hAnsi="Arial Narrow" w:cs="Arial"/>
          <w:b/>
          <w:color w:val="000000"/>
          <w:sz w:val="24"/>
          <w:szCs w:val="24"/>
        </w:rPr>
      </w:pPr>
    </w:p>
    <w:p w14:paraId="612085A3" w14:textId="62E64D2B" w:rsidR="00C27B2A" w:rsidRDefault="00C27B2A" w:rsidP="008B783E">
      <w:pPr>
        <w:tabs>
          <w:tab w:val="left" w:pos="5400"/>
        </w:tabs>
        <w:ind w:left="42" w:right="134"/>
        <w:rPr>
          <w:rFonts w:ascii="Arial Narrow" w:hAnsi="Arial Narrow" w:cs="Arial"/>
          <w:sz w:val="24"/>
          <w:szCs w:val="24"/>
        </w:rPr>
      </w:pPr>
      <w:r>
        <w:rPr>
          <w:rFonts w:ascii="Arial Narrow" w:hAnsi="Arial Narrow" w:cs="Arial"/>
          <w:sz w:val="24"/>
          <w:szCs w:val="24"/>
        </w:rPr>
        <w:tab/>
      </w:r>
    </w:p>
    <w:p w14:paraId="382B4F1A" w14:textId="7086622C" w:rsidR="00672856" w:rsidRDefault="00672856" w:rsidP="008B783E">
      <w:pPr>
        <w:tabs>
          <w:tab w:val="left" w:pos="5400"/>
        </w:tabs>
        <w:ind w:left="42" w:right="134"/>
        <w:rPr>
          <w:rFonts w:ascii="Arial Narrow" w:hAnsi="Arial Narrow" w:cs="Arial"/>
          <w:sz w:val="24"/>
          <w:szCs w:val="24"/>
        </w:rPr>
      </w:pPr>
    </w:p>
    <w:p w14:paraId="6E7127FE" w14:textId="06183EC7" w:rsidR="00672856" w:rsidRDefault="00672856" w:rsidP="008B783E">
      <w:pPr>
        <w:tabs>
          <w:tab w:val="left" w:pos="5400"/>
        </w:tabs>
        <w:ind w:left="42" w:right="134"/>
        <w:rPr>
          <w:rFonts w:ascii="Arial Narrow" w:hAnsi="Arial Narrow" w:cs="Arial"/>
          <w:sz w:val="24"/>
          <w:szCs w:val="24"/>
        </w:rPr>
      </w:pPr>
    </w:p>
    <w:p w14:paraId="6B2D0360" w14:textId="38E764B9" w:rsidR="00672856" w:rsidRDefault="00672856" w:rsidP="008B783E">
      <w:pPr>
        <w:tabs>
          <w:tab w:val="left" w:pos="5400"/>
        </w:tabs>
        <w:ind w:left="42" w:right="134"/>
        <w:rPr>
          <w:rFonts w:ascii="Arial Narrow" w:hAnsi="Arial Narrow" w:cs="Arial"/>
          <w:sz w:val="24"/>
          <w:szCs w:val="24"/>
        </w:rPr>
      </w:pPr>
    </w:p>
    <w:p w14:paraId="200FE7F3" w14:textId="1D42077B" w:rsidR="00672856" w:rsidRDefault="00672856" w:rsidP="008B783E">
      <w:pPr>
        <w:tabs>
          <w:tab w:val="left" w:pos="5400"/>
        </w:tabs>
        <w:ind w:left="42" w:right="134"/>
        <w:rPr>
          <w:rFonts w:ascii="Arial Narrow" w:hAnsi="Arial Narrow" w:cs="Arial"/>
          <w:sz w:val="24"/>
          <w:szCs w:val="24"/>
        </w:rPr>
      </w:pPr>
    </w:p>
    <w:p w14:paraId="678EE176" w14:textId="111E816E" w:rsidR="00593E6C" w:rsidRDefault="00593E6C" w:rsidP="008B783E">
      <w:pPr>
        <w:pStyle w:val="Ttulo1"/>
        <w:spacing w:before="94"/>
        <w:ind w:left="42" w:right="134"/>
        <w:jc w:val="center"/>
        <w:rPr>
          <w:rFonts w:ascii="Arial Narrow" w:hAnsi="Arial Narrow"/>
          <w:sz w:val="24"/>
          <w:szCs w:val="24"/>
        </w:rPr>
      </w:pPr>
      <w:r>
        <w:rPr>
          <w:rFonts w:ascii="Arial Narrow" w:hAnsi="Arial Narrow"/>
          <w:noProof/>
          <w:sz w:val="24"/>
          <w:szCs w:val="24"/>
        </w:rPr>
        <w:lastRenderedPageBreak/>
        <w:drawing>
          <wp:inline distT="0" distB="0" distL="0" distR="0" wp14:anchorId="5A580E29" wp14:editId="2FC82E74">
            <wp:extent cx="6010275" cy="7143750"/>
            <wp:effectExtent l="0" t="0" r="9525" b="0"/>
            <wp:docPr id="1688568306"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8568306" name="Imagem 1688568306"/>
                    <pic:cNvPicPr/>
                  </pic:nvPicPr>
                  <pic:blipFill>
                    <a:blip r:embed="rId40">
                      <a:extLst>
                        <a:ext uri="{28A0092B-C50C-407E-A947-70E740481C1C}">
                          <a14:useLocalDpi xmlns:a14="http://schemas.microsoft.com/office/drawing/2010/main" val="0"/>
                        </a:ext>
                      </a:extLst>
                    </a:blip>
                    <a:stretch>
                      <a:fillRect/>
                    </a:stretch>
                  </pic:blipFill>
                  <pic:spPr>
                    <a:xfrm>
                      <a:off x="0" y="0"/>
                      <a:ext cx="6010275" cy="7143750"/>
                    </a:xfrm>
                    <a:prstGeom prst="rect">
                      <a:avLst/>
                    </a:prstGeom>
                  </pic:spPr>
                </pic:pic>
              </a:graphicData>
            </a:graphic>
          </wp:inline>
        </w:drawing>
      </w:r>
    </w:p>
    <w:p w14:paraId="2A6A0385" w14:textId="77777777" w:rsidR="00593E6C" w:rsidRDefault="00593E6C" w:rsidP="008B783E">
      <w:pPr>
        <w:pStyle w:val="Ttulo1"/>
        <w:spacing w:before="94"/>
        <w:ind w:left="42" w:right="134"/>
        <w:jc w:val="center"/>
        <w:rPr>
          <w:rFonts w:ascii="Arial Narrow" w:hAnsi="Arial Narrow"/>
          <w:sz w:val="24"/>
          <w:szCs w:val="24"/>
        </w:rPr>
      </w:pPr>
    </w:p>
    <w:p w14:paraId="34DC090A" w14:textId="3BC2A8C5" w:rsidR="00C27B2A" w:rsidRDefault="00C27B2A" w:rsidP="009273C2">
      <w:pPr>
        <w:pStyle w:val="Ttulo1"/>
        <w:spacing w:before="94"/>
        <w:ind w:left="0" w:right="134"/>
        <w:rPr>
          <w:rFonts w:ascii="Arial Narrow" w:hAnsi="Arial Narrow"/>
          <w:color w:val="000000"/>
          <w:sz w:val="24"/>
          <w:szCs w:val="24"/>
        </w:rPr>
      </w:pPr>
    </w:p>
    <w:p w14:paraId="75E574B0" w14:textId="77777777" w:rsidR="00A2516F" w:rsidRDefault="00A2516F" w:rsidP="009273C2">
      <w:pPr>
        <w:pStyle w:val="Ttulo1"/>
        <w:spacing w:before="94"/>
        <w:ind w:left="0" w:right="134"/>
        <w:rPr>
          <w:rFonts w:ascii="Arial Narrow" w:hAnsi="Arial Narrow"/>
          <w:color w:val="000000"/>
          <w:sz w:val="24"/>
          <w:szCs w:val="24"/>
        </w:rPr>
      </w:pPr>
    </w:p>
    <w:p w14:paraId="52D6DD22" w14:textId="77777777" w:rsidR="00A2516F" w:rsidRDefault="00A2516F" w:rsidP="009273C2">
      <w:pPr>
        <w:pStyle w:val="Ttulo1"/>
        <w:spacing w:before="94"/>
        <w:ind w:left="0" w:right="134"/>
        <w:rPr>
          <w:rFonts w:ascii="Arial Narrow" w:hAnsi="Arial Narrow"/>
          <w:color w:val="000000"/>
          <w:sz w:val="24"/>
          <w:szCs w:val="24"/>
        </w:rPr>
      </w:pPr>
    </w:p>
    <w:p w14:paraId="4DC5DF77" w14:textId="77777777" w:rsidR="00A2516F" w:rsidRDefault="00A2516F" w:rsidP="009273C2">
      <w:pPr>
        <w:pStyle w:val="Ttulo1"/>
        <w:spacing w:before="94"/>
        <w:ind w:left="0" w:right="134"/>
        <w:rPr>
          <w:rFonts w:ascii="Arial Narrow" w:hAnsi="Arial Narrow"/>
          <w:color w:val="000000"/>
          <w:sz w:val="24"/>
          <w:szCs w:val="24"/>
        </w:rPr>
      </w:pPr>
    </w:p>
    <w:sectPr w:rsidR="00A2516F" w:rsidSect="00214A9C">
      <w:headerReference w:type="default" r:id="rId41"/>
      <w:footerReference w:type="default" r:id="rId42"/>
      <w:pgSz w:w="11910" w:h="16850"/>
      <w:pgMar w:top="1817" w:right="1137" w:bottom="1706" w:left="1134" w:header="425" w:footer="61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E07AD4E" w14:textId="77777777" w:rsidR="00617CD3" w:rsidRDefault="00617CD3" w:rsidP="001A12BB">
      <w:r>
        <w:separator/>
      </w:r>
    </w:p>
  </w:endnote>
  <w:endnote w:type="continuationSeparator" w:id="0">
    <w:p w14:paraId="77F79580" w14:textId="77777777" w:rsidR="00617CD3" w:rsidRDefault="00617CD3" w:rsidP="001A12B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MyriadPro-Regular">
    <w:altName w:val="Arial Unicode MS"/>
    <w:panose1 w:val="00000000000000000000"/>
    <w:charset w:val="88"/>
    <w:family w:val="swiss"/>
    <w:notTrueType/>
    <w:pitch w:val="default"/>
    <w:sig w:usb0="00000000" w:usb1="08080000" w:usb2="00000010" w:usb3="00000000" w:csb0="001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C58370" w14:textId="5183622C" w:rsidR="00FE7F86" w:rsidRDefault="00B97289">
    <w:pPr>
      <w:pBdr>
        <w:top w:val="nil"/>
        <w:left w:val="nil"/>
        <w:bottom w:val="nil"/>
        <w:right w:val="nil"/>
        <w:between w:val="nil"/>
      </w:pBdr>
      <w:spacing w:line="14" w:lineRule="auto"/>
      <w:rPr>
        <w:color w:val="000000"/>
        <w:sz w:val="20"/>
        <w:szCs w:val="20"/>
      </w:rPr>
    </w:pPr>
    <w:r>
      <w:rPr>
        <w:noProof/>
        <w:color w:val="000000"/>
        <w:sz w:val="20"/>
        <w:szCs w:val="20"/>
      </w:rPr>
      <w:drawing>
        <wp:anchor distT="0" distB="0" distL="114300" distR="114300" simplePos="0" relativeHeight="251670528" behindDoc="0" locked="0" layoutInCell="1" allowOverlap="1" wp14:anchorId="385A1DCF" wp14:editId="6D0DD601">
          <wp:simplePos x="0" y="0"/>
          <wp:positionH relativeFrom="column">
            <wp:posOffset>3175</wp:posOffset>
          </wp:positionH>
          <wp:positionV relativeFrom="paragraph">
            <wp:posOffset>-655320</wp:posOffset>
          </wp:positionV>
          <wp:extent cx="6015355" cy="793115"/>
          <wp:effectExtent l="0" t="0" r="4445" b="6985"/>
          <wp:wrapNone/>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2"/>
                  <pic:cNvPicPr/>
                </pic:nvPicPr>
                <pic:blipFill>
                  <a:blip r:embed="rId1">
                    <a:extLst>
                      <a:ext uri="{28A0092B-C50C-407E-A947-70E740481C1C}">
                        <a14:useLocalDpi xmlns:a14="http://schemas.microsoft.com/office/drawing/2010/main" val="0"/>
                      </a:ext>
                    </a:extLst>
                  </a:blip>
                  <a:stretch>
                    <a:fillRect/>
                  </a:stretch>
                </pic:blipFill>
                <pic:spPr>
                  <a:xfrm>
                    <a:off x="0" y="0"/>
                    <a:ext cx="6015355" cy="793115"/>
                  </a:xfrm>
                  <a:prstGeom prst="rect">
                    <a:avLst/>
                  </a:prstGeom>
                </pic:spPr>
              </pic:pic>
            </a:graphicData>
          </a:graphic>
        </wp:anchor>
      </w:drawing>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69BA43" w14:textId="392151CE" w:rsidR="00FE7F86" w:rsidRPr="00A372B8" w:rsidRDefault="00B97289" w:rsidP="00A372B8">
    <w:pPr>
      <w:pStyle w:val="Rodap"/>
    </w:pPr>
    <w:r>
      <w:rPr>
        <w:noProof/>
        <w:color w:val="000000"/>
        <w:sz w:val="20"/>
        <w:szCs w:val="20"/>
      </w:rPr>
      <w:drawing>
        <wp:anchor distT="0" distB="0" distL="114300" distR="114300" simplePos="0" relativeHeight="251672576" behindDoc="0" locked="0" layoutInCell="1" allowOverlap="1" wp14:anchorId="4E4C20A7" wp14:editId="5EAD2A91">
          <wp:simplePos x="0" y="0"/>
          <wp:positionH relativeFrom="column">
            <wp:posOffset>0</wp:posOffset>
          </wp:positionH>
          <wp:positionV relativeFrom="paragraph">
            <wp:posOffset>-323850</wp:posOffset>
          </wp:positionV>
          <wp:extent cx="6015355" cy="793115"/>
          <wp:effectExtent l="0" t="0" r="4445" b="6985"/>
          <wp:wrapNone/>
          <wp:docPr id="4"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2"/>
                  <pic:cNvPicPr/>
                </pic:nvPicPr>
                <pic:blipFill>
                  <a:blip r:embed="rId1">
                    <a:extLst>
                      <a:ext uri="{28A0092B-C50C-407E-A947-70E740481C1C}">
                        <a14:useLocalDpi xmlns:a14="http://schemas.microsoft.com/office/drawing/2010/main" val="0"/>
                      </a:ext>
                    </a:extLst>
                  </a:blip>
                  <a:stretch>
                    <a:fillRect/>
                  </a:stretch>
                </pic:blipFill>
                <pic:spPr>
                  <a:xfrm>
                    <a:off x="0" y="0"/>
                    <a:ext cx="6015355" cy="793115"/>
                  </a:xfrm>
                  <a:prstGeom prst="rect">
                    <a:avLst/>
                  </a:prstGeom>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7BA1FBF" w14:textId="77777777" w:rsidR="00617CD3" w:rsidRDefault="00617CD3" w:rsidP="001A12BB">
      <w:r>
        <w:separator/>
      </w:r>
    </w:p>
  </w:footnote>
  <w:footnote w:type="continuationSeparator" w:id="0">
    <w:p w14:paraId="37F47EDA" w14:textId="77777777" w:rsidR="00617CD3" w:rsidRDefault="00617CD3" w:rsidP="001A12BB">
      <w:r>
        <w:continuationSeparator/>
      </w:r>
    </w:p>
  </w:footnote>
  <w:footnote w:id="1">
    <w:p w14:paraId="5A491A0A" w14:textId="77777777" w:rsidR="00FE7F86" w:rsidRDefault="00FE7F86" w:rsidP="00685194">
      <w:pPr>
        <w:pStyle w:val="Textodenotaderodap"/>
      </w:pPr>
      <w:r>
        <w:rPr>
          <w:rStyle w:val="Refdenotaderodap"/>
        </w:rPr>
        <w:footnoteRef/>
      </w:r>
      <w:r w:rsidRPr="000C4D43">
        <w:rPr>
          <w:rFonts w:ascii="Times New Roman" w:hAnsi="Times New Roman" w:cs="Times New Roman"/>
        </w:rPr>
        <w:t>Disponível em:</w:t>
      </w:r>
      <w:r w:rsidRPr="00D501BD">
        <w:rPr>
          <w:rFonts w:ascii="Times New Roman" w:hAnsi="Times New Roman" w:cs="Times New Roman"/>
        </w:rPr>
        <w:t>https://www.ibge.gov.br/cidades-e-estados/ms/brasilandia.html</w:t>
      </w:r>
      <w:r w:rsidRPr="000C4D43">
        <w:rPr>
          <w:rFonts w:ascii="Times New Roman" w:hAnsi="Times New Roman" w:cs="Times New Roman"/>
        </w:rPr>
        <w:t xml:space="preserve"> Acesso </w:t>
      </w:r>
      <w:r w:rsidRPr="00D501BD">
        <w:rPr>
          <w:rFonts w:ascii="Times New Roman" w:hAnsi="Times New Roman" w:cs="Times New Roman"/>
          <w:color w:val="000000" w:themeColor="text1"/>
        </w:rPr>
        <w:t xml:space="preserve">em </w:t>
      </w:r>
      <w:r w:rsidRPr="00D501BD">
        <w:rPr>
          <w:rFonts w:ascii="Arial" w:eastAsia="Times New Roman" w:hAnsi="Arial" w:cs="Arial"/>
          <w:color w:val="000000" w:themeColor="text1"/>
          <w:lang w:eastAsia="pt-BR"/>
        </w:rPr>
        <w:t>28/02/2024.</w:t>
      </w:r>
    </w:p>
  </w:footnote>
  <w:footnote w:id="2">
    <w:p w14:paraId="4178DBF5" w14:textId="77777777" w:rsidR="00FE7F86" w:rsidRDefault="00FE7F86" w:rsidP="00685194">
      <w:pPr>
        <w:pStyle w:val="Textodenotaderodap"/>
        <w:jc w:val="both"/>
      </w:pPr>
      <w:r>
        <w:rPr>
          <w:rStyle w:val="Refdenotaderodap"/>
        </w:rPr>
        <w:footnoteRef/>
      </w:r>
      <w:r>
        <w:t>Justen Filho, Marçal Comentários à Lei de Licitações e Contratações Administrativas: Lei 14.133/2021 /Marçal Justen Filho. -- São Paulo: Thomson Reuters Brasil, 2021.</w:t>
      </w:r>
    </w:p>
  </w:footnote>
  <w:footnote w:id="3">
    <w:p w14:paraId="549B162D" w14:textId="77777777" w:rsidR="00FE7F86" w:rsidRDefault="00FE7F86" w:rsidP="00685194">
      <w:pPr>
        <w:pStyle w:val="Textodenotaderodap"/>
        <w:jc w:val="both"/>
      </w:pPr>
      <w:r>
        <w:rPr>
          <w:rStyle w:val="Refdenotaderodap"/>
        </w:rPr>
        <w:footnoteRef/>
      </w:r>
      <w:r>
        <w:t xml:space="preserve"> TORRES, Ronny Charles Lopes de. Lei de Licitações Públicas Comentadas – 14.ed., rev., atual. e ampl. – São Paulo: Editora Juspodivm, 2023.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3B44DF" w14:textId="404EE38F" w:rsidR="00FE7F86" w:rsidRDefault="00214A9C" w:rsidP="00C4637B">
    <w:pPr>
      <w:pStyle w:val="Cabealho"/>
      <w:jc w:val="center"/>
      <w:rPr>
        <w:rFonts w:ascii="Arial" w:hAnsi="Arial" w:cs="Arial"/>
        <w:b/>
        <w:color w:val="FF0000"/>
      </w:rPr>
    </w:pPr>
    <w:r>
      <w:rPr>
        <w:rFonts w:ascii="Arial" w:hAnsi="Arial" w:cs="Arial"/>
        <w:b/>
        <w:noProof/>
        <w:color w:val="FF0000"/>
      </w:rPr>
      <w:drawing>
        <wp:anchor distT="0" distB="0" distL="114300" distR="114300" simplePos="0" relativeHeight="251664384" behindDoc="0" locked="0" layoutInCell="1" allowOverlap="1" wp14:anchorId="2D7CCED3" wp14:editId="77CEB019">
          <wp:simplePos x="0" y="0"/>
          <wp:positionH relativeFrom="column">
            <wp:posOffset>3175</wp:posOffset>
          </wp:positionH>
          <wp:positionV relativeFrom="paragraph">
            <wp:posOffset>-203200</wp:posOffset>
          </wp:positionV>
          <wp:extent cx="6015355" cy="1181100"/>
          <wp:effectExtent l="0" t="0" r="4445" b="0"/>
          <wp:wrapNone/>
          <wp:docPr id="93" name="Imagem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2"/>
                  <pic:cNvPicPr/>
                </pic:nvPicPr>
                <pic:blipFill>
                  <a:blip r:embed="rId1">
                    <a:extLst>
                      <a:ext uri="{28A0092B-C50C-407E-A947-70E740481C1C}">
                        <a14:useLocalDpi xmlns:a14="http://schemas.microsoft.com/office/drawing/2010/main" val="0"/>
                      </a:ext>
                    </a:extLst>
                  </a:blip>
                  <a:stretch>
                    <a:fillRect/>
                  </a:stretch>
                </pic:blipFill>
                <pic:spPr>
                  <a:xfrm>
                    <a:off x="0" y="0"/>
                    <a:ext cx="6015355" cy="1181100"/>
                  </a:xfrm>
                  <a:prstGeom prst="rect">
                    <a:avLst/>
                  </a:prstGeom>
                </pic:spPr>
              </pic:pic>
            </a:graphicData>
          </a:graphic>
        </wp:anchor>
      </w:drawing>
    </w:r>
  </w:p>
  <w:p w14:paraId="21CE02AB" w14:textId="77777777" w:rsidR="00FE7F86" w:rsidRDefault="00FE7F86" w:rsidP="00C4637B">
    <w:pPr>
      <w:pStyle w:val="Cabealho"/>
      <w:jc w:val="center"/>
      <w:rPr>
        <w:rFonts w:ascii="Arial" w:hAnsi="Arial" w:cs="Arial"/>
        <w:b/>
        <w:color w:val="FF0000"/>
      </w:rPr>
    </w:pPr>
  </w:p>
  <w:p w14:paraId="774923EC" w14:textId="77777777" w:rsidR="00FE7F86" w:rsidRDefault="00FE7F86" w:rsidP="00C4637B">
    <w:pPr>
      <w:pStyle w:val="Cabealho"/>
      <w:jc w:val="center"/>
      <w:rPr>
        <w:rFonts w:ascii="Arial" w:hAnsi="Arial" w:cs="Arial"/>
        <w:b/>
        <w:color w:val="FF0000"/>
      </w:rPr>
    </w:pPr>
  </w:p>
  <w:p w14:paraId="764BABB7" w14:textId="77777777" w:rsidR="00FE7F86" w:rsidRDefault="00FE7F86" w:rsidP="00A372B8">
    <w:pPr>
      <w:pStyle w:val="Cabealho"/>
      <w:rPr>
        <w:rFonts w:ascii="Arial" w:hAnsi="Arial" w:cs="Arial"/>
        <w:b/>
        <w:color w:val="FF0000"/>
      </w:rPr>
    </w:pPr>
  </w:p>
  <w:p w14:paraId="50078996" w14:textId="77777777" w:rsidR="00FE7F86" w:rsidRDefault="00FE7F86">
    <w:pPr>
      <w:pBdr>
        <w:top w:val="nil"/>
        <w:left w:val="nil"/>
        <w:bottom w:val="nil"/>
        <w:right w:val="nil"/>
        <w:between w:val="nil"/>
      </w:pBdr>
      <w:spacing w:line="14" w:lineRule="auto"/>
      <w:rPr>
        <w:color w:val="000000"/>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1A1AFD" w14:textId="0CC26948" w:rsidR="00FE7F86" w:rsidRDefault="00214A9C" w:rsidP="00586A84">
    <w:pPr>
      <w:pStyle w:val="Cabealho"/>
      <w:jc w:val="center"/>
      <w:rPr>
        <w:rFonts w:ascii="Arial" w:hAnsi="Arial" w:cs="Arial"/>
        <w:b/>
        <w:color w:val="FF0000"/>
      </w:rPr>
    </w:pPr>
    <w:r>
      <w:rPr>
        <w:rFonts w:ascii="Arial" w:hAnsi="Arial" w:cs="Arial"/>
        <w:b/>
        <w:noProof/>
        <w:color w:val="FF0000"/>
      </w:rPr>
      <w:drawing>
        <wp:anchor distT="0" distB="0" distL="114300" distR="114300" simplePos="0" relativeHeight="251667456" behindDoc="0" locked="0" layoutInCell="1" allowOverlap="1" wp14:anchorId="194DA76E" wp14:editId="18C93C13">
          <wp:simplePos x="0" y="0"/>
          <wp:positionH relativeFrom="column">
            <wp:posOffset>0</wp:posOffset>
          </wp:positionH>
          <wp:positionV relativeFrom="paragraph">
            <wp:posOffset>-219710</wp:posOffset>
          </wp:positionV>
          <wp:extent cx="6015355" cy="1181100"/>
          <wp:effectExtent l="0" t="0" r="4445" b="0"/>
          <wp:wrapNone/>
          <wp:docPr id="73" name="Imagem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2"/>
                  <pic:cNvPicPr/>
                </pic:nvPicPr>
                <pic:blipFill>
                  <a:blip r:embed="rId1">
                    <a:extLst>
                      <a:ext uri="{28A0092B-C50C-407E-A947-70E740481C1C}">
                        <a14:useLocalDpi xmlns:a14="http://schemas.microsoft.com/office/drawing/2010/main" val="0"/>
                      </a:ext>
                    </a:extLst>
                  </a:blip>
                  <a:stretch>
                    <a:fillRect/>
                  </a:stretch>
                </pic:blipFill>
                <pic:spPr>
                  <a:xfrm>
                    <a:off x="0" y="0"/>
                    <a:ext cx="6015355" cy="1181100"/>
                  </a:xfrm>
                  <a:prstGeom prst="rect">
                    <a:avLst/>
                  </a:prstGeom>
                </pic:spPr>
              </pic:pic>
            </a:graphicData>
          </a:graphic>
        </wp:anchor>
      </w:drawing>
    </w:r>
  </w:p>
  <w:p w14:paraId="628A5A03" w14:textId="77777777" w:rsidR="00FE7F86" w:rsidRDefault="00FE7F86" w:rsidP="009A46E4">
    <w:pPr>
      <w:pStyle w:val="Cabealho"/>
      <w:jc w:val="center"/>
      <w:rPr>
        <w:rFonts w:ascii="Arial" w:hAnsi="Arial" w:cs="Arial"/>
        <w:b/>
        <w:color w:val="FF0000"/>
      </w:rPr>
    </w:pPr>
  </w:p>
  <w:p w14:paraId="27D633D5" w14:textId="77777777" w:rsidR="00FE7F86" w:rsidRDefault="00FE7F86" w:rsidP="00A372B8">
    <w:pPr>
      <w:pStyle w:val="Cabealho"/>
      <w:rPr>
        <w:color w:val="000000"/>
        <w:sz w:val="20"/>
        <w:szCs w:val="20"/>
      </w:rPr>
    </w:pPr>
  </w:p>
  <w:p w14:paraId="5F8F3B0F" w14:textId="77777777" w:rsidR="00FE7F86" w:rsidRDefault="00FE7F86">
    <w:pPr>
      <w:pBdr>
        <w:top w:val="nil"/>
        <w:left w:val="nil"/>
        <w:bottom w:val="nil"/>
        <w:right w:val="nil"/>
        <w:between w:val="nil"/>
      </w:pBdr>
      <w:spacing w:line="14" w:lineRule="auto"/>
      <w:rPr>
        <w:color w:val="000000"/>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207569"/>
    <w:multiLevelType w:val="hybridMultilevel"/>
    <w:tmpl w:val="1A80F504"/>
    <w:lvl w:ilvl="0" w:tplc="04160001">
      <w:start w:val="1"/>
      <w:numFmt w:val="bullet"/>
      <w:lvlText w:val=""/>
      <w:lvlJc w:val="left"/>
      <w:pPr>
        <w:ind w:left="1080" w:hanging="360"/>
      </w:pPr>
      <w:rPr>
        <w:rFonts w:ascii="Symbol" w:hAnsi="Symbol" w:hint="default"/>
      </w:rPr>
    </w:lvl>
    <w:lvl w:ilvl="1" w:tplc="04160003" w:tentative="1">
      <w:start w:val="1"/>
      <w:numFmt w:val="bullet"/>
      <w:lvlText w:val="o"/>
      <w:lvlJc w:val="left"/>
      <w:pPr>
        <w:ind w:left="1800" w:hanging="360"/>
      </w:pPr>
      <w:rPr>
        <w:rFonts w:ascii="Courier New" w:hAnsi="Courier New" w:cs="Courier New" w:hint="default"/>
      </w:rPr>
    </w:lvl>
    <w:lvl w:ilvl="2" w:tplc="04160005" w:tentative="1">
      <w:start w:val="1"/>
      <w:numFmt w:val="bullet"/>
      <w:lvlText w:val=""/>
      <w:lvlJc w:val="left"/>
      <w:pPr>
        <w:ind w:left="2520" w:hanging="360"/>
      </w:pPr>
      <w:rPr>
        <w:rFonts w:ascii="Wingdings" w:hAnsi="Wingdings" w:hint="default"/>
      </w:rPr>
    </w:lvl>
    <w:lvl w:ilvl="3" w:tplc="04160001" w:tentative="1">
      <w:start w:val="1"/>
      <w:numFmt w:val="bullet"/>
      <w:lvlText w:val=""/>
      <w:lvlJc w:val="left"/>
      <w:pPr>
        <w:ind w:left="3240" w:hanging="360"/>
      </w:pPr>
      <w:rPr>
        <w:rFonts w:ascii="Symbol" w:hAnsi="Symbol" w:hint="default"/>
      </w:rPr>
    </w:lvl>
    <w:lvl w:ilvl="4" w:tplc="04160003" w:tentative="1">
      <w:start w:val="1"/>
      <w:numFmt w:val="bullet"/>
      <w:lvlText w:val="o"/>
      <w:lvlJc w:val="left"/>
      <w:pPr>
        <w:ind w:left="3960" w:hanging="360"/>
      </w:pPr>
      <w:rPr>
        <w:rFonts w:ascii="Courier New" w:hAnsi="Courier New" w:cs="Courier New" w:hint="default"/>
      </w:rPr>
    </w:lvl>
    <w:lvl w:ilvl="5" w:tplc="04160005" w:tentative="1">
      <w:start w:val="1"/>
      <w:numFmt w:val="bullet"/>
      <w:lvlText w:val=""/>
      <w:lvlJc w:val="left"/>
      <w:pPr>
        <w:ind w:left="4680" w:hanging="360"/>
      </w:pPr>
      <w:rPr>
        <w:rFonts w:ascii="Wingdings" w:hAnsi="Wingdings" w:hint="default"/>
      </w:rPr>
    </w:lvl>
    <w:lvl w:ilvl="6" w:tplc="04160001" w:tentative="1">
      <w:start w:val="1"/>
      <w:numFmt w:val="bullet"/>
      <w:lvlText w:val=""/>
      <w:lvlJc w:val="left"/>
      <w:pPr>
        <w:ind w:left="5400" w:hanging="360"/>
      </w:pPr>
      <w:rPr>
        <w:rFonts w:ascii="Symbol" w:hAnsi="Symbol" w:hint="default"/>
      </w:rPr>
    </w:lvl>
    <w:lvl w:ilvl="7" w:tplc="04160003" w:tentative="1">
      <w:start w:val="1"/>
      <w:numFmt w:val="bullet"/>
      <w:lvlText w:val="o"/>
      <w:lvlJc w:val="left"/>
      <w:pPr>
        <w:ind w:left="6120" w:hanging="360"/>
      </w:pPr>
      <w:rPr>
        <w:rFonts w:ascii="Courier New" w:hAnsi="Courier New" w:cs="Courier New" w:hint="default"/>
      </w:rPr>
    </w:lvl>
    <w:lvl w:ilvl="8" w:tplc="04160005" w:tentative="1">
      <w:start w:val="1"/>
      <w:numFmt w:val="bullet"/>
      <w:lvlText w:val=""/>
      <w:lvlJc w:val="left"/>
      <w:pPr>
        <w:ind w:left="6840" w:hanging="360"/>
      </w:pPr>
      <w:rPr>
        <w:rFonts w:ascii="Wingdings" w:hAnsi="Wingdings" w:hint="default"/>
      </w:rPr>
    </w:lvl>
  </w:abstractNum>
  <w:abstractNum w:abstractNumId="1" w15:restartNumberingAfterBreak="0">
    <w:nsid w:val="004216D4"/>
    <w:multiLevelType w:val="multilevel"/>
    <w:tmpl w:val="D2FA68CC"/>
    <w:lvl w:ilvl="0">
      <w:start w:val="4"/>
      <w:numFmt w:val="decimal"/>
      <w:lvlText w:val="%1."/>
      <w:lvlJc w:val="left"/>
      <w:pPr>
        <w:ind w:left="540" w:hanging="540"/>
      </w:pPr>
      <w:rPr>
        <w:rFonts w:hint="default"/>
      </w:rPr>
    </w:lvl>
    <w:lvl w:ilvl="1">
      <w:start w:val="2"/>
      <w:numFmt w:val="decimal"/>
      <w:lvlText w:val="%1.%2."/>
      <w:lvlJc w:val="left"/>
      <w:pPr>
        <w:ind w:left="540" w:hanging="540"/>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0226202D"/>
    <w:multiLevelType w:val="multilevel"/>
    <w:tmpl w:val="69A8A852"/>
    <w:lvl w:ilvl="0">
      <w:start w:val="7"/>
      <w:numFmt w:val="decimal"/>
      <w:lvlText w:val="%1."/>
      <w:lvlJc w:val="left"/>
      <w:pPr>
        <w:ind w:left="644" w:hanging="360"/>
      </w:pPr>
      <w:rPr>
        <w:rFonts w:hint="default"/>
      </w:rPr>
    </w:lvl>
    <w:lvl w:ilvl="1">
      <w:start w:val="1"/>
      <w:numFmt w:val="decimal"/>
      <w:isLgl/>
      <w:lvlText w:val="%1.%2."/>
      <w:lvlJc w:val="left"/>
      <w:pPr>
        <w:ind w:left="644" w:hanging="360"/>
      </w:pPr>
      <w:rPr>
        <w:rFonts w:hint="default"/>
      </w:rPr>
    </w:lvl>
    <w:lvl w:ilvl="2">
      <w:start w:val="1"/>
      <w:numFmt w:val="decimal"/>
      <w:isLgl/>
      <w:lvlText w:val="%1.%2.%3."/>
      <w:lvlJc w:val="left"/>
      <w:pPr>
        <w:ind w:left="1004" w:hanging="720"/>
      </w:pPr>
      <w:rPr>
        <w:rFonts w:hint="default"/>
      </w:rPr>
    </w:lvl>
    <w:lvl w:ilvl="3">
      <w:start w:val="1"/>
      <w:numFmt w:val="decimal"/>
      <w:isLgl/>
      <w:lvlText w:val="%1.%2.%3.%4."/>
      <w:lvlJc w:val="left"/>
      <w:pPr>
        <w:ind w:left="1004" w:hanging="720"/>
      </w:pPr>
      <w:rPr>
        <w:rFonts w:hint="default"/>
      </w:rPr>
    </w:lvl>
    <w:lvl w:ilvl="4">
      <w:start w:val="1"/>
      <w:numFmt w:val="decimal"/>
      <w:isLgl/>
      <w:lvlText w:val="%1.%2.%3.%4.%5."/>
      <w:lvlJc w:val="left"/>
      <w:pPr>
        <w:ind w:left="1364" w:hanging="1080"/>
      </w:pPr>
      <w:rPr>
        <w:rFonts w:hint="default"/>
      </w:rPr>
    </w:lvl>
    <w:lvl w:ilvl="5">
      <w:start w:val="1"/>
      <w:numFmt w:val="decimal"/>
      <w:isLgl/>
      <w:lvlText w:val="%1.%2.%3.%4.%5.%6."/>
      <w:lvlJc w:val="left"/>
      <w:pPr>
        <w:ind w:left="1364" w:hanging="1080"/>
      </w:pPr>
      <w:rPr>
        <w:rFonts w:hint="default"/>
      </w:rPr>
    </w:lvl>
    <w:lvl w:ilvl="6">
      <w:start w:val="1"/>
      <w:numFmt w:val="decimal"/>
      <w:isLgl/>
      <w:lvlText w:val="%1.%2.%3.%4.%5.%6.%7."/>
      <w:lvlJc w:val="left"/>
      <w:pPr>
        <w:ind w:left="1724" w:hanging="1440"/>
      </w:pPr>
      <w:rPr>
        <w:rFonts w:hint="default"/>
      </w:rPr>
    </w:lvl>
    <w:lvl w:ilvl="7">
      <w:start w:val="1"/>
      <w:numFmt w:val="decimal"/>
      <w:isLgl/>
      <w:lvlText w:val="%1.%2.%3.%4.%5.%6.%7.%8."/>
      <w:lvlJc w:val="left"/>
      <w:pPr>
        <w:ind w:left="1724" w:hanging="1440"/>
      </w:pPr>
      <w:rPr>
        <w:rFonts w:hint="default"/>
      </w:rPr>
    </w:lvl>
    <w:lvl w:ilvl="8">
      <w:start w:val="1"/>
      <w:numFmt w:val="decimal"/>
      <w:isLgl/>
      <w:lvlText w:val="%1.%2.%3.%4.%5.%6.%7.%8.%9."/>
      <w:lvlJc w:val="left"/>
      <w:pPr>
        <w:ind w:left="2084" w:hanging="1800"/>
      </w:pPr>
      <w:rPr>
        <w:rFonts w:hint="default"/>
      </w:rPr>
    </w:lvl>
  </w:abstractNum>
  <w:abstractNum w:abstractNumId="3" w15:restartNumberingAfterBreak="0">
    <w:nsid w:val="06DF5C74"/>
    <w:multiLevelType w:val="hybridMultilevel"/>
    <w:tmpl w:val="4306A544"/>
    <w:lvl w:ilvl="0" w:tplc="546E9908">
      <w:start w:val="1"/>
      <w:numFmt w:val="upp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11983857"/>
    <w:multiLevelType w:val="multilevel"/>
    <w:tmpl w:val="84DC8102"/>
    <w:lvl w:ilvl="0">
      <w:start w:val="1"/>
      <w:numFmt w:val="decimal"/>
      <w:lvlText w:val="%1."/>
      <w:lvlJc w:val="left"/>
      <w:pPr>
        <w:ind w:left="360" w:hanging="360"/>
      </w:pPr>
      <w:rPr>
        <w:rFonts w:hint="default"/>
        <w:b/>
        <w:i w:val="0"/>
        <w:iCs/>
        <w:color w:val="auto"/>
      </w:rPr>
    </w:lvl>
    <w:lvl w:ilvl="1">
      <w:start w:val="1"/>
      <w:numFmt w:val="decimal"/>
      <w:lvlText w:val="%1.%2."/>
      <w:lvlJc w:val="left"/>
      <w:pPr>
        <w:ind w:left="1283" w:hanging="432"/>
      </w:pPr>
      <w:rPr>
        <w:rFonts w:hint="default"/>
        <w:i w:val="0"/>
        <w:iCs w:val="0"/>
        <w:sz w:val="24"/>
        <w:szCs w:val="20"/>
      </w:rPr>
    </w:lvl>
    <w:lvl w:ilvl="2">
      <w:start w:val="1"/>
      <w:numFmt w:val="decimal"/>
      <w:lvlText w:val="%1.%2.%3."/>
      <w:lvlJc w:val="left"/>
      <w:pPr>
        <w:ind w:left="1497"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 w15:restartNumberingAfterBreak="0">
    <w:nsid w:val="137C42B6"/>
    <w:multiLevelType w:val="multilevel"/>
    <w:tmpl w:val="E25C7A2A"/>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176412C7"/>
    <w:multiLevelType w:val="multilevel"/>
    <w:tmpl w:val="B2FE4616"/>
    <w:lvl w:ilvl="0">
      <w:start w:val="1"/>
      <w:numFmt w:val="decimal"/>
      <w:lvlText w:val="%1."/>
      <w:lvlJc w:val="left"/>
      <w:pPr>
        <w:ind w:left="851" w:hanging="283"/>
      </w:pPr>
      <w:rPr>
        <w:rFonts w:ascii="Arial Narrow" w:eastAsia="Arial" w:hAnsi="Arial Narrow" w:cs="Arial" w:hint="default"/>
        <w:b/>
        <w:sz w:val="28"/>
        <w:szCs w:val="28"/>
      </w:rPr>
    </w:lvl>
    <w:lvl w:ilvl="1">
      <w:start w:val="1"/>
      <w:numFmt w:val="decimal"/>
      <w:lvlText w:val="%1.%2."/>
      <w:lvlJc w:val="left"/>
      <w:pPr>
        <w:ind w:left="3544" w:hanging="708"/>
      </w:pPr>
      <w:rPr>
        <w:rFonts w:ascii="Arial Narrow" w:eastAsia="Arial MT" w:hAnsi="Arial Narrow" w:cs="Arial MT" w:hint="default"/>
        <w:b w:val="0"/>
        <w:sz w:val="24"/>
        <w:szCs w:val="24"/>
      </w:rPr>
    </w:lvl>
    <w:lvl w:ilvl="2">
      <w:start w:val="1"/>
      <w:numFmt w:val="decimal"/>
      <w:lvlText w:val="%1.%2.%3."/>
      <w:lvlJc w:val="left"/>
      <w:pPr>
        <w:ind w:left="1701" w:hanging="708"/>
      </w:pPr>
      <w:rPr>
        <w:rFonts w:ascii="Arial Narrow" w:eastAsia="Arial MT" w:hAnsi="Arial Narrow" w:cs="Arial" w:hint="default"/>
        <w:sz w:val="24"/>
        <w:szCs w:val="22"/>
      </w:rPr>
    </w:lvl>
    <w:lvl w:ilvl="3">
      <w:numFmt w:val="bullet"/>
      <w:lvlText w:val="•"/>
      <w:lvlJc w:val="left"/>
      <w:pPr>
        <w:ind w:left="3567" w:hanging="708"/>
      </w:pPr>
    </w:lvl>
    <w:lvl w:ilvl="4">
      <w:numFmt w:val="bullet"/>
      <w:lvlText w:val="•"/>
      <w:lvlJc w:val="left"/>
      <w:pPr>
        <w:ind w:left="4530" w:hanging="708"/>
      </w:pPr>
    </w:lvl>
    <w:lvl w:ilvl="5">
      <w:numFmt w:val="bullet"/>
      <w:lvlText w:val="•"/>
      <w:lvlJc w:val="left"/>
      <w:pPr>
        <w:ind w:left="5493" w:hanging="708"/>
      </w:pPr>
    </w:lvl>
    <w:lvl w:ilvl="6">
      <w:numFmt w:val="bullet"/>
      <w:lvlText w:val="•"/>
      <w:lvlJc w:val="left"/>
      <w:pPr>
        <w:ind w:left="6455" w:hanging="708"/>
      </w:pPr>
    </w:lvl>
    <w:lvl w:ilvl="7">
      <w:numFmt w:val="bullet"/>
      <w:lvlText w:val="•"/>
      <w:lvlJc w:val="left"/>
      <w:pPr>
        <w:ind w:left="7418" w:hanging="708"/>
      </w:pPr>
    </w:lvl>
    <w:lvl w:ilvl="8">
      <w:numFmt w:val="bullet"/>
      <w:lvlText w:val="•"/>
      <w:lvlJc w:val="left"/>
      <w:pPr>
        <w:ind w:left="8381" w:hanging="707"/>
      </w:pPr>
    </w:lvl>
  </w:abstractNum>
  <w:abstractNum w:abstractNumId="7" w15:restartNumberingAfterBreak="0">
    <w:nsid w:val="18E2494B"/>
    <w:multiLevelType w:val="multilevel"/>
    <w:tmpl w:val="223EEE32"/>
    <w:lvl w:ilvl="0">
      <w:start w:val="1"/>
      <w:numFmt w:val="lowerLetter"/>
      <w:lvlText w:val="%1)"/>
      <w:lvlJc w:val="left"/>
      <w:pPr>
        <w:ind w:left="661" w:hanging="259"/>
      </w:pPr>
      <w:rPr>
        <w:rFonts w:ascii="Arial" w:eastAsia="Arial" w:hAnsi="Arial" w:cs="Arial"/>
        <w:b/>
        <w:sz w:val="22"/>
        <w:szCs w:val="22"/>
      </w:rPr>
    </w:lvl>
    <w:lvl w:ilvl="1">
      <w:numFmt w:val="bullet"/>
      <w:lvlText w:val="•"/>
      <w:lvlJc w:val="left"/>
      <w:pPr>
        <w:ind w:left="1624" w:hanging="259"/>
      </w:pPr>
    </w:lvl>
    <w:lvl w:ilvl="2">
      <w:numFmt w:val="bullet"/>
      <w:lvlText w:val="•"/>
      <w:lvlJc w:val="left"/>
      <w:pPr>
        <w:ind w:left="2589" w:hanging="259"/>
      </w:pPr>
    </w:lvl>
    <w:lvl w:ilvl="3">
      <w:numFmt w:val="bullet"/>
      <w:lvlText w:val="•"/>
      <w:lvlJc w:val="left"/>
      <w:pPr>
        <w:ind w:left="3553" w:hanging="258"/>
      </w:pPr>
    </w:lvl>
    <w:lvl w:ilvl="4">
      <w:numFmt w:val="bullet"/>
      <w:lvlText w:val="•"/>
      <w:lvlJc w:val="left"/>
      <w:pPr>
        <w:ind w:left="4518" w:hanging="259"/>
      </w:pPr>
    </w:lvl>
    <w:lvl w:ilvl="5">
      <w:numFmt w:val="bullet"/>
      <w:lvlText w:val="•"/>
      <w:lvlJc w:val="left"/>
      <w:pPr>
        <w:ind w:left="5483" w:hanging="259"/>
      </w:pPr>
    </w:lvl>
    <w:lvl w:ilvl="6">
      <w:numFmt w:val="bullet"/>
      <w:lvlText w:val="•"/>
      <w:lvlJc w:val="left"/>
      <w:pPr>
        <w:ind w:left="6447" w:hanging="258"/>
      </w:pPr>
    </w:lvl>
    <w:lvl w:ilvl="7">
      <w:numFmt w:val="bullet"/>
      <w:lvlText w:val="•"/>
      <w:lvlJc w:val="left"/>
      <w:pPr>
        <w:ind w:left="7412" w:hanging="258"/>
      </w:pPr>
    </w:lvl>
    <w:lvl w:ilvl="8">
      <w:numFmt w:val="bullet"/>
      <w:lvlText w:val="•"/>
      <w:lvlJc w:val="left"/>
      <w:pPr>
        <w:ind w:left="8377" w:hanging="258"/>
      </w:pPr>
    </w:lvl>
  </w:abstractNum>
  <w:abstractNum w:abstractNumId="8" w15:restartNumberingAfterBreak="0">
    <w:nsid w:val="1B287520"/>
    <w:multiLevelType w:val="multilevel"/>
    <w:tmpl w:val="CEF65668"/>
    <w:lvl w:ilvl="0">
      <w:start w:val="20"/>
      <w:numFmt w:val="decimal"/>
      <w:lvlText w:val="%1."/>
      <w:lvlJc w:val="left"/>
      <w:pPr>
        <w:ind w:left="480" w:hanging="480"/>
      </w:pPr>
      <w:rPr>
        <w:rFonts w:hint="default"/>
      </w:rPr>
    </w:lvl>
    <w:lvl w:ilvl="1">
      <w:start w:val="1"/>
      <w:numFmt w:val="decimal"/>
      <w:lvlText w:val="%1.%2."/>
      <w:lvlJc w:val="left"/>
      <w:pPr>
        <w:ind w:left="720" w:hanging="720"/>
      </w:pPr>
      <w:rPr>
        <w:rFonts w:hint="default"/>
        <w:sz w:val="24"/>
        <w:szCs w:val="24"/>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1D5C100D"/>
    <w:multiLevelType w:val="multilevel"/>
    <w:tmpl w:val="63A6759E"/>
    <w:lvl w:ilvl="0">
      <w:start w:val="1"/>
      <w:numFmt w:val="decimal"/>
      <w:lvlText w:val="%1."/>
      <w:lvlJc w:val="left"/>
      <w:pPr>
        <w:ind w:left="360" w:hanging="360"/>
      </w:pPr>
      <w:rPr>
        <w:b/>
      </w:rPr>
    </w:lvl>
    <w:lvl w:ilvl="1">
      <w:start w:val="1"/>
      <w:numFmt w:val="lowerLetter"/>
      <w:pStyle w:val="Nivel2"/>
      <w:lvlText w:val="%2)"/>
      <w:lvlJc w:val="left"/>
      <w:pPr>
        <w:ind w:left="999" w:hanging="432"/>
      </w:pPr>
      <w:rPr>
        <w:rFonts w:ascii="Arial Narrow" w:eastAsia="Arial" w:hAnsi="Arial Narrow" w:cs="Arial" w:hint="default"/>
        <w:b w:val="0"/>
        <w:i w:val="0"/>
        <w:strike w:val="0"/>
        <w:color w:val="000000" w:themeColor="text1"/>
        <w:sz w:val="24"/>
        <w:szCs w:val="24"/>
        <w:u w:val="none"/>
      </w:rPr>
    </w:lvl>
    <w:lvl w:ilvl="2">
      <w:start w:val="1"/>
      <w:numFmt w:val="decimal"/>
      <w:pStyle w:val="Nivel3"/>
      <w:lvlText w:val="%1.%2.%3."/>
      <w:lvlJc w:val="left"/>
      <w:pPr>
        <w:ind w:left="1638" w:hanging="504"/>
      </w:pPr>
      <w:rPr>
        <w:rFonts w:ascii="Arial" w:hAnsi="Arial" w:hint="default"/>
        <w:b w:val="0"/>
        <w:i w:val="0"/>
        <w:strike w:val="0"/>
        <w:color w:val="auto"/>
        <w:sz w:val="20"/>
        <w:szCs w:val="20"/>
      </w:rPr>
    </w:lvl>
    <w:lvl w:ilvl="3">
      <w:start w:val="1"/>
      <w:numFmt w:val="decimal"/>
      <w:pStyle w:val="Nivel4"/>
      <w:lvlText w:val="%4."/>
      <w:lvlJc w:val="left"/>
      <w:pPr>
        <w:ind w:left="2491" w:hanging="648"/>
      </w:pPr>
      <w:rPr>
        <w:rFonts w:ascii="Arial" w:eastAsiaTheme="minorEastAsia" w:hAnsi="Arial" w:cs="Arial"/>
      </w:r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205D4B09"/>
    <w:multiLevelType w:val="hybridMultilevel"/>
    <w:tmpl w:val="C5DE8F6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1" w15:restartNumberingAfterBreak="0">
    <w:nsid w:val="233E3701"/>
    <w:multiLevelType w:val="hybridMultilevel"/>
    <w:tmpl w:val="3342DAA8"/>
    <w:lvl w:ilvl="0" w:tplc="414210F0">
      <w:start w:val="14"/>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250A18A0"/>
    <w:multiLevelType w:val="hybridMultilevel"/>
    <w:tmpl w:val="F086EA2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3" w15:restartNumberingAfterBreak="0">
    <w:nsid w:val="27AC3435"/>
    <w:multiLevelType w:val="multilevel"/>
    <w:tmpl w:val="123A8748"/>
    <w:lvl w:ilvl="0">
      <w:start w:val="8"/>
      <w:numFmt w:val="decimal"/>
      <w:lvlText w:val="%1."/>
      <w:lvlJc w:val="left"/>
      <w:pPr>
        <w:ind w:left="360" w:hanging="360"/>
      </w:pPr>
      <w:rPr>
        <w:rFonts w:hint="default"/>
      </w:rPr>
    </w:lvl>
    <w:lvl w:ilvl="1">
      <w:start w:val="8"/>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Zero"/>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Zero"/>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2E4B2CE2"/>
    <w:multiLevelType w:val="multilevel"/>
    <w:tmpl w:val="66320E9C"/>
    <w:lvl w:ilvl="0">
      <w:start w:val="1"/>
      <w:numFmt w:val="lowerLetter"/>
      <w:lvlText w:val="%1)"/>
      <w:lvlJc w:val="left"/>
      <w:pPr>
        <w:ind w:left="685" w:hanging="284"/>
      </w:pPr>
      <w:rPr>
        <w:rFonts w:ascii="Arial Narrow" w:eastAsia="Arial MT" w:hAnsi="Arial Narrow" w:cs="Arial MT" w:hint="default"/>
        <w:b/>
        <w:sz w:val="24"/>
        <w:szCs w:val="22"/>
      </w:rPr>
    </w:lvl>
    <w:lvl w:ilvl="1">
      <w:start w:val="1"/>
      <w:numFmt w:val="decimal"/>
      <w:lvlText w:val="%1.%2)"/>
      <w:lvlJc w:val="left"/>
      <w:pPr>
        <w:ind w:left="685" w:hanging="435"/>
      </w:pPr>
      <w:rPr>
        <w:rFonts w:ascii="Arial Narrow" w:eastAsia="Arial MT" w:hAnsi="Arial Narrow" w:cs="Arial MT" w:hint="default"/>
        <w:sz w:val="22"/>
        <w:szCs w:val="22"/>
      </w:rPr>
    </w:lvl>
    <w:lvl w:ilvl="2">
      <w:numFmt w:val="bullet"/>
      <w:lvlText w:val="•"/>
      <w:lvlJc w:val="left"/>
      <w:pPr>
        <w:ind w:left="2605" w:hanging="435"/>
      </w:pPr>
    </w:lvl>
    <w:lvl w:ilvl="3">
      <w:numFmt w:val="bullet"/>
      <w:lvlText w:val="•"/>
      <w:lvlJc w:val="left"/>
      <w:pPr>
        <w:ind w:left="3567" w:hanging="435"/>
      </w:pPr>
    </w:lvl>
    <w:lvl w:ilvl="4">
      <w:numFmt w:val="bullet"/>
      <w:lvlText w:val="•"/>
      <w:lvlJc w:val="left"/>
      <w:pPr>
        <w:ind w:left="4530" w:hanging="435"/>
      </w:pPr>
    </w:lvl>
    <w:lvl w:ilvl="5">
      <w:numFmt w:val="bullet"/>
      <w:lvlText w:val="•"/>
      <w:lvlJc w:val="left"/>
      <w:pPr>
        <w:ind w:left="5493" w:hanging="435"/>
      </w:pPr>
    </w:lvl>
    <w:lvl w:ilvl="6">
      <w:numFmt w:val="bullet"/>
      <w:lvlText w:val="•"/>
      <w:lvlJc w:val="left"/>
      <w:pPr>
        <w:ind w:left="6455" w:hanging="435"/>
      </w:pPr>
    </w:lvl>
    <w:lvl w:ilvl="7">
      <w:numFmt w:val="bullet"/>
      <w:lvlText w:val="•"/>
      <w:lvlJc w:val="left"/>
      <w:pPr>
        <w:ind w:left="7418" w:hanging="435"/>
      </w:pPr>
    </w:lvl>
    <w:lvl w:ilvl="8">
      <w:numFmt w:val="bullet"/>
      <w:lvlText w:val="•"/>
      <w:lvlJc w:val="left"/>
      <w:pPr>
        <w:ind w:left="8381" w:hanging="435"/>
      </w:pPr>
    </w:lvl>
  </w:abstractNum>
  <w:abstractNum w:abstractNumId="15" w15:restartNumberingAfterBreak="0">
    <w:nsid w:val="2FA33D82"/>
    <w:multiLevelType w:val="hybridMultilevel"/>
    <w:tmpl w:val="3B60474A"/>
    <w:lvl w:ilvl="0" w:tplc="4782B23C">
      <w:start w:val="1"/>
      <w:numFmt w:val="lowerLetter"/>
      <w:lvlText w:val="%1)"/>
      <w:lvlJc w:val="left"/>
      <w:pPr>
        <w:ind w:left="720" w:hanging="360"/>
      </w:pPr>
      <w:rPr>
        <w:rFonts w:ascii="Arial Narrow" w:eastAsia="Arial MT" w:hAnsi="Arial Narrow" w:cs="Arial MT" w:hint="default"/>
        <w:b w:val="0"/>
        <w:spacing w:val="-1"/>
        <w:w w:val="100"/>
        <w:sz w:val="24"/>
        <w:szCs w:val="22"/>
        <w:lang w:val="pt-PT" w:eastAsia="en-US" w:bidi="ar-SA"/>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31B773B4"/>
    <w:multiLevelType w:val="hybridMultilevel"/>
    <w:tmpl w:val="3B7C6548"/>
    <w:lvl w:ilvl="0" w:tplc="04160017">
      <w:start w:val="1"/>
      <w:numFmt w:val="lowerLetter"/>
      <w:lvlText w:val="%1)"/>
      <w:lvlJc w:val="left"/>
      <w:pPr>
        <w:ind w:left="613" w:hanging="360"/>
      </w:pPr>
    </w:lvl>
    <w:lvl w:ilvl="1" w:tplc="04160019" w:tentative="1">
      <w:start w:val="1"/>
      <w:numFmt w:val="lowerLetter"/>
      <w:lvlText w:val="%2."/>
      <w:lvlJc w:val="left"/>
      <w:pPr>
        <w:ind w:left="1333" w:hanging="360"/>
      </w:pPr>
    </w:lvl>
    <w:lvl w:ilvl="2" w:tplc="0416001B" w:tentative="1">
      <w:start w:val="1"/>
      <w:numFmt w:val="lowerRoman"/>
      <w:lvlText w:val="%3."/>
      <w:lvlJc w:val="right"/>
      <w:pPr>
        <w:ind w:left="2053" w:hanging="180"/>
      </w:pPr>
    </w:lvl>
    <w:lvl w:ilvl="3" w:tplc="0416000F" w:tentative="1">
      <w:start w:val="1"/>
      <w:numFmt w:val="decimal"/>
      <w:lvlText w:val="%4."/>
      <w:lvlJc w:val="left"/>
      <w:pPr>
        <w:ind w:left="2773" w:hanging="360"/>
      </w:pPr>
    </w:lvl>
    <w:lvl w:ilvl="4" w:tplc="04160019" w:tentative="1">
      <w:start w:val="1"/>
      <w:numFmt w:val="lowerLetter"/>
      <w:lvlText w:val="%5."/>
      <w:lvlJc w:val="left"/>
      <w:pPr>
        <w:ind w:left="3493" w:hanging="360"/>
      </w:pPr>
    </w:lvl>
    <w:lvl w:ilvl="5" w:tplc="0416001B" w:tentative="1">
      <w:start w:val="1"/>
      <w:numFmt w:val="lowerRoman"/>
      <w:lvlText w:val="%6."/>
      <w:lvlJc w:val="right"/>
      <w:pPr>
        <w:ind w:left="4213" w:hanging="180"/>
      </w:pPr>
    </w:lvl>
    <w:lvl w:ilvl="6" w:tplc="0416000F" w:tentative="1">
      <w:start w:val="1"/>
      <w:numFmt w:val="decimal"/>
      <w:lvlText w:val="%7."/>
      <w:lvlJc w:val="left"/>
      <w:pPr>
        <w:ind w:left="4933" w:hanging="360"/>
      </w:pPr>
    </w:lvl>
    <w:lvl w:ilvl="7" w:tplc="04160019" w:tentative="1">
      <w:start w:val="1"/>
      <w:numFmt w:val="lowerLetter"/>
      <w:lvlText w:val="%8."/>
      <w:lvlJc w:val="left"/>
      <w:pPr>
        <w:ind w:left="5653" w:hanging="360"/>
      </w:pPr>
    </w:lvl>
    <w:lvl w:ilvl="8" w:tplc="0416001B" w:tentative="1">
      <w:start w:val="1"/>
      <w:numFmt w:val="lowerRoman"/>
      <w:lvlText w:val="%9."/>
      <w:lvlJc w:val="right"/>
      <w:pPr>
        <w:ind w:left="6373" w:hanging="180"/>
      </w:pPr>
    </w:lvl>
  </w:abstractNum>
  <w:abstractNum w:abstractNumId="17" w15:restartNumberingAfterBreak="0">
    <w:nsid w:val="32854DBA"/>
    <w:multiLevelType w:val="multilevel"/>
    <w:tmpl w:val="7EACED52"/>
    <w:lvl w:ilvl="0">
      <w:start w:val="1"/>
      <w:numFmt w:val="lowerLetter"/>
      <w:lvlText w:val="%1)"/>
      <w:lvlJc w:val="left"/>
      <w:pPr>
        <w:ind w:left="851" w:hanging="283"/>
      </w:pPr>
      <w:rPr>
        <w:rFonts w:ascii="Arial Narrow" w:eastAsia="Arial MT" w:hAnsi="Arial Narrow" w:cs="Arial MT" w:hint="default"/>
        <w:b w:val="0"/>
        <w:spacing w:val="-1"/>
        <w:w w:val="100"/>
        <w:sz w:val="24"/>
        <w:szCs w:val="22"/>
        <w:lang w:val="pt-PT" w:eastAsia="en-US" w:bidi="ar-SA"/>
      </w:rPr>
    </w:lvl>
    <w:lvl w:ilvl="1">
      <w:start w:val="1"/>
      <w:numFmt w:val="decimal"/>
      <w:lvlText w:val="%1.%2."/>
      <w:lvlJc w:val="left"/>
      <w:pPr>
        <w:ind w:left="2126" w:hanging="708"/>
      </w:pPr>
      <w:rPr>
        <w:rFonts w:ascii="Arial Narrow" w:eastAsia="Arial MT" w:hAnsi="Arial Narrow" w:cs="Arial MT" w:hint="default"/>
        <w:b w:val="0"/>
        <w:sz w:val="24"/>
        <w:szCs w:val="24"/>
      </w:rPr>
    </w:lvl>
    <w:lvl w:ilvl="2">
      <w:start w:val="1"/>
      <w:numFmt w:val="decimal"/>
      <w:lvlText w:val="%1.%2.%3."/>
      <w:lvlJc w:val="left"/>
      <w:pPr>
        <w:ind w:left="1701" w:hanging="708"/>
      </w:pPr>
      <w:rPr>
        <w:rFonts w:ascii="Arial Narrow" w:eastAsia="Arial MT" w:hAnsi="Arial Narrow" w:cs="Arial" w:hint="default"/>
        <w:sz w:val="24"/>
        <w:szCs w:val="22"/>
      </w:rPr>
    </w:lvl>
    <w:lvl w:ilvl="3">
      <w:numFmt w:val="bullet"/>
      <w:lvlText w:val="•"/>
      <w:lvlJc w:val="left"/>
      <w:pPr>
        <w:ind w:left="3567" w:hanging="708"/>
      </w:pPr>
    </w:lvl>
    <w:lvl w:ilvl="4">
      <w:numFmt w:val="bullet"/>
      <w:lvlText w:val="•"/>
      <w:lvlJc w:val="left"/>
      <w:pPr>
        <w:ind w:left="4530" w:hanging="708"/>
      </w:pPr>
    </w:lvl>
    <w:lvl w:ilvl="5">
      <w:numFmt w:val="bullet"/>
      <w:lvlText w:val="•"/>
      <w:lvlJc w:val="left"/>
      <w:pPr>
        <w:ind w:left="5493" w:hanging="708"/>
      </w:pPr>
    </w:lvl>
    <w:lvl w:ilvl="6">
      <w:numFmt w:val="bullet"/>
      <w:lvlText w:val="•"/>
      <w:lvlJc w:val="left"/>
      <w:pPr>
        <w:ind w:left="6455" w:hanging="708"/>
      </w:pPr>
    </w:lvl>
    <w:lvl w:ilvl="7">
      <w:numFmt w:val="bullet"/>
      <w:lvlText w:val="•"/>
      <w:lvlJc w:val="left"/>
      <w:pPr>
        <w:ind w:left="7418" w:hanging="708"/>
      </w:pPr>
    </w:lvl>
    <w:lvl w:ilvl="8">
      <w:numFmt w:val="bullet"/>
      <w:lvlText w:val="•"/>
      <w:lvlJc w:val="left"/>
      <w:pPr>
        <w:ind w:left="8381" w:hanging="707"/>
      </w:pPr>
    </w:lvl>
  </w:abstractNum>
  <w:abstractNum w:abstractNumId="18" w15:restartNumberingAfterBreak="0">
    <w:nsid w:val="368F4D31"/>
    <w:multiLevelType w:val="multilevel"/>
    <w:tmpl w:val="3F82D4DE"/>
    <w:lvl w:ilvl="0">
      <w:start w:val="14"/>
      <w:numFmt w:val="decimal"/>
      <w:lvlText w:val="%1."/>
      <w:lvlJc w:val="left"/>
      <w:pPr>
        <w:ind w:left="600" w:hanging="600"/>
      </w:pPr>
      <w:rPr>
        <w:rFonts w:hint="default"/>
        <w:b/>
        <w:color w:val="000000"/>
      </w:rPr>
    </w:lvl>
    <w:lvl w:ilvl="1">
      <w:start w:val="10"/>
      <w:numFmt w:val="decimal"/>
      <w:lvlText w:val="%1.%2."/>
      <w:lvlJc w:val="left"/>
      <w:pPr>
        <w:ind w:left="862" w:hanging="720"/>
      </w:pPr>
      <w:rPr>
        <w:rFonts w:hint="default"/>
        <w:b w:val="0"/>
        <w:color w:val="000000"/>
      </w:rPr>
    </w:lvl>
    <w:lvl w:ilvl="2">
      <w:start w:val="1"/>
      <w:numFmt w:val="decimal"/>
      <w:lvlText w:val="%1.%2.%3."/>
      <w:lvlJc w:val="left"/>
      <w:pPr>
        <w:ind w:left="720" w:hanging="720"/>
      </w:pPr>
      <w:rPr>
        <w:rFonts w:hint="default"/>
        <w:b w:val="0"/>
        <w:color w:val="000000"/>
      </w:rPr>
    </w:lvl>
    <w:lvl w:ilvl="3">
      <w:start w:val="1"/>
      <w:numFmt w:val="decimal"/>
      <w:lvlText w:val="%1.%2.%3.%4."/>
      <w:lvlJc w:val="left"/>
      <w:pPr>
        <w:ind w:left="1080" w:hanging="1080"/>
      </w:pPr>
      <w:rPr>
        <w:rFonts w:hint="default"/>
        <w:b w:val="0"/>
        <w:color w:val="000000"/>
      </w:rPr>
    </w:lvl>
    <w:lvl w:ilvl="4">
      <w:start w:val="1"/>
      <w:numFmt w:val="decimal"/>
      <w:lvlText w:val="%1.%2.%3.%4.%5."/>
      <w:lvlJc w:val="left"/>
      <w:pPr>
        <w:ind w:left="1080" w:hanging="1080"/>
      </w:pPr>
      <w:rPr>
        <w:rFonts w:hint="default"/>
        <w:b w:val="0"/>
        <w:color w:val="000000"/>
      </w:rPr>
    </w:lvl>
    <w:lvl w:ilvl="5">
      <w:start w:val="1"/>
      <w:numFmt w:val="decimal"/>
      <w:lvlText w:val="%1.%2.%3.%4.%5.%6."/>
      <w:lvlJc w:val="left"/>
      <w:pPr>
        <w:ind w:left="1440" w:hanging="1440"/>
      </w:pPr>
      <w:rPr>
        <w:rFonts w:hint="default"/>
        <w:b w:val="0"/>
        <w:color w:val="000000"/>
      </w:rPr>
    </w:lvl>
    <w:lvl w:ilvl="6">
      <w:start w:val="1"/>
      <w:numFmt w:val="decimal"/>
      <w:lvlText w:val="%1.%2.%3.%4.%5.%6.%7."/>
      <w:lvlJc w:val="left"/>
      <w:pPr>
        <w:ind w:left="1440" w:hanging="1440"/>
      </w:pPr>
      <w:rPr>
        <w:rFonts w:hint="default"/>
        <w:b w:val="0"/>
        <w:color w:val="000000"/>
      </w:rPr>
    </w:lvl>
    <w:lvl w:ilvl="7">
      <w:start w:val="1"/>
      <w:numFmt w:val="decimal"/>
      <w:lvlText w:val="%1.%2.%3.%4.%5.%6.%7.%8."/>
      <w:lvlJc w:val="left"/>
      <w:pPr>
        <w:ind w:left="1800" w:hanging="1800"/>
      </w:pPr>
      <w:rPr>
        <w:rFonts w:hint="default"/>
        <w:b w:val="0"/>
        <w:color w:val="000000"/>
      </w:rPr>
    </w:lvl>
    <w:lvl w:ilvl="8">
      <w:start w:val="1"/>
      <w:numFmt w:val="decimal"/>
      <w:lvlText w:val="%1.%2.%3.%4.%5.%6.%7.%8.%9."/>
      <w:lvlJc w:val="left"/>
      <w:pPr>
        <w:ind w:left="1800" w:hanging="1800"/>
      </w:pPr>
      <w:rPr>
        <w:rFonts w:hint="default"/>
        <w:b w:val="0"/>
        <w:color w:val="000000"/>
      </w:rPr>
    </w:lvl>
  </w:abstractNum>
  <w:abstractNum w:abstractNumId="19" w15:restartNumberingAfterBreak="0">
    <w:nsid w:val="3A545965"/>
    <w:multiLevelType w:val="multilevel"/>
    <w:tmpl w:val="1C9C1602"/>
    <w:lvl w:ilvl="0">
      <w:start w:val="1"/>
      <w:numFmt w:val="lowerLetter"/>
      <w:lvlText w:val="%1)"/>
      <w:lvlJc w:val="left"/>
      <w:pPr>
        <w:ind w:left="685" w:hanging="284"/>
      </w:pPr>
      <w:rPr>
        <w:rFonts w:ascii="Arial Narrow" w:eastAsia="Arial MT" w:hAnsi="Arial Narrow" w:cs="Arial MT" w:hint="default"/>
        <w:sz w:val="24"/>
        <w:szCs w:val="24"/>
      </w:rPr>
    </w:lvl>
    <w:lvl w:ilvl="1">
      <w:numFmt w:val="bullet"/>
      <w:lvlText w:val="•"/>
      <w:lvlJc w:val="left"/>
      <w:pPr>
        <w:ind w:left="1642" w:hanging="284"/>
      </w:pPr>
    </w:lvl>
    <w:lvl w:ilvl="2">
      <w:numFmt w:val="bullet"/>
      <w:lvlText w:val="•"/>
      <w:lvlJc w:val="left"/>
      <w:pPr>
        <w:ind w:left="2605" w:hanging="284"/>
      </w:pPr>
    </w:lvl>
    <w:lvl w:ilvl="3">
      <w:numFmt w:val="bullet"/>
      <w:lvlText w:val="•"/>
      <w:lvlJc w:val="left"/>
      <w:pPr>
        <w:ind w:left="3567" w:hanging="284"/>
      </w:pPr>
    </w:lvl>
    <w:lvl w:ilvl="4">
      <w:numFmt w:val="bullet"/>
      <w:lvlText w:val="•"/>
      <w:lvlJc w:val="left"/>
      <w:pPr>
        <w:ind w:left="4530" w:hanging="284"/>
      </w:pPr>
    </w:lvl>
    <w:lvl w:ilvl="5">
      <w:numFmt w:val="bullet"/>
      <w:lvlText w:val="•"/>
      <w:lvlJc w:val="left"/>
      <w:pPr>
        <w:ind w:left="5493" w:hanging="284"/>
      </w:pPr>
    </w:lvl>
    <w:lvl w:ilvl="6">
      <w:numFmt w:val="bullet"/>
      <w:lvlText w:val="•"/>
      <w:lvlJc w:val="left"/>
      <w:pPr>
        <w:ind w:left="6455" w:hanging="284"/>
      </w:pPr>
    </w:lvl>
    <w:lvl w:ilvl="7">
      <w:numFmt w:val="bullet"/>
      <w:lvlText w:val="•"/>
      <w:lvlJc w:val="left"/>
      <w:pPr>
        <w:ind w:left="7418" w:hanging="284"/>
      </w:pPr>
    </w:lvl>
    <w:lvl w:ilvl="8">
      <w:numFmt w:val="bullet"/>
      <w:lvlText w:val="•"/>
      <w:lvlJc w:val="left"/>
      <w:pPr>
        <w:ind w:left="8381" w:hanging="284"/>
      </w:pPr>
    </w:lvl>
  </w:abstractNum>
  <w:abstractNum w:abstractNumId="20" w15:restartNumberingAfterBreak="0">
    <w:nsid w:val="3ABD1999"/>
    <w:multiLevelType w:val="multilevel"/>
    <w:tmpl w:val="75BC4FFE"/>
    <w:lvl w:ilvl="0">
      <w:start w:val="5"/>
      <w:numFmt w:val="decimal"/>
      <w:lvlText w:val="%1."/>
      <w:lvlJc w:val="left"/>
      <w:pPr>
        <w:ind w:left="360" w:hanging="360"/>
      </w:pPr>
      <w:rPr>
        <w:rFonts w:hint="default"/>
      </w:rPr>
    </w:lvl>
    <w:lvl w:ilvl="1">
      <w:start w:val="1"/>
      <w:numFmt w:val="decimal"/>
      <w:lvlText w:val="%1.%2."/>
      <w:lvlJc w:val="left"/>
      <w:pPr>
        <w:ind w:left="4046" w:hanging="360"/>
      </w:pPr>
      <w:rPr>
        <w:rFonts w:hint="default"/>
        <w:b w:val="0"/>
        <w:bCs/>
      </w:rPr>
    </w:lvl>
    <w:lvl w:ilvl="2">
      <w:start w:val="1"/>
      <w:numFmt w:val="decimal"/>
      <w:lvlText w:val="%1.%2.%3."/>
      <w:lvlJc w:val="left"/>
      <w:pPr>
        <w:ind w:left="720" w:hanging="720"/>
      </w:pPr>
      <w:rPr>
        <w:rFonts w:hint="default"/>
        <w:b w:val="0"/>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3AE17706"/>
    <w:multiLevelType w:val="hybridMultilevel"/>
    <w:tmpl w:val="D9FC493A"/>
    <w:lvl w:ilvl="0" w:tplc="0416000F">
      <w:start w:val="1"/>
      <w:numFmt w:val="decimal"/>
      <w:lvlText w:val="%1."/>
      <w:lvlJc w:val="left"/>
      <w:pPr>
        <w:ind w:left="720" w:hanging="360"/>
      </w:p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2" w15:restartNumberingAfterBreak="0">
    <w:nsid w:val="3B336628"/>
    <w:multiLevelType w:val="multilevel"/>
    <w:tmpl w:val="A4D05E4A"/>
    <w:lvl w:ilvl="0">
      <w:start w:val="6"/>
      <w:numFmt w:val="decimal"/>
      <w:lvlText w:val="%1."/>
      <w:lvlJc w:val="left"/>
      <w:pPr>
        <w:ind w:left="720" w:hanging="360"/>
      </w:pPr>
      <w:rPr>
        <w:rFonts w:hint="default"/>
      </w:rPr>
    </w:lvl>
    <w:lvl w:ilvl="1">
      <w:start w:val="7"/>
      <w:numFmt w:val="decimal"/>
      <w:isLgl/>
      <w:lvlText w:val="%1.%2."/>
      <w:lvlJc w:val="left"/>
      <w:pPr>
        <w:ind w:left="750" w:hanging="39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3" w15:restartNumberingAfterBreak="0">
    <w:nsid w:val="3D8718E2"/>
    <w:multiLevelType w:val="multilevel"/>
    <w:tmpl w:val="CC764AD2"/>
    <w:lvl w:ilvl="0">
      <w:start w:val="9"/>
      <w:numFmt w:val="decimal"/>
      <w:lvlText w:val="%1."/>
      <w:lvlJc w:val="left"/>
      <w:pPr>
        <w:ind w:left="360" w:hanging="360"/>
      </w:pPr>
      <w:rPr>
        <w:rFonts w:hint="default"/>
        <w:color w:val="000000"/>
      </w:rPr>
    </w:lvl>
    <w:lvl w:ilvl="1">
      <w:start w:val="1"/>
      <w:numFmt w:val="decimal"/>
      <w:lvlText w:val="%1.%2."/>
      <w:lvlJc w:val="left"/>
      <w:pPr>
        <w:ind w:left="1855" w:hanging="720"/>
      </w:pPr>
      <w:rPr>
        <w:rFonts w:hint="default"/>
        <w:b w:val="0"/>
        <w:bCs/>
        <w:color w:val="000000"/>
      </w:rPr>
    </w:lvl>
    <w:lvl w:ilvl="2">
      <w:start w:val="1"/>
      <w:numFmt w:val="decimal"/>
      <w:lvlText w:val="%1.%2.%3."/>
      <w:lvlJc w:val="left"/>
      <w:pPr>
        <w:ind w:left="720" w:hanging="720"/>
      </w:pPr>
      <w:rPr>
        <w:rFonts w:hint="default"/>
        <w:b w:val="0"/>
        <w:color w:val="000000" w:themeColor="text1"/>
      </w:rPr>
    </w:lvl>
    <w:lvl w:ilvl="3">
      <w:start w:val="1"/>
      <w:numFmt w:val="decimal"/>
      <w:lvlText w:val="%1.%2.%3.%4."/>
      <w:lvlJc w:val="left"/>
      <w:pPr>
        <w:ind w:left="3240" w:hanging="1080"/>
      </w:pPr>
      <w:rPr>
        <w:rFonts w:hint="default"/>
        <w:color w:val="000000"/>
      </w:rPr>
    </w:lvl>
    <w:lvl w:ilvl="4">
      <w:start w:val="1"/>
      <w:numFmt w:val="decimal"/>
      <w:lvlText w:val="%1.%2.%3.%4.%5."/>
      <w:lvlJc w:val="left"/>
      <w:pPr>
        <w:ind w:left="3960" w:hanging="1080"/>
      </w:pPr>
      <w:rPr>
        <w:rFonts w:hint="default"/>
        <w:color w:val="000000"/>
      </w:rPr>
    </w:lvl>
    <w:lvl w:ilvl="5">
      <w:start w:val="1"/>
      <w:numFmt w:val="decimal"/>
      <w:lvlText w:val="%1.%2.%3.%4.%5.%6."/>
      <w:lvlJc w:val="left"/>
      <w:pPr>
        <w:ind w:left="5040" w:hanging="1440"/>
      </w:pPr>
      <w:rPr>
        <w:rFonts w:hint="default"/>
        <w:color w:val="000000"/>
      </w:rPr>
    </w:lvl>
    <w:lvl w:ilvl="6">
      <w:start w:val="1"/>
      <w:numFmt w:val="decimal"/>
      <w:lvlText w:val="%1.%2.%3.%4.%5.%6.%7."/>
      <w:lvlJc w:val="left"/>
      <w:pPr>
        <w:ind w:left="5760" w:hanging="1440"/>
      </w:pPr>
      <w:rPr>
        <w:rFonts w:hint="default"/>
        <w:color w:val="000000"/>
      </w:rPr>
    </w:lvl>
    <w:lvl w:ilvl="7">
      <w:start w:val="1"/>
      <w:numFmt w:val="decimal"/>
      <w:lvlText w:val="%1.%2.%3.%4.%5.%6.%7.%8."/>
      <w:lvlJc w:val="left"/>
      <w:pPr>
        <w:ind w:left="6840" w:hanging="1800"/>
      </w:pPr>
      <w:rPr>
        <w:rFonts w:hint="default"/>
        <w:color w:val="000000"/>
      </w:rPr>
    </w:lvl>
    <w:lvl w:ilvl="8">
      <w:start w:val="1"/>
      <w:numFmt w:val="decimal"/>
      <w:lvlText w:val="%1.%2.%3.%4.%5.%6.%7.%8.%9."/>
      <w:lvlJc w:val="left"/>
      <w:pPr>
        <w:ind w:left="7560" w:hanging="1800"/>
      </w:pPr>
      <w:rPr>
        <w:rFonts w:hint="default"/>
        <w:color w:val="000000"/>
      </w:rPr>
    </w:lvl>
  </w:abstractNum>
  <w:abstractNum w:abstractNumId="24" w15:restartNumberingAfterBreak="0">
    <w:nsid w:val="3DB16E19"/>
    <w:multiLevelType w:val="multilevel"/>
    <w:tmpl w:val="8DB83EC6"/>
    <w:lvl w:ilvl="0">
      <w:start w:val="1"/>
      <w:numFmt w:val="lowerLetter"/>
      <w:lvlText w:val="%1)"/>
      <w:lvlJc w:val="left"/>
      <w:pPr>
        <w:ind w:left="685" w:hanging="286"/>
      </w:pPr>
      <w:rPr>
        <w:rFonts w:ascii="Arial Narrow" w:eastAsia="Arial MT" w:hAnsi="Arial Narrow" w:cs="Arial MT" w:hint="default"/>
        <w:sz w:val="24"/>
        <w:szCs w:val="24"/>
      </w:rPr>
    </w:lvl>
    <w:lvl w:ilvl="1">
      <w:numFmt w:val="bullet"/>
      <w:lvlText w:val="•"/>
      <w:lvlJc w:val="left"/>
      <w:pPr>
        <w:ind w:left="1642" w:hanging="286"/>
      </w:pPr>
    </w:lvl>
    <w:lvl w:ilvl="2">
      <w:numFmt w:val="bullet"/>
      <w:lvlText w:val="•"/>
      <w:lvlJc w:val="left"/>
      <w:pPr>
        <w:ind w:left="2605" w:hanging="286"/>
      </w:pPr>
    </w:lvl>
    <w:lvl w:ilvl="3">
      <w:numFmt w:val="bullet"/>
      <w:lvlText w:val="•"/>
      <w:lvlJc w:val="left"/>
      <w:pPr>
        <w:ind w:left="3567" w:hanging="286"/>
      </w:pPr>
    </w:lvl>
    <w:lvl w:ilvl="4">
      <w:numFmt w:val="bullet"/>
      <w:lvlText w:val="•"/>
      <w:lvlJc w:val="left"/>
      <w:pPr>
        <w:ind w:left="4530" w:hanging="286"/>
      </w:pPr>
    </w:lvl>
    <w:lvl w:ilvl="5">
      <w:numFmt w:val="bullet"/>
      <w:lvlText w:val="•"/>
      <w:lvlJc w:val="left"/>
      <w:pPr>
        <w:ind w:left="5493" w:hanging="286"/>
      </w:pPr>
    </w:lvl>
    <w:lvl w:ilvl="6">
      <w:numFmt w:val="bullet"/>
      <w:lvlText w:val="•"/>
      <w:lvlJc w:val="left"/>
      <w:pPr>
        <w:ind w:left="6455" w:hanging="286"/>
      </w:pPr>
    </w:lvl>
    <w:lvl w:ilvl="7">
      <w:numFmt w:val="bullet"/>
      <w:lvlText w:val="•"/>
      <w:lvlJc w:val="left"/>
      <w:pPr>
        <w:ind w:left="7418" w:hanging="286"/>
      </w:pPr>
    </w:lvl>
    <w:lvl w:ilvl="8">
      <w:numFmt w:val="bullet"/>
      <w:lvlText w:val="•"/>
      <w:lvlJc w:val="left"/>
      <w:pPr>
        <w:ind w:left="8381" w:hanging="286"/>
      </w:pPr>
    </w:lvl>
  </w:abstractNum>
  <w:abstractNum w:abstractNumId="25" w15:restartNumberingAfterBreak="0">
    <w:nsid w:val="40844E41"/>
    <w:multiLevelType w:val="multilevel"/>
    <w:tmpl w:val="9920EBF6"/>
    <w:lvl w:ilvl="0">
      <w:start w:val="21"/>
      <w:numFmt w:val="decimal"/>
      <w:lvlText w:val="%1"/>
      <w:lvlJc w:val="left"/>
      <w:pPr>
        <w:ind w:left="720" w:hanging="360"/>
      </w:pPr>
      <w:rPr>
        <w:rFonts w:hint="default"/>
      </w:rPr>
    </w:lvl>
    <w:lvl w:ilvl="1">
      <w:start w:val="1"/>
      <w:numFmt w:val="decimal"/>
      <w:isLgl/>
      <w:lvlText w:val="%1.%2."/>
      <w:lvlJc w:val="left"/>
      <w:pPr>
        <w:ind w:left="795" w:hanging="43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6" w15:restartNumberingAfterBreak="0">
    <w:nsid w:val="40F66E07"/>
    <w:multiLevelType w:val="multilevel"/>
    <w:tmpl w:val="B2FE4616"/>
    <w:lvl w:ilvl="0">
      <w:start w:val="1"/>
      <w:numFmt w:val="decimal"/>
      <w:lvlText w:val="%1."/>
      <w:lvlJc w:val="left"/>
      <w:pPr>
        <w:ind w:left="851" w:hanging="283"/>
      </w:pPr>
      <w:rPr>
        <w:rFonts w:ascii="Arial Narrow" w:eastAsia="Arial" w:hAnsi="Arial Narrow" w:cs="Arial" w:hint="default"/>
        <w:b/>
        <w:sz w:val="28"/>
        <w:szCs w:val="28"/>
      </w:rPr>
    </w:lvl>
    <w:lvl w:ilvl="1">
      <w:start w:val="1"/>
      <w:numFmt w:val="decimal"/>
      <w:lvlText w:val="%1.%2."/>
      <w:lvlJc w:val="left"/>
      <w:pPr>
        <w:ind w:left="708" w:hanging="708"/>
      </w:pPr>
      <w:rPr>
        <w:rFonts w:ascii="Arial Narrow" w:eastAsia="Arial MT" w:hAnsi="Arial Narrow" w:cs="Arial MT" w:hint="default"/>
        <w:b w:val="0"/>
        <w:sz w:val="24"/>
        <w:szCs w:val="24"/>
      </w:rPr>
    </w:lvl>
    <w:lvl w:ilvl="2">
      <w:start w:val="1"/>
      <w:numFmt w:val="decimal"/>
      <w:lvlText w:val="%1.%2.%3."/>
      <w:lvlJc w:val="left"/>
      <w:pPr>
        <w:ind w:left="2410" w:hanging="708"/>
      </w:pPr>
      <w:rPr>
        <w:rFonts w:ascii="Arial Narrow" w:eastAsia="Arial MT" w:hAnsi="Arial Narrow" w:cs="Arial" w:hint="default"/>
        <w:sz w:val="24"/>
        <w:szCs w:val="22"/>
      </w:rPr>
    </w:lvl>
    <w:lvl w:ilvl="3">
      <w:numFmt w:val="bullet"/>
      <w:lvlText w:val="•"/>
      <w:lvlJc w:val="left"/>
      <w:pPr>
        <w:ind w:left="3567" w:hanging="708"/>
      </w:pPr>
    </w:lvl>
    <w:lvl w:ilvl="4">
      <w:numFmt w:val="bullet"/>
      <w:lvlText w:val="•"/>
      <w:lvlJc w:val="left"/>
      <w:pPr>
        <w:ind w:left="4530" w:hanging="708"/>
      </w:pPr>
    </w:lvl>
    <w:lvl w:ilvl="5">
      <w:numFmt w:val="bullet"/>
      <w:lvlText w:val="•"/>
      <w:lvlJc w:val="left"/>
      <w:pPr>
        <w:ind w:left="5493" w:hanging="708"/>
      </w:pPr>
    </w:lvl>
    <w:lvl w:ilvl="6">
      <w:numFmt w:val="bullet"/>
      <w:lvlText w:val="•"/>
      <w:lvlJc w:val="left"/>
      <w:pPr>
        <w:ind w:left="6455" w:hanging="708"/>
      </w:pPr>
    </w:lvl>
    <w:lvl w:ilvl="7">
      <w:numFmt w:val="bullet"/>
      <w:lvlText w:val="•"/>
      <w:lvlJc w:val="left"/>
      <w:pPr>
        <w:ind w:left="7418" w:hanging="708"/>
      </w:pPr>
    </w:lvl>
    <w:lvl w:ilvl="8">
      <w:numFmt w:val="bullet"/>
      <w:lvlText w:val="•"/>
      <w:lvlJc w:val="left"/>
      <w:pPr>
        <w:ind w:left="8381" w:hanging="707"/>
      </w:pPr>
    </w:lvl>
  </w:abstractNum>
  <w:abstractNum w:abstractNumId="27" w15:restartNumberingAfterBreak="0">
    <w:nsid w:val="40F77FBB"/>
    <w:multiLevelType w:val="multilevel"/>
    <w:tmpl w:val="1668D47A"/>
    <w:lvl w:ilvl="0">
      <w:start w:val="17"/>
      <w:numFmt w:val="decimal"/>
      <w:lvlText w:val="%1."/>
      <w:lvlJc w:val="left"/>
      <w:pPr>
        <w:ind w:left="435" w:hanging="435"/>
      </w:pPr>
      <w:rPr>
        <w:rFonts w:hint="default"/>
      </w:rPr>
    </w:lvl>
    <w:lvl w:ilvl="1">
      <w:start w:val="1"/>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41535513"/>
    <w:multiLevelType w:val="multilevel"/>
    <w:tmpl w:val="E1D8D59C"/>
    <w:lvl w:ilvl="0">
      <w:start w:val="1"/>
      <w:numFmt w:val="decimal"/>
      <w:lvlText w:val="%1."/>
      <w:lvlJc w:val="left"/>
      <w:pPr>
        <w:ind w:left="540" w:hanging="540"/>
      </w:pPr>
      <w:rPr>
        <w:rFonts w:hint="default"/>
      </w:rPr>
    </w:lvl>
    <w:lvl w:ilvl="1">
      <w:start w:val="5"/>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Zero"/>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15:restartNumberingAfterBreak="0">
    <w:nsid w:val="43670D24"/>
    <w:multiLevelType w:val="multilevel"/>
    <w:tmpl w:val="9AB0EDBC"/>
    <w:lvl w:ilvl="0">
      <w:start w:val="7"/>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1854"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30" w15:restartNumberingAfterBreak="0">
    <w:nsid w:val="447E5EC4"/>
    <w:multiLevelType w:val="hybridMultilevel"/>
    <w:tmpl w:val="7EE23C4C"/>
    <w:lvl w:ilvl="0" w:tplc="04160015">
      <w:start w:val="1"/>
      <w:numFmt w:val="upp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1" w15:restartNumberingAfterBreak="0">
    <w:nsid w:val="44996391"/>
    <w:multiLevelType w:val="multilevel"/>
    <w:tmpl w:val="F3769E96"/>
    <w:lvl w:ilvl="0">
      <w:start w:val="1"/>
      <w:numFmt w:val="lowerLetter"/>
      <w:lvlText w:val="%1)"/>
      <w:lvlJc w:val="left"/>
      <w:pPr>
        <w:ind w:left="685" w:hanging="284"/>
      </w:pPr>
      <w:rPr>
        <w:rFonts w:ascii="Arial Narrow" w:eastAsia="Arial MT" w:hAnsi="Arial Narrow" w:cs="Arial MT" w:hint="default"/>
        <w:b/>
        <w:sz w:val="24"/>
        <w:szCs w:val="22"/>
      </w:rPr>
    </w:lvl>
    <w:lvl w:ilvl="1">
      <w:numFmt w:val="bullet"/>
      <w:lvlText w:val="•"/>
      <w:lvlJc w:val="left"/>
      <w:pPr>
        <w:ind w:left="1642" w:hanging="284"/>
      </w:pPr>
    </w:lvl>
    <w:lvl w:ilvl="2">
      <w:numFmt w:val="bullet"/>
      <w:lvlText w:val="•"/>
      <w:lvlJc w:val="left"/>
      <w:pPr>
        <w:ind w:left="2605" w:hanging="284"/>
      </w:pPr>
    </w:lvl>
    <w:lvl w:ilvl="3">
      <w:numFmt w:val="bullet"/>
      <w:lvlText w:val="•"/>
      <w:lvlJc w:val="left"/>
      <w:pPr>
        <w:ind w:left="3567" w:hanging="284"/>
      </w:pPr>
    </w:lvl>
    <w:lvl w:ilvl="4">
      <w:numFmt w:val="bullet"/>
      <w:lvlText w:val="•"/>
      <w:lvlJc w:val="left"/>
      <w:pPr>
        <w:ind w:left="4530" w:hanging="284"/>
      </w:pPr>
    </w:lvl>
    <w:lvl w:ilvl="5">
      <w:numFmt w:val="bullet"/>
      <w:lvlText w:val="•"/>
      <w:lvlJc w:val="left"/>
      <w:pPr>
        <w:ind w:left="5493" w:hanging="284"/>
      </w:pPr>
    </w:lvl>
    <w:lvl w:ilvl="6">
      <w:numFmt w:val="bullet"/>
      <w:lvlText w:val="•"/>
      <w:lvlJc w:val="left"/>
      <w:pPr>
        <w:ind w:left="6455" w:hanging="284"/>
      </w:pPr>
    </w:lvl>
    <w:lvl w:ilvl="7">
      <w:numFmt w:val="bullet"/>
      <w:lvlText w:val="•"/>
      <w:lvlJc w:val="left"/>
      <w:pPr>
        <w:ind w:left="7418" w:hanging="284"/>
      </w:pPr>
    </w:lvl>
    <w:lvl w:ilvl="8">
      <w:numFmt w:val="bullet"/>
      <w:lvlText w:val="•"/>
      <w:lvlJc w:val="left"/>
      <w:pPr>
        <w:ind w:left="8381" w:hanging="284"/>
      </w:pPr>
    </w:lvl>
  </w:abstractNum>
  <w:abstractNum w:abstractNumId="32" w15:restartNumberingAfterBreak="0">
    <w:nsid w:val="4C373128"/>
    <w:multiLevelType w:val="multilevel"/>
    <w:tmpl w:val="1DC8C956"/>
    <w:lvl w:ilvl="0">
      <w:start w:val="16"/>
      <w:numFmt w:val="decimal"/>
      <w:lvlText w:val="%1."/>
      <w:lvlJc w:val="left"/>
      <w:pPr>
        <w:ind w:left="480" w:hanging="480"/>
      </w:pPr>
      <w:rPr>
        <w:rFonts w:hint="default"/>
      </w:rPr>
    </w:lvl>
    <w:lvl w:ilvl="1">
      <w:start w:val="4"/>
      <w:numFmt w:val="decimal"/>
      <w:lvlText w:val="%1.%2."/>
      <w:lvlJc w:val="left"/>
      <w:pPr>
        <w:ind w:left="7099" w:hanging="720"/>
      </w:pPr>
      <w:rPr>
        <w:rFonts w:hint="default"/>
        <w:color w:val="auto"/>
      </w:rPr>
    </w:lvl>
    <w:lvl w:ilvl="2">
      <w:start w:val="1"/>
      <w:numFmt w:val="decimal"/>
      <w:lvlText w:val="%1.%2.%3."/>
      <w:lvlJc w:val="left"/>
      <w:pPr>
        <w:ind w:left="1572" w:hanging="720"/>
      </w:pPr>
      <w:rPr>
        <w:rFonts w:hint="default"/>
      </w:rPr>
    </w:lvl>
    <w:lvl w:ilvl="3">
      <w:start w:val="1"/>
      <w:numFmt w:val="decimal"/>
      <w:lvlText w:val="%1.%2.%3.%4."/>
      <w:lvlJc w:val="left"/>
      <w:pPr>
        <w:ind w:left="2358" w:hanging="108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570" w:hanging="144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782" w:hanging="1800"/>
      </w:pPr>
      <w:rPr>
        <w:rFonts w:hint="default"/>
      </w:rPr>
    </w:lvl>
    <w:lvl w:ilvl="8">
      <w:start w:val="1"/>
      <w:numFmt w:val="decimal"/>
      <w:lvlText w:val="%1.%2.%3.%4.%5.%6.%7.%8.%9."/>
      <w:lvlJc w:val="left"/>
      <w:pPr>
        <w:ind w:left="5208" w:hanging="1800"/>
      </w:pPr>
      <w:rPr>
        <w:rFonts w:hint="default"/>
      </w:rPr>
    </w:lvl>
  </w:abstractNum>
  <w:abstractNum w:abstractNumId="33" w15:restartNumberingAfterBreak="0">
    <w:nsid w:val="4E1C4F0E"/>
    <w:multiLevelType w:val="hybridMultilevel"/>
    <w:tmpl w:val="3428695E"/>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4" w15:restartNumberingAfterBreak="0">
    <w:nsid w:val="4F500914"/>
    <w:multiLevelType w:val="multilevel"/>
    <w:tmpl w:val="6E24BAF6"/>
    <w:lvl w:ilvl="0">
      <w:start w:val="1"/>
      <w:numFmt w:val="decimal"/>
      <w:pStyle w:val="Nivel01"/>
      <w:lvlText w:val="%1"/>
      <w:lvlJc w:val="left"/>
      <w:pPr>
        <w:ind w:left="1080" w:hanging="360"/>
      </w:pPr>
      <w:rPr>
        <w:rFonts w:hint="default"/>
        <w:i w:val="0"/>
        <w:iCs/>
        <w:color w:val="auto"/>
      </w:rPr>
    </w:lvl>
    <w:lvl w:ilvl="1">
      <w:start w:val="1"/>
      <w:numFmt w:val="decimal"/>
      <w:pStyle w:val="Nvel2-Red"/>
      <w:isLgl/>
      <w:lvlText w:val="%1.%2."/>
      <w:lvlJc w:val="left"/>
      <w:pPr>
        <w:ind w:left="1080" w:hanging="360"/>
      </w:pPr>
      <w:rPr>
        <w:rFonts w:hint="default"/>
        <w:b w:val="0"/>
        <w:bCs/>
      </w:rPr>
    </w:lvl>
    <w:lvl w:ilvl="2">
      <w:start w:val="1"/>
      <w:numFmt w:val="decimal"/>
      <w:pStyle w:val="Nvel3-R"/>
      <w:isLgl/>
      <w:lvlText w:val="%1.%2.%3."/>
      <w:lvlJc w:val="left"/>
      <w:pPr>
        <w:ind w:left="1440" w:hanging="720"/>
      </w:pPr>
      <w:rPr>
        <w:rFonts w:ascii="Arial Narrow" w:hAnsi="Arial Narrow" w:hint="default"/>
        <w:b w:val="0"/>
        <w:bCs/>
        <w:sz w:val="24"/>
        <w:szCs w:val="24"/>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35" w15:restartNumberingAfterBreak="0">
    <w:nsid w:val="54517443"/>
    <w:multiLevelType w:val="hybridMultilevel"/>
    <w:tmpl w:val="0EE6112C"/>
    <w:lvl w:ilvl="0" w:tplc="26B8AC04">
      <w:numFmt w:val="bullet"/>
      <w:lvlText w:val="•"/>
      <w:lvlJc w:val="left"/>
      <w:pPr>
        <w:ind w:left="862" w:hanging="360"/>
      </w:pPr>
      <w:rPr>
        <w:rFonts w:hint="default"/>
        <w:lang w:val="pt-PT" w:eastAsia="en-US" w:bidi="ar-SA"/>
      </w:rPr>
    </w:lvl>
    <w:lvl w:ilvl="1" w:tplc="04160003" w:tentative="1">
      <w:start w:val="1"/>
      <w:numFmt w:val="bullet"/>
      <w:lvlText w:val="o"/>
      <w:lvlJc w:val="left"/>
      <w:pPr>
        <w:ind w:left="1582" w:hanging="360"/>
      </w:pPr>
      <w:rPr>
        <w:rFonts w:ascii="Courier New" w:hAnsi="Courier New" w:cs="Courier New" w:hint="default"/>
      </w:rPr>
    </w:lvl>
    <w:lvl w:ilvl="2" w:tplc="04160005" w:tentative="1">
      <w:start w:val="1"/>
      <w:numFmt w:val="bullet"/>
      <w:lvlText w:val=""/>
      <w:lvlJc w:val="left"/>
      <w:pPr>
        <w:ind w:left="2302" w:hanging="360"/>
      </w:pPr>
      <w:rPr>
        <w:rFonts w:ascii="Wingdings" w:hAnsi="Wingdings" w:hint="default"/>
      </w:rPr>
    </w:lvl>
    <w:lvl w:ilvl="3" w:tplc="04160001" w:tentative="1">
      <w:start w:val="1"/>
      <w:numFmt w:val="bullet"/>
      <w:lvlText w:val=""/>
      <w:lvlJc w:val="left"/>
      <w:pPr>
        <w:ind w:left="3022" w:hanging="360"/>
      </w:pPr>
      <w:rPr>
        <w:rFonts w:ascii="Symbol" w:hAnsi="Symbol" w:hint="default"/>
      </w:rPr>
    </w:lvl>
    <w:lvl w:ilvl="4" w:tplc="04160003" w:tentative="1">
      <w:start w:val="1"/>
      <w:numFmt w:val="bullet"/>
      <w:lvlText w:val="o"/>
      <w:lvlJc w:val="left"/>
      <w:pPr>
        <w:ind w:left="3742" w:hanging="360"/>
      </w:pPr>
      <w:rPr>
        <w:rFonts w:ascii="Courier New" w:hAnsi="Courier New" w:cs="Courier New" w:hint="default"/>
      </w:rPr>
    </w:lvl>
    <w:lvl w:ilvl="5" w:tplc="04160005" w:tentative="1">
      <w:start w:val="1"/>
      <w:numFmt w:val="bullet"/>
      <w:lvlText w:val=""/>
      <w:lvlJc w:val="left"/>
      <w:pPr>
        <w:ind w:left="4462" w:hanging="360"/>
      </w:pPr>
      <w:rPr>
        <w:rFonts w:ascii="Wingdings" w:hAnsi="Wingdings" w:hint="default"/>
      </w:rPr>
    </w:lvl>
    <w:lvl w:ilvl="6" w:tplc="04160001" w:tentative="1">
      <w:start w:val="1"/>
      <w:numFmt w:val="bullet"/>
      <w:lvlText w:val=""/>
      <w:lvlJc w:val="left"/>
      <w:pPr>
        <w:ind w:left="5182" w:hanging="360"/>
      </w:pPr>
      <w:rPr>
        <w:rFonts w:ascii="Symbol" w:hAnsi="Symbol" w:hint="default"/>
      </w:rPr>
    </w:lvl>
    <w:lvl w:ilvl="7" w:tplc="04160003" w:tentative="1">
      <w:start w:val="1"/>
      <w:numFmt w:val="bullet"/>
      <w:lvlText w:val="o"/>
      <w:lvlJc w:val="left"/>
      <w:pPr>
        <w:ind w:left="5902" w:hanging="360"/>
      </w:pPr>
      <w:rPr>
        <w:rFonts w:ascii="Courier New" w:hAnsi="Courier New" w:cs="Courier New" w:hint="default"/>
      </w:rPr>
    </w:lvl>
    <w:lvl w:ilvl="8" w:tplc="04160005" w:tentative="1">
      <w:start w:val="1"/>
      <w:numFmt w:val="bullet"/>
      <w:lvlText w:val=""/>
      <w:lvlJc w:val="left"/>
      <w:pPr>
        <w:ind w:left="6622" w:hanging="360"/>
      </w:pPr>
      <w:rPr>
        <w:rFonts w:ascii="Wingdings" w:hAnsi="Wingdings" w:hint="default"/>
      </w:rPr>
    </w:lvl>
  </w:abstractNum>
  <w:abstractNum w:abstractNumId="36" w15:restartNumberingAfterBreak="0">
    <w:nsid w:val="593B7435"/>
    <w:multiLevelType w:val="hybridMultilevel"/>
    <w:tmpl w:val="AE88325A"/>
    <w:lvl w:ilvl="0" w:tplc="04160013">
      <w:start w:val="1"/>
      <w:numFmt w:val="upperRoman"/>
      <w:lvlText w:val="%1."/>
      <w:lvlJc w:val="righ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7" w15:restartNumberingAfterBreak="0">
    <w:nsid w:val="5EB802BD"/>
    <w:multiLevelType w:val="multilevel"/>
    <w:tmpl w:val="6CE2AB6E"/>
    <w:lvl w:ilvl="0">
      <w:start w:val="1"/>
      <w:numFmt w:val="decimal"/>
      <w:lvlText w:val="%1."/>
      <w:lvlJc w:val="left"/>
      <w:pPr>
        <w:ind w:left="495" w:hanging="495"/>
      </w:pPr>
      <w:rPr>
        <w:rFonts w:hint="default"/>
      </w:rPr>
    </w:lvl>
    <w:lvl w:ilvl="1">
      <w:start w:val="6"/>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8" w15:restartNumberingAfterBreak="0">
    <w:nsid w:val="5FF63BF1"/>
    <w:multiLevelType w:val="hybridMultilevel"/>
    <w:tmpl w:val="9D540E5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9" w15:restartNumberingAfterBreak="0">
    <w:nsid w:val="670205D8"/>
    <w:multiLevelType w:val="hybridMultilevel"/>
    <w:tmpl w:val="BC220782"/>
    <w:lvl w:ilvl="0" w:tplc="04160005">
      <w:start w:val="1"/>
      <w:numFmt w:val="bullet"/>
      <w:lvlText w:val=""/>
      <w:lvlJc w:val="left"/>
      <w:pPr>
        <w:ind w:left="1287" w:hanging="360"/>
      </w:pPr>
      <w:rPr>
        <w:rFonts w:ascii="Wingdings" w:hAnsi="Wingdings" w:hint="default"/>
      </w:rPr>
    </w:lvl>
    <w:lvl w:ilvl="1" w:tplc="04160003" w:tentative="1">
      <w:start w:val="1"/>
      <w:numFmt w:val="bullet"/>
      <w:lvlText w:val="o"/>
      <w:lvlJc w:val="left"/>
      <w:pPr>
        <w:ind w:left="2007" w:hanging="360"/>
      </w:pPr>
      <w:rPr>
        <w:rFonts w:ascii="Courier New" w:hAnsi="Courier New" w:cs="Courier New" w:hint="default"/>
      </w:rPr>
    </w:lvl>
    <w:lvl w:ilvl="2" w:tplc="04160005" w:tentative="1">
      <w:start w:val="1"/>
      <w:numFmt w:val="bullet"/>
      <w:lvlText w:val=""/>
      <w:lvlJc w:val="left"/>
      <w:pPr>
        <w:ind w:left="2727" w:hanging="360"/>
      </w:pPr>
      <w:rPr>
        <w:rFonts w:ascii="Wingdings" w:hAnsi="Wingdings" w:hint="default"/>
      </w:rPr>
    </w:lvl>
    <w:lvl w:ilvl="3" w:tplc="04160001" w:tentative="1">
      <w:start w:val="1"/>
      <w:numFmt w:val="bullet"/>
      <w:lvlText w:val=""/>
      <w:lvlJc w:val="left"/>
      <w:pPr>
        <w:ind w:left="3447" w:hanging="360"/>
      </w:pPr>
      <w:rPr>
        <w:rFonts w:ascii="Symbol" w:hAnsi="Symbol" w:hint="default"/>
      </w:rPr>
    </w:lvl>
    <w:lvl w:ilvl="4" w:tplc="04160003" w:tentative="1">
      <w:start w:val="1"/>
      <w:numFmt w:val="bullet"/>
      <w:lvlText w:val="o"/>
      <w:lvlJc w:val="left"/>
      <w:pPr>
        <w:ind w:left="4167" w:hanging="360"/>
      </w:pPr>
      <w:rPr>
        <w:rFonts w:ascii="Courier New" w:hAnsi="Courier New" w:cs="Courier New" w:hint="default"/>
      </w:rPr>
    </w:lvl>
    <w:lvl w:ilvl="5" w:tplc="04160005" w:tentative="1">
      <w:start w:val="1"/>
      <w:numFmt w:val="bullet"/>
      <w:lvlText w:val=""/>
      <w:lvlJc w:val="left"/>
      <w:pPr>
        <w:ind w:left="4887" w:hanging="360"/>
      </w:pPr>
      <w:rPr>
        <w:rFonts w:ascii="Wingdings" w:hAnsi="Wingdings" w:hint="default"/>
      </w:rPr>
    </w:lvl>
    <w:lvl w:ilvl="6" w:tplc="04160001" w:tentative="1">
      <w:start w:val="1"/>
      <w:numFmt w:val="bullet"/>
      <w:lvlText w:val=""/>
      <w:lvlJc w:val="left"/>
      <w:pPr>
        <w:ind w:left="5607" w:hanging="360"/>
      </w:pPr>
      <w:rPr>
        <w:rFonts w:ascii="Symbol" w:hAnsi="Symbol" w:hint="default"/>
      </w:rPr>
    </w:lvl>
    <w:lvl w:ilvl="7" w:tplc="04160003" w:tentative="1">
      <w:start w:val="1"/>
      <w:numFmt w:val="bullet"/>
      <w:lvlText w:val="o"/>
      <w:lvlJc w:val="left"/>
      <w:pPr>
        <w:ind w:left="6327" w:hanging="360"/>
      </w:pPr>
      <w:rPr>
        <w:rFonts w:ascii="Courier New" w:hAnsi="Courier New" w:cs="Courier New" w:hint="default"/>
      </w:rPr>
    </w:lvl>
    <w:lvl w:ilvl="8" w:tplc="04160005" w:tentative="1">
      <w:start w:val="1"/>
      <w:numFmt w:val="bullet"/>
      <w:lvlText w:val=""/>
      <w:lvlJc w:val="left"/>
      <w:pPr>
        <w:ind w:left="7047" w:hanging="360"/>
      </w:pPr>
      <w:rPr>
        <w:rFonts w:ascii="Wingdings" w:hAnsi="Wingdings" w:hint="default"/>
      </w:rPr>
    </w:lvl>
  </w:abstractNum>
  <w:abstractNum w:abstractNumId="40" w15:restartNumberingAfterBreak="0">
    <w:nsid w:val="6B8F2043"/>
    <w:multiLevelType w:val="multilevel"/>
    <w:tmpl w:val="B7C6B0AE"/>
    <w:lvl w:ilvl="0">
      <w:start w:val="1"/>
      <w:numFmt w:val="decimal"/>
      <w:lvlText w:val="%1"/>
      <w:lvlJc w:val="left"/>
      <w:pPr>
        <w:ind w:left="360" w:hanging="360"/>
      </w:pPr>
      <w:rPr>
        <w:rFonts w:hint="default"/>
        <w:color w:val="auto"/>
      </w:rPr>
    </w:lvl>
    <w:lvl w:ilvl="1">
      <w:start w:val="1"/>
      <w:numFmt w:val="decimal"/>
      <w:lvlText w:val="%1.%2"/>
      <w:lvlJc w:val="left"/>
      <w:pPr>
        <w:ind w:left="360" w:hanging="360"/>
      </w:pPr>
      <w:rPr>
        <w:rFonts w:hint="default"/>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41" w15:restartNumberingAfterBreak="0">
    <w:nsid w:val="6DC607B3"/>
    <w:multiLevelType w:val="multilevel"/>
    <w:tmpl w:val="07B8770E"/>
    <w:lvl w:ilvl="0">
      <w:start w:val="6"/>
      <w:numFmt w:val="decimal"/>
      <w:lvlText w:val="%1"/>
      <w:lvlJc w:val="left"/>
      <w:pPr>
        <w:ind w:left="375" w:hanging="375"/>
      </w:pPr>
      <w:rPr>
        <w:rFonts w:hint="default"/>
        <w:b/>
        <w:color w:val="auto"/>
      </w:rPr>
    </w:lvl>
    <w:lvl w:ilvl="1">
      <w:start w:val="21"/>
      <w:numFmt w:val="decimal"/>
      <w:lvlText w:val="%1.%2"/>
      <w:lvlJc w:val="left"/>
      <w:pPr>
        <w:ind w:left="1095" w:hanging="375"/>
      </w:pPr>
      <w:rPr>
        <w:rFonts w:hint="default"/>
        <w:b/>
        <w:color w:val="auto"/>
      </w:rPr>
    </w:lvl>
    <w:lvl w:ilvl="2">
      <w:start w:val="1"/>
      <w:numFmt w:val="decimal"/>
      <w:lvlText w:val="%1.%2.%3"/>
      <w:lvlJc w:val="left"/>
      <w:pPr>
        <w:ind w:left="2160" w:hanging="720"/>
      </w:pPr>
      <w:rPr>
        <w:rFonts w:hint="default"/>
        <w:b/>
        <w:color w:val="auto"/>
      </w:rPr>
    </w:lvl>
    <w:lvl w:ilvl="3">
      <w:start w:val="1"/>
      <w:numFmt w:val="decimal"/>
      <w:lvlText w:val="%1.%2.%3.%4"/>
      <w:lvlJc w:val="left"/>
      <w:pPr>
        <w:ind w:left="2880" w:hanging="720"/>
      </w:pPr>
      <w:rPr>
        <w:rFonts w:hint="default"/>
        <w:b/>
        <w:color w:val="auto"/>
      </w:rPr>
    </w:lvl>
    <w:lvl w:ilvl="4">
      <w:start w:val="1"/>
      <w:numFmt w:val="decimal"/>
      <w:lvlText w:val="%1.%2.%3.%4.%5"/>
      <w:lvlJc w:val="left"/>
      <w:pPr>
        <w:ind w:left="3960" w:hanging="1080"/>
      </w:pPr>
      <w:rPr>
        <w:rFonts w:hint="default"/>
        <w:b/>
        <w:color w:val="auto"/>
      </w:rPr>
    </w:lvl>
    <w:lvl w:ilvl="5">
      <w:start w:val="1"/>
      <w:numFmt w:val="decimal"/>
      <w:lvlText w:val="%1.%2.%3.%4.%5.%6"/>
      <w:lvlJc w:val="left"/>
      <w:pPr>
        <w:ind w:left="4680" w:hanging="1080"/>
      </w:pPr>
      <w:rPr>
        <w:rFonts w:hint="default"/>
        <w:b/>
        <w:color w:val="auto"/>
      </w:rPr>
    </w:lvl>
    <w:lvl w:ilvl="6">
      <w:start w:val="1"/>
      <w:numFmt w:val="decimal"/>
      <w:lvlText w:val="%1.%2.%3.%4.%5.%6.%7"/>
      <w:lvlJc w:val="left"/>
      <w:pPr>
        <w:ind w:left="5760" w:hanging="1440"/>
      </w:pPr>
      <w:rPr>
        <w:rFonts w:hint="default"/>
        <w:b/>
        <w:color w:val="auto"/>
      </w:rPr>
    </w:lvl>
    <w:lvl w:ilvl="7">
      <w:start w:val="1"/>
      <w:numFmt w:val="decimal"/>
      <w:lvlText w:val="%1.%2.%3.%4.%5.%6.%7.%8"/>
      <w:lvlJc w:val="left"/>
      <w:pPr>
        <w:ind w:left="6480" w:hanging="1440"/>
      </w:pPr>
      <w:rPr>
        <w:rFonts w:hint="default"/>
        <w:b/>
        <w:color w:val="auto"/>
      </w:rPr>
    </w:lvl>
    <w:lvl w:ilvl="8">
      <w:start w:val="1"/>
      <w:numFmt w:val="decimal"/>
      <w:lvlText w:val="%1.%2.%3.%4.%5.%6.%7.%8.%9"/>
      <w:lvlJc w:val="left"/>
      <w:pPr>
        <w:ind w:left="7200" w:hanging="1440"/>
      </w:pPr>
      <w:rPr>
        <w:rFonts w:hint="default"/>
        <w:b/>
        <w:color w:val="auto"/>
      </w:rPr>
    </w:lvl>
  </w:abstractNum>
  <w:abstractNum w:abstractNumId="42" w15:restartNumberingAfterBreak="0">
    <w:nsid w:val="72CF3142"/>
    <w:multiLevelType w:val="hybridMultilevel"/>
    <w:tmpl w:val="3CFCDF7E"/>
    <w:lvl w:ilvl="0" w:tplc="64742E9C">
      <w:start w:val="1"/>
      <w:numFmt w:val="decimal"/>
      <w:lvlText w:val="%1."/>
      <w:lvlJc w:val="center"/>
      <w:pPr>
        <w:ind w:left="785" w:hanging="360"/>
      </w:pPr>
      <w:rPr>
        <w:rFonts w:hint="default"/>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3" w15:restartNumberingAfterBreak="0">
    <w:nsid w:val="734D1DD6"/>
    <w:multiLevelType w:val="multilevel"/>
    <w:tmpl w:val="793EBE44"/>
    <w:lvl w:ilvl="0">
      <w:start w:val="3"/>
      <w:numFmt w:val="decimal"/>
      <w:lvlText w:val="%1."/>
      <w:lvlJc w:val="left"/>
      <w:pPr>
        <w:ind w:left="540" w:hanging="540"/>
      </w:pPr>
      <w:rPr>
        <w:rFonts w:ascii="Arial MT" w:eastAsia="Arial MT" w:hAnsi="Arial MT" w:cs="Arial MT" w:hint="default"/>
      </w:rPr>
    </w:lvl>
    <w:lvl w:ilvl="1">
      <w:start w:val="2"/>
      <w:numFmt w:val="decimal"/>
      <w:lvlText w:val="%1.%2."/>
      <w:lvlJc w:val="left"/>
      <w:pPr>
        <w:ind w:left="720" w:hanging="720"/>
      </w:pPr>
      <w:rPr>
        <w:rFonts w:ascii="Arial MT" w:eastAsia="Arial MT" w:hAnsi="Arial MT" w:cs="Arial MT" w:hint="default"/>
      </w:rPr>
    </w:lvl>
    <w:lvl w:ilvl="2">
      <w:start w:val="2"/>
      <w:numFmt w:val="decimal"/>
      <w:lvlText w:val="%1.%2.%3."/>
      <w:lvlJc w:val="left"/>
      <w:pPr>
        <w:ind w:left="720" w:hanging="720"/>
      </w:pPr>
      <w:rPr>
        <w:rFonts w:ascii="Arial Narrow" w:eastAsia="Arial MT" w:hAnsi="Arial Narrow" w:cs="Arial MT" w:hint="default"/>
      </w:rPr>
    </w:lvl>
    <w:lvl w:ilvl="3">
      <w:start w:val="1"/>
      <w:numFmt w:val="decimal"/>
      <w:lvlText w:val="%1.%2.%3.%4."/>
      <w:lvlJc w:val="left"/>
      <w:pPr>
        <w:ind w:left="1080" w:hanging="1080"/>
      </w:pPr>
      <w:rPr>
        <w:rFonts w:ascii="Arial MT" w:eastAsia="Arial MT" w:hAnsi="Arial MT" w:cs="Arial MT" w:hint="default"/>
      </w:rPr>
    </w:lvl>
    <w:lvl w:ilvl="4">
      <w:start w:val="1"/>
      <w:numFmt w:val="decimal"/>
      <w:lvlText w:val="%1.%2.%3.%4.%5."/>
      <w:lvlJc w:val="left"/>
      <w:pPr>
        <w:ind w:left="1080" w:hanging="1080"/>
      </w:pPr>
      <w:rPr>
        <w:rFonts w:ascii="Arial MT" w:eastAsia="Arial MT" w:hAnsi="Arial MT" w:cs="Arial MT" w:hint="default"/>
      </w:rPr>
    </w:lvl>
    <w:lvl w:ilvl="5">
      <w:start w:val="1"/>
      <w:numFmt w:val="decimal"/>
      <w:lvlText w:val="%1.%2.%3.%4.%5.%6."/>
      <w:lvlJc w:val="left"/>
      <w:pPr>
        <w:ind w:left="1440" w:hanging="1440"/>
      </w:pPr>
      <w:rPr>
        <w:rFonts w:ascii="Arial MT" w:eastAsia="Arial MT" w:hAnsi="Arial MT" w:cs="Arial MT" w:hint="default"/>
      </w:rPr>
    </w:lvl>
    <w:lvl w:ilvl="6">
      <w:start w:val="1"/>
      <w:numFmt w:val="decimal"/>
      <w:lvlText w:val="%1.%2.%3.%4.%5.%6.%7."/>
      <w:lvlJc w:val="left"/>
      <w:pPr>
        <w:ind w:left="1440" w:hanging="1440"/>
      </w:pPr>
      <w:rPr>
        <w:rFonts w:ascii="Arial MT" w:eastAsia="Arial MT" w:hAnsi="Arial MT" w:cs="Arial MT" w:hint="default"/>
      </w:rPr>
    </w:lvl>
    <w:lvl w:ilvl="7">
      <w:start w:val="1"/>
      <w:numFmt w:val="decimal"/>
      <w:lvlText w:val="%1.%2.%3.%4.%5.%6.%7.%8."/>
      <w:lvlJc w:val="left"/>
      <w:pPr>
        <w:ind w:left="1800" w:hanging="1800"/>
      </w:pPr>
      <w:rPr>
        <w:rFonts w:ascii="Arial MT" w:eastAsia="Arial MT" w:hAnsi="Arial MT" w:cs="Arial MT" w:hint="default"/>
      </w:rPr>
    </w:lvl>
    <w:lvl w:ilvl="8">
      <w:start w:val="1"/>
      <w:numFmt w:val="decimal"/>
      <w:lvlText w:val="%1.%2.%3.%4.%5.%6.%7.%8.%9."/>
      <w:lvlJc w:val="left"/>
      <w:pPr>
        <w:ind w:left="1800" w:hanging="1800"/>
      </w:pPr>
      <w:rPr>
        <w:rFonts w:ascii="Arial MT" w:eastAsia="Arial MT" w:hAnsi="Arial MT" w:cs="Arial MT" w:hint="default"/>
      </w:rPr>
    </w:lvl>
  </w:abstractNum>
  <w:abstractNum w:abstractNumId="44" w15:restartNumberingAfterBreak="0">
    <w:nsid w:val="73B366B5"/>
    <w:multiLevelType w:val="multilevel"/>
    <w:tmpl w:val="898C252A"/>
    <w:lvl w:ilvl="0">
      <w:start w:val="1"/>
      <w:numFmt w:val="decimal"/>
      <w:lvlText w:val="%1."/>
      <w:lvlJc w:val="left"/>
      <w:pPr>
        <w:ind w:left="720" w:hanging="360"/>
      </w:pPr>
    </w:lvl>
    <w:lvl w:ilvl="1">
      <w:start w:val="1"/>
      <w:numFmt w:val="decimal"/>
      <w:isLgl/>
      <w:lvlText w:val="%1.%2."/>
      <w:lvlJc w:val="left"/>
      <w:pPr>
        <w:ind w:left="1035" w:hanging="495"/>
      </w:pPr>
      <w:rPr>
        <w:rFonts w:hint="default"/>
      </w:rPr>
    </w:lvl>
    <w:lvl w:ilvl="2">
      <w:start w:val="5"/>
      <w:numFmt w:val="decimal"/>
      <w:isLgl/>
      <w:lvlText w:val="%1.%2.%3."/>
      <w:lvlJc w:val="left"/>
      <w:pPr>
        <w:ind w:left="1440" w:hanging="720"/>
      </w:pPr>
      <w:rPr>
        <w:rFonts w:ascii="Arial Narrow" w:hAnsi="Arial Narrow" w:hint="default"/>
      </w:rPr>
    </w:lvl>
    <w:lvl w:ilvl="3">
      <w:start w:val="1"/>
      <w:numFmt w:val="decimalZero"/>
      <w:isLgl/>
      <w:lvlText w:val="%1.%2.%3.%4."/>
      <w:lvlJc w:val="left"/>
      <w:pPr>
        <w:ind w:left="1620" w:hanging="720"/>
      </w:pPr>
      <w:rPr>
        <w:rFonts w:hint="default"/>
      </w:rPr>
    </w:lvl>
    <w:lvl w:ilvl="4">
      <w:start w:val="1"/>
      <w:numFmt w:val="decimal"/>
      <w:isLgl/>
      <w:lvlText w:val="%1.%2.%3.%4.%5."/>
      <w:lvlJc w:val="left"/>
      <w:pPr>
        <w:ind w:left="2160" w:hanging="1080"/>
      </w:pPr>
      <w:rPr>
        <w:rFonts w:hint="default"/>
      </w:rPr>
    </w:lvl>
    <w:lvl w:ilvl="5">
      <w:start w:val="1"/>
      <w:numFmt w:val="decimalZero"/>
      <w:isLgl/>
      <w:lvlText w:val="%1.%2.%3.%4.%5.%6."/>
      <w:lvlJc w:val="left"/>
      <w:pPr>
        <w:ind w:left="2340" w:hanging="108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3060" w:hanging="1440"/>
      </w:pPr>
      <w:rPr>
        <w:rFonts w:hint="default"/>
      </w:rPr>
    </w:lvl>
    <w:lvl w:ilvl="8">
      <w:start w:val="1"/>
      <w:numFmt w:val="decimal"/>
      <w:isLgl/>
      <w:lvlText w:val="%1.%2.%3.%4.%5.%6.%7.%8.%9."/>
      <w:lvlJc w:val="left"/>
      <w:pPr>
        <w:ind w:left="3600" w:hanging="1800"/>
      </w:pPr>
      <w:rPr>
        <w:rFonts w:hint="default"/>
      </w:rPr>
    </w:lvl>
  </w:abstractNum>
  <w:abstractNum w:abstractNumId="45" w15:restartNumberingAfterBreak="0">
    <w:nsid w:val="74AC2F75"/>
    <w:multiLevelType w:val="hybridMultilevel"/>
    <w:tmpl w:val="BC0807F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6" w15:restartNumberingAfterBreak="0">
    <w:nsid w:val="759F3580"/>
    <w:multiLevelType w:val="multilevel"/>
    <w:tmpl w:val="0420BF1C"/>
    <w:lvl w:ilvl="0">
      <w:start w:val="17"/>
      <w:numFmt w:val="decimal"/>
      <w:lvlText w:val="%1."/>
      <w:lvlJc w:val="left"/>
      <w:pPr>
        <w:ind w:left="786" w:hanging="360"/>
      </w:pPr>
      <w:rPr>
        <w:rFonts w:hint="default"/>
      </w:rPr>
    </w:lvl>
    <w:lvl w:ilvl="1">
      <w:start w:val="1"/>
      <w:numFmt w:val="decimal"/>
      <w:isLgl/>
      <w:lvlText w:val="%1.%2."/>
      <w:lvlJc w:val="left"/>
      <w:pPr>
        <w:ind w:left="1440" w:hanging="720"/>
      </w:pPr>
      <w:rPr>
        <w:rFonts w:hint="default"/>
        <w:color w:val="000000"/>
      </w:rPr>
    </w:lvl>
    <w:lvl w:ilvl="2">
      <w:start w:val="1"/>
      <w:numFmt w:val="decimal"/>
      <w:isLgl/>
      <w:lvlText w:val="%1.%2.%3."/>
      <w:lvlJc w:val="left"/>
      <w:pPr>
        <w:ind w:left="1734" w:hanging="720"/>
      </w:pPr>
      <w:rPr>
        <w:rFonts w:hint="default"/>
        <w:color w:val="000000"/>
      </w:rPr>
    </w:lvl>
    <w:lvl w:ilvl="3">
      <w:start w:val="1"/>
      <w:numFmt w:val="decimal"/>
      <w:isLgl/>
      <w:lvlText w:val="%1.%2.%3.%4."/>
      <w:lvlJc w:val="left"/>
      <w:pPr>
        <w:ind w:left="2388" w:hanging="1080"/>
      </w:pPr>
      <w:rPr>
        <w:rFonts w:hint="default"/>
        <w:color w:val="000000"/>
      </w:rPr>
    </w:lvl>
    <w:lvl w:ilvl="4">
      <w:start w:val="1"/>
      <w:numFmt w:val="decimal"/>
      <w:isLgl/>
      <w:lvlText w:val="%1.%2.%3.%4.%5."/>
      <w:lvlJc w:val="left"/>
      <w:pPr>
        <w:ind w:left="2682" w:hanging="1080"/>
      </w:pPr>
      <w:rPr>
        <w:rFonts w:hint="default"/>
        <w:color w:val="000000"/>
      </w:rPr>
    </w:lvl>
    <w:lvl w:ilvl="5">
      <w:start w:val="1"/>
      <w:numFmt w:val="decimal"/>
      <w:isLgl/>
      <w:lvlText w:val="%1.%2.%3.%4.%5.%6."/>
      <w:lvlJc w:val="left"/>
      <w:pPr>
        <w:ind w:left="3336" w:hanging="1440"/>
      </w:pPr>
      <w:rPr>
        <w:rFonts w:hint="default"/>
        <w:color w:val="000000"/>
      </w:rPr>
    </w:lvl>
    <w:lvl w:ilvl="6">
      <w:start w:val="1"/>
      <w:numFmt w:val="decimal"/>
      <w:isLgl/>
      <w:lvlText w:val="%1.%2.%3.%4.%5.%6.%7."/>
      <w:lvlJc w:val="left"/>
      <w:pPr>
        <w:ind w:left="3630" w:hanging="1440"/>
      </w:pPr>
      <w:rPr>
        <w:rFonts w:hint="default"/>
        <w:color w:val="000000"/>
      </w:rPr>
    </w:lvl>
    <w:lvl w:ilvl="7">
      <w:start w:val="1"/>
      <w:numFmt w:val="decimal"/>
      <w:isLgl/>
      <w:lvlText w:val="%1.%2.%3.%4.%5.%6.%7.%8."/>
      <w:lvlJc w:val="left"/>
      <w:pPr>
        <w:ind w:left="4284" w:hanging="1800"/>
      </w:pPr>
      <w:rPr>
        <w:rFonts w:hint="default"/>
        <w:color w:val="000000"/>
      </w:rPr>
    </w:lvl>
    <w:lvl w:ilvl="8">
      <w:start w:val="1"/>
      <w:numFmt w:val="decimal"/>
      <w:isLgl/>
      <w:lvlText w:val="%1.%2.%3.%4.%5.%6.%7.%8.%9."/>
      <w:lvlJc w:val="left"/>
      <w:pPr>
        <w:ind w:left="4578" w:hanging="1800"/>
      </w:pPr>
      <w:rPr>
        <w:rFonts w:hint="default"/>
        <w:color w:val="000000"/>
      </w:rPr>
    </w:lvl>
  </w:abstractNum>
  <w:abstractNum w:abstractNumId="47" w15:restartNumberingAfterBreak="0">
    <w:nsid w:val="77B533A8"/>
    <w:multiLevelType w:val="multilevel"/>
    <w:tmpl w:val="C20E4774"/>
    <w:lvl w:ilvl="0">
      <w:start w:val="13"/>
      <w:numFmt w:val="decimal"/>
      <w:lvlText w:val="%1."/>
      <w:lvlJc w:val="left"/>
      <w:pPr>
        <w:ind w:left="435" w:hanging="435"/>
      </w:pPr>
      <w:rPr>
        <w:rFonts w:hint="default"/>
      </w:rPr>
    </w:lvl>
    <w:lvl w:ilvl="1">
      <w:start w:val="1"/>
      <w:numFmt w:val="decimal"/>
      <w:lvlText w:val="%1.%2."/>
      <w:lvlJc w:val="left"/>
      <w:pPr>
        <w:ind w:left="795" w:hanging="435"/>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48" w15:restartNumberingAfterBreak="0">
    <w:nsid w:val="7B9D128A"/>
    <w:multiLevelType w:val="hybridMultilevel"/>
    <w:tmpl w:val="6C2443C4"/>
    <w:lvl w:ilvl="0" w:tplc="82E04132">
      <w:start w:val="1"/>
      <w:numFmt w:val="lowerLetter"/>
      <w:lvlText w:val="%1)"/>
      <w:lvlJc w:val="left"/>
      <w:pPr>
        <w:ind w:left="1211" w:hanging="360"/>
      </w:pPr>
      <w:rPr>
        <w:rFonts w:hint="default"/>
        <w:color w:val="000000"/>
      </w:rPr>
    </w:lvl>
    <w:lvl w:ilvl="1" w:tplc="04160019" w:tentative="1">
      <w:start w:val="1"/>
      <w:numFmt w:val="lowerLetter"/>
      <w:lvlText w:val="%2."/>
      <w:lvlJc w:val="left"/>
      <w:pPr>
        <w:ind w:left="1931" w:hanging="360"/>
      </w:pPr>
    </w:lvl>
    <w:lvl w:ilvl="2" w:tplc="0416001B" w:tentative="1">
      <w:start w:val="1"/>
      <w:numFmt w:val="lowerRoman"/>
      <w:lvlText w:val="%3."/>
      <w:lvlJc w:val="right"/>
      <w:pPr>
        <w:ind w:left="2651" w:hanging="180"/>
      </w:pPr>
    </w:lvl>
    <w:lvl w:ilvl="3" w:tplc="0416000F" w:tentative="1">
      <w:start w:val="1"/>
      <w:numFmt w:val="decimal"/>
      <w:lvlText w:val="%4."/>
      <w:lvlJc w:val="left"/>
      <w:pPr>
        <w:ind w:left="3371" w:hanging="360"/>
      </w:pPr>
    </w:lvl>
    <w:lvl w:ilvl="4" w:tplc="04160019" w:tentative="1">
      <w:start w:val="1"/>
      <w:numFmt w:val="lowerLetter"/>
      <w:lvlText w:val="%5."/>
      <w:lvlJc w:val="left"/>
      <w:pPr>
        <w:ind w:left="4091" w:hanging="360"/>
      </w:pPr>
    </w:lvl>
    <w:lvl w:ilvl="5" w:tplc="0416001B" w:tentative="1">
      <w:start w:val="1"/>
      <w:numFmt w:val="lowerRoman"/>
      <w:lvlText w:val="%6."/>
      <w:lvlJc w:val="right"/>
      <w:pPr>
        <w:ind w:left="4811" w:hanging="180"/>
      </w:pPr>
    </w:lvl>
    <w:lvl w:ilvl="6" w:tplc="0416000F" w:tentative="1">
      <w:start w:val="1"/>
      <w:numFmt w:val="decimal"/>
      <w:lvlText w:val="%7."/>
      <w:lvlJc w:val="left"/>
      <w:pPr>
        <w:ind w:left="5531" w:hanging="360"/>
      </w:pPr>
    </w:lvl>
    <w:lvl w:ilvl="7" w:tplc="04160019" w:tentative="1">
      <w:start w:val="1"/>
      <w:numFmt w:val="lowerLetter"/>
      <w:lvlText w:val="%8."/>
      <w:lvlJc w:val="left"/>
      <w:pPr>
        <w:ind w:left="6251" w:hanging="360"/>
      </w:pPr>
    </w:lvl>
    <w:lvl w:ilvl="8" w:tplc="0416001B" w:tentative="1">
      <w:start w:val="1"/>
      <w:numFmt w:val="lowerRoman"/>
      <w:lvlText w:val="%9."/>
      <w:lvlJc w:val="right"/>
      <w:pPr>
        <w:ind w:left="6971" w:hanging="180"/>
      </w:pPr>
    </w:lvl>
  </w:abstractNum>
  <w:abstractNum w:abstractNumId="49" w15:restartNumberingAfterBreak="0">
    <w:nsid w:val="7CD12224"/>
    <w:multiLevelType w:val="multilevel"/>
    <w:tmpl w:val="4EE63812"/>
    <w:lvl w:ilvl="0">
      <w:start w:val="1"/>
      <w:numFmt w:val="decimal"/>
      <w:lvlText w:val="%1."/>
      <w:lvlJc w:val="left"/>
      <w:pPr>
        <w:ind w:left="360" w:hanging="360"/>
      </w:pPr>
      <w:rPr>
        <w:b/>
        <w:bCs/>
      </w:rPr>
    </w:lvl>
    <w:lvl w:ilvl="1">
      <w:start w:val="1"/>
      <w:numFmt w:val="decimal"/>
      <w:lvlText w:val="%1.%2."/>
      <w:lvlJc w:val="left"/>
      <w:rPr>
        <w:b/>
        <w:bCs w:val="0"/>
        <w:color w:val="auto"/>
      </w:rPr>
    </w:lvl>
    <w:lvl w:ilvl="2">
      <w:start w:val="1"/>
      <w:numFmt w:val="decimal"/>
      <w:lvlText w:val="%1.%2.%3."/>
      <w:lvlJc w:val="left"/>
      <w:pPr>
        <w:ind w:left="1224" w:hanging="504"/>
      </w:pPr>
      <w:rPr>
        <w:b/>
        <w:bCs w:val="0"/>
      </w:rPr>
    </w:lvl>
    <w:lvl w:ilvl="3">
      <w:start w:val="1"/>
      <w:numFmt w:val="decimal"/>
      <w:lvlText w:val="%1.%2.%3.%4."/>
      <w:lvlJc w:val="left"/>
      <w:pPr>
        <w:ind w:left="1728" w:hanging="648"/>
      </w:pPr>
      <w:rPr>
        <w:b/>
        <w:bCs/>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312874033">
    <w:abstractNumId w:val="7"/>
  </w:num>
  <w:num w:numId="2" w16cid:durableId="763185519">
    <w:abstractNumId w:val="26"/>
  </w:num>
  <w:num w:numId="3" w16cid:durableId="668709">
    <w:abstractNumId w:val="31"/>
  </w:num>
  <w:num w:numId="4" w16cid:durableId="715279954">
    <w:abstractNumId w:val="14"/>
  </w:num>
  <w:num w:numId="5" w16cid:durableId="15548854">
    <w:abstractNumId w:val="24"/>
  </w:num>
  <w:num w:numId="6" w16cid:durableId="55595498">
    <w:abstractNumId w:val="19"/>
  </w:num>
  <w:num w:numId="7" w16cid:durableId="1444575023">
    <w:abstractNumId w:val="9"/>
  </w:num>
  <w:num w:numId="8" w16cid:durableId="176966337">
    <w:abstractNumId w:val="23"/>
  </w:num>
  <w:num w:numId="9" w16cid:durableId="1363285143">
    <w:abstractNumId w:val="48"/>
  </w:num>
  <w:num w:numId="10" w16cid:durableId="1549681262">
    <w:abstractNumId w:val="29"/>
  </w:num>
  <w:num w:numId="11" w16cid:durableId="1387950468">
    <w:abstractNumId w:val="5"/>
  </w:num>
  <w:num w:numId="12" w16cid:durableId="254170369">
    <w:abstractNumId w:val="40"/>
  </w:num>
  <w:num w:numId="13" w16cid:durableId="499780330">
    <w:abstractNumId w:val="43"/>
  </w:num>
  <w:num w:numId="14" w16cid:durableId="1615820737">
    <w:abstractNumId w:val="18"/>
    <w:lvlOverride w:ilvl="0">
      <w:startOverride w:val="19"/>
    </w:lvlOverride>
    <w:lvlOverride w:ilvl="1">
      <w:startOverride w:val="2"/>
    </w:lvlOverride>
  </w:num>
  <w:num w:numId="15" w16cid:durableId="191578487">
    <w:abstractNumId w:val="32"/>
  </w:num>
  <w:num w:numId="16" w16cid:durableId="1722828731">
    <w:abstractNumId w:val="18"/>
    <w:lvlOverride w:ilvl="0">
      <w:startOverride w:val="20"/>
    </w:lvlOverride>
    <w:lvlOverride w:ilvl="1">
      <w:startOverride w:val="1"/>
    </w:lvlOverride>
  </w:num>
  <w:num w:numId="17" w16cid:durableId="619072793">
    <w:abstractNumId w:val="8"/>
  </w:num>
  <w:num w:numId="18" w16cid:durableId="826559485">
    <w:abstractNumId w:val="17"/>
  </w:num>
  <w:num w:numId="19" w16cid:durableId="1967462009">
    <w:abstractNumId w:val="20"/>
  </w:num>
  <w:num w:numId="20" w16cid:durableId="458842625">
    <w:abstractNumId w:val="15"/>
  </w:num>
  <w:num w:numId="21" w16cid:durableId="467094082">
    <w:abstractNumId w:val="11"/>
  </w:num>
  <w:num w:numId="22" w16cid:durableId="1665743130">
    <w:abstractNumId w:val="18"/>
  </w:num>
  <w:num w:numId="23" w16cid:durableId="294021790">
    <w:abstractNumId w:val="46"/>
  </w:num>
  <w:num w:numId="24" w16cid:durableId="454374416">
    <w:abstractNumId w:val="35"/>
  </w:num>
  <w:num w:numId="25" w16cid:durableId="1592395557">
    <w:abstractNumId w:val="33"/>
  </w:num>
  <w:num w:numId="26" w16cid:durableId="937326267">
    <w:abstractNumId w:val="27"/>
  </w:num>
  <w:num w:numId="27" w16cid:durableId="1879321592">
    <w:abstractNumId w:val="34"/>
  </w:num>
  <w:num w:numId="28" w16cid:durableId="97864909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080713404">
    <w:abstractNumId w:val="21"/>
  </w:num>
  <w:num w:numId="30" w16cid:durableId="1981036334">
    <w:abstractNumId w:val="49"/>
  </w:num>
  <w:num w:numId="31" w16cid:durableId="1483111399">
    <w:abstractNumId w:val="10"/>
  </w:num>
  <w:num w:numId="32" w16cid:durableId="1834640955">
    <w:abstractNumId w:val="39"/>
  </w:num>
  <w:num w:numId="33" w16cid:durableId="1695424073">
    <w:abstractNumId w:val="44"/>
  </w:num>
  <w:num w:numId="34" w16cid:durableId="323163033">
    <w:abstractNumId w:val="16"/>
  </w:num>
  <w:num w:numId="35" w16cid:durableId="1025136075">
    <w:abstractNumId w:val="47"/>
  </w:num>
  <w:num w:numId="36" w16cid:durableId="1786390189">
    <w:abstractNumId w:val="13"/>
  </w:num>
  <w:num w:numId="37" w16cid:durableId="2126731966">
    <w:abstractNumId w:val="30"/>
  </w:num>
  <w:num w:numId="38" w16cid:durableId="563296525">
    <w:abstractNumId w:val="36"/>
  </w:num>
  <w:num w:numId="39" w16cid:durableId="135266310">
    <w:abstractNumId w:val="25"/>
  </w:num>
  <w:num w:numId="40" w16cid:durableId="1834755317">
    <w:abstractNumId w:val="2"/>
  </w:num>
  <w:num w:numId="41" w16cid:durableId="1231771420">
    <w:abstractNumId w:val="22"/>
  </w:num>
  <w:num w:numId="42" w16cid:durableId="537667243">
    <w:abstractNumId w:val="28"/>
  </w:num>
  <w:num w:numId="43" w16cid:durableId="1004362109">
    <w:abstractNumId w:val="42"/>
  </w:num>
  <w:num w:numId="44" w16cid:durableId="611671410">
    <w:abstractNumId w:val="38"/>
  </w:num>
  <w:num w:numId="45" w16cid:durableId="1261722252">
    <w:abstractNumId w:val="1"/>
  </w:num>
  <w:num w:numId="46" w16cid:durableId="1972402029">
    <w:abstractNumId w:val="3"/>
  </w:num>
  <w:num w:numId="47" w16cid:durableId="1746679508">
    <w:abstractNumId w:val="6"/>
  </w:num>
  <w:num w:numId="48" w16cid:durableId="463624800">
    <w:abstractNumId w:val="37"/>
  </w:num>
  <w:num w:numId="49" w16cid:durableId="1492872396">
    <w:abstractNumId w:val="12"/>
  </w:num>
  <w:num w:numId="50" w16cid:durableId="232205836">
    <w:abstractNumId w:val="41"/>
  </w:num>
  <w:num w:numId="51" w16cid:durableId="74784445">
    <w:abstractNumId w:val="0"/>
  </w:num>
  <w:num w:numId="52" w16cid:durableId="1850555932">
    <w:abstractNumId w:val="45"/>
  </w:num>
  <w:numIdMacAtCleanup w:val="4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A12BB"/>
    <w:rsid w:val="00002B00"/>
    <w:rsid w:val="000106E6"/>
    <w:rsid w:val="00014ACD"/>
    <w:rsid w:val="00015366"/>
    <w:rsid w:val="0002160E"/>
    <w:rsid w:val="00031886"/>
    <w:rsid w:val="0003248C"/>
    <w:rsid w:val="000346DE"/>
    <w:rsid w:val="00041C2E"/>
    <w:rsid w:val="00041D9D"/>
    <w:rsid w:val="00044F24"/>
    <w:rsid w:val="00045921"/>
    <w:rsid w:val="00047B87"/>
    <w:rsid w:val="00052982"/>
    <w:rsid w:val="00055528"/>
    <w:rsid w:val="00063A81"/>
    <w:rsid w:val="00063C77"/>
    <w:rsid w:val="000671F5"/>
    <w:rsid w:val="00071711"/>
    <w:rsid w:val="000742C8"/>
    <w:rsid w:val="00093EB0"/>
    <w:rsid w:val="0009503C"/>
    <w:rsid w:val="000A584D"/>
    <w:rsid w:val="000A61B0"/>
    <w:rsid w:val="000A6352"/>
    <w:rsid w:val="000B096C"/>
    <w:rsid w:val="000B439C"/>
    <w:rsid w:val="000B60B2"/>
    <w:rsid w:val="000B7AA9"/>
    <w:rsid w:val="000C0EB9"/>
    <w:rsid w:val="000C277D"/>
    <w:rsid w:val="000C36CC"/>
    <w:rsid w:val="000D0150"/>
    <w:rsid w:val="000D2C82"/>
    <w:rsid w:val="000D318B"/>
    <w:rsid w:val="000D552D"/>
    <w:rsid w:val="000E5C21"/>
    <w:rsid w:val="000E6C67"/>
    <w:rsid w:val="000F0C51"/>
    <w:rsid w:val="000F45C0"/>
    <w:rsid w:val="000F55AA"/>
    <w:rsid w:val="000F726D"/>
    <w:rsid w:val="000F7C32"/>
    <w:rsid w:val="00102DAF"/>
    <w:rsid w:val="00106E0B"/>
    <w:rsid w:val="00107DFD"/>
    <w:rsid w:val="001117F9"/>
    <w:rsid w:val="00114462"/>
    <w:rsid w:val="001207A7"/>
    <w:rsid w:val="001241E3"/>
    <w:rsid w:val="00124837"/>
    <w:rsid w:val="001259A1"/>
    <w:rsid w:val="00142824"/>
    <w:rsid w:val="00143382"/>
    <w:rsid w:val="001435C8"/>
    <w:rsid w:val="0014387E"/>
    <w:rsid w:val="00147A4A"/>
    <w:rsid w:val="001510B7"/>
    <w:rsid w:val="0015414C"/>
    <w:rsid w:val="001568F7"/>
    <w:rsid w:val="0016085E"/>
    <w:rsid w:val="001619DB"/>
    <w:rsid w:val="001648C1"/>
    <w:rsid w:val="00171AFB"/>
    <w:rsid w:val="00176188"/>
    <w:rsid w:val="00177C0A"/>
    <w:rsid w:val="00182691"/>
    <w:rsid w:val="001836ED"/>
    <w:rsid w:val="00184E0E"/>
    <w:rsid w:val="00185C1E"/>
    <w:rsid w:val="001960E4"/>
    <w:rsid w:val="001971A9"/>
    <w:rsid w:val="00197493"/>
    <w:rsid w:val="001A0FC7"/>
    <w:rsid w:val="001A12BB"/>
    <w:rsid w:val="001A1E25"/>
    <w:rsid w:val="001B1536"/>
    <w:rsid w:val="001B1D48"/>
    <w:rsid w:val="001B31BD"/>
    <w:rsid w:val="001C1BB4"/>
    <w:rsid w:val="001C49D1"/>
    <w:rsid w:val="001D3848"/>
    <w:rsid w:val="001D61F4"/>
    <w:rsid w:val="001E06B2"/>
    <w:rsid w:val="001E2BBA"/>
    <w:rsid w:val="001E4B03"/>
    <w:rsid w:val="001E50EB"/>
    <w:rsid w:val="001E7CCF"/>
    <w:rsid w:val="001F64A2"/>
    <w:rsid w:val="00202F57"/>
    <w:rsid w:val="00213652"/>
    <w:rsid w:val="00214A9C"/>
    <w:rsid w:val="00221383"/>
    <w:rsid w:val="002244D2"/>
    <w:rsid w:val="00224EE4"/>
    <w:rsid w:val="002250DD"/>
    <w:rsid w:val="00226E46"/>
    <w:rsid w:val="0023161E"/>
    <w:rsid w:val="00232B2E"/>
    <w:rsid w:val="002359F6"/>
    <w:rsid w:val="00235E3A"/>
    <w:rsid w:val="002406B5"/>
    <w:rsid w:val="00246B8C"/>
    <w:rsid w:val="00246C98"/>
    <w:rsid w:val="00250B72"/>
    <w:rsid w:val="00261BEC"/>
    <w:rsid w:val="0026387F"/>
    <w:rsid w:val="002658C5"/>
    <w:rsid w:val="00265EB6"/>
    <w:rsid w:val="00266383"/>
    <w:rsid w:val="002723AD"/>
    <w:rsid w:val="00273706"/>
    <w:rsid w:val="00276E79"/>
    <w:rsid w:val="00284534"/>
    <w:rsid w:val="00285BE7"/>
    <w:rsid w:val="00290164"/>
    <w:rsid w:val="00293706"/>
    <w:rsid w:val="00296F00"/>
    <w:rsid w:val="002A06AA"/>
    <w:rsid w:val="002A13B6"/>
    <w:rsid w:val="002A26AC"/>
    <w:rsid w:val="002A5657"/>
    <w:rsid w:val="002A5F63"/>
    <w:rsid w:val="002A6861"/>
    <w:rsid w:val="002A71E5"/>
    <w:rsid w:val="002B167B"/>
    <w:rsid w:val="002B24E4"/>
    <w:rsid w:val="002B3B43"/>
    <w:rsid w:val="002B762F"/>
    <w:rsid w:val="002C373D"/>
    <w:rsid w:val="002C5415"/>
    <w:rsid w:val="002C7D2B"/>
    <w:rsid w:val="002D18FC"/>
    <w:rsid w:val="002D3B25"/>
    <w:rsid w:val="002D42D9"/>
    <w:rsid w:val="002D54A6"/>
    <w:rsid w:val="002E3234"/>
    <w:rsid w:val="002E7428"/>
    <w:rsid w:val="002E7F02"/>
    <w:rsid w:val="002F0E45"/>
    <w:rsid w:val="002F1839"/>
    <w:rsid w:val="002F721E"/>
    <w:rsid w:val="002F7398"/>
    <w:rsid w:val="00300AAD"/>
    <w:rsid w:val="00305BDC"/>
    <w:rsid w:val="00307302"/>
    <w:rsid w:val="00311E8E"/>
    <w:rsid w:val="003173B8"/>
    <w:rsid w:val="003244DD"/>
    <w:rsid w:val="003248F9"/>
    <w:rsid w:val="0033203D"/>
    <w:rsid w:val="00332D2B"/>
    <w:rsid w:val="00333B38"/>
    <w:rsid w:val="00340F74"/>
    <w:rsid w:val="00354C5D"/>
    <w:rsid w:val="003637B3"/>
    <w:rsid w:val="00370A13"/>
    <w:rsid w:val="00372FE1"/>
    <w:rsid w:val="003768DA"/>
    <w:rsid w:val="0038523F"/>
    <w:rsid w:val="003904B3"/>
    <w:rsid w:val="00390A3D"/>
    <w:rsid w:val="00392C46"/>
    <w:rsid w:val="003A01CA"/>
    <w:rsid w:val="003A5943"/>
    <w:rsid w:val="003A7FD0"/>
    <w:rsid w:val="003B2B39"/>
    <w:rsid w:val="003B2D76"/>
    <w:rsid w:val="003B7AE1"/>
    <w:rsid w:val="003C12C1"/>
    <w:rsid w:val="003C4817"/>
    <w:rsid w:val="003C6FE5"/>
    <w:rsid w:val="003D2C06"/>
    <w:rsid w:val="003E2416"/>
    <w:rsid w:val="003E2D07"/>
    <w:rsid w:val="003E4B52"/>
    <w:rsid w:val="003E52BA"/>
    <w:rsid w:val="003F0631"/>
    <w:rsid w:val="003F3455"/>
    <w:rsid w:val="003F3F40"/>
    <w:rsid w:val="003F5147"/>
    <w:rsid w:val="003F7644"/>
    <w:rsid w:val="003F78E4"/>
    <w:rsid w:val="00402C27"/>
    <w:rsid w:val="00411FFC"/>
    <w:rsid w:val="004157E6"/>
    <w:rsid w:val="00424403"/>
    <w:rsid w:val="00427F2B"/>
    <w:rsid w:val="0043071C"/>
    <w:rsid w:val="00433769"/>
    <w:rsid w:val="00435EE0"/>
    <w:rsid w:val="00440540"/>
    <w:rsid w:val="004430E9"/>
    <w:rsid w:val="004439D0"/>
    <w:rsid w:val="0044551A"/>
    <w:rsid w:val="0045254E"/>
    <w:rsid w:val="0045285E"/>
    <w:rsid w:val="00452BD2"/>
    <w:rsid w:val="00461C1A"/>
    <w:rsid w:val="00461E8C"/>
    <w:rsid w:val="00464618"/>
    <w:rsid w:val="00471F4C"/>
    <w:rsid w:val="00477AE9"/>
    <w:rsid w:val="00483DDF"/>
    <w:rsid w:val="004843D7"/>
    <w:rsid w:val="00490820"/>
    <w:rsid w:val="00491D5B"/>
    <w:rsid w:val="00491DB3"/>
    <w:rsid w:val="004920A4"/>
    <w:rsid w:val="00495B9D"/>
    <w:rsid w:val="00495FA0"/>
    <w:rsid w:val="004975E0"/>
    <w:rsid w:val="004A38C8"/>
    <w:rsid w:val="004A4536"/>
    <w:rsid w:val="004A76C1"/>
    <w:rsid w:val="004A7DD9"/>
    <w:rsid w:val="004B12B3"/>
    <w:rsid w:val="004B384D"/>
    <w:rsid w:val="004B56AA"/>
    <w:rsid w:val="004B612C"/>
    <w:rsid w:val="004C2707"/>
    <w:rsid w:val="004C3B4A"/>
    <w:rsid w:val="004C5C7B"/>
    <w:rsid w:val="004D2A5F"/>
    <w:rsid w:val="004D5486"/>
    <w:rsid w:val="004D648A"/>
    <w:rsid w:val="004E4038"/>
    <w:rsid w:val="004E47EF"/>
    <w:rsid w:val="004E53BD"/>
    <w:rsid w:val="004E73C1"/>
    <w:rsid w:val="004F0E4E"/>
    <w:rsid w:val="004F48ED"/>
    <w:rsid w:val="00500130"/>
    <w:rsid w:val="00503FF8"/>
    <w:rsid w:val="00505BBF"/>
    <w:rsid w:val="00510CFE"/>
    <w:rsid w:val="00511509"/>
    <w:rsid w:val="0051533D"/>
    <w:rsid w:val="00524FFC"/>
    <w:rsid w:val="005309A4"/>
    <w:rsid w:val="005434B5"/>
    <w:rsid w:val="0054435E"/>
    <w:rsid w:val="005465D9"/>
    <w:rsid w:val="005524C1"/>
    <w:rsid w:val="00553CB6"/>
    <w:rsid w:val="00554004"/>
    <w:rsid w:val="00554FCB"/>
    <w:rsid w:val="005674A7"/>
    <w:rsid w:val="00567F8F"/>
    <w:rsid w:val="00576497"/>
    <w:rsid w:val="005806BB"/>
    <w:rsid w:val="00583B52"/>
    <w:rsid w:val="005855C0"/>
    <w:rsid w:val="00585FAC"/>
    <w:rsid w:val="00586A84"/>
    <w:rsid w:val="00587D66"/>
    <w:rsid w:val="00590743"/>
    <w:rsid w:val="00591C89"/>
    <w:rsid w:val="00591F00"/>
    <w:rsid w:val="0059271E"/>
    <w:rsid w:val="00592DCA"/>
    <w:rsid w:val="00593E6C"/>
    <w:rsid w:val="00597C9E"/>
    <w:rsid w:val="005A01E0"/>
    <w:rsid w:val="005A0571"/>
    <w:rsid w:val="005A06C8"/>
    <w:rsid w:val="005B4A86"/>
    <w:rsid w:val="005C0D35"/>
    <w:rsid w:val="005C0D9E"/>
    <w:rsid w:val="005C2165"/>
    <w:rsid w:val="005C32F6"/>
    <w:rsid w:val="005D1995"/>
    <w:rsid w:val="005D1D93"/>
    <w:rsid w:val="005D2C1B"/>
    <w:rsid w:val="005D50C2"/>
    <w:rsid w:val="005D5AEC"/>
    <w:rsid w:val="005E2FD4"/>
    <w:rsid w:val="005E4241"/>
    <w:rsid w:val="005F01C4"/>
    <w:rsid w:val="005F1785"/>
    <w:rsid w:val="005F2375"/>
    <w:rsid w:val="005F2BEE"/>
    <w:rsid w:val="005F42A3"/>
    <w:rsid w:val="00600141"/>
    <w:rsid w:val="00602F3B"/>
    <w:rsid w:val="00603D12"/>
    <w:rsid w:val="006045B6"/>
    <w:rsid w:val="006074C6"/>
    <w:rsid w:val="00611E1E"/>
    <w:rsid w:val="00614318"/>
    <w:rsid w:val="0061480D"/>
    <w:rsid w:val="00617CD3"/>
    <w:rsid w:val="00617F92"/>
    <w:rsid w:val="00620585"/>
    <w:rsid w:val="00621F8D"/>
    <w:rsid w:val="006225B4"/>
    <w:rsid w:val="0062416C"/>
    <w:rsid w:val="00624ECF"/>
    <w:rsid w:val="006334E4"/>
    <w:rsid w:val="00633884"/>
    <w:rsid w:val="00635759"/>
    <w:rsid w:val="006368C6"/>
    <w:rsid w:val="0064036F"/>
    <w:rsid w:val="00640B7F"/>
    <w:rsid w:val="00641C85"/>
    <w:rsid w:val="0064284E"/>
    <w:rsid w:val="00644CE7"/>
    <w:rsid w:val="006600C5"/>
    <w:rsid w:val="006618A0"/>
    <w:rsid w:val="00672856"/>
    <w:rsid w:val="00674534"/>
    <w:rsid w:val="0067570D"/>
    <w:rsid w:val="006770C7"/>
    <w:rsid w:val="00677409"/>
    <w:rsid w:val="00677B8F"/>
    <w:rsid w:val="00681F38"/>
    <w:rsid w:val="00682B7F"/>
    <w:rsid w:val="00685194"/>
    <w:rsid w:val="00686985"/>
    <w:rsid w:val="00690A78"/>
    <w:rsid w:val="0069608F"/>
    <w:rsid w:val="006A376E"/>
    <w:rsid w:val="006A387A"/>
    <w:rsid w:val="006A7D23"/>
    <w:rsid w:val="006B321A"/>
    <w:rsid w:val="006B57D9"/>
    <w:rsid w:val="006C5161"/>
    <w:rsid w:val="006C74CC"/>
    <w:rsid w:val="006D41C8"/>
    <w:rsid w:val="006E109C"/>
    <w:rsid w:val="006F4386"/>
    <w:rsid w:val="006F6117"/>
    <w:rsid w:val="006F6760"/>
    <w:rsid w:val="00700AA4"/>
    <w:rsid w:val="00703165"/>
    <w:rsid w:val="007067CD"/>
    <w:rsid w:val="0071105E"/>
    <w:rsid w:val="007148E8"/>
    <w:rsid w:val="0071538D"/>
    <w:rsid w:val="00716237"/>
    <w:rsid w:val="00720629"/>
    <w:rsid w:val="007334CA"/>
    <w:rsid w:val="00734DDE"/>
    <w:rsid w:val="00736159"/>
    <w:rsid w:val="00737814"/>
    <w:rsid w:val="00743E4F"/>
    <w:rsid w:val="00743EA2"/>
    <w:rsid w:val="007477A0"/>
    <w:rsid w:val="00747EE5"/>
    <w:rsid w:val="0075156C"/>
    <w:rsid w:val="007517F3"/>
    <w:rsid w:val="007531FE"/>
    <w:rsid w:val="0075774C"/>
    <w:rsid w:val="00761C0A"/>
    <w:rsid w:val="00762360"/>
    <w:rsid w:val="00780409"/>
    <w:rsid w:val="00780476"/>
    <w:rsid w:val="00787035"/>
    <w:rsid w:val="00795351"/>
    <w:rsid w:val="007A2F52"/>
    <w:rsid w:val="007A41EF"/>
    <w:rsid w:val="007A4C50"/>
    <w:rsid w:val="007A734E"/>
    <w:rsid w:val="007A73AC"/>
    <w:rsid w:val="007A7B4F"/>
    <w:rsid w:val="007A7E7C"/>
    <w:rsid w:val="007B056E"/>
    <w:rsid w:val="007B4AC8"/>
    <w:rsid w:val="007C2140"/>
    <w:rsid w:val="007C3491"/>
    <w:rsid w:val="007C60F5"/>
    <w:rsid w:val="007C6B69"/>
    <w:rsid w:val="007D2E11"/>
    <w:rsid w:val="007E5538"/>
    <w:rsid w:val="007F0516"/>
    <w:rsid w:val="007F3194"/>
    <w:rsid w:val="007F40EE"/>
    <w:rsid w:val="00804868"/>
    <w:rsid w:val="00806A22"/>
    <w:rsid w:val="008073D7"/>
    <w:rsid w:val="00810E9C"/>
    <w:rsid w:val="00813E49"/>
    <w:rsid w:val="0081620E"/>
    <w:rsid w:val="0081741F"/>
    <w:rsid w:val="00833E29"/>
    <w:rsid w:val="00834DE1"/>
    <w:rsid w:val="00836E8B"/>
    <w:rsid w:val="00837242"/>
    <w:rsid w:val="00837B80"/>
    <w:rsid w:val="00841D0A"/>
    <w:rsid w:val="00843EF5"/>
    <w:rsid w:val="008500B0"/>
    <w:rsid w:val="0085020F"/>
    <w:rsid w:val="008505D5"/>
    <w:rsid w:val="008517A1"/>
    <w:rsid w:val="00853308"/>
    <w:rsid w:val="0085457D"/>
    <w:rsid w:val="00855F5A"/>
    <w:rsid w:val="00856351"/>
    <w:rsid w:val="0086012E"/>
    <w:rsid w:val="00860C7F"/>
    <w:rsid w:val="008610A0"/>
    <w:rsid w:val="0086276C"/>
    <w:rsid w:val="008645B3"/>
    <w:rsid w:val="008673CF"/>
    <w:rsid w:val="008713E6"/>
    <w:rsid w:val="00873250"/>
    <w:rsid w:val="00874387"/>
    <w:rsid w:val="0087448F"/>
    <w:rsid w:val="008832A5"/>
    <w:rsid w:val="00885BEB"/>
    <w:rsid w:val="00886BF8"/>
    <w:rsid w:val="00890EDE"/>
    <w:rsid w:val="00891C9C"/>
    <w:rsid w:val="008924D6"/>
    <w:rsid w:val="0089484D"/>
    <w:rsid w:val="008977BF"/>
    <w:rsid w:val="00897B5C"/>
    <w:rsid w:val="008A1646"/>
    <w:rsid w:val="008A1E5C"/>
    <w:rsid w:val="008A223D"/>
    <w:rsid w:val="008A2DCE"/>
    <w:rsid w:val="008A3E46"/>
    <w:rsid w:val="008A433B"/>
    <w:rsid w:val="008A59E3"/>
    <w:rsid w:val="008B063D"/>
    <w:rsid w:val="008B4C56"/>
    <w:rsid w:val="008B753D"/>
    <w:rsid w:val="008B783E"/>
    <w:rsid w:val="008C01D4"/>
    <w:rsid w:val="008C0395"/>
    <w:rsid w:val="008C1F66"/>
    <w:rsid w:val="008D57D4"/>
    <w:rsid w:val="008D65EE"/>
    <w:rsid w:val="008E060B"/>
    <w:rsid w:val="008E6011"/>
    <w:rsid w:val="008E6AA3"/>
    <w:rsid w:val="008F1BC0"/>
    <w:rsid w:val="008F269C"/>
    <w:rsid w:val="008F3716"/>
    <w:rsid w:val="00905148"/>
    <w:rsid w:val="009071A7"/>
    <w:rsid w:val="00911906"/>
    <w:rsid w:val="00922B88"/>
    <w:rsid w:val="00922CC6"/>
    <w:rsid w:val="00924517"/>
    <w:rsid w:val="00926A87"/>
    <w:rsid w:val="009273C2"/>
    <w:rsid w:val="00930828"/>
    <w:rsid w:val="009314F2"/>
    <w:rsid w:val="00933069"/>
    <w:rsid w:val="00933628"/>
    <w:rsid w:val="00936054"/>
    <w:rsid w:val="00941590"/>
    <w:rsid w:val="00942199"/>
    <w:rsid w:val="009428C3"/>
    <w:rsid w:val="00946422"/>
    <w:rsid w:val="00946BD1"/>
    <w:rsid w:val="00946CCA"/>
    <w:rsid w:val="009471E6"/>
    <w:rsid w:val="0095069C"/>
    <w:rsid w:val="00960F45"/>
    <w:rsid w:val="009632D4"/>
    <w:rsid w:val="00963F88"/>
    <w:rsid w:val="00965DD8"/>
    <w:rsid w:val="009716F5"/>
    <w:rsid w:val="00973A92"/>
    <w:rsid w:val="00986784"/>
    <w:rsid w:val="009913D6"/>
    <w:rsid w:val="009A0834"/>
    <w:rsid w:val="009A085E"/>
    <w:rsid w:val="009A46E4"/>
    <w:rsid w:val="009A4739"/>
    <w:rsid w:val="009A4E9F"/>
    <w:rsid w:val="009A6DD3"/>
    <w:rsid w:val="009B4668"/>
    <w:rsid w:val="009B5E58"/>
    <w:rsid w:val="009C1F3B"/>
    <w:rsid w:val="009D01FA"/>
    <w:rsid w:val="009D0CFE"/>
    <w:rsid w:val="009D355B"/>
    <w:rsid w:val="009D37CA"/>
    <w:rsid w:val="009D4057"/>
    <w:rsid w:val="009D632F"/>
    <w:rsid w:val="009D7F01"/>
    <w:rsid w:val="009E374B"/>
    <w:rsid w:val="009F2F41"/>
    <w:rsid w:val="009F6A41"/>
    <w:rsid w:val="00A0205B"/>
    <w:rsid w:val="00A03E7C"/>
    <w:rsid w:val="00A04013"/>
    <w:rsid w:val="00A11334"/>
    <w:rsid w:val="00A145B1"/>
    <w:rsid w:val="00A16FEB"/>
    <w:rsid w:val="00A1785B"/>
    <w:rsid w:val="00A20299"/>
    <w:rsid w:val="00A2516F"/>
    <w:rsid w:val="00A27C2C"/>
    <w:rsid w:val="00A30B3E"/>
    <w:rsid w:val="00A30B48"/>
    <w:rsid w:val="00A31EB3"/>
    <w:rsid w:val="00A35A8A"/>
    <w:rsid w:val="00A372B8"/>
    <w:rsid w:val="00A4473C"/>
    <w:rsid w:val="00A46EA0"/>
    <w:rsid w:val="00A47432"/>
    <w:rsid w:val="00A5694F"/>
    <w:rsid w:val="00A60338"/>
    <w:rsid w:val="00A60978"/>
    <w:rsid w:val="00A6463C"/>
    <w:rsid w:val="00A6659F"/>
    <w:rsid w:val="00A6789A"/>
    <w:rsid w:val="00A70B1F"/>
    <w:rsid w:val="00A731CF"/>
    <w:rsid w:val="00A83E26"/>
    <w:rsid w:val="00A8457A"/>
    <w:rsid w:val="00A8539D"/>
    <w:rsid w:val="00A93E65"/>
    <w:rsid w:val="00A9470E"/>
    <w:rsid w:val="00AA364E"/>
    <w:rsid w:val="00AA4AF3"/>
    <w:rsid w:val="00AA4E43"/>
    <w:rsid w:val="00AA5403"/>
    <w:rsid w:val="00AB787C"/>
    <w:rsid w:val="00AC068F"/>
    <w:rsid w:val="00AC0848"/>
    <w:rsid w:val="00AC12DA"/>
    <w:rsid w:val="00AC2FBC"/>
    <w:rsid w:val="00AE0F09"/>
    <w:rsid w:val="00AE6F6E"/>
    <w:rsid w:val="00AF1EA1"/>
    <w:rsid w:val="00AF1FCE"/>
    <w:rsid w:val="00AF37B4"/>
    <w:rsid w:val="00AF3B16"/>
    <w:rsid w:val="00AF7A95"/>
    <w:rsid w:val="00B034B2"/>
    <w:rsid w:val="00B03833"/>
    <w:rsid w:val="00B07273"/>
    <w:rsid w:val="00B13067"/>
    <w:rsid w:val="00B218BF"/>
    <w:rsid w:val="00B32630"/>
    <w:rsid w:val="00B32BCE"/>
    <w:rsid w:val="00B4174F"/>
    <w:rsid w:val="00B41A61"/>
    <w:rsid w:val="00B4397D"/>
    <w:rsid w:val="00B443F9"/>
    <w:rsid w:val="00B44AD9"/>
    <w:rsid w:val="00B51637"/>
    <w:rsid w:val="00B538EC"/>
    <w:rsid w:val="00B5489C"/>
    <w:rsid w:val="00B6352D"/>
    <w:rsid w:val="00B6714B"/>
    <w:rsid w:val="00B73BC5"/>
    <w:rsid w:val="00B774B4"/>
    <w:rsid w:val="00B825D6"/>
    <w:rsid w:val="00B828FF"/>
    <w:rsid w:val="00B832B1"/>
    <w:rsid w:val="00B85D6C"/>
    <w:rsid w:val="00B90A08"/>
    <w:rsid w:val="00B90CF6"/>
    <w:rsid w:val="00B93DF4"/>
    <w:rsid w:val="00B97289"/>
    <w:rsid w:val="00BA50BB"/>
    <w:rsid w:val="00BA6A9B"/>
    <w:rsid w:val="00BB05E0"/>
    <w:rsid w:val="00BB37FB"/>
    <w:rsid w:val="00BB5408"/>
    <w:rsid w:val="00BB6992"/>
    <w:rsid w:val="00BB6A22"/>
    <w:rsid w:val="00BC0163"/>
    <w:rsid w:val="00BC352F"/>
    <w:rsid w:val="00BC57EB"/>
    <w:rsid w:val="00BD1247"/>
    <w:rsid w:val="00BE02A1"/>
    <w:rsid w:val="00BE29E2"/>
    <w:rsid w:val="00BF0D1A"/>
    <w:rsid w:val="00BF3B49"/>
    <w:rsid w:val="00BF496E"/>
    <w:rsid w:val="00C140DC"/>
    <w:rsid w:val="00C155F5"/>
    <w:rsid w:val="00C159FE"/>
    <w:rsid w:val="00C17E56"/>
    <w:rsid w:val="00C22C6A"/>
    <w:rsid w:val="00C27B2A"/>
    <w:rsid w:val="00C302EC"/>
    <w:rsid w:val="00C30F05"/>
    <w:rsid w:val="00C33C0F"/>
    <w:rsid w:val="00C34055"/>
    <w:rsid w:val="00C354FF"/>
    <w:rsid w:val="00C40776"/>
    <w:rsid w:val="00C40B2B"/>
    <w:rsid w:val="00C4637B"/>
    <w:rsid w:val="00C50F08"/>
    <w:rsid w:val="00C54B60"/>
    <w:rsid w:val="00C54B66"/>
    <w:rsid w:val="00C57070"/>
    <w:rsid w:val="00C62380"/>
    <w:rsid w:val="00C821D4"/>
    <w:rsid w:val="00C85CF3"/>
    <w:rsid w:val="00C9189F"/>
    <w:rsid w:val="00CA4308"/>
    <w:rsid w:val="00CB118C"/>
    <w:rsid w:val="00CB74B0"/>
    <w:rsid w:val="00CC1392"/>
    <w:rsid w:val="00CC4ADB"/>
    <w:rsid w:val="00CC6DB8"/>
    <w:rsid w:val="00CD42EC"/>
    <w:rsid w:val="00CD4D5D"/>
    <w:rsid w:val="00CD5208"/>
    <w:rsid w:val="00CE0A45"/>
    <w:rsid w:val="00CE4735"/>
    <w:rsid w:val="00CE6AEE"/>
    <w:rsid w:val="00CF117C"/>
    <w:rsid w:val="00CF35F8"/>
    <w:rsid w:val="00CF3F28"/>
    <w:rsid w:val="00CF49A6"/>
    <w:rsid w:val="00D0247C"/>
    <w:rsid w:val="00D03823"/>
    <w:rsid w:val="00D11B8D"/>
    <w:rsid w:val="00D14F79"/>
    <w:rsid w:val="00D15D47"/>
    <w:rsid w:val="00D169B5"/>
    <w:rsid w:val="00D1738E"/>
    <w:rsid w:val="00D17C5A"/>
    <w:rsid w:val="00D23159"/>
    <w:rsid w:val="00D24924"/>
    <w:rsid w:val="00D25B74"/>
    <w:rsid w:val="00D276BF"/>
    <w:rsid w:val="00D31C95"/>
    <w:rsid w:val="00D447D7"/>
    <w:rsid w:val="00D46920"/>
    <w:rsid w:val="00D5334F"/>
    <w:rsid w:val="00D53560"/>
    <w:rsid w:val="00D54DD8"/>
    <w:rsid w:val="00D61BED"/>
    <w:rsid w:val="00D77B73"/>
    <w:rsid w:val="00D8135F"/>
    <w:rsid w:val="00D82593"/>
    <w:rsid w:val="00D834EF"/>
    <w:rsid w:val="00D85460"/>
    <w:rsid w:val="00D86471"/>
    <w:rsid w:val="00D91681"/>
    <w:rsid w:val="00D91833"/>
    <w:rsid w:val="00D925E6"/>
    <w:rsid w:val="00DA2971"/>
    <w:rsid w:val="00DA4F24"/>
    <w:rsid w:val="00DB2314"/>
    <w:rsid w:val="00DB4451"/>
    <w:rsid w:val="00DB6D56"/>
    <w:rsid w:val="00DC007A"/>
    <w:rsid w:val="00DC24F3"/>
    <w:rsid w:val="00DC27A9"/>
    <w:rsid w:val="00DC3CD7"/>
    <w:rsid w:val="00DD077D"/>
    <w:rsid w:val="00DD4614"/>
    <w:rsid w:val="00DD4D49"/>
    <w:rsid w:val="00DE0AED"/>
    <w:rsid w:val="00DE2A51"/>
    <w:rsid w:val="00DF19F9"/>
    <w:rsid w:val="00DF301D"/>
    <w:rsid w:val="00DF4972"/>
    <w:rsid w:val="00DF5F62"/>
    <w:rsid w:val="00E018DE"/>
    <w:rsid w:val="00E03914"/>
    <w:rsid w:val="00E11357"/>
    <w:rsid w:val="00E23501"/>
    <w:rsid w:val="00E303F7"/>
    <w:rsid w:val="00E356C5"/>
    <w:rsid w:val="00E36148"/>
    <w:rsid w:val="00E42C7E"/>
    <w:rsid w:val="00E52788"/>
    <w:rsid w:val="00E53784"/>
    <w:rsid w:val="00E54157"/>
    <w:rsid w:val="00E542BC"/>
    <w:rsid w:val="00E5445D"/>
    <w:rsid w:val="00E57217"/>
    <w:rsid w:val="00E57C17"/>
    <w:rsid w:val="00E57D88"/>
    <w:rsid w:val="00E61EDF"/>
    <w:rsid w:val="00E65309"/>
    <w:rsid w:val="00E66218"/>
    <w:rsid w:val="00E727A1"/>
    <w:rsid w:val="00E730CA"/>
    <w:rsid w:val="00E7311B"/>
    <w:rsid w:val="00E73EE9"/>
    <w:rsid w:val="00E76745"/>
    <w:rsid w:val="00E83EC8"/>
    <w:rsid w:val="00E92576"/>
    <w:rsid w:val="00E94960"/>
    <w:rsid w:val="00EA2E7E"/>
    <w:rsid w:val="00EA4D9E"/>
    <w:rsid w:val="00EA629E"/>
    <w:rsid w:val="00EA6974"/>
    <w:rsid w:val="00EB4787"/>
    <w:rsid w:val="00EC2B70"/>
    <w:rsid w:val="00EC34FA"/>
    <w:rsid w:val="00EC55B3"/>
    <w:rsid w:val="00ED65F3"/>
    <w:rsid w:val="00ED77B3"/>
    <w:rsid w:val="00EE1695"/>
    <w:rsid w:val="00EE1879"/>
    <w:rsid w:val="00EE192F"/>
    <w:rsid w:val="00EF4591"/>
    <w:rsid w:val="00EF700D"/>
    <w:rsid w:val="00F07A4F"/>
    <w:rsid w:val="00F1479F"/>
    <w:rsid w:val="00F22507"/>
    <w:rsid w:val="00F256D1"/>
    <w:rsid w:val="00F26457"/>
    <w:rsid w:val="00F266D0"/>
    <w:rsid w:val="00F32759"/>
    <w:rsid w:val="00F327F3"/>
    <w:rsid w:val="00F35C4D"/>
    <w:rsid w:val="00F36EE3"/>
    <w:rsid w:val="00F41CF3"/>
    <w:rsid w:val="00F43119"/>
    <w:rsid w:val="00F456D4"/>
    <w:rsid w:val="00F52344"/>
    <w:rsid w:val="00F54648"/>
    <w:rsid w:val="00F551BD"/>
    <w:rsid w:val="00F650C5"/>
    <w:rsid w:val="00F712A4"/>
    <w:rsid w:val="00F73924"/>
    <w:rsid w:val="00F77A47"/>
    <w:rsid w:val="00F83DA0"/>
    <w:rsid w:val="00F84F2E"/>
    <w:rsid w:val="00F87C72"/>
    <w:rsid w:val="00F95900"/>
    <w:rsid w:val="00F97547"/>
    <w:rsid w:val="00FA12F5"/>
    <w:rsid w:val="00FA7F8E"/>
    <w:rsid w:val="00FB33F0"/>
    <w:rsid w:val="00FB4301"/>
    <w:rsid w:val="00FB5D10"/>
    <w:rsid w:val="00FC47FD"/>
    <w:rsid w:val="00FD0114"/>
    <w:rsid w:val="00FD29D9"/>
    <w:rsid w:val="00FD75C8"/>
    <w:rsid w:val="00FE0E48"/>
    <w:rsid w:val="00FE1A9B"/>
    <w:rsid w:val="00FE1C19"/>
    <w:rsid w:val="00FE3E49"/>
    <w:rsid w:val="00FE492B"/>
    <w:rsid w:val="00FE6A27"/>
    <w:rsid w:val="00FE7F86"/>
    <w:rsid w:val="00FF5C71"/>
    <w:rsid w:val="00FF7563"/>
    <w:rsid w:val="00FF7DB1"/>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F6B42CE"/>
  <w15:docId w15:val="{FA83C275-467C-4FB8-A5C2-6DE9828721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MT" w:eastAsia="Arial MT" w:hAnsi="Arial MT" w:cs="Arial MT"/>
        <w:sz w:val="22"/>
        <w:szCs w:val="22"/>
        <w:lang w:val="pt-PT" w:eastAsia="pt-BR" w:bidi="ar-SA"/>
      </w:rPr>
    </w:rPrDefault>
    <w:pPrDefault>
      <w:pPr>
        <w:widowControl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A387A"/>
  </w:style>
  <w:style w:type="paragraph" w:styleId="Ttulo1">
    <w:name w:val="heading 1"/>
    <w:basedOn w:val="Normal"/>
    <w:link w:val="Ttulo1Char"/>
    <w:uiPriority w:val="9"/>
    <w:qFormat/>
    <w:rsid w:val="001A12BB"/>
    <w:pPr>
      <w:ind w:left="1110"/>
      <w:outlineLvl w:val="0"/>
    </w:pPr>
    <w:rPr>
      <w:rFonts w:ascii="Arial" w:eastAsia="Arial" w:hAnsi="Arial" w:cs="Arial"/>
      <w:b/>
      <w:bCs/>
    </w:rPr>
  </w:style>
  <w:style w:type="paragraph" w:styleId="Ttulo2">
    <w:name w:val="heading 2"/>
    <w:basedOn w:val="Normal"/>
    <w:next w:val="Normal"/>
    <w:link w:val="Ttulo2Char"/>
    <w:uiPriority w:val="9"/>
    <w:unhideWhenUsed/>
    <w:qFormat/>
    <w:rsid w:val="00691A36"/>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Ttulo3">
    <w:name w:val="heading 3"/>
    <w:basedOn w:val="Normal1"/>
    <w:next w:val="Normal1"/>
    <w:link w:val="Ttulo3Char"/>
    <w:uiPriority w:val="9"/>
    <w:qFormat/>
    <w:rsid w:val="001A12BB"/>
    <w:pPr>
      <w:keepNext/>
      <w:keepLines/>
      <w:spacing w:before="280" w:after="80"/>
      <w:outlineLvl w:val="2"/>
    </w:pPr>
    <w:rPr>
      <w:b/>
      <w:sz w:val="28"/>
      <w:szCs w:val="28"/>
    </w:rPr>
  </w:style>
  <w:style w:type="paragraph" w:styleId="Ttulo4">
    <w:name w:val="heading 4"/>
    <w:basedOn w:val="Normal1"/>
    <w:next w:val="Normal1"/>
    <w:link w:val="Ttulo4Char"/>
    <w:uiPriority w:val="9"/>
    <w:qFormat/>
    <w:rsid w:val="001A12BB"/>
    <w:pPr>
      <w:keepNext/>
      <w:keepLines/>
      <w:spacing w:before="240" w:after="40"/>
      <w:outlineLvl w:val="3"/>
    </w:pPr>
    <w:rPr>
      <w:b/>
      <w:sz w:val="24"/>
      <w:szCs w:val="24"/>
    </w:rPr>
  </w:style>
  <w:style w:type="paragraph" w:styleId="Ttulo5">
    <w:name w:val="heading 5"/>
    <w:basedOn w:val="Normal1"/>
    <w:next w:val="Normal1"/>
    <w:link w:val="Ttulo5Char"/>
    <w:uiPriority w:val="9"/>
    <w:qFormat/>
    <w:rsid w:val="001A12BB"/>
    <w:pPr>
      <w:keepNext/>
      <w:keepLines/>
      <w:spacing w:before="220" w:after="40"/>
      <w:outlineLvl w:val="4"/>
    </w:pPr>
    <w:rPr>
      <w:b/>
    </w:rPr>
  </w:style>
  <w:style w:type="paragraph" w:styleId="Ttulo6">
    <w:name w:val="heading 6"/>
    <w:basedOn w:val="Normal1"/>
    <w:next w:val="Normal1"/>
    <w:link w:val="Ttulo6Char"/>
    <w:uiPriority w:val="9"/>
    <w:qFormat/>
    <w:rsid w:val="001A12BB"/>
    <w:pPr>
      <w:keepNext/>
      <w:keepLines/>
      <w:spacing w:before="200" w:after="40"/>
      <w:outlineLvl w:val="5"/>
    </w:pPr>
    <w:rPr>
      <w:b/>
      <w:sz w:val="20"/>
      <w:szCs w:val="20"/>
    </w:rPr>
  </w:style>
  <w:style w:type="paragraph" w:styleId="Ttulo7">
    <w:name w:val="heading 7"/>
    <w:basedOn w:val="Normal"/>
    <w:next w:val="Normal"/>
    <w:link w:val="Ttulo7Char"/>
    <w:uiPriority w:val="9"/>
    <w:qFormat/>
    <w:rsid w:val="004F0E4E"/>
    <w:pPr>
      <w:keepNext/>
      <w:widowControl/>
      <w:outlineLvl w:val="6"/>
    </w:pPr>
    <w:rPr>
      <w:rFonts w:ascii="Times New Roman" w:eastAsia="Times New Roman" w:hAnsi="Times New Roman" w:cs="Times New Roman"/>
      <w:sz w:val="28"/>
      <w:szCs w:val="20"/>
      <w:lang w:val="en-US"/>
    </w:rPr>
  </w:style>
  <w:style w:type="paragraph" w:styleId="Ttulo8">
    <w:name w:val="heading 8"/>
    <w:basedOn w:val="Normal"/>
    <w:next w:val="Normal"/>
    <w:link w:val="Ttulo8Char"/>
    <w:uiPriority w:val="9"/>
    <w:qFormat/>
    <w:rsid w:val="004F0E4E"/>
    <w:pPr>
      <w:keepNext/>
      <w:widowControl/>
      <w:ind w:left="4248" w:firstLine="708"/>
      <w:outlineLvl w:val="7"/>
    </w:pPr>
    <w:rPr>
      <w:rFonts w:ascii="Times New Roman" w:eastAsia="Times New Roman" w:hAnsi="Times New Roman" w:cs="Times New Roman"/>
      <w:caps/>
      <w:sz w:val="28"/>
      <w:szCs w:val="20"/>
      <w:lang w:val="en-US"/>
    </w:rPr>
  </w:style>
  <w:style w:type="paragraph" w:styleId="Ttulo9">
    <w:name w:val="heading 9"/>
    <w:basedOn w:val="Normal"/>
    <w:next w:val="Normal"/>
    <w:link w:val="Ttulo9Char"/>
    <w:uiPriority w:val="9"/>
    <w:qFormat/>
    <w:rsid w:val="004F0E4E"/>
    <w:pPr>
      <w:keepNext/>
      <w:widowControl/>
      <w:jc w:val="center"/>
      <w:outlineLvl w:val="8"/>
    </w:pPr>
    <w:rPr>
      <w:rFonts w:ascii="Times New Roman" w:eastAsia="Times New Roman" w:hAnsi="Times New Roman" w:cs="Times New Roman"/>
      <w:b/>
      <w:sz w:val="28"/>
      <w:szCs w:val="20"/>
      <w:lang w:val="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Normal1">
    <w:name w:val="Normal1"/>
    <w:rsid w:val="001A12BB"/>
  </w:style>
  <w:style w:type="table" w:customStyle="1" w:styleId="TableNormal">
    <w:name w:val="Table Normal"/>
    <w:rsid w:val="001A12BB"/>
    <w:tblPr>
      <w:tblCellMar>
        <w:top w:w="0" w:type="dxa"/>
        <w:left w:w="0" w:type="dxa"/>
        <w:bottom w:w="0" w:type="dxa"/>
        <w:right w:w="0" w:type="dxa"/>
      </w:tblCellMar>
    </w:tblPr>
  </w:style>
  <w:style w:type="paragraph" w:styleId="Ttulo">
    <w:name w:val="Title"/>
    <w:basedOn w:val="Normal1"/>
    <w:next w:val="Normal1"/>
    <w:link w:val="TtuloChar"/>
    <w:uiPriority w:val="10"/>
    <w:qFormat/>
    <w:rsid w:val="001A12BB"/>
    <w:pPr>
      <w:keepNext/>
      <w:keepLines/>
      <w:spacing w:before="480" w:after="120"/>
    </w:pPr>
    <w:rPr>
      <w:b/>
      <w:sz w:val="72"/>
      <w:szCs w:val="72"/>
    </w:rPr>
  </w:style>
  <w:style w:type="table" w:customStyle="1" w:styleId="TableNormal0">
    <w:name w:val="Table Normal"/>
    <w:uiPriority w:val="2"/>
    <w:unhideWhenUsed/>
    <w:qFormat/>
    <w:rsid w:val="001A12BB"/>
    <w:tblPr>
      <w:tblInd w:w="0" w:type="dxa"/>
      <w:tblCellMar>
        <w:top w:w="0" w:type="dxa"/>
        <w:left w:w="0" w:type="dxa"/>
        <w:bottom w:w="0" w:type="dxa"/>
        <w:right w:w="0" w:type="dxa"/>
      </w:tblCellMar>
    </w:tblPr>
  </w:style>
  <w:style w:type="paragraph" w:styleId="Corpodetexto">
    <w:name w:val="Body Text"/>
    <w:basedOn w:val="Normal"/>
    <w:link w:val="CorpodetextoChar"/>
    <w:qFormat/>
    <w:rsid w:val="001A12BB"/>
    <w:pPr>
      <w:ind w:left="685" w:hanging="284"/>
      <w:jc w:val="both"/>
    </w:pPr>
  </w:style>
  <w:style w:type="paragraph" w:styleId="PargrafodaLista">
    <w:name w:val="List Paragraph"/>
    <w:aliases w:val="List I Paragraph,SheParágrafo da Lista,Marca 1,Segundo,Celula,Parágrafo Padrão Simples,Colorful List - Accent 11,List Paragraph (numbered (a)),Main numbered paragraph,1.1.1_List Paragraph,List_Paragraph,Multilevel para_II,fonte,Texto"/>
    <w:basedOn w:val="Normal"/>
    <w:link w:val="PargrafodaListaChar"/>
    <w:uiPriority w:val="34"/>
    <w:qFormat/>
    <w:rsid w:val="001A12BB"/>
    <w:pPr>
      <w:ind w:left="685" w:hanging="284"/>
      <w:jc w:val="both"/>
    </w:pPr>
  </w:style>
  <w:style w:type="paragraph" w:customStyle="1" w:styleId="TableParagraph">
    <w:name w:val="Table Paragraph"/>
    <w:basedOn w:val="Normal"/>
    <w:uiPriority w:val="1"/>
    <w:qFormat/>
    <w:rsid w:val="001A12BB"/>
  </w:style>
  <w:style w:type="paragraph" w:styleId="Cabealho">
    <w:name w:val="header"/>
    <w:aliases w:val="Cabeçalho1, Char Char,Char Char Char,Char Char,Char,Char Char Char Char Char Char Char,Char Char Char Char, Char Char Char Char Char Char, Char Char Char Char Char, Char Char Char Char Char Char Char Char, Char Char Char Char,Cabeçalho superio"/>
    <w:basedOn w:val="Normal"/>
    <w:link w:val="CabealhoChar"/>
    <w:uiPriority w:val="99"/>
    <w:unhideWhenUsed/>
    <w:rsid w:val="0021288D"/>
    <w:pPr>
      <w:tabs>
        <w:tab w:val="center" w:pos="4252"/>
        <w:tab w:val="right" w:pos="8504"/>
      </w:tabs>
    </w:pPr>
  </w:style>
  <w:style w:type="character" w:customStyle="1" w:styleId="CabealhoChar">
    <w:name w:val="Cabeçalho Char"/>
    <w:aliases w:val="Cabeçalho1 Char, Char Char Char,Char Char Char Char1,Char Char Char1,Char Char1,Char Char Char Char Char Char Char Char,Char Char Char Char Char, Char Char Char Char Char Char Char, Char Char Char Char Char Char1,Cabeçalho superio Char"/>
    <w:basedOn w:val="Fontepargpadro"/>
    <w:link w:val="Cabealho"/>
    <w:uiPriority w:val="99"/>
    <w:qFormat/>
    <w:rsid w:val="0021288D"/>
    <w:rPr>
      <w:rFonts w:ascii="Arial MT" w:eastAsia="Arial MT" w:hAnsi="Arial MT" w:cs="Arial MT"/>
      <w:lang w:val="pt-PT"/>
    </w:rPr>
  </w:style>
  <w:style w:type="paragraph" w:styleId="Rodap">
    <w:name w:val="footer"/>
    <w:basedOn w:val="Normal"/>
    <w:link w:val="RodapChar"/>
    <w:uiPriority w:val="99"/>
    <w:unhideWhenUsed/>
    <w:rsid w:val="0021288D"/>
    <w:pPr>
      <w:tabs>
        <w:tab w:val="center" w:pos="4252"/>
        <w:tab w:val="right" w:pos="8504"/>
      </w:tabs>
    </w:pPr>
  </w:style>
  <w:style w:type="character" w:customStyle="1" w:styleId="RodapChar">
    <w:name w:val="Rodapé Char"/>
    <w:basedOn w:val="Fontepargpadro"/>
    <w:link w:val="Rodap"/>
    <w:uiPriority w:val="99"/>
    <w:rsid w:val="0021288D"/>
    <w:rPr>
      <w:rFonts w:ascii="Arial MT" w:eastAsia="Arial MT" w:hAnsi="Arial MT" w:cs="Arial MT"/>
      <w:lang w:val="pt-PT"/>
    </w:rPr>
  </w:style>
  <w:style w:type="character" w:styleId="Refdecomentrio">
    <w:name w:val="annotation reference"/>
    <w:basedOn w:val="Fontepargpadro"/>
    <w:uiPriority w:val="99"/>
    <w:unhideWhenUsed/>
    <w:qFormat/>
    <w:rsid w:val="00BD3DBE"/>
    <w:rPr>
      <w:sz w:val="16"/>
      <w:szCs w:val="16"/>
    </w:rPr>
  </w:style>
  <w:style w:type="paragraph" w:styleId="Textodecomentrio">
    <w:name w:val="annotation text"/>
    <w:basedOn w:val="Normal"/>
    <w:link w:val="TextodecomentrioChar"/>
    <w:uiPriority w:val="99"/>
    <w:unhideWhenUsed/>
    <w:qFormat/>
    <w:rsid w:val="00BD3DBE"/>
    <w:rPr>
      <w:sz w:val="20"/>
      <w:szCs w:val="20"/>
    </w:rPr>
  </w:style>
  <w:style w:type="character" w:customStyle="1" w:styleId="TextodecomentrioChar">
    <w:name w:val="Texto de comentário Char"/>
    <w:basedOn w:val="Fontepargpadro"/>
    <w:link w:val="Textodecomentrio"/>
    <w:uiPriority w:val="99"/>
    <w:qFormat/>
    <w:rsid w:val="00BD3DBE"/>
    <w:rPr>
      <w:rFonts w:ascii="Arial MT" w:eastAsia="Arial MT" w:hAnsi="Arial MT" w:cs="Arial MT"/>
      <w:sz w:val="20"/>
      <w:szCs w:val="20"/>
      <w:lang w:val="pt-PT"/>
    </w:rPr>
  </w:style>
  <w:style w:type="paragraph" w:styleId="Assuntodocomentrio">
    <w:name w:val="annotation subject"/>
    <w:basedOn w:val="Textodecomentrio"/>
    <w:next w:val="Textodecomentrio"/>
    <w:link w:val="AssuntodocomentrioChar"/>
    <w:uiPriority w:val="99"/>
    <w:semiHidden/>
    <w:unhideWhenUsed/>
    <w:rsid w:val="00BD3DBE"/>
    <w:rPr>
      <w:b/>
      <w:bCs/>
    </w:rPr>
  </w:style>
  <w:style w:type="character" w:customStyle="1" w:styleId="AssuntodocomentrioChar">
    <w:name w:val="Assunto do comentário Char"/>
    <w:basedOn w:val="TextodecomentrioChar"/>
    <w:link w:val="Assuntodocomentrio"/>
    <w:uiPriority w:val="99"/>
    <w:semiHidden/>
    <w:rsid w:val="00BD3DBE"/>
    <w:rPr>
      <w:rFonts w:ascii="Arial MT" w:eastAsia="Arial MT" w:hAnsi="Arial MT" w:cs="Arial MT"/>
      <w:b/>
      <w:bCs/>
      <w:sz w:val="20"/>
      <w:szCs w:val="20"/>
      <w:lang w:val="pt-PT"/>
    </w:rPr>
  </w:style>
  <w:style w:type="paragraph" w:styleId="Textodebalo">
    <w:name w:val="Balloon Text"/>
    <w:basedOn w:val="Normal"/>
    <w:link w:val="TextodebaloChar"/>
    <w:unhideWhenUsed/>
    <w:rsid w:val="00EA0009"/>
    <w:rPr>
      <w:rFonts w:ascii="Segoe UI" w:hAnsi="Segoe UI" w:cs="Segoe UI"/>
      <w:sz w:val="18"/>
      <w:szCs w:val="18"/>
    </w:rPr>
  </w:style>
  <w:style w:type="character" w:customStyle="1" w:styleId="TextodebaloChar">
    <w:name w:val="Texto de balão Char"/>
    <w:basedOn w:val="Fontepargpadro"/>
    <w:link w:val="Textodebalo"/>
    <w:rsid w:val="00EA0009"/>
    <w:rPr>
      <w:rFonts w:ascii="Segoe UI" w:eastAsia="Arial MT" w:hAnsi="Segoe UI" w:cs="Segoe UI"/>
      <w:sz w:val="18"/>
      <w:szCs w:val="18"/>
      <w:lang w:val="pt-PT"/>
    </w:rPr>
  </w:style>
  <w:style w:type="table" w:styleId="Tabelacomgrade">
    <w:name w:val="Table Grid"/>
    <w:basedOn w:val="Tabelanormal"/>
    <w:uiPriority w:val="59"/>
    <w:rsid w:val="00F45BAE"/>
    <w:pPr>
      <w:widowControl/>
    </w:pPr>
    <w:rPr>
      <w:lang w:val="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Fontepargpadro"/>
    <w:unhideWhenUsed/>
    <w:rsid w:val="00F45BAE"/>
    <w:rPr>
      <w:color w:val="0000FF" w:themeColor="hyperlink"/>
      <w:u w:val="single"/>
    </w:rPr>
  </w:style>
  <w:style w:type="character" w:customStyle="1" w:styleId="Ttulo2Char">
    <w:name w:val="Título 2 Char"/>
    <w:basedOn w:val="Fontepargpadro"/>
    <w:link w:val="Ttulo2"/>
    <w:uiPriority w:val="9"/>
    <w:rsid w:val="00691A36"/>
    <w:rPr>
      <w:rFonts w:asciiTheme="majorHAnsi" w:eastAsiaTheme="majorEastAsia" w:hAnsiTheme="majorHAnsi" w:cstheme="majorBidi"/>
      <w:color w:val="365F91" w:themeColor="accent1" w:themeShade="BF"/>
      <w:sz w:val="26"/>
      <w:szCs w:val="26"/>
      <w:lang w:val="pt-PT"/>
    </w:rPr>
  </w:style>
  <w:style w:type="paragraph" w:styleId="NormalWeb">
    <w:name w:val="Normal (Web)"/>
    <w:aliases w:val=" Char,Char Char Char Char Char Char"/>
    <w:basedOn w:val="Normal"/>
    <w:uiPriority w:val="99"/>
    <w:unhideWhenUsed/>
    <w:qFormat/>
    <w:rsid w:val="00691A36"/>
    <w:pPr>
      <w:widowControl/>
      <w:spacing w:before="100" w:beforeAutospacing="1" w:after="100" w:afterAutospacing="1"/>
    </w:pPr>
    <w:rPr>
      <w:rFonts w:ascii="Times New Roman" w:eastAsia="Times New Roman" w:hAnsi="Times New Roman" w:cs="Times New Roman"/>
      <w:sz w:val="24"/>
      <w:szCs w:val="24"/>
      <w:lang w:val="pt-BR"/>
    </w:rPr>
  </w:style>
  <w:style w:type="paragraph" w:customStyle="1" w:styleId="xmsonormal">
    <w:name w:val="x_msonormal"/>
    <w:basedOn w:val="Normal"/>
    <w:rsid w:val="00691A36"/>
    <w:pPr>
      <w:widowControl/>
      <w:spacing w:before="100" w:beforeAutospacing="1" w:after="100" w:afterAutospacing="1"/>
    </w:pPr>
    <w:rPr>
      <w:rFonts w:ascii="Times New Roman" w:eastAsia="Times New Roman" w:hAnsi="Times New Roman" w:cs="Times New Roman"/>
      <w:sz w:val="24"/>
      <w:szCs w:val="24"/>
      <w:lang w:val="pt-BR"/>
    </w:rPr>
  </w:style>
  <w:style w:type="paragraph" w:styleId="Subttulo">
    <w:name w:val="Subtitle"/>
    <w:basedOn w:val="Normal"/>
    <w:next w:val="Normal"/>
    <w:link w:val="SubttuloChar"/>
    <w:uiPriority w:val="11"/>
    <w:qFormat/>
    <w:rsid w:val="001A12BB"/>
    <w:pPr>
      <w:keepNext/>
      <w:keepLines/>
      <w:spacing w:before="360" w:after="80"/>
    </w:pPr>
    <w:rPr>
      <w:rFonts w:ascii="Georgia" w:eastAsia="Georgia" w:hAnsi="Georgia" w:cs="Georgia"/>
      <w:i/>
      <w:color w:val="666666"/>
      <w:sz w:val="48"/>
      <w:szCs w:val="48"/>
    </w:rPr>
  </w:style>
  <w:style w:type="table" w:customStyle="1" w:styleId="a">
    <w:basedOn w:val="TableNormal0"/>
    <w:rsid w:val="001A12BB"/>
    <w:pPr>
      <w:widowControl/>
    </w:pPr>
    <w:tblPr>
      <w:tblStyleRowBandSize w:val="1"/>
      <w:tblStyleColBandSize w:val="1"/>
      <w:tblCellMar>
        <w:left w:w="108" w:type="dxa"/>
        <w:right w:w="108" w:type="dxa"/>
      </w:tblCellMar>
    </w:tblPr>
  </w:style>
  <w:style w:type="table" w:customStyle="1" w:styleId="a0">
    <w:basedOn w:val="TableNormal0"/>
    <w:rsid w:val="001A12BB"/>
    <w:tblPr>
      <w:tblStyleRowBandSize w:val="1"/>
      <w:tblStyleColBandSize w:val="1"/>
    </w:tblPr>
  </w:style>
  <w:style w:type="table" w:customStyle="1" w:styleId="a1">
    <w:basedOn w:val="TableNormal0"/>
    <w:rsid w:val="001A12BB"/>
    <w:tblPr>
      <w:tblStyleRowBandSize w:val="1"/>
      <w:tblStyleColBandSize w:val="1"/>
    </w:tblPr>
  </w:style>
  <w:style w:type="paragraph" w:customStyle="1" w:styleId="Nivel01">
    <w:name w:val="Nivel 01"/>
    <w:basedOn w:val="Ttulo1"/>
    <w:next w:val="Normal"/>
    <w:link w:val="Nivel01Char"/>
    <w:autoRedefine/>
    <w:qFormat/>
    <w:rsid w:val="003A01CA"/>
    <w:pPr>
      <w:keepNext/>
      <w:keepLines/>
      <w:widowControl/>
      <w:numPr>
        <w:numId w:val="27"/>
      </w:numPr>
      <w:shd w:val="clear" w:color="auto" w:fill="D9D9D9" w:themeFill="background1" w:themeFillShade="D9"/>
      <w:spacing w:before="120" w:after="120" w:line="340" w:lineRule="atLeast"/>
      <w:ind w:left="42" w:right="-28" w:hanging="2"/>
      <w:jc w:val="both"/>
    </w:pPr>
    <w:rPr>
      <w:rFonts w:ascii="Arial Narrow" w:eastAsiaTheme="majorEastAsia" w:hAnsi="Arial Narrow"/>
      <w:sz w:val="28"/>
      <w:szCs w:val="28"/>
      <w:lang w:val="pt-BR"/>
    </w:rPr>
  </w:style>
  <w:style w:type="paragraph" w:customStyle="1" w:styleId="Nivel2">
    <w:name w:val="Nivel 2"/>
    <w:basedOn w:val="Normal"/>
    <w:link w:val="Nivel2Char"/>
    <w:qFormat/>
    <w:rsid w:val="00554FCB"/>
    <w:pPr>
      <w:widowControl/>
      <w:numPr>
        <w:ilvl w:val="1"/>
        <w:numId w:val="7"/>
      </w:numPr>
      <w:spacing w:before="120" w:after="120" w:line="276" w:lineRule="auto"/>
      <w:ind w:left="0" w:firstLine="0"/>
      <w:jc w:val="both"/>
    </w:pPr>
    <w:rPr>
      <w:rFonts w:ascii="Arial" w:eastAsiaTheme="minorEastAsia" w:hAnsi="Arial" w:cs="Arial"/>
      <w:color w:val="000000"/>
      <w:sz w:val="20"/>
      <w:szCs w:val="20"/>
      <w:lang w:val="pt-BR"/>
    </w:rPr>
  </w:style>
  <w:style w:type="paragraph" w:customStyle="1" w:styleId="Nivel3">
    <w:name w:val="Nivel 3"/>
    <w:basedOn w:val="Normal"/>
    <w:link w:val="Nivel3Char"/>
    <w:qFormat/>
    <w:rsid w:val="00554FCB"/>
    <w:pPr>
      <w:widowControl/>
      <w:numPr>
        <w:ilvl w:val="2"/>
        <w:numId w:val="7"/>
      </w:numPr>
      <w:spacing w:before="120" w:after="120" w:line="276" w:lineRule="auto"/>
      <w:ind w:left="284" w:firstLine="0"/>
      <w:jc w:val="both"/>
    </w:pPr>
    <w:rPr>
      <w:rFonts w:ascii="Arial" w:eastAsiaTheme="minorEastAsia" w:hAnsi="Arial" w:cs="Arial"/>
      <w:color w:val="000000"/>
      <w:sz w:val="20"/>
      <w:szCs w:val="20"/>
      <w:lang w:val="pt-BR"/>
    </w:rPr>
  </w:style>
  <w:style w:type="paragraph" w:customStyle="1" w:styleId="Nivel4">
    <w:name w:val="Nivel 4"/>
    <w:basedOn w:val="Nivel3"/>
    <w:qFormat/>
    <w:rsid w:val="00554FCB"/>
    <w:pPr>
      <w:numPr>
        <w:ilvl w:val="3"/>
      </w:numPr>
      <w:ind w:left="567" w:firstLine="0"/>
    </w:pPr>
    <w:rPr>
      <w:color w:val="auto"/>
    </w:rPr>
  </w:style>
  <w:style w:type="paragraph" w:customStyle="1" w:styleId="Nivel5">
    <w:name w:val="Nivel 5"/>
    <w:basedOn w:val="Nivel4"/>
    <w:qFormat/>
    <w:rsid w:val="00554FCB"/>
    <w:pPr>
      <w:numPr>
        <w:ilvl w:val="4"/>
      </w:numPr>
      <w:ind w:left="851" w:firstLine="0"/>
    </w:pPr>
  </w:style>
  <w:style w:type="character" w:customStyle="1" w:styleId="Nivel3Char">
    <w:name w:val="Nivel 3 Char"/>
    <w:basedOn w:val="Fontepargpadro"/>
    <w:link w:val="Nivel3"/>
    <w:rsid w:val="00554FCB"/>
    <w:rPr>
      <w:rFonts w:ascii="Arial" w:eastAsiaTheme="minorEastAsia" w:hAnsi="Arial" w:cs="Arial"/>
      <w:color w:val="000000"/>
      <w:sz w:val="20"/>
      <w:szCs w:val="20"/>
      <w:lang w:val="pt-BR"/>
    </w:rPr>
  </w:style>
  <w:style w:type="character" w:customStyle="1" w:styleId="Nivel2Char">
    <w:name w:val="Nivel 2 Char"/>
    <w:basedOn w:val="Fontepargpadro"/>
    <w:link w:val="Nivel2"/>
    <w:locked/>
    <w:rsid w:val="00554FCB"/>
    <w:rPr>
      <w:rFonts w:ascii="Arial" w:eastAsiaTheme="minorEastAsia" w:hAnsi="Arial" w:cs="Arial"/>
      <w:color w:val="000000"/>
      <w:sz w:val="20"/>
      <w:szCs w:val="20"/>
      <w:lang w:val="pt-BR"/>
    </w:rPr>
  </w:style>
  <w:style w:type="paragraph" w:customStyle="1" w:styleId="Nvel2-Red">
    <w:name w:val="Nível 2 -Red"/>
    <w:basedOn w:val="Nivel2"/>
    <w:link w:val="Nvel2-RedChar"/>
    <w:autoRedefine/>
    <w:qFormat/>
    <w:rsid w:val="003B2B39"/>
    <w:pPr>
      <w:numPr>
        <w:numId w:val="27"/>
      </w:numPr>
      <w:autoSpaceDE w:val="0"/>
      <w:autoSpaceDN w:val="0"/>
      <w:adjustRightInd w:val="0"/>
      <w:spacing w:line="340" w:lineRule="atLeast"/>
      <w:ind w:left="0" w:right="-28" w:firstLine="0"/>
    </w:pPr>
    <w:rPr>
      <w:rFonts w:ascii="Arial Narrow" w:eastAsia="Arial" w:hAnsi="Arial Narrow"/>
      <w:iCs/>
      <w:color w:val="000000" w:themeColor="text1"/>
      <w:sz w:val="24"/>
      <w:szCs w:val="22"/>
    </w:rPr>
  </w:style>
  <w:style w:type="paragraph" w:customStyle="1" w:styleId="Nvel3-R">
    <w:name w:val="Nível 3-R"/>
    <w:basedOn w:val="Nivel3"/>
    <w:link w:val="Nvel3-RChar"/>
    <w:autoRedefine/>
    <w:qFormat/>
    <w:rsid w:val="00737814"/>
    <w:pPr>
      <w:numPr>
        <w:numId w:val="27"/>
      </w:numPr>
      <w:ind w:left="0" w:firstLine="0"/>
    </w:pPr>
    <w:rPr>
      <w:rFonts w:ascii="Arial Narrow" w:eastAsia="Times New Roman" w:hAnsi="Arial Narrow"/>
      <w:b/>
      <w:color w:val="auto"/>
      <w:sz w:val="24"/>
      <w:szCs w:val="24"/>
    </w:rPr>
  </w:style>
  <w:style w:type="character" w:customStyle="1" w:styleId="Nvel2-RedChar">
    <w:name w:val="Nível 2 -Red Char"/>
    <w:basedOn w:val="Nivel2Char"/>
    <w:link w:val="Nvel2-Red"/>
    <w:rsid w:val="003B2B39"/>
    <w:rPr>
      <w:rFonts w:ascii="Arial Narrow" w:eastAsia="Arial" w:hAnsi="Arial Narrow" w:cs="Arial"/>
      <w:iCs/>
      <w:color w:val="000000" w:themeColor="text1"/>
      <w:sz w:val="24"/>
      <w:szCs w:val="20"/>
      <w:lang w:val="pt-BR"/>
    </w:rPr>
  </w:style>
  <w:style w:type="paragraph" w:customStyle="1" w:styleId="Nvel4-R">
    <w:name w:val="Nível 4-R"/>
    <w:basedOn w:val="Nivel4"/>
    <w:link w:val="Nvel4-RChar"/>
    <w:qFormat/>
    <w:rsid w:val="00703165"/>
    <w:pPr>
      <w:numPr>
        <w:ilvl w:val="0"/>
        <w:numId w:val="0"/>
      </w:numPr>
      <w:ind w:left="567"/>
    </w:pPr>
    <w:rPr>
      <w:i/>
      <w:iCs/>
      <w:color w:val="FF0000"/>
    </w:rPr>
  </w:style>
  <w:style w:type="character" w:customStyle="1" w:styleId="Nvel3-RChar">
    <w:name w:val="Nível 3-R Char"/>
    <w:basedOn w:val="Nivel3Char"/>
    <w:link w:val="Nvel3-R"/>
    <w:rsid w:val="00737814"/>
    <w:rPr>
      <w:rFonts w:ascii="Arial Narrow" w:eastAsia="Times New Roman" w:hAnsi="Arial Narrow" w:cs="Arial"/>
      <w:b/>
      <w:color w:val="000000"/>
      <w:sz w:val="24"/>
      <w:szCs w:val="24"/>
      <w:lang w:val="pt-BR"/>
    </w:rPr>
  </w:style>
  <w:style w:type="character" w:customStyle="1" w:styleId="Nvel4-RChar">
    <w:name w:val="Nível 4-R Char"/>
    <w:basedOn w:val="Fontepargpadro"/>
    <w:link w:val="Nvel4-R"/>
    <w:rsid w:val="00703165"/>
    <w:rPr>
      <w:rFonts w:ascii="Arial" w:eastAsiaTheme="minorEastAsia" w:hAnsi="Arial" w:cs="Arial"/>
      <w:i/>
      <w:iCs/>
      <w:color w:val="FF0000"/>
      <w:sz w:val="20"/>
      <w:szCs w:val="20"/>
      <w:lang w:val="pt-BR"/>
    </w:rPr>
  </w:style>
  <w:style w:type="character" w:customStyle="1" w:styleId="PargrafodaListaChar">
    <w:name w:val="Parágrafo da Lista Char"/>
    <w:aliases w:val="List I Paragraph Char,SheParágrafo da Lista Char,Marca 1 Char,Segundo Char,Celula Char,Parágrafo Padrão Simples Char,Colorful List - Accent 11 Char,List Paragraph (numbered (a)) Char,Main numbered paragraph Char,fonte Char"/>
    <w:link w:val="PargrafodaLista"/>
    <w:uiPriority w:val="34"/>
    <w:qFormat/>
    <w:locked/>
    <w:rsid w:val="00586A84"/>
  </w:style>
  <w:style w:type="paragraph" w:customStyle="1" w:styleId="ou">
    <w:name w:val="ou"/>
    <w:basedOn w:val="PargrafodaLista"/>
    <w:link w:val="ouChar"/>
    <w:qFormat/>
    <w:rsid w:val="0014387E"/>
    <w:pPr>
      <w:widowControl/>
      <w:spacing w:before="60" w:after="60" w:line="259" w:lineRule="auto"/>
      <w:ind w:left="0" w:firstLine="0"/>
      <w:jc w:val="center"/>
    </w:pPr>
    <w:rPr>
      <w:rFonts w:ascii="Arial" w:eastAsiaTheme="minorHAnsi" w:hAnsi="Arial" w:cs="Arial"/>
      <w:b/>
      <w:bCs/>
      <w:i/>
      <w:iCs/>
      <w:color w:val="FF0000"/>
      <w:sz w:val="20"/>
      <w:szCs w:val="24"/>
      <w:u w:val="single"/>
      <w:lang w:val="pt-BR"/>
    </w:rPr>
  </w:style>
  <w:style w:type="character" w:customStyle="1" w:styleId="ouChar">
    <w:name w:val="ou Char"/>
    <w:basedOn w:val="PargrafodaListaChar"/>
    <w:link w:val="ou"/>
    <w:rsid w:val="0014387E"/>
    <w:rPr>
      <w:rFonts w:ascii="Arial" w:eastAsiaTheme="minorHAnsi" w:hAnsi="Arial" w:cs="Arial"/>
      <w:b/>
      <w:bCs/>
      <w:i/>
      <w:iCs/>
      <w:color w:val="FF0000"/>
      <w:sz w:val="20"/>
      <w:szCs w:val="24"/>
      <w:u w:val="single"/>
      <w:lang w:val="pt-BR"/>
    </w:rPr>
  </w:style>
  <w:style w:type="character" w:customStyle="1" w:styleId="Ttulo1Char">
    <w:name w:val="Título 1 Char"/>
    <w:basedOn w:val="Fontepargpadro"/>
    <w:link w:val="Ttulo1"/>
    <w:uiPriority w:val="9"/>
    <w:rsid w:val="003D2C06"/>
    <w:rPr>
      <w:rFonts w:ascii="Arial" w:eastAsia="Arial" w:hAnsi="Arial" w:cs="Arial"/>
      <w:b/>
      <w:bCs/>
    </w:rPr>
  </w:style>
  <w:style w:type="paragraph" w:styleId="SemEspaamento">
    <w:name w:val="No Spacing"/>
    <w:link w:val="SemEspaamentoChar"/>
    <w:uiPriority w:val="1"/>
    <w:qFormat/>
    <w:rsid w:val="00524FFC"/>
  </w:style>
  <w:style w:type="character" w:customStyle="1" w:styleId="Ttulo3Char">
    <w:name w:val="Título 3 Char"/>
    <w:basedOn w:val="Fontepargpadro"/>
    <w:link w:val="Ttulo3"/>
    <w:uiPriority w:val="9"/>
    <w:rsid w:val="00C4637B"/>
    <w:rPr>
      <w:b/>
      <w:sz w:val="28"/>
      <w:szCs w:val="28"/>
    </w:rPr>
  </w:style>
  <w:style w:type="character" w:customStyle="1" w:styleId="Ttulo4Char">
    <w:name w:val="Título 4 Char"/>
    <w:basedOn w:val="Fontepargpadro"/>
    <w:link w:val="Ttulo4"/>
    <w:uiPriority w:val="9"/>
    <w:rsid w:val="00C4637B"/>
    <w:rPr>
      <w:b/>
      <w:sz w:val="24"/>
      <w:szCs w:val="24"/>
    </w:rPr>
  </w:style>
  <w:style w:type="character" w:customStyle="1" w:styleId="Ttulo5Char">
    <w:name w:val="Título 5 Char"/>
    <w:basedOn w:val="Fontepargpadro"/>
    <w:link w:val="Ttulo5"/>
    <w:uiPriority w:val="9"/>
    <w:rsid w:val="00C4637B"/>
    <w:rPr>
      <w:b/>
    </w:rPr>
  </w:style>
  <w:style w:type="character" w:customStyle="1" w:styleId="Ttulo6Char">
    <w:name w:val="Título 6 Char"/>
    <w:basedOn w:val="Fontepargpadro"/>
    <w:link w:val="Ttulo6"/>
    <w:uiPriority w:val="9"/>
    <w:rsid w:val="00C4637B"/>
    <w:rPr>
      <w:b/>
      <w:sz w:val="20"/>
      <w:szCs w:val="20"/>
    </w:rPr>
  </w:style>
  <w:style w:type="character" w:customStyle="1" w:styleId="TtuloChar">
    <w:name w:val="Título Char"/>
    <w:basedOn w:val="Fontepargpadro"/>
    <w:link w:val="Ttulo"/>
    <w:uiPriority w:val="10"/>
    <w:rsid w:val="00C4637B"/>
    <w:rPr>
      <w:b/>
      <w:sz w:val="72"/>
      <w:szCs w:val="72"/>
    </w:rPr>
  </w:style>
  <w:style w:type="character" w:customStyle="1" w:styleId="CorpodetextoChar">
    <w:name w:val="Corpo de texto Char"/>
    <w:basedOn w:val="Fontepargpadro"/>
    <w:link w:val="Corpodetexto"/>
    <w:rsid w:val="00C4637B"/>
  </w:style>
  <w:style w:type="character" w:customStyle="1" w:styleId="SubttuloChar">
    <w:name w:val="Subtítulo Char"/>
    <w:basedOn w:val="Fontepargpadro"/>
    <w:link w:val="Subttulo"/>
    <w:uiPriority w:val="11"/>
    <w:rsid w:val="00C4637B"/>
    <w:rPr>
      <w:rFonts w:ascii="Georgia" w:eastAsia="Georgia" w:hAnsi="Georgia" w:cs="Georgia"/>
      <w:i/>
      <w:color w:val="666666"/>
      <w:sz w:val="48"/>
      <w:szCs w:val="48"/>
    </w:rPr>
  </w:style>
  <w:style w:type="character" w:customStyle="1" w:styleId="normaltextrun">
    <w:name w:val="normaltextrun"/>
    <w:basedOn w:val="Fontepargpadro"/>
    <w:rsid w:val="00C4637B"/>
  </w:style>
  <w:style w:type="character" w:customStyle="1" w:styleId="Nivel01Char">
    <w:name w:val="Nivel 01 Char"/>
    <w:basedOn w:val="Fontepargpadro"/>
    <w:link w:val="Nivel01"/>
    <w:rsid w:val="003A01CA"/>
    <w:rPr>
      <w:rFonts w:ascii="Arial Narrow" w:eastAsiaTheme="majorEastAsia" w:hAnsi="Arial Narrow" w:cs="Arial"/>
      <w:b/>
      <w:bCs/>
      <w:sz w:val="28"/>
      <w:szCs w:val="28"/>
      <w:shd w:val="clear" w:color="auto" w:fill="D9D9D9" w:themeFill="background1" w:themeFillShade="D9"/>
      <w:lang w:val="pt-BR"/>
    </w:rPr>
  </w:style>
  <w:style w:type="paragraph" w:customStyle="1" w:styleId="GradeColorida-nfase11">
    <w:name w:val="Grade Colorida - Ênfase 11"/>
    <w:basedOn w:val="Normal"/>
    <w:next w:val="Normal"/>
    <w:link w:val="GradeColorida-nfase1Char"/>
    <w:rsid w:val="00C4637B"/>
    <w:pPr>
      <w:widowControl/>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cs="Tahoma"/>
      <w:i/>
      <w:iCs/>
      <w:color w:val="000000"/>
      <w:sz w:val="20"/>
      <w:szCs w:val="24"/>
      <w:lang w:val="pt-BR" w:eastAsia="en-US"/>
    </w:rPr>
  </w:style>
  <w:style w:type="character" w:customStyle="1" w:styleId="GradeColorida-nfase1Char">
    <w:name w:val="Grade Colorida - Ênfase 1 Char"/>
    <w:link w:val="GradeColorida-nfase11"/>
    <w:rsid w:val="00C4637B"/>
    <w:rPr>
      <w:rFonts w:ascii="Ecofont_Spranq_eco_Sans" w:eastAsia="Calibri" w:hAnsi="Ecofont_Spranq_eco_Sans" w:cs="Tahoma"/>
      <w:i/>
      <w:iCs/>
      <w:color w:val="000000"/>
      <w:sz w:val="20"/>
      <w:szCs w:val="24"/>
      <w:shd w:val="clear" w:color="auto" w:fill="FFFFCC"/>
      <w:lang w:val="pt-BR" w:eastAsia="en-US"/>
    </w:rPr>
  </w:style>
  <w:style w:type="paragraph" w:customStyle="1" w:styleId="Nvel3">
    <w:name w:val="Nível 3"/>
    <w:basedOn w:val="Nvel3-R"/>
    <w:link w:val="Nvel3Char"/>
    <w:qFormat/>
    <w:rsid w:val="00C4637B"/>
    <w:pPr>
      <w:tabs>
        <w:tab w:val="left" w:pos="1560"/>
      </w:tabs>
      <w:spacing w:line="360" w:lineRule="auto"/>
      <w:ind w:left="1497" w:hanging="504"/>
    </w:pPr>
    <w:rPr>
      <w:rFonts w:ascii="Arial" w:hAnsi="Arial"/>
      <w:b w:val="0"/>
      <w:iCs/>
      <w:sz w:val="20"/>
      <w:szCs w:val="20"/>
    </w:rPr>
  </w:style>
  <w:style w:type="paragraph" w:customStyle="1" w:styleId="Nvel4">
    <w:name w:val="Nível 4"/>
    <w:basedOn w:val="Nvel3"/>
    <w:link w:val="Nvel4Char"/>
    <w:qFormat/>
    <w:rsid w:val="00C4637B"/>
    <w:pPr>
      <w:ind w:left="567" w:firstLine="0"/>
    </w:pPr>
  </w:style>
  <w:style w:type="character" w:customStyle="1" w:styleId="Nvel3Char">
    <w:name w:val="Nível 3 Char"/>
    <w:basedOn w:val="Nvel3-RChar"/>
    <w:link w:val="Nvel3"/>
    <w:rsid w:val="00C4637B"/>
    <w:rPr>
      <w:rFonts w:ascii="Arial" w:eastAsia="Times New Roman" w:hAnsi="Arial" w:cs="Arial"/>
      <w:b w:val="0"/>
      <w:iCs/>
      <w:color w:val="000000"/>
      <w:sz w:val="20"/>
      <w:szCs w:val="20"/>
      <w:lang w:val="pt-BR"/>
    </w:rPr>
  </w:style>
  <w:style w:type="paragraph" w:customStyle="1" w:styleId="SubTitNN">
    <w:name w:val="SubTitNN"/>
    <w:basedOn w:val="Normal"/>
    <w:link w:val="SubTitNNChar"/>
    <w:qFormat/>
    <w:rsid w:val="00C4637B"/>
    <w:pPr>
      <w:widowControl/>
      <w:spacing w:before="240" w:after="120" w:line="276" w:lineRule="auto"/>
      <w:jc w:val="both"/>
    </w:pPr>
    <w:rPr>
      <w:rFonts w:ascii="Arial" w:eastAsia="Times New Roman" w:hAnsi="Arial" w:cs="Arial"/>
      <w:b/>
      <w:bCs/>
      <w:iCs/>
      <w:sz w:val="20"/>
      <w:szCs w:val="20"/>
      <w:lang w:val="pt-BR"/>
    </w:rPr>
  </w:style>
  <w:style w:type="character" w:customStyle="1" w:styleId="Nvel4Char">
    <w:name w:val="Nível 4 Char"/>
    <w:basedOn w:val="Nvel3Char"/>
    <w:link w:val="Nvel4"/>
    <w:rsid w:val="00C4637B"/>
    <w:rPr>
      <w:rFonts w:ascii="Arial" w:eastAsia="Times New Roman" w:hAnsi="Arial" w:cs="Arial"/>
      <w:b w:val="0"/>
      <w:iCs/>
      <w:color w:val="000000"/>
      <w:sz w:val="20"/>
      <w:szCs w:val="20"/>
      <w:lang w:val="pt-BR"/>
    </w:rPr>
  </w:style>
  <w:style w:type="character" w:customStyle="1" w:styleId="SubTitNNChar">
    <w:name w:val="SubTitNN Char"/>
    <w:basedOn w:val="Fontepargpadro"/>
    <w:link w:val="SubTitNN"/>
    <w:rsid w:val="00C4637B"/>
    <w:rPr>
      <w:rFonts w:ascii="Arial" w:eastAsia="Times New Roman" w:hAnsi="Arial" w:cs="Arial"/>
      <w:b/>
      <w:bCs/>
      <w:iCs/>
      <w:sz w:val="20"/>
      <w:szCs w:val="20"/>
      <w:lang w:val="pt-BR"/>
    </w:rPr>
  </w:style>
  <w:style w:type="character" w:customStyle="1" w:styleId="MenoPendente1">
    <w:name w:val="Menção Pendente1"/>
    <w:basedOn w:val="Fontepargpadro"/>
    <w:uiPriority w:val="99"/>
    <w:semiHidden/>
    <w:unhideWhenUsed/>
    <w:rsid w:val="00C4637B"/>
    <w:rPr>
      <w:color w:val="605E5C"/>
      <w:shd w:val="clear" w:color="auto" w:fill="E1DFDD"/>
    </w:rPr>
  </w:style>
  <w:style w:type="character" w:customStyle="1" w:styleId="SemEspaamentoChar">
    <w:name w:val="Sem Espaçamento Char"/>
    <w:link w:val="SemEspaamento"/>
    <w:uiPriority w:val="1"/>
    <w:qFormat/>
    <w:locked/>
    <w:rsid w:val="00EA629E"/>
  </w:style>
  <w:style w:type="paragraph" w:styleId="Textodenotaderodap">
    <w:name w:val="footnote text"/>
    <w:basedOn w:val="Normal"/>
    <w:link w:val="TextodenotaderodapChar"/>
    <w:uiPriority w:val="99"/>
    <w:unhideWhenUsed/>
    <w:rsid w:val="00BF0D1A"/>
    <w:pPr>
      <w:widowControl/>
    </w:pPr>
    <w:rPr>
      <w:rFonts w:asciiTheme="minorHAnsi" w:eastAsiaTheme="minorHAnsi" w:hAnsiTheme="minorHAnsi" w:cstheme="minorBidi"/>
      <w:sz w:val="20"/>
      <w:szCs w:val="20"/>
      <w:lang w:val="pt-BR" w:eastAsia="en-US"/>
    </w:rPr>
  </w:style>
  <w:style w:type="character" w:customStyle="1" w:styleId="TextodenotaderodapChar">
    <w:name w:val="Texto de nota de rodapé Char"/>
    <w:basedOn w:val="Fontepargpadro"/>
    <w:link w:val="Textodenotaderodap"/>
    <w:uiPriority w:val="99"/>
    <w:rsid w:val="00BF0D1A"/>
    <w:rPr>
      <w:rFonts w:asciiTheme="minorHAnsi" w:eastAsiaTheme="minorHAnsi" w:hAnsiTheme="minorHAnsi" w:cstheme="minorBidi"/>
      <w:sz w:val="20"/>
      <w:szCs w:val="20"/>
      <w:lang w:val="pt-BR" w:eastAsia="en-US"/>
    </w:rPr>
  </w:style>
  <w:style w:type="character" w:styleId="Refdenotaderodap">
    <w:name w:val="footnote reference"/>
    <w:basedOn w:val="Fontepargpadro"/>
    <w:uiPriority w:val="99"/>
    <w:unhideWhenUsed/>
    <w:rsid w:val="00BF0D1A"/>
    <w:rPr>
      <w:vertAlign w:val="superscript"/>
    </w:rPr>
  </w:style>
  <w:style w:type="character" w:customStyle="1" w:styleId="MenoPendente2">
    <w:name w:val="Menção Pendente2"/>
    <w:basedOn w:val="Fontepargpadro"/>
    <w:uiPriority w:val="99"/>
    <w:semiHidden/>
    <w:unhideWhenUsed/>
    <w:rsid w:val="00A4473C"/>
    <w:rPr>
      <w:color w:val="605E5C"/>
      <w:shd w:val="clear" w:color="auto" w:fill="E1DFDD"/>
    </w:rPr>
  </w:style>
  <w:style w:type="character" w:customStyle="1" w:styleId="MenoPendente3">
    <w:name w:val="Menção Pendente3"/>
    <w:basedOn w:val="Fontepargpadro"/>
    <w:uiPriority w:val="99"/>
    <w:semiHidden/>
    <w:unhideWhenUsed/>
    <w:rsid w:val="00AE0F09"/>
    <w:rPr>
      <w:color w:val="605E5C"/>
      <w:shd w:val="clear" w:color="auto" w:fill="E1DFDD"/>
    </w:rPr>
  </w:style>
  <w:style w:type="paragraph" w:customStyle="1" w:styleId="Normal2">
    <w:name w:val="Normal2"/>
    <w:rsid w:val="00685194"/>
    <w:pPr>
      <w:widowControl/>
    </w:pPr>
    <w:rPr>
      <w:rFonts w:ascii="Times New Roman" w:eastAsia="Times New Roman" w:hAnsi="Times New Roman" w:cs="Times New Roman"/>
      <w:sz w:val="20"/>
      <w:szCs w:val="20"/>
      <w:lang w:val="pt-BR"/>
    </w:rPr>
  </w:style>
  <w:style w:type="character" w:customStyle="1" w:styleId="Ttulo7Char">
    <w:name w:val="Título 7 Char"/>
    <w:basedOn w:val="Fontepargpadro"/>
    <w:link w:val="Ttulo7"/>
    <w:uiPriority w:val="9"/>
    <w:rsid w:val="004F0E4E"/>
    <w:rPr>
      <w:rFonts w:ascii="Times New Roman" w:eastAsia="Times New Roman" w:hAnsi="Times New Roman" w:cs="Times New Roman"/>
      <w:sz w:val="28"/>
      <w:szCs w:val="20"/>
      <w:lang w:val="en-US"/>
    </w:rPr>
  </w:style>
  <w:style w:type="character" w:customStyle="1" w:styleId="Ttulo8Char">
    <w:name w:val="Título 8 Char"/>
    <w:basedOn w:val="Fontepargpadro"/>
    <w:link w:val="Ttulo8"/>
    <w:uiPriority w:val="9"/>
    <w:rsid w:val="004F0E4E"/>
    <w:rPr>
      <w:rFonts w:ascii="Times New Roman" w:eastAsia="Times New Roman" w:hAnsi="Times New Roman" w:cs="Times New Roman"/>
      <w:caps/>
      <w:sz w:val="28"/>
      <w:szCs w:val="20"/>
      <w:lang w:val="en-US"/>
    </w:rPr>
  </w:style>
  <w:style w:type="character" w:customStyle="1" w:styleId="Ttulo9Char">
    <w:name w:val="Título 9 Char"/>
    <w:basedOn w:val="Fontepargpadro"/>
    <w:link w:val="Ttulo9"/>
    <w:uiPriority w:val="9"/>
    <w:rsid w:val="004F0E4E"/>
    <w:rPr>
      <w:rFonts w:ascii="Times New Roman" w:eastAsia="Times New Roman" w:hAnsi="Times New Roman" w:cs="Times New Roman"/>
      <w:b/>
      <w:sz w:val="28"/>
      <w:szCs w:val="20"/>
      <w:lang w:val="en-US"/>
    </w:rPr>
  </w:style>
  <w:style w:type="paragraph" w:styleId="Recuodecorpodetexto">
    <w:name w:val="Body Text Indent"/>
    <w:basedOn w:val="Normal"/>
    <w:link w:val="RecuodecorpodetextoChar"/>
    <w:rsid w:val="004F0E4E"/>
    <w:pPr>
      <w:widowControl/>
      <w:ind w:left="5954"/>
      <w:jc w:val="both"/>
    </w:pPr>
    <w:rPr>
      <w:rFonts w:ascii="Times New Roman" w:eastAsia="Times New Roman" w:hAnsi="Times New Roman" w:cs="Times New Roman"/>
      <w:sz w:val="16"/>
      <w:szCs w:val="20"/>
      <w:lang w:val="pt-BR"/>
    </w:rPr>
  </w:style>
  <w:style w:type="character" w:customStyle="1" w:styleId="RecuodecorpodetextoChar">
    <w:name w:val="Recuo de corpo de texto Char"/>
    <w:basedOn w:val="Fontepargpadro"/>
    <w:link w:val="Recuodecorpodetexto"/>
    <w:rsid w:val="004F0E4E"/>
    <w:rPr>
      <w:rFonts w:ascii="Times New Roman" w:eastAsia="Times New Roman" w:hAnsi="Times New Roman" w:cs="Times New Roman"/>
      <w:sz w:val="16"/>
      <w:szCs w:val="20"/>
      <w:lang w:val="pt-BR"/>
    </w:rPr>
  </w:style>
  <w:style w:type="paragraph" w:styleId="Recuodecorpodetexto2">
    <w:name w:val="Body Text Indent 2"/>
    <w:basedOn w:val="Normal"/>
    <w:link w:val="Recuodecorpodetexto2Char"/>
    <w:rsid w:val="004F0E4E"/>
    <w:pPr>
      <w:widowControl/>
      <w:ind w:firstLine="5103"/>
      <w:jc w:val="both"/>
    </w:pPr>
    <w:rPr>
      <w:rFonts w:ascii="Times New Roman" w:eastAsia="Times New Roman" w:hAnsi="Times New Roman" w:cs="Times New Roman"/>
      <w:sz w:val="28"/>
      <w:szCs w:val="20"/>
      <w:lang w:val="en-US"/>
    </w:rPr>
  </w:style>
  <w:style w:type="character" w:customStyle="1" w:styleId="Recuodecorpodetexto2Char">
    <w:name w:val="Recuo de corpo de texto 2 Char"/>
    <w:basedOn w:val="Fontepargpadro"/>
    <w:link w:val="Recuodecorpodetexto2"/>
    <w:rsid w:val="004F0E4E"/>
    <w:rPr>
      <w:rFonts w:ascii="Times New Roman" w:eastAsia="Times New Roman" w:hAnsi="Times New Roman" w:cs="Times New Roman"/>
      <w:sz w:val="28"/>
      <w:szCs w:val="20"/>
      <w:lang w:val="en-US"/>
    </w:rPr>
  </w:style>
  <w:style w:type="paragraph" w:styleId="Corpodetexto2">
    <w:name w:val="Body Text 2"/>
    <w:basedOn w:val="Normal"/>
    <w:link w:val="Corpodetexto2Char"/>
    <w:rsid w:val="004F0E4E"/>
    <w:pPr>
      <w:widowControl/>
      <w:jc w:val="both"/>
    </w:pPr>
    <w:rPr>
      <w:rFonts w:ascii="Times New Roman" w:eastAsia="Times New Roman" w:hAnsi="Times New Roman" w:cs="Times New Roman"/>
      <w:sz w:val="28"/>
      <w:szCs w:val="20"/>
      <w:lang w:val="en-US"/>
    </w:rPr>
  </w:style>
  <w:style w:type="character" w:customStyle="1" w:styleId="Corpodetexto2Char">
    <w:name w:val="Corpo de texto 2 Char"/>
    <w:basedOn w:val="Fontepargpadro"/>
    <w:link w:val="Corpodetexto2"/>
    <w:rsid w:val="004F0E4E"/>
    <w:rPr>
      <w:rFonts w:ascii="Times New Roman" w:eastAsia="Times New Roman" w:hAnsi="Times New Roman" w:cs="Times New Roman"/>
      <w:sz w:val="28"/>
      <w:szCs w:val="20"/>
      <w:lang w:val="en-US"/>
    </w:rPr>
  </w:style>
  <w:style w:type="paragraph" w:styleId="TextosemFormatao">
    <w:name w:val="Plain Text"/>
    <w:basedOn w:val="Normal"/>
    <w:link w:val="TextosemFormataoChar"/>
    <w:rsid w:val="004F0E4E"/>
    <w:pPr>
      <w:widowControl/>
    </w:pPr>
    <w:rPr>
      <w:rFonts w:ascii="Courier New" w:eastAsia="Times New Roman" w:hAnsi="Courier New" w:cs="Times New Roman"/>
      <w:sz w:val="20"/>
      <w:szCs w:val="20"/>
      <w:lang w:val="pt-BR"/>
    </w:rPr>
  </w:style>
  <w:style w:type="character" w:customStyle="1" w:styleId="TextosemFormataoChar">
    <w:name w:val="Texto sem Formatação Char"/>
    <w:basedOn w:val="Fontepargpadro"/>
    <w:link w:val="TextosemFormatao"/>
    <w:rsid w:val="004F0E4E"/>
    <w:rPr>
      <w:rFonts w:ascii="Courier New" w:eastAsia="Times New Roman" w:hAnsi="Courier New" w:cs="Times New Roman"/>
      <w:sz w:val="20"/>
      <w:szCs w:val="20"/>
      <w:lang w:val="pt-BR"/>
    </w:rPr>
  </w:style>
  <w:style w:type="paragraph" w:styleId="Recuodecorpodetexto3">
    <w:name w:val="Body Text Indent 3"/>
    <w:basedOn w:val="Normal"/>
    <w:link w:val="Recuodecorpodetexto3Char"/>
    <w:rsid w:val="004F0E4E"/>
    <w:pPr>
      <w:widowControl/>
      <w:ind w:firstLine="1416"/>
      <w:jc w:val="both"/>
    </w:pPr>
    <w:rPr>
      <w:rFonts w:ascii="Times New Roman" w:eastAsia="Times New Roman" w:hAnsi="Times New Roman" w:cs="Times New Roman"/>
      <w:sz w:val="28"/>
      <w:szCs w:val="20"/>
      <w:lang w:val="pt-BR"/>
    </w:rPr>
  </w:style>
  <w:style w:type="character" w:customStyle="1" w:styleId="Recuodecorpodetexto3Char">
    <w:name w:val="Recuo de corpo de texto 3 Char"/>
    <w:basedOn w:val="Fontepargpadro"/>
    <w:link w:val="Recuodecorpodetexto3"/>
    <w:rsid w:val="004F0E4E"/>
    <w:rPr>
      <w:rFonts w:ascii="Times New Roman" w:eastAsia="Times New Roman" w:hAnsi="Times New Roman" w:cs="Times New Roman"/>
      <w:sz w:val="28"/>
      <w:szCs w:val="20"/>
      <w:lang w:val="pt-BR"/>
    </w:rPr>
  </w:style>
  <w:style w:type="paragraph" w:styleId="Corpodetexto3">
    <w:name w:val="Body Text 3"/>
    <w:basedOn w:val="Normal"/>
    <w:link w:val="Corpodetexto3Char"/>
    <w:rsid w:val="004F0E4E"/>
    <w:pPr>
      <w:widowControl/>
      <w:spacing w:after="120"/>
    </w:pPr>
    <w:rPr>
      <w:rFonts w:ascii="Times New Roman" w:eastAsia="Times New Roman" w:hAnsi="Times New Roman" w:cs="Times New Roman"/>
      <w:sz w:val="16"/>
      <w:szCs w:val="16"/>
      <w:lang w:val="pt-BR"/>
    </w:rPr>
  </w:style>
  <w:style w:type="character" w:customStyle="1" w:styleId="Corpodetexto3Char">
    <w:name w:val="Corpo de texto 3 Char"/>
    <w:basedOn w:val="Fontepargpadro"/>
    <w:link w:val="Corpodetexto3"/>
    <w:rsid w:val="004F0E4E"/>
    <w:rPr>
      <w:rFonts w:ascii="Times New Roman" w:eastAsia="Times New Roman" w:hAnsi="Times New Roman" w:cs="Times New Roman"/>
      <w:sz w:val="16"/>
      <w:szCs w:val="16"/>
      <w:lang w:val="pt-BR"/>
    </w:rPr>
  </w:style>
  <w:style w:type="paragraph" w:styleId="Textoembloco">
    <w:name w:val="Block Text"/>
    <w:basedOn w:val="Normal"/>
    <w:rsid w:val="004F0E4E"/>
    <w:pPr>
      <w:widowControl/>
      <w:ind w:left="-709" w:right="708"/>
      <w:jc w:val="both"/>
    </w:pPr>
    <w:rPr>
      <w:rFonts w:ascii="Arial" w:eastAsia="Times New Roman" w:hAnsi="Arial" w:cs="Times New Roman"/>
      <w:szCs w:val="24"/>
      <w:lang w:val="pt-BR"/>
    </w:rPr>
  </w:style>
  <w:style w:type="paragraph" w:customStyle="1" w:styleId="texto1">
    <w:name w:val="texto1"/>
    <w:basedOn w:val="Normal"/>
    <w:rsid w:val="004F0E4E"/>
    <w:pPr>
      <w:widowControl/>
      <w:spacing w:before="100" w:beforeAutospacing="1" w:after="100" w:afterAutospacing="1"/>
    </w:pPr>
    <w:rPr>
      <w:rFonts w:ascii="Times New Roman" w:eastAsia="Times New Roman" w:hAnsi="Times New Roman" w:cs="Times New Roman"/>
      <w:sz w:val="24"/>
      <w:szCs w:val="24"/>
      <w:lang w:val="pt-BR"/>
    </w:rPr>
  </w:style>
  <w:style w:type="paragraph" w:customStyle="1" w:styleId="Estilo1">
    <w:name w:val="Estilo1"/>
    <w:basedOn w:val="Normal"/>
    <w:rsid w:val="004F0E4E"/>
    <w:pPr>
      <w:widowControl/>
      <w:spacing w:after="120" w:line="360" w:lineRule="auto"/>
      <w:ind w:left="567"/>
      <w:jc w:val="both"/>
    </w:pPr>
    <w:rPr>
      <w:rFonts w:ascii="Times New Roman" w:eastAsia="Times New Roman" w:hAnsi="Times New Roman" w:cs="Times New Roman"/>
      <w:sz w:val="20"/>
      <w:szCs w:val="20"/>
      <w:lang w:val="pt-BR"/>
    </w:rPr>
  </w:style>
  <w:style w:type="paragraph" w:customStyle="1" w:styleId="Normal3">
    <w:name w:val="Normal3"/>
    <w:rsid w:val="004F0E4E"/>
    <w:pPr>
      <w:widowControl/>
    </w:pPr>
    <w:rPr>
      <w:rFonts w:ascii="Times New Roman" w:eastAsia="Times New Roman" w:hAnsi="Times New Roman" w:cs="Times New Roman"/>
      <w:sz w:val="20"/>
      <w:szCs w:val="20"/>
      <w:lang w:val="pt-BR"/>
    </w:rPr>
  </w:style>
  <w:style w:type="character" w:styleId="Forte">
    <w:name w:val="Strong"/>
    <w:uiPriority w:val="22"/>
    <w:qFormat/>
    <w:rsid w:val="004F0E4E"/>
    <w:rPr>
      <w:b/>
      <w:bCs/>
    </w:rPr>
  </w:style>
  <w:style w:type="paragraph" w:customStyle="1" w:styleId="Default">
    <w:name w:val="Default"/>
    <w:rsid w:val="004F0E4E"/>
    <w:pPr>
      <w:widowControl/>
      <w:autoSpaceDE w:val="0"/>
      <w:autoSpaceDN w:val="0"/>
      <w:adjustRightInd w:val="0"/>
    </w:pPr>
    <w:rPr>
      <w:rFonts w:ascii="Palatino Linotype" w:eastAsia="Times New Roman" w:hAnsi="Palatino Linotype" w:cs="Palatino Linotype"/>
      <w:color w:val="000000"/>
      <w:sz w:val="24"/>
      <w:szCs w:val="24"/>
      <w:lang w:val="pt-BR"/>
    </w:rPr>
  </w:style>
  <w:style w:type="paragraph" w:customStyle="1" w:styleId="Normal4">
    <w:name w:val="Normal4"/>
    <w:rsid w:val="00A70B1F"/>
    <w:pPr>
      <w:widowControl/>
    </w:pPr>
    <w:rPr>
      <w:rFonts w:ascii="Times New Roman" w:eastAsia="Times New Roman" w:hAnsi="Times New Roman" w:cs="Times New Roman"/>
      <w:sz w:val="20"/>
      <w:szCs w:val="20"/>
      <w:lang w:val="pt-BR"/>
    </w:rPr>
  </w:style>
  <w:style w:type="paragraph" w:customStyle="1" w:styleId="Normal5">
    <w:name w:val="Normal5"/>
    <w:rsid w:val="002A26AC"/>
    <w:pPr>
      <w:widowControl/>
    </w:pPr>
    <w:rPr>
      <w:rFonts w:ascii="Times New Roman" w:eastAsia="Times New Roman" w:hAnsi="Times New Roman" w:cs="Times New Roman"/>
      <w:sz w:val="20"/>
      <w:szCs w:val="20"/>
      <w:lang w:val="pt-BR"/>
    </w:rPr>
  </w:style>
  <w:style w:type="paragraph" w:styleId="Citao">
    <w:name w:val="Quote"/>
    <w:basedOn w:val="Normal"/>
    <w:next w:val="Normal"/>
    <w:link w:val="CitaoChar"/>
    <w:uiPriority w:val="29"/>
    <w:qFormat/>
    <w:rsid w:val="001D3848"/>
    <w:pPr>
      <w:widowControl/>
      <w:spacing w:before="160" w:after="160" w:line="278" w:lineRule="auto"/>
      <w:jc w:val="center"/>
    </w:pPr>
    <w:rPr>
      <w:rFonts w:asciiTheme="minorHAnsi" w:eastAsiaTheme="minorHAnsi" w:hAnsiTheme="minorHAnsi" w:cstheme="minorBidi"/>
      <w:i/>
      <w:iCs/>
      <w:color w:val="404040" w:themeColor="text1" w:themeTint="BF"/>
      <w:kern w:val="2"/>
      <w:sz w:val="24"/>
      <w:szCs w:val="24"/>
      <w:lang w:val="pt-BR" w:eastAsia="en-US"/>
    </w:rPr>
  </w:style>
  <w:style w:type="character" w:customStyle="1" w:styleId="CitaoChar">
    <w:name w:val="Citação Char"/>
    <w:basedOn w:val="Fontepargpadro"/>
    <w:link w:val="Citao"/>
    <w:uiPriority w:val="29"/>
    <w:rsid w:val="001D3848"/>
    <w:rPr>
      <w:rFonts w:asciiTheme="minorHAnsi" w:eastAsiaTheme="minorHAnsi" w:hAnsiTheme="minorHAnsi" w:cstheme="minorBidi"/>
      <w:i/>
      <w:iCs/>
      <w:color w:val="404040" w:themeColor="text1" w:themeTint="BF"/>
      <w:kern w:val="2"/>
      <w:sz w:val="24"/>
      <w:szCs w:val="24"/>
      <w:lang w:val="pt-BR" w:eastAsia="en-US"/>
    </w:rPr>
  </w:style>
  <w:style w:type="character" w:styleId="nfaseIntensa">
    <w:name w:val="Intense Emphasis"/>
    <w:basedOn w:val="Fontepargpadro"/>
    <w:uiPriority w:val="21"/>
    <w:qFormat/>
    <w:rsid w:val="001D3848"/>
    <w:rPr>
      <w:i/>
      <w:iCs/>
      <w:color w:val="365F91" w:themeColor="accent1" w:themeShade="BF"/>
    </w:rPr>
  </w:style>
  <w:style w:type="paragraph" w:styleId="CitaoIntensa">
    <w:name w:val="Intense Quote"/>
    <w:basedOn w:val="Normal"/>
    <w:next w:val="Normal"/>
    <w:link w:val="CitaoIntensaChar"/>
    <w:uiPriority w:val="30"/>
    <w:qFormat/>
    <w:rsid w:val="001D3848"/>
    <w:pPr>
      <w:widowControl/>
      <w:pBdr>
        <w:top w:val="single" w:sz="4" w:space="10" w:color="365F91" w:themeColor="accent1" w:themeShade="BF"/>
        <w:bottom w:val="single" w:sz="4" w:space="10" w:color="365F91" w:themeColor="accent1" w:themeShade="BF"/>
      </w:pBdr>
      <w:spacing w:before="360" w:after="360" w:line="278" w:lineRule="auto"/>
      <w:ind w:left="864" w:right="864"/>
      <w:jc w:val="center"/>
    </w:pPr>
    <w:rPr>
      <w:rFonts w:asciiTheme="minorHAnsi" w:eastAsiaTheme="minorHAnsi" w:hAnsiTheme="minorHAnsi" w:cstheme="minorBidi"/>
      <w:i/>
      <w:iCs/>
      <w:color w:val="365F91" w:themeColor="accent1" w:themeShade="BF"/>
      <w:kern w:val="2"/>
      <w:sz w:val="24"/>
      <w:szCs w:val="24"/>
      <w:lang w:val="pt-BR" w:eastAsia="en-US"/>
    </w:rPr>
  </w:style>
  <w:style w:type="character" w:customStyle="1" w:styleId="CitaoIntensaChar">
    <w:name w:val="Citação Intensa Char"/>
    <w:basedOn w:val="Fontepargpadro"/>
    <w:link w:val="CitaoIntensa"/>
    <w:uiPriority w:val="30"/>
    <w:rsid w:val="001D3848"/>
    <w:rPr>
      <w:rFonts w:asciiTheme="minorHAnsi" w:eastAsiaTheme="minorHAnsi" w:hAnsiTheme="minorHAnsi" w:cstheme="minorBidi"/>
      <w:i/>
      <w:iCs/>
      <w:color w:val="365F91" w:themeColor="accent1" w:themeShade="BF"/>
      <w:kern w:val="2"/>
      <w:sz w:val="24"/>
      <w:szCs w:val="24"/>
      <w:lang w:val="pt-BR" w:eastAsia="en-US"/>
    </w:rPr>
  </w:style>
  <w:style w:type="character" w:styleId="RefernciaIntensa">
    <w:name w:val="Intense Reference"/>
    <w:basedOn w:val="Fontepargpadro"/>
    <w:uiPriority w:val="32"/>
    <w:qFormat/>
    <w:rsid w:val="001D3848"/>
    <w:rPr>
      <w:b/>
      <w:bCs/>
      <w:smallCaps/>
      <w:color w:val="365F91" w:themeColor="accent1" w:themeShade="BF"/>
      <w:spacing w:val="5"/>
    </w:rPr>
  </w:style>
  <w:style w:type="character" w:styleId="HiperlinkVisitado">
    <w:name w:val="FollowedHyperlink"/>
    <w:basedOn w:val="Fontepargpadro"/>
    <w:uiPriority w:val="99"/>
    <w:semiHidden/>
    <w:unhideWhenUsed/>
    <w:rsid w:val="006A387A"/>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7017936">
      <w:bodyDiv w:val="1"/>
      <w:marLeft w:val="0"/>
      <w:marRight w:val="0"/>
      <w:marTop w:val="0"/>
      <w:marBottom w:val="0"/>
      <w:divBdr>
        <w:top w:val="none" w:sz="0" w:space="0" w:color="auto"/>
        <w:left w:val="none" w:sz="0" w:space="0" w:color="auto"/>
        <w:bottom w:val="none" w:sz="0" w:space="0" w:color="auto"/>
        <w:right w:val="none" w:sz="0" w:space="0" w:color="auto"/>
      </w:divBdr>
    </w:div>
    <w:div w:id="227421132">
      <w:bodyDiv w:val="1"/>
      <w:marLeft w:val="0"/>
      <w:marRight w:val="0"/>
      <w:marTop w:val="0"/>
      <w:marBottom w:val="0"/>
      <w:divBdr>
        <w:top w:val="none" w:sz="0" w:space="0" w:color="auto"/>
        <w:left w:val="none" w:sz="0" w:space="0" w:color="auto"/>
        <w:bottom w:val="none" w:sz="0" w:space="0" w:color="auto"/>
        <w:right w:val="none" w:sz="0" w:space="0" w:color="auto"/>
      </w:divBdr>
    </w:div>
    <w:div w:id="444273081">
      <w:bodyDiv w:val="1"/>
      <w:marLeft w:val="0"/>
      <w:marRight w:val="0"/>
      <w:marTop w:val="0"/>
      <w:marBottom w:val="0"/>
      <w:divBdr>
        <w:top w:val="none" w:sz="0" w:space="0" w:color="auto"/>
        <w:left w:val="none" w:sz="0" w:space="0" w:color="auto"/>
        <w:bottom w:val="none" w:sz="0" w:space="0" w:color="auto"/>
        <w:right w:val="none" w:sz="0" w:space="0" w:color="auto"/>
      </w:divBdr>
    </w:div>
    <w:div w:id="707754455">
      <w:bodyDiv w:val="1"/>
      <w:marLeft w:val="0"/>
      <w:marRight w:val="0"/>
      <w:marTop w:val="0"/>
      <w:marBottom w:val="0"/>
      <w:divBdr>
        <w:top w:val="none" w:sz="0" w:space="0" w:color="auto"/>
        <w:left w:val="none" w:sz="0" w:space="0" w:color="auto"/>
        <w:bottom w:val="none" w:sz="0" w:space="0" w:color="auto"/>
        <w:right w:val="none" w:sz="0" w:space="0" w:color="auto"/>
      </w:divBdr>
    </w:div>
    <w:div w:id="813061655">
      <w:bodyDiv w:val="1"/>
      <w:marLeft w:val="0"/>
      <w:marRight w:val="0"/>
      <w:marTop w:val="0"/>
      <w:marBottom w:val="0"/>
      <w:divBdr>
        <w:top w:val="none" w:sz="0" w:space="0" w:color="auto"/>
        <w:left w:val="none" w:sz="0" w:space="0" w:color="auto"/>
        <w:bottom w:val="none" w:sz="0" w:space="0" w:color="auto"/>
        <w:right w:val="none" w:sz="0" w:space="0" w:color="auto"/>
      </w:divBdr>
    </w:div>
    <w:div w:id="834687342">
      <w:bodyDiv w:val="1"/>
      <w:marLeft w:val="0"/>
      <w:marRight w:val="0"/>
      <w:marTop w:val="0"/>
      <w:marBottom w:val="0"/>
      <w:divBdr>
        <w:top w:val="none" w:sz="0" w:space="0" w:color="auto"/>
        <w:left w:val="none" w:sz="0" w:space="0" w:color="auto"/>
        <w:bottom w:val="none" w:sz="0" w:space="0" w:color="auto"/>
        <w:right w:val="none" w:sz="0" w:space="0" w:color="auto"/>
      </w:divBdr>
    </w:div>
    <w:div w:id="968632740">
      <w:bodyDiv w:val="1"/>
      <w:marLeft w:val="0"/>
      <w:marRight w:val="0"/>
      <w:marTop w:val="0"/>
      <w:marBottom w:val="0"/>
      <w:divBdr>
        <w:top w:val="none" w:sz="0" w:space="0" w:color="auto"/>
        <w:left w:val="none" w:sz="0" w:space="0" w:color="auto"/>
        <w:bottom w:val="none" w:sz="0" w:space="0" w:color="auto"/>
        <w:right w:val="none" w:sz="0" w:space="0" w:color="auto"/>
      </w:divBdr>
    </w:div>
    <w:div w:id="1074398108">
      <w:bodyDiv w:val="1"/>
      <w:marLeft w:val="0"/>
      <w:marRight w:val="0"/>
      <w:marTop w:val="0"/>
      <w:marBottom w:val="0"/>
      <w:divBdr>
        <w:top w:val="none" w:sz="0" w:space="0" w:color="auto"/>
        <w:left w:val="none" w:sz="0" w:space="0" w:color="auto"/>
        <w:bottom w:val="none" w:sz="0" w:space="0" w:color="auto"/>
        <w:right w:val="none" w:sz="0" w:space="0" w:color="auto"/>
      </w:divBdr>
    </w:div>
    <w:div w:id="1234004243">
      <w:bodyDiv w:val="1"/>
      <w:marLeft w:val="0"/>
      <w:marRight w:val="0"/>
      <w:marTop w:val="0"/>
      <w:marBottom w:val="0"/>
      <w:divBdr>
        <w:top w:val="none" w:sz="0" w:space="0" w:color="auto"/>
        <w:left w:val="none" w:sz="0" w:space="0" w:color="auto"/>
        <w:bottom w:val="none" w:sz="0" w:space="0" w:color="auto"/>
        <w:right w:val="none" w:sz="0" w:space="0" w:color="auto"/>
      </w:divBdr>
    </w:div>
    <w:div w:id="1352608440">
      <w:bodyDiv w:val="1"/>
      <w:marLeft w:val="0"/>
      <w:marRight w:val="0"/>
      <w:marTop w:val="0"/>
      <w:marBottom w:val="0"/>
      <w:divBdr>
        <w:top w:val="none" w:sz="0" w:space="0" w:color="auto"/>
        <w:left w:val="none" w:sz="0" w:space="0" w:color="auto"/>
        <w:bottom w:val="none" w:sz="0" w:space="0" w:color="auto"/>
        <w:right w:val="none" w:sz="0" w:space="0" w:color="auto"/>
      </w:divBdr>
    </w:div>
    <w:div w:id="1583903625">
      <w:bodyDiv w:val="1"/>
      <w:marLeft w:val="0"/>
      <w:marRight w:val="0"/>
      <w:marTop w:val="0"/>
      <w:marBottom w:val="0"/>
      <w:divBdr>
        <w:top w:val="none" w:sz="0" w:space="0" w:color="auto"/>
        <w:left w:val="none" w:sz="0" w:space="0" w:color="auto"/>
        <w:bottom w:val="none" w:sz="0" w:space="0" w:color="auto"/>
        <w:right w:val="none" w:sz="0" w:space="0" w:color="auto"/>
      </w:divBdr>
    </w:div>
    <w:div w:id="1585147352">
      <w:bodyDiv w:val="1"/>
      <w:marLeft w:val="0"/>
      <w:marRight w:val="0"/>
      <w:marTop w:val="0"/>
      <w:marBottom w:val="0"/>
      <w:divBdr>
        <w:top w:val="none" w:sz="0" w:space="0" w:color="auto"/>
        <w:left w:val="none" w:sz="0" w:space="0" w:color="auto"/>
        <w:bottom w:val="none" w:sz="0" w:space="0" w:color="auto"/>
        <w:right w:val="none" w:sz="0" w:space="0" w:color="auto"/>
      </w:divBdr>
    </w:div>
    <w:div w:id="166088563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footer" Target="footer1.xml"/><Relationship Id="rId18" Type="http://schemas.openxmlformats.org/officeDocument/2006/relationships/hyperlink" Target="https://www.planalto.gov.br/ccivil_03/LEIS/L6404consol.htm" TargetMode="External"/><Relationship Id="rId26" Type="http://schemas.openxmlformats.org/officeDocument/2006/relationships/image" Target="media/image7.jpeg"/><Relationship Id="rId39" Type="http://schemas.openxmlformats.org/officeDocument/2006/relationships/image" Target="media/image13.png"/><Relationship Id="rId21" Type="http://schemas.openxmlformats.org/officeDocument/2006/relationships/hyperlink" Target="mailto:licitacao@brasilandia.ms.gov.br" TargetMode="External"/><Relationship Id="rId34" Type="http://schemas.openxmlformats.org/officeDocument/2006/relationships/hyperlink" Target="https://encurtador.com.br/5yZGp" TargetMode="External"/><Relationship Id="rId42" Type="http://schemas.openxmlformats.org/officeDocument/2006/relationships/footer" Target="footer2.xml"/><Relationship Id="rId7" Type="http://schemas.openxmlformats.org/officeDocument/2006/relationships/footnotes" Target="footnotes.xml"/><Relationship Id="rId2" Type="http://schemas.openxmlformats.org/officeDocument/2006/relationships/customXml" Target="../customXml/item2.xml"/><Relationship Id="rId16" Type="http://schemas.openxmlformats.org/officeDocument/2006/relationships/hyperlink" Target="mailto:licitacao@brasilandia.ms.gov.br" TargetMode="External"/><Relationship Id="rId20" Type="http://schemas.openxmlformats.org/officeDocument/2006/relationships/hyperlink" Target="http://www.planalto.gov.br/ccivil_03/_ato2019-2022/2021/lei/L14133.htm" TargetMode="External"/><Relationship Id="rId29" Type="http://schemas.openxmlformats.org/officeDocument/2006/relationships/image" Target="media/image10.png"/><Relationship Id="rId41"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licitacao@brasilandia.ms.gov.br" TargetMode="External"/><Relationship Id="rId24" Type="http://schemas.openxmlformats.org/officeDocument/2006/relationships/image" Target="media/image5.png"/><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s://encurtador.com.br/HgLZS" TargetMode="External"/><Relationship Id="rId40" Type="http://schemas.openxmlformats.org/officeDocument/2006/relationships/image" Target="media/image14.jpeg"/><Relationship Id="rId5" Type="http://schemas.openxmlformats.org/officeDocument/2006/relationships/settings" Target="settings.xml"/><Relationship Id="rId15" Type="http://schemas.openxmlformats.org/officeDocument/2006/relationships/hyperlink" Target="https://pncp.gov.br/app/editais?q=&amp;status=recebendo_proposta&amp;pagina=1" TargetMode="External"/><Relationship Id="rId23" Type="http://schemas.openxmlformats.org/officeDocument/2006/relationships/image" Target="media/image4.jpeg"/><Relationship Id="rId28" Type="http://schemas.openxmlformats.org/officeDocument/2006/relationships/image" Target="media/image9.png"/><Relationship Id="rId36" Type="http://schemas.openxmlformats.org/officeDocument/2006/relationships/hyperlink" Target="https://encurtador.com.br/7ZLV1" TargetMode="External"/><Relationship Id="rId10" Type="http://schemas.openxmlformats.org/officeDocument/2006/relationships/hyperlink" Target="https://pncp.gov.br/app/editais?q=&amp;status=recebendo_proposta&amp;pagina=1" TargetMode="External"/><Relationship Id="rId19" Type="http://schemas.openxmlformats.org/officeDocument/2006/relationships/hyperlink" Target="http://www.planalto.gov.br/ccivil_03/_ato2019-2022/2021/lei/L14133.htm" TargetMode="External"/><Relationship Id="rId31" Type="http://schemas.openxmlformats.org/officeDocument/2006/relationships/image" Target="media/image12.png"/><Relationship Id="rId44" Type="http://schemas.openxmlformats.org/officeDocument/2006/relationships/theme" Target="theme/theme1.xml"/><Relationship Id="rId4" Type="http://schemas.openxmlformats.org/officeDocument/2006/relationships/styles" Target="styles.xml"/><Relationship Id="rId9" Type="http://schemas.openxmlformats.org/officeDocument/2006/relationships/hyperlink" Target="http://portal.brasilandia.ms.gov.br:8079/transparencia/" TargetMode="External"/><Relationship Id="rId14" Type="http://schemas.openxmlformats.org/officeDocument/2006/relationships/hyperlink" Target="https://cidades.ibge.gov.br/brasil/ms/brasilandia/panorama" TargetMode="External"/><Relationship Id="rId22" Type="http://schemas.openxmlformats.org/officeDocument/2006/relationships/image" Target="media/image3.jpeg"/><Relationship Id="rId27" Type="http://schemas.openxmlformats.org/officeDocument/2006/relationships/image" Target="media/image8.png"/><Relationship Id="rId30" Type="http://schemas.openxmlformats.org/officeDocument/2006/relationships/image" Target="media/image11.png"/><Relationship Id="rId35" Type="http://schemas.openxmlformats.org/officeDocument/2006/relationships/hyperlink" Target="https://encurtador.com.br/nNtxB" TargetMode="External"/><Relationship Id="rId43" Type="http://schemas.openxmlformats.org/officeDocument/2006/relationships/fontTable" Target="fontTable.xml"/><Relationship Id="rId8" Type="http://schemas.openxmlformats.org/officeDocument/2006/relationships/endnotes" Target="endnotes.xml"/><Relationship Id="rId3" Type="http://schemas.openxmlformats.org/officeDocument/2006/relationships/numbering" Target="numbering.xml"/><Relationship Id="rId12" Type="http://schemas.openxmlformats.org/officeDocument/2006/relationships/header" Target="header1.xml"/><Relationship Id="rId17" Type="http://schemas.openxmlformats.org/officeDocument/2006/relationships/hyperlink" Target="mailto:licitacao@brasilandia.ms.gov.br" TargetMode="External"/><Relationship Id="rId25" Type="http://schemas.openxmlformats.org/officeDocument/2006/relationships/image" Target="media/image6.png"/><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s://encurtador.com.br/SuN0B"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Ug1hl98UNkV1RPXZIYKzNNUYXrw==">CgMxLjAyCGguZ2pkZ3hzMgloLjMwajB6bGw4AHIhMXcwTl90a1ZkbzEwMUtCQ2Z4bnVWeFlYQzQ0S2hrOVpQ</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C077E3F2-B9B0-4079-BD51-E14B355D96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3179</TotalTime>
  <Pages>80</Pages>
  <Words>29352</Words>
  <Characters>158504</Characters>
  <Application>Microsoft Office Word</Application>
  <DocSecurity>0</DocSecurity>
  <Lines>1320</Lines>
  <Paragraphs>374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187482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ADMINISTRACAO 2</dc:creator>
  <cp:lastModifiedBy>Daiane Cavassan dos Santos</cp:lastModifiedBy>
  <cp:revision>361</cp:revision>
  <cp:lastPrinted>2026-06-02T13:23:00Z</cp:lastPrinted>
  <dcterms:created xsi:type="dcterms:W3CDTF">2024-10-29T14:44:00Z</dcterms:created>
  <dcterms:modified xsi:type="dcterms:W3CDTF">2026-06-03T12:17:00Z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2022-11-04T00:00:00Z</vt:filetime>
  </property>
  <property fmtid="{D5CDD505-2E9C-101B-9397-08002B2CF9AE}" pid="3" name="Creator">
    <vt:lpwstr>Microsoft® Word 2013</vt:lpwstr>
  </property>
  <property fmtid="{D5CDD505-2E9C-101B-9397-08002B2CF9AE}" pid="4" name="LastSaved">
    <vt:filetime>2023-09-04T00:00:00Z</vt:filetime>
  </property>
</Properties>
</file>