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17301" w14:textId="1367EBE5" w:rsidR="00AA541E" w:rsidRPr="003F5AAD" w:rsidRDefault="00AA541E" w:rsidP="00AA541E">
      <w:pPr>
        <w:pStyle w:val="Textodecomentrio"/>
        <w:spacing w:line="320" w:lineRule="atLeast"/>
        <w:jc w:val="center"/>
        <w:rPr>
          <w:rFonts w:ascii="Palatino Linotype" w:hAnsi="Palatino Linotype" w:cs="Arial"/>
          <w:b/>
          <w:bCs/>
          <w:sz w:val="24"/>
          <w:szCs w:val="24"/>
        </w:rPr>
      </w:pPr>
      <w:r w:rsidRPr="003F5AAD">
        <w:rPr>
          <w:rFonts w:ascii="Palatino Linotype" w:hAnsi="Palatino Linotype" w:cs="Arial"/>
          <w:b/>
          <w:bCs/>
          <w:sz w:val="24"/>
          <w:szCs w:val="24"/>
        </w:rPr>
        <w:t>EDITAL DE LICITAÇÃO</w:t>
      </w:r>
    </w:p>
    <w:p w14:paraId="7785B7D7" w14:textId="29F32EDE" w:rsidR="00AA541E" w:rsidRPr="00E23413" w:rsidRDefault="00AA541E" w:rsidP="00AA541E">
      <w:pPr>
        <w:pStyle w:val="Textodecomentrio"/>
        <w:spacing w:line="320" w:lineRule="atLeast"/>
        <w:jc w:val="center"/>
        <w:rPr>
          <w:rFonts w:ascii="Palatino Linotype" w:hAnsi="Palatino Linotype" w:cs="Arial"/>
          <w:b/>
          <w:bCs/>
          <w:sz w:val="24"/>
          <w:szCs w:val="24"/>
        </w:rPr>
      </w:pPr>
      <w:r w:rsidRPr="00E23413">
        <w:rPr>
          <w:rFonts w:ascii="Palatino Linotype" w:hAnsi="Palatino Linotype" w:cs="Arial"/>
          <w:b/>
          <w:bCs/>
          <w:sz w:val="24"/>
          <w:szCs w:val="24"/>
        </w:rPr>
        <w:t xml:space="preserve">PROCESSO ADMINISTRATIVO Nº </w:t>
      </w:r>
      <w:r w:rsidR="00484442" w:rsidRPr="00E23413">
        <w:rPr>
          <w:rFonts w:ascii="Palatino Linotype" w:hAnsi="Palatino Linotype" w:cs="Arial"/>
          <w:b/>
          <w:bCs/>
          <w:sz w:val="24"/>
          <w:szCs w:val="24"/>
        </w:rPr>
        <w:t>2060</w:t>
      </w:r>
      <w:r w:rsidRPr="00E23413">
        <w:rPr>
          <w:rFonts w:ascii="Palatino Linotype" w:hAnsi="Palatino Linotype" w:cs="Arial"/>
          <w:b/>
          <w:bCs/>
          <w:sz w:val="24"/>
          <w:szCs w:val="24"/>
        </w:rPr>
        <w:t>/202</w:t>
      </w:r>
      <w:r w:rsidR="00FF7826" w:rsidRPr="00E23413">
        <w:rPr>
          <w:rFonts w:ascii="Palatino Linotype" w:hAnsi="Palatino Linotype" w:cs="Arial"/>
          <w:b/>
          <w:bCs/>
          <w:sz w:val="24"/>
          <w:szCs w:val="24"/>
        </w:rPr>
        <w:t>6</w:t>
      </w:r>
    </w:p>
    <w:p w14:paraId="5FEAA213" w14:textId="5CAED950" w:rsidR="00AA541E" w:rsidRPr="003F5AAD" w:rsidRDefault="00AA541E" w:rsidP="00AA541E">
      <w:pPr>
        <w:pStyle w:val="Textodecomentrio"/>
        <w:spacing w:line="320" w:lineRule="atLeast"/>
        <w:jc w:val="center"/>
        <w:rPr>
          <w:rFonts w:ascii="Palatino Linotype" w:hAnsi="Palatino Linotype" w:cs="Arial"/>
          <w:b/>
          <w:bCs/>
          <w:sz w:val="24"/>
          <w:szCs w:val="24"/>
        </w:rPr>
      </w:pPr>
      <w:r w:rsidRPr="00E23413">
        <w:rPr>
          <w:rFonts w:ascii="Palatino Linotype" w:hAnsi="Palatino Linotype" w:cs="Arial"/>
          <w:b/>
          <w:bCs/>
          <w:sz w:val="24"/>
          <w:szCs w:val="24"/>
        </w:rPr>
        <w:t xml:space="preserve">CONCORRÊNCIA PRESENCIAL N° </w:t>
      </w:r>
      <w:r w:rsidR="00E23413" w:rsidRPr="00E23413">
        <w:rPr>
          <w:rFonts w:ascii="Palatino Linotype" w:hAnsi="Palatino Linotype" w:cs="Arial"/>
          <w:b/>
          <w:bCs/>
          <w:sz w:val="24"/>
          <w:szCs w:val="24"/>
        </w:rPr>
        <w:t>005</w:t>
      </w:r>
      <w:r w:rsidRPr="00E23413">
        <w:rPr>
          <w:rFonts w:ascii="Palatino Linotype" w:hAnsi="Palatino Linotype" w:cs="Arial"/>
          <w:b/>
          <w:bCs/>
          <w:sz w:val="24"/>
          <w:szCs w:val="24"/>
        </w:rPr>
        <w:t>/202</w:t>
      </w:r>
      <w:r w:rsidR="00FF7826" w:rsidRPr="00E23413">
        <w:rPr>
          <w:rFonts w:ascii="Palatino Linotype" w:hAnsi="Palatino Linotype" w:cs="Arial"/>
          <w:b/>
          <w:bCs/>
          <w:sz w:val="24"/>
          <w:szCs w:val="24"/>
        </w:rPr>
        <w:t>6</w:t>
      </w:r>
    </w:p>
    <w:p w14:paraId="47588D31" w14:textId="77777777" w:rsidR="00AA541E" w:rsidRPr="003F5AAD" w:rsidRDefault="00AA541E" w:rsidP="00AA541E">
      <w:pPr>
        <w:pStyle w:val="Textodecomentrio"/>
        <w:spacing w:line="320" w:lineRule="atLeast"/>
        <w:jc w:val="center"/>
        <w:rPr>
          <w:rFonts w:ascii="Palatino Linotype" w:hAnsi="Palatino Linotype" w:cs="Arial"/>
          <w:sz w:val="24"/>
          <w:szCs w:val="24"/>
        </w:rPr>
      </w:pPr>
    </w:p>
    <w:p w14:paraId="2B2D65EC" w14:textId="77777777" w:rsidR="00AA541E" w:rsidRPr="003F5AAD" w:rsidRDefault="00AA541E" w:rsidP="00AA541E">
      <w:pPr>
        <w:pStyle w:val="afgdjgakdfn"/>
        <w:spacing w:line="320" w:lineRule="atLeast"/>
        <w:rPr>
          <w:rFonts w:ascii="Palatino Linotype" w:hAnsi="Palatino Linotype" w:cs="Arial"/>
          <w:sz w:val="24"/>
          <w:szCs w:val="24"/>
        </w:rPr>
      </w:pPr>
      <w:r w:rsidRPr="003F5AAD">
        <w:rPr>
          <w:rFonts w:ascii="Palatino Linotype" w:hAnsi="Palatino Linotype" w:cs="Arial"/>
          <w:sz w:val="24"/>
          <w:szCs w:val="24"/>
        </w:rPr>
        <w:t>1.</w:t>
      </w:r>
      <w:r w:rsidRPr="003F5AAD">
        <w:rPr>
          <w:rFonts w:ascii="Palatino Linotype" w:hAnsi="Palatino Linotype" w:cs="Arial"/>
          <w:sz w:val="24"/>
          <w:szCs w:val="24"/>
        </w:rPr>
        <w:tab/>
        <w:t>PREÂMBULO:</w:t>
      </w:r>
    </w:p>
    <w:p w14:paraId="07ABCF67" w14:textId="17D81D40" w:rsidR="00AA541E" w:rsidRPr="003F5AAD" w:rsidRDefault="00AA541E" w:rsidP="00BE7B1F">
      <w:pPr>
        <w:pStyle w:val="Textodecomentrio"/>
        <w:tabs>
          <w:tab w:val="left" w:pos="1134"/>
        </w:tabs>
        <w:spacing w:line="320" w:lineRule="atLeast"/>
        <w:jc w:val="both"/>
        <w:rPr>
          <w:rFonts w:ascii="Palatino Linotype" w:eastAsia="Arial" w:hAnsi="Palatino Linotype" w:cs="Arial"/>
          <w:sz w:val="24"/>
          <w:szCs w:val="24"/>
        </w:rPr>
      </w:pPr>
      <w:r w:rsidRPr="003F5AAD">
        <w:rPr>
          <w:rFonts w:ascii="Palatino Linotype" w:eastAsia="Arial" w:hAnsi="Palatino Linotype" w:cs="Arial"/>
          <w:sz w:val="24"/>
          <w:szCs w:val="24"/>
        </w:rPr>
        <w:t xml:space="preserve">1.1  </w:t>
      </w:r>
      <w:r w:rsidR="00BE7B1F">
        <w:rPr>
          <w:rFonts w:ascii="Palatino Linotype" w:eastAsia="Arial" w:hAnsi="Palatino Linotype" w:cs="Arial"/>
          <w:sz w:val="24"/>
          <w:szCs w:val="24"/>
        </w:rPr>
        <w:tab/>
      </w:r>
      <w:r w:rsidRPr="003F5AAD">
        <w:rPr>
          <w:rFonts w:ascii="Palatino Linotype" w:eastAsia="Arial" w:hAnsi="Palatino Linotype" w:cs="Arial"/>
          <w:b/>
          <w:bCs/>
          <w:sz w:val="24"/>
          <w:szCs w:val="24"/>
        </w:rPr>
        <w:t>O Município de Brasilândia Estado de Mato Grosso do Sul</w:t>
      </w:r>
      <w:r w:rsidRPr="003F5AAD">
        <w:rPr>
          <w:rFonts w:ascii="Palatino Linotype" w:eastAsia="Arial" w:hAnsi="Palatino Linotype" w:cs="Arial"/>
          <w:sz w:val="24"/>
          <w:szCs w:val="24"/>
        </w:rPr>
        <w:t>, com sede na Rua Elviro Mancini nº 530 –</w:t>
      </w:r>
      <w:r w:rsidR="00155C22">
        <w:rPr>
          <w:rFonts w:ascii="Palatino Linotype" w:eastAsia="Arial" w:hAnsi="Palatino Linotype" w:cs="Arial"/>
          <w:sz w:val="24"/>
          <w:szCs w:val="24"/>
        </w:rPr>
        <w:t xml:space="preserve"> </w:t>
      </w:r>
      <w:r w:rsidRPr="003F5AAD">
        <w:rPr>
          <w:rFonts w:ascii="Palatino Linotype" w:eastAsia="Arial" w:hAnsi="Palatino Linotype" w:cs="Arial"/>
          <w:sz w:val="24"/>
          <w:szCs w:val="24"/>
        </w:rPr>
        <w:t xml:space="preserve">Centro – nesta cidade de Brasilândia/MS,  por intermédio de seu Agente de Contratação designado pelo </w:t>
      </w:r>
      <w:r w:rsidRPr="003F5AAD">
        <w:rPr>
          <w:rFonts w:ascii="Palatino Linotype" w:eastAsia="Arial" w:hAnsi="Palatino Linotype" w:cs="Arial"/>
          <w:b/>
          <w:bCs/>
          <w:sz w:val="24"/>
          <w:szCs w:val="24"/>
        </w:rPr>
        <w:t xml:space="preserve">Decreto Municipal nº </w:t>
      </w:r>
      <w:r w:rsidRPr="003F5AAD">
        <w:rPr>
          <w:rFonts w:ascii="Palatino Linotype" w:eastAsia="Arial" w:hAnsi="Palatino Linotype" w:cs="Arial"/>
          <w:b/>
          <w:bCs/>
          <w:color w:val="000000" w:themeColor="text1"/>
          <w:sz w:val="24"/>
          <w:szCs w:val="24"/>
        </w:rPr>
        <w:t>6368/2025</w:t>
      </w:r>
      <w:r w:rsidRPr="003F5AAD">
        <w:rPr>
          <w:rFonts w:ascii="Palatino Linotype" w:eastAsia="Arial" w:hAnsi="Palatino Linotype" w:cs="Arial"/>
          <w:sz w:val="24"/>
          <w:szCs w:val="24"/>
        </w:rPr>
        <w:t xml:space="preserve">, torna público para interessados a abertura de Procedimento Licitatório, na Modalidade de </w:t>
      </w:r>
      <w:r w:rsidRPr="00E23413">
        <w:rPr>
          <w:rFonts w:ascii="Palatino Linotype" w:eastAsia="Arial" w:hAnsi="Palatino Linotype" w:cs="Arial"/>
          <w:b/>
          <w:bCs/>
          <w:sz w:val="24"/>
          <w:szCs w:val="24"/>
        </w:rPr>
        <w:t xml:space="preserve">Concorrência Presencial n° </w:t>
      </w:r>
      <w:r w:rsidR="00E23413" w:rsidRPr="00E23413">
        <w:rPr>
          <w:rFonts w:ascii="Palatino Linotype" w:eastAsia="Arial" w:hAnsi="Palatino Linotype" w:cs="Arial"/>
          <w:b/>
          <w:bCs/>
          <w:sz w:val="24"/>
          <w:szCs w:val="24"/>
        </w:rPr>
        <w:t>005</w:t>
      </w:r>
      <w:r w:rsidRPr="00E23413">
        <w:rPr>
          <w:rFonts w:ascii="Palatino Linotype" w:eastAsia="Arial" w:hAnsi="Palatino Linotype" w:cs="Arial"/>
          <w:b/>
          <w:bCs/>
          <w:sz w:val="24"/>
          <w:szCs w:val="24"/>
        </w:rPr>
        <w:t>/202</w:t>
      </w:r>
      <w:r w:rsidR="005E7C16" w:rsidRPr="00E23413">
        <w:rPr>
          <w:rFonts w:ascii="Palatino Linotype" w:eastAsia="Arial" w:hAnsi="Palatino Linotype" w:cs="Arial"/>
          <w:b/>
          <w:bCs/>
          <w:sz w:val="24"/>
          <w:szCs w:val="24"/>
        </w:rPr>
        <w:t>6</w:t>
      </w:r>
      <w:r w:rsidRPr="00E23413">
        <w:rPr>
          <w:rFonts w:ascii="Palatino Linotype" w:eastAsia="Arial" w:hAnsi="Palatino Linotype" w:cs="Arial"/>
          <w:sz w:val="24"/>
          <w:szCs w:val="24"/>
        </w:rPr>
        <w:t xml:space="preserve">, modo de disputa </w:t>
      </w:r>
      <w:r w:rsidRPr="00E23413">
        <w:rPr>
          <w:rFonts w:ascii="Palatino Linotype" w:eastAsia="Arial" w:hAnsi="Palatino Linotype" w:cs="Arial"/>
          <w:b/>
          <w:bCs/>
          <w:sz w:val="24"/>
          <w:szCs w:val="24"/>
        </w:rPr>
        <w:t>ABERTO</w:t>
      </w:r>
      <w:r w:rsidRPr="00E23413">
        <w:rPr>
          <w:rFonts w:ascii="Palatino Linotype" w:eastAsia="Arial" w:hAnsi="Palatino Linotype" w:cs="Arial"/>
          <w:sz w:val="24"/>
          <w:szCs w:val="24"/>
        </w:rPr>
        <w:t xml:space="preserve">, </w:t>
      </w:r>
      <w:r w:rsidR="00D036A5" w:rsidRPr="00E23413">
        <w:rPr>
          <w:rFonts w:ascii="Palatino Linotype" w:eastAsia="Arial" w:hAnsi="Palatino Linotype" w:cs="Arial"/>
          <w:sz w:val="24"/>
          <w:szCs w:val="24"/>
        </w:rPr>
        <w:t xml:space="preserve">adotando o critério de julgamento de </w:t>
      </w:r>
      <w:r w:rsidR="004E5193" w:rsidRPr="00E23413">
        <w:rPr>
          <w:rFonts w:ascii="Palatino Linotype" w:hAnsi="Palatino Linotype" w:cs="Arial"/>
          <w:b/>
          <w:bCs/>
          <w:sz w:val="24"/>
          <w:szCs w:val="24"/>
        </w:rPr>
        <w:t>“</w:t>
      </w:r>
      <w:r w:rsidR="002F14B7" w:rsidRPr="00E23413">
        <w:rPr>
          <w:rFonts w:ascii="Palatino Linotype" w:hAnsi="Palatino Linotype" w:cs="Arial"/>
          <w:b/>
          <w:bCs/>
          <w:sz w:val="24"/>
          <w:szCs w:val="24"/>
        </w:rPr>
        <w:t>MENOR PREÇO</w:t>
      </w:r>
      <w:r w:rsidR="00484442" w:rsidRPr="00E23413">
        <w:rPr>
          <w:rFonts w:ascii="Palatino Linotype" w:hAnsi="Palatino Linotype" w:cs="Arial"/>
          <w:b/>
          <w:bCs/>
          <w:sz w:val="24"/>
          <w:szCs w:val="24"/>
        </w:rPr>
        <w:t xml:space="preserve"> GLOBAL</w:t>
      </w:r>
      <w:r w:rsidRPr="00E23413">
        <w:rPr>
          <w:rFonts w:ascii="Palatino Linotype" w:hAnsi="Palatino Linotype" w:cs="Arial"/>
          <w:b/>
          <w:bCs/>
          <w:sz w:val="24"/>
          <w:szCs w:val="24"/>
        </w:rPr>
        <w:t>”</w:t>
      </w:r>
      <w:r w:rsidRPr="00E23413">
        <w:rPr>
          <w:rFonts w:ascii="Palatino Linotype" w:hAnsi="Palatino Linotype" w:cs="Arial"/>
          <w:sz w:val="24"/>
          <w:szCs w:val="24"/>
        </w:rPr>
        <w:t xml:space="preserve">, </w:t>
      </w:r>
      <w:r w:rsidR="00D036A5" w:rsidRPr="00E23413">
        <w:rPr>
          <w:rFonts w:ascii="Palatino Linotype" w:hAnsi="Palatino Linotype" w:cs="Arial"/>
          <w:sz w:val="24"/>
          <w:szCs w:val="24"/>
        </w:rPr>
        <w:t xml:space="preserve">sob </w:t>
      </w:r>
      <w:r w:rsidRPr="00E23413">
        <w:rPr>
          <w:rFonts w:ascii="Palatino Linotype" w:hAnsi="Palatino Linotype" w:cs="Arial"/>
          <w:sz w:val="24"/>
          <w:szCs w:val="24"/>
        </w:rPr>
        <w:t xml:space="preserve">o regime de execução </w:t>
      </w:r>
      <w:r w:rsidR="00D036A5" w:rsidRPr="00E23413">
        <w:rPr>
          <w:rFonts w:ascii="Palatino Linotype" w:hAnsi="Palatino Linotype" w:cs="Arial"/>
          <w:sz w:val="24"/>
          <w:szCs w:val="24"/>
        </w:rPr>
        <w:t>de</w:t>
      </w:r>
      <w:r w:rsidRPr="00E23413">
        <w:rPr>
          <w:rFonts w:ascii="Palatino Linotype" w:hAnsi="Palatino Linotype" w:cs="Arial"/>
          <w:sz w:val="24"/>
          <w:szCs w:val="24"/>
        </w:rPr>
        <w:t xml:space="preserve"> </w:t>
      </w:r>
      <w:r w:rsidRPr="00E23413">
        <w:rPr>
          <w:rFonts w:ascii="Palatino Linotype" w:hAnsi="Palatino Linotype" w:cs="Arial"/>
          <w:b/>
          <w:sz w:val="24"/>
          <w:szCs w:val="24"/>
        </w:rPr>
        <w:t xml:space="preserve">EMPREITADA POR PREÇO </w:t>
      </w:r>
      <w:r w:rsidR="002F14B7" w:rsidRPr="00E23413">
        <w:rPr>
          <w:rFonts w:ascii="Palatino Linotype" w:hAnsi="Palatino Linotype" w:cs="Arial"/>
          <w:b/>
          <w:bCs/>
          <w:sz w:val="24"/>
          <w:szCs w:val="24"/>
        </w:rPr>
        <w:t>UNITÁRIO</w:t>
      </w:r>
      <w:r w:rsidRPr="00E23413">
        <w:rPr>
          <w:rFonts w:ascii="Palatino Linotype" w:hAnsi="Palatino Linotype" w:cs="Arial"/>
          <w:b/>
          <w:sz w:val="24"/>
          <w:szCs w:val="24"/>
        </w:rPr>
        <w:t>,</w:t>
      </w:r>
      <w:r w:rsidRPr="00E23413">
        <w:rPr>
          <w:rFonts w:ascii="Palatino Linotype" w:eastAsia="Arial" w:hAnsi="Palatino Linotype" w:cs="Arial"/>
          <w:sz w:val="24"/>
          <w:szCs w:val="24"/>
        </w:rPr>
        <w:t xml:space="preserve"> regida pela Lei Federal nº 14.133/2021, Lei Complementar nº 123/2006, </w:t>
      </w:r>
      <w:r w:rsidRPr="00E23413">
        <w:rPr>
          <w:rFonts w:ascii="Palatino Linotype" w:eastAsia="Arial" w:hAnsi="Palatino Linotype" w:cs="Arial"/>
          <w:b/>
          <w:bCs/>
          <w:sz w:val="24"/>
          <w:szCs w:val="24"/>
        </w:rPr>
        <w:t xml:space="preserve">Decreto Municipal nº </w:t>
      </w:r>
      <w:r w:rsidR="00A70EA5" w:rsidRPr="00E23413">
        <w:rPr>
          <w:rFonts w:ascii="Palatino Linotype" w:eastAsia="Arial" w:hAnsi="Palatino Linotype" w:cs="Arial"/>
          <w:b/>
          <w:bCs/>
          <w:sz w:val="24"/>
          <w:szCs w:val="24"/>
        </w:rPr>
        <w:t>6044</w:t>
      </w:r>
      <w:r w:rsidRPr="00E23413">
        <w:rPr>
          <w:rFonts w:ascii="Palatino Linotype" w:eastAsia="Arial" w:hAnsi="Palatino Linotype" w:cs="Arial"/>
          <w:b/>
          <w:bCs/>
          <w:sz w:val="24"/>
          <w:szCs w:val="24"/>
        </w:rPr>
        <w:t>/2024</w:t>
      </w:r>
      <w:r w:rsidR="007F0EFC" w:rsidRPr="00E23413">
        <w:rPr>
          <w:rFonts w:ascii="Palatino Linotype" w:eastAsia="Arial" w:hAnsi="Palatino Linotype" w:cs="Arial"/>
          <w:b/>
          <w:bCs/>
          <w:sz w:val="24"/>
          <w:szCs w:val="24"/>
        </w:rPr>
        <w:t xml:space="preserve"> e Lei</w:t>
      </w:r>
      <w:r w:rsidR="00582BB0" w:rsidRPr="00E23413">
        <w:rPr>
          <w:rFonts w:ascii="Palatino Linotype" w:eastAsia="Arial" w:hAnsi="Palatino Linotype" w:cs="Arial"/>
          <w:b/>
          <w:bCs/>
          <w:sz w:val="24"/>
          <w:szCs w:val="24"/>
        </w:rPr>
        <w:t xml:space="preserve"> Municipal</w:t>
      </w:r>
      <w:r w:rsidR="007F0EFC" w:rsidRPr="00E23413">
        <w:rPr>
          <w:rFonts w:ascii="Palatino Linotype" w:eastAsia="Arial" w:hAnsi="Palatino Linotype" w:cs="Arial"/>
          <w:b/>
          <w:bCs/>
          <w:sz w:val="24"/>
          <w:szCs w:val="24"/>
        </w:rPr>
        <w:t xml:space="preserve"> </w:t>
      </w:r>
      <w:r w:rsidR="00582BB0" w:rsidRPr="00E23413">
        <w:rPr>
          <w:rFonts w:ascii="Palatino Linotype" w:eastAsia="Arial" w:hAnsi="Palatino Linotype" w:cs="Arial"/>
          <w:b/>
          <w:bCs/>
          <w:sz w:val="24"/>
          <w:szCs w:val="24"/>
        </w:rPr>
        <w:t>nº</w:t>
      </w:r>
      <w:r w:rsidR="00582BB0" w:rsidRPr="003F5AAD">
        <w:rPr>
          <w:rFonts w:ascii="Palatino Linotype" w:eastAsia="Arial" w:hAnsi="Palatino Linotype" w:cs="Arial"/>
          <w:b/>
          <w:bCs/>
          <w:sz w:val="24"/>
          <w:szCs w:val="24"/>
        </w:rPr>
        <w:t xml:space="preserve"> </w:t>
      </w:r>
      <w:r w:rsidR="007F0EFC" w:rsidRPr="003F5AAD">
        <w:rPr>
          <w:rFonts w:ascii="Palatino Linotype" w:eastAsia="Arial" w:hAnsi="Palatino Linotype" w:cs="Arial"/>
          <w:b/>
          <w:bCs/>
          <w:sz w:val="24"/>
          <w:szCs w:val="24"/>
        </w:rPr>
        <w:t>3274/2026</w:t>
      </w:r>
      <w:r w:rsidRPr="003F5AAD">
        <w:rPr>
          <w:rFonts w:ascii="Palatino Linotype" w:eastAsia="Arial" w:hAnsi="Palatino Linotype" w:cs="Arial"/>
          <w:sz w:val="24"/>
          <w:szCs w:val="24"/>
        </w:rPr>
        <w:t xml:space="preserve">, e demais condições fixadas neste instrumento convocatório. Toda a legislação supramencionada encontra-se à disposição na Coordenadoria Geral de Licitações para consulta de quaisquer interessados. </w:t>
      </w:r>
    </w:p>
    <w:p w14:paraId="1EB11CC9" w14:textId="0BAA0518" w:rsidR="00FE1D51" w:rsidRPr="003F5AAD" w:rsidRDefault="00FE1D51" w:rsidP="00AA541E">
      <w:pPr>
        <w:pStyle w:val="Textodecomentrio"/>
        <w:spacing w:line="320" w:lineRule="atLeast"/>
        <w:jc w:val="both"/>
        <w:rPr>
          <w:rFonts w:ascii="Palatino Linotype" w:eastAsia="Arial" w:hAnsi="Palatino Linotype" w:cs="Arial"/>
          <w:sz w:val="24"/>
          <w:szCs w:val="24"/>
        </w:rPr>
      </w:pPr>
    </w:p>
    <w:p w14:paraId="383AFDED" w14:textId="1F1CE7B8" w:rsidR="00FE1D51" w:rsidRPr="00B11574" w:rsidRDefault="00FE1D51" w:rsidP="002D68DB">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color w:val="000000"/>
          <w:sz w:val="24"/>
          <w:szCs w:val="24"/>
        </w:rPr>
        <w:t>1.1.1.</w:t>
      </w:r>
      <w:r w:rsidRPr="003F5AAD">
        <w:rPr>
          <w:rFonts w:ascii="Palatino Linotype" w:hAnsi="Palatino Linotype" w:cs="Arial"/>
          <w:color w:val="000000"/>
          <w:sz w:val="24"/>
          <w:szCs w:val="24"/>
        </w:rPr>
        <w:tab/>
        <w:t>Inversão de Fases:</w:t>
      </w:r>
      <w:r w:rsidRPr="003F5AAD">
        <w:rPr>
          <w:rFonts w:ascii="Palatino Linotype" w:hAnsi="Palatino Linotype" w:cs="Arial"/>
          <w:color w:val="000000"/>
          <w:sz w:val="24"/>
          <w:szCs w:val="24"/>
        </w:rPr>
        <w:tab/>
      </w:r>
      <w:r w:rsidRPr="00B11574">
        <w:rPr>
          <w:rFonts w:ascii="Palatino Linotype" w:hAnsi="Palatino Linotype" w:cs="Arial"/>
          <w:b/>
          <w:bCs/>
          <w:color w:val="000000"/>
          <w:sz w:val="24"/>
          <w:szCs w:val="24"/>
        </w:rPr>
        <w:t>(</w:t>
      </w:r>
      <w:r w:rsidR="00B11574" w:rsidRPr="00B11574">
        <w:rPr>
          <w:rFonts w:ascii="Palatino Linotype" w:hAnsi="Palatino Linotype" w:cs="Arial"/>
          <w:b/>
          <w:bCs/>
          <w:color w:val="000000"/>
          <w:sz w:val="24"/>
          <w:szCs w:val="24"/>
        </w:rPr>
        <w:t>X</w:t>
      </w:r>
      <w:r w:rsidRPr="00B11574">
        <w:rPr>
          <w:rFonts w:ascii="Palatino Linotype" w:hAnsi="Palatino Linotype" w:cs="Arial"/>
          <w:b/>
          <w:bCs/>
          <w:color w:val="000000"/>
          <w:sz w:val="24"/>
          <w:szCs w:val="24"/>
        </w:rPr>
        <w:t>) Sim</w:t>
      </w:r>
      <w:r w:rsidR="002D68DB">
        <w:rPr>
          <w:rFonts w:ascii="Palatino Linotype" w:hAnsi="Palatino Linotype" w:cs="Arial"/>
          <w:b/>
          <w:bCs/>
          <w:color w:val="000000"/>
          <w:sz w:val="24"/>
          <w:szCs w:val="24"/>
        </w:rPr>
        <w:t xml:space="preserve">  </w:t>
      </w:r>
      <w:r w:rsidRPr="003F5AAD">
        <w:rPr>
          <w:rFonts w:ascii="Palatino Linotype" w:hAnsi="Palatino Linotype" w:cs="Arial"/>
          <w:color w:val="000000"/>
          <w:sz w:val="24"/>
          <w:szCs w:val="24"/>
        </w:rPr>
        <w:tab/>
      </w:r>
      <w:r w:rsidRPr="003F5AAD">
        <w:rPr>
          <w:rFonts w:ascii="Palatino Linotype" w:hAnsi="Palatino Linotype" w:cs="Arial"/>
          <w:color w:val="000000"/>
          <w:sz w:val="24"/>
          <w:szCs w:val="24"/>
        </w:rPr>
        <w:tab/>
      </w:r>
      <w:r w:rsidRPr="003F5AAD">
        <w:rPr>
          <w:rFonts w:ascii="Palatino Linotype" w:hAnsi="Palatino Linotype" w:cs="Arial"/>
          <w:color w:val="000000"/>
          <w:sz w:val="24"/>
          <w:szCs w:val="24"/>
        </w:rPr>
        <w:tab/>
      </w:r>
      <w:r w:rsidR="002E0CBF">
        <w:rPr>
          <w:rFonts w:ascii="Palatino Linotype" w:hAnsi="Palatino Linotype" w:cs="Arial"/>
          <w:color w:val="000000"/>
          <w:sz w:val="24"/>
          <w:szCs w:val="24"/>
        </w:rPr>
        <w:t xml:space="preserve">            </w:t>
      </w:r>
      <w:r w:rsidRPr="00B11574">
        <w:rPr>
          <w:rFonts w:ascii="Palatino Linotype" w:hAnsi="Palatino Linotype" w:cs="Arial"/>
          <w:color w:val="000000"/>
          <w:sz w:val="24"/>
          <w:szCs w:val="24"/>
        </w:rPr>
        <w:t>(</w:t>
      </w:r>
      <w:r w:rsidR="00B11574" w:rsidRPr="00B11574">
        <w:rPr>
          <w:rFonts w:ascii="Palatino Linotype" w:hAnsi="Palatino Linotype" w:cs="Arial"/>
          <w:color w:val="000000"/>
          <w:sz w:val="24"/>
          <w:szCs w:val="24"/>
        </w:rPr>
        <w:t xml:space="preserve"> </w:t>
      </w:r>
      <w:r w:rsidR="002E0CBF">
        <w:rPr>
          <w:rFonts w:ascii="Palatino Linotype" w:hAnsi="Palatino Linotype" w:cs="Arial"/>
          <w:color w:val="000000"/>
          <w:sz w:val="24"/>
          <w:szCs w:val="24"/>
        </w:rPr>
        <w:t xml:space="preserve"> </w:t>
      </w:r>
      <w:r w:rsidR="00B11574" w:rsidRPr="00B11574">
        <w:rPr>
          <w:rFonts w:ascii="Palatino Linotype" w:hAnsi="Palatino Linotype" w:cs="Arial"/>
          <w:color w:val="000000"/>
          <w:sz w:val="24"/>
          <w:szCs w:val="24"/>
        </w:rPr>
        <w:t xml:space="preserve"> </w:t>
      </w:r>
      <w:r w:rsidRPr="00B11574">
        <w:rPr>
          <w:rFonts w:ascii="Palatino Linotype" w:hAnsi="Palatino Linotype" w:cs="Arial"/>
          <w:color w:val="000000"/>
          <w:sz w:val="24"/>
          <w:szCs w:val="24"/>
        </w:rPr>
        <w:t>) Não</w:t>
      </w:r>
    </w:p>
    <w:p w14:paraId="1FEF1048" w14:textId="77777777" w:rsidR="00BE7B1F" w:rsidRDefault="00BE7B1F" w:rsidP="00FE1D51">
      <w:pPr>
        <w:pStyle w:val="Textodecomentrio"/>
        <w:spacing w:line="320" w:lineRule="atLeast"/>
        <w:jc w:val="both"/>
        <w:rPr>
          <w:rFonts w:ascii="Palatino Linotype" w:eastAsia="Arial" w:hAnsi="Palatino Linotype" w:cs="Arial"/>
          <w:sz w:val="24"/>
          <w:szCs w:val="24"/>
        </w:rPr>
      </w:pPr>
    </w:p>
    <w:p w14:paraId="4A2C35DA" w14:textId="5E699E72" w:rsidR="00FE1D51" w:rsidRPr="003F5AAD" w:rsidRDefault="003C0132" w:rsidP="00BE7B1F">
      <w:pPr>
        <w:pStyle w:val="Textodecomentrio"/>
        <w:tabs>
          <w:tab w:val="left" w:pos="1134"/>
        </w:tabs>
        <w:spacing w:line="320" w:lineRule="atLeast"/>
        <w:jc w:val="both"/>
        <w:rPr>
          <w:rFonts w:ascii="Palatino Linotype" w:eastAsia="Arial" w:hAnsi="Palatino Linotype" w:cs="Arial"/>
          <w:sz w:val="24"/>
          <w:szCs w:val="24"/>
        </w:rPr>
      </w:pPr>
      <w:r w:rsidRPr="00BE7B1F">
        <w:rPr>
          <w:rFonts w:ascii="Palatino Linotype" w:eastAsia="Arial" w:hAnsi="Palatino Linotype" w:cs="Arial"/>
          <w:sz w:val="24"/>
          <w:szCs w:val="24"/>
        </w:rPr>
        <w:t xml:space="preserve">1.1.1.1. </w:t>
      </w:r>
      <w:r w:rsidR="00BE7B1F">
        <w:rPr>
          <w:rFonts w:ascii="Palatino Linotype" w:eastAsia="Arial" w:hAnsi="Palatino Linotype" w:cs="Arial"/>
          <w:sz w:val="24"/>
          <w:szCs w:val="24"/>
        </w:rPr>
        <w:tab/>
      </w:r>
      <w:r w:rsidRPr="00BE7B1F">
        <w:rPr>
          <w:rFonts w:ascii="Palatino Linotype" w:eastAsia="Arial" w:hAnsi="Palatino Linotype" w:cs="Arial"/>
          <w:sz w:val="24"/>
          <w:szCs w:val="24"/>
        </w:rPr>
        <w:t>Lei Municipal 3274/2026 – artigo 1 (Fase de habilitação antecederá a de proposta)</w:t>
      </w:r>
    </w:p>
    <w:p w14:paraId="68D7E4D5" w14:textId="77777777" w:rsidR="002E0CBF" w:rsidRDefault="002E0CBF" w:rsidP="00BE7B1F">
      <w:pPr>
        <w:pStyle w:val="Textodecomentrio"/>
        <w:tabs>
          <w:tab w:val="left" w:pos="1134"/>
        </w:tabs>
        <w:spacing w:line="320" w:lineRule="atLeast"/>
        <w:jc w:val="both"/>
        <w:rPr>
          <w:rFonts w:ascii="Palatino Linotype" w:hAnsi="Palatino Linotype" w:cs="Arial"/>
          <w:color w:val="000000"/>
          <w:sz w:val="24"/>
          <w:szCs w:val="24"/>
        </w:rPr>
      </w:pPr>
    </w:p>
    <w:p w14:paraId="2951203E" w14:textId="11327EC4" w:rsidR="00FE1D51" w:rsidRPr="003F5AAD" w:rsidRDefault="00FE1D51" w:rsidP="002D68DB">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color w:val="000000"/>
          <w:sz w:val="24"/>
          <w:szCs w:val="24"/>
        </w:rPr>
        <w:t>1.1.2.</w:t>
      </w:r>
      <w:r w:rsidRPr="003F5AAD">
        <w:rPr>
          <w:rFonts w:ascii="Palatino Linotype" w:hAnsi="Palatino Linotype" w:cs="Arial"/>
          <w:color w:val="000000"/>
          <w:sz w:val="24"/>
          <w:szCs w:val="24"/>
        </w:rPr>
        <w:tab/>
        <w:t>Natureza:</w:t>
      </w:r>
      <w:r w:rsidRPr="003F5AAD">
        <w:rPr>
          <w:rFonts w:ascii="Palatino Linotype" w:hAnsi="Palatino Linotype" w:cs="Arial"/>
          <w:color w:val="000000"/>
          <w:sz w:val="24"/>
          <w:szCs w:val="24"/>
        </w:rPr>
        <w:tab/>
      </w:r>
      <w:r w:rsidRPr="003F5AAD">
        <w:rPr>
          <w:rFonts w:ascii="Palatino Linotype" w:hAnsi="Palatino Linotype" w:cs="Arial"/>
          <w:color w:val="000000"/>
          <w:sz w:val="24"/>
          <w:szCs w:val="24"/>
        </w:rPr>
        <w:tab/>
      </w:r>
      <w:r w:rsidRPr="003F5AAD">
        <w:rPr>
          <w:rFonts w:ascii="Palatino Linotype" w:hAnsi="Palatino Linotype" w:cs="Arial"/>
          <w:b/>
          <w:bCs/>
          <w:color w:val="000000"/>
          <w:sz w:val="24"/>
          <w:szCs w:val="24"/>
        </w:rPr>
        <w:t>(X) Comum</w:t>
      </w:r>
      <w:r w:rsidRPr="003F5AAD">
        <w:rPr>
          <w:rFonts w:ascii="Palatino Linotype" w:hAnsi="Palatino Linotype" w:cs="Arial"/>
          <w:color w:val="000000"/>
          <w:sz w:val="24"/>
          <w:szCs w:val="24"/>
        </w:rPr>
        <w:tab/>
      </w:r>
      <w:r w:rsidRPr="003F5AAD">
        <w:rPr>
          <w:rFonts w:ascii="Palatino Linotype" w:hAnsi="Palatino Linotype" w:cs="Arial"/>
          <w:color w:val="000000"/>
          <w:sz w:val="24"/>
          <w:szCs w:val="24"/>
        </w:rPr>
        <w:tab/>
      </w:r>
      <w:r w:rsidRPr="003F5AAD">
        <w:rPr>
          <w:rFonts w:ascii="Palatino Linotype" w:hAnsi="Palatino Linotype" w:cs="Arial"/>
          <w:color w:val="000000"/>
          <w:sz w:val="24"/>
          <w:szCs w:val="24"/>
        </w:rPr>
        <w:tab/>
      </w:r>
      <w:r w:rsidR="00BE7B1F">
        <w:rPr>
          <w:rFonts w:ascii="Palatino Linotype" w:hAnsi="Palatino Linotype" w:cs="Arial"/>
          <w:color w:val="000000"/>
          <w:sz w:val="24"/>
          <w:szCs w:val="24"/>
        </w:rPr>
        <w:t xml:space="preserve">            </w:t>
      </w:r>
      <w:r w:rsidRPr="003F5AAD">
        <w:rPr>
          <w:rFonts w:ascii="Palatino Linotype" w:hAnsi="Palatino Linotype" w:cs="Arial"/>
          <w:color w:val="000000"/>
          <w:sz w:val="24"/>
          <w:szCs w:val="24"/>
        </w:rPr>
        <w:t xml:space="preserve">( </w:t>
      </w:r>
      <w:r w:rsidR="00BE7B1F">
        <w:rPr>
          <w:rFonts w:ascii="Palatino Linotype" w:hAnsi="Palatino Linotype" w:cs="Arial"/>
          <w:color w:val="000000"/>
          <w:sz w:val="24"/>
          <w:szCs w:val="24"/>
        </w:rPr>
        <w:t xml:space="preserve"> </w:t>
      </w:r>
      <w:r w:rsidRPr="003F5AAD">
        <w:rPr>
          <w:rFonts w:ascii="Palatino Linotype" w:hAnsi="Palatino Linotype" w:cs="Arial"/>
          <w:color w:val="000000"/>
          <w:sz w:val="24"/>
          <w:szCs w:val="24"/>
        </w:rPr>
        <w:t xml:space="preserve"> ) Especial</w:t>
      </w:r>
    </w:p>
    <w:p w14:paraId="1492146E" w14:textId="77777777" w:rsidR="00FE1D51" w:rsidRPr="003F5AAD" w:rsidRDefault="00FE1D51" w:rsidP="00AA541E">
      <w:pPr>
        <w:pStyle w:val="Textodecomentrio"/>
        <w:spacing w:line="320" w:lineRule="atLeast"/>
        <w:jc w:val="both"/>
        <w:rPr>
          <w:rFonts w:ascii="Palatino Linotype" w:eastAsia="Arial" w:hAnsi="Palatino Linotype" w:cs="Arial"/>
          <w:sz w:val="24"/>
          <w:szCs w:val="24"/>
        </w:rPr>
      </w:pPr>
    </w:p>
    <w:p w14:paraId="6EC4B407" w14:textId="0D663514" w:rsidR="00AA541E" w:rsidRPr="003F5AAD" w:rsidRDefault="00AA541E" w:rsidP="00BE7B1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1.2. </w:t>
      </w:r>
      <w:r w:rsidR="00BE7B1F">
        <w:rPr>
          <w:rFonts w:ascii="Palatino Linotype" w:hAnsi="Palatino Linotype" w:cs="Arial"/>
          <w:sz w:val="24"/>
          <w:szCs w:val="24"/>
        </w:rPr>
        <w:tab/>
      </w:r>
      <w:r w:rsidRPr="003F5AAD">
        <w:rPr>
          <w:rFonts w:ascii="Palatino Linotype" w:hAnsi="Palatino Linotype" w:cs="Arial"/>
          <w:sz w:val="24"/>
          <w:szCs w:val="24"/>
        </w:rPr>
        <w:t xml:space="preserve">Os trabalhos serão conduzidos pelo Agente de Contratação da Prefeitura Municipal de Brasilândia - MS; </w:t>
      </w:r>
      <w:r w:rsidRPr="003F5AAD">
        <w:rPr>
          <w:rFonts w:ascii="Palatino Linotype" w:hAnsi="Palatino Linotype" w:cs="Arial"/>
          <w:b/>
          <w:bCs/>
          <w:sz w:val="24"/>
          <w:szCs w:val="24"/>
          <w:highlight w:val="yellow"/>
        </w:rPr>
        <w:t xml:space="preserve">A data de entrega e abertura dos envelopes: </w:t>
      </w:r>
      <w:r w:rsidR="00E23413">
        <w:rPr>
          <w:rFonts w:ascii="Palatino Linotype" w:hAnsi="Palatino Linotype" w:cs="Arial"/>
          <w:b/>
          <w:bCs/>
          <w:sz w:val="24"/>
          <w:szCs w:val="24"/>
          <w:highlight w:val="yellow"/>
        </w:rPr>
        <w:t>16</w:t>
      </w:r>
      <w:r w:rsidRPr="003F5AAD">
        <w:rPr>
          <w:rFonts w:ascii="Palatino Linotype" w:hAnsi="Palatino Linotype" w:cs="Arial"/>
          <w:b/>
          <w:bCs/>
          <w:sz w:val="24"/>
          <w:szCs w:val="24"/>
          <w:highlight w:val="yellow"/>
        </w:rPr>
        <w:t xml:space="preserve"> de </w:t>
      </w:r>
      <w:r w:rsidR="00E23413">
        <w:rPr>
          <w:rFonts w:ascii="Palatino Linotype" w:hAnsi="Palatino Linotype" w:cs="Arial"/>
          <w:b/>
          <w:bCs/>
          <w:sz w:val="24"/>
          <w:szCs w:val="24"/>
          <w:highlight w:val="yellow"/>
        </w:rPr>
        <w:t>julho</w:t>
      </w:r>
      <w:r w:rsidRPr="003F5AAD">
        <w:rPr>
          <w:rFonts w:ascii="Palatino Linotype" w:hAnsi="Palatino Linotype" w:cs="Arial"/>
          <w:b/>
          <w:bCs/>
          <w:sz w:val="24"/>
          <w:szCs w:val="24"/>
          <w:highlight w:val="yellow"/>
        </w:rPr>
        <w:t xml:space="preserve"> de </w:t>
      </w:r>
      <w:r w:rsidR="00E23413">
        <w:rPr>
          <w:rFonts w:ascii="Palatino Linotype" w:hAnsi="Palatino Linotype" w:cs="Arial"/>
          <w:b/>
          <w:bCs/>
          <w:sz w:val="24"/>
          <w:szCs w:val="24"/>
          <w:highlight w:val="yellow"/>
        </w:rPr>
        <w:t>2026</w:t>
      </w:r>
      <w:r w:rsidRPr="003F5AAD">
        <w:rPr>
          <w:rFonts w:ascii="Palatino Linotype" w:hAnsi="Palatino Linotype" w:cs="Arial"/>
          <w:b/>
          <w:bCs/>
          <w:sz w:val="24"/>
          <w:szCs w:val="24"/>
          <w:highlight w:val="yellow"/>
        </w:rPr>
        <w:t xml:space="preserve"> – às </w:t>
      </w:r>
      <w:r w:rsidR="00E23413">
        <w:rPr>
          <w:rFonts w:ascii="Palatino Linotype" w:hAnsi="Palatino Linotype" w:cs="Arial"/>
          <w:b/>
          <w:bCs/>
          <w:sz w:val="24"/>
          <w:szCs w:val="24"/>
          <w:highlight w:val="yellow"/>
        </w:rPr>
        <w:t>08</w:t>
      </w:r>
      <w:r w:rsidRPr="003F5AAD">
        <w:rPr>
          <w:rFonts w:ascii="Palatino Linotype" w:hAnsi="Palatino Linotype" w:cs="Arial"/>
          <w:b/>
          <w:bCs/>
          <w:sz w:val="24"/>
          <w:szCs w:val="24"/>
          <w:highlight w:val="yellow"/>
        </w:rPr>
        <w:t>h:</w:t>
      </w:r>
      <w:r w:rsidR="00E23413">
        <w:rPr>
          <w:rFonts w:ascii="Palatino Linotype" w:hAnsi="Palatino Linotype" w:cs="Arial"/>
          <w:b/>
          <w:bCs/>
          <w:sz w:val="24"/>
          <w:szCs w:val="24"/>
          <w:highlight w:val="yellow"/>
        </w:rPr>
        <w:t>00</w:t>
      </w:r>
      <w:r w:rsidRPr="003F5AAD">
        <w:rPr>
          <w:rFonts w:ascii="Palatino Linotype" w:hAnsi="Palatino Linotype" w:cs="Arial"/>
          <w:b/>
          <w:bCs/>
          <w:sz w:val="24"/>
          <w:szCs w:val="24"/>
          <w:highlight w:val="yellow"/>
        </w:rPr>
        <w:t>min</w:t>
      </w:r>
      <w:r w:rsidRPr="003F5AAD">
        <w:rPr>
          <w:rFonts w:ascii="Palatino Linotype" w:hAnsi="Palatino Linotype" w:cs="Arial"/>
          <w:b/>
          <w:bCs/>
          <w:sz w:val="24"/>
          <w:szCs w:val="24"/>
        </w:rPr>
        <w:t xml:space="preserve"> (Horário oficial do Estado de MS)</w:t>
      </w:r>
      <w:r w:rsidRPr="003F5AAD">
        <w:rPr>
          <w:rFonts w:ascii="Palatino Linotype" w:hAnsi="Palatino Linotype" w:cs="Arial"/>
          <w:sz w:val="24"/>
          <w:szCs w:val="24"/>
        </w:rPr>
        <w:t xml:space="preserve"> no endereço da Prefeitura Municipal de Brasilândia</w:t>
      </w:r>
      <w:r w:rsidR="00F456DA" w:rsidRPr="003F5AAD">
        <w:rPr>
          <w:rFonts w:ascii="Palatino Linotype" w:hAnsi="Palatino Linotype" w:cs="Arial"/>
          <w:sz w:val="24"/>
          <w:szCs w:val="24"/>
        </w:rPr>
        <w:t>/</w:t>
      </w:r>
      <w:r w:rsidRPr="003F5AAD">
        <w:rPr>
          <w:rFonts w:ascii="Palatino Linotype" w:hAnsi="Palatino Linotype" w:cs="Arial"/>
          <w:sz w:val="24"/>
          <w:szCs w:val="24"/>
        </w:rPr>
        <w:t>MS já informado no presente edital.</w:t>
      </w:r>
    </w:p>
    <w:p w14:paraId="0B3B5A58"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7F05A7B9" w14:textId="75CF7383" w:rsidR="00AA541E" w:rsidRPr="003F5AAD" w:rsidRDefault="00AA541E" w:rsidP="00BE7B1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eastAsia="Helvetica" w:hAnsi="Palatino Linotype" w:cs="Arial"/>
          <w:sz w:val="24"/>
          <w:szCs w:val="24"/>
        </w:rPr>
        <w:t xml:space="preserve">1.3. </w:t>
      </w:r>
      <w:r w:rsidR="00BE7B1F">
        <w:rPr>
          <w:rFonts w:ascii="Palatino Linotype" w:eastAsia="Helvetica" w:hAnsi="Palatino Linotype" w:cs="Arial"/>
          <w:sz w:val="24"/>
          <w:szCs w:val="24"/>
        </w:rPr>
        <w:tab/>
      </w:r>
      <w:r w:rsidRPr="003F5AAD">
        <w:rPr>
          <w:rFonts w:ascii="Palatino Linotype" w:eastAsia="Helvetica" w:hAnsi="Palatino Linotype" w:cs="Arial"/>
          <w:sz w:val="24"/>
          <w:szCs w:val="24"/>
        </w:rPr>
        <w:t>Na hipótese de não haver expediente ou ocorrer qualquer fato superveniente que impeça a realização da sessão pública na data prevista, fica a mesma adiada para o primeiro dia útil subsequente, no mesmo local e horário anteriormente estabelecido desde que não haja comunicação em contrário.</w:t>
      </w:r>
    </w:p>
    <w:p w14:paraId="17006889"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05B6FADB" w14:textId="328F6EDD" w:rsidR="00AA541E" w:rsidRPr="003F5AAD" w:rsidRDefault="00AA541E" w:rsidP="00BE7B1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1.4. </w:t>
      </w:r>
      <w:r w:rsidR="00BE7B1F">
        <w:rPr>
          <w:rFonts w:ascii="Palatino Linotype" w:hAnsi="Palatino Linotype" w:cs="Arial"/>
          <w:sz w:val="24"/>
          <w:szCs w:val="24"/>
        </w:rPr>
        <w:tab/>
      </w:r>
      <w:r w:rsidRPr="003F5AAD">
        <w:rPr>
          <w:rFonts w:ascii="Palatino Linotype" w:hAnsi="Palatino Linotype" w:cs="Arial"/>
          <w:sz w:val="24"/>
          <w:szCs w:val="24"/>
        </w:rPr>
        <w:t>Todas as referências de tempo no Edital, no aviso e durante a Sessão Pública observarão obrigatoriamente o horário oficial de Mato Grosso do Sul.</w:t>
      </w:r>
    </w:p>
    <w:p w14:paraId="57C2680B" w14:textId="77777777" w:rsidR="00AA541E" w:rsidRPr="003F5AAD" w:rsidRDefault="00AA541E" w:rsidP="00AA541E">
      <w:pPr>
        <w:pStyle w:val="Textodecomentrio"/>
        <w:spacing w:line="320" w:lineRule="atLeast"/>
        <w:jc w:val="both"/>
        <w:rPr>
          <w:rFonts w:ascii="Palatino Linotype" w:eastAsia="Helvetica" w:hAnsi="Palatino Linotype" w:cs="Arial"/>
          <w:sz w:val="24"/>
          <w:szCs w:val="24"/>
        </w:rPr>
      </w:pPr>
    </w:p>
    <w:p w14:paraId="581E4895" w14:textId="5B9B4027" w:rsidR="00AA541E" w:rsidRPr="003F5AAD" w:rsidRDefault="00AA541E" w:rsidP="00BE7B1F">
      <w:pPr>
        <w:pStyle w:val="afgdjgakdfn"/>
        <w:tabs>
          <w:tab w:val="left" w:pos="1134"/>
        </w:tabs>
        <w:spacing w:line="320" w:lineRule="atLeast"/>
        <w:rPr>
          <w:rFonts w:ascii="Palatino Linotype" w:hAnsi="Palatino Linotype" w:cs="Arial"/>
          <w:sz w:val="24"/>
          <w:szCs w:val="24"/>
        </w:rPr>
      </w:pPr>
      <w:r w:rsidRPr="003F5AAD">
        <w:rPr>
          <w:rFonts w:ascii="Palatino Linotype" w:hAnsi="Palatino Linotype" w:cs="Arial"/>
          <w:sz w:val="24"/>
          <w:szCs w:val="24"/>
        </w:rPr>
        <w:t xml:space="preserve">2. </w:t>
      </w:r>
      <w:r w:rsidR="00BE7B1F">
        <w:rPr>
          <w:rFonts w:ascii="Palatino Linotype" w:hAnsi="Palatino Linotype" w:cs="Arial"/>
          <w:sz w:val="24"/>
          <w:szCs w:val="24"/>
        </w:rPr>
        <w:tab/>
      </w:r>
      <w:r w:rsidRPr="003F5AAD">
        <w:rPr>
          <w:rFonts w:ascii="Palatino Linotype" w:hAnsi="Palatino Linotype" w:cs="Arial"/>
          <w:sz w:val="24"/>
          <w:szCs w:val="24"/>
        </w:rPr>
        <w:t>CONSTITUI PARTE INTEGRANTE DES</w:t>
      </w:r>
      <w:r w:rsidR="00605CAA">
        <w:rPr>
          <w:rFonts w:ascii="Palatino Linotype" w:hAnsi="Palatino Linotype" w:cs="Arial"/>
          <w:sz w:val="24"/>
          <w:szCs w:val="24"/>
        </w:rPr>
        <w:t>T</w:t>
      </w:r>
      <w:r w:rsidRPr="003F5AAD">
        <w:rPr>
          <w:rFonts w:ascii="Palatino Linotype" w:hAnsi="Palatino Linotype" w:cs="Arial"/>
          <w:sz w:val="24"/>
          <w:szCs w:val="24"/>
        </w:rPr>
        <w:t>E EDITAL:</w:t>
      </w:r>
    </w:p>
    <w:p w14:paraId="1CD36D20" w14:textId="1BA36985" w:rsidR="00AA541E" w:rsidRPr="00CC0278" w:rsidRDefault="00AA541E" w:rsidP="00CC0278">
      <w:pPr>
        <w:pStyle w:val="Textodecomentrio"/>
        <w:tabs>
          <w:tab w:val="left" w:pos="1985"/>
        </w:tabs>
        <w:spacing w:line="320" w:lineRule="atLeast"/>
        <w:jc w:val="both"/>
        <w:rPr>
          <w:rFonts w:ascii="Palatino Linotype" w:eastAsia="Helvetica" w:hAnsi="Palatino Linotype" w:cs="Arial"/>
          <w:sz w:val="24"/>
          <w:szCs w:val="24"/>
        </w:rPr>
      </w:pPr>
      <w:r w:rsidRPr="00CC0278">
        <w:rPr>
          <w:rFonts w:ascii="Palatino Linotype" w:eastAsia="Helvetica" w:hAnsi="Palatino Linotype" w:cs="Arial"/>
          <w:sz w:val="24"/>
          <w:szCs w:val="24"/>
        </w:rPr>
        <w:t>ANEXO I</w:t>
      </w:r>
      <w:r w:rsidR="00CC0278">
        <w:rPr>
          <w:rFonts w:ascii="Palatino Linotype" w:eastAsia="Helvetica" w:hAnsi="Palatino Linotype" w:cs="Arial"/>
          <w:sz w:val="24"/>
          <w:szCs w:val="24"/>
        </w:rPr>
        <w:tab/>
      </w:r>
      <w:r w:rsidRPr="00CC0278">
        <w:rPr>
          <w:rFonts w:ascii="Palatino Linotype" w:eastAsia="Helvetica" w:hAnsi="Palatino Linotype" w:cs="Arial"/>
          <w:sz w:val="24"/>
          <w:szCs w:val="24"/>
        </w:rPr>
        <w:t>MINUTA DE CONTRATO</w:t>
      </w:r>
    </w:p>
    <w:p w14:paraId="760E14CD" w14:textId="2B44ECCB" w:rsidR="00AA541E" w:rsidRPr="00CC0278" w:rsidRDefault="00AA541E" w:rsidP="00CC0278">
      <w:pPr>
        <w:pStyle w:val="Textodecomentrio"/>
        <w:tabs>
          <w:tab w:val="left" w:pos="1985"/>
        </w:tabs>
        <w:spacing w:line="320" w:lineRule="atLeast"/>
        <w:jc w:val="both"/>
        <w:rPr>
          <w:rFonts w:ascii="Palatino Linotype" w:eastAsia="Helvetica" w:hAnsi="Palatino Linotype" w:cs="Arial"/>
          <w:sz w:val="24"/>
          <w:szCs w:val="24"/>
        </w:rPr>
      </w:pPr>
      <w:r w:rsidRPr="00CC0278">
        <w:rPr>
          <w:rFonts w:ascii="Palatino Linotype" w:eastAsia="Helvetica" w:hAnsi="Palatino Linotype" w:cs="Arial"/>
          <w:sz w:val="24"/>
          <w:szCs w:val="24"/>
        </w:rPr>
        <w:t>ANEXO II</w:t>
      </w:r>
      <w:r w:rsidR="00CC0278">
        <w:rPr>
          <w:rFonts w:ascii="Palatino Linotype" w:eastAsia="Helvetica" w:hAnsi="Palatino Linotype" w:cs="Arial"/>
          <w:sz w:val="24"/>
          <w:szCs w:val="24"/>
        </w:rPr>
        <w:tab/>
      </w:r>
      <w:r w:rsidRPr="00CC0278">
        <w:rPr>
          <w:rFonts w:ascii="Palatino Linotype" w:eastAsia="Helvetica" w:hAnsi="Palatino Linotype" w:cs="Arial"/>
          <w:sz w:val="24"/>
          <w:szCs w:val="24"/>
        </w:rPr>
        <w:t xml:space="preserve">MODELO DE PROPOSTA DE PREÇO </w:t>
      </w:r>
    </w:p>
    <w:p w14:paraId="1540F4CF" w14:textId="18B0B384" w:rsidR="00AA541E" w:rsidRPr="00CC0278" w:rsidRDefault="00AA541E" w:rsidP="00CC0278">
      <w:pPr>
        <w:pStyle w:val="Textodecomentrio"/>
        <w:tabs>
          <w:tab w:val="left" w:pos="1985"/>
        </w:tabs>
        <w:spacing w:line="320" w:lineRule="atLeast"/>
        <w:jc w:val="both"/>
        <w:rPr>
          <w:rFonts w:ascii="Palatino Linotype" w:eastAsia="Helvetica" w:hAnsi="Palatino Linotype" w:cs="Arial"/>
          <w:sz w:val="24"/>
          <w:szCs w:val="24"/>
        </w:rPr>
      </w:pPr>
      <w:r w:rsidRPr="00CC0278">
        <w:rPr>
          <w:rFonts w:ascii="Palatino Linotype" w:eastAsia="Helvetica" w:hAnsi="Palatino Linotype" w:cs="Arial"/>
          <w:sz w:val="24"/>
          <w:szCs w:val="24"/>
        </w:rPr>
        <w:t>ANEXO III</w:t>
      </w:r>
      <w:r w:rsidR="00CC0278">
        <w:rPr>
          <w:rFonts w:ascii="Palatino Linotype" w:eastAsia="Helvetica" w:hAnsi="Palatino Linotype" w:cs="Arial"/>
          <w:sz w:val="24"/>
          <w:szCs w:val="24"/>
        </w:rPr>
        <w:tab/>
      </w:r>
      <w:r w:rsidRPr="00CC0278">
        <w:rPr>
          <w:rFonts w:ascii="Palatino Linotype" w:eastAsia="Helvetica" w:hAnsi="Palatino Linotype" w:cs="Arial"/>
          <w:sz w:val="24"/>
          <w:szCs w:val="24"/>
        </w:rPr>
        <w:t xml:space="preserve">TERMO DE REFERÊNCIA </w:t>
      </w:r>
    </w:p>
    <w:p w14:paraId="77FC783F" w14:textId="7F983BC8" w:rsidR="00AA541E" w:rsidRPr="00CC0278" w:rsidRDefault="00AA541E" w:rsidP="00CC0278">
      <w:pPr>
        <w:pStyle w:val="Textodecomentrio"/>
        <w:tabs>
          <w:tab w:val="left" w:pos="1985"/>
        </w:tabs>
        <w:spacing w:line="320" w:lineRule="atLeast"/>
        <w:jc w:val="both"/>
        <w:rPr>
          <w:rFonts w:ascii="Palatino Linotype" w:eastAsia="Helvetica" w:hAnsi="Palatino Linotype" w:cs="Arial"/>
          <w:sz w:val="24"/>
          <w:szCs w:val="24"/>
        </w:rPr>
      </w:pPr>
      <w:r w:rsidRPr="00CC0278">
        <w:rPr>
          <w:rFonts w:ascii="Palatino Linotype" w:eastAsia="Helvetica" w:hAnsi="Palatino Linotype" w:cs="Arial"/>
          <w:sz w:val="24"/>
          <w:szCs w:val="24"/>
        </w:rPr>
        <w:t>ANEXO IV</w:t>
      </w:r>
      <w:r w:rsidR="00CC0278">
        <w:rPr>
          <w:rFonts w:ascii="Palatino Linotype" w:eastAsia="Helvetica" w:hAnsi="Palatino Linotype" w:cs="Arial"/>
          <w:sz w:val="24"/>
          <w:szCs w:val="24"/>
        </w:rPr>
        <w:tab/>
      </w:r>
      <w:r w:rsidRPr="00CC0278">
        <w:rPr>
          <w:rFonts w:ascii="Palatino Linotype" w:eastAsia="Helvetica" w:hAnsi="Palatino Linotype" w:cs="Arial"/>
          <w:sz w:val="24"/>
          <w:szCs w:val="24"/>
        </w:rPr>
        <w:t>DECLARAÇÃO DE ENQUADRAMENTO LC 123/2006</w:t>
      </w:r>
    </w:p>
    <w:p w14:paraId="2B9DFAEE" w14:textId="5198AB21" w:rsidR="00AA541E" w:rsidRPr="00CC0278" w:rsidRDefault="00AA541E" w:rsidP="00CC0278">
      <w:pPr>
        <w:pStyle w:val="Textodecomentrio"/>
        <w:tabs>
          <w:tab w:val="left" w:pos="1985"/>
        </w:tabs>
        <w:spacing w:line="320" w:lineRule="atLeast"/>
        <w:jc w:val="both"/>
        <w:rPr>
          <w:rFonts w:ascii="Palatino Linotype" w:eastAsia="Helvetica" w:hAnsi="Palatino Linotype" w:cs="Arial"/>
          <w:sz w:val="24"/>
          <w:szCs w:val="24"/>
        </w:rPr>
      </w:pPr>
      <w:r w:rsidRPr="00CC0278">
        <w:rPr>
          <w:rFonts w:ascii="Palatino Linotype" w:eastAsia="Helvetica" w:hAnsi="Palatino Linotype" w:cs="Arial"/>
          <w:sz w:val="24"/>
          <w:szCs w:val="24"/>
        </w:rPr>
        <w:lastRenderedPageBreak/>
        <w:t>ANEXO V</w:t>
      </w:r>
      <w:r w:rsidR="00CC0278">
        <w:rPr>
          <w:rFonts w:ascii="Palatino Linotype" w:eastAsia="Helvetica" w:hAnsi="Palatino Linotype" w:cs="Arial"/>
          <w:sz w:val="24"/>
          <w:szCs w:val="24"/>
        </w:rPr>
        <w:tab/>
      </w:r>
      <w:r w:rsidRPr="00CC0278">
        <w:rPr>
          <w:rFonts w:ascii="Palatino Linotype" w:eastAsia="Helvetica" w:hAnsi="Palatino Linotype" w:cs="Arial"/>
          <w:sz w:val="24"/>
          <w:szCs w:val="24"/>
        </w:rPr>
        <w:t>MODELO DE DECLARAÇÃO UNIFICADA</w:t>
      </w:r>
    </w:p>
    <w:p w14:paraId="66B0419E" w14:textId="13CB1152" w:rsidR="00AA541E" w:rsidRPr="00CC0278" w:rsidRDefault="00AA541E" w:rsidP="00CC0278">
      <w:pPr>
        <w:pStyle w:val="Textodecomentrio"/>
        <w:tabs>
          <w:tab w:val="left" w:pos="1985"/>
        </w:tabs>
        <w:spacing w:line="320" w:lineRule="atLeast"/>
        <w:jc w:val="both"/>
        <w:rPr>
          <w:rFonts w:ascii="Palatino Linotype" w:hAnsi="Palatino Linotype" w:cs="Arial"/>
          <w:sz w:val="24"/>
          <w:szCs w:val="24"/>
        </w:rPr>
      </w:pPr>
      <w:r w:rsidRPr="00CC0278">
        <w:rPr>
          <w:rFonts w:ascii="Palatino Linotype" w:hAnsi="Palatino Linotype" w:cs="Arial"/>
          <w:sz w:val="24"/>
          <w:szCs w:val="24"/>
        </w:rPr>
        <w:t>ANEXO VI</w:t>
      </w:r>
      <w:r w:rsidR="00CC0278">
        <w:rPr>
          <w:rFonts w:ascii="Palatino Linotype" w:hAnsi="Palatino Linotype" w:cs="Arial"/>
          <w:sz w:val="24"/>
          <w:szCs w:val="24"/>
        </w:rPr>
        <w:tab/>
      </w:r>
      <w:r w:rsidRPr="00CC0278">
        <w:rPr>
          <w:rFonts w:ascii="Palatino Linotype" w:hAnsi="Palatino Linotype" w:cs="Arial"/>
          <w:sz w:val="24"/>
          <w:szCs w:val="24"/>
        </w:rPr>
        <w:t>MODELO DE DECLARAÇÃO DE COMPROMISSOS</w:t>
      </w:r>
    </w:p>
    <w:p w14:paraId="0FEF77FF" w14:textId="60A07BE2" w:rsidR="00405CE7" w:rsidRPr="00CC0278" w:rsidRDefault="00AA541E" w:rsidP="00CC0278">
      <w:pPr>
        <w:pStyle w:val="Textodecomentrio"/>
        <w:tabs>
          <w:tab w:val="left" w:pos="1985"/>
        </w:tabs>
        <w:spacing w:line="320" w:lineRule="atLeast"/>
        <w:jc w:val="both"/>
        <w:rPr>
          <w:rFonts w:ascii="Palatino Linotype" w:hAnsi="Palatino Linotype" w:cs="Arial"/>
          <w:sz w:val="24"/>
          <w:szCs w:val="24"/>
        </w:rPr>
      </w:pPr>
      <w:r w:rsidRPr="00CC0278">
        <w:rPr>
          <w:rFonts w:ascii="Palatino Linotype" w:hAnsi="Palatino Linotype" w:cs="Arial"/>
          <w:sz w:val="24"/>
          <w:szCs w:val="24"/>
        </w:rPr>
        <w:t>ANEXO VII</w:t>
      </w:r>
      <w:r w:rsidR="00CC0278">
        <w:rPr>
          <w:rFonts w:ascii="Palatino Linotype" w:hAnsi="Palatino Linotype" w:cs="Arial"/>
          <w:sz w:val="24"/>
          <w:szCs w:val="24"/>
        </w:rPr>
        <w:tab/>
      </w:r>
      <w:r w:rsidRPr="00CC0278">
        <w:rPr>
          <w:rFonts w:ascii="Palatino Linotype" w:hAnsi="Palatino Linotype" w:cs="Arial"/>
          <w:sz w:val="24"/>
          <w:szCs w:val="24"/>
        </w:rPr>
        <w:t xml:space="preserve">MODELO DE DECLARAÇÃO DE RESPONSABILIDADE TÉCNICA </w:t>
      </w:r>
    </w:p>
    <w:p w14:paraId="12D23D57" w14:textId="1095061C" w:rsidR="00AA541E" w:rsidRPr="00CC0278" w:rsidRDefault="00405CE7" w:rsidP="00CC0278">
      <w:pPr>
        <w:pStyle w:val="Textodecomentrio"/>
        <w:tabs>
          <w:tab w:val="left" w:pos="1985"/>
        </w:tabs>
        <w:spacing w:line="320" w:lineRule="atLeast"/>
        <w:jc w:val="both"/>
        <w:rPr>
          <w:rFonts w:ascii="Palatino Linotype" w:hAnsi="Palatino Linotype" w:cs="Arial"/>
          <w:sz w:val="24"/>
          <w:szCs w:val="24"/>
        </w:rPr>
      </w:pPr>
      <w:r w:rsidRPr="00CC0278">
        <w:rPr>
          <w:rFonts w:ascii="Palatino Linotype" w:hAnsi="Palatino Linotype" w:cs="Arial"/>
          <w:sz w:val="24"/>
          <w:szCs w:val="24"/>
        </w:rPr>
        <w:t>ANEXO VIII</w:t>
      </w:r>
      <w:r w:rsidR="00CC0278">
        <w:rPr>
          <w:rFonts w:ascii="Palatino Linotype" w:hAnsi="Palatino Linotype" w:cs="Arial"/>
          <w:sz w:val="24"/>
          <w:szCs w:val="24"/>
        </w:rPr>
        <w:tab/>
      </w:r>
      <w:r w:rsidRPr="00CC0278">
        <w:rPr>
          <w:rFonts w:ascii="Palatino Linotype" w:hAnsi="Palatino Linotype" w:cs="Arial"/>
          <w:sz w:val="24"/>
          <w:szCs w:val="24"/>
        </w:rPr>
        <w:t xml:space="preserve">MODELO DE DECLARAÇÃO </w:t>
      </w:r>
      <w:r w:rsidR="00AA541E" w:rsidRPr="00CC0278">
        <w:rPr>
          <w:rFonts w:ascii="Palatino Linotype" w:hAnsi="Palatino Linotype" w:cs="Arial"/>
          <w:sz w:val="24"/>
          <w:szCs w:val="24"/>
        </w:rPr>
        <w:t>DE DISPONIB</w:t>
      </w:r>
      <w:r w:rsidR="002E0CBF">
        <w:rPr>
          <w:rFonts w:ascii="Palatino Linotype" w:hAnsi="Palatino Linotype" w:cs="Arial"/>
          <w:sz w:val="24"/>
          <w:szCs w:val="24"/>
        </w:rPr>
        <w:t xml:space="preserve">. </w:t>
      </w:r>
      <w:r w:rsidR="00AA541E" w:rsidRPr="00CC0278">
        <w:rPr>
          <w:rFonts w:ascii="Palatino Linotype" w:hAnsi="Palatino Linotype" w:cs="Arial"/>
          <w:sz w:val="24"/>
          <w:szCs w:val="24"/>
        </w:rPr>
        <w:t xml:space="preserve">OPERACIONAL </w:t>
      </w:r>
    </w:p>
    <w:p w14:paraId="2687FE82" w14:textId="5CEAA6FB" w:rsidR="00AA541E" w:rsidRPr="00CC0278" w:rsidRDefault="00AA541E" w:rsidP="00CC0278">
      <w:pPr>
        <w:pStyle w:val="Textodecomentrio"/>
        <w:tabs>
          <w:tab w:val="left" w:pos="1985"/>
        </w:tabs>
        <w:spacing w:line="320" w:lineRule="atLeast"/>
        <w:jc w:val="both"/>
        <w:rPr>
          <w:rFonts w:ascii="Palatino Linotype" w:hAnsi="Palatino Linotype" w:cs="Arial"/>
          <w:sz w:val="24"/>
          <w:szCs w:val="24"/>
        </w:rPr>
      </w:pPr>
      <w:r w:rsidRPr="00CC0278">
        <w:rPr>
          <w:rFonts w:ascii="Palatino Linotype" w:hAnsi="Palatino Linotype" w:cs="Arial"/>
          <w:sz w:val="24"/>
          <w:szCs w:val="24"/>
        </w:rPr>
        <w:t>ANEXO I</w:t>
      </w:r>
      <w:r w:rsidR="00B21F19" w:rsidRPr="00CC0278">
        <w:rPr>
          <w:rFonts w:ascii="Palatino Linotype" w:hAnsi="Palatino Linotype" w:cs="Arial"/>
          <w:sz w:val="24"/>
          <w:szCs w:val="24"/>
        </w:rPr>
        <w:t>X</w:t>
      </w:r>
      <w:r w:rsidR="00CC0278">
        <w:rPr>
          <w:rFonts w:ascii="Palatino Linotype" w:hAnsi="Palatino Linotype" w:cs="Arial"/>
          <w:sz w:val="24"/>
          <w:szCs w:val="24"/>
        </w:rPr>
        <w:tab/>
      </w:r>
      <w:r w:rsidRPr="00CC0278">
        <w:rPr>
          <w:rFonts w:ascii="Palatino Linotype" w:eastAsia="Helvetica" w:hAnsi="Palatino Linotype" w:cs="Arial"/>
          <w:sz w:val="24"/>
          <w:szCs w:val="24"/>
        </w:rPr>
        <w:t xml:space="preserve">MODELO DE CREDENCIAMENTO </w:t>
      </w:r>
    </w:p>
    <w:p w14:paraId="4A3B9B24" w14:textId="765FE7A5" w:rsidR="00AA541E" w:rsidRPr="00CC0278" w:rsidRDefault="00B21F19" w:rsidP="00CC0278">
      <w:pPr>
        <w:pStyle w:val="Textodecomentrio"/>
        <w:tabs>
          <w:tab w:val="left" w:pos="1985"/>
        </w:tabs>
        <w:spacing w:line="320" w:lineRule="atLeast"/>
        <w:jc w:val="both"/>
        <w:rPr>
          <w:rFonts w:ascii="Palatino Linotype" w:eastAsia="Helvetica" w:hAnsi="Palatino Linotype" w:cs="Arial"/>
          <w:sz w:val="24"/>
          <w:szCs w:val="24"/>
        </w:rPr>
      </w:pPr>
      <w:r w:rsidRPr="00CC0278">
        <w:rPr>
          <w:rFonts w:ascii="Palatino Linotype" w:eastAsia="Helvetica" w:hAnsi="Palatino Linotype" w:cs="Arial"/>
          <w:sz w:val="24"/>
          <w:szCs w:val="24"/>
        </w:rPr>
        <w:t xml:space="preserve">ANEXO </w:t>
      </w:r>
      <w:r w:rsidR="00AA541E" w:rsidRPr="00CC0278">
        <w:rPr>
          <w:rFonts w:ascii="Palatino Linotype" w:eastAsia="Helvetica" w:hAnsi="Palatino Linotype" w:cs="Arial"/>
          <w:sz w:val="24"/>
          <w:szCs w:val="24"/>
        </w:rPr>
        <w:t>X</w:t>
      </w:r>
      <w:r w:rsidR="00CC0278">
        <w:rPr>
          <w:rFonts w:ascii="Palatino Linotype" w:eastAsia="Helvetica" w:hAnsi="Palatino Linotype" w:cs="Arial"/>
          <w:sz w:val="24"/>
          <w:szCs w:val="24"/>
        </w:rPr>
        <w:tab/>
      </w:r>
      <w:r w:rsidR="00AA541E" w:rsidRPr="00CC0278">
        <w:rPr>
          <w:rFonts w:ascii="Palatino Linotype" w:eastAsia="Helvetica" w:hAnsi="Palatino Linotype" w:cs="Arial"/>
          <w:sz w:val="24"/>
          <w:szCs w:val="24"/>
        </w:rPr>
        <w:t>MODELO DE PROCURAÇÃO PARTICULAR</w:t>
      </w:r>
    </w:p>
    <w:p w14:paraId="6BBB8CB7" w14:textId="04D8299D" w:rsidR="00AA541E" w:rsidRPr="00CC0278" w:rsidRDefault="00AA541E" w:rsidP="00CC0278">
      <w:pPr>
        <w:pStyle w:val="Textodecomentrio"/>
        <w:tabs>
          <w:tab w:val="left" w:pos="1985"/>
        </w:tabs>
        <w:spacing w:line="320" w:lineRule="atLeast"/>
        <w:jc w:val="both"/>
        <w:rPr>
          <w:rFonts w:ascii="Palatino Linotype" w:eastAsia="Helvetica" w:hAnsi="Palatino Linotype" w:cs="Arial"/>
          <w:sz w:val="24"/>
          <w:szCs w:val="24"/>
        </w:rPr>
      </w:pPr>
      <w:r w:rsidRPr="00CC0278">
        <w:rPr>
          <w:rFonts w:ascii="Palatino Linotype" w:eastAsia="Helvetica" w:hAnsi="Palatino Linotype" w:cs="Arial"/>
          <w:sz w:val="24"/>
          <w:szCs w:val="24"/>
        </w:rPr>
        <w:t>ANEXO X</w:t>
      </w:r>
      <w:r w:rsidR="00B21F19" w:rsidRPr="00CC0278">
        <w:rPr>
          <w:rFonts w:ascii="Palatino Linotype" w:eastAsia="Helvetica" w:hAnsi="Palatino Linotype" w:cs="Arial"/>
          <w:sz w:val="24"/>
          <w:szCs w:val="24"/>
        </w:rPr>
        <w:t>I</w:t>
      </w:r>
      <w:r w:rsidR="00CC0278">
        <w:rPr>
          <w:rFonts w:ascii="Palatino Linotype" w:eastAsia="Helvetica" w:hAnsi="Palatino Linotype" w:cs="Arial"/>
          <w:sz w:val="24"/>
          <w:szCs w:val="24"/>
        </w:rPr>
        <w:tab/>
      </w:r>
      <w:r w:rsidRPr="00CC0278">
        <w:rPr>
          <w:rFonts w:ascii="Palatino Linotype" w:eastAsia="Helvetica" w:hAnsi="Palatino Linotype" w:cs="Arial"/>
          <w:sz w:val="24"/>
          <w:szCs w:val="24"/>
        </w:rPr>
        <w:t xml:space="preserve">ATESTADO DE VISITA OU DECLARAÇÃO DE DESISTÊNCIA </w:t>
      </w:r>
    </w:p>
    <w:p w14:paraId="1512441D" w14:textId="207201A4" w:rsidR="00AA541E" w:rsidRPr="00CC0278" w:rsidRDefault="00AA541E" w:rsidP="00CC0278">
      <w:pPr>
        <w:pStyle w:val="Textodecomentrio"/>
        <w:tabs>
          <w:tab w:val="left" w:pos="1985"/>
        </w:tabs>
        <w:spacing w:line="320" w:lineRule="atLeast"/>
        <w:jc w:val="both"/>
        <w:rPr>
          <w:rFonts w:ascii="Palatino Linotype" w:eastAsia="Helvetica" w:hAnsi="Palatino Linotype" w:cs="Arial"/>
          <w:sz w:val="24"/>
          <w:szCs w:val="24"/>
        </w:rPr>
      </w:pPr>
      <w:r w:rsidRPr="00CC0278">
        <w:rPr>
          <w:rFonts w:ascii="Palatino Linotype" w:eastAsia="Helvetica" w:hAnsi="Palatino Linotype" w:cs="Arial"/>
          <w:sz w:val="24"/>
          <w:szCs w:val="24"/>
        </w:rPr>
        <w:t>ANEXO XI</w:t>
      </w:r>
      <w:r w:rsidR="00B21F19" w:rsidRPr="00CC0278">
        <w:rPr>
          <w:rFonts w:ascii="Palatino Linotype" w:eastAsia="Helvetica" w:hAnsi="Palatino Linotype" w:cs="Arial"/>
          <w:sz w:val="24"/>
          <w:szCs w:val="24"/>
        </w:rPr>
        <w:t>I</w:t>
      </w:r>
      <w:r w:rsidR="00CC0278">
        <w:rPr>
          <w:rFonts w:ascii="Palatino Linotype" w:eastAsia="Helvetica" w:hAnsi="Palatino Linotype" w:cs="Arial"/>
          <w:sz w:val="24"/>
          <w:szCs w:val="24"/>
        </w:rPr>
        <w:tab/>
      </w:r>
      <w:r w:rsidRPr="00CC0278">
        <w:rPr>
          <w:rFonts w:ascii="Palatino Linotype" w:eastAsia="Helvetica" w:hAnsi="Palatino Linotype" w:cs="Arial"/>
          <w:sz w:val="24"/>
          <w:szCs w:val="24"/>
        </w:rPr>
        <w:t>DOCUMENTOS TÉCNICO</w:t>
      </w:r>
      <w:r w:rsidR="00B21F19" w:rsidRPr="00CC0278">
        <w:rPr>
          <w:rFonts w:ascii="Palatino Linotype" w:eastAsia="Helvetica" w:hAnsi="Palatino Linotype" w:cs="Arial"/>
          <w:sz w:val="24"/>
          <w:szCs w:val="24"/>
        </w:rPr>
        <w:t>S</w:t>
      </w:r>
      <w:r w:rsidRPr="00CC0278">
        <w:rPr>
          <w:rFonts w:ascii="Palatino Linotype" w:eastAsia="Helvetica" w:hAnsi="Palatino Linotype" w:cs="Arial"/>
          <w:sz w:val="24"/>
          <w:szCs w:val="24"/>
        </w:rPr>
        <w:t xml:space="preserve"> </w:t>
      </w:r>
    </w:p>
    <w:p w14:paraId="78CBDB48" w14:textId="77777777" w:rsidR="00AA541E" w:rsidRPr="00CC0278" w:rsidRDefault="00AA541E" w:rsidP="00AA541E">
      <w:pPr>
        <w:pStyle w:val="Textodecomentrio"/>
        <w:spacing w:line="320" w:lineRule="atLeast"/>
        <w:jc w:val="both"/>
        <w:rPr>
          <w:rFonts w:ascii="Palatino Linotype" w:eastAsia="Helvetica" w:hAnsi="Palatino Linotype" w:cs="Arial"/>
          <w:sz w:val="24"/>
          <w:szCs w:val="24"/>
        </w:rPr>
      </w:pPr>
    </w:p>
    <w:p w14:paraId="3FA855B0" w14:textId="77777777" w:rsidR="00AA541E" w:rsidRPr="003F5AAD" w:rsidRDefault="00AA541E" w:rsidP="00BE7B1F">
      <w:pPr>
        <w:pStyle w:val="afgdjgakdfn"/>
        <w:tabs>
          <w:tab w:val="left" w:pos="1134"/>
        </w:tabs>
        <w:spacing w:line="320" w:lineRule="atLeast"/>
        <w:rPr>
          <w:rFonts w:ascii="Palatino Linotype" w:hAnsi="Palatino Linotype" w:cs="Arial"/>
          <w:sz w:val="24"/>
          <w:szCs w:val="24"/>
        </w:rPr>
      </w:pPr>
      <w:r w:rsidRPr="003F5AAD">
        <w:rPr>
          <w:rFonts w:ascii="Palatino Linotype" w:hAnsi="Palatino Linotype" w:cs="Arial"/>
          <w:sz w:val="24"/>
          <w:szCs w:val="24"/>
        </w:rPr>
        <w:t>3.</w:t>
      </w:r>
      <w:r w:rsidRPr="003F5AAD">
        <w:rPr>
          <w:rFonts w:ascii="Palatino Linotype" w:hAnsi="Palatino Linotype" w:cs="Arial"/>
          <w:sz w:val="24"/>
          <w:szCs w:val="24"/>
        </w:rPr>
        <w:tab/>
        <w:t>DO OBJETO DA LICITAÇÃO:</w:t>
      </w:r>
    </w:p>
    <w:p w14:paraId="5D51C422" w14:textId="3F17134A" w:rsidR="00BB402B" w:rsidRPr="003F5AAD" w:rsidRDefault="00AA541E" w:rsidP="00B11574">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3.1.</w:t>
      </w:r>
      <w:r w:rsidR="00B11574">
        <w:rPr>
          <w:rFonts w:ascii="Palatino Linotype" w:hAnsi="Palatino Linotype" w:cs="Arial"/>
          <w:color w:val="000000"/>
          <w:sz w:val="24"/>
          <w:szCs w:val="24"/>
        </w:rPr>
        <w:tab/>
      </w:r>
      <w:r w:rsidR="009D4651" w:rsidRPr="003F5AAD">
        <w:rPr>
          <w:rFonts w:ascii="Palatino Linotype" w:hAnsi="Palatino Linotype" w:cs="Arial"/>
          <w:sz w:val="24"/>
          <w:szCs w:val="24"/>
        </w:rPr>
        <w:t xml:space="preserve">A </w:t>
      </w:r>
      <w:r w:rsidRPr="003F5AAD">
        <w:rPr>
          <w:rFonts w:ascii="Palatino Linotype" w:hAnsi="Palatino Linotype" w:cs="Arial"/>
          <w:sz w:val="24"/>
          <w:szCs w:val="24"/>
        </w:rPr>
        <w:t xml:space="preserve">presente licitação </w:t>
      </w:r>
      <w:r w:rsidR="009D4651" w:rsidRPr="003F5AAD">
        <w:rPr>
          <w:rFonts w:ascii="Palatino Linotype" w:hAnsi="Palatino Linotype" w:cs="Arial"/>
          <w:sz w:val="24"/>
          <w:szCs w:val="24"/>
        </w:rPr>
        <w:t xml:space="preserve"> tem por objeto </w:t>
      </w:r>
      <w:r w:rsidRPr="003F5AAD">
        <w:rPr>
          <w:rFonts w:ascii="Palatino Linotype" w:hAnsi="Palatino Linotype" w:cs="Arial"/>
          <w:color w:val="000000"/>
          <w:sz w:val="24"/>
          <w:szCs w:val="24"/>
        </w:rPr>
        <w:t xml:space="preserve">à </w:t>
      </w:r>
      <w:r w:rsidR="00484442">
        <w:rPr>
          <w:rFonts w:ascii="Palatino Linotype" w:hAnsi="Palatino Linotype" w:cs="Arial"/>
          <w:b/>
          <w:bCs/>
          <w:color w:val="000000"/>
          <w:sz w:val="24"/>
          <w:szCs w:val="24"/>
        </w:rPr>
        <w:t>C</w:t>
      </w:r>
      <w:r w:rsidR="002F14B7" w:rsidRPr="002F14B7">
        <w:rPr>
          <w:rFonts w:ascii="Palatino Linotype" w:hAnsi="Palatino Linotype" w:cs="Arial"/>
          <w:b/>
          <w:bCs/>
          <w:color w:val="000000"/>
          <w:sz w:val="24"/>
          <w:szCs w:val="24"/>
        </w:rPr>
        <w:t xml:space="preserve">ontratação de empresa para execução de obra </w:t>
      </w:r>
      <w:r w:rsidR="00484442">
        <w:rPr>
          <w:rFonts w:ascii="Palatino Linotype" w:hAnsi="Palatino Linotype" w:cs="Arial"/>
          <w:b/>
          <w:bCs/>
          <w:color w:val="000000"/>
          <w:sz w:val="24"/>
          <w:szCs w:val="24"/>
        </w:rPr>
        <w:t>d</w:t>
      </w:r>
      <w:r w:rsidR="002F14B7" w:rsidRPr="002F14B7">
        <w:rPr>
          <w:rFonts w:ascii="Palatino Linotype" w:hAnsi="Palatino Linotype" w:cs="Arial"/>
          <w:b/>
          <w:bCs/>
          <w:color w:val="000000"/>
          <w:sz w:val="24"/>
          <w:szCs w:val="24"/>
        </w:rPr>
        <w:t xml:space="preserve">e </w:t>
      </w:r>
      <w:r w:rsidR="00484442">
        <w:rPr>
          <w:rFonts w:ascii="Palatino Linotype" w:hAnsi="Palatino Linotype" w:cs="Arial"/>
          <w:b/>
          <w:bCs/>
          <w:color w:val="000000"/>
          <w:sz w:val="24"/>
          <w:szCs w:val="24"/>
        </w:rPr>
        <w:t>reforma, adequação, revitalização e implantação de cobertura metálica na Praça Ostelino Cardoso, neste</w:t>
      </w:r>
      <w:r w:rsidR="002F14B7" w:rsidRPr="002F14B7">
        <w:rPr>
          <w:rFonts w:ascii="Palatino Linotype" w:hAnsi="Palatino Linotype" w:cs="Arial"/>
          <w:b/>
          <w:bCs/>
          <w:color w:val="000000"/>
          <w:sz w:val="24"/>
          <w:szCs w:val="24"/>
        </w:rPr>
        <w:t xml:space="preserve"> município de Brasilândia/MS</w:t>
      </w:r>
      <w:r w:rsidR="00F456DA" w:rsidRPr="003F5AAD">
        <w:rPr>
          <w:rFonts w:ascii="Palatino Linotype" w:hAnsi="Palatino Linotype" w:cs="Segoe UI"/>
          <w:sz w:val="24"/>
          <w:szCs w:val="24"/>
          <w:lang w:val="pt-BR"/>
        </w:rPr>
        <w:t xml:space="preserve">, </w:t>
      </w:r>
      <w:r w:rsidR="00BB402B" w:rsidRPr="003F5AAD">
        <w:rPr>
          <w:rFonts w:ascii="Palatino Linotype" w:hAnsi="Palatino Linotype" w:cs="Arial"/>
          <w:bCs/>
          <w:color w:val="000000"/>
          <w:sz w:val="24"/>
          <w:szCs w:val="24"/>
        </w:rPr>
        <w:t>conforme condições, quantidades e exigências estabelecidas neste Edital e seus anexos.</w:t>
      </w:r>
      <w:r w:rsidR="00BB402B" w:rsidRPr="003F5AAD">
        <w:rPr>
          <w:rFonts w:ascii="Palatino Linotype" w:hAnsi="Palatino Linotype" w:cs="Arial"/>
          <w:color w:val="000000"/>
          <w:sz w:val="24"/>
          <w:szCs w:val="24"/>
        </w:rPr>
        <w:t xml:space="preserve"> </w:t>
      </w:r>
    </w:p>
    <w:tbl>
      <w:tblPr>
        <w:tblpPr w:leftFromText="141" w:rightFromText="141" w:vertAnchor="text" w:horzAnchor="margin" w:tblpY="244"/>
        <w:tblW w:w="9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846"/>
        <w:gridCol w:w="2268"/>
        <w:gridCol w:w="1361"/>
        <w:gridCol w:w="1480"/>
        <w:gridCol w:w="1701"/>
        <w:gridCol w:w="1696"/>
      </w:tblGrid>
      <w:tr w:rsidR="00B5212E" w:rsidRPr="00F65302" w14:paraId="73076610" w14:textId="77777777" w:rsidTr="00656F80">
        <w:trPr>
          <w:trHeight w:val="359"/>
        </w:trPr>
        <w:tc>
          <w:tcPr>
            <w:tcW w:w="846" w:type="dxa"/>
            <w:tcBorders>
              <w:top w:val="single" w:sz="4" w:space="0" w:color="auto"/>
              <w:left w:val="single" w:sz="4" w:space="0" w:color="auto"/>
              <w:bottom w:val="single" w:sz="4" w:space="0" w:color="auto"/>
              <w:right w:val="single" w:sz="4" w:space="0" w:color="auto"/>
            </w:tcBorders>
            <w:shd w:val="clear" w:color="auto" w:fill="D9D9D9"/>
            <w:vAlign w:val="center"/>
          </w:tcPr>
          <w:p w14:paraId="41C8C679" w14:textId="77777777" w:rsidR="00B5212E" w:rsidRPr="00F65302" w:rsidRDefault="00B5212E" w:rsidP="00610979">
            <w:pPr>
              <w:pStyle w:val="PargrafodaLista"/>
              <w:spacing w:line="23" w:lineRule="atLeast"/>
              <w:ind w:left="0" w:hanging="2"/>
              <w:jc w:val="center"/>
              <w:rPr>
                <w:rFonts w:ascii="Palatino Linotype" w:hAnsi="Palatino Linotype"/>
                <w:b/>
                <w:bCs/>
                <w:sz w:val="20"/>
                <w:szCs w:val="20"/>
              </w:rPr>
            </w:pPr>
            <w:r w:rsidRPr="00F65302">
              <w:rPr>
                <w:rFonts w:ascii="Palatino Linotype" w:hAnsi="Palatino Linotype"/>
                <w:b/>
                <w:bCs/>
                <w:sz w:val="20"/>
                <w:szCs w:val="20"/>
              </w:rPr>
              <w:t>ITEM</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4E72D737" w14:textId="77777777" w:rsidR="00B5212E" w:rsidRPr="00F65302" w:rsidRDefault="00B5212E" w:rsidP="00610979">
            <w:pPr>
              <w:pStyle w:val="PargrafodaLista"/>
              <w:spacing w:line="23" w:lineRule="atLeast"/>
              <w:ind w:left="0" w:hanging="2"/>
              <w:jc w:val="center"/>
              <w:rPr>
                <w:rFonts w:ascii="Palatino Linotype" w:hAnsi="Palatino Linotype"/>
                <w:b/>
                <w:bCs/>
                <w:sz w:val="20"/>
                <w:szCs w:val="20"/>
              </w:rPr>
            </w:pPr>
            <w:r w:rsidRPr="00F65302">
              <w:rPr>
                <w:rFonts w:ascii="Palatino Linotype" w:hAnsi="Palatino Linotype"/>
                <w:b/>
                <w:bCs/>
                <w:sz w:val="20"/>
                <w:szCs w:val="20"/>
              </w:rPr>
              <w:t>OBRA/SERVIÇO</w:t>
            </w:r>
          </w:p>
        </w:tc>
        <w:tc>
          <w:tcPr>
            <w:tcW w:w="1361" w:type="dxa"/>
            <w:tcBorders>
              <w:top w:val="single" w:sz="4" w:space="0" w:color="auto"/>
              <w:left w:val="single" w:sz="4" w:space="0" w:color="auto"/>
              <w:bottom w:val="single" w:sz="4" w:space="0" w:color="auto"/>
              <w:right w:val="single" w:sz="4" w:space="0" w:color="auto"/>
            </w:tcBorders>
            <w:shd w:val="clear" w:color="auto" w:fill="D9D9D9"/>
            <w:vAlign w:val="center"/>
          </w:tcPr>
          <w:p w14:paraId="26B728DB" w14:textId="77777777" w:rsidR="00B5212E" w:rsidRPr="00F65302" w:rsidRDefault="00B5212E" w:rsidP="00610979">
            <w:pPr>
              <w:pStyle w:val="PargrafodaLista"/>
              <w:spacing w:line="23" w:lineRule="atLeast"/>
              <w:ind w:left="0" w:hanging="2"/>
              <w:jc w:val="center"/>
              <w:rPr>
                <w:rFonts w:ascii="Palatino Linotype" w:hAnsi="Palatino Linotype"/>
                <w:b/>
                <w:bCs/>
                <w:sz w:val="20"/>
                <w:szCs w:val="20"/>
              </w:rPr>
            </w:pPr>
            <w:r w:rsidRPr="00F65302">
              <w:rPr>
                <w:rFonts w:ascii="Palatino Linotype" w:hAnsi="Palatino Linotype"/>
                <w:b/>
                <w:bCs/>
                <w:sz w:val="20"/>
                <w:szCs w:val="20"/>
              </w:rPr>
              <w:t>PRAZO</w:t>
            </w:r>
          </w:p>
        </w:tc>
        <w:tc>
          <w:tcPr>
            <w:tcW w:w="1480" w:type="dxa"/>
            <w:tcBorders>
              <w:top w:val="single" w:sz="4" w:space="0" w:color="auto"/>
              <w:left w:val="single" w:sz="4" w:space="0" w:color="auto"/>
              <w:bottom w:val="single" w:sz="4" w:space="0" w:color="auto"/>
              <w:right w:val="single" w:sz="4" w:space="0" w:color="auto"/>
            </w:tcBorders>
            <w:shd w:val="clear" w:color="auto" w:fill="D9D9D9"/>
            <w:vAlign w:val="center"/>
          </w:tcPr>
          <w:p w14:paraId="5BA72529" w14:textId="77777777" w:rsidR="00B5212E" w:rsidRPr="00F65302" w:rsidRDefault="00B5212E" w:rsidP="00610979">
            <w:pPr>
              <w:spacing w:line="23" w:lineRule="atLeast"/>
              <w:ind w:hanging="2"/>
              <w:jc w:val="center"/>
              <w:rPr>
                <w:rFonts w:ascii="Palatino Linotype" w:hAnsi="Palatino Linotype"/>
                <w:b/>
                <w:bCs/>
                <w:sz w:val="20"/>
                <w:szCs w:val="20"/>
              </w:rPr>
            </w:pPr>
            <w:r w:rsidRPr="00F65302">
              <w:rPr>
                <w:rFonts w:ascii="Palatino Linotype" w:hAnsi="Palatino Linotype"/>
                <w:b/>
                <w:bCs/>
                <w:sz w:val="20"/>
                <w:szCs w:val="20"/>
              </w:rPr>
              <w:t>DATA-BASE</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36497A4D" w14:textId="77777777" w:rsidR="00B5212E" w:rsidRPr="00F65302" w:rsidRDefault="00B5212E" w:rsidP="00610979">
            <w:pPr>
              <w:spacing w:line="23" w:lineRule="atLeast"/>
              <w:ind w:hanging="2"/>
              <w:jc w:val="center"/>
              <w:rPr>
                <w:rFonts w:ascii="Palatino Linotype" w:hAnsi="Palatino Linotype"/>
                <w:b/>
                <w:bCs/>
                <w:sz w:val="20"/>
                <w:szCs w:val="20"/>
              </w:rPr>
            </w:pPr>
            <w:r w:rsidRPr="00F65302">
              <w:rPr>
                <w:rFonts w:ascii="Palatino Linotype" w:hAnsi="Palatino Linotype"/>
                <w:b/>
                <w:bCs/>
                <w:sz w:val="20"/>
                <w:szCs w:val="20"/>
              </w:rPr>
              <w:t>ENCARGOS SOCIAIS</w:t>
            </w:r>
          </w:p>
        </w:tc>
        <w:tc>
          <w:tcPr>
            <w:tcW w:w="1696" w:type="dxa"/>
            <w:tcBorders>
              <w:top w:val="single" w:sz="4" w:space="0" w:color="auto"/>
              <w:left w:val="single" w:sz="4" w:space="0" w:color="auto"/>
              <w:bottom w:val="single" w:sz="4" w:space="0" w:color="auto"/>
              <w:right w:val="single" w:sz="4" w:space="0" w:color="auto"/>
            </w:tcBorders>
            <w:shd w:val="clear" w:color="auto" w:fill="D9D9D9"/>
            <w:vAlign w:val="center"/>
          </w:tcPr>
          <w:p w14:paraId="3BE59EBC" w14:textId="77777777" w:rsidR="00B5212E" w:rsidRPr="00F65302" w:rsidRDefault="00B5212E" w:rsidP="00610979">
            <w:pPr>
              <w:spacing w:line="23" w:lineRule="atLeast"/>
              <w:ind w:hanging="2"/>
              <w:jc w:val="center"/>
              <w:rPr>
                <w:rFonts w:ascii="Palatino Linotype" w:hAnsi="Palatino Linotype"/>
                <w:b/>
                <w:bCs/>
                <w:sz w:val="20"/>
                <w:szCs w:val="20"/>
              </w:rPr>
            </w:pPr>
            <w:r w:rsidRPr="00F65302">
              <w:rPr>
                <w:rFonts w:ascii="Palatino Linotype" w:hAnsi="Palatino Linotype"/>
                <w:b/>
                <w:bCs/>
                <w:sz w:val="20"/>
                <w:szCs w:val="20"/>
              </w:rPr>
              <w:t>CUSTO TOTAL</w:t>
            </w:r>
          </w:p>
        </w:tc>
      </w:tr>
      <w:tr w:rsidR="00B5212E" w:rsidRPr="00F65302" w14:paraId="4F7C3CC8" w14:textId="77777777" w:rsidTr="00656F80">
        <w:trPr>
          <w:trHeight w:val="5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E376DC" w14:textId="77777777" w:rsidR="00B5212E" w:rsidRPr="00F65302" w:rsidRDefault="00B5212E" w:rsidP="00610979">
            <w:pPr>
              <w:jc w:val="center"/>
              <w:rPr>
                <w:rFonts w:ascii="Palatino Linotype" w:hAnsi="Palatino Linotype"/>
                <w:bCs/>
                <w:sz w:val="20"/>
                <w:szCs w:val="20"/>
              </w:rPr>
            </w:pPr>
            <w:r w:rsidRPr="00F65302">
              <w:rPr>
                <w:rFonts w:ascii="Palatino Linotype" w:hAnsi="Palatino Linotype" w:cs="Arial"/>
                <w:b/>
                <w:bCs/>
                <w:sz w:val="20"/>
                <w:szCs w:val="20"/>
              </w:rPr>
              <w:t>-</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91" w:type="dxa"/>
              <w:left w:w="108" w:type="dxa"/>
              <w:bottom w:w="91" w:type="dxa"/>
              <w:right w:w="108" w:type="dxa"/>
            </w:tcMar>
            <w:vAlign w:val="center"/>
          </w:tcPr>
          <w:p w14:paraId="1A53CA4A" w14:textId="33824784" w:rsidR="00B5212E" w:rsidRPr="00F65302" w:rsidRDefault="00B5212E" w:rsidP="00610979">
            <w:pPr>
              <w:ind w:hanging="2"/>
              <w:jc w:val="center"/>
              <w:rPr>
                <w:rFonts w:ascii="Palatino Linotype" w:hAnsi="Palatino Linotype"/>
                <w:sz w:val="20"/>
                <w:szCs w:val="20"/>
              </w:rPr>
            </w:pPr>
            <w:r w:rsidRPr="00F65302">
              <w:rPr>
                <w:rFonts w:ascii="Palatino Linotype" w:hAnsi="Palatino Linotype" w:cs="Arial"/>
                <w:b/>
                <w:bCs/>
                <w:sz w:val="20"/>
                <w:szCs w:val="20"/>
              </w:rPr>
              <w:t>(</w:t>
            </w:r>
            <w:r w:rsidR="00B11574">
              <w:rPr>
                <w:rFonts w:ascii="Palatino Linotype" w:hAnsi="Palatino Linotype" w:cs="Arial"/>
                <w:b/>
                <w:bCs/>
                <w:sz w:val="20"/>
                <w:szCs w:val="20"/>
              </w:rPr>
              <w:t>local</w:t>
            </w:r>
            <w:r w:rsidRPr="00F65302">
              <w:rPr>
                <w:rFonts w:ascii="Palatino Linotype" w:hAnsi="Palatino Linotype" w:cs="Arial"/>
                <w:b/>
                <w:bCs/>
                <w:sz w:val="20"/>
                <w:szCs w:val="20"/>
              </w:rPr>
              <w:t>)</w:t>
            </w:r>
          </w:p>
        </w:tc>
        <w:tc>
          <w:tcPr>
            <w:tcW w:w="136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91" w:type="dxa"/>
              <w:left w:w="108" w:type="dxa"/>
              <w:bottom w:w="91" w:type="dxa"/>
              <w:right w:w="108" w:type="dxa"/>
            </w:tcMar>
            <w:vAlign w:val="center"/>
          </w:tcPr>
          <w:p w14:paraId="1B842FCF" w14:textId="77777777" w:rsidR="00B5212E" w:rsidRPr="00F65302" w:rsidRDefault="00B5212E" w:rsidP="00F65302">
            <w:pPr>
              <w:pStyle w:val="PargrafodaLista"/>
              <w:ind w:left="178"/>
              <w:jc w:val="center"/>
              <w:rPr>
                <w:rFonts w:ascii="Palatino Linotype" w:hAnsi="Palatino Linotype"/>
                <w:sz w:val="20"/>
                <w:szCs w:val="20"/>
              </w:rPr>
            </w:pPr>
            <w:r w:rsidRPr="00F65302">
              <w:rPr>
                <w:rFonts w:ascii="Palatino Linotype" w:hAnsi="Palatino Linotype" w:cs="Arial"/>
                <w:b/>
                <w:bCs/>
                <w:sz w:val="20"/>
                <w:szCs w:val="20"/>
              </w:rPr>
              <w:t>(execução)</w:t>
            </w:r>
          </w:p>
        </w:tc>
        <w:tc>
          <w:tcPr>
            <w:tcW w:w="1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91" w:type="dxa"/>
              <w:left w:w="108" w:type="dxa"/>
              <w:bottom w:w="91" w:type="dxa"/>
              <w:right w:w="108" w:type="dxa"/>
            </w:tcMar>
            <w:vAlign w:val="center"/>
          </w:tcPr>
          <w:p w14:paraId="392AD125" w14:textId="77777777" w:rsidR="00B5212E" w:rsidRPr="00F65302" w:rsidRDefault="00B5212E" w:rsidP="00F65302">
            <w:pPr>
              <w:pStyle w:val="PargrafodaLista"/>
              <w:ind w:left="244"/>
              <w:jc w:val="center"/>
              <w:rPr>
                <w:rFonts w:ascii="Palatino Linotype" w:hAnsi="Palatino Linotype"/>
                <w:sz w:val="20"/>
                <w:szCs w:val="20"/>
              </w:rPr>
            </w:pPr>
            <w:r w:rsidRPr="00F65302">
              <w:rPr>
                <w:rFonts w:ascii="Palatino Linotype" w:hAnsi="Palatino Linotype" w:cs="Arial"/>
                <w:b/>
                <w:bCs/>
                <w:sz w:val="20"/>
                <w:szCs w:val="20"/>
              </w:rPr>
              <w:t>(orçamento)</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A65414" w14:textId="77777777" w:rsidR="00B5212E" w:rsidRPr="00F65302" w:rsidRDefault="00B5212E" w:rsidP="00F65302">
            <w:pPr>
              <w:pStyle w:val="PargrafodaLista"/>
              <w:ind w:left="317"/>
              <w:jc w:val="center"/>
              <w:rPr>
                <w:rFonts w:ascii="Palatino Linotype" w:hAnsi="Palatino Linotype"/>
                <w:sz w:val="20"/>
                <w:szCs w:val="20"/>
              </w:rPr>
            </w:pPr>
            <w:r w:rsidRPr="00F65302">
              <w:rPr>
                <w:rFonts w:ascii="Palatino Linotype" w:hAnsi="Palatino Linotype" w:cs="Arial"/>
                <w:b/>
                <w:bCs/>
                <w:sz w:val="20"/>
                <w:szCs w:val="20"/>
              </w:rPr>
              <w:t>(E.S.S.M.O.)</w:t>
            </w:r>
          </w:p>
        </w:tc>
        <w:tc>
          <w:tcPr>
            <w:tcW w:w="16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462BA" w14:textId="77777777" w:rsidR="00B5212E" w:rsidRPr="00F65302" w:rsidRDefault="00B5212E" w:rsidP="00F65302">
            <w:pPr>
              <w:pStyle w:val="PargrafodaLista"/>
              <w:ind w:left="138"/>
              <w:jc w:val="center"/>
              <w:rPr>
                <w:rFonts w:ascii="Palatino Linotype" w:hAnsi="Palatino Linotype"/>
                <w:sz w:val="20"/>
                <w:szCs w:val="20"/>
              </w:rPr>
            </w:pPr>
            <w:r w:rsidRPr="00F65302">
              <w:rPr>
                <w:rFonts w:ascii="Palatino Linotype" w:hAnsi="Palatino Linotype" w:cs="Arial"/>
                <w:b/>
                <w:bCs/>
                <w:sz w:val="20"/>
                <w:szCs w:val="20"/>
              </w:rPr>
              <w:t>(orçado)</w:t>
            </w:r>
          </w:p>
        </w:tc>
      </w:tr>
      <w:tr w:rsidR="00733D7D" w:rsidRPr="00F65302" w14:paraId="12EBFD6D" w14:textId="77777777" w:rsidTr="00656F80">
        <w:trPr>
          <w:trHeight w:val="479"/>
        </w:trPr>
        <w:tc>
          <w:tcPr>
            <w:tcW w:w="846" w:type="dxa"/>
            <w:tcBorders>
              <w:top w:val="single" w:sz="4" w:space="0" w:color="auto"/>
              <w:left w:val="single" w:sz="4" w:space="0" w:color="auto"/>
              <w:bottom w:val="single" w:sz="4" w:space="0" w:color="auto"/>
              <w:right w:val="single" w:sz="4" w:space="0" w:color="auto"/>
            </w:tcBorders>
            <w:vAlign w:val="center"/>
          </w:tcPr>
          <w:p w14:paraId="6C349BDF" w14:textId="77777777" w:rsidR="00B5212E" w:rsidRPr="00F65302" w:rsidRDefault="00B5212E" w:rsidP="00610979">
            <w:pPr>
              <w:spacing w:line="23" w:lineRule="atLeast"/>
              <w:jc w:val="center"/>
              <w:rPr>
                <w:rFonts w:ascii="Palatino Linotype" w:hAnsi="Palatino Linotype"/>
                <w:bCs/>
                <w:sz w:val="20"/>
                <w:szCs w:val="20"/>
              </w:rPr>
            </w:pPr>
            <w:r w:rsidRPr="00F65302">
              <w:rPr>
                <w:rFonts w:ascii="Palatino Linotype" w:hAnsi="Palatino Linotype" w:cs="Arial"/>
                <w:color w:val="000000"/>
                <w:sz w:val="20"/>
                <w:szCs w:val="20"/>
              </w:rPr>
              <w:t>1</w:t>
            </w:r>
          </w:p>
        </w:tc>
        <w:tc>
          <w:tcPr>
            <w:tcW w:w="2268"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394CA456" w14:textId="1334670A" w:rsidR="00B5212E" w:rsidRPr="00F65302" w:rsidRDefault="00484442" w:rsidP="00CC0278">
            <w:pPr>
              <w:spacing w:line="23" w:lineRule="atLeast"/>
              <w:ind w:hanging="2"/>
              <w:jc w:val="both"/>
              <w:rPr>
                <w:rFonts w:ascii="Palatino Linotype" w:hAnsi="Palatino Linotype"/>
                <w:bCs/>
                <w:sz w:val="20"/>
                <w:szCs w:val="20"/>
                <w:highlight w:val="yellow"/>
              </w:rPr>
            </w:pPr>
            <w:r>
              <w:rPr>
                <w:rFonts w:ascii="Palatino Linotype" w:hAnsi="Palatino Linotype" w:cs="Segoe UI"/>
                <w:sz w:val="20"/>
                <w:szCs w:val="20"/>
              </w:rPr>
              <w:t>Contratação de empresa para execução de obra de reforma, adequação, revitalização e implantação de cobertura metálica na Praça Ostelino Cardoso, neste município de Brasilândia/MS.</w:t>
            </w:r>
          </w:p>
        </w:tc>
        <w:tc>
          <w:tcPr>
            <w:tcW w:w="1361"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4C49477D" w14:textId="5742E45B" w:rsidR="00B5212E" w:rsidRPr="00F65302" w:rsidRDefault="00B11574" w:rsidP="00B11574">
            <w:pPr>
              <w:pStyle w:val="PargrafodaLista"/>
              <w:spacing w:line="23" w:lineRule="atLeast"/>
              <w:ind w:left="0"/>
              <w:jc w:val="center"/>
              <w:rPr>
                <w:rFonts w:ascii="Palatino Linotype" w:hAnsi="Palatino Linotype"/>
                <w:sz w:val="20"/>
                <w:szCs w:val="20"/>
              </w:rPr>
            </w:pPr>
            <w:r>
              <w:rPr>
                <w:rFonts w:ascii="Palatino Linotype" w:hAnsi="Palatino Linotype" w:cs="Arial"/>
                <w:color w:val="000000"/>
                <w:sz w:val="20"/>
                <w:szCs w:val="20"/>
              </w:rPr>
              <w:t xml:space="preserve">      </w:t>
            </w:r>
            <w:r w:rsidR="00056B7A">
              <w:rPr>
                <w:rFonts w:ascii="Palatino Linotype" w:hAnsi="Palatino Linotype" w:cs="Arial"/>
                <w:color w:val="000000"/>
                <w:sz w:val="20"/>
                <w:szCs w:val="20"/>
              </w:rPr>
              <w:t>1</w:t>
            </w:r>
            <w:r>
              <w:rPr>
                <w:rFonts w:ascii="Palatino Linotype" w:hAnsi="Palatino Linotype" w:cs="Arial"/>
                <w:color w:val="000000"/>
                <w:sz w:val="20"/>
                <w:szCs w:val="20"/>
              </w:rPr>
              <w:t>2</w:t>
            </w:r>
            <w:r w:rsidR="00B5212E" w:rsidRPr="00F65302">
              <w:rPr>
                <w:rFonts w:ascii="Palatino Linotype" w:hAnsi="Palatino Linotype" w:cs="Arial"/>
                <w:color w:val="000000"/>
                <w:sz w:val="20"/>
                <w:szCs w:val="20"/>
              </w:rPr>
              <w:t xml:space="preserve"> </w:t>
            </w:r>
            <w:r>
              <w:rPr>
                <w:rFonts w:ascii="Palatino Linotype" w:hAnsi="Palatino Linotype" w:cs="Arial"/>
                <w:color w:val="000000"/>
                <w:sz w:val="20"/>
                <w:szCs w:val="20"/>
              </w:rPr>
              <w:t>meses</w:t>
            </w:r>
          </w:p>
        </w:tc>
        <w:tc>
          <w:tcPr>
            <w:tcW w:w="1480" w:type="dxa"/>
            <w:tcBorders>
              <w:top w:val="single" w:sz="4" w:space="0" w:color="auto"/>
              <w:left w:val="single" w:sz="4" w:space="0" w:color="auto"/>
              <w:bottom w:val="single" w:sz="4" w:space="0" w:color="auto"/>
              <w:right w:val="single" w:sz="4" w:space="0" w:color="auto"/>
            </w:tcBorders>
            <w:tcMar>
              <w:top w:w="91" w:type="dxa"/>
              <w:left w:w="108" w:type="dxa"/>
              <w:bottom w:w="91" w:type="dxa"/>
              <w:right w:w="108" w:type="dxa"/>
            </w:tcMar>
            <w:vAlign w:val="center"/>
          </w:tcPr>
          <w:p w14:paraId="324874DB" w14:textId="3CEE9345" w:rsidR="00B5212E" w:rsidRPr="002E0CBF" w:rsidRDefault="002E0CBF" w:rsidP="00610979">
            <w:pPr>
              <w:pStyle w:val="Textodecomentrio"/>
              <w:jc w:val="center"/>
              <w:rPr>
                <w:rFonts w:ascii="Palatino Linotype" w:hAnsi="Palatino Linotype" w:cs="Arial"/>
              </w:rPr>
            </w:pPr>
            <w:r w:rsidRPr="002E0CBF">
              <w:rPr>
                <w:rFonts w:ascii="Palatino Linotype" w:hAnsi="Palatino Linotype" w:cs="Arial"/>
              </w:rPr>
              <w:t>Janeiro</w:t>
            </w:r>
            <w:r w:rsidR="00B5212E" w:rsidRPr="002E0CBF">
              <w:rPr>
                <w:rFonts w:ascii="Palatino Linotype" w:hAnsi="Palatino Linotype" w:cs="Arial"/>
              </w:rPr>
              <w:t>/202</w:t>
            </w:r>
            <w:r w:rsidRPr="002E0CBF">
              <w:rPr>
                <w:rFonts w:ascii="Palatino Linotype" w:hAnsi="Palatino Linotype" w:cs="Arial"/>
              </w:rPr>
              <w:t>6</w:t>
            </w:r>
          </w:p>
          <w:p w14:paraId="20B7C55C" w14:textId="4ACCE372" w:rsidR="00B5212E" w:rsidRPr="002E0CBF" w:rsidRDefault="002E0CBF" w:rsidP="00610979">
            <w:pPr>
              <w:pStyle w:val="PargrafodaLista"/>
              <w:spacing w:line="23" w:lineRule="atLeast"/>
              <w:ind w:left="0"/>
              <w:jc w:val="center"/>
              <w:rPr>
                <w:rFonts w:ascii="Palatino Linotype" w:hAnsi="Palatino Linotype"/>
                <w:sz w:val="20"/>
                <w:szCs w:val="20"/>
              </w:rPr>
            </w:pPr>
            <w:r w:rsidRPr="002E0CBF">
              <w:rPr>
                <w:rFonts w:ascii="Palatino Linotype" w:hAnsi="Palatino Linotype" w:cs="Arial"/>
                <w:sz w:val="20"/>
                <w:szCs w:val="20"/>
              </w:rPr>
              <w:t xml:space="preserve">     </w:t>
            </w:r>
            <w:r w:rsidR="00B5212E" w:rsidRPr="002E0CBF">
              <w:rPr>
                <w:rFonts w:ascii="Palatino Linotype" w:hAnsi="Palatino Linotype" w:cs="Arial"/>
                <w:sz w:val="20"/>
                <w:szCs w:val="20"/>
              </w:rPr>
              <w:t>(SINAPI)</w:t>
            </w:r>
          </w:p>
        </w:tc>
        <w:tc>
          <w:tcPr>
            <w:tcW w:w="1701" w:type="dxa"/>
            <w:tcBorders>
              <w:top w:val="single" w:sz="4" w:space="0" w:color="auto"/>
              <w:left w:val="single" w:sz="4" w:space="0" w:color="auto"/>
              <w:bottom w:val="single" w:sz="4" w:space="0" w:color="auto"/>
              <w:right w:val="single" w:sz="4" w:space="0" w:color="auto"/>
            </w:tcBorders>
            <w:vAlign w:val="center"/>
          </w:tcPr>
          <w:p w14:paraId="451B1F0E" w14:textId="77777777" w:rsidR="00B5212E" w:rsidRPr="002E0CBF" w:rsidRDefault="00B5212E" w:rsidP="00E875FE">
            <w:pPr>
              <w:pStyle w:val="PargrafodaLista"/>
              <w:spacing w:line="23" w:lineRule="atLeast"/>
              <w:ind w:left="0" w:firstLine="0"/>
              <w:jc w:val="center"/>
              <w:rPr>
                <w:rFonts w:ascii="Palatino Linotype" w:hAnsi="Palatino Linotype"/>
                <w:sz w:val="20"/>
                <w:szCs w:val="20"/>
              </w:rPr>
            </w:pPr>
            <w:r w:rsidRPr="002E0CBF">
              <w:rPr>
                <w:rFonts w:ascii="Palatino Linotype" w:hAnsi="Palatino Linotype" w:cs="Arial"/>
                <w:sz w:val="20"/>
                <w:szCs w:val="20"/>
              </w:rPr>
              <w:t>Não-desonerado</w:t>
            </w:r>
          </w:p>
        </w:tc>
        <w:tc>
          <w:tcPr>
            <w:tcW w:w="1696" w:type="dxa"/>
            <w:tcBorders>
              <w:top w:val="single" w:sz="4" w:space="0" w:color="auto"/>
              <w:left w:val="single" w:sz="4" w:space="0" w:color="auto"/>
              <w:bottom w:val="single" w:sz="4" w:space="0" w:color="auto"/>
              <w:right w:val="single" w:sz="4" w:space="0" w:color="auto"/>
            </w:tcBorders>
            <w:vAlign w:val="center"/>
          </w:tcPr>
          <w:p w14:paraId="3C83449D" w14:textId="0973255C" w:rsidR="00B5212E" w:rsidRPr="00F65302" w:rsidRDefault="00B5212E" w:rsidP="00C02133">
            <w:pPr>
              <w:pStyle w:val="PargrafodaLista"/>
              <w:spacing w:line="23" w:lineRule="atLeast"/>
              <w:ind w:left="0" w:firstLine="0"/>
              <w:jc w:val="center"/>
              <w:rPr>
                <w:rFonts w:ascii="Palatino Linotype" w:hAnsi="Palatino Linotype"/>
                <w:sz w:val="20"/>
                <w:szCs w:val="20"/>
              </w:rPr>
            </w:pPr>
            <w:r w:rsidRPr="00F65302">
              <w:rPr>
                <w:rFonts w:ascii="Palatino Linotype" w:hAnsi="Palatino Linotype" w:cs="Arial"/>
                <w:b/>
                <w:bCs/>
                <w:color w:val="000000"/>
                <w:sz w:val="20"/>
                <w:szCs w:val="20"/>
              </w:rPr>
              <w:t xml:space="preserve">R$ </w:t>
            </w:r>
            <w:r w:rsidR="004915CB">
              <w:rPr>
                <w:rFonts w:ascii="Palatino Linotype" w:hAnsi="Palatino Linotype" w:cs="Arial"/>
                <w:b/>
                <w:bCs/>
                <w:color w:val="000000"/>
                <w:sz w:val="20"/>
                <w:szCs w:val="20"/>
              </w:rPr>
              <w:t>1.</w:t>
            </w:r>
            <w:r w:rsidR="00484442">
              <w:rPr>
                <w:rFonts w:ascii="Palatino Linotype" w:hAnsi="Palatino Linotype" w:cs="Arial"/>
                <w:b/>
                <w:bCs/>
                <w:color w:val="000000"/>
                <w:sz w:val="20"/>
                <w:szCs w:val="20"/>
              </w:rPr>
              <w:t>998.819,10</w:t>
            </w:r>
          </w:p>
        </w:tc>
      </w:tr>
    </w:tbl>
    <w:p w14:paraId="1AFC244D" w14:textId="77777777" w:rsidR="00B5212E" w:rsidRPr="003F5AAD" w:rsidRDefault="00B5212E" w:rsidP="00B5212E">
      <w:pPr>
        <w:pStyle w:val="Textodecomentrio"/>
        <w:spacing w:line="320" w:lineRule="atLeast"/>
        <w:jc w:val="both"/>
        <w:rPr>
          <w:rFonts w:ascii="Palatino Linotype" w:hAnsi="Palatino Linotype" w:cs="Arial"/>
          <w:color w:val="000000"/>
          <w:sz w:val="24"/>
          <w:szCs w:val="24"/>
        </w:rPr>
      </w:pPr>
    </w:p>
    <w:p w14:paraId="13060127" w14:textId="5C894548" w:rsidR="00B5212E" w:rsidRDefault="00B5212E" w:rsidP="00B11574">
      <w:pPr>
        <w:pStyle w:val="Textodecomentrio"/>
        <w:tabs>
          <w:tab w:val="left" w:pos="1134"/>
        </w:tabs>
        <w:spacing w:line="320" w:lineRule="atLeast"/>
        <w:jc w:val="both"/>
        <w:rPr>
          <w:rFonts w:ascii="Palatino Linotype" w:hAnsi="Palatino Linotype" w:cs="Arial"/>
          <w:b/>
          <w:color w:val="000000"/>
          <w:sz w:val="24"/>
          <w:szCs w:val="24"/>
        </w:rPr>
      </w:pPr>
      <w:r w:rsidRPr="00E23413">
        <w:rPr>
          <w:rFonts w:ascii="Palatino Linotype" w:hAnsi="Palatino Linotype" w:cs="Arial"/>
          <w:color w:val="000000"/>
          <w:sz w:val="24"/>
          <w:szCs w:val="24"/>
        </w:rPr>
        <w:t xml:space="preserve">3.2. </w:t>
      </w:r>
      <w:r w:rsidR="00B11574" w:rsidRPr="00E23413">
        <w:rPr>
          <w:rFonts w:ascii="Palatino Linotype" w:hAnsi="Palatino Linotype" w:cs="Arial"/>
          <w:color w:val="000000"/>
          <w:sz w:val="24"/>
          <w:szCs w:val="24"/>
        </w:rPr>
        <w:tab/>
      </w:r>
      <w:r w:rsidRPr="00E23413">
        <w:rPr>
          <w:rFonts w:ascii="Palatino Linotype" w:hAnsi="Palatino Linotype" w:cs="Arial"/>
          <w:b/>
          <w:color w:val="000000"/>
          <w:sz w:val="24"/>
          <w:szCs w:val="24"/>
        </w:rPr>
        <w:t>Coordenadas Geográficas:</w:t>
      </w:r>
    </w:p>
    <w:tbl>
      <w:tblPr>
        <w:tblStyle w:val="Estilo2"/>
        <w:tblW w:w="5000" w:type="pct"/>
        <w:tblLook w:val="04A0" w:firstRow="1" w:lastRow="0" w:firstColumn="1" w:lastColumn="0" w:noHBand="0" w:noVBand="1"/>
      </w:tblPr>
      <w:tblGrid>
        <w:gridCol w:w="3230"/>
        <w:gridCol w:w="1281"/>
        <w:gridCol w:w="1492"/>
        <w:gridCol w:w="3342"/>
      </w:tblGrid>
      <w:tr w:rsidR="00C74A76" w:rsidRPr="00D95C86" w14:paraId="0457220F" w14:textId="77777777" w:rsidTr="009B73BE">
        <w:trPr>
          <w:cnfStyle w:val="100000000000" w:firstRow="1" w:lastRow="0" w:firstColumn="0" w:lastColumn="0" w:oddVBand="0" w:evenVBand="0" w:oddHBand="0" w:evenHBand="0" w:firstRowFirstColumn="0" w:firstRowLastColumn="0" w:lastRowFirstColumn="0" w:lastRowLastColumn="0"/>
          <w:trHeight w:val="550"/>
        </w:trPr>
        <w:tc>
          <w:tcPr>
            <w:tcW w:w="1764" w:type="pct"/>
          </w:tcPr>
          <w:p w14:paraId="391A2497" w14:textId="683CB014" w:rsidR="00C74A76" w:rsidRPr="00D95C86" w:rsidRDefault="004915CB" w:rsidP="00610979">
            <w:pPr>
              <w:pStyle w:val="Tabela"/>
              <w:rPr>
                <w:sz w:val="20"/>
                <w:szCs w:val="20"/>
              </w:rPr>
            </w:pPr>
            <w:r>
              <w:rPr>
                <w:sz w:val="20"/>
                <w:szCs w:val="20"/>
              </w:rPr>
              <w:t>OBJETO</w:t>
            </w:r>
          </w:p>
        </w:tc>
        <w:tc>
          <w:tcPr>
            <w:tcW w:w="637" w:type="pct"/>
            <w:hideMark/>
          </w:tcPr>
          <w:p w14:paraId="3AFA937E" w14:textId="77777777" w:rsidR="00C74A76" w:rsidRPr="00D95C86" w:rsidRDefault="00C74A76" w:rsidP="00610979">
            <w:pPr>
              <w:pStyle w:val="Tabela"/>
              <w:rPr>
                <w:sz w:val="20"/>
                <w:szCs w:val="20"/>
              </w:rPr>
            </w:pPr>
            <w:r w:rsidRPr="00D95C86">
              <w:rPr>
                <w:sz w:val="20"/>
                <w:szCs w:val="20"/>
              </w:rPr>
              <w:t>LATITUDE</w:t>
            </w:r>
          </w:p>
        </w:tc>
        <w:tc>
          <w:tcPr>
            <w:tcW w:w="775" w:type="pct"/>
            <w:hideMark/>
          </w:tcPr>
          <w:p w14:paraId="39F90C0F" w14:textId="77777777" w:rsidR="00C74A76" w:rsidRPr="00D95C86" w:rsidRDefault="00C74A76" w:rsidP="00610979">
            <w:pPr>
              <w:pStyle w:val="Tabela"/>
              <w:rPr>
                <w:sz w:val="20"/>
                <w:szCs w:val="20"/>
              </w:rPr>
            </w:pPr>
            <w:r w:rsidRPr="00D95C86">
              <w:rPr>
                <w:sz w:val="20"/>
                <w:szCs w:val="20"/>
              </w:rPr>
              <w:t xml:space="preserve">LONGITUDE </w:t>
            </w:r>
          </w:p>
        </w:tc>
        <w:tc>
          <w:tcPr>
            <w:tcW w:w="1825" w:type="pct"/>
          </w:tcPr>
          <w:p w14:paraId="225079A3" w14:textId="77777777" w:rsidR="00C74A76" w:rsidRPr="00D95C86" w:rsidRDefault="00C74A76" w:rsidP="00610979">
            <w:pPr>
              <w:pStyle w:val="Tabela"/>
              <w:rPr>
                <w:sz w:val="20"/>
                <w:szCs w:val="20"/>
              </w:rPr>
            </w:pPr>
            <w:r w:rsidRPr="00D95C86">
              <w:rPr>
                <w:sz w:val="20"/>
                <w:szCs w:val="20"/>
              </w:rPr>
              <w:t>Endereço</w:t>
            </w:r>
          </w:p>
        </w:tc>
      </w:tr>
      <w:tr w:rsidR="00C74A76" w:rsidRPr="00D95C86" w14:paraId="2F20256F" w14:textId="77777777" w:rsidTr="009B73BE">
        <w:trPr>
          <w:trHeight w:val="20"/>
        </w:trPr>
        <w:tc>
          <w:tcPr>
            <w:tcW w:w="1764" w:type="pct"/>
            <w:hideMark/>
          </w:tcPr>
          <w:p w14:paraId="1DC243A3" w14:textId="26D3ED56" w:rsidR="00C74A76" w:rsidRPr="00D95C86" w:rsidRDefault="00484442" w:rsidP="009B73BE">
            <w:pPr>
              <w:pStyle w:val="Tabela"/>
              <w:jc w:val="both"/>
              <w:rPr>
                <w:bCs w:val="0"/>
                <w:sz w:val="20"/>
                <w:szCs w:val="20"/>
              </w:rPr>
            </w:pPr>
            <w:r>
              <w:rPr>
                <w:rFonts w:cs="Segoe UI"/>
                <w:bCs w:val="0"/>
                <w:sz w:val="20"/>
                <w:szCs w:val="20"/>
              </w:rPr>
              <w:t>Reforma, adequação, revitalização e implantação de cobertura metálica na Praça Ostelino Cardoso.</w:t>
            </w:r>
            <w:r w:rsidR="00B11574">
              <w:rPr>
                <w:bCs w:val="0"/>
                <w:sz w:val="20"/>
                <w:szCs w:val="20"/>
              </w:rPr>
              <w:t xml:space="preserve"> </w:t>
            </w:r>
          </w:p>
        </w:tc>
        <w:tc>
          <w:tcPr>
            <w:tcW w:w="637" w:type="pct"/>
          </w:tcPr>
          <w:p w14:paraId="40A981CE" w14:textId="2E47A2F1" w:rsidR="00C74A76" w:rsidRPr="002F14B7" w:rsidRDefault="002F14B7" w:rsidP="00610979">
            <w:pPr>
              <w:pStyle w:val="Tabela"/>
              <w:rPr>
                <w:sz w:val="20"/>
                <w:szCs w:val="20"/>
              </w:rPr>
            </w:pPr>
            <w:r w:rsidRPr="002F14B7">
              <w:rPr>
                <w:sz w:val="20"/>
                <w:szCs w:val="20"/>
              </w:rPr>
              <w:t>-21.</w:t>
            </w:r>
            <w:r w:rsidR="00484442">
              <w:rPr>
                <w:sz w:val="20"/>
                <w:szCs w:val="20"/>
              </w:rPr>
              <w:t>264360</w:t>
            </w:r>
            <w:r w:rsidRPr="002F14B7">
              <w:rPr>
                <w:sz w:val="20"/>
                <w:szCs w:val="20"/>
              </w:rPr>
              <w:t>°</w:t>
            </w:r>
          </w:p>
        </w:tc>
        <w:tc>
          <w:tcPr>
            <w:tcW w:w="775" w:type="pct"/>
          </w:tcPr>
          <w:p w14:paraId="41E5A184" w14:textId="6EDCEB36" w:rsidR="00C74A76" w:rsidRPr="00D95C86" w:rsidRDefault="002F14B7" w:rsidP="00610979">
            <w:pPr>
              <w:pStyle w:val="Tabela"/>
              <w:rPr>
                <w:sz w:val="20"/>
                <w:szCs w:val="20"/>
              </w:rPr>
            </w:pPr>
            <w:r w:rsidRPr="002F14B7">
              <w:rPr>
                <w:sz w:val="20"/>
                <w:szCs w:val="20"/>
              </w:rPr>
              <w:t>-52.0</w:t>
            </w:r>
            <w:r w:rsidR="00484442">
              <w:rPr>
                <w:sz w:val="20"/>
                <w:szCs w:val="20"/>
              </w:rPr>
              <w:t>46154</w:t>
            </w:r>
            <w:r w:rsidRPr="002F14B7">
              <w:rPr>
                <w:sz w:val="20"/>
                <w:szCs w:val="20"/>
              </w:rPr>
              <w:t>°</w:t>
            </w:r>
          </w:p>
        </w:tc>
        <w:tc>
          <w:tcPr>
            <w:tcW w:w="1825" w:type="pct"/>
          </w:tcPr>
          <w:p w14:paraId="21720B17" w14:textId="49DECD3C" w:rsidR="00C74A76" w:rsidRPr="00D95C86" w:rsidRDefault="00484442" w:rsidP="002F14B7">
            <w:pPr>
              <w:pStyle w:val="Tabela"/>
              <w:jc w:val="both"/>
              <w:rPr>
                <w:sz w:val="20"/>
                <w:szCs w:val="20"/>
              </w:rPr>
            </w:pPr>
            <w:r>
              <w:rPr>
                <w:sz w:val="20"/>
                <w:szCs w:val="20"/>
              </w:rPr>
              <w:t xml:space="preserve">Praça Ostelino Cardoso – Bairro João Paulo da Silva - </w:t>
            </w:r>
            <w:r w:rsidR="00B11574">
              <w:rPr>
                <w:sz w:val="20"/>
                <w:szCs w:val="20"/>
              </w:rPr>
              <w:t>Brasilândia/MS    CEP 79.670-000</w:t>
            </w:r>
          </w:p>
        </w:tc>
      </w:tr>
    </w:tbl>
    <w:p w14:paraId="72581B3F" w14:textId="77777777" w:rsidR="00C74A76" w:rsidRPr="003F5AAD" w:rsidRDefault="00C74A76" w:rsidP="00B5212E">
      <w:pPr>
        <w:pStyle w:val="Textodecomentrio"/>
        <w:spacing w:line="320" w:lineRule="atLeast"/>
        <w:jc w:val="both"/>
        <w:rPr>
          <w:rFonts w:ascii="Palatino Linotype" w:hAnsi="Palatino Linotype" w:cs="Arial"/>
          <w:b/>
          <w:color w:val="000000"/>
          <w:sz w:val="24"/>
          <w:szCs w:val="24"/>
        </w:rPr>
      </w:pPr>
    </w:p>
    <w:p w14:paraId="4F45701F" w14:textId="73C3FD7D" w:rsidR="00B5212E" w:rsidRDefault="00B5212E" w:rsidP="00B11574">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3.3.</w:t>
      </w:r>
      <w:r w:rsidR="00B11574">
        <w:rPr>
          <w:rFonts w:ascii="Palatino Linotype" w:hAnsi="Palatino Linotype" w:cs="Arial"/>
          <w:color w:val="000000"/>
          <w:sz w:val="24"/>
          <w:szCs w:val="24"/>
        </w:rPr>
        <w:tab/>
      </w:r>
      <w:r w:rsidRPr="003F5AAD">
        <w:rPr>
          <w:rFonts w:ascii="Palatino Linotype" w:hAnsi="Palatino Linotype" w:cs="Arial"/>
          <w:color w:val="000000"/>
          <w:sz w:val="24"/>
          <w:szCs w:val="24"/>
        </w:rPr>
        <w:t xml:space="preserve">As especificações detalhadas do objeto constam do Edital e seus anexos, em particular o </w:t>
      </w:r>
      <w:r w:rsidRPr="003F5AAD">
        <w:rPr>
          <w:rFonts w:ascii="Palatino Linotype" w:hAnsi="Palatino Linotype" w:cs="Arial"/>
          <w:b/>
          <w:bCs/>
          <w:color w:val="000000"/>
          <w:sz w:val="24"/>
          <w:szCs w:val="24"/>
        </w:rPr>
        <w:t>TERMO DE REFERÊNCIA, PROJETO BÁSICO E/OU EXECUTIVO</w:t>
      </w:r>
      <w:r w:rsidRPr="003F5AAD">
        <w:rPr>
          <w:rFonts w:ascii="Palatino Linotype" w:hAnsi="Palatino Linotype" w:cs="Arial"/>
          <w:color w:val="000000"/>
          <w:sz w:val="24"/>
          <w:szCs w:val="24"/>
        </w:rPr>
        <w:t xml:space="preserve">, constituído pelos anexos de ordem técnica, partes complementares do Edital que, a ele se vinculam e, igualmente, integram as informações da presente licitação, os quais não poderão ter seus coeficientes de produtividade e/ou quantitativos alterados, sob pena de </w:t>
      </w:r>
      <w:r w:rsidRPr="003F5AAD">
        <w:rPr>
          <w:rFonts w:ascii="Palatino Linotype" w:hAnsi="Palatino Linotype" w:cs="Arial"/>
          <w:b/>
          <w:bCs/>
          <w:color w:val="C00000"/>
          <w:sz w:val="24"/>
          <w:szCs w:val="24"/>
          <w:u w:val="single"/>
        </w:rPr>
        <w:t>desclassificação</w:t>
      </w:r>
      <w:r w:rsidRPr="003F5AAD">
        <w:rPr>
          <w:rFonts w:ascii="Palatino Linotype" w:hAnsi="Palatino Linotype" w:cs="Arial"/>
          <w:color w:val="000000"/>
          <w:sz w:val="24"/>
          <w:szCs w:val="24"/>
        </w:rPr>
        <w:t xml:space="preserve">, contando orientações e dados objetivos suficientes para as licitantes </w:t>
      </w:r>
      <w:r w:rsidRPr="003F5AAD">
        <w:rPr>
          <w:rFonts w:ascii="Palatino Linotype" w:hAnsi="Palatino Linotype" w:cs="Arial"/>
          <w:color w:val="000000"/>
          <w:sz w:val="24"/>
          <w:szCs w:val="24"/>
        </w:rPr>
        <w:lastRenderedPageBreak/>
        <w:t>elaborarem suas propostas, quais sejam:</w:t>
      </w:r>
    </w:p>
    <w:p w14:paraId="6620416E" w14:textId="77777777" w:rsidR="00B11574" w:rsidRPr="003F5AAD" w:rsidRDefault="00B11574" w:rsidP="00B5212E">
      <w:pPr>
        <w:pStyle w:val="Textodecomentrio"/>
        <w:spacing w:line="320" w:lineRule="atLeast"/>
        <w:jc w:val="both"/>
        <w:rPr>
          <w:rFonts w:ascii="Palatino Linotype" w:hAnsi="Palatino Linotype" w:cs="Arial"/>
          <w:color w:val="000000"/>
          <w:sz w:val="24"/>
          <w:szCs w:val="24"/>
        </w:rPr>
      </w:pPr>
    </w:p>
    <w:p w14:paraId="73C32709" w14:textId="77777777" w:rsidR="00B5212E" w:rsidRPr="003F5AAD" w:rsidRDefault="00B5212E" w:rsidP="00BA4248">
      <w:pPr>
        <w:pStyle w:val="Textodecomentrio"/>
        <w:widowControl/>
        <w:numPr>
          <w:ilvl w:val="0"/>
          <w:numId w:val="9"/>
        </w:numPr>
        <w:spacing w:line="320" w:lineRule="atLeast"/>
        <w:jc w:val="both"/>
        <w:rPr>
          <w:rFonts w:ascii="Palatino Linotype" w:hAnsi="Palatino Linotype" w:cs="Arial"/>
          <w:b/>
          <w:bCs/>
          <w:color w:val="000000"/>
          <w:sz w:val="24"/>
          <w:szCs w:val="24"/>
        </w:rPr>
      </w:pPr>
      <w:r w:rsidRPr="003F5AAD">
        <w:rPr>
          <w:rFonts w:ascii="Palatino Linotype" w:hAnsi="Palatino Linotype" w:cs="Arial"/>
          <w:b/>
          <w:bCs/>
          <w:color w:val="000000"/>
          <w:sz w:val="24"/>
          <w:szCs w:val="24"/>
        </w:rPr>
        <w:t>Planilha orçamentária – sintética e/ou analítica (conforme o caso);</w:t>
      </w:r>
    </w:p>
    <w:p w14:paraId="20BD8B71" w14:textId="77777777" w:rsidR="00B5212E" w:rsidRPr="003F5AAD" w:rsidRDefault="00B5212E" w:rsidP="00BA4248">
      <w:pPr>
        <w:pStyle w:val="Textodecomentrio"/>
        <w:widowControl/>
        <w:numPr>
          <w:ilvl w:val="0"/>
          <w:numId w:val="9"/>
        </w:numPr>
        <w:spacing w:line="320" w:lineRule="atLeast"/>
        <w:jc w:val="both"/>
        <w:rPr>
          <w:rFonts w:ascii="Palatino Linotype" w:hAnsi="Palatino Linotype" w:cs="Arial"/>
          <w:b/>
          <w:bCs/>
          <w:color w:val="000000"/>
          <w:sz w:val="24"/>
          <w:szCs w:val="24"/>
        </w:rPr>
      </w:pPr>
      <w:r w:rsidRPr="003F5AAD">
        <w:rPr>
          <w:rFonts w:ascii="Palatino Linotype" w:hAnsi="Palatino Linotype" w:cs="Arial"/>
          <w:b/>
          <w:bCs/>
          <w:color w:val="000000"/>
          <w:sz w:val="24"/>
          <w:szCs w:val="24"/>
        </w:rPr>
        <w:t>Composição de custos unitários;</w:t>
      </w:r>
    </w:p>
    <w:p w14:paraId="229B3B9B" w14:textId="77777777" w:rsidR="00B5212E" w:rsidRPr="003F5AAD" w:rsidRDefault="00B5212E" w:rsidP="00BA4248">
      <w:pPr>
        <w:pStyle w:val="Textodecomentrio"/>
        <w:widowControl/>
        <w:numPr>
          <w:ilvl w:val="0"/>
          <w:numId w:val="9"/>
        </w:numPr>
        <w:spacing w:line="320" w:lineRule="atLeast"/>
        <w:jc w:val="both"/>
        <w:rPr>
          <w:rFonts w:ascii="Palatino Linotype" w:hAnsi="Palatino Linotype" w:cs="Arial"/>
          <w:b/>
          <w:bCs/>
          <w:color w:val="000000"/>
          <w:sz w:val="24"/>
          <w:szCs w:val="24"/>
        </w:rPr>
      </w:pPr>
      <w:r w:rsidRPr="003F5AAD">
        <w:rPr>
          <w:rFonts w:ascii="Palatino Linotype" w:hAnsi="Palatino Linotype" w:cs="Arial"/>
          <w:b/>
          <w:bCs/>
          <w:color w:val="000000"/>
          <w:sz w:val="24"/>
          <w:szCs w:val="24"/>
        </w:rPr>
        <w:t>Composição de BDI (Benefícios e Despesas Diretas);</w:t>
      </w:r>
    </w:p>
    <w:p w14:paraId="384A5CB6" w14:textId="77777777" w:rsidR="00B5212E" w:rsidRPr="003F5AAD" w:rsidRDefault="00B5212E" w:rsidP="00BA4248">
      <w:pPr>
        <w:pStyle w:val="Textodecomentrio"/>
        <w:widowControl/>
        <w:numPr>
          <w:ilvl w:val="0"/>
          <w:numId w:val="9"/>
        </w:numPr>
        <w:spacing w:line="320" w:lineRule="atLeast"/>
        <w:jc w:val="both"/>
        <w:rPr>
          <w:rFonts w:ascii="Palatino Linotype" w:hAnsi="Palatino Linotype" w:cs="Arial"/>
          <w:b/>
          <w:bCs/>
          <w:color w:val="000000"/>
          <w:sz w:val="24"/>
          <w:szCs w:val="24"/>
        </w:rPr>
      </w:pPr>
      <w:r w:rsidRPr="003F5AAD">
        <w:rPr>
          <w:rFonts w:ascii="Palatino Linotype" w:hAnsi="Palatino Linotype" w:cs="Arial"/>
          <w:b/>
          <w:bCs/>
          <w:color w:val="000000"/>
          <w:sz w:val="24"/>
          <w:szCs w:val="24"/>
        </w:rPr>
        <w:t>Cronograma físico-financeiro.</w:t>
      </w:r>
    </w:p>
    <w:p w14:paraId="17D37CD3" w14:textId="77777777" w:rsidR="00B5212E" w:rsidRPr="003F5AAD" w:rsidRDefault="00B5212E" w:rsidP="00B5212E">
      <w:pPr>
        <w:pStyle w:val="Textodecomentrio"/>
        <w:spacing w:line="320" w:lineRule="atLeast"/>
        <w:jc w:val="both"/>
        <w:rPr>
          <w:rFonts w:ascii="Palatino Linotype" w:hAnsi="Palatino Linotype" w:cs="Arial"/>
          <w:color w:val="000000"/>
          <w:sz w:val="24"/>
          <w:szCs w:val="24"/>
        </w:rPr>
      </w:pPr>
    </w:p>
    <w:p w14:paraId="3A1041BC" w14:textId="6DF8ED82" w:rsidR="00142E97" w:rsidRPr="003F5AAD" w:rsidRDefault="00B5212E" w:rsidP="00B11574">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3.4.</w:t>
      </w:r>
      <w:r w:rsidR="00B11574">
        <w:rPr>
          <w:rFonts w:ascii="Palatino Linotype" w:hAnsi="Palatino Linotype" w:cs="Arial"/>
          <w:color w:val="000000"/>
          <w:sz w:val="24"/>
          <w:szCs w:val="24"/>
        </w:rPr>
        <w:tab/>
      </w:r>
      <w:r w:rsidRPr="003F5AAD">
        <w:rPr>
          <w:rFonts w:ascii="Palatino Linotype" w:hAnsi="Palatino Linotype" w:cs="Arial"/>
          <w:color w:val="000000"/>
          <w:sz w:val="24"/>
          <w:szCs w:val="24"/>
        </w:rPr>
        <w:t xml:space="preserve">O </w:t>
      </w:r>
      <w:r w:rsidRPr="003F5AAD">
        <w:rPr>
          <w:rFonts w:ascii="Palatino Linotype" w:hAnsi="Palatino Linotype" w:cs="Arial"/>
          <w:b/>
          <w:bCs/>
          <w:color w:val="000000"/>
          <w:sz w:val="24"/>
          <w:szCs w:val="24"/>
        </w:rPr>
        <w:t>TERMO DE REF</w:t>
      </w:r>
      <w:r w:rsidR="00605CAA">
        <w:rPr>
          <w:rFonts w:ascii="Palatino Linotype" w:hAnsi="Palatino Linotype" w:cs="Arial"/>
          <w:b/>
          <w:bCs/>
          <w:color w:val="000000"/>
          <w:sz w:val="24"/>
          <w:szCs w:val="24"/>
        </w:rPr>
        <w:t>E</w:t>
      </w:r>
      <w:r w:rsidRPr="003F5AAD">
        <w:rPr>
          <w:rFonts w:ascii="Palatino Linotype" w:hAnsi="Palatino Linotype" w:cs="Arial"/>
          <w:b/>
          <w:bCs/>
          <w:color w:val="000000"/>
          <w:sz w:val="24"/>
          <w:szCs w:val="24"/>
        </w:rPr>
        <w:t>RÊNCIA, PROJETO BÁSICO E/OU EXECUTIVO</w:t>
      </w:r>
      <w:r w:rsidRPr="003F5AAD">
        <w:rPr>
          <w:rFonts w:ascii="Palatino Linotype" w:hAnsi="Palatino Linotype" w:cs="Arial"/>
          <w:color w:val="000000"/>
          <w:sz w:val="24"/>
          <w:szCs w:val="24"/>
        </w:rPr>
        <w:t xml:space="preserve"> e seus elementos constitutivos, destarte, poderão ser examinados e adquiridos, no sítio eletrônico da Prefeitura Municipal de Brasilândia/MS – Portal da Transparência</w:t>
      </w:r>
      <w:r w:rsidR="00142E97" w:rsidRPr="003F5AAD">
        <w:rPr>
          <w:rFonts w:ascii="Palatino Linotype" w:hAnsi="Palatino Linotype" w:cs="Arial"/>
          <w:color w:val="000000"/>
          <w:sz w:val="24"/>
          <w:szCs w:val="24"/>
        </w:rPr>
        <w:t xml:space="preserve">: </w:t>
      </w:r>
    </w:p>
    <w:p w14:paraId="0276989C" w14:textId="240C1A5B" w:rsidR="00142E97" w:rsidRDefault="002C5273" w:rsidP="00142E97">
      <w:pPr>
        <w:pStyle w:val="Textodecomentrio"/>
        <w:spacing w:line="320" w:lineRule="atLeast"/>
        <w:jc w:val="both"/>
        <w:rPr>
          <w:rFonts w:ascii="Palatino Linotype" w:hAnsi="Palatino Linotype" w:cs="Arial"/>
          <w:sz w:val="24"/>
          <w:szCs w:val="24"/>
        </w:rPr>
      </w:pPr>
      <w:hyperlink r:id="rId8" w:history="1">
        <w:r w:rsidR="00142E97" w:rsidRPr="003F5AAD">
          <w:rPr>
            <w:rStyle w:val="Hyperlink"/>
            <w:rFonts w:ascii="Palatino Linotype" w:hAnsi="Palatino Linotype" w:cs="Arial"/>
            <w:sz w:val="24"/>
            <w:szCs w:val="24"/>
          </w:rPr>
          <w:t>http://portal.brasilandia.ms.gov.br:8079/transparencia/</w:t>
        </w:r>
      </w:hyperlink>
    </w:p>
    <w:p w14:paraId="7F5BE7ED" w14:textId="015171B2" w:rsidR="00B11574" w:rsidRDefault="00B11574" w:rsidP="00142E97">
      <w:pPr>
        <w:pStyle w:val="Textodecomentrio"/>
        <w:spacing w:line="320" w:lineRule="atLeast"/>
        <w:jc w:val="both"/>
        <w:rPr>
          <w:rFonts w:ascii="Palatino Linotype" w:hAnsi="Palatino Linotype" w:cs="Arial"/>
          <w:sz w:val="24"/>
          <w:szCs w:val="24"/>
        </w:rPr>
      </w:pPr>
      <w:r>
        <w:rPr>
          <w:rFonts w:ascii="Palatino Linotype" w:hAnsi="Palatino Linotype" w:cs="Arial"/>
          <w:sz w:val="24"/>
          <w:szCs w:val="24"/>
        </w:rPr>
        <w:t>Portal Nacional de Contratações Púbicas:</w:t>
      </w:r>
    </w:p>
    <w:p w14:paraId="2C8363A0" w14:textId="20B78ED3" w:rsidR="00B11574" w:rsidRDefault="002C5273" w:rsidP="00142E97">
      <w:pPr>
        <w:pStyle w:val="Textodecomentrio"/>
        <w:spacing w:line="320" w:lineRule="atLeast"/>
        <w:jc w:val="both"/>
        <w:rPr>
          <w:rStyle w:val="Hyperlink"/>
          <w:rFonts w:ascii="Palatino Linotype" w:eastAsia="Arial" w:hAnsi="Palatino Linotype" w:cs="Arial"/>
          <w:sz w:val="24"/>
          <w:szCs w:val="24"/>
        </w:rPr>
      </w:pPr>
      <w:hyperlink r:id="rId9" w:history="1">
        <w:r w:rsidR="00B11574" w:rsidRPr="00B11574">
          <w:rPr>
            <w:rStyle w:val="Hyperlink"/>
            <w:rFonts w:ascii="Palatino Linotype" w:eastAsia="Arial" w:hAnsi="Palatino Linotype" w:cs="Arial"/>
            <w:sz w:val="24"/>
            <w:szCs w:val="24"/>
          </w:rPr>
          <w:t>https://pncp.gov.br/app/editais?q=&amp;status=recebendo_proposta&amp;pagina=1</w:t>
        </w:r>
      </w:hyperlink>
    </w:p>
    <w:p w14:paraId="0B20FD37" w14:textId="296085AF" w:rsidR="00B11574" w:rsidRPr="00B11574" w:rsidRDefault="00B11574" w:rsidP="00142E97">
      <w:pPr>
        <w:pStyle w:val="Textodecomentrio"/>
        <w:spacing w:line="320" w:lineRule="atLeast"/>
        <w:jc w:val="both"/>
        <w:rPr>
          <w:rFonts w:ascii="Palatino Linotype" w:hAnsi="Palatino Linotype" w:cs="Arial"/>
          <w:sz w:val="24"/>
          <w:szCs w:val="24"/>
        </w:rPr>
      </w:pPr>
      <w:r w:rsidRPr="00B11574">
        <w:rPr>
          <w:rStyle w:val="Hyperlink"/>
          <w:rFonts w:ascii="Palatino Linotype" w:eastAsia="Arial" w:hAnsi="Palatino Linotype" w:cs="Arial"/>
          <w:color w:val="auto"/>
          <w:sz w:val="24"/>
          <w:szCs w:val="24"/>
          <w:u w:val="none"/>
        </w:rPr>
        <w:t xml:space="preserve">Através do Telefone: </w:t>
      </w:r>
      <w:r w:rsidRPr="00B11574">
        <w:rPr>
          <w:rStyle w:val="Hyperlink"/>
          <w:rFonts w:ascii="Palatino Linotype" w:eastAsia="Arial" w:hAnsi="Palatino Linotype"/>
          <w:sz w:val="24"/>
          <w:szCs w:val="24"/>
        </w:rPr>
        <w:t>0800 067 0053</w:t>
      </w:r>
      <w:r w:rsidRPr="00B11574">
        <w:rPr>
          <w:rFonts w:ascii="Palatino Linotype" w:hAnsi="Palatino Linotype" w:cs="Arial"/>
          <w:sz w:val="24"/>
          <w:szCs w:val="24"/>
        </w:rPr>
        <w:t xml:space="preserve"> </w:t>
      </w:r>
    </w:p>
    <w:p w14:paraId="76F5471D" w14:textId="13324DC2" w:rsidR="00B11574" w:rsidRPr="00B11574" w:rsidRDefault="00B11574" w:rsidP="00142E97">
      <w:pPr>
        <w:pStyle w:val="Textodecomentrio"/>
        <w:spacing w:line="320" w:lineRule="atLeast"/>
        <w:jc w:val="both"/>
        <w:rPr>
          <w:rFonts w:ascii="Palatino Linotype" w:eastAsia="Arial" w:hAnsi="Palatino Linotype" w:cs="Arial"/>
          <w:sz w:val="24"/>
          <w:szCs w:val="24"/>
        </w:rPr>
      </w:pPr>
      <w:r w:rsidRPr="00B11574">
        <w:rPr>
          <w:rFonts w:ascii="Palatino Linotype" w:hAnsi="Palatino Linotype" w:cs="Arial"/>
          <w:sz w:val="24"/>
          <w:szCs w:val="24"/>
        </w:rPr>
        <w:t xml:space="preserve">E-mail: </w:t>
      </w:r>
      <w:hyperlink r:id="rId10" w:history="1">
        <w:r w:rsidRPr="00B11574">
          <w:rPr>
            <w:rStyle w:val="Hyperlink"/>
            <w:rFonts w:ascii="Palatino Linotype" w:eastAsia="Arial" w:hAnsi="Palatino Linotype" w:cs="Arial"/>
            <w:sz w:val="24"/>
            <w:szCs w:val="24"/>
          </w:rPr>
          <w:t>licitacao@brasilandia.ms.gov.br</w:t>
        </w:r>
      </w:hyperlink>
    </w:p>
    <w:p w14:paraId="276861CD" w14:textId="08B0D20B" w:rsidR="00B5212E" w:rsidRPr="003F5AAD" w:rsidRDefault="00B5212E" w:rsidP="00B5212E">
      <w:pPr>
        <w:pStyle w:val="Textodecomentrio"/>
        <w:spacing w:line="320" w:lineRule="atLeast"/>
        <w:jc w:val="both"/>
        <w:rPr>
          <w:rFonts w:ascii="Palatino Linotype" w:hAnsi="Palatino Linotype" w:cs="Arial"/>
          <w:color w:val="000000"/>
          <w:sz w:val="24"/>
          <w:szCs w:val="24"/>
        </w:rPr>
      </w:pPr>
    </w:p>
    <w:p w14:paraId="380FFF5F" w14:textId="77777777" w:rsidR="00AA541E" w:rsidRPr="003F5AAD" w:rsidRDefault="00AA541E" w:rsidP="00BE7B1F">
      <w:pPr>
        <w:pStyle w:val="afgdjgakdfn"/>
        <w:tabs>
          <w:tab w:val="left" w:pos="1134"/>
        </w:tabs>
        <w:spacing w:line="320" w:lineRule="atLeast"/>
        <w:rPr>
          <w:rFonts w:ascii="Palatino Linotype" w:hAnsi="Palatino Linotype" w:cs="Arial"/>
          <w:sz w:val="24"/>
          <w:szCs w:val="24"/>
        </w:rPr>
      </w:pPr>
      <w:r w:rsidRPr="003F5AAD">
        <w:rPr>
          <w:rFonts w:ascii="Palatino Linotype" w:hAnsi="Palatino Linotype" w:cs="Arial"/>
          <w:sz w:val="24"/>
          <w:szCs w:val="24"/>
        </w:rPr>
        <w:t>4.</w:t>
      </w:r>
      <w:r w:rsidRPr="003F5AAD">
        <w:rPr>
          <w:rFonts w:ascii="Palatino Linotype" w:hAnsi="Palatino Linotype" w:cs="Arial"/>
          <w:sz w:val="24"/>
          <w:szCs w:val="24"/>
        </w:rPr>
        <w:tab/>
        <w:t>DA NATUREZA E FORMA DE EXECUÇÃO DOS SERVIÇOS:</w:t>
      </w:r>
    </w:p>
    <w:p w14:paraId="01361ED4" w14:textId="3E58CF1A" w:rsidR="008F6A7B" w:rsidRPr="003F5AAD" w:rsidRDefault="008F6A7B" w:rsidP="00B11574">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4.1.</w:t>
      </w:r>
      <w:r w:rsidR="00B11574">
        <w:rPr>
          <w:rFonts w:ascii="Palatino Linotype" w:hAnsi="Palatino Linotype" w:cs="Arial"/>
          <w:sz w:val="24"/>
          <w:szCs w:val="24"/>
        </w:rPr>
        <w:tab/>
      </w:r>
      <w:r w:rsidRPr="003F5AAD">
        <w:rPr>
          <w:rFonts w:ascii="Palatino Linotype" w:hAnsi="Palatino Linotype" w:cs="Arial"/>
          <w:sz w:val="24"/>
          <w:szCs w:val="24"/>
        </w:rPr>
        <w:t xml:space="preserve">Os serviços/obra objeto deste edital são de </w:t>
      </w:r>
      <w:r w:rsidRPr="003F5AAD">
        <w:rPr>
          <w:rFonts w:ascii="Palatino Linotype" w:hAnsi="Palatino Linotype" w:cs="Arial"/>
          <w:b/>
          <w:sz w:val="24"/>
          <w:szCs w:val="24"/>
          <w:highlight w:val="yellow"/>
        </w:rPr>
        <w:t>natureza comum</w:t>
      </w:r>
      <w:r w:rsidRPr="003F5AAD">
        <w:rPr>
          <w:rFonts w:ascii="Palatino Linotype" w:hAnsi="Palatino Linotype" w:cs="Arial"/>
          <w:sz w:val="24"/>
          <w:szCs w:val="24"/>
        </w:rPr>
        <w:t>, conforme elementos constantes no Estudo Técnico Preliminar.</w:t>
      </w:r>
    </w:p>
    <w:p w14:paraId="144964F0" w14:textId="214086DE" w:rsidR="008F6A7B" w:rsidRPr="003F5AAD" w:rsidRDefault="008F6A7B" w:rsidP="00B11574">
      <w:pPr>
        <w:pStyle w:val="Textodecomentrio"/>
        <w:tabs>
          <w:tab w:val="left" w:pos="1134"/>
        </w:tabs>
        <w:spacing w:line="320" w:lineRule="atLeast"/>
        <w:jc w:val="both"/>
        <w:rPr>
          <w:rFonts w:ascii="Palatino Linotype" w:hAnsi="Palatino Linotype" w:cs="Arial"/>
          <w:sz w:val="24"/>
          <w:szCs w:val="24"/>
        </w:rPr>
      </w:pPr>
    </w:p>
    <w:p w14:paraId="5EB20E53" w14:textId="615414DB" w:rsidR="008F6A7B" w:rsidRPr="003F5AAD" w:rsidRDefault="008F6A7B" w:rsidP="00B11574">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4.2.</w:t>
      </w:r>
      <w:r w:rsidR="00B11574">
        <w:rPr>
          <w:rFonts w:ascii="Palatino Linotype" w:hAnsi="Palatino Linotype" w:cs="Arial"/>
          <w:sz w:val="24"/>
          <w:szCs w:val="24"/>
        </w:rPr>
        <w:tab/>
      </w:r>
      <w:r w:rsidRPr="003F5AAD">
        <w:rPr>
          <w:rFonts w:ascii="Palatino Linotype" w:hAnsi="Palatino Linotype" w:cs="Arial"/>
          <w:sz w:val="24"/>
          <w:szCs w:val="24"/>
        </w:rPr>
        <w:t xml:space="preserve">As condições de execução dos serviços/obras constam do Termo de Referência (Anexo III), da Minuta do Contrato (Anexo I) e </w:t>
      </w:r>
      <w:r w:rsidRPr="003F5AAD">
        <w:rPr>
          <w:rFonts w:ascii="Palatino Linotype" w:hAnsi="Palatino Linotype" w:cs="Arial"/>
          <w:color w:val="000000"/>
          <w:sz w:val="24"/>
          <w:szCs w:val="24"/>
        </w:rPr>
        <w:t>demais documentos técnicos partes integrantes deste</w:t>
      </w:r>
      <w:r w:rsidRPr="003F5AAD">
        <w:rPr>
          <w:rFonts w:ascii="Palatino Linotype" w:hAnsi="Palatino Linotype" w:cs="Arial"/>
          <w:sz w:val="24"/>
          <w:szCs w:val="24"/>
        </w:rPr>
        <w:t xml:space="preserve"> Edital.</w:t>
      </w:r>
    </w:p>
    <w:p w14:paraId="0BC89D3C" w14:textId="77777777" w:rsidR="00AA541E" w:rsidRPr="003F5AAD" w:rsidRDefault="00AA541E" w:rsidP="008F6A7B">
      <w:pPr>
        <w:pStyle w:val="Textodecomentrio"/>
        <w:spacing w:line="320" w:lineRule="atLeast"/>
        <w:jc w:val="both"/>
        <w:rPr>
          <w:rFonts w:ascii="Palatino Linotype" w:hAnsi="Palatino Linotype" w:cs="Arial"/>
          <w:color w:val="000000"/>
          <w:sz w:val="24"/>
          <w:szCs w:val="24"/>
        </w:rPr>
      </w:pPr>
    </w:p>
    <w:p w14:paraId="2A44CC68" w14:textId="77777777" w:rsidR="00AA541E" w:rsidRPr="003F5AAD" w:rsidRDefault="00AA541E" w:rsidP="00BE7B1F">
      <w:pPr>
        <w:pStyle w:val="afgdjgakdfn"/>
        <w:tabs>
          <w:tab w:val="left" w:pos="1134"/>
        </w:tabs>
        <w:spacing w:line="320" w:lineRule="atLeast"/>
        <w:rPr>
          <w:rFonts w:ascii="Palatino Linotype" w:hAnsi="Palatino Linotype" w:cs="Arial"/>
          <w:sz w:val="24"/>
          <w:szCs w:val="24"/>
        </w:rPr>
      </w:pPr>
      <w:r w:rsidRPr="003F5AAD">
        <w:rPr>
          <w:rFonts w:ascii="Palatino Linotype" w:hAnsi="Palatino Linotype" w:cs="Arial"/>
          <w:sz w:val="24"/>
          <w:szCs w:val="24"/>
        </w:rPr>
        <w:t>5.</w:t>
      </w:r>
      <w:r w:rsidRPr="003F5AAD">
        <w:rPr>
          <w:rFonts w:ascii="Palatino Linotype" w:hAnsi="Palatino Linotype" w:cs="Arial"/>
          <w:sz w:val="24"/>
          <w:szCs w:val="24"/>
        </w:rPr>
        <w:tab/>
        <w:t>DAS CONDIÇÕES DE PARTICIPAÇÃO:</w:t>
      </w:r>
    </w:p>
    <w:p w14:paraId="2C6281CE" w14:textId="71B0F697" w:rsidR="00AA541E" w:rsidRPr="003F5AAD" w:rsidRDefault="00AA541E" w:rsidP="00B11574">
      <w:pPr>
        <w:pStyle w:val="Textodecomentrio"/>
        <w:tabs>
          <w:tab w:val="left" w:pos="1134"/>
        </w:tabs>
        <w:spacing w:line="320" w:lineRule="atLeast"/>
        <w:jc w:val="both"/>
        <w:rPr>
          <w:rFonts w:ascii="Palatino Linotype" w:eastAsia="Helvetica" w:hAnsi="Palatino Linotype" w:cs="Arial"/>
          <w:sz w:val="24"/>
          <w:szCs w:val="24"/>
        </w:rPr>
      </w:pPr>
      <w:r w:rsidRPr="003F5AAD">
        <w:rPr>
          <w:rFonts w:ascii="Palatino Linotype" w:eastAsia="Helvetica" w:hAnsi="Palatino Linotype" w:cs="Arial"/>
          <w:sz w:val="24"/>
          <w:szCs w:val="24"/>
        </w:rPr>
        <w:t xml:space="preserve">5.1. </w:t>
      </w:r>
      <w:r w:rsidR="00B11574">
        <w:rPr>
          <w:rFonts w:ascii="Palatino Linotype" w:eastAsia="Helvetica" w:hAnsi="Palatino Linotype" w:cs="Arial"/>
          <w:sz w:val="24"/>
          <w:szCs w:val="24"/>
        </w:rPr>
        <w:tab/>
      </w:r>
      <w:r w:rsidRPr="003F5AAD">
        <w:rPr>
          <w:rFonts w:ascii="Palatino Linotype" w:eastAsia="Helvetica" w:hAnsi="Palatino Linotype" w:cs="Arial"/>
          <w:sz w:val="24"/>
          <w:szCs w:val="24"/>
        </w:rPr>
        <w:t>Poderão participar do certame licitatório, interessados comprovadamente do ramo correlacionado ao objeto desta licitação e que satisfaçam as condições exigidas no presente edital e seus anexos, parte integrante deste Edital.</w:t>
      </w:r>
    </w:p>
    <w:p w14:paraId="5A1A9560" w14:textId="77777777" w:rsidR="00AA541E" w:rsidRPr="003F5AAD" w:rsidRDefault="00AA541E" w:rsidP="00B11574">
      <w:pPr>
        <w:pStyle w:val="Textodecomentrio"/>
        <w:tabs>
          <w:tab w:val="left" w:pos="1134"/>
        </w:tabs>
        <w:spacing w:line="320" w:lineRule="atLeast"/>
        <w:jc w:val="both"/>
        <w:rPr>
          <w:rFonts w:ascii="Palatino Linotype" w:eastAsia="Helvetica" w:hAnsi="Palatino Linotype" w:cs="Arial"/>
          <w:sz w:val="24"/>
          <w:szCs w:val="24"/>
        </w:rPr>
      </w:pPr>
    </w:p>
    <w:p w14:paraId="48E16009" w14:textId="2CF0E150" w:rsidR="00AA541E" w:rsidRPr="003F5AAD" w:rsidRDefault="00AA541E" w:rsidP="00B11574">
      <w:pPr>
        <w:pStyle w:val="Textodecomentrio"/>
        <w:tabs>
          <w:tab w:val="left" w:pos="1134"/>
        </w:tabs>
        <w:spacing w:line="320" w:lineRule="atLeast"/>
        <w:jc w:val="both"/>
        <w:rPr>
          <w:rFonts w:ascii="Palatino Linotype" w:eastAsia="Helvetica" w:hAnsi="Palatino Linotype" w:cs="Arial"/>
          <w:sz w:val="24"/>
          <w:szCs w:val="24"/>
        </w:rPr>
      </w:pPr>
      <w:r w:rsidRPr="003F5AAD">
        <w:rPr>
          <w:rFonts w:ascii="Palatino Linotype" w:eastAsia="Helvetica" w:hAnsi="Palatino Linotype" w:cs="Arial"/>
          <w:sz w:val="24"/>
          <w:szCs w:val="24"/>
        </w:rPr>
        <w:t xml:space="preserve">5.2. </w:t>
      </w:r>
      <w:r w:rsidR="00B11574">
        <w:rPr>
          <w:rFonts w:ascii="Palatino Linotype" w:eastAsia="Helvetica" w:hAnsi="Palatino Linotype" w:cs="Arial"/>
          <w:sz w:val="24"/>
          <w:szCs w:val="24"/>
        </w:rPr>
        <w:tab/>
      </w:r>
      <w:r w:rsidRPr="003F5AAD">
        <w:rPr>
          <w:rFonts w:ascii="Palatino Linotype" w:eastAsia="Helvetica" w:hAnsi="Palatino Linotype" w:cs="Arial"/>
          <w:sz w:val="24"/>
          <w:szCs w:val="24"/>
        </w:rPr>
        <w:t>As licitantes que comprovarem o Enquadramento como Microempresa, Empresa de Pequeno Porte nos termos do art. 3º, da Lei Complementar nº 123/06, terão tratamento diferenciado das demais, consoante disposições constantes nos arts. 42 a 45 do mesmo diploma legal.</w:t>
      </w:r>
    </w:p>
    <w:p w14:paraId="092E2326" w14:textId="77777777" w:rsidR="00AA541E" w:rsidRPr="003F5AAD" w:rsidRDefault="00AA541E" w:rsidP="00B11574">
      <w:pPr>
        <w:pStyle w:val="Textodecomentrio"/>
        <w:tabs>
          <w:tab w:val="left" w:pos="1134"/>
        </w:tabs>
        <w:spacing w:line="320" w:lineRule="atLeast"/>
        <w:jc w:val="both"/>
        <w:rPr>
          <w:rFonts w:ascii="Palatino Linotype" w:eastAsia="Helvetica" w:hAnsi="Palatino Linotype" w:cs="Arial"/>
          <w:sz w:val="24"/>
          <w:szCs w:val="24"/>
        </w:rPr>
      </w:pPr>
    </w:p>
    <w:p w14:paraId="7AF26D62" w14:textId="201EEDFB" w:rsidR="00597ED2" w:rsidRPr="003F5AAD" w:rsidRDefault="00AA541E" w:rsidP="00B11574">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5.3.</w:t>
      </w:r>
      <w:r w:rsidR="00B11574">
        <w:rPr>
          <w:rFonts w:ascii="Palatino Linotype" w:hAnsi="Palatino Linotype" w:cs="Arial"/>
          <w:sz w:val="24"/>
          <w:szCs w:val="24"/>
        </w:rPr>
        <w:tab/>
      </w:r>
      <w:r w:rsidRPr="003F5AAD">
        <w:rPr>
          <w:rFonts w:ascii="Palatino Linotype" w:hAnsi="Palatino Linotype" w:cs="Arial"/>
          <w:sz w:val="24"/>
          <w:szCs w:val="24"/>
        </w:rPr>
        <w:t xml:space="preserve">As empresas interessadas em participar da presente Licitação poderão solicitar o edital e seus anexos diretamente na Coordenadoria Geral de Licitações, </w:t>
      </w:r>
      <w:r w:rsidR="00B11574">
        <w:rPr>
          <w:rFonts w:ascii="Palatino Linotype" w:hAnsi="Palatino Linotype" w:cs="Arial"/>
          <w:sz w:val="24"/>
          <w:szCs w:val="24"/>
        </w:rPr>
        <w:t xml:space="preserve">com </w:t>
      </w:r>
      <w:r w:rsidRPr="003F5AAD">
        <w:rPr>
          <w:rFonts w:ascii="Palatino Linotype" w:hAnsi="Palatino Linotype" w:cs="Arial"/>
          <w:sz w:val="24"/>
          <w:szCs w:val="24"/>
        </w:rPr>
        <w:t xml:space="preserve">sede </w:t>
      </w:r>
      <w:r w:rsidR="00B11574">
        <w:rPr>
          <w:rFonts w:ascii="Palatino Linotype" w:hAnsi="Palatino Linotype" w:cs="Arial"/>
          <w:sz w:val="24"/>
          <w:szCs w:val="24"/>
        </w:rPr>
        <w:t>na</w:t>
      </w:r>
      <w:r w:rsidRPr="003F5AAD">
        <w:rPr>
          <w:rFonts w:ascii="Palatino Linotype" w:hAnsi="Palatino Linotype" w:cs="Arial"/>
          <w:sz w:val="24"/>
          <w:szCs w:val="24"/>
        </w:rPr>
        <w:t xml:space="preserve"> Prefeitura do Município de Brasilândia - MS, situada </w:t>
      </w:r>
      <w:r w:rsidR="00B11574">
        <w:rPr>
          <w:rFonts w:ascii="Palatino Linotype" w:hAnsi="Palatino Linotype" w:cs="Arial"/>
          <w:sz w:val="24"/>
          <w:szCs w:val="24"/>
        </w:rPr>
        <w:t>n</w:t>
      </w:r>
      <w:r w:rsidRPr="003F5AAD">
        <w:rPr>
          <w:rFonts w:ascii="Palatino Linotype" w:hAnsi="Palatino Linotype" w:cs="Arial"/>
          <w:sz w:val="24"/>
          <w:szCs w:val="24"/>
        </w:rPr>
        <w:t xml:space="preserve">a Rua Elviro Mancini </w:t>
      </w:r>
      <w:r w:rsidR="00B11574">
        <w:rPr>
          <w:rFonts w:ascii="Palatino Linotype" w:hAnsi="Palatino Linotype" w:cs="Arial"/>
          <w:sz w:val="24"/>
          <w:szCs w:val="24"/>
        </w:rPr>
        <w:t xml:space="preserve">nº </w:t>
      </w:r>
      <w:r w:rsidRPr="003F5AAD">
        <w:rPr>
          <w:rFonts w:ascii="Palatino Linotype" w:hAnsi="Palatino Linotype" w:cs="Arial"/>
          <w:sz w:val="24"/>
          <w:szCs w:val="24"/>
        </w:rPr>
        <w:t>530</w:t>
      </w:r>
      <w:r w:rsidR="00B11574">
        <w:rPr>
          <w:rFonts w:ascii="Palatino Linotype" w:hAnsi="Palatino Linotype" w:cs="Arial"/>
          <w:sz w:val="24"/>
          <w:szCs w:val="24"/>
        </w:rPr>
        <w:t xml:space="preserve"> – C</w:t>
      </w:r>
      <w:r w:rsidRPr="003F5AAD">
        <w:rPr>
          <w:rFonts w:ascii="Palatino Linotype" w:hAnsi="Palatino Linotype" w:cs="Arial"/>
          <w:sz w:val="24"/>
          <w:szCs w:val="24"/>
        </w:rPr>
        <w:t>entro</w:t>
      </w:r>
      <w:r w:rsidR="00B11574">
        <w:rPr>
          <w:rFonts w:ascii="Palatino Linotype" w:hAnsi="Palatino Linotype" w:cs="Arial"/>
          <w:sz w:val="24"/>
          <w:szCs w:val="24"/>
        </w:rPr>
        <w:t xml:space="preserve"> -</w:t>
      </w:r>
      <w:r w:rsidRPr="003F5AAD">
        <w:rPr>
          <w:rFonts w:ascii="Palatino Linotype" w:hAnsi="Palatino Linotype" w:cs="Arial"/>
          <w:sz w:val="24"/>
          <w:szCs w:val="24"/>
        </w:rPr>
        <w:t xml:space="preserve"> CEP 79670-000, das </w:t>
      </w:r>
      <w:r w:rsidRPr="003F5AAD">
        <w:rPr>
          <w:rFonts w:ascii="Palatino Linotype" w:hAnsi="Palatino Linotype" w:cs="Arial"/>
          <w:b/>
          <w:bCs/>
          <w:sz w:val="24"/>
          <w:szCs w:val="24"/>
        </w:rPr>
        <w:t xml:space="preserve">07 às 13 horas </w:t>
      </w:r>
      <w:r w:rsidRPr="003F5AAD">
        <w:rPr>
          <w:rFonts w:ascii="Palatino Linotype" w:hAnsi="Palatino Linotype" w:cs="Arial"/>
          <w:sz w:val="24"/>
          <w:szCs w:val="24"/>
        </w:rPr>
        <w:t xml:space="preserve">(horário do estado de Mato Grosso do Sul), ou através do Portal da Transparência do Município de Brasilândia - MS: </w:t>
      </w:r>
    </w:p>
    <w:p w14:paraId="62C05E24" w14:textId="77777777" w:rsidR="00597ED2" w:rsidRPr="003F5AAD" w:rsidRDefault="002C5273" w:rsidP="00AA541E">
      <w:pPr>
        <w:pStyle w:val="Textodecomentrio"/>
        <w:spacing w:line="320" w:lineRule="atLeast"/>
        <w:jc w:val="both"/>
        <w:rPr>
          <w:rFonts w:ascii="Palatino Linotype" w:hAnsi="Palatino Linotype" w:cs="Arial"/>
          <w:sz w:val="24"/>
          <w:szCs w:val="24"/>
        </w:rPr>
      </w:pPr>
      <w:hyperlink r:id="rId11" w:history="1">
        <w:r w:rsidR="00AA541E" w:rsidRPr="003F5AAD">
          <w:rPr>
            <w:rStyle w:val="Hyperlink"/>
            <w:rFonts w:ascii="Palatino Linotype" w:hAnsi="Palatino Linotype" w:cs="Arial"/>
            <w:sz w:val="24"/>
            <w:szCs w:val="24"/>
          </w:rPr>
          <w:t>http://portal.brasilandia.ms.gov.br:8079/transparencia/</w:t>
        </w:r>
      </w:hyperlink>
      <w:r w:rsidR="00AA541E" w:rsidRPr="003F5AAD">
        <w:rPr>
          <w:rFonts w:ascii="Palatino Linotype" w:hAnsi="Palatino Linotype" w:cs="Arial"/>
          <w:sz w:val="24"/>
          <w:szCs w:val="24"/>
        </w:rPr>
        <w:t xml:space="preserve">, </w:t>
      </w:r>
    </w:p>
    <w:p w14:paraId="4B54177E" w14:textId="77777777" w:rsidR="00597ED2" w:rsidRPr="003F5AAD" w:rsidRDefault="00597ED2"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ou </w:t>
      </w:r>
      <w:r w:rsidR="00AA541E" w:rsidRPr="003F5AAD">
        <w:rPr>
          <w:rFonts w:ascii="Palatino Linotype" w:hAnsi="Palatino Linotype" w:cs="Arial"/>
          <w:sz w:val="24"/>
          <w:szCs w:val="24"/>
        </w:rPr>
        <w:t>ainda no Portal Nacional de Contratações Públicas:</w:t>
      </w:r>
      <w:r w:rsidR="00960DB8" w:rsidRPr="003F5AAD">
        <w:rPr>
          <w:rFonts w:ascii="Palatino Linotype" w:hAnsi="Palatino Linotype" w:cs="Arial"/>
          <w:sz w:val="24"/>
          <w:szCs w:val="24"/>
        </w:rPr>
        <w:t xml:space="preserve"> </w:t>
      </w:r>
    </w:p>
    <w:p w14:paraId="109F7A45" w14:textId="77777777" w:rsidR="00BF6F95" w:rsidRPr="003F5AAD" w:rsidRDefault="002C5273" w:rsidP="00AA541E">
      <w:pPr>
        <w:pStyle w:val="Textodecomentrio"/>
        <w:spacing w:line="320" w:lineRule="atLeast"/>
        <w:jc w:val="both"/>
        <w:rPr>
          <w:rFonts w:ascii="Palatino Linotype" w:hAnsi="Palatino Linotype" w:cs="Arial"/>
          <w:sz w:val="24"/>
          <w:szCs w:val="24"/>
        </w:rPr>
      </w:pPr>
      <w:hyperlink r:id="rId12" w:history="1">
        <w:r w:rsidR="00AA541E" w:rsidRPr="003F5AAD">
          <w:rPr>
            <w:rStyle w:val="Hyperlink"/>
            <w:rFonts w:ascii="Palatino Linotype" w:hAnsi="Palatino Linotype" w:cs="Arial"/>
            <w:sz w:val="24"/>
            <w:szCs w:val="24"/>
          </w:rPr>
          <w:t>https://pncp.gov.br/app/editais?q=&amp;status=recebendo_proposta&amp;pagina=1</w:t>
        </w:r>
      </w:hyperlink>
      <w:r w:rsidR="00AA541E" w:rsidRPr="003F5AAD">
        <w:rPr>
          <w:rFonts w:ascii="Palatino Linotype" w:hAnsi="Palatino Linotype" w:cs="Arial"/>
          <w:sz w:val="24"/>
          <w:szCs w:val="24"/>
        </w:rPr>
        <w:t xml:space="preserve">, </w:t>
      </w:r>
    </w:p>
    <w:p w14:paraId="2DF495CA" w14:textId="77777777" w:rsidR="00BF6F95"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lastRenderedPageBreak/>
        <w:t>ou ainda pelo e-mail:</w:t>
      </w:r>
    </w:p>
    <w:p w14:paraId="4A070F2B" w14:textId="51225A72"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 </w:t>
      </w:r>
      <w:hyperlink r:id="rId13" w:history="1">
        <w:r w:rsidRPr="003F5AAD">
          <w:rPr>
            <w:rStyle w:val="Hyperlink"/>
            <w:rFonts w:ascii="Palatino Linotype" w:hAnsi="Palatino Linotype" w:cs="Arial"/>
            <w:b/>
            <w:bCs/>
            <w:sz w:val="24"/>
            <w:szCs w:val="24"/>
          </w:rPr>
          <w:t>licitacao@brasilandia.ms.gov.br</w:t>
        </w:r>
      </w:hyperlink>
      <w:r w:rsidRPr="003F5AAD">
        <w:rPr>
          <w:rFonts w:ascii="Palatino Linotype" w:hAnsi="Palatino Linotype" w:cs="Arial"/>
          <w:sz w:val="24"/>
          <w:szCs w:val="24"/>
        </w:rPr>
        <w:t>, ou para maiores informações o telefone para contato 0800 067 0053.</w:t>
      </w:r>
    </w:p>
    <w:p w14:paraId="0BDDBE77"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54E0868A" w14:textId="295A0133" w:rsidR="00AA541E" w:rsidRPr="003F5AAD" w:rsidRDefault="00AA541E" w:rsidP="00B11574">
      <w:pPr>
        <w:pStyle w:val="Textodecomentrio"/>
        <w:tabs>
          <w:tab w:val="left" w:pos="1134"/>
        </w:tabs>
        <w:spacing w:line="320" w:lineRule="atLeast"/>
        <w:jc w:val="both"/>
        <w:rPr>
          <w:rFonts w:ascii="Palatino Linotype" w:eastAsia="Helvetica" w:hAnsi="Palatino Linotype" w:cs="Arial"/>
          <w:sz w:val="24"/>
          <w:szCs w:val="24"/>
        </w:rPr>
      </w:pPr>
      <w:r w:rsidRPr="003F5AAD">
        <w:rPr>
          <w:rFonts w:ascii="Palatino Linotype" w:eastAsia="Helvetica" w:hAnsi="Palatino Linotype" w:cs="Arial"/>
          <w:sz w:val="24"/>
          <w:szCs w:val="24"/>
        </w:rPr>
        <w:t xml:space="preserve">5.4. </w:t>
      </w:r>
      <w:r w:rsidR="00B11574">
        <w:rPr>
          <w:rFonts w:ascii="Palatino Linotype" w:eastAsia="Helvetica" w:hAnsi="Palatino Linotype" w:cs="Arial"/>
          <w:sz w:val="24"/>
          <w:szCs w:val="24"/>
        </w:rPr>
        <w:tab/>
      </w:r>
      <w:r w:rsidRPr="003F5AAD">
        <w:rPr>
          <w:rFonts w:ascii="Palatino Linotype" w:eastAsia="Helvetica" w:hAnsi="Palatino Linotype" w:cs="Arial"/>
          <w:sz w:val="24"/>
          <w:szCs w:val="24"/>
        </w:rPr>
        <w:t>Que a documentação exigida para Habilitação</w:t>
      </w:r>
      <w:r w:rsidR="003968E3">
        <w:rPr>
          <w:rFonts w:ascii="Palatino Linotype" w:eastAsia="Helvetica" w:hAnsi="Palatino Linotype" w:cs="Arial"/>
          <w:sz w:val="24"/>
          <w:szCs w:val="24"/>
        </w:rPr>
        <w:t xml:space="preserve"> e </w:t>
      </w:r>
      <w:r w:rsidR="003968E3" w:rsidRPr="003F5AAD">
        <w:rPr>
          <w:rFonts w:ascii="Palatino Linotype" w:eastAsia="Helvetica" w:hAnsi="Palatino Linotype" w:cs="Arial"/>
          <w:sz w:val="24"/>
          <w:szCs w:val="24"/>
        </w:rPr>
        <w:t>Proposta de Preço</w:t>
      </w:r>
      <w:r w:rsidRPr="003F5AAD">
        <w:rPr>
          <w:rFonts w:ascii="Palatino Linotype" w:eastAsia="Helvetica" w:hAnsi="Palatino Linotype" w:cs="Arial"/>
          <w:sz w:val="24"/>
          <w:szCs w:val="24"/>
        </w:rPr>
        <w:t xml:space="preserve"> seja apresentada no mesmo ato, até a data, hora e local designados neste edital, em envelopes opacos, timbrados ou com o carimbo do CNPJ, lacrados e com os seguintes dizeres:</w:t>
      </w:r>
    </w:p>
    <w:p w14:paraId="44963586"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tbl>
      <w:tblPr>
        <w:tblW w:w="9546" w:type="dxa"/>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9546"/>
      </w:tblGrid>
      <w:tr w:rsidR="00AA541E" w:rsidRPr="003F5AAD" w14:paraId="7E391CA2" w14:textId="77777777" w:rsidTr="001A02AC">
        <w:trPr>
          <w:trHeight w:val="1199"/>
        </w:trPr>
        <w:tc>
          <w:tcPr>
            <w:tcW w:w="9546" w:type="dxa"/>
            <w:tcBorders>
              <w:top w:val="single" w:sz="18" w:space="0" w:color="auto"/>
              <w:left w:val="single" w:sz="18" w:space="0" w:color="auto"/>
              <w:bottom w:val="single" w:sz="18" w:space="0" w:color="auto"/>
              <w:right w:val="single" w:sz="18" w:space="0" w:color="auto"/>
            </w:tcBorders>
            <w:vAlign w:val="center"/>
          </w:tcPr>
          <w:p w14:paraId="519023E7" w14:textId="032AAA06" w:rsidR="00AA541E" w:rsidRPr="00E23413" w:rsidRDefault="00AA541E" w:rsidP="00610979">
            <w:pPr>
              <w:pStyle w:val="Textodecomentrio"/>
              <w:spacing w:line="320" w:lineRule="atLeast"/>
              <w:jc w:val="both"/>
              <w:rPr>
                <w:rFonts w:ascii="Palatino Linotype" w:hAnsi="Palatino Linotype" w:cs="Arial"/>
                <w:b/>
                <w:bCs/>
                <w:color w:val="000000"/>
                <w:sz w:val="24"/>
                <w:szCs w:val="24"/>
              </w:rPr>
            </w:pPr>
            <w:r w:rsidRPr="00E23413">
              <w:rPr>
                <w:rFonts w:ascii="Palatino Linotype" w:hAnsi="Palatino Linotype" w:cs="Arial"/>
                <w:b/>
                <w:bCs/>
                <w:color w:val="000000"/>
                <w:sz w:val="24"/>
                <w:szCs w:val="24"/>
              </w:rPr>
              <w:t xml:space="preserve">ENVELOPE “I” – </w:t>
            </w:r>
            <w:r w:rsidR="00C12646" w:rsidRPr="00E23413">
              <w:rPr>
                <w:rFonts w:ascii="Palatino Linotype" w:hAnsi="Palatino Linotype" w:cs="Arial"/>
                <w:b/>
                <w:bCs/>
                <w:color w:val="000000"/>
                <w:sz w:val="24"/>
                <w:szCs w:val="24"/>
              </w:rPr>
              <w:t>HABILITAÇÃO</w:t>
            </w:r>
          </w:p>
          <w:p w14:paraId="21BE4709" w14:textId="77777777" w:rsidR="00AA541E" w:rsidRPr="00E23413" w:rsidRDefault="00AA541E" w:rsidP="00610979">
            <w:pPr>
              <w:pStyle w:val="Textodecomentrio"/>
              <w:spacing w:line="320" w:lineRule="atLeast"/>
              <w:jc w:val="both"/>
              <w:rPr>
                <w:rFonts w:ascii="Palatino Linotype" w:hAnsi="Palatino Linotype" w:cs="Arial"/>
                <w:b/>
                <w:bCs/>
                <w:color w:val="000000"/>
                <w:sz w:val="24"/>
                <w:szCs w:val="24"/>
              </w:rPr>
            </w:pPr>
            <w:r w:rsidRPr="00E23413">
              <w:rPr>
                <w:rFonts w:ascii="Palatino Linotype" w:hAnsi="Palatino Linotype" w:cs="Arial"/>
                <w:b/>
                <w:bCs/>
                <w:color w:val="000000"/>
                <w:sz w:val="24"/>
                <w:szCs w:val="24"/>
              </w:rPr>
              <w:t>MUNICÍPIO DE BRASILÂNDIA-MS</w:t>
            </w:r>
          </w:p>
          <w:p w14:paraId="1BB7F040" w14:textId="77777777" w:rsidR="00AA541E" w:rsidRPr="00E23413" w:rsidRDefault="00AA541E" w:rsidP="00610979">
            <w:pPr>
              <w:pStyle w:val="Textodecomentrio"/>
              <w:spacing w:line="320" w:lineRule="atLeast"/>
              <w:jc w:val="both"/>
              <w:rPr>
                <w:rFonts w:ascii="Palatino Linotype" w:hAnsi="Palatino Linotype" w:cs="Arial"/>
                <w:b/>
                <w:bCs/>
                <w:color w:val="000000"/>
                <w:sz w:val="24"/>
                <w:szCs w:val="24"/>
              </w:rPr>
            </w:pPr>
            <w:r w:rsidRPr="00E23413">
              <w:rPr>
                <w:rFonts w:ascii="Palatino Linotype" w:hAnsi="Palatino Linotype" w:cs="Arial"/>
                <w:b/>
                <w:bCs/>
                <w:color w:val="000000"/>
                <w:sz w:val="24"/>
                <w:szCs w:val="24"/>
              </w:rPr>
              <w:t>(RAZÃO SOCIAL / ENDEREÇO E CNPJ DA LICITANTE)</w:t>
            </w:r>
          </w:p>
          <w:p w14:paraId="7A8881C4" w14:textId="3450353A" w:rsidR="00AA541E" w:rsidRPr="00E23413" w:rsidRDefault="00AA541E" w:rsidP="00610979">
            <w:pPr>
              <w:pStyle w:val="Textodecomentrio"/>
              <w:spacing w:line="320" w:lineRule="atLeast"/>
              <w:jc w:val="both"/>
              <w:rPr>
                <w:rFonts w:ascii="Palatino Linotype" w:hAnsi="Palatino Linotype" w:cs="Arial"/>
                <w:b/>
                <w:bCs/>
                <w:color w:val="000000"/>
                <w:sz w:val="24"/>
                <w:szCs w:val="24"/>
              </w:rPr>
            </w:pPr>
            <w:r w:rsidRPr="00E23413">
              <w:rPr>
                <w:rFonts w:ascii="Palatino Linotype" w:hAnsi="Palatino Linotype" w:cs="Arial"/>
                <w:b/>
                <w:bCs/>
                <w:color w:val="000000"/>
                <w:sz w:val="24"/>
                <w:szCs w:val="24"/>
              </w:rPr>
              <w:t xml:space="preserve">CONCORRÊNCIA PRESENCIAL Nº </w:t>
            </w:r>
            <w:r w:rsidR="00E23413" w:rsidRPr="00E23413">
              <w:rPr>
                <w:rFonts w:ascii="Palatino Linotype" w:hAnsi="Palatino Linotype" w:cs="Arial"/>
                <w:b/>
                <w:bCs/>
                <w:color w:val="000000"/>
                <w:sz w:val="24"/>
                <w:szCs w:val="24"/>
              </w:rPr>
              <w:t>005</w:t>
            </w:r>
            <w:r w:rsidRPr="00E23413">
              <w:rPr>
                <w:rFonts w:ascii="Palatino Linotype" w:hAnsi="Palatino Linotype" w:cs="Arial"/>
                <w:b/>
                <w:bCs/>
                <w:color w:val="000000"/>
                <w:sz w:val="24"/>
                <w:szCs w:val="24"/>
              </w:rPr>
              <w:t>/202</w:t>
            </w:r>
            <w:r w:rsidR="00245262" w:rsidRPr="00E23413">
              <w:rPr>
                <w:rFonts w:ascii="Palatino Linotype" w:hAnsi="Palatino Linotype" w:cs="Arial"/>
                <w:b/>
                <w:bCs/>
                <w:color w:val="000000"/>
                <w:sz w:val="24"/>
                <w:szCs w:val="24"/>
              </w:rPr>
              <w:t>6</w:t>
            </w:r>
          </w:p>
          <w:p w14:paraId="61E73715" w14:textId="24F9633E" w:rsidR="00AA541E" w:rsidRPr="003F5AAD" w:rsidRDefault="00AA541E" w:rsidP="00245262">
            <w:pPr>
              <w:pStyle w:val="Textodecomentrio"/>
              <w:spacing w:line="320" w:lineRule="atLeast"/>
              <w:jc w:val="both"/>
              <w:rPr>
                <w:rFonts w:ascii="Palatino Linotype" w:hAnsi="Palatino Linotype" w:cs="Arial"/>
                <w:b/>
                <w:bCs/>
                <w:color w:val="000000"/>
                <w:sz w:val="24"/>
                <w:szCs w:val="24"/>
              </w:rPr>
            </w:pPr>
            <w:r w:rsidRPr="00E23413">
              <w:rPr>
                <w:rFonts w:ascii="Palatino Linotype" w:hAnsi="Palatino Linotype" w:cs="Arial"/>
                <w:b/>
                <w:bCs/>
                <w:color w:val="000000"/>
                <w:sz w:val="24"/>
                <w:szCs w:val="24"/>
              </w:rPr>
              <w:t xml:space="preserve">PROCESSO Nº </w:t>
            </w:r>
            <w:r w:rsidR="00484442" w:rsidRPr="00E23413">
              <w:rPr>
                <w:rFonts w:ascii="Palatino Linotype" w:hAnsi="Palatino Linotype" w:cs="Arial"/>
                <w:b/>
                <w:bCs/>
                <w:color w:val="000000"/>
                <w:sz w:val="24"/>
                <w:szCs w:val="24"/>
              </w:rPr>
              <w:t>2060</w:t>
            </w:r>
            <w:r w:rsidRPr="00E23413">
              <w:rPr>
                <w:rFonts w:ascii="Palatino Linotype" w:hAnsi="Palatino Linotype" w:cs="Arial"/>
                <w:b/>
                <w:bCs/>
                <w:color w:val="000000"/>
                <w:sz w:val="24"/>
                <w:szCs w:val="24"/>
              </w:rPr>
              <w:t>/202</w:t>
            </w:r>
            <w:r w:rsidR="00245262" w:rsidRPr="00E23413">
              <w:rPr>
                <w:rFonts w:ascii="Palatino Linotype" w:hAnsi="Palatino Linotype" w:cs="Arial"/>
                <w:b/>
                <w:bCs/>
                <w:color w:val="000000"/>
                <w:sz w:val="24"/>
                <w:szCs w:val="24"/>
              </w:rPr>
              <w:t>6</w:t>
            </w:r>
          </w:p>
        </w:tc>
      </w:tr>
    </w:tbl>
    <w:p w14:paraId="700C644A" w14:textId="77777777" w:rsidR="00AA541E" w:rsidRPr="003F5AAD" w:rsidRDefault="00AA541E" w:rsidP="00AA541E">
      <w:pPr>
        <w:pStyle w:val="Textodecomentrio"/>
        <w:spacing w:line="320" w:lineRule="atLeast"/>
        <w:jc w:val="both"/>
        <w:rPr>
          <w:rFonts w:ascii="Palatino Linotype" w:hAnsi="Palatino Linotype" w:cs="Arial"/>
          <w:b/>
          <w:bCs/>
          <w:color w:val="000000"/>
          <w:sz w:val="24"/>
          <w:szCs w:val="24"/>
        </w:rPr>
      </w:pPr>
    </w:p>
    <w:tbl>
      <w:tblPr>
        <w:tblW w:w="9546" w:type="dxa"/>
        <w:tblInd w:w="7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70" w:type="dxa"/>
          <w:right w:w="70" w:type="dxa"/>
        </w:tblCellMar>
        <w:tblLook w:val="0000" w:firstRow="0" w:lastRow="0" w:firstColumn="0" w:lastColumn="0" w:noHBand="0" w:noVBand="0"/>
      </w:tblPr>
      <w:tblGrid>
        <w:gridCol w:w="9546"/>
      </w:tblGrid>
      <w:tr w:rsidR="00AA541E" w:rsidRPr="003F5AAD" w14:paraId="0941235F" w14:textId="77777777" w:rsidTr="001A02AC">
        <w:trPr>
          <w:trHeight w:val="1237"/>
        </w:trPr>
        <w:tc>
          <w:tcPr>
            <w:tcW w:w="9546" w:type="dxa"/>
            <w:tcBorders>
              <w:top w:val="single" w:sz="18" w:space="0" w:color="auto"/>
              <w:left w:val="single" w:sz="18" w:space="0" w:color="auto"/>
              <w:bottom w:val="single" w:sz="18" w:space="0" w:color="auto"/>
              <w:right w:val="single" w:sz="18" w:space="0" w:color="auto"/>
            </w:tcBorders>
            <w:vAlign w:val="center"/>
          </w:tcPr>
          <w:p w14:paraId="26706B63" w14:textId="7A25E47A" w:rsidR="00AA541E" w:rsidRPr="00E23413" w:rsidRDefault="00AA541E" w:rsidP="00610979">
            <w:pPr>
              <w:pStyle w:val="Textodecomentrio"/>
              <w:spacing w:line="320" w:lineRule="atLeast"/>
              <w:jc w:val="both"/>
              <w:rPr>
                <w:rFonts w:ascii="Palatino Linotype" w:hAnsi="Palatino Linotype" w:cs="Arial"/>
                <w:b/>
                <w:bCs/>
                <w:color w:val="000000"/>
                <w:sz w:val="24"/>
                <w:szCs w:val="24"/>
              </w:rPr>
            </w:pPr>
            <w:r w:rsidRPr="00E23413">
              <w:rPr>
                <w:rFonts w:ascii="Palatino Linotype" w:hAnsi="Palatino Linotype" w:cs="Arial"/>
                <w:b/>
                <w:bCs/>
                <w:color w:val="000000"/>
                <w:sz w:val="24"/>
                <w:szCs w:val="24"/>
              </w:rPr>
              <w:t>ENVELOPE “II” –</w:t>
            </w:r>
            <w:r w:rsidR="007B0836" w:rsidRPr="00E23413">
              <w:rPr>
                <w:rFonts w:ascii="Palatino Linotype" w:hAnsi="Palatino Linotype" w:cs="Arial"/>
                <w:b/>
                <w:bCs/>
                <w:color w:val="000000"/>
                <w:sz w:val="24"/>
                <w:szCs w:val="24"/>
              </w:rPr>
              <w:t xml:space="preserve"> </w:t>
            </w:r>
            <w:r w:rsidR="00C12646" w:rsidRPr="00E23413">
              <w:rPr>
                <w:rFonts w:ascii="Palatino Linotype" w:hAnsi="Palatino Linotype" w:cs="Arial"/>
                <w:b/>
                <w:bCs/>
                <w:color w:val="000000"/>
                <w:sz w:val="24"/>
                <w:szCs w:val="24"/>
              </w:rPr>
              <w:t>PROPOSTA DE PREÇOS</w:t>
            </w:r>
          </w:p>
          <w:p w14:paraId="41D47C39" w14:textId="77777777" w:rsidR="00AA541E" w:rsidRPr="00E23413" w:rsidRDefault="00AA541E" w:rsidP="00610979">
            <w:pPr>
              <w:pStyle w:val="Textodecomentrio"/>
              <w:spacing w:line="320" w:lineRule="atLeast"/>
              <w:jc w:val="both"/>
              <w:rPr>
                <w:rFonts w:ascii="Palatino Linotype" w:hAnsi="Palatino Linotype" w:cs="Arial"/>
                <w:b/>
                <w:bCs/>
                <w:color w:val="000000"/>
                <w:sz w:val="24"/>
                <w:szCs w:val="24"/>
              </w:rPr>
            </w:pPr>
            <w:r w:rsidRPr="00E23413">
              <w:rPr>
                <w:rFonts w:ascii="Palatino Linotype" w:hAnsi="Palatino Linotype" w:cs="Arial"/>
                <w:b/>
                <w:bCs/>
                <w:color w:val="000000"/>
                <w:sz w:val="24"/>
                <w:szCs w:val="24"/>
              </w:rPr>
              <w:t>MUNICÍPIO DE BRASILÂNDIA-MS</w:t>
            </w:r>
          </w:p>
          <w:p w14:paraId="0FAE6695" w14:textId="77777777" w:rsidR="00AA541E" w:rsidRPr="00E23413" w:rsidRDefault="00AA541E" w:rsidP="00610979">
            <w:pPr>
              <w:pStyle w:val="Textodecomentrio"/>
              <w:spacing w:line="320" w:lineRule="atLeast"/>
              <w:jc w:val="both"/>
              <w:rPr>
                <w:rFonts w:ascii="Palatino Linotype" w:hAnsi="Palatino Linotype" w:cs="Arial"/>
                <w:b/>
                <w:bCs/>
                <w:color w:val="000000"/>
                <w:sz w:val="24"/>
                <w:szCs w:val="24"/>
              </w:rPr>
            </w:pPr>
            <w:r w:rsidRPr="00E23413">
              <w:rPr>
                <w:rFonts w:ascii="Palatino Linotype" w:hAnsi="Palatino Linotype" w:cs="Arial"/>
                <w:b/>
                <w:bCs/>
                <w:color w:val="000000"/>
                <w:sz w:val="24"/>
                <w:szCs w:val="24"/>
              </w:rPr>
              <w:t>RAZÃO SOCIAL / ENDEREÇO E CNPJ DA LICITANTE</w:t>
            </w:r>
          </w:p>
          <w:p w14:paraId="30A22DBC" w14:textId="47281391" w:rsidR="00AA541E" w:rsidRPr="00E23413" w:rsidRDefault="00AA541E" w:rsidP="00610979">
            <w:pPr>
              <w:pStyle w:val="Textodecomentrio"/>
              <w:spacing w:line="320" w:lineRule="atLeast"/>
              <w:jc w:val="both"/>
              <w:rPr>
                <w:rFonts w:ascii="Palatino Linotype" w:hAnsi="Palatino Linotype" w:cs="Arial"/>
                <w:b/>
                <w:bCs/>
                <w:color w:val="000000"/>
                <w:sz w:val="24"/>
                <w:szCs w:val="24"/>
              </w:rPr>
            </w:pPr>
            <w:r w:rsidRPr="00E23413">
              <w:rPr>
                <w:rFonts w:ascii="Palatino Linotype" w:hAnsi="Palatino Linotype" w:cs="Arial"/>
                <w:b/>
                <w:bCs/>
                <w:color w:val="000000"/>
                <w:sz w:val="24"/>
                <w:szCs w:val="24"/>
              </w:rPr>
              <w:t xml:space="preserve">CONCORRÊNCIA PRESENCIAL Nº </w:t>
            </w:r>
            <w:r w:rsidR="00E23413" w:rsidRPr="00E23413">
              <w:rPr>
                <w:rFonts w:ascii="Palatino Linotype" w:hAnsi="Palatino Linotype" w:cs="Arial"/>
                <w:b/>
                <w:bCs/>
                <w:color w:val="000000"/>
                <w:sz w:val="24"/>
                <w:szCs w:val="24"/>
              </w:rPr>
              <w:t>005</w:t>
            </w:r>
            <w:r w:rsidR="00245262" w:rsidRPr="00E23413">
              <w:rPr>
                <w:rFonts w:ascii="Palatino Linotype" w:hAnsi="Palatino Linotype" w:cs="Arial"/>
                <w:b/>
                <w:bCs/>
                <w:color w:val="000000"/>
                <w:sz w:val="24"/>
                <w:szCs w:val="24"/>
              </w:rPr>
              <w:t>/</w:t>
            </w:r>
            <w:r w:rsidRPr="00E23413">
              <w:rPr>
                <w:rFonts w:ascii="Palatino Linotype" w:hAnsi="Palatino Linotype" w:cs="Arial"/>
                <w:b/>
                <w:bCs/>
                <w:color w:val="000000"/>
                <w:sz w:val="24"/>
                <w:szCs w:val="24"/>
              </w:rPr>
              <w:t>202</w:t>
            </w:r>
            <w:r w:rsidR="00245262" w:rsidRPr="00E23413">
              <w:rPr>
                <w:rFonts w:ascii="Palatino Linotype" w:hAnsi="Palatino Linotype" w:cs="Arial"/>
                <w:b/>
                <w:bCs/>
                <w:color w:val="000000"/>
                <w:sz w:val="24"/>
                <w:szCs w:val="24"/>
              </w:rPr>
              <w:t>6</w:t>
            </w:r>
          </w:p>
          <w:p w14:paraId="58C14356" w14:textId="4BB6655A" w:rsidR="00AA541E" w:rsidRPr="003F5AAD" w:rsidRDefault="00AA541E" w:rsidP="00245262">
            <w:pPr>
              <w:pStyle w:val="Textodecomentrio"/>
              <w:spacing w:line="320" w:lineRule="atLeast"/>
              <w:jc w:val="both"/>
              <w:rPr>
                <w:rFonts w:ascii="Palatino Linotype" w:hAnsi="Palatino Linotype" w:cs="Arial"/>
                <w:b/>
                <w:bCs/>
                <w:color w:val="000000"/>
                <w:sz w:val="24"/>
                <w:szCs w:val="24"/>
              </w:rPr>
            </w:pPr>
            <w:r w:rsidRPr="00E23413">
              <w:rPr>
                <w:rFonts w:ascii="Palatino Linotype" w:hAnsi="Palatino Linotype" w:cs="Arial"/>
                <w:b/>
                <w:bCs/>
                <w:color w:val="000000"/>
                <w:sz w:val="24"/>
                <w:szCs w:val="24"/>
              </w:rPr>
              <w:t xml:space="preserve">PROCESSO Nº </w:t>
            </w:r>
            <w:r w:rsidR="00484442" w:rsidRPr="00E23413">
              <w:rPr>
                <w:rFonts w:ascii="Palatino Linotype" w:hAnsi="Palatino Linotype" w:cs="Arial"/>
                <w:b/>
                <w:bCs/>
                <w:color w:val="000000"/>
                <w:sz w:val="24"/>
                <w:szCs w:val="24"/>
              </w:rPr>
              <w:t>2060</w:t>
            </w:r>
            <w:r w:rsidR="007B0836" w:rsidRPr="00E23413">
              <w:rPr>
                <w:rFonts w:ascii="Palatino Linotype" w:hAnsi="Palatino Linotype" w:cs="Arial"/>
                <w:b/>
                <w:bCs/>
                <w:color w:val="000000"/>
                <w:sz w:val="24"/>
                <w:szCs w:val="24"/>
              </w:rPr>
              <w:t>/</w:t>
            </w:r>
            <w:r w:rsidRPr="00E23413">
              <w:rPr>
                <w:rFonts w:ascii="Palatino Linotype" w:hAnsi="Palatino Linotype" w:cs="Arial"/>
                <w:b/>
                <w:bCs/>
                <w:color w:val="000000"/>
                <w:sz w:val="24"/>
                <w:szCs w:val="24"/>
              </w:rPr>
              <w:t>202</w:t>
            </w:r>
            <w:r w:rsidR="00245262" w:rsidRPr="00E23413">
              <w:rPr>
                <w:rFonts w:ascii="Palatino Linotype" w:hAnsi="Palatino Linotype" w:cs="Arial"/>
                <w:b/>
                <w:bCs/>
                <w:color w:val="000000"/>
                <w:sz w:val="24"/>
                <w:szCs w:val="24"/>
              </w:rPr>
              <w:t>6</w:t>
            </w:r>
          </w:p>
        </w:tc>
      </w:tr>
    </w:tbl>
    <w:p w14:paraId="22F6A0EC" w14:textId="77777777"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p>
    <w:p w14:paraId="6A88340E" w14:textId="30402575"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5.5. </w:t>
      </w:r>
      <w:r w:rsidR="007B0836">
        <w:rPr>
          <w:rFonts w:ascii="Palatino Linotype" w:hAnsi="Palatino Linotype" w:cs="Arial"/>
          <w:color w:val="000000"/>
          <w:sz w:val="24"/>
          <w:szCs w:val="24"/>
        </w:rPr>
        <w:tab/>
      </w:r>
      <w:r w:rsidRPr="003F5AAD">
        <w:rPr>
          <w:rFonts w:ascii="Palatino Linotype" w:hAnsi="Palatino Linotype" w:cs="Arial"/>
          <w:color w:val="000000"/>
          <w:sz w:val="24"/>
          <w:szCs w:val="24"/>
        </w:rPr>
        <w:t>A ausência ou incorreções dos dizeres citados acima, na parte externa dos envelopes não constituirá motivo para desclassificação da licitante que poderá inserir as informações faltantes e/ou retificá-las.</w:t>
      </w:r>
    </w:p>
    <w:p w14:paraId="0641F161" w14:textId="77777777"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p>
    <w:p w14:paraId="2AD5C61E" w14:textId="0E153A87"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5.6. </w:t>
      </w:r>
      <w:r w:rsidR="007B0836">
        <w:rPr>
          <w:rFonts w:ascii="Palatino Linotype" w:hAnsi="Palatino Linotype" w:cs="Arial"/>
          <w:color w:val="000000"/>
          <w:sz w:val="24"/>
          <w:szCs w:val="24"/>
        </w:rPr>
        <w:tab/>
      </w:r>
      <w:r w:rsidRPr="003F5AAD">
        <w:rPr>
          <w:rFonts w:ascii="Palatino Linotype" w:hAnsi="Palatino Linotype" w:cs="Arial"/>
          <w:color w:val="000000"/>
          <w:sz w:val="24"/>
          <w:szCs w:val="24"/>
        </w:rPr>
        <w:t xml:space="preserve">Caso eventualmente ocorra a abertura do Envelope II – </w:t>
      </w:r>
      <w:r w:rsidR="00605CAA">
        <w:rPr>
          <w:rFonts w:ascii="Palatino Linotype" w:hAnsi="Palatino Linotype" w:cs="Arial"/>
          <w:color w:val="000000"/>
          <w:sz w:val="24"/>
          <w:szCs w:val="24"/>
        </w:rPr>
        <w:t>Proposta de Preços</w:t>
      </w:r>
      <w:r w:rsidRPr="003F5AAD">
        <w:rPr>
          <w:rFonts w:ascii="Palatino Linotype" w:hAnsi="Palatino Linotype" w:cs="Arial"/>
          <w:color w:val="000000"/>
          <w:sz w:val="24"/>
          <w:szCs w:val="24"/>
        </w:rPr>
        <w:t xml:space="preserve"> antes do Envelope I – </w:t>
      </w:r>
      <w:r w:rsidR="00605CAA">
        <w:rPr>
          <w:rFonts w:ascii="Palatino Linotype" w:hAnsi="Palatino Linotype" w:cs="Arial"/>
          <w:color w:val="000000"/>
          <w:sz w:val="24"/>
          <w:szCs w:val="24"/>
        </w:rPr>
        <w:t>Habilitação</w:t>
      </w:r>
      <w:r w:rsidRPr="003F5AAD">
        <w:rPr>
          <w:rFonts w:ascii="Palatino Linotype" w:hAnsi="Palatino Linotype" w:cs="Arial"/>
          <w:color w:val="000000"/>
          <w:sz w:val="24"/>
          <w:szCs w:val="24"/>
        </w:rPr>
        <w:t>, será aquele novamente lacrado sem análise de seu conteúdo e rubricado o lacre por todos os presentes.</w:t>
      </w:r>
    </w:p>
    <w:p w14:paraId="661E495C" w14:textId="77777777"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p>
    <w:p w14:paraId="32F12DCF" w14:textId="2CC0C2AD" w:rsidR="00AA541E" w:rsidRDefault="00AA541E" w:rsidP="007B083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5.7. </w:t>
      </w:r>
      <w:r w:rsidR="007B0836">
        <w:rPr>
          <w:rFonts w:ascii="Palatino Linotype" w:hAnsi="Palatino Linotype" w:cs="Arial"/>
          <w:color w:val="000000"/>
          <w:sz w:val="24"/>
          <w:szCs w:val="24"/>
        </w:rPr>
        <w:tab/>
      </w:r>
      <w:r w:rsidRPr="003F5AAD">
        <w:rPr>
          <w:rFonts w:ascii="Palatino Linotype" w:hAnsi="Palatino Linotype" w:cs="Arial"/>
          <w:color w:val="000000"/>
          <w:sz w:val="24"/>
          <w:szCs w:val="24"/>
        </w:rPr>
        <w:t>Não poderão concorrer nesta CONCORRÊNCIA, licitantes que se enquadrem nas situações a seguir:</w:t>
      </w:r>
    </w:p>
    <w:p w14:paraId="79F920FD" w14:textId="77777777" w:rsidR="007B0836" w:rsidRPr="003F5AAD" w:rsidRDefault="007B0836" w:rsidP="007B0836">
      <w:pPr>
        <w:pStyle w:val="Textodecomentrio"/>
        <w:tabs>
          <w:tab w:val="left" w:pos="1134"/>
        </w:tabs>
        <w:spacing w:line="320" w:lineRule="atLeast"/>
        <w:jc w:val="both"/>
        <w:rPr>
          <w:rFonts w:ascii="Palatino Linotype" w:hAnsi="Palatino Linotype" w:cs="Arial"/>
          <w:color w:val="000000"/>
          <w:sz w:val="24"/>
          <w:szCs w:val="24"/>
        </w:rPr>
      </w:pPr>
    </w:p>
    <w:p w14:paraId="69771A70" w14:textId="77777777" w:rsidR="00AA541E" w:rsidRPr="007B0836" w:rsidRDefault="00AA541E" w:rsidP="00553B14">
      <w:pPr>
        <w:pStyle w:val="Textodecomentrio"/>
        <w:widowControl/>
        <w:numPr>
          <w:ilvl w:val="0"/>
          <w:numId w:val="34"/>
        </w:numPr>
        <w:spacing w:line="320" w:lineRule="atLeast"/>
        <w:jc w:val="both"/>
        <w:rPr>
          <w:rFonts w:ascii="Palatino Linotype" w:hAnsi="Palatino Linotype" w:cs="Arial"/>
          <w:sz w:val="24"/>
          <w:szCs w:val="24"/>
        </w:rPr>
      </w:pPr>
      <w:bookmarkStart w:id="0" w:name="_Ref113883338"/>
      <w:r w:rsidRPr="007B0836">
        <w:rPr>
          <w:rFonts w:ascii="Palatino Linotype" w:hAnsi="Palatino Linotype" w:cs="Arial"/>
          <w:sz w:val="24"/>
          <w:szCs w:val="24"/>
        </w:rPr>
        <w:t>Aquele que não atenda às condições deste Edital e seu(s) anexo(s);</w:t>
      </w:r>
    </w:p>
    <w:p w14:paraId="193E3C64" w14:textId="77777777" w:rsidR="00AA541E" w:rsidRPr="007B0836" w:rsidRDefault="00AA541E" w:rsidP="00553B14">
      <w:pPr>
        <w:pStyle w:val="Textodecomentrio"/>
        <w:widowControl/>
        <w:numPr>
          <w:ilvl w:val="0"/>
          <w:numId w:val="34"/>
        </w:numPr>
        <w:spacing w:line="320" w:lineRule="atLeast"/>
        <w:jc w:val="both"/>
        <w:rPr>
          <w:rFonts w:ascii="Palatino Linotype" w:hAnsi="Palatino Linotype" w:cs="Arial"/>
          <w:sz w:val="24"/>
          <w:szCs w:val="24"/>
        </w:rPr>
      </w:pPr>
      <w:bookmarkStart w:id="1" w:name="_Ref114659912"/>
      <w:r w:rsidRPr="007B0836">
        <w:rPr>
          <w:rFonts w:ascii="Palatino Linotype" w:hAnsi="Palatino Linotype" w:cs="Arial"/>
          <w:sz w:val="24"/>
          <w:szCs w:val="24"/>
        </w:rPr>
        <w:t>Autor do anteprojeto, do projeto básico ou do projeto executivo, pessoa física ou jurídica, quando a licitação versar sobre serviços ou fornecimento de bens a ele relacionados;</w:t>
      </w:r>
      <w:bookmarkEnd w:id="0"/>
      <w:bookmarkEnd w:id="1"/>
    </w:p>
    <w:p w14:paraId="039F8BEB" w14:textId="77777777" w:rsidR="00AA541E" w:rsidRPr="007B0836" w:rsidRDefault="00AA541E" w:rsidP="00553B14">
      <w:pPr>
        <w:pStyle w:val="Textodecomentrio"/>
        <w:widowControl/>
        <w:numPr>
          <w:ilvl w:val="0"/>
          <w:numId w:val="34"/>
        </w:numPr>
        <w:spacing w:line="320" w:lineRule="atLeast"/>
        <w:jc w:val="both"/>
        <w:rPr>
          <w:rFonts w:ascii="Palatino Linotype" w:hAnsi="Palatino Linotype" w:cs="Arial"/>
          <w:sz w:val="24"/>
          <w:szCs w:val="24"/>
        </w:rPr>
      </w:pPr>
      <w:bookmarkStart w:id="2" w:name="_Ref114659913"/>
      <w:bookmarkStart w:id="3" w:name="_Ref113883339"/>
      <w:r w:rsidRPr="007B0836">
        <w:rPr>
          <w:rFonts w:ascii="Palatino Linotype" w:hAnsi="Palatino Linotype" w:cs="Arial"/>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2"/>
      <w:bookmarkEnd w:id="3"/>
    </w:p>
    <w:p w14:paraId="1AC763B5" w14:textId="77777777" w:rsidR="00AA541E" w:rsidRPr="007B0836" w:rsidRDefault="00AA541E" w:rsidP="00553B14">
      <w:pPr>
        <w:pStyle w:val="Textodecomentrio"/>
        <w:widowControl/>
        <w:numPr>
          <w:ilvl w:val="0"/>
          <w:numId w:val="34"/>
        </w:numPr>
        <w:spacing w:line="320" w:lineRule="atLeast"/>
        <w:jc w:val="both"/>
        <w:rPr>
          <w:rFonts w:ascii="Palatino Linotype" w:hAnsi="Palatino Linotype" w:cs="Arial"/>
          <w:sz w:val="24"/>
          <w:szCs w:val="24"/>
        </w:rPr>
      </w:pPr>
      <w:bookmarkStart w:id="4" w:name="_Ref113883003"/>
      <w:r w:rsidRPr="007B0836">
        <w:rPr>
          <w:rFonts w:ascii="Palatino Linotype" w:hAnsi="Palatino Linotype" w:cs="Arial"/>
          <w:sz w:val="24"/>
          <w:szCs w:val="24"/>
        </w:rPr>
        <w:t>Pessoa física ou jurídica que se encontre, ao tempo da licitação, impossibilitada de participar da licitação em decorrência de sanção que lhe foi imposta;</w:t>
      </w:r>
      <w:bookmarkEnd w:id="4"/>
    </w:p>
    <w:p w14:paraId="6E48C61B" w14:textId="77777777" w:rsidR="00AA541E" w:rsidRPr="007B0836" w:rsidRDefault="00AA541E" w:rsidP="00553B14">
      <w:pPr>
        <w:pStyle w:val="Textodecomentrio"/>
        <w:widowControl/>
        <w:numPr>
          <w:ilvl w:val="0"/>
          <w:numId w:val="34"/>
        </w:numPr>
        <w:spacing w:line="320" w:lineRule="atLeast"/>
        <w:jc w:val="both"/>
        <w:rPr>
          <w:rFonts w:ascii="Palatino Linotype" w:hAnsi="Palatino Linotype" w:cs="Arial"/>
          <w:sz w:val="24"/>
          <w:szCs w:val="24"/>
        </w:rPr>
      </w:pPr>
      <w:r w:rsidRPr="007B0836">
        <w:rPr>
          <w:rFonts w:ascii="Palatino Linotype" w:hAnsi="Palatino Linotype" w:cs="Arial"/>
          <w:sz w:val="24"/>
          <w:szCs w:val="24"/>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8E4F237" w14:textId="77777777" w:rsidR="00AA541E" w:rsidRPr="007B0836" w:rsidRDefault="00AA541E" w:rsidP="00553B14">
      <w:pPr>
        <w:pStyle w:val="Textodecomentrio"/>
        <w:widowControl/>
        <w:numPr>
          <w:ilvl w:val="0"/>
          <w:numId w:val="34"/>
        </w:numPr>
        <w:spacing w:line="320" w:lineRule="atLeast"/>
        <w:jc w:val="both"/>
        <w:rPr>
          <w:rFonts w:ascii="Palatino Linotype" w:hAnsi="Palatino Linotype" w:cs="Arial"/>
          <w:sz w:val="24"/>
          <w:szCs w:val="24"/>
        </w:rPr>
      </w:pPr>
      <w:bookmarkStart w:id="5" w:name="_Ref113883579"/>
      <w:r w:rsidRPr="007B0836">
        <w:rPr>
          <w:rFonts w:ascii="Palatino Linotype" w:hAnsi="Palatino Linotype" w:cs="Arial"/>
          <w:sz w:val="24"/>
          <w:szCs w:val="24"/>
        </w:rPr>
        <w:t>Empresas controladoras, controladas ou coligadas, nos termos da Lei n° 6.404, de 15 de dezembro de 1976, concorrendo entre si;</w:t>
      </w:r>
      <w:bookmarkEnd w:id="5"/>
    </w:p>
    <w:p w14:paraId="022D244A" w14:textId="77777777" w:rsidR="00AA541E" w:rsidRPr="007B0836" w:rsidRDefault="00AA541E" w:rsidP="00553B14">
      <w:pPr>
        <w:pStyle w:val="Textodecomentrio"/>
        <w:widowControl/>
        <w:numPr>
          <w:ilvl w:val="0"/>
          <w:numId w:val="34"/>
        </w:numPr>
        <w:spacing w:line="320" w:lineRule="atLeast"/>
        <w:jc w:val="both"/>
        <w:rPr>
          <w:rFonts w:ascii="Palatino Linotype" w:hAnsi="Palatino Linotype" w:cs="Arial"/>
          <w:sz w:val="24"/>
          <w:szCs w:val="24"/>
        </w:rPr>
      </w:pPr>
      <w:r w:rsidRPr="007B0836">
        <w:rPr>
          <w:rFonts w:ascii="Palatino Linotype" w:hAnsi="Palatino Linotype" w:cs="Arial"/>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D5EB8C" w14:textId="77777777" w:rsidR="00AA541E" w:rsidRPr="007B0836" w:rsidRDefault="00AA541E" w:rsidP="00553B14">
      <w:pPr>
        <w:pStyle w:val="Textodecomentrio"/>
        <w:widowControl/>
        <w:numPr>
          <w:ilvl w:val="0"/>
          <w:numId w:val="34"/>
        </w:numPr>
        <w:spacing w:line="320" w:lineRule="atLeast"/>
        <w:jc w:val="both"/>
        <w:rPr>
          <w:rFonts w:ascii="Palatino Linotype" w:hAnsi="Palatino Linotype" w:cs="Arial"/>
          <w:sz w:val="24"/>
          <w:szCs w:val="24"/>
        </w:rPr>
      </w:pPr>
      <w:bookmarkStart w:id="6" w:name="_Ref113962336"/>
      <w:r w:rsidRPr="007B0836">
        <w:rPr>
          <w:rFonts w:ascii="Palatino Linotype" w:hAnsi="Palatino Linotype" w:cs="Arial"/>
          <w:sz w:val="24"/>
          <w:szCs w:val="24"/>
        </w:rPr>
        <w:t>Agente público do órgão ou entidade licitante;</w:t>
      </w:r>
      <w:bookmarkEnd w:id="6"/>
    </w:p>
    <w:p w14:paraId="61BA2A55" w14:textId="77777777" w:rsidR="00AA541E" w:rsidRPr="007B0836" w:rsidRDefault="00AA541E" w:rsidP="00553B14">
      <w:pPr>
        <w:pStyle w:val="Textodecomentrio"/>
        <w:widowControl/>
        <w:numPr>
          <w:ilvl w:val="0"/>
          <w:numId w:val="34"/>
        </w:numPr>
        <w:spacing w:line="320" w:lineRule="atLeast"/>
        <w:jc w:val="both"/>
        <w:rPr>
          <w:rFonts w:ascii="Palatino Linotype" w:hAnsi="Palatino Linotype" w:cs="Arial"/>
          <w:sz w:val="24"/>
          <w:szCs w:val="24"/>
        </w:rPr>
      </w:pPr>
      <w:r w:rsidRPr="007B0836">
        <w:rPr>
          <w:rFonts w:ascii="Palatino Linotype" w:hAnsi="Palatino Linotype" w:cs="Arial"/>
          <w:sz w:val="24"/>
          <w:szCs w:val="24"/>
        </w:rPr>
        <w:t>Organizações da Sociedade Civil de Interesse Público - OSCIP, atuando nessa condição;</w:t>
      </w:r>
    </w:p>
    <w:p w14:paraId="3DF6F2DE" w14:textId="77777777" w:rsidR="00AA541E" w:rsidRPr="007B0836" w:rsidRDefault="00AA541E" w:rsidP="00553B14">
      <w:pPr>
        <w:pStyle w:val="Textodecomentrio"/>
        <w:widowControl/>
        <w:numPr>
          <w:ilvl w:val="0"/>
          <w:numId w:val="34"/>
        </w:numPr>
        <w:spacing w:line="320" w:lineRule="atLeast"/>
        <w:jc w:val="both"/>
        <w:rPr>
          <w:rFonts w:ascii="Palatino Linotype" w:hAnsi="Palatino Linotype" w:cs="Arial"/>
          <w:sz w:val="24"/>
          <w:szCs w:val="24"/>
        </w:rPr>
      </w:pPr>
      <w:r w:rsidRPr="007B0836">
        <w:rPr>
          <w:rFonts w:ascii="Palatino Linotype" w:hAnsi="Palatino Linotype" w:cs="Arial"/>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7B0836">
          <w:rPr>
            <w:rStyle w:val="Hyperlink"/>
            <w:rFonts w:ascii="Palatino Linotype" w:hAnsi="Palatino Linotype" w:cs="Arial"/>
            <w:sz w:val="24"/>
            <w:szCs w:val="24"/>
          </w:rPr>
          <w:t>§ 1º do art. 9º da Lei n° 14.133, de 2021</w:t>
        </w:r>
      </w:hyperlink>
      <w:r w:rsidRPr="007B0836">
        <w:rPr>
          <w:rFonts w:ascii="Palatino Linotype" w:hAnsi="Palatino Linotype" w:cs="Arial"/>
          <w:sz w:val="24"/>
          <w:szCs w:val="24"/>
        </w:rPr>
        <w:t>.</w:t>
      </w:r>
    </w:p>
    <w:p w14:paraId="45D00F61"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59EAE92F" w14:textId="5D7DCC04"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5.8. </w:t>
      </w:r>
      <w:r w:rsidR="007B0836">
        <w:rPr>
          <w:rFonts w:ascii="Palatino Linotype" w:hAnsi="Palatino Linotype" w:cs="Arial"/>
          <w:color w:val="000000"/>
          <w:sz w:val="24"/>
          <w:szCs w:val="24"/>
        </w:rPr>
        <w:tab/>
      </w:r>
      <w:r w:rsidRPr="003F5AAD">
        <w:rPr>
          <w:rFonts w:ascii="Palatino Linotype" w:hAnsi="Palatino Linotype" w:cs="Arial"/>
          <w:color w:val="000000"/>
          <w:sz w:val="24"/>
          <w:szCs w:val="24"/>
        </w:rPr>
        <w:t xml:space="preserve">O impedimento de que trata o item </w:t>
      </w:r>
      <w:r w:rsidRPr="003F5AAD">
        <w:rPr>
          <w:rFonts w:ascii="Palatino Linotype" w:hAnsi="Palatino Linotype" w:cs="Arial"/>
          <w:color w:val="000000"/>
          <w:sz w:val="24"/>
          <w:szCs w:val="24"/>
        </w:rPr>
        <w:fldChar w:fldCharType="begin"/>
      </w:r>
      <w:r w:rsidRPr="003F5AAD">
        <w:rPr>
          <w:rFonts w:ascii="Palatino Linotype" w:hAnsi="Palatino Linotype" w:cs="Arial"/>
          <w:color w:val="000000"/>
          <w:sz w:val="24"/>
          <w:szCs w:val="24"/>
        </w:rPr>
        <w:instrText xml:space="preserve"> REF _Ref113883003 \r \h  \* MERGEFORMAT </w:instrText>
      </w:r>
      <w:r w:rsidRPr="003F5AAD">
        <w:rPr>
          <w:rFonts w:ascii="Palatino Linotype" w:hAnsi="Palatino Linotype" w:cs="Arial"/>
          <w:color w:val="000000"/>
          <w:sz w:val="24"/>
          <w:szCs w:val="24"/>
        </w:rPr>
      </w:r>
      <w:r w:rsidRPr="003F5AAD">
        <w:rPr>
          <w:rFonts w:ascii="Palatino Linotype" w:hAnsi="Palatino Linotype" w:cs="Arial"/>
          <w:color w:val="000000"/>
          <w:sz w:val="24"/>
          <w:szCs w:val="24"/>
        </w:rPr>
        <w:fldChar w:fldCharType="separate"/>
      </w:r>
      <w:r w:rsidR="0007278A">
        <w:rPr>
          <w:rFonts w:ascii="Palatino Linotype" w:hAnsi="Palatino Linotype" w:cs="Arial"/>
          <w:color w:val="000000"/>
          <w:sz w:val="24"/>
          <w:szCs w:val="24"/>
        </w:rPr>
        <w:t>d)</w:t>
      </w:r>
      <w:r w:rsidRPr="003F5AAD">
        <w:rPr>
          <w:rFonts w:ascii="Palatino Linotype" w:hAnsi="Palatino Linotype" w:cs="Arial"/>
          <w:color w:val="000000"/>
          <w:sz w:val="24"/>
          <w:szCs w:val="24"/>
        </w:rPr>
        <w:fldChar w:fldCharType="end"/>
      </w:r>
      <w:r w:rsidRPr="003F5AAD">
        <w:rPr>
          <w:rFonts w:ascii="Palatino Linotype" w:hAnsi="Palatino Linotype" w:cs="Arial"/>
          <w:color w:val="000000"/>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4008DF6" w14:textId="77777777"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p>
    <w:p w14:paraId="4452E0B2" w14:textId="3E08AE8A"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5.9. </w:t>
      </w:r>
      <w:r w:rsidR="007B0836">
        <w:rPr>
          <w:rFonts w:ascii="Palatino Linotype" w:hAnsi="Palatino Linotype" w:cs="Arial"/>
          <w:color w:val="000000"/>
          <w:sz w:val="24"/>
          <w:szCs w:val="24"/>
        </w:rPr>
        <w:tab/>
      </w:r>
      <w:r w:rsidRPr="003F5AAD">
        <w:rPr>
          <w:rFonts w:ascii="Palatino Linotype" w:hAnsi="Palatino Linotype" w:cs="Arial"/>
          <w:color w:val="000000"/>
          <w:sz w:val="24"/>
          <w:szCs w:val="24"/>
        </w:rPr>
        <w:t>Licitante que esteja em processo de falência, recuperação judicial, concurso de credores, dissolução ou liquidação:</w:t>
      </w:r>
    </w:p>
    <w:p w14:paraId="3A82EDB2" w14:textId="77777777"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p>
    <w:p w14:paraId="4BE5A81F" w14:textId="6E1CABFD"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5.9.1. </w:t>
      </w:r>
      <w:r w:rsidR="007B0836">
        <w:rPr>
          <w:rFonts w:ascii="Palatino Linotype" w:hAnsi="Palatino Linotype" w:cs="Arial"/>
          <w:color w:val="000000"/>
          <w:sz w:val="24"/>
          <w:szCs w:val="24"/>
        </w:rPr>
        <w:tab/>
      </w:r>
      <w:r w:rsidRPr="003F5AAD">
        <w:rPr>
          <w:rFonts w:ascii="Palatino Linotype" w:hAnsi="Palatino Linotype" w:cs="Arial"/>
          <w:color w:val="000000"/>
          <w:sz w:val="24"/>
          <w:szCs w:val="24"/>
        </w:rPr>
        <w:t>No caso de recuperação judicial, não será vedada, desde que apresente certidão emitida pela instância judicial competente, certificando sua aptidão econômica e financeira para participar do presente procedimento licitatório (Acórdão TCU n° 8.271/2011 – 2ª Câmara).</w:t>
      </w:r>
    </w:p>
    <w:p w14:paraId="446F7AAA" w14:textId="77777777"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p>
    <w:p w14:paraId="03C19797" w14:textId="5CFEEA2A"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5.10. </w:t>
      </w:r>
      <w:r w:rsidR="007B0836">
        <w:rPr>
          <w:rFonts w:ascii="Palatino Linotype" w:hAnsi="Palatino Linotype" w:cs="Arial"/>
          <w:color w:val="000000"/>
          <w:sz w:val="24"/>
          <w:szCs w:val="24"/>
        </w:rPr>
        <w:tab/>
      </w:r>
      <w:r w:rsidRPr="003F5AAD">
        <w:rPr>
          <w:rFonts w:ascii="Palatino Linotype" w:hAnsi="Palatino Linotype" w:cs="Arial"/>
          <w:color w:val="000000"/>
          <w:sz w:val="24"/>
          <w:szCs w:val="24"/>
        </w:rPr>
        <w:t>A participação nesta licitação com os benefícios da Lei Complementar 123/2006, por licitante que não se enquadre na definição legal reservada a essas categorias, configura fraude ao certame, ficando o autor da conduta fraudulenta sujeito à aplicação de penalidade de impedimento de licitar e contratar com o Município de Brasilândia/MS, sem prejuízo de multas previstas neste Edital e nas demais cominações legais.</w:t>
      </w:r>
    </w:p>
    <w:p w14:paraId="34E12870"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3CD92D73" w14:textId="77777777" w:rsidR="00AA541E" w:rsidRPr="003F5AAD" w:rsidRDefault="00AA541E" w:rsidP="00BE7B1F">
      <w:pPr>
        <w:pStyle w:val="afgdjgakdfn"/>
        <w:tabs>
          <w:tab w:val="left" w:pos="1134"/>
        </w:tabs>
        <w:spacing w:line="320" w:lineRule="atLeast"/>
        <w:rPr>
          <w:rFonts w:ascii="Palatino Linotype" w:hAnsi="Palatino Linotype" w:cs="Arial"/>
          <w:sz w:val="24"/>
          <w:szCs w:val="24"/>
        </w:rPr>
      </w:pPr>
      <w:r w:rsidRPr="003F5AAD">
        <w:rPr>
          <w:rFonts w:ascii="Palatino Linotype" w:hAnsi="Palatino Linotype" w:cs="Arial"/>
          <w:sz w:val="24"/>
          <w:szCs w:val="24"/>
        </w:rPr>
        <w:lastRenderedPageBreak/>
        <w:t>6.</w:t>
      </w:r>
      <w:r w:rsidRPr="003F5AAD">
        <w:rPr>
          <w:rFonts w:ascii="Palatino Linotype" w:hAnsi="Palatino Linotype" w:cs="Arial"/>
          <w:sz w:val="24"/>
          <w:szCs w:val="24"/>
        </w:rPr>
        <w:tab/>
        <w:t>DA APRESENTAÇÃO E DO CREDENCIAMENTO:</w:t>
      </w:r>
    </w:p>
    <w:p w14:paraId="72B169AB" w14:textId="3A6A44C5"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color w:val="000000"/>
          <w:sz w:val="24"/>
          <w:szCs w:val="24"/>
        </w:rPr>
        <w:t xml:space="preserve">6.1. </w:t>
      </w:r>
      <w:r w:rsidR="007B0836">
        <w:rPr>
          <w:rFonts w:ascii="Palatino Linotype" w:hAnsi="Palatino Linotype" w:cs="Arial"/>
          <w:color w:val="000000"/>
          <w:sz w:val="24"/>
          <w:szCs w:val="24"/>
        </w:rPr>
        <w:tab/>
      </w:r>
      <w:r w:rsidRPr="003F5AAD">
        <w:rPr>
          <w:rFonts w:ascii="Palatino Linotype" w:hAnsi="Palatino Linotype" w:cs="Arial"/>
          <w:sz w:val="24"/>
          <w:szCs w:val="24"/>
        </w:rPr>
        <w:t xml:space="preserve">O Agente de Contratação declarará aberta à sessão, oportunidade em que não mais aceitará novos proponentes, dando início ao Credenciamento onde o proponente deverá se apresentar para credenciamento por meio de um representante que, devidamente munido de documento que o credencie a participar deste procedimento licitatório, venha a responder por sua representada, devendo, ainda, no ato de entrega dos envelopes, identificar-se exibindo a cópia da Carteira de Identidade ou outro documento equivalente, conforme o disposto no Acórdão 2036/2022 – Plenário, do Tribunal de Contas da União, não se faz necessária a apresentação dos documentos originais, cópias autenticadas ou cópias acompanhadas dos originais, caso exista alguma dúvida quanto à veracidade dos documentos será promovida diligência para verificação das informações. </w:t>
      </w:r>
    </w:p>
    <w:p w14:paraId="1B2FBD9C" w14:textId="77777777"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rPr>
      </w:pPr>
    </w:p>
    <w:p w14:paraId="1189C026" w14:textId="1E242776"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color w:val="000000"/>
          <w:sz w:val="24"/>
          <w:szCs w:val="24"/>
        </w:rPr>
        <w:t>6.1.1.</w:t>
      </w:r>
      <w:r w:rsidR="007B0836">
        <w:rPr>
          <w:rFonts w:ascii="Palatino Linotype" w:hAnsi="Palatino Linotype" w:cs="Arial"/>
          <w:color w:val="000000"/>
          <w:sz w:val="24"/>
          <w:szCs w:val="24"/>
        </w:rPr>
        <w:tab/>
      </w:r>
      <w:r w:rsidRPr="003F5AAD">
        <w:rPr>
          <w:rFonts w:ascii="Palatino Linotype" w:hAnsi="Palatino Linotype" w:cs="Arial"/>
          <w:sz w:val="24"/>
          <w:szCs w:val="24"/>
        </w:rPr>
        <w:t>No caso de diretor, sócio ou proprietário da empresa licitante que comparecer no local, deverá comprovar a responsabilidade por meio da apresentação de Registro comercial no caso de Empresa Individual; Ato constitutivo, estatuto ou contrato social em vigor e alterações subsequentes, devidamente registrados no caso de Sociedade Comercial; Inscrição do ato constitutivo e alterações, acompanhado de documentos de eleição de seus administradores, em exercício no caso de Sociedade por Ações; Inscrição do ato constitutivo e alterações no registro civil das pessoas jurídicas, acompanhada de prova da diretoria em exercício no caso de Sociedade Civil; Decreto de autorização, e ato de registro ou autorização para funcionamento, expedido pelo órgão competente, quando a atividade assim o exigir no caso de Empresa ou Sociedade Estrangeira em funcionamento no Brasil; Estatuto Social em vigência no caso de Cooperativas</w:t>
      </w:r>
      <w:r w:rsidR="00484442">
        <w:rPr>
          <w:rFonts w:ascii="Palatino Linotype" w:hAnsi="Palatino Linotype" w:cs="Arial"/>
          <w:sz w:val="24"/>
          <w:szCs w:val="24"/>
        </w:rPr>
        <w:t>.</w:t>
      </w:r>
    </w:p>
    <w:p w14:paraId="6C9D274D" w14:textId="77777777"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p>
    <w:p w14:paraId="63F9A956" w14:textId="50860219"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6.1.2.</w:t>
      </w:r>
      <w:r w:rsidRPr="003F5AAD">
        <w:rPr>
          <w:rFonts w:ascii="Palatino Linotype" w:hAnsi="Palatino Linotype" w:cs="Arial"/>
          <w:color w:val="000000"/>
          <w:sz w:val="24"/>
          <w:szCs w:val="24"/>
        </w:rPr>
        <w:tab/>
        <w:t xml:space="preserve">Tratando-se de </w:t>
      </w:r>
      <w:r w:rsidRPr="003F5AAD">
        <w:rPr>
          <w:rFonts w:ascii="Palatino Linotype" w:hAnsi="Palatino Linotype" w:cs="Arial"/>
          <w:iCs/>
          <w:color w:val="000000"/>
          <w:sz w:val="24"/>
          <w:szCs w:val="24"/>
        </w:rPr>
        <w:t>procurador deverá apresentar instrumento público ou particular de procuração (</w:t>
      </w:r>
      <w:r w:rsidR="007B0836" w:rsidRPr="007B0836">
        <w:rPr>
          <w:rFonts w:ascii="Palatino Linotype" w:hAnsi="Palatino Linotype" w:cs="Arial"/>
          <w:b/>
          <w:bCs/>
          <w:iCs/>
          <w:color w:val="000000"/>
          <w:sz w:val="24"/>
          <w:szCs w:val="24"/>
        </w:rPr>
        <w:t>M</w:t>
      </w:r>
      <w:r w:rsidRPr="003F5AAD">
        <w:rPr>
          <w:rFonts w:ascii="Palatino Linotype" w:hAnsi="Palatino Linotype" w:cs="Arial"/>
          <w:b/>
          <w:iCs/>
          <w:color w:val="000000"/>
          <w:sz w:val="24"/>
          <w:szCs w:val="24"/>
        </w:rPr>
        <w:t>odelo ANEXO X</w:t>
      </w:r>
      <w:r w:rsidRPr="003F5AAD">
        <w:rPr>
          <w:rFonts w:ascii="Palatino Linotype" w:hAnsi="Palatino Linotype" w:cs="Arial"/>
          <w:iCs/>
          <w:color w:val="000000"/>
          <w:sz w:val="24"/>
          <w:szCs w:val="24"/>
        </w:rPr>
        <w:t>)</w:t>
      </w:r>
      <w:r w:rsidRPr="003F5AAD">
        <w:rPr>
          <w:rFonts w:ascii="Palatino Linotype" w:hAnsi="Palatino Linotype" w:cs="Arial"/>
          <w:color w:val="000000"/>
          <w:sz w:val="24"/>
          <w:szCs w:val="24"/>
        </w:rPr>
        <w:t>, com poderes expressos para formular ofertas e lances de preços e praticar todos os demais atos pertinentes ao certame, em nome da proponente, acompanhado do correspondente documento, dentre os indicados no subitem acima, que comprove os poderes do mandante para a outorga.</w:t>
      </w:r>
    </w:p>
    <w:p w14:paraId="7BE22586" w14:textId="77777777"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p>
    <w:p w14:paraId="34DCD755" w14:textId="73421220" w:rsidR="00AA541E" w:rsidRDefault="00AA541E" w:rsidP="00BE7B1F">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6.2. </w:t>
      </w:r>
      <w:r w:rsidR="007B0836">
        <w:rPr>
          <w:rFonts w:ascii="Palatino Linotype" w:hAnsi="Palatino Linotype" w:cs="Arial"/>
          <w:color w:val="000000"/>
          <w:sz w:val="24"/>
          <w:szCs w:val="24"/>
        </w:rPr>
        <w:tab/>
      </w:r>
      <w:r w:rsidRPr="003F5AAD">
        <w:rPr>
          <w:rFonts w:ascii="Palatino Linotype" w:hAnsi="Palatino Linotype" w:cs="Arial"/>
          <w:color w:val="000000"/>
          <w:sz w:val="24"/>
          <w:szCs w:val="24"/>
        </w:rPr>
        <w:t>Não haverá credenciamento no caso de apresentação de Instrumento público de procuração ou instrumento particular sem poderes específicos para formular ofertas e lances de preços, desistir de recurso ou interpô-lo, bem como praticar todos os demais atos pertinentes ao certame, inclusive se for microempresa (ME), empresa de pequeno porte (EPP), para ofertar nova proposta, quando for o caso.</w:t>
      </w:r>
    </w:p>
    <w:p w14:paraId="48BE5959" w14:textId="77777777" w:rsidR="000A0563" w:rsidRPr="003F5AAD" w:rsidRDefault="000A0563" w:rsidP="00BE7B1F">
      <w:pPr>
        <w:pStyle w:val="Textodecomentrio"/>
        <w:tabs>
          <w:tab w:val="left" w:pos="1134"/>
        </w:tabs>
        <w:spacing w:line="320" w:lineRule="atLeast"/>
        <w:jc w:val="both"/>
        <w:rPr>
          <w:rFonts w:ascii="Palatino Linotype" w:hAnsi="Palatino Linotype" w:cs="Arial"/>
          <w:color w:val="000000"/>
          <w:sz w:val="24"/>
          <w:szCs w:val="24"/>
        </w:rPr>
      </w:pPr>
    </w:p>
    <w:p w14:paraId="2669BF19" w14:textId="43BB98DA" w:rsidR="00D036A5" w:rsidRPr="00D036A5" w:rsidRDefault="00AA541E" w:rsidP="00D036A5">
      <w:pPr>
        <w:pStyle w:val="Textodecomentrio"/>
        <w:tabs>
          <w:tab w:val="left" w:pos="1134"/>
        </w:tabs>
        <w:spacing w:line="320" w:lineRule="atLeast"/>
        <w:jc w:val="both"/>
        <w:rPr>
          <w:rFonts w:ascii="Palatino Linotype" w:hAnsi="Palatino Linotype" w:cs="Arial"/>
          <w:sz w:val="24"/>
          <w:szCs w:val="24"/>
        </w:rPr>
      </w:pPr>
      <w:r w:rsidRPr="00D036A5">
        <w:rPr>
          <w:rFonts w:ascii="Palatino Linotype" w:eastAsia="Calibri" w:hAnsi="Palatino Linotype" w:cs="Arial"/>
          <w:color w:val="000000"/>
          <w:sz w:val="24"/>
          <w:szCs w:val="24"/>
        </w:rPr>
        <w:t>6.3.</w:t>
      </w:r>
      <w:r w:rsidR="00D036A5" w:rsidRPr="00D036A5">
        <w:rPr>
          <w:rFonts w:ascii="Palatino Linotype" w:eastAsia="Calibri" w:hAnsi="Palatino Linotype" w:cs="Arial"/>
          <w:color w:val="000000"/>
          <w:sz w:val="24"/>
          <w:szCs w:val="24"/>
        </w:rPr>
        <w:tab/>
      </w:r>
      <w:r w:rsidR="00D036A5" w:rsidRPr="00D036A5">
        <w:rPr>
          <w:rFonts w:ascii="Palatino Linotype" w:hAnsi="Palatino Linotype" w:cs="Arial"/>
          <w:sz w:val="24"/>
          <w:szCs w:val="24"/>
        </w:rPr>
        <w:t xml:space="preserve">As licitantes que pretenderem usufruir dos benefícios concedidos pela Lei Complementar nº 123/2006 deverão comprovar, junto com a Declaração do Anexo IV, o enquadramento como Microempresa (ME), Empresa de Pequeno Porte (EPP) ou Microempreendedor Individual (MEI), mediante a apresentação dos seguintes documentos, emitidos nos </w:t>
      </w:r>
      <w:r w:rsidR="002F14B7">
        <w:rPr>
          <w:rFonts w:ascii="Palatino Linotype" w:hAnsi="Palatino Linotype" w:cs="Arial"/>
          <w:sz w:val="24"/>
          <w:szCs w:val="24"/>
        </w:rPr>
        <w:t>9</w:t>
      </w:r>
      <w:r w:rsidR="00D036A5" w:rsidRPr="00D036A5">
        <w:rPr>
          <w:rFonts w:ascii="Palatino Linotype" w:hAnsi="Palatino Linotype" w:cs="Arial"/>
          <w:sz w:val="24"/>
          <w:szCs w:val="24"/>
        </w:rPr>
        <w:t>0 (</w:t>
      </w:r>
      <w:r w:rsidR="002F14B7">
        <w:rPr>
          <w:rFonts w:ascii="Palatino Linotype" w:hAnsi="Palatino Linotype" w:cs="Arial"/>
          <w:sz w:val="24"/>
          <w:szCs w:val="24"/>
        </w:rPr>
        <w:t>noventa</w:t>
      </w:r>
      <w:r w:rsidR="00D036A5" w:rsidRPr="00D036A5">
        <w:rPr>
          <w:rFonts w:ascii="Palatino Linotype" w:hAnsi="Palatino Linotype" w:cs="Arial"/>
          <w:sz w:val="24"/>
          <w:szCs w:val="24"/>
        </w:rPr>
        <w:t xml:space="preserve">) dias anteriores à data de abertura da sessão </w:t>
      </w:r>
      <w:r w:rsidR="00D036A5" w:rsidRPr="00D036A5">
        <w:rPr>
          <w:rFonts w:ascii="Palatino Linotype" w:hAnsi="Palatino Linotype" w:cs="Arial"/>
          <w:sz w:val="24"/>
          <w:szCs w:val="24"/>
        </w:rPr>
        <w:lastRenderedPageBreak/>
        <w:t>pública:</w:t>
      </w:r>
    </w:p>
    <w:p w14:paraId="41D4D961" w14:textId="77777777" w:rsidR="00D036A5" w:rsidRPr="00D036A5" w:rsidRDefault="00D036A5" w:rsidP="00D036A5">
      <w:pPr>
        <w:pStyle w:val="Textodecomentrio"/>
        <w:tabs>
          <w:tab w:val="left" w:pos="1134"/>
        </w:tabs>
        <w:spacing w:line="320" w:lineRule="atLeast"/>
        <w:jc w:val="both"/>
        <w:rPr>
          <w:rFonts w:ascii="Palatino Linotype" w:hAnsi="Palatino Linotype" w:cs="Arial"/>
          <w:sz w:val="24"/>
          <w:szCs w:val="24"/>
        </w:rPr>
      </w:pPr>
    </w:p>
    <w:p w14:paraId="1DA43A07" w14:textId="5068D341" w:rsidR="00D036A5" w:rsidRPr="00D036A5" w:rsidRDefault="00D036A5" w:rsidP="00553B14">
      <w:pPr>
        <w:pStyle w:val="Textodecomentrio"/>
        <w:numPr>
          <w:ilvl w:val="0"/>
          <w:numId w:val="35"/>
        </w:numPr>
        <w:tabs>
          <w:tab w:val="left" w:pos="1134"/>
        </w:tabs>
        <w:spacing w:line="320" w:lineRule="atLeast"/>
        <w:jc w:val="both"/>
        <w:rPr>
          <w:rFonts w:ascii="Palatino Linotype" w:hAnsi="Palatino Linotype" w:cs="Arial"/>
          <w:sz w:val="24"/>
          <w:szCs w:val="24"/>
        </w:rPr>
      </w:pPr>
      <w:r w:rsidRPr="00D036A5">
        <w:rPr>
          <w:rFonts w:ascii="Palatino Linotype" w:hAnsi="Palatino Linotype" w:cs="Arial"/>
          <w:sz w:val="24"/>
          <w:szCs w:val="24"/>
        </w:rPr>
        <w:t>Para ME e EPP: Certidão Simplificada expedida pela Junta Comercial ou Declaração de Enquadramento validada pela Junta Comercial;</w:t>
      </w:r>
    </w:p>
    <w:p w14:paraId="4052E593" w14:textId="3A869B11" w:rsidR="00D036A5" w:rsidRPr="00D036A5" w:rsidRDefault="00D036A5" w:rsidP="00553B14">
      <w:pPr>
        <w:pStyle w:val="Textodecomentrio"/>
        <w:numPr>
          <w:ilvl w:val="0"/>
          <w:numId w:val="35"/>
        </w:numPr>
        <w:tabs>
          <w:tab w:val="left" w:pos="1134"/>
        </w:tabs>
        <w:spacing w:line="320" w:lineRule="atLeast"/>
        <w:jc w:val="both"/>
        <w:rPr>
          <w:rFonts w:ascii="Palatino Linotype" w:hAnsi="Palatino Linotype" w:cs="Arial"/>
          <w:sz w:val="24"/>
          <w:szCs w:val="24"/>
        </w:rPr>
      </w:pPr>
      <w:r w:rsidRPr="00D036A5">
        <w:rPr>
          <w:rFonts w:ascii="Palatino Linotype" w:hAnsi="Palatino Linotype" w:cs="Arial"/>
          <w:sz w:val="24"/>
          <w:szCs w:val="24"/>
        </w:rPr>
        <w:t>Para MEI: Certificado da Condição de Microempreendedor Individual (CCMEI).</w:t>
      </w:r>
    </w:p>
    <w:p w14:paraId="473E19BC" w14:textId="77777777" w:rsidR="00D036A5" w:rsidRPr="00D036A5" w:rsidRDefault="00D036A5" w:rsidP="00D036A5">
      <w:pPr>
        <w:pStyle w:val="Textodecomentrio"/>
        <w:tabs>
          <w:tab w:val="left" w:pos="1134"/>
        </w:tabs>
        <w:spacing w:line="320" w:lineRule="atLeast"/>
        <w:jc w:val="both"/>
        <w:rPr>
          <w:rFonts w:ascii="Palatino Linotype" w:hAnsi="Palatino Linotype" w:cs="Arial"/>
          <w:sz w:val="24"/>
          <w:szCs w:val="24"/>
        </w:rPr>
      </w:pPr>
    </w:p>
    <w:p w14:paraId="346E1944" w14:textId="77777777" w:rsidR="00D036A5" w:rsidRPr="00D036A5" w:rsidRDefault="00D036A5" w:rsidP="00D036A5">
      <w:pPr>
        <w:pStyle w:val="Textodecomentrio"/>
        <w:tabs>
          <w:tab w:val="left" w:pos="1134"/>
        </w:tabs>
        <w:spacing w:line="320" w:lineRule="atLeast"/>
        <w:jc w:val="both"/>
        <w:rPr>
          <w:rFonts w:ascii="Palatino Linotype" w:hAnsi="Palatino Linotype" w:cs="Arial"/>
          <w:sz w:val="24"/>
          <w:szCs w:val="24"/>
        </w:rPr>
      </w:pPr>
      <w:r w:rsidRPr="00D036A5">
        <w:rPr>
          <w:rFonts w:ascii="Palatino Linotype" w:hAnsi="Palatino Linotype" w:cs="Arial"/>
          <w:sz w:val="24"/>
          <w:szCs w:val="24"/>
        </w:rPr>
        <w:t>6.3.1. A consulta de optante pelo Simples Nacional serve apenas para fins de verificação tributária e não substitui a Certidão ou a Declaração da Junta Comercial mencionadas no item anterior para fins de comprovação da condição jurídica.</w:t>
      </w:r>
    </w:p>
    <w:p w14:paraId="7ECC029E" w14:textId="77777777" w:rsidR="00D036A5" w:rsidRPr="00D036A5" w:rsidRDefault="00D036A5" w:rsidP="00D036A5">
      <w:pPr>
        <w:pStyle w:val="Textodecomentrio"/>
        <w:tabs>
          <w:tab w:val="left" w:pos="1134"/>
        </w:tabs>
        <w:spacing w:line="320" w:lineRule="atLeast"/>
        <w:jc w:val="both"/>
        <w:rPr>
          <w:rFonts w:ascii="Palatino Linotype" w:hAnsi="Palatino Linotype" w:cs="Arial"/>
          <w:sz w:val="24"/>
          <w:szCs w:val="24"/>
        </w:rPr>
      </w:pPr>
    </w:p>
    <w:p w14:paraId="738D5B16" w14:textId="77777777" w:rsidR="00D036A5" w:rsidRPr="00D036A5" w:rsidRDefault="00D036A5" w:rsidP="00D036A5">
      <w:pPr>
        <w:pStyle w:val="Textodecomentrio"/>
        <w:tabs>
          <w:tab w:val="left" w:pos="1134"/>
        </w:tabs>
        <w:spacing w:line="320" w:lineRule="atLeast"/>
        <w:jc w:val="both"/>
        <w:rPr>
          <w:rFonts w:ascii="Palatino Linotype" w:hAnsi="Palatino Linotype" w:cs="Arial"/>
          <w:sz w:val="24"/>
          <w:szCs w:val="24"/>
        </w:rPr>
      </w:pPr>
      <w:r w:rsidRPr="00D036A5">
        <w:rPr>
          <w:rFonts w:ascii="Palatino Linotype" w:hAnsi="Palatino Linotype" w:cs="Arial"/>
          <w:sz w:val="24"/>
          <w:szCs w:val="24"/>
        </w:rPr>
        <w:t>6.3.2. Os documentos de comprovação do enquadramento (conforme item 6.3) deverão ser apresentados fora dos envelopes de "Proposta" e "Documentação", sendo entregues diretamente ao Agente de Contratação no ato do credenciamento, sob pena de preclusão do direito aos benefícios da LC nº 123/2006 neste certame.</w:t>
      </w:r>
    </w:p>
    <w:p w14:paraId="10EC4638" w14:textId="77777777" w:rsidR="00D036A5" w:rsidRPr="00D036A5" w:rsidRDefault="00D036A5" w:rsidP="00D036A5">
      <w:pPr>
        <w:pStyle w:val="Textodecomentrio"/>
        <w:tabs>
          <w:tab w:val="left" w:pos="1134"/>
        </w:tabs>
        <w:spacing w:line="320" w:lineRule="atLeast"/>
        <w:jc w:val="both"/>
        <w:rPr>
          <w:rFonts w:ascii="Palatino Linotype" w:hAnsi="Palatino Linotype" w:cs="Arial"/>
          <w:sz w:val="24"/>
          <w:szCs w:val="24"/>
        </w:rPr>
      </w:pPr>
    </w:p>
    <w:p w14:paraId="534E831F" w14:textId="77777777" w:rsidR="00D036A5" w:rsidRPr="00A34FEC" w:rsidRDefault="00D036A5" w:rsidP="00D036A5">
      <w:pPr>
        <w:pStyle w:val="Textodecomentrio"/>
        <w:tabs>
          <w:tab w:val="left" w:pos="1134"/>
        </w:tabs>
        <w:spacing w:line="320" w:lineRule="atLeast"/>
        <w:jc w:val="both"/>
        <w:rPr>
          <w:rFonts w:ascii="Palatino Linotype" w:hAnsi="Palatino Linotype" w:cs="Arial"/>
          <w:sz w:val="24"/>
          <w:szCs w:val="24"/>
        </w:rPr>
      </w:pPr>
      <w:r w:rsidRPr="00D036A5">
        <w:rPr>
          <w:rFonts w:ascii="Palatino Linotype" w:hAnsi="Palatino Linotype" w:cs="Arial"/>
          <w:sz w:val="24"/>
          <w:szCs w:val="24"/>
        </w:rPr>
        <w:t>6.3.3. O exercício do direito de preferência e demais privilégios legais somente será franqueado à licitante que comprovar, de forma inequívoca e atualizada, sua situação jurídica por meio da documentação exigida, não sendo admitida a regularização posterior para este fim.</w:t>
      </w:r>
    </w:p>
    <w:p w14:paraId="2F50FFC2" w14:textId="06091F9F" w:rsidR="00D036A5" w:rsidRDefault="00AA541E" w:rsidP="007B0836">
      <w:pPr>
        <w:pStyle w:val="Textodecomentrio"/>
        <w:tabs>
          <w:tab w:val="left" w:pos="1134"/>
        </w:tabs>
        <w:spacing w:line="320" w:lineRule="atLeast"/>
        <w:jc w:val="both"/>
        <w:rPr>
          <w:rFonts w:ascii="Palatino Linotype" w:eastAsia="Calibri" w:hAnsi="Palatino Linotype" w:cs="Arial"/>
          <w:color w:val="000000"/>
          <w:sz w:val="24"/>
          <w:szCs w:val="24"/>
        </w:rPr>
      </w:pPr>
      <w:r w:rsidRPr="003F5AAD">
        <w:rPr>
          <w:rFonts w:ascii="Palatino Linotype" w:eastAsia="Calibri" w:hAnsi="Palatino Linotype" w:cs="Arial"/>
          <w:color w:val="000000"/>
          <w:sz w:val="24"/>
          <w:szCs w:val="24"/>
        </w:rPr>
        <w:tab/>
      </w:r>
    </w:p>
    <w:p w14:paraId="4DFA1BFB" w14:textId="4EE64E1C"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6.3.4.</w:t>
      </w:r>
      <w:r w:rsidRPr="003F5AAD">
        <w:rPr>
          <w:rFonts w:ascii="Palatino Linotype" w:hAnsi="Palatino Linotype" w:cs="Arial"/>
          <w:color w:val="000000"/>
          <w:sz w:val="24"/>
          <w:szCs w:val="24"/>
        </w:rPr>
        <w:tab/>
        <w:t>O descumprimento da lei, sem prejuízo das sanções cabíveis, não acrescendo ao nome credenciado as extensões ME, EPP, significa renúncia expressa e consciente, desobrigando o Agente, dos benefícios da Lei Complementar n</w:t>
      </w:r>
      <w:r w:rsidRPr="003F5AAD">
        <w:rPr>
          <w:rFonts w:ascii="Palatino Linotype" w:hAnsi="Palatino Linotype" w:cs="Arial"/>
          <w:color w:val="000000"/>
          <w:sz w:val="24"/>
          <w:szCs w:val="24"/>
        </w:rPr>
        <w:sym w:font="Symbol" w:char="00B0"/>
      </w:r>
      <w:r w:rsidRPr="003F5AAD">
        <w:rPr>
          <w:rFonts w:ascii="Palatino Linotype" w:hAnsi="Palatino Linotype" w:cs="Arial"/>
          <w:color w:val="000000"/>
          <w:sz w:val="24"/>
          <w:szCs w:val="24"/>
        </w:rPr>
        <w:t xml:space="preserve"> 123/06 aplicáveis ao presente certame;</w:t>
      </w:r>
    </w:p>
    <w:p w14:paraId="744F641B" w14:textId="77777777" w:rsidR="00C93992" w:rsidRPr="003F5AAD" w:rsidRDefault="00C93992" w:rsidP="007B0836">
      <w:pPr>
        <w:pStyle w:val="Textodecomentrio"/>
        <w:tabs>
          <w:tab w:val="left" w:pos="1134"/>
        </w:tabs>
        <w:spacing w:line="320" w:lineRule="atLeast"/>
        <w:jc w:val="both"/>
        <w:rPr>
          <w:rFonts w:ascii="Palatino Linotype" w:hAnsi="Palatino Linotype" w:cs="Arial"/>
          <w:color w:val="000000"/>
          <w:sz w:val="24"/>
          <w:szCs w:val="24"/>
        </w:rPr>
      </w:pPr>
    </w:p>
    <w:p w14:paraId="7DEDEAC3" w14:textId="77777777" w:rsidR="00AA541E" w:rsidRPr="007B0836" w:rsidRDefault="00AA541E" w:rsidP="007B0836">
      <w:pPr>
        <w:pStyle w:val="Textodecomentrio"/>
        <w:tabs>
          <w:tab w:val="left" w:pos="1134"/>
        </w:tabs>
        <w:spacing w:line="320" w:lineRule="atLeast"/>
        <w:jc w:val="both"/>
        <w:rPr>
          <w:rFonts w:ascii="Palatino Linotype" w:hAnsi="Palatino Linotype" w:cs="Arial"/>
          <w:iCs/>
          <w:color w:val="000000"/>
          <w:sz w:val="24"/>
          <w:szCs w:val="24"/>
        </w:rPr>
      </w:pPr>
      <w:r w:rsidRPr="007B0836">
        <w:rPr>
          <w:rFonts w:ascii="Palatino Linotype" w:hAnsi="Palatino Linotype" w:cs="Arial"/>
          <w:iCs/>
          <w:color w:val="000000"/>
          <w:sz w:val="24"/>
          <w:szCs w:val="24"/>
        </w:rPr>
        <w:t>6.3.5.</w:t>
      </w:r>
      <w:r w:rsidRPr="007B0836">
        <w:rPr>
          <w:rFonts w:ascii="Palatino Linotype" w:hAnsi="Palatino Linotype" w:cs="Arial"/>
          <w:iCs/>
          <w:color w:val="000000"/>
          <w:sz w:val="24"/>
          <w:szCs w:val="24"/>
        </w:rPr>
        <w:tab/>
        <w:t xml:space="preserve">A </w:t>
      </w:r>
      <w:r w:rsidRPr="007B0836">
        <w:rPr>
          <w:rFonts w:ascii="Palatino Linotype" w:hAnsi="Palatino Linotype" w:cs="Arial"/>
          <w:iCs/>
          <w:color w:val="000000"/>
          <w:sz w:val="24"/>
          <w:szCs w:val="24"/>
          <w:u w:val="single"/>
        </w:rPr>
        <w:t xml:space="preserve">responsabilidade pela comprovação de enquadramento como </w:t>
      </w:r>
      <w:r w:rsidRPr="007B0836">
        <w:rPr>
          <w:rFonts w:ascii="Palatino Linotype" w:hAnsi="Palatino Linotype" w:cs="Arial"/>
          <w:color w:val="000000"/>
          <w:sz w:val="24"/>
          <w:szCs w:val="24"/>
          <w:u w:val="single"/>
        </w:rPr>
        <w:t>ME, EPP</w:t>
      </w:r>
      <w:r w:rsidRPr="007B0836">
        <w:rPr>
          <w:rFonts w:ascii="Palatino Linotype" w:hAnsi="Palatino Linotype" w:cs="Arial"/>
          <w:iCs/>
          <w:color w:val="000000"/>
          <w:sz w:val="24"/>
          <w:szCs w:val="24"/>
          <w:u w:val="single"/>
        </w:rPr>
        <w:t>” competem às empresas licitantes</w:t>
      </w:r>
      <w:r w:rsidRPr="007B0836">
        <w:rPr>
          <w:rFonts w:ascii="Palatino Linotype" w:hAnsi="Palatino Linotype" w:cs="Arial"/>
          <w:iCs/>
          <w:color w:val="000000"/>
          <w:sz w:val="24"/>
          <w:szCs w:val="24"/>
        </w:rPr>
        <w:t>, representadas por seu proprietário ou sócios e pelo contador que, inclusive, se sujeitam a todas as consequências legais que possam advir de um enquadramento falso ou errôneo.</w:t>
      </w:r>
    </w:p>
    <w:p w14:paraId="2B543DBE" w14:textId="77777777" w:rsidR="00AA541E" w:rsidRPr="003F5AAD" w:rsidRDefault="00AA541E" w:rsidP="007B0836">
      <w:pPr>
        <w:pStyle w:val="Textodecomentrio"/>
        <w:tabs>
          <w:tab w:val="left" w:pos="1134"/>
        </w:tabs>
        <w:spacing w:line="320" w:lineRule="atLeast"/>
        <w:jc w:val="both"/>
        <w:rPr>
          <w:rFonts w:ascii="Palatino Linotype" w:hAnsi="Palatino Linotype" w:cs="Arial"/>
          <w:iCs/>
          <w:color w:val="000000"/>
          <w:sz w:val="24"/>
          <w:szCs w:val="24"/>
          <w:u w:val="single"/>
        </w:rPr>
      </w:pPr>
    </w:p>
    <w:p w14:paraId="59D16216" w14:textId="0A2EEB17" w:rsidR="00AA541E" w:rsidRPr="007B0836" w:rsidRDefault="00AA541E" w:rsidP="007B0836">
      <w:pPr>
        <w:pStyle w:val="Textodecomentrio"/>
        <w:tabs>
          <w:tab w:val="left" w:pos="1134"/>
        </w:tabs>
        <w:spacing w:line="320" w:lineRule="atLeast"/>
        <w:jc w:val="both"/>
        <w:rPr>
          <w:rFonts w:ascii="Palatino Linotype" w:hAnsi="Palatino Linotype" w:cs="Arial"/>
          <w:iCs/>
          <w:color w:val="000000"/>
          <w:sz w:val="24"/>
          <w:szCs w:val="24"/>
        </w:rPr>
      </w:pPr>
      <w:r w:rsidRPr="007B0836">
        <w:rPr>
          <w:rFonts w:ascii="Palatino Linotype" w:hAnsi="Palatino Linotype" w:cs="Arial"/>
          <w:iCs/>
          <w:color w:val="000000"/>
          <w:sz w:val="24"/>
          <w:szCs w:val="24"/>
        </w:rPr>
        <w:t>6.3.6.</w:t>
      </w:r>
      <w:r w:rsidRPr="007B0836">
        <w:rPr>
          <w:rFonts w:ascii="Palatino Linotype" w:hAnsi="Palatino Linotype" w:cs="Arial"/>
          <w:iCs/>
          <w:color w:val="000000"/>
          <w:sz w:val="24"/>
          <w:szCs w:val="24"/>
        </w:rPr>
        <w:tab/>
        <w:t>A falsidade da declaração prestada objetivando os benefícios da Lei Complementar nº</w:t>
      </w:r>
      <w:r w:rsidR="007B0836">
        <w:rPr>
          <w:rFonts w:ascii="Palatino Linotype" w:hAnsi="Palatino Linotype" w:cs="Arial"/>
          <w:iCs/>
          <w:color w:val="000000"/>
          <w:sz w:val="24"/>
          <w:szCs w:val="24"/>
        </w:rPr>
        <w:t xml:space="preserve"> </w:t>
      </w:r>
      <w:r w:rsidRPr="007B0836">
        <w:rPr>
          <w:rFonts w:ascii="Palatino Linotype" w:hAnsi="Palatino Linotype" w:cs="Arial"/>
          <w:iCs/>
          <w:color w:val="000000"/>
          <w:sz w:val="24"/>
          <w:szCs w:val="24"/>
        </w:rPr>
        <w:t>123, caracteriza o crime de que trata o art. 299 do Código Penal, sem prejuízo do enquadramento em outras figuras penais e da sanção prevista no edital.</w:t>
      </w:r>
    </w:p>
    <w:p w14:paraId="50ACCB72" w14:textId="77777777" w:rsidR="00AA541E" w:rsidRPr="003F5AAD" w:rsidRDefault="00AA541E" w:rsidP="007B0836">
      <w:pPr>
        <w:pStyle w:val="Textodecomentrio"/>
        <w:tabs>
          <w:tab w:val="left" w:pos="1134"/>
        </w:tabs>
        <w:spacing w:line="320" w:lineRule="atLeast"/>
        <w:jc w:val="both"/>
        <w:rPr>
          <w:rFonts w:ascii="Palatino Linotype" w:hAnsi="Palatino Linotype" w:cs="Arial"/>
          <w:iCs/>
          <w:color w:val="000000"/>
          <w:sz w:val="24"/>
          <w:szCs w:val="24"/>
          <w:u w:val="single"/>
        </w:rPr>
      </w:pPr>
    </w:p>
    <w:p w14:paraId="1005AC02" w14:textId="44FD9025"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6.4. </w:t>
      </w:r>
      <w:r w:rsidR="007B0836">
        <w:rPr>
          <w:rFonts w:ascii="Palatino Linotype" w:hAnsi="Palatino Linotype" w:cs="Arial"/>
          <w:color w:val="000000"/>
          <w:sz w:val="24"/>
          <w:szCs w:val="24"/>
        </w:rPr>
        <w:tab/>
      </w:r>
      <w:r w:rsidRPr="003F5AAD">
        <w:rPr>
          <w:rFonts w:ascii="Palatino Linotype" w:hAnsi="Palatino Linotype" w:cs="Arial"/>
          <w:color w:val="000000"/>
          <w:sz w:val="24"/>
          <w:szCs w:val="24"/>
        </w:rPr>
        <w:t>O representante poderá ser substituído por outro devidamente cadastrado;</w:t>
      </w:r>
    </w:p>
    <w:p w14:paraId="44A4892A" w14:textId="77777777"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p>
    <w:p w14:paraId="5F0E04C9" w14:textId="3834ADB6" w:rsidR="00AA541E" w:rsidRDefault="00AA541E" w:rsidP="007B083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6.5. </w:t>
      </w:r>
      <w:r w:rsidR="007B0836">
        <w:rPr>
          <w:rFonts w:ascii="Palatino Linotype" w:hAnsi="Palatino Linotype" w:cs="Arial"/>
          <w:color w:val="000000"/>
          <w:sz w:val="24"/>
          <w:szCs w:val="24"/>
        </w:rPr>
        <w:tab/>
      </w:r>
      <w:r w:rsidRPr="003F5AAD">
        <w:rPr>
          <w:rFonts w:ascii="Palatino Linotype" w:hAnsi="Palatino Linotype" w:cs="Arial"/>
          <w:color w:val="000000"/>
          <w:sz w:val="24"/>
          <w:szCs w:val="24"/>
        </w:rPr>
        <w:t>É vedado a qualquer participante representar mais de uma empresa licitante, salvo, nos casos de representação para itens distintos.</w:t>
      </w:r>
    </w:p>
    <w:p w14:paraId="57F8F296" w14:textId="77777777" w:rsidR="00DD01A2" w:rsidRPr="003F5AAD" w:rsidRDefault="00DD01A2" w:rsidP="007B0836">
      <w:pPr>
        <w:pStyle w:val="Textodecomentrio"/>
        <w:tabs>
          <w:tab w:val="left" w:pos="1134"/>
        </w:tabs>
        <w:spacing w:line="320" w:lineRule="atLeast"/>
        <w:jc w:val="both"/>
        <w:rPr>
          <w:rFonts w:ascii="Palatino Linotype" w:hAnsi="Palatino Linotype" w:cs="Arial"/>
          <w:color w:val="000000"/>
          <w:sz w:val="24"/>
          <w:szCs w:val="24"/>
        </w:rPr>
      </w:pPr>
    </w:p>
    <w:p w14:paraId="37DA7BD8" w14:textId="7B668E99" w:rsidR="00AA541E" w:rsidRPr="003F5AAD" w:rsidRDefault="00AA541E" w:rsidP="007B083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6.6. </w:t>
      </w:r>
      <w:r w:rsidR="007B0836">
        <w:rPr>
          <w:rFonts w:ascii="Palatino Linotype" w:hAnsi="Palatino Linotype" w:cs="Arial"/>
          <w:color w:val="000000"/>
          <w:sz w:val="24"/>
          <w:szCs w:val="24"/>
        </w:rPr>
        <w:tab/>
      </w:r>
      <w:r w:rsidRPr="003F5AAD">
        <w:rPr>
          <w:rFonts w:ascii="Palatino Linotype" w:hAnsi="Palatino Linotype" w:cs="Arial"/>
          <w:color w:val="000000"/>
          <w:sz w:val="24"/>
          <w:szCs w:val="24"/>
        </w:rPr>
        <w:t>A não apresentação ou a não incorporação do documento de credenciamento não inabilitará a licitante, mas impedira o representante de manifestar-se e responder pela mesma.</w:t>
      </w:r>
    </w:p>
    <w:p w14:paraId="1DD92BBE" w14:textId="047F4BAC" w:rsidR="00AA541E" w:rsidRDefault="00AA541E" w:rsidP="007B083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lastRenderedPageBreak/>
        <w:t xml:space="preserve">6.7. </w:t>
      </w:r>
      <w:r w:rsidR="007B0836">
        <w:rPr>
          <w:rFonts w:ascii="Palatino Linotype" w:hAnsi="Palatino Linotype" w:cs="Arial"/>
          <w:color w:val="000000"/>
          <w:sz w:val="24"/>
          <w:szCs w:val="24"/>
        </w:rPr>
        <w:tab/>
      </w:r>
      <w:r w:rsidRPr="003F5AAD">
        <w:rPr>
          <w:rFonts w:ascii="Palatino Linotype" w:hAnsi="Palatino Linotype" w:cs="Arial"/>
          <w:color w:val="000000"/>
          <w:sz w:val="24"/>
          <w:szCs w:val="24"/>
        </w:rPr>
        <w:t>Caso o proponente não compareça, mas envie toda a documentação necessária dentro do prazo estipulado, participará da Concorrência com a primeira proposta apresentada quando do início dos trabalhos, devendo estar ciente que estará renunciando a fase de lance, de negociação e a interposição de recursos.</w:t>
      </w:r>
    </w:p>
    <w:p w14:paraId="2286BD88" w14:textId="77777777" w:rsidR="00DD01A2" w:rsidRPr="003F5AAD" w:rsidRDefault="00DD01A2" w:rsidP="007B0836">
      <w:pPr>
        <w:pStyle w:val="Textodecomentrio"/>
        <w:tabs>
          <w:tab w:val="left" w:pos="1134"/>
        </w:tabs>
        <w:spacing w:line="320" w:lineRule="atLeast"/>
        <w:jc w:val="both"/>
        <w:rPr>
          <w:rFonts w:ascii="Palatino Linotype" w:hAnsi="Palatino Linotype" w:cs="Arial"/>
          <w:color w:val="000000"/>
          <w:sz w:val="24"/>
          <w:szCs w:val="24"/>
        </w:rPr>
      </w:pPr>
    </w:p>
    <w:p w14:paraId="1F1C88C6" w14:textId="77777777" w:rsidR="00AA541E" w:rsidRPr="003F5AAD" w:rsidRDefault="00AA541E" w:rsidP="00BE7B1F">
      <w:pPr>
        <w:pStyle w:val="afgdjgakdfn"/>
        <w:tabs>
          <w:tab w:val="left" w:pos="1134"/>
        </w:tabs>
        <w:spacing w:line="320" w:lineRule="atLeast"/>
        <w:rPr>
          <w:rFonts w:ascii="Palatino Linotype" w:hAnsi="Palatino Linotype" w:cs="Arial"/>
          <w:sz w:val="24"/>
          <w:szCs w:val="24"/>
        </w:rPr>
      </w:pPr>
      <w:r w:rsidRPr="003F5AAD">
        <w:rPr>
          <w:rFonts w:ascii="Palatino Linotype" w:hAnsi="Palatino Linotype" w:cs="Arial"/>
          <w:sz w:val="24"/>
          <w:szCs w:val="24"/>
        </w:rPr>
        <w:t>7.</w:t>
      </w:r>
      <w:r w:rsidRPr="003F5AAD">
        <w:rPr>
          <w:rFonts w:ascii="Palatino Linotype" w:hAnsi="Palatino Linotype" w:cs="Arial"/>
          <w:sz w:val="24"/>
          <w:szCs w:val="24"/>
        </w:rPr>
        <w:tab/>
        <w:t xml:space="preserve">DA </w:t>
      </w:r>
      <w:r w:rsidRPr="003F5AAD">
        <w:rPr>
          <w:rFonts w:ascii="Palatino Linotype" w:eastAsia="Helvetica" w:hAnsi="Palatino Linotype" w:cs="Arial"/>
          <w:sz w:val="24"/>
          <w:szCs w:val="24"/>
        </w:rPr>
        <w:t>SESSÃO PÚBLICA DE ABERTURA DA CONCORRÊNCIA:</w:t>
      </w:r>
    </w:p>
    <w:p w14:paraId="24B7D7D1" w14:textId="7BB6B0F0"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color w:val="000000"/>
          <w:sz w:val="24"/>
          <w:szCs w:val="24"/>
        </w:rPr>
        <w:t xml:space="preserve">7.1. </w:t>
      </w:r>
      <w:r w:rsidR="007B0836">
        <w:rPr>
          <w:rFonts w:ascii="Palatino Linotype" w:hAnsi="Palatino Linotype" w:cs="Arial"/>
          <w:color w:val="000000"/>
          <w:sz w:val="24"/>
          <w:szCs w:val="24"/>
        </w:rPr>
        <w:tab/>
      </w:r>
      <w:r w:rsidRPr="003F5AAD">
        <w:rPr>
          <w:rFonts w:ascii="Palatino Linotype" w:hAnsi="Palatino Linotype" w:cs="Arial"/>
          <w:sz w:val="24"/>
          <w:szCs w:val="24"/>
        </w:rPr>
        <w:t xml:space="preserve">Após o encerramento do credenciamento e identificação dos representantes das empresas proponentes, o agente </w:t>
      </w:r>
      <w:r w:rsidRPr="003F5AAD">
        <w:rPr>
          <w:rFonts w:ascii="Palatino Linotype" w:hAnsi="Palatino Linotype" w:cs="Arial"/>
          <w:color w:val="000000"/>
          <w:sz w:val="24"/>
          <w:szCs w:val="24"/>
        </w:rPr>
        <w:t>declarará aberta à sessão, oportunidade em que não mais aceitará novos proponentes, dando início,</w:t>
      </w:r>
      <w:r w:rsidRPr="003F5AAD">
        <w:rPr>
          <w:rFonts w:ascii="Palatino Linotype" w:hAnsi="Palatino Linotype" w:cs="Arial"/>
          <w:sz w:val="24"/>
          <w:szCs w:val="24"/>
        </w:rPr>
        <w:t xml:space="preserve"> passa ao recebimento das DECLARAÇÃO CONFORME MODELO ANEXO:</w:t>
      </w:r>
    </w:p>
    <w:p w14:paraId="3BDF3622" w14:textId="77777777"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u w:val="single"/>
        </w:rPr>
      </w:pPr>
      <w:r w:rsidRPr="003F5AAD">
        <w:rPr>
          <w:rFonts w:ascii="Palatino Linotype" w:hAnsi="Palatino Linotype" w:cs="Arial"/>
          <w:b/>
          <w:bCs/>
          <w:sz w:val="24"/>
          <w:szCs w:val="24"/>
          <w:highlight w:val="yellow"/>
        </w:rPr>
        <w:t>Anexo IV:</w:t>
      </w:r>
      <w:r w:rsidRPr="003F5AAD">
        <w:rPr>
          <w:rFonts w:ascii="Palatino Linotype" w:hAnsi="Palatino Linotype" w:cs="Arial"/>
          <w:sz w:val="24"/>
          <w:szCs w:val="24"/>
          <w:highlight w:val="yellow"/>
        </w:rPr>
        <w:t xml:space="preserve"> Declaração de Enquadramento como Microempresa ou Empresa de Pequeno Porte acompanhada das hipóteses do item 6.3 do edital. </w:t>
      </w:r>
      <w:r w:rsidRPr="003F5AAD">
        <w:rPr>
          <w:rFonts w:ascii="Palatino Linotype" w:hAnsi="Palatino Linotype" w:cs="Arial"/>
          <w:sz w:val="24"/>
          <w:szCs w:val="24"/>
          <w:highlight w:val="yellow"/>
          <w:u w:val="single"/>
        </w:rPr>
        <w:t>(Essa Declaração deverá estar fora dos envelopes “I” e “II” ).</w:t>
      </w:r>
    </w:p>
    <w:p w14:paraId="7D2C7B95" w14:textId="77777777"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rPr>
      </w:pPr>
    </w:p>
    <w:p w14:paraId="2E8DFD0A" w14:textId="4328C056" w:rsidR="00AA541E" w:rsidRPr="003F5AAD" w:rsidRDefault="00AA541E" w:rsidP="007B0836">
      <w:pPr>
        <w:pStyle w:val="Textodecomentrio"/>
        <w:tabs>
          <w:tab w:val="left" w:pos="1134"/>
        </w:tabs>
        <w:spacing w:line="320" w:lineRule="atLeast"/>
        <w:jc w:val="both"/>
        <w:rPr>
          <w:rFonts w:ascii="Palatino Linotype" w:hAnsi="Palatino Linotype" w:cs="Arial"/>
          <w:b/>
          <w:bCs/>
          <w:sz w:val="24"/>
          <w:szCs w:val="24"/>
        </w:rPr>
      </w:pPr>
      <w:r w:rsidRPr="003F5AAD">
        <w:rPr>
          <w:rFonts w:ascii="Palatino Linotype" w:hAnsi="Palatino Linotype" w:cs="Arial"/>
          <w:sz w:val="24"/>
          <w:szCs w:val="24"/>
        </w:rPr>
        <w:t xml:space="preserve">7.2. </w:t>
      </w:r>
      <w:r w:rsidR="007B0836">
        <w:rPr>
          <w:rFonts w:ascii="Palatino Linotype" w:hAnsi="Palatino Linotype" w:cs="Arial"/>
          <w:sz w:val="24"/>
          <w:szCs w:val="24"/>
        </w:rPr>
        <w:tab/>
      </w:r>
      <w:r w:rsidRPr="003F5AAD">
        <w:rPr>
          <w:rFonts w:ascii="Palatino Linotype" w:hAnsi="Palatino Linotype" w:cs="Arial"/>
          <w:b/>
          <w:bCs/>
          <w:sz w:val="24"/>
          <w:szCs w:val="24"/>
        </w:rPr>
        <w:t xml:space="preserve">Para efeito do tratamento diferenciado previsto na Lei Complementar n° 123/2006, em que deverá ser comprovada mediante apresentação de Declaração devidamente acompanhada das hipóteses do item 6.3, nos termos do </w:t>
      </w:r>
      <w:r w:rsidRPr="003F5AAD">
        <w:rPr>
          <w:rFonts w:ascii="Palatino Linotype" w:hAnsi="Palatino Linotype" w:cs="Arial"/>
          <w:b/>
          <w:bCs/>
          <w:color w:val="000000"/>
          <w:sz w:val="24"/>
          <w:szCs w:val="24"/>
        </w:rPr>
        <w:t>modelo</w:t>
      </w:r>
      <w:r w:rsidRPr="003F5AAD">
        <w:rPr>
          <w:rFonts w:ascii="Palatino Linotype" w:hAnsi="Palatino Linotype" w:cs="Arial"/>
          <w:b/>
          <w:bCs/>
          <w:sz w:val="24"/>
          <w:szCs w:val="24"/>
        </w:rPr>
        <w:t xml:space="preserve"> que consta do </w:t>
      </w:r>
      <w:r w:rsidRPr="003F5AAD">
        <w:rPr>
          <w:rFonts w:ascii="Palatino Linotype" w:hAnsi="Palatino Linotype" w:cs="Arial"/>
          <w:b/>
          <w:bCs/>
          <w:sz w:val="24"/>
          <w:szCs w:val="24"/>
          <w:highlight w:val="yellow"/>
        </w:rPr>
        <w:t>ANEXO IV</w:t>
      </w:r>
      <w:r w:rsidRPr="003F5AAD">
        <w:rPr>
          <w:rFonts w:ascii="Palatino Linotype" w:hAnsi="Palatino Linotype" w:cs="Arial"/>
          <w:b/>
          <w:bCs/>
          <w:sz w:val="24"/>
          <w:szCs w:val="24"/>
        </w:rPr>
        <w:t xml:space="preserve"> deste Edital, firmada pelo representante legal da empresa, ratificando não haver nenhum dos impedimentos previstos no art. 3°, §4°, da referida lei.</w:t>
      </w:r>
    </w:p>
    <w:p w14:paraId="1831307E" w14:textId="77777777"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rPr>
      </w:pPr>
    </w:p>
    <w:p w14:paraId="321E0CAB" w14:textId="0D67785D" w:rsidR="00AA541E" w:rsidRDefault="00AA541E" w:rsidP="007B0836">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7.3. </w:t>
      </w:r>
      <w:r w:rsidR="007B0836">
        <w:rPr>
          <w:rFonts w:ascii="Palatino Linotype" w:hAnsi="Palatino Linotype" w:cs="Arial"/>
          <w:sz w:val="24"/>
          <w:szCs w:val="24"/>
        </w:rPr>
        <w:tab/>
      </w:r>
      <w:r w:rsidRPr="003F5AAD">
        <w:rPr>
          <w:rFonts w:ascii="Palatino Linotype" w:hAnsi="Palatino Linotype" w:cs="Arial"/>
          <w:sz w:val="24"/>
          <w:szCs w:val="24"/>
        </w:rPr>
        <w:t>Em sendo o caso, as declarações (</w:t>
      </w:r>
      <w:r w:rsidRPr="001A02AC">
        <w:rPr>
          <w:rFonts w:ascii="Palatino Linotype" w:hAnsi="Palatino Linotype" w:cs="Arial"/>
          <w:b/>
          <w:bCs/>
          <w:sz w:val="24"/>
          <w:szCs w:val="24"/>
          <w:highlight w:val="yellow"/>
        </w:rPr>
        <w:t>ANEXO IV</w:t>
      </w:r>
      <w:r w:rsidRPr="003F5AAD">
        <w:rPr>
          <w:rFonts w:ascii="Palatino Linotype" w:hAnsi="Palatino Linotype" w:cs="Arial"/>
          <w:sz w:val="24"/>
          <w:szCs w:val="24"/>
        </w:rPr>
        <w:t>) acima poderão ser providenciadas e estarão à disposição para assinatura dos representantes legais por ocasião da abertura da sessão.</w:t>
      </w:r>
    </w:p>
    <w:p w14:paraId="19D2882A" w14:textId="77777777" w:rsidR="00926A1A" w:rsidRPr="003F5AAD" w:rsidRDefault="00926A1A" w:rsidP="007B0836">
      <w:pPr>
        <w:pStyle w:val="Textodecomentrio"/>
        <w:tabs>
          <w:tab w:val="left" w:pos="1134"/>
        </w:tabs>
        <w:spacing w:line="320" w:lineRule="atLeast"/>
        <w:jc w:val="both"/>
        <w:rPr>
          <w:rFonts w:ascii="Palatino Linotype" w:hAnsi="Palatino Linotype" w:cs="Arial"/>
          <w:sz w:val="24"/>
          <w:szCs w:val="24"/>
        </w:rPr>
      </w:pPr>
    </w:p>
    <w:p w14:paraId="2941DF4D" w14:textId="55814873"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7.4. </w:t>
      </w:r>
      <w:r w:rsidR="007B0836">
        <w:rPr>
          <w:rFonts w:ascii="Palatino Linotype" w:hAnsi="Palatino Linotype" w:cs="Arial"/>
          <w:sz w:val="24"/>
          <w:szCs w:val="24"/>
        </w:rPr>
        <w:tab/>
      </w:r>
      <w:r w:rsidRPr="003F5AAD">
        <w:rPr>
          <w:rFonts w:ascii="Palatino Linotype" w:hAnsi="Palatino Linotype" w:cs="Arial"/>
          <w:sz w:val="24"/>
          <w:szCs w:val="24"/>
        </w:rPr>
        <w:t>Objetivando-se a celeridade do processo, o valor mínimo de um lance para o outro poderá ser acordado antes do início dos lances entre as licitantes e o agente.</w:t>
      </w:r>
    </w:p>
    <w:p w14:paraId="5F2059EC" w14:textId="77777777"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rPr>
      </w:pPr>
    </w:p>
    <w:p w14:paraId="7726A17A" w14:textId="3772583D"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7.5.</w:t>
      </w:r>
      <w:r w:rsidR="007B0836">
        <w:rPr>
          <w:rFonts w:ascii="Palatino Linotype" w:hAnsi="Palatino Linotype" w:cs="Arial"/>
          <w:sz w:val="24"/>
          <w:szCs w:val="24"/>
        </w:rPr>
        <w:tab/>
      </w:r>
      <w:r w:rsidRPr="003F5AAD">
        <w:rPr>
          <w:rFonts w:ascii="Palatino Linotype" w:hAnsi="Palatino Linotype" w:cs="Arial"/>
          <w:sz w:val="24"/>
          <w:szCs w:val="24"/>
        </w:rPr>
        <w:t>Após o Agente declarar encerrado o prazo para entrega dos envelopes, nenhum outro poderá ser recebido.</w:t>
      </w:r>
    </w:p>
    <w:p w14:paraId="200DB0FF" w14:textId="77777777"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rPr>
      </w:pPr>
    </w:p>
    <w:p w14:paraId="21181AEA" w14:textId="2F1C6C54"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7.6. </w:t>
      </w:r>
      <w:r w:rsidR="007B0836">
        <w:rPr>
          <w:rFonts w:ascii="Palatino Linotype" w:hAnsi="Palatino Linotype" w:cs="Arial"/>
          <w:sz w:val="24"/>
          <w:szCs w:val="24"/>
        </w:rPr>
        <w:tab/>
      </w:r>
      <w:r w:rsidRPr="003F5AAD">
        <w:rPr>
          <w:rFonts w:ascii="Palatino Linotype" w:hAnsi="Palatino Linotype" w:cs="Arial"/>
          <w:sz w:val="24"/>
          <w:szCs w:val="24"/>
        </w:rPr>
        <w:t>Conceder-se-á vistas e rubricas, pelo Agente, pela Equipe de Apoio e pelos representantes das empresas participantes, em todas as propostas, nos documentos de habilitação do vencedor e nos envelopes de habilitação remanescentes.</w:t>
      </w:r>
    </w:p>
    <w:p w14:paraId="34CD598D" w14:textId="4E21B657"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7.7. </w:t>
      </w:r>
      <w:r w:rsidR="007B0836">
        <w:rPr>
          <w:rFonts w:ascii="Palatino Linotype" w:hAnsi="Palatino Linotype" w:cs="Arial"/>
          <w:sz w:val="24"/>
          <w:szCs w:val="24"/>
        </w:rPr>
        <w:tab/>
      </w:r>
      <w:r w:rsidRPr="003F5AAD">
        <w:rPr>
          <w:rFonts w:ascii="Palatino Linotype" w:hAnsi="Palatino Linotype" w:cs="Arial"/>
          <w:sz w:val="24"/>
          <w:szCs w:val="24"/>
        </w:rPr>
        <w:t>O Agente providenciará a devolução dos envelopes “documentos de habilitação” dos licitantes remanescentes, à exceção dos relativos aos 2° e 3° classificados na ordem crescente, que ficarão retidos até assinatura do Contrato pelo licitante vencedor.</w:t>
      </w:r>
    </w:p>
    <w:p w14:paraId="44F14832" w14:textId="77777777"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rPr>
      </w:pPr>
    </w:p>
    <w:p w14:paraId="776B750F" w14:textId="7E5D0590"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7.8. </w:t>
      </w:r>
      <w:r w:rsidR="007B0836">
        <w:rPr>
          <w:rFonts w:ascii="Palatino Linotype" w:hAnsi="Palatino Linotype" w:cs="Arial"/>
          <w:sz w:val="24"/>
          <w:szCs w:val="24"/>
        </w:rPr>
        <w:tab/>
      </w:r>
      <w:r w:rsidRPr="003F5AAD">
        <w:rPr>
          <w:rFonts w:ascii="Palatino Linotype" w:hAnsi="Palatino Linotype" w:cs="Arial"/>
          <w:sz w:val="24"/>
          <w:szCs w:val="24"/>
        </w:rPr>
        <w:t xml:space="preserve">No caso da sessão da concorrência, em situação excepcional, vir a ser suspensa antes de cumpridas todas as fases, os envelopes, devidamente rubricados no fechamento, ficarão sob a guarda do Agente e serão exibidos, ainda lacrados e com as rubricas, aos </w:t>
      </w:r>
      <w:r w:rsidRPr="003F5AAD">
        <w:rPr>
          <w:rFonts w:ascii="Palatino Linotype" w:hAnsi="Palatino Linotype" w:cs="Arial"/>
          <w:sz w:val="24"/>
          <w:szCs w:val="24"/>
        </w:rPr>
        <w:lastRenderedPageBreak/>
        <w:t>participantes, na sessão marcada para o prosseguimento dos trabalhos.</w:t>
      </w:r>
    </w:p>
    <w:p w14:paraId="7076CAEA" w14:textId="77777777"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rPr>
      </w:pPr>
    </w:p>
    <w:p w14:paraId="185366A0" w14:textId="51AB5CF9"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7.9. </w:t>
      </w:r>
      <w:r w:rsidR="007B0836">
        <w:rPr>
          <w:rFonts w:ascii="Palatino Linotype" w:hAnsi="Palatino Linotype" w:cs="Arial"/>
          <w:sz w:val="24"/>
          <w:szCs w:val="24"/>
        </w:rPr>
        <w:tab/>
      </w:r>
      <w:r w:rsidRPr="003F5AAD">
        <w:rPr>
          <w:rFonts w:ascii="Palatino Linotype" w:hAnsi="Palatino Linotype" w:cs="Arial"/>
          <w:sz w:val="24"/>
          <w:szCs w:val="24"/>
        </w:rPr>
        <w:t>A participação na licitação importa total e restrita submissão dos proponentes às condições deste Edital.</w:t>
      </w:r>
    </w:p>
    <w:p w14:paraId="5294C617" w14:textId="45C9F70F" w:rsidR="00AA541E" w:rsidRDefault="00AA541E" w:rsidP="007B0836">
      <w:pPr>
        <w:pStyle w:val="Textodecomentrio"/>
        <w:tabs>
          <w:tab w:val="left" w:pos="1134"/>
        </w:tabs>
        <w:spacing w:line="320" w:lineRule="atLeast"/>
        <w:jc w:val="both"/>
        <w:rPr>
          <w:rFonts w:ascii="Palatino Linotype" w:hAnsi="Palatino Linotype" w:cs="Arial"/>
          <w:sz w:val="24"/>
          <w:szCs w:val="24"/>
        </w:rPr>
      </w:pPr>
    </w:p>
    <w:p w14:paraId="30804283" w14:textId="03D07496" w:rsidR="00AA541E" w:rsidRPr="003F5AAD" w:rsidRDefault="00AA541E" w:rsidP="007B0836">
      <w:pPr>
        <w:pStyle w:val="Textodecomentrio"/>
        <w:tabs>
          <w:tab w:val="left" w:pos="1134"/>
        </w:tabs>
        <w:spacing w:line="320" w:lineRule="atLeast"/>
        <w:jc w:val="both"/>
        <w:rPr>
          <w:rFonts w:ascii="Palatino Linotype" w:hAnsi="Palatino Linotype" w:cs="Arial"/>
          <w:sz w:val="24"/>
          <w:szCs w:val="24"/>
          <w:u w:val="single"/>
        </w:rPr>
      </w:pPr>
      <w:r w:rsidRPr="00C12646">
        <w:rPr>
          <w:rFonts w:ascii="Palatino Linotype" w:hAnsi="Palatino Linotype" w:cs="Arial"/>
          <w:sz w:val="24"/>
          <w:szCs w:val="24"/>
          <w:highlight w:val="yellow"/>
        </w:rPr>
        <w:t xml:space="preserve">7.10. </w:t>
      </w:r>
      <w:r w:rsidR="00C12646" w:rsidRPr="00C12646">
        <w:rPr>
          <w:rFonts w:ascii="Palatino Linotype" w:hAnsi="Palatino Linotype" w:cs="Arial"/>
          <w:sz w:val="24"/>
          <w:szCs w:val="24"/>
          <w:highlight w:val="yellow"/>
        </w:rPr>
        <w:tab/>
      </w:r>
      <w:r w:rsidRPr="00C12646">
        <w:rPr>
          <w:rFonts w:ascii="Palatino Linotype" w:hAnsi="Palatino Linotype" w:cs="Arial"/>
          <w:bCs/>
          <w:sz w:val="24"/>
          <w:szCs w:val="24"/>
          <w:highlight w:val="yellow"/>
          <w:u w:val="single"/>
        </w:rPr>
        <w:t xml:space="preserve">Na presente licitação, </w:t>
      </w:r>
      <w:r w:rsidR="00C12646" w:rsidRPr="00C12646">
        <w:rPr>
          <w:rFonts w:ascii="Palatino Linotype" w:hAnsi="Palatino Linotype" w:cs="Arial"/>
          <w:bCs/>
          <w:sz w:val="24"/>
          <w:szCs w:val="24"/>
          <w:highlight w:val="yellow"/>
          <w:u w:val="single"/>
        </w:rPr>
        <w:t xml:space="preserve">será adotado a </w:t>
      </w:r>
      <w:r w:rsidR="00C12646" w:rsidRPr="00C12646">
        <w:rPr>
          <w:rFonts w:ascii="Palatino Linotype" w:hAnsi="Palatino Linotype" w:cs="Arial"/>
          <w:b/>
          <w:sz w:val="24"/>
          <w:szCs w:val="24"/>
          <w:highlight w:val="yellow"/>
          <w:u w:val="single"/>
        </w:rPr>
        <w:t>Inversão de Fases</w:t>
      </w:r>
      <w:r w:rsidR="00C12646" w:rsidRPr="00C12646">
        <w:rPr>
          <w:rFonts w:ascii="Palatino Linotype" w:hAnsi="Palatino Linotype" w:cs="Arial"/>
          <w:bCs/>
          <w:sz w:val="24"/>
          <w:szCs w:val="24"/>
          <w:highlight w:val="yellow"/>
          <w:u w:val="single"/>
        </w:rPr>
        <w:t>, sendo que a</w:t>
      </w:r>
      <w:r w:rsidRPr="00C12646">
        <w:rPr>
          <w:rFonts w:ascii="Palatino Linotype" w:hAnsi="Palatino Linotype" w:cs="Arial"/>
          <w:bCs/>
          <w:sz w:val="24"/>
          <w:szCs w:val="24"/>
          <w:highlight w:val="yellow"/>
          <w:u w:val="single"/>
        </w:rPr>
        <w:t xml:space="preserve"> </w:t>
      </w:r>
      <w:r w:rsidR="00C12646" w:rsidRPr="00C12646">
        <w:rPr>
          <w:rFonts w:ascii="Palatino Linotype" w:hAnsi="Palatino Linotype" w:cs="Arial"/>
          <w:b/>
          <w:sz w:val="24"/>
          <w:szCs w:val="24"/>
          <w:highlight w:val="yellow"/>
          <w:u w:val="single"/>
        </w:rPr>
        <w:t>H</w:t>
      </w:r>
      <w:r w:rsidRPr="00C12646">
        <w:rPr>
          <w:rFonts w:ascii="Palatino Linotype" w:hAnsi="Palatino Linotype" w:cs="Arial"/>
          <w:b/>
          <w:sz w:val="24"/>
          <w:szCs w:val="24"/>
          <w:highlight w:val="yellow"/>
          <w:u w:val="single"/>
        </w:rPr>
        <w:t xml:space="preserve">abilitação </w:t>
      </w:r>
      <w:r w:rsidR="00C9425C" w:rsidRPr="00C12646">
        <w:rPr>
          <w:rFonts w:ascii="Palatino Linotype" w:hAnsi="Palatino Linotype" w:cs="Arial"/>
          <w:b/>
          <w:sz w:val="24"/>
          <w:szCs w:val="24"/>
          <w:highlight w:val="yellow"/>
          <w:u w:val="single"/>
        </w:rPr>
        <w:t>antecederá</w:t>
      </w:r>
      <w:r w:rsidRPr="00C12646">
        <w:rPr>
          <w:rFonts w:ascii="Palatino Linotype" w:hAnsi="Palatino Linotype" w:cs="Arial"/>
          <w:bCs/>
          <w:sz w:val="24"/>
          <w:szCs w:val="24"/>
          <w:highlight w:val="yellow"/>
          <w:u w:val="single"/>
        </w:rPr>
        <w:t xml:space="preserve"> as fases de apresentação de </w:t>
      </w:r>
      <w:r w:rsidR="00C12646" w:rsidRPr="00C12646">
        <w:rPr>
          <w:rFonts w:ascii="Palatino Linotype" w:hAnsi="Palatino Linotype" w:cs="Arial"/>
          <w:b/>
          <w:sz w:val="24"/>
          <w:szCs w:val="24"/>
          <w:highlight w:val="yellow"/>
          <w:u w:val="single"/>
        </w:rPr>
        <w:t>P</w:t>
      </w:r>
      <w:r w:rsidRPr="00C12646">
        <w:rPr>
          <w:rFonts w:ascii="Palatino Linotype" w:hAnsi="Palatino Linotype" w:cs="Arial"/>
          <w:b/>
          <w:sz w:val="24"/>
          <w:szCs w:val="24"/>
          <w:highlight w:val="yellow"/>
          <w:u w:val="single"/>
        </w:rPr>
        <w:t>ropostas</w:t>
      </w:r>
      <w:r w:rsidRPr="00C12646">
        <w:rPr>
          <w:rFonts w:ascii="Palatino Linotype" w:hAnsi="Palatino Linotype" w:cs="Arial"/>
          <w:bCs/>
          <w:sz w:val="24"/>
          <w:szCs w:val="24"/>
          <w:highlight w:val="yellow"/>
          <w:u w:val="single"/>
        </w:rPr>
        <w:t xml:space="preserve">, </w:t>
      </w:r>
      <w:r w:rsidR="00C12646" w:rsidRPr="00C12646">
        <w:rPr>
          <w:rFonts w:ascii="Palatino Linotype" w:hAnsi="Palatino Linotype" w:cs="Arial"/>
          <w:bCs/>
          <w:sz w:val="24"/>
          <w:szCs w:val="24"/>
          <w:highlight w:val="yellow"/>
          <w:u w:val="single"/>
        </w:rPr>
        <w:t>L</w:t>
      </w:r>
      <w:r w:rsidRPr="00C12646">
        <w:rPr>
          <w:rFonts w:ascii="Palatino Linotype" w:hAnsi="Palatino Linotype" w:cs="Arial"/>
          <w:bCs/>
          <w:sz w:val="24"/>
          <w:szCs w:val="24"/>
          <w:highlight w:val="yellow"/>
          <w:u w:val="single"/>
        </w:rPr>
        <w:t xml:space="preserve">ances e de </w:t>
      </w:r>
      <w:r w:rsidR="00C12646" w:rsidRPr="00C12646">
        <w:rPr>
          <w:rFonts w:ascii="Palatino Linotype" w:hAnsi="Palatino Linotype" w:cs="Arial"/>
          <w:bCs/>
          <w:sz w:val="24"/>
          <w:szCs w:val="24"/>
          <w:highlight w:val="yellow"/>
          <w:u w:val="single"/>
        </w:rPr>
        <w:t>J</w:t>
      </w:r>
      <w:r w:rsidRPr="00C12646">
        <w:rPr>
          <w:rFonts w:ascii="Palatino Linotype" w:hAnsi="Palatino Linotype" w:cs="Arial"/>
          <w:bCs/>
          <w:sz w:val="24"/>
          <w:szCs w:val="24"/>
          <w:highlight w:val="yellow"/>
          <w:u w:val="single"/>
        </w:rPr>
        <w:t>ulgamento</w:t>
      </w:r>
      <w:r w:rsidRPr="00C12646">
        <w:rPr>
          <w:rFonts w:ascii="Palatino Linotype" w:hAnsi="Palatino Linotype" w:cs="Arial"/>
          <w:sz w:val="24"/>
          <w:szCs w:val="24"/>
          <w:highlight w:val="yellow"/>
          <w:u w:val="single"/>
        </w:rPr>
        <w:t>.</w:t>
      </w:r>
    </w:p>
    <w:p w14:paraId="64224D00" w14:textId="12F0E520" w:rsidR="005D6C16" w:rsidRPr="003F5AAD" w:rsidRDefault="005D6C16" w:rsidP="00AA541E">
      <w:pPr>
        <w:pStyle w:val="Textodecomentrio"/>
        <w:spacing w:line="320" w:lineRule="atLeast"/>
        <w:jc w:val="both"/>
        <w:rPr>
          <w:rFonts w:ascii="Palatino Linotype" w:hAnsi="Palatino Linotype" w:cs="Arial"/>
          <w:sz w:val="24"/>
          <w:szCs w:val="24"/>
          <w:u w:val="single"/>
        </w:rPr>
      </w:pPr>
    </w:p>
    <w:p w14:paraId="1D18C002" w14:textId="21499982" w:rsidR="005D6C16" w:rsidRPr="003F5AAD" w:rsidRDefault="00C77BBA" w:rsidP="00BE7B1F">
      <w:pPr>
        <w:pStyle w:val="afgdjgakdfn"/>
        <w:tabs>
          <w:tab w:val="left" w:pos="1134"/>
        </w:tabs>
        <w:spacing w:line="320" w:lineRule="atLeast"/>
        <w:rPr>
          <w:rFonts w:ascii="Palatino Linotype" w:hAnsi="Palatino Linotype" w:cs="Arial"/>
          <w:sz w:val="24"/>
          <w:szCs w:val="24"/>
        </w:rPr>
      </w:pPr>
      <w:r w:rsidRPr="00E964C9">
        <w:rPr>
          <w:rFonts w:ascii="Palatino Linotype" w:hAnsi="Palatino Linotype" w:cs="Arial"/>
          <w:sz w:val="24"/>
          <w:szCs w:val="24"/>
        </w:rPr>
        <w:t>8</w:t>
      </w:r>
      <w:r w:rsidR="005D6C16" w:rsidRPr="00E964C9">
        <w:rPr>
          <w:rFonts w:ascii="Palatino Linotype" w:hAnsi="Palatino Linotype" w:cs="Arial"/>
          <w:sz w:val="24"/>
          <w:szCs w:val="24"/>
        </w:rPr>
        <w:t>.</w:t>
      </w:r>
      <w:r w:rsidR="005D6C16" w:rsidRPr="00E964C9">
        <w:rPr>
          <w:rFonts w:ascii="Palatino Linotype" w:hAnsi="Palatino Linotype" w:cs="Arial"/>
          <w:sz w:val="24"/>
          <w:szCs w:val="24"/>
        </w:rPr>
        <w:tab/>
        <w:t>DA HABILITAÇÃO (ENVELOPE I):</w:t>
      </w:r>
    </w:p>
    <w:p w14:paraId="598AC346" w14:textId="1F92CFB1" w:rsidR="005D6C16" w:rsidRPr="003F5AAD" w:rsidRDefault="00C77BBA" w:rsidP="00C12646">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8</w:t>
      </w:r>
      <w:r w:rsidR="005D6C16" w:rsidRPr="003F5AAD">
        <w:rPr>
          <w:rFonts w:ascii="Palatino Linotype" w:hAnsi="Palatino Linotype" w:cs="Arial"/>
          <w:sz w:val="24"/>
          <w:szCs w:val="24"/>
        </w:rPr>
        <w:t xml:space="preserve">.1. </w:t>
      </w:r>
      <w:r w:rsidR="00C12646">
        <w:rPr>
          <w:rFonts w:ascii="Palatino Linotype" w:hAnsi="Palatino Linotype" w:cs="Arial"/>
          <w:sz w:val="24"/>
          <w:szCs w:val="24"/>
        </w:rPr>
        <w:tab/>
      </w:r>
      <w:r w:rsidR="005D6C16" w:rsidRPr="003F5AAD">
        <w:rPr>
          <w:rFonts w:ascii="Palatino Linotype" w:hAnsi="Palatino Linotype" w:cs="Arial"/>
          <w:sz w:val="24"/>
          <w:szCs w:val="24"/>
        </w:rPr>
        <w:t>A documentação deverá ser apresentada de acordo com o disposto neste edital e conter, obrigatoriamente, todos os requisitos abaixo, sob pena de inabilitação.</w:t>
      </w:r>
    </w:p>
    <w:p w14:paraId="3B723743" w14:textId="77777777" w:rsidR="005D6C16" w:rsidRPr="003F5AAD" w:rsidRDefault="005D6C16" w:rsidP="00C12646">
      <w:pPr>
        <w:pStyle w:val="Textodecomentrio"/>
        <w:tabs>
          <w:tab w:val="left" w:pos="1134"/>
        </w:tabs>
        <w:spacing w:line="320" w:lineRule="atLeast"/>
        <w:jc w:val="both"/>
        <w:rPr>
          <w:rFonts w:ascii="Palatino Linotype" w:hAnsi="Palatino Linotype" w:cs="Arial"/>
          <w:sz w:val="24"/>
          <w:szCs w:val="24"/>
        </w:rPr>
      </w:pPr>
    </w:p>
    <w:p w14:paraId="27BECF39" w14:textId="5E368D5E" w:rsidR="005D6C16" w:rsidRPr="00C12646" w:rsidRDefault="00C77BBA" w:rsidP="00C12646">
      <w:pPr>
        <w:pStyle w:val="Textodecomentrio"/>
        <w:tabs>
          <w:tab w:val="left" w:pos="1134"/>
        </w:tabs>
        <w:spacing w:line="320" w:lineRule="atLeast"/>
        <w:jc w:val="both"/>
        <w:rPr>
          <w:rFonts w:ascii="Palatino Linotype" w:hAnsi="Palatino Linotype" w:cs="Arial"/>
          <w:color w:val="000000"/>
          <w:sz w:val="24"/>
          <w:szCs w:val="24"/>
        </w:rPr>
      </w:pPr>
      <w:r w:rsidRPr="00C12646">
        <w:rPr>
          <w:rFonts w:ascii="Palatino Linotype" w:hAnsi="Palatino Linotype" w:cs="Arial"/>
          <w:color w:val="000000"/>
          <w:sz w:val="24"/>
          <w:szCs w:val="24"/>
        </w:rPr>
        <w:t>8</w:t>
      </w:r>
      <w:r w:rsidR="005D6C16" w:rsidRPr="00C12646">
        <w:rPr>
          <w:rFonts w:ascii="Palatino Linotype" w:hAnsi="Palatino Linotype" w:cs="Arial"/>
          <w:color w:val="000000"/>
          <w:sz w:val="24"/>
          <w:szCs w:val="24"/>
        </w:rPr>
        <w:t xml:space="preserve">.1.1. </w:t>
      </w:r>
      <w:r w:rsidR="00C12646" w:rsidRPr="00C12646">
        <w:rPr>
          <w:rFonts w:ascii="Palatino Linotype" w:hAnsi="Palatino Linotype" w:cs="Arial"/>
          <w:color w:val="000000"/>
          <w:sz w:val="24"/>
          <w:szCs w:val="24"/>
        </w:rPr>
        <w:tab/>
      </w:r>
      <w:r w:rsidR="005D6C16" w:rsidRPr="00C12646">
        <w:rPr>
          <w:rFonts w:ascii="Palatino Linotype" w:hAnsi="Palatino Linotype" w:cs="Arial"/>
          <w:color w:val="000000"/>
          <w:sz w:val="24"/>
          <w:szCs w:val="24"/>
        </w:rPr>
        <w:t>Documentação relativa à habilitação jurídica, regularidade fiscal, trabalhista, econômico-financeira e técnica:</w:t>
      </w:r>
    </w:p>
    <w:p w14:paraId="5E2074ED" w14:textId="77777777" w:rsidR="005D6C16" w:rsidRPr="003F5AAD" w:rsidRDefault="005D6C16" w:rsidP="005D6C16">
      <w:pPr>
        <w:pStyle w:val="Textodecomentrio"/>
        <w:spacing w:line="320" w:lineRule="atLeast"/>
        <w:jc w:val="both"/>
        <w:rPr>
          <w:rFonts w:ascii="Palatino Linotype" w:hAnsi="Palatino Linotype" w:cs="Arial"/>
          <w:color w:val="000000"/>
          <w:sz w:val="24"/>
          <w:szCs w:val="24"/>
          <w:u w:val="single"/>
        </w:rPr>
      </w:pPr>
    </w:p>
    <w:p w14:paraId="1E32A348" w14:textId="6DDA47B5" w:rsidR="005D6C16" w:rsidRPr="003F5AAD" w:rsidRDefault="00C77BBA" w:rsidP="00C12646">
      <w:pPr>
        <w:pStyle w:val="Textodecomentrio"/>
        <w:shd w:val="clear" w:color="auto" w:fill="D9D9D9" w:themeFill="background1" w:themeFillShade="D9"/>
        <w:tabs>
          <w:tab w:val="left" w:pos="1134"/>
        </w:tabs>
        <w:spacing w:line="320" w:lineRule="atLeast"/>
        <w:jc w:val="both"/>
        <w:rPr>
          <w:rFonts w:ascii="Palatino Linotype" w:hAnsi="Palatino Linotype" w:cs="Arial"/>
          <w:b/>
          <w:bCs/>
          <w:color w:val="000000"/>
          <w:sz w:val="24"/>
          <w:szCs w:val="24"/>
          <w:u w:val="single"/>
        </w:rPr>
      </w:pPr>
      <w:r w:rsidRPr="00C12646">
        <w:rPr>
          <w:rFonts w:ascii="Palatino Linotype" w:hAnsi="Palatino Linotype" w:cs="Arial"/>
          <w:b/>
          <w:bCs/>
          <w:color w:val="000000"/>
          <w:sz w:val="24"/>
          <w:szCs w:val="24"/>
          <w:highlight w:val="lightGray"/>
        </w:rPr>
        <w:t>8</w:t>
      </w:r>
      <w:r w:rsidR="005D6C16" w:rsidRPr="00C12646">
        <w:rPr>
          <w:rFonts w:ascii="Palatino Linotype" w:hAnsi="Palatino Linotype" w:cs="Arial"/>
          <w:b/>
          <w:bCs/>
          <w:color w:val="000000"/>
          <w:sz w:val="24"/>
          <w:szCs w:val="24"/>
          <w:highlight w:val="lightGray"/>
        </w:rPr>
        <w:t xml:space="preserve">.2. </w:t>
      </w:r>
      <w:r w:rsidR="00C12646" w:rsidRPr="00C12646">
        <w:rPr>
          <w:rFonts w:ascii="Palatino Linotype" w:hAnsi="Palatino Linotype" w:cs="Arial"/>
          <w:b/>
          <w:bCs/>
          <w:color w:val="000000"/>
          <w:sz w:val="24"/>
          <w:szCs w:val="24"/>
          <w:highlight w:val="lightGray"/>
        </w:rPr>
        <w:tab/>
      </w:r>
      <w:r w:rsidR="005D6C16" w:rsidRPr="003F5AAD">
        <w:rPr>
          <w:rFonts w:ascii="Palatino Linotype" w:hAnsi="Palatino Linotype" w:cs="Arial"/>
          <w:b/>
          <w:bCs/>
          <w:color w:val="000000"/>
          <w:sz w:val="24"/>
          <w:szCs w:val="24"/>
          <w:highlight w:val="lightGray"/>
          <w:u w:val="single"/>
        </w:rPr>
        <w:t>HABILITAÇÃO JURÍDICA:</w:t>
      </w:r>
    </w:p>
    <w:p w14:paraId="57D6E7CB" w14:textId="583523AD" w:rsidR="00F35673" w:rsidRPr="003F5AAD" w:rsidRDefault="00F35673" w:rsidP="00C12646">
      <w:pPr>
        <w:pStyle w:val="Textodecomentrio"/>
        <w:tabs>
          <w:tab w:val="left" w:pos="1134"/>
        </w:tabs>
        <w:spacing w:line="320" w:lineRule="atLeast"/>
        <w:jc w:val="both"/>
        <w:rPr>
          <w:rFonts w:ascii="Palatino Linotype" w:hAnsi="Palatino Linotype" w:cs="Arial"/>
          <w:b/>
          <w:bCs/>
          <w:color w:val="000000"/>
          <w:sz w:val="24"/>
          <w:szCs w:val="24"/>
          <w:u w:val="single"/>
        </w:rPr>
      </w:pPr>
      <w:r w:rsidRPr="000A0563">
        <w:rPr>
          <w:rFonts w:ascii="Palatino Linotype" w:hAnsi="Palatino Linotype" w:cs="Arial"/>
          <w:sz w:val="24"/>
          <w:szCs w:val="24"/>
        </w:rPr>
        <w:t>8.2.1.</w:t>
      </w:r>
      <w:r w:rsidRPr="003F5AAD">
        <w:rPr>
          <w:rFonts w:ascii="Palatino Linotype" w:hAnsi="Palatino Linotype" w:cs="Arial"/>
          <w:b/>
          <w:bCs/>
          <w:sz w:val="24"/>
          <w:szCs w:val="24"/>
        </w:rPr>
        <w:t xml:space="preserve"> </w:t>
      </w:r>
      <w:r w:rsidR="00C12646">
        <w:rPr>
          <w:rFonts w:ascii="Palatino Linotype" w:hAnsi="Palatino Linotype" w:cs="Arial"/>
          <w:b/>
          <w:bCs/>
          <w:sz w:val="24"/>
          <w:szCs w:val="24"/>
        </w:rPr>
        <w:tab/>
      </w:r>
      <w:r w:rsidRPr="003F5AAD">
        <w:rPr>
          <w:rFonts w:ascii="Palatino Linotype" w:hAnsi="Palatino Linotype" w:cs="Arial"/>
          <w:b/>
          <w:bCs/>
          <w:sz w:val="24"/>
          <w:szCs w:val="24"/>
        </w:rPr>
        <w:t>Empresário individual:</w:t>
      </w:r>
      <w:r w:rsidRPr="003F5AAD">
        <w:rPr>
          <w:rFonts w:ascii="Palatino Linotype" w:hAnsi="Palatino Linotype" w:cs="Arial"/>
          <w:sz w:val="24"/>
          <w:szCs w:val="24"/>
        </w:rPr>
        <w:t xml:space="preserve"> Inscrição no Registro Público de Empresas Mercantis, a cargo da Junta Comercial da respectiva sede.</w:t>
      </w:r>
    </w:p>
    <w:p w14:paraId="6A8745A3" w14:textId="77777777" w:rsidR="00F35673" w:rsidRPr="003F5AAD" w:rsidRDefault="00F35673" w:rsidP="00C12646">
      <w:pPr>
        <w:pStyle w:val="Textodecomentrio"/>
        <w:tabs>
          <w:tab w:val="left" w:pos="1134"/>
        </w:tabs>
        <w:spacing w:line="320" w:lineRule="atLeast"/>
        <w:jc w:val="both"/>
        <w:rPr>
          <w:rFonts w:ascii="Palatino Linotype" w:hAnsi="Palatino Linotype" w:cs="Arial"/>
          <w:b/>
          <w:bCs/>
          <w:color w:val="000000"/>
          <w:sz w:val="24"/>
          <w:szCs w:val="24"/>
          <w:u w:val="single"/>
        </w:rPr>
      </w:pPr>
    </w:p>
    <w:p w14:paraId="628777D2" w14:textId="2E1B5848" w:rsidR="00F35673" w:rsidRPr="003F5AAD" w:rsidRDefault="00F35673" w:rsidP="00C12646">
      <w:pPr>
        <w:pStyle w:val="Textodecomentrio"/>
        <w:tabs>
          <w:tab w:val="left" w:pos="1134"/>
        </w:tabs>
        <w:spacing w:line="320" w:lineRule="atLeast"/>
        <w:jc w:val="both"/>
        <w:rPr>
          <w:rFonts w:ascii="Palatino Linotype" w:hAnsi="Palatino Linotype" w:cs="Arial"/>
          <w:b/>
          <w:bCs/>
          <w:color w:val="000000"/>
          <w:sz w:val="24"/>
          <w:szCs w:val="24"/>
          <w:u w:val="single"/>
        </w:rPr>
      </w:pPr>
      <w:r w:rsidRPr="000A0563">
        <w:rPr>
          <w:rFonts w:ascii="Palatino Linotype" w:hAnsi="Palatino Linotype" w:cs="Arial"/>
          <w:sz w:val="24"/>
          <w:szCs w:val="24"/>
        </w:rPr>
        <w:t>8.2.2.</w:t>
      </w:r>
      <w:r w:rsidRPr="003F5AAD">
        <w:rPr>
          <w:rFonts w:ascii="Palatino Linotype" w:hAnsi="Palatino Linotype" w:cs="Arial"/>
          <w:b/>
          <w:bCs/>
          <w:sz w:val="24"/>
          <w:szCs w:val="24"/>
        </w:rPr>
        <w:t xml:space="preserve"> </w:t>
      </w:r>
      <w:r w:rsidR="00C12646">
        <w:rPr>
          <w:rFonts w:ascii="Palatino Linotype" w:hAnsi="Palatino Linotype" w:cs="Arial"/>
          <w:b/>
          <w:bCs/>
          <w:sz w:val="24"/>
          <w:szCs w:val="24"/>
        </w:rPr>
        <w:tab/>
      </w:r>
      <w:r w:rsidRPr="003F5AAD">
        <w:rPr>
          <w:rFonts w:ascii="Palatino Linotype" w:hAnsi="Palatino Linotype" w:cs="Arial"/>
          <w:b/>
          <w:bCs/>
          <w:sz w:val="24"/>
          <w:szCs w:val="24"/>
        </w:rPr>
        <w:t>Microempreendedor Individual - MEI:</w:t>
      </w:r>
      <w:r w:rsidRPr="003F5AAD">
        <w:rPr>
          <w:rFonts w:ascii="Palatino Linotype" w:hAnsi="Palatino Linotype" w:cs="Arial"/>
          <w:sz w:val="24"/>
          <w:szCs w:val="24"/>
        </w:rPr>
        <w:t xml:space="preserve"> Certificado da Condição de Microempreendedor Individual - CCMEI, cuja aceitação ficará condicionada à verificação da autenticidade no sítio https://www.gov.br/empresas-e-negocios/pt-br/empreendedor.</w:t>
      </w:r>
    </w:p>
    <w:p w14:paraId="020CABED" w14:textId="77777777" w:rsidR="00F35673" w:rsidRPr="000A0563" w:rsidRDefault="00F35673" w:rsidP="00C12646">
      <w:pPr>
        <w:pStyle w:val="Textodecomentrio"/>
        <w:tabs>
          <w:tab w:val="left" w:pos="1134"/>
        </w:tabs>
        <w:spacing w:line="320" w:lineRule="atLeast"/>
        <w:jc w:val="both"/>
        <w:rPr>
          <w:rFonts w:ascii="Palatino Linotype" w:hAnsi="Palatino Linotype" w:cs="Arial"/>
          <w:color w:val="000000"/>
          <w:sz w:val="24"/>
          <w:szCs w:val="24"/>
          <w:u w:val="single"/>
        </w:rPr>
      </w:pPr>
    </w:p>
    <w:p w14:paraId="3B2C6782" w14:textId="6A168FA1" w:rsidR="00F35673" w:rsidRPr="003F5AAD" w:rsidRDefault="00F35673" w:rsidP="00C12646">
      <w:pPr>
        <w:pStyle w:val="Textodecomentrio"/>
        <w:tabs>
          <w:tab w:val="left" w:pos="1134"/>
        </w:tabs>
        <w:spacing w:line="320" w:lineRule="atLeast"/>
        <w:jc w:val="both"/>
        <w:rPr>
          <w:rFonts w:ascii="Palatino Linotype" w:hAnsi="Palatino Linotype" w:cs="Arial"/>
          <w:b/>
          <w:bCs/>
          <w:color w:val="000000"/>
          <w:sz w:val="24"/>
          <w:szCs w:val="24"/>
          <w:u w:val="single"/>
        </w:rPr>
      </w:pPr>
      <w:r w:rsidRPr="000A0563">
        <w:rPr>
          <w:rFonts w:ascii="Palatino Linotype" w:hAnsi="Palatino Linotype" w:cs="Arial"/>
          <w:sz w:val="24"/>
          <w:szCs w:val="24"/>
        </w:rPr>
        <w:t xml:space="preserve">8.2.3. </w:t>
      </w:r>
      <w:r w:rsidR="00C12646">
        <w:rPr>
          <w:rFonts w:ascii="Palatino Linotype" w:hAnsi="Palatino Linotype" w:cs="Arial"/>
          <w:b/>
          <w:bCs/>
          <w:sz w:val="24"/>
          <w:szCs w:val="24"/>
        </w:rPr>
        <w:tab/>
      </w:r>
      <w:r w:rsidRPr="003F5AAD">
        <w:rPr>
          <w:rFonts w:ascii="Palatino Linotype" w:hAnsi="Palatino Linotype" w:cs="Arial"/>
          <w:b/>
          <w:bCs/>
          <w:sz w:val="24"/>
          <w:szCs w:val="24"/>
        </w:rPr>
        <w:t>Sociedade empresária, sociedade limitada unipessoal – SLU ou sociedade identificada como empresa individual de responsabilidade limitada - EIRELI:</w:t>
      </w:r>
      <w:r w:rsidRPr="003F5AAD">
        <w:rPr>
          <w:rFonts w:ascii="Palatino Linotype" w:hAnsi="Palatino Linotype" w:cs="Arial"/>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318BB9DA" w14:textId="77777777" w:rsidR="00F35673" w:rsidRPr="003F5AAD" w:rsidRDefault="00F35673" w:rsidP="00C12646">
      <w:pPr>
        <w:pStyle w:val="Textodecomentrio"/>
        <w:tabs>
          <w:tab w:val="left" w:pos="1134"/>
        </w:tabs>
        <w:spacing w:line="320" w:lineRule="atLeast"/>
        <w:jc w:val="both"/>
        <w:rPr>
          <w:rFonts w:ascii="Palatino Linotype" w:hAnsi="Palatino Linotype" w:cs="Arial"/>
          <w:b/>
          <w:bCs/>
          <w:color w:val="000000"/>
          <w:sz w:val="24"/>
          <w:szCs w:val="24"/>
          <w:u w:val="single"/>
        </w:rPr>
      </w:pPr>
    </w:p>
    <w:p w14:paraId="64C2A4ED" w14:textId="7074A23D" w:rsidR="000A0563" w:rsidRPr="00553B14" w:rsidRDefault="00F35673" w:rsidP="005656FC">
      <w:pPr>
        <w:pStyle w:val="Textodecomentrio"/>
        <w:tabs>
          <w:tab w:val="left" w:pos="1134"/>
        </w:tabs>
        <w:spacing w:line="320" w:lineRule="atLeast"/>
        <w:jc w:val="both"/>
        <w:rPr>
          <w:rFonts w:ascii="Palatino Linotype" w:hAnsi="Palatino Linotype" w:cs="Arial"/>
          <w:sz w:val="24"/>
          <w:szCs w:val="24"/>
        </w:rPr>
      </w:pPr>
      <w:r w:rsidRPr="000A0563">
        <w:rPr>
          <w:rFonts w:ascii="Palatino Linotype" w:hAnsi="Palatino Linotype" w:cs="Arial"/>
          <w:sz w:val="24"/>
          <w:szCs w:val="24"/>
        </w:rPr>
        <w:t>8.2.4.</w:t>
      </w:r>
      <w:r w:rsidRPr="003F5AAD">
        <w:rPr>
          <w:rFonts w:ascii="Palatino Linotype" w:hAnsi="Palatino Linotype" w:cs="Arial"/>
          <w:b/>
          <w:bCs/>
          <w:sz w:val="24"/>
          <w:szCs w:val="24"/>
        </w:rPr>
        <w:t xml:space="preserve"> </w:t>
      </w:r>
      <w:r w:rsidR="00C12646">
        <w:rPr>
          <w:rFonts w:ascii="Palatino Linotype" w:hAnsi="Palatino Linotype" w:cs="Arial"/>
          <w:b/>
          <w:bCs/>
          <w:sz w:val="24"/>
          <w:szCs w:val="24"/>
        </w:rPr>
        <w:tab/>
      </w:r>
      <w:r w:rsidRPr="003F5AAD">
        <w:rPr>
          <w:rFonts w:ascii="Palatino Linotype" w:hAnsi="Palatino Linotype" w:cs="Arial"/>
          <w:b/>
          <w:bCs/>
          <w:sz w:val="24"/>
          <w:szCs w:val="24"/>
        </w:rPr>
        <w:t xml:space="preserve">Sociedade empresária estrangeira: </w:t>
      </w:r>
      <w:r w:rsidRPr="003F5AAD">
        <w:rPr>
          <w:rFonts w:ascii="Palatino Linotype" w:hAnsi="Palatino Linotype" w:cs="Arial"/>
          <w:sz w:val="24"/>
          <w:szCs w:val="24"/>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2AB3F89" w14:textId="1D9F0B22" w:rsidR="00F35673" w:rsidRPr="003F5AAD" w:rsidRDefault="00F35673" w:rsidP="00C12646">
      <w:pPr>
        <w:pStyle w:val="Textodecomentrio"/>
        <w:tabs>
          <w:tab w:val="left" w:pos="1134"/>
        </w:tabs>
        <w:spacing w:line="320" w:lineRule="atLeast"/>
        <w:jc w:val="both"/>
        <w:rPr>
          <w:rFonts w:ascii="Palatino Linotype" w:hAnsi="Palatino Linotype" w:cs="Arial"/>
          <w:b/>
          <w:bCs/>
          <w:color w:val="000000"/>
          <w:sz w:val="24"/>
          <w:szCs w:val="24"/>
          <w:u w:val="single"/>
        </w:rPr>
      </w:pPr>
      <w:r w:rsidRPr="005656FC">
        <w:rPr>
          <w:rFonts w:ascii="Palatino Linotype" w:hAnsi="Palatino Linotype" w:cs="Arial"/>
          <w:sz w:val="24"/>
          <w:szCs w:val="24"/>
        </w:rPr>
        <w:t>8.2.5.</w:t>
      </w:r>
      <w:r w:rsidRPr="003F5AAD">
        <w:rPr>
          <w:rFonts w:ascii="Palatino Linotype" w:hAnsi="Palatino Linotype" w:cs="Arial"/>
          <w:b/>
          <w:bCs/>
          <w:sz w:val="24"/>
          <w:szCs w:val="24"/>
        </w:rPr>
        <w:t xml:space="preserve"> </w:t>
      </w:r>
      <w:r w:rsidR="00C12646">
        <w:rPr>
          <w:rFonts w:ascii="Palatino Linotype" w:hAnsi="Palatino Linotype" w:cs="Arial"/>
          <w:b/>
          <w:bCs/>
          <w:sz w:val="24"/>
          <w:szCs w:val="24"/>
        </w:rPr>
        <w:tab/>
      </w:r>
      <w:r w:rsidRPr="003F5AAD">
        <w:rPr>
          <w:rFonts w:ascii="Palatino Linotype" w:hAnsi="Palatino Linotype" w:cs="Arial"/>
          <w:b/>
          <w:bCs/>
          <w:sz w:val="24"/>
          <w:szCs w:val="24"/>
        </w:rPr>
        <w:t xml:space="preserve">Sociedade simples: </w:t>
      </w:r>
      <w:r w:rsidRPr="003F5AAD">
        <w:rPr>
          <w:rFonts w:ascii="Palatino Linotype" w:hAnsi="Palatino Linotype" w:cs="Arial"/>
          <w:sz w:val="24"/>
          <w:szCs w:val="24"/>
        </w:rPr>
        <w:t>Inscrição do ato constitutivo no Registro Civil de Pessoas Jurídicas do local de sua sede, acompanhada de documento comprobatório de seus administradores.</w:t>
      </w:r>
    </w:p>
    <w:p w14:paraId="3EB14E33" w14:textId="77777777" w:rsidR="00F35673" w:rsidRPr="003F5AAD" w:rsidRDefault="00F35673" w:rsidP="00C12646">
      <w:pPr>
        <w:pStyle w:val="Textodecomentrio"/>
        <w:tabs>
          <w:tab w:val="left" w:pos="1134"/>
        </w:tabs>
        <w:spacing w:line="320" w:lineRule="atLeast"/>
        <w:jc w:val="both"/>
        <w:rPr>
          <w:rFonts w:ascii="Palatino Linotype" w:hAnsi="Palatino Linotype" w:cs="Arial"/>
          <w:b/>
          <w:bCs/>
          <w:color w:val="000000"/>
          <w:sz w:val="24"/>
          <w:szCs w:val="24"/>
          <w:u w:val="single"/>
        </w:rPr>
      </w:pPr>
    </w:p>
    <w:p w14:paraId="3311D5CB" w14:textId="797ACE1F" w:rsidR="00F35673" w:rsidRPr="003F5AAD" w:rsidRDefault="00F35673" w:rsidP="00C12646">
      <w:pPr>
        <w:pStyle w:val="Textodecomentrio"/>
        <w:tabs>
          <w:tab w:val="left" w:pos="1134"/>
        </w:tabs>
        <w:spacing w:line="320" w:lineRule="atLeast"/>
        <w:jc w:val="both"/>
        <w:rPr>
          <w:rFonts w:ascii="Palatino Linotype" w:hAnsi="Palatino Linotype" w:cs="Arial"/>
          <w:color w:val="000000"/>
          <w:sz w:val="24"/>
          <w:szCs w:val="24"/>
          <w:u w:val="single"/>
        </w:rPr>
      </w:pPr>
      <w:r w:rsidRPr="005656FC">
        <w:rPr>
          <w:rFonts w:ascii="Palatino Linotype" w:hAnsi="Palatino Linotype" w:cs="Arial"/>
          <w:sz w:val="24"/>
          <w:szCs w:val="24"/>
        </w:rPr>
        <w:t>8.2.6.</w:t>
      </w:r>
      <w:r w:rsidRPr="003F5AAD">
        <w:rPr>
          <w:rFonts w:ascii="Palatino Linotype" w:hAnsi="Palatino Linotype" w:cs="Arial"/>
          <w:b/>
          <w:bCs/>
          <w:sz w:val="24"/>
          <w:szCs w:val="24"/>
        </w:rPr>
        <w:t xml:space="preserve"> </w:t>
      </w:r>
      <w:r w:rsidR="00C12646">
        <w:rPr>
          <w:rFonts w:ascii="Palatino Linotype" w:hAnsi="Palatino Linotype" w:cs="Arial"/>
          <w:b/>
          <w:bCs/>
          <w:sz w:val="24"/>
          <w:szCs w:val="24"/>
        </w:rPr>
        <w:tab/>
      </w:r>
      <w:r w:rsidRPr="003F5AAD">
        <w:rPr>
          <w:rFonts w:ascii="Palatino Linotype" w:hAnsi="Palatino Linotype" w:cs="Arial"/>
          <w:b/>
          <w:bCs/>
          <w:sz w:val="24"/>
          <w:szCs w:val="24"/>
        </w:rPr>
        <w:t>Filial, sucursal ou agência de sociedade simples ou empresária:</w:t>
      </w:r>
      <w:r w:rsidRPr="003F5AAD">
        <w:rPr>
          <w:rFonts w:ascii="Palatino Linotype" w:hAnsi="Palatino Linotype" w:cs="Arial"/>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FF98C9B" w14:textId="774272FE" w:rsidR="00F35673" w:rsidRPr="003F5AAD" w:rsidRDefault="00F35673" w:rsidP="00C12646">
      <w:pPr>
        <w:pStyle w:val="Textodecomentrio"/>
        <w:tabs>
          <w:tab w:val="left" w:pos="1134"/>
        </w:tabs>
        <w:spacing w:line="320" w:lineRule="atLeast"/>
        <w:jc w:val="both"/>
        <w:rPr>
          <w:rFonts w:ascii="Palatino Linotype" w:hAnsi="Palatino Linotype" w:cs="Arial"/>
          <w:b/>
          <w:bCs/>
          <w:color w:val="000000"/>
          <w:sz w:val="24"/>
          <w:szCs w:val="24"/>
          <w:u w:val="single"/>
        </w:rPr>
      </w:pPr>
      <w:r w:rsidRPr="005656FC">
        <w:rPr>
          <w:rFonts w:ascii="Palatino Linotype" w:hAnsi="Palatino Linotype" w:cs="Arial"/>
          <w:sz w:val="24"/>
          <w:szCs w:val="24"/>
        </w:rPr>
        <w:lastRenderedPageBreak/>
        <w:t>8.2.7.</w:t>
      </w:r>
      <w:r w:rsidRPr="003F5AAD">
        <w:rPr>
          <w:rFonts w:ascii="Palatino Linotype" w:hAnsi="Palatino Linotype" w:cs="Arial"/>
          <w:b/>
          <w:bCs/>
          <w:sz w:val="24"/>
          <w:szCs w:val="24"/>
        </w:rPr>
        <w:t xml:space="preserve"> </w:t>
      </w:r>
      <w:r w:rsidR="00C12646">
        <w:rPr>
          <w:rFonts w:ascii="Palatino Linotype" w:hAnsi="Palatino Linotype" w:cs="Arial"/>
          <w:b/>
          <w:bCs/>
          <w:sz w:val="24"/>
          <w:szCs w:val="24"/>
        </w:rPr>
        <w:tab/>
      </w:r>
      <w:r w:rsidRPr="003F5AAD">
        <w:rPr>
          <w:rFonts w:ascii="Palatino Linotype" w:hAnsi="Palatino Linotype" w:cs="Arial"/>
          <w:b/>
          <w:bCs/>
          <w:sz w:val="24"/>
          <w:szCs w:val="24"/>
        </w:rPr>
        <w:t xml:space="preserve">Sociedade cooperativa: </w:t>
      </w:r>
      <w:r w:rsidRPr="003F5AAD">
        <w:rPr>
          <w:rFonts w:ascii="Palatino Linotype" w:hAnsi="Palatino Linotype" w:cs="Arial"/>
          <w:sz w:val="24"/>
          <w:szCs w:val="24"/>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393C549" w14:textId="77777777" w:rsidR="00F35673" w:rsidRPr="003F5AAD" w:rsidRDefault="00F35673" w:rsidP="00C12646">
      <w:pPr>
        <w:pStyle w:val="Textodecomentrio"/>
        <w:tabs>
          <w:tab w:val="left" w:pos="1134"/>
        </w:tabs>
        <w:spacing w:line="320" w:lineRule="atLeast"/>
        <w:jc w:val="both"/>
        <w:rPr>
          <w:rFonts w:ascii="Palatino Linotype" w:hAnsi="Palatino Linotype" w:cs="Arial"/>
          <w:b/>
          <w:bCs/>
          <w:color w:val="000000"/>
          <w:sz w:val="24"/>
          <w:szCs w:val="24"/>
          <w:u w:val="single"/>
        </w:rPr>
      </w:pPr>
    </w:p>
    <w:p w14:paraId="07047D74" w14:textId="4B4284AA" w:rsidR="00F35673" w:rsidRPr="003F5AAD" w:rsidRDefault="00F35673" w:rsidP="00C12646">
      <w:pPr>
        <w:pStyle w:val="Textodecomentrio"/>
        <w:tabs>
          <w:tab w:val="left" w:pos="1134"/>
        </w:tabs>
        <w:spacing w:line="320" w:lineRule="atLeast"/>
        <w:jc w:val="both"/>
        <w:rPr>
          <w:rFonts w:ascii="Palatino Linotype" w:hAnsi="Palatino Linotype" w:cs="Arial"/>
          <w:b/>
          <w:bCs/>
          <w:sz w:val="24"/>
          <w:szCs w:val="24"/>
        </w:rPr>
      </w:pPr>
      <w:r w:rsidRPr="005656FC">
        <w:rPr>
          <w:rFonts w:ascii="Palatino Linotype" w:hAnsi="Palatino Linotype" w:cs="Arial"/>
          <w:sz w:val="24"/>
          <w:szCs w:val="24"/>
          <w:highlight w:val="yellow"/>
        </w:rPr>
        <w:t>8.2.8.</w:t>
      </w:r>
      <w:r w:rsidRPr="003F5AAD">
        <w:rPr>
          <w:rFonts w:ascii="Palatino Linotype" w:hAnsi="Palatino Linotype" w:cs="Arial"/>
          <w:b/>
          <w:bCs/>
          <w:sz w:val="24"/>
          <w:szCs w:val="24"/>
          <w:highlight w:val="yellow"/>
        </w:rPr>
        <w:t xml:space="preserve"> </w:t>
      </w:r>
      <w:r w:rsidR="00C12646">
        <w:rPr>
          <w:rFonts w:ascii="Palatino Linotype" w:hAnsi="Palatino Linotype" w:cs="Arial"/>
          <w:b/>
          <w:bCs/>
          <w:sz w:val="24"/>
          <w:szCs w:val="24"/>
          <w:highlight w:val="yellow"/>
        </w:rPr>
        <w:tab/>
      </w:r>
      <w:r w:rsidRPr="003F5AAD">
        <w:rPr>
          <w:rFonts w:ascii="Palatino Linotype" w:hAnsi="Palatino Linotype" w:cs="Arial"/>
          <w:b/>
          <w:bCs/>
          <w:sz w:val="24"/>
          <w:szCs w:val="24"/>
          <w:highlight w:val="yellow"/>
        </w:rPr>
        <w:t>Os documentos apresentados deverão estar acompanhados de todas as alterações ou da consolidação respectiva.</w:t>
      </w:r>
    </w:p>
    <w:p w14:paraId="7A7E063A" w14:textId="77777777" w:rsidR="00B662A9" w:rsidRPr="003F5AAD" w:rsidRDefault="00B662A9" w:rsidP="00C12646">
      <w:pPr>
        <w:pStyle w:val="Textodecomentrio"/>
        <w:tabs>
          <w:tab w:val="left" w:pos="1134"/>
        </w:tabs>
        <w:spacing w:line="320" w:lineRule="atLeast"/>
        <w:jc w:val="both"/>
        <w:rPr>
          <w:rFonts w:ascii="Palatino Linotype" w:hAnsi="Palatino Linotype" w:cs="Arial"/>
          <w:b/>
          <w:bCs/>
          <w:color w:val="000000"/>
          <w:sz w:val="24"/>
          <w:szCs w:val="24"/>
          <w:u w:val="single"/>
        </w:rPr>
      </w:pPr>
    </w:p>
    <w:p w14:paraId="1F5C7066" w14:textId="51E85A7A" w:rsidR="005D6C16" w:rsidRPr="003F5AAD" w:rsidRDefault="00B662A9" w:rsidP="00C12646">
      <w:pPr>
        <w:pStyle w:val="Textodecomentrio"/>
        <w:tabs>
          <w:tab w:val="left" w:pos="1134"/>
        </w:tabs>
        <w:spacing w:line="320" w:lineRule="atLeast"/>
        <w:jc w:val="both"/>
        <w:rPr>
          <w:rFonts w:ascii="Palatino Linotype" w:hAnsi="Palatino Linotype" w:cs="Arial"/>
          <w:color w:val="000000"/>
          <w:sz w:val="24"/>
          <w:szCs w:val="24"/>
          <w:u w:val="single"/>
        </w:rPr>
      </w:pPr>
      <w:r w:rsidRPr="005656FC">
        <w:rPr>
          <w:rFonts w:ascii="Palatino Linotype" w:hAnsi="Palatino Linotype" w:cs="Arial"/>
          <w:bCs/>
          <w:color w:val="000000"/>
          <w:sz w:val="24"/>
          <w:szCs w:val="24"/>
        </w:rPr>
        <w:t>8</w:t>
      </w:r>
      <w:r w:rsidR="005D6C16" w:rsidRPr="005656FC">
        <w:rPr>
          <w:rFonts w:ascii="Palatino Linotype" w:hAnsi="Palatino Linotype" w:cs="Arial"/>
          <w:bCs/>
          <w:color w:val="000000"/>
          <w:sz w:val="24"/>
          <w:szCs w:val="24"/>
        </w:rPr>
        <w:t>.2.</w:t>
      </w:r>
      <w:r w:rsidRPr="005656FC">
        <w:rPr>
          <w:rFonts w:ascii="Palatino Linotype" w:hAnsi="Palatino Linotype" w:cs="Arial"/>
          <w:bCs/>
          <w:color w:val="000000"/>
          <w:sz w:val="24"/>
          <w:szCs w:val="24"/>
        </w:rPr>
        <w:t>9</w:t>
      </w:r>
      <w:r w:rsidR="005D6C16" w:rsidRPr="005656FC">
        <w:rPr>
          <w:rFonts w:ascii="Palatino Linotype" w:hAnsi="Palatino Linotype" w:cs="Arial"/>
          <w:bCs/>
          <w:color w:val="000000"/>
          <w:sz w:val="24"/>
          <w:szCs w:val="24"/>
        </w:rPr>
        <w:t>.</w:t>
      </w:r>
      <w:r w:rsidR="00E23775" w:rsidRPr="003F5AAD">
        <w:rPr>
          <w:rFonts w:ascii="Palatino Linotype" w:hAnsi="Palatino Linotype" w:cs="Arial"/>
          <w:b/>
          <w:color w:val="000000"/>
          <w:sz w:val="24"/>
          <w:szCs w:val="24"/>
        </w:rPr>
        <w:t xml:space="preserve"> </w:t>
      </w:r>
      <w:r w:rsidR="00C12646">
        <w:rPr>
          <w:rFonts w:ascii="Palatino Linotype" w:hAnsi="Palatino Linotype" w:cs="Arial"/>
          <w:b/>
          <w:color w:val="000000"/>
          <w:sz w:val="24"/>
          <w:szCs w:val="24"/>
        </w:rPr>
        <w:tab/>
      </w:r>
      <w:r w:rsidR="005D6C16" w:rsidRPr="003F5AAD">
        <w:rPr>
          <w:rFonts w:ascii="Palatino Linotype" w:hAnsi="Palatino Linotype" w:cs="Arial"/>
          <w:b/>
          <w:bCs/>
          <w:color w:val="000000"/>
          <w:sz w:val="24"/>
          <w:szCs w:val="24"/>
          <w:u w:val="single"/>
        </w:rPr>
        <w:t>A Certidão Simplificada, a Declaração de Enquadramento e o Certificado da Condição de Microempreendedor Individual – CCMEI, bem como, a habilitação jurídica</w:t>
      </w:r>
      <w:r w:rsidR="005D6C16" w:rsidRPr="003F5AAD">
        <w:rPr>
          <w:rFonts w:ascii="Palatino Linotype" w:hAnsi="Palatino Linotype" w:cs="Arial"/>
          <w:color w:val="000000"/>
          <w:sz w:val="24"/>
          <w:szCs w:val="24"/>
          <w:u w:val="single"/>
        </w:rPr>
        <w:t>,</w:t>
      </w:r>
      <w:r w:rsidR="005D6C16" w:rsidRPr="003F5AAD">
        <w:rPr>
          <w:rFonts w:ascii="Palatino Linotype" w:hAnsi="Palatino Linotype" w:cs="Arial"/>
          <w:b/>
          <w:bCs/>
          <w:color w:val="000000"/>
          <w:sz w:val="24"/>
          <w:szCs w:val="24"/>
          <w:u w:val="single"/>
        </w:rPr>
        <w:t xml:space="preserve"> NÃO</w:t>
      </w:r>
      <w:r w:rsidR="005D6C16" w:rsidRPr="003F5AAD">
        <w:rPr>
          <w:rFonts w:ascii="Palatino Linotype" w:hAnsi="Palatino Linotype" w:cs="Arial"/>
          <w:color w:val="000000"/>
          <w:sz w:val="24"/>
          <w:szCs w:val="24"/>
          <w:u w:val="single"/>
        </w:rPr>
        <w:t xml:space="preserve"> precisarão constar do Envelope “Documentos de Habilitação" caso tenham sido apresentados para o credenciamento nesta Concorrência.</w:t>
      </w:r>
    </w:p>
    <w:p w14:paraId="3850B66C" w14:textId="77777777" w:rsidR="005D6C16" w:rsidRPr="003F5AAD" w:rsidRDefault="005D6C16" w:rsidP="005D6C16">
      <w:pPr>
        <w:pStyle w:val="Textodecomentrio"/>
        <w:spacing w:line="320" w:lineRule="atLeast"/>
        <w:jc w:val="both"/>
        <w:rPr>
          <w:rFonts w:ascii="Palatino Linotype" w:hAnsi="Palatino Linotype" w:cs="Arial"/>
          <w:color w:val="000000"/>
          <w:sz w:val="24"/>
          <w:szCs w:val="24"/>
          <w:u w:val="single"/>
        </w:rPr>
      </w:pPr>
    </w:p>
    <w:p w14:paraId="0B731E03" w14:textId="59E3E9AA" w:rsidR="005D6C16" w:rsidRPr="003F5AAD" w:rsidRDefault="000325C2" w:rsidP="00C12646">
      <w:pPr>
        <w:pStyle w:val="Textodecomentrio"/>
        <w:shd w:val="clear" w:color="auto" w:fill="D9D9D9" w:themeFill="background1" w:themeFillShade="D9"/>
        <w:tabs>
          <w:tab w:val="left" w:pos="1134"/>
        </w:tabs>
        <w:spacing w:line="320" w:lineRule="atLeast"/>
        <w:jc w:val="both"/>
        <w:rPr>
          <w:rFonts w:ascii="Palatino Linotype" w:hAnsi="Palatino Linotype" w:cs="Arial"/>
          <w:b/>
          <w:bCs/>
          <w:color w:val="000000"/>
          <w:sz w:val="24"/>
          <w:szCs w:val="24"/>
          <w:u w:val="single"/>
        </w:rPr>
      </w:pPr>
      <w:r w:rsidRPr="00C12646">
        <w:rPr>
          <w:rFonts w:ascii="Palatino Linotype" w:hAnsi="Palatino Linotype" w:cs="Arial"/>
          <w:b/>
          <w:bCs/>
          <w:color w:val="000000"/>
          <w:sz w:val="24"/>
          <w:szCs w:val="24"/>
          <w:highlight w:val="lightGray"/>
        </w:rPr>
        <w:t>8</w:t>
      </w:r>
      <w:r w:rsidR="005D6C16" w:rsidRPr="00C12646">
        <w:rPr>
          <w:rFonts w:ascii="Palatino Linotype" w:hAnsi="Palatino Linotype" w:cs="Arial"/>
          <w:b/>
          <w:bCs/>
          <w:color w:val="000000"/>
          <w:sz w:val="24"/>
          <w:szCs w:val="24"/>
          <w:highlight w:val="lightGray"/>
        </w:rPr>
        <w:t xml:space="preserve">.3. </w:t>
      </w:r>
      <w:r w:rsidR="00C12646" w:rsidRPr="00C12646">
        <w:rPr>
          <w:rFonts w:ascii="Palatino Linotype" w:hAnsi="Palatino Linotype" w:cs="Arial"/>
          <w:b/>
          <w:bCs/>
          <w:color w:val="000000"/>
          <w:sz w:val="24"/>
          <w:szCs w:val="24"/>
          <w:highlight w:val="lightGray"/>
        </w:rPr>
        <w:tab/>
      </w:r>
      <w:r w:rsidR="005D6C16" w:rsidRPr="003F5AAD">
        <w:rPr>
          <w:rFonts w:ascii="Palatino Linotype" w:hAnsi="Palatino Linotype" w:cs="Arial"/>
          <w:b/>
          <w:bCs/>
          <w:color w:val="000000"/>
          <w:sz w:val="24"/>
          <w:szCs w:val="24"/>
          <w:highlight w:val="lightGray"/>
          <w:u w:val="single"/>
        </w:rPr>
        <w:t>REGULARIDADE FISCAL E TRABALHISTA:</w:t>
      </w:r>
    </w:p>
    <w:p w14:paraId="594A8B92" w14:textId="1787F574" w:rsidR="00332E86" w:rsidRPr="003F5AAD" w:rsidRDefault="00332E86" w:rsidP="00C1264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8.3.1. </w:t>
      </w:r>
      <w:r w:rsidR="00C12646">
        <w:rPr>
          <w:rFonts w:ascii="Palatino Linotype" w:hAnsi="Palatino Linotype" w:cs="Arial"/>
          <w:color w:val="000000"/>
          <w:sz w:val="24"/>
          <w:szCs w:val="24"/>
        </w:rPr>
        <w:tab/>
      </w:r>
      <w:r w:rsidRPr="003F5AAD">
        <w:rPr>
          <w:rFonts w:ascii="Palatino Linotype" w:hAnsi="Palatino Linotype" w:cs="Arial"/>
          <w:b/>
          <w:bCs/>
          <w:color w:val="000000"/>
          <w:sz w:val="24"/>
          <w:szCs w:val="24"/>
        </w:rPr>
        <w:t>Prova de inscrição no Cadastro Nacional de Pessoas Jurídicas</w:t>
      </w:r>
      <w:r w:rsidRPr="003F5AAD">
        <w:rPr>
          <w:rFonts w:ascii="Palatino Linotype" w:hAnsi="Palatino Linotype" w:cs="Arial"/>
          <w:color w:val="000000"/>
          <w:sz w:val="24"/>
          <w:szCs w:val="24"/>
        </w:rPr>
        <w:t>, conforme o caso.</w:t>
      </w:r>
    </w:p>
    <w:p w14:paraId="1BD95681" w14:textId="77777777" w:rsidR="00332E86" w:rsidRPr="003F5AAD" w:rsidRDefault="00332E86" w:rsidP="00C12646">
      <w:pPr>
        <w:pStyle w:val="Textodecomentrio"/>
        <w:tabs>
          <w:tab w:val="left" w:pos="1134"/>
        </w:tabs>
        <w:spacing w:line="320" w:lineRule="atLeast"/>
        <w:jc w:val="both"/>
        <w:rPr>
          <w:rFonts w:ascii="Palatino Linotype" w:hAnsi="Palatino Linotype" w:cs="Arial"/>
          <w:color w:val="000000"/>
          <w:sz w:val="24"/>
          <w:szCs w:val="24"/>
        </w:rPr>
      </w:pPr>
    </w:p>
    <w:p w14:paraId="7BD84D01" w14:textId="55E01CAF" w:rsidR="00332E86" w:rsidRPr="003F5AAD" w:rsidRDefault="00332E86" w:rsidP="00C1264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8.3.2. </w:t>
      </w:r>
      <w:r w:rsidR="00C12646">
        <w:rPr>
          <w:rFonts w:ascii="Palatino Linotype" w:hAnsi="Palatino Linotype" w:cs="Arial"/>
          <w:color w:val="000000"/>
          <w:sz w:val="24"/>
          <w:szCs w:val="24"/>
        </w:rPr>
        <w:tab/>
      </w:r>
      <w:r w:rsidR="00E964C9" w:rsidRPr="003F5AAD">
        <w:rPr>
          <w:rFonts w:ascii="Palatino Linotype" w:hAnsi="Palatino Linotype" w:cs="Arial"/>
          <w:b/>
          <w:bCs/>
          <w:color w:val="000000"/>
          <w:sz w:val="24"/>
          <w:szCs w:val="24"/>
        </w:rPr>
        <w:t>PROVA DE INSCRIÇÃO NO CADASTRO DE CONTRIBUINTE ESTADUAL E/OU MUNICIPAL</w:t>
      </w:r>
      <w:r w:rsidRPr="003F5AAD">
        <w:rPr>
          <w:rFonts w:ascii="Palatino Linotype" w:hAnsi="Palatino Linotype" w:cs="Arial"/>
          <w:color w:val="000000"/>
          <w:sz w:val="24"/>
          <w:szCs w:val="24"/>
        </w:rPr>
        <w:t>, relativo ao domicílio ou sede do fornecedor, pertinente ao seu ramo de atividade e compatível com o objeto contratual.</w:t>
      </w:r>
    </w:p>
    <w:p w14:paraId="340F1DC5" w14:textId="77777777" w:rsidR="00332E86" w:rsidRPr="003F5AAD" w:rsidRDefault="00332E86" w:rsidP="00C12646">
      <w:pPr>
        <w:pStyle w:val="Textodecomentrio"/>
        <w:tabs>
          <w:tab w:val="left" w:pos="1134"/>
        </w:tabs>
        <w:spacing w:line="320" w:lineRule="atLeast"/>
        <w:jc w:val="both"/>
        <w:rPr>
          <w:rFonts w:ascii="Palatino Linotype" w:hAnsi="Palatino Linotype" w:cs="Arial"/>
          <w:color w:val="000000"/>
          <w:sz w:val="24"/>
          <w:szCs w:val="24"/>
        </w:rPr>
      </w:pPr>
    </w:p>
    <w:p w14:paraId="42F5D287" w14:textId="11B95299" w:rsidR="00332E86" w:rsidRPr="003F5AAD" w:rsidRDefault="00332E86" w:rsidP="00C1264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8.3.3. </w:t>
      </w:r>
      <w:r w:rsidR="00C12646">
        <w:rPr>
          <w:rFonts w:ascii="Palatino Linotype" w:hAnsi="Palatino Linotype" w:cs="Arial"/>
          <w:color w:val="000000"/>
          <w:sz w:val="24"/>
          <w:szCs w:val="24"/>
        </w:rPr>
        <w:tab/>
      </w:r>
      <w:r w:rsidR="00E964C9" w:rsidRPr="003F5AAD">
        <w:rPr>
          <w:rFonts w:ascii="Palatino Linotype" w:hAnsi="Palatino Linotype" w:cs="Arial"/>
          <w:b/>
          <w:bCs/>
          <w:color w:val="000000"/>
          <w:sz w:val="24"/>
          <w:szCs w:val="24"/>
        </w:rPr>
        <w:t>PROVA DE REGULARIDADE FISCAL PERANTE A FAZENDA NACIONAL</w:t>
      </w:r>
      <w:r w:rsidRPr="003F5AAD">
        <w:rPr>
          <w:rFonts w:ascii="Palatino Linotype" w:hAnsi="Palatino Linotype" w:cs="Arial"/>
          <w:color w:val="000000"/>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B9A5537" w14:textId="77777777" w:rsidR="00332E86" w:rsidRPr="003F5AAD" w:rsidRDefault="00332E86" w:rsidP="00C12646">
      <w:pPr>
        <w:pStyle w:val="Textodecomentrio"/>
        <w:tabs>
          <w:tab w:val="left" w:pos="1134"/>
        </w:tabs>
        <w:spacing w:line="320" w:lineRule="atLeast"/>
        <w:jc w:val="both"/>
        <w:rPr>
          <w:rFonts w:ascii="Palatino Linotype" w:hAnsi="Palatino Linotype" w:cs="Arial"/>
          <w:color w:val="000000"/>
          <w:sz w:val="24"/>
          <w:szCs w:val="24"/>
        </w:rPr>
      </w:pPr>
    </w:p>
    <w:p w14:paraId="6D388A7F" w14:textId="340EAE21" w:rsidR="00332E86" w:rsidRDefault="00123072" w:rsidP="000A0563">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8</w:t>
      </w:r>
      <w:r w:rsidR="00332E86" w:rsidRPr="003F5AAD">
        <w:rPr>
          <w:rFonts w:ascii="Palatino Linotype" w:hAnsi="Palatino Linotype" w:cs="Arial"/>
          <w:color w:val="000000"/>
          <w:sz w:val="24"/>
          <w:szCs w:val="24"/>
        </w:rPr>
        <w:t xml:space="preserve">.3.4. </w:t>
      </w:r>
      <w:r w:rsidR="00C12646">
        <w:rPr>
          <w:rFonts w:ascii="Palatino Linotype" w:hAnsi="Palatino Linotype" w:cs="Arial"/>
          <w:color w:val="000000"/>
          <w:sz w:val="24"/>
          <w:szCs w:val="24"/>
        </w:rPr>
        <w:tab/>
      </w:r>
      <w:r w:rsidR="00E964C9" w:rsidRPr="003F5AAD">
        <w:rPr>
          <w:rFonts w:ascii="Palatino Linotype" w:hAnsi="Palatino Linotype" w:cs="Arial"/>
          <w:b/>
          <w:bCs/>
          <w:color w:val="000000"/>
          <w:sz w:val="24"/>
          <w:szCs w:val="24"/>
        </w:rPr>
        <w:t>PROVA DE REGULARIDADE COM A FAZENDA MUNICIPAL</w:t>
      </w:r>
      <w:r w:rsidR="00E964C9" w:rsidRPr="003F5AAD">
        <w:rPr>
          <w:rFonts w:ascii="Palatino Linotype" w:hAnsi="Palatino Linotype" w:cs="Arial"/>
          <w:color w:val="000000"/>
          <w:sz w:val="24"/>
          <w:szCs w:val="24"/>
        </w:rPr>
        <w:t xml:space="preserve"> </w:t>
      </w:r>
      <w:r w:rsidR="00332E86" w:rsidRPr="003F5AAD">
        <w:rPr>
          <w:rFonts w:ascii="Palatino Linotype" w:hAnsi="Palatino Linotype" w:cs="Arial"/>
          <w:color w:val="000000"/>
          <w:sz w:val="24"/>
          <w:szCs w:val="24"/>
        </w:rPr>
        <w:t>(Certidão Negativa de Débitos, ou positiva com efeito de Negativa de Tributos Municipais), emitido pelo órgão competente, da localidade de domicilio ou sede da empresa do proponente ou apresentação da Certidão de não contribuinte, na forma da Lei, que comprove a regularidade de débitos tributários referentes ao Imposto sobre Serviços de Qualquer Natureza – ISSQN.</w:t>
      </w:r>
    </w:p>
    <w:p w14:paraId="323AFB29" w14:textId="77777777" w:rsidR="00545554" w:rsidRPr="003F5AAD" w:rsidRDefault="00545554" w:rsidP="000A0563">
      <w:pPr>
        <w:pStyle w:val="Textodecomentrio"/>
        <w:tabs>
          <w:tab w:val="left" w:pos="1134"/>
        </w:tabs>
        <w:spacing w:line="320" w:lineRule="atLeast"/>
        <w:jc w:val="both"/>
        <w:rPr>
          <w:rFonts w:ascii="Palatino Linotype" w:hAnsi="Palatino Linotype" w:cs="Arial"/>
          <w:color w:val="000000"/>
          <w:sz w:val="24"/>
          <w:szCs w:val="24"/>
        </w:rPr>
      </w:pPr>
    </w:p>
    <w:p w14:paraId="2D261BBB" w14:textId="2C987D1D" w:rsidR="00332E86" w:rsidRPr="003F5AAD" w:rsidRDefault="00123072" w:rsidP="00C1264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8</w:t>
      </w:r>
      <w:r w:rsidR="00332E86" w:rsidRPr="003F5AAD">
        <w:rPr>
          <w:rFonts w:ascii="Palatino Linotype" w:hAnsi="Palatino Linotype" w:cs="Arial"/>
          <w:color w:val="000000"/>
          <w:sz w:val="24"/>
          <w:szCs w:val="24"/>
        </w:rPr>
        <w:t xml:space="preserve">.3.5. </w:t>
      </w:r>
      <w:r w:rsidR="00C12646">
        <w:rPr>
          <w:rFonts w:ascii="Palatino Linotype" w:hAnsi="Palatino Linotype" w:cs="Arial"/>
          <w:color w:val="000000"/>
          <w:sz w:val="24"/>
          <w:szCs w:val="24"/>
        </w:rPr>
        <w:tab/>
      </w:r>
      <w:r w:rsidR="00E964C9" w:rsidRPr="003F5AAD">
        <w:rPr>
          <w:rFonts w:ascii="Palatino Linotype" w:hAnsi="Palatino Linotype" w:cs="Arial"/>
          <w:b/>
          <w:bCs/>
          <w:color w:val="000000"/>
          <w:sz w:val="24"/>
          <w:szCs w:val="24"/>
        </w:rPr>
        <w:t>PROVA DE REGULARIDADE COM O FUNDO DE GARANTIA DO TEMPO DE SERVIÇO (FGTS)</w:t>
      </w:r>
      <w:r w:rsidR="00332E86" w:rsidRPr="003F5AAD">
        <w:rPr>
          <w:rFonts w:ascii="Palatino Linotype" w:hAnsi="Palatino Linotype" w:cs="Arial"/>
          <w:b/>
          <w:bCs/>
          <w:color w:val="000000"/>
          <w:sz w:val="24"/>
          <w:szCs w:val="24"/>
        </w:rPr>
        <w:t>.</w:t>
      </w:r>
    </w:p>
    <w:p w14:paraId="2A02967F" w14:textId="77777777" w:rsidR="00332E86" w:rsidRPr="003F5AAD" w:rsidRDefault="00332E86" w:rsidP="00C12646">
      <w:pPr>
        <w:pStyle w:val="Textodecomentrio"/>
        <w:tabs>
          <w:tab w:val="left" w:pos="1134"/>
        </w:tabs>
        <w:spacing w:line="320" w:lineRule="atLeast"/>
        <w:jc w:val="both"/>
        <w:rPr>
          <w:rFonts w:ascii="Palatino Linotype" w:hAnsi="Palatino Linotype" w:cs="Arial"/>
          <w:color w:val="000000"/>
          <w:sz w:val="24"/>
          <w:szCs w:val="24"/>
        </w:rPr>
      </w:pPr>
    </w:p>
    <w:p w14:paraId="40545D81" w14:textId="71047C93" w:rsidR="00332E86" w:rsidRPr="003F5AAD" w:rsidRDefault="003C7439" w:rsidP="00C1264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8</w:t>
      </w:r>
      <w:r w:rsidR="00332E86" w:rsidRPr="003F5AAD">
        <w:rPr>
          <w:rFonts w:ascii="Palatino Linotype" w:hAnsi="Palatino Linotype" w:cs="Arial"/>
          <w:color w:val="000000"/>
          <w:sz w:val="24"/>
          <w:szCs w:val="24"/>
        </w:rPr>
        <w:t xml:space="preserve">.3.6. </w:t>
      </w:r>
      <w:r w:rsidR="00C12646">
        <w:rPr>
          <w:rFonts w:ascii="Palatino Linotype" w:hAnsi="Palatino Linotype" w:cs="Arial"/>
          <w:color w:val="000000"/>
          <w:sz w:val="24"/>
          <w:szCs w:val="24"/>
        </w:rPr>
        <w:tab/>
      </w:r>
      <w:r w:rsidR="00E964C9" w:rsidRPr="003F5AAD">
        <w:rPr>
          <w:rFonts w:ascii="Palatino Linotype" w:hAnsi="Palatino Linotype" w:cs="Arial"/>
          <w:b/>
          <w:bCs/>
          <w:color w:val="000000"/>
          <w:sz w:val="24"/>
          <w:szCs w:val="24"/>
        </w:rPr>
        <w:t>PROVA DE INEXISTÊNCIA DE DÉBITOS INADIMPLIDOS PERANTE A JUSTIÇA DO TRABALHO</w:t>
      </w:r>
      <w:r w:rsidR="00332E86" w:rsidRPr="003F5AAD">
        <w:rPr>
          <w:rFonts w:ascii="Palatino Linotype" w:hAnsi="Palatino Linotype" w:cs="Arial"/>
          <w:color w:val="000000"/>
          <w:sz w:val="24"/>
          <w:szCs w:val="24"/>
        </w:rPr>
        <w:t xml:space="preserve">, mediante a apresentação de certidão negativa ou positiva com efeito de negativa, nos termos do Título VII-A da Consolidação das Leis do Trabalho, </w:t>
      </w:r>
      <w:r w:rsidR="00332E86" w:rsidRPr="003F5AAD">
        <w:rPr>
          <w:rFonts w:ascii="Palatino Linotype" w:hAnsi="Palatino Linotype" w:cs="Arial"/>
          <w:color w:val="000000"/>
          <w:sz w:val="24"/>
          <w:szCs w:val="24"/>
        </w:rPr>
        <w:lastRenderedPageBreak/>
        <w:t>aprovada pelo Decreto-Lei nº 5.452, de 1º de maio de 1943;</w:t>
      </w:r>
    </w:p>
    <w:p w14:paraId="7F93EFC2" w14:textId="77777777" w:rsidR="00332E86" w:rsidRPr="003F5AAD" w:rsidRDefault="00332E86" w:rsidP="00C12646">
      <w:pPr>
        <w:pStyle w:val="Textodecomentrio"/>
        <w:tabs>
          <w:tab w:val="left" w:pos="1134"/>
        </w:tabs>
        <w:spacing w:line="320" w:lineRule="atLeast"/>
        <w:jc w:val="both"/>
        <w:rPr>
          <w:rFonts w:ascii="Palatino Linotype" w:hAnsi="Palatino Linotype" w:cs="Arial"/>
          <w:color w:val="000000"/>
          <w:sz w:val="24"/>
          <w:szCs w:val="24"/>
        </w:rPr>
      </w:pPr>
    </w:p>
    <w:p w14:paraId="6961D3C5" w14:textId="542C18B3" w:rsidR="00332E86" w:rsidRPr="003F5AAD" w:rsidRDefault="003C7439" w:rsidP="00C1264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8</w:t>
      </w:r>
      <w:r w:rsidR="00332E86" w:rsidRPr="003F5AAD">
        <w:rPr>
          <w:rFonts w:ascii="Palatino Linotype" w:hAnsi="Palatino Linotype" w:cs="Arial"/>
          <w:color w:val="000000"/>
          <w:sz w:val="24"/>
          <w:szCs w:val="24"/>
        </w:rPr>
        <w:t xml:space="preserve">.3.7 </w:t>
      </w:r>
      <w:r w:rsidR="00C12646">
        <w:rPr>
          <w:rFonts w:ascii="Palatino Linotype" w:hAnsi="Palatino Linotype" w:cs="Arial"/>
          <w:color w:val="000000"/>
          <w:sz w:val="24"/>
          <w:szCs w:val="24"/>
        </w:rPr>
        <w:tab/>
      </w:r>
      <w:r w:rsidR="00332E86" w:rsidRPr="003F5AAD">
        <w:rPr>
          <w:rFonts w:ascii="Palatino Linotype" w:hAnsi="Palatino Linotype" w:cs="Arial"/>
          <w:color w:val="000000"/>
          <w:sz w:val="24"/>
          <w:szCs w:val="24"/>
        </w:rPr>
        <w:t>Caso o fornecedor seja considerado isento dos tributos Estadual e/ou Municipal relacionados ao objeto contratual, deverá comprovar tal condição mediante a apresentação de declaração da Fazenda respectiva do seu domicílio ou sede, ou outra equivalente, na forma da lei.</w:t>
      </w:r>
    </w:p>
    <w:p w14:paraId="690614CA" w14:textId="77777777" w:rsidR="00332E86" w:rsidRPr="003F5AAD" w:rsidRDefault="00332E86" w:rsidP="00C12646">
      <w:pPr>
        <w:pStyle w:val="Textodecomentrio"/>
        <w:tabs>
          <w:tab w:val="left" w:pos="1134"/>
        </w:tabs>
        <w:spacing w:line="320" w:lineRule="atLeast"/>
        <w:jc w:val="both"/>
        <w:rPr>
          <w:rFonts w:ascii="Palatino Linotype" w:hAnsi="Palatino Linotype" w:cs="Arial"/>
          <w:color w:val="000000"/>
          <w:sz w:val="24"/>
          <w:szCs w:val="24"/>
        </w:rPr>
      </w:pPr>
    </w:p>
    <w:p w14:paraId="29587CA0" w14:textId="3ABC6A43" w:rsidR="00332E86" w:rsidRPr="003F5AAD" w:rsidRDefault="003C7439" w:rsidP="00C1264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8</w:t>
      </w:r>
      <w:r w:rsidR="00332E86" w:rsidRPr="003F5AAD">
        <w:rPr>
          <w:rFonts w:ascii="Palatino Linotype" w:hAnsi="Palatino Linotype" w:cs="Arial"/>
          <w:color w:val="000000"/>
          <w:sz w:val="24"/>
          <w:szCs w:val="24"/>
        </w:rPr>
        <w:t xml:space="preserve">.3.8. </w:t>
      </w:r>
      <w:r w:rsidR="00C12646">
        <w:rPr>
          <w:rFonts w:ascii="Palatino Linotype" w:hAnsi="Palatino Linotype" w:cs="Arial"/>
          <w:color w:val="000000"/>
          <w:sz w:val="24"/>
          <w:szCs w:val="24"/>
        </w:rPr>
        <w:tab/>
      </w:r>
      <w:r w:rsidR="00332E86" w:rsidRPr="003F5AAD">
        <w:rPr>
          <w:rFonts w:ascii="Palatino Linotype" w:hAnsi="Palatino Linotype" w:cs="Arial"/>
          <w:color w:val="000000"/>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D888344" w14:textId="77777777" w:rsidR="005D6C16" w:rsidRPr="003F5AAD" w:rsidRDefault="005D6C16" w:rsidP="00C12646">
      <w:pPr>
        <w:pStyle w:val="Textodecomentrio"/>
        <w:tabs>
          <w:tab w:val="left" w:pos="1134"/>
        </w:tabs>
        <w:spacing w:line="320" w:lineRule="atLeast"/>
        <w:jc w:val="both"/>
        <w:rPr>
          <w:rFonts w:ascii="Palatino Linotype" w:hAnsi="Palatino Linotype" w:cs="Arial"/>
          <w:i/>
          <w:iCs/>
          <w:color w:val="000000"/>
          <w:sz w:val="24"/>
          <w:szCs w:val="24"/>
        </w:rPr>
      </w:pPr>
    </w:p>
    <w:p w14:paraId="2920C1D7" w14:textId="69456102" w:rsidR="005D6C16" w:rsidRPr="003F5AAD" w:rsidRDefault="003C7439" w:rsidP="00C12646">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8</w:t>
      </w:r>
      <w:r w:rsidR="005D6C16" w:rsidRPr="003F5AAD">
        <w:rPr>
          <w:rFonts w:ascii="Palatino Linotype" w:hAnsi="Palatino Linotype" w:cs="Arial"/>
          <w:color w:val="000000"/>
          <w:sz w:val="24"/>
          <w:szCs w:val="24"/>
        </w:rPr>
        <w:t>.3.</w:t>
      </w:r>
      <w:r w:rsidRPr="003F5AAD">
        <w:rPr>
          <w:rFonts w:ascii="Palatino Linotype" w:hAnsi="Palatino Linotype" w:cs="Arial"/>
          <w:color w:val="000000"/>
          <w:sz w:val="24"/>
          <w:szCs w:val="24"/>
        </w:rPr>
        <w:t>9</w:t>
      </w:r>
      <w:r w:rsidR="005D6C16" w:rsidRPr="003F5AAD">
        <w:rPr>
          <w:rFonts w:ascii="Palatino Linotype" w:hAnsi="Palatino Linotype" w:cs="Arial"/>
          <w:color w:val="000000"/>
          <w:sz w:val="24"/>
          <w:szCs w:val="24"/>
        </w:rPr>
        <w:t xml:space="preserve">. </w:t>
      </w:r>
      <w:r w:rsidR="00C12646">
        <w:rPr>
          <w:rFonts w:ascii="Palatino Linotype" w:hAnsi="Palatino Linotype" w:cs="Arial"/>
          <w:color w:val="000000"/>
          <w:sz w:val="24"/>
          <w:szCs w:val="24"/>
        </w:rPr>
        <w:tab/>
      </w:r>
      <w:r w:rsidR="005D6C16" w:rsidRPr="003F5AAD">
        <w:rPr>
          <w:rFonts w:ascii="Palatino Linotype" w:hAnsi="Palatino Linotype" w:cs="Arial"/>
          <w:color w:val="000000"/>
          <w:sz w:val="24"/>
          <w:szCs w:val="24"/>
        </w:rPr>
        <w:t xml:space="preserve">Para que as empresas enquadradas na LC 123/2006 e alterações (MEI/ME/EPP[...]), as mesmas </w:t>
      </w:r>
      <w:r w:rsidR="005D6C16" w:rsidRPr="003F5AAD">
        <w:rPr>
          <w:rFonts w:ascii="Palatino Linotype" w:hAnsi="Palatino Linotype" w:cs="Arial"/>
          <w:b/>
          <w:bCs/>
          <w:color w:val="000000"/>
          <w:sz w:val="24"/>
          <w:szCs w:val="24"/>
        </w:rPr>
        <w:t xml:space="preserve">DEVERÃO </w:t>
      </w:r>
      <w:r w:rsidR="005D6C16" w:rsidRPr="003F5AAD">
        <w:rPr>
          <w:rFonts w:ascii="Palatino Linotype" w:hAnsi="Palatino Linotype" w:cs="Arial"/>
          <w:color w:val="000000"/>
          <w:sz w:val="24"/>
          <w:szCs w:val="24"/>
          <w:u w:val="single"/>
        </w:rPr>
        <w:t>apresentar toda a documentação exigida</w:t>
      </w:r>
      <w:r w:rsidR="005D6C16" w:rsidRPr="003F5AAD">
        <w:rPr>
          <w:rFonts w:ascii="Palatino Linotype" w:hAnsi="Palatino Linotype" w:cs="Arial"/>
          <w:color w:val="000000"/>
          <w:sz w:val="24"/>
          <w:szCs w:val="24"/>
        </w:rPr>
        <w:t xml:space="preserve"> para efeito de comprovação de Regularidade Fiscal, </w:t>
      </w:r>
      <w:r w:rsidR="005D6C16" w:rsidRPr="003F5AAD">
        <w:rPr>
          <w:rFonts w:ascii="Palatino Linotype" w:hAnsi="Palatino Linotype" w:cs="Arial"/>
          <w:b/>
          <w:bCs/>
          <w:color w:val="000000"/>
          <w:sz w:val="24"/>
          <w:szCs w:val="24"/>
        </w:rPr>
        <w:t>mesmo que esta apresente alguma restrição</w:t>
      </w:r>
      <w:r w:rsidR="005D6C16" w:rsidRPr="003F5AAD">
        <w:rPr>
          <w:rFonts w:ascii="Palatino Linotype" w:hAnsi="Palatino Linotype" w:cs="Arial"/>
          <w:color w:val="000000"/>
          <w:sz w:val="24"/>
          <w:szCs w:val="24"/>
        </w:rPr>
        <w:t>.</w:t>
      </w:r>
    </w:p>
    <w:p w14:paraId="68B90B94" w14:textId="77777777" w:rsidR="005D6C16" w:rsidRPr="003F5AAD" w:rsidRDefault="005D6C16" w:rsidP="005D6C16">
      <w:pPr>
        <w:pStyle w:val="Textodecomentrio"/>
        <w:spacing w:line="320" w:lineRule="atLeast"/>
        <w:jc w:val="both"/>
        <w:rPr>
          <w:rFonts w:ascii="Palatino Linotype" w:hAnsi="Palatino Linotype" w:cs="Arial"/>
          <w:color w:val="000000"/>
          <w:sz w:val="24"/>
          <w:szCs w:val="24"/>
        </w:rPr>
      </w:pPr>
    </w:p>
    <w:p w14:paraId="1DFE08A1" w14:textId="617F2FCA" w:rsidR="005D6C16" w:rsidRPr="003F5AAD" w:rsidRDefault="003474FB" w:rsidP="00C12646">
      <w:pPr>
        <w:pStyle w:val="Textodecomentrio"/>
        <w:shd w:val="clear" w:color="auto" w:fill="D9D9D9" w:themeFill="background1" w:themeFillShade="D9"/>
        <w:tabs>
          <w:tab w:val="left" w:pos="1134"/>
        </w:tabs>
        <w:spacing w:line="320" w:lineRule="atLeast"/>
        <w:jc w:val="both"/>
        <w:rPr>
          <w:rFonts w:ascii="Palatino Linotype" w:hAnsi="Palatino Linotype" w:cs="Arial"/>
          <w:b/>
          <w:bCs/>
          <w:color w:val="000000"/>
          <w:sz w:val="24"/>
          <w:szCs w:val="24"/>
          <w:u w:val="single"/>
        </w:rPr>
      </w:pPr>
      <w:r w:rsidRPr="00C12646">
        <w:rPr>
          <w:rFonts w:ascii="Palatino Linotype" w:hAnsi="Palatino Linotype" w:cs="Arial"/>
          <w:b/>
          <w:bCs/>
          <w:color w:val="000000"/>
          <w:sz w:val="24"/>
          <w:szCs w:val="24"/>
          <w:highlight w:val="lightGray"/>
        </w:rPr>
        <w:t>8</w:t>
      </w:r>
      <w:r w:rsidR="005D6C16" w:rsidRPr="00C12646">
        <w:rPr>
          <w:rFonts w:ascii="Palatino Linotype" w:hAnsi="Palatino Linotype" w:cs="Arial"/>
          <w:b/>
          <w:bCs/>
          <w:color w:val="000000"/>
          <w:sz w:val="24"/>
          <w:szCs w:val="24"/>
          <w:highlight w:val="lightGray"/>
        </w:rPr>
        <w:t>.4.</w:t>
      </w:r>
      <w:r w:rsidR="00C12646" w:rsidRPr="00C12646">
        <w:rPr>
          <w:rFonts w:ascii="Palatino Linotype" w:hAnsi="Palatino Linotype" w:cs="Arial"/>
          <w:b/>
          <w:bCs/>
          <w:color w:val="000000"/>
          <w:sz w:val="24"/>
          <w:szCs w:val="24"/>
          <w:highlight w:val="lightGray"/>
        </w:rPr>
        <w:tab/>
      </w:r>
      <w:r w:rsidR="005D6C16" w:rsidRPr="003F5AAD">
        <w:rPr>
          <w:rFonts w:ascii="Palatino Linotype" w:hAnsi="Palatino Linotype" w:cs="Arial"/>
          <w:b/>
          <w:bCs/>
          <w:color w:val="000000"/>
          <w:sz w:val="24"/>
          <w:szCs w:val="24"/>
          <w:highlight w:val="lightGray"/>
          <w:u w:val="single"/>
        </w:rPr>
        <w:t>QUALIFICAÇÃO ECONÔMICO-FINANCEIRA:</w:t>
      </w:r>
    </w:p>
    <w:p w14:paraId="46A394C6" w14:textId="57AC1916" w:rsidR="009D0237" w:rsidRPr="003F5AAD" w:rsidRDefault="009D0237" w:rsidP="00C12646">
      <w:pPr>
        <w:pStyle w:val="Textodecomentrio"/>
        <w:tabs>
          <w:tab w:val="left" w:pos="1134"/>
        </w:tabs>
        <w:spacing w:line="320" w:lineRule="atLeast"/>
        <w:jc w:val="both"/>
        <w:rPr>
          <w:rFonts w:ascii="Palatino Linotype" w:eastAsia="Calibri" w:hAnsi="Palatino Linotype" w:cs="Arial"/>
          <w:iCs/>
          <w:sz w:val="24"/>
          <w:szCs w:val="24"/>
        </w:rPr>
      </w:pPr>
      <w:r w:rsidRPr="000A0563">
        <w:rPr>
          <w:rFonts w:ascii="Palatino Linotype" w:eastAsia="Calibri" w:hAnsi="Palatino Linotype" w:cs="Arial"/>
          <w:sz w:val="24"/>
          <w:szCs w:val="24"/>
        </w:rPr>
        <w:t>8</w:t>
      </w:r>
      <w:r w:rsidR="005D6C16" w:rsidRPr="000A0563">
        <w:rPr>
          <w:rFonts w:ascii="Palatino Linotype" w:eastAsia="Calibri" w:hAnsi="Palatino Linotype" w:cs="Arial"/>
          <w:sz w:val="24"/>
          <w:szCs w:val="24"/>
        </w:rPr>
        <w:t>.4.1</w:t>
      </w:r>
      <w:r w:rsidRPr="003F5AAD">
        <w:rPr>
          <w:rFonts w:ascii="Palatino Linotype" w:eastAsia="Calibri" w:hAnsi="Palatino Linotype" w:cs="Arial"/>
          <w:b/>
          <w:bCs/>
          <w:i/>
          <w:iCs/>
          <w:sz w:val="24"/>
          <w:szCs w:val="24"/>
        </w:rPr>
        <w:t xml:space="preserve"> </w:t>
      </w:r>
      <w:r w:rsidR="00C12646">
        <w:rPr>
          <w:rFonts w:ascii="Palatino Linotype" w:eastAsia="Calibri" w:hAnsi="Palatino Linotype" w:cs="Arial"/>
          <w:b/>
          <w:bCs/>
          <w:i/>
          <w:iCs/>
          <w:sz w:val="24"/>
          <w:szCs w:val="24"/>
        </w:rPr>
        <w:tab/>
      </w:r>
      <w:r w:rsidR="002F14B7" w:rsidRPr="002F14B7">
        <w:rPr>
          <w:rFonts w:ascii="Palatino Linotype" w:eastAsia="Calibri" w:hAnsi="Palatino Linotype" w:cs="Arial"/>
          <w:iCs/>
          <w:sz w:val="24"/>
          <w:szCs w:val="24"/>
        </w:rPr>
        <w:t xml:space="preserve">Para a comprovação da qualificação econômico-financeira, a licitante deverá apresentar, obrigatoriamente, o Balanço Patrimonial, a Demonstração de Resultado de Exercício (DRE) e as demais demonstrações </w:t>
      </w:r>
      <w:r w:rsidR="002F14B7" w:rsidRPr="002F14B7">
        <w:rPr>
          <w:rFonts w:ascii="Palatino Linotype" w:eastAsia="Calibri" w:hAnsi="Palatino Linotype" w:cs="Arial"/>
          <w:b/>
          <w:bCs/>
          <w:iCs/>
          <w:sz w:val="24"/>
          <w:szCs w:val="24"/>
          <w:u w:val="single"/>
        </w:rPr>
        <w:t>contábeis dos 2 (dois) últimos exercícios sociais</w:t>
      </w:r>
      <w:r w:rsidR="002F14B7" w:rsidRPr="002F14B7">
        <w:rPr>
          <w:rFonts w:ascii="Palatino Linotype" w:eastAsia="Calibri" w:hAnsi="Palatino Linotype" w:cs="Arial"/>
          <w:iCs/>
          <w:sz w:val="24"/>
          <w:szCs w:val="24"/>
        </w:rPr>
        <w:t>, já exigíveis na forma da lei, devidamente extraídos do Livro Diário (com Termos de Abertura e Encerramento) ou via SPED, e que demonstrem que os índices de Liquidez Geral (LG), Solvência Geral (SG) e Liquidez Corrente (LC) sejam superiores a 1 (um), conforme aplicação das seguintes fórmulas:</w:t>
      </w:r>
    </w:p>
    <w:tbl>
      <w:tblPr>
        <w:tblStyle w:val="Tabelacomgrade"/>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7"/>
        <w:gridCol w:w="2597"/>
        <w:gridCol w:w="6261"/>
      </w:tblGrid>
      <w:tr w:rsidR="009D0237" w:rsidRPr="003F5AAD" w14:paraId="4E14827E" w14:textId="77777777" w:rsidTr="00926A1A">
        <w:trPr>
          <w:jc w:val="right"/>
        </w:trPr>
        <w:tc>
          <w:tcPr>
            <w:tcW w:w="0" w:type="auto"/>
            <w:vAlign w:val="center"/>
          </w:tcPr>
          <w:p w14:paraId="705B78BE" w14:textId="77777777" w:rsidR="009D0237" w:rsidRPr="003F5AAD" w:rsidRDefault="009D0237" w:rsidP="00926A1A">
            <w:pPr>
              <w:pStyle w:val="Textodecomentrio"/>
              <w:spacing w:before="200" w:after="200"/>
              <w:rPr>
                <w:rFonts w:ascii="Palatino Linotype" w:eastAsia="Calibri" w:hAnsi="Palatino Linotype" w:cs="Arial"/>
                <w:b/>
                <w:bCs/>
                <w:iCs/>
                <w:sz w:val="24"/>
                <w:szCs w:val="24"/>
              </w:rPr>
            </w:pPr>
            <w:r w:rsidRPr="003F5AAD">
              <w:rPr>
                <w:rFonts w:ascii="Palatino Linotype" w:eastAsia="Calibri" w:hAnsi="Palatino Linotype" w:cs="Arial"/>
                <w:b/>
                <w:bCs/>
                <w:iCs/>
                <w:sz w:val="24"/>
                <w:szCs w:val="24"/>
              </w:rPr>
              <w:t>I</w:t>
            </w:r>
          </w:p>
        </w:tc>
        <w:tc>
          <w:tcPr>
            <w:tcW w:w="0" w:type="auto"/>
            <w:vAlign w:val="center"/>
          </w:tcPr>
          <w:p w14:paraId="0034149A" w14:textId="77777777" w:rsidR="009D0237" w:rsidRPr="003F5AAD" w:rsidRDefault="009D0237" w:rsidP="00926A1A">
            <w:pPr>
              <w:pStyle w:val="Textodecomentrio"/>
              <w:spacing w:before="200" w:after="200"/>
              <w:rPr>
                <w:rFonts w:ascii="Palatino Linotype" w:eastAsia="Calibri" w:hAnsi="Palatino Linotype" w:cs="Arial"/>
                <w:b/>
                <w:bCs/>
                <w:iCs/>
                <w:sz w:val="24"/>
                <w:szCs w:val="24"/>
              </w:rPr>
            </w:pPr>
            <w:r w:rsidRPr="003F5AAD">
              <w:rPr>
                <w:rFonts w:ascii="Palatino Linotype" w:eastAsia="Calibri" w:hAnsi="Palatino Linotype" w:cs="Arial"/>
                <w:b/>
                <w:bCs/>
                <w:iCs/>
                <w:sz w:val="24"/>
                <w:szCs w:val="24"/>
              </w:rPr>
              <w:t>Liquidez Geral (LG)</w:t>
            </w:r>
          </w:p>
        </w:tc>
        <w:tc>
          <w:tcPr>
            <w:tcW w:w="0" w:type="auto"/>
            <w:vAlign w:val="center"/>
          </w:tcPr>
          <w:p w14:paraId="690709EC" w14:textId="77777777" w:rsidR="009D0237" w:rsidRPr="003F5AAD" w:rsidRDefault="009D0237" w:rsidP="00926A1A">
            <w:pPr>
              <w:pStyle w:val="Textodecomentrio"/>
              <w:spacing w:before="200" w:after="200"/>
              <w:jc w:val="center"/>
              <w:rPr>
                <w:rFonts w:ascii="Palatino Linotype" w:eastAsia="Calibri" w:hAnsi="Palatino Linotype" w:cs="Arial"/>
                <w:b/>
                <w:bCs/>
                <w:iCs/>
                <w:sz w:val="24"/>
                <w:szCs w:val="24"/>
              </w:rPr>
            </w:pPr>
            <m:oMathPara>
              <m:oMathParaPr>
                <m:jc m:val="left"/>
              </m:oMathParaPr>
              <m:oMath>
                <m:r>
                  <m:rPr>
                    <m:sty m:val="bi"/>
                  </m:rPr>
                  <w:rPr>
                    <w:rFonts w:ascii="Cambria Math" w:eastAsia="Calibri" w:hAnsi="Cambria Math" w:cs="Arial"/>
                    <w:sz w:val="24"/>
                    <w:szCs w:val="24"/>
                  </w:rPr>
                  <m:t>LG=</m:t>
                </m:r>
                <m:f>
                  <m:fPr>
                    <m:ctrlPr>
                      <w:rPr>
                        <w:rFonts w:ascii="Cambria Math" w:eastAsia="Calibri" w:hAnsi="Cambria Math" w:cs="Arial"/>
                        <w:b/>
                        <w:bCs/>
                        <w:i/>
                        <w:iCs/>
                        <w:sz w:val="24"/>
                        <w:szCs w:val="24"/>
                      </w:rPr>
                    </m:ctrlPr>
                  </m:fPr>
                  <m:num>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Ativo Ciruclante+Realizável a Longo Prazo</m:t>
                        </m:r>
                      </m:e>
                    </m:d>
                  </m:num>
                  <m:den>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Passivo Circulante+Passivo Não Circulante</m:t>
                        </m:r>
                      </m:e>
                    </m:d>
                  </m:den>
                </m:f>
              </m:oMath>
            </m:oMathPara>
          </w:p>
        </w:tc>
      </w:tr>
      <w:tr w:rsidR="009D0237" w:rsidRPr="003F5AAD" w14:paraId="45EBC4CB" w14:textId="77777777" w:rsidTr="00926A1A">
        <w:trPr>
          <w:jc w:val="right"/>
        </w:trPr>
        <w:tc>
          <w:tcPr>
            <w:tcW w:w="0" w:type="auto"/>
            <w:vAlign w:val="center"/>
          </w:tcPr>
          <w:p w14:paraId="03DF093F" w14:textId="77777777" w:rsidR="009D0237" w:rsidRPr="003F5AAD" w:rsidRDefault="009D0237" w:rsidP="00926A1A">
            <w:pPr>
              <w:pStyle w:val="Textodecomentrio"/>
              <w:spacing w:before="200" w:after="200"/>
              <w:rPr>
                <w:rFonts w:ascii="Palatino Linotype" w:eastAsia="Calibri" w:hAnsi="Palatino Linotype" w:cs="Arial"/>
                <w:b/>
                <w:bCs/>
                <w:iCs/>
                <w:sz w:val="24"/>
                <w:szCs w:val="24"/>
              </w:rPr>
            </w:pPr>
            <w:r w:rsidRPr="003F5AAD">
              <w:rPr>
                <w:rFonts w:ascii="Palatino Linotype" w:eastAsia="Calibri" w:hAnsi="Palatino Linotype" w:cs="Arial"/>
                <w:b/>
                <w:bCs/>
                <w:iCs/>
                <w:sz w:val="24"/>
                <w:szCs w:val="24"/>
              </w:rPr>
              <w:t>II</w:t>
            </w:r>
          </w:p>
        </w:tc>
        <w:tc>
          <w:tcPr>
            <w:tcW w:w="0" w:type="auto"/>
            <w:vAlign w:val="center"/>
          </w:tcPr>
          <w:p w14:paraId="1E7277D3" w14:textId="77777777" w:rsidR="009D0237" w:rsidRPr="003F5AAD" w:rsidRDefault="009D0237" w:rsidP="00926A1A">
            <w:pPr>
              <w:pStyle w:val="Textodecomentrio"/>
              <w:spacing w:before="200" w:after="200"/>
              <w:rPr>
                <w:rFonts w:ascii="Palatino Linotype" w:eastAsia="Calibri" w:hAnsi="Palatino Linotype" w:cs="Arial"/>
                <w:b/>
                <w:bCs/>
                <w:iCs/>
                <w:sz w:val="24"/>
                <w:szCs w:val="24"/>
              </w:rPr>
            </w:pPr>
            <w:r w:rsidRPr="003F5AAD">
              <w:rPr>
                <w:rFonts w:ascii="Palatino Linotype" w:eastAsia="Calibri" w:hAnsi="Palatino Linotype" w:cs="Arial"/>
                <w:b/>
                <w:bCs/>
                <w:iCs/>
                <w:sz w:val="24"/>
                <w:szCs w:val="24"/>
              </w:rPr>
              <w:t>Solvência Geral (SG)</w:t>
            </w:r>
          </w:p>
        </w:tc>
        <w:tc>
          <w:tcPr>
            <w:tcW w:w="0" w:type="auto"/>
            <w:vAlign w:val="center"/>
          </w:tcPr>
          <w:p w14:paraId="286BAD80" w14:textId="77777777" w:rsidR="009D0237" w:rsidRPr="003F5AAD" w:rsidRDefault="009D0237" w:rsidP="00926A1A">
            <w:pPr>
              <w:pStyle w:val="Textodecomentrio"/>
              <w:spacing w:before="200" w:after="200"/>
              <w:jc w:val="center"/>
              <w:rPr>
                <w:rFonts w:ascii="Palatino Linotype" w:eastAsia="Calibri" w:hAnsi="Palatino Linotype" w:cs="Arial"/>
                <w:b/>
                <w:bCs/>
                <w:iCs/>
                <w:sz w:val="24"/>
                <w:szCs w:val="24"/>
              </w:rPr>
            </w:pPr>
            <m:oMathPara>
              <m:oMathParaPr>
                <m:jc m:val="left"/>
              </m:oMathParaPr>
              <m:oMath>
                <m:r>
                  <m:rPr>
                    <m:sty m:val="bi"/>
                  </m:rPr>
                  <w:rPr>
                    <w:rFonts w:ascii="Cambria Math" w:eastAsia="Calibri" w:hAnsi="Cambria Math" w:cs="Arial"/>
                    <w:sz w:val="24"/>
                    <w:szCs w:val="24"/>
                  </w:rPr>
                  <m:t>SG=</m:t>
                </m:r>
                <m:f>
                  <m:fPr>
                    <m:ctrlPr>
                      <w:rPr>
                        <w:rFonts w:ascii="Cambria Math" w:eastAsia="Calibri" w:hAnsi="Cambria Math" w:cs="Arial"/>
                        <w:b/>
                        <w:bCs/>
                        <w:i/>
                        <w:iCs/>
                        <w:sz w:val="24"/>
                        <w:szCs w:val="24"/>
                      </w:rPr>
                    </m:ctrlPr>
                  </m:fPr>
                  <m:num>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Ativo Total</m:t>
                        </m:r>
                      </m:e>
                    </m:d>
                  </m:num>
                  <m:den>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Passivo Circulante+Passivo Não Circulante</m:t>
                        </m:r>
                      </m:e>
                    </m:d>
                  </m:den>
                </m:f>
              </m:oMath>
            </m:oMathPara>
          </w:p>
        </w:tc>
      </w:tr>
      <w:tr w:rsidR="009D0237" w:rsidRPr="003F5AAD" w14:paraId="3E90CBA4" w14:textId="77777777" w:rsidTr="00926A1A">
        <w:trPr>
          <w:jc w:val="right"/>
        </w:trPr>
        <w:tc>
          <w:tcPr>
            <w:tcW w:w="0" w:type="auto"/>
            <w:vAlign w:val="center"/>
          </w:tcPr>
          <w:p w14:paraId="00E9698E" w14:textId="77777777" w:rsidR="009D0237" w:rsidRPr="003F5AAD" w:rsidRDefault="009D0237" w:rsidP="00926A1A">
            <w:pPr>
              <w:pStyle w:val="Textodecomentrio"/>
              <w:spacing w:before="200" w:after="200"/>
              <w:rPr>
                <w:rFonts w:ascii="Palatino Linotype" w:eastAsia="Calibri" w:hAnsi="Palatino Linotype" w:cs="Arial"/>
                <w:b/>
                <w:bCs/>
                <w:iCs/>
                <w:sz w:val="24"/>
                <w:szCs w:val="24"/>
              </w:rPr>
            </w:pPr>
            <w:r w:rsidRPr="003F5AAD">
              <w:rPr>
                <w:rFonts w:ascii="Palatino Linotype" w:eastAsia="Calibri" w:hAnsi="Palatino Linotype" w:cs="Arial"/>
                <w:b/>
                <w:bCs/>
                <w:iCs/>
                <w:sz w:val="24"/>
                <w:szCs w:val="24"/>
              </w:rPr>
              <w:t>III</w:t>
            </w:r>
          </w:p>
        </w:tc>
        <w:tc>
          <w:tcPr>
            <w:tcW w:w="0" w:type="auto"/>
            <w:vAlign w:val="center"/>
          </w:tcPr>
          <w:p w14:paraId="15831CD8" w14:textId="77777777" w:rsidR="009D0237" w:rsidRPr="003F5AAD" w:rsidRDefault="009D0237" w:rsidP="00926A1A">
            <w:pPr>
              <w:pStyle w:val="Textodecomentrio"/>
              <w:spacing w:before="200" w:after="200"/>
              <w:rPr>
                <w:rFonts w:ascii="Palatino Linotype" w:eastAsia="Calibri" w:hAnsi="Palatino Linotype" w:cs="Arial"/>
                <w:b/>
                <w:bCs/>
                <w:iCs/>
                <w:sz w:val="24"/>
                <w:szCs w:val="24"/>
              </w:rPr>
            </w:pPr>
            <w:r w:rsidRPr="003F5AAD">
              <w:rPr>
                <w:rFonts w:ascii="Palatino Linotype" w:eastAsia="Calibri" w:hAnsi="Palatino Linotype" w:cs="Arial"/>
                <w:b/>
                <w:bCs/>
                <w:iCs/>
                <w:sz w:val="24"/>
                <w:szCs w:val="24"/>
              </w:rPr>
              <w:t>Liquidez Corrente (LC)</w:t>
            </w:r>
          </w:p>
        </w:tc>
        <w:tc>
          <w:tcPr>
            <w:tcW w:w="0" w:type="auto"/>
            <w:vAlign w:val="center"/>
          </w:tcPr>
          <w:p w14:paraId="61F63D0B" w14:textId="77777777" w:rsidR="009D0237" w:rsidRPr="003F5AAD" w:rsidRDefault="009D0237" w:rsidP="00926A1A">
            <w:pPr>
              <w:pStyle w:val="Textodecomentrio"/>
              <w:spacing w:before="200" w:after="200"/>
              <w:jc w:val="center"/>
              <w:rPr>
                <w:rFonts w:ascii="Palatino Linotype" w:eastAsia="Calibri" w:hAnsi="Palatino Linotype" w:cs="Arial"/>
                <w:b/>
                <w:bCs/>
                <w:iCs/>
                <w:sz w:val="24"/>
                <w:szCs w:val="24"/>
              </w:rPr>
            </w:pPr>
            <m:oMathPara>
              <m:oMathParaPr>
                <m:jc m:val="left"/>
              </m:oMathParaPr>
              <m:oMath>
                <m:r>
                  <m:rPr>
                    <m:sty m:val="bi"/>
                  </m:rPr>
                  <w:rPr>
                    <w:rFonts w:ascii="Cambria Math" w:eastAsia="Calibri" w:hAnsi="Cambria Math" w:cs="Arial"/>
                    <w:sz w:val="24"/>
                    <w:szCs w:val="24"/>
                  </w:rPr>
                  <m:t>LC=</m:t>
                </m:r>
                <m:f>
                  <m:fPr>
                    <m:ctrlPr>
                      <w:rPr>
                        <w:rFonts w:ascii="Cambria Math" w:eastAsia="Calibri" w:hAnsi="Cambria Math" w:cs="Arial"/>
                        <w:b/>
                        <w:bCs/>
                        <w:i/>
                        <w:iCs/>
                        <w:sz w:val="24"/>
                        <w:szCs w:val="24"/>
                      </w:rPr>
                    </m:ctrlPr>
                  </m:fPr>
                  <m:num>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Ativo Ciruclante</m:t>
                        </m:r>
                      </m:e>
                    </m:d>
                  </m:num>
                  <m:den>
                    <m:d>
                      <m:dPr>
                        <m:ctrlPr>
                          <w:rPr>
                            <w:rFonts w:ascii="Cambria Math" w:eastAsia="Calibri" w:hAnsi="Cambria Math" w:cs="Arial"/>
                            <w:b/>
                            <w:bCs/>
                            <w:i/>
                            <w:iCs/>
                            <w:sz w:val="24"/>
                            <w:szCs w:val="24"/>
                          </w:rPr>
                        </m:ctrlPr>
                      </m:dPr>
                      <m:e>
                        <m:r>
                          <m:rPr>
                            <m:sty m:val="bi"/>
                          </m:rPr>
                          <w:rPr>
                            <w:rFonts w:ascii="Cambria Math" w:eastAsia="Calibri" w:hAnsi="Cambria Math" w:cs="Arial"/>
                            <w:sz w:val="24"/>
                            <w:szCs w:val="24"/>
                          </w:rPr>
                          <m:t>Passivo Circulante</m:t>
                        </m:r>
                      </m:e>
                    </m:d>
                  </m:den>
                </m:f>
              </m:oMath>
            </m:oMathPara>
          </w:p>
        </w:tc>
      </w:tr>
    </w:tbl>
    <w:p w14:paraId="257236FD" w14:textId="0B402CFA" w:rsidR="002F14B7" w:rsidRDefault="002F14B7" w:rsidP="00C12646">
      <w:pPr>
        <w:pStyle w:val="Textodecomentrio"/>
        <w:tabs>
          <w:tab w:val="left" w:pos="1134"/>
        </w:tabs>
        <w:spacing w:line="320" w:lineRule="atLeast"/>
        <w:jc w:val="both"/>
        <w:rPr>
          <w:rFonts w:ascii="Palatino Linotype" w:eastAsia="Calibri" w:hAnsi="Palatino Linotype" w:cs="Arial"/>
          <w:iCs/>
          <w:sz w:val="24"/>
          <w:szCs w:val="24"/>
        </w:rPr>
      </w:pPr>
      <w:r w:rsidRPr="002F14B7">
        <w:rPr>
          <w:rFonts w:ascii="Palatino Linotype" w:eastAsia="Calibri" w:hAnsi="Palatino Linotype" w:cs="Arial"/>
          <w:iCs/>
          <w:sz w:val="24"/>
          <w:szCs w:val="24"/>
        </w:rPr>
        <w:t>I - Os documentos mencionados no item anterior deverão, sob pena de inabilitação, estar devidamente assinados pelo representante legal da empresa e por contador habilitado, com a devida indicação do número de registro no Conselho Regional de Contabilidade (CRC).</w:t>
      </w:r>
    </w:p>
    <w:p w14:paraId="04765E33" w14:textId="77777777" w:rsidR="002F14B7" w:rsidRDefault="002F14B7" w:rsidP="00C12646">
      <w:pPr>
        <w:pStyle w:val="Textodecomentrio"/>
        <w:tabs>
          <w:tab w:val="left" w:pos="1134"/>
        </w:tabs>
        <w:spacing w:line="320" w:lineRule="atLeast"/>
        <w:jc w:val="both"/>
        <w:rPr>
          <w:rFonts w:ascii="Palatino Linotype" w:eastAsia="Calibri" w:hAnsi="Palatino Linotype" w:cs="Arial"/>
          <w:iCs/>
          <w:sz w:val="24"/>
          <w:szCs w:val="24"/>
        </w:rPr>
      </w:pPr>
    </w:p>
    <w:p w14:paraId="7E7ACD2C" w14:textId="29B4498D" w:rsidR="009D0237" w:rsidRPr="003F5AAD" w:rsidRDefault="000E0CBC" w:rsidP="00C12646">
      <w:pPr>
        <w:pStyle w:val="Textodecomentrio"/>
        <w:tabs>
          <w:tab w:val="left" w:pos="1134"/>
        </w:tabs>
        <w:spacing w:line="320" w:lineRule="atLeast"/>
        <w:jc w:val="both"/>
        <w:rPr>
          <w:rFonts w:ascii="Palatino Linotype" w:eastAsia="Calibri" w:hAnsi="Palatino Linotype" w:cs="Arial"/>
          <w:iCs/>
          <w:sz w:val="24"/>
          <w:szCs w:val="24"/>
        </w:rPr>
      </w:pPr>
      <w:r w:rsidRPr="003F5AAD">
        <w:rPr>
          <w:rFonts w:ascii="Palatino Linotype" w:eastAsia="Calibri" w:hAnsi="Palatino Linotype" w:cs="Arial"/>
          <w:iCs/>
          <w:sz w:val="24"/>
          <w:szCs w:val="24"/>
        </w:rPr>
        <w:t>8</w:t>
      </w:r>
      <w:r w:rsidR="009D0237" w:rsidRPr="003F5AAD">
        <w:rPr>
          <w:rFonts w:ascii="Palatino Linotype" w:eastAsia="Calibri" w:hAnsi="Palatino Linotype" w:cs="Arial"/>
          <w:iCs/>
          <w:sz w:val="24"/>
          <w:szCs w:val="24"/>
        </w:rPr>
        <w:t xml:space="preserve">.4.1.1. </w:t>
      </w:r>
      <w:r w:rsidR="00C12646">
        <w:rPr>
          <w:rFonts w:ascii="Palatino Linotype" w:eastAsia="Calibri" w:hAnsi="Palatino Linotype" w:cs="Arial"/>
          <w:iCs/>
          <w:sz w:val="24"/>
          <w:szCs w:val="24"/>
        </w:rPr>
        <w:tab/>
      </w:r>
      <w:r w:rsidR="009D0237" w:rsidRPr="00E964C9">
        <w:rPr>
          <w:rFonts w:ascii="Palatino Linotype" w:eastAsia="Calibri" w:hAnsi="Palatino Linotype" w:cs="Arial"/>
          <w:b/>
          <w:bCs/>
          <w:iCs/>
          <w:sz w:val="24"/>
          <w:szCs w:val="24"/>
          <w:highlight w:val="yellow"/>
        </w:rPr>
        <w:t xml:space="preserve">Caso a empresa licitante apresente resultado inferior ou igual a 1 (um) em </w:t>
      </w:r>
      <w:r w:rsidR="009D0237" w:rsidRPr="00E964C9">
        <w:rPr>
          <w:rFonts w:ascii="Palatino Linotype" w:eastAsia="Calibri" w:hAnsi="Palatino Linotype" w:cs="Arial"/>
          <w:b/>
          <w:bCs/>
          <w:iCs/>
          <w:sz w:val="24"/>
          <w:szCs w:val="24"/>
          <w:highlight w:val="yellow"/>
        </w:rPr>
        <w:lastRenderedPageBreak/>
        <w:t>qualquer dos índices</w:t>
      </w:r>
      <w:r w:rsidR="009D0237" w:rsidRPr="003F5AAD">
        <w:rPr>
          <w:rFonts w:ascii="Palatino Linotype" w:eastAsia="Calibri" w:hAnsi="Palatino Linotype" w:cs="Arial"/>
          <w:iCs/>
          <w:sz w:val="24"/>
          <w:szCs w:val="24"/>
        </w:rPr>
        <w:t xml:space="preserve"> de Liquidez Geral (LG), Solvência Geral (SG) e Liquidez Corrente (LC), </w:t>
      </w:r>
      <w:r w:rsidR="009D0237" w:rsidRPr="00E964C9">
        <w:rPr>
          <w:rFonts w:ascii="Palatino Linotype" w:eastAsia="Calibri" w:hAnsi="Palatino Linotype" w:cs="Arial"/>
          <w:b/>
          <w:bCs/>
          <w:iCs/>
          <w:sz w:val="24"/>
          <w:szCs w:val="24"/>
          <w:highlight w:val="yellow"/>
        </w:rPr>
        <w:t xml:space="preserve">será exigido para fins de habilitação Capital Mínimo OU Patrimônio Líquido Mínimo </w:t>
      </w:r>
      <w:r w:rsidR="009D0237" w:rsidRPr="00E964C9">
        <w:rPr>
          <w:rFonts w:ascii="Palatino Linotype" w:eastAsia="Calibri" w:hAnsi="Palatino Linotype" w:cs="Arial"/>
          <w:b/>
          <w:bCs/>
          <w:iCs/>
          <w:sz w:val="24"/>
          <w:szCs w:val="24"/>
          <w:highlight w:val="yellow"/>
          <w:u w:val="single"/>
        </w:rPr>
        <w:t>de 10% (dez por cento)</w:t>
      </w:r>
      <w:r w:rsidR="009D0237" w:rsidRPr="003F5AAD">
        <w:rPr>
          <w:rFonts w:ascii="Palatino Linotype" w:eastAsia="Calibri" w:hAnsi="Palatino Linotype" w:cs="Arial"/>
          <w:iCs/>
          <w:sz w:val="24"/>
          <w:szCs w:val="24"/>
        </w:rPr>
        <w:t xml:space="preserve"> do valor total estimado da parcela pertinente.</w:t>
      </w:r>
    </w:p>
    <w:p w14:paraId="481E0905" w14:textId="77777777" w:rsidR="009D0237" w:rsidRPr="003F5AAD" w:rsidRDefault="009D0237" w:rsidP="00C12646">
      <w:pPr>
        <w:pStyle w:val="Textodecomentrio"/>
        <w:tabs>
          <w:tab w:val="left" w:pos="1134"/>
        </w:tabs>
        <w:spacing w:line="320" w:lineRule="atLeast"/>
        <w:jc w:val="both"/>
        <w:rPr>
          <w:rFonts w:ascii="Palatino Linotype" w:eastAsia="Calibri" w:hAnsi="Palatino Linotype" w:cs="Arial"/>
          <w:iCs/>
          <w:sz w:val="24"/>
          <w:szCs w:val="24"/>
        </w:rPr>
      </w:pPr>
    </w:p>
    <w:p w14:paraId="434CDE5B" w14:textId="20F0257D" w:rsidR="009D0237" w:rsidRPr="003F5AAD" w:rsidRDefault="000E0CBC" w:rsidP="00C12646">
      <w:pPr>
        <w:pStyle w:val="Textodecomentrio"/>
        <w:tabs>
          <w:tab w:val="left" w:pos="1134"/>
        </w:tabs>
        <w:spacing w:line="320" w:lineRule="atLeast"/>
        <w:jc w:val="both"/>
        <w:rPr>
          <w:rFonts w:ascii="Palatino Linotype" w:eastAsia="Calibri" w:hAnsi="Palatino Linotype" w:cs="Arial"/>
          <w:iCs/>
          <w:sz w:val="24"/>
          <w:szCs w:val="24"/>
        </w:rPr>
      </w:pPr>
      <w:r w:rsidRPr="003F5AAD">
        <w:rPr>
          <w:rFonts w:ascii="Palatino Linotype" w:eastAsia="Calibri" w:hAnsi="Palatino Linotype" w:cs="Arial"/>
          <w:iCs/>
          <w:sz w:val="24"/>
          <w:szCs w:val="24"/>
        </w:rPr>
        <w:t>8</w:t>
      </w:r>
      <w:r w:rsidR="009D0237" w:rsidRPr="003F5AAD">
        <w:rPr>
          <w:rFonts w:ascii="Palatino Linotype" w:eastAsia="Calibri" w:hAnsi="Palatino Linotype" w:cs="Arial"/>
          <w:iCs/>
          <w:sz w:val="24"/>
          <w:szCs w:val="24"/>
        </w:rPr>
        <w:t xml:space="preserve">.4.1.2. </w:t>
      </w:r>
      <w:r w:rsidR="00C12646">
        <w:rPr>
          <w:rFonts w:ascii="Palatino Linotype" w:eastAsia="Calibri" w:hAnsi="Palatino Linotype" w:cs="Arial"/>
          <w:iCs/>
          <w:sz w:val="24"/>
          <w:szCs w:val="24"/>
        </w:rPr>
        <w:tab/>
      </w:r>
      <w:r w:rsidR="009D0237" w:rsidRPr="003F5AAD">
        <w:rPr>
          <w:rFonts w:ascii="Palatino Linotype" w:eastAsia="Calibri" w:hAnsi="Palatino Linotype" w:cs="Arial"/>
          <w:iCs/>
          <w:sz w:val="24"/>
          <w:szCs w:val="24"/>
        </w:rPr>
        <w:t>O atendimento dos índices econômicos previstos neste item deverá ser atestado mediante declaração assinada por profissional habilitado da área contábil, apresentada pelo fornecedor.</w:t>
      </w:r>
    </w:p>
    <w:p w14:paraId="76FB2538" w14:textId="77777777" w:rsidR="009D0237" w:rsidRPr="003F5AAD" w:rsidRDefault="009D0237" w:rsidP="00C12646">
      <w:pPr>
        <w:pStyle w:val="Textodecomentrio"/>
        <w:tabs>
          <w:tab w:val="left" w:pos="1134"/>
        </w:tabs>
        <w:spacing w:line="320" w:lineRule="atLeast"/>
        <w:jc w:val="both"/>
        <w:rPr>
          <w:rFonts w:ascii="Palatino Linotype" w:eastAsia="Calibri" w:hAnsi="Palatino Linotype" w:cs="Arial"/>
          <w:iCs/>
          <w:sz w:val="24"/>
          <w:szCs w:val="24"/>
        </w:rPr>
      </w:pPr>
    </w:p>
    <w:p w14:paraId="1BCFBF38" w14:textId="37DAE74E" w:rsidR="009D0237" w:rsidRPr="003F5AAD" w:rsidRDefault="000E0CBC" w:rsidP="00C12646">
      <w:pPr>
        <w:pStyle w:val="Textodecomentrio"/>
        <w:tabs>
          <w:tab w:val="left" w:pos="1134"/>
        </w:tabs>
        <w:spacing w:line="320" w:lineRule="atLeast"/>
        <w:jc w:val="both"/>
        <w:rPr>
          <w:rFonts w:ascii="Palatino Linotype" w:eastAsia="Calibri" w:hAnsi="Palatino Linotype" w:cs="Arial"/>
          <w:iCs/>
          <w:sz w:val="24"/>
          <w:szCs w:val="24"/>
        </w:rPr>
      </w:pPr>
      <w:r w:rsidRPr="003F5AAD">
        <w:rPr>
          <w:rFonts w:ascii="Palatino Linotype" w:eastAsia="Calibri" w:hAnsi="Palatino Linotype" w:cs="Arial"/>
          <w:iCs/>
          <w:sz w:val="24"/>
          <w:szCs w:val="24"/>
        </w:rPr>
        <w:t>8</w:t>
      </w:r>
      <w:r w:rsidR="009D0237" w:rsidRPr="003F5AAD">
        <w:rPr>
          <w:rFonts w:ascii="Palatino Linotype" w:eastAsia="Calibri" w:hAnsi="Palatino Linotype" w:cs="Arial"/>
          <w:iCs/>
          <w:sz w:val="24"/>
          <w:szCs w:val="24"/>
        </w:rPr>
        <w:t xml:space="preserve">.4.2. </w:t>
      </w:r>
      <w:r w:rsidR="00C12646">
        <w:rPr>
          <w:rFonts w:ascii="Palatino Linotype" w:eastAsia="Calibri" w:hAnsi="Palatino Linotype" w:cs="Arial"/>
          <w:iCs/>
          <w:sz w:val="24"/>
          <w:szCs w:val="24"/>
        </w:rPr>
        <w:tab/>
      </w:r>
      <w:r w:rsidR="009D0237" w:rsidRPr="003F5AAD">
        <w:rPr>
          <w:rFonts w:ascii="Palatino Linotype" w:eastAsia="Calibri" w:hAnsi="Palatino Linotype" w:cs="Arial"/>
          <w:iCs/>
          <w:sz w:val="24"/>
          <w:szCs w:val="24"/>
        </w:rPr>
        <w:t>Entende-se para fins deste Edital, sob pena de inabilitação, documentação comprobatória referente ao Balanço Patrimonial e Demonstrações Contábeis, nos casos de:</w:t>
      </w:r>
    </w:p>
    <w:p w14:paraId="0BE79426" w14:textId="77777777" w:rsidR="009D0237" w:rsidRPr="003F5AAD" w:rsidRDefault="009D0237" w:rsidP="00C12646">
      <w:pPr>
        <w:pStyle w:val="Textodecomentrio"/>
        <w:tabs>
          <w:tab w:val="left" w:pos="1134"/>
        </w:tabs>
        <w:spacing w:line="320" w:lineRule="atLeast"/>
        <w:jc w:val="both"/>
        <w:rPr>
          <w:rFonts w:ascii="Palatino Linotype" w:eastAsia="Calibri" w:hAnsi="Palatino Linotype" w:cs="Arial"/>
          <w:iCs/>
          <w:sz w:val="24"/>
          <w:szCs w:val="24"/>
        </w:rPr>
      </w:pPr>
    </w:p>
    <w:p w14:paraId="4E2B3040" w14:textId="1E3DCDE6" w:rsidR="009D0237" w:rsidRDefault="000E0CBC" w:rsidP="00C12646">
      <w:pPr>
        <w:pStyle w:val="Textodecomentrio"/>
        <w:tabs>
          <w:tab w:val="left" w:pos="1134"/>
        </w:tabs>
        <w:spacing w:line="320" w:lineRule="atLeast"/>
        <w:jc w:val="both"/>
        <w:rPr>
          <w:rFonts w:ascii="Palatino Linotype" w:eastAsia="Calibri" w:hAnsi="Palatino Linotype" w:cs="Arial"/>
          <w:iCs/>
          <w:sz w:val="24"/>
          <w:szCs w:val="24"/>
        </w:rPr>
      </w:pPr>
      <w:r w:rsidRPr="003F5AAD">
        <w:rPr>
          <w:rFonts w:ascii="Palatino Linotype" w:eastAsia="Calibri" w:hAnsi="Palatino Linotype" w:cs="Arial"/>
          <w:iCs/>
          <w:sz w:val="24"/>
          <w:szCs w:val="24"/>
        </w:rPr>
        <w:t>8</w:t>
      </w:r>
      <w:r w:rsidR="009D0237" w:rsidRPr="003F5AAD">
        <w:rPr>
          <w:rFonts w:ascii="Palatino Linotype" w:eastAsia="Calibri" w:hAnsi="Palatino Linotype" w:cs="Arial"/>
          <w:iCs/>
          <w:sz w:val="24"/>
          <w:szCs w:val="24"/>
        </w:rPr>
        <w:t xml:space="preserve">.4.2.1. </w:t>
      </w:r>
      <w:r w:rsidR="00C12646">
        <w:rPr>
          <w:rFonts w:ascii="Palatino Linotype" w:eastAsia="Calibri" w:hAnsi="Palatino Linotype" w:cs="Arial"/>
          <w:iCs/>
          <w:sz w:val="24"/>
          <w:szCs w:val="24"/>
        </w:rPr>
        <w:tab/>
      </w:r>
      <w:r w:rsidR="009D0237" w:rsidRPr="003F5AAD">
        <w:rPr>
          <w:rFonts w:ascii="Palatino Linotype" w:eastAsia="Calibri" w:hAnsi="Palatino Linotype" w:cs="Arial"/>
          <w:b/>
          <w:bCs/>
          <w:iCs/>
          <w:sz w:val="24"/>
          <w:szCs w:val="24"/>
          <w:u w:val="single"/>
        </w:rPr>
        <w:t>Tratando-se de empresas obrigadas e/ou optantes por Escrituração Contábil Digital – ECD</w:t>
      </w:r>
      <w:r w:rsidR="009D0237" w:rsidRPr="003F5AAD">
        <w:rPr>
          <w:rFonts w:ascii="Palatino Linotype" w:eastAsia="Calibri" w:hAnsi="Palatino Linotype" w:cs="Arial"/>
          <w:iCs/>
          <w:sz w:val="24"/>
          <w:szCs w:val="24"/>
        </w:rPr>
        <w:t>, consoante disposições contidas no Decreto Federal nº 6.022/2007, com última regulamentação através da Instrução Normativa RFB nº 1.774, de 22 de dezembro de 2017 e suas alterações, poderão apresentar documentos extraídos do SISTEMA PÚBLICO DE ESCRITURAÇÃO DIGITAL – SPED, ou ainda, por meio do sítio eletrônico da Junta Comercial, relativa ao domicílio ou sede da licitante, na seguinte forma:</w:t>
      </w:r>
    </w:p>
    <w:p w14:paraId="102CB58E" w14:textId="77777777" w:rsidR="00C12646" w:rsidRPr="003F5AAD" w:rsidRDefault="00C12646" w:rsidP="00C12646">
      <w:pPr>
        <w:pStyle w:val="Textodecomentrio"/>
        <w:tabs>
          <w:tab w:val="left" w:pos="1134"/>
        </w:tabs>
        <w:spacing w:line="320" w:lineRule="atLeast"/>
        <w:jc w:val="both"/>
        <w:rPr>
          <w:rFonts w:ascii="Palatino Linotype" w:eastAsia="Calibri" w:hAnsi="Palatino Linotype" w:cs="Arial"/>
          <w:iCs/>
          <w:sz w:val="24"/>
          <w:szCs w:val="24"/>
        </w:rPr>
      </w:pPr>
    </w:p>
    <w:p w14:paraId="69E6D4CC" w14:textId="77777777" w:rsidR="009D0237" w:rsidRPr="003F5AAD" w:rsidRDefault="009D0237" w:rsidP="00BA4248">
      <w:pPr>
        <w:pStyle w:val="Textodecomentrio"/>
        <w:widowControl/>
        <w:numPr>
          <w:ilvl w:val="0"/>
          <w:numId w:val="10"/>
        </w:numPr>
        <w:spacing w:line="320" w:lineRule="atLeast"/>
        <w:jc w:val="both"/>
        <w:rPr>
          <w:rFonts w:ascii="Palatino Linotype" w:eastAsia="Calibri" w:hAnsi="Palatino Linotype" w:cs="Arial"/>
          <w:iCs/>
          <w:sz w:val="24"/>
          <w:szCs w:val="24"/>
        </w:rPr>
      </w:pPr>
      <w:r w:rsidRPr="003F5AAD">
        <w:rPr>
          <w:rFonts w:ascii="Palatino Linotype" w:eastAsia="Calibri" w:hAnsi="Palatino Linotype" w:cs="Arial"/>
          <w:iCs/>
          <w:sz w:val="24"/>
          <w:szCs w:val="24"/>
        </w:rPr>
        <w:t>Recibo de Entrega de Livro Digital;</w:t>
      </w:r>
    </w:p>
    <w:p w14:paraId="577E963C" w14:textId="77777777" w:rsidR="009D0237" w:rsidRPr="003F5AAD" w:rsidRDefault="009D0237" w:rsidP="00BA4248">
      <w:pPr>
        <w:pStyle w:val="Textodecomentrio"/>
        <w:widowControl/>
        <w:numPr>
          <w:ilvl w:val="0"/>
          <w:numId w:val="10"/>
        </w:numPr>
        <w:spacing w:line="320" w:lineRule="atLeast"/>
        <w:jc w:val="both"/>
        <w:rPr>
          <w:rFonts w:ascii="Palatino Linotype" w:eastAsia="Calibri" w:hAnsi="Palatino Linotype" w:cs="Arial"/>
          <w:iCs/>
          <w:sz w:val="24"/>
          <w:szCs w:val="24"/>
        </w:rPr>
      </w:pPr>
      <w:r w:rsidRPr="003F5AAD">
        <w:rPr>
          <w:rFonts w:ascii="Palatino Linotype" w:eastAsia="Calibri" w:hAnsi="Palatino Linotype" w:cs="Arial"/>
          <w:iCs/>
          <w:sz w:val="24"/>
          <w:szCs w:val="24"/>
        </w:rPr>
        <w:t>Termos de Abertura e Encerramento do Livro Diário Digital;</w:t>
      </w:r>
    </w:p>
    <w:p w14:paraId="2E566CDD" w14:textId="77777777" w:rsidR="009D0237" w:rsidRPr="003F5AAD" w:rsidRDefault="009D0237" w:rsidP="00BA4248">
      <w:pPr>
        <w:pStyle w:val="Textodecomentrio"/>
        <w:widowControl/>
        <w:numPr>
          <w:ilvl w:val="0"/>
          <w:numId w:val="10"/>
        </w:numPr>
        <w:spacing w:line="320" w:lineRule="atLeast"/>
        <w:jc w:val="both"/>
        <w:rPr>
          <w:rFonts w:ascii="Palatino Linotype" w:eastAsia="Calibri" w:hAnsi="Palatino Linotype" w:cs="Arial"/>
          <w:iCs/>
          <w:sz w:val="24"/>
          <w:szCs w:val="24"/>
        </w:rPr>
      </w:pPr>
      <w:r w:rsidRPr="003F5AAD">
        <w:rPr>
          <w:rFonts w:ascii="Palatino Linotype" w:eastAsia="Calibri" w:hAnsi="Palatino Linotype" w:cs="Arial"/>
          <w:iCs/>
          <w:sz w:val="24"/>
          <w:szCs w:val="24"/>
        </w:rPr>
        <w:t>Balanço e Demonstração do Resultado do Exercício (DRE);</w:t>
      </w:r>
    </w:p>
    <w:p w14:paraId="449B37CC" w14:textId="77777777" w:rsidR="009D0237" w:rsidRPr="003F5AAD" w:rsidRDefault="009D0237" w:rsidP="00BA4248">
      <w:pPr>
        <w:pStyle w:val="Textodecomentrio"/>
        <w:widowControl/>
        <w:numPr>
          <w:ilvl w:val="0"/>
          <w:numId w:val="10"/>
        </w:numPr>
        <w:spacing w:line="320" w:lineRule="atLeast"/>
        <w:jc w:val="both"/>
        <w:rPr>
          <w:rFonts w:ascii="Palatino Linotype" w:eastAsia="Calibri" w:hAnsi="Palatino Linotype" w:cs="Arial"/>
          <w:iCs/>
          <w:sz w:val="24"/>
          <w:szCs w:val="24"/>
        </w:rPr>
      </w:pPr>
      <w:r w:rsidRPr="003F5AAD">
        <w:rPr>
          <w:rFonts w:ascii="Palatino Linotype" w:eastAsia="Calibri" w:hAnsi="Palatino Linotype" w:cs="Arial"/>
          <w:iCs/>
          <w:sz w:val="24"/>
          <w:szCs w:val="24"/>
        </w:rPr>
        <w:t>Termo de Autenticação da Junta Comercial, quando exigível.</w:t>
      </w:r>
    </w:p>
    <w:p w14:paraId="11B85AF7" w14:textId="77777777" w:rsidR="009D0237" w:rsidRPr="003F5AAD" w:rsidRDefault="009D0237" w:rsidP="009D0237">
      <w:pPr>
        <w:pStyle w:val="Textodecomentrio"/>
        <w:spacing w:line="320" w:lineRule="atLeast"/>
        <w:jc w:val="both"/>
        <w:rPr>
          <w:rFonts w:ascii="Palatino Linotype" w:eastAsia="Calibri" w:hAnsi="Palatino Linotype" w:cs="Arial"/>
          <w:iCs/>
          <w:sz w:val="24"/>
          <w:szCs w:val="24"/>
        </w:rPr>
      </w:pPr>
    </w:p>
    <w:p w14:paraId="68865EA4" w14:textId="4410A4B4" w:rsidR="009D0237" w:rsidRPr="003F5AAD" w:rsidRDefault="00FC1367" w:rsidP="00C12646">
      <w:pPr>
        <w:pStyle w:val="Textodecomentrio"/>
        <w:tabs>
          <w:tab w:val="left" w:pos="1134"/>
        </w:tabs>
        <w:spacing w:line="320" w:lineRule="atLeast"/>
        <w:jc w:val="both"/>
        <w:rPr>
          <w:rFonts w:ascii="Palatino Linotype" w:eastAsia="Calibri" w:hAnsi="Palatino Linotype" w:cs="Arial"/>
          <w:iCs/>
          <w:sz w:val="24"/>
          <w:szCs w:val="24"/>
        </w:rPr>
      </w:pPr>
      <w:r w:rsidRPr="003F5AAD">
        <w:rPr>
          <w:rFonts w:ascii="Palatino Linotype" w:eastAsia="Calibri" w:hAnsi="Palatino Linotype" w:cs="Arial"/>
          <w:iCs/>
          <w:sz w:val="24"/>
          <w:szCs w:val="24"/>
        </w:rPr>
        <w:t>8</w:t>
      </w:r>
      <w:r w:rsidR="009D0237" w:rsidRPr="003F5AAD">
        <w:rPr>
          <w:rFonts w:ascii="Palatino Linotype" w:eastAsia="Calibri" w:hAnsi="Palatino Linotype" w:cs="Arial"/>
          <w:iCs/>
          <w:sz w:val="24"/>
          <w:szCs w:val="24"/>
        </w:rPr>
        <w:t>.4.2.</w:t>
      </w:r>
      <w:r w:rsidRPr="003F5AAD">
        <w:rPr>
          <w:rFonts w:ascii="Palatino Linotype" w:eastAsia="Calibri" w:hAnsi="Palatino Linotype" w:cs="Arial"/>
          <w:iCs/>
          <w:sz w:val="24"/>
          <w:szCs w:val="24"/>
        </w:rPr>
        <w:t>2</w:t>
      </w:r>
      <w:r w:rsidR="009D0237" w:rsidRPr="003F5AAD">
        <w:rPr>
          <w:rFonts w:ascii="Palatino Linotype" w:eastAsia="Calibri" w:hAnsi="Palatino Linotype" w:cs="Arial"/>
          <w:iCs/>
          <w:sz w:val="24"/>
          <w:szCs w:val="24"/>
        </w:rPr>
        <w:t xml:space="preserve">. </w:t>
      </w:r>
      <w:r w:rsidR="00C12646">
        <w:rPr>
          <w:rFonts w:ascii="Palatino Linotype" w:eastAsia="Calibri" w:hAnsi="Palatino Linotype" w:cs="Arial"/>
          <w:iCs/>
          <w:sz w:val="24"/>
          <w:szCs w:val="24"/>
        </w:rPr>
        <w:tab/>
      </w:r>
      <w:r w:rsidR="009D0237" w:rsidRPr="003F5AAD">
        <w:rPr>
          <w:rFonts w:ascii="Palatino Linotype" w:eastAsia="Calibri" w:hAnsi="Palatino Linotype" w:cs="Arial"/>
          <w:b/>
          <w:bCs/>
          <w:iCs/>
          <w:sz w:val="24"/>
          <w:szCs w:val="24"/>
          <w:u w:val="single"/>
        </w:rPr>
        <w:t>Tratando-se de empresas não vinculadas ao “SPED”</w:t>
      </w:r>
      <w:r w:rsidR="009D0237" w:rsidRPr="003F5AAD">
        <w:rPr>
          <w:rFonts w:ascii="Palatino Linotype" w:eastAsia="Calibri" w:hAnsi="Palatino Linotype" w:cs="Arial"/>
          <w:iCs/>
          <w:sz w:val="24"/>
          <w:szCs w:val="24"/>
        </w:rPr>
        <w:t>, deverão comprovar tal situação, mediante apresentação obrigatória do: Termo de Abertura (Livro Diário), Balanço Patrimonial, Demonstração de Resultado do Exercício (DRE) e Termo de Encerramento (Livro Diário), com assinatura do responsável técnico devidamente registrado no Conselho Regional de Contabilidade (CRC), em conjunto a um representante legal da empresa, nos termos do art. 1.078, do Código Civil – Lei Federal n° 10.406/2002.</w:t>
      </w:r>
    </w:p>
    <w:p w14:paraId="05E99A2A" w14:textId="77777777" w:rsidR="009D0237" w:rsidRPr="003F5AAD" w:rsidRDefault="009D0237" w:rsidP="00C12646">
      <w:pPr>
        <w:pStyle w:val="Textodecomentrio"/>
        <w:tabs>
          <w:tab w:val="left" w:pos="1134"/>
        </w:tabs>
        <w:spacing w:line="320" w:lineRule="atLeast"/>
        <w:jc w:val="both"/>
        <w:rPr>
          <w:rFonts w:ascii="Palatino Linotype" w:eastAsia="Calibri" w:hAnsi="Palatino Linotype" w:cs="Arial"/>
          <w:iCs/>
          <w:sz w:val="24"/>
          <w:szCs w:val="24"/>
        </w:rPr>
      </w:pPr>
    </w:p>
    <w:p w14:paraId="44A5850C" w14:textId="252FB465" w:rsidR="009D0237" w:rsidRPr="003F5AAD" w:rsidRDefault="00196455" w:rsidP="00C12646">
      <w:pPr>
        <w:pStyle w:val="Textodecomentrio"/>
        <w:tabs>
          <w:tab w:val="left" w:pos="1134"/>
        </w:tabs>
        <w:spacing w:line="320" w:lineRule="atLeast"/>
        <w:jc w:val="both"/>
        <w:rPr>
          <w:rFonts w:ascii="Palatino Linotype" w:eastAsia="Calibri" w:hAnsi="Palatino Linotype" w:cs="Arial"/>
          <w:iCs/>
          <w:sz w:val="24"/>
          <w:szCs w:val="24"/>
        </w:rPr>
      </w:pPr>
      <w:r w:rsidRPr="003F5AAD">
        <w:rPr>
          <w:rFonts w:ascii="Palatino Linotype" w:eastAsia="Calibri" w:hAnsi="Palatino Linotype" w:cs="Arial"/>
          <w:iCs/>
          <w:sz w:val="24"/>
          <w:szCs w:val="24"/>
        </w:rPr>
        <w:t>8</w:t>
      </w:r>
      <w:r w:rsidR="009D0237" w:rsidRPr="003F5AAD">
        <w:rPr>
          <w:rFonts w:ascii="Palatino Linotype" w:eastAsia="Calibri" w:hAnsi="Palatino Linotype" w:cs="Arial"/>
          <w:iCs/>
          <w:sz w:val="24"/>
          <w:szCs w:val="24"/>
        </w:rPr>
        <w:t xml:space="preserve">.4.3. </w:t>
      </w:r>
      <w:r w:rsidR="00C12646">
        <w:rPr>
          <w:rFonts w:ascii="Palatino Linotype" w:eastAsia="Calibri" w:hAnsi="Palatino Linotype" w:cs="Arial"/>
          <w:iCs/>
          <w:sz w:val="24"/>
          <w:szCs w:val="24"/>
        </w:rPr>
        <w:tab/>
      </w:r>
      <w:r w:rsidR="009D0237" w:rsidRPr="003F5AAD">
        <w:rPr>
          <w:rFonts w:ascii="Palatino Linotype" w:eastAsia="Calibri" w:hAnsi="Palatino Linotype" w:cs="Arial"/>
          <w:iCs/>
          <w:sz w:val="24"/>
          <w:szCs w:val="24"/>
        </w:rPr>
        <w:t>As empresas criadas no exercício financeiro da licitação deverão atender a todas as exigências da habilitação e poderão substituir os demonstrativos contábeis pelo balanço de abertura. (Lei nº 14.133, de 2021, art. 65, §1º).</w:t>
      </w:r>
    </w:p>
    <w:p w14:paraId="1CEDE704" w14:textId="7A70F82B" w:rsidR="009D0237" w:rsidRPr="003F5AAD" w:rsidRDefault="00196455" w:rsidP="00C12646">
      <w:pPr>
        <w:pStyle w:val="Textodecomentrio"/>
        <w:tabs>
          <w:tab w:val="left" w:pos="1134"/>
        </w:tabs>
        <w:spacing w:line="320" w:lineRule="atLeast"/>
        <w:jc w:val="both"/>
        <w:rPr>
          <w:rFonts w:ascii="Palatino Linotype" w:eastAsia="Calibri" w:hAnsi="Palatino Linotype" w:cs="Arial"/>
          <w:iCs/>
          <w:sz w:val="24"/>
          <w:szCs w:val="24"/>
        </w:rPr>
      </w:pPr>
      <w:r w:rsidRPr="003F5AAD">
        <w:rPr>
          <w:rFonts w:ascii="Palatino Linotype" w:eastAsia="Calibri" w:hAnsi="Palatino Linotype" w:cs="Arial"/>
          <w:iCs/>
          <w:sz w:val="24"/>
          <w:szCs w:val="24"/>
        </w:rPr>
        <w:t>8</w:t>
      </w:r>
      <w:r w:rsidR="009D0237" w:rsidRPr="003F5AAD">
        <w:rPr>
          <w:rFonts w:ascii="Palatino Linotype" w:eastAsia="Calibri" w:hAnsi="Palatino Linotype" w:cs="Arial"/>
          <w:iCs/>
          <w:sz w:val="24"/>
          <w:szCs w:val="24"/>
        </w:rPr>
        <w:t xml:space="preserve">.4.4. </w:t>
      </w:r>
      <w:r w:rsidR="00C12646">
        <w:rPr>
          <w:rFonts w:ascii="Palatino Linotype" w:eastAsia="Calibri" w:hAnsi="Palatino Linotype" w:cs="Arial"/>
          <w:iCs/>
          <w:sz w:val="24"/>
          <w:szCs w:val="24"/>
        </w:rPr>
        <w:tab/>
      </w:r>
      <w:r w:rsidR="009D0237" w:rsidRPr="003F5AAD">
        <w:rPr>
          <w:rFonts w:ascii="Palatino Linotype" w:eastAsia="Calibri" w:hAnsi="Palatino Linotype" w:cs="Arial"/>
          <w:iCs/>
          <w:sz w:val="24"/>
          <w:szCs w:val="24"/>
        </w:rPr>
        <w:t>O Balanço Patrimonial, Demonstração de Resultado de Exercício e demais Demonstrações Contábeis limitar-se-ão ao último exercício no caso de a pessoa jurídica ter sido constituída há menos de 2 (dois) anos. (Lei nº 14.133, de 2021, art. 69, §6º).</w:t>
      </w:r>
    </w:p>
    <w:p w14:paraId="19D1970E" w14:textId="77777777" w:rsidR="005D6C16" w:rsidRPr="003F5AAD" w:rsidRDefault="005D6C16" w:rsidP="005D6C16">
      <w:pPr>
        <w:pStyle w:val="Textodecomentrio"/>
        <w:jc w:val="both"/>
        <w:rPr>
          <w:rFonts w:ascii="Palatino Linotype" w:hAnsi="Palatino Linotype" w:cs="Arial"/>
          <w:sz w:val="24"/>
          <w:szCs w:val="24"/>
        </w:rPr>
      </w:pPr>
    </w:p>
    <w:p w14:paraId="31261FF2" w14:textId="5AED8194" w:rsidR="006E625E" w:rsidRPr="003F5AAD" w:rsidRDefault="00A2725C" w:rsidP="00C12646">
      <w:pPr>
        <w:pStyle w:val="Textodecomentrio"/>
        <w:shd w:val="clear" w:color="auto" w:fill="D9D9D9" w:themeFill="background1" w:themeFillShade="D9"/>
        <w:tabs>
          <w:tab w:val="left" w:pos="1134"/>
        </w:tabs>
        <w:spacing w:line="320" w:lineRule="atLeast"/>
        <w:jc w:val="both"/>
        <w:rPr>
          <w:rFonts w:ascii="Palatino Linotype" w:hAnsi="Palatino Linotype" w:cs="Arial"/>
          <w:b/>
          <w:bCs/>
          <w:color w:val="000000"/>
          <w:sz w:val="24"/>
          <w:szCs w:val="24"/>
          <w:u w:val="single"/>
        </w:rPr>
      </w:pPr>
      <w:r w:rsidRPr="00C12646">
        <w:rPr>
          <w:rFonts w:ascii="Palatino Linotype" w:hAnsi="Palatino Linotype" w:cs="Arial"/>
          <w:b/>
          <w:bCs/>
          <w:color w:val="000000"/>
          <w:sz w:val="24"/>
          <w:szCs w:val="24"/>
          <w:highlight w:val="lightGray"/>
        </w:rPr>
        <w:t>8</w:t>
      </w:r>
      <w:r w:rsidR="005D6C16" w:rsidRPr="00C12646">
        <w:rPr>
          <w:rFonts w:ascii="Palatino Linotype" w:hAnsi="Palatino Linotype" w:cs="Arial"/>
          <w:b/>
          <w:bCs/>
          <w:color w:val="000000"/>
          <w:sz w:val="24"/>
          <w:szCs w:val="24"/>
          <w:highlight w:val="lightGray"/>
        </w:rPr>
        <w:t xml:space="preserve">.5. </w:t>
      </w:r>
      <w:r w:rsidR="00C12646" w:rsidRPr="00C12646">
        <w:rPr>
          <w:rFonts w:ascii="Palatino Linotype" w:hAnsi="Palatino Linotype" w:cs="Arial"/>
          <w:b/>
          <w:bCs/>
          <w:color w:val="000000"/>
          <w:sz w:val="24"/>
          <w:szCs w:val="24"/>
        </w:rPr>
        <w:tab/>
      </w:r>
      <w:r w:rsidR="006E625E" w:rsidRPr="003F5AAD">
        <w:rPr>
          <w:rFonts w:ascii="Palatino Linotype" w:hAnsi="Palatino Linotype" w:cs="Arial"/>
          <w:b/>
          <w:bCs/>
          <w:color w:val="000000"/>
          <w:sz w:val="24"/>
          <w:szCs w:val="24"/>
          <w:u w:val="single"/>
        </w:rPr>
        <w:t>QUALIFICAÇÃO TÉCNICO-OPERACIONAL E PROFISSIONAL:</w:t>
      </w:r>
    </w:p>
    <w:p w14:paraId="1EA44D46" w14:textId="1BC21F33" w:rsidR="006E625E" w:rsidRDefault="00C833AA" w:rsidP="00C12646">
      <w:pPr>
        <w:tabs>
          <w:tab w:val="left" w:pos="1134"/>
        </w:tabs>
        <w:autoSpaceDE w:val="0"/>
        <w:autoSpaceDN w:val="0"/>
        <w:adjustRightInd w:val="0"/>
        <w:spacing w:line="23" w:lineRule="atLeast"/>
        <w:jc w:val="both"/>
        <w:rPr>
          <w:rFonts w:ascii="Palatino Linotype" w:eastAsia="Calibri" w:hAnsi="Palatino Linotype"/>
          <w:sz w:val="24"/>
          <w:szCs w:val="24"/>
        </w:rPr>
      </w:pPr>
      <w:r w:rsidRPr="000A0563">
        <w:rPr>
          <w:rFonts w:ascii="Palatino Linotype" w:eastAsia="Calibri" w:hAnsi="Palatino Linotype"/>
          <w:bCs/>
          <w:sz w:val="24"/>
          <w:szCs w:val="24"/>
          <w:highlight w:val="yellow"/>
        </w:rPr>
        <w:t>8</w:t>
      </w:r>
      <w:r w:rsidR="006E625E" w:rsidRPr="000A0563">
        <w:rPr>
          <w:rFonts w:ascii="Palatino Linotype" w:eastAsia="Calibri" w:hAnsi="Palatino Linotype"/>
          <w:bCs/>
          <w:sz w:val="24"/>
          <w:szCs w:val="24"/>
          <w:highlight w:val="yellow"/>
        </w:rPr>
        <w:t>.5.1.</w:t>
      </w:r>
      <w:r w:rsidR="006E625E" w:rsidRPr="003F5AAD">
        <w:rPr>
          <w:rFonts w:ascii="Palatino Linotype" w:eastAsia="Calibri" w:hAnsi="Palatino Linotype"/>
          <w:b/>
          <w:sz w:val="24"/>
          <w:szCs w:val="24"/>
          <w:highlight w:val="yellow"/>
        </w:rPr>
        <w:t xml:space="preserve"> </w:t>
      </w:r>
      <w:r w:rsidR="00C12646">
        <w:rPr>
          <w:rFonts w:ascii="Palatino Linotype" w:eastAsia="Calibri" w:hAnsi="Palatino Linotype"/>
          <w:b/>
          <w:sz w:val="24"/>
          <w:szCs w:val="24"/>
          <w:highlight w:val="yellow"/>
        </w:rPr>
        <w:tab/>
      </w:r>
      <w:r w:rsidR="006E625E" w:rsidRPr="003F5AAD">
        <w:rPr>
          <w:rFonts w:ascii="Palatino Linotype" w:eastAsia="Calibri" w:hAnsi="Palatino Linotype"/>
          <w:b/>
          <w:sz w:val="24"/>
          <w:szCs w:val="24"/>
          <w:highlight w:val="yellow"/>
        </w:rPr>
        <w:t>COMPROVAÇÃO DA REALIZAÇÃO DE VISITA TÉCNICA, DESISTÊNCIA OU RENÚNCIA</w:t>
      </w:r>
      <w:r w:rsidR="006E625E" w:rsidRPr="003F5AAD">
        <w:rPr>
          <w:rFonts w:ascii="Palatino Linotype" w:eastAsia="Calibri" w:hAnsi="Palatino Linotype"/>
          <w:b/>
          <w:sz w:val="24"/>
          <w:szCs w:val="24"/>
        </w:rPr>
        <w:t xml:space="preserve"> (ANEXO XI)</w:t>
      </w:r>
      <w:r w:rsidR="006E625E" w:rsidRPr="003F5AAD">
        <w:rPr>
          <w:rFonts w:ascii="Palatino Linotype" w:eastAsia="Calibri" w:hAnsi="Palatino Linotype"/>
          <w:sz w:val="24"/>
          <w:szCs w:val="24"/>
        </w:rPr>
        <w:t xml:space="preserve">. Entende-se para fins deste Edital, </w:t>
      </w:r>
      <w:r w:rsidR="006E625E" w:rsidRPr="003F5AAD">
        <w:rPr>
          <w:rFonts w:ascii="Palatino Linotype" w:eastAsia="Calibri" w:hAnsi="Palatino Linotype"/>
          <w:sz w:val="24"/>
          <w:szCs w:val="24"/>
        </w:rPr>
        <w:lastRenderedPageBreak/>
        <w:t>documentação comprobatória, nos casos de:</w:t>
      </w:r>
    </w:p>
    <w:p w14:paraId="0133B010" w14:textId="77777777" w:rsidR="00545554" w:rsidRPr="003F5AAD" w:rsidRDefault="00545554" w:rsidP="00C12646">
      <w:pPr>
        <w:tabs>
          <w:tab w:val="left" w:pos="1134"/>
        </w:tabs>
        <w:autoSpaceDE w:val="0"/>
        <w:autoSpaceDN w:val="0"/>
        <w:adjustRightInd w:val="0"/>
        <w:spacing w:line="23" w:lineRule="atLeast"/>
        <w:jc w:val="both"/>
        <w:rPr>
          <w:rFonts w:ascii="Palatino Linotype" w:eastAsia="Calibri" w:hAnsi="Palatino Linotype"/>
          <w:sz w:val="24"/>
          <w:szCs w:val="24"/>
        </w:rPr>
      </w:pPr>
    </w:p>
    <w:p w14:paraId="311B9FC5" w14:textId="771BB269" w:rsidR="00C12646" w:rsidRDefault="006E625E" w:rsidP="006E625E">
      <w:pPr>
        <w:pStyle w:val="PargrafodaLista"/>
        <w:numPr>
          <w:ilvl w:val="0"/>
          <w:numId w:val="37"/>
        </w:numPr>
        <w:autoSpaceDE w:val="0"/>
        <w:autoSpaceDN w:val="0"/>
        <w:adjustRightInd w:val="0"/>
        <w:spacing w:line="23" w:lineRule="atLeast"/>
        <w:rPr>
          <w:rFonts w:ascii="Palatino Linotype" w:eastAsia="Calibri" w:hAnsi="Palatino Linotype"/>
          <w:sz w:val="24"/>
          <w:szCs w:val="24"/>
        </w:rPr>
      </w:pPr>
      <w:r w:rsidRPr="00553B14">
        <w:rPr>
          <w:rFonts w:ascii="Palatino Linotype" w:eastAsia="Calibri" w:hAnsi="Palatino Linotype"/>
          <w:b/>
          <w:sz w:val="24"/>
          <w:szCs w:val="24"/>
        </w:rPr>
        <w:t>ATESTADO DE VISITA TÉCNICA, emitido pela SECRETARIA MUNICIPAL INFRAESTRUTURA E SERVIÇOS</w:t>
      </w:r>
      <w:r w:rsidRPr="00553B14">
        <w:rPr>
          <w:rFonts w:ascii="Palatino Linotype" w:eastAsia="Calibri" w:hAnsi="Palatino Linotype"/>
          <w:sz w:val="24"/>
          <w:szCs w:val="24"/>
        </w:rPr>
        <w:t xml:space="preserve"> em nome da licitante, de que, preferencialmente, por integrante do quadro de Responsáveis Técnicos (RT), visitou os locais onde serão executados os serviços, objeto da licitação, tomando conhecimento de todos os aspectos que possam influir, direta ou indiretamente, no cumprimento dos mesmos e, das condições e peculiaridades inerentes à sua natureza, sobretudo, das dificuldades de ordem técnica à sua execução, assim como, demais informações necessárias para o fiel cumprimento das obrigações advindas, caso venha a ser vencedora no presente certame, </w:t>
      </w:r>
      <w:r w:rsidRPr="00553B14">
        <w:rPr>
          <w:rFonts w:ascii="Palatino Linotype" w:eastAsia="Calibri" w:hAnsi="Palatino Linotype"/>
          <w:b/>
          <w:sz w:val="24"/>
          <w:szCs w:val="24"/>
        </w:rPr>
        <w:t>ou</w:t>
      </w:r>
      <w:r w:rsidRPr="00553B14">
        <w:rPr>
          <w:rFonts w:ascii="Palatino Linotype" w:eastAsia="Calibri" w:hAnsi="Palatino Linotype"/>
          <w:sz w:val="24"/>
          <w:szCs w:val="24"/>
        </w:rPr>
        <w:t>;</w:t>
      </w:r>
    </w:p>
    <w:p w14:paraId="5BA5FB0A" w14:textId="77777777" w:rsidR="00553B14" w:rsidRPr="00553B14" w:rsidRDefault="00553B14" w:rsidP="00553B14">
      <w:pPr>
        <w:pStyle w:val="PargrafodaLista"/>
        <w:autoSpaceDE w:val="0"/>
        <w:autoSpaceDN w:val="0"/>
        <w:adjustRightInd w:val="0"/>
        <w:spacing w:line="23" w:lineRule="atLeast"/>
        <w:ind w:left="720" w:firstLine="0"/>
        <w:rPr>
          <w:rFonts w:ascii="Palatino Linotype" w:eastAsia="Calibri" w:hAnsi="Palatino Linotype"/>
          <w:sz w:val="24"/>
          <w:szCs w:val="24"/>
        </w:rPr>
      </w:pPr>
    </w:p>
    <w:p w14:paraId="35CE75D6" w14:textId="33F2AEC9" w:rsidR="006E625E" w:rsidRPr="00553B14" w:rsidRDefault="006E625E" w:rsidP="00553B14">
      <w:pPr>
        <w:pStyle w:val="PargrafodaLista"/>
        <w:numPr>
          <w:ilvl w:val="0"/>
          <w:numId w:val="37"/>
        </w:numPr>
        <w:autoSpaceDE w:val="0"/>
        <w:autoSpaceDN w:val="0"/>
        <w:adjustRightInd w:val="0"/>
        <w:spacing w:line="23" w:lineRule="atLeast"/>
        <w:rPr>
          <w:rFonts w:ascii="Palatino Linotype" w:eastAsia="Calibri" w:hAnsi="Palatino Linotype"/>
          <w:sz w:val="24"/>
          <w:szCs w:val="24"/>
        </w:rPr>
      </w:pPr>
      <w:r w:rsidRPr="00553B14">
        <w:rPr>
          <w:rFonts w:ascii="Palatino Linotype" w:eastAsia="Calibri" w:hAnsi="Palatino Linotype"/>
          <w:b/>
          <w:sz w:val="24"/>
          <w:szCs w:val="24"/>
        </w:rPr>
        <w:t>DECLARAÇÃO DE DESISTÊNCIA OU RENÚNCIA DA VISITA TÉCNICA</w:t>
      </w:r>
      <w:r w:rsidRPr="00553B14">
        <w:rPr>
          <w:rFonts w:ascii="Palatino Linotype" w:eastAsia="Calibri" w:hAnsi="Palatino Linotype"/>
          <w:sz w:val="24"/>
          <w:szCs w:val="24"/>
        </w:rPr>
        <w:t xml:space="preserve"> (conhecimento da obra ou serviços), devidamente assinada pelo responsável, sob as penas do art. 299 do Código Penal, esclarecendo que, têm pleno conhecimento das condições e peculiaridades inerentes à natureza do objeto licitado, na qual se compromete a acatar todas as condições estabelecidas no Edital e seus anexos, assumindo total responsabilidade por esta declaração, ficando impedida, no futuro, de pleitear por força do conhecimento declarado, quaisquer alterações contratuais de natureza técnica e/ou financeira, caso venha a ser vencedora no presente certame.</w:t>
      </w:r>
    </w:p>
    <w:p w14:paraId="4FB5EBCC" w14:textId="1123E015" w:rsidR="005F1D57" w:rsidRDefault="005F1D57" w:rsidP="006E625E">
      <w:pPr>
        <w:autoSpaceDE w:val="0"/>
        <w:autoSpaceDN w:val="0"/>
        <w:adjustRightInd w:val="0"/>
        <w:spacing w:line="23" w:lineRule="atLeast"/>
        <w:jc w:val="both"/>
        <w:rPr>
          <w:rFonts w:ascii="Palatino Linotype" w:eastAsia="Calibri" w:hAnsi="Palatino Linotype"/>
          <w:sz w:val="24"/>
          <w:szCs w:val="24"/>
        </w:rPr>
      </w:pPr>
    </w:p>
    <w:p w14:paraId="5BA1F1D5" w14:textId="29E0B4D5" w:rsidR="005F1D57" w:rsidRPr="005D5848" w:rsidRDefault="005F1D57" w:rsidP="005F1D57">
      <w:pPr>
        <w:autoSpaceDE w:val="0"/>
        <w:autoSpaceDN w:val="0"/>
        <w:adjustRightInd w:val="0"/>
        <w:spacing w:line="23" w:lineRule="atLeast"/>
        <w:jc w:val="both"/>
        <w:rPr>
          <w:rFonts w:ascii="Palatino Linotype" w:eastAsia="Calibri" w:hAnsi="Palatino Linotype"/>
          <w:sz w:val="24"/>
          <w:szCs w:val="24"/>
        </w:rPr>
      </w:pPr>
      <w:r w:rsidRPr="005F1D57">
        <w:rPr>
          <w:rFonts w:ascii="Palatino Linotype" w:eastAsia="Calibri" w:hAnsi="Palatino Linotype"/>
          <w:b/>
          <w:sz w:val="24"/>
          <w:szCs w:val="24"/>
        </w:rPr>
        <w:t>Parágrafo único:</w:t>
      </w:r>
      <w:r>
        <w:rPr>
          <w:rFonts w:ascii="Palatino Linotype" w:eastAsia="Calibri" w:hAnsi="Palatino Linotype"/>
          <w:sz w:val="24"/>
          <w:szCs w:val="24"/>
        </w:rPr>
        <w:t xml:space="preserve"> </w:t>
      </w:r>
      <w:r w:rsidRPr="005D5848">
        <w:rPr>
          <w:rFonts w:ascii="Palatino Linotype" w:hAnsi="Palatino Linotype" w:cs="Arial"/>
          <w:sz w:val="24"/>
          <w:szCs w:val="24"/>
        </w:rPr>
        <w:t>Os interessados poderão procurar a SECRETARIA MUNICIPAL DE INFRAESTR</w:t>
      </w:r>
      <w:r w:rsidR="008A6A23">
        <w:rPr>
          <w:rFonts w:ascii="Palatino Linotype" w:hAnsi="Palatino Linotype" w:cs="Arial"/>
          <w:sz w:val="24"/>
          <w:szCs w:val="24"/>
        </w:rPr>
        <w:t>UTURA E SERVIÇOS, situada à BR 158, Km 336</w:t>
      </w:r>
      <w:r w:rsidR="00C12646">
        <w:rPr>
          <w:rFonts w:ascii="Palatino Linotype" w:hAnsi="Palatino Linotype" w:cs="Arial"/>
          <w:sz w:val="24"/>
          <w:szCs w:val="24"/>
        </w:rPr>
        <w:t xml:space="preserve"> - </w:t>
      </w:r>
      <w:r w:rsidR="008A6A23">
        <w:rPr>
          <w:rFonts w:ascii="Palatino Linotype" w:hAnsi="Palatino Linotype" w:cs="Arial"/>
          <w:sz w:val="24"/>
          <w:szCs w:val="24"/>
        </w:rPr>
        <w:t xml:space="preserve"> Zona Rural</w:t>
      </w:r>
      <w:r w:rsidR="00C12646">
        <w:rPr>
          <w:rFonts w:ascii="Palatino Linotype" w:hAnsi="Palatino Linotype" w:cs="Arial"/>
          <w:sz w:val="24"/>
          <w:szCs w:val="24"/>
        </w:rPr>
        <w:t xml:space="preserve"> -</w:t>
      </w:r>
      <w:r w:rsidRPr="005D5848">
        <w:rPr>
          <w:rFonts w:ascii="Palatino Linotype" w:hAnsi="Palatino Linotype" w:cs="Arial"/>
          <w:sz w:val="24"/>
          <w:szCs w:val="24"/>
        </w:rPr>
        <w:t xml:space="preserve"> neste Município, em dia de expediente, no horário compreendido entre das 07h00min às 11h00min e das 13h00min às 17h00min, para agendar a realização da visita técnica, a fim de constatar as condições e peculiaridades inerentes à natureza do objeto licitado, sobretudo, das dificuldades de ordem técnica à sua execução</w:t>
      </w:r>
      <w:r>
        <w:rPr>
          <w:rFonts w:ascii="Palatino Linotype" w:hAnsi="Palatino Linotype" w:cs="Arial"/>
          <w:sz w:val="24"/>
          <w:szCs w:val="24"/>
        </w:rPr>
        <w:t>.</w:t>
      </w:r>
    </w:p>
    <w:p w14:paraId="4C8B72A6" w14:textId="77777777" w:rsidR="006E625E" w:rsidRPr="003F5AAD" w:rsidRDefault="006E625E" w:rsidP="006E625E">
      <w:pPr>
        <w:autoSpaceDE w:val="0"/>
        <w:autoSpaceDN w:val="0"/>
        <w:adjustRightInd w:val="0"/>
        <w:spacing w:line="23" w:lineRule="atLeast"/>
        <w:jc w:val="both"/>
        <w:rPr>
          <w:rFonts w:ascii="Palatino Linotype" w:eastAsia="Calibri" w:hAnsi="Palatino Linotype"/>
          <w:sz w:val="24"/>
          <w:szCs w:val="24"/>
        </w:rPr>
      </w:pPr>
    </w:p>
    <w:p w14:paraId="1CBA3754" w14:textId="2C860B9F" w:rsidR="006E625E" w:rsidRDefault="005C0480" w:rsidP="00C12646">
      <w:pPr>
        <w:tabs>
          <w:tab w:val="left" w:pos="1134"/>
        </w:tabs>
        <w:autoSpaceDE w:val="0"/>
        <w:autoSpaceDN w:val="0"/>
        <w:adjustRightInd w:val="0"/>
        <w:spacing w:line="23" w:lineRule="atLeast"/>
        <w:jc w:val="both"/>
        <w:rPr>
          <w:rFonts w:ascii="Palatino Linotype" w:eastAsia="Calibri" w:hAnsi="Palatino Linotype"/>
          <w:sz w:val="24"/>
          <w:szCs w:val="24"/>
        </w:rPr>
      </w:pPr>
      <w:r w:rsidRPr="003F5AAD">
        <w:rPr>
          <w:rFonts w:ascii="Palatino Linotype" w:eastAsia="Calibri" w:hAnsi="Palatino Linotype"/>
          <w:sz w:val="24"/>
          <w:szCs w:val="24"/>
        </w:rPr>
        <w:t>8</w:t>
      </w:r>
      <w:r w:rsidR="006E625E" w:rsidRPr="003F5AAD">
        <w:rPr>
          <w:rFonts w:ascii="Palatino Linotype" w:eastAsia="Calibri" w:hAnsi="Palatino Linotype"/>
          <w:sz w:val="24"/>
          <w:szCs w:val="24"/>
        </w:rPr>
        <w:t xml:space="preserve">.5.2. </w:t>
      </w:r>
      <w:r w:rsidR="00C12646">
        <w:rPr>
          <w:rFonts w:ascii="Palatino Linotype" w:eastAsia="Calibri" w:hAnsi="Palatino Linotype"/>
          <w:sz w:val="24"/>
          <w:szCs w:val="24"/>
        </w:rPr>
        <w:tab/>
      </w:r>
      <w:r w:rsidR="00E964C9" w:rsidRPr="003F5AAD">
        <w:rPr>
          <w:rFonts w:ascii="Palatino Linotype" w:eastAsia="Calibri" w:hAnsi="Palatino Linotype"/>
          <w:b/>
          <w:bCs/>
          <w:sz w:val="24"/>
          <w:szCs w:val="24"/>
          <w:u w:val="single"/>
        </w:rPr>
        <w:t>COMPROVAÇÃO DE REGISTRO OU INSCRIÇÃO DE REGULARIDADE</w:t>
      </w:r>
      <w:r w:rsidR="006E625E" w:rsidRPr="003F5AAD">
        <w:rPr>
          <w:rFonts w:ascii="Palatino Linotype" w:eastAsia="Calibri" w:hAnsi="Palatino Linotype"/>
          <w:sz w:val="24"/>
          <w:szCs w:val="24"/>
        </w:rPr>
        <w:t xml:space="preserve">, em conformidade com o art. 67, inciso V, da Lei Federal nº 14.133/2021, através do registro ou inscrição na entidade profissional competente, expedido pelo Conselho Regional de Engenharia e Agronomia (CREA) ou pelo Conselho de Arquitetura e Urbanismo (CAU), nos termos da legislação aplicável, </w:t>
      </w:r>
      <w:r w:rsidR="00E964C9" w:rsidRPr="00E964C9">
        <w:rPr>
          <w:rFonts w:ascii="Palatino Linotype" w:eastAsia="Calibri" w:hAnsi="Palatino Linotype"/>
          <w:b/>
          <w:bCs/>
          <w:sz w:val="24"/>
          <w:szCs w:val="24"/>
        </w:rPr>
        <w:t>DE TITULARIDADE DA EMPRESA LICITANTE E DE SEU(S) RESPONSÁVEL(EIS) TÉCNICO(S)</w:t>
      </w:r>
      <w:r w:rsidR="006E625E" w:rsidRPr="003F5AAD">
        <w:rPr>
          <w:rFonts w:ascii="Palatino Linotype" w:eastAsia="Calibri" w:hAnsi="Palatino Linotype"/>
          <w:sz w:val="24"/>
          <w:szCs w:val="24"/>
        </w:rPr>
        <w:t>, legalmente habilitados para o exercício de suas atividades, da região que estiverem vinculados. No caso de a empresa licitante e/ou os responsáveis técnicos não serem registrados ou inscritos no CREA ou no CAU do Mato Grosso do Sul (MS), somente serão exigidos os respectivos vistos (CREA/MS ou CAU/MS), na ocasião da assinatura do contrato.</w:t>
      </w:r>
    </w:p>
    <w:p w14:paraId="613DBFB2" w14:textId="77777777" w:rsidR="005F1D57" w:rsidRDefault="005F1D57" w:rsidP="00C12646">
      <w:pPr>
        <w:tabs>
          <w:tab w:val="left" w:pos="1134"/>
        </w:tabs>
        <w:autoSpaceDE w:val="0"/>
        <w:autoSpaceDN w:val="0"/>
        <w:adjustRightInd w:val="0"/>
        <w:spacing w:line="23" w:lineRule="atLeast"/>
        <w:jc w:val="both"/>
        <w:rPr>
          <w:rFonts w:ascii="Palatino Linotype" w:eastAsia="Calibri" w:hAnsi="Palatino Linotype"/>
          <w:sz w:val="24"/>
          <w:szCs w:val="24"/>
        </w:rPr>
      </w:pPr>
    </w:p>
    <w:p w14:paraId="78BC72A5" w14:textId="00EBDE62" w:rsidR="00B76640" w:rsidRPr="003F5AAD" w:rsidRDefault="00083A48" w:rsidP="00C12646">
      <w:pPr>
        <w:tabs>
          <w:tab w:val="left" w:pos="1134"/>
        </w:tabs>
        <w:autoSpaceDE w:val="0"/>
        <w:autoSpaceDN w:val="0"/>
        <w:adjustRightInd w:val="0"/>
        <w:spacing w:line="23" w:lineRule="atLeast"/>
        <w:jc w:val="both"/>
        <w:rPr>
          <w:rFonts w:ascii="Palatino Linotype" w:eastAsia="Calibri" w:hAnsi="Palatino Linotype"/>
          <w:sz w:val="24"/>
          <w:szCs w:val="24"/>
        </w:rPr>
      </w:pPr>
      <w:r>
        <w:rPr>
          <w:rFonts w:ascii="Palatino Linotype" w:eastAsia="Calibri" w:hAnsi="Palatino Linotype"/>
          <w:sz w:val="24"/>
          <w:szCs w:val="24"/>
        </w:rPr>
        <w:t>8.5.3</w:t>
      </w:r>
      <w:r w:rsidR="00B76640" w:rsidRPr="003F5AAD">
        <w:rPr>
          <w:rFonts w:ascii="Palatino Linotype" w:eastAsia="Calibri" w:hAnsi="Palatino Linotype"/>
          <w:sz w:val="24"/>
          <w:szCs w:val="24"/>
        </w:rPr>
        <w:t xml:space="preserve">. </w:t>
      </w:r>
      <w:r w:rsidR="00C12646">
        <w:rPr>
          <w:rFonts w:ascii="Palatino Linotype" w:eastAsia="Calibri" w:hAnsi="Palatino Linotype"/>
          <w:sz w:val="24"/>
          <w:szCs w:val="24"/>
        </w:rPr>
        <w:tab/>
      </w:r>
      <w:r w:rsidR="00E964C9" w:rsidRPr="003F5AAD">
        <w:rPr>
          <w:rFonts w:ascii="Palatino Linotype" w:eastAsia="Calibri" w:hAnsi="Palatino Linotype"/>
          <w:b/>
          <w:bCs/>
          <w:sz w:val="24"/>
          <w:szCs w:val="24"/>
          <w:u w:val="single"/>
        </w:rPr>
        <w:t xml:space="preserve">DECLARAÇÃO DE DISPONIBILIDADE TÉCNICO-OPERACIONAL E </w:t>
      </w:r>
      <w:r w:rsidR="00E964C9" w:rsidRPr="003F5AAD">
        <w:rPr>
          <w:rFonts w:ascii="Palatino Linotype" w:eastAsia="Calibri" w:hAnsi="Palatino Linotype"/>
          <w:b/>
          <w:bCs/>
          <w:sz w:val="24"/>
          <w:szCs w:val="24"/>
          <w:u w:val="single"/>
        </w:rPr>
        <w:lastRenderedPageBreak/>
        <w:t>TÉCNICO-PROFISSIONAL</w:t>
      </w:r>
      <w:r w:rsidR="00B76640" w:rsidRPr="003F5AAD">
        <w:rPr>
          <w:rFonts w:ascii="Palatino Linotype" w:eastAsia="Calibri" w:hAnsi="Palatino Linotype"/>
          <w:sz w:val="24"/>
          <w:szCs w:val="24"/>
        </w:rPr>
        <w:t xml:space="preserve">, devidamente expressa e assinada pelo responsável ou representante legal, sob as penas do art. 299 do Código Penal, de que detém do pessoal técnico, das instalações e do aparelhamento adequados e necessários para o fiel cumprimento do objeto da licitação, disponíveis quando da contratação, caso venha a ser vencedora no presente certame, e quando o caso, sujeitos à vistorias e fiscalizações “in loco” pela Prefeitura Municipal de </w:t>
      </w:r>
      <w:r w:rsidR="000504A6">
        <w:rPr>
          <w:rFonts w:ascii="Palatino Linotype" w:eastAsia="Calibri" w:hAnsi="Palatino Linotype"/>
          <w:sz w:val="24"/>
          <w:szCs w:val="24"/>
        </w:rPr>
        <w:t>Brasilândia</w:t>
      </w:r>
      <w:r w:rsidR="00B76640" w:rsidRPr="003F5AAD">
        <w:rPr>
          <w:rFonts w:ascii="Palatino Linotype" w:eastAsia="Calibri" w:hAnsi="Palatino Linotype"/>
          <w:sz w:val="24"/>
          <w:szCs w:val="24"/>
        </w:rPr>
        <w:t>-MS, em conformidade com o art. 67, inciso III, da Lei Federal nº 14.133/2021.</w:t>
      </w:r>
    </w:p>
    <w:p w14:paraId="708714A2" w14:textId="77777777" w:rsidR="00B76640" w:rsidRPr="003F5AAD" w:rsidRDefault="00B76640" w:rsidP="00B76640">
      <w:pPr>
        <w:autoSpaceDE w:val="0"/>
        <w:autoSpaceDN w:val="0"/>
        <w:adjustRightInd w:val="0"/>
        <w:spacing w:line="23" w:lineRule="atLeast"/>
        <w:jc w:val="both"/>
        <w:rPr>
          <w:rFonts w:ascii="Palatino Linotype" w:eastAsia="Calibri" w:hAnsi="Palatino Linotype"/>
          <w:sz w:val="24"/>
          <w:szCs w:val="24"/>
        </w:rPr>
      </w:pPr>
    </w:p>
    <w:p w14:paraId="092F6BE3" w14:textId="09BBDF09" w:rsidR="00B76640" w:rsidRPr="003F5AAD" w:rsidRDefault="00083A48" w:rsidP="00C12646">
      <w:pPr>
        <w:tabs>
          <w:tab w:val="left" w:pos="1134"/>
        </w:tabs>
        <w:autoSpaceDE w:val="0"/>
        <w:autoSpaceDN w:val="0"/>
        <w:adjustRightInd w:val="0"/>
        <w:spacing w:line="23" w:lineRule="atLeast"/>
        <w:jc w:val="both"/>
        <w:rPr>
          <w:rFonts w:ascii="Palatino Linotype" w:eastAsia="Calibri" w:hAnsi="Palatino Linotype"/>
          <w:sz w:val="24"/>
          <w:szCs w:val="24"/>
        </w:rPr>
      </w:pPr>
      <w:r>
        <w:rPr>
          <w:rFonts w:ascii="Palatino Linotype" w:eastAsia="Calibri" w:hAnsi="Palatino Linotype"/>
          <w:sz w:val="24"/>
          <w:szCs w:val="24"/>
        </w:rPr>
        <w:t>8.5.4</w:t>
      </w:r>
      <w:r w:rsidR="00B76640" w:rsidRPr="003F5AAD">
        <w:rPr>
          <w:rFonts w:ascii="Palatino Linotype" w:eastAsia="Calibri" w:hAnsi="Palatino Linotype"/>
          <w:sz w:val="24"/>
          <w:szCs w:val="24"/>
        </w:rPr>
        <w:t xml:space="preserve">. </w:t>
      </w:r>
      <w:r w:rsidR="00C12646">
        <w:rPr>
          <w:rFonts w:ascii="Palatino Linotype" w:eastAsia="Calibri" w:hAnsi="Palatino Linotype"/>
          <w:sz w:val="24"/>
          <w:szCs w:val="24"/>
        </w:rPr>
        <w:tab/>
      </w:r>
      <w:r w:rsidR="001C1A22" w:rsidRPr="003F5AAD">
        <w:rPr>
          <w:rFonts w:ascii="Palatino Linotype" w:eastAsia="Calibri" w:hAnsi="Palatino Linotype"/>
          <w:b/>
          <w:bCs/>
          <w:sz w:val="24"/>
          <w:szCs w:val="24"/>
          <w:u w:val="single"/>
        </w:rPr>
        <w:t>DECLARAÇÃO DE RESPONSABILIDADE TÉCNICA (RT)</w:t>
      </w:r>
      <w:r w:rsidR="00B76640" w:rsidRPr="003F5AAD">
        <w:rPr>
          <w:rFonts w:ascii="Palatino Linotype" w:eastAsia="Calibri" w:hAnsi="Palatino Linotype"/>
          <w:sz w:val="24"/>
          <w:szCs w:val="24"/>
        </w:rPr>
        <w:t>, devidamente expressa e assinada pelo responsável ou representante legal, sob as penas do art. 299 do Código Penal, contendo a qualificação de cada um do(s) profissional(is) indicado(s) pela licitante, membro(s) da equipe técnica que se responsabilizará(ão) pelos trabalhos de execução do objeto da licitação, disponíveis quando da contratação, caso venha a ser vencedora no presente certame, em conformidade com o art. 67, inciso III, da Lei Federal nº 14.133/2021.</w:t>
      </w:r>
    </w:p>
    <w:p w14:paraId="7B4A9FA1" w14:textId="77777777" w:rsidR="00B76640" w:rsidRPr="003F5AAD" w:rsidRDefault="00B76640" w:rsidP="00B76640">
      <w:pPr>
        <w:autoSpaceDE w:val="0"/>
        <w:autoSpaceDN w:val="0"/>
        <w:adjustRightInd w:val="0"/>
        <w:spacing w:line="23" w:lineRule="atLeast"/>
        <w:jc w:val="both"/>
        <w:rPr>
          <w:rFonts w:ascii="Palatino Linotype" w:eastAsia="Calibri" w:hAnsi="Palatino Linotype"/>
          <w:sz w:val="24"/>
          <w:szCs w:val="24"/>
        </w:rPr>
      </w:pPr>
    </w:p>
    <w:p w14:paraId="78DADE38" w14:textId="36F602B2" w:rsidR="00B76640" w:rsidRDefault="00083A48" w:rsidP="00C12646">
      <w:pPr>
        <w:tabs>
          <w:tab w:val="left" w:pos="1134"/>
        </w:tabs>
        <w:autoSpaceDE w:val="0"/>
        <w:autoSpaceDN w:val="0"/>
        <w:adjustRightInd w:val="0"/>
        <w:spacing w:line="23" w:lineRule="atLeast"/>
        <w:jc w:val="both"/>
        <w:rPr>
          <w:rFonts w:ascii="Palatino Linotype" w:eastAsia="Calibri" w:hAnsi="Palatino Linotype"/>
          <w:sz w:val="24"/>
          <w:szCs w:val="24"/>
        </w:rPr>
      </w:pPr>
      <w:r>
        <w:rPr>
          <w:rFonts w:ascii="Palatino Linotype" w:eastAsia="Calibri" w:hAnsi="Palatino Linotype"/>
          <w:sz w:val="24"/>
          <w:szCs w:val="24"/>
        </w:rPr>
        <w:t>8.5.5</w:t>
      </w:r>
      <w:r w:rsidR="00B76640" w:rsidRPr="003F5AAD">
        <w:rPr>
          <w:rFonts w:ascii="Palatino Linotype" w:eastAsia="Calibri" w:hAnsi="Palatino Linotype"/>
          <w:sz w:val="24"/>
          <w:szCs w:val="24"/>
        </w:rPr>
        <w:t xml:space="preserve">. </w:t>
      </w:r>
      <w:r w:rsidR="00C12646">
        <w:rPr>
          <w:rFonts w:ascii="Palatino Linotype" w:eastAsia="Calibri" w:hAnsi="Palatino Linotype"/>
          <w:sz w:val="24"/>
          <w:szCs w:val="24"/>
        </w:rPr>
        <w:tab/>
      </w:r>
      <w:r w:rsidR="001C1A22" w:rsidRPr="003F5AAD">
        <w:rPr>
          <w:rFonts w:ascii="Palatino Linotype" w:eastAsia="Calibri" w:hAnsi="Palatino Linotype"/>
          <w:b/>
          <w:bCs/>
          <w:sz w:val="24"/>
          <w:szCs w:val="24"/>
          <w:u w:val="single"/>
        </w:rPr>
        <w:t xml:space="preserve">TERMO DE AUTORIZAÇÃO/COMPROMISSO PROFISSIONAL DO </w:t>
      </w:r>
      <w:r w:rsidR="001C1A22">
        <w:rPr>
          <w:rFonts w:ascii="Palatino Linotype" w:eastAsia="Calibri" w:hAnsi="Palatino Linotype"/>
          <w:b/>
          <w:bCs/>
          <w:sz w:val="24"/>
          <w:szCs w:val="24"/>
          <w:u w:val="single"/>
        </w:rPr>
        <w:t xml:space="preserve">R.T. - </w:t>
      </w:r>
      <w:r w:rsidR="001C1A22" w:rsidRPr="003F5AAD">
        <w:rPr>
          <w:rFonts w:ascii="Palatino Linotype" w:eastAsia="Calibri" w:hAnsi="Palatino Linotype"/>
          <w:b/>
          <w:bCs/>
          <w:sz w:val="24"/>
          <w:szCs w:val="24"/>
          <w:u w:val="single"/>
        </w:rPr>
        <w:t>RESPONSÁVEL TÉCNIC</w:t>
      </w:r>
      <w:r w:rsidR="001C1A22">
        <w:rPr>
          <w:rFonts w:ascii="Palatino Linotype" w:eastAsia="Calibri" w:hAnsi="Palatino Linotype"/>
          <w:b/>
          <w:bCs/>
          <w:sz w:val="24"/>
          <w:szCs w:val="24"/>
          <w:u w:val="single"/>
        </w:rPr>
        <w:t>O</w:t>
      </w:r>
      <w:r w:rsidR="001C1A22" w:rsidRPr="003F5AAD">
        <w:rPr>
          <w:rFonts w:ascii="Palatino Linotype" w:eastAsia="Calibri" w:hAnsi="Palatino Linotype"/>
          <w:sz w:val="24"/>
          <w:szCs w:val="24"/>
        </w:rPr>
        <w:t>,</w:t>
      </w:r>
      <w:r w:rsidR="00B76640" w:rsidRPr="003F5AAD">
        <w:rPr>
          <w:rFonts w:ascii="Palatino Linotype" w:eastAsia="Calibri" w:hAnsi="Palatino Linotype"/>
          <w:sz w:val="24"/>
          <w:szCs w:val="24"/>
        </w:rPr>
        <w:t xml:space="preserve"> no qual o(s) profissional(is) indicado(s) pela licitante para fins de comprovação da capacitação técnico-profissional, declare(m) que participará(ão) da obra ou serviços objeto da licitação, mesmo que a serviço da licitante e, disponíveis quando da contratação, caso venha a ser vencedora no presente certame, admitida a sua substituição por profissionais de experiência equivalente ou superior, desde que aprovada pela Administração, em conformidade com o art. 67, §6º, da Lei Federal nº 14.133/2021.</w:t>
      </w:r>
    </w:p>
    <w:p w14:paraId="16D238F0" w14:textId="77777777" w:rsidR="00545554" w:rsidRPr="003F5AAD" w:rsidRDefault="00545554" w:rsidP="00C12646">
      <w:pPr>
        <w:tabs>
          <w:tab w:val="left" w:pos="1134"/>
        </w:tabs>
        <w:autoSpaceDE w:val="0"/>
        <w:autoSpaceDN w:val="0"/>
        <w:adjustRightInd w:val="0"/>
        <w:spacing w:line="23" w:lineRule="atLeast"/>
        <w:jc w:val="both"/>
        <w:rPr>
          <w:rFonts w:ascii="Palatino Linotype" w:eastAsia="Calibri" w:hAnsi="Palatino Linotype"/>
          <w:sz w:val="24"/>
          <w:szCs w:val="24"/>
        </w:rPr>
      </w:pPr>
    </w:p>
    <w:p w14:paraId="14E5AFD5" w14:textId="19DF1F10" w:rsidR="002F14B7" w:rsidRDefault="00083A48" w:rsidP="002F14B7">
      <w:pPr>
        <w:tabs>
          <w:tab w:val="left" w:pos="1134"/>
        </w:tabs>
        <w:autoSpaceDE w:val="0"/>
        <w:autoSpaceDN w:val="0"/>
        <w:adjustRightInd w:val="0"/>
        <w:spacing w:line="23" w:lineRule="atLeast"/>
        <w:jc w:val="both"/>
        <w:rPr>
          <w:rFonts w:ascii="Palatino Linotype" w:eastAsia="Calibri" w:hAnsi="Palatino Linotype"/>
          <w:sz w:val="24"/>
          <w:szCs w:val="24"/>
        </w:rPr>
      </w:pPr>
      <w:r w:rsidRPr="002F14B7">
        <w:rPr>
          <w:rFonts w:ascii="Palatino Linotype" w:eastAsia="Calibri" w:hAnsi="Palatino Linotype"/>
          <w:b/>
          <w:bCs/>
          <w:sz w:val="24"/>
          <w:szCs w:val="24"/>
          <w:highlight w:val="yellow"/>
        </w:rPr>
        <w:t>8.5.6</w:t>
      </w:r>
      <w:r w:rsidR="00B76640" w:rsidRPr="002F14B7">
        <w:rPr>
          <w:rFonts w:ascii="Palatino Linotype" w:eastAsia="Calibri" w:hAnsi="Palatino Linotype"/>
          <w:b/>
          <w:bCs/>
          <w:sz w:val="24"/>
          <w:szCs w:val="24"/>
          <w:highlight w:val="yellow"/>
        </w:rPr>
        <w:t xml:space="preserve">. </w:t>
      </w:r>
      <w:r w:rsidR="002F14B7" w:rsidRPr="002F14B7">
        <w:rPr>
          <w:rFonts w:ascii="Palatino Linotype" w:eastAsia="Calibri" w:hAnsi="Palatino Linotype"/>
          <w:b/>
          <w:bCs/>
          <w:sz w:val="24"/>
          <w:szCs w:val="24"/>
          <w:highlight w:val="yellow"/>
        </w:rPr>
        <w:t>COMPROVAÇÃO DE CAPACIDADE TÉCNICO-PROFISSIONAL (RESPONSÁVEL TÉCNICO),</w:t>
      </w:r>
      <w:r w:rsidR="002F14B7" w:rsidRPr="002F14B7">
        <w:rPr>
          <w:rFonts w:ascii="Palatino Linotype" w:eastAsia="Calibri" w:hAnsi="Palatino Linotype"/>
          <w:sz w:val="24"/>
          <w:szCs w:val="24"/>
        </w:rPr>
        <w:t xml:space="preserve"> mediante prova da licitante de possuir em seu quadro permanente de pessoal, na data prevista para entrega da proposta, 01 (um) profissional de nível superior, habilitado na área de Engenharia ou Arquitetura, detentor de atestado de capacidade técnica por trabalhos de características semelhantes, devidamente registrados no CREA/CAU, com respectiva Certidão de Acervo Técnico (CAT).</w:t>
      </w:r>
    </w:p>
    <w:p w14:paraId="1FB7746B" w14:textId="77777777" w:rsidR="00545554" w:rsidRPr="002F14B7" w:rsidRDefault="00545554" w:rsidP="002F14B7">
      <w:pPr>
        <w:tabs>
          <w:tab w:val="left" w:pos="1134"/>
        </w:tabs>
        <w:autoSpaceDE w:val="0"/>
        <w:autoSpaceDN w:val="0"/>
        <w:adjustRightInd w:val="0"/>
        <w:spacing w:line="23" w:lineRule="atLeast"/>
        <w:jc w:val="both"/>
        <w:rPr>
          <w:rFonts w:ascii="Palatino Linotype" w:eastAsia="Calibri" w:hAnsi="Palatino Linotype"/>
          <w:sz w:val="24"/>
          <w:szCs w:val="24"/>
        </w:rPr>
      </w:pPr>
    </w:p>
    <w:p w14:paraId="4A974077" w14:textId="32648295" w:rsidR="002F14B7" w:rsidRDefault="002F14B7" w:rsidP="002F14B7">
      <w:pPr>
        <w:tabs>
          <w:tab w:val="left" w:pos="1134"/>
        </w:tabs>
        <w:autoSpaceDE w:val="0"/>
        <w:autoSpaceDN w:val="0"/>
        <w:adjustRightInd w:val="0"/>
        <w:spacing w:line="23" w:lineRule="atLeast"/>
        <w:jc w:val="both"/>
        <w:rPr>
          <w:rFonts w:ascii="Palatino Linotype" w:eastAsia="Calibri" w:hAnsi="Palatino Linotype"/>
          <w:sz w:val="24"/>
          <w:szCs w:val="24"/>
        </w:rPr>
      </w:pPr>
      <w:r w:rsidRPr="002F14B7">
        <w:rPr>
          <w:rFonts w:ascii="Palatino Linotype" w:eastAsia="Calibri" w:hAnsi="Palatino Linotype"/>
          <w:sz w:val="24"/>
          <w:szCs w:val="24"/>
        </w:rPr>
        <w:t>•</w:t>
      </w:r>
      <w:r w:rsidRPr="002F14B7">
        <w:rPr>
          <w:rFonts w:ascii="Palatino Linotype" w:eastAsia="Calibri" w:hAnsi="Palatino Linotype"/>
          <w:sz w:val="24"/>
          <w:szCs w:val="24"/>
        </w:rPr>
        <w:tab/>
        <w:t>A respectiva Certidão deve constar titularidade do(s) profissional(is) por esta atribuição,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(art. 67, Lei Federal nº 14.133/2021).</w:t>
      </w:r>
    </w:p>
    <w:p w14:paraId="54F25B9B" w14:textId="77777777" w:rsidR="00545554" w:rsidRPr="002F14B7" w:rsidRDefault="00545554" w:rsidP="002F14B7">
      <w:pPr>
        <w:tabs>
          <w:tab w:val="left" w:pos="1134"/>
        </w:tabs>
        <w:autoSpaceDE w:val="0"/>
        <w:autoSpaceDN w:val="0"/>
        <w:adjustRightInd w:val="0"/>
        <w:spacing w:line="23" w:lineRule="atLeast"/>
        <w:jc w:val="both"/>
        <w:rPr>
          <w:rFonts w:ascii="Palatino Linotype" w:eastAsia="Calibri" w:hAnsi="Palatino Linotype"/>
          <w:sz w:val="24"/>
          <w:szCs w:val="24"/>
        </w:rPr>
      </w:pPr>
    </w:p>
    <w:p w14:paraId="2790F704" w14:textId="5BF9EAE9" w:rsidR="002F14B7" w:rsidRDefault="002F14B7" w:rsidP="002F14B7">
      <w:pPr>
        <w:tabs>
          <w:tab w:val="left" w:pos="1134"/>
        </w:tabs>
        <w:autoSpaceDE w:val="0"/>
        <w:autoSpaceDN w:val="0"/>
        <w:adjustRightInd w:val="0"/>
        <w:spacing w:line="23" w:lineRule="atLeast"/>
        <w:jc w:val="both"/>
        <w:rPr>
          <w:rFonts w:ascii="Palatino Linotype" w:eastAsia="Calibri" w:hAnsi="Palatino Linotype"/>
          <w:sz w:val="24"/>
          <w:szCs w:val="24"/>
        </w:rPr>
      </w:pPr>
      <w:r w:rsidRPr="002F14B7">
        <w:rPr>
          <w:rFonts w:ascii="Palatino Linotype" w:eastAsia="Calibri" w:hAnsi="Palatino Linotype"/>
          <w:sz w:val="24"/>
          <w:szCs w:val="24"/>
        </w:rPr>
        <w:t>•</w:t>
      </w:r>
      <w:r w:rsidRPr="002F14B7">
        <w:rPr>
          <w:rFonts w:ascii="Palatino Linotype" w:eastAsia="Calibri" w:hAnsi="Palatino Linotype"/>
          <w:sz w:val="24"/>
          <w:szCs w:val="24"/>
        </w:rPr>
        <w:tab/>
        <w:t xml:space="preserve">Entende-se por trabalhos de características semelhantes, atestado(s) de serviços similares ao objeto da licitação que demonstre(m) que o profissional (Engenheiro </w:t>
      </w:r>
      <w:r w:rsidRPr="002F14B7">
        <w:rPr>
          <w:rFonts w:ascii="Palatino Linotype" w:eastAsia="Calibri" w:hAnsi="Palatino Linotype"/>
          <w:sz w:val="24"/>
          <w:szCs w:val="24"/>
        </w:rPr>
        <w:lastRenderedPageBreak/>
        <w:t>ou Arquiteto) prestou serviços correspondentes a 50% (cinquenta por cento) das quantidades solicitadas no Quadro 1.</w:t>
      </w:r>
    </w:p>
    <w:p w14:paraId="1DB5D5C5" w14:textId="77777777" w:rsidR="00545554" w:rsidRDefault="00545554" w:rsidP="002F14B7">
      <w:pPr>
        <w:tabs>
          <w:tab w:val="left" w:pos="1134"/>
        </w:tabs>
        <w:autoSpaceDE w:val="0"/>
        <w:autoSpaceDN w:val="0"/>
        <w:adjustRightInd w:val="0"/>
        <w:spacing w:line="23" w:lineRule="atLeast"/>
        <w:jc w:val="both"/>
        <w:rPr>
          <w:rFonts w:ascii="Palatino Linotype" w:eastAsia="Calibri" w:hAnsi="Palatino Linotype"/>
          <w:sz w:val="24"/>
          <w:szCs w:val="24"/>
        </w:rPr>
      </w:pPr>
    </w:p>
    <w:tbl>
      <w:tblPr>
        <w:tblStyle w:val="Estilo2"/>
        <w:tblW w:w="0" w:type="auto"/>
        <w:tblBorders>
          <w:left w:val="none" w:sz="0" w:space="0" w:color="auto"/>
          <w:right w:val="none" w:sz="0" w:space="0" w:color="auto"/>
        </w:tblBorders>
        <w:tblLook w:val="04A0" w:firstRow="1" w:lastRow="0" w:firstColumn="1" w:lastColumn="0" w:noHBand="0" w:noVBand="1"/>
      </w:tblPr>
      <w:tblGrid>
        <w:gridCol w:w="696"/>
        <w:gridCol w:w="3539"/>
        <w:gridCol w:w="537"/>
        <w:gridCol w:w="1211"/>
        <w:gridCol w:w="548"/>
        <w:gridCol w:w="1461"/>
        <w:gridCol w:w="1363"/>
      </w:tblGrid>
      <w:tr w:rsidR="002F14B7" w:rsidRPr="00042E50" w14:paraId="61F1F2DB" w14:textId="77777777" w:rsidTr="00AD7D65">
        <w:trPr>
          <w:cnfStyle w:val="100000000000" w:firstRow="1" w:lastRow="0" w:firstColumn="0" w:lastColumn="0" w:oddVBand="0" w:evenVBand="0" w:oddHBand="0" w:evenHBand="0" w:firstRowFirstColumn="0" w:firstRowLastColumn="0" w:lastRowFirstColumn="0" w:lastRowLastColumn="0"/>
        </w:trPr>
        <w:tc>
          <w:tcPr>
            <w:tcW w:w="0" w:type="auto"/>
            <w:vMerge w:val="restart"/>
          </w:tcPr>
          <w:p w14:paraId="06640324" w14:textId="77777777" w:rsidR="002F14B7" w:rsidRPr="00042E50" w:rsidRDefault="002F14B7" w:rsidP="00AD7D65">
            <w:pPr>
              <w:pStyle w:val="Tabela"/>
              <w:rPr>
                <w:szCs w:val="18"/>
              </w:rPr>
            </w:pPr>
            <w:bookmarkStart w:id="7" w:name="_Hlk230870516"/>
            <w:r w:rsidRPr="00042E50">
              <w:rPr>
                <w:szCs w:val="18"/>
              </w:rPr>
              <w:t>ITEM</w:t>
            </w:r>
          </w:p>
        </w:tc>
        <w:tc>
          <w:tcPr>
            <w:tcW w:w="0" w:type="auto"/>
            <w:vMerge w:val="restart"/>
          </w:tcPr>
          <w:p w14:paraId="45D93925" w14:textId="77777777" w:rsidR="002F14B7" w:rsidRPr="00042E50" w:rsidRDefault="002F14B7" w:rsidP="00AD7D65">
            <w:pPr>
              <w:pStyle w:val="Tabela"/>
              <w:rPr>
                <w:szCs w:val="18"/>
              </w:rPr>
            </w:pPr>
            <w:r w:rsidRPr="00042E50">
              <w:rPr>
                <w:szCs w:val="18"/>
              </w:rPr>
              <w:t>DESCRIÇÃO / SERVIÇOS EXECUTADOS</w:t>
            </w:r>
          </w:p>
        </w:tc>
        <w:tc>
          <w:tcPr>
            <w:tcW w:w="0" w:type="auto"/>
            <w:vMerge w:val="restart"/>
          </w:tcPr>
          <w:p w14:paraId="39721BB4" w14:textId="77777777" w:rsidR="002F14B7" w:rsidRPr="00042E50" w:rsidRDefault="002F14B7" w:rsidP="00AD7D65">
            <w:pPr>
              <w:pStyle w:val="Tabela"/>
              <w:rPr>
                <w:szCs w:val="18"/>
              </w:rPr>
            </w:pPr>
            <w:r w:rsidRPr="00042E50">
              <w:rPr>
                <w:szCs w:val="18"/>
              </w:rPr>
              <w:t>UM</w:t>
            </w:r>
          </w:p>
        </w:tc>
        <w:tc>
          <w:tcPr>
            <w:tcW w:w="0" w:type="auto"/>
            <w:gridSpan w:val="3"/>
            <w:shd w:val="clear" w:color="auto" w:fill="D1D1D1"/>
          </w:tcPr>
          <w:p w14:paraId="699DAB5E" w14:textId="77777777" w:rsidR="002F14B7" w:rsidRPr="00042E50" w:rsidRDefault="002F14B7" w:rsidP="00AD7D65">
            <w:pPr>
              <w:pStyle w:val="Tabela"/>
              <w:rPr>
                <w:szCs w:val="18"/>
              </w:rPr>
            </w:pPr>
            <w:r w:rsidRPr="00042E50">
              <w:rPr>
                <w:szCs w:val="18"/>
              </w:rPr>
              <w:t>QUANTIDADE</w:t>
            </w:r>
          </w:p>
        </w:tc>
        <w:tc>
          <w:tcPr>
            <w:tcW w:w="0" w:type="auto"/>
            <w:vMerge w:val="restart"/>
          </w:tcPr>
          <w:p w14:paraId="60C43353" w14:textId="77777777" w:rsidR="002F14B7" w:rsidRPr="00042E50" w:rsidRDefault="002F14B7" w:rsidP="00AD7D65">
            <w:pPr>
              <w:pStyle w:val="Tabela"/>
              <w:rPr>
                <w:szCs w:val="18"/>
              </w:rPr>
            </w:pPr>
            <w:r w:rsidRPr="00042E50">
              <w:rPr>
                <w:szCs w:val="18"/>
              </w:rPr>
              <w:t>MOTIVO</w:t>
            </w:r>
          </w:p>
        </w:tc>
      </w:tr>
      <w:tr w:rsidR="002F14B7" w:rsidRPr="00042E50" w14:paraId="7DCC20A8" w14:textId="77777777" w:rsidTr="00AD7D65">
        <w:tc>
          <w:tcPr>
            <w:tcW w:w="0" w:type="auto"/>
            <w:vMerge/>
          </w:tcPr>
          <w:p w14:paraId="19FEB77E" w14:textId="77777777" w:rsidR="002F14B7" w:rsidRPr="00042E50" w:rsidRDefault="002F14B7" w:rsidP="00AD7D65">
            <w:pPr>
              <w:pStyle w:val="Tabela"/>
              <w:rPr>
                <w:szCs w:val="18"/>
              </w:rPr>
            </w:pPr>
          </w:p>
        </w:tc>
        <w:tc>
          <w:tcPr>
            <w:tcW w:w="0" w:type="auto"/>
            <w:vMerge/>
          </w:tcPr>
          <w:p w14:paraId="5BD220E2" w14:textId="77777777" w:rsidR="002F14B7" w:rsidRPr="00042E50" w:rsidRDefault="002F14B7" w:rsidP="00AD7D65">
            <w:pPr>
              <w:pStyle w:val="Tabela"/>
              <w:rPr>
                <w:szCs w:val="18"/>
              </w:rPr>
            </w:pPr>
          </w:p>
        </w:tc>
        <w:tc>
          <w:tcPr>
            <w:tcW w:w="0" w:type="auto"/>
            <w:vMerge/>
          </w:tcPr>
          <w:p w14:paraId="27445C37" w14:textId="77777777" w:rsidR="002F14B7" w:rsidRPr="00042E50" w:rsidRDefault="002F14B7" w:rsidP="00AD7D65">
            <w:pPr>
              <w:pStyle w:val="Tabela"/>
              <w:rPr>
                <w:szCs w:val="18"/>
              </w:rPr>
            </w:pPr>
          </w:p>
        </w:tc>
        <w:tc>
          <w:tcPr>
            <w:tcW w:w="0" w:type="auto"/>
            <w:shd w:val="clear" w:color="auto" w:fill="D1D1D1"/>
          </w:tcPr>
          <w:p w14:paraId="049262DB" w14:textId="77777777" w:rsidR="002F14B7" w:rsidRPr="00042E50" w:rsidRDefault="002F14B7" w:rsidP="00AD7D65">
            <w:pPr>
              <w:pStyle w:val="Tabela"/>
              <w:rPr>
                <w:szCs w:val="18"/>
              </w:rPr>
            </w:pPr>
            <w:r w:rsidRPr="00042E50">
              <w:rPr>
                <w:szCs w:val="18"/>
              </w:rPr>
              <w:t>(PREVISTA)</w:t>
            </w:r>
          </w:p>
        </w:tc>
        <w:tc>
          <w:tcPr>
            <w:tcW w:w="0" w:type="auto"/>
            <w:shd w:val="clear" w:color="auto" w:fill="D1D1D1"/>
          </w:tcPr>
          <w:p w14:paraId="7EE719DC" w14:textId="77777777" w:rsidR="002F14B7" w:rsidRPr="00042E50" w:rsidRDefault="002F14B7" w:rsidP="00AD7D65">
            <w:pPr>
              <w:pStyle w:val="Tabela"/>
              <w:rPr>
                <w:szCs w:val="18"/>
              </w:rPr>
            </w:pPr>
            <w:r w:rsidRPr="00042E50">
              <w:rPr>
                <w:szCs w:val="18"/>
              </w:rPr>
              <w:t>(%)</w:t>
            </w:r>
          </w:p>
        </w:tc>
        <w:tc>
          <w:tcPr>
            <w:tcW w:w="0" w:type="auto"/>
            <w:shd w:val="clear" w:color="auto" w:fill="D1D1D1"/>
          </w:tcPr>
          <w:p w14:paraId="02D816DE" w14:textId="77777777" w:rsidR="002F14B7" w:rsidRPr="00042E50" w:rsidRDefault="002F14B7" w:rsidP="00AD7D65">
            <w:pPr>
              <w:pStyle w:val="Tabela"/>
              <w:rPr>
                <w:szCs w:val="18"/>
              </w:rPr>
            </w:pPr>
            <w:r w:rsidRPr="00042E50">
              <w:rPr>
                <w:szCs w:val="18"/>
              </w:rPr>
              <w:t>(SOLICITADA)</w:t>
            </w:r>
          </w:p>
        </w:tc>
        <w:tc>
          <w:tcPr>
            <w:tcW w:w="0" w:type="auto"/>
            <w:vMerge/>
          </w:tcPr>
          <w:p w14:paraId="36F2058F" w14:textId="77777777" w:rsidR="002F14B7" w:rsidRPr="00042E50" w:rsidRDefault="002F14B7" w:rsidP="00AD7D65">
            <w:pPr>
              <w:pStyle w:val="Tabela"/>
              <w:rPr>
                <w:szCs w:val="18"/>
              </w:rPr>
            </w:pPr>
          </w:p>
        </w:tc>
      </w:tr>
      <w:tr w:rsidR="00545554" w:rsidRPr="00042E50" w14:paraId="59DC9AAC" w14:textId="77777777" w:rsidTr="00AD7D65">
        <w:tc>
          <w:tcPr>
            <w:tcW w:w="0" w:type="auto"/>
          </w:tcPr>
          <w:p w14:paraId="1B0DB87B" w14:textId="77777777" w:rsidR="00545554" w:rsidRPr="00042E50" w:rsidRDefault="00545554" w:rsidP="00545554">
            <w:pPr>
              <w:pStyle w:val="Tabela"/>
              <w:rPr>
                <w:b/>
                <w:szCs w:val="18"/>
              </w:rPr>
            </w:pPr>
            <w:r w:rsidRPr="00042E50">
              <w:rPr>
                <w:b/>
                <w:szCs w:val="18"/>
              </w:rPr>
              <w:t>1</w:t>
            </w:r>
          </w:p>
        </w:tc>
        <w:tc>
          <w:tcPr>
            <w:tcW w:w="0" w:type="auto"/>
          </w:tcPr>
          <w:p w14:paraId="786B0C70" w14:textId="2477BF6E" w:rsidR="00545554" w:rsidRPr="00042E50" w:rsidRDefault="00545554" w:rsidP="00545554">
            <w:pPr>
              <w:pStyle w:val="Tabela"/>
              <w:jc w:val="both"/>
              <w:rPr>
                <w:szCs w:val="18"/>
              </w:rPr>
            </w:pPr>
            <w:r w:rsidRPr="009B73BE">
              <w:rPr>
                <w:sz w:val="20"/>
                <w:szCs w:val="20"/>
              </w:rPr>
              <w:t>ESTRUTURA EM AÇO ASTM A36 CORTE, SOLDA E MONTAGEM – FORNECIMENTO E INSTALAÇÃO.</w:t>
            </w:r>
          </w:p>
        </w:tc>
        <w:tc>
          <w:tcPr>
            <w:tcW w:w="0" w:type="auto"/>
          </w:tcPr>
          <w:p w14:paraId="3DC92903" w14:textId="7892400B" w:rsidR="00545554" w:rsidRPr="00042E50" w:rsidRDefault="00545554" w:rsidP="00545554">
            <w:pPr>
              <w:pStyle w:val="Tabela"/>
              <w:rPr>
                <w:szCs w:val="18"/>
              </w:rPr>
            </w:pPr>
            <w:r>
              <w:rPr>
                <w:szCs w:val="18"/>
              </w:rPr>
              <w:t>KG</w:t>
            </w:r>
          </w:p>
        </w:tc>
        <w:tc>
          <w:tcPr>
            <w:tcW w:w="0" w:type="auto"/>
          </w:tcPr>
          <w:p w14:paraId="69372989" w14:textId="06577CF4" w:rsidR="00545554" w:rsidRPr="00042E50" w:rsidRDefault="00545554" w:rsidP="00545554">
            <w:pPr>
              <w:pStyle w:val="Tabela"/>
              <w:rPr>
                <w:szCs w:val="18"/>
              </w:rPr>
            </w:pPr>
            <w:r>
              <w:rPr>
                <w:szCs w:val="18"/>
              </w:rPr>
              <w:t>29.799,00</w:t>
            </w:r>
          </w:p>
        </w:tc>
        <w:tc>
          <w:tcPr>
            <w:tcW w:w="0" w:type="auto"/>
          </w:tcPr>
          <w:p w14:paraId="0441579F" w14:textId="77777777" w:rsidR="00545554" w:rsidRPr="00042E50" w:rsidRDefault="00545554" w:rsidP="00545554">
            <w:pPr>
              <w:pStyle w:val="Tabela"/>
              <w:rPr>
                <w:szCs w:val="18"/>
              </w:rPr>
            </w:pPr>
            <w:r w:rsidRPr="00042E50">
              <w:rPr>
                <w:szCs w:val="18"/>
              </w:rPr>
              <w:t>50%</w:t>
            </w:r>
          </w:p>
        </w:tc>
        <w:tc>
          <w:tcPr>
            <w:tcW w:w="0" w:type="auto"/>
          </w:tcPr>
          <w:p w14:paraId="59CB22FC" w14:textId="47773294" w:rsidR="00545554" w:rsidRPr="00042E50" w:rsidRDefault="00545554" w:rsidP="00545554">
            <w:pPr>
              <w:pStyle w:val="Tabela"/>
              <w:rPr>
                <w:b/>
                <w:color w:val="C00000"/>
                <w:szCs w:val="18"/>
              </w:rPr>
            </w:pPr>
            <w:r>
              <w:rPr>
                <w:b/>
                <w:color w:val="C00000"/>
                <w:szCs w:val="18"/>
              </w:rPr>
              <w:t>14.899,50</w:t>
            </w:r>
          </w:p>
        </w:tc>
        <w:tc>
          <w:tcPr>
            <w:tcW w:w="0" w:type="auto"/>
          </w:tcPr>
          <w:p w14:paraId="610A0E89" w14:textId="5D234EA0" w:rsidR="00545554" w:rsidRPr="00042E50" w:rsidRDefault="00545554" w:rsidP="00545554">
            <w:pPr>
              <w:pStyle w:val="Tabela"/>
              <w:rPr>
                <w:bCs w:val="0"/>
                <w:szCs w:val="18"/>
              </w:rPr>
            </w:pPr>
            <w:r w:rsidRPr="00042E50">
              <w:rPr>
                <w:bCs w:val="0"/>
                <w:szCs w:val="18"/>
              </w:rPr>
              <w:t>Valor significativo (</w:t>
            </w:r>
            <w:r>
              <w:rPr>
                <w:bCs w:val="0"/>
                <w:szCs w:val="18"/>
              </w:rPr>
              <w:t>30,60%</w:t>
            </w:r>
            <w:r w:rsidRPr="00042E50">
              <w:rPr>
                <w:bCs w:val="0"/>
                <w:szCs w:val="18"/>
              </w:rPr>
              <w:t>)</w:t>
            </w:r>
          </w:p>
        </w:tc>
      </w:tr>
      <w:tr w:rsidR="00545554" w:rsidRPr="00042E50" w14:paraId="4213F9D3" w14:textId="77777777" w:rsidTr="00AD7D65">
        <w:tc>
          <w:tcPr>
            <w:tcW w:w="0" w:type="auto"/>
          </w:tcPr>
          <w:p w14:paraId="7F26B0D1" w14:textId="77777777" w:rsidR="00545554" w:rsidRPr="00042E50" w:rsidRDefault="00545554" w:rsidP="00545554">
            <w:pPr>
              <w:pStyle w:val="Tabela"/>
              <w:rPr>
                <w:b/>
                <w:szCs w:val="18"/>
              </w:rPr>
            </w:pPr>
            <w:r w:rsidRPr="00042E50">
              <w:rPr>
                <w:b/>
                <w:szCs w:val="18"/>
              </w:rPr>
              <w:t>2</w:t>
            </w:r>
          </w:p>
        </w:tc>
        <w:tc>
          <w:tcPr>
            <w:tcW w:w="0" w:type="auto"/>
          </w:tcPr>
          <w:p w14:paraId="0A5A3731" w14:textId="4C236DE5" w:rsidR="00545554" w:rsidRPr="00042E50" w:rsidRDefault="00545554" w:rsidP="00545554">
            <w:pPr>
              <w:pStyle w:val="Tabela"/>
              <w:jc w:val="both"/>
              <w:rPr>
                <w:szCs w:val="18"/>
              </w:rPr>
            </w:pPr>
            <w:r w:rsidRPr="009B73BE">
              <w:rPr>
                <w:sz w:val="20"/>
                <w:szCs w:val="20"/>
              </w:rPr>
              <w:t>TELHAMENTO EM CHAPA DE AÇO PRÉ-PINTADA, PERFIL ONDULADO CALANDRADO, COM ESPESSURA MÍNIMA DE 0,80MM.</w:t>
            </w:r>
          </w:p>
        </w:tc>
        <w:tc>
          <w:tcPr>
            <w:tcW w:w="0" w:type="auto"/>
          </w:tcPr>
          <w:p w14:paraId="4204109E" w14:textId="1DAFE7A0" w:rsidR="00545554" w:rsidRPr="00042E50" w:rsidRDefault="00545554" w:rsidP="00545554">
            <w:pPr>
              <w:pStyle w:val="Tabela"/>
              <w:rPr>
                <w:szCs w:val="18"/>
              </w:rPr>
            </w:pPr>
            <w:r w:rsidRPr="00042E50">
              <w:rPr>
                <w:szCs w:val="18"/>
              </w:rPr>
              <w:t>M</w:t>
            </w:r>
            <w:r w:rsidRPr="00545554">
              <w:rPr>
                <w:szCs w:val="18"/>
                <w:vertAlign w:val="superscript"/>
              </w:rPr>
              <w:t>2</w:t>
            </w:r>
          </w:p>
        </w:tc>
        <w:tc>
          <w:tcPr>
            <w:tcW w:w="0" w:type="auto"/>
          </w:tcPr>
          <w:p w14:paraId="30FE519E" w14:textId="209BA72A" w:rsidR="00545554" w:rsidRPr="00042E50" w:rsidRDefault="00545554" w:rsidP="00545554">
            <w:pPr>
              <w:pStyle w:val="Tabela"/>
              <w:rPr>
                <w:szCs w:val="18"/>
              </w:rPr>
            </w:pPr>
            <w:r>
              <w:rPr>
                <w:szCs w:val="18"/>
              </w:rPr>
              <w:t>915,90</w:t>
            </w:r>
          </w:p>
        </w:tc>
        <w:tc>
          <w:tcPr>
            <w:tcW w:w="0" w:type="auto"/>
          </w:tcPr>
          <w:p w14:paraId="278DFA89" w14:textId="77777777" w:rsidR="00545554" w:rsidRPr="00042E50" w:rsidRDefault="00545554" w:rsidP="00545554">
            <w:pPr>
              <w:pStyle w:val="Tabela"/>
              <w:rPr>
                <w:szCs w:val="18"/>
              </w:rPr>
            </w:pPr>
            <w:r w:rsidRPr="00042E50">
              <w:rPr>
                <w:szCs w:val="18"/>
              </w:rPr>
              <w:t>50%</w:t>
            </w:r>
          </w:p>
        </w:tc>
        <w:tc>
          <w:tcPr>
            <w:tcW w:w="0" w:type="auto"/>
          </w:tcPr>
          <w:p w14:paraId="0CD10EF9" w14:textId="468A73DE" w:rsidR="00545554" w:rsidRPr="00042E50" w:rsidRDefault="00545554" w:rsidP="00545554">
            <w:pPr>
              <w:pStyle w:val="Tabela"/>
              <w:rPr>
                <w:b/>
                <w:color w:val="C00000"/>
                <w:szCs w:val="18"/>
              </w:rPr>
            </w:pPr>
            <w:r>
              <w:rPr>
                <w:b/>
                <w:color w:val="C00000"/>
                <w:szCs w:val="18"/>
              </w:rPr>
              <w:t>457,00</w:t>
            </w:r>
          </w:p>
        </w:tc>
        <w:tc>
          <w:tcPr>
            <w:tcW w:w="0" w:type="auto"/>
          </w:tcPr>
          <w:p w14:paraId="4B381895" w14:textId="63C4C824" w:rsidR="00545554" w:rsidRPr="00042E50" w:rsidRDefault="00545554" w:rsidP="00545554">
            <w:pPr>
              <w:pStyle w:val="Tabela"/>
              <w:rPr>
                <w:bCs w:val="0"/>
                <w:szCs w:val="18"/>
              </w:rPr>
            </w:pPr>
            <w:r w:rsidRPr="00042E50">
              <w:rPr>
                <w:bCs w:val="0"/>
                <w:szCs w:val="18"/>
              </w:rPr>
              <w:t>Valor significativo (</w:t>
            </w:r>
            <w:r>
              <w:rPr>
                <w:bCs w:val="0"/>
                <w:szCs w:val="18"/>
              </w:rPr>
              <w:t>10,35</w:t>
            </w:r>
            <w:r w:rsidRPr="00042E50">
              <w:rPr>
                <w:bCs w:val="0"/>
                <w:szCs w:val="18"/>
              </w:rPr>
              <w:t>%)</w:t>
            </w:r>
          </w:p>
        </w:tc>
      </w:tr>
      <w:tr w:rsidR="00545554" w:rsidRPr="00042E50" w14:paraId="009A5D31" w14:textId="77777777" w:rsidTr="00AD7D65">
        <w:tc>
          <w:tcPr>
            <w:tcW w:w="0" w:type="auto"/>
          </w:tcPr>
          <w:p w14:paraId="1363EA7F" w14:textId="77777777" w:rsidR="00545554" w:rsidRPr="00042E50" w:rsidRDefault="00545554" w:rsidP="00545554">
            <w:pPr>
              <w:pStyle w:val="Tabela"/>
              <w:rPr>
                <w:b/>
                <w:szCs w:val="18"/>
              </w:rPr>
            </w:pPr>
            <w:r w:rsidRPr="00042E50">
              <w:rPr>
                <w:b/>
                <w:szCs w:val="18"/>
              </w:rPr>
              <w:t>3</w:t>
            </w:r>
          </w:p>
        </w:tc>
        <w:tc>
          <w:tcPr>
            <w:tcW w:w="0" w:type="auto"/>
          </w:tcPr>
          <w:p w14:paraId="7B27D19D" w14:textId="2AC5071C" w:rsidR="00545554" w:rsidRPr="00042E50" w:rsidRDefault="00545554" w:rsidP="00545554">
            <w:pPr>
              <w:pStyle w:val="Tabela"/>
              <w:jc w:val="both"/>
              <w:rPr>
                <w:szCs w:val="18"/>
              </w:rPr>
            </w:pPr>
            <w:r w:rsidRPr="009B73BE">
              <w:rPr>
                <w:sz w:val="20"/>
                <w:szCs w:val="20"/>
              </w:rPr>
              <w:t>PASSEIO (CALÇADA) OU PISO DE CONCRETO COM CONCRETO MOLDADO IN LOCO, USINADO C20, ACABAMENTO CONVENCIONAL.</w:t>
            </w:r>
          </w:p>
        </w:tc>
        <w:tc>
          <w:tcPr>
            <w:tcW w:w="0" w:type="auto"/>
          </w:tcPr>
          <w:p w14:paraId="41A17F2D" w14:textId="70308D94" w:rsidR="00545554" w:rsidRPr="00042E50" w:rsidRDefault="00545554" w:rsidP="00545554">
            <w:pPr>
              <w:pStyle w:val="Tabela"/>
              <w:rPr>
                <w:szCs w:val="18"/>
              </w:rPr>
            </w:pPr>
            <w:r w:rsidRPr="00042E50">
              <w:rPr>
                <w:szCs w:val="18"/>
              </w:rPr>
              <w:t>M</w:t>
            </w:r>
            <w:r w:rsidRPr="00545554">
              <w:rPr>
                <w:szCs w:val="18"/>
                <w:vertAlign w:val="superscript"/>
              </w:rPr>
              <w:t>3</w:t>
            </w:r>
          </w:p>
        </w:tc>
        <w:tc>
          <w:tcPr>
            <w:tcW w:w="0" w:type="auto"/>
          </w:tcPr>
          <w:p w14:paraId="6B98C706" w14:textId="4FCBF1F4" w:rsidR="00545554" w:rsidRPr="00042E50" w:rsidRDefault="00545554" w:rsidP="00545554">
            <w:pPr>
              <w:pStyle w:val="Tabela"/>
              <w:rPr>
                <w:szCs w:val="18"/>
              </w:rPr>
            </w:pPr>
            <w:r>
              <w:rPr>
                <w:szCs w:val="18"/>
              </w:rPr>
              <w:t>96,62</w:t>
            </w:r>
          </w:p>
        </w:tc>
        <w:tc>
          <w:tcPr>
            <w:tcW w:w="0" w:type="auto"/>
          </w:tcPr>
          <w:p w14:paraId="5F181DAD" w14:textId="77777777" w:rsidR="00545554" w:rsidRPr="00042E50" w:rsidRDefault="00545554" w:rsidP="00545554">
            <w:pPr>
              <w:pStyle w:val="Tabela"/>
              <w:rPr>
                <w:szCs w:val="18"/>
              </w:rPr>
            </w:pPr>
            <w:r w:rsidRPr="00042E50">
              <w:rPr>
                <w:szCs w:val="18"/>
              </w:rPr>
              <w:t>50%</w:t>
            </w:r>
          </w:p>
        </w:tc>
        <w:tc>
          <w:tcPr>
            <w:tcW w:w="0" w:type="auto"/>
          </w:tcPr>
          <w:p w14:paraId="3B375049" w14:textId="4AE43AEF" w:rsidR="00545554" w:rsidRPr="00042E50" w:rsidRDefault="00545554" w:rsidP="00545554">
            <w:pPr>
              <w:pStyle w:val="Tabela"/>
              <w:rPr>
                <w:b/>
                <w:color w:val="C00000"/>
                <w:szCs w:val="18"/>
              </w:rPr>
            </w:pPr>
            <w:r>
              <w:rPr>
                <w:b/>
                <w:color w:val="C00000"/>
                <w:szCs w:val="18"/>
              </w:rPr>
              <w:t>48</w:t>
            </w:r>
            <w:r w:rsidRPr="00042E50">
              <w:rPr>
                <w:b/>
                <w:color w:val="C00000"/>
                <w:szCs w:val="18"/>
              </w:rPr>
              <w:t>,00</w:t>
            </w:r>
          </w:p>
        </w:tc>
        <w:tc>
          <w:tcPr>
            <w:tcW w:w="0" w:type="auto"/>
          </w:tcPr>
          <w:p w14:paraId="540FE393" w14:textId="32540DCD" w:rsidR="00545554" w:rsidRPr="00042E50" w:rsidRDefault="00545554" w:rsidP="00545554">
            <w:pPr>
              <w:pStyle w:val="Tabela"/>
              <w:rPr>
                <w:bCs w:val="0"/>
                <w:szCs w:val="18"/>
              </w:rPr>
            </w:pPr>
            <w:r w:rsidRPr="00042E50">
              <w:rPr>
                <w:bCs w:val="0"/>
                <w:szCs w:val="18"/>
              </w:rPr>
              <w:t>Valor significativo (4,</w:t>
            </w:r>
            <w:r>
              <w:rPr>
                <w:bCs w:val="0"/>
                <w:szCs w:val="18"/>
              </w:rPr>
              <w:t>94</w:t>
            </w:r>
            <w:r w:rsidRPr="00042E50">
              <w:rPr>
                <w:bCs w:val="0"/>
                <w:szCs w:val="18"/>
              </w:rPr>
              <w:t>%)</w:t>
            </w:r>
          </w:p>
        </w:tc>
      </w:tr>
    </w:tbl>
    <w:bookmarkEnd w:id="7"/>
    <w:p w14:paraId="54BA261F" w14:textId="77777777" w:rsidR="004E3BC9" w:rsidRDefault="004E3BC9" w:rsidP="004E3BC9">
      <w:pPr>
        <w:pStyle w:val="PargrafodaLista"/>
        <w:autoSpaceDE w:val="0"/>
        <w:autoSpaceDN w:val="0"/>
        <w:adjustRightInd w:val="0"/>
        <w:spacing w:line="23" w:lineRule="atLeast"/>
        <w:ind w:left="0" w:firstLine="0"/>
        <w:rPr>
          <w:rFonts w:ascii="Palatino Linotype" w:eastAsia="Calibri" w:hAnsi="Palatino Linotype"/>
          <w:b/>
          <w:bCs/>
          <w:i/>
          <w:iCs/>
          <w:sz w:val="20"/>
          <w:szCs w:val="24"/>
        </w:rPr>
      </w:pPr>
      <w:r w:rsidRPr="006F62A7">
        <w:rPr>
          <w:rFonts w:ascii="Palatino Linotype" w:eastAsia="Calibri" w:hAnsi="Palatino Linotype"/>
          <w:b/>
          <w:bCs/>
          <w:i/>
          <w:iCs/>
          <w:sz w:val="20"/>
          <w:szCs w:val="24"/>
        </w:rPr>
        <w:t xml:space="preserve">NOTA: </w:t>
      </w:r>
      <w:r>
        <w:rPr>
          <w:rFonts w:ascii="Times New Roman" w:eastAsia="Calibri" w:hAnsi="Times New Roman" w:cs="Times New Roman"/>
          <w:b/>
          <w:bCs/>
          <w:i/>
          <w:iCs/>
          <w:sz w:val="20"/>
          <w:szCs w:val="24"/>
        </w:rPr>
        <w:t>A</w:t>
      </w:r>
      <w:r w:rsidRPr="006F62A7">
        <w:rPr>
          <w:rFonts w:ascii="Palatino Linotype" w:eastAsia="Calibri" w:hAnsi="Palatino Linotype"/>
          <w:b/>
          <w:bCs/>
          <w:i/>
          <w:iCs/>
          <w:sz w:val="20"/>
          <w:szCs w:val="24"/>
        </w:rPr>
        <w:t>CÓRDÃO 634/2021-Plenário / TCU - 83</w:t>
      </w:r>
      <w:r w:rsidRPr="006F62A7">
        <w:rPr>
          <w:rFonts w:ascii="Palatino Linotype" w:eastAsia="Calibri" w:hAnsi="Palatino Linotype"/>
          <w:i/>
          <w:iCs/>
          <w:sz w:val="20"/>
          <w:szCs w:val="24"/>
        </w:rPr>
        <w:t xml:space="preserve">. Nessa esteira, a jurisprudência do TCU é firme em expressar que é irregular a exigência de que a atestação de capacidade técnico-operacional de empresa participante de certame licitatório seja registrada ou averbada junto ao Crea, uma vez que o art. 55 da Resolução-CONFEA 1.025/2009 veda a emissão de Certidão de Acervo Técnico (CAT) em nome de pessoa jurídica, sendo que a exigência de </w:t>
      </w:r>
      <w:r w:rsidRPr="006F62A7">
        <w:rPr>
          <w:rFonts w:ascii="Palatino Linotype" w:eastAsia="Calibri" w:hAnsi="Palatino Linotype"/>
          <w:b/>
          <w:bCs/>
          <w:i/>
          <w:iCs/>
          <w:sz w:val="20"/>
          <w:szCs w:val="24"/>
        </w:rPr>
        <w:t>atestados registrados nas entidades profissionais competentes deve ser limitada à capacitação técnico-profissional</w:t>
      </w:r>
      <w:r w:rsidRPr="006F62A7">
        <w:rPr>
          <w:rFonts w:ascii="Palatino Linotype" w:eastAsia="Calibri" w:hAnsi="Palatino Linotype"/>
          <w:i/>
          <w:iCs/>
          <w:sz w:val="20"/>
          <w:szCs w:val="24"/>
        </w:rPr>
        <w:t xml:space="preserve">, que diz respeito às pessoas físicas indicadas pelas empresas licitantes (v.g. Acórdão 1849/2019-TCU-Plenário, Relator: Ministro Raimundo Carreiro; Acórdão 1674/2018-TCU-Plenário, Relator: Ministro Augusto Nardes; Acórdão 7260/2016-TCU-Segunda Câmara, Relatora: Ministra Ana Arraes). CERTIDÃO DE ACERVO TÉCNICO – CAT (com registro de atestado), dos atestados e/ou certidões de Responsabilidade Técnica (RT), devidamente registrados junto a entidade profissional competente a que estiver vinculado, nos termos da Resolução CONFEA n° 1.025, de 30 de outubro de 2009, sob pena de inabilitação; </w:t>
      </w:r>
      <w:r w:rsidRPr="006F62A7">
        <w:rPr>
          <w:rFonts w:ascii="Palatino Linotype" w:eastAsia="Calibri" w:hAnsi="Palatino Linotype"/>
          <w:b/>
          <w:bCs/>
          <w:i/>
          <w:iCs/>
          <w:sz w:val="20"/>
          <w:szCs w:val="24"/>
        </w:rPr>
        <w:t>Desta forma s.m.j. no que se refere ao atestado profissional a exigência do quantitativo é facultativa.</w:t>
      </w:r>
    </w:p>
    <w:p w14:paraId="04555A71" w14:textId="77777777" w:rsidR="004E3BC9" w:rsidRPr="006F62A7" w:rsidRDefault="004E3BC9" w:rsidP="004E3BC9">
      <w:pPr>
        <w:pStyle w:val="PargrafodaLista"/>
        <w:tabs>
          <w:tab w:val="left" w:pos="945"/>
        </w:tabs>
        <w:autoSpaceDE w:val="0"/>
        <w:autoSpaceDN w:val="0"/>
        <w:adjustRightInd w:val="0"/>
        <w:spacing w:line="23" w:lineRule="atLeast"/>
        <w:ind w:left="720" w:firstLine="0"/>
        <w:rPr>
          <w:rFonts w:ascii="Palatino Linotype" w:eastAsia="Calibri" w:hAnsi="Palatino Linotype"/>
          <w:i/>
          <w:iCs/>
          <w:sz w:val="20"/>
          <w:szCs w:val="24"/>
        </w:rPr>
      </w:pPr>
    </w:p>
    <w:p w14:paraId="7F610980" w14:textId="5DA23A00" w:rsidR="002F14B7" w:rsidRDefault="002F14B7" w:rsidP="002F14B7">
      <w:pPr>
        <w:tabs>
          <w:tab w:val="left" w:pos="1134"/>
        </w:tabs>
        <w:autoSpaceDE w:val="0"/>
        <w:autoSpaceDN w:val="0"/>
        <w:adjustRightInd w:val="0"/>
        <w:spacing w:line="23" w:lineRule="atLeast"/>
        <w:jc w:val="both"/>
        <w:rPr>
          <w:rFonts w:ascii="Palatino Linotype" w:eastAsia="Calibri" w:hAnsi="Palatino Linotype"/>
          <w:sz w:val="24"/>
          <w:szCs w:val="24"/>
        </w:rPr>
      </w:pPr>
      <w:r>
        <w:rPr>
          <w:rFonts w:ascii="Palatino Linotype" w:eastAsia="Calibri" w:hAnsi="Palatino Linotype"/>
          <w:sz w:val="24"/>
          <w:szCs w:val="24"/>
        </w:rPr>
        <w:t>8.5.6</w:t>
      </w:r>
      <w:r w:rsidRPr="003F5AAD">
        <w:rPr>
          <w:rFonts w:ascii="Palatino Linotype" w:eastAsia="Calibri" w:hAnsi="Palatino Linotype"/>
          <w:sz w:val="24"/>
          <w:szCs w:val="24"/>
        </w:rPr>
        <w:t>.</w:t>
      </w:r>
      <w:r>
        <w:rPr>
          <w:rFonts w:ascii="Palatino Linotype" w:eastAsia="Calibri" w:hAnsi="Palatino Linotype"/>
          <w:sz w:val="24"/>
          <w:szCs w:val="24"/>
        </w:rPr>
        <w:t>1</w:t>
      </w:r>
      <w:r w:rsidRPr="002F14B7">
        <w:rPr>
          <w:rFonts w:ascii="Palatino Linotype" w:eastAsia="Calibri" w:hAnsi="Palatino Linotype"/>
          <w:sz w:val="24"/>
          <w:szCs w:val="24"/>
        </w:rPr>
        <w:tab/>
        <w:t>Para fins de comprovação de capacitação técnico-profissional, a empresa licitante poderá apresentar somatório de atestados e/ou certidões, quanto julgar necessário;</w:t>
      </w:r>
    </w:p>
    <w:p w14:paraId="33980B9C" w14:textId="77777777" w:rsidR="00545554" w:rsidRPr="002F14B7" w:rsidRDefault="00545554" w:rsidP="002F14B7">
      <w:pPr>
        <w:tabs>
          <w:tab w:val="left" w:pos="1134"/>
        </w:tabs>
        <w:autoSpaceDE w:val="0"/>
        <w:autoSpaceDN w:val="0"/>
        <w:adjustRightInd w:val="0"/>
        <w:spacing w:line="23" w:lineRule="atLeast"/>
        <w:jc w:val="both"/>
        <w:rPr>
          <w:rFonts w:ascii="Palatino Linotype" w:eastAsia="Calibri" w:hAnsi="Palatino Linotype"/>
          <w:sz w:val="24"/>
          <w:szCs w:val="24"/>
        </w:rPr>
      </w:pPr>
    </w:p>
    <w:p w14:paraId="48B6646B" w14:textId="6B0231F1" w:rsidR="002F14B7" w:rsidRDefault="002F14B7" w:rsidP="002F14B7">
      <w:pPr>
        <w:tabs>
          <w:tab w:val="left" w:pos="1134"/>
        </w:tabs>
        <w:autoSpaceDE w:val="0"/>
        <w:autoSpaceDN w:val="0"/>
        <w:adjustRightInd w:val="0"/>
        <w:spacing w:line="23" w:lineRule="atLeast"/>
        <w:jc w:val="both"/>
        <w:rPr>
          <w:rFonts w:ascii="Palatino Linotype" w:eastAsia="Calibri" w:hAnsi="Palatino Linotype"/>
          <w:sz w:val="24"/>
          <w:szCs w:val="24"/>
        </w:rPr>
      </w:pPr>
      <w:r>
        <w:rPr>
          <w:rFonts w:ascii="Palatino Linotype" w:eastAsia="Calibri" w:hAnsi="Palatino Linotype"/>
          <w:sz w:val="24"/>
          <w:szCs w:val="24"/>
        </w:rPr>
        <w:t>8.5.6</w:t>
      </w:r>
      <w:r w:rsidRPr="003F5AAD">
        <w:rPr>
          <w:rFonts w:ascii="Palatino Linotype" w:eastAsia="Calibri" w:hAnsi="Palatino Linotype"/>
          <w:sz w:val="24"/>
          <w:szCs w:val="24"/>
        </w:rPr>
        <w:t>.</w:t>
      </w:r>
      <w:r w:rsidRPr="002F14B7">
        <w:rPr>
          <w:rFonts w:ascii="Palatino Linotype" w:eastAsia="Calibri" w:hAnsi="Palatino Linotype"/>
          <w:sz w:val="24"/>
          <w:szCs w:val="24"/>
        </w:rPr>
        <w:t>2.</w:t>
      </w:r>
      <w:r>
        <w:rPr>
          <w:rFonts w:ascii="Palatino Linotype" w:eastAsia="Calibri" w:hAnsi="Palatino Linotype"/>
          <w:sz w:val="24"/>
          <w:szCs w:val="24"/>
        </w:rPr>
        <w:t xml:space="preserve"> </w:t>
      </w:r>
      <w:r w:rsidRPr="002F14B7">
        <w:rPr>
          <w:rFonts w:ascii="Palatino Linotype" w:eastAsia="Calibri" w:hAnsi="Palatino Linotype"/>
          <w:sz w:val="24"/>
          <w:szCs w:val="24"/>
        </w:rPr>
        <w:t>Os atestados e/ou certidões de Responsabilidade Técnica (RT), deverão possuir informações suficientes para qualificar ou quantificar o objeto em apreço (obra ou serviços), referente ao “item” efetivamente executado, bem como, possibilitar aferir sua veracidade junto aos seus emitentes;</w:t>
      </w:r>
    </w:p>
    <w:p w14:paraId="4E42D553" w14:textId="77777777" w:rsidR="00545554" w:rsidRPr="002F14B7" w:rsidRDefault="00545554" w:rsidP="002F14B7">
      <w:pPr>
        <w:tabs>
          <w:tab w:val="left" w:pos="1134"/>
        </w:tabs>
        <w:autoSpaceDE w:val="0"/>
        <w:autoSpaceDN w:val="0"/>
        <w:adjustRightInd w:val="0"/>
        <w:spacing w:line="23" w:lineRule="atLeast"/>
        <w:jc w:val="both"/>
        <w:rPr>
          <w:rFonts w:ascii="Palatino Linotype" w:eastAsia="Calibri" w:hAnsi="Palatino Linotype"/>
          <w:sz w:val="24"/>
          <w:szCs w:val="24"/>
        </w:rPr>
      </w:pPr>
    </w:p>
    <w:p w14:paraId="18372C86" w14:textId="74FEA4D8" w:rsidR="002F14B7" w:rsidRDefault="002F14B7" w:rsidP="002F14B7">
      <w:pPr>
        <w:tabs>
          <w:tab w:val="left" w:pos="1134"/>
        </w:tabs>
        <w:autoSpaceDE w:val="0"/>
        <w:autoSpaceDN w:val="0"/>
        <w:adjustRightInd w:val="0"/>
        <w:spacing w:line="23" w:lineRule="atLeast"/>
        <w:jc w:val="both"/>
        <w:rPr>
          <w:rFonts w:ascii="Palatino Linotype" w:eastAsia="Calibri" w:hAnsi="Palatino Linotype"/>
          <w:sz w:val="24"/>
          <w:szCs w:val="24"/>
        </w:rPr>
      </w:pPr>
      <w:r>
        <w:rPr>
          <w:rFonts w:ascii="Palatino Linotype" w:eastAsia="Calibri" w:hAnsi="Palatino Linotype"/>
          <w:sz w:val="24"/>
          <w:szCs w:val="24"/>
        </w:rPr>
        <w:t>8.5.6</w:t>
      </w:r>
      <w:r w:rsidRPr="003F5AAD">
        <w:rPr>
          <w:rFonts w:ascii="Palatino Linotype" w:eastAsia="Calibri" w:hAnsi="Palatino Linotype"/>
          <w:sz w:val="24"/>
          <w:szCs w:val="24"/>
        </w:rPr>
        <w:t>.</w:t>
      </w:r>
      <w:r>
        <w:rPr>
          <w:rFonts w:ascii="Palatino Linotype" w:eastAsia="Calibri" w:hAnsi="Palatino Linotype"/>
          <w:sz w:val="24"/>
          <w:szCs w:val="24"/>
        </w:rPr>
        <w:t>3</w:t>
      </w:r>
      <w:r w:rsidRPr="002F14B7">
        <w:rPr>
          <w:rFonts w:ascii="Palatino Linotype" w:eastAsia="Calibri" w:hAnsi="Palatino Linotype"/>
          <w:sz w:val="24"/>
          <w:szCs w:val="24"/>
        </w:rPr>
        <w:tab/>
        <w:t>Os atestados e/ou certidões, apresentados para fins de comprovação da capacitação “técnico-operacional” e “técnico-profissional”, poderão ser igualmente os mesmos, não havendo a necessidade de constarem em duplicidade, desde que, constituam todos os requisitos necessários para o cumprimento distinto de cada uma das qualificações técnicas;</w:t>
      </w:r>
    </w:p>
    <w:p w14:paraId="6806EE8C" w14:textId="77777777" w:rsidR="00545554" w:rsidRPr="002F14B7" w:rsidRDefault="00545554" w:rsidP="002F14B7">
      <w:pPr>
        <w:tabs>
          <w:tab w:val="left" w:pos="1134"/>
        </w:tabs>
        <w:autoSpaceDE w:val="0"/>
        <w:autoSpaceDN w:val="0"/>
        <w:adjustRightInd w:val="0"/>
        <w:spacing w:line="23" w:lineRule="atLeast"/>
        <w:jc w:val="both"/>
        <w:rPr>
          <w:rFonts w:ascii="Palatino Linotype" w:eastAsia="Calibri" w:hAnsi="Palatino Linotype"/>
          <w:sz w:val="24"/>
          <w:szCs w:val="24"/>
        </w:rPr>
      </w:pPr>
    </w:p>
    <w:p w14:paraId="17B3C761" w14:textId="1743BEDF" w:rsidR="002F14B7" w:rsidRDefault="002F14B7" w:rsidP="002F14B7">
      <w:pPr>
        <w:tabs>
          <w:tab w:val="left" w:pos="1134"/>
        </w:tabs>
        <w:autoSpaceDE w:val="0"/>
        <w:autoSpaceDN w:val="0"/>
        <w:adjustRightInd w:val="0"/>
        <w:spacing w:line="23" w:lineRule="atLeast"/>
        <w:jc w:val="both"/>
        <w:rPr>
          <w:rFonts w:ascii="Palatino Linotype" w:eastAsia="Calibri" w:hAnsi="Palatino Linotype"/>
          <w:sz w:val="24"/>
          <w:szCs w:val="24"/>
        </w:rPr>
      </w:pPr>
      <w:r>
        <w:rPr>
          <w:rFonts w:ascii="Palatino Linotype" w:eastAsia="Calibri" w:hAnsi="Palatino Linotype"/>
          <w:sz w:val="24"/>
          <w:szCs w:val="24"/>
        </w:rPr>
        <w:t>8.5.6</w:t>
      </w:r>
      <w:r w:rsidRPr="003F5AAD">
        <w:rPr>
          <w:rFonts w:ascii="Palatino Linotype" w:eastAsia="Calibri" w:hAnsi="Palatino Linotype"/>
          <w:sz w:val="24"/>
          <w:szCs w:val="24"/>
        </w:rPr>
        <w:t>.</w:t>
      </w:r>
      <w:r>
        <w:rPr>
          <w:rFonts w:ascii="Palatino Linotype" w:eastAsia="Calibri" w:hAnsi="Palatino Linotype"/>
          <w:sz w:val="24"/>
          <w:szCs w:val="24"/>
        </w:rPr>
        <w:t>4</w:t>
      </w:r>
      <w:r w:rsidRPr="002F14B7">
        <w:rPr>
          <w:rFonts w:ascii="Palatino Linotype" w:eastAsia="Calibri" w:hAnsi="Palatino Linotype"/>
          <w:sz w:val="24"/>
          <w:szCs w:val="24"/>
        </w:rPr>
        <w:tab/>
        <w:t xml:space="preserve">Qualquer informação constante na documentação de qualificação técnica, </w:t>
      </w:r>
      <w:r w:rsidRPr="002F14B7">
        <w:rPr>
          <w:rFonts w:ascii="Palatino Linotype" w:eastAsia="Calibri" w:hAnsi="Palatino Linotype"/>
          <w:sz w:val="24"/>
          <w:szCs w:val="24"/>
        </w:rPr>
        <w:lastRenderedPageBreak/>
        <w:t xml:space="preserve">mediante simples conferência ou diligência, se apurada como falsa ou inverídica, caberá à Comissão </w:t>
      </w:r>
      <w:r w:rsidR="00DD01A2">
        <w:rPr>
          <w:rFonts w:ascii="Palatino Linotype" w:eastAsia="Calibri" w:hAnsi="Palatino Linotype"/>
          <w:sz w:val="24"/>
          <w:szCs w:val="24"/>
        </w:rPr>
        <w:t>de Contratação</w:t>
      </w:r>
      <w:r w:rsidRPr="002F14B7">
        <w:rPr>
          <w:rFonts w:ascii="Palatino Linotype" w:eastAsia="Calibri" w:hAnsi="Palatino Linotype"/>
          <w:sz w:val="24"/>
          <w:szCs w:val="24"/>
        </w:rPr>
        <w:t>, ou ainda, por intermédio de competente “análise técnica” delegada, decidir sobre sua aceitação e a inabilitação da licitante que o fez;</w:t>
      </w:r>
    </w:p>
    <w:p w14:paraId="5DA551EF" w14:textId="77777777" w:rsidR="00545554" w:rsidRPr="002F14B7" w:rsidRDefault="00545554" w:rsidP="002F14B7">
      <w:pPr>
        <w:tabs>
          <w:tab w:val="left" w:pos="1134"/>
        </w:tabs>
        <w:autoSpaceDE w:val="0"/>
        <w:autoSpaceDN w:val="0"/>
        <w:adjustRightInd w:val="0"/>
        <w:spacing w:line="23" w:lineRule="atLeast"/>
        <w:jc w:val="both"/>
        <w:rPr>
          <w:rFonts w:ascii="Palatino Linotype" w:eastAsia="Calibri" w:hAnsi="Palatino Linotype"/>
          <w:sz w:val="24"/>
          <w:szCs w:val="24"/>
        </w:rPr>
      </w:pPr>
    </w:p>
    <w:p w14:paraId="66F49EA4" w14:textId="2A451DF5" w:rsidR="002F14B7" w:rsidRDefault="002F14B7" w:rsidP="002F14B7">
      <w:pPr>
        <w:tabs>
          <w:tab w:val="left" w:pos="1134"/>
        </w:tabs>
        <w:autoSpaceDE w:val="0"/>
        <w:autoSpaceDN w:val="0"/>
        <w:adjustRightInd w:val="0"/>
        <w:spacing w:line="23" w:lineRule="atLeast"/>
        <w:jc w:val="both"/>
        <w:rPr>
          <w:rFonts w:ascii="Palatino Linotype" w:eastAsia="Calibri" w:hAnsi="Palatino Linotype"/>
          <w:sz w:val="24"/>
          <w:szCs w:val="24"/>
        </w:rPr>
      </w:pPr>
      <w:r>
        <w:rPr>
          <w:rFonts w:ascii="Palatino Linotype" w:eastAsia="Calibri" w:hAnsi="Palatino Linotype"/>
          <w:sz w:val="24"/>
          <w:szCs w:val="24"/>
        </w:rPr>
        <w:t>8.5.6</w:t>
      </w:r>
      <w:r w:rsidRPr="003F5AAD">
        <w:rPr>
          <w:rFonts w:ascii="Palatino Linotype" w:eastAsia="Calibri" w:hAnsi="Palatino Linotype"/>
          <w:sz w:val="24"/>
          <w:szCs w:val="24"/>
        </w:rPr>
        <w:t>.</w:t>
      </w:r>
      <w:r>
        <w:rPr>
          <w:rFonts w:ascii="Palatino Linotype" w:eastAsia="Calibri" w:hAnsi="Palatino Linotype"/>
          <w:sz w:val="24"/>
          <w:szCs w:val="24"/>
        </w:rPr>
        <w:t>5</w:t>
      </w:r>
      <w:r w:rsidRPr="002F14B7">
        <w:rPr>
          <w:rFonts w:ascii="Palatino Linotype" w:eastAsia="Calibri" w:hAnsi="Palatino Linotype"/>
          <w:sz w:val="24"/>
          <w:szCs w:val="24"/>
        </w:rPr>
        <w:tab/>
        <w:t>Os atestados e/ou certidões de Responsabilidade Técnica (RT), deverão constar preferencialmente em destaque, os seguintes dados: nome do(s) profissional(is) e seu(s) título(s); número de registro na entidade profissional competente (CREA ou CAU-BR); função desempenhada; discriminação dos serviços executados; descrição do número do contrato; nome do contratante e contratado; período de vigência da respectiva contratação, etc;</w:t>
      </w:r>
    </w:p>
    <w:p w14:paraId="389B1B91" w14:textId="77777777" w:rsidR="00545554" w:rsidRPr="002F14B7" w:rsidRDefault="00545554" w:rsidP="002F14B7">
      <w:pPr>
        <w:tabs>
          <w:tab w:val="left" w:pos="1134"/>
        </w:tabs>
        <w:autoSpaceDE w:val="0"/>
        <w:autoSpaceDN w:val="0"/>
        <w:adjustRightInd w:val="0"/>
        <w:spacing w:line="23" w:lineRule="atLeast"/>
        <w:jc w:val="both"/>
        <w:rPr>
          <w:rFonts w:ascii="Palatino Linotype" w:eastAsia="Calibri" w:hAnsi="Palatino Linotype"/>
          <w:sz w:val="24"/>
          <w:szCs w:val="24"/>
        </w:rPr>
      </w:pPr>
    </w:p>
    <w:p w14:paraId="5176E194" w14:textId="317D622B" w:rsidR="002F14B7" w:rsidRDefault="002F14B7" w:rsidP="002F14B7">
      <w:pPr>
        <w:tabs>
          <w:tab w:val="left" w:pos="1134"/>
        </w:tabs>
        <w:autoSpaceDE w:val="0"/>
        <w:autoSpaceDN w:val="0"/>
        <w:adjustRightInd w:val="0"/>
        <w:spacing w:line="23" w:lineRule="atLeast"/>
        <w:jc w:val="both"/>
        <w:rPr>
          <w:rFonts w:ascii="Palatino Linotype" w:eastAsia="Calibri" w:hAnsi="Palatino Linotype"/>
          <w:sz w:val="24"/>
          <w:szCs w:val="24"/>
        </w:rPr>
      </w:pPr>
      <w:r>
        <w:rPr>
          <w:rFonts w:ascii="Palatino Linotype" w:eastAsia="Calibri" w:hAnsi="Palatino Linotype"/>
          <w:sz w:val="24"/>
          <w:szCs w:val="24"/>
        </w:rPr>
        <w:t>8.5.6</w:t>
      </w:r>
      <w:r w:rsidRPr="003F5AAD">
        <w:rPr>
          <w:rFonts w:ascii="Palatino Linotype" w:eastAsia="Calibri" w:hAnsi="Palatino Linotype"/>
          <w:sz w:val="24"/>
          <w:szCs w:val="24"/>
        </w:rPr>
        <w:t>.</w:t>
      </w:r>
      <w:r>
        <w:rPr>
          <w:rFonts w:ascii="Palatino Linotype" w:eastAsia="Calibri" w:hAnsi="Palatino Linotype"/>
          <w:sz w:val="24"/>
          <w:szCs w:val="24"/>
        </w:rPr>
        <w:t>6</w:t>
      </w:r>
      <w:r w:rsidRPr="002F14B7">
        <w:rPr>
          <w:rFonts w:ascii="Palatino Linotype" w:eastAsia="Calibri" w:hAnsi="Palatino Linotype"/>
          <w:sz w:val="24"/>
          <w:szCs w:val="24"/>
        </w:rPr>
        <w:tab/>
        <w:t>Os atestados e/ou certidões de Responsabilidade Técnica (RT), deverão estar de acordo com o título e as atribuições definidas na legislação específica de cada profissão ou ocupação, reconhecidas pelo Ministério do Trabalho e Emprego (MTE);</w:t>
      </w:r>
    </w:p>
    <w:p w14:paraId="322BD2F4" w14:textId="77777777" w:rsidR="00545554" w:rsidRPr="002F14B7" w:rsidRDefault="00545554" w:rsidP="002F14B7">
      <w:pPr>
        <w:tabs>
          <w:tab w:val="left" w:pos="1134"/>
        </w:tabs>
        <w:autoSpaceDE w:val="0"/>
        <w:autoSpaceDN w:val="0"/>
        <w:adjustRightInd w:val="0"/>
        <w:spacing w:line="23" w:lineRule="atLeast"/>
        <w:jc w:val="both"/>
        <w:rPr>
          <w:rFonts w:ascii="Palatino Linotype" w:eastAsia="Calibri" w:hAnsi="Palatino Linotype"/>
          <w:sz w:val="24"/>
          <w:szCs w:val="24"/>
        </w:rPr>
      </w:pPr>
    </w:p>
    <w:p w14:paraId="58B8C919" w14:textId="5648B17B" w:rsidR="002F14B7" w:rsidRDefault="002F14B7" w:rsidP="002F14B7">
      <w:pPr>
        <w:tabs>
          <w:tab w:val="left" w:pos="1134"/>
        </w:tabs>
        <w:autoSpaceDE w:val="0"/>
        <w:autoSpaceDN w:val="0"/>
        <w:adjustRightInd w:val="0"/>
        <w:spacing w:line="23" w:lineRule="atLeast"/>
        <w:jc w:val="both"/>
        <w:rPr>
          <w:rFonts w:ascii="Palatino Linotype" w:eastAsia="Calibri" w:hAnsi="Palatino Linotype"/>
          <w:sz w:val="24"/>
          <w:szCs w:val="24"/>
        </w:rPr>
      </w:pPr>
      <w:r>
        <w:rPr>
          <w:rFonts w:ascii="Palatino Linotype" w:eastAsia="Calibri" w:hAnsi="Palatino Linotype"/>
          <w:sz w:val="24"/>
          <w:szCs w:val="24"/>
        </w:rPr>
        <w:t>8.5.6</w:t>
      </w:r>
      <w:r w:rsidRPr="003F5AAD">
        <w:rPr>
          <w:rFonts w:ascii="Palatino Linotype" w:eastAsia="Calibri" w:hAnsi="Palatino Linotype"/>
          <w:sz w:val="24"/>
          <w:szCs w:val="24"/>
        </w:rPr>
        <w:t>.</w:t>
      </w:r>
      <w:r>
        <w:rPr>
          <w:rFonts w:ascii="Palatino Linotype" w:eastAsia="Calibri" w:hAnsi="Palatino Linotype"/>
          <w:sz w:val="24"/>
          <w:szCs w:val="24"/>
        </w:rPr>
        <w:t>7</w:t>
      </w:r>
      <w:r w:rsidRPr="002F14B7">
        <w:rPr>
          <w:rFonts w:ascii="Palatino Linotype" w:eastAsia="Calibri" w:hAnsi="Palatino Linotype"/>
          <w:sz w:val="24"/>
          <w:szCs w:val="24"/>
        </w:rPr>
        <w:tab/>
        <w:t>Os atestados e/ou certidões que tenham Responsável Técnico (RT), por: fiscalização, supervisão ou preposto, não serão considerados no cumprimento da exigência da capacidade técnico-profissional;</w:t>
      </w:r>
    </w:p>
    <w:p w14:paraId="3DCDA987" w14:textId="77777777" w:rsidR="00545554" w:rsidRPr="002F14B7" w:rsidRDefault="00545554" w:rsidP="002F14B7">
      <w:pPr>
        <w:tabs>
          <w:tab w:val="left" w:pos="1134"/>
        </w:tabs>
        <w:autoSpaceDE w:val="0"/>
        <w:autoSpaceDN w:val="0"/>
        <w:adjustRightInd w:val="0"/>
        <w:spacing w:line="23" w:lineRule="atLeast"/>
        <w:jc w:val="both"/>
        <w:rPr>
          <w:rFonts w:ascii="Palatino Linotype" w:eastAsia="Calibri" w:hAnsi="Palatino Linotype"/>
          <w:sz w:val="24"/>
          <w:szCs w:val="24"/>
        </w:rPr>
      </w:pPr>
    </w:p>
    <w:p w14:paraId="4407B839" w14:textId="15ED84D3" w:rsidR="002F14B7" w:rsidRDefault="002F14B7" w:rsidP="002F14B7">
      <w:pPr>
        <w:tabs>
          <w:tab w:val="left" w:pos="1134"/>
        </w:tabs>
        <w:autoSpaceDE w:val="0"/>
        <w:autoSpaceDN w:val="0"/>
        <w:adjustRightInd w:val="0"/>
        <w:spacing w:line="23" w:lineRule="atLeast"/>
        <w:jc w:val="both"/>
        <w:rPr>
          <w:rFonts w:ascii="Palatino Linotype" w:eastAsia="Calibri" w:hAnsi="Palatino Linotype"/>
          <w:sz w:val="24"/>
          <w:szCs w:val="24"/>
        </w:rPr>
      </w:pPr>
      <w:r>
        <w:rPr>
          <w:rFonts w:ascii="Palatino Linotype" w:eastAsia="Calibri" w:hAnsi="Palatino Linotype"/>
          <w:sz w:val="24"/>
          <w:szCs w:val="24"/>
        </w:rPr>
        <w:t>8.5.6</w:t>
      </w:r>
      <w:r w:rsidRPr="003F5AAD">
        <w:rPr>
          <w:rFonts w:ascii="Palatino Linotype" w:eastAsia="Calibri" w:hAnsi="Palatino Linotype"/>
          <w:sz w:val="24"/>
          <w:szCs w:val="24"/>
        </w:rPr>
        <w:t>.</w:t>
      </w:r>
      <w:r>
        <w:rPr>
          <w:rFonts w:ascii="Palatino Linotype" w:eastAsia="Calibri" w:hAnsi="Palatino Linotype"/>
          <w:sz w:val="24"/>
          <w:szCs w:val="24"/>
        </w:rPr>
        <w:t>8</w:t>
      </w:r>
      <w:r w:rsidRPr="002F14B7">
        <w:rPr>
          <w:rFonts w:ascii="Palatino Linotype" w:eastAsia="Calibri" w:hAnsi="Palatino Linotype"/>
          <w:sz w:val="24"/>
          <w:szCs w:val="24"/>
        </w:rPr>
        <w:tab/>
        <w:t>O(s) profissional(is) indicado(s) pela licitante para fins de comprovação da capacitação técnico-profissional, deverá(ão) participar da obra ou serviços, objeto da licitação, admitindo-se, excepcionalmente, a substituição por profissional de experiência equivalente ou superior, desde que, devidamente aprovada e ratificada pela CONTRATANTE;</w:t>
      </w:r>
    </w:p>
    <w:p w14:paraId="540D51E4" w14:textId="77777777" w:rsidR="00545554" w:rsidRPr="002F14B7" w:rsidRDefault="00545554" w:rsidP="002F14B7">
      <w:pPr>
        <w:tabs>
          <w:tab w:val="left" w:pos="1134"/>
        </w:tabs>
        <w:autoSpaceDE w:val="0"/>
        <w:autoSpaceDN w:val="0"/>
        <w:adjustRightInd w:val="0"/>
        <w:spacing w:line="23" w:lineRule="atLeast"/>
        <w:jc w:val="both"/>
        <w:rPr>
          <w:rFonts w:ascii="Palatino Linotype" w:eastAsia="Calibri" w:hAnsi="Palatino Linotype"/>
          <w:sz w:val="24"/>
          <w:szCs w:val="24"/>
        </w:rPr>
      </w:pPr>
    </w:p>
    <w:p w14:paraId="77332B03" w14:textId="1E0B7D5C" w:rsidR="002F14B7" w:rsidRDefault="002F14B7" w:rsidP="002F14B7">
      <w:pPr>
        <w:tabs>
          <w:tab w:val="left" w:pos="1134"/>
        </w:tabs>
        <w:autoSpaceDE w:val="0"/>
        <w:autoSpaceDN w:val="0"/>
        <w:adjustRightInd w:val="0"/>
        <w:spacing w:line="23" w:lineRule="atLeast"/>
        <w:jc w:val="both"/>
        <w:rPr>
          <w:rFonts w:ascii="Palatino Linotype" w:eastAsia="Calibri" w:hAnsi="Palatino Linotype"/>
          <w:sz w:val="24"/>
          <w:szCs w:val="24"/>
        </w:rPr>
      </w:pPr>
      <w:r>
        <w:rPr>
          <w:rFonts w:ascii="Palatino Linotype" w:eastAsia="Calibri" w:hAnsi="Palatino Linotype"/>
          <w:sz w:val="24"/>
          <w:szCs w:val="24"/>
        </w:rPr>
        <w:t>8.5.6</w:t>
      </w:r>
      <w:r w:rsidRPr="003F5AAD">
        <w:rPr>
          <w:rFonts w:ascii="Palatino Linotype" w:eastAsia="Calibri" w:hAnsi="Palatino Linotype"/>
          <w:sz w:val="24"/>
          <w:szCs w:val="24"/>
        </w:rPr>
        <w:t>.</w:t>
      </w:r>
      <w:r>
        <w:rPr>
          <w:rFonts w:ascii="Palatino Linotype" w:eastAsia="Calibri" w:hAnsi="Palatino Linotype"/>
          <w:sz w:val="24"/>
          <w:szCs w:val="24"/>
        </w:rPr>
        <w:t>9</w:t>
      </w:r>
      <w:r w:rsidRPr="002F14B7">
        <w:rPr>
          <w:rFonts w:ascii="Palatino Linotype" w:eastAsia="Calibri" w:hAnsi="Palatino Linotype"/>
          <w:sz w:val="24"/>
          <w:szCs w:val="24"/>
        </w:rPr>
        <w:tab/>
        <w:t>O(s) profissional(is) indicado(s) pela licitante para fins de comprovação da capacitação técnico-profissional, deverá(ão) pertencer ao quadro permanente da licitante, na data prevista para entrega da proposta. Entende-se para fins deste Edital, como pertencente ao quadro permanente de pessoal, documentação comprobatória, nos casos de:</w:t>
      </w:r>
    </w:p>
    <w:p w14:paraId="39D4EA9E" w14:textId="77777777" w:rsidR="00545554" w:rsidRPr="002F14B7" w:rsidRDefault="00545554" w:rsidP="002F14B7">
      <w:pPr>
        <w:tabs>
          <w:tab w:val="left" w:pos="1134"/>
        </w:tabs>
        <w:autoSpaceDE w:val="0"/>
        <w:autoSpaceDN w:val="0"/>
        <w:adjustRightInd w:val="0"/>
        <w:spacing w:line="23" w:lineRule="atLeast"/>
        <w:jc w:val="both"/>
        <w:rPr>
          <w:rFonts w:ascii="Palatino Linotype" w:eastAsia="Calibri" w:hAnsi="Palatino Linotype"/>
          <w:sz w:val="24"/>
          <w:szCs w:val="24"/>
        </w:rPr>
      </w:pPr>
    </w:p>
    <w:p w14:paraId="0105F6CC" w14:textId="38399214" w:rsidR="002F14B7" w:rsidRDefault="002F14B7" w:rsidP="002F14B7">
      <w:pPr>
        <w:tabs>
          <w:tab w:val="left" w:pos="1134"/>
        </w:tabs>
        <w:autoSpaceDE w:val="0"/>
        <w:autoSpaceDN w:val="0"/>
        <w:adjustRightInd w:val="0"/>
        <w:spacing w:line="23" w:lineRule="atLeast"/>
        <w:ind w:left="567"/>
        <w:jc w:val="both"/>
        <w:rPr>
          <w:rFonts w:ascii="Palatino Linotype" w:eastAsia="Calibri" w:hAnsi="Palatino Linotype"/>
          <w:sz w:val="24"/>
          <w:szCs w:val="24"/>
        </w:rPr>
      </w:pPr>
      <w:r w:rsidRPr="002F14B7">
        <w:rPr>
          <w:rFonts w:ascii="Palatino Linotype" w:eastAsia="Calibri" w:hAnsi="Palatino Linotype"/>
          <w:sz w:val="24"/>
          <w:szCs w:val="24"/>
        </w:rPr>
        <w:t>•</w:t>
      </w:r>
      <w:r w:rsidRPr="002F14B7">
        <w:rPr>
          <w:rFonts w:ascii="Palatino Linotype" w:eastAsia="Calibri" w:hAnsi="Palatino Linotype"/>
          <w:sz w:val="24"/>
          <w:szCs w:val="24"/>
        </w:rPr>
        <w:tab/>
        <w:t>VÍNCULO EMPREGATÍCIO: Ficha de Registro do Empregado – RE, devidamente registrada no Ministério do Trabalho e Emprego (MTE); Carteira de Trabalho e Previdência Social – CTPS, em nome do profissional qualificado, contendo as folhas que demonstrem seu registro laboral, ou, Contrato de Trabalho em vigor, devidamente firmado nos termos das Leis do Trabalho;</w:t>
      </w:r>
    </w:p>
    <w:p w14:paraId="13A5EB93" w14:textId="77777777" w:rsidR="00545554" w:rsidRPr="002F14B7" w:rsidRDefault="00545554" w:rsidP="002F14B7">
      <w:pPr>
        <w:tabs>
          <w:tab w:val="left" w:pos="1134"/>
        </w:tabs>
        <w:autoSpaceDE w:val="0"/>
        <w:autoSpaceDN w:val="0"/>
        <w:adjustRightInd w:val="0"/>
        <w:spacing w:line="23" w:lineRule="atLeast"/>
        <w:ind w:left="567"/>
        <w:jc w:val="both"/>
        <w:rPr>
          <w:rFonts w:ascii="Palatino Linotype" w:eastAsia="Calibri" w:hAnsi="Palatino Linotype"/>
          <w:sz w:val="24"/>
          <w:szCs w:val="24"/>
        </w:rPr>
      </w:pPr>
    </w:p>
    <w:p w14:paraId="5CD9A861" w14:textId="5F4B25DD" w:rsidR="002F14B7" w:rsidRDefault="002F14B7" w:rsidP="002F14B7">
      <w:pPr>
        <w:tabs>
          <w:tab w:val="left" w:pos="1134"/>
        </w:tabs>
        <w:autoSpaceDE w:val="0"/>
        <w:autoSpaceDN w:val="0"/>
        <w:adjustRightInd w:val="0"/>
        <w:spacing w:line="23" w:lineRule="atLeast"/>
        <w:ind w:left="567"/>
        <w:jc w:val="both"/>
        <w:rPr>
          <w:rFonts w:ascii="Palatino Linotype" w:eastAsia="Calibri" w:hAnsi="Palatino Linotype"/>
          <w:sz w:val="24"/>
          <w:szCs w:val="24"/>
        </w:rPr>
      </w:pPr>
      <w:r w:rsidRPr="002F14B7">
        <w:rPr>
          <w:rFonts w:ascii="Palatino Linotype" w:eastAsia="Calibri" w:hAnsi="Palatino Linotype"/>
          <w:sz w:val="24"/>
          <w:szCs w:val="24"/>
        </w:rPr>
        <w:t>•</w:t>
      </w:r>
      <w:r w:rsidRPr="002F14B7">
        <w:rPr>
          <w:rFonts w:ascii="Palatino Linotype" w:eastAsia="Calibri" w:hAnsi="Palatino Linotype"/>
          <w:sz w:val="24"/>
          <w:szCs w:val="24"/>
        </w:rPr>
        <w:tab/>
        <w:t>VÍNCULO SOCIETÁRIO ou PARTICIPATIVO: Requerimento de empresário individual, ato constitutivo, estatuto ou contrato social em vigor, devidamente registrado no órgão competente, relativo ao domicílio ou sede da licitante, ou ainda, conforme o caso, ata de eleição devidamente publicada na imprensa oficial;</w:t>
      </w:r>
    </w:p>
    <w:p w14:paraId="60F889B7" w14:textId="77777777" w:rsidR="00545554" w:rsidRPr="002F14B7" w:rsidRDefault="00545554" w:rsidP="002F14B7">
      <w:pPr>
        <w:tabs>
          <w:tab w:val="left" w:pos="1134"/>
        </w:tabs>
        <w:autoSpaceDE w:val="0"/>
        <w:autoSpaceDN w:val="0"/>
        <w:adjustRightInd w:val="0"/>
        <w:spacing w:line="23" w:lineRule="atLeast"/>
        <w:ind w:left="567"/>
        <w:jc w:val="both"/>
        <w:rPr>
          <w:rFonts w:ascii="Palatino Linotype" w:eastAsia="Calibri" w:hAnsi="Palatino Linotype"/>
          <w:sz w:val="24"/>
          <w:szCs w:val="24"/>
        </w:rPr>
      </w:pPr>
    </w:p>
    <w:p w14:paraId="251D7AE4" w14:textId="39C82A0A" w:rsidR="002F14B7" w:rsidRDefault="002F14B7" w:rsidP="002F14B7">
      <w:pPr>
        <w:tabs>
          <w:tab w:val="left" w:pos="1134"/>
        </w:tabs>
        <w:autoSpaceDE w:val="0"/>
        <w:autoSpaceDN w:val="0"/>
        <w:adjustRightInd w:val="0"/>
        <w:spacing w:line="23" w:lineRule="atLeast"/>
        <w:ind w:left="567"/>
        <w:jc w:val="both"/>
        <w:rPr>
          <w:rFonts w:ascii="Palatino Linotype" w:eastAsia="Calibri" w:hAnsi="Palatino Linotype"/>
          <w:sz w:val="24"/>
          <w:szCs w:val="24"/>
        </w:rPr>
      </w:pPr>
      <w:r w:rsidRPr="002F14B7">
        <w:rPr>
          <w:rFonts w:ascii="Palatino Linotype" w:eastAsia="Calibri" w:hAnsi="Palatino Linotype"/>
          <w:sz w:val="24"/>
          <w:szCs w:val="24"/>
        </w:rPr>
        <w:lastRenderedPageBreak/>
        <w:t>•</w:t>
      </w:r>
      <w:r w:rsidRPr="002F14B7">
        <w:rPr>
          <w:rFonts w:ascii="Palatino Linotype" w:eastAsia="Calibri" w:hAnsi="Palatino Linotype"/>
          <w:sz w:val="24"/>
          <w:szCs w:val="24"/>
        </w:rPr>
        <w:tab/>
        <w:t>RESPONSABILIDADE TÉCNICA (RT): Certidão de registro expedida pela entidade profissional competente a que estiver vinculado, que conste titularidade do(s) profissional(is) por esta atribuição, relativo à pessoa jurídica (PJ), da sede ou filial da licitante;</w:t>
      </w:r>
    </w:p>
    <w:p w14:paraId="4F01A570" w14:textId="77777777" w:rsidR="00545554" w:rsidRPr="002F14B7" w:rsidRDefault="00545554" w:rsidP="002F14B7">
      <w:pPr>
        <w:tabs>
          <w:tab w:val="left" w:pos="1134"/>
        </w:tabs>
        <w:autoSpaceDE w:val="0"/>
        <w:autoSpaceDN w:val="0"/>
        <w:adjustRightInd w:val="0"/>
        <w:spacing w:line="23" w:lineRule="atLeast"/>
        <w:ind w:left="567"/>
        <w:jc w:val="both"/>
        <w:rPr>
          <w:rFonts w:ascii="Palatino Linotype" w:eastAsia="Calibri" w:hAnsi="Palatino Linotype"/>
          <w:sz w:val="24"/>
          <w:szCs w:val="24"/>
        </w:rPr>
      </w:pPr>
    </w:p>
    <w:p w14:paraId="3F1F843F" w14:textId="7700401C" w:rsidR="002F14B7" w:rsidRDefault="002F14B7" w:rsidP="002F14B7">
      <w:pPr>
        <w:tabs>
          <w:tab w:val="left" w:pos="1134"/>
        </w:tabs>
        <w:autoSpaceDE w:val="0"/>
        <w:autoSpaceDN w:val="0"/>
        <w:adjustRightInd w:val="0"/>
        <w:spacing w:line="23" w:lineRule="atLeast"/>
        <w:ind w:left="567"/>
        <w:jc w:val="both"/>
        <w:rPr>
          <w:rFonts w:ascii="Palatino Linotype" w:eastAsia="Calibri" w:hAnsi="Palatino Linotype"/>
          <w:sz w:val="24"/>
          <w:szCs w:val="24"/>
        </w:rPr>
      </w:pPr>
      <w:r w:rsidRPr="002F14B7">
        <w:rPr>
          <w:rFonts w:ascii="Palatino Linotype" w:eastAsia="Calibri" w:hAnsi="Palatino Linotype"/>
          <w:sz w:val="24"/>
          <w:szCs w:val="24"/>
        </w:rPr>
        <w:t>•</w:t>
      </w:r>
      <w:r w:rsidRPr="002F14B7">
        <w:rPr>
          <w:rFonts w:ascii="Palatino Linotype" w:eastAsia="Calibri" w:hAnsi="Palatino Linotype"/>
          <w:sz w:val="24"/>
          <w:szCs w:val="24"/>
        </w:rPr>
        <w:tab/>
        <w:t>PROFISSIONAL AUTÔNOMO (sem vínculo empregatício): Contrato de prestação de serviços, carta compromisso, ou outro instrumento congênere que sirva à finalidade, celebrado de acordo com a legislação civil comum, desde que, contenha de forma clara no referido instrumento, sua qualificação quanto à Responsabilidade Técnica (RT) vinculada a prestação dos serviços.</w:t>
      </w:r>
      <w:r w:rsidR="00D01F87">
        <w:rPr>
          <w:rFonts w:ascii="Palatino Linotype" w:eastAsia="Calibri" w:hAnsi="Palatino Linotype"/>
          <w:sz w:val="24"/>
          <w:szCs w:val="24"/>
        </w:rPr>
        <w:tab/>
      </w:r>
    </w:p>
    <w:p w14:paraId="29621E41" w14:textId="77777777" w:rsidR="003F5AAD" w:rsidRPr="003F5AAD" w:rsidRDefault="003F5AAD" w:rsidP="003F5AAD">
      <w:pPr>
        <w:pStyle w:val="PargrafodaLista"/>
        <w:widowControl/>
        <w:tabs>
          <w:tab w:val="left" w:pos="945"/>
        </w:tabs>
        <w:autoSpaceDE w:val="0"/>
        <w:autoSpaceDN w:val="0"/>
        <w:adjustRightInd w:val="0"/>
        <w:spacing w:line="23" w:lineRule="atLeast"/>
        <w:ind w:left="720" w:firstLine="0"/>
        <w:contextualSpacing/>
        <w:rPr>
          <w:rFonts w:ascii="Palatino Linotype" w:eastAsia="Times New Roman" w:hAnsi="Palatino Linotype" w:cs="Arial"/>
          <w:b/>
          <w:sz w:val="24"/>
          <w:szCs w:val="24"/>
          <w:lang w:val="x-none"/>
        </w:rPr>
      </w:pPr>
    </w:p>
    <w:p w14:paraId="458E485C" w14:textId="0D34916F" w:rsidR="004E3BC9" w:rsidRDefault="008F3246" w:rsidP="004E3BC9">
      <w:pPr>
        <w:tabs>
          <w:tab w:val="left" w:pos="1134"/>
        </w:tabs>
        <w:autoSpaceDE w:val="0"/>
        <w:autoSpaceDN w:val="0"/>
        <w:adjustRightInd w:val="0"/>
        <w:spacing w:line="23" w:lineRule="atLeast"/>
        <w:jc w:val="both"/>
        <w:rPr>
          <w:rFonts w:ascii="Palatino Linotype" w:eastAsia="Calibri" w:hAnsi="Palatino Linotype"/>
          <w:sz w:val="24"/>
          <w:szCs w:val="24"/>
        </w:rPr>
      </w:pPr>
      <w:r w:rsidRPr="003F5AAD">
        <w:rPr>
          <w:rFonts w:ascii="Palatino Linotype" w:eastAsia="Calibri" w:hAnsi="Palatino Linotype"/>
          <w:sz w:val="24"/>
          <w:szCs w:val="24"/>
        </w:rPr>
        <w:t>8.5.</w:t>
      </w:r>
      <w:r w:rsidR="008E4A9B">
        <w:rPr>
          <w:rFonts w:ascii="Palatino Linotype" w:eastAsia="Calibri" w:hAnsi="Palatino Linotype"/>
          <w:sz w:val="24"/>
          <w:szCs w:val="24"/>
        </w:rPr>
        <w:t>7</w:t>
      </w:r>
      <w:r w:rsidRPr="003F5AAD">
        <w:rPr>
          <w:rFonts w:ascii="Palatino Linotype" w:eastAsia="Calibri" w:hAnsi="Palatino Linotype"/>
          <w:sz w:val="24"/>
          <w:szCs w:val="24"/>
        </w:rPr>
        <w:t xml:space="preserve">. </w:t>
      </w:r>
      <w:r w:rsidR="004703F7">
        <w:rPr>
          <w:rFonts w:ascii="Palatino Linotype" w:eastAsia="Calibri" w:hAnsi="Palatino Linotype"/>
          <w:sz w:val="24"/>
          <w:szCs w:val="24"/>
        </w:rPr>
        <w:tab/>
      </w:r>
      <w:r w:rsidR="004E3BC9" w:rsidRPr="004E3BC9">
        <w:rPr>
          <w:rFonts w:ascii="Palatino Linotype" w:eastAsia="Calibri" w:hAnsi="Palatino Linotype"/>
          <w:b/>
          <w:bCs/>
          <w:sz w:val="24"/>
          <w:szCs w:val="24"/>
          <w:u w:val="single"/>
        </w:rPr>
        <w:t xml:space="preserve">COMPROVAÇÃO DE CAPACIDADE TÉCNICO-OPERACIONAL (EMPRESA LICITANTE), </w:t>
      </w:r>
      <w:r w:rsidR="004E3BC9" w:rsidRPr="004E3BC9">
        <w:rPr>
          <w:rFonts w:ascii="Palatino Linotype" w:eastAsia="Calibri" w:hAnsi="Palatino Linotype"/>
          <w:sz w:val="24"/>
          <w:szCs w:val="24"/>
        </w:rPr>
        <w:t>mediante apresentação de atestado(s) e/ou certidão(ões), de titularidade da empresa licitante, indistintamente, ao CNPJ/MF da sua matriz ou das suas filiais (Acórdão TCU n° 366/2007 – Plenário),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na(s) quantidade(s) mínima(s) relacionada(s) no quadro abaixo. (art. 67, Lei Federal nº 14.133/2021).</w:t>
      </w:r>
    </w:p>
    <w:p w14:paraId="34BBF756" w14:textId="77777777" w:rsidR="00545554" w:rsidRPr="004E3BC9" w:rsidRDefault="00545554" w:rsidP="004E3BC9">
      <w:pPr>
        <w:tabs>
          <w:tab w:val="left" w:pos="1134"/>
        </w:tabs>
        <w:autoSpaceDE w:val="0"/>
        <w:autoSpaceDN w:val="0"/>
        <w:adjustRightInd w:val="0"/>
        <w:spacing w:line="23" w:lineRule="atLeast"/>
        <w:jc w:val="both"/>
        <w:rPr>
          <w:rFonts w:ascii="Palatino Linotype" w:eastAsia="Calibri" w:hAnsi="Palatino Linotype"/>
          <w:sz w:val="24"/>
          <w:szCs w:val="24"/>
        </w:rPr>
      </w:pPr>
    </w:p>
    <w:p w14:paraId="7E7AD6F2" w14:textId="2A0C77EF" w:rsidR="004E3BC9" w:rsidRDefault="004E3BC9" w:rsidP="004E3BC9">
      <w:pPr>
        <w:pStyle w:val="PargrafodaLista"/>
        <w:numPr>
          <w:ilvl w:val="0"/>
          <w:numId w:val="46"/>
        </w:numPr>
        <w:tabs>
          <w:tab w:val="left" w:pos="1134"/>
        </w:tabs>
        <w:autoSpaceDE w:val="0"/>
        <w:autoSpaceDN w:val="0"/>
        <w:adjustRightInd w:val="0"/>
        <w:spacing w:line="23" w:lineRule="atLeast"/>
        <w:rPr>
          <w:rFonts w:ascii="Palatino Linotype" w:eastAsia="Calibri" w:hAnsi="Palatino Linotype"/>
          <w:sz w:val="24"/>
          <w:szCs w:val="24"/>
        </w:rPr>
      </w:pPr>
      <w:r w:rsidRPr="004E3BC9">
        <w:rPr>
          <w:rFonts w:ascii="Palatino Linotype" w:eastAsia="Calibri" w:hAnsi="Palatino Linotype"/>
          <w:sz w:val="24"/>
          <w:szCs w:val="24"/>
        </w:rPr>
        <w:t>Entende-se por trabalhos característicos semelhantes, atestado(s) de serviços similares ao objeto da licitação que demonstre(m) que a empresa prestou serviços correspondentes a no mínimo 50% (cinquenta por cento) do objeto da licitação das quantidades previstas/dimensionadas (art. 67, § 2º, Lei Federal nº 14.133/2021), conforme exposto no Quadro 1 e descrito abaixo:</w:t>
      </w:r>
    </w:p>
    <w:p w14:paraId="3B61CF8F" w14:textId="77777777" w:rsidR="00545554" w:rsidRPr="004E3BC9" w:rsidRDefault="00545554" w:rsidP="00545554">
      <w:pPr>
        <w:pStyle w:val="PargrafodaLista"/>
        <w:tabs>
          <w:tab w:val="left" w:pos="1134"/>
        </w:tabs>
        <w:autoSpaceDE w:val="0"/>
        <w:autoSpaceDN w:val="0"/>
        <w:adjustRightInd w:val="0"/>
        <w:spacing w:line="23" w:lineRule="atLeast"/>
        <w:ind w:left="720" w:firstLine="0"/>
        <w:rPr>
          <w:rFonts w:ascii="Palatino Linotype" w:eastAsia="Calibri" w:hAnsi="Palatino Linotype"/>
          <w:sz w:val="24"/>
          <w:szCs w:val="24"/>
        </w:rPr>
      </w:pPr>
    </w:p>
    <w:p w14:paraId="5504383C" w14:textId="333CCC47" w:rsidR="009B73BE" w:rsidRPr="004E3BC9" w:rsidRDefault="009B73BE" w:rsidP="009B73BE">
      <w:pPr>
        <w:widowControl/>
        <w:autoSpaceDE w:val="0"/>
        <w:autoSpaceDN w:val="0"/>
        <w:adjustRightInd w:val="0"/>
        <w:spacing w:line="23" w:lineRule="atLeast"/>
        <w:contextualSpacing/>
        <w:rPr>
          <w:rFonts w:ascii="Palatino Linotype" w:eastAsia="Calibri" w:hAnsi="Palatino Linotype"/>
          <w:b/>
          <w:bCs/>
          <w:sz w:val="18"/>
          <w:szCs w:val="18"/>
        </w:rPr>
      </w:pPr>
      <w:r w:rsidRPr="004E3BC9">
        <w:rPr>
          <w:rFonts w:ascii="Palatino Linotype" w:eastAsia="Calibri" w:hAnsi="Palatino Linotype"/>
          <w:sz w:val="18"/>
          <w:szCs w:val="18"/>
        </w:rPr>
        <w:t>Quadro – Comprovação de capacidade Técnico-</w:t>
      </w:r>
      <w:r w:rsidRPr="004E3BC9">
        <w:rPr>
          <w:rFonts w:ascii="Palatino Linotype" w:eastAsia="Calibri" w:hAnsi="Palatino Linotype"/>
          <w:b/>
          <w:bCs/>
          <w:sz w:val="18"/>
          <w:szCs w:val="18"/>
        </w:rPr>
        <w:t>Operacional</w:t>
      </w:r>
    </w:p>
    <w:p w14:paraId="42A274D5" w14:textId="6D68EAF0" w:rsidR="004E3BC9" w:rsidRPr="004E3BC9" w:rsidRDefault="004E3BC9" w:rsidP="009B73BE">
      <w:pPr>
        <w:widowControl/>
        <w:autoSpaceDE w:val="0"/>
        <w:autoSpaceDN w:val="0"/>
        <w:adjustRightInd w:val="0"/>
        <w:spacing w:line="23" w:lineRule="atLeast"/>
        <w:contextualSpacing/>
        <w:rPr>
          <w:rFonts w:ascii="Palatino Linotype" w:eastAsia="Calibri" w:hAnsi="Palatino Linotype"/>
          <w:b/>
          <w:bCs/>
          <w:sz w:val="18"/>
          <w:szCs w:val="18"/>
        </w:rPr>
      </w:pPr>
    </w:p>
    <w:tbl>
      <w:tblPr>
        <w:tblStyle w:val="Estilo2"/>
        <w:tblW w:w="0" w:type="auto"/>
        <w:tblBorders>
          <w:left w:val="none" w:sz="0" w:space="0" w:color="auto"/>
          <w:right w:val="none" w:sz="0" w:space="0" w:color="auto"/>
        </w:tblBorders>
        <w:tblLook w:val="04A0" w:firstRow="1" w:lastRow="0" w:firstColumn="1" w:lastColumn="0" w:noHBand="0" w:noVBand="1"/>
      </w:tblPr>
      <w:tblGrid>
        <w:gridCol w:w="696"/>
        <w:gridCol w:w="3394"/>
        <w:gridCol w:w="537"/>
        <w:gridCol w:w="1211"/>
        <w:gridCol w:w="584"/>
        <w:gridCol w:w="1461"/>
        <w:gridCol w:w="1472"/>
      </w:tblGrid>
      <w:tr w:rsidR="004E3BC9" w:rsidRPr="004E3BC9" w14:paraId="54F33A81" w14:textId="77777777" w:rsidTr="00AD7D65">
        <w:trPr>
          <w:cnfStyle w:val="100000000000" w:firstRow="1" w:lastRow="0" w:firstColumn="0" w:lastColumn="0" w:oddVBand="0" w:evenVBand="0" w:oddHBand="0" w:evenHBand="0" w:firstRowFirstColumn="0" w:firstRowLastColumn="0" w:lastRowFirstColumn="0" w:lastRowLastColumn="0"/>
        </w:trPr>
        <w:tc>
          <w:tcPr>
            <w:tcW w:w="0" w:type="auto"/>
            <w:vMerge w:val="restart"/>
          </w:tcPr>
          <w:p w14:paraId="327D8567" w14:textId="77777777" w:rsidR="004E3BC9" w:rsidRPr="004E3BC9" w:rsidRDefault="004E3BC9" w:rsidP="00AD7D65">
            <w:pPr>
              <w:pStyle w:val="Tabela"/>
              <w:rPr>
                <w:szCs w:val="18"/>
              </w:rPr>
            </w:pPr>
            <w:r w:rsidRPr="004E3BC9">
              <w:rPr>
                <w:szCs w:val="18"/>
              </w:rPr>
              <w:t>ITEM</w:t>
            </w:r>
          </w:p>
        </w:tc>
        <w:tc>
          <w:tcPr>
            <w:tcW w:w="0" w:type="auto"/>
            <w:vMerge w:val="restart"/>
          </w:tcPr>
          <w:p w14:paraId="14739E4E" w14:textId="77777777" w:rsidR="004E3BC9" w:rsidRPr="004E3BC9" w:rsidRDefault="004E3BC9" w:rsidP="00AD7D65">
            <w:pPr>
              <w:pStyle w:val="Tabela"/>
              <w:rPr>
                <w:szCs w:val="18"/>
              </w:rPr>
            </w:pPr>
            <w:r w:rsidRPr="004E3BC9">
              <w:rPr>
                <w:szCs w:val="18"/>
              </w:rPr>
              <w:t>DESCRIÇÃO / SERVIÇOS EXECUTADOS</w:t>
            </w:r>
          </w:p>
        </w:tc>
        <w:tc>
          <w:tcPr>
            <w:tcW w:w="0" w:type="auto"/>
            <w:vMerge w:val="restart"/>
          </w:tcPr>
          <w:p w14:paraId="328CE0AA" w14:textId="77777777" w:rsidR="004E3BC9" w:rsidRPr="004E3BC9" w:rsidRDefault="004E3BC9" w:rsidP="00AD7D65">
            <w:pPr>
              <w:pStyle w:val="Tabela"/>
              <w:rPr>
                <w:szCs w:val="18"/>
              </w:rPr>
            </w:pPr>
            <w:r w:rsidRPr="004E3BC9">
              <w:rPr>
                <w:szCs w:val="18"/>
              </w:rPr>
              <w:t>UM</w:t>
            </w:r>
          </w:p>
        </w:tc>
        <w:tc>
          <w:tcPr>
            <w:tcW w:w="0" w:type="auto"/>
            <w:gridSpan w:val="3"/>
            <w:shd w:val="clear" w:color="auto" w:fill="D1D1D1"/>
          </w:tcPr>
          <w:p w14:paraId="6193BACA" w14:textId="77777777" w:rsidR="004E3BC9" w:rsidRPr="004E3BC9" w:rsidRDefault="004E3BC9" w:rsidP="00AD7D65">
            <w:pPr>
              <w:pStyle w:val="Tabela"/>
              <w:rPr>
                <w:szCs w:val="18"/>
              </w:rPr>
            </w:pPr>
            <w:r w:rsidRPr="004E3BC9">
              <w:rPr>
                <w:szCs w:val="18"/>
              </w:rPr>
              <w:t>QUANTIDADE</w:t>
            </w:r>
          </w:p>
        </w:tc>
        <w:tc>
          <w:tcPr>
            <w:tcW w:w="0" w:type="auto"/>
            <w:vMerge w:val="restart"/>
          </w:tcPr>
          <w:p w14:paraId="7B71B9D6" w14:textId="77777777" w:rsidR="004E3BC9" w:rsidRPr="004E3BC9" w:rsidRDefault="004E3BC9" w:rsidP="00AD7D65">
            <w:pPr>
              <w:pStyle w:val="Tabela"/>
              <w:rPr>
                <w:szCs w:val="18"/>
              </w:rPr>
            </w:pPr>
            <w:r w:rsidRPr="004E3BC9">
              <w:rPr>
                <w:szCs w:val="18"/>
              </w:rPr>
              <w:t>MOTIVO</w:t>
            </w:r>
          </w:p>
        </w:tc>
      </w:tr>
      <w:tr w:rsidR="004E3BC9" w:rsidRPr="00042E50" w14:paraId="15DB3D1B" w14:textId="77777777" w:rsidTr="00AD7D65">
        <w:tc>
          <w:tcPr>
            <w:tcW w:w="0" w:type="auto"/>
            <w:vMerge/>
          </w:tcPr>
          <w:p w14:paraId="12185922" w14:textId="77777777" w:rsidR="004E3BC9" w:rsidRPr="00042E50" w:rsidRDefault="004E3BC9" w:rsidP="00AD7D65">
            <w:pPr>
              <w:pStyle w:val="Tabela"/>
              <w:rPr>
                <w:szCs w:val="18"/>
              </w:rPr>
            </w:pPr>
          </w:p>
        </w:tc>
        <w:tc>
          <w:tcPr>
            <w:tcW w:w="0" w:type="auto"/>
            <w:vMerge/>
          </w:tcPr>
          <w:p w14:paraId="4B2020E7" w14:textId="77777777" w:rsidR="004E3BC9" w:rsidRPr="00042E50" w:rsidRDefault="004E3BC9" w:rsidP="00AD7D65">
            <w:pPr>
              <w:pStyle w:val="Tabela"/>
              <w:rPr>
                <w:szCs w:val="18"/>
              </w:rPr>
            </w:pPr>
          </w:p>
        </w:tc>
        <w:tc>
          <w:tcPr>
            <w:tcW w:w="0" w:type="auto"/>
            <w:vMerge/>
          </w:tcPr>
          <w:p w14:paraId="2A9B168F" w14:textId="77777777" w:rsidR="004E3BC9" w:rsidRPr="00042E50" w:rsidRDefault="004E3BC9" w:rsidP="00AD7D65">
            <w:pPr>
              <w:pStyle w:val="Tabela"/>
              <w:rPr>
                <w:szCs w:val="18"/>
              </w:rPr>
            </w:pPr>
          </w:p>
        </w:tc>
        <w:tc>
          <w:tcPr>
            <w:tcW w:w="0" w:type="auto"/>
            <w:shd w:val="clear" w:color="auto" w:fill="D1D1D1"/>
          </w:tcPr>
          <w:p w14:paraId="1ABD4138" w14:textId="77777777" w:rsidR="004E3BC9" w:rsidRPr="00042E50" w:rsidRDefault="004E3BC9" w:rsidP="00AD7D65">
            <w:pPr>
              <w:pStyle w:val="Tabela"/>
              <w:rPr>
                <w:szCs w:val="18"/>
              </w:rPr>
            </w:pPr>
            <w:r w:rsidRPr="00042E50">
              <w:rPr>
                <w:szCs w:val="18"/>
              </w:rPr>
              <w:t>(PREVISTA)</w:t>
            </w:r>
          </w:p>
        </w:tc>
        <w:tc>
          <w:tcPr>
            <w:tcW w:w="0" w:type="auto"/>
            <w:shd w:val="clear" w:color="auto" w:fill="D1D1D1"/>
          </w:tcPr>
          <w:p w14:paraId="697BCFF1" w14:textId="77777777" w:rsidR="004E3BC9" w:rsidRPr="00042E50" w:rsidRDefault="004E3BC9" w:rsidP="00AD7D65">
            <w:pPr>
              <w:pStyle w:val="Tabela"/>
              <w:rPr>
                <w:szCs w:val="18"/>
              </w:rPr>
            </w:pPr>
            <w:r w:rsidRPr="00042E50">
              <w:rPr>
                <w:szCs w:val="18"/>
              </w:rPr>
              <w:t>(%)</w:t>
            </w:r>
          </w:p>
        </w:tc>
        <w:tc>
          <w:tcPr>
            <w:tcW w:w="0" w:type="auto"/>
            <w:shd w:val="clear" w:color="auto" w:fill="D1D1D1"/>
          </w:tcPr>
          <w:p w14:paraId="4DE53F25" w14:textId="77777777" w:rsidR="004E3BC9" w:rsidRPr="00042E50" w:rsidRDefault="004E3BC9" w:rsidP="00AD7D65">
            <w:pPr>
              <w:pStyle w:val="Tabela"/>
              <w:rPr>
                <w:szCs w:val="18"/>
              </w:rPr>
            </w:pPr>
            <w:r w:rsidRPr="00042E50">
              <w:rPr>
                <w:szCs w:val="18"/>
              </w:rPr>
              <w:t>(SOLICITADA)</w:t>
            </w:r>
          </w:p>
        </w:tc>
        <w:tc>
          <w:tcPr>
            <w:tcW w:w="0" w:type="auto"/>
            <w:vMerge/>
          </w:tcPr>
          <w:p w14:paraId="6EB44C2D" w14:textId="77777777" w:rsidR="004E3BC9" w:rsidRPr="00042E50" w:rsidRDefault="004E3BC9" w:rsidP="00AD7D65">
            <w:pPr>
              <w:pStyle w:val="Tabela"/>
              <w:rPr>
                <w:szCs w:val="18"/>
              </w:rPr>
            </w:pPr>
          </w:p>
        </w:tc>
      </w:tr>
      <w:tr w:rsidR="00545554" w:rsidRPr="00042E50" w14:paraId="0590F9B8" w14:textId="77777777" w:rsidTr="00AD7D65">
        <w:tc>
          <w:tcPr>
            <w:tcW w:w="0" w:type="auto"/>
          </w:tcPr>
          <w:p w14:paraId="16C3F7DF" w14:textId="7A96833E" w:rsidR="00545554" w:rsidRPr="00042E50" w:rsidRDefault="00545554" w:rsidP="00545554">
            <w:pPr>
              <w:pStyle w:val="Tabela"/>
              <w:rPr>
                <w:b/>
                <w:szCs w:val="18"/>
              </w:rPr>
            </w:pPr>
            <w:r w:rsidRPr="009B73BE">
              <w:rPr>
                <w:b/>
                <w:sz w:val="20"/>
                <w:szCs w:val="20"/>
              </w:rPr>
              <w:t>1</w:t>
            </w:r>
          </w:p>
        </w:tc>
        <w:tc>
          <w:tcPr>
            <w:tcW w:w="0" w:type="auto"/>
          </w:tcPr>
          <w:p w14:paraId="7708EF4A" w14:textId="5B8380F0" w:rsidR="00545554" w:rsidRPr="00042E50" w:rsidRDefault="00545554" w:rsidP="00545554">
            <w:pPr>
              <w:pStyle w:val="Tabela"/>
              <w:jc w:val="both"/>
              <w:rPr>
                <w:szCs w:val="18"/>
              </w:rPr>
            </w:pPr>
            <w:r w:rsidRPr="009B73BE">
              <w:rPr>
                <w:sz w:val="20"/>
                <w:szCs w:val="20"/>
              </w:rPr>
              <w:t>ESTRUTURA EM AÇO ASTM A36 CORTE, SOLDA E MONTAGEM – FORNECIMENTO E INSTALAÇÃO.</w:t>
            </w:r>
          </w:p>
        </w:tc>
        <w:tc>
          <w:tcPr>
            <w:tcW w:w="0" w:type="auto"/>
          </w:tcPr>
          <w:p w14:paraId="2CD0DC73" w14:textId="2E3E20CC" w:rsidR="00545554" w:rsidRPr="00042E50" w:rsidRDefault="00545554" w:rsidP="00545554">
            <w:pPr>
              <w:pStyle w:val="Tabela"/>
              <w:rPr>
                <w:szCs w:val="18"/>
              </w:rPr>
            </w:pPr>
            <w:r w:rsidRPr="009B73BE">
              <w:rPr>
                <w:sz w:val="20"/>
                <w:szCs w:val="20"/>
              </w:rPr>
              <w:t>KG</w:t>
            </w:r>
          </w:p>
        </w:tc>
        <w:tc>
          <w:tcPr>
            <w:tcW w:w="0" w:type="auto"/>
          </w:tcPr>
          <w:p w14:paraId="63A5F746" w14:textId="76D60B3E" w:rsidR="00545554" w:rsidRPr="00042E50" w:rsidRDefault="00545554" w:rsidP="00545554">
            <w:pPr>
              <w:pStyle w:val="Tabela"/>
              <w:rPr>
                <w:szCs w:val="18"/>
              </w:rPr>
            </w:pPr>
            <w:r w:rsidRPr="009B73BE">
              <w:rPr>
                <w:sz w:val="20"/>
                <w:szCs w:val="20"/>
              </w:rPr>
              <w:t>29.799,00</w:t>
            </w:r>
          </w:p>
        </w:tc>
        <w:tc>
          <w:tcPr>
            <w:tcW w:w="0" w:type="auto"/>
          </w:tcPr>
          <w:p w14:paraId="710C2DEA" w14:textId="47ADD5DF" w:rsidR="00545554" w:rsidRPr="00042E50" w:rsidRDefault="00545554" w:rsidP="00545554">
            <w:pPr>
              <w:pStyle w:val="Tabela"/>
              <w:rPr>
                <w:szCs w:val="18"/>
              </w:rPr>
            </w:pPr>
            <w:r w:rsidRPr="009B73BE">
              <w:rPr>
                <w:sz w:val="20"/>
                <w:szCs w:val="20"/>
              </w:rPr>
              <w:t>50%</w:t>
            </w:r>
          </w:p>
        </w:tc>
        <w:tc>
          <w:tcPr>
            <w:tcW w:w="0" w:type="auto"/>
          </w:tcPr>
          <w:p w14:paraId="7B4A6304" w14:textId="6401F4A6" w:rsidR="00545554" w:rsidRPr="00042E50" w:rsidRDefault="00545554" w:rsidP="00545554">
            <w:pPr>
              <w:pStyle w:val="Tabela"/>
              <w:rPr>
                <w:b/>
                <w:color w:val="C00000"/>
                <w:szCs w:val="18"/>
              </w:rPr>
            </w:pPr>
            <w:r w:rsidRPr="009B73BE">
              <w:rPr>
                <w:b/>
                <w:color w:val="C00000"/>
                <w:sz w:val="20"/>
                <w:szCs w:val="20"/>
              </w:rPr>
              <w:t>14.899,50</w:t>
            </w:r>
          </w:p>
        </w:tc>
        <w:tc>
          <w:tcPr>
            <w:tcW w:w="0" w:type="auto"/>
          </w:tcPr>
          <w:p w14:paraId="6FC577C7" w14:textId="144EC045" w:rsidR="00545554" w:rsidRPr="00042E50" w:rsidRDefault="00545554" w:rsidP="00545554">
            <w:pPr>
              <w:pStyle w:val="Tabela"/>
              <w:rPr>
                <w:bCs w:val="0"/>
                <w:szCs w:val="18"/>
              </w:rPr>
            </w:pPr>
            <w:r w:rsidRPr="009B73BE">
              <w:rPr>
                <w:sz w:val="20"/>
                <w:szCs w:val="20"/>
              </w:rPr>
              <w:t>Valor significativo (30,60%)</w:t>
            </w:r>
          </w:p>
        </w:tc>
      </w:tr>
      <w:tr w:rsidR="00545554" w:rsidRPr="00042E50" w14:paraId="0F111B98" w14:textId="77777777" w:rsidTr="00AD7D65">
        <w:tc>
          <w:tcPr>
            <w:tcW w:w="0" w:type="auto"/>
          </w:tcPr>
          <w:p w14:paraId="25C8B507" w14:textId="3728DEC9" w:rsidR="00545554" w:rsidRPr="00042E50" w:rsidRDefault="00545554" w:rsidP="00545554">
            <w:pPr>
              <w:pStyle w:val="Tabela"/>
              <w:rPr>
                <w:b/>
                <w:szCs w:val="18"/>
              </w:rPr>
            </w:pPr>
            <w:r w:rsidRPr="009B73BE">
              <w:rPr>
                <w:b/>
                <w:sz w:val="20"/>
                <w:szCs w:val="20"/>
              </w:rPr>
              <w:t>2</w:t>
            </w:r>
          </w:p>
        </w:tc>
        <w:tc>
          <w:tcPr>
            <w:tcW w:w="0" w:type="auto"/>
          </w:tcPr>
          <w:p w14:paraId="1FD59554" w14:textId="755D0933" w:rsidR="00545554" w:rsidRPr="00042E50" w:rsidRDefault="00545554" w:rsidP="00545554">
            <w:pPr>
              <w:pStyle w:val="Tabela"/>
              <w:jc w:val="both"/>
              <w:rPr>
                <w:szCs w:val="18"/>
              </w:rPr>
            </w:pPr>
            <w:r w:rsidRPr="009B73BE">
              <w:rPr>
                <w:sz w:val="20"/>
                <w:szCs w:val="20"/>
              </w:rPr>
              <w:t>TELHAMENTO EM CHAPA DE AÇO PRÉ-PINTADA, PERFIL ONDULADO CALANDRADO, COM ESPESSURA MÍNIMA DE 0,80MM.</w:t>
            </w:r>
          </w:p>
        </w:tc>
        <w:tc>
          <w:tcPr>
            <w:tcW w:w="0" w:type="auto"/>
          </w:tcPr>
          <w:p w14:paraId="5FCE6B70" w14:textId="0A6D2DD4" w:rsidR="00545554" w:rsidRPr="00042E50" w:rsidRDefault="00545554" w:rsidP="00545554">
            <w:pPr>
              <w:pStyle w:val="Tabela"/>
              <w:rPr>
                <w:szCs w:val="18"/>
              </w:rPr>
            </w:pPr>
            <w:r w:rsidRPr="009B73BE">
              <w:rPr>
                <w:sz w:val="20"/>
                <w:szCs w:val="20"/>
              </w:rPr>
              <w:t>M²</w:t>
            </w:r>
          </w:p>
        </w:tc>
        <w:tc>
          <w:tcPr>
            <w:tcW w:w="0" w:type="auto"/>
          </w:tcPr>
          <w:p w14:paraId="0CFCA32C" w14:textId="70FA4117" w:rsidR="00545554" w:rsidRPr="00042E50" w:rsidRDefault="00545554" w:rsidP="00545554">
            <w:pPr>
              <w:pStyle w:val="Tabela"/>
              <w:rPr>
                <w:szCs w:val="18"/>
              </w:rPr>
            </w:pPr>
            <w:r w:rsidRPr="009B73BE">
              <w:rPr>
                <w:sz w:val="20"/>
                <w:szCs w:val="20"/>
              </w:rPr>
              <w:t>915,90</w:t>
            </w:r>
          </w:p>
        </w:tc>
        <w:tc>
          <w:tcPr>
            <w:tcW w:w="0" w:type="auto"/>
          </w:tcPr>
          <w:p w14:paraId="530C8FA6" w14:textId="53C7320C" w:rsidR="00545554" w:rsidRPr="00042E50" w:rsidRDefault="00545554" w:rsidP="00545554">
            <w:pPr>
              <w:pStyle w:val="Tabela"/>
              <w:rPr>
                <w:szCs w:val="18"/>
              </w:rPr>
            </w:pPr>
            <w:r w:rsidRPr="009B73BE">
              <w:rPr>
                <w:sz w:val="20"/>
                <w:szCs w:val="20"/>
              </w:rPr>
              <w:t>50%</w:t>
            </w:r>
          </w:p>
        </w:tc>
        <w:tc>
          <w:tcPr>
            <w:tcW w:w="0" w:type="auto"/>
          </w:tcPr>
          <w:p w14:paraId="23EFA3C8" w14:textId="41E2201F" w:rsidR="00545554" w:rsidRPr="00042E50" w:rsidRDefault="00545554" w:rsidP="00545554">
            <w:pPr>
              <w:pStyle w:val="Tabela"/>
              <w:rPr>
                <w:b/>
                <w:color w:val="C00000"/>
                <w:szCs w:val="18"/>
              </w:rPr>
            </w:pPr>
            <w:r w:rsidRPr="009B73BE">
              <w:rPr>
                <w:b/>
                <w:color w:val="C00000"/>
                <w:sz w:val="20"/>
                <w:szCs w:val="20"/>
              </w:rPr>
              <w:t>457,00</w:t>
            </w:r>
          </w:p>
        </w:tc>
        <w:tc>
          <w:tcPr>
            <w:tcW w:w="0" w:type="auto"/>
          </w:tcPr>
          <w:p w14:paraId="3B6AE648" w14:textId="1517DE21" w:rsidR="00545554" w:rsidRPr="00042E50" w:rsidRDefault="00545554" w:rsidP="00545554">
            <w:pPr>
              <w:pStyle w:val="Tabela"/>
              <w:rPr>
                <w:bCs w:val="0"/>
                <w:szCs w:val="18"/>
              </w:rPr>
            </w:pPr>
            <w:r w:rsidRPr="009B73BE">
              <w:rPr>
                <w:sz w:val="20"/>
                <w:szCs w:val="20"/>
              </w:rPr>
              <w:t>Valor significativo (10,35%)</w:t>
            </w:r>
          </w:p>
        </w:tc>
      </w:tr>
      <w:tr w:rsidR="00545554" w:rsidRPr="00042E50" w14:paraId="3830F83F" w14:textId="77777777" w:rsidTr="00AD7D65">
        <w:tc>
          <w:tcPr>
            <w:tcW w:w="0" w:type="auto"/>
          </w:tcPr>
          <w:p w14:paraId="1E5C5BFB" w14:textId="617D70D2" w:rsidR="00545554" w:rsidRPr="00042E50" w:rsidRDefault="00545554" w:rsidP="00545554">
            <w:pPr>
              <w:pStyle w:val="Tabela"/>
              <w:rPr>
                <w:b/>
                <w:szCs w:val="18"/>
              </w:rPr>
            </w:pPr>
            <w:r w:rsidRPr="009B73BE">
              <w:rPr>
                <w:b/>
                <w:sz w:val="20"/>
                <w:szCs w:val="20"/>
              </w:rPr>
              <w:t>3</w:t>
            </w:r>
          </w:p>
        </w:tc>
        <w:tc>
          <w:tcPr>
            <w:tcW w:w="0" w:type="auto"/>
          </w:tcPr>
          <w:p w14:paraId="584163C7" w14:textId="4844BDFA" w:rsidR="00545554" w:rsidRPr="00042E50" w:rsidRDefault="00545554" w:rsidP="00545554">
            <w:pPr>
              <w:pStyle w:val="Tabela"/>
              <w:jc w:val="both"/>
              <w:rPr>
                <w:szCs w:val="18"/>
              </w:rPr>
            </w:pPr>
            <w:r w:rsidRPr="009B73BE">
              <w:rPr>
                <w:sz w:val="20"/>
                <w:szCs w:val="20"/>
              </w:rPr>
              <w:t>PASSEIO (CALÇADA) OU PISO DE CONCRETO COM CONCRETO MOLDADO IN LOCO, USINADO C20, ACABAMENTO CONVENCIONAL.</w:t>
            </w:r>
          </w:p>
        </w:tc>
        <w:tc>
          <w:tcPr>
            <w:tcW w:w="0" w:type="auto"/>
          </w:tcPr>
          <w:p w14:paraId="5F9DC0F4" w14:textId="72E8CFEB" w:rsidR="00545554" w:rsidRPr="00042E50" w:rsidRDefault="00545554" w:rsidP="00545554">
            <w:pPr>
              <w:pStyle w:val="Tabela"/>
              <w:rPr>
                <w:szCs w:val="18"/>
              </w:rPr>
            </w:pPr>
            <w:r w:rsidRPr="009B73BE">
              <w:rPr>
                <w:sz w:val="20"/>
                <w:szCs w:val="20"/>
              </w:rPr>
              <w:t>M</w:t>
            </w:r>
            <w:r w:rsidRPr="009B73BE">
              <w:rPr>
                <w:sz w:val="20"/>
                <w:szCs w:val="20"/>
                <w:vertAlign w:val="superscript"/>
              </w:rPr>
              <w:t>3</w:t>
            </w:r>
          </w:p>
        </w:tc>
        <w:tc>
          <w:tcPr>
            <w:tcW w:w="0" w:type="auto"/>
          </w:tcPr>
          <w:p w14:paraId="42002D8D" w14:textId="2F4031A2" w:rsidR="00545554" w:rsidRPr="00042E50" w:rsidRDefault="00545554" w:rsidP="00545554">
            <w:pPr>
              <w:pStyle w:val="Tabela"/>
              <w:rPr>
                <w:szCs w:val="18"/>
              </w:rPr>
            </w:pPr>
            <w:r w:rsidRPr="009B73BE">
              <w:rPr>
                <w:sz w:val="20"/>
                <w:szCs w:val="20"/>
              </w:rPr>
              <w:t>96,62</w:t>
            </w:r>
          </w:p>
        </w:tc>
        <w:tc>
          <w:tcPr>
            <w:tcW w:w="0" w:type="auto"/>
          </w:tcPr>
          <w:p w14:paraId="1BE05D0E" w14:textId="07CF0747" w:rsidR="00545554" w:rsidRPr="00042E50" w:rsidRDefault="00545554" w:rsidP="00545554">
            <w:pPr>
              <w:pStyle w:val="Tabela"/>
              <w:rPr>
                <w:szCs w:val="18"/>
              </w:rPr>
            </w:pPr>
            <w:r w:rsidRPr="009B73BE">
              <w:rPr>
                <w:sz w:val="20"/>
                <w:szCs w:val="20"/>
              </w:rPr>
              <w:t>50%</w:t>
            </w:r>
          </w:p>
        </w:tc>
        <w:tc>
          <w:tcPr>
            <w:tcW w:w="0" w:type="auto"/>
          </w:tcPr>
          <w:p w14:paraId="095EABF8" w14:textId="1BCEA744" w:rsidR="00545554" w:rsidRPr="00042E50" w:rsidRDefault="00545554" w:rsidP="00545554">
            <w:pPr>
              <w:pStyle w:val="Tabela"/>
              <w:rPr>
                <w:b/>
                <w:color w:val="C00000"/>
                <w:szCs w:val="18"/>
              </w:rPr>
            </w:pPr>
            <w:r w:rsidRPr="009B73BE">
              <w:rPr>
                <w:b/>
                <w:color w:val="C00000"/>
                <w:sz w:val="20"/>
                <w:szCs w:val="20"/>
              </w:rPr>
              <w:t>48,00</w:t>
            </w:r>
          </w:p>
        </w:tc>
        <w:tc>
          <w:tcPr>
            <w:tcW w:w="0" w:type="auto"/>
          </w:tcPr>
          <w:p w14:paraId="0FF80052" w14:textId="5C1597D9" w:rsidR="00545554" w:rsidRPr="00042E50" w:rsidRDefault="00545554" w:rsidP="00545554">
            <w:pPr>
              <w:pStyle w:val="Tabela"/>
              <w:rPr>
                <w:bCs w:val="0"/>
                <w:szCs w:val="18"/>
              </w:rPr>
            </w:pPr>
            <w:r w:rsidRPr="009B73BE">
              <w:rPr>
                <w:sz w:val="20"/>
                <w:szCs w:val="20"/>
              </w:rPr>
              <w:t>Valor significativo (4,94%)</w:t>
            </w:r>
          </w:p>
        </w:tc>
      </w:tr>
    </w:tbl>
    <w:p w14:paraId="6BA0FA2B" w14:textId="29105D66" w:rsidR="003930C9" w:rsidRDefault="003930C9" w:rsidP="004703F7">
      <w:pPr>
        <w:autoSpaceDE w:val="0"/>
        <w:autoSpaceDN w:val="0"/>
        <w:adjustRightInd w:val="0"/>
        <w:spacing w:line="23" w:lineRule="atLeast"/>
        <w:jc w:val="both"/>
        <w:rPr>
          <w:rFonts w:ascii="Palatino Linotype" w:eastAsia="Calibri" w:hAnsi="Palatino Linotype"/>
          <w:i/>
          <w:iCs/>
          <w:sz w:val="20"/>
          <w:szCs w:val="20"/>
        </w:rPr>
      </w:pPr>
      <w:r w:rsidRPr="001C1A22">
        <w:rPr>
          <w:rFonts w:ascii="Palatino Linotype" w:eastAsia="Calibri" w:hAnsi="Palatino Linotype"/>
          <w:b/>
          <w:bCs/>
          <w:i/>
          <w:iCs/>
          <w:sz w:val="20"/>
          <w:szCs w:val="20"/>
        </w:rPr>
        <w:t>NOTA:</w:t>
      </w:r>
      <w:r w:rsidRPr="001C1A22">
        <w:rPr>
          <w:rFonts w:ascii="Palatino Linotype" w:eastAsia="Calibri" w:hAnsi="Palatino Linotype"/>
          <w:i/>
          <w:iCs/>
          <w:sz w:val="20"/>
          <w:szCs w:val="20"/>
        </w:rPr>
        <w:t xml:space="preserve"> Art. 67. </w:t>
      </w:r>
      <w:r w:rsidRPr="001C1A22">
        <w:rPr>
          <w:rFonts w:ascii="Palatino Linotype" w:eastAsia="Calibri" w:hAnsi="Palatino Linotype"/>
          <w:b/>
          <w:bCs/>
          <w:i/>
          <w:iCs/>
          <w:sz w:val="20"/>
          <w:szCs w:val="20"/>
        </w:rPr>
        <w:t>A documentação relativa à qualificação técnico-profissional e técnico-operacional</w:t>
      </w:r>
      <w:r w:rsidRPr="001C1A22">
        <w:rPr>
          <w:rFonts w:ascii="Palatino Linotype" w:eastAsia="Calibri" w:hAnsi="Palatino Linotype"/>
          <w:i/>
          <w:iCs/>
          <w:sz w:val="20"/>
          <w:szCs w:val="20"/>
        </w:rPr>
        <w:t xml:space="preserve"> será </w:t>
      </w:r>
      <w:r w:rsidRPr="001C1A22">
        <w:rPr>
          <w:rFonts w:ascii="Palatino Linotype" w:eastAsia="Calibri" w:hAnsi="Palatino Linotype"/>
          <w:i/>
          <w:iCs/>
          <w:sz w:val="20"/>
          <w:szCs w:val="20"/>
        </w:rPr>
        <w:lastRenderedPageBreak/>
        <w:t xml:space="preserve">restrita a: (...) II - Certidões ou atestados, regularmente emitidos pelo conselho profissional competente, quando for o caso, que demonstrem capacidade operacional na execução de serviços similares de </w:t>
      </w:r>
      <w:r w:rsidRPr="001C1A22">
        <w:rPr>
          <w:rFonts w:ascii="Palatino Linotype" w:eastAsia="Calibri" w:hAnsi="Palatino Linotype"/>
          <w:b/>
          <w:bCs/>
          <w:i/>
          <w:iCs/>
          <w:sz w:val="20"/>
          <w:szCs w:val="20"/>
        </w:rPr>
        <w:t>complexidade tecnológica e operacional equivalente ou superior</w:t>
      </w:r>
      <w:r w:rsidRPr="001C1A22">
        <w:rPr>
          <w:rFonts w:ascii="Palatino Linotype" w:eastAsia="Calibri" w:hAnsi="Palatino Linotype"/>
          <w:i/>
          <w:iCs/>
          <w:sz w:val="20"/>
          <w:szCs w:val="20"/>
        </w:rPr>
        <w:t xml:space="preserve">, bem como documentos comprobatórios emitidos na forma do § 3º do art. 88 desta Lei; (...) § 1º A exigência de atestados será restrita às parcelas de maior relevância ou valor significativo do objeto da licitação, assim consideradas as que tenham valor </w:t>
      </w:r>
      <w:r w:rsidRPr="001C1A22">
        <w:rPr>
          <w:rFonts w:ascii="Palatino Linotype" w:eastAsia="Calibri" w:hAnsi="Palatino Linotype"/>
          <w:b/>
          <w:bCs/>
          <w:i/>
          <w:iCs/>
          <w:sz w:val="20"/>
          <w:szCs w:val="20"/>
        </w:rPr>
        <w:t xml:space="preserve">individual igual ou superior a 4% (quatro por cento) do valor total estimado da contratação. </w:t>
      </w:r>
      <w:r w:rsidRPr="001C1A22">
        <w:rPr>
          <w:rFonts w:ascii="Palatino Linotype" w:eastAsia="Calibri" w:hAnsi="Palatino Linotype"/>
          <w:i/>
          <w:iCs/>
          <w:sz w:val="20"/>
          <w:szCs w:val="20"/>
        </w:rPr>
        <w:t xml:space="preserve">§ 2º Observado o disposto no caput e no § 1º deste artigo, será admitida a exigência de atestados com </w:t>
      </w:r>
      <w:r w:rsidRPr="001C1A22">
        <w:rPr>
          <w:rFonts w:ascii="Palatino Linotype" w:eastAsia="Calibri" w:hAnsi="Palatino Linotype"/>
          <w:b/>
          <w:bCs/>
          <w:i/>
          <w:iCs/>
          <w:sz w:val="20"/>
          <w:szCs w:val="20"/>
        </w:rPr>
        <w:t>quantidades mínimas de até 50% (cinquenta por cento) das parcelas</w:t>
      </w:r>
      <w:r w:rsidRPr="001C1A22">
        <w:rPr>
          <w:rFonts w:ascii="Palatino Linotype" w:eastAsia="Calibri" w:hAnsi="Palatino Linotype"/>
          <w:i/>
          <w:iCs/>
          <w:sz w:val="20"/>
          <w:szCs w:val="20"/>
        </w:rPr>
        <w:t xml:space="preserve"> de que trata o referido parágrafo, vedadas limitações de tempo e de locais específicos relativas aos atestados. (...)</w:t>
      </w:r>
    </w:p>
    <w:p w14:paraId="5C167F1E" w14:textId="77777777" w:rsidR="001C1A22" w:rsidRPr="001C1A22" w:rsidRDefault="001C1A22" w:rsidP="001C1A22">
      <w:pPr>
        <w:autoSpaceDE w:val="0"/>
        <w:autoSpaceDN w:val="0"/>
        <w:adjustRightInd w:val="0"/>
        <w:spacing w:line="23" w:lineRule="atLeast"/>
        <w:ind w:left="1843"/>
        <w:jc w:val="both"/>
        <w:rPr>
          <w:rFonts w:ascii="Palatino Linotype" w:eastAsia="Calibri" w:hAnsi="Palatino Linotype"/>
          <w:i/>
          <w:iCs/>
          <w:sz w:val="20"/>
          <w:szCs w:val="20"/>
        </w:rPr>
      </w:pPr>
    </w:p>
    <w:p w14:paraId="19AA2268" w14:textId="77777777" w:rsidR="003930C9" w:rsidRPr="003F5AAD" w:rsidRDefault="003930C9" w:rsidP="00BA4248">
      <w:pPr>
        <w:pStyle w:val="PargrafodaLista"/>
        <w:widowControl/>
        <w:numPr>
          <w:ilvl w:val="0"/>
          <w:numId w:val="14"/>
        </w:numPr>
        <w:autoSpaceDE w:val="0"/>
        <w:autoSpaceDN w:val="0"/>
        <w:adjustRightInd w:val="0"/>
        <w:spacing w:line="23" w:lineRule="atLeast"/>
        <w:contextualSpacing/>
        <w:rPr>
          <w:rFonts w:ascii="Palatino Linotype" w:eastAsia="Calibri" w:hAnsi="Palatino Linotype" w:cs="Times New Roman"/>
          <w:sz w:val="24"/>
          <w:szCs w:val="24"/>
          <w:lang w:val="x-none"/>
        </w:rPr>
      </w:pPr>
      <w:r w:rsidRPr="003F5AAD">
        <w:rPr>
          <w:rFonts w:ascii="Palatino Linotype" w:eastAsia="Calibri" w:hAnsi="Palatino Linotype" w:cs="Times New Roman"/>
          <w:sz w:val="24"/>
          <w:szCs w:val="24"/>
          <w:lang w:val="x-none"/>
        </w:rPr>
        <w:t>Os atestados e/ou certidões deverão possuir informações suficientes para qualificar ou quantificar o objeto em apreço (obra ou serviços), referente ao “item” efetivamente executado, bem como, possibilitar aferir sua veracidade junto aos seus emitentes;</w:t>
      </w:r>
    </w:p>
    <w:p w14:paraId="2EF6C114" w14:textId="77777777" w:rsidR="003930C9" w:rsidRPr="004703F7" w:rsidRDefault="003930C9" w:rsidP="00BA4248">
      <w:pPr>
        <w:pStyle w:val="PargrafodaLista"/>
        <w:widowControl/>
        <w:numPr>
          <w:ilvl w:val="0"/>
          <w:numId w:val="14"/>
        </w:numPr>
        <w:autoSpaceDE w:val="0"/>
        <w:autoSpaceDN w:val="0"/>
        <w:adjustRightInd w:val="0"/>
        <w:spacing w:line="23" w:lineRule="atLeast"/>
        <w:contextualSpacing/>
        <w:rPr>
          <w:rFonts w:ascii="Palatino Linotype" w:eastAsia="Calibri" w:hAnsi="Palatino Linotype" w:cs="Times New Roman"/>
          <w:sz w:val="24"/>
          <w:szCs w:val="24"/>
          <w:lang w:val="x-none"/>
        </w:rPr>
      </w:pPr>
      <w:r w:rsidRPr="004703F7">
        <w:rPr>
          <w:rFonts w:ascii="Palatino Linotype" w:eastAsia="Calibri" w:hAnsi="Palatino Linotype" w:cs="Times New Roman"/>
          <w:sz w:val="24"/>
          <w:szCs w:val="24"/>
          <w:lang w:val="x-none"/>
        </w:rPr>
        <w:t xml:space="preserve">Os </w:t>
      </w:r>
      <w:r w:rsidRPr="004703F7">
        <w:rPr>
          <w:rFonts w:ascii="Palatino Linotype" w:eastAsia="Calibri" w:hAnsi="Palatino Linotype" w:cs="Times New Roman"/>
          <w:b/>
          <w:bCs/>
          <w:sz w:val="24"/>
          <w:szCs w:val="24"/>
          <w:lang w:val="x-none"/>
        </w:rPr>
        <w:t>atestados e/ou certidões apresentados</w:t>
      </w:r>
      <w:r w:rsidRPr="004703F7">
        <w:rPr>
          <w:rFonts w:ascii="Palatino Linotype" w:eastAsia="Calibri" w:hAnsi="Palatino Linotype" w:cs="Times New Roman"/>
          <w:sz w:val="24"/>
          <w:szCs w:val="24"/>
          <w:lang w:val="x-none"/>
        </w:rPr>
        <w:t xml:space="preserve"> para fins de comprovação da capacitação </w:t>
      </w:r>
      <w:r w:rsidRPr="004703F7">
        <w:rPr>
          <w:rFonts w:ascii="Palatino Linotype" w:eastAsia="Calibri" w:hAnsi="Palatino Linotype" w:cs="Times New Roman"/>
          <w:b/>
          <w:bCs/>
          <w:sz w:val="24"/>
          <w:szCs w:val="24"/>
          <w:lang w:val="x-none"/>
        </w:rPr>
        <w:t>“técnico-operacional” e “técnico-profissional”</w:t>
      </w:r>
      <w:r w:rsidRPr="004703F7">
        <w:rPr>
          <w:rFonts w:ascii="Palatino Linotype" w:eastAsia="Calibri" w:hAnsi="Palatino Linotype" w:cs="Times New Roman"/>
          <w:sz w:val="24"/>
          <w:szCs w:val="24"/>
          <w:lang w:val="x-none"/>
        </w:rPr>
        <w:t xml:space="preserve">, </w:t>
      </w:r>
      <w:r w:rsidRPr="004703F7">
        <w:rPr>
          <w:rFonts w:ascii="Palatino Linotype" w:eastAsia="Calibri" w:hAnsi="Palatino Linotype" w:cs="Times New Roman"/>
          <w:b/>
          <w:bCs/>
          <w:sz w:val="24"/>
          <w:szCs w:val="24"/>
          <w:u w:val="single"/>
          <w:lang w:val="x-none"/>
        </w:rPr>
        <w:t>poderão ser igualmente os mesmos</w:t>
      </w:r>
      <w:r w:rsidRPr="004703F7">
        <w:rPr>
          <w:rFonts w:ascii="Palatino Linotype" w:eastAsia="Calibri" w:hAnsi="Palatino Linotype" w:cs="Times New Roman"/>
          <w:sz w:val="24"/>
          <w:szCs w:val="24"/>
          <w:lang w:val="x-none"/>
        </w:rPr>
        <w:t>, não havendo a necessidade de constarem em duplicidade, desde que, constituam todos os requisitos necessários para o cumprimento distinto de cada uma das qualificações técnicas;</w:t>
      </w:r>
    </w:p>
    <w:p w14:paraId="4B59F92D" w14:textId="2B4FCAF5" w:rsidR="003930C9" w:rsidRPr="003F5AAD" w:rsidRDefault="003930C9" w:rsidP="00BA4248">
      <w:pPr>
        <w:pStyle w:val="PargrafodaLista"/>
        <w:widowControl/>
        <w:numPr>
          <w:ilvl w:val="0"/>
          <w:numId w:val="14"/>
        </w:numPr>
        <w:autoSpaceDE w:val="0"/>
        <w:autoSpaceDN w:val="0"/>
        <w:adjustRightInd w:val="0"/>
        <w:spacing w:line="23" w:lineRule="atLeast"/>
        <w:contextualSpacing/>
        <w:rPr>
          <w:rFonts w:ascii="Palatino Linotype" w:eastAsia="Calibri" w:hAnsi="Palatino Linotype" w:cs="Times New Roman"/>
          <w:sz w:val="24"/>
          <w:szCs w:val="24"/>
          <w:lang w:val="x-none"/>
        </w:rPr>
      </w:pPr>
      <w:r w:rsidRPr="003F5AAD">
        <w:rPr>
          <w:rFonts w:ascii="Palatino Linotype" w:eastAsia="Calibri" w:hAnsi="Palatino Linotype" w:cs="Times New Roman"/>
          <w:sz w:val="24"/>
          <w:szCs w:val="24"/>
          <w:lang w:val="x-none"/>
        </w:rPr>
        <w:t xml:space="preserve">Qualquer informação constante na documentação de qualificação técnica, mediante simples conferência ou diligência, se apurada como falsa ou inverídica, caberá à Comissão </w:t>
      </w:r>
      <w:r w:rsidR="00605CAA">
        <w:rPr>
          <w:rFonts w:ascii="Palatino Linotype" w:eastAsia="Calibri" w:hAnsi="Palatino Linotype" w:cs="Times New Roman"/>
          <w:sz w:val="24"/>
          <w:szCs w:val="24"/>
          <w:lang w:val="pt-BR"/>
        </w:rPr>
        <w:t>de Contratação</w:t>
      </w:r>
      <w:r w:rsidRPr="003F5AAD">
        <w:rPr>
          <w:rFonts w:ascii="Palatino Linotype" w:eastAsia="Calibri" w:hAnsi="Palatino Linotype" w:cs="Times New Roman"/>
          <w:sz w:val="24"/>
          <w:szCs w:val="24"/>
          <w:lang w:val="x-none"/>
        </w:rPr>
        <w:t>, ou ainda, por intermédio de competente “análise técnica” delegada, decidir sobre sua aceitação e a inabilitação da licitante que o fez;</w:t>
      </w:r>
    </w:p>
    <w:p w14:paraId="55B9162D" w14:textId="77777777" w:rsidR="003930C9" w:rsidRPr="003F5AAD" w:rsidRDefault="003930C9" w:rsidP="00BA4248">
      <w:pPr>
        <w:pStyle w:val="PargrafodaLista"/>
        <w:widowControl/>
        <w:numPr>
          <w:ilvl w:val="0"/>
          <w:numId w:val="14"/>
        </w:numPr>
        <w:autoSpaceDE w:val="0"/>
        <w:autoSpaceDN w:val="0"/>
        <w:adjustRightInd w:val="0"/>
        <w:spacing w:line="23" w:lineRule="atLeast"/>
        <w:contextualSpacing/>
        <w:rPr>
          <w:rFonts w:ascii="Palatino Linotype" w:eastAsia="Calibri" w:hAnsi="Palatino Linotype" w:cs="Times New Roman"/>
          <w:sz w:val="24"/>
          <w:szCs w:val="24"/>
          <w:lang w:val="x-none"/>
        </w:rPr>
      </w:pPr>
      <w:r w:rsidRPr="003F5AAD">
        <w:rPr>
          <w:rFonts w:ascii="Palatino Linotype" w:eastAsia="Calibri" w:hAnsi="Palatino Linotype" w:cs="Times New Roman"/>
          <w:sz w:val="24"/>
          <w:szCs w:val="24"/>
          <w:lang w:val="x-none"/>
        </w:rPr>
        <w:t xml:space="preserve">No caso de atestados e/ou certidões emitidos por empresa de iniciativa privada, </w:t>
      </w:r>
      <w:r w:rsidRPr="003F5AAD">
        <w:rPr>
          <w:rFonts w:ascii="Palatino Linotype" w:eastAsia="Calibri" w:hAnsi="Palatino Linotype" w:cs="Times New Roman"/>
          <w:b/>
          <w:bCs/>
          <w:sz w:val="24"/>
          <w:szCs w:val="24"/>
          <w:u w:val="single"/>
          <w:lang w:val="x-none"/>
        </w:rPr>
        <w:t>não serão considerados aqueles, emitidos por sociedades integrantes de um mesmo “grupo econômico” à empresa licitante</w:t>
      </w:r>
      <w:r w:rsidRPr="003F5AAD">
        <w:rPr>
          <w:rFonts w:ascii="Palatino Linotype" w:eastAsia="Calibri" w:hAnsi="Palatino Linotype" w:cs="Times New Roman"/>
          <w:sz w:val="24"/>
          <w:szCs w:val="24"/>
          <w:lang w:val="x-none"/>
        </w:rPr>
        <w:t>, observadas as condições fixadas abaixo, indistintamente se controladas ou controladoras;</w:t>
      </w:r>
    </w:p>
    <w:p w14:paraId="3894AC97" w14:textId="77777777" w:rsidR="003930C9" w:rsidRPr="003F5AAD" w:rsidRDefault="003930C9" w:rsidP="00BA4248">
      <w:pPr>
        <w:pStyle w:val="PargrafodaLista"/>
        <w:widowControl/>
        <w:numPr>
          <w:ilvl w:val="0"/>
          <w:numId w:val="14"/>
        </w:numPr>
        <w:autoSpaceDE w:val="0"/>
        <w:autoSpaceDN w:val="0"/>
        <w:adjustRightInd w:val="0"/>
        <w:spacing w:line="23" w:lineRule="atLeast"/>
        <w:contextualSpacing/>
        <w:rPr>
          <w:rFonts w:ascii="Palatino Linotype" w:eastAsia="Calibri" w:hAnsi="Palatino Linotype" w:cs="Times New Roman"/>
          <w:sz w:val="24"/>
          <w:szCs w:val="24"/>
          <w:lang w:val="x-none"/>
        </w:rPr>
      </w:pPr>
      <w:r w:rsidRPr="003F5AAD">
        <w:rPr>
          <w:rFonts w:ascii="Palatino Linotype" w:eastAsia="Calibri" w:hAnsi="Palatino Linotype" w:cs="Times New Roman"/>
          <w:sz w:val="24"/>
          <w:szCs w:val="24"/>
          <w:lang w:val="x-none"/>
        </w:rPr>
        <w:t>Empresa integrante de um mesmo “grupo econômico”, assim entendida aquelas que, estiverem sob a direção, controle ou administração de outra, constituindo grupo industrial, comercial ou de qualquer outra atividade econômica, que demonstre do interesse integrado, a efetiva comunhão de interesses e/ou a atuação conjunta das empresas dele integrantes, assim como, também, apresente mácula à competitividade do certame, ou mesmo, configure conotação de conluio entre os interessados.</w:t>
      </w:r>
    </w:p>
    <w:p w14:paraId="3AADFA71" w14:textId="77777777" w:rsidR="003930C9" w:rsidRPr="003F5AAD" w:rsidRDefault="003930C9" w:rsidP="00BA4248">
      <w:pPr>
        <w:pStyle w:val="PargrafodaLista"/>
        <w:widowControl/>
        <w:numPr>
          <w:ilvl w:val="0"/>
          <w:numId w:val="14"/>
        </w:numPr>
        <w:autoSpaceDE w:val="0"/>
        <w:autoSpaceDN w:val="0"/>
        <w:adjustRightInd w:val="0"/>
        <w:spacing w:line="23" w:lineRule="atLeast"/>
        <w:contextualSpacing/>
        <w:rPr>
          <w:rFonts w:ascii="Palatino Linotype" w:eastAsia="Calibri" w:hAnsi="Palatino Linotype" w:cs="Times New Roman"/>
          <w:sz w:val="24"/>
          <w:szCs w:val="24"/>
          <w:lang w:val="x-none"/>
        </w:rPr>
      </w:pPr>
      <w:r w:rsidRPr="003F5AAD">
        <w:rPr>
          <w:rFonts w:ascii="Palatino Linotype" w:eastAsia="Calibri" w:hAnsi="Palatino Linotype" w:cs="Times New Roman"/>
          <w:sz w:val="24"/>
          <w:szCs w:val="24"/>
          <w:lang w:val="x-none"/>
        </w:rPr>
        <w:t>Somente serão aceitos e computados, atestados e/ou certidões emitidos pelo “cliente final”, receptor principal da obra ou serviços contratados, ainda que tenham sido elementos de subcontratação;</w:t>
      </w:r>
    </w:p>
    <w:p w14:paraId="3F6D95DF" w14:textId="77777777" w:rsidR="003930C9" w:rsidRPr="003F5AAD" w:rsidRDefault="003930C9" w:rsidP="00BA4248">
      <w:pPr>
        <w:pStyle w:val="PargrafodaLista"/>
        <w:widowControl/>
        <w:numPr>
          <w:ilvl w:val="0"/>
          <w:numId w:val="14"/>
        </w:numPr>
        <w:autoSpaceDE w:val="0"/>
        <w:autoSpaceDN w:val="0"/>
        <w:adjustRightInd w:val="0"/>
        <w:spacing w:line="23" w:lineRule="atLeast"/>
        <w:contextualSpacing/>
        <w:rPr>
          <w:rFonts w:ascii="Palatino Linotype" w:eastAsia="Calibri" w:hAnsi="Palatino Linotype" w:cs="Times New Roman"/>
          <w:sz w:val="24"/>
          <w:szCs w:val="24"/>
          <w:lang w:val="x-none"/>
        </w:rPr>
      </w:pPr>
      <w:r w:rsidRPr="003F5AAD">
        <w:rPr>
          <w:rFonts w:ascii="Palatino Linotype" w:eastAsia="Calibri" w:hAnsi="Palatino Linotype" w:cs="Times New Roman"/>
          <w:sz w:val="24"/>
          <w:szCs w:val="24"/>
          <w:lang w:val="x-none"/>
        </w:rPr>
        <w:t>Os atestados e/ou certidões emitidos em nome de consórcio ou grupo de empresas que o compõe, deverão especificar claramente o “item” (obra ou serviços) efetivamente executado por cada um dos seus integrantes, distintamente a pessoa jurídica (PJ) a que se referem.</w:t>
      </w:r>
    </w:p>
    <w:p w14:paraId="6A1B572A" w14:textId="78234BEA" w:rsidR="003930C9" w:rsidRDefault="003930C9" w:rsidP="00BA4248">
      <w:pPr>
        <w:pStyle w:val="PargrafodaLista"/>
        <w:widowControl/>
        <w:numPr>
          <w:ilvl w:val="0"/>
          <w:numId w:val="14"/>
        </w:numPr>
        <w:autoSpaceDE w:val="0"/>
        <w:autoSpaceDN w:val="0"/>
        <w:adjustRightInd w:val="0"/>
        <w:spacing w:line="23" w:lineRule="atLeast"/>
        <w:contextualSpacing/>
        <w:rPr>
          <w:rFonts w:ascii="Palatino Linotype" w:eastAsia="Calibri" w:hAnsi="Palatino Linotype" w:cs="Times New Roman"/>
          <w:sz w:val="24"/>
          <w:szCs w:val="24"/>
          <w:lang w:val="x-none"/>
        </w:rPr>
      </w:pPr>
      <w:r w:rsidRPr="003F5AAD">
        <w:rPr>
          <w:rFonts w:ascii="Palatino Linotype" w:eastAsia="Calibri" w:hAnsi="Palatino Linotype" w:cs="Times New Roman"/>
          <w:sz w:val="24"/>
          <w:szCs w:val="24"/>
          <w:lang w:val="x-none"/>
        </w:rPr>
        <w:t>Os atestados e/ou certidões para fins de comprovação da capacitação técnico-operacional, preferencialmente deverão conter no mínimo:</w:t>
      </w:r>
    </w:p>
    <w:p w14:paraId="7D244F9B" w14:textId="77777777" w:rsidR="004703F7" w:rsidRPr="003F5AAD" w:rsidRDefault="004703F7" w:rsidP="004703F7">
      <w:pPr>
        <w:pStyle w:val="PargrafodaLista"/>
        <w:widowControl/>
        <w:autoSpaceDE w:val="0"/>
        <w:autoSpaceDN w:val="0"/>
        <w:adjustRightInd w:val="0"/>
        <w:spacing w:line="23" w:lineRule="atLeast"/>
        <w:ind w:left="706" w:firstLine="0"/>
        <w:contextualSpacing/>
        <w:rPr>
          <w:rFonts w:ascii="Palatino Linotype" w:eastAsia="Calibri" w:hAnsi="Palatino Linotype" w:cs="Times New Roman"/>
          <w:sz w:val="24"/>
          <w:szCs w:val="24"/>
          <w:lang w:val="x-none"/>
        </w:rPr>
      </w:pPr>
    </w:p>
    <w:p w14:paraId="35EBC737" w14:textId="77777777" w:rsidR="003930C9" w:rsidRPr="003F5AAD" w:rsidRDefault="003930C9" w:rsidP="00BA4248">
      <w:pPr>
        <w:pStyle w:val="PargrafodaLista"/>
        <w:widowControl/>
        <w:numPr>
          <w:ilvl w:val="0"/>
          <w:numId w:val="15"/>
        </w:numPr>
        <w:autoSpaceDE w:val="0"/>
        <w:autoSpaceDN w:val="0"/>
        <w:adjustRightInd w:val="0"/>
        <w:spacing w:line="23" w:lineRule="atLeast"/>
        <w:contextualSpacing/>
        <w:rPr>
          <w:rFonts w:ascii="Palatino Linotype" w:eastAsia="Calibri" w:hAnsi="Palatino Linotype" w:cs="Times New Roman"/>
          <w:sz w:val="24"/>
          <w:szCs w:val="24"/>
          <w:lang w:val="x-none"/>
        </w:rPr>
      </w:pPr>
      <w:r w:rsidRPr="003F5AAD">
        <w:rPr>
          <w:rFonts w:ascii="Palatino Linotype" w:eastAsia="Calibri" w:hAnsi="Palatino Linotype" w:cs="Times New Roman"/>
          <w:sz w:val="24"/>
          <w:szCs w:val="24"/>
          <w:lang w:val="x-none"/>
        </w:rPr>
        <w:lastRenderedPageBreak/>
        <w:t>discriminação dos serviços executados e quantitativos;</w:t>
      </w:r>
    </w:p>
    <w:p w14:paraId="31466478" w14:textId="77777777" w:rsidR="003930C9" w:rsidRPr="003F5AAD" w:rsidRDefault="003930C9" w:rsidP="00BA4248">
      <w:pPr>
        <w:pStyle w:val="PargrafodaLista"/>
        <w:widowControl/>
        <w:numPr>
          <w:ilvl w:val="0"/>
          <w:numId w:val="15"/>
        </w:numPr>
        <w:autoSpaceDE w:val="0"/>
        <w:autoSpaceDN w:val="0"/>
        <w:adjustRightInd w:val="0"/>
        <w:spacing w:line="23" w:lineRule="atLeast"/>
        <w:contextualSpacing/>
        <w:rPr>
          <w:rFonts w:ascii="Palatino Linotype" w:eastAsia="Calibri" w:hAnsi="Palatino Linotype" w:cs="Times New Roman"/>
          <w:sz w:val="24"/>
          <w:szCs w:val="24"/>
          <w:lang w:val="x-none"/>
        </w:rPr>
      </w:pPr>
      <w:r w:rsidRPr="003F5AAD">
        <w:rPr>
          <w:rFonts w:ascii="Palatino Linotype" w:eastAsia="Calibri" w:hAnsi="Palatino Linotype" w:cs="Times New Roman"/>
          <w:sz w:val="24"/>
          <w:szCs w:val="24"/>
          <w:lang w:val="x-none"/>
        </w:rPr>
        <w:t>descrição do número do contrato, nome do contratante e contratado;</w:t>
      </w:r>
    </w:p>
    <w:p w14:paraId="7489211D" w14:textId="77777777" w:rsidR="003930C9" w:rsidRPr="003F5AAD" w:rsidRDefault="003930C9" w:rsidP="00BA4248">
      <w:pPr>
        <w:pStyle w:val="PargrafodaLista"/>
        <w:widowControl/>
        <w:numPr>
          <w:ilvl w:val="0"/>
          <w:numId w:val="15"/>
        </w:numPr>
        <w:autoSpaceDE w:val="0"/>
        <w:autoSpaceDN w:val="0"/>
        <w:adjustRightInd w:val="0"/>
        <w:spacing w:line="23" w:lineRule="atLeast"/>
        <w:contextualSpacing/>
        <w:rPr>
          <w:rFonts w:ascii="Palatino Linotype" w:eastAsia="Calibri" w:hAnsi="Palatino Linotype" w:cs="Times New Roman"/>
          <w:sz w:val="24"/>
          <w:szCs w:val="24"/>
          <w:lang w:val="x-none"/>
        </w:rPr>
      </w:pPr>
      <w:r w:rsidRPr="003F5AAD">
        <w:rPr>
          <w:rFonts w:ascii="Palatino Linotype" w:eastAsia="Calibri" w:hAnsi="Palatino Linotype" w:cs="Times New Roman"/>
          <w:sz w:val="24"/>
          <w:szCs w:val="24"/>
          <w:lang w:val="x-none"/>
        </w:rPr>
        <w:t>período de vigência da respectiva contratação;</w:t>
      </w:r>
    </w:p>
    <w:p w14:paraId="4BC8475A" w14:textId="77777777" w:rsidR="003930C9" w:rsidRPr="003F5AAD" w:rsidRDefault="003930C9" w:rsidP="00BA4248">
      <w:pPr>
        <w:pStyle w:val="PargrafodaLista"/>
        <w:widowControl/>
        <w:numPr>
          <w:ilvl w:val="0"/>
          <w:numId w:val="15"/>
        </w:numPr>
        <w:autoSpaceDE w:val="0"/>
        <w:autoSpaceDN w:val="0"/>
        <w:adjustRightInd w:val="0"/>
        <w:spacing w:line="23" w:lineRule="atLeast"/>
        <w:contextualSpacing/>
        <w:rPr>
          <w:rFonts w:ascii="Palatino Linotype" w:eastAsia="Calibri" w:hAnsi="Palatino Linotype" w:cs="Times New Roman"/>
          <w:sz w:val="24"/>
          <w:szCs w:val="24"/>
          <w:lang w:val="x-none"/>
        </w:rPr>
      </w:pPr>
      <w:r w:rsidRPr="003F5AAD">
        <w:rPr>
          <w:rFonts w:ascii="Palatino Linotype" w:eastAsia="Calibri" w:hAnsi="Palatino Linotype" w:cs="Times New Roman"/>
          <w:sz w:val="24"/>
          <w:szCs w:val="24"/>
          <w:lang w:val="x-none"/>
        </w:rPr>
        <w:t>local, data de emissão, nome, cargo e a assinatura do responsável pela veracidade das informações;</w:t>
      </w:r>
    </w:p>
    <w:p w14:paraId="5D661E3C" w14:textId="77777777" w:rsidR="003930C9" w:rsidRPr="003F5AAD" w:rsidRDefault="003930C9" w:rsidP="00BA4248">
      <w:pPr>
        <w:pStyle w:val="PargrafodaLista"/>
        <w:widowControl/>
        <w:numPr>
          <w:ilvl w:val="0"/>
          <w:numId w:val="15"/>
        </w:numPr>
        <w:autoSpaceDE w:val="0"/>
        <w:autoSpaceDN w:val="0"/>
        <w:adjustRightInd w:val="0"/>
        <w:spacing w:line="23" w:lineRule="atLeast"/>
        <w:contextualSpacing/>
        <w:rPr>
          <w:rFonts w:ascii="Palatino Linotype" w:eastAsia="Calibri" w:hAnsi="Palatino Linotype"/>
          <w:sz w:val="24"/>
          <w:szCs w:val="24"/>
        </w:rPr>
      </w:pPr>
      <w:r w:rsidRPr="003F5AAD">
        <w:rPr>
          <w:rFonts w:ascii="Palatino Linotype" w:eastAsia="Calibri" w:hAnsi="Palatino Linotype"/>
          <w:sz w:val="24"/>
          <w:szCs w:val="24"/>
        </w:rPr>
        <w:t>ser emitido em papel timbrado do órgão, entidade ou empresa que o expediu, ou ainda, deverá conter carimbo do CNPJ/MF do seu emissor, com a devida de identificação do signatário e assinatura do responsável por sua emissão.</w:t>
      </w:r>
    </w:p>
    <w:p w14:paraId="31A2DC22" w14:textId="77777777" w:rsidR="003930C9" w:rsidRPr="003F5AAD" w:rsidRDefault="003930C9" w:rsidP="003930C9">
      <w:pPr>
        <w:autoSpaceDE w:val="0"/>
        <w:autoSpaceDN w:val="0"/>
        <w:adjustRightInd w:val="0"/>
        <w:spacing w:line="23" w:lineRule="atLeast"/>
        <w:jc w:val="both"/>
        <w:rPr>
          <w:rFonts w:ascii="Palatino Linotype" w:eastAsia="Calibri" w:hAnsi="Palatino Linotype"/>
          <w:sz w:val="24"/>
          <w:szCs w:val="24"/>
        </w:rPr>
      </w:pPr>
    </w:p>
    <w:p w14:paraId="3F372115" w14:textId="30690A35" w:rsidR="00E56E41" w:rsidRPr="00E56E41" w:rsidRDefault="007E3F73" w:rsidP="004703F7">
      <w:pPr>
        <w:tabs>
          <w:tab w:val="left" w:pos="1134"/>
        </w:tabs>
        <w:autoSpaceDE w:val="0"/>
        <w:autoSpaceDN w:val="0"/>
        <w:adjustRightInd w:val="0"/>
        <w:spacing w:line="23" w:lineRule="atLeast"/>
        <w:jc w:val="both"/>
        <w:rPr>
          <w:rFonts w:ascii="Palatino Linotype" w:eastAsia="Calibri" w:hAnsi="Palatino Linotype"/>
          <w:sz w:val="24"/>
          <w:szCs w:val="24"/>
        </w:rPr>
      </w:pPr>
      <w:r w:rsidRPr="004703F7">
        <w:rPr>
          <w:rFonts w:ascii="Palatino Linotype" w:eastAsia="Calibri" w:hAnsi="Palatino Linotype"/>
          <w:bCs/>
          <w:sz w:val="24"/>
          <w:szCs w:val="24"/>
        </w:rPr>
        <w:t>8.5.8</w:t>
      </w:r>
      <w:r w:rsidR="00E56E41" w:rsidRPr="004703F7">
        <w:rPr>
          <w:rFonts w:ascii="Palatino Linotype" w:eastAsia="Calibri" w:hAnsi="Palatino Linotype"/>
          <w:bCs/>
          <w:sz w:val="24"/>
          <w:szCs w:val="24"/>
        </w:rPr>
        <w:t>.</w:t>
      </w:r>
      <w:r w:rsidR="00E56E41" w:rsidRPr="00E56E41">
        <w:rPr>
          <w:rFonts w:ascii="Palatino Linotype" w:eastAsia="Calibri" w:hAnsi="Palatino Linotype"/>
          <w:b/>
          <w:sz w:val="24"/>
          <w:szCs w:val="24"/>
        </w:rPr>
        <w:t xml:space="preserve"> </w:t>
      </w:r>
      <w:r w:rsidR="004703F7">
        <w:rPr>
          <w:rFonts w:ascii="Palatino Linotype" w:eastAsia="Calibri" w:hAnsi="Palatino Linotype"/>
          <w:b/>
          <w:sz w:val="24"/>
          <w:szCs w:val="24"/>
        </w:rPr>
        <w:tab/>
      </w:r>
      <w:r w:rsidR="00E56E41" w:rsidRPr="00E56E41">
        <w:rPr>
          <w:rFonts w:ascii="Palatino Linotype" w:eastAsia="Calibri" w:hAnsi="Palatino Linotype"/>
          <w:sz w:val="24"/>
          <w:szCs w:val="24"/>
        </w:rPr>
        <w:t>A documentação relativa à qualificação técnica deverá ser analisada por servidor, responsável técnico ou equipe técnica da Secretaria Municipal de Infraestrutura e Serviços, preferencialmente no ato da abertura dos envelopes de habilitação.</w:t>
      </w:r>
    </w:p>
    <w:p w14:paraId="40FCF846" w14:textId="77777777" w:rsidR="00E56E41" w:rsidRPr="00E56E41" w:rsidRDefault="00E56E41" w:rsidP="00E56E41">
      <w:pPr>
        <w:tabs>
          <w:tab w:val="left" w:pos="945"/>
        </w:tabs>
        <w:autoSpaceDE w:val="0"/>
        <w:autoSpaceDN w:val="0"/>
        <w:adjustRightInd w:val="0"/>
        <w:spacing w:line="23" w:lineRule="atLeast"/>
        <w:jc w:val="both"/>
        <w:rPr>
          <w:rFonts w:ascii="Palatino Linotype" w:eastAsia="Calibri" w:hAnsi="Palatino Linotype"/>
          <w:sz w:val="24"/>
          <w:szCs w:val="24"/>
        </w:rPr>
      </w:pPr>
    </w:p>
    <w:p w14:paraId="38FC3537" w14:textId="3AF7AEFC" w:rsidR="00E56E41" w:rsidRDefault="00E56E41" w:rsidP="00553B14">
      <w:pPr>
        <w:tabs>
          <w:tab w:val="left" w:pos="1134"/>
        </w:tabs>
        <w:autoSpaceDE w:val="0"/>
        <w:autoSpaceDN w:val="0"/>
        <w:adjustRightInd w:val="0"/>
        <w:spacing w:line="23" w:lineRule="atLeast"/>
        <w:jc w:val="both"/>
        <w:rPr>
          <w:rFonts w:ascii="Palatino Linotype" w:eastAsia="Calibri" w:hAnsi="Palatino Linotype"/>
          <w:sz w:val="24"/>
          <w:szCs w:val="24"/>
        </w:rPr>
      </w:pPr>
      <w:r w:rsidRPr="00E56E41">
        <w:rPr>
          <w:rFonts w:ascii="Palatino Linotype" w:eastAsia="Calibri" w:hAnsi="Palatino Linotype"/>
          <w:sz w:val="24"/>
          <w:szCs w:val="24"/>
        </w:rPr>
        <w:t>§1º</w:t>
      </w:r>
      <w:r w:rsidR="00553B14">
        <w:rPr>
          <w:rFonts w:ascii="Palatino Linotype" w:eastAsia="Calibri" w:hAnsi="Palatino Linotype"/>
          <w:sz w:val="24"/>
          <w:szCs w:val="24"/>
        </w:rPr>
        <w:tab/>
      </w:r>
      <w:r w:rsidRPr="00E56E41">
        <w:rPr>
          <w:rFonts w:ascii="Palatino Linotype" w:eastAsia="Calibri" w:hAnsi="Palatino Linotype"/>
          <w:sz w:val="24"/>
          <w:szCs w:val="24"/>
        </w:rPr>
        <w:t>Caso não seja possível a análise imediata, o certame poderá ser suspenso para posterior exame técnico, devendo a decisão fundamentada constar em ata ou em parecer técnico específico, devidamente assinado pelo responsável ou pela equipe técnica competente.</w:t>
      </w:r>
    </w:p>
    <w:p w14:paraId="3588939F" w14:textId="77777777" w:rsidR="00553B14" w:rsidRPr="00E56E41" w:rsidRDefault="00553B14" w:rsidP="00E56E41">
      <w:pPr>
        <w:tabs>
          <w:tab w:val="left" w:pos="945"/>
        </w:tabs>
        <w:autoSpaceDE w:val="0"/>
        <w:autoSpaceDN w:val="0"/>
        <w:adjustRightInd w:val="0"/>
        <w:spacing w:line="23" w:lineRule="atLeast"/>
        <w:jc w:val="both"/>
        <w:rPr>
          <w:rFonts w:ascii="Palatino Linotype" w:eastAsia="Calibri" w:hAnsi="Palatino Linotype"/>
          <w:sz w:val="24"/>
          <w:szCs w:val="24"/>
        </w:rPr>
      </w:pPr>
    </w:p>
    <w:p w14:paraId="3E925E97" w14:textId="2CF4C308" w:rsidR="00E56E41" w:rsidRPr="00E56E41" w:rsidRDefault="00E56E41" w:rsidP="00553B14">
      <w:pPr>
        <w:tabs>
          <w:tab w:val="left" w:pos="1134"/>
        </w:tabs>
        <w:autoSpaceDE w:val="0"/>
        <w:autoSpaceDN w:val="0"/>
        <w:adjustRightInd w:val="0"/>
        <w:spacing w:line="23" w:lineRule="atLeast"/>
        <w:jc w:val="both"/>
        <w:rPr>
          <w:rFonts w:ascii="Palatino Linotype" w:eastAsia="Calibri" w:hAnsi="Palatino Linotype"/>
          <w:sz w:val="24"/>
          <w:szCs w:val="24"/>
        </w:rPr>
      </w:pPr>
      <w:r w:rsidRPr="00E56E41">
        <w:rPr>
          <w:rFonts w:ascii="Palatino Linotype" w:eastAsia="Calibri" w:hAnsi="Palatino Linotype"/>
          <w:sz w:val="24"/>
          <w:szCs w:val="24"/>
        </w:rPr>
        <w:t>§2º</w:t>
      </w:r>
      <w:r w:rsidR="00553B14">
        <w:rPr>
          <w:rFonts w:ascii="Palatino Linotype" w:eastAsia="Calibri" w:hAnsi="Palatino Linotype"/>
          <w:sz w:val="24"/>
          <w:szCs w:val="24"/>
        </w:rPr>
        <w:tab/>
      </w:r>
      <w:r w:rsidRPr="00E56E41">
        <w:rPr>
          <w:rFonts w:ascii="Palatino Linotype" w:eastAsia="Calibri" w:hAnsi="Palatino Linotype"/>
          <w:sz w:val="24"/>
          <w:szCs w:val="24"/>
        </w:rPr>
        <w:t>Concluída a análise técnica, a Comissão de Contratação adotará as providências necessárias ao regular prosseguimento do certame, nos termos da legislação aplicável.</w:t>
      </w:r>
    </w:p>
    <w:p w14:paraId="10439802" w14:textId="77777777" w:rsidR="00E56E41" w:rsidRPr="00E56E41" w:rsidRDefault="00E56E41" w:rsidP="00E56E41">
      <w:pPr>
        <w:tabs>
          <w:tab w:val="left" w:pos="945"/>
        </w:tabs>
        <w:autoSpaceDE w:val="0"/>
        <w:autoSpaceDN w:val="0"/>
        <w:adjustRightInd w:val="0"/>
        <w:spacing w:line="23" w:lineRule="atLeast"/>
        <w:jc w:val="both"/>
        <w:rPr>
          <w:rFonts w:ascii="Palatino Linotype" w:eastAsia="Calibri" w:hAnsi="Palatino Linotype"/>
          <w:sz w:val="24"/>
          <w:szCs w:val="24"/>
        </w:rPr>
      </w:pPr>
    </w:p>
    <w:p w14:paraId="0C2B2D57" w14:textId="7940B540" w:rsidR="00E56E41" w:rsidRDefault="00E56E41" w:rsidP="00553B14">
      <w:pPr>
        <w:tabs>
          <w:tab w:val="left" w:pos="1134"/>
        </w:tabs>
        <w:autoSpaceDE w:val="0"/>
        <w:autoSpaceDN w:val="0"/>
        <w:adjustRightInd w:val="0"/>
        <w:spacing w:line="23" w:lineRule="atLeast"/>
        <w:jc w:val="both"/>
        <w:rPr>
          <w:rFonts w:ascii="Palatino Linotype" w:eastAsia="Calibri" w:hAnsi="Palatino Linotype"/>
          <w:sz w:val="24"/>
          <w:szCs w:val="24"/>
        </w:rPr>
      </w:pPr>
      <w:r w:rsidRPr="00E56E41">
        <w:rPr>
          <w:rFonts w:ascii="Palatino Linotype" w:eastAsia="Calibri" w:hAnsi="Palatino Linotype"/>
          <w:sz w:val="24"/>
          <w:szCs w:val="24"/>
        </w:rPr>
        <w:t>§3º</w:t>
      </w:r>
      <w:r w:rsidR="00553B14">
        <w:rPr>
          <w:rFonts w:ascii="Palatino Linotype" w:eastAsia="Calibri" w:hAnsi="Palatino Linotype"/>
          <w:sz w:val="24"/>
          <w:szCs w:val="24"/>
        </w:rPr>
        <w:tab/>
      </w:r>
      <w:r w:rsidRPr="00E56E41">
        <w:rPr>
          <w:rFonts w:ascii="Palatino Linotype" w:eastAsia="Calibri" w:hAnsi="Palatino Linotype"/>
          <w:sz w:val="24"/>
          <w:szCs w:val="24"/>
        </w:rPr>
        <w:t>Poderão constar na ata da sessão as assinaturas do responsável ou da equipe técnica da Secretaria Municipal de Infraestrutura e Serviços encarregada da análise da documentação de capacidade técnica. Na impossibilidade de assinatura em ata, deverá ser emitido parecer ou documento técnico formal contendo o resultado da análise, devidamente assinado.</w:t>
      </w:r>
    </w:p>
    <w:p w14:paraId="1EF5C4DF" w14:textId="77777777" w:rsidR="004703F7" w:rsidRPr="00E56E41" w:rsidRDefault="004703F7" w:rsidP="00E56E41">
      <w:pPr>
        <w:tabs>
          <w:tab w:val="left" w:pos="945"/>
        </w:tabs>
        <w:autoSpaceDE w:val="0"/>
        <w:autoSpaceDN w:val="0"/>
        <w:adjustRightInd w:val="0"/>
        <w:spacing w:line="23" w:lineRule="atLeast"/>
        <w:jc w:val="both"/>
        <w:rPr>
          <w:rFonts w:ascii="Palatino Linotype" w:eastAsia="Calibri" w:hAnsi="Palatino Linotype"/>
          <w:sz w:val="24"/>
          <w:szCs w:val="24"/>
        </w:rPr>
      </w:pPr>
    </w:p>
    <w:p w14:paraId="6BD7413C" w14:textId="5761D590" w:rsidR="00B76640" w:rsidRDefault="00E56E41" w:rsidP="00553B14">
      <w:pPr>
        <w:tabs>
          <w:tab w:val="left" w:pos="1134"/>
        </w:tabs>
        <w:autoSpaceDE w:val="0"/>
        <w:autoSpaceDN w:val="0"/>
        <w:adjustRightInd w:val="0"/>
        <w:spacing w:line="23" w:lineRule="atLeast"/>
        <w:jc w:val="both"/>
        <w:rPr>
          <w:rFonts w:ascii="Palatino Linotype" w:eastAsia="Calibri" w:hAnsi="Palatino Linotype"/>
          <w:sz w:val="24"/>
          <w:szCs w:val="24"/>
        </w:rPr>
      </w:pPr>
      <w:r w:rsidRPr="00E56E41">
        <w:rPr>
          <w:rFonts w:ascii="Palatino Linotype" w:eastAsia="Calibri" w:hAnsi="Palatino Linotype"/>
          <w:sz w:val="24"/>
          <w:szCs w:val="24"/>
        </w:rPr>
        <w:t>§4º</w:t>
      </w:r>
      <w:r w:rsidR="00553B14">
        <w:rPr>
          <w:rFonts w:ascii="Palatino Linotype" w:eastAsia="Calibri" w:hAnsi="Palatino Linotype"/>
          <w:sz w:val="24"/>
          <w:szCs w:val="24"/>
        </w:rPr>
        <w:tab/>
      </w:r>
      <w:r w:rsidRPr="00E56E41">
        <w:rPr>
          <w:rFonts w:ascii="Palatino Linotype" w:eastAsia="Calibri" w:hAnsi="Palatino Linotype"/>
          <w:sz w:val="24"/>
          <w:szCs w:val="24"/>
        </w:rPr>
        <w:t>A documentação relativa à qualificação técnica poderá, quando necessário, ser submetida à análise técnica por servidor ou equipe técnica da Secretaria requisitante, ou ainda por profissional tecnicamente habilitado, exclusivamente para fins de esclarecimento e subsídio técnico, no exercício de diligência, nos termos do art. 64 da Lei</w:t>
      </w:r>
      <w:r w:rsidR="00553B14">
        <w:rPr>
          <w:rFonts w:ascii="Palatino Linotype" w:eastAsia="Calibri" w:hAnsi="Palatino Linotype"/>
          <w:sz w:val="24"/>
          <w:szCs w:val="24"/>
        </w:rPr>
        <w:t xml:space="preserve"> </w:t>
      </w:r>
      <w:r w:rsidRPr="00E56E41">
        <w:rPr>
          <w:rFonts w:ascii="Palatino Linotype" w:eastAsia="Calibri" w:hAnsi="Palatino Linotype"/>
          <w:sz w:val="24"/>
          <w:szCs w:val="24"/>
        </w:rPr>
        <w:t>nº 14.133/2021</w:t>
      </w:r>
      <w:r>
        <w:rPr>
          <w:rFonts w:ascii="Palatino Linotype" w:eastAsia="Calibri" w:hAnsi="Palatino Linotype"/>
          <w:sz w:val="24"/>
          <w:szCs w:val="24"/>
        </w:rPr>
        <w:t>.</w:t>
      </w:r>
    </w:p>
    <w:p w14:paraId="5F4AD093" w14:textId="77777777" w:rsidR="00553B14" w:rsidRPr="003F5AAD" w:rsidRDefault="00553B14" w:rsidP="00553B14">
      <w:pPr>
        <w:tabs>
          <w:tab w:val="left" w:pos="1134"/>
        </w:tabs>
        <w:autoSpaceDE w:val="0"/>
        <w:autoSpaceDN w:val="0"/>
        <w:adjustRightInd w:val="0"/>
        <w:spacing w:line="23" w:lineRule="atLeast"/>
        <w:jc w:val="both"/>
        <w:rPr>
          <w:rFonts w:ascii="Palatino Linotype" w:hAnsi="Palatino Linotype" w:cs="Arial"/>
          <w:color w:val="000000"/>
          <w:sz w:val="24"/>
          <w:szCs w:val="24"/>
        </w:rPr>
      </w:pPr>
    </w:p>
    <w:p w14:paraId="4B4F11FF" w14:textId="36C60E43" w:rsidR="00AA541E" w:rsidRPr="003F5AAD" w:rsidRDefault="00482ED2" w:rsidP="004703F7">
      <w:pPr>
        <w:pStyle w:val="afgdjgakdfn"/>
        <w:tabs>
          <w:tab w:val="left" w:pos="1134"/>
        </w:tabs>
        <w:spacing w:line="320" w:lineRule="atLeast"/>
        <w:rPr>
          <w:rFonts w:ascii="Palatino Linotype" w:hAnsi="Palatino Linotype" w:cs="Arial"/>
          <w:sz w:val="24"/>
          <w:szCs w:val="24"/>
        </w:rPr>
      </w:pPr>
      <w:r>
        <w:rPr>
          <w:rFonts w:ascii="Palatino Linotype" w:hAnsi="Palatino Linotype" w:cs="Arial"/>
          <w:sz w:val="24"/>
          <w:szCs w:val="24"/>
          <w:lang w:val="pt-BR"/>
        </w:rPr>
        <w:t>9</w:t>
      </w:r>
      <w:r w:rsidR="00AA541E" w:rsidRPr="003F5AAD">
        <w:rPr>
          <w:rFonts w:ascii="Palatino Linotype" w:hAnsi="Palatino Linotype" w:cs="Arial"/>
          <w:sz w:val="24"/>
          <w:szCs w:val="24"/>
        </w:rPr>
        <w:t>.</w:t>
      </w:r>
      <w:r w:rsidR="00AA541E" w:rsidRPr="003F5AAD">
        <w:rPr>
          <w:rFonts w:ascii="Palatino Linotype" w:hAnsi="Palatino Linotype" w:cs="Arial"/>
          <w:sz w:val="24"/>
          <w:szCs w:val="24"/>
        </w:rPr>
        <w:tab/>
        <w:t xml:space="preserve">DA PROPOSTA DE PREÇO (ENVELOPE Nº </w:t>
      </w:r>
      <w:r w:rsidR="00EE35FB">
        <w:rPr>
          <w:rFonts w:ascii="Palatino Linotype" w:hAnsi="Palatino Linotype" w:cs="Arial"/>
          <w:sz w:val="24"/>
          <w:szCs w:val="24"/>
        </w:rPr>
        <w:t>2</w:t>
      </w:r>
      <w:r w:rsidR="00AA541E" w:rsidRPr="003F5AAD">
        <w:rPr>
          <w:rFonts w:ascii="Palatino Linotype" w:hAnsi="Palatino Linotype" w:cs="Arial"/>
          <w:sz w:val="24"/>
          <w:szCs w:val="24"/>
        </w:rPr>
        <w:t xml:space="preserve">): </w:t>
      </w:r>
    </w:p>
    <w:p w14:paraId="33723516" w14:textId="6C3E5568" w:rsidR="00AA541E" w:rsidRDefault="00482ED2" w:rsidP="004703F7">
      <w:pPr>
        <w:pStyle w:val="Textodecomentrio"/>
        <w:tabs>
          <w:tab w:val="left" w:pos="1134"/>
        </w:tabs>
        <w:spacing w:line="320" w:lineRule="atLeast"/>
        <w:jc w:val="both"/>
        <w:rPr>
          <w:rFonts w:ascii="Palatino Linotype" w:eastAsia="Helvetica" w:hAnsi="Palatino Linotype" w:cs="Arial"/>
          <w:sz w:val="24"/>
          <w:szCs w:val="24"/>
        </w:rPr>
      </w:pPr>
      <w:r>
        <w:rPr>
          <w:rFonts w:ascii="Palatino Linotype" w:eastAsia="Helvetica" w:hAnsi="Palatino Linotype" w:cs="Arial"/>
          <w:sz w:val="24"/>
          <w:szCs w:val="24"/>
        </w:rPr>
        <w:t>9</w:t>
      </w:r>
      <w:r w:rsidR="00AA541E" w:rsidRPr="003F5AAD">
        <w:rPr>
          <w:rFonts w:ascii="Palatino Linotype" w:eastAsia="Helvetica" w:hAnsi="Palatino Linotype" w:cs="Arial"/>
          <w:sz w:val="24"/>
          <w:szCs w:val="24"/>
        </w:rPr>
        <w:t xml:space="preserve">.1. </w:t>
      </w:r>
      <w:r w:rsidR="004703F7">
        <w:rPr>
          <w:rFonts w:ascii="Palatino Linotype" w:eastAsia="Helvetica" w:hAnsi="Palatino Linotype" w:cs="Arial"/>
          <w:sz w:val="24"/>
          <w:szCs w:val="24"/>
        </w:rPr>
        <w:tab/>
      </w:r>
      <w:r w:rsidR="001C1A22" w:rsidRPr="003F5AAD">
        <w:rPr>
          <w:rFonts w:ascii="Palatino Linotype" w:eastAsia="Helvetica" w:hAnsi="Palatino Linotype" w:cs="Arial"/>
          <w:b/>
          <w:bCs/>
          <w:sz w:val="24"/>
          <w:szCs w:val="24"/>
        </w:rPr>
        <w:t xml:space="preserve">A PROPOSTA DE PREÇOS </w:t>
      </w:r>
      <w:r w:rsidR="00AA541E" w:rsidRPr="003F5AAD">
        <w:rPr>
          <w:rFonts w:ascii="Palatino Linotype" w:eastAsia="Helvetica" w:hAnsi="Palatino Linotype" w:cs="Arial"/>
          <w:b/>
          <w:bCs/>
          <w:sz w:val="24"/>
          <w:szCs w:val="24"/>
        </w:rPr>
        <w:t>(</w:t>
      </w:r>
      <w:r w:rsidR="005656FC">
        <w:rPr>
          <w:rFonts w:ascii="Palatino Linotype" w:eastAsia="Helvetica" w:hAnsi="Palatino Linotype" w:cs="Arial"/>
          <w:b/>
          <w:bCs/>
          <w:sz w:val="24"/>
          <w:szCs w:val="24"/>
        </w:rPr>
        <w:t>M</w:t>
      </w:r>
      <w:r w:rsidR="00AA541E" w:rsidRPr="003F5AAD">
        <w:rPr>
          <w:rFonts w:ascii="Palatino Linotype" w:eastAsia="Helvetica" w:hAnsi="Palatino Linotype" w:cs="Arial"/>
          <w:b/>
          <w:bCs/>
          <w:sz w:val="24"/>
          <w:szCs w:val="24"/>
        </w:rPr>
        <w:t xml:space="preserve">odelo Anexo II) </w:t>
      </w:r>
      <w:r w:rsidR="00AA541E" w:rsidRPr="003F5AAD">
        <w:rPr>
          <w:rFonts w:ascii="Palatino Linotype" w:eastAsia="Helvetica" w:hAnsi="Palatino Linotype" w:cs="Arial"/>
          <w:sz w:val="24"/>
          <w:szCs w:val="24"/>
        </w:rPr>
        <w:t xml:space="preserve">deverá conter a especificação detalhada do objeto, rigorosamente de acordo com as exigências constante deste edital e anexos, de forma clara e detalhada, não se admitindo propostas alternativas, </w:t>
      </w:r>
      <w:r w:rsidR="00AA541E" w:rsidRPr="003F5AAD">
        <w:rPr>
          <w:rFonts w:ascii="Palatino Linotype" w:eastAsia="Helvetica" w:hAnsi="Palatino Linotype" w:cs="Arial"/>
          <w:color w:val="000000"/>
          <w:sz w:val="24"/>
          <w:szCs w:val="24"/>
        </w:rPr>
        <w:t>devendo ser apresentada</w:t>
      </w:r>
      <w:r w:rsidR="00BA2130">
        <w:rPr>
          <w:rFonts w:ascii="Palatino Linotype" w:eastAsia="Helvetica" w:hAnsi="Palatino Linotype" w:cs="Arial"/>
          <w:color w:val="000000"/>
          <w:sz w:val="24"/>
          <w:szCs w:val="24"/>
        </w:rPr>
        <w:t>:</w:t>
      </w:r>
      <w:r w:rsidR="00AA541E" w:rsidRPr="003F5AAD">
        <w:rPr>
          <w:rFonts w:ascii="Palatino Linotype" w:eastAsia="Helvetica" w:hAnsi="Palatino Linotype" w:cs="Arial"/>
          <w:color w:val="000000"/>
          <w:sz w:val="24"/>
          <w:szCs w:val="24"/>
        </w:rPr>
        <w:t xml:space="preserve">  via impressa, </w:t>
      </w:r>
      <w:r w:rsidR="00AA541E" w:rsidRPr="003F5AAD">
        <w:rPr>
          <w:rFonts w:ascii="Palatino Linotype" w:eastAsia="Helvetica" w:hAnsi="Palatino Linotype" w:cs="Arial"/>
          <w:sz w:val="24"/>
          <w:szCs w:val="24"/>
        </w:rPr>
        <w:t>atendendo aos seguintes requisitos:</w:t>
      </w:r>
    </w:p>
    <w:p w14:paraId="0FC4F0FC" w14:textId="77777777" w:rsidR="004703F7" w:rsidRPr="003F5AAD" w:rsidRDefault="004703F7" w:rsidP="004703F7">
      <w:pPr>
        <w:pStyle w:val="Textodecomentrio"/>
        <w:tabs>
          <w:tab w:val="left" w:pos="1134"/>
        </w:tabs>
        <w:spacing w:line="320" w:lineRule="atLeast"/>
        <w:jc w:val="both"/>
        <w:rPr>
          <w:rFonts w:ascii="Palatino Linotype" w:eastAsia="Helvetica" w:hAnsi="Palatino Linotype" w:cs="Arial"/>
          <w:sz w:val="24"/>
          <w:szCs w:val="24"/>
        </w:rPr>
      </w:pPr>
    </w:p>
    <w:p w14:paraId="35D7A985" w14:textId="0DBD8670" w:rsidR="004966E5" w:rsidRPr="003F5AAD" w:rsidRDefault="004966E5" w:rsidP="00553B14">
      <w:pPr>
        <w:pStyle w:val="Textodecomentrio"/>
        <w:numPr>
          <w:ilvl w:val="1"/>
          <w:numId w:val="39"/>
        </w:numPr>
        <w:spacing w:line="320" w:lineRule="atLeast"/>
        <w:ind w:left="709"/>
        <w:jc w:val="both"/>
        <w:rPr>
          <w:rFonts w:ascii="Palatino Linotype" w:eastAsia="Helvetica" w:hAnsi="Palatino Linotype" w:cs="Arial"/>
          <w:color w:val="000000"/>
          <w:sz w:val="24"/>
          <w:szCs w:val="24"/>
        </w:rPr>
      </w:pPr>
      <w:r w:rsidRPr="003F5AAD">
        <w:rPr>
          <w:rFonts w:ascii="Palatino Linotype" w:eastAsia="Helvetica" w:hAnsi="Palatino Linotype" w:cs="Arial"/>
          <w:color w:val="000000"/>
          <w:sz w:val="24"/>
          <w:szCs w:val="24"/>
        </w:rPr>
        <w:t xml:space="preserve">Estar impressa em 01 (uma) via em papel timbrado da licitante, redigida em língua </w:t>
      </w:r>
      <w:r w:rsidRPr="003F5AAD">
        <w:rPr>
          <w:rFonts w:ascii="Palatino Linotype" w:eastAsia="Helvetica" w:hAnsi="Palatino Linotype" w:cs="Arial"/>
          <w:color w:val="000000"/>
          <w:sz w:val="24"/>
          <w:szCs w:val="24"/>
        </w:rPr>
        <w:lastRenderedPageBreak/>
        <w:t>portuguesa, em linguagem clara, sem emendas, rasuras ou entrelinhas, devidamente datada, assinada a última folha e rubricada as demais.</w:t>
      </w:r>
    </w:p>
    <w:p w14:paraId="2D8F16E7" w14:textId="3AFA5FAF" w:rsidR="004966E5" w:rsidRPr="003F5AAD" w:rsidRDefault="004966E5" w:rsidP="00553B14">
      <w:pPr>
        <w:pStyle w:val="Textodecomentrio"/>
        <w:numPr>
          <w:ilvl w:val="1"/>
          <w:numId w:val="39"/>
        </w:numPr>
        <w:spacing w:line="320" w:lineRule="atLeast"/>
        <w:ind w:left="709"/>
        <w:jc w:val="both"/>
        <w:rPr>
          <w:rFonts w:ascii="Palatino Linotype" w:eastAsia="Helvetica" w:hAnsi="Palatino Linotype" w:cs="Arial"/>
          <w:color w:val="000000"/>
          <w:sz w:val="24"/>
          <w:szCs w:val="24"/>
        </w:rPr>
      </w:pPr>
      <w:r w:rsidRPr="003F5AAD">
        <w:rPr>
          <w:rFonts w:ascii="Palatino Linotype" w:eastAsia="Helvetica" w:hAnsi="Palatino Linotype" w:cs="Arial"/>
          <w:b/>
          <w:bCs/>
          <w:color w:val="000000"/>
          <w:sz w:val="24"/>
          <w:szCs w:val="24"/>
        </w:rPr>
        <w:t>Prazo de validade que deverá ser de no mínimo 60 (sessenta) dias a contar da data de sua apresentação</w:t>
      </w:r>
      <w:r w:rsidRPr="003F5AAD">
        <w:rPr>
          <w:rFonts w:ascii="Palatino Linotype" w:eastAsia="Helvetica" w:hAnsi="Palatino Linotype" w:cs="Arial"/>
          <w:color w:val="000000"/>
          <w:sz w:val="24"/>
          <w:szCs w:val="24"/>
        </w:rPr>
        <w:t>;</w:t>
      </w:r>
    </w:p>
    <w:p w14:paraId="656E6F9C" w14:textId="32357EE3" w:rsidR="004966E5" w:rsidRPr="003F5AAD" w:rsidRDefault="004966E5" w:rsidP="00553B14">
      <w:pPr>
        <w:pStyle w:val="Textodecomentrio"/>
        <w:numPr>
          <w:ilvl w:val="1"/>
          <w:numId w:val="39"/>
        </w:numPr>
        <w:spacing w:line="320" w:lineRule="atLeast"/>
        <w:ind w:left="709"/>
        <w:jc w:val="both"/>
        <w:rPr>
          <w:rFonts w:ascii="Palatino Linotype" w:eastAsia="Helvetica" w:hAnsi="Palatino Linotype" w:cs="Arial"/>
          <w:color w:val="000000"/>
          <w:sz w:val="24"/>
          <w:szCs w:val="24"/>
        </w:rPr>
      </w:pPr>
      <w:r w:rsidRPr="003F5AAD">
        <w:rPr>
          <w:rFonts w:ascii="Palatino Linotype" w:eastAsia="Helvetica" w:hAnsi="Palatino Linotype" w:cs="Arial"/>
          <w:color w:val="000000"/>
          <w:sz w:val="24"/>
          <w:szCs w:val="24"/>
        </w:rPr>
        <w:t xml:space="preserve">Valores unitários/totais ou percentuais de descontos, deverão estar propostos com no </w:t>
      </w:r>
      <w:r w:rsidRPr="003F5AAD">
        <w:rPr>
          <w:rFonts w:ascii="Palatino Linotype" w:eastAsia="Helvetica" w:hAnsi="Palatino Linotype" w:cs="Arial"/>
          <w:b/>
          <w:bCs/>
          <w:color w:val="000000"/>
          <w:sz w:val="24"/>
          <w:szCs w:val="24"/>
        </w:rPr>
        <w:t>máximo 2 (duas) casas decimais após a vírgula</w:t>
      </w:r>
      <w:r w:rsidRPr="003F5AAD">
        <w:rPr>
          <w:rFonts w:ascii="Palatino Linotype" w:eastAsia="Helvetica" w:hAnsi="Palatino Linotype" w:cs="Arial"/>
          <w:color w:val="000000"/>
          <w:sz w:val="24"/>
          <w:szCs w:val="24"/>
        </w:rPr>
        <w:t xml:space="preserve"> e nos preços propostos ou percentuais de descontos deverão estar incluídas, além do lucro, todas as despesas e custos, tributos de qualquer natureza e todas as despesas, diretas ou indiretas, relacionadas com a execução dos serviços objeto da presente licitação.</w:t>
      </w:r>
    </w:p>
    <w:p w14:paraId="58BCAFC0" w14:textId="49519ACA" w:rsidR="004966E5" w:rsidRPr="003F5AAD" w:rsidRDefault="004966E5" w:rsidP="00553B14">
      <w:pPr>
        <w:pStyle w:val="Textodecomentrio"/>
        <w:numPr>
          <w:ilvl w:val="1"/>
          <w:numId w:val="39"/>
        </w:numPr>
        <w:spacing w:line="320" w:lineRule="atLeast"/>
        <w:ind w:left="709"/>
        <w:jc w:val="both"/>
        <w:rPr>
          <w:rFonts w:ascii="Palatino Linotype" w:eastAsia="Helvetica" w:hAnsi="Palatino Linotype" w:cs="Arial"/>
          <w:color w:val="000000"/>
          <w:sz w:val="24"/>
          <w:szCs w:val="24"/>
        </w:rPr>
      </w:pPr>
      <w:r w:rsidRPr="003F5AAD">
        <w:rPr>
          <w:rFonts w:ascii="Palatino Linotype" w:eastAsia="Helvetica" w:hAnsi="Palatino Linotype" w:cs="Arial"/>
          <w:color w:val="000000"/>
          <w:sz w:val="24"/>
          <w:szCs w:val="24"/>
        </w:rPr>
        <w:t xml:space="preserve">Toda e qualquer representação numérica da proposta de preços, seja monetária (R$), taxas e/ou percentuais (%), deverão ser apresentadas obrigatoriamente em algarismos arábicos, grafados sob a forma decimal e somente com até </w:t>
      </w:r>
      <w:r w:rsidRPr="003F5AAD">
        <w:rPr>
          <w:rFonts w:ascii="Palatino Linotype" w:eastAsia="Helvetica" w:hAnsi="Palatino Linotype" w:cs="Arial"/>
          <w:b/>
          <w:bCs/>
          <w:color w:val="000000"/>
          <w:sz w:val="24"/>
          <w:szCs w:val="24"/>
          <w:u w:val="single"/>
        </w:rPr>
        <w:t>02 (dois) dígitos após a virgula</w:t>
      </w:r>
      <w:r w:rsidRPr="003F5AAD">
        <w:rPr>
          <w:rFonts w:ascii="Palatino Linotype" w:eastAsia="Helvetica" w:hAnsi="Palatino Linotype" w:cs="Arial"/>
          <w:color w:val="000000"/>
          <w:sz w:val="24"/>
          <w:szCs w:val="24"/>
        </w:rPr>
        <w:t xml:space="preserve">, unitário e total, com nível de precisão </w:t>
      </w:r>
      <w:r w:rsidRPr="003F5AAD">
        <w:rPr>
          <w:rFonts w:ascii="Palatino Linotype" w:eastAsia="Helvetica" w:hAnsi="Palatino Linotype" w:cs="Arial"/>
          <w:b/>
          <w:bCs/>
          <w:color w:val="000000"/>
          <w:sz w:val="24"/>
          <w:szCs w:val="24"/>
        </w:rPr>
        <w:t>“TRUNCAR”</w:t>
      </w:r>
      <w:r w:rsidRPr="003F5AAD">
        <w:rPr>
          <w:rFonts w:ascii="Palatino Linotype" w:eastAsia="Helvetica" w:hAnsi="Palatino Linotype" w:cs="Arial"/>
          <w:color w:val="000000"/>
          <w:sz w:val="24"/>
          <w:szCs w:val="24"/>
        </w:rPr>
        <w:t>, desprezando-se as cifras significativas posteriores, a fim de evitar possíveis erros de arredondamento.</w:t>
      </w:r>
    </w:p>
    <w:p w14:paraId="59AF5129" w14:textId="5AAC066E" w:rsidR="004966E5" w:rsidRPr="003F5AAD" w:rsidRDefault="004966E5" w:rsidP="00553B14">
      <w:pPr>
        <w:pStyle w:val="Textodecomentrio"/>
        <w:numPr>
          <w:ilvl w:val="1"/>
          <w:numId w:val="39"/>
        </w:numPr>
        <w:spacing w:line="320" w:lineRule="atLeast"/>
        <w:ind w:left="709"/>
        <w:jc w:val="both"/>
        <w:rPr>
          <w:rFonts w:ascii="Palatino Linotype" w:eastAsia="Helvetica" w:hAnsi="Palatino Linotype" w:cs="Arial"/>
          <w:color w:val="000000"/>
          <w:sz w:val="24"/>
          <w:szCs w:val="24"/>
        </w:rPr>
      </w:pPr>
      <w:r w:rsidRPr="003F5AAD">
        <w:rPr>
          <w:rFonts w:ascii="Palatino Linotype" w:eastAsia="Helvetica" w:hAnsi="Palatino Linotype" w:cs="Arial"/>
          <w:color w:val="000000"/>
          <w:sz w:val="24"/>
          <w:szCs w:val="24"/>
        </w:rPr>
        <w:t>Os valores unitários/totais ou percentuais de descontos também deverão estar discriminados por extenso.</w:t>
      </w:r>
    </w:p>
    <w:p w14:paraId="35C967C3" w14:textId="147F9C01" w:rsidR="004966E5" w:rsidRPr="003F5AAD" w:rsidRDefault="004966E5" w:rsidP="00553B14">
      <w:pPr>
        <w:pStyle w:val="Textodecomentrio"/>
        <w:numPr>
          <w:ilvl w:val="1"/>
          <w:numId w:val="39"/>
        </w:numPr>
        <w:spacing w:line="320" w:lineRule="atLeast"/>
        <w:ind w:left="709"/>
        <w:jc w:val="both"/>
        <w:rPr>
          <w:rFonts w:ascii="Palatino Linotype" w:eastAsia="Helvetica" w:hAnsi="Palatino Linotype" w:cs="Arial"/>
          <w:color w:val="000000"/>
          <w:sz w:val="24"/>
          <w:szCs w:val="24"/>
        </w:rPr>
      </w:pPr>
      <w:r w:rsidRPr="003F5AAD">
        <w:rPr>
          <w:rFonts w:ascii="Palatino Linotype" w:eastAsia="Helvetica" w:hAnsi="Palatino Linotype" w:cs="Arial"/>
          <w:color w:val="000000"/>
          <w:sz w:val="24"/>
          <w:szCs w:val="24"/>
        </w:rPr>
        <w:t>A razão social do licitante, o endereço completo, número de inscrição no CNPJ, o número do telefone e e-mail, quando houver, bem com o número de sua conta corrente, o nome do banco e a respectiva agência onde deseja receber os seus créditos além do nome e cargo do representante legal.</w:t>
      </w:r>
    </w:p>
    <w:p w14:paraId="533C17DC" w14:textId="77777777" w:rsidR="00AA541E" w:rsidRPr="003F5AAD" w:rsidRDefault="00AA541E" w:rsidP="00AA541E">
      <w:pPr>
        <w:pStyle w:val="Textodecomentrio"/>
        <w:spacing w:line="320" w:lineRule="atLeast"/>
        <w:ind w:left="1134"/>
        <w:jc w:val="both"/>
        <w:rPr>
          <w:rFonts w:ascii="Palatino Linotype" w:eastAsia="Helvetica" w:hAnsi="Palatino Linotype" w:cs="Arial"/>
          <w:color w:val="000000"/>
          <w:sz w:val="24"/>
          <w:szCs w:val="24"/>
        </w:rPr>
      </w:pPr>
    </w:p>
    <w:p w14:paraId="436C371A" w14:textId="19092AE7" w:rsidR="00AA541E" w:rsidRPr="003F5AAD" w:rsidRDefault="00482ED2" w:rsidP="004703F7">
      <w:pPr>
        <w:pStyle w:val="Textodecomentrio"/>
        <w:tabs>
          <w:tab w:val="left" w:pos="1134"/>
        </w:tabs>
        <w:spacing w:line="320" w:lineRule="atLeast"/>
        <w:jc w:val="both"/>
        <w:rPr>
          <w:rFonts w:ascii="Palatino Linotype" w:hAnsi="Palatino Linotype" w:cs="Arial"/>
          <w:color w:val="000000"/>
          <w:sz w:val="24"/>
          <w:szCs w:val="24"/>
        </w:rPr>
      </w:pPr>
      <w:r>
        <w:rPr>
          <w:rFonts w:ascii="Palatino Linotype" w:hAnsi="Palatino Linotype" w:cs="Arial"/>
          <w:color w:val="000000"/>
          <w:sz w:val="24"/>
          <w:szCs w:val="24"/>
        </w:rPr>
        <w:t>9</w:t>
      </w:r>
      <w:r w:rsidR="00AA541E" w:rsidRPr="003F5AAD">
        <w:rPr>
          <w:rFonts w:ascii="Palatino Linotype" w:hAnsi="Palatino Linotype" w:cs="Arial"/>
          <w:color w:val="000000"/>
          <w:sz w:val="24"/>
          <w:szCs w:val="24"/>
        </w:rPr>
        <w:t>.1.1.</w:t>
      </w:r>
      <w:r w:rsidR="00AA541E" w:rsidRPr="003F5AAD">
        <w:rPr>
          <w:rFonts w:ascii="Palatino Linotype" w:hAnsi="Palatino Linotype" w:cs="Arial"/>
          <w:b/>
          <w:bCs/>
          <w:color w:val="000000"/>
          <w:sz w:val="24"/>
          <w:szCs w:val="24"/>
        </w:rPr>
        <w:t xml:space="preserve"> </w:t>
      </w:r>
      <w:r w:rsidR="004703F7">
        <w:rPr>
          <w:rFonts w:ascii="Palatino Linotype" w:hAnsi="Palatino Linotype" w:cs="Arial"/>
          <w:b/>
          <w:bCs/>
          <w:color w:val="000000"/>
          <w:sz w:val="24"/>
          <w:szCs w:val="24"/>
        </w:rPr>
        <w:tab/>
      </w:r>
      <w:r w:rsidR="00AA541E" w:rsidRPr="003F5AAD">
        <w:rPr>
          <w:rFonts w:ascii="Palatino Linotype" w:hAnsi="Palatino Linotype" w:cs="Arial"/>
          <w:b/>
          <w:bCs/>
          <w:color w:val="000000"/>
          <w:sz w:val="24"/>
          <w:szCs w:val="24"/>
        </w:rPr>
        <w:t>DECLARAÇÃO</w:t>
      </w:r>
      <w:r w:rsidR="00AA541E" w:rsidRPr="003F5AAD">
        <w:rPr>
          <w:rFonts w:ascii="Palatino Linotype" w:hAnsi="Palatino Linotype" w:cs="Arial"/>
          <w:color w:val="000000"/>
          <w:sz w:val="24"/>
          <w:szCs w:val="24"/>
        </w:rPr>
        <w:t xml:space="preserve"> expressa da licitante, devidamente assinada pelo responsável, de </w:t>
      </w:r>
      <w:r w:rsidR="00AA541E" w:rsidRPr="003F5AAD">
        <w:rPr>
          <w:rFonts w:ascii="Palatino Linotype" w:hAnsi="Palatino Linotype" w:cs="Arial"/>
          <w:b/>
          <w:bCs/>
          <w:color w:val="000000"/>
          <w:sz w:val="24"/>
          <w:szCs w:val="24"/>
        </w:rPr>
        <w:t xml:space="preserve">COMPROMISSOS </w:t>
      </w:r>
      <w:r w:rsidR="00AA541E" w:rsidRPr="003F5AAD">
        <w:rPr>
          <w:rFonts w:ascii="Palatino Linotype" w:hAnsi="Palatino Linotype" w:cs="Arial"/>
          <w:color w:val="000000"/>
          <w:sz w:val="24"/>
          <w:szCs w:val="24"/>
        </w:rPr>
        <w:t xml:space="preserve">conforme modelo constante no </w:t>
      </w:r>
      <w:r w:rsidR="00AA541E" w:rsidRPr="003F5AAD">
        <w:rPr>
          <w:rFonts w:ascii="Palatino Linotype" w:hAnsi="Palatino Linotype" w:cs="Arial"/>
          <w:b/>
          <w:bCs/>
          <w:sz w:val="24"/>
          <w:szCs w:val="24"/>
          <w:highlight w:val="yellow"/>
        </w:rPr>
        <w:t>ANEXO VI</w:t>
      </w:r>
      <w:r w:rsidR="00AA541E" w:rsidRPr="003F5AAD">
        <w:rPr>
          <w:rFonts w:ascii="Palatino Linotype" w:hAnsi="Palatino Linotype" w:cs="Arial"/>
          <w:sz w:val="24"/>
          <w:szCs w:val="24"/>
        </w:rPr>
        <w:t>.</w:t>
      </w:r>
    </w:p>
    <w:p w14:paraId="298AB4AB" w14:textId="77777777" w:rsidR="00AA541E" w:rsidRPr="003F5AAD" w:rsidRDefault="00AA541E" w:rsidP="004703F7">
      <w:pPr>
        <w:pStyle w:val="Textodecomentrio"/>
        <w:tabs>
          <w:tab w:val="left" w:pos="1134"/>
        </w:tabs>
        <w:spacing w:line="320" w:lineRule="atLeast"/>
        <w:jc w:val="both"/>
        <w:rPr>
          <w:rFonts w:ascii="Palatino Linotype" w:eastAsia="Helvetica" w:hAnsi="Palatino Linotype" w:cs="Arial"/>
          <w:color w:val="000000"/>
          <w:sz w:val="24"/>
          <w:szCs w:val="24"/>
        </w:rPr>
      </w:pPr>
    </w:p>
    <w:p w14:paraId="4941BDE4" w14:textId="4785AD53" w:rsidR="00AA541E" w:rsidRDefault="00482ED2" w:rsidP="004703F7">
      <w:pPr>
        <w:pStyle w:val="Textodecomentrio"/>
        <w:tabs>
          <w:tab w:val="left" w:pos="1134"/>
        </w:tabs>
        <w:spacing w:line="320" w:lineRule="atLeast"/>
        <w:jc w:val="both"/>
        <w:rPr>
          <w:rFonts w:ascii="Palatino Linotype" w:hAnsi="Palatino Linotype" w:cs="Arial"/>
          <w:sz w:val="24"/>
          <w:szCs w:val="24"/>
        </w:rPr>
      </w:pPr>
      <w:r>
        <w:rPr>
          <w:rFonts w:ascii="Palatino Linotype" w:hAnsi="Palatino Linotype" w:cs="Arial"/>
          <w:sz w:val="24"/>
          <w:szCs w:val="24"/>
        </w:rPr>
        <w:t>9</w:t>
      </w:r>
      <w:r w:rsidR="00AA541E" w:rsidRPr="003F5AAD">
        <w:rPr>
          <w:rFonts w:ascii="Palatino Linotype" w:hAnsi="Palatino Linotype" w:cs="Arial"/>
          <w:sz w:val="24"/>
          <w:szCs w:val="24"/>
        </w:rPr>
        <w:t xml:space="preserve">.2. </w:t>
      </w:r>
      <w:r w:rsidR="004703F7">
        <w:rPr>
          <w:rFonts w:ascii="Palatino Linotype" w:hAnsi="Palatino Linotype" w:cs="Arial"/>
          <w:sz w:val="24"/>
          <w:szCs w:val="24"/>
        </w:rPr>
        <w:tab/>
      </w:r>
      <w:r w:rsidR="00AA541E" w:rsidRPr="003F5AAD">
        <w:rPr>
          <w:rFonts w:ascii="Palatino Linotype" w:hAnsi="Palatino Linotype" w:cs="Arial"/>
          <w:b/>
          <w:bCs/>
          <w:sz w:val="24"/>
          <w:szCs w:val="24"/>
        </w:rPr>
        <w:t>É FACULTADO</w:t>
      </w:r>
      <w:r w:rsidR="00AA541E" w:rsidRPr="003F5AAD">
        <w:rPr>
          <w:rFonts w:ascii="Palatino Linotype" w:hAnsi="Palatino Linotype" w:cs="Arial"/>
          <w:sz w:val="24"/>
          <w:szCs w:val="24"/>
        </w:rPr>
        <w:t xml:space="preserve"> a apresentação junto da Proposta que trata o item </w:t>
      </w:r>
      <w:r w:rsidR="009E713A">
        <w:rPr>
          <w:rFonts w:ascii="Palatino Linotype" w:hAnsi="Palatino Linotype" w:cs="Arial"/>
          <w:sz w:val="24"/>
          <w:szCs w:val="24"/>
        </w:rPr>
        <w:t>9</w:t>
      </w:r>
      <w:r w:rsidR="00AA541E" w:rsidRPr="003F5AAD">
        <w:rPr>
          <w:rFonts w:ascii="Palatino Linotype" w:hAnsi="Palatino Linotype" w:cs="Arial"/>
          <w:sz w:val="24"/>
          <w:szCs w:val="24"/>
        </w:rPr>
        <w:t xml:space="preserve">.1, </w:t>
      </w:r>
      <w:r w:rsidR="00AA541E" w:rsidRPr="001C1A22">
        <w:rPr>
          <w:rFonts w:ascii="Palatino Linotype" w:hAnsi="Palatino Linotype" w:cs="Arial"/>
          <w:b/>
          <w:bCs/>
          <w:sz w:val="24"/>
          <w:szCs w:val="24"/>
          <w:u w:val="single"/>
        </w:rPr>
        <w:t>quando o julgamento ocorrer por</w:t>
      </w:r>
      <w:r w:rsidR="00AA541E" w:rsidRPr="003F5AAD">
        <w:rPr>
          <w:rFonts w:ascii="Palatino Linotype" w:hAnsi="Palatino Linotype" w:cs="Arial"/>
          <w:sz w:val="24"/>
          <w:szCs w:val="24"/>
        </w:rPr>
        <w:t xml:space="preserve"> </w:t>
      </w:r>
      <w:r w:rsidR="00AA541E" w:rsidRPr="003F5AAD">
        <w:rPr>
          <w:rFonts w:ascii="Palatino Linotype" w:hAnsi="Palatino Linotype" w:cs="Arial"/>
          <w:b/>
          <w:bCs/>
          <w:sz w:val="24"/>
          <w:szCs w:val="24"/>
        </w:rPr>
        <w:t>MAIOR DESCONTO</w:t>
      </w:r>
      <w:r w:rsidR="00AA541E" w:rsidRPr="003F5AAD">
        <w:rPr>
          <w:rFonts w:ascii="Palatino Linotype" w:hAnsi="Palatino Linotype" w:cs="Arial"/>
          <w:sz w:val="24"/>
          <w:szCs w:val="24"/>
        </w:rPr>
        <w:t>, os documentos que dão suporte:</w:t>
      </w:r>
    </w:p>
    <w:p w14:paraId="6E571940" w14:textId="77777777" w:rsidR="004703F7" w:rsidRPr="003F5AAD" w:rsidRDefault="004703F7" w:rsidP="004703F7">
      <w:pPr>
        <w:pStyle w:val="Textodecomentrio"/>
        <w:tabs>
          <w:tab w:val="left" w:pos="1134"/>
        </w:tabs>
        <w:spacing w:line="320" w:lineRule="atLeast"/>
        <w:jc w:val="both"/>
        <w:rPr>
          <w:rFonts w:ascii="Palatino Linotype" w:hAnsi="Palatino Linotype" w:cs="Arial"/>
          <w:sz w:val="24"/>
          <w:szCs w:val="24"/>
        </w:rPr>
      </w:pPr>
    </w:p>
    <w:p w14:paraId="7A1EAF63" w14:textId="1F2F2F4D" w:rsidR="00AA541E" w:rsidRPr="00553B14" w:rsidRDefault="00AA541E" w:rsidP="00553B14">
      <w:pPr>
        <w:pStyle w:val="Textodecomentrio"/>
        <w:numPr>
          <w:ilvl w:val="1"/>
          <w:numId w:val="41"/>
        </w:numPr>
        <w:spacing w:line="320" w:lineRule="atLeast"/>
        <w:ind w:left="709"/>
        <w:jc w:val="both"/>
        <w:rPr>
          <w:rFonts w:ascii="Palatino Linotype" w:hAnsi="Palatino Linotype" w:cs="Arial"/>
          <w:sz w:val="24"/>
          <w:szCs w:val="24"/>
        </w:rPr>
      </w:pPr>
      <w:r w:rsidRPr="00553B14">
        <w:rPr>
          <w:rFonts w:ascii="Palatino Linotype" w:hAnsi="Palatino Linotype" w:cs="Arial"/>
          <w:sz w:val="24"/>
          <w:szCs w:val="24"/>
        </w:rPr>
        <w:t>Cronograma Físico e Financeiro;</w:t>
      </w:r>
    </w:p>
    <w:p w14:paraId="063B67D3" w14:textId="70366786" w:rsidR="00AA541E" w:rsidRPr="00553B14" w:rsidRDefault="00AA541E" w:rsidP="00553B14">
      <w:pPr>
        <w:pStyle w:val="Textodecomentrio"/>
        <w:numPr>
          <w:ilvl w:val="1"/>
          <w:numId w:val="41"/>
        </w:numPr>
        <w:spacing w:line="320" w:lineRule="atLeast"/>
        <w:ind w:left="709"/>
        <w:jc w:val="both"/>
        <w:rPr>
          <w:rFonts w:ascii="Palatino Linotype" w:hAnsi="Palatino Linotype" w:cs="Arial"/>
          <w:sz w:val="24"/>
          <w:szCs w:val="24"/>
        </w:rPr>
      </w:pPr>
      <w:r w:rsidRPr="00553B14">
        <w:rPr>
          <w:rFonts w:ascii="Palatino Linotype" w:hAnsi="Palatino Linotype" w:cs="Arial"/>
          <w:sz w:val="24"/>
          <w:szCs w:val="24"/>
        </w:rPr>
        <w:t>Planilha orçamentária impressa contendo as especificações, quantitativos, preços unitários, subtotais e resumo geral;</w:t>
      </w:r>
    </w:p>
    <w:p w14:paraId="300AAAB2" w14:textId="722E759D" w:rsidR="00AA541E" w:rsidRPr="00553B14" w:rsidRDefault="00AA541E" w:rsidP="00553B14">
      <w:pPr>
        <w:pStyle w:val="Textodecomentrio"/>
        <w:numPr>
          <w:ilvl w:val="1"/>
          <w:numId w:val="41"/>
        </w:numPr>
        <w:spacing w:line="320" w:lineRule="atLeast"/>
        <w:ind w:left="709"/>
        <w:jc w:val="both"/>
        <w:rPr>
          <w:rFonts w:ascii="Palatino Linotype" w:hAnsi="Palatino Linotype" w:cs="Arial"/>
          <w:sz w:val="24"/>
          <w:szCs w:val="24"/>
        </w:rPr>
      </w:pPr>
      <w:r w:rsidRPr="00553B14">
        <w:rPr>
          <w:rFonts w:ascii="Palatino Linotype" w:hAnsi="Palatino Linotype" w:cs="Arial"/>
          <w:sz w:val="24"/>
          <w:szCs w:val="24"/>
        </w:rPr>
        <w:t>Demonstração do BDI (Bonificação de Despesas Indiretas), nos termos do edital.</w:t>
      </w:r>
    </w:p>
    <w:p w14:paraId="24434C7A" w14:textId="77777777" w:rsidR="00AA541E" w:rsidRPr="003F5AAD" w:rsidRDefault="00AA541E" w:rsidP="00AA541E">
      <w:pPr>
        <w:pStyle w:val="Textodecomentrio"/>
        <w:spacing w:line="320" w:lineRule="atLeast"/>
        <w:jc w:val="both"/>
        <w:rPr>
          <w:rFonts w:ascii="Palatino Linotype" w:hAnsi="Palatino Linotype" w:cs="Arial"/>
          <w:i/>
          <w:iCs/>
          <w:sz w:val="24"/>
          <w:szCs w:val="24"/>
        </w:rPr>
      </w:pPr>
    </w:p>
    <w:p w14:paraId="44D9A7AE" w14:textId="0EE004C3" w:rsidR="00AA541E" w:rsidRDefault="00482ED2" w:rsidP="004703F7">
      <w:pPr>
        <w:pStyle w:val="Textodecomentrio"/>
        <w:tabs>
          <w:tab w:val="left" w:pos="1134"/>
        </w:tabs>
        <w:spacing w:line="320" w:lineRule="atLeast"/>
        <w:jc w:val="both"/>
        <w:rPr>
          <w:rFonts w:ascii="Palatino Linotype" w:hAnsi="Palatino Linotype" w:cs="Arial"/>
          <w:sz w:val="24"/>
          <w:szCs w:val="24"/>
        </w:rPr>
      </w:pPr>
      <w:r>
        <w:rPr>
          <w:rFonts w:ascii="Palatino Linotype" w:hAnsi="Palatino Linotype" w:cs="Arial"/>
          <w:sz w:val="24"/>
          <w:szCs w:val="24"/>
          <w:highlight w:val="yellow"/>
        </w:rPr>
        <w:t>9</w:t>
      </w:r>
      <w:r w:rsidR="00AA541E" w:rsidRPr="003F5AAD">
        <w:rPr>
          <w:rFonts w:ascii="Palatino Linotype" w:hAnsi="Palatino Linotype" w:cs="Arial"/>
          <w:sz w:val="24"/>
          <w:szCs w:val="24"/>
          <w:highlight w:val="yellow"/>
        </w:rPr>
        <w:t xml:space="preserve">.2.1. </w:t>
      </w:r>
      <w:r w:rsidR="004703F7">
        <w:rPr>
          <w:rFonts w:ascii="Palatino Linotype" w:hAnsi="Palatino Linotype" w:cs="Arial"/>
          <w:sz w:val="24"/>
          <w:szCs w:val="24"/>
          <w:highlight w:val="yellow"/>
        </w:rPr>
        <w:tab/>
      </w:r>
      <w:r w:rsidR="00AA541E" w:rsidRPr="003F5AAD">
        <w:rPr>
          <w:rFonts w:ascii="Palatino Linotype" w:hAnsi="Palatino Linotype" w:cs="Arial"/>
          <w:sz w:val="24"/>
          <w:szCs w:val="24"/>
          <w:highlight w:val="yellow"/>
        </w:rPr>
        <w:t>Para a proposta que trata o i</w:t>
      </w:r>
      <w:r>
        <w:rPr>
          <w:rFonts w:ascii="Palatino Linotype" w:hAnsi="Palatino Linotype" w:cs="Arial"/>
          <w:sz w:val="24"/>
          <w:szCs w:val="24"/>
          <w:highlight w:val="yellow"/>
        </w:rPr>
        <w:t>tem 9</w:t>
      </w:r>
      <w:r w:rsidR="00AA541E" w:rsidRPr="003F5AAD">
        <w:rPr>
          <w:rFonts w:ascii="Palatino Linotype" w:hAnsi="Palatino Linotype" w:cs="Arial"/>
          <w:sz w:val="24"/>
          <w:szCs w:val="24"/>
          <w:highlight w:val="yellow"/>
        </w:rPr>
        <w:t xml:space="preserve">.1, </w:t>
      </w:r>
      <w:r w:rsidR="00AA541E" w:rsidRPr="003F5AAD">
        <w:rPr>
          <w:rFonts w:ascii="Palatino Linotype" w:hAnsi="Palatino Linotype" w:cs="Arial"/>
          <w:b/>
          <w:bCs/>
          <w:sz w:val="24"/>
          <w:szCs w:val="24"/>
          <w:highlight w:val="yellow"/>
        </w:rPr>
        <w:t>quando o julgamento ocorrer por</w:t>
      </w:r>
      <w:r w:rsidR="00AA541E" w:rsidRPr="003F5AAD">
        <w:rPr>
          <w:rFonts w:ascii="Palatino Linotype" w:hAnsi="Palatino Linotype" w:cs="Arial"/>
          <w:sz w:val="24"/>
          <w:szCs w:val="24"/>
          <w:highlight w:val="yellow"/>
        </w:rPr>
        <w:t xml:space="preserve"> </w:t>
      </w:r>
      <w:r w:rsidR="00AA541E" w:rsidRPr="003F5AAD">
        <w:rPr>
          <w:rFonts w:ascii="Palatino Linotype" w:hAnsi="Palatino Linotype" w:cs="Arial"/>
          <w:b/>
          <w:bCs/>
          <w:sz w:val="24"/>
          <w:szCs w:val="24"/>
          <w:highlight w:val="yellow"/>
        </w:rPr>
        <w:t>MENOR PREÇO</w:t>
      </w:r>
      <w:r w:rsidR="00AA541E" w:rsidRPr="003F5AAD">
        <w:rPr>
          <w:rFonts w:ascii="Palatino Linotype" w:hAnsi="Palatino Linotype" w:cs="Arial"/>
          <w:sz w:val="24"/>
          <w:szCs w:val="24"/>
          <w:highlight w:val="yellow"/>
        </w:rPr>
        <w:t xml:space="preserve">, os documentos que dão suporte serão </w:t>
      </w:r>
      <w:r w:rsidR="00AA541E" w:rsidRPr="003F5AAD">
        <w:rPr>
          <w:rFonts w:ascii="Palatino Linotype" w:hAnsi="Palatino Linotype" w:cs="Arial"/>
          <w:b/>
          <w:bCs/>
          <w:sz w:val="24"/>
          <w:szCs w:val="24"/>
          <w:highlight w:val="yellow"/>
        </w:rPr>
        <w:t>OBRIGATÓRIOS</w:t>
      </w:r>
      <w:r w:rsidR="00AA541E" w:rsidRPr="003F5AAD">
        <w:rPr>
          <w:rFonts w:ascii="Palatino Linotype" w:hAnsi="Palatino Linotype" w:cs="Arial"/>
          <w:sz w:val="24"/>
          <w:szCs w:val="24"/>
          <w:highlight w:val="yellow"/>
        </w:rPr>
        <w:t>:</w:t>
      </w:r>
    </w:p>
    <w:p w14:paraId="43236A6E" w14:textId="77777777" w:rsidR="004703F7" w:rsidRPr="003F5AAD" w:rsidRDefault="004703F7" w:rsidP="004703F7">
      <w:pPr>
        <w:pStyle w:val="Textodecomentrio"/>
        <w:tabs>
          <w:tab w:val="left" w:pos="1134"/>
        </w:tabs>
        <w:spacing w:line="320" w:lineRule="atLeast"/>
        <w:jc w:val="both"/>
        <w:rPr>
          <w:rFonts w:ascii="Palatino Linotype" w:hAnsi="Palatino Linotype" w:cs="Arial"/>
          <w:sz w:val="24"/>
          <w:szCs w:val="24"/>
        </w:rPr>
      </w:pPr>
    </w:p>
    <w:p w14:paraId="6D02A35D" w14:textId="49B026B4" w:rsidR="00AA541E" w:rsidRPr="00553B14" w:rsidRDefault="00AA541E" w:rsidP="00553B14">
      <w:pPr>
        <w:pStyle w:val="Textodecomentrio"/>
        <w:numPr>
          <w:ilvl w:val="1"/>
          <w:numId w:val="40"/>
        </w:numPr>
        <w:spacing w:line="320" w:lineRule="atLeast"/>
        <w:ind w:left="709"/>
        <w:jc w:val="both"/>
        <w:rPr>
          <w:rFonts w:ascii="Palatino Linotype" w:hAnsi="Palatino Linotype" w:cs="Arial"/>
          <w:sz w:val="24"/>
          <w:szCs w:val="24"/>
        </w:rPr>
      </w:pPr>
      <w:r w:rsidRPr="00553B14">
        <w:rPr>
          <w:rFonts w:ascii="Palatino Linotype" w:hAnsi="Palatino Linotype" w:cs="Arial"/>
          <w:sz w:val="24"/>
          <w:szCs w:val="24"/>
        </w:rPr>
        <w:t>Cronograma Físico e Financeiro;</w:t>
      </w:r>
    </w:p>
    <w:p w14:paraId="194208DE" w14:textId="05C9982B" w:rsidR="00AA541E" w:rsidRPr="00553B14" w:rsidRDefault="00AA541E" w:rsidP="00553B14">
      <w:pPr>
        <w:pStyle w:val="Textodecomentrio"/>
        <w:numPr>
          <w:ilvl w:val="1"/>
          <w:numId w:val="40"/>
        </w:numPr>
        <w:spacing w:line="320" w:lineRule="atLeast"/>
        <w:ind w:left="709"/>
        <w:jc w:val="both"/>
        <w:rPr>
          <w:rFonts w:ascii="Palatino Linotype" w:hAnsi="Palatino Linotype" w:cs="Arial"/>
          <w:sz w:val="24"/>
          <w:szCs w:val="24"/>
        </w:rPr>
      </w:pPr>
      <w:r w:rsidRPr="00553B14">
        <w:rPr>
          <w:rFonts w:ascii="Palatino Linotype" w:hAnsi="Palatino Linotype" w:cs="Arial"/>
          <w:sz w:val="24"/>
          <w:szCs w:val="24"/>
        </w:rPr>
        <w:t>Planilha orçamentária impressa contendo as especificações, quantitativos, preços unitários, subtotais e resumo geral;</w:t>
      </w:r>
    </w:p>
    <w:p w14:paraId="155AFDA6" w14:textId="21DF55C2" w:rsidR="00AA541E" w:rsidRPr="00553B14" w:rsidRDefault="00AA541E" w:rsidP="00553B14">
      <w:pPr>
        <w:pStyle w:val="Textodecomentrio"/>
        <w:numPr>
          <w:ilvl w:val="1"/>
          <w:numId w:val="40"/>
        </w:numPr>
        <w:spacing w:line="320" w:lineRule="atLeast"/>
        <w:ind w:left="709"/>
        <w:jc w:val="both"/>
        <w:rPr>
          <w:rFonts w:ascii="Palatino Linotype" w:hAnsi="Palatino Linotype" w:cs="Arial"/>
          <w:sz w:val="24"/>
          <w:szCs w:val="24"/>
        </w:rPr>
      </w:pPr>
      <w:r w:rsidRPr="00553B14">
        <w:rPr>
          <w:rFonts w:ascii="Palatino Linotype" w:hAnsi="Palatino Linotype" w:cs="Arial"/>
          <w:sz w:val="24"/>
          <w:szCs w:val="24"/>
        </w:rPr>
        <w:t>Demonstração do BDI (Bonificação de Despesas Indiretas), nos termos do edital.</w:t>
      </w:r>
    </w:p>
    <w:p w14:paraId="5EC18A57" w14:textId="77777777" w:rsidR="00AA541E" w:rsidRPr="003F5AAD" w:rsidRDefault="00AA541E" w:rsidP="00AA541E">
      <w:pPr>
        <w:pStyle w:val="Textodecomentrio"/>
        <w:spacing w:line="320" w:lineRule="atLeast"/>
        <w:jc w:val="both"/>
        <w:rPr>
          <w:rFonts w:ascii="Palatino Linotype" w:hAnsi="Palatino Linotype" w:cs="Arial"/>
          <w:i/>
          <w:iCs/>
          <w:sz w:val="24"/>
          <w:szCs w:val="24"/>
        </w:rPr>
      </w:pPr>
    </w:p>
    <w:p w14:paraId="351EB08E" w14:textId="78B46273" w:rsidR="004703F7" w:rsidRDefault="00482ED2" w:rsidP="004703F7">
      <w:pPr>
        <w:pStyle w:val="Textodecomentrio"/>
        <w:tabs>
          <w:tab w:val="left" w:pos="1134"/>
        </w:tabs>
        <w:spacing w:line="320" w:lineRule="atLeast"/>
        <w:jc w:val="both"/>
        <w:rPr>
          <w:rFonts w:ascii="Palatino Linotype" w:hAnsi="Palatino Linotype" w:cs="Arial"/>
          <w:sz w:val="24"/>
          <w:szCs w:val="24"/>
        </w:rPr>
      </w:pPr>
      <w:r>
        <w:rPr>
          <w:rFonts w:ascii="Palatino Linotype" w:hAnsi="Palatino Linotype" w:cs="Arial"/>
          <w:sz w:val="24"/>
          <w:szCs w:val="24"/>
        </w:rPr>
        <w:t>9</w:t>
      </w:r>
      <w:r w:rsidR="00AA541E" w:rsidRPr="003F5AAD">
        <w:rPr>
          <w:rFonts w:ascii="Palatino Linotype" w:hAnsi="Palatino Linotype" w:cs="Arial"/>
          <w:sz w:val="24"/>
          <w:szCs w:val="24"/>
        </w:rPr>
        <w:t xml:space="preserve">.3. </w:t>
      </w:r>
      <w:r w:rsidR="004703F7">
        <w:rPr>
          <w:rFonts w:ascii="Palatino Linotype" w:hAnsi="Palatino Linotype" w:cs="Arial"/>
          <w:sz w:val="24"/>
          <w:szCs w:val="24"/>
        </w:rPr>
        <w:tab/>
      </w:r>
      <w:r w:rsidR="00AA541E" w:rsidRPr="003F5AAD">
        <w:rPr>
          <w:rFonts w:ascii="Palatino Linotype" w:hAnsi="Palatino Linotype" w:cs="Arial"/>
          <w:sz w:val="24"/>
          <w:szCs w:val="24"/>
        </w:rPr>
        <w:t xml:space="preserve">Os preços propostos ou descontos ofertados serão de exclusiva </w:t>
      </w:r>
      <w:r w:rsidR="00AA541E" w:rsidRPr="003F5AAD">
        <w:rPr>
          <w:rFonts w:ascii="Palatino Linotype" w:hAnsi="Palatino Linotype" w:cs="Arial"/>
          <w:sz w:val="24"/>
          <w:szCs w:val="24"/>
        </w:rPr>
        <w:lastRenderedPageBreak/>
        <w:t>responsabilidade da licitante, não lhe assistindo o direito de pleitear qualquer alteração dos mesmos, sob alegação de erro, omissão ou qualquer outro pretexto.</w:t>
      </w:r>
    </w:p>
    <w:p w14:paraId="3B31BFBA" w14:textId="77777777" w:rsidR="00553B14" w:rsidRPr="003F5AAD" w:rsidRDefault="00553B14" w:rsidP="004703F7">
      <w:pPr>
        <w:pStyle w:val="Textodecomentrio"/>
        <w:tabs>
          <w:tab w:val="left" w:pos="1134"/>
        </w:tabs>
        <w:spacing w:line="320" w:lineRule="atLeast"/>
        <w:jc w:val="both"/>
        <w:rPr>
          <w:rFonts w:ascii="Palatino Linotype" w:hAnsi="Palatino Linotype" w:cs="Arial"/>
          <w:sz w:val="24"/>
          <w:szCs w:val="24"/>
        </w:rPr>
      </w:pPr>
    </w:p>
    <w:p w14:paraId="673DA034" w14:textId="1ED54A63" w:rsidR="00AA541E" w:rsidRPr="004703F7" w:rsidRDefault="00482ED2" w:rsidP="004703F7">
      <w:pPr>
        <w:pStyle w:val="Textodecomentrio"/>
        <w:tabs>
          <w:tab w:val="left" w:pos="1134"/>
        </w:tabs>
        <w:spacing w:line="320" w:lineRule="atLeast"/>
        <w:jc w:val="both"/>
        <w:rPr>
          <w:rFonts w:ascii="Palatino Linotype" w:hAnsi="Palatino Linotype" w:cs="Arial"/>
          <w:bCs/>
          <w:sz w:val="24"/>
          <w:szCs w:val="24"/>
        </w:rPr>
      </w:pPr>
      <w:r w:rsidRPr="004703F7">
        <w:rPr>
          <w:rFonts w:ascii="Palatino Linotype" w:hAnsi="Palatino Linotype" w:cs="Arial"/>
          <w:bCs/>
          <w:sz w:val="24"/>
          <w:szCs w:val="24"/>
        </w:rPr>
        <w:t>9</w:t>
      </w:r>
      <w:r w:rsidR="00AA541E" w:rsidRPr="004703F7">
        <w:rPr>
          <w:rFonts w:ascii="Palatino Linotype" w:hAnsi="Palatino Linotype" w:cs="Arial"/>
          <w:bCs/>
          <w:sz w:val="24"/>
          <w:szCs w:val="24"/>
        </w:rPr>
        <w:t xml:space="preserve">.3.1. </w:t>
      </w:r>
      <w:r w:rsidR="004703F7" w:rsidRPr="004703F7">
        <w:rPr>
          <w:rFonts w:ascii="Palatino Linotype" w:hAnsi="Palatino Linotype" w:cs="Arial"/>
          <w:bCs/>
          <w:sz w:val="24"/>
          <w:szCs w:val="24"/>
        </w:rPr>
        <w:tab/>
      </w:r>
      <w:r w:rsidR="001C1A22" w:rsidRPr="00CE23C7">
        <w:rPr>
          <w:rFonts w:ascii="Palatino Linotype" w:hAnsi="Palatino Linotype" w:cs="Arial"/>
          <w:b/>
          <w:sz w:val="24"/>
          <w:szCs w:val="24"/>
        </w:rPr>
        <w:t>Quando o julgamento</w:t>
      </w:r>
      <w:r w:rsidR="001C1A22" w:rsidRPr="004703F7">
        <w:rPr>
          <w:rFonts w:ascii="Palatino Linotype" w:hAnsi="Palatino Linotype" w:cs="Arial"/>
          <w:bCs/>
          <w:sz w:val="24"/>
          <w:szCs w:val="24"/>
        </w:rPr>
        <w:t xml:space="preserve"> fo</w:t>
      </w:r>
      <w:r w:rsidR="00CE23C7">
        <w:rPr>
          <w:rFonts w:ascii="Palatino Linotype" w:hAnsi="Palatino Linotype" w:cs="Arial"/>
          <w:bCs/>
          <w:sz w:val="24"/>
          <w:szCs w:val="24"/>
        </w:rPr>
        <w:t>r</w:t>
      </w:r>
      <w:r w:rsidR="001C1A22" w:rsidRPr="004703F7">
        <w:rPr>
          <w:rFonts w:ascii="Palatino Linotype" w:hAnsi="Palatino Linotype" w:cs="Arial"/>
          <w:bCs/>
          <w:sz w:val="24"/>
          <w:szCs w:val="24"/>
        </w:rPr>
        <w:t xml:space="preserve"> por MAIOR DESCONTO, NÃO SERÁ ADMITIDO DESCONTO 0% (ZERO POR CENTO), na</w:t>
      </w:r>
      <w:r w:rsidR="00AA541E" w:rsidRPr="004703F7">
        <w:rPr>
          <w:rFonts w:ascii="Palatino Linotype" w:hAnsi="Palatino Linotype" w:cs="Arial"/>
          <w:bCs/>
          <w:sz w:val="24"/>
          <w:szCs w:val="24"/>
        </w:rPr>
        <w:t xml:space="preserve"> Proposta </w:t>
      </w:r>
      <w:r w:rsidR="001C1A22" w:rsidRPr="004703F7">
        <w:rPr>
          <w:rFonts w:ascii="Palatino Linotype" w:hAnsi="Palatino Linotype" w:cs="Arial"/>
          <w:bCs/>
          <w:sz w:val="24"/>
          <w:szCs w:val="24"/>
        </w:rPr>
        <w:t>de Preço, devendo a mesma ser</w:t>
      </w:r>
      <w:r w:rsidR="00AA541E" w:rsidRPr="004703F7">
        <w:rPr>
          <w:rFonts w:ascii="Palatino Linotype" w:hAnsi="Palatino Linotype" w:cs="Arial"/>
          <w:bCs/>
          <w:sz w:val="24"/>
          <w:szCs w:val="24"/>
        </w:rPr>
        <w:t xml:space="preserve"> DESCLASSIFICA</w:t>
      </w:r>
      <w:r w:rsidR="001C1A22" w:rsidRPr="004703F7">
        <w:rPr>
          <w:rFonts w:ascii="Palatino Linotype" w:hAnsi="Palatino Linotype" w:cs="Arial"/>
          <w:bCs/>
          <w:sz w:val="24"/>
          <w:szCs w:val="24"/>
        </w:rPr>
        <w:t>DA</w:t>
      </w:r>
      <w:r w:rsidR="00AA541E" w:rsidRPr="004703F7">
        <w:rPr>
          <w:rFonts w:ascii="Palatino Linotype" w:hAnsi="Palatino Linotype" w:cs="Arial"/>
          <w:bCs/>
          <w:sz w:val="24"/>
          <w:szCs w:val="24"/>
        </w:rPr>
        <w:t>.</w:t>
      </w:r>
    </w:p>
    <w:p w14:paraId="4237EBC4"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765CA839" w14:textId="35D2E45D" w:rsidR="00AA541E" w:rsidRPr="003F5AAD" w:rsidRDefault="00482ED2" w:rsidP="004703F7">
      <w:pPr>
        <w:pStyle w:val="Textodecomentrio"/>
        <w:tabs>
          <w:tab w:val="left" w:pos="1134"/>
        </w:tabs>
        <w:spacing w:line="320" w:lineRule="atLeast"/>
        <w:jc w:val="both"/>
        <w:rPr>
          <w:rFonts w:ascii="Palatino Linotype" w:hAnsi="Palatino Linotype" w:cs="Arial"/>
          <w:sz w:val="24"/>
          <w:szCs w:val="24"/>
        </w:rPr>
      </w:pPr>
      <w:r>
        <w:rPr>
          <w:rFonts w:ascii="Palatino Linotype" w:hAnsi="Palatino Linotype" w:cs="Arial"/>
          <w:sz w:val="24"/>
          <w:szCs w:val="24"/>
        </w:rPr>
        <w:t>9</w:t>
      </w:r>
      <w:r w:rsidR="00AA541E" w:rsidRPr="003F5AAD">
        <w:rPr>
          <w:rFonts w:ascii="Palatino Linotype" w:hAnsi="Palatino Linotype" w:cs="Arial"/>
          <w:sz w:val="24"/>
          <w:szCs w:val="24"/>
        </w:rPr>
        <w:t xml:space="preserve">.4. </w:t>
      </w:r>
      <w:r w:rsidR="004703F7">
        <w:rPr>
          <w:rFonts w:ascii="Palatino Linotype" w:hAnsi="Palatino Linotype" w:cs="Arial"/>
          <w:sz w:val="24"/>
          <w:szCs w:val="24"/>
        </w:rPr>
        <w:tab/>
      </w:r>
      <w:r w:rsidR="00AA541E" w:rsidRPr="003F5AAD">
        <w:rPr>
          <w:rFonts w:ascii="Palatino Linotype" w:hAnsi="Palatino Linotype" w:cs="Arial"/>
          <w:sz w:val="24"/>
          <w:szCs w:val="24"/>
        </w:rPr>
        <w:t>A omissão de qualquer despesa necessária à perfeita realização do objeto deste será interpretada como não existente ou já incluídas nos preços ou descontos, não podendo a licitante pleitear acréscimo após a abertura das propostas.</w:t>
      </w:r>
    </w:p>
    <w:p w14:paraId="5BAE93BB" w14:textId="77777777" w:rsidR="00AA541E" w:rsidRPr="003F5AAD" w:rsidRDefault="00AA541E" w:rsidP="004703F7">
      <w:pPr>
        <w:pStyle w:val="Textodecomentrio"/>
        <w:tabs>
          <w:tab w:val="left" w:pos="1134"/>
        </w:tabs>
        <w:spacing w:line="320" w:lineRule="atLeast"/>
        <w:jc w:val="both"/>
        <w:rPr>
          <w:rFonts w:ascii="Palatino Linotype" w:hAnsi="Palatino Linotype" w:cs="Arial"/>
          <w:sz w:val="24"/>
          <w:szCs w:val="24"/>
        </w:rPr>
      </w:pPr>
    </w:p>
    <w:p w14:paraId="5366650B" w14:textId="768F9514" w:rsidR="00AA541E" w:rsidRPr="003F5AAD" w:rsidRDefault="00482ED2" w:rsidP="004703F7">
      <w:pPr>
        <w:pStyle w:val="Textodecomentrio"/>
        <w:tabs>
          <w:tab w:val="left" w:pos="1134"/>
        </w:tabs>
        <w:spacing w:line="320" w:lineRule="atLeast"/>
        <w:jc w:val="both"/>
        <w:rPr>
          <w:rFonts w:ascii="Palatino Linotype" w:hAnsi="Palatino Linotype" w:cs="Arial"/>
          <w:sz w:val="24"/>
          <w:szCs w:val="24"/>
        </w:rPr>
      </w:pPr>
      <w:r>
        <w:rPr>
          <w:rFonts w:ascii="Palatino Linotype" w:hAnsi="Palatino Linotype" w:cs="Arial"/>
          <w:sz w:val="24"/>
          <w:szCs w:val="24"/>
        </w:rPr>
        <w:t>9</w:t>
      </w:r>
      <w:r w:rsidR="00AA541E" w:rsidRPr="003F5AAD">
        <w:rPr>
          <w:rFonts w:ascii="Palatino Linotype" w:hAnsi="Palatino Linotype" w:cs="Arial"/>
          <w:sz w:val="24"/>
          <w:szCs w:val="24"/>
        </w:rPr>
        <w:t xml:space="preserve">.5. </w:t>
      </w:r>
      <w:r w:rsidR="004703F7">
        <w:rPr>
          <w:rFonts w:ascii="Palatino Linotype" w:hAnsi="Palatino Linotype" w:cs="Arial"/>
          <w:sz w:val="24"/>
          <w:szCs w:val="24"/>
        </w:rPr>
        <w:tab/>
      </w:r>
      <w:r w:rsidR="00AA541E" w:rsidRPr="003F5AAD">
        <w:rPr>
          <w:rFonts w:ascii="Palatino Linotype" w:hAnsi="Palatino Linotype" w:cs="Arial"/>
          <w:sz w:val="24"/>
          <w:szCs w:val="24"/>
        </w:rPr>
        <w:t>Nos preços cotados ou descontos ofertados deverão estar incluídas todas as despesas necessárias à execução do objeto desta licitação sem qualquer ônus para o Município de Brasilândia</w:t>
      </w:r>
      <w:r w:rsidR="008A534C" w:rsidRPr="003F5AAD">
        <w:rPr>
          <w:rFonts w:ascii="Palatino Linotype" w:hAnsi="Palatino Linotype" w:cs="Arial"/>
          <w:sz w:val="24"/>
          <w:szCs w:val="24"/>
        </w:rPr>
        <w:t>/</w:t>
      </w:r>
      <w:r w:rsidR="00AA541E" w:rsidRPr="003F5AAD">
        <w:rPr>
          <w:rFonts w:ascii="Palatino Linotype" w:hAnsi="Palatino Linotype" w:cs="Arial"/>
          <w:sz w:val="24"/>
          <w:szCs w:val="24"/>
        </w:rPr>
        <w:t>MS.</w:t>
      </w:r>
    </w:p>
    <w:p w14:paraId="1A3F375B" w14:textId="77777777" w:rsidR="00AA541E" w:rsidRPr="003F5AAD" w:rsidRDefault="00AA541E" w:rsidP="004703F7">
      <w:pPr>
        <w:pStyle w:val="Textodecomentrio"/>
        <w:tabs>
          <w:tab w:val="left" w:pos="1134"/>
        </w:tabs>
        <w:spacing w:line="320" w:lineRule="atLeast"/>
        <w:jc w:val="both"/>
        <w:rPr>
          <w:rFonts w:ascii="Palatino Linotype" w:hAnsi="Palatino Linotype" w:cs="Arial"/>
          <w:sz w:val="24"/>
          <w:szCs w:val="24"/>
        </w:rPr>
      </w:pPr>
    </w:p>
    <w:p w14:paraId="063B682B" w14:textId="7D572389" w:rsidR="00AA541E" w:rsidRPr="003F5AAD" w:rsidRDefault="00482ED2" w:rsidP="004703F7">
      <w:pPr>
        <w:pStyle w:val="Textodecomentrio"/>
        <w:tabs>
          <w:tab w:val="left" w:pos="1134"/>
        </w:tabs>
        <w:spacing w:line="320" w:lineRule="atLeast"/>
        <w:jc w:val="both"/>
        <w:rPr>
          <w:rFonts w:ascii="Palatino Linotype" w:hAnsi="Palatino Linotype" w:cs="Arial"/>
          <w:sz w:val="24"/>
          <w:szCs w:val="24"/>
        </w:rPr>
      </w:pPr>
      <w:r>
        <w:rPr>
          <w:rFonts w:ascii="Palatino Linotype" w:hAnsi="Palatino Linotype" w:cs="Arial"/>
          <w:sz w:val="24"/>
          <w:szCs w:val="24"/>
        </w:rPr>
        <w:t>9</w:t>
      </w:r>
      <w:r w:rsidR="00AA541E" w:rsidRPr="003F5AAD">
        <w:rPr>
          <w:rFonts w:ascii="Palatino Linotype" w:hAnsi="Palatino Linotype" w:cs="Arial"/>
          <w:sz w:val="24"/>
          <w:szCs w:val="24"/>
        </w:rPr>
        <w:t xml:space="preserve">.6. </w:t>
      </w:r>
      <w:r w:rsidR="004703F7">
        <w:rPr>
          <w:rFonts w:ascii="Palatino Linotype" w:hAnsi="Palatino Linotype" w:cs="Arial"/>
          <w:sz w:val="24"/>
          <w:szCs w:val="24"/>
        </w:rPr>
        <w:tab/>
      </w:r>
      <w:r w:rsidR="00AA541E" w:rsidRPr="003F5AAD">
        <w:rPr>
          <w:rFonts w:ascii="Palatino Linotype" w:hAnsi="Palatino Linotype" w:cs="Arial"/>
          <w:sz w:val="24"/>
          <w:szCs w:val="24"/>
        </w:rPr>
        <w:t>O agente poderá, no julgamento das propostas, desconsiderar evidentes falhas formais sanáveis e que não afetem o seu conteúdo.</w:t>
      </w:r>
    </w:p>
    <w:p w14:paraId="3017DF63" w14:textId="77777777" w:rsidR="00AA541E" w:rsidRPr="003F5AAD" w:rsidRDefault="00AA541E" w:rsidP="004703F7">
      <w:pPr>
        <w:pStyle w:val="Textodecomentrio"/>
        <w:tabs>
          <w:tab w:val="left" w:pos="1134"/>
        </w:tabs>
        <w:spacing w:line="320" w:lineRule="atLeast"/>
        <w:jc w:val="both"/>
        <w:rPr>
          <w:rFonts w:ascii="Palatino Linotype" w:hAnsi="Palatino Linotype" w:cs="Arial"/>
          <w:sz w:val="24"/>
          <w:szCs w:val="24"/>
        </w:rPr>
      </w:pPr>
    </w:p>
    <w:p w14:paraId="1EE1A16C" w14:textId="5AE0D786" w:rsidR="00AA541E" w:rsidRDefault="00482ED2" w:rsidP="004703F7">
      <w:pPr>
        <w:pStyle w:val="Textodecomentrio"/>
        <w:tabs>
          <w:tab w:val="left" w:pos="1134"/>
        </w:tabs>
        <w:spacing w:line="320" w:lineRule="atLeast"/>
        <w:jc w:val="both"/>
        <w:rPr>
          <w:rFonts w:ascii="Palatino Linotype" w:hAnsi="Palatino Linotype" w:cs="Arial"/>
          <w:sz w:val="24"/>
          <w:szCs w:val="24"/>
        </w:rPr>
      </w:pPr>
      <w:r>
        <w:rPr>
          <w:rFonts w:ascii="Palatino Linotype" w:hAnsi="Palatino Linotype" w:cs="Arial"/>
          <w:sz w:val="24"/>
          <w:szCs w:val="24"/>
        </w:rPr>
        <w:t>9</w:t>
      </w:r>
      <w:r w:rsidR="00AA541E" w:rsidRPr="003F5AAD">
        <w:rPr>
          <w:rFonts w:ascii="Palatino Linotype" w:hAnsi="Palatino Linotype" w:cs="Arial"/>
          <w:sz w:val="24"/>
          <w:szCs w:val="24"/>
        </w:rPr>
        <w:t xml:space="preserve">.7. </w:t>
      </w:r>
      <w:r w:rsidR="004703F7">
        <w:rPr>
          <w:rFonts w:ascii="Palatino Linotype" w:hAnsi="Palatino Linotype" w:cs="Arial"/>
          <w:sz w:val="24"/>
          <w:szCs w:val="24"/>
        </w:rPr>
        <w:tab/>
      </w:r>
      <w:r w:rsidR="00AA541E" w:rsidRPr="003F5AAD">
        <w:rPr>
          <w:rFonts w:ascii="Palatino Linotype" w:hAnsi="Palatino Linotype" w:cs="Arial"/>
          <w:sz w:val="24"/>
          <w:szCs w:val="24"/>
        </w:rPr>
        <w:t>Serão desclassificadas as propostas que não atenderem às exigências do presente Edital e seus Anexos, sejam omissas ou apresentem irregularidades, ou defeitos capazes de dificultar o julgamento, conforme do edital.</w:t>
      </w:r>
    </w:p>
    <w:p w14:paraId="7EB9119C" w14:textId="77777777" w:rsidR="000A0563" w:rsidRDefault="000A0563" w:rsidP="004703F7">
      <w:pPr>
        <w:pStyle w:val="Textodecomentrio"/>
        <w:tabs>
          <w:tab w:val="left" w:pos="1134"/>
        </w:tabs>
        <w:spacing w:line="320" w:lineRule="atLeast"/>
        <w:jc w:val="both"/>
        <w:rPr>
          <w:rFonts w:ascii="Palatino Linotype" w:hAnsi="Palatino Linotype" w:cs="Arial"/>
          <w:sz w:val="24"/>
          <w:szCs w:val="24"/>
        </w:rPr>
      </w:pPr>
    </w:p>
    <w:p w14:paraId="33EE0FFC" w14:textId="44625621" w:rsidR="00AA541E" w:rsidRPr="003F5AAD" w:rsidRDefault="00EC2975" w:rsidP="004703F7">
      <w:pPr>
        <w:pStyle w:val="afgdjgakdfn"/>
        <w:tabs>
          <w:tab w:val="left" w:pos="1134"/>
        </w:tabs>
        <w:spacing w:line="320" w:lineRule="atLeast"/>
        <w:rPr>
          <w:rFonts w:ascii="Palatino Linotype" w:hAnsi="Palatino Linotype" w:cs="Arial"/>
          <w:sz w:val="24"/>
          <w:szCs w:val="24"/>
        </w:rPr>
      </w:pPr>
      <w:r>
        <w:rPr>
          <w:rFonts w:ascii="Palatino Linotype" w:hAnsi="Palatino Linotype" w:cs="Arial"/>
          <w:sz w:val="24"/>
          <w:szCs w:val="24"/>
        </w:rPr>
        <w:t>10</w:t>
      </w:r>
      <w:r w:rsidR="00AA541E" w:rsidRPr="003F5AAD">
        <w:rPr>
          <w:rFonts w:ascii="Palatino Linotype" w:hAnsi="Palatino Linotype" w:cs="Arial"/>
          <w:sz w:val="24"/>
          <w:szCs w:val="24"/>
        </w:rPr>
        <w:t>.</w:t>
      </w:r>
      <w:r w:rsidR="00AA541E" w:rsidRPr="003F5AAD">
        <w:rPr>
          <w:rFonts w:ascii="Palatino Linotype" w:hAnsi="Palatino Linotype" w:cs="Arial"/>
          <w:sz w:val="24"/>
          <w:szCs w:val="24"/>
        </w:rPr>
        <w:tab/>
        <w:t xml:space="preserve">DO JULGAMENTO DAS PROPOSTAS </w:t>
      </w:r>
    </w:p>
    <w:p w14:paraId="4EE7FA95" w14:textId="1E2A6926" w:rsidR="00AA541E" w:rsidRDefault="00EC2975" w:rsidP="004703F7">
      <w:pPr>
        <w:pStyle w:val="Textodecomentrio"/>
        <w:tabs>
          <w:tab w:val="left" w:pos="1134"/>
        </w:tabs>
        <w:spacing w:line="320" w:lineRule="atLeast"/>
        <w:jc w:val="both"/>
        <w:rPr>
          <w:rFonts w:ascii="Palatino Linotype" w:eastAsia="Helvetica" w:hAnsi="Palatino Linotype" w:cs="Arial"/>
          <w:b/>
          <w:bCs/>
          <w:sz w:val="24"/>
          <w:szCs w:val="24"/>
        </w:rPr>
      </w:pPr>
      <w:r>
        <w:rPr>
          <w:rFonts w:ascii="Palatino Linotype" w:eastAsia="Helvetica" w:hAnsi="Palatino Linotype" w:cs="Arial"/>
          <w:sz w:val="24"/>
          <w:szCs w:val="24"/>
        </w:rPr>
        <w:t>10</w:t>
      </w:r>
      <w:r w:rsidR="00AA541E" w:rsidRPr="003F5AAD">
        <w:rPr>
          <w:rFonts w:ascii="Palatino Linotype" w:eastAsia="Helvetica" w:hAnsi="Palatino Linotype" w:cs="Arial"/>
          <w:sz w:val="24"/>
          <w:szCs w:val="24"/>
        </w:rPr>
        <w:t xml:space="preserve">.1. </w:t>
      </w:r>
      <w:r w:rsidR="004703F7">
        <w:rPr>
          <w:rFonts w:ascii="Palatino Linotype" w:eastAsia="Helvetica" w:hAnsi="Palatino Linotype" w:cs="Arial"/>
          <w:sz w:val="24"/>
          <w:szCs w:val="24"/>
        </w:rPr>
        <w:tab/>
      </w:r>
      <w:r w:rsidR="00AA541E" w:rsidRPr="003F5AAD">
        <w:rPr>
          <w:rFonts w:ascii="Palatino Linotype" w:eastAsia="Helvetica" w:hAnsi="Palatino Linotype" w:cs="Arial"/>
          <w:b/>
          <w:bCs/>
          <w:sz w:val="24"/>
          <w:szCs w:val="24"/>
        </w:rPr>
        <w:t xml:space="preserve">Para o julgamento das propostas escritas será considerado o </w:t>
      </w:r>
      <w:r w:rsidR="00AA541E" w:rsidRPr="003F5AAD">
        <w:rPr>
          <w:rFonts w:ascii="Palatino Linotype" w:eastAsia="Helvetica" w:hAnsi="Palatino Linotype" w:cs="Arial"/>
          <w:b/>
          <w:bCs/>
          <w:sz w:val="24"/>
          <w:szCs w:val="24"/>
          <w:highlight w:val="yellow"/>
        </w:rPr>
        <w:t>M</w:t>
      </w:r>
      <w:r w:rsidR="006B3684" w:rsidRPr="003F5AAD">
        <w:rPr>
          <w:rFonts w:ascii="Palatino Linotype" w:eastAsia="Helvetica" w:hAnsi="Palatino Linotype" w:cs="Arial"/>
          <w:b/>
          <w:bCs/>
          <w:sz w:val="24"/>
          <w:szCs w:val="24"/>
          <w:highlight w:val="yellow"/>
        </w:rPr>
        <w:t>ENOR PREÇO</w:t>
      </w:r>
      <w:r w:rsidR="00BA2130">
        <w:rPr>
          <w:rFonts w:ascii="Palatino Linotype" w:eastAsia="Helvetica" w:hAnsi="Palatino Linotype" w:cs="Arial"/>
          <w:b/>
          <w:bCs/>
          <w:sz w:val="24"/>
          <w:szCs w:val="24"/>
          <w:highlight w:val="yellow"/>
        </w:rPr>
        <w:t xml:space="preserve"> GLOBAL</w:t>
      </w:r>
      <w:r w:rsidR="00AA541E" w:rsidRPr="003F5AAD">
        <w:rPr>
          <w:rFonts w:ascii="Palatino Linotype" w:eastAsia="Helvetica" w:hAnsi="Palatino Linotype" w:cs="Arial"/>
          <w:b/>
          <w:bCs/>
          <w:sz w:val="24"/>
          <w:szCs w:val="24"/>
          <w:highlight w:val="yellow"/>
        </w:rPr>
        <w:t>.</w:t>
      </w:r>
    </w:p>
    <w:p w14:paraId="73633C29" w14:textId="77777777" w:rsidR="004670EF" w:rsidRPr="003F5AAD" w:rsidRDefault="004670EF" w:rsidP="004703F7">
      <w:pPr>
        <w:pStyle w:val="Textodecomentrio"/>
        <w:tabs>
          <w:tab w:val="left" w:pos="1134"/>
        </w:tabs>
        <w:spacing w:line="320" w:lineRule="atLeast"/>
        <w:jc w:val="both"/>
        <w:rPr>
          <w:rFonts w:ascii="Palatino Linotype" w:eastAsia="Helvetica" w:hAnsi="Palatino Linotype" w:cs="Arial"/>
          <w:sz w:val="24"/>
          <w:szCs w:val="24"/>
        </w:rPr>
      </w:pPr>
    </w:p>
    <w:p w14:paraId="135CBA88" w14:textId="40F0082F" w:rsidR="00AA541E" w:rsidRPr="003F5AAD" w:rsidRDefault="00EC2975" w:rsidP="004703F7">
      <w:pPr>
        <w:pStyle w:val="Textodecomentrio"/>
        <w:tabs>
          <w:tab w:val="left" w:pos="1134"/>
        </w:tabs>
        <w:spacing w:line="320" w:lineRule="atLeast"/>
        <w:jc w:val="both"/>
        <w:rPr>
          <w:rFonts w:ascii="Palatino Linotype" w:hAnsi="Palatino Linotype" w:cs="Arial"/>
          <w:color w:val="000000"/>
          <w:sz w:val="24"/>
          <w:szCs w:val="24"/>
        </w:rPr>
      </w:pPr>
      <w:r>
        <w:rPr>
          <w:rFonts w:ascii="Palatino Linotype" w:hAnsi="Palatino Linotype" w:cs="Arial"/>
          <w:color w:val="000000"/>
          <w:sz w:val="24"/>
          <w:szCs w:val="24"/>
        </w:rPr>
        <w:t>10</w:t>
      </w:r>
      <w:r w:rsidR="00AA541E" w:rsidRPr="003F5AAD">
        <w:rPr>
          <w:rFonts w:ascii="Palatino Linotype" w:hAnsi="Palatino Linotype" w:cs="Arial"/>
          <w:color w:val="000000"/>
          <w:sz w:val="24"/>
          <w:szCs w:val="24"/>
        </w:rPr>
        <w:t>.</w:t>
      </w:r>
      <w:r w:rsidR="002756A6">
        <w:rPr>
          <w:rFonts w:ascii="Palatino Linotype" w:hAnsi="Palatino Linotype" w:cs="Arial"/>
          <w:color w:val="000000"/>
          <w:sz w:val="24"/>
          <w:szCs w:val="24"/>
        </w:rPr>
        <w:t>2.</w:t>
      </w:r>
      <w:r w:rsidR="00AA541E" w:rsidRPr="003F5AAD">
        <w:rPr>
          <w:rFonts w:ascii="Palatino Linotype" w:hAnsi="Palatino Linotype" w:cs="Arial"/>
          <w:color w:val="000000"/>
          <w:sz w:val="24"/>
          <w:szCs w:val="24"/>
        </w:rPr>
        <w:t xml:space="preserve"> </w:t>
      </w:r>
      <w:r w:rsidR="004703F7">
        <w:rPr>
          <w:rFonts w:ascii="Palatino Linotype" w:hAnsi="Palatino Linotype" w:cs="Arial"/>
          <w:color w:val="000000"/>
          <w:sz w:val="24"/>
          <w:szCs w:val="24"/>
        </w:rPr>
        <w:tab/>
      </w:r>
      <w:r w:rsidR="00AA541E" w:rsidRPr="003F5AAD">
        <w:rPr>
          <w:rFonts w:ascii="Palatino Linotype" w:hAnsi="Palatino Linotype" w:cs="Arial"/>
          <w:color w:val="000000"/>
          <w:sz w:val="24"/>
          <w:szCs w:val="24"/>
        </w:rPr>
        <w:t xml:space="preserve">O Agente classificará o autor da Proposta de </w:t>
      </w:r>
      <w:r w:rsidR="00AA541E" w:rsidRPr="003F5AAD">
        <w:rPr>
          <w:rFonts w:ascii="Palatino Linotype" w:eastAsia="Helvetica" w:hAnsi="Palatino Linotype" w:cs="Arial"/>
          <w:b/>
          <w:bCs/>
          <w:sz w:val="24"/>
          <w:szCs w:val="24"/>
          <w:highlight w:val="yellow"/>
        </w:rPr>
        <w:t>M</w:t>
      </w:r>
      <w:r w:rsidR="006B3684" w:rsidRPr="003F5AAD">
        <w:rPr>
          <w:rFonts w:ascii="Palatino Linotype" w:eastAsia="Helvetica" w:hAnsi="Palatino Linotype" w:cs="Arial"/>
          <w:b/>
          <w:bCs/>
          <w:sz w:val="24"/>
          <w:szCs w:val="24"/>
          <w:highlight w:val="yellow"/>
        </w:rPr>
        <w:t>ENOR P</w:t>
      </w:r>
      <w:r w:rsidR="006B3684" w:rsidRPr="009B73BE">
        <w:rPr>
          <w:rFonts w:ascii="Palatino Linotype" w:eastAsia="Helvetica" w:hAnsi="Palatino Linotype" w:cs="Arial"/>
          <w:b/>
          <w:bCs/>
          <w:sz w:val="24"/>
          <w:szCs w:val="24"/>
          <w:highlight w:val="yellow"/>
        </w:rPr>
        <w:t>REÇ</w:t>
      </w:r>
      <w:r w:rsidR="006B3684" w:rsidRPr="00BA2130">
        <w:rPr>
          <w:rFonts w:ascii="Palatino Linotype" w:eastAsia="Helvetica" w:hAnsi="Palatino Linotype" w:cs="Arial"/>
          <w:b/>
          <w:bCs/>
          <w:sz w:val="24"/>
          <w:szCs w:val="24"/>
          <w:highlight w:val="yellow"/>
        </w:rPr>
        <w:t>O</w:t>
      </w:r>
      <w:r w:rsidR="00BA2130" w:rsidRPr="00BA2130">
        <w:rPr>
          <w:rFonts w:ascii="Palatino Linotype" w:eastAsia="Helvetica" w:hAnsi="Palatino Linotype" w:cs="Arial"/>
          <w:b/>
          <w:bCs/>
          <w:sz w:val="24"/>
          <w:szCs w:val="24"/>
          <w:highlight w:val="yellow"/>
        </w:rPr>
        <w:t xml:space="preserve"> GLOBAL</w:t>
      </w:r>
      <w:r w:rsidR="00AA541E" w:rsidRPr="003F5AAD">
        <w:rPr>
          <w:rFonts w:ascii="Palatino Linotype" w:eastAsia="Helvetica" w:hAnsi="Palatino Linotype" w:cs="Arial"/>
          <w:b/>
          <w:bCs/>
          <w:sz w:val="24"/>
          <w:szCs w:val="24"/>
        </w:rPr>
        <w:t xml:space="preserve"> </w:t>
      </w:r>
      <w:r w:rsidR="00AA541E" w:rsidRPr="003F5AAD">
        <w:rPr>
          <w:rFonts w:ascii="Palatino Linotype" w:hAnsi="Palatino Linotype" w:cs="Arial"/>
          <w:color w:val="000000"/>
          <w:sz w:val="24"/>
          <w:szCs w:val="24"/>
        </w:rPr>
        <w:t>e aqueles que tenham apresentado Propostas em valores sucessivos, para participarem dos lances verbais.</w:t>
      </w:r>
    </w:p>
    <w:p w14:paraId="504AA6C1" w14:textId="6F0251AA" w:rsidR="00AA541E" w:rsidRPr="003F5AAD" w:rsidRDefault="00EC2975" w:rsidP="004703F7">
      <w:pPr>
        <w:pStyle w:val="Textodecomentrio"/>
        <w:tabs>
          <w:tab w:val="left" w:pos="1134"/>
        </w:tabs>
        <w:spacing w:line="320" w:lineRule="atLeast"/>
        <w:jc w:val="both"/>
        <w:rPr>
          <w:rFonts w:ascii="Palatino Linotype" w:eastAsia="Helvetica" w:hAnsi="Palatino Linotype" w:cs="Arial"/>
          <w:color w:val="000000"/>
          <w:sz w:val="24"/>
          <w:szCs w:val="24"/>
        </w:rPr>
      </w:pPr>
      <w:r>
        <w:rPr>
          <w:rFonts w:ascii="Palatino Linotype" w:eastAsia="Helvetica" w:hAnsi="Palatino Linotype" w:cs="Arial"/>
          <w:color w:val="000000"/>
          <w:sz w:val="24"/>
          <w:szCs w:val="24"/>
        </w:rPr>
        <w:t>10</w:t>
      </w:r>
      <w:r w:rsidR="00AA541E" w:rsidRPr="003F5AAD">
        <w:rPr>
          <w:rFonts w:ascii="Palatino Linotype" w:eastAsia="Helvetica" w:hAnsi="Palatino Linotype" w:cs="Arial"/>
          <w:color w:val="000000"/>
          <w:sz w:val="24"/>
          <w:szCs w:val="24"/>
        </w:rPr>
        <w:t>.</w:t>
      </w:r>
      <w:r w:rsidR="002756A6">
        <w:rPr>
          <w:rFonts w:ascii="Palatino Linotype" w:eastAsia="Helvetica" w:hAnsi="Palatino Linotype" w:cs="Arial"/>
          <w:color w:val="000000"/>
          <w:sz w:val="24"/>
          <w:szCs w:val="24"/>
        </w:rPr>
        <w:t>3</w:t>
      </w:r>
      <w:r w:rsidR="00AA541E" w:rsidRPr="003F5AAD">
        <w:rPr>
          <w:rFonts w:ascii="Palatino Linotype" w:eastAsia="Helvetica" w:hAnsi="Palatino Linotype" w:cs="Arial"/>
          <w:color w:val="000000"/>
          <w:sz w:val="24"/>
          <w:szCs w:val="24"/>
        </w:rPr>
        <w:t xml:space="preserve">. </w:t>
      </w:r>
      <w:r w:rsidR="004703F7">
        <w:rPr>
          <w:rFonts w:ascii="Palatino Linotype" w:eastAsia="Helvetica" w:hAnsi="Palatino Linotype" w:cs="Arial"/>
          <w:color w:val="000000"/>
          <w:sz w:val="24"/>
          <w:szCs w:val="24"/>
        </w:rPr>
        <w:tab/>
      </w:r>
      <w:r w:rsidR="00AA541E" w:rsidRPr="003F5AAD">
        <w:rPr>
          <w:rFonts w:ascii="Palatino Linotype" w:eastAsia="Helvetica" w:hAnsi="Palatino Linotype" w:cs="Arial"/>
          <w:color w:val="000000"/>
          <w:sz w:val="24"/>
          <w:szCs w:val="24"/>
        </w:rPr>
        <w:t>Não poderá haver desistência dos lances ofertados, sujeitando-se a proponente desistente às penalidades constantes no presente edital.</w:t>
      </w:r>
    </w:p>
    <w:p w14:paraId="5AEC0EDB" w14:textId="77777777" w:rsidR="00AA541E" w:rsidRPr="003F5AAD" w:rsidRDefault="00AA541E" w:rsidP="004703F7">
      <w:pPr>
        <w:pStyle w:val="Textodecomentrio"/>
        <w:tabs>
          <w:tab w:val="left" w:pos="1134"/>
        </w:tabs>
        <w:spacing w:line="320" w:lineRule="atLeast"/>
        <w:jc w:val="both"/>
        <w:rPr>
          <w:rFonts w:ascii="Palatino Linotype" w:eastAsia="Helvetica" w:hAnsi="Palatino Linotype" w:cs="Arial"/>
          <w:color w:val="000000"/>
          <w:sz w:val="24"/>
          <w:szCs w:val="24"/>
        </w:rPr>
      </w:pPr>
    </w:p>
    <w:p w14:paraId="2D02D21C" w14:textId="020217B7" w:rsidR="00AA541E" w:rsidRPr="003F5AAD" w:rsidRDefault="004670EF" w:rsidP="004703F7">
      <w:pPr>
        <w:pStyle w:val="Textodecomentrio"/>
        <w:tabs>
          <w:tab w:val="left" w:pos="1134"/>
        </w:tabs>
        <w:spacing w:line="320" w:lineRule="atLeast"/>
        <w:jc w:val="both"/>
        <w:rPr>
          <w:rFonts w:ascii="Palatino Linotype" w:eastAsia="Helvetica" w:hAnsi="Palatino Linotype" w:cs="Arial"/>
          <w:sz w:val="24"/>
          <w:szCs w:val="24"/>
        </w:rPr>
      </w:pPr>
      <w:r>
        <w:rPr>
          <w:rFonts w:ascii="Palatino Linotype" w:eastAsia="Helvetica" w:hAnsi="Palatino Linotype" w:cs="Arial"/>
          <w:sz w:val="24"/>
          <w:szCs w:val="24"/>
        </w:rPr>
        <w:t>10</w:t>
      </w:r>
      <w:r w:rsidR="00AA541E" w:rsidRPr="003F5AAD">
        <w:rPr>
          <w:rFonts w:ascii="Palatino Linotype" w:eastAsia="Helvetica" w:hAnsi="Palatino Linotype" w:cs="Arial"/>
          <w:sz w:val="24"/>
          <w:szCs w:val="24"/>
        </w:rPr>
        <w:t>.</w:t>
      </w:r>
      <w:r w:rsidR="002756A6">
        <w:rPr>
          <w:rFonts w:ascii="Palatino Linotype" w:eastAsia="Helvetica" w:hAnsi="Palatino Linotype" w:cs="Arial"/>
          <w:sz w:val="24"/>
          <w:szCs w:val="24"/>
        </w:rPr>
        <w:t>4</w:t>
      </w:r>
      <w:r w:rsidR="00AA541E" w:rsidRPr="003F5AAD">
        <w:rPr>
          <w:rFonts w:ascii="Palatino Linotype" w:eastAsia="Helvetica" w:hAnsi="Palatino Linotype" w:cs="Arial"/>
          <w:sz w:val="24"/>
          <w:szCs w:val="24"/>
        </w:rPr>
        <w:t xml:space="preserve">. </w:t>
      </w:r>
      <w:r w:rsidR="004703F7">
        <w:rPr>
          <w:rFonts w:ascii="Palatino Linotype" w:eastAsia="Helvetica" w:hAnsi="Palatino Linotype" w:cs="Arial"/>
          <w:sz w:val="24"/>
          <w:szCs w:val="24"/>
        </w:rPr>
        <w:tab/>
      </w:r>
      <w:r w:rsidR="00AA541E" w:rsidRPr="003F5AAD">
        <w:rPr>
          <w:rFonts w:ascii="Palatino Linotype" w:eastAsia="Helvetica" w:hAnsi="Palatino Linotype" w:cs="Arial"/>
          <w:sz w:val="24"/>
          <w:szCs w:val="24"/>
        </w:rPr>
        <w:t xml:space="preserve">Após este ato será encerrada a etapa competitiva e ordenadas as ofertas, exclusivamente pelo critério de </w:t>
      </w:r>
      <w:r w:rsidR="002756A6" w:rsidRPr="002756A6">
        <w:rPr>
          <w:rFonts w:ascii="Palatino Linotype" w:eastAsia="Helvetica" w:hAnsi="Palatino Linotype" w:cs="Arial"/>
          <w:b/>
          <w:sz w:val="24"/>
          <w:szCs w:val="24"/>
          <w:highlight w:val="yellow"/>
        </w:rPr>
        <w:t xml:space="preserve">MENOR </w:t>
      </w:r>
      <w:r w:rsidR="002756A6" w:rsidRPr="009B73BE">
        <w:rPr>
          <w:rFonts w:ascii="Palatino Linotype" w:eastAsia="Helvetica" w:hAnsi="Palatino Linotype" w:cs="Arial"/>
          <w:b/>
          <w:sz w:val="24"/>
          <w:szCs w:val="24"/>
          <w:highlight w:val="yellow"/>
        </w:rPr>
        <w:t>PREÇO</w:t>
      </w:r>
      <w:r w:rsidR="00BA2130">
        <w:rPr>
          <w:rFonts w:ascii="Palatino Linotype" w:eastAsia="Helvetica" w:hAnsi="Palatino Linotype" w:cs="Arial"/>
          <w:b/>
          <w:sz w:val="24"/>
          <w:szCs w:val="24"/>
          <w:highlight w:val="yellow"/>
        </w:rPr>
        <w:t xml:space="preserve"> GLOBAL</w:t>
      </w:r>
      <w:r w:rsidR="00AA541E" w:rsidRPr="003F5AAD">
        <w:rPr>
          <w:rFonts w:ascii="Palatino Linotype" w:eastAsia="Helvetica" w:hAnsi="Palatino Linotype" w:cs="Arial"/>
          <w:sz w:val="24"/>
          <w:szCs w:val="24"/>
        </w:rPr>
        <w:t xml:space="preserve"> obtido.</w:t>
      </w:r>
    </w:p>
    <w:p w14:paraId="60433AE3" w14:textId="77777777" w:rsidR="00AA541E" w:rsidRPr="003F5AAD" w:rsidRDefault="00AA541E" w:rsidP="004703F7">
      <w:pPr>
        <w:pStyle w:val="Textodecomentrio"/>
        <w:tabs>
          <w:tab w:val="left" w:pos="1134"/>
        </w:tabs>
        <w:spacing w:line="320" w:lineRule="atLeast"/>
        <w:jc w:val="both"/>
        <w:rPr>
          <w:rFonts w:ascii="Palatino Linotype" w:eastAsia="Helvetica" w:hAnsi="Palatino Linotype" w:cs="Arial"/>
          <w:sz w:val="24"/>
          <w:szCs w:val="24"/>
        </w:rPr>
      </w:pPr>
    </w:p>
    <w:p w14:paraId="233D74A6" w14:textId="78E8FDE8" w:rsidR="00DC2C30" w:rsidRPr="00C8309D" w:rsidRDefault="004670EF" w:rsidP="004703F7">
      <w:pPr>
        <w:pStyle w:val="Textodecomentrio"/>
        <w:tabs>
          <w:tab w:val="left" w:pos="1134"/>
        </w:tabs>
        <w:spacing w:line="360" w:lineRule="atLeast"/>
        <w:jc w:val="both"/>
        <w:rPr>
          <w:rFonts w:ascii="Palatino Linotype" w:hAnsi="Palatino Linotype" w:cs="Arial"/>
          <w:color w:val="000000"/>
          <w:sz w:val="22"/>
          <w:szCs w:val="22"/>
        </w:rPr>
      </w:pPr>
      <w:r>
        <w:rPr>
          <w:rFonts w:ascii="Palatino Linotype" w:eastAsia="Helvetica" w:hAnsi="Palatino Linotype" w:cs="Arial"/>
          <w:color w:val="000000"/>
          <w:sz w:val="24"/>
          <w:szCs w:val="24"/>
        </w:rPr>
        <w:t>10</w:t>
      </w:r>
      <w:r w:rsidR="002756A6">
        <w:rPr>
          <w:rFonts w:ascii="Palatino Linotype" w:eastAsia="Helvetica" w:hAnsi="Palatino Linotype" w:cs="Arial"/>
          <w:color w:val="000000"/>
          <w:sz w:val="24"/>
          <w:szCs w:val="24"/>
        </w:rPr>
        <w:t>.5</w:t>
      </w:r>
      <w:r w:rsidR="00AA541E" w:rsidRPr="003F5AAD">
        <w:rPr>
          <w:rFonts w:ascii="Palatino Linotype" w:eastAsia="Helvetica" w:hAnsi="Palatino Linotype" w:cs="Arial"/>
          <w:color w:val="000000"/>
          <w:sz w:val="24"/>
          <w:szCs w:val="24"/>
        </w:rPr>
        <w:t>.</w:t>
      </w:r>
      <w:r w:rsidR="00545985">
        <w:rPr>
          <w:rFonts w:ascii="Palatino Linotype" w:eastAsia="Helvetica" w:hAnsi="Palatino Linotype" w:cs="Arial"/>
          <w:color w:val="000000"/>
          <w:sz w:val="24"/>
          <w:szCs w:val="24"/>
        </w:rPr>
        <w:t xml:space="preserve"> </w:t>
      </w:r>
      <w:r w:rsidR="004703F7">
        <w:rPr>
          <w:rFonts w:ascii="Palatino Linotype" w:eastAsia="Helvetica" w:hAnsi="Palatino Linotype" w:cs="Arial"/>
          <w:color w:val="000000"/>
          <w:sz w:val="24"/>
          <w:szCs w:val="24"/>
        </w:rPr>
        <w:tab/>
      </w:r>
      <w:r w:rsidR="00B11664" w:rsidRPr="00B11664">
        <w:rPr>
          <w:rFonts w:ascii="Palatino Linotype" w:hAnsi="Palatino Linotype" w:cs="Arial"/>
          <w:bCs/>
          <w:color w:val="000000"/>
          <w:sz w:val="22"/>
          <w:szCs w:val="22"/>
        </w:rPr>
        <w:t xml:space="preserve">Com o objetivo de promover o desenvolvimento econômico e social no âmbito local, ampliar a eficiência das políticas públicas municipais e incentivar a inovação tecnológica, nos termos da Lei Complementar nº 123/2006, da Lei nº 14.133/2021 e da Lei Municipal nº 3.190/2025, poderá, quando for o caso e desde que não haja prejuízo à competitividade, ser concedida prioridade de contratação, em caráter não obrigatório e não exclusivo, às Microempresas e Empresas de Pequeno Porte sediadas no Município de Brasilândia/MS, observadas as condições </w:t>
      </w:r>
      <w:r w:rsidR="00B11664" w:rsidRPr="00B11664">
        <w:rPr>
          <w:rFonts w:ascii="Palatino Linotype" w:hAnsi="Palatino Linotype" w:cs="Arial"/>
          <w:bCs/>
          <w:color w:val="000000"/>
          <w:sz w:val="22"/>
          <w:szCs w:val="22"/>
        </w:rPr>
        <w:lastRenderedPageBreak/>
        <w:t>e limites previstos nos itens subsequentes</w:t>
      </w:r>
      <w:r w:rsidR="00DC2C30" w:rsidRPr="00864052">
        <w:rPr>
          <w:rFonts w:ascii="Palatino Linotype" w:hAnsi="Palatino Linotype" w:cs="Arial"/>
          <w:color w:val="000000"/>
          <w:sz w:val="22"/>
          <w:szCs w:val="22"/>
        </w:rPr>
        <w:t>:</w:t>
      </w:r>
    </w:p>
    <w:p w14:paraId="07B0C39F" w14:textId="77777777" w:rsidR="00DC2C30" w:rsidRPr="00C8309D" w:rsidRDefault="00DC2C30" w:rsidP="004703F7">
      <w:pPr>
        <w:pStyle w:val="Textodecomentrio"/>
        <w:tabs>
          <w:tab w:val="left" w:pos="1134"/>
        </w:tabs>
        <w:spacing w:line="320" w:lineRule="atLeast"/>
        <w:jc w:val="both"/>
        <w:rPr>
          <w:rFonts w:ascii="Palatino Linotype" w:hAnsi="Palatino Linotype" w:cs="Arial"/>
          <w:color w:val="000000"/>
          <w:sz w:val="22"/>
          <w:szCs w:val="22"/>
        </w:rPr>
      </w:pPr>
    </w:p>
    <w:p w14:paraId="234D70E6" w14:textId="1D619B6E" w:rsidR="00DC2C30" w:rsidRPr="00C8309D" w:rsidRDefault="002D01FD" w:rsidP="004703F7">
      <w:pPr>
        <w:pStyle w:val="Textodecomentrio"/>
        <w:tabs>
          <w:tab w:val="left" w:pos="1134"/>
        </w:tabs>
        <w:spacing w:line="320" w:lineRule="atLeast"/>
        <w:jc w:val="both"/>
        <w:rPr>
          <w:rFonts w:ascii="Palatino Linotype" w:hAnsi="Palatino Linotype" w:cs="Arial"/>
          <w:color w:val="000000"/>
          <w:sz w:val="22"/>
          <w:szCs w:val="22"/>
        </w:rPr>
      </w:pPr>
      <w:r>
        <w:rPr>
          <w:rFonts w:ascii="Palatino Linotype" w:hAnsi="Palatino Linotype" w:cs="Arial"/>
          <w:color w:val="000000"/>
          <w:sz w:val="22"/>
          <w:szCs w:val="22"/>
        </w:rPr>
        <w:t>10</w:t>
      </w:r>
      <w:r w:rsidR="00DC2C30" w:rsidRPr="00C8309D">
        <w:rPr>
          <w:rFonts w:ascii="Palatino Linotype" w:hAnsi="Palatino Linotype" w:cs="Arial"/>
          <w:color w:val="000000"/>
          <w:sz w:val="22"/>
          <w:szCs w:val="22"/>
        </w:rPr>
        <w:t xml:space="preserve">.5.1. </w:t>
      </w:r>
      <w:r w:rsidR="004703F7">
        <w:rPr>
          <w:rFonts w:ascii="Palatino Linotype" w:hAnsi="Palatino Linotype" w:cs="Arial"/>
          <w:color w:val="000000"/>
          <w:sz w:val="22"/>
          <w:szCs w:val="22"/>
        </w:rPr>
        <w:tab/>
      </w:r>
      <w:r w:rsidR="00DC2C30" w:rsidRPr="00C8309D">
        <w:rPr>
          <w:rFonts w:ascii="Palatino Linotype" w:hAnsi="Palatino Linotype" w:cs="Arial"/>
          <w:color w:val="000000"/>
          <w:sz w:val="22"/>
          <w:szCs w:val="22"/>
        </w:rPr>
        <w:t>Quando as ofertas apresentadas pelas licitantes Microempresas, Empresas de Pequeno Porte sediadas no Município de Brasilândia - MS sejam iguais ou até dez por cento superiores ao menor preço, a licitante melhor classificada poderá apresentar proposta de preço inferior àquela considerada vencedora da licitação, situação em que será adjudicado o objeto em seu favor.</w:t>
      </w:r>
    </w:p>
    <w:p w14:paraId="6CF0DBA1" w14:textId="77777777" w:rsidR="00DC2C30" w:rsidRPr="00C8309D" w:rsidRDefault="00DC2C30" w:rsidP="004703F7">
      <w:pPr>
        <w:pStyle w:val="Textodecomentrio"/>
        <w:tabs>
          <w:tab w:val="left" w:pos="1134"/>
        </w:tabs>
        <w:spacing w:line="320" w:lineRule="atLeast"/>
        <w:jc w:val="both"/>
        <w:rPr>
          <w:rFonts w:ascii="Palatino Linotype" w:hAnsi="Palatino Linotype" w:cs="Arial"/>
          <w:color w:val="000000"/>
          <w:sz w:val="22"/>
          <w:szCs w:val="22"/>
        </w:rPr>
      </w:pPr>
    </w:p>
    <w:p w14:paraId="6F26928A" w14:textId="44947F09" w:rsidR="00DC2C30" w:rsidRPr="00C8309D" w:rsidRDefault="002D01FD" w:rsidP="004703F7">
      <w:pPr>
        <w:pStyle w:val="Textodecomentrio"/>
        <w:tabs>
          <w:tab w:val="left" w:pos="1134"/>
        </w:tabs>
        <w:spacing w:line="320" w:lineRule="atLeast"/>
        <w:jc w:val="both"/>
        <w:rPr>
          <w:rFonts w:ascii="Palatino Linotype" w:hAnsi="Palatino Linotype" w:cs="Arial"/>
          <w:color w:val="000000"/>
          <w:sz w:val="22"/>
          <w:szCs w:val="22"/>
        </w:rPr>
      </w:pPr>
      <w:r>
        <w:rPr>
          <w:rFonts w:ascii="Palatino Linotype" w:hAnsi="Palatino Linotype" w:cs="Arial"/>
          <w:color w:val="000000"/>
          <w:sz w:val="22"/>
          <w:szCs w:val="22"/>
        </w:rPr>
        <w:t>10</w:t>
      </w:r>
      <w:r w:rsidR="00DC2C30" w:rsidRPr="00C8309D">
        <w:rPr>
          <w:rFonts w:ascii="Palatino Linotype" w:hAnsi="Palatino Linotype" w:cs="Arial"/>
          <w:color w:val="000000"/>
          <w:sz w:val="22"/>
          <w:szCs w:val="22"/>
        </w:rPr>
        <w:t xml:space="preserve">.5.2. </w:t>
      </w:r>
      <w:r w:rsidR="004703F7">
        <w:rPr>
          <w:rFonts w:ascii="Palatino Linotype" w:hAnsi="Palatino Linotype" w:cs="Arial"/>
          <w:color w:val="000000"/>
          <w:sz w:val="22"/>
          <w:szCs w:val="22"/>
        </w:rPr>
        <w:tab/>
      </w:r>
      <w:r w:rsidR="00DC2C30" w:rsidRPr="00C8309D">
        <w:rPr>
          <w:rFonts w:ascii="Palatino Linotype" w:hAnsi="Palatino Linotype" w:cs="Arial"/>
          <w:color w:val="000000"/>
          <w:sz w:val="22"/>
          <w:szCs w:val="22"/>
        </w:rPr>
        <w:t>Na hipótese de não contratação da licitante Microempresa, da Empresa de Pequeno Porte sediada localmente melhor classificada, serão convocadas as licitantes Microempresas, Empresas de Pequeno Porte locais remanescentes, na ordem classificatória, para o exercício do mesmo direito.</w:t>
      </w:r>
    </w:p>
    <w:p w14:paraId="35D0BD6E" w14:textId="77777777" w:rsidR="00DC2C30" w:rsidRPr="00C8309D" w:rsidRDefault="00DC2C30" w:rsidP="004703F7">
      <w:pPr>
        <w:pStyle w:val="Textodecomentrio"/>
        <w:tabs>
          <w:tab w:val="left" w:pos="1134"/>
        </w:tabs>
        <w:spacing w:line="320" w:lineRule="atLeast"/>
        <w:jc w:val="both"/>
        <w:rPr>
          <w:rFonts w:ascii="Palatino Linotype" w:hAnsi="Palatino Linotype" w:cs="Arial"/>
          <w:color w:val="000000"/>
          <w:sz w:val="22"/>
          <w:szCs w:val="22"/>
        </w:rPr>
      </w:pPr>
    </w:p>
    <w:p w14:paraId="24000432" w14:textId="0FDA5F54" w:rsidR="00DC2C30" w:rsidRPr="00C8309D" w:rsidRDefault="002D01FD" w:rsidP="004703F7">
      <w:pPr>
        <w:pStyle w:val="Textodecomentrio"/>
        <w:tabs>
          <w:tab w:val="left" w:pos="1134"/>
        </w:tabs>
        <w:spacing w:line="320" w:lineRule="atLeast"/>
        <w:jc w:val="both"/>
        <w:rPr>
          <w:rFonts w:ascii="Palatino Linotype" w:hAnsi="Palatino Linotype" w:cs="Arial"/>
          <w:color w:val="000000"/>
          <w:sz w:val="22"/>
          <w:szCs w:val="22"/>
        </w:rPr>
      </w:pPr>
      <w:r>
        <w:rPr>
          <w:rFonts w:ascii="Palatino Linotype" w:hAnsi="Palatino Linotype" w:cs="Arial"/>
          <w:color w:val="000000"/>
          <w:sz w:val="22"/>
          <w:szCs w:val="22"/>
        </w:rPr>
        <w:t>10</w:t>
      </w:r>
      <w:r w:rsidR="00DC2C30" w:rsidRPr="00C8309D">
        <w:rPr>
          <w:rFonts w:ascii="Palatino Linotype" w:hAnsi="Palatino Linotype" w:cs="Arial"/>
          <w:color w:val="000000"/>
          <w:sz w:val="22"/>
          <w:szCs w:val="22"/>
        </w:rPr>
        <w:t xml:space="preserve">.5.3. </w:t>
      </w:r>
      <w:r w:rsidR="004703F7">
        <w:rPr>
          <w:rFonts w:ascii="Palatino Linotype" w:hAnsi="Palatino Linotype" w:cs="Arial"/>
          <w:color w:val="000000"/>
          <w:sz w:val="22"/>
          <w:szCs w:val="22"/>
        </w:rPr>
        <w:tab/>
      </w:r>
      <w:r w:rsidR="00DC2C30" w:rsidRPr="00C8309D">
        <w:rPr>
          <w:rFonts w:ascii="Palatino Linotype" w:hAnsi="Palatino Linotype" w:cs="Arial"/>
          <w:color w:val="000000"/>
          <w:sz w:val="22"/>
          <w:szCs w:val="22"/>
        </w:rPr>
        <w:t>No caso de equivalência dos valores apresentados pelas licitantes, Microempresas, Empresas de Pequeno Porte, sediadas localmente realizar-se-á sorteio entre elas para que se identifique aquela que primeiro apresentará a melhor oferta. </w:t>
      </w:r>
    </w:p>
    <w:p w14:paraId="2FADC6D6" w14:textId="77777777" w:rsidR="00DC2C30" w:rsidRPr="00C8309D" w:rsidRDefault="00DC2C30" w:rsidP="004703F7">
      <w:pPr>
        <w:pStyle w:val="Textodecomentrio"/>
        <w:tabs>
          <w:tab w:val="left" w:pos="1134"/>
        </w:tabs>
        <w:spacing w:line="320" w:lineRule="atLeast"/>
        <w:jc w:val="both"/>
        <w:rPr>
          <w:rFonts w:ascii="Palatino Linotype" w:hAnsi="Palatino Linotype" w:cs="Arial"/>
          <w:color w:val="000000"/>
          <w:sz w:val="22"/>
          <w:szCs w:val="22"/>
        </w:rPr>
      </w:pPr>
    </w:p>
    <w:p w14:paraId="38B1BCF6" w14:textId="4787D1F0" w:rsidR="00DC2C30" w:rsidRPr="00C8309D" w:rsidRDefault="002D01FD" w:rsidP="004703F7">
      <w:pPr>
        <w:pStyle w:val="Textodecomentrio"/>
        <w:tabs>
          <w:tab w:val="left" w:pos="1134"/>
        </w:tabs>
        <w:spacing w:line="320" w:lineRule="atLeast"/>
        <w:jc w:val="both"/>
        <w:rPr>
          <w:rFonts w:ascii="Palatino Linotype" w:hAnsi="Palatino Linotype" w:cs="Arial"/>
          <w:color w:val="000000"/>
          <w:sz w:val="22"/>
          <w:szCs w:val="22"/>
        </w:rPr>
      </w:pPr>
      <w:r>
        <w:rPr>
          <w:rFonts w:ascii="Palatino Linotype" w:hAnsi="Palatino Linotype" w:cs="Arial"/>
          <w:color w:val="000000"/>
          <w:sz w:val="22"/>
          <w:szCs w:val="22"/>
        </w:rPr>
        <w:t>10</w:t>
      </w:r>
      <w:r w:rsidR="00DC2C30" w:rsidRPr="00C8309D">
        <w:rPr>
          <w:rFonts w:ascii="Palatino Linotype" w:hAnsi="Palatino Linotype" w:cs="Arial"/>
          <w:color w:val="000000"/>
          <w:sz w:val="22"/>
          <w:szCs w:val="22"/>
        </w:rPr>
        <w:t xml:space="preserve">.5.4.  </w:t>
      </w:r>
      <w:r w:rsidR="004703F7">
        <w:rPr>
          <w:rFonts w:ascii="Palatino Linotype" w:hAnsi="Palatino Linotype" w:cs="Arial"/>
          <w:color w:val="000000"/>
          <w:sz w:val="22"/>
          <w:szCs w:val="22"/>
        </w:rPr>
        <w:tab/>
      </w:r>
      <w:r w:rsidR="00DC2C30" w:rsidRPr="00C8309D">
        <w:rPr>
          <w:rFonts w:ascii="Palatino Linotype" w:hAnsi="Palatino Linotype" w:cs="Arial"/>
          <w:color w:val="000000"/>
          <w:sz w:val="22"/>
          <w:szCs w:val="22"/>
        </w:rPr>
        <w:t xml:space="preserve">Na hipótese da não contratação nos termos previstos no item </w:t>
      </w:r>
      <w:r w:rsidR="003A2A2B">
        <w:rPr>
          <w:rFonts w:ascii="Palatino Linotype" w:hAnsi="Palatino Linotype" w:cs="Arial"/>
          <w:color w:val="000000"/>
          <w:sz w:val="22"/>
          <w:szCs w:val="22"/>
        </w:rPr>
        <w:t>10</w:t>
      </w:r>
      <w:r w:rsidR="00DC2C30" w:rsidRPr="00C8309D">
        <w:rPr>
          <w:rFonts w:ascii="Palatino Linotype" w:hAnsi="Palatino Linotype" w:cs="Arial"/>
          <w:color w:val="000000"/>
          <w:sz w:val="22"/>
          <w:szCs w:val="22"/>
        </w:rPr>
        <w:t>.5.1, o objeto licitado será adjudicado em favor da proposta originalmente vencedora do certame.</w:t>
      </w:r>
    </w:p>
    <w:p w14:paraId="15AAEC35" w14:textId="77777777" w:rsidR="00DC2C30" w:rsidRPr="00C8309D" w:rsidRDefault="00DC2C30" w:rsidP="004703F7">
      <w:pPr>
        <w:pStyle w:val="Textodecomentrio"/>
        <w:tabs>
          <w:tab w:val="left" w:pos="1134"/>
        </w:tabs>
        <w:spacing w:line="320" w:lineRule="atLeast"/>
        <w:jc w:val="both"/>
        <w:rPr>
          <w:rFonts w:ascii="Palatino Linotype" w:hAnsi="Palatino Linotype" w:cs="Arial"/>
          <w:color w:val="000000"/>
          <w:sz w:val="22"/>
          <w:szCs w:val="22"/>
        </w:rPr>
      </w:pPr>
    </w:p>
    <w:p w14:paraId="593461A1" w14:textId="408DB569" w:rsidR="00DC2C30" w:rsidRPr="00C8309D" w:rsidRDefault="002D01FD" w:rsidP="004703F7">
      <w:pPr>
        <w:pStyle w:val="Textodecomentrio"/>
        <w:tabs>
          <w:tab w:val="left" w:pos="1134"/>
        </w:tabs>
        <w:spacing w:line="320" w:lineRule="atLeast"/>
        <w:jc w:val="both"/>
        <w:rPr>
          <w:rFonts w:ascii="Palatino Linotype" w:hAnsi="Palatino Linotype" w:cs="Arial"/>
          <w:color w:val="000000"/>
          <w:sz w:val="22"/>
          <w:szCs w:val="22"/>
        </w:rPr>
      </w:pPr>
      <w:r>
        <w:rPr>
          <w:rFonts w:ascii="Palatino Linotype" w:hAnsi="Palatino Linotype" w:cs="Arial"/>
          <w:color w:val="000000"/>
          <w:sz w:val="22"/>
          <w:szCs w:val="22"/>
        </w:rPr>
        <w:t>10</w:t>
      </w:r>
      <w:r w:rsidR="00DC2C30" w:rsidRPr="00C8309D">
        <w:rPr>
          <w:rFonts w:ascii="Palatino Linotype" w:hAnsi="Palatino Linotype" w:cs="Arial"/>
          <w:color w:val="000000"/>
          <w:sz w:val="22"/>
          <w:szCs w:val="22"/>
        </w:rPr>
        <w:t xml:space="preserve">.5.5. </w:t>
      </w:r>
      <w:r w:rsidR="004703F7">
        <w:rPr>
          <w:rFonts w:ascii="Palatino Linotype" w:hAnsi="Palatino Linotype" w:cs="Arial"/>
          <w:color w:val="000000"/>
          <w:sz w:val="22"/>
          <w:szCs w:val="22"/>
        </w:rPr>
        <w:tab/>
      </w:r>
      <w:r w:rsidR="00DC2C30" w:rsidRPr="00C8309D">
        <w:rPr>
          <w:rFonts w:ascii="Palatino Linotype" w:hAnsi="Palatino Linotype" w:cs="Arial"/>
          <w:color w:val="000000"/>
          <w:sz w:val="22"/>
          <w:szCs w:val="22"/>
        </w:rPr>
        <w:t xml:space="preserve">As disposições do item </w:t>
      </w:r>
      <w:r w:rsidR="00DC2C30">
        <w:rPr>
          <w:rFonts w:ascii="Palatino Linotype" w:hAnsi="Palatino Linotype" w:cs="Arial"/>
          <w:color w:val="000000"/>
          <w:sz w:val="22"/>
          <w:szCs w:val="22"/>
        </w:rPr>
        <w:t>10</w:t>
      </w:r>
      <w:r w:rsidR="00DC2C30" w:rsidRPr="00C8309D">
        <w:rPr>
          <w:rFonts w:ascii="Palatino Linotype" w:hAnsi="Palatino Linotype" w:cs="Arial"/>
          <w:color w:val="000000"/>
          <w:sz w:val="22"/>
          <w:szCs w:val="22"/>
        </w:rPr>
        <w:t>.5 e subitens somente se aplicarão quando a melhor oferta inicial não tiver sido apresentada por Microempresa, Empresa de Pequeno Porte local.</w:t>
      </w:r>
    </w:p>
    <w:p w14:paraId="4992360E" w14:textId="77777777" w:rsidR="00DC2C30" w:rsidRPr="00C8309D" w:rsidRDefault="00DC2C30" w:rsidP="004703F7">
      <w:pPr>
        <w:pStyle w:val="Textodecomentrio"/>
        <w:tabs>
          <w:tab w:val="left" w:pos="1134"/>
        </w:tabs>
        <w:spacing w:line="320" w:lineRule="atLeast"/>
        <w:jc w:val="both"/>
        <w:rPr>
          <w:rFonts w:ascii="Palatino Linotype" w:hAnsi="Palatino Linotype" w:cs="Arial"/>
          <w:color w:val="000000"/>
          <w:sz w:val="22"/>
          <w:szCs w:val="22"/>
        </w:rPr>
      </w:pPr>
    </w:p>
    <w:p w14:paraId="09308564" w14:textId="17755317" w:rsidR="00DC2C30" w:rsidRPr="00C8309D" w:rsidRDefault="002D01FD" w:rsidP="004703F7">
      <w:pPr>
        <w:pStyle w:val="Textodecomentrio"/>
        <w:tabs>
          <w:tab w:val="left" w:pos="1134"/>
        </w:tabs>
        <w:spacing w:line="320" w:lineRule="atLeast"/>
        <w:jc w:val="both"/>
        <w:rPr>
          <w:rFonts w:ascii="Palatino Linotype" w:hAnsi="Palatino Linotype" w:cs="Arial"/>
          <w:color w:val="000000"/>
          <w:sz w:val="22"/>
          <w:szCs w:val="22"/>
        </w:rPr>
      </w:pPr>
      <w:r>
        <w:rPr>
          <w:rFonts w:ascii="Palatino Linotype" w:hAnsi="Palatino Linotype" w:cs="Arial"/>
          <w:color w:val="000000"/>
          <w:sz w:val="22"/>
          <w:szCs w:val="22"/>
        </w:rPr>
        <w:t>10</w:t>
      </w:r>
      <w:r w:rsidR="00DC2C30" w:rsidRPr="00C8309D">
        <w:rPr>
          <w:rFonts w:ascii="Palatino Linotype" w:hAnsi="Palatino Linotype" w:cs="Arial"/>
          <w:color w:val="000000"/>
          <w:sz w:val="22"/>
          <w:szCs w:val="22"/>
        </w:rPr>
        <w:t xml:space="preserve">.5.6. </w:t>
      </w:r>
      <w:r w:rsidR="004703F7">
        <w:rPr>
          <w:rFonts w:ascii="Palatino Linotype" w:hAnsi="Palatino Linotype" w:cs="Arial"/>
          <w:color w:val="000000"/>
          <w:sz w:val="22"/>
          <w:szCs w:val="22"/>
        </w:rPr>
        <w:tab/>
      </w:r>
      <w:r w:rsidR="00DC2C30" w:rsidRPr="00C8309D">
        <w:rPr>
          <w:rFonts w:ascii="Palatino Linotype" w:hAnsi="Palatino Linotype" w:cs="Arial"/>
          <w:color w:val="000000"/>
          <w:sz w:val="22"/>
          <w:szCs w:val="22"/>
        </w:rPr>
        <w:t xml:space="preserve">A licitante Microempresa, Empresa de Pequeno Porte, melhor classificada, será convocada pelo Agente para apresentar nova proposta no prazo máximo de </w:t>
      </w:r>
      <w:r w:rsidR="00DC2C30" w:rsidRPr="00C8309D">
        <w:rPr>
          <w:rFonts w:ascii="Palatino Linotype" w:hAnsi="Palatino Linotype" w:cs="Arial"/>
          <w:b/>
          <w:color w:val="000000"/>
          <w:sz w:val="22"/>
          <w:szCs w:val="22"/>
        </w:rPr>
        <w:t>05 (cinco) minutos</w:t>
      </w:r>
      <w:r w:rsidR="00DC2C30" w:rsidRPr="00C8309D">
        <w:rPr>
          <w:rFonts w:ascii="Palatino Linotype" w:hAnsi="Palatino Linotype" w:cs="Arial"/>
          <w:color w:val="000000"/>
          <w:sz w:val="22"/>
          <w:szCs w:val="22"/>
        </w:rPr>
        <w:t xml:space="preserve"> após o encerramento dos lances, sob pena de preclusão.</w:t>
      </w:r>
    </w:p>
    <w:p w14:paraId="2579F9B0" w14:textId="77777777" w:rsidR="00DC2C30" w:rsidRPr="00C8309D" w:rsidRDefault="00DC2C30" w:rsidP="00DC2C30">
      <w:pPr>
        <w:pStyle w:val="Textodecomentrio"/>
        <w:spacing w:line="320" w:lineRule="atLeast"/>
        <w:jc w:val="both"/>
        <w:rPr>
          <w:rFonts w:ascii="Palatino Linotype" w:hAnsi="Palatino Linotype" w:cs="Arial"/>
          <w:color w:val="000000"/>
          <w:sz w:val="22"/>
          <w:szCs w:val="22"/>
        </w:rPr>
      </w:pPr>
    </w:p>
    <w:p w14:paraId="536C9CCB" w14:textId="0B0159F2" w:rsidR="00DC2C30" w:rsidRPr="00C8309D" w:rsidRDefault="002D01FD" w:rsidP="004703F7">
      <w:pPr>
        <w:pStyle w:val="Textodecomentrio"/>
        <w:tabs>
          <w:tab w:val="left" w:pos="1134"/>
        </w:tabs>
        <w:spacing w:line="320" w:lineRule="atLeast"/>
        <w:jc w:val="both"/>
        <w:rPr>
          <w:rFonts w:ascii="Palatino Linotype" w:hAnsi="Palatino Linotype" w:cs="Arial"/>
          <w:color w:val="000000"/>
          <w:sz w:val="22"/>
          <w:szCs w:val="22"/>
          <w:u w:val="single"/>
        </w:rPr>
      </w:pPr>
      <w:r>
        <w:rPr>
          <w:rFonts w:ascii="Palatino Linotype" w:hAnsi="Palatino Linotype" w:cs="Arial"/>
          <w:color w:val="000000"/>
          <w:sz w:val="22"/>
          <w:szCs w:val="22"/>
        </w:rPr>
        <w:t>10</w:t>
      </w:r>
      <w:r w:rsidR="00DC2C30" w:rsidRPr="00C8309D">
        <w:rPr>
          <w:rFonts w:ascii="Palatino Linotype" w:hAnsi="Palatino Linotype" w:cs="Arial"/>
          <w:color w:val="000000"/>
          <w:sz w:val="22"/>
          <w:szCs w:val="22"/>
        </w:rPr>
        <w:t xml:space="preserve">.5.7. </w:t>
      </w:r>
      <w:r w:rsidR="004703F7">
        <w:rPr>
          <w:rFonts w:ascii="Palatino Linotype" w:hAnsi="Palatino Linotype" w:cs="Arial"/>
          <w:color w:val="000000"/>
          <w:sz w:val="22"/>
          <w:szCs w:val="22"/>
        </w:rPr>
        <w:tab/>
      </w:r>
      <w:r w:rsidR="00DC2C30" w:rsidRPr="00C8309D">
        <w:rPr>
          <w:rFonts w:ascii="Palatino Linotype" w:hAnsi="Palatino Linotype" w:cs="Arial"/>
          <w:color w:val="000000"/>
          <w:sz w:val="22"/>
          <w:szCs w:val="22"/>
          <w:u w:val="single"/>
        </w:rPr>
        <w:t>A prioridade para Microempresa, Empresa de Pequeno Porte local dependerá da verificação prévia pelo Agente da existência de pelo menos três fornecedores competitivos enquadrados como Microempresas, Empresas de Pequeno Porte localmente e capazes de cumprir as exigências estabelecidas no instrumento convocatório.</w:t>
      </w:r>
    </w:p>
    <w:p w14:paraId="08EAADAC" w14:textId="08C7F902" w:rsidR="00AA541E" w:rsidRPr="003F5AAD" w:rsidRDefault="00AA541E" w:rsidP="004703F7">
      <w:pPr>
        <w:pStyle w:val="Textodecomentrio"/>
        <w:tabs>
          <w:tab w:val="left" w:pos="1134"/>
        </w:tabs>
        <w:spacing w:line="320" w:lineRule="atLeast"/>
        <w:jc w:val="both"/>
        <w:rPr>
          <w:rFonts w:ascii="Palatino Linotype" w:hAnsi="Palatino Linotype" w:cs="Arial"/>
          <w:color w:val="000000"/>
          <w:sz w:val="24"/>
          <w:szCs w:val="24"/>
        </w:rPr>
      </w:pPr>
    </w:p>
    <w:p w14:paraId="3922383D" w14:textId="4DE4626B" w:rsidR="00AA541E" w:rsidRPr="003F5AAD" w:rsidRDefault="002D01FD" w:rsidP="004703F7">
      <w:pPr>
        <w:pStyle w:val="Textodecomentrio"/>
        <w:tabs>
          <w:tab w:val="left" w:pos="1134"/>
        </w:tabs>
        <w:spacing w:line="320" w:lineRule="atLeast"/>
        <w:jc w:val="both"/>
        <w:rPr>
          <w:rFonts w:ascii="Palatino Linotype" w:eastAsia="Helvetica" w:hAnsi="Palatino Linotype" w:cs="Arial"/>
          <w:sz w:val="24"/>
          <w:szCs w:val="24"/>
        </w:rPr>
      </w:pPr>
      <w:r>
        <w:rPr>
          <w:rFonts w:ascii="Palatino Linotype" w:eastAsia="Helvetica" w:hAnsi="Palatino Linotype" w:cs="Arial"/>
          <w:sz w:val="24"/>
          <w:szCs w:val="24"/>
        </w:rPr>
        <w:t>10</w:t>
      </w:r>
      <w:r w:rsidR="00AA541E" w:rsidRPr="003F5AAD">
        <w:rPr>
          <w:rFonts w:ascii="Palatino Linotype" w:eastAsia="Helvetica" w:hAnsi="Palatino Linotype" w:cs="Arial"/>
          <w:sz w:val="24"/>
          <w:szCs w:val="24"/>
        </w:rPr>
        <w:t xml:space="preserve">.6. </w:t>
      </w:r>
      <w:r w:rsidR="004703F7">
        <w:rPr>
          <w:rFonts w:ascii="Palatino Linotype" w:eastAsia="Helvetica" w:hAnsi="Palatino Linotype" w:cs="Arial"/>
          <w:sz w:val="24"/>
          <w:szCs w:val="24"/>
        </w:rPr>
        <w:tab/>
      </w:r>
      <w:r w:rsidR="00AA541E" w:rsidRPr="003F5AAD">
        <w:rPr>
          <w:rFonts w:ascii="Palatino Linotype" w:eastAsia="Helvetica" w:hAnsi="Palatino Linotype" w:cs="Arial"/>
          <w:sz w:val="24"/>
          <w:szCs w:val="24"/>
        </w:rPr>
        <w:t>O Agente examinará a aceitabilidade quanto ao objeto e valor apresentado pela primeira classificada, conforme definido neste edital, decidindo motivadamente a respeito, sendo aceitável a oferta será verificada o atendimento das condições de habilitação da licitante que a tiver formulado, com base na documentação apresentada na própria sessão.</w:t>
      </w:r>
    </w:p>
    <w:p w14:paraId="70D43D6C" w14:textId="77777777" w:rsidR="00AA541E" w:rsidRPr="003F5AAD" w:rsidRDefault="00AA541E" w:rsidP="004703F7">
      <w:pPr>
        <w:pStyle w:val="Textodecomentrio"/>
        <w:tabs>
          <w:tab w:val="left" w:pos="1134"/>
        </w:tabs>
        <w:spacing w:line="320" w:lineRule="atLeast"/>
        <w:jc w:val="both"/>
        <w:rPr>
          <w:rFonts w:ascii="Palatino Linotype" w:eastAsia="Helvetica" w:hAnsi="Palatino Linotype" w:cs="Arial"/>
          <w:sz w:val="24"/>
          <w:szCs w:val="24"/>
        </w:rPr>
      </w:pPr>
    </w:p>
    <w:p w14:paraId="19453A18" w14:textId="4DA083FA" w:rsidR="00AA541E" w:rsidRPr="003F5AAD" w:rsidRDefault="001C567B" w:rsidP="004703F7">
      <w:pPr>
        <w:pStyle w:val="Textodecomentrio"/>
        <w:tabs>
          <w:tab w:val="left" w:pos="1134"/>
        </w:tabs>
        <w:spacing w:line="320" w:lineRule="atLeast"/>
        <w:jc w:val="both"/>
        <w:rPr>
          <w:rFonts w:ascii="Palatino Linotype" w:eastAsia="Helvetica" w:hAnsi="Palatino Linotype" w:cs="Arial"/>
          <w:sz w:val="24"/>
          <w:szCs w:val="24"/>
        </w:rPr>
      </w:pPr>
      <w:r>
        <w:rPr>
          <w:rFonts w:ascii="Palatino Linotype" w:eastAsia="Helvetica" w:hAnsi="Palatino Linotype" w:cs="Arial"/>
          <w:sz w:val="24"/>
          <w:szCs w:val="24"/>
        </w:rPr>
        <w:t>10</w:t>
      </w:r>
      <w:r w:rsidR="00AA541E" w:rsidRPr="003F5AAD">
        <w:rPr>
          <w:rFonts w:ascii="Palatino Linotype" w:eastAsia="Helvetica" w:hAnsi="Palatino Linotype" w:cs="Arial"/>
          <w:sz w:val="24"/>
          <w:szCs w:val="24"/>
        </w:rPr>
        <w:t xml:space="preserve">.7. </w:t>
      </w:r>
      <w:r w:rsidR="004703F7">
        <w:rPr>
          <w:rFonts w:ascii="Palatino Linotype" w:eastAsia="Helvetica" w:hAnsi="Palatino Linotype" w:cs="Arial"/>
          <w:sz w:val="24"/>
          <w:szCs w:val="24"/>
        </w:rPr>
        <w:tab/>
      </w:r>
      <w:r w:rsidR="00AA541E" w:rsidRPr="003F5AAD">
        <w:rPr>
          <w:rFonts w:ascii="Palatino Linotype" w:eastAsia="Helvetica" w:hAnsi="Palatino Linotype" w:cs="Arial"/>
          <w:sz w:val="24"/>
          <w:szCs w:val="24"/>
        </w:rPr>
        <w:t>Constatado o atendimento pleno às exigências editalícias, será declarada a proponente vencedora, sendo-lhe adjudicado o objeto deste edital, pelo Agente.</w:t>
      </w:r>
    </w:p>
    <w:p w14:paraId="0FD266E4" w14:textId="77777777" w:rsidR="00AA541E" w:rsidRPr="003F5AAD" w:rsidRDefault="00AA541E" w:rsidP="004703F7">
      <w:pPr>
        <w:pStyle w:val="Textodecomentrio"/>
        <w:tabs>
          <w:tab w:val="left" w:pos="1134"/>
        </w:tabs>
        <w:spacing w:line="320" w:lineRule="atLeast"/>
        <w:jc w:val="both"/>
        <w:rPr>
          <w:rFonts w:ascii="Palatino Linotype" w:eastAsia="Helvetica" w:hAnsi="Palatino Linotype" w:cs="Arial"/>
          <w:sz w:val="24"/>
          <w:szCs w:val="24"/>
        </w:rPr>
      </w:pPr>
    </w:p>
    <w:p w14:paraId="15C1E6D6" w14:textId="21F3F73F" w:rsidR="00AA541E" w:rsidRPr="003F5AAD" w:rsidRDefault="001C567B" w:rsidP="004703F7">
      <w:pPr>
        <w:pStyle w:val="Textodecomentrio"/>
        <w:tabs>
          <w:tab w:val="left" w:pos="1134"/>
        </w:tabs>
        <w:spacing w:line="320" w:lineRule="atLeast"/>
        <w:jc w:val="both"/>
        <w:rPr>
          <w:rFonts w:ascii="Palatino Linotype" w:eastAsia="Helvetica" w:hAnsi="Palatino Linotype" w:cs="Arial"/>
          <w:sz w:val="24"/>
          <w:szCs w:val="24"/>
        </w:rPr>
      </w:pPr>
      <w:r>
        <w:rPr>
          <w:rFonts w:ascii="Palatino Linotype" w:eastAsia="Helvetica" w:hAnsi="Palatino Linotype" w:cs="Arial"/>
          <w:sz w:val="24"/>
          <w:szCs w:val="24"/>
        </w:rPr>
        <w:t>10</w:t>
      </w:r>
      <w:r w:rsidR="00AA541E" w:rsidRPr="003F5AAD">
        <w:rPr>
          <w:rFonts w:ascii="Palatino Linotype" w:eastAsia="Helvetica" w:hAnsi="Palatino Linotype" w:cs="Arial"/>
          <w:sz w:val="24"/>
          <w:szCs w:val="24"/>
        </w:rPr>
        <w:t xml:space="preserve">.8. </w:t>
      </w:r>
      <w:r w:rsidR="004703F7">
        <w:rPr>
          <w:rFonts w:ascii="Palatino Linotype" w:eastAsia="Helvetica" w:hAnsi="Palatino Linotype" w:cs="Arial"/>
          <w:sz w:val="24"/>
          <w:szCs w:val="24"/>
        </w:rPr>
        <w:tab/>
      </w:r>
      <w:r w:rsidR="00AA541E" w:rsidRPr="003F5AAD">
        <w:rPr>
          <w:rFonts w:ascii="Palatino Linotype" w:eastAsia="Helvetica" w:hAnsi="Palatino Linotype" w:cs="Arial"/>
          <w:sz w:val="24"/>
          <w:szCs w:val="24"/>
        </w:rPr>
        <w:t xml:space="preserve">Se a oferta não for aceitável ou se a proponente não atender às exigências editalícias, o agente examinará as ofertas subsequentes, na ordem de classificação, até a </w:t>
      </w:r>
      <w:r w:rsidR="00AA541E" w:rsidRPr="003F5AAD">
        <w:rPr>
          <w:rFonts w:ascii="Palatino Linotype" w:eastAsia="Helvetica" w:hAnsi="Palatino Linotype" w:cs="Arial"/>
          <w:sz w:val="24"/>
          <w:szCs w:val="24"/>
        </w:rPr>
        <w:lastRenderedPageBreak/>
        <w:t>apuração de uma proposta que atenda todas as exigências editalícias, sendo a respectiva proponente declarada vencedora e a ela adjudicado o objeto definido no objeto deste edital.</w:t>
      </w:r>
    </w:p>
    <w:p w14:paraId="4AC16773" w14:textId="77777777" w:rsidR="00AA541E" w:rsidRPr="003F5AAD" w:rsidRDefault="00AA541E" w:rsidP="004703F7">
      <w:pPr>
        <w:pStyle w:val="Textodecomentrio"/>
        <w:tabs>
          <w:tab w:val="left" w:pos="1134"/>
        </w:tabs>
        <w:spacing w:line="320" w:lineRule="atLeast"/>
        <w:jc w:val="both"/>
        <w:rPr>
          <w:rFonts w:ascii="Palatino Linotype" w:hAnsi="Palatino Linotype" w:cs="Arial"/>
          <w:sz w:val="24"/>
          <w:szCs w:val="24"/>
        </w:rPr>
      </w:pPr>
    </w:p>
    <w:p w14:paraId="78AA7A18" w14:textId="2760F52B" w:rsidR="00AA541E" w:rsidRPr="003F5AAD" w:rsidRDefault="004D67C9" w:rsidP="004703F7">
      <w:pPr>
        <w:pStyle w:val="Textodecomentrio"/>
        <w:tabs>
          <w:tab w:val="left" w:pos="1134"/>
        </w:tabs>
        <w:spacing w:line="320" w:lineRule="atLeast"/>
        <w:jc w:val="both"/>
        <w:rPr>
          <w:rFonts w:ascii="Palatino Linotype" w:eastAsia="Helvetica" w:hAnsi="Palatino Linotype" w:cs="Arial"/>
          <w:sz w:val="24"/>
          <w:szCs w:val="24"/>
        </w:rPr>
      </w:pPr>
      <w:r>
        <w:rPr>
          <w:rFonts w:ascii="Palatino Linotype" w:eastAsia="Helvetica" w:hAnsi="Palatino Linotype" w:cs="Arial"/>
          <w:sz w:val="24"/>
          <w:szCs w:val="24"/>
        </w:rPr>
        <w:t>10</w:t>
      </w:r>
      <w:r w:rsidR="00AA541E" w:rsidRPr="003F5AAD">
        <w:rPr>
          <w:rFonts w:ascii="Palatino Linotype" w:eastAsia="Helvetica" w:hAnsi="Palatino Linotype" w:cs="Arial"/>
          <w:sz w:val="24"/>
          <w:szCs w:val="24"/>
        </w:rPr>
        <w:t xml:space="preserve">.9. </w:t>
      </w:r>
      <w:r w:rsidR="004703F7">
        <w:rPr>
          <w:rFonts w:ascii="Palatino Linotype" w:eastAsia="Helvetica" w:hAnsi="Palatino Linotype" w:cs="Arial"/>
          <w:sz w:val="24"/>
          <w:szCs w:val="24"/>
        </w:rPr>
        <w:tab/>
      </w:r>
      <w:r w:rsidR="00AA541E" w:rsidRPr="003F5AAD">
        <w:rPr>
          <w:rFonts w:ascii="Palatino Linotype" w:eastAsia="Helvetica" w:hAnsi="Palatino Linotype" w:cs="Arial"/>
          <w:sz w:val="24"/>
          <w:szCs w:val="24"/>
        </w:rPr>
        <w:t xml:space="preserve">Lavrar-se-á ata circunstanciada da reunião, na qual serão registradas as ocorrências relevantes e que, ao final, deverá ser assinada </w:t>
      </w:r>
      <w:r w:rsidR="00BC5A2B">
        <w:rPr>
          <w:rFonts w:ascii="Palatino Linotype" w:eastAsia="Helvetica" w:hAnsi="Palatino Linotype" w:cs="Arial"/>
          <w:sz w:val="24"/>
          <w:szCs w:val="24"/>
        </w:rPr>
        <w:t xml:space="preserve">pela Comissão </w:t>
      </w:r>
      <w:r w:rsidR="00BC5A2B" w:rsidRPr="00BC5A2B">
        <w:rPr>
          <w:rFonts w:ascii="Palatino Linotype" w:eastAsia="Helvetica" w:hAnsi="Palatino Linotype" w:cs="Arial"/>
          <w:sz w:val="24"/>
          <w:szCs w:val="24"/>
          <w:u w:val="single"/>
        </w:rPr>
        <w:t xml:space="preserve">de </w:t>
      </w:r>
      <w:r w:rsidR="00BC5A2B">
        <w:rPr>
          <w:rFonts w:ascii="Palatino Linotype" w:eastAsia="Helvetica" w:hAnsi="Palatino Linotype" w:cs="Arial"/>
          <w:sz w:val="24"/>
          <w:szCs w:val="24"/>
          <w:u w:val="single"/>
        </w:rPr>
        <w:t>C</w:t>
      </w:r>
      <w:r w:rsidR="00BC5A2B" w:rsidRPr="00BC5A2B">
        <w:rPr>
          <w:rFonts w:ascii="Palatino Linotype" w:eastAsia="Helvetica" w:hAnsi="Palatino Linotype" w:cs="Arial"/>
          <w:sz w:val="24"/>
          <w:szCs w:val="24"/>
          <w:u w:val="single"/>
        </w:rPr>
        <w:t xml:space="preserve">ontratação </w:t>
      </w:r>
      <w:r w:rsidR="00BC5A2B">
        <w:rPr>
          <w:rFonts w:ascii="Palatino Linotype" w:eastAsia="Helvetica" w:hAnsi="Palatino Linotype" w:cs="Arial"/>
          <w:sz w:val="24"/>
          <w:szCs w:val="24"/>
          <w:u w:val="single"/>
        </w:rPr>
        <w:t>presidida por Agente de Contratação</w:t>
      </w:r>
      <w:r w:rsidR="00BC5A2B">
        <w:rPr>
          <w:rFonts w:ascii="Palatino Linotype" w:eastAsia="Helvetica" w:hAnsi="Palatino Linotype" w:cs="Arial"/>
          <w:sz w:val="24"/>
          <w:szCs w:val="24"/>
        </w:rPr>
        <w:t xml:space="preserve"> </w:t>
      </w:r>
      <w:r w:rsidR="009D20BA">
        <w:rPr>
          <w:rFonts w:ascii="Palatino Linotype" w:eastAsia="Helvetica" w:hAnsi="Palatino Linotype" w:cs="Arial"/>
          <w:sz w:val="24"/>
          <w:szCs w:val="24"/>
        </w:rPr>
        <w:t>e licitantes presentes.</w:t>
      </w:r>
      <w:r w:rsidR="00AA541E" w:rsidRPr="003F5AAD">
        <w:rPr>
          <w:rFonts w:ascii="Palatino Linotype" w:eastAsia="Helvetica" w:hAnsi="Palatino Linotype" w:cs="Arial"/>
          <w:sz w:val="24"/>
          <w:szCs w:val="24"/>
        </w:rPr>
        <w:t xml:space="preserve"> </w:t>
      </w:r>
    </w:p>
    <w:p w14:paraId="3F1AEA52" w14:textId="77777777" w:rsidR="00AA541E" w:rsidRPr="003F5AAD" w:rsidRDefault="00AA541E" w:rsidP="004703F7">
      <w:pPr>
        <w:pStyle w:val="Textodecomentrio"/>
        <w:tabs>
          <w:tab w:val="left" w:pos="1134"/>
        </w:tabs>
        <w:spacing w:line="320" w:lineRule="atLeast"/>
        <w:jc w:val="both"/>
        <w:rPr>
          <w:rFonts w:ascii="Palatino Linotype" w:eastAsia="Helvetica" w:hAnsi="Palatino Linotype" w:cs="Arial"/>
          <w:sz w:val="24"/>
          <w:szCs w:val="24"/>
        </w:rPr>
      </w:pPr>
    </w:p>
    <w:p w14:paraId="069C3285" w14:textId="4DAA3ED3" w:rsidR="00AA541E" w:rsidRPr="003F5AAD" w:rsidRDefault="00E82086" w:rsidP="004703F7">
      <w:pPr>
        <w:pStyle w:val="Textodecomentrio"/>
        <w:tabs>
          <w:tab w:val="left" w:pos="1134"/>
        </w:tabs>
        <w:spacing w:line="320" w:lineRule="atLeast"/>
        <w:jc w:val="both"/>
        <w:rPr>
          <w:rFonts w:ascii="Palatino Linotype" w:eastAsia="Helvetica" w:hAnsi="Palatino Linotype" w:cs="Arial"/>
          <w:sz w:val="24"/>
          <w:szCs w:val="24"/>
        </w:rPr>
      </w:pPr>
      <w:r>
        <w:rPr>
          <w:rFonts w:ascii="Palatino Linotype" w:eastAsia="Helvetica" w:hAnsi="Palatino Linotype" w:cs="Arial"/>
          <w:sz w:val="24"/>
          <w:szCs w:val="24"/>
        </w:rPr>
        <w:t>10</w:t>
      </w:r>
      <w:r w:rsidR="00AA541E" w:rsidRPr="003F5AAD">
        <w:rPr>
          <w:rFonts w:ascii="Palatino Linotype" w:eastAsia="Helvetica" w:hAnsi="Palatino Linotype" w:cs="Arial"/>
          <w:sz w:val="24"/>
          <w:szCs w:val="24"/>
        </w:rPr>
        <w:t xml:space="preserve">.10. </w:t>
      </w:r>
      <w:r w:rsidR="004703F7">
        <w:rPr>
          <w:rFonts w:ascii="Palatino Linotype" w:eastAsia="Helvetica" w:hAnsi="Palatino Linotype" w:cs="Arial"/>
          <w:sz w:val="24"/>
          <w:szCs w:val="24"/>
        </w:rPr>
        <w:tab/>
      </w:r>
      <w:r w:rsidR="00AA541E" w:rsidRPr="003F5AAD">
        <w:rPr>
          <w:rFonts w:ascii="Palatino Linotype" w:eastAsia="Helvetica" w:hAnsi="Palatino Linotype" w:cs="Arial"/>
          <w:sz w:val="24"/>
          <w:szCs w:val="24"/>
        </w:rPr>
        <w:t>Verificando-se, no curso da análise, o descumprimento de requisitos estabelecidos neste edital, a proposta será desclassificada.</w:t>
      </w:r>
    </w:p>
    <w:p w14:paraId="314ACCEB" w14:textId="77777777" w:rsidR="00AA541E" w:rsidRPr="003F5AAD" w:rsidRDefault="00AA541E" w:rsidP="004703F7">
      <w:pPr>
        <w:pStyle w:val="Textodecomentrio"/>
        <w:tabs>
          <w:tab w:val="left" w:pos="1134"/>
        </w:tabs>
        <w:spacing w:line="320" w:lineRule="atLeast"/>
        <w:jc w:val="both"/>
        <w:rPr>
          <w:rFonts w:ascii="Palatino Linotype" w:eastAsia="Helvetica" w:hAnsi="Palatino Linotype" w:cs="Arial"/>
          <w:sz w:val="24"/>
          <w:szCs w:val="24"/>
        </w:rPr>
      </w:pPr>
    </w:p>
    <w:p w14:paraId="1DA41A7B" w14:textId="2227A08F" w:rsidR="00AA541E" w:rsidRPr="003F5AAD" w:rsidRDefault="00E82086" w:rsidP="004703F7">
      <w:pPr>
        <w:pStyle w:val="Textodecomentrio"/>
        <w:tabs>
          <w:tab w:val="left" w:pos="1134"/>
        </w:tabs>
        <w:spacing w:line="320" w:lineRule="atLeast"/>
        <w:jc w:val="both"/>
        <w:rPr>
          <w:rFonts w:ascii="Palatino Linotype" w:eastAsia="Calibri" w:hAnsi="Palatino Linotype" w:cs="Arial"/>
          <w:sz w:val="24"/>
          <w:szCs w:val="24"/>
        </w:rPr>
      </w:pPr>
      <w:r>
        <w:rPr>
          <w:rFonts w:ascii="Palatino Linotype" w:eastAsia="Helvetica" w:hAnsi="Palatino Linotype" w:cs="Arial"/>
          <w:sz w:val="24"/>
          <w:szCs w:val="24"/>
        </w:rPr>
        <w:t>10</w:t>
      </w:r>
      <w:r w:rsidR="00AA541E" w:rsidRPr="003F5AAD">
        <w:rPr>
          <w:rFonts w:ascii="Palatino Linotype" w:eastAsia="Helvetica" w:hAnsi="Palatino Linotype" w:cs="Arial"/>
          <w:sz w:val="24"/>
          <w:szCs w:val="24"/>
        </w:rPr>
        <w:t>.11.</w:t>
      </w:r>
      <w:r w:rsidR="00AA541E" w:rsidRPr="003F5AAD">
        <w:rPr>
          <w:rFonts w:ascii="Palatino Linotype" w:hAnsi="Palatino Linotype" w:cs="Arial"/>
          <w:sz w:val="24"/>
          <w:szCs w:val="24"/>
        </w:rPr>
        <w:t xml:space="preserve"> </w:t>
      </w:r>
      <w:r w:rsidR="004703F7">
        <w:rPr>
          <w:rFonts w:ascii="Palatino Linotype" w:hAnsi="Palatino Linotype" w:cs="Arial"/>
          <w:sz w:val="24"/>
          <w:szCs w:val="24"/>
        </w:rPr>
        <w:tab/>
      </w:r>
      <w:r w:rsidR="00AA541E" w:rsidRPr="003F5AAD">
        <w:rPr>
          <w:rFonts w:ascii="Palatino Linotype" w:hAnsi="Palatino Linotype" w:cs="Arial"/>
          <w:sz w:val="24"/>
          <w:szCs w:val="24"/>
        </w:rPr>
        <w:t>Em caso de divergência entre informações contidas em documentação impressa e na proposta específica prevalecerão às da proposta. Ocorrendo divergência entre o valor unitário e total para os itens do objeto do edital, será considerado o primeiro</w:t>
      </w:r>
      <w:r w:rsidR="00E24EEA">
        <w:rPr>
          <w:rFonts w:ascii="Palatino Linotype" w:hAnsi="Palatino Linotype" w:cs="Arial"/>
          <w:sz w:val="24"/>
          <w:szCs w:val="24"/>
        </w:rPr>
        <w:t xml:space="preserve"> (</w:t>
      </w:r>
      <w:r w:rsidR="00E24EEA" w:rsidRPr="00E24EEA">
        <w:rPr>
          <w:rFonts w:ascii="Palatino Linotype" w:hAnsi="Palatino Linotype" w:cs="Arial"/>
          <w:b/>
          <w:bCs/>
          <w:sz w:val="24"/>
          <w:szCs w:val="24"/>
        </w:rPr>
        <w:t>o valor unitário</w:t>
      </w:r>
      <w:r w:rsidR="00E24EEA">
        <w:rPr>
          <w:rFonts w:ascii="Palatino Linotype" w:hAnsi="Palatino Linotype" w:cs="Arial"/>
          <w:sz w:val="24"/>
          <w:szCs w:val="24"/>
        </w:rPr>
        <w:t>)</w:t>
      </w:r>
      <w:r w:rsidR="00AA541E" w:rsidRPr="003F5AAD">
        <w:rPr>
          <w:rFonts w:ascii="Palatino Linotype" w:hAnsi="Palatino Linotype" w:cs="Arial"/>
          <w:sz w:val="24"/>
          <w:szCs w:val="24"/>
        </w:rPr>
        <w:t>.</w:t>
      </w:r>
    </w:p>
    <w:p w14:paraId="3B98A29F" w14:textId="77777777" w:rsidR="00AA541E" w:rsidRPr="003F5AAD" w:rsidRDefault="00AA541E" w:rsidP="004703F7">
      <w:pPr>
        <w:pStyle w:val="Textodecomentrio"/>
        <w:tabs>
          <w:tab w:val="left" w:pos="1134"/>
        </w:tabs>
        <w:spacing w:line="320" w:lineRule="atLeast"/>
        <w:jc w:val="both"/>
        <w:rPr>
          <w:rFonts w:ascii="Palatino Linotype" w:hAnsi="Palatino Linotype" w:cs="Arial"/>
          <w:sz w:val="24"/>
          <w:szCs w:val="24"/>
        </w:rPr>
      </w:pPr>
    </w:p>
    <w:p w14:paraId="69A3819B" w14:textId="7EF86B6B" w:rsidR="00AA541E" w:rsidRPr="003F5AAD" w:rsidRDefault="00E82086" w:rsidP="004703F7">
      <w:pPr>
        <w:pStyle w:val="Textodecomentrio"/>
        <w:tabs>
          <w:tab w:val="left" w:pos="1134"/>
        </w:tabs>
        <w:spacing w:line="320" w:lineRule="atLeast"/>
        <w:jc w:val="both"/>
        <w:rPr>
          <w:rFonts w:ascii="Palatino Linotype" w:eastAsia="Helvetica" w:hAnsi="Palatino Linotype" w:cs="Arial"/>
          <w:sz w:val="24"/>
          <w:szCs w:val="24"/>
        </w:rPr>
      </w:pPr>
      <w:r>
        <w:rPr>
          <w:rFonts w:ascii="Palatino Linotype" w:eastAsia="Helvetica" w:hAnsi="Palatino Linotype" w:cs="Arial"/>
          <w:sz w:val="24"/>
          <w:szCs w:val="24"/>
        </w:rPr>
        <w:t>10</w:t>
      </w:r>
      <w:r w:rsidR="00AA541E" w:rsidRPr="003F5AAD">
        <w:rPr>
          <w:rFonts w:ascii="Palatino Linotype" w:eastAsia="Helvetica" w:hAnsi="Palatino Linotype" w:cs="Arial"/>
          <w:sz w:val="24"/>
          <w:szCs w:val="24"/>
        </w:rPr>
        <w:t xml:space="preserve">.12. </w:t>
      </w:r>
      <w:r w:rsidR="004703F7">
        <w:rPr>
          <w:rFonts w:ascii="Palatino Linotype" w:eastAsia="Helvetica" w:hAnsi="Palatino Linotype" w:cs="Arial"/>
          <w:sz w:val="24"/>
          <w:szCs w:val="24"/>
        </w:rPr>
        <w:tab/>
      </w:r>
      <w:r w:rsidR="00AA541E" w:rsidRPr="003F5AAD">
        <w:rPr>
          <w:rFonts w:ascii="Palatino Linotype" w:eastAsia="Helvetica" w:hAnsi="Palatino Linotype" w:cs="Arial"/>
          <w:sz w:val="24"/>
          <w:szCs w:val="24"/>
        </w:rPr>
        <w:t>Não se considerará qualquer oferta de vantagem não prevista no objeto deste edital.</w:t>
      </w:r>
    </w:p>
    <w:p w14:paraId="40AFFAF7" w14:textId="77777777" w:rsidR="00AA541E" w:rsidRPr="003F5AAD" w:rsidRDefault="00AA541E" w:rsidP="004703F7">
      <w:pPr>
        <w:pStyle w:val="Textodecomentrio"/>
        <w:tabs>
          <w:tab w:val="left" w:pos="1134"/>
        </w:tabs>
        <w:spacing w:line="320" w:lineRule="atLeast"/>
        <w:jc w:val="both"/>
        <w:rPr>
          <w:rFonts w:ascii="Palatino Linotype" w:hAnsi="Palatino Linotype" w:cs="Arial"/>
          <w:sz w:val="24"/>
          <w:szCs w:val="24"/>
        </w:rPr>
      </w:pPr>
    </w:p>
    <w:p w14:paraId="3A3B9F89" w14:textId="1B3DE501" w:rsidR="00AA541E" w:rsidRPr="003F5AAD" w:rsidRDefault="00E06313" w:rsidP="004703F7">
      <w:pPr>
        <w:pStyle w:val="Textodecomentrio"/>
        <w:tabs>
          <w:tab w:val="left" w:pos="1134"/>
        </w:tabs>
        <w:spacing w:line="320" w:lineRule="atLeast"/>
        <w:jc w:val="both"/>
        <w:rPr>
          <w:rFonts w:ascii="Palatino Linotype" w:eastAsia="Helvetica" w:hAnsi="Palatino Linotype" w:cs="Arial"/>
          <w:sz w:val="24"/>
          <w:szCs w:val="24"/>
        </w:rPr>
      </w:pPr>
      <w:r>
        <w:rPr>
          <w:rFonts w:ascii="Palatino Linotype" w:eastAsia="Helvetica" w:hAnsi="Palatino Linotype" w:cs="Arial"/>
          <w:sz w:val="24"/>
          <w:szCs w:val="24"/>
        </w:rPr>
        <w:t>10</w:t>
      </w:r>
      <w:r w:rsidR="00AA541E" w:rsidRPr="003F5AAD">
        <w:rPr>
          <w:rFonts w:ascii="Palatino Linotype" w:eastAsia="Helvetica" w:hAnsi="Palatino Linotype" w:cs="Arial"/>
          <w:sz w:val="24"/>
          <w:szCs w:val="24"/>
        </w:rPr>
        <w:t xml:space="preserve">.13. </w:t>
      </w:r>
      <w:r w:rsidR="004703F7">
        <w:rPr>
          <w:rFonts w:ascii="Palatino Linotype" w:eastAsia="Helvetica" w:hAnsi="Palatino Linotype" w:cs="Arial"/>
          <w:sz w:val="24"/>
          <w:szCs w:val="24"/>
        </w:rPr>
        <w:tab/>
      </w:r>
      <w:r w:rsidR="00AA541E" w:rsidRPr="003F5AAD">
        <w:rPr>
          <w:rFonts w:ascii="Palatino Linotype" w:eastAsia="Helvetica" w:hAnsi="Palatino Linotype" w:cs="Arial"/>
          <w:sz w:val="24"/>
          <w:szCs w:val="24"/>
        </w:rPr>
        <w:t>A desistência, pela licitante, de apresentar lance verbal, quando convocada pelo agente, implicará na exclusão daquela da etapa de lances verbais e na manutenção do último preço apresentado pela licitante, para efeito de ordenação das propostas.</w:t>
      </w:r>
    </w:p>
    <w:p w14:paraId="1C642164" w14:textId="77777777" w:rsidR="00AA541E" w:rsidRPr="003F5AAD" w:rsidRDefault="00AA541E" w:rsidP="004703F7">
      <w:pPr>
        <w:pStyle w:val="Textodecomentrio"/>
        <w:tabs>
          <w:tab w:val="left" w:pos="1134"/>
        </w:tabs>
        <w:spacing w:line="320" w:lineRule="atLeast"/>
        <w:jc w:val="both"/>
        <w:rPr>
          <w:rFonts w:ascii="Palatino Linotype" w:eastAsia="Helvetica" w:hAnsi="Palatino Linotype" w:cs="Arial"/>
          <w:sz w:val="24"/>
          <w:szCs w:val="24"/>
        </w:rPr>
      </w:pPr>
    </w:p>
    <w:p w14:paraId="4861ABE8" w14:textId="30871807" w:rsidR="00AA541E" w:rsidRPr="003F5AAD" w:rsidRDefault="00E06313" w:rsidP="004703F7">
      <w:pPr>
        <w:pStyle w:val="Textodecomentrio"/>
        <w:tabs>
          <w:tab w:val="left" w:pos="1134"/>
        </w:tabs>
        <w:spacing w:line="320" w:lineRule="atLeast"/>
        <w:jc w:val="both"/>
        <w:rPr>
          <w:rFonts w:ascii="Palatino Linotype" w:eastAsia="Helvetica" w:hAnsi="Palatino Linotype" w:cs="Arial"/>
          <w:sz w:val="24"/>
          <w:szCs w:val="24"/>
        </w:rPr>
      </w:pPr>
      <w:r>
        <w:rPr>
          <w:rFonts w:ascii="Palatino Linotype" w:eastAsia="Helvetica" w:hAnsi="Palatino Linotype" w:cs="Arial"/>
          <w:sz w:val="24"/>
          <w:szCs w:val="24"/>
        </w:rPr>
        <w:t>10</w:t>
      </w:r>
      <w:r w:rsidR="00AA541E" w:rsidRPr="003F5AAD">
        <w:rPr>
          <w:rFonts w:ascii="Palatino Linotype" w:eastAsia="Helvetica" w:hAnsi="Palatino Linotype" w:cs="Arial"/>
          <w:sz w:val="24"/>
          <w:szCs w:val="24"/>
        </w:rPr>
        <w:t xml:space="preserve">.14. </w:t>
      </w:r>
      <w:r w:rsidR="004703F7">
        <w:rPr>
          <w:rFonts w:ascii="Palatino Linotype" w:eastAsia="Helvetica" w:hAnsi="Palatino Linotype" w:cs="Arial"/>
          <w:sz w:val="24"/>
          <w:szCs w:val="24"/>
        </w:rPr>
        <w:tab/>
      </w:r>
      <w:r w:rsidR="00AA541E" w:rsidRPr="003F5AAD">
        <w:rPr>
          <w:rFonts w:ascii="Palatino Linotype" w:eastAsia="Helvetica" w:hAnsi="Palatino Linotype" w:cs="Arial"/>
          <w:sz w:val="24"/>
          <w:szCs w:val="24"/>
        </w:rPr>
        <w:t>Caso não se realizem lances verbais, será verificada a conformidade entre a proposta escrita de menor preço e o valor estimado para a contratação.</w:t>
      </w:r>
    </w:p>
    <w:p w14:paraId="4EC08E65" w14:textId="77777777" w:rsidR="00810667" w:rsidRPr="003F5AAD" w:rsidRDefault="00810667" w:rsidP="00AA541E">
      <w:pPr>
        <w:pStyle w:val="Textodecomentrio"/>
        <w:spacing w:line="320" w:lineRule="atLeast"/>
        <w:jc w:val="both"/>
        <w:rPr>
          <w:rFonts w:ascii="Palatino Linotype" w:eastAsia="Helvetica" w:hAnsi="Palatino Linotype" w:cs="Arial"/>
          <w:sz w:val="24"/>
          <w:szCs w:val="24"/>
        </w:rPr>
      </w:pPr>
    </w:p>
    <w:p w14:paraId="04530017" w14:textId="49B19504" w:rsidR="00B64BF5" w:rsidRPr="00C8309D" w:rsidRDefault="00525605" w:rsidP="004703F7">
      <w:pPr>
        <w:pStyle w:val="Textodecomentrio"/>
        <w:tabs>
          <w:tab w:val="left" w:pos="1134"/>
        </w:tabs>
        <w:spacing w:line="320" w:lineRule="atLeast"/>
        <w:jc w:val="both"/>
        <w:rPr>
          <w:rFonts w:ascii="Palatino Linotype" w:hAnsi="Palatino Linotype" w:cs="Arial"/>
          <w:sz w:val="22"/>
          <w:szCs w:val="22"/>
        </w:rPr>
      </w:pPr>
      <w:r>
        <w:rPr>
          <w:rFonts w:ascii="Palatino Linotype" w:hAnsi="Palatino Linotype" w:cs="Arial"/>
          <w:sz w:val="24"/>
          <w:szCs w:val="24"/>
        </w:rPr>
        <w:t>10</w:t>
      </w:r>
      <w:r w:rsidR="00AA541E" w:rsidRPr="003F5AAD">
        <w:rPr>
          <w:rFonts w:ascii="Palatino Linotype" w:hAnsi="Palatino Linotype" w:cs="Arial"/>
          <w:sz w:val="24"/>
          <w:szCs w:val="24"/>
        </w:rPr>
        <w:t xml:space="preserve">.15. </w:t>
      </w:r>
      <w:r w:rsidR="004703F7">
        <w:rPr>
          <w:rFonts w:ascii="Palatino Linotype" w:hAnsi="Palatino Linotype" w:cs="Arial"/>
          <w:sz w:val="24"/>
          <w:szCs w:val="24"/>
        </w:rPr>
        <w:tab/>
      </w:r>
      <w:r w:rsidR="00B64BF5" w:rsidRPr="002918F8">
        <w:rPr>
          <w:rFonts w:ascii="Palatino Linotype" w:hAnsi="Palatino Linotype" w:cs="Arial"/>
          <w:b/>
          <w:bCs/>
          <w:sz w:val="22"/>
          <w:szCs w:val="22"/>
          <w:highlight w:val="yellow"/>
        </w:rPr>
        <w:t>A PROPOSTA ATUALIZADA FINAL</w:t>
      </w:r>
      <w:r w:rsidR="00B64BF5" w:rsidRPr="00C8309D">
        <w:rPr>
          <w:rFonts w:ascii="Palatino Linotype" w:hAnsi="Palatino Linotype" w:cs="Arial"/>
          <w:b/>
          <w:bCs/>
          <w:sz w:val="22"/>
          <w:szCs w:val="22"/>
        </w:rPr>
        <w:t xml:space="preserve"> DO LICITANTE DECLARADO CLASSIFICADO/VENCEDOR</w:t>
      </w:r>
      <w:r w:rsidR="00B64BF5" w:rsidRPr="00C8309D">
        <w:rPr>
          <w:rFonts w:ascii="Palatino Linotype" w:hAnsi="Palatino Linotype" w:cs="Arial"/>
          <w:sz w:val="22"/>
          <w:szCs w:val="22"/>
        </w:rPr>
        <w:t xml:space="preserve"> </w:t>
      </w:r>
      <w:r w:rsidR="00B64BF5" w:rsidRPr="00C8309D">
        <w:rPr>
          <w:rFonts w:ascii="Palatino Linotype" w:hAnsi="Palatino Linotype" w:cs="Arial"/>
          <w:b/>
          <w:sz w:val="22"/>
          <w:szCs w:val="22"/>
          <w:u w:val="single"/>
        </w:rPr>
        <w:t>deverá ser encaminhada até a data para assinatura do Instrumento Contratual, sob pena de impedimento da assinatura do referido instrumento</w:t>
      </w:r>
      <w:r w:rsidR="00BC5A2B">
        <w:rPr>
          <w:rFonts w:ascii="Palatino Linotype" w:hAnsi="Palatino Linotype" w:cs="Arial"/>
          <w:b/>
          <w:sz w:val="22"/>
          <w:szCs w:val="22"/>
          <w:u w:val="single"/>
        </w:rPr>
        <w:t>, ficando a vencedora ciente de possível aplicação de sanções editalícias e/ou da Lei 14133/2021</w:t>
      </w:r>
      <w:r w:rsidR="00B64BF5" w:rsidRPr="00C8309D">
        <w:rPr>
          <w:rFonts w:ascii="Palatino Linotype" w:hAnsi="Palatino Linotype" w:cs="Arial"/>
          <w:sz w:val="22"/>
          <w:szCs w:val="22"/>
        </w:rPr>
        <w:t xml:space="preserve">. </w:t>
      </w:r>
    </w:p>
    <w:p w14:paraId="22EB1B1F" w14:textId="77777777" w:rsidR="005F3FB9" w:rsidRDefault="005F3FB9" w:rsidP="004703F7">
      <w:pPr>
        <w:pStyle w:val="Textodecomentrio"/>
        <w:tabs>
          <w:tab w:val="left" w:pos="1134"/>
        </w:tabs>
        <w:spacing w:line="320" w:lineRule="atLeast"/>
        <w:jc w:val="both"/>
        <w:rPr>
          <w:rFonts w:ascii="Palatino Linotype" w:hAnsi="Palatino Linotype" w:cs="Arial"/>
          <w:sz w:val="22"/>
          <w:szCs w:val="22"/>
        </w:rPr>
      </w:pPr>
    </w:p>
    <w:p w14:paraId="1C7169FB" w14:textId="10F48D7D" w:rsidR="00B64BF5" w:rsidRDefault="00B64BF5" w:rsidP="004703F7">
      <w:pPr>
        <w:pStyle w:val="Textodecomentrio"/>
        <w:tabs>
          <w:tab w:val="left" w:pos="1134"/>
        </w:tabs>
        <w:spacing w:line="320" w:lineRule="atLeast"/>
        <w:jc w:val="both"/>
        <w:rPr>
          <w:rFonts w:ascii="Palatino Linotype" w:hAnsi="Palatino Linotype" w:cs="Arial"/>
          <w:sz w:val="22"/>
          <w:szCs w:val="22"/>
        </w:rPr>
      </w:pPr>
      <w:r>
        <w:rPr>
          <w:rFonts w:ascii="Palatino Linotype" w:hAnsi="Palatino Linotype" w:cs="Arial"/>
          <w:sz w:val="22"/>
          <w:szCs w:val="22"/>
        </w:rPr>
        <w:t>10</w:t>
      </w:r>
      <w:r w:rsidRPr="00C8309D">
        <w:rPr>
          <w:rFonts w:ascii="Palatino Linotype" w:hAnsi="Palatino Linotype" w:cs="Arial"/>
          <w:sz w:val="22"/>
          <w:szCs w:val="22"/>
        </w:rPr>
        <w:t>.15</w:t>
      </w:r>
      <w:r w:rsidR="005F3FB9">
        <w:rPr>
          <w:rFonts w:ascii="Palatino Linotype" w:hAnsi="Palatino Linotype" w:cs="Arial"/>
          <w:sz w:val="22"/>
          <w:szCs w:val="22"/>
        </w:rPr>
        <w:t>.1</w:t>
      </w:r>
      <w:r w:rsidRPr="00C8309D">
        <w:rPr>
          <w:rFonts w:ascii="Palatino Linotype" w:hAnsi="Palatino Linotype" w:cs="Arial"/>
          <w:sz w:val="22"/>
          <w:szCs w:val="22"/>
        </w:rPr>
        <w:t xml:space="preserve">. </w:t>
      </w:r>
      <w:r w:rsidR="004703F7">
        <w:rPr>
          <w:rFonts w:ascii="Palatino Linotype" w:hAnsi="Palatino Linotype" w:cs="Arial"/>
          <w:sz w:val="22"/>
          <w:szCs w:val="22"/>
        </w:rPr>
        <w:tab/>
      </w:r>
      <w:r w:rsidRPr="00C8309D">
        <w:rPr>
          <w:rFonts w:ascii="Palatino Linotype" w:hAnsi="Palatino Linotype" w:cs="Arial"/>
          <w:b/>
          <w:bCs/>
          <w:sz w:val="22"/>
          <w:szCs w:val="22"/>
        </w:rPr>
        <w:t>A PROPOSTA ATUALIZADA DEVERÁ SER APRESENTADA DA FORMA QUE SEGUE</w:t>
      </w:r>
      <w:r w:rsidRPr="00C8309D">
        <w:rPr>
          <w:rFonts w:ascii="Palatino Linotype" w:hAnsi="Palatino Linotype" w:cs="Arial"/>
          <w:sz w:val="22"/>
          <w:szCs w:val="22"/>
        </w:rPr>
        <w:t>:</w:t>
      </w:r>
    </w:p>
    <w:p w14:paraId="10E4BA2C" w14:textId="77777777" w:rsidR="004703F7" w:rsidRPr="00C8309D" w:rsidRDefault="004703F7" w:rsidP="004703F7">
      <w:pPr>
        <w:pStyle w:val="Textodecomentrio"/>
        <w:tabs>
          <w:tab w:val="left" w:pos="1134"/>
        </w:tabs>
        <w:spacing w:line="320" w:lineRule="atLeast"/>
        <w:jc w:val="both"/>
        <w:rPr>
          <w:rFonts w:ascii="Palatino Linotype" w:eastAsia="Malgun Gothic" w:hAnsi="Palatino Linotype" w:cs="Arial"/>
          <w:sz w:val="22"/>
          <w:szCs w:val="22"/>
        </w:rPr>
      </w:pPr>
    </w:p>
    <w:p w14:paraId="45FB7EE0" w14:textId="77777777" w:rsidR="00B64BF5" w:rsidRPr="00553B14" w:rsidRDefault="00B64BF5" w:rsidP="00BA4248">
      <w:pPr>
        <w:pStyle w:val="Textodecomentrio"/>
        <w:widowControl/>
        <w:numPr>
          <w:ilvl w:val="0"/>
          <w:numId w:val="16"/>
        </w:numPr>
        <w:spacing w:line="320" w:lineRule="atLeast"/>
        <w:ind w:left="392"/>
        <w:jc w:val="both"/>
        <w:rPr>
          <w:rFonts w:ascii="Palatino Linotype" w:hAnsi="Palatino Linotype" w:cs="Arial"/>
          <w:b/>
          <w:sz w:val="22"/>
          <w:szCs w:val="22"/>
        </w:rPr>
      </w:pPr>
      <w:r w:rsidRPr="00553B14">
        <w:rPr>
          <w:rFonts w:ascii="Palatino Linotype" w:hAnsi="Palatino Linotype" w:cs="Arial"/>
          <w:b/>
          <w:sz w:val="22"/>
          <w:szCs w:val="22"/>
        </w:rPr>
        <w:t xml:space="preserve">Proposta do Anexo II devidamente atualizada </w:t>
      </w:r>
    </w:p>
    <w:p w14:paraId="5C3F3628" w14:textId="77777777" w:rsidR="00B64BF5" w:rsidRPr="00553B14" w:rsidRDefault="00B64BF5" w:rsidP="00BA4248">
      <w:pPr>
        <w:pStyle w:val="Textodecomentrio"/>
        <w:widowControl/>
        <w:numPr>
          <w:ilvl w:val="0"/>
          <w:numId w:val="16"/>
        </w:numPr>
        <w:spacing w:line="320" w:lineRule="atLeast"/>
        <w:ind w:left="392"/>
        <w:jc w:val="both"/>
        <w:rPr>
          <w:rFonts w:ascii="Palatino Linotype" w:hAnsi="Palatino Linotype" w:cs="Arial"/>
          <w:b/>
          <w:sz w:val="22"/>
          <w:szCs w:val="22"/>
        </w:rPr>
      </w:pPr>
      <w:r w:rsidRPr="00553B14">
        <w:rPr>
          <w:rFonts w:ascii="Palatino Linotype" w:hAnsi="Palatino Linotype" w:cs="Arial"/>
          <w:b/>
          <w:sz w:val="22"/>
          <w:szCs w:val="22"/>
        </w:rPr>
        <w:t>Cronograma Físico e Financeiro;</w:t>
      </w:r>
    </w:p>
    <w:p w14:paraId="000D941F" w14:textId="77777777" w:rsidR="00B64BF5" w:rsidRPr="00553B14" w:rsidRDefault="00B64BF5" w:rsidP="00BA4248">
      <w:pPr>
        <w:pStyle w:val="Textodecomentrio"/>
        <w:widowControl/>
        <w:numPr>
          <w:ilvl w:val="0"/>
          <w:numId w:val="16"/>
        </w:numPr>
        <w:spacing w:line="320" w:lineRule="atLeast"/>
        <w:ind w:left="392"/>
        <w:jc w:val="both"/>
        <w:rPr>
          <w:rFonts w:ascii="Palatino Linotype" w:hAnsi="Palatino Linotype" w:cs="Arial"/>
          <w:b/>
          <w:sz w:val="22"/>
          <w:szCs w:val="22"/>
        </w:rPr>
      </w:pPr>
      <w:r w:rsidRPr="00553B14">
        <w:rPr>
          <w:rFonts w:ascii="Palatino Linotype" w:hAnsi="Palatino Linotype" w:cs="Arial"/>
          <w:b/>
          <w:sz w:val="22"/>
          <w:szCs w:val="22"/>
        </w:rPr>
        <w:t>Planilha de orçamentária impressa contendo as especificações, quantitativos, preços unitários, subtotais e resumo geral;</w:t>
      </w:r>
    </w:p>
    <w:p w14:paraId="23F818D8" w14:textId="77777777" w:rsidR="00B64BF5" w:rsidRPr="00553B14" w:rsidRDefault="00B64BF5" w:rsidP="00BA4248">
      <w:pPr>
        <w:pStyle w:val="Textodecomentrio"/>
        <w:widowControl/>
        <w:numPr>
          <w:ilvl w:val="0"/>
          <w:numId w:val="16"/>
        </w:numPr>
        <w:spacing w:line="320" w:lineRule="atLeast"/>
        <w:ind w:left="392"/>
        <w:jc w:val="both"/>
        <w:rPr>
          <w:rFonts w:ascii="Palatino Linotype" w:hAnsi="Palatino Linotype" w:cs="Arial"/>
          <w:b/>
          <w:sz w:val="22"/>
          <w:szCs w:val="22"/>
        </w:rPr>
      </w:pPr>
      <w:r w:rsidRPr="00553B14">
        <w:rPr>
          <w:rFonts w:ascii="Palatino Linotype" w:hAnsi="Palatino Linotype" w:cs="Arial"/>
          <w:b/>
          <w:sz w:val="22"/>
          <w:szCs w:val="22"/>
        </w:rPr>
        <w:t>Demonstração do BDI (Bonificação de Despesas Indiretas), nos termos do edital.</w:t>
      </w:r>
    </w:p>
    <w:p w14:paraId="2A93BB37" w14:textId="77777777" w:rsidR="005F3FB9" w:rsidRDefault="005F3FB9" w:rsidP="00B64BF5">
      <w:pPr>
        <w:pStyle w:val="Textodecomentrio"/>
        <w:spacing w:line="320" w:lineRule="atLeast"/>
        <w:jc w:val="both"/>
        <w:rPr>
          <w:rFonts w:ascii="Palatino Linotype" w:hAnsi="Palatino Linotype" w:cs="Arial"/>
          <w:b/>
          <w:sz w:val="22"/>
          <w:szCs w:val="22"/>
        </w:rPr>
      </w:pPr>
    </w:p>
    <w:p w14:paraId="7C903196" w14:textId="31C6E195" w:rsidR="00B64BF5" w:rsidRDefault="00B64BF5" w:rsidP="004703F7">
      <w:pPr>
        <w:pStyle w:val="Textodecomentrio"/>
        <w:tabs>
          <w:tab w:val="left" w:pos="1134"/>
        </w:tabs>
        <w:spacing w:line="320" w:lineRule="atLeast"/>
        <w:jc w:val="both"/>
        <w:rPr>
          <w:rFonts w:ascii="Palatino Linotype" w:hAnsi="Palatino Linotype" w:cs="Arial"/>
          <w:b/>
          <w:sz w:val="22"/>
          <w:szCs w:val="22"/>
        </w:rPr>
      </w:pPr>
      <w:r w:rsidRPr="004703F7">
        <w:rPr>
          <w:rFonts w:ascii="Palatino Linotype" w:hAnsi="Palatino Linotype" w:cs="Arial"/>
          <w:bCs/>
          <w:sz w:val="22"/>
          <w:szCs w:val="22"/>
        </w:rPr>
        <w:t>10.15.</w:t>
      </w:r>
      <w:r w:rsidR="005F3FB9" w:rsidRPr="004703F7">
        <w:rPr>
          <w:rFonts w:ascii="Palatino Linotype" w:hAnsi="Palatino Linotype" w:cs="Arial"/>
          <w:bCs/>
          <w:sz w:val="22"/>
          <w:szCs w:val="22"/>
        </w:rPr>
        <w:t>2</w:t>
      </w:r>
      <w:r w:rsidRPr="004703F7">
        <w:rPr>
          <w:rFonts w:ascii="Palatino Linotype" w:hAnsi="Palatino Linotype" w:cs="Arial"/>
          <w:bCs/>
          <w:sz w:val="22"/>
          <w:szCs w:val="22"/>
        </w:rPr>
        <w:t>.</w:t>
      </w:r>
      <w:r w:rsidRPr="00C8309D">
        <w:rPr>
          <w:rFonts w:ascii="Palatino Linotype" w:hAnsi="Palatino Linotype" w:cs="Arial"/>
          <w:b/>
          <w:sz w:val="22"/>
          <w:szCs w:val="22"/>
        </w:rPr>
        <w:t xml:space="preserve"> </w:t>
      </w:r>
      <w:r w:rsidR="004703F7">
        <w:rPr>
          <w:rFonts w:ascii="Palatino Linotype" w:hAnsi="Palatino Linotype" w:cs="Arial"/>
          <w:b/>
          <w:sz w:val="22"/>
          <w:szCs w:val="22"/>
        </w:rPr>
        <w:tab/>
      </w:r>
      <w:r w:rsidRPr="00C8309D">
        <w:rPr>
          <w:rFonts w:ascii="Palatino Linotype" w:hAnsi="Palatino Linotype" w:cs="Arial"/>
          <w:b/>
          <w:sz w:val="22"/>
          <w:szCs w:val="22"/>
        </w:rPr>
        <w:t>Os documentos que acompanham a propos</w:t>
      </w:r>
      <w:r>
        <w:rPr>
          <w:rFonts w:ascii="Palatino Linotype" w:hAnsi="Palatino Linotype" w:cs="Arial"/>
          <w:b/>
          <w:sz w:val="22"/>
          <w:szCs w:val="22"/>
        </w:rPr>
        <w:t>ta atualizada que trata o item 10</w:t>
      </w:r>
      <w:r w:rsidRPr="00C8309D">
        <w:rPr>
          <w:rFonts w:ascii="Palatino Linotype" w:hAnsi="Palatino Linotype" w:cs="Arial"/>
          <w:b/>
          <w:sz w:val="22"/>
          <w:szCs w:val="22"/>
        </w:rPr>
        <w:t>.15.</w:t>
      </w:r>
      <w:r w:rsidR="005F3FB9">
        <w:rPr>
          <w:rFonts w:ascii="Palatino Linotype" w:hAnsi="Palatino Linotype" w:cs="Arial"/>
          <w:b/>
          <w:sz w:val="22"/>
          <w:szCs w:val="22"/>
        </w:rPr>
        <w:t>1</w:t>
      </w:r>
      <w:r w:rsidRPr="00C8309D">
        <w:rPr>
          <w:rFonts w:ascii="Palatino Linotype" w:hAnsi="Palatino Linotype" w:cs="Arial"/>
          <w:b/>
          <w:sz w:val="22"/>
          <w:szCs w:val="22"/>
        </w:rPr>
        <w:t xml:space="preserve"> </w:t>
      </w:r>
      <w:r w:rsidRPr="00C8309D">
        <w:rPr>
          <w:rFonts w:ascii="Palatino Linotype" w:hAnsi="Palatino Linotype" w:cs="Arial"/>
          <w:b/>
          <w:sz w:val="22"/>
          <w:szCs w:val="22"/>
          <w:u w:val="single"/>
        </w:rPr>
        <w:t>poderão</w:t>
      </w:r>
      <w:r w:rsidRPr="00C8309D">
        <w:rPr>
          <w:rFonts w:ascii="Palatino Linotype" w:hAnsi="Palatino Linotype" w:cs="Arial"/>
          <w:b/>
          <w:sz w:val="22"/>
          <w:szCs w:val="22"/>
        </w:rPr>
        <w:t xml:space="preserve"> ser encaminhados também em arquivo pen drive ou através do e-mail </w:t>
      </w:r>
      <w:hyperlink r:id="rId15" w:history="1">
        <w:r w:rsidRPr="00764376">
          <w:rPr>
            <w:rStyle w:val="Hyperlink"/>
            <w:rFonts w:ascii="Palatino Linotype" w:hAnsi="Palatino Linotype" w:cs="Arial"/>
            <w:b/>
            <w:sz w:val="22"/>
            <w:szCs w:val="22"/>
          </w:rPr>
          <w:t>licitacao@brasilandia.ms.gov.br</w:t>
        </w:r>
      </w:hyperlink>
      <w:r w:rsidRPr="00C8309D">
        <w:rPr>
          <w:rFonts w:ascii="Palatino Linotype" w:hAnsi="Palatino Linotype" w:cs="Arial"/>
          <w:b/>
          <w:sz w:val="22"/>
          <w:szCs w:val="22"/>
        </w:rPr>
        <w:t>;</w:t>
      </w:r>
    </w:p>
    <w:p w14:paraId="3C6EF75F" w14:textId="3A679D62" w:rsidR="005F3FB9" w:rsidRDefault="005F3FB9" w:rsidP="005F3FB9">
      <w:pPr>
        <w:pStyle w:val="Textodecomentrio"/>
        <w:spacing w:line="320" w:lineRule="atLeast"/>
        <w:jc w:val="both"/>
        <w:rPr>
          <w:rFonts w:ascii="Palatino Linotype" w:hAnsi="Palatino Linotype" w:cs="Arial"/>
          <w:b/>
          <w:bCs/>
          <w:iCs/>
          <w:sz w:val="22"/>
          <w:szCs w:val="22"/>
        </w:rPr>
      </w:pPr>
      <w:r>
        <w:rPr>
          <w:rFonts w:ascii="Palatino Linotype" w:hAnsi="Palatino Linotype" w:cs="Arial"/>
          <w:sz w:val="22"/>
          <w:szCs w:val="22"/>
        </w:rPr>
        <w:lastRenderedPageBreak/>
        <w:t>10</w:t>
      </w:r>
      <w:r w:rsidRPr="00C8309D">
        <w:rPr>
          <w:rFonts w:ascii="Palatino Linotype" w:hAnsi="Palatino Linotype" w:cs="Arial"/>
          <w:sz w:val="22"/>
          <w:szCs w:val="22"/>
        </w:rPr>
        <w:t>.15.</w:t>
      </w:r>
      <w:r>
        <w:rPr>
          <w:rFonts w:ascii="Palatino Linotype" w:hAnsi="Palatino Linotype" w:cs="Arial"/>
          <w:sz w:val="22"/>
          <w:szCs w:val="22"/>
        </w:rPr>
        <w:t>3</w:t>
      </w:r>
      <w:r w:rsidRPr="00C8309D">
        <w:rPr>
          <w:rFonts w:ascii="Palatino Linotype" w:hAnsi="Palatino Linotype" w:cs="Arial"/>
          <w:sz w:val="22"/>
          <w:szCs w:val="22"/>
        </w:rPr>
        <w:t xml:space="preserve">. </w:t>
      </w:r>
      <w:r w:rsidR="005478B0">
        <w:rPr>
          <w:rFonts w:ascii="Palatino Linotype" w:hAnsi="Palatino Linotype" w:cs="Arial"/>
          <w:sz w:val="22"/>
          <w:szCs w:val="22"/>
        </w:rPr>
        <w:tab/>
      </w:r>
      <w:r w:rsidRPr="002918F8">
        <w:rPr>
          <w:rFonts w:ascii="Palatino Linotype" w:hAnsi="Palatino Linotype" w:cs="Arial"/>
          <w:b/>
          <w:bCs/>
          <w:iCs/>
          <w:sz w:val="22"/>
          <w:szCs w:val="22"/>
          <w:highlight w:val="yellow"/>
        </w:rPr>
        <w:t>HAVENDO RECURSO DA FASE DE JULGAMENTO DE PROPOSTA</w:t>
      </w:r>
      <w:r w:rsidRPr="00C8309D">
        <w:rPr>
          <w:rFonts w:ascii="Palatino Linotype" w:hAnsi="Palatino Linotype" w:cs="Arial"/>
          <w:b/>
          <w:bCs/>
          <w:iCs/>
          <w:sz w:val="22"/>
          <w:szCs w:val="22"/>
        </w:rPr>
        <w:t>, O PRAZO RECURSAL SE DARÁ INÍCIO APÓS LAVRATURA DA ATA DO CERTAME</w:t>
      </w:r>
      <w:r w:rsidR="00330F19">
        <w:rPr>
          <w:rFonts w:ascii="Palatino Linotype" w:hAnsi="Palatino Linotype" w:cs="Arial"/>
          <w:b/>
          <w:bCs/>
          <w:iCs/>
          <w:sz w:val="22"/>
          <w:szCs w:val="22"/>
        </w:rPr>
        <w:t>.</w:t>
      </w:r>
    </w:p>
    <w:p w14:paraId="42CB5149" w14:textId="77777777" w:rsidR="00B64BF5" w:rsidRDefault="00B64BF5" w:rsidP="00B64BF5">
      <w:pPr>
        <w:pStyle w:val="Textodecomentrio"/>
        <w:spacing w:line="320" w:lineRule="atLeast"/>
        <w:jc w:val="both"/>
        <w:rPr>
          <w:rFonts w:ascii="Palatino Linotype" w:hAnsi="Palatino Linotype" w:cs="Arial"/>
          <w:b/>
          <w:sz w:val="22"/>
          <w:szCs w:val="22"/>
        </w:rPr>
      </w:pPr>
    </w:p>
    <w:p w14:paraId="0CFA38DC" w14:textId="340D89C0" w:rsidR="00B64BF5" w:rsidRPr="00330F19" w:rsidRDefault="00B64BF5" w:rsidP="00B64BF5">
      <w:pPr>
        <w:pStyle w:val="Textodecomentrio"/>
        <w:spacing w:line="320" w:lineRule="atLeast"/>
        <w:jc w:val="both"/>
        <w:rPr>
          <w:rFonts w:ascii="Palatino Linotype" w:hAnsi="Palatino Linotype" w:cs="Arial"/>
          <w:bCs/>
          <w:sz w:val="24"/>
          <w:szCs w:val="24"/>
        </w:rPr>
      </w:pPr>
      <w:r w:rsidRPr="00330F19">
        <w:rPr>
          <w:rFonts w:ascii="Palatino Linotype" w:hAnsi="Palatino Linotype" w:cs="Arial"/>
          <w:bCs/>
          <w:sz w:val="24"/>
          <w:szCs w:val="24"/>
        </w:rPr>
        <w:t xml:space="preserve">10.15.4. </w:t>
      </w:r>
      <w:r w:rsidR="00330F19" w:rsidRPr="00330F19">
        <w:rPr>
          <w:rFonts w:ascii="Palatino Linotype" w:hAnsi="Palatino Linotype" w:cs="Arial"/>
          <w:bCs/>
          <w:sz w:val="24"/>
          <w:szCs w:val="24"/>
        </w:rPr>
        <w:tab/>
      </w:r>
      <w:r w:rsidR="005F3FB9" w:rsidRPr="00330F19">
        <w:rPr>
          <w:rFonts w:ascii="Palatino Linotype" w:hAnsi="Palatino Linotype" w:cs="Arial"/>
          <w:bCs/>
          <w:sz w:val="24"/>
          <w:szCs w:val="24"/>
        </w:rPr>
        <w:t>Quando for o caso, e</w:t>
      </w:r>
      <w:r w:rsidRPr="00330F19">
        <w:rPr>
          <w:rFonts w:ascii="Palatino Linotype" w:hAnsi="Palatino Linotype" w:cs="Arial"/>
          <w:bCs/>
          <w:sz w:val="24"/>
          <w:szCs w:val="24"/>
        </w:rPr>
        <w:t>m razão da adoção do critério de julgamento pelo MAIOR DESCONTO, o desconto oferecido deverá ser aplicado linearmente sobre todos os itens da planilha orçamentária, sendo vedada a apresentação de preços com descontos diferenciados por item.</w:t>
      </w:r>
    </w:p>
    <w:p w14:paraId="76641381" w14:textId="77777777" w:rsidR="00B64BF5" w:rsidRPr="00C8309D" w:rsidRDefault="00B64BF5" w:rsidP="00B64BF5">
      <w:pPr>
        <w:pStyle w:val="Textodecomentrio"/>
        <w:spacing w:line="320" w:lineRule="atLeast"/>
        <w:jc w:val="both"/>
        <w:rPr>
          <w:rFonts w:ascii="Palatino Linotype" w:hAnsi="Palatino Linotype" w:cs="Arial"/>
          <w:i/>
          <w:iCs/>
          <w:sz w:val="22"/>
          <w:szCs w:val="22"/>
        </w:rPr>
      </w:pPr>
    </w:p>
    <w:p w14:paraId="784D35EB" w14:textId="3900F948" w:rsidR="00B64BF5" w:rsidRPr="00C8309D" w:rsidRDefault="00B64BF5" w:rsidP="00330F19">
      <w:pPr>
        <w:pStyle w:val="Textodecomentrio"/>
        <w:tabs>
          <w:tab w:val="left" w:pos="1134"/>
        </w:tabs>
        <w:spacing w:line="320" w:lineRule="atLeast"/>
        <w:jc w:val="both"/>
        <w:rPr>
          <w:rFonts w:ascii="Palatino Linotype" w:hAnsi="Palatino Linotype" w:cs="Arial"/>
          <w:sz w:val="22"/>
          <w:szCs w:val="22"/>
        </w:rPr>
      </w:pPr>
      <w:r>
        <w:rPr>
          <w:rFonts w:ascii="Palatino Linotype" w:hAnsi="Palatino Linotype" w:cs="Arial"/>
          <w:sz w:val="22"/>
          <w:szCs w:val="22"/>
        </w:rPr>
        <w:t>10</w:t>
      </w:r>
      <w:r w:rsidRPr="00C8309D">
        <w:rPr>
          <w:rFonts w:ascii="Palatino Linotype" w:hAnsi="Palatino Linotype" w:cs="Arial"/>
          <w:sz w:val="22"/>
          <w:szCs w:val="22"/>
        </w:rPr>
        <w:t xml:space="preserve">.16. </w:t>
      </w:r>
      <w:r w:rsidR="00330F19">
        <w:rPr>
          <w:rFonts w:ascii="Palatino Linotype" w:hAnsi="Palatino Linotype" w:cs="Arial"/>
          <w:sz w:val="22"/>
          <w:szCs w:val="22"/>
        </w:rPr>
        <w:tab/>
      </w:r>
      <w:r w:rsidR="00330F19">
        <w:rPr>
          <w:rFonts w:ascii="Palatino Linotype" w:hAnsi="Palatino Linotype" w:cs="Arial"/>
          <w:sz w:val="22"/>
          <w:szCs w:val="22"/>
        </w:rPr>
        <w:tab/>
      </w:r>
      <w:r w:rsidRPr="00C8309D">
        <w:rPr>
          <w:rFonts w:ascii="Palatino Linotype" w:hAnsi="Palatino Linotype" w:cs="Arial"/>
          <w:sz w:val="22"/>
          <w:szCs w:val="22"/>
        </w:rPr>
        <w:t>A proposta final deverá ser documentada nos autos e será levada em consideração no decorrer da execução do contrato e aplicação de eventual sanção à Contratada, se for o caso.</w:t>
      </w:r>
      <w:r w:rsidRPr="00C8309D">
        <w:rPr>
          <w:rFonts w:ascii="Palatino Linotype" w:eastAsia="Malgun Gothic" w:hAnsi="Palatino Linotype" w:cs="Arial"/>
          <w:sz w:val="22"/>
          <w:szCs w:val="22"/>
        </w:rPr>
        <w:t xml:space="preserve"> </w:t>
      </w:r>
    </w:p>
    <w:p w14:paraId="451A7487" w14:textId="77777777" w:rsidR="00B64BF5" w:rsidRPr="00C8309D" w:rsidRDefault="00B64BF5" w:rsidP="00B64BF5">
      <w:pPr>
        <w:pStyle w:val="Textodecomentrio"/>
        <w:spacing w:line="320" w:lineRule="atLeast"/>
        <w:jc w:val="both"/>
        <w:rPr>
          <w:rFonts w:ascii="Palatino Linotype" w:hAnsi="Palatino Linotype" w:cs="Arial"/>
          <w:sz w:val="22"/>
          <w:szCs w:val="22"/>
        </w:rPr>
      </w:pPr>
    </w:p>
    <w:p w14:paraId="22F53823" w14:textId="75680849" w:rsidR="00B64BF5" w:rsidRPr="00C8309D" w:rsidRDefault="00B64BF5" w:rsidP="00330F19">
      <w:pPr>
        <w:pStyle w:val="Textodecomentrio"/>
        <w:tabs>
          <w:tab w:val="left" w:pos="1134"/>
        </w:tabs>
        <w:spacing w:line="320" w:lineRule="atLeast"/>
        <w:jc w:val="both"/>
        <w:rPr>
          <w:rFonts w:ascii="Palatino Linotype" w:hAnsi="Palatino Linotype" w:cs="Arial"/>
          <w:sz w:val="22"/>
          <w:szCs w:val="22"/>
        </w:rPr>
      </w:pPr>
      <w:r>
        <w:rPr>
          <w:rFonts w:ascii="Palatino Linotype" w:hAnsi="Palatino Linotype" w:cs="Arial"/>
          <w:sz w:val="22"/>
          <w:szCs w:val="22"/>
        </w:rPr>
        <w:t>10</w:t>
      </w:r>
      <w:r w:rsidRPr="00C8309D">
        <w:rPr>
          <w:rFonts w:ascii="Palatino Linotype" w:hAnsi="Palatino Linotype" w:cs="Arial"/>
          <w:sz w:val="22"/>
          <w:szCs w:val="22"/>
        </w:rPr>
        <w:t xml:space="preserve">.17. </w:t>
      </w:r>
      <w:r w:rsidR="00330F19">
        <w:rPr>
          <w:rFonts w:ascii="Palatino Linotype" w:hAnsi="Palatino Linotype" w:cs="Arial"/>
          <w:sz w:val="22"/>
          <w:szCs w:val="22"/>
        </w:rPr>
        <w:tab/>
      </w:r>
      <w:r w:rsidRPr="00C8309D">
        <w:rPr>
          <w:rFonts w:ascii="Palatino Linotype" w:hAnsi="Palatino Linotype" w:cs="Arial"/>
          <w:sz w:val="22"/>
          <w:szCs w:val="22"/>
        </w:rPr>
        <w:t>Os preços devem ser expressos em moeda corrente nacional, o valor unitário em algarismos e o valor global em algarismos e por extenso.</w:t>
      </w:r>
      <w:r w:rsidRPr="00C8309D">
        <w:rPr>
          <w:rFonts w:ascii="Palatino Linotype" w:eastAsia="Malgun Gothic" w:hAnsi="Palatino Linotype" w:cs="Arial"/>
          <w:sz w:val="22"/>
          <w:szCs w:val="22"/>
        </w:rPr>
        <w:t xml:space="preserve"> </w:t>
      </w:r>
    </w:p>
    <w:p w14:paraId="34774911" w14:textId="77777777" w:rsidR="00B64BF5" w:rsidRPr="00C8309D" w:rsidRDefault="00B64BF5" w:rsidP="00330F19">
      <w:pPr>
        <w:pStyle w:val="Textodecomentrio"/>
        <w:tabs>
          <w:tab w:val="left" w:pos="1134"/>
        </w:tabs>
        <w:spacing w:line="320" w:lineRule="atLeast"/>
        <w:jc w:val="both"/>
        <w:rPr>
          <w:rFonts w:ascii="Palatino Linotype" w:hAnsi="Palatino Linotype" w:cs="Arial"/>
          <w:sz w:val="22"/>
          <w:szCs w:val="22"/>
        </w:rPr>
      </w:pPr>
    </w:p>
    <w:p w14:paraId="5F3AED69" w14:textId="3312BD26" w:rsidR="00B64BF5" w:rsidRPr="00C8309D" w:rsidRDefault="00B64BF5" w:rsidP="00330F19">
      <w:pPr>
        <w:pStyle w:val="Textodecomentrio"/>
        <w:tabs>
          <w:tab w:val="left" w:pos="1134"/>
        </w:tabs>
        <w:spacing w:line="320" w:lineRule="atLeast"/>
        <w:jc w:val="both"/>
        <w:rPr>
          <w:rFonts w:ascii="Palatino Linotype" w:hAnsi="Palatino Linotype" w:cs="Arial"/>
          <w:sz w:val="22"/>
          <w:szCs w:val="22"/>
        </w:rPr>
      </w:pPr>
      <w:r>
        <w:rPr>
          <w:rFonts w:ascii="Palatino Linotype" w:hAnsi="Palatino Linotype" w:cs="Arial"/>
          <w:sz w:val="22"/>
          <w:szCs w:val="22"/>
        </w:rPr>
        <w:t>10</w:t>
      </w:r>
      <w:r w:rsidRPr="00C8309D">
        <w:rPr>
          <w:rFonts w:ascii="Palatino Linotype" w:hAnsi="Palatino Linotype" w:cs="Arial"/>
          <w:sz w:val="22"/>
          <w:szCs w:val="22"/>
        </w:rPr>
        <w:t xml:space="preserve">.18. </w:t>
      </w:r>
      <w:r w:rsidR="00330F19">
        <w:rPr>
          <w:rFonts w:ascii="Palatino Linotype" w:hAnsi="Palatino Linotype" w:cs="Arial"/>
          <w:sz w:val="22"/>
          <w:szCs w:val="22"/>
        </w:rPr>
        <w:tab/>
      </w:r>
      <w:r w:rsidRPr="00C8309D">
        <w:rPr>
          <w:rFonts w:ascii="Palatino Linotype" w:hAnsi="Palatino Linotype" w:cs="Arial"/>
          <w:sz w:val="22"/>
          <w:szCs w:val="22"/>
        </w:rPr>
        <w:t>Ocorrendo divergência entre os preços unitários e o preço global, prevalecerão os primeiros; no caso de divergência entre os valores numéricos e os valores expressos por extenso, prevalecerão estes últimos.</w:t>
      </w:r>
      <w:r w:rsidRPr="00C8309D">
        <w:rPr>
          <w:rFonts w:ascii="Palatino Linotype" w:eastAsia="Malgun Gothic" w:hAnsi="Palatino Linotype" w:cs="Arial"/>
          <w:sz w:val="22"/>
          <w:szCs w:val="22"/>
        </w:rPr>
        <w:t xml:space="preserve"> </w:t>
      </w:r>
    </w:p>
    <w:p w14:paraId="72B2C5FC" w14:textId="77777777" w:rsidR="00B64BF5" w:rsidRPr="00C8309D" w:rsidRDefault="00B64BF5" w:rsidP="00330F19">
      <w:pPr>
        <w:pStyle w:val="Textodecomentrio"/>
        <w:tabs>
          <w:tab w:val="left" w:pos="1134"/>
        </w:tabs>
        <w:spacing w:line="320" w:lineRule="atLeast"/>
        <w:jc w:val="both"/>
        <w:rPr>
          <w:rFonts w:ascii="Palatino Linotype" w:hAnsi="Palatino Linotype" w:cs="Arial"/>
          <w:sz w:val="22"/>
          <w:szCs w:val="22"/>
        </w:rPr>
      </w:pPr>
    </w:p>
    <w:p w14:paraId="4F624384" w14:textId="70EF328B" w:rsidR="00B64BF5" w:rsidRPr="00C8309D" w:rsidRDefault="00B64BF5" w:rsidP="00330F19">
      <w:pPr>
        <w:pStyle w:val="Textodecomentrio"/>
        <w:tabs>
          <w:tab w:val="left" w:pos="1134"/>
        </w:tabs>
        <w:spacing w:line="320" w:lineRule="atLeast"/>
        <w:jc w:val="both"/>
        <w:rPr>
          <w:rFonts w:ascii="Palatino Linotype" w:hAnsi="Palatino Linotype" w:cs="Arial"/>
          <w:sz w:val="22"/>
          <w:szCs w:val="22"/>
        </w:rPr>
      </w:pPr>
      <w:r>
        <w:rPr>
          <w:rFonts w:ascii="Palatino Linotype" w:hAnsi="Palatino Linotype" w:cs="Arial"/>
          <w:sz w:val="22"/>
          <w:szCs w:val="22"/>
        </w:rPr>
        <w:t>10</w:t>
      </w:r>
      <w:r w:rsidRPr="00C8309D">
        <w:rPr>
          <w:rFonts w:ascii="Palatino Linotype" w:hAnsi="Palatino Linotype" w:cs="Arial"/>
          <w:sz w:val="22"/>
          <w:szCs w:val="22"/>
        </w:rPr>
        <w:t xml:space="preserve">.19. </w:t>
      </w:r>
      <w:r w:rsidR="00330F19">
        <w:rPr>
          <w:rFonts w:ascii="Palatino Linotype" w:hAnsi="Palatino Linotype" w:cs="Arial"/>
          <w:sz w:val="22"/>
          <w:szCs w:val="22"/>
        </w:rPr>
        <w:tab/>
      </w:r>
      <w:r w:rsidRPr="00C8309D">
        <w:rPr>
          <w:rFonts w:ascii="Palatino Linotype" w:hAnsi="Palatino Linotype" w:cs="Arial"/>
          <w:sz w:val="22"/>
          <w:szCs w:val="22"/>
        </w:rPr>
        <w:t>A oferta deverá ser firme e precisa, limitada, rigorosamente, ao objeto deste Edital, sem conter alternativas de preço ou de qualquer outra condição que induza o julgamento a mais de um resultado, sob pena de desclassificação.</w:t>
      </w:r>
      <w:r w:rsidRPr="00C8309D">
        <w:rPr>
          <w:rFonts w:ascii="Palatino Linotype" w:eastAsia="Malgun Gothic" w:hAnsi="Palatino Linotype" w:cs="Arial"/>
          <w:sz w:val="22"/>
          <w:szCs w:val="22"/>
        </w:rPr>
        <w:t xml:space="preserve"> </w:t>
      </w:r>
    </w:p>
    <w:p w14:paraId="07453E9C" w14:textId="255485AC" w:rsidR="00B64BF5" w:rsidRPr="00C8309D" w:rsidRDefault="00B64BF5" w:rsidP="00330F19">
      <w:pPr>
        <w:pStyle w:val="Textodecomentrio"/>
        <w:tabs>
          <w:tab w:val="left" w:pos="1134"/>
        </w:tabs>
        <w:spacing w:line="320" w:lineRule="atLeast"/>
        <w:jc w:val="both"/>
        <w:rPr>
          <w:rFonts w:ascii="Palatino Linotype" w:eastAsia="Malgun Gothic" w:hAnsi="Palatino Linotype" w:cs="Arial"/>
          <w:sz w:val="22"/>
          <w:szCs w:val="22"/>
        </w:rPr>
      </w:pPr>
      <w:r>
        <w:rPr>
          <w:rFonts w:ascii="Palatino Linotype" w:hAnsi="Palatino Linotype" w:cs="Arial"/>
          <w:sz w:val="22"/>
          <w:szCs w:val="22"/>
        </w:rPr>
        <w:t>10</w:t>
      </w:r>
      <w:r w:rsidRPr="00C8309D">
        <w:rPr>
          <w:rFonts w:ascii="Palatino Linotype" w:hAnsi="Palatino Linotype" w:cs="Arial"/>
          <w:sz w:val="22"/>
          <w:szCs w:val="22"/>
        </w:rPr>
        <w:t xml:space="preserve">.20. </w:t>
      </w:r>
      <w:r w:rsidR="00330F19">
        <w:rPr>
          <w:rFonts w:ascii="Palatino Linotype" w:hAnsi="Palatino Linotype" w:cs="Arial"/>
          <w:sz w:val="22"/>
          <w:szCs w:val="22"/>
        </w:rPr>
        <w:tab/>
      </w:r>
      <w:r w:rsidRPr="00C8309D">
        <w:rPr>
          <w:rFonts w:ascii="Palatino Linotype" w:hAnsi="Palatino Linotype" w:cs="Arial"/>
          <w:sz w:val="22"/>
          <w:szCs w:val="22"/>
        </w:rPr>
        <w:t>A proposta deverá obedecer aos termos deste Edital e seus Anexos, não sendo considerada aquela que não corresponda às especificações ali contidas ou que estabeleça vínculo à proposta de outro licitante.</w:t>
      </w:r>
      <w:r w:rsidRPr="00C8309D">
        <w:rPr>
          <w:rFonts w:ascii="Palatino Linotype" w:eastAsia="Malgun Gothic" w:hAnsi="Palatino Linotype" w:cs="Arial"/>
          <w:sz w:val="22"/>
          <w:szCs w:val="22"/>
        </w:rPr>
        <w:t xml:space="preserve"> </w:t>
      </w:r>
    </w:p>
    <w:p w14:paraId="067F90C9" w14:textId="0BEA1EA4" w:rsidR="00B64BF5" w:rsidRPr="00C8309D" w:rsidRDefault="00B64BF5" w:rsidP="00330F19">
      <w:pPr>
        <w:pStyle w:val="Textodecomentrio"/>
        <w:tabs>
          <w:tab w:val="left" w:pos="1134"/>
        </w:tabs>
        <w:spacing w:line="320" w:lineRule="atLeast"/>
        <w:jc w:val="both"/>
        <w:rPr>
          <w:rFonts w:ascii="Palatino Linotype" w:eastAsia="Malgun Gothic" w:hAnsi="Palatino Linotype" w:cs="Arial"/>
          <w:sz w:val="22"/>
          <w:szCs w:val="22"/>
        </w:rPr>
      </w:pPr>
      <w:r>
        <w:rPr>
          <w:rFonts w:ascii="Palatino Linotype" w:eastAsia="Malgun Gothic" w:hAnsi="Palatino Linotype" w:cs="Arial"/>
          <w:sz w:val="22"/>
          <w:szCs w:val="22"/>
        </w:rPr>
        <w:t>10</w:t>
      </w:r>
      <w:r w:rsidRPr="00C8309D">
        <w:rPr>
          <w:rFonts w:ascii="Palatino Linotype" w:eastAsia="Malgun Gothic" w:hAnsi="Palatino Linotype" w:cs="Arial"/>
          <w:sz w:val="22"/>
          <w:szCs w:val="22"/>
        </w:rPr>
        <w:t xml:space="preserve">.21. </w:t>
      </w:r>
      <w:bookmarkStart w:id="8" w:name="_Hlk169511510"/>
      <w:r w:rsidR="00330F19">
        <w:rPr>
          <w:rFonts w:ascii="Palatino Linotype" w:eastAsia="Malgun Gothic" w:hAnsi="Palatino Linotype" w:cs="Arial"/>
          <w:sz w:val="22"/>
          <w:szCs w:val="22"/>
        </w:rPr>
        <w:tab/>
      </w:r>
      <w:r w:rsidRPr="00C8309D">
        <w:rPr>
          <w:rFonts w:ascii="Palatino Linotype" w:eastAsia="Malgun Gothic" w:hAnsi="Palatino Linotype" w:cs="Arial"/>
          <w:sz w:val="22"/>
          <w:szCs w:val="22"/>
        </w:rPr>
        <w:t>“</w:t>
      </w:r>
      <w:r w:rsidRPr="00C8309D">
        <w:rPr>
          <w:rFonts w:ascii="Palatino Linotype" w:eastAsia="Malgun Gothic" w:hAnsi="Palatino Linotype" w:cs="Arial"/>
          <w:b/>
          <w:bCs/>
          <w:sz w:val="22"/>
          <w:szCs w:val="22"/>
        </w:rPr>
        <w:t xml:space="preserve">No caso de serviços de engenharia, </w:t>
      </w:r>
      <w:r w:rsidRPr="00C8309D">
        <w:rPr>
          <w:rFonts w:ascii="Palatino Linotype" w:eastAsia="Malgun Gothic" w:hAnsi="Palatino Linotype" w:cs="Arial"/>
          <w:b/>
          <w:bCs/>
          <w:sz w:val="22"/>
          <w:szCs w:val="22"/>
          <w:highlight w:val="yellow"/>
          <w:u w:val="single"/>
        </w:rPr>
        <w:t>SERÁ EXIGIDA GARANTIA ADICIONAL</w:t>
      </w:r>
      <w:r w:rsidRPr="00C8309D">
        <w:rPr>
          <w:rFonts w:ascii="Palatino Linotype" w:eastAsia="Malgun Gothic" w:hAnsi="Palatino Linotype" w:cs="Arial"/>
          <w:b/>
          <w:bCs/>
          <w:sz w:val="22"/>
          <w:szCs w:val="22"/>
          <w:highlight w:val="yellow"/>
        </w:rPr>
        <w:t xml:space="preserve"> DO LICITANTE VENCEDOR CUJA PROPOSTA FOR INFERIOR A 85% (OITENTA E CINCO POR CENTO) DO VALOR ORÇADO PELA ADMINISTRAÇÃO</w:t>
      </w:r>
      <w:r w:rsidRPr="00C8309D">
        <w:rPr>
          <w:rFonts w:ascii="Palatino Linotype" w:eastAsia="Malgun Gothic" w:hAnsi="Palatino Linotype" w:cs="Arial"/>
          <w:b/>
          <w:bCs/>
          <w:sz w:val="22"/>
          <w:szCs w:val="22"/>
        </w:rPr>
        <w:t xml:space="preserve">, </w:t>
      </w:r>
      <w:r w:rsidRPr="00C8309D">
        <w:rPr>
          <w:rFonts w:ascii="Palatino Linotype" w:eastAsia="Malgun Gothic" w:hAnsi="Palatino Linotype" w:cs="Arial"/>
          <w:b/>
          <w:bCs/>
          <w:sz w:val="22"/>
          <w:szCs w:val="22"/>
          <w:u w:val="single"/>
        </w:rPr>
        <w:t xml:space="preserve">EQUIVALENTE À </w:t>
      </w:r>
      <w:bookmarkStart w:id="9" w:name="_Hlk169683194"/>
      <w:r w:rsidRPr="00C8309D">
        <w:rPr>
          <w:rFonts w:ascii="Palatino Linotype" w:eastAsia="Malgun Gothic" w:hAnsi="Palatino Linotype" w:cs="Arial"/>
          <w:b/>
          <w:bCs/>
          <w:sz w:val="22"/>
          <w:szCs w:val="22"/>
          <w:u w:val="single"/>
        </w:rPr>
        <w:t>DIFERENÇA ENTRE ESTE ÚLTIMO E O VALOR DA PROPOSTA</w:t>
      </w:r>
      <w:bookmarkEnd w:id="9"/>
      <w:r w:rsidRPr="00C8309D">
        <w:rPr>
          <w:rFonts w:ascii="Palatino Linotype" w:eastAsia="Malgun Gothic" w:hAnsi="Palatino Linotype" w:cs="Arial"/>
          <w:b/>
          <w:bCs/>
          <w:sz w:val="22"/>
          <w:szCs w:val="22"/>
        </w:rPr>
        <w:t>, sem prejuízo das demais garantias exigíveis de acordo com a Lei” (artigo 59 § 5 Lei 14133/2021)</w:t>
      </w:r>
      <w:r w:rsidRPr="00C8309D">
        <w:rPr>
          <w:rFonts w:ascii="Palatino Linotype" w:eastAsia="Malgun Gothic" w:hAnsi="Palatino Linotype" w:cs="Arial"/>
          <w:sz w:val="22"/>
          <w:szCs w:val="22"/>
        </w:rPr>
        <w:t>.</w:t>
      </w:r>
    </w:p>
    <w:p w14:paraId="66E225A4" w14:textId="77777777" w:rsidR="00B64BF5" w:rsidRPr="002918F8" w:rsidRDefault="00B64BF5" w:rsidP="00B64BF5">
      <w:pPr>
        <w:pStyle w:val="Textodecomentrio"/>
        <w:spacing w:line="320" w:lineRule="atLeast"/>
        <w:ind w:left="1701"/>
        <w:jc w:val="both"/>
        <w:rPr>
          <w:rFonts w:ascii="Palatino Linotype" w:eastAsia="Malgun Gothic" w:hAnsi="Palatino Linotype" w:cs="Arial"/>
          <w:i/>
          <w:sz w:val="18"/>
          <w:szCs w:val="22"/>
        </w:rPr>
      </w:pPr>
      <w:r w:rsidRPr="002918F8">
        <w:rPr>
          <w:rFonts w:ascii="Palatino Linotype" w:eastAsia="Malgun Gothic" w:hAnsi="Palatino Linotype" w:cs="Arial"/>
          <w:b/>
          <w:bCs/>
          <w:i/>
          <w:sz w:val="18"/>
          <w:szCs w:val="22"/>
        </w:rPr>
        <w:t>Nota Explicativa:</w:t>
      </w:r>
      <w:r w:rsidRPr="002918F8">
        <w:rPr>
          <w:rFonts w:ascii="Palatino Linotype" w:eastAsia="Malgun Gothic" w:hAnsi="Palatino Linotype" w:cs="Arial"/>
          <w:i/>
          <w:sz w:val="18"/>
          <w:szCs w:val="22"/>
        </w:rPr>
        <w:t xml:space="preserve"> O percentual para o valor da garantia adicional que trata o item acima será a DIFERENÇA ENTRE ESTE ÚLTIMO (o lance de desconto a partir de 85%) e o VALOR DA PROPOSTA (ao lance de desconto final).</w:t>
      </w:r>
    </w:p>
    <w:p w14:paraId="0CCAEE61" w14:textId="77777777" w:rsidR="00B64BF5" w:rsidRPr="002918F8" w:rsidRDefault="00B64BF5" w:rsidP="00B64BF5">
      <w:pPr>
        <w:pStyle w:val="Textodecomentrio"/>
        <w:spacing w:line="320" w:lineRule="atLeast"/>
        <w:ind w:left="1701"/>
        <w:jc w:val="both"/>
        <w:rPr>
          <w:rFonts w:ascii="Palatino Linotype" w:eastAsia="Malgun Gothic" w:hAnsi="Palatino Linotype" w:cs="Arial"/>
          <w:sz w:val="18"/>
          <w:szCs w:val="22"/>
        </w:rPr>
      </w:pPr>
    </w:p>
    <w:p w14:paraId="6027C4FF" w14:textId="7AAAE6C5" w:rsidR="00B64BF5" w:rsidRDefault="009256E6" w:rsidP="00330F19">
      <w:pPr>
        <w:pStyle w:val="Textodecomentrio"/>
        <w:tabs>
          <w:tab w:val="left" w:pos="1134"/>
        </w:tabs>
        <w:spacing w:line="320" w:lineRule="atLeast"/>
        <w:jc w:val="both"/>
        <w:rPr>
          <w:rFonts w:ascii="Palatino Linotype" w:eastAsia="Malgun Gothic" w:hAnsi="Palatino Linotype" w:cs="Arial"/>
          <w:sz w:val="22"/>
          <w:szCs w:val="22"/>
        </w:rPr>
      </w:pPr>
      <w:r>
        <w:rPr>
          <w:rFonts w:ascii="Palatino Linotype" w:eastAsia="Malgun Gothic" w:hAnsi="Palatino Linotype" w:cs="Arial"/>
          <w:sz w:val="22"/>
          <w:szCs w:val="22"/>
        </w:rPr>
        <w:t>10</w:t>
      </w:r>
      <w:r w:rsidR="00B64BF5" w:rsidRPr="00C8309D">
        <w:rPr>
          <w:rFonts w:ascii="Palatino Linotype" w:eastAsia="Malgun Gothic" w:hAnsi="Palatino Linotype" w:cs="Arial"/>
          <w:sz w:val="22"/>
          <w:szCs w:val="22"/>
        </w:rPr>
        <w:t xml:space="preserve">.22. </w:t>
      </w:r>
      <w:r w:rsidR="00330F19">
        <w:rPr>
          <w:rFonts w:ascii="Palatino Linotype" w:eastAsia="Malgun Gothic" w:hAnsi="Palatino Linotype" w:cs="Arial"/>
          <w:sz w:val="22"/>
          <w:szCs w:val="22"/>
        </w:rPr>
        <w:tab/>
      </w:r>
      <w:r w:rsidR="00B64BF5" w:rsidRPr="00C8309D">
        <w:rPr>
          <w:rFonts w:ascii="Palatino Linotype" w:eastAsia="Malgun Gothic" w:hAnsi="Palatino Linotype" w:cs="Arial"/>
          <w:b/>
          <w:sz w:val="22"/>
          <w:szCs w:val="22"/>
        </w:rPr>
        <w:t>No que se refere a garantia citada acima a empresa que se enquadrar na referida hipótese deverá apresentar a garantia adicional optando por uma das modalidades de que trata o § 1º do art. 96 da Lei 14133/2021 a saber: seguro-garantia, fiança bancária ou caução.</w:t>
      </w:r>
      <w:r w:rsidR="00B64BF5" w:rsidRPr="00C8309D">
        <w:rPr>
          <w:rFonts w:ascii="Palatino Linotype" w:eastAsia="Malgun Gothic" w:hAnsi="Palatino Linotype" w:cs="Arial"/>
          <w:sz w:val="22"/>
          <w:szCs w:val="22"/>
        </w:rPr>
        <w:t xml:space="preserve">  </w:t>
      </w:r>
    </w:p>
    <w:p w14:paraId="096405E9" w14:textId="77777777" w:rsidR="00330F19" w:rsidRPr="00C8309D" w:rsidRDefault="00330F19" w:rsidP="00330F19">
      <w:pPr>
        <w:pStyle w:val="Textodecomentrio"/>
        <w:tabs>
          <w:tab w:val="left" w:pos="1134"/>
        </w:tabs>
        <w:spacing w:line="320" w:lineRule="atLeast"/>
        <w:jc w:val="both"/>
        <w:rPr>
          <w:rFonts w:ascii="Palatino Linotype" w:eastAsia="Malgun Gothic" w:hAnsi="Palatino Linotype" w:cs="Arial"/>
          <w:sz w:val="22"/>
          <w:szCs w:val="22"/>
        </w:rPr>
      </w:pPr>
    </w:p>
    <w:p w14:paraId="70BD4898" w14:textId="67B7FD0E" w:rsidR="00B64BF5" w:rsidRPr="002918F8" w:rsidRDefault="00B64BF5" w:rsidP="000A0563">
      <w:pPr>
        <w:pStyle w:val="Textodecomentrio"/>
        <w:numPr>
          <w:ilvl w:val="1"/>
          <w:numId w:val="32"/>
        </w:numPr>
        <w:spacing w:line="320" w:lineRule="atLeast"/>
        <w:jc w:val="both"/>
        <w:rPr>
          <w:rFonts w:ascii="Palatino Linotype" w:eastAsia="Malgun Gothic" w:hAnsi="Palatino Linotype" w:cs="Arial"/>
          <w:sz w:val="22"/>
          <w:szCs w:val="22"/>
        </w:rPr>
      </w:pPr>
      <w:r w:rsidRPr="002918F8">
        <w:rPr>
          <w:rFonts w:ascii="Palatino Linotype" w:eastAsia="Malgun Gothic" w:hAnsi="Palatino Linotype" w:cs="Arial"/>
          <w:sz w:val="22"/>
          <w:szCs w:val="22"/>
        </w:rPr>
        <w:t>A garantia nas modalidades acima, exceto caução, deverão ser prestadas em até 10 (dez) dias após a assinatura do contrato.</w:t>
      </w:r>
    </w:p>
    <w:p w14:paraId="2896E6E2" w14:textId="250398E3" w:rsidR="00B64BF5" w:rsidRDefault="00B64BF5" w:rsidP="000A0563">
      <w:pPr>
        <w:pStyle w:val="Textodecomentrio"/>
        <w:numPr>
          <w:ilvl w:val="1"/>
          <w:numId w:val="32"/>
        </w:numPr>
        <w:spacing w:line="320" w:lineRule="atLeast"/>
        <w:jc w:val="both"/>
        <w:rPr>
          <w:rFonts w:ascii="Palatino Linotype" w:eastAsia="Malgun Gothic" w:hAnsi="Palatino Linotype" w:cs="Arial"/>
          <w:sz w:val="22"/>
          <w:szCs w:val="22"/>
        </w:rPr>
      </w:pPr>
      <w:r w:rsidRPr="002918F8">
        <w:rPr>
          <w:rFonts w:ascii="Palatino Linotype" w:eastAsia="Malgun Gothic" w:hAnsi="Palatino Linotype" w:cs="Arial"/>
          <w:sz w:val="22"/>
          <w:szCs w:val="22"/>
        </w:rPr>
        <w:t>No caso de caução sua apresentação deverá ser ocorrer, no máximo, até a data de assinatura do contrato.</w:t>
      </w:r>
    </w:p>
    <w:p w14:paraId="01C61179" w14:textId="2394DAA8" w:rsidR="00B34E44" w:rsidRDefault="00B34E44" w:rsidP="00B64BF5">
      <w:pPr>
        <w:pStyle w:val="Textodecomentrio"/>
        <w:spacing w:line="320" w:lineRule="atLeast"/>
        <w:jc w:val="both"/>
        <w:rPr>
          <w:rFonts w:ascii="Palatino Linotype" w:hAnsi="Palatino Linotype" w:cs="Arial"/>
          <w:sz w:val="22"/>
          <w:szCs w:val="22"/>
        </w:rPr>
      </w:pPr>
    </w:p>
    <w:p w14:paraId="209515CE" w14:textId="77777777" w:rsidR="00697768" w:rsidRPr="002918F8" w:rsidRDefault="00697768" w:rsidP="00B64BF5">
      <w:pPr>
        <w:pStyle w:val="Textodecomentrio"/>
        <w:spacing w:line="320" w:lineRule="atLeast"/>
        <w:jc w:val="both"/>
        <w:rPr>
          <w:rFonts w:ascii="Palatino Linotype" w:hAnsi="Palatino Linotype" w:cs="Arial"/>
          <w:sz w:val="22"/>
          <w:szCs w:val="22"/>
        </w:rPr>
      </w:pPr>
    </w:p>
    <w:bookmarkEnd w:id="8"/>
    <w:p w14:paraId="1F132C4B" w14:textId="4149AA3F" w:rsidR="005B69A7" w:rsidRPr="00167C19" w:rsidRDefault="005B69A7" w:rsidP="00330F19">
      <w:pPr>
        <w:pStyle w:val="Textodecomentrio"/>
        <w:shd w:val="clear" w:color="auto" w:fill="D9D9D9" w:themeFill="background1" w:themeFillShade="D9"/>
        <w:tabs>
          <w:tab w:val="left" w:pos="1134"/>
        </w:tabs>
        <w:spacing w:line="320" w:lineRule="atLeast"/>
        <w:jc w:val="both"/>
        <w:rPr>
          <w:rFonts w:ascii="Palatino Linotype" w:hAnsi="Palatino Linotype" w:cs="Arial"/>
          <w:b/>
          <w:bCs/>
          <w:color w:val="000000"/>
          <w:sz w:val="24"/>
          <w:szCs w:val="24"/>
          <w:u w:val="single"/>
        </w:rPr>
      </w:pPr>
      <w:r w:rsidRPr="00330F19">
        <w:rPr>
          <w:rFonts w:ascii="Palatino Linotype" w:hAnsi="Palatino Linotype" w:cs="Arial"/>
          <w:b/>
          <w:bCs/>
          <w:color w:val="000000"/>
          <w:sz w:val="24"/>
          <w:szCs w:val="24"/>
        </w:rPr>
        <w:lastRenderedPageBreak/>
        <w:t xml:space="preserve">10.23 </w:t>
      </w:r>
      <w:r w:rsidR="00330F19" w:rsidRPr="00330F19">
        <w:rPr>
          <w:rFonts w:ascii="Palatino Linotype" w:hAnsi="Palatino Linotype" w:cs="Arial"/>
          <w:b/>
          <w:bCs/>
          <w:color w:val="000000"/>
          <w:sz w:val="24"/>
          <w:szCs w:val="24"/>
        </w:rPr>
        <w:tab/>
      </w:r>
      <w:r w:rsidRPr="00167C19">
        <w:rPr>
          <w:rFonts w:ascii="Palatino Linotype" w:hAnsi="Palatino Linotype" w:cs="Arial"/>
          <w:b/>
          <w:bCs/>
          <w:color w:val="000000"/>
          <w:sz w:val="24"/>
          <w:szCs w:val="24"/>
          <w:u w:val="single"/>
        </w:rPr>
        <w:t>DECLARAÇÕES:</w:t>
      </w:r>
    </w:p>
    <w:p w14:paraId="3D970287" w14:textId="22AEBEFE" w:rsidR="005B69A7" w:rsidRPr="00167C19" w:rsidRDefault="005B69A7" w:rsidP="00330F19">
      <w:pPr>
        <w:tabs>
          <w:tab w:val="left" w:pos="1134"/>
        </w:tabs>
        <w:autoSpaceDE w:val="0"/>
        <w:autoSpaceDN w:val="0"/>
        <w:adjustRightInd w:val="0"/>
        <w:spacing w:line="23" w:lineRule="atLeast"/>
        <w:jc w:val="both"/>
        <w:rPr>
          <w:rFonts w:ascii="Palatino Linotype" w:eastAsia="Calibri" w:hAnsi="Palatino Linotype"/>
          <w:sz w:val="24"/>
          <w:szCs w:val="24"/>
        </w:rPr>
      </w:pPr>
      <w:r w:rsidRPr="000A0563">
        <w:rPr>
          <w:rFonts w:ascii="Palatino Linotype" w:eastAsia="Calibri" w:hAnsi="Palatino Linotype"/>
          <w:sz w:val="24"/>
          <w:szCs w:val="24"/>
        </w:rPr>
        <w:t>10.23.1.</w:t>
      </w:r>
      <w:r w:rsidRPr="00167C19">
        <w:rPr>
          <w:rFonts w:ascii="Palatino Linotype" w:eastAsia="Calibri" w:hAnsi="Palatino Linotype"/>
          <w:b/>
          <w:bCs/>
          <w:sz w:val="24"/>
          <w:szCs w:val="24"/>
        </w:rPr>
        <w:t xml:space="preserve"> </w:t>
      </w:r>
      <w:r w:rsidR="00330F19">
        <w:rPr>
          <w:rFonts w:ascii="Palatino Linotype" w:eastAsia="Calibri" w:hAnsi="Palatino Linotype"/>
          <w:b/>
          <w:bCs/>
          <w:sz w:val="24"/>
          <w:szCs w:val="24"/>
        </w:rPr>
        <w:tab/>
      </w:r>
      <w:r w:rsidRPr="00167C19">
        <w:rPr>
          <w:rFonts w:ascii="Palatino Linotype" w:eastAsia="Calibri" w:hAnsi="Palatino Linotype"/>
          <w:b/>
          <w:bCs/>
          <w:sz w:val="24"/>
          <w:szCs w:val="24"/>
        </w:rPr>
        <w:t>DECLARAÇÃO UNIFICADA</w:t>
      </w:r>
      <w:r w:rsidRPr="00167C19">
        <w:rPr>
          <w:rFonts w:ascii="Palatino Linotype" w:eastAsia="Calibri" w:hAnsi="Palatino Linotype"/>
          <w:sz w:val="24"/>
          <w:szCs w:val="24"/>
        </w:rPr>
        <w:t xml:space="preserve"> - ANEXO V</w:t>
      </w:r>
      <w:r w:rsidRPr="00167C19">
        <w:rPr>
          <w:rFonts w:ascii="Palatino Linotype" w:eastAsia="Calibri" w:hAnsi="Palatino Linotype"/>
          <w:b/>
          <w:bCs/>
          <w:sz w:val="24"/>
          <w:szCs w:val="24"/>
        </w:rPr>
        <w:t>,</w:t>
      </w:r>
      <w:r w:rsidRPr="00167C19">
        <w:rPr>
          <w:rFonts w:ascii="Palatino Linotype" w:eastAsia="Calibri" w:hAnsi="Palatino Linotype"/>
          <w:sz w:val="24"/>
          <w:szCs w:val="24"/>
        </w:rPr>
        <w:t xml:space="preserve"> emitida pela licitante, sob as penas do art. 299 do Código Penal e devidamente assinada pelo responsável legal que: </w:t>
      </w:r>
    </w:p>
    <w:p w14:paraId="6548CCBF" w14:textId="77777777" w:rsidR="005B69A7" w:rsidRPr="00167C19" w:rsidRDefault="005B69A7" w:rsidP="00BA4248">
      <w:pPr>
        <w:pStyle w:val="Textodecomentrio"/>
        <w:widowControl/>
        <w:numPr>
          <w:ilvl w:val="0"/>
          <w:numId w:val="17"/>
        </w:numPr>
        <w:spacing w:line="340" w:lineRule="atLeast"/>
        <w:jc w:val="both"/>
        <w:rPr>
          <w:rFonts w:ascii="Palatino Linotype" w:hAnsi="Palatino Linotype" w:cs="Arial"/>
          <w:sz w:val="24"/>
          <w:szCs w:val="24"/>
        </w:rPr>
      </w:pPr>
      <w:r w:rsidRPr="00167C19">
        <w:rPr>
          <w:rFonts w:ascii="Palatino Linotype" w:hAnsi="Palatino Linotype" w:cs="Arial"/>
          <w:bCs/>
          <w:sz w:val="24"/>
          <w:szCs w:val="24"/>
        </w:rPr>
        <w:t>Conhece, aceita e se submete a todas às condições estabelecidas no edital e seus</w:t>
      </w:r>
      <w:r w:rsidRPr="00167C19">
        <w:rPr>
          <w:rFonts w:ascii="Palatino Linotype" w:hAnsi="Palatino Linotype" w:cs="Arial"/>
          <w:bCs/>
          <w:spacing w:val="1"/>
          <w:sz w:val="24"/>
          <w:szCs w:val="24"/>
        </w:rPr>
        <w:t xml:space="preserve"> </w:t>
      </w:r>
      <w:r w:rsidRPr="00167C19">
        <w:rPr>
          <w:rFonts w:ascii="Palatino Linotype" w:hAnsi="Palatino Linotype" w:cs="Arial"/>
          <w:bCs/>
          <w:sz w:val="24"/>
          <w:szCs w:val="24"/>
        </w:rPr>
        <w:t>anexos</w:t>
      </w:r>
      <w:r w:rsidRPr="00167C19">
        <w:rPr>
          <w:rFonts w:ascii="Palatino Linotype" w:hAnsi="Palatino Linotype" w:cs="Arial"/>
          <w:sz w:val="24"/>
          <w:szCs w:val="24"/>
        </w:rPr>
        <w:t xml:space="preserve">; </w:t>
      </w:r>
    </w:p>
    <w:p w14:paraId="34E3997F" w14:textId="77777777" w:rsidR="005B69A7" w:rsidRPr="00167C19" w:rsidRDefault="005B69A7" w:rsidP="00BA4248">
      <w:pPr>
        <w:pStyle w:val="Textodecomentrio"/>
        <w:widowControl/>
        <w:numPr>
          <w:ilvl w:val="0"/>
          <w:numId w:val="17"/>
        </w:numPr>
        <w:spacing w:line="340" w:lineRule="atLeast"/>
        <w:jc w:val="both"/>
        <w:rPr>
          <w:rFonts w:ascii="Palatino Linotype" w:hAnsi="Palatino Linotype" w:cs="Arial"/>
          <w:sz w:val="24"/>
          <w:szCs w:val="24"/>
        </w:rPr>
      </w:pPr>
      <w:r w:rsidRPr="00167C19">
        <w:rPr>
          <w:rFonts w:ascii="Palatino Linotype" w:hAnsi="Palatino Linotype" w:cs="Arial"/>
          <w:sz w:val="24"/>
          <w:szCs w:val="24"/>
        </w:rPr>
        <w:t xml:space="preserve">Cumpre as exigências de </w:t>
      </w:r>
      <w:r w:rsidRPr="00167C19">
        <w:rPr>
          <w:rFonts w:ascii="Palatino Linotype" w:hAnsi="Palatino Linotype" w:cs="Arial"/>
          <w:bCs/>
          <w:sz w:val="24"/>
          <w:szCs w:val="24"/>
        </w:rPr>
        <w:t>reserva de cargos para pessoa com deficiência</w:t>
      </w:r>
      <w:r w:rsidRPr="00167C19">
        <w:rPr>
          <w:rFonts w:ascii="Palatino Linotype" w:hAnsi="Palatino Linotype" w:cs="Arial"/>
          <w:sz w:val="24"/>
          <w:szCs w:val="24"/>
        </w:rPr>
        <w:t xml:space="preserve"> e para reabilitado da previdência social; </w:t>
      </w:r>
    </w:p>
    <w:p w14:paraId="1A847C60" w14:textId="77777777" w:rsidR="005B69A7" w:rsidRPr="00167C19" w:rsidRDefault="005B69A7" w:rsidP="00BA4248">
      <w:pPr>
        <w:pStyle w:val="Textodecomentrio"/>
        <w:widowControl/>
        <w:numPr>
          <w:ilvl w:val="0"/>
          <w:numId w:val="17"/>
        </w:numPr>
        <w:spacing w:line="340" w:lineRule="atLeast"/>
        <w:jc w:val="both"/>
        <w:rPr>
          <w:rFonts w:ascii="Palatino Linotype" w:hAnsi="Palatino Linotype" w:cs="Arial"/>
          <w:sz w:val="24"/>
          <w:szCs w:val="24"/>
        </w:rPr>
      </w:pPr>
      <w:r w:rsidRPr="00167C19">
        <w:rPr>
          <w:rFonts w:ascii="Palatino Linotype" w:hAnsi="Palatino Linotype" w:cs="Arial"/>
          <w:sz w:val="24"/>
          <w:szCs w:val="24"/>
        </w:rPr>
        <w:t xml:space="preserve">Atende aos </w:t>
      </w:r>
      <w:r w:rsidRPr="00167C19">
        <w:rPr>
          <w:rFonts w:ascii="Palatino Linotype" w:hAnsi="Palatino Linotype" w:cs="Arial"/>
          <w:bCs/>
          <w:sz w:val="24"/>
          <w:szCs w:val="24"/>
        </w:rPr>
        <w:t>direitos/leis trabalhistas assegurados na constituição federal, nas normas infralegais e nas convenções coletivas de trabalho</w:t>
      </w:r>
      <w:r w:rsidRPr="00167C19">
        <w:rPr>
          <w:rFonts w:ascii="Palatino Linotype" w:hAnsi="Palatino Linotype" w:cs="Arial"/>
          <w:sz w:val="24"/>
          <w:szCs w:val="24"/>
        </w:rPr>
        <w:t>;</w:t>
      </w:r>
    </w:p>
    <w:p w14:paraId="67A41D2E" w14:textId="77777777" w:rsidR="005B69A7" w:rsidRPr="00167C19" w:rsidRDefault="005B69A7" w:rsidP="00BA4248">
      <w:pPr>
        <w:pStyle w:val="Textodecomentrio"/>
        <w:widowControl/>
        <w:numPr>
          <w:ilvl w:val="0"/>
          <w:numId w:val="17"/>
        </w:numPr>
        <w:spacing w:line="340" w:lineRule="atLeast"/>
        <w:jc w:val="both"/>
        <w:rPr>
          <w:rFonts w:ascii="Palatino Linotype" w:hAnsi="Palatino Linotype" w:cs="Arial"/>
          <w:i/>
          <w:sz w:val="24"/>
          <w:szCs w:val="24"/>
        </w:rPr>
      </w:pPr>
      <w:r w:rsidRPr="00167C19">
        <w:rPr>
          <w:rFonts w:ascii="Palatino Linotype" w:hAnsi="Palatino Linotype" w:cs="Arial"/>
          <w:bCs/>
          <w:sz w:val="24"/>
          <w:szCs w:val="24"/>
        </w:rPr>
        <w:t>Não possui em seu quadro permanente de pessoal, empregados menores de 18</w:t>
      </w:r>
      <w:r w:rsidRPr="00167C19">
        <w:rPr>
          <w:rFonts w:ascii="Palatino Linotype" w:hAnsi="Palatino Linotype" w:cs="Arial"/>
          <w:bCs/>
          <w:spacing w:val="1"/>
          <w:sz w:val="24"/>
          <w:szCs w:val="24"/>
        </w:rPr>
        <w:t xml:space="preserve"> </w:t>
      </w:r>
      <w:r w:rsidRPr="00167C19">
        <w:rPr>
          <w:rFonts w:ascii="Palatino Linotype" w:hAnsi="Palatino Linotype" w:cs="Arial"/>
          <w:bCs/>
          <w:sz w:val="24"/>
          <w:szCs w:val="24"/>
        </w:rPr>
        <w:t>(dezoito) anos</w:t>
      </w:r>
      <w:r w:rsidRPr="00167C19">
        <w:rPr>
          <w:rFonts w:ascii="Palatino Linotype" w:hAnsi="Palatino Linotype" w:cs="Arial"/>
          <w:sz w:val="24"/>
          <w:szCs w:val="24"/>
        </w:rPr>
        <w:t xml:space="preserve">; </w:t>
      </w:r>
    </w:p>
    <w:p w14:paraId="1E00514B" w14:textId="77777777" w:rsidR="005B69A7" w:rsidRPr="00167C19" w:rsidRDefault="005B69A7" w:rsidP="00BA4248">
      <w:pPr>
        <w:pStyle w:val="Textodecomentrio"/>
        <w:widowControl/>
        <w:numPr>
          <w:ilvl w:val="0"/>
          <w:numId w:val="17"/>
        </w:numPr>
        <w:spacing w:line="340" w:lineRule="atLeast"/>
        <w:jc w:val="both"/>
        <w:rPr>
          <w:rFonts w:ascii="Palatino Linotype" w:hAnsi="Palatino Linotype" w:cs="Arial"/>
          <w:sz w:val="24"/>
          <w:szCs w:val="24"/>
        </w:rPr>
      </w:pPr>
      <w:r w:rsidRPr="00167C19">
        <w:rPr>
          <w:rFonts w:ascii="Palatino Linotype" w:eastAsia="Calibri" w:hAnsi="Palatino Linotype" w:cs="Arial"/>
          <w:bCs/>
          <w:sz w:val="24"/>
          <w:szCs w:val="24"/>
        </w:rPr>
        <w:t>Que inexistem fatos impeditivos</w:t>
      </w:r>
      <w:r w:rsidRPr="00167C19">
        <w:rPr>
          <w:rFonts w:ascii="Palatino Linotype" w:eastAsia="Calibri" w:hAnsi="Palatino Linotype" w:cs="Arial"/>
          <w:sz w:val="24"/>
          <w:szCs w:val="24"/>
        </w:rPr>
        <w:t>;</w:t>
      </w:r>
    </w:p>
    <w:p w14:paraId="0D3B6D16" w14:textId="77777777" w:rsidR="005B69A7" w:rsidRPr="00167C19" w:rsidRDefault="005B69A7" w:rsidP="00BA4248">
      <w:pPr>
        <w:pStyle w:val="Textodecomentrio"/>
        <w:widowControl/>
        <w:numPr>
          <w:ilvl w:val="0"/>
          <w:numId w:val="17"/>
        </w:numPr>
        <w:spacing w:line="340" w:lineRule="atLeast"/>
        <w:jc w:val="both"/>
        <w:rPr>
          <w:rFonts w:ascii="Palatino Linotype" w:hAnsi="Palatino Linotype" w:cs="Arial"/>
          <w:sz w:val="24"/>
          <w:szCs w:val="24"/>
        </w:rPr>
      </w:pPr>
      <w:r w:rsidRPr="00167C19">
        <w:rPr>
          <w:rFonts w:ascii="Palatino Linotype" w:hAnsi="Palatino Linotype" w:cs="Arial"/>
          <w:bCs/>
          <w:sz w:val="24"/>
          <w:szCs w:val="24"/>
        </w:rPr>
        <w:t>Não possuí em seu quadro societário e de empregados, servidor ou dirigente de órgão ou entidade</w:t>
      </w:r>
      <w:r w:rsidRPr="00167C19">
        <w:rPr>
          <w:rFonts w:ascii="Palatino Linotype" w:hAnsi="Palatino Linotype" w:cs="Arial"/>
          <w:sz w:val="24"/>
          <w:szCs w:val="24"/>
        </w:rPr>
        <w:t xml:space="preserve"> pública;</w:t>
      </w:r>
    </w:p>
    <w:p w14:paraId="3BD4995E" w14:textId="77777777" w:rsidR="005B69A7" w:rsidRPr="00167C19" w:rsidRDefault="005B69A7" w:rsidP="00BA4248">
      <w:pPr>
        <w:pStyle w:val="SemEspaamento"/>
        <w:widowControl/>
        <w:numPr>
          <w:ilvl w:val="0"/>
          <w:numId w:val="17"/>
        </w:numPr>
        <w:spacing w:line="340" w:lineRule="atLeast"/>
        <w:jc w:val="both"/>
        <w:rPr>
          <w:rFonts w:ascii="Palatino Linotype" w:eastAsia="Calibri" w:hAnsi="Palatino Linotype" w:cs="Arial"/>
          <w:sz w:val="24"/>
          <w:szCs w:val="24"/>
          <w:lang w:val="pt-BR"/>
        </w:rPr>
      </w:pPr>
      <w:r w:rsidRPr="00167C19">
        <w:rPr>
          <w:rFonts w:ascii="Palatino Linotype" w:eastAsia="Calibri" w:hAnsi="Palatino Linotype" w:cs="Arial"/>
          <w:bCs/>
          <w:sz w:val="24"/>
          <w:szCs w:val="24"/>
          <w:lang w:val="pt-BR"/>
        </w:rPr>
        <w:t>Atende as normas regulamentadoras do ministério do trabalho e emprego;</w:t>
      </w:r>
    </w:p>
    <w:p w14:paraId="660C83B6" w14:textId="77777777" w:rsidR="005B69A7" w:rsidRPr="00167C19" w:rsidRDefault="005B69A7" w:rsidP="00BA4248">
      <w:pPr>
        <w:pStyle w:val="SemEspaamento"/>
        <w:widowControl/>
        <w:numPr>
          <w:ilvl w:val="0"/>
          <w:numId w:val="17"/>
        </w:numPr>
        <w:spacing w:line="340" w:lineRule="atLeast"/>
        <w:jc w:val="both"/>
        <w:rPr>
          <w:rFonts w:ascii="Palatino Linotype" w:hAnsi="Palatino Linotype" w:cs="Arial"/>
          <w:sz w:val="24"/>
          <w:szCs w:val="24"/>
        </w:rPr>
      </w:pPr>
      <w:r w:rsidRPr="00167C19">
        <w:rPr>
          <w:rFonts w:ascii="Palatino Linotype" w:eastAsia="Calibri" w:hAnsi="Palatino Linotype" w:cs="Arial"/>
          <w:sz w:val="24"/>
          <w:szCs w:val="24"/>
          <w:lang w:val="pt-BR"/>
        </w:rPr>
        <w:t xml:space="preserve">Não ter recebido </w:t>
      </w:r>
      <w:r w:rsidRPr="00167C19">
        <w:rPr>
          <w:rFonts w:ascii="Palatino Linotype" w:eastAsia="Calibri" w:hAnsi="Palatino Linotype" w:cs="Arial"/>
          <w:bCs/>
          <w:sz w:val="24"/>
          <w:szCs w:val="24"/>
          <w:lang w:val="pt-BR"/>
        </w:rPr>
        <w:t>suspensão temporária nem sido declarado inidôneo.</w:t>
      </w:r>
    </w:p>
    <w:p w14:paraId="0925D1C9" w14:textId="77777777" w:rsidR="005B69A7" w:rsidRPr="00167C19" w:rsidRDefault="005B69A7" w:rsidP="005B69A7">
      <w:pPr>
        <w:pStyle w:val="SemEspaamento"/>
        <w:widowControl/>
        <w:spacing w:line="340" w:lineRule="atLeast"/>
        <w:ind w:left="720"/>
        <w:jc w:val="both"/>
        <w:rPr>
          <w:rFonts w:ascii="Palatino Linotype" w:hAnsi="Palatino Linotype" w:cs="Arial"/>
          <w:sz w:val="24"/>
          <w:szCs w:val="24"/>
        </w:rPr>
      </w:pPr>
    </w:p>
    <w:p w14:paraId="6CE99CF9" w14:textId="043CD129" w:rsidR="005B69A7" w:rsidRDefault="005B69A7" w:rsidP="00330F19">
      <w:pPr>
        <w:tabs>
          <w:tab w:val="left" w:pos="1134"/>
        </w:tabs>
        <w:autoSpaceDE w:val="0"/>
        <w:autoSpaceDN w:val="0"/>
        <w:adjustRightInd w:val="0"/>
        <w:spacing w:line="23" w:lineRule="atLeast"/>
        <w:jc w:val="both"/>
        <w:rPr>
          <w:rFonts w:ascii="Palatino Linotype" w:hAnsi="Palatino Linotype" w:cs="Arial"/>
          <w:sz w:val="24"/>
          <w:szCs w:val="24"/>
        </w:rPr>
      </w:pPr>
      <w:r w:rsidRPr="00330F19">
        <w:rPr>
          <w:rFonts w:ascii="Palatino Linotype" w:eastAsia="Calibri" w:hAnsi="Palatino Linotype"/>
          <w:bCs/>
          <w:sz w:val="24"/>
          <w:szCs w:val="24"/>
        </w:rPr>
        <w:t xml:space="preserve"> </w:t>
      </w:r>
      <w:r w:rsidR="00281EB8" w:rsidRPr="00330F19">
        <w:rPr>
          <w:rFonts w:ascii="Palatino Linotype" w:hAnsi="Palatino Linotype" w:cs="Arial"/>
          <w:bCs/>
          <w:sz w:val="24"/>
          <w:szCs w:val="24"/>
        </w:rPr>
        <w:t>10</w:t>
      </w:r>
      <w:r w:rsidRPr="00330F19">
        <w:rPr>
          <w:rFonts w:ascii="Palatino Linotype" w:hAnsi="Palatino Linotype" w:cs="Arial"/>
          <w:bCs/>
          <w:sz w:val="24"/>
          <w:szCs w:val="24"/>
        </w:rPr>
        <w:t>.</w:t>
      </w:r>
      <w:r w:rsidR="00281EB8" w:rsidRPr="00330F19">
        <w:rPr>
          <w:rFonts w:ascii="Palatino Linotype" w:hAnsi="Palatino Linotype" w:cs="Arial"/>
          <w:bCs/>
          <w:sz w:val="24"/>
          <w:szCs w:val="24"/>
        </w:rPr>
        <w:t>23</w:t>
      </w:r>
      <w:r w:rsidR="00860925" w:rsidRPr="00330F19">
        <w:rPr>
          <w:rFonts w:ascii="Palatino Linotype" w:hAnsi="Palatino Linotype" w:cs="Arial"/>
          <w:bCs/>
          <w:sz w:val="24"/>
          <w:szCs w:val="24"/>
        </w:rPr>
        <w:t>.2</w:t>
      </w:r>
      <w:r w:rsidRPr="00330F19">
        <w:rPr>
          <w:rFonts w:ascii="Palatino Linotype" w:hAnsi="Palatino Linotype" w:cs="Arial"/>
          <w:bCs/>
          <w:sz w:val="24"/>
          <w:szCs w:val="24"/>
        </w:rPr>
        <w:t>.</w:t>
      </w:r>
      <w:r w:rsidRPr="00167C19">
        <w:rPr>
          <w:rFonts w:ascii="Palatino Linotype" w:hAnsi="Palatino Linotype" w:cs="Arial"/>
          <w:b/>
          <w:sz w:val="24"/>
          <w:szCs w:val="24"/>
        </w:rPr>
        <w:t xml:space="preserve"> </w:t>
      </w:r>
      <w:r w:rsidR="00330F19">
        <w:rPr>
          <w:rFonts w:ascii="Palatino Linotype" w:hAnsi="Palatino Linotype" w:cs="Arial"/>
          <w:b/>
          <w:sz w:val="24"/>
          <w:szCs w:val="24"/>
        </w:rPr>
        <w:tab/>
      </w:r>
      <w:r w:rsidR="00DB5AF4">
        <w:rPr>
          <w:rFonts w:ascii="Palatino Linotype" w:hAnsi="Palatino Linotype" w:cs="Arial"/>
          <w:b/>
          <w:sz w:val="24"/>
          <w:szCs w:val="24"/>
        </w:rPr>
        <w:t>Para este certame será exigida(s) G</w:t>
      </w:r>
      <w:r w:rsidRPr="00167C19">
        <w:rPr>
          <w:rFonts w:ascii="Palatino Linotype" w:hAnsi="Palatino Linotype" w:cs="Arial"/>
          <w:b/>
          <w:sz w:val="24"/>
          <w:szCs w:val="24"/>
        </w:rPr>
        <w:t>ARANTIA</w:t>
      </w:r>
      <w:r w:rsidR="00DB5AF4">
        <w:rPr>
          <w:rFonts w:ascii="Palatino Linotype" w:hAnsi="Palatino Linotype" w:cs="Arial"/>
          <w:b/>
          <w:sz w:val="24"/>
          <w:szCs w:val="24"/>
        </w:rPr>
        <w:t>(S)</w:t>
      </w:r>
      <w:r w:rsidRPr="00167C19">
        <w:rPr>
          <w:rFonts w:ascii="Palatino Linotype" w:hAnsi="Palatino Linotype" w:cs="Arial"/>
          <w:sz w:val="24"/>
          <w:szCs w:val="24"/>
        </w:rPr>
        <w:t xml:space="preserve"> nos termos do artigo 98 da lei 14133/2021 cabendo a empresa contratada o</w:t>
      </w:r>
      <w:r w:rsidR="00B7439D">
        <w:rPr>
          <w:rFonts w:ascii="Palatino Linotype" w:hAnsi="Palatino Linotype" w:cs="Arial"/>
          <w:sz w:val="24"/>
          <w:szCs w:val="24"/>
        </w:rPr>
        <w:t>ptar por uma das modalidades</w:t>
      </w:r>
      <w:r w:rsidRPr="00167C19">
        <w:rPr>
          <w:rFonts w:ascii="Palatino Linotype" w:hAnsi="Palatino Linotype" w:cs="Arial"/>
          <w:sz w:val="24"/>
          <w:szCs w:val="24"/>
        </w:rPr>
        <w:t xml:space="preserve"> que trata o art. 96 da Lei nº 14.133/2021 conforme item 17.2.</w:t>
      </w:r>
    </w:p>
    <w:p w14:paraId="2C30C60C" w14:textId="662A7E05" w:rsidR="00330F19" w:rsidRDefault="00330F19" w:rsidP="00330F19">
      <w:pPr>
        <w:tabs>
          <w:tab w:val="left" w:pos="1134"/>
        </w:tabs>
        <w:autoSpaceDE w:val="0"/>
        <w:autoSpaceDN w:val="0"/>
        <w:adjustRightInd w:val="0"/>
        <w:spacing w:line="23" w:lineRule="atLeast"/>
        <w:jc w:val="both"/>
        <w:rPr>
          <w:rFonts w:ascii="Palatino Linotype" w:hAnsi="Palatino Linotype" w:cs="Arial"/>
          <w:sz w:val="24"/>
          <w:szCs w:val="24"/>
        </w:rPr>
      </w:pPr>
    </w:p>
    <w:p w14:paraId="0731607C" w14:textId="59CFF10F" w:rsidR="00330F19" w:rsidRDefault="00330F19" w:rsidP="00330F19">
      <w:pPr>
        <w:tabs>
          <w:tab w:val="left" w:pos="1134"/>
        </w:tabs>
        <w:autoSpaceDE w:val="0"/>
        <w:autoSpaceDN w:val="0"/>
        <w:adjustRightInd w:val="0"/>
        <w:spacing w:line="23" w:lineRule="atLeast"/>
        <w:jc w:val="both"/>
        <w:rPr>
          <w:rFonts w:ascii="Palatino Linotype" w:hAnsi="Palatino Linotype" w:cs="Arial"/>
          <w:sz w:val="24"/>
          <w:szCs w:val="24"/>
        </w:rPr>
      </w:pPr>
      <w:r>
        <w:rPr>
          <w:rFonts w:ascii="Palatino Linotype" w:hAnsi="Palatino Linotype" w:cs="Arial"/>
          <w:sz w:val="24"/>
          <w:szCs w:val="24"/>
        </w:rPr>
        <w:t>10.23.3</w:t>
      </w:r>
      <w:r>
        <w:rPr>
          <w:rFonts w:ascii="Palatino Linotype" w:hAnsi="Palatino Linotype" w:cs="Arial"/>
          <w:sz w:val="24"/>
          <w:szCs w:val="24"/>
        </w:rPr>
        <w:tab/>
      </w:r>
      <w:r w:rsidRPr="00321B4E">
        <w:rPr>
          <w:rFonts w:ascii="Palatino Linotype" w:hAnsi="Palatino Linotype" w:cs="Arial"/>
          <w:b/>
          <w:bCs/>
          <w:sz w:val="24"/>
          <w:szCs w:val="24"/>
        </w:rPr>
        <w:t xml:space="preserve">Será exigida a </w:t>
      </w:r>
      <w:r w:rsidR="005656FC" w:rsidRPr="00321B4E">
        <w:rPr>
          <w:rFonts w:ascii="Palatino Linotype" w:hAnsi="Palatino Linotype" w:cs="Arial"/>
          <w:b/>
          <w:bCs/>
          <w:sz w:val="24"/>
          <w:szCs w:val="24"/>
          <w:highlight w:val="yellow"/>
          <w:u w:val="single"/>
        </w:rPr>
        <w:t>GARANTIA DA CONTRATAÇÃO</w:t>
      </w:r>
      <w:r w:rsidRPr="00321B4E">
        <w:rPr>
          <w:rFonts w:ascii="Palatino Linotype" w:hAnsi="Palatino Linotype" w:cs="Arial"/>
          <w:b/>
          <w:bCs/>
          <w:sz w:val="24"/>
          <w:szCs w:val="24"/>
        </w:rPr>
        <w:t>, no valor correspondente a 5% (cinco por cento) do valor total do contrato</w:t>
      </w:r>
      <w:r>
        <w:rPr>
          <w:rFonts w:ascii="Palatino Linotype" w:hAnsi="Palatino Linotype" w:cs="Arial"/>
          <w:sz w:val="24"/>
          <w:szCs w:val="24"/>
        </w:rPr>
        <w:t>, nas condições previstas na forma da lei, conforme disposto no art. 98, da Lei Federal 14.133/2021.</w:t>
      </w:r>
    </w:p>
    <w:p w14:paraId="195FBD12" w14:textId="77777777" w:rsidR="00697768" w:rsidRPr="00167C19" w:rsidRDefault="00697768" w:rsidP="00330F19">
      <w:pPr>
        <w:tabs>
          <w:tab w:val="left" w:pos="1134"/>
        </w:tabs>
        <w:autoSpaceDE w:val="0"/>
        <w:autoSpaceDN w:val="0"/>
        <w:adjustRightInd w:val="0"/>
        <w:spacing w:line="23" w:lineRule="atLeast"/>
        <w:jc w:val="both"/>
        <w:rPr>
          <w:rFonts w:ascii="Palatino Linotype" w:hAnsi="Palatino Linotype" w:cs="Arial"/>
          <w:sz w:val="24"/>
          <w:szCs w:val="24"/>
        </w:rPr>
      </w:pPr>
    </w:p>
    <w:p w14:paraId="5A8D38C1" w14:textId="0230F26A" w:rsidR="000E5EEF" w:rsidRPr="000E5EEF" w:rsidRDefault="000E5EEF" w:rsidP="00330F19">
      <w:pPr>
        <w:pStyle w:val="Textodecomentrio"/>
        <w:shd w:val="clear" w:color="auto" w:fill="D9D9D9" w:themeFill="background1" w:themeFillShade="D9"/>
        <w:tabs>
          <w:tab w:val="left" w:pos="1134"/>
        </w:tabs>
        <w:spacing w:line="320" w:lineRule="atLeast"/>
        <w:jc w:val="both"/>
        <w:rPr>
          <w:rFonts w:ascii="Palatino Linotype" w:eastAsia="Helvetica" w:hAnsi="Palatino Linotype" w:cs="Arial"/>
          <w:b/>
          <w:bCs/>
          <w:sz w:val="24"/>
          <w:szCs w:val="24"/>
          <w:u w:val="single"/>
        </w:rPr>
      </w:pPr>
      <w:r w:rsidRPr="00330F19">
        <w:rPr>
          <w:rFonts w:ascii="Palatino Linotype" w:eastAsia="Helvetica" w:hAnsi="Palatino Linotype" w:cs="Arial"/>
          <w:b/>
          <w:bCs/>
          <w:sz w:val="24"/>
          <w:szCs w:val="24"/>
        </w:rPr>
        <w:t>10.</w:t>
      </w:r>
      <w:r w:rsidR="00B104D9" w:rsidRPr="00330F19">
        <w:rPr>
          <w:rFonts w:ascii="Palatino Linotype" w:eastAsia="Helvetica" w:hAnsi="Palatino Linotype" w:cs="Arial"/>
          <w:b/>
          <w:bCs/>
          <w:sz w:val="24"/>
          <w:szCs w:val="24"/>
        </w:rPr>
        <w:t>24</w:t>
      </w:r>
      <w:r w:rsidRPr="00330F19">
        <w:rPr>
          <w:rFonts w:ascii="Palatino Linotype" w:eastAsia="Helvetica" w:hAnsi="Palatino Linotype" w:cs="Arial"/>
          <w:b/>
          <w:bCs/>
          <w:sz w:val="24"/>
          <w:szCs w:val="24"/>
        </w:rPr>
        <w:t xml:space="preserve">. </w:t>
      </w:r>
      <w:r w:rsidR="00330F19" w:rsidRPr="00330F19">
        <w:rPr>
          <w:rFonts w:ascii="Palatino Linotype" w:eastAsia="Helvetica" w:hAnsi="Palatino Linotype" w:cs="Arial"/>
          <w:b/>
          <w:bCs/>
          <w:sz w:val="24"/>
          <w:szCs w:val="24"/>
        </w:rPr>
        <w:tab/>
      </w:r>
      <w:r w:rsidRPr="000E5EEF">
        <w:rPr>
          <w:rFonts w:ascii="Palatino Linotype" w:eastAsia="Helvetica" w:hAnsi="Palatino Linotype" w:cs="Arial"/>
          <w:b/>
          <w:bCs/>
          <w:sz w:val="24"/>
          <w:szCs w:val="24"/>
          <w:u w:val="single"/>
        </w:rPr>
        <w:t>DISPOSIÇÕES GERAIS DA HABILITAÇÃO:</w:t>
      </w:r>
    </w:p>
    <w:p w14:paraId="6E774912" w14:textId="2AD08322" w:rsidR="00CB34B9" w:rsidRPr="00330F19" w:rsidRDefault="00CB34B9" w:rsidP="00330F19">
      <w:pPr>
        <w:pStyle w:val="Textodecomentrio"/>
        <w:tabs>
          <w:tab w:val="left" w:pos="1134"/>
        </w:tabs>
        <w:spacing w:line="320" w:lineRule="atLeast"/>
        <w:jc w:val="both"/>
        <w:rPr>
          <w:rFonts w:ascii="Palatino Linotype" w:hAnsi="Palatino Linotype" w:cs="Arial"/>
          <w:iCs/>
          <w:sz w:val="24"/>
          <w:szCs w:val="24"/>
        </w:rPr>
      </w:pPr>
      <w:r w:rsidRPr="00330F19">
        <w:rPr>
          <w:rFonts w:ascii="Palatino Linotype" w:hAnsi="Palatino Linotype" w:cs="Arial"/>
          <w:iCs/>
          <w:sz w:val="24"/>
          <w:szCs w:val="24"/>
        </w:rPr>
        <w:t xml:space="preserve">10.24.1. </w:t>
      </w:r>
      <w:r w:rsidR="00330F19" w:rsidRPr="00330F19">
        <w:rPr>
          <w:rFonts w:ascii="Palatino Linotype" w:hAnsi="Palatino Linotype" w:cs="Arial"/>
          <w:iCs/>
          <w:sz w:val="24"/>
          <w:szCs w:val="24"/>
        </w:rPr>
        <w:tab/>
      </w:r>
      <w:r w:rsidRPr="00330F19">
        <w:rPr>
          <w:rFonts w:ascii="Palatino Linotype" w:hAnsi="Palatino Linotype" w:cs="Arial"/>
          <w:iCs/>
          <w:sz w:val="24"/>
          <w:szCs w:val="24"/>
        </w:rPr>
        <w:t>A fase de habilitação será realizada previamente ao julgamento das propostas, nos termos do art. 17, §1º, da Lei nº 14.133/2021, sendo declarados habilitados os licitantes que atenderem integralmente às exigências estabelecidas neste Edital.</w:t>
      </w:r>
    </w:p>
    <w:p w14:paraId="713B35A4" w14:textId="77777777" w:rsidR="00CB34B9" w:rsidRPr="00330F19" w:rsidRDefault="00CB34B9" w:rsidP="00330F19">
      <w:pPr>
        <w:pStyle w:val="Textodecomentrio"/>
        <w:tabs>
          <w:tab w:val="left" w:pos="1134"/>
        </w:tabs>
        <w:spacing w:line="320" w:lineRule="atLeast"/>
        <w:jc w:val="both"/>
        <w:rPr>
          <w:rFonts w:ascii="Palatino Linotype" w:hAnsi="Palatino Linotype" w:cs="Arial"/>
          <w:iCs/>
          <w:sz w:val="24"/>
          <w:szCs w:val="24"/>
        </w:rPr>
      </w:pPr>
    </w:p>
    <w:p w14:paraId="65A23896" w14:textId="1C4372CB" w:rsidR="00CB34B9" w:rsidRPr="00330F19" w:rsidRDefault="00CB34B9" w:rsidP="00330F19">
      <w:pPr>
        <w:pStyle w:val="Textodecomentrio"/>
        <w:tabs>
          <w:tab w:val="left" w:pos="1134"/>
        </w:tabs>
        <w:spacing w:line="320" w:lineRule="atLeast"/>
        <w:jc w:val="both"/>
        <w:rPr>
          <w:rFonts w:ascii="Palatino Linotype" w:hAnsi="Palatino Linotype" w:cs="Arial"/>
          <w:iCs/>
          <w:sz w:val="24"/>
          <w:szCs w:val="24"/>
        </w:rPr>
      </w:pPr>
      <w:r w:rsidRPr="00330F19">
        <w:rPr>
          <w:rFonts w:ascii="Palatino Linotype" w:hAnsi="Palatino Linotype" w:cs="Arial"/>
          <w:iCs/>
          <w:sz w:val="24"/>
          <w:szCs w:val="24"/>
        </w:rPr>
        <w:t xml:space="preserve">10.24.2. </w:t>
      </w:r>
      <w:r w:rsidR="00330F19" w:rsidRPr="00330F19">
        <w:rPr>
          <w:rFonts w:ascii="Palatino Linotype" w:hAnsi="Palatino Linotype" w:cs="Arial"/>
          <w:iCs/>
          <w:sz w:val="24"/>
          <w:szCs w:val="24"/>
        </w:rPr>
        <w:tab/>
      </w:r>
      <w:r w:rsidRPr="00330F19">
        <w:rPr>
          <w:rFonts w:ascii="Palatino Linotype" w:hAnsi="Palatino Linotype" w:cs="Arial"/>
          <w:iCs/>
          <w:sz w:val="24"/>
          <w:szCs w:val="24"/>
        </w:rPr>
        <w:t>Constatado o atendimento às exigências de habilitação, o licitante será declarado habilitado, passando-se, posteriormente, à fase de apresentação e julgamento das propostas, oportunidade em que será declarada a proposta vencedora.</w:t>
      </w:r>
    </w:p>
    <w:p w14:paraId="3F3C5DF0" w14:textId="09EC978F" w:rsidR="006C51DD" w:rsidRPr="00330F19" w:rsidRDefault="006C51DD" w:rsidP="00330F19">
      <w:pPr>
        <w:pStyle w:val="Textodecomentrio"/>
        <w:tabs>
          <w:tab w:val="left" w:pos="1134"/>
        </w:tabs>
        <w:spacing w:line="320" w:lineRule="atLeast"/>
        <w:jc w:val="both"/>
        <w:rPr>
          <w:rFonts w:ascii="Palatino Linotype" w:hAnsi="Palatino Linotype" w:cs="Arial"/>
          <w:iCs/>
          <w:sz w:val="24"/>
          <w:szCs w:val="24"/>
        </w:rPr>
      </w:pPr>
    </w:p>
    <w:p w14:paraId="547EF47B" w14:textId="62978C24" w:rsidR="006C51DD" w:rsidRPr="00330F19" w:rsidRDefault="006C51DD" w:rsidP="00330F19">
      <w:pPr>
        <w:pStyle w:val="Textodecomentrio"/>
        <w:tabs>
          <w:tab w:val="left" w:pos="1134"/>
        </w:tabs>
        <w:spacing w:line="320" w:lineRule="atLeast"/>
        <w:jc w:val="both"/>
        <w:rPr>
          <w:rFonts w:ascii="Palatino Linotype" w:hAnsi="Palatino Linotype" w:cs="Arial"/>
          <w:iCs/>
          <w:sz w:val="24"/>
          <w:szCs w:val="24"/>
        </w:rPr>
      </w:pPr>
      <w:r w:rsidRPr="00330F19">
        <w:rPr>
          <w:rFonts w:ascii="Palatino Linotype" w:hAnsi="Palatino Linotype" w:cs="Arial"/>
          <w:iCs/>
          <w:sz w:val="24"/>
          <w:szCs w:val="24"/>
        </w:rPr>
        <w:t xml:space="preserve">10.24.3. </w:t>
      </w:r>
      <w:r w:rsidR="00330F19" w:rsidRPr="00330F19">
        <w:rPr>
          <w:rFonts w:ascii="Palatino Linotype" w:hAnsi="Palatino Linotype" w:cs="Arial"/>
          <w:iCs/>
          <w:sz w:val="24"/>
          <w:szCs w:val="24"/>
        </w:rPr>
        <w:tab/>
      </w:r>
      <w:r w:rsidRPr="00330F19">
        <w:rPr>
          <w:rFonts w:ascii="Palatino Linotype" w:hAnsi="Palatino Linotype" w:cs="Arial"/>
          <w:iCs/>
          <w:sz w:val="24"/>
          <w:szCs w:val="24"/>
        </w:rPr>
        <w:t xml:space="preserve">Será inabilitado o licitante que não comprovar o atendimento aos requisitos de habilitação exigidos neste Edital, após a realização de eventual diligência destinada ao saneamento de falhas formais ou à complementação de informações, nos termos do art. 64 da Lei nº 14.133/2021, quando a irregularidade for insanável ou evidenciar o não atendimento ao requisito legal ou editalício. </w:t>
      </w:r>
    </w:p>
    <w:p w14:paraId="3CC5140A" w14:textId="6F9EA257" w:rsidR="006C51DD" w:rsidRPr="00330F19" w:rsidRDefault="006C51DD" w:rsidP="00330F19">
      <w:pPr>
        <w:pStyle w:val="Textodecomentrio"/>
        <w:tabs>
          <w:tab w:val="left" w:pos="1134"/>
        </w:tabs>
        <w:spacing w:line="320" w:lineRule="atLeast"/>
        <w:jc w:val="both"/>
        <w:rPr>
          <w:rFonts w:ascii="Palatino Linotype" w:hAnsi="Palatino Linotype" w:cs="Arial"/>
          <w:iCs/>
          <w:sz w:val="24"/>
          <w:szCs w:val="24"/>
        </w:rPr>
      </w:pPr>
    </w:p>
    <w:p w14:paraId="5E644F12" w14:textId="06671904" w:rsidR="006C51DD" w:rsidRDefault="006C51DD" w:rsidP="00330F19">
      <w:pPr>
        <w:pStyle w:val="Textodecomentrio"/>
        <w:tabs>
          <w:tab w:val="left" w:pos="1134"/>
        </w:tabs>
        <w:spacing w:line="320" w:lineRule="atLeast"/>
        <w:jc w:val="both"/>
        <w:rPr>
          <w:rFonts w:ascii="Palatino Linotype" w:hAnsi="Palatino Linotype" w:cs="Arial"/>
          <w:iCs/>
          <w:sz w:val="24"/>
          <w:szCs w:val="24"/>
        </w:rPr>
      </w:pPr>
      <w:r w:rsidRPr="00330F19">
        <w:rPr>
          <w:rFonts w:ascii="Palatino Linotype" w:hAnsi="Palatino Linotype" w:cs="Arial"/>
          <w:iCs/>
          <w:sz w:val="24"/>
          <w:szCs w:val="24"/>
        </w:rPr>
        <w:t xml:space="preserve">10.24.4. </w:t>
      </w:r>
      <w:r w:rsidR="00330F19" w:rsidRPr="00330F19">
        <w:rPr>
          <w:rFonts w:ascii="Palatino Linotype" w:hAnsi="Palatino Linotype" w:cs="Arial"/>
          <w:iCs/>
          <w:sz w:val="24"/>
          <w:szCs w:val="24"/>
        </w:rPr>
        <w:tab/>
      </w:r>
      <w:r w:rsidRPr="00330F19">
        <w:rPr>
          <w:rFonts w:ascii="Palatino Linotype" w:hAnsi="Palatino Linotype" w:cs="Arial"/>
          <w:iCs/>
          <w:sz w:val="24"/>
          <w:szCs w:val="24"/>
        </w:rPr>
        <w:t xml:space="preserve">Os documentos exigidos para habilitação não poderão, em hipótese alguma, ser substituídos por protocolos de requerimento, nem apresentados por meio diverso do </w:t>
      </w:r>
      <w:r w:rsidRPr="00330F19">
        <w:rPr>
          <w:rFonts w:ascii="Palatino Linotype" w:hAnsi="Palatino Linotype" w:cs="Arial"/>
          <w:iCs/>
          <w:sz w:val="24"/>
          <w:szCs w:val="24"/>
        </w:rPr>
        <w:lastRenderedPageBreak/>
        <w:t>previsto neste Edital.</w:t>
      </w:r>
    </w:p>
    <w:p w14:paraId="3C37624E" w14:textId="77777777" w:rsidR="00553B14" w:rsidRPr="00330F19" w:rsidRDefault="00553B14" w:rsidP="00330F19">
      <w:pPr>
        <w:pStyle w:val="Textodecomentrio"/>
        <w:tabs>
          <w:tab w:val="left" w:pos="1134"/>
        </w:tabs>
        <w:spacing w:line="320" w:lineRule="atLeast"/>
        <w:jc w:val="both"/>
        <w:rPr>
          <w:rFonts w:ascii="Palatino Linotype" w:hAnsi="Palatino Linotype" w:cs="Arial"/>
          <w:iCs/>
          <w:sz w:val="24"/>
          <w:szCs w:val="24"/>
        </w:rPr>
      </w:pPr>
    </w:p>
    <w:p w14:paraId="5F108AB2" w14:textId="6A5F815D" w:rsidR="006C51DD" w:rsidRPr="00330F19" w:rsidRDefault="006C51DD" w:rsidP="00330F19">
      <w:pPr>
        <w:pStyle w:val="Textodecomentrio"/>
        <w:tabs>
          <w:tab w:val="left" w:pos="1134"/>
        </w:tabs>
        <w:spacing w:line="320" w:lineRule="atLeast"/>
        <w:jc w:val="both"/>
        <w:rPr>
          <w:rFonts w:ascii="Palatino Linotype" w:hAnsi="Palatino Linotype" w:cs="Arial"/>
          <w:iCs/>
          <w:sz w:val="24"/>
          <w:szCs w:val="24"/>
        </w:rPr>
      </w:pPr>
      <w:r w:rsidRPr="00330F19">
        <w:rPr>
          <w:rFonts w:ascii="Palatino Linotype" w:hAnsi="Palatino Linotype" w:cs="Arial"/>
          <w:iCs/>
          <w:sz w:val="24"/>
          <w:szCs w:val="24"/>
        </w:rPr>
        <w:t xml:space="preserve">10.24.5. </w:t>
      </w:r>
      <w:r w:rsidR="00330F19" w:rsidRPr="00330F19">
        <w:rPr>
          <w:rFonts w:ascii="Palatino Linotype" w:hAnsi="Palatino Linotype" w:cs="Arial"/>
          <w:iCs/>
          <w:sz w:val="24"/>
          <w:szCs w:val="24"/>
        </w:rPr>
        <w:tab/>
      </w:r>
      <w:r w:rsidRPr="00330F19">
        <w:rPr>
          <w:rFonts w:ascii="Palatino Linotype" w:hAnsi="Palatino Linotype" w:cs="Arial"/>
          <w:iCs/>
          <w:sz w:val="24"/>
          <w:szCs w:val="24"/>
        </w:rPr>
        <w:t>Os documentos de habilitação poderão ser apresentados em original ou por qualquer processo de cópia reprográfica, observadas as disposições deste Edital.</w:t>
      </w:r>
    </w:p>
    <w:p w14:paraId="18A5B9BD" w14:textId="77777777" w:rsidR="006C51DD" w:rsidRPr="00330F19" w:rsidRDefault="006C51DD" w:rsidP="00330F19">
      <w:pPr>
        <w:pStyle w:val="Textodecomentrio"/>
        <w:tabs>
          <w:tab w:val="left" w:pos="1134"/>
        </w:tabs>
        <w:spacing w:line="320" w:lineRule="atLeast"/>
        <w:jc w:val="both"/>
        <w:rPr>
          <w:rFonts w:ascii="Palatino Linotype" w:hAnsi="Palatino Linotype" w:cs="Arial"/>
          <w:iCs/>
          <w:sz w:val="24"/>
          <w:szCs w:val="24"/>
        </w:rPr>
      </w:pPr>
    </w:p>
    <w:p w14:paraId="4DCF3A03" w14:textId="78C4F762" w:rsidR="006C51DD" w:rsidRPr="00330F19" w:rsidRDefault="006C51DD" w:rsidP="00330F19">
      <w:pPr>
        <w:pStyle w:val="Textodecomentrio"/>
        <w:tabs>
          <w:tab w:val="left" w:pos="1134"/>
        </w:tabs>
        <w:spacing w:line="320" w:lineRule="atLeast"/>
        <w:jc w:val="both"/>
        <w:rPr>
          <w:rFonts w:ascii="Palatino Linotype" w:hAnsi="Palatino Linotype" w:cs="Arial"/>
          <w:iCs/>
          <w:sz w:val="24"/>
          <w:szCs w:val="24"/>
        </w:rPr>
      </w:pPr>
      <w:r w:rsidRPr="00330F19">
        <w:rPr>
          <w:rFonts w:ascii="Palatino Linotype" w:hAnsi="Palatino Linotype" w:cs="Arial"/>
          <w:iCs/>
          <w:sz w:val="24"/>
          <w:szCs w:val="24"/>
        </w:rPr>
        <w:t xml:space="preserve">10.24.6. </w:t>
      </w:r>
      <w:r w:rsidR="00330F19" w:rsidRPr="00330F19">
        <w:rPr>
          <w:rFonts w:ascii="Palatino Linotype" w:hAnsi="Palatino Linotype" w:cs="Arial"/>
          <w:iCs/>
          <w:sz w:val="24"/>
          <w:szCs w:val="24"/>
        </w:rPr>
        <w:tab/>
      </w:r>
      <w:r w:rsidRPr="00330F19">
        <w:rPr>
          <w:rFonts w:ascii="Palatino Linotype" w:hAnsi="Palatino Linotype" w:cs="Arial"/>
          <w:iCs/>
          <w:sz w:val="24"/>
          <w:szCs w:val="24"/>
        </w:rPr>
        <w:t>A validade dos documentos será aquela expressamente consignada nos próprios documentos ou definida em lei. Na ausência de prazo de validade, serão aceitos aqueles emitidos há, no máximo, 60 (sessenta) dias da data de sua apresentação.</w:t>
      </w:r>
    </w:p>
    <w:p w14:paraId="21F15CC2" w14:textId="346214A0" w:rsidR="006C51DD" w:rsidRPr="00330F19" w:rsidRDefault="006C51DD" w:rsidP="00330F19">
      <w:pPr>
        <w:pStyle w:val="Textodecomentrio"/>
        <w:tabs>
          <w:tab w:val="left" w:pos="1134"/>
        </w:tabs>
        <w:spacing w:line="320" w:lineRule="atLeast"/>
        <w:jc w:val="both"/>
        <w:rPr>
          <w:rFonts w:ascii="Palatino Linotype" w:hAnsi="Palatino Linotype" w:cs="Arial"/>
          <w:iCs/>
          <w:sz w:val="24"/>
          <w:szCs w:val="24"/>
        </w:rPr>
      </w:pPr>
      <w:r w:rsidRPr="00330F19">
        <w:rPr>
          <w:rFonts w:ascii="Palatino Linotype" w:hAnsi="Palatino Linotype" w:cs="Arial"/>
          <w:iCs/>
          <w:sz w:val="24"/>
          <w:szCs w:val="24"/>
        </w:rPr>
        <w:t xml:space="preserve">10.24.7. </w:t>
      </w:r>
      <w:r w:rsidR="00330F19" w:rsidRPr="00330F19">
        <w:rPr>
          <w:rFonts w:ascii="Palatino Linotype" w:hAnsi="Palatino Linotype" w:cs="Arial"/>
          <w:iCs/>
          <w:sz w:val="24"/>
          <w:szCs w:val="24"/>
        </w:rPr>
        <w:tab/>
      </w:r>
      <w:r w:rsidRPr="00330F19">
        <w:rPr>
          <w:rFonts w:ascii="Palatino Linotype" w:hAnsi="Palatino Linotype" w:cs="Arial"/>
          <w:iCs/>
          <w:sz w:val="24"/>
          <w:szCs w:val="24"/>
        </w:rPr>
        <w:t>Não serão aceitos documentos com prazo de validade vencido na data da sessão pública, ressalvadas as hipóteses legalmente admitidas.</w:t>
      </w:r>
    </w:p>
    <w:p w14:paraId="438045E2" w14:textId="77777777" w:rsidR="006C51DD" w:rsidRPr="00330F19" w:rsidRDefault="006C51DD" w:rsidP="00330F19">
      <w:pPr>
        <w:pStyle w:val="Textodecomentrio"/>
        <w:tabs>
          <w:tab w:val="left" w:pos="1134"/>
        </w:tabs>
        <w:spacing w:line="320" w:lineRule="atLeast"/>
        <w:jc w:val="both"/>
        <w:rPr>
          <w:rFonts w:ascii="Palatino Linotype" w:hAnsi="Palatino Linotype" w:cs="Arial"/>
          <w:iCs/>
          <w:sz w:val="24"/>
          <w:szCs w:val="24"/>
        </w:rPr>
      </w:pPr>
    </w:p>
    <w:p w14:paraId="2B05CCEA" w14:textId="31BE0C47" w:rsidR="006C51DD" w:rsidRPr="00330F19" w:rsidRDefault="006C51DD" w:rsidP="00330F19">
      <w:pPr>
        <w:pStyle w:val="Textodecomentrio"/>
        <w:tabs>
          <w:tab w:val="left" w:pos="1134"/>
        </w:tabs>
        <w:spacing w:line="320" w:lineRule="atLeast"/>
        <w:jc w:val="both"/>
        <w:rPr>
          <w:rFonts w:ascii="Palatino Linotype" w:hAnsi="Palatino Linotype" w:cs="Arial"/>
          <w:iCs/>
          <w:sz w:val="24"/>
          <w:szCs w:val="24"/>
        </w:rPr>
      </w:pPr>
      <w:r w:rsidRPr="00330F19">
        <w:rPr>
          <w:rFonts w:ascii="Palatino Linotype" w:hAnsi="Palatino Linotype" w:cs="Arial"/>
          <w:iCs/>
          <w:sz w:val="24"/>
          <w:szCs w:val="24"/>
        </w:rPr>
        <w:t xml:space="preserve">10.24.8. </w:t>
      </w:r>
      <w:r w:rsidR="00330F19">
        <w:rPr>
          <w:rFonts w:ascii="Palatino Linotype" w:hAnsi="Palatino Linotype" w:cs="Arial"/>
          <w:iCs/>
          <w:sz w:val="24"/>
          <w:szCs w:val="24"/>
        </w:rPr>
        <w:tab/>
      </w:r>
      <w:r w:rsidRPr="00330F19">
        <w:rPr>
          <w:rFonts w:ascii="Palatino Linotype" w:hAnsi="Palatino Linotype" w:cs="Arial"/>
          <w:iCs/>
          <w:sz w:val="24"/>
          <w:szCs w:val="24"/>
        </w:rPr>
        <w:t>A aceitação de documentos obtidos por meio eletrônico ficará condicionada à verificação de sua autenticidade e validade, sempre que houver dúvida, pela equipe de apoio ou pelo Agente de Contratação.</w:t>
      </w:r>
    </w:p>
    <w:p w14:paraId="1892F05F" w14:textId="77777777" w:rsidR="006C51DD" w:rsidRPr="00330F19" w:rsidRDefault="006C51DD" w:rsidP="00330F19">
      <w:pPr>
        <w:pStyle w:val="Textodecomentrio"/>
        <w:tabs>
          <w:tab w:val="left" w:pos="1134"/>
        </w:tabs>
        <w:spacing w:line="320" w:lineRule="atLeast"/>
        <w:jc w:val="both"/>
        <w:rPr>
          <w:rFonts w:ascii="Palatino Linotype" w:hAnsi="Palatino Linotype" w:cs="Arial"/>
          <w:iCs/>
          <w:sz w:val="24"/>
          <w:szCs w:val="24"/>
        </w:rPr>
      </w:pPr>
    </w:p>
    <w:p w14:paraId="581C2B4D" w14:textId="62E9C493" w:rsidR="006C51DD" w:rsidRPr="006C51DD" w:rsidRDefault="006C51DD" w:rsidP="00330F19">
      <w:pPr>
        <w:pStyle w:val="Textodecomentrio"/>
        <w:tabs>
          <w:tab w:val="left" w:pos="1134"/>
        </w:tabs>
        <w:spacing w:line="320" w:lineRule="atLeast"/>
        <w:jc w:val="both"/>
        <w:rPr>
          <w:rFonts w:ascii="Palatino Linotype" w:hAnsi="Palatino Linotype" w:cs="Arial"/>
          <w:iCs/>
          <w:sz w:val="24"/>
          <w:szCs w:val="24"/>
        </w:rPr>
      </w:pPr>
      <w:r w:rsidRPr="00330F19">
        <w:rPr>
          <w:rFonts w:ascii="Palatino Linotype" w:hAnsi="Palatino Linotype" w:cs="Arial"/>
          <w:iCs/>
          <w:sz w:val="24"/>
          <w:szCs w:val="24"/>
        </w:rPr>
        <w:t xml:space="preserve">10.24.9. </w:t>
      </w:r>
      <w:r w:rsidR="00330F19">
        <w:rPr>
          <w:rFonts w:ascii="Palatino Linotype" w:hAnsi="Palatino Linotype" w:cs="Arial"/>
          <w:iCs/>
          <w:sz w:val="24"/>
          <w:szCs w:val="24"/>
        </w:rPr>
        <w:tab/>
      </w:r>
      <w:r w:rsidRPr="00330F19">
        <w:rPr>
          <w:rFonts w:ascii="Palatino Linotype" w:hAnsi="Palatino Linotype" w:cs="Arial"/>
          <w:iCs/>
          <w:sz w:val="24"/>
          <w:szCs w:val="24"/>
        </w:rPr>
        <w:t>Havendo necessidade de análise mais detalhada dos documentos de habilitação, o</w:t>
      </w:r>
      <w:r w:rsidRPr="006C51DD">
        <w:rPr>
          <w:rFonts w:ascii="Palatino Linotype" w:hAnsi="Palatino Linotype" w:cs="Arial"/>
          <w:iCs/>
          <w:sz w:val="24"/>
          <w:szCs w:val="24"/>
        </w:rPr>
        <w:t xml:space="preserve"> Agente de Contratação poderá suspender a sessão, designando nova data e horário para sua continuidade, mediante prévia comunicação aos licitantes.</w:t>
      </w:r>
    </w:p>
    <w:p w14:paraId="4BB60B0E" w14:textId="77777777" w:rsidR="006C51DD" w:rsidRPr="006C51DD" w:rsidRDefault="006C51DD" w:rsidP="006C51DD">
      <w:pPr>
        <w:pStyle w:val="Textodecomentrio"/>
        <w:spacing w:line="320" w:lineRule="atLeast"/>
        <w:jc w:val="both"/>
        <w:rPr>
          <w:rFonts w:ascii="Palatino Linotype" w:hAnsi="Palatino Linotype" w:cs="Arial"/>
          <w:iCs/>
          <w:sz w:val="24"/>
          <w:szCs w:val="24"/>
        </w:rPr>
      </w:pPr>
    </w:p>
    <w:p w14:paraId="33C6D439" w14:textId="3D2731DD" w:rsidR="006C51DD" w:rsidRDefault="006C51DD" w:rsidP="00330F19">
      <w:pPr>
        <w:pStyle w:val="Textodecomentrio"/>
        <w:tabs>
          <w:tab w:val="left" w:pos="1134"/>
        </w:tabs>
        <w:spacing w:line="320" w:lineRule="atLeast"/>
        <w:jc w:val="both"/>
        <w:rPr>
          <w:rFonts w:ascii="Palatino Linotype" w:hAnsi="Palatino Linotype" w:cs="Arial"/>
          <w:iCs/>
          <w:sz w:val="24"/>
          <w:szCs w:val="24"/>
        </w:rPr>
      </w:pPr>
      <w:r w:rsidRPr="00330F19">
        <w:rPr>
          <w:rFonts w:ascii="Palatino Linotype" w:hAnsi="Palatino Linotype" w:cs="Arial"/>
          <w:iCs/>
          <w:sz w:val="24"/>
          <w:szCs w:val="24"/>
        </w:rPr>
        <w:t>10.24.10.</w:t>
      </w:r>
      <w:r w:rsidRPr="006C51DD">
        <w:rPr>
          <w:rFonts w:ascii="Palatino Linotype" w:hAnsi="Palatino Linotype" w:cs="Arial"/>
          <w:b/>
          <w:bCs/>
          <w:iCs/>
          <w:sz w:val="24"/>
          <w:szCs w:val="24"/>
        </w:rPr>
        <w:t xml:space="preserve"> </w:t>
      </w:r>
      <w:r w:rsidR="00330F19">
        <w:rPr>
          <w:rFonts w:ascii="Palatino Linotype" w:hAnsi="Palatino Linotype" w:cs="Arial"/>
          <w:b/>
          <w:bCs/>
          <w:iCs/>
          <w:sz w:val="24"/>
          <w:szCs w:val="24"/>
        </w:rPr>
        <w:tab/>
      </w:r>
      <w:r w:rsidRPr="006C51DD">
        <w:rPr>
          <w:rFonts w:ascii="Palatino Linotype" w:hAnsi="Palatino Linotype" w:cs="Arial"/>
          <w:iCs/>
          <w:sz w:val="24"/>
          <w:szCs w:val="24"/>
        </w:rPr>
        <w:t>A documentação relativa à qualificação técnica poderá ser submetida à análise técnica por servidor ou equipe técnica da Secretaria requisitante, ou por profissional tecnicamente habilitado, exclusivamente para fins de esclarecimento e subsídio técnico, em sede de diligência, nos termos do art. 64 da Lei nº 14.133/2021.</w:t>
      </w:r>
    </w:p>
    <w:p w14:paraId="7F283FF7" w14:textId="462AD51A" w:rsidR="006C51DD" w:rsidRDefault="006C51DD" w:rsidP="006C51DD">
      <w:pPr>
        <w:pStyle w:val="Textodecomentrio"/>
        <w:spacing w:line="320" w:lineRule="atLeast"/>
        <w:jc w:val="both"/>
        <w:rPr>
          <w:rFonts w:ascii="Palatino Linotype" w:hAnsi="Palatino Linotype" w:cs="Arial"/>
          <w:iCs/>
          <w:sz w:val="24"/>
          <w:szCs w:val="24"/>
        </w:rPr>
      </w:pPr>
    </w:p>
    <w:p w14:paraId="743E0F59" w14:textId="3698E82F" w:rsidR="006C51DD" w:rsidRDefault="006C51DD" w:rsidP="00330F19">
      <w:pPr>
        <w:pStyle w:val="Textodecomentrio"/>
        <w:tabs>
          <w:tab w:val="left" w:pos="1134"/>
        </w:tabs>
        <w:spacing w:line="320" w:lineRule="atLeast"/>
        <w:jc w:val="both"/>
        <w:rPr>
          <w:rFonts w:ascii="Palatino Linotype" w:hAnsi="Palatino Linotype" w:cs="Arial"/>
          <w:b/>
          <w:bCs/>
          <w:iCs/>
          <w:sz w:val="24"/>
          <w:szCs w:val="24"/>
        </w:rPr>
      </w:pPr>
      <w:r w:rsidRPr="00330F19">
        <w:rPr>
          <w:rFonts w:ascii="Palatino Linotype" w:hAnsi="Palatino Linotype" w:cs="Arial"/>
          <w:iCs/>
          <w:sz w:val="24"/>
          <w:szCs w:val="24"/>
        </w:rPr>
        <w:t>10.24.11.</w:t>
      </w:r>
      <w:r w:rsidRPr="006C51DD">
        <w:rPr>
          <w:rFonts w:ascii="Palatino Linotype" w:hAnsi="Palatino Linotype" w:cs="Arial"/>
          <w:b/>
          <w:bCs/>
          <w:iCs/>
          <w:sz w:val="24"/>
          <w:szCs w:val="24"/>
        </w:rPr>
        <w:t xml:space="preserve"> </w:t>
      </w:r>
      <w:r w:rsidR="00330F19">
        <w:rPr>
          <w:rFonts w:ascii="Palatino Linotype" w:hAnsi="Palatino Linotype" w:cs="Arial"/>
          <w:b/>
          <w:bCs/>
          <w:iCs/>
          <w:sz w:val="24"/>
          <w:szCs w:val="24"/>
        </w:rPr>
        <w:tab/>
      </w:r>
      <w:r w:rsidRPr="006C51DD">
        <w:rPr>
          <w:rFonts w:ascii="Palatino Linotype" w:hAnsi="Palatino Linotype" w:cs="Arial"/>
          <w:b/>
          <w:bCs/>
          <w:iCs/>
          <w:sz w:val="24"/>
          <w:szCs w:val="24"/>
        </w:rPr>
        <w:t>Da Regularidade Fiscal e Tratamento Diferenciado às ME/EPP</w:t>
      </w:r>
    </w:p>
    <w:p w14:paraId="2310359B" w14:textId="77777777" w:rsidR="00BA2130" w:rsidRPr="006C51DD" w:rsidRDefault="00BA2130" w:rsidP="00330F19">
      <w:pPr>
        <w:pStyle w:val="Textodecomentrio"/>
        <w:tabs>
          <w:tab w:val="left" w:pos="1134"/>
        </w:tabs>
        <w:spacing w:line="320" w:lineRule="atLeast"/>
        <w:jc w:val="both"/>
        <w:rPr>
          <w:rFonts w:ascii="Palatino Linotype" w:hAnsi="Palatino Linotype" w:cs="Arial"/>
          <w:b/>
          <w:bCs/>
          <w:iCs/>
          <w:sz w:val="24"/>
          <w:szCs w:val="24"/>
        </w:rPr>
      </w:pPr>
    </w:p>
    <w:p w14:paraId="20175F0A" w14:textId="03048441" w:rsidR="006C51DD" w:rsidRPr="006C51DD" w:rsidRDefault="006C51DD" w:rsidP="006C51DD">
      <w:pPr>
        <w:pStyle w:val="Textodecomentrio"/>
        <w:spacing w:line="320" w:lineRule="atLeast"/>
        <w:jc w:val="both"/>
        <w:rPr>
          <w:rFonts w:ascii="Palatino Linotype" w:hAnsi="Palatino Linotype" w:cs="Arial"/>
          <w:iCs/>
          <w:sz w:val="24"/>
          <w:szCs w:val="24"/>
        </w:rPr>
      </w:pPr>
      <w:r w:rsidRPr="006C51DD">
        <w:rPr>
          <w:rFonts w:ascii="Palatino Linotype" w:hAnsi="Palatino Linotype" w:cs="Arial"/>
          <w:iCs/>
          <w:sz w:val="24"/>
          <w:szCs w:val="24"/>
        </w:rPr>
        <w:t>10.24.11.</w:t>
      </w:r>
      <w:r>
        <w:rPr>
          <w:rFonts w:ascii="Palatino Linotype" w:hAnsi="Palatino Linotype" w:cs="Arial"/>
          <w:iCs/>
          <w:sz w:val="24"/>
          <w:szCs w:val="24"/>
        </w:rPr>
        <w:t>1.</w:t>
      </w:r>
      <w:r w:rsidRPr="006C51DD">
        <w:rPr>
          <w:rFonts w:ascii="Palatino Linotype" w:hAnsi="Palatino Linotype" w:cs="Arial"/>
          <w:iCs/>
          <w:sz w:val="24"/>
          <w:szCs w:val="24"/>
        </w:rPr>
        <w:t xml:space="preserve"> As Microempresas (ME), Empresas de Pequeno Porte (EPP) e equiparadas deverão apresentar a documentação exigida para fins de comprovação da regularidade fiscal e trabalhista, admitindo-se a existência de restrição, desde que o requisito material exista na data da sessão, assegurada a possibilidade de saneamento da documentação, nos termos do art. 64 da Lei nº 14.133/2021 e do art. 43 da Lei Complementar nº 123/2006.</w:t>
      </w:r>
    </w:p>
    <w:p w14:paraId="3BA5D1AF" w14:textId="77777777" w:rsidR="006C51DD" w:rsidRPr="006C51DD" w:rsidRDefault="006C51DD" w:rsidP="006C51DD">
      <w:pPr>
        <w:pStyle w:val="Textodecomentrio"/>
        <w:spacing w:line="320" w:lineRule="atLeast"/>
        <w:jc w:val="both"/>
        <w:rPr>
          <w:rFonts w:ascii="Palatino Linotype" w:hAnsi="Palatino Linotype" w:cs="Arial"/>
          <w:iCs/>
          <w:sz w:val="24"/>
          <w:szCs w:val="24"/>
        </w:rPr>
      </w:pPr>
    </w:p>
    <w:p w14:paraId="6369F240" w14:textId="0E7AF98B" w:rsidR="006C51DD" w:rsidRDefault="006C51DD" w:rsidP="002B348F">
      <w:pPr>
        <w:pStyle w:val="Textodecomentrio"/>
        <w:tabs>
          <w:tab w:val="left" w:pos="1134"/>
        </w:tabs>
        <w:spacing w:line="320" w:lineRule="atLeast"/>
        <w:jc w:val="both"/>
        <w:rPr>
          <w:rFonts w:ascii="Palatino Linotype" w:hAnsi="Palatino Linotype" w:cs="Arial"/>
          <w:iCs/>
          <w:sz w:val="24"/>
          <w:szCs w:val="24"/>
        </w:rPr>
      </w:pPr>
      <w:r w:rsidRPr="006C51DD">
        <w:rPr>
          <w:rFonts w:ascii="Palatino Linotype" w:hAnsi="Palatino Linotype" w:cs="Arial"/>
          <w:iCs/>
          <w:sz w:val="24"/>
          <w:szCs w:val="24"/>
        </w:rPr>
        <w:t>10.24.1</w:t>
      </w:r>
      <w:r>
        <w:rPr>
          <w:rFonts w:ascii="Palatino Linotype" w:hAnsi="Palatino Linotype" w:cs="Arial"/>
          <w:iCs/>
          <w:sz w:val="24"/>
          <w:szCs w:val="24"/>
        </w:rPr>
        <w:t>1.</w:t>
      </w:r>
      <w:r w:rsidRPr="006C51DD">
        <w:rPr>
          <w:rFonts w:ascii="Palatino Linotype" w:hAnsi="Palatino Linotype" w:cs="Arial"/>
          <w:iCs/>
          <w:sz w:val="24"/>
          <w:szCs w:val="24"/>
        </w:rPr>
        <w:t>2. Verificada restrição na regularidade fiscal ou trabalhista das ME/EPP, será assegurado o prazo de 05 (cinco) dias úteis, prorrogável por igual período, mediante justificativa aceita pelo Agente de Contratação, para:</w:t>
      </w:r>
    </w:p>
    <w:p w14:paraId="7CD357EA" w14:textId="77777777" w:rsidR="002B348F" w:rsidRPr="006C51DD" w:rsidRDefault="002B348F" w:rsidP="006C51DD">
      <w:pPr>
        <w:pStyle w:val="Textodecomentrio"/>
        <w:spacing w:line="320" w:lineRule="atLeast"/>
        <w:jc w:val="both"/>
        <w:rPr>
          <w:rFonts w:ascii="Palatino Linotype" w:hAnsi="Palatino Linotype" w:cs="Arial"/>
          <w:iCs/>
          <w:sz w:val="24"/>
          <w:szCs w:val="24"/>
        </w:rPr>
      </w:pPr>
    </w:p>
    <w:p w14:paraId="727F6C9F" w14:textId="77777777" w:rsidR="006C51DD" w:rsidRPr="006C51DD" w:rsidRDefault="006C51DD" w:rsidP="006C51DD">
      <w:pPr>
        <w:pStyle w:val="Textodecomentrio"/>
        <w:spacing w:line="320" w:lineRule="atLeast"/>
        <w:jc w:val="both"/>
        <w:rPr>
          <w:rFonts w:ascii="Palatino Linotype" w:hAnsi="Palatino Linotype" w:cs="Arial"/>
          <w:iCs/>
          <w:sz w:val="24"/>
          <w:szCs w:val="24"/>
        </w:rPr>
      </w:pPr>
      <w:r w:rsidRPr="006C51DD">
        <w:rPr>
          <w:rFonts w:ascii="Palatino Linotype" w:hAnsi="Palatino Linotype" w:cs="Arial"/>
          <w:iCs/>
          <w:sz w:val="24"/>
          <w:szCs w:val="24"/>
        </w:rPr>
        <w:t>I – regularização da documentação;</w:t>
      </w:r>
    </w:p>
    <w:p w14:paraId="1D76F4C4" w14:textId="77777777" w:rsidR="006C51DD" w:rsidRPr="006C51DD" w:rsidRDefault="006C51DD" w:rsidP="006C51DD">
      <w:pPr>
        <w:pStyle w:val="Textodecomentrio"/>
        <w:spacing w:line="320" w:lineRule="atLeast"/>
        <w:jc w:val="both"/>
        <w:rPr>
          <w:rFonts w:ascii="Palatino Linotype" w:hAnsi="Palatino Linotype" w:cs="Arial"/>
          <w:iCs/>
          <w:sz w:val="24"/>
          <w:szCs w:val="24"/>
        </w:rPr>
      </w:pPr>
      <w:r w:rsidRPr="006C51DD">
        <w:rPr>
          <w:rFonts w:ascii="Palatino Linotype" w:hAnsi="Palatino Linotype" w:cs="Arial"/>
          <w:iCs/>
          <w:sz w:val="24"/>
          <w:szCs w:val="24"/>
        </w:rPr>
        <w:t>II – pagamento ou parcelamento do débito; e</w:t>
      </w:r>
    </w:p>
    <w:p w14:paraId="7798D758" w14:textId="77777777" w:rsidR="006C51DD" w:rsidRPr="006C51DD" w:rsidRDefault="006C51DD" w:rsidP="006C51DD">
      <w:pPr>
        <w:pStyle w:val="Textodecomentrio"/>
        <w:spacing w:line="320" w:lineRule="atLeast"/>
        <w:jc w:val="both"/>
        <w:rPr>
          <w:rFonts w:ascii="Palatino Linotype" w:hAnsi="Palatino Linotype" w:cs="Arial"/>
          <w:iCs/>
          <w:sz w:val="24"/>
          <w:szCs w:val="24"/>
        </w:rPr>
      </w:pPr>
      <w:r w:rsidRPr="006C51DD">
        <w:rPr>
          <w:rFonts w:ascii="Palatino Linotype" w:hAnsi="Palatino Linotype" w:cs="Arial"/>
          <w:iCs/>
          <w:sz w:val="24"/>
          <w:szCs w:val="24"/>
        </w:rPr>
        <w:t>III – emissão de certidões negativas ou positivas com efeito de negativas, nos termos do art. 43, §1º, da Lei Complementar nº 123/2006.</w:t>
      </w:r>
    </w:p>
    <w:p w14:paraId="3D8A4A7F" w14:textId="77777777" w:rsidR="006C51DD" w:rsidRPr="006C51DD" w:rsidRDefault="006C51DD" w:rsidP="006C51DD">
      <w:pPr>
        <w:pStyle w:val="Textodecomentrio"/>
        <w:spacing w:line="320" w:lineRule="atLeast"/>
        <w:jc w:val="both"/>
        <w:rPr>
          <w:rFonts w:ascii="Palatino Linotype" w:hAnsi="Palatino Linotype" w:cs="Arial"/>
          <w:iCs/>
          <w:sz w:val="24"/>
          <w:szCs w:val="24"/>
        </w:rPr>
      </w:pPr>
    </w:p>
    <w:p w14:paraId="7D58C9F7" w14:textId="3FE54FAE" w:rsidR="006C51DD" w:rsidRDefault="006C51DD" w:rsidP="006C51DD">
      <w:pPr>
        <w:pStyle w:val="Textodecomentrio"/>
        <w:spacing w:line="320" w:lineRule="atLeast"/>
        <w:jc w:val="both"/>
        <w:rPr>
          <w:rFonts w:ascii="Palatino Linotype" w:hAnsi="Palatino Linotype" w:cs="Arial"/>
          <w:iCs/>
          <w:sz w:val="24"/>
          <w:szCs w:val="24"/>
        </w:rPr>
      </w:pPr>
      <w:r w:rsidRPr="006C51DD">
        <w:rPr>
          <w:rFonts w:ascii="Palatino Linotype" w:hAnsi="Palatino Linotype" w:cs="Arial"/>
          <w:iCs/>
          <w:sz w:val="24"/>
          <w:szCs w:val="24"/>
        </w:rPr>
        <w:t>10.24.1</w:t>
      </w:r>
      <w:r>
        <w:rPr>
          <w:rFonts w:ascii="Palatino Linotype" w:hAnsi="Palatino Linotype" w:cs="Arial"/>
          <w:iCs/>
          <w:sz w:val="24"/>
          <w:szCs w:val="24"/>
        </w:rPr>
        <w:t>1.</w:t>
      </w:r>
      <w:r w:rsidRPr="006C51DD">
        <w:rPr>
          <w:rFonts w:ascii="Palatino Linotype" w:hAnsi="Palatino Linotype" w:cs="Arial"/>
          <w:iCs/>
          <w:sz w:val="24"/>
          <w:szCs w:val="24"/>
        </w:rPr>
        <w:t xml:space="preserve">3. O prazo para regularização fiscal terá como termo inicial a data em que o </w:t>
      </w:r>
      <w:r w:rsidRPr="006C51DD">
        <w:rPr>
          <w:rFonts w:ascii="Palatino Linotype" w:hAnsi="Palatino Linotype" w:cs="Arial"/>
          <w:iCs/>
          <w:sz w:val="24"/>
          <w:szCs w:val="24"/>
        </w:rPr>
        <w:lastRenderedPageBreak/>
        <w:t>licitante for declarado habilitado com restrição, no âmbito da fase de habilitação.</w:t>
      </w:r>
    </w:p>
    <w:p w14:paraId="5B2E8DEA" w14:textId="77777777" w:rsidR="00BA2130" w:rsidRPr="006C51DD" w:rsidRDefault="00BA2130" w:rsidP="006C51DD">
      <w:pPr>
        <w:pStyle w:val="Textodecomentrio"/>
        <w:spacing w:line="320" w:lineRule="atLeast"/>
        <w:jc w:val="both"/>
        <w:rPr>
          <w:rFonts w:ascii="Palatino Linotype" w:hAnsi="Palatino Linotype" w:cs="Arial"/>
          <w:iCs/>
          <w:sz w:val="24"/>
          <w:szCs w:val="24"/>
        </w:rPr>
      </w:pPr>
    </w:p>
    <w:p w14:paraId="58BD1591" w14:textId="7EEBF4F1" w:rsidR="006C51DD" w:rsidRPr="006C51DD" w:rsidRDefault="006C51DD" w:rsidP="006C51DD">
      <w:pPr>
        <w:pStyle w:val="Textodecomentrio"/>
        <w:spacing w:line="320" w:lineRule="atLeast"/>
        <w:jc w:val="both"/>
        <w:rPr>
          <w:rFonts w:ascii="Palatino Linotype" w:hAnsi="Palatino Linotype" w:cs="Arial"/>
          <w:iCs/>
          <w:sz w:val="24"/>
          <w:szCs w:val="24"/>
        </w:rPr>
      </w:pPr>
      <w:r w:rsidRPr="006C51DD">
        <w:rPr>
          <w:rFonts w:ascii="Palatino Linotype" w:hAnsi="Palatino Linotype" w:cs="Arial"/>
          <w:iCs/>
          <w:sz w:val="24"/>
          <w:szCs w:val="24"/>
        </w:rPr>
        <w:t>10.24.1</w:t>
      </w:r>
      <w:r>
        <w:rPr>
          <w:rFonts w:ascii="Palatino Linotype" w:hAnsi="Palatino Linotype" w:cs="Arial"/>
          <w:iCs/>
          <w:sz w:val="24"/>
          <w:szCs w:val="24"/>
        </w:rPr>
        <w:t>1.</w:t>
      </w:r>
      <w:r w:rsidRPr="006C51DD">
        <w:rPr>
          <w:rFonts w:ascii="Palatino Linotype" w:hAnsi="Palatino Linotype" w:cs="Arial"/>
          <w:iCs/>
          <w:sz w:val="24"/>
          <w:szCs w:val="24"/>
        </w:rPr>
        <w:t>4. A não regularização da documentação fiscal e trabalhista no prazo previsto implicará a inabilitação definitiva do licitante, nos termos do art. 155, inciso IV, da Lei nº 14.133/2021, sem prejuízo da aplicação das sanções cabíveis.</w:t>
      </w:r>
    </w:p>
    <w:p w14:paraId="68F12F72" w14:textId="77777777" w:rsidR="006C51DD" w:rsidRPr="006C51DD" w:rsidRDefault="006C51DD" w:rsidP="006C51DD">
      <w:pPr>
        <w:pStyle w:val="Textodecomentrio"/>
        <w:spacing w:line="320" w:lineRule="atLeast"/>
        <w:jc w:val="both"/>
        <w:rPr>
          <w:rFonts w:ascii="Palatino Linotype" w:hAnsi="Palatino Linotype" w:cs="Arial"/>
          <w:iCs/>
          <w:sz w:val="24"/>
          <w:szCs w:val="24"/>
        </w:rPr>
      </w:pPr>
    </w:p>
    <w:p w14:paraId="6297D793" w14:textId="2A0C9996" w:rsidR="006C51DD" w:rsidRDefault="006C51DD" w:rsidP="006C51DD">
      <w:pPr>
        <w:pStyle w:val="Textodecomentrio"/>
        <w:spacing w:line="320" w:lineRule="atLeast"/>
        <w:jc w:val="both"/>
        <w:rPr>
          <w:rFonts w:ascii="Palatino Linotype" w:hAnsi="Palatino Linotype" w:cs="Arial"/>
          <w:iCs/>
          <w:sz w:val="24"/>
          <w:szCs w:val="24"/>
        </w:rPr>
      </w:pPr>
      <w:r w:rsidRPr="006C51DD">
        <w:rPr>
          <w:rFonts w:ascii="Palatino Linotype" w:hAnsi="Palatino Linotype" w:cs="Arial"/>
          <w:iCs/>
          <w:sz w:val="24"/>
          <w:szCs w:val="24"/>
        </w:rPr>
        <w:t>10.24.1</w:t>
      </w:r>
      <w:r>
        <w:rPr>
          <w:rFonts w:ascii="Palatino Linotype" w:hAnsi="Palatino Linotype" w:cs="Arial"/>
          <w:iCs/>
          <w:sz w:val="24"/>
          <w:szCs w:val="24"/>
        </w:rPr>
        <w:t>1.</w:t>
      </w:r>
      <w:r w:rsidRPr="006C51DD">
        <w:rPr>
          <w:rFonts w:ascii="Palatino Linotype" w:hAnsi="Palatino Linotype" w:cs="Arial"/>
          <w:iCs/>
          <w:sz w:val="24"/>
          <w:szCs w:val="24"/>
        </w:rPr>
        <w:t>5. Na hipótese de inabilitação do licitante, será assegurado igual tratamento às demais ME/EPP remanescentes, observada a ordem de classificação na fase de habilitação.</w:t>
      </w:r>
    </w:p>
    <w:p w14:paraId="12149170" w14:textId="77777777" w:rsidR="006C51DD" w:rsidRPr="00CB34B9" w:rsidRDefault="006C51DD" w:rsidP="00CB34B9">
      <w:pPr>
        <w:pStyle w:val="Textodecomentrio"/>
        <w:spacing w:line="320" w:lineRule="atLeast"/>
        <w:jc w:val="both"/>
        <w:rPr>
          <w:rFonts w:ascii="Palatino Linotype" w:hAnsi="Palatino Linotype" w:cs="Arial"/>
          <w:iCs/>
          <w:sz w:val="24"/>
          <w:szCs w:val="24"/>
        </w:rPr>
      </w:pPr>
    </w:p>
    <w:p w14:paraId="62393CC7" w14:textId="5A13B36C" w:rsidR="006C51DD" w:rsidRDefault="006C51DD" w:rsidP="002B348F">
      <w:pPr>
        <w:pStyle w:val="Textodecomentrio"/>
        <w:tabs>
          <w:tab w:val="left" w:pos="1134"/>
        </w:tabs>
        <w:spacing w:line="320" w:lineRule="atLeast"/>
        <w:jc w:val="both"/>
        <w:rPr>
          <w:rFonts w:ascii="Palatino Linotype" w:hAnsi="Palatino Linotype" w:cs="Arial"/>
          <w:b/>
          <w:bCs/>
          <w:iCs/>
          <w:sz w:val="24"/>
          <w:szCs w:val="24"/>
        </w:rPr>
      </w:pPr>
      <w:r w:rsidRPr="002B348F">
        <w:rPr>
          <w:rFonts w:ascii="Palatino Linotype" w:hAnsi="Palatino Linotype" w:cs="Arial"/>
          <w:iCs/>
          <w:sz w:val="24"/>
          <w:szCs w:val="24"/>
        </w:rPr>
        <w:t>10.24.12.</w:t>
      </w:r>
      <w:r w:rsidR="002B348F">
        <w:rPr>
          <w:rFonts w:ascii="Palatino Linotype" w:hAnsi="Palatino Linotype" w:cs="Arial"/>
          <w:iCs/>
          <w:sz w:val="24"/>
          <w:szCs w:val="24"/>
        </w:rPr>
        <w:tab/>
      </w:r>
      <w:r w:rsidRPr="006C51DD">
        <w:rPr>
          <w:rFonts w:ascii="Palatino Linotype" w:hAnsi="Palatino Linotype" w:cs="Arial"/>
          <w:b/>
          <w:bCs/>
          <w:iCs/>
          <w:sz w:val="24"/>
          <w:szCs w:val="24"/>
        </w:rPr>
        <w:t>Disposições Finais da Habilitação</w:t>
      </w:r>
    </w:p>
    <w:p w14:paraId="40D71CF6" w14:textId="77777777" w:rsidR="002B348F" w:rsidRPr="006C51DD" w:rsidRDefault="002B348F" w:rsidP="002B348F">
      <w:pPr>
        <w:pStyle w:val="Textodecomentrio"/>
        <w:tabs>
          <w:tab w:val="left" w:pos="1134"/>
        </w:tabs>
        <w:spacing w:line="320" w:lineRule="atLeast"/>
        <w:jc w:val="both"/>
        <w:rPr>
          <w:rFonts w:ascii="Palatino Linotype" w:hAnsi="Palatino Linotype" w:cs="Arial"/>
          <w:b/>
          <w:bCs/>
          <w:iCs/>
          <w:sz w:val="24"/>
          <w:szCs w:val="24"/>
        </w:rPr>
      </w:pPr>
    </w:p>
    <w:p w14:paraId="77951123" w14:textId="042FB903" w:rsidR="006C51DD" w:rsidRPr="002B348F" w:rsidRDefault="006C51DD" w:rsidP="006C51DD">
      <w:pPr>
        <w:pStyle w:val="Textodecomentrio"/>
        <w:spacing w:line="320" w:lineRule="atLeast"/>
        <w:jc w:val="both"/>
        <w:rPr>
          <w:rFonts w:ascii="Palatino Linotype" w:hAnsi="Palatino Linotype" w:cs="Arial"/>
          <w:iCs/>
          <w:sz w:val="24"/>
          <w:szCs w:val="24"/>
        </w:rPr>
      </w:pPr>
      <w:r w:rsidRPr="002B348F">
        <w:rPr>
          <w:rFonts w:ascii="Palatino Linotype" w:hAnsi="Palatino Linotype" w:cs="Arial"/>
          <w:iCs/>
          <w:sz w:val="24"/>
          <w:szCs w:val="24"/>
        </w:rPr>
        <w:t>10.24.12.1. Uma vez integrados ao processo licitatório, os documentos de habilitação não serão devolvidos, salvo quando se tratar de documento original substituído por cópia reprográfica.</w:t>
      </w:r>
    </w:p>
    <w:p w14:paraId="2CBF543E" w14:textId="77777777" w:rsidR="006C51DD" w:rsidRPr="002B348F" w:rsidRDefault="006C51DD" w:rsidP="006C51DD">
      <w:pPr>
        <w:pStyle w:val="Textodecomentrio"/>
        <w:spacing w:line="320" w:lineRule="atLeast"/>
        <w:jc w:val="both"/>
        <w:rPr>
          <w:rFonts w:ascii="Palatino Linotype" w:hAnsi="Palatino Linotype" w:cs="Arial"/>
          <w:iCs/>
          <w:sz w:val="24"/>
          <w:szCs w:val="24"/>
        </w:rPr>
      </w:pPr>
    </w:p>
    <w:p w14:paraId="102AE761" w14:textId="2EE9690C" w:rsidR="00CB34B9" w:rsidRPr="006C51DD" w:rsidRDefault="006C51DD" w:rsidP="006C51DD">
      <w:pPr>
        <w:pStyle w:val="Textodecomentrio"/>
        <w:spacing w:line="320" w:lineRule="atLeast"/>
        <w:jc w:val="both"/>
        <w:rPr>
          <w:rFonts w:ascii="Palatino Linotype" w:hAnsi="Palatino Linotype" w:cs="Arial"/>
          <w:iCs/>
          <w:sz w:val="24"/>
          <w:szCs w:val="24"/>
        </w:rPr>
      </w:pPr>
      <w:r w:rsidRPr="002B348F">
        <w:rPr>
          <w:rFonts w:ascii="Palatino Linotype" w:hAnsi="Palatino Linotype" w:cs="Arial"/>
          <w:iCs/>
          <w:sz w:val="24"/>
          <w:szCs w:val="24"/>
        </w:rPr>
        <w:t>10.24.12.2.</w:t>
      </w:r>
      <w:r w:rsidRPr="006C51DD">
        <w:rPr>
          <w:rFonts w:ascii="Palatino Linotype" w:hAnsi="Palatino Linotype" w:cs="Arial"/>
          <w:b/>
          <w:bCs/>
          <w:iCs/>
          <w:sz w:val="24"/>
          <w:szCs w:val="24"/>
        </w:rPr>
        <w:t xml:space="preserve"> </w:t>
      </w:r>
      <w:r w:rsidRPr="006C51DD">
        <w:rPr>
          <w:rFonts w:ascii="Palatino Linotype" w:hAnsi="Palatino Linotype" w:cs="Arial"/>
          <w:iCs/>
          <w:sz w:val="24"/>
          <w:szCs w:val="24"/>
        </w:rPr>
        <w:t>A apresentação de documentação falsa, a prática de atos fraudulentos, o comportamento inidôneo ou a tentativa de frustrar o caráter competitivo do certame sujeitará o licitante às sanções previstas na Lei nº 14.133/2021, inclusive impedimento de licitar e contratar com a Administração Pública pelo prazo de até 6 (seis) anos, sem prejuízo das demais cominações legais.</w:t>
      </w:r>
    </w:p>
    <w:p w14:paraId="34DC386A" w14:textId="77777777" w:rsidR="00CB34B9" w:rsidRDefault="00CB34B9" w:rsidP="000E5EEF">
      <w:pPr>
        <w:pStyle w:val="Textodecomentrio"/>
        <w:spacing w:line="320" w:lineRule="atLeast"/>
        <w:jc w:val="both"/>
        <w:rPr>
          <w:rFonts w:ascii="Palatino Linotype" w:hAnsi="Palatino Linotype" w:cs="Arial"/>
          <w:b/>
          <w:bCs/>
          <w:iCs/>
          <w:sz w:val="24"/>
          <w:szCs w:val="24"/>
        </w:rPr>
      </w:pPr>
    </w:p>
    <w:p w14:paraId="66F5ACDE" w14:textId="164B9637" w:rsidR="00B11664" w:rsidRPr="00B11664" w:rsidRDefault="00B11664" w:rsidP="00B11664">
      <w:pPr>
        <w:pStyle w:val="Textodecomentrio"/>
        <w:spacing w:line="320" w:lineRule="atLeast"/>
        <w:jc w:val="both"/>
        <w:rPr>
          <w:rFonts w:ascii="Palatino Linotype" w:hAnsi="Palatino Linotype" w:cs="Arial"/>
          <w:iCs/>
          <w:sz w:val="24"/>
          <w:szCs w:val="24"/>
        </w:rPr>
      </w:pPr>
      <w:r w:rsidRPr="002B348F">
        <w:rPr>
          <w:rFonts w:ascii="Palatino Linotype" w:hAnsi="Palatino Linotype" w:cs="Arial"/>
          <w:iCs/>
          <w:sz w:val="24"/>
          <w:szCs w:val="24"/>
        </w:rPr>
        <w:t>10.24.</w:t>
      </w:r>
      <w:r w:rsidR="006C51DD" w:rsidRPr="002B348F">
        <w:rPr>
          <w:rFonts w:ascii="Palatino Linotype" w:hAnsi="Palatino Linotype" w:cs="Arial"/>
          <w:iCs/>
          <w:sz w:val="24"/>
          <w:szCs w:val="24"/>
        </w:rPr>
        <w:t>13</w:t>
      </w:r>
      <w:r w:rsidRPr="002B348F">
        <w:rPr>
          <w:rFonts w:ascii="Palatino Linotype" w:hAnsi="Palatino Linotype" w:cs="Arial"/>
          <w:iCs/>
          <w:sz w:val="24"/>
          <w:szCs w:val="24"/>
        </w:rPr>
        <w:t>.</w:t>
      </w:r>
      <w:r w:rsidRPr="00B11664">
        <w:rPr>
          <w:rFonts w:ascii="Palatino Linotype" w:hAnsi="Palatino Linotype" w:cs="Arial"/>
          <w:b/>
          <w:bCs/>
          <w:iCs/>
          <w:sz w:val="24"/>
          <w:szCs w:val="24"/>
        </w:rPr>
        <w:t xml:space="preserve"> </w:t>
      </w:r>
      <w:r w:rsidRPr="00B11664">
        <w:rPr>
          <w:rFonts w:ascii="Palatino Linotype" w:hAnsi="Palatino Linotype" w:cs="Arial"/>
          <w:iCs/>
          <w:sz w:val="24"/>
          <w:szCs w:val="24"/>
        </w:rPr>
        <w:t xml:space="preserve">A documentação relativa à qualificação técnica poderá, quando necessário, ser submetida à análise técnica por servidor ou equipe técnica da Secretaria requisitante ou por profissional tecnicamente habilitado, exclusivamente para fins de esclarecimento e subsídio técnico, no exercício de diligência, nos termos </w:t>
      </w:r>
      <w:r w:rsidR="00116B3C">
        <w:rPr>
          <w:rFonts w:ascii="Palatino Linotype" w:hAnsi="Palatino Linotype" w:cs="Arial"/>
          <w:iCs/>
          <w:sz w:val="24"/>
          <w:szCs w:val="24"/>
        </w:rPr>
        <w:t xml:space="preserve">do </w:t>
      </w:r>
      <w:r w:rsidR="00116B3C" w:rsidRPr="00316B96">
        <w:rPr>
          <w:rFonts w:ascii="Palatino Linotype" w:hAnsi="Palatino Linotype" w:cs="Arial"/>
          <w:iCs/>
          <w:sz w:val="24"/>
          <w:szCs w:val="24"/>
          <w:highlight w:val="yellow"/>
        </w:rPr>
        <w:t>item 8.5.8</w:t>
      </w:r>
      <w:r w:rsidR="00116B3C">
        <w:rPr>
          <w:rFonts w:ascii="Palatino Linotype" w:hAnsi="Palatino Linotype" w:cs="Arial"/>
          <w:iCs/>
          <w:sz w:val="24"/>
          <w:szCs w:val="24"/>
        </w:rPr>
        <w:t xml:space="preserve"> e </w:t>
      </w:r>
      <w:r w:rsidRPr="00B11664">
        <w:rPr>
          <w:rFonts w:ascii="Palatino Linotype" w:hAnsi="Palatino Linotype" w:cs="Arial"/>
          <w:iCs/>
          <w:sz w:val="24"/>
          <w:szCs w:val="24"/>
        </w:rPr>
        <w:t>do art. 64 da Lei nº 14.133/2021.</w:t>
      </w:r>
    </w:p>
    <w:p w14:paraId="791F2998" w14:textId="77777777" w:rsidR="00B11664" w:rsidRPr="000E5EEF" w:rsidRDefault="00B11664" w:rsidP="00B11664">
      <w:pPr>
        <w:pStyle w:val="Textodecomentrio"/>
        <w:spacing w:line="320" w:lineRule="atLeast"/>
        <w:jc w:val="both"/>
        <w:rPr>
          <w:rFonts w:ascii="Palatino Linotype" w:hAnsi="Palatino Linotype" w:cs="Arial"/>
          <w:sz w:val="24"/>
          <w:szCs w:val="24"/>
        </w:rPr>
      </w:pPr>
    </w:p>
    <w:p w14:paraId="36C73751" w14:textId="77777777" w:rsidR="00AA541E" w:rsidRPr="003F5AAD" w:rsidRDefault="00AA541E" w:rsidP="002B348F">
      <w:pPr>
        <w:pStyle w:val="afgdjgakdfn"/>
        <w:tabs>
          <w:tab w:val="left" w:pos="1134"/>
        </w:tabs>
        <w:spacing w:line="320" w:lineRule="atLeast"/>
        <w:rPr>
          <w:rFonts w:ascii="Palatino Linotype" w:hAnsi="Palatino Linotype" w:cs="Arial"/>
          <w:sz w:val="24"/>
          <w:szCs w:val="24"/>
        </w:rPr>
      </w:pPr>
      <w:r w:rsidRPr="003F5AAD">
        <w:rPr>
          <w:rFonts w:ascii="Palatino Linotype" w:hAnsi="Palatino Linotype" w:cs="Arial"/>
          <w:sz w:val="24"/>
          <w:szCs w:val="24"/>
        </w:rPr>
        <w:t>1</w:t>
      </w:r>
      <w:r w:rsidRPr="003F5AAD">
        <w:rPr>
          <w:rFonts w:ascii="Palatino Linotype" w:hAnsi="Palatino Linotype" w:cs="Arial"/>
          <w:sz w:val="24"/>
          <w:szCs w:val="24"/>
          <w:lang w:val="pt-BR"/>
        </w:rPr>
        <w:t>1</w:t>
      </w:r>
      <w:r w:rsidRPr="003F5AAD">
        <w:rPr>
          <w:rFonts w:ascii="Palatino Linotype" w:hAnsi="Palatino Linotype" w:cs="Arial"/>
          <w:sz w:val="24"/>
          <w:szCs w:val="24"/>
        </w:rPr>
        <w:t>.</w:t>
      </w:r>
      <w:r w:rsidRPr="003F5AAD">
        <w:rPr>
          <w:rFonts w:ascii="Palatino Linotype" w:hAnsi="Palatino Linotype" w:cs="Arial"/>
          <w:sz w:val="24"/>
          <w:szCs w:val="24"/>
        </w:rPr>
        <w:tab/>
        <w:t>DA IMPUGNAÇÃO E DO RECURSO:</w:t>
      </w:r>
    </w:p>
    <w:p w14:paraId="13A1DEDE" w14:textId="177EE455"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11.1. </w:t>
      </w:r>
      <w:r w:rsidR="002B348F">
        <w:rPr>
          <w:rFonts w:ascii="Palatino Linotype" w:hAnsi="Palatino Linotype" w:cs="Arial"/>
          <w:sz w:val="24"/>
          <w:szCs w:val="24"/>
        </w:rPr>
        <w:tab/>
      </w:r>
      <w:r w:rsidRPr="003F5AAD">
        <w:rPr>
          <w:rFonts w:ascii="Palatino Linotype" w:hAnsi="Palatino Linotype" w:cs="Arial"/>
          <w:sz w:val="24"/>
          <w:szCs w:val="24"/>
        </w:rPr>
        <w:t xml:space="preserve">Qualquer pessoa é parte legítima para impugnar este edital de licitação por irregularidade na aplicação desta Lei ou para solicitar esclarecimento sobre os seus termos, devendo protocolar o pedido </w:t>
      </w:r>
      <w:r w:rsidRPr="003F5AAD">
        <w:rPr>
          <w:rFonts w:ascii="Palatino Linotype" w:hAnsi="Palatino Linotype" w:cs="Arial"/>
          <w:b/>
          <w:bCs/>
          <w:sz w:val="24"/>
          <w:szCs w:val="24"/>
        </w:rPr>
        <w:t>até 3 (três) dias úteis</w:t>
      </w:r>
      <w:r w:rsidRPr="003F5AAD">
        <w:rPr>
          <w:rFonts w:ascii="Palatino Linotype" w:hAnsi="Palatino Linotype" w:cs="Arial"/>
          <w:sz w:val="24"/>
          <w:szCs w:val="24"/>
        </w:rPr>
        <w:t xml:space="preserve"> antes da data de abertura do certame, encaminhando a peça impugnatório para o endereço eletrônico </w:t>
      </w:r>
      <w:hyperlink r:id="rId16" w:history="1">
        <w:r w:rsidRPr="003F5AAD">
          <w:rPr>
            <w:rStyle w:val="Hyperlink"/>
            <w:rFonts w:ascii="Palatino Linotype" w:hAnsi="Palatino Linotype" w:cs="Arial"/>
            <w:bCs/>
            <w:sz w:val="24"/>
            <w:szCs w:val="24"/>
          </w:rPr>
          <w:t>licitacao@brasilandia.ms.gov.br</w:t>
        </w:r>
      </w:hyperlink>
      <w:r w:rsidRPr="003F5AAD">
        <w:rPr>
          <w:rFonts w:ascii="Palatino Linotype" w:hAnsi="Palatino Linotype" w:cs="Arial"/>
          <w:sz w:val="24"/>
          <w:szCs w:val="24"/>
        </w:rPr>
        <w:t>, ou ainda realizado o protocolo no paço municipal conforme endereço já mencionado no presente edital.</w:t>
      </w:r>
    </w:p>
    <w:p w14:paraId="43EFA637" w14:textId="77777777"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p>
    <w:p w14:paraId="5BC87554" w14:textId="7A0A57FC"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11.1.1. </w:t>
      </w:r>
      <w:r w:rsidR="002B348F">
        <w:rPr>
          <w:rFonts w:ascii="Palatino Linotype" w:hAnsi="Palatino Linotype" w:cs="Arial"/>
          <w:sz w:val="24"/>
          <w:szCs w:val="24"/>
        </w:rPr>
        <w:tab/>
      </w:r>
      <w:r w:rsidRPr="003F5AAD">
        <w:rPr>
          <w:rFonts w:ascii="Palatino Linotype" w:hAnsi="Palatino Linotype" w:cs="Arial"/>
          <w:sz w:val="24"/>
          <w:szCs w:val="24"/>
        </w:rPr>
        <w:t>A impugnação ao EDITAL deverá ser dirigida ao Agente de Contratação;</w:t>
      </w:r>
    </w:p>
    <w:p w14:paraId="344A0031" w14:textId="77777777"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p>
    <w:p w14:paraId="15F62820" w14:textId="79DE46D8"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11.1.2. </w:t>
      </w:r>
      <w:r w:rsidR="002B348F">
        <w:rPr>
          <w:rFonts w:ascii="Palatino Linotype" w:hAnsi="Palatino Linotype" w:cs="Arial"/>
          <w:sz w:val="24"/>
          <w:szCs w:val="24"/>
        </w:rPr>
        <w:tab/>
      </w:r>
      <w:r w:rsidRPr="003F5AAD">
        <w:rPr>
          <w:rFonts w:ascii="Palatino Linotype" w:hAnsi="Palatino Linotype" w:cs="Arial"/>
          <w:sz w:val="24"/>
          <w:szCs w:val="24"/>
        </w:rPr>
        <w:t xml:space="preserve">A resposta à impugnação ou ao pedido de esclarecimento será divulgada em sítio eletrônico oficial no </w:t>
      </w:r>
      <w:r w:rsidRPr="003F5AAD">
        <w:rPr>
          <w:rFonts w:ascii="Palatino Linotype" w:hAnsi="Palatino Linotype" w:cs="Arial"/>
          <w:b/>
          <w:bCs/>
          <w:sz w:val="24"/>
          <w:szCs w:val="24"/>
        </w:rPr>
        <w:t>prazo de até 3 (três) dias úteis</w:t>
      </w:r>
      <w:r w:rsidRPr="003F5AAD">
        <w:rPr>
          <w:rFonts w:ascii="Palatino Linotype" w:hAnsi="Palatino Linotype" w:cs="Arial"/>
          <w:sz w:val="24"/>
          <w:szCs w:val="24"/>
        </w:rPr>
        <w:t>, limitado ao último dia útil anterior à data da abertura do certame;</w:t>
      </w:r>
    </w:p>
    <w:p w14:paraId="1F6E22AD" w14:textId="77777777"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p>
    <w:p w14:paraId="5F351286" w14:textId="5F50C6AD"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lastRenderedPageBreak/>
        <w:t xml:space="preserve">11.1.3. </w:t>
      </w:r>
      <w:r w:rsidR="002B348F">
        <w:rPr>
          <w:rFonts w:ascii="Palatino Linotype" w:hAnsi="Palatino Linotype" w:cs="Arial"/>
          <w:sz w:val="24"/>
          <w:szCs w:val="24"/>
        </w:rPr>
        <w:tab/>
      </w:r>
      <w:r w:rsidRPr="003F5AAD">
        <w:rPr>
          <w:rFonts w:ascii="Palatino Linotype" w:hAnsi="Palatino Linotype" w:cs="Arial"/>
          <w:sz w:val="24"/>
          <w:szCs w:val="24"/>
        </w:rPr>
        <w:t>Acolhida petição contra o ato convocatório, será designada nova data para realização deste certame, exceto quando, inquestionavelmente, a impugnação não afetar a formulação das propostas;</w:t>
      </w:r>
    </w:p>
    <w:p w14:paraId="3900F9BA" w14:textId="38E2BE94"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11.1.4. </w:t>
      </w:r>
      <w:r w:rsidR="002B348F">
        <w:rPr>
          <w:rFonts w:ascii="Palatino Linotype" w:hAnsi="Palatino Linotype" w:cs="Arial"/>
          <w:sz w:val="24"/>
          <w:szCs w:val="24"/>
        </w:rPr>
        <w:tab/>
      </w:r>
      <w:r w:rsidRPr="003F5AAD">
        <w:rPr>
          <w:rFonts w:ascii="Palatino Linotype" w:hAnsi="Palatino Linotype" w:cs="Arial"/>
          <w:sz w:val="24"/>
          <w:szCs w:val="24"/>
        </w:rPr>
        <w:t>A ausência de decisão administrativa definitiva pertinente à impugnação antes da data fixada para a realização desta CONCORRÊNCIA, confere à licitante a sua participação no procedimento licitatório até a ocorrência desse evento.</w:t>
      </w:r>
    </w:p>
    <w:p w14:paraId="757928B6" w14:textId="77777777"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p>
    <w:p w14:paraId="441BCDA5" w14:textId="6DB60489" w:rsidR="00AA541E" w:rsidRPr="003F5AAD" w:rsidRDefault="00AA541E" w:rsidP="002B348F">
      <w:pPr>
        <w:pStyle w:val="Textodecomentrio"/>
        <w:tabs>
          <w:tab w:val="left" w:pos="1134"/>
        </w:tabs>
        <w:spacing w:line="320" w:lineRule="atLeast"/>
        <w:jc w:val="both"/>
        <w:rPr>
          <w:rFonts w:ascii="Palatino Linotype" w:hAnsi="Palatino Linotype" w:cs="Arial"/>
          <w:vanish/>
          <w:sz w:val="24"/>
          <w:szCs w:val="24"/>
        </w:rPr>
      </w:pPr>
      <w:r w:rsidRPr="003F5AAD">
        <w:rPr>
          <w:rFonts w:ascii="Palatino Linotype" w:hAnsi="Palatino Linotype" w:cs="Arial"/>
          <w:sz w:val="24"/>
          <w:szCs w:val="24"/>
        </w:rPr>
        <w:t>11.2.</w:t>
      </w:r>
      <w:r w:rsidR="002B348F">
        <w:rPr>
          <w:rFonts w:ascii="Palatino Linotype" w:hAnsi="Palatino Linotype" w:cs="Arial"/>
          <w:sz w:val="24"/>
          <w:szCs w:val="24"/>
        </w:rPr>
        <w:tab/>
      </w:r>
    </w:p>
    <w:p w14:paraId="79AD12C6" w14:textId="77777777" w:rsidR="00AA541E" w:rsidRPr="003F5AAD" w:rsidRDefault="00AA541E" w:rsidP="002B348F">
      <w:pPr>
        <w:pStyle w:val="Textodecomentrio"/>
        <w:tabs>
          <w:tab w:val="left" w:pos="1134"/>
        </w:tabs>
        <w:spacing w:line="320" w:lineRule="atLeast"/>
        <w:jc w:val="both"/>
        <w:rPr>
          <w:rFonts w:ascii="Palatino Linotype" w:hAnsi="Palatino Linotype" w:cs="Arial"/>
          <w:vanish/>
          <w:sz w:val="24"/>
          <w:szCs w:val="24"/>
        </w:rPr>
      </w:pPr>
    </w:p>
    <w:p w14:paraId="7FB61BFA" w14:textId="77777777" w:rsidR="00AA541E" w:rsidRPr="003F5AAD" w:rsidRDefault="00AA541E" w:rsidP="002B348F">
      <w:pPr>
        <w:pStyle w:val="Textodecomentrio"/>
        <w:tabs>
          <w:tab w:val="left" w:pos="1134"/>
        </w:tabs>
        <w:spacing w:line="320" w:lineRule="atLeast"/>
        <w:jc w:val="both"/>
        <w:rPr>
          <w:rFonts w:ascii="Palatino Linotype" w:hAnsi="Palatino Linotype" w:cs="Arial"/>
          <w:vanish/>
          <w:sz w:val="24"/>
          <w:szCs w:val="24"/>
        </w:rPr>
      </w:pPr>
    </w:p>
    <w:p w14:paraId="085C5550" w14:textId="77777777" w:rsidR="00AA541E" w:rsidRPr="003F5AAD" w:rsidRDefault="00AA541E" w:rsidP="002B348F">
      <w:pPr>
        <w:pStyle w:val="Textodecomentrio"/>
        <w:tabs>
          <w:tab w:val="left" w:pos="1134"/>
        </w:tabs>
        <w:spacing w:line="320" w:lineRule="atLeast"/>
        <w:jc w:val="both"/>
        <w:rPr>
          <w:rFonts w:ascii="Palatino Linotype" w:hAnsi="Palatino Linotype" w:cs="Arial"/>
          <w:vanish/>
          <w:sz w:val="24"/>
          <w:szCs w:val="24"/>
        </w:rPr>
      </w:pPr>
    </w:p>
    <w:p w14:paraId="59418B8B" w14:textId="77777777" w:rsidR="00AA541E" w:rsidRPr="003F5AAD" w:rsidRDefault="00AA541E" w:rsidP="002B348F">
      <w:pPr>
        <w:pStyle w:val="Textodecomentrio"/>
        <w:tabs>
          <w:tab w:val="left" w:pos="1134"/>
        </w:tabs>
        <w:spacing w:line="320" w:lineRule="atLeast"/>
        <w:jc w:val="both"/>
        <w:rPr>
          <w:rFonts w:ascii="Palatino Linotype" w:hAnsi="Palatino Linotype" w:cs="Arial"/>
          <w:vanish/>
          <w:sz w:val="24"/>
          <w:szCs w:val="24"/>
        </w:rPr>
      </w:pPr>
    </w:p>
    <w:p w14:paraId="42933727" w14:textId="77777777" w:rsidR="00AA541E" w:rsidRPr="003F5AAD" w:rsidRDefault="00AA541E" w:rsidP="002B348F">
      <w:pPr>
        <w:pStyle w:val="Textodecomentrio"/>
        <w:tabs>
          <w:tab w:val="left" w:pos="1134"/>
        </w:tabs>
        <w:spacing w:line="320" w:lineRule="atLeast"/>
        <w:jc w:val="both"/>
        <w:rPr>
          <w:rFonts w:ascii="Palatino Linotype" w:hAnsi="Palatino Linotype" w:cs="Arial"/>
          <w:vanish/>
          <w:sz w:val="24"/>
          <w:szCs w:val="24"/>
        </w:rPr>
      </w:pPr>
    </w:p>
    <w:p w14:paraId="24B79CF9" w14:textId="77777777" w:rsidR="00AA541E" w:rsidRPr="003F5AAD" w:rsidRDefault="00AA541E" w:rsidP="002B348F">
      <w:pPr>
        <w:pStyle w:val="Textodecomentrio"/>
        <w:tabs>
          <w:tab w:val="left" w:pos="1134"/>
        </w:tabs>
        <w:spacing w:line="320" w:lineRule="atLeast"/>
        <w:jc w:val="both"/>
        <w:rPr>
          <w:rFonts w:ascii="Palatino Linotype" w:hAnsi="Palatino Linotype" w:cs="Arial"/>
          <w:vanish/>
          <w:sz w:val="24"/>
          <w:szCs w:val="24"/>
        </w:rPr>
      </w:pPr>
    </w:p>
    <w:p w14:paraId="346758D8" w14:textId="37535394"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A interposição de recurso referente ao julgamento das propostas, à habilitação ou inabilitação de licitantes, à anulação ou revogação da licitação, observará o disposto no </w:t>
      </w:r>
      <w:hyperlink r:id="rId17" w:anchor="art165" w:history="1">
        <w:r w:rsidRPr="003F5AAD">
          <w:rPr>
            <w:rStyle w:val="Hyperlink"/>
            <w:rFonts w:ascii="Palatino Linotype" w:hAnsi="Palatino Linotype" w:cs="Arial"/>
            <w:sz w:val="24"/>
            <w:szCs w:val="24"/>
          </w:rPr>
          <w:t>art. 165 da Lei nº 14.133, de 2021</w:t>
        </w:r>
      </w:hyperlink>
      <w:r w:rsidRPr="003F5AAD">
        <w:rPr>
          <w:rFonts w:ascii="Palatino Linotype" w:hAnsi="Palatino Linotype" w:cs="Arial"/>
          <w:sz w:val="24"/>
          <w:szCs w:val="24"/>
        </w:rPr>
        <w:t>.</w:t>
      </w:r>
    </w:p>
    <w:p w14:paraId="7BC8213E" w14:textId="7AD8F4A0"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11.3.</w:t>
      </w:r>
      <w:r w:rsidR="002B348F">
        <w:rPr>
          <w:rFonts w:ascii="Palatino Linotype" w:hAnsi="Palatino Linotype" w:cs="Arial"/>
          <w:sz w:val="24"/>
          <w:szCs w:val="24"/>
        </w:rPr>
        <w:tab/>
      </w:r>
      <w:r w:rsidRPr="003F5AAD">
        <w:rPr>
          <w:rFonts w:ascii="Palatino Linotype" w:hAnsi="Palatino Linotype" w:cs="Arial"/>
          <w:b/>
          <w:bCs/>
          <w:sz w:val="24"/>
          <w:szCs w:val="24"/>
        </w:rPr>
        <w:t>O prazo recursal é de 03 (três) dias úteis</w:t>
      </w:r>
      <w:r w:rsidRPr="003F5AAD">
        <w:rPr>
          <w:rFonts w:ascii="Palatino Linotype" w:hAnsi="Palatino Linotype" w:cs="Arial"/>
          <w:sz w:val="24"/>
          <w:szCs w:val="24"/>
        </w:rPr>
        <w:t>, contados da data de intimação ou de lavratura da ata.</w:t>
      </w:r>
    </w:p>
    <w:p w14:paraId="47B0525E" w14:textId="77777777"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p>
    <w:p w14:paraId="5254A9F4" w14:textId="702D9DE0"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11.4. </w:t>
      </w:r>
      <w:r w:rsidR="002B348F">
        <w:rPr>
          <w:rFonts w:ascii="Palatino Linotype" w:hAnsi="Palatino Linotype" w:cs="Arial"/>
          <w:sz w:val="24"/>
          <w:szCs w:val="24"/>
        </w:rPr>
        <w:tab/>
      </w:r>
      <w:r w:rsidRPr="003F5AAD">
        <w:rPr>
          <w:rFonts w:ascii="Palatino Linotype" w:hAnsi="Palatino Linotype" w:cs="Arial"/>
          <w:sz w:val="24"/>
          <w:szCs w:val="24"/>
        </w:rPr>
        <w:t>Quando o recurso apresentado impugnar o julgamento das propostas ou o ato de habilitação ou inabilitação do licitante:</w:t>
      </w:r>
    </w:p>
    <w:p w14:paraId="1508CC43" w14:textId="77777777" w:rsidR="00AA541E" w:rsidRPr="002B348F" w:rsidRDefault="00AA541E" w:rsidP="00BA4248">
      <w:pPr>
        <w:pStyle w:val="Textodecomentrio"/>
        <w:widowControl/>
        <w:numPr>
          <w:ilvl w:val="0"/>
          <w:numId w:val="4"/>
        </w:numPr>
        <w:spacing w:line="320" w:lineRule="atLeast"/>
        <w:ind w:left="567" w:firstLine="0"/>
        <w:jc w:val="both"/>
        <w:rPr>
          <w:rFonts w:ascii="Palatino Linotype" w:hAnsi="Palatino Linotype" w:cs="Arial"/>
          <w:sz w:val="24"/>
          <w:szCs w:val="24"/>
        </w:rPr>
      </w:pPr>
      <w:r w:rsidRPr="002B348F">
        <w:rPr>
          <w:rFonts w:ascii="Palatino Linotype" w:hAnsi="Palatino Linotype" w:cs="Arial"/>
          <w:sz w:val="24"/>
          <w:szCs w:val="24"/>
        </w:rPr>
        <w:t>A intenção de recorrer deverá ser manifestada imediatamente, sob pena de preclusão;</w:t>
      </w:r>
    </w:p>
    <w:p w14:paraId="0D90D8EB" w14:textId="77777777" w:rsidR="00AA541E" w:rsidRPr="002B348F" w:rsidRDefault="00AA541E" w:rsidP="00BA4248">
      <w:pPr>
        <w:pStyle w:val="Textodecomentrio"/>
        <w:widowControl/>
        <w:numPr>
          <w:ilvl w:val="0"/>
          <w:numId w:val="4"/>
        </w:numPr>
        <w:spacing w:line="320" w:lineRule="atLeast"/>
        <w:ind w:left="567" w:firstLine="0"/>
        <w:jc w:val="both"/>
        <w:rPr>
          <w:rFonts w:ascii="Palatino Linotype" w:hAnsi="Palatino Linotype" w:cs="Arial"/>
          <w:sz w:val="24"/>
          <w:szCs w:val="24"/>
        </w:rPr>
      </w:pPr>
      <w:r w:rsidRPr="002B348F">
        <w:rPr>
          <w:rFonts w:ascii="Palatino Linotype" w:hAnsi="Palatino Linotype" w:cs="Arial"/>
          <w:sz w:val="24"/>
          <w:szCs w:val="24"/>
        </w:rPr>
        <w:t>O prazo para apresentação das razões recursais será iniciado na data de intimação ou de lavratura da ata de habilitação ou inabilitação;</w:t>
      </w:r>
    </w:p>
    <w:p w14:paraId="08DE7A27" w14:textId="77777777" w:rsidR="00AA541E" w:rsidRPr="002B348F" w:rsidRDefault="00AA541E" w:rsidP="00BA4248">
      <w:pPr>
        <w:pStyle w:val="Textodecomentrio"/>
        <w:widowControl/>
        <w:numPr>
          <w:ilvl w:val="0"/>
          <w:numId w:val="4"/>
        </w:numPr>
        <w:spacing w:line="320" w:lineRule="atLeast"/>
        <w:ind w:left="567" w:firstLine="0"/>
        <w:jc w:val="both"/>
        <w:rPr>
          <w:rFonts w:ascii="Palatino Linotype" w:hAnsi="Palatino Linotype" w:cs="Arial"/>
          <w:sz w:val="24"/>
          <w:szCs w:val="24"/>
        </w:rPr>
      </w:pPr>
      <w:r w:rsidRPr="002B348F">
        <w:rPr>
          <w:rFonts w:ascii="Palatino Linotype" w:hAnsi="Palatino Linotype" w:cs="Arial"/>
          <w:sz w:val="24"/>
          <w:szCs w:val="24"/>
        </w:rPr>
        <w:t>Na hipótese de adoção da inversão de fases prevista no </w:t>
      </w:r>
      <w:hyperlink r:id="rId18" w:anchor="art17§1" w:history="1">
        <w:r w:rsidRPr="002B348F">
          <w:rPr>
            <w:rStyle w:val="Hyperlink"/>
            <w:rFonts w:ascii="Palatino Linotype" w:hAnsi="Palatino Linotype" w:cs="Arial"/>
            <w:sz w:val="24"/>
            <w:szCs w:val="24"/>
          </w:rPr>
          <w:t>§ 1º do art. 17 da Lei nº 14.133, de 2021</w:t>
        </w:r>
      </w:hyperlink>
      <w:r w:rsidRPr="002B348F">
        <w:rPr>
          <w:rFonts w:ascii="Palatino Linotype" w:hAnsi="Palatino Linotype" w:cs="Arial"/>
          <w:sz w:val="24"/>
          <w:szCs w:val="24"/>
        </w:rPr>
        <w:t>, o prazo para apresentação das razões recursais será iniciado na data de intimação da ata de julgamento.</w:t>
      </w:r>
    </w:p>
    <w:p w14:paraId="5A00E848"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6FDC023F" w14:textId="4BA173F8"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11.5.</w:t>
      </w:r>
      <w:r w:rsidR="00E065E2" w:rsidRPr="003F5AAD">
        <w:rPr>
          <w:rFonts w:ascii="Palatino Linotype" w:hAnsi="Palatino Linotype" w:cs="Arial"/>
          <w:sz w:val="24"/>
          <w:szCs w:val="24"/>
        </w:rPr>
        <w:t xml:space="preserve"> </w:t>
      </w:r>
      <w:r w:rsidRPr="003F5AAD">
        <w:rPr>
          <w:rFonts w:ascii="Palatino Linotype" w:hAnsi="Palatino Linotype" w:cs="Arial"/>
          <w:sz w:val="24"/>
          <w:szCs w:val="24"/>
        </w:rPr>
        <w:t xml:space="preserve">Os recursos deverão ser encaminhados para o endereço eletrônico </w:t>
      </w:r>
      <w:hyperlink r:id="rId19" w:history="1">
        <w:r w:rsidRPr="003F5AAD">
          <w:rPr>
            <w:rStyle w:val="Hyperlink"/>
            <w:rFonts w:ascii="Palatino Linotype" w:hAnsi="Palatino Linotype" w:cs="Arial"/>
            <w:bCs/>
            <w:sz w:val="24"/>
            <w:szCs w:val="24"/>
          </w:rPr>
          <w:t>licitacao@brasilandia.ms.gov.br</w:t>
        </w:r>
      </w:hyperlink>
      <w:r w:rsidRPr="003F5AAD">
        <w:rPr>
          <w:rFonts w:ascii="Palatino Linotype" w:hAnsi="Palatino Linotype" w:cs="Arial"/>
          <w:sz w:val="24"/>
          <w:szCs w:val="24"/>
        </w:rPr>
        <w:t>, ou ainda protocolado no paço municipal.</w:t>
      </w:r>
    </w:p>
    <w:p w14:paraId="664F20E6" w14:textId="77777777"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p>
    <w:p w14:paraId="04ADF4B2" w14:textId="7C8944A6"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11.6.</w:t>
      </w:r>
      <w:r w:rsidR="002B348F">
        <w:rPr>
          <w:rFonts w:ascii="Palatino Linotype" w:hAnsi="Palatino Linotype" w:cs="Arial"/>
          <w:sz w:val="24"/>
          <w:szCs w:val="24"/>
        </w:rPr>
        <w:tab/>
      </w:r>
      <w:r w:rsidRPr="003F5AAD">
        <w:rPr>
          <w:rFonts w:ascii="Palatino Linotype" w:hAnsi="Palatino Linotype" w:cs="Arial"/>
          <w:sz w:val="24"/>
          <w:szCs w:val="24"/>
        </w:rPr>
        <w:t xml:space="preserve">O recurso será dirigido à autoridade que tiver editado o ato ou proferido a decisão recorrida, a qual poderá reconsiderar sua decisão </w:t>
      </w:r>
      <w:r w:rsidRPr="003F5AAD">
        <w:rPr>
          <w:rFonts w:ascii="Palatino Linotype" w:hAnsi="Palatino Linotype" w:cs="Arial"/>
          <w:b/>
          <w:bCs/>
          <w:sz w:val="24"/>
          <w:szCs w:val="24"/>
        </w:rPr>
        <w:t>no prazo de 3 (três) dias úteis</w:t>
      </w:r>
      <w:r w:rsidRPr="003F5AAD">
        <w:rPr>
          <w:rFonts w:ascii="Palatino Linotype" w:hAnsi="Palatino Linotype" w:cs="Arial"/>
          <w:sz w:val="24"/>
          <w:szCs w:val="24"/>
        </w:rPr>
        <w:t xml:space="preserve">, ou, nesse mesmo prazo, encaminhar recurso para a autoridade superior, a qual deverá proferir sua decisão </w:t>
      </w:r>
      <w:r w:rsidRPr="003F5AAD">
        <w:rPr>
          <w:rFonts w:ascii="Palatino Linotype" w:hAnsi="Palatino Linotype" w:cs="Arial"/>
          <w:b/>
          <w:bCs/>
          <w:sz w:val="24"/>
          <w:szCs w:val="24"/>
        </w:rPr>
        <w:t>no prazo de 10 (dez) dias úteis</w:t>
      </w:r>
      <w:r w:rsidRPr="003F5AAD">
        <w:rPr>
          <w:rFonts w:ascii="Palatino Linotype" w:hAnsi="Palatino Linotype" w:cs="Arial"/>
          <w:sz w:val="24"/>
          <w:szCs w:val="24"/>
        </w:rPr>
        <w:t>, contado do recebimento dos autos.</w:t>
      </w:r>
    </w:p>
    <w:p w14:paraId="2090FBAD" w14:textId="77777777"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p>
    <w:p w14:paraId="7513D95C" w14:textId="391B849F"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11.7. </w:t>
      </w:r>
      <w:r w:rsidR="002B348F">
        <w:rPr>
          <w:rFonts w:ascii="Palatino Linotype" w:hAnsi="Palatino Linotype" w:cs="Arial"/>
          <w:sz w:val="24"/>
          <w:szCs w:val="24"/>
        </w:rPr>
        <w:tab/>
      </w:r>
      <w:r w:rsidRPr="003F5AAD">
        <w:rPr>
          <w:rFonts w:ascii="Palatino Linotype" w:hAnsi="Palatino Linotype" w:cs="Arial"/>
          <w:sz w:val="24"/>
          <w:szCs w:val="24"/>
        </w:rPr>
        <w:t>Os recursos interpostos fora do prazo não serão conhecidos.</w:t>
      </w:r>
    </w:p>
    <w:p w14:paraId="1586A37F" w14:textId="77777777"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p>
    <w:p w14:paraId="693B0963" w14:textId="6FBBAC63"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11.8.</w:t>
      </w:r>
      <w:r w:rsidR="002B348F">
        <w:rPr>
          <w:rFonts w:ascii="Palatino Linotype" w:hAnsi="Palatino Linotype" w:cs="Arial"/>
          <w:sz w:val="24"/>
          <w:szCs w:val="24"/>
        </w:rPr>
        <w:tab/>
      </w:r>
      <w:r w:rsidRPr="003F5AAD">
        <w:rPr>
          <w:rFonts w:ascii="Palatino Linotype" w:hAnsi="Palatino Linotype" w:cs="Arial"/>
          <w:sz w:val="24"/>
          <w:szCs w:val="24"/>
        </w:rPr>
        <w:t xml:space="preserve">O prazo para apresentação de contrarrazões ao recurso pelos demais licitantes será de </w:t>
      </w:r>
      <w:r w:rsidRPr="003F5AAD">
        <w:rPr>
          <w:rFonts w:ascii="Palatino Linotype" w:hAnsi="Palatino Linotype" w:cs="Arial"/>
          <w:b/>
          <w:bCs/>
          <w:sz w:val="24"/>
          <w:szCs w:val="24"/>
        </w:rPr>
        <w:t>3 (três) dias úteis</w:t>
      </w:r>
      <w:r w:rsidRPr="003F5AAD">
        <w:rPr>
          <w:rFonts w:ascii="Palatino Linotype" w:hAnsi="Palatino Linotype" w:cs="Arial"/>
          <w:sz w:val="24"/>
          <w:szCs w:val="24"/>
        </w:rPr>
        <w:t>, contados da data da intimação pessoal ou da divulgação da interposição do recurso, assegurada a vista imediata dos elementos indispensáveis à defesa de seus interesses.</w:t>
      </w:r>
    </w:p>
    <w:p w14:paraId="18E41B65" w14:textId="77777777"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p>
    <w:p w14:paraId="01FBB1E9" w14:textId="0DD14FFF"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11.9.</w:t>
      </w:r>
      <w:r w:rsidR="002B348F">
        <w:rPr>
          <w:rFonts w:ascii="Palatino Linotype" w:hAnsi="Palatino Linotype" w:cs="Arial"/>
          <w:sz w:val="24"/>
          <w:szCs w:val="24"/>
        </w:rPr>
        <w:tab/>
      </w:r>
      <w:r w:rsidRPr="003F5AAD">
        <w:rPr>
          <w:rFonts w:ascii="Palatino Linotype" w:hAnsi="Palatino Linotype" w:cs="Arial"/>
          <w:sz w:val="24"/>
          <w:szCs w:val="24"/>
        </w:rPr>
        <w:t xml:space="preserve">O recurso e o pedido de reconsideração terão efeito suspensivo do ato ou da decisão recorrida até que sobrevenha decisão final da autoridade competente. </w:t>
      </w:r>
    </w:p>
    <w:p w14:paraId="2FE4DE4F" w14:textId="77777777"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p>
    <w:p w14:paraId="7A314C0C" w14:textId="009288B1" w:rsidR="00AA541E"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11.10.</w:t>
      </w:r>
      <w:r w:rsidR="002B348F">
        <w:rPr>
          <w:rFonts w:ascii="Palatino Linotype" w:hAnsi="Palatino Linotype" w:cs="Arial"/>
          <w:sz w:val="24"/>
          <w:szCs w:val="24"/>
        </w:rPr>
        <w:tab/>
      </w:r>
      <w:r w:rsidRPr="003F5AAD">
        <w:rPr>
          <w:rFonts w:ascii="Palatino Linotype" w:hAnsi="Palatino Linotype" w:cs="Arial"/>
          <w:sz w:val="24"/>
          <w:szCs w:val="24"/>
        </w:rPr>
        <w:t xml:space="preserve">O acolhimento do recurso invalida tão somente os atos insuscetíveis de </w:t>
      </w:r>
      <w:r w:rsidRPr="003F5AAD">
        <w:rPr>
          <w:rFonts w:ascii="Palatino Linotype" w:hAnsi="Palatino Linotype" w:cs="Arial"/>
          <w:sz w:val="24"/>
          <w:szCs w:val="24"/>
        </w:rPr>
        <w:lastRenderedPageBreak/>
        <w:t xml:space="preserve">aproveitamento. </w:t>
      </w:r>
    </w:p>
    <w:p w14:paraId="1092974A" w14:textId="77777777" w:rsidR="00697768" w:rsidRPr="003F5AAD" w:rsidRDefault="00697768" w:rsidP="002B348F">
      <w:pPr>
        <w:pStyle w:val="Textodecomentrio"/>
        <w:tabs>
          <w:tab w:val="left" w:pos="1134"/>
        </w:tabs>
        <w:spacing w:line="320" w:lineRule="atLeast"/>
        <w:jc w:val="both"/>
        <w:rPr>
          <w:rFonts w:ascii="Palatino Linotype" w:hAnsi="Palatino Linotype" w:cs="Arial"/>
          <w:sz w:val="24"/>
          <w:szCs w:val="24"/>
        </w:rPr>
      </w:pPr>
    </w:p>
    <w:p w14:paraId="2B5BF0E8" w14:textId="5FF8908C" w:rsidR="00AA541E" w:rsidRPr="003F5AAD" w:rsidRDefault="00AA541E" w:rsidP="002B348F">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11.11. </w:t>
      </w:r>
      <w:r w:rsidR="002B348F">
        <w:rPr>
          <w:rFonts w:ascii="Palatino Linotype" w:hAnsi="Palatino Linotype" w:cs="Arial"/>
          <w:color w:val="000000"/>
          <w:sz w:val="24"/>
          <w:szCs w:val="24"/>
        </w:rPr>
        <w:tab/>
      </w:r>
      <w:r w:rsidRPr="003F5AAD">
        <w:rPr>
          <w:rFonts w:ascii="Palatino Linotype" w:hAnsi="Palatino Linotype" w:cs="Arial"/>
          <w:color w:val="000000"/>
          <w:sz w:val="24"/>
          <w:szCs w:val="24"/>
        </w:rPr>
        <w:t>Os autos deste processo administrativo ficarão com vista franqueada as interessadas na Coordenadoria Geral de Licitações, no horário compreendido das 07h às 13h nos dias úteis (horário de Mato Grosso do Sul), conforme endereço constante no preâmbulo deste EDITAL.</w:t>
      </w:r>
    </w:p>
    <w:p w14:paraId="0135BC37"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05824BD9" w14:textId="77777777" w:rsidR="00AA541E" w:rsidRPr="003F5AAD" w:rsidRDefault="00AA541E" w:rsidP="002B348F">
      <w:pPr>
        <w:pStyle w:val="afgdjgakdfn"/>
        <w:tabs>
          <w:tab w:val="left" w:pos="1134"/>
        </w:tabs>
        <w:spacing w:line="320" w:lineRule="atLeast"/>
        <w:rPr>
          <w:rFonts w:ascii="Palatino Linotype" w:hAnsi="Palatino Linotype" w:cs="Arial"/>
          <w:sz w:val="24"/>
          <w:szCs w:val="24"/>
        </w:rPr>
      </w:pPr>
      <w:r w:rsidRPr="003F5AAD">
        <w:rPr>
          <w:rFonts w:ascii="Palatino Linotype" w:hAnsi="Palatino Linotype" w:cs="Arial"/>
          <w:sz w:val="24"/>
          <w:szCs w:val="24"/>
        </w:rPr>
        <w:t>1</w:t>
      </w:r>
      <w:r w:rsidRPr="003F5AAD">
        <w:rPr>
          <w:rFonts w:ascii="Palatino Linotype" w:hAnsi="Palatino Linotype" w:cs="Arial"/>
          <w:sz w:val="24"/>
          <w:szCs w:val="24"/>
          <w:lang w:val="pt-BR"/>
        </w:rPr>
        <w:t>2</w:t>
      </w:r>
      <w:r w:rsidRPr="003F5AAD">
        <w:rPr>
          <w:rFonts w:ascii="Palatino Linotype" w:hAnsi="Palatino Linotype" w:cs="Arial"/>
          <w:sz w:val="24"/>
          <w:szCs w:val="24"/>
        </w:rPr>
        <w:t>.</w:t>
      </w:r>
      <w:r w:rsidRPr="003F5AAD">
        <w:rPr>
          <w:rFonts w:ascii="Palatino Linotype" w:hAnsi="Palatino Linotype" w:cs="Arial"/>
          <w:sz w:val="24"/>
          <w:szCs w:val="24"/>
        </w:rPr>
        <w:tab/>
        <w:t>DA ADJUDICAÇÃO E DA HOMOLOGAÇÃO:</w:t>
      </w:r>
    </w:p>
    <w:p w14:paraId="72A46A58" w14:textId="673A0368"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12.1. </w:t>
      </w:r>
      <w:r w:rsidR="002B348F">
        <w:rPr>
          <w:rFonts w:ascii="Palatino Linotype" w:hAnsi="Palatino Linotype" w:cs="Arial"/>
          <w:sz w:val="24"/>
          <w:szCs w:val="24"/>
        </w:rPr>
        <w:tab/>
      </w:r>
      <w:r w:rsidRPr="003F5AAD">
        <w:rPr>
          <w:rFonts w:ascii="Palatino Linotype" w:hAnsi="Palatino Linotype" w:cs="Arial"/>
          <w:sz w:val="24"/>
          <w:szCs w:val="24"/>
        </w:rPr>
        <w:t>Inexistind</w:t>
      </w:r>
      <w:r w:rsidR="00245639">
        <w:rPr>
          <w:rFonts w:ascii="Palatino Linotype" w:hAnsi="Palatino Linotype" w:cs="Arial"/>
          <w:sz w:val="24"/>
          <w:szCs w:val="24"/>
        </w:rPr>
        <w:t>o manifestação recursal, a Autoridade Competente designada,</w:t>
      </w:r>
      <w:r w:rsidR="002B348F">
        <w:rPr>
          <w:rFonts w:ascii="Palatino Linotype" w:hAnsi="Palatino Linotype" w:cs="Arial"/>
          <w:sz w:val="24"/>
          <w:szCs w:val="24"/>
        </w:rPr>
        <w:t xml:space="preserve"> </w:t>
      </w:r>
      <w:r w:rsidR="00245639">
        <w:rPr>
          <w:rFonts w:ascii="Palatino Linotype" w:hAnsi="Palatino Linotype" w:cs="Arial"/>
          <w:sz w:val="24"/>
          <w:szCs w:val="24"/>
        </w:rPr>
        <w:t xml:space="preserve">conforme decreto Municipal n º 6259/2025, </w:t>
      </w:r>
      <w:r w:rsidRPr="003F5AAD">
        <w:rPr>
          <w:rFonts w:ascii="Palatino Linotype" w:hAnsi="Palatino Linotype" w:cs="Arial"/>
          <w:sz w:val="24"/>
          <w:szCs w:val="24"/>
        </w:rPr>
        <w:t xml:space="preserve">adjudicará pelo </w:t>
      </w:r>
      <w:r w:rsidR="00C67F33" w:rsidRPr="003F5AAD">
        <w:rPr>
          <w:rFonts w:ascii="Palatino Linotype" w:hAnsi="Palatino Linotype" w:cs="Arial"/>
          <w:b/>
          <w:bCs/>
          <w:sz w:val="24"/>
          <w:szCs w:val="24"/>
          <w:highlight w:val="yellow"/>
        </w:rPr>
        <w:t>MENOR PRE</w:t>
      </w:r>
      <w:r w:rsidR="00C67F33" w:rsidRPr="00BA2130">
        <w:rPr>
          <w:rFonts w:ascii="Palatino Linotype" w:hAnsi="Palatino Linotype" w:cs="Arial"/>
          <w:b/>
          <w:bCs/>
          <w:sz w:val="24"/>
          <w:szCs w:val="24"/>
          <w:highlight w:val="yellow"/>
        </w:rPr>
        <w:t>Ç</w:t>
      </w:r>
      <w:r w:rsidR="00BA2130" w:rsidRPr="00BA2130">
        <w:rPr>
          <w:rFonts w:ascii="Palatino Linotype" w:hAnsi="Palatino Linotype" w:cs="Arial"/>
          <w:b/>
          <w:bCs/>
          <w:sz w:val="24"/>
          <w:szCs w:val="24"/>
          <w:highlight w:val="yellow"/>
        </w:rPr>
        <w:t>O GLOBAL</w:t>
      </w:r>
      <w:r w:rsidRPr="003F5AAD">
        <w:rPr>
          <w:rFonts w:ascii="Palatino Linotype" w:hAnsi="Palatino Linotype" w:cs="Arial"/>
          <w:sz w:val="24"/>
          <w:szCs w:val="24"/>
        </w:rPr>
        <w:t>, a(s) licitante(s) vencedora(s), com a posterior homologação do resultado nos termos da Lei 14133/2021, após o recebimento do processo concluído pelo Agente.</w:t>
      </w:r>
    </w:p>
    <w:p w14:paraId="2890A53E" w14:textId="77777777"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p>
    <w:p w14:paraId="50200C12" w14:textId="7E62B543" w:rsidR="00AA541E"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12.2. </w:t>
      </w:r>
      <w:r w:rsidR="002B348F">
        <w:rPr>
          <w:rFonts w:ascii="Palatino Linotype" w:hAnsi="Palatino Linotype" w:cs="Arial"/>
          <w:sz w:val="24"/>
          <w:szCs w:val="24"/>
        </w:rPr>
        <w:tab/>
      </w:r>
      <w:r w:rsidRPr="003F5AAD">
        <w:rPr>
          <w:rFonts w:ascii="Palatino Linotype" w:hAnsi="Palatino Linotype" w:cs="Arial"/>
          <w:sz w:val="24"/>
          <w:szCs w:val="24"/>
        </w:rPr>
        <w:t>Havendo interposição de recurso, após o julgamento, a autoridade competente adjudicará e homologará o procedimento licitatório a licitante vencedora.</w:t>
      </w:r>
    </w:p>
    <w:p w14:paraId="5147E7F4" w14:textId="77777777" w:rsidR="00905649" w:rsidRPr="003F5AAD" w:rsidRDefault="00905649" w:rsidP="00AA541E">
      <w:pPr>
        <w:pStyle w:val="Textodecomentrio"/>
        <w:spacing w:line="320" w:lineRule="atLeast"/>
        <w:jc w:val="both"/>
        <w:rPr>
          <w:rFonts w:ascii="Palatino Linotype" w:hAnsi="Palatino Linotype" w:cs="Arial"/>
          <w:sz w:val="24"/>
          <w:szCs w:val="24"/>
        </w:rPr>
      </w:pPr>
    </w:p>
    <w:p w14:paraId="4612B173" w14:textId="77777777" w:rsidR="00AA541E" w:rsidRPr="003F5AAD" w:rsidRDefault="00AA541E" w:rsidP="002B348F">
      <w:pPr>
        <w:pStyle w:val="afgdjgakdfn"/>
        <w:tabs>
          <w:tab w:val="left" w:pos="1134"/>
        </w:tabs>
        <w:spacing w:line="320" w:lineRule="atLeast"/>
        <w:rPr>
          <w:rFonts w:ascii="Palatino Linotype" w:hAnsi="Palatino Linotype" w:cs="Arial"/>
          <w:sz w:val="24"/>
          <w:szCs w:val="24"/>
        </w:rPr>
      </w:pPr>
      <w:r w:rsidRPr="003F5AAD">
        <w:rPr>
          <w:rFonts w:ascii="Palatino Linotype" w:hAnsi="Palatino Linotype" w:cs="Arial"/>
          <w:sz w:val="24"/>
          <w:szCs w:val="24"/>
        </w:rPr>
        <w:t>1</w:t>
      </w:r>
      <w:r w:rsidRPr="003F5AAD">
        <w:rPr>
          <w:rFonts w:ascii="Palatino Linotype" w:hAnsi="Palatino Linotype" w:cs="Arial"/>
          <w:sz w:val="24"/>
          <w:szCs w:val="24"/>
          <w:lang w:val="pt-BR"/>
        </w:rPr>
        <w:t>3</w:t>
      </w:r>
      <w:r w:rsidRPr="003F5AAD">
        <w:rPr>
          <w:rFonts w:ascii="Palatino Linotype" w:hAnsi="Palatino Linotype" w:cs="Arial"/>
          <w:sz w:val="24"/>
          <w:szCs w:val="24"/>
        </w:rPr>
        <w:t>.</w:t>
      </w:r>
      <w:r w:rsidRPr="003F5AAD">
        <w:rPr>
          <w:rFonts w:ascii="Palatino Linotype" w:hAnsi="Palatino Linotype" w:cs="Arial"/>
          <w:sz w:val="24"/>
          <w:szCs w:val="24"/>
        </w:rPr>
        <w:tab/>
        <w:t>DA CONTRATAÇÃO:</w:t>
      </w:r>
    </w:p>
    <w:p w14:paraId="562E7559" w14:textId="77777777"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13.1</w:t>
      </w:r>
      <w:r w:rsidRPr="003F5AAD">
        <w:rPr>
          <w:rFonts w:ascii="Palatino Linotype" w:hAnsi="Palatino Linotype" w:cs="Arial"/>
          <w:sz w:val="24"/>
          <w:szCs w:val="24"/>
        </w:rPr>
        <w:tab/>
        <w:t>Será firmado CONTRATO com a LICITANTE VENCEDORA com base nos dispositivos da Lei Federal nº 14.133/2021 e suas alterações posteriores.</w:t>
      </w:r>
    </w:p>
    <w:p w14:paraId="4F58B8BD" w14:textId="77777777"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p>
    <w:p w14:paraId="19B40999" w14:textId="2BD0BFC8" w:rsidR="00AA541E"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13.2.</w:t>
      </w:r>
      <w:r w:rsidRPr="003F5AAD">
        <w:rPr>
          <w:rFonts w:ascii="Palatino Linotype" w:hAnsi="Palatino Linotype" w:cs="Arial"/>
          <w:sz w:val="24"/>
          <w:szCs w:val="24"/>
        </w:rPr>
        <w:tab/>
        <w:t>Os prazos de convocação para assinatura de contrato obedecerão aos seguintes critérios:</w:t>
      </w:r>
    </w:p>
    <w:p w14:paraId="025A19A0" w14:textId="77777777" w:rsidR="002B348F" w:rsidRPr="003F5AAD" w:rsidRDefault="002B348F" w:rsidP="002B348F">
      <w:pPr>
        <w:pStyle w:val="Textodecomentrio"/>
        <w:tabs>
          <w:tab w:val="left" w:pos="1134"/>
        </w:tabs>
        <w:spacing w:line="320" w:lineRule="atLeast"/>
        <w:jc w:val="both"/>
        <w:rPr>
          <w:rFonts w:ascii="Palatino Linotype" w:hAnsi="Palatino Linotype" w:cs="Arial"/>
          <w:sz w:val="24"/>
          <w:szCs w:val="24"/>
        </w:rPr>
      </w:pPr>
    </w:p>
    <w:p w14:paraId="6E8B6FF0" w14:textId="4BA7FC59" w:rsidR="002068CE" w:rsidRPr="002068CE" w:rsidRDefault="002068CE" w:rsidP="002068CE">
      <w:pPr>
        <w:pStyle w:val="Textodecomentrio"/>
        <w:spacing w:line="320" w:lineRule="atLeast"/>
        <w:ind w:left="567"/>
        <w:jc w:val="both"/>
        <w:rPr>
          <w:rFonts w:ascii="Palatino Linotype" w:hAnsi="Palatino Linotype" w:cs="Arial"/>
          <w:sz w:val="24"/>
          <w:szCs w:val="24"/>
        </w:rPr>
      </w:pPr>
      <w:r>
        <w:rPr>
          <w:rFonts w:ascii="Palatino Linotype" w:hAnsi="Palatino Linotype" w:cs="Arial"/>
          <w:sz w:val="24"/>
          <w:szCs w:val="24"/>
        </w:rPr>
        <w:t xml:space="preserve">a) </w:t>
      </w:r>
      <w:r w:rsidRPr="002068CE">
        <w:rPr>
          <w:rFonts w:ascii="Palatino Linotype" w:hAnsi="Palatino Linotype" w:cs="Arial"/>
          <w:sz w:val="24"/>
          <w:szCs w:val="24"/>
        </w:rPr>
        <w:t>para assinatura presencial na forma manual as empresas vencedoras terão o prazo máximo de 05 (cinco) dias úteis a contar  da convocação via email, telefone ou a partir da data de publicação da mesma no Diário oficial do Município;</w:t>
      </w:r>
    </w:p>
    <w:p w14:paraId="332D5595" w14:textId="77777777" w:rsidR="002068CE" w:rsidRDefault="002068CE" w:rsidP="002068CE">
      <w:pPr>
        <w:pStyle w:val="Textodecomentrio"/>
        <w:spacing w:line="320" w:lineRule="atLeast"/>
        <w:ind w:left="567"/>
        <w:jc w:val="both"/>
        <w:rPr>
          <w:rFonts w:ascii="Palatino Linotype" w:hAnsi="Palatino Linotype" w:cs="Arial"/>
          <w:sz w:val="24"/>
          <w:szCs w:val="24"/>
        </w:rPr>
      </w:pPr>
      <w:r w:rsidRPr="002068CE">
        <w:rPr>
          <w:rFonts w:ascii="Palatino Linotype" w:hAnsi="Palatino Linotype" w:cs="Arial"/>
          <w:sz w:val="24"/>
          <w:szCs w:val="24"/>
        </w:rPr>
        <w:t>b) 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0FFA9FE4" w14:textId="4CBABE8F" w:rsidR="00AA541E" w:rsidRPr="003F5AAD" w:rsidRDefault="00AA541E" w:rsidP="00DD1F37">
      <w:pPr>
        <w:pStyle w:val="Textodecomentrio"/>
        <w:spacing w:line="320" w:lineRule="atLeast"/>
        <w:ind w:left="567"/>
        <w:jc w:val="both"/>
        <w:rPr>
          <w:rFonts w:ascii="Palatino Linotype" w:hAnsi="Palatino Linotype" w:cs="Arial"/>
          <w:sz w:val="24"/>
          <w:szCs w:val="24"/>
        </w:rPr>
      </w:pPr>
      <w:r w:rsidRPr="003F5AAD">
        <w:rPr>
          <w:rFonts w:ascii="Palatino Linotype" w:hAnsi="Palatino Linotype" w:cs="Arial"/>
          <w:sz w:val="24"/>
          <w:szCs w:val="24"/>
        </w:rPr>
        <w:t>c)</w:t>
      </w:r>
      <w:r w:rsidRPr="003F5AAD">
        <w:rPr>
          <w:rFonts w:ascii="Palatino Linotype" w:hAnsi="Palatino Linotype" w:cs="Arial"/>
          <w:sz w:val="24"/>
          <w:szCs w:val="24"/>
        </w:rPr>
        <w:tab/>
        <w:t>Na hipótese de o órgão contratante não possuir sistema eletrônico que trata a letra “b”, as empresas vencedoras serão convocadas para no prazo determinado em horas procederem a assinatura eletrônica do documento com certificação digital ICP-Brasil, observando a ordem e prazo para assinaturas definidos na ata da sessão.</w:t>
      </w:r>
    </w:p>
    <w:p w14:paraId="1CD4B04B"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267BE525" w14:textId="77777777"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13.2.1.</w:t>
      </w:r>
      <w:r w:rsidRPr="003F5AAD">
        <w:rPr>
          <w:rFonts w:ascii="Palatino Linotype" w:hAnsi="Palatino Linotype" w:cs="Arial"/>
          <w:sz w:val="24"/>
          <w:szCs w:val="24"/>
        </w:rPr>
        <w:tab/>
        <w:t>A(s) empresa(s) conforme prazos estipulados no item 13.2 letras “a”, “b” e “c”, contados a partir da data de sua convocação nos termos do presente edital, poderá solicitar prorrogação do prazo de assinatura, desde que devidamente justificado e aceito a critério da Administração, sob pena de decair o direito à contratação, sem prejuízo das sanções previstas neste Edital.</w:t>
      </w:r>
    </w:p>
    <w:p w14:paraId="7A12833F" w14:textId="77777777"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p>
    <w:p w14:paraId="3341FAAE" w14:textId="77777777"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13.3.</w:t>
      </w:r>
      <w:r w:rsidRPr="003F5AAD">
        <w:rPr>
          <w:rFonts w:ascii="Palatino Linotype" w:hAnsi="Palatino Linotype" w:cs="Arial"/>
          <w:sz w:val="24"/>
          <w:szCs w:val="24"/>
        </w:rPr>
        <w:tab/>
        <w:t xml:space="preserve">A convocação para assinar o instrumento contratual obedecerá a ordem de </w:t>
      </w:r>
      <w:r w:rsidRPr="003F5AAD">
        <w:rPr>
          <w:rFonts w:ascii="Palatino Linotype" w:hAnsi="Palatino Linotype" w:cs="Arial"/>
          <w:sz w:val="24"/>
          <w:szCs w:val="24"/>
        </w:rPr>
        <w:lastRenderedPageBreak/>
        <w:t>classificação na licitação correspondente.</w:t>
      </w:r>
    </w:p>
    <w:p w14:paraId="053AA32E" w14:textId="77777777" w:rsidR="00AA541E" w:rsidRPr="003F5AAD" w:rsidRDefault="00AA541E" w:rsidP="002B348F">
      <w:pPr>
        <w:pStyle w:val="Textodecomentrio"/>
        <w:tabs>
          <w:tab w:val="left" w:pos="1134"/>
        </w:tabs>
        <w:spacing w:line="320" w:lineRule="atLeast"/>
        <w:jc w:val="both"/>
        <w:rPr>
          <w:rFonts w:ascii="Palatino Linotype" w:hAnsi="Palatino Linotype" w:cs="Arial"/>
          <w:sz w:val="24"/>
          <w:szCs w:val="24"/>
        </w:rPr>
      </w:pPr>
    </w:p>
    <w:p w14:paraId="5D6247C1" w14:textId="2C195964" w:rsidR="00AA541E"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13.4.</w:t>
      </w:r>
      <w:r w:rsidRPr="003F5AAD">
        <w:rPr>
          <w:rFonts w:ascii="Palatino Linotype" w:hAnsi="Palatino Linotype" w:cs="Arial"/>
          <w:sz w:val="24"/>
          <w:szCs w:val="24"/>
        </w:rPr>
        <w:tab/>
        <w:t>A recusa do adjudicatário em assinar o instrumento contratual, dentro do prazo estabelecido no edital, permitirá a convocação dos licitantes que aceitarem fornecer os bens, executar as obras ou serviços, inclusive de engenharia</w:t>
      </w:r>
      <w:r w:rsidR="00BA2130">
        <w:rPr>
          <w:rFonts w:ascii="Palatino Linotype" w:hAnsi="Palatino Linotype" w:cs="Arial"/>
          <w:sz w:val="24"/>
          <w:szCs w:val="24"/>
        </w:rPr>
        <w:t>.</w:t>
      </w:r>
    </w:p>
    <w:p w14:paraId="6387124A" w14:textId="77777777" w:rsidR="00BA2130" w:rsidRPr="003F5AAD" w:rsidRDefault="00BA2130" w:rsidP="002B348F">
      <w:pPr>
        <w:pStyle w:val="Textodecomentrio"/>
        <w:tabs>
          <w:tab w:val="left" w:pos="1134"/>
        </w:tabs>
        <w:spacing w:line="320" w:lineRule="atLeast"/>
        <w:jc w:val="both"/>
        <w:rPr>
          <w:rFonts w:ascii="Palatino Linotype" w:hAnsi="Palatino Linotype" w:cs="Arial"/>
          <w:sz w:val="24"/>
          <w:szCs w:val="24"/>
        </w:rPr>
      </w:pPr>
    </w:p>
    <w:p w14:paraId="6E96A4CA" w14:textId="2E558B4C" w:rsidR="00346675"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13.5. Na hipótese de a LICITANTE VENCEDORA não assinar o CONTRATO no prazo mencionado no item anterior, ou deixar de apresentar os documentos previstos a Administração Municipal convocará as licitantes remanescentes, na ordem de classificação, para fazê-lo em igual prazo, nos termos do art. 9</w:t>
      </w:r>
      <w:r w:rsidR="00BA2130">
        <w:rPr>
          <w:rFonts w:ascii="Palatino Linotype" w:hAnsi="Palatino Linotype" w:cs="Arial"/>
          <w:sz w:val="24"/>
          <w:szCs w:val="24"/>
        </w:rPr>
        <w:t>0</w:t>
      </w:r>
      <w:r w:rsidRPr="003F5AAD">
        <w:rPr>
          <w:rFonts w:ascii="Palatino Linotype" w:hAnsi="Palatino Linotype" w:cs="Arial"/>
          <w:sz w:val="24"/>
          <w:szCs w:val="24"/>
        </w:rPr>
        <w:t>, §2º, da Lei n. 14.133/2021, para a celebração do contrato nas condições propostas pelo licitante vencedor.</w:t>
      </w:r>
    </w:p>
    <w:p w14:paraId="4E97DCEF" w14:textId="77777777" w:rsidR="00BA2130" w:rsidRPr="003F5AAD" w:rsidRDefault="00BA2130" w:rsidP="002B348F">
      <w:pPr>
        <w:pStyle w:val="Textodecomentrio"/>
        <w:tabs>
          <w:tab w:val="left" w:pos="1134"/>
        </w:tabs>
        <w:spacing w:line="320" w:lineRule="atLeast"/>
        <w:jc w:val="both"/>
        <w:rPr>
          <w:rFonts w:ascii="Palatino Linotype" w:hAnsi="Palatino Linotype" w:cs="Arial"/>
          <w:sz w:val="24"/>
          <w:szCs w:val="24"/>
        </w:rPr>
      </w:pPr>
    </w:p>
    <w:p w14:paraId="4C4926D8" w14:textId="77777777" w:rsidR="00AA541E" w:rsidRPr="003F5AAD" w:rsidRDefault="00AA541E" w:rsidP="002B348F">
      <w:pPr>
        <w:pStyle w:val="Textodecomentrio"/>
        <w:tabs>
          <w:tab w:val="left" w:pos="1134"/>
        </w:tabs>
        <w:spacing w:line="320" w:lineRule="atLeast"/>
        <w:jc w:val="both"/>
        <w:rPr>
          <w:rFonts w:ascii="Palatino Linotype" w:hAnsi="Palatino Linotype" w:cs="Arial"/>
          <w:b/>
          <w:sz w:val="24"/>
          <w:szCs w:val="24"/>
        </w:rPr>
      </w:pPr>
      <w:r w:rsidRPr="003F5AAD">
        <w:rPr>
          <w:rFonts w:ascii="Palatino Linotype" w:hAnsi="Palatino Linotype" w:cs="Arial"/>
          <w:sz w:val="24"/>
          <w:szCs w:val="24"/>
        </w:rPr>
        <w:t xml:space="preserve">13.6. As responsabilidades, obrigações, bem como as demais condições constam do instrumento contratual e a ser celebrado com a LICITANTE VENCEDORA, conforme </w:t>
      </w:r>
      <w:r w:rsidRPr="003F5AAD">
        <w:rPr>
          <w:rFonts w:ascii="Palatino Linotype" w:hAnsi="Palatino Linotype" w:cs="Arial"/>
          <w:b/>
          <w:sz w:val="24"/>
          <w:szCs w:val="24"/>
        </w:rPr>
        <w:t>MINUTA DO CONTRATO (</w:t>
      </w:r>
      <w:r w:rsidRPr="003F5AAD">
        <w:rPr>
          <w:rFonts w:ascii="Palatino Linotype" w:hAnsi="Palatino Linotype" w:cs="Arial"/>
          <w:b/>
          <w:bCs/>
          <w:sz w:val="24"/>
          <w:szCs w:val="24"/>
        </w:rPr>
        <w:t>ANEXO I</w:t>
      </w:r>
      <w:r w:rsidRPr="003F5AAD">
        <w:rPr>
          <w:rFonts w:ascii="Palatino Linotype" w:hAnsi="Palatino Linotype" w:cs="Arial"/>
          <w:b/>
          <w:sz w:val="24"/>
          <w:szCs w:val="24"/>
        </w:rPr>
        <w:t>).</w:t>
      </w:r>
    </w:p>
    <w:p w14:paraId="2D64070F"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716F9513" w14:textId="50D1C967" w:rsidR="00AA541E" w:rsidRPr="003F5AAD" w:rsidRDefault="00AA541E" w:rsidP="002B348F">
      <w:pPr>
        <w:pStyle w:val="Textodecomentrio"/>
        <w:tabs>
          <w:tab w:val="left" w:pos="1134"/>
        </w:tabs>
        <w:spacing w:line="320" w:lineRule="atLeast"/>
        <w:jc w:val="both"/>
        <w:rPr>
          <w:rFonts w:ascii="Palatino Linotype" w:hAnsi="Palatino Linotype" w:cs="Arial"/>
          <w:b/>
          <w:sz w:val="24"/>
          <w:szCs w:val="24"/>
        </w:rPr>
      </w:pPr>
      <w:r w:rsidRPr="003F5AAD">
        <w:rPr>
          <w:rFonts w:ascii="Palatino Linotype" w:hAnsi="Palatino Linotype" w:cs="Arial"/>
          <w:sz w:val="24"/>
          <w:szCs w:val="24"/>
        </w:rPr>
        <w:t xml:space="preserve">13.7. </w:t>
      </w:r>
      <w:r w:rsidR="002B348F">
        <w:rPr>
          <w:rFonts w:ascii="Palatino Linotype" w:hAnsi="Palatino Linotype" w:cs="Arial"/>
          <w:sz w:val="24"/>
          <w:szCs w:val="24"/>
        </w:rPr>
        <w:tab/>
      </w:r>
      <w:r w:rsidRPr="003F5AAD">
        <w:rPr>
          <w:rFonts w:ascii="Palatino Linotype" w:hAnsi="Palatino Linotype" w:cs="Arial"/>
          <w:sz w:val="24"/>
          <w:szCs w:val="24"/>
        </w:rPr>
        <w:t xml:space="preserve">Os preços inicialmente propostos poderão ser reajustados, após decorridos </w:t>
      </w:r>
      <w:r w:rsidRPr="003F5AAD">
        <w:rPr>
          <w:rFonts w:ascii="Palatino Linotype" w:hAnsi="Palatino Linotype" w:cs="Arial"/>
          <w:b/>
          <w:sz w:val="24"/>
          <w:szCs w:val="24"/>
        </w:rPr>
        <w:t>12 (doze) meses</w:t>
      </w:r>
      <w:r w:rsidRPr="003F5AAD">
        <w:rPr>
          <w:rFonts w:ascii="Palatino Linotype" w:hAnsi="Palatino Linotype" w:cs="Arial"/>
          <w:sz w:val="24"/>
          <w:szCs w:val="24"/>
        </w:rPr>
        <w:t xml:space="preserve">, contados da data de apresentação das propostas, por meio de </w:t>
      </w:r>
      <w:r w:rsidRPr="003F5AAD">
        <w:rPr>
          <w:rFonts w:ascii="Palatino Linotype" w:hAnsi="Palatino Linotype" w:cs="Arial"/>
          <w:b/>
          <w:sz w:val="24"/>
          <w:szCs w:val="24"/>
          <w:highlight w:val="yellow"/>
        </w:rPr>
        <w:t>Índice Nacional da Construção Civil – INCC.</w:t>
      </w:r>
    </w:p>
    <w:p w14:paraId="60B6F6CE"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6627353E" w14:textId="77777777" w:rsidR="00AA541E" w:rsidRPr="003F5AAD" w:rsidRDefault="00AA541E" w:rsidP="002B348F">
      <w:pPr>
        <w:pStyle w:val="afgdjgakdfn"/>
        <w:tabs>
          <w:tab w:val="left" w:pos="1134"/>
        </w:tabs>
        <w:spacing w:line="320" w:lineRule="atLeast"/>
        <w:rPr>
          <w:rFonts w:ascii="Palatino Linotype" w:hAnsi="Palatino Linotype" w:cs="Arial"/>
          <w:sz w:val="24"/>
          <w:szCs w:val="24"/>
        </w:rPr>
      </w:pPr>
      <w:r w:rsidRPr="003F5AAD">
        <w:rPr>
          <w:rFonts w:ascii="Palatino Linotype" w:hAnsi="Palatino Linotype" w:cs="Arial"/>
          <w:sz w:val="24"/>
          <w:szCs w:val="24"/>
        </w:rPr>
        <w:t>1</w:t>
      </w:r>
      <w:r w:rsidRPr="003F5AAD">
        <w:rPr>
          <w:rFonts w:ascii="Palatino Linotype" w:hAnsi="Palatino Linotype" w:cs="Arial"/>
          <w:sz w:val="24"/>
          <w:szCs w:val="24"/>
          <w:lang w:val="pt-BR"/>
        </w:rPr>
        <w:t>4</w:t>
      </w:r>
      <w:r w:rsidRPr="003F5AAD">
        <w:rPr>
          <w:rFonts w:ascii="Palatino Linotype" w:hAnsi="Palatino Linotype" w:cs="Arial"/>
          <w:sz w:val="24"/>
          <w:szCs w:val="24"/>
        </w:rPr>
        <w:t>.</w:t>
      </w:r>
      <w:r w:rsidRPr="003F5AAD">
        <w:rPr>
          <w:rFonts w:ascii="Palatino Linotype" w:hAnsi="Palatino Linotype" w:cs="Arial"/>
          <w:sz w:val="24"/>
          <w:szCs w:val="24"/>
        </w:rPr>
        <w:tab/>
        <w:t>DOS PRAZOS:</w:t>
      </w:r>
    </w:p>
    <w:p w14:paraId="093287C2" w14:textId="0C62E278" w:rsidR="00AA541E" w:rsidRDefault="00AA541E" w:rsidP="002B348F">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14.1.</w:t>
      </w:r>
      <w:r w:rsidRPr="003F5AAD">
        <w:rPr>
          <w:rFonts w:ascii="Palatino Linotype" w:hAnsi="Palatino Linotype" w:cs="Arial"/>
          <w:sz w:val="24"/>
          <w:szCs w:val="24"/>
        </w:rPr>
        <w:tab/>
        <w:t xml:space="preserve">O CONTRATO a ser firmado terá vigência estimada até </w:t>
      </w:r>
      <w:r w:rsidRPr="003F5AAD">
        <w:rPr>
          <w:rFonts w:ascii="Palatino Linotype" w:hAnsi="Palatino Linotype" w:cs="Arial"/>
          <w:b/>
          <w:bCs/>
          <w:sz w:val="24"/>
          <w:szCs w:val="24"/>
          <w:highlight w:val="yellow"/>
        </w:rPr>
        <w:t>12 (doze) meses</w:t>
      </w:r>
      <w:r w:rsidRPr="003F5AAD">
        <w:rPr>
          <w:rFonts w:ascii="Palatino Linotype" w:hAnsi="Palatino Linotype" w:cs="Arial"/>
          <w:sz w:val="24"/>
          <w:szCs w:val="24"/>
        </w:rPr>
        <w:t>, podendo ser prorrogado mediante acordo entre as partes, observada a legislação pertinente e a necessidade da prorrogação, devidamente justificadas nos termos da legislação em vigor, conforme Lei Federal nº 14.133/2021 e alterações posteriores.</w:t>
      </w:r>
    </w:p>
    <w:p w14:paraId="4896D9C7" w14:textId="5E2D8C5F" w:rsidR="002B348F" w:rsidRDefault="002B348F" w:rsidP="002B348F">
      <w:pPr>
        <w:pStyle w:val="Textodecomentrio"/>
        <w:tabs>
          <w:tab w:val="left" w:pos="1134"/>
        </w:tabs>
        <w:spacing w:line="320" w:lineRule="atLeast"/>
        <w:jc w:val="both"/>
        <w:rPr>
          <w:rFonts w:ascii="Palatino Linotype" w:hAnsi="Palatino Linotype" w:cs="Arial"/>
          <w:sz w:val="24"/>
          <w:szCs w:val="24"/>
        </w:rPr>
      </w:pPr>
    </w:p>
    <w:p w14:paraId="146EF3A1" w14:textId="05139869" w:rsidR="002B348F" w:rsidRPr="003F5AAD" w:rsidRDefault="002B348F" w:rsidP="002B348F">
      <w:pPr>
        <w:pStyle w:val="Textodecomentrio"/>
        <w:tabs>
          <w:tab w:val="left" w:pos="1134"/>
        </w:tabs>
        <w:spacing w:line="320" w:lineRule="atLeast"/>
        <w:jc w:val="both"/>
        <w:rPr>
          <w:rFonts w:ascii="Palatino Linotype" w:hAnsi="Palatino Linotype" w:cs="Arial"/>
          <w:i/>
          <w:sz w:val="24"/>
          <w:szCs w:val="24"/>
        </w:rPr>
      </w:pPr>
      <w:r>
        <w:rPr>
          <w:rFonts w:ascii="Palatino Linotype" w:hAnsi="Palatino Linotype" w:cs="Arial"/>
          <w:sz w:val="24"/>
          <w:szCs w:val="24"/>
        </w:rPr>
        <w:t>14.1.</w:t>
      </w:r>
      <w:r>
        <w:rPr>
          <w:rFonts w:ascii="Palatino Linotype" w:hAnsi="Palatino Linotype" w:cs="Arial"/>
          <w:sz w:val="24"/>
          <w:szCs w:val="24"/>
        </w:rPr>
        <w:tab/>
        <w:t xml:space="preserve">O </w:t>
      </w:r>
      <w:r w:rsidRPr="002B348F">
        <w:rPr>
          <w:rFonts w:ascii="Palatino Linotype" w:hAnsi="Palatino Linotype" w:cs="Arial"/>
          <w:b/>
          <w:bCs/>
          <w:sz w:val="24"/>
          <w:szCs w:val="24"/>
          <w:highlight w:val="yellow"/>
        </w:rPr>
        <w:t>prazo d</w:t>
      </w:r>
      <w:r>
        <w:rPr>
          <w:rFonts w:ascii="Palatino Linotype" w:hAnsi="Palatino Linotype" w:cs="Arial"/>
          <w:b/>
          <w:bCs/>
          <w:sz w:val="24"/>
          <w:szCs w:val="24"/>
          <w:highlight w:val="yellow"/>
        </w:rPr>
        <w:t>e execução d</w:t>
      </w:r>
      <w:r w:rsidRPr="002B348F">
        <w:rPr>
          <w:rFonts w:ascii="Palatino Linotype" w:hAnsi="Palatino Linotype" w:cs="Arial"/>
          <w:b/>
          <w:bCs/>
          <w:sz w:val="24"/>
          <w:szCs w:val="24"/>
          <w:highlight w:val="yellow"/>
        </w:rPr>
        <w:t>os serviços é de 12 (doze) meses</w:t>
      </w:r>
      <w:r>
        <w:rPr>
          <w:rFonts w:ascii="Palatino Linotype" w:hAnsi="Palatino Linotype" w:cs="Arial"/>
          <w:sz w:val="24"/>
          <w:szCs w:val="24"/>
        </w:rPr>
        <w:t xml:space="preserve">, contados da Autorização de Fornecimento/Ordem de Serviço, em remessa única, </w:t>
      </w:r>
      <w:r w:rsidRPr="002B348F">
        <w:rPr>
          <w:rFonts w:ascii="Palatino Linotype" w:hAnsi="Palatino Linotype" w:cs="Arial"/>
          <w:b/>
          <w:bCs/>
          <w:sz w:val="24"/>
          <w:szCs w:val="24"/>
          <w:highlight w:val="yellow"/>
        </w:rPr>
        <w:t>conforme Cronograma Físico Financeiro</w:t>
      </w:r>
      <w:r>
        <w:rPr>
          <w:rFonts w:ascii="Palatino Linotype" w:hAnsi="Palatino Linotype" w:cs="Arial"/>
          <w:sz w:val="24"/>
          <w:szCs w:val="24"/>
        </w:rPr>
        <w:t xml:space="preserve"> anexado a este Edital.</w:t>
      </w:r>
    </w:p>
    <w:p w14:paraId="728ED718" w14:textId="77777777" w:rsidR="00AA541E" w:rsidRPr="003F5AAD" w:rsidRDefault="00AA541E" w:rsidP="002B348F">
      <w:pPr>
        <w:pStyle w:val="Textodecomentrio"/>
        <w:tabs>
          <w:tab w:val="left" w:pos="1134"/>
        </w:tabs>
        <w:spacing w:line="320" w:lineRule="atLeast"/>
        <w:jc w:val="both"/>
        <w:rPr>
          <w:rStyle w:val="Forte"/>
          <w:rFonts w:ascii="Palatino Linotype" w:hAnsi="Palatino Linotype" w:cs="Arial"/>
          <w:b w:val="0"/>
          <w:bCs w:val="0"/>
          <w:color w:val="000000"/>
          <w:sz w:val="24"/>
          <w:szCs w:val="24"/>
        </w:rPr>
      </w:pPr>
    </w:p>
    <w:p w14:paraId="6CDEA7B5" w14:textId="08063684" w:rsidR="00AA541E" w:rsidRPr="003F5AAD" w:rsidRDefault="00AA541E" w:rsidP="002B348F">
      <w:pPr>
        <w:pStyle w:val="Textodecomentrio"/>
        <w:tabs>
          <w:tab w:val="left" w:pos="1134"/>
        </w:tabs>
        <w:spacing w:line="320" w:lineRule="atLeast"/>
        <w:jc w:val="both"/>
        <w:rPr>
          <w:rFonts w:ascii="Palatino Linotype" w:hAnsi="Palatino Linotype" w:cs="Arial"/>
          <w:color w:val="000000"/>
          <w:sz w:val="24"/>
          <w:szCs w:val="24"/>
        </w:rPr>
      </w:pPr>
      <w:r w:rsidRPr="002B348F">
        <w:rPr>
          <w:rStyle w:val="Forte"/>
          <w:rFonts w:ascii="Palatino Linotype" w:hAnsi="Palatino Linotype" w:cs="Arial"/>
          <w:b w:val="0"/>
          <w:bCs w:val="0"/>
          <w:color w:val="000000"/>
          <w:sz w:val="24"/>
          <w:szCs w:val="24"/>
        </w:rPr>
        <w:t>14.</w:t>
      </w:r>
      <w:r w:rsidR="002B348F">
        <w:rPr>
          <w:rStyle w:val="Forte"/>
          <w:rFonts w:ascii="Palatino Linotype" w:hAnsi="Palatino Linotype" w:cs="Arial"/>
          <w:b w:val="0"/>
          <w:bCs w:val="0"/>
          <w:color w:val="000000"/>
          <w:sz w:val="24"/>
          <w:szCs w:val="24"/>
        </w:rPr>
        <w:t>3</w:t>
      </w:r>
      <w:r w:rsidRPr="002B348F">
        <w:rPr>
          <w:rStyle w:val="Forte"/>
          <w:rFonts w:ascii="Palatino Linotype" w:hAnsi="Palatino Linotype" w:cs="Arial"/>
          <w:b w:val="0"/>
          <w:bCs w:val="0"/>
          <w:color w:val="000000"/>
          <w:sz w:val="24"/>
          <w:szCs w:val="24"/>
        </w:rPr>
        <w:t>.</w:t>
      </w:r>
      <w:r w:rsidRPr="003F5AAD">
        <w:rPr>
          <w:rStyle w:val="Forte"/>
          <w:rFonts w:ascii="Palatino Linotype" w:hAnsi="Palatino Linotype" w:cs="Arial"/>
          <w:color w:val="000000"/>
          <w:sz w:val="24"/>
          <w:szCs w:val="24"/>
        </w:rPr>
        <w:t xml:space="preserve"> </w:t>
      </w:r>
      <w:r w:rsidR="002B348F">
        <w:rPr>
          <w:rStyle w:val="Forte"/>
          <w:rFonts w:ascii="Palatino Linotype" w:hAnsi="Palatino Linotype" w:cs="Arial"/>
          <w:color w:val="000000"/>
          <w:sz w:val="24"/>
          <w:szCs w:val="24"/>
        </w:rPr>
        <w:tab/>
      </w:r>
      <w:r w:rsidRPr="003F5AAD">
        <w:rPr>
          <w:rFonts w:ascii="Palatino Linotype" w:hAnsi="Palatino Linotype" w:cs="Arial"/>
          <w:color w:val="000000"/>
          <w:sz w:val="24"/>
          <w:szCs w:val="24"/>
        </w:rPr>
        <w:t xml:space="preserve">A CONTRATADA poderá se opor à prorrogação de que trata o item anterior, desde que o faça mediante documento escrito, recebido pela Unidade contratante em </w:t>
      </w:r>
      <w:r w:rsidRPr="003F5AAD">
        <w:rPr>
          <w:rFonts w:ascii="Palatino Linotype" w:hAnsi="Palatino Linotype" w:cs="Arial"/>
          <w:b/>
          <w:bCs/>
          <w:color w:val="000000"/>
          <w:sz w:val="24"/>
          <w:szCs w:val="24"/>
        </w:rPr>
        <w:t>até 30 (trinta) dias</w:t>
      </w:r>
      <w:r w:rsidRPr="003F5AAD">
        <w:rPr>
          <w:rFonts w:ascii="Palatino Linotype" w:hAnsi="Palatino Linotype" w:cs="Arial"/>
          <w:color w:val="000000"/>
          <w:sz w:val="24"/>
          <w:szCs w:val="24"/>
        </w:rPr>
        <w:t xml:space="preserve"> antes do vencimento do contrato, ou de cada uma das prorrogações do prazo de vigência. </w:t>
      </w:r>
    </w:p>
    <w:p w14:paraId="34D4AB7D" w14:textId="77777777" w:rsidR="00AA541E" w:rsidRPr="003F5AAD" w:rsidRDefault="00AA541E" w:rsidP="002B348F">
      <w:pPr>
        <w:pStyle w:val="Textodecomentrio"/>
        <w:tabs>
          <w:tab w:val="left" w:pos="1134"/>
        </w:tabs>
        <w:spacing w:line="320" w:lineRule="atLeast"/>
        <w:jc w:val="both"/>
        <w:rPr>
          <w:rFonts w:ascii="Palatino Linotype" w:hAnsi="Palatino Linotype" w:cs="Arial"/>
          <w:color w:val="000000"/>
          <w:sz w:val="24"/>
          <w:szCs w:val="24"/>
        </w:rPr>
      </w:pPr>
    </w:p>
    <w:p w14:paraId="5DC3A111" w14:textId="7521002C" w:rsidR="00AA541E" w:rsidRDefault="00AA541E" w:rsidP="002B348F">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14.</w:t>
      </w:r>
      <w:r w:rsidR="002B348F">
        <w:rPr>
          <w:rFonts w:ascii="Palatino Linotype" w:hAnsi="Palatino Linotype" w:cs="Arial"/>
          <w:color w:val="000000"/>
          <w:sz w:val="24"/>
          <w:szCs w:val="24"/>
        </w:rPr>
        <w:t>4</w:t>
      </w:r>
      <w:r w:rsidRPr="003F5AAD">
        <w:rPr>
          <w:rFonts w:ascii="Palatino Linotype" w:hAnsi="Palatino Linotype" w:cs="Arial"/>
          <w:color w:val="000000"/>
          <w:sz w:val="24"/>
          <w:szCs w:val="24"/>
        </w:rPr>
        <w:t xml:space="preserve">. </w:t>
      </w:r>
      <w:r w:rsidR="002B348F">
        <w:rPr>
          <w:rFonts w:ascii="Palatino Linotype" w:hAnsi="Palatino Linotype" w:cs="Arial"/>
          <w:color w:val="000000"/>
          <w:sz w:val="24"/>
          <w:szCs w:val="24"/>
        </w:rPr>
        <w:tab/>
      </w:r>
      <w:r w:rsidRPr="003F5AAD">
        <w:rPr>
          <w:rFonts w:ascii="Palatino Linotype" w:hAnsi="Palatino Linotype" w:cs="Arial"/>
          <w:color w:val="000000"/>
          <w:sz w:val="24"/>
          <w:szCs w:val="24"/>
        </w:rPr>
        <w:t xml:space="preserve">As prorrogações de prazo de vigência serão formalizadas mediante celebração dos respectivos termos de aditamento ao contrato, respeitadas as condições prescritas na Lei federal nº 14.133/2021. </w:t>
      </w:r>
    </w:p>
    <w:p w14:paraId="1C840AA8" w14:textId="77777777" w:rsidR="002B348F" w:rsidRPr="003F5AAD" w:rsidRDefault="002B348F" w:rsidP="002B348F">
      <w:pPr>
        <w:pStyle w:val="Textodecomentrio"/>
        <w:tabs>
          <w:tab w:val="left" w:pos="1134"/>
        </w:tabs>
        <w:spacing w:line="320" w:lineRule="atLeast"/>
        <w:jc w:val="both"/>
        <w:rPr>
          <w:rFonts w:ascii="Palatino Linotype" w:hAnsi="Palatino Linotype" w:cs="Arial"/>
          <w:color w:val="000000"/>
          <w:sz w:val="24"/>
          <w:szCs w:val="24"/>
        </w:rPr>
      </w:pPr>
    </w:p>
    <w:p w14:paraId="65E66F1D" w14:textId="2D607E8C" w:rsidR="00AA541E" w:rsidRPr="003F5AAD" w:rsidRDefault="00AA541E" w:rsidP="002B348F">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14.</w:t>
      </w:r>
      <w:r w:rsidR="002B348F">
        <w:rPr>
          <w:rFonts w:ascii="Palatino Linotype" w:hAnsi="Palatino Linotype" w:cs="Arial"/>
          <w:color w:val="000000"/>
          <w:sz w:val="24"/>
          <w:szCs w:val="24"/>
        </w:rPr>
        <w:t>5</w:t>
      </w:r>
      <w:r w:rsidRPr="003F5AAD">
        <w:rPr>
          <w:rFonts w:ascii="Palatino Linotype" w:hAnsi="Palatino Linotype" w:cs="Arial"/>
          <w:color w:val="000000"/>
          <w:sz w:val="24"/>
          <w:szCs w:val="24"/>
        </w:rPr>
        <w:t xml:space="preserve">. </w:t>
      </w:r>
      <w:r w:rsidR="002B348F">
        <w:rPr>
          <w:rFonts w:ascii="Palatino Linotype" w:hAnsi="Palatino Linotype" w:cs="Arial"/>
          <w:color w:val="000000"/>
          <w:sz w:val="24"/>
          <w:szCs w:val="24"/>
        </w:rPr>
        <w:tab/>
      </w:r>
      <w:r w:rsidRPr="003F5AAD">
        <w:rPr>
          <w:rFonts w:ascii="Palatino Linotype" w:hAnsi="Palatino Linotype" w:cs="Arial"/>
          <w:color w:val="000000"/>
          <w:sz w:val="24"/>
          <w:szCs w:val="24"/>
        </w:rPr>
        <w:t xml:space="preserve">A não prorrogação do prazo de vigência contratual por conveniência da Administração não gerará à contratada direito a qualquer espécie de indenização. </w:t>
      </w:r>
    </w:p>
    <w:p w14:paraId="54418CF1" w14:textId="77777777" w:rsidR="00AA541E" w:rsidRPr="003F5AAD" w:rsidRDefault="00AA541E" w:rsidP="002B348F">
      <w:pPr>
        <w:pStyle w:val="Textodecomentrio"/>
        <w:tabs>
          <w:tab w:val="left" w:pos="1134"/>
        </w:tabs>
        <w:spacing w:line="320" w:lineRule="atLeast"/>
        <w:jc w:val="both"/>
        <w:rPr>
          <w:rStyle w:val="Forte"/>
          <w:rFonts w:ascii="Palatino Linotype" w:hAnsi="Palatino Linotype" w:cs="Arial"/>
          <w:b w:val="0"/>
          <w:bCs w:val="0"/>
          <w:color w:val="000000"/>
          <w:sz w:val="24"/>
          <w:szCs w:val="24"/>
        </w:rPr>
      </w:pPr>
    </w:p>
    <w:p w14:paraId="71C8D87B" w14:textId="5B7BF928" w:rsidR="00AA541E" w:rsidRPr="003F5AAD" w:rsidRDefault="00AA541E" w:rsidP="002B348F">
      <w:pPr>
        <w:pStyle w:val="Textodecomentrio"/>
        <w:tabs>
          <w:tab w:val="left" w:pos="1134"/>
        </w:tabs>
        <w:spacing w:line="320" w:lineRule="atLeast"/>
        <w:jc w:val="both"/>
        <w:rPr>
          <w:rFonts w:ascii="Palatino Linotype" w:hAnsi="Palatino Linotype" w:cs="Arial"/>
          <w:color w:val="000000"/>
          <w:sz w:val="24"/>
          <w:szCs w:val="24"/>
        </w:rPr>
      </w:pPr>
      <w:r w:rsidRPr="002B348F">
        <w:rPr>
          <w:rStyle w:val="Forte"/>
          <w:rFonts w:ascii="Palatino Linotype" w:hAnsi="Palatino Linotype" w:cs="Arial"/>
          <w:b w:val="0"/>
          <w:bCs w:val="0"/>
          <w:color w:val="000000"/>
          <w:sz w:val="24"/>
          <w:szCs w:val="24"/>
        </w:rPr>
        <w:lastRenderedPageBreak/>
        <w:t>14.</w:t>
      </w:r>
      <w:r w:rsidR="002B348F" w:rsidRPr="002B348F">
        <w:rPr>
          <w:rStyle w:val="Forte"/>
          <w:rFonts w:ascii="Palatino Linotype" w:hAnsi="Palatino Linotype" w:cs="Arial"/>
          <w:b w:val="0"/>
          <w:bCs w:val="0"/>
          <w:color w:val="000000"/>
          <w:sz w:val="24"/>
          <w:szCs w:val="24"/>
        </w:rPr>
        <w:t>6</w:t>
      </w:r>
      <w:r w:rsidRPr="002B348F">
        <w:rPr>
          <w:rStyle w:val="Forte"/>
          <w:rFonts w:ascii="Palatino Linotype" w:hAnsi="Palatino Linotype" w:cs="Arial"/>
          <w:b w:val="0"/>
          <w:bCs w:val="0"/>
          <w:color w:val="000000"/>
          <w:sz w:val="24"/>
          <w:szCs w:val="24"/>
        </w:rPr>
        <w:t>.</w:t>
      </w:r>
      <w:r w:rsidRPr="003F5AAD">
        <w:rPr>
          <w:rStyle w:val="Forte"/>
          <w:rFonts w:ascii="Palatino Linotype" w:hAnsi="Palatino Linotype" w:cs="Arial"/>
          <w:color w:val="000000"/>
          <w:sz w:val="24"/>
          <w:szCs w:val="24"/>
        </w:rPr>
        <w:t xml:space="preserve"> </w:t>
      </w:r>
      <w:r w:rsidR="002B348F">
        <w:rPr>
          <w:rStyle w:val="Forte"/>
          <w:rFonts w:ascii="Palatino Linotype" w:hAnsi="Palatino Linotype" w:cs="Arial"/>
          <w:color w:val="000000"/>
          <w:sz w:val="24"/>
          <w:szCs w:val="24"/>
        </w:rPr>
        <w:tab/>
      </w:r>
      <w:r w:rsidRPr="003F5AAD">
        <w:rPr>
          <w:rFonts w:ascii="Palatino Linotype" w:hAnsi="Palatino Linotype" w:cs="Arial"/>
          <w:color w:val="000000"/>
          <w:sz w:val="24"/>
          <w:szCs w:val="24"/>
        </w:rPr>
        <w:t xml:space="preserve">Não obstante o prazo estipulado no subitem 14.1, a vigência contratual nos exercícios subsequentes ao da assinatura do contrato estará sujeita a existência de recursos aprovados nas respectivas Leis Orçamentárias de cada exercício, para atender as respectivas despesas. </w:t>
      </w:r>
    </w:p>
    <w:p w14:paraId="4125EC35" w14:textId="77777777" w:rsidR="00AA541E" w:rsidRPr="003F5AAD" w:rsidRDefault="00AA541E" w:rsidP="002B348F">
      <w:pPr>
        <w:pStyle w:val="Textodecomentrio"/>
        <w:tabs>
          <w:tab w:val="left" w:pos="1134"/>
        </w:tabs>
        <w:spacing w:line="320" w:lineRule="atLeast"/>
        <w:jc w:val="both"/>
        <w:rPr>
          <w:rFonts w:ascii="Palatino Linotype" w:hAnsi="Palatino Linotype" w:cs="Arial"/>
          <w:i/>
          <w:color w:val="000000"/>
          <w:sz w:val="24"/>
          <w:szCs w:val="24"/>
        </w:rPr>
      </w:pPr>
    </w:p>
    <w:p w14:paraId="3FF68A15" w14:textId="22CDBAE1" w:rsidR="00AA541E" w:rsidRDefault="00AA541E" w:rsidP="002B348F">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14.</w:t>
      </w:r>
      <w:r w:rsidR="002B348F">
        <w:rPr>
          <w:rFonts w:ascii="Palatino Linotype" w:hAnsi="Palatino Linotype" w:cs="Arial"/>
          <w:color w:val="000000"/>
          <w:sz w:val="24"/>
          <w:szCs w:val="24"/>
        </w:rPr>
        <w:t>7</w:t>
      </w:r>
      <w:r w:rsidRPr="003F5AAD">
        <w:rPr>
          <w:rFonts w:ascii="Palatino Linotype" w:hAnsi="Palatino Linotype" w:cs="Arial"/>
          <w:color w:val="000000"/>
          <w:sz w:val="24"/>
          <w:szCs w:val="24"/>
        </w:rPr>
        <w:t xml:space="preserve">. </w:t>
      </w:r>
      <w:r w:rsidR="002B348F">
        <w:rPr>
          <w:rFonts w:ascii="Palatino Linotype" w:hAnsi="Palatino Linotype" w:cs="Arial"/>
          <w:color w:val="000000"/>
          <w:sz w:val="24"/>
          <w:szCs w:val="24"/>
        </w:rPr>
        <w:tab/>
      </w:r>
      <w:r w:rsidRPr="003F5AAD">
        <w:rPr>
          <w:rFonts w:ascii="Palatino Linotype" w:hAnsi="Palatino Linotype" w:cs="Arial"/>
          <w:color w:val="000000"/>
          <w:sz w:val="24"/>
          <w:szCs w:val="24"/>
        </w:rPr>
        <w:t>O prazo máximo para o início da prestação de serviços será a partir da data de recebimento da Ordem de Serviço ou instrumento equivalente.</w:t>
      </w:r>
    </w:p>
    <w:p w14:paraId="4986FC2A" w14:textId="77777777" w:rsidR="00BA2130" w:rsidRPr="003F5AAD" w:rsidRDefault="00BA2130" w:rsidP="002B348F">
      <w:pPr>
        <w:pStyle w:val="Textodecomentrio"/>
        <w:tabs>
          <w:tab w:val="left" w:pos="1134"/>
        </w:tabs>
        <w:spacing w:line="320" w:lineRule="atLeast"/>
        <w:jc w:val="both"/>
        <w:rPr>
          <w:rFonts w:ascii="Palatino Linotype" w:hAnsi="Palatino Linotype" w:cs="Arial"/>
          <w:color w:val="000000"/>
          <w:sz w:val="24"/>
          <w:szCs w:val="24"/>
        </w:rPr>
      </w:pPr>
    </w:p>
    <w:p w14:paraId="701C2835" w14:textId="43C0A97F" w:rsidR="00AA541E" w:rsidRPr="003F5AAD" w:rsidRDefault="00AA541E" w:rsidP="002B348F">
      <w:pPr>
        <w:pStyle w:val="Textodecomentrio"/>
        <w:tabs>
          <w:tab w:val="left" w:pos="1134"/>
        </w:tabs>
        <w:spacing w:line="320" w:lineRule="atLeast"/>
        <w:jc w:val="both"/>
        <w:rPr>
          <w:rFonts w:ascii="Palatino Linotype" w:hAnsi="Palatino Linotype" w:cs="Arial"/>
          <w:i/>
          <w:color w:val="000000"/>
          <w:sz w:val="24"/>
          <w:szCs w:val="24"/>
        </w:rPr>
      </w:pPr>
      <w:r w:rsidRPr="003F5AAD">
        <w:rPr>
          <w:rFonts w:ascii="Palatino Linotype" w:hAnsi="Palatino Linotype" w:cs="Arial"/>
          <w:color w:val="000000"/>
          <w:sz w:val="24"/>
          <w:szCs w:val="24"/>
        </w:rPr>
        <w:t>14.</w:t>
      </w:r>
      <w:r w:rsidR="002B348F">
        <w:rPr>
          <w:rFonts w:ascii="Palatino Linotype" w:hAnsi="Palatino Linotype" w:cs="Arial"/>
          <w:color w:val="000000"/>
          <w:sz w:val="24"/>
          <w:szCs w:val="24"/>
        </w:rPr>
        <w:t>8</w:t>
      </w:r>
      <w:r w:rsidRPr="003F5AAD">
        <w:rPr>
          <w:rFonts w:ascii="Palatino Linotype" w:hAnsi="Palatino Linotype" w:cs="Arial"/>
          <w:color w:val="000000"/>
          <w:sz w:val="24"/>
          <w:szCs w:val="24"/>
        </w:rPr>
        <w:t xml:space="preserve">. </w:t>
      </w:r>
      <w:r w:rsidR="002B348F">
        <w:rPr>
          <w:rFonts w:ascii="Palatino Linotype" w:hAnsi="Palatino Linotype" w:cs="Arial"/>
          <w:color w:val="000000"/>
          <w:sz w:val="24"/>
          <w:szCs w:val="24"/>
        </w:rPr>
        <w:tab/>
      </w:r>
      <w:r w:rsidRPr="003F5AAD">
        <w:rPr>
          <w:rFonts w:ascii="Palatino Linotype" w:hAnsi="Palatino Linotype" w:cs="Arial"/>
          <w:color w:val="000000"/>
          <w:sz w:val="24"/>
          <w:szCs w:val="24"/>
        </w:rPr>
        <w:t>As condições e prazos de entrega e medições constam no Termo de Referência e/ou Minuta contratual.</w:t>
      </w:r>
    </w:p>
    <w:p w14:paraId="033F7EA1"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35E9A641" w14:textId="77777777" w:rsidR="00AA541E" w:rsidRPr="003F5AAD" w:rsidRDefault="00AA541E" w:rsidP="002B348F">
      <w:pPr>
        <w:pStyle w:val="afgdjgakdfn"/>
        <w:tabs>
          <w:tab w:val="left" w:pos="1134"/>
        </w:tabs>
        <w:spacing w:line="320" w:lineRule="atLeast"/>
        <w:rPr>
          <w:rFonts w:ascii="Palatino Linotype" w:hAnsi="Palatino Linotype" w:cs="Arial"/>
          <w:sz w:val="24"/>
          <w:szCs w:val="24"/>
        </w:rPr>
      </w:pPr>
      <w:r w:rsidRPr="003F5AAD">
        <w:rPr>
          <w:rFonts w:ascii="Palatino Linotype" w:hAnsi="Palatino Linotype" w:cs="Arial"/>
          <w:sz w:val="24"/>
          <w:szCs w:val="24"/>
        </w:rPr>
        <w:t>1</w:t>
      </w:r>
      <w:r w:rsidRPr="003F5AAD">
        <w:rPr>
          <w:rFonts w:ascii="Palatino Linotype" w:hAnsi="Palatino Linotype" w:cs="Arial"/>
          <w:sz w:val="24"/>
          <w:szCs w:val="24"/>
          <w:lang w:val="pt-BR"/>
        </w:rPr>
        <w:t>5</w:t>
      </w:r>
      <w:r w:rsidRPr="003F5AAD">
        <w:rPr>
          <w:rFonts w:ascii="Palatino Linotype" w:hAnsi="Palatino Linotype" w:cs="Arial"/>
          <w:sz w:val="24"/>
          <w:szCs w:val="24"/>
        </w:rPr>
        <w:t>.</w:t>
      </w:r>
      <w:r w:rsidRPr="003F5AAD">
        <w:rPr>
          <w:rFonts w:ascii="Palatino Linotype" w:hAnsi="Palatino Linotype" w:cs="Arial"/>
          <w:sz w:val="24"/>
          <w:szCs w:val="24"/>
        </w:rPr>
        <w:tab/>
        <w:t>DA DOTAÇÃO ORÇAMENTÁRIA:</w:t>
      </w:r>
    </w:p>
    <w:p w14:paraId="5F9BD532" w14:textId="513350CA" w:rsidR="00AA541E" w:rsidRDefault="00AA541E" w:rsidP="002B348F">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15.1.</w:t>
      </w:r>
      <w:r w:rsidRPr="003F5AAD">
        <w:rPr>
          <w:rFonts w:ascii="Palatino Linotype" w:hAnsi="Palatino Linotype" w:cs="Arial"/>
          <w:color w:val="000000"/>
          <w:sz w:val="24"/>
          <w:szCs w:val="24"/>
        </w:rPr>
        <w:tab/>
        <w:t>As despesas decorrentes da execução da presente licitação correrão por conta da dotação abaixo discriminada e para o exercício futuro correrá por conta da dotação que a substituir.</w:t>
      </w:r>
    </w:p>
    <w:p w14:paraId="58A2B022" w14:textId="77777777" w:rsidR="00321B4E" w:rsidRPr="00321B4E" w:rsidRDefault="00321B4E" w:rsidP="00321B4E">
      <w:pPr>
        <w:pStyle w:val="Textodecomentrio"/>
        <w:spacing w:line="320" w:lineRule="atLeast"/>
        <w:jc w:val="both"/>
        <w:rPr>
          <w:rFonts w:ascii="Palatino Linotype" w:eastAsia="MyriadPro-Regular" w:hAnsi="Palatino Linotype" w:cs="Arial"/>
          <w:b/>
          <w:bCs/>
          <w:sz w:val="24"/>
          <w:szCs w:val="24"/>
        </w:rPr>
      </w:pPr>
      <w:r w:rsidRPr="00321B4E">
        <w:rPr>
          <w:rFonts w:ascii="Palatino Linotype" w:eastAsia="MyriadPro-Regular" w:hAnsi="Palatino Linotype" w:cs="Arial"/>
          <w:b/>
          <w:bCs/>
          <w:sz w:val="24"/>
          <w:szCs w:val="24"/>
        </w:rPr>
        <w:t>SECRETARIA MUNICIPAL DE INFRAESTRUTURA E SERVIÇOS</w:t>
      </w:r>
    </w:p>
    <w:p w14:paraId="744BDDEB" w14:textId="7A98CE37" w:rsidR="00321B4E" w:rsidRPr="00321B4E" w:rsidRDefault="00321B4E" w:rsidP="00321B4E">
      <w:pPr>
        <w:pStyle w:val="Textodecomentrio"/>
        <w:spacing w:line="320" w:lineRule="atLeast"/>
        <w:jc w:val="both"/>
        <w:rPr>
          <w:rFonts w:ascii="Palatino Linotype" w:eastAsia="MyriadPro-Regular" w:hAnsi="Palatino Linotype" w:cs="Arial"/>
          <w:b/>
          <w:bCs/>
          <w:sz w:val="24"/>
          <w:szCs w:val="24"/>
        </w:rPr>
      </w:pPr>
      <w:r w:rsidRPr="00321B4E">
        <w:rPr>
          <w:rFonts w:ascii="Palatino Linotype" w:eastAsia="MyriadPro-Regular" w:hAnsi="Palatino Linotype" w:cs="Arial"/>
          <w:b/>
          <w:bCs/>
          <w:sz w:val="24"/>
          <w:szCs w:val="24"/>
        </w:rPr>
        <w:t>Recursos Orçamentários : 02.08.15.451.0601.10</w:t>
      </w:r>
      <w:r w:rsidR="00DD43CC">
        <w:rPr>
          <w:rFonts w:ascii="Palatino Linotype" w:eastAsia="MyriadPro-Regular" w:hAnsi="Palatino Linotype" w:cs="Arial"/>
          <w:b/>
          <w:bCs/>
          <w:sz w:val="24"/>
          <w:szCs w:val="24"/>
        </w:rPr>
        <w:t>4</w:t>
      </w:r>
      <w:r w:rsidRPr="00321B4E">
        <w:rPr>
          <w:rFonts w:ascii="Palatino Linotype" w:eastAsia="MyriadPro-Regular" w:hAnsi="Palatino Linotype" w:cs="Arial"/>
          <w:b/>
          <w:bCs/>
          <w:sz w:val="24"/>
          <w:szCs w:val="24"/>
        </w:rPr>
        <w:t>3.0000</w:t>
      </w:r>
    </w:p>
    <w:p w14:paraId="1D8D6AD9" w14:textId="77777777" w:rsidR="00321B4E" w:rsidRPr="00321B4E" w:rsidRDefault="00321B4E" w:rsidP="00321B4E">
      <w:pPr>
        <w:pStyle w:val="Textodecomentrio"/>
        <w:spacing w:line="320" w:lineRule="atLeast"/>
        <w:jc w:val="both"/>
        <w:rPr>
          <w:rFonts w:ascii="Palatino Linotype" w:eastAsia="MyriadPro-Regular" w:hAnsi="Palatino Linotype" w:cs="Arial"/>
          <w:b/>
          <w:bCs/>
          <w:sz w:val="24"/>
          <w:szCs w:val="24"/>
        </w:rPr>
      </w:pPr>
      <w:r w:rsidRPr="00321B4E">
        <w:rPr>
          <w:rFonts w:ascii="Palatino Linotype" w:eastAsia="MyriadPro-Regular" w:hAnsi="Palatino Linotype" w:cs="Arial"/>
          <w:b/>
          <w:bCs/>
          <w:sz w:val="24"/>
          <w:szCs w:val="24"/>
        </w:rPr>
        <w:t>Fonte: 1.754.0000</w:t>
      </w:r>
    </w:p>
    <w:p w14:paraId="5548BEA7" w14:textId="77777777" w:rsidR="00321B4E" w:rsidRPr="00321B4E" w:rsidRDefault="00321B4E" w:rsidP="00321B4E">
      <w:pPr>
        <w:pStyle w:val="Textodecomentrio"/>
        <w:spacing w:line="320" w:lineRule="atLeast"/>
        <w:jc w:val="both"/>
        <w:rPr>
          <w:rFonts w:ascii="Palatino Linotype" w:eastAsia="MyriadPro-Regular" w:hAnsi="Palatino Linotype" w:cs="Arial"/>
          <w:b/>
          <w:bCs/>
          <w:sz w:val="24"/>
          <w:szCs w:val="24"/>
        </w:rPr>
      </w:pPr>
      <w:r w:rsidRPr="00321B4E">
        <w:rPr>
          <w:rFonts w:ascii="Palatino Linotype" w:eastAsia="MyriadPro-Regular" w:hAnsi="Palatino Linotype" w:cs="Arial"/>
          <w:b/>
          <w:bCs/>
          <w:sz w:val="24"/>
          <w:szCs w:val="24"/>
        </w:rPr>
        <w:t>Centro de custo: 4.4.90.51.00</w:t>
      </w:r>
    </w:p>
    <w:p w14:paraId="62C6F2DE" w14:textId="4A9D7811" w:rsidR="00321B4E" w:rsidRPr="00321B4E" w:rsidRDefault="00321B4E" w:rsidP="00321B4E">
      <w:pPr>
        <w:pStyle w:val="Textodecomentrio"/>
        <w:spacing w:line="320" w:lineRule="atLeast"/>
        <w:jc w:val="both"/>
        <w:rPr>
          <w:rFonts w:ascii="Palatino Linotype" w:eastAsia="MyriadPro-Regular" w:hAnsi="Palatino Linotype" w:cs="Arial"/>
          <w:b/>
          <w:bCs/>
          <w:sz w:val="24"/>
          <w:szCs w:val="24"/>
        </w:rPr>
      </w:pPr>
      <w:r w:rsidRPr="00321B4E">
        <w:rPr>
          <w:rFonts w:ascii="Palatino Linotype" w:eastAsia="MyriadPro-Regular" w:hAnsi="Palatino Linotype" w:cs="Arial"/>
          <w:b/>
          <w:bCs/>
          <w:sz w:val="24"/>
          <w:szCs w:val="24"/>
        </w:rPr>
        <w:t xml:space="preserve">Ficha: </w:t>
      </w:r>
      <w:r w:rsidR="00DD43CC">
        <w:rPr>
          <w:rFonts w:ascii="Palatino Linotype" w:eastAsia="MyriadPro-Regular" w:hAnsi="Palatino Linotype" w:cs="Arial"/>
          <w:b/>
          <w:bCs/>
          <w:sz w:val="24"/>
          <w:szCs w:val="24"/>
        </w:rPr>
        <w:t>1186</w:t>
      </w:r>
    </w:p>
    <w:p w14:paraId="74B188D2" w14:textId="77777777" w:rsidR="00321B4E" w:rsidRDefault="00321B4E" w:rsidP="00321B4E">
      <w:pPr>
        <w:pStyle w:val="Textodecomentrio"/>
        <w:spacing w:line="320" w:lineRule="atLeast"/>
        <w:jc w:val="both"/>
        <w:rPr>
          <w:rFonts w:ascii="Palatino Linotype" w:hAnsi="Palatino Linotype" w:cs="Arial"/>
          <w:sz w:val="24"/>
          <w:szCs w:val="24"/>
        </w:rPr>
      </w:pPr>
    </w:p>
    <w:p w14:paraId="390BF2EB" w14:textId="2DFBF4F3" w:rsidR="00321B4E" w:rsidRPr="003F5AAD" w:rsidRDefault="00AA541E" w:rsidP="00321B4E">
      <w:pPr>
        <w:pStyle w:val="Textodecomentrio"/>
        <w:spacing w:line="320" w:lineRule="atLeast"/>
        <w:jc w:val="both"/>
        <w:rPr>
          <w:rFonts w:ascii="Palatino Linotype" w:eastAsia="MyriadPro-Regular" w:hAnsi="Palatino Linotype" w:cs="Arial"/>
          <w:b/>
          <w:bCs/>
          <w:i/>
          <w:iCs/>
          <w:sz w:val="24"/>
          <w:szCs w:val="24"/>
        </w:rPr>
      </w:pPr>
      <w:r w:rsidRPr="003F5AAD">
        <w:rPr>
          <w:rFonts w:ascii="Palatino Linotype" w:hAnsi="Palatino Linotype" w:cs="Arial"/>
          <w:sz w:val="24"/>
          <w:szCs w:val="24"/>
        </w:rPr>
        <w:t xml:space="preserve">15.2. </w:t>
      </w:r>
      <w:r w:rsidR="00B02720">
        <w:rPr>
          <w:rFonts w:ascii="Palatino Linotype" w:hAnsi="Palatino Linotype" w:cs="Arial"/>
          <w:sz w:val="24"/>
          <w:szCs w:val="24"/>
        </w:rPr>
        <w:tab/>
      </w:r>
      <w:r w:rsidRPr="003F5AAD">
        <w:rPr>
          <w:rFonts w:ascii="Palatino Linotype" w:hAnsi="Palatino Linotype" w:cs="Arial"/>
          <w:sz w:val="24"/>
          <w:szCs w:val="24"/>
        </w:rPr>
        <w:t xml:space="preserve">O valor máximo disponível para atender a presente despesa é de </w:t>
      </w:r>
      <w:r w:rsidR="00321B4E" w:rsidRPr="00321B4E">
        <w:rPr>
          <w:rFonts w:ascii="Palatino Linotype" w:eastAsia="MyriadPro-Regular" w:hAnsi="Palatino Linotype" w:cs="Arial"/>
          <w:b/>
          <w:bCs/>
          <w:sz w:val="24"/>
          <w:szCs w:val="24"/>
        </w:rPr>
        <w:t>1.</w:t>
      </w:r>
      <w:r w:rsidR="00BA2130">
        <w:rPr>
          <w:rFonts w:ascii="Palatino Linotype" w:eastAsia="MyriadPro-Regular" w:hAnsi="Palatino Linotype" w:cs="Arial"/>
          <w:b/>
          <w:bCs/>
          <w:sz w:val="24"/>
          <w:szCs w:val="24"/>
        </w:rPr>
        <w:t>998.819,10</w:t>
      </w:r>
      <w:r w:rsidR="00321B4E" w:rsidRPr="00321B4E">
        <w:rPr>
          <w:rFonts w:ascii="Palatino Linotype" w:eastAsia="MyriadPro-Regular" w:hAnsi="Palatino Linotype" w:cs="Arial"/>
          <w:b/>
          <w:bCs/>
          <w:sz w:val="24"/>
          <w:szCs w:val="24"/>
        </w:rPr>
        <w:t xml:space="preserve"> (</w:t>
      </w:r>
      <w:r w:rsidR="00BA2130">
        <w:rPr>
          <w:rFonts w:ascii="Palatino Linotype" w:eastAsia="MyriadPro-Regular" w:hAnsi="Palatino Linotype" w:cs="Arial"/>
          <w:b/>
          <w:bCs/>
          <w:sz w:val="24"/>
          <w:szCs w:val="24"/>
        </w:rPr>
        <w:t>u</w:t>
      </w:r>
      <w:r w:rsidR="00321B4E" w:rsidRPr="00321B4E">
        <w:rPr>
          <w:rFonts w:ascii="Palatino Linotype" w:eastAsia="MyriadPro-Regular" w:hAnsi="Palatino Linotype" w:cs="Arial"/>
          <w:b/>
          <w:bCs/>
          <w:sz w:val="24"/>
          <w:szCs w:val="24"/>
        </w:rPr>
        <w:t xml:space="preserve">m milhão </w:t>
      </w:r>
      <w:r w:rsidR="00BA2130">
        <w:rPr>
          <w:rFonts w:ascii="Palatino Linotype" w:eastAsia="MyriadPro-Regular" w:hAnsi="Palatino Linotype" w:cs="Arial"/>
          <w:b/>
          <w:bCs/>
          <w:sz w:val="24"/>
          <w:szCs w:val="24"/>
        </w:rPr>
        <w:t>novecentos e noventa e oito mil oitocentos e dezenove reais e dez centavos</w:t>
      </w:r>
      <w:r w:rsidR="00321B4E" w:rsidRPr="00321B4E">
        <w:rPr>
          <w:rFonts w:ascii="Palatino Linotype" w:eastAsia="MyriadPro-Regular" w:hAnsi="Palatino Linotype" w:cs="Arial"/>
          <w:b/>
          <w:bCs/>
          <w:sz w:val="24"/>
          <w:szCs w:val="24"/>
        </w:rPr>
        <w:t>).</w:t>
      </w:r>
    </w:p>
    <w:p w14:paraId="48856ABE" w14:textId="1A73046E" w:rsidR="00AA541E" w:rsidRPr="003F5AAD" w:rsidRDefault="00AA541E" w:rsidP="00321B4E">
      <w:pPr>
        <w:pStyle w:val="Textodecomentrio"/>
        <w:tabs>
          <w:tab w:val="left" w:pos="1134"/>
        </w:tabs>
        <w:spacing w:line="320" w:lineRule="atLeast"/>
        <w:jc w:val="both"/>
        <w:rPr>
          <w:rFonts w:ascii="Palatino Linotype" w:hAnsi="Palatino Linotype" w:cs="Arial"/>
          <w:b/>
          <w:bCs/>
          <w:sz w:val="24"/>
          <w:szCs w:val="24"/>
        </w:rPr>
      </w:pPr>
    </w:p>
    <w:p w14:paraId="415CD0ED" w14:textId="77777777" w:rsidR="00AA541E" w:rsidRPr="003F5AAD" w:rsidRDefault="00AA541E" w:rsidP="00B02720">
      <w:pPr>
        <w:pStyle w:val="afgdjgakdfn"/>
        <w:tabs>
          <w:tab w:val="left" w:pos="1134"/>
        </w:tabs>
        <w:spacing w:line="320" w:lineRule="atLeast"/>
        <w:rPr>
          <w:rFonts w:ascii="Palatino Linotype" w:hAnsi="Palatino Linotype" w:cs="Arial"/>
          <w:sz w:val="24"/>
          <w:szCs w:val="24"/>
        </w:rPr>
      </w:pPr>
      <w:r w:rsidRPr="003F5AAD">
        <w:rPr>
          <w:rFonts w:ascii="Palatino Linotype" w:hAnsi="Palatino Linotype" w:cs="Arial"/>
          <w:sz w:val="24"/>
          <w:szCs w:val="24"/>
        </w:rPr>
        <w:t>1</w:t>
      </w:r>
      <w:r w:rsidRPr="003F5AAD">
        <w:rPr>
          <w:rFonts w:ascii="Palatino Linotype" w:hAnsi="Palatino Linotype" w:cs="Arial"/>
          <w:sz w:val="24"/>
          <w:szCs w:val="24"/>
          <w:lang w:val="pt-BR"/>
        </w:rPr>
        <w:t>6</w:t>
      </w:r>
      <w:r w:rsidRPr="003F5AAD">
        <w:rPr>
          <w:rFonts w:ascii="Palatino Linotype" w:hAnsi="Palatino Linotype" w:cs="Arial"/>
          <w:sz w:val="24"/>
          <w:szCs w:val="24"/>
        </w:rPr>
        <w:t>.</w:t>
      </w:r>
      <w:r w:rsidRPr="003F5AAD">
        <w:rPr>
          <w:rFonts w:ascii="Palatino Linotype" w:hAnsi="Palatino Linotype" w:cs="Arial"/>
          <w:sz w:val="24"/>
          <w:szCs w:val="24"/>
        </w:rPr>
        <w:tab/>
        <w:t>DAS CONDIÇÕES DE PAGAMENTO:</w:t>
      </w:r>
    </w:p>
    <w:p w14:paraId="20C7DCC8" w14:textId="0F3FD8DD" w:rsidR="00AA541E" w:rsidRPr="003F5AAD" w:rsidRDefault="00AA541E" w:rsidP="00B02720">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color w:val="000000"/>
          <w:sz w:val="24"/>
          <w:szCs w:val="24"/>
        </w:rPr>
        <w:t xml:space="preserve">16.1. </w:t>
      </w:r>
      <w:r w:rsidR="00B02720">
        <w:rPr>
          <w:rFonts w:ascii="Palatino Linotype" w:hAnsi="Palatino Linotype" w:cs="Arial"/>
          <w:color w:val="000000"/>
          <w:sz w:val="24"/>
          <w:szCs w:val="24"/>
        </w:rPr>
        <w:tab/>
      </w:r>
      <w:r w:rsidRPr="003F5AAD">
        <w:rPr>
          <w:rFonts w:ascii="Palatino Linotype" w:hAnsi="Palatino Linotype" w:cs="Arial"/>
          <w:sz w:val="24"/>
          <w:szCs w:val="24"/>
        </w:rPr>
        <w:t>Os valores dos serviços deverão ser fixos e cotados em moeda nacional. Nos preços apresentados deverão estar incluídas todas as despesas com materiais, mão de obra, equipamentos, tributos, incidências fiscais e contribuições de qualquer natureza ou espécie, encargos sociais, salários e quaisquer outros encargos, quando necessários à perfeita execução do objeto da licitação.</w:t>
      </w:r>
    </w:p>
    <w:p w14:paraId="2E6D9F7A" w14:textId="77777777" w:rsidR="00AA541E" w:rsidRPr="003F5AAD" w:rsidRDefault="00AA541E" w:rsidP="00B02720">
      <w:pPr>
        <w:pStyle w:val="Textodecomentrio"/>
        <w:tabs>
          <w:tab w:val="left" w:pos="1134"/>
        </w:tabs>
        <w:spacing w:line="320" w:lineRule="atLeast"/>
        <w:jc w:val="both"/>
        <w:rPr>
          <w:rFonts w:ascii="Palatino Linotype" w:hAnsi="Palatino Linotype" w:cs="Arial"/>
          <w:sz w:val="24"/>
          <w:szCs w:val="24"/>
        </w:rPr>
      </w:pPr>
    </w:p>
    <w:p w14:paraId="3E8BD55A" w14:textId="76BF2B91" w:rsidR="00AA541E" w:rsidRPr="003F5AAD" w:rsidRDefault="00AA541E" w:rsidP="00B02720">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16.2</w:t>
      </w:r>
      <w:r w:rsidR="00B02720">
        <w:rPr>
          <w:rFonts w:ascii="Palatino Linotype" w:hAnsi="Palatino Linotype" w:cs="Arial"/>
          <w:sz w:val="24"/>
          <w:szCs w:val="24"/>
        </w:rPr>
        <w:t>.</w:t>
      </w:r>
      <w:r w:rsidR="00B02720">
        <w:rPr>
          <w:rFonts w:ascii="Palatino Linotype" w:hAnsi="Palatino Linotype" w:cs="Arial"/>
          <w:sz w:val="24"/>
          <w:szCs w:val="24"/>
        </w:rPr>
        <w:tab/>
      </w:r>
      <w:r w:rsidRPr="003F5AAD">
        <w:rPr>
          <w:rFonts w:ascii="Palatino Linotype" w:hAnsi="Palatino Linotype" w:cs="Arial"/>
          <w:iCs/>
          <w:sz w:val="24"/>
          <w:szCs w:val="24"/>
        </w:rPr>
        <w:t xml:space="preserve">O pagamento será efetuado por meio de ordem bancária </w:t>
      </w:r>
      <w:r w:rsidRPr="003F5AAD">
        <w:rPr>
          <w:rFonts w:ascii="Palatino Linotype" w:hAnsi="Palatino Linotype" w:cs="Arial"/>
          <w:sz w:val="24"/>
          <w:szCs w:val="24"/>
        </w:rPr>
        <w:t>diretamente à contratada, após recebimento dos serviços e mediante a apresentação pela contratada</w:t>
      </w:r>
      <w:r w:rsidRPr="003F5AAD">
        <w:rPr>
          <w:rFonts w:ascii="Palatino Linotype" w:hAnsi="Palatino Linotype" w:cs="Arial"/>
          <w:iCs/>
          <w:sz w:val="24"/>
          <w:szCs w:val="24"/>
        </w:rPr>
        <w:t xml:space="preserve"> o RELATÓRIO DE PRESTAÇÃO DE SERVIÇOS para devida conferência dos serviços executados</w:t>
      </w:r>
      <w:r w:rsidRPr="003F5AAD">
        <w:rPr>
          <w:rFonts w:ascii="Palatino Linotype" w:hAnsi="Palatino Linotype" w:cs="Arial"/>
          <w:sz w:val="24"/>
          <w:szCs w:val="24"/>
        </w:rPr>
        <w:t xml:space="preserve"> e a nota fiscal, em 01 (uma) via encaminhada à contabilidade/tesouraria para o efetivo pagamento das despesas, o qual ocorrerá no prazo de </w:t>
      </w:r>
      <w:r w:rsidRPr="003F5AAD">
        <w:rPr>
          <w:rFonts w:ascii="Palatino Linotype" w:hAnsi="Palatino Linotype" w:cs="Arial"/>
          <w:b/>
          <w:bCs/>
          <w:sz w:val="24"/>
          <w:szCs w:val="24"/>
        </w:rPr>
        <w:t>até 30 (dias) dias</w:t>
      </w:r>
      <w:r w:rsidRPr="003F5AAD">
        <w:rPr>
          <w:rFonts w:ascii="Palatino Linotype" w:hAnsi="Palatino Linotype" w:cs="Arial"/>
          <w:sz w:val="24"/>
          <w:szCs w:val="24"/>
        </w:rPr>
        <w:t>, contado da data da apresentação da nota fiscal, devidamente atestada.</w:t>
      </w:r>
    </w:p>
    <w:p w14:paraId="1584A2DB" w14:textId="77777777" w:rsidR="00AA541E" w:rsidRPr="003F5AAD" w:rsidRDefault="00AA541E" w:rsidP="00B02720">
      <w:pPr>
        <w:pStyle w:val="Textodecomentrio"/>
        <w:tabs>
          <w:tab w:val="left" w:pos="1134"/>
        </w:tabs>
        <w:spacing w:line="320" w:lineRule="atLeast"/>
        <w:jc w:val="both"/>
        <w:rPr>
          <w:rFonts w:ascii="Palatino Linotype" w:hAnsi="Palatino Linotype" w:cs="Arial"/>
          <w:sz w:val="24"/>
          <w:szCs w:val="24"/>
        </w:rPr>
      </w:pPr>
    </w:p>
    <w:p w14:paraId="6ED5A29D" w14:textId="19DAEFE3" w:rsidR="00AA541E" w:rsidRDefault="00AA541E" w:rsidP="00B02720">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16.3. </w:t>
      </w:r>
      <w:r w:rsidR="00B02720">
        <w:rPr>
          <w:rFonts w:ascii="Palatino Linotype" w:hAnsi="Palatino Linotype" w:cs="Arial"/>
          <w:color w:val="000000"/>
          <w:sz w:val="24"/>
          <w:szCs w:val="24"/>
        </w:rPr>
        <w:tab/>
      </w:r>
      <w:r w:rsidRPr="003F5AAD">
        <w:rPr>
          <w:rFonts w:ascii="Palatino Linotype" w:hAnsi="Palatino Linotype" w:cs="Arial"/>
          <w:color w:val="000000"/>
          <w:sz w:val="24"/>
          <w:szCs w:val="24"/>
        </w:rPr>
        <w:t xml:space="preserve">As notas fiscais/faturas/recibo que apresentarem incorreções serão devolvidas à CONTRATADA e seu vencimento ocorrerá em 10 (dez) dias após a data de seu(a) apresentação válida. </w:t>
      </w:r>
    </w:p>
    <w:p w14:paraId="7F3187A4" w14:textId="77777777" w:rsidR="006A3EC5" w:rsidRPr="003F5AAD" w:rsidRDefault="006A3EC5" w:rsidP="00B02720">
      <w:pPr>
        <w:pStyle w:val="Textodecomentrio"/>
        <w:tabs>
          <w:tab w:val="left" w:pos="1134"/>
        </w:tabs>
        <w:spacing w:line="320" w:lineRule="atLeast"/>
        <w:jc w:val="both"/>
        <w:rPr>
          <w:rFonts w:ascii="Palatino Linotype" w:hAnsi="Palatino Linotype" w:cs="Arial"/>
          <w:color w:val="000000"/>
          <w:sz w:val="24"/>
          <w:szCs w:val="24"/>
        </w:rPr>
      </w:pPr>
    </w:p>
    <w:p w14:paraId="14CC6151" w14:textId="11F521DA" w:rsidR="00AA541E" w:rsidRPr="003F5AAD" w:rsidRDefault="00AA541E" w:rsidP="00B02720">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lastRenderedPageBreak/>
        <w:t>16.4. O</w:t>
      </w:r>
      <w:r w:rsidR="00B02720">
        <w:rPr>
          <w:rFonts w:ascii="Palatino Linotype" w:hAnsi="Palatino Linotype" w:cs="Arial"/>
          <w:color w:val="000000"/>
          <w:sz w:val="24"/>
          <w:szCs w:val="24"/>
        </w:rPr>
        <w:tab/>
      </w:r>
      <w:r w:rsidRPr="003F5AAD">
        <w:rPr>
          <w:rFonts w:ascii="Palatino Linotype" w:hAnsi="Palatino Linotype" w:cs="Arial"/>
          <w:color w:val="000000"/>
          <w:sz w:val="24"/>
          <w:szCs w:val="24"/>
        </w:rPr>
        <w:t xml:space="preserve"> pagamento será feito mediante crédito em conta corrente em nome da CONTRATADA.</w:t>
      </w:r>
    </w:p>
    <w:p w14:paraId="7FBE12B3" w14:textId="77777777" w:rsidR="00AA541E" w:rsidRPr="003F5AAD" w:rsidRDefault="00AA541E" w:rsidP="00B02720">
      <w:pPr>
        <w:pStyle w:val="Textodecomentrio"/>
        <w:tabs>
          <w:tab w:val="left" w:pos="1134"/>
        </w:tabs>
        <w:spacing w:line="320" w:lineRule="atLeast"/>
        <w:jc w:val="both"/>
        <w:rPr>
          <w:rFonts w:ascii="Palatino Linotype" w:hAnsi="Palatino Linotype" w:cs="Arial"/>
          <w:color w:val="000000"/>
          <w:sz w:val="24"/>
          <w:szCs w:val="24"/>
        </w:rPr>
      </w:pPr>
    </w:p>
    <w:p w14:paraId="39E058A9" w14:textId="04205A40" w:rsidR="00AA541E" w:rsidRPr="003F5AAD" w:rsidRDefault="00AA541E" w:rsidP="00B02720">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16.5. </w:t>
      </w:r>
      <w:r w:rsidR="00B02720">
        <w:rPr>
          <w:rFonts w:ascii="Palatino Linotype" w:hAnsi="Palatino Linotype" w:cs="Arial"/>
          <w:color w:val="000000"/>
          <w:sz w:val="24"/>
          <w:szCs w:val="24"/>
        </w:rPr>
        <w:tab/>
      </w:r>
      <w:r w:rsidRPr="003F5AAD">
        <w:rPr>
          <w:rFonts w:ascii="Palatino Linotype" w:hAnsi="Palatino Linotype" w:cs="Arial"/>
          <w:color w:val="000000"/>
          <w:sz w:val="24"/>
          <w:szCs w:val="24"/>
        </w:rPr>
        <w:t>A CONTRATANTE efetuará retenção, na fonte, dos tributos e contribuições sobre todos os pagamentos à licitante vencedora, especialmente no que se referem ao INSS, IRRF e ISSQN.</w:t>
      </w:r>
    </w:p>
    <w:p w14:paraId="6EB61A24" w14:textId="77777777" w:rsidR="00AA541E" w:rsidRPr="003F5AAD" w:rsidRDefault="00AA541E" w:rsidP="00B02720">
      <w:pPr>
        <w:pStyle w:val="Textodecomentrio"/>
        <w:tabs>
          <w:tab w:val="left" w:pos="1134"/>
        </w:tabs>
        <w:spacing w:line="320" w:lineRule="atLeast"/>
        <w:jc w:val="both"/>
        <w:rPr>
          <w:rFonts w:ascii="Palatino Linotype" w:hAnsi="Palatino Linotype" w:cs="Arial"/>
          <w:color w:val="000000"/>
          <w:sz w:val="24"/>
          <w:szCs w:val="24"/>
        </w:rPr>
      </w:pPr>
    </w:p>
    <w:p w14:paraId="6F63DD50" w14:textId="46AA8050" w:rsidR="00AA541E" w:rsidRDefault="00AA541E" w:rsidP="00B02720">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16.6. </w:t>
      </w:r>
      <w:r w:rsidR="00B02720">
        <w:rPr>
          <w:rFonts w:ascii="Palatino Linotype" w:hAnsi="Palatino Linotype" w:cs="Arial"/>
          <w:color w:val="000000"/>
          <w:sz w:val="24"/>
          <w:szCs w:val="24"/>
        </w:rPr>
        <w:tab/>
      </w:r>
      <w:r w:rsidRPr="003F5AAD">
        <w:rPr>
          <w:rFonts w:ascii="Palatino Linotype" w:hAnsi="Palatino Linotype" w:cs="Arial"/>
          <w:color w:val="000000"/>
          <w:sz w:val="24"/>
          <w:szCs w:val="24"/>
        </w:rPr>
        <w:t>Não será efetuado qualquer pagamento a CONTRATADA enquanto houver pendência de liquidação da obrigação financeira em virtude de penalidade ou inadimplência contratual.</w:t>
      </w:r>
    </w:p>
    <w:p w14:paraId="16094EAA" w14:textId="77777777" w:rsidR="006A3EC5" w:rsidRPr="003F5AAD" w:rsidRDefault="006A3EC5" w:rsidP="00B02720">
      <w:pPr>
        <w:pStyle w:val="Textodecomentrio"/>
        <w:tabs>
          <w:tab w:val="left" w:pos="1134"/>
        </w:tabs>
        <w:spacing w:line="320" w:lineRule="atLeast"/>
        <w:jc w:val="both"/>
        <w:rPr>
          <w:rFonts w:ascii="Palatino Linotype" w:hAnsi="Palatino Linotype" w:cs="Arial"/>
          <w:color w:val="000000"/>
          <w:sz w:val="24"/>
          <w:szCs w:val="24"/>
        </w:rPr>
      </w:pPr>
    </w:p>
    <w:p w14:paraId="39142A01" w14:textId="7E1B7BD0" w:rsidR="00AA541E" w:rsidRDefault="00AA541E" w:rsidP="00B02720">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16.7. </w:t>
      </w:r>
      <w:r w:rsidR="00B02720">
        <w:rPr>
          <w:rFonts w:ascii="Palatino Linotype" w:hAnsi="Palatino Linotype" w:cs="Arial"/>
          <w:color w:val="000000"/>
          <w:sz w:val="24"/>
          <w:szCs w:val="24"/>
        </w:rPr>
        <w:tab/>
      </w:r>
      <w:r w:rsidRPr="003F5AAD">
        <w:rPr>
          <w:rFonts w:ascii="Palatino Linotype" w:hAnsi="Palatino Linotype" w:cs="Arial"/>
          <w:color w:val="000000"/>
          <w:sz w:val="24"/>
          <w:szCs w:val="24"/>
        </w:rPr>
        <w:t>As notas fiscais correspondentes serão discriminativas, constando o número do contrato a ser firmado.</w:t>
      </w:r>
    </w:p>
    <w:p w14:paraId="7F69D345" w14:textId="77777777" w:rsidR="006A3EC5" w:rsidRPr="003F5AAD" w:rsidRDefault="006A3EC5" w:rsidP="00B02720">
      <w:pPr>
        <w:pStyle w:val="Textodecomentrio"/>
        <w:tabs>
          <w:tab w:val="left" w:pos="1134"/>
        </w:tabs>
        <w:spacing w:line="320" w:lineRule="atLeast"/>
        <w:jc w:val="both"/>
        <w:rPr>
          <w:rFonts w:ascii="Palatino Linotype" w:hAnsi="Palatino Linotype" w:cs="Arial"/>
          <w:color w:val="000000"/>
          <w:sz w:val="24"/>
          <w:szCs w:val="24"/>
        </w:rPr>
      </w:pPr>
    </w:p>
    <w:p w14:paraId="559C2F8B" w14:textId="1287721C" w:rsidR="00AA541E" w:rsidRPr="003F5AAD" w:rsidRDefault="00AA541E" w:rsidP="00B02720">
      <w:pPr>
        <w:pStyle w:val="Textodecomentrio"/>
        <w:tabs>
          <w:tab w:val="left" w:pos="1134"/>
        </w:tabs>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16.8. </w:t>
      </w:r>
      <w:r w:rsidR="00B02720">
        <w:rPr>
          <w:rFonts w:ascii="Palatino Linotype" w:hAnsi="Palatino Linotype" w:cs="Arial"/>
          <w:color w:val="000000"/>
          <w:sz w:val="24"/>
          <w:szCs w:val="24"/>
        </w:rPr>
        <w:tab/>
      </w:r>
      <w:r w:rsidRPr="003F5AAD">
        <w:rPr>
          <w:rFonts w:ascii="Palatino Linotype" w:hAnsi="Palatino Linotype" w:cs="Arial"/>
          <w:color w:val="000000"/>
          <w:sz w:val="24"/>
          <w:szCs w:val="24"/>
        </w:rPr>
        <w:t>Conforme decisão do STF (Tema de repercussão geral 1130), sobre a obrigação dos Municípios emitir a retenção do IR na fonte em atenção a Instrução Normativa da RF nº 1.234/2012, bem como, Decreto Municipal nº 5.849/2023, as empresas vencedoras/contratadas na emissão de suas notas fiscais deverão preenche-las com as descrições dos itens constantes na Ordem de Fornecimento, bem como quantidade, valor unitário, valor total de cada item e valor total da nota, COM OS DESTAQUES NO RODAPÉ DA NF DOS IMPOSTOS A SER RETIDO NA FONTE NO CASO DO IRRF, e o ISSQN Conforme Lei Federal nº 116/2003 e Código Tributário Municipal.</w:t>
      </w:r>
    </w:p>
    <w:p w14:paraId="63D8D6C3"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10B3ECEE" w14:textId="69100270" w:rsidR="00AA541E" w:rsidRPr="003F5AAD" w:rsidRDefault="00AA541E" w:rsidP="00BA4248">
      <w:pPr>
        <w:pStyle w:val="PargrafodaLista"/>
        <w:widowControl/>
        <w:numPr>
          <w:ilvl w:val="1"/>
          <w:numId w:val="8"/>
        </w:numPr>
        <w:tabs>
          <w:tab w:val="left" w:pos="1134"/>
        </w:tabs>
        <w:autoSpaceDE w:val="0"/>
        <w:autoSpaceDN w:val="0"/>
        <w:adjustRightInd w:val="0"/>
        <w:spacing w:line="259" w:lineRule="auto"/>
        <w:ind w:left="0" w:firstLine="8"/>
        <w:contextualSpacing/>
        <w:rPr>
          <w:rFonts w:ascii="Palatino Linotype" w:hAnsi="Palatino Linotype" w:cs="Arial"/>
          <w:color w:val="000000"/>
          <w:sz w:val="24"/>
          <w:szCs w:val="24"/>
          <w:highlight w:val="yellow"/>
        </w:rPr>
      </w:pPr>
      <w:r w:rsidRPr="003F5AAD">
        <w:rPr>
          <w:rFonts w:ascii="Palatino Linotype" w:hAnsi="Palatino Linotype" w:cs="Arial"/>
          <w:b/>
          <w:color w:val="000000"/>
          <w:sz w:val="24"/>
          <w:szCs w:val="24"/>
          <w:highlight w:val="yellow"/>
        </w:rPr>
        <w:t>Os serviços poderão ser rejeitados</w:t>
      </w:r>
      <w:r w:rsidRPr="003F5AAD">
        <w:rPr>
          <w:rFonts w:ascii="Palatino Linotype" w:hAnsi="Palatino Linotype" w:cs="Arial"/>
          <w:color w:val="000000"/>
          <w:sz w:val="24"/>
          <w:szCs w:val="24"/>
          <w:highlight w:val="yellow"/>
        </w:rPr>
        <w:t xml:space="preserve">, no todo ou em parte, inclusive antes do recebimento provisório, quando em desacordo com as especificações constantes no Termo de Referência e na proposta, </w:t>
      </w:r>
      <w:r w:rsidRPr="003F5AAD">
        <w:rPr>
          <w:rFonts w:ascii="Palatino Linotype" w:hAnsi="Palatino Linotype" w:cs="Arial"/>
          <w:b/>
          <w:color w:val="000000"/>
          <w:sz w:val="24"/>
          <w:szCs w:val="24"/>
          <w:highlight w:val="yellow"/>
        </w:rPr>
        <w:t xml:space="preserve">devendo ser substituídos no prazo de </w:t>
      </w:r>
      <w:r w:rsidR="008E4E0E">
        <w:rPr>
          <w:rFonts w:ascii="Palatino Linotype" w:hAnsi="Palatino Linotype" w:cs="Arial"/>
          <w:b/>
          <w:color w:val="000000"/>
          <w:sz w:val="24"/>
          <w:szCs w:val="24"/>
          <w:highlight w:val="yellow"/>
        </w:rPr>
        <w:t>1</w:t>
      </w:r>
      <w:r w:rsidR="001C5E5C">
        <w:rPr>
          <w:rFonts w:ascii="Palatino Linotype" w:hAnsi="Palatino Linotype" w:cs="Arial"/>
          <w:b/>
          <w:color w:val="000000"/>
          <w:sz w:val="24"/>
          <w:szCs w:val="24"/>
          <w:highlight w:val="yellow"/>
        </w:rPr>
        <w:t>5</w:t>
      </w:r>
      <w:r w:rsidRPr="003F5AAD">
        <w:rPr>
          <w:rFonts w:ascii="Palatino Linotype" w:hAnsi="Palatino Linotype" w:cs="Arial"/>
          <w:b/>
          <w:color w:val="000000"/>
          <w:sz w:val="24"/>
          <w:szCs w:val="24"/>
          <w:highlight w:val="yellow"/>
        </w:rPr>
        <w:t xml:space="preserve"> (</w:t>
      </w:r>
      <w:r w:rsidR="001C5E5C">
        <w:rPr>
          <w:rFonts w:ascii="Palatino Linotype" w:hAnsi="Palatino Linotype" w:cs="Arial"/>
          <w:b/>
          <w:color w:val="000000"/>
          <w:sz w:val="24"/>
          <w:szCs w:val="24"/>
          <w:highlight w:val="yellow"/>
        </w:rPr>
        <w:t>quinze</w:t>
      </w:r>
      <w:r w:rsidRPr="003F5AAD">
        <w:rPr>
          <w:rFonts w:ascii="Palatino Linotype" w:hAnsi="Palatino Linotype" w:cs="Arial"/>
          <w:b/>
          <w:color w:val="000000"/>
          <w:sz w:val="24"/>
          <w:szCs w:val="24"/>
          <w:highlight w:val="yellow"/>
        </w:rPr>
        <w:t>) dias</w:t>
      </w:r>
      <w:r w:rsidRPr="003F5AAD">
        <w:rPr>
          <w:rFonts w:ascii="Palatino Linotype" w:hAnsi="Palatino Linotype" w:cs="Arial"/>
          <w:color w:val="000000"/>
          <w:sz w:val="24"/>
          <w:szCs w:val="24"/>
          <w:highlight w:val="yellow"/>
        </w:rPr>
        <w:t>, a contar da notificação da contratada, às suas custas, sem prejuízo da aplicação das penalidades.</w:t>
      </w:r>
    </w:p>
    <w:p w14:paraId="61952420"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3197CC46" w14:textId="77777777" w:rsidR="00AA541E" w:rsidRPr="003F5AAD" w:rsidRDefault="00AA541E" w:rsidP="00B02720">
      <w:pPr>
        <w:pStyle w:val="afgdjgakdfn"/>
        <w:tabs>
          <w:tab w:val="left" w:pos="1134"/>
        </w:tabs>
        <w:spacing w:line="320" w:lineRule="atLeast"/>
        <w:rPr>
          <w:rFonts w:ascii="Palatino Linotype" w:hAnsi="Palatino Linotype" w:cs="Arial"/>
          <w:sz w:val="24"/>
          <w:szCs w:val="24"/>
          <w:lang w:val="pt-BR"/>
        </w:rPr>
      </w:pPr>
      <w:r w:rsidRPr="003F5AAD">
        <w:rPr>
          <w:rFonts w:ascii="Palatino Linotype" w:hAnsi="Palatino Linotype" w:cs="Arial"/>
          <w:sz w:val="24"/>
          <w:szCs w:val="24"/>
        </w:rPr>
        <w:t>1</w:t>
      </w:r>
      <w:r w:rsidRPr="003F5AAD">
        <w:rPr>
          <w:rFonts w:ascii="Palatino Linotype" w:hAnsi="Palatino Linotype" w:cs="Arial"/>
          <w:sz w:val="24"/>
          <w:szCs w:val="24"/>
          <w:lang w:val="pt-BR"/>
        </w:rPr>
        <w:t>7</w:t>
      </w:r>
      <w:r w:rsidRPr="003F5AAD">
        <w:rPr>
          <w:rFonts w:ascii="Palatino Linotype" w:hAnsi="Palatino Linotype" w:cs="Arial"/>
          <w:sz w:val="24"/>
          <w:szCs w:val="24"/>
        </w:rPr>
        <w:t>.</w:t>
      </w:r>
      <w:r w:rsidRPr="003F5AAD">
        <w:rPr>
          <w:rFonts w:ascii="Palatino Linotype" w:hAnsi="Palatino Linotype" w:cs="Arial"/>
          <w:sz w:val="24"/>
          <w:szCs w:val="24"/>
        </w:rPr>
        <w:tab/>
        <w:t>DA</w:t>
      </w:r>
      <w:r w:rsidRPr="003F5AAD">
        <w:rPr>
          <w:rFonts w:ascii="Palatino Linotype" w:hAnsi="Palatino Linotype" w:cs="Arial"/>
          <w:sz w:val="24"/>
          <w:szCs w:val="24"/>
          <w:lang w:val="pt-BR"/>
        </w:rPr>
        <w:t xml:space="preserve">S </w:t>
      </w:r>
      <w:r w:rsidRPr="003F5AAD">
        <w:rPr>
          <w:rFonts w:ascii="Palatino Linotype" w:hAnsi="Palatino Linotype" w:cs="Arial"/>
          <w:sz w:val="24"/>
          <w:szCs w:val="24"/>
        </w:rPr>
        <w:t>GARANTIA</w:t>
      </w:r>
      <w:r w:rsidRPr="003F5AAD">
        <w:rPr>
          <w:rFonts w:ascii="Palatino Linotype" w:hAnsi="Palatino Linotype" w:cs="Arial"/>
          <w:sz w:val="24"/>
          <w:szCs w:val="24"/>
          <w:lang w:val="pt-BR"/>
        </w:rPr>
        <w:t>S</w:t>
      </w:r>
    </w:p>
    <w:p w14:paraId="27845B71" w14:textId="3CBB1163" w:rsidR="00AA541E" w:rsidRDefault="00AA541E" w:rsidP="00B02720">
      <w:pPr>
        <w:pStyle w:val="Textodecomentrio"/>
        <w:tabs>
          <w:tab w:val="left" w:pos="1134"/>
        </w:tabs>
        <w:spacing w:line="320" w:lineRule="atLeast"/>
        <w:jc w:val="both"/>
        <w:rPr>
          <w:rFonts w:ascii="Palatino Linotype" w:hAnsi="Palatino Linotype" w:cs="Arial"/>
          <w:b/>
          <w:sz w:val="24"/>
          <w:szCs w:val="24"/>
        </w:rPr>
      </w:pPr>
      <w:r w:rsidRPr="003F5AAD">
        <w:rPr>
          <w:rFonts w:ascii="Palatino Linotype" w:hAnsi="Palatino Linotype" w:cs="Arial"/>
          <w:b/>
          <w:sz w:val="24"/>
          <w:szCs w:val="24"/>
        </w:rPr>
        <w:t xml:space="preserve">17.1. </w:t>
      </w:r>
      <w:r w:rsidR="00B02720">
        <w:rPr>
          <w:rFonts w:ascii="Palatino Linotype" w:hAnsi="Palatino Linotype" w:cs="Arial"/>
          <w:b/>
          <w:sz w:val="24"/>
          <w:szCs w:val="24"/>
        </w:rPr>
        <w:tab/>
      </w:r>
      <w:r w:rsidRPr="003F5AAD">
        <w:rPr>
          <w:rFonts w:ascii="Palatino Linotype" w:hAnsi="Palatino Linotype" w:cs="Arial"/>
          <w:b/>
          <w:sz w:val="24"/>
          <w:szCs w:val="24"/>
        </w:rPr>
        <w:t>DA GARANTIA DA OBRA:</w:t>
      </w:r>
    </w:p>
    <w:p w14:paraId="6F96E977" w14:textId="77777777" w:rsidR="005656FC" w:rsidRPr="003F5AAD" w:rsidRDefault="005656FC" w:rsidP="00B02720">
      <w:pPr>
        <w:pStyle w:val="Textodecomentrio"/>
        <w:tabs>
          <w:tab w:val="left" w:pos="1134"/>
        </w:tabs>
        <w:spacing w:line="320" w:lineRule="atLeast"/>
        <w:jc w:val="both"/>
        <w:rPr>
          <w:rFonts w:ascii="Palatino Linotype" w:hAnsi="Palatino Linotype" w:cs="Arial"/>
          <w:b/>
          <w:sz w:val="24"/>
          <w:szCs w:val="24"/>
        </w:rPr>
      </w:pPr>
    </w:p>
    <w:p w14:paraId="4D6A6F8F" w14:textId="0746A881" w:rsidR="005656FC" w:rsidRPr="003F5AAD" w:rsidRDefault="00AA541E" w:rsidP="005656F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17.1.1. </w:t>
      </w:r>
      <w:r w:rsidR="00B02720">
        <w:rPr>
          <w:rFonts w:ascii="Palatino Linotype" w:hAnsi="Palatino Linotype" w:cs="Arial"/>
          <w:sz w:val="24"/>
          <w:szCs w:val="24"/>
        </w:rPr>
        <w:tab/>
      </w:r>
      <w:r w:rsidR="00B02720" w:rsidRPr="00B02720">
        <w:rPr>
          <w:rFonts w:ascii="Palatino Linotype" w:hAnsi="Palatino Linotype" w:cs="Arial"/>
          <w:sz w:val="24"/>
          <w:szCs w:val="24"/>
          <w:u w:val="single"/>
        </w:rPr>
        <w:t>Conforme previsto no Termo de Referência item 1.8.1</w:t>
      </w:r>
      <w:r w:rsidR="00B02720">
        <w:rPr>
          <w:rFonts w:ascii="Palatino Linotype" w:hAnsi="Palatino Linotype" w:cs="Arial"/>
          <w:sz w:val="24"/>
          <w:szCs w:val="24"/>
        </w:rPr>
        <w:t xml:space="preserve">, sob pena de </w:t>
      </w:r>
      <w:r w:rsidR="00B02720" w:rsidRPr="00B02720">
        <w:rPr>
          <w:rFonts w:ascii="Palatino Linotype" w:hAnsi="Palatino Linotype" w:cs="Arial"/>
          <w:b/>
          <w:bCs/>
          <w:sz w:val="24"/>
          <w:szCs w:val="24"/>
        </w:rPr>
        <w:t>DESCLASSIFICAÇÃO</w:t>
      </w:r>
      <w:r w:rsidR="00B02720">
        <w:rPr>
          <w:rFonts w:ascii="Palatino Linotype" w:hAnsi="Palatino Linotype" w:cs="Arial"/>
          <w:sz w:val="24"/>
          <w:szCs w:val="24"/>
        </w:rPr>
        <w:t xml:space="preserve"> a empresa deve emitir </w:t>
      </w:r>
      <w:r w:rsidR="00B02720" w:rsidRPr="00B02720">
        <w:rPr>
          <w:rFonts w:ascii="Palatino Linotype" w:hAnsi="Palatino Linotype" w:cs="Arial"/>
          <w:b/>
          <w:bCs/>
          <w:sz w:val="24"/>
          <w:szCs w:val="24"/>
        </w:rPr>
        <w:t>DECLARAÇÃO EXPRESSA</w:t>
      </w:r>
      <w:r w:rsidR="00B02720">
        <w:rPr>
          <w:rFonts w:ascii="Palatino Linotype" w:hAnsi="Palatino Linotype" w:cs="Arial"/>
          <w:sz w:val="24"/>
          <w:szCs w:val="24"/>
        </w:rPr>
        <w:t>, devidamente assinada pelo responsável, sob as penas do art. 299 do Código Penal, de que, o cumprimento do objeto licitado, circunstanciado pelo Termo de Recebimento Provisório – TRP ou Termo de Recebimento Definitivo</w:t>
      </w:r>
      <w:r w:rsidRPr="003F5AAD">
        <w:rPr>
          <w:rFonts w:ascii="Palatino Linotype" w:hAnsi="Palatino Linotype" w:cs="Arial"/>
          <w:sz w:val="24"/>
          <w:szCs w:val="24"/>
        </w:rPr>
        <w:t>, não exclui a responsabilidade civil da licitante, pela solidez e segurança da obra ou serviços, nem ético-profissional pela perfeita execução do contrato, dentro dos limites estabelecidos por Lei</w:t>
      </w:r>
      <w:r w:rsidRPr="003F5AAD">
        <w:rPr>
          <w:rFonts w:ascii="Palatino Linotype" w:hAnsi="Palatino Linotype" w:cs="Arial"/>
          <w:b/>
          <w:sz w:val="24"/>
          <w:szCs w:val="24"/>
        </w:rPr>
        <w:t>. Assim como, responderá, durante o prazo irredutível de no mínimo 05 (cinco) anos</w:t>
      </w:r>
      <w:r w:rsidRPr="003F5AAD">
        <w:rPr>
          <w:rFonts w:ascii="Palatino Linotype" w:hAnsi="Palatino Linotype" w:cs="Arial"/>
          <w:sz w:val="24"/>
          <w:szCs w:val="24"/>
        </w:rPr>
        <w:t xml:space="preserve">, assim em razão dos materiais e dos serviços, obrigando-se a reparar, corrigir, remover, reconstruir ou substituir, às suas expensas, no total ou em parte, o objeto contratado em que se </w:t>
      </w:r>
      <w:r w:rsidRPr="003F5AAD">
        <w:rPr>
          <w:rFonts w:ascii="Palatino Linotype" w:hAnsi="Palatino Linotype" w:cs="Arial"/>
          <w:sz w:val="24"/>
          <w:szCs w:val="24"/>
        </w:rPr>
        <w:lastRenderedPageBreak/>
        <w:t>verificarem vícios, defeitos ou incorreções resultantes da execução ou de materiais empregados, salvo por uso indevido, acidente e/ou caso fortuito, para fins de garantia da empreitada civil. (art. 618, do Código Civil – Lei Federal n° 10.406/2002).</w:t>
      </w:r>
    </w:p>
    <w:p w14:paraId="3B23BC7A" w14:textId="65026671" w:rsidR="0001622B" w:rsidRPr="0063204A" w:rsidRDefault="0001622B" w:rsidP="0001622B">
      <w:pPr>
        <w:pStyle w:val="Textodecomentrio"/>
        <w:widowControl/>
        <w:spacing w:line="320" w:lineRule="atLeast"/>
        <w:ind w:left="720"/>
        <w:jc w:val="both"/>
        <w:rPr>
          <w:rFonts w:ascii="Palatino Linotype" w:hAnsi="Palatino Linotype" w:cs="Arial"/>
          <w:sz w:val="24"/>
          <w:szCs w:val="24"/>
        </w:rPr>
      </w:pPr>
    </w:p>
    <w:p w14:paraId="2820D9E4" w14:textId="0B8766A8" w:rsidR="0001622B" w:rsidRDefault="0001622B" w:rsidP="00B02720">
      <w:pPr>
        <w:pStyle w:val="Textodecomentrio"/>
        <w:widowControl/>
        <w:tabs>
          <w:tab w:val="left" w:pos="1134"/>
        </w:tabs>
        <w:spacing w:line="320" w:lineRule="atLeast"/>
        <w:jc w:val="both"/>
        <w:rPr>
          <w:rFonts w:ascii="Palatino Linotype" w:hAnsi="Palatino Linotype" w:cs="Arial"/>
          <w:b/>
          <w:sz w:val="24"/>
          <w:szCs w:val="24"/>
        </w:rPr>
      </w:pPr>
      <w:r w:rsidRPr="005656FC">
        <w:rPr>
          <w:rFonts w:ascii="Palatino Linotype" w:hAnsi="Palatino Linotype" w:cs="Arial"/>
          <w:bCs/>
          <w:sz w:val="24"/>
          <w:szCs w:val="24"/>
        </w:rPr>
        <w:t xml:space="preserve">17.3. </w:t>
      </w:r>
      <w:r w:rsidR="00B02720" w:rsidRPr="005656FC">
        <w:rPr>
          <w:rFonts w:ascii="Palatino Linotype" w:hAnsi="Palatino Linotype" w:cs="Arial"/>
          <w:bCs/>
          <w:sz w:val="24"/>
          <w:szCs w:val="24"/>
        </w:rPr>
        <w:tab/>
      </w:r>
      <w:r w:rsidRPr="005656FC">
        <w:rPr>
          <w:rFonts w:ascii="Palatino Linotype" w:hAnsi="Palatino Linotype" w:cs="Arial"/>
          <w:b/>
          <w:sz w:val="24"/>
          <w:szCs w:val="24"/>
        </w:rPr>
        <w:t>DA GARANTIA CONTRATUAL</w:t>
      </w:r>
      <w:r w:rsidR="00B54476" w:rsidRPr="005656FC">
        <w:rPr>
          <w:rFonts w:ascii="Palatino Linotype" w:hAnsi="Palatino Linotype" w:cs="Arial"/>
          <w:b/>
          <w:sz w:val="24"/>
          <w:szCs w:val="24"/>
        </w:rPr>
        <w:t>:</w:t>
      </w:r>
    </w:p>
    <w:p w14:paraId="6479E836" w14:textId="77777777" w:rsidR="005656FC" w:rsidRPr="005656FC" w:rsidRDefault="005656FC" w:rsidP="00B02720">
      <w:pPr>
        <w:pStyle w:val="Textodecomentrio"/>
        <w:widowControl/>
        <w:tabs>
          <w:tab w:val="left" w:pos="1134"/>
        </w:tabs>
        <w:spacing w:line="320" w:lineRule="atLeast"/>
        <w:jc w:val="both"/>
        <w:rPr>
          <w:rFonts w:ascii="Palatino Linotype" w:hAnsi="Palatino Linotype" w:cs="Arial"/>
          <w:b/>
          <w:sz w:val="24"/>
          <w:szCs w:val="24"/>
        </w:rPr>
      </w:pPr>
    </w:p>
    <w:p w14:paraId="43CD4FA5" w14:textId="10083EC4" w:rsidR="00265823" w:rsidRPr="005656FC" w:rsidRDefault="00265823" w:rsidP="00DA000B">
      <w:pPr>
        <w:pStyle w:val="Textodecomentrio"/>
        <w:widowControl/>
        <w:spacing w:line="320" w:lineRule="atLeast"/>
        <w:ind w:left="567"/>
        <w:jc w:val="both"/>
        <w:rPr>
          <w:rFonts w:ascii="Palatino Linotype" w:hAnsi="Palatino Linotype" w:cs="Arial"/>
          <w:sz w:val="24"/>
          <w:szCs w:val="24"/>
        </w:rPr>
      </w:pPr>
      <w:r w:rsidRPr="005656FC">
        <w:rPr>
          <w:rFonts w:ascii="Palatino Linotype" w:hAnsi="Palatino Linotype" w:cs="Arial"/>
          <w:sz w:val="24"/>
          <w:szCs w:val="24"/>
        </w:rPr>
        <w:t xml:space="preserve">a) </w:t>
      </w:r>
      <w:r w:rsidR="005656FC" w:rsidRPr="005656FC">
        <w:rPr>
          <w:rFonts w:ascii="Palatino Linotype" w:hAnsi="Palatino Linotype" w:cs="Arial"/>
          <w:sz w:val="24"/>
          <w:szCs w:val="24"/>
          <w:u w:val="single"/>
        </w:rPr>
        <w:t>Conforme previsto no Termo de Referência item 6.11</w:t>
      </w:r>
      <w:r w:rsidR="005656FC">
        <w:rPr>
          <w:rFonts w:ascii="Palatino Linotype" w:hAnsi="Palatino Linotype" w:cs="Arial"/>
          <w:sz w:val="24"/>
          <w:szCs w:val="24"/>
        </w:rPr>
        <w:t>, s</w:t>
      </w:r>
      <w:r w:rsidRPr="005656FC">
        <w:rPr>
          <w:rFonts w:ascii="Palatino Linotype" w:hAnsi="Palatino Linotype" w:cs="Arial"/>
          <w:sz w:val="24"/>
          <w:szCs w:val="24"/>
        </w:rPr>
        <w:t xml:space="preserve">erá exigida a </w:t>
      </w:r>
      <w:r w:rsidR="005656FC" w:rsidRPr="005656FC">
        <w:rPr>
          <w:rFonts w:ascii="Palatino Linotype" w:hAnsi="Palatino Linotype" w:cs="Arial"/>
          <w:b/>
          <w:bCs/>
          <w:sz w:val="24"/>
          <w:szCs w:val="24"/>
        </w:rPr>
        <w:t>G</w:t>
      </w:r>
      <w:r w:rsidRPr="005656FC">
        <w:rPr>
          <w:rFonts w:ascii="Palatino Linotype" w:hAnsi="Palatino Linotype" w:cs="Arial"/>
          <w:b/>
          <w:bCs/>
          <w:sz w:val="24"/>
          <w:szCs w:val="24"/>
        </w:rPr>
        <w:t xml:space="preserve">arantia da </w:t>
      </w:r>
      <w:r w:rsidR="005656FC" w:rsidRPr="005656FC">
        <w:rPr>
          <w:rFonts w:ascii="Palatino Linotype" w:hAnsi="Palatino Linotype" w:cs="Arial"/>
          <w:b/>
          <w:bCs/>
          <w:sz w:val="24"/>
          <w:szCs w:val="24"/>
        </w:rPr>
        <w:t>C</w:t>
      </w:r>
      <w:r w:rsidRPr="005656FC">
        <w:rPr>
          <w:rFonts w:ascii="Palatino Linotype" w:hAnsi="Palatino Linotype" w:cs="Arial"/>
          <w:b/>
          <w:bCs/>
          <w:sz w:val="24"/>
          <w:szCs w:val="24"/>
        </w:rPr>
        <w:t>ontratação</w:t>
      </w:r>
      <w:r w:rsidRPr="005656FC">
        <w:rPr>
          <w:rFonts w:ascii="Palatino Linotype" w:hAnsi="Palatino Linotype" w:cs="Arial"/>
          <w:sz w:val="24"/>
          <w:szCs w:val="24"/>
        </w:rPr>
        <w:t xml:space="preserve"> prevista no artigo 98 da Lei 14.133/2021 cabendo a empresa CONTRATADA optar por uma das modalidades de garantia que trata o art. 96 da Lei nº 14.133/2021.</w:t>
      </w:r>
    </w:p>
    <w:p w14:paraId="3675400A" w14:textId="172B072D" w:rsidR="00265823" w:rsidRPr="005656FC" w:rsidRDefault="00265823" w:rsidP="000A0563">
      <w:pPr>
        <w:pStyle w:val="Textodecomentrio"/>
        <w:spacing w:line="320" w:lineRule="atLeast"/>
        <w:ind w:left="567"/>
        <w:jc w:val="both"/>
        <w:rPr>
          <w:rFonts w:ascii="Palatino Linotype" w:hAnsi="Palatino Linotype" w:cs="Arial"/>
          <w:sz w:val="24"/>
          <w:szCs w:val="24"/>
        </w:rPr>
      </w:pPr>
      <w:r w:rsidRPr="005656FC">
        <w:rPr>
          <w:rFonts w:ascii="Palatino Linotype" w:hAnsi="Palatino Linotype" w:cs="Arial"/>
          <w:sz w:val="24"/>
          <w:szCs w:val="24"/>
        </w:rPr>
        <w:t>b) O percentual da garantia que trata o item acima será de 5% do valor contratual, conforme regras previstas no contrato.</w:t>
      </w:r>
    </w:p>
    <w:p w14:paraId="27BAA899" w14:textId="0149755C" w:rsidR="00265823" w:rsidRPr="005656FC" w:rsidRDefault="00265823" w:rsidP="000A0563">
      <w:pPr>
        <w:pStyle w:val="Textodecomentrio"/>
        <w:spacing w:line="320" w:lineRule="atLeast"/>
        <w:ind w:left="567"/>
        <w:jc w:val="both"/>
        <w:rPr>
          <w:rFonts w:ascii="Palatino Linotype" w:hAnsi="Palatino Linotype" w:cs="Arial"/>
          <w:sz w:val="24"/>
          <w:szCs w:val="24"/>
        </w:rPr>
      </w:pPr>
      <w:r w:rsidRPr="005656FC">
        <w:rPr>
          <w:rFonts w:ascii="Palatino Linotype" w:hAnsi="Palatino Linotype" w:cs="Arial"/>
          <w:sz w:val="24"/>
          <w:szCs w:val="24"/>
        </w:rPr>
        <w:t>c) A garantia nas modalidades seguro-garantia e fiança bancária deverá ser prestada em até 10 dias após a assinatura do contrato e no caso de</w:t>
      </w:r>
      <w:r w:rsidR="00867B18" w:rsidRPr="005656FC">
        <w:rPr>
          <w:rFonts w:ascii="Palatino Linotype" w:hAnsi="Palatino Linotype" w:cs="Arial"/>
          <w:sz w:val="24"/>
          <w:szCs w:val="24"/>
        </w:rPr>
        <w:t xml:space="preserve"> caução sua apresentação deverá ocorrer, no máximo, até a data de assinatura do contrato.</w:t>
      </w:r>
    </w:p>
    <w:p w14:paraId="69671F84" w14:textId="77777777" w:rsidR="00AA541E" w:rsidRPr="00B02720" w:rsidRDefault="00AA541E" w:rsidP="00AA541E">
      <w:pPr>
        <w:pStyle w:val="Textodecomentrio"/>
        <w:spacing w:line="320" w:lineRule="atLeast"/>
        <w:jc w:val="both"/>
        <w:rPr>
          <w:rFonts w:ascii="Palatino Linotype" w:hAnsi="Palatino Linotype" w:cs="Arial"/>
          <w:color w:val="FF0000"/>
          <w:sz w:val="24"/>
          <w:szCs w:val="24"/>
        </w:rPr>
      </w:pPr>
    </w:p>
    <w:p w14:paraId="5C78C29C" w14:textId="77777777" w:rsidR="00EF53BC" w:rsidRDefault="00AA541E" w:rsidP="00EF53BC">
      <w:pPr>
        <w:pStyle w:val="afgdjgakdfn"/>
        <w:tabs>
          <w:tab w:val="left" w:pos="1134"/>
        </w:tabs>
        <w:spacing w:line="320" w:lineRule="atLeast"/>
        <w:rPr>
          <w:rFonts w:ascii="Palatino Linotype" w:eastAsia="Malgun Gothic" w:hAnsi="Palatino Linotype" w:cs="Arial"/>
          <w:sz w:val="24"/>
          <w:szCs w:val="24"/>
          <w:lang w:val="pt-BR"/>
        </w:rPr>
      </w:pPr>
      <w:r w:rsidRPr="003F5AAD">
        <w:rPr>
          <w:rFonts w:ascii="Palatino Linotype" w:hAnsi="Palatino Linotype" w:cs="Arial"/>
          <w:sz w:val="24"/>
          <w:szCs w:val="24"/>
          <w:lang w:val="pt-BR"/>
        </w:rPr>
        <w:t xml:space="preserve">18. </w:t>
      </w:r>
      <w:r w:rsidR="00EF53BC">
        <w:rPr>
          <w:rFonts w:ascii="Palatino Linotype" w:hAnsi="Palatino Linotype" w:cs="Arial"/>
          <w:sz w:val="24"/>
          <w:szCs w:val="24"/>
          <w:lang w:val="pt-BR"/>
        </w:rPr>
        <w:tab/>
      </w:r>
      <w:r w:rsidRPr="003F5AAD">
        <w:rPr>
          <w:rFonts w:ascii="Palatino Linotype" w:hAnsi="Palatino Linotype" w:cs="Arial"/>
          <w:sz w:val="24"/>
          <w:szCs w:val="24"/>
        </w:rPr>
        <w:t>DO TERMO DE CONTRATO OU INSTRUMENTO EQUIVALENTE</w:t>
      </w:r>
      <w:r w:rsidR="00A74CA4">
        <w:rPr>
          <w:rFonts w:ascii="Palatino Linotype" w:hAnsi="Palatino Linotype" w:cs="Arial"/>
          <w:sz w:val="24"/>
          <w:szCs w:val="24"/>
        </w:rPr>
        <w:t xml:space="preserve"> </w:t>
      </w:r>
      <w:r w:rsidRPr="003F5AAD">
        <w:rPr>
          <w:rFonts w:ascii="Palatino Linotype" w:eastAsia="Malgun Gothic" w:hAnsi="Palatino Linotype" w:cs="Arial"/>
          <w:sz w:val="24"/>
          <w:szCs w:val="24"/>
          <w:lang w:val="pt-BR"/>
        </w:rPr>
        <w:t>E DO</w:t>
      </w:r>
    </w:p>
    <w:p w14:paraId="3431071C" w14:textId="57B939B8" w:rsidR="00AA541E" w:rsidRPr="003F5AAD" w:rsidRDefault="00EF53BC" w:rsidP="00EF53BC">
      <w:pPr>
        <w:pStyle w:val="afgdjgakdfn"/>
        <w:tabs>
          <w:tab w:val="left" w:pos="1134"/>
        </w:tabs>
        <w:spacing w:line="320" w:lineRule="atLeast"/>
        <w:rPr>
          <w:rFonts w:ascii="Palatino Linotype" w:hAnsi="Palatino Linotype" w:cs="Arial"/>
          <w:sz w:val="24"/>
          <w:szCs w:val="24"/>
          <w:lang w:val="pt-BR"/>
        </w:rPr>
      </w:pPr>
      <w:r>
        <w:rPr>
          <w:rFonts w:ascii="Palatino Linotype" w:hAnsi="Palatino Linotype" w:cs="Arial"/>
          <w:sz w:val="24"/>
          <w:szCs w:val="24"/>
        </w:rPr>
        <w:tab/>
      </w:r>
      <w:r w:rsidR="00AA541E" w:rsidRPr="003F5AAD">
        <w:rPr>
          <w:rFonts w:ascii="Palatino Linotype" w:eastAsia="Malgun Gothic" w:hAnsi="Palatino Linotype" w:cs="Arial"/>
          <w:sz w:val="24"/>
          <w:szCs w:val="24"/>
          <w:lang w:val="pt-BR"/>
        </w:rPr>
        <w:t>REJUSTE</w:t>
      </w:r>
    </w:p>
    <w:p w14:paraId="57EA9630" w14:textId="30BF2EEE" w:rsidR="00AA541E" w:rsidRPr="003F5AAD"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rPr>
        <w:t xml:space="preserve">18.1. </w:t>
      </w:r>
      <w:r w:rsidR="00EF53BC">
        <w:rPr>
          <w:rFonts w:ascii="Palatino Linotype" w:hAnsi="Palatino Linotype"/>
          <w:sz w:val="24"/>
          <w:szCs w:val="24"/>
        </w:rPr>
        <w:tab/>
      </w:r>
      <w:r w:rsidRPr="003F5AAD">
        <w:rPr>
          <w:rFonts w:ascii="Palatino Linotype" w:hAnsi="Palatino Linotype"/>
          <w:sz w:val="24"/>
          <w:szCs w:val="24"/>
          <w:lang w:val="pt-BR"/>
        </w:rPr>
        <w:t>Após a homologação da licitação, em sendo realizada a contratação, será firmado Termo de Contrato ou emitido instrumento equivalente.</w:t>
      </w:r>
    </w:p>
    <w:p w14:paraId="5D90812F" w14:textId="77777777" w:rsidR="00AA541E" w:rsidRPr="003F5AAD" w:rsidRDefault="00AA541E" w:rsidP="00EF53BC">
      <w:pPr>
        <w:pStyle w:val="SemEspaamento"/>
        <w:tabs>
          <w:tab w:val="left" w:pos="1134"/>
        </w:tabs>
        <w:jc w:val="both"/>
        <w:rPr>
          <w:rFonts w:ascii="Palatino Linotype" w:hAnsi="Palatino Linotype"/>
          <w:sz w:val="24"/>
          <w:szCs w:val="24"/>
          <w:lang w:val="pt-BR"/>
        </w:rPr>
      </w:pPr>
    </w:p>
    <w:p w14:paraId="0BB8C86F" w14:textId="31783FFF" w:rsidR="00AA541E" w:rsidRPr="003F5AAD"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lang w:val="pt-BR"/>
        </w:rPr>
        <w:t>18.2.</w:t>
      </w:r>
      <w:r w:rsidR="00EF53BC">
        <w:rPr>
          <w:rFonts w:ascii="Palatino Linotype" w:hAnsi="Palatino Linotype"/>
          <w:sz w:val="24"/>
          <w:szCs w:val="24"/>
          <w:lang w:val="pt-BR"/>
        </w:rPr>
        <w:tab/>
      </w:r>
      <w:r w:rsidRPr="003F5AAD">
        <w:rPr>
          <w:rFonts w:ascii="Palatino Linotype" w:hAnsi="Palatino Linotype"/>
          <w:sz w:val="24"/>
          <w:szCs w:val="24"/>
          <w:lang w:val="pt-BR"/>
        </w:rPr>
        <w:t xml:space="preserve">O adjudicatário terá o </w:t>
      </w:r>
      <w:r w:rsidRPr="003F5AAD">
        <w:rPr>
          <w:rFonts w:ascii="Palatino Linotype" w:hAnsi="Palatino Linotype"/>
          <w:b/>
          <w:bCs/>
          <w:sz w:val="24"/>
          <w:szCs w:val="24"/>
          <w:lang w:val="pt-BR"/>
        </w:rPr>
        <w:t xml:space="preserve">prazo </w:t>
      </w:r>
      <w:r w:rsidR="00DA5632">
        <w:rPr>
          <w:rFonts w:ascii="Palatino Linotype" w:hAnsi="Palatino Linotype"/>
          <w:b/>
          <w:bCs/>
          <w:sz w:val="24"/>
          <w:szCs w:val="24"/>
          <w:lang w:val="pt-BR"/>
        </w:rPr>
        <w:t>conforme item 13.2 do edital</w:t>
      </w:r>
      <w:r w:rsidRPr="003F5AAD">
        <w:rPr>
          <w:rFonts w:ascii="Palatino Linotype" w:hAnsi="Palatino Linotype"/>
          <w:sz w:val="24"/>
          <w:szCs w:val="24"/>
          <w:lang w:val="pt-BR"/>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AEE146E" w14:textId="77777777" w:rsidR="00AA541E" w:rsidRPr="003F5AAD" w:rsidRDefault="00AA541E" w:rsidP="00EF53BC">
      <w:pPr>
        <w:pStyle w:val="SemEspaamento"/>
        <w:tabs>
          <w:tab w:val="left" w:pos="1134"/>
        </w:tabs>
        <w:jc w:val="both"/>
        <w:rPr>
          <w:rFonts w:ascii="Palatino Linotype" w:hAnsi="Palatino Linotype"/>
          <w:sz w:val="24"/>
          <w:szCs w:val="24"/>
        </w:rPr>
      </w:pPr>
    </w:p>
    <w:p w14:paraId="4CE39ECA" w14:textId="6D3BE3D0" w:rsidR="00FB20E7" w:rsidRPr="00FB20E7" w:rsidRDefault="00AA541E" w:rsidP="00EF53BC">
      <w:pPr>
        <w:pStyle w:val="SemEspaamento"/>
        <w:tabs>
          <w:tab w:val="left" w:pos="1134"/>
        </w:tabs>
        <w:jc w:val="both"/>
        <w:rPr>
          <w:rFonts w:ascii="Palatino Linotype" w:hAnsi="Palatino Linotype"/>
          <w:sz w:val="24"/>
          <w:szCs w:val="24"/>
        </w:rPr>
      </w:pPr>
      <w:r w:rsidRPr="003F5AAD">
        <w:rPr>
          <w:rFonts w:ascii="Palatino Linotype" w:hAnsi="Palatino Linotype"/>
          <w:sz w:val="24"/>
          <w:szCs w:val="24"/>
        </w:rPr>
        <w:t xml:space="preserve">18.3. </w:t>
      </w:r>
      <w:r w:rsidR="00EF53BC">
        <w:rPr>
          <w:rFonts w:ascii="Palatino Linotype" w:hAnsi="Palatino Linotype"/>
          <w:sz w:val="24"/>
          <w:szCs w:val="24"/>
        </w:rPr>
        <w:tab/>
      </w:r>
      <w:r w:rsidR="00FB20E7" w:rsidRPr="00FB20E7">
        <w:rPr>
          <w:rFonts w:ascii="Palatino Linotype" w:hAnsi="Palatino Linotype"/>
          <w:sz w:val="24"/>
          <w:szCs w:val="24"/>
        </w:rPr>
        <w:t xml:space="preserve">Considerando o art. 91, § 4º da Lei 14.133/2021, antes de formalizar ou prorrogar o prazo de vigência do contrato, a Administração verificará a regularidade fiscal </w:t>
      </w:r>
      <w:r w:rsidR="00FB20E7">
        <w:rPr>
          <w:rFonts w:ascii="Palatino Linotype" w:hAnsi="Palatino Linotype"/>
          <w:sz w:val="24"/>
          <w:szCs w:val="24"/>
        </w:rPr>
        <w:t>e</w:t>
      </w:r>
      <w:r w:rsidR="00FB20E7" w:rsidRPr="00FB20E7">
        <w:rPr>
          <w:rFonts w:ascii="Palatino Linotype" w:hAnsi="Palatino Linotype"/>
          <w:sz w:val="24"/>
          <w:szCs w:val="24"/>
        </w:rPr>
        <w:t xml:space="preserve"> trabalhista</w:t>
      </w:r>
      <w:r w:rsidR="00FB20E7">
        <w:rPr>
          <w:rFonts w:ascii="Palatino Linotype" w:hAnsi="Palatino Linotype"/>
          <w:sz w:val="24"/>
          <w:szCs w:val="24"/>
        </w:rPr>
        <w:t xml:space="preserve"> </w:t>
      </w:r>
      <w:r w:rsidR="00FB20E7" w:rsidRPr="00FB20E7">
        <w:rPr>
          <w:rFonts w:ascii="Palatino Linotype" w:hAnsi="Palatino Linotype"/>
          <w:sz w:val="24"/>
          <w:szCs w:val="24"/>
        </w:rPr>
        <w:t xml:space="preserve"> do</w:t>
      </w:r>
      <w:r w:rsidR="00FB20E7">
        <w:rPr>
          <w:rFonts w:ascii="Palatino Linotype" w:hAnsi="Palatino Linotype"/>
          <w:sz w:val="24"/>
          <w:szCs w:val="24"/>
        </w:rPr>
        <w:t xml:space="preserve"> futuro</w:t>
      </w:r>
      <w:r w:rsidR="00FB20E7" w:rsidRPr="00FB20E7">
        <w:rPr>
          <w:rFonts w:ascii="Palatino Linotype" w:hAnsi="Palatino Linotype"/>
          <w:sz w:val="24"/>
          <w:szCs w:val="24"/>
        </w:rPr>
        <w:t xml:space="preserve"> contratado</w:t>
      </w:r>
      <w:r w:rsidR="00FB20E7">
        <w:rPr>
          <w:rFonts w:ascii="Palatino Linotype" w:hAnsi="Palatino Linotype"/>
          <w:sz w:val="24"/>
          <w:szCs w:val="24"/>
        </w:rPr>
        <w:t xml:space="preserve">, bem como, </w:t>
      </w:r>
      <w:r w:rsidR="00FB20E7" w:rsidRPr="00FB20E7">
        <w:rPr>
          <w:rFonts w:ascii="Palatino Linotype" w:hAnsi="Palatino Linotype"/>
          <w:sz w:val="24"/>
          <w:szCs w:val="24"/>
        </w:rPr>
        <w:t>consultará o Cadastro Nacional de Empresas Inidôneas e Suspensas (Ceis) e o Cadastro Nacional de Empresas Punidas (Cnep) ou atrávés da Consulta de Certidão Negativa Consolidada: CERTIDÃO NEGATIVA CORRECIONAL (ePAD, CGU-PJ, CEIS, CNEP E CEPIM), emitirá as certidões negativas de inidoneidade, de impedimento e juntará ao respectivo processo.</w:t>
      </w:r>
    </w:p>
    <w:p w14:paraId="534F7FE7" w14:textId="77777777" w:rsidR="00FB20E7" w:rsidRPr="00FB20E7" w:rsidRDefault="00FB20E7" w:rsidP="00EF53BC">
      <w:pPr>
        <w:pStyle w:val="SemEspaamento"/>
        <w:tabs>
          <w:tab w:val="left" w:pos="1134"/>
        </w:tabs>
        <w:jc w:val="both"/>
        <w:rPr>
          <w:rFonts w:ascii="Palatino Linotype" w:hAnsi="Palatino Linotype"/>
          <w:sz w:val="24"/>
          <w:szCs w:val="24"/>
        </w:rPr>
      </w:pPr>
    </w:p>
    <w:p w14:paraId="2BEA9690" w14:textId="2D9F9C06" w:rsidR="00FB20E7" w:rsidRPr="00FB20E7" w:rsidRDefault="00FB20E7" w:rsidP="00EF53BC">
      <w:pPr>
        <w:pStyle w:val="SemEspaamento"/>
        <w:tabs>
          <w:tab w:val="left" w:pos="1134"/>
        </w:tabs>
        <w:jc w:val="both"/>
        <w:rPr>
          <w:rFonts w:ascii="Palatino Linotype" w:hAnsi="Palatino Linotype"/>
          <w:sz w:val="24"/>
          <w:szCs w:val="24"/>
        </w:rPr>
      </w:pPr>
      <w:r w:rsidRPr="00FB20E7">
        <w:rPr>
          <w:rFonts w:ascii="Palatino Linotype" w:hAnsi="Palatino Linotype"/>
          <w:sz w:val="24"/>
          <w:szCs w:val="24"/>
        </w:rPr>
        <w:t>1</w:t>
      </w:r>
      <w:r>
        <w:rPr>
          <w:rFonts w:ascii="Palatino Linotype" w:hAnsi="Palatino Linotype"/>
          <w:sz w:val="24"/>
          <w:szCs w:val="24"/>
        </w:rPr>
        <w:t>8</w:t>
      </w:r>
      <w:r w:rsidRPr="00FB20E7">
        <w:rPr>
          <w:rFonts w:ascii="Palatino Linotype" w:hAnsi="Palatino Linotype"/>
          <w:sz w:val="24"/>
          <w:szCs w:val="24"/>
        </w:rPr>
        <w:t>.3.</w:t>
      </w:r>
      <w:r>
        <w:rPr>
          <w:rFonts w:ascii="Palatino Linotype" w:hAnsi="Palatino Linotype"/>
          <w:sz w:val="24"/>
          <w:szCs w:val="24"/>
        </w:rPr>
        <w:t>1.</w:t>
      </w:r>
      <w:r w:rsidRPr="00FB20E7">
        <w:rPr>
          <w:rFonts w:ascii="Palatino Linotype" w:hAnsi="Palatino Linotype"/>
          <w:sz w:val="24"/>
          <w:szCs w:val="24"/>
        </w:rPr>
        <w:t xml:space="preserve"> </w:t>
      </w:r>
      <w:r w:rsidR="00EF53BC">
        <w:rPr>
          <w:rFonts w:ascii="Palatino Linotype" w:hAnsi="Palatino Linotype"/>
          <w:sz w:val="24"/>
          <w:szCs w:val="24"/>
        </w:rPr>
        <w:tab/>
      </w:r>
      <w:r w:rsidRPr="00FB20E7">
        <w:rPr>
          <w:rFonts w:ascii="Palatino Linotype" w:hAnsi="Palatino Linotype"/>
          <w:sz w:val="24"/>
          <w:szCs w:val="24"/>
        </w:rPr>
        <w:t xml:space="preserve">O prazo de convocação para assinatura </w:t>
      </w:r>
      <w:r>
        <w:rPr>
          <w:rFonts w:ascii="Palatino Linotype" w:hAnsi="Palatino Linotype"/>
          <w:sz w:val="24"/>
          <w:szCs w:val="24"/>
        </w:rPr>
        <w:t>do</w:t>
      </w:r>
      <w:r w:rsidRPr="00FB20E7">
        <w:rPr>
          <w:rFonts w:ascii="Palatino Linotype" w:hAnsi="Palatino Linotype"/>
          <w:sz w:val="24"/>
          <w:szCs w:val="24"/>
        </w:rPr>
        <w:t xml:space="preserve"> Contrato quando for o caso obedecerão aos seguintes critérios:</w:t>
      </w:r>
    </w:p>
    <w:p w14:paraId="619EDD64" w14:textId="77777777" w:rsidR="00FB20E7" w:rsidRPr="00FB20E7" w:rsidRDefault="00FB20E7" w:rsidP="00FB20E7">
      <w:pPr>
        <w:pStyle w:val="SemEspaamento"/>
        <w:ind w:left="1134"/>
        <w:jc w:val="both"/>
        <w:rPr>
          <w:rFonts w:ascii="Palatino Linotype" w:hAnsi="Palatino Linotype"/>
          <w:sz w:val="24"/>
          <w:szCs w:val="24"/>
        </w:rPr>
      </w:pPr>
      <w:r w:rsidRPr="00FB20E7">
        <w:rPr>
          <w:rFonts w:ascii="Palatino Linotype" w:hAnsi="Palatino Linotype"/>
          <w:sz w:val="24"/>
          <w:szCs w:val="24"/>
        </w:rPr>
        <w:t>a) para assinatura presencial na forma manual as empresas vencedoras terão o prazo máximo de 05 (cinco) dias úteis a contar  da convocação via email, telefone ou a partir da data de publicação da mesma no Diário oficial do Município;</w:t>
      </w:r>
    </w:p>
    <w:p w14:paraId="1FFF1448" w14:textId="1F48AD1A" w:rsidR="005D6AC0" w:rsidRDefault="00FB20E7" w:rsidP="00FB20E7">
      <w:pPr>
        <w:pStyle w:val="SemEspaamento"/>
        <w:ind w:left="1134"/>
        <w:jc w:val="both"/>
        <w:rPr>
          <w:rFonts w:ascii="Palatino Linotype" w:hAnsi="Palatino Linotype"/>
          <w:sz w:val="24"/>
          <w:szCs w:val="24"/>
        </w:rPr>
      </w:pPr>
      <w:r w:rsidRPr="00FB20E7">
        <w:rPr>
          <w:rFonts w:ascii="Palatino Linotype" w:hAnsi="Palatino Linotype"/>
          <w:sz w:val="24"/>
          <w:szCs w:val="24"/>
        </w:rPr>
        <w:t xml:space="preserve">b) Na hipótese do órgão contratante possuir sistema eletrônico para assinatura digital, o documento será disponibilizado no referido sistema e as empresas </w:t>
      </w:r>
      <w:r w:rsidRPr="00FB20E7">
        <w:rPr>
          <w:rFonts w:ascii="Palatino Linotype" w:hAnsi="Palatino Linotype"/>
          <w:sz w:val="24"/>
          <w:szCs w:val="24"/>
        </w:rPr>
        <w:lastRenderedPageBreak/>
        <w:t xml:space="preserve">deverão ser convocadas para no prazo de 03 (três) dias úteis acessarem </w:t>
      </w:r>
      <w:r>
        <w:rPr>
          <w:rFonts w:ascii="Palatino Linotype" w:hAnsi="Palatino Linotype"/>
          <w:sz w:val="24"/>
          <w:szCs w:val="24"/>
        </w:rPr>
        <w:t xml:space="preserve">plataforma, </w:t>
      </w:r>
      <w:r w:rsidRPr="00FB20E7">
        <w:rPr>
          <w:rFonts w:ascii="Palatino Linotype" w:hAnsi="Palatino Linotype"/>
          <w:sz w:val="24"/>
          <w:szCs w:val="24"/>
        </w:rPr>
        <w:t>proceder a assinatura</w:t>
      </w:r>
      <w:r>
        <w:rPr>
          <w:rFonts w:ascii="Palatino Linotype" w:hAnsi="Palatino Linotype"/>
          <w:sz w:val="24"/>
          <w:szCs w:val="24"/>
        </w:rPr>
        <w:t>, conforme instruções a serem encaminhadas por e-mail</w:t>
      </w:r>
      <w:r w:rsidRPr="00FB20E7">
        <w:rPr>
          <w:rFonts w:ascii="Palatino Linotype" w:hAnsi="Palatino Linotype"/>
          <w:sz w:val="24"/>
          <w:szCs w:val="24"/>
        </w:rPr>
        <w:t xml:space="preserve"> </w:t>
      </w:r>
    </w:p>
    <w:p w14:paraId="531516CF" w14:textId="77777777" w:rsidR="00AA541E" w:rsidRPr="003F5AAD" w:rsidRDefault="00AA541E" w:rsidP="00AA541E">
      <w:pPr>
        <w:pStyle w:val="SemEspaamento"/>
        <w:jc w:val="both"/>
        <w:rPr>
          <w:rFonts w:ascii="Palatino Linotype" w:hAnsi="Palatino Linotype"/>
          <w:sz w:val="24"/>
          <w:szCs w:val="24"/>
          <w:lang w:val="pt-BR"/>
        </w:rPr>
      </w:pPr>
    </w:p>
    <w:p w14:paraId="6B18F5D6" w14:textId="5F315696" w:rsidR="00AA541E"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lang w:val="pt-BR"/>
        </w:rPr>
        <w:t>18.4.</w:t>
      </w:r>
      <w:r w:rsidR="00EF53BC">
        <w:rPr>
          <w:rFonts w:ascii="Palatino Linotype" w:hAnsi="Palatino Linotype"/>
          <w:sz w:val="24"/>
          <w:szCs w:val="24"/>
          <w:lang w:val="pt-BR"/>
        </w:rPr>
        <w:tab/>
      </w:r>
      <w:r w:rsidRPr="003F5AAD">
        <w:rPr>
          <w:rFonts w:ascii="Palatino Linotype" w:hAnsi="Palatino Linotype"/>
          <w:sz w:val="24"/>
          <w:szCs w:val="24"/>
          <w:lang w:val="pt-BR"/>
        </w:rPr>
        <w:t xml:space="preserve">O prazo previsto no subitem anterior poderá ser prorrogado, por igual período, por solicitação justificada do adjudicatário e aceita pela Administração. </w:t>
      </w:r>
    </w:p>
    <w:p w14:paraId="48B8176C" w14:textId="77777777" w:rsidR="00522ED2" w:rsidRPr="003F5AAD" w:rsidRDefault="00522ED2" w:rsidP="00EF53BC">
      <w:pPr>
        <w:pStyle w:val="SemEspaamento"/>
        <w:tabs>
          <w:tab w:val="left" w:pos="1134"/>
        </w:tabs>
        <w:jc w:val="both"/>
        <w:rPr>
          <w:rFonts w:ascii="Palatino Linotype" w:hAnsi="Palatino Linotype"/>
          <w:sz w:val="24"/>
          <w:szCs w:val="24"/>
          <w:lang w:val="pt-BR"/>
        </w:rPr>
      </w:pPr>
    </w:p>
    <w:p w14:paraId="790B659B" w14:textId="02D3B27B" w:rsidR="00AA541E" w:rsidRPr="003F5AAD"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rPr>
        <w:t xml:space="preserve">18.5. </w:t>
      </w:r>
      <w:r w:rsidR="00EF53BC">
        <w:rPr>
          <w:rFonts w:ascii="Palatino Linotype" w:hAnsi="Palatino Linotype"/>
          <w:sz w:val="24"/>
          <w:szCs w:val="24"/>
        </w:rPr>
        <w:tab/>
      </w:r>
      <w:r w:rsidRPr="003F5AAD">
        <w:rPr>
          <w:rFonts w:ascii="Palatino Linotype" w:hAnsi="Palatino Linotype"/>
          <w:sz w:val="24"/>
          <w:szCs w:val="24"/>
          <w:lang w:val="pt-BR"/>
        </w:rPr>
        <w:t>O Aceite da Nota de Empenho ou do instrumento equivalente, emitida à empresa adjudicada, implica no reconhecimento de que:</w:t>
      </w:r>
    </w:p>
    <w:p w14:paraId="4545EFC8" w14:textId="77777777" w:rsidR="00AA541E" w:rsidRPr="003F5AAD" w:rsidRDefault="00AA541E" w:rsidP="00EF53BC">
      <w:pPr>
        <w:pStyle w:val="SemEspaamento"/>
        <w:tabs>
          <w:tab w:val="left" w:pos="1134"/>
        </w:tabs>
        <w:jc w:val="both"/>
        <w:rPr>
          <w:rFonts w:ascii="Palatino Linotype" w:hAnsi="Palatino Linotype"/>
          <w:sz w:val="24"/>
          <w:szCs w:val="24"/>
          <w:lang w:val="pt-BR"/>
        </w:rPr>
      </w:pPr>
    </w:p>
    <w:p w14:paraId="2C04C180" w14:textId="37D638D9" w:rsidR="00AA541E" w:rsidRPr="003F5AAD"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lang w:val="pt-BR"/>
        </w:rPr>
        <w:t xml:space="preserve">18.6. </w:t>
      </w:r>
      <w:r w:rsidR="00EF53BC">
        <w:rPr>
          <w:rFonts w:ascii="Palatino Linotype" w:hAnsi="Palatino Linotype"/>
          <w:sz w:val="24"/>
          <w:szCs w:val="24"/>
          <w:lang w:val="pt-BR"/>
        </w:rPr>
        <w:tab/>
      </w:r>
      <w:r w:rsidRPr="003F5AAD">
        <w:rPr>
          <w:rFonts w:ascii="Palatino Linotype" w:hAnsi="Palatino Linotype"/>
          <w:sz w:val="24"/>
          <w:szCs w:val="24"/>
          <w:lang w:val="pt-BR"/>
        </w:rPr>
        <w:t xml:space="preserve">Referida Nota está substituindo o contrato, aplicando-se à relação de negócios ali estabelecida as disposições ad Lei nº 14.133/2021; </w:t>
      </w:r>
    </w:p>
    <w:p w14:paraId="4D8008B7" w14:textId="6365A5B5" w:rsidR="00AA541E" w:rsidRPr="003F5AAD"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lang w:val="pt-BR"/>
        </w:rPr>
        <w:t>18.7.</w:t>
      </w:r>
      <w:r w:rsidR="00EF53BC">
        <w:rPr>
          <w:rFonts w:ascii="Palatino Linotype" w:hAnsi="Palatino Linotype"/>
          <w:sz w:val="24"/>
          <w:szCs w:val="24"/>
          <w:lang w:val="pt-BR"/>
        </w:rPr>
        <w:tab/>
      </w:r>
      <w:r w:rsidRPr="003F5AAD">
        <w:rPr>
          <w:rFonts w:ascii="Palatino Linotype" w:hAnsi="Palatino Linotype"/>
          <w:sz w:val="24"/>
          <w:szCs w:val="24"/>
          <w:lang w:val="pt-BR"/>
        </w:rPr>
        <w:t xml:space="preserve">A contratada se vincula à sua proposta e às previsões contidas no edital e seus anexos; </w:t>
      </w:r>
    </w:p>
    <w:p w14:paraId="43DB3DAE" w14:textId="77777777" w:rsidR="00AA541E" w:rsidRPr="003F5AAD" w:rsidRDefault="00AA541E" w:rsidP="00EF53BC">
      <w:pPr>
        <w:pStyle w:val="SemEspaamento"/>
        <w:tabs>
          <w:tab w:val="left" w:pos="1134"/>
        </w:tabs>
        <w:jc w:val="both"/>
        <w:rPr>
          <w:rFonts w:ascii="Palatino Linotype" w:hAnsi="Palatino Linotype"/>
          <w:sz w:val="24"/>
          <w:szCs w:val="24"/>
          <w:lang w:val="pt-BR"/>
        </w:rPr>
      </w:pPr>
    </w:p>
    <w:p w14:paraId="4CDA16F3" w14:textId="4D92FD40" w:rsidR="00AA541E" w:rsidRPr="003F5AAD"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lang w:val="pt-BR"/>
        </w:rPr>
        <w:t>18.8.</w:t>
      </w:r>
      <w:r w:rsidR="00EF53BC">
        <w:rPr>
          <w:rFonts w:ascii="Palatino Linotype" w:hAnsi="Palatino Linotype"/>
          <w:sz w:val="24"/>
          <w:szCs w:val="24"/>
          <w:lang w:val="pt-BR"/>
        </w:rPr>
        <w:tab/>
      </w:r>
      <w:r w:rsidRPr="003F5AAD">
        <w:rPr>
          <w:rFonts w:ascii="Palatino Linotype" w:hAnsi="Palatino Linotype"/>
          <w:sz w:val="24"/>
          <w:szCs w:val="24"/>
          <w:lang w:val="pt-BR"/>
        </w:rPr>
        <w:t xml:space="preserve">A contratada reconhece que as hipóteses de rescisão são aquelas previstas no artigo 137 ad Lei nº 14.133/2021 e reconhece os direitos da Administração previstos nos artigos 138 e 139 da mesma Lei. </w:t>
      </w:r>
    </w:p>
    <w:p w14:paraId="65AF40D7" w14:textId="77777777" w:rsidR="00AA541E" w:rsidRPr="003F5AAD" w:rsidRDefault="00AA541E" w:rsidP="00EF53BC">
      <w:pPr>
        <w:pStyle w:val="SemEspaamento"/>
        <w:tabs>
          <w:tab w:val="left" w:pos="1134"/>
        </w:tabs>
        <w:jc w:val="both"/>
        <w:rPr>
          <w:rFonts w:ascii="Palatino Linotype" w:hAnsi="Palatino Linotype"/>
          <w:sz w:val="24"/>
          <w:szCs w:val="24"/>
          <w:lang w:val="pt-BR"/>
        </w:rPr>
      </w:pPr>
    </w:p>
    <w:p w14:paraId="0F576CC6" w14:textId="1B0A5AB1" w:rsidR="00AA541E" w:rsidRPr="003F5AAD"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lang w:val="pt-BR"/>
        </w:rPr>
        <w:t>18.9.</w:t>
      </w:r>
      <w:r w:rsidR="00EF53BC">
        <w:rPr>
          <w:rFonts w:ascii="Palatino Linotype" w:hAnsi="Palatino Linotype"/>
          <w:sz w:val="24"/>
          <w:szCs w:val="24"/>
          <w:lang w:val="pt-BR"/>
        </w:rPr>
        <w:tab/>
      </w:r>
      <w:r w:rsidRPr="003F5AAD">
        <w:rPr>
          <w:rFonts w:ascii="Palatino Linotype" w:hAnsi="Palatino Linotype"/>
          <w:sz w:val="24"/>
          <w:szCs w:val="24"/>
          <w:lang w:val="pt-BR"/>
        </w:rPr>
        <w:t xml:space="preserve">O prazo de vigência da contratação é o estabelecido no Projeto Básico (cronograma). </w:t>
      </w:r>
    </w:p>
    <w:p w14:paraId="27F4944A" w14:textId="77777777" w:rsidR="00AA541E" w:rsidRPr="003F5AAD" w:rsidRDefault="00AA541E" w:rsidP="00EF53BC">
      <w:pPr>
        <w:pStyle w:val="SemEspaamento"/>
        <w:tabs>
          <w:tab w:val="left" w:pos="1134"/>
        </w:tabs>
        <w:jc w:val="both"/>
        <w:rPr>
          <w:rFonts w:ascii="Palatino Linotype" w:hAnsi="Palatino Linotype"/>
          <w:sz w:val="24"/>
          <w:szCs w:val="24"/>
          <w:lang w:val="pt-BR"/>
        </w:rPr>
      </w:pPr>
    </w:p>
    <w:p w14:paraId="6CE9A2BD" w14:textId="7745F4FD" w:rsidR="00AA541E" w:rsidRPr="003F5AAD"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lang w:val="pt-BR"/>
        </w:rPr>
        <w:t xml:space="preserve">18.10. </w:t>
      </w:r>
      <w:r w:rsidR="00EF53BC">
        <w:rPr>
          <w:rFonts w:ascii="Palatino Linotype" w:hAnsi="Palatino Linotype"/>
          <w:sz w:val="24"/>
          <w:szCs w:val="24"/>
          <w:lang w:val="pt-BR"/>
        </w:rPr>
        <w:tab/>
      </w:r>
      <w:r w:rsidRPr="003F5AAD">
        <w:rPr>
          <w:rFonts w:ascii="Palatino Linotype" w:hAnsi="Palatino Linotype"/>
          <w:sz w:val="24"/>
          <w:szCs w:val="24"/>
          <w:lang w:val="pt-BR"/>
        </w:rPr>
        <w:t xml:space="preserve">Na assinatura do contrato, será exigida a comprovação das condições de habilitação consignadas neste Edital, as quais deverão ser mantidas pelo licitante durante a vigência do contrato. </w:t>
      </w:r>
    </w:p>
    <w:p w14:paraId="5A150DEA" w14:textId="77777777" w:rsidR="00AA541E" w:rsidRPr="003F5AAD" w:rsidRDefault="00AA541E" w:rsidP="00EF53BC">
      <w:pPr>
        <w:pStyle w:val="SemEspaamento"/>
        <w:tabs>
          <w:tab w:val="left" w:pos="1134"/>
        </w:tabs>
        <w:jc w:val="both"/>
        <w:rPr>
          <w:rFonts w:ascii="Palatino Linotype" w:hAnsi="Palatino Linotype"/>
          <w:sz w:val="24"/>
          <w:szCs w:val="24"/>
        </w:rPr>
      </w:pPr>
    </w:p>
    <w:p w14:paraId="74C3C184" w14:textId="631A77BF" w:rsidR="00AA541E"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rPr>
        <w:t xml:space="preserve">18.11. </w:t>
      </w:r>
      <w:r w:rsidR="00EF53BC">
        <w:rPr>
          <w:rFonts w:ascii="Palatino Linotype" w:hAnsi="Palatino Linotype"/>
          <w:sz w:val="24"/>
          <w:szCs w:val="24"/>
        </w:rPr>
        <w:tab/>
      </w:r>
      <w:r w:rsidRPr="003F5AAD">
        <w:rPr>
          <w:rFonts w:ascii="Palatino Linotype" w:hAnsi="Palatino Linotype"/>
          <w:sz w:val="24"/>
          <w:szCs w:val="24"/>
          <w:lang w:val="pt-BR"/>
        </w:rPr>
        <w:t xml:space="preserve">Na hipótese de irregularidade, o contratado deverá regularizar a sua situação perante o cadastro no prazo de até 05 (cinco) dias úteis, sob pena de aplicação das penalidades previstas no edital e anexos. </w:t>
      </w:r>
    </w:p>
    <w:p w14:paraId="0970B74D" w14:textId="77777777" w:rsidR="00EF53BC" w:rsidRPr="003F5AAD" w:rsidRDefault="00EF53BC" w:rsidP="00EF53BC">
      <w:pPr>
        <w:pStyle w:val="SemEspaamento"/>
        <w:tabs>
          <w:tab w:val="left" w:pos="1134"/>
        </w:tabs>
        <w:jc w:val="both"/>
        <w:rPr>
          <w:rFonts w:ascii="Palatino Linotype" w:hAnsi="Palatino Linotype"/>
          <w:sz w:val="24"/>
          <w:szCs w:val="24"/>
          <w:lang w:val="pt-BR"/>
        </w:rPr>
      </w:pPr>
    </w:p>
    <w:p w14:paraId="043A341C" w14:textId="2A2D96EA" w:rsidR="00AA541E" w:rsidRPr="003F5AAD"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lang w:val="pt-BR"/>
        </w:rPr>
        <w:t>18.12.</w:t>
      </w:r>
      <w:r w:rsidR="00EF53BC">
        <w:rPr>
          <w:rFonts w:ascii="Palatino Linotype" w:hAnsi="Palatino Linotype"/>
          <w:sz w:val="24"/>
          <w:szCs w:val="24"/>
          <w:lang w:val="pt-BR"/>
        </w:rPr>
        <w:tab/>
      </w:r>
      <w:r w:rsidRPr="003F5AAD">
        <w:rPr>
          <w:rFonts w:ascii="Palatino Linotype" w:hAnsi="Palatino Linotype"/>
          <w:sz w:val="24"/>
          <w:szCs w:val="24"/>
          <w:lang w:val="pt-BR"/>
        </w:rPr>
        <w:t xml:space="preserve">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w:t>
      </w:r>
    </w:p>
    <w:p w14:paraId="47EDC6E0" w14:textId="77777777" w:rsidR="00AA541E" w:rsidRPr="003F5AAD" w:rsidRDefault="00AA541E" w:rsidP="00EF53BC">
      <w:pPr>
        <w:pStyle w:val="SemEspaamento"/>
        <w:tabs>
          <w:tab w:val="left" w:pos="1134"/>
        </w:tabs>
        <w:jc w:val="both"/>
        <w:rPr>
          <w:rFonts w:ascii="Palatino Linotype" w:hAnsi="Palatino Linotype"/>
          <w:sz w:val="24"/>
          <w:szCs w:val="24"/>
          <w:lang w:val="pt-BR"/>
        </w:rPr>
      </w:pPr>
    </w:p>
    <w:p w14:paraId="07F35BC4" w14:textId="36EDD5EE" w:rsidR="00AA541E" w:rsidRPr="003F5AAD"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lang w:val="pt-BR"/>
        </w:rPr>
        <w:t xml:space="preserve">18.13. </w:t>
      </w:r>
      <w:r w:rsidR="00EF53BC">
        <w:rPr>
          <w:rFonts w:ascii="Palatino Linotype" w:hAnsi="Palatino Linotype"/>
          <w:sz w:val="24"/>
          <w:szCs w:val="24"/>
          <w:lang w:val="pt-BR"/>
        </w:rPr>
        <w:tab/>
      </w:r>
      <w:r w:rsidRPr="003F5AAD">
        <w:rPr>
          <w:rFonts w:ascii="Palatino Linotype" w:hAnsi="Palatino Linotype"/>
          <w:sz w:val="24"/>
          <w:szCs w:val="24"/>
          <w:lang w:val="pt-BR"/>
        </w:rPr>
        <w:t>Os preços inicialmente contratados são fixos e irreajustáveis no prazo de um ano contado da data do orçamento estimado.</w:t>
      </w:r>
    </w:p>
    <w:p w14:paraId="1E142042" w14:textId="77777777" w:rsidR="00AA541E" w:rsidRPr="003F5AAD" w:rsidRDefault="00AA541E" w:rsidP="00EF53BC">
      <w:pPr>
        <w:pStyle w:val="SemEspaamento"/>
        <w:tabs>
          <w:tab w:val="left" w:pos="1134"/>
        </w:tabs>
        <w:jc w:val="both"/>
        <w:rPr>
          <w:rFonts w:ascii="Palatino Linotype" w:hAnsi="Palatino Linotype"/>
          <w:sz w:val="24"/>
          <w:szCs w:val="24"/>
          <w:lang w:val="pt-BR"/>
        </w:rPr>
      </w:pPr>
    </w:p>
    <w:p w14:paraId="05264458" w14:textId="7C697F57" w:rsidR="00AA541E" w:rsidRPr="003F5AAD"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lang w:val="pt-BR"/>
        </w:rPr>
        <w:t xml:space="preserve">18.14. </w:t>
      </w:r>
      <w:r w:rsidR="00EF53BC">
        <w:rPr>
          <w:rFonts w:ascii="Palatino Linotype" w:hAnsi="Palatino Linotype"/>
          <w:sz w:val="24"/>
          <w:szCs w:val="24"/>
          <w:lang w:val="pt-BR"/>
        </w:rPr>
        <w:tab/>
      </w:r>
      <w:r w:rsidRPr="003F5AAD">
        <w:rPr>
          <w:rFonts w:ascii="Palatino Linotype" w:hAnsi="Palatino Linotype"/>
          <w:sz w:val="24"/>
          <w:szCs w:val="24"/>
          <w:lang w:val="pt-BR"/>
        </w:rPr>
        <w:t xml:space="preserve">Após o interregno de um ano, e independentemente de pedido do Contratado, os preços iniciais serão reajustados, mediante a aplicação, pelo Contratante, </w:t>
      </w:r>
      <w:r w:rsidRPr="003F5AAD">
        <w:rPr>
          <w:rFonts w:ascii="Palatino Linotype" w:hAnsi="Palatino Linotype"/>
          <w:b/>
          <w:sz w:val="24"/>
          <w:szCs w:val="24"/>
          <w:highlight w:val="yellow"/>
          <w:lang w:val="pt-BR"/>
        </w:rPr>
        <w:t xml:space="preserve">do Índice </w:t>
      </w:r>
      <w:r w:rsidRPr="003F5AAD">
        <w:rPr>
          <w:rFonts w:ascii="Palatino Linotype" w:hAnsi="Palatino Linotype"/>
          <w:b/>
          <w:sz w:val="24"/>
          <w:szCs w:val="24"/>
          <w:highlight w:val="yellow"/>
          <w:lang w:val="pt-BR"/>
        </w:rPr>
        <w:lastRenderedPageBreak/>
        <w:t>Nacional da Construção Civil – INC</w:t>
      </w:r>
      <w:r w:rsidRPr="006A3EC5">
        <w:rPr>
          <w:rFonts w:ascii="Palatino Linotype" w:hAnsi="Palatino Linotype"/>
          <w:b/>
          <w:sz w:val="24"/>
          <w:szCs w:val="24"/>
          <w:highlight w:val="yellow"/>
          <w:lang w:val="pt-BR"/>
        </w:rPr>
        <w:t>C</w:t>
      </w:r>
      <w:r w:rsidR="006A3EC5" w:rsidRPr="006A3EC5">
        <w:rPr>
          <w:rFonts w:ascii="Palatino Linotype" w:hAnsi="Palatino Linotype"/>
          <w:b/>
          <w:sz w:val="24"/>
          <w:szCs w:val="24"/>
          <w:highlight w:val="yellow"/>
          <w:lang w:val="pt-BR"/>
        </w:rPr>
        <w:t>/SINAPI</w:t>
      </w:r>
      <w:r w:rsidRPr="003F5AAD">
        <w:rPr>
          <w:rFonts w:ascii="Palatino Linotype" w:hAnsi="Palatino Linotype"/>
          <w:sz w:val="24"/>
          <w:szCs w:val="24"/>
          <w:lang w:val="pt-BR"/>
        </w:rPr>
        <w:t>, exclusivamente para as obrigações iniciadas e concluídas após a ocorrência da anualidade.</w:t>
      </w:r>
    </w:p>
    <w:p w14:paraId="28189892" w14:textId="77777777" w:rsidR="00AA541E" w:rsidRPr="003F5AAD" w:rsidRDefault="00AA541E" w:rsidP="00EF53BC">
      <w:pPr>
        <w:pStyle w:val="SemEspaamento"/>
        <w:tabs>
          <w:tab w:val="left" w:pos="1134"/>
        </w:tabs>
        <w:jc w:val="both"/>
        <w:rPr>
          <w:rFonts w:ascii="Palatino Linotype" w:hAnsi="Palatino Linotype"/>
          <w:sz w:val="24"/>
          <w:szCs w:val="24"/>
          <w:lang w:val="pt-BR"/>
        </w:rPr>
      </w:pPr>
    </w:p>
    <w:p w14:paraId="52A1E025" w14:textId="51DD462D" w:rsidR="00AA541E"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lang w:val="pt-BR"/>
        </w:rPr>
        <w:t>18.15. </w:t>
      </w:r>
      <w:r w:rsidR="00EF53BC">
        <w:rPr>
          <w:rFonts w:ascii="Palatino Linotype" w:hAnsi="Palatino Linotype"/>
          <w:sz w:val="24"/>
          <w:szCs w:val="24"/>
          <w:lang w:val="pt-BR"/>
        </w:rPr>
        <w:tab/>
      </w:r>
      <w:r w:rsidRPr="003F5AAD">
        <w:rPr>
          <w:rFonts w:ascii="Palatino Linotype" w:hAnsi="Palatino Linotype"/>
          <w:sz w:val="24"/>
          <w:szCs w:val="24"/>
          <w:lang w:val="pt-BR"/>
        </w:rPr>
        <w:t>Nos reajustes subsequentes ao primeiro, o interregno mínimo de um ano será contado a partir dos efeitos financeiros do último reajuste.</w:t>
      </w:r>
    </w:p>
    <w:p w14:paraId="0881FDFA" w14:textId="77777777" w:rsidR="004468F1" w:rsidRPr="003F5AAD" w:rsidRDefault="004468F1" w:rsidP="00EF53BC">
      <w:pPr>
        <w:pStyle w:val="SemEspaamento"/>
        <w:tabs>
          <w:tab w:val="left" w:pos="1134"/>
        </w:tabs>
        <w:jc w:val="both"/>
        <w:rPr>
          <w:rFonts w:ascii="Palatino Linotype" w:hAnsi="Palatino Linotype"/>
          <w:sz w:val="24"/>
          <w:szCs w:val="24"/>
          <w:lang w:val="pt-BR"/>
        </w:rPr>
      </w:pPr>
    </w:p>
    <w:p w14:paraId="3167F3DF" w14:textId="30DA1DDE" w:rsidR="00AA541E" w:rsidRPr="003F5AAD"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lang w:val="pt-BR"/>
        </w:rPr>
        <w:t xml:space="preserve">18.16. </w:t>
      </w:r>
      <w:r w:rsidR="00EF53BC">
        <w:rPr>
          <w:rFonts w:ascii="Palatino Linotype" w:hAnsi="Palatino Linotype"/>
          <w:sz w:val="24"/>
          <w:szCs w:val="24"/>
          <w:lang w:val="pt-BR"/>
        </w:rPr>
        <w:tab/>
      </w:r>
      <w:r w:rsidRPr="003F5AAD">
        <w:rPr>
          <w:rFonts w:ascii="Palatino Linotype" w:hAnsi="Palatino Linotype"/>
          <w:sz w:val="24"/>
          <w:szCs w:val="24"/>
          <w:lang w:val="pt-BR"/>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7C036F4D" w14:textId="77777777" w:rsidR="00AA541E" w:rsidRPr="003F5AAD" w:rsidRDefault="00AA541E" w:rsidP="00EF53BC">
      <w:pPr>
        <w:pStyle w:val="SemEspaamento"/>
        <w:tabs>
          <w:tab w:val="left" w:pos="1134"/>
        </w:tabs>
        <w:jc w:val="both"/>
        <w:rPr>
          <w:rFonts w:ascii="Palatino Linotype" w:hAnsi="Palatino Linotype"/>
          <w:sz w:val="24"/>
          <w:szCs w:val="24"/>
          <w:lang w:val="pt-BR"/>
        </w:rPr>
      </w:pPr>
    </w:p>
    <w:p w14:paraId="2AD1CD24" w14:textId="3AB8883E" w:rsidR="00AA541E" w:rsidRPr="003F5AAD"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lang w:val="pt-BR"/>
        </w:rPr>
        <w:t xml:space="preserve">18.17. </w:t>
      </w:r>
      <w:r w:rsidR="00EF53BC">
        <w:rPr>
          <w:rFonts w:ascii="Palatino Linotype" w:hAnsi="Palatino Linotype"/>
          <w:sz w:val="24"/>
          <w:szCs w:val="24"/>
          <w:lang w:val="pt-BR"/>
        </w:rPr>
        <w:tab/>
      </w:r>
      <w:r w:rsidRPr="003F5AAD">
        <w:rPr>
          <w:rFonts w:ascii="Palatino Linotype" w:hAnsi="Palatino Linotype"/>
          <w:sz w:val="24"/>
          <w:szCs w:val="24"/>
          <w:lang w:val="pt-BR"/>
        </w:rPr>
        <w:t>Nas aferições finais, o(s) índice(s) utilizado(s) para reajuste será(ão), obrigatoriamente, o(s) definitivo(s).</w:t>
      </w:r>
    </w:p>
    <w:p w14:paraId="4DB7B4C5" w14:textId="77777777" w:rsidR="00AA541E" w:rsidRPr="003F5AAD" w:rsidRDefault="00AA541E" w:rsidP="00EF53BC">
      <w:pPr>
        <w:pStyle w:val="SemEspaamento"/>
        <w:tabs>
          <w:tab w:val="left" w:pos="1134"/>
        </w:tabs>
        <w:jc w:val="both"/>
        <w:rPr>
          <w:rFonts w:ascii="Palatino Linotype" w:hAnsi="Palatino Linotype"/>
          <w:sz w:val="24"/>
          <w:szCs w:val="24"/>
          <w:lang w:val="pt-BR"/>
        </w:rPr>
      </w:pPr>
    </w:p>
    <w:p w14:paraId="1B9EC97A" w14:textId="544F8E03" w:rsidR="00AA541E" w:rsidRPr="003F5AAD"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lang w:val="pt-BR"/>
        </w:rPr>
        <w:t xml:space="preserve">18.18. </w:t>
      </w:r>
      <w:r w:rsidR="00EF53BC">
        <w:rPr>
          <w:rFonts w:ascii="Palatino Linotype" w:hAnsi="Palatino Linotype"/>
          <w:sz w:val="24"/>
          <w:szCs w:val="24"/>
          <w:lang w:val="pt-BR"/>
        </w:rPr>
        <w:tab/>
      </w:r>
      <w:r w:rsidRPr="003F5AAD">
        <w:rPr>
          <w:rFonts w:ascii="Palatino Linotype" w:hAnsi="Palatino Linotype"/>
          <w:sz w:val="24"/>
          <w:szCs w:val="24"/>
          <w:lang w:val="pt-BR"/>
        </w:rPr>
        <w:t>Caso o(s) índice(s) estabelecido(s) para reajustamento venha(m) a ser extinto(s) ou de qualquer forma não possa(m) mais ser utilizado(s), será(ão) adotado(s), em substituição, o(s) que vier(em) a ser determinado(s) pela legislação então em vigor.</w:t>
      </w:r>
    </w:p>
    <w:p w14:paraId="35A413FB" w14:textId="77777777" w:rsidR="00AA541E" w:rsidRPr="003F5AAD" w:rsidRDefault="00AA541E" w:rsidP="00EF53BC">
      <w:pPr>
        <w:pStyle w:val="SemEspaamento"/>
        <w:tabs>
          <w:tab w:val="left" w:pos="1134"/>
        </w:tabs>
        <w:jc w:val="both"/>
        <w:rPr>
          <w:rFonts w:ascii="Palatino Linotype" w:hAnsi="Palatino Linotype"/>
          <w:sz w:val="24"/>
          <w:szCs w:val="24"/>
          <w:lang w:val="pt-BR"/>
        </w:rPr>
      </w:pPr>
    </w:p>
    <w:p w14:paraId="729F42AC" w14:textId="0B07DA9E" w:rsidR="00AA541E" w:rsidRPr="003F5AAD"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lang w:val="pt-BR"/>
        </w:rPr>
        <w:t xml:space="preserve">18.19. </w:t>
      </w:r>
      <w:r w:rsidR="00EF53BC">
        <w:rPr>
          <w:rFonts w:ascii="Palatino Linotype" w:hAnsi="Palatino Linotype"/>
          <w:sz w:val="24"/>
          <w:szCs w:val="24"/>
          <w:lang w:val="pt-BR"/>
        </w:rPr>
        <w:tab/>
      </w:r>
      <w:r w:rsidRPr="003F5AAD">
        <w:rPr>
          <w:rFonts w:ascii="Palatino Linotype" w:hAnsi="Palatino Linotype"/>
          <w:sz w:val="24"/>
          <w:szCs w:val="24"/>
          <w:lang w:val="pt-BR"/>
        </w:rPr>
        <w:t>Na ausência de previsão legal quanto ao índice substituto, as partes elegerão novo índice oficial, para reajustamento do preço do valor remanescente, por meio de termo aditivo.</w:t>
      </w:r>
    </w:p>
    <w:p w14:paraId="62CDAD0E" w14:textId="77777777" w:rsidR="00AA541E" w:rsidRPr="003F5AAD" w:rsidRDefault="00AA541E" w:rsidP="00EF53BC">
      <w:pPr>
        <w:pStyle w:val="SemEspaamento"/>
        <w:tabs>
          <w:tab w:val="left" w:pos="1134"/>
        </w:tabs>
        <w:jc w:val="both"/>
        <w:rPr>
          <w:rFonts w:ascii="Palatino Linotype" w:hAnsi="Palatino Linotype"/>
          <w:sz w:val="24"/>
          <w:szCs w:val="24"/>
          <w:lang w:val="pt-BR"/>
        </w:rPr>
      </w:pPr>
    </w:p>
    <w:p w14:paraId="0774D392" w14:textId="475A847D" w:rsidR="00AA541E" w:rsidRPr="003F5AAD" w:rsidRDefault="00AA541E" w:rsidP="00EF53BC">
      <w:pPr>
        <w:pStyle w:val="SemEspaamento"/>
        <w:tabs>
          <w:tab w:val="left" w:pos="1134"/>
        </w:tabs>
        <w:jc w:val="both"/>
        <w:rPr>
          <w:rFonts w:ascii="Palatino Linotype" w:hAnsi="Palatino Linotype"/>
          <w:sz w:val="24"/>
          <w:szCs w:val="24"/>
          <w:lang w:val="pt-BR"/>
        </w:rPr>
      </w:pPr>
      <w:r w:rsidRPr="003F5AAD">
        <w:rPr>
          <w:rFonts w:ascii="Palatino Linotype" w:hAnsi="Palatino Linotype"/>
          <w:sz w:val="24"/>
          <w:szCs w:val="24"/>
          <w:lang w:val="pt-BR"/>
        </w:rPr>
        <w:t xml:space="preserve">18.20. </w:t>
      </w:r>
      <w:r w:rsidR="00EF53BC">
        <w:rPr>
          <w:rFonts w:ascii="Palatino Linotype" w:hAnsi="Palatino Linotype"/>
          <w:sz w:val="24"/>
          <w:szCs w:val="24"/>
          <w:lang w:val="pt-BR"/>
        </w:rPr>
        <w:tab/>
      </w:r>
      <w:r w:rsidRPr="003F5AAD">
        <w:rPr>
          <w:rFonts w:ascii="Palatino Linotype" w:hAnsi="Palatino Linotype"/>
          <w:sz w:val="24"/>
          <w:szCs w:val="24"/>
          <w:lang w:val="pt-BR"/>
        </w:rPr>
        <w:t>O reajuste será realizado por apostilamento.</w:t>
      </w:r>
    </w:p>
    <w:p w14:paraId="27E54794"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21F7D3CE" w14:textId="769985E0" w:rsidR="00AA541E" w:rsidRPr="003F5AAD" w:rsidRDefault="00AA541E" w:rsidP="00EF53BC">
      <w:pPr>
        <w:pStyle w:val="afgdjgakdfn"/>
        <w:tabs>
          <w:tab w:val="left" w:pos="1134"/>
        </w:tabs>
        <w:spacing w:line="320" w:lineRule="atLeast"/>
        <w:rPr>
          <w:rFonts w:ascii="Palatino Linotype" w:hAnsi="Palatino Linotype" w:cs="Arial"/>
          <w:sz w:val="24"/>
          <w:szCs w:val="24"/>
        </w:rPr>
      </w:pPr>
      <w:bookmarkStart w:id="10" w:name="_Toc122606111"/>
      <w:r w:rsidRPr="003F5AAD">
        <w:rPr>
          <w:rFonts w:ascii="Palatino Linotype" w:hAnsi="Palatino Linotype" w:cs="Arial"/>
          <w:sz w:val="24"/>
          <w:szCs w:val="24"/>
        </w:rPr>
        <w:t xml:space="preserve">19. </w:t>
      </w:r>
      <w:r w:rsidR="00EF53BC">
        <w:rPr>
          <w:rFonts w:ascii="Palatino Linotype" w:hAnsi="Palatino Linotype" w:cs="Arial"/>
          <w:sz w:val="24"/>
          <w:szCs w:val="24"/>
        </w:rPr>
        <w:tab/>
      </w:r>
      <w:r w:rsidRPr="003F5AAD">
        <w:rPr>
          <w:rFonts w:ascii="Palatino Linotype" w:hAnsi="Palatino Linotype" w:cs="Arial"/>
          <w:sz w:val="24"/>
          <w:szCs w:val="24"/>
        </w:rPr>
        <w:t>DAS INFRAÇÕES ADMINISTRATIVAS E SANÇÕES</w:t>
      </w:r>
      <w:bookmarkEnd w:id="10"/>
    </w:p>
    <w:p w14:paraId="3B8553E9" w14:textId="7AB1D3BD"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19.1. </w:t>
      </w:r>
      <w:r w:rsidR="00EF53BC">
        <w:rPr>
          <w:rFonts w:ascii="Palatino Linotype" w:hAnsi="Palatino Linotype" w:cs="Arial"/>
          <w:sz w:val="24"/>
          <w:szCs w:val="24"/>
        </w:rPr>
        <w:tab/>
      </w:r>
      <w:r w:rsidRPr="003F5AAD">
        <w:rPr>
          <w:rFonts w:ascii="Palatino Linotype" w:hAnsi="Palatino Linotype" w:cs="Arial"/>
          <w:sz w:val="24"/>
          <w:szCs w:val="24"/>
        </w:rPr>
        <w:t>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(Assomasul) Nº 3834 em 07 de maio de 2025 páginas 89 a 98, conforme anexo ao presente edital.</w:t>
      </w:r>
    </w:p>
    <w:p w14:paraId="04F0F5D4"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2B1373E0" w14:textId="25BFB0AC"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19.2.</w:t>
      </w:r>
      <w:r w:rsidR="00EF53BC">
        <w:rPr>
          <w:rFonts w:ascii="Palatino Linotype" w:hAnsi="Palatino Linotype" w:cs="Arial"/>
          <w:sz w:val="24"/>
          <w:szCs w:val="24"/>
        </w:rPr>
        <w:tab/>
      </w:r>
      <w:r w:rsidRPr="003F5AAD">
        <w:rPr>
          <w:rFonts w:ascii="Palatino Linotype" w:hAnsi="Palatino Linotype" w:cs="Arial"/>
          <w:sz w:val="24"/>
          <w:szCs w:val="24"/>
        </w:rPr>
        <w:t>A aplicação das sanções aqui previstas não exclui, em hipótese alguma, a obrigação de reparação integral dos danos causados.</w:t>
      </w:r>
    </w:p>
    <w:p w14:paraId="24511226"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5531F101" w14:textId="77777777" w:rsidR="00AA541E" w:rsidRPr="003F5AAD" w:rsidRDefault="00AA541E" w:rsidP="00AA541E">
      <w:pPr>
        <w:pStyle w:val="afgdjgakdfn"/>
        <w:spacing w:line="320" w:lineRule="atLeast"/>
        <w:rPr>
          <w:rFonts w:ascii="Palatino Linotype" w:hAnsi="Palatino Linotype" w:cs="Arial"/>
          <w:sz w:val="24"/>
          <w:szCs w:val="24"/>
        </w:rPr>
      </w:pPr>
      <w:r w:rsidRPr="003F5AAD">
        <w:rPr>
          <w:rFonts w:ascii="Palatino Linotype" w:hAnsi="Palatino Linotype" w:cs="Arial"/>
          <w:sz w:val="24"/>
          <w:szCs w:val="24"/>
          <w:lang w:val="pt-BR"/>
        </w:rPr>
        <w:t>20</w:t>
      </w:r>
      <w:r w:rsidRPr="003F5AAD">
        <w:rPr>
          <w:rFonts w:ascii="Palatino Linotype" w:hAnsi="Palatino Linotype" w:cs="Arial"/>
          <w:sz w:val="24"/>
          <w:szCs w:val="24"/>
        </w:rPr>
        <w:t>.</w:t>
      </w:r>
      <w:r w:rsidRPr="003F5AAD">
        <w:rPr>
          <w:rFonts w:ascii="Palatino Linotype" w:hAnsi="Palatino Linotype" w:cs="Arial"/>
          <w:sz w:val="24"/>
          <w:szCs w:val="24"/>
        </w:rPr>
        <w:tab/>
        <w:t>DAS ATRIBUIÇÕES DO AGENTE DE CONTRATAÇÃO:</w:t>
      </w:r>
    </w:p>
    <w:p w14:paraId="77F78BDA"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20.1.</w:t>
      </w:r>
      <w:r w:rsidRPr="003F5AAD">
        <w:rPr>
          <w:rFonts w:ascii="Palatino Linotype" w:hAnsi="Palatino Linotype" w:cs="Arial"/>
          <w:sz w:val="24"/>
          <w:szCs w:val="24"/>
        </w:rPr>
        <w:tab/>
        <w:t>São atribuições do Agente de Contratação podendo:</w:t>
      </w:r>
    </w:p>
    <w:p w14:paraId="6EBD17E3"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674A5CAB"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20.1.1.</w:t>
      </w:r>
      <w:r w:rsidRPr="003F5AAD">
        <w:rPr>
          <w:rFonts w:ascii="Palatino Linotype" w:hAnsi="Palatino Linotype" w:cs="Arial"/>
          <w:sz w:val="24"/>
          <w:szCs w:val="24"/>
        </w:rPr>
        <w:tab/>
        <w:t xml:space="preserve">Visando a maior competitividade dar tolerância para o recebimento do credenciamento, da declaração e dos envelopes de Proposta de Preços e de Habilitação, nunca superior a 15 (quinze) minutos a partir da hora marcada de início da sessão, sendo </w:t>
      </w:r>
      <w:r w:rsidRPr="003F5AAD">
        <w:rPr>
          <w:rFonts w:ascii="Palatino Linotype" w:hAnsi="Palatino Linotype" w:cs="Arial"/>
          <w:sz w:val="24"/>
          <w:szCs w:val="24"/>
        </w:rPr>
        <w:lastRenderedPageBreak/>
        <w:t>as demais licitantes retardatárias, limitadas apenas à participação como ouvintes.</w:t>
      </w:r>
    </w:p>
    <w:p w14:paraId="2AD1FA0B"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54723D61"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20.1.2.</w:t>
      </w:r>
      <w:r w:rsidRPr="003F5AAD">
        <w:rPr>
          <w:rFonts w:ascii="Palatino Linotype" w:hAnsi="Palatino Linotype" w:cs="Arial"/>
          <w:sz w:val="24"/>
          <w:szCs w:val="24"/>
        </w:rPr>
        <w:tab/>
        <w:t>A tolerância acima não impede o início do credenciamento junto às licitantes presentes;</w:t>
      </w:r>
    </w:p>
    <w:p w14:paraId="3DA993B8"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2D94DFBF" w14:textId="6EE807AF" w:rsidR="00AA541E"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20.1.3.</w:t>
      </w:r>
      <w:r w:rsidRPr="003F5AAD">
        <w:rPr>
          <w:rFonts w:ascii="Palatino Linotype" w:hAnsi="Palatino Linotype" w:cs="Arial"/>
          <w:sz w:val="24"/>
          <w:szCs w:val="24"/>
        </w:rPr>
        <w:tab/>
        <w:t>Será considerada encerrada a tolerância acima, com o término do credenciamento de todos os licitantes presentes ou com o decurso do prazo de 15 (quinze) minutos, o que vier a ocorrer primeiro.</w:t>
      </w:r>
    </w:p>
    <w:p w14:paraId="567BB052" w14:textId="77777777" w:rsidR="00A91731" w:rsidRPr="003F5AAD" w:rsidRDefault="00A91731" w:rsidP="00EF53BC">
      <w:pPr>
        <w:pStyle w:val="Textodecomentrio"/>
        <w:tabs>
          <w:tab w:val="left" w:pos="1134"/>
        </w:tabs>
        <w:spacing w:line="320" w:lineRule="atLeast"/>
        <w:jc w:val="both"/>
        <w:rPr>
          <w:rFonts w:ascii="Palatino Linotype" w:hAnsi="Palatino Linotype" w:cs="Arial"/>
          <w:sz w:val="24"/>
          <w:szCs w:val="24"/>
        </w:rPr>
      </w:pPr>
    </w:p>
    <w:p w14:paraId="34D08CAD" w14:textId="45E98A1B" w:rsidR="00AA541E"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20.1.4. </w:t>
      </w:r>
      <w:r w:rsidR="00EF53BC">
        <w:rPr>
          <w:rFonts w:ascii="Palatino Linotype" w:hAnsi="Palatino Linotype" w:cs="Arial"/>
          <w:sz w:val="24"/>
          <w:szCs w:val="24"/>
        </w:rPr>
        <w:tab/>
      </w:r>
      <w:r w:rsidRPr="003F5AAD">
        <w:rPr>
          <w:rFonts w:ascii="Palatino Linotype" w:hAnsi="Palatino Linotype" w:cs="Arial"/>
          <w:sz w:val="24"/>
          <w:szCs w:val="24"/>
        </w:rPr>
        <w:t>Conduzir e coordenar a sessão pública da licitação;</w:t>
      </w:r>
    </w:p>
    <w:p w14:paraId="37B0CBB6" w14:textId="77777777" w:rsidR="00A91731" w:rsidRPr="003F5AAD" w:rsidRDefault="00A91731" w:rsidP="00EF53BC">
      <w:pPr>
        <w:pStyle w:val="Textodecomentrio"/>
        <w:tabs>
          <w:tab w:val="left" w:pos="1134"/>
        </w:tabs>
        <w:spacing w:line="320" w:lineRule="atLeast"/>
        <w:jc w:val="both"/>
        <w:rPr>
          <w:rFonts w:ascii="Palatino Linotype" w:hAnsi="Palatino Linotype" w:cs="Arial"/>
          <w:sz w:val="24"/>
          <w:szCs w:val="24"/>
        </w:rPr>
      </w:pPr>
    </w:p>
    <w:p w14:paraId="1887FBFB" w14:textId="2B63FC8F"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20.1.5. </w:t>
      </w:r>
      <w:r w:rsidR="00EF53BC">
        <w:rPr>
          <w:rFonts w:ascii="Palatino Linotype" w:hAnsi="Palatino Linotype" w:cs="Arial"/>
          <w:sz w:val="24"/>
          <w:szCs w:val="24"/>
        </w:rPr>
        <w:tab/>
      </w:r>
      <w:r w:rsidRPr="003F5AAD">
        <w:rPr>
          <w:rFonts w:ascii="Palatino Linotype" w:hAnsi="Palatino Linotype" w:cs="Arial"/>
          <w:sz w:val="24"/>
          <w:szCs w:val="24"/>
        </w:rPr>
        <w:t>Receber, examinar e decidir as impugnações e os pedidos de esclarecimentos ao edital e aos seus anexos, facultada a requisição de subsídios formais aos responsáveis pela elaboração desses documentos;</w:t>
      </w:r>
    </w:p>
    <w:p w14:paraId="33DA85F4"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6151BD34" w14:textId="35DCD01E" w:rsidR="00AA541E"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20.1.6. </w:t>
      </w:r>
      <w:r w:rsidR="00EF53BC">
        <w:rPr>
          <w:rFonts w:ascii="Palatino Linotype" w:hAnsi="Palatino Linotype" w:cs="Arial"/>
          <w:sz w:val="24"/>
          <w:szCs w:val="24"/>
        </w:rPr>
        <w:tab/>
      </w:r>
      <w:r w:rsidRPr="003F5AAD">
        <w:rPr>
          <w:rFonts w:ascii="Palatino Linotype" w:hAnsi="Palatino Linotype" w:cs="Arial"/>
          <w:sz w:val="24"/>
          <w:szCs w:val="24"/>
        </w:rPr>
        <w:t>Verificar a conformidade da proposta mais bem classificada com os requisitos estabelecidos no edital;</w:t>
      </w:r>
    </w:p>
    <w:p w14:paraId="20FEFAD6" w14:textId="77777777" w:rsidR="00A91731" w:rsidRPr="003F5AAD" w:rsidRDefault="00A91731" w:rsidP="00EF53BC">
      <w:pPr>
        <w:pStyle w:val="Textodecomentrio"/>
        <w:tabs>
          <w:tab w:val="left" w:pos="1134"/>
        </w:tabs>
        <w:spacing w:line="320" w:lineRule="atLeast"/>
        <w:jc w:val="both"/>
        <w:rPr>
          <w:rFonts w:ascii="Palatino Linotype" w:hAnsi="Palatino Linotype" w:cs="Arial"/>
          <w:sz w:val="24"/>
          <w:szCs w:val="24"/>
        </w:rPr>
      </w:pPr>
    </w:p>
    <w:p w14:paraId="468312EF" w14:textId="7328E464"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20.1.7. </w:t>
      </w:r>
      <w:r w:rsidR="00EF53BC">
        <w:rPr>
          <w:rFonts w:ascii="Palatino Linotype" w:hAnsi="Palatino Linotype" w:cs="Arial"/>
          <w:sz w:val="24"/>
          <w:szCs w:val="24"/>
        </w:rPr>
        <w:tab/>
      </w:r>
      <w:r w:rsidRPr="003F5AAD">
        <w:rPr>
          <w:rFonts w:ascii="Palatino Linotype" w:hAnsi="Palatino Linotype" w:cs="Arial"/>
          <w:sz w:val="24"/>
          <w:szCs w:val="24"/>
        </w:rPr>
        <w:t>Verificar e julgar as condições de habilitação;</w:t>
      </w:r>
    </w:p>
    <w:p w14:paraId="2D7A31AB"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43D0349A" w14:textId="02CEB3D6" w:rsidR="00AA541E"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20.1.8. </w:t>
      </w:r>
      <w:r w:rsidR="00EF53BC">
        <w:rPr>
          <w:rFonts w:ascii="Palatino Linotype" w:hAnsi="Palatino Linotype" w:cs="Arial"/>
          <w:sz w:val="24"/>
          <w:szCs w:val="24"/>
        </w:rPr>
        <w:tab/>
      </w:r>
      <w:r w:rsidRPr="003F5AAD">
        <w:rPr>
          <w:rFonts w:ascii="Palatino Linotype" w:hAnsi="Palatino Linotype" w:cs="Arial"/>
          <w:sz w:val="24"/>
          <w:szCs w:val="24"/>
        </w:rPr>
        <w:t>Promover diligências necessárias à instrução do processo, sanear erros ou falhas que não alterem a substância das propostas e dos documentos de habilitação e sua validade jurídica;</w:t>
      </w:r>
    </w:p>
    <w:p w14:paraId="4CD98B53" w14:textId="77777777" w:rsidR="00A91731" w:rsidRPr="003F5AAD" w:rsidRDefault="00A91731" w:rsidP="00EF53BC">
      <w:pPr>
        <w:pStyle w:val="Textodecomentrio"/>
        <w:tabs>
          <w:tab w:val="left" w:pos="1134"/>
        </w:tabs>
        <w:spacing w:line="320" w:lineRule="atLeast"/>
        <w:jc w:val="both"/>
        <w:rPr>
          <w:rFonts w:ascii="Palatino Linotype" w:hAnsi="Palatino Linotype" w:cs="Arial"/>
          <w:sz w:val="24"/>
          <w:szCs w:val="24"/>
        </w:rPr>
      </w:pPr>
    </w:p>
    <w:p w14:paraId="0EE68AD0" w14:textId="4ED5D49C"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20.1.9. </w:t>
      </w:r>
      <w:r w:rsidR="00EF53BC">
        <w:rPr>
          <w:rFonts w:ascii="Palatino Linotype" w:hAnsi="Palatino Linotype" w:cs="Arial"/>
          <w:sz w:val="24"/>
          <w:szCs w:val="24"/>
        </w:rPr>
        <w:tab/>
      </w:r>
      <w:r w:rsidRPr="003F5AAD">
        <w:rPr>
          <w:rFonts w:ascii="Palatino Linotype" w:hAnsi="Palatino Linotype" w:cs="Arial"/>
          <w:sz w:val="24"/>
          <w:szCs w:val="24"/>
        </w:rPr>
        <w:t>Negociar, quando for o caso, melhores condições com o detentor da melhor proposta;</w:t>
      </w:r>
    </w:p>
    <w:p w14:paraId="3D680CBA"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5BBD1A21" w14:textId="7C4A4388" w:rsidR="00AA541E"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20.1.10. </w:t>
      </w:r>
      <w:r w:rsidR="00EF53BC">
        <w:rPr>
          <w:rFonts w:ascii="Palatino Linotype" w:hAnsi="Palatino Linotype" w:cs="Arial"/>
          <w:sz w:val="24"/>
          <w:szCs w:val="24"/>
        </w:rPr>
        <w:tab/>
      </w:r>
      <w:r w:rsidRPr="003F5AAD">
        <w:rPr>
          <w:rFonts w:ascii="Palatino Linotype" w:hAnsi="Palatino Linotype" w:cs="Arial"/>
          <w:sz w:val="24"/>
          <w:szCs w:val="24"/>
        </w:rPr>
        <w:t>Indicar o vencedor do certame;</w:t>
      </w:r>
    </w:p>
    <w:p w14:paraId="5D2C785B" w14:textId="77777777" w:rsidR="00A91731" w:rsidRPr="003F5AAD" w:rsidRDefault="00A91731" w:rsidP="00EF53BC">
      <w:pPr>
        <w:pStyle w:val="Textodecomentrio"/>
        <w:tabs>
          <w:tab w:val="left" w:pos="1134"/>
        </w:tabs>
        <w:spacing w:line="320" w:lineRule="atLeast"/>
        <w:jc w:val="both"/>
        <w:rPr>
          <w:rFonts w:ascii="Palatino Linotype" w:hAnsi="Palatino Linotype" w:cs="Arial"/>
          <w:sz w:val="24"/>
          <w:szCs w:val="24"/>
        </w:rPr>
      </w:pPr>
    </w:p>
    <w:p w14:paraId="1FC3F06E" w14:textId="480DA79A" w:rsidR="00AA541E"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20.1.11. </w:t>
      </w:r>
      <w:r w:rsidR="00EF53BC">
        <w:rPr>
          <w:rFonts w:ascii="Palatino Linotype" w:hAnsi="Palatino Linotype" w:cs="Arial"/>
          <w:sz w:val="24"/>
          <w:szCs w:val="24"/>
        </w:rPr>
        <w:tab/>
      </w:r>
      <w:r w:rsidRPr="003F5AAD">
        <w:rPr>
          <w:rFonts w:ascii="Palatino Linotype" w:hAnsi="Palatino Linotype" w:cs="Arial"/>
          <w:sz w:val="24"/>
          <w:szCs w:val="24"/>
        </w:rPr>
        <w:t>Conduzir os trabalhos da equipe de apoio;</w:t>
      </w:r>
    </w:p>
    <w:p w14:paraId="7485142A"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20.1.12. Receber os recursos, apreciar sua admissibilidade e, se não reconsiderar sua decisão, encaminhá-los à autoridade superior;</w:t>
      </w:r>
    </w:p>
    <w:p w14:paraId="3063966E"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778EC782" w14:textId="4EE387B3"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20.1.13. </w:t>
      </w:r>
      <w:r w:rsidR="00EF53BC">
        <w:rPr>
          <w:rFonts w:ascii="Palatino Linotype" w:hAnsi="Palatino Linotype" w:cs="Arial"/>
          <w:sz w:val="24"/>
          <w:szCs w:val="24"/>
        </w:rPr>
        <w:tab/>
      </w:r>
      <w:r w:rsidRPr="003F5AAD">
        <w:rPr>
          <w:rFonts w:ascii="Palatino Linotype" w:hAnsi="Palatino Linotype" w:cs="Arial"/>
          <w:sz w:val="24"/>
          <w:szCs w:val="24"/>
        </w:rPr>
        <w:t>Formalizar a indicação de ocorrência de conduta praticada por licitantes que, hipoteticamente, se enquadre nos tipos infracionais previstos no art. 155, da Lei Federal nº 14.133, de 2021.</w:t>
      </w:r>
    </w:p>
    <w:p w14:paraId="3B88C65B"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092E5BEA" w14:textId="09D9C62E"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20.1.14. </w:t>
      </w:r>
      <w:r w:rsidR="00EF53BC">
        <w:rPr>
          <w:rFonts w:ascii="Palatino Linotype" w:hAnsi="Palatino Linotype" w:cs="Arial"/>
          <w:sz w:val="24"/>
          <w:szCs w:val="24"/>
        </w:rPr>
        <w:tab/>
      </w:r>
      <w:r w:rsidRPr="003F5AAD">
        <w:rPr>
          <w:rFonts w:ascii="Palatino Linotype" w:hAnsi="Palatino Linotype" w:cs="Arial"/>
          <w:sz w:val="24"/>
          <w:szCs w:val="24"/>
        </w:rPr>
        <w:t>Encaminhar o processo devidamente instruído, após encerradas as fases de julgamento e habilitação, e exauridos os recursos administrativos, para autoridade superior para o encerramento da licitação, nos termos do art. 71 da Lei Federal nº 14.133, de 2021;</w:t>
      </w:r>
    </w:p>
    <w:p w14:paraId="5288E517"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68C98F53" w14:textId="029498A0"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lastRenderedPageBreak/>
        <w:t xml:space="preserve">20.1.15. </w:t>
      </w:r>
      <w:r w:rsidR="00EF53BC">
        <w:rPr>
          <w:rFonts w:ascii="Palatino Linotype" w:hAnsi="Palatino Linotype" w:cs="Arial"/>
          <w:sz w:val="24"/>
          <w:szCs w:val="24"/>
        </w:rPr>
        <w:tab/>
      </w:r>
      <w:r w:rsidRPr="003F5AAD">
        <w:rPr>
          <w:rFonts w:ascii="Palatino Linotype" w:hAnsi="Palatino Linotype" w:cs="Arial"/>
          <w:sz w:val="24"/>
          <w:szCs w:val="24"/>
        </w:rPr>
        <w:t>O agente de contratação será auxiliado por equipe de apoio e/ou comissão de contratação, e responderá individualmente pelos atos que praticar, salvo quando induzido a erro pela atuação da equipe.</w:t>
      </w:r>
    </w:p>
    <w:p w14:paraId="178C598B"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7E53DCAB" w14:textId="19AFD14C"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20.1.16. </w:t>
      </w:r>
      <w:r w:rsidR="00EF53BC">
        <w:rPr>
          <w:rFonts w:ascii="Palatino Linotype" w:hAnsi="Palatino Linotype" w:cs="Arial"/>
          <w:sz w:val="24"/>
          <w:szCs w:val="24"/>
        </w:rPr>
        <w:tab/>
      </w:r>
      <w:r w:rsidRPr="003F5AAD">
        <w:rPr>
          <w:rFonts w:ascii="Palatino Linotype" w:hAnsi="Palatino Linotype" w:cs="Arial"/>
          <w:sz w:val="24"/>
          <w:szCs w:val="24"/>
        </w:rPr>
        <w:t>O agente de contratação responsável pela condução do certame poderá solicitar a secretaria demandante a indicação nominal de servidores como responsáveis por conferir o suporte técnico necessário à realização dos atos de condução da licitação.</w:t>
      </w:r>
    </w:p>
    <w:p w14:paraId="72458EA5"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717E39F6" w14:textId="77777777" w:rsidR="00AA541E" w:rsidRPr="003F5AAD" w:rsidRDefault="00AA541E" w:rsidP="00EF53BC">
      <w:pPr>
        <w:pStyle w:val="afgdjgakdfn"/>
        <w:tabs>
          <w:tab w:val="left" w:pos="1134"/>
        </w:tabs>
        <w:spacing w:line="320" w:lineRule="atLeast"/>
        <w:rPr>
          <w:rFonts w:ascii="Palatino Linotype" w:hAnsi="Palatino Linotype" w:cs="Arial"/>
          <w:sz w:val="24"/>
          <w:szCs w:val="24"/>
        </w:rPr>
      </w:pPr>
      <w:r w:rsidRPr="003F5AAD">
        <w:rPr>
          <w:rFonts w:ascii="Palatino Linotype" w:hAnsi="Palatino Linotype" w:cs="Arial"/>
          <w:sz w:val="24"/>
          <w:szCs w:val="24"/>
        </w:rPr>
        <w:t>2</w:t>
      </w:r>
      <w:r w:rsidRPr="003F5AAD">
        <w:rPr>
          <w:rFonts w:ascii="Palatino Linotype" w:hAnsi="Palatino Linotype" w:cs="Arial"/>
          <w:sz w:val="24"/>
          <w:szCs w:val="24"/>
          <w:lang w:val="pt-BR"/>
        </w:rPr>
        <w:t>1</w:t>
      </w:r>
      <w:r w:rsidRPr="003F5AAD">
        <w:rPr>
          <w:rFonts w:ascii="Palatino Linotype" w:hAnsi="Palatino Linotype" w:cs="Arial"/>
          <w:sz w:val="24"/>
          <w:szCs w:val="24"/>
        </w:rPr>
        <w:t>.</w:t>
      </w:r>
      <w:r w:rsidRPr="003F5AAD">
        <w:rPr>
          <w:rFonts w:ascii="Palatino Linotype" w:hAnsi="Palatino Linotype" w:cs="Arial"/>
          <w:sz w:val="24"/>
          <w:szCs w:val="24"/>
        </w:rPr>
        <w:tab/>
        <w:t>DAS DISPOSIÇÕES GERAIS:</w:t>
      </w:r>
    </w:p>
    <w:p w14:paraId="36603B3C" w14:textId="304FB4E0" w:rsidR="00AA541E"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21.1. </w:t>
      </w:r>
      <w:r w:rsidR="00EF53BC">
        <w:rPr>
          <w:rFonts w:ascii="Palatino Linotype" w:hAnsi="Palatino Linotype" w:cs="Arial"/>
          <w:sz w:val="24"/>
          <w:szCs w:val="24"/>
        </w:rPr>
        <w:tab/>
      </w:r>
      <w:r w:rsidRPr="003F5AAD">
        <w:rPr>
          <w:rFonts w:ascii="Palatino Linotype" w:hAnsi="Palatino Linotype" w:cs="Arial"/>
          <w:sz w:val="24"/>
          <w:szCs w:val="24"/>
        </w:rPr>
        <w:t>Serão desclassificadas as propostas que se opuserem a quaisquer dispositivos legais vigentes, que consignarem nos preços, descontos excessivos ou manifestamente inexequíveis, simbólicos, irrisórios ou cotação de valor zero.</w:t>
      </w:r>
    </w:p>
    <w:p w14:paraId="7CDAB942" w14:textId="77777777" w:rsidR="00553B14" w:rsidRPr="003F5AAD" w:rsidRDefault="00553B14" w:rsidP="00EF53BC">
      <w:pPr>
        <w:pStyle w:val="Textodecomentrio"/>
        <w:tabs>
          <w:tab w:val="left" w:pos="1134"/>
        </w:tabs>
        <w:spacing w:line="320" w:lineRule="atLeast"/>
        <w:jc w:val="both"/>
        <w:rPr>
          <w:rFonts w:ascii="Palatino Linotype" w:hAnsi="Palatino Linotype" w:cs="Arial"/>
          <w:sz w:val="24"/>
          <w:szCs w:val="24"/>
        </w:rPr>
      </w:pPr>
    </w:p>
    <w:p w14:paraId="24CD4211" w14:textId="70CE836B"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21.2. </w:t>
      </w:r>
      <w:r w:rsidR="00EF53BC">
        <w:rPr>
          <w:rFonts w:ascii="Palatino Linotype" w:hAnsi="Palatino Linotype" w:cs="Arial"/>
          <w:sz w:val="24"/>
          <w:szCs w:val="24"/>
        </w:rPr>
        <w:tab/>
      </w:r>
      <w:r w:rsidRPr="003F5AAD">
        <w:rPr>
          <w:rFonts w:ascii="Palatino Linotype" w:hAnsi="Palatino Linotype" w:cs="Arial"/>
          <w:sz w:val="24"/>
          <w:szCs w:val="24"/>
        </w:rPr>
        <w:t xml:space="preserve">É facultado ao Agente ou à autoridade superior, em qualquer fase da licitação, a promoção de diligência destinada a esclarecer ou complementar a instrução do processo, </w:t>
      </w:r>
      <w:r w:rsidRPr="003F5AAD">
        <w:rPr>
          <w:rFonts w:ascii="Palatino Linotype" w:hAnsi="Palatino Linotype" w:cs="Arial"/>
          <w:sz w:val="24"/>
          <w:szCs w:val="24"/>
          <w:u w:val="single"/>
        </w:rPr>
        <w:t>vedada a inclusão posterior de documento que deveria ser apresentado em sessão pública da licitação</w:t>
      </w:r>
      <w:r w:rsidRPr="003F5AAD">
        <w:rPr>
          <w:rFonts w:ascii="Palatino Linotype" w:hAnsi="Palatino Linotype" w:cs="Arial"/>
          <w:sz w:val="24"/>
          <w:szCs w:val="24"/>
        </w:rPr>
        <w:t xml:space="preserve">. </w:t>
      </w:r>
    </w:p>
    <w:p w14:paraId="716C54C6"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63FD1E86" w14:textId="3D9498F5"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21.3. </w:t>
      </w:r>
      <w:r w:rsidR="00EF53BC">
        <w:rPr>
          <w:rFonts w:ascii="Palatino Linotype" w:hAnsi="Palatino Linotype" w:cs="Arial"/>
          <w:sz w:val="24"/>
          <w:szCs w:val="24"/>
        </w:rPr>
        <w:tab/>
      </w:r>
      <w:r w:rsidRPr="003F5AAD">
        <w:rPr>
          <w:rFonts w:ascii="Palatino Linotype" w:hAnsi="Palatino Linotype" w:cs="Arial"/>
          <w:sz w:val="24"/>
          <w:szCs w:val="24"/>
        </w:rPr>
        <w:t>Fica assegurado a</w:t>
      </w:r>
      <w:r w:rsidR="00FB20E7">
        <w:rPr>
          <w:rFonts w:ascii="Palatino Linotype" w:hAnsi="Palatino Linotype" w:cs="Arial"/>
          <w:sz w:val="24"/>
          <w:szCs w:val="24"/>
        </w:rPr>
        <w:t xml:space="preserve"> Autoridade Superor ou designada,</w:t>
      </w:r>
      <w:r w:rsidRPr="003F5AAD">
        <w:rPr>
          <w:rFonts w:ascii="Palatino Linotype" w:hAnsi="Palatino Linotype" w:cs="Arial"/>
          <w:sz w:val="24"/>
          <w:szCs w:val="24"/>
        </w:rPr>
        <w:t xml:space="preserve"> no interesse da administração, anular ou revogar, a qualquer tempo, no todo ou em parte, a presente licitação, observadas as disposições contidas no art. 147 a 150, da Lei nº 14.133/2021.</w:t>
      </w:r>
    </w:p>
    <w:p w14:paraId="0088D86B"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1CE33D44" w14:textId="08BCB6DD"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21.4. </w:t>
      </w:r>
      <w:r w:rsidR="00EF53BC">
        <w:rPr>
          <w:rFonts w:ascii="Palatino Linotype" w:hAnsi="Palatino Linotype" w:cs="Arial"/>
          <w:sz w:val="24"/>
          <w:szCs w:val="24"/>
        </w:rPr>
        <w:tab/>
      </w:r>
      <w:r w:rsidRPr="003F5AAD">
        <w:rPr>
          <w:rFonts w:ascii="Palatino Linotype" w:hAnsi="Palatino Linotype" w:cs="Arial"/>
          <w:sz w:val="24"/>
          <w:szCs w:val="24"/>
        </w:rPr>
        <w:t>Após a apresentação da proposta, não caberá desistência.</w:t>
      </w:r>
    </w:p>
    <w:p w14:paraId="54B21C9D"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5000A03E" w14:textId="4ABFF72E"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21.5. </w:t>
      </w:r>
      <w:r w:rsidR="00EF53BC">
        <w:rPr>
          <w:rFonts w:ascii="Palatino Linotype" w:hAnsi="Palatino Linotype" w:cs="Arial"/>
          <w:sz w:val="24"/>
          <w:szCs w:val="24"/>
        </w:rPr>
        <w:tab/>
      </w:r>
      <w:r w:rsidRPr="003F5AAD">
        <w:rPr>
          <w:rFonts w:ascii="Palatino Linotype" w:hAnsi="Palatino Linotype" w:cs="Arial"/>
          <w:sz w:val="24"/>
          <w:szCs w:val="24"/>
        </w:rPr>
        <w:t>As licitantes são responsáveis pela fidelidade e legitimidades das informações e dos documentos apresentados em qualquer fase da licitação, bem como, pelo custo da preparação e apresentação dos documentos, independentemente do resultado do processo licitatório, não cabendo nenhuma indenização nesse sentido.</w:t>
      </w:r>
    </w:p>
    <w:p w14:paraId="43104D94"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637D058C" w14:textId="6E02088B" w:rsidR="00AA541E"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21.6. </w:t>
      </w:r>
      <w:r w:rsidR="00EF53BC">
        <w:rPr>
          <w:rFonts w:ascii="Palatino Linotype" w:hAnsi="Palatino Linotype" w:cs="Arial"/>
          <w:sz w:val="24"/>
          <w:szCs w:val="24"/>
        </w:rPr>
        <w:tab/>
      </w:r>
      <w:r w:rsidRPr="003F5AAD">
        <w:rPr>
          <w:rFonts w:ascii="Palatino Linotype" w:hAnsi="Palatino Linotype" w:cs="Arial"/>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salvo comunicação ao contrário.</w:t>
      </w:r>
    </w:p>
    <w:p w14:paraId="5F0EA82B" w14:textId="77777777" w:rsidR="00553B14" w:rsidRPr="003F5AAD" w:rsidRDefault="00553B14" w:rsidP="00EF53BC">
      <w:pPr>
        <w:pStyle w:val="Textodecomentrio"/>
        <w:tabs>
          <w:tab w:val="left" w:pos="1134"/>
        </w:tabs>
        <w:spacing w:line="320" w:lineRule="atLeast"/>
        <w:jc w:val="both"/>
        <w:rPr>
          <w:rFonts w:ascii="Palatino Linotype" w:hAnsi="Palatino Linotype" w:cs="Arial"/>
          <w:sz w:val="24"/>
          <w:szCs w:val="24"/>
        </w:rPr>
      </w:pPr>
    </w:p>
    <w:p w14:paraId="2538C25C" w14:textId="1142B728"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21.7. </w:t>
      </w:r>
      <w:r w:rsidR="00EF53BC">
        <w:rPr>
          <w:rFonts w:ascii="Palatino Linotype" w:hAnsi="Palatino Linotype" w:cs="Arial"/>
          <w:sz w:val="24"/>
          <w:szCs w:val="24"/>
        </w:rPr>
        <w:tab/>
      </w:r>
      <w:r w:rsidRPr="003F5AAD">
        <w:rPr>
          <w:rFonts w:ascii="Palatino Linotype" w:hAnsi="Palatino Linotype" w:cs="Arial"/>
          <w:sz w:val="24"/>
          <w:szCs w:val="24"/>
        </w:rPr>
        <w:t>Na contagem dos prazos estabelecidos neste edital e seus anexos, excluir-se-á o dia de início e incluir-se-á o do vencimento. Só iniciam e vencem os prazos em dias de expediente.</w:t>
      </w:r>
    </w:p>
    <w:p w14:paraId="0D850403"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42F7B098" w14:textId="4779467C"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21.8. </w:t>
      </w:r>
      <w:r w:rsidR="00EF53BC">
        <w:rPr>
          <w:rFonts w:ascii="Palatino Linotype" w:hAnsi="Palatino Linotype" w:cs="Arial"/>
          <w:sz w:val="24"/>
          <w:szCs w:val="24"/>
        </w:rPr>
        <w:tab/>
      </w:r>
      <w:r w:rsidRPr="003F5AAD">
        <w:rPr>
          <w:rFonts w:ascii="Palatino Linotype" w:hAnsi="Palatino Linotype" w:cs="Arial"/>
          <w:sz w:val="24"/>
          <w:szCs w:val="24"/>
        </w:rPr>
        <w:t xml:space="preserve">O desatendimento de exigências formais não essenciais, não importará no afastamento da licitante, desde que seja possível a aferição de sua qualificação e da exata compreensão de sua proposta, durante a realização da sessão pública da licitação. </w:t>
      </w:r>
    </w:p>
    <w:p w14:paraId="333E9854"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03669195" w14:textId="1291CB6E"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lastRenderedPageBreak/>
        <w:t xml:space="preserve">21.9. </w:t>
      </w:r>
      <w:r w:rsidR="00EF53BC">
        <w:rPr>
          <w:rFonts w:ascii="Palatino Linotype" w:hAnsi="Palatino Linotype" w:cs="Arial"/>
          <w:sz w:val="24"/>
          <w:szCs w:val="24"/>
        </w:rPr>
        <w:tab/>
      </w:r>
      <w:r w:rsidRPr="003F5AAD">
        <w:rPr>
          <w:rFonts w:ascii="Palatino Linotype" w:hAnsi="Palatino Linotype" w:cs="Arial"/>
          <w:sz w:val="24"/>
          <w:szCs w:val="24"/>
        </w:rPr>
        <w:t>As normas que disciplinam esta licitação serão sempre interpretadas em favor da ampliação da disputa entre os interessados, sem o comprometimento dos princípios que regem a lei de licitações.</w:t>
      </w:r>
    </w:p>
    <w:p w14:paraId="10EBA40C"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3B012C90" w14:textId="7E360044"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21.10. </w:t>
      </w:r>
      <w:r w:rsidR="00EF53BC">
        <w:rPr>
          <w:rFonts w:ascii="Palatino Linotype" w:hAnsi="Palatino Linotype" w:cs="Arial"/>
          <w:sz w:val="24"/>
          <w:szCs w:val="24"/>
        </w:rPr>
        <w:tab/>
      </w:r>
      <w:r w:rsidRPr="003F5AAD">
        <w:rPr>
          <w:rFonts w:ascii="Palatino Linotype" w:hAnsi="Palatino Linotype" w:cs="Arial"/>
          <w:sz w:val="24"/>
          <w:szCs w:val="24"/>
        </w:rPr>
        <w:t>O ato de homologação do procedimento não confere o direito à contratação.</w:t>
      </w:r>
    </w:p>
    <w:p w14:paraId="37175FBD"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16C09DD2" w14:textId="78B53194"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21.11. </w:t>
      </w:r>
      <w:r w:rsidR="00EF53BC">
        <w:rPr>
          <w:rFonts w:ascii="Palatino Linotype" w:hAnsi="Palatino Linotype" w:cs="Arial"/>
          <w:sz w:val="24"/>
          <w:szCs w:val="24"/>
        </w:rPr>
        <w:tab/>
      </w:r>
      <w:r w:rsidRPr="003F5AAD">
        <w:rPr>
          <w:rFonts w:ascii="Palatino Linotype" w:hAnsi="Palatino Linotype" w:cs="Arial"/>
          <w:sz w:val="24"/>
          <w:szCs w:val="24"/>
        </w:rPr>
        <w:t>Os casos omissos serão resolvidos pelo Agente de Contratação com base na legislação vigente.</w:t>
      </w:r>
    </w:p>
    <w:p w14:paraId="767331B1"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3C463A2E" w14:textId="5A3BE4CA"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21.12. </w:t>
      </w:r>
      <w:r w:rsidR="00EF53BC">
        <w:rPr>
          <w:rFonts w:ascii="Palatino Linotype" w:hAnsi="Palatino Linotype" w:cs="Arial"/>
          <w:sz w:val="24"/>
          <w:szCs w:val="24"/>
        </w:rPr>
        <w:tab/>
      </w:r>
      <w:r w:rsidRPr="003F5AAD">
        <w:rPr>
          <w:rFonts w:ascii="Palatino Linotype" w:hAnsi="Palatino Linotype" w:cs="Arial"/>
          <w:sz w:val="24"/>
          <w:szCs w:val="24"/>
        </w:rPr>
        <w:t xml:space="preserve">Os envelopes contendo a “documentação e propostas” eliminadas do certame ficarão à disposição das licitantes pelo prazo máximo de 10 (dez) dias úteis do encerramento da licitação, após este período serão destruídos.  </w:t>
      </w:r>
    </w:p>
    <w:p w14:paraId="4DFC6AFC" w14:textId="46C4F41F" w:rsidR="00AA541E" w:rsidRPr="003F5AAD" w:rsidRDefault="00AA541E" w:rsidP="000A0563">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21.13. </w:t>
      </w:r>
      <w:r w:rsidR="00EF53BC">
        <w:rPr>
          <w:rFonts w:ascii="Palatino Linotype" w:hAnsi="Palatino Linotype" w:cs="Arial"/>
          <w:sz w:val="24"/>
          <w:szCs w:val="24"/>
        </w:rPr>
        <w:tab/>
      </w:r>
      <w:r w:rsidRPr="003F5AAD">
        <w:rPr>
          <w:rFonts w:ascii="Palatino Linotype" w:hAnsi="Palatino Linotype" w:cs="Arial"/>
          <w:sz w:val="24"/>
          <w:szCs w:val="24"/>
        </w:rPr>
        <w:t>As decisões do Agente serão consideradas definitivas somente após homologação do procedimento pelo Sr. Secretário de Governo.</w:t>
      </w:r>
    </w:p>
    <w:p w14:paraId="67A12A79" w14:textId="77777777" w:rsidR="00AA541E" w:rsidRPr="003F5AAD" w:rsidRDefault="00AA541E" w:rsidP="000A0563">
      <w:pPr>
        <w:pStyle w:val="Textodecomentrio"/>
        <w:tabs>
          <w:tab w:val="left" w:pos="1134"/>
        </w:tabs>
        <w:spacing w:line="320" w:lineRule="atLeast"/>
        <w:jc w:val="both"/>
        <w:rPr>
          <w:rFonts w:ascii="Palatino Linotype" w:hAnsi="Palatino Linotype" w:cs="Arial"/>
          <w:sz w:val="24"/>
          <w:szCs w:val="24"/>
        </w:rPr>
      </w:pPr>
    </w:p>
    <w:p w14:paraId="2CE7577F" w14:textId="0CD621D5" w:rsidR="00AA541E" w:rsidRPr="003F5AAD" w:rsidRDefault="00AA541E" w:rsidP="000A0563">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21.14. </w:t>
      </w:r>
      <w:r w:rsidR="00EF53BC">
        <w:rPr>
          <w:rFonts w:ascii="Palatino Linotype" w:hAnsi="Palatino Linotype" w:cs="Arial"/>
          <w:sz w:val="24"/>
          <w:szCs w:val="24"/>
        </w:rPr>
        <w:tab/>
      </w:r>
      <w:r w:rsidRPr="003F5AAD">
        <w:rPr>
          <w:rFonts w:ascii="Palatino Linotype" w:hAnsi="Palatino Linotype" w:cs="Arial"/>
          <w:sz w:val="24"/>
          <w:szCs w:val="24"/>
        </w:rPr>
        <w:t xml:space="preserve">Informações ou esclarecimentos adicionais sobre a presente licitação somente serão admitidas por escrito, devidamente protocoladas e endereçadas a Coordenadoria Geral de Licitação, localizada na Rua Elviro Mancini, n 530, centro na cidade de Brasilândia - MS, em até três dias úteis anteriores a data de recebimento dos envelopes I e II no horário das </w:t>
      </w:r>
      <w:r w:rsidRPr="003F5AAD">
        <w:rPr>
          <w:rFonts w:ascii="Palatino Linotype" w:hAnsi="Palatino Linotype" w:cs="Arial"/>
          <w:b/>
          <w:bCs/>
          <w:sz w:val="24"/>
          <w:szCs w:val="24"/>
        </w:rPr>
        <w:t>07h00min às 13h00min</w:t>
      </w:r>
      <w:r w:rsidRPr="003F5AAD">
        <w:rPr>
          <w:rFonts w:ascii="Palatino Linotype" w:hAnsi="Palatino Linotype" w:cs="Arial"/>
          <w:sz w:val="24"/>
          <w:szCs w:val="24"/>
        </w:rPr>
        <w:t>.</w:t>
      </w:r>
    </w:p>
    <w:p w14:paraId="4214806C"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278F8E8C" w14:textId="0DDC9052"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21.15. </w:t>
      </w:r>
      <w:r w:rsidR="00EF53BC">
        <w:rPr>
          <w:rFonts w:ascii="Palatino Linotype" w:hAnsi="Palatino Linotype" w:cs="Arial"/>
          <w:sz w:val="24"/>
          <w:szCs w:val="24"/>
        </w:rPr>
        <w:tab/>
      </w:r>
      <w:r w:rsidRPr="003F5AAD">
        <w:rPr>
          <w:rFonts w:ascii="Palatino Linotype" w:hAnsi="Palatino Linotype" w:cs="Arial"/>
          <w:sz w:val="24"/>
          <w:szCs w:val="24"/>
        </w:rPr>
        <w:t>No caso da sessão da concorrência, vir a ser suspensa ou não se finalizar no mesmo dia, antes de cumpridas todas as fases, os envelopes ainda lacrados, devidamente rubricados no fechamento, ficarão sob a guarda do Agente e serão exibidos, ainda lacrados e com as rubricas, aos participantes, na sessão marcada para o prosseguimento dos trabalhos.</w:t>
      </w:r>
    </w:p>
    <w:p w14:paraId="495C4622"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73FB65CF" w14:textId="77777777" w:rsidR="00AA541E" w:rsidRPr="003F5AAD" w:rsidRDefault="00AA541E" w:rsidP="00EF53BC">
      <w:pPr>
        <w:pStyle w:val="afgdjgakdfn"/>
        <w:tabs>
          <w:tab w:val="left" w:pos="1134"/>
        </w:tabs>
        <w:spacing w:line="320" w:lineRule="atLeast"/>
        <w:rPr>
          <w:rFonts w:ascii="Palatino Linotype" w:hAnsi="Palatino Linotype" w:cs="Arial"/>
          <w:sz w:val="24"/>
          <w:szCs w:val="24"/>
        </w:rPr>
      </w:pPr>
      <w:r w:rsidRPr="003F5AAD">
        <w:rPr>
          <w:rFonts w:ascii="Palatino Linotype" w:hAnsi="Palatino Linotype" w:cs="Arial"/>
          <w:sz w:val="24"/>
          <w:szCs w:val="24"/>
        </w:rPr>
        <w:t>2</w:t>
      </w:r>
      <w:r w:rsidRPr="003F5AAD">
        <w:rPr>
          <w:rFonts w:ascii="Palatino Linotype" w:hAnsi="Palatino Linotype" w:cs="Arial"/>
          <w:sz w:val="24"/>
          <w:szCs w:val="24"/>
          <w:lang w:val="pt-BR"/>
        </w:rPr>
        <w:t>2</w:t>
      </w:r>
      <w:r w:rsidRPr="003F5AAD">
        <w:rPr>
          <w:rFonts w:ascii="Palatino Linotype" w:hAnsi="Palatino Linotype" w:cs="Arial"/>
          <w:sz w:val="24"/>
          <w:szCs w:val="24"/>
        </w:rPr>
        <w:t>.</w:t>
      </w:r>
      <w:r w:rsidRPr="003F5AAD">
        <w:rPr>
          <w:rFonts w:ascii="Palatino Linotype" w:hAnsi="Palatino Linotype" w:cs="Arial"/>
          <w:sz w:val="24"/>
          <w:szCs w:val="24"/>
        </w:rPr>
        <w:tab/>
        <w:t>FISCALIZAÇÃO:</w:t>
      </w:r>
    </w:p>
    <w:p w14:paraId="0E7D9FC7" w14:textId="61994625"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22.1. </w:t>
      </w:r>
      <w:r w:rsidR="00EF53BC">
        <w:rPr>
          <w:rFonts w:ascii="Palatino Linotype" w:hAnsi="Palatino Linotype" w:cs="Arial"/>
          <w:sz w:val="24"/>
          <w:szCs w:val="24"/>
        </w:rPr>
        <w:tab/>
      </w:r>
      <w:r w:rsidRPr="003F5AAD">
        <w:rPr>
          <w:rFonts w:ascii="Palatino Linotype" w:eastAsia="Helvetica" w:hAnsi="Palatino Linotype" w:cs="Arial"/>
          <w:sz w:val="24"/>
          <w:szCs w:val="24"/>
        </w:rPr>
        <w:t>Será designado o representante, exercerá a fiscalização do contrato e registrará todas as ocorrências e as deficiências verificadas em relatório, cuja cópia será encaminhada à licitante vencedora, objetivando a imediata correção das irregularidades apontadas</w:t>
      </w:r>
      <w:r w:rsidRPr="003F5AAD">
        <w:rPr>
          <w:rFonts w:ascii="Palatino Linotype" w:hAnsi="Palatino Linotype" w:cs="Arial"/>
          <w:sz w:val="24"/>
          <w:szCs w:val="24"/>
        </w:rPr>
        <w:t>.</w:t>
      </w:r>
    </w:p>
    <w:p w14:paraId="0467463A"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08FDC3A4" w14:textId="5024E7A9"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22.2. </w:t>
      </w:r>
      <w:r w:rsidR="00EF53BC">
        <w:rPr>
          <w:rFonts w:ascii="Palatino Linotype" w:hAnsi="Palatino Linotype" w:cs="Arial"/>
          <w:sz w:val="24"/>
          <w:szCs w:val="24"/>
        </w:rPr>
        <w:tab/>
      </w:r>
      <w:r w:rsidRPr="003F5AAD">
        <w:rPr>
          <w:rFonts w:ascii="Palatino Linotype" w:hAnsi="Palatino Linotype" w:cs="Arial"/>
          <w:sz w:val="24"/>
          <w:szCs w:val="24"/>
        </w:rPr>
        <w:t>A designação do(s) fiscal(is) do presente contrato conforme dispõe o art. 117 da Lei Federal 14.133/21 será através de portaria a ser publicada no diário oficial do Município.</w:t>
      </w:r>
    </w:p>
    <w:p w14:paraId="6347E88D" w14:textId="32D81FA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22.3. </w:t>
      </w:r>
      <w:r w:rsidR="00EF53BC">
        <w:rPr>
          <w:rFonts w:ascii="Palatino Linotype" w:hAnsi="Palatino Linotype" w:cs="Arial"/>
          <w:sz w:val="24"/>
          <w:szCs w:val="24"/>
        </w:rPr>
        <w:tab/>
      </w:r>
      <w:r w:rsidRPr="003F5AAD">
        <w:rPr>
          <w:rFonts w:ascii="Palatino Linotype" w:hAnsi="Palatino Linotype" w:cs="Arial"/>
          <w:sz w:val="24"/>
          <w:szCs w:val="24"/>
        </w:rPr>
        <w:t xml:space="preserve">A fiscalização do presente instrumento ficará sob a responsabilidade do(a) fiscal(a) designado(a), conforme publicação da </w:t>
      </w:r>
      <w:r w:rsidRPr="003F5AAD">
        <w:rPr>
          <w:rFonts w:ascii="Palatino Linotype" w:hAnsi="Palatino Linotype" w:cs="Arial"/>
          <w:b/>
          <w:bCs/>
          <w:sz w:val="24"/>
          <w:szCs w:val="24"/>
          <w:highlight w:val="yellow"/>
        </w:rPr>
        <w:t xml:space="preserve">Portaria </w:t>
      </w:r>
      <w:r w:rsidRPr="003F5AAD">
        <w:rPr>
          <w:rFonts w:ascii="Palatino Linotype" w:hAnsi="Palatino Linotype" w:cs="Arial"/>
          <w:bCs/>
          <w:sz w:val="24"/>
          <w:szCs w:val="24"/>
        </w:rPr>
        <w:t>e</w:t>
      </w:r>
      <w:r w:rsidRPr="003F5AAD">
        <w:rPr>
          <w:rFonts w:ascii="Palatino Linotype" w:hAnsi="Palatino Linotype" w:cs="Arial"/>
          <w:sz w:val="24"/>
          <w:szCs w:val="24"/>
        </w:rPr>
        <w:t xml:space="preserve"> alterações posteriores.</w:t>
      </w:r>
    </w:p>
    <w:p w14:paraId="58B15FFC" w14:textId="77777777"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p>
    <w:p w14:paraId="27BC1C91" w14:textId="28431AAB" w:rsidR="00AA541E" w:rsidRPr="003F5AAD" w:rsidRDefault="00AA541E" w:rsidP="00EF53BC">
      <w:pPr>
        <w:tabs>
          <w:tab w:val="left" w:pos="1134"/>
        </w:tabs>
        <w:jc w:val="both"/>
        <w:rPr>
          <w:rFonts w:ascii="Palatino Linotype" w:eastAsia="Times New Roman" w:hAnsi="Palatino Linotype" w:cs="Arial"/>
          <w:color w:val="000000"/>
          <w:sz w:val="24"/>
          <w:szCs w:val="24"/>
        </w:rPr>
      </w:pPr>
      <w:r w:rsidRPr="003F5AAD">
        <w:rPr>
          <w:rFonts w:ascii="Palatino Linotype" w:eastAsia="Times New Roman" w:hAnsi="Palatino Linotype" w:cs="Arial"/>
          <w:color w:val="000000"/>
          <w:sz w:val="24"/>
          <w:szCs w:val="24"/>
        </w:rPr>
        <w:t xml:space="preserve">22.4. </w:t>
      </w:r>
      <w:r w:rsidR="00EF53BC">
        <w:rPr>
          <w:rFonts w:ascii="Palatino Linotype" w:eastAsia="Times New Roman" w:hAnsi="Palatino Linotype" w:cs="Arial"/>
          <w:color w:val="000000"/>
          <w:sz w:val="24"/>
          <w:szCs w:val="24"/>
        </w:rPr>
        <w:tab/>
      </w:r>
      <w:r w:rsidRPr="003F5AAD">
        <w:rPr>
          <w:rFonts w:ascii="Palatino Linotype" w:eastAsia="Times New Roman" w:hAnsi="Palatino Linotype" w:cs="Arial"/>
          <w:color w:val="000000"/>
          <w:sz w:val="24"/>
          <w:szCs w:val="24"/>
        </w:rPr>
        <w:t>As comunicações entre o órgão ou entidade e a contratada devem ser realizadas por escrito sempre que o ato exigir tal formalidade, admitindo-se o uso de mensagem eletrônica para esse fim.</w:t>
      </w:r>
    </w:p>
    <w:p w14:paraId="0D48F92F" w14:textId="3162D329" w:rsidR="00AA541E" w:rsidRPr="003F5AAD" w:rsidRDefault="00AA541E" w:rsidP="00EF53BC">
      <w:pPr>
        <w:tabs>
          <w:tab w:val="left" w:pos="1134"/>
        </w:tabs>
        <w:jc w:val="both"/>
        <w:rPr>
          <w:rFonts w:ascii="Palatino Linotype" w:eastAsia="Times New Roman" w:hAnsi="Palatino Linotype" w:cs="Arial"/>
          <w:color w:val="000000"/>
          <w:sz w:val="24"/>
          <w:szCs w:val="24"/>
        </w:rPr>
      </w:pPr>
      <w:r w:rsidRPr="003F5AAD">
        <w:rPr>
          <w:rFonts w:ascii="Palatino Linotype" w:eastAsia="Times New Roman" w:hAnsi="Palatino Linotype" w:cs="Arial"/>
          <w:color w:val="000000"/>
          <w:sz w:val="24"/>
          <w:szCs w:val="24"/>
        </w:rPr>
        <w:lastRenderedPageBreak/>
        <w:t xml:space="preserve">22.5. </w:t>
      </w:r>
      <w:r w:rsidR="00EF53BC">
        <w:rPr>
          <w:rFonts w:ascii="Palatino Linotype" w:eastAsia="Times New Roman" w:hAnsi="Palatino Linotype" w:cs="Arial"/>
          <w:color w:val="000000"/>
          <w:sz w:val="24"/>
          <w:szCs w:val="24"/>
        </w:rPr>
        <w:tab/>
      </w:r>
      <w:r w:rsidRPr="003F5AAD">
        <w:rPr>
          <w:rFonts w:ascii="Palatino Linotype" w:eastAsia="Times New Roman" w:hAnsi="Palatino Linotype" w:cs="Arial"/>
          <w:color w:val="000000"/>
          <w:sz w:val="24"/>
          <w:szCs w:val="24"/>
        </w:rPr>
        <w:t>A execução do contrato deverá ser acompanhada e fiscalizada pelo(s) fiscal(is) do contrato, ou pelos respectivos substitutos (</w:t>
      </w:r>
      <w:hyperlink r:id="rId20" w:anchor="art117" w:history="1">
        <w:r w:rsidRPr="003F5AAD">
          <w:rPr>
            <w:rFonts w:ascii="Palatino Linotype" w:eastAsia="Times New Roman" w:hAnsi="Palatino Linotype" w:cs="Arial"/>
            <w:color w:val="000000"/>
            <w:sz w:val="24"/>
            <w:szCs w:val="24"/>
            <w:u w:val="single"/>
          </w:rPr>
          <w:t>Lei nº 14.133, de 2021, art. 117, caput</w:t>
        </w:r>
      </w:hyperlink>
      <w:r w:rsidRPr="003F5AAD">
        <w:rPr>
          <w:rFonts w:ascii="Palatino Linotype" w:eastAsia="Times New Roman" w:hAnsi="Palatino Linotype" w:cs="Arial"/>
          <w:color w:val="000000"/>
          <w:sz w:val="24"/>
          <w:szCs w:val="24"/>
        </w:rPr>
        <w:t>).</w:t>
      </w:r>
    </w:p>
    <w:p w14:paraId="438C3B58" w14:textId="77777777" w:rsidR="00AA541E" w:rsidRPr="003F5AAD" w:rsidRDefault="00AA541E" w:rsidP="00EF53BC">
      <w:pPr>
        <w:pStyle w:val="SemEspaamento"/>
        <w:tabs>
          <w:tab w:val="left" w:pos="1134"/>
        </w:tabs>
        <w:rPr>
          <w:rFonts w:ascii="Palatino Linotype" w:hAnsi="Palatino Linotype"/>
          <w:sz w:val="24"/>
          <w:szCs w:val="24"/>
        </w:rPr>
      </w:pPr>
    </w:p>
    <w:p w14:paraId="75CD6C71" w14:textId="32284D93" w:rsidR="00AA541E" w:rsidRDefault="00AA541E" w:rsidP="00EF53BC">
      <w:pPr>
        <w:tabs>
          <w:tab w:val="left" w:pos="1134"/>
        </w:tabs>
        <w:jc w:val="both"/>
        <w:rPr>
          <w:rFonts w:ascii="Palatino Linotype" w:eastAsia="Times New Roman" w:hAnsi="Palatino Linotype" w:cs="Arial"/>
          <w:color w:val="000000"/>
          <w:sz w:val="24"/>
          <w:szCs w:val="24"/>
        </w:rPr>
      </w:pPr>
      <w:r w:rsidRPr="003F5AAD">
        <w:rPr>
          <w:rFonts w:ascii="Palatino Linotype" w:eastAsia="Times New Roman" w:hAnsi="Palatino Linotype" w:cs="Arial"/>
          <w:color w:val="000000"/>
          <w:sz w:val="24"/>
          <w:szCs w:val="24"/>
        </w:rPr>
        <w:t xml:space="preserve">22.6. </w:t>
      </w:r>
      <w:r w:rsidR="00EF53BC">
        <w:rPr>
          <w:rFonts w:ascii="Palatino Linotype" w:eastAsia="Times New Roman" w:hAnsi="Palatino Linotype" w:cs="Arial"/>
          <w:color w:val="000000"/>
          <w:sz w:val="24"/>
          <w:szCs w:val="24"/>
        </w:rPr>
        <w:tab/>
      </w:r>
      <w:r w:rsidRPr="003F5AAD">
        <w:rPr>
          <w:rFonts w:ascii="Palatino Linotype" w:eastAsia="Times New Roman" w:hAnsi="Palatino Linotype" w:cs="Arial"/>
          <w:color w:val="000000"/>
          <w:sz w:val="24"/>
          <w:szCs w:val="24"/>
        </w:rPr>
        <w:t>O (s) fiscal (is) do contrato acompanhará(ão) a execução do contrato, para que sejam cumpridas todas as condições estabelecidas no contrato, de modo a assegurar os melhores resultados para a Administração. </w:t>
      </w:r>
    </w:p>
    <w:p w14:paraId="4F34D3CC" w14:textId="77777777" w:rsidR="006A3EC5" w:rsidRPr="003F5AAD" w:rsidRDefault="006A3EC5" w:rsidP="00EF53BC">
      <w:pPr>
        <w:tabs>
          <w:tab w:val="left" w:pos="1134"/>
        </w:tabs>
        <w:jc w:val="both"/>
        <w:rPr>
          <w:rFonts w:ascii="Palatino Linotype" w:eastAsia="Times New Roman" w:hAnsi="Palatino Linotype" w:cs="Arial"/>
          <w:color w:val="000000"/>
          <w:sz w:val="24"/>
          <w:szCs w:val="24"/>
        </w:rPr>
      </w:pPr>
    </w:p>
    <w:p w14:paraId="64C62435" w14:textId="6A338536" w:rsidR="00AA541E" w:rsidRPr="003F5AAD" w:rsidRDefault="00AA541E" w:rsidP="00EF53BC">
      <w:pPr>
        <w:pStyle w:val="afgdjgakdfn"/>
        <w:tabs>
          <w:tab w:val="left" w:pos="1134"/>
        </w:tabs>
        <w:spacing w:line="320" w:lineRule="atLeast"/>
        <w:rPr>
          <w:rFonts w:ascii="Palatino Linotype" w:hAnsi="Palatino Linotype" w:cs="Arial"/>
          <w:sz w:val="24"/>
          <w:szCs w:val="24"/>
        </w:rPr>
      </w:pPr>
      <w:r w:rsidRPr="003F5AAD">
        <w:rPr>
          <w:rFonts w:ascii="Palatino Linotype" w:hAnsi="Palatino Linotype" w:cs="Arial"/>
          <w:sz w:val="24"/>
          <w:szCs w:val="24"/>
        </w:rPr>
        <w:t>2</w:t>
      </w:r>
      <w:r w:rsidRPr="003F5AAD">
        <w:rPr>
          <w:rFonts w:ascii="Palatino Linotype" w:hAnsi="Palatino Linotype" w:cs="Arial"/>
          <w:sz w:val="24"/>
          <w:szCs w:val="24"/>
          <w:lang w:val="pt-BR"/>
        </w:rPr>
        <w:t>3</w:t>
      </w:r>
      <w:r w:rsidRPr="003F5AAD">
        <w:rPr>
          <w:rFonts w:ascii="Palatino Linotype" w:hAnsi="Palatino Linotype" w:cs="Arial"/>
          <w:sz w:val="24"/>
          <w:szCs w:val="24"/>
        </w:rPr>
        <w:t xml:space="preserve">. </w:t>
      </w:r>
      <w:r w:rsidR="00EF53BC">
        <w:rPr>
          <w:rFonts w:ascii="Palatino Linotype" w:hAnsi="Palatino Linotype" w:cs="Arial"/>
          <w:sz w:val="24"/>
          <w:szCs w:val="24"/>
        </w:rPr>
        <w:tab/>
      </w:r>
      <w:r w:rsidRPr="003F5AAD">
        <w:rPr>
          <w:rFonts w:ascii="Palatino Linotype" w:hAnsi="Palatino Linotype" w:cs="Arial"/>
          <w:sz w:val="24"/>
          <w:szCs w:val="24"/>
        </w:rPr>
        <w:t>JUSTIFICATIVA PARA REALIZAÇÃO DA SESSÃO PRESENCIAL:</w:t>
      </w:r>
    </w:p>
    <w:p w14:paraId="61D93554" w14:textId="1FCBB7DF" w:rsidR="00D036A5" w:rsidRPr="00D036A5" w:rsidRDefault="00321B4E" w:rsidP="00321B4E">
      <w:pPr>
        <w:pStyle w:val="Textodecomentrio"/>
        <w:spacing w:line="320" w:lineRule="atLeast"/>
        <w:jc w:val="both"/>
        <w:rPr>
          <w:rFonts w:ascii="Palatino Linotype" w:hAnsi="Palatino Linotype" w:cs="Arial"/>
          <w:sz w:val="24"/>
          <w:szCs w:val="24"/>
        </w:rPr>
      </w:pPr>
      <w:r>
        <w:rPr>
          <w:rFonts w:ascii="Palatino Linotype" w:hAnsi="Palatino Linotype" w:cs="Arial"/>
          <w:sz w:val="24"/>
          <w:szCs w:val="24"/>
        </w:rPr>
        <w:t xml:space="preserve">23.1. Em </w:t>
      </w:r>
      <w:r w:rsidRPr="00321B4E">
        <w:rPr>
          <w:rFonts w:ascii="Palatino Linotype" w:hAnsi="Palatino Linotype" w:cs="Arial"/>
          <w:sz w:val="24"/>
          <w:szCs w:val="24"/>
        </w:rPr>
        <w:t>entendimento firmado pelo Tribunal de Contas do Estado de Mato Grosso do Sul no Parecer-C PAC00 – 2/2026, proferido na Consulta TC/MS nº 5365/2025 com a seguinte redação sugestiva: “Considerando que o Município possui população inferior a 20.000 habitantes, aplica-se a regra transitória prevista no art. 176, inciso II, da Lei nº 14.133/2021, conforme entendimento firmado pelo Tribunal de Contas do Estado de Mato Grosso do Sul no Parecer-C PAC00 – 2/2026, proferido na Consulta TC/MS nº 5365/2025, razão pela qual a motivação específica prevista no art. 17, §2º, da Lei nº 14.133/2021 não constitui requisito obrigatório para adoção da forma presencial do pregão.”</w:t>
      </w:r>
      <w:r>
        <w:rPr>
          <w:rFonts w:ascii="Palatino Linotype" w:hAnsi="Palatino Linotype" w:cs="Arial"/>
          <w:sz w:val="24"/>
          <w:szCs w:val="24"/>
        </w:rPr>
        <w:t xml:space="preserve"> Tal regra deve se aplicar igualmente a concorrência.</w:t>
      </w:r>
    </w:p>
    <w:p w14:paraId="035DB8C8" w14:textId="04BEB0AD" w:rsidR="00D036A5" w:rsidRDefault="00D036A5" w:rsidP="00321B4E">
      <w:pPr>
        <w:pStyle w:val="Textodecomentrio"/>
        <w:jc w:val="both"/>
        <w:rPr>
          <w:rFonts w:ascii="Palatino Linotype" w:hAnsi="Palatino Linotype" w:cs="Arial"/>
          <w:sz w:val="24"/>
          <w:szCs w:val="24"/>
        </w:rPr>
      </w:pPr>
      <w:r w:rsidRPr="003F5AAD">
        <w:rPr>
          <w:rFonts w:ascii="Palatino Linotype" w:hAnsi="Palatino Linotype" w:cs="Arial"/>
          <w:sz w:val="24"/>
          <w:szCs w:val="24"/>
        </w:rPr>
        <w:t xml:space="preserve"> </w:t>
      </w:r>
    </w:p>
    <w:p w14:paraId="76348DB6" w14:textId="77777777" w:rsidR="00EF53BC" w:rsidRDefault="00AA541E" w:rsidP="00D036A5">
      <w:pPr>
        <w:pStyle w:val="afgdjgakdfn"/>
        <w:keepNext w:val="0"/>
        <w:widowControl w:val="0"/>
        <w:tabs>
          <w:tab w:val="left" w:pos="1134"/>
        </w:tabs>
        <w:rPr>
          <w:rFonts w:ascii="Palatino Linotype" w:eastAsia="Helvetica" w:hAnsi="Palatino Linotype" w:cs="Arial"/>
          <w:sz w:val="24"/>
          <w:szCs w:val="24"/>
        </w:rPr>
      </w:pPr>
      <w:r w:rsidRPr="003F5AAD">
        <w:rPr>
          <w:rFonts w:ascii="Palatino Linotype" w:eastAsia="Helvetica" w:hAnsi="Palatino Linotype" w:cs="Arial"/>
          <w:sz w:val="24"/>
          <w:szCs w:val="24"/>
        </w:rPr>
        <w:t>24.</w:t>
      </w:r>
      <w:r w:rsidRPr="003F5AAD">
        <w:rPr>
          <w:rFonts w:ascii="Palatino Linotype" w:eastAsia="Helvetica" w:hAnsi="Palatino Linotype" w:cs="Arial"/>
          <w:sz w:val="24"/>
          <w:szCs w:val="24"/>
        </w:rPr>
        <w:tab/>
        <w:t>DO HORÁRIO E LOCAL PARA OBTENÇÃO DE ESCLARECIMENTOS E</w:t>
      </w:r>
    </w:p>
    <w:p w14:paraId="027E40F9" w14:textId="77777777" w:rsidR="000A0563" w:rsidRDefault="00EF53BC" w:rsidP="00D036A5">
      <w:pPr>
        <w:pStyle w:val="afgdjgakdfn"/>
        <w:keepNext w:val="0"/>
        <w:widowControl w:val="0"/>
        <w:tabs>
          <w:tab w:val="left" w:pos="1134"/>
        </w:tabs>
        <w:rPr>
          <w:rFonts w:ascii="Palatino Linotype" w:eastAsia="Helvetica" w:hAnsi="Palatino Linotype" w:cs="Arial"/>
          <w:sz w:val="24"/>
          <w:szCs w:val="24"/>
        </w:rPr>
      </w:pPr>
      <w:r>
        <w:rPr>
          <w:rFonts w:ascii="Palatino Linotype" w:eastAsia="Helvetica" w:hAnsi="Palatino Linotype" w:cs="Arial"/>
          <w:sz w:val="24"/>
          <w:szCs w:val="24"/>
        </w:rPr>
        <w:tab/>
      </w:r>
      <w:r w:rsidR="00AA541E" w:rsidRPr="003F5AAD">
        <w:rPr>
          <w:rFonts w:ascii="Palatino Linotype" w:eastAsia="Helvetica" w:hAnsi="Palatino Linotype" w:cs="Arial"/>
          <w:sz w:val="24"/>
          <w:szCs w:val="24"/>
        </w:rPr>
        <w:t>APRESENTAÇÃO DE IMPUGNAÇÃO OU APRESENTAÇÃO DE</w:t>
      </w:r>
      <w:r w:rsidR="000A0563">
        <w:rPr>
          <w:rFonts w:ascii="Palatino Linotype" w:eastAsia="Helvetica" w:hAnsi="Palatino Linotype" w:cs="Arial"/>
          <w:sz w:val="24"/>
          <w:szCs w:val="24"/>
        </w:rPr>
        <w:t xml:space="preserve"> </w:t>
      </w:r>
    </w:p>
    <w:p w14:paraId="737D88C9" w14:textId="43D8CCA3" w:rsidR="00AA541E" w:rsidRPr="003F5AAD" w:rsidRDefault="000A0563" w:rsidP="00D036A5">
      <w:pPr>
        <w:pStyle w:val="afgdjgakdfn"/>
        <w:keepNext w:val="0"/>
        <w:widowControl w:val="0"/>
        <w:tabs>
          <w:tab w:val="left" w:pos="1134"/>
        </w:tabs>
        <w:rPr>
          <w:rFonts w:ascii="Palatino Linotype" w:eastAsia="Helvetica" w:hAnsi="Palatino Linotype" w:cs="Arial"/>
          <w:sz w:val="24"/>
          <w:szCs w:val="24"/>
        </w:rPr>
      </w:pPr>
      <w:r>
        <w:rPr>
          <w:rFonts w:ascii="Palatino Linotype" w:eastAsia="Helvetica" w:hAnsi="Palatino Linotype" w:cs="Arial"/>
          <w:sz w:val="24"/>
          <w:szCs w:val="24"/>
        </w:rPr>
        <w:tab/>
      </w:r>
      <w:r w:rsidR="00AA541E" w:rsidRPr="003F5AAD">
        <w:rPr>
          <w:rFonts w:ascii="Palatino Linotype" w:eastAsia="Helvetica" w:hAnsi="Palatino Linotype" w:cs="Arial"/>
          <w:sz w:val="24"/>
          <w:szCs w:val="24"/>
        </w:rPr>
        <w:t>RECURSO</w:t>
      </w:r>
      <w:r>
        <w:rPr>
          <w:rFonts w:ascii="Palatino Linotype" w:eastAsia="Helvetica" w:hAnsi="Palatino Linotype" w:cs="Arial"/>
          <w:sz w:val="24"/>
          <w:szCs w:val="24"/>
        </w:rPr>
        <w:t xml:space="preserve"> O</w:t>
      </w:r>
      <w:r w:rsidR="00AA541E" w:rsidRPr="003F5AAD">
        <w:rPr>
          <w:rFonts w:ascii="Palatino Linotype" w:eastAsia="Helvetica" w:hAnsi="Palatino Linotype" w:cs="Arial"/>
          <w:sz w:val="24"/>
          <w:szCs w:val="24"/>
        </w:rPr>
        <w:t>U OUTRO DOCUMENTO:</w:t>
      </w:r>
    </w:p>
    <w:p w14:paraId="31F56B80" w14:textId="3101DEC4" w:rsidR="00AA541E" w:rsidRPr="003F5AAD" w:rsidRDefault="00AA541E" w:rsidP="00D036A5">
      <w:pPr>
        <w:pStyle w:val="Textodecomentrio"/>
        <w:tabs>
          <w:tab w:val="left" w:pos="1134"/>
        </w:tabs>
        <w:jc w:val="both"/>
        <w:rPr>
          <w:rStyle w:val="Hyperlink"/>
          <w:rFonts w:ascii="Palatino Linotype" w:eastAsia="Helvetica" w:hAnsi="Palatino Linotype" w:cs="Arial"/>
          <w:b/>
          <w:sz w:val="24"/>
          <w:szCs w:val="24"/>
        </w:rPr>
      </w:pPr>
      <w:r w:rsidRPr="003F5AAD">
        <w:rPr>
          <w:rFonts w:ascii="Palatino Linotype" w:eastAsia="Helvetica" w:hAnsi="Palatino Linotype" w:cs="Arial"/>
          <w:sz w:val="24"/>
          <w:szCs w:val="24"/>
        </w:rPr>
        <w:t xml:space="preserve">24.1. </w:t>
      </w:r>
      <w:r w:rsidR="00EF53BC">
        <w:rPr>
          <w:rFonts w:ascii="Palatino Linotype" w:eastAsia="Helvetica" w:hAnsi="Palatino Linotype" w:cs="Arial"/>
          <w:sz w:val="24"/>
          <w:szCs w:val="24"/>
        </w:rPr>
        <w:tab/>
      </w:r>
      <w:r w:rsidRPr="003F5AAD">
        <w:rPr>
          <w:rFonts w:ascii="Palatino Linotype" w:eastAsia="Helvetica" w:hAnsi="Palatino Linotype" w:cs="Arial"/>
          <w:sz w:val="24"/>
          <w:szCs w:val="24"/>
        </w:rPr>
        <w:t xml:space="preserve">A Coordenadoria Geral de Licitações prestará todos os esclarecimentos solicitados pelos interessados nesta licitação, estando disponível para atendimento de segunda a sexta-feira, das 07:00 às 13 horas na Rua Elviro Mancini, nº 530, centro ou através do e-mail: </w:t>
      </w:r>
      <w:hyperlink r:id="rId21" w:history="1">
        <w:r w:rsidRPr="003F5AAD">
          <w:rPr>
            <w:rStyle w:val="Hyperlink"/>
            <w:rFonts w:ascii="Palatino Linotype" w:eastAsia="Helvetica" w:hAnsi="Palatino Linotype" w:cs="Arial"/>
            <w:b/>
            <w:sz w:val="24"/>
            <w:szCs w:val="24"/>
          </w:rPr>
          <w:t>licitacao@b</w:t>
        </w:r>
        <w:r w:rsidRPr="003F5AAD">
          <w:rPr>
            <w:rStyle w:val="Hyperlink"/>
            <w:rFonts w:ascii="Palatino Linotype" w:hAnsi="Palatino Linotype" w:cs="Arial"/>
            <w:b/>
            <w:sz w:val="24"/>
            <w:szCs w:val="24"/>
          </w:rPr>
          <w:t>rasilandia</w:t>
        </w:r>
        <w:r w:rsidRPr="003F5AAD">
          <w:rPr>
            <w:rStyle w:val="Hyperlink"/>
            <w:rFonts w:ascii="Palatino Linotype" w:eastAsia="Helvetica" w:hAnsi="Palatino Linotype" w:cs="Arial"/>
            <w:b/>
            <w:sz w:val="24"/>
            <w:szCs w:val="24"/>
          </w:rPr>
          <w:t>.ms.gov.br</w:t>
        </w:r>
      </w:hyperlink>
    </w:p>
    <w:p w14:paraId="2F29D74E"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7335A1F3" w14:textId="72CBB582" w:rsidR="00AA541E" w:rsidRPr="003F5AAD" w:rsidRDefault="00AA541E" w:rsidP="00AA541E">
      <w:pPr>
        <w:pStyle w:val="afgdjgakdfn"/>
        <w:spacing w:line="320" w:lineRule="atLeast"/>
        <w:rPr>
          <w:rFonts w:ascii="Palatino Linotype" w:eastAsia="Helvetica" w:hAnsi="Palatino Linotype" w:cs="Arial"/>
          <w:sz w:val="24"/>
          <w:szCs w:val="24"/>
        </w:rPr>
      </w:pPr>
      <w:r w:rsidRPr="003F5AAD">
        <w:rPr>
          <w:rFonts w:ascii="Palatino Linotype" w:eastAsia="Helvetica" w:hAnsi="Palatino Linotype" w:cs="Arial"/>
          <w:sz w:val="24"/>
          <w:szCs w:val="24"/>
        </w:rPr>
        <w:t>2</w:t>
      </w:r>
      <w:r w:rsidRPr="003F5AAD">
        <w:rPr>
          <w:rFonts w:ascii="Palatino Linotype" w:eastAsia="Helvetica" w:hAnsi="Palatino Linotype" w:cs="Arial"/>
          <w:sz w:val="24"/>
          <w:szCs w:val="24"/>
          <w:lang w:val="pt-BR"/>
        </w:rPr>
        <w:t>5</w:t>
      </w:r>
      <w:r w:rsidRPr="003F5AAD">
        <w:rPr>
          <w:rFonts w:ascii="Palatino Linotype" w:eastAsia="Helvetica" w:hAnsi="Palatino Linotype" w:cs="Arial"/>
          <w:sz w:val="24"/>
          <w:szCs w:val="24"/>
        </w:rPr>
        <w:t>.</w:t>
      </w:r>
      <w:r w:rsidRPr="003F5AAD">
        <w:rPr>
          <w:rFonts w:ascii="Palatino Linotype" w:eastAsia="Helvetica" w:hAnsi="Palatino Linotype" w:cs="Arial"/>
          <w:sz w:val="24"/>
          <w:szCs w:val="24"/>
        </w:rPr>
        <w:tab/>
        <w:t>D</w:t>
      </w:r>
      <w:r w:rsidR="00EF53BC">
        <w:rPr>
          <w:rFonts w:ascii="Palatino Linotype" w:eastAsia="Helvetica" w:hAnsi="Palatino Linotype" w:cs="Arial"/>
          <w:sz w:val="24"/>
          <w:szCs w:val="24"/>
        </w:rPr>
        <w:t>AS DISPOSIÇÕES FINAIS</w:t>
      </w:r>
    </w:p>
    <w:p w14:paraId="6B92E694" w14:textId="0BFF3CBB" w:rsidR="00AA541E" w:rsidRPr="003F5AAD" w:rsidRDefault="00AA541E" w:rsidP="00EF53BC">
      <w:pPr>
        <w:pStyle w:val="Textodecomentrio"/>
        <w:tabs>
          <w:tab w:val="left" w:pos="1134"/>
        </w:tabs>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25.1. </w:t>
      </w:r>
      <w:r w:rsidR="00EF53BC">
        <w:rPr>
          <w:rFonts w:ascii="Palatino Linotype" w:hAnsi="Palatino Linotype" w:cs="Arial"/>
          <w:sz w:val="24"/>
          <w:szCs w:val="24"/>
        </w:rPr>
        <w:tab/>
      </w:r>
      <w:r w:rsidRPr="003F5AAD">
        <w:rPr>
          <w:rFonts w:ascii="Palatino Linotype" w:hAnsi="Palatino Linotype" w:cs="Arial"/>
          <w:sz w:val="24"/>
          <w:szCs w:val="24"/>
        </w:rPr>
        <w:t>Fica eleito o foro da cidade de Brasilândia, Estado de Mato Grosso do Sul, renunciando de qualquer outro, por mais privilegiado que seja para processar as questões resultantes desta licitação e que não possam ser dirimidas administrativamente.</w:t>
      </w:r>
    </w:p>
    <w:p w14:paraId="7DA4ACFB"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318D04B5" w14:textId="7670305A" w:rsidR="00AA541E" w:rsidRPr="00BA1A15" w:rsidRDefault="00AA541E" w:rsidP="00EF53BC">
      <w:pPr>
        <w:pStyle w:val="Textodecomentrio"/>
        <w:spacing w:line="320" w:lineRule="atLeast"/>
        <w:jc w:val="right"/>
        <w:rPr>
          <w:rFonts w:ascii="Palatino Linotype" w:hAnsi="Palatino Linotype" w:cs="Arial"/>
          <w:sz w:val="24"/>
          <w:szCs w:val="24"/>
        </w:rPr>
      </w:pPr>
      <w:r w:rsidRPr="00BA1A15">
        <w:rPr>
          <w:rFonts w:ascii="Palatino Linotype" w:hAnsi="Palatino Linotype" w:cs="Arial"/>
          <w:sz w:val="24"/>
          <w:szCs w:val="24"/>
        </w:rPr>
        <w:t xml:space="preserve">Brasilândia – MS, </w:t>
      </w:r>
      <w:r w:rsidR="00BA1A15" w:rsidRPr="00BA1A15">
        <w:rPr>
          <w:rFonts w:ascii="Palatino Linotype" w:hAnsi="Palatino Linotype" w:cs="Arial"/>
          <w:sz w:val="24"/>
          <w:szCs w:val="24"/>
        </w:rPr>
        <w:t>16</w:t>
      </w:r>
      <w:r w:rsidRPr="00BA1A15">
        <w:rPr>
          <w:rFonts w:ascii="Palatino Linotype" w:hAnsi="Palatino Linotype" w:cs="Arial"/>
          <w:sz w:val="24"/>
          <w:szCs w:val="24"/>
        </w:rPr>
        <w:t xml:space="preserve"> de </w:t>
      </w:r>
      <w:r w:rsidR="00BA1A15" w:rsidRPr="00BA1A15">
        <w:rPr>
          <w:rFonts w:ascii="Palatino Linotype" w:hAnsi="Palatino Linotype" w:cs="Arial"/>
          <w:sz w:val="24"/>
          <w:szCs w:val="24"/>
        </w:rPr>
        <w:t>junho</w:t>
      </w:r>
      <w:r w:rsidR="00BA3015" w:rsidRPr="00BA1A15">
        <w:rPr>
          <w:rFonts w:ascii="Palatino Linotype" w:hAnsi="Palatino Linotype" w:cs="Arial"/>
          <w:sz w:val="24"/>
          <w:szCs w:val="24"/>
        </w:rPr>
        <w:t xml:space="preserve"> </w:t>
      </w:r>
      <w:r w:rsidRPr="00BA1A15">
        <w:rPr>
          <w:rFonts w:ascii="Palatino Linotype" w:hAnsi="Palatino Linotype" w:cs="Arial"/>
          <w:sz w:val="24"/>
          <w:szCs w:val="24"/>
        </w:rPr>
        <w:t xml:space="preserve">de </w:t>
      </w:r>
      <w:r w:rsidR="00BA1A15" w:rsidRPr="00BA1A15">
        <w:rPr>
          <w:rFonts w:ascii="Palatino Linotype" w:hAnsi="Palatino Linotype" w:cs="Arial"/>
          <w:sz w:val="24"/>
          <w:szCs w:val="24"/>
        </w:rPr>
        <w:t>2026</w:t>
      </w:r>
      <w:r w:rsidRPr="00BA1A15">
        <w:rPr>
          <w:rFonts w:ascii="Palatino Linotype" w:hAnsi="Palatino Linotype" w:cs="Arial"/>
          <w:sz w:val="24"/>
          <w:szCs w:val="24"/>
        </w:rPr>
        <w:t>.</w:t>
      </w:r>
    </w:p>
    <w:p w14:paraId="09FA6069" w14:textId="3F0E5150" w:rsidR="00AA541E" w:rsidRDefault="00AA541E" w:rsidP="00AA541E">
      <w:pPr>
        <w:pStyle w:val="Textodecomentrio"/>
        <w:spacing w:line="320" w:lineRule="atLeast"/>
        <w:jc w:val="both"/>
        <w:rPr>
          <w:rFonts w:ascii="Palatino Linotype" w:hAnsi="Palatino Linotype" w:cs="Arial"/>
          <w:sz w:val="24"/>
          <w:szCs w:val="24"/>
        </w:rPr>
      </w:pPr>
    </w:p>
    <w:p w14:paraId="121B38C4" w14:textId="77777777" w:rsidR="00EF53BC" w:rsidRPr="003F5AAD" w:rsidRDefault="00EF53BC" w:rsidP="00AA541E">
      <w:pPr>
        <w:pStyle w:val="Textodecomentrio"/>
        <w:spacing w:line="320" w:lineRule="atLeast"/>
        <w:jc w:val="both"/>
        <w:rPr>
          <w:rFonts w:ascii="Palatino Linotype" w:hAnsi="Palatino Linotype" w:cs="Arial"/>
          <w:sz w:val="24"/>
          <w:szCs w:val="24"/>
        </w:rPr>
      </w:pPr>
    </w:p>
    <w:p w14:paraId="655148A6"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r w:rsidRPr="003F5AAD">
        <w:rPr>
          <w:rFonts w:ascii="Palatino Linotype" w:hAnsi="Palatino Linotype" w:cs="Arial"/>
          <w:b/>
          <w:bCs/>
          <w:sz w:val="24"/>
          <w:szCs w:val="24"/>
        </w:rPr>
        <w:t>Eraldo de Azevedo Coelho</w:t>
      </w:r>
    </w:p>
    <w:p w14:paraId="7A5D0475"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r w:rsidRPr="003F5AAD">
        <w:rPr>
          <w:rFonts w:ascii="Palatino Linotype" w:hAnsi="Palatino Linotype" w:cs="Arial"/>
          <w:b/>
          <w:bCs/>
          <w:sz w:val="24"/>
          <w:szCs w:val="24"/>
        </w:rPr>
        <w:t>Secretário de Governo</w:t>
      </w:r>
    </w:p>
    <w:p w14:paraId="528447D8" w14:textId="37C50B40" w:rsidR="00EF53BC" w:rsidRDefault="00EF53BC" w:rsidP="00AA541E">
      <w:pPr>
        <w:pStyle w:val="Textodecomentrio"/>
        <w:spacing w:line="320" w:lineRule="atLeast"/>
        <w:jc w:val="center"/>
        <w:rPr>
          <w:rFonts w:ascii="Palatino Linotype" w:hAnsi="Palatino Linotype" w:cs="Arial"/>
          <w:b/>
          <w:bCs/>
          <w:sz w:val="24"/>
          <w:szCs w:val="24"/>
        </w:rPr>
      </w:pPr>
    </w:p>
    <w:p w14:paraId="1D4D71AA" w14:textId="77777777" w:rsidR="00EF53BC" w:rsidRPr="003F5AAD" w:rsidRDefault="00EF53BC" w:rsidP="00AA541E">
      <w:pPr>
        <w:pStyle w:val="Textodecomentrio"/>
        <w:spacing w:line="320" w:lineRule="atLeast"/>
        <w:jc w:val="center"/>
        <w:rPr>
          <w:rFonts w:ascii="Palatino Linotype" w:hAnsi="Palatino Linotype" w:cs="Arial"/>
          <w:b/>
          <w:bCs/>
          <w:sz w:val="24"/>
          <w:szCs w:val="24"/>
        </w:rPr>
      </w:pPr>
    </w:p>
    <w:p w14:paraId="51B10B30"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100720E8" w14:textId="79D84CD2" w:rsidR="00AA541E" w:rsidRPr="003F5AAD" w:rsidRDefault="00AA541E" w:rsidP="00AA541E">
      <w:pPr>
        <w:pStyle w:val="Textodecomentrio"/>
        <w:spacing w:line="320" w:lineRule="atLeast"/>
        <w:rPr>
          <w:rFonts w:ascii="Palatino Linotype" w:hAnsi="Palatino Linotype" w:cs="Arial"/>
          <w:b/>
          <w:bCs/>
          <w:color w:val="FF0000"/>
          <w:sz w:val="24"/>
          <w:szCs w:val="24"/>
        </w:rPr>
      </w:pPr>
      <w:r w:rsidRPr="003F5AAD">
        <w:rPr>
          <w:rFonts w:ascii="Palatino Linotype" w:hAnsi="Palatino Linotype" w:cs="Arial"/>
          <w:b/>
          <w:bCs/>
          <w:color w:val="FF0000"/>
          <w:sz w:val="24"/>
          <w:szCs w:val="24"/>
          <w:highlight w:val="yellow"/>
        </w:rPr>
        <w:t xml:space="preserve">CÓDIGO DE RASTREIO: </w:t>
      </w:r>
      <w:r w:rsidR="002C5273">
        <w:rPr>
          <w:rFonts w:ascii="Palatino Linotype" w:eastAsiaTheme="minorHAnsi" w:hAnsi="Palatino Linotype" w:cs="Tahoma"/>
          <w:b/>
          <w:bCs/>
          <w:color w:val="FF0000"/>
          <w:sz w:val="24"/>
          <w:szCs w:val="24"/>
          <w:highlight w:val="yellow"/>
          <w:lang w:val="pt-BR" w:eastAsia="en-US"/>
        </w:rPr>
        <w:t>E967FAF13808F0850F88160E70BA2ADCDEC9B92B</w:t>
      </w:r>
    </w:p>
    <w:p w14:paraId="7C863068" w14:textId="76473905" w:rsidR="00AA541E" w:rsidRDefault="00AA541E" w:rsidP="00AA541E">
      <w:pPr>
        <w:pStyle w:val="Textodecomentrio"/>
        <w:spacing w:line="320" w:lineRule="atLeast"/>
        <w:jc w:val="center"/>
        <w:rPr>
          <w:rFonts w:ascii="Palatino Linotype" w:hAnsi="Palatino Linotype" w:cs="Arial"/>
          <w:b/>
          <w:color w:val="000000"/>
          <w:sz w:val="24"/>
          <w:szCs w:val="24"/>
        </w:rPr>
      </w:pPr>
    </w:p>
    <w:p w14:paraId="25635DF1" w14:textId="7017BA65" w:rsidR="006A3EC5" w:rsidRDefault="006A3EC5" w:rsidP="00AA541E">
      <w:pPr>
        <w:pStyle w:val="Textodecomentrio"/>
        <w:spacing w:line="320" w:lineRule="atLeast"/>
        <w:jc w:val="center"/>
        <w:rPr>
          <w:rFonts w:ascii="Palatino Linotype" w:hAnsi="Palatino Linotype" w:cs="Arial"/>
          <w:b/>
          <w:color w:val="000000"/>
          <w:sz w:val="24"/>
          <w:szCs w:val="24"/>
        </w:rPr>
      </w:pPr>
    </w:p>
    <w:p w14:paraId="4B462EF2" w14:textId="77777777" w:rsidR="00AA541E" w:rsidRPr="003F5AAD" w:rsidRDefault="00AA541E" w:rsidP="00AA541E">
      <w:pPr>
        <w:pStyle w:val="Textodecomentrio"/>
        <w:spacing w:line="320" w:lineRule="atLeast"/>
        <w:jc w:val="center"/>
        <w:rPr>
          <w:rFonts w:ascii="Palatino Linotype" w:hAnsi="Palatino Linotype" w:cs="Arial"/>
          <w:b/>
          <w:color w:val="000000"/>
          <w:sz w:val="24"/>
          <w:szCs w:val="24"/>
        </w:rPr>
      </w:pPr>
      <w:r w:rsidRPr="003F5AAD">
        <w:rPr>
          <w:rFonts w:ascii="Palatino Linotype" w:hAnsi="Palatino Linotype" w:cs="Arial"/>
          <w:b/>
          <w:color w:val="000000"/>
          <w:sz w:val="24"/>
          <w:szCs w:val="24"/>
        </w:rPr>
        <w:lastRenderedPageBreak/>
        <w:t>ANEXO I</w:t>
      </w:r>
    </w:p>
    <w:p w14:paraId="5E83E61C" w14:textId="77777777" w:rsidR="00AA541E" w:rsidRPr="003F5AAD" w:rsidRDefault="00AA541E" w:rsidP="00AA541E">
      <w:pPr>
        <w:pStyle w:val="Textodecomentrio"/>
        <w:spacing w:line="320" w:lineRule="atLeast"/>
        <w:jc w:val="center"/>
        <w:rPr>
          <w:rFonts w:ascii="Palatino Linotype" w:hAnsi="Palatino Linotype" w:cs="Arial"/>
          <w:b/>
          <w:iCs/>
          <w:color w:val="000000"/>
          <w:sz w:val="24"/>
          <w:szCs w:val="24"/>
        </w:rPr>
      </w:pPr>
      <w:r w:rsidRPr="003F5AAD">
        <w:rPr>
          <w:rFonts w:ascii="Palatino Linotype" w:hAnsi="Palatino Linotype" w:cs="Arial"/>
          <w:b/>
          <w:iCs/>
          <w:color w:val="000000"/>
          <w:sz w:val="24"/>
          <w:szCs w:val="24"/>
        </w:rPr>
        <w:t>MINUTA CONTRATO</w:t>
      </w:r>
    </w:p>
    <w:p w14:paraId="4E7282F8" w14:textId="1A174CFF" w:rsidR="00BA3015" w:rsidRPr="003F5AAD" w:rsidRDefault="00BA3015" w:rsidP="00AA541E">
      <w:pPr>
        <w:pStyle w:val="Textodecomentrio"/>
        <w:spacing w:line="320" w:lineRule="atLeast"/>
        <w:rPr>
          <w:rFonts w:ascii="Palatino Linotype" w:hAnsi="Palatino Linotype" w:cs="Arial"/>
          <w:b/>
          <w:iCs/>
          <w:color w:val="000000"/>
          <w:sz w:val="24"/>
          <w:szCs w:val="24"/>
        </w:rPr>
      </w:pPr>
    </w:p>
    <w:p w14:paraId="0AF19181" w14:textId="77777777" w:rsidR="00BA3015" w:rsidRPr="003F5AAD" w:rsidRDefault="00BA3015" w:rsidP="00AA541E">
      <w:pPr>
        <w:pStyle w:val="Textodecomentrio"/>
        <w:spacing w:line="320" w:lineRule="atLeast"/>
        <w:rPr>
          <w:rFonts w:ascii="Palatino Linotype" w:hAnsi="Palatino Linotype" w:cs="Arial"/>
          <w:b/>
          <w:iCs/>
          <w:color w:val="000000"/>
          <w:sz w:val="24"/>
          <w:szCs w:val="24"/>
        </w:rPr>
      </w:pPr>
    </w:p>
    <w:p w14:paraId="051FA51B" w14:textId="35817B76" w:rsidR="00AA541E" w:rsidRPr="003F5AAD" w:rsidRDefault="00AA541E" w:rsidP="00AA541E">
      <w:pPr>
        <w:pStyle w:val="Textodecomentrio"/>
        <w:spacing w:line="320" w:lineRule="atLeast"/>
        <w:rPr>
          <w:rFonts w:ascii="Palatino Linotype" w:hAnsi="Palatino Linotype" w:cs="Arial"/>
          <w:b/>
          <w:iCs/>
          <w:color w:val="000000"/>
          <w:sz w:val="24"/>
          <w:szCs w:val="24"/>
        </w:rPr>
      </w:pPr>
      <w:r w:rsidRPr="003F5AAD">
        <w:rPr>
          <w:rFonts w:ascii="Palatino Linotype" w:hAnsi="Palatino Linotype" w:cs="Arial"/>
          <w:b/>
          <w:iCs/>
          <w:color w:val="000000"/>
          <w:sz w:val="24"/>
          <w:szCs w:val="24"/>
        </w:rPr>
        <w:t xml:space="preserve">MINUTA CONTRATO Nº </w:t>
      </w:r>
      <w:r w:rsidR="00BA3015" w:rsidRPr="003F5AAD">
        <w:rPr>
          <w:rFonts w:ascii="Palatino Linotype" w:hAnsi="Palatino Linotype" w:cs="Arial"/>
          <w:b/>
          <w:iCs/>
          <w:color w:val="000000"/>
          <w:sz w:val="24"/>
          <w:szCs w:val="24"/>
        </w:rPr>
        <w:t>****</w:t>
      </w:r>
      <w:r w:rsidRPr="003F5AAD">
        <w:rPr>
          <w:rFonts w:ascii="Palatino Linotype" w:hAnsi="Palatino Linotype" w:cs="Arial"/>
          <w:b/>
          <w:iCs/>
          <w:color w:val="000000"/>
          <w:sz w:val="24"/>
          <w:szCs w:val="24"/>
        </w:rPr>
        <w:t>/202</w:t>
      </w:r>
      <w:r w:rsidR="0012374E">
        <w:rPr>
          <w:rFonts w:ascii="Palatino Linotype" w:hAnsi="Palatino Linotype" w:cs="Arial"/>
          <w:b/>
          <w:iCs/>
          <w:color w:val="000000"/>
          <w:sz w:val="24"/>
          <w:szCs w:val="24"/>
        </w:rPr>
        <w:t>6</w:t>
      </w:r>
    </w:p>
    <w:p w14:paraId="2A0DA3A0" w14:textId="7067C48C" w:rsidR="00AA541E" w:rsidRPr="003F5AAD" w:rsidRDefault="00AA541E" w:rsidP="00AA541E">
      <w:pPr>
        <w:pStyle w:val="Textodecomentrio"/>
        <w:spacing w:line="320" w:lineRule="atLeast"/>
        <w:jc w:val="both"/>
        <w:rPr>
          <w:rFonts w:ascii="Palatino Linotype" w:hAnsi="Palatino Linotype" w:cs="Arial"/>
          <w:iCs/>
          <w:color w:val="000000"/>
          <w:sz w:val="24"/>
          <w:szCs w:val="24"/>
        </w:rPr>
      </w:pPr>
    </w:p>
    <w:p w14:paraId="57EC2206" w14:textId="77777777" w:rsidR="00BA3015" w:rsidRPr="003F5AAD" w:rsidRDefault="00BA3015" w:rsidP="00AA541E">
      <w:pPr>
        <w:pStyle w:val="Textodecomentrio"/>
        <w:spacing w:line="320" w:lineRule="atLeast"/>
        <w:jc w:val="both"/>
        <w:rPr>
          <w:rFonts w:ascii="Palatino Linotype" w:hAnsi="Palatino Linotype" w:cs="Arial"/>
          <w:iCs/>
          <w:color w:val="000000"/>
          <w:sz w:val="24"/>
          <w:szCs w:val="24"/>
        </w:rPr>
      </w:pPr>
    </w:p>
    <w:p w14:paraId="684AE80C" w14:textId="77777777" w:rsidR="00AA541E" w:rsidRPr="003F5AAD" w:rsidRDefault="00AA541E" w:rsidP="00BA3015">
      <w:pPr>
        <w:pStyle w:val="Textodecomentrio"/>
        <w:spacing w:line="320" w:lineRule="atLeast"/>
        <w:ind w:left="5387"/>
        <w:jc w:val="both"/>
        <w:rPr>
          <w:rFonts w:ascii="Palatino Linotype" w:hAnsi="Palatino Linotype" w:cs="Arial"/>
          <w:b/>
          <w:bCs/>
          <w:color w:val="000000"/>
          <w:sz w:val="24"/>
          <w:szCs w:val="24"/>
        </w:rPr>
      </w:pPr>
      <w:r w:rsidRPr="003F5AAD">
        <w:rPr>
          <w:rFonts w:ascii="Palatino Linotype" w:hAnsi="Palatino Linotype" w:cs="Arial"/>
          <w:b/>
          <w:bCs/>
          <w:iCs/>
          <w:color w:val="000000"/>
          <w:sz w:val="24"/>
          <w:szCs w:val="24"/>
        </w:rPr>
        <w:t>“CONTRATO QUE ENTRE SI FAZEM O MUNICÍPIO DE XXXXXXXXX, ESTADO DE MATO GROSSO DO SUL, E A EMPRESA”</w:t>
      </w:r>
    </w:p>
    <w:p w14:paraId="1CB4F3AC" w14:textId="6241345D"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7A82B14B" w14:textId="77777777" w:rsidR="00BA3015" w:rsidRPr="003F5AAD" w:rsidRDefault="00BA3015" w:rsidP="00AA541E">
      <w:pPr>
        <w:pStyle w:val="Textodecomentrio"/>
        <w:spacing w:line="320" w:lineRule="atLeast"/>
        <w:jc w:val="both"/>
        <w:rPr>
          <w:rFonts w:ascii="Palatino Linotype" w:hAnsi="Palatino Linotype" w:cs="Arial"/>
          <w:color w:val="000000"/>
          <w:sz w:val="24"/>
          <w:szCs w:val="24"/>
        </w:rPr>
      </w:pPr>
    </w:p>
    <w:p w14:paraId="64F4C2C2"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color w:val="000000"/>
          <w:sz w:val="24"/>
          <w:szCs w:val="24"/>
        </w:rPr>
        <w:t xml:space="preserve">Pelo presente </w:t>
      </w:r>
      <w:r w:rsidRPr="003F5AAD">
        <w:rPr>
          <w:rFonts w:ascii="Palatino Linotype" w:hAnsi="Palatino Linotype" w:cs="Arial"/>
          <w:iCs/>
          <w:color w:val="000000"/>
          <w:sz w:val="24"/>
          <w:szCs w:val="24"/>
        </w:rPr>
        <w:t>CONTRATO</w:t>
      </w:r>
      <w:r w:rsidRPr="003F5AAD">
        <w:rPr>
          <w:rFonts w:ascii="Palatino Linotype" w:hAnsi="Palatino Linotype" w:cs="Arial"/>
          <w:color w:val="000000"/>
          <w:sz w:val="24"/>
          <w:szCs w:val="24"/>
        </w:rPr>
        <w:t xml:space="preserve">, que fazem entre si, de um lado o </w:t>
      </w:r>
      <w:r w:rsidRPr="003F5AAD">
        <w:rPr>
          <w:rFonts w:ascii="Palatino Linotype" w:hAnsi="Palatino Linotype" w:cs="Arial"/>
          <w:b/>
          <w:bCs/>
          <w:iCs/>
          <w:color w:val="000000"/>
          <w:sz w:val="24"/>
          <w:szCs w:val="24"/>
        </w:rPr>
        <w:t>MUNICÍPIO DE XXXXXXXXX, Estado de Mato Grosso do Sul</w:t>
      </w:r>
      <w:r w:rsidRPr="003F5AAD">
        <w:rPr>
          <w:rFonts w:ascii="Palatino Linotype" w:hAnsi="Palatino Linotype" w:cs="Arial"/>
          <w:iCs/>
          <w:color w:val="000000"/>
          <w:sz w:val="24"/>
          <w:szCs w:val="24"/>
        </w:rPr>
        <w:t>,</w:t>
      </w:r>
      <w:r w:rsidRPr="003F5AAD">
        <w:rPr>
          <w:rFonts w:ascii="Palatino Linotype" w:hAnsi="Palatino Linotype" w:cs="Arial"/>
          <w:color w:val="000000"/>
          <w:sz w:val="24"/>
          <w:szCs w:val="24"/>
        </w:rPr>
        <w:t xml:space="preserve"> Pessoa Jurídica de Direito Público, inscrita no Cadastro Nacional de Pessoa Jurídica </w:t>
      </w:r>
      <w:r w:rsidRPr="003F5AAD">
        <w:rPr>
          <w:rFonts w:ascii="Palatino Linotype" w:hAnsi="Palatino Linotype" w:cs="Arial"/>
          <w:b/>
          <w:bCs/>
          <w:color w:val="000000"/>
          <w:sz w:val="24"/>
          <w:szCs w:val="24"/>
        </w:rPr>
        <w:t>(CNPJ) sob o n. º xxxxxxxxxxx-xx</w:t>
      </w:r>
      <w:r w:rsidRPr="003F5AAD">
        <w:rPr>
          <w:rFonts w:ascii="Palatino Linotype" w:hAnsi="Palatino Linotype" w:cs="Arial"/>
          <w:color w:val="000000"/>
          <w:sz w:val="24"/>
          <w:szCs w:val="24"/>
        </w:rPr>
        <w:t>, com sede administrativa localizada na Avenida xxxxxxxxx nesta cidade de xxxxxxx, neste ato representado pelo seu Ordenador de Despesa, o Senhor XXXXXXXXXXXXX</w:t>
      </w:r>
      <w:r w:rsidRPr="003F5AAD">
        <w:rPr>
          <w:rFonts w:ascii="Palatino Linotype" w:hAnsi="Palatino Linotype" w:cs="Arial"/>
          <w:sz w:val="24"/>
          <w:szCs w:val="24"/>
        </w:rPr>
        <w:t>, brasileiro, residente e domiciliado nesta cidade de XXXXX-XX</w:t>
      </w:r>
      <w:r w:rsidRPr="003F5AAD">
        <w:rPr>
          <w:rFonts w:ascii="Palatino Linotype" w:hAnsi="Palatino Linotype" w:cs="Arial"/>
          <w:color w:val="000000"/>
          <w:sz w:val="24"/>
          <w:szCs w:val="24"/>
        </w:rPr>
        <w:t xml:space="preserve">, </w:t>
      </w:r>
      <w:r w:rsidRPr="003F5AAD">
        <w:rPr>
          <w:rFonts w:ascii="Palatino Linotype" w:hAnsi="Palatino Linotype" w:cs="Arial"/>
          <w:b/>
          <w:bCs/>
          <w:sz w:val="24"/>
          <w:szCs w:val="24"/>
        </w:rPr>
        <w:t>CONTRATANTE</w:t>
      </w:r>
      <w:r w:rsidRPr="003F5AAD">
        <w:rPr>
          <w:rFonts w:ascii="Palatino Linotype" w:hAnsi="Palatino Linotype" w:cs="Arial"/>
          <w:sz w:val="24"/>
          <w:szCs w:val="24"/>
        </w:rPr>
        <w:t xml:space="preserve"> e a empresa </w:t>
      </w:r>
      <w:r w:rsidRPr="003F5AAD">
        <w:rPr>
          <w:rFonts w:ascii="Palatino Linotype" w:hAnsi="Palatino Linotype" w:cs="Arial"/>
          <w:b/>
          <w:bCs/>
          <w:sz w:val="24"/>
          <w:szCs w:val="24"/>
        </w:rPr>
        <w:t>XXXXXXXX</w:t>
      </w:r>
      <w:r w:rsidRPr="003F5AAD">
        <w:rPr>
          <w:rFonts w:ascii="Palatino Linotype" w:hAnsi="Palatino Linotype" w:cs="Arial"/>
          <w:sz w:val="24"/>
          <w:szCs w:val="24"/>
        </w:rPr>
        <w:t>, p</w:t>
      </w:r>
      <w:r w:rsidRPr="003F5AAD">
        <w:rPr>
          <w:rFonts w:ascii="Palatino Linotype" w:hAnsi="Palatino Linotype" w:cs="Arial"/>
          <w:iCs/>
          <w:sz w:val="24"/>
          <w:szCs w:val="24"/>
        </w:rPr>
        <w:t>essoa jurídica de direito privado</w:t>
      </w:r>
      <w:r w:rsidRPr="003F5AAD">
        <w:rPr>
          <w:rFonts w:ascii="Palatino Linotype" w:hAnsi="Palatino Linotype" w:cs="Arial"/>
          <w:sz w:val="24"/>
          <w:szCs w:val="24"/>
        </w:rPr>
        <w:t xml:space="preserve">, inscrita na CNPJ sob o nº xxxxxx, com sede na xxxxx; Nº 000, Bairro xxxxxx; xxxxx, CEP n. 00000, neste ato representada pelo Sr. xxxxxx brasileiro, xxxxx, xxxxx, residente e domiciliado na cidade de xxxxx, CEP: xxxxxx, , doravante, denominada </w:t>
      </w:r>
      <w:r w:rsidRPr="003F5AAD">
        <w:rPr>
          <w:rFonts w:ascii="Palatino Linotype" w:hAnsi="Palatino Linotype" w:cs="Arial"/>
          <w:b/>
          <w:bCs/>
          <w:sz w:val="24"/>
          <w:szCs w:val="24"/>
        </w:rPr>
        <w:t>CONTRATADA</w:t>
      </w:r>
      <w:r w:rsidRPr="003F5AAD">
        <w:rPr>
          <w:rFonts w:ascii="Palatino Linotype" w:hAnsi="Palatino Linotype" w:cs="Arial"/>
          <w:sz w:val="24"/>
          <w:szCs w:val="24"/>
        </w:rPr>
        <w:t>.</w:t>
      </w:r>
    </w:p>
    <w:p w14:paraId="1CE06BF0"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68999965"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Pelo presente e na melhor forma de direito, as partes supram nominadas e qualificadas, tem entre si, justo e contratado o presente instrumento, de acordo com as cláusulas e condições seguintes:</w:t>
      </w:r>
    </w:p>
    <w:p w14:paraId="679EB545" w14:textId="0FC93BCA"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A legislação aplicável a este CONTRATO e o presente </w:t>
      </w:r>
      <w:r w:rsidRPr="003F5AAD">
        <w:rPr>
          <w:rFonts w:ascii="Palatino Linotype" w:hAnsi="Palatino Linotype" w:cs="Arial"/>
          <w:b/>
          <w:bCs/>
          <w:sz w:val="24"/>
          <w:szCs w:val="24"/>
        </w:rPr>
        <w:t>PROCESSO LICITATÓRIO Nº XXXXX/202</w:t>
      </w:r>
      <w:r w:rsidR="007B21B9">
        <w:rPr>
          <w:rFonts w:ascii="Palatino Linotype" w:hAnsi="Palatino Linotype" w:cs="Arial"/>
          <w:b/>
          <w:bCs/>
          <w:sz w:val="24"/>
          <w:szCs w:val="24"/>
        </w:rPr>
        <w:t>X</w:t>
      </w:r>
      <w:r w:rsidRPr="003F5AAD">
        <w:rPr>
          <w:rFonts w:ascii="Palatino Linotype" w:hAnsi="Palatino Linotype" w:cs="Arial"/>
          <w:sz w:val="24"/>
          <w:szCs w:val="24"/>
        </w:rPr>
        <w:t xml:space="preserve">, </w:t>
      </w:r>
      <w:r w:rsidRPr="003F5AAD">
        <w:rPr>
          <w:rFonts w:ascii="Palatino Linotype" w:hAnsi="Palatino Linotype" w:cs="Arial"/>
          <w:b/>
          <w:bCs/>
          <w:sz w:val="24"/>
          <w:szCs w:val="24"/>
        </w:rPr>
        <w:t>CONCORRÊNCIA PRESENCIAL Nº XXXXX</w:t>
      </w:r>
      <w:r w:rsidRPr="003F5AAD">
        <w:rPr>
          <w:rFonts w:ascii="Palatino Linotype" w:hAnsi="Palatino Linotype" w:cs="Arial"/>
          <w:sz w:val="24"/>
          <w:szCs w:val="24"/>
        </w:rPr>
        <w:t>, e com o disposto no art. 29 c/c com o art. 17, §2º, ambos da Lei 14.133/2021</w:t>
      </w:r>
    </w:p>
    <w:p w14:paraId="4E9D0264" w14:textId="77777777" w:rsidR="00AA541E" w:rsidRPr="003F5AAD" w:rsidRDefault="00AA541E" w:rsidP="00AA541E">
      <w:pPr>
        <w:pStyle w:val="Textodecomentrio"/>
        <w:spacing w:line="320" w:lineRule="atLeast"/>
        <w:jc w:val="both"/>
        <w:rPr>
          <w:rFonts w:ascii="Palatino Linotype" w:hAnsi="Palatino Linotype" w:cs="Arial"/>
          <w:smallCaps/>
          <w:sz w:val="24"/>
          <w:szCs w:val="24"/>
        </w:rPr>
      </w:pPr>
    </w:p>
    <w:p w14:paraId="78718680" w14:textId="77777777" w:rsidR="00AA541E" w:rsidRPr="003F5AAD" w:rsidRDefault="00AA541E" w:rsidP="00AA541E">
      <w:pPr>
        <w:pStyle w:val="afgdjgakdfn"/>
        <w:spacing w:line="320" w:lineRule="atLeast"/>
        <w:rPr>
          <w:rFonts w:ascii="Palatino Linotype" w:hAnsi="Palatino Linotype" w:cs="Arial"/>
          <w:sz w:val="24"/>
          <w:szCs w:val="24"/>
        </w:rPr>
      </w:pPr>
      <w:r w:rsidRPr="003F5AAD">
        <w:rPr>
          <w:rFonts w:ascii="Palatino Linotype" w:hAnsi="Palatino Linotype" w:cs="Arial"/>
          <w:sz w:val="24"/>
          <w:szCs w:val="24"/>
        </w:rPr>
        <w:t>CLÁUSULA PRIMEIRA - DO OBJETO</w:t>
      </w:r>
    </w:p>
    <w:p w14:paraId="3641C3FA"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2117D44B" w14:textId="77777777" w:rsidR="00A70259" w:rsidRDefault="00A70259" w:rsidP="00A70259">
      <w:pPr>
        <w:pStyle w:val="PargrafodaLista"/>
        <w:spacing w:line="23" w:lineRule="atLeast"/>
        <w:ind w:left="0" w:firstLine="0"/>
        <w:rPr>
          <w:rFonts w:ascii="Palatino Linotype" w:hAnsi="Palatino Linotype" w:cs="Segoe UI"/>
          <w:sz w:val="24"/>
          <w:szCs w:val="24"/>
          <w:lang w:val="pt-BR"/>
        </w:rPr>
      </w:pPr>
      <w:r w:rsidRPr="001C2A55">
        <w:rPr>
          <w:rFonts w:ascii="Palatino Linotype" w:hAnsi="Palatino Linotype" w:cs="Segoe UI"/>
          <w:sz w:val="24"/>
          <w:szCs w:val="24"/>
          <w:lang w:val="pt-BR"/>
        </w:rPr>
        <w:t xml:space="preserve">Contratação de empresa especializada </w:t>
      </w:r>
      <w:r>
        <w:rPr>
          <w:rFonts w:ascii="Palatino Linotype" w:hAnsi="Palatino Linotype" w:cs="Segoe UI"/>
          <w:sz w:val="24"/>
          <w:szCs w:val="24"/>
          <w:lang w:val="pt-BR"/>
        </w:rPr>
        <w:t>XXXXXXXXXXX</w:t>
      </w:r>
      <w:r w:rsidRPr="001C2A55">
        <w:rPr>
          <w:rFonts w:ascii="Palatino Linotype" w:hAnsi="Palatino Linotype" w:cs="Segoe UI"/>
          <w:sz w:val="24"/>
          <w:szCs w:val="24"/>
          <w:lang w:val="pt-BR"/>
        </w:rPr>
        <w:t>, para atender as necessidades do Município de Brasilândia MS.</w:t>
      </w:r>
    </w:p>
    <w:p w14:paraId="2A37F4A6" w14:textId="77777777" w:rsidR="00A70259" w:rsidRPr="001C2A55" w:rsidRDefault="00A70259" w:rsidP="00A70259">
      <w:pPr>
        <w:pStyle w:val="PargrafodaLista"/>
        <w:spacing w:line="23" w:lineRule="atLeast"/>
        <w:ind w:left="0"/>
        <w:rPr>
          <w:rFonts w:ascii="Palatino Linotype" w:hAnsi="Palatino Linotype"/>
          <w:sz w:val="24"/>
          <w:szCs w:val="24"/>
          <w:lang w:val="pt-BR"/>
        </w:rPr>
      </w:pPr>
    </w:p>
    <w:tbl>
      <w:tblPr>
        <w:tblW w:w="458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8"/>
        <w:gridCol w:w="3066"/>
        <w:gridCol w:w="1519"/>
        <w:gridCol w:w="1549"/>
        <w:gridCol w:w="1548"/>
      </w:tblGrid>
      <w:tr w:rsidR="00A70259" w:rsidRPr="00B708ED" w14:paraId="7ED37431" w14:textId="77777777" w:rsidTr="00F70954">
        <w:trPr>
          <w:trHeight w:val="550"/>
        </w:trPr>
        <w:tc>
          <w:tcPr>
            <w:tcW w:w="513"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3FB15A83" w14:textId="77777777" w:rsidR="00A70259" w:rsidRPr="00B708ED" w:rsidRDefault="00A70259" w:rsidP="00F70954">
            <w:pPr>
              <w:suppressAutoHyphens/>
              <w:spacing w:line="23" w:lineRule="atLeast"/>
              <w:jc w:val="center"/>
              <w:rPr>
                <w:rFonts w:ascii="Palatino Linotype" w:eastAsia="Arial" w:hAnsi="Palatino Linotype"/>
                <w:b/>
                <w:bCs/>
                <w:szCs w:val="24"/>
              </w:rPr>
            </w:pPr>
            <w:r w:rsidRPr="00B708ED">
              <w:rPr>
                <w:rFonts w:ascii="Palatino Linotype" w:eastAsia="Arial" w:hAnsi="Palatino Linotype"/>
                <w:b/>
                <w:bCs/>
                <w:szCs w:val="24"/>
              </w:rPr>
              <w:t>ITEM</w:t>
            </w:r>
          </w:p>
        </w:tc>
        <w:tc>
          <w:tcPr>
            <w:tcW w:w="1791"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1EA1964" w14:textId="77777777" w:rsidR="00A70259" w:rsidRPr="00B708ED" w:rsidRDefault="00A70259" w:rsidP="00F70954">
            <w:pPr>
              <w:suppressAutoHyphens/>
              <w:spacing w:line="23" w:lineRule="atLeast"/>
              <w:jc w:val="center"/>
              <w:rPr>
                <w:rFonts w:ascii="Palatino Linotype" w:eastAsia="Arial" w:hAnsi="Palatino Linotype"/>
                <w:szCs w:val="24"/>
              </w:rPr>
            </w:pPr>
            <w:r w:rsidRPr="00B708ED">
              <w:rPr>
                <w:rFonts w:ascii="Palatino Linotype" w:eastAsia="Arial" w:hAnsi="Palatino Linotype"/>
                <w:b/>
                <w:bCs/>
                <w:szCs w:val="24"/>
              </w:rPr>
              <w:t>DESCRIÇÃO</w:t>
            </w:r>
          </w:p>
        </w:tc>
        <w:tc>
          <w:tcPr>
            <w:tcW w:w="887"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CDCB930" w14:textId="77777777" w:rsidR="00A70259" w:rsidRPr="00B708ED" w:rsidRDefault="00A70259" w:rsidP="00F70954">
            <w:pPr>
              <w:suppressAutoHyphens/>
              <w:spacing w:line="23" w:lineRule="atLeast"/>
              <w:jc w:val="center"/>
              <w:rPr>
                <w:rFonts w:ascii="Palatino Linotype" w:eastAsia="Arial" w:hAnsi="Palatino Linotype"/>
                <w:szCs w:val="24"/>
              </w:rPr>
            </w:pPr>
            <w:r w:rsidRPr="00B708ED">
              <w:rPr>
                <w:rFonts w:ascii="Palatino Linotype" w:eastAsia="Arial" w:hAnsi="Palatino Linotype"/>
                <w:b/>
                <w:bCs/>
                <w:szCs w:val="24"/>
              </w:rPr>
              <w:t>UNDE</w:t>
            </w:r>
          </w:p>
        </w:tc>
        <w:tc>
          <w:tcPr>
            <w:tcW w:w="905"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1AB9588E" w14:textId="77777777" w:rsidR="00A70259" w:rsidRPr="00B708ED" w:rsidRDefault="00A70259" w:rsidP="00F70954">
            <w:pPr>
              <w:suppressAutoHyphens/>
              <w:spacing w:line="23" w:lineRule="atLeast"/>
              <w:jc w:val="center"/>
              <w:rPr>
                <w:rFonts w:ascii="Palatino Linotype" w:eastAsia="Arial" w:hAnsi="Palatino Linotype"/>
                <w:b/>
                <w:bCs/>
                <w:szCs w:val="24"/>
              </w:rPr>
            </w:pPr>
            <w:r w:rsidRPr="00B708ED">
              <w:rPr>
                <w:rFonts w:ascii="Palatino Linotype" w:eastAsia="Arial" w:hAnsi="Palatino Linotype"/>
                <w:b/>
                <w:bCs/>
                <w:szCs w:val="24"/>
              </w:rPr>
              <w:t>QTDE</w:t>
            </w:r>
          </w:p>
        </w:tc>
        <w:tc>
          <w:tcPr>
            <w:tcW w:w="905"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53870B90" w14:textId="77777777" w:rsidR="00A70259" w:rsidRPr="00B708ED" w:rsidRDefault="00A70259" w:rsidP="00F70954">
            <w:pPr>
              <w:suppressAutoHyphens/>
              <w:spacing w:line="23" w:lineRule="atLeast"/>
              <w:jc w:val="center"/>
              <w:rPr>
                <w:rFonts w:ascii="Palatino Linotype" w:eastAsia="Arial" w:hAnsi="Palatino Linotype"/>
                <w:b/>
                <w:bCs/>
                <w:szCs w:val="24"/>
              </w:rPr>
            </w:pPr>
            <w:r>
              <w:rPr>
                <w:rFonts w:ascii="Palatino Linotype" w:eastAsia="Arial" w:hAnsi="Palatino Linotype"/>
                <w:b/>
                <w:bCs/>
                <w:szCs w:val="24"/>
              </w:rPr>
              <w:t>VALOR</w:t>
            </w:r>
          </w:p>
        </w:tc>
      </w:tr>
      <w:tr w:rsidR="00A70259" w:rsidRPr="001C2A55" w14:paraId="507F1344" w14:textId="77777777" w:rsidTr="00F70954">
        <w:trPr>
          <w:trHeight w:val="20"/>
        </w:trPr>
        <w:tc>
          <w:tcPr>
            <w:tcW w:w="513" w:type="pct"/>
            <w:tcBorders>
              <w:top w:val="single" w:sz="4" w:space="0" w:color="000000"/>
              <w:left w:val="single" w:sz="4" w:space="0" w:color="000000"/>
              <w:bottom w:val="single" w:sz="4" w:space="0" w:color="000000"/>
              <w:right w:val="single" w:sz="4" w:space="0" w:color="000000"/>
            </w:tcBorders>
            <w:vAlign w:val="center"/>
            <w:hideMark/>
          </w:tcPr>
          <w:p w14:paraId="111D76B0" w14:textId="77777777" w:rsidR="00A70259" w:rsidRPr="001C2A55" w:rsidRDefault="00A70259" w:rsidP="00F70954">
            <w:pPr>
              <w:suppressAutoHyphens/>
              <w:spacing w:line="23" w:lineRule="atLeast"/>
              <w:jc w:val="center"/>
              <w:rPr>
                <w:rFonts w:ascii="Palatino Linotype" w:eastAsia="Arial" w:hAnsi="Palatino Linotype"/>
                <w:b/>
                <w:bCs/>
                <w:sz w:val="24"/>
                <w:szCs w:val="24"/>
              </w:rPr>
            </w:pPr>
            <w:r w:rsidRPr="001C2A55">
              <w:rPr>
                <w:rFonts w:ascii="Palatino Linotype" w:eastAsia="Arial" w:hAnsi="Palatino Linotype"/>
                <w:b/>
                <w:bCs/>
                <w:sz w:val="24"/>
                <w:szCs w:val="24"/>
              </w:rPr>
              <w:t>1</w:t>
            </w:r>
          </w:p>
        </w:tc>
        <w:tc>
          <w:tcPr>
            <w:tcW w:w="1791" w:type="pct"/>
            <w:tcBorders>
              <w:top w:val="single" w:sz="4" w:space="0" w:color="000000"/>
              <w:left w:val="single" w:sz="4" w:space="0" w:color="000000"/>
              <w:bottom w:val="single" w:sz="4" w:space="0" w:color="000000"/>
              <w:right w:val="single" w:sz="4" w:space="0" w:color="000000"/>
            </w:tcBorders>
            <w:vAlign w:val="center"/>
          </w:tcPr>
          <w:p w14:paraId="325EED38" w14:textId="77777777" w:rsidR="00A70259" w:rsidRPr="001C2A55" w:rsidRDefault="00A70259" w:rsidP="00F70954">
            <w:pPr>
              <w:spacing w:line="23" w:lineRule="atLeast"/>
              <w:jc w:val="both"/>
              <w:rPr>
                <w:rFonts w:ascii="Palatino Linotype" w:hAnsi="Palatino Linotype" w:cs="Calibri"/>
                <w:b/>
                <w:bCs/>
                <w:sz w:val="24"/>
                <w:szCs w:val="24"/>
              </w:rPr>
            </w:pPr>
            <w:r>
              <w:rPr>
                <w:rFonts w:ascii="Palatino Linotype" w:hAnsi="Palatino Linotype" w:cs="Segoe UI"/>
                <w:sz w:val="24"/>
                <w:szCs w:val="24"/>
              </w:rPr>
              <w:t>XXXXXXXX</w:t>
            </w:r>
          </w:p>
        </w:tc>
        <w:tc>
          <w:tcPr>
            <w:tcW w:w="887" w:type="pct"/>
            <w:tcBorders>
              <w:top w:val="single" w:sz="4" w:space="0" w:color="000000"/>
              <w:left w:val="single" w:sz="4" w:space="0" w:color="000000"/>
              <w:bottom w:val="single" w:sz="4" w:space="0" w:color="000000"/>
              <w:right w:val="single" w:sz="4" w:space="0" w:color="000000"/>
            </w:tcBorders>
            <w:vAlign w:val="center"/>
          </w:tcPr>
          <w:p w14:paraId="7EBF486B" w14:textId="77777777" w:rsidR="00A70259" w:rsidRPr="001C2A55" w:rsidRDefault="00A70259" w:rsidP="00F70954">
            <w:pPr>
              <w:suppressAutoHyphens/>
              <w:spacing w:line="23" w:lineRule="atLeast"/>
              <w:jc w:val="center"/>
              <w:rPr>
                <w:rFonts w:ascii="Palatino Linotype" w:eastAsia="Arial" w:hAnsi="Palatino Linotype"/>
                <w:sz w:val="24"/>
                <w:szCs w:val="24"/>
              </w:rPr>
            </w:pPr>
            <w:r w:rsidRPr="001C2A55">
              <w:rPr>
                <w:rFonts w:ascii="Palatino Linotype" w:eastAsia="Arial" w:hAnsi="Palatino Linotype"/>
                <w:sz w:val="24"/>
                <w:szCs w:val="24"/>
              </w:rPr>
              <w:t>Serv</w:t>
            </w:r>
          </w:p>
        </w:tc>
        <w:tc>
          <w:tcPr>
            <w:tcW w:w="905" w:type="pct"/>
            <w:tcBorders>
              <w:top w:val="single" w:sz="4" w:space="0" w:color="000000"/>
              <w:left w:val="single" w:sz="4" w:space="0" w:color="000000"/>
              <w:bottom w:val="single" w:sz="4" w:space="0" w:color="000000"/>
              <w:right w:val="single" w:sz="4" w:space="0" w:color="000000"/>
            </w:tcBorders>
            <w:vAlign w:val="center"/>
          </w:tcPr>
          <w:p w14:paraId="0B4A313A" w14:textId="77777777" w:rsidR="00A70259" w:rsidRPr="001C2A55" w:rsidRDefault="00A70259" w:rsidP="00F70954">
            <w:pPr>
              <w:suppressAutoHyphens/>
              <w:spacing w:line="23" w:lineRule="atLeast"/>
              <w:jc w:val="center"/>
              <w:rPr>
                <w:rFonts w:ascii="Palatino Linotype" w:eastAsia="Arial" w:hAnsi="Palatino Linotype"/>
                <w:sz w:val="24"/>
                <w:szCs w:val="24"/>
              </w:rPr>
            </w:pPr>
            <w:r w:rsidRPr="001C2A55">
              <w:rPr>
                <w:rFonts w:ascii="Palatino Linotype" w:eastAsia="Arial" w:hAnsi="Palatino Linotype"/>
                <w:sz w:val="24"/>
                <w:szCs w:val="24"/>
              </w:rPr>
              <w:t>01</w:t>
            </w:r>
          </w:p>
          <w:p w14:paraId="384F3764" w14:textId="77777777" w:rsidR="00A70259" w:rsidRPr="001C2A55" w:rsidRDefault="00A70259" w:rsidP="00F70954">
            <w:pPr>
              <w:suppressAutoHyphens/>
              <w:spacing w:line="23" w:lineRule="atLeast"/>
              <w:jc w:val="center"/>
              <w:rPr>
                <w:rFonts w:ascii="Palatino Linotype" w:eastAsia="Arial" w:hAnsi="Palatino Linotype"/>
                <w:sz w:val="24"/>
                <w:szCs w:val="24"/>
              </w:rPr>
            </w:pPr>
          </w:p>
        </w:tc>
        <w:tc>
          <w:tcPr>
            <w:tcW w:w="905" w:type="pct"/>
            <w:tcBorders>
              <w:top w:val="single" w:sz="4" w:space="0" w:color="000000"/>
              <w:left w:val="single" w:sz="4" w:space="0" w:color="000000"/>
              <w:bottom w:val="single" w:sz="4" w:space="0" w:color="000000"/>
              <w:right w:val="single" w:sz="4" w:space="0" w:color="000000"/>
            </w:tcBorders>
          </w:tcPr>
          <w:p w14:paraId="520CCF71" w14:textId="77777777" w:rsidR="00A70259" w:rsidRPr="001C2A55" w:rsidRDefault="00A70259" w:rsidP="00F70954">
            <w:pPr>
              <w:suppressAutoHyphens/>
              <w:spacing w:line="23" w:lineRule="atLeast"/>
              <w:jc w:val="center"/>
              <w:rPr>
                <w:rFonts w:ascii="Palatino Linotype" w:eastAsia="Arial" w:hAnsi="Palatino Linotype"/>
                <w:sz w:val="24"/>
                <w:szCs w:val="24"/>
              </w:rPr>
            </w:pPr>
          </w:p>
        </w:tc>
      </w:tr>
    </w:tbl>
    <w:p w14:paraId="17061A28"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60263218" w14:textId="77777777" w:rsidR="00AA541E" w:rsidRPr="003F5AAD" w:rsidRDefault="00AA541E" w:rsidP="00AA541E">
      <w:pPr>
        <w:pStyle w:val="afgdjgakdfn"/>
        <w:spacing w:line="320" w:lineRule="atLeast"/>
        <w:rPr>
          <w:rFonts w:ascii="Palatino Linotype" w:hAnsi="Palatino Linotype" w:cs="Arial"/>
          <w:sz w:val="24"/>
          <w:szCs w:val="24"/>
        </w:rPr>
      </w:pPr>
      <w:r w:rsidRPr="003F5AAD">
        <w:rPr>
          <w:rFonts w:ascii="Palatino Linotype" w:hAnsi="Palatino Linotype" w:cs="Arial"/>
          <w:sz w:val="24"/>
          <w:szCs w:val="24"/>
        </w:rPr>
        <w:lastRenderedPageBreak/>
        <w:t>CLÁUSULA SEGUNDA – DA NATUREZA E FORMA DE EXECUÇÃO DOS SERVIÇOS:</w:t>
      </w:r>
    </w:p>
    <w:p w14:paraId="345C9A16"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2.1. Durante a vigência do contrato e sem qualquer ônus para a Contratante, a Contratada deverá colocar à disposição para apoio à fiscalização, mão-de-obra especializada necessária para a perfeita execução do objeto contratado.  </w:t>
      </w:r>
    </w:p>
    <w:p w14:paraId="5F900FE3"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34BE65C3"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2.2. Todo pessoal da contratada deverá possuir habilitação e experiência para executar adequadamente os serviços que lhes forem atribuídos.</w:t>
      </w:r>
    </w:p>
    <w:p w14:paraId="0752ABB5"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0991E545"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2.3. Qualquer operário ou empregado da empresa contratada, que na opinião da fiscalização não executar o seu trabalho de maneira correta e adequada deverá, mediante solicitação por escrito da fiscalização, ser afastado imediatamente.</w:t>
      </w:r>
    </w:p>
    <w:p w14:paraId="3D15497B"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74B0BD1C"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2.4. Todos os equipamentos usados deverão ser adequados de modo a atender as exigências dos serviços e produzir a qualidade satisfatória dos mesmos. A fiscalização poderá ordenar remoção e exigir a substituição de qualquer equipamento não satisfatório.</w:t>
      </w:r>
    </w:p>
    <w:p w14:paraId="3B53DBAD"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1B1F431B"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2.5. Será de inteira responsabilidade da empresa Contratada, a perfeita execução dos serviços, tais como: materiais, equipamentos, mão – de – obra, segurança, vigia, obrigações sociais, taxas, emolumentos, placas exigidas pelos órgãos fiscalizadores do Estado do Mato Grosso do Sul e órgão convenente e registros no </w:t>
      </w:r>
      <w:r w:rsidRPr="003F5AAD">
        <w:rPr>
          <w:rFonts w:ascii="Palatino Linotype" w:hAnsi="Palatino Linotype" w:cs="Arial"/>
          <w:b/>
          <w:bCs/>
          <w:i/>
          <w:iCs/>
          <w:sz w:val="24"/>
          <w:szCs w:val="24"/>
        </w:rPr>
        <w:t>conselho de classe competente</w:t>
      </w:r>
      <w:r w:rsidRPr="003F5AAD">
        <w:rPr>
          <w:rFonts w:ascii="Palatino Linotype" w:hAnsi="Palatino Linotype" w:cs="Arial"/>
          <w:sz w:val="24"/>
          <w:szCs w:val="24"/>
        </w:rPr>
        <w:t>.</w:t>
      </w:r>
    </w:p>
    <w:p w14:paraId="195E32AF"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4DCB2F2D"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2.6. A responsabilidade pela qualidade das obras, materiais e serviços executados/fornecidos serão da empresa contratada para esta finalidade, inclusive a promoção de readequações, sempre que detectadas impropriedades que possam comprometer a consecução do objeto contratado e exercer a fiscalização sobre o Contrato de Execução ou Fornecimento.</w:t>
      </w:r>
    </w:p>
    <w:p w14:paraId="06DDB5C1"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02926FE1"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2.7. A </w:t>
      </w:r>
      <w:r w:rsidRPr="003F5AAD">
        <w:rPr>
          <w:rFonts w:ascii="Palatino Linotype" w:hAnsi="Palatino Linotype" w:cs="Arial"/>
          <w:b/>
          <w:bCs/>
          <w:sz w:val="24"/>
          <w:szCs w:val="24"/>
        </w:rPr>
        <w:t>Secretaria Municipal de XXXXXX</w:t>
      </w:r>
      <w:r w:rsidRPr="003F5AAD">
        <w:rPr>
          <w:rFonts w:ascii="Palatino Linotype" w:hAnsi="Palatino Linotype" w:cs="Arial"/>
          <w:sz w:val="24"/>
          <w:szCs w:val="24"/>
        </w:rPr>
        <w:t xml:space="preserve"> emitirá Ordem de Início de Serviço, após o recebimento desta, a empresa contratada deverá dar início ao serviço e cumprir o cronograma físico-financeiro definido. A Ordem de Início de Serviço fica vinculada a apresentação da ART por parte da CONTRATADA, referente à responsabilidade técnica pela execução dos serviços, para que esta seja anexada ao processo administrativo correspondente.</w:t>
      </w:r>
    </w:p>
    <w:p w14:paraId="46DAB825"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4FD74021"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2.8. Os serviços serão considerados concluídos somente após a execução de todos os reparos solicitados pela fiscalização, e o seu recebimento definitivo pela </w:t>
      </w:r>
      <w:r w:rsidRPr="003F5AAD">
        <w:rPr>
          <w:rFonts w:ascii="Palatino Linotype" w:hAnsi="Palatino Linotype" w:cs="Arial"/>
          <w:b/>
          <w:bCs/>
          <w:sz w:val="24"/>
          <w:szCs w:val="24"/>
        </w:rPr>
        <w:t>Secretaria Municipal de XXXXXXXXXXXXXXXXXXXXXXXX.</w:t>
      </w:r>
    </w:p>
    <w:p w14:paraId="0FC416EC"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70B0028B"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2.9. A existência e a atuação da fiscalização pelo Município em nada restringem a </w:t>
      </w:r>
      <w:r w:rsidRPr="003F5AAD">
        <w:rPr>
          <w:rFonts w:ascii="Palatino Linotype" w:hAnsi="Palatino Linotype" w:cs="Arial"/>
          <w:sz w:val="24"/>
          <w:szCs w:val="24"/>
        </w:rPr>
        <w:lastRenderedPageBreak/>
        <w:t>responsabilidade, única, integral e exclusiva da licitante vencedora no que concede a execução do objeto do contrato.</w:t>
      </w:r>
    </w:p>
    <w:p w14:paraId="661974D3"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2.10. Será de inteira responsabilidade de a empresa Contratada prover meios de segurança para os operários, equipe de fiscalização e visitantes credenciados pelo Município, no ambiente onde será realizado o serviço.</w:t>
      </w:r>
    </w:p>
    <w:p w14:paraId="79A3A541"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1607B051"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2.11. Os serviços que apresentarem defeitos de execução ou mostrarem qualidade duvidosa deverão ser refeitos a expensas da Contratada.</w:t>
      </w:r>
    </w:p>
    <w:p w14:paraId="4003D716"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6E5F41A7" w14:textId="5E0F59EE" w:rsidR="00AA541E" w:rsidRPr="003F5AAD" w:rsidRDefault="00E841D4" w:rsidP="00AA541E">
      <w:pPr>
        <w:pStyle w:val="Textodecomentrio"/>
        <w:spacing w:line="320" w:lineRule="atLeast"/>
        <w:jc w:val="both"/>
        <w:rPr>
          <w:rFonts w:ascii="Palatino Linotype" w:hAnsi="Palatino Linotype" w:cs="Arial"/>
          <w:sz w:val="24"/>
          <w:szCs w:val="24"/>
        </w:rPr>
      </w:pPr>
      <w:r>
        <w:rPr>
          <w:rFonts w:ascii="Palatino Linotype" w:hAnsi="Palatino Linotype" w:cs="Arial"/>
          <w:sz w:val="24"/>
          <w:szCs w:val="24"/>
        </w:rPr>
        <w:t>2.12</w:t>
      </w:r>
      <w:r w:rsidR="00AA541E" w:rsidRPr="003F5AAD">
        <w:rPr>
          <w:rFonts w:ascii="Palatino Linotype" w:hAnsi="Palatino Linotype" w:cs="Arial"/>
          <w:sz w:val="24"/>
          <w:szCs w:val="24"/>
        </w:rPr>
        <w:t>. Relativamente ao disposto na presente cláusula, aplicam-se subsidiariamente, as disposições da Lei nº 8.078/90 – Código de Defesa do Consumidor.</w:t>
      </w:r>
    </w:p>
    <w:p w14:paraId="57669BA1"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166D41FD" w14:textId="77777777" w:rsidR="00AA541E" w:rsidRPr="003F5AAD" w:rsidRDefault="00AA541E" w:rsidP="00AA541E">
      <w:pPr>
        <w:pStyle w:val="afgdjgakdfn"/>
        <w:spacing w:line="320" w:lineRule="atLeast"/>
        <w:rPr>
          <w:rFonts w:ascii="Palatino Linotype" w:hAnsi="Palatino Linotype" w:cs="Arial"/>
          <w:sz w:val="24"/>
          <w:szCs w:val="24"/>
        </w:rPr>
      </w:pPr>
      <w:r w:rsidRPr="003F5AAD">
        <w:rPr>
          <w:rFonts w:ascii="Palatino Linotype" w:hAnsi="Palatino Linotype" w:cs="Arial"/>
          <w:sz w:val="24"/>
          <w:szCs w:val="24"/>
        </w:rPr>
        <w:t>CLÁUSULA TERCEIRA - DO VALOR CONTRATUAL:</w:t>
      </w:r>
    </w:p>
    <w:p w14:paraId="788939DC"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3.1. O valor total estabelecido para o presente Contrato é de </w:t>
      </w:r>
      <w:r w:rsidRPr="003F5AAD">
        <w:rPr>
          <w:rFonts w:ascii="Palatino Linotype" w:hAnsi="Palatino Linotype" w:cs="Arial"/>
          <w:b/>
          <w:bCs/>
          <w:sz w:val="24"/>
          <w:szCs w:val="24"/>
          <w:highlight w:val="yellow"/>
        </w:rPr>
        <w:t>R$ XXXXXXXXXXXXXXXXXXXX</w:t>
      </w:r>
      <w:r w:rsidRPr="003F5AAD">
        <w:rPr>
          <w:rFonts w:ascii="Palatino Linotype" w:hAnsi="Palatino Linotype" w:cs="Arial"/>
          <w:b/>
          <w:bCs/>
          <w:sz w:val="24"/>
          <w:szCs w:val="24"/>
        </w:rPr>
        <w:t xml:space="preserve">, </w:t>
      </w:r>
      <w:r w:rsidRPr="003F5AAD">
        <w:rPr>
          <w:rFonts w:ascii="Palatino Linotype" w:hAnsi="Palatino Linotype" w:cs="Arial"/>
          <w:sz w:val="24"/>
          <w:szCs w:val="24"/>
        </w:rPr>
        <w:t xml:space="preserve">a ser creditado ao contratado na Conta Corrente Jurídica da empresa </w:t>
      </w:r>
      <w:r w:rsidRPr="003F5AAD">
        <w:rPr>
          <w:rFonts w:ascii="Palatino Linotype" w:hAnsi="Palatino Linotype" w:cs="Arial"/>
          <w:sz w:val="24"/>
          <w:szCs w:val="24"/>
          <w:highlight w:val="yellow"/>
        </w:rPr>
        <w:t>nº xxxxxxx, agencia nº  xxxxxxxxx, banco xxxxxxxxxxxx;</w:t>
      </w:r>
    </w:p>
    <w:p w14:paraId="437D9A8B" w14:textId="77777777" w:rsidR="00AA541E" w:rsidRPr="003F5AAD" w:rsidRDefault="00AA541E" w:rsidP="00AA541E">
      <w:pPr>
        <w:pStyle w:val="Textodecomentrio"/>
        <w:spacing w:line="320" w:lineRule="atLeast"/>
        <w:jc w:val="both"/>
        <w:rPr>
          <w:rFonts w:ascii="Palatino Linotype" w:hAnsi="Palatino Linotype" w:cs="Arial"/>
          <w:b/>
          <w:bCs/>
          <w:sz w:val="24"/>
          <w:szCs w:val="24"/>
        </w:rPr>
      </w:pPr>
    </w:p>
    <w:p w14:paraId="449E9672" w14:textId="6559ABFE"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3.2. Os preços inicialmente propostos poderão ser reajustados, após decorridos </w:t>
      </w:r>
      <w:r w:rsidRPr="003F5AAD">
        <w:rPr>
          <w:rFonts w:ascii="Palatino Linotype" w:hAnsi="Palatino Linotype" w:cs="Arial"/>
          <w:b/>
          <w:bCs/>
          <w:sz w:val="24"/>
          <w:szCs w:val="24"/>
        </w:rPr>
        <w:t>12 (doze) meses</w:t>
      </w:r>
      <w:r w:rsidRPr="003F5AAD">
        <w:rPr>
          <w:rFonts w:ascii="Palatino Linotype" w:hAnsi="Palatino Linotype" w:cs="Arial"/>
          <w:sz w:val="24"/>
          <w:szCs w:val="24"/>
        </w:rPr>
        <w:t xml:space="preserve">, contados da data de apresentação das propostas, por meio do índice oficial divulgado através do </w:t>
      </w:r>
      <w:r w:rsidRPr="003F5AAD">
        <w:rPr>
          <w:rFonts w:ascii="Palatino Linotype" w:hAnsi="Palatino Linotype" w:cs="Arial"/>
          <w:b/>
          <w:bCs/>
          <w:sz w:val="24"/>
          <w:szCs w:val="24"/>
          <w:highlight w:val="yellow"/>
        </w:rPr>
        <w:t>INCC</w:t>
      </w:r>
      <w:r w:rsidRPr="003F5AAD">
        <w:rPr>
          <w:rFonts w:ascii="Palatino Linotype" w:hAnsi="Palatino Linotype" w:cs="Arial"/>
          <w:b/>
          <w:bCs/>
          <w:sz w:val="24"/>
          <w:szCs w:val="24"/>
        </w:rPr>
        <w:t xml:space="preserve"> ou outro que vier lhe substituir</w:t>
      </w:r>
      <w:r w:rsidRPr="003F5AAD">
        <w:rPr>
          <w:rFonts w:ascii="Palatino Linotype" w:hAnsi="Palatino Linotype" w:cs="Arial"/>
          <w:sz w:val="24"/>
          <w:szCs w:val="24"/>
        </w:rPr>
        <w:t>.</w:t>
      </w:r>
    </w:p>
    <w:p w14:paraId="12FE65FD"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449B54D4" w14:textId="77777777" w:rsidR="00AA541E" w:rsidRPr="003F5AAD" w:rsidRDefault="00AA541E" w:rsidP="00AA541E">
      <w:pPr>
        <w:pStyle w:val="afgdjgakdfn"/>
        <w:spacing w:line="320" w:lineRule="atLeast"/>
        <w:rPr>
          <w:rFonts w:ascii="Palatino Linotype" w:hAnsi="Palatino Linotype" w:cs="Arial"/>
          <w:sz w:val="24"/>
          <w:szCs w:val="24"/>
        </w:rPr>
      </w:pPr>
      <w:r w:rsidRPr="003F5AAD">
        <w:rPr>
          <w:rFonts w:ascii="Palatino Linotype" w:hAnsi="Palatino Linotype" w:cs="Arial"/>
          <w:sz w:val="24"/>
          <w:szCs w:val="24"/>
        </w:rPr>
        <w:t>CLÁUSULA QUARTA - DO PAGAMENTO E RECEBIMENTO DOS SERVIÇOS:</w:t>
      </w:r>
    </w:p>
    <w:p w14:paraId="16123284"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sz w:val="24"/>
          <w:szCs w:val="24"/>
        </w:rPr>
        <w:t>4.1.</w:t>
      </w:r>
      <w:r w:rsidRPr="003F5AAD">
        <w:rPr>
          <w:rFonts w:ascii="Palatino Linotype" w:hAnsi="Palatino Linotype" w:cs="Arial"/>
          <w:color w:val="000000"/>
          <w:sz w:val="24"/>
          <w:szCs w:val="24"/>
        </w:rPr>
        <w:t xml:space="preserve">O </w:t>
      </w:r>
      <w:r w:rsidRPr="003F5AAD">
        <w:rPr>
          <w:rFonts w:ascii="Palatino Linotype" w:hAnsi="Palatino Linotype" w:cs="Arial"/>
          <w:b/>
          <w:bCs/>
          <w:color w:val="000000"/>
          <w:sz w:val="24"/>
          <w:szCs w:val="24"/>
        </w:rPr>
        <w:t>pagamento será efetuado no prazo de até 30 (trinta) dias</w:t>
      </w:r>
      <w:r w:rsidRPr="003F5AAD">
        <w:rPr>
          <w:rFonts w:ascii="Palatino Linotype" w:hAnsi="Palatino Linotype" w:cs="Arial"/>
          <w:color w:val="000000"/>
          <w:sz w:val="24"/>
          <w:szCs w:val="24"/>
        </w:rPr>
        <w:t xml:space="preserve"> após a apresentação da nota fiscal devidamente atestada pelo setor competente, acompanhada das respectivas medições, em conformidade com a legislação vigente, acompanhada dos seguintes documentos:</w:t>
      </w:r>
    </w:p>
    <w:p w14:paraId="5328C233"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5DAF0CF8"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4.1.1.</w:t>
      </w:r>
      <w:r w:rsidRPr="003F5AAD">
        <w:rPr>
          <w:rFonts w:ascii="Palatino Linotype" w:hAnsi="Palatino Linotype" w:cs="Arial"/>
          <w:sz w:val="24"/>
          <w:szCs w:val="24"/>
        </w:rPr>
        <w:t>Prova de Regularidade com a Fazenda Federal e a Seguridade Social – CND (INSS), mediante a certidão conjunta negativa de débitos, ou positiva com efeitos de negativa de débitos relativos aos Tributos Federais e à Dívida Ativa da União;</w:t>
      </w:r>
    </w:p>
    <w:p w14:paraId="1F917C42"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2B58B49D"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4.1.2. Prova de regularidade com a Fazenda Estadual (Certidão Negativa de Débitos, ou Positiva com efeito de Negativa de Tributos Estaduais), emitido pelo órgão competente, da localidade de domicilio ou sede da empresa do proponente ou apresentação da Certidão de não contribuinte, na forma da Lei;</w:t>
      </w:r>
    </w:p>
    <w:p w14:paraId="0515AD33"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2BA23FEA"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sz w:val="24"/>
          <w:szCs w:val="24"/>
        </w:rPr>
        <w:t>4.1.3.</w:t>
      </w:r>
      <w:r w:rsidRPr="003F5AAD">
        <w:rPr>
          <w:rFonts w:ascii="Palatino Linotype" w:hAnsi="Palatino Linotype" w:cs="Arial"/>
          <w:color w:val="000000"/>
          <w:sz w:val="24"/>
          <w:szCs w:val="24"/>
        </w:rPr>
        <w:t>Prova de regularidade com a Fazenda Municipal (Certidão Negativa de Débitos, ou Positiva com efeito de Negativa de Tributos Municipais), emitido pelo órgão competente, da localidade de domicilio ou sede da empresa do proponente ou apresentação da Certidão de não contribuinte, na forma da Lei;</w:t>
      </w:r>
    </w:p>
    <w:p w14:paraId="0A7ACB4E"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23D613E7"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4.1.4. Prova de Regularidade relativa ao Fundo de Garantia por tempo de Serviço (FGTS), </w:t>
      </w:r>
      <w:r w:rsidRPr="003F5AAD">
        <w:rPr>
          <w:rFonts w:ascii="Palatino Linotype" w:hAnsi="Palatino Linotype" w:cs="Arial"/>
          <w:color w:val="000000"/>
          <w:sz w:val="24"/>
          <w:szCs w:val="24"/>
        </w:rPr>
        <w:lastRenderedPageBreak/>
        <w:t>mediante Certificado de Regularidade do FGTS;</w:t>
      </w:r>
    </w:p>
    <w:p w14:paraId="611D21F1"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4.1.5. A comprovação relativa à Regularidade Trabalhista consistirá na apresentação da prova de inexistência de débitos inadimplidos perante a Justiça do Trabalho, mediante a apresentação da Certidão Negativa de Débitos Trabalhistas (CNDT) ou Certidão Positiva com efeitos de negativa, emitida pelo TST – Tribunal Superior do Trabalho.</w:t>
      </w:r>
    </w:p>
    <w:p w14:paraId="35AC1150" w14:textId="77777777" w:rsidR="00AA541E" w:rsidRPr="003F5AAD" w:rsidRDefault="00AA541E" w:rsidP="00AA541E">
      <w:pPr>
        <w:pStyle w:val="Textodecomentrio"/>
        <w:spacing w:line="320" w:lineRule="atLeast"/>
        <w:ind w:left="960"/>
        <w:jc w:val="both"/>
        <w:rPr>
          <w:rFonts w:ascii="Palatino Linotype" w:hAnsi="Palatino Linotype" w:cs="Arial"/>
          <w:color w:val="000000"/>
          <w:sz w:val="24"/>
          <w:szCs w:val="24"/>
        </w:rPr>
      </w:pPr>
    </w:p>
    <w:p w14:paraId="25210015"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4.1.6. A comprovação relativa Idoneidade da Contatada. (art 91 §4º Lei 14133/2021)</w:t>
      </w:r>
    </w:p>
    <w:p w14:paraId="7E0CED2F"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50F40FD2"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4.2. A Prefeitura Municipal de Brasilândia -MS, pagará à contratada, pelos serviços contratados e executados, os preços integrantes da proposta aprovada. Fica expressamente estabelecido que os preços unitários incluem todos os custos diretos e indiretos para a execução dos serviços, de acordo com as condições previstas nas Especificações e nas Normas indicadas neste processo e demais documentos da licitação, constituindo assim sua única remuneração pelos trabalhos contratados e executados. </w:t>
      </w:r>
    </w:p>
    <w:p w14:paraId="3E0FCCEC"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7F354735"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sz w:val="24"/>
          <w:szCs w:val="24"/>
        </w:rPr>
        <w:t>4.3.</w:t>
      </w:r>
      <w:r w:rsidRPr="003F5AAD">
        <w:rPr>
          <w:rFonts w:ascii="Palatino Linotype" w:hAnsi="Palatino Linotype" w:cs="Arial"/>
          <w:color w:val="000000"/>
          <w:sz w:val="24"/>
          <w:szCs w:val="24"/>
        </w:rPr>
        <w:t>Conforme decisão do STF (Tema de repercussão geral 1130), sobre a obrigação dos Municípios emitir a retenção do IR na fonte em atenção a Instrução Normativa da RF nº 1.234/2012, bem como, Decreto Municipal nº 5.849/2023, as empresas vencedoras/contratadas na emissão de suas notas fiscais deverão preenche-las com as descrições dos itens constantes na Ordem de Fornecimento, bem como quantidade, valor unitário, valor total de cada item e valor total da nota, COM OS DESTAQUES NO RODAPÉ DA NF DOS IMPOSTOS A SER RETIDO NA FONTE NO CASO DO IRRF, e o ISSQN Conforme Lei Federal nº 116/2003 e Código Tributário Municipal.</w:t>
      </w:r>
    </w:p>
    <w:p w14:paraId="39F9B56A"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3BB17268"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4.4. O Município rejeitará, no todo ou em parte o serviço, se em desacordo com o contrato.</w:t>
      </w:r>
    </w:p>
    <w:p w14:paraId="217EE3E3"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1BF948B8" w14:textId="77777777" w:rsidR="00AA541E" w:rsidRPr="003F5AAD" w:rsidRDefault="00AA541E" w:rsidP="00AA541E">
      <w:pPr>
        <w:pStyle w:val="Textodecomentrio"/>
        <w:spacing w:line="320" w:lineRule="atLeast"/>
        <w:jc w:val="both"/>
        <w:rPr>
          <w:rFonts w:ascii="Palatino Linotype" w:hAnsi="Palatino Linotype" w:cs="Arial"/>
          <w:b/>
          <w:bCs/>
          <w:sz w:val="24"/>
          <w:szCs w:val="24"/>
        </w:rPr>
      </w:pPr>
      <w:r w:rsidRPr="003F5AAD">
        <w:rPr>
          <w:rFonts w:ascii="Palatino Linotype" w:hAnsi="Palatino Linotype" w:cs="Arial"/>
          <w:b/>
          <w:bCs/>
          <w:sz w:val="24"/>
          <w:szCs w:val="24"/>
        </w:rPr>
        <w:t>4.5. Os CRITÉRIO DE MEDIÇÃO E DE PAGAMENTO constam elencados no Termo de Referência, parte anexo deste contrato.</w:t>
      </w:r>
    </w:p>
    <w:p w14:paraId="456778BC" w14:textId="77777777" w:rsidR="00AA541E" w:rsidRPr="003F5AAD" w:rsidRDefault="00AA541E" w:rsidP="00AA541E">
      <w:pPr>
        <w:pStyle w:val="Textodecomentrio"/>
        <w:spacing w:line="320" w:lineRule="atLeast"/>
        <w:jc w:val="both"/>
        <w:rPr>
          <w:rFonts w:ascii="Palatino Linotype" w:hAnsi="Palatino Linotype" w:cs="Arial"/>
          <w:b/>
          <w:bCs/>
          <w:sz w:val="24"/>
          <w:szCs w:val="24"/>
        </w:rPr>
      </w:pPr>
    </w:p>
    <w:p w14:paraId="2D8F9F7C" w14:textId="407308BD" w:rsidR="00AA541E" w:rsidRPr="008F28D0" w:rsidRDefault="00AA541E" w:rsidP="00BA4248">
      <w:pPr>
        <w:pStyle w:val="PargrafodaLista"/>
        <w:widowControl/>
        <w:numPr>
          <w:ilvl w:val="1"/>
          <w:numId w:val="10"/>
        </w:numPr>
        <w:autoSpaceDE w:val="0"/>
        <w:autoSpaceDN w:val="0"/>
        <w:adjustRightInd w:val="0"/>
        <w:spacing w:line="259" w:lineRule="auto"/>
        <w:ind w:left="0" w:firstLine="0"/>
        <w:rPr>
          <w:rFonts w:ascii="Palatino Linotype" w:eastAsia="Times New Roman" w:hAnsi="Palatino Linotype" w:cs="Arial"/>
          <w:color w:val="000000"/>
          <w:sz w:val="24"/>
          <w:szCs w:val="24"/>
        </w:rPr>
      </w:pPr>
      <w:r w:rsidRPr="008F28D0">
        <w:rPr>
          <w:rFonts w:ascii="Palatino Linotype" w:eastAsia="Times New Roman" w:hAnsi="Palatino Linotype" w:cs="Arial"/>
          <w:b/>
          <w:color w:val="000000"/>
          <w:sz w:val="24"/>
          <w:szCs w:val="24"/>
        </w:rPr>
        <w:t>Os serviços poderão ser rejeitados</w:t>
      </w:r>
      <w:r w:rsidRPr="008F28D0">
        <w:rPr>
          <w:rFonts w:ascii="Palatino Linotype" w:eastAsia="Times New Roman" w:hAnsi="Palatino Linotype" w:cs="Arial"/>
          <w:color w:val="000000"/>
          <w:sz w:val="24"/>
          <w:szCs w:val="24"/>
        </w:rPr>
        <w:t xml:space="preserve">, no todo ou em parte, inclusive antes do recebimento provisório, quando em desacordo com as especificações constantes no Termo de Referência e na proposta, </w:t>
      </w:r>
      <w:r w:rsidRPr="008F28D0">
        <w:rPr>
          <w:rFonts w:ascii="Palatino Linotype" w:eastAsia="Times New Roman" w:hAnsi="Palatino Linotype" w:cs="Arial"/>
          <w:b/>
          <w:color w:val="000000"/>
          <w:sz w:val="24"/>
          <w:szCs w:val="24"/>
        </w:rPr>
        <w:t>devendo ser substituídos no prazo de 15 (quinze) dias</w:t>
      </w:r>
      <w:r w:rsidRPr="008F28D0">
        <w:rPr>
          <w:rFonts w:ascii="Palatino Linotype" w:eastAsia="Times New Roman" w:hAnsi="Palatino Linotype" w:cs="Arial"/>
          <w:color w:val="000000"/>
          <w:sz w:val="24"/>
          <w:szCs w:val="24"/>
        </w:rPr>
        <w:t>, a contar da notificação da contratada, às suas custas, sem prejuízo da aplicação das penalidades.</w:t>
      </w:r>
    </w:p>
    <w:p w14:paraId="79E6340E" w14:textId="77777777" w:rsidR="00AA541E" w:rsidRPr="003F5AAD" w:rsidRDefault="00AA541E" w:rsidP="00AA541E">
      <w:pPr>
        <w:autoSpaceDE w:val="0"/>
        <w:autoSpaceDN w:val="0"/>
        <w:adjustRightInd w:val="0"/>
        <w:spacing w:line="259" w:lineRule="auto"/>
        <w:jc w:val="both"/>
        <w:rPr>
          <w:rFonts w:ascii="Palatino Linotype" w:eastAsia="Times New Roman" w:hAnsi="Palatino Linotype" w:cs="Arial"/>
          <w:color w:val="000000"/>
          <w:sz w:val="24"/>
          <w:szCs w:val="24"/>
        </w:rPr>
      </w:pPr>
    </w:p>
    <w:p w14:paraId="0F67FF64" w14:textId="77777777" w:rsidR="00AA541E" w:rsidRPr="003F5AAD" w:rsidRDefault="00AA541E" w:rsidP="00AA541E">
      <w:pPr>
        <w:pStyle w:val="afgdjgakdfn"/>
        <w:spacing w:line="320" w:lineRule="atLeast"/>
        <w:rPr>
          <w:rFonts w:ascii="Palatino Linotype" w:hAnsi="Palatino Linotype" w:cs="Arial"/>
          <w:sz w:val="24"/>
          <w:szCs w:val="24"/>
        </w:rPr>
      </w:pPr>
      <w:r w:rsidRPr="003F5AAD">
        <w:rPr>
          <w:rFonts w:ascii="Palatino Linotype" w:hAnsi="Palatino Linotype" w:cs="Arial"/>
          <w:sz w:val="24"/>
          <w:szCs w:val="24"/>
        </w:rPr>
        <w:t>CLÁUSULA QUINTA - DOTAÇÃO ORÇAMENTÁRIA:</w:t>
      </w:r>
    </w:p>
    <w:p w14:paraId="23BD4E03"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sz w:val="24"/>
          <w:szCs w:val="24"/>
        </w:rPr>
        <w:t>5.1. As despesas decorrentes deste Contrato referente à parte da Contratante, correrão por conta da dotação</w:t>
      </w:r>
      <w:r w:rsidRPr="003F5AAD">
        <w:rPr>
          <w:rFonts w:ascii="Palatino Linotype" w:hAnsi="Palatino Linotype" w:cs="Arial"/>
          <w:color w:val="000000"/>
          <w:sz w:val="24"/>
          <w:szCs w:val="24"/>
        </w:rPr>
        <w:t xml:space="preserve"> e dotações que vierem a substituir o exercício subsequentes.</w:t>
      </w:r>
    </w:p>
    <w:p w14:paraId="306682C9" w14:textId="77777777" w:rsidR="00AA541E" w:rsidRPr="003F5AAD" w:rsidRDefault="00AA541E" w:rsidP="00AA541E">
      <w:pPr>
        <w:pStyle w:val="Textodecomentrio"/>
        <w:spacing w:line="320" w:lineRule="atLeast"/>
        <w:jc w:val="both"/>
        <w:rPr>
          <w:rFonts w:ascii="Palatino Linotype" w:hAnsi="Palatino Linotype" w:cs="Arial"/>
          <w:b/>
          <w:bCs/>
          <w:sz w:val="24"/>
          <w:szCs w:val="24"/>
        </w:rPr>
      </w:pPr>
      <w:r w:rsidRPr="003F5AAD">
        <w:rPr>
          <w:rFonts w:ascii="Palatino Linotype" w:hAnsi="Palatino Linotype" w:cs="Arial"/>
          <w:b/>
          <w:bCs/>
          <w:sz w:val="24"/>
          <w:szCs w:val="24"/>
          <w:highlight w:val="yellow"/>
        </w:rPr>
        <w:t>XXXXXXXXXXXXXXXXXXXXXXXXXXXXXXXXXXXXXX</w:t>
      </w:r>
    </w:p>
    <w:p w14:paraId="67B42D9D"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0646BCA6" w14:textId="77777777" w:rsidR="00AA541E" w:rsidRPr="003F5AAD" w:rsidRDefault="00AA541E" w:rsidP="00AA541E">
      <w:pPr>
        <w:pStyle w:val="afgdjgakdfn"/>
        <w:spacing w:line="320" w:lineRule="atLeast"/>
        <w:rPr>
          <w:rFonts w:ascii="Palatino Linotype" w:hAnsi="Palatino Linotype" w:cs="Arial"/>
          <w:sz w:val="24"/>
          <w:szCs w:val="24"/>
        </w:rPr>
      </w:pPr>
      <w:r w:rsidRPr="003F5AAD">
        <w:rPr>
          <w:rFonts w:ascii="Palatino Linotype" w:hAnsi="Palatino Linotype" w:cs="Arial"/>
          <w:sz w:val="24"/>
          <w:szCs w:val="24"/>
        </w:rPr>
        <w:t>CLÁUSULA SEXTA - DOS PRAZOS</w:t>
      </w:r>
      <w:r w:rsidRPr="003F5AAD">
        <w:rPr>
          <w:rFonts w:ascii="Palatino Linotype" w:hAnsi="Palatino Linotype" w:cs="Arial"/>
          <w:sz w:val="24"/>
          <w:szCs w:val="24"/>
          <w:lang w:val="pt-BR"/>
        </w:rPr>
        <w:t>,</w:t>
      </w:r>
      <w:r w:rsidRPr="003F5AAD">
        <w:rPr>
          <w:rFonts w:ascii="Palatino Linotype" w:hAnsi="Palatino Linotype" w:cs="Arial"/>
          <w:sz w:val="24"/>
          <w:szCs w:val="24"/>
        </w:rPr>
        <w:t xml:space="preserve"> VIGÊNCIA</w:t>
      </w:r>
      <w:r w:rsidRPr="003F5AAD">
        <w:rPr>
          <w:rFonts w:ascii="Palatino Linotype" w:hAnsi="Palatino Linotype" w:cs="Arial"/>
          <w:sz w:val="24"/>
          <w:szCs w:val="24"/>
          <w:lang w:val="pt-BR"/>
        </w:rPr>
        <w:t xml:space="preserve"> E REAJUSTE</w:t>
      </w:r>
      <w:r w:rsidRPr="003F5AAD">
        <w:rPr>
          <w:rFonts w:ascii="Palatino Linotype" w:hAnsi="Palatino Linotype" w:cs="Arial"/>
          <w:sz w:val="24"/>
          <w:szCs w:val="24"/>
        </w:rPr>
        <w:t>:</w:t>
      </w:r>
    </w:p>
    <w:p w14:paraId="62BFF343" w14:textId="6DFF2E66"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6.1. O prazo de vigência do contrato será de </w:t>
      </w:r>
      <w:r w:rsidR="00183F6D" w:rsidRPr="00183F6D">
        <w:rPr>
          <w:rFonts w:ascii="Palatino Linotype" w:hAnsi="Palatino Linotype" w:cs="Arial"/>
          <w:b/>
          <w:sz w:val="24"/>
          <w:szCs w:val="24"/>
          <w:highlight w:val="yellow"/>
        </w:rPr>
        <w:t>XXXXXXXXXX</w:t>
      </w:r>
      <w:r w:rsidRPr="003F5AAD">
        <w:rPr>
          <w:rFonts w:ascii="Palatino Linotype" w:hAnsi="Palatino Linotype" w:cs="Arial"/>
          <w:sz w:val="24"/>
          <w:szCs w:val="24"/>
        </w:rPr>
        <w:t xml:space="preserve">, a contar da assinatura do </w:t>
      </w:r>
      <w:r w:rsidRPr="003F5AAD">
        <w:rPr>
          <w:rFonts w:ascii="Palatino Linotype" w:hAnsi="Palatino Linotype" w:cs="Arial"/>
          <w:sz w:val="24"/>
          <w:szCs w:val="24"/>
        </w:rPr>
        <w:lastRenderedPageBreak/>
        <w:t>contrato, podendo ser prorrogado de acordo com a Lei Federal 14133/2021.</w:t>
      </w:r>
    </w:p>
    <w:p w14:paraId="78E42BB3"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646D747A"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6.2. O prazo máximo para execução da obra e serviços constantes deste Contrato será de </w:t>
      </w:r>
      <w:r w:rsidRPr="003F5AAD">
        <w:rPr>
          <w:rFonts w:ascii="Palatino Linotype" w:hAnsi="Palatino Linotype" w:cs="Arial"/>
          <w:b/>
          <w:bCs/>
          <w:sz w:val="24"/>
          <w:szCs w:val="24"/>
          <w:highlight w:val="yellow"/>
        </w:rPr>
        <w:t>XXXXXX</w:t>
      </w:r>
      <w:r w:rsidRPr="003F5AAD">
        <w:rPr>
          <w:rFonts w:ascii="Palatino Linotype" w:hAnsi="Palatino Linotype" w:cs="Arial"/>
          <w:sz w:val="24"/>
          <w:szCs w:val="24"/>
        </w:rPr>
        <w:t xml:space="preserve">, conforme cronograma físico-financeiro definido, contados a partir do recebimento da Ordem de Serviços pela contratada. </w:t>
      </w:r>
    </w:p>
    <w:p w14:paraId="561A4F4D"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4A6114CA" w14:textId="77777777" w:rsidR="00AA541E" w:rsidRPr="003F5AAD" w:rsidRDefault="00AA541E" w:rsidP="00AA541E">
      <w:pPr>
        <w:pStyle w:val="v1v1msolistparagraph1"/>
        <w:spacing w:before="0" w:beforeAutospacing="0" w:after="0" w:afterAutospacing="0" w:line="320" w:lineRule="atLeast"/>
        <w:ind w:hanging="11"/>
        <w:jc w:val="both"/>
        <w:rPr>
          <w:rFonts w:ascii="Palatino Linotype" w:hAnsi="Palatino Linotype" w:cs="Arial"/>
          <w:color w:val="FF0000"/>
        </w:rPr>
      </w:pPr>
      <w:r w:rsidRPr="003F5AAD">
        <w:rPr>
          <w:rFonts w:ascii="Palatino Linotype" w:hAnsi="Palatino Linotype" w:cs="Arial"/>
        </w:rPr>
        <w:t>6.3. Os preços inicialmente contratados são fixos e irreajustáveis no prazo de um ano contado da data do orçamento estimado, em </w:t>
      </w:r>
      <w:r w:rsidRPr="003F5AAD">
        <w:rPr>
          <w:rFonts w:ascii="Palatino Linotype" w:hAnsi="Palatino Linotype" w:cs="Arial"/>
          <w:i/>
          <w:iCs/>
          <w:color w:val="FF0000"/>
        </w:rPr>
        <w:t>__/__/__ (DD/MM/AAAA)</w:t>
      </w:r>
      <w:r w:rsidRPr="003F5AAD">
        <w:rPr>
          <w:rFonts w:ascii="Palatino Linotype" w:hAnsi="Palatino Linotype" w:cs="Arial"/>
          <w:color w:val="FF0000"/>
        </w:rPr>
        <w:t>.</w:t>
      </w:r>
    </w:p>
    <w:p w14:paraId="09675EBB" w14:textId="77777777" w:rsidR="00AA541E" w:rsidRPr="003F5AAD" w:rsidRDefault="00AA541E" w:rsidP="00AA541E">
      <w:pPr>
        <w:pStyle w:val="v1v1msolistparagraph1"/>
        <w:spacing w:before="0" w:beforeAutospacing="0" w:after="0" w:afterAutospacing="0" w:line="320" w:lineRule="atLeast"/>
        <w:ind w:hanging="11"/>
        <w:jc w:val="both"/>
        <w:rPr>
          <w:rFonts w:ascii="Palatino Linotype" w:hAnsi="Palatino Linotype" w:cs="Arial"/>
        </w:rPr>
      </w:pPr>
    </w:p>
    <w:p w14:paraId="5DA9DB23" w14:textId="77777777" w:rsidR="00AA541E" w:rsidRPr="003F5AAD" w:rsidRDefault="00AA541E" w:rsidP="00AA541E">
      <w:pPr>
        <w:pStyle w:val="v1v1msolistparagraph1"/>
        <w:spacing w:before="0" w:beforeAutospacing="0" w:after="0" w:afterAutospacing="0" w:line="320" w:lineRule="atLeast"/>
        <w:ind w:hanging="11"/>
        <w:jc w:val="both"/>
        <w:rPr>
          <w:rFonts w:ascii="Palatino Linotype" w:hAnsi="Palatino Linotype" w:cs="Arial"/>
        </w:rPr>
      </w:pPr>
      <w:r w:rsidRPr="003F5AAD">
        <w:rPr>
          <w:rFonts w:ascii="Palatino Linotype" w:hAnsi="Palatino Linotype" w:cs="Arial"/>
        </w:rPr>
        <w:t xml:space="preserve">6.4. Após o interregno de um ano, e independentemente de pedido do Contratado, os preços iniciais serão reajustados, mediante a aplicação, pelo Contratante, do índice </w:t>
      </w:r>
      <w:r w:rsidRPr="003F5AAD">
        <w:rPr>
          <w:rFonts w:ascii="Palatino Linotype" w:hAnsi="Palatino Linotype" w:cs="Arial"/>
          <w:color w:val="FF0000"/>
        </w:rPr>
        <w:t>XXXXXXXXXXX </w:t>
      </w:r>
      <w:r w:rsidRPr="003F5AAD">
        <w:rPr>
          <w:rFonts w:ascii="Palatino Linotype" w:hAnsi="Palatino Linotype" w:cs="Arial"/>
          <w:i/>
          <w:iCs/>
          <w:color w:val="FF0000"/>
        </w:rPr>
        <w:t>(indicar o índice a ser adotado)</w:t>
      </w:r>
      <w:r w:rsidRPr="003F5AAD">
        <w:rPr>
          <w:rFonts w:ascii="Palatino Linotype" w:hAnsi="Palatino Linotype" w:cs="Arial"/>
        </w:rPr>
        <w:t>, exclusivamente para as obrigações iniciadas e concluídas após a ocorrência da anualidade.</w:t>
      </w:r>
    </w:p>
    <w:p w14:paraId="5848B830" w14:textId="77777777" w:rsidR="00AA541E" w:rsidRPr="003F5AAD" w:rsidRDefault="00AA541E" w:rsidP="00AA541E">
      <w:pPr>
        <w:pStyle w:val="v1v1msolistparagraph1"/>
        <w:spacing w:before="0" w:beforeAutospacing="0" w:after="0" w:afterAutospacing="0" w:line="320" w:lineRule="atLeast"/>
        <w:ind w:hanging="11"/>
        <w:jc w:val="both"/>
        <w:rPr>
          <w:rFonts w:ascii="Palatino Linotype" w:hAnsi="Palatino Linotype" w:cs="Arial"/>
        </w:rPr>
      </w:pPr>
    </w:p>
    <w:p w14:paraId="78CEE78B" w14:textId="77777777" w:rsidR="00AA541E" w:rsidRPr="003F5AAD" w:rsidRDefault="00AA541E" w:rsidP="00AA541E">
      <w:pPr>
        <w:pStyle w:val="v1v1msolistparagraph1"/>
        <w:spacing w:before="0" w:beforeAutospacing="0" w:after="0" w:afterAutospacing="0" w:line="320" w:lineRule="atLeast"/>
        <w:ind w:hanging="11"/>
        <w:jc w:val="both"/>
        <w:rPr>
          <w:rFonts w:ascii="Palatino Linotype" w:hAnsi="Palatino Linotype" w:cs="Arial"/>
        </w:rPr>
      </w:pPr>
      <w:r w:rsidRPr="003F5AAD">
        <w:rPr>
          <w:rFonts w:ascii="Palatino Linotype" w:hAnsi="Palatino Linotype" w:cs="Arial"/>
        </w:rPr>
        <w:t>6.5. Nos reajustes subsequentes ao primeiro, o interregno mínimo de um ano será contado a partir dos efeitos financeiros do último reajuste.</w:t>
      </w:r>
    </w:p>
    <w:p w14:paraId="3495C518" w14:textId="77777777" w:rsidR="00AA541E" w:rsidRPr="003F5AAD" w:rsidRDefault="00AA541E" w:rsidP="00AA541E">
      <w:pPr>
        <w:pStyle w:val="v1v1msolistparagraph1"/>
        <w:spacing w:before="0" w:beforeAutospacing="0" w:after="0" w:afterAutospacing="0" w:line="320" w:lineRule="atLeast"/>
        <w:ind w:hanging="11"/>
        <w:jc w:val="both"/>
        <w:rPr>
          <w:rFonts w:ascii="Palatino Linotype" w:hAnsi="Palatino Linotype" w:cs="Arial"/>
        </w:rPr>
      </w:pPr>
    </w:p>
    <w:p w14:paraId="70B6FE76" w14:textId="77777777" w:rsidR="00AA541E" w:rsidRPr="003F5AAD" w:rsidRDefault="00AA541E" w:rsidP="00AA541E">
      <w:pPr>
        <w:pStyle w:val="v1v1msolistparagraph1"/>
        <w:spacing w:before="0" w:beforeAutospacing="0" w:after="0" w:afterAutospacing="0" w:line="320" w:lineRule="atLeast"/>
        <w:ind w:hanging="11"/>
        <w:jc w:val="both"/>
        <w:rPr>
          <w:rFonts w:ascii="Palatino Linotype" w:hAnsi="Palatino Linotype" w:cs="Arial"/>
        </w:rPr>
      </w:pPr>
      <w:r w:rsidRPr="003F5AAD">
        <w:rPr>
          <w:rFonts w:ascii="Palatino Linotype" w:hAnsi="Palatino Linotype" w:cs="Arial"/>
        </w:rPr>
        <w:t>6.6. No caso de atraso ou não divulgação do(s) índice (s) de reajustamento, o Contratante pagará ao Contratado a importância calculada pela última variação conhecida, liquidando a diferença correspondente tão logo seja(m) divulgado(s) o(s) índice(s) definitivo(s).</w:t>
      </w:r>
    </w:p>
    <w:p w14:paraId="374CDF6B" w14:textId="77777777" w:rsidR="00AA541E" w:rsidRPr="003F5AAD" w:rsidRDefault="00AA541E" w:rsidP="00AA541E">
      <w:pPr>
        <w:pStyle w:val="v1v1msolistparagraph1"/>
        <w:spacing w:before="0" w:beforeAutospacing="0" w:after="0" w:afterAutospacing="0" w:line="320" w:lineRule="atLeast"/>
        <w:ind w:hanging="11"/>
        <w:jc w:val="both"/>
        <w:rPr>
          <w:rFonts w:ascii="Palatino Linotype" w:hAnsi="Palatino Linotype" w:cs="Arial"/>
        </w:rPr>
      </w:pPr>
    </w:p>
    <w:p w14:paraId="1B23CABD" w14:textId="77777777" w:rsidR="00AA541E" w:rsidRPr="003F5AAD" w:rsidRDefault="00AA541E" w:rsidP="00AA541E">
      <w:pPr>
        <w:pStyle w:val="v1v1msolistparagraph1"/>
        <w:spacing w:before="0" w:beforeAutospacing="0" w:after="0" w:afterAutospacing="0" w:line="320" w:lineRule="atLeast"/>
        <w:ind w:hanging="11"/>
        <w:jc w:val="both"/>
        <w:rPr>
          <w:rFonts w:ascii="Palatino Linotype" w:hAnsi="Palatino Linotype" w:cs="Arial"/>
        </w:rPr>
      </w:pPr>
      <w:r w:rsidRPr="003F5AAD">
        <w:rPr>
          <w:rFonts w:ascii="Palatino Linotype" w:hAnsi="Palatino Linotype" w:cs="Arial"/>
        </w:rPr>
        <w:t>6.7. Nas aferições finais, o(s) índice(s) utilizado(s) para reajuste será(ão), obrigatoriamente, o(s) definitivo(s).</w:t>
      </w:r>
    </w:p>
    <w:p w14:paraId="47257759" w14:textId="77777777" w:rsidR="00AA541E" w:rsidRPr="003F5AAD" w:rsidRDefault="00AA541E" w:rsidP="00AA541E">
      <w:pPr>
        <w:pStyle w:val="v1v1msolistparagraph1"/>
        <w:spacing w:before="0" w:beforeAutospacing="0" w:after="0" w:afterAutospacing="0" w:line="320" w:lineRule="atLeast"/>
        <w:ind w:hanging="11"/>
        <w:jc w:val="both"/>
        <w:rPr>
          <w:rFonts w:ascii="Palatino Linotype" w:hAnsi="Palatino Linotype" w:cs="Arial"/>
        </w:rPr>
      </w:pPr>
    </w:p>
    <w:p w14:paraId="03605E23" w14:textId="77777777" w:rsidR="00AA541E" w:rsidRPr="003F5AAD" w:rsidRDefault="00AA541E" w:rsidP="00AA541E">
      <w:pPr>
        <w:pStyle w:val="v1v1msolistparagraph1"/>
        <w:spacing w:before="0" w:beforeAutospacing="0" w:after="0" w:afterAutospacing="0" w:line="320" w:lineRule="atLeast"/>
        <w:ind w:hanging="11"/>
        <w:jc w:val="both"/>
        <w:rPr>
          <w:rFonts w:ascii="Palatino Linotype" w:hAnsi="Palatino Linotype" w:cs="Arial"/>
        </w:rPr>
      </w:pPr>
      <w:r w:rsidRPr="003F5AAD">
        <w:rPr>
          <w:rFonts w:ascii="Palatino Linotype" w:hAnsi="Palatino Linotype" w:cs="Arial"/>
        </w:rPr>
        <w:t>6.8. Caso o(s) índice(s) estabelecido(s) para reajustamento venha(m) a ser extinto(s) ou de qualquer forma não possa(m) mais ser utilizado(s), será(ão) adotado(s), em substituição, o(s) que vier(em) a ser determinado(s) pela legislação então em vigor.</w:t>
      </w:r>
    </w:p>
    <w:p w14:paraId="23081F29" w14:textId="77777777" w:rsidR="00AA541E" w:rsidRPr="003F5AAD" w:rsidRDefault="00AA541E" w:rsidP="00AA541E">
      <w:pPr>
        <w:pStyle w:val="v1v1msolistparagraph1"/>
        <w:spacing w:before="0" w:beforeAutospacing="0" w:after="0" w:afterAutospacing="0" w:line="320" w:lineRule="atLeast"/>
        <w:ind w:hanging="11"/>
        <w:jc w:val="both"/>
        <w:rPr>
          <w:rFonts w:ascii="Palatino Linotype" w:hAnsi="Palatino Linotype" w:cs="Arial"/>
        </w:rPr>
      </w:pPr>
    </w:p>
    <w:p w14:paraId="09A03573" w14:textId="77777777" w:rsidR="00AA541E" w:rsidRPr="003F5AAD" w:rsidRDefault="00AA541E" w:rsidP="00AA541E">
      <w:pPr>
        <w:pStyle w:val="v1v1msolistparagraph1"/>
        <w:spacing w:before="0" w:beforeAutospacing="0" w:after="0" w:afterAutospacing="0" w:line="320" w:lineRule="atLeast"/>
        <w:ind w:hanging="11"/>
        <w:jc w:val="both"/>
        <w:rPr>
          <w:rFonts w:ascii="Palatino Linotype" w:hAnsi="Palatino Linotype" w:cs="Arial"/>
        </w:rPr>
      </w:pPr>
      <w:r w:rsidRPr="003F5AAD">
        <w:rPr>
          <w:rFonts w:ascii="Palatino Linotype" w:hAnsi="Palatino Linotype" w:cs="Arial"/>
        </w:rPr>
        <w:t>6.9. Na ausência de previsão legal quanto ao índice substituto, as partes elegerão novo índice oficial, para reajustamento do preço do valor remanescente, por meio de termo aditivo.</w:t>
      </w:r>
    </w:p>
    <w:p w14:paraId="622F302D" w14:textId="77777777" w:rsidR="00AA541E" w:rsidRPr="003F5AAD" w:rsidRDefault="00AA541E" w:rsidP="00AA541E">
      <w:pPr>
        <w:pStyle w:val="v1v1msolistparagraph1"/>
        <w:spacing w:before="0" w:beforeAutospacing="0" w:after="0" w:afterAutospacing="0" w:line="320" w:lineRule="atLeast"/>
        <w:ind w:hanging="11"/>
        <w:jc w:val="both"/>
        <w:rPr>
          <w:rFonts w:ascii="Palatino Linotype" w:hAnsi="Palatino Linotype" w:cs="Arial"/>
        </w:rPr>
      </w:pPr>
    </w:p>
    <w:p w14:paraId="47581F6A" w14:textId="77777777" w:rsidR="00AA541E" w:rsidRPr="003F5AAD" w:rsidRDefault="00AA541E" w:rsidP="00AA541E">
      <w:pPr>
        <w:pStyle w:val="v1v1msolistparagraph1"/>
        <w:spacing w:before="0" w:beforeAutospacing="0" w:after="0" w:afterAutospacing="0" w:line="320" w:lineRule="atLeast"/>
        <w:ind w:hanging="11"/>
        <w:jc w:val="both"/>
        <w:rPr>
          <w:rFonts w:ascii="Palatino Linotype" w:hAnsi="Palatino Linotype" w:cs="Arial"/>
        </w:rPr>
      </w:pPr>
      <w:r w:rsidRPr="003F5AAD">
        <w:rPr>
          <w:rFonts w:ascii="Palatino Linotype" w:hAnsi="Palatino Linotype" w:cs="Arial"/>
        </w:rPr>
        <w:t>6.10. O reajuste será realizado por apostilamento.</w:t>
      </w:r>
    </w:p>
    <w:p w14:paraId="1ABA0305"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6D12A4AA" w14:textId="77777777" w:rsidR="00AA541E" w:rsidRPr="003F5AAD" w:rsidRDefault="00AA541E" w:rsidP="00AA541E">
      <w:pPr>
        <w:pStyle w:val="afgdjgakdfn"/>
        <w:spacing w:line="320" w:lineRule="atLeast"/>
        <w:rPr>
          <w:rFonts w:ascii="Palatino Linotype" w:hAnsi="Palatino Linotype" w:cs="Arial"/>
          <w:sz w:val="24"/>
          <w:szCs w:val="24"/>
        </w:rPr>
      </w:pPr>
      <w:r w:rsidRPr="003F5AAD">
        <w:rPr>
          <w:rFonts w:ascii="Palatino Linotype" w:hAnsi="Palatino Linotype" w:cs="Arial"/>
          <w:sz w:val="24"/>
          <w:szCs w:val="24"/>
        </w:rPr>
        <w:t>CLÁUSULA SÉTIMA - DAS OBRIGAÇÕES:</w:t>
      </w:r>
    </w:p>
    <w:p w14:paraId="7F440364"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7.1.</w:t>
      </w:r>
      <w:r w:rsidRPr="003F5AAD">
        <w:rPr>
          <w:rFonts w:ascii="Palatino Linotype" w:hAnsi="Palatino Linotype" w:cs="Arial"/>
          <w:sz w:val="24"/>
          <w:szCs w:val="24"/>
        </w:rPr>
        <w:tab/>
        <w:t>Além das obrigações decorrentes do cumprimento de normas legais e regulamentares, serão obrigações da CONTRATADA:</w:t>
      </w:r>
    </w:p>
    <w:p w14:paraId="6F431A6C"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7C598E40"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7.1.1. Assumir a responsabilidade pela boa execução e eficiência dos serviços que efetuará, cumprindo com os prazos previstos em seu cronograma físico-financeiro e na sua proposta de preços, arcando com o fornecimento de materiais, equipamentos, mão </w:t>
      </w:r>
      <w:r w:rsidRPr="003F5AAD">
        <w:rPr>
          <w:rFonts w:ascii="Palatino Linotype" w:hAnsi="Palatino Linotype" w:cs="Arial"/>
          <w:color w:val="000000"/>
          <w:sz w:val="24"/>
          <w:szCs w:val="24"/>
        </w:rPr>
        <w:lastRenderedPageBreak/>
        <w:t>de obra, pelo cumprimento dos elementos técnicos recebidos, bem como quaisquer danos decorrentes da execução destes serviços, causados a CONTRATANTE ou a terceiros;</w:t>
      </w:r>
    </w:p>
    <w:p w14:paraId="12B3388B"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008CF9C0"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7.1.2. Utilizar exclusivamente mão de obra habilitada à execução dos serviços objeto deste CONTRATO; </w:t>
      </w:r>
    </w:p>
    <w:p w14:paraId="3B55F8A4"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6C3086C4"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7.1.3. Cumprir todas as exigências das Leis e normas de segurança e higiene do trabalho, fornecendo os adequados equipamentos de proteção individual a todos os que trabalharem, ou por qualquer motivo permanecerem no local de execução dos serviços. </w:t>
      </w:r>
    </w:p>
    <w:p w14:paraId="1CAEF4AE"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7EED8B34"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7.1.4. Providenciar às suas custas a realização de todos os ensaios, verificações e provas de materiais fornecidos e de serviços executados, bem como os reparos necessários para que a execução dos serviços seja feita em perfeitas condições. </w:t>
      </w:r>
    </w:p>
    <w:p w14:paraId="7A023B7B"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42B0C59C"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7.1.5. Providenciar às suas custas, o fornecimento das placas indicativas da obra e de registro histórico, conforme modelo fornecido pela CONTRATANTE, bem como a aprovação pelos poderes competentes ou companhias concessionárias, para que a obra seja entregue em perfeitas condições;</w:t>
      </w:r>
    </w:p>
    <w:p w14:paraId="1299C91E"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30C53667"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7.1.6. Facilitar todas as atividades de fiscalização da obra que serão feitas nela CONTRATANTE;</w:t>
      </w:r>
    </w:p>
    <w:p w14:paraId="18C4D13B"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519B86AB"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7.1.7. Assegurar que as Normas, Manuais, Instruções e Especificações vigentes da ABNT e da CONTRATANTE, sejam obedecidas. Qualquer alteração na sistemática por elas estabelecidas com a respectiva justificativa será primeiramente submetida à consideração da CONTRATANTE, a quem caberá decidir a orientação a ser adotada; </w:t>
      </w:r>
    </w:p>
    <w:p w14:paraId="568A3DD7"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10733447"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7.1.8. Responsabilizar-se por quaisquer ônus decorrentes de omissões ou erros na elaboração de estimativa de custos e que redundem em aumento de despesas para a CONTRATANTE; </w:t>
      </w:r>
    </w:p>
    <w:p w14:paraId="2EA95319"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30E5AE9D"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7.1.9. Cumprir todas as Leis e posturas Federais, Estaduais e Municipais pertinentes e responsabilizar-se por todos prejuízos decorrentes de infrações a que houver dado causa;</w:t>
      </w:r>
    </w:p>
    <w:p w14:paraId="76689047"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2473EC6E"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7.1.10. Não transferir ou ceder, a qualquer título, os direitos e obrigações decorrentes deste CONTRATO, ou títulos de créditos emitidos por ela e sem aceite, como garantia, fiança, ou outra forma qualquer de ônus, sem anuência prévia e expressa da CONTRATANTE, sob pena de rescisão unilateral do CONTRATO; </w:t>
      </w:r>
    </w:p>
    <w:p w14:paraId="0E41FC86"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41AE66E2" w14:textId="1AE96640"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7.1.11. Manter durante toda a vigência do CONTRATO, em compatibilidade com as obrigações a serem assumidas, todas as condições de habilitação e qualificação exigidas no Ato Convocatório.</w:t>
      </w:r>
    </w:p>
    <w:p w14:paraId="5AADC304"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lastRenderedPageBreak/>
        <w:t>7.1.12. Assumir a responsabilidade por todos os encargos previdenciários e obrigações sociais previstos na legislação social e trabalhista em vigor, obrigando-se a saldá-los na época própria, vez que seus empregados não manterão vínculo empregatício com a CONTRATANTE;</w:t>
      </w:r>
    </w:p>
    <w:p w14:paraId="571F6544"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6A7CC25C"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7.1.13. Assumir a responsabilidade por todas as providências e obrigações estabelecidas na legislação especifica de acidentes do trabalho, quando, em ocorrência da espécie, forem vítimas os seus empregados no desempenho dos serviços ou em conexão com eles, ainda que acontecido em dependências da CONTRATANTE; </w:t>
      </w:r>
    </w:p>
    <w:p w14:paraId="4F392966"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5EF6100F"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7.1.14. Assumir todos os encargos de possível demanda trabalhista, civil ou penal, relacionadas a este CONTRATO, originariamente ou vinculados por prevenção, conexão ou continência; </w:t>
      </w:r>
    </w:p>
    <w:p w14:paraId="20D2FFC5"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59AAE6C1"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7.1.15. Assumir a responsabilidade pelos encargos fiscais e comerciais resultantes deste CONTRATO. </w:t>
      </w:r>
    </w:p>
    <w:p w14:paraId="0C63712E"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5DF996E0"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7.1.16. A inadimplência da CONTRATADA com referência aos encargos estabelecidos nas condições anteriores, não transfere a responsabilidade por seu pagamento a CONTRATANTE, nem poderá onerar o objeto desta licitação, razão pela qual a CONTRATADA renuncia expressamente a qualquer vínculo de solidariedade, ativa ou passiva, com a CONTRATANTE.</w:t>
      </w:r>
    </w:p>
    <w:p w14:paraId="4B1DECCF"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5612AE72"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7.1.17. Instruir o fornecimento do objeto do CONTRATO, com a nota fiscal correspondente, juntando cópia da solicitação e do comprovante do respectivo recebimento;</w:t>
      </w:r>
    </w:p>
    <w:p w14:paraId="25BB1ED0"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1699CB69" w14:textId="6885E465"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7.1.18. Manter durante a vigência deste CONTRATO, em compatibilidade com as obrigações a serem assumidas, todas as condições de habilitação e qualificação exigidas </w:t>
      </w:r>
      <w:r w:rsidR="00C42AA1">
        <w:rPr>
          <w:rFonts w:ascii="Palatino Linotype" w:hAnsi="Palatino Linotype" w:cs="Arial"/>
          <w:sz w:val="24"/>
          <w:szCs w:val="24"/>
        </w:rPr>
        <w:t>no</w:t>
      </w:r>
      <w:r w:rsidR="00C42AA1" w:rsidRPr="00C8309D">
        <w:rPr>
          <w:rFonts w:ascii="Palatino Linotype" w:hAnsi="Palatino Linotype" w:cs="Arial"/>
          <w:sz w:val="22"/>
          <w:szCs w:val="22"/>
        </w:rPr>
        <w:t xml:space="preserve"> </w:t>
      </w:r>
      <w:r w:rsidR="00C42AA1">
        <w:rPr>
          <w:rFonts w:ascii="Palatino Linotype" w:hAnsi="Palatino Linotype" w:cs="Arial"/>
          <w:sz w:val="22"/>
          <w:szCs w:val="22"/>
        </w:rPr>
        <w:t>EDITAL DE LIITAÇÃO</w:t>
      </w:r>
      <w:r w:rsidRPr="003F5AAD">
        <w:rPr>
          <w:rFonts w:ascii="Palatino Linotype" w:hAnsi="Palatino Linotype" w:cs="Arial"/>
          <w:sz w:val="24"/>
          <w:szCs w:val="24"/>
        </w:rPr>
        <w:t xml:space="preserve">. </w:t>
      </w:r>
    </w:p>
    <w:p w14:paraId="251D3750"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6CDFCC6E"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7.1.19. Cumprir com todos os prazos e condições estabelecidos neste CONTRATO;</w:t>
      </w:r>
    </w:p>
    <w:p w14:paraId="60B28607"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3BCCB44D"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7.2.</w:t>
      </w:r>
      <w:r w:rsidRPr="003F5AAD">
        <w:rPr>
          <w:rFonts w:ascii="Palatino Linotype" w:hAnsi="Palatino Linotype" w:cs="Arial"/>
          <w:sz w:val="24"/>
          <w:szCs w:val="24"/>
        </w:rPr>
        <w:tab/>
        <w:t>Além das obrigações decorrentes do cumprimento de normas legais e regulamentares, serão obrigações da CONTRATANTE:</w:t>
      </w:r>
    </w:p>
    <w:p w14:paraId="372DCE2E"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734B9D3D"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7.2.1. Prestar todas as informações e esclarecimentos atinentes ao Objeto, que sejam solicitadas pelos proprietários ou empregados da CONTRATADA;  </w:t>
      </w:r>
    </w:p>
    <w:p w14:paraId="36F3440C"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7.2.2. Rejeitar a execução parcial ou total dos serviços objeto deste CONTRATO, por terceiros sem autorização; </w:t>
      </w:r>
    </w:p>
    <w:p w14:paraId="2D86619E"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175BBB66"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7.3.3. Cumprir com todos os compromissos financeiros assumidos com a </w:t>
      </w:r>
      <w:r w:rsidRPr="003F5AAD">
        <w:rPr>
          <w:rFonts w:ascii="Palatino Linotype" w:hAnsi="Palatino Linotype" w:cs="Arial"/>
          <w:color w:val="000000"/>
          <w:sz w:val="24"/>
          <w:szCs w:val="24"/>
        </w:rPr>
        <w:lastRenderedPageBreak/>
        <w:t xml:space="preserve">CONTRATADA; </w:t>
      </w:r>
    </w:p>
    <w:p w14:paraId="3530F918"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32D0DAAC"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7.3.4. Notificar, formal e tempestivamente, a CONTRATADA sobre as irregularidades observadas na execução do objeto deste CONTRATO; </w:t>
      </w:r>
    </w:p>
    <w:p w14:paraId="1161C0DE"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6E30C9F4"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7.3.5. Notificar a CONTRATADA, por escrito e com antecedência, sobre multas, penalidades e quaisquer débitos de sua responsabilidade; </w:t>
      </w:r>
    </w:p>
    <w:p w14:paraId="60C09684"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575B2FFA"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7.3.6. Fiscalizar a execução do objeto deste CONTRATO, podendo intervir durante a sua execução, para fins de ajustes ou sua suspensão.</w:t>
      </w:r>
    </w:p>
    <w:p w14:paraId="604C647B"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6DB7BAA4"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7.3.7. Aplica-se subsidiariamente demais obrigações constantes no Termo de Referência.</w:t>
      </w:r>
    </w:p>
    <w:p w14:paraId="3C801E5D"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1A19A822" w14:textId="77777777" w:rsidR="00AA541E" w:rsidRPr="003F5AAD" w:rsidRDefault="00AA541E" w:rsidP="00AA541E">
      <w:pPr>
        <w:pStyle w:val="afgdjgakdfn"/>
        <w:spacing w:line="320" w:lineRule="atLeast"/>
        <w:rPr>
          <w:rFonts w:ascii="Palatino Linotype" w:hAnsi="Palatino Linotype" w:cs="Arial"/>
          <w:sz w:val="24"/>
          <w:szCs w:val="24"/>
        </w:rPr>
      </w:pPr>
      <w:r w:rsidRPr="003F5AAD">
        <w:rPr>
          <w:rFonts w:ascii="Palatino Linotype" w:hAnsi="Palatino Linotype" w:cs="Arial"/>
          <w:sz w:val="24"/>
          <w:szCs w:val="24"/>
        </w:rPr>
        <w:t xml:space="preserve">CLÁUSULA OITAVA – DAS DISPOSIÇÕES GERAIS: </w:t>
      </w:r>
    </w:p>
    <w:p w14:paraId="6553EBBA"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8.1. A Contratante fiscalizará a execução dos serviços ora contratados através da Prefeitura Municipal, e ou por quem indicar. Independente de tal fiscalização, reserva-se o direito de promover outras inspeções, através de representante expressamente designado.</w:t>
      </w:r>
    </w:p>
    <w:p w14:paraId="5F87346E"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60F35572"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8.2. A Contratada deverá manter na direção técnica dos trabalhos, um Engenheiro Civil, Arquiteto ou Técnico Responsável na Área devidamente habilitado, para representá-la junto à Contratante e dirimir dúvidas ou problemas referentes aos serviços contratados.</w:t>
      </w:r>
    </w:p>
    <w:p w14:paraId="7221EF6C"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1AEAE97D"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sz w:val="24"/>
          <w:szCs w:val="24"/>
        </w:rPr>
        <w:t xml:space="preserve">8.3. A Empresa contratada fica obrigada a aceitar, pelos mesmos preços e mesmas condições de contrato, os acréscimos ou supressões dos serviços até o limite de </w:t>
      </w:r>
      <w:r w:rsidRPr="003F5AAD">
        <w:rPr>
          <w:rFonts w:ascii="Palatino Linotype" w:hAnsi="Palatino Linotype" w:cs="Arial"/>
          <w:color w:val="000000"/>
          <w:sz w:val="24"/>
          <w:szCs w:val="24"/>
        </w:rPr>
        <w:t>25% (vinte e cinco por cento), conforme o disposto no artigo 125, da Lei Federal nº 14.133/2021.</w:t>
      </w:r>
    </w:p>
    <w:p w14:paraId="410C1F93"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092428F7"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8.4. As alterações do valor do contrato decorrente de modificações dos quantitativos previstos, bem como as prorrogações de prazos, serão formalizados por lavratura do Termo de Aditamento.</w:t>
      </w:r>
    </w:p>
    <w:p w14:paraId="4B44480C"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158CD6AB" w14:textId="77777777" w:rsidR="00AA541E" w:rsidRPr="003F5AAD" w:rsidRDefault="00AA541E" w:rsidP="00AA541E">
      <w:pPr>
        <w:pStyle w:val="Textodecomentrio"/>
        <w:spacing w:line="320" w:lineRule="atLeast"/>
        <w:jc w:val="both"/>
        <w:rPr>
          <w:rFonts w:ascii="Palatino Linotype" w:hAnsi="Palatino Linotype" w:cs="Arial"/>
          <w:b/>
          <w:bCs/>
          <w:sz w:val="24"/>
          <w:szCs w:val="24"/>
        </w:rPr>
      </w:pPr>
      <w:r w:rsidRPr="003F5AAD">
        <w:rPr>
          <w:rFonts w:ascii="Palatino Linotype" w:hAnsi="Palatino Linotype" w:cs="Arial"/>
          <w:b/>
          <w:bCs/>
          <w:sz w:val="24"/>
          <w:szCs w:val="24"/>
        </w:rPr>
        <w:t>8.5. No caso de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(artigo 59 §5 Lei 14133/2024).</w:t>
      </w:r>
    </w:p>
    <w:p w14:paraId="57141D96" w14:textId="77777777" w:rsidR="00AA541E" w:rsidRPr="003F5AAD" w:rsidRDefault="00AA541E" w:rsidP="00AA541E">
      <w:pPr>
        <w:pStyle w:val="PargrafodaLista"/>
        <w:rPr>
          <w:rFonts w:ascii="Palatino Linotype" w:hAnsi="Palatino Linotype" w:cs="Arial"/>
          <w:b/>
          <w:bCs/>
          <w:sz w:val="24"/>
          <w:szCs w:val="24"/>
        </w:rPr>
      </w:pPr>
    </w:p>
    <w:p w14:paraId="39BFD790"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8.6. No que se refere a garantia citada acima a empresa que se enquadrar na referida hipótese deverá comprovar a mesma na assinatura do contrato e podendo ser prestada nas modalidades de que trata o § 1º do art. 96 da Lei 14133/2021.  </w:t>
      </w:r>
    </w:p>
    <w:p w14:paraId="0FBD8183"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741E3C07"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8.7. Demais exigências e disposições omissas no presente instrumento, devem ser </w:t>
      </w:r>
      <w:r w:rsidRPr="003F5AAD">
        <w:rPr>
          <w:rFonts w:ascii="Palatino Linotype" w:hAnsi="Palatino Linotype" w:cs="Arial"/>
          <w:sz w:val="24"/>
          <w:szCs w:val="24"/>
        </w:rPr>
        <w:lastRenderedPageBreak/>
        <w:t>consideradas aquelas contidas no Termo de Referência, Memorial descritivo, e demais documentos técnicos disponibilizados juntamente ao instrumento convocatório.</w:t>
      </w:r>
    </w:p>
    <w:p w14:paraId="46F1D6A6"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46C46CC1" w14:textId="77777777" w:rsidR="00AA541E" w:rsidRPr="003F5AAD" w:rsidRDefault="00AA541E" w:rsidP="00AA541E">
      <w:pPr>
        <w:pStyle w:val="afgdjgakdfn"/>
        <w:spacing w:line="320" w:lineRule="atLeast"/>
        <w:rPr>
          <w:rFonts w:ascii="Palatino Linotype" w:hAnsi="Palatino Linotype" w:cs="Arial"/>
          <w:sz w:val="24"/>
          <w:szCs w:val="24"/>
        </w:rPr>
      </w:pPr>
      <w:r w:rsidRPr="003F5AAD">
        <w:rPr>
          <w:rFonts w:ascii="Palatino Linotype" w:hAnsi="Palatino Linotype" w:cs="Arial"/>
          <w:sz w:val="24"/>
          <w:szCs w:val="24"/>
        </w:rPr>
        <w:t>CLÁUSULA NONA – DAS INFRAÇÕES E SANÇÕES ADMINISTRATIVAS:</w:t>
      </w:r>
    </w:p>
    <w:p w14:paraId="788D08C5" w14:textId="77777777" w:rsidR="00AA541E" w:rsidRPr="003F5AAD" w:rsidRDefault="00AA541E" w:rsidP="00AA541E">
      <w:pPr>
        <w:jc w:val="both"/>
        <w:rPr>
          <w:rFonts w:ascii="Palatino Linotype" w:hAnsi="Palatino Linotype"/>
          <w:sz w:val="24"/>
          <w:szCs w:val="24"/>
        </w:rPr>
      </w:pPr>
      <w:bookmarkStart w:id="11" w:name="art163"/>
      <w:bookmarkEnd w:id="11"/>
      <w:r w:rsidRPr="003F5AAD">
        <w:rPr>
          <w:rFonts w:ascii="Palatino Linotype" w:hAnsi="Palatino Linotype" w:cs="Arial"/>
          <w:b/>
          <w:sz w:val="24"/>
          <w:szCs w:val="24"/>
        </w:rPr>
        <w:t xml:space="preserve">9.1. </w:t>
      </w:r>
      <w:r w:rsidRPr="003F5AAD">
        <w:rPr>
          <w:rFonts w:ascii="Palatino Linotype" w:hAnsi="Palatino Linotype" w:cs="Arial"/>
          <w:sz w:val="24"/>
          <w:szCs w:val="24"/>
        </w:rPr>
        <w:t>O CONTRATADO ficará sujeito,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(Assomasul) Nº 3834 em 07 de maio de 2025 páginas 89 a 98, conforme anexo ao presente edital.</w:t>
      </w:r>
    </w:p>
    <w:p w14:paraId="5596538B"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color w:val="000000"/>
          <w:sz w:val="24"/>
          <w:szCs w:val="24"/>
        </w:rPr>
        <w:t xml:space="preserve">9.2. </w:t>
      </w:r>
      <w:r w:rsidRPr="003F5AAD">
        <w:rPr>
          <w:rFonts w:ascii="Palatino Linotype" w:hAnsi="Palatino Linotype" w:cs="Arial"/>
          <w:sz w:val="24"/>
          <w:szCs w:val="24"/>
        </w:rPr>
        <w:t>A aplicação das sanções aqui previstas não exclui, em hipótese alguma, a obrigação de reparação integral dos danos causados.</w:t>
      </w:r>
    </w:p>
    <w:p w14:paraId="030FDD95"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12B447B1" w14:textId="77777777" w:rsidR="00AA541E" w:rsidRPr="003F5AAD" w:rsidRDefault="00AA541E" w:rsidP="00AA541E">
      <w:pPr>
        <w:pStyle w:val="afgdjgakdfn"/>
        <w:spacing w:line="320" w:lineRule="atLeast"/>
        <w:rPr>
          <w:rFonts w:ascii="Palatino Linotype" w:hAnsi="Palatino Linotype" w:cs="Arial"/>
          <w:sz w:val="24"/>
          <w:szCs w:val="24"/>
        </w:rPr>
      </w:pPr>
      <w:r w:rsidRPr="003F5AAD">
        <w:rPr>
          <w:rFonts w:ascii="Palatino Linotype" w:hAnsi="Palatino Linotype" w:cs="Arial"/>
          <w:sz w:val="24"/>
          <w:szCs w:val="24"/>
        </w:rPr>
        <w:t>CLÁUSULA DÉCIMA - DA RESCISÃO CONTRATUAL:</w:t>
      </w:r>
    </w:p>
    <w:p w14:paraId="292F0B60"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 xml:space="preserve">10.1. Constituem motivos para rescisão do CONTRATO, os previstos no artigo 137 da Lei Federal nº 14.133/2021 e alterações posteriores, sem prejuízo da aplicação das penalidades a que alude o artigo 156 da mesma Lei. </w:t>
      </w:r>
    </w:p>
    <w:p w14:paraId="0CD42397"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416616CC"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10.1.1. Nos termos do art. 138 da Lei 14.133/2021, a rescisão contratual poderá ser:</w:t>
      </w:r>
    </w:p>
    <w:p w14:paraId="048559C5"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10.1.2. Determinada por ato unilateral e escrito da Administração, exceto no caso de descumprimento decorrente de sua própria conduta;</w:t>
      </w:r>
    </w:p>
    <w:p w14:paraId="0AD17CE3"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10.1.3. Consensual, por acordo entre as partes, por conciliação, por mediação ou por comitê de resolução de disputas, desde que haja interesse da Administração;</w:t>
      </w:r>
    </w:p>
    <w:p w14:paraId="21B0CB49"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color w:val="000000"/>
          <w:sz w:val="24"/>
          <w:szCs w:val="24"/>
        </w:rPr>
        <w:t>10.1.4. Determinada por decisão arbitral, em decorrência de cláusula compromissória ou compromisso arbitral, ou por decisão judicial.</w:t>
      </w:r>
    </w:p>
    <w:p w14:paraId="1673798D" w14:textId="77777777" w:rsidR="00AA541E" w:rsidRPr="003F5AAD" w:rsidRDefault="00AA541E" w:rsidP="00AA541E">
      <w:pPr>
        <w:pStyle w:val="Textodecomentrio"/>
        <w:spacing w:line="320" w:lineRule="atLeast"/>
        <w:jc w:val="both"/>
        <w:rPr>
          <w:rFonts w:ascii="Palatino Linotype" w:hAnsi="Palatino Linotype" w:cs="Arial"/>
          <w:color w:val="000000"/>
          <w:sz w:val="24"/>
          <w:szCs w:val="24"/>
        </w:rPr>
      </w:pPr>
    </w:p>
    <w:p w14:paraId="670ADB61" w14:textId="77777777" w:rsidR="00AA541E" w:rsidRPr="003F5AAD" w:rsidRDefault="00AA541E" w:rsidP="00AA541E">
      <w:pPr>
        <w:pStyle w:val="afgdjgakdfn"/>
        <w:spacing w:line="320" w:lineRule="atLeast"/>
        <w:rPr>
          <w:rFonts w:ascii="Palatino Linotype" w:hAnsi="Palatino Linotype" w:cs="Arial"/>
          <w:sz w:val="24"/>
          <w:szCs w:val="24"/>
        </w:rPr>
      </w:pPr>
      <w:r w:rsidRPr="003F5AAD">
        <w:rPr>
          <w:rFonts w:ascii="Palatino Linotype" w:hAnsi="Palatino Linotype" w:cs="Arial"/>
          <w:sz w:val="24"/>
          <w:szCs w:val="24"/>
        </w:rPr>
        <w:t>CLÁUSULA DÉCIMA PRIMEIRA - DA PUBLICAÇÃO:</w:t>
      </w:r>
    </w:p>
    <w:p w14:paraId="268F0B2E" w14:textId="2BDE1408"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11.1. Dentro do prazo legal, contados da sua assinatura, o Contratante providenciará a</w:t>
      </w:r>
      <w:r w:rsidR="00361F8B">
        <w:rPr>
          <w:rFonts w:ascii="Palatino Linotype" w:hAnsi="Palatino Linotype" w:cs="Arial"/>
          <w:sz w:val="24"/>
          <w:szCs w:val="24"/>
        </w:rPr>
        <w:t xml:space="preserve"> publicação </w:t>
      </w:r>
      <w:r w:rsidRPr="003F5AAD">
        <w:rPr>
          <w:rFonts w:ascii="Palatino Linotype" w:hAnsi="Palatino Linotype" w:cs="Arial"/>
          <w:sz w:val="24"/>
          <w:szCs w:val="24"/>
        </w:rPr>
        <w:t>deste Contrato.</w:t>
      </w:r>
    </w:p>
    <w:p w14:paraId="58ACAF9D"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73D9F3F2" w14:textId="77777777" w:rsidR="00AA541E" w:rsidRPr="003F5AAD" w:rsidRDefault="00AA541E" w:rsidP="00AA541E">
      <w:pPr>
        <w:pStyle w:val="afgdjgakdfn"/>
        <w:spacing w:line="320" w:lineRule="atLeast"/>
        <w:rPr>
          <w:rFonts w:ascii="Palatino Linotype" w:hAnsi="Palatino Linotype" w:cs="Arial"/>
          <w:i/>
          <w:sz w:val="24"/>
          <w:szCs w:val="24"/>
        </w:rPr>
      </w:pPr>
      <w:r w:rsidRPr="003F5AAD">
        <w:rPr>
          <w:rFonts w:ascii="Palatino Linotype" w:hAnsi="Palatino Linotype" w:cs="Arial"/>
          <w:sz w:val="24"/>
          <w:szCs w:val="24"/>
        </w:rPr>
        <w:t>CLÁUSULA DÉCIMA SEGUNDA – DA</w:t>
      </w:r>
      <w:r w:rsidRPr="003F5AAD">
        <w:rPr>
          <w:rFonts w:ascii="Palatino Linotype" w:hAnsi="Palatino Linotype" w:cs="Arial"/>
          <w:sz w:val="24"/>
          <w:szCs w:val="24"/>
          <w:lang w:val="pt-BR"/>
        </w:rPr>
        <w:t>S GARANTIAS E DA</w:t>
      </w:r>
      <w:r w:rsidRPr="003F5AAD">
        <w:rPr>
          <w:rFonts w:ascii="Palatino Linotype" w:hAnsi="Palatino Linotype" w:cs="Arial"/>
          <w:sz w:val="24"/>
          <w:szCs w:val="24"/>
        </w:rPr>
        <w:t xml:space="preserve"> FISCALIZAÇÃO</w:t>
      </w:r>
    </w:p>
    <w:p w14:paraId="6AAF6843" w14:textId="453CBE21" w:rsidR="00AA541E" w:rsidRPr="003F5AAD" w:rsidRDefault="00966977" w:rsidP="00AA541E">
      <w:pPr>
        <w:pStyle w:val="Textodecomentrio"/>
        <w:spacing w:line="320" w:lineRule="atLeast"/>
        <w:jc w:val="both"/>
        <w:rPr>
          <w:rFonts w:ascii="Palatino Linotype" w:hAnsi="Palatino Linotype" w:cs="Arial"/>
          <w:i/>
          <w:sz w:val="24"/>
          <w:szCs w:val="24"/>
        </w:rPr>
      </w:pPr>
      <w:r>
        <w:rPr>
          <w:rFonts w:ascii="Palatino Linotype" w:hAnsi="Palatino Linotype" w:cs="Arial"/>
          <w:sz w:val="24"/>
          <w:szCs w:val="24"/>
        </w:rPr>
        <w:t>12.1</w:t>
      </w:r>
      <w:r w:rsidR="00AA541E" w:rsidRPr="003F5AAD">
        <w:rPr>
          <w:rFonts w:ascii="Palatino Linotype" w:hAnsi="Palatino Linotype" w:cs="Arial"/>
          <w:sz w:val="24"/>
          <w:szCs w:val="24"/>
        </w:rPr>
        <w:t>.</w:t>
      </w:r>
      <w:r w:rsidR="00AA541E" w:rsidRPr="003F5AAD">
        <w:rPr>
          <w:rFonts w:ascii="Palatino Linotype" w:hAnsi="Palatino Linotype" w:cs="Arial"/>
          <w:color w:val="000000"/>
          <w:sz w:val="24"/>
          <w:szCs w:val="24"/>
        </w:rPr>
        <w:t>A CONTRATANTE designará um funcionário(a) para o acompanhamento e a fiscalização do contrato através de publicação de Portaria.</w:t>
      </w:r>
    </w:p>
    <w:p w14:paraId="663FB0D3" w14:textId="77777777" w:rsidR="00AA541E" w:rsidRPr="003F5AAD" w:rsidRDefault="00AA541E" w:rsidP="00AA541E">
      <w:pPr>
        <w:pStyle w:val="Textodecomentrio"/>
        <w:spacing w:line="320" w:lineRule="atLeast"/>
        <w:jc w:val="both"/>
        <w:rPr>
          <w:rFonts w:ascii="Palatino Linotype" w:hAnsi="Palatino Linotype" w:cs="Arial"/>
          <w:i/>
          <w:sz w:val="24"/>
          <w:szCs w:val="24"/>
        </w:rPr>
      </w:pPr>
    </w:p>
    <w:p w14:paraId="346F6A5E" w14:textId="77777777" w:rsidR="00AA541E" w:rsidRPr="003F5AAD" w:rsidRDefault="00AA541E" w:rsidP="00AA541E">
      <w:pPr>
        <w:pStyle w:val="afgdjgakdfn"/>
        <w:spacing w:line="320" w:lineRule="atLeast"/>
        <w:rPr>
          <w:rFonts w:ascii="Palatino Linotype" w:hAnsi="Palatino Linotype" w:cs="Arial"/>
          <w:sz w:val="24"/>
          <w:szCs w:val="24"/>
        </w:rPr>
      </w:pPr>
      <w:r w:rsidRPr="003F5AAD">
        <w:rPr>
          <w:rFonts w:ascii="Palatino Linotype" w:hAnsi="Palatino Linotype" w:cs="Arial"/>
          <w:sz w:val="24"/>
          <w:szCs w:val="24"/>
        </w:rPr>
        <w:t>CLÁUSULA DÉCIMA TERCEIRA - DO FORO:</w:t>
      </w:r>
    </w:p>
    <w:p w14:paraId="31505837"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13.1. As partes elegeram o foro da Comarca do Município de Brasilândia -MS, com expressa renúncia de qualquer outro, por mais privilegiado, para dirimir todas e quaisquer dúvidas decorrentes deste Contrato.</w:t>
      </w:r>
    </w:p>
    <w:p w14:paraId="7254F511" w14:textId="6913265E"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13.2. E por estarem justas e contratadas, foi lavrado o presente Contrato, o qual lido e achado conforme, é assinado pelas partes contratantes perante as testemunhas que também o subscrevem.</w:t>
      </w:r>
    </w:p>
    <w:p w14:paraId="46784437" w14:textId="77777777" w:rsidR="00BA3015" w:rsidRPr="003F5AAD" w:rsidRDefault="00BA3015" w:rsidP="00AA541E">
      <w:pPr>
        <w:pStyle w:val="Textodecomentrio"/>
        <w:spacing w:line="320" w:lineRule="atLeast"/>
        <w:jc w:val="both"/>
        <w:rPr>
          <w:rFonts w:ascii="Palatino Linotype" w:hAnsi="Palatino Linotype" w:cs="Arial"/>
          <w:color w:val="000000"/>
          <w:sz w:val="24"/>
          <w:szCs w:val="24"/>
        </w:rPr>
      </w:pPr>
    </w:p>
    <w:p w14:paraId="404A8B21" w14:textId="42715B37" w:rsidR="00AA541E" w:rsidRPr="003F5AAD" w:rsidRDefault="00AA541E" w:rsidP="00AA541E">
      <w:pPr>
        <w:pStyle w:val="Textodecomentrio"/>
        <w:spacing w:line="320" w:lineRule="atLeast"/>
        <w:jc w:val="both"/>
        <w:rPr>
          <w:rFonts w:ascii="Palatino Linotype" w:hAnsi="Palatino Linotype" w:cs="Arial"/>
          <w:color w:val="000000"/>
          <w:sz w:val="24"/>
          <w:szCs w:val="24"/>
        </w:rPr>
      </w:pPr>
      <w:r w:rsidRPr="003F5AAD">
        <w:rPr>
          <w:rFonts w:ascii="Palatino Linotype" w:hAnsi="Palatino Linotype" w:cs="Arial"/>
          <w:sz w:val="24"/>
          <w:szCs w:val="24"/>
        </w:rPr>
        <w:t>Brasilândia</w:t>
      </w:r>
      <w:r w:rsidRPr="003F5AAD">
        <w:rPr>
          <w:rFonts w:ascii="Palatino Linotype" w:hAnsi="Palatino Linotype" w:cs="Arial"/>
          <w:color w:val="000000"/>
          <w:sz w:val="24"/>
          <w:szCs w:val="24"/>
        </w:rPr>
        <w:t>-MS, xx de xxxxxxxxx de 202</w:t>
      </w:r>
      <w:r w:rsidR="0092446C">
        <w:rPr>
          <w:rFonts w:ascii="Palatino Linotype" w:hAnsi="Palatino Linotype" w:cs="Arial"/>
          <w:color w:val="000000"/>
          <w:sz w:val="24"/>
          <w:szCs w:val="24"/>
        </w:rPr>
        <w:t>X</w:t>
      </w:r>
    </w:p>
    <w:p w14:paraId="6FEF284B" w14:textId="77777777" w:rsidR="00BA3015" w:rsidRPr="003F5AAD" w:rsidRDefault="00BA3015" w:rsidP="00AA541E">
      <w:pPr>
        <w:pStyle w:val="Textodecomentrio"/>
        <w:spacing w:line="320" w:lineRule="atLeast"/>
        <w:jc w:val="both"/>
        <w:rPr>
          <w:rFonts w:ascii="Palatino Linotype" w:hAnsi="Palatino Linotype" w:cs="Arial"/>
          <w:color w:val="000000"/>
          <w:sz w:val="24"/>
          <w:szCs w:val="24"/>
        </w:rPr>
      </w:pPr>
    </w:p>
    <w:p w14:paraId="504A6979" w14:textId="77777777" w:rsidR="00DC2C60" w:rsidRPr="00C8309D" w:rsidRDefault="00DC2C60" w:rsidP="00DC2C60">
      <w:pPr>
        <w:pStyle w:val="Textodecomentrio"/>
        <w:spacing w:line="320" w:lineRule="atLeast"/>
        <w:jc w:val="both"/>
        <w:rPr>
          <w:rFonts w:ascii="Palatino Linotype" w:hAnsi="Palatino Linotype" w:cs="Arial"/>
          <w:color w:val="000000"/>
          <w:sz w:val="22"/>
          <w:szCs w:val="22"/>
        </w:rPr>
      </w:pPr>
      <w:r w:rsidRPr="00C8309D">
        <w:rPr>
          <w:rFonts w:ascii="Palatino Linotype" w:hAnsi="Palatino Linotype" w:cs="Arial"/>
          <w:color w:val="000000"/>
          <w:sz w:val="22"/>
          <w:szCs w:val="22"/>
        </w:rPr>
        <w:t>xxxxxxxxxxxxxxxxxxxxxxxxxxx</w:t>
      </w:r>
    </w:p>
    <w:p w14:paraId="51BD17BB" w14:textId="23DFEC41" w:rsidR="00DC2C60" w:rsidRPr="00C8309D" w:rsidRDefault="00DC2C60" w:rsidP="00DC2C60">
      <w:pPr>
        <w:pStyle w:val="Textodecomentrio"/>
        <w:spacing w:line="320" w:lineRule="atLeast"/>
        <w:jc w:val="both"/>
        <w:rPr>
          <w:rFonts w:ascii="Palatino Linotype" w:hAnsi="Palatino Linotype" w:cs="Arial"/>
          <w:color w:val="000000"/>
          <w:sz w:val="22"/>
          <w:szCs w:val="22"/>
        </w:rPr>
      </w:pPr>
      <w:r w:rsidRPr="00C8309D">
        <w:rPr>
          <w:rFonts w:ascii="Palatino Linotype" w:hAnsi="Palatino Linotype" w:cs="Arial"/>
          <w:color w:val="000000"/>
          <w:sz w:val="22"/>
          <w:szCs w:val="22"/>
        </w:rPr>
        <w:t>Prefeit</w:t>
      </w:r>
      <w:r>
        <w:rPr>
          <w:rFonts w:ascii="Palatino Linotype" w:hAnsi="Palatino Linotype" w:cs="Arial"/>
          <w:color w:val="000000"/>
          <w:sz w:val="22"/>
          <w:szCs w:val="22"/>
        </w:rPr>
        <w:t>a</w:t>
      </w:r>
      <w:r w:rsidRPr="00C8309D">
        <w:rPr>
          <w:rFonts w:ascii="Palatino Linotype" w:hAnsi="Palatino Linotype" w:cs="Arial"/>
          <w:color w:val="000000"/>
          <w:sz w:val="22"/>
          <w:szCs w:val="22"/>
        </w:rPr>
        <w:t xml:space="preserve"> Municipal</w:t>
      </w:r>
      <w:r>
        <w:rPr>
          <w:rFonts w:ascii="Palatino Linotype" w:hAnsi="Palatino Linotype" w:cs="Arial"/>
          <w:color w:val="000000"/>
          <w:sz w:val="22"/>
          <w:szCs w:val="22"/>
        </w:rPr>
        <w:t xml:space="preserve"> ou Ordenador de Despesa</w:t>
      </w:r>
    </w:p>
    <w:p w14:paraId="5E44336E" w14:textId="77777777" w:rsidR="00DC2C60" w:rsidRPr="00C8309D" w:rsidRDefault="00DC2C60" w:rsidP="00DC2C60">
      <w:pPr>
        <w:pStyle w:val="Textodecomentrio"/>
        <w:spacing w:line="320" w:lineRule="atLeast"/>
        <w:jc w:val="both"/>
        <w:rPr>
          <w:rFonts w:ascii="Palatino Linotype" w:hAnsi="Palatino Linotype" w:cs="Arial"/>
          <w:color w:val="000000"/>
          <w:sz w:val="22"/>
          <w:szCs w:val="22"/>
        </w:rPr>
      </w:pPr>
    </w:p>
    <w:p w14:paraId="7975DC46" w14:textId="77777777" w:rsidR="00DC2C60" w:rsidRPr="00C8309D" w:rsidRDefault="00DC2C60" w:rsidP="00DC2C60">
      <w:pPr>
        <w:pStyle w:val="Textodecomentrio"/>
        <w:spacing w:line="320" w:lineRule="atLeast"/>
        <w:jc w:val="both"/>
        <w:rPr>
          <w:rFonts w:ascii="Palatino Linotype" w:hAnsi="Palatino Linotype" w:cs="Arial"/>
          <w:color w:val="000000"/>
          <w:sz w:val="22"/>
          <w:szCs w:val="22"/>
        </w:rPr>
      </w:pPr>
    </w:p>
    <w:p w14:paraId="3990570D" w14:textId="77777777" w:rsidR="00DC2C60" w:rsidRPr="00C8309D" w:rsidRDefault="00DC2C60" w:rsidP="00DC2C60">
      <w:pPr>
        <w:pStyle w:val="Textodecomentrio"/>
        <w:spacing w:line="320" w:lineRule="atLeast"/>
        <w:jc w:val="both"/>
        <w:rPr>
          <w:rFonts w:ascii="Palatino Linotype" w:hAnsi="Palatino Linotype" w:cs="Arial"/>
          <w:color w:val="000000"/>
          <w:sz w:val="22"/>
          <w:szCs w:val="22"/>
        </w:rPr>
      </w:pPr>
      <w:r w:rsidRPr="00C8309D">
        <w:rPr>
          <w:rFonts w:ascii="Palatino Linotype" w:hAnsi="Palatino Linotype" w:cs="Arial"/>
          <w:color w:val="000000"/>
          <w:sz w:val="22"/>
          <w:szCs w:val="22"/>
        </w:rPr>
        <w:t>Xxxxxxxxxxxxxxxxxxxxxxxxxxx</w:t>
      </w:r>
    </w:p>
    <w:p w14:paraId="71685DAB" w14:textId="77777777" w:rsidR="00DC2C60" w:rsidRPr="00C8309D" w:rsidRDefault="00DC2C60" w:rsidP="00DC2C60">
      <w:pPr>
        <w:pStyle w:val="Textodecomentrio"/>
        <w:spacing w:line="320" w:lineRule="atLeast"/>
        <w:jc w:val="both"/>
        <w:rPr>
          <w:rFonts w:ascii="Palatino Linotype" w:hAnsi="Palatino Linotype" w:cs="Arial"/>
          <w:color w:val="000000"/>
          <w:sz w:val="22"/>
          <w:szCs w:val="22"/>
        </w:rPr>
      </w:pPr>
      <w:r w:rsidRPr="00C8309D">
        <w:rPr>
          <w:rFonts w:ascii="Palatino Linotype" w:hAnsi="Palatino Linotype" w:cs="Arial"/>
          <w:color w:val="000000"/>
          <w:sz w:val="22"/>
          <w:szCs w:val="22"/>
        </w:rPr>
        <w:t>Contratada</w:t>
      </w:r>
    </w:p>
    <w:p w14:paraId="4BDE620E" w14:textId="77777777" w:rsidR="00DC2C60" w:rsidRPr="00C8309D" w:rsidRDefault="00DC2C60" w:rsidP="00DC2C60">
      <w:pPr>
        <w:pStyle w:val="Textodecomentrio"/>
        <w:spacing w:line="320" w:lineRule="atLeast"/>
        <w:jc w:val="both"/>
        <w:rPr>
          <w:rFonts w:ascii="Palatino Linotype" w:hAnsi="Palatino Linotype" w:cs="Arial"/>
          <w:color w:val="000000"/>
          <w:sz w:val="22"/>
          <w:szCs w:val="22"/>
        </w:rPr>
      </w:pPr>
    </w:p>
    <w:p w14:paraId="2D649385" w14:textId="77777777" w:rsidR="00DC2C60" w:rsidRPr="00C8309D" w:rsidRDefault="00DC2C60" w:rsidP="00DC2C60">
      <w:pPr>
        <w:pStyle w:val="Textodecomentrio"/>
        <w:spacing w:line="320" w:lineRule="atLeast"/>
        <w:jc w:val="both"/>
        <w:rPr>
          <w:rFonts w:ascii="Palatino Linotype" w:hAnsi="Palatino Linotype" w:cs="Arial"/>
          <w:color w:val="000000"/>
          <w:sz w:val="22"/>
          <w:szCs w:val="22"/>
        </w:rPr>
      </w:pPr>
    </w:p>
    <w:p w14:paraId="067C2665" w14:textId="0704556F" w:rsidR="00DC2C60" w:rsidRDefault="00DC2C60" w:rsidP="00DC2C60">
      <w:pPr>
        <w:pStyle w:val="Textodecomentrio"/>
        <w:spacing w:line="320" w:lineRule="atLeast"/>
        <w:jc w:val="both"/>
        <w:rPr>
          <w:rFonts w:ascii="Palatino Linotype" w:hAnsi="Palatino Linotype" w:cs="Arial"/>
          <w:color w:val="000000"/>
          <w:sz w:val="22"/>
          <w:szCs w:val="22"/>
        </w:rPr>
      </w:pPr>
      <w:r w:rsidRPr="00C8309D">
        <w:rPr>
          <w:rFonts w:ascii="Palatino Linotype" w:hAnsi="Palatino Linotype" w:cs="Arial"/>
          <w:color w:val="000000"/>
          <w:sz w:val="22"/>
          <w:szCs w:val="22"/>
        </w:rPr>
        <w:t>Testemunhas:</w:t>
      </w:r>
    </w:p>
    <w:p w14:paraId="4C4E2EEF" w14:textId="6E6B55B9" w:rsidR="00553B14" w:rsidRDefault="00553B14" w:rsidP="00DC2C60">
      <w:pPr>
        <w:pStyle w:val="Textodecomentrio"/>
        <w:spacing w:line="320" w:lineRule="atLeast"/>
        <w:jc w:val="both"/>
        <w:rPr>
          <w:rFonts w:ascii="Palatino Linotype" w:hAnsi="Palatino Linotype" w:cs="Arial"/>
          <w:color w:val="000000"/>
          <w:sz w:val="22"/>
          <w:szCs w:val="22"/>
        </w:rPr>
      </w:pPr>
    </w:p>
    <w:p w14:paraId="26C47E50" w14:textId="62C2B312" w:rsidR="00553B14" w:rsidRDefault="00553B14" w:rsidP="00DC2C60">
      <w:pPr>
        <w:pStyle w:val="Textodecomentrio"/>
        <w:spacing w:line="320" w:lineRule="atLeast"/>
        <w:jc w:val="both"/>
        <w:rPr>
          <w:rFonts w:ascii="Palatino Linotype" w:hAnsi="Palatino Linotype" w:cs="Arial"/>
          <w:color w:val="000000"/>
          <w:sz w:val="22"/>
          <w:szCs w:val="22"/>
        </w:rPr>
      </w:pPr>
    </w:p>
    <w:p w14:paraId="625C9FED" w14:textId="16703C4A" w:rsidR="00697768" w:rsidRDefault="00697768" w:rsidP="00DC2C60">
      <w:pPr>
        <w:pStyle w:val="Textodecomentrio"/>
        <w:spacing w:line="320" w:lineRule="atLeast"/>
        <w:jc w:val="both"/>
        <w:rPr>
          <w:rFonts w:ascii="Palatino Linotype" w:hAnsi="Palatino Linotype" w:cs="Arial"/>
          <w:color w:val="000000"/>
          <w:sz w:val="22"/>
          <w:szCs w:val="22"/>
        </w:rPr>
      </w:pPr>
    </w:p>
    <w:p w14:paraId="6AC599A7" w14:textId="39A49367" w:rsidR="00697768" w:rsidRDefault="00697768" w:rsidP="00DC2C60">
      <w:pPr>
        <w:pStyle w:val="Textodecomentrio"/>
        <w:spacing w:line="320" w:lineRule="atLeast"/>
        <w:jc w:val="both"/>
        <w:rPr>
          <w:rFonts w:ascii="Palatino Linotype" w:hAnsi="Palatino Linotype" w:cs="Arial"/>
          <w:color w:val="000000"/>
          <w:sz w:val="22"/>
          <w:szCs w:val="22"/>
        </w:rPr>
      </w:pPr>
    </w:p>
    <w:p w14:paraId="79B7BA72" w14:textId="18789410" w:rsidR="00697768" w:rsidRDefault="00697768" w:rsidP="00DC2C60">
      <w:pPr>
        <w:pStyle w:val="Textodecomentrio"/>
        <w:spacing w:line="320" w:lineRule="atLeast"/>
        <w:jc w:val="both"/>
        <w:rPr>
          <w:rFonts w:ascii="Palatino Linotype" w:hAnsi="Palatino Linotype" w:cs="Arial"/>
          <w:color w:val="000000"/>
          <w:sz w:val="22"/>
          <w:szCs w:val="22"/>
        </w:rPr>
      </w:pPr>
    </w:p>
    <w:p w14:paraId="64D4EBF9" w14:textId="576D9835" w:rsidR="00697768" w:rsidRDefault="00697768" w:rsidP="00DC2C60">
      <w:pPr>
        <w:pStyle w:val="Textodecomentrio"/>
        <w:spacing w:line="320" w:lineRule="atLeast"/>
        <w:jc w:val="both"/>
        <w:rPr>
          <w:rFonts w:ascii="Palatino Linotype" w:hAnsi="Palatino Linotype" w:cs="Arial"/>
          <w:color w:val="000000"/>
          <w:sz w:val="22"/>
          <w:szCs w:val="22"/>
        </w:rPr>
      </w:pPr>
    </w:p>
    <w:p w14:paraId="2275008C" w14:textId="7DA2C5C9" w:rsidR="00697768" w:rsidRDefault="00697768" w:rsidP="00DC2C60">
      <w:pPr>
        <w:pStyle w:val="Textodecomentrio"/>
        <w:spacing w:line="320" w:lineRule="atLeast"/>
        <w:jc w:val="both"/>
        <w:rPr>
          <w:rFonts w:ascii="Palatino Linotype" w:hAnsi="Palatino Linotype" w:cs="Arial"/>
          <w:color w:val="000000"/>
          <w:sz w:val="22"/>
          <w:szCs w:val="22"/>
        </w:rPr>
      </w:pPr>
    </w:p>
    <w:p w14:paraId="688AA26F" w14:textId="29866440" w:rsidR="00697768" w:rsidRDefault="00697768" w:rsidP="00DC2C60">
      <w:pPr>
        <w:pStyle w:val="Textodecomentrio"/>
        <w:spacing w:line="320" w:lineRule="atLeast"/>
        <w:jc w:val="both"/>
        <w:rPr>
          <w:rFonts w:ascii="Palatino Linotype" w:hAnsi="Palatino Linotype" w:cs="Arial"/>
          <w:color w:val="000000"/>
          <w:sz w:val="22"/>
          <w:szCs w:val="22"/>
        </w:rPr>
      </w:pPr>
    </w:p>
    <w:p w14:paraId="23C0C29E" w14:textId="34F6F94C" w:rsidR="00697768" w:rsidRDefault="00697768" w:rsidP="00DC2C60">
      <w:pPr>
        <w:pStyle w:val="Textodecomentrio"/>
        <w:spacing w:line="320" w:lineRule="atLeast"/>
        <w:jc w:val="both"/>
        <w:rPr>
          <w:rFonts w:ascii="Palatino Linotype" w:hAnsi="Palatino Linotype" w:cs="Arial"/>
          <w:color w:val="000000"/>
          <w:sz w:val="22"/>
          <w:szCs w:val="22"/>
        </w:rPr>
      </w:pPr>
    </w:p>
    <w:p w14:paraId="01C6A08B" w14:textId="3C09B65C" w:rsidR="00697768" w:rsidRDefault="00697768" w:rsidP="00DC2C60">
      <w:pPr>
        <w:pStyle w:val="Textodecomentrio"/>
        <w:spacing w:line="320" w:lineRule="atLeast"/>
        <w:jc w:val="both"/>
        <w:rPr>
          <w:rFonts w:ascii="Palatino Linotype" w:hAnsi="Palatino Linotype" w:cs="Arial"/>
          <w:color w:val="000000"/>
          <w:sz w:val="22"/>
          <w:szCs w:val="22"/>
        </w:rPr>
      </w:pPr>
    </w:p>
    <w:p w14:paraId="5BA5B44D" w14:textId="7F02C662" w:rsidR="00697768" w:rsidRDefault="00697768" w:rsidP="00DC2C60">
      <w:pPr>
        <w:pStyle w:val="Textodecomentrio"/>
        <w:spacing w:line="320" w:lineRule="atLeast"/>
        <w:jc w:val="both"/>
        <w:rPr>
          <w:rFonts w:ascii="Palatino Linotype" w:hAnsi="Palatino Linotype" w:cs="Arial"/>
          <w:color w:val="000000"/>
          <w:sz w:val="22"/>
          <w:szCs w:val="22"/>
        </w:rPr>
      </w:pPr>
    </w:p>
    <w:p w14:paraId="2881AAB1" w14:textId="117E2358" w:rsidR="00697768" w:rsidRDefault="00697768" w:rsidP="00DC2C60">
      <w:pPr>
        <w:pStyle w:val="Textodecomentrio"/>
        <w:spacing w:line="320" w:lineRule="atLeast"/>
        <w:jc w:val="both"/>
        <w:rPr>
          <w:rFonts w:ascii="Palatino Linotype" w:hAnsi="Palatino Linotype" w:cs="Arial"/>
          <w:color w:val="000000"/>
          <w:sz w:val="22"/>
          <w:szCs w:val="22"/>
        </w:rPr>
      </w:pPr>
    </w:p>
    <w:p w14:paraId="2F1E8EAF" w14:textId="42548D64" w:rsidR="00697768" w:rsidRDefault="00697768" w:rsidP="00DC2C60">
      <w:pPr>
        <w:pStyle w:val="Textodecomentrio"/>
        <w:spacing w:line="320" w:lineRule="atLeast"/>
        <w:jc w:val="both"/>
        <w:rPr>
          <w:rFonts w:ascii="Palatino Linotype" w:hAnsi="Palatino Linotype" w:cs="Arial"/>
          <w:color w:val="000000"/>
          <w:sz w:val="22"/>
          <w:szCs w:val="22"/>
        </w:rPr>
      </w:pPr>
    </w:p>
    <w:p w14:paraId="40C1098C" w14:textId="48981FFE" w:rsidR="00697768" w:rsidRDefault="00697768" w:rsidP="00DC2C60">
      <w:pPr>
        <w:pStyle w:val="Textodecomentrio"/>
        <w:spacing w:line="320" w:lineRule="atLeast"/>
        <w:jc w:val="both"/>
        <w:rPr>
          <w:rFonts w:ascii="Palatino Linotype" w:hAnsi="Palatino Linotype" w:cs="Arial"/>
          <w:color w:val="000000"/>
          <w:sz w:val="22"/>
          <w:szCs w:val="22"/>
        </w:rPr>
      </w:pPr>
    </w:p>
    <w:p w14:paraId="0F102ED7" w14:textId="7AE1A03B" w:rsidR="00697768" w:rsidRDefault="00697768" w:rsidP="00DC2C60">
      <w:pPr>
        <w:pStyle w:val="Textodecomentrio"/>
        <w:spacing w:line="320" w:lineRule="atLeast"/>
        <w:jc w:val="both"/>
        <w:rPr>
          <w:rFonts w:ascii="Palatino Linotype" w:hAnsi="Palatino Linotype" w:cs="Arial"/>
          <w:color w:val="000000"/>
          <w:sz w:val="22"/>
          <w:szCs w:val="22"/>
        </w:rPr>
      </w:pPr>
    </w:p>
    <w:p w14:paraId="3CCCE521" w14:textId="1B7EF9D5" w:rsidR="00697768" w:rsidRDefault="00697768" w:rsidP="00DC2C60">
      <w:pPr>
        <w:pStyle w:val="Textodecomentrio"/>
        <w:spacing w:line="320" w:lineRule="atLeast"/>
        <w:jc w:val="both"/>
        <w:rPr>
          <w:rFonts w:ascii="Palatino Linotype" w:hAnsi="Palatino Linotype" w:cs="Arial"/>
          <w:color w:val="000000"/>
          <w:sz w:val="22"/>
          <w:szCs w:val="22"/>
        </w:rPr>
      </w:pPr>
    </w:p>
    <w:p w14:paraId="714327DC" w14:textId="385D07B4" w:rsidR="00697768" w:rsidRDefault="00697768" w:rsidP="00DC2C60">
      <w:pPr>
        <w:pStyle w:val="Textodecomentrio"/>
        <w:spacing w:line="320" w:lineRule="atLeast"/>
        <w:jc w:val="both"/>
        <w:rPr>
          <w:rFonts w:ascii="Palatino Linotype" w:hAnsi="Palatino Linotype" w:cs="Arial"/>
          <w:color w:val="000000"/>
          <w:sz w:val="22"/>
          <w:szCs w:val="22"/>
        </w:rPr>
      </w:pPr>
    </w:p>
    <w:p w14:paraId="63FD43B4" w14:textId="061B3CE4" w:rsidR="00697768" w:rsidRDefault="00697768" w:rsidP="00DC2C60">
      <w:pPr>
        <w:pStyle w:val="Textodecomentrio"/>
        <w:spacing w:line="320" w:lineRule="atLeast"/>
        <w:jc w:val="both"/>
        <w:rPr>
          <w:rFonts w:ascii="Palatino Linotype" w:hAnsi="Palatino Linotype" w:cs="Arial"/>
          <w:color w:val="000000"/>
          <w:sz w:val="22"/>
          <w:szCs w:val="22"/>
        </w:rPr>
      </w:pPr>
    </w:p>
    <w:p w14:paraId="5DFBAAE7" w14:textId="1AD842FA" w:rsidR="00697768" w:rsidRDefault="00697768" w:rsidP="00DC2C60">
      <w:pPr>
        <w:pStyle w:val="Textodecomentrio"/>
        <w:spacing w:line="320" w:lineRule="atLeast"/>
        <w:jc w:val="both"/>
        <w:rPr>
          <w:rFonts w:ascii="Palatino Linotype" w:hAnsi="Palatino Linotype" w:cs="Arial"/>
          <w:color w:val="000000"/>
          <w:sz w:val="22"/>
          <w:szCs w:val="22"/>
        </w:rPr>
      </w:pPr>
    </w:p>
    <w:p w14:paraId="758E293D" w14:textId="69D100BE" w:rsidR="00697768" w:rsidRDefault="00697768" w:rsidP="00DC2C60">
      <w:pPr>
        <w:pStyle w:val="Textodecomentrio"/>
        <w:spacing w:line="320" w:lineRule="atLeast"/>
        <w:jc w:val="both"/>
        <w:rPr>
          <w:rFonts w:ascii="Palatino Linotype" w:hAnsi="Palatino Linotype" w:cs="Arial"/>
          <w:color w:val="000000"/>
          <w:sz w:val="22"/>
          <w:szCs w:val="22"/>
        </w:rPr>
      </w:pPr>
    </w:p>
    <w:p w14:paraId="12167555" w14:textId="029FFE79" w:rsidR="00697768" w:rsidRDefault="00697768" w:rsidP="00DC2C60">
      <w:pPr>
        <w:pStyle w:val="Textodecomentrio"/>
        <w:spacing w:line="320" w:lineRule="atLeast"/>
        <w:jc w:val="both"/>
        <w:rPr>
          <w:rFonts w:ascii="Palatino Linotype" w:hAnsi="Palatino Linotype" w:cs="Arial"/>
          <w:color w:val="000000"/>
          <w:sz w:val="22"/>
          <w:szCs w:val="22"/>
        </w:rPr>
      </w:pPr>
    </w:p>
    <w:p w14:paraId="4EF20B19" w14:textId="36A09F31" w:rsidR="00697768" w:rsidRDefault="00697768" w:rsidP="00DC2C60">
      <w:pPr>
        <w:pStyle w:val="Textodecomentrio"/>
        <w:spacing w:line="320" w:lineRule="atLeast"/>
        <w:jc w:val="both"/>
        <w:rPr>
          <w:rFonts w:ascii="Palatino Linotype" w:hAnsi="Palatino Linotype" w:cs="Arial"/>
          <w:color w:val="000000"/>
          <w:sz w:val="22"/>
          <w:szCs w:val="22"/>
        </w:rPr>
      </w:pPr>
    </w:p>
    <w:p w14:paraId="4B07F4DD" w14:textId="0B49A8DE" w:rsidR="00697768" w:rsidRDefault="00697768" w:rsidP="00DC2C60">
      <w:pPr>
        <w:pStyle w:val="Textodecomentrio"/>
        <w:spacing w:line="320" w:lineRule="atLeast"/>
        <w:jc w:val="both"/>
        <w:rPr>
          <w:rFonts w:ascii="Palatino Linotype" w:hAnsi="Palatino Linotype" w:cs="Arial"/>
          <w:color w:val="000000"/>
          <w:sz w:val="22"/>
          <w:szCs w:val="22"/>
        </w:rPr>
      </w:pPr>
    </w:p>
    <w:p w14:paraId="23DFF350" w14:textId="61861369" w:rsidR="00697768" w:rsidRDefault="00697768" w:rsidP="00DC2C60">
      <w:pPr>
        <w:pStyle w:val="Textodecomentrio"/>
        <w:spacing w:line="320" w:lineRule="atLeast"/>
        <w:jc w:val="both"/>
        <w:rPr>
          <w:rFonts w:ascii="Palatino Linotype" w:hAnsi="Palatino Linotype" w:cs="Arial"/>
          <w:color w:val="000000"/>
          <w:sz w:val="22"/>
          <w:szCs w:val="22"/>
        </w:rPr>
      </w:pPr>
    </w:p>
    <w:p w14:paraId="6FA38AB1" w14:textId="700CA98D" w:rsidR="00697768" w:rsidRDefault="00697768" w:rsidP="00DC2C60">
      <w:pPr>
        <w:pStyle w:val="Textodecomentrio"/>
        <w:spacing w:line="320" w:lineRule="atLeast"/>
        <w:jc w:val="both"/>
        <w:rPr>
          <w:rFonts w:ascii="Palatino Linotype" w:hAnsi="Palatino Linotype" w:cs="Arial"/>
          <w:color w:val="000000"/>
          <w:sz w:val="22"/>
          <w:szCs w:val="22"/>
        </w:rPr>
      </w:pPr>
    </w:p>
    <w:p w14:paraId="30D16CCD" w14:textId="6D47C192" w:rsidR="00697768" w:rsidRDefault="00697768" w:rsidP="00DC2C60">
      <w:pPr>
        <w:pStyle w:val="Textodecomentrio"/>
        <w:spacing w:line="320" w:lineRule="atLeast"/>
        <w:jc w:val="both"/>
        <w:rPr>
          <w:rFonts w:ascii="Palatino Linotype" w:hAnsi="Palatino Linotype" w:cs="Arial"/>
          <w:color w:val="000000"/>
          <w:sz w:val="22"/>
          <w:szCs w:val="22"/>
        </w:rPr>
      </w:pPr>
    </w:p>
    <w:p w14:paraId="74D9FAB8" w14:textId="69744845" w:rsidR="00697768" w:rsidRDefault="00697768" w:rsidP="00DC2C60">
      <w:pPr>
        <w:pStyle w:val="Textodecomentrio"/>
        <w:spacing w:line="320" w:lineRule="atLeast"/>
        <w:jc w:val="both"/>
        <w:rPr>
          <w:rFonts w:ascii="Palatino Linotype" w:hAnsi="Palatino Linotype" w:cs="Arial"/>
          <w:color w:val="000000"/>
          <w:sz w:val="22"/>
          <w:szCs w:val="22"/>
        </w:rPr>
      </w:pPr>
    </w:p>
    <w:p w14:paraId="2D0580C5" w14:textId="77777777" w:rsidR="00697768" w:rsidRDefault="00697768" w:rsidP="00DC2C60">
      <w:pPr>
        <w:pStyle w:val="Textodecomentrio"/>
        <w:spacing w:line="320" w:lineRule="atLeast"/>
        <w:jc w:val="both"/>
        <w:rPr>
          <w:rFonts w:ascii="Palatino Linotype" w:hAnsi="Palatino Linotype" w:cs="Arial"/>
          <w:color w:val="000000"/>
          <w:sz w:val="22"/>
          <w:szCs w:val="22"/>
        </w:rPr>
      </w:pPr>
    </w:p>
    <w:p w14:paraId="24633152" w14:textId="0C67CB9E" w:rsidR="00553B14" w:rsidRDefault="00553B14" w:rsidP="00DC2C60">
      <w:pPr>
        <w:pStyle w:val="Textodecomentrio"/>
        <w:spacing w:line="320" w:lineRule="atLeast"/>
        <w:jc w:val="both"/>
        <w:rPr>
          <w:rFonts w:ascii="Palatino Linotype" w:hAnsi="Palatino Linotype" w:cs="Arial"/>
          <w:color w:val="000000"/>
          <w:sz w:val="22"/>
          <w:szCs w:val="22"/>
        </w:rPr>
      </w:pPr>
    </w:p>
    <w:p w14:paraId="04FB220D" w14:textId="3156024C" w:rsidR="00553B14" w:rsidRDefault="00553B14" w:rsidP="00DC2C60">
      <w:pPr>
        <w:pStyle w:val="Textodecomentrio"/>
        <w:spacing w:line="320" w:lineRule="atLeast"/>
        <w:jc w:val="both"/>
        <w:rPr>
          <w:rFonts w:ascii="Palatino Linotype" w:hAnsi="Palatino Linotype" w:cs="Arial"/>
          <w:color w:val="000000"/>
          <w:sz w:val="22"/>
          <w:szCs w:val="22"/>
        </w:rPr>
      </w:pPr>
    </w:p>
    <w:p w14:paraId="4BA2F294" w14:textId="4540F0DB" w:rsidR="00553B14" w:rsidRDefault="00553B14" w:rsidP="00DC2C60">
      <w:pPr>
        <w:pStyle w:val="Textodecomentrio"/>
        <w:spacing w:line="320" w:lineRule="atLeast"/>
        <w:jc w:val="both"/>
        <w:rPr>
          <w:rFonts w:ascii="Palatino Linotype" w:hAnsi="Palatino Linotype" w:cs="Arial"/>
          <w:color w:val="000000"/>
          <w:sz w:val="22"/>
          <w:szCs w:val="22"/>
        </w:rPr>
      </w:pPr>
    </w:p>
    <w:p w14:paraId="77307DB1"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r w:rsidRPr="003F5AAD">
        <w:rPr>
          <w:rFonts w:ascii="Palatino Linotype" w:hAnsi="Palatino Linotype" w:cs="Arial"/>
          <w:b/>
          <w:bCs/>
          <w:sz w:val="24"/>
          <w:szCs w:val="24"/>
        </w:rPr>
        <w:lastRenderedPageBreak/>
        <w:t>ANEXO II</w:t>
      </w:r>
    </w:p>
    <w:p w14:paraId="1A52E3D2" w14:textId="77777777" w:rsidR="00AA541E" w:rsidRPr="003F5AAD" w:rsidRDefault="00AA541E" w:rsidP="00AA541E">
      <w:pPr>
        <w:pStyle w:val="Textodecomentrio"/>
        <w:spacing w:line="320" w:lineRule="atLeast"/>
        <w:jc w:val="center"/>
        <w:rPr>
          <w:rFonts w:ascii="Palatino Linotype" w:eastAsia="Calibri" w:hAnsi="Palatino Linotype" w:cs="Arial"/>
          <w:b/>
          <w:bCs/>
          <w:sz w:val="24"/>
          <w:szCs w:val="24"/>
        </w:rPr>
      </w:pPr>
      <w:r w:rsidRPr="003F5AAD">
        <w:rPr>
          <w:rFonts w:ascii="Palatino Linotype" w:eastAsia="Calibri" w:hAnsi="Palatino Linotype" w:cs="Arial"/>
          <w:b/>
          <w:bCs/>
          <w:sz w:val="24"/>
          <w:szCs w:val="24"/>
        </w:rPr>
        <w:t>MODELO DE PROPOSTA DE PREÇOS</w:t>
      </w:r>
    </w:p>
    <w:p w14:paraId="78FAA4B6" w14:textId="56535735" w:rsidR="00AA541E" w:rsidRDefault="00AA541E" w:rsidP="00AA541E">
      <w:pPr>
        <w:pStyle w:val="Textodecomentrio"/>
        <w:spacing w:line="320" w:lineRule="atLeast"/>
        <w:jc w:val="center"/>
        <w:rPr>
          <w:rFonts w:ascii="Palatino Linotype" w:eastAsia="Calibri" w:hAnsi="Palatino Linotype" w:cs="Arial"/>
          <w:b/>
          <w:bCs/>
          <w:i/>
          <w:iCs/>
          <w:sz w:val="24"/>
          <w:szCs w:val="24"/>
        </w:rPr>
      </w:pPr>
      <w:r w:rsidRPr="003F5AAD">
        <w:rPr>
          <w:rFonts w:ascii="Palatino Linotype" w:eastAsia="Calibri" w:hAnsi="Palatino Linotype" w:cs="Arial"/>
          <w:b/>
          <w:bCs/>
          <w:i/>
          <w:iCs/>
          <w:sz w:val="24"/>
          <w:szCs w:val="24"/>
        </w:rPr>
        <w:t>(Este anexo é um modelo e deve ser feito em papel timbrado do licitante)</w:t>
      </w:r>
    </w:p>
    <w:p w14:paraId="56457407" w14:textId="77777777" w:rsidR="00BE7B1F" w:rsidRPr="003F5AAD" w:rsidRDefault="00BE7B1F" w:rsidP="00AA541E">
      <w:pPr>
        <w:pStyle w:val="Textodecomentrio"/>
        <w:spacing w:line="320" w:lineRule="atLeast"/>
        <w:jc w:val="center"/>
        <w:rPr>
          <w:rFonts w:ascii="Palatino Linotype" w:eastAsia="Calibri" w:hAnsi="Palatino Linotype" w:cs="Arial"/>
          <w:b/>
          <w:bCs/>
          <w:i/>
          <w:iCs/>
          <w:sz w:val="24"/>
          <w:szCs w:val="24"/>
        </w:rPr>
      </w:pPr>
    </w:p>
    <w:tbl>
      <w:tblPr>
        <w:tblW w:w="9919" w:type="dxa"/>
        <w:tblInd w:w="-172" w:type="dxa"/>
        <w:tblLayout w:type="fixed"/>
        <w:tblLook w:val="00A0" w:firstRow="1" w:lastRow="0" w:firstColumn="1" w:lastColumn="0" w:noHBand="0" w:noVBand="0"/>
      </w:tblPr>
      <w:tblGrid>
        <w:gridCol w:w="851"/>
        <w:gridCol w:w="1627"/>
        <w:gridCol w:w="1631"/>
        <w:gridCol w:w="1028"/>
        <w:gridCol w:w="814"/>
        <w:gridCol w:w="1842"/>
        <w:gridCol w:w="2126"/>
      </w:tblGrid>
      <w:tr w:rsidR="00AA541E" w:rsidRPr="00BA1A15" w14:paraId="0451AA7E" w14:textId="77777777" w:rsidTr="003A67B8">
        <w:trPr>
          <w:cantSplit/>
        </w:trPr>
        <w:tc>
          <w:tcPr>
            <w:tcW w:w="2479" w:type="dxa"/>
            <w:gridSpan w:val="2"/>
            <w:tcBorders>
              <w:top w:val="single" w:sz="24" w:space="0" w:color="auto"/>
              <w:left w:val="single" w:sz="24" w:space="0" w:color="auto"/>
              <w:bottom w:val="single" w:sz="24" w:space="0" w:color="auto"/>
              <w:right w:val="single" w:sz="24" w:space="0" w:color="auto"/>
            </w:tcBorders>
            <w:shd w:val="clear" w:color="auto" w:fill="FFFFFF"/>
            <w:vAlign w:val="center"/>
          </w:tcPr>
          <w:p w14:paraId="428DC783" w14:textId="77777777" w:rsidR="00AA541E" w:rsidRPr="00BA1A15" w:rsidRDefault="00AA541E" w:rsidP="00610979">
            <w:pPr>
              <w:pStyle w:val="Textodecomentrio"/>
              <w:jc w:val="center"/>
              <w:rPr>
                <w:rFonts w:ascii="Palatino Linotype" w:hAnsi="Palatino Linotype" w:cs="Arial"/>
                <w:b/>
                <w:bCs/>
                <w:color w:val="000000"/>
                <w:sz w:val="22"/>
                <w:szCs w:val="22"/>
              </w:rPr>
            </w:pPr>
            <w:r w:rsidRPr="00BA1A15">
              <w:rPr>
                <w:rFonts w:ascii="Palatino Linotype" w:hAnsi="Palatino Linotype" w:cs="Arial"/>
                <w:b/>
                <w:bCs/>
                <w:color w:val="000000"/>
                <w:sz w:val="22"/>
                <w:szCs w:val="22"/>
              </w:rPr>
              <w:t xml:space="preserve">PROPOSTA </w:t>
            </w:r>
          </w:p>
          <w:p w14:paraId="542BCDEC" w14:textId="77777777" w:rsidR="00AA541E" w:rsidRPr="00BA1A15" w:rsidRDefault="00AA541E" w:rsidP="00610979">
            <w:pPr>
              <w:pStyle w:val="Textodecomentrio"/>
              <w:jc w:val="center"/>
              <w:rPr>
                <w:rFonts w:ascii="Palatino Linotype" w:eastAsia="Calibri" w:hAnsi="Palatino Linotype" w:cs="Arial"/>
                <w:b/>
                <w:bCs/>
                <w:color w:val="000000"/>
                <w:sz w:val="22"/>
                <w:szCs w:val="22"/>
              </w:rPr>
            </w:pPr>
            <w:r w:rsidRPr="00BA1A15">
              <w:rPr>
                <w:rFonts w:ascii="Palatino Linotype" w:hAnsi="Palatino Linotype" w:cs="Arial"/>
                <w:b/>
                <w:bCs/>
                <w:color w:val="000000"/>
                <w:sz w:val="22"/>
                <w:szCs w:val="22"/>
              </w:rPr>
              <w:t>DE PREÇOS</w:t>
            </w:r>
          </w:p>
        </w:tc>
        <w:tc>
          <w:tcPr>
            <w:tcW w:w="2661" w:type="dxa"/>
            <w:gridSpan w:val="2"/>
            <w:tcBorders>
              <w:top w:val="single" w:sz="24" w:space="0" w:color="auto"/>
              <w:left w:val="nil"/>
              <w:bottom w:val="single" w:sz="24" w:space="0" w:color="auto"/>
              <w:right w:val="single" w:sz="24" w:space="0" w:color="auto"/>
            </w:tcBorders>
            <w:shd w:val="clear" w:color="auto" w:fill="FFFFFF"/>
            <w:vAlign w:val="center"/>
          </w:tcPr>
          <w:p w14:paraId="2F87AEB4" w14:textId="77777777" w:rsidR="00AA541E" w:rsidRPr="00BA1A15" w:rsidRDefault="00AA541E" w:rsidP="00610979">
            <w:pPr>
              <w:pStyle w:val="Textodecomentrio"/>
              <w:jc w:val="center"/>
              <w:rPr>
                <w:rFonts w:ascii="Palatino Linotype" w:eastAsia="Calibri" w:hAnsi="Palatino Linotype" w:cs="Arial"/>
                <w:b/>
                <w:bCs/>
                <w:sz w:val="22"/>
                <w:szCs w:val="22"/>
              </w:rPr>
            </w:pPr>
            <w:r w:rsidRPr="00BA1A15">
              <w:rPr>
                <w:rFonts w:ascii="Palatino Linotype" w:eastAsia="Calibri" w:hAnsi="Palatino Linotype" w:cs="Arial"/>
                <w:b/>
                <w:bCs/>
                <w:sz w:val="22"/>
                <w:szCs w:val="22"/>
              </w:rPr>
              <w:t>MODALIDADE</w:t>
            </w:r>
          </w:p>
          <w:p w14:paraId="0345EC50" w14:textId="77777777" w:rsidR="00AA541E" w:rsidRPr="00BA1A15" w:rsidRDefault="00AA541E" w:rsidP="00610979">
            <w:pPr>
              <w:pStyle w:val="Textodecomentrio"/>
              <w:jc w:val="center"/>
              <w:rPr>
                <w:rFonts w:ascii="Palatino Linotype" w:eastAsia="Calibri" w:hAnsi="Palatino Linotype" w:cs="Arial"/>
                <w:b/>
                <w:bCs/>
                <w:sz w:val="22"/>
                <w:szCs w:val="22"/>
              </w:rPr>
            </w:pPr>
            <w:r w:rsidRPr="00BA1A15">
              <w:rPr>
                <w:rFonts w:ascii="Palatino Linotype" w:eastAsia="Calibri" w:hAnsi="Palatino Linotype" w:cs="Arial"/>
                <w:b/>
                <w:bCs/>
                <w:sz w:val="22"/>
                <w:szCs w:val="22"/>
              </w:rPr>
              <w:t>CONCORRÊNCIA</w:t>
            </w:r>
          </w:p>
        </w:tc>
        <w:tc>
          <w:tcPr>
            <w:tcW w:w="4779" w:type="dxa"/>
            <w:gridSpan w:val="3"/>
            <w:tcBorders>
              <w:top w:val="single" w:sz="24" w:space="0" w:color="auto"/>
              <w:left w:val="nil"/>
              <w:bottom w:val="single" w:sz="24" w:space="0" w:color="auto"/>
              <w:right w:val="single" w:sz="24" w:space="0" w:color="auto"/>
            </w:tcBorders>
            <w:shd w:val="clear" w:color="auto" w:fill="FFFFFF"/>
            <w:vAlign w:val="center"/>
          </w:tcPr>
          <w:p w14:paraId="2C876007" w14:textId="77777777" w:rsidR="00AA541E" w:rsidRPr="00BA1A15" w:rsidRDefault="00AA541E" w:rsidP="00610979">
            <w:pPr>
              <w:pStyle w:val="Textodecomentrio"/>
              <w:jc w:val="center"/>
              <w:rPr>
                <w:rFonts w:ascii="Palatino Linotype" w:eastAsia="Calibri" w:hAnsi="Palatino Linotype" w:cs="Arial"/>
                <w:b/>
                <w:bCs/>
                <w:sz w:val="22"/>
                <w:szCs w:val="22"/>
              </w:rPr>
            </w:pPr>
            <w:r w:rsidRPr="00BA1A15">
              <w:rPr>
                <w:rFonts w:ascii="Palatino Linotype" w:eastAsia="Calibri" w:hAnsi="Palatino Linotype" w:cs="Arial"/>
                <w:b/>
                <w:bCs/>
                <w:sz w:val="22"/>
                <w:szCs w:val="22"/>
              </w:rPr>
              <w:t>NÚMERO</w:t>
            </w:r>
          </w:p>
          <w:p w14:paraId="607BB167" w14:textId="33431C73" w:rsidR="00AA541E" w:rsidRPr="00BA1A15" w:rsidRDefault="00BA1A15" w:rsidP="00CF61F1">
            <w:pPr>
              <w:pStyle w:val="Textodecomentrio"/>
              <w:jc w:val="center"/>
              <w:rPr>
                <w:rFonts w:ascii="Palatino Linotype" w:eastAsia="Calibri" w:hAnsi="Palatino Linotype" w:cs="Arial"/>
                <w:b/>
                <w:bCs/>
                <w:sz w:val="22"/>
                <w:szCs w:val="22"/>
              </w:rPr>
            </w:pPr>
            <w:r w:rsidRPr="00BA1A15">
              <w:rPr>
                <w:rFonts w:ascii="Palatino Linotype" w:eastAsia="Calibri" w:hAnsi="Palatino Linotype" w:cs="Arial"/>
                <w:b/>
                <w:bCs/>
                <w:sz w:val="22"/>
                <w:szCs w:val="22"/>
              </w:rPr>
              <w:t>005</w:t>
            </w:r>
            <w:r w:rsidR="00AA541E" w:rsidRPr="00BA1A15">
              <w:rPr>
                <w:rFonts w:ascii="Palatino Linotype" w:eastAsia="Calibri" w:hAnsi="Palatino Linotype" w:cs="Arial"/>
                <w:b/>
                <w:bCs/>
                <w:sz w:val="22"/>
                <w:szCs w:val="22"/>
              </w:rPr>
              <w:t>/202</w:t>
            </w:r>
            <w:r w:rsidRPr="00BA1A15">
              <w:rPr>
                <w:rFonts w:ascii="Palatino Linotype" w:eastAsia="Calibri" w:hAnsi="Palatino Linotype" w:cs="Arial"/>
                <w:b/>
                <w:bCs/>
                <w:sz w:val="22"/>
                <w:szCs w:val="22"/>
              </w:rPr>
              <w:t>6</w:t>
            </w:r>
          </w:p>
        </w:tc>
      </w:tr>
      <w:tr w:rsidR="00AA541E" w:rsidRPr="001D139A" w14:paraId="140B51A4" w14:textId="77777777" w:rsidTr="003A67B8">
        <w:trPr>
          <w:cantSplit/>
        </w:trPr>
        <w:tc>
          <w:tcPr>
            <w:tcW w:w="5140" w:type="dxa"/>
            <w:gridSpan w:val="4"/>
            <w:tcBorders>
              <w:top w:val="single" w:sz="24" w:space="0" w:color="auto"/>
              <w:left w:val="single" w:sz="24" w:space="0" w:color="auto"/>
              <w:bottom w:val="single" w:sz="24" w:space="0" w:color="auto"/>
              <w:right w:val="single" w:sz="24" w:space="0" w:color="auto"/>
            </w:tcBorders>
            <w:shd w:val="clear" w:color="auto" w:fill="FFFFFF"/>
            <w:vAlign w:val="center"/>
          </w:tcPr>
          <w:p w14:paraId="4C0650BB" w14:textId="331D8B62" w:rsidR="00AA541E" w:rsidRPr="00BA1A15" w:rsidRDefault="00AA541E" w:rsidP="00CF61F1">
            <w:pPr>
              <w:pStyle w:val="Textodecomentrio"/>
              <w:jc w:val="center"/>
              <w:rPr>
                <w:rFonts w:ascii="Palatino Linotype" w:eastAsia="Calibri" w:hAnsi="Palatino Linotype" w:cs="Arial"/>
                <w:b/>
                <w:bCs/>
                <w:sz w:val="22"/>
                <w:szCs w:val="22"/>
              </w:rPr>
            </w:pPr>
            <w:r w:rsidRPr="00BA1A15">
              <w:rPr>
                <w:rFonts w:ascii="Palatino Linotype" w:hAnsi="Palatino Linotype" w:cs="Arial"/>
                <w:b/>
                <w:bCs/>
                <w:color w:val="000000"/>
                <w:sz w:val="22"/>
                <w:szCs w:val="22"/>
              </w:rPr>
              <w:t xml:space="preserve">TIPO </w:t>
            </w:r>
            <w:r w:rsidR="00CF61F1" w:rsidRPr="00BA1A15">
              <w:rPr>
                <w:rFonts w:ascii="Palatino Linotype" w:eastAsia="Calibri" w:hAnsi="Palatino Linotype" w:cs="Arial"/>
                <w:b/>
                <w:bCs/>
                <w:sz w:val="22"/>
                <w:szCs w:val="22"/>
              </w:rPr>
              <w:t>MENOR PREÇO</w:t>
            </w:r>
            <w:r w:rsidR="00553B14" w:rsidRPr="00BA1A15">
              <w:rPr>
                <w:rFonts w:ascii="Palatino Linotype" w:eastAsia="Calibri" w:hAnsi="Palatino Linotype" w:cs="Arial"/>
                <w:b/>
                <w:bCs/>
                <w:sz w:val="22"/>
                <w:szCs w:val="22"/>
              </w:rPr>
              <w:t xml:space="preserve"> </w:t>
            </w:r>
            <w:r w:rsidR="006A3EC5" w:rsidRPr="00BA1A15">
              <w:rPr>
                <w:rFonts w:ascii="Palatino Linotype" w:eastAsia="Calibri" w:hAnsi="Palatino Linotype" w:cs="Arial"/>
                <w:b/>
                <w:bCs/>
                <w:sz w:val="22"/>
                <w:szCs w:val="22"/>
              </w:rPr>
              <w:t>GLOBAL</w:t>
            </w:r>
          </w:p>
        </w:tc>
        <w:tc>
          <w:tcPr>
            <w:tcW w:w="4779" w:type="dxa"/>
            <w:gridSpan w:val="3"/>
            <w:tcBorders>
              <w:top w:val="single" w:sz="24" w:space="0" w:color="auto"/>
              <w:left w:val="nil"/>
              <w:bottom w:val="single" w:sz="24" w:space="0" w:color="auto"/>
              <w:right w:val="single" w:sz="24" w:space="0" w:color="auto"/>
            </w:tcBorders>
            <w:shd w:val="clear" w:color="auto" w:fill="FFFFFF"/>
            <w:vAlign w:val="center"/>
          </w:tcPr>
          <w:p w14:paraId="2953EF2D" w14:textId="7F29F645" w:rsidR="00AA541E" w:rsidRPr="001D139A" w:rsidRDefault="00AA541E" w:rsidP="00CF61F1">
            <w:pPr>
              <w:pStyle w:val="Textodecomentrio"/>
              <w:jc w:val="center"/>
              <w:rPr>
                <w:rFonts w:ascii="Palatino Linotype" w:hAnsi="Palatino Linotype" w:cs="Arial"/>
                <w:b/>
                <w:bCs/>
                <w:color w:val="000000"/>
                <w:sz w:val="22"/>
                <w:szCs w:val="22"/>
              </w:rPr>
            </w:pPr>
            <w:r w:rsidRPr="00BA1A15">
              <w:rPr>
                <w:rFonts w:ascii="Palatino Linotype" w:hAnsi="Palatino Linotype" w:cs="Arial"/>
                <w:b/>
                <w:bCs/>
                <w:color w:val="000000"/>
                <w:sz w:val="22"/>
                <w:szCs w:val="22"/>
              </w:rPr>
              <w:t xml:space="preserve">PROCESSO ADM Nº </w:t>
            </w:r>
            <w:r w:rsidR="00553B14" w:rsidRPr="00BA1A15">
              <w:rPr>
                <w:rFonts w:ascii="Palatino Linotype" w:hAnsi="Palatino Linotype" w:cs="Arial"/>
                <w:b/>
                <w:bCs/>
                <w:color w:val="000000"/>
                <w:sz w:val="22"/>
                <w:szCs w:val="22"/>
              </w:rPr>
              <w:t>2060</w:t>
            </w:r>
            <w:r w:rsidRPr="00BA1A15">
              <w:rPr>
                <w:rFonts w:ascii="Palatino Linotype" w:hAnsi="Palatino Linotype" w:cs="Arial"/>
                <w:b/>
                <w:bCs/>
                <w:color w:val="000000"/>
                <w:sz w:val="22"/>
                <w:szCs w:val="22"/>
              </w:rPr>
              <w:t>/202</w:t>
            </w:r>
            <w:r w:rsidR="00553B14" w:rsidRPr="00BA1A15">
              <w:rPr>
                <w:rFonts w:ascii="Palatino Linotype" w:hAnsi="Palatino Linotype" w:cs="Arial"/>
                <w:b/>
                <w:bCs/>
                <w:color w:val="000000"/>
                <w:sz w:val="22"/>
                <w:szCs w:val="22"/>
              </w:rPr>
              <w:t>6</w:t>
            </w:r>
          </w:p>
        </w:tc>
      </w:tr>
      <w:tr w:rsidR="00AA541E" w:rsidRPr="001D139A" w14:paraId="05F318D9" w14:textId="77777777" w:rsidTr="003A67B8">
        <w:trPr>
          <w:trHeight w:val="347"/>
        </w:trPr>
        <w:tc>
          <w:tcPr>
            <w:tcW w:w="9919" w:type="dxa"/>
            <w:gridSpan w:val="7"/>
            <w:tcBorders>
              <w:top w:val="single" w:sz="24" w:space="0" w:color="auto"/>
              <w:left w:val="single" w:sz="24" w:space="0" w:color="auto"/>
              <w:bottom w:val="single" w:sz="4" w:space="0" w:color="auto"/>
              <w:right w:val="single" w:sz="24" w:space="0" w:color="auto"/>
            </w:tcBorders>
            <w:shd w:val="clear" w:color="auto" w:fill="FFFFFF"/>
          </w:tcPr>
          <w:p w14:paraId="1147AE36" w14:textId="77777777" w:rsidR="00AA541E" w:rsidRPr="001D139A" w:rsidRDefault="00AA541E" w:rsidP="00610979">
            <w:pPr>
              <w:pStyle w:val="Textodecomentrio"/>
              <w:jc w:val="both"/>
              <w:rPr>
                <w:rFonts w:ascii="Palatino Linotype" w:eastAsia="Calibri" w:hAnsi="Palatino Linotype" w:cs="Arial"/>
                <w:sz w:val="22"/>
                <w:szCs w:val="22"/>
              </w:rPr>
            </w:pPr>
            <w:r w:rsidRPr="001D139A">
              <w:rPr>
                <w:rFonts w:ascii="Palatino Linotype" w:eastAsia="Calibri" w:hAnsi="Palatino Linotype" w:cs="Arial"/>
                <w:sz w:val="22"/>
                <w:szCs w:val="22"/>
              </w:rPr>
              <w:t>Proponente:</w:t>
            </w:r>
          </w:p>
        </w:tc>
      </w:tr>
      <w:tr w:rsidR="00AA541E" w:rsidRPr="001D139A" w14:paraId="3F88400F" w14:textId="77777777" w:rsidTr="003A67B8">
        <w:trPr>
          <w:trHeight w:val="347"/>
        </w:trPr>
        <w:tc>
          <w:tcPr>
            <w:tcW w:w="9919" w:type="dxa"/>
            <w:gridSpan w:val="7"/>
            <w:tcBorders>
              <w:top w:val="single" w:sz="4" w:space="0" w:color="auto"/>
              <w:left w:val="single" w:sz="24" w:space="0" w:color="auto"/>
              <w:bottom w:val="single" w:sz="6" w:space="0" w:color="auto"/>
              <w:right w:val="single" w:sz="24" w:space="0" w:color="auto"/>
            </w:tcBorders>
            <w:shd w:val="clear" w:color="auto" w:fill="FFFFFF"/>
          </w:tcPr>
          <w:p w14:paraId="5A0CFE65" w14:textId="77777777" w:rsidR="00AA541E" w:rsidRPr="001D139A" w:rsidRDefault="00AA541E" w:rsidP="00610979">
            <w:pPr>
              <w:pStyle w:val="Textodecomentrio"/>
              <w:jc w:val="both"/>
              <w:rPr>
                <w:rFonts w:ascii="Palatino Linotype" w:eastAsia="Calibri" w:hAnsi="Palatino Linotype" w:cs="Arial"/>
                <w:sz w:val="22"/>
                <w:szCs w:val="22"/>
              </w:rPr>
            </w:pPr>
            <w:r w:rsidRPr="001D139A">
              <w:rPr>
                <w:rFonts w:ascii="Palatino Linotype" w:eastAsia="Calibri" w:hAnsi="Palatino Linotype" w:cs="Arial"/>
                <w:sz w:val="22"/>
                <w:szCs w:val="22"/>
              </w:rPr>
              <w:t>CNPJ:</w:t>
            </w:r>
          </w:p>
        </w:tc>
      </w:tr>
      <w:tr w:rsidR="00AA541E" w:rsidRPr="001D139A" w14:paraId="65538B43" w14:textId="77777777" w:rsidTr="003A67B8">
        <w:trPr>
          <w:cantSplit/>
          <w:trHeight w:val="343"/>
        </w:trPr>
        <w:tc>
          <w:tcPr>
            <w:tcW w:w="9919" w:type="dxa"/>
            <w:gridSpan w:val="7"/>
            <w:tcBorders>
              <w:top w:val="single" w:sz="6" w:space="0" w:color="auto"/>
              <w:left w:val="single" w:sz="24" w:space="0" w:color="auto"/>
              <w:bottom w:val="single" w:sz="6" w:space="0" w:color="auto"/>
              <w:right w:val="single" w:sz="24" w:space="0" w:color="auto"/>
            </w:tcBorders>
            <w:shd w:val="clear" w:color="auto" w:fill="FFFFFF"/>
          </w:tcPr>
          <w:p w14:paraId="690E5158" w14:textId="77777777" w:rsidR="00AA541E" w:rsidRPr="001D139A" w:rsidRDefault="00AA541E" w:rsidP="00610979">
            <w:pPr>
              <w:pStyle w:val="Textodecomentrio"/>
              <w:jc w:val="both"/>
              <w:rPr>
                <w:rFonts w:ascii="Palatino Linotype" w:eastAsia="Calibri" w:hAnsi="Palatino Linotype" w:cs="Arial"/>
                <w:sz w:val="22"/>
                <w:szCs w:val="22"/>
              </w:rPr>
            </w:pPr>
            <w:r w:rsidRPr="001D139A">
              <w:rPr>
                <w:rFonts w:ascii="Palatino Linotype" w:eastAsia="Calibri" w:hAnsi="Palatino Linotype" w:cs="Arial"/>
                <w:sz w:val="22"/>
                <w:szCs w:val="22"/>
              </w:rPr>
              <w:t>Endereço:</w:t>
            </w:r>
          </w:p>
        </w:tc>
      </w:tr>
      <w:tr w:rsidR="00AA541E" w:rsidRPr="001D139A" w14:paraId="2A9ECD00" w14:textId="77777777" w:rsidTr="003A67B8">
        <w:trPr>
          <w:trHeight w:val="351"/>
        </w:trPr>
        <w:tc>
          <w:tcPr>
            <w:tcW w:w="7792" w:type="dxa"/>
            <w:gridSpan w:val="6"/>
            <w:tcBorders>
              <w:top w:val="single" w:sz="6" w:space="0" w:color="auto"/>
              <w:left w:val="single" w:sz="24" w:space="0" w:color="auto"/>
              <w:bottom w:val="single" w:sz="6" w:space="0" w:color="auto"/>
              <w:right w:val="single" w:sz="6" w:space="0" w:color="auto"/>
            </w:tcBorders>
            <w:shd w:val="clear" w:color="auto" w:fill="FFFFFF"/>
          </w:tcPr>
          <w:p w14:paraId="51127190" w14:textId="77777777" w:rsidR="00AA541E" w:rsidRPr="001D139A" w:rsidRDefault="00AA541E" w:rsidP="00610979">
            <w:pPr>
              <w:pStyle w:val="Textodecomentrio"/>
              <w:jc w:val="both"/>
              <w:rPr>
                <w:rFonts w:ascii="Palatino Linotype" w:eastAsia="Calibri" w:hAnsi="Palatino Linotype" w:cs="Arial"/>
                <w:sz w:val="22"/>
                <w:szCs w:val="22"/>
              </w:rPr>
            </w:pPr>
            <w:r w:rsidRPr="001D139A">
              <w:rPr>
                <w:rFonts w:ascii="Palatino Linotype" w:eastAsia="Calibri" w:hAnsi="Palatino Linotype" w:cs="Arial"/>
                <w:sz w:val="22"/>
                <w:szCs w:val="22"/>
              </w:rPr>
              <w:t>Cidade:</w:t>
            </w:r>
          </w:p>
        </w:tc>
        <w:tc>
          <w:tcPr>
            <w:tcW w:w="2127" w:type="dxa"/>
            <w:tcBorders>
              <w:top w:val="single" w:sz="6" w:space="0" w:color="auto"/>
              <w:left w:val="nil"/>
              <w:bottom w:val="nil"/>
              <w:right w:val="single" w:sz="24" w:space="0" w:color="auto"/>
            </w:tcBorders>
            <w:shd w:val="clear" w:color="auto" w:fill="FFFFFF"/>
          </w:tcPr>
          <w:p w14:paraId="4B9B948D" w14:textId="77777777" w:rsidR="00AA541E" w:rsidRPr="001D139A" w:rsidRDefault="00AA541E" w:rsidP="00610979">
            <w:pPr>
              <w:pStyle w:val="Textodecomentrio"/>
              <w:jc w:val="both"/>
              <w:rPr>
                <w:rFonts w:ascii="Palatino Linotype" w:eastAsia="Calibri" w:hAnsi="Palatino Linotype" w:cs="Arial"/>
                <w:sz w:val="22"/>
                <w:szCs w:val="22"/>
              </w:rPr>
            </w:pPr>
            <w:r w:rsidRPr="001D139A">
              <w:rPr>
                <w:rFonts w:ascii="Palatino Linotype" w:eastAsia="Calibri" w:hAnsi="Palatino Linotype" w:cs="Arial"/>
                <w:sz w:val="22"/>
                <w:szCs w:val="22"/>
              </w:rPr>
              <w:t xml:space="preserve">Estado: </w:t>
            </w:r>
          </w:p>
        </w:tc>
      </w:tr>
      <w:tr w:rsidR="00AA541E" w:rsidRPr="001D139A" w14:paraId="7BA05019" w14:textId="77777777" w:rsidTr="003A67B8">
        <w:trPr>
          <w:cantSplit/>
          <w:trHeight w:val="346"/>
        </w:trPr>
        <w:tc>
          <w:tcPr>
            <w:tcW w:w="9919" w:type="dxa"/>
            <w:gridSpan w:val="7"/>
            <w:tcBorders>
              <w:top w:val="single" w:sz="6" w:space="0" w:color="auto"/>
              <w:left w:val="single" w:sz="24" w:space="0" w:color="auto"/>
              <w:bottom w:val="single" w:sz="24" w:space="0" w:color="auto"/>
              <w:right w:val="single" w:sz="24" w:space="0" w:color="auto"/>
            </w:tcBorders>
            <w:shd w:val="clear" w:color="auto" w:fill="FFFFFF"/>
          </w:tcPr>
          <w:p w14:paraId="292B426E" w14:textId="77777777" w:rsidR="00AA541E" w:rsidRPr="001D139A" w:rsidRDefault="00AA541E" w:rsidP="00610979">
            <w:pPr>
              <w:pStyle w:val="Textodecomentrio"/>
              <w:jc w:val="both"/>
              <w:rPr>
                <w:rFonts w:ascii="Palatino Linotype" w:eastAsia="Calibri" w:hAnsi="Palatino Linotype" w:cs="Arial"/>
                <w:sz w:val="22"/>
                <w:szCs w:val="22"/>
              </w:rPr>
            </w:pPr>
            <w:r w:rsidRPr="001D139A">
              <w:rPr>
                <w:rFonts w:ascii="Palatino Linotype" w:eastAsia="Calibri" w:hAnsi="Palatino Linotype" w:cs="Arial"/>
                <w:sz w:val="22"/>
                <w:szCs w:val="22"/>
              </w:rPr>
              <w:t xml:space="preserve">Telefone:                                       E-mail: </w:t>
            </w:r>
          </w:p>
        </w:tc>
      </w:tr>
      <w:tr w:rsidR="005626B6" w:rsidRPr="001D139A" w14:paraId="5D60540D" w14:textId="77777777" w:rsidTr="005626B6">
        <w:tblPrEx>
          <w:tblCellMar>
            <w:left w:w="70" w:type="dxa"/>
            <w:right w:w="70" w:type="dxa"/>
          </w:tblCellMar>
          <w:tblLook w:val="04A0" w:firstRow="1" w:lastRow="0" w:firstColumn="1" w:lastColumn="0" w:noHBand="0" w:noVBand="1"/>
        </w:tblPrEx>
        <w:trPr>
          <w:trHeight w:val="450"/>
        </w:trPr>
        <w:tc>
          <w:tcPr>
            <w:tcW w:w="851" w:type="dxa"/>
            <w:tcBorders>
              <w:top w:val="single" w:sz="4" w:space="0" w:color="auto"/>
              <w:left w:val="single" w:sz="24" w:space="0" w:color="auto"/>
              <w:bottom w:val="single" w:sz="4" w:space="0" w:color="auto"/>
              <w:right w:val="single" w:sz="4" w:space="0" w:color="auto"/>
            </w:tcBorders>
            <w:shd w:val="clear" w:color="auto" w:fill="FFFFFF"/>
            <w:noWrap/>
            <w:vAlign w:val="center"/>
            <w:hideMark/>
          </w:tcPr>
          <w:p w14:paraId="502DBCA0" w14:textId="77777777" w:rsidR="005626B6" w:rsidRPr="001D139A" w:rsidRDefault="005626B6" w:rsidP="005626B6">
            <w:pPr>
              <w:pStyle w:val="Textodecomentrio"/>
              <w:jc w:val="center"/>
              <w:rPr>
                <w:rFonts w:ascii="Palatino Linotype" w:hAnsi="Palatino Linotype" w:cs="Arial"/>
                <w:b/>
                <w:bCs/>
                <w:color w:val="000000"/>
                <w:sz w:val="22"/>
                <w:szCs w:val="22"/>
              </w:rPr>
            </w:pPr>
            <w:r w:rsidRPr="001D139A">
              <w:rPr>
                <w:rFonts w:ascii="Palatino Linotype" w:hAnsi="Palatino Linotype" w:cs="Arial"/>
                <w:b/>
                <w:bCs/>
                <w:color w:val="000000"/>
                <w:sz w:val="22"/>
                <w:szCs w:val="22"/>
              </w:rPr>
              <w:t>ITEM</w:t>
            </w:r>
          </w:p>
        </w:tc>
        <w:tc>
          <w:tcPr>
            <w:tcW w:w="3260" w:type="dxa"/>
            <w:gridSpan w:val="2"/>
            <w:tcBorders>
              <w:top w:val="single" w:sz="4" w:space="0" w:color="auto"/>
              <w:left w:val="nil"/>
              <w:bottom w:val="single" w:sz="4" w:space="0" w:color="auto"/>
              <w:right w:val="single" w:sz="4" w:space="0" w:color="auto"/>
            </w:tcBorders>
            <w:shd w:val="clear" w:color="auto" w:fill="FFFFFF"/>
            <w:vAlign w:val="center"/>
            <w:hideMark/>
          </w:tcPr>
          <w:p w14:paraId="05AA358C" w14:textId="77777777" w:rsidR="005626B6" w:rsidRPr="001D139A" w:rsidRDefault="005626B6" w:rsidP="005626B6">
            <w:pPr>
              <w:pStyle w:val="Textodecomentrio"/>
              <w:jc w:val="center"/>
              <w:rPr>
                <w:rFonts w:ascii="Palatino Linotype" w:hAnsi="Palatino Linotype" w:cs="Arial"/>
                <w:b/>
                <w:bCs/>
                <w:color w:val="000000"/>
                <w:sz w:val="22"/>
                <w:szCs w:val="22"/>
              </w:rPr>
            </w:pPr>
            <w:r w:rsidRPr="001D139A">
              <w:rPr>
                <w:rFonts w:ascii="Palatino Linotype" w:hAnsi="Palatino Linotype" w:cs="Arial"/>
                <w:b/>
                <w:bCs/>
                <w:color w:val="000000"/>
                <w:sz w:val="22"/>
                <w:szCs w:val="22"/>
              </w:rPr>
              <w:t>DESCRIÇÃO</w:t>
            </w:r>
          </w:p>
        </w:tc>
        <w:tc>
          <w:tcPr>
            <w:tcW w:w="1843" w:type="dxa"/>
            <w:gridSpan w:val="2"/>
            <w:tcBorders>
              <w:top w:val="single" w:sz="4" w:space="0" w:color="auto"/>
              <w:left w:val="nil"/>
              <w:bottom w:val="single" w:sz="4" w:space="0" w:color="auto"/>
              <w:right w:val="single" w:sz="4" w:space="0" w:color="auto"/>
            </w:tcBorders>
            <w:shd w:val="clear" w:color="auto" w:fill="FFFFFF"/>
            <w:noWrap/>
            <w:hideMark/>
          </w:tcPr>
          <w:p w14:paraId="1D812152" w14:textId="5EBB768D" w:rsidR="005626B6" w:rsidRPr="001D139A" w:rsidRDefault="005626B6" w:rsidP="005626B6">
            <w:pPr>
              <w:pStyle w:val="Textodecomentrio"/>
              <w:jc w:val="center"/>
              <w:rPr>
                <w:rFonts w:ascii="Palatino Linotype" w:hAnsi="Palatino Linotype" w:cs="Arial"/>
                <w:b/>
                <w:bCs/>
                <w:color w:val="000000"/>
                <w:sz w:val="22"/>
                <w:szCs w:val="22"/>
              </w:rPr>
            </w:pPr>
            <w:r w:rsidRPr="005626B6">
              <w:rPr>
                <w:rFonts w:ascii="Palatino Linotype" w:hAnsi="Palatino Linotype" w:cs="Arial"/>
                <w:b/>
                <w:bCs/>
                <w:color w:val="000000"/>
                <w:sz w:val="22"/>
                <w:szCs w:val="22"/>
              </w:rPr>
              <w:t>ENCARGOS SOCIAIS (E.S.S.M.O.)</w:t>
            </w:r>
          </w:p>
        </w:tc>
        <w:tc>
          <w:tcPr>
            <w:tcW w:w="1843" w:type="dxa"/>
            <w:tcBorders>
              <w:top w:val="single" w:sz="12" w:space="0" w:color="auto"/>
              <w:left w:val="single" w:sz="12" w:space="0" w:color="000000"/>
              <w:bottom w:val="single" w:sz="12" w:space="0" w:color="auto"/>
              <w:right w:val="single" w:sz="12" w:space="0" w:color="000000"/>
            </w:tcBorders>
            <w:shd w:val="clear" w:color="auto" w:fill="D9D9D9"/>
            <w:vAlign w:val="center"/>
            <w:hideMark/>
          </w:tcPr>
          <w:p w14:paraId="7DE80DE4" w14:textId="07903CB0" w:rsidR="005626B6" w:rsidRPr="005626B6" w:rsidRDefault="005626B6" w:rsidP="005626B6">
            <w:pPr>
              <w:pStyle w:val="Textodecomentrio"/>
              <w:jc w:val="center"/>
              <w:rPr>
                <w:rFonts w:ascii="Palatino Linotype" w:hAnsi="Palatino Linotype" w:cs="Arial"/>
                <w:b/>
                <w:bCs/>
                <w:color w:val="000000"/>
                <w:sz w:val="22"/>
                <w:szCs w:val="22"/>
              </w:rPr>
            </w:pPr>
            <w:r w:rsidRPr="005626B6">
              <w:rPr>
                <w:rFonts w:ascii="Palatino Linotype" w:hAnsi="Palatino Linotype" w:cs="Arial"/>
                <w:b/>
                <w:bCs/>
                <w:sz w:val="22"/>
                <w:szCs w:val="22"/>
              </w:rPr>
              <w:t>REGIME DE EXECUÇÃO</w:t>
            </w:r>
          </w:p>
        </w:tc>
        <w:tc>
          <w:tcPr>
            <w:tcW w:w="2122" w:type="dxa"/>
            <w:tcBorders>
              <w:top w:val="single" w:sz="4" w:space="0" w:color="auto"/>
              <w:left w:val="single" w:sz="4" w:space="0" w:color="auto"/>
              <w:bottom w:val="single" w:sz="4" w:space="0" w:color="auto"/>
              <w:right w:val="single" w:sz="24" w:space="0" w:color="auto"/>
            </w:tcBorders>
            <w:shd w:val="clear" w:color="auto" w:fill="FFFFFF"/>
            <w:vAlign w:val="center"/>
          </w:tcPr>
          <w:p w14:paraId="5D889F9E" w14:textId="61B384BF" w:rsidR="005626B6" w:rsidRPr="001D139A" w:rsidRDefault="005626B6" w:rsidP="005626B6">
            <w:pPr>
              <w:pStyle w:val="Textodecomentrio"/>
              <w:jc w:val="center"/>
              <w:rPr>
                <w:rFonts w:ascii="Palatino Linotype" w:hAnsi="Palatino Linotype" w:cs="Arial"/>
                <w:b/>
                <w:bCs/>
                <w:color w:val="000000"/>
                <w:sz w:val="22"/>
                <w:szCs w:val="22"/>
              </w:rPr>
            </w:pPr>
            <w:r w:rsidRPr="001D139A">
              <w:rPr>
                <w:rFonts w:ascii="Palatino Linotype" w:hAnsi="Palatino Linotype" w:cs="Arial"/>
                <w:b/>
                <w:bCs/>
                <w:color w:val="000000"/>
                <w:sz w:val="22"/>
                <w:szCs w:val="22"/>
              </w:rPr>
              <w:t>TOTAL TOTAL</w:t>
            </w:r>
          </w:p>
        </w:tc>
      </w:tr>
      <w:tr w:rsidR="005626B6" w:rsidRPr="001D139A" w14:paraId="06449457" w14:textId="77777777" w:rsidTr="001A2F7A">
        <w:tblPrEx>
          <w:tblCellMar>
            <w:left w:w="70" w:type="dxa"/>
            <w:right w:w="70" w:type="dxa"/>
          </w:tblCellMar>
          <w:tblLook w:val="04A0" w:firstRow="1" w:lastRow="0" w:firstColumn="1" w:lastColumn="0" w:noHBand="0" w:noVBand="1"/>
        </w:tblPrEx>
        <w:trPr>
          <w:trHeight w:val="1766"/>
        </w:trPr>
        <w:tc>
          <w:tcPr>
            <w:tcW w:w="851" w:type="dxa"/>
            <w:tcBorders>
              <w:top w:val="nil"/>
              <w:left w:val="single" w:sz="24" w:space="0" w:color="auto"/>
              <w:bottom w:val="single" w:sz="4" w:space="0" w:color="auto"/>
              <w:right w:val="single" w:sz="4" w:space="0" w:color="auto"/>
            </w:tcBorders>
            <w:shd w:val="clear" w:color="auto" w:fill="FFFFFF"/>
            <w:noWrap/>
            <w:vAlign w:val="center"/>
          </w:tcPr>
          <w:p w14:paraId="538566E4" w14:textId="77777777" w:rsidR="005626B6" w:rsidRPr="001D139A" w:rsidRDefault="005626B6" w:rsidP="005626B6">
            <w:pPr>
              <w:pStyle w:val="Textodecomentrio"/>
              <w:jc w:val="center"/>
              <w:rPr>
                <w:rFonts w:ascii="Palatino Linotype" w:hAnsi="Palatino Linotype" w:cs="Arial"/>
                <w:sz w:val="22"/>
                <w:szCs w:val="22"/>
              </w:rPr>
            </w:pPr>
            <w:r w:rsidRPr="001D139A">
              <w:rPr>
                <w:rFonts w:ascii="Palatino Linotype" w:hAnsi="Palatino Linotype" w:cs="Arial"/>
                <w:sz w:val="22"/>
                <w:szCs w:val="22"/>
              </w:rPr>
              <w:t>1</w:t>
            </w:r>
          </w:p>
        </w:tc>
        <w:tc>
          <w:tcPr>
            <w:tcW w:w="3260" w:type="dxa"/>
            <w:gridSpan w:val="2"/>
            <w:tcBorders>
              <w:top w:val="nil"/>
              <w:left w:val="nil"/>
              <w:bottom w:val="single" w:sz="4" w:space="0" w:color="auto"/>
              <w:right w:val="single" w:sz="4" w:space="0" w:color="auto"/>
            </w:tcBorders>
            <w:shd w:val="clear" w:color="auto" w:fill="FFFFFF"/>
            <w:vAlign w:val="center"/>
          </w:tcPr>
          <w:p w14:paraId="3FC90F72" w14:textId="3FA0B0EB" w:rsidR="005626B6" w:rsidRPr="007E5178" w:rsidRDefault="006A3EC5" w:rsidP="005626B6">
            <w:pPr>
              <w:pStyle w:val="Textodecomentrio"/>
              <w:jc w:val="both"/>
              <w:rPr>
                <w:rFonts w:ascii="Palatino Linotype" w:hAnsi="Palatino Linotype" w:cs="Arial"/>
                <w:bCs/>
                <w:color w:val="000000"/>
                <w:sz w:val="22"/>
                <w:szCs w:val="22"/>
              </w:rPr>
            </w:pPr>
            <w:r w:rsidRPr="001D50FD">
              <w:rPr>
                <w:rFonts w:ascii="Palatino Linotype" w:hAnsi="Palatino Linotype" w:cs="Arial"/>
                <w:sz w:val="22"/>
                <w:szCs w:val="22"/>
              </w:rPr>
              <w:t xml:space="preserve">Contratação de empresa </w:t>
            </w:r>
            <w:r>
              <w:rPr>
                <w:rFonts w:ascii="Palatino Linotype" w:hAnsi="Palatino Linotype" w:cs="Arial"/>
                <w:sz w:val="22"/>
                <w:szCs w:val="22"/>
              </w:rPr>
              <w:t>para execução de obras de reforma, adequação, revitalização e implantação de cobertura metálica na Praça Ostelino Cardoso, visando atender as necessidades do município de Brasil</w:t>
            </w:r>
            <w:r w:rsidRPr="001D50FD">
              <w:rPr>
                <w:rFonts w:ascii="Palatino Linotype" w:hAnsi="Palatino Linotype" w:cs="Arial"/>
                <w:sz w:val="22"/>
                <w:szCs w:val="22"/>
              </w:rPr>
              <w:t>ândia/MS</w:t>
            </w:r>
          </w:p>
        </w:tc>
        <w:tc>
          <w:tcPr>
            <w:tcW w:w="1843" w:type="dxa"/>
            <w:gridSpan w:val="2"/>
            <w:tcBorders>
              <w:top w:val="nil"/>
              <w:left w:val="nil"/>
              <w:bottom w:val="single" w:sz="4" w:space="0" w:color="auto"/>
              <w:right w:val="single" w:sz="4" w:space="0" w:color="auto"/>
            </w:tcBorders>
            <w:shd w:val="clear" w:color="auto" w:fill="FFFFFF"/>
            <w:vAlign w:val="center"/>
          </w:tcPr>
          <w:p w14:paraId="1C3DAAD7" w14:textId="5806022F" w:rsidR="005626B6" w:rsidRPr="001A2F7A" w:rsidRDefault="005626B6" w:rsidP="001A2F7A">
            <w:pPr>
              <w:pStyle w:val="Textodecomentrio"/>
              <w:jc w:val="center"/>
              <w:rPr>
                <w:rFonts w:ascii="Palatino Linotype" w:hAnsi="Palatino Linotype" w:cs="Arial"/>
                <w:bCs/>
                <w:color w:val="000000"/>
                <w:sz w:val="22"/>
                <w:szCs w:val="22"/>
              </w:rPr>
            </w:pPr>
            <w:r w:rsidRPr="001A2F7A">
              <w:rPr>
                <w:rFonts w:ascii="Palatino Linotype" w:hAnsi="Palatino Linotype" w:cs="Arial"/>
                <w:bCs/>
                <w:color w:val="000000"/>
                <w:sz w:val="22"/>
                <w:szCs w:val="22"/>
              </w:rPr>
              <w:t>NÃO DESONERADO</w:t>
            </w:r>
          </w:p>
        </w:tc>
        <w:tc>
          <w:tcPr>
            <w:tcW w:w="1843" w:type="dxa"/>
            <w:tcBorders>
              <w:top w:val="single" w:sz="12" w:space="0" w:color="auto"/>
              <w:left w:val="single" w:sz="12" w:space="0" w:color="000000"/>
              <w:bottom w:val="single" w:sz="12" w:space="0" w:color="auto"/>
              <w:right w:val="single" w:sz="12" w:space="0" w:color="000000"/>
            </w:tcBorders>
            <w:noWrap/>
            <w:vAlign w:val="center"/>
          </w:tcPr>
          <w:p w14:paraId="76BFAAC3" w14:textId="77777777" w:rsidR="005626B6" w:rsidRPr="005626B6" w:rsidRDefault="005626B6" w:rsidP="005626B6">
            <w:pPr>
              <w:pStyle w:val="Ttulo2"/>
              <w:spacing w:before="120" w:after="120"/>
              <w:ind w:right="-1"/>
              <w:jc w:val="center"/>
              <w:rPr>
                <w:rFonts w:ascii="Palatino Linotype" w:hAnsi="Palatino Linotype" w:cs="Arial"/>
                <w:b/>
                <w:i/>
                <w:color w:val="auto"/>
                <w:sz w:val="22"/>
                <w:szCs w:val="22"/>
                <w:highlight w:val="yellow"/>
              </w:rPr>
            </w:pPr>
            <w:r w:rsidRPr="005626B6">
              <w:rPr>
                <w:rFonts w:ascii="Palatino Linotype" w:hAnsi="Palatino Linotype" w:cs="Arial"/>
                <w:i/>
                <w:color w:val="auto"/>
                <w:sz w:val="22"/>
                <w:szCs w:val="22"/>
                <w:highlight w:val="yellow"/>
                <w:lang w:eastAsia="ar-SA"/>
              </w:rPr>
              <w:t>– E</w:t>
            </w:r>
            <w:r w:rsidRPr="005626B6">
              <w:rPr>
                <w:rFonts w:ascii="Palatino Linotype" w:hAnsi="Palatino Linotype" w:cs="Arial"/>
                <w:i/>
                <w:color w:val="auto"/>
                <w:sz w:val="22"/>
                <w:szCs w:val="22"/>
                <w:highlight w:val="yellow"/>
              </w:rPr>
              <w:t xml:space="preserve">xecução Indireta </w:t>
            </w:r>
            <w:r w:rsidRPr="005626B6">
              <w:rPr>
                <w:rFonts w:ascii="Palatino Linotype" w:hAnsi="Palatino Linotype" w:cs="Arial"/>
                <w:i/>
                <w:color w:val="auto"/>
                <w:sz w:val="22"/>
                <w:szCs w:val="22"/>
                <w:highlight w:val="yellow"/>
                <w:lang w:eastAsia="ar-SA"/>
              </w:rPr>
              <w:t>–</w:t>
            </w:r>
          </w:p>
          <w:p w14:paraId="04CFB83A" w14:textId="3206EE9B" w:rsidR="005626B6" w:rsidRPr="005626B6" w:rsidRDefault="005626B6" w:rsidP="005626B6">
            <w:pPr>
              <w:pStyle w:val="Textodecomentrio"/>
              <w:jc w:val="center"/>
              <w:rPr>
                <w:rFonts w:ascii="Palatino Linotype" w:hAnsi="Palatino Linotype" w:cs="Arial"/>
                <w:b/>
                <w:bCs/>
                <w:sz w:val="22"/>
                <w:szCs w:val="22"/>
                <w:highlight w:val="yellow"/>
              </w:rPr>
            </w:pPr>
            <w:r w:rsidRPr="005626B6">
              <w:rPr>
                <w:rFonts w:ascii="Palatino Linotype" w:hAnsi="Palatino Linotype" w:cs="Arial"/>
                <w:i/>
                <w:sz w:val="22"/>
                <w:szCs w:val="22"/>
                <w:highlight w:val="yellow"/>
              </w:rPr>
              <w:t>“Empreitada por Preço Unitário”</w:t>
            </w:r>
          </w:p>
        </w:tc>
        <w:tc>
          <w:tcPr>
            <w:tcW w:w="2122" w:type="dxa"/>
            <w:tcBorders>
              <w:top w:val="single" w:sz="4" w:space="0" w:color="auto"/>
              <w:left w:val="single" w:sz="4" w:space="0" w:color="auto"/>
              <w:bottom w:val="single" w:sz="4" w:space="0" w:color="auto"/>
              <w:right w:val="single" w:sz="24" w:space="0" w:color="auto"/>
            </w:tcBorders>
            <w:shd w:val="clear" w:color="auto" w:fill="FFFFFF"/>
          </w:tcPr>
          <w:p w14:paraId="2FDB2C70" w14:textId="77777777" w:rsidR="005626B6" w:rsidRPr="001D139A" w:rsidRDefault="005626B6" w:rsidP="005626B6">
            <w:pPr>
              <w:pStyle w:val="Textodecomentrio"/>
              <w:jc w:val="both"/>
              <w:rPr>
                <w:rFonts w:ascii="Palatino Linotype" w:hAnsi="Palatino Linotype" w:cs="Arial"/>
                <w:color w:val="000000"/>
                <w:sz w:val="22"/>
                <w:szCs w:val="22"/>
              </w:rPr>
            </w:pPr>
          </w:p>
        </w:tc>
      </w:tr>
      <w:tr w:rsidR="00AA541E" w:rsidRPr="001D139A" w14:paraId="110FA1BC" w14:textId="77777777" w:rsidTr="003A67B8">
        <w:tblPrEx>
          <w:tblCellMar>
            <w:left w:w="70" w:type="dxa"/>
            <w:right w:w="70" w:type="dxa"/>
          </w:tblCellMar>
          <w:tblLook w:val="04A0" w:firstRow="1" w:lastRow="0" w:firstColumn="1" w:lastColumn="0" w:noHBand="0" w:noVBand="1"/>
        </w:tblPrEx>
        <w:trPr>
          <w:trHeight w:val="428"/>
        </w:trPr>
        <w:tc>
          <w:tcPr>
            <w:tcW w:w="9919" w:type="dxa"/>
            <w:gridSpan w:val="7"/>
            <w:tcBorders>
              <w:top w:val="nil"/>
              <w:left w:val="single" w:sz="24" w:space="0" w:color="auto"/>
              <w:bottom w:val="single" w:sz="4" w:space="0" w:color="auto"/>
              <w:right w:val="single" w:sz="24" w:space="0" w:color="auto"/>
            </w:tcBorders>
            <w:shd w:val="clear" w:color="auto" w:fill="FFFFFF"/>
            <w:noWrap/>
            <w:vAlign w:val="center"/>
          </w:tcPr>
          <w:p w14:paraId="4E1830A9" w14:textId="749A997B" w:rsidR="00AA541E" w:rsidRPr="001D139A" w:rsidRDefault="00AA541E" w:rsidP="00C82A4C">
            <w:pPr>
              <w:pStyle w:val="Textodecomentrio"/>
              <w:jc w:val="both"/>
              <w:rPr>
                <w:rFonts w:ascii="Palatino Linotype" w:hAnsi="Palatino Linotype" w:cs="Arial"/>
                <w:color w:val="000000"/>
                <w:sz w:val="22"/>
                <w:szCs w:val="22"/>
              </w:rPr>
            </w:pPr>
            <w:r w:rsidRPr="001D139A">
              <w:rPr>
                <w:rFonts w:ascii="Palatino Linotype" w:hAnsi="Palatino Linotype" w:cs="Arial"/>
                <w:b/>
                <w:bCs/>
                <w:color w:val="000000"/>
                <w:sz w:val="22"/>
                <w:szCs w:val="22"/>
              </w:rPr>
              <w:t xml:space="preserve">Valor </w:t>
            </w:r>
            <w:r w:rsidR="00C82A4C" w:rsidRPr="001D139A">
              <w:rPr>
                <w:rFonts w:ascii="Palatino Linotype" w:hAnsi="Palatino Linotype" w:cs="Arial"/>
                <w:b/>
                <w:bCs/>
                <w:color w:val="000000"/>
                <w:sz w:val="22"/>
                <w:szCs w:val="22"/>
              </w:rPr>
              <w:t>do Serviço</w:t>
            </w:r>
            <w:r w:rsidRPr="001D139A">
              <w:rPr>
                <w:rFonts w:ascii="Palatino Linotype" w:hAnsi="Palatino Linotype" w:cs="Arial"/>
                <w:b/>
                <w:bCs/>
                <w:color w:val="000000"/>
                <w:sz w:val="22"/>
                <w:szCs w:val="22"/>
              </w:rPr>
              <w:t>: R$ XXXXXXX</w:t>
            </w:r>
          </w:p>
        </w:tc>
      </w:tr>
      <w:tr w:rsidR="00AA541E" w:rsidRPr="001D139A" w14:paraId="42A997D7" w14:textId="77777777" w:rsidTr="005626B6">
        <w:trPr>
          <w:trHeight w:val="1738"/>
        </w:trPr>
        <w:tc>
          <w:tcPr>
            <w:tcW w:w="5954" w:type="dxa"/>
            <w:gridSpan w:val="5"/>
            <w:tcBorders>
              <w:top w:val="nil"/>
              <w:left w:val="single" w:sz="24" w:space="0" w:color="000000"/>
              <w:bottom w:val="single" w:sz="24" w:space="0" w:color="000000"/>
              <w:right w:val="single" w:sz="6" w:space="0" w:color="000000"/>
            </w:tcBorders>
          </w:tcPr>
          <w:p w14:paraId="1FBC50B6" w14:textId="2D4F7596" w:rsidR="00AA541E" w:rsidRPr="001D139A" w:rsidRDefault="00AA541E" w:rsidP="00610979">
            <w:pPr>
              <w:pStyle w:val="Textodecomentrio"/>
              <w:jc w:val="both"/>
              <w:rPr>
                <w:rFonts w:ascii="Palatino Linotype" w:eastAsia="Calibri" w:hAnsi="Palatino Linotype" w:cs="Arial"/>
                <w:i/>
                <w:iCs/>
                <w:sz w:val="22"/>
                <w:szCs w:val="22"/>
              </w:rPr>
            </w:pPr>
            <w:r w:rsidRPr="001D139A">
              <w:rPr>
                <w:rFonts w:ascii="Palatino Linotype" w:hAnsi="Palatino Linotype" w:cs="Arial"/>
                <w:i/>
                <w:iCs/>
                <w:sz w:val="22"/>
                <w:szCs w:val="22"/>
              </w:rPr>
              <w:t xml:space="preserve">Estando de acordo com os termos da planilha de Custo, propomos os valores acima com validade da proposta de ______ dias. </w:t>
            </w:r>
            <w:r w:rsidRPr="001D139A">
              <w:rPr>
                <w:rFonts w:ascii="Palatino Linotype" w:hAnsi="Palatino Linotype" w:cs="Arial"/>
                <w:i/>
                <w:iCs/>
                <w:sz w:val="22"/>
                <w:szCs w:val="22"/>
                <w:highlight w:val="yellow"/>
              </w:rPr>
              <w:t>(</w:t>
            </w:r>
            <w:r w:rsidRPr="001D139A">
              <w:rPr>
                <w:rFonts w:ascii="Palatino Linotype" w:hAnsi="Palatino Linotype" w:cs="Arial"/>
                <w:i/>
                <w:iCs/>
                <w:sz w:val="22"/>
                <w:szCs w:val="22"/>
                <w:highlight w:val="yellow"/>
                <w:u w:val="single"/>
              </w:rPr>
              <w:t>cidade</w:t>
            </w:r>
            <w:r w:rsidRPr="001D139A">
              <w:rPr>
                <w:rFonts w:ascii="Palatino Linotype" w:hAnsi="Palatino Linotype" w:cs="Arial"/>
                <w:i/>
                <w:iCs/>
                <w:sz w:val="22"/>
                <w:szCs w:val="22"/>
                <w:highlight w:val="yellow"/>
              </w:rPr>
              <w:t>)-(</w:t>
            </w:r>
            <w:r w:rsidRPr="001D139A">
              <w:rPr>
                <w:rFonts w:ascii="Palatino Linotype" w:hAnsi="Palatino Linotype" w:cs="Arial"/>
                <w:i/>
                <w:iCs/>
                <w:sz w:val="22"/>
                <w:szCs w:val="22"/>
                <w:highlight w:val="yellow"/>
                <w:u w:val="single"/>
              </w:rPr>
              <w:t>estado</w:t>
            </w:r>
            <w:r w:rsidRPr="001D139A">
              <w:rPr>
                <w:rFonts w:ascii="Palatino Linotype" w:hAnsi="Palatino Linotype" w:cs="Arial"/>
                <w:i/>
                <w:iCs/>
                <w:sz w:val="22"/>
                <w:szCs w:val="22"/>
                <w:highlight w:val="yellow"/>
              </w:rPr>
              <w:t>)</w:t>
            </w:r>
            <w:r w:rsidRPr="001D139A">
              <w:rPr>
                <w:rFonts w:ascii="Palatino Linotype" w:eastAsia="Calibri" w:hAnsi="Palatino Linotype" w:cs="Arial"/>
                <w:i/>
                <w:iCs/>
                <w:sz w:val="22"/>
                <w:szCs w:val="22"/>
                <w:highlight w:val="yellow"/>
              </w:rPr>
              <w:t>, (</w:t>
            </w:r>
            <w:r w:rsidRPr="001D139A">
              <w:rPr>
                <w:rFonts w:ascii="Palatino Linotype" w:eastAsia="Calibri" w:hAnsi="Palatino Linotype" w:cs="Arial"/>
                <w:i/>
                <w:iCs/>
                <w:sz w:val="22"/>
                <w:szCs w:val="22"/>
                <w:highlight w:val="yellow"/>
                <w:u w:val="single"/>
              </w:rPr>
              <w:t>dia</w:t>
            </w:r>
            <w:r w:rsidRPr="001D139A">
              <w:rPr>
                <w:rFonts w:ascii="Palatino Linotype" w:eastAsia="Calibri" w:hAnsi="Palatino Linotype" w:cs="Arial"/>
                <w:i/>
                <w:iCs/>
                <w:sz w:val="22"/>
                <w:szCs w:val="22"/>
                <w:highlight w:val="yellow"/>
              </w:rPr>
              <w:t>), (</w:t>
            </w:r>
            <w:r w:rsidRPr="001D139A">
              <w:rPr>
                <w:rFonts w:ascii="Palatino Linotype" w:eastAsia="Calibri" w:hAnsi="Palatino Linotype" w:cs="Arial"/>
                <w:i/>
                <w:iCs/>
                <w:sz w:val="22"/>
                <w:szCs w:val="22"/>
                <w:highlight w:val="yellow"/>
                <w:u w:val="single"/>
              </w:rPr>
              <w:t>mês</w:t>
            </w:r>
            <w:r w:rsidRPr="001D139A">
              <w:rPr>
                <w:rFonts w:ascii="Palatino Linotype" w:eastAsia="Calibri" w:hAnsi="Palatino Linotype" w:cs="Arial"/>
                <w:i/>
                <w:iCs/>
                <w:sz w:val="22"/>
                <w:szCs w:val="22"/>
                <w:highlight w:val="yellow"/>
              </w:rPr>
              <w:t>)</w:t>
            </w:r>
            <w:r w:rsidRPr="001D139A">
              <w:rPr>
                <w:rFonts w:ascii="Palatino Linotype" w:eastAsia="Calibri" w:hAnsi="Palatino Linotype" w:cs="Arial"/>
                <w:i/>
                <w:iCs/>
                <w:sz w:val="22"/>
                <w:szCs w:val="22"/>
              </w:rPr>
              <w:t xml:space="preserve"> de 202</w:t>
            </w:r>
            <w:r w:rsidR="00A468C5">
              <w:rPr>
                <w:rFonts w:ascii="Palatino Linotype" w:eastAsia="Calibri" w:hAnsi="Palatino Linotype" w:cs="Arial"/>
                <w:i/>
                <w:iCs/>
                <w:sz w:val="22"/>
                <w:szCs w:val="22"/>
              </w:rPr>
              <w:t>6</w:t>
            </w:r>
          </w:p>
          <w:p w14:paraId="16711E6D" w14:textId="77777777" w:rsidR="00AA541E" w:rsidRPr="001D139A" w:rsidRDefault="00AA541E" w:rsidP="00610979">
            <w:pPr>
              <w:pStyle w:val="Textodecomentrio"/>
              <w:jc w:val="both"/>
              <w:rPr>
                <w:rFonts w:ascii="Palatino Linotype" w:eastAsia="Calibri" w:hAnsi="Palatino Linotype" w:cs="Arial"/>
                <w:i/>
                <w:iCs/>
                <w:sz w:val="22"/>
                <w:szCs w:val="22"/>
              </w:rPr>
            </w:pPr>
          </w:p>
          <w:p w14:paraId="0CA8F9F1" w14:textId="77777777" w:rsidR="00AA541E" w:rsidRPr="001D139A" w:rsidRDefault="00AA541E" w:rsidP="00610979">
            <w:pPr>
              <w:pStyle w:val="Textodecomentrio"/>
              <w:jc w:val="both"/>
              <w:rPr>
                <w:rFonts w:ascii="Palatino Linotype" w:eastAsia="Calibri" w:hAnsi="Palatino Linotype" w:cs="Arial"/>
                <w:i/>
                <w:iCs/>
                <w:sz w:val="22"/>
                <w:szCs w:val="22"/>
              </w:rPr>
            </w:pPr>
          </w:p>
          <w:p w14:paraId="49894AD2" w14:textId="77777777" w:rsidR="00AA541E" w:rsidRPr="001D139A" w:rsidRDefault="00AA541E" w:rsidP="00610979">
            <w:pPr>
              <w:pStyle w:val="Textodecomentrio"/>
              <w:jc w:val="both"/>
              <w:rPr>
                <w:rFonts w:ascii="Palatino Linotype" w:eastAsia="Calibri" w:hAnsi="Palatino Linotype" w:cs="Arial"/>
                <w:i/>
                <w:iCs/>
                <w:sz w:val="22"/>
                <w:szCs w:val="22"/>
              </w:rPr>
            </w:pPr>
          </w:p>
          <w:p w14:paraId="330843F0" w14:textId="77777777" w:rsidR="00AA541E" w:rsidRPr="001D139A" w:rsidRDefault="00AA541E" w:rsidP="00610979">
            <w:pPr>
              <w:pStyle w:val="Textodecomentrio"/>
              <w:jc w:val="both"/>
              <w:rPr>
                <w:rFonts w:ascii="Palatino Linotype" w:eastAsia="Calibri" w:hAnsi="Palatino Linotype" w:cs="Arial"/>
                <w:i/>
                <w:iCs/>
                <w:sz w:val="22"/>
                <w:szCs w:val="22"/>
              </w:rPr>
            </w:pPr>
            <w:r w:rsidRPr="001D139A">
              <w:rPr>
                <w:rFonts w:ascii="Palatino Linotype" w:eastAsia="Calibri" w:hAnsi="Palatino Linotype" w:cs="Arial"/>
                <w:i/>
                <w:iCs/>
                <w:sz w:val="22"/>
                <w:szCs w:val="22"/>
              </w:rPr>
              <w:t>ASSINATURA do Representante Legal</w:t>
            </w:r>
          </w:p>
        </w:tc>
        <w:tc>
          <w:tcPr>
            <w:tcW w:w="3965" w:type="dxa"/>
            <w:gridSpan w:val="2"/>
            <w:tcBorders>
              <w:top w:val="nil"/>
              <w:left w:val="single" w:sz="6" w:space="0" w:color="000000"/>
              <w:bottom w:val="single" w:sz="24" w:space="0" w:color="000000"/>
              <w:right w:val="single" w:sz="24" w:space="0" w:color="000000"/>
            </w:tcBorders>
          </w:tcPr>
          <w:p w14:paraId="5F232C5F" w14:textId="77777777" w:rsidR="00AA541E" w:rsidRPr="001D139A" w:rsidRDefault="00AA541E" w:rsidP="00610979">
            <w:pPr>
              <w:pStyle w:val="Textodecomentrio"/>
              <w:jc w:val="center"/>
              <w:rPr>
                <w:rFonts w:ascii="Palatino Linotype" w:eastAsia="Calibri" w:hAnsi="Palatino Linotype" w:cs="Arial"/>
                <w:b/>
                <w:bCs/>
                <w:sz w:val="22"/>
                <w:szCs w:val="22"/>
              </w:rPr>
            </w:pPr>
            <w:r w:rsidRPr="001D139A">
              <w:rPr>
                <w:rFonts w:ascii="Palatino Linotype" w:eastAsia="Calibri" w:hAnsi="Palatino Linotype" w:cs="Arial"/>
                <w:b/>
                <w:bCs/>
                <w:sz w:val="22"/>
                <w:szCs w:val="22"/>
              </w:rPr>
              <w:t>CARIMBO CNPJ</w:t>
            </w:r>
          </w:p>
          <w:p w14:paraId="636A1EB6" w14:textId="77777777" w:rsidR="00AA541E" w:rsidRPr="001D139A" w:rsidRDefault="00AA541E" w:rsidP="00610979">
            <w:pPr>
              <w:pStyle w:val="Textodecomentrio"/>
              <w:jc w:val="center"/>
              <w:rPr>
                <w:rFonts w:ascii="Palatino Linotype" w:eastAsia="Calibri" w:hAnsi="Palatino Linotype" w:cs="Arial"/>
                <w:sz w:val="22"/>
                <w:szCs w:val="22"/>
              </w:rPr>
            </w:pPr>
          </w:p>
          <w:p w14:paraId="79292306" w14:textId="77777777" w:rsidR="00AA541E" w:rsidRPr="001D139A" w:rsidRDefault="00AA541E" w:rsidP="00610979">
            <w:pPr>
              <w:pStyle w:val="Textodecomentrio"/>
              <w:jc w:val="center"/>
              <w:rPr>
                <w:rFonts w:ascii="Palatino Linotype" w:eastAsia="Calibri" w:hAnsi="Palatino Linotype" w:cs="Arial"/>
                <w:sz w:val="22"/>
                <w:szCs w:val="22"/>
              </w:rPr>
            </w:pPr>
          </w:p>
          <w:p w14:paraId="3A31A77F" w14:textId="77777777" w:rsidR="00AA541E" w:rsidRPr="001D139A" w:rsidRDefault="00AA541E" w:rsidP="00610979">
            <w:pPr>
              <w:pStyle w:val="Textodecomentrio"/>
              <w:jc w:val="center"/>
              <w:rPr>
                <w:rFonts w:ascii="Palatino Linotype" w:eastAsia="Calibri" w:hAnsi="Palatino Linotype" w:cs="Arial"/>
                <w:sz w:val="22"/>
                <w:szCs w:val="22"/>
              </w:rPr>
            </w:pPr>
          </w:p>
          <w:p w14:paraId="1DF398F7" w14:textId="77777777" w:rsidR="00AA541E" w:rsidRPr="001D139A" w:rsidRDefault="00AA541E" w:rsidP="00610979">
            <w:pPr>
              <w:pStyle w:val="Textodecomentrio"/>
              <w:jc w:val="center"/>
              <w:rPr>
                <w:rFonts w:ascii="Palatino Linotype" w:eastAsia="Calibri" w:hAnsi="Palatino Linotype" w:cs="Arial"/>
                <w:sz w:val="22"/>
                <w:szCs w:val="22"/>
              </w:rPr>
            </w:pPr>
          </w:p>
          <w:p w14:paraId="25400FCD" w14:textId="77777777" w:rsidR="00AA541E" w:rsidRPr="001D139A" w:rsidRDefault="00AA541E" w:rsidP="00610979">
            <w:pPr>
              <w:pStyle w:val="Textodecomentrio"/>
              <w:jc w:val="center"/>
              <w:rPr>
                <w:rFonts w:ascii="Palatino Linotype" w:eastAsia="Calibri" w:hAnsi="Palatino Linotype" w:cs="Arial"/>
                <w:sz w:val="22"/>
                <w:szCs w:val="22"/>
              </w:rPr>
            </w:pPr>
          </w:p>
          <w:p w14:paraId="25AAFDAC" w14:textId="77777777" w:rsidR="00AA541E" w:rsidRPr="001D139A" w:rsidRDefault="00AA541E" w:rsidP="00610979">
            <w:pPr>
              <w:pStyle w:val="Textodecomentrio"/>
              <w:rPr>
                <w:rFonts w:ascii="Palatino Linotype" w:eastAsia="Calibri" w:hAnsi="Palatino Linotype" w:cs="Arial"/>
                <w:sz w:val="22"/>
                <w:szCs w:val="22"/>
              </w:rPr>
            </w:pPr>
          </w:p>
          <w:p w14:paraId="2BD26CED" w14:textId="77777777" w:rsidR="00AA541E" w:rsidRPr="001D139A" w:rsidRDefault="00AA541E" w:rsidP="00610979">
            <w:pPr>
              <w:pStyle w:val="Textodecomentrio"/>
              <w:jc w:val="center"/>
              <w:rPr>
                <w:rFonts w:ascii="Palatino Linotype" w:eastAsia="Calibri" w:hAnsi="Palatino Linotype" w:cs="Arial"/>
                <w:sz w:val="22"/>
                <w:szCs w:val="22"/>
              </w:rPr>
            </w:pPr>
          </w:p>
        </w:tc>
      </w:tr>
    </w:tbl>
    <w:p w14:paraId="7F32E17A"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5E01055F"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6837F7AF"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4625DD2D"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35A2D0B4"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r w:rsidRPr="003F5AAD">
        <w:rPr>
          <w:rFonts w:ascii="Palatino Linotype" w:hAnsi="Palatino Linotype" w:cs="Arial"/>
          <w:sz w:val="24"/>
          <w:szCs w:val="24"/>
        </w:rPr>
        <w:br w:type="page"/>
      </w:r>
    </w:p>
    <w:p w14:paraId="5B7879E2" w14:textId="66BCA45B" w:rsidR="00BA3015" w:rsidRPr="00BE7B1F" w:rsidRDefault="00BA3015" w:rsidP="00BA3015">
      <w:pPr>
        <w:pStyle w:val="Textodecomentrio"/>
        <w:spacing w:line="320" w:lineRule="atLeast"/>
        <w:jc w:val="center"/>
        <w:rPr>
          <w:rFonts w:ascii="Palatino Linotype" w:hAnsi="Palatino Linotype" w:cs="Arial"/>
          <w:b/>
          <w:bCs/>
          <w:sz w:val="24"/>
          <w:szCs w:val="24"/>
        </w:rPr>
      </w:pPr>
      <w:r w:rsidRPr="00BE7B1F">
        <w:rPr>
          <w:rFonts w:ascii="Palatino Linotype" w:hAnsi="Palatino Linotype" w:cs="Arial"/>
          <w:b/>
          <w:bCs/>
          <w:sz w:val="24"/>
          <w:szCs w:val="24"/>
        </w:rPr>
        <w:lastRenderedPageBreak/>
        <w:t>ANEXO III</w:t>
      </w:r>
    </w:p>
    <w:p w14:paraId="0F689565" w14:textId="46908885" w:rsidR="00BA3015" w:rsidRDefault="00BA3015" w:rsidP="00BA3015">
      <w:pPr>
        <w:spacing w:line="360" w:lineRule="auto"/>
        <w:jc w:val="center"/>
        <w:rPr>
          <w:rFonts w:ascii="Palatino Linotype" w:hAnsi="Palatino Linotype"/>
          <w:b/>
          <w:bCs/>
          <w:sz w:val="24"/>
          <w:szCs w:val="24"/>
          <w:u w:val="single"/>
        </w:rPr>
      </w:pPr>
      <w:r w:rsidRPr="00BE7B1F">
        <w:rPr>
          <w:rFonts w:ascii="Palatino Linotype" w:hAnsi="Palatino Linotype"/>
          <w:b/>
          <w:bCs/>
          <w:sz w:val="24"/>
          <w:szCs w:val="24"/>
          <w:u w:val="single"/>
        </w:rPr>
        <w:t>TERMO DE REFERÊNCIA</w:t>
      </w:r>
    </w:p>
    <w:p w14:paraId="31D23CE5" w14:textId="4E924F0F" w:rsidR="00F91675" w:rsidRDefault="00EF3AAD" w:rsidP="00BA3015">
      <w:pPr>
        <w:spacing w:line="360" w:lineRule="auto"/>
        <w:jc w:val="center"/>
        <w:rPr>
          <w:rFonts w:ascii="Palatino Linotype" w:hAnsi="Palatino Linotype"/>
          <w:b/>
          <w:bCs/>
          <w:sz w:val="24"/>
          <w:szCs w:val="24"/>
          <w:u w:val="single"/>
        </w:rPr>
      </w:pPr>
      <w:r>
        <w:rPr>
          <w:rFonts w:ascii="Palatino Linotype" w:hAnsi="Palatino Linotype"/>
          <w:b/>
          <w:bCs/>
          <w:sz w:val="24"/>
          <w:szCs w:val="24"/>
          <w:u w:val="single"/>
        </w:rPr>
        <w:t>ATUALIZADO EM 16/06/2026</w:t>
      </w:r>
    </w:p>
    <w:p w14:paraId="6BA6FEB6" w14:textId="77777777" w:rsidR="006A3EC5" w:rsidRPr="008D56D6" w:rsidRDefault="006A3EC5" w:rsidP="006A3EC5">
      <w:pPr>
        <w:keepNext/>
        <w:widowControl/>
        <w:pBdr>
          <w:top w:val="single" w:sz="4" w:space="1" w:color="auto"/>
          <w:bottom w:val="single" w:sz="4" w:space="1" w:color="auto"/>
        </w:pBdr>
        <w:shd w:val="clear" w:color="auto" w:fill="D1D1D1"/>
        <w:tabs>
          <w:tab w:val="left" w:pos="1134"/>
        </w:tabs>
        <w:jc w:val="both"/>
        <w:outlineLvl w:val="0"/>
        <w:rPr>
          <w:rFonts w:ascii="Palatino Linotype" w:eastAsia="Times New Roman" w:hAnsi="Palatino Linotype" w:cs="Times New Roman"/>
          <w:b/>
          <w:caps/>
          <w:sz w:val="24"/>
          <w:szCs w:val="24"/>
          <w:lang w:val="pt-BR"/>
        </w:rPr>
      </w:pPr>
      <w:r>
        <w:rPr>
          <w:rFonts w:ascii="Palatino Linotype" w:eastAsia="Times New Roman" w:hAnsi="Palatino Linotype" w:cs="Times New Roman"/>
          <w:b/>
          <w:caps/>
          <w:sz w:val="24"/>
          <w:szCs w:val="24"/>
          <w:lang w:val="pt-BR"/>
        </w:rPr>
        <w:t>1.</w:t>
      </w:r>
      <w:r w:rsidRPr="008D56D6">
        <w:rPr>
          <w:rFonts w:ascii="Palatino Linotype" w:eastAsia="Times New Roman" w:hAnsi="Palatino Linotype" w:cs="Times New Roman"/>
          <w:b/>
          <w:caps/>
          <w:sz w:val="24"/>
          <w:szCs w:val="24"/>
          <w:lang w:val="pt-BR"/>
        </w:rPr>
        <w:tab/>
        <w:t>OBJETO</w:t>
      </w:r>
    </w:p>
    <w:p w14:paraId="00867ACA" w14:textId="77777777" w:rsidR="006A3EC5" w:rsidRDefault="006A3EC5" w:rsidP="006A3EC5">
      <w:pPr>
        <w:pStyle w:val="Ttulo2"/>
        <w:keepNext w:val="0"/>
        <w:keepLines w:val="0"/>
        <w:tabs>
          <w:tab w:val="left" w:pos="1134"/>
        </w:tabs>
        <w:jc w:val="both"/>
        <w:rPr>
          <w:rFonts w:ascii="Palatino Linotype" w:eastAsia="MyriadPro-Regular" w:hAnsi="Palatino Linotype"/>
          <w:color w:val="auto"/>
          <w:sz w:val="24"/>
          <w:szCs w:val="24"/>
        </w:rPr>
      </w:pPr>
      <w:r>
        <w:rPr>
          <w:rFonts w:ascii="Palatino Linotype" w:eastAsia="MyriadPro-Regular" w:hAnsi="Palatino Linotype"/>
          <w:color w:val="auto"/>
          <w:sz w:val="24"/>
          <w:szCs w:val="24"/>
        </w:rPr>
        <w:t>1.1</w:t>
      </w:r>
      <w:r>
        <w:rPr>
          <w:rFonts w:ascii="Palatino Linotype" w:eastAsia="MyriadPro-Regular" w:hAnsi="Palatino Linotype"/>
          <w:color w:val="auto"/>
          <w:sz w:val="24"/>
          <w:szCs w:val="24"/>
        </w:rPr>
        <w:tab/>
      </w:r>
      <w:r w:rsidRPr="008D56D6">
        <w:rPr>
          <w:rFonts w:ascii="Palatino Linotype" w:eastAsia="MyriadPro-Regular" w:hAnsi="Palatino Linotype"/>
          <w:color w:val="auto"/>
          <w:sz w:val="24"/>
          <w:szCs w:val="24"/>
        </w:rPr>
        <w:t xml:space="preserve">Contratação de empresa para </w:t>
      </w:r>
      <w:r w:rsidRPr="008D56D6">
        <w:rPr>
          <w:rFonts w:ascii="Palatino Linotype" w:hAnsi="Palatino Linotype"/>
          <w:color w:val="auto"/>
          <w:sz w:val="24"/>
          <w:szCs w:val="24"/>
        </w:rPr>
        <w:t>execução de obras de reforma, adequação, revitalização e implantação de cobertura metálica na Praça Ostelino Cardoso, distrito sede do município de Brasilândia/MS, para atender as necessidades do município de Brasilândia/MS</w:t>
      </w:r>
      <w:r w:rsidRPr="008D56D6">
        <w:rPr>
          <w:rFonts w:ascii="Palatino Linotype" w:eastAsia="MyriadPro-Regular" w:hAnsi="Palatino Linotype"/>
          <w:color w:val="auto"/>
          <w:sz w:val="24"/>
          <w:szCs w:val="24"/>
        </w:rPr>
        <w:t>.</w:t>
      </w:r>
    </w:p>
    <w:p w14:paraId="422155CC" w14:textId="77777777" w:rsidR="006A3EC5" w:rsidRPr="008D56D6" w:rsidRDefault="006A3EC5" w:rsidP="006A3EC5"/>
    <w:p w14:paraId="13E558B7" w14:textId="77777777" w:rsidR="006A3EC5" w:rsidRPr="008D56D6" w:rsidRDefault="006A3EC5" w:rsidP="006A3EC5">
      <w:pPr>
        <w:jc w:val="both"/>
        <w:rPr>
          <w:rFonts w:ascii="Palatino Linotype" w:eastAsia="MyriadPro-Regular" w:hAnsi="Palatino Linotype"/>
          <w:sz w:val="24"/>
          <w:szCs w:val="24"/>
        </w:rPr>
      </w:pPr>
      <w:r w:rsidRPr="008D56D6">
        <w:rPr>
          <w:rFonts w:ascii="Palatino Linotype" w:eastAsia="MyriadPro-Regular" w:hAnsi="Palatino Linotype"/>
          <w:sz w:val="24"/>
          <w:szCs w:val="24"/>
        </w:rPr>
        <w:t xml:space="preserve">( X ) Natureza Comum </w:t>
      </w:r>
    </w:p>
    <w:p w14:paraId="60892F1B" w14:textId="77777777" w:rsidR="006A3EC5" w:rsidRPr="008D56D6" w:rsidRDefault="006A3EC5" w:rsidP="006A3EC5">
      <w:pPr>
        <w:jc w:val="both"/>
        <w:rPr>
          <w:rFonts w:ascii="Palatino Linotype" w:eastAsia="MyriadPro-Regular" w:hAnsi="Palatino Linotype"/>
          <w:sz w:val="24"/>
          <w:szCs w:val="24"/>
        </w:rPr>
      </w:pPr>
      <w:r w:rsidRPr="008D56D6">
        <w:rPr>
          <w:rFonts w:ascii="Palatino Linotype" w:eastAsia="MyriadPro-Regular" w:hAnsi="Palatino Linotype"/>
          <w:sz w:val="24"/>
          <w:szCs w:val="24"/>
        </w:rPr>
        <w:t xml:space="preserve">(    ) Natureza Especial </w:t>
      </w:r>
    </w:p>
    <w:tbl>
      <w:tblPr>
        <w:tblStyle w:val="Estilo2"/>
        <w:tblW w:w="5000" w:type="pct"/>
        <w:tblBorders>
          <w:left w:val="none" w:sz="0" w:space="0" w:color="auto"/>
          <w:right w:val="none" w:sz="0" w:space="0" w:color="auto"/>
        </w:tblBorders>
        <w:tblLook w:val="04A0" w:firstRow="1" w:lastRow="0" w:firstColumn="1" w:lastColumn="0" w:noHBand="0" w:noVBand="1"/>
      </w:tblPr>
      <w:tblGrid>
        <w:gridCol w:w="855"/>
        <w:gridCol w:w="5367"/>
        <w:gridCol w:w="956"/>
        <w:gridCol w:w="2177"/>
      </w:tblGrid>
      <w:tr w:rsidR="006A3EC5" w:rsidRPr="008D56D6" w14:paraId="4AD3D0E9" w14:textId="77777777" w:rsidTr="004A40E9">
        <w:trPr>
          <w:cnfStyle w:val="100000000000" w:firstRow="1" w:lastRow="0" w:firstColumn="0" w:lastColumn="0" w:oddVBand="0" w:evenVBand="0" w:oddHBand="0" w:evenHBand="0" w:firstRowFirstColumn="0" w:firstRowLastColumn="0" w:lastRowFirstColumn="0" w:lastRowLastColumn="0"/>
          <w:trHeight w:val="346"/>
        </w:trPr>
        <w:tc>
          <w:tcPr>
            <w:tcW w:w="379" w:type="pct"/>
          </w:tcPr>
          <w:p w14:paraId="09E11BB8" w14:textId="77777777" w:rsidR="006A3EC5" w:rsidRPr="008D56D6" w:rsidRDefault="006A3EC5" w:rsidP="004A40E9">
            <w:pPr>
              <w:pStyle w:val="Tabela"/>
              <w:suppressAutoHyphens w:val="0"/>
              <w:rPr>
                <w:sz w:val="24"/>
              </w:rPr>
            </w:pPr>
            <w:r w:rsidRPr="008D56D6">
              <w:rPr>
                <w:sz w:val="24"/>
              </w:rPr>
              <w:t>ITEM</w:t>
            </w:r>
          </w:p>
        </w:tc>
        <w:tc>
          <w:tcPr>
            <w:tcW w:w="2955" w:type="pct"/>
          </w:tcPr>
          <w:p w14:paraId="1BF10D74" w14:textId="77777777" w:rsidR="006A3EC5" w:rsidRPr="008D56D6" w:rsidRDefault="006A3EC5" w:rsidP="004A40E9">
            <w:pPr>
              <w:pStyle w:val="Tabela"/>
              <w:suppressAutoHyphens w:val="0"/>
              <w:rPr>
                <w:sz w:val="24"/>
              </w:rPr>
            </w:pPr>
            <w:r w:rsidRPr="008D56D6">
              <w:rPr>
                <w:sz w:val="24"/>
              </w:rPr>
              <w:t>DESCRIÇÃO</w:t>
            </w:r>
          </w:p>
        </w:tc>
        <w:tc>
          <w:tcPr>
            <w:tcW w:w="416" w:type="pct"/>
          </w:tcPr>
          <w:p w14:paraId="099DEA0B" w14:textId="77777777" w:rsidR="006A3EC5" w:rsidRPr="008D56D6" w:rsidRDefault="006A3EC5" w:rsidP="004A40E9">
            <w:pPr>
              <w:pStyle w:val="Tabela"/>
              <w:suppressAutoHyphens w:val="0"/>
              <w:rPr>
                <w:sz w:val="24"/>
              </w:rPr>
            </w:pPr>
            <w:r w:rsidRPr="008D56D6">
              <w:rPr>
                <w:sz w:val="24"/>
              </w:rPr>
              <w:t>UNID.</w:t>
            </w:r>
          </w:p>
        </w:tc>
        <w:tc>
          <w:tcPr>
            <w:tcW w:w="1250" w:type="pct"/>
          </w:tcPr>
          <w:p w14:paraId="0A2865BE" w14:textId="77777777" w:rsidR="006A3EC5" w:rsidRPr="008D56D6" w:rsidRDefault="006A3EC5" w:rsidP="004A40E9">
            <w:pPr>
              <w:pStyle w:val="Tabela"/>
              <w:suppressAutoHyphens w:val="0"/>
              <w:rPr>
                <w:sz w:val="24"/>
              </w:rPr>
            </w:pPr>
            <w:r w:rsidRPr="008D56D6">
              <w:rPr>
                <w:sz w:val="24"/>
              </w:rPr>
              <w:t>QUANTIDADE</w:t>
            </w:r>
          </w:p>
        </w:tc>
      </w:tr>
      <w:tr w:rsidR="006A3EC5" w:rsidRPr="008D56D6" w14:paraId="440E1C39" w14:textId="77777777" w:rsidTr="004A40E9">
        <w:trPr>
          <w:trHeight w:val="20"/>
        </w:trPr>
        <w:tc>
          <w:tcPr>
            <w:tcW w:w="379" w:type="pct"/>
            <w:hideMark/>
          </w:tcPr>
          <w:p w14:paraId="3B025EE6" w14:textId="77777777" w:rsidR="006A3EC5" w:rsidRPr="008D56D6" w:rsidRDefault="006A3EC5" w:rsidP="004A40E9">
            <w:pPr>
              <w:pStyle w:val="Tabela"/>
              <w:suppressAutoHyphens w:val="0"/>
              <w:rPr>
                <w:bCs w:val="0"/>
                <w:sz w:val="24"/>
              </w:rPr>
            </w:pPr>
            <w:r w:rsidRPr="008D56D6">
              <w:rPr>
                <w:bCs w:val="0"/>
                <w:sz w:val="24"/>
              </w:rPr>
              <w:t>1</w:t>
            </w:r>
          </w:p>
        </w:tc>
        <w:tc>
          <w:tcPr>
            <w:tcW w:w="2955" w:type="pct"/>
          </w:tcPr>
          <w:p w14:paraId="64FF78BE" w14:textId="77777777" w:rsidR="006A3EC5" w:rsidRPr="008D56D6" w:rsidRDefault="006A3EC5" w:rsidP="004A40E9">
            <w:pPr>
              <w:pStyle w:val="Tabela"/>
              <w:suppressAutoHyphens w:val="0"/>
              <w:jc w:val="both"/>
              <w:rPr>
                <w:rFonts w:cs="Calibri"/>
                <w:bCs w:val="0"/>
                <w:sz w:val="24"/>
              </w:rPr>
            </w:pPr>
            <w:r w:rsidRPr="008D56D6">
              <w:rPr>
                <w:rFonts w:cs="Segoe UI"/>
                <w:bCs w:val="0"/>
                <w:sz w:val="24"/>
              </w:rPr>
              <w:t>Contratação de empresa para execução de obras de reforma, adequação, revitalização e implantação de cobertura metálica na Praça Ostelino Cardoso, distrito sede do município de Brasilândia/MS, para atender as necessidades do município de Brasilândia/</w:t>
            </w:r>
          </w:p>
        </w:tc>
        <w:tc>
          <w:tcPr>
            <w:tcW w:w="416" w:type="pct"/>
          </w:tcPr>
          <w:p w14:paraId="37C7ED09" w14:textId="77777777" w:rsidR="006A3EC5" w:rsidRPr="008D56D6" w:rsidRDefault="006A3EC5" w:rsidP="004A40E9">
            <w:pPr>
              <w:pStyle w:val="Tabela"/>
              <w:suppressAutoHyphens w:val="0"/>
              <w:rPr>
                <w:bCs w:val="0"/>
                <w:sz w:val="24"/>
              </w:rPr>
            </w:pPr>
            <w:r w:rsidRPr="008D56D6">
              <w:rPr>
                <w:bCs w:val="0"/>
                <w:sz w:val="24"/>
              </w:rPr>
              <w:t>Serv</w:t>
            </w:r>
          </w:p>
        </w:tc>
        <w:tc>
          <w:tcPr>
            <w:tcW w:w="1250" w:type="pct"/>
          </w:tcPr>
          <w:p w14:paraId="0BDD4E36" w14:textId="77777777" w:rsidR="006A3EC5" w:rsidRPr="008D56D6" w:rsidRDefault="006A3EC5" w:rsidP="004A40E9">
            <w:pPr>
              <w:pStyle w:val="Tabela"/>
              <w:suppressAutoHyphens w:val="0"/>
              <w:rPr>
                <w:bCs w:val="0"/>
                <w:sz w:val="24"/>
              </w:rPr>
            </w:pPr>
            <w:r w:rsidRPr="008D56D6">
              <w:rPr>
                <w:bCs w:val="0"/>
                <w:sz w:val="24"/>
              </w:rPr>
              <w:t>01</w:t>
            </w:r>
          </w:p>
        </w:tc>
      </w:tr>
    </w:tbl>
    <w:p w14:paraId="6C5D8FCB" w14:textId="77777777" w:rsidR="006A3EC5" w:rsidRDefault="006A3EC5" w:rsidP="006A3EC5">
      <w:pPr>
        <w:pStyle w:val="Ttulo2"/>
        <w:keepNext w:val="0"/>
        <w:keepLines w:val="0"/>
        <w:rPr>
          <w:rFonts w:ascii="Palatino Linotype" w:hAnsi="Palatino Linotype"/>
          <w:b/>
          <w:color w:val="auto"/>
          <w:sz w:val="24"/>
          <w:szCs w:val="24"/>
        </w:rPr>
      </w:pPr>
    </w:p>
    <w:p w14:paraId="5C625DD3" w14:textId="77777777" w:rsidR="006A3EC5" w:rsidRDefault="006A3EC5" w:rsidP="006A3EC5">
      <w:pPr>
        <w:pStyle w:val="Ttulo2"/>
        <w:keepNext w:val="0"/>
        <w:keepLines w:val="0"/>
        <w:tabs>
          <w:tab w:val="left" w:pos="1134"/>
        </w:tabs>
        <w:jc w:val="both"/>
        <w:rPr>
          <w:rFonts w:ascii="Palatino Linotype" w:hAnsi="Palatino Linotype"/>
          <w:b/>
          <w:color w:val="auto"/>
          <w:sz w:val="24"/>
          <w:szCs w:val="24"/>
        </w:rPr>
      </w:pPr>
      <w:r>
        <w:rPr>
          <w:rFonts w:ascii="Palatino Linotype" w:hAnsi="Palatino Linotype"/>
          <w:b/>
          <w:color w:val="auto"/>
          <w:sz w:val="24"/>
          <w:szCs w:val="24"/>
        </w:rPr>
        <w:t>1.2</w:t>
      </w:r>
      <w:r>
        <w:rPr>
          <w:rFonts w:ascii="Palatino Linotype" w:hAnsi="Palatino Linotype"/>
          <w:b/>
          <w:color w:val="auto"/>
          <w:sz w:val="24"/>
          <w:szCs w:val="24"/>
        </w:rPr>
        <w:tab/>
      </w:r>
      <w:r w:rsidRPr="008D56D6">
        <w:rPr>
          <w:rFonts w:ascii="Palatino Linotype" w:hAnsi="Palatino Linotype"/>
          <w:b/>
          <w:color w:val="auto"/>
          <w:sz w:val="24"/>
          <w:szCs w:val="24"/>
        </w:rPr>
        <w:t xml:space="preserve">O objeto desta contratação </w:t>
      </w:r>
      <w:r w:rsidRPr="008D56D6">
        <w:rPr>
          <w:rFonts w:ascii="Palatino Linotype" w:hAnsi="Palatino Linotype"/>
          <w:b/>
          <w:color w:val="auto"/>
          <w:sz w:val="24"/>
          <w:szCs w:val="24"/>
          <w:u w:val="single"/>
        </w:rPr>
        <w:t>não se enquadra como sendo de bem de luxo</w:t>
      </w:r>
      <w:r w:rsidRPr="008D56D6">
        <w:rPr>
          <w:rFonts w:ascii="Palatino Linotype" w:hAnsi="Palatino Linotype"/>
          <w:b/>
          <w:color w:val="auto"/>
          <w:sz w:val="24"/>
          <w:szCs w:val="24"/>
        </w:rPr>
        <w:t>, conforme Decreto n° 6.038 de 05 de março de 2024.</w:t>
      </w:r>
    </w:p>
    <w:p w14:paraId="44B643E4" w14:textId="77777777" w:rsidR="006A3EC5" w:rsidRPr="008D56D6" w:rsidRDefault="006A3EC5" w:rsidP="006A3EC5">
      <w:pPr>
        <w:jc w:val="both"/>
      </w:pPr>
    </w:p>
    <w:p w14:paraId="1F574C4F" w14:textId="77777777" w:rsidR="006A3EC5" w:rsidRDefault="006A3EC5" w:rsidP="006A3EC5">
      <w:pPr>
        <w:pStyle w:val="Ttulo2"/>
        <w:keepNext w:val="0"/>
        <w:keepLines w:val="0"/>
        <w:tabs>
          <w:tab w:val="left" w:pos="1134"/>
        </w:tabs>
        <w:jc w:val="both"/>
        <w:rPr>
          <w:rFonts w:ascii="Palatino Linotype" w:hAnsi="Palatino Linotype"/>
          <w:color w:val="auto"/>
          <w:sz w:val="24"/>
          <w:szCs w:val="24"/>
        </w:rPr>
      </w:pPr>
      <w:r>
        <w:rPr>
          <w:rFonts w:ascii="Palatino Linotype" w:hAnsi="Palatino Linotype"/>
          <w:color w:val="auto"/>
          <w:sz w:val="24"/>
          <w:szCs w:val="24"/>
        </w:rPr>
        <w:t>1.3</w:t>
      </w:r>
      <w:r>
        <w:rPr>
          <w:rFonts w:ascii="Palatino Linotype" w:hAnsi="Palatino Linotype"/>
          <w:color w:val="auto"/>
          <w:sz w:val="24"/>
          <w:szCs w:val="24"/>
        </w:rPr>
        <w:tab/>
      </w:r>
      <w:r w:rsidRPr="008D56D6">
        <w:rPr>
          <w:rFonts w:ascii="Palatino Linotype" w:hAnsi="Palatino Linotype"/>
          <w:color w:val="auto"/>
          <w:sz w:val="24"/>
          <w:szCs w:val="24"/>
        </w:rPr>
        <w:t xml:space="preserve">Os serviços objeto desta contratação são caracterizados como </w:t>
      </w:r>
      <w:r w:rsidRPr="008D56D6">
        <w:rPr>
          <w:rFonts w:ascii="Palatino Linotype" w:hAnsi="Palatino Linotype"/>
          <w:b/>
          <w:color w:val="auto"/>
          <w:sz w:val="24"/>
          <w:szCs w:val="24"/>
          <w:u w:val="single"/>
        </w:rPr>
        <w:t>SERVIÇO COMUM DE ENGENHARIA</w:t>
      </w:r>
      <w:r w:rsidRPr="008D56D6">
        <w:rPr>
          <w:rFonts w:ascii="Palatino Linotype" w:hAnsi="Palatino Linotype"/>
          <w:color w:val="auto"/>
          <w:sz w:val="24"/>
          <w:szCs w:val="24"/>
        </w:rPr>
        <w:t>, conforme justificativa constante no Estudo Técnico Preliminar.</w:t>
      </w:r>
    </w:p>
    <w:p w14:paraId="73173B4D" w14:textId="77777777" w:rsidR="006A3EC5" w:rsidRPr="008D56D6" w:rsidRDefault="006A3EC5" w:rsidP="006A3EC5">
      <w:pPr>
        <w:jc w:val="both"/>
      </w:pPr>
    </w:p>
    <w:p w14:paraId="5D4AF98C" w14:textId="77777777" w:rsidR="006A3EC5" w:rsidRPr="008D56D6" w:rsidRDefault="006A3EC5" w:rsidP="006A3EC5">
      <w:pPr>
        <w:pStyle w:val="Ttulo2"/>
        <w:keepNext w:val="0"/>
        <w:keepLines w:val="0"/>
        <w:jc w:val="both"/>
        <w:rPr>
          <w:rFonts w:ascii="Palatino Linotype" w:hAnsi="Palatino Linotype"/>
          <w:color w:val="auto"/>
          <w:sz w:val="24"/>
          <w:szCs w:val="24"/>
          <w:u w:val="single"/>
        </w:rPr>
      </w:pPr>
      <w:r w:rsidRPr="008D56D6">
        <w:rPr>
          <w:rFonts w:ascii="Palatino Linotype" w:hAnsi="Palatino Linotype"/>
          <w:color w:val="auto"/>
          <w:sz w:val="24"/>
          <w:szCs w:val="24"/>
        </w:rPr>
        <w:t>1.4</w:t>
      </w:r>
      <w:r w:rsidRPr="008D56D6">
        <w:rPr>
          <w:rFonts w:ascii="Palatino Linotype" w:hAnsi="Palatino Linotype"/>
          <w:color w:val="auto"/>
          <w:sz w:val="24"/>
          <w:szCs w:val="24"/>
        </w:rPr>
        <w:tab/>
      </w:r>
      <w:r w:rsidRPr="008D56D6">
        <w:rPr>
          <w:rFonts w:ascii="Palatino Linotype" w:hAnsi="Palatino Linotype"/>
          <w:color w:val="auto"/>
          <w:sz w:val="24"/>
          <w:szCs w:val="24"/>
          <w:u w:val="single"/>
        </w:rPr>
        <w:t>VIGÊNCIA DO CONTRATO</w:t>
      </w:r>
    </w:p>
    <w:p w14:paraId="20546460" w14:textId="77777777" w:rsidR="006A3EC5" w:rsidRPr="008D56D6" w:rsidRDefault="006A3EC5" w:rsidP="006A3EC5">
      <w:pPr>
        <w:pStyle w:val="Ttulo2"/>
        <w:keepNext w:val="0"/>
        <w:keepLines w:val="0"/>
        <w:tabs>
          <w:tab w:val="left" w:pos="1134"/>
        </w:tabs>
        <w:jc w:val="both"/>
        <w:rPr>
          <w:rFonts w:ascii="Palatino Linotype" w:hAnsi="Palatino Linotype"/>
          <w:color w:val="auto"/>
          <w:sz w:val="24"/>
          <w:szCs w:val="24"/>
        </w:rPr>
      </w:pPr>
      <w:r>
        <w:rPr>
          <w:rFonts w:ascii="Palatino Linotype" w:hAnsi="Palatino Linotype"/>
          <w:color w:val="auto"/>
          <w:sz w:val="24"/>
          <w:szCs w:val="24"/>
        </w:rPr>
        <w:t>1.5</w:t>
      </w:r>
      <w:r>
        <w:rPr>
          <w:rFonts w:ascii="Palatino Linotype" w:hAnsi="Palatino Linotype"/>
          <w:color w:val="auto"/>
          <w:sz w:val="24"/>
          <w:szCs w:val="24"/>
        </w:rPr>
        <w:tab/>
      </w:r>
      <w:r w:rsidRPr="008D56D6">
        <w:rPr>
          <w:rFonts w:ascii="Palatino Linotype" w:hAnsi="Palatino Linotype"/>
          <w:color w:val="auto"/>
          <w:sz w:val="24"/>
          <w:szCs w:val="24"/>
        </w:rPr>
        <w:t>O prazo de vigência da contratação é de 12</w:t>
      </w:r>
      <w:r w:rsidRPr="008D56D6">
        <w:rPr>
          <w:rFonts w:ascii="Palatino Linotype" w:hAnsi="Palatino Linotype"/>
          <w:bCs/>
          <w:color w:val="auto"/>
          <w:sz w:val="24"/>
          <w:szCs w:val="24"/>
        </w:rPr>
        <w:t xml:space="preserve"> (doze) meses</w:t>
      </w:r>
      <w:r w:rsidRPr="008D56D6">
        <w:rPr>
          <w:rFonts w:ascii="Palatino Linotype" w:hAnsi="Palatino Linotype"/>
          <w:color w:val="auto"/>
          <w:sz w:val="24"/>
          <w:szCs w:val="24"/>
        </w:rPr>
        <w:t xml:space="preserve"> contados da sua publicação no PNCP, conforme art. 94 da Lei Federal n° 14.133, de 2021. Podendo ser prorrogado por igual período, respeitada a vigência máxima decenal, na forma do art. 107 da Lei Federal n.º 14.133, de 2021.</w:t>
      </w:r>
    </w:p>
    <w:p w14:paraId="609B7BA8" w14:textId="77777777" w:rsidR="006A3EC5" w:rsidRDefault="006A3EC5" w:rsidP="006A3EC5">
      <w:pPr>
        <w:pStyle w:val="Ttulo2"/>
        <w:keepNext w:val="0"/>
        <w:keepLines w:val="0"/>
        <w:tabs>
          <w:tab w:val="left" w:pos="1134"/>
        </w:tabs>
        <w:jc w:val="both"/>
        <w:rPr>
          <w:rFonts w:ascii="Palatino Linotype" w:hAnsi="Palatino Linotype"/>
          <w:color w:val="auto"/>
          <w:sz w:val="24"/>
          <w:szCs w:val="24"/>
        </w:rPr>
      </w:pPr>
    </w:p>
    <w:p w14:paraId="47E3D27E" w14:textId="77777777" w:rsidR="006A3EC5" w:rsidRPr="008D56D6" w:rsidRDefault="006A3EC5" w:rsidP="006A3EC5">
      <w:pPr>
        <w:pStyle w:val="Ttulo2"/>
        <w:keepNext w:val="0"/>
        <w:keepLines w:val="0"/>
        <w:tabs>
          <w:tab w:val="left" w:pos="1134"/>
        </w:tabs>
        <w:jc w:val="both"/>
        <w:rPr>
          <w:rFonts w:ascii="Palatino Linotype" w:hAnsi="Palatino Linotype"/>
          <w:color w:val="auto"/>
          <w:sz w:val="24"/>
          <w:szCs w:val="24"/>
        </w:rPr>
      </w:pPr>
      <w:r>
        <w:rPr>
          <w:rFonts w:ascii="Palatino Linotype" w:hAnsi="Palatino Linotype"/>
          <w:color w:val="auto"/>
          <w:sz w:val="24"/>
          <w:szCs w:val="24"/>
        </w:rPr>
        <w:t>1.6</w:t>
      </w:r>
      <w:r>
        <w:rPr>
          <w:rFonts w:ascii="Palatino Linotype" w:hAnsi="Palatino Linotype"/>
          <w:color w:val="auto"/>
          <w:sz w:val="24"/>
          <w:szCs w:val="24"/>
        </w:rPr>
        <w:tab/>
      </w:r>
      <w:r w:rsidRPr="008D56D6">
        <w:rPr>
          <w:rFonts w:ascii="Palatino Linotype" w:hAnsi="Palatino Linotype"/>
          <w:color w:val="auto"/>
          <w:sz w:val="24"/>
          <w:szCs w:val="24"/>
        </w:rPr>
        <w:t>Integram o presente TERMO DE REFERÊNCIA, independentemente da transcrição do seu texto e/ou redação, os seguintes anexos de ordem técnica:</w:t>
      </w:r>
    </w:p>
    <w:p w14:paraId="0A0F0C49" w14:textId="77777777" w:rsidR="006A3EC5" w:rsidRPr="008D56D6" w:rsidRDefault="006A3EC5" w:rsidP="006A3EC5">
      <w:pPr>
        <w:pStyle w:val="Marcadores"/>
        <w:widowControl w:val="0"/>
        <w:spacing w:line="240" w:lineRule="auto"/>
        <w:ind w:left="720" w:hanging="360"/>
        <w:jc w:val="both"/>
        <w:rPr>
          <w:sz w:val="24"/>
          <w:szCs w:val="24"/>
          <w:lang w:val="pt-BR"/>
        </w:rPr>
      </w:pPr>
      <w:r w:rsidRPr="008D56D6">
        <w:rPr>
          <w:sz w:val="24"/>
          <w:szCs w:val="24"/>
          <w:lang w:val="pt-BR"/>
        </w:rPr>
        <w:t>Anexo I – Planilha orçamentária estimada</w:t>
      </w:r>
    </w:p>
    <w:p w14:paraId="7E56FE32" w14:textId="77777777" w:rsidR="006A3EC5" w:rsidRPr="008D56D6" w:rsidRDefault="006A3EC5" w:rsidP="006A3EC5">
      <w:pPr>
        <w:pStyle w:val="Marcadores"/>
        <w:widowControl w:val="0"/>
        <w:spacing w:line="240" w:lineRule="auto"/>
        <w:jc w:val="both"/>
        <w:rPr>
          <w:sz w:val="24"/>
          <w:szCs w:val="24"/>
          <w:lang w:val="pt-BR"/>
        </w:rPr>
      </w:pPr>
      <w:r w:rsidRPr="008D56D6">
        <w:rPr>
          <w:sz w:val="24"/>
          <w:szCs w:val="24"/>
          <w:lang w:val="pt-BR"/>
        </w:rPr>
        <w:t>Anexo II – Composição dos benefícios e despesas indiretas (BDI)</w:t>
      </w:r>
    </w:p>
    <w:p w14:paraId="6A62AE69" w14:textId="77777777" w:rsidR="006A3EC5" w:rsidRPr="008D56D6" w:rsidRDefault="006A3EC5" w:rsidP="006A3EC5">
      <w:pPr>
        <w:pStyle w:val="Marcadores"/>
        <w:widowControl w:val="0"/>
        <w:spacing w:line="240" w:lineRule="auto"/>
        <w:jc w:val="both"/>
        <w:rPr>
          <w:sz w:val="24"/>
          <w:szCs w:val="24"/>
          <w:lang w:val="pt-BR"/>
        </w:rPr>
      </w:pPr>
      <w:r w:rsidRPr="008D56D6">
        <w:rPr>
          <w:sz w:val="24"/>
          <w:szCs w:val="24"/>
          <w:lang w:val="pt-BR"/>
        </w:rPr>
        <w:t>Anexo III – Memória quantitativa</w:t>
      </w:r>
    </w:p>
    <w:p w14:paraId="66C9E1DC" w14:textId="77777777" w:rsidR="006A3EC5" w:rsidRPr="008D56D6" w:rsidRDefault="006A3EC5" w:rsidP="006A3EC5">
      <w:pPr>
        <w:pStyle w:val="Marcadores"/>
        <w:widowControl w:val="0"/>
        <w:spacing w:line="240" w:lineRule="auto"/>
        <w:jc w:val="both"/>
        <w:rPr>
          <w:sz w:val="24"/>
          <w:szCs w:val="24"/>
          <w:lang w:val="pt-BR"/>
        </w:rPr>
      </w:pPr>
      <w:r w:rsidRPr="008D56D6">
        <w:rPr>
          <w:sz w:val="24"/>
          <w:szCs w:val="24"/>
          <w:lang w:val="pt-BR"/>
        </w:rPr>
        <w:t>Anexo IV – Memorial descritivo</w:t>
      </w:r>
    </w:p>
    <w:p w14:paraId="69EAAE74" w14:textId="77777777" w:rsidR="006A3EC5" w:rsidRPr="008D56D6" w:rsidRDefault="006A3EC5" w:rsidP="006A3EC5">
      <w:pPr>
        <w:pStyle w:val="Marcadores"/>
        <w:widowControl w:val="0"/>
        <w:spacing w:line="240" w:lineRule="auto"/>
        <w:jc w:val="both"/>
        <w:rPr>
          <w:sz w:val="24"/>
          <w:szCs w:val="24"/>
          <w:lang w:val="pt-BR"/>
        </w:rPr>
      </w:pPr>
      <w:r w:rsidRPr="008D56D6">
        <w:rPr>
          <w:sz w:val="24"/>
          <w:szCs w:val="24"/>
          <w:lang w:val="pt-BR"/>
        </w:rPr>
        <w:t>Anexo V – Projeto Executivo</w:t>
      </w:r>
    </w:p>
    <w:p w14:paraId="6B3389CE" w14:textId="77777777" w:rsidR="006A3EC5" w:rsidRPr="008D56D6" w:rsidRDefault="006A3EC5" w:rsidP="006A3EC5">
      <w:pPr>
        <w:pStyle w:val="Marcadores"/>
        <w:widowControl w:val="0"/>
        <w:spacing w:line="240" w:lineRule="auto"/>
        <w:jc w:val="both"/>
        <w:rPr>
          <w:sz w:val="24"/>
          <w:szCs w:val="24"/>
          <w:lang w:val="pt-BR"/>
        </w:rPr>
      </w:pPr>
      <w:r w:rsidRPr="008D56D6">
        <w:rPr>
          <w:sz w:val="24"/>
          <w:szCs w:val="24"/>
          <w:lang w:val="pt-BR"/>
        </w:rPr>
        <w:lastRenderedPageBreak/>
        <w:t>Anexo VI – Pesquisa de Mercado</w:t>
      </w:r>
    </w:p>
    <w:p w14:paraId="333A92BB" w14:textId="77777777" w:rsidR="006A3EC5" w:rsidRPr="008D56D6" w:rsidRDefault="006A3EC5" w:rsidP="006A3EC5">
      <w:pPr>
        <w:pStyle w:val="Ttulo2"/>
        <w:keepNext w:val="0"/>
        <w:keepLines w:val="0"/>
        <w:tabs>
          <w:tab w:val="left" w:pos="1134"/>
        </w:tabs>
        <w:rPr>
          <w:rFonts w:ascii="Palatino Linotype" w:hAnsi="Palatino Linotype"/>
          <w:color w:val="auto"/>
          <w:sz w:val="24"/>
          <w:szCs w:val="24"/>
          <w:u w:val="single"/>
        </w:rPr>
      </w:pPr>
      <w:r w:rsidRPr="008D56D6">
        <w:rPr>
          <w:rFonts w:ascii="Palatino Linotype" w:hAnsi="Palatino Linotype"/>
          <w:color w:val="auto"/>
          <w:sz w:val="24"/>
          <w:szCs w:val="24"/>
        </w:rPr>
        <w:t>1.7</w:t>
      </w:r>
      <w:r w:rsidRPr="008D56D6">
        <w:rPr>
          <w:rFonts w:ascii="Palatino Linotype" w:hAnsi="Palatino Linotype"/>
          <w:color w:val="auto"/>
          <w:sz w:val="24"/>
          <w:szCs w:val="24"/>
        </w:rPr>
        <w:tab/>
      </w:r>
      <w:r w:rsidRPr="008D56D6">
        <w:rPr>
          <w:rFonts w:ascii="Palatino Linotype" w:hAnsi="Palatino Linotype"/>
          <w:color w:val="auto"/>
          <w:sz w:val="24"/>
          <w:szCs w:val="24"/>
          <w:u w:val="single"/>
        </w:rPr>
        <w:t>DO LOCAL E CONDIÇÕES DE ENTREGA DOS SERVIÇOS</w:t>
      </w:r>
    </w:p>
    <w:p w14:paraId="691BE32D" w14:textId="77777777" w:rsidR="006A3EC5" w:rsidRPr="008D56D6" w:rsidRDefault="006A3EC5" w:rsidP="006A3EC5">
      <w:pPr>
        <w:pStyle w:val="Ttulo3"/>
        <w:keepNext w:val="0"/>
        <w:keepLines w:val="0"/>
        <w:tabs>
          <w:tab w:val="left" w:pos="1134"/>
        </w:tabs>
        <w:jc w:val="both"/>
        <w:rPr>
          <w:rFonts w:ascii="Palatino Linotype" w:hAnsi="Palatino Linotype"/>
          <w:b w:val="0"/>
          <w:bCs/>
          <w:sz w:val="24"/>
          <w:szCs w:val="24"/>
        </w:rPr>
      </w:pPr>
      <w:r>
        <w:rPr>
          <w:rFonts w:ascii="Palatino Linotype" w:hAnsi="Palatino Linotype"/>
          <w:b w:val="0"/>
          <w:bCs/>
          <w:sz w:val="24"/>
          <w:szCs w:val="24"/>
        </w:rPr>
        <w:t>1.7.1</w:t>
      </w:r>
      <w:r>
        <w:rPr>
          <w:rFonts w:ascii="Palatino Linotype" w:hAnsi="Palatino Linotype"/>
          <w:b w:val="0"/>
          <w:bCs/>
          <w:sz w:val="24"/>
          <w:szCs w:val="24"/>
        </w:rPr>
        <w:tab/>
      </w:r>
      <w:r w:rsidRPr="008D56D6">
        <w:rPr>
          <w:rFonts w:ascii="Palatino Linotype" w:hAnsi="Palatino Linotype"/>
          <w:b w:val="0"/>
          <w:bCs/>
          <w:sz w:val="24"/>
          <w:szCs w:val="24"/>
        </w:rPr>
        <w:t xml:space="preserve">Os serviços deverão ser realizados na Praça Ostelino Cardoso, distrito sede do município de Brasilândia/MS, </w:t>
      </w:r>
      <w:r w:rsidRPr="008D56D6">
        <w:rPr>
          <w:rFonts w:ascii="Palatino Linotype" w:hAnsi="Palatino Linotype"/>
          <w:sz w:val="24"/>
          <w:szCs w:val="24"/>
        </w:rPr>
        <w:t>NAS COORDENADAS -21.264360°, -52.046154°</w:t>
      </w:r>
      <w:r w:rsidRPr="008D56D6">
        <w:rPr>
          <w:rFonts w:ascii="Palatino Linotype" w:hAnsi="Palatino Linotype"/>
          <w:b w:val="0"/>
          <w:bCs/>
          <w:sz w:val="24"/>
          <w:szCs w:val="24"/>
        </w:rPr>
        <w:t xml:space="preserve">, conforme croqui de localização representado na </w:t>
      </w:r>
      <w:r w:rsidRPr="008D56D6">
        <w:rPr>
          <w:rFonts w:ascii="Palatino Linotype" w:hAnsi="Palatino Linotype"/>
          <w:b w:val="0"/>
          <w:bCs/>
          <w:sz w:val="24"/>
          <w:szCs w:val="24"/>
        </w:rPr>
        <w:fldChar w:fldCharType="begin"/>
      </w:r>
      <w:r w:rsidRPr="008D56D6">
        <w:rPr>
          <w:rFonts w:ascii="Palatino Linotype" w:hAnsi="Palatino Linotype"/>
          <w:b w:val="0"/>
          <w:bCs/>
          <w:sz w:val="24"/>
          <w:szCs w:val="24"/>
        </w:rPr>
        <w:instrText xml:space="preserve"> REF _Ref224051126 \h  \* MERGEFORMAT </w:instrText>
      </w:r>
      <w:r w:rsidRPr="008D56D6">
        <w:rPr>
          <w:rFonts w:ascii="Palatino Linotype" w:hAnsi="Palatino Linotype"/>
          <w:b w:val="0"/>
          <w:bCs/>
          <w:sz w:val="24"/>
          <w:szCs w:val="24"/>
        </w:rPr>
      </w:r>
      <w:r w:rsidRPr="008D56D6">
        <w:rPr>
          <w:rFonts w:ascii="Palatino Linotype" w:hAnsi="Palatino Linotype"/>
          <w:b w:val="0"/>
          <w:bCs/>
          <w:sz w:val="24"/>
          <w:szCs w:val="24"/>
        </w:rPr>
        <w:fldChar w:fldCharType="separate"/>
      </w:r>
      <w:r w:rsidRPr="008D56D6">
        <w:rPr>
          <w:rFonts w:ascii="Palatino Linotype" w:hAnsi="Palatino Linotype"/>
          <w:b w:val="0"/>
          <w:bCs/>
          <w:sz w:val="24"/>
          <w:szCs w:val="24"/>
        </w:rPr>
        <w:t xml:space="preserve">Figura </w:t>
      </w:r>
      <w:r w:rsidRPr="008D56D6">
        <w:rPr>
          <w:rFonts w:ascii="Palatino Linotype" w:hAnsi="Palatino Linotype"/>
          <w:b w:val="0"/>
          <w:bCs/>
          <w:noProof/>
          <w:sz w:val="24"/>
          <w:szCs w:val="24"/>
        </w:rPr>
        <w:t>1</w:t>
      </w:r>
      <w:r w:rsidRPr="008D56D6">
        <w:rPr>
          <w:rFonts w:ascii="Palatino Linotype" w:hAnsi="Palatino Linotype"/>
          <w:b w:val="0"/>
          <w:bCs/>
          <w:sz w:val="24"/>
          <w:szCs w:val="24"/>
        </w:rPr>
        <w:fldChar w:fldCharType="end"/>
      </w:r>
      <w:r w:rsidRPr="008D56D6">
        <w:rPr>
          <w:rFonts w:ascii="Palatino Linotype" w:hAnsi="Palatino Linotype"/>
          <w:b w:val="0"/>
          <w:bCs/>
          <w:sz w:val="24"/>
          <w:szCs w:val="24"/>
        </w:rPr>
        <w:t>.</w:t>
      </w:r>
    </w:p>
    <w:p w14:paraId="6DE72DFB" w14:textId="77777777" w:rsidR="006A3EC5" w:rsidRPr="008D56D6" w:rsidRDefault="006A3EC5" w:rsidP="006A3EC5">
      <w:pPr>
        <w:pStyle w:val="Tabela"/>
        <w:rPr>
          <w:sz w:val="24"/>
        </w:rPr>
      </w:pPr>
      <w:r w:rsidRPr="008D56D6">
        <w:rPr>
          <w:noProof/>
          <w:sz w:val="24"/>
        </w:rPr>
        <w:drawing>
          <wp:inline distT="0" distB="0" distL="0" distR="0" wp14:anchorId="5C8A722E" wp14:editId="464B3D3B">
            <wp:extent cx="5940425" cy="3700145"/>
            <wp:effectExtent l="0" t="0" r="3175" b="0"/>
            <wp:docPr id="2227509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0425" cy="3700145"/>
                    </a:xfrm>
                    <a:prstGeom prst="rect">
                      <a:avLst/>
                    </a:prstGeom>
                    <a:noFill/>
                    <a:ln>
                      <a:noFill/>
                    </a:ln>
                  </pic:spPr>
                </pic:pic>
              </a:graphicData>
            </a:graphic>
          </wp:inline>
        </w:drawing>
      </w:r>
    </w:p>
    <w:p w14:paraId="58DBE0F5" w14:textId="77777777" w:rsidR="006A3EC5" w:rsidRPr="008D56D6" w:rsidRDefault="006A3EC5" w:rsidP="006A3EC5">
      <w:pPr>
        <w:pStyle w:val="Legenda"/>
        <w:widowControl w:val="0"/>
        <w:jc w:val="both"/>
        <w:rPr>
          <w:b w:val="0"/>
          <w:bCs/>
        </w:rPr>
      </w:pPr>
      <w:bookmarkStart w:id="12" w:name="_Ref224051126"/>
      <w:r w:rsidRPr="008D56D6">
        <w:rPr>
          <w:b w:val="0"/>
          <w:bCs/>
        </w:rPr>
        <w:t xml:space="preserve">Figura </w:t>
      </w:r>
      <w:r w:rsidRPr="008D56D6">
        <w:rPr>
          <w:b w:val="0"/>
          <w:bCs/>
        </w:rPr>
        <w:fldChar w:fldCharType="begin"/>
      </w:r>
      <w:r w:rsidRPr="008D56D6">
        <w:rPr>
          <w:b w:val="0"/>
          <w:bCs/>
        </w:rPr>
        <w:instrText xml:space="preserve"> SEQ Figura \* ARABIC </w:instrText>
      </w:r>
      <w:r w:rsidRPr="008D56D6">
        <w:rPr>
          <w:b w:val="0"/>
          <w:bCs/>
        </w:rPr>
        <w:fldChar w:fldCharType="separate"/>
      </w:r>
      <w:r w:rsidRPr="008D56D6">
        <w:rPr>
          <w:b w:val="0"/>
          <w:bCs/>
          <w:noProof/>
        </w:rPr>
        <w:t>1</w:t>
      </w:r>
      <w:r w:rsidRPr="008D56D6">
        <w:rPr>
          <w:b w:val="0"/>
          <w:bCs/>
          <w:noProof/>
        </w:rPr>
        <w:fldChar w:fldCharType="end"/>
      </w:r>
      <w:bookmarkEnd w:id="12"/>
      <w:r w:rsidRPr="008D56D6">
        <w:rPr>
          <w:b w:val="0"/>
          <w:bCs/>
        </w:rPr>
        <w:t xml:space="preserve"> - Croqui de localização da obra.</w:t>
      </w:r>
    </w:p>
    <w:p w14:paraId="0651EAB4" w14:textId="77777777" w:rsidR="006A3EC5" w:rsidRPr="008D56D6" w:rsidRDefault="006A3EC5" w:rsidP="006A3EC5">
      <w:pPr>
        <w:pStyle w:val="Ttulo3"/>
        <w:keepNext w:val="0"/>
        <w:keepLines w:val="0"/>
        <w:tabs>
          <w:tab w:val="left" w:pos="1134"/>
        </w:tabs>
        <w:jc w:val="both"/>
        <w:rPr>
          <w:rFonts w:ascii="Palatino Linotype" w:hAnsi="Palatino Linotype"/>
          <w:b w:val="0"/>
          <w:bCs/>
          <w:sz w:val="24"/>
          <w:szCs w:val="24"/>
        </w:rPr>
      </w:pPr>
      <w:r>
        <w:rPr>
          <w:rFonts w:ascii="Palatino Linotype" w:hAnsi="Palatino Linotype"/>
          <w:b w:val="0"/>
          <w:bCs/>
          <w:sz w:val="24"/>
          <w:szCs w:val="24"/>
        </w:rPr>
        <w:t>1.7.2</w:t>
      </w:r>
      <w:r>
        <w:rPr>
          <w:rFonts w:ascii="Palatino Linotype" w:hAnsi="Palatino Linotype"/>
          <w:b w:val="0"/>
          <w:bCs/>
          <w:sz w:val="24"/>
          <w:szCs w:val="24"/>
        </w:rPr>
        <w:tab/>
      </w:r>
      <w:r w:rsidRPr="008D56D6">
        <w:rPr>
          <w:rFonts w:ascii="Palatino Linotype" w:hAnsi="Palatino Linotype"/>
          <w:b w:val="0"/>
          <w:bCs/>
          <w:sz w:val="24"/>
          <w:szCs w:val="24"/>
        </w:rPr>
        <w:t>Os serviços serão recebidos conforme previsto no Art. 140 da Lei n° 14.133/2021, de acordo com o inciso I – em se tratando de obras e serviços:</w:t>
      </w:r>
    </w:p>
    <w:p w14:paraId="0FA5AAC0" w14:textId="77777777" w:rsidR="006A3EC5" w:rsidRPr="008D56D6" w:rsidRDefault="006A3EC5" w:rsidP="006A3EC5">
      <w:pPr>
        <w:pStyle w:val="Ttulo4"/>
        <w:keepNext w:val="0"/>
        <w:keepLines w:val="0"/>
        <w:numPr>
          <w:ilvl w:val="0"/>
          <w:numId w:val="24"/>
        </w:numPr>
        <w:jc w:val="both"/>
        <w:rPr>
          <w:rFonts w:ascii="Palatino Linotype" w:hAnsi="Palatino Linotype"/>
          <w:b w:val="0"/>
          <w:bCs/>
        </w:rPr>
      </w:pPr>
      <w:r w:rsidRPr="008D56D6">
        <w:rPr>
          <w:rFonts w:ascii="Palatino Linotype" w:hAnsi="Palatino Linotype"/>
          <w:b w:val="0"/>
          <w:bCs/>
        </w:rPr>
        <w:t>Os serviços serão recebidos provisoriamente, de forma sumária, no ato da entrega, mediante termo detalhado, quando verificado o cumprimento das exigências de caráter técnico, juntamente com a nota fiscal ou instrumento equivalente, pelo(a) responsável pelo acompanhamento e fiscalização do contrato, para efeito de posterior verificação de sua conformidade com as especificações constantes no Termo de Referência e na proposta.</w:t>
      </w:r>
    </w:p>
    <w:p w14:paraId="6194336E" w14:textId="77777777" w:rsidR="006A3EC5" w:rsidRPr="008D56D6" w:rsidRDefault="006A3EC5" w:rsidP="006A3EC5">
      <w:pPr>
        <w:pStyle w:val="Ttulo4"/>
        <w:keepNext w:val="0"/>
        <w:keepLines w:val="0"/>
        <w:numPr>
          <w:ilvl w:val="0"/>
          <w:numId w:val="24"/>
        </w:numPr>
        <w:jc w:val="both"/>
        <w:rPr>
          <w:rFonts w:ascii="Palatino Linotype" w:hAnsi="Palatino Linotype"/>
          <w:b w:val="0"/>
          <w:bCs/>
        </w:rPr>
      </w:pPr>
      <w:r w:rsidRPr="008D56D6">
        <w:rPr>
          <w:rFonts w:ascii="Palatino Linotype" w:hAnsi="Palatino Linotype"/>
          <w:b w:val="0"/>
          <w:bCs/>
        </w:rPr>
        <w:t xml:space="preserve">Definitivamente, por servidor ou comissão designada pela autoridade competente, mediante termo detalhado que comprove o atendimento das exigências contratuais; de acordo com o § 6 º do Art. 140 da Lei n° 14.133/2021 - 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w:t>
      </w:r>
      <w:r w:rsidRPr="008D56D6">
        <w:rPr>
          <w:rFonts w:ascii="Palatino Linotype" w:hAnsi="Palatino Linotype"/>
          <w:b w:val="0"/>
          <w:bCs/>
        </w:rPr>
        <w:lastRenderedPageBreak/>
        <w:t>funcionalidade da construção, da reforma, da recuperação ou da ampliação dobem imóvel, e, em caso de vício, defeito ou incorreção identificados, o contratado ficará responsável pela reparação, pela correção, pela reconstrução ou pela substituição necessária.</w:t>
      </w:r>
    </w:p>
    <w:p w14:paraId="0D85FF32" w14:textId="77777777" w:rsidR="006A3EC5" w:rsidRPr="008D56D6" w:rsidRDefault="006A3EC5" w:rsidP="006A3EC5">
      <w:pPr>
        <w:pStyle w:val="Ttulo3"/>
        <w:keepNext w:val="0"/>
        <w:keepLines w:val="0"/>
        <w:tabs>
          <w:tab w:val="left" w:pos="1134"/>
        </w:tabs>
        <w:jc w:val="both"/>
        <w:rPr>
          <w:rFonts w:ascii="Palatino Linotype" w:hAnsi="Palatino Linotype"/>
          <w:b w:val="0"/>
          <w:bCs/>
          <w:sz w:val="24"/>
          <w:szCs w:val="24"/>
        </w:rPr>
      </w:pPr>
      <w:r>
        <w:rPr>
          <w:rFonts w:ascii="Palatino Linotype" w:hAnsi="Palatino Linotype"/>
          <w:b w:val="0"/>
          <w:bCs/>
          <w:sz w:val="24"/>
          <w:szCs w:val="24"/>
        </w:rPr>
        <w:t>1.7.3</w:t>
      </w:r>
      <w:r>
        <w:rPr>
          <w:rFonts w:ascii="Palatino Linotype" w:hAnsi="Palatino Linotype"/>
          <w:b w:val="0"/>
          <w:bCs/>
          <w:sz w:val="24"/>
          <w:szCs w:val="24"/>
        </w:rPr>
        <w:tab/>
      </w:r>
      <w:r w:rsidRPr="008D56D6">
        <w:rPr>
          <w:rFonts w:ascii="Palatino Linotype" w:hAnsi="Palatino Linotype"/>
          <w:b w:val="0"/>
          <w:bCs/>
          <w:sz w:val="24"/>
          <w:szCs w:val="24"/>
        </w:rPr>
        <w:t>Os serviços poderão ser rejeitados, no todo ou em parte, inclusive antes do recebimento provisório, quando em desacordo com as especificações constantes no Termo de Referência e na proposta, devendo ser substituídos no prazo de 15 (quinze) dias, a contar da notificação da contratada, às suas custas, sem prejuízo da aplicação das penalidades.</w:t>
      </w:r>
    </w:p>
    <w:p w14:paraId="689BDAC8" w14:textId="77777777" w:rsidR="006A3EC5" w:rsidRPr="008D56D6" w:rsidRDefault="006A3EC5" w:rsidP="006A3EC5">
      <w:pPr>
        <w:pStyle w:val="Ttulo3"/>
        <w:keepNext w:val="0"/>
        <w:keepLines w:val="0"/>
        <w:tabs>
          <w:tab w:val="left" w:pos="1134"/>
        </w:tabs>
        <w:jc w:val="both"/>
        <w:rPr>
          <w:rFonts w:ascii="Palatino Linotype" w:hAnsi="Palatino Linotype"/>
          <w:b w:val="0"/>
          <w:bCs/>
          <w:sz w:val="24"/>
          <w:szCs w:val="24"/>
        </w:rPr>
      </w:pPr>
      <w:r>
        <w:rPr>
          <w:rFonts w:ascii="Palatino Linotype" w:hAnsi="Palatino Linotype"/>
          <w:b w:val="0"/>
          <w:bCs/>
          <w:sz w:val="24"/>
          <w:szCs w:val="24"/>
        </w:rPr>
        <w:t>1.7.4</w:t>
      </w:r>
      <w:r>
        <w:rPr>
          <w:rFonts w:ascii="Palatino Linotype" w:hAnsi="Palatino Linotype"/>
          <w:b w:val="0"/>
          <w:bCs/>
          <w:sz w:val="24"/>
          <w:szCs w:val="24"/>
        </w:rPr>
        <w:tab/>
      </w:r>
      <w:r w:rsidRPr="008D56D6">
        <w:rPr>
          <w:rFonts w:ascii="Palatino Linotype" w:hAnsi="Palatino Linotype"/>
          <w:b w:val="0"/>
          <w:bCs/>
          <w:sz w:val="24"/>
          <w:szCs w:val="24"/>
        </w:rPr>
        <w:t>O recebimento definitivo ocorrerá no prazo de 30 (trinta) dias, a contar do recebimento da nota fiscal ou instrumento equivalente pela Administração, após a verificação da qualidade e quantidade do material e consequente aceitação mediante termo detalhado.</w:t>
      </w:r>
    </w:p>
    <w:p w14:paraId="3E251EA5" w14:textId="77777777" w:rsidR="006A3EC5" w:rsidRPr="008D56D6" w:rsidRDefault="006A3EC5" w:rsidP="006A3EC5">
      <w:pPr>
        <w:pStyle w:val="Ttulo3"/>
        <w:keepNext w:val="0"/>
        <w:keepLines w:val="0"/>
        <w:tabs>
          <w:tab w:val="left" w:pos="1134"/>
        </w:tabs>
        <w:jc w:val="both"/>
        <w:rPr>
          <w:rFonts w:ascii="Palatino Linotype" w:hAnsi="Palatino Linotype"/>
          <w:b w:val="0"/>
          <w:bCs/>
          <w:sz w:val="24"/>
          <w:szCs w:val="24"/>
        </w:rPr>
      </w:pPr>
      <w:r>
        <w:rPr>
          <w:rFonts w:ascii="Palatino Linotype" w:hAnsi="Palatino Linotype"/>
          <w:b w:val="0"/>
          <w:bCs/>
          <w:sz w:val="24"/>
          <w:szCs w:val="24"/>
        </w:rPr>
        <w:t>1.7.5</w:t>
      </w:r>
      <w:r>
        <w:rPr>
          <w:rFonts w:ascii="Palatino Linotype" w:hAnsi="Palatino Linotype"/>
          <w:b w:val="0"/>
          <w:bCs/>
          <w:sz w:val="24"/>
          <w:szCs w:val="24"/>
        </w:rPr>
        <w:tab/>
      </w:r>
      <w:r w:rsidRPr="008D56D6">
        <w:rPr>
          <w:rFonts w:ascii="Palatino Linotype" w:hAnsi="Palatino Linotype"/>
          <w:b w:val="0"/>
          <w:bCs/>
          <w:sz w:val="24"/>
          <w:szCs w:val="24"/>
        </w:rPr>
        <w:t>O prazo para recebimento definitivo poderá ser excepcionalmente prorrogado, de forma justificada, por igual período, quando houver necessidade de diligências para a aferição do atendimento das exigências contratuais.</w:t>
      </w:r>
    </w:p>
    <w:p w14:paraId="311580AD" w14:textId="77777777" w:rsidR="006A3EC5" w:rsidRPr="008D56D6" w:rsidRDefault="006A3EC5" w:rsidP="006A3EC5">
      <w:pPr>
        <w:pStyle w:val="Ttulo3"/>
        <w:keepNext w:val="0"/>
        <w:keepLines w:val="0"/>
        <w:tabs>
          <w:tab w:val="left" w:pos="1134"/>
        </w:tabs>
        <w:jc w:val="both"/>
        <w:rPr>
          <w:rFonts w:ascii="Palatino Linotype" w:hAnsi="Palatino Linotype"/>
          <w:b w:val="0"/>
          <w:bCs/>
          <w:sz w:val="24"/>
          <w:szCs w:val="24"/>
        </w:rPr>
      </w:pPr>
      <w:r>
        <w:rPr>
          <w:rFonts w:ascii="Palatino Linotype" w:hAnsi="Palatino Linotype"/>
          <w:b w:val="0"/>
          <w:bCs/>
          <w:sz w:val="24"/>
          <w:szCs w:val="24"/>
        </w:rPr>
        <w:t>1.7.6</w:t>
      </w:r>
      <w:r>
        <w:rPr>
          <w:rFonts w:ascii="Palatino Linotype" w:hAnsi="Palatino Linotype"/>
          <w:b w:val="0"/>
          <w:bCs/>
          <w:sz w:val="24"/>
          <w:szCs w:val="24"/>
        </w:rPr>
        <w:tab/>
      </w:r>
      <w:r w:rsidRPr="008D56D6">
        <w:rPr>
          <w:rFonts w:ascii="Palatino Linotype" w:hAnsi="Palatino Linotype"/>
          <w:b w:val="0"/>
          <w:bCs/>
          <w:sz w:val="24"/>
          <w:szCs w:val="24"/>
        </w:rPr>
        <w:t>O prazo para a solução, pelo contratado, de inconsistências na execução do objeto ou de saneamento da nota fiscal ou de instrumento equivalente, verificadas pela Administração durante a análise prévia à liquidação de despesa, não será computado para os fins do recebimento definitivo.</w:t>
      </w:r>
    </w:p>
    <w:p w14:paraId="20F6336F" w14:textId="77777777" w:rsidR="006A3EC5" w:rsidRDefault="006A3EC5" w:rsidP="006A3EC5">
      <w:pPr>
        <w:pStyle w:val="Ttulo3"/>
        <w:keepNext w:val="0"/>
        <w:keepLines w:val="0"/>
        <w:tabs>
          <w:tab w:val="left" w:pos="1134"/>
        </w:tabs>
        <w:jc w:val="both"/>
        <w:rPr>
          <w:rFonts w:ascii="Palatino Linotype" w:hAnsi="Palatino Linotype"/>
          <w:b w:val="0"/>
          <w:bCs/>
          <w:sz w:val="24"/>
          <w:szCs w:val="24"/>
        </w:rPr>
      </w:pPr>
      <w:r w:rsidRPr="008D56D6">
        <w:rPr>
          <w:rFonts w:ascii="Palatino Linotype" w:hAnsi="Palatino Linotype"/>
          <w:b w:val="0"/>
          <w:bCs/>
          <w:sz w:val="24"/>
          <w:szCs w:val="24"/>
        </w:rPr>
        <w:t>1.7.7</w:t>
      </w:r>
      <w:r w:rsidRPr="008D56D6">
        <w:rPr>
          <w:rFonts w:ascii="Palatino Linotype" w:hAnsi="Palatino Linotype"/>
          <w:b w:val="0"/>
          <w:bCs/>
          <w:sz w:val="24"/>
          <w:szCs w:val="24"/>
        </w:rPr>
        <w:tab/>
        <w:t>O recebimento provisório ou definitivo não excluirá a responsabilidade civil pela solidez e pela segurança do serviço nem a responsabilidade ético-profissional pela perfeita execução do contrato.</w:t>
      </w:r>
    </w:p>
    <w:p w14:paraId="201FE0D9" w14:textId="77777777" w:rsidR="006A3EC5" w:rsidRPr="008D56D6" w:rsidRDefault="006A3EC5" w:rsidP="006A3EC5">
      <w:pPr>
        <w:pStyle w:val="Normal1"/>
      </w:pPr>
    </w:p>
    <w:p w14:paraId="0201AF2A" w14:textId="77777777" w:rsidR="006A3EC5" w:rsidRPr="008D56D6" w:rsidRDefault="006A3EC5" w:rsidP="006A3EC5">
      <w:pPr>
        <w:pStyle w:val="Ttulo2"/>
        <w:keepNext w:val="0"/>
        <w:keepLines w:val="0"/>
        <w:tabs>
          <w:tab w:val="left" w:pos="1134"/>
        </w:tabs>
        <w:jc w:val="both"/>
        <w:rPr>
          <w:rFonts w:ascii="Palatino Linotype" w:hAnsi="Palatino Linotype"/>
          <w:bCs/>
          <w:color w:val="auto"/>
          <w:sz w:val="24"/>
          <w:szCs w:val="24"/>
          <w:u w:val="single"/>
        </w:rPr>
      </w:pPr>
      <w:r w:rsidRPr="00E57E45">
        <w:rPr>
          <w:rFonts w:ascii="Palatino Linotype" w:hAnsi="Palatino Linotype"/>
          <w:bCs/>
          <w:color w:val="auto"/>
          <w:sz w:val="24"/>
          <w:szCs w:val="24"/>
        </w:rPr>
        <w:t>1.8</w:t>
      </w:r>
      <w:r w:rsidRPr="00E57E45">
        <w:rPr>
          <w:rFonts w:ascii="Palatino Linotype" w:hAnsi="Palatino Linotype"/>
          <w:bCs/>
          <w:color w:val="auto"/>
          <w:sz w:val="24"/>
          <w:szCs w:val="24"/>
        </w:rPr>
        <w:tab/>
      </w:r>
      <w:r w:rsidRPr="008D56D6">
        <w:rPr>
          <w:rFonts w:ascii="Palatino Linotype" w:hAnsi="Palatino Linotype"/>
          <w:bCs/>
          <w:color w:val="auto"/>
          <w:sz w:val="24"/>
          <w:szCs w:val="24"/>
          <w:u w:val="single"/>
        </w:rPr>
        <w:t>DA GARANTIA DE OBRA</w:t>
      </w:r>
    </w:p>
    <w:p w14:paraId="15A998EE" w14:textId="77777777" w:rsidR="006A3EC5" w:rsidRPr="008D56D6" w:rsidRDefault="006A3EC5" w:rsidP="006A3EC5">
      <w:pPr>
        <w:pStyle w:val="Ttulo3"/>
        <w:keepNext w:val="0"/>
        <w:keepLines w:val="0"/>
        <w:tabs>
          <w:tab w:val="left" w:pos="1134"/>
        </w:tabs>
        <w:jc w:val="both"/>
        <w:rPr>
          <w:rFonts w:ascii="Palatino Linotype" w:hAnsi="Palatino Linotype"/>
          <w:b w:val="0"/>
          <w:bCs/>
          <w:sz w:val="24"/>
          <w:szCs w:val="24"/>
          <w:lang w:eastAsia="en-GB"/>
        </w:rPr>
      </w:pPr>
      <w:r>
        <w:rPr>
          <w:rFonts w:ascii="Palatino Linotype" w:hAnsi="Palatino Linotype"/>
          <w:b w:val="0"/>
          <w:bCs/>
          <w:sz w:val="24"/>
          <w:szCs w:val="24"/>
          <w:lang w:eastAsia="en-GB"/>
        </w:rPr>
        <w:t>1.8.1</w:t>
      </w:r>
      <w:r>
        <w:rPr>
          <w:rFonts w:ascii="Palatino Linotype" w:hAnsi="Palatino Linotype"/>
          <w:b w:val="0"/>
          <w:bCs/>
          <w:sz w:val="24"/>
          <w:szCs w:val="24"/>
          <w:lang w:eastAsia="en-GB"/>
        </w:rPr>
        <w:tab/>
      </w:r>
      <w:r w:rsidRPr="008D56D6">
        <w:rPr>
          <w:rFonts w:ascii="Palatino Linotype" w:hAnsi="Palatino Linotype"/>
          <w:b w:val="0"/>
          <w:bCs/>
          <w:sz w:val="24"/>
          <w:szCs w:val="24"/>
          <w:lang w:eastAsia="en-GB"/>
        </w:rPr>
        <w:t xml:space="preserve">Sob pena de desclassificação: </w:t>
      </w:r>
      <w:r w:rsidRPr="008D56D6">
        <w:rPr>
          <w:rFonts w:ascii="Palatino Linotype" w:hAnsi="Palatino Linotype"/>
          <w:b w:val="0"/>
          <w:bCs/>
          <w:sz w:val="24"/>
          <w:szCs w:val="24"/>
          <w:u w:val="single"/>
          <w:lang w:eastAsia="en-GB"/>
        </w:rPr>
        <w:t>declaração expressa da licitante</w:t>
      </w:r>
      <w:r w:rsidRPr="008D56D6">
        <w:rPr>
          <w:rFonts w:ascii="Palatino Linotype" w:hAnsi="Palatino Linotype"/>
          <w:b w:val="0"/>
          <w:bCs/>
          <w:sz w:val="24"/>
          <w:szCs w:val="24"/>
          <w:lang w:eastAsia="en-GB"/>
        </w:rPr>
        <w:t xml:space="preserve">, devidamente assinada pelo responsável, sob as penas do art. 299 do Código Penal, de que, o cumprimento do objeto licitado, circunstanciado pelo Termo de Recebimento Provisório – TRP ou Termo de Recebimento Definitivo – TRD, não exclui a responsabilidade civil da licitante, pela solidez e segurança da obra ou serviços, nem ético-profissional pela perfeita execução do contrato, dentro dos limites estabelecidos por Lei. Assim como, responderá, durante o prazo irredutível de 05 (cinco) anos, assim em razão dos materiais e dos serviços, obrigando-se a reparar, corrigir, remover, reconstruir ou substituir, às suas expensas, no total ou em parte, o objeto contratado em que se verificarem </w:t>
      </w:r>
      <w:r w:rsidRPr="008D56D6">
        <w:rPr>
          <w:rFonts w:ascii="Palatino Linotype" w:hAnsi="Palatino Linotype"/>
          <w:b w:val="0"/>
          <w:bCs/>
          <w:sz w:val="24"/>
          <w:szCs w:val="24"/>
          <w:u w:val="single"/>
          <w:lang w:eastAsia="en-GB"/>
        </w:rPr>
        <w:t>vícios, defeitos ou incorreções resultantes da execução ou de materiais empregados, salvo por uso indevido, acidente e/ou caso fortuito</w:t>
      </w:r>
      <w:r w:rsidRPr="008D56D6">
        <w:rPr>
          <w:rFonts w:ascii="Palatino Linotype" w:hAnsi="Palatino Linotype"/>
          <w:b w:val="0"/>
          <w:bCs/>
          <w:sz w:val="24"/>
          <w:szCs w:val="24"/>
          <w:lang w:eastAsia="en-GB"/>
        </w:rPr>
        <w:t>, para fins de garantia da empreitada civil. (art. 618, do Código Civil – Lei Federal n° 10.406/2002).</w:t>
      </w:r>
    </w:p>
    <w:p w14:paraId="265C9E8F" w14:textId="77777777" w:rsidR="006A3EC5" w:rsidRPr="00E57E45" w:rsidRDefault="006A3EC5" w:rsidP="006A3EC5">
      <w:pPr>
        <w:keepNext/>
        <w:widowControl/>
        <w:pBdr>
          <w:top w:val="single" w:sz="4" w:space="1" w:color="auto"/>
          <w:bottom w:val="single" w:sz="4" w:space="1" w:color="auto"/>
        </w:pBdr>
        <w:shd w:val="clear" w:color="auto" w:fill="D1D1D1"/>
        <w:tabs>
          <w:tab w:val="left" w:pos="1134"/>
        </w:tabs>
        <w:jc w:val="both"/>
        <w:outlineLvl w:val="0"/>
        <w:rPr>
          <w:rFonts w:ascii="Palatino Linotype" w:eastAsia="Times New Roman" w:hAnsi="Palatino Linotype" w:cs="Times New Roman"/>
          <w:b/>
          <w:caps/>
          <w:sz w:val="24"/>
          <w:szCs w:val="24"/>
          <w:lang w:val="pt-BR"/>
        </w:rPr>
      </w:pPr>
      <w:r>
        <w:rPr>
          <w:rFonts w:ascii="Palatino Linotype" w:eastAsia="Times New Roman" w:hAnsi="Palatino Linotype" w:cs="Times New Roman"/>
          <w:b/>
          <w:caps/>
          <w:sz w:val="24"/>
          <w:szCs w:val="24"/>
          <w:lang w:val="pt-BR"/>
        </w:rPr>
        <w:lastRenderedPageBreak/>
        <w:t>2</w:t>
      </w:r>
      <w:r>
        <w:rPr>
          <w:rFonts w:ascii="Palatino Linotype" w:eastAsia="Times New Roman" w:hAnsi="Palatino Linotype" w:cs="Times New Roman"/>
          <w:b/>
          <w:caps/>
          <w:sz w:val="24"/>
          <w:szCs w:val="24"/>
          <w:lang w:val="pt-BR"/>
        </w:rPr>
        <w:tab/>
      </w:r>
      <w:r w:rsidRPr="00E57E45">
        <w:rPr>
          <w:rFonts w:ascii="Palatino Linotype" w:eastAsia="Times New Roman" w:hAnsi="Palatino Linotype" w:cs="Times New Roman"/>
          <w:b/>
          <w:caps/>
          <w:sz w:val="24"/>
          <w:szCs w:val="24"/>
          <w:lang w:val="pt-BR"/>
        </w:rPr>
        <w:t>FUNDAMENTAÇÃO DA CONTRATAÇÃO</w:t>
      </w:r>
    </w:p>
    <w:p w14:paraId="4A3B91FD" w14:textId="77777777" w:rsidR="006A3EC5" w:rsidRPr="00E57E45" w:rsidRDefault="006A3EC5" w:rsidP="006A3EC5">
      <w:pPr>
        <w:pStyle w:val="Ttulo2"/>
        <w:keepNext w:val="0"/>
        <w:keepLines w:val="0"/>
        <w:tabs>
          <w:tab w:val="left" w:pos="1134"/>
        </w:tabs>
        <w:jc w:val="both"/>
        <w:rPr>
          <w:rFonts w:ascii="Palatino Linotype" w:hAnsi="Palatino Linotype"/>
          <w:bCs/>
          <w:color w:val="auto"/>
          <w:sz w:val="24"/>
          <w:szCs w:val="24"/>
        </w:rPr>
      </w:pPr>
      <w:r>
        <w:rPr>
          <w:rFonts w:ascii="Palatino Linotype" w:hAnsi="Palatino Linotype"/>
          <w:bCs/>
          <w:color w:val="auto"/>
          <w:sz w:val="24"/>
          <w:szCs w:val="24"/>
        </w:rPr>
        <w:t>2.1</w:t>
      </w:r>
      <w:r>
        <w:rPr>
          <w:rFonts w:ascii="Palatino Linotype" w:hAnsi="Palatino Linotype"/>
          <w:bCs/>
          <w:color w:val="auto"/>
          <w:sz w:val="24"/>
          <w:szCs w:val="24"/>
        </w:rPr>
        <w:tab/>
      </w:r>
      <w:r w:rsidRPr="00E57E45">
        <w:rPr>
          <w:rFonts w:ascii="Palatino Linotype" w:hAnsi="Palatino Linotype"/>
          <w:bCs/>
          <w:color w:val="auto"/>
          <w:sz w:val="24"/>
          <w:szCs w:val="24"/>
        </w:rPr>
        <w:t>A futura contratação tem por objetivo a Contratação de empresa para execução de obras de reforma, adequação, revitalização e implantação de cobertura metálica na Praça Ostelino Cardoso, distrito sede do município de Brasilândia/MS, para atender as necessidades do município de Brasilândia/MS.</w:t>
      </w:r>
    </w:p>
    <w:p w14:paraId="6A5C8008" w14:textId="77777777" w:rsidR="006A3EC5" w:rsidRDefault="006A3EC5" w:rsidP="006A3EC5">
      <w:pPr>
        <w:pStyle w:val="Ttulo2"/>
        <w:keepNext w:val="0"/>
        <w:keepLines w:val="0"/>
        <w:tabs>
          <w:tab w:val="left" w:pos="1134"/>
        </w:tabs>
        <w:jc w:val="both"/>
        <w:rPr>
          <w:rFonts w:ascii="Palatino Linotype" w:hAnsi="Palatino Linotype"/>
          <w:bCs/>
          <w:color w:val="auto"/>
          <w:sz w:val="24"/>
          <w:szCs w:val="24"/>
        </w:rPr>
      </w:pPr>
    </w:p>
    <w:p w14:paraId="79A8AD09" w14:textId="77777777" w:rsidR="006A3EC5" w:rsidRPr="00E57E45" w:rsidRDefault="006A3EC5" w:rsidP="006A3EC5">
      <w:pPr>
        <w:pStyle w:val="Ttulo2"/>
        <w:keepNext w:val="0"/>
        <w:keepLines w:val="0"/>
        <w:tabs>
          <w:tab w:val="left" w:pos="1134"/>
        </w:tabs>
        <w:jc w:val="both"/>
        <w:rPr>
          <w:rFonts w:ascii="Palatino Linotype" w:hAnsi="Palatino Linotype"/>
          <w:bCs/>
          <w:color w:val="auto"/>
          <w:sz w:val="24"/>
          <w:szCs w:val="24"/>
        </w:rPr>
      </w:pPr>
      <w:r>
        <w:rPr>
          <w:rFonts w:ascii="Palatino Linotype" w:hAnsi="Palatino Linotype"/>
          <w:bCs/>
          <w:color w:val="auto"/>
          <w:sz w:val="24"/>
          <w:szCs w:val="24"/>
        </w:rPr>
        <w:t>2.2</w:t>
      </w:r>
      <w:r>
        <w:rPr>
          <w:rFonts w:ascii="Palatino Linotype" w:hAnsi="Palatino Linotype"/>
          <w:bCs/>
          <w:color w:val="auto"/>
          <w:sz w:val="24"/>
          <w:szCs w:val="24"/>
        </w:rPr>
        <w:tab/>
      </w:r>
      <w:r w:rsidRPr="00E57E45">
        <w:rPr>
          <w:rFonts w:ascii="Palatino Linotype" w:hAnsi="Palatino Linotype"/>
          <w:bCs/>
          <w:color w:val="auto"/>
          <w:sz w:val="24"/>
          <w:szCs w:val="24"/>
        </w:rPr>
        <w:t>As intervenções deverão observar rigorosamente as normas técnicas da Associação Brasileira de Normas Técnicas (ABNT) aplicáveis, em especial:</w:t>
      </w:r>
    </w:p>
    <w:p w14:paraId="57033551" w14:textId="77777777" w:rsidR="006A3EC5" w:rsidRPr="00E57E45" w:rsidRDefault="006A3EC5" w:rsidP="006A3EC5">
      <w:pPr>
        <w:pStyle w:val="Marcadores"/>
        <w:widowControl w:val="0"/>
        <w:tabs>
          <w:tab w:val="left" w:pos="1134"/>
        </w:tabs>
        <w:spacing w:line="240" w:lineRule="auto"/>
        <w:jc w:val="both"/>
        <w:rPr>
          <w:bCs/>
          <w:sz w:val="24"/>
          <w:szCs w:val="24"/>
        </w:rPr>
      </w:pPr>
      <w:r w:rsidRPr="00E57E45">
        <w:rPr>
          <w:bCs/>
          <w:sz w:val="24"/>
          <w:szCs w:val="24"/>
        </w:rPr>
        <w:t>ABNT NBR 6122:2022 – Projeto e execução de fundações;</w:t>
      </w:r>
    </w:p>
    <w:p w14:paraId="312158CA" w14:textId="77777777" w:rsidR="006A3EC5" w:rsidRPr="00E57E45" w:rsidRDefault="006A3EC5" w:rsidP="006A3EC5">
      <w:pPr>
        <w:pStyle w:val="Marcadores"/>
        <w:widowControl w:val="0"/>
        <w:tabs>
          <w:tab w:val="left" w:pos="1134"/>
        </w:tabs>
        <w:spacing w:line="240" w:lineRule="auto"/>
        <w:jc w:val="both"/>
        <w:rPr>
          <w:bCs/>
          <w:sz w:val="24"/>
          <w:szCs w:val="24"/>
        </w:rPr>
      </w:pPr>
      <w:r w:rsidRPr="00E57E45">
        <w:rPr>
          <w:bCs/>
          <w:sz w:val="24"/>
          <w:szCs w:val="24"/>
        </w:rPr>
        <w:t>ABNT NBR 6118:2023 – Projeto de estruturas de concreto – Procedimento;</w:t>
      </w:r>
    </w:p>
    <w:p w14:paraId="67581A97" w14:textId="77777777" w:rsidR="006A3EC5" w:rsidRPr="00E57E45" w:rsidRDefault="006A3EC5" w:rsidP="006A3EC5">
      <w:pPr>
        <w:pStyle w:val="Marcadores"/>
        <w:widowControl w:val="0"/>
        <w:tabs>
          <w:tab w:val="left" w:pos="1134"/>
        </w:tabs>
        <w:spacing w:line="240" w:lineRule="auto"/>
        <w:jc w:val="both"/>
        <w:rPr>
          <w:bCs/>
          <w:sz w:val="24"/>
          <w:szCs w:val="24"/>
        </w:rPr>
      </w:pPr>
      <w:r w:rsidRPr="00E57E45">
        <w:rPr>
          <w:bCs/>
          <w:sz w:val="24"/>
          <w:szCs w:val="24"/>
        </w:rPr>
        <w:t>ABNT NBR 14931:2023 – Execução de estruturas de concreto armado, protendido e com fibras – Requisitos;</w:t>
      </w:r>
    </w:p>
    <w:p w14:paraId="3A01118F" w14:textId="77777777" w:rsidR="006A3EC5" w:rsidRPr="00E57E45" w:rsidRDefault="006A3EC5" w:rsidP="006A3EC5">
      <w:pPr>
        <w:pStyle w:val="Marcadores"/>
        <w:widowControl w:val="0"/>
        <w:tabs>
          <w:tab w:val="left" w:pos="1134"/>
        </w:tabs>
        <w:spacing w:line="240" w:lineRule="auto"/>
        <w:jc w:val="both"/>
        <w:rPr>
          <w:bCs/>
          <w:sz w:val="24"/>
          <w:szCs w:val="24"/>
        </w:rPr>
      </w:pPr>
      <w:r w:rsidRPr="00E57E45">
        <w:rPr>
          <w:bCs/>
          <w:sz w:val="24"/>
          <w:szCs w:val="24"/>
        </w:rPr>
        <w:t>ABNT NBR 7480:2024 - Aço destinado às armaduras para estruturas de concreto armado – Requisitos;</w:t>
      </w:r>
    </w:p>
    <w:p w14:paraId="560B7AB5" w14:textId="77777777" w:rsidR="006A3EC5" w:rsidRPr="00E57E45" w:rsidRDefault="006A3EC5" w:rsidP="006A3EC5">
      <w:pPr>
        <w:pStyle w:val="Marcadores"/>
        <w:widowControl w:val="0"/>
        <w:tabs>
          <w:tab w:val="left" w:pos="1134"/>
        </w:tabs>
        <w:spacing w:line="240" w:lineRule="auto"/>
        <w:jc w:val="both"/>
        <w:rPr>
          <w:bCs/>
          <w:sz w:val="24"/>
          <w:szCs w:val="24"/>
        </w:rPr>
      </w:pPr>
      <w:r w:rsidRPr="00E57E45">
        <w:rPr>
          <w:bCs/>
          <w:sz w:val="24"/>
          <w:szCs w:val="24"/>
        </w:rPr>
        <w:t>ABNT NBR 12665:2022 – Concreto de cimento Portland – Preparo, controle, recebimento e aceitação - Procedimento</w:t>
      </w:r>
    </w:p>
    <w:p w14:paraId="116F50D7" w14:textId="77777777" w:rsidR="006A3EC5" w:rsidRPr="00E57E45" w:rsidRDefault="006A3EC5" w:rsidP="006A3EC5">
      <w:pPr>
        <w:pStyle w:val="Marcadores"/>
        <w:widowControl w:val="0"/>
        <w:tabs>
          <w:tab w:val="left" w:pos="1134"/>
        </w:tabs>
        <w:spacing w:line="240" w:lineRule="auto"/>
        <w:jc w:val="both"/>
        <w:rPr>
          <w:bCs/>
          <w:sz w:val="24"/>
          <w:szCs w:val="24"/>
        </w:rPr>
      </w:pPr>
      <w:r w:rsidRPr="00E57E45">
        <w:rPr>
          <w:bCs/>
          <w:sz w:val="24"/>
          <w:szCs w:val="24"/>
        </w:rPr>
        <w:t>ABNT NBR 8800:2024 – Projeto de estruturas de aço e de estruturas mistas aço concreto;</w:t>
      </w:r>
    </w:p>
    <w:p w14:paraId="767D0ED6" w14:textId="77777777" w:rsidR="006A3EC5" w:rsidRPr="00E57E45" w:rsidRDefault="006A3EC5" w:rsidP="006A3EC5">
      <w:pPr>
        <w:pStyle w:val="Marcadores"/>
        <w:widowControl w:val="0"/>
        <w:tabs>
          <w:tab w:val="left" w:pos="1134"/>
        </w:tabs>
        <w:spacing w:line="240" w:lineRule="auto"/>
        <w:jc w:val="both"/>
        <w:rPr>
          <w:bCs/>
          <w:sz w:val="24"/>
          <w:szCs w:val="24"/>
        </w:rPr>
      </w:pPr>
      <w:r w:rsidRPr="00E57E45">
        <w:rPr>
          <w:bCs/>
          <w:sz w:val="24"/>
          <w:szCs w:val="24"/>
        </w:rPr>
        <w:t>ABNT NBR 15980:2024 – Perfis laminados de aço para uso estrutural – Dimensões e Tolerâncias;</w:t>
      </w:r>
    </w:p>
    <w:p w14:paraId="36AF1391" w14:textId="77777777" w:rsidR="006A3EC5" w:rsidRPr="00E57E45" w:rsidRDefault="006A3EC5" w:rsidP="006A3EC5">
      <w:pPr>
        <w:pStyle w:val="Marcadores"/>
        <w:widowControl w:val="0"/>
        <w:tabs>
          <w:tab w:val="left" w:pos="1134"/>
        </w:tabs>
        <w:spacing w:line="240" w:lineRule="auto"/>
        <w:jc w:val="both"/>
        <w:rPr>
          <w:bCs/>
          <w:sz w:val="24"/>
          <w:szCs w:val="24"/>
        </w:rPr>
      </w:pPr>
      <w:r w:rsidRPr="00E57E45">
        <w:rPr>
          <w:bCs/>
          <w:sz w:val="24"/>
          <w:szCs w:val="24"/>
        </w:rPr>
        <w:t>ABNT NBR 16775:2020 - Estruturas de aço, estruturas mistas de aço e concreto, coberturas e fechamentos de aço — Gestão dos processos de projeto, fabricação e montagem — Requisitos;</w:t>
      </w:r>
    </w:p>
    <w:p w14:paraId="758E63D6" w14:textId="77777777" w:rsidR="006A3EC5" w:rsidRPr="00E57E45" w:rsidRDefault="006A3EC5" w:rsidP="006A3EC5">
      <w:pPr>
        <w:pStyle w:val="Marcadores"/>
        <w:widowControl w:val="0"/>
        <w:tabs>
          <w:tab w:val="left" w:pos="1134"/>
        </w:tabs>
        <w:spacing w:line="240" w:lineRule="auto"/>
        <w:jc w:val="both"/>
        <w:rPr>
          <w:bCs/>
          <w:sz w:val="24"/>
          <w:szCs w:val="24"/>
        </w:rPr>
      </w:pPr>
      <w:r w:rsidRPr="00E57E45">
        <w:rPr>
          <w:bCs/>
          <w:sz w:val="24"/>
          <w:szCs w:val="24"/>
        </w:rPr>
        <w:t>ABNT NBR 5626:2020 – Sistemas prediais de água fria e água quente – Projeto, execução, operação e manutenção;</w:t>
      </w:r>
    </w:p>
    <w:p w14:paraId="7298F17D" w14:textId="77777777" w:rsidR="006A3EC5" w:rsidRPr="00E57E45" w:rsidRDefault="006A3EC5" w:rsidP="006A3EC5">
      <w:pPr>
        <w:pStyle w:val="Marcadores"/>
        <w:widowControl w:val="0"/>
        <w:tabs>
          <w:tab w:val="left" w:pos="1134"/>
        </w:tabs>
        <w:spacing w:line="240" w:lineRule="auto"/>
        <w:jc w:val="both"/>
        <w:rPr>
          <w:sz w:val="24"/>
          <w:szCs w:val="24"/>
        </w:rPr>
      </w:pPr>
      <w:r w:rsidRPr="00E57E45">
        <w:rPr>
          <w:sz w:val="24"/>
          <w:szCs w:val="24"/>
        </w:rPr>
        <w:t>ABNT NBR 8160:1999 – Sistemas prediais de esgoto sanitário – Projeto e execução;</w:t>
      </w:r>
    </w:p>
    <w:p w14:paraId="70754636" w14:textId="77777777" w:rsidR="006A3EC5" w:rsidRPr="00E57E45" w:rsidRDefault="006A3EC5" w:rsidP="006A3EC5">
      <w:pPr>
        <w:pStyle w:val="Marcadores"/>
        <w:widowControl w:val="0"/>
        <w:tabs>
          <w:tab w:val="left" w:pos="1134"/>
        </w:tabs>
        <w:spacing w:line="240" w:lineRule="auto"/>
        <w:jc w:val="both"/>
        <w:rPr>
          <w:sz w:val="24"/>
          <w:szCs w:val="24"/>
        </w:rPr>
      </w:pPr>
      <w:r w:rsidRPr="00E57E45">
        <w:rPr>
          <w:sz w:val="24"/>
          <w:szCs w:val="24"/>
        </w:rPr>
        <w:t>ABNT NBR 7229:2024 – Projeto, construção e operação de sistemas de tanques sépticos;</w:t>
      </w:r>
    </w:p>
    <w:p w14:paraId="5E1384EB" w14:textId="77777777" w:rsidR="006A3EC5" w:rsidRPr="00E57E45" w:rsidRDefault="006A3EC5" w:rsidP="006A3EC5">
      <w:pPr>
        <w:pStyle w:val="Marcadores"/>
        <w:widowControl w:val="0"/>
        <w:tabs>
          <w:tab w:val="left" w:pos="1134"/>
        </w:tabs>
        <w:spacing w:line="240" w:lineRule="auto"/>
        <w:jc w:val="both"/>
        <w:rPr>
          <w:sz w:val="24"/>
          <w:szCs w:val="24"/>
        </w:rPr>
      </w:pPr>
      <w:r w:rsidRPr="00E57E45">
        <w:rPr>
          <w:sz w:val="24"/>
          <w:szCs w:val="24"/>
        </w:rPr>
        <w:t>ABNT NBR 5410:2004 - Instalações elétricas de baixa tensão;</w:t>
      </w:r>
    </w:p>
    <w:p w14:paraId="2DDF1C97" w14:textId="77777777" w:rsidR="006A3EC5" w:rsidRPr="00E57E45" w:rsidRDefault="006A3EC5" w:rsidP="006A3EC5">
      <w:pPr>
        <w:pStyle w:val="Marcadores"/>
        <w:widowControl w:val="0"/>
        <w:tabs>
          <w:tab w:val="left" w:pos="1134"/>
        </w:tabs>
        <w:spacing w:line="240" w:lineRule="auto"/>
        <w:jc w:val="both"/>
        <w:rPr>
          <w:sz w:val="24"/>
          <w:szCs w:val="24"/>
        </w:rPr>
      </w:pPr>
      <w:r w:rsidRPr="00E57E45">
        <w:rPr>
          <w:sz w:val="24"/>
          <w:szCs w:val="24"/>
        </w:rPr>
        <w:t>ABNT NBR 5119-1:2015 - Proteção contra descargas atmosféricas - Parte 1: Princípios gerais;</w:t>
      </w:r>
    </w:p>
    <w:p w14:paraId="635891F0" w14:textId="77777777" w:rsidR="006A3EC5" w:rsidRPr="00E57E45" w:rsidRDefault="006A3EC5" w:rsidP="006A3EC5">
      <w:pPr>
        <w:pStyle w:val="Marcadores"/>
        <w:widowControl w:val="0"/>
        <w:tabs>
          <w:tab w:val="left" w:pos="1134"/>
        </w:tabs>
        <w:spacing w:line="240" w:lineRule="auto"/>
        <w:jc w:val="both"/>
        <w:rPr>
          <w:sz w:val="24"/>
          <w:szCs w:val="24"/>
        </w:rPr>
      </w:pPr>
      <w:r w:rsidRPr="00E57E45">
        <w:rPr>
          <w:sz w:val="24"/>
          <w:szCs w:val="24"/>
        </w:rPr>
        <w:t>ABNT NBR 5119-2:2015 - Proteção contra descargas atmosféricas - Parte 2: Gerenciamento de risco;</w:t>
      </w:r>
    </w:p>
    <w:p w14:paraId="57E39028" w14:textId="77777777" w:rsidR="006A3EC5" w:rsidRPr="00E57E45" w:rsidRDefault="006A3EC5" w:rsidP="006A3EC5">
      <w:pPr>
        <w:pStyle w:val="Marcadores"/>
        <w:widowControl w:val="0"/>
        <w:tabs>
          <w:tab w:val="left" w:pos="1134"/>
        </w:tabs>
        <w:spacing w:line="240" w:lineRule="auto"/>
        <w:jc w:val="both"/>
        <w:rPr>
          <w:sz w:val="24"/>
          <w:szCs w:val="24"/>
        </w:rPr>
      </w:pPr>
      <w:r w:rsidRPr="00E57E45">
        <w:rPr>
          <w:sz w:val="24"/>
          <w:szCs w:val="24"/>
        </w:rPr>
        <w:t>ABNT NBR 5119-3:2015 - Proteção contra descargas atmosféricas - Parte 3: Danos físicos e estruturas e perigos à vida;</w:t>
      </w:r>
    </w:p>
    <w:p w14:paraId="501E44EB" w14:textId="77777777" w:rsidR="006A3EC5" w:rsidRPr="00E57E45" w:rsidRDefault="006A3EC5" w:rsidP="006A3EC5">
      <w:pPr>
        <w:pStyle w:val="Marcadores"/>
        <w:widowControl w:val="0"/>
        <w:tabs>
          <w:tab w:val="left" w:pos="1134"/>
        </w:tabs>
        <w:spacing w:line="240" w:lineRule="auto"/>
        <w:jc w:val="both"/>
        <w:rPr>
          <w:sz w:val="24"/>
          <w:szCs w:val="24"/>
        </w:rPr>
      </w:pPr>
      <w:r w:rsidRPr="00E57E45">
        <w:rPr>
          <w:sz w:val="24"/>
          <w:szCs w:val="24"/>
        </w:rPr>
        <w:t xml:space="preserve">ABNT NBR 5119-4:2015 - Proteção contra descargas atmosféricas - Parte 4: </w:t>
      </w:r>
      <w:r w:rsidRPr="00E57E45">
        <w:rPr>
          <w:sz w:val="24"/>
          <w:szCs w:val="24"/>
        </w:rPr>
        <w:lastRenderedPageBreak/>
        <w:t>Sistemas elétricos e eletrônicos internos na estrutura;</w:t>
      </w:r>
    </w:p>
    <w:p w14:paraId="3446C4E9" w14:textId="77777777" w:rsidR="006A3EC5" w:rsidRPr="00E57E45" w:rsidRDefault="006A3EC5" w:rsidP="006A3EC5">
      <w:pPr>
        <w:pStyle w:val="Marcadores"/>
        <w:widowControl w:val="0"/>
        <w:tabs>
          <w:tab w:val="left" w:pos="1134"/>
        </w:tabs>
        <w:spacing w:line="240" w:lineRule="auto"/>
        <w:jc w:val="both"/>
        <w:rPr>
          <w:sz w:val="24"/>
          <w:szCs w:val="24"/>
        </w:rPr>
      </w:pPr>
      <w:r w:rsidRPr="00E57E45">
        <w:rPr>
          <w:sz w:val="24"/>
          <w:szCs w:val="24"/>
        </w:rPr>
        <w:t>ABNT NBR 16401-1:2024 - Instalações de condicionamento de ar - Sistemas centrais e unitários - Parte 1: Projetos das instalações;</w:t>
      </w:r>
    </w:p>
    <w:p w14:paraId="19FCFACF" w14:textId="77777777" w:rsidR="006A3EC5" w:rsidRPr="00E57E45" w:rsidRDefault="006A3EC5" w:rsidP="006A3EC5">
      <w:pPr>
        <w:pStyle w:val="Marcadores"/>
        <w:widowControl w:val="0"/>
        <w:tabs>
          <w:tab w:val="left" w:pos="1134"/>
        </w:tabs>
        <w:spacing w:line="240" w:lineRule="auto"/>
        <w:jc w:val="both"/>
        <w:rPr>
          <w:sz w:val="24"/>
          <w:szCs w:val="24"/>
        </w:rPr>
      </w:pPr>
      <w:r w:rsidRPr="00E57E45">
        <w:rPr>
          <w:sz w:val="24"/>
          <w:szCs w:val="24"/>
        </w:rPr>
        <w:t>ABNT NBR14.762/10 – Dimensionamento de estruturas de aço constituídas por perfis formados a frio;</w:t>
      </w:r>
    </w:p>
    <w:p w14:paraId="192E9AB6" w14:textId="77777777" w:rsidR="006A3EC5" w:rsidRPr="00E57E45" w:rsidRDefault="006A3EC5" w:rsidP="006A3EC5">
      <w:pPr>
        <w:pStyle w:val="Marcadores"/>
        <w:widowControl w:val="0"/>
        <w:tabs>
          <w:tab w:val="left" w:pos="1134"/>
        </w:tabs>
        <w:spacing w:line="240" w:lineRule="auto"/>
        <w:jc w:val="both"/>
        <w:rPr>
          <w:sz w:val="24"/>
          <w:szCs w:val="24"/>
        </w:rPr>
      </w:pPr>
      <w:r w:rsidRPr="00E57E45">
        <w:rPr>
          <w:sz w:val="24"/>
          <w:szCs w:val="24"/>
        </w:rPr>
        <w:t>ABNT NBR6120/19 – Ações para o cálculo de estruturas de edificações;</w:t>
      </w:r>
    </w:p>
    <w:p w14:paraId="2BF204D8" w14:textId="77777777" w:rsidR="006A3EC5" w:rsidRPr="00E57E45" w:rsidRDefault="006A3EC5" w:rsidP="006A3EC5">
      <w:pPr>
        <w:pStyle w:val="Marcadores"/>
        <w:widowControl w:val="0"/>
        <w:tabs>
          <w:tab w:val="left" w:pos="1134"/>
        </w:tabs>
        <w:spacing w:line="240" w:lineRule="auto"/>
        <w:jc w:val="both"/>
        <w:rPr>
          <w:sz w:val="24"/>
          <w:szCs w:val="24"/>
        </w:rPr>
      </w:pPr>
      <w:r w:rsidRPr="00E57E45">
        <w:rPr>
          <w:sz w:val="24"/>
          <w:szCs w:val="24"/>
        </w:rPr>
        <w:t>ABNT NBR6123/23 – Forças devidas ao vento em edificações.</w:t>
      </w:r>
    </w:p>
    <w:p w14:paraId="7EB0AC4E" w14:textId="77777777" w:rsidR="006A3EC5" w:rsidRDefault="006A3EC5" w:rsidP="006A3EC5">
      <w:pPr>
        <w:pStyle w:val="Ttulo2"/>
        <w:keepNext w:val="0"/>
        <w:keepLines w:val="0"/>
        <w:tabs>
          <w:tab w:val="left" w:pos="1134"/>
        </w:tabs>
        <w:jc w:val="both"/>
        <w:rPr>
          <w:rFonts w:ascii="Palatino Linotype" w:hAnsi="Palatino Linotype"/>
          <w:color w:val="auto"/>
          <w:sz w:val="24"/>
          <w:szCs w:val="24"/>
        </w:rPr>
      </w:pPr>
    </w:p>
    <w:p w14:paraId="5ACF245F" w14:textId="77777777" w:rsidR="006A3EC5" w:rsidRDefault="006A3EC5" w:rsidP="006A3EC5">
      <w:pPr>
        <w:pStyle w:val="Ttulo2"/>
        <w:keepNext w:val="0"/>
        <w:keepLines w:val="0"/>
        <w:tabs>
          <w:tab w:val="left" w:pos="1134"/>
        </w:tabs>
        <w:jc w:val="both"/>
        <w:rPr>
          <w:rFonts w:ascii="Palatino Linotype" w:hAnsi="Palatino Linotype"/>
          <w:color w:val="auto"/>
          <w:sz w:val="24"/>
          <w:szCs w:val="24"/>
        </w:rPr>
      </w:pPr>
      <w:r>
        <w:rPr>
          <w:rFonts w:ascii="Palatino Linotype" w:hAnsi="Palatino Linotype"/>
          <w:color w:val="auto"/>
          <w:sz w:val="24"/>
          <w:szCs w:val="24"/>
        </w:rPr>
        <w:t>2.3</w:t>
      </w:r>
      <w:r>
        <w:rPr>
          <w:rFonts w:ascii="Palatino Linotype" w:hAnsi="Palatino Linotype"/>
          <w:color w:val="auto"/>
          <w:sz w:val="24"/>
          <w:szCs w:val="24"/>
        </w:rPr>
        <w:tab/>
      </w:r>
      <w:r w:rsidRPr="00E57E45">
        <w:rPr>
          <w:rFonts w:ascii="Palatino Linotype" w:hAnsi="Palatino Linotype"/>
          <w:color w:val="auto"/>
          <w:sz w:val="24"/>
          <w:szCs w:val="24"/>
        </w:rPr>
        <w:t>A Praça Ostelino Cardoso representa um importante ativo urbanístico e social para o município de Brasilândia. Espaços públicos de convivência são fundamentais para a saúde mental e física da população, além de servirem como pontos focais para a cultura e a economia local.</w:t>
      </w:r>
    </w:p>
    <w:p w14:paraId="57B32A0D" w14:textId="77777777" w:rsidR="006A3EC5" w:rsidRPr="00E57E45" w:rsidRDefault="006A3EC5" w:rsidP="006A3EC5"/>
    <w:p w14:paraId="0F6110E3" w14:textId="77777777" w:rsidR="006A3EC5" w:rsidRDefault="006A3EC5" w:rsidP="006A3EC5">
      <w:pPr>
        <w:pStyle w:val="Ttulo2"/>
        <w:keepNext w:val="0"/>
        <w:keepLines w:val="0"/>
        <w:tabs>
          <w:tab w:val="left" w:pos="1134"/>
        </w:tabs>
        <w:jc w:val="both"/>
        <w:rPr>
          <w:rFonts w:ascii="Palatino Linotype" w:hAnsi="Palatino Linotype"/>
          <w:color w:val="auto"/>
          <w:sz w:val="24"/>
          <w:szCs w:val="24"/>
        </w:rPr>
      </w:pPr>
      <w:r>
        <w:rPr>
          <w:rFonts w:ascii="Palatino Linotype" w:hAnsi="Palatino Linotype"/>
          <w:color w:val="auto"/>
          <w:sz w:val="24"/>
          <w:szCs w:val="24"/>
        </w:rPr>
        <w:t>2.4</w:t>
      </w:r>
      <w:r>
        <w:rPr>
          <w:rFonts w:ascii="Palatino Linotype" w:hAnsi="Palatino Linotype"/>
          <w:color w:val="auto"/>
          <w:sz w:val="24"/>
          <w:szCs w:val="24"/>
        </w:rPr>
        <w:tab/>
      </w:r>
      <w:r w:rsidRPr="00E57E45">
        <w:rPr>
          <w:rFonts w:ascii="Palatino Linotype" w:hAnsi="Palatino Linotype"/>
          <w:color w:val="auto"/>
          <w:sz w:val="24"/>
          <w:szCs w:val="24"/>
        </w:rPr>
        <w:t>Atualmente, o espaço apresenta desgaste natural em seus equipamentos e limitações infraestruturais que restringem o seu pleno uso, tais como: banheiros insuficientes para eventos de grande porte, ausência de proteção contra intempéries para a realização de feiras e falta de adequação plena às normas vigentes de acessibilidade. A intervenção faz-se necessária para devolver à população um equipamento público seguro, funcional e moderno.</w:t>
      </w:r>
    </w:p>
    <w:p w14:paraId="19D197FA" w14:textId="77777777" w:rsidR="006A3EC5" w:rsidRPr="00E57E45" w:rsidRDefault="006A3EC5" w:rsidP="006A3EC5"/>
    <w:p w14:paraId="18C01E8D" w14:textId="77777777" w:rsidR="006A3EC5" w:rsidRPr="00E57E45" w:rsidRDefault="006A3EC5" w:rsidP="006A3EC5">
      <w:pPr>
        <w:pStyle w:val="Ttulo2"/>
        <w:keepNext w:val="0"/>
        <w:keepLines w:val="0"/>
        <w:tabs>
          <w:tab w:val="left" w:pos="1134"/>
        </w:tabs>
        <w:jc w:val="both"/>
        <w:rPr>
          <w:rFonts w:ascii="Palatino Linotype" w:hAnsi="Palatino Linotype"/>
          <w:color w:val="auto"/>
          <w:sz w:val="24"/>
          <w:szCs w:val="24"/>
        </w:rPr>
      </w:pPr>
      <w:r w:rsidRPr="00E57E45">
        <w:rPr>
          <w:rFonts w:ascii="Palatino Linotype" w:hAnsi="Palatino Linotype"/>
          <w:color w:val="auto"/>
          <w:sz w:val="24"/>
          <w:szCs w:val="24"/>
        </w:rPr>
        <w:t>2.5</w:t>
      </w:r>
      <w:r w:rsidRPr="00E57E45">
        <w:rPr>
          <w:rFonts w:ascii="Palatino Linotype" w:hAnsi="Palatino Linotype"/>
          <w:color w:val="auto"/>
          <w:sz w:val="24"/>
          <w:szCs w:val="24"/>
        </w:rPr>
        <w:tab/>
        <w:t>A proposta de requalificação do espaço foi desenvolvida respeitando as preexistências ambientais e focando na multifuncionalidade. Abaixo, justificam-se os itens específicos da obra:</w:t>
      </w:r>
    </w:p>
    <w:p w14:paraId="1D60BAB3" w14:textId="77777777" w:rsidR="006A3EC5" w:rsidRPr="00E57E45"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2.5.1</w:t>
      </w:r>
      <w:r>
        <w:rPr>
          <w:rFonts w:ascii="Palatino Linotype" w:hAnsi="Palatino Linotype"/>
          <w:b w:val="0"/>
          <w:sz w:val="24"/>
          <w:szCs w:val="24"/>
        </w:rPr>
        <w:tab/>
      </w:r>
      <w:r w:rsidRPr="00E57E45">
        <w:rPr>
          <w:rFonts w:ascii="Palatino Linotype" w:hAnsi="Palatino Linotype"/>
          <w:b w:val="0"/>
          <w:sz w:val="24"/>
          <w:szCs w:val="24"/>
        </w:rPr>
        <w:t>Implantação de Cobertura Metálica e Palco</w:t>
      </w:r>
    </w:p>
    <w:p w14:paraId="22E736B4" w14:textId="77777777" w:rsidR="006A3EC5" w:rsidRPr="00E57E45" w:rsidRDefault="006A3EC5" w:rsidP="006A3EC5">
      <w:pPr>
        <w:pStyle w:val="Ttulo3"/>
        <w:keepNext w:val="0"/>
        <w:keepLines w:val="0"/>
        <w:ind w:left="1134"/>
        <w:jc w:val="both"/>
        <w:rPr>
          <w:rFonts w:ascii="Palatino Linotype" w:hAnsi="Palatino Linotype"/>
          <w:b w:val="0"/>
          <w:sz w:val="24"/>
          <w:szCs w:val="24"/>
        </w:rPr>
      </w:pPr>
      <w:r w:rsidRPr="00E57E45">
        <w:rPr>
          <w:rFonts w:ascii="Palatino Linotype" w:hAnsi="Palatino Linotype"/>
          <w:b w:val="0"/>
          <w:sz w:val="24"/>
          <w:szCs w:val="24"/>
        </w:rPr>
        <w:t>A construção de uma estrutura metálica com cobertura e palco é o ponto central desta intervenção.</w:t>
      </w:r>
    </w:p>
    <w:p w14:paraId="1B2A4A6B" w14:textId="77777777" w:rsidR="006A3EC5" w:rsidRPr="00E57E45"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2.5.1.1</w:t>
      </w:r>
      <w:r>
        <w:rPr>
          <w:rFonts w:ascii="Palatino Linotype" w:hAnsi="Palatino Linotype"/>
          <w:b w:val="0"/>
          <w:sz w:val="24"/>
          <w:szCs w:val="24"/>
        </w:rPr>
        <w:tab/>
      </w:r>
      <w:r w:rsidRPr="00E57E45">
        <w:rPr>
          <w:rFonts w:ascii="Palatino Linotype" w:hAnsi="Palatino Linotype"/>
          <w:b w:val="0"/>
          <w:sz w:val="24"/>
          <w:szCs w:val="24"/>
        </w:rPr>
        <w:t>O clima da região (Mato Grosso do Sul), caracterizado por altas temperaturas e chuvas sazonais, muitas vezes inviabiliza o uso da praça em horários de pico solar ou dias chuvosos;</w:t>
      </w:r>
    </w:p>
    <w:p w14:paraId="4075B919" w14:textId="77777777" w:rsidR="006A3EC5" w:rsidRPr="00E57E45"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2.5.1.2</w:t>
      </w:r>
      <w:r>
        <w:rPr>
          <w:rFonts w:ascii="Palatino Linotype" w:hAnsi="Palatino Linotype"/>
          <w:b w:val="0"/>
          <w:sz w:val="24"/>
          <w:szCs w:val="24"/>
        </w:rPr>
        <w:tab/>
      </w:r>
      <w:r w:rsidRPr="00E57E45">
        <w:rPr>
          <w:rFonts w:ascii="Palatino Linotype" w:hAnsi="Palatino Linotype"/>
          <w:b w:val="0"/>
          <w:sz w:val="24"/>
          <w:szCs w:val="24"/>
        </w:rPr>
        <w:t>A área coberta permitirá a realização de feiras livres (Feira do Produtor), eventos culturais e cívicos independentemente das condições climáticas. Isso fomenta a economia local, oferecendo aos pequenos produtores e artesãos um local digno e salubre para comercializar seus produtos, gerando renda e movimentando a economia do município;</w:t>
      </w:r>
    </w:p>
    <w:p w14:paraId="7F4ABFD5" w14:textId="77777777" w:rsidR="006A3EC5" w:rsidRPr="00E57E45" w:rsidRDefault="006A3EC5" w:rsidP="00F9167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2.5.2</w:t>
      </w:r>
      <w:r>
        <w:rPr>
          <w:rFonts w:ascii="Palatino Linotype" w:hAnsi="Palatino Linotype"/>
          <w:b w:val="0"/>
          <w:sz w:val="24"/>
          <w:szCs w:val="24"/>
        </w:rPr>
        <w:tab/>
      </w:r>
      <w:r w:rsidRPr="00E57E45">
        <w:rPr>
          <w:rFonts w:ascii="Palatino Linotype" w:hAnsi="Palatino Linotype"/>
          <w:b w:val="0"/>
          <w:sz w:val="24"/>
          <w:szCs w:val="24"/>
        </w:rPr>
        <w:t>Preservação Arbórea e Paisagismo</w:t>
      </w:r>
    </w:p>
    <w:p w14:paraId="71AE40B7" w14:textId="77777777" w:rsidR="006A3EC5" w:rsidRPr="00E57E45" w:rsidRDefault="006A3EC5" w:rsidP="00F9167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lastRenderedPageBreak/>
        <w:tab/>
      </w:r>
      <w:r w:rsidRPr="00E57E45">
        <w:rPr>
          <w:rFonts w:ascii="Palatino Linotype" w:hAnsi="Palatino Linotype"/>
          <w:b w:val="0"/>
          <w:sz w:val="24"/>
          <w:szCs w:val="24"/>
        </w:rPr>
        <w:t>O projeto contempla o paisagismo e a manutenção integral das árvores existentes.</w:t>
      </w:r>
    </w:p>
    <w:p w14:paraId="44F5B3E0" w14:textId="77777777" w:rsidR="006A3EC5" w:rsidRPr="00E57E45" w:rsidRDefault="006A3EC5" w:rsidP="00F9167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2.5.2.1</w:t>
      </w:r>
      <w:r>
        <w:rPr>
          <w:rFonts w:ascii="Palatino Linotype" w:hAnsi="Palatino Linotype"/>
          <w:b w:val="0"/>
          <w:sz w:val="24"/>
          <w:szCs w:val="24"/>
        </w:rPr>
        <w:tab/>
      </w:r>
      <w:r w:rsidRPr="00E57E45">
        <w:rPr>
          <w:rFonts w:ascii="Palatino Linotype" w:hAnsi="Palatino Linotype"/>
          <w:b w:val="0"/>
          <w:sz w:val="24"/>
          <w:szCs w:val="24"/>
        </w:rPr>
        <w:t>As árvores adultas já presentes no local oferecem conforto térmico insubstituível. A remoção destas implicaria em perda de qualidade ambiental;</w:t>
      </w:r>
    </w:p>
    <w:p w14:paraId="21027AE8" w14:textId="77777777" w:rsidR="006A3EC5" w:rsidRPr="00E57E45"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2.5.2.2</w:t>
      </w:r>
      <w:r>
        <w:rPr>
          <w:rFonts w:ascii="Palatino Linotype" w:hAnsi="Palatino Linotype"/>
          <w:b w:val="0"/>
          <w:sz w:val="24"/>
          <w:szCs w:val="24"/>
        </w:rPr>
        <w:tab/>
      </w:r>
      <w:r w:rsidRPr="00E57E45">
        <w:rPr>
          <w:rFonts w:ascii="Palatino Linotype" w:hAnsi="Palatino Linotype"/>
          <w:b w:val="0"/>
          <w:sz w:val="24"/>
          <w:szCs w:val="24"/>
        </w:rPr>
        <w:t>Manutenção do microclima agradável, sombreamento natural e preservação da identidade visual da praça, aliando sustentabilidade à infraestrutura urbana;</w:t>
      </w:r>
    </w:p>
    <w:p w14:paraId="7731EAA6" w14:textId="77777777" w:rsidR="006A3EC5" w:rsidRPr="00E57E45"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2.5.3</w:t>
      </w:r>
      <w:r>
        <w:rPr>
          <w:rFonts w:ascii="Palatino Linotype" w:hAnsi="Palatino Linotype"/>
          <w:b w:val="0"/>
          <w:sz w:val="24"/>
          <w:szCs w:val="24"/>
        </w:rPr>
        <w:tab/>
      </w:r>
      <w:r w:rsidRPr="00E57E45">
        <w:rPr>
          <w:rFonts w:ascii="Palatino Linotype" w:hAnsi="Palatino Linotype"/>
          <w:b w:val="0"/>
          <w:sz w:val="24"/>
          <w:szCs w:val="24"/>
        </w:rPr>
        <w:t>Reforma da Praça de Esportes e Ampliação do Playground</w:t>
      </w:r>
    </w:p>
    <w:p w14:paraId="5103D060" w14:textId="77777777" w:rsidR="006A3EC5" w:rsidRPr="00E57E45"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2.5.3.1</w:t>
      </w:r>
      <w:r>
        <w:rPr>
          <w:rFonts w:ascii="Palatino Linotype" w:hAnsi="Palatino Linotype"/>
          <w:b w:val="0"/>
          <w:sz w:val="24"/>
          <w:szCs w:val="24"/>
        </w:rPr>
        <w:tab/>
      </w:r>
      <w:r w:rsidRPr="00E57E45">
        <w:rPr>
          <w:rFonts w:ascii="Palatino Linotype" w:hAnsi="Palatino Linotype"/>
          <w:b w:val="0"/>
          <w:sz w:val="24"/>
          <w:szCs w:val="24"/>
        </w:rPr>
        <w:t>O esporte e o lazer são direitos constitucionais e ferramentas de inclusão social. Equipamentos degradados oferecem riscos de acidentes;</w:t>
      </w:r>
    </w:p>
    <w:p w14:paraId="1A5DC646" w14:textId="77777777" w:rsidR="006A3EC5" w:rsidRPr="00E57E45"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2.5.3.2</w:t>
      </w:r>
      <w:r>
        <w:rPr>
          <w:rFonts w:ascii="Palatino Linotype" w:hAnsi="Palatino Linotype"/>
          <w:b w:val="0"/>
          <w:sz w:val="24"/>
          <w:szCs w:val="24"/>
        </w:rPr>
        <w:tab/>
      </w:r>
      <w:r w:rsidRPr="00E57E45">
        <w:rPr>
          <w:rFonts w:ascii="Palatino Linotype" w:hAnsi="Palatino Linotype"/>
          <w:b w:val="0"/>
          <w:sz w:val="24"/>
          <w:szCs w:val="24"/>
        </w:rPr>
        <w:t>A quadra reformada incentiva a prática esportiva, atuando na prevenção de problemas de saúde e no combate ao sedentarismo. Garantia de salubridade, higiene e dignidade aos frequentadores. A ampliação permite que as famílias permaneçam mais tempo no local com conforto;</w:t>
      </w:r>
    </w:p>
    <w:p w14:paraId="1A8C2547" w14:textId="77777777" w:rsidR="006A3EC5" w:rsidRPr="00E57E45"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2.5.4</w:t>
      </w:r>
      <w:r>
        <w:rPr>
          <w:rFonts w:ascii="Palatino Linotype" w:hAnsi="Palatino Linotype"/>
          <w:b w:val="0"/>
          <w:sz w:val="24"/>
          <w:szCs w:val="24"/>
        </w:rPr>
        <w:tab/>
      </w:r>
      <w:r w:rsidRPr="00E57E45">
        <w:rPr>
          <w:rFonts w:ascii="Palatino Linotype" w:hAnsi="Palatino Linotype"/>
          <w:b w:val="0"/>
          <w:sz w:val="24"/>
          <w:szCs w:val="24"/>
        </w:rPr>
        <w:t>Calçadas e Acessibilidade (NBR 9050)</w:t>
      </w:r>
    </w:p>
    <w:p w14:paraId="0D7ED0F7" w14:textId="77777777" w:rsidR="006A3EC5" w:rsidRPr="00E57E45"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2.5.4.1</w:t>
      </w:r>
      <w:r>
        <w:rPr>
          <w:rFonts w:ascii="Palatino Linotype" w:hAnsi="Palatino Linotype"/>
          <w:b w:val="0"/>
          <w:sz w:val="24"/>
          <w:szCs w:val="24"/>
        </w:rPr>
        <w:tab/>
      </w:r>
      <w:r w:rsidRPr="00E57E45">
        <w:rPr>
          <w:rFonts w:ascii="Palatino Linotype" w:hAnsi="Palatino Linotype"/>
          <w:b w:val="0"/>
          <w:sz w:val="24"/>
          <w:szCs w:val="24"/>
        </w:rPr>
        <w:t>É dever do poder público garantir o direito de ir e vir a todos os cidadãos, eliminando barreiras arquitetônicas. A regularização do piso e a instalação de rampas e pisos táteis garantem a inclusão social de pessoas com deficiência (PcD), idosos e pessoas com mobilidade reduzida, democratizando o acesso ao espaço público.</w:t>
      </w:r>
    </w:p>
    <w:p w14:paraId="552341BC" w14:textId="77777777" w:rsidR="006A3EC5" w:rsidRPr="00E57E45"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2.5.5</w:t>
      </w:r>
      <w:r>
        <w:rPr>
          <w:rFonts w:ascii="Palatino Linotype" w:hAnsi="Palatino Linotype"/>
          <w:b w:val="0"/>
          <w:sz w:val="24"/>
          <w:szCs w:val="24"/>
        </w:rPr>
        <w:tab/>
      </w:r>
      <w:r w:rsidRPr="00E57E45">
        <w:rPr>
          <w:rFonts w:ascii="Palatino Linotype" w:hAnsi="Palatino Linotype"/>
          <w:b w:val="0"/>
          <w:sz w:val="24"/>
          <w:szCs w:val="24"/>
        </w:rPr>
        <w:t>Impacto Socioeconômico Esperado</w:t>
      </w:r>
    </w:p>
    <w:p w14:paraId="449DB75E" w14:textId="77777777" w:rsidR="006A3EC5" w:rsidRPr="00E57E45"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ab/>
      </w:r>
      <w:r w:rsidRPr="00E57E45">
        <w:rPr>
          <w:rFonts w:ascii="Palatino Linotype" w:hAnsi="Palatino Linotype"/>
          <w:b w:val="0"/>
          <w:sz w:val="24"/>
          <w:szCs w:val="24"/>
        </w:rPr>
        <w:t>A execução desta obra não se trata apenas de uma reforma física, mas de uma estratégia de valorização urbana e social. Os principais retornos para a sociedade brasilandense incluem:</w:t>
      </w:r>
    </w:p>
    <w:p w14:paraId="71906477" w14:textId="77777777" w:rsidR="006A3EC5" w:rsidRPr="00E57E45"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2.5.5.1</w:t>
      </w:r>
      <w:r>
        <w:rPr>
          <w:rFonts w:ascii="Palatino Linotype" w:hAnsi="Palatino Linotype"/>
          <w:b w:val="0"/>
          <w:sz w:val="24"/>
          <w:szCs w:val="24"/>
        </w:rPr>
        <w:tab/>
      </w:r>
      <w:r w:rsidRPr="00E57E45">
        <w:rPr>
          <w:rFonts w:ascii="Palatino Linotype" w:hAnsi="Palatino Linotype"/>
          <w:b w:val="0"/>
          <w:sz w:val="24"/>
          <w:szCs w:val="24"/>
        </w:rPr>
        <w:t>Fomento à Economia Criativa e Local: Com a estrutura coberta, a praça torna-se um "Centro de Eventos" a céu aberto, potencializando feiras noturnas e gastronômicas;</w:t>
      </w:r>
    </w:p>
    <w:p w14:paraId="4B6B28D5" w14:textId="77777777" w:rsidR="006A3EC5" w:rsidRPr="00E57E45"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2.5.5.2</w:t>
      </w:r>
      <w:r>
        <w:rPr>
          <w:rFonts w:ascii="Palatino Linotype" w:hAnsi="Palatino Linotype"/>
          <w:b w:val="0"/>
          <w:sz w:val="24"/>
          <w:szCs w:val="24"/>
        </w:rPr>
        <w:tab/>
      </w:r>
      <w:r w:rsidRPr="00E57E45">
        <w:rPr>
          <w:rFonts w:ascii="Palatino Linotype" w:hAnsi="Palatino Linotype"/>
          <w:b w:val="0"/>
          <w:sz w:val="24"/>
          <w:szCs w:val="24"/>
        </w:rPr>
        <w:t>Segurança Pública: A revitalização, aliada à ocupação constante do espaço pela comunidade (o conceito de "olhos da rua"), tende a diminuir índices de vandalismo e criminalidade no local;</w:t>
      </w:r>
    </w:p>
    <w:p w14:paraId="690A5A1A" w14:textId="77777777" w:rsidR="006A3EC5" w:rsidRPr="00E57E45"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2.5.5.3</w:t>
      </w:r>
      <w:r>
        <w:rPr>
          <w:rFonts w:ascii="Palatino Linotype" w:hAnsi="Palatino Linotype"/>
          <w:b w:val="0"/>
          <w:sz w:val="24"/>
          <w:szCs w:val="24"/>
        </w:rPr>
        <w:tab/>
      </w:r>
      <w:r w:rsidRPr="00E57E45">
        <w:rPr>
          <w:rFonts w:ascii="Palatino Linotype" w:hAnsi="Palatino Linotype"/>
          <w:b w:val="0"/>
          <w:sz w:val="24"/>
          <w:szCs w:val="24"/>
        </w:rPr>
        <w:t>Valorização Imobiliária: A melhoria da infraestrutura urbana valoriza os imóveis do entorno e melhora a autoestima dos moradores da região;</w:t>
      </w:r>
    </w:p>
    <w:p w14:paraId="4D2F98C5" w14:textId="77777777" w:rsidR="006A3EC5" w:rsidRDefault="006A3EC5" w:rsidP="006A3EC5">
      <w:pPr>
        <w:pStyle w:val="Ttulo2"/>
        <w:keepNext w:val="0"/>
        <w:keepLines w:val="0"/>
        <w:tabs>
          <w:tab w:val="left" w:pos="1134"/>
        </w:tabs>
        <w:jc w:val="both"/>
        <w:rPr>
          <w:rFonts w:ascii="Palatino Linotype" w:hAnsi="Palatino Linotype"/>
          <w:color w:val="auto"/>
          <w:sz w:val="24"/>
          <w:szCs w:val="24"/>
        </w:rPr>
      </w:pPr>
    </w:p>
    <w:p w14:paraId="3604AB0A" w14:textId="77777777" w:rsidR="006A3EC5" w:rsidRPr="00E57E45" w:rsidRDefault="006A3EC5" w:rsidP="006A3EC5">
      <w:pPr>
        <w:pStyle w:val="Ttulo2"/>
        <w:keepNext w:val="0"/>
        <w:keepLines w:val="0"/>
        <w:tabs>
          <w:tab w:val="left" w:pos="1134"/>
        </w:tabs>
        <w:jc w:val="both"/>
        <w:rPr>
          <w:rFonts w:ascii="Palatino Linotype" w:hAnsi="Palatino Linotype"/>
          <w:color w:val="auto"/>
          <w:sz w:val="24"/>
          <w:szCs w:val="24"/>
        </w:rPr>
      </w:pPr>
      <w:r>
        <w:rPr>
          <w:rFonts w:ascii="Palatino Linotype" w:hAnsi="Palatino Linotype"/>
          <w:color w:val="auto"/>
          <w:sz w:val="24"/>
          <w:szCs w:val="24"/>
        </w:rPr>
        <w:t>2.6</w:t>
      </w:r>
      <w:r>
        <w:rPr>
          <w:rFonts w:ascii="Palatino Linotype" w:hAnsi="Palatino Linotype"/>
          <w:color w:val="auto"/>
          <w:sz w:val="24"/>
          <w:szCs w:val="24"/>
        </w:rPr>
        <w:tab/>
      </w:r>
      <w:r w:rsidRPr="00E57E45">
        <w:rPr>
          <w:rFonts w:ascii="Palatino Linotype" w:hAnsi="Palatino Linotype"/>
          <w:color w:val="auto"/>
          <w:sz w:val="24"/>
          <w:szCs w:val="24"/>
        </w:rPr>
        <w:t xml:space="preserve">Destaca-se que a execução da obra demanda a realização de serviços técnicos especializados de engenharia, abrangendo disciplinas como estruturas metálicas, </w:t>
      </w:r>
      <w:r w:rsidRPr="00E57E45">
        <w:rPr>
          <w:rFonts w:ascii="Palatino Linotype" w:hAnsi="Palatino Linotype"/>
          <w:color w:val="auto"/>
          <w:sz w:val="24"/>
          <w:szCs w:val="24"/>
        </w:rPr>
        <w:lastRenderedPageBreak/>
        <w:t>fundações em concreto armado, instalações elétricas e hidráulicas, bem como revestimentos e acabamentos de elevado padrão de qualidade. Tais atividades demandam mão de obra qualificada e equipamentos adequados, não sendo possível sua realização pelos meios próprios da administração municipal. Dessa forma, a proposta de contratação se apresenta como medida imperativa para garantir a efetiva cobertura dessas necessidades.</w:t>
      </w:r>
    </w:p>
    <w:p w14:paraId="6C226091" w14:textId="77777777" w:rsidR="006A3EC5" w:rsidRDefault="006A3EC5" w:rsidP="006A3EC5">
      <w:pPr>
        <w:pStyle w:val="Ttulo2"/>
        <w:keepNext w:val="0"/>
        <w:keepLines w:val="0"/>
        <w:tabs>
          <w:tab w:val="left" w:pos="1134"/>
        </w:tabs>
        <w:jc w:val="both"/>
        <w:rPr>
          <w:rFonts w:ascii="Palatino Linotype" w:hAnsi="Palatino Linotype"/>
          <w:color w:val="auto"/>
          <w:sz w:val="24"/>
          <w:szCs w:val="24"/>
        </w:rPr>
      </w:pPr>
    </w:p>
    <w:p w14:paraId="7DDF94E1" w14:textId="77777777" w:rsidR="006A3EC5" w:rsidRDefault="006A3EC5" w:rsidP="006A3EC5">
      <w:pPr>
        <w:pStyle w:val="Ttulo2"/>
        <w:keepNext w:val="0"/>
        <w:keepLines w:val="0"/>
        <w:tabs>
          <w:tab w:val="left" w:pos="1134"/>
        </w:tabs>
        <w:jc w:val="both"/>
        <w:rPr>
          <w:rFonts w:ascii="Palatino Linotype" w:hAnsi="Palatino Linotype"/>
          <w:color w:val="auto"/>
          <w:sz w:val="24"/>
          <w:szCs w:val="24"/>
        </w:rPr>
      </w:pPr>
      <w:r>
        <w:rPr>
          <w:rFonts w:ascii="Palatino Linotype" w:hAnsi="Palatino Linotype"/>
          <w:color w:val="auto"/>
          <w:sz w:val="24"/>
          <w:szCs w:val="24"/>
        </w:rPr>
        <w:t>2.7</w:t>
      </w:r>
      <w:r>
        <w:rPr>
          <w:rFonts w:ascii="Palatino Linotype" w:hAnsi="Palatino Linotype"/>
          <w:color w:val="auto"/>
          <w:sz w:val="24"/>
          <w:szCs w:val="24"/>
        </w:rPr>
        <w:tab/>
      </w:r>
      <w:r w:rsidRPr="00E57E45">
        <w:rPr>
          <w:rFonts w:ascii="Palatino Linotype" w:hAnsi="Palatino Linotype"/>
          <w:color w:val="auto"/>
          <w:sz w:val="24"/>
          <w:szCs w:val="24"/>
        </w:rPr>
        <w:t>Diante do exposto, a contratação da empresa para a execução das melhorias na Praça Ostelino Cardoso justifica-se técnica e socialmente. A obra atende aos princípios da eficiência e da finalidade pública, transformando um espaço subutilizado em um complexo de lazer, esporte e cultura, acessível a toda a população de Brasilândia e respeitando o meio ambiente existente.</w:t>
      </w:r>
    </w:p>
    <w:p w14:paraId="055F85D6" w14:textId="77777777" w:rsidR="006A3EC5" w:rsidRPr="00E57E45" w:rsidRDefault="006A3EC5" w:rsidP="006A3EC5"/>
    <w:p w14:paraId="3C9E0D3A" w14:textId="77777777" w:rsidR="006A3EC5" w:rsidRPr="00E57E45" w:rsidRDefault="006A3EC5" w:rsidP="006A3EC5">
      <w:pPr>
        <w:keepNext/>
        <w:widowControl/>
        <w:pBdr>
          <w:top w:val="single" w:sz="4" w:space="1" w:color="auto"/>
          <w:bottom w:val="single" w:sz="4" w:space="1" w:color="auto"/>
        </w:pBdr>
        <w:shd w:val="clear" w:color="auto" w:fill="D1D1D1"/>
        <w:tabs>
          <w:tab w:val="left" w:pos="1134"/>
        </w:tabs>
        <w:jc w:val="both"/>
        <w:outlineLvl w:val="0"/>
        <w:rPr>
          <w:rFonts w:ascii="Palatino Linotype" w:eastAsia="Times New Roman" w:hAnsi="Palatino Linotype" w:cs="Times New Roman"/>
          <w:b/>
          <w:caps/>
          <w:sz w:val="24"/>
          <w:szCs w:val="24"/>
          <w:lang w:val="pt-BR"/>
        </w:rPr>
      </w:pPr>
      <w:r>
        <w:rPr>
          <w:rFonts w:ascii="Palatino Linotype" w:eastAsia="Times New Roman" w:hAnsi="Palatino Linotype" w:cs="Times New Roman"/>
          <w:b/>
          <w:caps/>
          <w:sz w:val="24"/>
          <w:szCs w:val="24"/>
          <w:lang w:val="pt-BR"/>
        </w:rPr>
        <w:t>3</w:t>
      </w:r>
      <w:r>
        <w:rPr>
          <w:rFonts w:ascii="Palatino Linotype" w:eastAsia="Times New Roman" w:hAnsi="Palatino Linotype" w:cs="Times New Roman"/>
          <w:b/>
          <w:caps/>
          <w:sz w:val="24"/>
          <w:szCs w:val="24"/>
          <w:lang w:val="pt-BR"/>
        </w:rPr>
        <w:tab/>
      </w:r>
      <w:r w:rsidRPr="00E57E45">
        <w:rPr>
          <w:rFonts w:ascii="Palatino Linotype" w:eastAsia="Times New Roman" w:hAnsi="Palatino Linotype" w:cs="Times New Roman"/>
          <w:b/>
          <w:caps/>
          <w:sz w:val="24"/>
          <w:szCs w:val="24"/>
          <w:lang w:val="pt-BR"/>
        </w:rPr>
        <w:t>DESCRIÇÃO DA SOLUÇÃO COMO UM TODO</w:t>
      </w:r>
    </w:p>
    <w:p w14:paraId="166E438A" w14:textId="77777777" w:rsidR="006A3EC5" w:rsidRDefault="006A3EC5" w:rsidP="006A3EC5">
      <w:pPr>
        <w:pStyle w:val="Ttulo2"/>
        <w:tabs>
          <w:tab w:val="left" w:pos="1134"/>
        </w:tabs>
        <w:jc w:val="both"/>
        <w:rPr>
          <w:rFonts w:ascii="Palatino Linotype" w:hAnsi="Palatino Linotype"/>
          <w:color w:val="auto"/>
          <w:sz w:val="24"/>
          <w:szCs w:val="24"/>
        </w:rPr>
      </w:pPr>
      <w:r>
        <w:rPr>
          <w:rFonts w:ascii="Palatino Linotype" w:hAnsi="Palatino Linotype"/>
          <w:color w:val="auto"/>
          <w:sz w:val="24"/>
          <w:szCs w:val="24"/>
        </w:rPr>
        <w:t>3.1</w:t>
      </w:r>
      <w:r>
        <w:rPr>
          <w:rFonts w:ascii="Palatino Linotype" w:hAnsi="Palatino Linotype"/>
          <w:color w:val="auto"/>
          <w:sz w:val="24"/>
          <w:szCs w:val="24"/>
        </w:rPr>
        <w:tab/>
      </w:r>
      <w:r w:rsidRPr="008D56D6">
        <w:rPr>
          <w:rFonts w:ascii="Palatino Linotype" w:hAnsi="Palatino Linotype"/>
          <w:color w:val="auto"/>
          <w:sz w:val="24"/>
          <w:szCs w:val="24"/>
        </w:rPr>
        <w:t xml:space="preserve">Conforme estudo técnico preliminar, a solução adotada foi considerada a mais vantajosa, consistindo na contratação de empresa </w:t>
      </w:r>
      <w:r w:rsidRPr="008D56D6">
        <w:rPr>
          <w:rFonts w:ascii="Palatino Linotype" w:eastAsia="MyriadPro-Regular" w:hAnsi="Palatino Linotype"/>
          <w:color w:val="auto"/>
          <w:sz w:val="24"/>
          <w:szCs w:val="24"/>
        </w:rPr>
        <w:t xml:space="preserve">para </w:t>
      </w:r>
      <w:r w:rsidRPr="008D56D6">
        <w:rPr>
          <w:rFonts w:ascii="Palatino Linotype" w:hAnsi="Palatino Linotype"/>
          <w:color w:val="auto"/>
          <w:sz w:val="24"/>
          <w:szCs w:val="24"/>
        </w:rPr>
        <w:t>execução de obras de reforma, adequação, revitalização e implantação de cobertura metálica na Praça Ostelino Cardoso, distrito sede do município de Brasilândia/MS, para atender as necessidades do município de Brasilândia/MS.</w:t>
      </w:r>
    </w:p>
    <w:p w14:paraId="1F21B3F7" w14:textId="77777777" w:rsidR="006A3EC5" w:rsidRPr="00E57E45" w:rsidRDefault="006A3EC5" w:rsidP="006A3EC5"/>
    <w:p w14:paraId="6B01D25C" w14:textId="77777777" w:rsidR="006A3EC5" w:rsidRPr="00E57E45" w:rsidRDefault="006A3EC5" w:rsidP="006A3EC5">
      <w:pPr>
        <w:keepNext/>
        <w:widowControl/>
        <w:pBdr>
          <w:top w:val="single" w:sz="4" w:space="1" w:color="auto"/>
          <w:bottom w:val="single" w:sz="4" w:space="1" w:color="auto"/>
        </w:pBdr>
        <w:shd w:val="clear" w:color="auto" w:fill="D1D1D1"/>
        <w:tabs>
          <w:tab w:val="left" w:pos="1134"/>
        </w:tabs>
        <w:jc w:val="both"/>
        <w:outlineLvl w:val="0"/>
        <w:rPr>
          <w:rFonts w:ascii="Palatino Linotype" w:eastAsia="Times New Roman" w:hAnsi="Palatino Linotype" w:cs="Times New Roman"/>
          <w:b/>
          <w:caps/>
          <w:sz w:val="24"/>
          <w:szCs w:val="24"/>
          <w:lang w:val="pt-BR"/>
        </w:rPr>
      </w:pPr>
      <w:r>
        <w:rPr>
          <w:rFonts w:ascii="Palatino Linotype" w:eastAsia="Times New Roman" w:hAnsi="Palatino Linotype" w:cs="Times New Roman"/>
          <w:b/>
          <w:caps/>
          <w:sz w:val="24"/>
          <w:szCs w:val="24"/>
          <w:lang w:val="pt-BR"/>
        </w:rPr>
        <w:t>4</w:t>
      </w:r>
      <w:r>
        <w:rPr>
          <w:rFonts w:ascii="Palatino Linotype" w:eastAsia="Times New Roman" w:hAnsi="Palatino Linotype" w:cs="Times New Roman"/>
          <w:b/>
          <w:caps/>
          <w:sz w:val="24"/>
          <w:szCs w:val="24"/>
          <w:lang w:val="pt-BR"/>
        </w:rPr>
        <w:tab/>
      </w:r>
      <w:r w:rsidRPr="00E57E45">
        <w:rPr>
          <w:rFonts w:ascii="Palatino Linotype" w:eastAsia="Times New Roman" w:hAnsi="Palatino Linotype" w:cs="Times New Roman"/>
          <w:b/>
          <w:caps/>
          <w:sz w:val="24"/>
          <w:szCs w:val="24"/>
          <w:lang w:val="pt-BR"/>
        </w:rPr>
        <w:t>REQUISITOS DA CONTRATAÇÃO</w:t>
      </w:r>
    </w:p>
    <w:p w14:paraId="3FF00623" w14:textId="77777777" w:rsidR="006A3EC5" w:rsidRPr="00E57E45" w:rsidRDefault="006A3EC5" w:rsidP="006A3EC5">
      <w:pPr>
        <w:pStyle w:val="Ttulo2"/>
        <w:keepNext w:val="0"/>
        <w:keepLines w:val="0"/>
        <w:tabs>
          <w:tab w:val="left" w:pos="1134"/>
        </w:tabs>
        <w:jc w:val="both"/>
        <w:rPr>
          <w:rFonts w:ascii="Palatino Linotype" w:hAnsi="Palatino Linotype"/>
          <w:color w:val="auto"/>
          <w:sz w:val="24"/>
          <w:szCs w:val="24"/>
        </w:rPr>
      </w:pPr>
      <w:bookmarkStart w:id="13" w:name="_Hlk193712951"/>
      <w:r>
        <w:rPr>
          <w:rFonts w:ascii="Palatino Linotype" w:hAnsi="Palatino Linotype"/>
          <w:color w:val="auto"/>
          <w:sz w:val="24"/>
          <w:szCs w:val="24"/>
        </w:rPr>
        <w:t>4.1</w:t>
      </w:r>
      <w:r>
        <w:rPr>
          <w:rFonts w:ascii="Palatino Linotype" w:hAnsi="Palatino Linotype"/>
          <w:color w:val="auto"/>
          <w:sz w:val="24"/>
          <w:szCs w:val="24"/>
        </w:rPr>
        <w:tab/>
      </w:r>
      <w:r w:rsidRPr="00E57E45">
        <w:rPr>
          <w:rFonts w:ascii="Palatino Linotype" w:hAnsi="Palatino Linotype"/>
          <w:color w:val="auto"/>
          <w:sz w:val="24"/>
          <w:szCs w:val="24"/>
        </w:rPr>
        <w:t>A   contratação será realizada por meio de licitação, na modalidade Concorrência, na sua forma Presencial, com critério de julgamento pelo menor preço global, nos termos da Lei Federal nº 14.133/2021, sob o regime de execução de empreitada por preço unitário.</w:t>
      </w:r>
    </w:p>
    <w:p w14:paraId="76284A26" w14:textId="77777777" w:rsidR="006A3EC5" w:rsidRDefault="006A3EC5" w:rsidP="006A3EC5">
      <w:pPr>
        <w:pStyle w:val="Ttulo2"/>
        <w:keepNext w:val="0"/>
        <w:keepLines w:val="0"/>
        <w:tabs>
          <w:tab w:val="left" w:pos="1134"/>
        </w:tabs>
        <w:jc w:val="both"/>
        <w:rPr>
          <w:rFonts w:ascii="Palatino Linotype" w:hAnsi="Palatino Linotype"/>
          <w:color w:val="auto"/>
          <w:sz w:val="24"/>
          <w:szCs w:val="24"/>
        </w:rPr>
      </w:pPr>
    </w:p>
    <w:p w14:paraId="02B1810E" w14:textId="77777777" w:rsidR="006A3EC5" w:rsidRPr="00E57E45" w:rsidRDefault="006A3EC5" w:rsidP="006A3EC5">
      <w:pPr>
        <w:pStyle w:val="Ttulo2"/>
        <w:keepNext w:val="0"/>
        <w:keepLines w:val="0"/>
        <w:tabs>
          <w:tab w:val="left" w:pos="1134"/>
        </w:tabs>
        <w:jc w:val="both"/>
        <w:rPr>
          <w:rFonts w:ascii="Palatino Linotype" w:hAnsi="Palatino Linotype"/>
          <w:color w:val="auto"/>
          <w:sz w:val="24"/>
          <w:szCs w:val="24"/>
        </w:rPr>
      </w:pPr>
      <w:r>
        <w:rPr>
          <w:rFonts w:ascii="Palatino Linotype" w:hAnsi="Palatino Linotype"/>
          <w:color w:val="auto"/>
          <w:sz w:val="24"/>
          <w:szCs w:val="24"/>
        </w:rPr>
        <w:t>4.2</w:t>
      </w:r>
      <w:r>
        <w:rPr>
          <w:rFonts w:ascii="Palatino Linotype" w:hAnsi="Palatino Linotype"/>
          <w:color w:val="auto"/>
          <w:sz w:val="24"/>
          <w:szCs w:val="24"/>
        </w:rPr>
        <w:tab/>
      </w:r>
      <w:r w:rsidRPr="00E57E45">
        <w:rPr>
          <w:rFonts w:ascii="Palatino Linotype" w:hAnsi="Palatino Linotype"/>
          <w:color w:val="auto"/>
          <w:sz w:val="24"/>
          <w:szCs w:val="24"/>
        </w:rPr>
        <w:t>Os serviços deverão se adequar as seguintes disposições:</w:t>
      </w:r>
    </w:p>
    <w:p w14:paraId="6EB0A344" w14:textId="77777777" w:rsidR="006A3EC5" w:rsidRPr="00E57E45"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4.2.1</w:t>
      </w:r>
      <w:r>
        <w:rPr>
          <w:rFonts w:ascii="Palatino Linotype" w:hAnsi="Palatino Linotype"/>
          <w:b w:val="0"/>
          <w:sz w:val="24"/>
          <w:szCs w:val="24"/>
        </w:rPr>
        <w:tab/>
      </w:r>
      <w:r w:rsidRPr="00E57E45">
        <w:rPr>
          <w:rFonts w:ascii="Palatino Linotype" w:hAnsi="Palatino Linotype"/>
          <w:b w:val="0"/>
          <w:sz w:val="24"/>
          <w:szCs w:val="24"/>
        </w:rPr>
        <w:t>A execução deverá ocorrer em estrita conformidade com as planilhas orçamentárias, projetos e memoriais descritivos que integram o presente Termo de Referência;</w:t>
      </w:r>
    </w:p>
    <w:p w14:paraId="097455DB" w14:textId="77777777" w:rsidR="006A3EC5" w:rsidRPr="00E57E45"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4.2.2</w:t>
      </w:r>
      <w:r>
        <w:rPr>
          <w:rFonts w:ascii="Palatino Linotype" w:hAnsi="Palatino Linotype"/>
          <w:b w:val="0"/>
          <w:sz w:val="24"/>
          <w:szCs w:val="24"/>
        </w:rPr>
        <w:tab/>
      </w:r>
      <w:r w:rsidRPr="00E57E45">
        <w:rPr>
          <w:rFonts w:ascii="Palatino Linotype" w:hAnsi="Palatino Linotype"/>
          <w:b w:val="0"/>
          <w:sz w:val="24"/>
          <w:szCs w:val="24"/>
        </w:rPr>
        <w:t>Não serão aceitos materiais, equipamentos ou mão de obra que não atendam integralmente às especificações técnicas estabelecidas. Caso sejam constatadas inconformidades, os serviços ou materiais fora do padrão deverão ser rejeitados e substituídos, às expensas da contratada, sem ônus adicional para a Administração Pública.</w:t>
      </w:r>
    </w:p>
    <w:p w14:paraId="4F0E5733" w14:textId="77777777" w:rsidR="006A3EC5"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4.2.3</w:t>
      </w:r>
      <w:r>
        <w:rPr>
          <w:rFonts w:ascii="Palatino Linotype" w:hAnsi="Palatino Linotype"/>
          <w:b w:val="0"/>
          <w:sz w:val="24"/>
          <w:szCs w:val="24"/>
        </w:rPr>
        <w:tab/>
      </w:r>
      <w:r w:rsidRPr="00E57E45">
        <w:rPr>
          <w:rFonts w:ascii="Palatino Linotype" w:hAnsi="Palatino Linotype"/>
          <w:b w:val="0"/>
          <w:sz w:val="24"/>
          <w:szCs w:val="24"/>
        </w:rPr>
        <w:t>Não serão aceitos materiais e mão de obra que não atendam as especificações, caso ocorra, o que não estiver dentro da conformidade, será desprezada e solicitada a sua substituição.</w:t>
      </w:r>
    </w:p>
    <w:p w14:paraId="7434128C" w14:textId="77777777" w:rsidR="006A3EC5" w:rsidRPr="00E57E45" w:rsidRDefault="006A3EC5" w:rsidP="006A3EC5">
      <w:pPr>
        <w:pStyle w:val="Normal1"/>
        <w:tabs>
          <w:tab w:val="left" w:pos="1134"/>
        </w:tabs>
      </w:pPr>
    </w:p>
    <w:p w14:paraId="0CB86898" w14:textId="77777777" w:rsidR="006A3EC5" w:rsidRPr="00E57E45" w:rsidRDefault="006A3EC5" w:rsidP="006A3EC5">
      <w:pPr>
        <w:pStyle w:val="Ttulo2"/>
        <w:keepNext w:val="0"/>
        <w:keepLines w:val="0"/>
        <w:tabs>
          <w:tab w:val="left" w:pos="1134"/>
        </w:tabs>
        <w:jc w:val="both"/>
        <w:rPr>
          <w:rFonts w:ascii="Palatino Linotype" w:hAnsi="Palatino Linotype"/>
          <w:color w:val="auto"/>
          <w:sz w:val="24"/>
          <w:szCs w:val="24"/>
          <w:u w:val="single"/>
        </w:rPr>
      </w:pPr>
      <w:r w:rsidRPr="00E57E45">
        <w:rPr>
          <w:rFonts w:ascii="Palatino Linotype" w:hAnsi="Palatino Linotype"/>
          <w:color w:val="auto"/>
          <w:sz w:val="24"/>
          <w:szCs w:val="24"/>
        </w:rPr>
        <w:lastRenderedPageBreak/>
        <w:t>4.3</w:t>
      </w:r>
      <w:r w:rsidRPr="00E57E45">
        <w:rPr>
          <w:rFonts w:ascii="Palatino Linotype" w:hAnsi="Palatino Linotype"/>
          <w:color w:val="auto"/>
          <w:sz w:val="24"/>
          <w:szCs w:val="24"/>
        </w:rPr>
        <w:tab/>
      </w:r>
      <w:r w:rsidRPr="00E57E45">
        <w:rPr>
          <w:rFonts w:ascii="Palatino Linotype" w:hAnsi="Palatino Linotype"/>
          <w:color w:val="auto"/>
          <w:sz w:val="24"/>
          <w:szCs w:val="24"/>
          <w:u w:val="single"/>
        </w:rPr>
        <w:t>SUSTENTABILIDADE</w:t>
      </w:r>
    </w:p>
    <w:p w14:paraId="199139B5" w14:textId="77777777" w:rsidR="006A3EC5" w:rsidRPr="00E57E45"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4.3.1</w:t>
      </w:r>
      <w:r>
        <w:rPr>
          <w:rFonts w:ascii="Palatino Linotype" w:hAnsi="Palatino Linotype"/>
          <w:b w:val="0"/>
          <w:sz w:val="24"/>
          <w:szCs w:val="24"/>
        </w:rPr>
        <w:tab/>
      </w:r>
      <w:r w:rsidRPr="00E57E45">
        <w:rPr>
          <w:rFonts w:ascii="Palatino Linotype" w:hAnsi="Palatino Linotype"/>
          <w:b w:val="0"/>
          <w:sz w:val="24"/>
          <w:szCs w:val="24"/>
        </w:rPr>
        <w:t>A empresa a ser contratada poderá ter bens agregados ao serviço e estes devem ser escolhidos conforme critérios de sustentabilidade, quando for o caso. Os materiais de consumo utilizados devem ser prioritariamente recicláveis ou biodegradáveis e os resíduos gerados deverão ser encaminhados para o local de disposição ambientalmente adequado.</w:t>
      </w:r>
    </w:p>
    <w:p w14:paraId="735F87DA" w14:textId="77777777" w:rsidR="006A3EC5" w:rsidRPr="00E57E45" w:rsidRDefault="006A3EC5" w:rsidP="006A3EC5">
      <w:pPr>
        <w:pStyle w:val="Ttulo2"/>
        <w:keepNext w:val="0"/>
        <w:keepLines w:val="0"/>
        <w:tabs>
          <w:tab w:val="left" w:pos="1134"/>
        </w:tabs>
        <w:jc w:val="both"/>
        <w:rPr>
          <w:rFonts w:ascii="Palatino Linotype" w:hAnsi="Palatino Linotype"/>
          <w:color w:val="auto"/>
          <w:sz w:val="24"/>
          <w:szCs w:val="24"/>
        </w:rPr>
      </w:pPr>
    </w:p>
    <w:p w14:paraId="32EBB1C1" w14:textId="77777777" w:rsidR="006A3EC5" w:rsidRPr="00E57E45" w:rsidRDefault="006A3EC5" w:rsidP="006A3EC5">
      <w:pPr>
        <w:pStyle w:val="Ttulo2"/>
        <w:keepNext w:val="0"/>
        <w:keepLines w:val="0"/>
        <w:tabs>
          <w:tab w:val="left" w:pos="1134"/>
        </w:tabs>
        <w:jc w:val="both"/>
        <w:rPr>
          <w:rFonts w:ascii="Palatino Linotype" w:hAnsi="Palatino Linotype"/>
          <w:color w:val="auto"/>
          <w:sz w:val="24"/>
          <w:szCs w:val="24"/>
          <w:u w:val="single"/>
        </w:rPr>
      </w:pPr>
      <w:r w:rsidRPr="00E57E45">
        <w:rPr>
          <w:rFonts w:ascii="Palatino Linotype" w:hAnsi="Palatino Linotype"/>
          <w:color w:val="auto"/>
          <w:sz w:val="24"/>
          <w:szCs w:val="24"/>
        </w:rPr>
        <w:t>4.4</w:t>
      </w:r>
      <w:r w:rsidRPr="00E57E45">
        <w:rPr>
          <w:rFonts w:ascii="Palatino Linotype" w:hAnsi="Palatino Linotype"/>
          <w:color w:val="auto"/>
          <w:sz w:val="24"/>
          <w:szCs w:val="24"/>
        </w:rPr>
        <w:tab/>
      </w:r>
      <w:r w:rsidRPr="00E57E45">
        <w:rPr>
          <w:rFonts w:ascii="Palatino Linotype" w:hAnsi="Palatino Linotype"/>
          <w:color w:val="auto"/>
          <w:sz w:val="24"/>
          <w:szCs w:val="24"/>
          <w:u w:val="single"/>
        </w:rPr>
        <w:t>SUBCONTRATAÇÃO</w:t>
      </w:r>
    </w:p>
    <w:p w14:paraId="170F00D3" w14:textId="77777777" w:rsidR="006A3EC5" w:rsidRPr="00E57E45"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4.4.1</w:t>
      </w:r>
      <w:r>
        <w:rPr>
          <w:rFonts w:ascii="Palatino Linotype" w:hAnsi="Palatino Linotype"/>
          <w:b w:val="0"/>
          <w:sz w:val="24"/>
          <w:szCs w:val="24"/>
        </w:rPr>
        <w:tab/>
      </w:r>
      <w:r w:rsidRPr="00E57E45">
        <w:rPr>
          <w:rFonts w:ascii="Palatino Linotype" w:hAnsi="Palatino Linotype"/>
          <w:b w:val="0"/>
          <w:sz w:val="24"/>
          <w:szCs w:val="24"/>
        </w:rPr>
        <w:t xml:space="preserve">É extremamente </w:t>
      </w:r>
      <w:r w:rsidRPr="00E57E45">
        <w:rPr>
          <w:rFonts w:ascii="Palatino Linotype" w:hAnsi="Palatino Linotype"/>
          <w:b w:val="0"/>
          <w:sz w:val="24"/>
          <w:szCs w:val="24"/>
          <w:u w:val="single"/>
        </w:rPr>
        <w:t>vedada a subcontratação da totalidade</w:t>
      </w:r>
      <w:r w:rsidRPr="00E57E45">
        <w:rPr>
          <w:rFonts w:ascii="Palatino Linotype" w:hAnsi="Palatino Linotype"/>
          <w:b w:val="0"/>
          <w:sz w:val="24"/>
          <w:szCs w:val="24"/>
        </w:rPr>
        <w:t xml:space="preserve"> ou sub-rogação dos serviços necessários ao perfeito atendimento do objeto deste TERMO DE REFERÊNCIA e seus anexos. A subcontratação parcial do objeto é permitida, até o limite admitido de </w:t>
      </w:r>
      <w:r w:rsidRPr="00E57E45">
        <w:rPr>
          <w:rFonts w:ascii="Palatino Linotype" w:hAnsi="Palatino Linotype"/>
          <w:b w:val="0"/>
          <w:sz w:val="24"/>
          <w:szCs w:val="24"/>
          <w:u w:val="single"/>
        </w:rPr>
        <w:t>30% (trinta por cento) do valor do contrato</w:t>
      </w:r>
      <w:r w:rsidRPr="00E57E45">
        <w:rPr>
          <w:rFonts w:ascii="Palatino Linotype" w:hAnsi="Palatino Linotype"/>
          <w:b w:val="0"/>
          <w:sz w:val="24"/>
          <w:szCs w:val="24"/>
        </w:rPr>
        <w:t>, sem ônus adicional à Administração Municipal e desde que devidamente aprovada e ratificada pela CONTRATANTE.</w:t>
      </w:r>
    </w:p>
    <w:p w14:paraId="359F4B9C" w14:textId="77777777" w:rsidR="006A3EC5" w:rsidRPr="00E57E45"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4.4.2</w:t>
      </w:r>
      <w:r>
        <w:rPr>
          <w:rFonts w:ascii="Palatino Linotype" w:hAnsi="Palatino Linotype"/>
          <w:b w:val="0"/>
          <w:sz w:val="24"/>
          <w:szCs w:val="24"/>
        </w:rPr>
        <w:tab/>
      </w:r>
      <w:r w:rsidRPr="00E57E45">
        <w:rPr>
          <w:rFonts w:ascii="Palatino Linotype" w:hAnsi="Palatino Linotype"/>
          <w:b w:val="0"/>
          <w:sz w:val="24"/>
          <w:szCs w:val="24"/>
        </w:rPr>
        <w:t>A subcontratação depende de autorização prévia da CONTRATANTE, a quem incumbe avaliar se a subcontratada cumpre os requisitos de “qualificação técnica”, necessários para a execução do objeto, assim como, as demais regras para subcontratação previstas neste instrumento.</w:t>
      </w:r>
    </w:p>
    <w:p w14:paraId="3B2478E9" w14:textId="77777777" w:rsidR="006A3EC5" w:rsidRPr="00F72F0F" w:rsidRDefault="006A3EC5" w:rsidP="006A3EC5">
      <w:pPr>
        <w:pStyle w:val="Ttulo3"/>
        <w:keepNext w:val="0"/>
        <w:keepLines w:val="0"/>
        <w:tabs>
          <w:tab w:val="left" w:pos="1134"/>
        </w:tabs>
        <w:jc w:val="both"/>
        <w:rPr>
          <w:rFonts w:ascii="Palatino Linotype" w:hAnsi="Palatino Linotype"/>
          <w:b w:val="0"/>
          <w:sz w:val="24"/>
          <w:szCs w:val="24"/>
        </w:rPr>
      </w:pPr>
      <w:r w:rsidRPr="00F72F0F">
        <w:rPr>
          <w:rFonts w:ascii="Palatino Linotype" w:hAnsi="Palatino Linotype"/>
          <w:b w:val="0"/>
          <w:sz w:val="24"/>
          <w:szCs w:val="24"/>
        </w:rPr>
        <w:t>4.4.3</w:t>
      </w:r>
      <w:r w:rsidRPr="00F72F0F">
        <w:rPr>
          <w:rFonts w:ascii="Palatino Linotype" w:hAnsi="Palatino Linotype"/>
          <w:b w:val="0"/>
          <w:sz w:val="24"/>
          <w:szCs w:val="24"/>
        </w:rPr>
        <w:tab/>
        <w:t>Ratificada a hipótese de subcontratação de parte dos serviços, objeto do presente ajuste, a CONTRATADA responderá solidariamente com a subcontratada, quer seja em relação a CONTRATANTE, como também, perante a terceiros, diante das obrigações assumidas, inclusive pela qualidade e integridade do objeto.</w:t>
      </w:r>
    </w:p>
    <w:p w14:paraId="013F694D" w14:textId="77777777" w:rsidR="006A3EC5" w:rsidRPr="00F72F0F"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4.4.4</w:t>
      </w:r>
      <w:r>
        <w:rPr>
          <w:rFonts w:ascii="Palatino Linotype" w:hAnsi="Palatino Linotype"/>
          <w:b w:val="0"/>
          <w:sz w:val="24"/>
          <w:szCs w:val="24"/>
        </w:rPr>
        <w:tab/>
      </w:r>
      <w:r w:rsidRPr="00F72F0F">
        <w:rPr>
          <w:rFonts w:ascii="Palatino Linotype" w:hAnsi="Palatino Linotype"/>
          <w:b w:val="0"/>
          <w:sz w:val="24"/>
          <w:szCs w:val="24"/>
        </w:rPr>
        <w:t>Nas hipóteses de subcontratação parcial do contrato, aprovada e ratificada pela CONTRATANTE, esta deverá ocorrer obrigatoriamente nas condições de Microempresa (ME), Empresa de Pequeno Porte (EPP) ou Microempreendedor Individual (MEI), salvo condições que a legislação em vigor não permita ou não contemple. (art. 48, inciso II, da Lei Complementar nº 123/2006).</w:t>
      </w:r>
    </w:p>
    <w:p w14:paraId="78B75C9A" w14:textId="77777777" w:rsidR="006A3EC5" w:rsidRPr="00F72F0F"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4.4.5</w:t>
      </w:r>
      <w:r>
        <w:rPr>
          <w:rFonts w:ascii="Palatino Linotype" w:hAnsi="Palatino Linotype"/>
          <w:b w:val="0"/>
          <w:sz w:val="24"/>
          <w:szCs w:val="24"/>
        </w:rPr>
        <w:tab/>
      </w:r>
      <w:r w:rsidRPr="00F72F0F">
        <w:rPr>
          <w:rFonts w:ascii="Palatino Linotype" w:hAnsi="Palatino Linotype"/>
          <w:b w:val="0"/>
          <w:sz w:val="24"/>
          <w:szCs w:val="24"/>
        </w:rPr>
        <w:t>Em caso de subcontratação de parte dos serviços, objeto do presente ajuste, não será estabelecido qualquer vínculo entre a Administração Municipal e a subcontratada, permanecendo a CONTRATADA responsável pelo integral cumprimento legal e contratual, diante das obrigações assumidas, a qual responderá solidariamente, quer seja em relação a CONTRATANTE, como também, perante à terceiros, inclusive pela qualidade e integridade do objeto.</w:t>
      </w:r>
    </w:p>
    <w:p w14:paraId="2D68718A" w14:textId="77777777" w:rsidR="006A3EC5" w:rsidRPr="00F72F0F"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4.4.6</w:t>
      </w:r>
      <w:r>
        <w:rPr>
          <w:rFonts w:ascii="Palatino Linotype" w:hAnsi="Palatino Linotype"/>
          <w:b w:val="0"/>
          <w:sz w:val="24"/>
          <w:szCs w:val="24"/>
        </w:rPr>
        <w:tab/>
      </w:r>
      <w:r w:rsidRPr="00F72F0F">
        <w:rPr>
          <w:rFonts w:ascii="Palatino Linotype" w:hAnsi="Palatino Linotype"/>
          <w:b w:val="0"/>
          <w:sz w:val="24"/>
          <w:szCs w:val="24"/>
        </w:rPr>
        <w:t>A CONTRATADA deverá substituir a subcontratada que, de qualquer forma, impeça, dificulte ou prejudique a prestação dos serviços, quando o caso.</w:t>
      </w:r>
    </w:p>
    <w:p w14:paraId="1AD8883D" w14:textId="77777777" w:rsidR="006A3EC5" w:rsidRPr="00F72F0F"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4.4.7</w:t>
      </w:r>
      <w:r>
        <w:rPr>
          <w:rFonts w:ascii="Palatino Linotype" w:hAnsi="Palatino Linotype"/>
          <w:b w:val="0"/>
          <w:sz w:val="24"/>
          <w:szCs w:val="24"/>
        </w:rPr>
        <w:tab/>
      </w:r>
      <w:r w:rsidRPr="00F72F0F">
        <w:rPr>
          <w:rFonts w:ascii="Palatino Linotype" w:hAnsi="Palatino Linotype"/>
          <w:b w:val="0"/>
          <w:sz w:val="24"/>
          <w:szCs w:val="24"/>
        </w:rPr>
        <w:t xml:space="preserve">A CONTRATADA deverá supervisionar e coordenar os trabalhos da </w:t>
      </w:r>
      <w:r w:rsidRPr="00F72F0F">
        <w:rPr>
          <w:rFonts w:ascii="Palatino Linotype" w:hAnsi="Palatino Linotype"/>
          <w:b w:val="0"/>
          <w:sz w:val="24"/>
          <w:szCs w:val="24"/>
        </w:rPr>
        <w:lastRenderedPageBreak/>
        <w:t>subcontratada, assumindo total responsabilidade pela qualidade e cumprimento dos prazos de execução dos serviços, quando o caso.</w:t>
      </w:r>
    </w:p>
    <w:p w14:paraId="7FEF3C1C" w14:textId="77777777" w:rsidR="006A3EC5" w:rsidRPr="00F72F0F"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4.4.8</w:t>
      </w:r>
      <w:r>
        <w:rPr>
          <w:rFonts w:ascii="Palatino Linotype" w:hAnsi="Palatino Linotype"/>
          <w:b w:val="0"/>
          <w:sz w:val="24"/>
          <w:szCs w:val="24"/>
        </w:rPr>
        <w:tab/>
      </w:r>
      <w:r w:rsidRPr="00F72F0F">
        <w:rPr>
          <w:rFonts w:ascii="Palatino Linotype" w:hAnsi="Palatino Linotype"/>
          <w:b w:val="0"/>
          <w:sz w:val="24"/>
          <w:szCs w:val="24"/>
        </w:rPr>
        <w:t>Na ocorrência de subcontratação, a CONTRATADA poderá autorizar a CONTRATANTE, mediante declaração expressa, a creditar diretamente para a subcontratada, o pagamento pelos serviços por ela realizados e constantes das medições processadas no período considerado, ficando sob a responsabilidade exclusiva da CONTRATADA, a emissão das Notas Fiscais (NF) correspondentes, bem como, o recolhimento de todos os tributos e/ou impostos, encargos e taxas, delas gerados.</w:t>
      </w:r>
    </w:p>
    <w:p w14:paraId="17E207F8" w14:textId="77777777" w:rsidR="006A3EC5"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4.4.9</w:t>
      </w:r>
      <w:r>
        <w:rPr>
          <w:rFonts w:ascii="Palatino Linotype" w:hAnsi="Palatino Linotype"/>
          <w:b w:val="0"/>
          <w:sz w:val="24"/>
          <w:szCs w:val="24"/>
        </w:rPr>
        <w:tab/>
      </w:r>
      <w:r w:rsidRPr="00F72F0F">
        <w:rPr>
          <w:rFonts w:ascii="Palatino Linotype" w:hAnsi="Palatino Linotype"/>
          <w:b w:val="0"/>
          <w:sz w:val="24"/>
          <w:szCs w:val="24"/>
        </w:rPr>
        <w:t xml:space="preserve">No caso de subcontratação, ainda que, de maneira parcial, permanecerá íntegra e inalterada a responsabilidade da CONTRATADA, pelo integral cumprimento de todas as obrigações decorrentes da execução do objeto, como se diretamente os tivesse executado, não podendo opor e/ou transferir à CONTRATANTE, nenhuma exceção, restrição, alegação de descumprimento, total ou parcial, que tenha em relação ao subcontratado, ou que este tenha contra a CONTRATADA. </w:t>
      </w:r>
    </w:p>
    <w:p w14:paraId="55586A11" w14:textId="77777777" w:rsidR="006A3EC5" w:rsidRPr="00F72F0F" w:rsidRDefault="006A3EC5" w:rsidP="006A3EC5">
      <w:pPr>
        <w:pStyle w:val="Normal1"/>
      </w:pPr>
    </w:p>
    <w:p w14:paraId="3BE9F820" w14:textId="77777777" w:rsidR="006A3EC5" w:rsidRPr="00F72F0F" w:rsidRDefault="006A3EC5" w:rsidP="006A3EC5">
      <w:pPr>
        <w:pStyle w:val="Ttulo2"/>
        <w:keepNext w:val="0"/>
        <w:keepLines w:val="0"/>
        <w:tabs>
          <w:tab w:val="left" w:pos="1134"/>
        </w:tabs>
        <w:jc w:val="both"/>
        <w:rPr>
          <w:rFonts w:ascii="Palatino Linotype" w:hAnsi="Palatino Linotype"/>
          <w:color w:val="auto"/>
          <w:sz w:val="24"/>
          <w:szCs w:val="24"/>
          <w:u w:val="single"/>
        </w:rPr>
      </w:pPr>
      <w:r w:rsidRPr="00F72F0F">
        <w:rPr>
          <w:rFonts w:ascii="Palatino Linotype" w:hAnsi="Palatino Linotype"/>
          <w:color w:val="auto"/>
          <w:sz w:val="24"/>
          <w:szCs w:val="24"/>
        </w:rPr>
        <w:t>4.5</w:t>
      </w:r>
      <w:r w:rsidRPr="00F72F0F">
        <w:rPr>
          <w:rFonts w:ascii="Palatino Linotype" w:hAnsi="Palatino Linotype"/>
          <w:color w:val="auto"/>
          <w:sz w:val="24"/>
          <w:szCs w:val="24"/>
        </w:rPr>
        <w:tab/>
      </w:r>
      <w:r w:rsidRPr="00F72F0F">
        <w:rPr>
          <w:rFonts w:ascii="Palatino Linotype" w:hAnsi="Palatino Linotype"/>
          <w:color w:val="auto"/>
          <w:sz w:val="24"/>
          <w:szCs w:val="24"/>
          <w:u w:val="single"/>
        </w:rPr>
        <w:t>COMPROVAÇÃO DA REALIZAÇÃO DE VISITA TÉCNCIA, DESISTÊNCIA OU RENÚNCIA</w:t>
      </w:r>
    </w:p>
    <w:p w14:paraId="19E0B753" w14:textId="77777777" w:rsidR="006A3EC5" w:rsidRPr="00F72F0F" w:rsidRDefault="006A3EC5" w:rsidP="006A3EC5">
      <w:pPr>
        <w:pStyle w:val="Ttulo3"/>
        <w:keepNext w:val="0"/>
        <w:keepLines w:val="0"/>
        <w:tabs>
          <w:tab w:val="left" w:pos="1134"/>
        </w:tabs>
        <w:jc w:val="both"/>
        <w:rPr>
          <w:rFonts w:ascii="Palatino Linotype" w:hAnsi="Palatino Linotype"/>
          <w:b w:val="0"/>
          <w:sz w:val="24"/>
          <w:szCs w:val="24"/>
        </w:rPr>
      </w:pPr>
      <w:r w:rsidRPr="00F72F0F">
        <w:rPr>
          <w:rFonts w:ascii="Palatino Linotype" w:hAnsi="Palatino Linotype"/>
          <w:b w:val="0"/>
          <w:sz w:val="24"/>
          <w:szCs w:val="24"/>
        </w:rPr>
        <w:t>4.5.1</w:t>
      </w:r>
      <w:r w:rsidRPr="00F72F0F">
        <w:rPr>
          <w:rFonts w:ascii="Palatino Linotype" w:hAnsi="Palatino Linotype"/>
          <w:b w:val="0"/>
          <w:sz w:val="24"/>
          <w:szCs w:val="24"/>
        </w:rPr>
        <w:tab/>
        <w:t>ATESTADO DE VISITA TÉCNICA, emitido pela SECRETARIA MUNICIPAL DE INFRAESTRUTURA E SERVIÇOS em nome da licitante, de que, preferencialmente, por intermédio de integrante do seu quadro de Responsáveis Técnicos (RT) visitou os locais onde serão executados os serviços, objeto da licitação, tomando conhecimento de todos os aspectos que possam influir, direta ou indiretamente, no cumprimento dos mesmos e, das condições e peculiaridades inerentes à sua natureza, sobretudo, das dificuldades de ordem técnica à sua execução, assim como, demais informações necessárias para o fiel cumprimento das obrigações advindas, caso venha a ser vencedora no presente certame ou;</w:t>
      </w:r>
    </w:p>
    <w:p w14:paraId="5CE59A81" w14:textId="77777777" w:rsidR="006A3EC5" w:rsidRPr="00F72F0F"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4.5.2</w:t>
      </w:r>
      <w:r>
        <w:rPr>
          <w:rFonts w:ascii="Palatino Linotype" w:hAnsi="Palatino Linotype"/>
          <w:b w:val="0"/>
          <w:sz w:val="24"/>
          <w:szCs w:val="24"/>
        </w:rPr>
        <w:tab/>
      </w:r>
      <w:r w:rsidRPr="00F72F0F">
        <w:rPr>
          <w:rFonts w:ascii="Palatino Linotype" w:hAnsi="Palatino Linotype"/>
          <w:b w:val="0"/>
          <w:sz w:val="24"/>
          <w:szCs w:val="24"/>
        </w:rPr>
        <w:t>DECLARAÇÃO DE DESISTÊNCIA OU RENÚNCIA DA VISITA TÉCNICA (conhecimento da obra ou serviços), devidamente assinada pelo responsável, sob as penas do art. 299 do Código Penal, esclarecendo que, têm pleno conhecimento das condições e peculiaridades inerentes à natureza do objeto licitado, na qual se compromete a acatar todas as condições estabelecidas no Edital e seus anexos, assumindo total responsabilidade por esta declaração, ficando impedida, no futuro, de pleitear por força do conhecimento declarado, quaisquer alterações contratuais de natureza técnica e/ou financeira, caso venha a ser vencedora no presente certame).</w:t>
      </w:r>
    </w:p>
    <w:p w14:paraId="6F653F45" w14:textId="77777777" w:rsidR="006A3EC5" w:rsidRPr="00F72F0F" w:rsidRDefault="006A3EC5" w:rsidP="006A3EC5">
      <w:pPr>
        <w:pStyle w:val="Ttulo2"/>
        <w:keepNext w:val="0"/>
        <w:keepLines w:val="0"/>
        <w:tabs>
          <w:tab w:val="left" w:pos="1134"/>
        </w:tabs>
        <w:jc w:val="both"/>
        <w:rPr>
          <w:rFonts w:ascii="Palatino Linotype" w:hAnsi="Palatino Linotype"/>
          <w:color w:val="auto"/>
          <w:sz w:val="24"/>
          <w:szCs w:val="24"/>
        </w:rPr>
      </w:pPr>
    </w:p>
    <w:p w14:paraId="1A39364D" w14:textId="77777777" w:rsidR="006A3EC5" w:rsidRPr="00F72F0F" w:rsidRDefault="006A3EC5" w:rsidP="006A3EC5">
      <w:pPr>
        <w:pStyle w:val="Ttulo2"/>
        <w:keepNext w:val="0"/>
        <w:keepLines w:val="0"/>
        <w:tabs>
          <w:tab w:val="left" w:pos="1134"/>
        </w:tabs>
        <w:jc w:val="both"/>
        <w:rPr>
          <w:rFonts w:ascii="Palatino Linotype" w:hAnsi="Palatino Linotype"/>
          <w:color w:val="auto"/>
          <w:sz w:val="24"/>
          <w:szCs w:val="24"/>
          <w:u w:val="single"/>
        </w:rPr>
      </w:pPr>
      <w:r w:rsidRPr="00F72F0F">
        <w:rPr>
          <w:rFonts w:ascii="Palatino Linotype" w:hAnsi="Palatino Linotype"/>
          <w:color w:val="auto"/>
          <w:sz w:val="24"/>
          <w:szCs w:val="24"/>
        </w:rPr>
        <w:t>4.6</w:t>
      </w:r>
      <w:r w:rsidRPr="00F72F0F">
        <w:rPr>
          <w:rFonts w:ascii="Palatino Linotype" w:hAnsi="Palatino Linotype"/>
          <w:color w:val="auto"/>
          <w:sz w:val="24"/>
          <w:szCs w:val="24"/>
        </w:rPr>
        <w:tab/>
      </w:r>
      <w:r w:rsidRPr="00F72F0F">
        <w:rPr>
          <w:rFonts w:ascii="Palatino Linotype" w:hAnsi="Palatino Linotype"/>
          <w:color w:val="auto"/>
          <w:sz w:val="24"/>
          <w:szCs w:val="24"/>
          <w:u w:val="single"/>
        </w:rPr>
        <w:t>DAS EXIGÊNCIAS</w:t>
      </w:r>
    </w:p>
    <w:p w14:paraId="1FE4E1BF" w14:textId="77777777" w:rsidR="006A3EC5" w:rsidRPr="00F72F0F" w:rsidRDefault="006A3EC5" w:rsidP="006A3EC5">
      <w:pPr>
        <w:pStyle w:val="Ttulo3"/>
        <w:keepNext w:val="0"/>
        <w:keepLines w:val="0"/>
        <w:tabs>
          <w:tab w:val="left" w:pos="1134"/>
        </w:tabs>
        <w:jc w:val="both"/>
        <w:rPr>
          <w:rFonts w:ascii="Palatino Linotype" w:hAnsi="Palatino Linotype"/>
          <w:b w:val="0"/>
          <w:sz w:val="24"/>
          <w:szCs w:val="24"/>
          <w:u w:val="single"/>
        </w:rPr>
      </w:pPr>
      <w:r w:rsidRPr="00F72F0F">
        <w:rPr>
          <w:rFonts w:ascii="Palatino Linotype" w:hAnsi="Palatino Linotype"/>
          <w:b w:val="0"/>
          <w:sz w:val="24"/>
          <w:szCs w:val="24"/>
        </w:rPr>
        <w:t>4.6.1</w:t>
      </w:r>
      <w:r w:rsidRPr="00F72F0F">
        <w:rPr>
          <w:rFonts w:ascii="Palatino Linotype" w:hAnsi="Palatino Linotype"/>
          <w:b w:val="0"/>
          <w:sz w:val="24"/>
          <w:szCs w:val="24"/>
        </w:rPr>
        <w:tab/>
      </w:r>
      <w:r w:rsidRPr="00F72F0F">
        <w:rPr>
          <w:rFonts w:ascii="Palatino Linotype" w:hAnsi="Palatino Linotype"/>
          <w:b w:val="0"/>
          <w:sz w:val="24"/>
          <w:szCs w:val="24"/>
          <w:u w:val="single"/>
        </w:rPr>
        <w:t>QUALIFICAÇÃO TÉCNICA-OPERACIONAL</w:t>
      </w:r>
    </w:p>
    <w:p w14:paraId="2AB51196" w14:textId="77777777" w:rsidR="006A3EC5" w:rsidRPr="00F72F0F" w:rsidRDefault="006A3EC5" w:rsidP="006A3EC5">
      <w:pPr>
        <w:pStyle w:val="Ttulo3"/>
        <w:keepNext w:val="0"/>
        <w:keepLines w:val="0"/>
        <w:tabs>
          <w:tab w:val="left" w:pos="1134"/>
        </w:tabs>
        <w:jc w:val="both"/>
        <w:rPr>
          <w:rFonts w:ascii="Palatino Linotype" w:hAnsi="Palatino Linotype"/>
          <w:b w:val="0"/>
          <w:sz w:val="24"/>
          <w:szCs w:val="24"/>
        </w:rPr>
      </w:pPr>
      <w:bookmarkStart w:id="14" w:name="_Ref221782338"/>
      <w:r w:rsidRPr="00F72F0F">
        <w:rPr>
          <w:rFonts w:ascii="Palatino Linotype" w:hAnsi="Palatino Linotype"/>
          <w:b w:val="0"/>
          <w:sz w:val="24"/>
          <w:szCs w:val="24"/>
        </w:rPr>
        <w:lastRenderedPageBreak/>
        <w:t>4.6.1.1</w:t>
      </w:r>
      <w:r w:rsidRPr="00F72F0F">
        <w:rPr>
          <w:rFonts w:ascii="Palatino Linotype" w:hAnsi="Palatino Linotype"/>
          <w:b w:val="0"/>
          <w:sz w:val="24"/>
          <w:szCs w:val="24"/>
        </w:rPr>
        <w:tab/>
      </w:r>
      <w:r w:rsidRPr="00F72F0F">
        <w:rPr>
          <w:rFonts w:ascii="Palatino Linotype" w:hAnsi="Palatino Linotype"/>
          <w:bCs/>
          <w:sz w:val="24"/>
          <w:szCs w:val="24"/>
          <w:u w:val="single"/>
        </w:rPr>
        <w:t>COMPROVAÇÃO DE CAPACIDADE TÉCNICO-OPERACIONAL (EMPRESA LICITANTE)</w:t>
      </w:r>
      <w:r w:rsidRPr="00F72F0F">
        <w:rPr>
          <w:rFonts w:ascii="Palatino Linotype" w:hAnsi="Palatino Linotype"/>
          <w:b w:val="0"/>
          <w:sz w:val="24"/>
          <w:szCs w:val="24"/>
        </w:rPr>
        <w:t>, mediante apresentação de atestado(s) e/ou certidão(ões), de titularidade da empresa licitante, indistintamente, ao CNPJ/MF da sua matriz ou das suas filiais (Acórdão TCU n° 366/2007 – Plenário),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na(s) quantidade(s) mínima(s) relacionada(s) no quadro abaixo. (art. 67, Lei Federal nº 14.133/2021).</w:t>
      </w:r>
      <w:bookmarkEnd w:id="14"/>
    </w:p>
    <w:p w14:paraId="7F707FFB" w14:textId="77777777" w:rsidR="006A3EC5" w:rsidRPr="00F72F0F"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4.6.1.2</w:t>
      </w:r>
      <w:r>
        <w:rPr>
          <w:rFonts w:ascii="Palatino Linotype" w:hAnsi="Palatino Linotype"/>
          <w:b w:val="0"/>
          <w:sz w:val="24"/>
          <w:szCs w:val="24"/>
        </w:rPr>
        <w:tab/>
      </w:r>
      <w:r w:rsidRPr="00F72F0F">
        <w:rPr>
          <w:rFonts w:ascii="Palatino Linotype" w:hAnsi="Palatino Linotype"/>
          <w:b w:val="0"/>
          <w:sz w:val="24"/>
          <w:szCs w:val="24"/>
        </w:rPr>
        <w:t xml:space="preserve">Entende-se por trabalhos característicos semelhantes, atestado(s) de serviços similares ao objeto da licitação que demonstre(m) que a empresa prestou serviços correspondentes a no mínimo </w:t>
      </w:r>
      <w:r w:rsidRPr="00F72F0F">
        <w:rPr>
          <w:rFonts w:ascii="Palatino Linotype" w:hAnsi="Palatino Linotype"/>
          <w:bCs/>
          <w:sz w:val="24"/>
          <w:szCs w:val="24"/>
          <w:u w:val="single"/>
        </w:rPr>
        <w:t>50% (cinquenta por cento)</w:t>
      </w:r>
      <w:r w:rsidRPr="00F72F0F">
        <w:rPr>
          <w:rFonts w:ascii="Palatino Linotype" w:hAnsi="Palatino Linotype"/>
          <w:b w:val="0"/>
          <w:sz w:val="24"/>
          <w:szCs w:val="24"/>
        </w:rPr>
        <w:t xml:space="preserve"> do objeto da licitação das quantidades previstas/dimensionadas (art. 67, § 2º, Lei Federal nº 14.133/2021), conforme exposto no </w:t>
      </w:r>
      <w:r w:rsidRPr="00F72F0F">
        <w:rPr>
          <w:rFonts w:ascii="Palatino Linotype" w:hAnsi="Palatino Linotype"/>
          <w:b w:val="0"/>
          <w:sz w:val="24"/>
          <w:szCs w:val="24"/>
        </w:rPr>
        <w:fldChar w:fldCharType="begin"/>
      </w:r>
      <w:r w:rsidRPr="00F72F0F">
        <w:rPr>
          <w:rFonts w:ascii="Palatino Linotype" w:hAnsi="Palatino Linotype"/>
          <w:b w:val="0"/>
          <w:sz w:val="24"/>
          <w:szCs w:val="24"/>
        </w:rPr>
        <w:instrText xml:space="preserve"> REF _Ref221709038 \h  \* MERGEFORMAT </w:instrText>
      </w:r>
      <w:r w:rsidRPr="00F72F0F">
        <w:rPr>
          <w:rFonts w:ascii="Palatino Linotype" w:hAnsi="Palatino Linotype"/>
          <w:b w:val="0"/>
          <w:sz w:val="24"/>
          <w:szCs w:val="24"/>
        </w:rPr>
      </w:r>
      <w:r w:rsidRPr="00F72F0F">
        <w:rPr>
          <w:rFonts w:ascii="Palatino Linotype" w:hAnsi="Palatino Linotype"/>
          <w:b w:val="0"/>
          <w:sz w:val="24"/>
          <w:szCs w:val="24"/>
        </w:rPr>
        <w:fldChar w:fldCharType="separate"/>
      </w:r>
      <w:r w:rsidRPr="00F72F0F">
        <w:rPr>
          <w:rFonts w:ascii="Palatino Linotype" w:hAnsi="Palatino Linotype"/>
          <w:b w:val="0"/>
          <w:sz w:val="24"/>
          <w:szCs w:val="24"/>
        </w:rPr>
        <w:t xml:space="preserve">Quadro </w:t>
      </w:r>
      <w:r w:rsidRPr="00F72F0F">
        <w:rPr>
          <w:rFonts w:ascii="Palatino Linotype" w:hAnsi="Palatino Linotype"/>
          <w:b w:val="0"/>
          <w:noProof/>
          <w:sz w:val="24"/>
          <w:szCs w:val="24"/>
        </w:rPr>
        <w:t>1</w:t>
      </w:r>
      <w:r w:rsidRPr="00F72F0F">
        <w:rPr>
          <w:rFonts w:ascii="Palatino Linotype" w:hAnsi="Palatino Linotype"/>
          <w:b w:val="0"/>
          <w:sz w:val="24"/>
          <w:szCs w:val="24"/>
        </w:rPr>
        <w:fldChar w:fldCharType="end"/>
      </w:r>
      <w:r w:rsidRPr="00F72F0F">
        <w:rPr>
          <w:rFonts w:ascii="Palatino Linotype" w:hAnsi="Palatino Linotype"/>
          <w:b w:val="0"/>
          <w:sz w:val="24"/>
          <w:szCs w:val="24"/>
        </w:rPr>
        <w:t xml:space="preserve"> e descrito abaixo:</w:t>
      </w:r>
    </w:p>
    <w:p w14:paraId="19EAADE2" w14:textId="77777777" w:rsidR="006A3EC5" w:rsidRPr="00F72F0F" w:rsidRDefault="006A3EC5" w:rsidP="006A3EC5">
      <w:pPr>
        <w:pStyle w:val="PargrafodaLista"/>
        <w:numPr>
          <w:ilvl w:val="0"/>
          <w:numId w:val="25"/>
        </w:numPr>
        <w:tabs>
          <w:tab w:val="left" w:pos="1134"/>
        </w:tabs>
        <w:spacing w:before="120" w:after="120" w:line="360" w:lineRule="auto"/>
        <w:rPr>
          <w:rFonts w:ascii="Palatino Linotype" w:hAnsi="Palatino Linotype"/>
          <w:sz w:val="24"/>
          <w:szCs w:val="24"/>
        </w:rPr>
      </w:pPr>
      <w:r w:rsidRPr="00F72F0F">
        <w:rPr>
          <w:rFonts w:ascii="Palatino Linotype" w:hAnsi="Palatino Linotype"/>
          <w:sz w:val="24"/>
          <w:szCs w:val="24"/>
        </w:rPr>
        <w:t xml:space="preserve">Ao interpretar o </w:t>
      </w:r>
      <w:r w:rsidRPr="00F72F0F">
        <w:rPr>
          <w:rFonts w:ascii="Palatino Linotype" w:hAnsi="Palatino Linotype"/>
          <w:sz w:val="24"/>
          <w:szCs w:val="24"/>
        </w:rPr>
        <w:fldChar w:fldCharType="begin"/>
      </w:r>
      <w:r w:rsidRPr="00F72F0F">
        <w:rPr>
          <w:rFonts w:ascii="Palatino Linotype" w:hAnsi="Palatino Linotype"/>
          <w:sz w:val="24"/>
          <w:szCs w:val="24"/>
        </w:rPr>
        <w:instrText xml:space="preserve"> REF _Ref221709038 \h  \* MERGEFORMAT </w:instrText>
      </w:r>
      <w:r w:rsidRPr="00F72F0F">
        <w:rPr>
          <w:rFonts w:ascii="Palatino Linotype" w:hAnsi="Palatino Linotype"/>
          <w:sz w:val="24"/>
          <w:szCs w:val="24"/>
        </w:rPr>
      </w:r>
      <w:r w:rsidRPr="00F72F0F">
        <w:rPr>
          <w:rFonts w:ascii="Palatino Linotype" w:hAnsi="Palatino Linotype"/>
          <w:sz w:val="24"/>
          <w:szCs w:val="24"/>
        </w:rPr>
        <w:fldChar w:fldCharType="separate"/>
      </w:r>
      <w:r w:rsidRPr="00F72F0F">
        <w:rPr>
          <w:rFonts w:ascii="Palatino Linotype" w:hAnsi="Palatino Linotype"/>
          <w:sz w:val="24"/>
          <w:szCs w:val="24"/>
        </w:rPr>
        <w:t>Quadro 1</w:t>
      </w:r>
      <w:r w:rsidRPr="00F72F0F">
        <w:rPr>
          <w:rFonts w:ascii="Palatino Linotype" w:hAnsi="Palatino Linotype"/>
          <w:sz w:val="24"/>
          <w:szCs w:val="24"/>
        </w:rPr>
        <w:fldChar w:fldCharType="end"/>
      </w:r>
      <w:r w:rsidRPr="00F72F0F">
        <w:rPr>
          <w:rFonts w:ascii="Palatino Linotype" w:hAnsi="Palatino Linotype"/>
          <w:sz w:val="24"/>
          <w:szCs w:val="24"/>
        </w:rPr>
        <w:t xml:space="preserve">, verifica-se que é exigida, para fins de </w:t>
      </w:r>
      <w:r w:rsidRPr="00F72F0F">
        <w:rPr>
          <w:rFonts w:ascii="Palatino Linotype" w:hAnsi="Palatino Linotype"/>
          <w:b/>
          <w:bCs/>
          <w:sz w:val="24"/>
          <w:szCs w:val="24"/>
          <w:u w:val="single"/>
        </w:rPr>
        <w:t>comprovação de capacidade técnico-operacional, a execução de 457,95 m² em serviços de construção e/ou manutenção predial e/ou similares</w:t>
      </w:r>
      <w:r w:rsidRPr="00F72F0F">
        <w:rPr>
          <w:rFonts w:ascii="Palatino Linotype" w:hAnsi="Palatino Linotype"/>
          <w:sz w:val="24"/>
          <w:szCs w:val="24"/>
        </w:rPr>
        <w:t xml:space="preserve">, com fornecimento de ferramentas, materiais, equipamentos e mão de obra, com execução de forma simultânea, dos seguintes serviços: instalações civis, instalações hidrossanitárias e instalações elétricas. Bem como verifica-se que é exigida, para fins de comprovação a </w:t>
      </w:r>
      <w:r w:rsidRPr="00F72F0F">
        <w:rPr>
          <w:rFonts w:ascii="Palatino Linotype" w:hAnsi="Palatino Linotype"/>
          <w:sz w:val="24"/>
          <w:szCs w:val="24"/>
          <w:u w:val="single"/>
        </w:rPr>
        <w:t>execução de pintura</w:t>
      </w:r>
      <w:r w:rsidRPr="00F72F0F">
        <w:rPr>
          <w:rFonts w:ascii="Palatino Linotype" w:hAnsi="Palatino Linotype"/>
          <w:sz w:val="24"/>
          <w:szCs w:val="24"/>
        </w:rPr>
        <w:t xml:space="preserve"> (látex, esmalte e/ou alquídica) em paredes e/ou tetos, sendo estes itens de maior relevância ou valor significativo do objeto da licitação (art. 67, § 1º, Lei Federal nº 14.133/2021);</w:t>
      </w:r>
    </w:p>
    <w:p w14:paraId="5B1D6794" w14:textId="77777777" w:rsidR="006A3EC5" w:rsidRPr="00F72F0F" w:rsidRDefault="006A3EC5" w:rsidP="006A3EC5">
      <w:pPr>
        <w:pStyle w:val="Legenda"/>
        <w:widowControl w:val="0"/>
        <w:jc w:val="both"/>
        <w:rPr>
          <w:b w:val="0"/>
        </w:rPr>
      </w:pPr>
      <w:bookmarkStart w:id="15" w:name="_Ref221709038"/>
      <w:r w:rsidRPr="00F72F0F">
        <w:rPr>
          <w:b w:val="0"/>
        </w:rPr>
        <w:t xml:space="preserve">Quadro </w:t>
      </w:r>
      <w:r w:rsidRPr="00F72F0F">
        <w:rPr>
          <w:b w:val="0"/>
        </w:rPr>
        <w:fldChar w:fldCharType="begin"/>
      </w:r>
      <w:r w:rsidRPr="00F72F0F">
        <w:rPr>
          <w:b w:val="0"/>
        </w:rPr>
        <w:instrText xml:space="preserve"> SEQ Quadro \* ARABIC </w:instrText>
      </w:r>
      <w:r w:rsidRPr="00F72F0F">
        <w:rPr>
          <w:b w:val="0"/>
        </w:rPr>
        <w:fldChar w:fldCharType="separate"/>
      </w:r>
      <w:r w:rsidRPr="00F72F0F">
        <w:rPr>
          <w:b w:val="0"/>
          <w:noProof/>
        </w:rPr>
        <w:t>1</w:t>
      </w:r>
      <w:r w:rsidRPr="00F72F0F">
        <w:rPr>
          <w:b w:val="0"/>
          <w:noProof/>
        </w:rPr>
        <w:fldChar w:fldCharType="end"/>
      </w:r>
      <w:bookmarkEnd w:id="15"/>
      <w:r w:rsidRPr="00F72F0F">
        <w:rPr>
          <w:b w:val="0"/>
        </w:rPr>
        <w:t xml:space="preserve"> - Comprovação de capacidade Técnico-Operacional.</w:t>
      </w:r>
    </w:p>
    <w:tbl>
      <w:tblPr>
        <w:tblStyle w:val="Estilo2"/>
        <w:tblW w:w="0" w:type="auto"/>
        <w:tblLook w:val="04A0" w:firstRow="1" w:lastRow="0" w:firstColumn="1" w:lastColumn="0" w:noHBand="0" w:noVBand="1"/>
      </w:tblPr>
      <w:tblGrid>
        <w:gridCol w:w="749"/>
        <w:gridCol w:w="3114"/>
        <w:gridCol w:w="539"/>
        <w:gridCol w:w="1321"/>
        <w:gridCol w:w="584"/>
        <w:gridCol w:w="1599"/>
        <w:gridCol w:w="1439"/>
      </w:tblGrid>
      <w:tr w:rsidR="006A3EC5" w:rsidRPr="008D56D6" w14:paraId="0BF0AA86" w14:textId="77777777" w:rsidTr="004A40E9">
        <w:trPr>
          <w:cnfStyle w:val="100000000000" w:firstRow="1" w:lastRow="0" w:firstColumn="0" w:lastColumn="0" w:oddVBand="0" w:evenVBand="0" w:oddHBand="0" w:evenHBand="0" w:firstRowFirstColumn="0" w:firstRowLastColumn="0" w:lastRowFirstColumn="0" w:lastRowLastColumn="0"/>
        </w:trPr>
        <w:tc>
          <w:tcPr>
            <w:tcW w:w="0" w:type="auto"/>
            <w:vMerge w:val="restart"/>
          </w:tcPr>
          <w:p w14:paraId="121B869D" w14:textId="77777777" w:rsidR="006A3EC5" w:rsidRPr="00F72F0F" w:rsidRDefault="006A3EC5" w:rsidP="004A40E9">
            <w:pPr>
              <w:pStyle w:val="Tabela"/>
              <w:rPr>
                <w:sz w:val="20"/>
                <w:szCs w:val="20"/>
              </w:rPr>
            </w:pPr>
            <w:r w:rsidRPr="00F72F0F">
              <w:rPr>
                <w:sz w:val="20"/>
                <w:szCs w:val="20"/>
              </w:rPr>
              <w:t>ITEM</w:t>
            </w:r>
          </w:p>
        </w:tc>
        <w:tc>
          <w:tcPr>
            <w:tcW w:w="0" w:type="auto"/>
            <w:vMerge w:val="restart"/>
          </w:tcPr>
          <w:p w14:paraId="4507F373" w14:textId="77777777" w:rsidR="006A3EC5" w:rsidRPr="00F72F0F" w:rsidRDefault="006A3EC5" w:rsidP="004A40E9">
            <w:pPr>
              <w:pStyle w:val="Tabela"/>
              <w:rPr>
                <w:sz w:val="20"/>
                <w:szCs w:val="20"/>
              </w:rPr>
            </w:pPr>
            <w:r w:rsidRPr="00F72F0F">
              <w:rPr>
                <w:sz w:val="20"/>
                <w:szCs w:val="20"/>
              </w:rPr>
              <w:t>DESCRIÇÃO / SERVIÇOS EXECUTADOS</w:t>
            </w:r>
          </w:p>
        </w:tc>
        <w:tc>
          <w:tcPr>
            <w:tcW w:w="0" w:type="auto"/>
            <w:vMerge w:val="restart"/>
          </w:tcPr>
          <w:p w14:paraId="5D136861" w14:textId="77777777" w:rsidR="006A3EC5" w:rsidRPr="00F72F0F" w:rsidRDefault="006A3EC5" w:rsidP="004A40E9">
            <w:pPr>
              <w:pStyle w:val="Tabela"/>
              <w:rPr>
                <w:sz w:val="20"/>
                <w:szCs w:val="20"/>
              </w:rPr>
            </w:pPr>
            <w:r w:rsidRPr="00F72F0F">
              <w:rPr>
                <w:sz w:val="20"/>
                <w:szCs w:val="20"/>
              </w:rPr>
              <w:t>UN</w:t>
            </w:r>
          </w:p>
        </w:tc>
        <w:tc>
          <w:tcPr>
            <w:tcW w:w="0" w:type="auto"/>
            <w:gridSpan w:val="3"/>
            <w:shd w:val="clear" w:color="auto" w:fill="D1D1D1"/>
          </w:tcPr>
          <w:p w14:paraId="4C9836C4" w14:textId="77777777" w:rsidR="006A3EC5" w:rsidRPr="00F72F0F" w:rsidRDefault="006A3EC5" w:rsidP="004A40E9">
            <w:pPr>
              <w:pStyle w:val="Tabela"/>
              <w:rPr>
                <w:sz w:val="20"/>
                <w:szCs w:val="20"/>
              </w:rPr>
            </w:pPr>
            <w:r w:rsidRPr="00F72F0F">
              <w:rPr>
                <w:sz w:val="20"/>
                <w:szCs w:val="20"/>
              </w:rPr>
              <w:t>QUANTIDADE</w:t>
            </w:r>
          </w:p>
        </w:tc>
        <w:tc>
          <w:tcPr>
            <w:tcW w:w="0" w:type="auto"/>
            <w:vMerge w:val="restart"/>
          </w:tcPr>
          <w:p w14:paraId="0679DBC4" w14:textId="77777777" w:rsidR="006A3EC5" w:rsidRPr="00F72F0F" w:rsidRDefault="006A3EC5" w:rsidP="004A40E9">
            <w:pPr>
              <w:pStyle w:val="Tabela"/>
              <w:rPr>
                <w:sz w:val="20"/>
                <w:szCs w:val="20"/>
              </w:rPr>
            </w:pPr>
            <w:r w:rsidRPr="00F72F0F">
              <w:rPr>
                <w:sz w:val="20"/>
                <w:szCs w:val="20"/>
              </w:rPr>
              <w:t>MOTIVO</w:t>
            </w:r>
          </w:p>
        </w:tc>
      </w:tr>
      <w:tr w:rsidR="006A3EC5" w:rsidRPr="008D56D6" w14:paraId="7E677F32" w14:textId="77777777" w:rsidTr="004A40E9">
        <w:tc>
          <w:tcPr>
            <w:tcW w:w="0" w:type="auto"/>
            <w:vMerge/>
          </w:tcPr>
          <w:p w14:paraId="2ACA92A0" w14:textId="77777777" w:rsidR="006A3EC5" w:rsidRPr="00F72F0F" w:rsidRDefault="006A3EC5" w:rsidP="004A40E9">
            <w:pPr>
              <w:pStyle w:val="Tabela"/>
              <w:rPr>
                <w:sz w:val="20"/>
                <w:szCs w:val="20"/>
              </w:rPr>
            </w:pPr>
          </w:p>
        </w:tc>
        <w:tc>
          <w:tcPr>
            <w:tcW w:w="0" w:type="auto"/>
            <w:vMerge/>
          </w:tcPr>
          <w:p w14:paraId="3867C397" w14:textId="77777777" w:rsidR="006A3EC5" w:rsidRPr="00F72F0F" w:rsidRDefault="006A3EC5" w:rsidP="004A40E9">
            <w:pPr>
              <w:pStyle w:val="Tabela"/>
              <w:rPr>
                <w:sz w:val="20"/>
                <w:szCs w:val="20"/>
              </w:rPr>
            </w:pPr>
          </w:p>
        </w:tc>
        <w:tc>
          <w:tcPr>
            <w:tcW w:w="0" w:type="auto"/>
            <w:vMerge/>
          </w:tcPr>
          <w:p w14:paraId="7FC74BEC" w14:textId="77777777" w:rsidR="006A3EC5" w:rsidRPr="00F72F0F" w:rsidRDefault="006A3EC5" w:rsidP="004A40E9">
            <w:pPr>
              <w:pStyle w:val="Tabela"/>
              <w:rPr>
                <w:sz w:val="20"/>
                <w:szCs w:val="20"/>
              </w:rPr>
            </w:pPr>
          </w:p>
        </w:tc>
        <w:tc>
          <w:tcPr>
            <w:tcW w:w="0" w:type="auto"/>
            <w:shd w:val="clear" w:color="auto" w:fill="D1D1D1"/>
          </w:tcPr>
          <w:p w14:paraId="1BB8954C" w14:textId="77777777" w:rsidR="006A3EC5" w:rsidRPr="00F72F0F" w:rsidRDefault="006A3EC5" w:rsidP="004A40E9">
            <w:pPr>
              <w:pStyle w:val="Tabela"/>
              <w:rPr>
                <w:sz w:val="20"/>
                <w:szCs w:val="20"/>
              </w:rPr>
            </w:pPr>
            <w:r w:rsidRPr="00F72F0F">
              <w:rPr>
                <w:sz w:val="20"/>
                <w:szCs w:val="20"/>
              </w:rPr>
              <w:t>(PREVISTA)</w:t>
            </w:r>
          </w:p>
        </w:tc>
        <w:tc>
          <w:tcPr>
            <w:tcW w:w="0" w:type="auto"/>
            <w:shd w:val="clear" w:color="auto" w:fill="D1D1D1"/>
          </w:tcPr>
          <w:p w14:paraId="13444221" w14:textId="77777777" w:rsidR="006A3EC5" w:rsidRPr="00F72F0F" w:rsidRDefault="006A3EC5" w:rsidP="004A40E9">
            <w:pPr>
              <w:pStyle w:val="Tabela"/>
              <w:rPr>
                <w:sz w:val="20"/>
                <w:szCs w:val="20"/>
              </w:rPr>
            </w:pPr>
            <w:r w:rsidRPr="00F72F0F">
              <w:rPr>
                <w:sz w:val="20"/>
                <w:szCs w:val="20"/>
              </w:rPr>
              <w:t>(%)</w:t>
            </w:r>
          </w:p>
        </w:tc>
        <w:tc>
          <w:tcPr>
            <w:tcW w:w="0" w:type="auto"/>
            <w:shd w:val="clear" w:color="auto" w:fill="D1D1D1"/>
          </w:tcPr>
          <w:p w14:paraId="3CA9A456" w14:textId="77777777" w:rsidR="006A3EC5" w:rsidRPr="00F72F0F" w:rsidRDefault="006A3EC5" w:rsidP="004A40E9">
            <w:pPr>
              <w:pStyle w:val="Tabela"/>
              <w:rPr>
                <w:sz w:val="20"/>
                <w:szCs w:val="20"/>
              </w:rPr>
            </w:pPr>
            <w:r w:rsidRPr="00F72F0F">
              <w:rPr>
                <w:sz w:val="20"/>
                <w:szCs w:val="20"/>
              </w:rPr>
              <w:t>(SOLICITADA)</w:t>
            </w:r>
          </w:p>
        </w:tc>
        <w:tc>
          <w:tcPr>
            <w:tcW w:w="0" w:type="auto"/>
            <w:vMerge/>
          </w:tcPr>
          <w:p w14:paraId="5312417F" w14:textId="77777777" w:rsidR="006A3EC5" w:rsidRPr="00F72F0F" w:rsidRDefault="006A3EC5" w:rsidP="004A40E9">
            <w:pPr>
              <w:pStyle w:val="Tabela"/>
              <w:rPr>
                <w:sz w:val="20"/>
                <w:szCs w:val="20"/>
              </w:rPr>
            </w:pPr>
          </w:p>
        </w:tc>
      </w:tr>
      <w:tr w:rsidR="006A3EC5" w:rsidRPr="008D56D6" w14:paraId="6F5A0132" w14:textId="77777777" w:rsidTr="004A40E9">
        <w:tc>
          <w:tcPr>
            <w:tcW w:w="0" w:type="auto"/>
          </w:tcPr>
          <w:p w14:paraId="6387AE1A" w14:textId="77777777" w:rsidR="006A3EC5" w:rsidRPr="00F72F0F" w:rsidRDefault="006A3EC5" w:rsidP="004A40E9">
            <w:pPr>
              <w:pStyle w:val="Tabela"/>
              <w:rPr>
                <w:b/>
                <w:sz w:val="20"/>
                <w:szCs w:val="20"/>
              </w:rPr>
            </w:pPr>
            <w:r w:rsidRPr="00F72F0F">
              <w:rPr>
                <w:b/>
                <w:sz w:val="20"/>
                <w:szCs w:val="20"/>
              </w:rPr>
              <w:t>1</w:t>
            </w:r>
          </w:p>
        </w:tc>
        <w:tc>
          <w:tcPr>
            <w:tcW w:w="0" w:type="auto"/>
          </w:tcPr>
          <w:p w14:paraId="672F0EE8" w14:textId="77777777" w:rsidR="006A3EC5" w:rsidRPr="00F72F0F" w:rsidRDefault="006A3EC5" w:rsidP="004A40E9">
            <w:pPr>
              <w:pStyle w:val="Tabela"/>
              <w:jc w:val="both"/>
              <w:rPr>
                <w:sz w:val="20"/>
                <w:szCs w:val="20"/>
              </w:rPr>
            </w:pPr>
            <w:r w:rsidRPr="00F72F0F">
              <w:rPr>
                <w:bCs w:val="0"/>
                <w:sz w:val="20"/>
                <w:szCs w:val="20"/>
              </w:rPr>
              <w:t>ESTRUTURA EM AÇO ASTM A36 CORTE, SOLDA E MONTAGEM – FORNECIMENTO E INSTALAÇÃO.</w:t>
            </w:r>
          </w:p>
        </w:tc>
        <w:tc>
          <w:tcPr>
            <w:tcW w:w="0" w:type="auto"/>
          </w:tcPr>
          <w:p w14:paraId="135BD6F7" w14:textId="77777777" w:rsidR="006A3EC5" w:rsidRPr="00F72F0F" w:rsidRDefault="006A3EC5" w:rsidP="004A40E9">
            <w:pPr>
              <w:pStyle w:val="Tabela"/>
              <w:rPr>
                <w:sz w:val="20"/>
                <w:szCs w:val="20"/>
              </w:rPr>
            </w:pPr>
            <w:r w:rsidRPr="00F72F0F">
              <w:rPr>
                <w:sz w:val="20"/>
                <w:szCs w:val="20"/>
              </w:rPr>
              <w:t>KG</w:t>
            </w:r>
          </w:p>
        </w:tc>
        <w:tc>
          <w:tcPr>
            <w:tcW w:w="0" w:type="auto"/>
          </w:tcPr>
          <w:p w14:paraId="45527ECC" w14:textId="77777777" w:rsidR="006A3EC5" w:rsidRPr="00F72F0F" w:rsidRDefault="006A3EC5" w:rsidP="004A40E9">
            <w:pPr>
              <w:pStyle w:val="Tabela"/>
              <w:rPr>
                <w:sz w:val="20"/>
                <w:szCs w:val="20"/>
              </w:rPr>
            </w:pPr>
            <w:r w:rsidRPr="00F72F0F">
              <w:rPr>
                <w:sz w:val="20"/>
                <w:szCs w:val="20"/>
              </w:rPr>
              <w:t>29.799,00</w:t>
            </w:r>
          </w:p>
        </w:tc>
        <w:tc>
          <w:tcPr>
            <w:tcW w:w="0" w:type="auto"/>
          </w:tcPr>
          <w:p w14:paraId="08D73360" w14:textId="77777777" w:rsidR="006A3EC5" w:rsidRPr="00F72F0F" w:rsidRDefault="006A3EC5" w:rsidP="004A40E9">
            <w:pPr>
              <w:pStyle w:val="Tabela"/>
              <w:rPr>
                <w:sz w:val="20"/>
                <w:szCs w:val="20"/>
              </w:rPr>
            </w:pPr>
            <w:r w:rsidRPr="00F72F0F">
              <w:rPr>
                <w:sz w:val="20"/>
                <w:szCs w:val="20"/>
              </w:rPr>
              <w:t>50%</w:t>
            </w:r>
          </w:p>
        </w:tc>
        <w:tc>
          <w:tcPr>
            <w:tcW w:w="0" w:type="auto"/>
          </w:tcPr>
          <w:p w14:paraId="42DAA67E" w14:textId="77777777" w:rsidR="006A3EC5" w:rsidRPr="00F72F0F" w:rsidRDefault="006A3EC5" w:rsidP="004A40E9">
            <w:pPr>
              <w:pStyle w:val="Tabela"/>
              <w:rPr>
                <w:b/>
                <w:sz w:val="20"/>
                <w:szCs w:val="20"/>
              </w:rPr>
            </w:pPr>
            <w:r w:rsidRPr="00F72F0F">
              <w:rPr>
                <w:b/>
                <w:sz w:val="20"/>
                <w:szCs w:val="20"/>
              </w:rPr>
              <w:t>14.899,50</w:t>
            </w:r>
          </w:p>
        </w:tc>
        <w:tc>
          <w:tcPr>
            <w:tcW w:w="0" w:type="auto"/>
          </w:tcPr>
          <w:p w14:paraId="59320797" w14:textId="77777777" w:rsidR="006A3EC5" w:rsidRPr="00F72F0F" w:rsidRDefault="006A3EC5" w:rsidP="004A40E9">
            <w:pPr>
              <w:pStyle w:val="Tabela"/>
              <w:rPr>
                <w:bCs w:val="0"/>
                <w:sz w:val="20"/>
                <w:szCs w:val="20"/>
              </w:rPr>
            </w:pPr>
            <w:r w:rsidRPr="00F72F0F">
              <w:rPr>
                <w:bCs w:val="0"/>
                <w:sz w:val="20"/>
                <w:szCs w:val="20"/>
              </w:rPr>
              <w:t>Valor significativo (30,60%)</w:t>
            </w:r>
          </w:p>
        </w:tc>
      </w:tr>
      <w:tr w:rsidR="006A3EC5" w:rsidRPr="008D56D6" w14:paraId="7C2270B6" w14:textId="77777777" w:rsidTr="004A40E9">
        <w:tc>
          <w:tcPr>
            <w:tcW w:w="0" w:type="auto"/>
          </w:tcPr>
          <w:p w14:paraId="6AECD718" w14:textId="77777777" w:rsidR="006A3EC5" w:rsidRPr="00F72F0F" w:rsidRDefault="006A3EC5" w:rsidP="004A40E9">
            <w:pPr>
              <w:pStyle w:val="Tabela"/>
              <w:rPr>
                <w:b/>
                <w:sz w:val="20"/>
                <w:szCs w:val="20"/>
              </w:rPr>
            </w:pPr>
            <w:r w:rsidRPr="00F72F0F">
              <w:rPr>
                <w:b/>
                <w:sz w:val="20"/>
                <w:szCs w:val="20"/>
              </w:rPr>
              <w:t>2</w:t>
            </w:r>
          </w:p>
        </w:tc>
        <w:tc>
          <w:tcPr>
            <w:tcW w:w="0" w:type="auto"/>
          </w:tcPr>
          <w:p w14:paraId="1B049E58" w14:textId="77777777" w:rsidR="006A3EC5" w:rsidRPr="00F72F0F" w:rsidRDefault="006A3EC5" w:rsidP="004A40E9">
            <w:pPr>
              <w:pStyle w:val="Tabela"/>
              <w:jc w:val="both"/>
              <w:rPr>
                <w:sz w:val="20"/>
                <w:szCs w:val="20"/>
              </w:rPr>
            </w:pPr>
            <w:r w:rsidRPr="00F72F0F">
              <w:rPr>
                <w:sz w:val="20"/>
                <w:szCs w:val="20"/>
              </w:rPr>
              <w:t>TELHAMENTO EM CHAPA DE AÇO PRÉ-PINTADA, PERFIL ONDULADO CALANDRADO, COM ESPESSURA MÍNIMA DE 0,80MM.</w:t>
            </w:r>
          </w:p>
        </w:tc>
        <w:tc>
          <w:tcPr>
            <w:tcW w:w="0" w:type="auto"/>
          </w:tcPr>
          <w:p w14:paraId="1B3B5BBB" w14:textId="77777777" w:rsidR="006A3EC5" w:rsidRPr="00F72F0F" w:rsidRDefault="006A3EC5" w:rsidP="004A40E9">
            <w:pPr>
              <w:pStyle w:val="Tabela"/>
              <w:rPr>
                <w:sz w:val="20"/>
                <w:szCs w:val="20"/>
              </w:rPr>
            </w:pPr>
            <w:r w:rsidRPr="00F72F0F">
              <w:rPr>
                <w:sz w:val="20"/>
                <w:szCs w:val="20"/>
              </w:rPr>
              <w:t>M²</w:t>
            </w:r>
          </w:p>
        </w:tc>
        <w:tc>
          <w:tcPr>
            <w:tcW w:w="0" w:type="auto"/>
          </w:tcPr>
          <w:p w14:paraId="4F3ACC88" w14:textId="77777777" w:rsidR="006A3EC5" w:rsidRPr="00F72F0F" w:rsidRDefault="006A3EC5" w:rsidP="004A40E9">
            <w:pPr>
              <w:pStyle w:val="Tabela"/>
              <w:rPr>
                <w:sz w:val="20"/>
                <w:szCs w:val="20"/>
              </w:rPr>
            </w:pPr>
            <w:r w:rsidRPr="00F72F0F">
              <w:rPr>
                <w:sz w:val="20"/>
                <w:szCs w:val="20"/>
              </w:rPr>
              <w:t>915,90</w:t>
            </w:r>
          </w:p>
        </w:tc>
        <w:tc>
          <w:tcPr>
            <w:tcW w:w="0" w:type="auto"/>
          </w:tcPr>
          <w:p w14:paraId="1DC54EB5" w14:textId="77777777" w:rsidR="006A3EC5" w:rsidRPr="00F72F0F" w:rsidRDefault="006A3EC5" w:rsidP="004A40E9">
            <w:pPr>
              <w:pStyle w:val="Tabela"/>
              <w:rPr>
                <w:sz w:val="20"/>
                <w:szCs w:val="20"/>
              </w:rPr>
            </w:pPr>
            <w:r w:rsidRPr="00F72F0F">
              <w:rPr>
                <w:sz w:val="20"/>
                <w:szCs w:val="20"/>
              </w:rPr>
              <w:t>50%</w:t>
            </w:r>
          </w:p>
        </w:tc>
        <w:tc>
          <w:tcPr>
            <w:tcW w:w="0" w:type="auto"/>
          </w:tcPr>
          <w:p w14:paraId="35692C4D" w14:textId="77777777" w:rsidR="006A3EC5" w:rsidRPr="00F72F0F" w:rsidRDefault="006A3EC5" w:rsidP="004A40E9">
            <w:pPr>
              <w:pStyle w:val="Tabela"/>
              <w:rPr>
                <w:b/>
                <w:sz w:val="20"/>
                <w:szCs w:val="20"/>
              </w:rPr>
            </w:pPr>
            <w:r w:rsidRPr="00F72F0F">
              <w:rPr>
                <w:b/>
                <w:sz w:val="20"/>
                <w:szCs w:val="20"/>
              </w:rPr>
              <w:t>457,00</w:t>
            </w:r>
          </w:p>
        </w:tc>
        <w:tc>
          <w:tcPr>
            <w:tcW w:w="0" w:type="auto"/>
          </w:tcPr>
          <w:p w14:paraId="1ED568CE" w14:textId="77777777" w:rsidR="006A3EC5" w:rsidRPr="00F72F0F" w:rsidRDefault="006A3EC5" w:rsidP="004A40E9">
            <w:pPr>
              <w:pStyle w:val="Tabela"/>
              <w:rPr>
                <w:bCs w:val="0"/>
                <w:sz w:val="20"/>
                <w:szCs w:val="20"/>
              </w:rPr>
            </w:pPr>
            <w:r w:rsidRPr="00F72F0F">
              <w:rPr>
                <w:bCs w:val="0"/>
                <w:sz w:val="20"/>
                <w:szCs w:val="20"/>
              </w:rPr>
              <w:t>Valor significativo (10,35%)</w:t>
            </w:r>
          </w:p>
        </w:tc>
      </w:tr>
      <w:tr w:rsidR="006A3EC5" w:rsidRPr="008D56D6" w14:paraId="013E3672" w14:textId="77777777" w:rsidTr="004A40E9">
        <w:tc>
          <w:tcPr>
            <w:tcW w:w="0" w:type="auto"/>
          </w:tcPr>
          <w:p w14:paraId="504AFA11" w14:textId="77777777" w:rsidR="006A3EC5" w:rsidRPr="00F72F0F" w:rsidRDefault="006A3EC5" w:rsidP="004A40E9">
            <w:pPr>
              <w:pStyle w:val="Tabela"/>
              <w:rPr>
                <w:b/>
                <w:sz w:val="20"/>
                <w:szCs w:val="20"/>
              </w:rPr>
            </w:pPr>
            <w:r w:rsidRPr="00F72F0F">
              <w:rPr>
                <w:b/>
                <w:sz w:val="20"/>
                <w:szCs w:val="20"/>
              </w:rPr>
              <w:t>3</w:t>
            </w:r>
          </w:p>
        </w:tc>
        <w:tc>
          <w:tcPr>
            <w:tcW w:w="0" w:type="auto"/>
          </w:tcPr>
          <w:p w14:paraId="67683311" w14:textId="77777777" w:rsidR="006A3EC5" w:rsidRPr="00F72F0F" w:rsidRDefault="006A3EC5" w:rsidP="004A40E9">
            <w:pPr>
              <w:pStyle w:val="Tabela"/>
              <w:jc w:val="both"/>
              <w:rPr>
                <w:sz w:val="20"/>
                <w:szCs w:val="20"/>
              </w:rPr>
            </w:pPr>
            <w:r w:rsidRPr="00F72F0F">
              <w:rPr>
                <w:sz w:val="20"/>
                <w:szCs w:val="20"/>
              </w:rPr>
              <w:t xml:space="preserve">PASSEIO (CALÇADA) OU PISO DE CONCRETO COM CONCRETO MOLDADO IN </w:t>
            </w:r>
            <w:r w:rsidRPr="00F72F0F">
              <w:rPr>
                <w:sz w:val="20"/>
                <w:szCs w:val="20"/>
              </w:rPr>
              <w:lastRenderedPageBreak/>
              <w:t>LOCO, USINADO C20, ACABAMENTO CONVENCIONAL.</w:t>
            </w:r>
          </w:p>
        </w:tc>
        <w:tc>
          <w:tcPr>
            <w:tcW w:w="0" w:type="auto"/>
          </w:tcPr>
          <w:p w14:paraId="237C0BAA" w14:textId="77777777" w:rsidR="006A3EC5" w:rsidRPr="00F72F0F" w:rsidRDefault="006A3EC5" w:rsidP="004A40E9">
            <w:pPr>
              <w:pStyle w:val="Tabela"/>
              <w:rPr>
                <w:sz w:val="20"/>
                <w:szCs w:val="20"/>
              </w:rPr>
            </w:pPr>
            <w:r w:rsidRPr="00F72F0F">
              <w:rPr>
                <w:sz w:val="20"/>
                <w:szCs w:val="20"/>
              </w:rPr>
              <w:lastRenderedPageBreak/>
              <w:t>M</w:t>
            </w:r>
            <w:r w:rsidRPr="00F72F0F">
              <w:rPr>
                <w:sz w:val="20"/>
                <w:szCs w:val="20"/>
                <w:vertAlign w:val="superscript"/>
              </w:rPr>
              <w:t>3</w:t>
            </w:r>
          </w:p>
        </w:tc>
        <w:tc>
          <w:tcPr>
            <w:tcW w:w="0" w:type="auto"/>
          </w:tcPr>
          <w:p w14:paraId="68D82F3B" w14:textId="77777777" w:rsidR="006A3EC5" w:rsidRPr="00F72F0F" w:rsidRDefault="006A3EC5" w:rsidP="004A40E9">
            <w:pPr>
              <w:pStyle w:val="Tabela"/>
              <w:rPr>
                <w:sz w:val="20"/>
                <w:szCs w:val="20"/>
              </w:rPr>
            </w:pPr>
            <w:r w:rsidRPr="00F72F0F">
              <w:rPr>
                <w:sz w:val="20"/>
                <w:szCs w:val="20"/>
              </w:rPr>
              <w:t>96,62</w:t>
            </w:r>
          </w:p>
        </w:tc>
        <w:tc>
          <w:tcPr>
            <w:tcW w:w="0" w:type="auto"/>
          </w:tcPr>
          <w:p w14:paraId="4898C64C" w14:textId="77777777" w:rsidR="006A3EC5" w:rsidRPr="00F72F0F" w:rsidRDefault="006A3EC5" w:rsidP="004A40E9">
            <w:pPr>
              <w:pStyle w:val="Tabela"/>
              <w:rPr>
                <w:sz w:val="20"/>
                <w:szCs w:val="20"/>
              </w:rPr>
            </w:pPr>
            <w:r w:rsidRPr="00F72F0F">
              <w:rPr>
                <w:sz w:val="20"/>
                <w:szCs w:val="20"/>
              </w:rPr>
              <w:t>50%</w:t>
            </w:r>
          </w:p>
        </w:tc>
        <w:tc>
          <w:tcPr>
            <w:tcW w:w="0" w:type="auto"/>
          </w:tcPr>
          <w:p w14:paraId="27FC1F9D" w14:textId="77777777" w:rsidR="006A3EC5" w:rsidRPr="00F72F0F" w:rsidRDefault="006A3EC5" w:rsidP="004A40E9">
            <w:pPr>
              <w:pStyle w:val="Tabela"/>
              <w:rPr>
                <w:b/>
                <w:sz w:val="20"/>
                <w:szCs w:val="20"/>
              </w:rPr>
            </w:pPr>
            <w:r w:rsidRPr="00F72F0F">
              <w:rPr>
                <w:b/>
                <w:sz w:val="20"/>
                <w:szCs w:val="20"/>
              </w:rPr>
              <w:t>48,00</w:t>
            </w:r>
          </w:p>
        </w:tc>
        <w:tc>
          <w:tcPr>
            <w:tcW w:w="0" w:type="auto"/>
          </w:tcPr>
          <w:p w14:paraId="0E5580E3" w14:textId="77777777" w:rsidR="006A3EC5" w:rsidRPr="00F72F0F" w:rsidRDefault="006A3EC5" w:rsidP="004A40E9">
            <w:pPr>
              <w:pStyle w:val="Tabela"/>
              <w:rPr>
                <w:bCs w:val="0"/>
                <w:sz w:val="20"/>
                <w:szCs w:val="20"/>
              </w:rPr>
            </w:pPr>
            <w:r w:rsidRPr="00F72F0F">
              <w:rPr>
                <w:bCs w:val="0"/>
                <w:sz w:val="20"/>
                <w:szCs w:val="20"/>
              </w:rPr>
              <w:t>Valor significativo (4,94%)</w:t>
            </w:r>
          </w:p>
        </w:tc>
      </w:tr>
    </w:tbl>
    <w:p w14:paraId="4ABB6CCF" w14:textId="77777777" w:rsidR="006A3EC5" w:rsidRPr="00F72F0F" w:rsidRDefault="006A3EC5" w:rsidP="006A3EC5">
      <w:pPr>
        <w:pStyle w:val="Fonte"/>
        <w:widowControl w:val="0"/>
        <w:rPr>
          <w:rFonts w:eastAsia="Calibri"/>
          <w:sz w:val="18"/>
          <w:szCs w:val="18"/>
        </w:rPr>
      </w:pPr>
      <w:r w:rsidRPr="00F72F0F">
        <w:rPr>
          <w:sz w:val="18"/>
          <w:szCs w:val="18"/>
          <w:u w:val="single"/>
        </w:rPr>
        <w:t>NOTA:</w:t>
      </w:r>
      <w:r w:rsidRPr="00F72F0F">
        <w:rPr>
          <w:sz w:val="18"/>
          <w:szCs w:val="18"/>
        </w:rPr>
        <w:t xml:space="preserve"> </w:t>
      </w:r>
      <w:r w:rsidRPr="00F72F0F">
        <w:rPr>
          <w:rFonts w:eastAsia="Calibri"/>
          <w:sz w:val="18"/>
          <w:szCs w:val="18"/>
        </w:rPr>
        <w:t xml:space="preserve">Art. 67. </w:t>
      </w:r>
      <w:r w:rsidRPr="00F72F0F">
        <w:rPr>
          <w:rFonts w:eastAsia="Calibri"/>
          <w:b/>
          <w:sz w:val="18"/>
          <w:szCs w:val="18"/>
        </w:rPr>
        <w:t>A documentação relativa à qualificação técnico-profissional e técnico-operacional</w:t>
      </w:r>
      <w:r w:rsidRPr="00F72F0F">
        <w:rPr>
          <w:rFonts w:eastAsia="Calibri"/>
          <w:sz w:val="18"/>
          <w:szCs w:val="18"/>
        </w:rPr>
        <w:t xml:space="preserve"> será restrita a:(...) II - Certidões ou atestados, regularmente emitidos pelo conselho profissional competente, quando for o caso, que demonstrem capacidade operacional na execução de serviços similares de complexidade tecnológica e operacional equivalente ou superior, bem como documentos comprobatórios emitidos na forma do § 3º do art. 88 desta Lei;(...) § 1º A exigência de atestados será restrita às parcelas de maior relevância ou valor significativo do objeto da licitação, assim consideradas as que tenham valor individual igual ou superior a 4% (quatro por cento) do valor total estimado da contratação. § 2º Observado o disposto no caput e no § 1º deste artigo, será admitida a exigência de atestados com quantidades mínimas de até 50% (cinquenta por cento) das parcelas de que trata o referido parágrafo, vedadas limitações de tempo e de locais específicos relativas aos atestados. (...).</w:t>
      </w:r>
    </w:p>
    <w:p w14:paraId="134A204A" w14:textId="77777777" w:rsidR="006A3EC5" w:rsidRPr="00F72F0F"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4.6.1.3</w:t>
      </w:r>
      <w:r>
        <w:rPr>
          <w:rFonts w:ascii="Palatino Linotype" w:hAnsi="Palatino Linotype"/>
          <w:b w:val="0"/>
          <w:sz w:val="24"/>
          <w:szCs w:val="24"/>
        </w:rPr>
        <w:tab/>
      </w:r>
      <w:r w:rsidRPr="00F72F0F">
        <w:rPr>
          <w:rFonts w:ascii="Palatino Linotype" w:hAnsi="Palatino Linotype"/>
          <w:b w:val="0"/>
          <w:sz w:val="24"/>
          <w:szCs w:val="24"/>
        </w:rPr>
        <w:t>Os atestados e/ou certidões deverão possuir informações suficientes para qualificar ou quantificar o objeto em apreço (obra ou serviços), referente ao “item” efetivamente executado, bem como, possibilitar aferir sua veracidade junto aos seus emitentes;</w:t>
      </w:r>
    </w:p>
    <w:p w14:paraId="1DC562B8" w14:textId="77777777" w:rsidR="006A3EC5" w:rsidRPr="00F72F0F"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4.6.1.4</w:t>
      </w:r>
      <w:r>
        <w:rPr>
          <w:rFonts w:ascii="Palatino Linotype" w:hAnsi="Palatino Linotype"/>
          <w:b w:val="0"/>
          <w:sz w:val="24"/>
          <w:szCs w:val="24"/>
        </w:rPr>
        <w:tab/>
      </w:r>
      <w:r w:rsidRPr="00F72F0F">
        <w:rPr>
          <w:rFonts w:ascii="Palatino Linotype" w:hAnsi="Palatino Linotype"/>
          <w:b w:val="0"/>
          <w:sz w:val="24"/>
          <w:szCs w:val="24"/>
        </w:rPr>
        <w:t>Os atestados e/ou certidões apresentados para fins de comprovação da capacitação “técnico-operacional” e “técnico-profissional”, poderão ser igualmente os mesmos, não havendo a necessidade de constarem em duplicidade, desde que, constituam todos os requisitos necessários para o cumprimento distinto de cada uma das qualificações técnicas;</w:t>
      </w:r>
    </w:p>
    <w:p w14:paraId="3868EA49" w14:textId="77777777" w:rsidR="006A3EC5" w:rsidRPr="00F72F0F"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4.6.1.5</w:t>
      </w:r>
      <w:r>
        <w:rPr>
          <w:rFonts w:ascii="Palatino Linotype" w:hAnsi="Palatino Linotype"/>
          <w:b w:val="0"/>
          <w:sz w:val="24"/>
          <w:szCs w:val="24"/>
        </w:rPr>
        <w:tab/>
      </w:r>
      <w:r w:rsidRPr="00F72F0F">
        <w:rPr>
          <w:rFonts w:ascii="Palatino Linotype" w:hAnsi="Palatino Linotype"/>
          <w:b w:val="0"/>
          <w:sz w:val="24"/>
          <w:szCs w:val="24"/>
        </w:rPr>
        <w:t xml:space="preserve">Qualquer informação constante na documentação de qualificação técnica, mediante simples conferência ou diligência, se apurada como falsa ou inverídica, caberá à Comissão </w:t>
      </w:r>
      <w:r>
        <w:rPr>
          <w:rFonts w:ascii="Palatino Linotype" w:hAnsi="Palatino Linotype"/>
          <w:b w:val="0"/>
          <w:sz w:val="24"/>
          <w:szCs w:val="24"/>
        </w:rPr>
        <w:t>de Contratação</w:t>
      </w:r>
      <w:r w:rsidRPr="00F72F0F">
        <w:rPr>
          <w:rFonts w:ascii="Palatino Linotype" w:hAnsi="Palatino Linotype"/>
          <w:b w:val="0"/>
          <w:sz w:val="24"/>
          <w:szCs w:val="24"/>
        </w:rPr>
        <w:t>, ou ainda, por intermédio de competente “análise técnica” delegada, decidir sobre sua aceitação e a inabilitação da licitante que o fez;</w:t>
      </w:r>
    </w:p>
    <w:p w14:paraId="2BF0CA43" w14:textId="77777777" w:rsidR="006A3EC5" w:rsidRPr="00F72F0F"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4.6.1.6</w:t>
      </w:r>
      <w:r>
        <w:rPr>
          <w:rFonts w:ascii="Palatino Linotype" w:hAnsi="Palatino Linotype"/>
          <w:b w:val="0"/>
          <w:sz w:val="24"/>
          <w:szCs w:val="24"/>
        </w:rPr>
        <w:tab/>
      </w:r>
      <w:r w:rsidRPr="00F72F0F">
        <w:rPr>
          <w:rFonts w:ascii="Palatino Linotype" w:hAnsi="Palatino Linotype"/>
          <w:b w:val="0"/>
          <w:sz w:val="24"/>
          <w:szCs w:val="24"/>
        </w:rPr>
        <w:t xml:space="preserve">No caso de atestados e/ou certidões emitidos por empresa de iniciativa privada, </w:t>
      </w:r>
      <w:r w:rsidRPr="00F72F0F">
        <w:rPr>
          <w:rFonts w:ascii="Palatino Linotype" w:hAnsi="Palatino Linotype"/>
          <w:b w:val="0"/>
          <w:sz w:val="24"/>
          <w:szCs w:val="24"/>
          <w:u w:val="single"/>
        </w:rPr>
        <w:t>não serão considerados aqueles, emitidos por sociedades integrantes de um mesmo “grupo econômico” à empresa licitante</w:t>
      </w:r>
      <w:r w:rsidRPr="00F72F0F">
        <w:rPr>
          <w:rFonts w:ascii="Palatino Linotype" w:hAnsi="Palatino Linotype"/>
          <w:b w:val="0"/>
          <w:sz w:val="24"/>
          <w:szCs w:val="24"/>
        </w:rPr>
        <w:t>, observadas as condições fixadas abaixo, indistintamente se controladas ou controladoras;</w:t>
      </w:r>
    </w:p>
    <w:p w14:paraId="4F8C3AB7" w14:textId="77777777" w:rsidR="006A3EC5" w:rsidRPr="00F72F0F"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4.6.1.7</w:t>
      </w:r>
      <w:r>
        <w:rPr>
          <w:rFonts w:ascii="Palatino Linotype" w:hAnsi="Palatino Linotype"/>
          <w:b w:val="0"/>
          <w:sz w:val="24"/>
          <w:szCs w:val="24"/>
        </w:rPr>
        <w:tab/>
      </w:r>
      <w:r w:rsidRPr="00F72F0F">
        <w:rPr>
          <w:rFonts w:ascii="Palatino Linotype" w:hAnsi="Palatino Linotype"/>
          <w:b w:val="0"/>
          <w:sz w:val="24"/>
          <w:szCs w:val="24"/>
        </w:rPr>
        <w:t>Empresa integrante de um mesmo “grupo econômico”, assim entendida aquelas que, estiverem sob a direção, controle ou administração de outra, constituindo grupo industrial, comercial ou de qualquer outra atividade econômica, que demonstre do interesse integrado, a efetiva comunhão de interesses e/ou a atuação conjunta das empresas dele integrantes, assim como, também, apresente mácula à competitividade do certame, ou mesmo, configure conotação de conluio entre os interessados.</w:t>
      </w:r>
    </w:p>
    <w:p w14:paraId="51B5582B" w14:textId="77777777" w:rsidR="006A3EC5" w:rsidRPr="00F72F0F"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4.6.1.8</w:t>
      </w:r>
      <w:r>
        <w:rPr>
          <w:rFonts w:ascii="Palatino Linotype" w:hAnsi="Palatino Linotype"/>
          <w:b w:val="0"/>
          <w:sz w:val="24"/>
          <w:szCs w:val="24"/>
        </w:rPr>
        <w:tab/>
      </w:r>
      <w:r w:rsidRPr="00F72F0F">
        <w:rPr>
          <w:rFonts w:ascii="Palatino Linotype" w:hAnsi="Palatino Linotype"/>
          <w:b w:val="0"/>
          <w:sz w:val="24"/>
          <w:szCs w:val="24"/>
        </w:rPr>
        <w:t>Somente serão aceitos e computados, atestados e/ou certidões emitidos pelo “cliente final”, receptor principal da obra ou serviços contratados, ainda que tenham sido elementos de subcontratação;</w:t>
      </w:r>
    </w:p>
    <w:p w14:paraId="350453B8" w14:textId="77777777" w:rsidR="006A3EC5" w:rsidRPr="00F72F0F"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4.6.1.9</w:t>
      </w:r>
      <w:r>
        <w:rPr>
          <w:rFonts w:ascii="Palatino Linotype" w:hAnsi="Palatino Linotype"/>
          <w:b w:val="0"/>
          <w:sz w:val="24"/>
          <w:szCs w:val="24"/>
        </w:rPr>
        <w:tab/>
      </w:r>
      <w:r w:rsidRPr="00F72F0F">
        <w:rPr>
          <w:rFonts w:ascii="Palatino Linotype" w:hAnsi="Palatino Linotype"/>
          <w:b w:val="0"/>
          <w:sz w:val="24"/>
          <w:szCs w:val="24"/>
        </w:rPr>
        <w:t xml:space="preserve">Os atestados e/ou certidões emitidos em nome de consórcio ou grupo de </w:t>
      </w:r>
      <w:r w:rsidRPr="00F72F0F">
        <w:rPr>
          <w:rFonts w:ascii="Palatino Linotype" w:hAnsi="Palatino Linotype"/>
          <w:b w:val="0"/>
          <w:sz w:val="24"/>
          <w:szCs w:val="24"/>
        </w:rPr>
        <w:lastRenderedPageBreak/>
        <w:t>empresas que o compõe, deverão especificar claramente o “item” (obra ou serviços) efetivamente executado por cada um dos seus integrantes, distintamente a pessoa jurídica (PJ) a que se referem;</w:t>
      </w:r>
    </w:p>
    <w:p w14:paraId="020C9B7B" w14:textId="77777777" w:rsidR="006A3EC5" w:rsidRPr="00F72F0F"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4.6.1.10</w:t>
      </w:r>
      <w:r>
        <w:rPr>
          <w:rFonts w:ascii="Palatino Linotype" w:hAnsi="Palatino Linotype"/>
          <w:b w:val="0"/>
          <w:sz w:val="24"/>
          <w:szCs w:val="24"/>
        </w:rPr>
        <w:tab/>
      </w:r>
      <w:r w:rsidRPr="00F72F0F">
        <w:rPr>
          <w:rFonts w:ascii="Palatino Linotype" w:hAnsi="Palatino Linotype"/>
          <w:b w:val="0"/>
          <w:sz w:val="24"/>
          <w:szCs w:val="24"/>
        </w:rPr>
        <w:t>Os atestados e/ou certidões para fins de comprovação da capacitação técnico-operacional, preferencialmente deverão conter no mínimo;</w:t>
      </w:r>
    </w:p>
    <w:p w14:paraId="38B564CC" w14:textId="77777777" w:rsidR="006A3EC5" w:rsidRPr="00F72F0F" w:rsidRDefault="006A3EC5" w:rsidP="006A3EC5">
      <w:pPr>
        <w:pStyle w:val="PargrafodaLista"/>
        <w:numPr>
          <w:ilvl w:val="0"/>
          <w:numId w:val="25"/>
        </w:numPr>
        <w:tabs>
          <w:tab w:val="left" w:pos="1134"/>
        </w:tabs>
        <w:spacing w:before="120" w:after="120"/>
        <w:rPr>
          <w:rFonts w:ascii="Palatino Linotype" w:hAnsi="Palatino Linotype"/>
          <w:sz w:val="24"/>
          <w:szCs w:val="24"/>
        </w:rPr>
      </w:pPr>
      <w:r w:rsidRPr="00F72F0F">
        <w:rPr>
          <w:rFonts w:ascii="Palatino Linotype" w:hAnsi="Palatino Linotype"/>
          <w:sz w:val="24"/>
          <w:szCs w:val="24"/>
        </w:rPr>
        <w:t>discriminação dos serviços executados e quantitativos;</w:t>
      </w:r>
    </w:p>
    <w:p w14:paraId="21E8B8E9" w14:textId="77777777" w:rsidR="006A3EC5" w:rsidRPr="00F72F0F" w:rsidRDefault="006A3EC5" w:rsidP="006A3EC5">
      <w:pPr>
        <w:pStyle w:val="PargrafodaLista"/>
        <w:numPr>
          <w:ilvl w:val="0"/>
          <w:numId w:val="25"/>
        </w:numPr>
        <w:tabs>
          <w:tab w:val="left" w:pos="1134"/>
        </w:tabs>
        <w:spacing w:before="120" w:after="120"/>
        <w:rPr>
          <w:rFonts w:ascii="Palatino Linotype" w:hAnsi="Palatino Linotype"/>
          <w:sz w:val="24"/>
          <w:szCs w:val="24"/>
        </w:rPr>
      </w:pPr>
      <w:r w:rsidRPr="00F72F0F">
        <w:rPr>
          <w:rFonts w:ascii="Palatino Linotype" w:hAnsi="Palatino Linotype"/>
          <w:sz w:val="24"/>
          <w:szCs w:val="24"/>
        </w:rPr>
        <w:t>descrição do número do contrato, nome do contratante e contratado;</w:t>
      </w:r>
    </w:p>
    <w:p w14:paraId="780A821B" w14:textId="77777777" w:rsidR="006A3EC5" w:rsidRPr="00F72F0F" w:rsidRDefault="006A3EC5" w:rsidP="006A3EC5">
      <w:pPr>
        <w:pStyle w:val="PargrafodaLista"/>
        <w:numPr>
          <w:ilvl w:val="0"/>
          <w:numId w:val="25"/>
        </w:numPr>
        <w:tabs>
          <w:tab w:val="left" w:pos="1134"/>
        </w:tabs>
        <w:spacing w:before="120" w:after="120"/>
        <w:rPr>
          <w:rFonts w:ascii="Palatino Linotype" w:hAnsi="Palatino Linotype"/>
          <w:sz w:val="24"/>
          <w:szCs w:val="24"/>
        </w:rPr>
      </w:pPr>
      <w:r w:rsidRPr="00F72F0F">
        <w:rPr>
          <w:rFonts w:ascii="Palatino Linotype" w:hAnsi="Palatino Linotype"/>
          <w:sz w:val="24"/>
          <w:szCs w:val="24"/>
        </w:rPr>
        <w:t>período de vigência da respectiva contratação;</w:t>
      </w:r>
    </w:p>
    <w:p w14:paraId="462E403E" w14:textId="77777777" w:rsidR="006A3EC5" w:rsidRPr="00F72F0F" w:rsidRDefault="006A3EC5" w:rsidP="006A3EC5">
      <w:pPr>
        <w:pStyle w:val="PargrafodaLista"/>
        <w:numPr>
          <w:ilvl w:val="0"/>
          <w:numId w:val="25"/>
        </w:numPr>
        <w:tabs>
          <w:tab w:val="left" w:pos="1134"/>
        </w:tabs>
        <w:spacing w:before="120" w:after="120"/>
        <w:rPr>
          <w:rFonts w:ascii="Palatino Linotype" w:hAnsi="Palatino Linotype"/>
          <w:sz w:val="24"/>
          <w:szCs w:val="24"/>
        </w:rPr>
      </w:pPr>
      <w:r w:rsidRPr="00F72F0F">
        <w:rPr>
          <w:rFonts w:ascii="Palatino Linotype" w:hAnsi="Palatino Linotype"/>
          <w:sz w:val="24"/>
          <w:szCs w:val="24"/>
        </w:rPr>
        <w:t>local, data de emissão, nome, cargo e a assinatura do responsável pela veracidade das informações;</w:t>
      </w:r>
    </w:p>
    <w:p w14:paraId="77635CDE" w14:textId="77777777" w:rsidR="006A3EC5" w:rsidRPr="00F72F0F" w:rsidRDefault="006A3EC5" w:rsidP="006A3EC5">
      <w:pPr>
        <w:pStyle w:val="PargrafodaLista"/>
        <w:numPr>
          <w:ilvl w:val="0"/>
          <w:numId w:val="25"/>
        </w:numPr>
        <w:tabs>
          <w:tab w:val="left" w:pos="1134"/>
        </w:tabs>
        <w:spacing w:before="120" w:after="120"/>
        <w:rPr>
          <w:rFonts w:ascii="Palatino Linotype" w:hAnsi="Palatino Linotype"/>
          <w:sz w:val="24"/>
          <w:szCs w:val="24"/>
        </w:rPr>
      </w:pPr>
      <w:r w:rsidRPr="00F72F0F">
        <w:rPr>
          <w:rFonts w:ascii="Palatino Linotype" w:hAnsi="Palatino Linotype"/>
          <w:sz w:val="24"/>
          <w:szCs w:val="24"/>
        </w:rPr>
        <w:t>ser emitido em papel timbrado do órgão, entidade ou empresa que o expediu, ou ainda, deverá conter carimbo do CNPJ/MF do seu emissor, com a devida de identificação do signatário e assinatura do responsável por sua emissão;</w:t>
      </w:r>
    </w:p>
    <w:p w14:paraId="39EEA264" w14:textId="77777777" w:rsidR="006A3EC5" w:rsidRPr="00F72F0F" w:rsidRDefault="006A3EC5" w:rsidP="006A3EC5">
      <w:pPr>
        <w:pStyle w:val="Ttulo3"/>
        <w:keepNext w:val="0"/>
        <w:keepLines w:val="0"/>
        <w:tabs>
          <w:tab w:val="left" w:pos="1134"/>
        </w:tabs>
        <w:rPr>
          <w:rFonts w:ascii="Palatino Linotype" w:hAnsi="Palatino Linotype"/>
          <w:b w:val="0"/>
          <w:sz w:val="24"/>
          <w:szCs w:val="24"/>
          <w:u w:val="single"/>
        </w:rPr>
      </w:pPr>
      <w:r w:rsidRPr="00F72F0F">
        <w:rPr>
          <w:rFonts w:ascii="Palatino Linotype" w:hAnsi="Palatino Linotype"/>
          <w:b w:val="0"/>
          <w:sz w:val="24"/>
          <w:szCs w:val="24"/>
        </w:rPr>
        <w:t>4.6.2</w:t>
      </w:r>
      <w:r w:rsidRPr="00F72F0F">
        <w:rPr>
          <w:rFonts w:ascii="Palatino Linotype" w:hAnsi="Palatino Linotype"/>
          <w:b w:val="0"/>
          <w:sz w:val="24"/>
          <w:szCs w:val="24"/>
        </w:rPr>
        <w:tab/>
      </w:r>
      <w:r w:rsidRPr="00F72F0F">
        <w:rPr>
          <w:rFonts w:ascii="Palatino Linotype" w:hAnsi="Palatino Linotype"/>
          <w:b w:val="0"/>
          <w:sz w:val="24"/>
          <w:szCs w:val="24"/>
          <w:u w:val="single"/>
        </w:rPr>
        <w:t>QUALIFICAÇÃO TÉCNICO-PROFISSIONAL</w:t>
      </w:r>
    </w:p>
    <w:p w14:paraId="12D8A5FB" w14:textId="77777777" w:rsidR="006A3EC5" w:rsidRPr="00F72F0F" w:rsidRDefault="006A3EC5" w:rsidP="006A3EC5">
      <w:pPr>
        <w:pStyle w:val="Ttulo3"/>
        <w:keepNext w:val="0"/>
        <w:keepLines w:val="0"/>
        <w:tabs>
          <w:tab w:val="left" w:pos="1134"/>
        </w:tabs>
        <w:jc w:val="both"/>
        <w:rPr>
          <w:rFonts w:ascii="Palatino Linotype" w:hAnsi="Palatino Linotype"/>
          <w:b w:val="0"/>
          <w:sz w:val="24"/>
          <w:szCs w:val="24"/>
        </w:rPr>
      </w:pPr>
      <w:bookmarkStart w:id="16" w:name="_Ref221782411"/>
      <w:r w:rsidRPr="00F72F0F">
        <w:rPr>
          <w:rFonts w:ascii="Palatino Linotype" w:hAnsi="Palatino Linotype"/>
          <w:b w:val="0"/>
          <w:sz w:val="24"/>
          <w:szCs w:val="24"/>
        </w:rPr>
        <w:t>4.6.2.1</w:t>
      </w:r>
      <w:r w:rsidRPr="00F72F0F">
        <w:rPr>
          <w:rFonts w:ascii="Palatino Linotype" w:hAnsi="Palatino Linotype"/>
          <w:b w:val="0"/>
          <w:sz w:val="24"/>
          <w:szCs w:val="24"/>
        </w:rPr>
        <w:tab/>
      </w:r>
      <w:r w:rsidRPr="00F72F0F">
        <w:rPr>
          <w:rFonts w:ascii="Palatino Linotype" w:hAnsi="Palatino Linotype"/>
          <w:bCs/>
          <w:sz w:val="24"/>
          <w:szCs w:val="24"/>
          <w:u w:val="single"/>
        </w:rPr>
        <w:t>COMPROVAÇÃO DE CAPACIDADE TÉCNICO-PROFISSIONAL (RESPONSÁVEL TÉCNICO)</w:t>
      </w:r>
      <w:r w:rsidRPr="00F72F0F">
        <w:rPr>
          <w:rFonts w:ascii="Palatino Linotype" w:hAnsi="Palatino Linotype"/>
          <w:b w:val="0"/>
          <w:sz w:val="24"/>
          <w:szCs w:val="24"/>
        </w:rPr>
        <w:t xml:space="preserve">, mediante prova da licitante de possuir em seu quadro permanente de pessoal, na data prevista para entrega da proposta, </w:t>
      </w:r>
      <w:r w:rsidRPr="00F72F0F">
        <w:rPr>
          <w:rFonts w:ascii="Palatino Linotype" w:hAnsi="Palatino Linotype"/>
          <w:bCs/>
          <w:sz w:val="24"/>
          <w:szCs w:val="24"/>
          <w:u w:val="single"/>
        </w:rPr>
        <w:t>01 (um) profissional de nível superior</w:t>
      </w:r>
      <w:r w:rsidRPr="00F72F0F">
        <w:rPr>
          <w:rFonts w:ascii="Palatino Linotype" w:hAnsi="Palatino Linotype"/>
          <w:b w:val="0"/>
          <w:sz w:val="24"/>
          <w:szCs w:val="24"/>
        </w:rPr>
        <w:t xml:space="preserve">, habilitado na área de </w:t>
      </w:r>
      <w:r w:rsidRPr="00F72F0F">
        <w:rPr>
          <w:rFonts w:ascii="Palatino Linotype" w:hAnsi="Palatino Linotype"/>
          <w:bCs/>
          <w:sz w:val="24"/>
          <w:szCs w:val="24"/>
          <w:u w:val="single"/>
        </w:rPr>
        <w:t>Engenharia ou Arquitetura</w:t>
      </w:r>
      <w:r w:rsidRPr="00F72F0F">
        <w:rPr>
          <w:rFonts w:ascii="Palatino Linotype" w:hAnsi="Palatino Linotype"/>
          <w:b w:val="0"/>
          <w:sz w:val="24"/>
          <w:szCs w:val="24"/>
        </w:rPr>
        <w:t>, detentor de atestado de capacidade técnica por trabalhos de características semelhantes, devidamente registrados no CREA/CAU, com respectiva Certidão de Acervo Técnico (CAT).</w:t>
      </w:r>
      <w:bookmarkEnd w:id="16"/>
    </w:p>
    <w:p w14:paraId="1C6444E2" w14:textId="77777777" w:rsidR="006A3EC5" w:rsidRPr="00F72F0F" w:rsidRDefault="006A3EC5" w:rsidP="006A3EC5">
      <w:pPr>
        <w:pStyle w:val="PargrafodaLista"/>
        <w:numPr>
          <w:ilvl w:val="0"/>
          <w:numId w:val="26"/>
        </w:numPr>
        <w:tabs>
          <w:tab w:val="left" w:pos="1134"/>
        </w:tabs>
        <w:spacing w:before="120" w:after="120"/>
        <w:rPr>
          <w:rFonts w:ascii="Palatino Linotype" w:hAnsi="Palatino Linotype"/>
          <w:sz w:val="24"/>
          <w:szCs w:val="24"/>
        </w:rPr>
      </w:pPr>
      <w:r w:rsidRPr="00F72F0F">
        <w:rPr>
          <w:rFonts w:ascii="Palatino Linotype" w:hAnsi="Palatino Linotype"/>
          <w:sz w:val="24"/>
          <w:szCs w:val="24"/>
        </w:rPr>
        <w:t>A respectiva Certidão deve constar titularidade do(s) profissional(is) por esta atribuição, fornecido(s) por pessoa jurídica de direito público ou privado, com identificação do signatário e assinatura do responsável legal, e que, comprove aptidão para o desempenho de atividades pertinente e compatível em características, quantidades e prazos com o objeto licitado, assim como, de similaridade e de complexidade tecnológica e  operacional equivalente ou superior (art. 67, Lei Federal nº 14.133/2021).</w:t>
      </w:r>
    </w:p>
    <w:p w14:paraId="4DB35C81" w14:textId="77777777" w:rsidR="006A3EC5" w:rsidRPr="00F72F0F" w:rsidRDefault="006A3EC5" w:rsidP="006A3EC5">
      <w:pPr>
        <w:pStyle w:val="PargrafodaLista"/>
        <w:numPr>
          <w:ilvl w:val="0"/>
          <w:numId w:val="26"/>
        </w:numPr>
        <w:tabs>
          <w:tab w:val="left" w:pos="1134"/>
        </w:tabs>
        <w:spacing w:before="120" w:after="120"/>
        <w:rPr>
          <w:rFonts w:ascii="Palatino Linotype" w:hAnsi="Palatino Linotype"/>
          <w:sz w:val="24"/>
          <w:szCs w:val="24"/>
        </w:rPr>
      </w:pPr>
      <w:r w:rsidRPr="00F72F0F">
        <w:rPr>
          <w:rFonts w:ascii="Palatino Linotype" w:hAnsi="Palatino Linotype"/>
          <w:sz w:val="24"/>
          <w:szCs w:val="24"/>
        </w:rPr>
        <w:t xml:space="preserve">Entende-se por trabalhos de características semelhantes, atestado(s) de serviços similares ao objeto da licitação que demonstre(m) que o profissional (Engenheiro ou Arquiteto) prestou serviços correspondentes a </w:t>
      </w:r>
      <w:r w:rsidRPr="00F72F0F">
        <w:rPr>
          <w:rFonts w:ascii="Palatino Linotype" w:hAnsi="Palatino Linotype"/>
          <w:sz w:val="24"/>
          <w:szCs w:val="24"/>
          <w:u w:val="single"/>
        </w:rPr>
        <w:t>50% (cinquenta por cento)</w:t>
      </w:r>
      <w:r w:rsidRPr="00F72F0F">
        <w:rPr>
          <w:rFonts w:ascii="Palatino Linotype" w:hAnsi="Palatino Linotype"/>
          <w:sz w:val="24"/>
          <w:szCs w:val="24"/>
        </w:rPr>
        <w:t xml:space="preserve"> das quantidades solicitadas no </w:t>
      </w:r>
      <w:r w:rsidRPr="00F72F0F">
        <w:rPr>
          <w:rFonts w:ascii="Palatino Linotype" w:hAnsi="Palatino Linotype"/>
          <w:sz w:val="24"/>
          <w:szCs w:val="24"/>
        </w:rPr>
        <w:fldChar w:fldCharType="begin"/>
      </w:r>
      <w:r w:rsidRPr="00F72F0F">
        <w:rPr>
          <w:rFonts w:ascii="Palatino Linotype" w:hAnsi="Palatino Linotype"/>
          <w:sz w:val="24"/>
          <w:szCs w:val="24"/>
        </w:rPr>
        <w:instrText xml:space="preserve"> REF _Ref221709038 \h  \* MERGEFORMAT </w:instrText>
      </w:r>
      <w:r w:rsidRPr="00F72F0F">
        <w:rPr>
          <w:rFonts w:ascii="Palatino Linotype" w:hAnsi="Palatino Linotype"/>
          <w:sz w:val="24"/>
          <w:szCs w:val="24"/>
        </w:rPr>
      </w:r>
      <w:r w:rsidRPr="00F72F0F">
        <w:rPr>
          <w:rFonts w:ascii="Palatino Linotype" w:hAnsi="Palatino Linotype"/>
          <w:sz w:val="24"/>
          <w:szCs w:val="24"/>
        </w:rPr>
        <w:fldChar w:fldCharType="separate"/>
      </w:r>
      <w:r w:rsidRPr="00F72F0F">
        <w:rPr>
          <w:rFonts w:ascii="Palatino Linotype" w:hAnsi="Palatino Linotype"/>
          <w:sz w:val="24"/>
          <w:szCs w:val="24"/>
        </w:rPr>
        <w:t xml:space="preserve">Quadro </w:t>
      </w:r>
      <w:r w:rsidRPr="00F72F0F">
        <w:rPr>
          <w:rFonts w:ascii="Palatino Linotype" w:hAnsi="Palatino Linotype"/>
          <w:noProof/>
          <w:sz w:val="24"/>
          <w:szCs w:val="24"/>
        </w:rPr>
        <w:t>1</w:t>
      </w:r>
      <w:r w:rsidRPr="00F72F0F">
        <w:rPr>
          <w:rFonts w:ascii="Palatino Linotype" w:hAnsi="Palatino Linotype"/>
          <w:sz w:val="24"/>
          <w:szCs w:val="24"/>
        </w:rPr>
        <w:fldChar w:fldCharType="end"/>
      </w:r>
      <w:r w:rsidRPr="00F72F0F">
        <w:rPr>
          <w:rFonts w:ascii="Palatino Linotype" w:hAnsi="Palatino Linotype"/>
          <w:sz w:val="24"/>
          <w:szCs w:val="24"/>
        </w:rPr>
        <w:t>.</w:t>
      </w:r>
    </w:p>
    <w:p w14:paraId="74F0A8DC" w14:textId="77777777" w:rsidR="006A3EC5" w:rsidRPr="00F72F0F"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4.6.2.2</w:t>
      </w:r>
      <w:r>
        <w:rPr>
          <w:rFonts w:ascii="Palatino Linotype" w:hAnsi="Palatino Linotype"/>
          <w:b w:val="0"/>
          <w:sz w:val="24"/>
          <w:szCs w:val="24"/>
        </w:rPr>
        <w:tab/>
      </w:r>
      <w:r w:rsidRPr="00F72F0F">
        <w:rPr>
          <w:rFonts w:ascii="Palatino Linotype" w:hAnsi="Palatino Linotype"/>
          <w:b w:val="0"/>
          <w:sz w:val="24"/>
          <w:szCs w:val="24"/>
        </w:rPr>
        <w:t>Para fins de comprovação de capacitação técnico-profissional, a empresa licitante poderá apresentar somatório de atestados e/ou certidões, quanto julgar necessário;</w:t>
      </w:r>
    </w:p>
    <w:p w14:paraId="4F8B049F" w14:textId="77777777" w:rsidR="006A3EC5" w:rsidRPr="00F72F0F"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4.6.2.3</w:t>
      </w:r>
      <w:r>
        <w:rPr>
          <w:rFonts w:ascii="Palatino Linotype" w:hAnsi="Palatino Linotype"/>
          <w:b w:val="0"/>
          <w:sz w:val="24"/>
          <w:szCs w:val="24"/>
        </w:rPr>
        <w:tab/>
      </w:r>
      <w:r w:rsidRPr="00F72F0F">
        <w:rPr>
          <w:rFonts w:ascii="Palatino Linotype" w:hAnsi="Palatino Linotype"/>
          <w:b w:val="0"/>
          <w:sz w:val="24"/>
          <w:szCs w:val="24"/>
        </w:rPr>
        <w:t xml:space="preserve">Os atestados e/ou certidões de Responsabilidade Técnica (RT), deverão possuir informações suficientes para qualificar ou quantificar o objeto em apreço (obra </w:t>
      </w:r>
      <w:r w:rsidRPr="00F72F0F">
        <w:rPr>
          <w:rFonts w:ascii="Palatino Linotype" w:hAnsi="Palatino Linotype"/>
          <w:b w:val="0"/>
          <w:sz w:val="24"/>
          <w:szCs w:val="24"/>
        </w:rPr>
        <w:lastRenderedPageBreak/>
        <w:t>ou serviços), referente ao “item” efetivamente executado, bem como, possibilitar aferir sua veracidade junto aos seus emitentes;</w:t>
      </w:r>
    </w:p>
    <w:p w14:paraId="233D159D" w14:textId="77777777" w:rsidR="006A3EC5" w:rsidRPr="00F72F0F"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4.6.2.4</w:t>
      </w:r>
      <w:r>
        <w:rPr>
          <w:rFonts w:ascii="Palatino Linotype" w:hAnsi="Palatino Linotype"/>
          <w:b w:val="0"/>
          <w:sz w:val="24"/>
          <w:szCs w:val="24"/>
        </w:rPr>
        <w:tab/>
      </w:r>
      <w:r w:rsidRPr="00F72F0F">
        <w:rPr>
          <w:rFonts w:ascii="Palatino Linotype" w:hAnsi="Palatino Linotype"/>
          <w:b w:val="0"/>
          <w:sz w:val="24"/>
          <w:szCs w:val="24"/>
        </w:rPr>
        <w:t>Os atestados e/ou certidões, apresentados para fins de comprovação da capacitação “técnico-operacional” e “técnico-profissional”, poderão ser igualmente os mesmos, não havendo a necessidade de constarem em duplicidade, desde que, constituam todos os requisitos necessários para o cumprimento distinto de cada uma das qualificações técnicas;</w:t>
      </w:r>
    </w:p>
    <w:p w14:paraId="7972F74E" w14:textId="77777777" w:rsidR="006A3EC5" w:rsidRPr="00F72F0F"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4.6.2.5</w:t>
      </w:r>
      <w:r>
        <w:rPr>
          <w:rFonts w:ascii="Palatino Linotype" w:hAnsi="Palatino Linotype"/>
          <w:b w:val="0"/>
          <w:sz w:val="24"/>
          <w:szCs w:val="24"/>
        </w:rPr>
        <w:tab/>
      </w:r>
      <w:r w:rsidRPr="00F72F0F">
        <w:rPr>
          <w:rFonts w:ascii="Palatino Linotype" w:hAnsi="Palatino Linotype"/>
          <w:b w:val="0"/>
          <w:sz w:val="24"/>
          <w:szCs w:val="24"/>
        </w:rPr>
        <w:t xml:space="preserve">Qualquer informação constante na documentação de qualificação técnica, mediante simples conferência ou diligência, se apurada como falsa ou inverídica, caberá à Comissão </w:t>
      </w:r>
      <w:r>
        <w:rPr>
          <w:rFonts w:ascii="Palatino Linotype" w:hAnsi="Palatino Linotype"/>
          <w:b w:val="0"/>
          <w:sz w:val="24"/>
          <w:szCs w:val="24"/>
        </w:rPr>
        <w:t>de Contratação</w:t>
      </w:r>
      <w:r w:rsidRPr="00F72F0F">
        <w:rPr>
          <w:rFonts w:ascii="Palatino Linotype" w:hAnsi="Palatino Linotype"/>
          <w:b w:val="0"/>
          <w:sz w:val="24"/>
          <w:szCs w:val="24"/>
        </w:rPr>
        <w:t>, ou ainda, por intermédio de competente “análise técnica” delegada, decidir sobre sua aceitação e a inabilitação da licitante que o fez;</w:t>
      </w:r>
    </w:p>
    <w:p w14:paraId="4A867248" w14:textId="77777777" w:rsidR="006A3EC5" w:rsidRPr="00F72F0F"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4.6.2.6</w:t>
      </w:r>
      <w:r>
        <w:rPr>
          <w:rFonts w:ascii="Palatino Linotype" w:hAnsi="Palatino Linotype"/>
          <w:b w:val="0"/>
          <w:sz w:val="24"/>
          <w:szCs w:val="24"/>
        </w:rPr>
        <w:tab/>
      </w:r>
      <w:r w:rsidRPr="00F72F0F">
        <w:rPr>
          <w:rFonts w:ascii="Palatino Linotype" w:hAnsi="Palatino Linotype"/>
          <w:b w:val="0"/>
          <w:sz w:val="24"/>
          <w:szCs w:val="24"/>
        </w:rPr>
        <w:t>Os atestados e/ou certidões de Responsabilidade Técnica (RT), deverão constar preferencialmente em destaque, os seguintes dados: nome do(s) profissional(is) e seu(s) título(s); número de registro na entidade profissional competente (CREA ou CAU-BR); função desempenhada; discriminação dos serviços executados; descrição do número do contrato; nome do contratante e contratado; período de vigência da respectiva contratação, etc;</w:t>
      </w:r>
    </w:p>
    <w:p w14:paraId="22DB133E" w14:textId="77777777" w:rsidR="006A3EC5" w:rsidRPr="00F72F0F"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4.6.2.7</w:t>
      </w:r>
      <w:r>
        <w:rPr>
          <w:rFonts w:ascii="Palatino Linotype" w:hAnsi="Palatino Linotype"/>
          <w:b w:val="0"/>
          <w:sz w:val="24"/>
          <w:szCs w:val="24"/>
        </w:rPr>
        <w:tab/>
      </w:r>
      <w:r w:rsidRPr="00F72F0F">
        <w:rPr>
          <w:rFonts w:ascii="Palatino Linotype" w:hAnsi="Palatino Linotype"/>
          <w:b w:val="0"/>
          <w:sz w:val="24"/>
          <w:szCs w:val="24"/>
        </w:rPr>
        <w:t>Os atestados e/ou certidões de Responsabilidade Técnica (RT), deverão estar de acordo com o título e as atribuições definidas na legislação específica de cada profissão ou ocupação, reconhecidas pelo Ministério do Trabalho e Emprego (MTE);</w:t>
      </w:r>
    </w:p>
    <w:p w14:paraId="497DF841" w14:textId="77777777" w:rsidR="006A3EC5" w:rsidRPr="00F72F0F"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4.6.2.8</w:t>
      </w:r>
      <w:r>
        <w:rPr>
          <w:rFonts w:ascii="Palatino Linotype" w:hAnsi="Palatino Linotype"/>
          <w:b w:val="0"/>
          <w:sz w:val="24"/>
          <w:szCs w:val="24"/>
        </w:rPr>
        <w:tab/>
      </w:r>
      <w:r w:rsidRPr="00F72F0F">
        <w:rPr>
          <w:rFonts w:ascii="Palatino Linotype" w:hAnsi="Palatino Linotype"/>
          <w:b w:val="0"/>
          <w:sz w:val="24"/>
          <w:szCs w:val="24"/>
        </w:rPr>
        <w:t>Os atestados e/ou certidões que tenham Responsável Técnico (RT), por: fiscalização, supervisão ou preposto, não serão considerados no cumprimento da exigência da capacidade técnico-profissional;</w:t>
      </w:r>
    </w:p>
    <w:p w14:paraId="00A9C170" w14:textId="77777777" w:rsidR="006A3EC5" w:rsidRPr="00F72F0F"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4.6.2.9</w:t>
      </w:r>
      <w:r>
        <w:rPr>
          <w:rFonts w:ascii="Palatino Linotype" w:hAnsi="Palatino Linotype"/>
          <w:b w:val="0"/>
          <w:sz w:val="24"/>
          <w:szCs w:val="24"/>
        </w:rPr>
        <w:tab/>
      </w:r>
      <w:r w:rsidRPr="00F72F0F">
        <w:rPr>
          <w:rFonts w:ascii="Palatino Linotype" w:hAnsi="Palatino Linotype"/>
          <w:b w:val="0"/>
          <w:sz w:val="24"/>
          <w:szCs w:val="24"/>
        </w:rPr>
        <w:t>O(s) profissional(is) indicado(s) pela licitante para fins de comprovação da capacitação técnico-profissional, deverá(ão) participar da obra ou serviços, objeto da licitação, admitindo-se, excepcionalmente, a substituição por profissional de experiência equivalente ou superior, desde que, devidamente aprovada e ratificada pela CONTRATANTE;</w:t>
      </w:r>
    </w:p>
    <w:p w14:paraId="0B6EA7C7" w14:textId="77777777" w:rsidR="006A3EC5" w:rsidRPr="00F72F0F"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4.6.2.10</w:t>
      </w:r>
      <w:r>
        <w:rPr>
          <w:rFonts w:ascii="Palatino Linotype" w:hAnsi="Palatino Linotype"/>
          <w:b w:val="0"/>
          <w:sz w:val="24"/>
          <w:szCs w:val="24"/>
        </w:rPr>
        <w:tab/>
      </w:r>
      <w:r w:rsidRPr="00F72F0F">
        <w:rPr>
          <w:rFonts w:ascii="Palatino Linotype" w:hAnsi="Palatino Linotype"/>
          <w:b w:val="0"/>
          <w:sz w:val="24"/>
          <w:szCs w:val="24"/>
        </w:rPr>
        <w:t>O(s) profissional(is) indicado(s) pela licitante para fins de comprovação da capacitação técnico-profissional, deverá(ão) pertencer ao quadro permanente da licitante, na data prevista para entrega da proposta. Entende-se para fins deste Edital, como pertencente ao quadro permanente de pessoal, documentação comprobatória, nos casos de:</w:t>
      </w:r>
    </w:p>
    <w:p w14:paraId="2F2738B7" w14:textId="77777777" w:rsidR="006A3EC5" w:rsidRPr="00F72F0F" w:rsidRDefault="006A3EC5" w:rsidP="006A3EC5">
      <w:pPr>
        <w:pStyle w:val="PargrafodaLista"/>
        <w:numPr>
          <w:ilvl w:val="0"/>
          <w:numId w:val="27"/>
        </w:numPr>
        <w:tabs>
          <w:tab w:val="left" w:pos="1134"/>
        </w:tabs>
        <w:spacing w:before="120" w:after="120"/>
        <w:rPr>
          <w:rFonts w:ascii="Palatino Linotype" w:hAnsi="Palatino Linotype"/>
          <w:sz w:val="24"/>
          <w:szCs w:val="24"/>
        </w:rPr>
      </w:pPr>
      <w:r w:rsidRPr="00F72F0F">
        <w:rPr>
          <w:rFonts w:ascii="Palatino Linotype" w:hAnsi="Palatino Linotype"/>
          <w:sz w:val="24"/>
          <w:szCs w:val="24"/>
          <w:u w:val="single"/>
        </w:rPr>
        <w:t>VÍNCULO EMPREGATÍCIO</w:t>
      </w:r>
      <w:r w:rsidRPr="00F72F0F">
        <w:rPr>
          <w:rFonts w:ascii="Palatino Linotype" w:hAnsi="Palatino Linotype"/>
          <w:sz w:val="24"/>
          <w:szCs w:val="24"/>
        </w:rPr>
        <w:t xml:space="preserve">: Ficha de Registro do Empregado – RE, devidamente registrada no Ministério do Trabalho e Emprego (MTE); Carteira de Trabalho e Previdência Social – CTPS, em nome do profissional qualificado, contendo as </w:t>
      </w:r>
      <w:r w:rsidRPr="00F72F0F">
        <w:rPr>
          <w:rFonts w:ascii="Palatino Linotype" w:hAnsi="Palatino Linotype"/>
          <w:sz w:val="24"/>
          <w:szCs w:val="24"/>
        </w:rPr>
        <w:lastRenderedPageBreak/>
        <w:t>folhas que demonstrem seu registro laboral, ou, Contrato de Trabalho em vigor, devidamente firmado nos termos das Leis do Trabalho;</w:t>
      </w:r>
    </w:p>
    <w:p w14:paraId="0EB78509" w14:textId="77777777" w:rsidR="006A3EC5" w:rsidRPr="00F72F0F" w:rsidRDefault="006A3EC5" w:rsidP="006A3EC5">
      <w:pPr>
        <w:pStyle w:val="PargrafodaLista"/>
        <w:numPr>
          <w:ilvl w:val="0"/>
          <w:numId w:val="27"/>
        </w:numPr>
        <w:tabs>
          <w:tab w:val="left" w:pos="1134"/>
        </w:tabs>
        <w:spacing w:before="120" w:after="120"/>
        <w:rPr>
          <w:rFonts w:ascii="Palatino Linotype" w:hAnsi="Palatino Linotype"/>
          <w:sz w:val="24"/>
          <w:szCs w:val="24"/>
        </w:rPr>
      </w:pPr>
      <w:r w:rsidRPr="00F72F0F">
        <w:rPr>
          <w:rFonts w:ascii="Palatino Linotype" w:hAnsi="Palatino Linotype"/>
          <w:sz w:val="24"/>
          <w:szCs w:val="24"/>
          <w:u w:val="single"/>
        </w:rPr>
        <w:t>VÍNCULO SOCIETÁRIO ou PARTICIPATIVO</w:t>
      </w:r>
      <w:r w:rsidRPr="00F72F0F">
        <w:rPr>
          <w:rFonts w:ascii="Palatino Linotype" w:hAnsi="Palatino Linotype"/>
          <w:sz w:val="24"/>
          <w:szCs w:val="24"/>
        </w:rPr>
        <w:t>: Requerimento de empresário individual, ato constitutivo, estatuto ou contrato social em vigor, devidamente registrado no órgão competente, relativo ao domicílio ou sede da licitante, ou ainda, conforme o caso, ata de eleição devidamente publicada na imprensa oficial;</w:t>
      </w:r>
    </w:p>
    <w:p w14:paraId="31775D1C" w14:textId="77777777" w:rsidR="006A3EC5" w:rsidRPr="00F72F0F" w:rsidRDefault="006A3EC5" w:rsidP="006A3EC5">
      <w:pPr>
        <w:pStyle w:val="PargrafodaLista"/>
        <w:numPr>
          <w:ilvl w:val="0"/>
          <w:numId w:val="27"/>
        </w:numPr>
        <w:tabs>
          <w:tab w:val="left" w:pos="1134"/>
        </w:tabs>
        <w:spacing w:before="120" w:after="120"/>
        <w:rPr>
          <w:rFonts w:ascii="Palatino Linotype" w:hAnsi="Palatino Linotype"/>
          <w:sz w:val="24"/>
          <w:szCs w:val="24"/>
        </w:rPr>
      </w:pPr>
      <w:r w:rsidRPr="00F72F0F">
        <w:rPr>
          <w:rFonts w:ascii="Palatino Linotype" w:hAnsi="Palatino Linotype"/>
          <w:sz w:val="24"/>
          <w:szCs w:val="24"/>
          <w:u w:val="single"/>
        </w:rPr>
        <w:t>RESPONSABILIDADE TÉCNICA (RT)</w:t>
      </w:r>
      <w:r w:rsidRPr="00F72F0F">
        <w:rPr>
          <w:rFonts w:ascii="Palatino Linotype" w:hAnsi="Palatino Linotype"/>
          <w:sz w:val="24"/>
          <w:szCs w:val="24"/>
        </w:rPr>
        <w:t>: Certidão de registro expedida pela entidade profissional competente a que estiver vinculado, que conste titularidade do(s) profissional(is) por esta atribuição, relativo à pessoa jurídica (PJ), da sede ou filial da licitante;</w:t>
      </w:r>
    </w:p>
    <w:p w14:paraId="4B3BCB28" w14:textId="77777777" w:rsidR="006A3EC5" w:rsidRPr="00F72F0F" w:rsidRDefault="006A3EC5" w:rsidP="006A3EC5">
      <w:pPr>
        <w:pStyle w:val="PargrafodaLista"/>
        <w:numPr>
          <w:ilvl w:val="0"/>
          <w:numId w:val="27"/>
        </w:numPr>
        <w:tabs>
          <w:tab w:val="left" w:pos="1134"/>
        </w:tabs>
        <w:spacing w:before="120" w:after="120"/>
        <w:rPr>
          <w:rFonts w:ascii="Palatino Linotype" w:hAnsi="Palatino Linotype"/>
          <w:sz w:val="24"/>
          <w:szCs w:val="24"/>
        </w:rPr>
      </w:pPr>
      <w:r w:rsidRPr="00F72F0F">
        <w:rPr>
          <w:rFonts w:ascii="Palatino Linotype" w:hAnsi="Palatino Linotype"/>
          <w:sz w:val="24"/>
          <w:szCs w:val="24"/>
          <w:u w:val="single"/>
        </w:rPr>
        <w:t>PROFISSIONAL AUTÔNOMO (sem vínculo empregatício)</w:t>
      </w:r>
      <w:r w:rsidRPr="00F72F0F">
        <w:rPr>
          <w:rFonts w:ascii="Palatino Linotype" w:hAnsi="Palatino Linotype"/>
          <w:sz w:val="24"/>
          <w:szCs w:val="24"/>
        </w:rPr>
        <w:t>: Contrato de prestação de serviços, carta compromisso, ou outro instrumento congênere que sirva à finalidade, celebrado de acordo com a legislação civil comum, desde que, contenha de forma clara no referido instrumento, sua qualificação quanto à Responsabilidade Técnica (RT) vinculada a prestação dos serviços.</w:t>
      </w:r>
    </w:p>
    <w:p w14:paraId="4FEDA6C4" w14:textId="77777777" w:rsidR="006A3EC5" w:rsidRPr="00F72F0F"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4.6.3</w:t>
      </w:r>
      <w:r>
        <w:rPr>
          <w:rFonts w:ascii="Palatino Linotype" w:hAnsi="Palatino Linotype"/>
          <w:b w:val="0"/>
          <w:sz w:val="24"/>
          <w:szCs w:val="24"/>
        </w:rPr>
        <w:tab/>
      </w:r>
      <w:r w:rsidRPr="00F72F0F">
        <w:rPr>
          <w:rFonts w:ascii="Palatino Linotype" w:hAnsi="Palatino Linotype"/>
          <w:b w:val="0"/>
          <w:sz w:val="24"/>
          <w:szCs w:val="24"/>
        </w:rPr>
        <w:t>COMPROVAÇÃO DE REGISTRO OU INSCRIÇÃO DE REGULARIDADE, expedida pelo Conselho Regional de Engenharia e Agronomia (CREA) ou Conselho de Arquitetura e Urbanismo (CAU-BR), nos termos da legislação aplicável, de titularidade do(s) profissional(is) atribuído por Responsabilidade Técnica (RT), legalmente habilitado para o exercício de suas atividades.</w:t>
      </w:r>
    </w:p>
    <w:p w14:paraId="6B239EA4" w14:textId="77777777" w:rsidR="006A3EC5" w:rsidRPr="00F72F0F"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4.6.4</w:t>
      </w:r>
      <w:r>
        <w:rPr>
          <w:rFonts w:ascii="Palatino Linotype" w:hAnsi="Palatino Linotype"/>
          <w:b w:val="0"/>
          <w:sz w:val="24"/>
          <w:szCs w:val="24"/>
        </w:rPr>
        <w:tab/>
      </w:r>
      <w:r w:rsidRPr="00F72F0F">
        <w:rPr>
          <w:rFonts w:ascii="Palatino Linotype" w:hAnsi="Palatino Linotype"/>
          <w:b w:val="0"/>
          <w:sz w:val="24"/>
          <w:szCs w:val="24"/>
        </w:rPr>
        <w:t>DECLARAÇÃO expressa da licitante, devidamente assinada pelo responsável, sob as penas do art. 299 do Código Penal, de RESPONSABILIDADE TÉCNICA (RT) e indicação da qualificação de cada um do(s) profissional(is), membro(s) da equipe técnica, que se responsabilizará pelos trabalhos de execução do objeto licitado e, disponíveis quando da contratação, caso venha a ser vencedora no presente certame.</w:t>
      </w:r>
    </w:p>
    <w:p w14:paraId="5089F9EE" w14:textId="77777777" w:rsidR="006A3EC5" w:rsidRPr="00F72F0F" w:rsidRDefault="006A3EC5" w:rsidP="006A3EC5">
      <w:pPr>
        <w:pStyle w:val="Ttulo3"/>
        <w:keepNext w:val="0"/>
        <w:keepLines w:val="0"/>
        <w:tabs>
          <w:tab w:val="left" w:pos="1134"/>
        </w:tabs>
        <w:jc w:val="both"/>
        <w:rPr>
          <w:rFonts w:ascii="Palatino Linotype" w:hAnsi="Palatino Linotype"/>
          <w:b w:val="0"/>
          <w:sz w:val="24"/>
          <w:szCs w:val="24"/>
        </w:rPr>
      </w:pPr>
      <w:r w:rsidRPr="00F72F0F">
        <w:rPr>
          <w:rFonts w:ascii="Palatino Linotype" w:hAnsi="Palatino Linotype"/>
          <w:b w:val="0"/>
          <w:sz w:val="24"/>
          <w:szCs w:val="24"/>
        </w:rPr>
        <w:t>4.6.5</w:t>
      </w:r>
      <w:r w:rsidRPr="00F72F0F">
        <w:rPr>
          <w:rFonts w:ascii="Palatino Linotype" w:hAnsi="Palatino Linotype"/>
          <w:b w:val="0"/>
          <w:sz w:val="24"/>
          <w:szCs w:val="24"/>
        </w:rPr>
        <w:tab/>
        <w:t>TERMO DE AUTORIZAÇÃO/COMPROMISSO PROFISSIONAL DO RESPONSÁVEL TÉCNICO, no qual o(s) profissional(is) indicado(s) pela licitante para fins de comprovação da capacitação técnico-profissional, declare(m) que participará(ão)da obra ou serviços, objeto da licitação, mesmo que a serviço da licitante e, disponíveis quando da contratação, caso venha a ser vencedora no presente certame, salvo sua substituição, por profissionais de experiência equivalente ou superior.</w:t>
      </w:r>
    </w:p>
    <w:p w14:paraId="5845FF25" w14:textId="77777777" w:rsidR="006A3EC5" w:rsidRPr="00F72F0F" w:rsidRDefault="006A3EC5" w:rsidP="006A3EC5">
      <w:pPr>
        <w:pStyle w:val="Ttulo3"/>
        <w:keepNext w:val="0"/>
        <w:keepLines w:val="0"/>
        <w:tabs>
          <w:tab w:val="left" w:pos="1134"/>
        </w:tabs>
        <w:jc w:val="both"/>
        <w:rPr>
          <w:rFonts w:ascii="Palatino Linotype" w:hAnsi="Palatino Linotype"/>
          <w:b w:val="0"/>
          <w:sz w:val="24"/>
          <w:szCs w:val="24"/>
        </w:rPr>
      </w:pPr>
      <w:bookmarkStart w:id="17" w:name="_Ref221711179"/>
      <w:r>
        <w:rPr>
          <w:rFonts w:ascii="Palatino Linotype" w:hAnsi="Palatino Linotype"/>
          <w:b w:val="0"/>
          <w:sz w:val="24"/>
          <w:szCs w:val="24"/>
        </w:rPr>
        <w:t>4.6.5.1</w:t>
      </w:r>
      <w:r>
        <w:rPr>
          <w:rFonts w:ascii="Palatino Linotype" w:hAnsi="Palatino Linotype"/>
          <w:b w:val="0"/>
          <w:sz w:val="24"/>
          <w:szCs w:val="24"/>
        </w:rPr>
        <w:tab/>
      </w:r>
      <w:r w:rsidRPr="00F72F0F">
        <w:rPr>
          <w:rFonts w:ascii="Palatino Linotype" w:hAnsi="Palatino Linotype"/>
          <w:b w:val="0"/>
          <w:sz w:val="24"/>
          <w:szCs w:val="24"/>
        </w:rPr>
        <w:t>A licitante deverá atestar expressamente a veracidade das informações prestadas, assumindo integral responsabilidade pelas declarações apresentadas no certame.</w:t>
      </w:r>
    </w:p>
    <w:p w14:paraId="105A068F" w14:textId="77777777" w:rsidR="006A3EC5" w:rsidRPr="00E14E4C" w:rsidRDefault="006A3EC5" w:rsidP="006A3EC5">
      <w:pPr>
        <w:pStyle w:val="PargrafodaLista"/>
        <w:numPr>
          <w:ilvl w:val="0"/>
          <w:numId w:val="29"/>
        </w:numPr>
        <w:tabs>
          <w:tab w:val="left" w:pos="1134"/>
        </w:tabs>
        <w:spacing w:before="120" w:after="120"/>
        <w:rPr>
          <w:rFonts w:ascii="Palatino Linotype" w:hAnsi="Palatino Linotype"/>
          <w:sz w:val="24"/>
          <w:szCs w:val="24"/>
        </w:rPr>
      </w:pPr>
      <w:r w:rsidRPr="00E14E4C">
        <w:rPr>
          <w:rFonts w:ascii="Palatino Linotype" w:hAnsi="Palatino Linotype"/>
          <w:sz w:val="24"/>
          <w:szCs w:val="24"/>
        </w:rPr>
        <w:t xml:space="preserve">Nesse contexto, destaca-se o entendimento firmado no Acórdão nº 2.088/2025 – TCU – Plenário, segundo o qual </w:t>
      </w:r>
      <w:r w:rsidRPr="00E14E4C">
        <w:rPr>
          <w:rFonts w:ascii="Palatino Linotype" w:hAnsi="Palatino Linotype"/>
          <w:i/>
          <w:iCs/>
          <w:sz w:val="24"/>
          <w:szCs w:val="24"/>
        </w:rPr>
        <w:t>“a inclusão de informações falsas na declaração apresentada no certame é suficiente para caracterizar fraude”</w:t>
      </w:r>
      <w:r w:rsidRPr="00E14E4C">
        <w:rPr>
          <w:rFonts w:ascii="Palatino Linotype" w:hAnsi="Palatino Linotype"/>
          <w:sz w:val="24"/>
          <w:szCs w:val="24"/>
        </w:rPr>
        <w:t xml:space="preserve">. Assim, a inserção </w:t>
      </w:r>
      <w:r w:rsidRPr="00E14E4C">
        <w:rPr>
          <w:rFonts w:ascii="Palatino Linotype" w:hAnsi="Palatino Linotype"/>
          <w:sz w:val="24"/>
          <w:szCs w:val="24"/>
        </w:rPr>
        <w:lastRenderedPageBreak/>
        <w:t>consciente e deliberada de informações inverídicas nas declarações ou documentos apresentados na licitação configura fraude ao procedimento licitatório.</w:t>
      </w:r>
    </w:p>
    <w:p w14:paraId="68BA66CD" w14:textId="77777777" w:rsidR="006A3EC5" w:rsidRPr="00E14E4C" w:rsidRDefault="006A3EC5" w:rsidP="006A3EC5">
      <w:pPr>
        <w:pStyle w:val="PargrafodaLista"/>
        <w:numPr>
          <w:ilvl w:val="0"/>
          <w:numId w:val="29"/>
        </w:numPr>
        <w:tabs>
          <w:tab w:val="left" w:pos="1134"/>
        </w:tabs>
        <w:spacing w:before="120" w:after="120"/>
        <w:rPr>
          <w:rFonts w:ascii="Palatino Linotype" w:hAnsi="Palatino Linotype"/>
          <w:sz w:val="24"/>
          <w:szCs w:val="24"/>
        </w:rPr>
      </w:pPr>
      <w:r w:rsidRPr="00E14E4C">
        <w:rPr>
          <w:rFonts w:ascii="Palatino Linotype" w:hAnsi="Palatino Linotype"/>
          <w:sz w:val="24"/>
          <w:szCs w:val="24"/>
        </w:rPr>
        <w:t>Tal entendimento encontra respaldo no art. 155, inciso VIII, da Lei Federal nº 14.133/2021, que prevê a responsabilização administrativa do licitante pela apresentação de declaração ou documentação falsa, sujeitando-o às sanções previstas no art. 156 do mesmo diploma legal.</w:t>
      </w:r>
    </w:p>
    <w:p w14:paraId="5206B1EB" w14:textId="77777777" w:rsidR="006A3EC5" w:rsidRPr="00E14E4C" w:rsidRDefault="006A3EC5" w:rsidP="006A3EC5">
      <w:pPr>
        <w:pStyle w:val="PargrafodaLista"/>
        <w:numPr>
          <w:ilvl w:val="0"/>
          <w:numId w:val="29"/>
        </w:numPr>
        <w:tabs>
          <w:tab w:val="left" w:pos="1134"/>
        </w:tabs>
        <w:spacing w:before="120" w:after="120"/>
        <w:rPr>
          <w:rFonts w:ascii="Palatino Linotype" w:hAnsi="Palatino Linotype"/>
          <w:sz w:val="24"/>
          <w:szCs w:val="24"/>
        </w:rPr>
      </w:pPr>
      <w:r w:rsidRPr="00E14E4C">
        <w:rPr>
          <w:rFonts w:ascii="Palatino Linotype" w:hAnsi="Palatino Linotype"/>
          <w:sz w:val="24"/>
          <w:szCs w:val="24"/>
        </w:rPr>
        <w:t>Adicionalmente, a conduta poderá caracterizar ilícito penal, nos termos do art. 297 do Código Penal (falsificação de documento público), sem prejuízo de outras tipificações eventualmente aplicáveis.</w:t>
      </w:r>
    </w:p>
    <w:bookmarkEnd w:id="17"/>
    <w:p w14:paraId="65E47057" w14:textId="77777777" w:rsidR="006A3EC5" w:rsidRDefault="006A3EC5" w:rsidP="006A3EC5">
      <w:pPr>
        <w:pStyle w:val="Ttulo3"/>
        <w:keepNext w:val="0"/>
        <w:keepLines w:val="0"/>
        <w:tabs>
          <w:tab w:val="left" w:pos="1134"/>
        </w:tabs>
        <w:jc w:val="both"/>
        <w:rPr>
          <w:rFonts w:ascii="Palatino Linotype" w:hAnsi="Palatino Linotype"/>
          <w:b w:val="0"/>
          <w:sz w:val="24"/>
          <w:szCs w:val="24"/>
        </w:rPr>
      </w:pPr>
      <w:r w:rsidRPr="00E14E4C">
        <w:rPr>
          <w:rFonts w:ascii="Palatino Linotype" w:hAnsi="Palatino Linotype"/>
          <w:b w:val="0"/>
          <w:sz w:val="24"/>
          <w:szCs w:val="24"/>
        </w:rPr>
        <w:t>4.6.6</w:t>
      </w:r>
      <w:r w:rsidRPr="00E14E4C">
        <w:rPr>
          <w:rFonts w:ascii="Palatino Linotype" w:hAnsi="Palatino Linotype"/>
          <w:b w:val="0"/>
          <w:sz w:val="24"/>
          <w:szCs w:val="24"/>
        </w:rPr>
        <w:tab/>
        <w:t>PARAGRAFO ÚNICO: A documentação referente à qualificação técnica poderá ser analisada por técnico ou responsável da Secretaria Municipal de Infraestrutura e Serviços, convidado pela Comissão de Licitação, no ato da abertura dos envelopes de habilitação ou posteriormente, constando o parecer favorável ou não, em ata devidamente assinada ou emitindo a parte documento devidamente assinado para ser anexo ao processo constando a análise e parecer sobre a qualificação técnica das licitantes participantes, para que a comissão norteada pelo parecer possa dar prosseguimento ao certame no momento oportuno</w:t>
      </w:r>
      <w:r>
        <w:rPr>
          <w:rFonts w:ascii="Palatino Linotype" w:hAnsi="Palatino Linotype"/>
          <w:b w:val="0"/>
          <w:sz w:val="24"/>
          <w:szCs w:val="24"/>
        </w:rPr>
        <w:t>.</w:t>
      </w:r>
    </w:p>
    <w:p w14:paraId="07B6AFFF" w14:textId="77777777" w:rsidR="006A3EC5" w:rsidRPr="00E14E4C" w:rsidRDefault="006A3EC5" w:rsidP="006A3EC5">
      <w:pPr>
        <w:pStyle w:val="Normal1"/>
      </w:pPr>
    </w:p>
    <w:p w14:paraId="068A7CD1" w14:textId="77777777" w:rsidR="006A3EC5" w:rsidRPr="00E14E4C" w:rsidRDefault="006A3EC5" w:rsidP="006A3EC5">
      <w:pPr>
        <w:pStyle w:val="Ttulo2"/>
        <w:keepNext w:val="0"/>
        <w:keepLines w:val="0"/>
        <w:tabs>
          <w:tab w:val="left" w:pos="1134"/>
        </w:tabs>
        <w:jc w:val="both"/>
        <w:rPr>
          <w:rFonts w:ascii="Palatino Linotype" w:hAnsi="Palatino Linotype"/>
          <w:color w:val="auto"/>
          <w:sz w:val="24"/>
          <w:szCs w:val="24"/>
          <w:u w:val="single"/>
        </w:rPr>
      </w:pPr>
      <w:r w:rsidRPr="00E14E4C">
        <w:rPr>
          <w:rFonts w:ascii="Palatino Linotype" w:hAnsi="Palatino Linotype"/>
          <w:color w:val="auto"/>
          <w:sz w:val="24"/>
          <w:szCs w:val="24"/>
        </w:rPr>
        <w:t>4.7</w:t>
      </w:r>
      <w:r w:rsidRPr="00E14E4C">
        <w:rPr>
          <w:rFonts w:ascii="Palatino Linotype" w:hAnsi="Palatino Linotype"/>
          <w:color w:val="auto"/>
          <w:sz w:val="24"/>
          <w:szCs w:val="24"/>
        </w:rPr>
        <w:tab/>
      </w:r>
      <w:r w:rsidRPr="00E14E4C">
        <w:rPr>
          <w:rFonts w:ascii="Palatino Linotype" w:hAnsi="Palatino Linotype"/>
          <w:color w:val="auto"/>
          <w:sz w:val="24"/>
          <w:szCs w:val="24"/>
          <w:u w:val="single"/>
        </w:rPr>
        <w:t>OBRIGAÇÕES DA CONTRATADA</w:t>
      </w:r>
    </w:p>
    <w:p w14:paraId="09E313BA"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4.7.1</w:t>
      </w:r>
      <w:r>
        <w:rPr>
          <w:rFonts w:ascii="Palatino Linotype" w:hAnsi="Palatino Linotype"/>
          <w:b w:val="0"/>
          <w:sz w:val="24"/>
          <w:szCs w:val="24"/>
        </w:rPr>
        <w:tab/>
      </w:r>
      <w:r w:rsidRPr="00E14E4C">
        <w:rPr>
          <w:rFonts w:ascii="Palatino Linotype" w:hAnsi="Palatino Linotype"/>
          <w:b w:val="0"/>
          <w:sz w:val="24"/>
          <w:szCs w:val="24"/>
        </w:rPr>
        <w:t>Responsabilizar-se pelo fiel cumprimento do serviço tratado, nos termos estabelecidos neste TERMO DE REFERÊNCIA e seus anexos.</w:t>
      </w:r>
    </w:p>
    <w:p w14:paraId="67788A14"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4.7.2</w:t>
      </w:r>
      <w:r>
        <w:rPr>
          <w:rFonts w:ascii="Palatino Linotype" w:hAnsi="Palatino Linotype"/>
          <w:b w:val="0"/>
          <w:sz w:val="24"/>
          <w:szCs w:val="24"/>
        </w:rPr>
        <w:tab/>
      </w:r>
      <w:r w:rsidRPr="00E14E4C">
        <w:rPr>
          <w:rFonts w:ascii="Palatino Linotype" w:hAnsi="Palatino Linotype"/>
          <w:b w:val="0"/>
          <w:sz w:val="24"/>
          <w:szCs w:val="24"/>
        </w:rPr>
        <w:t>Manter estrutura compatível e pessoal qualificado em número suficiente para atendimento das necessidades da CONTRATANTE.</w:t>
      </w:r>
    </w:p>
    <w:p w14:paraId="1656145C"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4.7.3</w:t>
      </w:r>
      <w:r>
        <w:rPr>
          <w:rFonts w:ascii="Palatino Linotype" w:hAnsi="Palatino Linotype"/>
          <w:b w:val="0"/>
          <w:sz w:val="24"/>
          <w:szCs w:val="24"/>
        </w:rPr>
        <w:tab/>
      </w:r>
      <w:r w:rsidRPr="00E14E4C">
        <w:rPr>
          <w:rFonts w:ascii="Palatino Linotype" w:hAnsi="Palatino Linotype"/>
          <w:b w:val="0"/>
          <w:sz w:val="24"/>
          <w:szCs w:val="24"/>
        </w:rPr>
        <w:t>Cumprir fielmente com o roteiro e cronograma de serviços/atividades estipuladas pela CONTRATANTE.</w:t>
      </w:r>
    </w:p>
    <w:p w14:paraId="7F57C0E5"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4.7.4</w:t>
      </w:r>
      <w:r>
        <w:rPr>
          <w:rFonts w:ascii="Palatino Linotype" w:hAnsi="Palatino Linotype"/>
          <w:b w:val="0"/>
          <w:sz w:val="24"/>
          <w:szCs w:val="24"/>
        </w:rPr>
        <w:tab/>
      </w:r>
      <w:r w:rsidRPr="00E14E4C">
        <w:rPr>
          <w:rFonts w:ascii="Palatino Linotype" w:hAnsi="Palatino Linotype"/>
          <w:b w:val="0"/>
          <w:sz w:val="24"/>
          <w:szCs w:val="24"/>
        </w:rPr>
        <w:t>Disponibilizar funcionários devidamente asseados, uniformizados e munidos de todos os equipamentos de proteção individual (EPI’s) necessários.</w:t>
      </w:r>
    </w:p>
    <w:p w14:paraId="6490093A"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4.7.5</w:t>
      </w:r>
      <w:r>
        <w:rPr>
          <w:rFonts w:ascii="Palatino Linotype" w:hAnsi="Palatino Linotype"/>
          <w:b w:val="0"/>
          <w:sz w:val="24"/>
          <w:szCs w:val="24"/>
        </w:rPr>
        <w:tab/>
      </w:r>
      <w:r w:rsidRPr="00E14E4C">
        <w:rPr>
          <w:rFonts w:ascii="Palatino Linotype" w:hAnsi="Palatino Linotype"/>
          <w:b w:val="0"/>
          <w:sz w:val="24"/>
          <w:szCs w:val="24"/>
        </w:rPr>
        <w:t>Afastar e substituir os funcionários no prazo máximo de 04h (quatro) horas que, a critério da fiscalização, não demonstre habilidade para a execução dos serviços, ou apresente comportamento inadequado ao trabalho executado junto à população.</w:t>
      </w:r>
    </w:p>
    <w:p w14:paraId="04BECF9D"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4.7.6</w:t>
      </w:r>
      <w:r>
        <w:rPr>
          <w:rFonts w:ascii="Palatino Linotype" w:hAnsi="Palatino Linotype"/>
          <w:b w:val="0"/>
          <w:sz w:val="24"/>
          <w:szCs w:val="24"/>
        </w:rPr>
        <w:tab/>
      </w:r>
      <w:r w:rsidRPr="00E14E4C">
        <w:rPr>
          <w:rFonts w:ascii="Palatino Linotype" w:hAnsi="Palatino Linotype"/>
          <w:b w:val="0"/>
          <w:sz w:val="24"/>
          <w:szCs w:val="24"/>
        </w:rPr>
        <w:t>Cumprir todas as disposições legais pertinentes à segurança do trabalho às quais estão sujeitos contratos de trabalho regidos pela Consolidação das Leis do Trabalho (CLT).</w:t>
      </w:r>
    </w:p>
    <w:p w14:paraId="272F6FD6"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4.7.7</w:t>
      </w:r>
      <w:r>
        <w:rPr>
          <w:rFonts w:ascii="Palatino Linotype" w:hAnsi="Palatino Linotype"/>
          <w:b w:val="0"/>
          <w:sz w:val="24"/>
          <w:szCs w:val="24"/>
        </w:rPr>
        <w:tab/>
      </w:r>
      <w:r w:rsidRPr="00E14E4C">
        <w:rPr>
          <w:rFonts w:ascii="Palatino Linotype" w:hAnsi="Palatino Linotype"/>
          <w:b w:val="0"/>
          <w:sz w:val="24"/>
          <w:szCs w:val="24"/>
        </w:rPr>
        <w:t xml:space="preserve">Informar aos órgãos oficiais competentes, tais como: Delegacias, Polícia Militar </w:t>
      </w:r>
      <w:r w:rsidRPr="00E14E4C">
        <w:rPr>
          <w:rFonts w:ascii="Palatino Linotype" w:hAnsi="Palatino Linotype"/>
          <w:b w:val="0"/>
          <w:sz w:val="24"/>
          <w:szCs w:val="24"/>
        </w:rPr>
        <w:lastRenderedPageBreak/>
        <w:t>e solicitações de Boletim de Registro de Acidente de Trânsito, em tempo hábil, a ocorrência de sinistros envolvendo colaboradores contratados pela CONTRATADA, além de outras medidas que, no caso concreto, se façam necessárias, bem como a prestação de socorro a eventuais vítimas.</w:t>
      </w:r>
    </w:p>
    <w:p w14:paraId="61E22840"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4.7.8</w:t>
      </w:r>
      <w:r>
        <w:rPr>
          <w:rFonts w:ascii="Palatino Linotype" w:hAnsi="Palatino Linotype"/>
          <w:b w:val="0"/>
          <w:sz w:val="24"/>
          <w:szCs w:val="24"/>
        </w:rPr>
        <w:tab/>
      </w:r>
      <w:r w:rsidRPr="00E14E4C">
        <w:rPr>
          <w:rFonts w:ascii="Palatino Linotype" w:hAnsi="Palatino Linotype"/>
          <w:b w:val="0"/>
          <w:sz w:val="24"/>
          <w:szCs w:val="24"/>
        </w:rPr>
        <w:t>Atender a todas as solicitações feitas pela CONTRATANTE, para o fornecimento de informações e dados sobre os serviços.</w:t>
      </w:r>
    </w:p>
    <w:p w14:paraId="3C2F1257"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4.7.9</w:t>
      </w:r>
      <w:r>
        <w:rPr>
          <w:rFonts w:ascii="Palatino Linotype" w:hAnsi="Palatino Linotype"/>
          <w:b w:val="0"/>
          <w:sz w:val="24"/>
          <w:szCs w:val="24"/>
        </w:rPr>
        <w:tab/>
      </w:r>
      <w:r w:rsidRPr="00E14E4C">
        <w:rPr>
          <w:rFonts w:ascii="Palatino Linotype" w:hAnsi="Palatino Linotype"/>
          <w:b w:val="0"/>
          <w:sz w:val="24"/>
          <w:szCs w:val="24"/>
        </w:rPr>
        <w:t>Responder, em relação aos seus empregados, por todas as despesas decorrentes da execução dos serviços, tais como: traslados, alojamentos, salários, seguros de acidente, taxas, impostos, encargos trabalhistas e previdenciários, obrigações sociais, contribuições, indenizações, vales-refeições, vales-transportes e equipamentos de proteção individual (EPI’s) e coletivos (EPC’s), bem como, quaisquer outras que porventura venham a existir.</w:t>
      </w:r>
    </w:p>
    <w:p w14:paraId="74DF6D71"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4.7.10</w:t>
      </w:r>
      <w:r>
        <w:rPr>
          <w:rFonts w:ascii="Palatino Linotype" w:hAnsi="Palatino Linotype"/>
          <w:b w:val="0"/>
          <w:sz w:val="24"/>
          <w:szCs w:val="24"/>
        </w:rPr>
        <w:tab/>
      </w:r>
      <w:r w:rsidRPr="00E14E4C">
        <w:rPr>
          <w:rFonts w:ascii="Palatino Linotype" w:hAnsi="Palatino Linotype"/>
          <w:b w:val="0"/>
          <w:sz w:val="24"/>
          <w:szCs w:val="24"/>
        </w:rPr>
        <w:t>Comunicar a CONTRATANTE toda e qualquer irregularidade ocorrida e/ou observada na execução dos serviços, objeto da presente contratação.</w:t>
      </w:r>
    </w:p>
    <w:p w14:paraId="3A768016"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sidRPr="00E14E4C">
        <w:rPr>
          <w:rFonts w:ascii="Palatino Linotype" w:hAnsi="Palatino Linotype"/>
          <w:b w:val="0"/>
          <w:sz w:val="24"/>
          <w:szCs w:val="24"/>
        </w:rPr>
        <w:t>4.7.11</w:t>
      </w:r>
      <w:r w:rsidRPr="00E14E4C">
        <w:rPr>
          <w:rFonts w:ascii="Palatino Linotype" w:hAnsi="Palatino Linotype"/>
          <w:b w:val="0"/>
          <w:sz w:val="24"/>
          <w:szCs w:val="24"/>
        </w:rPr>
        <w:tab/>
        <w:t>Responder pelos danos causados diretamente à Administração ou a terceiros, decorrentes de sua culpa ou dolo, quando da execução dos serviços, não excluindo ou reduzindo essa responsabilidade a fiscalização ou o acompanhamento pela CONTRATANTE.</w:t>
      </w:r>
    </w:p>
    <w:p w14:paraId="6F1CA587"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4.7.12</w:t>
      </w:r>
      <w:r>
        <w:rPr>
          <w:rFonts w:ascii="Palatino Linotype" w:hAnsi="Palatino Linotype"/>
          <w:b w:val="0"/>
          <w:sz w:val="24"/>
          <w:szCs w:val="24"/>
        </w:rPr>
        <w:tab/>
      </w:r>
      <w:r w:rsidRPr="00E14E4C">
        <w:rPr>
          <w:rFonts w:ascii="Palatino Linotype" w:hAnsi="Palatino Linotype"/>
          <w:b w:val="0"/>
          <w:sz w:val="24"/>
          <w:szCs w:val="24"/>
        </w:rPr>
        <w:t>Manter, durante toda a execução do contrato, todas as condições de habilitação e qualificação exigidas nesta contratação.</w:t>
      </w:r>
    </w:p>
    <w:p w14:paraId="39072E92"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4.7.13</w:t>
      </w:r>
      <w:r>
        <w:rPr>
          <w:rFonts w:ascii="Palatino Linotype" w:hAnsi="Palatino Linotype"/>
          <w:b w:val="0"/>
          <w:sz w:val="24"/>
          <w:szCs w:val="24"/>
        </w:rPr>
        <w:tab/>
      </w:r>
      <w:r w:rsidRPr="00E14E4C">
        <w:rPr>
          <w:rFonts w:ascii="Palatino Linotype" w:hAnsi="Palatino Linotype"/>
          <w:b w:val="0"/>
          <w:sz w:val="24"/>
          <w:szCs w:val="24"/>
        </w:rPr>
        <w:t>É vedado a CONTRATADA, ceder, transferir ou subcontratar, mesmo que parcialmente, quaisquer atividades deste contrato sem a prévia anuência da CONTRATANTE.</w:t>
      </w:r>
    </w:p>
    <w:p w14:paraId="63925AB3"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4.7.14</w:t>
      </w:r>
      <w:r>
        <w:rPr>
          <w:rFonts w:ascii="Palatino Linotype" w:hAnsi="Palatino Linotype"/>
          <w:b w:val="0"/>
          <w:sz w:val="24"/>
          <w:szCs w:val="24"/>
        </w:rPr>
        <w:tab/>
      </w:r>
      <w:r w:rsidRPr="00E14E4C">
        <w:rPr>
          <w:rFonts w:ascii="Palatino Linotype" w:hAnsi="Palatino Linotype"/>
          <w:b w:val="0"/>
          <w:sz w:val="24"/>
          <w:szCs w:val="24"/>
        </w:rPr>
        <w:t>Em nenhuma hipótese veicular publicidade ou qualquer outra informação acerca das atividades objeto desta contratação, sem prévia autorização da CONTRATANTE.</w:t>
      </w:r>
    </w:p>
    <w:p w14:paraId="00AE5FB2"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4.7.15</w:t>
      </w:r>
      <w:r>
        <w:rPr>
          <w:rFonts w:ascii="Palatino Linotype" w:hAnsi="Palatino Linotype"/>
          <w:b w:val="0"/>
          <w:sz w:val="24"/>
          <w:szCs w:val="24"/>
        </w:rPr>
        <w:tab/>
      </w:r>
      <w:r w:rsidRPr="00E14E4C">
        <w:rPr>
          <w:rFonts w:ascii="Palatino Linotype" w:hAnsi="Palatino Linotype"/>
          <w:b w:val="0"/>
          <w:sz w:val="24"/>
          <w:szCs w:val="24"/>
        </w:rPr>
        <w:t>A CONTRATADA deverá manter preposto, devidamente aceito pela Administração, no local da execução dos serviços, para representá-la durante toda a execução contratual, nos termos do art. 117 da Lei Federal nº 14.133/2021.</w:t>
      </w:r>
    </w:p>
    <w:p w14:paraId="3C99DAE6"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4.7.16</w:t>
      </w:r>
      <w:r>
        <w:rPr>
          <w:rFonts w:ascii="Palatino Linotype" w:hAnsi="Palatino Linotype"/>
          <w:b w:val="0"/>
          <w:sz w:val="24"/>
          <w:szCs w:val="24"/>
        </w:rPr>
        <w:tab/>
      </w:r>
      <w:r w:rsidRPr="00E14E4C">
        <w:rPr>
          <w:rFonts w:ascii="Palatino Linotype" w:hAnsi="Palatino Linotype"/>
          <w:b w:val="0"/>
          <w:sz w:val="24"/>
          <w:szCs w:val="24"/>
        </w:rPr>
        <w:t>Não utilizar de trabalho noturno, perigoso ou insalubre a menores de 18 (dezoito) anos e de qualquer trabalho a menores de 16 (dezesseis) anos, salvo na condição de aprendiz, a partir de 14 (quatorze) anos, nos termos do que dispõe o art. 7º, inciso XXXIII, da Constituição Federal.</w:t>
      </w:r>
    </w:p>
    <w:p w14:paraId="756F7BF9"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4.7.17</w:t>
      </w:r>
      <w:r>
        <w:rPr>
          <w:rFonts w:ascii="Palatino Linotype" w:hAnsi="Palatino Linotype"/>
          <w:b w:val="0"/>
          <w:sz w:val="24"/>
          <w:szCs w:val="24"/>
        </w:rPr>
        <w:tab/>
      </w:r>
      <w:r w:rsidRPr="00E14E4C">
        <w:rPr>
          <w:rFonts w:ascii="Palatino Linotype" w:hAnsi="Palatino Linotype"/>
          <w:b w:val="0"/>
          <w:sz w:val="24"/>
          <w:szCs w:val="24"/>
        </w:rPr>
        <w:t xml:space="preserve">Obedecer aos dias, horários e locais pré-determinados pela CONTRATANTE </w:t>
      </w:r>
      <w:r w:rsidRPr="00E14E4C">
        <w:rPr>
          <w:rFonts w:ascii="Palatino Linotype" w:hAnsi="Palatino Linotype"/>
          <w:b w:val="0"/>
          <w:sz w:val="24"/>
          <w:szCs w:val="24"/>
        </w:rPr>
        <w:lastRenderedPageBreak/>
        <w:t>para a execução dos serviços.</w:t>
      </w:r>
    </w:p>
    <w:p w14:paraId="50F403A1"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4.7.18</w:t>
      </w:r>
      <w:r>
        <w:rPr>
          <w:rFonts w:ascii="Palatino Linotype" w:hAnsi="Palatino Linotype"/>
          <w:b w:val="0"/>
          <w:sz w:val="24"/>
          <w:szCs w:val="24"/>
        </w:rPr>
        <w:tab/>
      </w:r>
      <w:r w:rsidRPr="00E14E4C">
        <w:rPr>
          <w:rFonts w:ascii="Palatino Linotype" w:hAnsi="Palatino Linotype"/>
          <w:b w:val="0"/>
          <w:sz w:val="24"/>
          <w:szCs w:val="24"/>
        </w:rPr>
        <w:t>Não transferir a terceiros, por qualquer forma, nem mesmo parcialmente o contrato, nem subcontratar qualquer das prestações que está obrigada.</w:t>
      </w:r>
    </w:p>
    <w:p w14:paraId="3C3C2136" w14:textId="77777777" w:rsidR="006A3EC5" w:rsidRPr="00E14E4C" w:rsidRDefault="006A3EC5" w:rsidP="006A3EC5">
      <w:pPr>
        <w:pStyle w:val="Ttulo2"/>
        <w:keepNext w:val="0"/>
        <w:keepLines w:val="0"/>
        <w:tabs>
          <w:tab w:val="left" w:pos="1134"/>
        </w:tabs>
        <w:jc w:val="both"/>
        <w:rPr>
          <w:rFonts w:ascii="Palatino Linotype" w:hAnsi="Palatino Linotype"/>
          <w:color w:val="auto"/>
          <w:sz w:val="24"/>
          <w:szCs w:val="24"/>
        </w:rPr>
      </w:pPr>
    </w:p>
    <w:p w14:paraId="69D2F9C5" w14:textId="77777777" w:rsidR="006A3EC5" w:rsidRPr="00E14E4C" w:rsidRDefault="006A3EC5" w:rsidP="006A3EC5">
      <w:pPr>
        <w:pStyle w:val="Ttulo2"/>
        <w:keepNext w:val="0"/>
        <w:keepLines w:val="0"/>
        <w:tabs>
          <w:tab w:val="left" w:pos="1134"/>
        </w:tabs>
        <w:jc w:val="both"/>
        <w:rPr>
          <w:rFonts w:ascii="Palatino Linotype" w:hAnsi="Palatino Linotype"/>
          <w:color w:val="auto"/>
          <w:sz w:val="24"/>
          <w:szCs w:val="24"/>
          <w:u w:val="single"/>
        </w:rPr>
      </w:pPr>
      <w:r w:rsidRPr="00E14E4C">
        <w:rPr>
          <w:rFonts w:ascii="Palatino Linotype" w:hAnsi="Palatino Linotype"/>
          <w:color w:val="auto"/>
          <w:sz w:val="24"/>
          <w:szCs w:val="24"/>
        </w:rPr>
        <w:t>4.8</w:t>
      </w:r>
      <w:r w:rsidRPr="00E14E4C">
        <w:rPr>
          <w:rFonts w:ascii="Palatino Linotype" w:hAnsi="Palatino Linotype"/>
          <w:color w:val="auto"/>
          <w:sz w:val="24"/>
          <w:szCs w:val="24"/>
        </w:rPr>
        <w:tab/>
      </w:r>
      <w:r w:rsidRPr="00E14E4C">
        <w:rPr>
          <w:rFonts w:ascii="Palatino Linotype" w:hAnsi="Palatino Linotype"/>
          <w:color w:val="auto"/>
          <w:sz w:val="24"/>
          <w:szCs w:val="24"/>
          <w:u w:val="single"/>
        </w:rPr>
        <w:t>OBRIGAÇÕES DA CONTRATANTE</w:t>
      </w:r>
    </w:p>
    <w:p w14:paraId="5DC4DCA5"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4.8.1</w:t>
      </w:r>
      <w:r>
        <w:rPr>
          <w:rFonts w:ascii="Palatino Linotype" w:hAnsi="Palatino Linotype"/>
          <w:b w:val="0"/>
          <w:sz w:val="24"/>
          <w:szCs w:val="24"/>
        </w:rPr>
        <w:tab/>
      </w:r>
      <w:r w:rsidRPr="00E14E4C">
        <w:rPr>
          <w:rFonts w:ascii="Palatino Linotype" w:hAnsi="Palatino Linotype"/>
          <w:b w:val="0"/>
          <w:sz w:val="24"/>
          <w:szCs w:val="24"/>
        </w:rPr>
        <w:t>Exigir o cumprimento de todas as obrigações assumidas pela CONTRATA.</w:t>
      </w:r>
    </w:p>
    <w:p w14:paraId="64519D3A"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4.8.2</w:t>
      </w:r>
      <w:r>
        <w:rPr>
          <w:rFonts w:ascii="Palatino Linotype" w:hAnsi="Palatino Linotype"/>
          <w:b w:val="0"/>
          <w:sz w:val="24"/>
          <w:szCs w:val="24"/>
        </w:rPr>
        <w:tab/>
      </w:r>
      <w:r w:rsidRPr="00E14E4C">
        <w:rPr>
          <w:rFonts w:ascii="Palatino Linotype" w:hAnsi="Palatino Linotype"/>
          <w:b w:val="0"/>
          <w:sz w:val="24"/>
          <w:szCs w:val="24"/>
        </w:rPr>
        <w:t>Indicar os servidores responsáveis pela fiscalização da execução do contrato.</w:t>
      </w:r>
    </w:p>
    <w:p w14:paraId="2A099A81"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4.8.3</w:t>
      </w:r>
      <w:r>
        <w:rPr>
          <w:rFonts w:ascii="Palatino Linotype" w:hAnsi="Palatino Linotype"/>
          <w:b w:val="0"/>
          <w:sz w:val="24"/>
          <w:szCs w:val="24"/>
        </w:rPr>
        <w:tab/>
      </w:r>
      <w:r w:rsidRPr="00E14E4C">
        <w:rPr>
          <w:rFonts w:ascii="Palatino Linotype" w:hAnsi="Palatino Linotype"/>
          <w:b w:val="0"/>
          <w:sz w:val="24"/>
          <w:szCs w:val="24"/>
        </w:rPr>
        <w:t>Assegurar à CONTRATADA o acesso, em condições satisfatórias, às áreas necessárias ao cumprimento do objeto da contratação.</w:t>
      </w:r>
    </w:p>
    <w:p w14:paraId="4D7917EF"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4.8.4</w:t>
      </w:r>
      <w:r>
        <w:rPr>
          <w:rFonts w:ascii="Palatino Linotype" w:hAnsi="Palatino Linotype"/>
          <w:b w:val="0"/>
          <w:sz w:val="24"/>
          <w:szCs w:val="24"/>
        </w:rPr>
        <w:tab/>
      </w:r>
      <w:r w:rsidRPr="00E14E4C">
        <w:rPr>
          <w:rFonts w:ascii="Palatino Linotype" w:hAnsi="Palatino Linotype"/>
          <w:b w:val="0"/>
          <w:sz w:val="24"/>
          <w:szCs w:val="24"/>
        </w:rPr>
        <w:t>Remeter de imediato advertências à CONTRATADA, por escrito, quando os serviços não estiverem sendo prestados de forma satisfatória.</w:t>
      </w:r>
    </w:p>
    <w:p w14:paraId="39981A32"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4.8.5</w:t>
      </w:r>
      <w:r>
        <w:rPr>
          <w:rFonts w:ascii="Palatino Linotype" w:hAnsi="Palatino Linotype"/>
          <w:b w:val="0"/>
          <w:sz w:val="24"/>
          <w:szCs w:val="24"/>
        </w:rPr>
        <w:tab/>
      </w:r>
      <w:r w:rsidRPr="00E14E4C">
        <w:rPr>
          <w:rFonts w:ascii="Palatino Linotype" w:hAnsi="Palatino Linotype"/>
          <w:b w:val="0"/>
          <w:sz w:val="24"/>
          <w:szCs w:val="24"/>
        </w:rPr>
        <w:t>Exercer a fiscalização ou o acompanhamento dos trabalhos de execução, por intermédio de servidor técnico designado, com autoridade para exercer em nome da CONTRATANTE, toda e qualquer ação de orientação e controle, considerando a natureza do objeto contratado.</w:t>
      </w:r>
    </w:p>
    <w:p w14:paraId="1B31B8FF"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4.8.6</w:t>
      </w:r>
      <w:r>
        <w:rPr>
          <w:rFonts w:ascii="Palatino Linotype" w:hAnsi="Palatino Linotype"/>
          <w:b w:val="0"/>
          <w:sz w:val="24"/>
          <w:szCs w:val="24"/>
        </w:rPr>
        <w:tab/>
      </w:r>
      <w:r w:rsidRPr="00E14E4C">
        <w:rPr>
          <w:rFonts w:ascii="Palatino Linotype" w:hAnsi="Palatino Linotype"/>
          <w:b w:val="0"/>
          <w:sz w:val="24"/>
          <w:szCs w:val="24"/>
        </w:rPr>
        <w:t>Paralisar ou suspender a qualquer tempo a execução dos serviços executados, de forma parcial ou total, mediante pagamento único e exclusivo dos serviços executados.</w:t>
      </w:r>
    </w:p>
    <w:p w14:paraId="5D92D764"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4.8.7</w:t>
      </w:r>
      <w:r>
        <w:rPr>
          <w:rFonts w:ascii="Palatino Linotype" w:hAnsi="Palatino Linotype"/>
          <w:b w:val="0"/>
          <w:sz w:val="24"/>
          <w:szCs w:val="24"/>
        </w:rPr>
        <w:tab/>
      </w:r>
      <w:r w:rsidRPr="00E14E4C">
        <w:rPr>
          <w:rFonts w:ascii="Palatino Linotype" w:hAnsi="Palatino Linotype"/>
          <w:b w:val="0"/>
          <w:sz w:val="24"/>
          <w:szCs w:val="24"/>
        </w:rPr>
        <w:t>Atestar as Notas Fiscais (NF) apresentadas pela CONTRATADA, relativa à parcela do objeto contratado, conforme ajuste representado pelo empenho contábil e/ou instrumento congênere.</w:t>
      </w:r>
    </w:p>
    <w:p w14:paraId="655DFF7A"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4.8.8</w:t>
      </w:r>
      <w:r>
        <w:rPr>
          <w:rFonts w:ascii="Palatino Linotype" w:hAnsi="Palatino Linotype"/>
          <w:b w:val="0"/>
          <w:sz w:val="24"/>
          <w:szCs w:val="24"/>
        </w:rPr>
        <w:tab/>
      </w:r>
      <w:r w:rsidRPr="00E14E4C">
        <w:rPr>
          <w:rFonts w:ascii="Palatino Linotype" w:hAnsi="Palatino Linotype"/>
          <w:b w:val="0"/>
          <w:sz w:val="24"/>
          <w:szCs w:val="24"/>
        </w:rPr>
        <w:t>Efetuar o pagamento à CONTRATADA, nos prazos avençados, após a efetiva comprovação da despesa, e cumpridos todos os ditames administrativos referente à sua liquidação.</w:t>
      </w:r>
    </w:p>
    <w:p w14:paraId="621ED797"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4.8.9</w:t>
      </w:r>
      <w:r>
        <w:rPr>
          <w:rFonts w:ascii="Palatino Linotype" w:hAnsi="Palatino Linotype"/>
          <w:b w:val="0"/>
          <w:sz w:val="24"/>
          <w:szCs w:val="24"/>
        </w:rPr>
        <w:tab/>
      </w:r>
      <w:r w:rsidRPr="00E14E4C">
        <w:rPr>
          <w:rFonts w:ascii="Palatino Linotype" w:hAnsi="Palatino Linotype"/>
          <w:b w:val="0"/>
          <w:sz w:val="24"/>
          <w:szCs w:val="24"/>
        </w:rPr>
        <w:t>Notificar à CONTRATADA, da aplicação de penalidades e/ou sanções, aplicando-as pela inexecução total ou parcial do ajuste, com observância da legislação em vigor. (art. 104, Capítulo IV, da Lei nº 14.133/2021).</w:t>
      </w:r>
    </w:p>
    <w:p w14:paraId="5441A7C0"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4.8.10</w:t>
      </w:r>
      <w:r>
        <w:rPr>
          <w:rFonts w:ascii="Palatino Linotype" w:hAnsi="Palatino Linotype"/>
          <w:b w:val="0"/>
          <w:sz w:val="24"/>
          <w:szCs w:val="24"/>
        </w:rPr>
        <w:tab/>
      </w:r>
      <w:r w:rsidRPr="00E14E4C">
        <w:rPr>
          <w:rFonts w:ascii="Palatino Linotype" w:hAnsi="Palatino Linotype"/>
          <w:b w:val="0"/>
          <w:sz w:val="24"/>
          <w:szCs w:val="24"/>
        </w:rPr>
        <w:t>Efetuar os pagamentos devidos no prazo e condições estipuladas</w:t>
      </w:r>
    </w:p>
    <w:p w14:paraId="75CD602A" w14:textId="4729C927" w:rsidR="006A3EC5"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4.8.11</w:t>
      </w:r>
      <w:r>
        <w:rPr>
          <w:rFonts w:ascii="Palatino Linotype" w:hAnsi="Palatino Linotype"/>
          <w:b w:val="0"/>
          <w:sz w:val="24"/>
          <w:szCs w:val="24"/>
        </w:rPr>
        <w:tab/>
      </w:r>
      <w:r w:rsidRPr="00E14E4C">
        <w:rPr>
          <w:rFonts w:ascii="Palatino Linotype" w:hAnsi="Palatino Linotype"/>
          <w:b w:val="0"/>
          <w:sz w:val="24"/>
          <w:szCs w:val="24"/>
        </w:rPr>
        <w:t>Notificar a contratada, por escrito, da ocorrência de eventuais imperfeições no curso do fornecimento do produto, fixando prazo para sua correção.</w:t>
      </w:r>
      <w:bookmarkEnd w:id="13"/>
    </w:p>
    <w:p w14:paraId="2916B0DD" w14:textId="77777777" w:rsidR="00697768" w:rsidRPr="00697768" w:rsidRDefault="00697768" w:rsidP="00697768">
      <w:pPr>
        <w:pStyle w:val="Normal1"/>
      </w:pPr>
    </w:p>
    <w:p w14:paraId="62EF2F48" w14:textId="77777777" w:rsidR="006A3EC5" w:rsidRPr="00E14E4C" w:rsidRDefault="006A3EC5" w:rsidP="006A3EC5">
      <w:pPr>
        <w:keepNext/>
        <w:widowControl/>
        <w:pBdr>
          <w:top w:val="single" w:sz="4" w:space="1" w:color="auto"/>
          <w:bottom w:val="single" w:sz="4" w:space="1" w:color="auto"/>
        </w:pBdr>
        <w:shd w:val="clear" w:color="auto" w:fill="D1D1D1"/>
        <w:tabs>
          <w:tab w:val="left" w:pos="1134"/>
        </w:tabs>
        <w:jc w:val="both"/>
        <w:outlineLvl w:val="0"/>
        <w:rPr>
          <w:rFonts w:ascii="Palatino Linotype" w:eastAsia="Times New Roman" w:hAnsi="Palatino Linotype" w:cs="Times New Roman"/>
          <w:b/>
          <w:caps/>
          <w:sz w:val="24"/>
          <w:szCs w:val="24"/>
          <w:lang w:val="pt-BR"/>
        </w:rPr>
      </w:pPr>
      <w:bookmarkStart w:id="18" w:name="_Ref213766800"/>
      <w:r>
        <w:rPr>
          <w:rFonts w:ascii="Palatino Linotype" w:eastAsia="Times New Roman" w:hAnsi="Palatino Linotype" w:cs="Times New Roman"/>
          <w:b/>
          <w:caps/>
          <w:sz w:val="24"/>
          <w:szCs w:val="24"/>
          <w:lang w:val="pt-BR"/>
        </w:rPr>
        <w:lastRenderedPageBreak/>
        <w:t>5</w:t>
      </w:r>
      <w:r>
        <w:rPr>
          <w:rFonts w:ascii="Palatino Linotype" w:eastAsia="Times New Roman" w:hAnsi="Palatino Linotype" w:cs="Times New Roman"/>
          <w:b/>
          <w:caps/>
          <w:sz w:val="24"/>
          <w:szCs w:val="24"/>
          <w:lang w:val="pt-BR"/>
        </w:rPr>
        <w:tab/>
      </w:r>
      <w:r w:rsidRPr="00E14E4C">
        <w:rPr>
          <w:rFonts w:ascii="Palatino Linotype" w:eastAsia="Times New Roman" w:hAnsi="Palatino Linotype" w:cs="Times New Roman"/>
          <w:b/>
          <w:caps/>
          <w:sz w:val="24"/>
          <w:szCs w:val="24"/>
          <w:lang w:val="pt-BR"/>
        </w:rPr>
        <w:t>MODELO DE EXECUÇÃO DO OBJETO</w:t>
      </w:r>
      <w:bookmarkEnd w:id="18"/>
    </w:p>
    <w:p w14:paraId="0CF5B919" w14:textId="77777777" w:rsidR="006A3EC5" w:rsidRPr="00E14E4C" w:rsidRDefault="006A3EC5" w:rsidP="006A3EC5">
      <w:pPr>
        <w:pStyle w:val="Ttulo2"/>
        <w:keepNext w:val="0"/>
        <w:keepLines w:val="0"/>
        <w:tabs>
          <w:tab w:val="left" w:pos="1134"/>
        </w:tabs>
        <w:jc w:val="both"/>
        <w:rPr>
          <w:rFonts w:ascii="Palatino Linotype" w:hAnsi="Palatino Linotype"/>
          <w:color w:val="auto"/>
          <w:sz w:val="24"/>
          <w:szCs w:val="24"/>
        </w:rPr>
      </w:pPr>
      <w:r>
        <w:rPr>
          <w:rFonts w:ascii="Palatino Linotype" w:hAnsi="Palatino Linotype"/>
          <w:color w:val="auto"/>
          <w:sz w:val="24"/>
          <w:szCs w:val="24"/>
        </w:rPr>
        <w:t>5.1</w:t>
      </w:r>
      <w:r>
        <w:rPr>
          <w:rFonts w:ascii="Palatino Linotype" w:hAnsi="Palatino Linotype"/>
          <w:color w:val="auto"/>
          <w:sz w:val="24"/>
          <w:szCs w:val="24"/>
        </w:rPr>
        <w:tab/>
      </w:r>
      <w:r w:rsidRPr="00E14E4C">
        <w:rPr>
          <w:rFonts w:ascii="Palatino Linotype" w:hAnsi="Palatino Linotype"/>
          <w:color w:val="auto"/>
          <w:sz w:val="24"/>
          <w:szCs w:val="24"/>
        </w:rPr>
        <w:t>O prazo para início dos trabalhos, ou seja, mobilização de obra ou serviços, iniciará imediatamente a partir do recebimento da Ordem de Início dos Serviços (OIS), emitida por parte da CONTRATANTE, em nome da CONTRATADA, ou ainda, na sua omissão e/ou ausência, concretize-se em prazo não superior ao limite de 30 (trinta) dias corridos, sob pena de rescisão contratual e demais sanções previstas, na forma da Lei.</w:t>
      </w:r>
    </w:p>
    <w:p w14:paraId="49CAA2B0" w14:textId="77777777" w:rsidR="006A3EC5" w:rsidRDefault="006A3EC5" w:rsidP="006A3EC5">
      <w:pPr>
        <w:pStyle w:val="Ttulo2"/>
        <w:keepNext w:val="0"/>
        <w:keepLines w:val="0"/>
        <w:tabs>
          <w:tab w:val="left" w:pos="1134"/>
        </w:tabs>
        <w:jc w:val="both"/>
        <w:rPr>
          <w:rFonts w:ascii="Palatino Linotype" w:hAnsi="Palatino Linotype"/>
          <w:color w:val="auto"/>
          <w:sz w:val="24"/>
          <w:szCs w:val="24"/>
        </w:rPr>
      </w:pPr>
    </w:p>
    <w:p w14:paraId="7DD01306" w14:textId="77777777" w:rsidR="006A3EC5" w:rsidRPr="00E14E4C" w:rsidRDefault="006A3EC5" w:rsidP="006A3EC5">
      <w:pPr>
        <w:pStyle w:val="Ttulo2"/>
        <w:keepNext w:val="0"/>
        <w:keepLines w:val="0"/>
        <w:tabs>
          <w:tab w:val="left" w:pos="1134"/>
        </w:tabs>
        <w:jc w:val="both"/>
        <w:rPr>
          <w:rFonts w:ascii="Palatino Linotype" w:hAnsi="Palatino Linotype"/>
          <w:color w:val="auto"/>
          <w:sz w:val="24"/>
          <w:szCs w:val="24"/>
        </w:rPr>
      </w:pPr>
      <w:r>
        <w:rPr>
          <w:rFonts w:ascii="Palatino Linotype" w:hAnsi="Palatino Linotype"/>
          <w:color w:val="auto"/>
          <w:sz w:val="24"/>
          <w:szCs w:val="24"/>
        </w:rPr>
        <w:t>5.2</w:t>
      </w:r>
      <w:r>
        <w:rPr>
          <w:rFonts w:ascii="Palatino Linotype" w:hAnsi="Palatino Linotype"/>
          <w:color w:val="auto"/>
          <w:sz w:val="24"/>
          <w:szCs w:val="24"/>
        </w:rPr>
        <w:tab/>
      </w:r>
      <w:r w:rsidRPr="00E14E4C">
        <w:rPr>
          <w:rFonts w:ascii="Palatino Linotype" w:hAnsi="Palatino Linotype"/>
          <w:color w:val="auto"/>
          <w:sz w:val="24"/>
          <w:szCs w:val="24"/>
        </w:rPr>
        <w:t>O atraso do início dos trabalhos, ou seja, mobilização da obra ou serviços, não intervirá, em hipótese alguma, o prazo de execução ou de vigência do contrato devendo a CONTRATADA dotar-se de providências necessárias à execução do objeto, sujeitando-se às penalidades cabíveis, na forma da Lei, salvo, não tendo dado causa à CONTRATADA.</w:t>
      </w:r>
    </w:p>
    <w:p w14:paraId="3276CC42" w14:textId="77777777" w:rsidR="006A3EC5" w:rsidRDefault="006A3EC5" w:rsidP="006A3EC5">
      <w:pPr>
        <w:pStyle w:val="Ttulo2"/>
        <w:keepNext w:val="0"/>
        <w:keepLines w:val="0"/>
        <w:tabs>
          <w:tab w:val="left" w:pos="1134"/>
        </w:tabs>
        <w:jc w:val="both"/>
        <w:rPr>
          <w:rFonts w:ascii="Palatino Linotype" w:hAnsi="Palatino Linotype"/>
          <w:color w:val="auto"/>
          <w:sz w:val="24"/>
          <w:szCs w:val="24"/>
        </w:rPr>
      </w:pPr>
    </w:p>
    <w:p w14:paraId="1286DC37" w14:textId="77777777" w:rsidR="006A3EC5" w:rsidRPr="00E14E4C" w:rsidRDefault="006A3EC5" w:rsidP="006A3EC5">
      <w:pPr>
        <w:pStyle w:val="Ttulo2"/>
        <w:keepNext w:val="0"/>
        <w:keepLines w:val="0"/>
        <w:tabs>
          <w:tab w:val="left" w:pos="1134"/>
        </w:tabs>
        <w:jc w:val="both"/>
        <w:rPr>
          <w:rFonts w:ascii="Palatino Linotype" w:hAnsi="Palatino Linotype"/>
          <w:color w:val="auto"/>
          <w:sz w:val="24"/>
          <w:szCs w:val="24"/>
        </w:rPr>
      </w:pPr>
      <w:r w:rsidRPr="00F91675">
        <w:rPr>
          <w:rFonts w:ascii="Palatino Linotype" w:hAnsi="Palatino Linotype"/>
          <w:color w:val="auto"/>
          <w:sz w:val="24"/>
          <w:szCs w:val="24"/>
        </w:rPr>
        <w:t>5.3</w:t>
      </w:r>
      <w:r w:rsidRPr="00F91675">
        <w:rPr>
          <w:rFonts w:ascii="Palatino Linotype" w:hAnsi="Palatino Linotype"/>
          <w:color w:val="auto"/>
          <w:sz w:val="24"/>
          <w:szCs w:val="24"/>
        </w:rPr>
        <w:tab/>
        <w:t>O prazo de entrega do objeto desta contratação é de 12 (doze) meses, contados da Autorização de Fornecimento/Ordem de Serviço, em remessa única, conforme solicitação da Contratante ou Cronograma anexado no processo.</w:t>
      </w:r>
    </w:p>
    <w:p w14:paraId="5ABAF475" w14:textId="77777777" w:rsidR="006A3EC5" w:rsidRDefault="006A3EC5" w:rsidP="006A3EC5">
      <w:pPr>
        <w:pStyle w:val="Ttulo2"/>
        <w:keepNext w:val="0"/>
        <w:keepLines w:val="0"/>
        <w:tabs>
          <w:tab w:val="left" w:pos="1134"/>
        </w:tabs>
        <w:jc w:val="both"/>
        <w:rPr>
          <w:rFonts w:ascii="Palatino Linotype" w:hAnsi="Palatino Linotype"/>
          <w:color w:val="auto"/>
          <w:sz w:val="24"/>
          <w:szCs w:val="24"/>
        </w:rPr>
      </w:pPr>
    </w:p>
    <w:p w14:paraId="51411B79" w14:textId="77777777" w:rsidR="006A3EC5" w:rsidRPr="00E14E4C" w:rsidRDefault="006A3EC5" w:rsidP="006A3EC5">
      <w:pPr>
        <w:pStyle w:val="Ttulo2"/>
        <w:keepNext w:val="0"/>
        <w:keepLines w:val="0"/>
        <w:tabs>
          <w:tab w:val="left" w:pos="1134"/>
        </w:tabs>
        <w:jc w:val="both"/>
        <w:rPr>
          <w:rFonts w:ascii="Palatino Linotype" w:hAnsi="Palatino Linotype"/>
          <w:color w:val="auto"/>
          <w:sz w:val="24"/>
          <w:szCs w:val="24"/>
        </w:rPr>
      </w:pPr>
      <w:r>
        <w:rPr>
          <w:rFonts w:ascii="Palatino Linotype" w:hAnsi="Palatino Linotype"/>
          <w:color w:val="auto"/>
          <w:sz w:val="24"/>
          <w:szCs w:val="24"/>
        </w:rPr>
        <w:t>5.4</w:t>
      </w:r>
      <w:r>
        <w:rPr>
          <w:rFonts w:ascii="Palatino Linotype" w:hAnsi="Palatino Linotype"/>
          <w:color w:val="auto"/>
          <w:sz w:val="24"/>
          <w:szCs w:val="24"/>
        </w:rPr>
        <w:tab/>
      </w:r>
      <w:r w:rsidRPr="00E14E4C">
        <w:rPr>
          <w:rFonts w:ascii="Palatino Linotype" w:hAnsi="Palatino Linotype"/>
          <w:color w:val="auto"/>
          <w:sz w:val="24"/>
          <w:szCs w:val="24"/>
        </w:rPr>
        <w:t>Caso não seja possível a entrega na data assinalada, a empresa deverá comunicar as razões respectivas com pelo menos 30 (trinta) dias de antecedência para que qualquer pleito de prorrogação de prazo seja analisado, ressalvadas situações de caso fortuito e força maior.</w:t>
      </w:r>
    </w:p>
    <w:p w14:paraId="49C7CB2C" w14:textId="77777777" w:rsidR="006A3EC5" w:rsidRDefault="006A3EC5" w:rsidP="006A3EC5">
      <w:pPr>
        <w:pStyle w:val="Ttulo2"/>
        <w:keepNext w:val="0"/>
        <w:keepLines w:val="0"/>
        <w:tabs>
          <w:tab w:val="left" w:pos="1134"/>
        </w:tabs>
        <w:jc w:val="both"/>
        <w:rPr>
          <w:rFonts w:ascii="Palatino Linotype" w:hAnsi="Palatino Linotype"/>
          <w:color w:val="auto"/>
          <w:sz w:val="24"/>
          <w:szCs w:val="24"/>
        </w:rPr>
      </w:pPr>
    </w:p>
    <w:p w14:paraId="10CA2523" w14:textId="77777777" w:rsidR="006A3EC5" w:rsidRPr="00E14E4C" w:rsidRDefault="006A3EC5" w:rsidP="006A3EC5">
      <w:pPr>
        <w:pStyle w:val="Ttulo2"/>
        <w:keepNext w:val="0"/>
        <w:keepLines w:val="0"/>
        <w:tabs>
          <w:tab w:val="left" w:pos="1134"/>
        </w:tabs>
        <w:jc w:val="both"/>
        <w:rPr>
          <w:rFonts w:ascii="Palatino Linotype" w:hAnsi="Palatino Linotype"/>
          <w:color w:val="auto"/>
          <w:sz w:val="24"/>
          <w:szCs w:val="24"/>
        </w:rPr>
      </w:pPr>
      <w:r>
        <w:rPr>
          <w:rFonts w:ascii="Palatino Linotype" w:hAnsi="Palatino Linotype"/>
          <w:color w:val="auto"/>
          <w:sz w:val="24"/>
          <w:szCs w:val="24"/>
        </w:rPr>
        <w:t>5.5</w:t>
      </w:r>
      <w:r>
        <w:rPr>
          <w:rFonts w:ascii="Palatino Linotype" w:hAnsi="Palatino Linotype"/>
          <w:color w:val="auto"/>
          <w:sz w:val="24"/>
          <w:szCs w:val="24"/>
        </w:rPr>
        <w:tab/>
      </w:r>
      <w:r w:rsidRPr="00E14E4C">
        <w:rPr>
          <w:rFonts w:ascii="Palatino Linotype" w:hAnsi="Palatino Linotype"/>
          <w:color w:val="auto"/>
          <w:sz w:val="24"/>
          <w:szCs w:val="24"/>
        </w:rPr>
        <w:t>A execução deverá ser iniciada no prazo máximo estipulado pela CONTRATANTE, vinculada à apresentação da Anotação de Responsabilidade Técnica (ART) e/ou Registro de Responsabilidade Técnica (RRT), de titularidade do responsável, por parte da CONTRATADA, referente a execução da obra ou serviços, objeto do presente contrato, sujeitando-se às penalidades cabíveis, na forma da Lei. (Súmula n° 260 – TCU).</w:t>
      </w:r>
    </w:p>
    <w:p w14:paraId="35FF7480" w14:textId="77777777" w:rsidR="006A3EC5" w:rsidRDefault="006A3EC5" w:rsidP="006A3EC5">
      <w:pPr>
        <w:pStyle w:val="Ttulo2"/>
        <w:keepNext w:val="0"/>
        <w:keepLines w:val="0"/>
        <w:tabs>
          <w:tab w:val="left" w:pos="1134"/>
        </w:tabs>
        <w:jc w:val="both"/>
        <w:rPr>
          <w:rFonts w:ascii="Palatino Linotype" w:hAnsi="Palatino Linotype"/>
          <w:color w:val="auto"/>
          <w:sz w:val="24"/>
          <w:szCs w:val="24"/>
        </w:rPr>
      </w:pPr>
    </w:p>
    <w:p w14:paraId="2425229A" w14:textId="77777777" w:rsidR="006A3EC5" w:rsidRPr="00E14E4C" w:rsidRDefault="006A3EC5" w:rsidP="006A3EC5">
      <w:pPr>
        <w:pStyle w:val="Ttulo2"/>
        <w:keepNext w:val="0"/>
        <w:keepLines w:val="0"/>
        <w:tabs>
          <w:tab w:val="left" w:pos="1134"/>
        </w:tabs>
        <w:jc w:val="both"/>
        <w:rPr>
          <w:rFonts w:ascii="Palatino Linotype" w:hAnsi="Palatino Linotype"/>
          <w:color w:val="auto"/>
          <w:sz w:val="24"/>
          <w:szCs w:val="24"/>
        </w:rPr>
      </w:pPr>
      <w:r>
        <w:rPr>
          <w:rFonts w:ascii="Palatino Linotype" w:hAnsi="Palatino Linotype"/>
          <w:color w:val="auto"/>
          <w:sz w:val="24"/>
          <w:szCs w:val="24"/>
        </w:rPr>
        <w:t>5.6</w:t>
      </w:r>
      <w:r>
        <w:rPr>
          <w:rFonts w:ascii="Palatino Linotype" w:hAnsi="Palatino Linotype"/>
          <w:color w:val="auto"/>
          <w:sz w:val="24"/>
          <w:szCs w:val="24"/>
        </w:rPr>
        <w:tab/>
      </w:r>
      <w:r w:rsidRPr="00E14E4C">
        <w:rPr>
          <w:rFonts w:ascii="Palatino Linotype" w:hAnsi="Palatino Linotype"/>
          <w:color w:val="auto"/>
          <w:sz w:val="24"/>
          <w:szCs w:val="24"/>
        </w:rPr>
        <w:t>A CONTRATADA não poderá, em hipótese alguma, estipular cotas mínimas ou máximas quando da sua execução, ou ainda, parcelas que representem partes e/ou fração da totalidade do objeto, salvo se sua natureza assim permitir, e desde que, devidamente autorizado pela CONTRATANTE.</w:t>
      </w:r>
    </w:p>
    <w:p w14:paraId="3FAD2817" w14:textId="77777777" w:rsidR="006A3EC5" w:rsidRDefault="006A3EC5" w:rsidP="006A3EC5">
      <w:pPr>
        <w:pStyle w:val="Ttulo2"/>
        <w:keepNext w:val="0"/>
        <w:keepLines w:val="0"/>
        <w:tabs>
          <w:tab w:val="left" w:pos="1134"/>
        </w:tabs>
        <w:jc w:val="both"/>
        <w:rPr>
          <w:rFonts w:ascii="Palatino Linotype" w:hAnsi="Palatino Linotype"/>
          <w:color w:val="auto"/>
          <w:sz w:val="24"/>
          <w:szCs w:val="24"/>
        </w:rPr>
      </w:pPr>
    </w:p>
    <w:p w14:paraId="70E7D265" w14:textId="77777777" w:rsidR="006A3EC5" w:rsidRPr="00E14E4C" w:rsidRDefault="006A3EC5" w:rsidP="006A3EC5">
      <w:pPr>
        <w:pStyle w:val="Ttulo2"/>
        <w:keepNext w:val="0"/>
        <w:keepLines w:val="0"/>
        <w:tabs>
          <w:tab w:val="left" w:pos="1134"/>
        </w:tabs>
        <w:jc w:val="both"/>
        <w:rPr>
          <w:rFonts w:ascii="Palatino Linotype" w:hAnsi="Palatino Linotype"/>
          <w:color w:val="auto"/>
          <w:sz w:val="24"/>
          <w:szCs w:val="24"/>
        </w:rPr>
      </w:pPr>
      <w:r>
        <w:rPr>
          <w:rFonts w:ascii="Palatino Linotype" w:hAnsi="Palatino Linotype"/>
          <w:color w:val="auto"/>
          <w:sz w:val="24"/>
          <w:szCs w:val="24"/>
        </w:rPr>
        <w:t>5.7</w:t>
      </w:r>
      <w:r>
        <w:rPr>
          <w:rFonts w:ascii="Palatino Linotype" w:hAnsi="Palatino Linotype"/>
          <w:color w:val="auto"/>
          <w:sz w:val="24"/>
          <w:szCs w:val="24"/>
        </w:rPr>
        <w:tab/>
      </w:r>
      <w:r w:rsidRPr="00E14E4C">
        <w:rPr>
          <w:rFonts w:ascii="Palatino Linotype" w:hAnsi="Palatino Linotype"/>
          <w:color w:val="auto"/>
          <w:sz w:val="24"/>
          <w:szCs w:val="24"/>
        </w:rPr>
        <w:t>Verificada qualquer desconformidade da execução do objeto, a CONTRATADA deverá promover as correções necessários no prazo máximo oportunamente fixada, ou ainda, na sua omissão e/ou ausência, imediatamente após sua notificação pela CONTRATANTE, sujeitando-se às penalidades cabíveis, na forma da Lei.</w:t>
      </w:r>
    </w:p>
    <w:p w14:paraId="087F56F2" w14:textId="77777777" w:rsidR="006A3EC5" w:rsidRDefault="006A3EC5" w:rsidP="006A3EC5">
      <w:pPr>
        <w:pStyle w:val="Ttulo2"/>
        <w:keepNext w:val="0"/>
        <w:keepLines w:val="0"/>
        <w:tabs>
          <w:tab w:val="left" w:pos="1134"/>
        </w:tabs>
        <w:jc w:val="both"/>
        <w:rPr>
          <w:rFonts w:ascii="Palatino Linotype" w:hAnsi="Palatino Linotype"/>
          <w:color w:val="auto"/>
          <w:sz w:val="24"/>
          <w:szCs w:val="24"/>
        </w:rPr>
      </w:pPr>
    </w:p>
    <w:p w14:paraId="183724E9" w14:textId="77777777" w:rsidR="006A3EC5" w:rsidRPr="00E14E4C" w:rsidRDefault="006A3EC5" w:rsidP="006A3EC5">
      <w:pPr>
        <w:pStyle w:val="Ttulo2"/>
        <w:keepNext w:val="0"/>
        <w:keepLines w:val="0"/>
        <w:tabs>
          <w:tab w:val="left" w:pos="1134"/>
        </w:tabs>
        <w:jc w:val="both"/>
        <w:rPr>
          <w:rFonts w:ascii="Palatino Linotype" w:hAnsi="Palatino Linotype"/>
          <w:color w:val="auto"/>
          <w:sz w:val="24"/>
          <w:szCs w:val="24"/>
        </w:rPr>
      </w:pPr>
      <w:r>
        <w:rPr>
          <w:rFonts w:ascii="Palatino Linotype" w:hAnsi="Palatino Linotype"/>
          <w:color w:val="auto"/>
          <w:sz w:val="24"/>
          <w:szCs w:val="24"/>
        </w:rPr>
        <w:lastRenderedPageBreak/>
        <w:t>5.8</w:t>
      </w:r>
      <w:r>
        <w:rPr>
          <w:rFonts w:ascii="Palatino Linotype" w:hAnsi="Palatino Linotype"/>
          <w:color w:val="auto"/>
          <w:sz w:val="24"/>
          <w:szCs w:val="24"/>
        </w:rPr>
        <w:tab/>
      </w:r>
      <w:r w:rsidRPr="00E14E4C">
        <w:rPr>
          <w:rFonts w:ascii="Palatino Linotype" w:hAnsi="Palatino Linotype"/>
          <w:color w:val="auto"/>
          <w:sz w:val="24"/>
          <w:szCs w:val="24"/>
        </w:rPr>
        <w:t>Para toda e qualquer execução que não satisfaça integralmente as condições originalmente estabelecidas, a CONTRATADA, ficará obrigada a reparar, corrigir, remover, refazer e/ou substituir prontamente, no todo ou em parte, às suas expensas, as condições em que se verificarem vícios, defeitos ou incorreções resultante da execução do objeto, emprego de recursos inadequados ou de qualidade inferior (materiais, tecnológicos e/ou humanos), sujeitando-se às penalidade cabíveis, na forma da Lei, sendo que o ato do recebimento não importará sua aceitação em conformidade com o art. 119°, da Lei Federal n° 14.133/2021.</w:t>
      </w:r>
    </w:p>
    <w:p w14:paraId="168FAB74" w14:textId="77777777" w:rsidR="006A3EC5" w:rsidRPr="00E94A3F" w:rsidRDefault="006A3EC5" w:rsidP="006A3EC5">
      <w:pPr>
        <w:pStyle w:val="Ttulo1"/>
        <w:tabs>
          <w:tab w:val="left" w:pos="1134"/>
        </w:tabs>
        <w:ind w:left="0"/>
        <w:jc w:val="both"/>
        <w:rPr>
          <w:rFonts w:ascii="Palatino Linotype" w:eastAsia="MyriadPro-Regular" w:hAnsi="Palatino Linotype"/>
          <w:bCs w:val="0"/>
          <w:sz w:val="24"/>
          <w:szCs w:val="24"/>
          <w:lang w:val="pt-BR"/>
        </w:rPr>
      </w:pPr>
    </w:p>
    <w:p w14:paraId="20B14C72" w14:textId="77777777" w:rsidR="006A3EC5" w:rsidRPr="00E94A3F" w:rsidRDefault="006A3EC5" w:rsidP="006A3EC5">
      <w:pPr>
        <w:keepNext/>
        <w:widowControl/>
        <w:pBdr>
          <w:top w:val="single" w:sz="4" w:space="1" w:color="auto"/>
          <w:bottom w:val="single" w:sz="4" w:space="1" w:color="auto"/>
        </w:pBdr>
        <w:shd w:val="clear" w:color="auto" w:fill="D1D1D1"/>
        <w:tabs>
          <w:tab w:val="left" w:pos="1134"/>
        </w:tabs>
        <w:jc w:val="both"/>
        <w:outlineLvl w:val="0"/>
        <w:rPr>
          <w:rFonts w:ascii="Palatino Linotype" w:eastAsia="Times New Roman" w:hAnsi="Palatino Linotype" w:cs="Times New Roman"/>
          <w:b/>
          <w:caps/>
          <w:sz w:val="24"/>
          <w:szCs w:val="24"/>
          <w:lang w:val="pt-BR"/>
        </w:rPr>
      </w:pPr>
      <w:r w:rsidRPr="00E94A3F">
        <w:rPr>
          <w:rFonts w:ascii="Palatino Linotype" w:eastAsia="Times New Roman" w:hAnsi="Palatino Linotype" w:cs="Times New Roman"/>
          <w:b/>
          <w:caps/>
          <w:sz w:val="24"/>
          <w:szCs w:val="24"/>
          <w:lang w:val="pt-BR"/>
        </w:rPr>
        <w:t>6</w:t>
      </w:r>
      <w:r w:rsidRPr="00E94A3F">
        <w:rPr>
          <w:rFonts w:ascii="Palatino Linotype" w:eastAsia="Times New Roman" w:hAnsi="Palatino Linotype" w:cs="Times New Roman"/>
          <w:b/>
          <w:caps/>
          <w:sz w:val="24"/>
          <w:szCs w:val="24"/>
          <w:lang w:val="pt-BR"/>
        </w:rPr>
        <w:tab/>
        <w:t>MODELO DE GESTÃO DO CONTRATO QUE DESCREVE COMO A EXECUÇÃO DO OBJETO SERÁ ACOMPANHADA E FISCALIZADA</w:t>
      </w:r>
    </w:p>
    <w:p w14:paraId="4CCE79F2" w14:textId="77777777" w:rsidR="006A3EC5" w:rsidRPr="00E14E4C" w:rsidRDefault="006A3EC5" w:rsidP="006A3EC5">
      <w:pPr>
        <w:pStyle w:val="Ttulo2"/>
        <w:keepNext w:val="0"/>
        <w:keepLines w:val="0"/>
        <w:tabs>
          <w:tab w:val="left" w:pos="1134"/>
        </w:tabs>
        <w:jc w:val="both"/>
        <w:rPr>
          <w:rFonts w:ascii="Palatino Linotype" w:hAnsi="Palatino Linotype"/>
          <w:color w:val="auto"/>
          <w:sz w:val="24"/>
          <w:szCs w:val="24"/>
        </w:rPr>
      </w:pPr>
      <w:r>
        <w:rPr>
          <w:rFonts w:ascii="Palatino Linotype" w:hAnsi="Palatino Linotype"/>
          <w:color w:val="auto"/>
          <w:sz w:val="24"/>
          <w:szCs w:val="24"/>
        </w:rPr>
        <w:t>6.1</w:t>
      </w:r>
      <w:r>
        <w:rPr>
          <w:rFonts w:ascii="Palatino Linotype" w:hAnsi="Palatino Linotype"/>
          <w:color w:val="auto"/>
          <w:sz w:val="24"/>
          <w:szCs w:val="24"/>
        </w:rPr>
        <w:tab/>
      </w:r>
      <w:r w:rsidRPr="00E14E4C">
        <w:rPr>
          <w:rFonts w:ascii="Palatino Linotype" w:hAnsi="Palatino Linotype"/>
          <w:color w:val="auto"/>
          <w:sz w:val="24"/>
          <w:szCs w:val="24"/>
        </w:rPr>
        <w:t>O contrato deverá ser executado fielmente pelas partes, de acordo com as cláusulas avençadas e as normas da Lei nº 14.133, de 2021, e cada parte responderá pelas consequências de sua inexecução total ou parcial.</w:t>
      </w:r>
    </w:p>
    <w:p w14:paraId="28290C29" w14:textId="77777777" w:rsidR="006A3EC5" w:rsidRDefault="006A3EC5" w:rsidP="006A3EC5">
      <w:pPr>
        <w:pStyle w:val="Ttulo2"/>
        <w:keepNext w:val="0"/>
        <w:keepLines w:val="0"/>
        <w:tabs>
          <w:tab w:val="left" w:pos="1134"/>
        </w:tabs>
        <w:jc w:val="both"/>
        <w:rPr>
          <w:rFonts w:ascii="Palatino Linotype" w:hAnsi="Palatino Linotype"/>
          <w:color w:val="auto"/>
          <w:sz w:val="24"/>
          <w:szCs w:val="24"/>
        </w:rPr>
      </w:pPr>
    </w:p>
    <w:p w14:paraId="49C4532A" w14:textId="77777777" w:rsidR="006A3EC5" w:rsidRPr="00E14E4C" w:rsidRDefault="006A3EC5" w:rsidP="006A3EC5">
      <w:pPr>
        <w:pStyle w:val="Ttulo2"/>
        <w:keepNext w:val="0"/>
        <w:keepLines w:val="0"/>
        <w:tabs>
          <w:tab w:val="left" w:pos="1134"/>
        </w:tabs>
        <w:jc w:val="both"/>
        <w:rPr>
          <w:rFonts w:ascii="Palatino Linotype" w:hAnsi="Palatino Linotype"/>
          <w:color w:val="auto"/>
          <w:sz w:val="24"/>
          <w:szCs w:val="24"/>
        </w:rPr>
      </w:pPr>
      <w:r>
        <w:rPr>
          <w:rFonts w:ascii="Palatino Linotype" w:hAnsi="Palatino Linotype"/>
          <w:color w:val="auto"/>
          <w:sz w:val="24"/>
          <w:szCs w:val="24"/>
        </w:rPr>
        <w:t>6.2</w:t>
      </w:r>
      <w:r>
        <w:rPr>
          <w:rFonts w:ascii="Palatino Linotype" w:hAnsi="Palatino Linotype"/>
          <w:color w:val="auto"/>
          <w:sz w:val="24"/>
          <w:szCs w:val="24"/>
        </w:rPr>
        <w:tab/>
      </w:r>
      <w:r w:rsidRPr="00E14E4C">
        <w:rPr>
          <w:rFonts w:ascii="Palatino Linotype" w:hAnsi="Palatino Linotype"/>
          <w:color w:val="auto"/>
          <w:sz w:val="24"/>
          <w:szCs w:val="24"/>
        </w:rPr>
        <w:t>As comunicações entre o órgão ou entidade e a contratada devem ser realizadas por escrito sempre que o ato exigir tal formalidade, admitindo-se o uso de mensagem eletrônica para esse fim.</w:t>
      </w:r>
    </w:p>
    <w:p w14:paraId="0BB75D09" w14:textId="77777777" w:rsidR="006A3EC5" w:rsidRDefault="006A3EC5" w:rsidP="006A3EC5">
      <w:pPr>
        <w:pStyle w:val="Ttulo2"/>
        <w:keepNext w:val="0"/>
        <w:keepLines w:val="0"/>
        <w:tabs>
          <w:tab w:val="left" w:pos="1134"/>
        </w:tabs>
        <w:jc w:val="both"/>
        <w:rPr>
          <w:rFonts w:ascii="Palatino Linotype" w:hAnsi="Palatino Linotype"/>
          <w:color w:val="auto"/>
          <w:sz w:val="24"/>
          <w:szCs w:val="24"/>
        </w:rPr>
      </w:pPr>
    </w:p>
    <w:p w14:paraId="1478CF87" w14:textId="77777777" w:rsidR="006A3EC5" w:rsidRPr="00E14E4C" w:rsidRDefault="006A3EC5" w:rsidP="006A3EC5">
      <w:pPr>
        <w:pStyle w:val="Ttulo2"/>
        <w:keepNext w:val="0"/>
        <w:keepLines w:val="0"/>
        <w:tabs>
          <w:tab w:val="left" w:pos="1134"/>
        </w:tabs>
        <w:jc w:val="both"/>
        <w:rPr>
          <w:rFonts w:ascii="Palatino Linotype" w:hAnsi="Palatino Linotype"/>
          <w:color w:val="auto"/>
          <w:sz w:val="24"/>
          <w:szCs w:val="24"/>
        </w:rPr>
      </w:pPr>
      <w:r>
        <w:rPr>
          <w:rFonts w:ascii="Palatino Linotype" w:hAnsi="Palatino Linotype"/>
          <w:color w:val="auto"/>
          <w:sz w:val="24"/>
          <w:szCs w:val="24"/>
        </w:rPr>
        <w:t>6.3</w:t>
      </w:r>
      <w:r>
        <w:rPr>
          <w:rFonts w:ascii="Palatino Linotype" w:hAnsi="Palatino Linotype"/>
          <w:color w:val="auto"/>
          <w:sz w:val="24"/>
          <w:szCs w:val="24"/>
        </w:rPr>
        <w:tab/>
      </w:r>
      <w:r w:rsidRPr="00E14E4C">
        <w:rPr>
          <w:rFonts w:ascii="Palatino Linotype" w:hAnsi="Palatino Linotype"/>
          <w:color w:val="auto"/>
          <w:sz w:val="24"/>
          <w:szCs w:val="24"/>
        </w:rPr>
        <w:t>O órgão ou entidade poderá convocar representante da empresa para adoção de providências que devam ser cumpridas de imediato.</w:t>
      </w:r>
    </w:p>
    <w:p w14:paraId="79BE3CCA" w14:textId="77777777" w:rsidR="006A3EC5" w:rsidRDefault="006A3EC5" w:rsidP="006A3EC5">
      <w:pPr>
        <w:pStyle w:val="Ttulo2"/>
        <w:keepNext w:val="0"/>
        <w:keepLines w:val="0"/>
        <w:tabs>
          <w:tab w:val="left" w:pos="1134"/>
        </w:tabs>
        <w:jc w:val="both"/>
        <w:rPr>
          <w:rFonts w:ascii="Palatino Linotype" w:hAnsi="Palatino Linotype"/>
          <w:color w:val="auto"/>
          <w:sz w:val="24"/>
          <w:szCs w:val="24"/>
        </w:rPr>
      </w:pPr>
    </w:p>
    <w:p w14:paraId="122F0DEB" w14:textId="77777777" w:rsidR="006A3EC5" w:rsidRPr="00E14E4C" w:rsidRDefault="006A3EC5" w:rsidP="006A3EC5">
      <w:pPr>
        <w:pStyle w:val="Ttulo2"/>
        <w:keepNext w:val="0"/>
        <w:keepLines w:val="0"/>
        <w:tabs>
          <w:tab w:val="left" w:pos="1134"/>
        </w:tabs>
        <w:jc w:val="both"/>
        <w:rPr>
          <w:rFonts w:ascii="Palatino Linotype" w:hAnsi="Palatino Linotype"/>
          <w:color w:val="auto"/>
          <w:sz w:val="24"/>
          <w:szCs w:val="24"/>
        </w:rPr>
      </w:pPr>
      <w:r>
        <w:rPr>
          <w:rFonts w:ascii="Palatino Linotype" w:hAnsi="Palatino Linotype"/>
          <w:color w:val="auto"/>
          <w:sz w:val="24"/>
          <w:szCs w:val="24"/>
        </w:rPr>
        <w:t>6.4</w:t>
      </w:r>
      <w:r>
        <w:rPr>
          <w:rFonts w:ascii="Palatino Linotype" w:hAnsi="Palatino Linotype"/>
          <w:color w:val="auto"/>
          <w:sz w:val="24"/>
          <w:szCs w:val="24"/>
        </w:rPr>
        <w:tab/>
      </w:r>
      <w:r w:rsidRPr="00E14E4C">
        <w:rPr>
          <w:rFonts w:ascii="Palatino Linotype" w:hAnsi="Palatino Linotype"/>
          <w:color w:val="auto"/>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2359FA7" w14:textId="77777777" w:rsidR="006A3EC5" w:rsidRDefault="006A3EC5" w:rsidP="006A3EC5">
      <w:pPr>
        <w:pStyle w:val="Ttulo2"/>
        <w:keepNext w:val="0"/>
        <w:keepLines w:val="0"/>
        <w:tabs>
          <w:tab w:val="left" w:pos="1134"/>
        </w:tabs>
        <w:jc w:val="both"/>
        <w:rPr>
          <w:rFonts w:ascii="Palatino Linotype" w:hAnsi="Palatino Linotype"/>
          <w:color w:val="auto"/>
          <w:sz w:val="24"/>
          <w:szCs w:val="24"/>
        </w:rPr>
      </w:pPr>
    </w:p>
    <w:p w14:paraId="4E3A94BF" w14:textId="77777777" w:rsidR="006A3EC5" w:rsidRPr="00E14E4C" w:rsidRDefault="006A3EC5" w:rsidP="006A3EC5">
      <w:pPr>
        <w:pStyle w:val="Ttulo2"/>
        <w:keepNext w:val="0"/>
        <w:keepLines w:val="0"/>
        <w:tabs>
          <w:tab w:val="left" w:pos="1134"/>
        </w:tabs>
        <w:jc w:val="both"/>
        <w:rPr>
          <w:rFonts w:ascii="Palatino Linotype" w:hAnsi="Palatino Linotype"/>
          <w:color w:val="auto"/>
          <w:sz w:val="24"/>
          <w:szCs w:val="24"/>
        </w:rPr>
      </w:pPr>
      <w:r>
        <w:rPr>
          <w:rFonts w:ascii="Palatino Linotype" w:hAnsi="Palatino Linotype"/>
          <w:color w:val="auto"/>
          <w:sz w:val="24"/>
          <w:szCs w:val="24"/>
        </w:rPr>
        <w:t>6.5</w:t>
      </w:r>
      <w:r>
        <w:rPr>
          <w:rFonts w:ascii="Palatino Linotype" w:hAnsi="Palatino Linotype"/>
          <w:color w:val="auto"/>
          <w:sz w:val="24"/>
          <w:szCs w:val="24"/>
        </w:rPr>
        <w:tab/>
      </w:r>
      <w:r w:rsidRPr="00E14E4C">
        <w:rPr>
          <w:rFonts w:ascii="Palatino Linotype" w:hAnsi="Palatino Linotype"/>
          <w:color w:val="auto"/>
          <w:sz w:val="24"/>
          <w:szCs w:val="24"/>
        </w:rPr>
        <w:t>A execução do contrato deverá ser acompanhada e fiscalizada pelo(s) fiscal(is) do contrato, ou pelos respectivos substitutos (</w:t>
      </w:r>
      <w:hyperlink r:id="rId23" w:anchor="art117" w:history="1">
        <w:r w:rsidRPr="00E14E4C">
          <w:rPr>
            <w:rFonts w:ascii="Palatino Linotype" w:hAnsi="Palatino Linotype"/>
            <w:color w:val="auto"/>
            <w:sz w:val="24"/>
            <w:szCs w:val="24"/>
          </w:rPr>
          <w:t>Lei nº 14.133, de 2021, art. 117, caput</w:t>
        </w:r>
      </w:hyperlink>
      <w:r w:rsidRPr="00E14E4C">
        <w:rPr>
          <w:rFonts w:ascii="Palatino Linotype" w:hAnsi="Palatino Linotype"/>
          <w:color w:val="auto"/>
          <w:sz w:val="24"/>
          <w:szCs w:val="24"/>
        </w:rPr>
        <w:t>).</w:t>
      </w:r>
    </w:p>
    <w:p w14:paraId="38693D60" w14:textId="77777777" w:rsidR="006A3EC5" w:rsidRDefault="006A3EC5" w:rsidP="006A3EC5">
      <w:pPr>
        <w:pStyle w:val="Ttulo2"/>
        <w:keepNext w:val="0"/>
        <w:keepLines w:val="0"/>
        <w:tabs>
          <w:tab w:val="left" w:pos="1134"/>
        </w:tabs>
        <w:jc w:val="both"/>
        <w:rPr>
          <w:rFonts w:ascii="Palatino Linotype" w:hAnsi="Palatino Linotype"/>
          <w:color w:val="auto"/>
          <w:sz w:val="24"/>
          <w:szCs w:val="24"/>
        </w:rPr>
      </w:pPr>
    </w:p>
    <w:p w14:paraId="38646B7C" w14:textId="77777777" w:rsidR="006A3EC5" w:rsidRPr="00E14E4C" w:rsidRDefault="006A3EC5" w:rsidP="006A3EC5">
      <w:pPr>
        <w:pStyle w:val="Ttulo2"/>
        <w:keepNext w:val="0"/>
        <w:keepLines w:val="0"/>
        <w:tabs>
          <w:tab w:val="left" w:pos="1134"/>
        </w:tabs>
        <w:jc w:val="both"/>
        <w:rPr>
          <w:rFonts w:ascii="Palatino Linotype" w:hAnsi="Palatino Linotype"/>
          <w:color w:val="auto"/>
          <w:sz w:val="24"/>
          <w:szCs w:val="24"/>
        </w:rPr>
      </w:pPr>
      <w:r>
        <w:rPr>
          <w:rFonts w:ascii="Palatino Linotype" w:hAnsi="Palatino Linotype"/>
          <w:color w:val="auto"/>
          <w:sz w:val="24"/>
          <w:szCs w:val="24"/>
        </w:rPr>
        <w:t>6.6</w:t>
      </w:r>
      <w:r>
        <w:rPr>
          <w:rFonts w:ascii="Palatino Linotype" w:hAnsi="Palatino Linotype"/>
          <w:color w:val="auto"/>
          <w:sz w:val="24"/>
          <w:szCs w:val="24"/>
        </w:rPr>
        <w:tab/>
      </w:r>
      <w:r w:rsidRPr="00E14E4C">
        <w:rPr>
          <w:rFonts w:ascii="Palatino Linotype" w:hAnsi="Palatino Linotype"/>
          <w:color w:val="auto"/>
          <w:sz w:val="24"/>
          <w:szCs w:val="24"/>
        </w:rPr>
        <w:t>O (s) fiscal (is) do contrato acompanhará(ão) a execução do contrato, para que sejam cumpridas todas as condições estabelecidas no contrato, de modo a assegurar os melhores resultados para a Administração.</w:t>
      </w:r>
    </w:p>
    <w:p w14:paraId="7F7C4531" w14:textId="77777777" w:rsidR="006A3EC5" w:rsidRDefault="006A3EC5" w:rsidP="006A3EC5">
      <w:pPr>
        <w:pStyle w:val="Ttulo2"/>
        <w:keepNext w:val="0"/>
        <w:keepLines w:val="0"/>
        <w:tabs>
          <w:tab w:val="left" w:pos="1134"/>
        </w:tabs>
        <w:jc w:val="both"/>
        <w:rPr>
          <w:rFonts w:ascii="Palatino Linotype" w:hAnsi="Palatino Linotype"/>
          <w:color w:val="auto"/>
          <w:sz w:val="24"/>
          <w:szCs w:val="24"/>
        </w:rPr>
      </w:pPr>
    </w:p>
    <w:p w14:paraId="5D775E23" w14:textId="77777777" w:rsidR="006A3EC5" w:rsidRPr="00E14E4C" w:rsidRDefault="006A3EC5" w:rsidP="006A3EC5">
      <w:pPr>
        <w:pStyle w:val="Ttulo2"/>
        <w:keepNext w:val="0"/>
        <w:keepLines w:val="0"/>
        <w:tabs>
          <w:tab w:val="left" w:pos="1134"/>
        </w:tabs>
        <w:jc w:val="both"/>
        <w:rPr>
          <w:rFonts w:ascii="Palatino Linotype" w:hAnsi="Palatino Linotype"/>
          <w:color w:val="auto"/>
          <w:sz w:val="24"/>
          <w:szCs w:val="24"/>
        </w:rPr>
      </w:pPr>
      <w:r>
        <w:rPr>
          <w:rFonts w:ascii="Palatino Linotype" w:hAnsi="Palatino Linotype"/>
          <w:color w:val="auto"/>
          <w:sz w:val="24"/>
          <w:szCs w:val="24"/>
        </w:rPr>
        <w:t>6.7</w:t>
      </w:r>
      <w:r>
        <w:rPr>
          <w:rFonts w:ascii="Palatino Linotype" w:hAnsi="Palatino Linotype"/>
          <w:color w:val="auto"/>
          <w:sz w:val="24"/>
          <w:szCs w:val="24"/>
        </w:rPr>
        <w:tab/>
      </w:r>
      <w:r w:rsidRPr="00E14E4C">
        <w:rPr>
          <w:rFonts w:ascii="Palatino Linotype" w:hAnsi="Palatino Linotype"/>
          <w:color w:val="auto"/>
          <w:sz w:val="24"/>
          <w:szCs w:val="24"/>
        </w:rPr>
        <w:t>Fica indicado o servidor para Fiscal de contrato: Franciele Nunes Baraki, portadora da Matricula Nº 29130-2, Fiscal Suplente José Carlos Noronha, portador da Matricula Nº 4367-2</w:t>
      </w:r>
    </w:p>
    <w:p w14:paraId="47634FF0" w14:textId="77777777" w:rsidR="006A3EC5" w:rsidRDefault="006A3EC5" w:rsidP="006A3EC5">
      <w:pPr>
        <w:pStyle w:val="Ttulo2"/>
        <w:keepNext w:val="0"/>
        <w:keepLines w:val="0"/>
        <w:tabs>
          <w:tab w:val="left" w:pos="1134"/>
        </w:tabs>
        <w:jc w:val="both"/>
        <w:rPr>
          <w:rFonts w:ascii="Palatino Linotype" w:hAnsi="Palatino Linotype"/>
          <w:color w:val="auto"/>
          <w:sz w:val="24"/>
          <w:szCs w:val="24"/>
          <w:u w:val="single"/>
        </w:rPr>
      </w:pPr>
    </w:p>
    <w:p w14:paraId="47FE8141" w14:textId="77777777" w:rsidR="006A3EC5" w:rsidRPr="00E14E4C" w:rsidRDefault="006A3EC5" w:rsidP="006A3EC5">
      <w:pPr>
        <w:pStyle w:val="Ttulo2"/>
        <w:keepNext w:val="0"/>
        <w:keepLines w:val="0"/>
        <w:tabs>
          <w:tab w:val="left" w:pos="1134"/>
        </w:tabs>
        <w:jc w:val="both"/>
        <w:rPr>
          <w:rFonts w:ascii="Palatino Linotype" w:hAnsi="Palatino Linotype"/>
          <w:color w:val="auto"/>
          <w:sz w:val="24"/>
          <w:szCs w:val="24"/>
          <w:u w:val="single"/>
        </w:rPr>
      </w:pPr>
      <w:r w:rsidRPr="00E14E4C">
        <w:rPr>
          <w:rFonts w:ascii="Palatino Linotype" w:hAnsi="Palatino Linotype"/>
          <w:color w:val="auto"/>
          <w:sz w:val="24"/>
          <w:szCs w:val="24"/>
        </w:rPr>
        <w:lastRenderedPageBreak/>
        <w:t>6.8</w:t>
      </w:r>
      <w:r w:rsidRPr="00E14E4C">
        <w:rPr>
          <w:rFonts w:ascii="Palatino Linotype" w:hAnsi="Palatino Linotype"/>
          <w:color w:val="auto"/>
          <w:sz w:val="24"/>
          <w:szCs w:val="24"/>
        </w:rPr>
        <w:tab/>
      </w:r>
      <w:r w:rsidRPr="00E14E4C">
        <w:rPr>
          <w:rFonts w:ascii="Palatino Linotype" w:hAnsi="Palatino Linotype"/>
          <w:color w:val="auto"/>
          <w:sz w:val="24"/>
          <w:szCs w:val="24"/>
          <w:u w:val="single"/>
        </w:rPr>
        <w:t>CADASTRO NACIONAL DE OBRAS (CNO) E CERTIDÃO NEGATIVA DE DÉBITOS DE OBRA (CND)</w:t>
      </w:r>
    </w:p>
    <w:p w14:paraId="09B17701"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6.8.1</w:t>
      </w:r>
      <w:r>
        <w:rPr>
          <w:rFonts w:ascii="Palatino Linotype" w:hAnsi="Palatino Linotype"/>
          <w:b w:val="0"/>
          <w:sz w:val="24"/>
          <w:szCs w:val="24"/>
        </w:rPr>
        <w:tab/>
      </w:r>
      <w:r w:rsidRPr="00E14E4C">
        <w:rPr>
          <w:rFonts w:ascii="Palatino Linotype" w:hAnsi="Palatino Linotype"/>
          <w:b w:val="0"/>
          <w:sz w:val="24"/>
          <w:szCs w:val="24"/>
        </w:rPr>
        <w:t>Estando a obra autorizada pelo município para o seu início, será necessário o registro no Cadastro Nacional de Obras (CNO), que se trata de um banco de dados instituído e gerenciado pela Receita Federal do Brasil (Ministério da Fazenda) e regularização pelo Serviço Eletrônico Para Aferição de Obras (SERO), no qual centraliza informações cadastrais sobre obras de construção civil e seus responsáveis, conforme o caso.</w:t>
      </w:r>
    </w:p>
    <w:p w14:paraId="782F136A"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6.82</w:t>
      </w:r>
      <w:r>
        <w:rPr>
          <w:rFonts w:ascii="Palatino Linotype" w:hAnsi="Palatino Linotype"/>
          <w:b w:val="0"/>
          <w:sz w:val="24"/>
          <w:szCs w:val="24"/>
        </w:rPr>
        <w:tab/>
      </w:r>
      <w:r w:rsidRPr="00E14E4C">
        <w:rPr>
          <w:rFonts w:ascii="Palatino Linotype" w:hAnsi="Palatino Linotype"/>
          <w:b w:val="0"/>
          <w:sz w:val="24"/>
          <w:szCs w:val="24"/>
        </w:rPr>
        <w:t>A regularização da obra, através do SERO, consistirá na aferição dos pagamentos dos tributos, ou seja, contribuições previdenciárias devidas e na apuração do saldo remanescente. Desta forma, inexistindo saldo devedor, ou seja, na ausência de qualquer pendência ou inconsistência tributária, poderá ser obtido a Certidão Negativa de Débitos de Obra (CND).</w:t>
      </w:r>
    </w:p>
    <w:p w14:paraId="4108B03C"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6.8.3</w:t>
      </w:r>
      <w:r>
        <w:rPr>
          <w:rFonts w:ascii="Palatino Linotype" w:hAnsi="Palatino Linotype"/>
          <w:b w:val="0"/>
          <w:sz w:val="24"/>
          <w:szCs w:val="24"/>
        </w:rPr>
        <w:tab/>
      </w:r>
      <w:r w:rsidRPr="00E14E4C">
        <w:rPr>
          <w:rFonts w:ascii="Palatino Linotype" w:hAnsi="Palatino Linotype"/>
          <w:b w:val="0"/>
          <w:sz w:val="24"/>
          <w:szCs w:val="24"/>
        </w:rPr>
        <w:t>Ressalta-se ainda que, o comprovante de registro da obra no Cadastro Nacional de Obras (CNO) será pré-requisito para efetivação do “1° Boletim de Medição” e a Certidão Negativa de Débitos de Obra (CND) deverá ser apresentada, obrigatoriamente, ao fim da obra para a efetivação do Boletim de “Medição Final”.</w:t>
      </w:r>
    </w:p>
    <w:p w14:paraId="055DC8D7"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6.8.4</w:t>
      </w:r>
      <w:r>
        <w:rPr>
          <w:rFonts w:ascii="Palatino Linotype" w:hAnsi="Palatino Linotype"/>
          <w:b w:val="0"/>
          <w:sz w:val="24"/>
          <w:szCs w:val="24"/>
        </w:rPr>
        <w:tab/>
      </w:r>
      <w:r w:rsidRPr="00E14E4C">
        <w:rPr>
          <w:rFonts w:ascii="Palatino Linotype" w:hAnsi="Palatino Linotype"/>
          <w:b w:val="0"/>
          <w:sz w:val="24"/>
          <w:szCs w:val="24"/>
        </w:rPr>
        <w:t>De acordo com a Instrução Normativa RFB n° 2.061/2021 (alterada pela Instrução Normativa RFB n° 2144, de 22 de junho de 2023), o responsável pela obra deve inscrevê-la e mantê-la atualizada no CNO, através do site da Receita Federal do Brasil (FRB), no prazo de até 30 (trinta) dias corridos, contados a partir do início das atividades, devendo a CONTRATADA adequar-se obrigatoriamente a data de efetivação do 1° Boletim de Medição.</w:t>
      </w:r>
    </w:p>
    <w:p w14:paraId="79EE87D0" w14:textId="77777777" w:rsidR="006A3EC5" w:rsidRDefault="006A3EC5" w:rsidP="006A3EC5">
      <w:pPr>
        <w:pStyle w:val="Ttulo3"/>
        <w:keepNext w:val="0"/>
        <w:keepLines w:val="0"/>
        <w:tabs>
          <w:tab w:val="left" w:pos="1134"/>
        </w:tabs>
        <w:jc w:val="both"/>
        <w:rPr>
          <w:rFonts w:ascii="Palatino Linotype" w:hAnsi="Palatino Linotype"/>
          <w:b w:val="0"/>
          <w:sz w:val="24"/>
          <w:szCs w:val="24"/>
        </w:rPr>
      </w:pPr>
      <w:r w:rsidRPr="00E14E4C">
        <w:rPr>
          <w:rFonts w:ascii="Palatino Linotype" w:hAnsi="Palatino Linotype"/>
          <w:b w:val="0"/>
          <w:sz w:val="24"/>
          <w:szCs w:val="24"/>
        </w:rPr>
        <w:t>6.8.5</w:t>
      </w:r>
      <w:r w:rsidRPr="00E14E4C">
        <w:rPr>
          <w:rFonts w:ascii="Palatino Linotype" w:hAnsi="Palatino Linotype"/>
          <w:b w:val="0"/>
          <w:sz w:val="24"/>
          <w:szCs w:val="24"/>
        </w:rPr>
        <w:tab/>
        <w:t>O não cumprimento desse prazo implica na aplicação de multa, conforme estabelecido pelo art. 92 da Lei Federal n° 8.212/1999, cujo valor varia conforma a gravidade da infração.</w:t>
      </w:r>
    </w:p>
    <w:p w14:paraId="4EDD411B" w14:textId="77777777" w:rsidR="006A3EC5" w:rsidRPr="00E14E4C" w:rsidRDefault="006A3EC5" w:rsidP="006A3EC5">
      <w:pPr>
        <w:pStyle w:val="Normal1"/>
      </w:pPr>
    </w:p>
    <w:p w14:paraId="19177D1B" w14:textId="77777777" w:rsidR="006A3EC5" w:rsidRPr="00E14E4C" w:rsidRDefault="006A3EC5" w:rsidP="006A3EC5">
      <w:pPr>
        <w:pStyle w:val="Ttulo2"/>
        <w:keepNext w:val="0"/>
        <w:keepLines w:val="0"/>
        <w:tabs>
          <w:tab w:val="left" w:pos="1134"/>
        </w:tabs>
        <w:jc w:val="both"/>
        <w:rPr>
          <w:rFonts w:ascii="Palatino Linotype" w:hAnsi="Palatino Linotype"/>
          <w:color w:val="auto"/>
          <w:sz w:val="24"/>
          <w:szCs w:val="24"/>
          <w:u w:val="single"/>
        </w:rPr>
      </w:pPr>
      <w:r w:rsidRPr="00E14E4C">
        <w:rPr>
          <w:rFonts w:ascii="Palatino Linotype" w:hAnsi="Palatino Linotype"/>
          <w:color w:val="auto"/>
          <w:sz w:val="24"/>
          <w:szCs w:val="24"/>
        </w:rPr>
        <w:t>6.9</w:t>
      </w:r>
      <w:r w:rsidRPr="00E14E4C">
        <w:rPr>
          <w:rFonts w:ascii="Palatino Linotype" w:hAnsi="Palatino Linotype"/>
          <w:color w:val="auto"/>
          <w:sz w:val="24"/>
          <w:szCs w:val="24"/>
        </w:rPr>
        <w:tab/>
      </w:r>
      <w:r w:rsidRPr="00E14E4C">
        <w:rPr>
          <w:rFonts w:ascii="Palatino Linotype" w:hAnsi="Palatino Linotype"/>
          <w:color w:val="auto"/>
          <w:sz w:val="24"/>
          <w:szCs w:val="24"/>
          <w:u w:val="single"/>
        </w:rPr>
        <w:t>DIÁRIOS DE OBRAS, ELABORADO PELA CONTRATADA</w:t>
      </w:r>
    </w:p>
    <w:p w14:paraId="3527358C"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6.9.1</w:t>
      </w:r>
      <w:r>
        <w:rPr>
          <w:rFonts w:ascii="Palatino Linotype" w:hAnsi="Palatino Linotype"/>
          <w:b w:val="0"/>
          <w:sz w:val="24"/>
          <w:szCs w:val="24"/>
        </w:rPr>
        <w:tab/>
      </w:r>
      <w:r w:rsidRPr="00E14E4C">
        <w:rPr>
          <w:rFonts w:ascii="Palatino Linotype" w:hAnsi="Palatino Linotype"/>
          <w:b w:val="0"/>
          <w:sz w:val="24"/>
          <w:szCs w:val="24"/>
        </w:rPr>
        <w:t>O Diário de Obra é um documento essencial e de caráter obrigatório, cuja principal função é assegurar a transparência, o controle efetivo e a fiscalização das atividades relacionadas à execução de obras públicas. Tem como objetivo registrar diariamente todas as ocorrências na obra, incluindo o andamento dos serviços, eventos significativos, imprevistos e as medidas corretivas adotadas.</w:t>
      </w:r>
    </w:p>
    <w:p w14:paraId="3C3E134D"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6.9.2</w:t>
      </w:r>
      <w:r>
        <w:rPr>
          <w:rFonts w:ascii="Palatino Linotype" w:hAnsi="Palatino Linotype"/>
          <w:b w:val="0"/>
          <w:sz w:val="24"/>
          <w:szCs w:val="24"/>
        </w:rPr>
        <w:tab/>
      </w:r>
      <w:r w:rsidRPr="00E14E4C">
        <w:rPr>
          <w:rFonts w:ascii="Palatino Linotype" w:hAnsi="Palatino Linotype"/>
          <w:b w:val="0"/>
          <w:sz w:val="24"/>
          <w:szCs w:val="24"/>
        </w:rPr>
        <w:t>Em conformidade com as boas práticas, a CONTRATADA deverá utilizar o sistema de Diário de Obra eletrônico fornecido pela Administração Municipal, por intermédio da SMIS, sem qualquer ônus adicional.</w:t>
      </w:r>
    </w:p>
    <w:p w14:paraId="347749D7"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lastRenderedPageBreak/>
        <w:t>6.9.3</w:t>
      </w:r>
      <w:r>
        <w:rPr>
          <w:rFonts w:ascii="Palatino Linotype" w:hAnsi="Palatino Linotype"/>
          <w:b w:val="0"/>
          <w:sz w:val="24"/>
          <w:szCs w:val="24"/>
        </w:rPr>
        <w:tab/>
      </w:r>
      <w:r w:rsidRPr="00E14E4C">
        <w:rPr>
          <w:rFonts w:ascii="Palatino Linotype" w:hAnsi="Palatino Linotype"/>
          <w:b w:val="0"/>
          <w:sz w:val="24"/>
          <w:szCs w:val="24"/>
        </w:rPr>
        <w:t>O sistema de Diário de Obra eletrônico objetiva facilitar a comunicação entre a empresa CONTRATADA, a fiscalização e os órgãos competentes, além de assegurar o cumprimento dos prazos e das cláusulas contratuais.</w:t>
      </w:r>
    </w:p>
    <w:p w14:paraId="5F5880EA"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6.9.4</w:t>
      </w:r>
      <w:r>
        <w:rPr>
          <w:rFonts w:ascii="Palatino Linotype" w:hAnsi="Palatino Linotype"/>
          <w:b w:val="0"/>
          <w:sz w:val="24"/>
          <w:szCs w:val="24"/>
        </w:rPr>
        <w:tab/>
      </w:r>
      <w:r w:rsidRPr="00E14E4C">
        <w:rPr>
          <w:rFonts w:ascii="Palatino Linotype" w:hAnsi="Palatino Linotype"/>
          <w:b w:val="0"/>
          <w:sz w:val="24"/>
          <w:szCs w:val="24"/>
        </w:rPr>
        <w:t>Dessa forma, todas as anotações diárias sobre a execução da obra sejam devidamente registradas no sistema a partir da data de assinatura da Ordem de Serviço, conforme as instruções que serão repassadas pela equipe de fiscalização.</w:t>
      </w:r>
    </w:p>
    <w:p w14:paraId="6156799B" w14:textId="77777777" w:rsidR="006A3EC5" w:rsidRPr="00E14E4C"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6.9.5</w:t>
      </w:r>
      <w:r>
        <w:rPr>
          <w:rFonts w:ascii="Palatino Linotype" w:hAnsi="Palatino Linotype"/>
          <w:b w:val="0"/>
          <w:sz w:val="24"/>
          <w:szCs w:val="24"/>
        </w:rPr>
        <w:tab/>
      </w:r>
      <w:r w:rsidRPr="00E14E4C">
        <w:rPr>
          <w:rFonts w:ascii="Palatino Linotype" w:hAnsi="Palatino Linotype"/>
          <w:b w:val="0"/>
          <w:sz w:val="24"/>
          <w:szCs w:val="24"/>
        </w:rPr>
        <w:t>O Diário de Obras deverá conter, obrigatoriamente, relatórios fotográficos periódicos, devidamente datados e identificados, que evidenciem o progresso físico dos serviços, as etapas executivas, os materiais empregados, as condições do canteiro de obras e eventuais não conformidades.</w:t>
      </w:r>
    </w:p>
    <w:p w14:paraId="4D841F07" w14:textId="77777777" w:rsidR="006A3EC5"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6.9.6</w:t>
      </w:r>
      <w:r>
        <w:rPr>
          <w:rFonts w:ascii="Palatino Linotype" w:hAnsi="Palatino Linotype"/>
          <w:b w:val="0"/>
          <w:sz w:val="24"/>
          <w:szCs w:val="24"/>
        </w:rPr>
        <w:tab/>
      </w:r>
      <w:r w:rsidRPr="00E14E4C">
        <w:rPr>
          <w:rFonts w:ascii="Palatino Linotype" w:hAnsi="Palatino Linotype"/>
          <w:b w:val="0"/>
          <w:sz w:val="24"/>
          <w:szCs w:val="24"/>
        </w:rPr>
        <w:t>O relatório fotográfico constitui instrumento fundamental de apoio à fiscalização, uma vez que permite a comprovação visual da execução dos serviços, facilita a verificação da conformidade com os projetos e especificações técnicas, subsidia medições, aditivos e eventuais pleitos contratuais, além de servir como registro histórico e documental da obra.</w:t>
      </w:r>
    </w:p>
    <w:p w14:paraId="60A722B6" w14:textId="77777777" w:rsidR="006A3EC5" w:rsidRPr="00E14E4C" w:rsidRDefault="006A3EC5" w:rsidP="006A3EC5">
      <w:pPr>
        <w:pStyle w:val="Normal1"/>
      </w:pPr>
    </w:p>
    <w:p w14:paraId="06EB91CA" w14:textId="77777777" w:rsidR="006A3EC5" w:rsidRPr="00E14E4C" w:rsidRDefault="006A3EC5" w:rsidP="006A3EC5">
      <w:pPr>
        <w:pStyle w:val="Ttulo2"/>
        <w:keepNext w:val="0"/>
        <w:keepLines w:val="0"/>
        <w:tabs>
          <w:tab w:val="left" w:pos="1134"/>
        </w:tabs>
        <w:jc w:val="both"/>
        <w:rPr>
          <w:rFonts w:ascii="Palatino Linotype" w:hAnsi="Palatino Linotype"/>
          <w:color w:val="auto"/>
          <w:sz w:val="24"/>
          <w:szCs w:val="24"/>
          <w:u w:val="single"/>
        </w:rPr>
      </w:pPr>
      <w:r w:rsidRPr="00E14E4C">
        <w:rPr>
          <w:rFonts w:ascii="Palatino Linotype" w:hAnsi="Palatino Linotype"/>
          <w:color w:val="auto"/>
          <w:sz w:val="24"/>
          <w:szCs w:val="24"/>
        </w:rPr>
        <w:t>6.10</w:t>
      </w:r>
      <w:r w:rsidRPr="00E14E4C">
        <w:rPr>
          <w:rFonts w:ascii="Palatino Linotype" w:hAnsi="Palatino Linotype"/>
          <w:color w:val="auto"/>
          <w:sz w:val="24"/>
          <w:szCs w:val="24"/>
        </w:rPr>
        <w:tab/>
      </w:r>
      <w:r w:rsidRPr="00E14E4C">
        <w:rPr>
          <w:rFonts w:ascii="Palatino Linotype" w:hAnsi="Palatino Linotype"/>
          <w:color w:val="auto"/>
          <w:sz w:val="24"/>
          <w:szCs w:val="24"/>
          <w:u w:val="single"/>
        </w:rPr>
        <w:t>DA GARANTIA CONTRATUAL</w:t>
      </w:r>
    </w:p>
    <w:p w14:paraId="1644948E" w14:textId="77777777" w:rsidR="006A3EC5" w:rsidRDefault="006A3EC5" w:rsidP="006A3EC5">
      <w:pPr>
        <w:pStyle w:val="Ttulo2"/>
        <w:keepNext w:val="0"/>
        <w:keepLines w:val="0"/>
        <w:tabs>
          <w:tab w:val="left" w:pos="1134"/>
        </w:tabs>
        <w:jc w:val="both"/>
        <w:rPr>
          <w:rFonts w:ascii="Palatino Linotype" w:hAnsi="Palatino Linotype"/>
          <w:color w:val="auto"/>
          <w:sz w:val="24"/>
          <w:szCs w:val="24"/>
        </w:rPr>
      </w:pPr>
    </w:p>
    <w:p w14:paraId="6003B877" w14:textId="77777777" w:rsidR="006A3EC5" w:rsidRPr="00E14E4C" w:rsidRDefault="006A3EC5" w:rsidP="006A3EC5">
      <w:pPr>
        <w:pStyle w:val="Ttulo2"/>
        <w:keepNext w:val="0"/>
        <w:keepLines w:val="0"/>
        <w:tabs>
          <w:tab w:val="left" w:pos="1134"/>
        </w:tabs>
        <w:jc w:val="both"/>
        <w:rPr>
          <w:rFonts w:ascii="Palatino Linotype" w:hAnsi="Palatino Linotype"/>
          <w:color w:val="auto"/>
          <w:sz w:val="24"/>
          <w:szCs w:val="24"/>
        </w:rPr>
      </w:pPr>
      <w:r>
        <w:rPr>
          <w:rFonts w:ascii="Palatino Linotype" w:hAnsi="Palatino Linotype"/>
          <w:color w:val="auto"/>
          <w:sz w:val="24"/>
          <w:szCs w:val="24"/>
        </w:rPr>
        <w:t>6.11</w:t>
      </w:r>
      <w:r>
        <w:rPr>
          <w:rFonts w:ascii="Palatino Linotype" w:hAnsi="Palatino Linotype"/>
          <w:color w:val="auto"/>
          <w:sz w:val="24"/>
          <w:szCs w:val="24"/>
        </w:rPr>
        <w:tab/>
      </w:r>
      <w:r w:rsidRPr="00E14E4C">
        <w:rPr>
          <w:rFonts w:ascii="Palatino Linotype" w:hAnsi="Palatino Linotype"/>
          <w:color w:val="auto"/>
          <w:sz w:val="24"/>
          <w:szCs w:val="24"/>
        </w:rPr>
        <w:t>Será exigida a garantia da contratação, no valor correspondente a 5% (cinco por cento) do valor total do contrato, nas condições previstas na forma da lei, conforme disposto no art. 98, da Lei Federal n° 14.133/2021.</w:t>
      </w:r>
    </w:p>
    <w:p w14:paraId="09C8A5DE" w14:textId="77777777" w:rsidR="006A3EC5" w:rsidRDefault="006A3EC5" w:rsidP="006A3EC5">
      <w:pPr>
        <w:pStyle w:val="Ttulo2"/>
        <w:keepNext w:val="0"/>
        <w:keepLines w:val="0"/>
        <w:tabs>
          <w:tab w:val="left" w:pos="1134"/>
        </w:tabs>
        <w:jc w:val="both"/>
        <w:rPr>
          <w:rFonts w:ascii="Palatino Linotype" w:hAnsi="Palatino Linotype"/>
          <w:color w:val="auto"/>
          <w:sz w:val="24"/>
          <w:szCs w:val="24"/>
        </w:rPr>
      </w:pPr>
    </w:p>
    <w:p w14:paraId="718FFA0E" w14:textId="77777777" w:rsidR="006A3EC5" w:rsidRPr="00E14E4C" w:rsidRDefault="006A3EC5" w:rsidP="006A3EC5">
      <w:pPr>
        <w:pStyle w:val="Ttulo2"/>
        <w:keepNext w:val="0"/>
        <w:keepLines w:val="0"/>
        <w:tabs>
          <w:tab w:val="left" w:pos="1134"/>
        </w:tabs>
        <w:jc w:val="both"/>
        <w:rPr>
          <w:rFonts w:ascii="Palatino Linotype" w:hAnsi="Palatino Linotype"/>
          <w:color w:val="auto"/>
          <w:sz w:val="24"/>
          <w:szCs w:val="24"/>
        </w:rPr>
      </w:pPr>
      <w:r>
        <w:rPr>
          <w:rFonts w:ascii="Palatino Linotype" w:hAnsi="Palatino Linotype"/>
          <w:color w:val="auto"/>
          <w:sz w:val="24"/>
          <w:szCs w:val="24"/>
        </w:rPr>
        <w:t>6.12</w:t>
      </w:r>
      <w:r>
        <w:rPr>
          <w:rFonts w:ascii="Palatino Linotype" w:hAnsi="Palatino Linotype"/>
          <w:color w:val="auto"/>
          <w:sz w:val="24"/>
          <w:szCs w:val="24"/>
        </w:rPr>
        <w:tab/>
      </w:r>
      <w:r w:rsidRPr="00E14E4C">
        <w:rPr>
          <w:rFonts w:ascii="Palatino Linotype" w:hAnsi="Palatino Linotype"/>
          <w:color w:val="auto"/>
          <w:sz w:val="24"/>
          <w:szCs w:val="24"/>
        </w:rPr>
        <w:t>Caberá a contratada optar por uma das modalidades de garantia, conforme disposto no art. 98, da Lei Federal n° 14.133/2021.</w:t>
      </w:r>
    </w:p>
    <w:p w14:paraId="3B78E512" w14:textId="77777777" w:rsidR="006A3EC5" w:rsidRDefault="006A3EC5" w:rsidP="006A3EC5">
      <w:pPr>
        <w:pStyle w:val="Ttulo1"/>
        <w:tabs>
          <w:tab w:val="left" w:pos="1134"/>
        </w:tabs>
        <w:ind w:left="0"/>
        <w:jc w:val="both"/>
        <w:rPr>
          <w:rFonts w:ascii="Palatino Linotype" w:eastAsia="MyriadPro-Regular" w:hAnsi="Palatino Linotype"/>
          <w:b w:val="0"/>
          <w:bCs w:val="0"/>
          <w:sz w:val="24"/>
          <w:szCs w:val="24"/>
          <w:lang w:val="pt-BR"/>
        </w:rPr>
      </w:pPr>
    </w:p>
    <w:p w14:paraId="27F8B24A" w14:textId="77777777" w:rsidR="006A3EC5" w:rsidRPr="00E94A3F" w:rsidRDefault="006A3EC5" w:rsidP="006A3EC5">
      <w:pPr>
        <w:keepNext/>
        <w:widowControl/>
        <w:pBdr>
          <w:top w:val="single" w:sz="4" w:space="1" w:color="auto"/>
          <w:bottom w:val="single" w:sz="4" w:space="1" w:color="auto"/>
        </w:pBdr>
        <w:shd w:val="clear" w:color="auto" w:fill="D1D1D1"/>
        <w:tabs>
          <w:tab w:val="left" w:pos="1134"/>
        </w:tabs>
        <w:jc w:val="both"/>
        <w:outlineLvl w:val="0"/>
        <w:rPr>
          <w:rFonts w:ascii="Palatino Linotype" w:eastAsia="Times New Roman" w:hAnsi="Palatino Linotype" w:cs="Times New Roman"/>
          <w:b/>
          <w:caps/>
          <w:sz w:val="24"/>
          <w:szCs w:val="24"/>
          <w:lang w:val="pt-BR"/>
        </w:rPr>
      </w:pPr>
      <w:r>
        <w:rPr>
          <w:rFonts w:ascii="Palatino Linotype" w:eastAsia="Times New Roman" w:hAnsi="Palatino Linotype" w:cs="Times New Roman"/>
          <w:b/>
          <w:caps/>
          <w:sz w:val="24"/>
          <w:szCs w:val="24"/>
          <w:lang w:val="pt-BR"/>
        </w:rPr>
        <w:t>7</w:t>
      </w:r>
      <w:r>
        <w:rPr>
          <w:rFonts w:ascii="Palatino Linotype" w:eastAsia="Times New Roman" w:hAnsi="Palatino Linotype" w:cs="Times New Roman"/>
          <w:b/>
          <w:caps/>
          <w:sz w:val="24"/>
          <w:szCs w:val="24"/>
          <w:lang w:val="pt-BR"/>
        </w:rPr>
        <w:tab/>
      </w:r>
      <w:r w:rsidRPr="00E94A3F">
        <w:rPr>
          <w:rFonts w:ascii="Palatino Linotype" w:eastAsia="Times New Roman" w:hAnsi="Palatino Linotype" w:cs="Times New Roman"/>
          <w:b/>
          <w:caps/>
          <w:sz w:val="24"/>
          <w:szCs w:val="24"/>
          <w:lang w:val="pt-BR"/>
        </w:rPr>
        <w:t>CRITÉRIO DE MEDIÇÃO E DE PAGAMENTO</w:t>
      </w:r>
    </w:p>
    <w:p w14:paraId="0ADC970E" w14:textId="77777777" w:rsidR="006A3EC5" w:rsidRPr="00E94A3F" w:rsidRDefault="006A3EC5" w:rsidP="006A3EC5">
      <w:pPr>
        <w:pStyle w:val="Ttulo2"/>
        <w:keepNext w:val="0"/>
        <w:keepLines w:val="0"/>
        <w:tabs>
          <w:tab w:val="left" w:pos="1134"/>
        </w:tabs>
        <w:jc w:val="both"/>
        <w:rPr>
          <w:rFonts w:ascii="Palatino Linotype" w:hAnsi="Palatino Linotype"/>
          <w:color w:val="auto"/>
          <w:sz w:val="24"/>
          <w:szCs w:val="24"/>
        </w:rPr>
      </w:pPr>
      <w:r>
        <w:rPr>
          <w:rFonts w:ascii="Palatino Linotype" w:hAnsi="Palatino Linotype"/>
          <w:color w:val="auto"/>
          <w:sz w:val="24"/>
          <w:szCs w:val="24"/>
        </w:rPr>
        <w:t>7.1</w:t>
      </w:r>
      <w:r>
        <w:rPr>
          <w:rFonts w:ascii="Palatino Linotype" w:hAnsi="Palatino Linotype"/>
          <w:color w:val="auto"/>
          <w:sz w:val="24"/>
          <w:szCs w:val="24"/>
        </w:rPr>
        <w:tab/>
      </w:r>
      <w:r w:rsidRPr="00E94A3F">
        <w:rPr>
          <w:rFonts w:ascii="Palatino Linotype" w:hAnsi="Palatino Linotype"/>
          <w:color w:val="auto"/>
          <w:sz w:val="24"/>
          <w:szCs w:val="24"/>
        </w:rPr>
        <w:t>DA MEDIÇÃO E RECEBIMENTO DO OBJETO</w:t>
      </w:r>
    </w:p>
    <w:p w14:paraId="4B9BA337" w14:textId="77777777" w:rsidR="006A3EC5" w:rsidRPr="00E94A3F"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7.1.1</w:t>
      </w:r>
      <w:r>
        <w:rPr>
          <w:rFonts w:ascii="Palatino Linotype" w:hAnsi="Palatino Linotype"/>
          <w:b w:val="0"/>
          <w:sz w:val="24"/>
          <w:szCs w:val="24"/>
        </w:rPr>
        <w:tab/>
      </w:r>
      <w:r w:rsidRPr="00E94A3F">
        <w:rPr>
          <w:rFonts w:ascii="Palatino Linotype" w:hAnsi="Palatino Linotype"/>
          <w:b w:val="0"/>
          <w:sz w:val="24"/>
          <w:szCs w:val="24"/>
        </w:rPr>
        <w:t>O pagamento de cada medição será efetuado mediante a comprovação dos serviços, previsto em boletim de medição elaborado mensalmente, em conformidade com o § 5º do artigo 92 da lei 14.133 de 21 de abril de 2021.</w:t>
      </w:r>
    </w:p>
    <w:p w14:paraId="2CD1587D" w14:textId="77777777" w:rsidR="006A3EC5" w:rsidRPr="00E94A3F"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7.1.2</w:t>
      </w:r>
      <w:r>
        <w:rPr>
          <w:rFonts w:ascii="Palatino Linotype" w:hAnsi="Palatino Linotype"/>
          <w:b w:val="0"/>
          <w:sz w:val="24"/>
          <w:szCs w:val="24"/>
        </w:rPr>
        <w:tab/>
      </w:r>
      <w:r w:rsidRPr="00E94A3F">
        <w:rPr>
          <w:rFonts w:ascii="Palatino Linotype" w:hAnsi="Palatino Linotype"/>
          <w:b w:val="0"/>
          <w:sz w:val="24"/>
          <w:szCs w:val="24"/>
        </w:rPr>
        <w:t>Após a sua conclusão, o serviço será recebido conforme o disposto na lei 14.133/21.</w:t>
      </w:r>
    </w:p>
    <w:p w14:paraId="763C6F46" w14:textId="6396CCBE" w:rsidR="006A3EC5" w:rsidRPr="00E94A3F" w:rsidRDefault="006A3EC5" w:rsidP="006A3EC5">
      <w:pPr>
        <w:pStyle w:val="Ttulo4"/>
        <w:keepNext w:val="0"/>
        <w:keepLines w:val="0"/>
        <w:numPr>
          <w:ilvl w:val="0"/>
          <w:numId w:val="30"/>
        </w:numPr>
        <w:tabs>
          <w:tab w:val="left" w:pos="1134"/>
        </w:tabs>
        <w:ind w:left="444" w:hanging="444"/>
        <w:jc w:val="both"/>
        <w:rPr>
          <w:rFonts w:ascii="Palatino Linotype" w:hAnsi="Palatino Linotype"/>
          <w:b w:val="0"/>
        </w:rPr>
      </w:pPr>
      <w:r w:rsidRPr="00E94A3F">
        <w:rPr>
          <w:rFonts w:ascii="Palatino Linotype" w:hAnsi="Palatino Linotype"/>
          <w:b w:val="0"/>
        </w:rPr>
        <w:t>O recebimento provisório será, em até 30 (trinta) dias úteis após a finalização e entrega d</w:t>
      </w:r>
      <w:r w:rsidR="00EF3AAD">
        <w:rPr>
          <w:rFonts w:ascii="Palatino Linotype" w:hAnsi="Palatino Linotype"/>
          <w:b w:val="0"/>
        </w:rPr>
        <w:t>a obra</w:t>
      </w:r>
      <w:r w:rsidRPr="00E94A3F">
        <w:rPr>
          <w:rFonts w:ascii="Palatino Linotype" w:hAnsi="Palatino Linotype"/>
          <w:b w:val="0"/>
        </w:rPr>
        <w:t>, pelo responsável por seu acompanhamento e fiscalização, com verificação posterior da conformidade com as exigências contratuais;</w:t>
      </w:r>
    </w:p>
    <w:p w14:paraId="0785D5A8" w14:textId="77777777" w:rsidR="006A3EC5" w:rsidRPr="00E94A3F" w:rsidRDefault="006A3EC5" w:rsidP="006A3EC5">
      <w:pPr>
        <w:pStyle w:val="Ttulo4"/>
        <w:keepNext w:val="0"/>
        <w:keepLines w:val="0"/>
        <w:numPr>
          <w:ilvl w:val="0"/>
          <w:numId w:val="30"/>
        </w:numPr>
        <w:tabs>
          <w:tab w:val="left" w:pos="1134"/>
        </w:tabs>
        <w:ind w:left="444" w:hanging="444"/>
        <w:jc w:val="both"/>
        <w:rPr>
          <w:rFonts w:ascii="Palatino Linotype" w:hAnsi="Palatino Linotype"/>
          <w:b w:val="0"/>
        </w:rPr>
      </w:pPr>
      <w:r w:rsidRPr="00E94A3F">
        <w:rPr>
          <w:rFonts w:ascii="Palatino Linotype" w:hAnsi="Palatino Linotype"/>
          <w:b w:val="0"/>
        </w:rPr>
        <w:t xml:space="preserve">O recebimento definitivo será, em até 90 (noventa) dias úteis após o recebimento </w:t>
      </w:r>
      <w:r w:rsidRPr="00E94A3F">
        <w:rPr>
          <w:rFonts w:ascii="Palatino Linotype" w:hAnsi="Palatino Linotype"/>
          <w:b w:val="0"/>
        </w:rPr>
        <w:lastRenderedPageBreak/>
        <w:t>provisório, pelo fiscal do contrato e servidor responsável da Secretaria Municipal de Infraestrutura e Serviços, mediante termo detalhado que comprove o atendimento das exigências contratuais;</w:t>
      </w:r>
    </w:p>
    <w:p w14:paraId="34624002" w14:textId="77777777" w:rsidR="006A3EC5" w:rsidRPr="00E94A3F" w:rsidRDefault="006A3EC5" w:rsidP="006A3EC5">
      <w:pPr>
        <w:pStyle w:val="Ttulo4"/>
        <w:keepNext w:val="0"/>
        <w:keepLines w:val="0"/>
        <w:numPr>
          <w:ilvl w:val="0"/>
          <w:numId w:val="30"/>
        </w:numPr>
        <w:tabs>
          <w:tab w:val="left" w:pos="1134"/>
        </w:tabs>
        <w:ind w:left="444" w:hanging="444"/>
        <w:jc w:val="both"/>
        <w:rPr>
          <w:rFonts w:ascii="Palatino Linotype" w:hAnsi="Palatino Linotype"/>
          <w:b w:val="0"/>
        </w:rPr>
      </w:pPr>
      <w:r w:rsidRPr="00E94A3F">
        <w:rPr>
          <w:rFonts w:ascii="Palatino Linotype" w:hAnsi="Palatino Linotype"/>
          <w:b w:val="0"/>
        </w:rPr>
        <w:t>O objeto do contrato poderá ser rejeitado, no todo ou em parte, quando estiver em desacordo com o contrato;</w:t>
      </w:r>
    </w:p>
    <w:p w14:paraId="383E6C7C" w14:textId="77777777" w:rsidR="006A3EC5" w:rsidRDefault="006A3EC5" w:rsidP="006A3EC5">
      <w:pPr>
        <w:pStyle w:val="Ttulo4"/>
        <w:keepNext w:val="0"/>
        <w:keepLines w:val="0"/>
        <w:numPr>
          <w:ilvl w:val="0"/>
          <w:numId w:val="30"/>
        </w:numPr>
        <w:tabs>
          <w:tab w:val="left" w:pos="1134"/>
        </w:tabs>
        <w:ind w:left="444" w:hanging="444"/>
        <w:jc w:val="both"/>
        <w:rPr>
          <w:rFonts w:ascii="Palatino Linotype" w:hAnsi="Palatino Linotype"/>
          <w:b w:val="0"/>
        </w:rPr>
      </w:pPr>
      <w:r w:rsidRPr="00E94A3F">
        <w:rPr>
          <w:rFonts w:ascii="Palatino Linotype" w:hAnsi="Palatino Linotype"/>
          <w:b w:val="0"/>
        </w:rPr>
        <w:t>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4DD4B021" w14:textId="77777777" w:rsidR="006A3EC5" w:rsidRPr="00E94A3F" w:rsidRDefault="006A3EC5" w:rsidP="006A3EC5">
      <w:pPr>
        <w:pStyle w:val="Normal1"/>
      </w:pPr>
    </w:p>
    <w:p w14:paraId="7375CF15" w14:textId="77777777" w:rsidR="006A3EC5" w:rsidRPr="00E94A3F" w:rsidRDefault="006A3EC5" w:rsidP="006A3EC5">
      <w:pPr>
        <w:pStyle w:val="Ttulo2"/>
        <w:keepNext w:val="0"/>
        <w:keepLines w:val="0"/>
        <w:tabs>
          <w:tab w:val="left" w:pos="1134"/>
        </w:tabs>
        <w:jc w:val="both"/>
        <w:rPr>
          <w:rFonts w:ascii="Palatino Linotype" w:hAnsi="Palatino Linotype"/>
          <w:color w:val="auto"/>
          <w:sz w:val="24"/>
          <w:szCs w:val="24"/>
        </w:rPr>
      </w:pPr>
      <w:bookmarkStart w:id="19" w:name="_Ref212189762"/>
      <w:r>
        <w:rPr>
          <w:rFonts w:ascii="Palatino Linotype" w:hAnsi="Palatino Linotype"/>
          <w:color w:val="auto"/>
          <w:sz w:val="24"/>
          <w:szCs w:val="24"/>
        </w:rPr>
        <w:t>7.2</w:t>
      </w:r>
      <w:r>
        <w:rPr>
          <w:rFonts w:ascii="Palatino Linotype" w:hAnsi="Palatino Linotype"/>
          <w:color w:val="auto"/>
          <w:sz w:val="24"/>
          <w:szCs w:val="24"/>
        </w:rPr>
        <w:tab/>
      </w:r>
      <w:r w:rsidRPr="00E94A3F">
        <w:rPr>
          <w:rFonts w:ascii="Palatino Linotype" w:hAnsi="Palatino Linotype"/>
          <w:color w:val="auto"/>
          <w:sz w:val="24"/>
          <w:szCs w:val="24"/>
        </w:rPr>
        <w:t>DO PAGAMENTO</w:t>
      </w:r>
      <w:bookmarkEnd w:id="19"/>
    </w:p>
    <w:p w14:paraId="09964474" w14:textId="77777777" w:rsidR="006A3EC5" w:rsidRPr="00E94A3F"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7.2.1</w:t>
      </w:r>
      <w:r>
        <w:rPr>
          <w:rFonts w:ascii="Palatino Linotype" w:hAnsi="Palatino Linotype"/>
          <w:b w:val="0"/>
          <w:sz w:val="24"/>
          <w:szCs w:val="24"/>
        </w:rPr>
        <w:tab/>
      </w:r>
      <w:r w:rsidRPr="00E94A3F">
        <w:rPr>
          <w:rFonts w:ascii="Palatino Linotype" w:hAnsi="Palatino Linotype"/>
          <w:b w:val="0"/>
          <w:sz w:val="24"/>
          <w:szCs w:val="24"/>
        </w:rPr>
        <w:t>O pagamento será efetuado no prazo de até 30 (trinta) dias após o recebimento da Nota Fiscal, devidamente atestada, juntamente das certidões de regularidade fiscal em plena validade, previstas na Lei 14.133/2021.</w:t>
      </w:r>
    </w:p>
    <w:p w14:paraId="64CCD84D" w14:textId="77777777" w:rsidR="006A3EC5" w:rsidRPr="00E94A3F"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7.2.2</w:t>
      </w:r>
      <w:r>
        <w:rPr>
          <w:rFonts w:ascii="Palatino Linotype" w:hAnsi="Palatino Linotype"/>
          <w:b w:val="0"/>
          <w:sz w:val="24"/>
          <w:szCs w:val="24"/>
        </w:rPr>
        <w:tab/>
      </w:r>
      <w:r w:rsidRPr="00E94A3F">
        <w:rPr>
          <w:rFonts w:ascii="Palatino Linotype" w:hAnsi="Palatino Linotype"/>
          <w:b w:val="0"/>
          <w:sz w:val="24"/>
          <w:szCs w:val="24"/>
        </w:rPr>
        <w:t>A Contratada deverá obrigatoriamente encaminhar os seguintes documentos quando da entrega:</w:t>
      </w:r>
    </w:p>
    <w:p w14:paraId="2192EAB9" w14:textId="77777777" w:rsidR="006A3EC5" w:rsidRPr="00F91675" w:rsidRDefault="006A3EC5" w:rsidP="006A3EC5">
      <w:pPr>
        <w:pStyle w:val="Ttulo4"/>
        <w:keepNext w:val="0"/>
        <w:keepLines w:val="0"/>
        <w:numPr>
          <w:ilvl w:val="0"/>
          <w:numId w:val="31"/>
        </w:numPr>
        <w:tabs>
          <w:tab w:val="left" w:pos="1134"/>
        </w:tabs>
        <w:jc w:val="both"/>
        <w:rPr>
          <w:rFonts w:ascii="Palatino Linotype" w:hAnsi="Palatino Linotype"/>
          <w:b w:val="0"/>
        </w:rPr>
      </w:pPr>
      <w:r w:rsidRPr="00F91675">
        <w:rPr>
          <w:rFonts w:ascii="Palatino Linotype" w:hAnsi="Palatino Linotype"/>
          <w:b w:val="0"/>
        </w:rPr>
        <w:t>Nota Fiscal ou documento equivalente gerada de acordo com a Autorização de Fornecimento/Nota de Empenho/Ordem de Serviço;</w:t>
      </w:r>
    </w:p>
    <w:p w14:paraId="1C439280" w14:textId="77777777" w:rsidR="006A3EC5" w:rsidRPr="00E94A3F" w:rsidRDefault="006A3EC5" w:rsidP="006A3EC5">
      <w:pPr>
        <w:pStyle w:val="Ttulo4"/>
        <w:keepNext w:val="0"/>
        <w:keepLines w:val="0"/>
        <w:numPr>
          <w:ilvl w:val="0"/>
          <w:numId w:val="31"/>
        </w:numPr>
        <w:tabs>
          <w:tab w:val="left" w:pos="1134"/>
        </w:tabs>
        <w:jc w:val="both"/>
        <w:rPr>
          <w:rFonts w:ascii="Palatino Linotype" w:hAnsi="Palatino Linotype"/>
          <w:b w:val="0"/>
        </w:rPr>
      </w:pPr>
      <w:r w:rsidRPr="00E94A3F">
        <w:rPr>
          <w:rFonts w:ascii="Palatino Linotype" w:hAnsi="Palatino Linotype"/>
          <w:b w:val="0"/>
        </w:rPr>
        <w:t>Prova de regularidade para com a Fazenda Federal, Estadual e/ou Municipal do domicílio ou sede do licitante, ou outra equivalente, na forma da lei;</w:t>
      </w:r>
    </w:p>
    <w:p w14:paraId="6758036D" w14:textId="77777777" w:rsidR="006A3EC5" w:rsidRPr="00E94A3F" w:rsidRDefault="006A3EC5" w:rsidP="006A3EC5">
      <w:pPr>
        <w:pStyle w:val="Ttulo4"/>
        <w:keepNext w:val="0"/>
        <w:keepLines w:val="0"/>
        <w:numPr>
          <w:ilvl w:val="0"/>
          <w:numId w:val="31"/>
        </w:numPr>
        <w:tabs>
          <w:tab w:val="left" w:pos="1134"/>
        </w:tabs>
        <w:jc w:val="both"/>
        <w:rPr>
          <w:rFonts w:ascii="Palatino Linotype" w:hAnsi="Palatino Linotype"/>
          <w:b w:val="0"/>
        </w:rPr>
      </w:pPr>
      <w:r w:rsidRPr="00E94A3F">
        <w:rPr>
          <w:rFonts w:ascii="Palatino Linotype" w:hAnsi="Palatino Linotype"/>
          <w:b w:val="0"/>
        </w:rPr>
        <w:t>Prova de regularidade relativa à Seguridade Social e ao FGTS, que demonstre cumprimento dos encargos sociais instituídos por lei;</w:t>
      </w:r>
    </w:p>
    <w:p w14:paraId="36885F04" w14:textId="77777777" w:rsidR="006A3EC5" w:rsidRPr="00E94A3F" w:rsidRDefault="006A3EC5" w:rsidP="006A3EC5">
      <w:pPr>
        <w:pStyle w:val="Ttulo4"/>
        <w:keepNext w:val="0"/>
        <w:keepLines w:val="0"/>
        <w:numPr>
          <w:ilvl w:val="0"/>
          <w:numId w:val="31"/>
        </w:numPr>
        <w:tabs>
          <w:tab w:val="left" w:pos="1134"/>
        </w:tabs>
        <w:jc w:val="both"/>
        <w:rPr>
          <w:rFonts w:ascii="Palatino Linotype" w:hAnsi="Palatino Linotype"/>
          <w:b w:val="0"/>
        </w:rPr>
      </w:pPr>
      <w:r w:rsidRPr="00E94A3F">
        <w:rPr>
          <w:rFonts w:ascii="Palatino Linotype" w:hAnsi="Palatino Linotype"/>
          <w:b w:val="0"/>
        </w:rPr>
        <w:t>Prova de regularidade perante a Justiça do Trabalho;</w:t>
      </w:r>
    </w:p>
    <w:p w14:paraId="28B1DDF1" w14:textId="77777777" w:rsidR="006A3EC5" w:rsidRPr="00E94A3F" w:rsidRDefault="006A3EC5" w:rsidP="006A3EC5">
      <w:pPr>
        <w:pStyle w:val="Ttulo4"/>
        <w:keepNext w:val="0"/>
        <w:keepLines w:val="0"/>
        <w:numPr>
          <w:ilvl w:val="0"/>
          <w:numId w:val="31"/>
        </w:numPr>
        <w:tabs>
          <w:tab w:val="left" w:pos="1134"/>
        </w:tabs>
        <w:jc w:val="both"/>
        <w:rPr>
          <w:rFonts w:ascii="Palatino Linotype" w:hAnsi="Palatino Linotype"/>
          <w:b w:val="0"/>
        </w:rPr>
      </w:pPr>
      <w:r w:rsidRPr="00E94A3F">
        <w:rPr>
          <w:rFonts w:ascii="Palatino Linotype" w:hAnsi="Palatino Linotype"/>
          <w:b w:val="0"/>
        </w:rPr>
        <w:t>Matrícula CNO; e</w:t>
      </w:r>
    </w:p>
    <w:p w14:paraId="4A9C36F3" w14:textId="77777777" w:rsidR="006A3EC5" w:rsidRPr="00E94A3F" w:rsidRDefault="006A3EC5" w:rsidP="006A3EC5">
      <w:pPr>
        <w:pStyle w:val="Ttulo4"/>
        <w:keepNext w:val="0"/>
        <w:keepLines w:val="0"/>
        <w:numPr>
          <w:ilvl w:val="0"/>
          <w:numId w:val="31"/>
        </w:numPr>
        <w:tabs>
          <w:tab w:val="left" w:pos="1134"/>
        </w:tabs>
        <w:jc w:val="both"/>
        <w:rPr>
          <w:rFonts w:ascii="Palatino Linotype" w:hAnsi="Palatino Linotype"/>
          <w:b w:val="0"/>
        </w:rPr>
      </w:pPr>
      <w:r w:rsidRPr="00E94A3F">
        <w:rPr>
          <w:rFonts w:ascii="Palatino Linotype" w:hAnsi="Palatino Linotype"/>
          <w:b w:val="0"/>
        </w:rPr>
        <w:t>ART/RRT de execução.</w:t>
      </w:r>
    </w:p>
    <w:p w14:paraId="65F4DE4B" w14:textId="77777777" w:rsidR="006A3EC5" w:rsidRDefault="006A3EC5" w:rsidP="006A3EC5">
      <w:pPr>
        <w:pStyle w:val="Ttulo3"/>
        <w:keepNext w:val="0"/>
        <w:keepLines w:val="0"/>
        <w:tabs>
          <w:tab w:val="left" w:pos="1134"/>
        </w:tabs>
        <w:jc w:val="both"/>
        <w:rPr>
          <w:rFonts w:ascii="Palatino Linotype" w:hAnsi="Palatino Linotype"/>
          <w:b w:val="0"/>
          <w:sz w:val="24"/>
          <w:szCs w:val="24"/>
        </w:rPr>
      </w:pPr>
      <w:r>
        <w:rPr>
          <w:rFonts w:ascii="Palatino Linotype" w:hAnsi="Palatino Linotype"/>
          <w:b w:val="0"/>
          <w:sz w:val="24"/>
          <w:szCs w:val="24"/>
        </w:rPr>
        <w:t>7.2.3</w:t>
      </w:r>
      <w:r>
        <w:rPr>
          <w:rFonts w:ascii="Palatino Linotype" w:hAnsi="Palatino Linotype"/>
          <w:b w:val="0"/>
          <w:sz w:val="24"/>
          <w:szCs w:val="24"/>
        </w:rPr>
        <w:tab/>
      </w:r>
      <w:r w:rsidRPr="00E94A3F">
        <w:rPr>
          <w:rFonts w:ascii="Palatino Linotype" w:hAnsi="Palatino Linotype"/>
          <w:b w:val="0"/>
          <w:sz w:val="24"/>
          <w:szCs w:val="24"/>
        </w:rPr>
        <w:t>A falta de um dos documentos dispostos na Lei Federal nº 14.133/2021 e suas alterações, poderá implicar no não recebimento.</w:t>
      </w:r>
    </w:p>
    <w:p w14:paraId="7E00D12A" w14:textId="77777777" w:rsidR="006A3EC5" w:rsidRPr="00E94A3F" w:rsidRDefault="006A3EC5" w:rsidP="006A3EC5">
      <w:pPr>
        <w:pStyle w:val="Normal1"/>
      </w:pPr>
    </w:p>
    <w:p w14:paraId="00652402" w14:textId="77777777" w:rsidR="006A3EC5" w:rsidRPr="00E94A3F" w:rsidRDefault="006A3EC5" w:rsidP="006A3EC5">
      <w:pPr>
        <w:keepNext/>
        <w:widowControl/>
        <w:pBdr>
          <w:top w:val="single" w:sz="4" w:space="1" w:color="auto"/>
          <w:bottom w:val="single" w:sz="4" w:space="1" w:color="auto"/>
        </w:pBdr>
        <w:shd w:val="clear" w:color="auto" w:fill="D1D1D1"/>
        <w:tabs>
          <w:tab w:val="left" w:pos="1134"/>
        </w:tabs>
        <w:jc w:val="both"/>
        <w:outlineLvl w:val="0"/>
        <w:rPr>
          <w:rFonts w:ascii="Palatino Linotype" w:eastAsia="Times New Roman" w:hAnsi="Palatino Linotype" w:cs="Times New Roman"/>
          <w:b/>
          <w:caps/>
          <w:sz w:val="24"/>
          <w:szCs w:val="24"/>
          <w:lang w:val="pt-BR"/>
        </w:rPr>
      </w:pPr>
      <w:bookmarkStart w:id="20" w:name="art68iv"/>
      <w:bookmarkStart w:id="21" w:name="art68v"/>
      <w:bookmarkEnd w:id="20"/>
      <w:bookmarkEnd w:id="21"/>
      <w:r>
        <w:rPr>
          <w:rFonts w:ascii="Palatino Linotype" w:eastAsia="Times New Roman" w:hAnsi="Palatino Linotype" w:cs="Times New Roman"/>
          <w:b/>
          <w:caps/>
          <w:sz w:val="24"/>
          <w:szCs w:val="24"/>
          <w:lang w:val="pt-BR"/>
        </w:rPr>
        <w:t>8</w:t>
      </w:r>
      <w:r>
        <w:rPr>
          <w:rFonts w:ascii="Palatino Linotype" w:eastAsia="Times New Roman" w:hAnsi="Palatino Linotype" w:cs="Times New Roman"/>
          <w:b/>
          <w:caps/>
          <w:sz w:val="24"/>
          <w:szCs w:val="24"/>
          <w:lang w:val="pt-BR"/>
        </w:rPr>
        <w:tab/>
      </w:r>
      <w:r w:rsidRPr="00E94A3F">
        <w:rPr>
          <w:rFonts w:ascii="Palatino Linotype" w:eastAsia="Times New Roman" w:hAnsi="Palatino Linotype" w:cs="Times New Roman"/>
          <w:b/>
          <w:caps/>
          <w:sz w:val="24"/>
          <w:szCs w:val="24"/>
          <w:lang w:val="pt-BR"/>
        </w:rPr>
        <w:t>FORMA E CRITÉRIOS DE SELEÇÃO DO FORNECEDOR</w:t>
      </w:r>
    </w:p>
    <w:p w14:paraId="43231BFF" w14:textId="77777777" w:rsidR="006A3EC5" w:rsidRPr="00E94A3F" w:rsidRDefault="006A3EC5" w:rsidP="006A3EC5">
      <w:pPr>
        <w:pStyle w:val="Ttulo2"/>
        <w:keepNext w:val="0"/>
        <w:keepLines w:val="0"/>
        <w:tabs>
          <w:tab w:val="left" w:pos="1134"/>
        </w:tabs>
        <w:jc w:val="both"/>
        <w:rPr>
          <w:rFonts w:ascii="Palatino Linotype" w:hAnsi="Palatino Linotype"/>
          <w:color w:val="auto"/>
          <w:sz w:val="24"/>
          <w:szCs w:val="24"/>
        </w:rPr>
      </w:pPr>
      <w:r>
        <w:rPr>
          <w:rFonts w:ascii="Palatino Linotype" w:hAnsi="Palatino Linotype"/>
          <w:color w:val="auto"/>
          <w:sz w:val="24"/>
          <w:szCs w:val="24"/>
        </w:rPr>
        <w:t>8.1</w:t>
      </w:r>
      <w:r>
        <w:rPr>
          <w:rFonts w:ascii="Palatino Linotype" w:hAnsi="Palatino Linotype"/>
          <w:color w:val="auto"/>
          <w:sz w:val="24"/>
          <w:szCs w:val="24"/>
        </w:rPr>
        <w:tab/>
      </w:r>
      <w:r w:rsidRPr="00E94A3F">
        <w:rPr>
          <w:rFonts w:ascii="Palatino Linotype" w:hAnsi="Palatino Linotype"/>
          <w:color w:val="auto"/>
          <w:sz w:val="24"/>
          <w:szCs w:val="24"/>
        </w:rPr>
        <w:t xml:space="preserve">O fornecedor será selecionado por meio da realização de procedimento licitatório pela modalidade prevista na lei 14.133 de 21 de abril de 2021, conforme o Art. 28 § II- CONCORRÊNCIA, sob a forma PRESENCIAL, com adoção do critério de julgamento de acordo com o § I do Art. 33, da lei 14.133, aquele que seja o MENOR PREÇO GLOBAL, e o regimes de execução o que se refere os incisos § - I do Art. 46 da lei 14.133 o de EMPREITADA POR PREÇO UNITÁRIO, com medições associadas à </w:t>
      </w:r>
      <w:r w:rsidRPr="00E94A3F">
        <w:rPr>
          <w:rFonts w:ascii="Palatino Linotype" w:hAnsi="Palatino Linotype"/>
          <w:color w:val="auto"/>
          <w:sz w:val="24"/>
          <w:szCs w:val="24"/>
        </w:rPr>
        <w:lastRenderedPageBreak/>
        <w:t>execução efetiva dos serviços.</w:t>
      </w:r>
    </w:p>
    <w:p w14:paraId="34F5D31D" w14:textId="77777777" w:rsidR="006A3EC5" w:rsidRDefault="006A3EC5" w:rsidP="006A3EC5">
      <w:pPr>
        <w:pStyle w:val="Ttulo2"/>
        <w:keepNext w:val="0"/>
        <w:keepLines w:val="0"/>
        <w:tabs>
          <w:tab w:val="left" w:pos="1134"/>
        </w:tabs>
        <w:jc w:val="both"/>
        <w:rPr>
          <w:rFonts w:ascii="Palatino Linotype" w:hAnsi="Palatino Linotype"/>
          <w:color w:val="auto"/>
          <w:sz w:val="24"/>
          <w:szCs w:val="24"/>
        </w:rPr>
      </w:pPr>
    </w:p>
    <w:p w14:paraId="55B0E0B7" w14:textId="77777777" w:rsidR="006A3EC5" w:rsidRPr="00E94A3F" w:rsidRDefault="006A3EC5" w:rsidP="006A3EC5">
      <w:pPr>
        <w:pStyle w:val="Ttulo2"/>
        <w:keepNext w:val="0"/>
        <w:keepLines w:val="0"/>
        <w:tabs>
          <w:tab w:val="left" w:pos="1134"/>
        </w:tabs>
        <w:jc w:val="both"/>
        <w:rPr>
          <w:rFonts w:ascii="Palatino Linotype" w:hAnsi="Palatino Linotype"/>
          <w:color w:val="auto"/>
          <w:sz w:val="24"/>
          <w:szCs w:val="24"/>
        </w:rPr>
      </w:pPr>
      <w:r>
        <w:rPr>
          <w:rFonts w:ascii="Palatino Linotype" w:hAnsi="Palatino Linotype"/>
          <w:color w:val="auto"/>
          <w:sz w:val="24"/>
          <w:szCs w:val="24"/>
        </w:rPr>
        <w:t>8.2</w:t>
      </w:r>
      <w:r>
        <w:rPr>
          <w:rFonts w:ascii="Palatino Linotype" w:hAnsi="Palatino Linotype"/>
          <w:color w:val="auto"/>
          <w:sz w:val="24"/>
          <w:szCs w:val="24"/>
        </w:rPr>
        <w:tab/>
      </w:r>
      <w:r w:rsidRPr="00E94A3F">
        <w:rPr>
          <w:rFonts w:ascii="Palatino Linotype" w:hAnsi="Palatino Linotype"/>
          <w:color w:val="auto"/>
          <w:sz w:val="24"/>
          <w:szCs w:val="24"/>
        </w:rPr>
        <w:t>A presente licitação, conforme motivação apresentada no Estudo Técnico Preliminar, adotará a inversão de fases do procedimento licitatório, nos termos do art. 17, § 1°, da Lei Federal n° 14.133/2021, bem como previsto na Lei Municipal nº 3.274/2026</w:t>
      </w:r>
    </w:p>
    <w:p w14:paraId="7DA9BCDF" w14:textId="77777777" w:rsidR="006A3EC5" w:rsidRPr="00E94A3F" w:rsidRDefault="006A3EC5" w:rsidP="006A3EC5">
      <w:pPr>
        <w:tabs>
          <w:tab w:val="left" w:pos="1134"/>
        </w:tabs>
        <w:jc w:val="both"/>
      </w:pPr>
    </w:p>
    <w:p w14:paraId="73BFA288" w14:textId="77777777" w:rsidR="006A3EC5" w:rsidRPr="00E94A3F" w:rsidRDefault="006A3EC5" w:rsidP="006A3EC5">
      <w:pPr>
        <w:keepNext/>
        <w:widowControl/>
        <w:pBdr>
          <w:top w:val="single" w:sz="4" w:space="1" w:color="auto"/>
          <w:bottom w:val="single" w:sz="4" w:space="1" w:color="auto"/>
        </w:pBdr>
        <w:shd w:val="clear" w:color="auto" w:fill="D1D1D1"/>
        <w:tabs>
          <w:tab w:val="left" w:pos="1134"/>
        </w:tabs>
        <w:jc w:val="both"/>
        <w:outlineLvl w:val="0"/>
        <w:rPr>
          <w:rFonts w:ascii="Palatino Linotype" w:eastAsia="Times New Roman" w:hAnsi="Palatino Linotype" w:cs="Times New Roman"/>
          <w:b/>
          <w:caps/>
          <w:sz w:val="24"/>
          <w:szCs w:val="24"/>
          <w:lang w:val="pt-BR"/>
        </w:rPr>
      </w:pPr>
      <w:r>
        <w:rPr>
          <w:rFonts w:ascii="Palatino Linotype" w:eastAsia="Times New Roman" w:hAnsi="Palatino Linotype" w:cs="Times New Roman"/>
          <w:b/>
          <w:caps/>
          <w:sz w:val="24"/>
          <w:szCs w:val="24"/>
          <w:lang w:val="pt-BR"/>
        </w:rPr>
        <w:t>9</w:t>
      </w:r>
      <w:r>
        <w:rPr>
          <w:rFonts w:ascii="Palatino Linotype" w:eastAsia="Times New Roman" w:hAnsi="Palatino Linotype" w:cs="Times New Roman"/>
          <w:b/>
          <w:caps/>
          <w:sz w:val="24"/>
          <w:szCs w:val="24"/>
          <w:lang w:val="pt-BR"/>
        </w:rPr>
        <w:tab/>
      </w:r>
      <w:r w:rsidRPr="00E94A3F">
        <w:rPr>
          <w:rFonts w:ascii="Palatino Linotype" w:eastAsia="Times New Roman" w:hAnsi="Palatino Linotype" w:cs="Times New Roman"/>
          <w:b/>
          <w:caps/>
          <w:sz w:val="24"/>
          <w:szCs w:val="24"/>
          <w:lang w:val="pt-BR"/>
        </w:rPr>
        <w:t>ESTIMATIVA DO VALOR DA CONTRATAÇÃO</w:t>
      </w:r>
    </w:p>
    <w:p w14:paraId="19CB2E6D" w14:textId="77777777" w:rsidR="006A3EC5" w:rsidRDefault="006A3EC5" w:rsidP="006A3EC5">
      <w:pPr>
        <w:pStyle w:val="Ttulo2"/>
        <w:keepNext w:val="0"/>
        <w:keepLines w:val="0"/>
        <w:tabs>
          <w:tab w:val="left" w:pos="1134"/>
        </w:tabs>
        <w:jc w:val="both"/>
        <w:rPr>
          <w:rFonts w:ascii="Palatino Linotype" w:hAnsi="Palatino Linotype"/>
          <w:color w:val="auto"/>
          <w:sz w:val="24"/>
          <w:szCs w:val="24"/>
        </w:rPr>
      </w:pPr>
      <w:r>
        <w:rPr>
          <w:rFonts w:ascii="Palatino Linotype" w:hAnsi="Palatino Linotype"/>
          <w:color w:val="auto"/>
          <w:sz w:val="24"/>
          <w:szCs w:val="24"/>
        </w:rPr>
        <w:t>9.1</w:t>
      </w:r>
      <w:r>
        <w:rPr>
          <w:rFonts w:ascii="Palatino Linotype" w:hAnsi="Palatino Linotype"/>
          <w:color w:val="auto"/>
          <w:sz w:val="24"/>
          <w:szCs w:val="24"/>
        </w:rPr>
        <w:tab/>
      </w:r>
      <w:r w:rsidRPr="00E94A3F">
        <w:rPr>
          <w:rFonts w:ascii="Palatino Linotype" w:hAnsi="Palatino Linotype"/>
          <w:color w:val="auto"/>
          <w:sz w:val="24"/>
          <w:szCs w:val="24"/>
        </w:rPr>
        <w:t>O valor de referência corresponde a R$ 1.998.819,10 (Um milhão, novecentos e noventa e oito mil, oitocentos e dezenove reais e dez centavos).</w:t>
      </w:r>
    </w:p>
    <w:p w14:paraId="22C0B82F" w14:textId="77777777" w:rsidR="006A3EC5" w:rsidRPr="00E94A3F" w:rsidRDefault="006A3EC5" w:rsidP="006A3EC5"/>
    <w:p w14:paraId="56669979" w14:textId="77777777" w:rsidR="006A3EC5" w:rsidRDefault="006A3EC5" w:rsidP="006A3EC5">
      <w:pPr>
        <w:pStyle w:val="Ttulo2"/>
        <w:keepNext w:val="0"/>
        <w:keepLines w:val="0"/>
        <w:tabs>
          <w:tab w:val="left" w:pos="1134"/>
        </w:tabs>
        <w:jc w:val="both"/>
        <w:rPr>
          <w:rFonts w:ascii="Palatino Linotype" w:hAnsi="Palatino Linotype"/>
          <w:color w:val="auto"/>
          <w:sz w:val="24"/>
          <w:szCs w:val="24"/>
        </w:rPr>
      </w:pPr>
      <w:r>
        <w:rPr>
          <w:rFonts w:ascii="Palatino Linotype" w:hAnsi="Palatino Linotype"/>
          <w:color w:val="auto"/>
          <w:sz w:val="24"/>
          <w:szCs w:val="24"/>
        </w:rPr>
        <w:t>9.2</w:t>
      </w:r>
      <w:r>
        <w:rPr>
          <w:rFonts w:ascii="Palatino Linotype" w:hAnsi="Palatino Linotype"/>
          <w:color w:val="auto"/>
          <w:sz w:val="24"/>
          <w:szCs w:val="24"/>
        </w:rPr>
        <w:tab/>
      </w:r>
      <w:r w:rsidRPr="00E94A3F">
        <w:rPr>
          <w:rFonts w:ascii="Palatino Linotype" w:hAnsi="Palatino Linotype"/>
          <w:color w:val="auto"/>
          <w:sz w:val="24"/>
          <w:szCs w:val="24"/>
        </w:rPr>
        <w:t>Os preços unitários referenciais, as memórias de cálculo e os documentos que dão suportes, os parâmetros utilizados para a obtenção dos preços e respectivos cálculos encontram-se anexo a processo administrativo.</w:t>
      </w:r>
    </w:p>
    <w:p w14:paraId="391A8BDA" w14:textId="77777777" w:rsidR="006A3EC5" w:rsidRPr="00E94A3F" w:rsidRDefault="006A3EC5" w:rsidP="006A3EC5"/>
    <w:p w14:paraId="4A73FC51" w14:textId="77777777" w:rsidR="006A3EC5" w:rsidRPr="00E94A3F" w:rsidRDefault="006A3EC5" w:rsidP="006A3EC5">
      <w:pPr>
        <w:keepNext/>
        <w:widowControl/>
        <w:pBdr>
          <w:top w:val="single" w:sz="4" w:space="1" w:color="auto"/>
          <w:bottom w:val="single" w:sz="4" w:space="1" w:color="auto"/>
        </w:pBdr>
        <w:shd w:val="clear" w:color="auto" w:fill="D1D1D1"/>
        <w:tabs>
          <w:tab w:val="left" w:pos="1134"/>
        </w:tabs>
        <w:jc w:val="both"/>
        <w:outlineLvl w:val="0"/>
        <w:rPr>
          <w:rFonts w:ascii="Palatino Linotype" w:eastAsia="Times New Roman" w:hAnsi="Palatino Linotype" w:cs="Times New Roman"/>
          <w:b/>
          <w:caps/>
          <w:sz w:val="24"/>
          <w:szCs w:val="24"/>
          <w:lang w:val="pt-BR"/>
        </w:rPr>
      </w:pPr>
      <w:bookmarkStart w:id="22" w:name="_Hlk130148312"/>
      <w:r>
        <w:rPr>
          <w:rFonts w:ascii="Palatino Linotype" w:eastAsia="Times New Roman" w:hAnsi="Palatino Linotype" w:cs="Times New Roman"/>
          <w:b/>
          <w:caps/>
          <w:sz w:val="24"/>
          <w:szCs w:val="24"/>
          <w:lang w:val="pt-BR"/>
        </w:rPr>
        <w:t>10</w:t>
      </w:r>
      <w:r>
        <w:rPr>
          <w:rFonts w:ascii="Palatino Linotype" w:eastAsia="Times New Roman" w:hAnsi="Palatino Linotype" w:cs="Times New Roman"/>
          <w:b/>
          <w:caps/>
          <w:sz w:val="24"/>
          <w:szCs w:val="24"/>
          <w:lang w:val="pt-BR"/>
        </w:rPr>
        <w:tab/>
      </w:r>
      <w:r w:rsidRPr="00E94A3F">
        <w:rPr>
          <w:rFonts w:ascii="Palatino Linotype" w:eastAsia="Times New Roman" w:hAnsi="Palatino Linotype" w:cs="Times New Roman"/>
          <w:b/>
          <w:caps/>
          <w:sz w:val="24"/>
          <w:szCs w:val="24"/>
          <w:lang w:val="pt-BR"/>
        </w:rPr>
        <w:t>ADEQUAÇÃO ORÇAMENTÁRIA</w:t>
      </w:r>
    </w:p>
    <w:tbl>
      <w:tblPr>
        <w:tblStyle w:val="Tabelacomgrade"/>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
        <w:gridCol w:w="9203"/>
        <w:gridCol w:w="142"/>
      </w:tblGrid>
      <w:tr w:rsidR="006A3EC5" w:rsidRPr="00E94A3F" w14:paraId="7F7EAFAF" w14:textId="77777777" w:rsidTr="004A40E9">
        <w:trPr>
          <w:gridAfter w:val="1"/>
          <w:wAfter w:w="142" w:type="dxa"/>
        </w:trPr>
        <w:tc>
          <w:tcPr>
            <w:tcW w:w="9345" w:type="dxa"/>
            <w:gridSpan w:val="2"/>
          </w:tcPr>
          <w:bookmarkEnd w:id="22"/>
          <w:p w14:paraId="5EA38C43" w14:textId="77777777" w:rsidR="006A3EC5" w:rsidRDefault="006A3EC5" w:rsidP="004A40E9">
            <w:pPr>
              <w:tabs>
                <w:tab w:val="left" w:pos="1134"/>
              </w:tabs>
              <w:jc w:val="both"/>
              <w:rPr>
                <w:rFonts w:ascii="Palatino Linotype" w:hAnsi="Palatino Linotype"/>
                <w:sz w:val="24"/>
                <w:szCs w:val="24"/>
              </w:rPr>
            </w:pPr>
            <w:r w:rsidRPr="00E94A3F">
              <w:rPr>
                <w:rFonts w:ascii="Palatino Linotype" w:hAnsi="Palatino Linotype"/>
                <w:sz w:val="24"/>
                <w:szCs w:val="24"/>
              </w:rPr>
              <w:t>As despesas decorrentes da presente contratação correrão à conta de recursos específicos consignados no Orçamento Geral do Município deste exercício, nas dotações abaixo discriminadas:</w:t>
            </w:r>
          </w:p>
          <w:p w14:paraId="4348C234" w14:textId="77777777" w:rsidR="006A3EC5" w:rsidRPr="00E94A3F" w:rsidRDefault="006A3EC5" w:rsidP="004A40E9">
            <w:pPr>
              <w:tabs>
                <w:tab w:val="left" w:pos="1134"/>
              </w:tabs>
              <w:jc w:val="both"/>
              <w:rPr>
                <w:rFonts w:ascii="Palatino Linotype" w:hAnsi="Palatino Linotype"/>
                <w:b/>
                <w:bCs/>
                <w:sz w:val="24"/>
                <w:szCs w:val="24"/>
              </w:rPr>
            </w:pPr>
            <w:r w:rsidRPr="00E94A3F">
              <w:rPr>
                <w:rFonts w:ascii="Palatino Linotype" w:hAnsi="Palatino Linotype"/>
                <w:sz w:val="24"/>
                <w:szCs w:val="24"/>
              </w:rPr>
              <w:br/>
            </w:r>
            <w:r w:rsidRPr="00E94A3F">
              <w:rPr>
                <w:rFonts w:ascii="Palatino Linotype" w:hAnsi="Palatino Linotype"/>
                <w:b/>
                <w:bCs/>
                <w:sz w:val="24"/>
                <w:szCs w:val="24"/>
              </w:rPr>
              <w:t>SECRETARIA MUNICIPAL DE INFRAESTRUTURA E SERVIÇOS</w:t>
            </w:r>
          </w:p>
          <w:p w14:paraId="594F12E4" w14:textId="77777777" w:rsidR="006A3EC5" w:rsidRPr="00E94A3F" w:rsidRDefault="006A3EC5" w:rsidP="004A40E9">
            <w:pPr>
              <w:tabs>
                <w:tab w:val="left" w:pos="1134"/>
              </w:tabs>
              <w:jc w:val="both"/>
              <w:rPr>
                <w:rFonts w:ascii="Palatino Linotype" w:hAnsi="Palatino Linotype"/>
                <w:sz w:val="24"/>
                <w:szCs w:val="24"/>
              </w:rPr>
            </w:pPr>
            <w:r w:rsidRPr="00E94A3F">
              <w:rPr>
                <w:rFonts w:ascii="Palatino Linotype" w:hAnsi="Palatino Linotype"/>
                <w:sz w:val="24"/>
                <w:szCs w:val="24"/>
              </w:rPr>
              <w:t>Recursos orçamentários 15.451.0601.1043.0000</w:t>
            </w:r>
          </w:p>
          <w:p w14:paraId="4994920A" w14:textId="77777777" w:rsidR="006A3EC5" w:rsidRPr="00E94A3F" w:rsidRDefault="006A3EC5" w:rsidP="004A40E9">
            <w:pPr>
              <w:tabs>
                <w:tab w:val="left" w:pos="1134"/>
              </w:tabs>
              <w:jc w:val="both"/>
              <w:rPr>
                <w:rFonts w:ascii="Palatino Linotype" w:hAnsi="Palatino Linotype"/>
                <w:sz w:val="24"/>
                <w:szCs w:val="24"/>
              </w:rPr>
            </w:pPr>
            <w:r w:rsidRPr="00E94A3F">
              <w:rPr>
                <w:rFonts w:ascii="Palatino Linotype" w:hAnsi="Palatino Linotype"/>
                <w:sz w:val="24"/>
                <w:szCs w:val="24"/>
              </w:rPr>
              <w:t>Fonte: 1.754.0000</w:t>
            </w:r>
          </w:p>
          <w:p w14:paraId="63B361F9" w14:textId="77777777" w:rsidR="006A3EC5" w:rsidRPr="00E94A3F" w:rsidRDefault="006A3EC5" w:rsidP="004A40E9">
            <w:pPr>
              <w:tabs>
                <w:tab w:val="left" w:pos="1134"/>
              </w:tabs>
              <w:jc w:val="both"/>
              <w:rPr>
                <w:rFonts w:ascii="Palatino Linotype" w:hAnsi="Palatino Linotype"/>
                <w:sz w:val="24"/>
                <w:szCs w:val="24"/>
              </w:rPr>
            </w:pPr>
            <w:r w:rsidRPr="00E94A3F">
              <w:rPr>
                <w:rFonts w:ascii="Palatino Linotype" w:hAnsi="Palatino Linotype"/>
                <w:sz w:val="24"/>
                <w:szCs w:val="24"/>
              </w:rPr>
              <w:t>Centro de custo: 4.4.90.51.00 – OBRAS E INSTALAÇÕES</w:t>
            </w:r>
          </w:p>
          <w:p w14:paraId="73C26D36" w14:textId="77777777" w:rsidR="006A3EC5" w:rsidRPr="00E94A3F" w:rsidRDefault="006A3EC5" w:rsidP="004A40E9">
            <w:pPr>
              <w:tabs>
                <w:tab w:val="left" w:pos="1134"/>
              </w:tabs>
              <w:jc w:val="both"/>
              <w:rPr>
                <w:rFonts w:ascii="Palatino Linotype" w:hAnsi="Palatino Linotype"/>
                <w:sz w:val="24"/>
                <w:szCs w:val="24"/>
              </w:rPr>
            </w:pPr>
            <w:r w:rsidRPr="00E94A3F">
              <w:rPr>
                <w:rFonts w:ascii="Palatino Linotype" w:hAnsi="Palatino Linotype"/>
                <w:sz w:val="24"/>
                <w:szCs w:val="24"/>
              </w:rPr>
              <w:t>Ficha: 1186</w:t>
            </w:r>
          </w:p>
          <w:p w14:paraId="04E4B612" w14:textId="77777777" w:rsidR="006A3EC5" w:rsidRPr="00E94A3F" w:rsidRDefault="006A3EC5" w:rsidP="004A40E9">
            <w:pPr>
              <w:tabs>
                <w:tab w:val="left" w:pos="1134"/>
              </w:tabs>
              <w:jc w:val="both"/>
              <w:rPr>
                <w:rFonts w:ascii="Palatino Linotype" w:hAnsi="Palatino Linotype"/>
                <w:b/>
                <w:bCs/>
                <w:sz w:val="24"/>
                <w:szCs w:val="24"/>
              </w:rPr>
            </w:pPr>
            <w:r w:rsidRPr="00E94A3F">
              <w:rPr>
                <w:rFonts w:ascii="Palatino Linotype" w:hAnsi="Palatino Linotype"/>
                <w:b/>
                <w:bCs/>
                <w:sz w:val="24"/>
                <w:szCs w:val="24"/>
              </w:rPr>
              <w:t>VALOR ESTIMADO R$ 1.998.819,10 (Um milhão, novecentos e noventa e oito mil, oitocentos e dezenove reais e dez centavos).</w:t>
            </w:r>
          </w:p>
          <w:p w14:paraId="552970FB" w14:textId="77777777" w:rsidR="006A3EC5" w:rsidRDefault="006A3EC5" w:rsidP="004A40E9">
            <w:pPr>
              <w:pStyle w:val="Ttulo2"/>
              <w:keepNext w:val="0"/>
              <w:keepLines w:val="0"/>
              <w:tabs>
                <w:tab w:val="left" w:pos="1134"/>
              </w:tabs>
              <w:jc w:val="both"/>
              <w:outlineLvl w:val="1"/>
              <w:rPr>
                <w:rFonts w:ascii="Palatino Linotype" w:hAnsi="Palatino Linotype"/>
                <w:color w:val="auto"/>
                <w:sz w:val="24"/>
                <w:szCs w:val="24"/>
              </w:rPr>
            </w:pPr>
          </w:p>
          <w:p w14:paraId="030317CA" w14:textId="77777777" w:rsidR="006A3EC5" w:rsidRPr="00E94A3F" w:rsidRDefault="006A3EC5" w:rsidP="004A40E9">
            <w:pPr>
              <w:pStyle w:val="Ttulo2"/>
              <w:keepNext w:val="0"/>
              <w:keepLines w:val="0"/>
              <w:tabs>
                <w:tab w:val="left" w:pos="1134"/>
              </w:tabs>
              <w:jc w:val="both"/>
              <w:outlineLvl w:val="1"/>
              <w:rPr>
                <w:rFonts w:ascii="Palatino Linotype" w:hAnsi="Palatino Linotype"/>
                <w:color w:val="auto"/>
                <w:sz w:val="24"/>
                <w:szCs w:val="24"/>
              </w:rPr>
            </w:pPr>
            <w:r>
              <w:rPr>
                <w:rFonts w:ascii="Palatino Linotype" w:hAnsi="Palatino Linotype"/>
                <w:color w:val="auto"/>
                <w:sz w:val="24"/>
                <w:szCs w:val="24"/>
              </w:rPr>
              <w:t>10.1</w:t>
            </w:r>
            <w:r w:rsidRPr="00E94A3F">
              <w:rPr>
                <w:rFonts w:ascii="Palatino Linotype" w:hAnsi="Palatino Linotype"/>
                <w:color w:val="auto"/>
                <w:sz w:val="24"/>
                <w:szCs w:val="24"/>
              </w:rPr>
              <w:t>ALTERAÇÃO DO CONTRATO E DOS PREÇOS</w:t>
            </w:r>
          </w:p>
          <w:p w14:paraId="2A41023E" w14:textId="77777777" w:rsidR="006A3EC5" w:rsidRPr="00E94A3F" w:rsidRDefault="006A3EC5" w:rsidP="004A40E9">
            <w:pPr>
              <w:pStyle w:val="Ttulo3"/>
              <w:keepNext w:val="0"/>
              <w:keepLines w:val="0"/>
              <w:tabs>
                <w:tab w:val="left" w:pos="1134"/>
              </w:tabs>
              <w:jc w:val="both"/>
              <w:outlineLvl w:val="2"/>
              <w:rPr>
                <w:rFonts w:ascii="Palatino Linotype" w:hAnsi="Palatino Linotype"/>
                <w:b w:val="0"/>
                <w:sz w:val="24"/>
                <w:szCs w:val="24"/>
              </w:rPr>
            </w:pPr>
            <w:r>
              <w:rPr>
                <w:rFonts w:ascii="Palatino Linotype" w:hAnsi="Palatino Linotype"/>
                <w:b w:val="0"/>
                <w:sz w:val="24"/>
                <w:szCs w:val="24"/>
              </w:rPr>
              <w:t>10.1.1</w:t>
            </w:r>
            <w:r w:rsidRPr="00E94A3F">
              <w:rPr>
                <w:rFonts w:ascii="Palatino Linotype" w:hAnsi="Palatino Linotype"/>
                <w:b w:val="0"/>
                <w:sz w:val="24"/>
                <w:szCs w:val="24"/>
              </w:rPr>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 em conformidade com o Art. 125 da lei 14.133 nos termos do Art. 124 no parágrafo I da alínea a) até a alínea d).</w:t>
            </w:r>
          </w:p>
          <w:p w14:paraId="1AFFD17A" w14:textId="77777777" w:rsidR="006A3EC5" w:rsidRPr="00E94A3F" w:rsidRDefault="006A3EC5" w:rsidP="006A3EC5">
            <w:pPr>
              <w:pStyle w:val="Ttulo3"/>
              <w:keepNext w:val="0"/>
              <w:keepLines w:val="0"/>
              <w:numPr>
                <w:ilvl w:val="0"/>
                <w:numId w:val="23"/>
              </w:numPr>
              <w:tabs>
                <w:tab w:val="left" w:pos="1134"/>
              </w:tabs>
              <w:ind w:left="0" w:firstLine="0"/>
              <w:jc w:val="both"/>
              <w:outlineLvl w:val="2"/>
              <w:rPr>
                <w:rFonts w:ascii="Palatino Linotype" w:hAnsi="Palatino Linotype"/>
                <w:b w:val="0"/>
                <w:sz w:val="24"/>
                <w:szCs w:val="24"/>
              </w:rPr>
            </w:pPr>
            <w:r w:rsidRPr="00E94A3F">
              <w:rPr>
                <w:rFonts w:ascii="Palatino Linotype" w:hAnsi="Palatino Linotype"/>
                <w:b w:val="0"/>
                <w:sz w:val="24"/>
                <w:szCs w:val="24"/>
              </w:rPr>
              <w:t>QUANDO COUBER o Poder Executivo Municipal atualizará a cada 12 (doze) meses em caso de prorrogação do contrato os valores fixados pelo Índice Nacional da Construção Civil – INCC ou por índice que venha a substituí-lo.</w:t>
            </w:r>
          </w:p>
          <w:p w14:paraId="6313FDB3" w14:textId="77777777" w:rsidR="006A3EC5" w:rsidRPr="00E94A3F" w:rsidRDefault="006A3EC5" w:rsidP="006A3EC5">
            <w:pPr>
              <w:pStyle w:val="Ttulo3"/>
              <w:keepNext w:val="0"/>
              <w:keepLines w:val="0"/>
              <w:numPr>
                <w:ilvl w:val="0"/>
                <w:numId w:val="23"/>
              </w:numPr>
              <w:tabs>
                <w:tab w:val="left" w:pos="1134"/>
              </w:tabs>
              <w:ind w:left="0" w:firstLine="0"/>
              <w:jc w:val="both"/>
              <w:outlineLvl w:val="2"/>
              <w:rPr>
                <w:rFonts w:ascii="Palatino Linotype" w:hAnsi="Palatino Linotype"/>
                <w:b w:val="0"/>
                <w:sz w:val="24"/>
                <w:szCs w:val="24"/>
              </w:rPr>
            </w:pPr>
            <w:r w:rsidRPr="00E94A3F">
              <w:rPr>
                <w:rFonts w:ascii="Palatino Linotype" w:hAnsi="Palatino Linotype"/>
                <w:b w:val="0"/>
                <w:sz w:val="24"/>
                <w:szCs w:val="24"/>
              </w:rPr>
              <w:t>Os preços inicialmente contratados são fixos e irreajustáveis no prazo de um ano contado da data base do orçamento, de 12/2025.</w:t>
            </w:r>
          </w:p>
          <w:p w14:paraId="10F8A7B4" w14:textId="77777777" w:rsidR="006A3EC5" w:rsidRPr="00E94A3F" w:rsidRDefault="006A3EC5" w:rsidP="006A3EC5">
            <w:pPr>
              <w:pStyle w:val="Ttulo3"/>
              <w:keepNext w:val="0"/>
              <w:keepLines w:val="0"/>
              <w:numPr>
                <w:ilvl w:val="0"/>
                <w:numId w:val="23"/>
              </w:numPr>
              <w:tabs>
                <w:tab w:val="left" w:pos="1134"/>
              </w:tabs>
              <w:ind w:left="0" w:firstLine="0"/>
              <w:jc w:val="both"/>
              <w:outlineLvl w:val="2"/>
              <w:rPr>
                <w:rFonts w:ascii="Palatino Linotype" w:hAnsi="Palatino Linotype"/>
                <w:b w:val="0"/>
                <w:sz w:val="24"/>
                <w:szCs w:val="24"/>
              </w:rPr>
            </w:pPr>
            <w:r w:rsidRPr="00E94A3F">
              <w:rPr>
                <w:rFonts w:ascii="Palatino Linotype" w:hAnsi="Palatino Linotype"/>
                <w:b w:val="0"/>
                <w:sz w:val="24"/>
                <w:szCs w:val="24"/>
              </w:rPr>
              <w:t xml:space="preserve">Nos reajustes subsequentes ao primeiro, o interregno mínimo de um ano </w:t>
            </w:r>
            <w:r w:rsidRPr="00E94A3F">
              <w:rPr>
                <w:rFonts w:ascii="Palatino Linotype" w:hAnsi="Palatino Linotype"/>
                <w:b w:val="0"/>
                <w:sz w:val="24"/>
                <w:szCs w:val="24"/>
              </w:rPr>
              <w:lastRenderedPageBreak/>
              <w:t>será contado a partir dos efeitos financeiros do último reajuste.</w:t>
            </w:r>
          </w:p>
          <w:p w14:paraId="2E46588B" w14:textId="77777777" w:rsidR="006A3EC5" w:rsidRPr="00E94A3F" w:rsidRDefault="006A3EC5" w:rsidP="006A3EC5">
            <w:pPr>
              <w:pStyle w:val="Ttulo3"/>
              <w:keepNext w:val="0"/>
              <w:keepLines w:val="0"/>
              <w:numPr>
                <w:ilvl w:val="0"/>
                <w:numId w:val="23"/>
              </w:numPr>
              <w:tabs>
                <w:tab w:val="left" w:pos="1134"/>
              </w:tabs>
              <w:ind w:left="0" w:firstLine="0"/>
              <w:jc w:val="both"/>
              <w:outlineLvl w:val="2"/>
              <w:rPr>
                <w:rFonts w:ascii="Palatino Linotype" w:hAnsi="Palatino Linotype"/>
                <w:b w:val="0"/>
                <w:sz w:val="24"/>
                <w:szCs w:val="24"/>
              </w:rPr>
            </w:pPr>
            <w:r w:rsidRPr="00E94A3F">
              <w:rPr>
                <w:rFonts w:ascii="Palatino Linotype" w:hAnsi="Palatino Linotype"/>
                <w:b w:val="0"/>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5BBF9028" w14:textId="77777777" w:rsidR="006A3EC5" w:rsidRPr="00E94A3F" w:rsidRDefault="006A3EC5" w:rsidP="006A3EC5">
            <w:pPr>
              <w:pStyle w:val="Ttulo3"/>
              <w:keepNext w:val="0"/>
              <w:keepLines w:val="0"/>
              <w:numPr>
                <w:ilvl w:val="0"/>
                <w:numId w:val="23"/>
              </w:numPr>
              <w:tabs>
                <w:tab w:val="left" w:pos="1134"/>
              </w:tabs>
              <w:ind w:left="0" w:firstLine="0"/>
              <w:jc w:val="both"/>
              <w:outlineLvl w:val="2"/>
              <w:rPr>
                <w:rFonts w:ascii="Palatino Linotype" w:hAnsi="Palatino Linotype"/>
                <w:b w:val="0"/>
                <w:sz w:val="24"/>
                <w:szCs w:val="24"/>
              </w:rPr>
            </w:pPr>
            <w:r w:rsidRPr="00E94A3F">
              <w:rPr>
                <w:rFonts w:ascii="Palatino Linotype" w:hAnsi="Palatino Linotype"/>
                <w:b w:val="0"/>
                <w:sz w:val="24"/>
                <w:szCs w:val="24"/>
              </w:rPr>
              <w:t>Nas aferições finais, o(s) índice(s) utilizado(s) para reajuste será(ão), obrigatoriamente, o(s) definitivo(s).</w:t>
            </w:r>
          </w:p>
          <w:p w14:paraId="5F0A2931" w14:textId="77777777" w:rsidR="006A3EC5" w:rsidRPr="00E94A3F" w:rsidRDefault="006A3EC5" w:rsidP="006A3EC5">
            <w:pPr>
              <w:pStyle w:val="Ttulo3"/>
              <w:keepNext w:val="0"/>
              <w:keepLines w:val="0"/>
              <w:numPr>
                <w:ilvl w:val="0"/>
                <w:numId w:val="23"/>
              </w:numPr>
              <w:tabs>
                <w:tab w:val="left" w:pos="1134"/>
              </w:tabs>
              <w:ind w:left="0" w:firstLine="0"/>
              <w:jc w:val="both"/>
              <w:outlineLvl w:val="2"/>
              <w:rPr>
                <w:rFonts w:ascii="Palatino Linotype" w:hAnsi="Palatino Linotype"/>
                <w:b w:val="0"/>
                <w:sz w:val="24"/>
                <w:szCs w:val="24"/>
              </w:rPr>
            </w:pPr>
            <w:r w:rsidRPr="00E94A3F">
              <w:rPr>
                <w:rFonts w:ascii="Palatino Linotype" w:hAnsi="Palatino Linotype"/>
                <w:b w:val="0"/>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23DB34C3" w14:textId="77777777" w:rsidR="006A3EC5" w:rsidRPr="00E94A3F" w:rsidRDefault="006A3EC5" w:rsidP="006A3EC5">
            <w:pPr>
              <w:pStyle w:val="Ttulo3"/>
              <w:keepNext w:val="0"/>
              <w:keepLines w:val="0"/>
              <w:numPr>
                <w:ilvl w:val="0"/>
                <w:numId w:val="23"/>
              </w:numPr>
              <w:tabs>
                <w:tab w:val="left" w:pos="1134"/>
              </w:tabs>
              <w:ind w:left="0" w:firstLine="0"/>
              <w:jc w:val="both"/>
              <w:outlineLvl w:val="2"/>
              <w:rPr>
                <w:rFonts w:ascii="Palatino Linotype" w:hAnsi="Palatino Linotype"/>
                <w:b w:val="0"/>
                <w:sz w:val="24"/>
                <w:szCs w:val="24"/>
              </w:rPr>
            </w:pPr>
            <w:r w:rsidRPr="00E94A3F">
              <w:rPr>
                <w:rFonts w:ascii="Palatino Linotype" w:hAnsi="Palatino Linotype"/>
                <w:b w:val="0"/>
                <w:sz w:val="24"/>
                <w:szCs w:val="24"/>
              </w:rPr>
              <w:t>Na ausência de previsão legal quanto ao índice substituto, as partes elegerão novo índice oficial, para reajustamento do preço do valor remanescente, por meio de termo aditivo.</w:t>
            </w:r>
          </w:p>
          <w:p w14:paraId="2B83EF43" w14:textId="77777777" w:rsidR="006A3EC5" w:rsidRPr="00E94A3F" w:rsidRDefault="006A3EC5" w:rsidP="006A3EC5">
            <w:pPr>
              <w:pStyle w:val="Ttulo3"/>
              <w:keepNext w:val="0"/>
              <w:keepLines w:val="0"/>
              <w:numPr>
                <w:ilvl w:val="0"/>
                <w:numId w:val="23"/>
              </w:numPr>
              <w:tabs>
                <w:tab w:val="left" w:pos="1134"/>
              </w:tabs>
              <w:ind w:left="0" w:firstLine="0"/>
              <w:jc w:val="both"/>
              <w:outlineLvl w:val="2"/>
              <w:rPr>
                <w:rFonts w:ascii="Palatino Linotype" w:hAnsi="Palatino Linotype"/>
                <w:b w:val="0"/>
                <w:sz w:val="24"/>
                <w:szCs w:val="24"/>
              </w:rPr>
            </w:pPr>
            <w:r w:rsidRPr="00E94A3F">
              <w:rPr>
                <w:rFonts w:ascii="Palatino Linotype" w:hAnsi="Palatino Linotype"/>
                <w:b w:val="0"/>
                <w:sz w:val="24"/>
                <w:szCs w:val="24"/>
              </w:rPr>
              <w:t>O reajuste será realizado por apostilamento.</w:t>
            </w:r>
          </w:p>
        </w:tc>
      </w:tr>
      <w:tr w:rsidR="006A3EC5" w:rsidRPr="00E94A3F" w14:paraId="7B5FF912" w14:textId="77777777" w:rsidTr="004A40E9">
        <w:trPr>
          <w:gridBefore w:val="1"/>
          <w:wBefore w:w="142" w:type="dxa"/>
        </w:trPr>
        <w:tc>
          <w:tcPr>
            <w:tcW w:w="9345" w:type="dxa"/>
            <w:gridSpan w:val="2"/>
          </w:tcPr>
          <w:p w14:paraId="3A26BE51" w14:textId="77777777" w:rsidR="006A3EC5" w:rsidRPr="00E94A3F" w:rsidRDefault="006A3EC5" w:rsidP="004A40E9">
            <w:pPr>
              <w:tabs>
                <w:tab w:val="left" w:pos="1134"/>
              </w:tabs>
              <w:jc w:val="both"/>
              <w:rPr>
                <w:rFonts w:ascii="Palatino Linotype" w:hAnsi="Palatino Linotype"/>
                <w:sz w:val="24"/>
                <w:szCs w:val="24"/>
              </w:rPr>
            </w:pPr>
          </w:p>
        </w:tc>
      </w:tr>
    </w:tbl>
    <w:p w14:paraId="2BE32AF7" w14:textId="77777777" w:rsidR="006A3EC5" w:rsidRPr="008D56D6" w:rsidRDefault="006A3EC5" w:rsidP="006A3EC5">
      <w:pPr>
        <w:pStyle w:val="Ttulo1"/>
        <w:numPr>
          <w:ilvl w:val="0"/>
          <w:numId w:val="23"/>
        </w:numPr>
        <w:ind w:left="1110" w:firstLine="0"/>
        <w:rPr>
          <w:rFonts w:ascii="Palatino Linotype" w:eastAsia="MyriadPro-Regular" w:hAnsi="Palatino Linotype"/>
          <w:sz w:val="24"/>
          <w:szCs w:val="24"/>
          <w:lang w:val="pt-BR"/>
        </w:rPr>
      </w:pPr>
      <w:r w:rsidRPr="008D56D6">
        <w:rPr>
          <w:rFonts w:ascii="Palatino Linotype" w:eastAsia="MyriadPro-Regular" w:hAnsi="Palatino Linotype"/>
          <w:sz w:val="24"/>
          <w:szCs w:val="24"/>
          <w:lang w:val="pt-BR"/>
        </w:rPr>
        <w:t>DISPOSIÇÕES FINAIS</w:t>
      </w:r>
    </w:p>
    <w:p w14:paraId="44F41049" w14:textId="77777777" w:rsidR="006A3EC5" w:rsidRPr="008D56D6" w:rsidRDefault="006A3EC5" w:rsidP="006A3EC5">
      <w:pPr>
        <w:pStyle w:val="Ttulo2"/>
        <w:numPr>
          <w:ilvl w:val="0"/>
          <w:numId w:val="23"/>
        </w:numPr>
        <w:ind w:left="0" w:firstLine="0"/>
        <w:rPr>
          <w:rFonts w:ascii="Palatino Linotype" w:hAnsi="Palatino Linotype"/>
          <w:color w:val="auto"/>
          <w:sz w:val="24"/>
          <w:szCs w:val="24"/>
        </w:rPr>
      </w:pPr>
      <w:r w:rsidRPr="008D56D6">
        <w:rPr>
          <w:rFonts w:ascii="Palatino Linotype" w:hAnsi="Palatino Linotype"/>
          <w:color w:val="auto"/>
          <w:sz w:val="24"/>
          <w:szCs w:val="24"/>
        </w:rPr>
        <w:t>Demais condições constarão do EDITAL e de seus ANEXOS.</w:t>
      </w:r>
    </w:p>
    <w:p w14:paraId="62219017" w14:textId="77777777" w:rsidR="006A3EC5" w:rsidRPr="008D56D6" w:rsidRDefault="006A3EC5" w:rsidP="006A3EC5">
      <w:pPr>
        <w:pStyle w:val="Ttulo2"/>
        <w:numPr>
          <w:ilvl w:val="0"/>
          <w:numId w:val="23"/>
        </w:numPr>
        <w:ind w:left="0" w:firstLine="0"/>
        <w:rPr>
          <w:rFonts w:ascii="Palatino Linotype" w:hAnsi="Palatino Linotype"/>
          <w:color w:val="auto"/>
          <w:sz w:val="24"/>
          <w:szCs w:val="24"/>
        </w:rPr>
      </w:pPr>
      <w:r w:rsidRPr="008D56D6">
        <w:rPr>
          <w:rFonts w:ascii="Palatino Linotype" w:hAnsi="Palatino Linotype"/>
          <w:color w:val="auto"/>
          <w:sz w:val="24"/>
          <w:szCs w:val="24"/>
        </w:rPr>
        <w:t>Após análise, aprovo este Termo de Referência, considerando que do mesmo constam os elementos capazes de propiciar a avaliação do custo/benefício, para atender às necessidades do município e da secretaria Municipal de Infraestrutura e Serviços.</w:t>
      </w:r>
    </w:p>
    <w:p w14:paraId="3CA1BED0" w14:textId="77777777" w:rsidR="006A3EC5" w:rsidRPr="008D56D6" w:rsidRDefault="006A3EC5" w:rsidP="006A3EC5">
      <w:pPr>
        <w:spacing w:line="360" w:lineRule="auto"/>
        <w:rPr>
          <w:rFonts w:ascii="Palatino Linotype" w:eastAsia="MyriadPro-Regular" w:hAnsi="Palatino Linotype"/>
          <w:sz w:val="24"/>
          <w:szCs w:val="24"/>
          <w:highlight w:val="yellow"/>
        </w:rPr>
      </w:pPr>
    </w:p>
    <w:p w14:paraId="24220017" w14:textId="3FD96919" w:rsidR="006A3EC5" w:rsidRPr="008D56D6" w:rsidRDefault="006A3EC5" w:rsidP="006A3EC5">
      <w:pPr>
        <w:jc w:val="right"/>
        <w:rPr>
          <w:rFonts w:ascii="Palatino Linotype" w:eastAsia="MyriadPro-Regular" w:hAnsi="Palatino Linotype"/>
          <w:sz w:val="24"/>
          <w:szCs w:val="24"/>
        </w:rPr>
      </w:pPr>
      <w:r w:rsidRPr="008D56D6">
        <w:rPr>
          <w:rFonts w:ascii="Palatino Linotype" w:eastAsia="MyriadPro-Regular" w:hAnsi="Palatino Linotype"/>
          <w:sz w:val="24"/>
          <w:szCs w:val="24"/>
        </w:rPr>
        <w:t xml:space="preserve">Brasilândia/MS, </w:t>
      </w:r>
      <w:r w:rsidR="00EE603B">
        <w:rPr>
          <w:rFonts w:ascii="Palatino Linotype" w:eastAsia="MyriadPro-Regular" w:hAnsi="Palatino Linotype"/>
          <w:sz w:val="24"/>
          <w:szCs w:val="24"/>
        </w:rPr>
        <w:t>16</w:t>
      </w:r>
      <w:r w:rsidRPr="008D56D6">
        <w:rPr>
          <w:rFonts w:ascii="Palatino Linotype" w:eastAsia="MyriadPro-Regular" w:hAnsi="Palatino Linotype"/>
          <w:sz w:val="24"/>
          <w:szCs w:val="24"/>
        </w:rPr>
        <w:t xml:space="preserve"> de </w:t>
      </w:r>
      <w:r w:rsidR="00EE603B">
        <w:rPr>
          <w:rFonts w:ascii="Palatino Linotype" w:eastAsia="MyriadPro-Regular" w:hAnsi="Palatino Linotype"/>
          <w:sz w:val="24"/>
          <w:szCs w:val="24"/>
        </w:rPr>
        <w:t>junho</w:t>
      </w:r>
      <w:r w:rsidRPr="008D56D6">
        <w:rPr>
          <w:rFonts w:ascii="Palatino Linotype" w:eastAsia="MyriadPro-Regular" w:hAnsi="Palatino Linotype"/>
          <w:sz w:val="24"/>
          <w:szCs w:val="24"/>
        </w:rPr>
        <w:t xml:space="preserve"> de 2026.</w:t>
      </w:r>
    </w:p>
    <w:p w14:paraId="476A339E" w14:textId="77777777" w:rsidR="006A3EC5" w:rsidRPr="008D56D6" w:rsidRDefault="006A3EC5" w:rsidP="006A3EC5">
      <w:pPr>
        <w:rPr>
          <w:rFonts w:ascii="Palatino Linotype" w:eastAsia="MyriadPro-Regular" w:hAnsi="Palatino Linotype"/>
          <w:sz w:val="24"/>
          <w:szCs w:val="24"/>
        </w:rPr>
      </w:pPr>
    </w:p>
    <w:p w14:paraId="504B1641" w14:textId="77777777" w:rsidR="006A3EC5" w:rsidRPr="008D56D6" w:rsidRDefault="006A3EC5" w:rsidP="006A3EC5">
      <w:pPr>
        <w:rPr>
          <w:rFonts w:ascii="Palatino Linotype" w:hAnsi="Palatino Linotype" w:cs="Arial"/>
          <w:b/>
          <w:sz w:val="24"/>
          <w:szCs w:val="24"/>
        </w:rPr>
      </w:pPr>
      <w:r w:rsidRPr="008D56D6">
        <w:rPr>
          <w:rFonts w:ascii="Palatino Linotype" w:hAnsi="Palatino Linotype" w:cs="Arial"/>
          <w:b/>
          <w:sz w:val="24"/>
          <w:szCs w:val="24"/>
        </w:rPr>
        <w:t xml:space="preserve">Elaborado por: Eloiza Arruda Oliveira </w:t>
      </w:r>
    </w:p>
    <w:p w14:paraId="6BA19DFE" w14:textId="77777777" w:rsidR="006A3EC5" w:rsidRPr="008D56D6" w:rsidRDefault="006A3EC5" w:rsidP="006A3EC5">
      <w:pPr>
        <w:rPr>
          <w:rFonts w:ascii="Palatino Linotype" w:hAnsi="Palatino Linotype" w:cs="Arial"/>
          <w:b/>
          <w:sz w:val="24"/>
          <w:szCs w:val="24"/>
        </w:rPr>
      </w:pPr>
      <w:r w:rsidRPr="008D56D6">
        <w:rPr>
          <w:rFonts w:ascii="Palatino Linotype" w:hAnsi="Palatino Linotype" w:cs="Arial"/>
          <w:b/>
          <w:sz w:val="24"/>
          <w:szCs w:val="24"/>
        </w:rPr>
        <w:t>Conferido por: Thays Simony de Oliveira</w:t>
      </w:r>
    </w:p>
    <w:p w14:paraId="32370612" w14:textId="77777777" w:rsidR="006A3EC5" w:rsidRPr="008D56D6" w:rsidRDefault="006A3EC5" w:rsidP="006A3EC5">
      <w:pPr>
        <w:rPr>
          <w:rFonts w:ascii="Palatino Linotype" w:hAnsi="Palatino Linotype" w:cs="Arial"/>
          <w:b/>
          <w:sz w:val="24"/>
          <w:szCs w:val="24"/>
        </w:rPr>
      </w:pPr>
    </w:p>
    <w:p w14:paraId="03F0B07E" w14:textId="77777777" w:rsidR="006A3EC5" w:rsidRPr="008D56D6" w:rsidRDefault="006A3EC5" w:rsidP="006A3EC5">
      <w:pPr>
        <w:rPr>
          <w:rFonts w:ascii="Palatino Linotype" w:hAnsi="Palatino Linotype" w:cs="Arial"/>
          <w:b/>
          <w:sz w:val="24"/>
          <w:szCs w:val="24"/>
        </w:rPr>
      </w:pPr>
      <w:r w:rsidRPr="008D56D6">
        <w:rPr>
          <w:rFonts w:ascii="Palatino Linotype" w:hAnsi="Palatino Linotype" w:cs="Arial"/>
          <w:b/>
          <w:sz w:val="24"/>
          <w:szCs w:val="24"/>
        </w:rPr>
        <w:t>Aprovado por:</w:t>
      </w:r>
    </w:p>
    <w:p w14:paraId="43AF7DFB" w14:textId="77777777" w:rsidR="006A3EC5" w:rsidRPr="008D56D6" w:rsidRDefault="006A3EC5" w:rsidP="006A3EC5">
      <w:pPr>
        <w:rPr>
          <w:rFonts w:ascii="Palatino Linotype" w:hAnsi="Palatino Linotype" w:cs="Arial"/>
          <w:b/>
          <w:sz w:val="24"/>
          <w:szCs w:val="24"/>
        </w:rPr>
      </w:pPr>
    </w:p>
    <w:p w14:paraId="3E80E678" w14:textId="77777777" w:rsidR="006A3EC5" w:rsidRPr="008D56D6" w:rsidRDefault="006A3EC5" w:rsidP="006A3EC5">
      <w:pPr>
        <w:jc w:val="center"/>
        <w:rPr>
          <w:rFonts w:ascii="Palatino Linotype" w:hAnsi="Palatino Linotype" w:cs="Arial"/>
          <w:b/>
          <w:sz w:val="24"/>
          <w:szCs w:val="24"/>
        </w:rPr>
      </w:pPr>
      <w:bookmarkStart w:id="23" w:name="_Hlk195095180"/>
      <w:r w:rsidRPr="008D56D6">
        <w:rPr>
          <w:rFonts w:ascii="Palatino Linotype" w:hAnsi="Palatino Linotype" w:cs="Arial"/>
          <w:b/>
          <w:sz w:val="24"/>
          <w:szCs w:val="24"/>
        </w:rPr>
        <w:t>Felipe Augusto Souto</w:t>
      </w:r>
    </w:p>
    <w:p w14:paraId="72164CBA" w14:textId="77777777" w:rsidR="006A3EC5" w:rsidRPr="008D56D6" w:rsidRDefault="006A3EC5" w:rsidP="006A3EC5">
      <w:pPr>
        <w:jc w:val="center"/>
        <w:rPr>
          <w:rFonts w:ascii="Palatino Linotype" w:hAnsi="Palatino Linotype" w:cs="Arial"/>
          <w:b/>
          <w:sz w:val="24"/>
          <w:szCs w:val="24"/>
        </w:rPr>
        <w:sectPr w:rsidR="006A3EC5" w:rsidRPr="008D56D6" w:rsidSect="00FB2A21">
          <w:headerReference w:type="default" r:id="rId24"/>
          <w:pgSz w:w="11907" w:h="16840" w:code="9"/>
          <w:pgMar w:top="1661" w:right="1134" w:bottom="1276" w:left="1418" w:header="0" w:footer="0" w:gutter="0"/>
          <w:cols w:space="720"/>
          <w:docGrid w:linePitch="326"/>
        </w:sectPr>
      </w:pPr>
      <w:r w:rsidRPr="008D56D6">
        <w:rPr>
          <w:rFonts w:ascii="Palatino Linotype" w:hAnsi="Palatino Linotype" w:cs="Arial"/>
          <w:b/>
          <w:sz w:val="24"/>
          <w:szCs w:val="24"/>
        </w:rPr>
        <w:t>Secretário Municipal de Infraestrutura e Serviços</w:t>
      </w:r>
      <w:bookmarkEnd w:id="23"/>
    </w:p>
    <w:p w14:paraId="6FBAEB2A" w14:textId="2AE37124" w:rsidR="00AA541E" w:rsidRPr="003F5AAD" w:rsidRDefault="00AA541E" w:rsidP="00782267">
      <w:pPr>
        <w:widowControl/>
        <w:spacing w:after="160" w:line="259" w:lineRule="auto"/>
        <w:jc w:val="center"/>
        <w:rPr>
          <w:rFonts w:ascii="Palatino Linotype" w:hAnsi="Palatino Linotype" w:cs="Arial"/>
          <w:b/>
          <w:bCs/>
          <w:sz w:val="24"/>
          <w:szCs w:val="24"/>
        </w:rPr>
      </w:pPr>
      <w:r w:rsidRPr="003F5AAD">
        <w:rPr>
          <w:rFonts w:ascii="Palatino Linotype" w:hAnsi="Palatino Linotype" w:cs="Arial"/>
          <w:b/>
          <w:bCs/>
          <w:sz w:val="24"/>
          <w:szCs w:val="24"/>
        </w:rPr>
        <w:lastRenderedPageBreak/>
        <w:t>ANEXO IV</w:t>
      </w:r>
    </w:p>
    <w:p w14:paraId="70DCA596" w14:textId="77777777" w:rsidR="00AA541E" w:rsidRPr="003F5AAD" w:rsidRDefault="00AA541E" w:rsidP="00AA541E">
      <w:pPr>
        <w:pStyle w:val="Textodecomentrio"/>
        <w:spacing w:line="320" w:lineRule="atLeast"/>
        <w:jc w:val="center"/>
        <w:rPr>
          <w:rFonts w:ascii="Palatino Linotype" w:eastAsia="Calibri" w:hAnsi="Palatino Linotype" w:cs="Arial"/>
          <w:b/>
          <w:bCs/>
          <w:sz w:val="24"/>
          <w:szCs w:val="24"/>
        </w:rPr>
      </w:pPr>
      <w:r w:rsidRPr="003F5AAD">
        <w:rPr>
          <w:rFonts w:ascii="Palatino Linotype" w:eastAsia="Calibri" w:hAnsi="Palatino Linotype" w:cs="Arial"/>
          <w:b/>
          <w:bCs/>
          <w:sz w:val="24"/>
          <w:szCs w:val="24"/>
        </w:rPr>
        <w:t>MODELO DE DECLARAÇÃO DE ENQUADRAMENTO COMO</w:t>
      </w:r>
    </w:p>
    <w:p w14:paraId="5BC96B18" w14:textId="77777777" w:rsidR="00AA541E" w:rsidRPr="003F5AAD" w:rsidRDefault="00AA541E" w:rsidP="00AA541E">
      <w:pPr>
        <w:pStyle w:val="Textodecomentrio"/>
        <w:spacing w:line="320" w:lineRule="atLeast"/>
        <w:jc w:val="center"/>
        <w:rPr>
          <w:rFonts w:ascii="Palatino Linotype" w:eastAsia="Calibri" w:hAnsi="Palatino Linotype" w:cs="Arial"/>
          <w:b/>
          <w:bCs/>
          <w:sz w:val="24"/>
          <w:szCs w:val="24"/>
        </w:rPr>
      </w:pPr>
      <w:r w:rsidRPr="003F5AAD">
        <w:rPr>
          <w:rFonts w:ascii="Palatino Linotype" w:eastAsia="Calibri" w:hAnsi="Palatino Linotype" w:cs="Arial"/>
          <w:b/>
          <w:bCs/>
          <w:sz w:val="24"/>
          <w:szCs w:val="24"/>
        </w:rPr>
        <w:t>MICROEMPRESA OU EMPRESA DE PEQUENO PORTE</w:t>
      </w:r>
    </w:p>
    <w:p w14:paraId="591E5E72"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r w:rsidRPr="003F5AAD">
        <w:rPr>
          <w:rFonts w:ascii="Palatino Linotype" w:hAnsi="Palatino Linotype" w:cs="Arial"/>
          <w:b/>
          <w:bCs/>
          <w:i/>
          <w:iCs/>
          <w:sz w:val="24"/>
          <w:szCs w:val="24"/>
        </w:rPr>
        <w:t>(Este anexo é um modelo e deve ser feito em papel timbrado do licitante)</w:t>
      </w:r>
    </w:p>
    <w:p w14:paraId="7D1A1660" w14:textId="77777777" w:rsidR="00AA541E" w:rsidRPr="003F5AAD" w:rsidRDefault="00AA541E" w:rsidP="00AA541E">
      <w:pPr>
        <w:pStyle w:val="Textodecomentrio"/>
        <w:spacing w:line="320" w:lineRule="atLeast"/>
        <w:jc w:val="both"/>
        <w:rPr>
          <w:rFonts w:ascii="Palatino Linotype" w:eastAsia="Calibri" w:hAnsi="Palatino Linotype" w:cs="Arial"/>
          <w:sz w:val="24"/>
          <w:szCs w:val="24"/>
        </w:rPr>
      </w:pPr>
    </w:p>
    <w:p w14:paraId="6CD94E58" w14:textId="77777777" w:rsidR="00AA541E" w:rsidRPr="003F5AAD" w:rsidRDefault="00AA541E" w:rsidP="00AA541E">
      <w:pPr>
        <w:pStyle w:val="Textodecomentrio"/>
        <w:spacing w:line="320" w:lineRule="atLeast"/>
        <w:jc w:val="both"/>
        <w:rPr>
          <w:rFonts w:ascii="Palatino Linotype" w:eastAsia="Calibri" w:hAnsi="Palatino Linotype" w:cs="Arial"/>
          <w:sz w:val="24"/>
          <w:szCs w:val="24"/>
        </w:rPr>
      </w:pPr>
    </w:p>
    <w:p w14:paraId="679F6E57" w14:textId="133AB4EA" w:rsidR="00AA541E" w:rsidRPr="003F5AAD" w:rsidRDefault="00AA541E" w:rsidP="00AA541E">
      <w:pPr>
        <w:pStyle w:val="Textodecomentrio"/>
        <w:spacing w:line="320" w:lineRule="atLeast"/>
        <w:jc w:val="both"/>
        <w:rPr>
          <w:rFonts w:ascii="Palatino Linotype" w:eastAsia="Calibri" w:hAnsi="Palatino Linotype" w:cs="Arial"/>
          <w:sz w:val="24"/>
          <w:szCs w:val="24"/>
        </w:rPr>
      </w:pPr>
      <w:r w:rsidRPr="003F5AAD">
        <w:rPr>
          <w:rFonts w:ascii="Palatino Linotype" w:eastAsia="Calibri" w:hAnsi="Palatino Linotype" w:cs="Arial"/>
          <w:sz w:val="24"/>
          <w:szCs w:val="24"/>
        </w:rPr>
        <w:t>A Empresa _________________, inscrita no CNPJ sob o n.___________, por intermédio de seu representante legal, Sr(a) ______________, portador(a) da Carteira de Identidade n.___________, expedida pela SSP/___ e do CPF n. _________________, DECLARA para os fins dispostos no Edital de Concorrência n. ________, sob as sanções administrativas cabíveis e sob penas da Lei, que esta empresa, na presente data, é considerada:</w:t>
      </w:r>
    </w:p>
    <w:p w14:paraId="6A5900DB" w14:textId="77777777" w:rsidR="00AA541E" w:rsidRPr="003F5AAD" w:rsidRDefault="00AA541E" w:rsidP="00AA541E">
      <w:pPr>
        <w:pStyle w:val="Textodecomentrio"/>
        <w:spacing w:line="320" w:lineRule="atLeast"/>
        <w:jc w:val="both"/>
        <w:rPr>
          <w:rFonts w:ascii="Palatino Linotype" w:eastAsia="Calibri" w:hAnsi="Palatino Linotype" w:cs="Arial"/>
          <w:sz w:val="24"/>
          <w:szCs w:val="24"/>
        </w:rPr>
      </w:pPr>
    </w:p>
    <w:p w14:paraId="7382B80F" w14:textId="77777777" w:rsidR="00AA541E" w:rsidRPr="003F5AAD" w:rsidRDefault="00AA541E" w:rsidP="00AA541E">
      <w:pPr>
        <w:pStyle w:val="Textodecomentrio"/>
        <w:spacing w:line="320" w:lineRule="atLeast"/>
        <w:jc w:val="both"/>
        <w:rPr>
          <w:rFonts w:ascii="Palatino Linotype" w:eastAsia="Calibri" w:hAnsi="Palatino Linotype" w:cs="Arial"/>
          <w:sz w:val="24"/>
          <w:szCs w:val="24"/>
        </w:rPr>
      </w:pPr>
      <w:r w:rsidRPr="003F5AAD">
        <w:rPr>
          <w:rFonts w:ascii="Palatino Linotype" w:eastAsia="Calibri" w:hAnsi="Palatino Linotype" w:cs="Arial"/>
          <w:sz w:val="24"/>
          <w:szCs w:val="24"/>
        </w:rPr>
        <w:t>(</w:t>
      </w:r>
      <w:r w:rsidRPr="003F5AAD">
        <w:rPr>
          <w:rFonts w:ascii="Palatino Linotype" w:eastAsia="Calibri" w:hAnsi="Palatino Linotype" w:cs="Arial"/>
          <w:sz w:val="24"/>
          <w:szCs w:val="24"/>
        </w:rPr>
        <w:tab/>
        <w:t>) MICROEMPRESA, conforme Inciso I, art. 3º da Lei Complementar n. 123/2006 e posteriores alterações</w:t>
      </w:r>
    </w:p>
    <w:p w14:paraId="78DC03DE" w14:textId="77777777" w:rsidR="00AA541E" w:rsidRPr="003F5AAD" w:rsidRDefault="00AA541E" w:rsidP="00AA541E">
      <w:pPr>
        <w:pStyle w:val="Textodecomentrio"/>
        <w:spacing w:line="320" w:lineRule="atLeast"/>
        <w:jc w:val="both"/>
        <w:rPr>
          <w:rFonts w:ascii="Palatino Linotype" w:eastAsia="Calibri" w:hAnsi="Palatino Linotype" w:cs="Arial"/>
          <w:sz w:val="24"/>
          <w:szCs w:val="24"/>
        </w:rPr>
      </w:pPr>
    </w:p>
    <w:p w14:paraId="2B8D558F" w14:textId="77777777" w:rsidR="00AA541E" w:rsidRPr="003F5AAD" w:rsidRDefault="00AA541E" w:rsidP="00AA541E">
      <w:pPr>
        <w:pStyle w:val="Textodecomentrio"/>
        <w:spacing w:line="320" w:lineRule="atLeast"/>
        <w:jc w:val="both"/>
        <w:rPr>
          <w:rFonts w:ascii="Palatino Linotype" w:eastAsia="Calibri" w:hAnsi="Palatino Linotype" w:cs="Arial"/>
          <w:sz w:val="24"/>
          <w:szCs w:val="24"/>
        </w:rPr>
      </w:pPr>
      <w:r w:rsidRPr="003F5AAD">
        <w:rPr>
          <w:rFonts w:ascii="Palatino Linotype" w:eastAsia="Calibri" w:hAnsi="Palatino Linotype" w:cs="Arial"/>
          <w:sz w:val="24"/>
          <w:szCs w:val="24"/>
        </w:rPr>
        <w:t>(</w:t>
      </w:r>
      <w:r w:rsidRPr="003F5AAD">
        <w:rPr>
          <w:rFonts w:ascii="Palatino Linotype" w:eastAsia="Calibri" w:hAnsi="Palatino Linotype" w:cs="Arial"/>
          <w:sz w:val="24"/>
          <w:szCs w:val="24"/>
        </w:rPr>
        <w:tab/>
        <w:t>) EMPRESA DE PEQUENO PORTE, conforme Inciso II, art. 3º da Lei Complementar n. 123/2006 e posteriores alterações</w:t>
      </w:r>
    </w:p>
    <w:p w14:paraId="681816CE" w14:textId="77777777" w:rsidR="00AA541E" w:rsidRPr="003F5AAD" w:rsidRDefault="00AA541E" w:rsidP="00AA541E">
      <w:pPr>
        <w:pStyle w:val="Textodecomentrio"/>
        <w:spacing w:line="320" w:lineRule="atLeast"/>
        <w:jc w:val="both"/>
        <w:rPr>
          <w:rFonts w:ascii="Palatino Linotype" w:eastAsia="Calibri" w:hAnsi="Palatino Linotype" w:cs="Arial"/>
          <w:sz w:val="24"/>
          <w:szCs w:val="24"/>
        </w:rPr>
      </w:pPr>
    </w:p>
    <w:p w14:paraId="7F2FBE17" w14:textId="77777777" w:rsidR="00AA541E" w:rsidRPr="003F5AAD" w:rsidRDefault="00AA541E" w:rsidP="00AA541E">
      <w:pPr>
        <w:pStyle w:val="Textodecomentrio"/>
        <w:spacing w:line="320" w:lineRule="atLeast"/>
        <w:jc w:val="both"/>
        <w:rPr>
          <w:rFonts w:ascii="Palatino Linotype" w:eastAsia="Calibri" w:hAnsi="Palatino Linotype" w:cs="Arial"/>
          <w:sz w:val="24"/>
          <w:szCs w:val="24"/>
        </w:rPr>
      </w:pPr>
      <w:r w:rsidRPr="003F5AAD">
        <w:rPr>
          <w:rFonts w:ascii="Palatino Linotype" w:eastAsia="Calibri" w:hAnsi="Palatino Linotype" w:cs="Arial"/>
          <w:sz w:val="24"/>
          <w:szCs w:val="24"/>
        </w:rPr>
        <w:t>DECLARA, ainda, que a empresa está excluída das vedações constantes do parágrafo 4º do artigo 3º da Lei complementar n. 123/2006 e alterações e posteriores alterações.</w:t>
      </w:r>
    </w:p>
    <w:p w14:paraId="659C6FB7" w14:textId="77777777" w:rsidR="00AA541E" w:rsidRPr="003F5AAD" w:rsidRDefault="00AA541E" w:rsidP="00AA541E">
      <w:pPr>
        <w:pStyle w:val="Textodecomentrio"/>
        <w:spacing w:line="320" w:lineRule="atLeast"/>
        <w:jc w:val="both"/>
        <w:rPr>
          <w:rFonts w:ascii="Palatino Linotype" w:eastAsia="Calibri" w:hAnsi="Palatino Linotype" w:cs="Arial"/>
          <w:sz w:val="24"/>
          <w:szCs w:val="24"/>
        </w:rPr>
      </w:pPr>
    </w:p>
    <w:p w14:paraId="3D76A6F5" w14:textId="77777777" w:rsidR="00AA541E" w:rsidRPr="003F5AAD" w:rsidRDefault="00AA541E" w:rsidP="00AA541E">
      <w:pPr>
        <w:pStyle w:val="Textodecomentrio"/>
        <w:spacing w:line="320" w:lineRule="atLeast"/>
        <w:jc w:val="both"/>
        <w:rPr>
          <w:rFonts w:ascii="Palatino Linotype" w:eastAsia="Calibri" w:hAnsi="Palatino Linotype" w:cs="Arial"/>
          <w:sz w:val="24"/>
          <w:szCs w:val="24"/>
        </w:rPr>
      </w:pPr>
    </w:p>
    <w:p w14:paraId="0BEFD8ED" w14:textId="2692FE0D" w:rsidR="00AA541E" w:rsidRPr="003F5AAD" w:rsidRDefault="00AA541E" w:rsidP="00AA541E">
      <w:pPr>
        <w:pStyle w:val="Textodecomentrio"/>
        <w:spacing w:line="320" w:lineRule="atLeast"/>
        <w:jc w:val="both"/>
        <w:rPr>
          <w:rFonts w:ascii="Palatino Linotype" w:eastAsia="Calibri" w:hAnsi="Palatino Linotype" w:cs="Arial"/>
          <w:sz w:val="24"/>
          <w:szCs w:val="24"/>
        </w:rPr>
      </w:pPr>
      <w:bookmarkStart w:id="24" w:name="_Hlk60811811"/>
      <w:r w:rsidRPr="003F5AAD">
        <w:rPr>
          <w:rFonts w:ascii="Palatino Linotype" w:eastAsia="Calibri" w:hAnsi="Palatino Linotype" w:cs="Arial"/>
          <w:sz w:val="24"/>
          <w:szCs w:val="24"/>
        </w:rPr>
        <w:t>___________________-____, ____ de ____________ de 202</w:t>
      </w:r>
      <w:r w:rsidR="0054515C">
        <w:rPr>
          <w:rFonts w:ascii="Palatino Linotype" w:eastAsia="Calibri" w:hAnsi="Palatino Linotype" w:cs="Arial"/>
          <w:sz w:val="24"/>
          <w:szCs w:val="24"/>
        </w:rPr>
        <w:t>6</w:t>
      </w:r>
      <w:r w:rsidRPr="003F5AAD">
        <w:rPr>
          <w:rFonts w:ascii="Palatino Linotype" w:eastAsia="Calibri" w:hAnsi="Palatino Linotype" w:cs="Arial"/>
          <w:sz w:val="24"/>
          <w:szCs w:val="24"/>
        </w:rPr>
        <w:t>.</w:t>
      </w:r>
    </w:p>
    <w:p w14:paraId="0B61C05C" w14:textId="77777777" w:rsidR="00AA541E" w:rsidRPr="003F5AAD" w:rsidRDefault="00AA541E" w:rsidP="00AA541E">
      <w:pPr>
        <w:pStyle w:val="Textodecomentrio"/>
        <w:spacing w:line="320" w:lineRule="atLeast"/>
        <w:jc w:val="both"/>
        <w:rPr>
          <w:rFonts w:ascii="Palatino Linotype" w:eastAsia="Calibri" w:hAnsi="Palatino Linotype" w:cs="Arial"/>
          <w:sz w:val="24"/>
          <w:szCs w:val="24"/>
        </w:rPr>
      </w:pPr>
    </w:p>
    <w:p w14:paraId="401D4F1B" w14:textId="77777777" w:rsidR="00AA541E" w:rsidRPr="003F5AAD" w:rsidRDefault="00AA541E" w:rsidP="00AA541E">
      <w:pPr>
        <w:pStyle w:val="Textodecomentrio"/>
        <w:spacing w:line="320" w:lineRule="atLeast"/>
        <w:jc w:val="both"/>
        <w:rPr>
          <w:rFonts w:ascii="Palatino Linotype" w:eastAsia="Calibri" w:hAnsi="Palatino Linotype" w:cs="Arial"/>
          <w:sz w:val="24"/>
          <w:szCs w:val="24"/>
        </w:rPr>
      </w:pPr>
    </w:p>
    <w:bookmarkEnd w:id="24"/>
    <w:p w14:paraId="3F7095CD"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______________________________________________</w:t>
      </w:r>
    </w:p>
    <w:p w14:paraId="5D2FAEE4"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Nome e número da identidade do declarante</w:t>
      </w:r>
    </w:p>
    <w:p w14:paraId="09553D5E"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(representante legal da empresa)</w:t>
      </w:r>
    </w:p>
    <w:p w14:paraId="261FFF24"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CARIMBO CNPJ</w:t>
      </w:r>
    </w:p>
    <w:p w14:paraId="348BC033"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7059403D"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___________________________________</w:t>
      </w:r>
    </w:p>
    <w:p w14:paraId="2B024A97"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Nome e número da identidade do declarante</w:t>
      </w:r>
    </w:p>
    <w:p w14:paraId="11F44206"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(Contador ou Técnico Contábil)</w:t>
      </w:r>
    </w:p>
    <w:p w14:paraId="62959860" w14:textId="7777777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Carimbo CRC</w:t>
      </w:r>
    </w:p>
    <w:p w14:paraId="20037D8F" w14:textId="77777777" w:rsidR="00AA541E" w:rsidRPr="003F5AAD" w:rsidRDefault="00AA541E" w:rsidP="00AA541E">
      <w:pPr>
        <w:pStyle w:val="Textodecomentrio"/>
        <w:spacing w:line="320" w:lineRule="atLeast"/>
        <w:jc w:val="both"/>
        <w:rPr>
          <w:rFonts w:ascii="Palatino Linotype" w:eastAsia="Calibri" w:hAnsi="Palatino Linotype" w:cs="Arial"/>
          <w:sz w:val="24"/>
          <w:szCs w:val="24"/>
        </w:rPr>
      </w:pPr>
    </w:p>
    <w:p w14:paraId="40F492E4" w14:textId="77777777" w:rsidR="00AA541E" w:rsidRPr="003F5AAD" w:rsidRDefault="00AA541E" w:rsidP="00AA541E">
      <w:pPr>
        <w:pStyle w:val="Textodecomentrio"/>
        <w:spacing w:line="320" w:lineRule="atLeast"/>
        <w:jc w:val="both"/>
        <w:rPr>
          <w:rFonts w:ascii="Palatino Linotype" w:eastAsia="Calibri" w:hAnsi="Palatino Linotype" w:cs="Arial"/>
          <w:i/>
          <w:iCs/>
          <w:sz w:val="24"/>
          <w:szCs w:val="24"/>
        </w:rPr>
      </w:pPr>
      <w:r w:rsidRPr="003F5AAD">
        <w:rPr>
          <w:rFonts w:ascii="Palatino Linotype" w:eastAsia="Calibri" w:hAnsi="Palatino Linotype" w:cs="Arial"/>
          <w:i/>
          <w:iCs/>
          <w:sz w:val="24"/>
          <w:szCs w:val="24"/>
          <w:highlight w:val="cyan"/>
        </w:rPr>
        <w:t>OBS.: A declaração acima deverá ser assinalada com um “X”, ratificando a condição jurídica da empresa licitante.</w:t>
      </w:r>
    </w:p>
    <w:p w14:paraId="4F9F7EA5" w14:textId="77777777" w:rsidR="00AA541E" w:rsidRPr="003F5AAD" w:rsidRDefault="00AA541E" w:rsidP="00AA541E">
      <w:pPr>
        <w:pStyle w:val="Textodecomentrio"/>
        <w:spacing w:line="320" w:lineRule="atLeast"/>
        <w:jc w:val="center"/>
        <w:rPr>
          <w:rFonts w:ascii="Palatino Linotype" w:eastAsia="Calibri" w:hAnsi="Palatino Linotype" w:cs="Arial"/>
          <w:b/>
          <w:bCs/>
          <w:sz w:val="24"/>
          <w:szCs w:val="24"/>
        </w:rPr>
      </w:pPr>
    </w:p>
    <w:p w14:paraId="34CA5463" w14:textId="77777777" w:rsidR="00AA541E" w:rsidRPr="003F5AAD" w:rsidRDefault="00AA541E" w:rsidP="00AA541E">
      <w:pPr>
        <w:pStyle w:val="Textodecomentrio"/>
        <w:spacing w:line="320" w:lineRule="atLeast"/>
        <w:jc w:val="center"/>
        <w:rPr>
          <w:rFonts w:ascii="Palatino Linotype" w:eastAsia="Calibri" w:hAnsi="Palatino Linotype" w:cs="Arial"/>
          <w:b/>
          <w:bCs/>
          <w:sz w:val="24"/>
          <w:szCs w:val="24"/>
        </w:rPr>
      </w:pPr>
    </w:p>
    <w:p w14:paraId="1B633CFF" w14:textId="77777777" w:rsidR="00F91675" w:rsidRDefault="00F91675" w:rsidP="00782267">
      <w:pPr>
        <w:widowControl/>
        <w:spacing w:after="160" w:line="259" w:lineRule="auto"/>
        <w:jc w:val="center"/>
        <w:rPr>
          <w:rFonts w:ascii="Palatino Linotype" w:eastAsia="Calibri" w:hAnsi="Palatino Linotype" w:cs="Arial"/>
          <w:b/>
          <w:bCs/>
          <w:sz w:val="24"/>
          <w:szCs w:val="24"/>
        </w:rPr>
      </w:pPr>
    </w:p>
    <w:p w14:paraId="6EE5BB27" w14:textId="46F76179" w:rsidR="00782267" w:rsidRPr="00511D0E" w:rsidRDefault="00782267" w:rsidP="00782267">
      <w:pPr>
        <w:widowControl/>
        <w:spacing w:after="160" w:line="259" w:lineRule="auto"/>
        <w:jc w:val="center"/>
        <w:rPr>
          <w:rFonts w:ascii="Palatino Linotype" w:hAnsi="Palatino Linotype" w:cs="Arial"/>
          <w:b/>
          <w:bCs/>
          <w:sz w:val="24"/>
          <w:szCs w:val="24"/>
        </w:rPr>
      </w:pPr>
      <w:r w:rsidRPr="00511D0E">
        <w:rPr>
          <w:rFonts w:ascii="Palatino Linotype" w:eastAsia="Calibri" w:hAnsi="Palatino Linotype" w:cs="Arial"/>
          <w:b/>
          <w:bCs/>
          <w:sz w:val="24"/>
          <w:szCs w:val="24"/>
        </w:rPr>
        <w:lastRenderedPageBreak/>
        <w:t xml:space="preserve"> </w:t>
      </w:r>
      <w:r w:rsidRPr="00511D0E">
        <w:rPr>
          <w:rFonts w:ascii="Palatino Linotype" w:hAnsi="Palatino Linotype" w:cs="Arial"/>
          <w:b/>
          <w:bCs/>
          <w:sz w:val="24"/>
          <w:szCs w:val="24"/>
        </w:rPr>
        <w:t>ANEXO V</w:t>
      </w:r>
    </w:p>
    <w:p w14:paraId="66A6ADE8" w14:textId="77777777" w:rsidR="00AA541E" w:rsidRPr="00511D0E" w:rsidRDefault="00AA541E" w:rsidP="00AA541E">
      <w:pPr>
        <w:pStyle w:val="Textodecomentrio"/>
        <w:spacing w:line="320" w:lineRule="atLeast"/>
        <w:jc w:val="center"/>
        <w:rPr>
          <w:rFonts w:ascii="Palatino Linotype" w:hAnsi="Palatino Linotype" w:cs="Arial"/>
          <w:b/>
          <w:bCs/>
          <w:spacing w:val="-2"/>
          <w:sz w:val="24"/>
          <w:szCs w:val="24"/>
        </w:rPr>
      </w:pPr>
      <w:r w:rsidRPr="00511D0E">
        <w:rPr>
          <w:rFonts w:ascii="Palatino Linotype" w:hAnsi="Palatino Linotype" w:cs="Arial"/>
          <w:b/>
          <w:bCs/>
          <w:sz w:val="24"/>
          <w:szCs w:val="24"/>
        </w:rPr>
        <w:t>MODELO DE DECLARAÇÃO</w:t>
      </w:r>
      <w:r w:rsidRPr="00511D0E">
        <w:rPr>
          <w:rFonts w:ascii="Palatino Linotype" w:hAnsi="Palatino Linotype" w:cs="Arial"/>
          <w:b/>
          <w:bCs/>
          <w:spacing w:val="-2"/>
          <w:sz w:val="24"/>
          <w:szCs w:val="24"/>
        </w:rPr>
        <w:t xml:space="preserve"> UNIFICADA</w:t>
      </w:r>
    </w:p>
    <w:p w14:paraId="236A806A" w14:textId="77777777" w:rsidR="00AA541E" w:rsidRPr="00511D0E" w:rsidRDefault="00AA541E" w:rsidP="00AA541E">
      <w:pPr>
        <w:pStyle w:val="Textodecomentrio"/>
        <w:spacing w:line="320" w:lineRule="atLeast"/>
        <w:jc w:val="center"/>
        <w:rPr>
          <w:rFonts w:ascii="Palatino Linotype" w:hAnsi="Palatino Linotype" w:cs="Arial"/>
          <w:b/>
          <w:bCs/>
          <w:sz w:val="24"/>
          <w:szCs w:val="24"/>
        </w:rPr>
      </w:pPr>
      <w:r w:rsidRPr="00511D0E">
        <w:rPr>
          <w:rFonts w:ascii="Palatino Linotype" w:hAnsi="Palatino Linotype" w:cs="Arial"/>
          <w:b/>
          <w:bCs/>
          <w:i/>
          <w:iCs/>
          <w:sz w:val="24"/>
          <w:szCs w:val="24"/>
        </w:rPr>
        <w:t>(Este anexo é um modelo e deve ser feito em papel timbrado do licitante)</w:t>
      </w:r>
    </w:p>
    <w:p w14:paraId="184A633E" w14:textId="2654CC25" w:rsidR="003A67B8" w:rsidRPr="00511D0E" w:rsidRDefault="003A67B8" w:rsidP="00AA541E">
      <w:pPr>
        <w:pStyle w:val="Textodecomentrio"/>
        <w:spacing w:line="320" w:lineRule="atLeast"/>
        <w:jc w:val="both"/>
        <w:rPr>
          <w:rFonts w:ascii="Palatino Linotype" w:hAnsi="Palatino Linotype" w:cs="Arial"/>
          <w:sz w:val="24"/>
          <w:szCs w:val="24"/>
        </w:rPr>
      </w:pPr>
    </w:p>
    <w:p w14:paraId="1E286C3A" w14:textId="77777777" w:rsidR="003A67B8" w:rsidRPr="00511D0E" w:rsidRDefault="003A67B8" w:rsidP="00AA541E">
      <w:pPr>
        <w:pStyle w:val="Textodecomentrio"/>
        <w:spacing w:line="320" w:lineRule="atLeast"/>
        <w:jc w:val="both"/>
        <w:rPr>
          <w:rFonts w:ascii="Palatino Linotype" w:hAnsi="Palatino Linotype" w:cs="Arial"/>
          <w:sz w:val="24"/>
          <w:szCs w:val="24"/>
        </w:rPr>
      </w:pPr>
    </w:p>
    <w:p w14:paraId="47CD21E6" w14:textId="790854BA" w:rsidR="00AA541E" w:rsidRPr="00511D0E" w:rsidRDefault="00AA541E" w:rsidP="00AA541E">
      <w:pPr>
        <w:pStyle w:val="Textodecomentrio"/>
        <w:spacing w:line="320" w:lineRule="atLeast"/>
        <w:jc w:val="both"/>
        <w:rPr>
          <w:rFonts w:ascii="Palatino Linotype" w:hAnsi="Palatino Linotype" w:cs="Arial"/>
          <w:sz w:val="24"/>
          <w:szCs w:val="24"/>
        </w:rPr>
      </w:pPr>
      <w:r w:rsidRPr="00511D0E">
        <w:rPr>
          <w:rFonts w:ascii="Palatino Linotype" w:hAnsi="Palatino Linotype" w:cs="Arial"/>
          <w:sz w:val="24"/>
          <w:szCs w:val="24"/>
        </w:rPr>
        <w:t>CONCORRÊNCIA N° ................../202</w:t>
      </w:r>
      <w:r w:rsidR="00627152" w:rsidRPr="00511D0E">
        <w:rPr>
          <w:rFonts w:ascii="Palatino Linotype" w:hAnsi="Palatino Linotype" w:cs="Arial"/>
          <w:sz w:val="24"/>
          <w:szCs w:val="24"/>
        </w:rPr>
        <w:t>6</w:t>
      </w:r>
    </w:p>
    <w:p w14:paraId="1328310D" w14:textId="0FCCBD2C" w:rsidR="003A67B8" w:rsidRPr="00511D0E" w:rsidRDefault="003A67B8" w:rsidP="00AA541E">
      <w:pPr>
        <w:pStyle w:val="Textodecomentrio"/>
        <w:spacing w:line="320" w:lineRule="atLeast"/>
        <w:jc w:val="both"/>
        <w:rPr>
          <w:rFonts w:ascii="Palatino Linotype" w:hAnsi="Palatino Linotype" w:cs="Arial"/>
          <w:sz w:val="24"/>
          <w:szCs w:val="24"/>
        </w:rPr>
      </w:pPr>
    </w:p>
    <w:p w14:paraId="3C81FB21" w14:textId="77777777" w:rsidR="003A67B8" w:rsidRPr="00511D0E" w:rsidRDefault="003A67B8" w:rsidP="00AA541E">
      <w:pPr>
        <w:pStyle w:val="Textodecomentrio"/>
        <w:spacing w:line="320" w:lineRule="atLeast"/>
        <w:jc w:val="both"/>
        <w:rPr>
          <w:rFonts w:ascii="Palatino Linotype" w:hAnsi="Palatino Linotype" w:cs="Arial"/>
          <w:sz w:val="24"/>
          <w:szCs w:val="24"/>
        </w:rPr>
      </w:pPr>
    </w:p>
    <w:p w14:paraId="239A41A8" w14:textId="78CE087A" w:rsidR="00AA541E" w:rsidRPr="00511D0E" w:rsidRDefault="00AA541E" w:rsidP="00AA541E">
      <w:pPr>
        <w:pStyle w:val="Textodecomentrio"/>
        <w:spacing w:line="320" w:lineRule="atLeast"/>
        <w:jc w:val="both"/>
        <w:rPr>
          <w:rFonts w:ascii="Palatino Linotype" w:hAnsi="Palatino Linotype" w:cs="Arial"/>
          <w:sz w:val="24"/>
          <w:szCs w:val="24"/>
        </w:rPr>
      </w:pPr>
      <w:r w:rsidRPr="00511D0E">
        <w:rPr>
          <w:rFonts w:ascii="Palatino Linotype" w:hAnsi="Palatino Linotype" w:cs="Arial"/>
          <w:sz w:val="24"/>
          <w:szCs w:val="24"/>
        </w:rPr>
        <w:t xml:space="preserve">Pelo presente instrumento, a empresa ..........................................., CNPJ nº ........................., com sede na ......................................................................, através de seu representante legal infra-assinado, que: </w:t>
      </w:r>
    </w:p>
    <w:p w14:paraId="6222390F" w14:textId="77777777" w:rsidR="003A67B8" w:rsidRPr="00511D0E" w:rsidRDefault="003A67B8" w:rsidP="00AA541E">
      <w:pPr>
        <w:pStyle w:val="Textodecomentrio"/>
        <w:spacing w:line="340" w:lineRule="atLeast"/>
        <w:ind w:firstLine="567"/>
        <w:jc w:val="both"/>
        <w:rPr>
          <w:rFonts w:ascii="Palatino Linotype" w:hAnsi="Palatino Linotype" w:cs="Arial"/>
          <w:b/>
          <w:bCs/>
          <w:sz w:val="24"/>
          <w:szCs w:val="24"/>
          <w:u w:val="single"/>
        </w:rPr>
      </w:pPr>
    </w:p>
    <w:p w14:paraId="6FD5A059" w14:textId="07EE759A" w:rsidR="00AA541E" w:rsidRPr="00511D0E" w:rsidRDefault="00AA541E" w:rsidP="00AA541E">
      <w:pPr>
        <w:pStyle w:val="Textodecomentrio"/>
        <w:spacing w:line="340" w:lineRule="atLeast"/>
        <w:ind w:firstLine="567"/>
        <w:jc w:val="both"/>
        <w:rPr>
          <w:rFonts w:ascii="Palatino Linotype" w:hAnsi="Palatino Linotype" w:cs="Arial"/>
          <w:sz w:val="24"/>
          <w:szCs w:val="24"/>
        </w:rPr>
      </w:pPr>
      <w:r w:rsidRPr="00511D0E">
        <w:rPr>
          <w:rFonts w:ascii="Palatino Linotype" w:hAnsi="Palatino Linotype" w:cs="Arial"/>
          <w:b/>
          <w:bCs/>
          <w:sz w:val="24"/>
          <w:szCs w:val="24"/>
          <w:u w:val="single"/>
        </w:rPr>
        <w:t>DECLARAMOS</w:t>
      </w:r>
      <w:r w:rsidRPr="00511D0E">
        <w:rPr>
          <w:rFonts w:ascii="Palatino Linotype" w:hAnsi="Palatino Linotype" w:cs="Arial"/>
          <w:sz w:val="24"/>
          <w:szCs w:val="24"/>
          <w:u w:val="single"/>
        </w:rPr>
        <w:t xml:space="preserve">, para os devidos fins </w:t>
      </w:r>
      <w:r w:rsidRPr="00511D0E">
        <w:rPr>
          <w:rFonts w:ascii="Palatino Linotype" w:eastAsia="Calibri" w:hAnsi="Palatino Linotype" w:cs="Arial"/>
          <w:sz w:val="24"/>
          <w:szCs w:val="24"/>
        </w:rPr>
        <w:t xml:space="preserve">que a Empresa atende todas as condições de habilitação, </w:t>
      </w:r>
      <w:r w:rsidRPr="00511D0E">
        <w:rPr>
          <w:rFonts w:ascii="Palatino Linotype" w:hAnsi="Palatino Linotype" w:cs="Arial"/>
          <w:b/>
          <w:bCs/>
          <w:sz w:val="24"/>
          <w:szCs w:val="24"/>
          <w:u w:val="single"/>
        </w:rPr>
        <w:t>conhece, aceita e se submete a todas às condições estabelecidas no Edital e seus anexos</w:t>
      </w:r>
      <w:r w:rsidRPr="00511D0E">
        <w:rPr>
          <w:rFonts w:ascii="Palatino Linotype" w:hAnsi="Palatino Linotype" w:cs="Arial"/>
          <w:sz w:val="24"/>
          <w:szCs w:val="24"/>
        </w:rPr>
        <w:t>, ressalvando-se o direito recursal, bem como, às disposições técnicas e oficiais, tendo recebido todos os documentos e informações necessárias para o cumprimento integral e pleno das obrigações assumidas, relativas à licitação e o declarante responderá pela veracidade das informações prestadas, na forma da lei (</w:t>
      </w:r>
      <w:hyperlink r:id="rId25" w:anchor="art63" w:history="1">
        <w:r w:rsidRPr="00511D0E">
          <w:rPr>
            <w:rStyle w:val="Hyperlink"/>
            <w:rFonts w:ascii="Palatino Linotype" w:hAnsi="Palatino Linotype" w:cs="Arial"/>
            <w:sz w:val="24"/>
            <w:szCs w:val="24"/>
          </w:rPr>
          <w:t>art. 63, I, da Lei nº 14.133/2021</w:t>
        </w:r>
      </w:hyperlink>
      <w:r w:rsidRPr="00511D0E">
        <w:rPr>
          <w:rFonts w:ascii="Palatino Linotype" w:hAnsi="Palatino Linotype" w:cs="Arial"/>
          <w:sz w:val="24"/>
          <w:szCs w:val="24"/>
        </w:rPr>
        <w:t>).</w:t>
      </w:r>
    </w:p>
    <w:p w14:paraId="717559C2" w14:textId="55F3E36B" w:rsidR="00AA541E" w:rsidRPr="00511D0E" w:rsidRDefault="00AA541E" w:rsidP="00AA541E">
      <w:pPr>
        <w:pStyle w:val="Textodecomentrio"/>
        <w:spacing w:line="340" w:lineRule="atLeast"/>
        <w:ind w:firstLine="567"/>
        <w:jc w:val="both"/>
        <w:rPr>
          <w:rFonts w:ascii="Palatino Linotype" w:hAnsi="Palatino Linotype" w:cs="Arial"/>
          <w:sz w:val="24"/>
          <w:szCs w:val="24"/>
        </w:rPr>
      </w:pPr>
      <w:r w:rsidRPr="00511D0E">
        <w:rPr>
          <w:rFonts w:ascii="Palatino Linotype" w:hAnsi="Palatino Linotype" w:cs="Arial"/>
          <w:b/>
          <w:bCs/>
          <w:sz w:val="24"/>
          <w:szCs w:val="24"/>
        </w:rPr>
        <w:t xml:space="preserve">DECLARAMOS </w:t>
      </w:r>
      <w:r w:rsidRPr="00511D0E">
        <w:rPr>
          <w:rFonts w:ascii="Palatino Linotype" w:hAnsi="Palatino Linotype" w:cs="Arial"/>
          <w:sz w:val="24"/>
          <w:szCs w:val="24"/>
          <w:u w:val="single"/>
        </w:rPr>
        <w:t xml:space="preserve">que cumpre as exigências de </w:t>
      </w:r>
      <w:r w:rsidRPr="00511D0E">
        <w:rPr>
          <w:rFonts w:ascii="Palatino Linotype" w:hAnsi="Palatino Linotype" w:cs="Arial"/>
          <w:b/>
          <w:bCs/>
          <w:sz w:val="24"/>
          <w:szCs w:val="24"/>
          <w:u w:val="single"/>
        </w:rPr>
        <w:t>reserva de cargos para pessoa com deficiência</w:t>
      </w:r>
      <w:r w:rsidRPr="00511D0E">
        <w:rPr>
          <w:rFonts w:ascii="Palatino Linotype" w:hAnsi="Palatino Linotype" w:cs="Arial"/>
          <w:sz w:val="24"/>
          <w:szCs w:val="24"/>
          <w:u w:val="single"/>
        </w:rPr>
        <w:t xml:space="preserve"> e para reabilitado da Previdência Social,</w:t>
      </w:r>
      <w:r w:rsidRPr="00511D0E">
        <w:rPr>
          <w:rFonts w:ascii="Palatino Linotype" w:hAnsi="Palatino Linotype" w:cs="Arial"/>
          <w:sz w:val="24"/>
          <w:szCs w:val="24"/>
        </w:rPr>
        <w:t xml:space="preserve"> previstas em lei e em outras normas específicas.</w:t>
      </w:r>
    </w:p>
    <w:p w14:paraId="3E01692E" w14:textId="77777777" w:rsidR="00AA541E" w:rsidRPr="00511D0E" w:rsidRDefault="00AA541E" w:rsidP="00AA541E">
      <w:pPr>
        <w:pStyle w:val="Textodecomentrio"/>
        <w:spacing w:line="340" w:lineRule="atLeast"/>
        <w:ind w:firstLine="567"/>
        <w:jc w:val="both"/>
        <w:rPr>
          <w:rFonts w:ascii="Palatino Linotype" w:hAnsi="Palatino Linotype" w:cs="Arial"/>
          <w:sz w:val="24"/>
          <w:szCs w:val="24"/>
        </w:rPr>
      </w:pPr>
      <w:r w:rsidRPr="00511D0E">
        <w:rPr>
          <w:rFonts w:ascii="Palatino Linotype" w:hAnsi="Palatino Linotype" w:cs="Arial"/>
          <w:b/>
          <w:bCs/>
          <w:sz w:val="24"/>
          <w:szCs w:val="24"/>
        </w:rPr>
        <w:t>DECLARAMOS</w:t>
      </w:r>
      <w:r w:rsidRPr="00511D0E">
        <w:rPr>
          <w:rFonts w:ascii="Palatino Linotype" w:hAnsi="Palatino Linotype" w:cs="Arial"/>
          <w:sz w:val="24"/>
          <w:szCs w:val="24"/>
          <w:u w:val="single"/>
        </w:rPr>
        <w:t xml:space="preserve"> que suas propostas econômicas compreendem a integralidade dos custos para atendimento dos </w:t>
      </w:r>
      <w:r w:rsidRPr="00511D0E">
        <w:rPr>
          <w:rFonts w:ascii="Palatino Linotype" w:hAnsi="Palatino Linotype" w:cs="Arial"/>
          <w:b/>
          <w:bCs/>
          <w:sz w:val="24"/>
          <w:szCs w:val="24"/>
          <w:u w:val="single"/>
        </w:rPr>
        <w:t>direitos trabalhistas assegurados na Constituição Federal, nas leis trabalhistas, nas normas infra legais, nas convenções coletivas de trabalho</w:t>
      </w:r>
      <w:r w:rsidRPr="00511D0E">
        <w:rPr>
          <w:rFonts w:ascii="Palatino Linotype" w:hAnsi="Palatino Linotype" w:cs="Arial"/>
          <w:sz w:val="24"/>
          <w:szCs w:val="24"/>
          <w:u w:val="single"/>
        </w:rPr>
        <w:t xml:space="preserve"> e nos termos de ajustamento de conduta vigentes na data de entrega das propostas.</w:t>
      </w:r>
    </w:p>
    <w:p w14:paraId="572CCD5F" w14:textId="77777777" w:rsidR="00AA541E" w:rsidRPr="00511D0E" w:rsidRDefault="00AA541E" w:rsidP="00AA541E">
      <w:pPr>
        <w:pStyle w:val="Textodecomentrio"/>
        <w:spacing w:line="340" w:lineRule="atLeast"/>
        <w:ind w:firstLine="567"/>
        <w:jc w:val="both"/>
        <w:rPr>
          <w:rFonts w:ascii="Palatino Linotype" w:hAnsi="Palatino Linotype" w:cs="Arial"/>
          <w:i/>
          <w:sz w:val="24"/>
          <w:szCs w:val="24"/>
        </w:rPr>
      </w:pPr>
      <w:r w:rsidRPr="00511D0E">
        <w:rPr>
          <w:rFonts w:ascii="Palatino Linotype" w:hAnsi="Palatino Linotype" w:cs="Arial"/>
          <w:b/>
          <w:bCs/>
          <w:sz w:val="24"/>
          <w:szCs w:val="24"/>
        </w:rPr>
        <w:t>DECLARAMOS</w:t>
      </w:r>
      <w:r w:rsidRPr="00511D0E">
        <w:rPr>
          <w:rFonts w:ascii="Palatino Linotype" w:hAnsi="Palatino Linotype" w:cs="Arial"/>
          <w:sz w:val="24"/>
          <w:szCs w:val="24"/>
        </w:rPr>
        <w:t xml:space="preserve">, para todos os fins que </w:t>
      </w:r>
      <w:r w:rsidRPr="00511D0E">
        <w:rPr>
          <w:rFonts w:ascii="Palatino Linotype" w:hAnsi="Palatino Linotype" w:cs="Arial"/>
          <w:b/>
          <w:bCs/>
          <w:sz w:val="24"/>
          <w:szCs w:val="24"/>
        </w:rPr>
        <w:t>não possui em seu quadro permanente de pessoal, empregados menores de 18(dezoito) anos</w:t>
      </w:r>
      <w:r w:rsidRPr="00511D0E">
        <w:rPr>
          <w:rFonts w:ascii="Palatino Linotype" w:hAnsi="Palatino Linotype" w:cs="Arial"/>
          <w:sz w:val="24"/>
          <w:szCs w:val="24"/>
        </w:rPr>
        <w:t xml:space="preserve">, em trabalho noturno, perigoso ou insalubre, ou ainda, de 16 (dezesseis) anos, em qualquer trabalho, salvo na condição de aprendiz, a partir de 14 (quatorze) anos, nos termos do inciso XXXIII, art. 7°, da Constituição Federal de 1988, relativo à proibição do trabalho do menor. </w:t>
      </w:r>
      <w:r w:rsidRPr="00511D0E">
        <w:rPr>
          <w:rFonts w:ascii="Palatino Linotype" w:hAnsi="Palatino Linotype" w:cs="Arial"/>
          <w:i/>
          <w:sz w:val="24"/>
          <w:szCs w:val="24"/>
        </w:rPr>
        <w:t>(Lei Federal nº9.854/1999).</w:t>
      </w:r>
    </w:p>
    <w:p w14:paraId="6CCF902C" w14:textId="77777777" w:rsidR="00AA541E" w:rsidRPr="00511D0E" w:rsidRDefault="00AA541E" w:rsidP="00AA541E">
      <w:pPr>
        <w:pStyle w:val="Textodecomentrio"/>
        <w:spacing w:line="340" w:lineRule="atLeast"/>
        <w:ind w:firstLine="567"/>
        <w:jc w:val="both"/>
        <w:rPr>
          <w:rFonts w:ascii="Palatino Linotype" w:hAnsi="Palatino Linotype" w:cs="Arial"/>
          <w:sz w:val="24"/>
          <w:szCs w:val="24"/>
          <w:u w:val="single"/>
        </w:rPr>
      </w:pPr>
      <w:r w:rsidRPr="00511D0E">
        <w:rPr>
          <w:rFonts w:ascii="Palatino Linotype" w:eastAsia="Calibri" w:hAnsi="Palatino Linotype" w:cs="Arial"/>
          <w:b/>
          <w:bCs/>
          <w:sz w:val="24"/>
          <w:szCs w:val="24"/>
        </w:rPr>
        <w:t>DECLARAMOS</w:t>
      </w:r>
      <w:r w:rsidRPr="00511D0E">
        <w:rPr>
          <w:rFonts w:ascii="Palatino Linotype" w:eastAsia="Calibri" w:hAnsi="Palatino Linotype" w:cs="Arial"/>
          <w:sz w:val="24"/>
          <w:szCs w:val="24"/>
        </w:rPr>
        <w:t xml:space="preserve">, para fins que até a presente data </w:t>
      </w:r>
      <w:r w:rsidRPr="00511D0E">
        <w:rPr>
          <w:rFonts w:ascii="Palatino Linotype" w:eastAsia="Calibri" w:hAnsi="Palatino Linotype" w:cs="Arial"/>
          <w:b/>
          <w:bCs/>
          <w:sz w:val="24"/>
          <w:szCs w:val="24"/>
        </w:rPr>
        <w:t>inexistem fatos impeditivos</w:t>
      </w:r>
      <w:r w:rsidRPr="00511D0E">
        <w:rPr>
          <w:rFonts w:ascii="Palatino Linotype" w:eastAsia="Calibri" w:hAnsi="Palatino Linotype" w:cs="Arial"/>
          <w:sz w:val="24"/>
          <w:szCs w:val="24"/>
        </w:rPr>
        <w:t xml:space="preserve"> quanto à nossa participação em licitações ou contratações com a Administração Pública Federal, Estadual ou Municipal.</w:t>
      </w:r>
    </w:p>
    <w:p w14:paraId="71DADFF1" w14:textId="77777777" w:rsidR="00AA541E" w:rsidRPr="00511D0E" w:rsidRDefault="00AA541E" w:rsidP="00AA541E">
      <w:pPr>
        <w:pStyle w:val="Textodecomentrio"/>
        <w:spacing w:line="340" w:lineRule="atLeast"/>
        <w:ind w:firstLine="567"/>
        <w:jc w:val="both"/>
        <w:rPr>
          <w:rFonts w:ascii="Palatino Linotype" w:hAnsi="Palatino Linotype" w:cs="Arial"/>
          <w:sz w:val="24"/>
          <w:szCs w:val="24"/>
        </w:rPr>
      </w:pPr>
      <w:r w:rsidRPr="00511D0E">
        <w:rPr>
          <w:rFonts w:ascii="Palatino Linotype" w:hAnsi="Palatino Linotype" w:cs="Arial"/>
          <w:b/>
          <w:bCs/>
          <w:sz w:val="24"/>
          <w:szCs w:val="24"/>
        </w:rPr>
        <w:t>DECLARAMOS</w:t>
      </w:r>
      <w:r w:rsidRPr="00511D0E">
        <w:rPr>
          <w:rFonts w:ascii="Palatino Linotype" w:hAnsi="Palatino Linotype" w:cs="Arial"/>
          <w:sz w:val="24"/>
          <w:szCs w:val="24"/>
        </w:rPr>
        <w:t xml:space="preserve">, para todos os fins que </w:t>
      </w:r>
      <w:r w:rsidRPr="00511D0E">
        <w:rPr>
          <w:rFonts w:ascii="Palatino Linotype" w:hAnsi="Palatino Linotype" w:cs="Arial"/>
          <w:b/>
          <w:bCs/>
          <w:sz w:val="24"/>
          <w:szCs w:val="24"/>
        </w:rPr>
        <w:t>não possuímos em nosso quadro societário e de empregados, servidor ou dirigente de órgão ou entidade</w:t>
      </w:r>
      <w:r w:rsidRPr="00511D0E">
        <w:rPr>
          <w:rFonts w:ascii="Palatino Linotype" w:hAnsi="Palatino Linotype" w:cs="Arial"/>
          <w:sz w:val="24"/>
          <w:szCs w:val="24"/>
        </w:rPr>
        <w:t xml:space="preserve"> contratante ou responsável pela licitação, nos termos do §1º, do artigo 9º da Lei nº 14.133/2021.</w:t>
      </w:r>
    </w:p>
    <w:p w14:paraId="74CE1968" w14:textId="77777777" w:rsidR="00AA541E" w:rsidRPr="00511D0E" w:rsidRDefault="00AA541E" w:rsidP="00AA541E">
      <w:pPr>
        <w:pStyle w:val="SemEspaamento"/>
        <w:spacing w:line="340" w:lineRule="atLeast"/>
        <w:ind w:firstLine="567"/>
        <w:jc w:val="both"/>
        <w:rPr>
          <w:rFonts w:ascii="Palatino Linotype" w:eastAsia="Calibri" w:hAnsi="Palatino Linotype" w:cs="Arial"/>
          <w:sz w:val="24"/>
          <w:szCs w:val="24"/>
          <w:lang w:val="pt-BR"/>
        </w:rPr>
      </w:pPr>
      <w:r w:rsidRPr="00511D0E">
        <w:rPr>
          <w:rFonts w:ascii="Palatino Linotype" w:eastAsia="Calibri" w:hAnsi="Palatino Linotype" w:cs="Arial"/>
          <w:b/>
          <w:bCs/>
          <w:sz w:val="24"/>
          <w:szCs w:val="24"/>
          <w:lang w:val="pt-BR"/>
        </w:rPr>
        <w:t>DECLARAMOS</w:t>
      </w:r>
      <w:r w:rsidRPr="00511D0E">
        <w:rPr>
          <w:rFonts w:ascii="Palatino Linotype" w:eastAsia="Calibri" w:hAnsi="Palatino Linotype" w:cs="Arial"/>
          <w:sz w:val="24"/>
          <w:szCs w:val="24"/>
          <w:lang w:val="pt-BR"/>
        </w:rPr>
        <w:t xml:space="preserve"> sob as penas do art. 299 do Código Penal e demais legislações cabíveis, que, cumpre com as </w:t>
      </w:r>
      <w:r w:rsidRPr="00511D0E">
        <w:rPr>
          <w:rFonts w:ascii="Palatino Linotype" w:eastAsia="Calibri" w:hAnsi="Palatino Linotype" w:cs="Arial"/>
          <w:b/>
          <w:bCs/>
          <w:sz w:val="24"/>
          <w:szCs w:val="24"/>
          <w:lang w:val="pt-BR"/>
        </w:rPr>
        <w:t>Normas Regulamentadoras (NR’s) do Ministério do Trabalho e Emprego (MTE)</w:t>
      </w:r>
      <w:r w:rsidRPr="00511D0E">
        <w:rPr>
          <w:rFonts w:ascii="Palatino Linotype" w:eastAsia="Calibri" w:hAnsi="Palatino Linotype" w:cs="Arial"/>
          <w:sz w:val="24"/>
          <w:szCs w:val="24"/>
          <w:lang w:val="pt-BR"/>
        </w:rPr>
        <w:t xml:space="preserve">, relativas à Segurança e Medicina do Trabalho e demais </w:t>
      </w:r>
      <w:r w:rsidRPr="00511D0E">
        <w:rPr>
          <w:rFonts w:ascii="Palatino Linotype" w:eastAsia="Calibri" w:hAnsi="Palatino Linotype" w:cs="Arial"/>
          <w:sz w:val="24"/>
          <w:szCs w:val="24"/>
          <w:lang w:val="pt-BR"/>
        </w:rPr>
        <w:lastRenderedPageBreak/>
        <w:t>legislações vigentes que regem a matéria;</w:t>
      </w:r>
    </w:p>
    <w:p w14:paraId="51DD6BCA" w14:textId="77777777" w:rsidR="003A67B8" w:rsidRPr="00511D0E" w:rsidRDefault="003A67B8" w:rsidP="00AA541E">
      <w:pPr>
        <w:pStyle w:val="SemEspaamento"/>
        <w:spacing w:line="340" w:lineRule="atLeast"/>
        <w:ind w:firstLine="567"/>
        <w:jc w:val="both"/>
        <w:rPr>
          <w:rFonts w:ascii="Palatino Linotype" w:eastAsia="Calibri" w:hAnsi="Palatino Linotype" w:cs="Arial"/>
          <w:b/>
          <w:bCs/>
          <w:sz w:val="24"/>
          <w:szCs w:val="24"/>
          <w:lang w:val="pt-BR"/>
        </w:rPr>
      </w:pPr>
    </w:p>
    <w:p w14:paraId="21B1AA89" w14:textId="367D13F4" w:rsidR="00AA541E" w:rsidRPr="00511D0E" w:rsidRDefault="00AA541E" w:rsidP="00AA541E">
      <w:pPr>
        <w:pStyle w:val="SemEspaamento"/>
        <w:spacing w:line="340" w:lineRule="atLeast"/>
        <w:ind w:firstLine="567"/>
        <w:jc w:val="both"/>
        <w:rPr>
          <w:rFonts w:ascii="Palatino Linotype" w:eastAsia="Calibri" w:hAnsi="Palatino Linotype" w:cs="Arial"/>
          <w:sz w:val="24"/>
          <w:szCs w:val="24"/>
          <w:lang w:val="pt-BR"/>
        </w:rPr>
      </w:pPr>
      <w:r w:rsidRPr="00511D0E">
        <w:rPr>
          <w:rFonts w:ascii="Palatino Linotype" w:eastAsia="Calibri" w:hAnsi="Palatino Linotype" w:cs="Arial"/>
          <w:b/>
          <w:bCs/>
          <w:sz w:val="24"/>
          <w:szCs w:val="24"/>
          <w:lang w:val="pt-BR"/>
        </w:rPr>
        <w:t>DECLARA</w:t>
      </w:r>
      <w:r w:rsidRPr="00511D0E">
        <w:rPr>
          <w:rFonts w:ascii="Palatino Linotype" w:eastAsia="Calibri" w:hAnsi="Palatino Linotype" w:cs="Arial"/>
          <w:sz w:val="24"/>
          <w:szCs w:val="24"/>
          <w:lang w:val="pt-BR"/>
        </w:rPr>
        <w:t xml:space="preserve"> não ter recebido do Município de Brasilândia - MS, ou de qualquer outra entidade da Administração direta ou indireta em âmbito Federal, Estadual e Municipal, </w:t>
      </w:r>
      <w:r w:rsidRPr="00511D0E">
        <w:rPr>
          <w:rFonts w:ascii="Palatino Linotype" w:eastAsia="Calibri" w:hAnsi="Palatino Linotype" w:cs="Arial"/>
          <w:b/>
          <w:bCs/>
          <w:sz w:val="24"/>
          <w:szCs w:val="24"/>
          <w:lang w:val="pt-BR"/>
        </w:rPr>
        <w:t xml:space="preserve">SUSPENSÃO TEMPORÁRIA </w:t>
      </w:r>
      <w:r w:rsidRPr="00511D0E">
        <w:rPr>
          <w:rFonts w:ascii="Palatino Linotype" w:eastAsia="Calibri" w:hAnsi="Palatino Linotype" w:cs="Arial"/>
          <w:sz w:val="24"/>
          <w:szCs w:val="24"/>
          <w:lang w:val="pt-BR"/>
        </w:rPr>
        <w:t xml:space="preserve">de participação em licitação e ou impedimento de contratar com a Administração Pública, assim como não ter recebido </w:t>
      </w:r>
      <w:r w:rsidRPr="00511D0E">
        <w:rPr>
          <w:rFonts w:ascii="Palatino Linotype" w:eastAsia="Calibri" w:hAnsi="Palatino Linotype" w:cs="Arial"/>
          <w:b/>
          <w:bCs/>
          <w:sz w:val="24"/>
          <w:szCs w:val="24"/>
          <w:lang w:val="pt-BR"/>
        </w:rPr>
        <w:t>DECLARAÇÃO DE INIDONEIDADE</w:t>
      </w:r>
      <w:r w:rsidRPr="00511D0E">
        <w:rPr>
          <w:rFonts w:ascii="Palatino Linotype" w:eastAsia="Calibri" w:hAnsi="Palatino Linotype" w:cs="Arial"/>
          <w:sz w:val="24"/>
          <w:szCs w:val="24"/>
          <w:lang w:val="pt-BR"/>
        </w:rPr>
        <w:t xml:space="preserve"> para licitar ou contratar com a Administração Federal, Estadual e Municipal.</w:t>
      </w:r>
    </w:p>
    <w:p w14:paraId="7EA89596" w14:textId="77777777" w:rsidR="003A67B8" w:rsidRPr="00511D0E" w:rsidRDefault="003A67B8" w:rsidP="00AA541E">
      <w:pPr>
        <w:pStyle w:val="Textodecomentrio"/>
        <w:spacing w:line="320" w:lineRule="atLeast"/>
        <w:jc w:val="both"/>
        <w:rPr>
          <w:rFonts w:ascii="Palatino Linotype" w:eastAsia="Calibri" w:hAnsi="Palatino Linotype" w:cs="Arial"/>
          <w:sz w:val="24"/>
          <w:szCs w:val="24"/>
        </w:rPr>
      </w:pPr>
    </w:p>
    <w:p w14:paraId="37E81812" w14:textId="1827777F" w:rsidR="00AA541E" w:rsidRPr="00511D0E" w:rsidRDefault="00AA541E" w:rsidP="00AA541E">
      <w:pPr>
        <w:pStyle w:val="Textodecomentrio"/>
        <w:spacing w:line="320" w:lineRule="atLeast"/>
        <w:jc w:val="both"/>
        <w:rPr>
          <w:rFonts w:ascii="Palatino Linotype" w:eastAsia="Calibri" w:hAnsi="Palatino Linotype" w:cs="Arial"/>
          <w:sz w:val="24"/>
          <w:szCs w:val="24"/>
        </w:rPr>
      </w:pPr>
      <w:r w:rsidRPr="00511D0E">
        <w:rPr>
          <w:rFonts w:ascii="Palatino Linotype" w:eastAsia="Calibri" w:hAnsi="Palatino Linotype" w:cs="Arial"/>
          <w:sz w:val="24"/>
          <w:szCs w:val="24"/>
        </w:rPr>
        <w:t>___________________-____, ____ de ____________ de 202</w:t>
      </w:r>
      <w:r w:rsidR="002E5F5A" w:rsidRPr="00511D0E">
        <w:rPr>
          <w:rFonts w:ascii="Palatino Linotype" w:eastAsia="Calibri" w:hAnsi="Palatino Linotype" w:cs="Arial"/>
          <w:sz w:val="24"/>
          <w:szCs w:val="24"/>
        </w:rPr>
        <w:t>6</w:t>
      </w:r>
      <w:r w:rsidRPr="00511D0E">
        <w:rPr>
          <w:rFonts w:ascii="Palatino Linotype" w:eastAsia="Calibri" w:hAnsi="Palatino Linotype" w:cs="Arial"/>
          <w:sz w:val="24"/>
          <w:szCs w:val="24"/>
        </w:rPr>
        <w:t>.</w:t>
      </w:r>
    </w:p>
    <w:p w14:paraId="4FA160AF" w14:textId="77777777" w:rsidR="003A67B8" w:rsidRPr="00511D0E" w:rsidRDefault="003A67B8" w:rsidP="00AA541E">
      <w:pPr>
        <w:pStyle w:val="Textodecomentrio"/>
        <w:spacing w:line="320" w:lineRule="atLeast"/>
        <w:jc w:val="both"/>
        <w:rPr>
          <w:rFonts w:ascii="Palatino Linotype" w:hAnsi="Palatino Linotype" w:cs="Arial"/>
          <w:sz w:val="24"/>
          <w:szCs w:val="24"/>
        </w:rPr>
      </w:pPr>
    </w:p>
    <w:p w14:paraId="0D142DEF" w14:textId="77777777" w:rsidR="003A67B8" w:rsidRPr="00511D0E" w:rsidRDefault="003A67B8" w:rsidP="00AA541E">
      <w:pPr>
        <w:pStyle w:val="Textodecomentrio"/>
        <w:spacing w:line="320" w:lineRule="atLeast"/>
        <w:jc w:val="both"/>
        <w:rPr>
          <w:rFonts w:ascii="Palatino Linotype" w:hAnsi="Palatino Linotype" w:cs="Arial"/>
          <w:sz w:val="24"/>
          <w:szCs w:val="24"/>
        </w:rPr>
      </w:pPr>
    </w:p>
    <w:p w14:paraId="5DF03D42" w14:textId="43F91160" w:rsidR="00AA541E" w:rsidRPr="00511D0E" w:rsidRDefault="00AA541E" w:rsidP="003A67B8">
      <w:pPr>
        <w:pStyle w:val="Textodecomentrio"/>
        <w:spacing w:line="320" w:lineRule="atLeast"/>
        <w:jc w:val="center"/>
        <w:rPr>
          <w:rFonts w:ascii="Palatino Linotype" w:hAnsi="Palatino Linotype" w:cs="Arial"/>
          <w:sz w:val="24"/>
          <w:szCs w:val="24"/>
        </w:rPr>
      </w:pPr>
      <w:r w:rsidRPr="00511D0E">
        <w:rPr>
          <w:rFonts w:ascii="Palatino Linotype" w:hAnsi="Palatino Linotype" w:cs="Arial"/>
          <w:sz w:val="24"/>
          <w:szCs w:val="24"/>
        </w:rPr>
        <w:t>______________________________________</w:t>
      </w:r>
      <w:r w:rsidR="003A67B8" w:rsidRPr="00511D0E">
        <w:rPr>
          <w:rFonts w:ascii="Palatino Linotype" w:hAnsi="Palatino Linotype" w:cs="Arial"/>
          <w:sz w:val="24"/>
          <w:szCs w:val="24"/>
        </w:rPr>
        <w:t>_________________</w:t>
      </w:r>
      <w:r w:rsidRPr="00511D0E">
        <w:rPr>
          <w:rFonts w:ascii="Palatino Linotype" w:hAnsi="Palatino Linotype" w:cs="Arial"/>
          <w:sz w:val="24"/>
          <w:szCs w:val="24"/>
        </w:rPr>
        <w:t>________</w:t>
      </w:r>
    </w:p>
    <w:p w14:paraId="646AFB32" w14:textId="72A280E8" w:rsidR="00AA541E" w:rsidRPr="00511D0E" w:rsidRDefault="00AA541E" w:rsidP="003A67B8">
      <w:pPr>
        <w:pStyle w:val="Textodecomentrio"/>
        <w:spacing w:line="320" w:lineRule="atLeast"/>
        <w:jc w:val="center"/>
        <w:rPr>
          <w:rFonts w:ascii="Palatino Linotype" w:hAnsi="Palatino Linotype" w:cs="Arial"/>
          <w:sz w:val="24"/>
          <w:szCs w:val="24"/>
        </w:rPr>
      </w:pPr>
      <w:r w:rsidRPr="00511D0E">
        <w:rPr>
          <w:rFonts w:ascii="Palatino Linotype" w:hAnsi="Palatino Linotype" w:cs="Arial"/>
          <w:sz w:val="24"/>
          <w:szCs w:val="24"/>
        </w:rPr>
        <w:t>Nome e n. doc representante legal da e</w:t>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003A67B8" w:rsidRPr="00511D0E">
        <w:rPr>
          <w:rFonts w:ascii="Palatino Linotype" w:hAnsi="Palatino Linotype" w:cs="Arial"/>
          <w:sz w:val="24"/>
          <w:szCs w:val="24"/>
        </w:rPr>
        <w:softHyphen/>
      </w:r>
      <w:r w:rsidRPr="00511D0E">
        <w:rPr>
          <w:rFonts w:ascii="Palatino Linotype" w:hAnsi="Palatino Linotype" w:cs="Arial"/>
          <w:sz w:val="24"/>
          <w:szCs w:val="24"/>
        </w:rPr>
        <w:t>mpresa /CARIMBO CNPJ</w:t>
      </w:r>
    </w:p>
    <w:p w14:paraId="77338E6B" w14:textId="77777777" w:rsidR="00AA541E" w:rsidRPr="00511D0E" w:rsidRDefault="00AA541E" w:rsidP="003A67B8">
      <w:pPr>
        <w:pStyle w:val="Textodecomentrio"/>
        <w:spacing w:line="320" w:lineRule="atLeast"/>
        <w:jc w:val="center"/>
        <w:rPr>
          <w:rFonts w:ascii="Palatino Linotype" w:hAnsi="Palatino Linotype" w:cs="Arial"/>
          <w:b/>
          <w:bCs/>
          <w:sz w:val="24"/>
          <w:szCs w:val="24"/>
        </w:rPr>
      </w:pPr>
    </w:p>
    <w:p w14:paraId="0FEB963C"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5BEF3CE8"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04008A91"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23D0A0F0"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15BADCE0"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3CB82E01"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00C9B1C9"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54B62231"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6A4A9827"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4ABBFA1E"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28772498"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7DC3B0EF"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5767B93C"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413A08BD"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6A6E219C"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1E0C4D8B"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5907883D"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11027596"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2665C4C6"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293AAC22"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4AEA63C6"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1D029174"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0692BF8C"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p>
    <w:p w14:paraId="791E4D0B" w14:textId="77777777" w:rsidR="004045EF" w:rsidRDefault="004045EF">
      <w:pPr>
        <w:widowControl/>
        <w:spacing w:after="160" w:line="259" w:lineRule="auto"/>
        <w:rPr>
          <w:rFonts w:ascii="Palatino Linotype" w:hAnsi="Palatino Linotype" w:cs="Arial"/>
          <w:b/>
          <w:bCs/>
          <w:sz w:val="24"/>
          <w:szCs w:val="24"/>
        </w:rPr>
      </w:pPr>
      <w:r>
        <w:rPr>
          <w:rFonts w:ascii="Palatino Linotype" w:hAnsi="Palatino Linotype" w:cs="Arial"/>
          <w:b/>
          <w:bCs/>
          <w:sz w:val="24"/>
          <w:szCs w:val="24"/>
        </w:rPr>
        <w:br w:type="page"/>
      </w:r>
    </w:p>
    <w:p w14:paraId="0AD29988" w14:textId="15D7211F" w:rsidR="00AA541E" w:rsidRPr="003F5AAD" w:rsidRDefault="00AA541E" w:rsidP="00AA541E">
      <w:pPr>
        <w:pStyle w:val="Textodecomentrio"/>
        <w:spacing w:line="320" w:lineRule="atLeast"/>
        <w:jc w:val="center"/>
        <w:rPr>
          <w:rFonts w:ascii="Palatino Linotype" w:hAnsi="Palatino Linotype" w:cs="Arial"/>
          <w:b/>
          <w:bCs/>
          <w:sz w:val="24"/>
          <w:szCs w:val="24"/>
        </w:rPr>
      </w:pPr>
      <w:r w:rsidRPr="003F5AAD">
        <w:rPr>
          <w:rFonts w:ascii="Palatino Linotype" w:hAnsi="Palatino Linotype" w:cs="Arial"/>
          <w:b/>
          <w:bCs/>
          <w:sz w:val="24"/>
          <w:szCs w:val="24"/>
        </w:rPr>
        <w:lastRenderedPageBreak/>
        <w:t>ANEXO VI</w:t>
      </w:r>
    </w:p>
    <w:p w14:paraId="4C589C78"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r w:rsidRPr="003F5AAD">
        <w:rPr>
          <w:rFonts w:ascii="Palatino Linotype" w:hAnsi="Palatino Linotype" w:cs="Arial"/>
          <w:b/>
          <w:bCs/>
          <w:sz w:val="24"/>
          <w:szCs w:val="24"/>
        </w:rPr>
        <w:t>DECLARAÇÃO DE COMPROMISSOS</w:t>
      </w:r>
    </w:p>
    <w:p w14:paraId="7E778BEB" w14:textId="77777777" w:rsidR="00AA541E" w:rsidRPr="003F5AAD" w:rsidRDefault="00AA541E" w:rsidP="00AA541E">
      <w:pPr>
        <w:pStyle w:val="Textodecomentrio"/>
        <w:spacing w:line="320" w:lineRule="atLeast"/>
        <w:jc w:val="both"/>
        <w:rPr>
          <w:rFonts w:ascii="Palatino Linotype" w:hAnsi="Palatino Linotype" w:cs="Arial"/>
          <w:b/>
          <w:bCs/>
          <w:sz w:val="24"/>
          <w:szCs w:val="24"/>
        </w:rPr>
      </w:pPr>
    </w:p>
    <w:p w14:paraId="4B3FBEE4" w14:textId="2786CA3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CONCORRÊNCIA N° </w:t>
      </w:r>
      <w:r w:rsidR="003A67B8" w:rsidRPr="003F5AAD">
        <w:rPr>
          <w:rFonts w:ascii="Palatino Linotype" w:hAnsi="Palatino Linotype" w:cs="Arial"/>
          <w:sz w:val="24"/>
          <w:szCs w:val="24"/>
        </w:rPr>
        <w:t>****</w:t>
      </w:r>
      <w:r w:rsidRPr="003F5AAD">
        <w:rPr>
          <w:rFonts w:ascii="Palatino Linotype" w:hAnsi="Palatino Linotype" w:cs="Arial"/>
          <w:sz w:val="24"/>
          <w:szCs w:val="24"/>
        </w:rPr>
        <w:t>/202</w:t>
      </w:r>
      <w:r w:rsidR="007234CF">
        <w:rPr>
          <w:rFonts w:ascii="Palatino Linotype" w:hAnsi="Palatino Linotype" w:cs="Arial"/>
          <w:sz w:val="24"/>
          <w:szCs w:val="24"/>
        </w:rPr>
        <w:t>6</w:t>
      </w:r>
    </w:p>
    <w:p w14:paraId="6F3595F5" w14:textId="77777777" w:rsidR="003A67B8" w:rsidRPr="003F5AAD" w:rsidRDefault="003A67B8" w:rsidP="00AA541E">
      <w:pPr>
        <w:pStyle w:val="Textodecomentrio"/>
        <w:spacing w:line="320" w:lineRule="atLeast"/>
        <w:jc w:val="both"/>
        <w:rPr>
          <w:rFonts w:ascii="Palatino Linotype" w:hAnsi="Palatino Linotype" w:cs="Arial"/>
          <w:sz w:val="24"/>
          <w:szCs w:val="24"/>
        </w:rPr>
      </w:pPr>
    </w:p>
    <w:p w14:paraId="678B08DE" w14:textId="75C6D967" w:rsidR="00AA541E" w:rsidRPr="003F5AAD" w:rsidRDefault="00AA541E" w:rsidP="00AA541E">
      <w:pPr>
        <w:pStyle w:val="Textodecomentrio"/>
        <w:spacing w:line="320" w:lineRule="atLeast"/>
        <w:jc w:val="both"/>
        <w:rPr>
          <w:rFonts w:ascii="Palatino Linotype" w:hAnsi="Palatino Linotype" w:cs="Arial"/>
          <w:sz w:val="24"/>
          <w:szCs w:val="24"/>
        </w:rPr>
      </w:pPr>
      <w:r w:rsidRPr="003F5AAD">
        <w:rPr>
          <w:rFonts w:ascii="Palatino Linotype" w:hAnsi="Palatino Linotype" w:cs="Arial"/>
          <w:sz w:val="24"/>
          <w:szCs w:val="24"/>
        </w:rPr>
        <w:t xml:space="preserve">Pelo presente instrumento, a empresa ..........................................., CNPJ nº ........................., com sede na ......................................................................, através de seu representante legal infra-assinado, que: </w:t>
      </w:r>
    </w:p>
    <w:p w14:paraId="688F38EE" w14:textId="77777777" w:rsidR="003A67B8" w:rsidRPr="003F5AAD" w:rsidRDefault="003A67B8" w:rsidP="00AA541E">
      <w:pPr>
        <w:pStyle w:val="Textodecomentrio"/>
        <w:spacing w:line="320" w:lineRule="atLeast"/>
        <w:jc w:val="both"/>
        <w:rPr>
          <w:rFonts w:ascii="Palatino Linotype" w:hAnsi="Palatino Linotype" w:cs="Arial"/>
          <w:sz w:val="24"/>
          <w:szCs w:val="24"/>
        </w:rPr>
      </w:pPr>
    </w:p>
    <w:p w14:paraId="5BE016E5" w14:textId="5987EDAF" w:rsidR="00AA541E" w:rsidRPr="003F5AAD" w:rsidRDefault="00AA541E" w:rsidP="00AA541E">
      <w:pPr>
        <w:pStyle w:val="Textodecomentrio"/>
        <w:spacing w:line="320" w:lineRule="atLeast"/>
        <w:ind w:firstLine="567"/>
        <w:jc w:val="both"/>
        <w:rPr>
          <w:rFonts w:ascii="Palatino Linotype" w:hAnsi="Palatino Linotype" w:cs="Arial"/>
          <w:sz w:val="24"/>
          <w:szCs w:val="24"/>
        </w:rPr>
      </w:pPr>
      <w:r w:rsidRPr="003F5AAD">
        <w:rPr>
          <w:rFonts w:ascii="Palatino Linotype" w:hAnsi="Palatino Linotype" w:cs="Arial"/>
          <w:b/>
          <w:bCs/>
          <w:sz w:val="24"/>
          <w:szCs w:val="24"/>
        </w:rPr>
        <w:t>COMPROMETE - SE</w:t>
      </w:r>
      <w:r w:rsidRPr="003F5AAD">
        <w:rPr>
          <w:rFonts w:ascii="Palatino Linotype" w:hAnsi="Palatino Linotype" w:cs="Arial"/>
          <w:sz w:val="24"/>
          <w:szCs w:val="24"/>
        </w:rPr>
        <w:t>, formalmente, para satisfazer a execução do objeto licitado, de acordo com os prazos, planejamentos e especificações que fazem parte integrante e complementar do Edital, pelo preço e condições constantes da proposta ofertada, assim como disponibilidade técnico-operacional suficiente e satisfatória, a fim de assegurar à Administração o fiel cumprimento das obrigações a serem assumidas, caso venha a ser vencedora no presente certame, salvo por motivo justo decorrente de fato superveniente, caso fortuito ou força maior, sujeitando-se às penalidades cabíveis, na forma da Lei.</w:t>
      </w:r>
    </w:p>
    <w:p w14:paraId="4EB629A4" w14:textId="77777777" w:rsidR="003A67B8" w:rsidRPr="003F5AAD" w:rsidRDefault="003A67B8" w:rsidP="00AA541E">
      <w:pPr>
        <w:pStyle w:val="Textodecomentrio"/>
        <w:spacing w:line="320" w:lineRule="atLeast"/>
        <w:ind w:firstLine="567"/>
        <w:jc w:val="both"/>
        <w:rPr>
          <w:rFonts w:ascii="Palatino Linotype" w:hAnsi="Palatino Linotype" w:cs="Arial"/>
          <w:sz w:val="24"/>
          <w:szCs w:val="24"/>
        </w:rPr>
      </w:pPr>
    </w:p>
    <w:p w14:paraId="3EDB3EC3" w14:textId="77777777" w:rsidR="00AA541E" w:rsidRPr="003F5AAD" w:rsidRDefault="00AA541E" w:rsidP="00AA541E">
      <w:pPr>
        <w:pStyle w:val="Textodecomentrio"/>
        <w:spacing w:line="320" w:lineRule="atLeast"/>
        <w:ind w:firstLine="567"/>
        <w:jc w:val="both"/>
        <w:rPr>
          <w:rFonts w:ascii="Palatino Linotype" w:hAnsi="Palatino Linotype" w:cs="Arial"/>
          <w:sz w:val="24"/>
          <w:szCs w:val="24"/>
        </w:rPr>
      </w:pPr>
      <w:r w:rsidRPr="003F5AAD">
        <w:rPr>
          <w:rFonts w:ascii="Palatino Linotype" w:hAnsi="Palatino Linotype" w:cs="Arial"/>
          <w:b/>
          <w:bCs/>
          <w:sz w:val="24"/>
          <w:szCs w:val="24"/>
        </w:rPr>
        <w:t xml:space="preserve">COMPROMETE – SE </w:t>
      </w:r>
      <w:r w:rsidRPr="003F5AAD">
        <w:rPr>
          <w:rFonts w:ascii="Palatino Linotype" w:hAnsi="Palatino Linotype" w:cs="Arial"/>
          <w:sz w:val="24"/>
          <w:szCs w:val="24"/>
        </w:rPr>
        <w:t>sob as penas do art. 299 do Código Penal e demais legislações cabíveis, que:</w:t>
      </w:r>
    </w:p>
    <w:p w14:paraId="7C038412" w14:textId="66E55075" w:rsidR="00AA541E" w:rsidRPr="003F5AAD" w:rsidRDefault="00AA541E" w:rsidP="00BA4248">
      <w:pPr>
        <w:pStyle w:val="Textodecomentrio"/>
        <w:widowControl/>
        <w:numPr>
          <w:ilvl w:val="0"/>
          <w:numId w:val="7"/>
        </w:numPr>
        <w:spacing w:line="320" w:lineRule="atLeast"/>
        <w:jc w:val="both"/>
        <w:rPr>
          <w:rFonts w:ascii="Palatino Linotype" w:hAnsi="Palatino Linotype" w:cs="Arial"/>
          <w:sz w:val="24"/>
          <w:szCs w:val="24"/>
        </w:rPr>
      </w:pPr>
      <w:r w:rsidRPr="003F5AAD">
        <w:rPr>
          <w:rFonts w:ascii="Palatino Linotype" w:hAnsi="Palatino Linotype" w:cs="Arial"/>
          <w:sz w:val="24"/>
          <w:szCs w:val="24"/>
        </w:rPr>
        <w:t>Que a proposta apresentada para participar da presente licitação, foi elaborada de maneira independente e o conteúdo da proposta não foi, no todo ou em parte, direta ou indiretamente, informado, discutido ou recebido de qualquer outro participante potencial ou de fato da referida CONCORRÊNC</w:t>
      </w:r>
      <w:r w:rsidR="00020ACE" w:rsidRPr="003F5AAD">
        <w:rPr>
          <w:rFonts w:ascii="Palatino Linotype" w:hAnsi="Palatino Linotype" w:cs="Arial"/>
          <w:sz w:val="24"/>
          <w:szCs w:val="24"/>
        </w:rPr>
        <w:t>I</w:t>
      </w:r>
      <w:r w:rsidRPr="003F5AAD">
        <w:rPr>
          <w:rFonts w:ascii="Palatino Linotype" w:hAnsi="Palatino Linotype" w:cs="Arial"/>
          <w:sz w:val="24"/>
          <w:szCs w:val="24"/>
        </w:rPr>
        <w:t>A, por qualquer meio ou por qualquer pessoa;</w:t>
      </w:r>
    </w:p>
    <w:p w14:paraId="2DEEA073" w14:textId="3EB520C6" w:rsidR="00AA541E" w:rsidRPr="003F5AAD" w:rsidRDefault="00AA541E" w:rsidP="00BA4248">
      <w:pPr>
        <w:pStyle w:val="Textodecomentrio"/>
        <w:widowControl/>
        <w:numPr>
          <w:ilvl w:val="0"/>
          <w:numId w:val="7"/>
        </w:numPr>
        <w:spacing w:line="320" w:lineRule="atLeast"/>
        <w:jc w:val="both"/>
        <w:rPr>
          <w:rFonts w:ascii="Palatino Linotype" w:hAnsi="Palatino Linotype" w:cs="Arial"/>
          <w:sz w:val="24"/>
          <w:szCs w:val="24"/>
        </w:rPr>
      </w:pPr>
      <w:r w:rsidRPr="003F5AAD">
        <w:rPr>
          <w:rFonts w:ascii="Palatino Linotype" w:hAnsi="Palatino Linotype" w:cs="Arial"/>
          <w:sz w:val="24"/>
          <w:szCs w:val="24"/>
        </w:rPr>
        <w:t>Que a intenção de apresentar a proposta elaborada para participar da presente licitação, não foi informada, discutida ou recebida de qualquer outro participante potencial ou de fato da referida CONCORRÊNC</w:t>
      </w:r>
      <w:r w:rsidR="00F47F12" w:rsidRPr="003F5AAD">
        <w:rPr>
          <w:rFonts w:ascii="Palatino Linotype" w:hAnsi="Palatino Linotype" w:cs="Arial"/>
          <w:sz w:val="24"/>
          <w:szCs w:val="24"/>
        </w:rPr>
        <w:t>I</w:t>
      </w:r>
      <w:r w:rsidRPr="003F5AAD">
        <w:rPr>
          <w:rFonts w:ascii="Palatino Linotype" w:hAnsi="Palatino Linotype" w:cs="Arial"/>
          <w:sz w:val="24"/>
          <w:szCs w:val="24"/>
        </w:rPr>
        <w:t>A, por qualquer meio ou por qualquer pessoa;</w:t>
      </w:r>
    </w:p>
    <w:p w14:paraId="368E23A2" w14:textId="690101BF" w:rsidR="00AA541E" w:rsidRPr="003F5AAD" w:rsidRDefault="00AA541E" w:rsidP="00BA4248">
      <w:pPr>
        <w:pStyle w:val="Textodecomentrio"/>
        <w:widowControl/>
        <w:numPr>
          <w:ilvl w:val="0"/>
          <w:numId w:val="7"/>
        </w:numPr>
        <w:spacing w:line="320" w:lineRule="atLeast"/>
        <w:jc w:val="both"/>
        <w:rPr>
          <w:rFonts w:ascii="Palatino Linotype" w:hAnsi="Palatino Linotype" w:cs="Arial"/>
          <w:sz w:val="24"/>
          <w:szCs w:val="24"/>
        </w:rPr>
      </w:pPr>
      <w:r w:rsidRPr="003F5AAD">
        <w:rPr>
          <w:rFonts w:ascii="Palatino Linotype" w:hAnsi="Palatino Linotype" w:cs="Arial"/>
          <w:sz w:val="24"/>
          <w:szCs w:val="24"/>
        </w:rPr>
        <w:t>Que que não tentou, por qualquer meio ou por qualquer pessoa, influir na decisão de qualquer outro participante potencial ou de fato da referida CONCORRÊNC</w:t>
      </w:r>
      <w:r w:rsidR="00066C7D" w:rsidRPr="003F5AAD">
        <w:rPr>
          <w:rFonts w:ascii="Palatino Linotype" w:hAnsi="Palatino Linotype" w:cs="Arial"/>
          <w:sz w:val="24"/>
          <w:szCs w:val="24"/>
        </w:rPr>
        <w:t>I</w:t>
      </w:r>
      <w:r w:rsidRPr="003F5AAD">
        <w:rPr>
          <w:rFonts w:ascii="Palatino Linotype" w:hAnsi="Palatino Linotype" w:cs="Arial"/>
          <w:sz w:val="24"/>
          <w:szCs w:val="24"/>
        </w:rPr>
        <w:t>A, quanto a participar ou não da licitação;</w:t>
      </w:r>
    </w:p>
    <w:p w14:paraId="05F9DF1D" w14:textId="6A9E1C66" w:rsidR="00AA541E" w:rsidRPr="003F5AAD" w:rsidRDefault="00AA541E" w:rsidP="00BA4248">
      <w:pPr>
        <w:pStyle w:val="Textodecomentrio"/>
        <w:widowControl/>
        <w:numPr>
          <w:ilvl w:val="0"/>
          <w:numId w:val="7"/>
        </w:numPr>
        <w:spacing w:line="320" w:lineRule="atLeast"/>
        <w:jc w:val="both"/>
        <w:rPr>
          <w:rFonts w:ascii="Palatino Linotype" w:hAnsi="Palatino Linotype" w:cs="Arial"/>
          <w:sz w:val="24"/>
          <w:szCs w:val="24"/>
        </w:rPr>
      </w:pPr>
      <w:r w:rsidRPr="003F5AAD">
        <w:rPr>
          <w:rFonts w:ascii="Palatino Linotype" w:hAnsi="Palatino Linotype" w:cs="Arial"/>
          <w:sz w:val="24"/>
          <w:szCs w:val="24"/>
        </w:rPr>
        <w:t>Que que o conteúdo da proposta apresentada para participar da presente licitação, não será, no todo ou em parte, direta ou indiretamente, comunicado ou discutido com qualquer outro participante potencial ou de fato da referida CONCORRÊNC</w:t>
      </w:r>
      <w:r w:rsidR="00C84403" w:rsidRPr="003F5AAD">
        <w:rPr>
          <w:rFonts w:ascii="Palatino Linotype" w:hAnsi="Palatino Linotype" w:cs="Arial"/>
          <w:sz w:val="24"/>
          <w:szCs w:val="24"/>
        </w:rPr>
        <w:t>I</w:t>
      </w:r>
      <w:r w:rsidRPr="003F5AAD">
        <w:rPr>
          <w:rFonts w:ascii="Palatino Linotype" w:hAnsi="Palatino Linotype" w:cs="Arial"/>
          <w:sz w:val="24"/>
          <w:szCs w:val="24"/>
        </w:rPr>
        <w:t>A, antes da adjudicação do objeto da licitação;</w:t>
      </w:r>
    </w:p>
    <w:p w14:paraId="5DF1062B" w14:textId="77777777" w:rsidR="00AA541E" w:rsidRPr="003F5AAD" w:rsidRDefault="00AA541E" w:rsidP="00BA4248">
      <w:pPr>
        <w:pStyle w:val="Textodecomentrio"/>
        <w:widowControl/>
        <w:numPr>
          <w:ilvl w:val="0"/>
          <w:numId w:val="7"/>
        </w:numPr>
        <w:spacing w:line="320" w:lineRule="atLeast"/>
        <w:jc w:val="both"/>
        <w:rPr>
          <w:rFonts w:ascii="Palatino Linotype" w:hAnsi="Palatino Linotype" w:cs="Arial"/>
          <w:sz w:val="24"/>
          <w:szCs w:val="24"/>
        </w:rPr>
      </w:pPr>
      <w:r w:rsidRPr="003F5AAD">
        <w:rPr>
          <w:rFonts w:ascii="Palatino Linotype" w:hAnsi="Palatino Linotype" w:cs="Arial"/>
          <w:sz w:val="24"/>
          <w:szCs w:val="24"/>
        </w:rPr>
        <w:t>Que o conteúdo da proposta apresentada para participar da presente licitação, não foi, no todo ou em parte, direta ou indiretamente, informado, discutido ou recebido de qualquer integrante do Município de Brasilândia – MS (Prefeitura), antes da abertura oficial das propostas; e</w:t>
      </w:r>
    </w:p>
    <w:p w14:paraId="02868707" w14:textId="20C5B8F6" w:rsidR="00AA541E" w:rsidRPr="003F5AAD" w:rsidRDefault="00AA541E" w:rsidP="00BA4248">
      <w:pPr>
        <w:pStyle w:val="Textodecomentrio"/>
        <w:widowControl/>
        <w:numPr>
          <w:ilvl w:val="0"/>
          <w:numId w:val="7"/>
        </w:numPr>
        <w:spacing w:line="320" w:lineRule="atLeast"/>
        <w:jc w:val="both"/>
        <w:rPr>
          <w:rFonts w:ascii="Palatino Linotype" w:hAnsi="Palatino Linotype" w:cs="Arial"/>
          <w:sz w:val="24"/>
          <w:szCs w:val="24"/>
        </w:rPr>
      </w:pPr>
      <w:r w:rsidRPr="003F5AAD">
        <w:rPr>
          <w:rFonts w:ascii="Palatino Linotype" w:hAnsi="Palatino Linotype" w:cs="Arial"/>
          <w:sz w:val="24"/>
          <w:szCs w:val="24"/>
        </w:rPr>
        <w:t>Que está plenamente ciente do teor e da extensão desta declaração e que detém plenos poderes e informações para firmá-la.</w:t>
      </w:r>
    </w:p>
    <w:p w14:paraId="7DF6BE21" w14:textId="53C95675" w:rsidR="00AA541E" w:rsidRPr="003F5AAD" w:rsidRDefault="00AA541E" w:rsidP="00AA541E">
      <w:pPr>
        <w:pStyle w:val="Textodecomentrio"/>
        <w:spacing w:line="320" w:lineRule="atLeast"/>
        <w:ind w:firstLine="567"/>
        <w:jc w:val="both"/>
        <w:rPr>
          <w:rFonts w:ascii="Palatino Linotype" w:hAnsi="Palatino Linotype" w:cs="Arial"/>
          <w:sz w:val="24"/>
          <w:szCs w:val="24"/>
        </w:rPr>
      </w:pPr>
      <w:r w:rsidRPr="003F5AAD">
        <w:rPr>
          <w:rFonts w:ascii="Palatino Linotype" w:hAnsi="Palatino Linotype" w:cs="Arial"/>
          <w:b/>
          <w:bCs/>
          <w:sz w:val="24"/>
          <w:szCs w:val="24"/>
        </w:rPr>
        <w:lastRenderedPageBreak/>
        <w:t>DECLARA,</w:t>
      </w:r>
      <w:r w:rsidRPr="003F5AAD">
        <w:rPr>
          <w:rFonts w:ascii="Palatino Linotype" w:hAnsi="Palatino Linotype" w:cs="Arial"/>
          <w:sz w:val="24"/>
          <w:szCs w:val="24"/>
        </w:rPr>
        <w:t xml:space="preserve"> para os devidos fins de direito, na qualidade de Proponente dos procedimentos licitatórios, instaurados por esse Município, que o (a) responsável legal da empresa é:</w:t>
      </w:r>
    </w:p>
    <w:p w14:paraId="6E06B70B" w14:textId="77777777" w:rsidR="003A67B8" w:rsidRPr="003F5AAD" w:rsidRDefault="003A67B8" w:rsidP="00AA541E">
      <w:pPr>
        <w:pStyle w:val="Textodecomentrio"/>
        <w:spacing w:line="320" w:lineRule="atLeast"/>
        <w:ind w:firstLine="567"/>
        <w:jc w:val="both"/>
        <w:rPr>
          <w:rFonts w:ascii="Palatino Linotype" w:hAnsi="Palatino Linotype" w:cs="Arial"/>
          <w:sz w:val="24"/>
          <w:szCs w:val="24"/>
        </w:rPr>
      </w:pPr>
    </w:p>
    <w:p w14:paraId="7DE8E6BB" w14:textId="12A91A75" w:rsidR="00AA541E" w:rsidRPr="003F5AAD" w:rsidRDefault="00AA541E" w:rsidP="00AA541E">
      <w:pPr>
        <w:pStyle w:val="Textodecomentrio"/>
        <w:spacing w:line="320" w:lineRule="atLeast"/>
        <w:ind w:firstLine="567"/>
        <w:jc w:val="both"/>
        <w:rPr>
          <w:rFonts w:ascii="Palatino Linotype" w:hAnsi="Palatino Linotype" w:cs="Arial"/>
          <w:sz w:val="24"/>
          <w:szCs w:val="24"/>
        </w:rPr>
      </w:pPr>
      <w:r w:rsidRPr="003F5AAD">
        <w:rPr>
          <w:rFonts w:ascii="Palatino Linotype" w:hAnsi="Palatino Linotype" w:cs="Arial"/>
          <w:sz w:val="24"/>
          <w:szCs w:val="24"/>
          <w:highlight w:val="yellow"/>
        </w:rPr>
        <w:t>Sr.º(a) ............................................................, Portador(a) do RG sob o nº ..........................., e CPF sob o nº ........................................., cuja função/cargo é ....................................(sócio / administrador / procurador / diretor / etc)</w:t>
      </w:r>
      <w:r w:rsidRPr="003F5AAD">
        <w:rPr>
          <w:rFonts w:ascii="Palatino Linotype" w:hAnsi="Palatino Linotype" w:cs="Arial"/>
          <w:sz w:val="24"/>
          <w:szCs w:val="24"/>
        </w:rPr>
        <w:t>, responsável pela assinatura do Contrato.</w:t>
      </w:r>
    </w:p>
    <w:p w14:paraId="7C68BEE9" w14:textId="77777777" w:rsidR="003A67B8" w:rsidRPr="003F5AAD" w:rsidRDefault="003A67B8" w:rsidP="00AA541E">
      <w:pPr>
        <w:pStyle w:val="Textodecomentrio"/>
        <w:spacing w:line="320" w:lineRule="atLeast"/>
        <w:ind w:firstLine="567"/>
        <w:jc w:val="both"/>
        <w:rPr>
          <w:rFonts w:ascii="Palatino Linotype" w:hAnsi="Palatino Linotype" w:cs="Arial"/>
          <w:sz w:val="24"/>
          <w:szCs w:val="24"/>
        </w:rPr>
      </w:pPr>
    </w:p>
    <w:p w14:paraId="6AE896AE" w14:textId="77777777" w:rsidR="00AA541E" w:rsidRPr="003F5AAD" w:rsidRDefault="00AA541E" w:rsidP="00AA541E">
      <w:pPr>
        <w:pStyle w:val="Textodecomentrio"/>
        <w:spacing w:line="320" w:lineRule="atLeast"/>
        <w:ind w:firstLine="567"/>
        <w:jc w:val="both"/>
        <w:rPr>
          <w:rFonts w:ascii="Palatino Linotype" w:hAnsi="Palatino Linotype" w:cs="Arial"/>
          <w:sz w:val="24"/>
          <w:szCs w:val="24"/>
        </w:rPr>
      </w:pPr>
      <w:r w:rsidRPr="003F5AAD">
        <w:rPr>
          <w:rFonts w:ascii="Palatino Linotype" w:hAnsi="Palatino Linotype" w:cs="Arial"/>
          <w:b/>
          <w:bCs/>
          <w:sz w:val="24"/>
          <w:szCs w:val="24"/>
        </w:rPr>
        <w:t>DECLARA</w:t>
      </w:r>
      <w:r w:rsidRPr="003F5AAD">
        <w:rPr>
          <w:rFonts w:ascii="Palatino Linotype" w:hAnsi="Palatino Linotype" w:cs="Arial"/>
          <w:sz w:val="24"/>
          <w:szCs w:val="24"/>
        </w:rPr>
        <w:t xml:space="preserve">, para os devidos fins que em caso de qualquer comunicação futura referente a este processo licitatório, bem como em caso de eventual contratação, concordo que o Contrato seja encaminhado para o seguinte endereço: </w:t>
      </w:r>
      <w:r w:rsidRPr="003F5AAD">
        <w:rPr>
          <w:rFonts w:ascii="Palatino Linotype" w:hAnsi="Palatino Linotype" w:cs="Arial"/>
          <w:sz w:val="24"/>
          <w:szCs w:val="24"/>
          <w:highlight w:val="yellow"/>
        </w:rPr>
        <w:t>E-mail: xxxxxxxxxxxxxxxxxx Telefone: (DDD) xxxxxxxxxxxxxxxxxx</w:t>
      </w:r>
      <w:r w:rsidRPr="003F5AAD">
        <w:rPr>
          <w:rFonts w:ascii="Palatino Linotype" w:hAnsi="Palatino Linotype" w:cs="Arial"/>
          <w:sz w:val="24"/>
          <w:szCs w:val="24"/>
        </w:rPr>
        <w:t>; Caso altere o citado e-mail ou telefone comprometo-me em protocolizar pedido de alteração junto a Coordenadoria Geral de Licitações desse Município, sob pena de ser considerado como intimado nos dados anteriormente fornecidos.</w:t>
      </w:r>
    </w:p>
    <w:p w14:paraId="77E99010"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5648A395" w14:textId="55E81975" w:rsidR="00AA541E" w:rsidRPr="003F5AAD" w:rsidRDefault="00AA541E" w:rsidP="00AA541E">
      <w:pPr>
        <w:pStyle w:val="Textodecomentrio"/>
        <w:spacing w:line="320" w:lineRule="atLeast"/>
        <w:jc w:val="both"/>
        <w:rPr>
          <w:rFonts w:ascii="Palatino Linotype" w:eastAsia="Calibri" w:hAnsi="Palatino Linotype" w:cs="Arial"/>
          <w:sz w:val="24"/>
          <w:szCs w:val="24"/>
        </w:rPr>
      </w:pPr>
      <w:r w:rsidRPr="003F5AAD">
        <w:rPr>
          <w:rFonts w:ascii="Palatino Linotype" w:eastAsia="Calibri" w:hAnsi="Palatino Linotype" w:cs="Arial"/>
          <w:sz w:val="24"/>
          <w:szCs w:val="24"/>
        </w:rPr>
        <w:t>___________________-____, ____ de ____________ de 202</w:t>
      </w:r>
      <w:r w:rsidR="00246077">
        <w:rPr>
          <w:rFonts w:ascii="Palatino Linotype" w:eastAsia="Calibri" w:hAnsi="Palatino Linotype" w:cs="Arial"/>
          <w:sz w:val="24"/>
          <w:szCs w:val="24"/>
        </w:rPr>
        <w:t>6</w:t>
      </w:r>
      <w:r w:rsidRPr="003F5AAD">
        <w:rPr>
          <w:rFonts w:ascii="Palatino Linotype" w:eastAsia="Calibri" w:hAnsi="Palatino Linotype" w:cs="Arial"/>
          <w:sz w:val="24"/>
          <w:szCs w:val="24"/>
        </w:rPr>
        <w:t>.</w:t>
      </w:r>
    </w:p>
    <w:p w14:paraId="3BB86904" w14:textId="5970EAA0" w:rsidR="00AA541E" w:rsidRPr="003F5AAD" w:rsidRDefault="00AA541E" w:rsidP="00AA541E">
      <w:pPr>
        <w:pStyle w:val="Textodecomentrio"/>
        <w:spacing w:line="320" w:lineRule="atLeast"/>
        <w:jc w:val="both"/>
        <w:rPr>
          <w:rFonts w:ascii="Palatino Linotype" w:eastAsia="Calibri" w:hAnsi="Palatino Linotype" w:cs="Arial"/>
          <w:sz w:val="24"/>
          <w:szCs w:val="24"/>
        </w:rPr>
      </w:pPr>
    </w:p>
    <w:p w14:paraId="5BE5F13D" w14:textId="77777777" w:rsidR="003A67B8" w:rsidRPr="003F5AAD" w:rsidRDefault="003A67B8" w:rsidP="00AA541E">
      <w:pPr>
        <w:pStyle w:val="Textodecomentrio"/>
        <w:spacing w:line="320" w:lineRule="atLeast"/>
        <w:jc w:val="both"/>
        <w:rPr>
          <w:rFonts w:ascii="Palatino Linotype" w:eastAsia="Calibri" w:hAnsi="Palatino Linotype" w:cs="Arial"/>
          <w:sz w:val="24"/>
          <w:szCs w:val="24"/>
        </w:rPr>
      </w:pPr>
    </w:p>
    <w:p w14:paraId="2CA188C9" w14:textId="77777777" w:rsidR="00AA541E" w:rsidRPr="003F5AAD" w:rsidRDefault="00AA541E" w:rsidP="003A67B8">
      <w:pPr>
        <w:pStyle w:val="Textodecomentrio"/>
        <w:spacing w:line="320" w:lineRule="atLeast"/>
        <w:jc w:val="center"/>
        <w:rPr>
          <w:rFonts w:ascii="Palatino Linotype" w:hAnsi="Palatino Linotype" w:cs="Arial"/>
          <w:sz w:val="24"/>
          <w:szCs w:val="24"/>
        </w:rPr>
      </w:pPr>
      <w:r w:rsidRPr="003F5AAD">
        <w:rPr>
          <w:rFonts w:ascii="Palatino Linotype" w:hAnsi="Palatino Linotype" w:cs="Arial"/>
          <w:sz w:val="24"/>
          <w:szCs w:val="24"/>
        </w:rPr>
        <w:t>______________________________________________</w:t>
      </w:r>
    </w:p>
    <w:p w14:paraId="4C0941B0" w14:textId="77777777" w:rsidR="00AA541E" w:rsidRPr="003F5AAD" w:rsidRDefault="00AA541E" w:rsidP="003A67B8">
      <w:pPr>
        <w:pStyle w:val="Textodecomentrio"/>
        <w:spacing w:line="320" w:lineRule="atLeast"/>
        <w:jc w:val="center"/>
        <w:rPr>
          <w:rFonts w:ascii="Palatino Linotype" w:hAnsi="Palatino Linotype" w:cs="Arial"/>
          <w:sz w:val="24"/>
          <w:szCs w:val="24"/>
        </w:rPr>
      </w:pPr>
      <w:r w:rsidRPr="003F5AAD">
        <w:rPr>
          <w:rFonts w:ascii="Palatino Linotype" w:hAnsi="Palatino Linotype" w:cs="Arial"/>
          <w:sz w:val="24"/>
          <w:szCs w:val="24"/>
        </w:rPr>
        <w:t>Nome e número da identidade do declarante</w:t>
      </w:r>
    </w:p>
    <w:p w14:paraId="1A29DF65" w14:textId="77777777" w:rsidR="00AA541E" w:rsidRPr="003F5AAD" w:rsidRDefault="00AA541E" w:rsidP="003A67B8">
      <w:pPr>
        <w:pStyle w:val="Textodecomentrio"/>
        <w:spacing w:line="320" w:lineRule="atLeast"/>
        <w:jc w:val="center"/>
        <w:rPr>
          <w:rFonts w:ascii="Palatino Linotype" w:hAnsi="Palatino Linotype" w:cs="Arial"/>
          <w:sz w:val="24"/>
          <w:szCs w:val="24"/>
        </w:rPr>
      </w:pPr>
      <w:r w:rsidRPr="003F5AAD">
        <w:rPr>
          <w:rFonts w:ascii="Palatino Linotype" w:hAnsi="Palatino Linotype" w:cs="Arial"/>
          <w:sz w:val="24"/>
          <w:szCs w:val="24"/>
        </w:rPr>
        <w:t>(representante legal da empresa) CARIMBO CNPJ</w:t>
      </w:r>
    </w:p>
    <w:p w14:paraId="536BF317" w14:textId="77777777" w:rsidR="00AA541E" w:rsidRPr="003F5AAD" w:rsidRDefault="00AA541E" w:rsidP="00AA541E">
      <w:pPr>
        <w:pStyle w:val="Textodecomentrio"/>
        <w:spacing w:line="320" w:lineRule="atLeast"/>
        <w:jc w:val="both"/>
        <w:rPr>
          <w:rFonts w:ascii="Palatino Linotype" w:hAnsi="Palatino Linotype" w:cs="Arial"/>
          <w:sz w:val="24"/>
          <w:szCs w:val="24"/>
        </w:rPr>
      </w:pPr>
    </w:p>
    <w:p w14:paraId="6F59AB8B"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5E16ECCE"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308777AC"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5806DD58"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1A666D56"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667D3316"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6C1DD1B2"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4F02796C"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2CF90378"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6806E743"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6BE2D8EB"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78A89891"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76F1F3C6"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3B21F1EF"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204B332B"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7FF6CE30"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3A50F1E9"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4E5D55D4" w14:textId="77777777" w:rsidR="00AA541E" w:rsidRPr="003F5AAD" w:rsidRDefault="00AA541E" w:rsidP="00AA541E">
      <w:pPr>
        <w:pStyle w:val="Textodecomentrio"/>
        <w:spacing w:line="320" w:lineRule="atLeast"/>
        <w:rPr>
          <w:rFonts w:ascii="Palatino Linotype" w:hAnsi="Palatino Linotype" w:cs="Arial"/>
          <w:b/>
          <w:bCs/>
          <w:sz w:val="24"/>
          <w:szCs w:val="24"/>
        </w:rPr>
      </w:pPr>
    </w:p>
    <w:p w14:paraId="7D4CEC39" w14:textId="77777777" w:rsidR="00AA541E" w:rsidRPr="003F5AAD" w:rsidRDefault="00AA541E" w:rsidP="00AA541E">
      <w:pPr>
        <w:pStyle w:val="Textodecomentrio"/>
        <w:spacing w:line="320" w:lineRule="atLeast"/>
        <w:jc w:val="center"/>
        <w:rPr>
          <w:rFonts w:ascii="Palatino Linotype" w:hAnsi="Palatino Linotype" w:cs="Arial"/>
          <w:b/>
          <w:bCs/>
          <w:sz w:val="24"/>
          <w:szCs w:val="24"/>
        </w:rPr>
      </w:pPr>
      <w:r w:rsidRPr="003F5AAD">
        <w:rPr>
          <w:rFonts w:ascii="Palatino Linotype" w:hAnsi="Palatino Linotype" w:cs="Arial"/>
          <w:b/>
          <w:bCs/>
          <w:sz w:val="24"/>
          <w:szCs w:val="24"/>
        </w:rPr>
        <w:lastRenderedPageBreak/>
        <w:t>ANEXO VII</w:t>
      </w:r>
    </w:p>
    <w:p w14:paraId="01A4F698"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r w:rsidRPr="00D9119B">
        <w:rPr>
          <w:rFonts w:ascii="Palatino Linotype" w:hAnsi="Palatino Linotype" w:cs="Arial"/>
          <w:b/>
          <w:bCs/>
          <w:sz w:val="24"/>
          <w:szCs w:val="24"/>
        </w:rPr>
        <w:t xml:space="preserve">DECLARAÇÃO DE RESPONSABILIDE TÉCNICA </w:t>
      </w:r>
    </w:p>
    <w:p w14:paraId="3094DA58" w14:textId="77777777" w:rsidR="008A4F36" w:rsidRPr="00D9119B" w:rsidRDefault="008A4F36" w:rsidP="008A4F36">
      <w:pPr>
        <w:pStyle w:val="SemEspaamento"/>
        <w:spacing w:line="360" w:lineRule="auto"/>
        <w:jc w:val="both"/>
        <w:rPr>
          <w:rFonts w:ascii="Palatino Linotype" w:hAnsi="Palatino Linotype" w:cs="Arial"/>
          <w:b/>
          <w:bCs/>
          <w:sz w:val="24"/>
          <w:szCs w:val="24"/>
          <w:lang w:val="pt-BR"/>
        </w:rPr>
      </w:pPr>
    </w:p>
    <w:p w14:paraId="5989337E" w14:textId="3141D0B6" w:rsidR="008A4F36" w:rsidRPr="00D9119B" w:rsidRDefault="008A4F36" w:rsidP="008A4F36">
      <w:pPr>
        <w:pStyle w:val="SemEspaamento"/>
        <w:spacing w:line="360" w:lineRule="auto"/>
        <w:jc w:val="both"/>
        <w:rPr>
          <w:rFonts w:ascii="Palatino Linotype" w:hAnsi="Palatino Linotype" w:cs="Arial"/>
          <w:b/>
          <w:bCs/>
          <w:iCs/>
          <w:sz w:val="24"/>
          <w:szCs w:val="24"/>
          <w:lang w:val="pt-BR"/>
        </w:rPr>
      </w:pPr>
      <w:r w:rsidRPr="00D9119B">
        <w:rPr>
          <w:rFonts w:ascii="Palatino Linotype" w:hAnsi="Palatino Linotype" w:cs="Arial"/>
          <w:b/>
          <w:bCs/>
          <w:sz w:val="24"/>
          <w:szCs w:val="24"/>
          <w:lang w:val="pt-BR"/>
        </w:rPr>
        <w:t xml:space="preserve">CONCORRÊNCIA PÚBLICA Nº </w:t>
      </w:r>
      <w:r w:rsidR="00BA1A15">
        <w:rPr>
          <w:rFonts w:ascii="Palatino Linotype" w:hAnsi="Palatino Linotype" w:cs="Arial"/>
          <w:b/>
          <w:bCs/>
          <w:sz w:val="24"/>
          <w:szCs w:val="24"/>
          <w:lang w:val="pt-BR"/>
        </w:rPr>
        <w:t>005</w:t>
      </w:r>
      <w:r w:rsidRPr="00D9119B">
        <w:rPr>
          <w:rFonts w:ascii="Palatino Linotype" w:hAnsi="Palatino Linotype" w:cs="Arial"/>
          <w:b/>
          <w:bCs/>
          <w:sz w:val="24"/>
          <w:szCs w:val="24"/>
          <w:lang w:val="pt-BR"/>
        </w:rPr>
        <w:t>/20</w:t>
      </w:r>
      <w:r w:rsidR="00BA1A15">
        <w:rPr>
          <w:rFonts w:ascii="Palatino Linotype" w:hAnsi="Palatino Linotype" w:cs="Arial"/>
          <w:b/>
          <w:bCs/>
          <w:sz w:val="24"/>
          <w:szCs w:val="24"/>
          <w:lang w:val="pt-BR"/>
        </w:rPr>
        <w:t>26</w:t>
      </w:r>
    </w:p>
    <w:p w14:paraId="7F893FB9" w14:textId="77777777" w:rsidR="008A4F36" w:rsidRPr="00D9119B" w:rsidRDefault="008A4F36" w:rsidP="008A4F36">
      <w:pPr>
        <w:pStyle w:val="Textodecomentrio"/>
        <w:spacing w:line="360" w:lineRule="auto"/>
        <w:ind w:firstLine="567"/>
        <w:jc w:val="both"/>
        <w:rPr>
          <w:rFonts w:ascii="Palatino Linotype" w:hAnsi="Palatino Linotype" w:cs="Arial"/>
          <w:sz w:val="24"/>
          <w:szCs w:val="24"/>
          <w:lang w:eastAsia="ar-SA"/>
        </w:rPr>
      </w:pPr>
      <w:r w:rsidRPr="00D9119B">
        <w:rPr>
          <w:rFonts w:ascii="Palatino Linotype" w:hAnsi="Palatino Linotype" w:cs="Arial"/>
          <w:sz w:val="24"/>
          <w:szCs w:val="24"/>
          <w:lang w:eastAsia="ar-SA"/>
        </w:rPr>
        <w:t xml:space="preserve">(NOME DA EMPRESA), inscrita no CNPJ/MF nº XXXXXX, </w:t>
      </w:r>
      <w:r w:rsidRPr="00D9119B">
        <w:rPr>
          <w:rFonts w:ascii="Palatino Linotype" w:hAnsi="Palatino Linotype" w:cs="Arial"/>
          <w:sz w:val="24"/>
          <w:szCs w:val="24"/>
        </w:rPr>
        <w:t xml:space="preserve">sediada à (endereço completo da empresa licitante), </w:t>
      </w:r>
      <w:r w:rsidRPr="00D9119B">
        <w:rPr>
          <w:rFonts w:ascii="Palatino Linotype" w:hAnsi="Palatino Linotype" w:cs="Arial"/>
          <w:sz w:val="24"/>
          <w:szCs w:val="24"/>
          <w:lang w:eastAsia="ar-SA"/>
        </w:rPr>
        <w:t xml:space="preserve">por intermédio de seu representante legal o(a) Srº(a) XXXXXXXX </w:t>
      </w:r>
      <w:r w:rsidRPr="00D9119B">
        <w:rPr>
          <w:rFonts w:ascii="Palatino Linotype" w:hAnsi="Palatino Linotype" w:cs="Arial"/>
          <w:sz w:val="24"/>
          <w:szCs w:val="24"/>
        </w:rPr>
        <w:t>portador(a) do Registro de Identidade (RG) sob nº</w:t>
      </w:r>
      <w:r w:rsidRPr="00D9119B">
        <w:rPr>
          <w:rFonts w:ascii="Palatino Linotype" w:hAnsi="Palatino Linotype" w:cs="Arial"/>
          <w:sz w:val="24"/>
          <w:szCs w:val="24"/>
          <w:lang w:eastAsia="ar-SA"/>
        </w:rPr>
        <w:t xml:space="preserve"> XXXXXXX e </w:t>
      </w:r>
      <w:r w:rsidRPr="00D9119B">
        <w:rPr>
          <w:rFonts w:ascii="Palatino Linotype" w:hAnsi="Palatino Linotype" w:cs="Arial"/>
          <w:sz w:val="24"/>
          <w:szCs w:val="24"/>
        </w:rPr>
        <w:t>inscrito no CPF/MF sob nº</w:t>
      </w:r>
      <w:r w:rsidRPr="00D9119B">
        <w:rPr>
          <w:rFonts w:ascii="Palatino Linotype" w:hAnsi="Palatino Linotype" w:cs="Arial"/>
          <w:sz w:val="24"/>
          <w:szCs w:val="24"/>
          <w:lang w:eastAsia="ar-SA"/>
        </w:rPr>
        <w:t xml:space="preserve"> XXXXXXX, </w:t>
      </w:r>
      <w:r w:rsidRPr="00D9119B">
        <w:rPr>
          <w:rFonts w:ascii="Palatino Linotype" w:hAnsi="Palatino Linotype" w:cs="Arial"/>
          <w:b/>
          <w:bCs/>
          <w:sz w:val="24"/>
          <w:szCs w:val="24"/>
          <w:lang w:eastAsia="ar-SA"/>
        </w:rPr>
        <w:t>DECLARA</w:t>
      </w:r>
      <w:r w:rsidRPr="00D9119B">
        <w:rPr>
          <w:rFonts w:ascii="Palatino Linotype" w:hAnsi="Palatino Linotype" w:cs="Arial"/>
          <w:sz w:val="24"/>
          <w:szCs w:val="24"/>
          <w:lang w:eastAsia="ar-SA"/>
        </w:rPr>
        <w:t xml:space="preserve"> s</w:t>
      </w:r>
      <w:r w:rsidRPr="00D9119B">
        <w:rPr>
          <w:rFonts w:ascii="Palatino Linotype" w:hAnsi="Palatino Linotype" w:cs="Arial"/>
          <w:sz w:val="24"/>
          <w:szCs w:val="24"/>
        </w:rPr>
        <w:t>ob as penas do art. 299 do Código Penal e demais legislações cabíveis</w:t>
      </w:r>
      <w:r w:rsidRPr="00D9119B">
        <w:rPr>
          <w:rFonts w:ascii="Palatino Linotype" w:hAnsi="Palatino Linotype" w:cs="Arial"/>
          <w:sz w:val="24"/>
          <w:szCs w:val="24"/>
          <w:lang w:eastAsia="ar-SA"/>
        </w:rPr>
        <w:t>, em atendimento ao Edital em epígrafe,</w:t>
      </w:r>
      <w:r w:rsidRPr="00D9119B">
        <w:rPr>
          <w:rFonts w:ascii="Palatino Linotype" w:hAnsi="Palatino Linotype" w:cs="Arial"/>
          <w:sz w:val="24"/>
          <w:szCs w:val="24"/>
        </w:rPr>
        <w:t xml:space="preserve"> que:</w:t>
      </w:r>
    </w:p>
    <w:p w14:paraId="4F5EA7B9" w14:textId="77777777" w:rsidR="008A4F36" w:rsidRPr="00D9119B" w:rsidRDefault="008A4F36" w:rsidP="00BA4248">
      <w:pPr>
        <w:pStyle w:val="SemEspaamento"/>
        <w:widowControl/>
        <w:numPr>
          <w:ilvl w:val="0"/>
          <w:numId w:val="5"/>
        </w:numPr>
        <w:spacing w:line="360" w:lineRule="auto"/>
        <w:ind w:left="0" w:firstLine="252"/>
        <w:jc w:val="both"/>
        <w:rPr>
          <w:rFonts w:ascii="Palatino Linotype" w:hAnsi="Palatino Linotype" w:cs="Arial"/>
          <w:i/>
          <w:iCs/>
          <w:sz w:val="24"/>
          <w:szCs w:val="24"/>
          <w:lang w:val="pt-BR"/>
        </w:rPr>
      </w:pPr>
      <w:r w:rsidRPr="00D9119B">
        <w:rPr>
          <w:rFonts w:ascii="Palatino Linotype" w:hAnsi="Palatino Linotype" w:cs="Arial"/>
          <w:i/>
          <w:iCs/>
          <w:sz w:val="24"/>
          <w:szCs w:val="24"/>
          <w:lang w:val="pt-BR"/>
        </w:rPr>
        <w:t xml:space="preserve">São responsáveis pelos trabalhos de execução, </w:t>
      </w:r>
      <w:r w:rsidRPr="00D9119B">
        <w:rPr>
          <w:rFonts w:ascii="Palatino Linotype" w:eastAsia="Century Gothic" w:hAnsi="Palatino Linotype" w:cs="Arial"/>
          <w:i/>
          <w:iCs/>
          <w:sz w:val="24"/>
          <w:szCs w:val="24"/>
          <w:lang w:val="pt-BR"/>
        </w:rPr>
        <w:t>da obra ou serviços, objeto da licitação em referência</w:t>
      </w:r>
      <w:r w:rsidRPr="00D9119B">
        <w:rPr>
          <w:rFonts w:ascii="Palatino Linotype" w:hAnsi="Palatino Linotype" w:cs="Arial"/>
          <w:i/>
          <w:iCs/>
          <w:sz w:val="24"/>
          <w:szCs w:val="24"/>
          <w:lang w:val="pt-BR"/>
        </w:rPr>
        <w:t xml:space="preserve">, o(s) profissional(is) abaixo relacionado(s), </w:t>
      </w:r>
      <w:r w:rsidRPr="00D9119B">
        <w:rPr>
          <w:rFonts w:ascii="Palatino Linotype" w:hAnsi="Palatino Linotype" w:cs="Arial"/>
          <w:i/>
          <w:iCs/>
          <w:sz w:val="24"/>
          <w:szCs w:val="24"/>
          <w:u w:val="single"/>
          <w:lang w:val="pt-BR"/>
        </w:rPr>
        <w:t>membro(s) da equipe técnica</w:t>
      </w:r>
      <w:r w:rsidRPr="00D9119B">
        <w:rPr>
          <w:rFonts w:ascii="Palatino Linotype" w:hAnsi="Palatino Linotype" w:cs="Arial"/>
          <w:i/>
          <w:iCs/>
          <w:sz w:val="24"/>
          <w:szCs w:val="24"/>
          <w:lang w:val="pt-BR"/>
        </w:rPr>
        <w:t xml:space="preserve"> e, </w:t>
      </w:r>
      <w:r w:rsidRPr="00D9119B">
        <w:rPr>
          <w:rFonts w:ascii="Palatino Linotype" w:eastAsia="Century Gothic" w:hAnsi="Palatino Linotype" w:cs="Arial"/>
          <w:i/>
          <w:iCs/>
          <w:sz w:val="24"/>
          <w:szCs w:val="24"/>
          <w:lang w:val="pt-BR"/>
        </w:rPr>
        <w:t xml:space="preserve">disponíveis quando da contratação, </w:t>
      </w:r>
      <w:r w:rsidRPr="00D9119B">
        <w:rPr>
          <w:rFonts w:ascii="Palatino Linotype" w:hAnsi="Palatino Linotype" w:cs="Arial"/>
          <w:i/>
          <w:iCs/>
          <w:sz w:val="24"/>
          <w:szCs w:val="24"/>
          <w:lang w:val="pt-BR"/>
        </w:rPr>
        <w:t>caso venha a ser vencedora no presente certame;</w:t>
      </w:r>
    </w:p>
    <w:p w14:paraId="7D55466F" w14:textId="77777777" w:rsidR="008A4F36" w:rsidRPr="00D9119B" w:rsidRDefault="008A4F36" w:rsidP="00BA4248">
      <w:pPr>
        <w:pStyle w:val="SemEspaamento"/>
        <w:widowControl/>
        <w:numPr>
          <w:ilvl w:val="0"/>
          <w:numId w:val="5"/>
        </w:numPr>
        <w:spacing w:line="360" w:lineRule="auto"/>
        <w:ind w:left="0" w:firstLine="252"/>
        <w:jc w:val="both"/>
        <w:rPr>
          <w:rFonts w:ascii="Palatino Linotype" w:hAnsi="Palatino Linotype" w:cs="Arial"/>
          <w:i/>
          <w:iCs/>
          <w:sz w:val="24"/>
          <w:szCs w:val="24"/>
          <w:lang w:val="pt-BR"/>
        </w:rPr>
      </w:pPr>
      <w:r w:rsidRPr="00D9119B">
        <w:rPr>
          <w:rFonts w:ascii="Palatino Linotype" w:hAnsi="Palatino Linotype" w:cs="Arial"/>
          <w:i/>
          <w:iCs/>
          <w:sz w:val="24"/>
          <w:szCs w:val="24"/>
          <w:lang w:val="pt-BR"/>
        </w:rPr>
        <w:t>O(s) profissional(is) aqui indicado(s), pertence(m) ao quadro permanente de pessoal desta empresa, na conformidade da legislação vigente e condições definidas no Edital para fins deste, e que, nenhum deles é Responsável Técnico (RT) de outra empresa participante da licitação.</w:t>
      </w:r>
    </w:p>
    <w:p w14:paraId="4B7C158C" w14:textId="77777777" w:rsidR="008A4F36" w:rsidRPr="00D9119B" w:rsidRDefault="008A4F36" w:rsidP="008A4F36">
      <w:pPr>
        <w:pStyle w:val="SemEspaamento"/>
        <w:spacing w:line="360" w:lineRule="auto"/>
        <w:jc w:val="both"/>
        <w:rPr>
          <w:rFonts w:ascii="Palatino Linotype" w:hAnsi="Palatino Linotype" w:cs="Arial"/>
          <w:b/>
          <w:i/>
          <w:iCs/>
          <w:sz w:val="24"/>
          <w:szCs w:val="24"/>
          <w:highlight w:val="yellow"/>
          <w:lang w:val="pt-BR"/>
        </w:rPr>
      </w:pPr>
      <w:r w:rsidRPr="00D9119B">
        <w:rPr>
          <w:rFonts w:ascii="Palatino Linotype" w:hAnsi="Palatino Linotype" w:cs="Arial"/>
          <w:b/>
          <w:sz w:val="24"/>
          <w:szCs w:val="24"/>
          <w:highlight w:val="yellow"/>
          <w:lang w:val="pt-BR"/>
        </w:rPr>
        <w:t>Nome</w:t>
      </w:r>
      <w:r w:rsidRPr="00D9119B">
        <w:rPr>
          <w:rFonts w:ascii="Palatino Linotype" w:hAnsi="Palatino Linotype" w:cs="Arial"/>
          <w:b/>
          <w:i/>
          <w:iCs/>
          <w:sz w:val="24"/>
          <w:szCs w:val="24"/>
          <w:highlight w:val="yellow"/>
          <w:lang w:val="pt-BR"/>
        </w:rPr>
        <w:t xml:space="preserve">: XXXXXXXXXXXXXXX </w:t>
      </w:r>
    </w:p>
    <w:p w14:paraId="72537432" w14:textId="77777777" w:rsidR="008A4F36" w:rsidRPr="00D9119B" w:rsidRDefault="008A4F36" w:rsidP="008A4F36">
      <w:pPr>
        <w:pStyle w:val="SemEspaamento"/>
        <w:spacing w:line="360" w:lineRule="auto"/>
        <w:jc w:val="both"/>
        <w:rPr>
          <w:rFonts w:ascii="Palatino Linotype" w:hAnsi="Palatino Linotype" w:cs="Arial"/>
          <w:b/>
          <w:i/>
          <w:iCs/>
          <w:sz w:val="24"/>
          <w:szCs w:val="24"/>
          <w:highlight w:val="yellow"/>
          <w:lang w:val="pt-BR"/>
        </w:rPr>
      </w:pPr>
      <w:r w:rsidRPr="00D9119B">
        <w:rPr>
          <w:rFonts w:ascii="Palatino Linotype" w:hAnsi="Palatino Linotype" w:cs="Arial"/>
          <w:b/>
          <w:i/>
          <w:iCs/>
          <w:sz w:val="24"/>
          <w:szCs w:val="24"/>
          <w:highlight w:val="yellow"/>
          <w:lang w:val="pt-BR"/>
        </w:rPr>
        <w:t xml:space="preserve">Registro nº XXXXX (CREA/CAU-BR): </w:t>
      </w:r>
    </w:p>
    <w:p w14:paraId="069DA84A" w14:textId="77777777" w:rsidR="008A4F36" w:rsidRPr="00D9119B" w:rsidRDefault="008A4F36" w:rsidP="008A4F36">
      <w:pPr>
        <w:pStyle w:val="SemEspaamento"/>
        <w:spacing w:line="360" w:lineRule="auto"/>
        <w:jc w:val="both"/>
        <w:rPr>
          <w:rFonts w:ascii="Palatino Linotype" w:hAnsi="Palatino Linotype" w:cs="Arial"/>
          <w:b/>
          <w:i/>
          <w:iCs/>
          <w:sz w:val="24"/>
          <w:szCs w:val="24"/>
          <w:lang w:val="pt-BR"/>
        </w:rPr>
      </w:pPr>
      <w:r w:rsidRPr="00D9119B">
        <w:rPr>
          <w:rFonts w:ascii="Palatino Linotype" w:hAnsi="Palatino Linotype" w:cs="Arial"/>
          <w:b/>
          <w:i/>
          <w:iCs/>
          <w:sz w:val="24"/>
          <w:szCs w:val="24"/>
          <w:highlight w:val="yellow"/>
          <w:lang w:val="pt-BR"/>
        </w:rPr>
        <w:t>Especialidade/Qualificação: XXXXXX Data de Registro: XXXXX.</w:t>
      </w:r>
    </w:p>
    <w:p w14:paraId="694DD7C0" w14:textId="24036070" w:rsidR="008A4F36" w:rsidRPr="00D9119B" w:rsidRDefault="008A4F36" w:rsidP="008A4F36">
      <w:pPr>
        <w:pStyle w:val="PargrafodaLista"/>
        <w:spacing w:line="280" w:lineRule="atLeast"/>
        <w:ind w:left="0" w:right="-1" w:firstLine="567"/>
        <w:rPr>
          <w:rFonts w:ascii="Palatino Linotype" w:hAnsi="Palatino Linotype" w:cs="Arial"/>
          <w:sz w:val="24"/>
          <w:szCs w:val="24"/>
          <w:lang w:val="pt-BR"/>
        </w:rPr>
      </w:pPr>
      <w:r w:rsidRPr="00D9119B">
        <w:rPr>
          <w:rFonts w:ascii="Palatino Linotype" w:hAnsi="Palatino Linotype" w:cs="Arial"/>
          <w:b/>
          <w:bCs/>
          <w:sz w:val="24"/>
          <w:szCs w:val="24"/>
        </w:rPr>
        <w:t>DECLARO</w:t>
      </w:r>
      <w:r w:rsidRPr="00D9119B">
        <w:rPr>
          <w:rFonts w:ascii="Palatino Linotype" w:hAnsi="Palatino Linotype" w:cs="Arial"/>
          <w:sz w:val="24"/>
          <w:szCs w:val="24"/>
        </w:rPr>
        <w:t xml:space="preserve"> ainda que, diante de tal investidura, estou ciente que a </w:t>
      </w:r>
      <w:r w:rsidRPr="00D9119B">
        <w:rPr>
          <w:rFonts w:ascii="Palatino Linotype" w:hAnsi="Palatino Linotype" w:cs="Arial"/>
          <w:b/>
          <w:bCs/>
          <w:sz w:val="24"/>
          <w:szCs w:val="24"/>
        </w:rPr>
        <w:t>substituição</w:t>
      </w:r>
      <w:r w:rsidRPr="00D9119B">
        <w:rPr>
          <w:rFonts w:ascii="Palatino Linotype" w:hAnsi="Palatino Linotype" w:cs="Arial"/>
          <w:sz w:val="24"/>
          <w:szCs w:val="24"/>
          <w:lang w:val="pt-BR"/>
        </w:rPr>
        <w:t xml:space="preserve"> de responsável técnico</w:t>
      </w:r>
      <w:r w:rsidRPr="00D9119B">
        <w:rPr>
          <w:rFonts w:ascii="Palatino Linotype" w:hAnsi="Palatino Linotype" w:cs="Arial"/>
          <w:sz w:val="24"/>
          <w:szCs w:val="24"/>
        </w:rPr>
        <w:t xml:space="preserve"> somente se dará por profissional(is) de experiência equivalente ou superior, aprovada p</w:t>
      </w:r>
      <w:r w:rsidR="00AF63B2">
        <w:rPr>
          <w:rFonts w:ascii="Palatino Linotype" w:hAnsi="Palatino Linotype" w:cs="Arial"/>
          <w:sz w:val="24"/>
          <w:szCs w:val="24"/>
        </w:rPr>
        <w:t>ela Administração, nos termos do artigo 67 inciso VI § 6º da Lei 14133/2021</w:t>
      </w:r>
      <w:r w:rsidRPr="00D9119B">
        <w:rPr>
          <w:rFonts w:ascii="Palatino Linotype" w:hAnsi="Palatino Linotype" w:cs="Arial"/>
          <w:sz w:val="24"/>
          <w:szCs w:val="24"/>
        </w:rPr>
        <w:t xml:space="preserve">, assim como, em se tratando de registro profissional </w:t>
      </w:r>
      <w:r w:rsidRPr="00D9119B">
        <w:rPr>
          <w:rFonts w:ascii="Palatino Linotype" w:hAnsi="Palatino Linotype" w:cs="Arial"/>
          <w:sz w:val="24"/>
          <w:szCs w:val="24"/>
          <w:lang w:val="pt-BR"/>
        </w:rPr>
        <w:t xml:space="preserve">indicado ou substituto </w:t>
      </w:r>
      <w:r w:rsidRPr="00D9119B">
        <w:rPr>
          <w:rFonts w:ascii="Palatino Linotype" w:hAnsi="Palatino Linotype" w:cs="Arial"/>
          <w:sz w:val="24"/>
          <w:szCs w:val="24"/>
        </w:rPr>
        <w:t>e/ou inscrição de outra Unidade Federativa (UF), proceder</w:t>
      </w:r>
      <w:r w:rsidRPr="00D9119B">
        <w:rPr>
          <w:rFonts w:ascii="Palatino Linotype" w:hAnsi="Palatino Linotype" w:cs="Arial"/>
          <w:sz w:val="24"/>
          <w:szCs w:val="24"/>
          <w:lang w:val="pt-BR"/>
        </w:rPr>
        <w:t xml:space="preserve">á </w:t>
      </w:r>
      <w:r w:rsidRPr="00D9119B">
        <w:rPr>
          <w:rFonts w:ascii="Palatino Linotype" w:hAnsi="Palatino Linotype" w:cs="Arial"/>
          <w:sz w:val="24"/>
          <w:szCs w:val="24"/>
        </w:rPr>
        <w:t>o “</w:t>
      </w:r>
      <w:r w:rsidRPr="00D9119B">
        <w:rPr>
          <w:rFonts w:ascii="Palatino Linotype" w:hAnsi="Palatino Linotype" w:cs="Arial"/>
          <w:b/>
          <w:bCs/>
          <w:sz w:val="24"/>
          <w:szCs w:val="24"/>
        </w:rPr>
        <w:t>visto do registro</w:t>
      </w:r>
      <w:r w:rsidRPr="00D9119B">
        <w:rPr>
          <w:rFonts w:ascii="Palatino Linotype" w:hAnsi="Palatino Linotype" w:cs="Arial"/>
          <w:sz w:val="24"/>
          <w:szCs w:val="24"/>
        </w:rPr>
        <w:t>” junto ao Conselho Regional competente, da jurisdição sede da CONTRATANTE, nos termos da legislação aplicável à que estiver vinculado, comprovando habilitação legal para o exercício das minhas atividades. (art. 69, da Lei Federal n° 5.194/1966)</w:t>
      </w:r>
      <w:r w:rsidRPr="00D9119B">
        <w:rPr>
          <w:rFonts w:ascii="Palatino Linotype" w:hAnsi="Palatino Linotype" w:cs="Arial"/>
          <w:sz w:val="24"/>
          <w:szCs w:val="24"/>
          <w:lang w:val="pt-BR"/>
        </w:rPr>
        <w:t xml:space="preserve">; </w:t>
      </w:r>
    </w:p>
    <w:p w14:paraId="6A5ADBC8" w14:textId="77777777" w:rsidR="008A4F36" w:rsidRPr="00D9119B" w:rsidRDefault="008A4F36" w:rsidP="008A4F36">
      <w:pPr>
        <w:pStyle w:val="PargrafodaLista"/>
        <w:spacing w:line="280" w:lineRule="atLeast"/>
        <w:ind w:left="0" w:right="-1"/>
        <w:rPr>
          <w:rFonts w:ascii="Palatino Linotype" w:hAnsi="Palatino Linotype" w:cs="Arial"/>
          <w:b/>
          <w:bCs/>
          <w:sz w:val="24"/>
          <w:szCs w:val="24"/>
        </w:rPr>
      </w:pPr>
    </w:p>
    <w:p w14:paraId="3AAE6B3D" w14:textId="77777777" w:rsidR="008A4F36" w:rsidRPr="00D9119B" w:rsidRDefault="008A4F36" w:rsidP="00511D0E">
      <w:pPr>
        <w:pStyle w:val="PargrafodaLista"/>
        <w:spacing w:line="280" w:lineRule="atLeast"/>
        <w:ind w:left="0" w:right="-1" w:firstLine="0"/>
        <w:rPr>
          <w:rFonts w:ascii="Palatino Linotype" w:hAnsi="Palatino Linotype" w:cs="Arial"/>
          <w:b/>
          <w:bCs/>
          <w:sz w:val="24"/>
          <w:szCs w:val="24"/>
        </w:rPr>
      </w:pPr>
      <w:r w:rsidRPr="00D9119B">
        <w:rPr>
          <w:rFonts w:ascii="Palatino Linotype" w:hAnsi="Palatino Linotype" w:cs="Arial"/>
          <w:b/>
          <w:bCs/>
          <w:sz w:val="24"/>
          <w:szCs w:val="24"/>
        </w:rPr>
        <w:t xml:space="preserve">RESPONSÁVEL TÉCNICO </w:t>
      </w:r>
    </w:p>
    <w:p w14:paraId="5054C5FF" w14:textId="77777777" w:rsidR="008A4F36" w:rsidRPr="00D9119B" w:rsidRDefault="008A4F36" w:rsidP="00511D0E">
      <w:pPr>
        <w:pStyle w:val="PargrafodaLista"/>
        <w:spacing w:line="280" w:lineRule="atLeast"/>
        <w:ind w:left="0" w:right="-1" w:firstLine="567"/>
        <w:rPr>
          <w:rFonts w:ascii="Palatino Linotype" w:hAnsi="Palatino Linotype" w:cs="Arial"/>
          <w:sz w:val="24"/>
          <w:szCs w:val="24"/>
        </w:rPr>
      </w:pPr>
      <w:r w:rsidRPr="00D9119B">
        <w:rPr>
          <w:rFonts w:ascii="Palatino Linotype" w:hAnsi="Palatino Linotype" w:cs="Arial"/>
          <w:b/>
          <w:bCs/>
          <w:sz w:val="24"/>
          <w:szCs w:val="24"/>
        </w:rPr>
        <w:t>AUTORIZO</w:t>
      </w:r>
      <w:r w:rsidRPr="00D9119B">
        <w:rPr>
          <w:rFonts w:ascii="Palatino Linotype" w:hAnsi="Palatino Linotype" w:cs="Arial"/>
          <w:sz w:val="24"/>
          <w:szCs w:val="24"/>
        </w:rPr>
        <w:t xml:space="preserve"> a empresa supramencionada sediada à incluir seu nome como membro da equipe técnica de profissional(is) que se responsabilizará pelos trabalhos de execução do objeto licitado, para fins de comprovação da capacitação técnico-profissional, na conformidade da legislação vigente e do Edital</w:t>
      </w:r>
      <w:r w:rsidRPr="00D9119B">
        <w:rPr>
          <w:rFonts w:ascii="Palatino Linotype" w:hAnsi="Palatino Linotype" w:cs="Arial"/>
          <w:sz w:val="24"/>
          <w:szCs w:val="24"/>
          <w:lang w:val="pt-BR"/>
        </w:rPr>
        <w:t>;</w:t>
      </w:r>
    </w:p>
    <w:p w14:paraId="5F3CA260" w14:textId="77777777" w:rsidR="008A4F36" w:rsidRPr="00D9119B" w:rsidRDefault="008A4F36" w:rsidP="00511D0E">
      <w:pPr>
        <w:pStyle w:val="PargrafodaLista"/>
        <w:spacing w:line="280" w:lineRule="atLeast"/>
        <w:ind w:left="0" w:right="-1" w:firstLine="567"/>
        <w:rPr>
          <w:rFonts w:ascii="Palatino Linotype" w:hAnsi="Palatino Linotype" w:cs="Arial"/>
          <w:sz w:val="24"/>
          <w:szCs w:val="24"/>
        </w:rPr>
      </w:pPr>
      <w:r w:rsidRPr="00D9119B">
        <w:rPr>
          <w:rFonts w:ascii="Palatino Linotype" w:hAnsi="Palatino Linotype" w:cs="Arial"/>
          <w:b/>
          <w:bCs/>
          <w:sz w:val="24"/>
          <w:szCs w:val="24"/>
        </w:rPr>
        <w:t>DECLARO</w:t>
      </w:r>
      <w:r w:rsidRPr="00D9119B">
        <w:rPr>
          <w:rFonts w:ascii="Palatino Linotype" w:hAnsi="Palatino Linotype" w:cs="Arial"/>
          <w:sz w:val="24"/>
          <w:szCs w:val="24"/>
        </w:rPr>
        <w:t xml:space="preserve"> expressamente, sob as penas do art. 299 do Código Penal e demais </w:t>
      </w:r>
      <w:r w:rsidRPr="00D9119B">
        <w:rPr>
          <w:rFonts w:ascii="Palatino Linotype" w:hAnsi="Palatino Linotype" w:cs="Arial"/>
          <w:sz w:val="24"/>
          <w:szCs w:val="24"/>
        </w:rPr>
        <w:lastRenderedPageBreak/>
        <w:t>legislações cabíveis, que, comprometo-me a integrar seu quadro permanente de pessoal, estando disponível quando da contratação, caso a mesma venha a ser vencedora no presente certame</w:t>
      </w:r>
      <w:r w:rsidRPr="00D9119B">
        <w:rPr>
          <w:rFonts w:ascii="Palatino Linotype" w:hAnsi="Palatino Linotype" w:cs="Arial"/>
          <w:sz w:val="24"/>
          <w:szCs w:val="24"/>
          <w:lang w:val="pt-BR"/>
        </w:rPr>
        <w:t>;</w:t>
      </w:r>
    </w:p>
    <w:p w14:paraId="342E1571" w14:textId="77777777" w:rsidR="008A4F36" w:rsidRPr="00D9119B" w:rsidRDefault="008A4F36" w:rsidP="00511D0E">
      <w:pPr>
        <w:pStyle w:val="SemEspaamento"/>
        <w:ind w:firstLine="567"/>
        <w:jc w:val="both"/>
        <w:rPr>
          <w:rFonts w:ascii="Palatino Linotype" w:hAnsi="Palatino Linotype" w:cs="Arial"/>
          <w:sz w:val="24"/>
          <w:szCs w:val="24"/>
          <w:lang w:val="pt-BR"/>
        </w:rPr>
      </w:pPr>
      <w:r w:rsidRPr="00D9119B">
        <w:rPr>
          <w:rFonts w:ascii="Palatino Linotype" w:hAnsi="Palatino Linotype" w:cs="Arial"/>
          <w:sz w:val="24"/>
          <w:szCs w:val="24"/>
          <w:lang w:val="pt-BR"/>
        </w:rPr>
        <w:t>Local e data.</w:t>
      </w:r>
    </w:p>
    <w:p w14:paraId="66F95E59" w14:textId="77777777" w:rsidR="008A4F36" w:rsidRPr="00D9119B" w:rsidRDefault="008A4F36" w:rsidP="00511D0E">
      <w:pPr>
        <w:pStyle w:val="SemEspaamento"/>
        <w:jc w:val="both"/>
        <w:rPr>
          <w:rFonts w:ascii="Palatino Linotype" w:hAnsi="Palatino Linotype" w:cs="Arial"/>
          <w:sz w:val="24"/>
          <w:szCs w:val="24"/>
          <w:lang w:val="pt-BR"/>
        </w:rPr>
      </w:pPr>
    </w:p>
    <w:p w14:paraId="07A5756B" w14:textId="77777777" w:rsidR="008A4F36" w:rsidRPr="00D9119B" w:rsidRDefault="008A4F36" w:rsidP="00511D0E">
      <w:pPr>
        <w:pStyle w:val="SemEspaamento"/>
        <w:tabs>
          <w:tab w:val="left" w:pos="4536"/>
        </w:tabs>
        <w:jc w:val="both"/>
        <w:rPr>
          <w:rFonts w:ascii="Palatino Linotype" w:hAnsi="Palatino Linotype" w:cs="Arial"/>
          <w:sz w:val="24"/>
          <w:szCs w:val="24"/>
          <w:lang w:val="pt-BR"/>
        </w:rPr>
      </w:pPr>
      <w:r w:rsidRPr="00D9119B">
        <w:rPr>
          <w:rFonts w:ascii="Palatino Linotype" w:hAnsi="Palatino Linotype" w:cs="Arial"/>
          <w:sz w:val="24"/>
          <w:szCs w:val="24"/>
          <w:lang w:val="pt-BR" w:eastAsia="ar-SA"/>
        </w:rPr>
        <w:t>___________________________</w:t>
      </w:r>
      <w:r w:rsidRPr="00D9119B">
        <w:rPr>
          <w:rFonts w:ascii="Palatino Linotype" w:hAnsi="Palatino Linotype" w:cs="Arial"/>
          <w:sz w:val="24"/>
          <w:szCs w:val="24"/>
          <w:lang w:val="pt-BR" w:eastAsia="ar-SA"/>
        </w:rPr>
        <w:tab/>
        <w:t>________________________________</w:t>
      </w:r>
    </w:p>
    <w:p w14:paraId="719651BA" w14:textId="77777777" w:rsidR="008A4F36" w:rsidRPr="00D9119B" w:rsidRDefault="008A4F36" w:rsidP="00511D0E">
      <w:pPr>
        <w:pStyle w:val="SemEspaamento"/>
        <w:tabs>
          <w:tab w:val="left" w:pos="4536"/>
        </w:tabs>
        <w:jc w:val="both"/>
        <w:rPr>
          <w:rFonts w:ascii="Palatino Linotype" w:hAnsi="Palatino Linotype" w:cs="Arial"/>
          <w:sz w:val="24"/>
          <w:szCs w:val="24"/>
          <w:lang w:val="pt-BR"/>
        </w:rPr>
      </w:pPr>
      <w:r w:rsidRPr="00D9119B">
        <w:rPr>
          <w:rFonts w:ascii="Palatino Linotype" w:hAnsi="Palatino Linotype" w:cs="Arial"/>
          <w:sz w:val="24"/>
          <w:szCs w:val="24"/>
          <w:lang w:val="pt-BR"/>
        </w:rPr>
        <w:t>Assinatura do representante legal</w:t>
      </w:r>
      <w:r w:rsidRPr="00D9119B">
        <w:rPr>
          <w:rFonts w:ascii="Palatino Linotype" w:hAnsi="Palatino Linotype" w:cs="Arial"/>
          <w:sz w:val="24"/>
          <w:szCs w:val="24"/>
          <w:lang w:val="pt-BR"/>
        </w:rPr>
        <w:tab/>
        <w:t>Responsável Técnico</w:t>
      </w:r>
    </w:p>
    <w:p w14:paraId="2ECA2DD4" w14:textId="77777777" w:rsidR="008A4F36" w:rsidRPr="00D9119B" w:rsidRDefault="008A4F36" w:rsidP="008A4F36">
      <w:pPr>
        <w:pStyle w:val="SemEspaamento"/>
        <w:ind w:left="567"/>
        <w:jc w:val="center"/>
        <w:rPr>
          <w:rFonts w:ascii="Palatino Linotype" w:hAnsi="Palatino Linotype" w:cs="Arial"/>
          <w:b/>
          <w:caps/>
          <w:sz w:val="24"/>
          <w:szCs w:val="24"/>
          <w:lang w:val="pt-BR"/>
        </w:rPr>
      </w:pPr>
    </w:p>
    <w:p w14:paraId="1D4CEF2A"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2B7FED3C"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65BCDB81"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193DD35C"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73E22EAF"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4725ED9A"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15191ADE"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7F287C07"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4F2B2063"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44865BF1"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71820E8E"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25754DE8"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203A7B8D"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7EA28186"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3B4FDF73"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023C1CAB"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57247016"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2BECDD07"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38E828A4"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3D6BDFEA"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6E79E0A8"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54AC8644"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79A7B4A5"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31CA04E5"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2E2A8ED9"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31B6E384"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5042F9C5"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3474EAF6"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0466A488"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70C29B9E"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74D8EEA9"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4148C9BF"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20708413"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383650D5"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r w:rsidRPr="00D9119B">
        <w:rPr>
          <w:rFonts w:ascii="Palatino Linotype" w:hAnsi="Palatino Linotype" w:cs="Arial"/>
          <w:b/>
          <w:bCs/>
          <w:sz w:val="24"/>
          <w:szCs w:val="24"/>
        </w:rPr>
        <w:lastRenderedPageBreak/>
        <w:t>ANEXO VIII</w:t>
      </w:r>
    </w:p>
    <w:p w14:paraId="16C7CB68"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r w:rsidRPr="00D9119B">
        <w:rPr>
          <w:rFonts w:ascii="Palatino Linotype" w:hAnsi="Palatino Linotype" w:cs="Arial"/>
          <w:b/>
          <w:bCs/>
          <w:sz w:val="24"/>
          <w:szCs w:val="24"/>
        </w:rPr>
        <w:t>DE DISPONIBILIDADE TÉCNICO-OPERACIONAL</w:t>
      </w:r>
    </w:p>
    <w:p w14:paraId="09D307F6" w14:textId="77777777" w:rsidR="008A4F36" w:rsidRPr="00D9119B" w:rsidRDefault="008A4F36" w:rsidP="008A4F36">
      <w:pPr>
        <w:pStyle w:val="SemEspaamento"/>
        <w:spacing w:line="360" w:lineRule="auto"/>
        <w:jc w:val="both"/>
        <w:rPr>
          <w:rFonts w:ascii="Palatino Linotype" w:hAnsi="Palatino Linotype" w:cs="Arial"/>
          <w:b/>
          <w:bCs/>
          <w:sz w:val="24"/>
          <w:szCs w:val="24"/>
          <w:lang w:val="pt-BR"/>
        </w:rPr>
      </w:pPr>
    </w:p>
    <w:p w14:paraId="7FE51E2A" w14:textId="275CCB31" w:rsidR="008A4F36" w:rsidRPr="00D9119B" w:rsidRDefault="008A4F36" w:rsidP="008A4F36">
      <w:pPr>
        <w:pStyle w:val="SemEspaamento"/>
        <w:spacing w:line="360" w:lineRule="auto"/>
        <w:jc w:val="both"/>
        <w:rPr>
          <w:rFonts w:ascii="Palatino Linotype" w:hAnsi="Palatino Linotype" w:cs="Arial"/>
          <w:b/>
          <w:bCs/>
          <w:iCs/>
          <w:sz w:val="24"/>
          <w:szCs w:val="24"/>
          <w:lang w:val="pt-BR"/>
        </w:rPr>
      </w:pPr>
      <w:r w:rsidRPr="00D9119B">
        <w:rPr>
          <w:rFonts w:ascii="Palatino Linotype" w:hAnsi="Palatino Linotype" w:cs="Arial"/>
          <w:b/>
          <w:bCs/>
          <w:sz w:val="24"/>
          <w:szCs w:val="24"/>
          <w:lang w:val="pt-BR"/>
        </w:rPr>
        <w:t xml:space="preserve">CONCORRÊNCIA PÚBLICA Nº </w:t>
      </w:r>
      <w:r w:rsidR="00BA1A15">
        <w:rPr>
          <w:rFonts w:ascii="Palatino Linotype" w:hAnsi="Palatino Linotype" w:cs="Arial"/>
          <w:b/>
          <w:bCs/>
          <w:sz w:val="24"/>
          <w:szCs w:val="24"/>
          <w:lang w:val="pt-BR"/>
        </w:rPr>
        <w:t>005</w:t>
      </w:r>
      <w:r w:rsidRPr="00D9119B">
        <w:rPr>
          <w:rFonts w:ascii="Palatino Linotype" w:hAnsi="Palatino Linotype" w:cs="Arial"/>
          <w:b/>
          <w:bCs/>
          <w:sz w:val="24"/>
          <w:szCs w:val="24"/>
          <w:lang w:val="pt-BR"/>
        </w:rPr>
        <w:t>/20</w:t>
      </w:r>
      <w:r w:rsidR="00BA1A15">
        <w:rPr>
          <w:rFonts w:ascii="Palatino Linotype" w:hAnsi="Palatino Linotype" w:cs="Arial"/>
          <w:b/>
          <w:bCs/>
          <w:sz w:val="24"/>
          <w:szCs w:val="24"/>
          <w:lang w:val="pt-BR"/>
        </w:rPr>
        <w:t>26</w:t>
      </w:r>
    </w:p>
    <w:p w14:paraId="13C31B22" w14:textId="77777777" w:rsidR="008A4F36" w:rsidRPr="00D9119B" w:rsidRDefault="008A4F36" w:rsidP="008A4F36">
      <w:pPr>
        <w:pStyle w:val="Textodecomentrio"/>
        <w:spacing w:line="360" w:lineRule="auto"/>
        <w:ind w:firstLine="567"/>
        <w:jc w:val="both"/>
        <w:rPr>
          <w:rFonts w:ascii="Palatino Linotype" w:hAnsi="Palatino Linotype" w:cs="Arial"/>
          <w:sz w:val="24"/>
          <w:szCs w:val="24"/>
          <w:lang w:eastAsia="ar-SA"/>
        </w:rPr>
      </w:pPr>
      <w:r w:rsidRPr="00D9119B">
        <w:rPr>
          <w:rFonts w:ascii="Palatino Linotype" w:hAnsi="Palatino Linotype" w:cs="Arial"/>
          <w:sz w:val="24"/>
          <w:szCs w:val="24"/>
          <w:lang w:eastAsia="ar-SA"/>
        </w:rPr>
        <w:t xml:space="preserve">(NOME DA EMPRESA), inscrita no CNPJ/MF nº XXXXXX, </w:t>
      </w:r>
      <w:r w:rsidRPr="00D9119B">
        <w:rPr>
          <w:rFonts w:ascii="Palatino Linotype" w:hAnsi="Palatino Linotype" w:cs="Arial"/>
          <w:sz w:val="24"/>
          <w:szCs w:val="24"/>
        </w:rPr>
        <w:t xml:space="preserve">sediada à (endereço completo da empresa licitante), </w:t>
      </w:r>
      <w:r w:rsidRPr="00D9119B">
        <w:rPr>
          <w:rFonts w:ascii="Palatino Linotype" w:hAnsi="Palatino Linotype" w:cs="Arial"/>
          <w:sz w:val="24"/>
          <w:szCs w:val="24"/>
          <w:lang w:eastAsia="ar-SA"/>
        </w:rPr>
        <w:t xml:space="preserve">por intermédio de seu representante legal o(a) Srº(a) XXXXXXXX </w:t>
      </w:r>
      <w:r w:rsidRPr="00D9119B">
        <w:rPr>
          <w:rFonts w:ascii="Palatino Linotype" w:hAnsi="Palatino Linotype" w:cs="Arial"/>
          <w:sz w:val="24"/>
          <w:szCs w:val="24"/>
        </w:rPr>
        <w:t>portador(a) do Registro de Identidade (RG) sob nº</w:t>
      </w:r>
      <w:r w:rsidRPr="00D9119B">
        <w:rPr>
          <w:rFonts w:ascii="Palatino Linotype" w:hAnsi="Palatino Linotype" w:cs="Arial"/>
          <w:sz w:val="24"/>
          <w:szCs w:val="24"/>
          <w:lang w:eastAsia="ar-SA"/>
        </w:rPr>
        <w:t xml:space="preserve"> XXXXXXX e </w:t>
      </w:r>
      <w:r w:rsidRPr="00D9119B">
        <w:rPr>
          <w:rFonts w:ascii="Palatino Linotype" w:hAnsi="Palatino Linotype" w:cs="Arial"/>
          <w:sz w:val="24"/>
          <w:szCs w:val="24"/>
        </w:rPr>
        <w:t>inscrito no CPF/MF sob nº</w:t>
      </w:r>
      <w:r w:rsidRPr="00D9119B">
        <w:rPr>
          <w:rFonts w:ascii="Palatino Linotype" w:hAnsi="Palatino Linotype" w:cs="Arial"/>
          <w:sz w:val="24"/>
          <w:szCs w:val="24"/>
          <w:lang w:eastAsia="ar-SA"/>
        </w:rPr>
        <w:t xml:space="preserve"> XXXXXXX, </w:t>
      </w:r>
      <w:r w:rsidRPr="00D9119B">
        <w:rPr>
          <w:rFonts w:ascii="Palatino Linotype" w:hAnsi="Palatino Linotype" w:cs="Arial"/>
          <w:b/>
          <w:bCs/>
          <w:sz w:val="24"/>
          <w:szCs w:val="24"/>
          <w:lang w:eastAsia="ar-SA"/>
        </w:rPr>
        <w:t>DECLARA</w:t>
      </w:r>
      <w:r w:rsidRPr="00D9119B">
        <w:rPr>
          <w:rFonts w:ascii="Palatino Linotype" w:hAnsi="Palatino Linotype" w:cs="Arial"/>
          <w:sz w:val="24"/>
          <w:szCs w:val="24"/>
          <w:lang w:eastAsia="ar-SA"/>
        </w:rPr>
        <w:t xml:space="preserve"> s</w:t>
      </w:r>
      <w:r w:rsidRPr="00D9119B">
        <w:rPr>
          <w:rFonts w:ascii="Palatino Linotype" w:hAnsi="Palatino Linotype" w:cs="Arial"/>
          <w:sz w:val="24"/>
          <w:szCs w:val="24"/>
        </w:rPr>
        <w:t>ob as penas do art. 299 do Código Penal e demais legislações cabíveis</w:t>
      </w:r>
      <w:r w:rsidRPr="00D9119B">
        <w:rPr>
          <w:rFonts w:ascii="Palatino Linotype" w:hAnsi="Palatino Linotype" w:cs="Arial"/>
          <w:sz w:val="24"/>
          <w:szCs w:val="24"/>
          <w:lang w:eastAsia="ar-SA"/>
        </w:rPr>
        <w:t>, em atendimento ao Edital em epígrafe,</w:t>
      </w:r>
      <w:r w:rsidRPr="00D9119B">
        <w:rPr>
          <w:rFonts w:ascii="Palatino Linotype" w:hAnsi="Palatino Linotype" w:cs="Arial"/>
          <w:sz w:val="24"/>
          <w:szCs w:val="24"/>
        </w:rPr>
        <w:t xml:space="preserve"> que:</w:t>
      </w:r>
    </w:p>
    <w:p w14:paraId="3EF4B427" w14:textId="77777777" w:rsidR="008A4F36" w:rsidRPr="00D9119B" w:rsidRDefault="008A4F36" w:rsidP="008A4F36">
      <w:pPr>
        <w:pStyle w:val="PargrafodaLista"/>
        <w:spacing w:line="280" w:lineRule="atLeast"/>
        <w:ind w:left="0" w:right="-1" w:firstLine="567"/>
        <w:rPr>
          <w:rFonts w:ascii="Palatino Linotype" w:hAnsi="Palatino Linotype" w:cs="Arial"/>
          <w:sz w:val="24"/>
          <w:szCs w:val="24"/>
          <w:lang w:val="pt-BR"/>
        </w:rPr>
      </w:pPr>
      <w:r w:rsidRPr="00D9119B">
        <w:rPr>
          <w:rFonts w:ascii="Palatino Linotype" w:hAnsi="Palatino Linotype" w:cs="Arial"/>
          <w:b/>
          <w:bCs/>
          <w:sz w:val="24"/>
          <w:szCs w:val="24"/>
          <w:lang w:val="pt-BR"/>
        </w:rPr>
        <w:t>DECLARO</w:t>
      </w:r>
      <w:r w:rsidRPr="00D9119B">
        <w:rPr>
          <w:rFonts w:ascii="Palatino Linotype" w:hAnsi="Palatino Linotype" w:cs="Arial"/>
          <w:sz w:val="24"/>
          <w:szCs w:val="24"/>
          <w:lang w:val="pt-BR"/>
        </w:rPr>
        <w:t xml:space="preserve"> que tem </w:t>
      </w:r>
      <w:r w:rsidRPr="00D9119B">
        <w:rPr>
          <w:rFonts w:ascii="Palatino Linotype" w:hAnsi="Palatino Linotype" w:cs="Arial"/>
          <w:b/>
          <w:bCs/>
          <w:sz w:val="24"/>
          <w:szCs w:val="24"/>
          <w:u w:val="single"/>
          <w:lang w:val="pt-BR"/>
        </w:rPr>
        <w:t>disponibilidade técnico-operacional</w:t>
      </w:r>
      <w:r w:rsidRPr="00D9119B">
        <w:rPr>
          <w:rFonts w:ascii="Palatino Linotype" w:hAnsi="Palatino Linotype" w:cs="Arial"/>
          <w:sz w:val="24"/>
          <w:szCs w:val="24"/>
          <w:lang w:val="pt-BR"/>
        </w:rPr>
        <w:t xml:space="preserve"> das instalações de canteiros, dos maquinários e equipamentos, do aparelhamento e do pessoal técnico especializado, necessários e essenciais para o fiel cumprimento do objeto licitado e, </w:t>
      </w:r>
      <w:r w:rsidRPr="00D9119B">
        <w:rPr>
          <w:rFonts w:ascii="Palatino Linotype" w:eastAsia="Century Gothic" w:hAnsi="Palatino Linotype" w:cs="Arial"/>
          <w:sz w:val="24"/>
          <w:szCs w:val="24"/>
          <w:lang w:val="pt-BR"/>
        </w:rPr>
        <w:t xml:space="preserve">disponíveis quando da contratação, </w:t>
      </w:r>
      <w:r w:rsidRPr="00D9119B">
        <w:rPr>
          <w:rFonts w:ascii="Palatino Linotype" w:hAnsi="Palatino Linotype" w:cs="Arial"/>
          <w:sz w:val="24"/>
          <w:szCs w:val="24"/>
          <w:lang w:val="pt-BR"/>
        </w:rPr>
        <w:t>caso venha a ser vencedora no presente certame, bem como, que o preço proposto compreende todas as despesas com materiais, mão-de-obra, encargos sociais, transportes, ferramentas, equipamentos auxiliares, instalações, seguros e demais encargos necessários à perfeita execução de todos os serviços.</w:t>
      </w:r>
    </w:p>
    <w:p w14:paraId="4CB01CFA" w14:textId="77777777" w:rsidR="008A4F36" w:rsidRPr="00D9119B" w:rsidRDefault="008A4F36" w:rsidP="00511D0E">
      <w:pPr>
        <w:pStyle w:val="PargrafodaLista"/>
        <w:spacing w:line="280" w:lineRule="atLeast"/>
        <w:ind w:left="0" w:right="-1" w:firstLine="0"/>
        <w:rPr>
          <w:rFonts w:ascii="Palatino Linotype" w:hAnsi="Palatino Linotype" w:cs="Arial"/>
          <w:sz w:val="24"/>
          <w:szCs w:val="24"/>
          <w:lang w:val="pt-BR"/>
        </w:rPr>
      </w:pPr>
    </w:p>
    <w:p w14:paraId="1B547060" w14:textId="77777777" w:rsidR="008A4F36" w:rsidRPr="00D9119B" w:rsidRDefault="008A4F36" w:rsidP="00511D0E">
      <w:pPr>
        <w:pStyle w:val="PargrafodaLista"/>
        <w:spacing w:line="280" w:lineRule="atLeast"/>
        <w:ind w:left="0" w:right="-1" w:firstLine="0"/>
        <w:rPr>
          <w:rFonts w:ascii="Palatino Linotype" w:hAnsi="Palatino Linotype" w:cs="Arial"/>
          <w:sz w:val="24"/>
          <w:szCs w:val="24"/>
          <w:lang w:val="pt-BR"/>
        </w:rPr>
      </w:pPr>
      <w:r w:rsidRPr="00D9119B">
        <w:rPr>
          <w:rFonts w:ascii="Palatino Linotype" w:hAnsi="Palatino Linotype" w:cs="Arial"/>
          <w:sz w:val="24"/>
          <w:szCs w:val="24"/>
          <w:lang w:val="pt-BR"/>
        </w:rPr>
        <w:t>Local, data</w:t>
      </w:r>
    </w:p>
    <w:p w14:paraId="1167C647" w14:textId="77777777" w:rsidR="008A4F36" w:rsidRPr="00D9119B" w:rsidRDefault="008A4F36" w:rsidP="00511D0E">
      <w:pPr>
        <w:pStyle w:val="SemEspaamento"/>
        <w:jc w:val="both"/>
        <w:rPr>
          <w:rFonts w:ascii="Palatino Linotype" w:hAnsi="Palatino Linotype" w:cs="Arial"/>
          <w:sz w:val="24"/>
          <w:szCs w:val="24"/>
          <w:lang w:val="pt-BR"/>
        </w:rPr>
      </w:pPr>
    </w:p>
    <w:p w14:paraId="552E5C7F" w14:textId="77777777" w:rsidR="008A4F36" w:rsidRPr="00D9119B" w:rsidRDefault="008A4F36" w:rsidP="00511D0E">
      <w:pPr>
        <w:pStyle w:val="SemEspaamento"/>
        <w:tabs>
          <w:tab w:val="left" w:pos="4536"/>
        </w:tabs>
        <w:jc w:val="both"/>
        <w:rPr>
          <w:rFonts w:ascii="Palatino Linotype" w:hAnsi="Palatino Linotype" w:cs="Arial"/>
          <w:sz w:val="24"/>
          <w:szCs w:val="24"/>
          <w:lang w:val="pt-BR"/>
        </w:rPr>
      </w:pPr>
      <w:r w:rsidRPr="00D9119B">
        <w:rPr>
          <w:rFonts w:ascii="Palatino Linotype" w:hAnsi="Palatino Linotype" w:cs="Arial"/>
          <w:sz w:val="24"/>
          <w:szCs w:val="24"/>
          <w:lang w:val="pt-BR" w:eastAsia="ar-SA"/>
        </w:rPr>
        <w:t>___________________________</w:t>
      </w:r>
      <w:r w:rsidRPr="00D9119B">
        <w:rPr>
          <w:rFonts w:ascii="Palatino Linotype" w:hAnsi="Palatino Linotype" w:cs="Arial"/>
          <w:sz w:val="24"/>
          <w:szCs w:val="24"/>
          <w:lang w:val="pt-BR" w:eastAsia="ar-SA"/>
        </w:rPr>
        <w:tab/>
      </w:r>
    </w:p>
    <w:p w14:paraId="6E9F51A5" w14:textId="77777777" w:rsidR="008A4F36" w:rsidRPr="00D9119B" w:rsidRDefault="008A4F36" w:rsidP="00511D0E">
      <w:pPr>
        <w:pStyle w:val="SemEspaamento"/>
        <w:tabs>
          <w:tab w:val="left" w:pos="4536"/>
        </w:tabs>
        <w:jc w:val="both"/>
        <w:rPr>
          <w:rFonts w:ascii="Palatino Linotype" w:hAnsi="Palatino Linotype" w:cs="Arial"/>
          <w:sz w:val="24"/>
          <w:szCs w:val="24"/>
          <w:lang w:val="pt-BR"/>
        </w:rPr>
      </w:pPr>
      <w:r w:rsidRPr="00D9119B">
        <w:rPr>
          <w:rFonts w:ascii="Palatino Linotype" w:hAnsi="Palatino Linotype" w:cs="Arial"/>
          <w:sz w:val="24"/>
          <w:szCs w:val="24"/>
          <w:lang w:val="pt-BR"/>
        </w:rPr>
        <w:t>Assinatura do representante legal</w:t>
      </w:r>
      <w:r w:rsidRPr="00D9119B">
        <w:rPr>
          <w:rFonts w:ascii="Palatino Linotype" w:hAnsi="Palatino Linotype" w:cs="Arial"/>
          <w:sz w:val="24"/>
          <w:szCs w:val="24"/>
          <w:lang w:val="pt-BR"/>
        </w:rPr>
        <w:tab/>
      </w:r>
    </w:p>
    <w:p w14:paraId="710C1B27" w14:textId="77777777" w:rsidR="008A4F36" w:rsidRPr="00D9119B" w:rsidRDefault="008A4F36" w:rsidP="00511D0E">
      <w:pPr>
        <w:pStyle w:val="SemEspaamento"/>
        <w:tabs>
          <w:tab w:val="left" w:pos="4536"/>
        </w:tabs>
        <w:jc w:val="both"/>
        <w:rPr>
          <w:rFonts w:ascii="Palatino Linotype" w:hAnsi="Palatino Linotype" w:cs="Arial"/>
          <w:sz w:val="24"/>
          <w:szCs w:val="24"/>
          <w:lang w:val="pt-BR"/>
        </w:rPr>
      </w:pPr>
      <w:r w:rsidRPr="00D9119B">
        <w:rPr>
          <w:rFonts w:ascii="Palatino Linotype" w:hAnsi="Palatino Linotype" w:cs="Arial"/>
          <w:sz w:val="24"/>
          <w:szCs w:val="24"/>
          <w:lang w:val="pt-BR"/>
        </w:rPr>
        <w:t xml:space="preserve">Empresa </w:t>
      </w:r>
    </w:p>
    <w:p w14:paraId="787A9CE1" w14:textId="77777777" w:rsidR="008A4F36" w:rsidRPr="00D9119B" w:rsidRDefault="008A4F36" w:rsidP="00511D0E">
      <w:pPr>
        <w:pStyle w:val="Textodecomentrio"/>
        <w:spacing w:line="320" w:lineRule="atLeast"/>
        <w:jc w:val="center"/>
        <w:rPr>
          <w:rFonts w:ascii="Palatino Linotype" w:hAnsi="Palatino Linotype" w:cs="Arial"/>
          <w:b/>
          <w:bCs/>
          <w:sz w:val="24"/>
          <w:szCs w:val="24"/>
        </w:rPr>
      </w:pPr>
    </w:p>
    <w:p w14:paraId="12E14B5E"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681510B7"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0B2F25D5"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2ACB1EB1"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4D653CA0"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3FD3952D"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330EAB07"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54C3F08D"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7BF03639"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495D2337"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151CCE39"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0D202100"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249EAAA2"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7604D414"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1624B964"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r w:rsidRPr="00D9119B">
        <w:rPr>
          <w:rFonts w:ascii="Palatino Linotype" w:hAnsi="Palatino Linotype" w:cs="Arial"/>
          <w:b/>
          <w:bCs/>
          <w:sz w:val="24"/>
          <w:szCs w:val="24"/>
        </w:rPr>
        <w:lastRenderedPageBreak/>
        <w:t>ANEXO IX</w:t>
      </w:r>
    </w:p>
    <w:p w14:paraId="19E8F524"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r w:rsidRPr="00D9119B">
        <w:rPr>
          <w:rFonts w:ascii="Palatino Linotype" w:hAnsi="Palatino Linotype" w:cs="Arial"/>
          <w:b/>
          <w:bCs/>
          <w:sz w:val="24"/>
          <w:szCs w:val="24"/>
        </w:rPr>
        <w:t>MODELO DE CREDENCIAMENTO</w:t>
      </w:r>
    </w:p>
    <w:p w14:paraId="19112851" w14:textId="77777777" w:rsidR="008A4F36" w:rsidRPr="00D9119B" w:rsidRDefault="008A4F36" w:rsidP="008A4F36">
      <w:pPr>
        <w:pStyle w:val="Textodecomentrio"/>
        <w:spacing w:line="320" w:lineRule="atLeast"/>
        <w:jc w:val="both"/>
        <w:rPr>
          <w:rFonts w:ascii="Palatino Linotype" w:hAnsi="Palatino Linotype" w:cs="Arial"/>
          <w:sz w:val="24"/>
          <w:szCs w:val="24"/>
        </w:rPr>
      </w:pPr>
    </w:p>
    <w:p w14:paraId="424474C8" w14:textId="3D7D8D63" w:rsidR="008A4F36" w:rsidRPr="00D9119B" w:rsidRDefault="008A4F36" w:rsidP="008A4F36">
      <w:pPr>
        <w:pStyle w:val="Textodecomentrio"/>
        <w:spacing w:line="320" w:lineRule="atLeast"/>
        <w:jc w:val="both"/>
        <w:rPr>
          <w:rFonts w:ascii="Palatino Linotype" w:hAnsi="Palatino Linotype" w:cs="Arial"/>
          <w:sz w:val="24"/>
          <w:szCs w:val="24"/>
        </w:rPr>
      </w:pPr>
      <w:r w:rsidRPr="00D9119B">
        <w:rPr>
          <w:rFonts w:ascii="Palatino Linotype" w:hAnsi="Palatino Linotype" w:cs="Arial"/>
          <w:sz w:val="24"/>
          <w:szCs w:val="24"/>
        </w:rPr>
        <w:t xml:space="preserve">Concorrência nº </w:t>
      </w:r>
      <w:r w:rsidR="00BA1A15">
        <w:rPr>
          <w:rFonts w:ascii="Palatino Linotype" w:hAnsi="Palatino Linotype" w:cs="Arial"/>
          <w:sz w:val="24"/>
          <w:szCs w:val="24"/>
        </w:rPr>
        <w:t>005</w:t>
      </w:r>
      <w:r w:rsidRPr="00D9119B">
        <w:rPr>
          <w:rFonts w:ascii="Palatino Linotype" w:hAnsi="Palatino Linotype" w:cs="Arial"/>
          <w:sz w:val="24"/>
          <w:szCs w:val="24"/>
        </w:rPr>
        <w:t>/202</w:t>
      </w:r>
      <w:r w:rsidR="001F777B">
        <w:rPr>
          <w:rFonts w:ascii="Palatino Linotype" w:hAnsi="Palatino Linotype" w:cs="Arial"/>
          <w:sz w:val="24"/>
          <w:szCs w:val="24"/>
        </w:rPr>
        <w:t>6</w:t>
      </w:r>
    </w:p>
    <w:p w14:paraId="5740EFD3" w14:textId="77777777" w:rsidR="008A4F36" w:rsidRPr="00D9119B" w:rsidRDefault="008A4F36" w:rsidP="008A4F36">
      <w:pPr>
        <w:pStyle w:val="Textodecomentrio"/>
        <w:spacing w:line="320" w:lineRule="atLeast"/>
        <w:jc w:val="both"/>
        <w:rPr>
          <w:rFonts w:ascii="Palatino Linotype" w:hAnsi="Palatino Linotype" w:cs="Arial"/>
          <w:sz w:val="24"/>
          <w:szCs w:val="24"/>
        </w:rPr>
      </w:pPr>
    </w:p>
    <w:p w14:paraId="713D6351" w14:textId="77777777" w:rsidR="008A4F36" w:rsidRPr="00D9119B" w:rsidRDefault="008A4F36" w:rsidP="008A4F36">
      <w:pPr>
        <w:pStyle w:val="Textodecomentrio"/>
        <w:spacing w:line="320" w:lineRule="atLeast"/>
        <w:jc w:val="both"/>
        <w:rPr>
          <w:rFonts w:ascii="Palatino Linotype" w:hAnsi="Palatino Linotype" w:cs="Arial"/>
          <w:sz w:val="24"/>
          <w:szCs w:val="24"/>
        </w:rPr>
      </w:pPr>
    </w:p>
    <w:p w14:paraId="5B180951" w14:textId="77777777" w:rsidR="008A4F36" w:rsidRPr="00D9119B" w:rsidRDefault="008A4F36" w:rsidP="008A4F36">
      <w:pPr>
        <w:pStyle w:val="Textodecomentrio"/>
        <w:spacing w:line="320" w:lineRule="atLeast"/>
        <w:jc w:val="both"/>
        <w:rPr>
          <w:rFonts w:ascii="Palatino Linotype" w:hAnsi="Palatino Linotype" w:cs="Arial"/>
          <w:sz w:val="24"/>
          <w:szCs w:val="24"/>
        </w:rPr>
      </w:pPr>
    </w:p>
    <w:p w14:paraId="442A6209" w14:textId="77777777" w:rsidR="008A4F36" w:rsidRPr="00D9119B" w:rsidRDefault="008A4F36" w:rsidP="008A4F36">
      <w:pPr>
        <w:pStyle w:val="Textodecomentrio"/>
        <w:spacing w:line="320" w:lineRule="atLeast"/>
        <w:jc w:val="both"/>
        <w:rPr>
          <w:rFonts w:ascii="Palatino Linotype" w:hAnsi="Palatino Linotype" w:cs="Arial"/>
          <w:sz w:val="24"/>
          <w:szCs w:val="24"/>
        </w:rPr>
      </w:pPr>
      <w:r w:rsidRPr="00D9119B">
        <w:rPr>
          <w:rFonts w:ascii="Palatino Linotype" w:hAnsi="Palatino Linotype" w:cs="Arial"/>
          <w:sz w:val="24"/>
          <w:szCs w:val="24"/>
        </w:rPr>
        <w:t xml:space="preserve">A  (razão social),  inscrita  no  _____ (ex. CNPJ)  sob  o  n. 00.000.000/0000-00,com sede no endereço ______________,  CREDENCIA  o(a)  Senhor(a)  _(nome,  RG,  CPF, nacionalidade,  estado  civil),  (Profissão  e  endereço)________,  para  participar  das reuniões  relativas  ao  processo  licitatório  acima  referenciado  (ou  de  forma  genérica para  licitações  em  geral),  o  qual está  autorizado  a requerer  vistas  de  documentos  e propostas, manifestar-se em nome da EMPRESA, desistir e interpor recursos, assinar propostas comerciais, apresentar lances verbais, negociar preços e demais condições, confessar, transigir, desistir, firmar compromissos ou acordos, receber e dar quitação, rubricar  documentos,  assinar  atas  e  praticar  todos  os  atos  necessários  ao procedimento licitatório, a que tudo dará por firme e valioso. </w:t>
      </w:r>
    </w:p>
    <w:p w14:paraId="28FFC58B" w14:textId="77777777" w:rsidR="008A4F36" w:rsidRPr="00D9119B" w:rsidRDefault="008A4F36" w:rsidP="008A4F36">
      <w:pPr>
        <w:pStyle w:val="Textodecomentrio"/>
        <w:spacing w:line="320" w:lineRule="atLeast"/>
        <w:jc w:val="both"/>
        <w:rPr>
          <w:rFonts w:ascii="Palatino Linotype" w:hAnsi="Palatino Linotype" w:cs="Arial"/>
          <w:sz w:val="24"/>
          <w:szCs w:val="24"/>
        </w:rPr>
      </w:pPr>
    </w:p>
    <w:p w14:paraId="774A29E7" w14:textId="77777777" w:rsidR="008A4F36" w:rsidRPr="00D9119B" w:rsidRDefault="008A4F36" w:rsidP="008A4F36">
      <w:pPr>
        <w:pStyle w:val="Textodecomentrio"/>
        <w:spacing w:line="320" w:lineRule="atLeast"/>
        <w:jc w:val="both"/>
        <w:rPr>
          <w:rFonts w:ascii="Palatino Linotype" w:hAnsi="Palatino Linotype" w:cs="Arial"/>
          <w:sz w:val="24"/>
          <w:szCs w:val="24"/>
        </w:rPr>
      </w:pPr>
      <w:r w:rsidRPr="00D9119B">
        <w:rPr>
          <w:rFonts w:ascii="Palatino Linotype" w:hAnsi="Palatino Linotype" w:cs="Arial"/>
          <w:sz w:val="24"/>
          <w:szCs w:val="24"/>
        </w:rPr>
        <w:t>Local e data.</w:t>
      </w:r>
    </w:p>
    <w:p w14:paraId="73367CE6" w14:textId="77777777" w:rsidR="008A4F36" w:rsidRPr="00D9119B" w:rsidRDefault="008A4F36" w:rsidP="008A4F36">
      <w:pPr>
        <w:pStyle w:val="Textodecomentrio"/>
        <w:spacing w:line="320" w:lineRule="atLeast"/>
        <w:jc w:val="both"/>
        <w:rPr>
          <w:rFonts w:ascii="Palatino Linotype" w:hAnsi="Palatino Linotype" w:cs="Arial"/>
          <w:sz w:val="24"/>
          <w:szCs w:val="24"/>
        </w:rPr>
      </w:pPr>
    </w:p>
    <w:p w14:paraId="0C6278AC" w14:textId="77777777" w:rsidR="008A4F36" w:rsidRPr="00D9119B" w:rsidRDefault="008A4F36" w:rsidP="008A4F36">
      <w:pPr>
        <w:pStyle w:val="Textodecomentrio"/>
        <w:spacing w:line="320" w:lineRule="atLeast"/>
        <w:jc w:val="both"/>
        <w:rPr>
          <w:rFonts w:ascii="Palatino Linotype" w:hAnsi="Palatino Linotype" w:cs="Arial"/>
          <w:sz w:val="24"/>
          <w:szCs w:val="24"/>
        </w:rPr>
      </w:pPr>
    </w:p>
    <w:p w14:paraId="38BC0E5D" w14:textId="77777777" w:rsidR="008A4F36" w:rsidRPr="00D9119B" w:rsidRDefault="008A4F36" w:rsidP="008A4F36">
      <w:pPr>
        <w:pStyle w:val="Textodecomentrio"/>
        <w:spacing w:line="320" w:lineRule="atLeast"/>
        <w:jc w:val="both"/>
        <w:rPr>
          <w:rFonts w:ascii="Palatino Linotype" w:hAnsi="Palatino Linotype" w:cs="Arial"/>
          <w:sz w:val="24"/>
          <w:szCs w:val="24"/>
        </w:rPr>
      </w:pPr>
      <w:r w:rsidRPr="00D9119B">
        <w:rPr>
          <w:rFonts w:ascii="Palatino Linotype" w:hAnsi="Palatino Linotype" w:cs="Arial"/>
          <w:sz w:val="24"/>
          <w:szCs w:val="24"/>
        </w:rPr>
        <w:t>_________________________________</w:t>
      </w:r>
    </w:p>
    <w:p w14:paraId="217FE240" w14:textId="77777777" w:rsidR="008A4F36" w:rsidRPr="00D9119B" w:rsidRDefault="008A4F36" w:rsidP="008A4F36">
      <w:pPr>
        <w:pStyle w:val="Textodecomentrio"/>
        <w:spacing w:line="320" w:lineRule="atLeast"/>
        <w:jc w:val="both"/>
        <w:rPr>
          <w:rFonts w:ascii="Palatino Linotype" w:hAnsi="Palatino Linotype" w:cs="Arial"/>
          <w:sz w:val="24"/>
          <w:szCs w:val="24"/>
        </w:rPr>
      </w:pPr>
      <w:r w:rsidRPr="00D9119B">
        <w:rPr>
          <w:rFonts w:ascii="Palatino Linotype" w:hAnsi="Palatino Linotype" w:cs="Arial"/>
          <w:sz w:val="24"/>
          <w:szCs w:val="24"/>
        </w:rPr>
        <w:t>Assinatura</w:t>
      </w:r>
    </w:p>
    <w:p w14:paraId="42176A45" w14:textId="77777777" w:rsidR="008A4F36" w:rsidRPr="00D9119B" w:rsidRDefault="008A4F36" w:rsidP="008A4F36">
      <w:pPr>
        <w:pStyle w:val="Textodecomentrio"/>
        <w:spacing w:line="320" w:lineRule="atLeast"/>
        <w:jc w:val="both"/>
        <w:rPr>
          <w:rFonts w:ascii="Palatino Linotype" w:hAnsi="Palatino Linotype" w:cs="Arial"/>
          <w:sz w:val="24"/>
          <w:szCs w:val="24"/>
        </w:rPr>
      </w:pPr>
    </w:p>
    <w:p w14:paraId="1754BBAD"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28B090D3"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18B0B23E"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4DB2A1DB"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58F82446"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429489D7"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5778D2F9"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51427A70"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7E600EAC"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461FE394"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506A91C9"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2367B0E0"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5BF94795"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053C008A" w14:textId="3358883F"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666F98A6" w14:textId="6240083F" w:rsidR="00EE7CE8" w:rsidRPr="00D9119B" w:rsidRDefault="00EE7CE8" w:rsidP="008A4F36">
      <w:pPr>
        <w:pStyle w:val="Textodecomentrio"/>
        <w:spacing w:line="320" w:lineRule="atLeast"/>
        <w:jc w:val="center"/>
        <w:rPr>
          <w:rFonts w:ascii="Palatino Linotype" w:hAnsi="Palatino Linotype" w:cs="Arial"/>
          <w:b/>
          <w:bCs/>
          <w:sz w:val="24"/>
          <w:szCs w:val="24"/>
        </w:rPr>
      </w:pPr>
    </w:p>
    <w:p w14:paraId="4D8940F6" w14:textId="77777777" w:rsidR="00EE7CE8" w:rsidRPr="00D9119B" w:rsidRDefault="00EE7CE8" w:rsidP="008A4F36">
      <w:pPr>
        <w:pStyle w:val="Textodecomentrio"/>
        <w:spacing w:line="320" w:lineRule="atLeast"/>
        <w:jc w:val="center"/>
        <w:rPr>
          <w:rFonts w:ascii="Palatino Linotype" w:hAnsi="Palatino Linotype" w:cs="Arial"/>
          <w:b/>
          <w:bCs/>
          <w:sz w:val="24"/>
          <w:szCs w:val="24"/>
        </w:rPr>
      </w:pPr>
    </w:p>
    <w:p w14:paraId="6C5E7CEC"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7FEB516E" w14:textId="711B495A" w:rsidR="008A4F36" w:rsidRDefault="008A4F36" w:rsidP="008A4F36">
      <w:pPr>
        <w:pStyle w:val="Textodecomentrio"/>
        <w:spacing w:line="320" w:lineRule="atLeast"/>
        <w:jc w:val="center"/>
        <w:rPr>
          <w:rFonts w:ascii="Palatino Linotype" w:hAnsi="Palatino Linotype" w:cs="Arial"/>
          <w:b/>
          <w:bCs/>
          <w:sz w:val="24"/>
          <w:szCs w:val="24"/>
        </w:rPr>
      </w:pPr>
      <w:r w:rsidRPr="00D9119B">
        <w:rPr>
          <w:rFonts w:ascii="Palatino Linotype" w:hAnsi="Palatino Linotype" w:cs="Arial"/>
          <w:b/>
          <w:bCs/>
          <w:sz w:val="24"/>
          <w:szCs w:val="24"/>
        </w:rPr>
        <w:lastRenderedPageBreak/>
        <w:t>ANEXO X</w:t>
      </w:r>
    </w:p>
    <w:p w14:paraId="3ED9F7B5" w14:textId="77777777" w:rsidR="006A5959" w:rsidRPr="00D9119B" w:rsidRDefault="006A5959" w:rsidP="008A4F36">
      <w:pPr>
        <w:pStyle w:val="Textodecomentrio"/>
        <w:spacing w:line="320" w:lineRule="atLeast"/>
        <w:jc w:val="center"/>
        <w:rPr>
          <w:rFonts w:ascii="Palatino Linotype" w:hAnsi="Palatino Linotype" w:cs="Arial"/>
          <w:b/>
          <w:bCs/>
          <w:sz w:val="24"/>
          <w:szCs w:val="24"/>
        </w:rPr>
      </w:pPr>
    </w:p>
    <w:p w14:paraId="019FF827"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r w:rsidRPr="00D9119B">
        <w:rPr>
          <w:rFonts w:ascii="Palatino Linotype" w:hAnsi="Palatino Linotype" w:cs="Arial"/>
          <w:b/>
          <w:bCs/>
          <w:sz w:val="24"/>
          <w:szCs w:val="24"/>
        </w:rPr>
        <w:t>MODELO DA PROCURAÇÃO PARTICULAR</w:t>
      </w:r>
    </w:p>
    <w:p w14:paraId="70FFA823" w14:textId="77777777" w:rsidR="008A4F36" w:rsidRPr="00D9119B" w:rsidRDefault="008A4F36" w:rsidP="008A4F36">
      <w:pPr>
        <w:pStyle w:val="Textodecomentrio"/>
        <w:spacing w:line="320" w:lineRule="atLeast"/>
        <w:jc w:val="center"/>
        <w:rPr>
          <w:rFonts w:ascii="Palatino Linotype" w:hAnsi="Palatino Linotype" w:cs="Arial"/>
          <w:b/>
          <w:bCs/>
          <w:snapToGrid w:val="0"/>
          <w:sz w:val="24"/>
          <w:szCs w:val="24"/>
        </w:rPr>
      </w:pPr>
      <w:r w:rsidRPr="00D9119B">
        <w:rPr>
          <w:rFonts w:ascii="Palatino Linotype" w:hAnsi="Palatino Linotype" w:cs="Arial"/>
          <w:b/>
          <w:bCs/>
          <w:iCs/>
          <w:sz w:val="24"/>
          <w:szCs w:val="24"/>
        </w:rPr>
        <w:t>(</w:t>
      </w:r>
      <w:r w:rsidRPr="00D9119B">
        <w:rPr>
          <w:rFonts w:ascii="Palatino Linotype" w:hAnsi="Palatino Linotype" w:cs="Arial"/>
          <w:iCs/>
          <w:sz w:val="24"/>
          <w:szCs w:val="24"/>
        </w:rPr>
        <w:t>Este anexo é um modelo e deve ser feito em papel timbrado da licitante</w:t>
      </w:r>
      <w:r w:rsidRPr="00D9119B">
        <w:rPr>
          <w:rFonts w:ascii="Palatino Linotype" w:hAnsi="Palatino Linotype" w:cs="Arial"/>
          <w:sz w:val="24"/>
          <w:szCs w:val="24"/>
        </w:rPr>
        <w:t xml:space="preserve"> e com firma reconhecida e apresentada fora dos envelopes de propostas e documentação</w:t>
      </w:r>
      <w:r w:rsidRPr="00D9119B">
        <w:rPr>
          <w:rFonts w:ascii="Palatino Linotype" w:hAnsi="Palatino Linotype" w:cs="Arial"/>
          <w:b/>
          <w:bCs/>
          <w:sz w:val="24"/>
          <w:szCs w:val="24"/>
        </w:rPr>
        <w:t>).</w:t>
      </w:r>
    </w:p>
    <w:p w14:paraId="1AE23ADC" w14:textId="77777777" w:rsidR="008A4F36" w:rsidRPr="00D9119B" w:rsidRDefault="008A4F36" w:rsidP="008A4F36">
      <w:pPr>
        <w:pStyle w:val="Textodecomentrio"/>
        <w:spacing w:line="320" w:lineRule="atLeast"/>
        <w:jc w:val="both"/>
        <w:rPr>
          <w:rFonts w:ascii="Palatino Linotype" w:hAnsi="Palatino Linotype" w:cs="Arial"/>
          <w:sz w:val="24"/>
          <w:szCs w:val="24"/>
        </w:rPr>
      </w:pPr>
    </w:p>
    <w:p w14:paraId="73F8B767" w14:textId="77777777" w:rsidR="008A4F36" w:rsidRPr="00D9119B" w:rsidRDefault="008A4F36" w:rsidP="008A4F36">
      <w:pPr>
        <w:pStyle w:val="Textodecomentrio"/>
        <w:spacing w:line="320" w:lineRule="atLeast"/>
        <w:jc w:val="both"/>
        <w:rPr>
          <w:rFonts w:ascii="Palatino Linotype" w:hAnsi="Palatino Linotype" w:cs="Arial"/>
          <w:sz w:val="24"/>
          <w:szCs w:val="24"/>
        </w:rPr>
      </w:pPr>
    </w:p>
    <w:p w14:paraId="27A0CE13" w14:textId="77777777" w:rsidR="008A4F36" w:rsidRPr="00D9119B" w:rsidRDefault="008A4F36" w:rsidP="008A4F36">
      <w:pPr>
        <w:pStyle w:val="Textodecomentrio"/>
        <w:spacing w:line="320" w:lineRule="atLeast"/>
        <w:jc w:val="both"/>
        <w:rPr>
          <w:rFonts w:ascii="Palatino Linotype" w:hAnsi="Palatino Linotype" w:cs="Arial"/>
          <w:sz w:val="24"/>
          <w:szCs w:val="24"/>
        </w:rPr>
      </w:pPr>
      <w:r w:rsidRPr="00D9119B">
        <w:rPr>
          <w:rFonts w:ascii="Palatino Linotype" w:hAnsi="Palatino Linotype" w:cs="Arial"/>
          <w:sz w:val="24"/>
          <w:szCs w:val="24"/>
        </w:rPr>
        <w:t>OUTORGANTE: (nome, endereço, razão social, etc.)</w:t>
      </w:r>
    </w:p>
    <w:p w14:paraId="5F0E78DB" w14:textId="77777777" w:rsidR="008A4F36" w:rsidRPr="00D9119B" w:rsidRDefault="008A4F36" w:rsidP="008A4F36">
      <w:pPr>
        <w:pStyle w:val="Textodecomentrio"/>
        <w:spacing w:line="320" w:lineRule="atLeast"/>
        <w:jc w:val="both"/>
        <w:rPr>
          <w:rFonts w:ascii="Palatino Linotype" w:hAnsi="Palatino Linotype" w:cs="Arial"/>
          <w:sz w:val="24"/>
          <w:szCs w:val="24"/>
        </w:rPr>
      </w:pPr>
    </w:p>
    <w:p w14:paraId="493F4E1D" w14:textId="77777777" w:rsidR="008A4F36" w:rsidRPr="00D9119B" w:rsidRDefault="008A4F36" w:rsidP="008A4F36">
      <w:pPr>
        <w:pStyle w:val="Textodecomentrio"/>
        <w:spacing w:line="320" w:lineRule="atLeast"/>
        <w:jc w:val="both"/>
        <w:rPr>
          <w:rFonts w:ascii="Palatino Linotype" w:hAnsi="Palatino Linotype" w:cs="Arial"/>
          <w:sz w:val="24"/>
          <w:szCs w:val="24"/>
        </w:rPr>
      </w:pPr>
      <w:r w:rsidRPr="00D9119B">
        <w:rPr>
          <w:rFonts w:ascii="Palatino Linotype" w:hAnsi="Palatino Linotype" w:cs="Arial"/>
          <w:sz w:val="24"/>
          <w:szCs w:val="24"/>
        </w:rPr>
        <w:t>OUTORGADO:</w:t>
      </w:r>
      <w:r w:rsidRPr="00D9119B">
        <w:rPr>
          <w:rFonts w:ascii="Palatino Linotype" w:hAnsi="Palatino Linotype" w:cs="Arial"/>
          <w:sz w:val="24"/>
          <w:szCs w:val="24"/>
        </w:rPr>
        <w:tab/>
        <w:t>(nome e qualificação do representante)</w:t>
      </w:r>
    </w:p>
    <w:p w14:paraId="1CA47F3C" w14:textId="77777777" w:rsidR="008A4F36" w:rsidRPr="00D9119B" w:rsidRDefault="008A4F36" w:rsidP="00193FAF">
      <w:pPr>
        <w:pStyle w:val="PargrafodaLista"/>
        <w:spacing w:line="280" w:lineRule="atLeast"/>
        <w:ind w:left="0" w:right="-1" w:firstLine="0"/>
        <w:rPr>
          <w:rFonts w:ascii="Palatino Linotype" w:hAnsi="Palatino Linotype" w:cs="Arial"/>
          <w:sz w:val="24"/>
          <w:szCs w:val="24"/>
          <w:lang w:val="pt-BR"/>
        </w:rPr>
      </w:pPr>
      <w:r w:rsidRPr="00D9119B">
        <w:rPr>
          <w:rFonts w:ascii="Palatino Linotype" w:hAnsi="Palatino Linotype" w:cs="Arial"/>
          <w:sz w:val="24"/>
          <w:szCs w:val="24"/>
          <w:lang w:val="pt-BR"/>
        </w:rPr>
        <w:t>Declara e torna público que renuncia ao prazo recursal relativo a fase de proposta e habilitação, previsto no art. 165 da Lei nº 14.133, de 2021.</w:t>
      </w:r>
    </w:p>
    <w:p w14:paraId="6DB1EC52" w14:textId="77777777" w:rsidR="008A4F36" w:rsidRPr="00D9119B" w:rsidRDefault="008A4F36" w:rsidP="008A4F36">
      <w:pPr>
        <w:pStyle w:val="Textodecomentrio"/>
        <w:spacing w:line="320" w:lineRule="atLeast"/>
        <w:jc w:val="both"/>
        <w:rPr>
          <w:rFonts w:ascii="Palatino Linotype" w:hAnsi="Palatino Linotype" w:cs="Arial"/>
          <w:sz w:val="24"/>
          <w:szCs w:val="24"/>
        </w:rPr>
      </w:pPr>
    </w:p>
    <w:p w14:paraId="5DC40996" w14:textId="592574A3" w:rsidR="008A4F36" w:rsidRPr="00D9119B" w:rsidRDefault="008A4F36" w:rsidP="008A4F36">
      <w:pPr>
        <w:pStyle w:val="Textodecomentrio"/>
        <w:spacing w:line="320" w:lineRule="atLeast"/>
        <w:jc w:val="both"/>
        <w:rPr>
          <w:rFonts w:ascii="Palatino Linotype" w:hAnsi="Palatino Linotype" w:cs="Arial"/>
          <w:color w:val="000000"/>
          <w:sz w:val="24"/>
          <w:szCs w:val="24"/>
        </w:rPr>
      </w:pPr>
      <w:r w:rsidRPr="00D9119B">
        <w:rPr>
          <w:rFonts w:ascii="Palatino Linotype" w:hAnsi="Palatino Linotype" w:cs="Arial"/>
          <w:sz w:val="24"/>
          <w:szCs w:val="24"/>
        </w:rPr>
        <w:t>OBJETO:</w:t>
      </w:r>
      <w:r w:rsidRPr="00D9119B">
        <w:rPr>
          <w:rFonts w:ascii="Palatino Linotype" w:hAnsi="Palatino Linotype" w:cs="Arial"/>
          <w:sz w:val="24"/>
          <w:szCs w:val="24"/>
        </w:rPr>
        <w:tab/>
        <w:t>Representar a OUTORGANTE perante o MUNICÍPIO DE BRASILÂNDIA - MS NO PROCESSO LICITATÓRIO Nº ........../202</w:t>
      </w:r>
      <w:r w:rsidR="00D45B58">
        <w:rPr>
          <w:rFonts w:ascii="Palatino Linotype" w:hAnsi="Palatino Linotype" w:cs="Arial"/>
          <w:sz w:val="24"/>
          <w:szCs w:val="24"/>
        </w:rPr>
        <w:t>6</w:t>
      </w:r>
      <w:r w:rsidRPr="00D9119B">
        <w:rPr>
          <w:rFonts w:ascii="Palatino Linotype" w:hAnsi="Palatino Linotype" w:cs="Arial"/>
          <w:sz w:val="24"/>
          <w:szCs w:val="24"/>
        </w:rPr>
        <w:t xml:space="preserve">, </w:t>
      </w:r>
      <w:r w:rsidRPr="00D9119B">
        <w:rPr>
          <w:rFonts w:ascii="Palatino Linotype" w:hAnsi="Palatino Linotype" w:cs="Arial"/>
          <w:color w:val="000000"/>
          <w:sz w:val="24"/>
          <w:szCs w:val="24"/>
        </w:rPr>
        <w:t>CONCORRÊNCIA PRESENCIAL Nº ......./202</w:t>
      </w:r>
      <w:r w:rsidR="00D45B58">
        <w:rPr>
          <w:rFonts w:ascii="Palatino Linotype" w:hAnsi="Palatino Linotype" w:cs="Arial"/>
          <w:color w:val="000000"/>
          <w:sz w:val="24"/>
          <w:szCs w:val="24"/>
        </w:rPr>
        <w:t>6</w:t>
      </w:r>
      <w:r w:rsidRPr="00D9119B">
        <w:rPr>
          <w:rFonts w:ascii="Palatino Linotype" w:hAnsi="Palatino Linotype" w:cs="Arial"/>
          <w:color w:val="000000"/>
          <w:sz w:val="24"/>
          <w:szCs w:val="24"/>
        </w:rPr>
        <w:t>.</w:t>
      </w:r>
    </w:p>
    <w:p w14:paraId="44B0ACD0" w14:textId="77777777" w:rsidR="008A4F36" w:rsidRPr="00D9119B" w:rsidRDefault="008A4F36" w:rsidP="008A4F36">
      <w:pPr>
        <w:pStyle w:val="Textodecomentrio"/>
        <w:spacing w:line="320" w:lineRule="atLeast"/>
        <w:jc w:val="both"/>
        <w:rPr>
          <w:rFonts w:ascii="Palatino Linotype" w:hAnsi="Palatino Linotype" w:cs="Arial"/>
          <w:sz w:val="24"/>
          <w:szCs w:val="24"/>
        </w:rPr>
      </w:pPr>
    </w:p>
    <w:p w14:paraId="48E281ED" w14:textId="77777777" w:rsidR="008A4F36" w:rsidRPr="00D9119B" w:rsidRDefault="008A4F36" w:rsidP="008A4F36">
      <w:pPr>
        <w:pStyle w:val="Textodecomentrio"/>
        <w:spacing w:line="320" w:lineRule="atLeast"/>
        <w:jc w:val="both"/>
        <w:rPr>
          <w:rFonts w:ascii="Palatino Linotype" w:hAnsi="Palatino Linotype" w:cs="Arial"/>
          <w:sz w:val="24"/>
          <w:szCs w:val="24"/>
        </w:rPr>
      </w:pPr>
      <w:r w:rsidRPr="00D9119B">
        <w:rPr>
          <w:rFonts w:ascii="Palatino Linotype" w:hAnsi="Palatino Linotype" w:cs="Arial"/>
          <w:sz w:val="24"/>
          <w:szCs w:val="24"/>
        </w:rPr>
        <w:t>PODERES: Para pronunciar-se em nome da &lt;NOME DA EMPRESA&gt;, bem como formular ofertas e lances de preços verbais, assinar as respectivas atas, registrar ocorrências, formular impugnações, interpor recursos, desistir de recursos, e praticar todos os demais atos inerentes a Sessão Pública do Certame.</w:t>
      </w:r>
    </w:p>
    <w:p w14:paraId="349F3D30" w14:textId="77777777" w:rsidR="008A4F36" w:rsidRPr="00D9119B" w:rsidRDefault="008A4F36" w:rsidP="008A4F36">
      <w:pPr>
        <w:pStyle w:val="Textodecomentrio"/>
        <w:spacing w:line="320" w:lineRule="atLeast"/>
        <w:jc w:val="both"/>
        <w:rPr>
          <w:rFonts w:ascii="Palatino Linotype" w:hAnsi="Palatino Linotype" w:cs="Arial"/>
          <w:sz w:val="24"/>
          <w:szCs w:val="24"/>
        </w:rPr>
      </w:pPr>
    </w:p>
    <w:p w14:paraId="5BFB16FA" w14:textId="77777777" w:rsidR="008A4F36" w:rsidRPr="00D9119B" w:rsidRDefault="008A4F36" w:rsidP="008A4F36">
      <w:pPr>
        <w:pStyle w:val="Textodecomentrio"/>
        <w:spacing w:line="320" w:lineRule="atLeast"/>
        <w:jc w:val="both"/>
        <w:rPr>
          <w:rFonts w:ascii="Palatino Linotype" w:hAnsi="Palatino Linotype" w:cs="Arial"/>
          <w:sz w:val="24"/>
          <w:szCs w:val="24"/>
        </w:rPr>
      </w:pPr>
    </w:p>
    <w:p w14:paraId="4AAD6C08" w14:textId="77777777" w:rsidR="008A4F36" w:rsidRPr="00D9119B" w:rsidRDefault="008A4F36" w:rsidP="008A4F36">
      <w:pPr>
        <w:pStyle w:val="Textodecomentrio"/>
        <w:spacing w:line="320" w:lineRule="atLeast"/>
        <w:jc w:val="both"/>
        <w:rPr>
          <w:rFonts w:ascii="Palatino Linotype" w:hAnsi="Palatino Linotype" w:cs="Arial"/>
          <w:sz w:val="24"/>
          <w:szCs w:val="24"/>
        </w:rPr>
      </w:pPr>
      <w:r w:rsidRPr="00D9119B">
        <w:rPr>
          <w:rFonts w:ascii="Palatino Linotype" w:hAnsi="Palatino Linotype" w:cs="Arial"/>
          <w:sz w:val="24"/>
          <w:szCs w:val="24"/>
        </w:rPr>
        <w:t xml:space="preserve">Local, data, razão social, </w:t>
      </w:r>
    </w:p>
    <w:p w14:paraId="7A16485E" w14:textId="77777777" w:rsidR="008A4F36" w:rsidRPr="00D9119B" w:rsidRDefault="008A4F36" w:rsidP="008A4F36">
      <w:pPr>
        <w:pStyle w:val="Textodecomentrio"/>
        <w:spacing w:line="320" w:lineRule="atLeast"/>
        <w:jc w:val="both"/>
        <w:rPr>
          <w:rFonts w:ascii="Palatino Linotype" w:hAnsi="Palatino Linotype" w:cs="Arial"/>
          <w:sz w:val="24"/>
          <w:szCs w:val="24"/>
        </w:rPr>
      </w:pPr>
    </w:p>
    <w:p w14:paraId="43E339B5" w14:textId="77777777" w:rsidR="008A4F36" w:rsidRPr="00D9119B" w:rsidRDefault="008A4F36" w:rsidP="008A4F36">
      <w:pPr>
        <w:pStyle w:val="Textodecomentrio"/>
        <w:spacing w:line="320" w:lineRule="atLeast"/>
        <w:jc w:val="both"/>
        <w:rPr>
          <w:rFonts w:ascii="Palatino Linotype" w:hAnsi="Palatino Linotype" w:cs="Arial"/>
          <w:sz w:val="24"/>
          <w:szCs w:val="24"/>
        </w:rPr>
      </w:pPr>
      <w:r w:rsidRPr="00D9119B">
        <w:rPr>
          <w:rFonts w:ascii="Palatino Linotype" w:hAnsi="Palatino Linotype" w:cs="Arial"/>
          <w:sz w:val="24"/>
          <w:szCs w:val="24"/>
        </w:rPr>
        <w:t>____________________________________</w:t>
      </w:r>
    </w:p>
    <w:p w14:paraId="7F299C75" w14:textId="77777777" w:rsidR="008A4F36" w:rsidRPr="00D9119B" w:rsidRDefault="008A4F36" w:rsidP="008A4F36">
      <w:pPr>
        <w:pStyle w:val="Textodecomentrio"/>
        <w:spacing w:line="320" w:lineRule="atLeast"/>
        <w:jc w:val="both"/>
        <w:rPr>
          <w:rFonts w:ascii="Palatino Linotype" w:hAnsi="Palatino Linotype" w:cs="Arial"/>
          <w:sz w:val="24"/>
          <w:szCs w:val="24"/>
        </w:rPr>
      </w:pPr>
      <w:r w:rsidRPr="00D9119B">
        <w:rPr>
          <w:rFonts w:ascii="Palatino Linotype" w:hAnsi="Palatino Linotype" w:cs="Arial"/>
          <w:sz w:val="24"/>
          <w:szCs w:val="24"/>
        </w:rPr>
        <w:t>nome e assinatura do representante legal.</w:t>
      </w:r>
    </w:p>
    <w:p w14:paraId="7A642E2F" w14:textId="77777777" w:rsidR="008A4F36" w:rsidRPr="00D9119B" w:rsidRDefault="008A4F36" w:rsidP="008A4F36">
      <w:pPr>
        <w:pStyle w:val="Textodecomentrio"/>
        <w:spacing w:line="320" w:lineRule="atLeast"/>
        <w:jc w:val="both"/>
        <w:rPr>
          <w:rFonts w:ascii="Palatino Linotype" w:hAnsi="Palatino Linotype" w:cs="Arial"/>
          <w:sz w:val="24"/>
          <w:szCs w:val="24"/>
        </w:rPr>
      </w:pPr>
    </w:p>
    <w:p w14:paraId="4B889393" w14:textId="4B00B7E4" w:rsidR="008A4F36" w:rsidRPr="006A5959" w:rsidRDefault="008A4F36" w:rsidP="006A5959">
      <w:pPr>
        <w:pStyle w:val="Textodecomentrio"/>
        <w:spacing w:line="320" w:lineRule="atLeast"/>
        <w:jc w:val="center"/>
        <w:rPr>
          <w:rFonts w:ascii="Palatino Linotype" w:hAnsi="Palatino Linotype" w:cs="Arial"/>
          <w:sz w:val="24"/>
          <w:szCs w:val="24"/>
        </w:rPr>
      </w:pPr>
      <w:r w:rsidRPr="00D9119B">
        <w:rPr>
          <w:rFonts w:ascii="Palatino Linotype" w:hAnsi="Palatino Linotype" w:cs="Arial"/>
          <w:sz w:val="24"/>
          <w:szCs w:val="24"/>
        </w:rPr>
        <w:br w:type="page"/>
      </w:r>
    </w:p>
    <w:p w14:paraId="51924971"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r w:rsidRPr="00D9119B">
        <w:rPr>
          <w:rFonts w:ascii="Palatino Linotype" w:hAnsi="Palatino Linotype" w:cs="Arial"/>
          <w:b/>
          <w:bCs/>
          <w:sz w:val="24"/>
          <w:szCs w:val="24"/>
        </w:rPr>
        <w:lastRenderedPageBreak/>
        <w:t>ANEXO XI</w:t>
      </w:r>
    </w:p>
    <w:p w14:paraId="74184220" w14:textId="77777777" w:rsidR="008A4F36" w:rsidRPr="00D9119B" w:rsidRDefault="008A4F36" w:rsidP="008A4F36">
      <w:pPr>
        <w:pStyle w:val="SemEspaamento"/>
        <w:spacing w:line="320" w:lineRule="atLeast"/>
        <w:jc w:val="center"/>
        <w:rPr>
          <w:rFonts w:ascii="Palatino Linotype" w:hAnsi="Palatino Linotype" w:cs="Arial"/>
          <w:b/>
          <w:sz w:val="24"/>
          <w:szCs w:val="24"/>
          <w:lang w:val="pt-BR"/>
        </w:rPr>
      </w:pPr>
      <w:r w:rsidRPr="00D9119B">
        <w:rPr>
          <w:rFonts w:ascii="Palatino Linotype" w:hAnsi="Palatino Linotype" w:cs="Arial"/>
          <w:b/>
          <w:caps/>
          <w:sz w:val="24"/>
          <w:szCs w:val="24"/>
          <w:lang w:val="pt-BR"/>
        </w:rPr>
        <w:t>ATESTADO DE VISITA TÉCNICA ou deCLARAÇÃO DE desistencia</w:t>
      </w:r>
    </w:p>
    <w:p w14:paraId="61ADA9CD" w14:textId="77777777" w:rsidR="008A4F36" w:rsidRPr="00D9119B" w:rsidRDefault="008A4F36" w:rsidP="008A4F36">
      <w:pPr>
        <w:pStyle w:val="SemEspaamento"/>
        <w:spacing w:line="320" w:lineRule="atLeast"/>
        <w:jc w:val="both"/>
        <w:rPr>
          <w:rFonts w:ascii="Palatino Linotype" w:hAnsi="Palatino Linotype" w:cs="Arial"/>
          <w:sz w:val="24"/>
          <w:szCs w:val="24"/>
          <w:lang w:val="pt-BR" w:eastAsia="ar-SA"/>
        </w:rPr>
      </w:pPr>
    </w:p>
    <w:p w14:paraId="5E581821" w14:textId="34438809" w:rsidR="008A4F36" w:rsidRPr="00D9119B" w:rsidRDefault="008A4F36" w:rsidP="008A4F36">
      <w:pPr>
        <w:pStyle w:val="SemEspaamento"/>
        <w:spacing w:line="320" w:lineRule="atLeast"/>
        <w:jc w:val="both"/>
        <w:rPr>
          <w:rFonts w:ascii="Palatino Linotype" w:hAnsi="Palatino Linotype" w:cs="Arial"/>
          <w:b/>
          <w:iCs/>
          <w:sz w:val="24"/>
          <w:szCs w:val="24"/>
          <w:lang w:val="pt-BR"/>
        </w:rPr>
      </w:pPr>
      <w:r w:rsidRPr="00D9119B">
        <w:rPr>
          <w:rFonts w:ascii="Palatino Linotype" w:hAnsi="Palatino Linotype" w:cs="Arial"/>
          <w:b/>
          <w:sz w:val="24"/>
          <w:szCs w:val="24"/>
          <w:lang w:val="pt-BR"/>
        </w:rPr>
        <w:t xml:space="preserve">CONCORRÊNCIA PÚBLICA Nº </w:t>
      </w:r>
      <w:r w:rsidR="00BA1A15">
        <w:rPr>
          <w:rFonts w:ascii="Palatino Linotype" w:hAnsi="Palatino Linotype" w:cs="Arial"/>
          <w:b/>
          <w:sz w:val="24"/>
          <w:szCs w:val="24"/>
          <w:lang w:val="pt-BR"/>
        </w:rPr>
        <w:t>005</w:t>
      </w:r>
      <w:r w:rsidRPr="00D9119B">
        <w:rPr>
          <w:rFonts w:ascii="Palatino Linotype" w:hAnsi="Palatino Linotype" w:cs="Arial"/>
          <w:b/>
          <w:sz w:val="24"/>
          <w:szCs w:val="24"/>
          <w:lang w:val="pt-BR"/>
        </w:rPr>
        <w:t>/20</w:t>
      </w:r>
      <w:r w:rsidR="00BA1A15">
        <w:rPr>
          <w:rFonts w:ascii="Palatino Linotype" w:hAnsi="Palatino Linotype" w:cs="Arial"/>
          <w:b/>
          <w:sz w:val="24"/>
          <w:szCs w:val="24"/>
          <w:lang w:val="pt-BR"/>
        </w:rPr>
        <w:t>26</w:t>
      </w:r>
    </w:p>
    <w:p w14:paraId="74A29116" w14:textId="77777777" w:rsidR="008A4F36" w:rsidRPr="00D9119B" w:rsidRDefault="008A4F36" w:rsidP="008A4F36">
      <w:pPr>
        <w:pStyle w:val="SemEspaamento"/>
        <w:spacing w:line="320" w:lineRule="atLeast"/>
        <w:jc w:val="both"/>
        <w:rPr>
          <w:rFonts w:ascii="Palatino Linotype" w:hAnsi="Palatino Linotype" w:cs="Arial"/>
          <w:sz w:val="24"/>
          <w:szCs w:val="24"/>
          <w:lang w:val="pt-BR" w:eastAsia="ar-SA"/>
        </w:rPr>
      </w:pPr>
      <w:r w:rsidRPr="00D9119B">
        <w:rPr>
          <w:rFonts w:ascii="Palatino Linotype" w:hAnsi="Palatino Linotype" w:cs="Arial"/>
          <w:sz w:val="24"/>
          <w:szCs w:val="24"/>
          <w:lang w:val="pt-BR" w:eastAsia="ar-SA"/>
        </w:rPr>
        <w:t xml:space="preserve">(NOME DA EMPRESA), inscrita no CNPJ/MF nº _________________________, </w:t>
      </w:r>
      <w:r w:rsidRPr="00D9119B">
        <w:rPr>
          <w:rFonts w:ascii="Palatino Linotype" w:hAnsi="Palatino Linotype" w:cs="Arial"/>
          <w:sz w:val="24"/>
          <w:szCs w:val="24"/>
          <w:lang w:val="pt-BR"/>
        </w:rPr>
        <w:t xml:space="preserve">sediada à (endereço completo da empresa licitante), </w:t>
      </w:r>
      <w:r w:rsidRPr="00D9119B">
        <w:rPr>
          <w:rFonts w:ascii="Palatino Linotype" w:hAnsi="Palatino Linotype" w:cs="Arial"/>
          <w:sz w:val="24"/>
          <w:szCs w:val="24"/>
          <w:lang w:val="pt-BR" w:eastAsia="ar-SA"/>
        </w:rPr>
        <w:t xml:space="preserve">por intermédio de seu representante legal o(a) Srº(a) _________________________________________ </w:t>
      </w:r>
      <w:r w:rsidRPr="00D9119B">
        <w:rPr>
          <w:rFonts w:ascii="Palatino Linotype" w:hAnsi="Palatino Linotype" w:cs="Arial"/>
          <w:sz w:val="24"/>
          <w:szCs w:val="24"/>
          <w:lang w:val="pt-BR"/>
        </w:rPr>
        <w:t>portador(a) do Registro de Identidade (RG) sob nº</w:t>
      </w:r>
      <w:r w:rsidRPr="00D9119B">
        <w:rPr>
          <w:rFonts w:ascii="Palatino Linotype" w:hAnsi="Palatino Linotype" w:cs="Arial"/>
          <w:sz w:val="24"/>
          <w:szCs w:val="24"/>
          <w:lang w:val="pt-BR" w:eastAsia="ar-SA"/>
        </w:rPr>
        <w:t xml:space="preserve"> ________________ e </w:t>
      </w:r>
      <w:r w:rsidRPr="00D9119B">
        <w:rPr>
          <w:rFonts w:ascii="Palatino Linotype" w:hAnsi="Palatino Linotype" w:cs="Arial"/>
          <w:sz w:val="24"/>
          <w:szCs w:val="24"/>
          <w:lang w:val="pt-BR"/>
        </w:rPr>
        <w:t>inscrito no CPF/MF sob nº</w:t>
      </w:r>
      <w:r w:rsidRPr="00D9119B">
        <w:rPr>
          <w:rFonts w:ascii="Palatino Linotype" w:hAnsi="Palatino Linotype" w:cs="Arial"/>
          <w:sz w:val="24"/>
          <w:szCs w:val="24"/>
          <w:lang w:val="pt-BR" w:eastAsia="ar-SA"/>
        </w:rPr>
        <w:t xml:space="preserve"> __________________:</w:t>
      </w:r>
    </w:p>
    <w:p w14:paraId="1BA4F6CD" w14:textId="77777777" w:rsidR="008A4F36" w:rsidRPr="00D9119B" w:rsidRDefault="008A4F36" w:rsidP="008A4F36">
      <w:pPr>
        <w:pStyle w:val="SemEspaamento"/>
        <w:spacing w:line="320" w:lineRule="atLeast"/>
        <w:jc w:val="both"/>
        <w:rPr>
          <w:rFonts w:ascii="Palatino Linotype" w:hAnsi="Palatino Linotype" w:cs="Arial"/>
          <w:sz w:val="24"/>
          <w:szCs w:val="24"/>
          <w:lang w:val="pt-BR" w:eastAsia="ar-SA"/>
        </w:rPr>
      </w:pPr>
    </w:p>
    <w:p w14:paraId="229CC90D" w14:textId="77777777" w:rsidR="008A4F36" w:rsidRPr="00D9119B" w:rsidRDefault="008A4F36" w:rsidP="008A4F36">
      <w:pPr>
        <w:pStyle w:val="SemEspaamento"/>
        <w:spacing w:line="320" w:lineRule="atLeast"/>
        <w:ind w:firstLine="567"/>
        <w:jc w:val="both"/>
        <w:rPr>
          <w:rFonts w:ascii="Palatino Linotype" w:eastAsia="Calibri" w:hAnsi="Palatino Linotype" w:cs="Arial"/>
          <w:sz w:val="24"/>
          <w:szCs w:val="24"/>
          <w:lang w:val="pt-BR" w:eastAsia="en-US"/>
        </w:rPr>
      </w:pPr>
      <w:r w:rsidRPr="00D9119B">
        <w:rPr>
          <w:rFonts w:ascii="Palatino Linotype" w:hAnsi="Palatino Linotype" w:cs="Arial"/>
          <w:b/>
          <w:bCs/>
          <w:sz w:val="24"/>
          <w:szCs w:val="24"/>
          <w:lang w:val="pt-BR" w:eastAsia="ar-SA"/>
        </w:rPr>
        <w:t>DECLARA</w:t>
      </w:r>
      <w:r w:rsidRPr="00D9119B">
        <w:rPr>
          <w:rFonts w:ascii="Palatino Linotype" w:hAnsi="Palatino Linotype" w:cs="Arial"/>
          <w:sz w:val="24"/>
          <w:szCs w:val="24"/>
          <w:lang w:val="pt-BR" w:eastAsia="ar-SA"/>
        </w:rPr>
        <w:t xml:space="preserve"> expressamente, </w:t>
      </w:r>
      <w:r w:rsidRPr="00D9119B">
        <w:rPr>
          <w:rFonts w:ascii="Palatino Linotype" w:hAnsi="Palatino Linotype" w:cs="Arial"/>
          <w:sz w:val="24"/>
          <w:szCs w:val="24"/>
          <w:lang w:val="pt-BR"/>
        </w:rPr>
        <w:t>sob as penas do art. 299 do Código Penal e demais legislações cabíveis</w:t>
      </w:r>
      <w:r w:rsidRPr="00D9119B">
        <w:rPr>
          <w:rFonts w:ascii="Palatino Linotype" w:hAnsi="Palatino Linotype" w:cs="Arial"/>
          <w:sz w:val="24"/>
          <w:szCs w:val="24"/>
          <w:lang w:val="pt-BR" w:eastAsia="ar-SA"/>
        </w:rPr>
        <w:t xml:space="preserve">, </w:t>
      </w:r>
      <w:r w:rsidRPr="00D9119B">
        <w:rPr>
          <w:rFonts w:ascii="Palatino Linotype" w:hAnsi="Palatino Linotype" w:cs="Arial"/>
          <w:sz w:val="24"/>
          <w:szCs w:val="24"/>
          <w:lang w:val="pt-BR"/>
        </w:rPr>
        <w:t>que,</w:t>
      </w:r>
      <w:r w:rsidRPr="00D9119B">
        <w:rPr>
          <w:rFonts w:ascii="Palatino Linotype" w:eastAsia="Calibri" w:hAnsi="Palatino Linotype" w:cs="Arial"/>
          <w:sz w:val="24"/>
          <w:szCs w:val="24"/>
          <w:lang w:val="pt-BR" w:eastAsia="en-US"/>
        </w:rPr>
        <w:t xml:space="preserve"> realizou a visita técnica ao local da obra ou serviços, conforme dispõe o Edital </w:t>
      </w:r>
      <w:r w:rsidRPr="00D9119B">
        <w:rPr>
          <w:rFonts w:ascii="Palatino Linotype" w:eastAsia="Century Gothic" w:hAnsi="Palatino Linotype" w:cs="Arial"/>
          <w:sz w:val="24"/>
          <w:szCs w:val="24"/>
          <w:lang w:val="pt-BR"/>
        </w:rPr>
        <w:t xml:space="preserve">da licitação em referência, </w:t>
      </w:r>
      <w:r w:rsidRPr="00D9119B">
        <w:rPr>
          <w:rFonts w:ascii="Palatino Linotype" w:eastAsia="Calibri" w:hAnsi="Palatino Linotype" w:cs="Arial"/>
          <w:sz w:val="24"/>
          <w:szCs w:val="24"/>
          <w:lang w:val="pt-BR" w:eastAsia="en-US"/>
        </w:rPr>
        <w:t xml:space="preserve">tendo tomado conhecimento de </w:t>
      </w:r>
      <w:r w:rsidRPr="00D9119B">
        <w:rPr>
          <w:rFonts w:ascii="Palatino Linotype" w:hAnsi="Palatino Linotype" w:cs="Arial"/>
          <w:sz w:val="24"/>
          <w:szCs w:val="24"/>
          <w:lang w:val="pt-BR"/>
        </w:rPr>
        <w:t>todos os aspectos que possam influir, direta ou indiretamente, no cumprimento dos trabalhos e, das</w:t>
      </w:r>
      <w:r w:rsidRPr="00D9119B">
        <w:rPr>
          <w:rFonts w:ascii="Palatino Linotype" w:eastAsia="Calibri" w:hAnsi="Palatino Linotype" w:cs="Arial"/>
          <w:sz w:val="24"/>
          <w:szCs w:val="24"/>
          <w:lang w:val="pt-BR" w:eastAsia="en-US"/>
        </w:rPr>
        <w:t xml:space="preserve"> condições </w:t>
      </w:r>
      <w:r w:rsidRPr="00D9119B">
        <w:rPr>
          <w:rFonts w:ascii="Palatino Linotype" w:hAnsi="Palatino Linotype" w:cs="Arial"/>
          <w:sz w:val="24"/>
          <w:szCs w:val="24"/>
          <w:lang w:val="pt-BR"/>
        </w:rPr>
        <w:t>e peculiaridades inerentes à natureza do objeto licitado, sobretudo, das dificuldades de ordem técnica à sua execução</w:t>
      </w:r>
      <w:r w:rsidRPr="00D9119B">
        <w:rPr>
          <w:rFonts w:ascii="Palatino Linotype" w:eastAsia="Calibri" w:hAnsi="Palatino Linotype" w:cs="Arial"/>
          <w:sz w:val="24"/>
          <w:szCs w:val="24"/>
          <w:lang w:val="pt-BR" w:eastAsia="en-US"/>
        </w:rPr>
        <w:t xml:space="preserve">, assim como, </w:t>
      </w:r>
      <w:r w:rsidRPr="00D9119B">
        <w:rPr>
          <w:rFonts w:ascii="Palatino Linotype" w:hAnsi="Palatino Linotype" w:cs="Arial"/>
          <w:sz w:val="24"/>
          <w:szCs w:val="24"/>
          <w:lang w:val="pt-BR"/>
        </w:rPr>
        <w:t>demais informações necessárias para o fiel cumprimento das obrigações advindas, caso venha a ser vencedora no presente certame</w:t>
      </w:r>
      <w:r w:rsidRPr="00D9119B">
        <w:rPr>
          <w:rFonts w:ascii="Palatino Linotype" w:eastAsia="Calibri" w:hAnsi="Palatino Linotype" w:cs="Arial"/>
          <w:sz w:val="24"/>
          <w:szCs w:val="24"/>
          <w:lang w:val="pt-BR" w:eastAsia="en-US"/>
        </w:rPr>
        <w:t>.</w:t>
      </w:r>
    </w:p>
    <w:p w14:paraId="73D9C280" w14:textId="77777777" w:rsidR="008A4F36" w:rsidRPr="00D9119B" w:rsidRDefault="008A4F36" w:rsidP="008A4F36">
      <w:pPr>
        <w:pStyle w:val="SemEspaamento"/>
        <w:spacing w:line="320" w:lineRule="atLeast"/>
        <w:jc w:val="both"/>
        <w:rPr>
          <w:rFonts w:ascii="Palatino Linotype" w:eastAsia="Calibri" w:hAnsi="Palatino Linotype" w:cs="Arial"/>
          <w:sz w:val="24"/>
          <w:szCs w:val="24"/>
          <w:lang w:val="pt-BR" w:eastAsia="en-US"/>
        </w:rPr>
      </w:pPr>
      <w:r w:rsidRPr="00D9119B">
        <w:rPr>
          <w:rFonts w:ascii="Palatino Linotype" w:eastAsia="Calibri" w:hAnsi="Palatino Linotype" w:cs="Arial"/>
          <w:sz w:val="24"/>
          <w:szCs w:val="24"/>
          <w:lang w:val="pt-BR" w:eastAsia="en-US"/>
        </w:rPr>
        <w:t>Local e data.</w:t>
      </w:r>
    </w:p>
    <w:p w14:paraId="04078CFC" w14:textId="77777777" w:rsidR="008A4F36" w:rsidRPr="00D9119B" w:rsidRDefault="008A4F36" w:rsidP="008A4F36">
      <w:pPr>
        <w:pStyle w:val="SemEspaamento"/>
        <w:spacing w:line="320" w:lineRule="atLeast"/>
        <w:jc w:val="both"/>
        <w:rPr>
          <w:rFonts w:ascii="Palatino Linotype" w:eastAsia="Calibri" w:hAnsi="Palatino Linotype" w:cs="Arial"/>
          <w:sz w:val="24"/>
          <w:szCs w:val="24"/>
          <w:lang w:val="pt-BR" w:eastAsia="en-US"/>
        </w:rPr>
      </w:pPr>
      <w:r w:rsidRPr="00D9119B">
        <w:rPr>
          <w:rFonts w:ascii="Palatino Linotype" w:eastAsia="Calibri" w:hAnsi="Palatino Linotype" w:cs="Arial"/>
          <w:sz w:val="24"/>
          <w:szCs w:val="24"/>
          <w:lang w:val="pt-BR" w:eastAsia="en-US"/>
        </w:rPr>
        <w:t>___________________________________</w:t>
      </w:r>
    </w:p>
    <w:p w14:paraId="30B842FD" w14:textId="77777777" w:rsidR="008A4F36" w:rsidRPr="00D9119B" w:rsidRDefault="008A4F36" w:rsidP="008A4F36">
      <w:pPr>
        <w:pStyle w:val="SemEspaamento"/>
        <w:spacing w:line="320" w:lineRule="atLeast"/>
        <w:jc w:val="both"/>
        <w:rPr>
          <w:rFonts w:ascii="Palatino Linotype" w:eastAsia="Calibri" w:hAnsi="Palatino Linotype" w:cs="Arial"/>
          <w:sz w:val="24"/>
          <w:szCs w:val="24"/>
          <w:lang w:val="pt-BR" w:eastAsia="en-US"/>
        </w:rPr>
      </w:pPr>
      <w:r w:rsidRPr="00D9119B">
        <w:rPr>
          <w:rFonts w:ascii="Palatino Linotype" w:eastAsia="Calibri" w:hAnsi="Palatino Linotype" w:cs="Arial"/>
          <w:sz w:val="24"/>
          <w:szCs w:val="24"/>
          <w:lang w:val="pt-BR" w:eastAsia="en-US"/>
        </w:rPr>
        <w:t>Assinatura do representante legal</w:t>
      </w:r>
    </w:p>
    <w:p w14:paraId="27EEBA87" w14:textId="77777777" w:rsidR="008A4F36" w:rsidRPr="00D9119B" w:rsidRDefault="008A4F36" w:rsidP="008A4F36">
      <w:pPr>
        <w:pStyle w:val="SemEspaamento"/>
        <w:spacing w:line="320" w:lineRule="atLeast"/>
        <w:jc w:val="both"/>
        <w:rPr>
          <w:rFonts w:ascii="Palatino Linotype" w:eastAsia="Calibri" w:hAnsi="Palatino Linotype" w:cs="Arial"/>
          <w:sz w:val="24"/>
          <w:szCs w:val="24"/>
          <w:lang w:val="pt-BR" w:eastAsia="en-US"/>
        </w:rPr>
      </w:pPr>
      <w:r w:rsidRPr="00D9119B">
        <w:rPr>
          <w:rFonts w:ascii="Palatino Linotype" w:eastAsia="Calibri" w:hAnsi="Palatino Linotype" w:cs="Arial"/>
          <w:sz w:val="24"/>
          <w:szCs w:val="24"/>
          <w:lang w:val="pt-BR" w:eastAsia="en-US"/>
        </w:rPr>
        <w:t>ATESTAMOS, para os devidos fins, que a visita técnica acima mencionada, foi efetivamente realizada e constatada ao representante legal da empresa interessada, assim como, todas as informações técnicas necessárias à formulação de sua proposta de preços, de responsabilidade, única e exclusivamente, da licitante.</w:t>
      </w:r>
    </w:p>
    <w:p w14:paraId="0C76A5FC" w14:textId="77777777" w:rsidR="008A4F36" w:rsidRPr="00D9119B" w:rsidRDefault="008A4F36" w:rsidP="008A4F36">
      <w:pPr>
        <w:pStyle w:val="SemEspaamento"/>
        <w:spacing w:line="320" w:lineRule="atLeast"/>
        <w:jc w:val="both"/>
        <w:rPr>
          <w:rFonts w:ascii="Palatino Linotype" w:eastAsia="Calibri" w:hAnsi="Palatino Linotype" w:cs="Arial"/>
          <w:sz w:val="24"/>
          <w:szCs w:val="24"/>
          <w:lang w:val="pt-BR" w:eastAsia="en-US"/>
        </w:rPr>
      </w:pPr>
      <w:r w:rsidRPr="00D9119B">
        <w:rPr>
          <w:rFonts w:ascii="Palatino Linotype" w:eastAsia="Calibri" w:hAnsi="Palatino Linotype" w:cs="Arial"/>
          <w:sz w:val="24"/>
          <w:szCs w:val="24"/>
          <w:lang w:val="pt-BR" w:eastAsia="en-US"/>
        </w:rPr>
        <w:t>_________________________________</w:t>
      </w:r>
    </w:p>
    <w:p w14:paraId="3ECA7F53" w14:textId="77777777" w:rsidR="008A4F36" w:rsidRPr="00D9119B" w:rsidRDefault="008A4F36" w:rsidP="008A4F36">
      <w:pPr>
        <w:pStyle w:val="SemEspaamento"/>
        <w:spacing w:line="320" w:lineRule="atLeast"/>
        <w:rPr>
          <w:rFonts w:ascii="Palatino Linotype" w:eastAsia="Calibri" w:hAnsi="Palatino Linotype" w:cs="Arial"/>
          <w:sz w:val="24"/>
          <w:szCs w:val="24"/>
          <w:lang w:val="pt-BR" w:eastAsia="en-US"/>
        </w:rPr>
      </w:pPr>
      <w:r w:rsidRPr="00D9119B">
        <w:rPr>
          <w:rFonts w:ascii="Palatino Linotype" w:eastAsia="Calibri" w:hAnsi="Palatino Linotype" w:cs="Arial"/>
          <w:sz w:val="24"/>
          <w:szCs w:val="24"/>
          <w:lang w:val="pt-BR" w:eastAsia="en-US"/>
        </w:rPr>
        <w:t>Nome e assinatura do responsável pela visita</w:t>
      </w:r>
    </w:p>
    <w:p w14:paraId="798377A1" w14:textId="77777777" w:rsidR="008A4F36" w:rsidRPr="00D9119B" w:rsidRDefault="008A4F36" w:rsidP="008A4F36">
      <w:pPr>
        <w:pStyle w:val="SemEspaamento"/>
        <w:spacing w:line="320" w:lineRule="atLeast"/>
        <w:jc w:val="both"/>
        <w:rPr>
          <w:rFonts w:ascii="Palatino Linotype" w:eastAsia="Calibri" w:hAnsi="Palatino Linotype" w:cs="Arial"/>
          <w:sz w:val="24"/>
          <w:szCs w:val="24"/>
          <w:lang w:val="pt-BR" w:eastAsia="en-US"/>
        </w:rPr>
      </w:pPr>
      <w:r w:rsidRPr="00D9119B">
        <w:rPr>
          <w:rFonts w:ascii="Palatino Linotype" w:eastAsia="Calibri" w:hAnsi="Palatino Linotype" w:cs="Arial"/>
          <w:sz w:val="24"/>
          <w:szCs w:val="24"/>
          <w:lang w:val="pt-BR" w:eastAsia="en-US"/>
        </w:rPr>
        <w:t>Prefeitura Municipal de Brasilândia-MS</w:t>
      </w:r>
    </w:p>
    <w:p w14:paraId="43914B95" w14:textId="77777777" w:rsidR="008A4F36" w:rsidRPr="00D9119B" w:rsidRDefault="008A4F36" w:rsidP="008A4F36">
      <w:pPr>
        <w:pStyle w:val="Textodecomentrio"/>
        <w:spacing w:line="320" w:lineRule="atLeast"/>
        <w:rPr>
          <w:rFonts w:ascii="Palatino Linotype" w:eastAsia="Calibri" w:hAnsi="Palatino Linotype" w:cs="Arial"/>
          <w:b/>
          <w:bCs/>
          <w:sz w:val="24"/>
          <w:szCs w:val="24"/>
          <w:lang w:eastAsia="en-US"/>
        </w:rPr>
      </w:pPr>
      <w:r w:rsidRPr="00D9119B">
        <w:rPr>
          <w:rFonts w:ascii="Palatino Linotype" w:eastAsia="Calibri" w:hAnsi="Palatino Linotype" w:cs="Arial"/>
          <w:b/>
          <w:bCs/>
          <w:sz w:val="24"/>
          <w:szCs w:val="24"/>
          <w:highlight w:val="yellow"/>
          <w:lang w:eastAsia="en-US"/>
        </w:rPr>
        <w:t>OU</w:t>
      </w:r>
    </w:p>
    <w:p w14:paraId="380D62C7" w14:textId="77777777" w:rsidR="008A4F36" w:rsidRPr="00D9119B" w:rsidRDefault="008A4F36" w:rsidP="008A4F36">
      <w:pPr>
        <w:pStyle w:val="SemEspaamento"/>
        <w:spacing w:line="320" w:lineRule="atLeast"/>
        <w:jc w:val="both"/>
        <w:rPr>
          <w:rFonts w:ascii="Palatino Linotype" w:hAnsi="Palatino Linotype" w:cs="Arial"/>
          <w:sz w:val="24"/>
          <w:szCs w:val="24"/>
          <w:lang w:val="pt-BR"/>
        </w:rPr>
      </w:pPr>
      <w:r w:rsidRPr="00D9119B">
        <w:rPr>
          <w:rFonts w:ascii="Palatino Linotype" w:hAnsi="Palatino Linotype" w:cs="Arial"/>
          <w:b/>
          <w:bCs/>
          <w:sz w:val="24"/>
          <w:szCs w:val="24"/>
          <w:lang w:val="pt-BR" w:eastAsia="ar-SA"/>
        </w:rPr>
        <w:t>DECLARA</w:t>
      </w:r>
      <w:r w:rsidRPr="00D9119B">
        <w:rPr>
          <w:rFonts w:ascii="Palatino Linotype" w:hAnsi="Palatino Linotype" w:cs="Arial"/>
          <w:sz w:val="24"/>
          <w:szCs w:val="24"/>
          <w:lang w:val="pt-BR" w:eastAsia="ar-SA"/>
        </w:rPr>
        <w:t xml:space="preserve"> expressamente, </w:t>
      </w:r>
      <w:r w:rsidRPr="00D9119B">
        <w:rPr>
          <w:rFonts w:ascii="Palatino Linotype" w:hAnsi="Palatino Linotype" w:cs="Arial"/>
          <w:sz w:val="24"/>
          <w:szCs w:val="24"/>
          <w:lang w:val="pt-BR"/>
        </w:rPr>
        <w:t>sob as penas do art. 299 do Código Penal e demais legislações cabíveis</w:t>
      </w:r>
      <w:r w:rsidRPr="00D9119B">
        <w:rPr>
          <w:rFonts w:ascii="Palatino Linotype" w:hAnsi="Palatino Linotype" w:cs="Arial"/>
          <w:sz w:val="24"/>
          <w:szCs w:val="24"/>
          <w:lang w:val="pt-BR" w:eastAsia="ar-SA"/>
        </w:rPr>
        <w:t xml:space="preserve">, </w:t>
      </w:r>
      <w:r w:rsidRPr="00D9119B">
        <w:rPr>
          <w:rFonts w:ascii="Palatino Linotype" w:hAnsi="Palatino Linotype" w:cs="Arial"/>
          <w:sz w:val="24"/>
          <w:szCs w:val="24"/>
          <w:lang w:val="pt-BR"/>
        </w:rPr>
        <w:t xml:space="preserve">que, abre mão da </w:t>
      </w:r>
      <w:r w:rsidRPr="00D9119B">
        <w:rPr>
          <w:rFonts w:ascii="Palatino Linotype" w:eastAsia="Calibri" w:hAnsi="Palatino Linotype" w:cs="Arial"/>
          <w:sz w:val="24"/>
          <w:szCs w:val="24"/>
          <w:lang w:val="pt-BR" w:eastAsia="en-US"/>
        </w:rPr>
        <w:t xml:space="preserve">visita técnica ao local da obra ou serviços, </w:t>
      </w:r>
      <w:r w:rsidRPr="00D9119B">
        <w:rPr>
          <w:rFonts w:ascii="Palatino Linotype" w:hAnsi="Palatino Linotype" w:cs="Arial"/>
          <w:sz w:val="24"/>
          <w:szCs w:val="24"/>
          <w:lang w:val="pt-BR"/>
        </w:rPr>
        <w:t>facultativa e não-obrigatória,</w:t>
      </w:r>
      <w:r w:rsidRPr="00D9119B">
        <w:rPr>
          <w:rFonts w:ascii="Palatino Linotype" w:eastAsia="Calibri" w:hAnsi="Palatino Linotype" w:cs="Arial"/>
          <w:sz w:val="24"/>
          <w:szCs w:val="24"/>
          <w:lang w:val="pt-BR" w:eastAsia="en-US"/>
        </w:rPr>
        <w:t xml:space="preserve"> conforme dispõe o Edital </w:t>
      </w:r>
      <w:r w:rsidRPr="00D9119B">
        <w:rPr>
          <w:rFonts w:ascii="Palatino Linotype" w:eastAsia="Century Gothic" w:hAnsi="Palatino Linotype" w:cs="Arial"/>
          <w:sz w:val="24"/>
          <w:szCs w:val="24"/>
          <w:lang w:val="pt-BR"/>
        </w:rPr>
        <w:t>da licitação em referência</w:t>
      </w:r>
      <w:r w:rsidRPr="00D9119B">
        <w:rPr>
          <w:rFonts w:ascii="Palatino Linotype" w:hAnsi="Palatino Linotype" w:cs="Arial"/>
          <w:sz w:val="24"/>
          <w:szCs w:val="24"/>
          <w:lang w:val="pt-BR"/>
        </w:rPr>
        <w:t xml:space="preserve">. Declara ainda, ter pleno conhecimento das condições e peculiaridades inerentes à natureza do objeto licitado, </w:t>
      </w:r>
      <w:r w:rsidRPr="00D9119B">
        <w:rPr>
          <w:rFonts w:ascii="Palatino Linotype" w:eastAsia="Century Gothic" w:hAnsi="Palatino Linotype" w:cs="Arial"/>
          <w:sz w:val="24"/>
          <w:szCs w:val="24"/>
          <w:lang w:val="pt-BR"/>
        </w:rPr>
        <w:t xml:space="preserve">na qual se compromete a acatar todas as condições estabelecidas </w:t>
      </w:r>
      <w:r w:rsidRPr="00D9119B">
        <w:rPr>
          <w:rFonts w:ascii="Palatino Linotype" w:eastAsia="Calibri" w:hAnsi="Palatino Linotype" w:cs="Arial"/>
          <w:sz w:val="24"/>
          <w:szCs w:val="24"/>
          <w:lang w:val="pt-BR" w:eastAsia="en-US"/>
        </w:rPr>
        <w:t xml:space="preserve">no Edital </w:t>
      </w:r>
      <w:r w:rsidRPr="00D9119B">
        <w:rPr>
          <w:rFonts w:ascii="Palatino Linotype" w:eastAsia="Century Gothic" w:hAnsi="Palatino Linotype" w:cs="Arial"/>
          <w:sz w:val="24"/>
          <w:szCs w:val="24"/>
          <w:lang w:val="pt-BR"/>
        </w:rPr>
        <w:t>da licitação em referência, assumindo total responsabilidade por esta declaração</w:t>
      </w:r>
      <w:r w:rsidRPr="00D9119B">
        <w:rPr>
          <w:rFonts w:ascii="Palatino Linotype" w:hAnsi="Palatino Linotype" w:cs="Arial"/>
          <w:sz w:val="24"/>
          <w:szCs w:val="24"/>
          <w:lang w:val="pt-BR"/>
        </w:rPr>
        <w:t xml:space="preserve">, ficando impedida, no futuro, de pleitear por força do conhecimento declarado, quaisquer </w:t>
      </w:r>
      <w:r w:rsidRPr="00D9119B">
        <w:rPr>
          <w:rFonts w:ascii="Palatino Linotype" w:eastAsia="Century Gothic" w:hAnsi="Palatino Linotype" w:cs="Arial"/>
          <w:sz w:val="24"/>
          <w:szCs w:val="24"/>
          <w:lang w:val="pt-BR"/>
        </w:rPr>
        <w:t xml:space="preserve">alterações contratuais de natureza técnica e/ou financeira, bem como, </w:t>
      </w:r>
      <w:r w:rsidRPr="00D9119B">
        <w:rPr>
          <w:rFonts w:ascii="Palatino Linotype" w:hAnsi="Palatino Linotype" w:cs="Arial"/>
          <w:sz w:val="24"/>
          <w:szCs w:val="24"/>
          <w:lang w:val="pt-BR"/>
        </w:rPr>
        <w:t>não se utilizará de qualquer questionamento ou alegação posterior</w:t>
      </w:r>
      <w:r w:rsidRPr="00D9119B">
        <w:rPr>
          <w:rFonts w:ascii="Palatino Linotype" w:eastAsia="Century Gothic" w:hAnsi="Palatino Linotype" w:cs="Arial"/>
          <w:sz w:val="24"/>
          <w:szCs w:val="24"/>
          <w:lang w:val="pt-BR"/>
        </w:rPr>
        <w:t xml:space="preserve">, </w:t>
      </w:r>
      <w:r w:rsidRPr="00D9119B">
        <w:rPr>
          <w:rFonts w:ascii="Palatino Linotype" w:hAnsi="Palatino Linotype" w:cs="Arial"/>
          <w:sz w:val="24"/>
          <w:szCs w:val="24"/>
          <w:lang w:val="pt-BR"/>
        </w:rPr>
        <w:t>caso venha a ser vencedora no presente certame.</w:t>
      </w:r>
    </w:p>
    <w:p w14:paraId="7493495A" w14:textId="77777777" w:rsidR="008A4F36" w:rsidRPr="00D9119B" w:rsidRDefault="008A4F36" w:rsidP="008A4F36">
      <w:pPr>
        <w:pStyle w:val="SemEspaamento"/>
        <w:spacing w:line="320" w:lineRule="atLeast"/>
        <w:jc w:val="both"/>
        <w:rPr>
          <w:rFonts w:ascii="Palatino Linotype" w:hAnsi="Palatino Linotype" w:cs="Arial"/>
          <w:sz w:val="24"/>
          <w:szCs w:val="24"/>
          <w:lang w:val="pt-BR"/>
        </w:rPr>
      </w:pPr>
      <w:r w:rsidRPr="00D9119B">
        <w:rPr>
          <w:rFonts w:ascii="Palatino Linotype" w:hAnsi="Palatino Linotype" w:cs="Arial"/>
          <w:sz w:val="24"/>
          <w:szCs w:val="24"/>
          <w:lang w:val="pt-BR"/>
        </w:rPr>
        <w:t>Local e data.</w:t>
      </w:r>
    </w:p>
    <w:p w14:paraId="5171F276" w14:textId="77777777" w:rsidR="008A4F36" w:rsidRPr="00D9119B" w:rsidRDefault="008A4F36" w:rsidP="008A4F36">
      <w:pPr>
        <w:pStyle w:val="SemEspaamento"/>
        <w:spacing w:line="320" w:lineRule="atLeast"/>
        <w:jc w:val="both"/>
        <w:rPr>
          <w:rFonts w:ascii="Palatino Linotype" w:hAnsi="Palatino Linotype" w:cs="Arial"/>
          <w:sz w:val="24"/>
          <w:szCs w:val="24"/>
          <w:lang w:val="pt-BR"/>
        </w:rPr>
      </w:pPr>
      <w:r w:rsidRPr="00D9119B">
        <w:rPr>
          <w:rFonts w:ascii="Palatino Linotype" w:hAnsi="Palatino Linotype" w:cs="Arial"/>
          <w:sz w:val="24"/>
          <w:szCs w:val="24"/>
          <w:lang w:val="pt-BR" w:eastAsia="ar-SA"/>
        </w:rPr>
        <w:t>____________________________</w:t>
      </w:r>
    </w:p>
    <w:p w14:paraId="1B6F80F2" w14:textId="77777777" w:rsidR="008A4F36" w:rsidRPr="00D9119B" w:rsidRDefault="008A4F36" w:rsidP="008A4F36">
      <w:pPr>
        <w:pStyle w:val="Textodecomentrio"/>
        <w:spacing w:line="320" w:lineRule="atLeast"/>
        <w:rPr>
          <w:rFonts w:ascii="Palatino Linotype" w:hAnsi="Palatino Linotype" w:cs="Arial"/>
          <w:sz w:val="24"/>
          <w:szCs w:val="24"/>
        </w:rPr>
      </w:pPr>
      <w:r w:rsidRPr="00D9119B">
        <w:rPr>
          <w:rFonts w:ascii="Palatino Linotype" w:hAnsi="Palatino Linotype" w:cs="Arial"/>
          <w:sz w:val="24"/>
          <w:szCs w:val="24"/>
        </w:rPr>
        <w:t>Assinatura do representante legal</w:t>
      </w:r>
    </w:p>
    <w:p w14:paraId="1FB282DB"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1E52D537"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6ACA67A9"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r w:rsidRPr="00D9119B">
        <w:rPr>
          <w:rFonts w:ascii="Palatino Linotype" w:hAnsi="Palatino Linotype" w:cs="Arial"/>
          <w:b/>
          <w:bCs/>
          <w:sz w:val="24"/>
          <w:szCs w:val="24"/>
        </w:rPr>
        <w:lastRenderedPageBreak/>
        <w:t>ANEXO XII</w:t>
      </w:r>
    </w:p>
    <w:p w14:paraId="71F79F93"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r w:rsidRPr="00D9119B">
        <w:rPr>
          <w:rFonts w:ascii="Palatino Linotype" w:hAnsi="Palatino Linotype" w:cs="Arial"/>
          <w:b/>
          <w:bCs/>
          <w:sz w:val="24"/>
          <w:szCs w:val="24"/>
        </w:rPr>
        <w:t>DOCUMENTOS TÉCNICOS</w:t>
      </w:r>
    </w:p>
    <w:p w14:paraId="43B1BADF"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145AC937" w14:textId="77777777" w:rsidR="008A4F36" w:rsidRPr="00D9119B" w:rsidRDefault="008A4F36" w:rsidP="008A4F36">
      <w:pPr>
        <w:pStyle w:val="Textodecomentrio"/>
        <w:spacing w:line="320" w:lineRule="atLeast"/>
        <w:jc w:val="center"/>
        <w:rPr>
          <w:rFonts w:ascii="Palatino Linotype" w:hAnsi="Palatino Linotype" w:cs="Arial"/>
          <w:b/>
          <w:bCs/>
          <w:sz w:val="24"/>
          <w:szCs w:val="24"/>
        </w:rPr>
      </w:pPr>
    </w:p>
    <w:p w14:paraId="79E61267" w14:textId="77777777" w:rsidR="008A4F36" w:rsidRPr="00D9119B" w:rsidRDefault="008A4F36" w:rsidP="008A4F36">
      <w:pPr>
        <w:pStyle w:val="Textodecomentrio"/>
        <w:spacing w:line="320" w:lineRule="atLeast"/>
        <w:jc w:val="both"/>
        <w:rPr>
          <w:rFonts w:ascii="Palatino Linotype" w:eastAsia="Helvetica" w:hAnsi="Palatino Linotype" w:cs="Arial"/>
          <w:i/>
          <w:iCs/>
          <w:sz w:val="24"/>
          <w:szCs w:val="24"/>
        </w:rPr>
      </w:pPr>
      <w:r w:rsidRPr="00D9119B">
        <w:rPr>
          <w:rFonts w:ascii="Palatino Linotype" w:eastAsia="Helvetica" w:hAnsi="Palatino Linotype" w:cs="Arial"/>
          <w:i/>
          <w:iCs/>
          <w:sz w:val="24"/>
          <w:szCs w:val="24"/>
        </w:rPr>
        <w:t>(PROJETO BÁSICO; MEMORIAL DESCRITIVO; PLANILHA ORÇAMENTÁRIA E COMPOSIÇÕES DE CUSTOS; BDI E DETALHAMENTO DOS ENCARGOS SOCIAIS, CRONOGRAMA FÍSICO-FINANCEIRO E ETC)</w:t>
      </w:r>
    </w:p>
    <w:p w14:paraId="0A5CE7F1" w14:textId="77777777" w:rsidR="008A4F36" w:rsidRPr="00D9119B" w:rsidRDefault="008A4F36" w:rsidP="008A4F36">
      <w:pPr>
        <w:pStyle w:val="Textodecomentrio"/>
        <w:spacing w:line="320" w:lineRule="atLeast"/>
        <w:jc w:val="both"/>
        <w:rPr>
          <w:rFonts w:ascii="Palatino Linotype" w:eastAsia="Helvetica" w:hAnsi="Palatino Linotype" w:cs="Arial"/>
          <w:i/>
          <w:iCs/>
          <w:sz w:val="24"/>
          <w:szCs w:val="24"/>
        </w:rPr>
      </w:pPr>
    </w:p>
    <w:p w14:paraId="293AB908" w14:textId="77777777" w:rsidR="008A4F36" w:rsidRPr="00D9119B" w:rsidRDefault="008A4F36" w:rsidP="008A4F36">
      <w:pPr>
        <w:pStyle w:val="Textodecomentrio"/>
        <w:spacing w:line="320" w:lineRule="atLeast"/>
        <w:jc w:val="both"/>
        <w:rPr>
          <w:rFonts w:ascii="Palatino Linotype" w:hAnsi="Palatino Linotype" w:cs="Arial"/>
          <w:b/>
          <w:bCs/>
          <w:sz w:val="24"/>
          <w:szCs w:val="24"/>
        </w:rPr>
      </w:pPr>
      <w:r w:rsidRPr="00D9119B">
        <w:rPr>
          <w:rFonts w:ascii="Palatino Linotype" w:eastAsia="Helvetica" w:hAnsi="Palatino Linotype" w:cs="Arial"/>
          <w:i/>
          <w:iCs/>
          <w:sz w:val="24"/>
          <w:szCs w:val="24"/>
        </w:rPr>
        <w:t>Documentos encontram-se anexados ao edital separadamente e estará disponível em arquivo digital junto ao edital.</w:t>
      </w:r>
    </w:p>
    <w:p w14:paraId="5E00853A" w14:textId="77777777" w:rsidR="00442605" w:rsidRPr="00D9119B" w:rsidRDefault="00442605" w:rsidP="008A4F36">
      <w:pPr>
        <w:pStyle w:val="Textodecomentrio"/>
        <w:spacing w:line="320" w:lineRule="atLeast"/>
        <w:jc w:val="center"/>
        <w:rPr>
          <w:sz w:val="24"/>
          <w:szCs w:val="24"/>
        </w:rPr>
      </w:pPr>
    </w:p>
    <w:sectPr w:rsidR="00442605" w:rsidRPr="00D9119B" w:rsidSect="00610979">
      <w:headerReference w:type="default" r:id="rId26"/>
      <w:footerReference w:type="default" r:id="rId27"/>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3D59B" w14:textId="77777777" w:rsidR="00926A1A" w:rsidRDefault="00926A1A" w:rsidP="00BE2BB1">
      <w:r>
        <w:separator/>
      </w:r>
    </w:p>
  </w:endnote>
  <w:endnote w:type="continuationSeparator" w:id="0">
    <w:p w14:paraId="15162F9D" w14:textId="77777777" w:rsidR="00926A1A" w:rsidRDefault="00926A1A"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Times-Roman">
    <w:altName w:val="Times New Roman"/>
    <w:panose1 w:val="00000000000000000000"/>
    <w:charset w:val="00"/>
    <w:family w:val="roman"/>
    <w:notTrueType/>
    <w:pitch w:val="default"/>
  </w:font>
  <w:font w:name="Times-Bold">
    <w:altName w:val="Times New Roman"/>
    <w:panose1 w:val="00000000000000000000"/>
    <w:charset w:val="00"/>
    <w:family w:val="roman"/>
    <w:notTrueType/>
    <w:pitch w:val="default"/>
  </w:font>
  <w:font w:name="Bold">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MyriadPro-Regular">
    <w:altName w:val="Microsoft JhengHei"/>
    <w:panose1 w:val="00000000000000000000"/>
    <w:charset w:val="88"/>
    <w:family w:val="swiss"/>
    <w:notTrueType/>
    <w:pitch w:val="default"/>
    <w:sig w:usb0="00000000" w:usb1="08080000" w:usb2="00000010" w:usb3="00000000" w:csb0="00100000"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EF75C" w14:textId="77777777" w:rsidR="00926A1A" w:rsidRPr="00A372B8" w:rsidRDefault="00926A1A" w:rsidP="00610979">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DEEEC" w14:textId="77777777" w:rsidR="00926A1A" w:rsidRDefault="00926A1A" w:rsidP="00BE2BB1">
      <w:r>
        <w:separator/>
      </w:r>
    </w:p>
  </w:footnote>
  <w:footnote w:type="continuationSeparator" w:id="0">
    <w:p w14:paraId="5D27B5B8" w14:textId="77777777" w:rsidR="00926A1A" w:rsidRDefault="00926A1A"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0A652" w14:textId="77777777" w:rsidR="006A3EC5" w:rsidRPr="00964571" w:rsidRDefault="006A3EC5">
    <w:pPr>
      <w:pStyle w:val="Cabealho"/>
      <w:rPr>
        <w:color w:val="000000"/>
        <w:sz w:val="24"/>
      </w:rPr>
    </w:pPr>
    <w:r w:rsidRPr="00302659">
      <w:rPr>
        <w:noProof/>
      </w:rPr>
      <w:drawing>
        <wp:anchor distT="0" distB="0" distL="114300" distR="114300" simplePos="0" relativeHeight="251664384" behindDoc="1" locked="0" layoutInCell="1" allowOverlap="1" wp14:anchorId="180A327E" wp14:editId="5A3FD115">
          <wp:simplePos x="0" y="0"/>
          <wp:positionH relativeFrom="column">
            <wp:posOffset>-852805</wp:posOffset>
          </wp:positionH>
          <wp:positionV relativeFrom="paragraph">
            <wp:posOffset>57150</wp:posOffset>
          </wp:positionV>
          <wp:extent cx="7439025" cy="10591800"/>
          <wp:effectExtent l="0" t="0" r="0" b="0"/>
          <wp:wrapNone/>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39025" cy="10591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8956A7" w14:textId="77777777" w:rsidR="006A3EC5" w:rsidRPr="00964571" w:rsidRDefault="006A3EC5" w:rsidP="00FB2A21">
    <w:pPr>
      <w:pStyle w:val="Cabealho"/>
      <w:ind w:left="-709"/>
      <w:rPr>
        <w:color w:val="000000"/>
        <w:sz w:val="24"/>
      </w:rPr>
    </w:pPr>
  </w:p>
  <w:p w14:paraId="0DCE2DB9" w14:textId="77777777" w:rsidR="006A3EC5" w:rsidRPr="00964571" w:rsidRDefault="006A3EC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3585B" w14:textId="77777777" w:rsidR="00926A1A" w:rsidRDefault="00926A1A" w:rsidP="00610979">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926A1A" w:rsidRPr="00FC29CA" w:rsidRDefault="00926A1A" w:rsidP="00610979">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" filled="f" stroked="f">
              <v:textbox style="mso-fit-shape-to-text:t">
                <w:txbxContent>
                  <w:p w14:paraId="50B5B74F" w14:textId="77777777" w:rsidR="00926A1A" w:rsidRPr="00FC29CA" w:rsidRDefault="00926A1A" w:rsidP="00610979">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926A1A" w:rsidRDefault="00926A1A" w:rsidP="00610979">
    <w:pPr>
      <w:pStyle w:val="Cabealho"/>
      <w:jc w:val="center"/>
      <w:rPr>
        <w:rFonts w:ascii="Arial" w:hAnsi="Arial" w:cs="Arial"/>
        <w:b/>
        <w:color w:val="FF0000"/>
      </w:rPr>
    </w:pPr>
  </w:p>
  <w:p w14:paraId="4BA42CF8" w14:textId="77777777" w:rsidR="00926A1A" w:rsidRDefault="00926A1A" w:rsidP="00610979">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926A1A" w:rsidRPr="00FC29CA" w:rsidRDefault="00926A1A" w:rsidP="00610979">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" filled="f" stroked="f">
              <v:textbox style="mso-fit-shape-to-text:t">
                <w:txbxContent>
                  <w:p w14:paraId="2E0F52A6" w14:textId="77777777" w:rsidR="00926A1A" w:rsidRPr="00FC29CA" w:rsidRDefault="00926A1A" w:rsidP="00610979">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45DF73D" w14:textId="77777777" w:rsidR="00926A1A" w:rsidRDefault="00926A1A">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7F61"/>
    <w:multiLevelType w:val="hybridMultilevel"/>
    <w:tmpl w:val="202CA594"/>
    <w:lvl w:ilvl="0" w:tplc="04160017">
      <w:start w:val="1"/>
      <w:numFmt w:val="lowerLetter"/>
      <w:lvlText w:val="%1)"/>
      <w:lvlJc w:val="left"/>
      <w:pPr>
        <w:ind w:left="720" w:hanging="360"/>
      </w:pPr>
    </w:lvl>
    <w:lvl w:ilvl="1" w:tplc="0416001B">
      <w:start w:val="1"/>
      <w:numFmt w:val="lowerRoman"/>
      <w:lvlText w:val="%2."/>
      <w:lvlJc w:val="righ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F673E6"/>
    <w:multiLevelType w:val="hybridMultilevel"/>
    <w:tmpl w:val="30E6664C"/>
    <w:lvl w:ilvl="0" w:tplc="04160017">
      <w:start w:val="1"/>
      <w:numFmt w:val="lowerLetter"/>
      <w:lvlText w:val="%1)"/>
      <w:lvlJc w:val="left"/>
      <w:pPr>
        <w:ind w:left="706" w:hanging="360"/>
      </w:pPr>
    </w:lvl>
    <w:lvl w:ilvl="1" w:tplc="0702240C">
      <w:start w:val="1"/>
      <w:numFmt w:val="lowerLetter"/>
      <w:lvlText w:val="%2."/>
      <w:lvlJc w:val="left"/>
      <w:pPr>
        <w:ind w:left="1426" w:hanging="360"/>
      </w:pPr>
      <w:rPr>
        <w:rFonts w:hint="default"/>
      </w:rPr>
    </w:lvl>
    <w:lvl w:ilvl="2" w:tplc="0416001B" w:tentative="1">
      <w:start w:val="1"/>
      <w:numFmt w:val="lowerRoman"/>
      <w:lvlText w:val="%3."/>
      <w:lvlJc w:val="right"/>
      <w:pPr>
        <w:ind w:left="2146" w:hanging="180"/>
      </w:pPr>
    </w:lvl>
    <w:lvl w:ilvl="3" w:tplc="0416000F" w:tentative="1">
      <w:start w:val="1"/>
      <w:numFmt w:val="decimal"/>
      <w:lvlText w:val="%4."/>
      <w:lvlJc w:val="left"/>
      <w:pPr>
        <w:ind w:left="2866" w:hanging="360"/>
      </w:pPr>
    </w:lvl>
    <w:lvl w:ilvl="4" w:tplc="04160019" w:tentative="1">
      <w:start w:val="1"/>
      <w:numFmt w:val="lowerLetter"/>
      <w:lvlText w:val="%5."/>
      <w:lvlJc w:val="left"/>
      <w:pPr>
        <w:ind w:left="3586" w:hanging="360"/>
      </w:pPr>
    </w:lvl>
    <w:lvl w:ilvl="5" w:tplc="0416001B" w:tentative="1">
      <w:start w:val="1"/>
      <w:numFmt w:val="lowerRoman"/>
      <w:lvlText w:val="%6."/>
      <w:lvlJc w:val="right"/>
      <w:pPr>
        <w:ind w:left="4306" w:hanging="180"/>
      </w:pPr>
    </w:lvl>
    <w:lvl w:ilvl="6" w:tplc="0416000F" w:tentative="1">
      <w:start w:val="1"/>
      <w:numFmt w:val="decimal"/>
      <w:lvlText w:val="%7."/>
      <w:lvlJc w:val="left"/>
      <w:pPr>
        <w:ind w:left="5026" w:hanging="360"/>
      </w:pPr>
    </w:lvl>
    <w:lvl w:ilvl="7" w:tplc="04160019" w:tentative="1">
      <w:start w:val="1"/>
      <w:numFmt w:val="lowerLetter"/>
      <w:lvlText w:val="%8."/>
      <w:lvlJc w:val="left"/>
      <w:pPr>
        <w:ind w:left="5746" w:hanging="360"/>
      </w:pPr>
    </w:lvl>
    <w:lvl w:ilvl="8" w:tplc="0416001B" w:tentative="1">
      <w:start w:val="1"/>
      <w:numFmt w:val="lowerRoman"/>
      <w:lvlText w:val="%9."/>
      <w:lvlJc w:val="right"/>
      <w:pPr>
        <w:ind w:left="6466" w:hanging="180"/>
      </w:pPr>
    </w:lvl>
  </w:abstractNum>
  <w:abstractNum w:abstractNumId="2" w15:restartNumberingAfterBreak="0">
    <w:nsid w:val="04AE42B5"/>
    <w:multiLevelType w:val="hybridMultilevel"/>
    <w:tmpl w:val="CC243FA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72A18AA"/>
    <w:multiLevelType w:val="hybridMultilevel"/>
    <w:tmpl w:val="DC66C7C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460765"/>
    <w:multiLevelType w:val="multilevel"/>
    <w:tmpl w:val="8C30884E"/>
    <w:lvl w:ilvl="0">
      <w:start w:val="1"/>
      <w:numFmt w:val="decimal"/>
      <w:pStyle w:val="EstiloEditalNvel1"/>
      <w:lvlText w:val="%1. "/>
      <w:lvlJc w:val="left"/>
      <w:pPr>
        <w:ind w:left="2062" w:hanging="360"/>
      </w:pPr>
      <w:rPr>
        <w:rFonts w:ascii="Calibri" w:hAnsi="Calibri" w:hint="default"/>
        <w:b/>
        <w:i w:val="0"/>
        <w:iCs w:val="0"/>
        <w:caps w:val="0"/>
        <w:strike w:val="0"/>
        <w:dstrike w:val="0"/>
        <w:vanish w:val="0"/>
        <w:color w:val="000000"/>
        <w:spacing w:val="0"/>
        <w:kern w:val="0"/>
        <w:position w:val="0"/>
        <w:sz w:val="24"/>
        <w:u w:val="none"/>
        <w:vertAlign w:val="baseline"/>
        <w:em w:val="none"/>
      </w:rPr>
    </w:lvl>
    <w:lvl w:ilvl="1">
      <w:start w:val="1"/>
      <w:numFmt w:val="decimal"/>
      <w:pStyle w:val="EstiloEditalNvel2"/>
      <w:lvlText w:val="%1.%2."/>
      <w:lvlJc w:val="left"/>
      <w:pPr>
        <w:ind w:left="3618" w:hanging="357"/>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EstiloEditalNvel3"/>
      <w:lvlText w:val="%1.%2.%3."/>
      <w:lvlJc w:val="left"/>
      <w:pPr>
        <w:ind w:left="783" w:hanging="357"/>
      </w:pPr>
      <w:rPr>
        <w:rFonts w:ascii="Calibri" w:hAnsi="Calibri" w:hint="default"/>
        <w:b w:val="0"/>
        <w:i w:val="0"/>
        <w:color w:val="auto"/>
        <w:sz w:val="22"/>
        <w:szCs w:val="22"/>
      </w:rPr>
    </w:lvl>
    <w:lvl w:ilvl="3">
      <w:start w:val="1"/>
      <w:numFmt w:val="lowerLetter"/>
      <w:pStyle w:val="EstiloEditalNvel4"/>
      <w:lvlText w:val="%4."/>
      <w:lvlJc w:val="left"/>
      <w:pPr>
        <w:ind w:left="5575" w:hanging="471"/>
      </w:pPr>
      <w:rPr>
        <w:rFonts w:hint="default"/>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4">
      <w:start w:val="1"/>
      <w:numFmt w:val="upperRoman"/>
      <w:pStyle w:val="EstiloEditalNvel5"/>
      <w:lvlText w:val="%5 )"/>
      <w:lvlJc w:val="left"/>
      <w:pPr>
        <w:ind w:left="357" w:hanging="357"/>
      </w:pPr>
      <w:rPr>
        <w:rFonts w:ascii="Calibri" w:hAnsi="Calibri" w:hint="default"/>
        <w:b w:val="0"/>
        <w:i w:val="0"/>
        <w:sz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0E3E0509"/>
    <w:multiLevelType w:val="hybridMultilevel"/>
    <w:tmpl w:val="B44E928A"/>
    <w:lvl w:ilvl="0" w:tplc="04160017">
      <w:start w:val="1"/>
      <w:numFmt w:val="lowerLetter"/>
      <w:lvlText w:val="%1)"/>
      <w:lvlJc w:val="left"/>
      <w:pPr>
        <w:ind w:left="720" w:hanging="360"/>
      </w:pPr>
    </w:lvl>
    <w:lvl w:ilvl="1" w:tplc="0416001B">
      <w:start w:val="1"/>
      <w:numFmt w:val="lowerRoman"/>
      <w:lvlText w:val="%2."/>
      <w:lvlJc w:val="righ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03F7B22"/>
    <w:multiLevelType w:val="hybridMultilevel"/>
    <w:tmpl w:val="4CD4C76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5EF2C16"/>
    <w:multiLevelType w:val="hybridMultilevel"/>
    <w:tmpl w:val="E0C0D38E"/>
    <w:lvl w:ilvl="0" w:tplc="04160017">
      <w:start w:val="1"/>
      <w:numFmt w:val="lowerLetter"/>
      <w:lvlText w:val="%1)"/>
      <w:lvlJc w:val="left"/>
      <w:pPr>
        <w:ind w:left="720" w:hanging="360"/>
      </w:pPr>
    </w:lvl>
    <w:lvl w:ilvl="1" w:tplc="0416001B">
      <w:start w:val="1"/>
      <w:numFmt w:val="lowerRoman"/>
      <w:lvlText w:val="%2."/>
      <w:lvlJc w:val="righ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3C556D"/>
    <w:multiLevelType w:val="hybridMultilevel"/>
    <w:tmpl w:val="75B40830"/>
    <w:lvl w:ilvl="0" w:tplc="04160013">
      <w:start w:val="1"/>
      <w:numFmt w:val="upperRoman"/>
      <w:lvlText w:val="%1."/>
      <w:lvlJc w:val="right"/>
      <w:pPr>
        <w:ind w:left="720" w:hanging="360"/>
      </w:pPr>
    </w:lvl>
    <w:lvl w:ilvl="1" w:tplc="8208F3E6">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CD13002"/>
    <w:multiLevelType w:val="hybridMultilevel"/>
    <w:tmpl w:val="481E395A"/>
    <w:lvl w:ilvl="0" w:tplc="8D0C6E08">
      <w:start w:val="1"/>
      <w:numFmt w:val="bullet"/>
      <w:pStyle w:val="Marcadores"/>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2623161"/>
    <w:multiLevelType w:val="multilevel"/>
    <w:tmpl w:val="3392C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0F3AC2"/>
    <w:multiLevelType w:val="hybridMultilevel"/>
    <w:tmpl w:val="BAB655D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4050EE6"/>
    <w:multiLevelType w:val="hybridMultilevel"/>
    <w:tmpl w:val="9DD8F2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81D1FC1"/>
    <w:multiLevelType w:val="hybridMultilevel"/>
    <w:tmpl w:val="C4661F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9C5249C"/>
    <w:multiLevelType w:val="hybridMultilevel"/>
    <w:tmpl w:val="3F0C270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DEF6546"/>
    <w:multiLevelType w:val="hybridMultilevel"/>
    <w:tmpl w:val="C9D46F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4141201"/>
    <w:multiLevelType w:val="multilevel"/>
    <w:tmpl w:val="30442BEA"/>
    <w:lvl w:ilvl="0">
      <w:start w:val="1"/>
      <w:numFmt w:val="upperRoman"/>
      <w:lvlText w:val="%1."/>
      <w:lvlJc w:val="right"/>
      <w:pPr>
        <w:ind w:left="720" w:hanging="360"/>
      </w:pPr>
    </w:lvl>
    <w:lvl w:ilvl="1">
      <w:start w:val="6"/>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36186A1A"/>
    <w:multiLevelType w:val="multilevel"/>
    <w:tmpl w:val="D690F972"/>
    <w:lvl w:ilvl="0">
      <w:start w:val="16"/>
      <w:numFmt w:val="decimal"/>
      <w:lvlText w:val="%1."/>
      <w:lvlJc w:val="left"/>
      <w:pPr>
        <w:ind w:left="444" w:hanging="444"/>
      </w:pPr>
      <w:rPr>
        <w:rFonts w:hint="default"/>
        <w:b/>
      </w:rPr>
    </w:lvl>
    <w:lvl w:ilvl="1">
      <w:start w:val="9"/>
      <w:numFmt w:val="decimal"/>
      <w:lvlText w:val="%1.%2."/>
      <w:lvlJc w:val="left"/>
      <w:pPr>
        <w:ind w:left="804" w:hanging="444"/>
      </w:pPr>
      <w:rPr>
        <w:rFonts w:hint="default"/>
        <w:b w:val="0"/>
        <w:bCs/>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9" w15:restartNumberingAfterBreak="0">
    <w:nsid w:val="365C364A"/>
    <w:multiLevelType w:val="multilevel"/>
    <w:tmpl w:val="626E87BA"/>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37394AB5"/>
    <w:multiLevelType w:val="hybridMultilevel"/>
    <w:tmpl w:val="912CD58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E753ED8"/>
    <w:multiLevelType w:val="hybridMultilevel"/>
    <w:tmpl w:val="4C3056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F002FB5"/>
    <w:multiLevelType w:val="hybridMultilevel"/>
    <w:tmpl w:val="85A0F2A6"/>
    <w:lvl w:ilvl="0" w:tplc="FFFFFFFF">
      <w:start w:val="1"/>
      <w:numFmt w:val="bullet"/>
      <w:lvlText w:val="-"/>
      <w:lvlJc w:val="left"/>
      <w:pPr>
        <w:tabs>
          <w:tab w:val="num" w:pos="2520"/>
        </w:tabs>
        <w:ind w:left="2520" w:hanging="360"/>
      </w:pPr>
      <w:rPr>
        <w:rFonts w:ascii="Tahoma" w:hAnsi="Tahoma" w:hint="default"/>
      </w:rPr>
    </w:lvl>
    <w:lvl w:ilvl="1" w:tplc="FFFFFFFF">
      <w:start w:val="1"/>
      <w:numFmt w:val="decimal"/>
      <w:lvlText w:val="%2."/>
      <w:lvlJc w:val="left"/>
      <w:pPr>
        <w:tabs>
          <w:tab w:val="num" w:pos="3240"/>
        </w:tabs>
        <w:ind w:left="3240" w:hanging="360"/>
      </w:pPr>
      <w:rPr>
        <w:rFonts w:hint="default"/>
      </w:rPr>
    </w:lvl>
    <w:lvl w:ilvl="2" w:tplc="FFFFFFFF" w:tentative="1">
      <w:start w:val="1"/>
      <w:numFmt w:val="bullet"/>
      <w:lvlText w:val=""/>
      <w:lvlJc w:val="left"/>
      <w:pPr>
        <w:tabs>
          <w:tab w:val="num" w:pos="3960"/>
        </w:tabs>
        <w:ind w:left="3960" w:hanging="360"/>
      </w:pPr>
      <w:rPr>
        <w:rFonts w:ascii="Wingdings" w:hAnsi="Wingdings" w:hint="default"/>
      </w:rPr>
    </w:lvl>
    <w:lvl w:ilvl="3" w:tplc="FFFFFFFF" w:tentative="1">
      <w:start w:val="1"/>
      <w:numFmt w:val="bullet"/>
      <w:lvlText w:val=""/>
      <w:lvlJc w:val="left"/>
      <w:pPr>
        <w:tabs>
          <w:tab w:val="num" w:pos="4680"/>
        </w:tabs>
        <w:ind w:left="4680" w:hanging="360"/>
      </w:pPr>
      <w:rPr>
        <w:rFonts w:ascii="Symbol" w:hAnsi="Symbol" w:hint="default"/>
      </w:rPr>
    </w:lvl>
    <w:lvl w:ilvl="4" w:tplc="FFFFFFFF" w:tentative="1">
      <w:start w:val="1"/>
      <w:numFmt w:val="bullet"/>
      <w:lvlText w:val="o"/>
      <w:lvlJc w:val="left"/>
      <w:pPr>
        <w:tabs>
          <w:tab w:val="num" w:pos="5400"/>
        </w:tabs>
        <w:ind w:left="5400" w:hanging="360"/>
      </w:pPr>
      <w:rPr>
        <w:rFonts w:ascii="Courier New" w:hAnsi="Courier New" w:cs="Times" w:hint="default"/>
      </w:rPr>
    </w:lvl>
    <w:lvl w:ilvl="5" w:tplc="FFFFFFFF" w:tentative="1">
      <w:start w:val="1"/>
      <w:numFmt w:val="bullet"/>
      <w:lvlText w:val=""/>
      <w:lvlJc w:val="left"/>
      <w:pPr>
        <w:tabs>
          <w:tab w:val="num" w:pos="6120"/>
        </w:tabs>
        <w:ind w:left="6120" w:hanging="360"/>
      </w:pPr>
      <w:rPr>
        <w:rFonts w:ascii="Wingdings" w:hAnsi="Wingdings" w:hint="default"/>
      </w:rPr>
    </w:lvl>
    <w:lvl w:ilvl="6" w:tplc="FFFFFFFF" w:tentative="1">
      <w:start w:val="1"/>
      <w:numFmt w:val="bullet"/>
      <w:lvlText w:val=""/>
      <w:lvlJc w:val="left"/>
      <w:pPr>
        <w:tabs>
          <w:tab w:val="num" w:pos="6840"/>
        </w:tabs>
        <w:ind w:left="6840" w:hanging="360"/>
      </w:pPr>
      <w:rPr>
        <w:rFonts w:ascii="Symbol" w:hAnsi="Symbol" w:hint="default"/>
      </w:rPr>
    </w:lvl>
    <w:lvl w:ilvl="7" w:tplc="FFFFFFFF" w:tentative="1">
      <w:start w:val="1"/>
      <w:numFmt w:val="bullet"/>
      <w:lvlText w:val="o"/>
      <w:lvlJc w:val="left"/>
      <w:pPr>
        <w:tabs>
          <w:tab w:val="num" w:pos="7560"/>
        </w:tabs>
        <w:ind w:left="7560" w:hanging="360"/>
      </w:pPr>
      <w:rPr>
        <w:rFonts w:ascii="Courier New" w:hAnsi="Courier New" w:cs="Times" w:hint="default"/>
      </w:rPr>
    </w:lvl>
    <w:lvl w:ilvl="8" w:tplc="FFFFFFFF" w:tentative="1">
      <w:start w:val="1"/>
      <w:numFmt w:val="bullet"/>
      <w:lvlText w:val=""/>
      <w:lvlJc w:val="left"/>
      <w:pPr>
        <w:tabs>
          <w:tab w:val="num" w:pos="8280"/>
        </w:tabs>
        <w:ind w:left="8280" w:hanging="360"/>
      </w:pPr>
      <w:rPr>
        <w:rFonts w:ascii="Wingdings" w:hAnsi="Wingdings" w:hint="default"/>
      </w:rPr>
    </w:lvl>
  </w:abstractNum>
  <w:abstractNum w:abstractNumId="23" w15:restartNumberingAfterBreak="0">
    <w:nsid w:val="4082782E"/>
    <w:multiLevelType w:val="hybridMultilevel"/>
    <w:tmpl w:val="AADA10A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2D93EF0"/>
    <w:multiLevelType w:val="hybridMultilevel"/>
    <w:tmpl w:val="82C436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A9863CC"/>
    <w:multiLevelType w:val="hybridMultilevel"/>
    <w:tmpl w:val="85EA08CE"/>
    <w:lvl w:ilvl="0" w:tplc="04160001">
      <w:start w:val="1"/>
      <w:numFmt w:val="bullet"/>
      <w:lvlText w:val=""/>
      <w:lvlJc w:val="left"/>
      <w:pPr>
        <w:ind w:left="1224" w:hanging="360"/>
      </w:pPr>
      <w:rPr>
        <w:rFonts w:ascii="Symbol" w:hAnsi="Symbol" w:hint="default"/>
      </w:rPr>
    </w:lvl>
    <w:lvl w:ilvl="1" w:tplc="04160003" w:tentative="1">
      <w:start w:val="1"/>
      <w:numFmt w:val="bullet"/>
      <w:lvlText w:val="o"/>
      <w:lvlJc w:val="left"/>
      <w:pPr>
        <w:ind w:left="1944" w:hanging="360"/>
      </w:pPr>
      <w:rPr>
        <w:rFonts w:ascii="Courier New" w:hAnsi="Courier New" w:cs="Courier New" w:hint="default"/>
      </w:rPr>
    </w:lvl>
    <w:lvl w:ilvl="2" w:tplc="04160005" w:tentative="1">
      <w:start w:val="1"/>
      <w:numFmt w:val="bullet"/>
      <w:lvlText w:val=""/>
      <w:lvlJc w:val="left"/>
      <w:pPr>
        <w:ind w:left="2664" w:hanging="360"/>
      </w:pPr>
      <w:rPr>
        <w:rFonts w:ascii="Wingdings" w:hAnsi="Wingdings" w:hint="default"/>
      </w:rPr>
    </w:lvl>
    <w:lvl w:ilvl="3" w:tplc="04160001" w:tentative="1">
      <w:start w:val="1"/>
      <w:numFmt w:val="bullet"/>
      <w:lvlText w:val=""/>
      <w:lvlJc w:val="left"/>
      <w:pPr>
        <w:ind w:left="3384" w:hanging="360"/>
      </w:pPr>
      <w:rPr>
        <w:rFonts w:ascii="Symbol" w:hAnsi="Symbol" w:hint="default"/>
      </w:rPr>
    </w:lvl>
    <w:lvl w:ilvl="4" w:tplc="04160003" w:tentative="1">
      <w:start w:val="1"/>
      <w:numFmt w:val="bullet"/>
      <w:lvlText w:val="o"/>
      <w:lvlJc w:val="left"/>
      <w:pPr>
        <w:ind w:left="4104" w:hanging="360"/>
      </w:pPr>
      <w:rPr>
        <w:rFonts w:ascii="Courier New" w:hAnsi="Courier New" w:cs="Courier New" w:hint="default"/>
      </w:rPr>
    </w:lvl>
    <w:lvl w:ilvl="5" w:tplc="04160005" w:tentative="1">
      <w:start w:val="1"/>
      <w:numFmt w:val="bullet"/>
      <w:lvlText w:val=""/>
      <w:lvlJc w:val="left"/>
      <w:pPr>
        <w:ind w:left="4824" w:hanging="360"/>
      </w:pPr>
      <w:rPr>
        <w:rFonts w:ascii="Wingdings" w:hAnsi="Wingdings" w:hint="default"/>
      </w:rPr>
    </w:lvl>
    <w:lvl w:ilvl="6" w:tplc="04160001" w:tentative="1">
      <w:start w:val="1"/>
      <w:numFmt w:val="bullet"/>
      <w:lvlText w:val=""/>
      <w:lvlJc w:val="left"/>
      <w:pPr>
        <w:ind w:left="5544" w:hanging="360"/>
      </w:pPr>
      <w:rPr>
        <w:rFonts w:ascii="Symbol" w:hAnsi="Symbol" w:hint="default"/>
      </w:rPr>
    </w:lvl>
    <w:lvl w:ilvl="7" w:tplc="04160003" w:tentative="1">
      <w:start w:val="1"/>
      <w:numFmt w:val="bullet"/>
      <w:lvlText w:val="o"/>
      <w:lvlJc w:val="left"/>
      <w:pPr>
        <w:ind w:left="6264" w:hanging="360"/>
      </w:pPr>
      <w:rPr>
        <w:rFonts w:ascii="Courier New" w:hAnsi="Courier New" w:cs="Courier New" w:hint="default"/>
      </w:rPr>
    </w:lvl>
    <w:lvl w:ilvl="8" w:tplc="04160005" w:tentative="1">
      <w:start w:val="1"/>
      <w:numFmt w:val="bullet"/>
      <w:lvlText w:val=""/>
      <w:lvlJc w:val="left"/>
      <w:pPr>
        <w:ind w:left="6984" w:hanging="360"/>
      </w:pPr>
      <w:rPr>
        <w:rFonts w:ascii="Wingdings" w:hAnsi="Wingdings" w:hint="default"/>
      </w:rPr>
    </w:lvl>
  </w:abstractNum>
  <w:abstractNum w:abstractNumId="26" w15:restartNumberingAfterBreak="0">
    <w:nsid w:val="4E75355E"/>
    <w:multiLevelType w:val="hybridMultilevel"/>
    <w:tmpl w:val="472492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F386058"/>
    <w:multiLevelType w:val="hybridMultilevel"/>
    <w:tmpl w:val="2AEC1686"/>
    <w:lvl w:ilvl="0" w:tplc="3620D32E">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9" w15:restartNumberingAfterBreak="0">
    <w:nsid w:val="50C30AFB"/>
    <w:multiLevelType w:val="hybridMultilevel"/>
    <w:tmpl w:val="C54EB6A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0" w15:restartNumberingAfterBreak="0">
    <w:nsid w:val="52E73B76"/>
    <w:multiLevelType w:val="hybridMultilevel"/>
    <w:tmpl w:val="CA9097A0"/>
    <w:lvl w:ilvl="0" w:tplc="04160019">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1" w15:restartNumberingAfterBreak="0">
    <w:nsid w:val="53B33F13"/>
    <w:multiLevelType w:val="hybridMultilevel"/>
    <w:tmpl w:val="D464C228"/>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4A21E1A"/>
    <w:multiLevelType w:val="hybridMultilevel"/>
    <w:tmpl w:val="F09070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9351A25"/>
    <w:multiLevelType w:val="multilevel"/>
    <w:tmpl w:val="4DD67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A2B7854"/>
    <w:multiLevelType w:val="hybridMultilevel"/>
    <w:tmpl w:val="E6561E4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D0128D4"/>
    <w:multiLevelType w:val="hybridMultilevel"/>
    <w:tmpl w:val="0C02FEC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07C40F3"/>
    <w:multiLevelType w:val="hybridMultilevel"/>
    <w:tmpl w:val="A15244B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69103C3"/>
    <w:multiLevelType w:val="hybridMultilevel"/>
    <w:tmpl w:val="E70C40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7805A76"/>
    <w:multiLevelType w:val="hybridMultilevel"/>
    <w:tmpl w:val="2DB8508E"/>
    <w:lvl w:ilvl="0" w:tplc="B8AE9CA2">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96C140B"/>
    <w:multiLevelType w:val="hybridMultilevel"/>
    <w:tmpl w:val="8D5443D4"/>
    <w:lvl w:ilvl="0" w:tplc="0F767C56">
      <w:start w:val="1"/>
      <w:numFmt w:val="lowerLetter"/>
      <w:lvlText w:val="%1)"/>
      <w:lvlJc w:val="left"/>
      <w:pPr>
        <w:ind w:left="720" w:hanging="360"/>
      </w:pPr>
    </w:lvl>
    <w:lvl w:ilvl="1" w:tplc="0416001B">
      <w:start w:val="1"/>
      <w:numFmt w:val="lowerRoman"/>
      <w:lvlText w:val="%2."/>
      <w:lvlJc w:val="righ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BB97583"/>
    <w:multiLevelType w:val="hybridMultilevel"/>
    <w:tmpl w:val="DA7EB2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1CA10D9"/>
    <w:multiLevelType w:val="hybridMultilevel"/>
    <w:tmpl w:val="EF40F7E6"/>
    <w:lvl w:ilvl="0" w:tplc="0416001B">
      <w:start w:val="1"/>
      <w:numFmt w:val="low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42" w15:restartNumberingAfterBreak="0">
    <w:nsid w:val="71F9223F"/>
    <w:multiLevelType w:val="multilevel"/>
    <w:tmpl w:val="8124D502"/>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rPr>
        <w:sz w:val="22"/>
        <w:szCs w:val="22"/>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3" w15:restartNumberingAfterBreak="0">
    <w:nsid w:val="74CC0971"/>
    <w:multiLevelType w:val="hybridMultilevel"/>
    <w:tmpl w:val="DEDE787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5E2416A"/>
    <w:multiLevelType w:val="hybridMultilevel"/>
    <w:tmpl w:val="66E48E7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7DD1A08"/>
    <w:multiLevelType w:val="hybridMultilevel"/>
    <w:tmpl w:val="A79EDA7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8F76957"/>
    <w:multiLevelType w:val="hybridMultilevel"/>
    <w:tmpl w:val="0EAC44DE"/>
    <w:lvl w:ilvl="0" w:tplc="04160001">
      <w:start w:val="1"/>
      <w:numFmt w:val="bullet"/>
      <w:lvlText w:val=""/>
      <w:lvlJc w:val="left"/>
      <w:pPr>
        <w:ind w:left="1776" w:hanging="360"/>
      </w:pPr>
      <w:rPr>
        <w:rFonts w:ascii="Symbol" w:hAnsi="Symbol" w:hint="default"/>
      </w:rPr>
    </w:lvl>
    <w:lvl w:ilvl="1" w:tplc="04160003" w:tentative="1">
      <w:start w:val="1"/>
      <w:numFmt w:val="bullet"/>
      <w:lvlText w:val="o"/>
      <w:lvlJc w:val="left"/>
      <w:pPr>
        <w:ind w:left="2496" w:hanging="360"/>
      </w:pPr>
      <w:rPr>
        <w:rFonts w:ascii="Courier New" w:hAnsi="Courier New" w:cs="Courier New" w:hint="default"/>
      </w:rPr>
    </w:lvl>
    <w:lvl w:ilvl="2" w:tplc="04160005" w:tentative="1">
      <w:start w:val="1"/>
      <w:numFmt w:val="bullet"/>
      <w:lvlText w:val=""/>
      <w:lvlJc w:val="left"/>
      <w:pPr>
        <w:ind w:left="3216" w:hanging="360"/>
      </w:pPr>
      <w:rPr>
        <w:rFonts w:ascii="Wingdings" w:hAnsi="Wingdings" w:hint="default"/>
      </w:rPr>
    </w:lvl>
    <w:lvl w:ilvl="3" w:tplc="04160001" w:tentative="1">
      <w:start w:val="1"/>
      <w:numFmt w:val="bullet"/>
      <w:lvlText w:val=""/>
      <w:lvlJc w:val="left"/>
      <w:pPr>
        <w:ind w:left="3936" w:hanging="360"/>
      </w:pPr>
      <w:rPr>
        <w:rFonts w:ascii="Symbol" w:hAnsi="Symbol" w:hint="default"/>
      </w:rPr>
    </w:lvl>
    <w:lvl w:ilvl="4" w:tplc="04160003" w:tentative="1">
      <w:start w:val="1"/>
      <w:numFmt w:val="bullet"/>
      <w:lvlText w:val="o"/>
      <w:lvlJc w:val="left"/>
      <w:pPr>
        <w:ind w:left="4656" w:hanging="360"/>
      </w:pPr>
      <w:rPr>
        <w:rFonts w:ascii="Courier New" w:hAnsi="Courier New" w:cs="Courier New" w:hint="default"/>
      </w:rPr>
    </w:lvl>
    <w:lvl w:ilvl="5" w:tplc="04160005" w:tentative="1">
      <w:start w:val="1"/>
      <w:numFmt w:val="bullet"/>
      <w:lvlText w:val=""/>
      <w:lvlJc w:val="left"/>
      <w:pPr>
        <w:ind w:left="5376" w:hanging="360"/>
      </w:pPr>
      <w:rPr>
        <w:rFonts w:ascii="Wingdings" w:hAnsi="Wingdings" w:hint="default"/>
      </w:rPr>
    </w:lvl>
    <w:lvl w:ilvl="6" w:tplc="04160001" w:tentative="1">
      <w:start w:val="1"/>
      <w:numFmt w:val="bullet"/>
      <w:lvlText w:val=""/>
      <w:lvlJc w:val="left"/>
      <w:pPr>
        <w:ind w:left="6096" w:hanging="360"/>
      </w:pPr>
      <w:rPr>
        <w:rFonts w:ascii="Symbol" w:hAnsi="Symbol" w:hint="default"/>
      </w:rPr>
    </w:lvl>
    <w:lvl w:ilvl="7" w:tplc="04160003" w:tentative="1">
      <w:start w:val="1"/>
      <w:numFmt w:val="bullet"/>
      <w:lvlText w:val="o"/>
      <w:lvlJc w:val="left"/>
      <w:pPr>
        <w:ind w:left="6816" w:hanging="360"/>
      </w:pPr>
      <w:rPr>
        <w:rFonts w:ascii="Courier New" w:hAnsi="Courier New" w:cs="Courier New" w:hint="default"/>
      </w:rPr>
    </w:lvl>
    <w:lvl w:ilvl="8" w:tplc="04160005" w:tentative="1">
      <w:start w:val="1"/>
      <w:numFmt w:val="bullet"/>
      <w:lvlText w:val=""/>
      <w:lvlJc w:val="left"/>
      <w:pPr>
        <w:ind w:left="7536" w:hanging="360"/>
      </w:pPr>
      <w:rPr>
        <w:rFonts w:ascii="Wingdings" w:hAnsi="Wingdings" w:hint="default"/>
      </w:rPr>
    </w:lvl>
  </w:abstractNum>
  <w:abstractNum w:abstractNumId="47" w15:restartNumberingAfterBreak="0">
    <w:nsid w:val="79D24E76"/>
    <w:multiLevelType w:val="hybridMultilevel"/>
    <w:tmpl w:val="A132976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F907F26"/>
    <w:multiLevelType w:val="multilevel"/>
    <w:tmpl w:val="33103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28"/>
  </w:num>
  <w:num w:numId="3">
    <w:abstractNumId w:val="44"/>
  </w:num>
  <w:num w:numId="4">
    <w:abstractNumId w:val="24"/>
  </w:num>
  <w:num w:numId="5">
    <w:abstractNumId w:val="23"/>
  </w:num>
  <w:num w:numId="6">
    <w:abstractNumId w:val="4"/>
  </w:num>
  <w:num w:numId="7">
    <w:abstractNumId w:val="30"/>
  </w:num>
  <w:num w:numId="8">
    <w:abstractNumId w:val="18"/>
  </w:num>
  <w:num w:numId="9">
    <w:abstractNumId w:val="14"/>
  </w:num>
  <w:num w:numId="10">
    <w:abstractNumId w:val="17"/>
  </w:num>
  <w:num w:numId="11">
    <w:abstractNumId w:val="8"/>
  </w:num>
  <w:num w:numId="12">
    <w:abstractNumId w:val="46"/>
  </w:num>
  <w:num w:numId="13">
    <w:abstractNumId w:val="38"/>
  </w:num>
  <w:num w:numId="14">
    <w:abstractNumId w:val="1"/>
  </w:num>
  <w:num w:numId="15">
    <w:abstractNumId w:val="41"/>
  </w:num>
  <w:num w:numId="16">
    <w:abstractNumId w:val="34"/>
  </w:num>
  <w:num w:numId="17">
    <w:abstractNumId w:val="47"/>
  </w:num>
  <w:num w:numId="18">
    <w:abstractNumId w:val="39"/>
  </w:num>
  <w:num w:numId="19">
    <w:abstractNumId w:val="39"/>
    <w:lvlOverride w:ilvl="0">
      <w:startOverride w:val="1"/>
    </w:lvlOverride>
  </w:num>
  <w:num w:numId="20">
    <w:abstractNumId w:val="9"/>
  </w:num>
  <w:num w:numId="21">
    <w:abstractNumId w:val="32"/>
  </w:num>
  <w:num w:numId="22">
    <w:abstractNumId w:val="25"/>
  </w:num>
  <w:num w:numId="23">
    <w:abstractNumId w:val="42"/>
  </w:num>
  <w:num w:numId="24">
    <w:abstractNumId w:val="0"/>
  </w:num>
  <w:num w:numId="25">
    <w:abstractNumId w:val="16"/>
  </w:num>
  <w:num w:numId="26">
    <w:abstractNumId w:val="40"/>
  </w:num>
  <w:num w:numId="27">
    <w:abstractNumId w:val="26"/>
  </w:num>
  <w:num w:numId="28">
    <w:abstractNumId w:val="29"/>
  </w:num>
  <w:num w:numId="29">
    <w:abstractNumId w:val="13"/>
  </w:num>
  <w:num w:numId="30">
    <w:abstractNumId w:val="5"/>
  </w:num>
  <w:num w:numId="31">
    <w:abstractNumId w:val="7"/>
  </w:num>
  <w:num w:numId="32">
    <w:abstractNumId w:val="15"/>
  </w:num>
  <w:num w:numId="33">
    <w:abstractNumId w:val="43"/>
  </w:num>
  <w:num w:numId="34">
    <w:abstractNumId w:val="35"/>
  </w:num>
  <w:num w:numId="35">
    <w:abstractNumId w:val="3"/>
  </w:num>
  <w:num w:numId="36">
    <w:abstractNumId w:val="36"/>
  </w:num>
  <w:num w:numId="37">
    <w:abstractNumId w:val="2"/>
  </w:num>
  <w:num w:numId="38">
    <w:abstractNumId w:val="27"/>
  </w:num>
  <w:num w:numId="39">
    <w:abstractNumId w:val="45"/>
  </w:num>
  <w:num w:numId="40">
    <w:abstractNumId w:val="12"/>
  </w:num>
  <w:num w:numId="41">
    <w:abstractNumId w:val="20"/>
  </w:num>
  <w:num w:numId="42">
    <w:abstractNumId w:val="48"/>
  </w:num>
  <w:num w:numId="43">
    <w:abstractNumId w:val="33"/>
  </w:num>
  <w:num w:numId="44">
    <w:abstractNumId w:val="11"/>
  </w:num>
  <w:num w:numId="45">
    <w:abstractNumId w:val="22"/>
  </w:num>
  <w:num w:numId="46">
    <w:abstractNumId w:val="21"/>
  </w:num>
  <w:num w:numId="47">
    <w:abstractNumId w:val="19"/>
  </w:num>
  <w:num w:numId="48">
    <w:abstractNumId w:val="37"/>
  </w:num>
  <w:num w:numId="49">
    <w:abstractNumId w:val="6"/>
  </w:num>
  <w:num w:numId="50">
    <w:abstractNumId w:val="3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1622B"/>
    <w:rsid w:val="00020ACE"/>
    <w:rsid w:val="000219A3"/>
    <w:rsid w:val="00024FF3"/>
    <w:rsid w:val="000325C2"/>
    <w:rsid w:val="000504A6"/>
    <w:rsid w:val="00056B7A"/>
    <w:rsid w:val="00066C7D"/>
    <w:rsid w:val="0007278A"/>
    <w:rsid w:val="00083A48"/>
    <w:rsid w:val="00091BEA"/>
    <w:rsid w:val="00095CB5"/>
    <w:rsid w:val="00095FDB"/>
    <w:rsid w:val="000A0563"/>
    <w:rsid w:val="000B4B22"/>
    <w:rsid w:val="000B6908"/>
    <w:rsid w:val="000E0764"/>
    <w:rsid w:val="000E0CBC"/>
    <w:rsid w:val="000E3DB6"/>
    <w:rsid w:val="000E5EEF"/>
    <w:rsid w:val="000E7567"/>
    <w:rsid w:val="000F44E7"/>
    <w:rsid w:val="000F577B"/>
    <w:rsid w:val="00110C86"/>
    <w:rsid w:val="00116B3C"/>
    <w:rsid w:val="00123072"/>
    <w:rsid w:val="0012374E"/>
    <w:rsid w:val="00126CCE"/>
    <w:rsid w:val="00134623"/>
    <w:rsid w:val="00142E97"/>
    <w:rsid w:val="00155C22"/>
    <w:rsid w:val="0016021C"/>
    <w:rsid w:val="00164CAD"/>
    <w:rsid w:val="00167C19"/>
    <w:rsid w:val="001803A1"/>
    <w:rsid w:val="00183F6D"/>
    <w:rsid w:val="00190DB9"/>
    <w:rsid w:val="00193FAF"/>
    <w:rsid w:val="00196455"/>
    <w:rsid w:val="001A02AC"/>
    <w:rsid w:val="001A28DD"/>
    <w:rsid w:val="001A2F7A"/>
    <w:rsid w:val="001C1A22"/>
    <w:rsid w:val="001C567B"/>
    <w:rsid w:val="001C5E5C"/>
    <w:rsid w:val="001D139A"/>
    <w:rsid w:val="001D50FD"/>
    <w:rsid w:val="001E4A23"/>
    <w:rsid w:val="001F3D14"/>
    <w:rsid w:val="001F777B"/>
    <w:rsid w:val="00205183"/>
    <w:rsid w:val="002068CE"/>
    <w:rsid w:val="00227EE2"/>
    <w:rsid w:val="002363B2"/>
    <w:rsid w:val="00245262"/>
    <w:rsid w:val="00245639"/>
    <w:rsid w:val="00246077"/>
    <w:rsid w:val="00253FC6"/>
    <w:rsid w:val="002561AC"/>
    <w:rsid w:val="00265823"/>
    <w:rsid w:val="00265FD4"/>
    <w:rsid w:val="00271F06"/>
    <w:rsid w:val="00275152"/>
    <w:rsid w:val="002756A6"/>
    <w:rsid w:val="00281EB8"/>
    <w:rsid w:val="002B348F"/>
    <w:rsid w:val="002B7E3D"/>
    <w:rsid w:val="002C45D4"/>
    <w:rsid w:val="002C5273"/>
    <w:rsid w:val="002D01FD"/>
    <w:rsid w:val="002D68DB"/>
    <w:rsid w:val="002E0CBF"/>
    <w:rsid w:val="002E5F5A"/>
    <w:rsid w:val="002F14B7"/>
    <w:rsid w:val="003048B1"/>
    <w:rsid w:val="00312F4B"/>
    <w:rsid w:val="00316B96"/>
    <w:rsid w:val="00321B4E"/>
    <w:rsid w:val="00325906"/>
    <w:rsid w:val="00330F19"/>
    <w:rsid w:val="00332E86"/>
    <w:rsid w:val="003430BA"/>
    <w:rsid w:val="00346675"/>
    <w:rsid w:val="003471FC"/>
    <w:rsid w:val="003474FB"/>
    <w:rsid w:val="00355DA7"/>
    <w:rsid w:val="00361F8B"/>
    <w:rsid w:val="00362B24"/>
    <w:rsid w:val="00383CBC"/>
    <w:rsid w:val="003877CB"/>
    <w:rsid w:val="003930C9"/>
    <w:rsid w:val="003968E3"/>
    <w:rsid w:val="003A2A2B"/>
    <w:rsid w:val="003A67B8"/>
    <w:rsid w:val="003B2C28"/>
    <w:rsid w:val="003C0132"/>
    <w:rsid w:val="003C7439"/>
    <w:rsid w:val="003D4026"/>
    <w:rsid w:val="003D5C1D"/>
    <w:rsid w:val="003F3857"/>
    <w:rsid w:val="003F5AAD"/>
    <w:rsid w:val="003F6BD7"/>
    <w:rsid w:val="004045EF"/>
    <w:rsid w:val="00405CE7"/>
    <w:rsid w:val="00405D19"/>
    <w:rsid w:val="00405D32"/>
    <w:rsid w:val="00420459"/>
    <w:rsid w:val="00442605"/>
    <w:rsid w:val="004468F1"/>
    <w:rsid w:val="004670EF"/>
    <w:rsid w:val="004703F7"/>
    <w:rsid w:val="00476392"/>
    <w:rsid w:val="00482ED2"/>
    <w:rsid w:val="00483A28"/>
    <w:rsid w:val="00484442"/>
    <w:rsid w:val="004915CB"/>
    <w:rsid w:val="004966E5"/>
    <w:rsid w:val="004B45AD"/>
    <w:rsid w:val="004B4EC7"/>
    <w:rsid w:val="004C66F6"/>
    <w:rsid w:val="004D67C9"/>
    <w:rsid w:val="004E3BC9"/>
    <w:rsid w:val="004E5193"/>
    <w:rsid w:val="00505A99"/>
    <w:rsid w:val="00511D0E"/>
    <w:rsid w:val="00522ED2"/>
    <w:rsid w:val="00525605"/>
    <w:rsid w:val="0054515C"/>
    <w:rsid w:val="00545554"/>
    <w:rsid w:val="00545985"/>
    <w:rsid w:val="005478B0"/>
    <w:rsid w:val="00553B14"/>
    <w:rsid w:val="005626B6"/>
    <w:rsid w:val="005646B2"/>
    <w:rsid w:val="005656FC"/>
    <w:rsid w:val="00574638"/>
    <w:rsid w:val="005778EE"/>
    <w:rsid w:val="00582BB0"/>
    <w:rsid w:val="0058342F"/>
    <w:rsid w:val="00585EDE"/>
    <w:rsid w:val="00597ED2"/>
    <w:rsid w:val="005A155F"/>
    <w:rsid w:val="005A2356"/>
    <w:rsid w:val="005B69A7"/>
    <w:rsid w:val="005C0480"/>
    <w:rsid w:val="005C4A2A"/>
    <w:rsid w:val="005D5848"/>
    <w:rsid w:val="005D6AC0"/>
    <w:rsid w:val="005D6C16"/>
    <w:rsid w:val="005D768C"/>
    <w:rsid w:val="005E7C16"/>
    <w:rsid w:val="005F1D57"/>
    <w:rsid w:val="005F27DB"/>
    <w:rsid w:val="005F3FB9"/>
    <w:rsid w:val="00603EB1"/>
    <w:rsid w:val="00605CAA"/>
    <w:rsid w:val="00610979"/>
    <w:rsid w:val="00610FC3"/>
    <w:rsid w:val="00612872"/>
    <w:rsid w:val="00614874"/>
    <w:rsid w:val="00621F10"/>
    <w:rsid w:val="00627152"/>
    <w:rsid w:val="0063204A"/>
    <w:rsid w:val="00632622"/>
    <w:rsid w:val="00634C5A"/>
    <w:rsid w:val="006546E1"/>
    <w:rsid w:val="00654A15"/>
    <w:rsid w:val="00655865"/>
    <w:rsid w:val="00656F80"/>
    <w:rsid w:val="00665E5A"/>
    <w:rsid w:val="0067621E"/>
    <w:rsid w:val="00681458"/>
    <w:rsid w:val="0069433E"/>
    <w:rsid w:val="00697768"/>
    <w:rsid w:val="006A3EC5"/>
    <w:rsid w:val="006A5959"/>
    <w:rsid w:val="006B135D"/>
    <w:rsid w:val="006B3684"/>
    <w:rsid w:val="006B3EBD"/>
    <w:rsid w:val="006C51DD"/>
    <w:rsid w:val="006E1D93"/>
    <w:rsid w:val="006E625E"/>
    <w:rsid w:val="006F0F61"/>
    <w:rsid w:val="006F62A7"/>
    <w:rsid w:val="007033B2"/>
    <w:rsid w:val="00722C51"/>
    <w:rsid w:val="007234CF"/>
    <w:rsid w:val="00723EF0"/>
    <w:rsid w:val="007261E4"/>
    <w:rsid w:val="007272AB"/>
    <w:rsid w:val="00733D7D"/>
    <w:rsid w:val="007407C4"/>
    <w:rsid w:val="00740808"/>
    <w:rsid w:val="00760CFF"/>
    <w:rsid w:val="00770395"/>
    <w:rsid w:val="007717C8"/>
    <w:rsid w:val="00782267"/>
    <w:rsid w:val="007A204A"/>
    <w:rsid w:val="007A66E6"/>
    <w:rsid w:val="007B0836"/>
    <w:rsid w:val="007B21B9"/>
    <w:rsid w:val="007B38E3"/>
    <w:rsid w:val="007C0C6E"/>
    <w:rsid w:val="007D29C0"/>
    <w:rsid w:val="007E3F73"/>
    <w:rsid w:val="007E5178"/>
    <w:rsid w:val="007E6494"/>
    <w:rsid w:val="007F0EFC"/>
    <w:rsid w:val="00803B48"/>
    <w:rsid w:val="00805385"/>
    <w:rsid w:val="00810667"/>
    <w:rsid w:val="0081278D"/>
    <w:rsid w:val="008159B5"/>
    <w:rsid w:val="00824F91"/>
    <w:rsid w:val="00834514"/>
    <w:rsid w:val="00834860"/>
    <w:rsid w:val="008379DD"/>
    <w:rsid w:val="00843F23"/>
    <w:rsid w:val="00852592"/>
    <w:rsid w:val="00852EE4"/>
    <w:rsid w:val="00860925"/>
    <w:rsid w:val="00867B18"/>
    <w:rsid w:val="00892FDB"/>
    <w:rsid w:val="0089593F"/>
    <w:rsid w:val="008A4F36"/>
    <w:rsid w:val="008A534C"/>
    <w:rsid w:val="008A6A23"/>
    <w:rsid w:val="008B0D88"/>
    <w:rsid w:val="008B4550"/>
    <w:rsid w:val="008D56D6"/>
    <w:rsid w:val="008E4A9B"/>
    <w:rsid w:val="008E4E0E"/>
    <w:rsid w:val="008F28D0"/>
    <w:rsid w:val="008F3246"/>
    <w:rsid w:val="008F6A7B"/>
    <w:rsid w:val="00905649"/>
    <w:rsid w:val="00907435"/>
    <w:rsid w:val="009160B9"/>
    <w:rsid w:val="0092446C"/>
    <w:rsid w:val="009256E6"/>
    <w:rsid w:val="00926A1A"/>
    <w:rsid w:val="00944089"/>
    <w:rsid w:val="00947CAF"/>
    <w:rsid w:val="009603C3"/>
    <w:rsid w:val="00960DB8"/>
    <w:rsid w:val="00966977"/>
    <w:rsid w:val="00982222"/>
    <w:rsid w:val="00983B4D"/>
    <w:rsid w:val="009A0472"/>
    <w:rsid w:val="009A5862"/>
    <w:rsid w:val="009B73BE"/>
    <w:rsid w:val="009D0237"/>
    <w:rsid w:val="009D20BA"/>
    <w:rsid w:val="009D4651"/>
    <w:rsid w:val="009E713A"/>
    <w:rsid w:val="009F234F"/>
    <w:rsid w:val="00A2725C"/>
    <w:rsid w:val="00A33192"/>
    <w:rsid w:val="00A33754"/>
    <w:rsid w:val="00A41871"/>
    <w:rsid w:val="00A44B87"/>
    <w:rsid w:val="00A468C5"/>
    <w:rsid w:val="00A55C62"/>
    <w:rsid w:val="00A70259"/>
    <w:rsid w:val="00A70EA5"/>
    <w:rsid w:val="00A74CA4"/>
    <w:rsid w:val="00A80B02"/>
    <w:rsid w:val="00A83CBC"/>
    <w:rsid w:val="00A91731"/>
    <w:rsid w:val="00AA04CC"/>
    <w:rsid w:val="00AA3820"/>
    <w:rsid w:val="00AA541E"/>
    <w:rsid w:val="00AC44A6"/>
    <w:rsid w:val="00AC5332"/>
    <w:rsid w:val="00AC6147"/>
    <w:rsid w:val="00AD698E"/>
    <w:rsid w:val="00AE0188"/>
    <w:rsid w:val="00AE3E18"/>
    <w:rsid w:val="00AF4D38"/>
    <w:rsid w:val="00AF63B2"/>
    <w:rsid w:val="00B02720"/>
    <w:rsid w:val="00B104D9"/>
    <w:rsid w:val="00B11574"/>
    <w:rsid w:val="00B11664"/>
    <w:rsid w:val="00B150B8"/>
    <w:rsid w:val="00B16B26"/>
    <w:rsid w:val="00B21F19"/>
    <w:rsid w:val="00B34E44"/>
    <w:rsid w:val="00B5212E"/>
    <w:rsid w:val="00B54476"/>
    <w:rsid w:val="00B64BF5"/>
    <w:rsid w:val="00B662A9"/>
    <w:rsid w:val="00B7439D"/>
    <w:rsid w:val="00B76640"/>
    <w:rsid w:val="00B93116"/>
    <w:rsid w:val="00BA1A15"/>
    <w:rsid w:val="00BA2130"/>
    <w:rsid w:val="00BA3015"/>
    <w:rsid w:val="00BA4248"/>
    <w:rsid w:val="00BB402B"/>
    <w:rsid w:val="00BC4130"/>
    <w:rsid w:val="00BC5A2B"/>
    <w:rsid w:val="00BE2BB1"/>
    <w:rsid w:val="00BE72C7"/>
    <w:rsid w:val="00BE7B1F"/>
    <w:rsid w:val="00BF6F95"/>
    <w:rsid w:val="00C02133"/>
    <w:rsid w:val="00C04A53"/>
    <w:rsid w:val="00C12646"/>
    <w:rsid w:val="00C32663"/>
    <w:rsid w:val="00C42AA1"/>
    <w:rsid w:val="00C53AA9"/>
    <w:rsid w:val="00C67F33"/>
    <w:rsid w:val="00C74A76"/>
    <w:rsid w:val="00C77BBA"/>
    <w:rsid w:val="00C82A4C"/>
    <w:rsid w:val="00C833AA"/>
    <w:rsid w:val="00C84403"/>
    <w:rsid w:val="00C922B8"/>
    <w:rsid w:val="00C93992"/>
    <w:rsid w:val="00C9425C"/>
    <w:rsid w:val="00CB34B9"/>
    <w:rsid w:val="00CC0278"/>
    <w:rsid w:val="00CC33DD"/>
    <w:rsid w:val="00CE23C7"/>
    <w:rsid w:val="00CF3164"/>
    <w:rsid w:val="00CF61F1"/>
    <w:rsid w:val="00D01F87"/>
    <w:rsid w:val="00D036A5"/>
    <w:rsid w:val="00D1523C"/>
    <w:rsid w:val="00D34216"/>
    <w:rsid w:val="00D45B58"/>
    <w:rsid w:val="00D57B19"/>
    <w:rsid w:val="00D67A05"/>
    <w:rsid w:val="00D854A4"/>
    <w:rsid w:val="00D90AEA"/>
    <w:rsid w:val="00D9119B"/>
    <w:rsid w:val="00D95C86"/>
    <w:rsid w:val="00D978B0"/>
    <w:rsid w:val="00DA000B"/>
    <w:rsid w:val="00DA5632"/>
    <w:rsid w:val="00DA60E6"/>
    <w:rsid w:val="00DA7BDF"/>
    <w:rsid w:val="00DB3308"/>
    <w:rsid w:val="00DB5AF4"/>
    <w:rsid w:val="00DC2C30"/>
    <w:rsid w:val="00DC2C60"/>
    <w:rsid w:val="00DD01A2"/>
    <w:rsid w:val="00DD1F37"/>
    <w:rsid w:val="00DD3573"/>
    <w:rsid w:val="00DD43CC"/>
    <w:rsid w:val="00DD730A"/>
    <w:rsid w:val="00DE7D11"/>
    <w:rsid w:val="00E02F40"/>
    <w:rsid w:val="00E06313"/>
    <w:rsid w:val="00E065E2"/>
    <w:rsid w:val="00E14E4C"/>
    <w:rsid w:val="00E23413"/>
    <w:rsid w:val="00E23775"/>
    <w:rsid w:val="00E24EEA"/>
    <w:rsid w:val="00E510E5"/>
    <w:rsid w:val="00E524B2"/>
    <w:rsid w:val="00E56E41"/>
    <w:rsid w:val="00E57E45"/>
    <w:rsid w:val="00E71AA1"/>
    <w:rsid w:val="00E7495A"/>
    <w:rsid w:val="00E82086"/>
    <w:rsid w:val="00E841D4"/>
    <w:rsid w:val="00E875FE"/>
    <w:rsid w:val="00E94A3F"/>
    <w:rsid w:val="00E964C9"/>
    <w:rsid w:val="00EB0BB0"/>
    <w:rsid w:val="00EC2975"/>
    <w:rsid w:val="00EC720A"/>
    <w:rsid w:val="00EC7D89"/>
    <w:rsid w:val="00EE35FB"/>
    <w:rsid w:val="00EE603B"/>
    <w:rsid w:val="00EE7CE8"/>
    <w:rsid w:val="00EF05F4"/>
    <w:rsid w:val="00EF3AAD"/>
    <w:rsid w:val="00EF53BC"/>
    <w:rsid w:val="00EF6005"/>
    <w:rsid w:val="00F22BBB"/>
    <w:rsid w:val="00F249EE"/>
    <w:rsid w:val="00F35673"/>
    <w:rsid w:val="00F456DA"/>
    <w:rsid w:val="00F46A82"/>
    <w:rsid w:val="00F46B8A"/>
    <w:rsid w:val="00F47F12"/>
    <w:rsid w:val="00F60C18"/>
    <w:rsid w:val="00F65302"/>
    <w:rsid w:val="00F67F81"/>
    <w:rsid w:val="00F72F0F"/>
    <w:rsid w:val="00F91675"/>
    <w:rsid w:val="00FA4895"/>
    <w:rsid w:val="00FB20E7"/>
    <w:rsid w:val="00FC1367"/>
    <w:rsid w:val="00FC4334"/>
    <w:rsid w:val="00FE1D51"/>
    <w:rsid w:val="00FE7BBD"/>
    <w:rsid w:val="00FF6CC4"/>
    <w:rsid w:val="00FF78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73BE"/>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iPriority w:val="99"/>
    <w:unhideWhenUsed/>
    <w:rsid w:val="00BE2BB1"/>
    <w:pPr>
      <w:tabs>
        <w:tab w:val="center" w:pos="4252"/>
        <w:tab w:val="right" w:pos="8504"/>
      </w:tabs>
    </w:pPr>
  </w:style>
  <w:style w:type="character" w:customStyle="1" w:styleId="RodapChar">
    <w:name w:val="Rodapé Char"/>
    <w:basedOn w:val="Fontepargpadro"/>
    <w:link w:val="Rodap"/>
    <w:uiPriority w:val="99"/>
    <w:rsid w:val="00BE2BB1"/>
    <w:rPr>
      <w:rFonts w:ascii="Arial MT" w:eastAsia="Arial MT" w:hAnsi="Arial MT" w:cs="Arial MT"/>
      <w:lang w:val="pt-PT" w:eastAsia="pt-BR"/>
    </w:rPr>
  </w:style>
  <w:style w:type="character" w:styleId="Refdecomentrio">
    <w:name w:val="annotation reference"/>
    <w:basedOn w:val="Fontepargpadro"/>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nhideWhenUsed/>
    <w:rsid w:val="00BE2BB1"/>
    <w:rPr>
      <w:b/>
      <w:bCs/>
    </w:rPr>
  </w:style>
  <w:style w:type="character" w:customStyle="1" w:styleId="AssuntodocomentrioChar">
    <w:name w:val="Assunto do comentário Char"/>
    <w:basedOn w:val="TextodecomentrioChar"/>
    <w:link w:val="Assuntodocomentrio"/>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qFormat/>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1"/>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1"/>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link w:val="Nivel4Char"/>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rsid w:val="00BE2BB1"/>
    <w:rPr>
      <w:sz w:val="20"/>
      <w:szCs w:val="20"/>
    </w:rPr>
  </w:style>
  <w:style w:type="character" w:styleId="Refdenotaderodap">
    <w:name w:val="footnote reference"/>
    <w:basedOn w:val="Fontepargpadro"/>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uiPriority w:val="99"/>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uiPriority w:val="99"/>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AA541E"/>
    <w:pPr>
      <w:widowControl/>
    </w:pPr>
    <w:rPr>
      <w:rFonts w:asciiTheme="minorHAnsi" w:eastAsiaTheme="minorHAnsi" w:hAnsiTheme="minorHAnsi" w:cstheme="minorBidi"/>
      <w:sz w:val="20"/>
      <w:szCs w:val="20"/>
      <w:lang w:val="pt-BR" w:eastAsia="en-US"/>
    </w:rPr>
  </w:style>
  <w:style w:type="character" w:customStyle="1" w:styleId="TextodenotadefimChar">
    <w:name w:val="Texto de nota de fim Char"/>
    <w:basedOn w:val="Fontepargpadro"/>
    <w:link w:val="Textodenotadefim"/>
    <w:uiPriority w:val="99"/>
    <w:semiHidden/>
    <w:rsid w:val="00AA541E"/>
    <w:rPr>
      <w:sz w:val="20"/>
      <w:szCs w:val="20"/>
    </w:rPr>
  </w:style>
  <w:style w:type="character" w:styleId="Refdenotadefim">
    <w:name w:val="endnote reference"/>
    <w:basedOn w:val="Fontepargpadro"/>
    <w:uiPriority w:val="99"/>
    <w:semiHidden/>
    <w:unhideWhenUsed/>
    <w:rsid w:val="00AA541E"/>
    <w:rPr>
      <w:vertAlign w:val="superscript"/>
    </w:rPr>
  </w:style>
  <w:style w:type="numbering" w:customStyle="1" w:styleId="Semlista1">
    <w:name w:val="Sem lista1"/>
    <w:next w:val="Semlista"/>
    <w:semiHidden/>
    <w:rsid w:val="00AA541E"/>
  </w:style>
  <w:style w:type="character" w:styleId="Nmerodepgina">
    <w:name w:val="page number"/>
    <w:basedOn w:val="Fontepargpadro"/>
    <w:rsid w:val="00AA541E"/>
  </w:style>
  <w:style w:type="paragraph" w:customStyle="1" w:styleId="DivisodeTabelas">
    <w:name w:val="Divisão de Tabelas"/>
    <w:basedOn w:val="Normal"/>
    <w:rsid w:val="00AA541E"/>
    <w:pPr>
      <w:widowControl/>
      <w:overflowPunct w:val="0"/>
      <w:autoSpaceDE w:val="0"/>
      <w:autoSpaceDN w:val="0"/>
      <w:adjustRightInd w:val="0"/>
      <w:spacing w:line="20" w:lineRule="exact"/>
      <w:textAlignment w:val="baseline"/>
    </w:pPr>
    <w:rPr>
      <w:rFonts w:ascii="Times New Roman" w:eastAsia="Times New Roman" w:hAnsi="Times New Roman" w:cs="Times New Roman"/>
      <w:sz w:val="20"/>
      <w:szCs w:val="20"/>
      <w:lang w:val="pt-BR"/>
    </w:rPr>
  </w:style>
  <w:style w:type="character" w:styleId="HiperlinkVisitado">
    <w:name w:val="FollowedHyperlink"/>
    <w:rsid w:val="00AA541E"/>
    <w:rPr>
      <w:color w:val="800080"/>
      <w:u w:val="single"/>
    </w:rPr>
  </w:style>
  <w:style w:type="character" w:styleId="nfase">
    <w:name w:val="Emphasis"/>
    <w:uiPriority w:val="20"/>
    <w:qFormat/>
    <w:rsid w:val="00AA541E"/>
    <w:rPr>
      <w:i/>
      <w:iCs/>
    </w:rPr>
  </w:style>
  <w:style w:type="character" w:customStyle="1" w:styleId="apple-converted-space">
    <w:name w:val="apple-converted-space"/>
    <w:basedOn w:val="Fontepargpadro"/>
    <w:rsid w:val="00AA541E"/>
  </w:style>
  <w:style w:type="paragraph" w:customStyle="1" w:styleId="reservado3">
    <w:name w:val="reservado3"/>
    <w:basedOn w:val="Normal"/>
    <w:rsid w:val="00AA541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cs="Times New Roman"/>
      <w:spacing w:val="-3"/>
      <w:sz w:val="24"/>
      <w:szCs w:val="20"/>
      <w:lang w:val="en-US"/>
    </w:rPr>
  </w:style>
  <w:style w:type="paragraph" w:customStyle="1" w:styleId="10">
    <w:name w:val="10"/>
    <w:basedOn w:val="Normal"/>
    <w:uiPriority w:val="99"/>
    <w:rsid w:val="00AA541E"/>
    <w:pPr>
      <w:widowControl/>
      <w:ind w:left="851" w:hanging="567"/>
      <w:jc w:val="both"/>
    </w:pPr>
    <w:rPr>
      <w:rFonts w:ascii="Times New Roman" w:eastAsia="Times New Roman" w:hAnsi="Times New Roman" w:cs="Times New Roman"/>
      <w:sz w:val="24"/>
      <w:szCs w:val="20"/>
      <w:lang w:val="pt-BR"/>
    </w:rPr>
  </w:style>
  <w:style w:type="paragraph" w:customStyle="1" w:styleId="Corpodetexto31">
    <w:name w:val="Corpo de texto 31"/>
    <w:basedOn w:val="Normal"/>
    <w:rsid w:val="00AA541E"/>
    <w:pPr>
      <w:widowControl/>
      <w:suppressAutoHyphens/>
      <w:jc w:val="both"/>
    </w:pPr>
    <w:rPr>
      <w:rFonts w:ascii="Times New Roman" w:eastAsia="Times New Roman" w:hAnsi="Times New Roman" w:cs="Times New Roman"/>
      <w:sz w:val="25"/>
      <w:szCs w:val="20"/>
      <w:lang w:val="pt-BR" w:eastAsia="ar-SA"/>
    </w:rPr>
  </w:style>
  <w:style w:type="paragraph" w:customStyle="1" w:styleId="Corpo">
    <w:name w:val="Corpo"/>
    <w:rsid w:val="00AA541E"/>
    <w:pPr>
      <w:autoSpaceDE w:val="0"/>
      <w:autoSpaceDN w:val="0"/>
      <w:adjustRightInd w:val="0"/>
      <w:spacing w:after="0" w:line="240" w:lineRule="auto"/>
    </w:pPr>
    <w:rPr>
      <w:rFonts w:ascii="Times New Roman" w:eastAsia="Times New Roman" w:hAnsi="Times New Roman" w:cs="Times New Roman"/>
      <w:color w:val="000000"/>
      <w:sz w:val="20"/>
      <w:szCs w:val="20"/>
      <w:lang w:eastAsia="pt-BR"/>
    </w:rPr>
  </w:style>
  <w:style w:type="paragraph" w:customStyle="1" w:styleId="afgdjgakdfn">
    <w:name w:val="afgdjgakdfn"/>
    <w:basedOn w:val="Ttulo1"/>
    <w:next w:val="Ttulo1"/>
    <w:link w:val="afgdjgakdfnChar"/>
    <w:qFormat/>
    <w:rsid w:val="00AA541E"/>
    <w:pPr>
      <w:keepNext/>
      <w:widowControl/>
      <w:pBdr>
        <w:top w:val="single" w:sz="4" w:space="1" w:color="auto"/>
        <w:bottom w:val="single" w:sz="4" w:space="1" w:color="auto"/>
      </w:pBdr>
      <w:shd w:val="clear" w:color="auto" w:fill="EEECE1"/>
      <w:autoSpaceDE w:val="0"/>
      <w:autoSpaceDN w:val="0"/>
      <w:adjustRightInd w:val="0"/>
      <w:ind w:left="0"/>
      <w:jc w:val="both"/>
    </w:pPr>
    <w:rPr>
      <w:rFonts w:eastAsia="Times New Roman" w:cs="Times New Roman"/>
      <w:lang w:val="en-US"/>
    </w:rPr>
  </w:style>
  <w:style w:type="character" w:customStyle="1" w:styleId="fontstyle01">
    <w:name w:val="fontstyle01"/>
    <w:rsid w:val="00AA541E"/>
    <w:rPr>
      <w:rFonts w:ascii="Times-Roman" w:hAnsi="Times-Roman" w:hint="default"/>
      <w:b w:val="0"/>
      <w:bCs w:val="0"/>
      <w:i w:val="0"/>
      <w:iCs w:val="0"/>
      <w:color w:val="000000"/>
      <w:sz w:val="22"/>
      <w:szCs w:val="22"/>
    </w:rPr>
  </w:style>
  <w:style w:type="character" w:customStyle="1" w:styleId="afgdjgakdfnChar">
    <w:name w:val="afgdjgakdfn Char"/>
    <w:link w:val="afgdjgakdfn"/>
    <w:rsid w:val="00AA541E"/>
    <w:rPr>
      <w:rFonts w:ascii="Arial" w:eastAsia="Times New Roman" w:hAnsi="Arial" w:cs="Times New Roman"/>
      <w:b/>
      <w:bCs/>
      <w:shd w:val="clear" w:color="auto" w:fill="EEECE1"/>
      <w:lang w:val="en-US" w:eastAsia="pt-BR"/>
    </w:rPr>
  </w:style>
  <w:style w:type="character" w:customStyle="1" w:styleId="fontstyle21">
    <w:name w:val="fontstyle21"/>
    <w:rsid w:val="00AA541E"/>
    <w:rPr>
      <w:rFonts w:ascii="Times-Bold" w:hAnsi="Times-Bold" w:hint="default"/>
      <w:b/>
      <w:bCs/>
      <w:i w:val="0"/>
      <w:iCs w:val="0"/>
      <w:color w:val="000000"/>
      <w:sz w:val="22"/>
      <w:szCs w:val="22"/>
    </w:rPr>
  </w:style>
  <w:style w:type="character" w:customStyle="1" w:styleId="fontstyle31">
    <w:name w:val="fontstyle31"/>
    <w:rsid w:val="00AA541E"/>
    <w:rPr>
      <w:rFonts w:ascii="Bold" w:hAnsi="Bold" w:hint="default"/>
      <w:b/>
      <w:bCs/>
      <w:i w:val="0"/>
      <w:iCs w:val="0"/>
      <w:color w:val="000000"/>
      <w:sz w:val="22"/>
      <w:szCs w:val="22"/>
    </w:rPr>
  </w:style>
  <w:style w:type="paragraph" w:customStyle="1" w:styleId="ecxmsonormal">
    <w:name w:val="ecxmsonormal"/>
    <w:basedOn w:val="Normal"/>
    <w:uiPriority w:val="99"/>
    <w:rsid w:val="00AA541E"/>
    <w:pPr>
      <w:widowControl/>
      <w:spacing w:after="324"/>
    </w:pPr>
    <w:rPr>
      <w:rFonts w:ascii="Times New Roman" w:eastAsia="Times New Roman" w:hAnsi="Times New Roman" w:cs="Times New Roman"/>
      <w:sz w:val="24"/>
      <w:szCs w:val="24"/>
      <w:lang w:val="pt-BR"/>
    </w:rPr>
  </w:style>
  <w:style w:type="paragraph" w:customStyle="1" w:styleId="Saudao1">
    <w:name w:val="Saudação1"/>
    <w:basedOn w:val="Normal"/>
    <w:rsid w:val="00AA541E"/>
    <w:pPr>
      <w:suppressAutoHyphens/>
      <w:jc w:val="both"/>
    </w:pPr>
    <w:rPr>
      <w:rFonts w:ascii="Arial" w:eastAsia="Arial Unicode MS" w:hAnsi="Arial" w:cs="Times New Roman"/>
      <w:sz w:val="24"/>
      <w:szCs w:val="20"/>
      <w:lang w:val="pt-BR"/>
    </w:rPr>
  </w:style>
  <w:style w:type="paragraph" w:customStyle="1" w:styleId="Recuodecorpodetexto22">
    <w:name w:val="Recuo de corpo de texto 22"/>
    <w:basedOn w:val="Normal"/>
    <w:rsid w:val="00AA541E"/>
    <w:pPr>
      <w:widowControl/>
      <w:suppressAutoHyphens/>
      <w:spacing w:after="120" w:line="480" w:lineRule="auto"/>
      <w:ind w:left="283"/>
    </w:pPr>
    <w:rPr>
      <w:rFonts w:ascii="Times New Roman" w:eastAsia="Calibri" w:hAnsi="Times New Roman" w:cs="Times New Roman"/>
      <w:sz w:val="24"/>
      <w:szCs w:val="24"/>
      <w:lang w:val="pt-BR" w:eastAsia="zh-CN"/>
    </w:rPr>
  </w:style>
  <w:style w:type="character" w:customStyle="1" w:styleId="Textodocorpo">
    <w:name w:val="Texto do corpo_"/>
    <w:link w:val="Textodocorpo0"/>
    <w:rsid w:val="00AA541E"/>
    <w:rPr>
      <w:rFonts w:ascii="Arial" w:eastAsia="Arial" w:hAnsi="Arial" w:cs="Arial"/>
    </w:rPr>
  </w:style>
  <w:style w:type="character" w:customStyle="1" w:styleId="Ttulo30">
    <w:name w:val="Título #3_"/>
    <w:link w:val="Ttulo31"/>
    <w:rsid w:val="00AA541E"/>
    <w:rPr>
      <w:rFonts w:ascii="Arial" w:eastAsia="Arial" w:hAnsi="Arial" w:cs="Arial"/>
      <w:b/>
      <w:bCs/>
    </w:rPr>
  </w:style>
  <w:style w:type="paragraph" w:customStyle="1" w:styleId="Textodocorpo0">
    <w:name w:val="Texto do corpo"/>
    <w:basedOn w:val="Normal"/>
    <w:link w:val="Textodocorpo"/>
    <w:rsid w:val="00AA541E"/>
    <w:rPr>
      <w:rFonts w:ascii="Arial" w:eastAsia="Arial" w:hAnsi="Arial" w:cs="Arial"/>
      <w:lang w:val="pt-BR" w:eastAsia="en-US"/>
    </w:rPr>
  </w:style>
  <w:style w:type="paragraph" w:customStyle="1" w:styleId="Ttulo31">
    <w:name w:val="Título #3"/>
    <w:basedOn w:val="Normal"/>
    <w:link w:val="Ttulo30"/>
    <w:rsid w:val="00AA541E"/>
    <w:pPr>
      <w:spacing w:after="240"/>
      <w:outlineLvl w:val="2"/>
    </w:pPr>
    <w:rPr>
      <w:rFonts w:ascii="Arial" w:eastAsia="Arial" w:hAnsi="Arial" w:cs="Arial"/>
      <w:b/>
      <w:bCs/>
      <w:lang w:val="pt-BR" w:eastAsia="en-US"/>
    </w:rPr>
  </w:style>
  <w:style w:type="character" w:customStyle="1" w:styleId="Outro">
    <w:name w:val="Outro_"/>
    <w:link w:val="Outro0"/>
    <w:rsid w:val="00AA541E"/>
    <w:rPr>
      <w:rFonts w:ascii="Arial" w:eastAsia="Arial" w:hAnsi="Arial" w:cs="Arial"/>
    </w:rPr>
  </w:style>
  <w:style w:type="paragraph" w:customStyle="1" w:styleId="Outro0">
    <w:name w:val="Outro"/>
    <w:basedOn w:val="Normal"/>
    <w:link w:val="Outro"/>
    <w:rsid w:val="00AA541E"/>
    <w:rPr>
      <w:rFonts w:ascii="Arial" w:eastAsia="Arial" w:hAnsi="Arial" w:cs="Arial"/>
      <w:lang w:val="pt-BR" w:eastAsia="en-US"/>
    </w:rPr>
  </w:style>
  <w:style w:type="character" w:customStyle="1" w:styleId="Nivel4Char">
    <w:name w:val="Nivel 4 Char"/>
    <w:link w:val="Nivel4"/>
    <w:locked/>
    <w:rsid w:val="00AA541E"/>
    <w:rPr>
      <w:rFonts w:ascii="Arial" w:eastAsiaTheme="minorEastAsia" w:hAnsi="Arial" w:cs="Arial"/>
      <w:sz w:val="20"/>
      <w:szCs w:val="20"/>
      <w:lang w:eastAsia="pt-BR"/>
    </w:rPr>
  </w:style>
  <w:style w:type="paragraph" w:customStyle="1" w:styleId="p13">
    <w:name w:val="p13"/>
    <w:basedOn w:val="Normal"/>
    <w:rsid w:val="00AA541E"/>
    <w:pPr>
      <w:tabs>
        <w:tab w:val="left" w:pos="400"/>
      </w:tabs>
      <w:spacing w:line="300" w:lineRule="auto"/>
      <w:ind w:left="864" w:hanging="576"/>
    </w:pPr>
    <w:rPr>
      <w:rFonts w:ascii="Times New Roman" w:eastAsia="Times New Roman" w:hAnsi="Times New Roman" w:cs="Times New Roman"/>
      <w:sz w:val="24"/>
      <w:szCs w:val="24"/>
      <w:lang w:val="pt-BR"/>
    </w:rPr>
  </w:style>
  <w:style w:type="paragraph" w:customStyle="1" w:styleId="p5">
    <w:name w:val="p5"/>
    <w:basedOn w:val="Normal"/>
    <w:rsid w:val="00AA541E"/>
    <w:pPr>
      <w:tabs>
        <w:tab w:val="left" w:pos="1020"/>
      </w:tabs>
      <w:ind w:left="420"/>
      <w:jc w:val="both"/>
    </w:pPr>
    <w:rPr>
      <w:rFonts w:ascii="Times New Roman" w:eastAsia="Times New Roman" w:hAnsi="Times New Roman" w:cs="Times New Roman"/>
      <w:sz w:val="24"/>
      <w:szCs w:val="24"/>
      <w:lang w:val="pt-BR"/>
    </w:rPr>
  </w:style>
  <w:style w:type="paragraph" w:customStyle="1" w:styleId="Normaljustificado">
    <w:name w:val="Normal +justificado"/>
    <w:basedOn w:val="Normal"/>
    <w:rsid w:val="00AA541E"/>
    <w:pPr>
      <w:widowControl/>
      <w:jc w:val="both"/>
    </w:pPr>
    <w:rPr>
      <w:rFonts w:ascii="Arial" w:eastAsia="Times New Roman" w:hAnsi="Arial" w:cs="Arial"/>
      <w:b/>
      <w:bCs/>
      <w:color w:val="000000"/>
      <w:lang w:val="pt-BR"/>
    </w:rPr>
  </w:style>
  <w:style w:type="paragraph" w:customStyle="1" w:styleId="Gerencia-Identificao">
    <w:name w:val="Gerencia - Identificação"/>
    <w:basedOn w:val="Normal"/>
    <w:rsid w:val="00AA541E"/>
    <w:pPr>
      <w:widowControl/>
      <w:jc w:val="center"/>
    </w:pPr>
    <w:rPr>
      <w:rFonts w:ascii="Arial" w:eastAsia="Times New Roman" w:hAnsi="Arial" w:cs="Times New Roman"/>
      <w:i/>
      <w:sz w:val="18"/>
      <w:szCs w:val="20"/>
      <w:lang w:val="pt-BR"/>
    </w:rPr>
  </w:style>
  <w:style w:type="paragraph" w:customStyle="1" w:styleId="EstiloEditalNvel1">
    <w:name w:val="Estilo Edital Nível 1"/>
    <w:basedOn w:val="PargrafodaLista"/>
    <w:qFormat/>
    <w:rsid w:val="00AA541E"/>
    <w:pPr>
      <w:numPr>
        <w:numId w:val="6"/>
      </w:numPr>
      <w:pBdr>
        <w:top w:val="single" w:sz="8" w:space="1" w:color="auto"/>
        <w:left w:val="single" w:sz="8" w:space="4" w:color="auto"/>
        <w:bottom w:val="single" w:sz="8" w:space="1" w:color="auto"/>
        <w:right w:val="single" w:sz="8" w:space="4" w:color="auto"/>
      </w:pBdr>
      <w:shd w:val="clear" w:color="auto" w:fill="BFBFBF"/>
      <w:spacing w:before="360" w:after="360" w:line="320" w:lineRule="exact"/>
      <w:contextualSpacing/>
      <w:outlineLvl w:val="0"/>
    </w:pPr>
    <w:rPr>
      <w:rFonts w:ascii="Calibri" w:eastAsia="Times New Roman" w:hAnsi="Calibri" w:cs="Arial"/>
      <w:b/>
      <w:bCs/>
      <w:caps/>
      <w:color w:val="000000"/>
      <w:sz w:val="24"/>
      <w:szCs w:val="24"/>
      <w:lang w:val="pt-BR"/>
    </w:rPr>
  </w:style>
  <w:style w:type="paragraph" w:customStyle="1" w:styleId="EstiloEditalNvel2">
    <w:name w:val="Estilo Edital Nível 2"/>
    <w:basedOn w:val="PargrafodaLista"/>
    <w:qFormat/>
    <w:rsid w:val="00AA541E"/>
    <w:pPr>
      <w:numPr>
        <w:ilvl w:val="1"/>
        <w:numId w:val="6"/>
      </w:numPr>
      <w:spacing w:before="60" w:after="60" w:line="280" w:lineRule="exact"/>
      <w:contextualSpacing/>
    </w:pPr>
    <w:rPr>
      <w:rFonts w:ascii="Calibri" w:eastAsia="MS Mincho" w:hAnsi="Calibri" w:cs="Times New Roman"/>
      <w:bCs/>
      <w:color w:val="000000"/>
      <w:sz w:val="24"/>
      <w:szCs w:val="24"/>
      <w:lang w:val="pt-BR" w:eastAsia="en-US"/>
    </w:rPr>
  </w:style>
  <w:style w:type="paragraph" w:customStyle="1" w:styleId="EstiloEditalNvel5">
    <w:name w:val="Estilo Edital Nível 5"/>
    <w:basedOn w:val="PargrafodaLista"/>
    <w:qFormat/>
    <w:rsid w:val="00AA541E"/>
    <w:pPr>
      <w:numPr>
        <w:ilvl w:val="4"/>
        <w:numId w:val="6"/>
      </w:numPr>
      <w:spacing w:before="120" w:after="120" w:line="320" w:lineRule="exact"/>
      <w:contextualSpacing/>
    </w:pPr>
    <w:rPr>
      <w:rFonts w:ascii="Calibri" w:eastAsia="Times New Roman" w:hAnsi="Calibri" w:cs="Times New Roman"/>
      <w:bCs/>
      <w:sz w:val="24"/>
      <w:szCs w:val="24"/>
      <w:lang w:val="pt-BR" w:eastAsia="en-US"/>
    </w:rPr>
  </w:style>
  <w:style w:type="paragraph" w:customStyle="1" w:styleId="EstiloEditalNvel3">
    <w:name w:val="Estilo Edital Nível 3"/>
    <w:basedOn w:val="PargrafodaLista"/>
    <w:qFormat/>
    <w:rsid w:val="00AA541E"/>
    <w:pPr>
      <w:numPr>
        <w:ilvl w:val="2"/>
        <w:numId w:val="6"/>
      </w:numPr>
      <w:tabs>
        <w:tab w:val="left" w:pos="1363"/>
      </w:tabs>
      <w:spacing w:before="120" w:after="120" w:line="320" w:lineRule="exact"/>
      <w:contextualSpacing/>
    </w:pPr>
    <w:rPr>
      <w:rFonts w:ascii="Calibri" w:eastAsia="Times New Roman" w:hAnsi="Calibri" w:cs="Times New Roman"/>
      <w:color w:val="000000"/>
      <w:sz w:val="24"/>
      <w:szCs w:val="24"/>
      <w:lang w:val="pt-BR" w:eastAsia="en-US"/>
    </w:rPr>
  </w:style>
  <w:style w:type="paragraph" w:customStyle="1" w:styleId="EstiloEditalNvel4">
    <w:name w:val="Estilo Edital Nível 4"/>
    <w:basedOn w:val="PargrafodaLista"/>
    <w:link w:val="EstiloEditalNvel4Char"/>
    <w:qFormat/>
    <w:rsid w:val="00AA541E"/>
    <w:pPr>
      <w:numPr>
        <w:ilvl w:val="3"/>
        <w:numId w:val="6"/>
      </w:numPr>
      <w:tabs>
        <w:tab w:val="left" w:pos="1363"/>
      </w:tabs>
      <w:spacing w:before="240" w:after="240" w:line="360" w:lineRule="exact"/>
      <w:contextualSpacing/>
    </w:pPr>
    <w:rPr>
      <w:rFonts w:ascii="Calibri" w:eastAsia="Times New Roman" w:hAnsi="Calibri" w:cs="Times New Roman"/>
      <w:sz w:val="24"/>
      <w:szCs w:val="24"/>
      <w:lang w:val="pt-BR" w:eastAsia="en-US"/>
    </w:rPr>
  </w:style>
  <w:style w:type="character" w:customStyle="1" w:styleId="EstiloEditalNvel4Char">
    <w:name w:val="Estilo Edital Nível 4 Char"/>
    <w:link w:val="EstiloEditalNvel4"/>
    <w:rsid w:val="00AA541E"/>
    <w:rPr>
      <w:rFonts w:ascii="Calibri" w:eastAsia="Times New Roman" w:hAnsi="Calibri" w:cs="Times New Roman"/>
      <w:sz w:val="24"/>
      <w:szCs w:val="24"/>
    </w:rPr>
  </w:style>
  <w:style w:type="paragraph" w:customStyle="1" w:styleId="v1v1msolistparagraph1">
    <w:name w:val="v1v1msolistparagraph1"/>
    <w:basedOn w:val="Normal"/>
    <w:rsid w:val="00AA541E"/>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Tabela">
    <w:name w:val="Tabela"/>
    <w:basedOn w:val="Normal"/>
    <w:next w:val="Normal"/>
    <w:link w:val="TabelaChar"/>
    <w:qFormat/>
    <w:rsid w:val="00C74A76"/>
    <w:pPr>
      <w:suppressAutoHyphens/>
      <w:jc w:val="center"/>
    </w:pPr>
    <w:rPr>
      <w:rFonts w:ascii="Palatino Linotype" w:eastAsia="Arial" w:hAnsi="Palatino Linotype" w:cs="Times New Roman"/>
      <w:bCs/>
      <w:sz w:val="18"/>
      <w:szCs w:val="24"/>
      <w:lang w:val="pt-BR"/>
    </w:rPr>
  </w:style>
  <w:style w:type="character" w:customStyle="1" w:styleId="TabelaChar">
    <w:name w:val="Tabela Char"/>
    <w:basedOn w:val="Fontepargpadro"/>
    <w:link w:val="Tabela"/>
    <w:rsid w:val="00C74A76"/>
    <w:rPr>
      <w:rFonts w:ascii="Palatino Linotype" w:eastAsia="Arial" w:hAnsi="Palatino Linotype" w:cs="Times New Roman"/>
      <w:bCs/>
      <w:sz w:val="18"/>
      <w:szCs w:val="24"/>
      <w:lang w:eastAsia="pt-BR"/>
    </w:rPr>
  </w:style>
  <w:style w:type="table" w:customStyle="1" w:styleId="Estilo2">
    <w:name w:val="Estilo2"/>
    <w:basedOn w:val="Tabelanormal"/>
    <w:uiPriority w:val="99"/>
    <w:rsid w:val="00C74A76"/>
    <w:pPr>
      <w:spacing w:after="0" w:line="240" w:lineRule="auto"/>
      <w:jc w:val="center"/>
    </w:pPr>
    <w:rPr>
      <w:rFonts w:ascii="Palatino Linotype" w:eastAsia="Times New Roman" w:hAnsi="Palatino Linotype" w:cs="Times New Roman"/>
      <w:sz w:val="18"/>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b/>
      </w:rPr>
      <w:tblPr/>
      <w:tcPr>
        <w:shd w:val="clear" w:color="auto" w:fill="D0CECE" w:themeFill="background2" w:themeFillShade="E6"/>
      </w:tcPr>
    </w:tblStylePr>
  </w:style>
  <w:style w:type="table" w:customStyle="1" w:styleId="Tabelacomgrade1">
    <w:name w:val="Tabela com grade1"/>
    <w:basedOn w:val="Tabelanormal"/>
    <w:next w:val="Tabelacomgrade"/>
    <w:uiPriority w:val="39"/>
    <w:rsid w:val="00AE3E1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tilo21">
    <w:name w:val="Estilo21"/>
    <w:basedOn w:val="Tabelanormal"/>
    <w:uiPriority w:val="99"/>
    <w:rsid w:val="00AE3E18"/>
    <w:pPr>
      <w:spacing w:after="0" w:line="240" w:lineRule="auto"/>
      <w:jc w:val="center"/>
    </w:pPr>
    <w:rPr>
      <w:rFonts w:ascii="Palatino Linotype" w:eastAsia="Times New Roman" w:hAnsi="Palatino Linotype" w:cs="Times New Roman"/>
      <w:sz w:val="18"/>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b/>
      </w:rPr>
      <w:tblPr/>
      <w:tcPr>
        <w:shd w:val="clear" w:color="auto" w:fill="D0CECE" w:themeFill="background2" w:themeFillShade="E6"/>
      </w:tcPr>
    </w:tblStylePr>
  </w:style>
  <w:style w:type="paragraph" w:customStyle="1" w:styleId="Marcadores">
    <w:name w:val="Marcadores"/>
    <w:basedOn w:val="PargrafodaLista"/>
    <w:link w:val="MarcadoresChar"/>
    <w:qFormat/>
    <w:rsid w:val="00BE7B1F"/>
    <w:pPr>
      <w:widowControl/>
      <w:numPr>
        <w:numId w:val="20"/>
      </w:numPr>
      <w:spacing w:before="120" w:after="120" w:line="360" w:lineRule="auto"/>
      <w:ind w:left="714" w:hanging="357"/>
      <w:jc w:val="left"/>
    </w:pPr>
    <w:rPr>
      <w:rFonts w:ascii="Palatino Linotype" w:eastAsia="Calibri" w:hAnsi="Palatino Linotype" w:cs="Times New Roman"/>
      <w:lang w:val="x-none" w:eastAsia="en-US"/>
    </w:rPr>
  </w:style>
  <w:style w:type="character" w:customStyle="1" w:styleId="MarcadoresChar">
    <w:name w:val="Marcadores Char"/>
    <w:basedOn w:val="Fontepargpadro"/>
    <w:link w:val="Marcadores"/>
    <w:rsid w:val="00BE7B1F"/>
    <w:rPr>
      <w:rFonts w:ascii="Palatino Linotype" w:eastAsia="Calibri" w:hAnsi="Palatino Linotype" w:cs="Times New Roman"/>
      <w:lang w:val="x-none"/>
    </w:rPr>
  </w:style>
  <w:style w:type="paragraph" w:styleId="Legenda">
    <w:name w:val="caption"/>
    <w:basedOn w:val="Normal"/>
    <w:next w:val="Normal"/>
    <w:unhideWhenUsed/>
    <w:qFormat/>
    <w:rsid w:val="00EB0BB0"/>
    <w:pPr>
      <w:widowControl/>
    </w:pPr>
    <w:rPr>
      <w:rFonts w:ascii="Palatino Linotype" w:eastAsia="Times New Roman" w:hAnsi="Palatino Linotype" w:cs="Times New Roman"/>
      <w:b/>
      <w:iCs/>
      <w:sz w:val="18"/>
      <w:szCs w:val="18"/>
      <w:lang w:val="pt-BR"/>
    </w:rPr>
  </w:style>
  <w:style w:type="paragraph" w:customStyle="1" w:styleId="Fonte">
    <w:name w:val="Fonte"/>
    <w:basedOn w:val="Normal"/>
    <w:link w:val="FonteChar"/>
    <w:qFormat/>
    <w:rsid w:val="00AC44A6"/>
    <w:pPr>
      <w:widowControl/>
      <w:jc w:val="both"/>
    </w:pPr>
    <w:rPr>
      <w:rFonts w:ascii="Palatino Linotype" w:eastAsia="Times New Roman" w:hAnsi="Palatino Linotype" w:cs="Times New Roman"/>
      <w:sz w:val="16"/>
      <w:szCs w:val="20"/>
      <w:lang w:val="pt-BR"/>
    </w:rPr>
  </w:style>
  <w:style w:type="character" w:customStyle="1" w:styleId="FonteChar">
    <w:name w:val="Fonte Char"/>
    <w:basedOn w:val="Fontepargpadro"/>
    <w:link w:val="Fonte"/>
    <w:rsid w:val="00AC44A6"/>
    <w:rPr>
      <w:rFonts w:ascii="Palatino Linotype" w:eastAsia="Times New Roman" w:hAnsi="Palatino Linotype" w:cs="Times New Roman"/>
      <w:sz w:val="16"/>
      <w:szCs w:val="20"/>
      <w:lang w:eastAsia="pt-BR"/>
    </w:rPr>
  </w:style>
  <w:style w:type="character" w:customStyle="1" w:styleId="citation-115">
    <w:name w:val="citation-115"/>
    <w:basedOn w:val="Fontepargpadro"/>
    <w:rsid w:val="00E24EEA"/>
  </w:style>
  <w:style w:type="table" w:customStyle="1" w:styleId="Tabelacomgrade2">
    <w:name w:val="Tabela com grade2"/>
    <w:basedOn w:val="Tabelanormal"/>
    <w:next w:val="Tabelacomgrade"/>
    <w:uiPriority w:val="39"/>
    <w:rsid w:val="007E517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7230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hyperlink" Target="mailto:licitacao@brasilandia.ms.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mailto:licitacao@brasilandia.ms.gov.br" TargetMode="External"/><Relationship Id="rId7" Type="http://schemas.openxmlformats.org/officeDocument/2006/relationships/endnotes" Target="endnotes.xml"/><Relationship Id="rId12" Type="http://schemas.openxmlformats.org/officeDocument/2006/relationships/hyperlink" Target="https://pncp.gov.br/app/editais?q=&amp;status=recebendo_proposta&amp;pagina=1"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mailto:licitacao@brasilandia.ms.gov.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ortal.brasilandia.ms.gov.br:8079/transparencia/"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licitacao@brasilandia.ms.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ntTable" Target="fontTable.xml"/><Relationship Id="rId10" Type="http://schemas.openxmlformats.org/officeDocument/2006/relationships/hyperlink" Target="mailto:licitacao@brasilandia.ms.gov.br" TargetMode="External"/><Relationship Id="rId19" Type="http://schemas.openxmlformats.org/officeDocument/2006/relationships/hyperlink" Target="mailto:licitacao@brasilandia.ms.gov.br" TargetMode="External"/><Relationship Id="rId4" Type="http://schemas.openxmlformats.org/officeDocument/2006/relationships/settings" Target="settings.xml"/><Relationship Id="rId9" Type="http://schemas.openxmlformats.org/officeDocument/2006/relationships/hyperlink" Target="https://pncp.gov.br/app/editais?q=&amp;status=recebendo_proposta&amp;pagina=1" TargetMode="External"/><Relationship Id="rId14" Type="http://schemas.openxmlformats.org/officeDocument/2006/relationships/hyperlink" Target="http://www.planalto.gov.br/ccivil_03/_ato2019-2022/2021/lei/L14133.htm" TargetMode="External"/><Relationship Id="rId22" Type="http://schemas.openxmlformats.org/officeDocument/2006/relationships/image" Target="media/image1.jpeg"/><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A9FA7-08A2-45EF-A2E6-4A14F4F51A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86</Pages>
  <Words>28903</Words>
  <Characters>156079</Characters>
  <Application>Microsoft Office Word</Application>
  <DocSecurity>0</DocSecurity>
  <Lines>1300</Lines>
  <Paragraphs>369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Thiago Brasoloto Da Silva</cp:lastModifiedBy>
  <cp:revision>4</cp:revision>
  <cp:lastPrinted>2026-02-13T14:48:00Z</cp:lastPrinted>
  <dcterms:created xsi:type="dcterms:W3CDTF">2026-06-16T11:58:00Z</dcterms:created>
  <dcterms:modified xsi:type="dcterms:W3CDTF">2026-06-16T13:33:00Z</dcterms:modified>
</cp:coreProperties>
</file>