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0C6F03B" w14:textId="0EC47F07" w:rsidR="00C14BC0" w:rsidRPr="00C354FF" w:rsidRDefault="00E1062F" w:rsidP="004B3796">
      <w:pPr>
        <w:pBdr>
          <w:top w:val="nil"/>
          <w:left w:val="nil"/>
          <w:bottom w:val="nil"/>
          <w:right w:val="nil"/>
          <w:between w:val="nil"/>
        </w:pBdr>
        <w:tabs>
          <w:tab w:val="left" w:pos="9498"/>
        </w:tabs>
        <w:spacing w:line="320" w:lineRule="atLeast"/>
        <w:ind w:left="56" w:right="-24"/>
        <w:jc w:val="center"/>
        <w:rPr>
          <w:rFonts w:ascii="Arial Narrow" w:hAnsi="Arial Narrow" w:cs="Arial"/>
          <w:b/>
          <w:bCs/>
          <w:sz w:val="24"/>
          <w:szCs w:val="24"/>
        </w:rPr>
      </w:pPr>
      <w:r>
        <w:rPr>
          <w:rFonts w:ascii="Arial Narrow" w:hAnsi="Arial Narrow" w:cs="Arial"/>
          <w:b/>
          <w:bCs/>
          <w:sz w:val="24"/>
          <w:szCs w:val="24"/>
        </w:rPr>
        <w:t xml:space="preserve"> </w:t>
      </w:r>
      <w:r w:rsidR="00C14BC0">
        <w:rPr>
          <w:rFonts w:ascii="Arial Narrow" w:hAnsi="Arial Narrow" w:cs="Arial"/>
          <w:b/>
          <w:bCs/>
          <w:sz w:val="24"/>
          <w:szCs w:val="24"/>
        </w:rPr>
        <w:t>E</w:t>
      </w:r>
      <w:r w:rsidR="00C14BC0" w:rsidRPr="00C354FF">
        <w:rPr>
          <w:rFonts w:ascii="Arial Narrow" w:hAnsi="Arial Narrow" w:cs="Arial"/>
          <w:b/>
          <w:bCs/>
          <w:sz w:val="24"/>
          <w:szCs w:val="24"/>
        </w:rPr>
        <w:t>DITAL DE LICITAÇÃO</w:t>
      </w:r>
    </w:p>
    <w:p w14:paraId="0AFACE18" w14:textId="47841B5B" w:rsidR="00C14BC0" w:rsidRPr="00C354FF" w:rsidRDefault="00C14BC0" w:rsidP="004B3796">
      <w:pPr>
        <w:pStyle w:val="Ttulo1"/>
        <w:tabs>
          <w:tab w:val="left" w:pos="9498"/>
        </w:tabs>
        <w:spacing w:line="320" w:lineRule="atLeast"/>
        <w:ind w:left="56" w:right="-24"/>
        <w:jc w:val="center"/>
        <w:rPr>
          <w:rFonts w:ascii="Arial Narrow" w:hAnsi="Arial Narrow"/>
          <w:sz w:val="24"/>
          <w:szCs w:val="24"/>
        </w:rPr>
      </w:pPr>
      <w:r w:rsidRPr="00C354FF">
        <w:rPr>
          <w:rFonts w:ascii="Arial Narrow" w:hAnsi="Arial Narrow"/>
          <w:sz w:val="24"/>
          <w:szCs w:val="24"/>
        </w:rPr>
        <w:t xml:space="preserve">PROCESSO ADMINISTRATIVO N º </w:t>
      </w:r>
      <w:r w:rsidR="00FF674D">
        <w:rPr>
          <w:rFonts w:ascii="Arial Narrow" w:hAnsi="Arial Narrow"/>
          <w:sz w:val="24"/>
          <w:szCs w:val="24"/>
        </w:rPr>
        <w:t>1053</w:t>
      </w:r>
      <w:r w:rsidRPr="00C354FF">
        <w:rPr>
          <w:rFonts w:ascii="Arial Narrow" w:hAnsi="Arial Narrow"/>
          <w:sz w:val="24"/>
          <w:szCs w:val="24"/>
        </w:rPr>
        <w:t>/202</w:t>
      </w:r>
      <w:r w:rsidR="00CB7D74">
        <w:rPr>
          <w:rFonts w:ascii="Arial Narrow" w:hAnsi="Arial Narrow"/>
          <w:sz w:val="24"/>
          <w:szCs w:val="24"/>
        </w:rPr>
        <w:t>6</w:t>
      </w:r>
    </w:p>
    <w:p w14:paraId="52C12D35" w14:textId="3845AC8D" w:rsidR="00C14BC0" w:rsidRDefault="00C14BC0" w:rsidP="004B3796">
      <w:pPr>
        <w:tabs>
          <w:tab w:val="left" w:pos="9498"/>
        </w:tabs>
        <w:spacing w:line="320" w:lineRule="atLeast"/>
        <w:ind w:left="56" w:right="-24"/>
        <w:jc w:val="center"/>
        <w:rPr>
          <w:rFonts w:ascii="Arial Narrow" w:eastAsia="Arial" w:hAnsi="Arial Narrow" w:cs="Arial"/>
          <w:b/>
          <w:sz w:val="24"/>
          <w:szCs w:val="24"/>
        </w:rPr>
      </w:pPr>
      <w:r w:rsidRPr="00C354FF">
        <w:rPr>
          <w:rFonts w:ascii="Arial Narrow" w:eastAsia="Arial" w:hAnsi="Arial Narrow" w:cs="Arial"/>
          <w:b/>
          <w:sz w:val="24"/>
          <w:szCs w:val="24"/>
        </w:rPr>
        <w:t xml:space="preserve">PREGÃO PRESENCIAL N.º </w:t>
      </w:r>
      <w:r w:rsidR="00F61157">
        <w:rPr>
          <w:rFonts w:ascii="Arial Narrow" w:eastAsia="Arial" w:hAnsi="Arial Narrow" w:cs="Arial"/>
          <w:b/>
          <w:sz w:val="24"/>
          <w:szCs w:val="24"/>
        </w:rPr>
        <w:t>01</w:t>
      </w:r>
      <w:r w:rsidR="00FF674D">
        <w:rPr>
          <w:rFonts w:ascii="Arial Narrow" w:eastAsia="Arial" w:hAnsi="Arial Narrow" w:cs="Arial"/>
          <w:b/>
          <w:sz w:val="24"/>
          <w:szCs w:val="24"/>
        </w:rPr>
        <w:t>9</w:t>
      </w:r>
      <w:r w:rsidRPr="00C354FF">
        <w:rPr>
          <w:rFonts w:ascii="Arial Narrow" w:eastAsia="Arial" w:hAnsi="Arial Narrow" w:cs="Arial"/>
          <w:b/>
          <w:sz w:val="24"/>
          <w:szCs w:val="24"/>
        </w:rPr>
        <w:t>/202</w:t>
      </w:r>
      <w:r w:rsidR="00B0723A">
        <w:rPr>
          <w:rFonts w:ascii="Arial Narrow" w:eastAsia="Arial" w:hAnsi="Arial Narrow" w:cs="Arial"/>
          <w:b/>
          <w:sz w:val="24"/>
          <w:szCs w:val="24"/>
        </w:rPr>
        <w:t>6</w:t>
      </w:r>
    </w:p>
    <w:p w14:paraId="57F036D3" w14:textId="77777777" w:rsidR="00C14BC0" w:rsidRPr="003D2C06" w:rsidRDefault="00C14BC0" w:rsidP="004B3796">
      <w:pPr>
        <w:tabs>
          <w:tab w:val="left" w:pos="9498"/>
        </w:tabs>
        <w:spacing w:line="320" w:lineRule="atLeast"/>
        <w:ind w:left="56" w:right="-24"/>
        <w:jc w:val="center"/>
        <w:rPr>
          <w:rFonts w:ascii="Arial Narrow" w:eastAsia="Arial" w:hAnsi="Arial Narrow" w:cs="Arial"/>
          <w:b/>
          <w:sz w:val="24"/>
          <w:szCs w:val="24"/>
        </w:rPr>
      </w:pPr>
      <w:r>
        <w:rPr>
          <w:rFonts w:ascii="Arial Narrow" w:eastAsia="Arial" w:hAnsi="Arial Narrow" w:cs="Arial"/>
          <w:b/>
          <w:sz w:val="24"/>
          <w:szCs w:val="24"/>
        </w:rPr>
        <w:t xml:space="preserve">REGISTRO DE PREÇO </w:t>
      </w:r>
      <w:r w:rsidRPr="003D2C06">
        <w:rPr>
          <w:rFonts w:ascii="Arial Narrow" w:eastAsia="Arial" w:hAnsi="Arial Narrow" w:cs="Arial"/>
          <w:b/>
          <w:sz w:val="24"/>
          <w:szCs w:val="24"/>
        </w:rPr>
        <w:t>LEI 14.133/2021</w:t>
      </w:r>
    </w:p>
    <w:p w14:paraId="35741E0F" w14:textId="77777777" w:rsidR="00C14BC0" w:rsidRPr="003D2C06" w:rsidRDefault="00C14BC0" w:rsidP="004B3796">
      <w:pPr>
        <w:pBdr>
          <w:top w:val="nil"/>
          <w:left w:val="nil"/>
          <w:bottom w:val="nil"/>
          <w:right w:val="nil"/>
          <w:between w:val="nil"/>
        </w:pBdr>
        <w:tabs>
          <w:tab w:val="left" w:pos="9498"/>
        </w:tabs>
        <w:spacing w:before="10" w:line="320" w:lineRule="atLeast"/>
        <w:ind w:left="56" w:right="-24"/>
        <w:jc w:val="both"/>
        <w:rPr>
          <w:rFonts w:ascii="Arial Narrow" w:eastAsia="Arial" w:hAnsi="Arial Narrow" w:cs="Arial"/>
          <w:b/>
          <w:color w:val="000000"/>
          <w:sz w:val="24"/>
          <w:szCs w:val="24"/>
        </w:rPr>
      </w:pPr>
    </w:p>
    <w:p w14:paraId="42B20462" w14:textId="77777777" w:rsidR="00C14BC0" w:rsidRPr="003D2C06" w:rsidRDefault="00C14BC0" w:rsidP="004B3796">
      <w:pPr>
        <w:pStyle w:val="Ttulo1"/>
        <w:tabs>
          <w:tab w:val="left" w:pos="9498"/>
        </w:tabs>
        <w:spacing w:before="93" w:after="4" w:line="320" w:lineRule="atLeast"/>
        <w:ind w:left="56" w:right="-24"/>
        <w:jc w:val="center"/>
        <w:rPr>
          <w:rFonts w:ascii="Arial Narrow" w:hAnsi="Arial Narrow"/>
          <w:sz w:val="24"/>
          <w:szCs w:val="24"/>
        </w:rPr>
      </w:pPr>
      <w:r w:rsidRPr="003D2C06">
        <w:rPr>
          <w:rFonts w:ascii="Arial Narrow" w:hAnsi="Arial Narrow"/>
          <w:sz w:val="24"/>
          <w:szCs w:val="24"/>
        </w:rPr>
        <w:t>PREÂMBULO</w:t>
      </w:r>
    </w:p>
    <w:p w14:paraId="425F02C3" w14:textId="2689D870" w:rsidR="00C14BC0" w:rsidRPr="00C354FF" w:rsidRDefault="00C14BC0" w:rsidP="004B3796">
      <w:pPr>
        <w:pStyle w:val="Ttulo1"/>
        <w:tabs>
          <w:tab w:val="left" w:pos="9498"/>
        </w:tabs>
        <w:spacing w:before="93" w:after="4" w:line="320" w:lineRule="atLeast"/>
        <w:ind w:left="56" w:right="-24"/>
        <w:jc w:val="both"/>
        <w:rPr>
          <w:rFonts w:ascii="Arial Narrow" w:hAnsi="Arial Narrow"/>
          <w:sz w:val="24"/>
          <w:szCs w:val="24"/>
        </w:rPr>
      </w:pPr>
      <w:r w:rsidRPr="008A3E46">
        <w:rPr>
          <w:rFonts w:ascii="Arial Narrow" w:hAnsi="Arial Narrow"/>
          <w:sz w:val="24"/>
          <w:szCs w:val="24"/>
        </w:rPr>
        <w:t>PROCESSO Nº</w:t>
      </w:r>
      <w:r w:rsidRPr="00C354FF">
        <w:rPr>
          <w:rFonts w:ascii="Arial Narrow" w:hAnsi="Arial Narrow"/>
          <w:sz w:val="24"/>
          <w:szCs w:val="24"/>
        </w:rPr>
        <w:t xml:space="preserve">: </w:t>
      </w:r>
      <w:r w:rsidR="00F61157">
        <w:rPr>
          <w:rFonts w:ascii="Arial Narrow" w:hAnsi="Arial Narrow"/>
          <w:b w:val="0"/>
          <w:sz w:val="24"/>
          <w:szCs w:val="24"/>
        </w:rPr>
        <w:t>10</w:t>
      </w:r>
      <w:r w:rsidR="00FF674D">
        <w:rPr>
          <w:rFonts w:ascii="Arial Narrow" w:hAnsi="Arial Narrow"/>
          <w:b w:val="0"/>
          <w:sz w:val="24"/>
          <w:szCs w:val="24"/>
        </w:rPr>
        <w:t>53</w:t>
      </w:r>
      <w:r w:rsidRPr="00F67ABE">
        <w:rPr>
          <w:rFonts w:ascii="Arial Narrow" w:hAnsi="Arial Narrow"/>
          <w:b w:val="0"/>
          <w:bCs w:val="0"/>
          <w:sz w:val="24"/>
          <w:szCs w:val="24"/>
        </w:rPr>
        <w:t>/202</w:t>
      </w:r>
      <w:r w:rsidR="00CB7D74">
        <w:rPr>
          <w:rFonts w:ascii="Arial Narrow" w:hAnsi="Arial Narrow"/>
          <w:b w:val="0"/>
          <w:bCs w:val="0"/>
          <w:sz w:val="24"/>
          <w:szCs w:val="24"/>
        </w:rPr>
        <w:t>6</w:t>
      </w:r>
    </w:p>
    <w:p w14:paraId="51F9C08A" w14:textId="77777777" w:rsidR="00C14BC0" w:rsidRPr="00C354FF" w:rsidRDefault="00C14BC0" w:rsidP="004B3796">
      <w:pPr>
        <w:pStyle w:val="Ttulo1"/>
        <w:tabs>
          <w:tab w:val="left" w:pos="9498"/>
        </w:tabs>
        <w:spacing w:before="93" w:after="4" w:line="320" w:lineRule="atLeast"/>
        <w:ind w:left="56" w:right="-24"/>
        <w:jc w:val="both"/>
        <w:rPr>
          <w:rFonts w:ascii="Arial Narrow" w:hAnsi="Arial Narrow"/>
          <w:sz w:val="24"/>
          <w:szCs w:val="24"/>
        </w:rPr>
      </w:pPr>
      <w:r w:rsidRPr="00C354FF">
        <w:rPr>
          <w:rFonts w:ascii="Arial Narrow" w:hAnsi="Arial Narrow"/>
          <w:sz w:val="24"/>
          <w:szCs w:val="24"/>
        </w:rPr>
        <w:t xml:space="preserve">INTERESSADO: </w:t>
      </w:r>
      <w:r w:rsidRPr="00C354FF">
        <w:rPr>
          <w:rFonts w:ascii="Arial Narrow" w:hAnsi="Arial Narrow"/>
          <w:b w:val="0"/>
          <w:bCs w:val="0"/>
          <w:sz w:val="24"/>
          <w:szCs w:val="24"/>
        </w:rPr>
        <w:t xml:space="preserve">MUNICÍPIO DE BRASILÂNDIA </w:t>
      </w:r>
      <w:r>
        <w:rPr>
          <w:rFonts w:ascii="Arial Narrow" w:hAnsi="Arial Narrow"/>
          <w:b w:val="0"/>
          <w:bCs w:val="0"/>
          <w:sz w:val="24"/>
          <w:szCs w:val="24"/>
        </w:rPr>
        <w:t>-</w:t>
      </w:r>
      <w:r w:rsidRPr="00C354FF">
        <w:rPr>
          <w:rFonts w:ascii="Arial Narrow" w:hAnsi="Arial Narrow"/>
          <w:b w:val="0"/>
          <w:bCs w:val="0"/>
          <w:sz w:val="24"/>
          <w:szCs w:val="24"/>
        </w:rPr>
        <w:t>MS</w:t>
      </w:r>
    </w:p>
    <w:p w14:paraId="755C55D5" w14:textId="22B51DCC" w:rsidR="00C14BC0" w:rsidRPr="008A3E46" w:rsidRDefault="00C14BC0" w:rsidP="004B3796">
      <w:pPr>
        <w:pStyle w:val="Ttulo1"/>
        <w:tabs>
          <w:tab w:val="left" w:pos="9498"/>
        </w:tabs>
        <w:spacing w:before="93" w:after="4" w:line="320" w:lineRule="atLeast"/>
        <w:ind w:left="56" w:right="-24"/>
        <w:jc w:val="both"/>
        <w:rPr>
          <w:rFonts w:ascii="Arial Narrow" w:hAnsi="Arial Narrow"/>
          <w:b w:val="0"/>
          <w:bCs w:val="0"/>
          <w:sz w:val="24"/>
          <w:szCs w:val="24"/>
        </w:rPr>
      </w:pPr>
      <w:r w:rsidRPr="00C354FF">
        <w:rPr>
          <w:rFonts w:ascii="Arial Narrow" w:hAnsi="Arial Narrow"/>
          <w:sz w:val="24"/>
          <w:szCs w:val="24"/>
        </w:rPr>
        <w:t xml:space="preserve">DATA E HORÁRIO DA SESSÃO: </w:t>
      </w:r>
      <w:r w:rsidR="000338CA" w:rsidRPr="00B50634">
        <w:rPr>
          <w:rFonts w:ascii="Arial Narrow" w:hAnsi="Arial Narrow"/>
          <w:b w:val="0"/>
          <w:bCs w:val="0"/>
          <w:sz w:val="24"/>
          <w:szCs w:val="24"/>
        </w:rPr>
        <w:t>22</w:t>
      </w:r>
      <w:r w:rsidRPr="00B50634">
        <w:rPr>
          <w:rFonts w:ascii="Arial Narrow" w:hAnsi="Arial Narrow"/>
          <w:b w:val="0"/>
          <w:bCs w:val="0"/>
          <w:sz w:val="24"/>
          <w:szCs w:val="24"/>
        </w:rPr>
        <w:t>/</w:t>
      </w:r>
      <w:r w:rsidR="000338CA" w:rsidRPr="00B50634">
        <w:rPr>
          <w:rFonts w:ascii="Arial Narrow" w:hAnsi="Arial Narrow"/>
          <w:b w:val="0"/>
          <w:bCs w:val="0"/>
          <w:sz w:val="24"/>
          <w:szCs w:val="24"/>
        </w:rPr>
        <w:t>07</w:t>
      </w:r>
      <w:r w:rsidRPr="00B50634">
        <w:rPr>
          <w:rFonts w:ascii="Arial Narrow" w:hAnsi="Arial Narrow"/>
          <w:b w:val="0"/>
          <w:bCs w:val="0"/>
          <w:sz w:val="24"/>
          <w:szCs w:val="24"/>
        </w:rPr>
        <w:t>/202</w:t>
      </w:r>
      <w:r w:rsidR="00C74E5C" w:rsidRPr="00B50634">
        <w:rPr>
          <w:rFonts w:ascii="Arial Narrow" w:hAnsi="Arial Narrow"/>
          <w:b w:val="0"/>
          <w:bCs w:val="0"/>
          <w:sz w:val="24"/>
          <w:szCs w:val="24"/>
        </w:rPr>
        <w:t>6</w:t>
      </w:r>
      <w:r w:rsidRPr="0095697F">
        <w:rPr>
          <w:rFonts w:ascii="Arial Narrow" w:hAnsi="Arial Narrow"/>
          <w:b w:val="0"/>
          <w:bCs w:val="0"/>
          <w:sz w:val="24"/>
          <w:szCs w:val="24"/>
        </w:rPr>
        <w:t xml:space="preserve"> às 0</w:t>
      </w:r>
      <w:r w:rsidR="00C74E5C" w:rsidRPr="0095697F">
        <w:rPr>
          <w:rFonts w:ascii="Arial Narrow" w:hAnsi="Arial Narrow"/>
          <w:b w:val="0"/>
          <w:bCs w:val="0"/>
          <w:sz w:val="24"/>
          <w:szCs w:val="24"/>
        </w:rPr>
        <w:t>8</w:t>
      </w:r>
      <w:r w:rsidRPr="0095697F">
        <w:rPr>
          <w:rFonts w:ascii="Arial Narrow" w:hAnsi="Arial Narrow"/>
          <w:b w:val="0"/>
          <w:bCs w:val="0"/>
          <w:sz w:val="24"/>
          <w:szCs w:val="24"/>
        </w:rPr>
        <w:t>:00 (horário oficial do estado)</w:t>
      </w:r>
    </w:p>
    <w:p w14:paraId="7255B533" w14:textId="52A2052B" w:rsidR="00C14BC0" w:rsidRPr="008A3E46" w:rsidRDefault="00C14BC0" w:rsidP="004B3796">
      <w:pPr>
        <w:pStyle w:val="Ttulo1"/>
        <w:tabs>
          <w:tab w:val="left" w:pos="9498"/>
        </w:tabs>
        <w:spacing w:before="93" w:after="4" w:line="320" w:lineRule="atLeast"/>
        <w:ind w:left="56" w:right="-24"/>
        <w:jc w:val="both"/>
        <w:rPr>
          <w:rFonts w:ascii="Arial Narrow" w:hAnsi="Arial Narrow"/>
          <w:b w:val="0"/>
          <w:bCs w:val="0"/>
          <w:sz w:val="24"/>
          <w:szCs w:val="24"/>
        </w:rPr>
      </w:pPr>
      <w:r w:rsidRPr="008A3E46">
        <w:rPr>
          <w:rFonts w:ascii="Arial Narrow" w:hAnsi="Arial Narrow"/>
          <w:sz w:val="24"/>
          <w:szCs w:val="24"/>
        </w:rPr>
        <w:t xml:space="preserve">OBJETO: </w:t>
      </w:r>
      <w:r w:rsidRPr="00FC29CA">
        <w:rPr>
          <w:rFonts w:ascii="Arial Narrow" w:hAnsi="Arial Narrow"/>
          <w:b w:val="0"/>
          <w:sz w:val="24"/>
          <w:szCs w:val="24"/>
        </w:rPr>
        <w:t>Registro de Preços para eventual</w:t>
      </w:r>
      <w:r>
        <w:rPr>
          <w:rFonts w:ascii="Arial Narrow" w:hAnsi="Arial Narrow"/>
          <w:sz w:val="24"/>
          <w:szCs w:val="24"/>
        </w:rPr>
        <w:t xml:space="preserve"> </w:t>
      </w:r>
      <w:r w:rsidR="003A33A2">
        <w:rPr>
          <w:rFonts w:ascii="Arial Narrow" w:eastAsia="Calibri" w:hAnsi="Arial Narrow" w:cs="Times New Roman"/>
          <w:b w:val="0"/>
          <w:bCs w:val="0"/>
          <w:kern w:val="2"/>
          <w:sz w:val="24"/>
          <w:szCs w:val="24"/>
          <w:lang w:val="pt-BR" w:eastAsia="en-US"/>
        </w:rPr>
        <w:t>contratação de serviços de arbitragem esportiva e seguranças para os campeonatos esportivos promovidos pela Secretaria Municipal de Esporte e Lazer.</w:t>
      </w:r>
    </w:p>
    <w:p w14:paraId="5D156A39" w14:textId="34CB2157" w:rsidR="00C14BC0" w:rsidRDefault="00C14BC0" w:rsidP="004B3796">
      <w:pPr>
        <w:pStyle w:val="Ttulo1"/>
        <w:tabs>
          <w:tab w:val="left" w:pos="9498"/>
        </w:tabs>
        <w:spacing w:before="93" w:after="4" w:line="320" w:lineRule="atLeast"/>
        <w:ind w:left="56" w:right="-24"/>
        <w:jc w:val="both"/>
        <w:rPr>
          <w:rFonts w:ascii="Arial Narrow" w:hAnsi="Arial Narrow"/>
          <w:bCs w:val="0"/>
          <w:sz w:val="24"/>
          <w:szCs w:val="24"/>
        </w:rPr>
      </w:pPr>
      <w:r w:rsidRPr="008A3E46">
        <w:rPr>
          <w:rFonts w:ascii="Arial Narrow" w:hAnsi="Arial Narrow"/>
          <w:bCs w:val="0"/>
          <w:sz w:val="24"/>
          <w:szCs w:val="24"/>
        </w:rPr>
        <w:t>LICITAÇÃO:</w:t>
      </w:r>
      <w:r>
        <w:rPr>
          <w:rFonts w:ascii="Arial Narrow" w:hAnsi="Arial Narrow"/>
          <w:bCs w:val="0"/>
          <w:sz w:val="24"/>
          <w:szCs w:val="24"/>
        </w:rPr>
        <w:t xml:space="preserve"> AMPLA CONCORRÊNCIA</w:t>
      </w:r>
      <w:r w:rsidR="002613DF">
        <w:rPr>
          <w:rFonts w:ascii="Arial Narrow" w:hAnsi="Arial Narrow"/>
          <w:bCs w:val="0"/>
          <w:sz w:val="24"/>
          <w:szCs w:val="24"/>
        </w:rPr>
        <w:t xml:space="preserve"> – Conforme Justificativa anexada no processo.</w:t>
      </w:r>
    </w:p>
    <w:p w14:paraId="199900EC" w14:textId="34BC8A72" w:rsidR="00C14BC0" w:rsidRPr="008A3E46" w:rsidRDefault="00C14BC0" w:rsidP="004B3796">
      <w:pPr>
        <w:pStyle w:val="Ttulo1"/>
        <w:tabs>
          <w:tab w:val="left" w:pos="9498"/>
        </w:tabs>
        <w:spacing w:before="93" w:after="4" w:line="320" w:lineRule="atLeast"/>
        <w:ind w:left="56" w:right="-24"/>
        <w:jc w:val="both"/>
        <w:rPr>
          <w:rFonts w:ascii="Arial Narrow" w:hAnsi="Arial Narrow"/>
          <w:sz w:val="24"/>
          <w:szCs w:val="24"/>
        </w:rPr>
      </w:pPr>
      <w:r w:rsidRPr="008A3E46">
        <w:rPr>
          <w:rFonts w:ascii="Arial Narrow" w:hAnsi="Arial Narrow"/>
          <w:sz w:val="24"/>
          <w:szCs w:val="24"/>
        </w:rPr>
        <w:t xml:space="preserve">TIPO DE LICITAÇÃO E CRITÉRIO DE </w:t>
      </w:r>
      <w:r w:rsidRPr="00C354FF">
        <w:rPr>
          <w:rFonts w:ascii="Arial Narrow" w:hAnsi="Arial Narrow"/>
          <w:sz w:val="24"/>
          <w:szCs w:val="24"/>
        </w:rPr>
        <w:t>JULGAMENTO: MENOR PREÇO</w:t>
      </w:r>
      <w:r>
        <w:rPr>
          <w:rFonts w:ascii="Arial Narrow" w:hAnsi="Arial Narrow"/>
          <w:sz w:val="24"/>
          <w:szCs w:val="24"/>
        </w:rPr>
        <w:t xml:space="preserve"> POR </w:t>
      </w:r>
      <w:r w:rsidR="003A33A2">
        <w:rPr>
          <w:rFonts w:ascii="Arial Narrow" w:hAnsi="Arial Narrow"/>
          <w:sz w:val="24"/>
          <w:szCs w:val="24"/>
        </w:rPr>
        <w:t>LOTE</w:t>
      </w:r>
    </w:p>
    <w:p w14:paraId="1DC52D03" w14:textId="77777777" w:rsidR="00C14BC0" w:rsidRPr="008A3E46" w:rsidRDefault="00C14BC0" w:rsidP="004B3796">
      <w:pPr>
        <w:pStyle w:val="Ttulo1"/>
        <w:tabs>
          <w:tab w:val="left" w:pos="9498"/>
        </w:tabs>
        <w:spacing w:before="93" w:after="4" w:line="320" w:lineRule="atLeast"/>
        <w:ind w:left="56" w:right="-24"/>
        <w:jc w:val="both"/>
        <w:rPr>
          <w:rFonts w:ascii="Arial Narrow" w:hAnsi="Arial Narrow"/>
          <w:b w:val="0"/>
          <w:bCs w:val="0"/>
          <w:sz w:val="24"/>
          <w:szCs w:val="24"/>
        </w:rPr>
      </w:pPr>
      <w:r w:rsidRPr="008A3E46">
        <w:rPr>
          <w:rFonts w:ascii="Arial Narrow" w:hAnsi="Arial Narrow"/>
          <w:sz w:val="24"/>
          <w:szCs w:val="24"/>
        </w:rPr>
        <w:t xml:space="preserve">MODO DE </w:t>
      </w:r>
      <w:r w:rsidRPr="00C354FF">
        <w:rPr>
          <w:rFonts w:ascii="Arial Narrow" w:hAnsi="Arial Narrow"/>
          <w:sz w:val="24"/>
          <w:szCs w:val="24"/>
        </w:rPr>
        <w:t xml:space="preserve">DISPUTA: ABERTO </w:t>
      </w:r>
    </w:p>
    <w:p w14:paraId="305C864F" w14:textId="77777777" w:rsidR="00C14BC0" w:rsidRPr="003D2C06" w:rsidRDefault="00C14BC0" w:rsidP="004B3796">
      <w:pPr>
        <w:pStyle w:val="Ttulo1"/>
        <w:tabs>
          <w:tab w:val="left" w:pos="9498"/>
        </w:tabs>
        <w:spacing w:before="93" w:after="4" w:line="320" w:lineRule="atLeast"/>
        <w:ind w:left="56" w:right="-24"/>
        <w:jc w:val="both"/>
        <w:rPr>
          <w:rFonts w:ascii="Arial Narrow" w:hAnsi="Arial Narrow"/>
          <w:b w:val="0"/>
          <w:bCs w:val="0"/>
          <w:sz w:val="24"/>
          <w:szCs w:val="24"/>
        </w:rPr>
      </w:pPr>
      <w:r w:rsidRPr="003D2C06">
        <w:rPr>
          <w:rFonts w:ascii="Arial Narrow" w:hAnsi="Arial Narrow"/>
          <w:sz w:val="24"/>
          <w:szCs w:val="24"/>
        </w:rPr>
        <w:t xml:space="preserve">LOCAL: </w:t>
      </w:r>
      <w:r w:rsidRPr="003D2C06">
        <w:rPr>
          <w:rFonts w:ascii="Arial Narrow" w:hAnsi="Arial Narrow"/>
          <w:b w:val="0"/>
          <w:bCs w:val="0"/>
          <w:sz w:val="24"/>
          <w:szCs w:val="24"/>
        </w:rPr>
        <w:t xml:space="preserve">Sala de </w:t>
      </w:r>
      <w:r>
        <w:rPr>
          <w:rFonts w:ascii="Arial Narrow" w:hAnsi="Arial Narrow"/>
          <w:b w:val="0"/>
          <w:bCs w:val="0"/>
          <w:sz w:val="24"/>
          <w:szCs w:val="24"/>
        </w:rPr>
        <w:t xml:space="preserve">reuniões e </w:t>
      </w:r>
      <w:r w:rsidRPr="003D2C06">
        <w:rPr>
          <w:rFonts w:ascii="Arial Narrow" w:hAnsi="Arial Narrow"/>
          <w:b w:val="0"/>
          <w:bCs w:val="0"/>
          <w:sz w:val="24"/>
          <w:szCs w:val="24"/>
        </w:rPr>
        <w:t>licitações, localizada Rua Elviro</w:t>
      </w:r>
      <w:r>
        <w:rPr>
          <w:rFonts w:ascii="Arial Narrow" w:hAnsi="Arial Narrow"/>
          <w:b w:val="0"/>
          <w:bCs w:val="0"/>
          <w:sz w:val="24"/>
          <w:szCs w:val="24"/>
        </w:rPr>
        <w:t xml:space="preserve"> Mancini, 530, centro de Brasilâ</w:t>
      </w:r>
      <w:r w:rsidRPr="003D2C06">
        <w:rPr>
          <w:rFonts w:ascii="Arial Narrow" w:hAnsi="Arial Narrow"/>
          <w:b w:val="0"/>
          <w:bCs w:val="0"/>
          <w:sz w:val="24"/>
          <w:szCs w:val="24"/>
        </w:rPr>
        <w:t xml:space="preserve">ndia </w:t>
      </w:r>
      <w:r>
        <w:rPr>
          <w:rFonts w:ascii="Arial Narrow" w:hAnsi="Arial Narrow"/>
          <w:b w:val="0"/>
          <w:bCs w:val="0"/>
          <w:sz w:val="24"/>
          <w:szCs w:val="24"/>
        </w:rPr>
        <w:t xml:space="preserve">- </w:t>
      </w:r>
      <w:r w:rsidRPr="003D2C06">
        <w:rPr>
          <w:rFonts w:ascii="Arial Narrow" w:hAnsi="Arial Narrow"/>
          <w:b w:val="0"/>
          <w:bCs w:val="0"/>
          <w:sz w:val="24"/>
          <w:szCs w:val="24"/>
        </w:rPr>
        <w:t>MS</w:t>
      </w:r>
    </w:p>
    <w:p w14:paraId="689963B5" w14:textId="77777777" w:rsidR="00C14BC0" w:rsidRDefault="00C14BC0" w:rsidP="004B3796">
      <w:pPr>
        <w:pStyle w:val="Ttulo1"/>
        <w:tabs>
          <w:tab w:val="left" w:pos="9498"/>
        </w:tabs>
        <w:spacing w:before="93" w:after="4" w:line="320" w:lineRule="atLeast"/>
        <w:ind w:left="56" w:right="-24"/>
        <w:jc w:val="both"/>
        <w:rPr>
          <w:rFonts w:ascii="Arial Narrow" w:hAnsi="Arial Narrow"/>
          <w:sz w:val="24"/>
          <w:szCs w:val="24"/>
        </w:rPr>
      </w:pPr>
      <w:r w:rsidRPr="003D2C06">
        <w:rPr>
          <w:rFonts w:ascii="Arial Narrow" w:hAnsi="Arial Narrow"/>
          <w:sz w:val="24"/>
          <w:szCs w:val="24"/>
        </w:rPr>
        <w:t xml:space="preserve">AMPARO LEGAL: </w:t>
      </w:r>
    </w:p>
    <w:p w14:paraId="765ABC48" w14:textId="77777777" w:rsidR="003A33A2" w:rsidRDefault="00C14BC0" w:rsidP="00BB542D">
      <w:pPr>
        <w:pStyle w:val="Ttulo1"/>
        <w:tabs>
          <w:tab w:val="left" w:pos="9498"/>
        </w:tabs>
        <w:spacing w:after="4" w:line="320" w:lineRule="atLeast"/>
        <w:ind w:left="56" w:right="-24"/>
        <w:jc w:val="both"/>
        <w:rPr>
          <w:rFonts w:ascii="Arial Narrow" w:hAnsi="Arial Narrow"/>
          <w:b w:val="0"/>
          <w:bCs w:val="0"/>
          <w:sz w:val="24"/>
          <w:szCs w:val="24"/>
        </w:rPr>
      </w:pPr>
      <w:r w:rsidRPr="005249E6">
        <w:rPr>
          <w:rFonts w:ascii="Arial Narrow" w:hAnsi="Arial Narrow"/>
          <w:b w:val="0"/>
          <w:bCs w:val="0"/>
          <w:sz w:val="24"/>
          <w:szCs w:val="24"/>
        </w:rPr>
        <w:t>REGI</w:t>
      </w:r>
      <w:r w:rsidR="005A5FFC" w:rsidRPr="005249E6">
        <w:rPr>
          <w:rFonts w:ascii="Arial Narrow" w:hAnsi="Arial Narrow"/>
          <w:b w:val="0"/>
          <w:bCs w:val="0"/>
          <w:sz w:val="24"/>
          <w:szCs w:val="24"/>
        </w:rPr>
        <w:t xml:space="preserve">DA PELA LEI FEDERAL 14.133/2021; </w:t>
      </w:r>
    </w:p>
    <w:p w14:paraId="28B359F2" w14:textId="77777777" w:rsidR="003A33A2" w:rsidRDefault="00C14BC0" w:rsidP="00BB542D">
      <w:pPr>
        <w:pStyle w:val="Ttulo1"/>
        <w:tabs>
          <w:tab w:val="left" w:pos="9498"/>
        </w:tabs>
        <w:spacing w:after="4" w:line="320" w:lineRule="atLeast"/>
        <w:ind w:left="56" w:right="-24"/>
        <w:jc w:val="both"/>
        <w:rPr>
          <w:rFonts w:ascii="Arial Narrow" w:hAnsi="Arial Narrow"/>
          <w:b w:val="0"/>
          <w:bCs w:val="0"/>
          <w:sz w:val="24"/>
          <w:szCs w:val="24"/>
        </w:rPr>
      </w:pPr>
      <w:r w:rsidRPr="005249E6">
        <w:rPr>
          <w:rFonts w:ascii="Arial Narrow" w:hAnsi="Arial Narrow"/>
          <w:b w:val="0"/>
          <w:bCs w:val="0"/>
          <w:sz w:val="24"/>
          <w:szCs w:val="24"/>
        </w:rPr>
        <w:t>DECRETO MUNICIPAL Nº 5974-2023 - PREGÃO PRESENCIAL</w:t>
      </w:r>
      <w:r w:rsidR="005A5FFC" w:rsidRPr="005249E6">
        <w:rPr>
          <w:rFonts w:ascii="Arial Narrow" w:hAnsi="Arial Narrow"/>
          <w:b w:val="0"/>
          <w:bCs w:val="0"/>
          <w:sz w:val="24"/>
          <w:szCs w:val="24"/>
        </w:rPr>
        <w:t>;</w:t>
      </w:r>
      <w:r w:rsidR="00BB542D">
        <w:rPr>
          <w:rFonts w:ascii="Arial Narrow" w:hAnsi="Arial Narrow"/>
          <w:b w:val="0"/>
          <w:bCs w:val="0"/>
          <w:sz w:val="24"/>
          <w:szCs w:val="24"/>
        </w:rPr>
        <w:t xml:space="preserve"> </w:t>
      </w:r>
    </w:p>
    <w:p w14:paraId="09C41413" w14:textId="77777777" w:rsidR="003A33A2" w:rsidRDefault="00C14BC0" w:rsidP="00BB542D">
      <w:pPr>
        <w:pStyle w:val="Ttulo1"/>
        <w:tabs>
          <w:tab w:val="left" w:pos="9498"/>
        </w:tabs>
        <w:spacing w:after="4" w:line="320" w:lineRule="atLeast"/>
        <w:ind w:left="56" w:right="-24"/>
        <w:jc w:val="both"/>
        <w:rPr>
          <w:rFonts w:ascii="Arial Narrow" w:hAnsi="Arial Narrow"/>
          <w:b w:val="0"/>
          <w:bCs w:val="0"/>
          <w:sz w:val="24"/>
          <w:szCs w:val="24"/>
        </w:rPr>
      </w:pPr>
      <w:r w:rsidRPr="005249E6">
        <w:rPr>
          <w:rFonts w:ascii="Arial Narrow" w:hAnsi="Arial Narrow"/>
          <w:b w:val="0"/>
          <w:bCs w:val="0"/>
          <w:sz w:val="24"/>
          <w:szCs w:val="24"/>
        </w:rPr>
        <w:t>DECRETO MUNICIPAL Nº 6037-2024 - REGISTRO DE PREÇO</w:t>
      </w:r>
      <w:r w:rsidR="00D775F4" w:rsidRPr="005249E6">
        <w:rPr>
          <w:rFonts w:ascii="Arial Narrow" w:hAnsi="Arial Narrow"/>
          <w:b w:val="0"/>
          <w:bCs w:val="0"/>
          <w:sz w:val="24"/>
          <w:szCs w:val="24"/>
        </w:rPr>
        <w:t xml:space="preserve">; </w:t>
      </w:r>
    </w:p>
    <w:p w14:paraId="7A578248" w14:textId="038E6BA4" w:rsidR="00C14BC0" w:rsidRPr="005249E6" w:rsidRDefault="00D775F4" w:rsidP="00BB542D">
      <w:pPr>
        <w:pStyle w:val="Ttulo1"/>
        <w:tabs>
          <w:tab w:val="left" w:pos="9498"/>
        </w:tabs>
        <w:spacing w:after="4" w:line="320" w:lineRule="atLeast"/>
        <w:ind w:left="56" w:right="-24"/>
        <w:jc w:val="both"/>
        <w:rPr>
          <w:rFonts w:ascii="Arial Narrow" w:hAnsi="Arial Narrow"/>
          <w:b w:val="0"/>
          <w:bCs w:val="0"/>
          <w:sz w:val="24"/>
          <w:szCs w:val="24"/>
        </w:rPr>
      </w:pPr>
      <w:r w:rsidRPr="005249E6">
        <w:rPr>
          <w:rFonts w:ascii="Arial Narrow" w:hAnsi="Arial Narrow"/>
          <w:b w:val="0"/>
          <w:bCs w:val="0"/>
          <w:sz w:val="24"/>
          <w:szCs w:val="24"/>
        </w:rPr>
        <w:t>LEI MUNICIPAL Nº 3190/2025.</w:t>
      </w:r>
    </w:p>
    <w:p w14:paraId="0A2E0FD4" w14:textId="77777777" w:rsidR="00C14BC0" w:rsidRDefault="00C14BC0" w:rsidP="004B3796">
      <w:pPr>
        <w:pStyle w:val="Ttulo1"/>
        <w:tabs>
          <w:tab w:val="left" w:pos="9498"/>
        </w:tabs>
        <w:spacing w:before="93" w:after="4" w:line="320" w:lineRule="atLeast"/>
        <w:ind w:left="56" w:right="-24"/>
        <w:jc w:val="both"/>
        <w:rPr>
          <w:rFonts w:ascii="Arial Narrow" w:hAnsi="Arial Narrow"/>
          <w:b w:val="0"/>
          <w:bCs w:val="0"/>
          <w:sz w:val="24"/>
          <w:szCs w:val="24"/>
        </w:rPr>
      </w:pPr>
      <w:r w:rsidRPr="002359F6">
        <w:rPr>
          <w:rFonts w:ascii="Arial Narrow" w:hAnsi="Arial Narrow"/>
          <w:b w:val="0"/>
          <w:bCs w:val="0"/>
          <w:sz w:val="24"/>
          <w:szCs w:val="24"/>
        </w:rPr>
        <w:t>[...] E DEMAIS LEGISLAÇÕES PERTINENTES</w:t>
      </w:r>
    </w:p>
    <w:p w14:paraId="41E72E61" w14:textId="77777777" w:rsidR="00C14BC0" w:rsidRPr="003D2C06" w:rsidRDefault="00C14BC0" w:rsidP="004B3796">
      <w:pPr>
        <w:pStyle w:val="Ttulo1"/>
        <w:tabs>
          <w:tab w:val="left" w:pos="9498"/>
        </w:tabs>
        <w:spacing w:before="93" w:after="4" w:line="320" w:lineRule="atLeast"/>
        <w:ind w:left="56" w:right="-24"/>
        <w:jc w:val="both"/>
        <w:rPr>
          <w:rFonts w:ascii="Arial Narrow" w:hAnsi="Arial Narrow"/>
          <w:b w:val="0"/>
          <w:bCs w:val="0"/>
          <w:sz w:val="24"/>
          <w:szCs w:val="24"/>
        </w:rPr>
      </w:pPr>
      <w:r w:rsidRPr="003D2C06">
        <w:rPr>
          <w:rFonts w:ascii="Arial Narrow" w:hAnsi="Arial Narrow"/>
          <w:sz w:val="24"/>
          <w:szCs w:val="24"/>
        </w:rPr>
        <w:t xml:space="preserve">PREGOEIRO(A): </w:t>
      </w:r>
      <w:r w:rsidRPr="003D2C06">
        <w:rPr>
          <w:rFonts w:ascii="Arial Narrow" w:hAnsi="Arial Narrow"/>
          <w:b w:val="0"/>
          <w:bCs w:val="0"/>
          <w:sz w:val="24"/>
          <w:szCs w:val="24"/>
        </w:rPr>
        <w:t>Conforme Decreto Municipal nº 6</w:t>
      </w:r>
      <w:r>
        <w:rPr>
          <w:rFonts w:ascii="Arial Narrow" w:hAnsi="Arial Narrow"/>
          <w:b w:val="0"/>
          <w:bCs w:val="0"/>
          <w:sz w:val="24"/>
          <w:szCs w:val="24"/>
        </w:rPr>
        <w:t>368</w:t>
      </w:r>
      <w:r w:rsidRPr="003D2C06">
        <w:rPr>
          <w:rFonts w:ascii="Arial Narrow" w:hAnsi="Arial Narrow"/>
          <w:b w:val="0"/>
          <w:bCs w:val="0"/>
          <w:sz w:val="24"/>
          <w:szCs w:val="24"/>
        </w:rPr>
        <w:t>/202</w:t>
      </w:r>
      <w:r>
        <w:rPr>
          <w:rFonts w:ascii="Arial Narrow" w:hAnsi="Arial Narrow"/>
          <w:b w:val="0"/>
          <w:bCs w:val="0"/>
          <w:sz w:val="24"/>
          <w:szCs w:val="24"/>
        </w:rPr>
        <w:t>5.</w:t>
      </w:r>
    </w:p>
    <w:p w14:paraId="6B7FE162" w14:textId="77777777" w:rsidR="006C2BB1" w:rsidRDefault="006C2BB1" w:rsidP="004B3796">
      <w:pPr>
        <w:spacing w:line="320" w:lineRule="atLeast"/>
        <w:ind w:left="56" w:right="-24"/>
        <w:jc w:val="both"/>
        <w:rPr>
          <w:rFonts w:ascii="Arial Narrow" w:hAnsi="Arial Narrow" w:cs="Arial"/>
          <w:sz w:val="24"/>
          <w:szCs w:val="24"/>
        </w:rPr>
      </w:pPr>
    </w:p>
    <w:p w14:paraId="5CEB206B" w14:textId="66E49DA0" w:rsidR="00C14BC0" w:rsidRPr="003D2C06" w:rsidRDefault="00C14BC0" w:rsidP="004B3796">
      <w:pPr>
        <w:spacing w:line="320" w:lineRule="atLeast"/>
        <w:ind w:left="56" w:right="-24"/>
        <w:jc w:val="both"/>
        <w:rPr>
          <w:rFonts w:ascii="Arial Narrow" w:hAnsi="Arial Narrow" w:cs="Arial"/>
          <w:sz w:val="24"/>
          <w:szCs w:val="24"/>
        </w:rPr>
      </w:pPr>
      <w:r w:rsidRPr="003D2C06">
        <w:rPr>
          <w:rFonts w:ascii="Arial Narrow" w:hAnsi="Arial Narrow" w:cs="Arial"/>
          <w:sz w:val="24"/>
          <w:szCs w:val="24"/>
        </w:rPr>
        <w:t>O Edital poderá ser obtido no site Portal da Transparência do Município de Brasil</w:t>
      </w:r>
      <w:r>
        <w:rPr>
          <w:rFonts w:ascii="Arial Narrow" w:hAnsi="Arial Narrow" w:cs="Arial"/>
          <w:sz w:val="24"/>
          <w:szCs w:val="24"/>
        </w:rPr>
        <w:t>â</w:t>
      </w:r>
      <w:r w:rsidRPr="003D2C06">
        <w:rPr>
          <w:rFonts w:ascii="Arial Narrow" w:hAnsi="Arial Narrow" w:cs="Arial"/>
          <w:sz w:val="24"/>
          <w:szCs w:val="24"/>
        </w:rPr>
        <w:t xml:space="preserve">ndia </w:t>
      </w:r>
      <w:r>
        <w:rPr>
          <w:rFonts w:ascii="Arial Narrow" w:hAnsi="Arial Narrow" w:cs="Arial"/>
          <w:sz w:val="24"/>
          <w:szCs w:val="24"/>
        </w:rPr>
        <w:t xml:space="preserve">- </w:t>
      </w:r>
      <w:r w:rsidRPr="003D2C06">
        <w:rPr>
          <w:rFonts w:ascii="Arial Narrow" w:hAnsi="Arial Narrow" w:cs="Arial"/>
          <w:sz w:val="24"/>
          <w:szCs w:val="24"/>
        </w:rPr>
        <w:t>MS, no endereço ele</w:t>
      </w:r>
      <w:r>
        <w:rPr>
          <w:rFonts w:ascii="Arial Narrow" w:hAnsi="Arial Narrow" w:cs="Arial"/>
          <w:sz w:val="24"/>
          <w:szCs w:val="24"/>
        </w:rPr>
        <w:t>trô</w:t>
      </w:r>
      <w:r w:rsidRPr="003D2C06">
        <w:rPr>
          <w:rFonts w:ascii="Arial Narrow" w:hAnsi="Arial Narrow" w:cs="Arial"/>
          <w:sz w:val="24"/>
          <w:szCs w:val="24"/>
        </w:rPr>
        <w:t xml:space="preserve">nico </w:t>
      </w:r>
      <w:hyperlink r:id="rId8" w:history="1">
        <w:r w:rsidRPr="003D2C06">
          <w:rPr>
            <w:rStyle w:val="Hyperlink"/>
            <w:rFonts w:ascii="Arial Narrow" w:hAnsi="Arial Narrow" w:cs="Arial"/>
            <w:sz w:val="24"/>
            <w:szCs w:val="24"/>
          </w:rPr>
          <w:t>http://portal.brasilandia.ms.gov.br:8079/transparencia/</w:t>
        </w:r>
      </w:hyperlink>
      <w:r w:rsidRPr="003D2C06">
        <w:rPr>
          <w:rFonts w:ascii="Arial Narrow" w:hAnsi="Arial Narrow" w:cs="Arial"/>
          <w:color w:val="000000" w:themeColor="text1"/>
          <w:sz w:val="24"/>
          <w:szCs w:val="24"/>
        </w:rPr>
        <w:t xml:space="preserve">e no Portal Nacional de Contratações Públicas </w:t>
      </w:r>
      <w:r>
        <w:fldChar w:fldCharType="begin"/>
      </w:r>
      <w:r>
        <w:instrText>HYPERLINK "https://pncp.gov.br/app/editais?q=&amp;status=recebendo_proposta&amp;pagina=1"</w:instrText>
      </w:r>
      <w:r>
        <w:fldChar w:fldCharType="separate"/>
      </w:r>
      <w:r w:rsidRPr="003D2C06">
        <w:rPr>
          <w:rStyle w:val="Hyperlink"/>
          <w:rFonts w:ascii="Arial Narrow" w:eastAsia="Arial" w:hAnsi="Arial Narrow" w:cs="Arial"/>
          <w:sz w:val="24"/>
          <w:szCs w:val="24"/>
        </w:rPr>
        <w:t>https://pncp.gov.br/app/editais?q=&amp;status=recebendo_proposta&amp;pagina=1</w:t>
      </w:r>
      <w:r>
        <w:fldChar w:fldCharType="end"/>
      </w:r>
      <w:r w:rsidRPr="003D2C06">
        <w:rPr>
          <w:rFonts w:ascii="Arial Narrow" w:hAnsi="Arial Narrow" w:cs="Arial"/>
          <w:color w:val="000000" w:themeColor="text1"/>
          <w:sz w:val="24"/>
          <w:szCs w:val="24"/>
        </w:rPr>
        <w:t xml:space="preserve"> a</w:t>
      </w:r>
      <w:r w:rsidRPr="003D2C06">
        <w:rPr>
          <w:rFonts w:ascii="Arial Narrow" w:hAnsi="Arial Narrow" w:cs="Arial"/>
          <w:sz w:val="24"/>
          <w:szCs w:val="24"/>
        </w:rPr>
        <w:t xml:space="preserve"> partir da data de sua publicação; Informações adicionais podem ser obtidas junto a </w:t>
      </w:r>
      <w:r>
        <w:rPr>
          <w:rFonts w:ascii="Arial Narrow" w:hAnsi="Arial Narrow" w:cs="Arial"/>
          <w:sz w:val="24"/>
          <w:szCs w:val="24"/>
        </w:rPr>
        <w:t>Coordenadoria Geral</w:t>
      </w:r>
      <w:r w:rsidRPr="003D2C06">
        <w:rPr>
          <w:rFonts w:ascii="Arial Narrow" w:hAnsi="Arial Narrow" w:cs="Arial"/>
          <w:sz w:val="24"/>
          <w:szCs w:val="24"/>
        </w:rPr>
        <w:t xml:space="preserve"> de Licitações através do   E-mail: </w:t>
      </w:r>
      <w:r>
        <w:fldChar w:fldCharType="begin"/>
      </w:r>
      <w:r>
        <w:instrText>HYPERLINK "mailto:licitacao@brasilandia.ms.gov.br"</w:instrText>
      </w:r>
      <w:r>
        <w:fldChar w:fldCharType="separate"/>
      </w:r>
      <w:r w:rsidRPr="003D2C06">
        <w:rPr>
          <w:rStyle w:val="Hyperlink"/>
          <w:rFonts w:ascii="Arial Narrow" w:eastAsia="Arial" w:hAnsi="Arial Narrow" w:cs="Arial"/>
          <w:sz w:val="24"/>
          <w:szCs w:val="24"/>
        </w:rPr>
        <w:t>licitacao@brasilandia.ms.gov.br</w:t>
      </w:r>
      <w:r>
        <w:fldChar w:fldCharType="end"/>
      </w:r>
      <w:r>
        <w:rPr>
          <w:rStyle w:val="Hyperlink"/>
          <w:rFonts w:ascii="Arial Narrow" w:eastAsia="Arial" w:hAnsi="Arial Narrow" w:cs="Arial"/>
          <w:sz w:val="24"/>
          <w:szCs w:val="24"/>
        </w:rPr>
        <w:t xml:space="preserve"> </w:t>
      </w:r>
      <w:r>
        <w:rPr>
          <w:rFonts w:ascii="Arial Narrow" w:hAnsi="Arial Narrow" w:cs="Arial"/>
          <w:sz w:val="24"/>
          <w:szCs w:val="24"/>
        </w:rPr>
        <w:t xml:space="preserve"> ou pelo telefone 08000670053.</w:t>
      </w:r>
    </w:p>
    <w:p w14:paraId="5F98CE5E" w14:textId="496DE43B" w:rsidR="000C75F8" w:rsidRDefault="000C75F8" w:rsidP="004B3796">
      <w:pPr>
        <w:spacing w:line="320" w:lineRule="atLeast"/>
        <w:ind w:left="56"/>
        <w:jc w:val="both"/>
        <w:rPr>
          <w:rFonts w:ascii="Arial Narrow" w:hAnsi="Arial Narrow"/>
        </w:rPr>
      </w:pPr>
    </w:p>
    <w:p w14:paraId="3CDECD6F" w14:textId="77777777" w:rsidR="006C2BB1" w:rsidRDefault="006C2BB1" w:rsidP="004B3796">
      <w:pPr>
        <w:spacing w:line="320" w:lineRule="atLeast"/>
        <w:ind w:left="56"/>
        <w:jc w:val="both"/>
        <w:rPr>
          <w:rFonts w:ascii="Arial Narrow" w:hAnsi="Arial Narrow" w:cs="Arial"/>
          <w:b/>
          <w:sz w:val="24"/>
          <w:szCs w:val="24"/>
        </w:rPr>
      </w:pPr>
    </w:p>
    <w:p w14:paraId="17D97CBC" w14:textId="4BEABAB1" w:rsidR="000C75F8" w:rsidRPr="00A437F3" w:rsidRDefault="000C75F8" w:rsidP="004B3796">
      <w:pPr>
        <w:spacing w:line="320" w:lineRule="atLeast"/>
        <w:ind w:left="56"/>
        <w:jc w:val="both"/>
        <w:rPr>
          <w:rFonts w:ascii="Arial Narrow" w:hAnsi="Arial Narrow" w:cs="Arial"/>
          <w:b/>
          <w:sz w:val="24"/>
          <w:szCs w:val="24"/>
        </w:rPr>
        <w:sectPr w:rsidR="000C75F8" w:rsidRPr="00A437F3" w:rsidSect="006727FA">
          <w:headerReference w:type="default" r:id="rId9"/>
          <w:footerReference w:type="default" r:id="rId10"/>
          <w:pgSz w:w="11910" w:h="16850"/>
          <w:pgMar w:top="1999" w:right="1137" w:bottom="1594" w:left="1300" w:header="425" w:footer="340" w:gutter="0"/>
          <w:pgNumType w:start="1"/>
          <w:cols w:space="720"/>
        </w:sectPr>
      </w:pPr>
      <w:r w:rsidRPr="000338CA">
        <w:rPr>
          <w:rFonts w:ascii="Arial Narrow" w:hAnsi="Arial Narrow" w:cs="Arial"/>
          <w:b/>
          <w:sz w:val="24"/>
          <w:szCs w:val="24"/>
          <w:highlight w:val="yellow"/>
        </w:rPr>
        <w:t>Código de Registro da Informação:</w:t>
      </w:r>
      <w:r w:rsidRPr="00A437F3">
        <w:rPr>
          <w:rFonts w:ascii="Arial Narrow" w:hAnsi="Arial Narrow" w:cs="Arial"/>
          <w:b/>
          <w:sz w:val="24"/>
          <w:szCs w:val="24"/>
        </w:rPr>
        <w:t xml:space="preserve"> </w:t>
      </w:r>
      <w:r w:rsidR="00A437F3" w:rsidRPr="00A437F3">
        <w:rPr>
          <w:rFonts w:ascii="Arial Narrow" w:hAnsi="Arial Narrow" w:cs="Arial"/>
          <w:b/>
          <w:sz w:val="24"/>
          <w:szCs w:val="24"/>
        </w:rPr>
        <w:t xml:space="preserve"> </w:t>
      </w:r>
      <w:r w:rsidR="00A62AE0" w:rsidRPr="00400C26">
        <w:rPr>
          <w:rFonts w:ascii="Arial Narrow" w:hAnsi="Arial Narrow" w:cs="Arial"/>
          <w:b/>
          <w:bCs/>
          <w:sz w:val="24"/>
          <w:szCs w:val="24"/>
          <w:highlight w:val="yellow"/>
          <w:lang w:val="pt-BR"/>
        </w:rPr>
        <w:t>0B63FE5760AB9B3E7577B06FAD83E578FC6AC055</w:t>
      </w:r>
    </w:p>
    <w:p w14:paraId="310F0CDD" w14:textId="5A3A238D" w:rsidR="00C14BC0" w:rsidRPr="00C354FF" w:rsidRDefault="00C14BC0" w:rsidP="004B3796">
      <w:pPr>
        <w:pBdr>
          <w:top w:val="nil"/>
          <w:left w:val="nil"/>
          <w:bottom w:val="nil"/>
          <w:right w:val="nil"/>
          <w:between w:val="nil"/>
        </w:pBdr>
        <w:tabs>
          <w:tab w:val="left" w:pos="9498"/>
        </w:tabs>
        <w:spacing w:line="320" w:lineRule="atLeast"/>
        <w:ind w:left="56" w:right="-24"/>
        <w:jc w:val="center"/>
        <w:rPr>
          <w:rFonts w:ascii="Arial Narrow" w:hAnsi="Arial Narrow" w:cs="Arial"/>
          <w:b/>
          <w:bCs/>
          <w:sz w:val="24"/>
          <w:szCs w:val="24"/>
        </w:rPr>
      </w:pPr>
      <w:r w:rsidRPr="00C354FF">
        <w:rPr>
          <w:rFonts w:ascii="Arial Narrow" w:hAnsi="Arial Narrow" w:cs="Arial"/>
          <w:b/>
          <w:bCs/>
          <w:sz w:val="24"/>
          <w:szCs w:val="24"/>
        </w:rPr>
        <w:lastRenderedPageBreak/>
        <w:t>EDITAL DE LICITAÇÃO</w:t>
      </w:r>
    </w:p>
    <w:p w14:paraId="296D4630" w14:textId="7C3C7FF0" w:rsidR="00C14BC0" w:rsidRPr="00C354FF" w:rsidRDefault="00C14BC0" w:rsidP="004B3796">
      <w:pPr>
        <w:pStyle w:val="Ttulo1"/>
        <w:tabs>
          <w:tab w:val="left" w:pos="9498"/>
        </w:tabs>
        <w:spacing w:line="320" w:lineRule="atLeast"/>
        <w:ind w:left="56" w:right="-24"/>
        <w:jc w:val="center"/>
        <w:rPr>
          <w:rFonts w:ascii="Arial Narrow" w:hAnsi="Arial Narrow"/>
          <w:sz w:val="24"/>
          <w:szCs w:val="24"/>
        </w:rPr>
      </w:pPr>
      <w:r w:rsidRPr="00C354FF">
        <w:rPr>
          <w:rFonts w:ascii="Arial Narrow" w:hAnsi="Arial Narrow"/>
          <w:sz w:val="24"/>
          <w:szCs w:val="24"/>
        </w:rPr>
        <w:t xml:space="preserve">PROCESSO ADMINISTRATIVO N º </w:t>
      </w:r>
      <w:r w:rsidR="000437E2">
        <w:rPr>
          <w:rFonts w:ascii="Arial Narrow" w:hAnsi="Arial Narrow"/>
          <w:sz w:val="24"/>
          <w:szCs w:val="24"/>
        </w:rPr>
        <w:t>10</w:t>
      </w:r>
      <w:r w:rsidR="00E90CFD">
        <w:rPr>
          <w:rFonts w:ascii="Arial Narrow" w:hAnsi="Arial Narrow"/>
          <w:sz w:val="24"/>
          <w:szCs w:val="24"/>
        </w:rPr>
        <w:t>5</w:t>
      </w:r>
      <w:r w:rsidR="000437E2">
        <w:rPr>
          <w:rFonts w:ascii="Arial Narrow" w:hAnsi="Arial Narrow"/>
          <w:sz w:val="24"/>
          <w:szCs w:val="24"/>
        </w:rPr>
        <w:t>3</w:t>
      </w:r>
      <w:r w:rsidRPr="00C354FF">
        <w:rPr>
          <w:rFonts w:ascii="Arial Narrow" w:hAnsi="Arial Narrow"/>
          <w:sz w:val="24"/>
          <w:szCs w:val="24"/>
        </w:rPr>
        <w:t>/202</w:t>
      </w:r>
      <w:r w:rsidR="0030540B">
        <w:rPr>
          <w:rFonts w:ascii="Arial Narrow" w:hAnsi="Arial Narrow"/>
          <w:sz w:val="24"/>
          <w:szCs w:val="24"/>
        </w:rPr>
        <w:t>6</w:t>
      </w:r>
    </w:p>
    <w:p w14:paraId="602A795A" w14:textId="35A74D87" w:rsidR="00C14BC0" w:rsidRDefault="00C14BC0" w:rsidP="004B3796">
      <w:pPr>
        <w:tabs>
          <w:tab w:val="left" w:pos="9498"/>
        </w:tabs>
        <w:spacing w:line="320" w:lineRule="atLeast"/>
        <w:ind w:left="56" w:right="-24"/>
        <w:jc w:val="center"/>
        <w:rPr>
          <w:rFonts w:ascii="Arial Narrow" w:eastAsia="Arial" w:hAnsi="Arial Narrow" w:cs="Arial"/>
          <w:b/>
          <w:sz w:val="24"/>
          <w:szCs w:val="24"/>
        </w:rPr>
      </w:pPr>
      <w:r w:rsidRPr="00C354FF">
        <w:rPr>
          <w:rFonts w:ascii="Arial Narrow" w:eastAsia="Arial" w:hAnsi="Arial Narrow" w:cs="Arial"/>
          <w:b/>
          <w:sz w:val="24"/>
          <w:szCs w:val="24"/>
        </w:rPr>
        <w:t xml:space="preserve">PREGÃO PRESENCIAL N.º </w:t>
      </w:r>
      <w:r w:rsidR="000437E2">
        <w:rPr>
          <w:rFonts w:ascii="Arial Narrow" w:eastAsia="Arial" w:hAnsi="Arial Narrow" w:cs="Arial"/>
          <w:b/>
          <w:sz w:val="24"/>
          <w:szCs w:val="24"/>
        </w:rPr>
        <w:t>01</w:t>
      </w:r>
      <w:r w:rsidR="00E90CFD">
        <w:rPr>
          <w:rFonts w:ascii="Arial Narrow" w:eastAsia="Arial" w:hAnsi="Arial Narrow" w:cs="Arial"/>
          <w:b/>
          <w:sz w:val="24"/>
          <w:szCs w:val="24"/>
        </w:rPr>
        <w:t>9</w:t>
      </w:r>
      <w:r>
        <w:rPr>
          <w:rFonts w:ascii="Arial Narrow" w:eastAsia="Arial" w:hAnsi="Arial Narrow" w:cs="Arial"/>
          <w:b/>
          <w:sz w:val="24"/>
          <w:szCs w:val="24"/>
        </w:rPr>
        <w:t>/</w:t>
      </w:r>
      <w:r w:rsidRPr="00C354FF">
        <w:rPr>
          <w:rFonts w:ascii="Arial Narrow" w:eastAsia="Arial" w:hAnsi="Arial Narrow" w:cs="Arial"/>
          <w:b/>
          <w:sz w:val="24"/>
          <w:szCs w:val="24"/>
        </w:rPr>
        <w:t>202</w:t>
      </w:r>
      <w:r w:rsidR="00787FE2">
        <w:rPr>
          <w:rFonts w:ascii="Arial Narrow" w:eastAsia="Arial" w:hAnsi="Arial Narrow" w:cs="Arial"/>
          <w:b/>
          <w:sz w:val="24"/>
          <w:szCs w:val="24"/>
        </w:rPr>
        <w:t>6</w:t>
      </w:r>
    </w:p>
    <w:p w14:paraId="38019D0F" w14:textId="77777777" w:rsidR="00EC595F" w:rsidRDefault="00C14BC0" w:rsidP="004B3796">
      <w:pPr>
        <w:tabs>
          <w:tab w:val="left" w:pos="9498"/>
        </w:tabs>
        <w:spacing w:line="320" w:lineRule="atLeast"/>
        <w:ind w:left="56" w:right="-24"/>
        <w:jc w:val="center"/>
        <w:rPr>
          <w:rFonts w:ascii="Arial Narrow" w:eastAsia="Arial" w:hAnsi="Arial Narrow" w:cs="Arial"/>
          <w:b/>
          <w:sz w:val="24"/>
          <w:szCs w:val="24"/>
        </w:rPr>
      </w:pPr>
      <w:r>
        <w:rPr>
          <w:rFonts w:ascii="Arial Narrow" w:eastAsia="Arial" w:hAnsi="Arial Narrow" w:cs="Arial"/>
          <w:b/>
          <w:sz w:val="24"/>
          <w:szCs w:val="24"/>
        </w:rPr>
        <w:t>REGISTRO DE PREÇO</w:t>
      </w:r>
      <w:r w:rsidR="00EC595F">
        <w:rPr>
          <w:rFonts w:ascii="Arial Narrow" w:eastAsia="Arial" w:hAnsi="Arial Narrow" w:cs="Arial"/>
          <w:b/>
          <w:sz w:val="24"/>
          <w:szCs w:val="24"/>
        </w:rPr>
        <w:t xml:space="preserve"> </w:t>
      </w:r>
    </w:p>
    <w:p w14:paraId="7FF69A82" w14:textId="6210C27A" w:rsidR="00C14BC0" w:rsidRDefault="004A0428" w:rsidP="004B3796">
      <w:pPr>
        <w:tabs>
          <w:tab w:val="left" w:pos="9498"/>
        </w:tabs>
        <w:spacing w:line="320" w:lineRule="atLeast"/>
        <w:ind w:left="56" w:right="-24"/>
        <w:jc w:val="center"/>
        <w:rPr>
          <w:rFonts w:ascii="Arial Narrow" w:eastAsia="Arial" w:hAnsi="Arial Narrow" w:cs="Arial"/>
          <w:b/>
          <w:sz w:val="24"/>
          <w:szCs w:val="24"/>
        </w:rPr>
      </w:pPr>
      <w:r>
        <w:rPr>
          <w:rFonts w:ascii="Arial Narrow" w:eastAsia="Arial" w:hAnsi="Arial Narrow" w:cs="Arial"/>
          <w:b/>
          <w:sz w:val="24"/>
          <w:szCs w:val="24"/>
        </w:rPr>
        <w:t xml:space="preserve"> </w:t>
      </w:r>
      <w:r w:rsidR="00C14BC0" w:rsidRPr="003D2C06">
        <w:rPr>
          <w:rFonts w:ascii="Arial Narrow" w:eastAsia="Arial" w:hAnsi="Arial Narrow" w:cs="Arial"/>
          <w:b/>
          <w:sz w:val="24"/>
          <w:szCs w:val="24"/>
        </w:rPr>
        <w:t>LEI 14.133/2021</w:t>
      </w:r>
    </w:p>
    <w:p w14:paraId="32926231" w14:textId="77777777" w:rsidR="00C14BC0" w:rsidRPr="008A3E46" w:rsidRDefault="00C14BC0" w:rsidP="004B3796">
      <w:pPr>
        <w:pStyle w:val="Ttulo1"/>
        <w:tabs>
          <w:tab w:val="left" w:pos="9498"/>
        </w:tabs>
        <w:spacing w:before="93" w:after="4" w:line="320" w:lineRule="atLeast"/>
        <w:ind w:left="56" w:right="-24"/>
        <w:jc w:val="center"/>
        <w:rPr>
          <w:rFonts w:ascii="Arial Narrow" w:hAnsi="Arial Narrow"/>
          <w:b w:val="0"/>
          <w:bCs w:val="0"/>
          <w:sz w:val="24"/>
          <w:szCs w:val="24"/>
        </w:rPr>
      </w:pPr>
      <w:r>
        <w:rPr>
          <w:rFonts w:ascii="Arial Narrow" w:hAnsi="Arial Narrow"/>
          <w:bCs w:val="0"/>
          <w:sz w:val="24"/>
          <w:szCs w:val="24"/>
        </w:rPr>
        <w:t>AMPLA CONCORRÊNCIA</w:t>
      </w:r>
    </w:p>
    <w:p w14:paraId="34CDBA1C" w14:textId="77777777" w:rsidR="00C14BC0" w:rsidRPr="003D2C06" w:rsidRDefault="00C14BC0" w:rsidP="004B3796">
      <w:pPr>
        <w:tabs>
          <w:tab w:val="left" w:pos="9498"/>
        </w:tabs>
        <w:spacing w:line="320" w:lineRule="atLeast"/>
        <w:ind w:left="56" w:right="-24"/>
        <w:jc w:val="center"/>
        <w:rPr>
          <w:rFonts w:ascii="Arial Narrow" w:eastAsia="Arial" w:hAnsi="Arial Narrow" w:cs="Arial"/>
          <w:b/>
          <w:sz w:val="24"/>
          <w:szCs w:val="24"/>
        </w:rPr>
      </w:pPr>
    </w:p>
    <w:p w14:paraId="53698283" w14:textId="6C5111A3" w:rsidR="00C14BC0" w:rsidRPr="00C354FF" w:rsidRDefault="00C14BC0" w:rsidP="004B3796">
      <w:pPr>
        <w:ind w:left="56"/>
        <w:jc w:val="both"/>
        <w:rPr>
          <w:rFonts w:ascii="Arial Narrow" w:hAnsi="Arial Narrow" w:cs="Arial"/>
          <w:sz w:val="24"/>
          <w:szCs w:val="24"/>
        </w:rPr>
      </w:pPr>
      <w:r>
        <w:rPr>
          <w:rFonts w:ascii="Arial Narrow" w:eastAsia="Arial" w:hAnsi="Arial Narrow" w:cs="Arial"/>
          <w:b/>
          <w:sz w:val="24"/>
          <w:szCs w:val="24"/>
        </w:rPr>
        <w:t>O Município de Brasilâ</w:t>
      </w:r>
      <w:r w:rsidRPr="003D2C06">
        <w:rPr>
          <w:rFonts w:ascii="Arial Narrow" w:eastAsia="Arial" w:hAnsi="Arial Narrow" w:cs="Arial"/>
          <w:b/>
          <w:sz w:val="24"/>
          <w:szCs w:val="24"/>
        </w:rPr>
        <w:t>ndia - MS, Pessoa Jurídica de Direito Público Interno, inscrito no CNPJ/MF  sob o n.º 03.184.058/0001-20</w:t>
      </w:r>
      <w:r w:rsidRPr="003D2C06">
        <w:rPr>
          <w:rFonts w:ascii="Arial Narrow" w:hAnsi="Arial Narrow" w:cs="Arial"/>
          <w:sz w:val="24"/>
          <w:szCs w:val="24"/>
        </w:rPr>
        <w:t xml:space="preserve">, </w:t>
      </w:r>
      <w:r w:rsidRPr="003D2C06">
        <w:rPr>
          <w:rFonts w:ascii="Arial Narrow" w:eastAsia="Times New Roman" w:hAnsi="Arial Narrow" w:cs="Arial"/>
          <w:color w:val="000000"/>
          <w:sz w:val="24"/>
          <w:szCs w:val="24"/>
        </w:rPr>
        <w:t xml:space="preserve">com sede administrativa localizada </w:t>
      </w:r>
      <w:r w:rsidRPr="003B2D76">
        <w:rPr>
          <w:rFonts w:ascii="Arial Narrow" w:eastAsia="Times New Roman" w:hAnsi="Arial Narrow" w:cs="Arial"/>
          <w:sz w:val="24"/>
          <w:szCs w:val="24"/>
        </w:rPr>
        <w:t>na Rua Elviro Mancini, n.530, bairro: centro, nesta cidade de Brasilândia - MS, através da Secretaria Municipal</w:t>
      </w:r>
      <w:r>
        <w:rPr>
          <w:rFonts w:ascii="Arial Narrow" w:eastAsia="Times New Roman" w:hAnsi="Arial Narrow" w:cs="Arial"/>
          <w:color w:val="000000"/>
          <w:sz w:val="24"/>
          <w:szCs w:val="24"/>
        </w:rPr>
        <w:t xml:space="preserve"> de Administração</w:t>
      </w:r>
      <w:r w:rsidR="000338CA">
        <w:rPr>
          <w:rFonts w:ascii="Arial Narrow" w:eastAsia="Times New Roman" w:hAnsi="Arial Narrow" w:cs="Arial"/>
          <w:color w:val="000000"/>
          <w:sz w:val="24"/>
          <w:szCs w:val="24"/>
        </w:rPr>
        <w:t xml:space="preserve"> </w:t>
      </w:r>
      <w:r>
        <w:rPr>
          <w:rFonts w:ascii="Arial Narrow" w:eastAsia="Times New Roman" w:hAnsi="Arial Narrow" w:cs="Arial"/>
          <w:color w:val="000000"/>
          <w:sz w:val="24"/>
          <w:szCs w:val="24"/>
        </w:rPr>
        <w:t xml:space="preserve">– Coordenadoria Geral de Licitações </w:t>
      </w:r>
      <w:r w:rsidRPr="003D2C06">
        <w:rPr>
          <w:rFonts w:ascii="Arial Narrow" w:hAnsi="Arial Narrow" w:cs="Arial"/>
          <w:sz w:val="24"/>
          <w:szCs w:val="24"/>
        </w:rPr>
        <w:t xml:space="preserve">faz saber aos interessados que fará realizar, licitação na modalidade de </w:t>
      </w:r>
      <w:r w:rsidRPr="008A3E46">
        <w:rPr>
          <w:rFonts w:ascii="Arial Narrow" w:eastAsia="Arial" w:hAnsi="Arial Narrow" w:cs="Arial"/>
          <w:b/>
          <w:sz w:val="24"/>
          <w:szCs w:val="24"/>
        </w:rPr>
        <w:t>PREGÃO PRESENCIAL</w:t>
      </w:r>
      <w:r w:rsidR="000338CA">
        <w:rPr>
          <w:rFonts w:ascii="Arial Narrow" w:eastAsia="Arial" w:hAnsi="Arial Narrow" w:cs="Arial"/>
          <w:b/>
          <w:sz w:val="24"/>
          <w:szCs w:val="24"/>
        </w:rPr>
        <w:t xml:space="preserve"> nº</w:t>
      </w:r>
      <w:r w:rsidRPr="008A3E46">
        <w:rPr>
          <w:rFonts w:ascii="Arial Narrow" w:eastAsia="Arial" w:hAnsi="Arial Narrow" w:cs="Arial"/>
          <w:b/>
          <w:sz w:val="24"/>
          <w:szCs w:val="24"/>
        </w:rPr>
        <w:t xml:space="preserve"> </w:t>
      </w:r>
      <w:r w:rsidR="000437E2">
        <w:rPr>
          <w:rFonts w:ascii="Arial Narrow" w:eastAsia="Arial" w:hAnsi="Arial Narrow" w:cs="Arial"/>
          <w:b/>
          <w:sz w:val="24"/>
          <w:szCs w:val="24"/>
        </w:rPr>
        <w:t>01</w:t>
      </w:r>
      <w:r w:rsidR="00E90CFD">
        <w:rPr>
          <w:rFonts w:ascii="Arial Narrow" w:eastAsia="Arial" w:hAnsi="Arial Narrow" w:cs="Arial"/>
          <w:b/>
          <w:sz w:val="24"/>
          <w:szCs w:val="24"/>
        </w:rPr>
        <w:t>9</w:t>
      </w:r>
      <w:r w:rsidRPr="00C354FF">
        <w:rPr>
          <w:rFonts w:ascii="Arial Narrow" w:eastAsia="Arial" w:hAnsi="Arial Narrow" w:cs="Arial"/>
          <w:b/>
          <w:sz w:val="24"/>
          <w:szCs w:val="24"/>
        </w:rPr>
        <w:t>/202</w:t>
      </w:r>
      <w:r w:rsidR="0015745A">
        <w:rPr>
          <w:rFonts w:ascii="Arial Narrow" w:eastAsia="Arial" w:hAnsi="Arial Narrow" w:cs="Arial"/>
          <w:b/>
          <w:sz w:val="24"/>
          <w:szCs w:val="24"/>
        </w:rPr>
        <w:t>6</w:t>
      </w:r>
      <w:r w:rsidRPr="00C354FF">
        <w:rPr>
          <w:rFonts w:ascii="Arial Narrow" w:eastAsia="Arial" w:hAnsi="Arial Narrow" w:cs="Arial"/>
          <w:b/>
          <w:sz w:val="24"/>
          <w:szCs w:val="24"/>
        </w:rPr>
        <w:t xml:space="preserve">, do tipo MENOR PREÇO </w:t>
      </w:r>
      <w:r>
        <w:rPr>
          <w:rFonts w:ascii="Arial Narrow" w:eastAsia="Arial" w:hAnsi="Arial Narrow" w:cs="Arial"/>
          <w:b/>
          <w:sz w:val="24"/>
          <w:szCs w:val="24"/>
        </w:rPr>
        <w:t xml:space="preserve">POR </w:t>
      </w:r>
      <w:r w:rsidR="00104828">
        <w:rPr>
          <w:rFonts w:ascii="Arial Narrow" w:eastAsia="Arial" w:hAnsi="Arial Narrow" w:cs="Arial"/>
          <w:b/>
          <w:sz w:val="24"/>
          <w:szCs w:val="24"/>
        </w:rPr>
        <w:t>LOTE</w:t>
      </w:r>
      <w:r w:rsidRPr="00C354FF">
        <w:rPr>
          <w:rFonts w:ascii="Arial Narrow" w:eastAsia="Arial" w:hAnsi="Arial Narrow" w:cs="Arial"/>
          <w:b/>
          <w:sz w:val="24"/>
          <w:szCs w:val="24"/>
        </w:rPr>
        <w:t xml:space="preserve">, </w:t>
      </w:r>
      <w:r w:rsidRPr="00C354FF">
        <w:rPr>
          <w:rFonts w:ascii="Arial Narrow" w:hAnsi="Arial Narrow" w:cs="Arial"/>
          <w:sz w:val="24"/>
          <w:szCs w:val="24"/>
        </w:rPr>
        <w:t xml:space="preserve">para </w:t>
      </w:r>
      <w:r w:rsidRPr="00C354FF">
        <w:rPr>
          <w:rFonts w:ascii="Arial Narrow" w:hAnsi="Arial Narrow" w:cs="Arial"/>
          <w:b/>
          <w:sz w:val="24"/>
          <w:szCs w:val="24"/>
        </w:rPr>
        <w:t>o objeto abaixo discriminado.</w:t>
      </w:r>
    </w:p>
    <w:p w14:paraId="11C0BA3A" w14:textId="77777777" w:rsidR="00C14BC0" w:rsidRPr="00C354FF" w:rsidRDefault="00C14BC0" w:rsidP="004B3796">
      <w:pPr>
        <w:spacing w:line="320" w:lineRule="atLeast"/>
        <w:ind w:left="56"/>
        <w:jc w:val="both"/>
        <w:rPr>
          <w:rFonts w:ascii="Arial Narrow" w:eastAsia="Arial" w:hAnsi="Arial Narrow" w:cs="Arial"/>
          <w:sz w:val="24"/>
          <w:szCs w:val="24"/>
        </w:rPr>
      </w:pPr>
    </w:p>
    <w:p w14:paraId="29B5065C" w14:textId="2D1E210E" w:rsidR="00C14BC0" w:rsidRPr="00C354FF" w:rsidRDefault="00C14BC0" w:rsidP="004B3796">
      <w:pPr>
        <w:spacing w:line="320" w:lineRule="atLeast"/>
        <w:ind w:left="56"/>
        <w:jc w:val="both"/>
        <w:rPr>
          <w:rFonts w:ascii="Arial Narrow" w:eastAsia="Arial" w:hAnsi="Arial Narrow" w:cs="Arial"/>
          <w:sz w:val="24"/>
          <w:szCs w:val="24"/>
        </w:rPr>
      </w:pPr>
      <w:r w:rsidRPr="00C354FF">
        <w:rPr>
          <w:rFonts w:ascii="Arial Narrow" w:eastAsia="Arial" w:hAnsi="Arial Narrow" w:cs="Arial"/>
          <w:b/>
          <w:sz w:val="24"/>
          <w:szCs w:val="24"/>
        </w:rPr>
        <w:t xml:space="preserve">DATA: </w:t>
      </w:r>
      <w:r w:rsidR="00CE4CA3" w:rsidRPr="00B50634">
        <w:rPr>
          <w:rFonts w:ascii="Arial Narrow" w:eastAsia="Arial" w:hAnsi="Arial Narrow" w:cs="Arial"/>
          <w:sz w:val="24"/>
          <w:szCs w:val="24"/>
        </w:rPr>
        <w:t>22</w:t>
      </w:r>
      <w:r w:rsidR="00973355" w:rsidRPr="00B50634">
        <w:rPr>
          <w:rFonts w:ascii="Arial Narrow" w:eastAsia="Arial" w:hAnsi="Arial Narrow" w:cs="Arial"/>
          <w:sz w:val="24"/>
          <w:szCs w:val="24"/>
        </w:rPr>
        <w:t>/</w:t>
      </w:r>
      <w:r w:rsidR="00CE4CA3" w:rsidRPr="00B50634">
        <w:rPr>
          <w:rFonts w:ascii="Arial Narrow" w:eastAsia="Arial" w:hAnsi="Arial Narrow" w:cs="Arial"/>
          <w:sz w:val="24"/>
          <w:szCs w:val="24"/>
        </w:rPr>
        <w:t>07</w:t>
      </w:r>
      <w:r w:rsidRPr="00B50634">
        <w:rPr>
          <w:rFonts w:ascii="Arial Narrow" w:eastAsia="Arial" w:hAnsi="Arial Narrow" w:cs="Arial"/>
          <w:sz w:val="24"/>
          <w:szCs w:val="24"/>
        </w:rPr>
        <w:t>/202</w:t>
      </w:r>
      <w:r w:rsidR="000456BB" w:rsidRPr="00B50634">
        <w:rPr>
          <w:rFonts w:ascii="Arial Narrow" w:eastAsia="Arial" w:hAnsi="Arial Narrow" w:cs="Arial"/>
          <w:sz w:val="24"/>
          <w:szCs w:val="24"/>
        </w:rPr>
        <w:t>6</w:t>
      </w:r>
    </w:p>
    <w:p w14:paraId="20C1AF3F" w14:textId="4BF33780" w:rsidR="00C14BC0" w:rsidRPr="008A3E46" w:rsidRDefault="00C14BC0" w:rsidP="004B3796">
      <w:pPr>
        <w:pBdr>
          <w:top w:val="nil"/>
          <w:left w:val="nil"/>
          <w:bottom w:val="nil"/>
          <w:right w:val="nil"/>
          <w:between w:val="nil"/>
        </w:pBdr>
        <w:spacing w:before="1" w:line="320" w:lineRule="atLeast"/>
        <w:ind w:left="56"/>
        <w:jc w:val="both"/>
        <w:rPr>
          <w:rFonts w:ascii="Arial Narrow" w:hAnsi="Arial Narrow" w:cs="Arial"/>
          <w:sz w:val="24"/>
          <w:szCs w:val="24"/>
        </w:rPr>
      </w:pPr>
      <w:r w:rsidRPr="00C354FF">
        <w:rPr>
          <w:rFonts w:ascii="Arial Narrow" w:eastAsia="Arial" w:hAnsi="Arial Narrow" w:cs="Arial"/>
          <w:b/>
          <w:sz w:val="24"/>
          <w:szCs w:val="24"/>
        </w:rPr>
        <w:t xml:space="preserve">HORA: </w:t>
      </w:r>
      <w:r w:rsidR="000456BB">
        <w:rPr>
          <w:rFonts w:ascii="Arial Narrow" w:eastAsia="Arial" w:hAnsi="Arial Narrow" w:cs="Arial"/>
          <w:sz w:val="24"/>
          <w:szCs w:val="24"/>
        </w:rPr>
        <w:t>08</w:t>
      </w:r>
      <w:r w:rsidRPr="00C354FF">
        <w:rPr>
          <w:rFonts w:ascii="Arial Narrow" w:eastAsia="Arial" w:hAnsi="Arial Narrow" w:cs="Arial"/>
          <w:sz w:val="24"/>
          <w:szCs w:val="24"/>
        </w:rPr>
        <w:t>:00</w:t>
      </w:r>
      <w:r>
        <w:rPr>
          <w:rFonts w:ascii="Arial Narrow" w:eastAsia="Arial" w:hAnsi="Arial Narrow" w:cs="Arial"/>
          <w:sz w:val="24"/>
          <w:szCs w:val="24"/>
        </w:rPr>
        <w:t xml:space="preserve"> </w:t>
      </w:r>
      <w:r w:rsidRPr="00C354FF">
        <w:rPr>
          <w:rFonts w:ascii="Arial Narrow" w:hAnsi="Arial Narrow" w:cs="Arial"/>
          <w:sz w:val="24"/>
          <w:szCs w:val="24"/>
        </w:rPr>
        <w:t xml:space="preserve">(HORÁRIO </w:t>
      </w:r>
      <w:r>
        <w:rPr>
          <w:rFonts w:ascii="Arial Narrow" w:hAnsi="Arial Narrow" w:cs="Arial"/>
          <w:sz w:val="24"/>
          <w:szCs w:val="24"/>
        </w:rPr>
        <w:t>OFICIAL DO ESTADO</w:t>
      </w:r>
      <w:r w:rsidRPr="00C354FF">
        <w:rPr>
          <w:rFonts w:ascii="Arial Narrow" w:hAnsi="Arial Narrow" w:cs="Arial"/>
          <w:sz w:val="24"/>
          <w:szCs w:val="24"/>
        </w:rPr>
        <w:t>)</w:t>
      </w:r>
    </w:p>
    <w:p w14:paraId="416CC3BA" w14:textId="77777777" w:rsidR="00C14BC0" w:rsidRPr="008A3E46" w:rsidRDefault="00C14BC0" w:rsidP="004B3796">
      <w:pPr>
        <w:pBdr>
          <w:top w:val="nil"/>
          <w:left w:val="nil"/>
          <w:bottom w:val="nil"/>
          <w:right w:val="nil"/>
          <w:between w:val="nil"/>
        </w:pBdr>
        <w:spacing w:line="320" w:lineRule="atLeast"/>
        <w:ind w:left="56"/>
        <w:jc w:val="both"/>
        <w:rPr>
          <w:rFonts w:ascii="Arial Narrow" w:hAnsi="Arial Narrow" w:cs="Arial"/>
          <w:sz w:val="24"/>
          <w:szCs w:val="24"/>
        </w:rPr>
      </w:pPr>
      <w:r w:rsidRPr="008A3E46">
        <w:rPr>
          <w:rFonts w:ascii="Arial Narrow" w:eastAsia="Arial" w:hAnsi="Arial Narrow" w:cs="Arial"/>
          <w:b/>
          <w:sz w:val="24"/>
          <w:szCs w:val="24"/>
        </w:rPr>
        <w:t>Local: Sala de reuniões e licitações, localizada Rua Elviro</w:t>
      </w:r>
      <w:r>
        <w:rPr>
          <w:rFonts w:ascii="Arial Narrow" w:eastAsia="Arial" w:hAnsi="Arial Narrow" w:cs="Arial"/>
          <w:b/>
          <w:sz w:val="24"/>
          <w:szCs w:val="24"/>
        </w:rPr>
        <w:t xml:space="preserve"> Mancini, 530, centro de Brasilâ</w:t>
      </w:r>
      <w:r w:rsidRPr="008A3E46">
        <w:rPr>
          <w:rFonts w:ascii="Arial Narrow" w:eastAsia="Arial" w:hAnsi="Arial Narrow" w:cs="Arial"/>
          <w:b/>
          <w:sz w:val="24"/>
          <w:szCs w:val="24"/>
        </w:rPr>
        <w:t>ndia</w:t>
      </w:r>
      <w:r>
        <w:rPr>
          <w:rFonts w:ascii="Arial Narrow" w:eastAsia="Arial" w:hAnsi="Arial Narrow" w:cs="Arial"/>
          <w:b/>
          <w:sz w:val="24"/>
          <w:szCs w:val="24"/>
        </w:rPr>
        <w:t xml:space="preserve"> -</w:t>
      </w:r>
      <w:r w:rsidRPr="008A3E46">
        <w:rPr>
          <w:rFonts w:ascii="Arial Narrow" w:eastAsia="Arial" w:hAnsi="Arial Narrow" w:cs="Arial"/>
          <w:b/>
          <w:sz w:val="24"/>
          <w:szCs w:val="24"/>
        </w:rPr>
        <w:t xml:space="preserve"> MS.</w:t>
      </w:r>
    </w:p>
    <w:p w14:paraId="049D871F" w14:textId="77777777" w:rsidR="00C14BC0" w:rsidRPr="00C4637B" w:rsidRDefault="00C14BC0" w:rsidP="004B3796">
      <w:pPr>
        <w:spacing w:line="320" w:lineRule="atLeast"/>
        <w:ind w:left="56"/>
        <w:jc w:val="both"/>
        <w:rPr>
          <w:rFonts w:ascii="Arial Narrow" w:hAnsi="Arial Narrow"/>
          <w:sz w:val="24"/>
          <w:szCs w:val="24"/>
        </w:rPr>
      </w:pPr>
    </w:p>
    <w:p w14:paraId="2A556DDB" w14:textId="77777777" w:rsidR="00C14BC0" w:rsidRPr="00C405D9" w:rsidRDefault="00C14BC0" w:rsidP="004B3796">
      <w:pPr>
        <w:numPr>
          <w:ilvl w:val="0"/>
          <w:numId w:val="2"/>
        </w:numPr>
        <w:shd w:val="clear" w:color="auto" w:fill="D9D9D9" w:themeFill="background1" w:themeFillShade="D9"/>
        <w:spacing w:line="320" w:lineRule="atLeast"/>
        <w:ind w:left="56" w:firstLine="0"/>
        <w:jc w:val="both"/>
        <w:rPr>
          <w:rFonts w:ascii="Arial Narrow" w:hAnsi="Arial Narrow"/>
          <w:b/>
          <w:bCs/>
          <w:sz w:val="24"/>
          <w:szCs w:val="24"/>
        </w:rPr>
      </w:pPr>
      <w:r w:rsidRPr="00C405D9">
        <w:rPr>
          <w:rFonts w:ascii="Arial Narrow" w:hAnsi="Arial Narrow"/>
          <w:b/>
          <w:bCs/>
          <w:sz w:val="24"/>
          <w:szCs w:val="24"/>
        </w:rPr>
        <w:t>DO OBJETO</w:t>
      </w:r>
    </w:p>
    <w:p w14:paraId="2A6429E0" w14:textId="5991287B" w:rsidR="00C14BC0" w:rsidRPr="006B321A" w:rsidRDefault="00C14BC0" w:rsidP="004B3796">
      <w:pPr>
        <w:pStyle w:val="PargrafodaLista"/>
        <w:numPr>
          <w:ilvl w:val="1"/>
          <w:numId w:val="2"/>
        </w:numPr>
        <w:pBdr>
          <w:top w:val="nil"/>
          <w:left w:val="nil"/>
          <w:bottom w:val="nil"/>
          <w:right w:val="nil"/>
          <w:between w:val="nil"/>
        </w:pBdr>
        <w:spacing w:line="320" w:lineRule="atLeast"/>
        <w:ind w:left="56" w:firstLine="0"/>
        <w:rPr>
          <w:rFonts w:ascii="Arial Narrow" w:hAnsi="Arial Narrow" w:cs="Arial"/>
          <w:sz w:val="24"/>
          <w:szCs w:val="24"/>
        </w:rPr>
      </w:pPr>
      <w:r w:rsidRPr="00C4637B">
        <w:rPr>
          <w:rFonts w:ascii="Arial Narrow" w:hAnsi="Arial Narrow"/>
          <w:sz w:val="24"/>
          <w:szCs w:val="24"/>
        </w:rPr>
        <w:t xml:space="preserve">A presente licitação tem como objeto o </w:t>
      </w:r>
      <w:r w:rsidRPr="00FC29CA">
        <w:rPr>
          <w:rFonts w:ascii="Arial Narrow" w:hAnsi="Arial Narrow"/>
          <w:b/>
          <w:sz w:val="24"/>
          <w:szCs w:val="24"/>
        </w:rPr>
        <w:t xml:space="preserve">Registro de Preços para eventual </w:t>
      </w:r>
      <w:r w:rsidR="00104828">
        <w:rPr>
          <w:rFonts w:ascii="Arial Narrow" w:hAnsi="Arial Narrow"/>
          <w:b/>
          <w:sz w:val="24"/>
          <w:szCs w:val="24"/>
        </w:rPr>
        <w:t>contratação de serviços de arbitragem esportiva e seguranças para os campeonatos esportivos promovidos pela Secretaria Municipal de Esporte e Lazer</w:t>
      </w:r>
      <w:r w:rsidRPr="00C4637B">
        <w:rPr>
          <w:rFonts w:ascii="Arial Narrow" w:hAnsi="Arial Narrow"/>
          <w:sz w:val="24"/>
          <w:szCs w:val="24"/>
        </w:rPr>
        <w:t xml:space="preserve">, </w:t>
      </w:r>
      <w:r w:rsidRPr="00524FFC">
        <w:rPr>
          <w:rFonts w:ascii="Arial Narrow" w:hAnsi="Arial Narrow" w:cs="Arial"/>
          <w:color w:val="000000"/>
          <w:sz w:val="24"/>
          <w:szCs w:val="24"/>
        </w:rPr>
        <w:t>conforme especificados no Anexo I – Termo de Referência/Especificações do objeto, parte integrante do presente Edital.</w:t>
      </w:r>
    </w:p>
    <w:p w14:paraId="5FA73C82" w14:textId="77777777" w:rsidR="00C14BC0" w:rsidRPr="006B321A" w:rsidRDefault="00C14BC0" w:rsidP="004B3796">
      <w:pPr>
        <w:pStyle w:val="PargrafodaLista"/>
        <w:pBdr>
          <w:top w:val="nil"/>
          <w:left w:val="nil"/>
          <w:bottom w:val="nil"/>
          <w:right w:val="nil"/>
          <w:between w:val="nil"/>
        </w:pBdr>
        <w:spacing w:line="320" w:lineRule="atLeast"/>
        <w:ind w:left="56" w:firstLine="0"/>
        <w:rPr>
          <w:rFonts w:ascii="Arial Narrow" w:hAnsi="Arial Narrow" w:cs="Arial"/>
          <w:sz w:val="24"/>
          <w:szCs w:val="24"/>
        </w:rPr>
      </w:pPr>
    </w:p>
    <w:p w14:paraId="23C2B3CC" w14:textId="33863812" w:rsidR="00FC37FE" w:rsidRPr="004B3796" w:rsidRDefault="00FC37FE" w:rsidP="004B3796">
      <w:pPr>
        <w:pStyle w:val="PargrafodaLista"/>
        <w:numPr>
          <w:ilvl w:val="1"/>
          <w:numId w:val="2"/>
        </w:numPr>
        <w:pBdr>
          <w:top w:val="nil"/>
          <w:left w:val="nil"/>
          <w:bottom w:val="nil"/>
          <w:right w:val="nil"/>
          <w:between w:val="nil"/>
        </w:pBdr>
        <w:spacing w:before="4"/>
        <w:ind w:left="56" w:firstLine="0"/>
        <w:rPr>
          <w:rFonts w:ascii="Arial Narrow" w:hAnsi="Arial Narrow" w:cs="Arial"/>
          <w:color w:val="000000"/>
          <w:sz w:val="24"/>
          <w:szCs w:val="24"/>
        </w:rPr>
      </w:pPr>
      <w:r w:rsidRPr="004B3796">
        <w:rPr>
          <w:rFonts w:ascii="Arial Narrow" w:hAnsi="Arial Narrow" w:cs="Arial"/>
          <w:b/>
          <w:bCs/>
          <w:sz w:val="24"/>
          <w:szCs w:val="24"/>
        </w:rPr>
        <w:t>Poderá</w:t>
      </w:r>
      <w:r w:rsidRPr="004B3796">
        <w:rPr>
          <w:rFonts w:ascii="Arial Narrow" w:hAnsi="Arial Narrow" w:cs="Arial"/>
          <w:sz w:val="24"/>
          <w:szCs w:val="24"/>
        </w:rPr>
        <w:t xml:space="preserve"> ser concedida a prioridade de contratação de </w:t>
      </w:r>
      <w:r w:rsidRPr="004B3796">
        <w:rPr>
          <w:rFonts w:ascii="Arial Narrow" w:hAnsi="Arial Narrow" w:cs="Arial"/>
          <w:b/>
          <w:bCs/>
          <w:sz w:val="24"/>
          <w:szCs w:val="24"/>
        </w:rPr>
        <w:t>empresas sediadas local</w:t>
      </w:r>
      <w:r w:rsidR="00C44E43" w:rsidRPr="004B3796">
        <w:rPr>
          <w:rFonts w:ascii="Arial Narrow" w:hAnsi="Arial Narrow" w:cs="Arial"/>
          <w:b/>
          <w:bCs/>
          <w:sz w:val="24"/>
          <w:szCs w:val="24"/>
        </w:rPr>
        <w:t xml:space="preserve"> </w:t>
      </w:r>
      <w:r w:rsidRPr="004B3796">
        <w:rPr>
          <w:rFonts w:ascii="Arial Narrow" w:hAnsi="Arial Narrow" w:cs="Arial"/>
          <w:sz w:val="24"/>
          <w:szCs w:val="24"/>
        </w:rPr>
        <w:t xml:space="preserve">nos termos da Lei Complementar nº 123/2006 e atualizada pela Lei Complementar nº 147/2014 </w:t>
      </w:r>
      <w:r w:rsidRPr="004B3796">
        <w:rPr>
          <w:rFonts w:ascii="Arial Narrow" w:hAnsi="Arial Narrow" w:cs="Arial"/>
          <w:b/>
          <w:bCs/>
          <w:sz w:val="24"/>
          <w:szCs w:val="24"/>
        </w:rPr>
        <w:t>caso haja interesse</w:t>
      </w:r>
      <w:r w:rsidRPr="004B3796">
        <w:rPr>
          <w:rFonts w:ascii="Arial Narrow" w:hAnsi="Arial Narrow" w:cs="Arial"/>
          <w:sz w:val="24"/>
          <w:szCs w:val="24"/>
        </w:rPr>
        <w:t xml:space="preserve"> por parte da(s) empresa(s) equadrada neste dispositivo legal. </w:t>
      </w:r>
    </w:p>
    <w:p w14:paraId="45A8E1F5" w14:textId="77777777" w:rsidR="00FC37FE" w:rsidRPr="004B3796" w:rsidRDefault="00FC37FE" w:rsidP="006C2BB1">
      <w:pPr>
        <w:pStyle w:val="PargrafodaLista"/>
        <w:pBdr>
          <w:top w:val="nil"/>
          <w:left w:val="nil"/>
          <w:bottom w:val="nil"/>
          <w:right w:val="nil"/>
          <w:between w:val="nil"/>
        </w:pBdr>
        <w:spacing w:before="4"/>
        <w:ind w:left="2835" w:firstLine="0"/>
        <w:rPr>
          <w:rFonts w:ascii="Arial Narrow" w:hAnsi="Arial Narrow" w:cs="Arial"/>
          <w:i/>
          <w:iCs/>
        </w:rPr>
      </w:pPr>
      <w:r w:rsidRPr="004B3796">
        <w:rPr>
          <w:rFonts w:ascii="Arial Narrow" w:hAnsi="Arial Narrow" w:cs="Arial"/>
          <w:i/>
          <w:iCs/>
        </w:rPr>
        <w:t>Art. 47.  </w:t>
      </w:r>
      <w:r w:rsidRPr="004B3796">
        <w:rPr>
          <w:rFonts w:ascii="Arial Narrow" w:hAnsi="Arial Narrow" w:cs="Arial"/>
          <w:b/>
          <w:bCs/>
          <w:i/>
          <w:iCs/>
        </w:rPr>
        <w:t>Nas contratações públicas</w:t>
      </w:r>
      <w:r w:rsidRPr="004B3796">
        <w:rPr>
          <w:rFonts w:ascii="Arial Narrow" w:hAnsi="Arial Narrow" w:cs="Arial"/>
          <w:i/>
          <w:iCs/>
        </w:rPr>
        <w:t xml:space="preserve"> da administração direta e indireta, autárquica e fundacional, federal, estadual e municipal, </w:t>
      </w:r>
      <w:r w:rsidRPr="004B3796">
        <w:rPr>
          <w:rFonts w:ascii="Arial Narrow" w:hAnsi="Arial Narrow" w:cs="Arial"/>
          <w:b/>
          <w:bCs/>
          <w:i/>
          <w:iCs/>
        </w:rPr>
        <w:t>deverá ser concedido tratamento diferenciado e simplificado para as microempresas e empresas de pequeno porte objetivando a promoção do desenvolvimento econômico e social no âmbito municipal e regional</w:t>
      </w:r>
      <w:r w:rsidRPr="004B3796">
        <w:rPr>
          <w:rFonts w:ascii="Arial Narrow" w:hAnsi="Arial Narrow" w:cs="Arial"/>
          <w:i/>
          <w:iCs/>
        </w:rPr>
        <w:t>, a ampliação da eficiência das políticas públicas e o incentivo à inovação tecnológica.</w:t>
      </w:r>
    </w:p>
    <w:p w14:paraId="7AF1478C" w14:textId="77777777" w:rsidR="00FC37FE" w:rsidRPr="004B3796" w:rsidRDefault="00FC37FE" w:rsidP="006C2BB1">
      <w:pPr>
        <w:pStyle w:val="PargrafodaLista"/>
        <w:pBdr>
          <w:top w:val="nil"/>
          <w:left w:val="nil"/>
          <w:bottom w:val="nil"/>
          <w:right w:val="nil"/>
          <w:between w:val="nil"/>
        </w:pBdr>
        <w:spacing w:before="4"/>
        <w:ind w:left="2835" w:firstLine="0"/>
        <w:rPr>
          <w:rFonts w:ascii="Arial Narrow" w:hAnsi="Arial Narrow" w:cs="Arial"/>
          <w:i/>
          <w:iCs/>
        </w:rPr>
      </w:pPr>
      <w:r w:rsidRPr="004B3796">
        <w:rPr>
          <w:rFonts w:ascii="Arial Narrow" w:hAnsi="Arial Narrow" w:cs="Arial"/>
          <w:i/>
          <w:iCs/>
        </w:rPr>
        <w:t>Art. 48.  </w:t>
      </w:r>
      <w:r w:rsidRPr="004B3796">
        <w:rPr>
          <w:rFonts w:ascii="Arial Narrow" w:hAnsi="Arial Narrow" w:cs="Arial"/>
          <w:b/>
          <w:bCs/>
          <w:i/>
          <w:iCs/>
        </w:rPr>
        <w:t>Para o cumprimento do disposto no art. 47</w:t>
      </w:r>
      <w:r w:rsidRPr="004B3796">
        <w:rPr>
          <w:rFonts w:ascii="Arial Narrow" w:hAnsi="Arial Narrow" w:cs="Arial"/>
          <w:i/>
          <w:iCs/>
        </w:rPr>
        <w:t xml:space="preserve"> desta Lei Complementar, a administração pública:</w:t>
      </w:r>
    </w:p>
    <w:p w14:paraId="1552B402" w14:textId="77777777" w:rsidR="00FC37FE" w:rsidRPr="004B3796" w:rsidRDefault="00FC37FE" w:rsidP="006C2BB1">
      <w:pPr>
        <w:pStyle w:val="PargrafodaLista"/>
        <w:pBdr>
          <w:top w:val="nil"/>
          <w:left w:val="nil"/>
          <w:bottom w:val="nil"/>
          <w:right w:val="nil"/>
          <w:between w:val="nil"/>
        </w:pBdr>
        <w:spacing w:before="4"/>
        <w:ind w:left="2835" w:firstLine="0"/>
        <w:rPr>
          <w:rFonts w:ascii="Arial Narrow" w:hAnsi="Arial Narrow" w:cs="Arial"/>
          <w:i/>
          <w:iCs/>
        </w:rPr>
      </w:pPr>
      <w:r w:rsidRPr="004B3796">
        <w:rPr>
          <w:rFonts w:ascii="Arial Narrow" w:hAnsi="Arial Narrow" w:cs="Arial"/>
          <w:i/>
          <w:iCs/>
        </w:rPr>
        <w:t xml:space="preserve">§ 3o  Os benefícios referidos no caput deste artigo </w:t>
      </w:r>
      <w:r w:rsidRPr="004B3796">
        <w:rPr>
          <w:rFonts w:ascii="Arial Narrow" w:hAnsi="Arial Narrow" w:cs="Arial"/>
          <w:b/>
          <w:bCs/>
          <w:i/>
          <w:iCs/>
        </w:rPr>
        <w:t>poderão</w:t>
      </w:r>
      <w:r w:rsidRPr="004B3796">
        <w:rPr>
          <w:rFonts w:ascii="Arial Narrow" w:hAnsi="Arial Narrow" w:cs="Arial"/>
          <w:i/>
          <w:iCs/>
        </w:rPr>
        <w:t xml:space="preserve">, justificadamente, </w:t>
      </w:r>
      <w:r w:rsidRPr="004B3796">
        <w:rPr>
          <w:rFonts w:ascii="Arial Narrow" w:hAnsi="Arial Narrow" w:cs="Arial"/>
          <w:b/>
          <w:bCs/>
          <w:i/>
          <w:iCs/>
        </w:rPr>
        <w:t>estabelecer a prioridade de contratação para as microempresas e empresas de pequeno porte sediadas local ou regionalmente, até o limite de 10% (dez por cento) do melhor preço válido</w:t>
      </w:r>
      <w:r w:rsidRPr="004B3796">
        <w:rPr>
          <w:rFonts w:ascii="Arial Narrow" w:hAnsi="Arial Narrow" w:cs="Arial"/>
          <w:i/>
          <w:iCs/>
        </w:rPr>
        <w:t>.</w:t>
      </w:r>
    </w:p>
    <w:p w14:paraId="20D064CE" w14:textId="77777777" w:rsidR="00FC37FE" w:rsidRPr="004B3796" w:rsidRDefault="00FC37FE" w:rsidP="004B3796">
      <w:pPr>
        <w:pStyle w:val="PargrafodaLista"/>
        <w:pBdr>
          <w:top w:val="nil"/>
          <w:left w:val="nil"/>
          <w:bottom w:val="nil"/>
          <w:right w:val="nil"/>
          <w:between w:val="nil"/>
        </w:pBdr>
        <w:spacing w:before="4"/>
        <w:ind w:left="56" w:firstLine="0"/>
        <w:rPr>
          <w:rFonts w:ascii="Arial Narrow" w:hAnsi="Arial Narrow" w:cs="Arial"/>
          <w:i/>
          <w:iCs/>
        </w:rPr>
      </w:pPr>
    </w:p>
    <w:p w14:paraId="171F3944" w14:textId="77777777" w:rsidR="00E65294" w:rsidRDefault="00E65294" w:rsidP="00E65294">
      <w:pPr>
        <w:jc w:val="both"/>
        <w:rPr>
          <w:rFonts w:ascii="Arial Narrow" w:eastAsia="Times New Roman" w:hAnsi="Arial Narrow" w:cs="Times New Roman"/>
          <w:sz w:val="24"/>
          <w:szCs w:val="24"/>
          <w:lang w:val="pt-BR"/>
        </w:rPr>
      </w:pPr>
      <w:r w:rsidRPr="005567DF">
        <w:rPr>
          <w:rFonts w:ascii="Arial Narrow" w:hAnsi="Arial Narrow" w:cs="Arial"/>
          <w:b/>
          <w:bCs/>
          <w:sz w:val="24"/>
          <w:szCs w:val="24"/>
        </w:rPr>
        <w:t xml:space="preserve">JUSTIFICATIVA: </w:t>
      </w:r>
      <w:r w:rsidRPr="005567DF">
        <w:rPr>
          <w:rFonts w:ascii="Arial Narrow" w:eastAsia="Times New Roman" w:hAnsi="Arial Narrow" w:cs="Times New Roman"/>
          <w:sz w:val="24"/>
          <w:szCs w:val="24"/>
          <w:lang w:val="pt-BR"/>
        </w:rPr>
        <w:t>A previsão de prioridade de contratação para microempresas, empresas de pequeno porte e equiparadas sediadas local ou regionalmente encontra fundamento no artigo 48, §3º, da Lei Complementar nº 123/2006, com redação dada pela Lei Complementar nº 147/2014, constituindo instrumento legítimo de incentivo ao desenvolvimento econômico e social no âmbito municipal e regional.</w:t>
      </w:r>
    </w:p>
    <w:p w14:paraId="23E4A911" w14:textId="77777777" w:rsidR="00E65294" w:rsidRPr="005567DF" w:rsidRDefault="00E65294" w:rsidP="00E65294">
      <w:pPr>
        <w:jc w:val="both"/>
        <w:rPr>
          <w:rFonts w:ascii="Arial Narrow" w:eastAsia="Times New Roman" w:hAnsi="Arial Narrow" w:cs="Times New Roman"/>
          <w:sz w:val="24"/>
          <w:szCs w:val="24"/>
          <w:lang w:val="pt-BR"/>
        </w:rPr>
      </w:pPr>
    </w:p>
    <w:p w14:paraId="1636AFF8" w14:textId="77777777" w:rsidR="00E65294" w:rsidRDefault="00E65294" w:rsidP="00E65294">
      <w:pPr>
        <w:jc w:val="both"/>
        <w:rPr>
          <w:rFonts w:ascii="Arial Narrow" w:eastAsia="Times New Roman" w:hAnsi="Arial Narrow" w:cs="Times New Roman"/>
          <w:sz w:val="24"/>
          <w:szCs w:val="24"/>
          <w:lang w:val="pt-BR"/>
        </w:rPr>
      </w:pPr>
      <w:r w:rsidRPr="005567DF">
        <w:rPr>
          <w:rFonts w:ascii="Arial Narrow" w:eastAsia="Times New Roman" w:hAnsi="Arial Narrow" w:cs="Times New Roman"/>
          <w:sz w:val="24"/>
          <w:szCs w:val="24"/>
          <w:lang w:val="pt-BR"/>
        </w:rPr>
        <w:t xml:space="preserve">A adoção da referida prioridade busca fomentar a economia local e regional, estimular a geração de emprego </w:t>
      </w:r>
      <w:r w:rsidRPr="005567DF">
        <w:rPr>
          <w:rFonts w:ascii="Arial Narrow" w:eastAsia="Times New Roman" w:hAnsi="Arial Narrow" w:cs="Times New Roman"/>
          <w:sz w:val="24"/>
          <w:szCs w:val="24"/>
          <w:lang w:val="pt-BR"/>
        </w:rPr>
        <w:lastRenderedPageBreak/>
        <w:t>e renda, fortalecer a arrecadação municipal, incentivar a manutenção das atividades empresariais de pequeno porte e promover maior circulação de recursos financeiros no âmbito da região, observando-se os princípios do interesse público, desenvolvimento nacional sustentável, eficiência administrativa e tratamento favorecido às microempresas e empresas de pequeno porte.</w:t>
      </w:r>
    </w:p>
    <w:p w14:paraId="4B0978D0" w14:textId="77777777" w:rsidR="00E65294" w:rsidRPr="005567DF" w:rsidRDefault="00E65294" w:rsidP="00E65294">
      <w:pPr>
        <w:jc w:val="both"/>
        <w:rPr>
          <w:rFonts w:ascii="Arial Narrow" w:eastAsia="Times New Roman" w:hAnsi="Arial Narrow" w:cs="Times New Roman"/>
          <w:sz w:val="24"/>
          <w:szCs w:val="24"/>
          <w:lang w:val="pt-BR"/>
        </w:rPr>
      </w:pPr>
    </w:p>
    <w:p w14:paraId="456C947C" w14:textId="77777777" w:rsidR="00E65294" w:rsidRPr="005567DF" w:rsidRDefault="00E65294" w:rsidP="00E65294">
      <w:pPr>
        <w:jc w:val="both"/>
        <w:rPr>
          <w:rFonts w:ascii="Arial Narrow" w:eastAsia="Times New Roman" w:hAnsi="Arial Narrow" w:cs="Times New Roman"/>
          <w:sz w:val="24"/>
          <w:szCs w:val="24"/>
          <w:lang w:val="pt-BR"/>
        </w:rPr>
      </w:pPr>
      <w:r w:rsidRPr="005567DF">
        <w:rPr>
          <w:rFonts w:ascii="Arial Narrow" w:eastAsia="Times New Roman" w:hAnsi="Arial Narrow" w:cs="Times New Roman"/>
          <w:sz w:val="24"/>
          <w:szCs w:val="24"/>
          <w:lang w:val="pt-BR"/>
        </w:rPr>
        <w:t>A aplicação do benefício observará rigorosamente os limites legais previstos na Lei Complementar nº 123/2006, especialmente:</w:t>
      </w:r>
    </w:p>
    <w:p w14:paraId="7189397A" w14:textId="77777777" w:rsidR="00E65294" w:rsidRPr="005567DF" w:rsidRDefault="00E65294" w:rsidP="00E65294">
      <w:pPr>
        <w:pStyle w:val="PargrafodaLista"/>
        <w:numPr>
          <w:ilvl w:val="0"/>
          <w:numId w:val="43"/>
        </w:numPr>
        <w:ind w:left="426" w:firstLine="0"/>
        <w:rPr>
          <w:rFonts w:ascii="Arial Narrow" w:eastAsia="Times New Roman" w:hAnsi="Arial Narrow" w:cs="Times New Roman"/>
          <w:sz w:val="24"/>
          <w:szCs w:val="24"/>
          <w:lang w:val="pt-BR"/>
        </w:rPr>
      </w:pPr>
      <w:r w:rsidRPr="005567DF">
        <w:rPr>
          <w:rFonts w:ascii="Arial Narrow" w:eastAsia="Times New Roman" w:hAnsi="Arial Narrow" w:cs="Times New Roman"/>
          <w:sz w:val="24"/>
          <w:szCs w:val="24"/>
          <w:lang w:val="pt-BR"/>
        </w:rPr>
        <w:t xml:space="preserve">a existência mínima de 03 (três) fornecedores competitivos enquadrados como microempresas ou empresas de pequeno porte sediados local ou regionalmente e capazes de cumprir integralmente as exigências do instrumento convocatório, nos termos do artigo 49, inciso II; </w:t>
      </w:r>
    </w:p>
    <w:p w14:paraId="386EF4C2" w14:textId="77777777" w:rsidR="00E65294" w:rsidRPr="005567DF" w:rsidRDefault="00E65294" w:rsidP="00E65294">
      <w:pPr>
        <w:pStyle w:val="PargrafodaLista"/>
        <w:numPr>
          <w:ilvl w:val="0"/>
          <w:numId w:val="43"/>
        </w:numPr>
        <w:ind w:left="426" w:firstLine="0"/>
        <w:rPr>
          <w:rFonts w:ascii="Arial Narrow" w:eastAsia="Times New Roman" w:hAnsi="Arial Narrow" w:cs="Times New Roman"/>
          <w:sz w:val="24"/>
          <w:szCs w:val="24"/>
          <w:lang w:val="pt-BR"/>
        </w:rPr>
      </w:pPr>
      <w:r w:rsidRPr="005567DF">
        <w:rPr>
          <w:rFonts w:ascii="Arial Narrow" w:eastAsia="Times New Roman" w:hAnsi="Arial Narrow" w:cs="Times New Roman"/>
          <w:sz w:val="24"/>
          <w:szCs w:val="24"/>
          <w:lang w:val="pt-BR"/>
        </w:rPr>
        <w:t xml:space="preserve">o limite de até 10% (dez por cento) acima do melhor preço válido, conforme artigo 48, §3º; </w:t>
      </w:r>
    </w:p>
    <w:p w14:paraId="13B07EA3" w14:textId="77777777" w:rsidR="00E65294" w:rsidRDefault="00E65294" w:rsidP="00E65294">
      <w:pPr>
        <w:pStyle w:val="PargrafodaLista"/>
        <w:numPr>
          <w:ilvl w:val="0"/>
          <w:numId w:val="43"/>
        </w:numPr>
        <w:ind w:left="426" w:firstLine="0"/>
        <w:rPr>
          <w:rFonts w:ascii="Arial Narrow" w:eastAsia="Times New Roman" w:hAnsi="Arial Narrow" w:cs="Times New Roman"/>
          <w:sz w:val="24"/>
          <w:szCs w:val="24"/>
          <w:lang w:val="pt-BR"/>
        </w:rPr>
      </w:pPr>
      <w:r w:rsidRPr="005567DF">
        <w:rPr>
          <w:rFonts w:ascii="Arial Narrow" w:eastAsia="Times New Roman" w:hAnsi="Arial Narrow" w:cs="Times New Roman"/>
          <w:sz w:val="24"/>
          <w:szCs w:val="24"/>
          <w:lang w:val="pt-BR"/>
        </w:rPr>
        <w:t xml:space="preserve">a preservação da competitividade, isonomia, economicidade e seleção da proposta mais vantajosa para a Administração Pública. </w:t>
      </w:r>
    </w:p>
    <w:p w14:paraId="74F6E39E" w14:textId="77777777" w:rsidR="00E65294" w:rsidRPr="005567DF" w:rsidRDefault="00E65294" w:rsidP="00E65294">
      <w:pPr>
        <w:pStyle w:val="PargrafodaLista"/>
        <w:ind w:left="426" w:firstLine="0"/>
        <w:rPr>
          <w:rFonts w:ascii="Arial Narrow" w:eastAsia="Times New Roman" w:hAnsi="Arial Narrow" w:cs="Times New Roman"/>
          <w:sz w:val="24"/>
          <w:szCs w:val="24"/>
          <w:lang w:val="pt-BR"/>
        </w:rPr>
      </w:pPr>
    </w:p>
    <w:p w14:paraId="3E870B47" w14:textId="77777777" w:rsidR="00E65294" w:rsidRDefault="00E65294" w:rsidP="00E65294">
      <w:pPr>
        <w:jc w:val="both"/>
        <w:rPr>
          <w:rFonts w:ascii="Arial Narrow" w:eastAsia="Times New Roman" w:hAnsi="Arial Narrow" w:cs="Times New Roman"/>
          <w:sz w:val="24"/>
          <w:szCs w:val="24"/>
          <w:lang w:val="pt-BR"/>
        </w:rPr>
      </w:pPr>
      <w:r w:rsidRPr="005567DF">
        <w:rPr>
          <w:rFonts w:ascii="Arial Narrow" w:eastAsia="Times New Roman" w:hAnsi="Arial Narrow" w:cs="Times New Roman"/>
          <w:sz w:val="24"/>
          <w:szCs w:val="24"/>
          <w:lang w:val="pt-BR"/>
        </w:rPr>
        <w:t>Ressalta-se ainda que a prioridade local/regional não constitui restrição à participação de licitantes de outras localidades, tampouco estabelece preferência automática ou absoluta, sendo aplicada apenas nas hipóteses legalmente admitidas e desde que demonstrada sua compatibilidade com o interesse público e com a vantajosidade da contratação.</w:t>
      </w:r>
    </w:p>
    <w:p w14:paraId="5DC86567" w14:textId="77777777" w:rsidR="00E65294" w:rsidRPr="005567DF" w:rsidRDefault="00E65294" w:rsidP="00E65294">
      <w:pPr>
        <w:jc w:val="both"/>
        <w:rPr>
          <w:rFonts w:ascii="Arial Narrow" w:eastAsia="Times New Roman" w:hAnsi="Arial Narrow" w:cs="Times New Roman"/>
          <w:sz w:val="24"/>
          <w:szCs w:val="24"/>
          <w:lang w:val="pt-BR"/>
        </w:rPr>
      </w:pPr>
    </w:p>
    <w:p w14:paraId="6BE70C9D" w14:textId="77777777" w:rsidR="00E65294" w:rsidRPr="005567DF" w:rsidRDefault="00E65294" w:rsidP="00E65294">
      <w:pPr>
        <w:pStyle w:val="PargrafodaLista"/>
        <w:ind w:left="0" w:firstLine="0"/>
        <w:rPr>
          <w:rFonts w:ascii="Arial Narrow" w:hAnsi="Arial Narrow" w:cs="Arial"/>
          <w:sz w:val="24"/>
          <w:szCs w:val="24"/>
        </w:rPr>
      </w:pPr>
      <w:r w:rsidRPr="005567DF">
        <w:rPr>
          <w:rFonts w:ascii="Arial Narrow" w:eastAsia="Times New Roman" w:hAnsi="Arial Narrow" w:cs="Times New Roman"/>
          <w:sz w:val="24"/>
          <w:szCs w:val="24"/>
          <w:lang w:val="pt-BR"/>
        </w:rPr>
        <w:t>Dessa forma, a medida mostra-se compatível com os objetivos da Administração Pública de fortalecimento do desenvolvimento econômico regional, sem prejuízo da ampla concorrência e da observância aos princípios previstos no artigo 5º da Lei nº 14.133/2021.</w:t>
      </w:r>
      <w:r w:rsidRPr="005567DF">
        <w:rPr>
          <w:rFonts w:ascii="Arial Narrow" w:hAnsi="Arial Narrow" w:cs="Arial"/>
          <w:sz w:val="24"/>
          <w:szCs w:val="24"/>
        </w:rPr>
        <w:t xml:space="preserve"> </w:t>
      </w:r>
    </w:p>
    <w:p w14:paraId="134BFCBB" w14:textId="77777777" w:rsidR="003F1597" w:rsidRDefault="003F1597" w:rsidP="004B3796">
      <w:pPr>
        <w:pStyle w:val="PargrafodaLista"/>
        <w:pBdr>
          <w:top w:val="nil"/>
          <w:left w:val="nil"/>
          <w:bottom w:val="nil"/>
          <w:right w:val="nil"/>
          <w:between w:val="nil"/>
        </w:pBdr>
        <w:spacing w:before="4"/>
        <w:ind w:left="56" w:firstLine="0"/>
        <w:rPr>
          <w:rFonts w:ascii="Arial Narrow" w:hAnsi="Arial Narrow" w:cs="Arial"/>
        </w:rPr>
      </w:pPr>
    </w:p>
    <w:p w14:paraId="69C65250" w14:textId="3F69BF4A" w:rsidR="00FC37FE" w:rsidRDefault="00FC37FE" w:rsidP="004B3796">
      <w:pPr>
        <w:pStyle w:val="PargrafodaLista"/>
        <w:pBdr>
          <w:top w:val="nil"/>
          <w:left w:val="nil"/>
          <w:bottom w:val="nil"/>
          <w:right w:val="nil"/>
          <w:between w:val="nil"/>
        </w:pBdr>
        <w:spacing w:before="4"/>
        <w:ind w:left="56" w:firstLine="0"/>
        <w:rPr>
          <w:rFonts w:ascii="Arial Narrow" w:hAnsi="Arial Narrow" w:cs="Arial"/>
        </w:rPr>
      </w:pPr>
      <w:r w:rsidRPr="00E77C00">
        <w:rPr>
          <w:rFonts w:ascii="Arial Narrow" w:hAnsi="Arial Narrow" w:cs="Arial"/>
          <w:b/>
          <w:bCs/>
        </w:rPr>
        <w:t>1.2.1.</w:t>
      </w:r>
      <w:r>
        <w:rPr>
          <w:rFonts w:ascii="Arial Narrow" w:hAnsi="Arial Narrow" w:cs="Arial"/>
        </w:rPr>
        <w:t xml:space="preserve"> A prioridade ainda deverá seguir a ordem do texto da lei, primeiro o benefício deve ser concendido a empresas sediadas localmente, na ausência destas, para regionais. </w:t>
      </w:r>
      <w:r w:rsidRPr="00003B4A">
        <w:rPr>
          <w:rFonts w:ascii="Arial Narrow" w:hAnsi="Arial Narrow" w:cs="Arial"/>
        </w:rPr>
        <w:t xml:space="preserve"> </w:t>
      </w:r>
      <w:r>
        <w:rPr>
          <w:rFonts w:ascii="Arial Narrow" w:hAnsi="Arial Narrow" w:cs="Arial"/>
        </w:rPr>
        <w:t xml:space="preserve"> </w:t>
      </w:r>
    </w:p>
    <w:p w14:paraId="56DC5824" w14:textId="77777777" w:rsidR="006C2BB1" w:rsidRPr="00003B4A" w:rsidRDefault="006C2BB1" w:rsidP="004B3796">
      <w:pPr>
        <w:pStyle w:val="PargrafodaLista"/>
        <w:pBdr>
          <w:top w:val="nil"/>
          <w:left w:val="nil"/>
          <w:bottom w:val="nil"/>
          <w:right w:val="nil"/>
          <w:between w:val="nil"/>
        </w:pBdr>
        <w:spacing w:before="4"/>
        <w:ind w:left="56" w:firstLine="0"/>
        <w:rPr>
          <w:rFonts w:ascii="Arial Narrow" w:hAnsi="Arial Narrow" w:cs="Arial"/>
        </w:rPr>
      </w:pPr>
    </w:p>
    <w:p w14:paraId="390B5F59" w14:textId="77777777" w:rsidR="00C14BC0" w:rsidRPr="00135CDE" w:rsidRDefault="00C14BC0" w:rsidP="004B3796">
      <w:pPr>
        <w:pStyle w:val="PargrafodaLista"/>
        <w:numPr>
          <w:ilvl w:val="1"/>
          <w:numId w:val="2"/>
        </w:numPr>
        <w:pBdr>
          <w:top w:val="nil"/>
          <w:left w:val="nil"/>
          <w:bottom w:val="nil"/>
          <w:right w:val="nil"/>
          <w:between w:val="nil"/>
        </w:pBdr>
        <w:spacing w:before="4" w:line="320" w:lineRule="atLeast"/>
        <w:ind w:left="56" w:firstLine="0"/>
        <w:rPr>
          <w:rFonts w:ascii="Arial Narrow" w:hAnsi="Arial Narrow" w:cs="Arial"/>
          <w:color w:val="000000"/>
          <w:sz w:val="24"/>
          <w:szCs w:val="24"/>
        </w:rPr>
      </w:pPr>
      <w:r w:rsidRPr="00A8537D">
        <w:rPr>
          <w:rFonts w:ascii="Arial Narrow" w:hAnsi="Arial Narrow"/>
          <w:sz w:val="24"/>
          <w:szCs w:val="24"/>
        </w:rPr>
        <w:t xml:space="preserve">A licitação será dividida </w:t>
      </w:r>
      <w:r w:rsidRPr="002359F6">
        <w:rPr>
          <w:rFonts w:ascii="Arial Narrow" w:hAnsi="Arial Narrow"/>
          <w:sz w:val="24"/>
          <w:szCs w:val="24"/>
        </w:rPr>
        <w:t>em itens, conforme</w:t>
      </w:r>
      <w:r w:rsidRPr="00A8537D">
        <w:rPr>
          <w:rFonts w:ascii="Arial Narrow" w:hAnsi="Arial Narrow"/>
          <w:sz w:val="24"/>
          <w:szCs w:val="24"/>
        </w:rPr>
        <w:t xml:space="preserve"> tabela constante do Termo de Referência, facultando-se ao licitante a participação em quantos itens/grupos forem de seu interesse.</w:t>
      </w:r>
    </w:p>
    <w:p w14:paraId="0455AA8F" w14:textId="77777777" w:rsidR="00C14BC0" w:rsidRPr="00135CDE" w:rsidRDefault="00C14BC0" w:rsidP="004B3796">
      <w:pPr>
        <w:pStyle w:val="PargrafodaLista"/>
        <w:ind w:left="56" w:firstLine="0"/>
        <w:rPr>
          <w:rFonts w:ascii="Arial Narrow" w:hAnsi="Arial Narrow" w:cs="Arial"/>
          <w:color w:val="000000"/>
          <w:sz w:val="24"/>
          <w:szCs w:val="24"/>
        </w:rPr>
      </w:pPr>
    </w:p>
    <w:p w14:paraId="343C8A53" w14:textId="7FA00C66" w:rsidR="00985790" w:rsidRDefault="00771DB3" w:rsidP="004B3796">
      <w:pPr>
        <w:pStyle w:val="PargrafodaLista"/>
        <w:numPr>
          <w:ilvl w:val="1"/>
          <w:numId w:val="2"/>
        </w:numPr>
        <w:spacing w:line="360" w:lineRule="auto"/>
        <w:ind w:left="56" w:firstLine="0"/>
        <w:rPr>
          <w:rFonts w:ascii="Arial Narrow" w:hAnsi="Arial Narrow" w:cs="Arial"/>
        </w:rPr>
      </w:pPr>
      <w:r>
        <w:rPr>
          <w:rFonts w:ascii="Arial Narrow" w:hAnsi="Arial Narrow" w:cs="Arial"/>
          <w:b/>
          <w:bCs/>
        </w:rPr>
        <w:t>REQUISITOS DA CONTRATAÇÃO</w:t>
      </w:r>
      <w:r w:rsidR="00985790" w:rsidRPr="00985790">
        <w:rPr>
          <w:rFonts w:ascii="Arial Narrow" w:hAnsi="Arial Narrow" w:cs="Arial"/>
        </w:rPr>
        <w:t xml:space="preserve"> :</w:t>
      </w:r>
    </w:p>
    <w:p w14:paraId="156EF360" w14:textId="6462D807" w:rsidR="00104828" w:rsidRPr="00583264" w:rsidRDefault="00DB024C" w:rsidP="00FE72B3">
      <w:pPr>
        <w:pStyle w:val="PargrafodaLista"/>
        <w:numPr>
          <w:ilvl w:val="2"/>
          <w:numId w:val="2"/>
        </w:numPr>
        <w:spacing w:line="360" w:lineRule="auto"/>
        <w:ind w:left="709"/>
        <w:rPr>
          <w:rFonts w:ascii="Arial Narrow" w:hAnsi="Arial Narrow" w:cs="Arial"/>
          <w:highlight w:val="yellow"/>
        </w:rPr>
      </w:pPr>
      <w:r>
        <w:rPr>
          <w:rFonts w:ascii="Arial Narrow" w:hAnsi="Arial Narrow" w:cs="Arial"/>
          <w:highlight w:val="yellow"/>
        </w:rPr>
        <w:t>Os serviços deverão ser executados sob as seguintes condições:</w:t>
      </w:r>
    </w:p>
    <w:p w14:paraId="68376B8F" w14:textId="5C4D6F30" w:rsidR="00DB024C" w:rsidRDefault="00DB024C" w:rsidP="00DB024C">
      <w:pPr>
        <w:pStyle w:val="PargrafodaLista"/>
        <w:numPr>
          <w:ilvl w:val="0"/>
          <w:numId w:val="41"/>
        </w:numPr>
        <w:spacing w:line="360" w:lineRule="auto"/>
        <w:ind w:left="0" w:firstLine="0"/>
        <w:rPr>
          <w:rFonts w:ascii="Arial Narrow" w:hAnsi="Arial Narrow" w:cs="Arial"/>
        </w:rPr>
      </w:pPr>
      <w:r>
        <w:rPr>
          <w:rFonts w:ascii="Arial Narrow" w:hAnsi="Arial Narrow" w:cs="Arial"/>
          <w:highlight w:val="yellow"/>
        </w:rPr>
        <w:t>Os serviços de</w:t>
      </w:r>
      <w:r w:rsidR="000B6B59">
        <w:rPr>
          <w:rFonts w:ascii="Arial Narrow" w:hAnsi="Arial Narrow" w:cs="Arial"/>
          <w:highlight w:val="yellow"/>
        </w:rPr>
        <w:t xml:space="preserve"> </w:t>
      </w:r>
      <w:r>
        <w:rPr>
          <w:rFonts w:ascii="Arial Narrow" w:hAnsi="Arial Narrow" w:cs="Arial"/>
          <w:highlight w:val="yellow"/>
        </w:rPr>
        <w:t xml:space="preserve">arbitragem e segurança serão executados de forma </w:t>
      </w:r>
      <w:r w:rsidRPr="00DB024C">
        <w:rPr>
          <w:rFonts w:ascii="Arial Narrow" w:hAnsi="Arial Narrow" w:cs="Arial"/>
          <w:b/>
          <w:bCs/>
          <w:highlight w:val="yellow"/>
        </w:rPr>
        <w:t>parcelada</w:t>
      </w:r>
      <w:r>
        <w:rPr>
          <w:rFonts w:ascii="Arial Narrow" w:hAnsi="Arial Narrow" w:cs="Arial"/>
          <w:highlight w:val="yellow"/>
        </w:rPr>
        <w:t>, mediante autorização ou documento equivalente emitido pela Coordenadoria de Suplementos e Logística, observando local, data, horário e quantidades solicitadas pela Secretaria Municipal de Esporte e Lazer.</w:t>
      </w:r>
    </w:p>
    <w:p w14:paraId="56CD10D4" w14:textId="215CF3F6" w:rsidR="00DB024C" w:rsidRPr="000B6B59" w:rsidRDefault="00DB024C" w:rsidP="00DB024C">
      <w:pPr>
        <w:pStyle w:val="PargrafodaLista"/>
        <w:numPr>
          <w:ilvl w:val="2"/>
          <w:numId w:val="2"/>
        </w:numPr>
        <w:spacing w:line="360" w:lineRule="auto"/>
        <w:ind w:left="0" w:firstLine="0"/>
        <w:rPr>
          <w:rFonts w:ascii="Arial Narrow" w:hAnsi="Arial Narrow" w:cs="Arial"/>
          <w:highlight w:val="yellow"/>
        </w:rPr>
      </w:pPr>
      <w:r w:rsidRPr="000B6B59">
        <w:rPr>
          <w:rFonts w:ascii="Arial Narrow" w:hAnsi="Arial Narrow" w:cs="Arial"/>
          <w:highlight w:val="yellow"/>
        </w:rPr>
        <w:t>Serviços de Arbitragem</w:t>
      </w:r>
    </w:p>
    <w:p w14:paraId="777CF94A" w14:textId="62616144" w:rsidR="00DB024C" w:rsidRPr="000B6B59" w:rsidRDefault="00DB024C" w:rsidP="00DB024C">
      <w:pPr>
        <w:pStyle w:val="PargrafodaLista"/>
        <w:numPr>
          <w:ilvl w:val="0"/>
          <w:numId w:val="41"/>
        </w:numPr>
        <w:spacing w:line="360" w:lineRule="auto"/>
        <w:ind w:left="0" w:firstLine="0"/>
        <w:rPr>
          <w:rFonts w:ascii="Arial Narrow" w:hAnsi="Arial Narrow" w:cs="Arial"/>
          <w:highlight w:val="yellow"/>
        </w:rPr>
      </w:pPr>
      <w:r w:rsidRPr="000B6B59">
        <w:rPr>
          <w:rFonts w:ascii="Arial Narrow" w:hAnsi="Arial Narrow" w:cs="Arial"/>
          <w:highlight w:val="yellow"/>
        </w:rPr>
        <w:t xml:space="preserve">A equipe de arbitragem deverá ser composta por, no mínimo, 03 (três) árbitros e 01 (um) mesário por jogo, devidamente qualificados, com certificado ou diploma de formação compatível com a modalidade esportiva a ser realizada. </w:t>
      </w:r>
    </w:p>
    <w:p w14:paraId="62EB7030" w14:textId="1631B800" w:rsidR="00DB024C" w:rsidRPr="000B6B59" w:rsidRDefault="00DB024C" w:rsidP="00DB024C">
      <w:pPr>
        <w:pStyle w:val="PargrafodaLista"/>
        <w:numPr>
          <w:ilvl w:val="0"/>
          <w:numId w:val="41"/>
        </w:numPr>
        <w:spacing w:line="360" w:lineRule="auto"/>
        <w:ind w:left="0" w:firstLine="0"/>
        <w:rPr>
          <w:rFonts w:ascii="Arial Narrow" w:hAnsi="Arial Narrow" w:cs="Arial"/>
          <w:highlight w:val="yellow"/>
        </w:rPr>
      </w:pPr>
      <w:r w:rsidRPr="000B6B59">
        <w:rPr>
          <w:rFonts w:ascii="Arial Narrow" w:hAnsi="Arial Narrow" w:cs="Arial"/>
          <w:highlight w:val="yellow"/>
        </w:rPr>
        <w:t xml:space="preserve">Os profissionais deverão possuir experiência comprovada na condução de competições esportivas, estando aptos a aplicar as regras oficiais, registrar ocorrências e garantir a regularidade técnica das partidas. </w:t>
      </w:r>
    </w:p>
    <w:p w14:paraId="2E9A95FB" w14:textId="6221A03E" w:rsidR="000B6B59" w:rsidRPr="000B6B59" w:rsidRDefault="000B6B59" w:rsidP="000B6B59">
      <w:pPr>
        <w:pStyle w:val="PargrafodaLista"/>
        <w:numPr>
          <w:ilvl w:val="2"/>
          <w:numId w:val="2"/>
        </w:numPr>
        <w:spacing w:line="360" w:lineRule="auto"/>
        <w:ind w:left="0" w:firstLine="0"/>
        <w:rPr>
          <w:rFonts w:ascii="Arial Narrow" w:hAnsi="Arial Narrow" w:cs="Arial"/>
          <w:highlight w:val="yellow"/>
        </w:rPr>
      </w:pPr>
      <w:r w:rsidRPr="000B6B59">
        <w:rPr>
          <w:rFonts w:ascii="Arial Narrow" w:hAnsi="Arial Narrow" w:cs="Arial"/>
          <w:highlight w:val="yellow"/>
        </w:rPr>
        <w:t>Serviços de Segurança</w:t>
      </w:r>
    </w:p>
    <w:p w14:paraId="4B0E9500" w14:textId="42F74DC8" w:rsidR="000B6B59" w:rsidRPr="000B6B59" w:rsidRDefault="000B6B59" w:rsidP="000B6B59">
      <w:pPr>
        <w:pStyle w:val="PargrafodaLista"/>
        <w:numPr>
          <w:ilvl w:val="0"/>
          <w:numId w:val="44"/>
        </w:numPr>
        <w:spacing w:line="360" w:lineRule="auto"/>
        <w:ind w:left="0" w:firstLine="0"/>
        <w:rPr>
          <w:rFonts w:ascii="Arial Narrow" w:hAnsi="Arial Narrow" w:cs="Arial"/>
          <w:highlight w:val="yellow"/>
        </w:rPr>
      </w:pPr>
      <w:r w:rsidRPr="000B6B59">
        <w:rPr>
          <w:rFonts w:ascii="Arial Narrow" w:hAnsi="Arial Narrow" w:cs="Arial"/>
          <w:highlight w:val="yellow"/>
        </w:rPr>
        <w:t xml:space="preserve">Os serviços de segurança serão contratados </w:t>
      </w:r>
      <w:r w:rsidRPr="000B6B59">
        <w:rPr>
          <w:rFonts w:ascii="Arial Narrow" w:hAnsi="Arial Narrow" w:cs="Arial"/>
          <w:b/>
          <w:bCs/>
          <w:highlight w:val="yellow"/>
        </w:rPr>
        <w:t>por diária</w:t>
      </w:r>
      <w:r w:rsidRPr="000B6B59">
        <w:rPr>
          <w:rFonts w:ascii="Arial Narrow" w:hAnsi="Arial Narrow" w:cs="Arial"/>
          <w:highlight w:val="yellow"/>
        </w:rPr>
        <w:t xml:space="preserve">, considerando que cada rodada de jogos normalmente </w:t>
      </w:r>
      <w:r w:rsidRPr="000B6B59">
        <w:rPr>
          <w:rFonts w:ascii="Arial Narrow" w:hAnsi="Arial Narrow" w:cs="Arial"/>
          <w:highlight w:val="yellow"/>
        </w:rPr>
        <w:lastRenderedPageBreak/>
        <w:t xml:space="preserve">compreende </w:t>
      </w:r>
      <w:r w:rsidRPr="000B6B59">
        <w:rPr>
          <w:rFonts w:ascii="Arial Narrow" w:hAnsi="Arial Narrow" w:cs="Arial"/>
          <w:b/>
          <w:bCs/>
          <w:highlight w:val="yellow"/>
        </w:rPr>
        <w:t>02 partidas por dia</w:t>
      </w:r>
      <w:r w:rsidRPr="000B6B59">
        <w:rPr>
          <w:rFonts w:ascii="Arial Narrow" w:hAnsi="Arial Narrow" w:cs="Arial"/>
          <w:highlight w:val="yellow"/>
        </w:rPr>
        <w:t xml:space="preserve">. </w:t>
      </w:r>
    </w:p>
    <w:p w14:paraId="6F51BF25" w14:textId="6F8D572E" w:rsidR="000B6B59" w:rsidRPr="000B6B59" w:rsidRDefault="000B6B59" w:rsidP="000B6B59">
      <w:pPr>
        <w:pStyle w:val="PargrafodaLista"/>
        <w:numPr>
          <w:ilvl w:val="0"/>
          <w:numId w:val="44"/>
        </w:numPr>
        <w:spacing w:line="360" w:lineRule="auto"/>
        <w:ind w:left="0" w:firstLine="0"/>
        <w:rPr>
          <w:rFonts w:ascii="Arial Narrow" w:hAnsi="Arial Narrow" w:cs="Arial"/>
          <w:highlight w:val="yellow"/>
        </w:rPr>
      </w:pPr>
      <w:r w:rsidRPr="000B6B59">
        <w:rPr>
          <w:rFonts w:ascii="Arial Narrow" w:hAnsi="Arial Narrow" w:cs="Arial"/>
          <w:highlight w:val="yellow"/>
        </w:rPr>
        <w:t xml:space="preserve">Cada diária  de segurança terá duração mínima de </w:t>
      </w:r>
      <w:r w:rsidRPr="000B6B59">
        <w:rPr>
          <w:rFonts w:ascii="Arial Narrow" w:hAnsi="Arial Narrow" w:cs="Arial"/>
          <w:b/>
          <w:bCs/>
          <w:highlight w:val="yellow"/>
        </w:rPr>
        <w:t>04 (quatro) horas</w:t>
      </w:r>
      <w:r w:rsidRPr="000B6B59">
        <w:rPr>
          <w:rFonts w:ascii="Arial Narrow" w:hAnsi="Arial Narrow" w:cs="Arial"/>
          <w:highlight w:val="yellow"/>
        </w:rPr>
        <w:t xml:space="preserve"> e máxima de </w:t>
      </w:r>
      <w:r w:rsidRPr="000B6B59">
        <w:rPr>
          <w:rFonts w:ascii="Arial Narrow" w:hAnsi="Arial Narrow" w:cs="Arial"/>
          <w:b/>
          <w:bCs/>
          <w:highlight w:val="yellow"/>
        </w:rPr>
        <w:t>06 (seis) horas</w:t>
      </w:r>
      <w:r w:rsidRPr="000B6B59">
        <w:rPr>
          <w:rFonts w:ascii="Arial Narrow" w:hAnsi="Arial Narrow" w:cs="Arial"/>
          <w:highlight w:val="yellow"/>
        </w:rPr>
        <w:t xml:space="preserve">, garantindo cobertura adequada durante toda a rodada. </w:t>
      </w:r>
    </w:p>
    <w:p w14:paraId="3D1A09E5" w14:textId="01D36728" w:rsidR="000B6B59" w:rsidRPr="000B6B59" w:rsidRDefault="000B6B59" w:rsidP="000B6B59">
      <w:pPr>
        <w:pStyle w:val="PargrafodaLista"/>
        <w:numPr>
          <w:ilvl w:val="0"/>
          <w:numId w:val="44"/>
        </w:numPr>
        <w:spacing w:line="360" w:lineRule="auto"/>
        <w:ind w:left="0" w:firstLine="0"/>
        <w:rPr>
          <w:rFonts w:ascii="Arial Narrow" w:hAnsi="Arial Narrow" w:cs="Arial"/>
          <w:highlight w:val="yellow"/>
        </w:rPr>
      </w:pPr>
      <w:r w:rsidRPr="000B6B59">
        <w:rPr>
          <w:rFonts w:ascii="Arial Narrow" w:hAnsi="Arial Narrow" w:cs="Arial"/>
          <w:highlight w:val="yellow"/>
        </w:rPr>
        <w:t xml:space="preserve">A quantidade de profissionais por rodada será definida pela Secretaria no momento da solicitação, considerando critérios como estimativa de público, fase de competição, características do local e análise prévia de risco. </w:t>
      </w:r>
    </w:p>
    <w:p w14:paraId="105F1D85" w14:textId="0E7E3B14" w:rsidR="000B6B59" w:rsidRPr="000B6B59" w:rsidRDefault="000B6B59" w:rsidP="000B6B59">
      <w:pPr>
        <w:pStyle w:val="PargrafodaLista"/>
        <w:numPr>
          <w:ilvl w:val="0"/>
          <w:numId w:val="44"/>
        </w:numPr>
        <w:spacing w:line="360" w:lineRule="auto"/>
        <w:ind w:left="0" w:firstLine="0"/>
        <w:rPr>
          <w:rFonts w:ascii="Arial Narrow" w:hAnsi="Arial Narrow" w:cs="Arial"/>
          <w:highlight w:val="yellow"/>
        </w:rPr>
      </w:pPr>
      <w:r w:rsidRPr="000B6B59">
        <w:rPr>
          <w:rFonts w:ascii="Arial Narrow" w:hAnsi="Arial Narrow" w:cs="Arial"/>
          <w:highlight w:val="yellow"/>
        </w:rPr>
        <w:t xml:space="preserve">Os profissionais deverão possuir curso de formação ou capacitação na área de segurança, devidamente comprovado, e atuarão no controle de acesso, prevenção de incidentes, manutenção da ordem e proteção de atletas, servidores e público. </w:t>
      </w:r>
    </w:p>
    <w:p w14:paraId="768ABE2C" w14:textId="77777777" w:rsidR="00C14BC0" w:rsidRPr="00A6463C" w:rsidRDefault="00C14BC0" w:rsidP="004B3796">
      <w:pPr>
        <w:numPr>
          <w:ilvl w:val="0"/>
          <w:numId w:val="2"/>
        </w:numPr>
        <w:shd w:val="clear" w:color="auto" w:fill="D9D9D9" w:themeFill="background1" w:themeFillShade="D9"/>
        <w:spacing w:line="320" w:lineRule="atLeast"/>
        <w:ind w:left="56" w:firstLine="0"/>
        <w:jc w:val="both"/>
        <w:rPr>
          <w:rFonts w:ascii="Arial Narrow" w:hAnsi="Arial Narrow"/>
          <w:b/>
          <w:bCs/>
          <w:sz w:val="28"/>
          <w:szCs w:val="24"/>
        </w:rPr>
      </w:pPr>
      <w:r w:rsidRPr="00A6463C">
        <w:rPr>
          <w:rFonts w:ascii="Arial Narrow" w:hAnsi="Arial Narrow"/>
          <w:b/>
          <w:bCs/>
          <w:sz w:val="28"/>
          <w:szCs w:val="24"/>
        </w:rPr>
        <w:t>DAS DISPOSIÇÕES PRELIMINARES:</w:t>
      </w:r>
    </w:p>
    <w:p w14:paraId="43AE9725" w14:textId="77777777" w:rsidR="00C14BC0" w:rsidRDefault="00C14BC0" w:rsidP="004B3796">
      <w:pPr>
        <w:pStyle w:val="PargrafodaLista"/>
        <w:numPr>
          <w:ilvl w:val="1"/>
          <w:numId w:val="2"/>
        </w:numPr>
        <w:pBdr>
          <w:top w:val="nil"/>
          <w:left w:val="nil"/>
          <w:bottom w:val="nil"/>
          <w:right w:val="nil"/>
          <w:between w:val="nil"/>
        </w:pBdr>
        <w:tabs>
          <w:tab w:val="left" w:pos="567"/>
        </w:tabs>
        <w:spacing w:before="1" w:line="320" w:lineRule="atLeast"/>
        <w:ind w:left="56" w:firstLine="0"/>
        <w:rPr>
          <w:rFonts w:ascii="Arial Narrow" w:hAnsi="Arial Narrow" w:cs="Arial"/>
          <w:color w:val="000000"/>
          <w:sz w:val="24"/>
          <w:szCs w:val="24"/>
        </w:rPr>
      </w:pPr>
      <w:r w:rsidRPr="003D2C06">
        <w:rPr>
          <w:rFonts w:ascii="Arial Narrow" w:hAnsi="Arial Narrow" w:cs="Arial"/>
          <w:color w:val="000000"/>
          <w:sz w:val="24"/>
          <w:szCs w:val="24"/>
        </w:rPr>
        <w:t xml:space="preserve">Esta licitação será realizada com as condições estabelecidas neste Edital, e será regida pela Lei Federal n.º 14.133/2021, pelo </w:t>
      </w:r>
      <w:r w:rsidRPr="005E2FD4">
        <w:rPr>
          <w:rFonts w:ascii="Arial Narrow" w:hAnsi="Arial Narrow" w:cs="Arial"/>
          <w:b/>
          <w:color w:val="000000"/>
          <w:sz w:val="24"/>
          <w:szCs w:val="24"/>
        </w:rPr>
        <w:t>Decreto Mun</w:t>
      </w:r>
      <w:r>
        <w:rPr>
          <w:rFonts w:ascii="Arial Narrow" w:hAnsi="Arial Narrow" w:cs="Arial"/>
          <w:b/>
          <w:color w:val="000000"/>
          <w:sz w:val="24"/>
          <w:szCs w:val="24"/>
        </w:rPr>
        <w:t>i</w:t>
      </w:r>
      <w:r w:rsidRPr="005E2FD4">
        <w:rPr>
          <w:rFonts w:ascii="Arial Narrow" w:hAnsi="Arial Narrow" w:cs="Arial"/>
          <w:b/>
          <w:color w:val="000000"/>
          <w:sz w:val="24"/>
          <w:szCs w:val="24"/>
        </w:rPr>
        <w:t>cipal n. 5974/2023</w:t>
      </w:r>
      <w:r>
        <w:rPr>
          <w:rFonts w:ascii="Arial Narrow" w:hAnsi="Arial Narrow" w:cs="Arial"/>
          <w:b/>
          <w:color w:val="000000"/>
          <w:sz w:val="24"/>
          <w:szCs w:val="24"/>
        </w:rPr>
        <w:t xml:space="preserve"> e </w:t>
      </w:r>
      <w:r w:rsidRPr="005E2FD4">
        <w:rPr>
          <w:rFonts w:ascii="Arial Narrow" w:hAnsi="Arial Narrow" w:cs="Arial"/>
          <w:b/>
          <w:color w:val="000000"/>
          <w:sz w:val="24"/>
          <w:szCs w:val="24"/>
        </w:rPr>
        <w:t>Decreto Mun</w:t>
      </w:r>
      <w:r>
        <w:rPr>
          <w:rFonts w:ascii="Arial Narrow" w:hAnsi="Arial Narrow" w:cs="Arial"/>
          <w:b/>
          <w:color w:val="000000"/>
          <w:sz w:val="24"/>
          <w:szCs w:val="24"/>
        </w:rPr>
        <w:t>i</w:t>
      </w:r>
      <w:r w:rsidRPr="005E2FD4">
        <w:rPr>
          <w:rFonts w:ascii="Arial Narrow" w:hAnsi="Arial Narrow" w:cs="Arial"/>
          <w:b/>
          <w:color w:val="000000"/>
          <w:sz w:val="24"/>
          <w:szCs w:val="24"/>
        </w:rPr>
        <w:t xml:space="preserve">cipal n. </w:t>
      </w:r>
      <w:r>
        <w:rPr>
          <w:rFonts w:ascii="Arial Narrow" w:hAnsi="Arial Narrow" w:cs="Arial"/>
          <w:b/>
          <w:color w:val="000000"/>
          <w:sz w:val="24"/>
          <w:szCs w:val="24"/>
        </w:rPr>
        <w:t>6037/2024</w:t>
      </w:r>
      <w:r w:rsidRPr="003D2C06">
        <w:rPr>
          <w:rFonts w:ascii="Arial Narrow" w:hAnsi="Arial Narrow" w:cs="Arial"/>
          <w:color w:val="000000"/>
          <w:sz w:val="24"/>
          <w:szCs w:val="24"/>
        </w:rPr>
        <w:t xml:space="preserve"> e demais legislações pertinentes ao objeto.</w:t>
      </w:r>
    </w:p>
    <w:p w14:paraId="1BE93558" w14:textId="77777777" w:rsidR="00C14BC0" w:rsidRDefault="00C14BC0" w:rsidP="004B3796">
      <w:pPr>
        <w:pStyle w:val="SemEspaamento"/>
        <w:ind w:left="56"/>
      </w:pPr>
    </w:p>
    <w:p w14:paraId="5CB02EB5" w14:textId="77777777" w:rsidR="00C14BC0" w:rsidRPr="003D2C06" w:rsidRDefault="00C14BC0" w:rsidP="004B3796">
      <w:pPr>
        <w:pStyle w:val="PargrafodaLista"/>
        <w:numPr>
          <w:ilvl w:val="1"/>
          <w:numId w:val="2"/>
        </w:numPr>
        <w:pBdr>
          <w:top w:val="nil"/>
          <w:left w:val="nil"/>
          <w:bottom w:val="nil"/>
          <w:right w:val="nil"/>
          <w:between w:val="nil"/>
        </w:pBdr>
        <w:tabs>
          <w:tab w:val="left" w:pos="567"/>
        </w:tabs>
        <w:spacing w:before="1" w:line="320" w:lineRule="atLeast"/>
        <w:ind w:left="56" w:firstLine="0"/>
        <w:rPr>
          <w:rFonts w:ascii="Arial Narrow" w:hAnsi="Arial Narrow" w:cs="Arial"/>
          <w:color w:val="000000"/>
          <w:sz w:val="24"/>
          <w:szCs w:val="24"/>
        </w:rPr>
      </w:pPr>
      <w:r w:rsidRPr="003D2C06">
        <w:rPr>
          <w:rFonts w:ascii="Arial Narrow" w:hAnsi="Arial Narrow" w:cs="Arial"/>
          <w:color w:val="000000"/>
          <w:sz w:val="24"/>
          <w:szCs w:val="24"/>
        </w:rPr>
        <w:t xml:space="preserve">O(a) Pregoeiro(a) e equipe que conduzirá esse certame foi nomeada pelo </w:t>
      </w:r>
      <w:r w:rsidRPr="005E2FD4">
        <w:rPr>
          <w:rFonts w:ascii="Arial Narrow" w:hAnsi="Arial Narrow" w:cs="Arial"/>
          <w:b/>
          <w:color w:val="000000"/>
          <w:sz w:val="24"/>
          <w:szCs w:val="24"/>
        </w:rPr>
        <w:t xml:space="preserve">Decreto n.º </w:t>
      </w:r>
      <w:r>
        <w:rPr>
          <w:rFonts w:ascii="Arial Narrow" w:hAnsi="Arial Narrow" w:cs="Arial"/>
          <w:b/>
          <w:color w:val="000000"/>
          <w:sz w:val="24"/>
          <w:szCs w:val="24"/>
        </w:rPr>
        <w:t>6368/2025</w:t>
      </w:r>
      <w:r w:rsidRPr="003D2C06">
        <w:rPr>
          <w:rFonts w:ascii="Arial Narrow" w:hAnsi="Arial Narrow" w:cs="Arial"/>
          <w:color w:val="000000"/>
          <w:sz w:val="24"/>
          <w:szCs w:val="24"/>
        </w:rPr>
        <w:t>.</w:t>
      </w:r>
    </w:p>
    <w:p w14:paraId="6DFCC95E" w14:textId="77777777" w:rsidR="00C14BC0" w:rsidRPr="00C4637B" w:rsidRDefault="00C14BC0" w:rsidP="004B3796">
      <w:pPr>
        <w:pStyle w:val="SemEspaamento"/>
        <w:ind w:left="56"/>
      </w:pPr>
    </w:p>
    <w:p w14:paraId="15C5FF68" w14:textId="77777777" w:rsidR="00C14BC0" w:rsidRDefault="00C14BC0" w:rsidP="004B3796">
      <w:pPr>
        <w:numPr>
          <w:ilvl w:val="1"/>
          <w:numId w:val="2"/>
        </w:numPr>
        <w:spacing w:line="320" w:lineRule="atLeast"/>
        <w:ind w:left="56" w:firstLine="0"/>
        <w:jc w:val="both"/>
        <w:rPr>
          <w:rFonts w:ascii="Arial Narrow" w:hAnsi="Arial Narrow"/>
          <w:sz w:val="24"/>
          <w:szCs w:val="24"/>
        </w:rPr>
      </w:pPr>
      <w:r w:rsidRPr="00C4637B">
        <w:rPr>
          <w:rFonts w:ascii="Arial Narrow" w:hAnsi="Arial Narrow"/>
          <w:sz w:val="24"/>
          <w:szCs w:val="24"/>
        </w:rPr>
        <w:t xml:space="preserve">Considerando que o Município de </w:t>
      </w:r>
      <w:r>
        <w:rPr>
          <w:rFonts w:ascii="Arial Narrow" w:hAnsi="Arial Narrow"/>
          <w:sz w:val="24"/>
          <w:szCs w:val="24"/>
        </w:rPr>
        <w:t>Brasilândia - MS</w:t>
      </w:r>
      <w:r w:rsidRPr="00C4637B">
        <w:rPr>
          <w:rFonts w:ascii="Arial Narrow" w:hAnsi="Arial Narrow"/>
          <w:sz w:val="24"/>
          <w:szCs w:val="24"/>
        </w:rPr>
        <w:t xml:space="preserve"> possui</w:t>
      </w:r>
      <w:r>
        <w:rPr>
          <w:rFonts w:ascii="Arial Narrow" w:hAnsi="Arial Narrow"/>
          <w:sz w:val="24"/>
          <w:szCs w:val="24"/>
        </w:rPr>
        <w:t xml:space="preserve"> estimadamente cerca de </w:t>
      </w:r>
      <w:r w:rsidRPr="008A1646">
        <w:rPr>
          <w:rFonts w:ascii="Arial Narrow" w:hAnsi="Arial Narrow"/>
          <w:b/>
          <w:bCs/>
          <w:sz w:val="24"/>
          <w:szCs w:val="24"/>
        </w:rPr>
        <w:t>11</w:t>
      </w:r>
      <w:r>
        <w:rPr>
          <w:rFonts w:ascii="Arial Narrow" w:hAnsi="Arial Narrow"/>
          <w:b/>
          <w:bCs/>
          <w:sz w:val="24"/>
          <w:szCs w:val="24"/>
        </w:rPr>
        <w:t>.840</w:t>
      </w:r>
      <w:r w:rsidRPr="008A1646">
        <w:rPr>
          <w:rFonts w:ascii="Arial Narrow" w:hAnsi="Arial Narrow"/>
          <w:b/>
          <w:bCs/>
          <w:sz w:val="24"/>
          <w:szCs w:val="24"/>
        </w:rPr>
        <w:t xml:space="preserve"> habitantes</w:t>
      </w:r>
      <w:r>
        <w:rPr>
          <w:rFonts w:ascii="Arial Narrow" w:hAnsi="Arial Narrow"/>
          <w:sz w:val="24"/>
          <w:szCs w:val="24"/>
        </w:rPr>
        <w:t>,</w:t>
      </w:r>
      <w:r w:rsidRPr="00C4637B">
        <w:rPr>
          <w:rFonts w:ascii="Arial Narrow" w:hAnsi="Arial Narrow"/>
          <w:sz w:val="24"/>
          <w:szCs w:val="24"/>
        </w:rPr>
        <w:t xml:space="preserve"> conforme</w:t>
      </w:r>
      <w:r>
        <w:rPr>
          <w:rFonts w:ascii="Arial Narrow" w:hAnsi="Arial Narrow"/>
          <w:sz w:val="24"/>
          <w:szCs w:val="24"/>
        </w:rPr>
        <w:t xml:space="preserve"> </w:t>
      </w:r>
      <w:r w:rsidRPr="00C4637B">
        <w:rPr>
          <w:rFonts w:ascii="Arial Narrow" w:hAnsi="Arial Narrow"/>
          <w:sz w:val="24"/>
          <w:szCs w:val="24"/>
        </w:rPr>
        <w:t>último senso</w:t>
      </w:r>
      <w:r>
        <w:rPr>
          <w:rFonts w:ascii="Arial Narrow" w:hAnsi="Arial Narrow"/>
          <w:sz w:val="24"/>
          <w:szCs w:val="24"/>
        </w:rPr>
        <w:t xml:space="preserve"> (</w:t>
      </w:r>
      <w:hyperlink r:id="rId11" w:history="1">
        <w:r w:rsidRPr="00815863">
          <w:rPr>
            <w:rStyle w:val="Hyperlink"/>
            <w:rFonts w:ascii="Arial Narrow" w:hAnsi="Arial Narrow"/>
            <w:sz w:val="24"/>
            <w:szCs w:val="24"/>
          </w:rPr>
          <w:t>https://cidades.ibge.gov.br/brasil/ms/brasilandia/panorama</w:t>
        </w:r>
      </w:hyperlink>
      <w:r>
        <w:rPr>
          <w:rFonts w:ascii="Arial Narrow" w:hAnsi="Arial Narrow"/>
          <w:sz w:val="24"/>
          <w:szCs w:val="24"/>
        </w:rPr>
        <w:t>)</w:t>
      </w:r>
      <w:r w:rsidRPr="00C4637B">
        <w:rPr>
          <w:rFonts w:ascii="Arial Narrow" w:hAnsi="Arial Narrow"/>
          <w:sz w:val="24"/>
          <w:szCs w:val="24"/>
        </w:rPr>
        <w:t>, justifica-se utilização da forma presencial no presente Pregão, uma vez que o artigo 176, inciso II, da Lei 14.133/2021, concede aos Municípios até 20.000 (vinte mil) habitantes o prazo de 6 (seis) anos para se adequarem à forma eletrônica.</w:t>
      </w:r>
    </w:p>
    <w:p w14:paraId="67E3EDC1" w14:textId="77777777" w:rsidR="00C14BC0" w:rsidRPr="00C4637B" w:rsidRDefault="00C14BC0" w:rsidP="004B3796">
      <w:pPr>
        <w:pStyle w:val="SemEspaamento"/>
        <w:ind w:left="56"/>
      </w:pPr>
    </w:p>
    <w:p w14:paraId="2E24EF10" w14:textId="77777777" w:rsidR="00C14BC0" w:rsidRDefault="00C14BC0" w:rsidP="004B3796">
      <w:pPr>
        <w:numPr>
          <w:ilvl w:val="1"/>
          <w:numId w:val="2"/>
        </w:numPr>
        <w:spacing w:line="320" w:lineRule="atLeast"/>
        <w:ind w:left="56" w:firstLine="0"/>
        <w:jc w:val="both"/>
        <w:rPr>
          <w:rFonts w:ascii="Arial Narrow" w:hAnsi="Arial Narrow"/>
          <w:sz w:val="24"/>
          <w:szCs w:val="24"/>
        </w:rPr>
      </w:pPr>
      <w:r w:rsidRPr="00C4637B">
        <w:rPr>
          <w:rFonts w:ascii="Arial Narrow" w:hAnsi="Arial Narrow"/>
          <w:sz w:val="24"/>
          <w:szCs w:val="24"/>
        </w:rPr>
        <w:t>Os envelopes de proposta e documentação deverão ser entregues n</w:t>
      </w:r>
      <w:r>
        <w:rPr>
          <w:rFonts w:ascii="Arial Narrow" w:hAnsi="Arial Narrow"/>
          <w:sz w:val="24"/>
          <w:szCs w:val="24"/>
        </w:rPr>
        <w:t>a</w:t>
      </w:r>
      <w:r w:rsidRPr="00C4637B">
        <w:rPr>
          <w:rFonts w:ascii="Arial Narrow" w:hAnsi="Arial Narrow"/>
          <w:sz w:val="24"/>
          <w:szCs w:val="24"/>
        </w:rPr>
        <w:t xml:space="preserve"> </w:t>
      </w:r>
      <w:r>
        <w:rPr>
          <w:rFonts w:ascii="Arial Narrow" w:hAnsi="Arial Narrow"/>
          <w:sz w:val="24"/>
          <w:szCs w:val="24"/>
        </w:rPr>
        <w:t>Coordenadoria Geral</w:t>
      </w:r>
      <w:r w:rsidRPr="00C4637B">
        <w:rPr>
          <w:rFonts w:ascii="Arial Narrow" w:hAnsi="Arial Narrow"/>
          <w:sz w:val="24"/>
          <w:szCs w:val="24"/>
        </w:rPr>
        <w:t xml:space="preserve"> de Licitações, localizada na sede deste Município </w:t>
      </w:r>
      <w:r>
        <w:rPr>
          <w:rFonts w:ascii="Arial Narrow" w:hAnsi="Arial Narrow"/>
          <w:sz w:val="24"/>
          <w:szCs w:val="24"/>
        </w:rPr>
        <w:t>- MS</w:t>
      </w:r>
      <w:r w:rsidRPr="00C4637B">
        <w:rPr>
          <w:rFonts w:ascii="Arial Narrow" w:hAnsi="Arial Narrow"/>
          <w:sz w:val="24"/>
          <w:szCs w:val="24"/>
        </w:rPr>
        <w:t>. O Credenciamento será feito na própria sessão de abertura.</w:t>
      </w:r>
    </w:p>
    <w:p w14:paraId="59F40C82" w14:textId="77777777" w:rsidR="00C14BC0" w:rsidRDefault="00C14BC0" w:rsidP="004B3796">
      <w:pPr>
        <w:pStyle w:val="PargrafodaLista"/>
        <w:ind w:left="56" w:firstLine="0"/>
        <w:rPr>
          <w:rFonts w:ascii="Arial Narrow" w:hAnsi="Arial Narrow"/>
          <w:sz w:val="24"/>
          <w:szCs w:val="24"/>
        </w:rPr>
      </w:pPr>
    </w:p>
    <w:p w14:paraId="0290ACF3" w14:textId="77777777" w:rsidR="00C14BC0" w:rsidRPr="00AE0F09" w:rsidRDefault="00C14BC0" w:rsidP="004B3796">
      <w:pPr>
        <w:numPr>
          <w:ilvl w:val="1"/>
          <w:numId w:val="2"/>
        </w:numPr>
        <w:pBdr>
          <w:top w:val="nil"/>
          <w:left w:val="nil"/>
          <w:bottom w:val="nil"/>
          <w:right w:val="nil"/>
          <w:between w:val="nil"/>
        </w:pBdr>
        <w:tabs>
          <w:tab w:val="left" w:pos="567"/>
          <w:tab w:val="left" w:pos="851"/>
          <w:tab w:val="left" w:pos="9498"/>
        </w:tabs>
        <w:spacing w:line="320" w:lineRule="atLeast"/>
        <w:ind w:left="56" w:right="-24" w:firstLine="0"/>
        <w:jc w:val="both"/>
        <w:rPr>
          <w:rFonts w:ascii="Arial Narrow" w:hAnsi="Arial Narrow" w:cs="Arial"/>
          <w:sz w:val="24"/>
          <w:szCs w:val="24"/>
        </w:rPr>
      </w:pPr>
      <w:r w:rsidRPr="005E2FD4">
        <w:rPr>
          <w:rFonts w:ascii="Arial Narrow" w:hAnsi="Arial Narrow" w:cs="Arial"/>
          <w:color w:val="000000"/>
          <w:sz w:val="24"/>
          <w:szCs w:val="24"/>
        </w:rPr>
        <w:t xml:space="preserve">As empresas interessadas em participar do certame poderão, obter o Edital pelo site: </w:t>
      </w:r>
      <w:r w:rsidRPr="005E2FD4">
        <w:rPr>
          <w:rStyle w:val="Hyperlink"/>
          <w:rFonts w:ascii="Arial Narrow" w:hAnsi="Arial Narrow" w:cs="Arial"/>
          <w:sz w:val="24"/>
          <w:szCs w:val="24"/>
        </w:rPr>
        <w:t>http://portal.brasilandia.ms.gov.br:8079/transparencia/</w:t>
      </w:r>
      <w:r w:rsidRPr="005E2FD4">
        <w:rPr>
          <w:rFonts w:ascii="Arial Narrow" w:hAnsi="Arial Narrow" w:cs="Arial"/>
          <w:sz w:val="24"/>
          <w:szCs w:val="24"/>
        </w:rPr>
        <w:t xml:space="preserve"> e no Portal Nacional de Contratações Públicas: </w:t>
      </w:r>
      <w:r>
        <w:fldChar w:fldCharType="begin"/>
      </w:r>
      <w:r>
        <w:instrText>HYPERLINK "https://pncp.gov.br/app/editais?q=&amp;status=recebendo_proposta&amp;pagina=1"</w:instrText>
      </w:r>
      <w:r>
        <w:fldChar w:fldCharType="separate"/>
      </w:r>
      <w:r w:rsidRPr="005E2FD4">
        <w:rPr>
          <w:rStyle w:val="Hyperlink"/>
          <w:rFonts w:ascii="Arial Narrow" w:hAnsi="Arial Narrow" w:cs="Arial"/>
          <w:sz w:val="24"/>
          <w:szCs w:val="24"/>
        </w:rPr>
        <w:t>https://pncp.gov.br/app/editais?q=&amp;status=recebendo_proposta&amp;pagina=1</w:t>
      </w:r>
      <w:r>
        <w:fldChar w:fldCharType="end"/>
      </w:r>
      <w:r w:rsidRPr="00A4473C">
        <w:rPr>
          <w:rStyle w:val="Hyperlink"/>
          <w:rFonts w:ascii="Arial Narrow" w:hAnsi="Arial Narrow" w:cs="Arial"/>
          <w:sz w:val="24"/>
          <w:szCs w:val="24"/>
        </w:rPr>
        <w:t xml:space="preserve"> </w:t>
      </w:r>
      <w:r w:rsidRPr="005E2FD4">
        <w:rPr>
          <w:rFonts w:ascii="Arial Narrow" w:hAnsi="Arial Narrow" w:cs="Arial"/>
          <w:color w:val="000000" w:themeColor="text1"/>
          <w:sz w:val="24"/>
          <w:szCs w:val="24"/>
        </w:rPr>
        <w:t>dúvidas poderão ser informadas através do e-mail</w:t>
      </w:r>
      <w:r w:rsidRPr="005E2FD4">
        <w:rPr>
          <w:rFonts w:ascii="Arial Narrow" w:hAnsi="Arial Narrow" w:cs="Arial"/>
          <w:sz w:val="24"/>
          <w:szCs w:val="24"/>
        </w:rPr>
        <w:t>:</w:t>
      </w:r>
      <w:r>
        <w:rPr>
          <w:rFonts w:ascii="Arial Narrow" w:hAnsi="Arial Narrow" w:cs="Arial"/>
          <w:sz w:val="24"/>
          <w:szCs w:val="24"/>
        </w:rPr>
        <w:t xml:space="preserve"> </w:t>
      </w:r>
      <w:hyperlink r:id="rId12" w:history="1">
        <w:r w:rsidRPr="007C2FE0">
          <w:rPr>
            <w:rStyle w:val="Hyperlink"/>
            <w:rFonts w:ascii="Arial Narrow" w:hAnsi="Arial Narrow" w:cs="Arial"/>
            <w:sz w:val="24"/>
            <w:szCs w:val="24"/>
          </w:rPr>
          <w:t>licitacao@brasilandia.ms.gov.br</w:t>
        </w:r>
      </w:hyperlink>
      <w:r w:rsidRPr="005E2FD4">
        <w:rPr>
          <w:rFonts w:ascii="Arial Narrow" w:hAnsi="Arial Narrow" w:cs="Arial"/>
          <w:color w:val="000000"/>
          <w:sz w:val="24"/>
          <w:szCs w:val="24"/>
        </w:rPr>
        <w:t xml:space="preserve"> </w:t>
      </w:r>
      <w:r>
        <w:rPr>
          <w:rFonts w:ascii="Arial Narrow" w:hAnsi="Arial Narrow" w:cs="Arial"/>
          <w:color w:val="000000"/>
          <w:sz w:val="24"/>
          <w:szCs w:val="24"/>
        </w:rPr>
        <w:t xml:space="preserve">informando </w:t>
      </w:r>
      <w:r w:rsidRPr="005E2FD4">
        <w:rPr>
          <w:rFonts w:ascii="Arial Narrow" w:hAnsi="Arial Narrow" w:cs="Arial"/>
          <w:color w:val="000000"/>
          <w:sz w:val="24"/>
          <w:szCs w:val="24"/>
        </w:rPr>
        <w:t xml:space="preserve">os dados básicos </w:t>
      </w:r>
      <w:r>
        <w:rPr>
          <w:rFonts w:ascii="Arial Narrow" w:hAnsi="Arial Narrow" w:cs="Arial"/>
          <w:color w:val="000000"/>
          <w:sz w:val="24"/>
          <w:szCs w:val="24"/>
        </w:rPr>
        <w:t>da solicitante</w:t>
      </w:r>
      <w:r w:rsidRPr="005E2FD4">
        <w:rPr>
          <w:rFonts w:ascii="Arial Narrow" w:hAnsi="Arial Narrow" w:cs="Arial"/>
          <w:color w:val="000000"/>
          <w:sz w:val="24"/>
          <w:szCs w:val="24"/>
        </w:rPr>
        <w:t xml:space="preserve"> </w:t>
      </w:r>
      <w:r>
        <w:rPr>
          <w:rFonts w:ascii="Arial Narrow" w:hAnsi="Arial Narrow" w:cs="Arial"/>
          <w:color w:val="000000"/>
          <w:sz w:val="24"/>
          <w:szCs w:val="24"/>
        </w:rPr>
        <w:t xml:space="preserve">tais como: </w:t>
      </w:r>
      <w:r w:rsidRPr="005E2FD4">
        <w:rPr>
          <w:rFonts w:ascii="Arial Narrow" w:hAnsi="Arial Narrow" w:cs="Arial"/>
          <w:color w:val="000000"/>
          <w:sz w:val="24"/>
          <w:szCs w:val="24"/>
        </w:rPr>
        <w:t xml:space="preserve">Razão Social, Endereço, CNPJ, Telefone Comercial, Pessoa de Contato e telefones. </w:t>
      </w:r>
      <w:r w:rsidRPr="00AE0F09">
        <w:rPr>
          <w:rFonts w:ascii="Arial Narrow" w:hAnsi="Arial Narrow" w:cs="Arial"/>
          <w:color w:val="000000"/>
          <w:sz w:val="24"/>
          <w:szCs w:val="24"/>
        </w:rPr>
        <w:t xml:space="preserve"> </w:t>
      </w:r>
    </w:p>
    <w:p w14:paraId="034791F7" w14:textId="77777777" w:rsidR="00C14BC0" w:rsidRPr="00055528" w:rsidRDefault="00C14BC0" w:rsidP="004B3796">
      <w:pPr>
        <w:pStyle w:val="SemEspaamento"/>
        <w:ind w:left="56"/>
      </w:pPr>
    </w:p>
    <w:p w14:paraId="6BB7603C" w14:textId="77777777" w:rsidR="00C14BC0" w:rsidRPr="00055528" w:rsidRDefault="00C14BC0" w:rsidP="004B3796">
      <w:pPr>
        <w:numPr>
          <w:ilvl w:val="1"/>
          <w:numId w:val="2"/>
        </w:numPr>
        <w:spacing w:line="320" w:lineRule="atLeast"/>
        <w:ind w:left="56" w:firstLine="0"/>
        <w:jc w:val="both"/>
        <w:rPr>
          <w:rFonts w:ascii="Arial Narrow" w:hAnsi="Arial Narrow"/>
          <w:sz w:val="24"/>
          <w:szCs w:val="24"/>
        </w:rPr>
      </w:pPr>
      <w:r w:rsidRPr="00C4637B">
        <w:rPr>
          <w:rFonts w:ascii="Arial Narrow" w:hAnsi="Arial Narrow"/>
          <w:sz w:val="24"/>
          <w:szCs w:val="24"/>
        </w:rPr>
        <w:t xml:space="preserve">A empresa poderá realizar um pré agendamento, não obrigatório, para propiciar que a Comissão de Licitação possa enviar quaisquer comunicados, esclarecimentos  e/ou observações pertinentes ao processo licitatório, caso seja necessário. O cadastro será realizado com o envio de dados básicos de cadastramento (Razão Social, Endereço, CNPJ, Telefone Comercial, Pessoa de Contato e telefones) para o e-mail </w:t>
      </w:r>
      <w:r>
        <w:fldChar w:fldCharType="begin"/>
      </w:r>
      <w:r>
        <w:instrText>HYPERLINK "mailto:licitacao@brasilandia.ms.gov.br"</w:instrText>
      </w:r>
      <w:r>
        <w:fldChar w:fldCharType="separate"/>
      </w:r>
      <w:r w:rsidRPr="005E2FD4">
        <w:rPr>
          <w:rStyle w:val="Hyperlink"/>
          <w:rFonts w:ascii="Arial Narrow" w:hAnsi="Arial Narrow" w:cs="Arial"/>
          <w:sz w:val="24"/>
          <w:szCs w:val="24"/>
        </w:rPr>
        <w:t>licitacao@brasilandia.ms.gov.br</w:t>
      </w:r>
      <w:r>
        <w:fldChar w:fldCharType="end"/>
      </w:r>
      <w:r w:rsidRPr="00C4637B">
        <w:rPr>
          <w:rFonts w:ascii="Arial Narrow" w:hAnsi="Arial Narrow"/>
          <w:sz w:val="24"/>
          <w:szCs w:val="24"/>
        </w:rPr>
        <w:t>.</w:t>
      </w:r>
    </w:p>
    <w:p w14:paraId="74F3D4C7" w14:textId="77777777" w:rsidR="00C14BC0" w:rsidRPr="00C4637B" w:rsidRDefault="00C14BC0" w:rsidP="004B3796">
      <w:pPr>
        <w:pStyle w:val="SemEspaamento"/>
        <w:ind w:left="56"/>
      </w:pPr>
    </w:p>
    <w:p w14:paraId="4936B9B9" w14:textId="77777777" w:rsidR="00C14BC0" w:rsidRDefault="00C14BC0" w:rsidP="004B3796">
      <w:pPr>
        <w:numPr>
          <w:ilvl w:val="1"/>
          <w:numId w:val="2"/>
        </w:numPr>
        <w:spacing w:line="320" w:lineRule="atLeast"/>
        <w:ind w:left="56" w:firstLine="0"/>
        <w:jc w:val="both"/>
        <w:rPr>
          <w:rFonts w:ascii="Arial Narrow" w:hAnsi="Arial Narrow"/>
          <w:sz w:val="24"/>
          <w:szCs w:val="24"/>
        </w:rPr>
      </w:pPr>
      <w:r w:rsidRPr="00C4637B">
        <w:rPr>
          <w:rFonts w:ascii="Arial Narrow" w:hAnsi="Arial Narrow"/>
          <w:sz w:val="24"/>
          <w:szCs w:val="24"/>
        </w:rPr>
        <w:t xml:space="preserve">O presente Edital se submete integralmente ao disposto nos art. 42, 43, 44, 45 e 46 da Lei Complementar n.º 123, de 14 de dezembro de 2006, assegurando o direito de prioridade para a Microempresa e Empresa de Pequeno Porte, no critério do desempate, quando verificado ao final da disputa de preços, na forma do art. 60, § 2º, da Lei n.º 14.133/2021.Exceto quando a situação for a prevista no art. 4º, §1º, da Lei </w:t>
      </w:r>
      <w:r w:rsidRPr="00C4637B">
        <w:rPr>
          <w:rFonts w:ascii="Arial Narrow" w:hAnsi="Arial Narrow"/>
          <w:sz w:val="24"/>
          <w:szCs w:val="24"/>
        </w:rPr>
        <w:lastRenderedPageBreak/>
        <w:t>14.133/2021.</w:t>
      </w:r>
    </w:p>
    <w:p w14:paraId="537FC98B" w14:textId="77777777" w:rsidR="00C14BC0" w:rsidRPr="00C4637B" w:rsidRDefault="00C14BC0" w:rsidP="004B3796">
      <w:pPr>
        <w:pStyle w:val="SemEspaamento"/>
        <w:ind w:left="56"/>
      </w:pPr>
    </w:p>
    <w:p w14:paraId="6863C371" w14:textId="77777777" w:rsidR="00C14BC0" w:rsidRDefault="00C14BC0" w:rsidP="004B3796">
      <w:pPr>
        <w:numPr>
          <w:ilvl w:val="1"/>
          <w:numId w:val="2"/>
        </w:numPr>
        <w:spacing w:line="320" w:lineRule="atLeast"/>
        <w:ind w:left="56" w:firstLine="0"/>
        <w:jc w:val="both"/>
        <w:rPr>
          <w:rFonts w:ascii="Arial Narrow" w:hAnsi="Arial Narrow"/>
          <w:sz w:val="24"/>
          <w:szCs w:val="24"/>
        </w:rPr>
      </w:pPr>
      <w:r w:rsidRPr="00C4637B">
        <w:rPr>
          <w:rFonts w:ascii="Arial Narrow" w:hAnsi="Arial Narrow"/>
          <w:sz w:val="24"/>
          <w:szCs w:val="24"/>
        </w:rPr>
        <w:t>Será concedida vistas de toda a documentação apresentada durante a disputa, de maneira individual, para cada um dos licitantes.</w:t>
      </w:r>
    </w:p>
    <w:p w14:paraId="564DC01C" w14:textId="77777777" w:rsidR="00C14BC0" w:rsidRPr="00C4637B" w:rsidRDefault="00C14BC0" w:rsidP="004B3796">
      <w:pPr>
        <w:pStyle w:val="SemEspaamento"/>
        <w:ind w:left="56"/>
      </w:pPr>
    </w:p>
    <w:p w14:paraId="7FCFC7E3" w14:textId="77777777" w:rsidR="00C14BC0" w:rsidRDefault="00C14BC0" w:rsidP="004B3796">
      <w:pPr>
        <w:numPr>
          <w:ilvl w:val="1"/>
          <w:numId w:val="2"/>
        </w:numPr>
        <w:spacing w:line="320" w:lineRule="atLeast"/>
        <w:ind w:left="56" w:firstLine="0"/>
        <w:jc w:val="both"/>
        <w:rPr>
          <w:rFonts w:ascii="Arial Narrow" w:hAnsi="Arial Narrow"/>
          <w:sz w:val="24"/>
          <w:szCs w:val="24"/>
        </w:rPr>
      </w:pPr>
      <w:r w:rsidRPr="00C4637B">
        <w:rPr>
          <w:rFonts w:ascii="Arial Narrow" w:hAnsi="Arial Narrow"/>
          <w:sz w:val="24"/>
          <w:szCs w:val="24"/>
        </w:rPr>
        <w:t>São partes integrantes deste Edital os seguintes anexos:</w:t>
      </w:r>
    </w:p>
    <w:p w14:paraId="613447DF" w14:textId="6A63D272" w:rsidR="00C14BC0" w:rsidRPr="00055528" w:rsidRDefault="00C14BC0" w:rsidP="00540171">
      <w:pPr>
        <w:spacing w:line="276" w:lineRule="auto"/>
        <w:ind w:left="56"/>
        <w:jc w:val="both"/>
        <w:rPr>
          <w:rFonts w:ascii="Arial Narrow" w:hAnsi="Arial Narrow"/>
          <w:sz w:val="24"/>
          <w:szCs w:val="24"/>
        </w:rPr>
      </w:pPr>
      <w:r w:rsidRPr="00055528">
        <w:rPr>
          <w:rFonts w:ascii="Arial Narrow" w:hAnsi="Arial Narrow"/>
          <w:sz w:val="24"/>
          <w:szCs w:val="24"/>
        </w:rPr>
        <w:t>ANEXO I – TERMO DE REFERÊ</w:t>
      </w:r>
      <w:r w:rsidR="00DA0401">
        <w:rPr>
          <w:rFonts w:ascii="Arial Narrow" w:hAnsi="Arial Narrow"/>
          <w:sz w:val="24"/>
          <w:szCs w:val="24"/>
        </w:rPr>
        <w:t>NCIA – ESPECIFICAÇÕES DO OBJETO</w:t>
      </w:r>
      <w:r w:rsidRPr="00055528">
        <w:rPr>
          <w:rFonts w:ascii="Arial Narrow" w:hAnsi="Arial Narrow"/>
          <w:sz w:val="24"/>
          <w:szCs w:val="24"/>
        </w:rPr>
        <w:t>;</w:t>
      </w:r>
    </w:p>
    <w:p w14:paraId="2DB63252" w14:textId="77777777" w:rsidR="00C14BC0" w:rsidRPr="00055528" w:rsidRDefault="00C14BC0" w:rsidP="00540171">
      <w:pPr>
        <w:spacing w:line="276" w:lineRule="auto"/>
        <w:ind w:left="56"/>
        <w:jc w:val="both"/>
        <w:rPr>
          <w:rFonts w:ascii="Arial Narrow" w:hAnsi="Arial Narrow"/>
          <w:sz w:val="24"/>
          <w:szCs w:val="24"/>
        </w:rPr>
      </w:pPr>
      <w:r w:rsidRPr="00055528">
        <w:rPr>
          <w:rFonts w:ascii="Arial Narrow" w:hAnsi="Arial Narrow"/>
          <w:sz w:val="24"/>
          <w:szCs w:val="24"/>
        </w:rPr>
        <w:t>ANEXO II – PROPOSTA DE PREÇO;</w:t>
      </w:r>
    </w:p>
    <w:p w14:paraId="41B53461" w14:textId="77777777" w:rsidR="00C14BC0" w:rsidRPr="00055528" w:rsidRDefault="00C14BC0" w:rsidP="00540171">
      <w:pPr>
        <w:spacing w:line="276" w:lineRule="auto"/>
        <w:ind w:left="56"/>
        <w:jc w:val="both"/>
        <w:rPr>
          <w:rFonts w:ascii="Arial Narrow" w:hAnsi="Arial Narrow"/>
          <w:sz w:val="24"/>
          <w:szCs w:val="24"/>
        </w:rPr>
      </w:pPr>
      <w:r w:rsidRPr="00055528">
        <w:rPr>
          <w:rFonts w:ascii="Arial Narrow" w:hAnsi="Arial Narrow"/>
          <w:sz w:val="24"/>
          <w:szCs w:val="24"/>
        </w:rPr>
        <w:t xml:space="preserve">ANEXO III – DECLARAÇÃO DE PLENO ATENDIMENTO AOS REQUISITOS DO EDITAL, </w:t>
      </w:r>
    </w:p>
    <w:p w14:paraId="5FA736BE" w14:textId="77777777" w:rsidR="00C14BC0" w:rsidRPr="00055528" w:rsidRDefault="00C14BC0" w:rsidP="00540171">
      <w:pPr>
        <w:spacing w:line="276" w:lineRule="auto"/>
        <w:ind w:left="56"/>
        <w:jc w:val="both"/>
        <w:rPr>
          <w:rFonts w:ascii="Arial Narrow" w:hAnsi="Arial Narrow"/>
          <w:sz w:val="24"/>
          <w:szCs w:val="24"/>
        </w:rPr>
      </w:pPr>
      <w:r w:rsidRPr="00055528">
        <w:rPr>
          <w:rFonts w:ascii="Arial Narrow" w:hAnsi="Arial Narrow"/>
          <w:sz w:val="24"/>
          <w:szCs w:val="24"/>
        </w:rPr>
        <w:t>ANEXO IV – DECLARAÇÃO DE MICROEMPRESA E EMPRESA DE PEQUENO PORTE;</w:t>
      </w:r>
    </w:p>
    <w:p w14:paraId="2CEBF822" w14:textId="77777777" w:rsidR="00C14BC0" w:rsidRPr="00055528" w:rsidRDefault="00C14BC0" w:rsidP="00540171">
      <w:pPr>
        <w:spacing w:line="276" w:lineRule="auto"/>
        <w:ind w:left="56"/>
        <w:jc w:val="both"/>
        <w:rPr>
          <w:rFonts w:ascii="Arial Narrow" w:hAnsi="Arial Narrow"/>
          <w:sz w:val="24"/>
          <w:szCs w:val="24"/>
        </w:rPr>
      </w:pPr>
      <w:r w:rsidRPr="00055528">
        <w:rPr>
          <w:rFonts w:ascii="Arial Narrow" w:hAnsi="Arial Narrow"/>
          <w:sz w:val="24"/>
          <w:szCs w:val="24"/>
        </w:rPr>
        <w:t>ANEXO V – DECLARAÇÃO QUE NÃO EMPREGA MENOR;</w:t>
      </w:r>
    </w:p>
    <w:p w14:paraId="739AF369" w14:textId="77777777" w:rsidR="00C14BC0" w:rsidRPr="00055528" w:rsidRDefault="00C14BC0" w:rsidP="00540171">
      <w:pPr>
        <w:spacing w:line="276" w:lineRule="auto"/>
        <w:ind w:left="56"/>
        <w:jc w:val="both"/>
        <w:rPr>
          <w:rFonts w:ascii="Arial Narrow" w:hAnsi="Arial Narrow"/>
          <w:sz w:val="24"/>
          <w:szCs w:val="24"/>
        </w:rPr>
      </w:pPr>
      <w:r w:rsidRPr="00055528">
        <w:rPr>
          <w:rFonts w:ascii="Arial Narrow" w:hAnsi="Arial Narrow"/>
          <w:sz w:val="24"/>
          <w:szCs w:val="24"/>
        </w:rPr>
        <w:t>ANEXO VI – DECLARAÇÃO DE INEXISTÊNCIA DE FATO SUPERVENIENTE IMPEDITIVO;</w:t>
      </w:r>
    </w:p>
    <w:p w14:paraId="1A78F2CA" w14:textId="77777777" w:rsidR="00C14BC0" w:rsidRPr="00055528" w:rsidRDefault="00C14BC0" w:rsidP="00540171">
      <w:pPr>
        <w:spacing w:line="276" w:lineRule="auto"/>
        <w:ind w:left="56"/>
        <w:jc w:val="both"/>
        <w:rPr>
          <w:rFonts w:ascii="Arial Narrow" w:hAnsi="Arial Narrow"/>
          <w:sz w:val="24"/>
          <w:szCs w:val="24"/>
        </w:rPr>
      </w:pPr>
      <w:r w:rsidRPr="00055528">
        <w:rPr>
          <w:rFonts w:ascii="Arial Narrow" w:hAnsi="Arial Narrow"/>
          <w:sz w:val="24"/>
          <w:szCs w:val="24"/>
        </w:rPr>
        <w:t>ANEXO VII – DECLARAÇÃO DE AUSÊNCIA DE VÍNCULO;</w:t>
      </w:r>
    </w:p>
    <w:p w14:paraId="2D06FBBC" w14:textId="77777777" w:rsidR="00C14BC0" w:rsidRPr="00055528" w:rsidRDefault="00C14BC0" w:rsidP="00540171">
      <w:pPr>
        <w:spacing w:line="276" w:lineRule="auto"/>
        <w:ind w:left="56"/>
        <w:jc w:val="both"/>
        <w:rPr>
          <w:rFonts w:ascii="Arial Narrow" w:hAnsi="Arial Narrow"/>
          <w:sz w:val="24"/>
          <w:szCs w:val="24"/>
        </w:rPr>
      </w:pPr>
      <w:r w:rsidRPr="00055528">
        <w:rPr>
          <w:rFonts w:ascii="Arial Narrow" w:hAnsi="Arial Narrow"/>
          <w:sz w:val="24"/>
          <w:szCs w:val="24"/>
        </w:rPr>
        <w:t>ANEXO VIII – DECLARAÇÃO TRABALHO FORÇADO;</w:t>
      </w:r>
    </w:p>
    <w:p w14:paraId="7FF438A7" w14:textId="77777777" w:rsidR="00C14BC0" w:rsidRPr="00055528" w:rsidRDefault="00C14BC0" w:rsidP="00540171">
      <w:pPr>
        <w:spacing w:line="276" w:lineRule="auto"/>
        <w:ind w:left="56"/>
        <w:jc w:val="both"/>
        <w:rPr>
          <w:rFonts w:ascii="Arial Narrow" w:hAnsi="Arial Narrow"/>
          <w:sz w:val="24"/>
          <w:szCs w:val="24"/>
        </w:rPr>
      </w:pPr>
      <w:r w:rsidRPr="00055528">
        <w:rPr>
          <w:rFonts w:ascii="Arial Narrow" w:hAnsi="Arial Narrow"/>
          <w:sz w:val="24"/>
          <w:szCs w:val="24"/>
        </w:rPr>
        <w:t>ANEXO IX – DECLARAÇÃO DE RESERVA DE CARGOS;</w:t>
      </w:r>
    </w:p>
    <w:p w14:paraId="572E6B4F" w14:textId="77777777" w:rsidR="00C14BC0" w:rsidRPr="00055528" w:rsidRDefault="00C14BC0" w:rsidP="00540171">
      <w:pPr>
        <w:spacing w:line="276" w:lineRule="auto"/>
        <w:ind w:left="56"/>
        <w:jc w:val="both"/>
        <w:rPr>
          <w:rFonts w:ascii="Arial Narrow" w:hAnsi="Arial Narrow"/>
          <w:sz w:val="24"/>
          <w:szCs w:val="24"/>
        </w:rPr>
      </w:pPr>
      <w:r w:rsidRPr="00055528">
        <w:rPr>
          <w:rFonts w:ascii="Arial Narrow" w:hAnsi="Arial Narrow"/>
          <w:sz w:val="24"/>
          <w:szCs w:val="24"/>
        </w:rPr>
        <w:t>ANEXO X – DECLARAÇÃO DE IDONEIDADE;</w:t>
      </w:r>
    </w:p>
    <w:p w14:paraId="2AD78D4B" w14:textId="77777777" w:rsidR="00C14BC0" w:rsidRPr="00C4637B" w:rsidRDefault="00C14BC0" w:rsidP="00540171">
      <w:pPr>
        <w:spacing w:line="276" w:lineRule="auto"/>
        <w:ind w:left="56"/>
        <w:jc w:val="both"/>
        <w:rPr>
          <w:rFonts w:ascii="Arial Narrow" w:hAnsi="Arial Narrow"/>
          <w:sz w:val="24"/>
          <w:szCs w:val="24"/>
        </w:rPr>
      </w:pPr>
      <w:r w:rsidRPr="00C4637B">
        <w:rPr>
          <w:rFonts w:ascii="Arial Narrow" w:hAnsi="Arial Narrow"/>
          <w:sz w:val="24"/>
          <w:szCs w:val="24"/>
        </w:rPr>
        <w:t>ANEXO XI – MINUTA DA ATA DE REGISTRO DE PREÇO</w:t>
      </w:r>
      <w:r>
        <w:rPr>
          <w:rFonts w:ascii="Arial Narrow" w:hAnsi="Arial Narrow"/>
          <w:sz w:val="24"/>
          <w:szCs w:val="24"/>
        </w:rPr>
        <w:t xml:space="preserve"> (ANEXO XI/A CADASTRO RESERVA)</w:t>
      </w:r>
    </w:p>
    <w:p w14:paraId="2A5436B0" w14:textId="77777777" w:rsidR="00C14BC0" w:rsidRDefault="00C14BC0" w:rsidP="00540171">
      <w:pPr>
        <w:spacing w:line="276" w:lineRule="auto"/>
        <w:ind w:left="56"/>
        <w:jc w:val="both"/>
        <w:rPr>
          <w:rFonts w:ascii="Arial Narrow" w:hAnsi="Arial Narrow"/>
          <w:sz w:val="24"/>
          <w:szCs w:val="24"/>
        </w:rPr>
      </w:pPr>
      <w:r w:rsidRPr="00C4637B">
        <w:rPr>
          <w:rFonts w:ascii="Arial Narrow" w:hAnsi="Arial Narrow"/>
          <w:sz w:val="24"/>
          <w:szCs w:val="24"/>
        </w:rPr>
        <w:t>ANEXO XII</w:t>
      </w:r>
      <w:r>
        <w:rPr>
          <w:rFonts w:ascii="Arial Narrow" w:hAnsi="Arial Narrow"/>
          <w:sz w:val="24"/>
          <w:szCs w:val="24"/>
        </w:rPr>
        <w:t xml:space="preserve"> </w:t>
      </w:r>
      <w:r w:rsidRPr="00C4637B">
        <w:rPr>
          <w:rFonts w:ascii="Arial Narrow" w:hAnsi="Arial Narrow"/>
          <w:sz w:val="24"/>
          <w:szCs w:val="24"/>
        </w:rPr>
        <w:t>– MINUTA DO CONTRATO.</w:t>
      </w:r>
    </w:p>
    <w:p w14:paraId="78537336" w14:textId="56D04502" w:rsidR="00C14BC0" w:rsidRDefault="00C14BC0" w:rsidP="00540171">
      <w:pPr>
        <w:pStyle w:val="SemEspaamento"/>
        <w:spacing w:line="276" w:lineRule="auto"/>
        <w:ind w:left="56"/>
        <w:rPr>
          <w:rFonts w:ascii="Arial Narrow" w:hAnsi="Arial Narrow"/>
          <w:sz w:val="24"/>
          <w:szCs w:val="24"/>
        </w:rPr>
      </w:pPr>
      <w:r w:rsidRPr="006A376E">
        <w:rPr>
          <w:rFonts w:ascii="Arial Narrow" w:hAnsi="Arial Narrow"/>
          <w:sz w:val="24"/>
          <w:szCs w:val="24"/>
        </w:rPr>
        <w:t>ANEXO X</w:t>
      </w:r>
      <w:r>
        <w:rPr>
          <w:rFonts w:ascii="Arial Narrow" w:hAnsi="Arial Narrow"/>
          <w:sz w:val="24"/>
          <w:szCs w:val="24"/>
        </w:rPr>
        <w:t>I</w:t>
      </w:r>
      <w:r w:rsidR="007C5EC5">
        <w:rPr>
          <w:rFonts w:ascii="Arial Narrow" w:hAnsi="Arial Narrow"/>
          <w:sz w:val="24"/>
          <w:szCs w:val="24"/>
        </w:rPr>
        <w:t>II</w:t>
      </w:r>
      <w:r w:rsidRPr="006A376E">
        <w:rPr>
          <w:rFonts w:ascii="Arial Narrow" w:hAnsi="Arial Narrow"/>
          <w:sz w:val="24"/>
          <w:szCs w:val="24"/>
        </w:rPr>
        <w:t xml:space="preserve"> – DECRETO 6</w:t>
      </w:r>
      <w:r>
        <w:rPr>
          <w:rFonts w:ascii="Arial Narrow" w:hAnsi="Arial Narrow"/>
          <w:sz w:val="24"/>
          <w:szCs w:val="24"/>
        </w:rPr>
        <w:t>368</w:t>
      </w:r>
      <w:r w:rsidRPr="006A376E">
        <w:rPr>
          <w:rFonts w:ascii="Arial Narrow" w:hAnsi="Arial Narrow"/>
          <w:sz w:val="24"/>
          <w:szCs w:val="24"/>
        </w:rPr>
        <w:t>/2025</w:t>
      </w:r>
      <w:r w:rsidR="004E6393">
        <w:rPr>
          <w:rFonts w:ascii="Arial Narrow" w:hAnsi="Arial Narrow"/>
          <w:sz w:val="24"/>
          <w:szCs w:val="24"/>
        </w:rPr>
        <w:t xml:space="preserve"> E LEI MUNICIPAL Nº 3190/2025</w:t>
      </w:r>
    </w:p>
    <w:p w14:paraId="48C6E22C" w14:textId="03E629DD" w:rsidR="0091333A" w:rsidRDefault="0091333A" w:rsidP="00540171">
      <w:pPr>
        <w:pStyle w:val="SemEspaamento"/>
        <w:spacing w:line="276" w:lineRule="auto"/>
        <w:ind w:left="56"/>
        <w:rPr>
          <w:rFonts w:ascii="Arial Narrow" w:hAnsi="Arial Narrow"/>
          <w:sz w:val="24"/>
          <w:szCs w:val="24"/>
        </w:rPr>
      </w:pPr>
      <w:r>
        <w:rPr>
          <w:rFonts w:ascii="Arial Narrow" w:hAnsi="Arial Narrow"/>
          <w:sz w:val="24"/>
          <w:szCs w:val="24"/>
        </w:rPr>
        <w:t>ANEXO X</w:t>
      </w:r>
      <w:r w:rsidR="007C5EC5">
        <w:rPr>
          <w:rFonts w:ascii="Arial Narrow" w:hAnsi="Arial Narrow"/>
          <w:sz w:val="24"/>
          <w:szCs w:val="24"/>
        </w:rPr>
        <w:t>I</w:t>
      </w:r>
      <w:r>
        <w:rPr>
          <w:rFonts w:ascii="Arial Narrow" w:hAnsi="Arial Narrow"/>
          <w:sz w:val="24"/>
          <w:szCs w:val="24"/>
        </w:rPr>
        <w:t>V</w:t>
      </w:r>
      <w:r w:rsidR="007C5EC5">
        <w:rPr>
          <w:rFonts w:ascii="Arial Narrow" w:hAnsi="Arial Narrow"/>
          <w:sz w:val="24"/>
          <w:szCs w:val="24"/>
        </w:rPr>
        <w:t xml:space="preserve"> </w:t>
      </w:r>
      <w:r w:rsidR="007C5EC5" w:rsidRPr="006A376E">
        <w:rPr>
          <w:rFonts w:ascii="Arial Narrow" w:hAnsi="Arial Narrow"/>
          <w:sz w:val="24"/>
          <w:szCs w:val="24"/>
        </w:rPr>
        <w:t>–</w:t>
      </w:r>
      <w:r w:rsidR="007C5EC5">
        <w:rPr>
          <w:rFonts w:ascii="Arial Narrow" w:hAnsi="Arial Narrow"/>
          <w:sz w:val="24"/>
          <w:szCs w:val="24"/>
        </w:rPr>
        <w:t xml:space="preserve"> </w:t>
      </w:r>
      <w:r>
        <w:rPr>
          <w:rFonts w:ascii="Arial Narrow" w:hAnsi="Arial Narrow"/>
          <w:sz w:val="24"/>
          <w:szCs w:val="24"/>
        </w:rPr>
        <w:t>DECLARAÇÃO DE COMPROMISSO</w:t>
      </w:r>
    </w:p>
    <w:p w14:paraId="6301309D" w14:textId="77777777" w:rsidR="003950B1" w:rsidRPr="003950B1" w:rsidRDefault="003950B1" w:rsidP="004B3796">
      <w:pPr>
        <w:pStyle w:val="SemEspaamento"/>
        <w:ind w:left="56"/>
        <w:rPr>
          <w:rFonts w:ascii="Arial Narrow" w:hAnsi="Arial Narrow"/>
          <w:sz w:val="24"/>
          <w:szCs w:val="24"/>
        </w:rPr>
      </w:pPr>
    </w:p>
    <w:p w14:paraId="722B1862" w14:textId="77777777" w:rsidR="00C14BC0" w:rsidRPr="006B321A" w:rsidRDefault="00C14BC0" w:rsidP="004B3796">
      <w:pPr>
        <w:pStyle w:val="PargrafodaLista"/>
        <w:numPr>
          <w:ilvl w:val="1"/>
          <w:numId w:val="2"/>
        </w:numPr>
        <w:pBdr>
          <w:top w:val="nil"/>
          <w:left w:val="nil"/>
          <w:bottom w:val="nil"/>
          <w:right w:val="nil"/>
          <w:between w:val="nil"/>
        </w:pBdr>
        <w:spacing w:line="320" w:lineRule="atLeast"/>
        <w:ind w:left="56" w:firstLine="0"/>
        <w:rPr>
          <w:rFonts w:ascii="Arial Narrow" w:hAnsi="Arial Narrow" w:cs="Arial"/>
          <w:sz w:val="24"/>
          <w:szCs w:val="24"/>
        </w:rPr>
      </w:pPr>
      <w:r>
        <w:rPr>
          <w:rFonts w:ascii="Arial Narrow" w:hAnsi="Arial Narrow" w:cs="Arial"/>
          <w:sz w:val="24"/>
          <w:szCs w:val="24"/>
        </w:rPr>
        <w:t>Sempre que pertinente s</w:t>
      </w:r>
      <w:r w:rsidRPr="006B321A">
        <w:rPr>
          <w:rFonts w:ascii="Arial Narrow" w:hAnsi="Arial Narrow" w:cs="Arial"/>
          <w:sz w:val="24"/>
          <w:szCs w:val="24"/>
        </w:rPr>
        <w:t>erá concedida a prioridade de contratação de empresas sediadas localmente nos termos da L</w:t>
      </w:r>
      <w:r>
        <w:rPr>
          <w:rFonts w:ascii="Arial Narrow" w:hAnsi="Arial Narrow" w:cs="Arial"/>
          <w:sz w:val="24"/>
          <w:szCs w:val="24"/>
        </w:rPr>
        <w:t xml:space="preserve">ei </w:t>
      </w:r>
      <w:r w:rsidRPr="006B321A">
        <w:rPr>
          <w:rFonts w:ascii="Arial Narrow" w:hAnsi="Arial Narrow" w:cs="Arial"/>
          <w:sz w:val="24"/>
          <w:szCs w:val="24"/>
        </w:rPr>
        <w:t>C</w:t>
      </w:r>
      <w:r>
        <w:rPr>
          <w:rFonts w:ascii="Arial Narrow" w:hAnsi="Arial Narrow" w:cs="Arial"/>
          <w:sz w:val="24"/>
          <w:szCs w:val="24"/>
        </w:rPr>
        <w:t>omplementar nº 123/2006 e atualizada pela Lei Complementar nº</w:t>
      </w:r>
      <w:r w:rsidRPr="006B321A">
        <w:rPr>
          <w:rFonts w:ascii="Arial Narrow" w:hAnsi="Arial Narrow" w:cs="Arial"/>
          <w:sz w:val="24"/>
          <w:szCs w:val="24"/>
        </w:rPr>
        <w:t xml:space="preserve"> 147/2014.</w:t>
      </w:r>
      <w:r>
        <w:rPr>
          <w:rFonts w:ascii="Arial Narrow" w:hAnsi="Arial Narrow" w:cs="Arial"/>
          <w:sz w:val="24"/>
          <w:szCs w:val="24"/>
        </w:rPr>
        <w:t xml:space="preserve"> Nos seguintes termos:</w:t>
      </w:r>
    </w:p>
    <w:p w14:paraId="7A535BBD" w14:textId="77777777" w:rsidR="00C14BC0" w:rsidRPr="001A0603" w:rsidRDefault="00C14BC0" w:rsidP="004B3796">
      <w:pPr>
        <w:widowControl/>
        <w:numPr>
          <w:ilvl w:val="0"/>
          <w:numId w:val="18"/>
        </w:numPr>
        <w:autoSpaceDE w:val="0"/>
        <w:autoSpaceDN w:val="0"/>
        <w:adjustRightInd w:val="0"/>
        <w:spacing w:line="320" w:lineRule="atLeast"/>
        <w:ind w:left="56" w:right="1" w:firstLine="0"/>
        <w:jc w:val="both"/>
        <w:rPr>
          <w:rFonts w:ascii="Arial Narrow" w:hAnsi="Arial Narrow"/>
          <w:color w:val="000000"/>
          <w:sz w:val="24"/>
          <w:szCs w:val="24"/>
        </w:rPr>
      </w:pPr>
      <w:r w:rsidRPr="001A0603">
        <w:rPr>
          <w:rFonts w:ascii="Arial Narrow" w:hAnsi="Arial Narrow"/>
          <w:color w:val="000000"/>
          <w:sz w:val="24"/>
          <w:szCs w:val="24"/>
        </w:rPr>
        <w:t>Com o objetivo de promover o desenvolvimento econômico e social no âmbito local, ampliar a eficiência das políticas públicas locais; e incentivar a inovação tecnológica no Município de Brasilândia - MS, por meio de política pública de promoção de acesso ao mercado de compras governamentais, neste certame será concedida a prioridade de contratação de Microempresas, Empresas de Pequeno Porte e Equiparadas sediados no Município de Brasilândia - MS, nos seguintes termos:</w:t>
      </w:r>
    </w:p>
    <w:p w14:paraId="6AF3507A" w14:textId="77777777" w:rsidR="00C14BC0" w:rsidRPr="001A0603" w:rsidRDefault="00C14BC0" w:rsidP="004B3796">
      <w:pPr>
        <w:widowControl/>
        <w:numPr>
          <w:ilvl w:val="0"/>
          <w:numId w:val="18"/>
        </w:numPr>
        <w:autoSpaceDE w:val="0"/>
        <w:autoSpaceDN w:val="0"/>
        <w:adjustRightInd w:val="0"/>
        <w:spacing w:line="320" w:lineRule="atLeast"/>
        <w:ind w:left="56" w:right="1" w:firstLine="0"/>
        <w:jc w:val="both"/>
        <w:rPr>
          <w:rFonts w:ascii="Arial Narrow" w:hAnsi="Arial Narrow"/>
          <w:color w:val="000000"/>
          <w:sz w:val="24"/>
          <w:szCs w:val="24"/>
        </w:rPr>
      </w:pPr>
      <w:r w:rsidRPr="001A0603">
        <w:rPr>
          <w:rFonts w:ascii="Arial Narrow" w:hAnsi="Arial Narrow"/>
          <w:color w:val="000000"/>
          <w:sz w:val="24"/>
          <w:szCs w:val="24"/>
        </w:rPr>
        <w:t>Quando as ofertas apresentadas pelas licitantes Microempresas, Empresas de Pequeno Porte e Equiparadas sediadas no Município de Brasilândia - MS sejam iguais ou até dez por cento superior ao menor preço, a licitante melhor classificada poderá apresentar proposta de preço inferior àquela considerada vencedora da licitação, situação em que será adjudicado o objeto em seu favor.</w:t>
      </w:r>
    </w:p>
    <w:p w14:paraId="13634B0A" w14:textId="77777777" w:rsidR="00C14BC0" w:rsidRPr="001A0603" w:rsidRDefault="00C14BC0" w:rsidP="004B3796">
      <w:pPr>
        <w:widowControl/>
        <w:numPr>
          <w:ilvl w:val="0"/>
          <w:numId w:val="18"/>
        </w:numPr>
        <w:autoSpaceDE w:val="0"/>
        <w:autoSpaceDN w:val="0"/>
        <w:adjustRightInd w:val="0"/>
        <w:spacing w:line="320" w:lineRule="atLeast"/>
        <w:ind w:left="56" w:right="1" w:firstLine="0"/>
        <w:jc w:val="both"/>
        <w:rPr>
          <w:rFonts w:ascii="Arial Narrow" w:hAnsi="Arial Narrow"/>
          <w:color w:val="000000"/>
          <w:sz w:val="24"/>
          <w:szCs w:val="24"/>
        </w:rPr>
      </w:pPr>
      <w:r w:rsidRPr="001A0603">
        <w:rPr>
          <w:rFonts w:ascii="Arial Narrow" w:hAnsi="Arial Narrow"/>
          <w:color w:val="000000"/>
          <w:sz w:val="24"/>
          <w:szCs w:val="24"/>
        </w:rPr>
        <w:t>Na hipótese de não contratação da licitante Microempresa, da Empresa de Pequeno Porte ou Equiparada sediada localmente melhor classificada, serão convocadas as licitantes Microempresas, Empresas de Pequeno Porte ou Equiparadas locais remanescentes, na ordem classificatória, para o exercício do mesmo direito.</w:t>
      </w:r>
    </w:p>
    <w:p w14:paraId="634275B4" w14:textId="77777777" w:rsidR="00C14BC0" w:rsidRPr="001A0603" w:rsidRDefault="00C14BC0" w:rsidP="004B3796">
      <w:pPr>
        <w:widowControl/>
        <w:numPr>
          <w:ilvl w:val="0"/>
          <w:numId w:val="18"/>
        </w:numPr>
        <w:autoSpaceDE w:val="0"/>
        <w:autoSpaceDN w:val="0"/>
        <w:adjustRightInd w:val="0"/>
        <w:spacing w:line="320" w:lineRule="atLeast"/>
        <w:ind w:left="56" w:right="1" w:firstLine="0"/>
        <w:jc w:val="both"/>
        <w:rPr>
          <w:rFonts w:ascii="Arial Narrow" w:hAnsi="Arial Narrow"/>
          <w:color w:val="000000"/>
          <w:sz w:val="24"/>
          <w:szCs w:val="24"/>
        </w:rPr>
      </w:pPr>
      <w:r w:rsidRPr="001A0603">
        <w:rPr>
          <w:rFonts w:ascii="Arial Narrow" w:hAnsi="Arial Narrow"/>
          <w:color w:val="000000"/>
          <w:sz w:val="24"/>
          <w:szCs w:val="24"/>
        </w:rPr>
        <w:t xml:space="preserve">No caso de equivalência dos valores apresentados pelas licitantes, Microempresas, Empresas de Pequeno Porte e Equiparadas, sediadas localmente realizar-se-á sorteio entre elas para que se identifique aquela que primeiro apresentará a melhor oferta. </w:t>
      </w:r>
    </w:p>
    <w:p w14:paraId="07AA67A4" w14:textId="77777777" w:rsidR="00C14BC0" w:rsidRPr="001A0603" w:rsidRDefault="00C14BC0" w:rsidP="004B3796">
      <w:pPr>
        <w:widowControl/>
        <w:numPr>
          <w:ilvl w:val="0"/>
          <w:numId w:val="18"/>
        </w:numPr>
        <w:autoSpaceDE w:val="0"/>
        <w:autoSpaceDN w:val="0"/>
        <w:adjustRightInd w:val="0"/>
        <w:spacing w:line="320" w:lineRule="atLeast"/>
        <w:ind w:left="56" w:right="1" w:firstLine="0"/>
        <w:jc w:val="both"/>
        <w:rPr>
          <w:rFonts w:ascii="Arial Narrow" w:hAnsi="Arial Narrow"/>
          <w:color w:val="000000"/>
          <w:sz w:val="24"/>
          <w:szCs w:val="24"/>
        </w:rPr>
      </w:pPr>
      <w:r w:rsidRPr="001A0603">
        <w:rPr>
          <w:rFonts w:ascii="Arial Narrow" w:hAnsi="Arial Narrow"/>
          <w:color w:val="000000"/>
          <w:sz w:val="24"/>
          <w:szCs w:val="24"/>
        </w:rPr>
        <w:lastRenderedPageBreak/>
        <w:t>Na hipótese da não contratação nos termos previstos na letra “a”, o objeto licitado será adjudicado em favor da proposta originalmente vencedora do certame.</w:t>
      </w:r>
    </w:p>
    <w:p w14:paraId="2F56AB9D" w14:textId="77777777" w:rsidR="00C14BC0" w:rsidRPr="001A0603" w:rsidRDefault="00C14BC0" w:rsidP="004B3796">
      <w:pPr>
        <w:widowControl/>
        <w:numPr>
          <w:ilvl w:val="0"/>
          <w:numId w:val="18"/>
        </w:numPr>
        <w:autoSpaceDE w:val="0"/>
        <w:autoSpaceDN w:val="0"/>
        <w:adjustRightInd w:val="0"/>
        <w:spacing w:line="320" w:lineRule="atLeast"/>
        <w:ind w:left="56" w:right="1" w:firstLine="0"/>
        <w:jc w:val="both"/>
        <w:rPr>
          <w:rFonts w:ascii="Arial Narrow" w:hAnsi="Arial Narrow"/>
          <w:color w:val="000000"/>
          <w:sz w:val="24"/>
          <w:szCs w:val="24"/>
        </w:rPr>
      </w:pPr>
      <w:r w:rsidRPr="001A0603">
        <w:rPr>
          <w:rFonts w:ascii="Arial Narrow" w:hAnsi="Arial Narrow"/>
          <w:color w:val="000000"/>
          <w:sz w:val="24"/>
          <w:szCs w:val="24"/>
        </w:rPr>
        <w:t>As disposições na letra “a” e subitens somente se aplicarão quando a melhor oferta inicial não tiver sido apresentada por Microempresa, Empresa de Pequeno Porte ou Equiparada local.</w:t>
      </w:r>
    </w:p>
    <w:p w14:paraId="2B025FE2" w14:textId="77777777" w:rsidR="00C14BC0" w:rsidRPr="001A0603" w:rsidRDefault="00C14BC0" w:rsidP="004B3796">
      <w:pPr>
        <w:widowControl/>
        <w:numPr>
          <w:ilvl w:val="0"/>
          <w:numId w:val="18"/>
        </w:numPr>
        <w:autoSpaceDE w:val="0"/>
        <w:autoSpaceDN w:val="0"/>
        <w:adjustRightInd w:val="0"/>
        <w:spacing w:line="320" w:lineRule="atLeast"/>
        <w:ind w:left="56" w:right="1" w:firstLine="0"/>
        <w:jc w:val="both"/>
        <w:rPr>
          <w:rFonts w:ascii="Arial Narrow" w:hAnsi="Arial Narrow"/>
          <w:color w:val="000000"/>
          <w:sz w:val="24"/>
          <w:szCs w:val="24"/>
        </w:rPr>
      </w:pPr>
      <w:r w:rsidRPr="001A0603">
        <w:rPr>
          <w:rFonts w:ascii="Arial Narrow" w:hAnsi="Arial Narrow"/>
          <w:color w:val="000000"/>
          <w:sz w:val="24"/>
          <w:szCs w:val="24"/>
        </w:rPr>
        <w:t xml:space="preserve">A licitante Microempresa, Empresa de Pequeno Porte ou Equiparada local, melhor classificada, será convocada pelo o(a) Pregoeiro(a) para apresentar nova proposta no prazo máximo de </w:t>
      </w:r>
      <w:r w:rsidRPr="001A0603">
        <w:rPr>
          <w:rFonts w:ascii="Arial Narrow" w:hAnsi="Arial Narrow"/>
          <w:b/>
          <w:color w:val="000000"/>
          <w:sz w:val="24"/>
          <w:szCs w:val="24"/>
        </w:rPr>
        <w:t>05 (cinco) minutos</w:t>
      </w:r>
      <w:r w:rsidRPr="001A0603">
        <w:rPr>
          <w:rFonts w:ascii="Arial Narrow" w:hAnsi="Arial Narrow"/>
          <w:color w:val="000000"/>
          <w:sz w:val="24"/>
          <w:szCs w:val="24"/>
        </w:rPr>
        <w:t xml:space="preserve"> após o encerramento dos lances, sob pena de preclusão.</w:t>
      </w:r>
    </w:p>
    <w:p w14:paraId="15251D46" w14:textId="77777777" w:rsidR="00C14BC0" w:rsidRPr="001A0603" w:rsidRDefault="00C14BC0" w:rsidP="004B3796">
      <w:pPr>
        <w:widowControl/>
        <w:numPr>
          <w:ilvl w:val="0"/>
          <w:numId w:val="18"/>
        </w:numPr>
        <w:autoSpaceDE w:val="0"/>
        <w:autoSpaceDN w:val="0"/>
        <w:adjustRightInd w:val="0"/>
        <w:spacing w:line="320" w:lineRule="atLeast"/>
        <w:ind w:left="56" w:right="1" w:firstLine="0"/>
        <w:jc w:val="both"/>
        <w:rPr>
          <w:rFonts w:ascii="Arial Narrow" w:hAnsi="Arial Narrow"/>
          <w:color w:val="000000"/>
          <w:sz w:val="24"/>
          <w:szCs w:val="24"/>
        </w:rPr>
      </w:pPr>
      <w:r w:rsidRPr="001A0603">
        <w:rPr>
          <w:rFonts w:ascii="Arial Narrow" w:hAnsi="Arial Narrow"/>
          <w:color w:val="000000"/>
          <w:sz w:val="24"/>
          <w:szCs w:val="24"/>
        </w:rPr>
        <w:t>A prioridade para Microempresa, Empresa de Pequeno Porte ou Equiparada local dependerá da verificação prévia pelo Pregoeiro da existência de pelo menos três fornecedores competitivos enquadrados como Microempresas, Empresas de Pequeno Porte ou Equiparada sediados localmente e capazes de cumprir as exigências estabelecidas no instrumento convocatório.</w:t>
      </w:r>
    </w:p>
    <w:p w14:paraId="4BE0B46F" w14:textId="77777777" w:rsidR="00C14BC0" w:rsidRPr="001A0603" w:rsidRDefault="00C14BC0" w:rsidP="004B3796">
      <w:pPr>
        <w:widowControl/>
        <w:numPr>
          <w:ilvl w:val="0"/>
          <w:numId w:val="18"/>
        </w:numPr>
        <w:autoSpaceDE w:val="0"/>
        <w:autoSpaceDN w:val="0"/>
        <w:adjustRightInd w:val="0"/>
        <w:spacing w:line="320" w:lineRule="atLeast"/>
        <w:ind w:left="56" w:right="1" w:firstLine="0"/>
        <w:jc w:val="both"/>
        <w:rPr>
          <w:rFonts w:ascii="Arial Narrow" w:hAnsi="Arial Narrow"/>
          <w:color w:val="000000"/>
          <w:sz w:val="24"/>
          <w:szCs w:val="24"/>
        </w:rPr>
      </w:pPr>
      <w:r w:rsidRPr="001A0603">
        <w:rPr>
          <w:rFonts w:ascii="Arial Narrow" w:hAnsi="Arial Narrow"/>
          <w:color w:val="000000"/>
          <w:sz w:val="24"/>
          <w:szCs w:val="24"/>
        </w:rPr>
        <w:t>A licitante interessada em valer-se do direito de prioridade de contratação para ME/EPP e equiparadas locais, conforme LC 147/2014, deverá imediatamente se manifestar no momento do encerramento do lance do item pretendido. Iniciada outra rodada de lance para o item subseqüente sem manifestação prévia da licitante nos termos antes mencionado, será entendido como declínio do direito de evocar a prioridade da Lei supracitada.</w:t>
      </w:r>
    </w:p>
    <w:p w14:paraId="0676F466" w14:textId="77777777" w:rsidR="00C14BC0" w:rsidRPr="00C4637B" w:rsidRDefault="00C14BC0" w:rsidP="004B3796">
      <w:pPr>
        <w:spacing w:line="320" w:lineRule="atLeast"/>
        <w:ind w:left="56"/>
        <w:jc w:val="both"/>
        <w:rPr>
          <w:rFonts w:ascii="Arial Narrow" w:hAnsi="Arial Narrow"/>
          <w:sz w:val="24"/>
          <w:szCs w:val="24"/>
        </w:rPr>
      </w:pPr>
    </w:p>
    <w:p w14:paraId="1C8A9A04" w14:textId="77777777" w:rsidR="00C14BC0" w:rsidRPr="00A6463C" w:rsidRDefault="00C14BC0" w:rsidP="004B3796">
      <w:pPr>
        <w:numPr>
          <w:ilvl w:val="0"/>
          <w:numId w:val="2"/>
        </w:numPr>
        <w:shd w:val="clear" w:color="auto" w:fill="D9D9D9" w:themeFill="background1" w:themeFillShade="D9"/>
        <w:spacing w:line="320" w:lineRule="atLeast"/>
        <w:ind w:left="56" w:firstLine="0"/>
        <w:jc w:val="both"/>
        <w:rPr>
          <w:rFonts w:ascii="Arial Narrow" w:hAnsi="Arial Narrow"/>
          <w:b/>
          <w:bCs/>
          <w:sz w:val="28"/>
          <w:szCs w:val="24"/>
        </w:rPr>
      </w:pPr>
      <w:r w:rsidRPr="00A6463C">
        <w:rPr>
          <w:rFonts w:ascii="Arial Narrow" w:hAnsi="Arial Narrow"/>
          <w:b/>
          <w:bCs/>
          <w:sz w:val="28"/>
          <w:szCs w:val="24"/>
        </w:rPr>
        <w:t>LOCAL E DATA</w:t>
      </w:r>
    </w:p>
    <w:p w14:paraId="0C433E55" w14:textId="71B5F7FD" w:rsidR="00C14BC0" w:rsidRDefault="00C14BC0" w:rsidP="004B3796">
      <w:pPr>
        <w:numPr>
          <w:ilvl w:val="1"/>
          <w:numId w:val="2"/>
        </w:numPr>
        <w:spacing w:line="320" w:lineRule="atLeast"/>
        <w:ind w:left="56" w:firstLine="0"/>
        <w:jc w:val="both"/>
        <w:rPr>
          <w:rFonts w:ascii="Arial Narrow" w:hAnsi="Arial Narrow"/>
          <w:sz w:val="24"/>
          <w:szCs w:val="24"/>
        </w:rPr>
      </w:pPr>
      <w:r w:rsidRPr="00FD29D9">
        <w:rPr>
          <w:rFonts w:ascii="Arial Narrow" w:hAnsi="Arial Narrow"/>
          <w:sz w:val="24"/>
          <w:szCs w:val="24"/>
        </w:rPr>
        <w:t xml:space="preserve">A licitação será realizada no dia </w:t>
      </w:r>
      <w:r w:rsidR="00C12DFC" w:rsidRPr="00B50634">
        <w:rPr>
          <w:rFonts w:ascii="Arial Narrow" w:eastAsia="Arial" w:hAnsi="Arial Narrow" w:cs="Arial"/>
          <w:b/>
          <w:sz w:val="24"/>
          <w:szCs w:val="24"/>
          <w:u w:val="single"/>
        </w:rPr>
        <w:t>22</w:t>
      </w:r>
      <w:r w:rsidRPr="00B50634">
        <w:rPr>
          <w:rFonts w:ascii="Arial Narrow" w:eastAsia="Arial" w:hAnsi="Arial Narrow" w:cs="Arial"/>
          <w:b/>
          <w:sz w:val="24"/>
          <w:szCs w:val="24"/>
          <w:u w:val="single"/>
        </w:rPr>
        <w:t xml:space="preserve"> de </w:t>
      </w:r>
      <w:r w:rsidR="00C12DFC" w:rsidRPr="00B50634">
        <w:rPr>
          <w:rFonts w:ascii="Arial Narrow" w:eastAsia="Arial" w:hAnsi="Arial Narrow" w:cs="Arial"/>
          <w:b/>
          <w:sz w:val="24"/>
          <w:szCs w:val="24"/>
          <w:u w:val="single"/>
        </w:rPr>
        <w:t>julho</w:t>
      </w:r>
      <w:r w:rsidRPr="00B50634">
        <w:rPr>
          <w:rFonts w:ascii="Arial Narrow" w:eastAsia="Arial" w:hAnsi="Arial Narrow" w:cs="Arial"/>
          <w:b/>
          <w:sz w:val="24"/>
          <w:szCs w:val="24"/>
          <w:u w:val="single"/>
        </w:rPr>
        <w:t xml:space="preserve"> de 202</w:t>
      </w:r>
      <w:r w:rsidR="001B20E6" w:rsidRPr="00B50634">
        <w:rPr>
          <w:rFonts w:ascii="Arial Narrow" w:eastAsia="Arial" w:hAnsi="Arial Narrow" w:cs="Arial"/>
          <w:b/>
          <w:sz w:val="24"/>
          <w:szCs w:val="24"/>
          <w:u w:val="single"/>
        </w:rPr>
        <w:t>6</w:t>
      </w:r>
      <w:r w:rsidRPr="00B50634">
        <w:rPr>
          <w:rFonts w:ascii="Arial Narrow" w:eastAsia="Arial" w:hAnsi="Arial Narrow" w:cs="Arial"/>
          <w:b/>
          <w:sz w:val="24"/>
          <w:szCs w:val="24"/>
          <w:u w:val="single"/>
        </w:rPr>
        <w:t>, ás 0</w:t>
      </w:r>
      <w:r w:rsidR="00C12DFC" w:rsidRPr="00B50634">
        <w:rPr>
          <w:rFonts w:ascii="Arial Narrow" w:eastAsia="Arial" w:hAnsi="Arial Narrow" w:cs="Arial"/>
          <w:b/>
          <w:sz w:val="24"/>
          <w:szCs w:val="24"/>
          <w:u w:val="single"/>
        </w:rPr>
        <w:t>8</w:t>
      </w:r>
      <w:r w:rsidRPr="00B50634">
        <w:rPr>
          <w:rFonts w:ascii="Arial Narrow" w:eastAsia="Arial" w:hAnsi="Arial Narrow" w:cs="Arial"/>
          <w:b/>
          <w:sz w:val="24"/>
          <w:szCs w:val="24"/>
          <w:u w:val="single"/>
        </w:rPr>
        <w:t>h00min (</w:t>
      </w:r>
      <w:r w:rsidRPr="00B50634">
        <w:rPr>
          <w:rFonts w:ascii="Arial Narrow" w:hAnsi="Arial Narrow" w:cs="Arial"/>
          <w:b/>
          <w:sz w:val="24"/>
          <w:szCs w:val="24"/>
          <w:u w:val="single"/>
        </w:rPr>
        <w:t>horário oficial do estado),</w:t>
      </w:r>
      <w:r>
        <w:rPr>
          <w:rFonts w:ascii="Arial Narrow" w:hAnsi="Arial Narrow" w:cs="Arial"/>
          <w:color w:val="000000"/>
          <w:sz w:val="24"/>
          <w:szCs w:val="24"/>
        </w:rPr>
        <w:t xml:space="preserve"> no endereço: </w:t>
      </w:r>
      <w:r w:rsidRPr="00524FFC">
        <w:rPr>
          <w:rFonts w:ascii="Arial Narrow" w:eastAsia="Arial" w:hAnsi="Arial Narrow" w:cs="Arial"/>
          <w:b/>
          <w:sz w:val="24"/>
          <w:szCs w:val="24"/>
        </w:rPr>
        <w:t>Rua Elviro</w:t>
      </w:r>
      <w:r>
        <w:rPr>
          <w:rFonts w:ascii="Arial Narrow" w:eastAsia="Arial" w:hAnsi="Arial Narrow" w:cs="Arial"/>
          <w:b/>
          <w:sz w:val="24"/>
          <w:szCs w:val="24"/>
        </w:rPr>
        <w:t xml:space="preserve"> Mancini, 530, centro de Brasilâ</w:t>
      </w:r>
      <w:r w:rsidRPr="00524FFC">
        <w:rPr>
          <w:rFonts w:ascii="Arial Narrow" w:eastAsia="Arial" w:hAnsi="Arial Narrow" w:cs="Arial"/>
          <w:b/>
          <w:sz w:val="24"/>
          <w:szCs w:val="24"/>
        </w:rPr>
        <w:t>ndia</w:t>
      </w:r>
      <w:r>
        <w:rPr>
          <w:rFonts w:ascii="Arial Narrow" w:eastAsia="Arial" w:hAnsi="Arial Narrow" w:cs="Arial"/>
          <w:b/>
          <w:sz w:val="24"/>
          <w:szCs w:val="24"/>
        </w:rPr>
        <w:t xml:space="preserve"> -</w:t>
      </w:r>
      <w:r w:rsidRPr="00524FFC">
        <w:rPr>
          <w:rFonts w:ascii="Arial Narrow" w:eastAsia="Arial" w:hAnsi="Arial Narrow" w:cs="Arial"/>
          <w:b/>
          <w:sz w:val="24"/>
          <w:szCs w:val="24"/>
        </w:rPr>
        <w:t xml:space="preserve"> MS</w:t>
      </w:r>
      <w:r>
        <w:rPr>
          <w:rFonts w:ascii="Arial Narrow" w:eastAsia="Arial" w:hAnsi="Arial Narrow" w:cs="Arial"/>
          <w:b/>
          <w:sz w:val="24"/>
          <w:szCs w:val="24"/>
        </w:rPr>
        <w:t>.</w:t>
      </w:r>
    </w:p>
    <w:p w14:paraId="0ABB032C" w14:textId="77777777" w:rsidR="00C14BC0" w:rsidRDefault="00C14BC0" w:rsidP="004B3796">
      <w:pPr>
        <w:pStyle w:val="SemEspaamento"/>
        <w:ind w:left="56"/>
      </w:pPr>
    </w:p>
    <w:p w14:paraId="43755C9E" w14:textId="63672515" w:rsidR="00C14BC0" w:rsidRDefault="00C14BC0" w:rsidP="004B3796">
      <w:pPr>
        <w:numPr>
          <w:ilvl w:val="1"/>
          <w:numId w:val="2"/>
        </w:numPr>
        <w:spacing w:line="320" w:lineRule="atLeast"/>
        <w:ind w:left="56" w:firstLine="0"/>
        <w:jc w:val="both"/>
        <w:rPr>
          <w:rFonts w:ascii="Arial Narrow" w:hAnsi="Arial Narrow"/>
          <w:sz w:val="24"/>
          <w:szCs w:val="24"/>
        </w:rPr>
      </w:pPr>
      <w:r w:rsidRPr="00FD29D9">
        <w:rPr>
          <w:rFonts w:ascii="Arial Narrow" w:hAnsi="Arial Narrow"/>
          <w:sz w:val="24"/>
          <w:szCs w:val="24"/>
        </w:rPr>
        <w:t>Não havendo expediente ou ocorrendo qualquer fato superveniente que impeça a realização do certame na data marcada, a sessão será automaticamente transferida para o primeiro dia útil subsequente, no mesmo horário e local anteriormente estabelecido, desde que não haja comunicação do(a) Pregoeiro(a) em contrário.</w:t>
      </w:r>
    </w:p>
    <w:p w14:paraId="1F7401FB" w14:textId="77777777" w:rsidR="00266148" w:rsidRDefault="00266148" w:rsidP="004B3796">
      <w:pPr>
        <w:pStyle w:val="PargrafodaLista"/>
        <w:ind w:left="56" w:firstLine="0"/>
        <w:rPr>
          <w:rFonts w:ascii="Arial Narrow" w:hAnsi="Arial Narrow"/>
          <w:sz w:val="24"/>
          <w:szCs w:val="24"/>
        </w:rPr>
      </w:pPr>
    </w:p>
    <w:p w14:paraId="2145B60E" w14:textId="77777777" w:rsidR="00C14BC0" w:rsidRPr="00A6463C" w:rsidRDefault="00C14BC0" w:rsidP="004B3796">
      <w:pPr>
        <w:numPr>
          <w:ilvl w:val="0"/>
          <w:numId w:val="2"/>
        </w:numPr>
        <w:shd w:val="clear" w:color="auto" w:fill="D9D9D9" w:themeFill="background1" w:themeFillShade="D9"/>
        <w:spacing w:line="320" w:lineRule="atLeast"/>
        <w:ind w:left="56" w:firstLine="0"/>
        <w:jc w:val="both"/>
        <w:rPr>
          <w:rFonts w:ascii="Arial Narrow" w:hAnsi="Arial Narrow"/>
          <w:b/>
          <w:bCs/>
          <w:sz w:val="28"/>
          <w:szCs w:val="24"/>
        </w:rPr>
      </w:pPr>
      <w:r w:rsidRPr="00A6463C">
        <w:rPr>
          <w:rFonts w:ascii="Arial Narrow" w:hAnsi="Arial Narrow"/>
          <w:b/>
          <w:bCs/>
          <w:sz w:val="28"/>
          <w:szCs w:val="24"/>
        </w:rPr>
        <w:t>DAS CONDIÇÕES DE PARTICIPAÇÃO</w:t>
      </w:r>
    </w:p>
    <w:p w14:paraId="0A65E818" w14:textId="77777777" w:rsidR="00C14BC0" w:rsidRPr="00C4637B" w:rsidRDefault="00C14BC0" w:rsidP="004B3796">
      <w:pPr>
        <w:numPr>
          <w:ilvl w:val="1"/>
          <w:numId w:val="2"/>
        </w:numPr>
        <w:spacing w:line="320" w:lineRule="atLeast"/>
        <w:ind w:left="56" w:firstLine="0"/>
        <w:jc w:val="both"/>
        <w:rPr>
          <w:rFonts w:ascii="Arial Narrow" w:hAnsi="Arial Narrow"/>
          <w:sz w:val="24"/>
          <w:szCs w:val="24"/>
        </w:rPr>
      </w:pPr>
      <w:r w:rsidRPr="00C4637B">
        <w:rPr>
          <w:rFonts w:ascii="Arial Narrow" w:hAnsi="Arial Narrow"/>
          <w:sz w:val="24"/>
          <w:szCs w:val="24"/>
        </w:rPr>
        <w:t>Poderão participar desta Licitação as empresas (pessoas jurídicas) legalmente constituídas e estabelecidas anteriormente à data de abertura do presente certame, com objeto social pertinente e compatível com o certame, e que atenderem às exigências deste edital e seus Anexos.</w:t>
      </w:r>
    </w:p>
    <w:p w14:paraId="02858C42" w14:textId="77777777" w:rsidR="00C14BC0" w:rsidRPr="00C4637B" w:rsidRDefault="00C14BC0" w:rsidP="004B3796">
      <w:pPr>
        <w:pStyle w:val="SemEspaamento"/>
        <w:ind w:left="56"/>
      </w:pPr>
    </w:p>
    <w:p w14:paraId="5862618B" w14:textId="77777777" w:rsidR="00C14BC0" w:rsidRPr="00C4637B" w:rsidRDefault="00C14BC0" w:rsidP="004B3796">
      <w:pPr>
        <w:spacing w:line="320" w:lineRule="atLeast"/>
        <w:ind w:left="56"/>
        <w:jc w:val="both"/>
        <w:rPr>
          <w:rFonts w:ascii="Arial Narrow" w:hAnsi="Arial Narrow"/>
          <w:sz w:val="24"/>
          <w:szCs w:val="24"/>
        </w:rPr>
      </w:pPr>
      <w:r>
        <w:rPr>
          <w:rFonts w:ascii="Arial Narrow" w:hAnsi="Arial Narrow"/>
          <w:sz w:val="24"/>
          <w:szCs w:val="24"/>
        </w:rPr>
        <w:t>4.1</w:t>
      </w:r>
      <w:r w:rsidRPr="00C4637B">
        <w:rPr>
          <w:rFonts w:ascii="Arial Narrow" w:hAnsi="Arial Narrow"/>
          <w:sz w:val="24"/>
          <w:szCs w:val="24"/>
        </w:rPr>
        <w:t>.</w:t>
      </w:r>
      <w:r>
        <w:rPr>
          <w:rFonts w:ascii="Arial Narrow" w:hAnsi="Arial Narrow"/>
          <w:sz w:val="24"/>
          <w:szCs w:val="24"/>
        </w:rPr>
        <w:t>1.</w:t>
      </w:r>
      <w:r w:rsidRPr="00C4637B">
        <w:rPr>
          <w:rFonts w:ascii="Arial Narrow" w:hAnsi="Arial Narrow"/>
          <w:sz w:val="24"/>
          <w:szCs w:val="24"/>
        </w:rPr>
        <w:t xml:space="preserve"> Considera-se microempresas e empresas de pequeno porte as licitantes que, no ano-calendário de realização da licitação, ainda não tenham celebrado contratos com a Administração Pública cujos valores somados extrapolem a receita bruta máxima admitida para fins de enquadramento como empresa de pequeno porte.</w:t>
      </w:r>
    </w:p>
    <w:p w14:paraId="5144F9B9" w14:textId="77777777" w:rsidR="00C14BC0" w:rsidRPr="00C4637B" w:rsidRDefault="00C14BC0" w:rsidP="004B3796">
      <w:pPr>
        <w:pStyle w:val="SemEspaamento"/>
        <w:ind w:left="56"/>
      </w:pPr>
    </w:p>
    <w:p w14:paraId="5E2D1216" w14:textId="77777777" w:rsidR="00C14BC0" w:rsidRPr="0067570D" w:rsidRDefault="00C14BC0" w:rsidP="004B3796">
      <w:pPr>
        <w:pStyle w:val="PargrafodaLista"/>
        <w:numPr>
          <w:ilvl w:val="1"/>
          <w:numId w:val="2"/>
        </w:numPr>
        <w:spacing w:line="320" w:lineRule="atLeast"/>
        <w:ind w:left="56" w:firstLine="0"/>
        <w:rPr>
          <w:rFonts w:ascii="Arial Narrow" w:hAnsi="Arial Narrow"/>
          <w:sz w:val="24"/>
          <w:szCs w:val="24"/>
        </w:rPr>
      </w:pPr>
      <w:r w:rsidRPr="0067570D">
        <w:rPr>
          <w:rFonts w:ascii="Arial Narrow" w:hAnsi="Arial Narrow"/>
          <w:sz w:val="24"/>
          <w:szCs w:val="24"/>
        </w:rPr>
        <w:t>A participação em licitação expressamente reservada à Microempresa (ME), Empresa de Pequeno Porte (EPP) e Microempreendedor Individual, por licitante que não se enquadre na definição legal reservada a essas categorias, configura fraude ao certame, ficando o autor da conduta fraudulenta sujeito à aplicação de penalidade de impedimento de licitar e contratar com o Município de Brasilândia/MS, sem prejuízo de multas previstas neste Edital e das demais cominações legais.</w:t>
      </w:r>
    </w:p>
    <w:p w14:paraId="021BB4B5" w14:textId="77777777" w:rsidR="00C14BC0" w:rsidRDefault="00C14BC0" w:rsidP="004B3796">
      <w:pPr>
        <w:pStyle w:val="SemEspaamento"/>
        <w:ind w:left="56"/>
      </w:pPr>
    </w:p>
    <w:p w14:paraId="7BF027A4" w14:textId="77777777" w:rsidR="00C14BC0" w:rsidRPr="00603D12" w:rsidRDefault="00C14BC0" w:rsidP="004B3796">
      <w:pPr>
        <w:pStyle w:val="PargrafodaLista"/>
        <w:numPr>
          <w:ilvl w:val="1"/>
          <w:numId w:val="17"/>
        </w:numPr>
        <w:spacing w:line="320" w:lineRule="atLeast"/>
        <w:ind w:left="56" w:firstLine="0"/>
        <w:rPr>
          <w:rFonts w:ascii="Arial Narrow" w:hAnsi="Arial Narrow"/>
          <w:sz w:val="24"/>
          <w:szCs w:val="24"/>
        </w:rPr>
      </w:pPr>
      <w:r w:rsidRPr="00603D12">
        <w:rPr>
          <w:rFonts w:ascii="Arial Narrow" w:hAnsi="Arial Narrow" w:cs="Arial"/>
          <w:color w:val="000000"/>
          <w:sz w:val="24"/>
          <w:szCs w:val="24"/>
        </w:rPr>
        <w:lastRenderedPageBreak/>
        <w:t>Admite-se a participação de empresas reunidas sob a forma de consórcio de empresas, observadas as disposições deste edital (e de suas partes integrantes) e da Lei, notadamente no tocante às regras do art.15 da Lei n.º 14.133/2021.</w:t>
      </w:r>
      <w:r w:rsidRPr="00603D12">
        <w:rPr>
          <w:rFonts w:ascii="Arial Narrow" w:hAnsi="Arial Narrow"/>
          <w:sz w:val="24"/>
          <w:szCs w:val="24"/>
        </w:rPr>
        <w:t xml:space="preserve"> </w:t>
      </w:r>
    </w:p>
    <w:p w14:paraId="472DBF02" w14:textId="77777777" w:rsidR="00C14BC0" w:rsidRDefault="00C14BC0" w:rsidP="004B3796">
      <w:pPr>
        <w:pStyle w:val="SemEspaamento"/>
        <w:ind w:left="56"/>
      </w:pPr>
    </w:p>
    <w:p w14:paraId="41058705" w14:textId="77777777" w:rsidR="00C14BC0" w:rsidRPr="007067CD" w:rsidRDefault="00C14BC0" w:rsidP="004B3796">
      <w:pPr>
        <w:pStyle w:val="PargrafodaLista"/>
        <w:numPr>
          <w:ilvl w:val="1"/>
          <w:numId w:val="17"/>
        </w:numPr>
        <w:spacing w:line="320" w:lineRule="atLeast"/>
        <w:ind w:left="56" w:firstLine="0"/>
        <w:rPr>
          <w:rFonts w:ascii="Arial Narrow" w:hAnsi="Arial Narrow"/>
          <w:sz w:val="24"/>
          <w:szCs w:val="24"/>
        </w:rPr>
      </w:pPr>
      <w:r w:rsidRPr="007067CD">
        <w:rPr>
          <w:rFonts w:ascii="Arial Narrow" w:hAnsi="Arial Narrow"/>
          <w:sz w:val="24"/>
          <w:szCs w:val="24"/>
        </w:rPr>
        <w:t>As licitantes arcarão com todos os custos decorrentes da elaboração e apresentação de suas propostas, sendo que o Município de Brasilândia - MS, não será, em nenhum caso, responsável por esses custos, independentemente da condução ou do resultado do processo licitatório.</w:t>
      </w:r>
    </w:p>
    <w:p w14:paraId="0C1995C0" w14:textId="77777777" w:rsidR="00C14BC0" w:rsidRPr="00C4637B" w:rsidRDefault="00C14BC0" w:rsidP="004B3796">
      <w:pPr>
        <w:pStyle w:val="SemEspaamento"/>
        <w:ind w:left="56"/>
      </w:pPr>
    </w:p>
    <w:p w14:paraId="4C928C70" w14:textId="0D26906B" w:rsidR="00C14BC0" w:rsidRDefault="00C14BC0" w:rsidP="004B3796">
      <w:pPr>
        <w:numPr>
          <w:ilvl w:val="1"/>
          <w:numId w:val="17"/>
        </w:numPr>
        <w:spacing w:line="320" w:lineRule="atLeast"/>
        <w:ind w:left="56" w:firstLine="0"/>
        <w:jc w:val="both"/>
        <w:rPr>
          <w:rFonts w:ascii="Arial Narrow" w:hAnsi="Arial Narrow"/>
          <w:sz w:val="24"/>
          <w:szCs w:val="24"/>
        </w:rPr>
      </w:pPr>
      <w:r w:rsidRPr="00C4637B">
        <w:rPr>
          <w:rFonts w:ascii="Arial Narrow" w:hAnsi="Arial Narrow"/>
          <w:sz w:val="24"/>
          <w:szCs w:val="24"/>
        </w:rPr>
        <w:t>A participação na licitação implica,</w:t>
      </w:r>
      <w:r w:rsidR="00A727E0">
        <w:rPr>
          <w:rFonts w:ascii="Arial Narrow" w:hAnsi="Arial Narrow"/>
          <w:sz w:val="24"/>
          <w:szCs w:val="24"/>
        </w:rPr>
        <w:t xml:space="preserve"> </w:t>
      </w:r>
      <w:r w:rsidRPr="00C4637B">
        <w:rPr>
          <w:rFonts w:ascii="Arial Narrow" w:hAnsi="Arial Narrow"/>
          <w:sz w:val="24"/>
          <w:szCs w:val="24"/>
        </w:rPr>
        <w:t>automaticamente, aceitação integral dos termos deste Edital, seus Anexos e leis aplicáveis.</w:t>
      </w:r>
    </w:p>
    <w:p w14:paraId="2D228C8A" w14:textId="77777777" w:rsidR="00C14BC0" w:rsidRPr="00C4637B" w:rsidRDefault="00C14BC0" w:rsidP="004B3796">
      <w:pPr>
        <w:pStyle w:val="SemEspaamento"/>
        <w:ind w:left="56"/>
      </w:pPr>
    </w:p>
    <w:p w14:paraId="21765A88" w14:textId="77777777" w:rsidR="00C14BC0" w:rsidRDefault="00C14BC0" w:rsidP="004B3796">
      <w:pPr>
        <w:numPr>
          <w:ilvl w:val="1"/>
          <w:numId w:val="17"/>
        </w:numPr>
        <w:spacing w:line="320" w:lineRule="atLeast"/>
        <w:ind w:left="56" w:firstLine="0"/>
        <w:jc w:val="both"/>
        <w:rPr>
          <w:rFonts w:ascii="Arial Narrow" w:hAnsi="Arial Narrow"/>
          <w:sz w:val="24"/>
          <w:szCs w:val="24"/>
        </w:rPr>
      </w:pPr>
      <w:r w:rsidRPr="00C4637B">
        <w:rPr>
          <w:rFonts w:ascii="Arial Narrow" w:hAnsi="Arial Narrow"/>
          <w:sz w:val="24"/>
          <w:szCs w:val="24"/>
        </w:rPr>
        <w:t>Os documentos exigidos deverão ser apresentados em original ou com publicação em órgão da imprensa oficial, por qualquer processo de cópia simples, desde que devidamente LEGÍVEL, ressaltado o direito da comissão em solicitar o original para comparação.</w:t>
      </w:r>
    </w:p>
    <w:p w14:paraId="547BE96C" w14:textId="77777777" w:rsidR="00C14BC0" w:rsidRPr="00C4637B" w:rsidRDefault="00C14BC0" w:rsidP="004B3796">
      <w:pPr>
        <w:pStyle w:val="SemEspaamento"/>
        <w:ind w:left="56"/>
      </w:pPr>
    </w:p>
    <w:p w14:paraId="30B6C228" w14:textId="77777777" w:rsidR="00C14BC0" w:rsidRDefault="00C14BC0" w:rsidP="004B3796">
      <w:pPr>
        <w:numPr>
          <w:ilvl w:val="1"/>
          <w:numId w:val="17"/>
        </w:numPr>
        <w:spacing w:line="320" w:lineRule="atLeast"/>
        <w:ind w:left="56" w:firstLine="0"/>
        <w:jc w:val="both"/>
        <w:rPr>
          <w:rFonts w:ascii="Arial Narrow" w:hAnsi="Arial Narrow"/>
          <w:sz w:val="24"/>
          <w:szCs w:val="24"/>
        </w:rPr>
      </w:pPr>
      <w:r w:rsidRPr="00C4637B">
        <w:rPr>
          <w:rFonts w:ascii="Arial Narrow" w:hAnsi="Arial Narrow"/>
          <w:sz w:val="24"/>
          <w:szCs w:val="24"/>
        </w:rPr>
        <w:t>Só terão direito de usar a palavra, rubricar as documentações, propostas, apresentar reclamações ou recursos e assinar as Atas os licitantes credenciados, o(a) Pregoeir(o) e os membros da Equipe de Apoio.</w:t>
      </w:r>
    </w:p>
    <w:p w14:paraId="6E433DEA" w14:textId="77777777" w:rsidR="00C14BC0" w:rsidRPr="00C4637B" w:rsidRDefault="00C14BC0" w:rsidP="004B3796">
      <w:pPr>
        <w:pStyle w:val="SemEspaamento"/>
        <w:ind w:left="56"/>
      </w:pPr>
    </w:p>
    <w:p w14:paraId="24AB1B7E" w14:textId="77777777" w:rsidR="00C14BC0" w:rsidRPr="00C4637B" w:rsidRDefault="00C14BC0" w:rsidP="004B3796">
      <w:pPr>
        <w:numPr>
          <w:ilvl w:val="1"/>
          <w:numId w:val="17"/>
        </w:numPr>
        <w:spacing w:line="320" w:lineRule="atLeast"/>
        <w:ind w:left="56" w:firstLine="0"/>
        <w:jc w:val="both"/>
        <w:rPr>
          <w:rFonts w:ascii="Arial Narrow" w:hAnsi="Arial Narrow"/>
          <w:sz w:val="24"/>
          <w:szCs w:val="24"/>
        </w:rPr>
      </w:pPr>
      <w:r w:rsidRPr="00C4637B">
        <w:rPr>
          <w:rFonts w:ascii="Arial Narrow" w:hAnsi="Arial Narrow"/>
          <w:sz w:val="24"/>
          <w:szCs w:val="24"/>
        </w:rPr>
        <w:t>Não poderão disputar esta licitação:</w:t>
      </w:r>
    </w:p>
    <w:p w14:paraId="534A7063" w14:textId="77777777" w:rsidR="00C14BC0" w:rsidRPr="00C4637B" w:rsidRDefault="00C14BC0" w:rsidP="004B3796">
      <w:pPr>
        <w:numPr>
          <w:ilvl w:val="2"/>
          <w:numId w:val="17"/>
        </w:numPr>
        <w:spacing w:line="320" w:lineRule="atLeast"/>
        <w:ind w:left="56" w:firstLine="0"/>
        <w:jc w:val="both"/>
        <w:rPr>
          <w:rFonts w:ascii="Arial Narrow" w:hAnsi="Arial Narrow"/>
          <w:sz w:val="24"/>
          <w:szCs w:val="24"/>
        </w:rPr>
      </w:pPr>
      <w:r>
        <w:rPr>
          <w:rFonts w:ascii="Arial Narrow" w:hAnsi="Arial Narrow"/>
          <w:sz w:val="24"/>
          <w:szCs w:val="24"/>
        </w:rPr>
        <w:t>A</w:t>
      </w:r>
      <w:r w:rsidRPr="00C4637B">
        <w:rPr>
          <w:rFonts w:ascii="Arial Narrow" w:hAnsi="Arial Narrow"/>
          <w:sz w:val="24"/>
          <w:szCs w:val="24"/>
        </w:rPr>
        <w:t>quele que não atenda às condições deste Edital e seu(s) anexo(s);</w:t>
      </w:r>
    </w:p>
    <w:p w14:paraId="69C667F8" w14:textId="77777777" w:rsidR="00C14BC0" w:rsidRPr="00C4637B" w:rsidRDefault="00C14BC0" w:rsidP="004B3796">
      <w:pPr>
        <w:numPr>
          <w:ilvl w:val="2"/>
          <w:numId w:val="17"/>
        </w:numPr>
        <w:spacing w:line="320" w:lineRule="atLeast"/>
        <w:ind w:left="56" w:firstLine="0"/>
        <w:jc w:val="both"/>
        <w:rPr>
          <w:rFonts w:ascii="Arial Narrow" w:hAnsi="Arial Narrow"/>
          <w:sz w:val="24"/>
          <w:szCs w:val="24"/>
        </w:rPr>
      </w:pPr>
      <w:r>
        <w:rPr>
          <w:rFonts w:ascii="Arial Narrow" w:hAnsi="Arial Narrow"/>
          <w:sz w:val="24"/>
          <w:szCs w:val="24"/>
        </w:rPr>
        <w:t>A</w:t>
      </w:r>
      <w:r w:rsidRPr="00C4637B">
        <w:rPr>
          <w:rFonts w:ascii="Arial Narrow" w:hAnsi="Arial Narrow"/>
          <w:sz w:val="24"/>
          <w:szCs w:val="24"/>
        </w:rPr>
        <w:t>utor do anteprojeto, do projeto básico ou do projeto executivo, pessoa física ou jurídica, quando a licitação versar sobre obra, serviços ou fornecimento de bens a ele relacionados;</w:t>
      </w:r>
    </w:p>
    <w:p w14:paraId="7B8F8568" w14:textId="77777777" w:rsidR="00C14BC0" w:rsidRPr="00C4637B" w:rsidRDefault="00C14BC0" w:rsidP="004B3796">
      <w:pPr>
        <w:numPr>
          <w:ilvl w:val="2"/>
          <w:numId w:val="17"/>
        </w:numPr>
        <w:spacing w:line="320" w:lineRule="atLeast"/>
        <w:ind w:left="56" w:firstLine="0"/>
        <w:jc w:val="both"/>
        <w:rPr>
          <w:rFonts w:ascii="Arial Narrow" w:hAnsi="Arial Narrow"/>
          <w:sz w:val="24"/>
          <w:szCs w:val="24"/>
        </w:rPr>
      </w:pPr>
      <w:r>
        <w:rPr>
          <w:rFonts w:ascii="Arial Narrow" w:hAnsi="Arial Narrow"/>
          <w:sz w:val="24"/>
          <w:szCs w:val="24"/>
        </w:rPr>
        <w:t>E</w:t>
      </w:r>
      <w:r w:rsidRPr="00C4637B">
        <w:rPr>
          <w:rFonts w:ascii="Arial Narrow" w:hAnsi="Arial Narrow"/>
          <w:sz w:val="24"/>
          <w:szCs w:val="24"/>
        </w:rPr>
        <w:t>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obra, serviços ou fornecimento de bens a ela necessários;</w:t>
      </w:r>
    </w:p>
    <w:p w14:paraId="4BFDF1B3" w14:textId="77777777" w:rsidR="00C14BC0" w:rsidRPr="00C4637B" w:rsidRDefault="00C14BC0" w:rsidP="004B3796">
      <w:pPr>
        <w:numPr>
          <w:ilvl w:val="2"/>
          <w:numId w:val="17"/>
        </w:numPr>
        <w:spacing w:line="320" w:lineRule="atLeast"/>
        <w:ind w:left="56" w:firstLine="0"/>
        <w:jc w:val="both"/>
        <w:rPr>
          <w:rFonts w:ascii="Arial Narrow" w:hAnsi="Arial Narrow"/>
          <w:sz w:val="24"/>
          <w:szCs w:val="24"/>
        </w:rPr>
      </w:pPr>
      <w:r>
        <w:rPr>
          <w:rFonts w:ascii="Arial Narrow" w:hAnsi="Arial Narrow"/>
          <w:sz w:val="24"/>
          <w:szCs w:val="24"/>
        </w:rPr>
        <w:t>P</w:t>
      </w:r>
      <w:r w:rsidRPr="00C4637B">
        <w:rPr>
          <w:rFonts w:ascii="Arial Narrow" w:hAnsi="Arial Narrow"/>
          <w:sz w:val="24"/>
          <w:szCs w:val="24"/>
        </w:rPr>
        <w:t>essoa física ou jurídica que se encontre, ao tempo da licitação, impossibilitada de participar da licitação em decorrência de sanção que lhe foi imposta;</w:t>
      </w:r>
    </w:p>
    <w:p w14:paraId="682E30DF" w14:textId="77777777" w:rsidR="00C14BC0" w:rsidRPr="00C4637B" w:rsidRDefault="00C14BC0" w:rsidP="004B3796">
      <w:pPr>
        <w:numPr>
          <w:ilvl w:val="2"/>
          <w:numId w:val="17"/>
        </w:numPr>
        <w:spacing w:line="320" w:lineRule="atLeast"/>
        <w:ind w:left="56" w:firstLine="0"/>
        <w:jc w:val="both"/>
        <w:rPr>
          <w:rFonts w:ascii="Arial Narrow" w:hAnsi="Arial Narrow"/>
          <w:sz w:val="24"/>
          <w:szCs w:val="24"/>
        </w:rPr>
      </w:pPr>
      <w:r>
        <w:rPr>
          <w:rFonts w:ascii="Arial Narrow" w:hAnsi="Arial Narrow"/>
          <w:sz w:val="24"/>
          <w:szCs w:val="24"/>
        </w:rPr>
        <w:t>A</w:t>
      </w:r>
      <w:r w:rsidRPr="00C4637B">
        <w:rPr>
          <w:rFonts w:ascii="Arial Narrow" w:hAnsi="Arial Narrow"/>
          <w:sz w:val="24"/>
          <w:szCs w:val="24"/>
        </w:rPr>
        <w:t>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14:paraId="4F15DAD7" w14:textId="77777777" w:rsidR="00C14BC0" w:rsidRPr="00C4637B" w:rsidRDefault="00C14BC0" w:rsidP="004B3796">
      <w:pPr>
        <w:numPr>
          <w:ilvl w:val="2"/>
          <w:numId w:val="17"/>
        </w:numPr>
        <w:spacing w:line="320" w:lineRule="atLeast"/>
        <w:ind w:left="56" w:firstLine="0"/>
        <w:jc w:val="both"/>
        <w:rPr>
          <w:rFonts w:ascii="Arial Narrow" w:hAnsi="Arial Narrow"/>
          <w:sz w:val="24"/>
          <w:szCs w:val="24"/>
        </w:rPr>
      </w:pPr>
      <w:r>
        <w:rPr>
          <w:rFonts w:ascii="Arial Narrow" w:hAnsi="Arial Narrow"/>
          <w:sz w:val="24"/>
          <w:szCs w:val="24"/>
        </w:rPr>
        <w:t>E</w:t>
      </w:r>
      <w:r w:rsidRPr="00C4637B">
        <w:rPr>
          <w:rFonts w:ascii="Arial Narrow" w:hAnsi="Arial Narrow"/>
          <w:sz w:val="24"/>
          <w:szCs w:val="24"/>
        </w:rPr>
        <w:t>mpresas controladoras, controladas ou coligadas, nos termos da </w:t>
      </w:r>
      <w:r>
        <w:fldChar w:fldCharType="begin"/>
      </w:r>
      <w:r>
        <w:instrText>HYPERLINK "https://www.planalto.gov.br/ccivil_03/LEIS/L6404consol.htm"</w:instrText>
      </w:r>
      <w:r>
        <w:fldChar w:fldCharType="separate"/>
      </w:r>
      <w:r w:rsidRPr="00C4637B">
        <w:rPr>
          <w:rStyle w:val="Hyperlink"/>
          <w:rFonts w:ascii="Arial Narrow" w:hAnsi="Arial Narrow"/>
          <w:sz w:val="24"/>
          <w:szCs w:val="24"/>
        </w:rPr>
        <w:t>Lei nº 6.404, de 15 de dezembro de 1976</w:t>
      </w:r>
      <w:r>
        <w:fldChar w:fldCharType="end"/>
      </w:r>
      <w:r w:rsidRPr="00C4637B">
        <w:rPr>
          <w:rFonts w:ascii="Arial Narrow" w:hAnsi="Arial Narrow"/>
          <w:sz w:val="24"/>
          <w:szCs w:val="24"/>
        </w:rPr>
        <w:t>, concorrendo entre si;</w:t>
      </w:r>
    </w:p>
    <w:p w14:paraId="14793F4D" w14:textId="77777777" w:rsidR="00C14BC0" w:rsidRPr="00C4637B" w:rsidRDefault="00C14BC0" w:rsidP="004B3796">
      <w:pPr>
        <w:numPr>
          <w:ilvl w:val="2"/>
          <w:numId w:val="17"/>
        </w:numPr>
        <w:spacing w:line="320" w:lineRule="atLeast"/>
        <w:ind w:left="56" w:firstLine="0"/>
        <w:jc w:val="both"/>
        <w:rPr>
          <w:rFonts w:ascii="Arial Narrow" w:hAnsi="Arial Narrow"/>
          <w:sz w:val="24"/>
          <w:szCs w:val="24"/>
        </w:rPr>
      </w:pPr>
      <w:r>
        <w:rPr>
          <w:rFonts w:ascii="Arial Narrow" w:hAnsi="Arial Narrow"/>
          <w:sz w:val="24"/>
          <w:szCs w:val="24"/>
        </w:rPr>
        <w:t>P</w:t>
      </w:r>
      <w:r w:rsidRPr="00C4637B">
        <w:rPr>
          <w:rFonts w:ascii="Arial Narrow" w:hAnsi="Arial Narrow"/>
          <w:sz w:val="24"/>
          <w:szCs w:val="24"/>
        </w:rPr>
        <w:t>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0A7E349C" w14:textId="77777777" w:rsidR="00C14BC0" w:rsidRDefault="00C14BC0" w:rsidP="004B3796">
      <w:pPr>
        <w:numPr>
          <w:ilvl w:val="2"/>
          <w:numId w:val="17"/>
        </w:numPr>
        <w:spacing w:line="320" w:lineRule="atLeast"/>
        <w:ind w:left="56" w:firstLine="0"/>
        <w:jc w:val="both"/>
        <w:rPr>
          <w:rFonts w:ascii="Arial Narrow" w:hAnsi="Arial Narrow"/>
          <w:sz w:val="24"/>
          <w:szCs w:val="24"/>
        </w:rPr>
      </w:pPr>
      <w:bookmarkStart w:id="0" w:name="_Ref113962336"/>
      <w:r>
        <w:rPr>
          <w:rFonts w:ascii="Arial Narrow" w:hAnsi="Arial Narrow"/>
          <w:sz w:val="24"/>
          <w:szCs w:val="24"/>
        </w:rPr>
        <w:t>A</w:t>
      </w:r>
      <w:r w:rsidRPr="00C4637B">
        <w:rPr>
          <w:rFonts w:ascii="Arial Narrow" w:hAnsi="Arial Narrow"/>
          <w:sz w:val="24"/>
          <w:szCs w:val="24"/>
        </w:rPr>
        <w:t>gente público do órgão ou entidade licitante;</w:t>
      </w:r>
      <w:bookmarkEnd w:id="0"/>
    </w:p>
    <w:p w14:paraId="26B4EAAA" w14:textId="77777777" w:rsidR="00C14BC0" w:rsidRPr="00C4637B" w:rsidRDefault="00C14BC0" w:rsidP="004B3796">
      <w:pPr>
        <w:numPr>
          <w:ilvl w:val="2"/>
          <w:numId w:val="17"/>
        </w:numPr>
        <w:spacing w:line="320" w:lineRule="atLeast"/>
        <w:ind w:left="56" w:firstLine="0"/>
        <w:jc w:val="both"/>
        <w:rPr>
          <w:rFonts w:ascii="Arial Narrow" w:hAnsi="Arial Narrow"/>
          <w:sz w:val="24"/>
          <w:szCs w:val="24"/>
        </w:rPr>
      </w:pPr>
      <w:r w:rsidRPr="00C4637B">
        <w:rPr>
          <w:rFonts w:ascii="Arial Narrow" w:hAnsi="Arial Narrow"/>
          <w:sz w:val="24"/>
          <w:szCs w:val="24"/>
        </w:rPr>
        <w:t>Organizações da Sociedade Civil de Interesse Público - OSCIP, atuando nessa condição;</w:t>
      </w:r>
    </w:p>
    <w:p w14:paraId="059B32C2" w14:textId="77777777" w:rsidR="00C14BC0" w:rsidRDefault="00C14BC0" w:rsidP="004B3796">
      <w:pPr>
        <w:numPr>
          <w:ilvl w:val="2"/>
          <w:numId w:val="17"/>
        </w:numPr>
        <w:spacing w:line="320" w:lineRule="atLeast"/>
        <w:ind w:left="56" w:firstLine="0"/>
        <w:jc w:val="both"/>
        <w:rPr>
          <w:rFonts w:ascii="Arial Narrow" w:hAnsi="Arial Narrow"/>
          <w:sz w:val="24"/>
          <w:szCs w:val="24"/>
        </w:rPr>
      </w:pPr>
      <w:r w:rsidRPr="00C4637B">
        <w:rPr>
          <w:rFonts w:ascii="Arial Narrow" w:hAnsi="Arial Narrow"/>
          <w:sz w:val="24"/>
          <w:szCs w:val="24"/>
        </w:rPr>
        <w:t xml:space="preserve">Não poderá participar, direta ou indiretamente, da licitação ou da execução do contrato agente público do órgão ou entidade contratante, devendo ser observadas as situações que possam configurar conflito de </w:t>
      </w:r>
      <w:r w:rsidRPr="00C4637B">
        <w:rPr>
          <w:rFonts w:ascii="Arial Narrow" w:hAnsi="Arial Narrow"/>
          <w:sz w:val="24"/>
          <w:szCs w:val="24"/>
        </w:rPr>
        <w:lastRenderedPageBreak/>
        <w:t xml:space="preserve">interesses no exercício ou após o exercício do cargo ou emprego, nos termos da legislação que disciplina a matéria, conforme </w:t>
      </w:r>
      <w:r>
        <w:fldChar w:fldCharType="begin"/>
      </w:r>
      <w:r>
        <w:instrText>HYPERLINK "http://www.planalto.gov.br/ccivil_03/_ato2019-2022/2021/lei/L14133.htm" \l "art9§1"</w:instrText>
      </w:r>
      <w:r>
        <w:fldChar w:fldCharType="separate"/>
      </w:r>
      <w:r w:rsidRPr="00C4637B">
        <w:rPr>
          <w:rStyle w:val="Hyperlink"/>
          <w:rFonts w:ascii="Arial Narrow" w:hAnsi="Arial Narrow"/>
          <w:sz w:val="24"/>
          <w:szCs w:val="24"/>
        </w:rPr>
        <w:t>§ 1º do art. 9º da Lei nº 14.133, de 2021</w:t>
      </w:r>
      <w:r>
        <w:fldChar w:fldCharType="end"/>
      </w:r>
      <w:r w:rsidRPr="00C4637B">
        <w:rPr>
          <w:rFonts w:ascii="Arial Narrow" w:hAnsi="Arial Narrow"/>
          <w:sz w:val="24"/>
          <w:szCs w:val="24"/>
        </w:rPr>
        <w:t>.</w:t>
      </w:r>
    </w:p>
    <w:p w14:paraId="2DF6FC64" w14:textId="77777777" w:rsidR="00C14BC0" w:rsidRDefault="00C14BC0" w:rsidP="004B3796">
      <w:pPr>
        <w:pStyle w:val="SemEspaamento"/>
        <w:ind w:left="56"/>
      </w:pPr>
    </w:p>
    <w:p w14:paraId="773D5FD7" w14:textId="77777777" w:rsidR="00C14BC0" w:rsidRDefault="00C14BC0" w:rsidP="004B3796">
      <w:pPr>
        <w:pStyle w:val="Nivel2"/>
        <w:numPr>
          <w:ilvl w:val="1"/>
          <w:numId w:val="17"/>
        </w:numPr>
        <w:tabs>
          <w:tab w:val="left" w:pos="567"/>
        </w:tabs>
        <w:spacing w:before="0" w:line="320" w:lineRule="atLeast"/>
        <w:ind w:left="56" w:firstLine="0"/>
        <w:rPr>
          <w:rFonts w:ascii="Arial Narrow" w:eastAsia="Arial MT" w:hAnsi="Arial Narrow"/>
          <w:sz w:val="24"/>
          <w:szCs w:val="24"/>
          <w:lang w:val="pt-PT"/>
        </w:rPr>
      </w:pPr>
      <w:r w:rsidRPr="003D2C06">
        <w:rPr>
          <w:rFonts w:ascii="Arial Narrow" w:eastAsia="Arial MT" w:hAnsi="Arial Narrow"/>
          <w:sz w:val="24"/>
          <w:szCs w:val="24"/>
          <w:lang w:val="pt-PT"/>
        </w:rPr>
        <w:t>O impedimento de que trata o item</w:t>
      </w:r>
      <w:r>
        <w:rPr>
          <w:rFonts w:ascii="Arial Narrow" w:eastAsia="Arial MT" w:hAnsi="Arial Narrow"/>
          <w:sz w:val="24"/>
          <w:szCs w:val="24"/>
          <w:lang w:val="pt-PT"/>
        </w:rPr>
        <w:t xml:space="preserve"> </w:t>
      </w:r>
      <w:r w:rsidRPr="00965C39">
        <w:rPr>
          <w:rFonts w:ascii="Arial Narrow" w:eastAsia="Arial MT" w:hAnsi="Arial Narrow"/>
          <w:b/>
          <w:sz w:val="24"/>
          <w:szCs w:val="24"/>
          <w:lang w:val="pt-PT"/>
        </w:rPr>
        <w:t>4.</w:t>
      </w:r>
      <w:r>
        <w:rPr>
          <w:rFonts w:ascii="Arial Narrow" w:eastAsia="Arial MT" w:hAnsi="Arial Narrow"/>
          <w:b/>
          <w:sz w:val="24"/>
          <w:szCs w:val="24"/>
          <w:lang w:val="pt-PT"/>
        </w:rPr>
        <w:t>8</w:t>
      </w:r>
      <w:r w:rsidRPr="00965C39">
        <w:rPr>
          <w:rFonts w:ascii="Arial Narrow" w:eastAsia="Arial MT" w:hAnsi="Arial Narrow"/>
          <w:b/>
          <w:sz w:val="24"/>
          <w:szCs w:val="24"/>
          <w:lang w:val="pt-PT"/>
        </w:rPr>
        <w:t>.4</w:t>
      </w:r>
      <w:r>
        <w:rPr>
          <w:rFonts w:ascii="Arial Narrow" w:eastAsia="Arial MT" w:hAnsi="Arial Narrow"/>
          <w:b/>
          <w:sz w:val="24"/>
          <w:szCs w:val="24"/>
          <w:lang w:val="pt-PT"/>
        </w:rPr>
        <w:t xml:space="preserve"> </w:t>
      </w:r>
      <w:r w:rsidRPr="003D2C06">
        <w:rPr>
          <w:rFonts w:ascii="Arial Narrow" w:eastAsia="Arial MT" w:hAnsi="Arial Narrow"/>
          <w:sz w:val="24"/>
          <w:szCs w:val="24"/>
          <w:lang w:val="pt-PT"/>
        </w:rPr>
        <w:t>será também aplicado ao licitante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licitante.</w:t>
      </w:r>
      <w:bookmarkStart w:id="1" w:name="art14§2"/>
      <w:bookmarkEnd w:id="1"/>
    </w:p>
    <w:p w14:paraId="0892C14E" w14:textId="77777777" w:rsidR="00C14BC0" w:rsidRDefault="00C14BC0" w:rsidP="004B3796">
      <w:pPr>
        <w:pStyle w:val="Nivel2"/>
        <w:numPr>
          <w:ilvl w:val="1"/>
          <w:numId w:val="17"/>
        </w:numPr>
        <w:tabs>
          <w:tab w:val="left" w:pos="567"/>
        </w:tabs>
        <w:spacing w:before="0" w:line="320" w:lineRule="atLeast"/>
        <w:ind w:left="56" w:firstLine="0"/>
        <w:rPr>
          <w:rFonts w:ascii="Arial Narrow" w:eastAsia="Arial MT" w:hAnsi="Arial Narrow"/>
          <w:sz w:val="24"/>
          <w:szCs w:val="24"/>
          <w:lang w:val="pt-PT"/>
        </w:rPr>
      </w:pPr>
      <w:r w:rsidRPr="00603D12">
        <w:rPr>
          <w:rFonts w:ascii="Arial Narrow" w:eastAsia="Arial MT" w:hAnsi="Arial Narrow"/>
          <w:sz w:val="24"/>
          <w:szCs w:val="24"/>
          <w:lang w:val="pt-PT"/>
        </w:rPr>
        <w:t>A critério da Administração e exclusivamente a seu serviço, o autor dos projetos e a empresa a que se referem os itens</w:t>
      </w:r>
      <w:r>
        <w:rPr>
          <w:rFonts w:ascii="Arial Narrow" w:eastAsia="Arial MT" w:hAnsi="Arial Narrow"/>
          <w:sz w:val="24"/>
          <w:szCs w:val="24"/>
          <w:lang w:val="pt-PT"/>
        </w:rPr>
        <w:t xml:space="preserve"> </w:t>
      </w:r>
      <w:r w:rsidRPr="00603D12">
        <w:rPr>
          <w:rFonts w:ascii="Arial Narrow" w:eastAsia="Arial MT" w:hAnsi="Arial Narrow"/>
          <w:b/>
          <w:sz w:val="24"/>
          <w:szCs w:val="24"/>
          <w:lang w:val="pt-PT"/>
        </w:rPr>
        <w:t>4.</w:t>
      </w:r>
      <w:r>
        <w:rPr>
          <w:rFonts w:ascii="Arial Narrow" w:eastAsia="Arial MT" w:hAnsi="Arial Narrow"/>
          <w:b/>
          <w:sz w:val="24"/>
          <w:szCs w:val="24"/>
          <w:lang w:val="pt-PT"/>
        </w:rPr>
        <w:t>8</w:t>
      </w:r>
      <w:r w:rsidRPr="00603D12">
        <w:rPr>
          <w:rFonts w:ascii="Arial Narrow" w:eastAsia="Arial MT" w:hAnsi="Arial Narrow"/>
          <w:b/>
          <w:sz w:val="24"/>
          <w:szCs w:val="24"/>
          <w:lang w:val="pt-PT"/>
        </w:rPr>
        <w:t>.2 e 4.</w:t>
      </w:r>
      <w:r>
        <w:rPr>
          <w:rFonts w:ascii="Arial Narrow" w:eastAsia="Arial MT" w:hAnsi="Arial Narrow"/>
          <w:b/>
          <w:sz w:val="24"/>
          <w:szCs w:val="24"/>
          <w:lang w:val="pt-PT"/>
        </w:rPr>
        <w:t>8</w:t>
      </w:r>
      <w:r w:rsidRPr="00603D12">
        <w:rPr>
          <w:rFonts w:ascii="Arial Narrow" w:eastAsia="Arial MT" w:hAnsi="Arial Narrow"/>
          <w:b/>
          <w:sz w:val="24"/>
          <w:szCs w:val="24"/>
          <w:lang w:val="pt-PT"/>
        </w:rPr>
        <w:t>.3</w:t>
      </w:r>
      <w:r w:rsidRPr="00603D12">
        <w:rPr>
          <w:rFonts w:ascii="Arial Narrow" w:eastAsia="Arial MT" w:hAnsi="Arial Narrow"/>
          <w:sz w:val="24"/>
          <w:szCs w:val="24"/>
          <w:lang w:val="pt-PT"/>
        </w:rPr>
        <w:t xml:space="preserve"> poderão participar no apoio das atividades de planejamento da contratação, de execução da licitação ou de gestão do contrato, desde que sob supervisão exclusiva de agentes públicos do órgão ou entidade.</w:t>
      </w:r>
      <w:bookmarkStart w:id="2" w:name="art14§3"/>
      <w:bookmarkEnd w:id="2"/>
    </w:p>
    <w:p w14:paraId="010E8D1B" w14:textId="77777777" w:rsidR="00C14BC0" w:rsidRDefault="00C14BC0" w:rsidP="004B3796">
      <w:pPr>
        <w:pStyle w:val="Nivel2"/>
        <w:numPr>
          <w:ilvl w:val="1"/>
          <w:numId w:val="17"/>
        </w:numPr>
        <w:tabs>
          <w:tab w:val="left" w:pos="567"/>
        </w:tabs>
        <w:spacing w:before="0" w:line="320" w:lineRule="atLeast"/>
        <w:ind w:left="56" w:firstLine="0"/>
        <w:rPr>
          <w:rFonts w:ascii="Arial Narrow" w:eastAsia="Arial MT" w:hAnsi="Arial Narrow"/>
          <w:sz w:val="24"/>
          <w:szCs w:val="24"/>
          <w:lang w:val="pt-PT"/>
        </w:rPr>
      </w:pPr>
      <w:r w:rsidRPr="00603D12">
        <w:rPr>
          <w:rFonts w:ascii="Arial Narrow" w:eastAsia="Arial MT" w:hAnsi="Arial Narrow"/>
          <w:sz w:val="24"/>
          <w:szCs w:val="24"/>
          <w:lang w:val="pt-PT"/>
        </w:rPr>
        <w:t>Equiparam-se aos autores do projeto as empresas integrantes do mesmo grupo econômico.</w:t>
      </w:r>
      <w:bookmarkStart w:id="3" w:name="art14§4"/>
      <w:bookmarkEnd w:id="3"/>
    </w:p>
    <w:p w14:paraId="2647E807" w14:textId="77777777" w:rsidR="00C14BC0" w:rsidRDefault="00C14BC0" w:rsidP="004B3796">
      <w:pPr>
        <w:pStyle w:val="Nivel2"/>
        <w:numPr>
          <w:ilvl w:val="1"/>
          <w:numId w:val="17"/>
        </w:numPr>
        <w:tabs>
          <w:tab w:val="left" w:pos="567"/>
        </w:tabs>
        <w:spacing w:before="0" w:line="320" w:lineRule="atLeast"/>
        <w:ind w:left="56" w:firstLine="0"/>
        <w:rPr>
          <w:rFonts w:ascii="Arial Narrow" w:eastAsia="Arial MT" w:hAnsi="Arial Narrow"/>
          <w:sz w:val="24"/>
          <w:szCs w:val="24"/>
          <w:lang w:val="pt-PT"/>
        </w:rPr>
      </w:pPr>
      <w:r w:rsidRPr="00603D12">
        <w:rPr>
          <w:rFonts w:ascii="Arial Narrow" w:eastAsia="Arial MT" w:hAnsi="Arial Narrow"/>
          <w:sz w:val="24"/>
          <w:szCs w:val="24"/>
          <w:lang w:val="pt-PT"/>
        </w:rPr>
        <w:t xml:space="preserve">O disposto nos itens </w:t>
      </w:r>
      <w:r w:rsidRPr="00603D12">
        <w:rPr>
          <w:rFonts w:ascii="Arial Narrow" w:eastAsia="Arial MT" w:hAnsi="Arial Narrow"/>
          <w:b/>
          <w:sz w:val="24"/>
          <w:szCs w:val="24"/>
          <w:lang w:val="pt-PT"/>
        </w:rPr>
        <w:t>4.</w:t>
      </w:r>
      <w:r>
        <w:rPr>
          <w:rFonts w:ascii="Arial Narrow" w:eastAsia="Arial MT" w:hAnsi="Arial Narrow"/>
          <w:b/>
          <w:sz w:val="24"/>
          <w:szCs w:val="24"/>
          <w:lang w:val="pt-PT"/>
        </w:rPr>
        <w:t>8</w:t>
      </w:r>
      <w:r w:rsidRPr="00603D12">
        <w:rPr>
          <w:rFonts w:ascii="Arial Narrow" w:eastAsia="Arial MT" w:hAnsi="Arial Narrow"/>
          <w:b/>
          <w:sz w:val="24"/>
          <w:szCs w:val="24"/>
          <w:lang w:val="pt-PT"/>
        </w:rPr>
        <w:t>.2 e 4.</w:t>
      </w:r>
      <w:r>
        <w:rPr>
          <w:rFonts w:ascii="Arial Narrow" w:eastAsia="Arial MT" w:hAnsi="Arial Narrow"/>
          <w:b/>
          <w:sz w:val="24"/>
          <w:szCs w:val="24"/>
          <w:lang w:val="pt-PT"/>
        </w:rPr>
        <w:t>8</w:t>
      </w:r>
      <w:r w:rsidRPr="00603D12">
        <w:rPr>
          <w:rFonts w:ascii="Arial Narrow" w:eastAsia="Arial MT" w:hAnsi="Arial Narrow"/>
          <w:b/>
          <w:sz w:val="24"/>
          <w:szCs w:val="24"/>
          <w:lang w:val="pt-PT"/>
        </w:rPr>
        <w:t xml:space="preserve">.3 </w:t>
      </w:r>
      <w:r w:rsidRPr="00603D12">
        <w:rPr>
          <w:rFonts w:ascii="Arial Narrow" w:eastAsia="Arial MT" w:hAnsi="Arial Narrow"/>
          <w:sz w:val="24"/>
          <w:szCs w:val="24"/>
          <w:lang w:val="pt-PT"/>
        </w:rPr>
        <w:t>não impede a licitação ou a contratação de serviço que inclua como encargo do contratado a elaboração do projeto básico e do projeto executivo, nas contratações integradas, e do projeto executivo, nos demais regimes de execução.</w:t>
      </w:r>
      <w:bookmarkStart w:id="4" w:name="art14§5"/>
      <w:bookmarkEnd w:id="4"/>
    </w:p>
    <w:p w14:paraId="2F9D1642" w14:textId="77777777" w:rsidR="00C14BC0" w:rsidRDefault="00C14BC0" w:rsidP="004B3796">
      <w:pPr>
        <w:pStyle w:val="Nivel2"/>
        <w:numPr>
          <w:ilvl w:val="1"/>
          <w:numId w:val="17"/>
        </w:numPr>
        <w:tabs>
          <w:tab w:val="left" w:pos="567"/>
        </w:tabs>
        <w:spacing w:before="0" w:line="320" w:lineRule="atLeast"/>
        <w:ind w:left="56" w:firstLine="0"/>
        <w:rPr>
          <w:rFonts w:ascii="Arial Narrow" w:eastAsia="Arial MT" w:hAnsi="Arial Narrow"/>
          <w:sz w:val="24"/>
          <w:szCs w:val="24"/>
          <w:lang w:val="pt-PT"/>
        </w:rPr>
      </w:pPr>
      <w:r w:rsidRPr="00603D12">
        <w:rPr>
          <w:rFonts w:ascii="Arial Narrow" w:eastAsia="Arial MT" w:hAnsi="Arial Narrow"/>
          <w:sz w:val="24"/>
          <w:szCs w:val="24"/>
          <w:lang w:val="pt-PT"/>
        </w:rPr>
        <w:t xml:space="preserve">Em licitações e contratações realizadas no âmbito de projetos e programas parcialmente financiados por agência oficial de cooperação estrangeira ou por organismo financeiro internacional com recursos do financiamento ou da contrapartida nacional, não poderá participar pessoa física ou jurídica que integre o rol de pessoas sancionadas por essas entidades ou que seja declarada inidônea nos termos da </w:t>
      </w:r>
      <w:hyperlink r:id="rId13">
        <w:r w:rsidRPr="00603D12">
          <w:rPr>
            <w:rFonts w:ascii="Arial Narrow" w:eastAsia="Arial MT" w:hAnsi="Arial Narrow"/>
            <w:sz w:val="24"/>
            <w:szCs w:val="24"/>
            <w:lang w:val="pt-PT"/>
          </w:rPr>
          <w:t>Lei nº 14.133/2021</w:t>
        </w:r>
      </w:hyperlink>
      <w:r w:rsidRPr="00603D12">
        <w:rPr>
          <w:rFonts w:ascii="Arial Narrow" w:eastAsia="Arial MT" w:hAnsi="Arial Narrow"/>
          <w:sz w:val="24"/>
          <w:szCs w:val="24"/>
          <w:lang w:val="pt-PT"/>
        </w:rPr>
        <w:t>.</w:t>
      </w:r>
    </w:p>
    <w:p w14:paraId="386BAC6B" w14:textId="5642CE23" w:rsidR="00C14BC0" w:rsidRDefault="00C14BC0" w:rsidP="004B3796">
      <w:pPr>
        <w:pStyle w:val="Nivel2"/>
        <w:numPr>
          <w:ilvl w:val="1"/>
          <w:numId w:val="17"/>
        </w:numPr>
        <w:tabs>
          <w:tab w:val="left" w:pos="567"/>
        </w:tabs>
        <w:spacing w:before="0" w:line="320" w:lineRule="atLeast"/>
        <w:ind w:left="56" w:firstLine="0"/>
        <w:rPr>
          <w:rFonts w:ascii="Arial Narrow" w:eastAsia="Arial MT" w:hAnsi="Arial Narrow"/>
          <w:sz w:val="24"/>
          <w:szCs w:val="24"/>
          <w:lang w:val="pt-PT"/>
        </w:rPr>
      </w:pPr>
      <w:r w:rsidRPr="00603D12">
        <w:rPr>
          <w:rFonts w:ascii="Arial Narrow" w:eastAsia="Arial MT" w:hAnsi="Arial Narrow"/>
          <w:sz w:val="24"/>
          <w:szCs w:val="24"/>
          <w:lang w:val="pt-PT"/>
        </w:rPr>
        <w:t>A vedação de que trata o item</w:t>
      </w:r>
      <w:r>
        <w:rPr>
          <w:rFonts w:ascii="Arial Narrow" w:eastAsia="Arial MT" w:hAnsi="Arial Narrow"/>
          <w:sz w:val="24"/>
          <w:szCs w:val="24"/>
          <w:lang w:val="pt-PT"/>
        </w:rPr>
        <w:t xml:space="preserve"> </w:t>
      </w:r>
      <w:r w:rsidRPr="00603D12">
        <w:rPr>
          <w:rFonts w:ascii="Arial Narrow" w:eastAsia="Arial MT" w:hAnsi="Arial Narrow"/>
          <w:b/>
          <w:sz w:val="24"/>
          <w:szCs w:val="24"/>
          <w:lang w:val="pt-PT"/>
        </w:rPr>
        <w:t>4.</w:t>
      </w:r>
      <w:r>
        <w:rPr>
          <w:rFonts w:ascii="Arial Narrow" w:eastAsia="Arial MT" w:hAnsi="Arial Narrow"/>
          <w:b/>
          <w:sz w:val="24"/>
          <w:szCs w:val="24"/>
          <w:lang w:val="pt-PT"/>
        </w:rPr>
        <w:t>8</w:t>
      </w:r>
      <w:r w:rsidRPr="00603D12">
        <w:rPr>
          <w:rFonts w:ascii="Arial Narrow" w:eastAsia="Arial MT" w:hAnsi="Arial Narrow"/>
          <w:b/>
          <w:sz w:val="24"/>
          <w:szCs w:val="24"/>
          <w:lang w:val="pt-PT"/>
        </w:rPr>
        <w:t>.8</w:t>
      </w:r>
      <w:r>
        <w:rPr>
          <w:rFonts w:ascii="Arial Narrow" w:eastAsia="Arial MT" w:hAnsi="Arial Narrow"/>
          <w:b/>
          <w:sz w:val="24"/>
          <w:szCs w:val="24"/>
          <w:lang w:val="pt-PT"/>
        </w:rPr>
        <w:t xml:space="preserve"> </w:t>
      </w:r>
      <w:r w:rsidRPr="00603D12">
        <w:rPr>
          <w:rFonts w:ascii="Arial Narrow" w:eastAsia="Arial MT" w:hAnsi="Arial Narrow"/>
          <w:sz w:val="24"/>
          <w:szCs w:val="24"/>
          <w:lang w:val="pt-PT"/>
        </w:rPr>
        <w:t>estende-se a terceiro que auxilie a condução da contratação na qualidade de integrante de equipe de apoio, profissional especializado ou funcionário ou representante de empresa que preste assessoria técnica.</w:t>
      </w:r>
    </w:p>
    <w:p w14:paraId="15C25D2D" w14:textId="77777777" w:rsidR="00C14BC0" w:rsidRPr="00C4637B" w:rsidRDefault="00C14BC0" w:rsidP="004B3796">
      <w:pPr>
        <w:pStyle w:val="SemEspaamento"/>
        <w:ind w:left="56"/>
      </w:pPr>
    </w:p>
    <w:p w14:paraId="5C7D507A" w14:textId="77777777" w:rsidR="00C14BC0" w:rsidRPr="00A6463C" w:rsidRDefault="00C14BC0" w:rsidP="004B3796">
      <w:pPr>
        <w:numPr>
          <w:ilvl w:val="0"/>
          <w:numId w:val="17"/>
        </w:numPr>
        <w:shd w:val="clear" w:color="auto" w:fill="D9D9D9" w:themeFill="background1" w:themeFillShade="D9"/>
        <w:spacing w:line="320" w:lineRule="atLeast"/>
        <w:ind w:left="56" w:firstLine="0"/>
        <w:jc w:val="both"/>
        <w:rPr>
          <w:rFonts w:ascii="Arial Narrow" w:hAnsi="Arial Narrow"/>
          <w:b/>
          <w:bCs/>
          <w:sz w:val="28"/>
          <w:szCs w:val="24"/>
        </w:rPr>
      </w:pPr>
      <w:r w:rsidRPr="00A6463C">
        <w:rPr>
          <w:rFonts w:ascii="Arial Narrow" w:hAnsi="Arial Narrow"/>
          <w:b/>
          <w:bCs/>
          <w:sz w:val="28"/>
          <w:szCs w:val="24"/>
        </w:rPr>
        <w:t>DA FORMA DE APRESENTAÇÃO DOS ENVELOPES CONTENDO A PROPOSTA DE PREÇO (A) E DOCUMENTAÇÃO DE HABILITAÇÃO (B)</w:t>
      </w:r>
    </w:p>
    <w:p w14:paraId="4E853CF3" w14:textId="77777777" w:rsidR="00C14BC0" w:rsidRPr="007067CD" w:rsidRDefault="00C14BC0" w:rsidP="004B3796">
      <w:pPr>
        <w:pStyle w:val="PargrafodaLista"/>
        <w:numPr>
          <w:ilvl w:val="1"/>
          <w:numId w:val="19"/>
        </w:numPr>
        <w:spacing w:line="320" w:lineRule="atLeast"/>
        <w:ind w:left="56" w:firstLine="0"/>
        <w:rPr>
          <w:rFonts w:ascii="Arial Narrow" w:hAnsi="Arial Narrow"/>
          <w:sz w:val="24"/>
          <w:szCs w:val="24"/>
        </w:rPr>
      </w:pPr>
      <w:r w:rsidRPr="007067CD">
        <w:rPr>
          <w:rFonts w:ascii="Arial Narrow" w:hAnsi="Arial Narrow"/>
          <w:sz w:val="24"/>
          <w:szCs w:val="24"/>
        </w:rPr>
        <w:t>Os envelopes devem ser apresentados de forma fechada e indevassáveis, sendo denominados como 'Envelope A' para a Proposta de Preços e 'Envelope B' para os Documentos de Habilitação. Cada envelope deve conter, em sua parte externa, as seguintes informações:</w:t>
      </w:r>
    </w:p>
    <w:p w14:paraId="68800DF1" w14:textId="77777777" w:rsidR="00C14BC0" w:rsidRPr="00C4637B" w:rsidRDefault="00C14BC0" w:rsidP="004B3796">
      <w:pPr>
        <w:spacing w:line="320" w:lineRule="atLeast"/>
        <w:ind w:left="56"/>
        <w:jc w:val="both"/>
        <w:rPr>
          <w:rFonts w:ascii="Arial Narrow" w:hAnsi="Arial Narrow"/>
          <w:sz w:val="24"/>
          <w:szCs w:val="24"/>
        </w:rPr>
      </w:pPr>
    </w:p>
    <w:p w14:paraId="13A3C453" w14:textId="77777777" w:rsidR="00C14BC0" w:rsidRPr="009071A7" w:rsidRDefault="00C14BC0" w:rsidP="004B3796">
      <w:pPr>
        <w:pBdr>
          <w:top w:val="single" w:sz="4" w:space="1" w:color="auto"/>
          <w:left w:val="nil"/>
          <w:bottom w:val="single" w:sz="4" w:space="1" w:color="auto"/>
          <w:right w:val="nil"/>
          <w:between w:val="nil"/>
        </w:pBdr>
        <w:shd w:val="clear" w:color="auto" w:fill="D9D9D9" w:themeFill="background1" w:themeFillShade="D9"/>
        <w:tabs>
          <w:tab w:val="left" w:pos="9498"/>
        </w:tabs>
        <w:ind w:left="56" w:right="-24"/>
        <w:jc w:val="both"/>
        <w:rPr>
          <w:rFonts w:ascii="Arial Narrow" w:eastAsia="Arial" w:hAnsi="Arial Narrow" w:cs="Arial"/>
          <w:b/>
          <w:bCs/>
          <w:sz w:val="24"/>
        </w:rPr>
      </w:pPr>
      <w:r w:rsidRPr="009071A7">
        <w:rPr>
          <w:rFonts w:ascii="Arial Narrow" w:eastAsia="Arial" w:hAnsi="Arial Narrow" w:cs="Arial"/>
          <w:b/>
          <w:bCs/>
          <w:sz w:val="24"/>
        </w:rPr>
        <w:t>NOME DA EMPRESA XXXXXXX</w:t>
      </w:r>
    </w:p>
    <w:p w14:paraId="0CAF5B9A" w14:textId="77777777" w:rsidR="00C14BC0" w:rsidRPr="009071A7" w:rsidRDefault="00C14BC0" w:rsidP="004B3796">
      <w:pPr>
        <w:pBdr>
          <w:top w:val="single" w:sz="4" w:space="1" w:color="auto"/>
          <w:left w:val="nil"/>
          <w:bottom w:val="single" w:sz="4" w:space="1" w:color="auto"/>
          <w:right w:val="nil"/>
          <w:between w:val="nil"/>
        </w:pBdr>
        <w:shd w:val="clear" w:color="auto" w:fill="D9D9D9" w:themeFill="background1" w:themeFillShade="D9"/>
        <w:tabs>
          <w:tab w:val="left" w:pos="9498"/>
        </w:tabs>
        <w:ind w:left="56" w:right="-24"/>
        <w:jc w:val="both"/>
        <w:rPr>
          <w:rFonts w:ascii="Arial Narrow" w:eastAsia="Arial" w:hAnsi="Arial Narrow" w:cs="Arial"/>
          <w:b/>
          <w:bCs/>
          <w:sz w:val="24"/>
        </w:rPr>
      </w:pPr>
      <w:r w:rsidRPr="009071A7">
        <w:rPr>
          <w:rFonts w:ascii="Arial Narrow" w:eastAsia="Arial" w:hAnsi="Arial Narrow" w:cs="Arial"/>
          <w:b/>
          <w:bCs/>
          <w:sz w:val="24"/>
        </w:rPr>
        <w:t>CNPJ XXXXXX</w:t>
      </w:r>
    </w:p>
    <w:p w14:paraId="3E59E64E" w14:textId="77777777" w:rsidR="00C14BC0" w:rsidRPr="009071A7" w:rsidRDefault="00C14BC0" w:rsidP="004B3796">
      <w:pPr>
        <w:pBdr>
          <w:top w:val="single" w:sz="4" w:space="1" w:color="auto"/>
          <w:left w:val="nil"/>
          <w:bottom w:val="single" w:sz="4" w:space="1" w:color="auto"/>
          <w:right w:val="nil"/>
          <w:between w:val="nil"/>
        </w:pBdr>
        <w:shd w:val="clear" w:color="auto" w:fill="D9D9D9" w:themeFill="background1" w:themeFillShade="D9"/>
        <w:tabs>
          <w:tab w:val="left" w:pos="9498"/>
        </w:tabs>
        <w:spacing w:before="2"/>
        <w:ind w:left="56" w:right="-24"/>
        <w:jc w:val="both"/>
        <w:rPr>
          <w:rFonts w:ascii="Arial Narrow" w:eastAsia="Arial" w:hAnsi="Arial Narrow" w:cs="Arial"/>
          <w:b/>
          <w:bCs/>
          <w:sz w:val="24"/>
        </w:rPr>
      </w:pPr>
      <w:r w:rsidRPr="009071A7">
        <w:rPr>
          <w:rFonts w:ascii="Arial Narrow" w:eastAsia="Arial" w:hAnsi="Arial Narrow" w:cs="Arial"/>
          <w:b/>
          <w:bCs/>
          <w:sz w:val="24"/>
        </w:rPr>
        <w:t xml:space="preserve">ENVELOPE N.º 1 - PROPOSTA DE PREÇOS </w:t>
      </w:r>
    </w:p>
    <w:p w14:paraId="19E5237E" w14:textId="77777777" w:rsidR="00C14BC0" w:rsidRPr="009071A7" w:rsidRDefault="00C14BC0" w:rsidP="004B3796">
      <w:pPr>
        <w:pBdr>
          <w:top w:val="single" w:sz="4" w:space="1" w:color="auto"/>
          <w:left w:val="nil"/>
          <w:bottom w:val="single" w:sz="4" w:space="1" w:color="auto"/>
          <w:right w:val="nil"/>
          <w:between w:val="nil"/>
        </w:pBdr>
        <w:shd w:val="clear" w:color="auto" w:fill="D9D9D9" w:themeFill="background1" w:themeFillShade="D9"/>
        <w:tabs>
          <w:tab w:val="left" w:pos="9498"/>
        </w:tabs>
        <w:ind w:left="56" w:right="-24"/>
        <w:jc w:val="both"/>
        <w:rPr>
          <w:rFonts w:ascii="Arial Narrow" w:eastAsia="Arial" w:hAnsi="Arial Narrow" w:cs="Arial"/>
          <w:b/>
          <w:bCs/>
          <w:sz w:val="24"/>
        </w:rPr>
      </w:pPr>
      <w:r w:rsidRPr="009071A7">
        <w:rPr>
          <w:rFonts w:ascii="Arial Narrow" w:eastAsia="Arial" w:hAnsi="Arial Narrow" w:cs="Arial"/>
          <w:b/>
          <w:bCs/>
          <w:sz w:val="24"/>
        </w:rPr>
        <w:t xml:space="preserve">MUNICÍPIO DE BRASILÂNDIA - MS </w:t>
      </w:r>
    </w:p>
    <w:p w14:paraId="068F547F" w14:textId="77D2D9FB" w:rsidR="00C14BC0" w:rsidRPr="009071A7" w:rsidRDefault="00C14BC0" w:rsidP="004B3796">
      <w:pPr>
        <w:pBdr>
          <w:top w:val="single" w:sz="4" w:space="1" w:color="auto"/>
          <w:left w:val="nil"/>
          <w:bottom w:val="single" w:sz="4" w:space="1" w:color="auto"/>
          <w:right w:val="nil"/>
          <w:between w:val="nil"/>
        </w:pBdr>
        <w:shd w:val="clear" w:color="auto" w:fill="D9D9D9" w:themeFill="background1" w:themeFillShade="D9"/>
        <w:tabs>
          <w:tab w:val="left" w:pos="9498"/>
        </w:tabs>
        <w:ind w:left="56" w:right="-24"/>
        <w:jc w:val="both"/>
        <w:rPr>
          <w:rFonts w:ascii="Arial Narrow" w:eastAsia="Arial" w:hAnsi="Arial Narrow" w:cs="Arial"/>
          <w:b/>
          <w:bCs/>
          <w:sz w:val="24"/>
        </w:rPr>
      </w:pPr>
      <w:r w:rsidRPr="009071A7">
        <w:rPr>
          <w:rFonts w:ascii="Arial Narrow" w:eastAsia="Arial" w:hAnsi="Arial Narrow" w:cs="Arial"/>
          <w:b/>
          <w:bCs/>
          <w:sz w:val="24"/>
        </w:rPr>
        <w:t xml:space="preserve">PREGÃO PRESENCIAL Nº </w:t>
      </w:r>
      <w:r w:rsidR="00384119">
        <w:rPr>
          <w:rFonts w:ascii="Arial Narrow" w:eastAsia="Arial" w:hAnsi="Arial Narrow" w:cs="Arial"/>
          <w:b/>
          <w:bCs/>
          <w:sz w:val="24"/>
        </w:rPr>
        <w:t>01</w:t>
      </w:r>
      <w:r w:rsidR="000A3767">
        <w:rPr>
          <w:rFonts w:ascii="Arial Narrow" w:eastAsia="Arial" w:hAnsi="Arial Narrow" w:cs="Arial"/>
          <w:b/>
          <w:bCs/>
          <w:sz w:val="24"/>
        </w:rPr>
        <w:t>9</w:t>
      </w:r>
      <w:r w:rsidRPr="009071A7">
        <w:rPr>
          <w:rFonts w:ascii="Arial Narrow" w:eastAsia="Arial" w:hAnsi="Arial Narrow" w:cs="Arial"/>
          <w:b/>
          <w:bCs/>
          <w:sz w:val="24"/>
        </w:rPr>
        <w:t>/202</w:t>
      </w:r>
      <w:r w:rsidR="00652E93">
        <w:rPr>
          <w:rFonts w:ascii="Arial Narrow" w:eastAsia="Arial" w:hAnsi="Arial Narrow" w:cs="Arial"/>
          <w:b/>
          <w:bCs/>
          <w:sz w:val="24"/>
        </w:rPr>
        <w:t>6</w:t>
      </w:r>
    </w:p>
    <w:p w14:paraId="43A936B2" w14:textId="4CC7DF3B" w:rsidR="00C14BC0" w:rsidRPr="009071A7" w:rsidRDefault="00C14BC0" w:rsidP="004B3796">
      <w:pPr>
        <w:pBdr>
          <w:top w:val="single" w:sz="4" w:space="1" w:color="auto"/>
          <w:left w:val="nil"/>
          <w:bottom w:val="single" w:sz="4" w:space="1" w:color="auto"/>
          <w:right w:val="nil"/>
          <w:between w:val="nil"/>
        </w:pBdr>
        <w:shd w:val="clear" w:color="auto" w:fill="D9D9D9" w:themeFill="background1" w:themeFillShade="D9"/>
        <w:tabs>
          <w:tab w:val="left" w:pos="9498"/>
        </w:tabs>
        <w:ind w:left="56" w:right="-24"/>
        <w:jc w:val="both"/>
        <w:rPr>
          <w:rFonts w:ascii="Arial Narrow" w:eastAsia="Arial" w:hAnsi="Arial Narrow" w:cs="Arial"/>
          <w:b/>
          <w:bCs/>
          <w:sz w:val="24"/>
        </w:rPr>
      </w:pPr>
      <w:r w:rsidRPr="009071A7">
        <w:rPr>
          <w:rFonts w:ascii="Arial Narrow" w:eastAsia="Arial" w:hAnsi="Arial Narrow" w:cs="Arial"/>
          <w:b/>
          <w:bCs/>
          <w:sz w:val="24"/>
        </w:rPr>
        <w:t xml:space="preserve">PROCESSO ADMINISTRATIVO Nº </w:t>
      </w:r>
      <w:r w:rsidR="00384119">
        <w:rPr>
          <w:rFonts w:ascii="Arial Narrow" w:eastAsia="Arial" w:hAnsi="Arial Narrow" w:cs="Arial"/>
          <w:b/>
          <w:bCs/>
          <w:sz w:val="24"/>
        </w:rPr>
        <w:t>10</w:t>
      </w:r>
      <w:r w:rsidR="000A3767">
        <w:rPr>
          <w:rFonts w:ascii="Arial Narrow" w:eastAsia="Arial" w:hAnsi="Arial Narrow" w:cs="Arial"/>
          <w:b/>
          <w:bCs/>
          <w:sz w:val="24"/>
        </w:rPr>
        <w:t>53</w:t>
      </w:r>
      <w:r w:rsidRPr="009071A7">
        <w:rPr>
          <w:rFonts w:ascii="Arial Narrow" w:eastAsia="Arial" w:hAnsi="Arial Narrow" w:cs="Arial"/>
          <w:b/>
          <w:bCs/>
          <w:sz w:val="24"/>
        </w:rPr>
        <w:t>/202</w:t>
      </w:r>
      <w:r w:rsidR="00DF311B">
        <w:rPr>
          <w:rFonts w:ascii="Arial Narrow" w:eastAsia="Arial" w:hAnsi="Arial Narrow" w:cs="Arial"/>
          <w:b/>
          <w:bCs/>
          <w:sz w:val="24"/>
        </w:rPr>
        <w:t>6</w:t>
      </w:r>
    </w:p>
    <w:p w14:paraId="4DA42B19" w14:textId="77777777" w:rsidR="00C14BC0" w:rsidRPr="009071A7" w:rsidRDefault="00C14BC0" w:rsidP="004B3796">
      <w:pPr>
        <w:pBdr>
          <w:top w:val="nil"/>
          <w:left w:val="nil"/>
          <w:bottom w:val="nil"/>
          <w:right w:val="nil"/>
          <w:between w:val="nil"/>
        </w:pBdr>
        <w:tabs>
          <w:tab w:val="left" w:pos="9498"/>
        </w:tabs>
        <w:spacing w:before="10"/>
        <w:ind w:left="56" w:right="-24"/>
        <w:jc w:val="both"/>
        <w:rPr>
          <w:rFonts w:ascii="Arial Narrow" w:hAnsi="Arial Narrow" w:cs="Arial"/>
          <w:color w:val="000000"/>
          <w:sz w:val="24"/>
        </w:rPr>
      </w:pPr>
    </w:p>
    <w:p w14:paraId="2E162F28" w14:textId="77777777" w:rsidR="00C14BC0" w:rsidRPr="009071A7" w:rsidRDefault="00C14BC0" w:rsidP="004B3796">
      <w:pPr>
        <w:pBdr>
          <w:top w:val="single" w:sz="4" w:space="1" w:color="auto"/>
          <w:left w:val="nil"/>
          <w:bottom w:val="single" w:sz="4" w:space="1" w:color="auto"/>
          <w:right w:val="nil"/>
          <w:between w:val="nil"/>
        </w:pBdr>
        <w:shd w:val="clear" w:color="auto" w:fill="D9D9D9" w:themeFill="background1" w:themeFillShade="D9"/>
        <w:tabs>
          <w:tab w:val="left" w:pos="9498"/>
        </w:tabs>
        <w:ind w:left="56" w:right="-24"/>
        <w:jc w:val="both"/>
        <w:rPr>
          <w:rFonts w:ascii="Arial Narrow" w:eastAsia="Arial" w:hAnsi="Arial Narrow" w:cs="Arial"/>
          <w:b/>
          <w:bCs/>
          <w:sz w:val="24"/>
        </w:rPr>
      </w:pPr>
      <w:r w:rsidRPr="009071A7">
        <w:rPr>
          <w:rFonts w:ascii="Arial Narrow" w:eastAsia="Arial" w:hAnsi="Arial Narrow" w:cs="Arial"/>
          <w:b/>
          <w:bCs/>
          <w:sz w:val="24"/>
        </w:rPr>
        <w:t>NOME DA EMPRESA XXXXXXX</w:t>
      </w:r>
    </w:p>
    <w:p w14:paraId="241BD98A" w14:textId="77777777" w:rsidR="00C14BC0" w:rsidRPr="009071A7" w:rsidRDefault="00C14BC0" w:rsidP="004B3796">
      <w:pPr>
        <w:pBdr>
          <w:top w:val="single" w:sz="4" w:space="1" w:color="auto"/>
          <w:left w:val="nil"/>
          <w:bottom w:val="single" w:sz="4" w:space="1" w:color="auto"/>
          <w:right w:val="nil"/>
          <w:between w:val="nil"/>
        </w:pBdr>
        <w:shd w:val="clear" w:color="auto" w:fill="D9D9D9" w:themeFill="background1" w:themeFillShade="D9"/>
        <w:tabs>
          <w:tab w:val="left" w:pos="9498"/>
        </w:tabs>
        <w:ind w:left="56" w:right="-24"/>
        <w:jc w:val="both"/>
        <w:rPr>
          <w:rFonts w:ascii="Arial Narrow" w:eastAsia="Arial" w:hAnsi="Arial Narrow" w:cs="Arial"/>
          <w:b/>
          <w:bCs/>
          <w:sz w:val="24"/>
        </w:rPr>
      </w:pPr>
      <w:r w:rsidRPr="009071A7">
        <w:rPr>
          <w:rFonts w:ascii="Arial Narrow" w:eastAsia="Arial" w:hAnsi="Arial Narrow" w:cs="Arial"/>
          <w:b/>
          <w:bCs/>
          <w:sz w:val="24"/>
        </w:rPr>
        <w:t>CNPJ XXXXXX</w:t>
      </w:r>
    </w:p>
    <w:p w14:paraId="5B754BF6" w14:textId="77777777" w:rsidR="00C14BC0" w:rsidRPr="009071A7" w:rsidRDefault="00C14BC0" w:rsidP="004B3796">
      <w:pPr>
        <w:pBdr>
          <w:top w:val="single" w:sz="4" w:space="1" w:color="auto"/>
          <w:left w:val="nil"/>
          <w:bottom w:val="single" w:sz="4" w:space="1" w:color="auto"/>
          <w:right w:val="nil"/>
          <w:between w:val="nil"/>
        </w:pBdr>
        <w:shd w:val="clear" w:color="auto" w:fill="D9D9D9" w:themeFill="background1" w:themeFillShade="D9"/>
        <w:tabs>
          <w:tab w:val="left" w:pos="9498"/>
        </w:tabs>
        <w:ind w:left="56" w:right="-24"/>
        <w:jc w:val="both"/>
        <w:rPr>
          <w:rFonts w:ascii="Arial Narrow" w:eastAsia="Arial" w:hAnsi="Arial Narrow" w:cs="Arial"/>
          <w:b/>
          <w:bCs/>
          <w:sz w:val="24"/>
        </w:rPr>
      </w:pPr>
      <w:r w:rsidRPr="009071A7">
        <w:rPr>
          <w:rFonts w:ascii="Arial Narrow" w:eastAsia="Arial" w:hAnsi="Arial Narrow" w:cs="Arial"/>
          <w:b/>
          <w:bCs/>
          <w:sz w:val="24"/>
        </w:rPr>
        <w:t xml:space="preserve">ENVELOPE N.º 2 - DOCUMENTAÇÃO DE HABILITAÇÃO </w:t>
      </w:r>
    </w:p>
    <w:p w14:paraId="3DF00B7C" w14:textId="77777777" w:rsidR="00C14BC0" w:rsidRPr="009071A7" w:rsidRDefault="00C14BC0" w:rsidP="004B3796">
      <w:pPr>
        <w:pBdr>
          <w:top w:val="single" w:sz="4" w:space="1" w:color="auto"/>
          <w:left w:val="nil"/>
          <w:bottom w:val="single" w:sz="4" w:space="1" w:color="auto"/>
          <w:right w:val="nil"/>
          <w:between w:val="nil"/>
        </w:pBdr>
        <w:shd w:val="clear" w:color="auto" w:fill="D9D9D9" w:themeFill="background1" w:themeFillShade="D9"/>
        <w:tabs>
          <w:tab w:val="left" w:pos="9498"/>
        </w:tabs>
        <w:ind w:left="56" w:right="-24"/>
        <w:jc w:val="both"/>
        <w:rPr>
          <w:rFonts w:ascii="Arial Narrow" w:eastAsia="Arial" w:hAnsi="Arial Narrow" w:cs="Arial"/>
          <w:b/>
          <w:bCs/>
          <w:sz w:val="24"/>
        </w:rPr>
      </w:pPr>
      <w:r w:rsidRPr="009071A7">
        <w:rPr>
          <w:rFonts w:ascii="Arial Narrow" w:eastAsia="Arial" w:hAnsi="Arial Narrow" w:cs="Arial"/>
          <w:b/>
          <w:bCs/>
          <w:sz w:val="24"/>
        </w:rPr>
        <w:t xml:space="preserve">MUNICÍPIO DE BRASILÂNDIA - MS </w:t>
      </w:r>
    </w:p>
    <w:p w14:paraId="3CF57C33" w14:textId="63E3D232" w:rsidR="00C14BC0" w:rsidRPr="009071A7" w:rsidRDefault="00C14BC0" w:rsidP="004B3796">
      <w:pPr>
        <w:pBdr>
          <w:top w:val="single" w:sz="4" w:space="1" w:color="auto"/>
          <w:left w:val="nil"/>
          <w:bottom w:val="single" w:sz="4" w:space="1" w:color="auto"/>
          <w:right w:val="nil"/>
          <w:between w:val="nil"/>
        </w:pBdr>
        <w:shd w:val="clear" w:color="auto" w:fill="D9D9D9" w:themeFill="background1" w:themeFillShade="D9"/>
        <w:tabs>
          <w:tab w:val="left" w:pos="9498"/>
        </w:tabs>
        <w:ind w:left="56" w:right="-24"/>
        <w:jc w:val="both"/>
        <w:rPr>
          <w:rFonts w:ascii="Arial Narrow" w:eastAsia="Arial" w:hAnsi="Arial Narrow" w:cs="Arial"/>
          <w:b/>
          <w:bCs/>
          <w:sz w:val="24"/>
        </w:rPr>
      </w:pPr>
      <w:r w:rsidRPr="009071A7">
        <w:rPr>
          <w:rFonts w:ascii="Arial Narrow" w:eastAsia="Arial" w:hAnsi="Arial Narrow" w:cs="Arial"/>
          <w:b/>
          <w:bCs/>
          <w:sz w:val="24"/>
        </w:rPr>
        <w:lastRenderedPageBreak/>
        <w:t>PREGÃO PRESENCIAL N</w:t>
      </w:r>
      <w:r>
        <w:rPr>
          <w:rFonts w:ascii="Arial Narrow" w:eastAsia="Arial" w:hAnsi="Arial Narrow" w:cs="Arial"/>
          <w:b/>
          <w:bCs/>
          <w:sz w:val="24"/>
        </w:rPr>
        <w:t>º</w:t>
      </w:r>
      <w:r w:rsidRPr="009071A7">
        <w:rPr>
          <w:rFonts w:ascii="Arial Narrow" w:eastAsia="Arial" w:hAnsi="Arial Narrow" w:cs="Arial"/>
          <w:b/>
          <w:bCs/>
          <w:sz w:val="24"/>
        </w:rPr>
        <w:t xml:space="preserve"> </w:t>
      </w:r>
      <w:r w:rsidR="00384119">
        <w:rPr>
          <w:rFonts w:ascii="Arial Narrow" w:eastAsia="Arial" w:hAnsi="Arial Narrow" w:cs="Arial"/>
          <w:b/>
          <w:bCs/>
          <w:sz w:val="24"/>
        </w:rPr>
        <w:t>01</w:t>
      </w:r>
      <w:r w:rsidR="000A3767">
        <w:rPr>
          <w:rFonts w:ascii="Arial Narrow" w:eastAsia="Arial" w:hAnsi="Arial Narrow" w:cs="Arial"/>
          <w:b/>
          <w:bCs/>
          <w:sz w:val="24"/>
        </w:rPr>
        <w:t>9</w:t>
      </w:r>
      <w:r w:rsidR="00652E93">
        <w:rPr>
          <w:rFonts w:ascii="Arial Narrow" w:eastAsia="Arial" w:hAnsi="Arial Narrow" w:cs="Arial"/>
          <w:b/>
          <w:bCs/>
          <w:sz w:val="24"/>
        </w:rPr>
        <w:t>/2026</w:t>
      </w:r>
    </w:p>
    <w:p w14:paraId="30AA7670" w14:textId="45C6A263" w:rsidR="00C14BC0" w:rsidRPr="00524FFC" w:rsidRDefault="00C14BC0" w:rsidP="004B3796">
      <w:pPr>
        <w:pBdr>
          <w:top w:val="single" w:sz="4" w:space="1" w:color="auto"/>
          <w:left w:val="nil"/>
          <w:bottom w:val="single" w:sz="4" w:space="1" w:color="auto"/>
          <w:right w:val="nil"/>
          <w:between w:val="nil"/>
        </w:pBdr>
        <w:shd w:val="clear" w:color="auto" w:fill="D9D9D9" w:themeFill="background1" w:themeFillShade="D9"/>
        <w:tabs>
          <w:tab w:val="left" w:pos="9498"/>
        </w:tabs>
        <w:ind w:left="56" w:right="-24"/>
        <w:jc w:val="both"/>
        <w:rPr>
          <w:rFonts w:ascii="Arial Narrow" w:eastAsia="Arial" w:hAnsi="Arial Narrow" w:cs="Arial"/>
          <w:b/>
          <w:bCs/>
          <w:sz w:val="24"/>
        </w:rPr>
      </w:pPr>
      <w:r w:rsidRPr="009071A7">
        <w:rPr>
          <w:rFonts w:ascii="Arial Narrow" w:eastAsia="Arial" w:hAnsi="Arial Narrow" w:cs="Arial"/>
          <w:b/>
          <w:bCs/>
          <w:sz w:val="24"/>
        </w:rPr>
        <w:t xml:space="preserve">PROCESSO ADMINISTRATIVO Nº </w:t>
      </w:r>
      <w:r w:rsidR="00384119">
        <w:rPr>
          <w:rFonts w:ascii="Arial Narrow" w:eastAsia="Arial" w:hAnsi="Arial Narrow" w:cs="Arial"/>
          <w:b/>
          <w:bCs/>
          <w:sz w:val="24"/>
        </w:rPr>
        <w:t>10</w:t>
      </w:r>
      <w:r w:rsidR="000A3767">
        <w:rPr>
          <w:rFonts w:ascii="Arial Narrow" w:eastAsia="Arial" w:hAnsi="Arial Narrow" w:cs="Arial"/>
          <w:b/>
          <w:bCs/>
          <w:sz w:val="24"/>
        </w:rPr>
        <w:t>5</w:t>
      </w:r>
      <w:r w:rsidR="00384119">
        <w:rPr>
          <w:rFonts w:ascii="Arial Narrow" w:eastAsia="Arial" w:hAnsi="Arial Narrow" w:cs="Arial"/>
          <w:b/>
          <w:bCs/>
          <w:sz w:val="24"/>
        </w:rPr>
        <w:t>3</w:t>
      </w:r>
      <w:r w:rsidRPr="009071A7">
        <w:rPr>
          <w:rFonts w:ascii="Arial Narrow" w:eastAsia="Arial" w:hAnsi="Arial Narrow" w:cs="Arial"/>
          <w:b/>
          <w:bCs/>
          <w:sz w:val="24"/>
        </w:rPr>
        <w:t>/202</w:t>
      </w:r>
      <w:r w:rsidR="00DF311B">
        <w:rPr>
          <w:rFonts w:ascii="Arial Narrow" w:eastAsia="Arial" w:hAnsi="Arial Narrow" w:cs="Arial"/>
          <w:b/>
          <w:bCs/>
          <w:sz w:val="24"/>
        </w:rPr>
        <w:t>6</w:t>
      </w:r>
    </w:p>
    <w:p w14:paraId="168E6C39" w14:textId="77777777" w:rsidR="00C14BC0" w:rsidRPr="00C4637B" w:rsidRDefault="00C14BC0" w:rsidP="004B3796">
      <w:pPr>
        <w:numPr>
          <w:ilvl w:val="1"/>
          <w:numId w:val="19"/>
        </w:numPr>
        <w:spacing w:line="320" w:lineRule="atLeast"/>
        <w:ind w:left="56" w:firstLine="0"/>
        <w:jc w:val="both"/>
        <w:rPr>
          <w:rFonts w:ascii="Arial Narrow" w:hAnsi="Arial Narrow"/>
          <w:sz w:val="24"/>
          <w:szCs w:val="24"/>
        </w:rPr>
      </w:pPr>
      <w:r w:rsidRPr="00C4637B">
        <w:rPr>
          <w:rFonts w:ascii="Arial Narrow" w:hAnsi="Arial Narrow"/>
          <w:sz w:val="24"/>
          <w:szCs w:val="24"/>
        </w:rPr>
        <w:t>Os documentos constantes dos envelopes deverão ser apresentados em 01 (uma) via redigida com clareza, em língua portuguesa, salvo quanto às expressões técnicas de uso corrente, sem rasuras ou entrelinhas que prejudiquem sua análise.</w:t>
      </w:r>
    </w:p>
    <w:p w14:paraId="70DA8FC2" w14:textId="77777777" w:rsidR="00C14BC0" w:rsidRPr="00C4637B" w:rsidRDefault="00C14BC0" w:rsidP="004B3796">
      <w:pPr>
        <w:pStyle w:val="SemEspaamento"/>
        <w:ind w:left="56"/>
      </w:pPr>
    </w:p>
    <w:p w14:paraId="0BCA0981" w14:textId="77777777" w:rsidR="00C14BC0" w:rsidRPr="00C4637B" w:rsidRDefault="00C14BC0" w:rsidP="004B3796">
      <w:pPr>
        <w:numPr>
          <w:ilvl w:val="1"/>
          <w:numId w:val="19"/>
        </w:numPr>
        <w:spacing w:line="320" w:lineRule="atLeast"/>
        <w:ind w:left="56" w:firstLine="0"/>
        <w:jc w:val="both"/>
        <w:rPr>
          <w:rFonts w:ascii="Arial Narrow" w:hAnsi="Arial Narrow"/>
          <w:sz w:val="24"/>
          <w:szCs w:val="24"/>
        </w:rPr>
      </w:pPr>
      <w:r w:rsidRPr="00C4637B">
        <w:rPr>
          <w:rFonts w:ascii="Arial Narrow" w:hAnsi="Arial Narrow"/>
          <w:sz w:val="24"/>
          <w:szCs w:val="24"/>
        </w:rPr>
        <w:t>A proposta deverá estar rubricada em suas páginas, datada e assinada na última folha e rubricada nas demais pelo representante legal;</w:t>
      </w:r>
    </w:p>
    <w:p w14:paraId="60DB4F6F" w14:textId="77777777" w:rsidR="00C14BC0" w:rsidRPr="00C4637B" w:rsidRDefault="00C14BC0" w:rsidP="004B3796">
      <w:pPr>
        <w:pStyle w:val="SemEspaamento"/>
        <w:ind w:left="56"/>
      </w:pPr>
    </w:p>
    <w:p w14:paraId="588350A8" w14:textId="77777777" w:rsidR="00C14BC0" w:rsidRPr="00C4637B" w:rsidRDefault="00C14BC0" w:rsidP="004B3796">
      <w:pPr>
        <w:numPr>
          <w:ilvl w:val="1"/>
          <w:numId w:val="19"/>
        </w:numPr>
        <w:spacing w:line="320" w:lineRule="atLeast"/>
        <w:ind w:left="56" w:firstLine="0"/>
        <w:jc w:val="both"/>
        <w:rPr>
          <w:rFonts w:ascii="Arial Narrow" w:hAnsi="Arial Narrow"/>
          <w:sz w:val="24"/>
          <w:szCs w:val="24"/>
        </w:rPr>
      </w:pPr>
      <w:r w:rsidRPr="00C4637B">
        <w:rPr>
          <w:rFonts w:ascii="Arial Narrow" w:hAnsi="Arial Narrow"/>
          <w:sz w:val="24"/>
          <w:szCs w:val="24"/>
        </w:rPr>
        <w:t>A proponente somente poderá apresentar uma única proposta podendo concorrer por quantos itens for de seu interesse.</w:t>
      </w:r>
    </w:p>
    <w:p w14:paraId="40BA161F" w14:textId="77777777" w:rsidR="00C14BC0" w:rsidRPr="00C4637B" w:rsidRDefault="00C14BC0" w:rsidP="004B3796">
      <w:pPr>
        <w:pStyle w:val="SemEspaamento"/>
        <w:ind w:left="56"/>
      </w:pPr>
    </w:p>
    <w:p w14:paraId="3DEF7BFA" w14:textId="77777777" w:rsidR="00C14BC0" w:rsidRPr="00C4637B" w:rsidRDefault="00C14BC0" w:rsidP="004B3796">
      <w:pPr>
        <w:numPr>
          <w:ilvl w:val="1"/>
          <w:numId w:val="19"/>
        </w:numPr>
        <w:spacing w:line="320" w:lineRule="atLeast"/>
        <w:ind w:left="56" w:firstLine="0"/>
        <w:jc w:val="both"/>
        <w:rPr>
          <w:rFonts w:ascii="Arial Narrow" w:hAnsi="Arial Narrow"/>
          <w:sz w:val="24"/>
          <w:szCs w:val="24"/>
        </w:rPr>
      </w:pPr>
      <w:r w:rsidRPr="00C4637B">
        <w:rPr>
          <w:rFonts w:ascii="Arial Narrow" w:hAnsi="Arial Narrow"/>
          <w:sz w:val="24"/>
          <w:szCs w:val="24"/>
        </w:rPr>
        <w:t xml:space="preserve">Os documentos de habilitação </w:t>
      </w:r>
      <w:r w:rsidRPr="0086012E">
        <w:rPr>
          <w:rFonts w:ascii="Arial Narrow" w:hAnsi="Arial Narrow"/>
          <w:b/>
          <w:sz w:val="24"/>
          <w:szCs w:val="24"/>
        </w:rPr>
        <w:t>(Envelope B)</w:t>
      </w:r>
      <w:r w:rsidRPr="00C4637B">
        <w:rPr>
          <w:rFonts w:ascii="Arial Narrow" w:hAnsi="Arial Narrow"/>
          <w:sz w:val="24"/>
          <w:szCs w:val="24"/>
        </w:rPr>
        <w:t xml:space="preserve"> poderão ser apresentados em original, por cópia simples, cópias autenticadas por cartório competente ou por servidor municipal, ou por meio de publicação em órgão da imprensa oficial, e inclusive expedidos via Internet;</w:t>
      </w:r>
    </w:p>
    <w:p w14:paraId="2774020F" w14:textId="77777777" w:rsidR="00C14BC0" w:rsidRPr="00C4637B" w:rsidRDefault="00C14BC0" w:rsidP="004B3796">
      <w:pPr>
        <w:pStyle w:val="SemEspaamento"/>
        <w:ind w:left="56"/>
      </w:pPr>
    </w:p>
    <w:p w14:paraId="287FC3EE" w14:textId="77777777" w:rsidR="00C14BC0" w:rsidRPr="00C4637B" w:rsidRDefault="00C14BC0" w:rsidP="004B3796">
      <w:pPr>
        <w:numPr>
          <w:ilvl w:val="1"/>
          <w:numId w:val="19"/>
        </w:numPr>
        <w:spacing w:line="320" w:lineRule="atLeast"/>
        <w:ind w:left="56" w:firstLine="0"/>
        <w:jc w:val="both"/>
        <w:rPr>
          <w:rFonts w:ascii="Arial Narrow" w:hAnsi="Arial Narrow"/>
          <w:sz w:val="24"/>
          <w:szCs w:val="24"/>
        </w:rPr>
      </w:pPr>
      <w:r w:rsidRPr="00C4637B">
        <w:rPr>
          <w:rFonts w:ascii="Arial Narrow" w:hAnsi="Arial Narrow"/>
          <w:sz w:val="24"/>
          <w:szCs w:val="24"/>
        </w:rPr>
        <w:t>A aceitação da documentação por cópia simples de documento público ou particular ficará condicionada à apresentação do original ao/a Pregoeira(o) e equipe, para a devida autenticação ou de declaração de autenticidade por advogado, sob sua responsabilidade pessoal.</w:t>
      </w:r>
    </w:p>
    <w:p w14:paraId="488C4A11" w14:textId="77777777" w:rsidR="00C14BC0" w:rsidRPr="00C4637B" w:rsidRDefault="00C14BC0" w:rsidP="004B3796">
      <w:pPr>
        <w:pStyle w:val="SemEspaamento"/>
        <w:ind w:left="56"/>
      </w:pPr>
    </w:p>
    <w:p w14:paraId="49024864" w14:textId="77777777" w:rsidR="00C14BC0" w:rsidRDefault="00C14BC0" w:rsidP="004B3796">
      <w:pPr>
        <w:numPr>
          <w:ilvl w:val="1"/>
          <w:numId w:val="19"/>
        </w:numPr>
        <w:spacing w:line="320" w:lineRule="atLeast"/>
        <w:ind w:left="56" w:firstLine="0"/>
        <w:jc w:val="both"/>
        <w:rPr>
          <w:rFonts w:ascii="Arial Narrow" w:hAnsi="Arial Narrow"/>
          <w:sz w:val="24"/>
          <w:szCs w:val="24"/>
        </w:rPr>
      </w:pPr>
      <w:r w:rsidRPr="00C4637B">
        <w:rPr>
          <w:rFonts w:ascii="Arial Narrow" w:hAnsi="Arial Narrow"/>
          <w:sz w:val="24"/>
          <w:szCs w:val="24"/>
        </w:rPr>
        <w:t>Os documentos expedidos via Internet e, inclusive, aqueles outros apresentados terão, sempre que necessário, suas autenticidades/validades comprovadas por parte do(a) Pregoeir(o)a;</w:t>
      </w:r>
    </w:p>
    <w:p w14:paraId="779FF27A" w14:textId="77777777" w:rsidR="00C14BC0" w:rsidRDefault="00C14BC0" w:rsidP="004B3796">
      <w:pPr>
        <w:pStyle w:val="PargrafodaLista"/>
        <w:ind w:left="56" w:firstLine="0"/>
        <w:rPr>
          <w:rFonts w:ascii="Arial Narrow" w:hAnsi="Arial Narrow"/>
          <w:sz w:val="24"/>
          <w:szCs w:val="24"/>
        </w:rPr>
      </w:pPr>
    </w:p>
    <w:p w14:paraId="4E261D78" w14:textId="77777777" w:rsidR="00C14BC0" w:rsidRPr="0086012E" w:rsidRDefault="00C14BC0" w:rsidP="004B3796">
      <w:pPr>
        <w:numPr>
          <w:ilvl w:val="1"/>
          <w:numId w:val="19"/>
        </w:numPr>
        <w:pBdr>
          <w:top w:val="nil"/>
          <w:left w:val="nil"/>
          <w:bottom w:val="nil"/>
          <w:right w:val="nil"/>
          <w:between w:val="nil"/>
        </w:pBdr>
        <w:tabs>
          <w:tab w:val="left" w:pos="851"/>
        </w:tabs>
        <w:spacing w:before="1" w:line="276" w:lineRule="auto"/>
        <w:ind w:left="56" w:firstLine="0"/>
        <w:jc w:val="both"/>
        <w:rPr>
          <w:rFonts w:ascii="Arial Narrow" w:hAnsi="Arial Narrow" w:cs="Arial"/>
          <w:sz w:val="24"/>
          <w:szCs w:val="24"/>
        </w:rPr>
      </w:pPr>
      <w:r>
        <w:rPr>
          <w:rFonts w:ascii="Arial Narrow" w:hAnsi="Arial Narrow" w:cs="Arial"/>
          <w:color w:val="000000"/>
          <w:sz w:val="24"/>
          <w:szCs w:val="24"/>
        </w:rPr>
        <w:t>O(</w:t>
      </w:r>
      <w:r w:rsidRPr="003D2C06">
        <w:rPr>
          <w:rFonts w:ascii="Arial Narrow" w:hAnsi="Arial Narrow" w:cs="Arial"/>
          <w:color w:val="000000"/>
          <w:sz w:val="24"/>
          <w:szCs w:val="24"/>
        </w:rPr>
        <w:t>A</w:t>
      </w:r>
      <w:r>
        <w:rPr>
          <w:rFonts w:ascii="Arial Narrow" w:hAnsi="Arial Narrow" w:cs="Arial"/>
          <w:color w:val="000000"/>
          <w:sz w:val="24"/>
          <w:szCs w:val="24"/>
        </w:rPr>
        <w:t>)</w:t>
      </w:r>
      <w:r w:rsidRPr="003D2C06">
        <w:rPr>
          <w:rFonts w:ascii="Arial Narrow" w:hAnsi="Arial Narrow" w:cs="Arial"/>
          <w:color w:val="000000"/>
          <w:sz w:val="24"/>
          <w:szCs w:val="24"/>
        </w:rPr>
        <w:t xml:space="preserve"> Pregoeir</w:t>
      </w:r>
      <w:r>
        <w:rPr>
          <w:rFonts w:ascii="Arial Narrow" w:hAnsi="Arial Narrow" w:cs="Arial"/>
          <w:color w:val="000000"/>
          <w:sz w:val="24"/>
          <w:szCs w:val="24"/>
        </w:rPr>
        <w:t>o(</w:t>
      </w:r>
      <w:r w:rsidRPr="003D2C06">
        <w:rPr>
          <w:rFonts w:ascii="Arial Narrow" w:hAnsi="Arial Narrow" w:cs="Arial"/>
          <w:color w:val="000000"/>
          <w:sz w:val="24"/>
          <w:szCs w:val="24"/>
        </w:rPr>
        <w:t>a</w:t>
      </w:r>
      <w:r>
        <w:rPr>
          <w:rFonts w:ascii="Arial Narrow" w:hAnsi="Arial Narrow" w:cs="Arial"/>
          <w:color w:val="000000"/>
          <w:sz w:val="24"/>
          <w:szCs w:val="24"/>
        </w:rPr>
        <w:t>)</w:t>
      </w:r>
      <w:r w:rsidRPr="003D2C06">
        <w:rPr>
          <w:rFonts w:ascii="Arial Narrow" w:hAnsi="Arial Narrow" w:cs="Arial"/>
          <w:color w:val="000000"/>
          <w:sz w:val="24"/>
          <w:szCs w:val="24"/>
        </w:rPr>
        <w:t xml:space="preserve"> não se responsabilizará pela eventual indisponibilidade dos meios eletrônicos de informações, no momento da verificação. Ocorrendo a indisponibilidade referida, e não tendo sido apresentados os documentos preconizados, inclusive quanto à forma exigida, a proponente será considerada inabilitada.</w:t>
      </w:r>
    </w:p>
    <w:p w14:paraId="274554D8" w14:textId="77777777" w:rsidR="00C14BC0" w:rsidRPr="0086012E" w:rsidRDefault="00C14BC0" w:rsidP="004B3796">
      <w:pPr>
        <w:pStyle w:val="SemEspaamento"/>
        <w:ind w:left="56"/>
      </w:pPr>
    </w:p>
    <w:p w14:paraId="29D4AA8D" w14:textId="5AA1776C" w:rsidR="00C14BC0" w:rsidRDefault="00C14BC0" w:rsidP="004B3796">
      <w:pPr>
        <w:numPr>
          <w:ilvl w:val="1"/>
          <w:numId w:val="19"/>
        </w:numPr>
        <w:spacing w:line="320" w:lineRule="atLeast"/>
        <w:ind w:left="56" w:firstLine="0"/>
        <w:jc w:val="both"/>
        <w:rPr>
          <w:rFonts w:ascii="Arial Narrow" w:hAnsi="Arial Narrow"/>
          <w:sz w:val="24"/>
          <w:szCs w:val="24"/>
        </w:rPr>
      </w:pPr>
      <w:r w:rsidRPr="00C4637B">
        <w:rPr>
          <w:rFonts w:ascii="Arial Narrow" w:hAnsi="Arial Narrow"/>
          <w:sz w:val="24"/>
          <w:szCs w:val="24"/>
        </w:rPr>
        <w:t>Inexistindo prazo de validade nas Certidões, serão aceitas aquelas cujas expedições/emissões não ultrapassem a 60 (sessenta) dias da data final para a entrega dos envelopes.</w:t>
      </w:r>
    </w:p>
    <w:p w14:paraId="490E2C4B" w14:textId="77777777" w:rsidR="00EC2E96" w:rsidRDefault="00EC2E96" w:rsidP="004B3796">
      <w:pPr>
        <w:pStyle w:val="PargrafodaLista"/>
        <w:ind w:left="56" w:firstLine="0"/>
        <w:rPr>
          <w:rFonts w:ascii="Arial Narrow" w:hAnsi="Arial Narrow"/>
          <w:sz w:val="24"/>
          <w:szCs w:val="24"/>
        </w:rPr>
      </w:pPr>
    </w:p>
    <w:p w14:paraId="2FA3B1D1" w14:textId="77777777" w:rsidR="00C14BC0" w:rsidRPr="00A6463C" w:rsidRDefault="00C14BC0" w:rsidP="004B3796">
      <w:pPr>
        <w:numPr>
          <w:ilvl w:val="0"/>
          <w:numId w:val="19"/>
        </w:numPr>
        <w:shd w:val="clear" w:color="auto" w:fill="D9D9D9" w:themeFill="background1" w:themeFillShade="D9"/>
        <w:spacing w:line="320" w:lineRule="atLeast"/>
        <w:ind w:left="56" w:firstLine="0"/>
        <w:jc w:val="both"/>
        <w:rPr>
          <w:rFonts w:ascii="Arial Narrow" w:hAnsi="Arial Narrow"/>
          <w:b/>
          <w:bCs/>
          <w:sz w:val="28"/>
          <w:szCs w:val="24"/>
        </w:rPr>
      </w:pPr>
      <w:r w:rsidRPr="00A6463C">
        <w:rPr>
          <w:rFonts w:ascii="Arial Narrow" w:hAnsi="Arial Narrow"/>
          <w:b/>
          <w:bCs/>
          <w:sz w:val="28"/>
          <w:szCs w:val="24"/>
        </w:rPr>
        <w:t>DOS ENVELOPES “PROPOSTA DE PREÇOS”</w:t>
      </w:r>
    </w:p>
    <w:p w14:paraId="35E96117" w14:textId="77777777" w:rsidR="00C14BC0" w:rsidRDefault="00C14BC0" w:rsidP="004B3796">
      <w:pPr>
        <w:numPr>
          <w:ilvl w:val="1"/>
          <w:numId w:val="19"/>
        </w:numPr>
        <w:spacing w:line="320" w:lineRule="atLeast"/>
        <w:ind w:left="56" w:firstLine="0"/>
        <w:jc w:val="both"/>
        <w:rPr>
          <w:rFonts w:ascii="Arial Narrow" w:hAnsi="Arial Narrow"/>
          <w:sz w:val="24"/>
          <w:szCs w:val="24"/>
        </w:rPr>
      </w:pPr>
      <w:r w:rsidRPr="00C4637B">
        <w:rPr>
          <w:rFonts w:ascii="Arial Narrow" w:hAnsi="Arial Narrow"/>
          <w:sz w:val="24"/>
          <w:szCs w:val="24"/>
        </w:rPr>
        <w:t>No Envelope “Proposta de Preços” constará a carta-proposta, devendo esta informar o prazo para entrega, informações complementares contidas no ANEXO II, caso existam, e:</w:t>
      </w:r>
    </w:p>
    <w:p w14:paraId="553E71BE" w14:textId="77777777" w:rsidR="00C14BC0" w:rsidRPr="00C4637B" w:rsidRDefault="00C14BC0" w:rsidP="004B3796">
      <w:pPr>
        <w:pStyle w:val="SemEspaamento"/>
        <w:ind w:left="56"/>
      </w:pPr>
    </w:p>
    <w:p w14:paraId="579E5D50" w14:textId="77777777" w:rsidR="00C14BC0" w:rsidRPr="00C4637B" w:rsidRDefault="00C14BC0" w:rsidP="004B3796">
      <w:pPr>
        <w:numPr>
          <w:ilvl w:val="2"/>
          <w:numId w:val="19"/>
        </w:numPr>
        <w:spacing w:line="320" w:lineRule="atLeast"/>
        <w:ind w:left="56" w:firstLine="0"/>
        <w:jc w:val="both"/>
        <w:rPr>
          <w:rFonts w:ascii="Arial Narrow" w:hAnsi="Arial Narrow"/>
          <w:sz w:val="24"/>
          <w:szCs w:val="24"/>
        </w:rPr>
      </w:pPr>
      <w:r w:rsidRPr="00C4637B">
        <w:rPr>
          <w:rFonts w:ascii="Arial Narrow" w:hAnsi="Arial Narrow"/>
          <w:sz w:val="24"/>
          <w:szCs w:val="24"/>
        </w:rPr>
        <w:t>Indicar na proposta os seguintes itens:</w:t>
      </w:r>
    </w:p>
    <w:p w14:paraId="716EB75A" w14:textId="77777777" w:rsidR="00C14BC0" w:rsidRPr="00C4637B" w:rsidRDefault="00C14BC0" w:rsidP="004B3796">
      <w:pPr>
        <w:numPr>
          <w:ilvl w:val="0"/>
          <w:numId w:val="1"/>
        </w:numPr>
        <w:tabs>
          <w:tab w:val="left" w:pos="714"/>
        </w:tabs>
        <w:spacing w:line="320" w:lineRule="atLeast"/>
        <w:ind w:left="56" w:firstLine="0"/>
        <w:jc w:val="both"/>
        <w:rPr>
          <w:rFonts w:ascii="Arial Narrow" w:hAnsi="Arial Narrow"/>
          <w:b/>
          <w:bCs/>
          <w:sz w:val="24"/>
          <w:szCs w:val="24"/>
        </w:rPr>
      </w:pPr>
      <w:r>
        <w:rPr>
          <w:rFonts w:ascii="Arial Narrow" w:hAnsi="Arial Narrow"/>
          <w:b/>
          <w:bCs/>
          <w:sz w:val="24"/>
          <w:szCs w:val="24"/>
        </w:rPr>
        <w:t>R</w:t>
      </w:r>
      <w:r w:rsidRPr="00C4637B">
        <w:rPr>
          <w:rFonts w:ascii="Arial Narrow" w:hAnsi="Arial Narrow"/>
          <w:b/>
          <w:bCs/>
          <w:sz w:val="24"/>
          <w:szCs w:val="24"/>
        </w:rPr>
        <w:t>azão social da Proponente</w:t>
      </w:r>
    </w:p>
    <w:p w14:paraId="3F7CEA1C" w14:textId="77777777" w:rsidR="00C14BC0" w:rsidRPr="00C4637B" w:rsidRDefault="00C14BC0" w:rsidP="004B3796">
      <w:pPr>
        <w:numPr>
          <w:ilvl w:val="0"/>
          <w:numId w:val="1"/>
        </w:numPr>
        <w:tabs>
          <w:tab w:val="left" w:pos="714"/>
        </w:tabs>
        <w:spacing w:line="320" w:lineRule="atLeast"/>
        <w:ind w:left="56" w:firstLine="0"/>
        <w:jc w:val="both"/>
        <w:rPr>
          <w:rFonts w:ascii="Arial Narrow" w:hAnsi="Arial Narrow"/>
          <w:b/>
          <w:sz w:val="24"/>
          <w:szCs w:val="24"/>
        </w:rPr>
      </w:pPr>
      <w:r w:rsidRPr="00C4637B">
        <w:rPr>
          <w:rFonts w:ascii="Arial Narrow" w:hAnsi="Arial Narrow"/>
          <w:b/>
          <w:sz w:val="24"/>
          <w:szCs w:val="24"/>
        </w:rPr>
        <w:t>endereço completo (rua/avenida, número, bairro, cidade, CEP, (UF).</w:t>
      </w:r>
    </w:p>
    <w:p w14:paraId="362E1C19" w14:textId="77777777" w:rsidR="00C14BC0" w:rsidRPr="00C4637B" w:rsidRDefault="00C14BC0" w:rsidP="004B3796">
      <w:pPr>
        <w:numPr>
          <w:ilvl w:val="0"/>
          <w:numId w:val="1"/>
        </w:numPr>
        <w:tabs>
          <w:tab w:val="left" w:pos="714"/>
        </w:tabs>
        <w:spacing w:line="320" w:lineRule="atLeast"/>
        <w:ind w:left="56" w:firstLine="0"/>
        <w:jc w:val="both"/>
        <w:rPr>
          <w:rFonts w:ascii="Arial Narrow" w:hAnsi="Arial Narrow"/>
          <w:b/>
          <w:bCs/>
          <w:sz w:val="24"/>
          <w:szCs w:val="24"/>
        </w:rPr>
      </w:pPr>
      <w:r w:rsidRPr="00C4637B">
        <w:rPr>
          <w:rFonts w:ascii="Arial Narrow" w:hAnsi="Arial Narrow"/>
          <w:b/>
          <w:bCs/>
          <w:sz w:val="24"/>
          <w:szCs w:val="24"/>
        </w:rPr>
        <w:t>telefone e endereço eletrônico (e-mail).</w:t>
      </w:r>
    </w:p>
    <w:p w14:paraId="21F8C273" w14:textId="1081EE37" w:rsidR="00C14BC0" w:rsidRPr="00C4637B" w:rsidRDefault="00C14BC0" w:rsidP="004B3796">
      <w:pPr>
        <w:numPr>
          <w:ilvl w:val="0"/>
          <w:numId w:val="1"/>
        </w:numPr>
        <w:spacing w:line="320" w:lineRule="atLeast"/>
        <w:ind w:left="56" w:firstLine="0"/>
        <w:jc w:val="both"/>
        <w:rPr>
          <w:rFonts w:ascii="Arial Narrow" w:hAnsi="Arial Narrow"/>
          <w:b/>
          <w:sz w:val="24"/>
          <w:szCs w:val="24"/>
        </w:rPr>
      </w:pPr>
      <w:r w:rsidRPr="00C4637B">
        <w:rPr>
          <w:rFonts w:ascii="Arial Narrow" w:hAnsi="Arial Narrow"/>
          <w:b/>
          <w:sz w:val="24"/>
          <w:szCs w:val="24"/>
        </w:rPr>
        <w:t>Banco, número da conta corrente e da Agência no qual serão depositados os pagamentos se a Licitante se sagrar vencedora do certame.</w:t>
      </w:r>
    </w:p>
    <w:p w14:paraId="5F4887AC" w14:textId="2F4047B5" w:rsidR="00C14BC0" w:rsidRDefault="00C14BC0" w:rsidP="004B3796">
      <w:pPr>
        <w:numPr>
          <w:ilvl w:val="0"/>
          <w:numId w:val="1"/>
        </w:numPr>
        <w:tabs>
          <w:tab w:val="left" w:pos="714"/>
        </w:tabs>
        <w:spacing w:line="320" w:lineRule="atLeast"/>
        <w:ind w:left="56" w:firstLine="0"/>
        <w:jc w:val="both"/>
        <w:rPr>
          <w:rFonts w:ascii="Arial Narrow" w:hAnsi="Arial Narrow"/>
          <w:b/>
          <w:bCs/>
          <w:sz w:val="24"/>
          <w:szCs w:val="24"/>
        </w:rPr>
      </w:pPr>
      <w:r w:rsidRPr="00C4637B">
        <w:rPr>
          <w:rFonts w:ascii="Arial Narrow" w:hAnsi="Arial Narrow"/>
          <w:b/>
          <w:bCs/>
          <w:sz w:val="24"/>
          <w:szCs w:val="24"/>
        </w:rPr>
        <w:t>Prazo de entrega.</w:t>
      </w:r>
    </w:p>
    <w:p w14:paraId="500BBE39" w14:textId="6D8D77E1" w:rsidR="0001111D" w:rsidRDefault="0001111D" w:rsidP="004B3796">
      <w:pPr>
        <w:tabs>
          <w:tab w:val="left" w:pos="714"/>
        </w:tabs>
        <w:spacing w:line="320" w:lineRule="atLeast"/>
        <w:ind w:left="56"/>
        <w:jc w:val="both"/>
        <w:rPr>
          <w:rFonts w:ascii="Arial Narrow" w:hAnsi="Arial Narrow"/>
          <w:b/>
          <w:bCs/>
          <w:sz w:val="24"/>
          <w:szCs w:val="24"/>
        </w:rPr>
      </w:pPr>
    </w:p>
    <w:p w14:paraId="4B8F1D85" w14:textId="77777777" w:rsidR="00C14BC0" w:rsidRPr="005069AA" w:rsidRDefault="00C14BC0" w:rsidP="004B3796">
      <w:pPr>
        <w:pStyle w:val="Ttulo1"/>
        <w:numPr>
          <w:ilvl w:val="1"/>
          <w:numId w:val="19"/>
        </w:numPr>
        <w:tabs>
          <w:tab w:val="left" w:pos="567"/>
        </w:tabs>
        <w:spacing w:line="276" w:lineRule="auto"/>
        <w:ind w:left="56" w:firstLine="0"/>
        <w:jc w:val="both"/>
        <w:rPr>
          <w:rFonts w:ascii="Arial Narrow" w:hAnsi="Arial Narrow"/>
          <w:sz w:val="24"/>
          <w:szCs w:val="24"/>
          <w:highlight w:val="yellow"/>
        </w:rPr>
      </w:pPr>
      <w:bookmarkStart w:id="5" w:name="_Hlk170982463"/>
      <w:r w:rsidRPr="005069AA">
        <w:rPr>
          <w:rFonts w:ascii="Arial Narrow" w:hAnsi="Arial Narrow"/>
          <w:sz w:val="24"/>
          <w:szCs w:val="24"/>
          <w:highlight w:val="yellow"/>
        </w:rPr>
        <w:lastRenderedPageBreak/>
        <w:t xml:space="preserve">DEVERÃO AS EMPRESAS ATENTAR-SE AS TRÊS DECLARAÇÕES CONSTANTES NO MODELO DE PROPOSTA DE PREÇO – ANEXO II, EVITANDO A EXCLUSÃO DAS MESMAS NO MOMENTO DA FORMATAÇÃO DE SUAS PROPOSTAS. </w:t>
      </w:r>
      <w:bookmarkEnd w:id="5"/>
    </w:p>
    <w:p w14:paraId="4C6C4444" w14:textId="77777777" w:rsidR="00C14BC0" w:rsidRDefault="00C14BC0" w:rsidP="004B3796">
      <w:pPr>
        <w:pStyle w:val="Ttulo1"/>
        <w:tabs>
          <w:tab w:val="left" w:pos="567"/>
        </w:tabs>
        <w:spacing w:line="276" w:lineRule="auto"/>
        <w:ind w:left="56"/>
        <w:jc w:val="both"/>
        <w:rPr>
          <w:rFonts w:ascii="Arial Narrow" w:hAnsi="Arial Narrow"/>
          <w:sz w:val="24"/>
          <w:szCs w:val="24"/>
        </w:rPr>
      </w:pPr>
    </w:p>
    <w:p w14:paraId="7083D372" w14:textId="4A8EC5C9" w:rsidR="00C14BC0" w:rsidRDefault="00C14BC0" w:rsidP="004B3796">
      <w:pPr>
        <w:pStyle w:val="Ttulo1"/>
        <w:numPr>
          <w:ilvl w:val="1"/>
          <w:numId w:val="19"/>
        </w:numPr>
        <w:tabs>
          <w:tab w:val="left" w:pos="567"/>
        </w:tabs>
        <w:spacing w:line="276" w:lineRule="auto"/>
        <w:ind w:left="56" w:firstLine="0"/>
        <w:jc w:val="both"/>
        <w:rPr>
          <w:rFonts w:ascii="Arial Narrow" w:hAnsi="Arial Narrow"/>
          <w:b w:val="0"/>
          <w:sz w:val="24"/>
          <w:szCs w:val="24"/>
        </w:rPr>
      </w:pPr>
      <w:r w:rsidRPr="0067570D">
        <w:rPr>
          <w:rFonts w:ascii="Arial Narrow" w:hAnsi="Arial Narrow"/>
          <w:b w:val="0"/>
          <w:sz w:val="24"/>
          <w:szCs w:val="24"/>
        </w:rPr>
        <w:t xml:space="preserve">A validade da proposta </w:t>
      </w:r>
      <w:r w:rsidRPr="0067570D">
        <w:rPr>
          <w:rFonts w:ascii="Arial Narrow" w:hAnsi="Arial Narrow"/>
          <w:sz w:val="24"/>
          <w:szCs w:val="24"/>
        </w:rPr>
        <w:t>não poderá ser inferior a 60 (sessenta) dias,</w:t>
      </w:r>
      <w:r w:rsidRPr="0067570D">
        <w:rPr>
          <w:rFonts w:ascii="Arial Narrow" w:hAnsi="Arial Narrow"/>
          <w:b w:val="0"/>
          <w:sz w:val="24"/>
          <w:szCs w:val="24"/>
        </w:rPr>
        <w:t xml:space="preserve"> contados da data de abertura do envelope “proposta”. Se a proposta não informar este prazo será esta a validade considerada.</w:t>
      </w:r>
    </w:p>
    <w:p w14:paraId="4870FF97" w14:textId="77777777" w:rsidR="00885D94" w:rsidRDefault="00885D94" w:rsidP="004B3796">
      <w:pPr>
        <w:pStyle w:val="PargrafodaLista"/>
        <w:ind w:left="56" w:firstLine="0"/>
        <w:rPr>
          <w:rFonts w:ascii="Arial Narrow" w:hAnsi="Arial Narrow"/>
          <w:b/>
          <w:sz w:val="24"/>
          <w:szCs w:val="24"/>
        </w:rPr>
      </w:pPr>
    </w:p>
    <w:p w14:paraId="00642E96" w14:textId="77777777" w:rsidR="00C14BC0" w:rsidRDefault="00C14BC0" w:rsidP="004B3796">
      <w:pPr>
        <w:pStyle w:val="Ttulo1"/>
        <w:numPr>
          <w:ilvl w:val="1"/>
          <w:numId w:val="19"/>
        </w:numPr>
        <w:tabs>
          <w:tab w:val="left" w:pos="567"/>
        </w:tabs>
        <w:spacing w:line="276" w:lineRule="auto"/>
        <w:ind w:left="56" w:firstLine="0"/>
        <w:jc w:val="both"/>
        <w:rPr>
          <w:rFonts w:ascii="Arial Narrow" w:hAnsi="Arial Narrow"/>
          <w:b w:val="0"/>
          <w:sz w:val="24"/>
          <w:szCs w:val="24"/>
        </w:rPr>
      </w:pPr>
      <w:r w:rsidRPr="0067570D">
        <w:rPr>
          <w:rFonts w:ascii="Arial Narrow" w:hAnsi="Arial Narrow"/>
          <w:b w:val="0"/>
          <w:sz w:val="24"/>
          <w:szCs w:val="24"/>
        </w:rPr>
        <w:t>As propostas deverão conter: item; unidade; quantidade cotada, devendo respeitar o mínimo constante no modelo de proposta; descrição do produto; preço unitário e total e marca dos produtos ofertados, vedada a indicação de mais de uma fabricante para cada item, bem como sua substituição durante o julgamento desta licitação. Se houver dúvidas quanto aos produtos ofertados em relação ao solicitado no edital poderá ser solicitado amostra para fins de conferência e esclarecimento, conforme o caso.</w:t>
      </w:r>
    </w:p>
    <w:p w14:paraId="1E5BD4C3" w14:textId="77777777" w:rsidR="00C14BC0" w:rsidRDefault="00C14BC0" w:rsidP="004B3796">
      <w:pPr>
        <w:pStyle w:val="PargrafodaLista"/>
        <w:ind w:left="56" w:firstLine="0"/>
        <w:rPr>
          <w:rFonts w:ascii="Arial Narrow" w:hAnsi="Arial Narrow"/>
          <w:sz w:val="24"/>
          <w:szCs w:val="24"/>
        </w:rPr>
      </w:pPr>
    </w:p>
    <w:p w14:paraId="43FDED05" w14:textId="77777777" w:rsidR="00C14BC0" w:rsidRDefault="00C14BC0" w:rsidP="004B3796">
      <w:pPr>
        <w:pStyle w:val="Ttulo1"/>
        <w:numPr>
          <w:ilvl w:val="1"/>
          <w:numId w:val="19"/>
        </w:numPr>
        <w:tabs>
          <w:tab w:val="left" w:pos="567"/>
        </w:tabs>
        <w:spacing w:line="276" w:lineRule="auto"/>
        <w:ind w:left="56" w:firstLine="0"/>
        <w:jc w:val="both"/>
        <w:rPr>
          <w:rFonts w:ascii="Arial Narrow" w:hAnsi="Arial Narrow"/>
          <w:b w:val="0"/>
          <w:sz w:val="24"/>
          <w:szCs w:val="24"/>
        </w:rPr>
      </w:pPr>
      <w:r w:rsidRPr="0067570D">
        <w:rPr>
          <w:rFonts w:ascii="Arial Narrow" w:hAnsi="Arial Narrow"/>
          <w:sz w:val="24"/>
          <w:szCs w:val="24"/>
        </w:rPr>
        <w:t>O licitante NÃO poderá oferecer proposta em quantitativo inferior ao máximo previsto para contratação.</w:t>
      </w:r>
    </w:p>
    <w:p w14:paraId="7F7AB92C" w14:textId="77777777" w:rsidR="00C14BC0" w:rsidRDefault="00C14BC0" w:rsidP="004B3796">
      <w:pPr>
        <w:pStyle w:val="PargrafodaLista"/>
        <w:ind w:left="56" w:firstLine="0"/>
        <w:rPr>
          <w:rFonts w:ascii="Arial Narrow" w:hAnsi="Arial Narrow"/>
          <w:sz w:val="24"/>
          <w:szCs w:val="24"/>
        </w:rPr>
      </w:pPr>
    </w:p>
    <w:p w14:paraId="221EBD74" w14:textId="12DA1800" w:rsidR="00C14BC0" w:rsidRDefault="00C14BC0" w:rsidP="004B3796">
      <w:pPr>
        <w:pStyle w:val="Ttulo1"/>
        <w:numPr>
          <w:ilvl w:val="1"/>
          <w:numId w:val="19"/>
        </w:numPr>
        <w:tabs>
          <w:tab w:val="left" w:pos="567"/>
        </w:tabs>
        <w:spacing w:line="276" w:lineRule="auto"/>
        <w:ind w:left="56" w:firstLine="0"/>
        <w:jc w:val="both"/>
        <w:rPr>
          <w:rFonts w:ascii="Arial Narrow" w:hAnsi="Arial Narrow"/>
          <w:b w:val="0"/>
          <w:sz w:val="24"/>
          <w:szCs w:val="24"/>
        </w:rPr>
      </w:pPr>
      <w:r w:rsidRPr="0067570D">
        <w:rPr>
          <w:rFonts w:ascii="Arial Narrow" w:hAnsi="Arial Narrow"/>
          <w:b w:val="0"/>
          <w:sz w:val="24"/>
          <w:szCs w:val="24"/>
        </w:rPr>
        <w:t xml:space="preserve">Ser apresentada sem emendas ou rasuras, com preços expressos em moeda corrente nacional, utilizando apenas (02) duas casas decimais após a vírgula, discriminados por item, em algarismo (unitário e total). </w:t>
      </w:r>
    </w:p>
    <w:p w14:paraId="0A5FB7B4" w14:textId="77777777" w:rsidR="002E47BB" w:rsidRDefault="002E47BB" w:rsidP="004B3796">
      <w:pPr>
        <w:pStyle w:val="PargrafodaLista"/>
        <w:ind w:left="56" w:firstLine="0"/>
        <w:rPr>
          <w:rFonts w:ascii="Arial Narrow" w:hAnsi="Arial Narrow"/>
          <w:b/>
          <w:sz w:val="24"/>
          <w:szCs w:val="24"/>
        </w:rPr>
      </w:pPr>
    </w:p>
    <w:p w14:paraId="6E901A64" w14:textId="2C132110" w:rsidR="00C14BC0" w:rsidRDefault="00C14BC0" w:rsidP="004B3796">
      <w:pPr>
        <w:pStyle w:val="Ttulo1"/>
        <w:numPr>
          <w:ilvl w:val="1"/>
          <w:numId w:val="19"/>
        </w:numPr>
        <w:tabs>
          <w:tab w:val="left" w:pos="567"/>
        </w:tabs>
        <w:spacing w:line="276" w:lineRule="auto"/>
        <w:ind w:left="56" w:firstLine="0"/>
        <w:jc w:val="both"/>
        <w:rPr>
          <w:rFonts w:ascii="Arial Narrow" w:hAnsi="Arial Narrow"/>
          <w:b w:val="0"/>
          <w:sz w:val="24"/>
          <w:szCs w:val="24"/>
        </w:rPr>
      </w:pPr>
      <w:r w:rsidRPr="0067570D">
        <w:rPr>
          <w:rFonts w:ascii="Arial Narrow" w:hAnsi="Arial Narrow"/>
          <w:b w:val="0"/>
          <w:sz w:val="24"/>
          <w:szCs w:val="24"/>
        </w:rPr>
        <w:t>No preço ofertado deverão estar incluídas todas as despesas que incidam ou venham a incidir, tais como: fretes, impostos, taxas, encargos enfim, todos os custos diretos e indiretos necessários ao cumprimento do  objeto ora licitado, inclusive os decorrentes de troca do objeto dentro do prazo de garantia, se for o caso.</w:t>
      </w:r>
    </w:p>
    <w:p w14:paraId="0255A5C7" w14:textId="77777777" w:rsidR="00486B21" w:rsidRDefault="00486B21" w:rsidP="004B3796">
      <w:pPr>
        <w:pStyle w:val="PargrafodaLista"/>
        <w:ind w:left="56" w:firstLine="0"/>
        <w:rPr>
          <w:rFonts w:ascii="Arial Narrow" w:hAnsi="Arial Narrow"/>
          <w:b/>
          <w:sz w:val="24"/>
          <w:szCs w:val="24"/>
        </w:rPr>
      </w:pPr>
    </w:p>
    <w:p w14:paraId="3163C7AD" w14:textId="77777777" w:rsidR="00C14BC0" w:rsidRPr="0067570D" w:rsidRDefault="00C14BC0" w:rsidP="004B3796">
      <w:pPr>
        <w:pStyle w:val="Ttulo1"/>
        <w:numPr>
          <w:ilvl w:val="1"/>
          <w:numId w:val="19"/>
        </w:numPr>
        <w:tabs>
          <w:tab w:val="left" w:pos="567"/>
        </w:tabs>
        <w:spacing w:line="276" w:lineRule="auto"/>
        <w:ind w:left="56" w:firstLine="0"/>
        <w:jc w:val="both"/>
        <w:rPr>
          <w:rFonts w:ascii="Arial Narrow" w:hAnsi="Arial Narrow"/>
          <w:b w:val="0"/>
          <w:sz w:val="24"/>
          <w:szCs w:val="24"/>
        </w:rPr>
      </w:pPr>
      <w:r w:rsidRPr="0067570D">
        <w:rPr>
          <w:rFonts w:ascii="Arial Narrow" w:hAnsi="Arial Narrow"/>
          <w:b w:val="0"/>
          <w:sz w:val="24"/>
          <w:szCs w:val="24"/>
        </w:rPr>
        <w:t>As Propostas que atenderem aos requisitos do Edital e seus Anexos serão verificados quanto a erros, os quais serão corrigidos pelo(a) Pregoeiro(a) da forma seguinte:</w:t>
      </w:r>
    </w:p>
    <w:p w14:paraId="5BEFFF54" w14:textId="77777777" w:rsidR="00C14BC0" w:rsidRPr="00C4637B" w:rsidRDefault="00C14BC0" w:rsidP="004B3796">
      <w:pPr>
        <w:spacing w:line="320" w:lineRule="atLeast"/>
        <w:ind w:left="56"/>
        <w:jc w:val="both"/>
        <w:rPr>
          <w:rFonts w:ascii="Arial Narrow" w:hAnsi="Arial Narrow"/>
          <w:sz w:val="24"/>
          <w:szCs w:val="24"/>
        </w:rPr>
      </w:pPr>
      <w:r w:rsidRPr="00C4637B">
        <w:rPr>
          <w:rFonts w:ascii="Arial Narrow" w:hAnsi="Arial Narrow"/>
          <w:sz w:val="24"/>
          <w:szCs w:val="24"/>
        </w:rPr>
        <w:t>a) Discrepância entre valor total grafado em algarismos e por extenso: prevalecerá o que mais se aproximar da soma total da proposta, mantendo-se os valores unitários;</w:t>
      </w:r>
    </w:p>
    <w:p w14:paraId="21231E4C" w14:textId="77777777" w:rsidR="00C14BC0" w:rsidRPr="00C4637B" w:rsidRDefault="00C14BC0" w:rsidP="004B3796">
      <w:pPr>
        <w:spacing w:line="320" w:lineRule="atLeast"/>
        <w:ind w:left="56"/>
        <w:jc w:val="both"/>
        <w:rPr>
          <w:rFonts w:ascii="Arial Narrow" w:hAnsi="Arial Narrow"/>
          <w:sz w:val="24"/>
          <w:szCs w:val="24"/>
        </w:rPr>
      </w:pPr>
      <w:r w:rsidRPr="00C4637B">
        <w:rPr>
          <w:rFonts w:ascii="Arial Narrow" w:hAnsi="Arial Narrow"/>
          <w:sz w:val="24"/>
          <w:szCs w:val="24"/>
        </w:rPr>
        <w:t>b) Erros de transcrição das quantidades previstas: o item será corrigido, mantendo-se o preço unitário e corrigindo-se a quantidade e o preço total;</w:t>
      </w:r>
    </w:p>
    <w:p w14:paraId="5B4E08D9" w14:textId="77777777" w:rsidR="00C14BC0" w:rsidRPr="00C4637B" w:rsidRDefault="00C14BC0" w:rsidP="004B3796">
      <w:pPr>
        <w:spacing w:line="320" w:lineRule="atLeast"/>
        <w:ind w:left="56"/>
        <w:jc w:val="both"/>
        <w:rPr>
          <w:rFonts w:ascii="Arial Narrow" w:hAnsi="Arial Narrow"/>
          <w:sz w:val="24"/>
          <w:szCs w:val="24"/>
        </w:rPr>
      </w:pPr>
      <w:r w:rsidRPr="00C4637B">
        <w:rPr>
          <w:rFonts w:ascii="Arial Narrow" w:hAnsi="Arial Narrow"/>
          <w:sz w:val="24"/>
          <w:szCs w:val="24"/>
        </w:rPr>
        <w:t>c) Erro de multiplicação do preço unitário pela quantidade correspondente: será retificado, mantendo-se o preço unitário e a quantidade e corrigindo-se o total;</w:t>
      </w:r>
    </w:p>
    <w:p w14:paraId="5BB6525C" w14:textId="5FA0FC91" w:rsidR="00C14BC0" w:rsidRDefault="00C14BC0" w:rsidP="004B3796">
      <w:pPr>
        <w:spacing w:line="320" w:lineRule="atLeast"/>
        <w:ind w:left="56"/>
        <w:jc w:val="both"/>
        <w:rPr>
          <w:rFonts w:ascii="Arial Narrow" w:hAnsi="Arial Narrow"/>
          <w:sz w:val="24"/>
          <w:szCs w:val="24"/>
        </w:rPr>
      </w:pPr>
      <w:r w:rsidRPr="00C4637B">
        <w:rPr>
          <w:rFonts w:ascii="Arial Narrow" w:hAnsi="Arial Narrow"/>
          <w:sz w:val="24"/>
          <w:szCs w:val="24"/>
        </w:rPr>
        <w:t>d) Erro de adição: será retificado, considerando-se as parcelas co</w:t>
      </w:r>
      <w:r>
        <w:rPr>
          <w:rFonts w:ascii="Arial Narrow" w:hAnsi="Arial Narrow"/>
          <w:sz w:val="24"/>
          <w:szCs w:val="24"/>
        </w:rPr>
        <w:t>rretas e retificando-se a soma.</w:t>
      </w:r>
    </w:p>
    <w:p w14:paraId="3E062D1A" w14:textId="77777777" w:rsidR="002C639A" w:rsidRDefault="002C639A" w:rsidP="004B3796">
      <w:pPr>
        <w:spacing w:line="320" w:lineRule="atLeast"/>
        <w:ind w:left="56"/>
        <w:jc w:val="both"/>
        <w:rPr>
          <w:rFonts w:ascii="Arial Narrow" w:hAnsi="Arial Narrow"/>
          <w:sz w:val="24"/>
          <w:szCs w:val="24"/>
        </w:rPr>
      </w:pPr>
    </w:p>
    <w:p w14:paraId="335B8CDE" w14:textId="3DDF1AB3" w:rsidR="00C14BC0" w:rsidRDefault="00C14BC0" w:rsidP="004B3796">
      <w:pPr>
        <w:pStyle w:val="PargrafodaLista"/>
        <w:numPr>
          <w:ilvl w:val="1"/>
          <w:numId w:val="19"/>
        </w:numPr>
        <w:spacing w:line="320" w:lineRule="atLeast"/>
        <w:ind w:left="56" w:firstLine="0"/>
        <w:rPr>
          <w:rFonts w:ascii="Arial Narrow" w:hAnsi="Arial Narrow"/>
          <w:sz w:val="24"/>
          <w:szCs w:val="24"/>
        </w:rPr>
      </w:pPr>
      <w:r w:rsidRPr="0067570D">
        <w:rPr>
          <w:rFonts w:ascii="Arial Narrow" w:hAnsi="Arial Narrow"/>
          <w:sz w:val="24"/>
          <w:szCs w:val="24"/>
        </w:rPr>
        <w:t>O valor total da proposta será ajustado pelo(a) Pregoeiro(a) em conformidade com os procedimentos acima para correção de erros. O valor resultante constituirá o total da proposta.</w:t>
      </w:r>
    </w:p>
    <w:p w14:paraId="33102A8E" w14:textId="77777777" w:rsidR="004B3796" w:rsidRDefault="004B3796" w:rsidP="004B3796">
      <w:pPr>
        <w:pStyle w:val="PargrafodaLista"/>
        <w:spacing w:line="320" w:lineRule="atLeast"/>
        <w:ind w:left="56" w:firstLine="0"/>
        <w:rPr>
          <w:rFonts w:ascii="Arial Narrow" w:hAnsi="Arial Narrow"/>
          <w:sz w:val="24"/>
          <w:szCs w:val="24"/>
        </w:rPr>
      </w:pPr>
    </w:p>
    <w:p w14:paraId="2C19528E" w14:textId="77777777" w:rsidR="00C14BC0" w:rsidRPr="0067570D" w:rsidRDefault="00C14BC0" w:rsidP="004B3796">
      <w:pPr>
        <w:pStyle w:val="PargrafodaLista"/>
        <w:numPr>
          <w:ilvl w:val="1"/>
          <w:numId w:val="19"/>
        </w:numPr>
        <w:spacing w:line="320" w:lineRule="atLeast"/>
        <w:ind w:left="56" w:firstLine="0"/>
        <w:rPr>
          <w:rFonts w:ascii="Arial Narrow" w:hAnsi="Arial Narrow"/>
          <w:sz w:val="24"/>
          <w:szCs w:val="24"/>
        </w:rPr>
      </w:pPr>
      <w:r w:rsidRPr="0067570D">
        <w:rPr>
          <w:rFonts w:ascii="Arial Narrow" w:hAnsi="Arial Narrow"/>
          <w:b/>
          <w:sz w:val="24"/>
          <w:szCs w:val="24"/>
        </w:rPr>
        <w:t>O valor final total ofertado na fase de lances poderá ser ajustado no valor do lance ou a menor quando da apresentação de nova proposta, devendo esta ser apresentada com cálculos exatos observando a quantidade de casas decimais estabelecidas no item 6.6.</w:t>
      </w:r>
    </w:p>
    <w:p w14:paraId="6280E188" w14:textId="77777777" w:rsidR="00C14BC0" w:rsidRPr="0067570D" w:rsidRDefault="00C14BC0" w:rsidP="004B3796">
      <w:pPr>
        <w:spacing w:line="320" w:lineRule="atLeast"/>
        <w:ind w:left="56"/>
        <w:rPr>
          <w:rFonts w:ascii="Arial Narrow" w:hAnsi="Arial Narrow"/>
          <w:sz w:val="24"/>
          <w:szCs w:val="24"/>
        </w:rPr>
      </w:pPr>
    </w:p>
    <w:p w14:paraId="05591758" w14:textId="77777777" w:rsidR="00C14BC0" w:rsidRPr="0067570D" w:rsidRDefault="00C14BC0" w:rsidP="004B3796">
      <w:pPr>
        <w:pStyle w:val="PargrafodaLista"/>
        <w:numPr>
          <w:ilvl w:val="1"/>
          <w:numId w:val="19"/>
        </w:numPr>
        <w:spacing w:line="320" w:lineRule="atLeast"/>
        <w:ind w:left="56" w:firstLine="0"/>
        <w:rPr>
          <w:rFonts w:ascii="Arial Narrow" w:hAnsi="Arial Narrow"/>
          <w:sz w:val="24"/>
          <w:szCs w:val="24"/>
        </w:rPr>
      </w:pPr>
      <w:r w:rsidRPr="0067570D">
        <w:rPr>
          <w:rFonts w:ascii="Arial Narrow" w:hAnsi="Arial Narrow"/>
          <w:b/>
          <w:sz w:val="24"/>
          <w:szCs w:val="24"/>
        </w:rPr>
        <w:t xml:space="preserve">A proposta deverá conter preço para os itens cotados a qual a empresa esteja apresentado </w:t>
      </w:r>
      <w:r w:rsidRPr="0067570D">
        <w:rPr>
          <w:rFonts w:ascii="Arial Narrow" w:hAnsi="Arial Narrow"/>
          <w:b/>
          <w:sz w:val="24"/>
          <w:szCs w:val="24"/>
        </w:rPr>
        <w:lastRenderedPageBreak/>
        <w:t>preço.</w:t>
      </w:r>
    </w:p>
    <w:p w14:paraId="45E144E3" w14:textId="77777777" w:rsidR="00C14BC0" w:rsidRPr="0067570D" w:rsidRDefault="00C14BC0" w:rsidP="004B3796">
      <w:pPr>
        <w:spacing w:line="320" w:lineRule="atLeast"/>
        <w:ind w:left="56"/>
        <w:rPr>
          <w:rFonts w:ascii="Arial Narrow" w:hAnsi="Arial Narrow"/>
          <w:sz w:val="24"/>
          <w:szCs w:val="24"/>
        </w:rPr>
      </w:pPr>
    </w:p>
    <w:p w14:paraId="6E1CA1F6" w14:textId="77777777" w:rsidR="00C14BC0" w:rsidRPr="0067570D" w:rsidRDefault="00C14BC0" w:rsidP="004B3796">
      <w:pPr>
        <w:pStyle w:val="PargrafodaLista"/>
        <w:numPr>
          <w:ilvl w:val="1"/>
          <w:numId w:val="19"/>
        </w:numPr>
        <w:spacing w:line="320" w:lineRule="atLeast"/>
        <w:ind w:left="56" w:firstLine="0"/>
        <w:rPr>
          <w:rFonts w:ascii="Arial Narrow" w:hAnsi="Arial Narrow"/>
          <w:sz w:val="24"/>
          <w:szCs w:val="24"/>
        </w:rPr>
      </w:pPr>
      <w:r w:rsidRPr="0067570D">
        <w:rPr>
          <w:rFonts w:ascii="Arial Narrow" w:hAnsi="Arial Narrow"/>
          <w:sz w:val="24"/>
          <w:szCs w:val="24"/>
        </w:rPr>
        <w:t>A centésima parte do Real, denominada “centavos”, será escrita sob a forma decimal, precedida da vírgula que segue a unidade.</w:t>
      </w:r>
    </w:p>
    <w:p w14:paraId="5B7E50FA" w14:textId="77777777" w:rsidR="00C14BC0" w:rsidRPr="00C4637B" w:rsidRDefault="00C14BC0" w:rsidP="004B3796">
      <w:pPr>
        <w:pStyle w:val="SemEspaamento"/>
        <w:ind w:left="56"/>
      </w:pPr>
    </w:p>
    <w:p w14:paraId="17F57558" w14:textId="77777777" w:rsidR="00C14BC0" w:rsidRPr="00C4637B" w:rsidRDefault="00C14BC0" w:rsidP="004B3796">
      <w:pPr>
        <w:numPr>
          <w:ilvl w:val="1"/>
          <w:numId w:val="19"/>
        </w:numPr>
        <w:spacing w:line="320" w:lineRule="atLeast"/>
        <w:ind w:left="56" w:firstLine="0"/>
        <w:jc w:val="both"/>
        <w:rPr>
          <w:rFonts w:ascii="Arial Narrow" w:hAnsi="Arial Narrow"/>
          <w:sz w:val="24"/>
          <w:szCs w:val="24"/>
        </w:rPr>
      </w:pPr>
      <w:r w:rsidRPr="00C4637B">
        <w:rPr>
          <w:rFonts w:ascii="Arial Narrow" w:hAnsi="Arial Narrow"/>
          <w:sz w:val="24"/>
          <w:szCs w:val="24"/>
        </w:rPr>
        <w:t>Quaisquer tributos, custos e despesas diretos ou indiretos omitidos na proposta ou incorretamente cotados, serão considerados como inclusos nos preços, não sendo aceitos pleitos de acréscimos, a esse ou qualquer outro título, devendo o objeto ser fornecido sem ônus adicionais.</w:t>
      </w:r>
    </w:p>
    <w:p w14:paraId="3EA3615F" w14:textId="77777777" w:rsidR="00C14BC0" w:rsidRPr="00C4637B" w:rsidRDefault="00C14BC0" w:rsidP="004B3796">
      <w:pPr>
        <w:pStyle w:val="SemEspaamento"/>
        <w:ind w:left="56"/>
      </w:pPr>
    </w:p>
    <w:p w14:paraId="1CDB6064" w14:textId="79762A8C" w:rsidR="00C14BC0" w:rsidRPr="0086012E" w:rsidRDefault="00C14BC0" w:rsidP="004B3796">
      <w:pPr>
        <w:numPr>
          <w:ilvl w:val="1"/>
          <w:numId w:val="19"/>
        </w:numPr>
        <w:spacing w:line="320" w:lineRule="atLeast"/>
        <w:ind w:left="56" w:firstLine="0"/>
        <w:jc w:val="both"/>
        <w:rPr>
          <w:rFonts w:ascii="Arial Narrow" w:hAnsi="Arial Narrow"/>
          <w:b/>
          <w:sz w:val="24"/>
          <w:szCs w:val="24"/>
        </w:rPr>
      </w:pPr>
      <w:r w:rsidRPr="00C4637B">
        <w:rPr>
          <w:rFonts w:ascii="Arial Narrow" w:hAnsi="Arial Narrow"/>
          <w:sz w:val="24"/>
          <w:szCs w:val="24"/>
        </w:rPr>
        <w:t xml:space="preserve">O licitante poderá concorrer e a adjudicação do objeto ocorrerá como consequência da melhor proposta ofertada, pelo </w:t>
      </w:r>
      <w:r w:rsidRPr="005956C5">
        <w:rPr>
          <w:rFonts w:ascii="Arial Narrow" w:hAnsi="Arial Narrow"/>
          <w:b/>
          <w:sz w:val="24"/>
          <w:szCs w:val="24"/>
        </w:rPr>
        <w:t xml:space="preserve">MENOR PREÇO </w:t>
      </w:r>
      <w:r>
        <w:rPr>
          <w:rFonts w:ascii="Arial Narrow" w:hAnsi="Arial Narrow"/>
          <w:b/>
          <w:sz w:val="24"/>
          <w:szCs w:val="24"/>
        </w:rPr>
        <w:t xml:space="preserve">POR </w:t>
      </w:r>
      <w:r w:rsidR="001D3EB9">
        <w:rPr>
          <w:rFonts w:ascii="Arial Narrow" w:hAnsi="Arial Narrow"/>
          <w:b/>
          <w:sz w:val="24"/>
          <w:szCs w:val="24"/>
        </w:rPr>
        <w:t>LOTE</w:t>
      </w:r>
      <w:r w:rsidRPr="00C4637B">
        <w:rPr>
          <w:rFonts w:ascii="Arial Narrow" w:hAnsi="Arial Narrow"/>
          <w:sz w:val="24"/>
          <w:szCs w:val="24"/>
        </w:rPr>
        <w:t xml:space="preserve">, sendo que a adjudicação do objeto dependerá ainda que o ofertante da melhor proposta atenda as condições previstas no </w:t>
      </w:r>
      <w:r w:rsidRPr="0086012E">
        <w:rPr>
          <w:rFonts w:ascii="Arial Narrow" w:hAnsi="Arial Narrow"/>
          <w:b/>
          <w:sz w:val="24"/>
          <w:szCs w:val="24"/>
        </w:rPr>
        <w:t>ANEXO I – TERMO DE REFERÊNCIA.</w:t>
      </w:r>
    </w:p>
    <w:p w14:paraId="270D9EDE" w14:textId="77777777" w:rsidR="00C14BC0" w:rsidRPr="00C4637B" w:rsidRDefault="00C14BC0" w:rsidP="004B3796">
      <w:pPr>
        <w:pStyle w:val="SemEspaamento"/>
        <w:ind w:left="56"/>
      </w:pPr>
    </w:p>
    <w:p w14:paraId="50946983" w14:textId="77777777" w:rsidR="00C14BC0" w:rsidRPr="00C4637B" w:rsidRDefault="00C14BC0" w:rsidP="004B3796">
      <w:pPr>
        <w:numPr>
          <w:ilvl w:val="1"/>
          <w:numId w:val="19"/>
        </w:numPr>
        <w:spacing w:line="320" w:lineRule="atLeast"/>
        <w:ind w:left="56" w:firstLine="0"/>
        <w:jc w:val="both"/>
        <w:rPr>
          <w:rFonts w:ascii="Arial Narrow" w:hAnsi="Arial Narrow"/>
          <w:sz w:val="24"/>
          <w:szCs w:val="24"/>
        </w:rPr>
      </w:pPr>
      <w:r w:rsidRPr="00C4637B">
        <w:rPr>
          <w:rFonts w:ascii="Arial Narrow" w:hAnsi="Arial Narrow"/>
          <w:sz w:val="24"/>
          <w:szCs w:val="24"/>
        </w:rPr>
        <w:t>Quaisquer tributos, custos e despesas diretos ou indiretos omitidos da proposta, serão considerados como inclusos nos preços, não sendo considerados pleitos de acréscimos, a esse ou qualquer título, devendo os serviços serem prestados sem ônus adicionais.</w:t>
      </w:r>
    </w:p>
    <w:p w14:paraId="68A0AFA3" w14:textId="77777777" w:rsidR="00C14BC0" w:rsidRPr="00C4637B" w:rsidRDefault="00C14BC0" w:rsidP="004B3796">
      <w:pPr>
        <w:pStyle w:val="SemEspaamento"/>
        <w:ind w:left="56"/>
      </w:pPr>
    </w:p>
    <w:p w14:paraId="777EF360" w14:textId="77777777" w:rsidR="00C14BC0" w:rsidRPr="00C4637B" w:rsidRDefault="00C14BC0" w:rsidP="004B3796">
      <w:pPr>
        <w:numPr>
          <w:ilvl w:val="1"/>
          <w:numId w:val="19"/>
        </w:numPr>
        <w:spacing w:line="320" w:lineRule="atLeast"/>
        <w:ind w:left="56" w:firstLine="0"/>
        <w:jc w:val="both"/>
        <w:rPr>
          <w:rFonts w:ascii="Arial Narrow" w:hAnsi="Arial Narrow"/>
          <w:sz w:val="24"/>
          <w:szCs w:val="24"/>
        </w:rPr>
      </w:pPr>
      <w:r w:rsidRPr="00C4637B">
        <w:rPr>
          <w:rFonts w:ascii="Arial Narrow" w:hAnsi="Arial Narrow"/>
          <w:sz w:val="24"/>
          <w:szCs w:val="24"/>
        </w:rPr>
        <w:t>Em nenhuma hipótese poderá ser alterado o conteúdo da proposta apresentada, seja com relação a preço, pagamento, prazo ou qualquer condição que importe a modificação dos termos originais. Serão corrigidas automaticamente pel</w:t>
      </w:r>
      <w:r>
        <w:rPr>
          <w:rFonts w:ascii="Arial Narrow" w:hAnsi="Arial Narrow"/>
          <w:sz w:val="24"/>
          <w:szCs w:val="24"/>
        </w:rPr>
        <w:t>o(</w:t>
      </w:r>
      <w:r w:rsidRPr="00C4637B">
        <w:rPr>
          <w:rFonts w:ascii="Arial Narrow" w:hAnsi="Arial Narrow"/>
          <w:sz w:val="24"/>
          <w:szCs w:val="24"/>
        </w:rPr>
        <w:t>a</w:t>
      </w:r>
      <w:r>
        <w:rPr>
          <w:rFonts w:ascii="Arial Narrow" w:hAnsi="Arial Narrow"/>
          <w:sz w:val="24"/>
          <w:szCs w:val="24"/>
        </w:rPr>
        <w:t>)</w:t>
      </w:r>
      <w:r w:rsidRPr="00C4637B">
        <w:rPr>
          <w:rFonts w:ascii="Arial Narrow" w:hAnsi="Arial Narrow"/>
          <w:sz w:val="24"/>
          <w:szCs w:val="24"/>
        </w:rPr>
        <w:t xml:space="preserve"> Pregoeir</w:t>
      </w:r>
      <w:r>
        <w:rPr>
          <w:rFonts w:ascii="Arial Narrow" w:hAnsi="Arial Narrow"/>
          <w:sz w:val="24"/>
          <w:szCs w:val="24"/>
        </w:rPr>
        <w:t>o(</w:t>
      </w:r>
      <w:r w:rsidRPr="00C4637B">
        <w:rPr>
          <w:rFonts w:ascii="Arial Narrow" w:hAnsi="Arial Narrow"/>
          <w:sz w:val="24"/>
          <w:szCs w:val="24"/>
        </w:rPr>
        <w:t>a</w:t>
      </w:r>
      <w:r>
        <w:rPr>
          <w:rFonts w:ascii="Arial Narrow" w:hAnsi="Arial Narrow"/>
          <w:sz w:val="24"/>
          <w:szCs w:val="24"/>
        </w:rPr>
        <w:t>)</w:t>
      </w:r>
      <w:r w:rsidRPr="00C4637B">
        <w:rPr>
          <w:rFonts w:ascii="Arial Narrow" w:hAnsi="Arial Narrow"/>
          <w:sz w:val="24"/>
          <w:szCs w:val="24"/>
        </w:rPr>
        <w:t xml:space="preserve"> quaisquer erros de soma e/ou multiplicação. Havendo divergência entre os valores, prevalecerá o menor preço por item.</w:t>
      </w:r>
    </w:p>
    <w:p w14:paraId="5C4BB10B" w14:textId="77777777" w:rsidR="00C14BC0" w:rsidRPr="00C4637B" w:rsidRDefault="00C14BC0" w:rsidP="004B3796">
      <w:pPr>
        <w:pStyle w:val="SemEspaamento"/>
        <w:ind w:left="56"/>
      </w:pPr>
    </w:p>
    <w:p w14:paraId="5ED3E6E9" w14:textId="77777777" w:rsidR="00C14BC0" w:rsidRPr="00C4637B" w:rsidRDefault="00C14BC0" w:rsidP="004B3796">
      <w:pPr>
        <w:numPr>
          <w:ilvl w:val="1"/>
          <w:numId w:val="19"/>
        </w:numPr>
        <w:spacing w:line="320" w:lineRule="atLeast"/>
        <w:ind w:left="56" w:firstLine="0"/>
        <w:jc w:val="both"/>
        <w:rPr>
          <w:rFonts w:ascii="Arial Narrow" w:hAnsi="Arial Narrow"/>
          <w:sz w:val="24"/>
          <w:szCs w:val="24"/>
        </w:rPr>
      </w:pPr>
      <w:r w:rsidRPr="00C4637B">
        <w:rPr>
          <w:rFonts w:ascii="Arial Narrow" w:hAnsi="Arial Narrow"/>
          <w:sz w:val="24"/>
          <w:szCs w:val="24"/>
        </w:rPr>
        <w:t>As correções efetuadas serão consideradas para apuração do valor da proposta. Não serão admitidas, posteriormente, alegações ou enganos, erros ou distrações na apresentação das propostas, como justificativas de quaisquer acréscimos ou solicitações de reembolsos ou indenizações de qualquer natureza.</w:t>
      </w:r>
    </w:p>
    <w:p w14:paraId="024E526A" w14:textId="77777777" w:rsidR="00C14BC0" w:rsidRPr="00C4637B" w:rsidRDefault="00C14BC0" w:rsidP="004B3796">
      <w:pPr>
        <w:pStyle w:val="SemEspaamento"/>
        <w:ind w:left="56"/>
      </w:pPr>
    </w:p>
    <w:p w14:paraId="11BC50DA" w14:textId="6F19EDBB" w:rsidR="00C14BC0" w:rsidRDefault="00C14BC0" w:rsidP="004B3796">
      <w:pPr>
        <w:numPr>
          <w:ilvl w:val="1"/>
          <w:numId w:val="19"/>
        </w:numPr>
        <w:spacing w:line="320" w:lineRule="atLeast"/>
        <w:ind w:left="56" w:firstLine="0"/>
        <w:jc w:val="both"/>
        <w:rPr>
          <w:rFonts w:ascii="Arial Narrow" w:hAnsi="Arial Narrow"/>
          <w:sz w:val="24"/>
          <w:szCs w:val="24"/>
        </w:rPr>
      </w:pPr>
      <w:r w:rsidRPr="00C4637B">
        <w:rPr>
          <w:rFonts w:ascii="Arial Narrow" w:hAnsi="Arial Narrow"/>
          <w:sz w:val="24"/>
          <w:szCs w:val="24"/>
        </w:rPr>
        <w:t>Serão desclassificadas as propostas que não atenderem às exigências deste Edital, sejam omissas ou apresentem irregularidades ou defeitos capazes de dificultar o julgamento, ou ainda os manifestamente inexequíveis, comparados aos preços de mercado.</w:t>
      </w:r>
    </w:p>
    <w:p w14:paraId="3FDB6E5D" w14:textId="77777777" w:rsidR="00D05CBC" w:rsidRDefault="00D05CBC" w:rsidP="004B3796">
      <w:pPr>
        <w:pStyle w:val="PargrafodaLista"/>
        <w:ind w:left="56" w:firstLine="0"/>
        <w:rPr>
          <w:rFonts w:ascii="Arial Narrow" w:hAnsi="Arial Narrow"/>
          <w:sz w:val="24"/>
          <w:szCs w:val="24"/>
        </w:rPr>
      </w:pPr>
    </w:p>
    <w:p w14:paraId="5B0D7ED2" w14:textId="77777777" w:rsidR="00C14BC0" w:rsidRDefault="00C14BC0" w:rsidP="004B3796">
      <w:pPr>
        <w:numPr>
          <w:ilvl w:val="1"/>
          <w:numId w:val="19"/>
        </w:numPr>
        <w:spacing w:line="320" w:lineRule="atLeast"/>
        <w:ind w:left="56" w:firstLine="0"/>
        <w:jc w:val="both"/>
        <w:rPr>
          <w:rFonts w:ascii="Arial Narrow" w:hAnsi="Arial Narrow"/>
          <w:sz w:val="24"/>
          <w:szCs w:val="24"/>
        </w:rPr>
      </w:pPr>
      <w:r w:rsidRPr="00C4637B">
        <w:rPr>
          <w:rFonts w:ascii="Arial Narrow" w:hAnsi="Arial Narrow"/>
          <w:sz w:val="24"/>
          <w:szCs w:val="24"/>
        </w:rPr>
        <w:t>A apresentação da proposta implicará na plena aceitação, por parte do licitante, das condições estabelecidas neste Edital e seus Anexos.</w:t>
      </w:r>
    </w:p>
    <w:p w14:paraId="2FC72ADD" w14:textId="77777777" w:rsidR="00C14BC0" w:rsidRDefault="00C14BC0" w:rsidP="004B3796">
      <w:pPr>
        <w:pStyle w:val="PargrafodaLista"/>
        <w:ind w:left="56" w:firstLine="0"/>
        <w:rPr>
          <w:rFonts w:ascii="Arial Narrow" w:hAnsi="Arial Narrow" w:cs="Arial"/>
          <w:sz w:val="24"/>
          <w:szCs w:val="24"/>
        </w:rPr>
      </w:pPr>
    </w:p>
    <w:p w14:paraId="06C426CC" w14:textId="668FA867" w:rsidR="00C14BC0" w:rsidRPr="0067570D" w:rsidRDefault="00C14BC0" w:rsidP="004B3796">
      <w:pPr>
        <w:pBdr>
          <w:top w:val="nil"/>
          <w:left w:val="nil"/>
          <w:bottom w:val="nil"/>
          <w:right w:val="nil"/>
          <w:between w:val="nil"/>
        </w:pBdr>
        <w:tabs>
          <w:tab w:val="left" w:pos="567"/>
          <w:tab w:val="left" w:pos="851"/>
          <w:tab w:val="left" w:pos="1134"/>
        </w:tabs>
        <w:spacing w:line="276" w:lineRule="auto"/>
        <w:ind w:left="56"/>
        <w:jc w:val="both"/>
        <w:rPr>
          <w:rFonts w:ascii="Arial Narrow" w:hAnsi="Arial Narrow" w:cs="Arial"/>
          <w:b/>
          <w:sz w:val="24"/>
          <w:szCs w:val="24"/>
        </w:rPr>
      </w:pPr>
      <w:r>
        <w:rPr>
          <w:rFonts w:ascii="Arial Narrow" w:hAnsi="Arial Narrow" w:cs="Arial"/>
          <w:b/>
          <w:sz w:val="24"/>
          <w:szCs w:val="24"/>
        </w:rPr>
        <w:t>6.19.1. Diante da ausê</w:t>
      </w:r>
      <w:r w:rsidRPr="0067570D">
        <w:rPr>
          <w:rFonts w:ascii="Arial Narrow" w:hAnsi="Arial Narrow" w:cs="Arial"/>
          <w:b/>
          <w:sz w:val="24"/>
          <w:szCs w:val="24"/>
        </w:rPr>
        <w:t xml:space="preserve">ncia </w:t>
      </w:r>
      <w:r w:rsidR="00105F28">
        <w:rPr>
          <w:rFonts w:ascii="Arial Narrow" w:hAnsi="Arial Narrow" w:cs="Arial"/>
          <w:b/>
          <w:sz w:val="24"/>
          <w:szCs w:val="24"/>
        </w:rPr>
        <w:t>das declarações exigida n</w:t>
      </w:r>
      <w:r w:rsidRPr="0067570D">
        <w:rPr>
          <w:rFonts w:ascii="Arial Narrow" w:hAnsi="Arial Narrow" w:cs="Arial"/>
          <w:b/>
          <w:sz w:val="24"/>
          <w:szCs w:val="24"/>
        </w:rPr>
        <w:t xml:space="preserve">o item 6.2, as mesmas poderão </w:t>
      </w:r>
      <w:r>
        <w:rPr>
          <w:rFonts w:ascii="Arial Narrow" w:hAnsi="Arial Narrow" w:cs="Arial"/>
          <w:b/>
          <w:sz w:val="24"/>
          <w:szCs w:val="24"/>
        </w:rPr>
        <w:t>ser providenciadas no ato da aná</w:t>
      </w:r>
      <w:r w:rsidRPr="0067570D">
        <w:rPr>
          <w:rFonts w:ascii="Arial Narrow" w:hAnsi="Arial Narrow" w:cs="Arial"/>
          <w:b/>
          <w:sz w:val="24"/>
          <w:szCs w:val="24"/>
        </w:rPr>
        <w:t>lise das propostas.</w:t>
      </w:r>
    </w:p>
    <w:p w14:paraId="2E1110AA" w14:textId="77777777" w:rsidR="00C14BC0" w:rsidRPr="00C4637B" w:rsidRDefault="00C14BC0" w:rsidP="004B3796">
      <w:pPr>
        <w:pStyle w:val="SemEspaamento"/>
        <w:ind w:left="56"/>
      </w:pPr>
    </w:p>
    <w:p w14:paraId="5FB91835" w14:textId="5CB6D9E8" w:rsidR="00C14BC0" w:rsidRDefault="00C14BC0" w:rsidP="004B3796">
      <w:pPr>
        <w:numPr>
          <w:ilvl w:val="1"/>
          <w:numId w:val="19"/>
        </w:numPr>
        <w:spacing w:line="320" w:lineRule="atLeast"/>
        <w:ind w:left="56" w:firstLine="0"/>
        <w:jc w:val="both"/>
        <w:rPr>
          <w:rFonts w:ascii="Arial Narrow" w:hAnsi="Arial Narrow"/>
          <w:sz w:val="24"/>
          <w:szCs w:val="24"/>
        </w:rPr>
      </w:pPr>
      <w:r w:rsidRPr="00C4637B">
        <w:rPr>
          <w:rFonts w:ascii="Arial Narrow" w:hAnsi="Arial Narrow"/>
          <w:sz w:val="24"/>
          <w:szCs w:val="24"/>
        </w:rPr>
        <w:t>Após apresentação da proposta, não caberá desistência, salvo por motivo justo decorrente de fato superveniente e aceito pel</w:t>
      </w:r>
      <w:r>
        <w:rPr>
          <w:rFonts w:ascii="Arial Narrow" w:hAnsi="Arial Narrow"/>
          <w:sz w:val="24"/>
          <w:szCs w:val="24"/>
        </w:rPr>
        <w:t>o(</w:t>
      </w:r>
      <w:r w:rsidRPr="00C4637B">
        <w:rPr>
          <w:rFonts w:ascii="Arial Narrow" w:hAnsi="Arial Narrow"/>
          <w:sz w:val="24"/>
          <w:szCs w:val="24"/>
        </w:rPr>
        <w:t>a</w:t>
      </w:r>
      <w:r>
        <w:rPr>
          <w:rFonts w:ascii="Arial Narrow" w:hAnsi="Arial Narrow"/>
          <w:sz w:val="24"/>
          <w:szCs w:val="24"/>
        </w:rPr>
        <w:t>)</w:t>
      </w:r>
      <w:r w:rsidRPr="00C4637B">
        <w:rPr>
          <w:rFonts w:ascii="Arial Narrow" w:hAnsi="Arial Narrow"/>
          <w:sz w:val="24"/>
          <w:szCs w:val="24"/>
        </w:rPr>
        <w:t xml:space="preserve"> Pregoeir</w:t>
      </w:r>
      <w:r>
        <w:rPr>
          <w:rFonts w:ascii="Arial Narrow" w:hAnsi="Arial Narrow"/>
          <w:sz w:val="24"/>
          <w:szCs w:val="24"/>
        </w:rPr>
        <w:t>o(</w:t>
      </w:r>
      <w:r w:rsidRPr="00C4637B">
        <w:rPr>
          <w:rFonts w:ascii="Arial Narrow" w:hAnsi="Arial Narrow"/>
          <w:sz w:val="24"/>
          <w:szCs w:val="24"/>
        </w:rPr>
        <w:t>a</w:t>
      </w:r>
      <w:r>
        <w:rPr>
          <w:rFonts w:ascii="Arial Narrow" w:hAnsi="Arial Narrow"/>
          <w:sz w:val="24"/>
          <w:szCs w:val="24"/>
        </w:rPr>
        <w:t>)</w:t>
      </w:r>
      <w:r w:rsidRPr="00C4637B">
        <w:rPr>
          <w:rFonts w:ascii="Arial Narrow" w:hAnsi="Arial Narrow"/>
          <w:sz w:val="24"/>
          <w:szCs w:val="24"/>
        </w:rPr>
        <w:t>.</w:t>
      </w:r>
    </w:p>
    <w:p w14:paraId="6DD274FE" w14:textId="77777777" w:rsidR="004B3796" w:rsidRDefault="004B3796" w:rsidP="004B3796">
      <w:pPr>
        <w:spacing w:line="320" w:lineRule="atLeast"/>
        <w:ind w:left="56"/>
        <w:jc w:val="both"/>
        <w:rPr>
          <w:rFonts w:ascii="Arial Narrow" w:hAnsi="Arial Narrow"/>
          <w:sz w:val="24"/>
          <w:szCs w:val="24"/>
        </w:rPr>
      </w:pPr>
    </w:p>
    <w:p w14:paraId="3FD1959F" w14:textId="77777777" w:rsidR="00C14BC0" w:rsidRPr="00A6463C" w:rsidRDefault="00C14BC0" w:rsidP="004B3796">
      <w:pPr>
        <w:numPr>
          <w:ilvl w:val="0"/>
          <w:numId w:val="19"/>
        </w:numPr>
        <w:shd w:val="clear" w:color="auto" w:fill="D9D9D9" w:themeFill="background1" w:themeFillShade="D9"/>
        <w:spacing w:line="320" w:lineRule="atLeast"/>
        <w:ind w:left="56" w:firstLine="0"/>
        <w:jc w:val="both"/>
        <w:rPr>
          <w:rFonts w:ascii="Arial Narrow" w:hAnsi="Arial Narrow"/>
          <w:b/>
          <w:bCs/>
          <w:sz w:val="28"/>
          <w:szCs w:val="24"/>
        </w:rPr>
      </w:pPr>
      <w:r w:rsidRPr="00A6463C">
        <w:rPr>
          <w:rFonts w:ascii="Arial Narrow" w:hAnsi="Arial Narrow"/>
          <w:b/>
          <w:bCs/>
          <w:sz w:val="28"/>
          <w:szCs w:val="24"/>
        </w:rPr>
        <w:t>DO ENVELOPE “DOCUMENTOS DE HABILITAÇÃO”</w:t>
      </w:r>
    </w:p>
    <w:p w14:paraId="6665D6C4" w14:textId="77777777" w:rsidR="00C14BC0" w:rsidRPr="00C4637B" w:rsidRDefault="00C14BC0" w:rsidP="004B3796">
      <w:pPr>
        <w:numPr>
          <w:ilvl w:val="1"/>
          <w:numId w:val="19"/>
        </w:numPr>
        <w:spacing w:line="320" w:lineRule="atLeast"/>
        <w:ind w:left="56" w:firstLine="0"/>
        <w:jc w:val="both"/>
        <w:rPr>
          <w:rFonts w:ascii="Arial Narrow" w:hAnsi="Arial Narrow"/>
          <w:sz w:val="24"/>
          <w:szCs w:val="24"/>
        </w:rPr>
      </w:pPr>
      <w:r w:rsidRPr="00C4637B">
        <w:rPr>
          <w:rFonts w:ascii="Arial Narrow" w:hAnsi="Arial Narrow"/>
          <w:sz w:val="24"/>
          <w:szCs w:val="24"/>
        </w:rPr>
        <w:t xml:space="preserve">A licitante deverá apresentar dentro do ENVELOPE DOCUMENTAÇÃO, os documentos relacionados a seguir. Os documentos exigidos deverão ser apresentados em original ou publicação em órgão da imprensa </w:t>
      </w:r>
      <w:r w:rsidRPr="00C4637B">
        <w:rPr>
          <w:rFonts w:ascii="Arial Narrow" w:hAnsi="Arial Narrow"/>
          <w:sz w:val="24"/>
          <w:szCs w:val="24"/>
        </w:rPr>
        <w:lastRenderedPageBreak/>
        <w:t>oficial, por qualquer processo de cópia simples, desde que devidamente LEGÍVEL, ressaltado o direito da comissão em solicitar o original para comparação.</w:t>
      </w:r>
    </w:p>
    <w:p w14:paraId="6BED0D85" w14:textId="77777777" w:rsidR="00C14BC0" w:rsidRPr="00C4637B" w:rsidRDefault="00C14BC0" w:rsidP="004B3796">
      <w:pPr>
        <w:spacing w:line="320" w:lineRule="atLeast"/>
        <w:ind w:left="56"/>
        <w:jc w:val="both"/>
        <w:rPr>
          <w:rFonts w:ascii="Arial Narrow" w:hAnsi="Arial Narrow"/>
          <w:sz w:val="24"/>
          <w:szCs w:val="24"/>
        </w:rPr>
      </w:pPr>
    </w:p>
    <w:p w14:paraId="002C8BE0" w14:textId="77777777" w:rsidR="00C14BC0" w:rsidRPr="00A6463C" w:rsidRDefault="00C14BC0" w:rsidP="004B3796">
      <w:pPr>
        <w:numPr>
          <w:ilvl w:val="1"/>
          <w:numId w:val="19"/>
        </w:numPr>
        <w:shd w:val="clear" w:color="auto" w:fill="FFFFFF" w:themeFill="background1"/>
        <w:spacing w:line="320" w:lineRule="atLeast"/>
        <w:ind w:left="56" w:firstLine="0"/>
        <w:jc w:val="both"/>
        <w:rPr>
          <w:rFonts w:ascii="Arial Narrow" w:hAnsi="Arial Narrow"/>
          <w:b/>
          <w:bCs/>
          <w:sz w:val="24"/>
          <w:szCs w:val="24"/>
          <w:highlight w:val="lightGray"/>
        </w:rPr>
      </w:pPr>
      <w:r w:rsidRPr="00A6463C">
        <w:rPr>
          <w:rFonts w:ascii="Arial Narrow" w:hAnsi="Arial Narrow"/>
          <w:b/>
          <w:bCs/>
          <w:sz w:val="24"/>
          <w:szCs w:val="24"/>
          <w:highlight w:val="lightGray"/>
        </w:rPr>
        <w:t>REGULARIDADE JURÍDICA</w:t>
      </w:r>
    </w:p>
    <w:p w14:paraId="47FEBADC" w14:textId="77777777" w:rsidR="00C14BC0" w:rsidRPr="00C4637B" w:rsidRDefault="00C14BC0" w:rsidP="004B3796">
      <w:pPr>
        <w:numPr>
          <w:ilvl w:val="0"/>
          <w:numId w:val="4"/>
        </w:numPr>
        <w:spacing w:line="320" w:lineRule="atLeast"/>
        <w:ind w:left="56" w:firstLine="0"/>
        <w:jc w:val="both"/>
        <w:rPr>
          <w:rFonts w:ascii="Arial Narrow" w:hAnsi="Arial Narrow"/>
          <w:sz w:val="24"/>
          <w:szCs w:val="24"/>
        </w:rPr>
      </w:pPr>
      <w:r w:rsidRPr="00C4637B">
        <w:rPr>
          <w:rFonts w:ascii="Arial Narrow" w:hAnsi="Arial Narrow"/>
          <w:b/>
          <w:sz w:val="24"/>
          <w:szCs w:val="24"/>
          <w:u w:val="single"/>
        </w:rPr>
        <w:t>Certidão Simplificada</w:t>
      </w:r>
      <w:r>
        <w:rPr>
          <w:rFonts w:ascii="Arial Narrow" w:hAnsi="Arial Narrow"/>
          <w:b/>
          <w:sz w:val="24"/>
          <w:szCs w:val="24"/>
          <w:u w:val="single"/>
        </w:rPr>
        <w:t xml:space="preserve"> </w:t>
      </w:r>
      <w:r w:rsidRPr="00C4637B">
        <w:rPr>
          <w:rFonts w:ascii="Arial Narrow" w:hAnsi="Arial Narrow"/>
          <w:sz w:val="24"/>
          <w:szCs w:val="24"/>
        </w:rPr>
        <w:t>de arquivamento ou formulário de Registro de Empresário Individual na Junta Comercial, no caso de firma individual.</w:t>
      </w:r>
    </w:p>
    <w:p w14:paraId="12536364" w14:textId="77777777" w:rsidR="00C14BC0" w:rsidRPr="00C4637B" w:rsidRDefault="00C14BC0" w:rsidP="004B3796">
      <w:pPr>
        <w:numPr>
          <w:ilvl w:val="0"/>
          <w:numId w:val="4"/>
        </w:numPr>
        <w:spacing w:line="320" w:lineRule="atLeast"/>
        <w:ind w:left="56" w:firstLine="0"/>
        <w:jc w:val="both"/>
        <w:rPr>
          <w:rFonts w:ascii="Arial Narrow" w:hAnsi="Arial Narrow"/>
          <w:sz w:val="24"/>
          <w:szCs w:val="24"/>
        </w:rPr>
      </w:pPr>
      <w:r w:rsidRPr="00C4637B">
        <w:rPr>
          <w:rFonts w:ascii="Arial Narrow" w:hAnsi="Arial Narrow"/>
          <w:b/>
          <w:sz w:val="24"/>
          <w:szCs w:val="24"/>
          <w:u w:val="single"/>
        </w:rPr>
        <w:t>Ato constitutivo</w:t>
      </w:r>
      <w:r>
        <w:rPr>
          <w:rFonts w:ascii="Arial Narrow" w:hAnsi="Arial Narrow"/>
          <w:b/>
          <w:sz w:val="24"/>
          <w:szCs w:val="24"/>
          <w:u w:val="single"/>
        </w:rPr>
        <w:t xml:space="preserve"> </w:t>
      </w:r>
      <w:r w:rsidRPr="00C4637B">
        <w:rPr>
          <w:rFonts w:ascii="Arial Narrow" w:hAnsi="Arial Narrow"/>
          <w:sz w:val="24"/>
          <w:szCs w:val="24"/>
        </w:rPr>
        <w:t xml:space="preserve">– Estatuto ou Contrato Social em vigor (que poderá ser apresentada na forma consolidada, substituindo o contrato original), devidamente registrado, em se tratando de </w:t>
      </w:r>
      <w:r w:rsidRPr="00C4637B">
        <w:rPr>
          <w:rFonts w:ascii="Arial Narrow" w:hAnsi="Arial Narrow"/>
          <w:sz w:val="24"/>
          <w:szCs w:val="24"/>
          <w:u w:val="single"/>
        </w:rPr>
        <w:t>Sociedades Empresariais</w:t>
      </w:r>
      <w:r w:rsidRPr="00C4637B">
        <w:rPr>
          <w:rFonts w:ascii="Arial Narrow" w:hAnsi="Arial Narrow"/>
          <w:sz w:val="24"/>
          <w:szCs w:val="24"/>
        </w:rPr>
        <w:t xml:space="preserve"> e, especificamente, no caso de sociedades por ações, acompanhado de documentos de eleição e posse de seus administradores, com a publicação no Diário Oficial da Ata de Assembleia que aprovou o Estatuto.</w:t>
      </w:r>
    </w:p>
    <w:p w14:paraId="2418B08C" w14:textId="77777777" w:rsidR="00C14BC0" w:rsidRPr="00C4637B" w:rsidRDefault="00C14BC0" w:rsidP="004B3796">
      <w:pPr>
        <w:numPr>
          <w:ilvl w:val="1"/>
          <w:numId w:val="4"/>
        </w:numPr>
        <w:spacing w:line="320" w:lineRule="atLeast"/>
        <w:ind w:left="56" w:firstLine="0"/>
        <w:jc w:val="both"/>
        <w:rPr>
          <w:rFonts w:ascii="Arial Narrow" w:hAnsi="Arial Narrow"/>
          <w:sz w:val="24"/>
          <w:szCs w:val="24"/>
        </w:rPr>
      </w:pPr>
      <w:r w:rsidRPr="00C4637B">
        <w:rPr>
          <w:rFonts w:ascii="Arial Narrow" w:hAnsi="Arial Narrow"/>
          <w:sz w:val="24"/>
          <w:szCs w:val="24"/>
        </w:rPr>
        <w:t>os documentos em apreço deverão estar acompanhados de todas as alterações ou da consolidação respectiva;</w:t>
      </w:r>
    </w:p>
    <w:p w14:paraId="6239ADB2" w14:textId="77777777" w:rsidR="00C14BC0" w:rsidRPr="00C4637B" w:rsidRDefault="00C14BC0" w:rsidP="004B3796">
      <w:pPr>
        <w:numPr>
          <w:ilvl w:val="0"/>
          <w:numId w:val="4"/>
        </w:numPr>
        <w:spacing w:line="320" w:lineRule="atLeast"/>
        <w:ind w:left="56" w:firstLine="0"/>
        <w:jc w:val="both"/>
        <w:rPr>
          <w:rFonts w:ascii="Arial Narrow" w:hAnsi="Arial Narrow"/>
          <w:sz w:val="24"/>
          <w:szCs w:val="24"/>
        </w:rPr>
      </w:pPr>
      <w:r w:rsidRPr="00C4637B">
        <w:rPr>
          <w:rFonts w:ascii="Arial Narrow" w:hAnsi="Arial Narrow"/>
          <w:sz w:val="24"/>
          <w:szCs w:val="24"/>
        </w:rPr>
        <w:t>Inscrição do ato constitutivo, no caso de Sociedades Simples, acompanhada de prova da diretoria em exercício.</w:t>
      </w:r>
    </w:p>
    <w:p w14:paraId="59C96067" w14:textId="77777777" w:rsidR="00C14BC0" w:rsidRPr="00C4637B" w:rsidRDefault="00C14BC0" w:rsidP="004B3796">
      <w:pPr>
        <w:numPr>
          <w:ilvl w:val="0"/>
          <w:numId w:val="4"/>
        </w:numPr>
        <w:spacing w:line="320" w:lineRule="atLeast"/>
        <w:ind w:left="56" w:firstLine="0"/>
        <w:jc w:val="both"/>
        <w:rPr>
          <w:rFonts w:ascii="Arial Narrow" w:hAnsi="Arial Narrow"/>
          <w:sz w:val="24"/>
          <w:szCs w:val="24"/>
        </w:rPr>
      </w:pPr>
      <w:r w:rsidRPr="00C4637B">
        <w:rPr>
          <w:rFonts w:ascii="Arial Narrow" w:hAnsi="Arial Narrow"/>
          <w:sz w:val="24"/>
          <w:szCs w:val="24"/>
        </w:rPr>
        <w:t>Decreto de autorização, em se tratando de empresas ou sociedade estrangeira em funcionamento no País, e ato de registro ou autorização para funcionamento expedido pelo órgão competente, quando a atividade assim o exigir.</w:t>
      </w:r>
    </w:p>
    <w:p w14:paraId="1D8427FC" w14:textId="77777777" w:rsidR="00C14BC0" w:rsidRPr="00C4637B" w:rsidRDefault="00C14BC0" w:rsidP="004B3796">
      <w:pPr>
        <w:pStyle w:val="SemEspaamento"/>
        <w:ind w:left="56"/>
      </w:pPr>
    </w:p>
    <w:p w14:paraId="71FEBCD8" w14:textId="5264E699" w:rsidR="00C14BC0" w:rsidRDefault="00C14BC0" w:rsidP="004B3796">
      <w:pPr>
        <w:numPr>
          <w:ilvl w:val="2"/>
          <w:numId w:val="19"/>
        </w:numPr>
        <w:spacing w:line="320" w:lineRule="atLeast"/>
        <w:ind w:left="56" w:firstLine="0"/>
        <w:jc w:val="both"/>
        <w:rPr>
          <w:rFonts w:ascii="Arial Narrow" w:hAnsi="Arial Narrow"/>
          <w:sz w:val="24"/>
          <w:szCs w:val="24"/>
        </w:rPr>
      </w:pPr>
      <w:r w:rsidRPr="00C4637B">
        <w:rPr>
          <w:rFonts w:ascii="Arial Narrow" w:hAnsi="Arial Narrow"/>
          <w:sz w:val="24"/>
          <w:szCs w:val="24"/>
        </w:rPr>
        <w:t>Os documentos relacionados nas Alíneas "a" a "d" deste Subitem não precisarão constar do Envelope 02 - “Documentos de Habilitação", se tiverem sido apresentados para o credenciamento neste Pregão.</w:t>
      </w:r>
    </w:p>
    <w:p w14:paraId="03EF605D" w14:textId="77777777" w:rsidR="00C81D90" w:rsidRPr="00C4637B" w:rsidRDefault="00C81D90" w:rsidP="004B3796">
      <w:pPr>
        <w:spacing w:line="320" w:lineRule="atLeast"/>
        <w:ind w:left="56"/>
        <w:jc w:val="both"/>
        <w:rPr>
          <w:rFonts w:ascii="Arial Narrow" w:hAnsi="Arial Narrow"/>
          <w:sz w:val="24"/>
          <w:szCs w:val="24"/>
        </w:rPr>
      </w:pPr>
    </w:p>
    <w:p w14:paraId="0B524672" w14:textId="77777777" w:rsidR="00C14BC0" w:rsidRPr="00A6463C" w:rsidRDefault="00C14BC0" w:rsidP="004B3796">
      <w:pPr>
        <w:numPr>
          <w:ilvl w:val="1"/>
          <w:numId w:val="19"/>
        </w:numPr>
        <w:shd w:val="clear" w:color="auto" w:fill="FFFFFF" w:themeFill="background1"/>
        <w:spacing w:line="320" w:lineRule="atLeast"/>
        <w:ind w:left="56" w:firstLine="0"/>
        <w:jc w:val="both"/>
        <w:rPr>
          <w:rFonts w:ascii="Arial Narrow" w:hAnsi="Arial Narrow"/>
          <w:b/>
          <w:bCs/>
          <w:sz w:val="24"/>
          <w:szCs w:val="24"/>
          <w:highlight w:val="lightGray"/>
        </w:rPr>
      </w:pPr>
      <w:r w:rsidRPr="00A6463C">
        <w:rPr>
          <w:rFonts w:ascii="Arial Narrow" w:hAnsi="Arial Narrow"/>
          <w:b/>
          <w:bCs/>
          <w:sz w:val="24"/>
          <w:szCs w:val="24"/>
          <w:highlight w:val="lightGray"/>
        </w:rPr>
        <w:t>REGULARIDADES FISCAL SOCIAL E TRABALHISTA</w:t>
      </w:r>
    </w:p>
    <w:p w14:paraId="6E653E4E" w14:textId="77777777" w:rsidR="00C14BC0" w:rsidRPr="00C4637B" w:rsidRDefault="00C14BC0" w:rsidP="004B3796">
      <w:pPr>
        <w:numPr>
          <w:ilvl w:val="0"/>
          <w:numId w:val="3"/>
        </w:numPr>
        <w:spacing w:line="320" w:lineRule="atLeast"/>
        <w:ind w:left="56" w:firstLine="0"/>
        <w:jc w:val="both"/>
        <w:rPr>
          <w:rFonts w:ascii="Arial Narrow" w:hAnsi="Arial Narrow"/>
          <w:sz w:val="24"/>
          <w:szCs w:val="24"/>
        </w:rPr>
      </w:pPr>
      <w:r w:rsidRPr="00886BF8">
        <w:rPr>
          <w:rFonts w:ascii="Arial Narrow" w:hAnsi="Arial Narrow"/>
          <w:b/>
          <w:sz w:val="24"/>
          <w:szCs w:val="24"/>
        </w:rPr>
        <w:t>Prova de inscrição no Cadastro Nacional de Pessoa Jurídica</w:t>
      </w:r>
      <w:r w:rsidRPr="00C4637B">
        <w:rPr>
          <w:rFonts w:ascii="Arial Narrow" w:hAnsi="Arial Narrow"/>
          <w:sz w:val="24"/>
          <w:szCs w:val="24"/>
        </w:rPr>
        <w:t xml:space="preserve"> – </w:t>
      </w:r>
      <w:r w:rsidRPr="00C4637B">
        <w:rPr>
          <w:rFonts w:ascii="Arial Narrow" w:hAnsi="Arial Narrow"/>
          <w:b/>
          <w:sz w:val="24"/>
          <w:szCs w:val="24"/>
        </w:rPr>
        <w:t xml:space="preserve">CNPJ </w:t>
      </w:r>
      <w:r w:rsidRPr="00C4637B">
        <w:rPr>
          <w:rFonts w:ascii="Arial Narrow" w:hAnsi="Arial Narrow"/>
          <w:sz w:val="24"/>
          <w:szCs w:val="24"/>
        </w:rPr>
        <w:t>do Ministério da Fazenda.</w:t>
      </w:r>
    </w:p>
    <w:p w14:paraId="3D142DB2" w14:textId="7FA43427" w:rsidR="00C14BC0" w:rsidRPr="00C4637B" w:rsidRDefault="00C14BC0" w:rsidP="004B3796">
      <w:pPr>
        <w:numPr>
          <w:ilvl w:val="0"/>
          <w:numId w:val="3"/>
        </w:numPr>
        <w:spacing w:line="320" w:lineRule="atLeast"/>
        <w:ind w:left="56" w:firstLine="0"/>
        <w:jc w:val="both"/>
        <w:rPr>
          <w:rFonts w:ascii="Arial Narrow" w:hAnsi="Arial Narrow"/>
          <w:sz w:val="24"/>
          <w:szCs w:val="24"/>
        </w:rPr>
      </w:pPr>
      <w:r w:rsidRPr="00886BF8">
        <w:rPr>
          <w:rFonts w:ascii="Arial Narrow" w:hAnsi="Arial Narrow"/>
          <w:b/>
          <w:sz w:val="24"/>
          <w:szCs w:val="24"/>
        </w:rPr>
        <w:t>Prova de inscrição no cadastro de contribuintes</w:t>
      </w:r>
      <w:r>
        <w:rPr>
          <w:rFonts w:ascii="Arial Narrow" w:hAnsi="Arial Narrow"/>
          <w:b/>
          <w:sz w:val="24"/>
          <w:szCs w:val="24"/>
        </w:rPr>
        <w:t xml:space="preserve"> </w:t>
      </w:r>
      <w:r w:rsidRPr="00A16FEB">
        <w:rPr>
          <w:rFonts w:ascii="Arial Narrow" w:hAnsi="Arial Narrow"/>
          <w:b/>
          <w:i/>
          <w:iCs/>
          <w:color w:val="FF0000"/>
          <w:sz w:val="24"/>
          <w:szCs w:val="24"/>
        </w:rPr>
        <w:t>[</w:t>
      </w:r>
      <w:r w:rsidR="00B13113">
        <w:rPr>
          <w:rFonts w:ascii="Arial Narrow" w:hAnsi="Arial Narrow"/>
          <w:b/>
          <w:i/>
          <w:iCs/>
          <w:color w:val="FF0000"/>
          <w:sz w:val="24"/>
          <w:szCs w:val="24"/>
        </w:rPr>
        <w:t>Municip</w:t>
      </w:r>
      <w:r w:rsidRPr="00A16FEB">
        <w:rPr>
          <w:rFonts w:ascii="Arial Narrow" w:hAnsi="Arial Narrow"/>
          <w:b/>
          <w:i/>
          <w:iCs/>
          <w:color w:val="FF0000"/>
          <w:sz w:val="24"/>
          <w:szCs w:val="24"/>
        </w:rPr>
        <w:t>al]</w:t>
      </w:r>
      <w:r w:rsidRPr="00A16FEB">
        <w:rPr>
          <w:rFonts w:ascii="Arial Narrow" w:hAnsi="Arial Narrow"/>
          <w:b/>
          <w:color w:val="FF0000"/>
          <w:sz w:val="24"/>
          <w:szCs w:val="24"/>
        </w:rPr>
        <w:t xml:space="preserve"> </w:t>
      </w:r>
      <w:r w:rsidRPr="00C4637B">
        <w:rPr>
          <w:rFonts w:ascii="Arial Narrow" w:hAnsi="Arial Narrow"/>
          <w:sz w:val="24"/>
          <w:szCs w:val="24"/>
        </w:rPr>
        <w:t>relativo ao domicílio ou sede do fornecedor, pertinente ao seu ramo de atividade e compatível com o objeto contratual</w:t>
      </w:r>
    </w:p>
    <w:p w14:paraId="4A29ED24" w14:textId="77777777" w:rsidR="00C14BC0" w:rsidRPr="00C4637B" w:rsidRDefault="00C14BC0" w:rsidP="004B3796">
      <w:pPr>
        <w:numPr>
          <w:ilvl w:val="0"/>
          <w:numId w:val="3"/>
        </w:numPr>
        <w:spacing w:line="320" w:lineRule="atLeast"/>
        <w:ind w:left="56" w:firstLine="0"/>
        <w:jc w:val="both"/>
        <w:rPr>
          <w:rFonts w:ascii="Arial Narrow" w:hAnsi="Arial Narrow"/>
          <w:sz w:val="24"/>
          <w:szCs w:val="24"/>
        </w:rPr>
      </w:pPr>
      <w:r w:rsidRPr="00886BF8">
        <w:rPr>
          <w:rFonts w:ascii="Arial Narrow" w:hAnsi="Arial Narrow"/>
          <w:b/>
          <w:sz w:val="24"/>
          <w:szCs w:val="24"/>
        </w:rPr>
        <w:t>Prova de regularidade para com a</w:t>
      </w:r>
      <w:r>
        <w:rPr>
          <w:rFonts w:ascii="Arial Narrow" w:hAnsi="Arial Narrow"/>
          <w:b/>
          <w:sz w:val="24"/>
          <w:szCs w:val="24"/>
        </w:rPr>
        <w:t xml:space="preserve"> </w:t>
      </w:r>
      <w:r w:rsidRPr="00C4637B">
        <w:rPr>
          <w:rFonts w:ascii="Arial Narrow" w:hAnsi="Arial Narrow"/>
          <w:b/>
          <w:sz w:val="24"/>
          <w:szCs w:val="24"/>
        </w:rPr>
        <w:t>Fazenda Federal</w:t>
      </w:r>
      <w:r w:rsidRPr="00C4637B">
        <w:rPr>
          <w:rFonts w:ascii="Arial Narrow" w:hAnsi="Arial Narrow"/>
          <w:sz w:val="24"/>
          <w:szCs w:val="24"/>
        </w:rPr>
        <w:t xml:space="preserve"> através de Certidão conjunta emitida relativa à Dívida Ativa da União, expedida pela Procuradoria Geral da Fazenda Nacional </w:t>
      </w:r>
      <w:r>
        <w:rPr>
          <w:rFonts w:ascii="Arial Narrow" w:hAnsi="Arial Narrow"/>
          <w:sz w:val="24"/>
          <w:szCs w:val="24"/>
        </w:rPr>
        <w:t>ou</w:t>
      </w:r>
      <w:r w:rsidRPr="00C4637B">
        <w:rPr>
          <w:rFonts w:ascii="Arial Narrow" w:hAnsi="Arial Narrow"/>
          <w:sz w:val="24"/>
          <w:szCs w:val="24"/>
        </w:rPr>
        <w:t xml:space="preserve"> Certidão expedida pela Delegacia da Receita Federal, ambas da unidade da federação onde a empresa licitante tem a sua sede.</w:t>
      </w:r>
    </w:p>
    <w:p w14:paraId="457B51FF" w14:textId="303CC605" w:rsidR="00C14BC0" w:rsidRDefault="00C14BC0" w:rsidP="004B3796">
      <w:pPr>
        <w:numPr>
          <w:ilvl w:val="0"/>
          <w:numId w:val="3"/>
        </w:numPr>
        <w:spacing w:line="320" w:lineRule="atLeast"/>
        <w:ind w:left="56" w:firstLine="0"/>
        <w:jc w:val="both"/>
        <w:rPr>
          <w:rFonts w:ascii="Arial Narrow" w:hAnsi="Arial Narrow"/>
          <w:sz w:val="24"/>
          <w:szCs w:val="24"/>
        </w:rPr>
      </w:pPr>
      <w:r w:rsidRPr="00886BF8">
        <w:rPr>
          <w:rFonts w:ascii="Arial Narrow" w:hAnsi="Arial Narrow"/>
          <w:b/>
          <w:sz w:val="24"/>
          <w:szCs w:val="24"/>
        </w:rPr>
        <w:t>Prova de regularidade com a Fazenda</w:t>
      </w:r>
      <w:r>
        <w:rPr>
          <w:rFonts w:ascii="Arial Narrow" w:hAnsi="Arial Narrow"/>
          <w:b/>
          <w:sz w:val="24"/>
          <w:szCs w:val="24"/>
        </w:rPr>
        <w:t xml:space="preserve"> </w:t>
      </w:r>
      <w:r w:rsidRPr="00A16FEB">
        <w:rPr>
          <w:rFonts w:ascii="Arial Narrow" w:hAnsi="Arial Narrow"/>
          <w:b/>
          <w:i/>
          <w:iCs/>
          <w:color w:val="FF0000"/>
          <w:sz w:val="24"/>
          <w:szCs w:val="24"/>
        </w:rPr>
        <w:t>[</w:t>
      </w:r>
      <w:r w:rsidR="00B13113">
        <w:rPr>
          <w:rFonts w:ascii="Arial Narrow" w:hAnsi="Arial Narrow"/>
          <w:b/>
          <w:i/>
          <w:iCs/>
          <w:color w:val="FF0000"/>
          <w:sz w:val="24"/>
          <w:szCs w:val="24"/>
        </w:rPr>
        <w:t>Municip</w:t>
      </w:r>
      <w:r w:rsidRPr="00A16FEB">
        <w:rPr>
          <w:rFonts w:ascii="Arial Narrow" w:hAnsi="Arial Narrow"/>
          <w:b/>
          <w:i/>
          <w:iCs/>
          <w:color w:val="FF0000"/>
          <w:sz w:val="24"/>
          <w:szCs w:val="24"/>
        </w:rPr>
        <w:t xml:space="preserve">al] </w:t>
      </w:r>
      <w:r w:rsidRPr="00C4637B">
        <w:rPr>
          <w:rFonts w:ascii="Arial Narrow" w:hAnsi="Arial Narrow"/>
          <w:sz w:val="24"/>
          <w:szCs w:val="24"/>
        </w:rPr>
        <w:t>do domicílio ou sede do fornecedor, relativa à atividade em cujo exercício contrata ou concorre;</w:t>
      </w:r>
    </w:p>
    <w:p w14:paraId="27058E43" w14:textId="77777777" w:rsidR="00C14BC0" w:rsidRPr="003244DD" w:rsidRDefault="00C14BC0" w:rsidP="004B3796">
      <w:pPr>
        <w:numPr>
          <w:ilvl w:val="0"/>
          <w:numId w:val="3"/>
        </w:numPr>
        <w:spacing w:line="320" w:lineRule="atLeast"/>
        <w:ind w:left="56" w:firstLine="0"/>
        <w:jc w:val="both"/>
        <w:rPr>
          <w:rFonts w:ascii="Arial Narrow" w:hAnsi="Arial Narrow"/>
          <w:sz w:val="24"/>
          <w:szCs w:val="24"/>
        </w:rPr>
      </w:pPr>
      <w:r w:rsidRPr="003244DD">
        <w:rPr>
          <w:rFonts w:ascii="Arial Narrow" w:hAnsi="Arial Narrow"/>
          <w:sz w:val="24"/>
          <w:szCs w:val="24"/>
        </w:rPr>
        <w:t xml:space="preserve">Fundo de Garantia por Tempo de Serviço </w:t>
      </w:r>
      <w:r w:rsidRPr="003244DD">
        <w:rPr>
          <w:rFonts w:ascii="Arial Narrow" w:hAnsi="Arial Narrow"/>
          <w:b/>
          <w:sz w:val="24"/>
          <w:szCs w:val="24"/>
        </w:rPr>
        <w:t>(FGTS</w:t>
      </w:r>
      <w:r w:rsidRPr="003244DD">
        <w:rPr>
          <w:rFonts w:ascii="Arial Narrow" w:hAnsi="Arial Narrow"/>
          <w:sz w:val="24"/>
          <w:szCs w:val="24"/>
        </w:rPr>
        <w:t>), demonstrando situação regular no cumprimento dos encargos sociais instituídos por lei.</w:t>
      </w:r>
    </w:p>
    <w:p w14:paraId="1B2F6607" w14:textId="77777777" w:rsidR="00C14BC0" w:rsidRPr="00C4637B" w:rsidRDefault="00C14BC0" w:rsidP="004B3796">
      <w:pPr>
        <w:numPr>
          <w:ilvl w:val="0"/>
          <w:numId w:val="3"/>
        </w:numPr>
        <w:spacing w:line="320" w:lineRule="atLeast"/>
        <w:ind w:left="56" w:firstLine="0"/>
        <w:jc w:val="both"/>
        <w:rPr>
          <w:rFonts w:ascii="Arial Narrow" w:hAnsi="Arial Narrow"/>
          <w:sz w:val="24"/>
          <w:szCs w:val="24"/>
        </w:rPr>
      </w:pPr>
      <w:r w:rsidRPr="00886BF8">
        <w:rPr>
          <w:rFonts w:ascii="Arial Narrow" w:hAnsi="Arial Narrow"/>
          <w:b/>
          <w:sz w:val="24"/>
          <w:szCs w:val="24"/>
        </w:rPr>
        <w:t>Pr</w:t>
      </w:r>
      <w:r>
        <w:rPr>
          <w:rFonts w:ascii="Arial Narrow" w:hAnsi="Arial Narrow"/>
          <w:b/>
          <w:sz w:val="24"/>
          <w:szCs w:val="24"/>
        </w:rPr>
        <w:t>ova de regularidade relativa à J</w:t>
      </w:r>
      <w:r w:rsidRPr="00886BF8">
        <w:rPr>
          <w:rFonts w:ascii="Arial Narrow" w:hAnsi="Arial Narrow"/>
          <w:b/>
          <w:sz w:val="24"/>
          <w:szCs w:val="24"/>
        </w:rPr>
        <w:t>ustiça do Trabalho</w:t>
      </w:r>
      <w:r w:rsidRPr="00C4637B">
        <w:rPr>
          <w:rFonts w:ascii="Arial Narrow" w:hAnsi="Arial Narrow"/>
          <w:sz w:val="24"/>
          <w:szCs w:val="24"/>
        </w:rPr>
        <w:t xml:space="preserve">, através da Certidão Negativa de Débitos Trabalhistas </w:t>
      </w:r>
      <w:r w:rsidRPr="00C4637B">
        <w:rPr>
          <w:rFonts w:ascii="Arial Narrow" w:hAnsi="Arial Narrow"/>
          <w:b/>
          <w:sz w:val="24"/>
          <w:szCs w:val="24"/>
        </w:rPr>
        <w:t>(CNDT)</w:t>
      </w:r>
      <w:r w:rsidRPr="00C4637B">
        <w:rPr>
          <w:rFonts w:ascii="Arial Narrow" w:hAnsi="Arial Narrow"/>
          <w:sz w:val="24"/>
          <w:szCs w:val="24"/>
        </w:rPr>
        <w:t>, em atendimento ao exposto na Lei Federal 12.440/11.</w:t>
      </w:r>
    </w:p>
    <w:p w14:paraId="0469CB2D" w14:textId="77777777" w:rsidR="00C14BC0" w:rsidRPr="00C4637B" w:rsidRDefault="00C14BC0" w:rsidP="004B3796">
      <w:pPr>
        <w:spacing w:line="320" w:lineRule="atLeast"/>
        <w:ind w:left="56"/>
        <w:jc w:val="both"/>
        <w:rPr>
          <w:rFonts w:ascii="Arial Narrow" w:hAnsi="Arial Narrow"/>
          <w:sz w:val="24"/>
          <w:szCs w:val="24"/>
        </w:rPr>
      </w:pPr>
    </w:p>
    <w:p w14:paraId="69A42C67" w14:textId="77777777" w:rsidR="00C14BC0" w:rsidRPr="00A6463C" w:rsidRDefault="00C14BC0" w:rsidP="004B3796">
      <w:pPr>
        <w:numPr>
          <w:ilvl w:val="1"/>
          <w:numId w:val="19"/>
        </w:numPr>
        <w:shd w:val="clear" w:color="auto" w:fill="FFFFFF" w:themeFill="background1"/>
        <w:spacing w:line="320" w:lineRule="atLeast"/>
        <w:ind w:left="56" w:firstLine="0"/>
        <w:jc w:val="both"/>
        <w:rPr>
          <w:rFonts w:ascii="Arial Narrow" w:hAnsi="Arial Narrow"/>
          <w:b/>
          <w:bCs/>
          <w:sz w:val="24"/>
          <w:szCs w:val="24"/>
          <w:highlight w:val="lightGray"/>
        </w:rPr>
      </w:pPr>
      <w:r w:rsidRPr="00A6463C">
        <w:rPr>
          <w:rFonts w:ascii="Arial Narrow" w:hAnsi="Arial Narrow"/>
          <w:b/>
          <w:bCs/>
          <w:sz w:val="24"/>
          <w:szCs w:val="24"/>
          <w:highlight w:val="lightGray"/>
        </w:rPr>
        <w:t>QUALIFICAÇÃO ECONÔMICA</w:t>
      </w:r>
    </w:p>
    <w:p w14:paraId="5A4847F4" w14:textId="77777777" w:rsidR="00C14BC0" w:rsidRPr="007531FE" w:rsidRDefault="00C14BC0" w:rsidP="004B3796">
      <w:pPr>
        <w:numPr>
          <w:ilvl w:val="2"/>
          <w:numId w:val="19"/>
        </w:numPr>
        <w:spacing w:line="320" w:lineRule="atLeast"/>
        <w:ind w:left="56" w:firstLine="0"/>
        <w:jc w:val="both"/>
        <w:rPr>
          <w:rFonts w:ascii="Arial Narrow" w:hAnsi="Arial Narrow"/>
          <w:sz w:val="24"/>
          <w:szCs w:val="24"/>
        </w:rPr>
      </w:pPr>
      <w:r w:rsidRPr="00C4637B">
        <w:rPr>
          <w:rFonts w:ascii="Arial Narrow" w:hAnsi="Arial Narrow"/>
          <w:b/>
          <w:sz w:val="24"/>
          <w:szCs w:val="24"/>
          <w:u w:val="single"/>
        </w:rPr>
        <w:t>Certidão Negativa de pedido de Falência</w:t>
      </w:r>
      <w:r w:rsidRPr="00C4637B">
        <w:rPr>
          <w:rFonts w:ascii="Arial Narrow" w:hAnsi="Arial Narrow"/>
          <w:sz w:val="24"/>
          <w:szCs w:val="24"/>
        </w:rPr>
        <w:t>, impresso pela Internet ou expedido por Cartório Distribuidor da sede da pessoa jurídica, com data não superior a 60 (sessenta) dias corridos. Para esta certidão só será aceita outra validade se estiver expresso no próprio documento.</w:t>
      </w:r>
    </w:p>
    <w:p w14:paraId="21FD41FF" w14:textId="77777777" w:rsidR="00C14BC0" w:rsidRPr="00C4637B" w:rsidRDefault="00C14BC0" w:rsidP="004B3796">
      <w:pPr>
        <w:pStyle w:val="SemEspaamento"/>
        <w:ind w:left="56"/>
        <w:rPr>
          <w:lang w:val="pt-BR"/>
        </w:rPr>
      </w:pPr>
    </w:p>
    <w:p w14:paraId="0BD98BC3" w14:textId="77777777" w:rsidR="00C14BC0" w:rsidRPr="0024319D" w:rsidRDefault="00C14BC0" w:rsidP="004B3796">
      <w:pPr>
        <w:pStyle w:val="Ttulo1"/>
        <w:numPr>
          <w:ilvl w:val="1"/>
          <w:numId w:val="19"/>
        </w:numPr>
        <w:shd w:val="clear" w:color="auto" w:fill="D9D9D9" w:themeFill="background1" w:themeFillShade="D9"/>
        <w:tabs>
          <w:tab w:val="left" w:pos="567"/>
        </w:tabs>
        <w:spacing w:after="240"/>
        <w:ind w:left="56" w:firstLine="0"/>
        <w:jc w:val="both"/>
        <w:rPr>
          <w:rFonts w:ascii="Arial Narrow" w:hAnsi="Arial Narrow"/>
          <w:sz w:val="24"/>
          <w:szCs w:val="24"/>
        </w:rPr>
      </w:pPr>
      <w:r w:rsidRPr="0024319D">
        <w:rPr>
          <w:rFonts w:ascii="Arial Narrow" w:hAnsi="Arial Narrow"/>
          <w:sz w:val="24"/>
          <w:szCs w:val="24"/>
        </w:rPr>
        <w:lastRenderedPageBreak/>
        <w:t>OUTROS DOCUMENTOS</w:t>
      </w:r>
      <w:r w:rsidRPr="0024319D">
        <w:rPr>
          <w:rFonts w:ascii="Arial Narrow" w:hAnsi="Arial Narrow"/>
          <w:color w:val="FF0000"/>
          <w:sz w:val="24"/>
          <w:szCs w:val="24"/>
        </w:rPr>
        <w:t xml:space="preserve"> </w:t>
      </w:r>
      <w:r w:rsidRPr="007531FE">
        <w:rPr>
          <w:rFonts w:ascii="Arial Narrow" w:hAnsi="Arial Narrow"/>
          <w:sz w:val="24"/>
          <w:szCs w:val="24"/>
        </w:rPr>
        <w:t>(DECLARAÇÕES)</w:t>
      </w:r>
    </w:p>
    <w:p w14:paraId="33D36D31" w14:textId="77777777" w:rsidR="00C14BC0" w:rsidRPr="00E66218" w:rsidRDefault="00C14BC0" w:rsidP="004B3796">
      <w:pPr>
        <w:pStyle w:val="PargrafodaLista"/>
        <w:numPr>
          <w:ilvl w:val="2"/>
          <w:numId w:val="19"/>
        </w:numPr>
        <w:tabs>
          <w:tab w:val="left" w:pos="567"/>
        </w:tabs>
        <w:spacing w:line="320" w:lineRule="atLeast"/>
        <w:ind w:left="56" w:firstLine="0"/>
        <w:rPr>
          <w:rFonts w:ascii="Arial Narrow" w:hAnsi="Arial Narrow" w:cs="Arial"/>
          <w:b/>
          <w:bCs/>
          <w:sz w:val="24"/>
          <w:szCs w:val="24"/>
          <w:highlight w:val="lightGray"/>
        </w:rPr>
      </w:pPr>
      <w:r w:rsidRPr="00E66218">
        <w:rPr>
          <w:rFonts w:ascii="Arial Narrow" w:hAnsi="Arial Narrow" w:cs="Arial"/>
          <w:b/>
          <w:bCs/>
          <w:sz w:val="24"/>
          <w:szCs w:val="24"/>
          <w:highlight w:val="lightGray"/>
        </w:rPr>
        <w:t>DAS DECLARAÇÕES</w:t>
      </w:r>
    </w:p>
    <w:p w14:paraId="5110B0DD" w14:textId="77777777" w:rsidR="00C14BC0" w:rsidRPr="00942199" w:rsidRDefault="00C14BC0" w:rsidP="004B3796">
      <w:pPr>
        <w:pStyle w:val="PargrafodaLista"/>
        <w:numPr>
          <w:ilvl w:val="0"/>
          <w:numId w:val="20"/>
        </w:numPr>
        <w:tabs>
          <w:tab w:val="left" w:pos="567"/>
        </w:tabs>
        <w:spacing w:line="320" w:lineRule="atLeast"/>
        <w:ind w:left="56" w:firstLine="0"/>
        <w:rPr>
          <w:rFonts w:ascii="Arial Narrow" w:hAnsi="Arial Narrow" w:cs="Arial"/>
          <w:sz w:val="24"/>
          <w:szCs w:val="24"/>
        </w:rPr>
      </w:pPr>
      <w:r w:rsidRPr="00942199">
        <w:rPr>
          <w:rFonts w:ascii="Arial Narrow" w:hAnsi="Arial Narrow" w:cs="Arial"/>
          <w:b/>
          <w:bCs/>
          <w:sz w:val="24"/>
          <w:szCs w:val="24"/>
        </w:rPr>
        <w:t>DECLARAÇÃO de cumprimento do disposto no inciso XXXIII do art. 7º</w:t>
      </w:r>
      <w:r w:rsidRPr="00942199">
        <w:rPr>
          <w:rFonts w:ascii="Arial Narrow" w:hAnsi="Arial Narrow" w:cs="Arial"/>
          <w:sz w:val="24"/>
          <w:szCs w:val="24"/>
        </w:rPr>
        <w:t xml:space="preserve"> da Constituição Federal, de que a empresa não possui menores de dezoito anos em condições de trabalho noturno, perigoso ou insalubre a e de qualquer trabalho a menores de dezesseis anos, salvo na condição de aprendiz, a partir de quatorze anos, de acordo com o inciso VI do art. 68 da Lei n.º 14.133, de 1 de abril de 2021, conforme modelo constante no </w:t>
      </w:r>
      <w:r w:rsidRPr="00942199">
        <w:rPr>
          <w:rFonts w:ascii="Arial Narrow" w:hAnsi="Arial Narrow" w:cs="Arial"/>
          <w:b/>
          <w:sz w:val="24"/>
          <w:szCs w:val="24"/>
        </w:rPr>
        <w:t>ANEXO V</w:t>
      </w:r>
      <w:r w:rsidRPr="00942199">
        <w:rPr>
          <w:rFonts w:ascii="Arial Narrow" w:hAnsi="Arial Narrow" w:cs="Arial"/>
          <w:sz w:val="24"/>
          <w:szCs w:val="24"/>
        </w:rPr>
        <w:t>.</w:t>
      </w:r>
    </w:p>
    <w:p w14:paraId="085DF3BE" w14:textId="77777777" w:rsidR="00C14BC0" w:rsidRPr="00942199" w:rsidRDefault="00C14BC0" w:rsidP="004B3796">
      <w:pPr>
        <w:pStyle w:val="PargrafodaLista"/>
        <w:numPr>
          <w:ilvl w:val="0"/>
          <w:numId w:val="20"/>
        </w:numPr>
        <w:tabs>
          <w:tab w:val="left" w:pos="567"/>
        </w:tabs>
        <w:spacing w:line="320" w:lineRule="atLeast"/>
        <w:ind w:left="56" w:firstLine="0"/>
        <w:rPr>
          <w:rFonts w:ascii="Arial Narrow" w:hAnsi="Arial Narrow" w:cs="Arial"/>
          <w:b/>
          <w:bCs/>
          <w:sz w:val="24"/>
          <w:szCs w:val="24"/>
        </w:rPr>
      </w:pPr>
      <w:r w:rsidRPr="00942199">
        <w:rPr>
          <w:rFonts w:ascii="Arial Narrow" w:eastAsia="Arial" w:hAnsi="Arial Narrow" w:cs="Arial"/>
          <w:b/>
          <w:bCs/>
          <w:sz w:val="24"/>
          <w:szCs w:val="24"/>
        </w:rPr>
        <w:t xml:space="preserve">DECLARAÇÃO de inexistência de fato superveniente </w:t>
      </w:r>
      <w:r w:rsidRPr="00942199">
        <w:rPr>
          <w:rFonts w:ascii="Arial Narrow" w:hAnsi="Arial Narrow" w:cs="Arial"/>
          <w:b/>
          <w:bCs/>
          <w:sz w:val="24"/>
          <w:szCs w:val="24"/>
        </w:rPr>
        <w:t>impeditivo</w:t>
      </w:r>
      <w:r w:rsidRPr="00942199">
        <w:rPr>
          <w:rFonts w:ascii="Arial Narrow" w:hAnsi="Arial Narrow" w:cs="Arial"/>
          <w:sz w:val="24"/>
          <w:szCs w:val="24"/>
        </w:rPr>
        <w:t xml:space="preserve">, conforme modelo do </w:t>
      </w:r>
      <w:r w:rsidRPr="00942199">
        <w:rPr>
          <w:rFonts w:ascii="Arial Narrow" w:hAnsi="Arial Narrow" w:cs="Arial"/>
          <w:b/>
          <w:bCs/>
          <w:sz w:val="24"/>
          <w:szCs w:val="24"/>
        </w:rPr>
        <w:t>ANEXO VI;</w:t>
      </w:r>
    </w:p>
    <w:p w14:paraId="175C7141" w14:textId="77777777" w:rsidR="00C14BC0" w:rsidRPr="00942199" w:rsidRDefault="00C14BC0" w:rsidP="004B3796">
      <w:pPr>
        <w:pStyle w:val="PargrafodaLista"/>
        <w:numPr>
          <w:ilvl w:val="0"/>
          <w:numId w:val="20"/>
        </w:numPr>
        <w:tabs>
          <w:tab w:val="left" w:pos="567"/>
        </w:tabs>
        <w:spacing w:line="320" w:lineRule="atLeast"/>
        <w:ind w:left="56" w:firstLine="0"/>
        <w:rPr>
          <w:rFonts w:ascii="Arial Narrow" w:eastAsia="Arial" w:hAnsi="Arial Narrow" w:cs="Arial"/>
          <w:b/>
          <w:sz w:val="24"/>
          <w:szCs w:val="24"/>
        </w:rPr>
      </w:pPr>
      <w:r w:rsidRPr="00942199">
        <w:rPr>
          <w:rFonts w:ascii="Arial Narrow" w:eastAsia="Arial" w:hAnsi="Arial Narrow" w:cs="Arial"/>
          <w:b/>
          <w:bCs/>
          <w:sz w:val="24"/>
          <w:szCs w:val="24"/>
        </w:rPr>
        <w:t>DECLARAÇÃO</w:t>
      </w:r>
      <w:r w:rsidRPr="00942199">
        <w:rPr>
          <w:rFonts w:ascii="Arial Narrow" w:eastAsia="Arial" w:hAnsi="Arial Narrow" w:cs="Arial"/>
          <w:sz w:val="24"/>
          <w:szCs w:val="24"/>
        </w:rPr>
        <w:t xml:space="preserve"> da empresa informando que seus sócios, proprietários, dirigentes ou assemelhados </w:t>
      </w:r>
      <w:r w:rsidRPr="00942199">
        <w:rPr>
          <w:rFonts w:ascii="Arial Narrow" w:hAnsi="Arial Narrow" w:cs="Arial"/>
          <w:b/>
          <w:bCs/>
          <w:sz w:val="24"/>
          <w:szCs w:val="24"/>
        </w:rPr>
        <w:t>não possuem qualquer vínculo</w:t>
      </w:r>
      <w:r>
        <w:rPr>
          <w:rFonts w:ascii="Arial Narrow" w:hAnsi="Arial Narrow" w:cs="Arial"/>
          <w:sz w:val="24"/>
          <w:szCs w:val="24"/>
        </w:rPr>
        <w:t xml:space="preserve"> com o Município de Brasilâ</w:t>
      </w:r>
      <w:r w:rsidRPr="00942199">
        <w:rPr>
          <w:rFonts w:ascii="Arial Narrow" w:hAnsi="Arial Narrow" w:cs="Arial"/>
          <w:sz w:val="24"/>
          <w:szCs w:val="24"/>
        </w:rPr>
        <w:t xml:space="preserve">ndia </w:t>
      </w:r>
      <w:r>
        <w:rPr>
          <w:rFonts w:ascii="Arial Narrow" w:hAnsi="Arial Narrow" w:cs="Arial"/>
          <w:sz w:val="24"/>
          <w:szCs w:val="24"/>
        </w:rPr>
        <w:t>-</w:t>
      </w:r>
      <w:r w:rsidRPr="00942199">
        <w:rPr>
          <w:rFonts w:ascii="Arial Narrow" w:hAnsi="Arial Narrow" w:cs="Arial"/>
          <w:sz w:val="24"/>
          <w:szCs w:val="24"/>
        </w:rPr>
        <w:t xml:space="preserve">MS, conforme modelo do </w:t>
      </w:r>
      <w:r w:rsidRPr="00942199">
        <w:rPr>
          <w:rFonts w:ascii="Arial Narrow" w:eastAsia="Arial" w:hAnsi="Arial Narrow" w:cs="Arial"/>
          <w:b/>
          <w:sz w:val="24"/>
          <w:szCs w:val="24"/>
        </w:rPr>
        <w:t>ANEXO VII;</w:t>
      </w:r>
    </w:p>
    <w:p w14:paraId="50718B0D" w14:textId="77777777" w:rsidR="00C14BC0" w:rsidRPr="00942199" w:rsidRDefault="00C14BC0" w:rsidP="004B3796">
      <w:pPr>
        <w:pStyle w:val="PargrafodaLista"/>
        <w:numPr>
          <w:ilvl w:val="0"/>
          <w:numId w:val="20"/>
        </w:numPr>
        <w:tabs>
          <w:tab w:val="left" w:pos="567"/>
        </w:tabs>
        <w:spacing w:line="320" w:lineRule="atLeast"/>
        <w:ind w:left="56" w:firstLine="0"/>
        <w:rPr>
          <w:rFonts w:ascii="Arial Narrow" w:eastAsia="Arial" w:hAnsi="Arial Narrow" w:cs="Arial"/>
          <w:sz w:val="24"/>
          <w:szCs w:val="24"/>
        </w:rPr>
      </w:pPr>
      <w:r w:rsidRPr="00942199">
        <w:rPr>
          <w:rFonts w:ascii="Arial Narrow" w:hAnsi="Arial Narrow" w:cs="Arial"/>
          <w:b/>
          <w:bCs/>
          <w:sz w:val="24"/>
          <w:szCs w:val="24"/>
        </w:rPr>
        <w:t>DECLARAÇÃO que não possui empregados executando trabalho degradante ou forçado</w:t>
      </w:r>
      <w:r w:rsidRPr="00942199">
        <w:rPr>
          <w:rFonts w:ascii="Arial Narrow" w:hAnsi="Arial Narrow" w:cs="Arial"/>
          <w:sz w:val="24"/>
          <w:szCs w:val="24"/>
        </w:rPr>
        <w:t xml:space="preserve">, observando o disposto nos incisos III e IV do art. 1º e no inciso III do art. 5º da Constituição Federal, conforme modelo sugestivo – </w:t>
      </w:r>
      <w:r w:rsidRPr="00942199">
        <w:rPr>
          <w:rFonts w:ascii="Arial Narrow" w:hAnsi="Arial Narrow" w:cs="Arial"/>
          <w:b/>
          <w:sz w:val="24"/>
          <w:szCs w:val="24"/>
        </w:rPr>
        <w:t>ANEXO VIII DO EDITAL;</w:t>
      </w:r>
    </w:p>
    <w:p w14:paraId="2EF053A8" w14:textId="77777777" w:rsidR="00C14BC0" w:rsidRPr="00942199" w:rsidRDefault="00C14BC0" w:rsidP="004B3796">
      <w:pPr>
        <w:pStyle w:val="PargrafodaLista"/>
        <w:numPr>
          <w:ilvl w:val="0"/>
          <w:numId w:val="20"/>
        </w:numPr>
        <w:tabs>
          <w:tab w:val="left" w:pos="567"/>
        </w:tabs>
        <w:spacing w:line="320" w:lineRule="atLeast"/>
        <w:ind w:left="56" w:firstLine="0"/>
        <w:rPr>
          <w:rFonts w:ascii="Arial Narrow" w:eastAsia="Arial" w:hAnsi="Arial Narrow" w:cs="Arial"/>
          <w:sz w:val="24"/>
          <w:szCs w:val="24"/>
        </w:rPr>
      </w:pPr>
      <w:r w:rsidRPr="00942199">
        <w:rPr>
          <w:rFonts w:ascii="Arial Narrow" w:eastAsia="Arial" w:hAnsi="Arial Narrow" w:cs="Arial"/>
          <w:b/>
          <w:bCs/>
          <w:sz w:val="24"/>
          <w:szCs w:val="24"/>
        </w:rPr>
        <w:t xml:space="preserve">DECLARAÇÃO que cumpre as exigências de reserva de cargos para pessoa com deficiência e para reabilitado </w:t>
      </w:r>
      <w:r w:rsidRPr="00942199">
        <w:rPr>
          <w:rFonts w:ascii="Arial Narrow" w:eastAsia="Arial" w:hAnsi="Arial Narrow" w:cs="Arial"/>
          <w:sz w:val="24"/>
          <w:szCs w:val="24"/>
        </w:rPr>
        <w:t xml:space="preserve">da Previdência Social, previstas em lei e em outras normas específicas, conforme modelo sugestivo – </w:t>
      </w:r>
      <w:r w:rsidRPr="00942199">
        <w:rPr>
          <w:rFonts w:ascii="Arial Narrow" w:eastAsia="Arial" w:hAnsi="Arial Narrow" w:cs="Arial"/>
          <w:b/>
          <w:bCs/>
          <w:sz w:val="24"/>
          <w:szCs w:val="24"/>
        </w:rPr>
        <w:t>ANEXO IX DO EDITAL</w:t>
      </w:r>
      <w:r w:rsidRPr="00942199">
        <w:rPr>
          <w:rFonts w:ascii="Arial Narrow" w:eastAsia="Arial" w:hAnsi="Arial Narrow" w:cs="Arial"/>
          <w:sz w:val="24"/>
          <w:szCs w:val="24"/>
        </w:rPr>
        <w:t>.</w:t>
      </w:r>
    </w:p>
    <w:p w14:paraId="54C61704" w14:textId="77777777" w:rsidR="00C14BC0" w:rsidRPr="0024319D" w:rsidRDefault="00C14BC0" w:rsidP="004B3796">
      <w:pPr>
        <w:pStyle w:val="PargrafodaLista"/>
        <w:numPr>
          <w:ilvl w:val="0"/>
          <w:numId w:val="20"/>
        </w:numPr>
        <w:tabs>
          <w:tab w:val="left" w:pos="567"/>
        </w:tabs>
        <w:spacing w:line="320" w:lineRule="atLeast"/>
        <w:ind w:left="56" w:firstLine="0"/>
        <w:rPr>
          <w:rFonts w:ascii="Arial Narrow" w:hAnsi="Arial Narrow" w:cs="Arial"/>
          <w:b/>
          <w:bCs/>
          <w:sz w:val="24"/>
          <w:szCs w:val="24"/>
        </w:rPr>
      </w:pPr>
      <w:r w:rsidRPr="0024319D">
        <w:rPr>
          <w:rFonts w:ascii="Arial Narrow" w:hAnsi="Arial Narrow" w:cs="Arial"/>
          <w:b/>
          <w:bCs/>
          <w:sz w:val="24"/>
          <w:szCs w:val="24"/>
        </w:rPr>
        <w:t>DECLARAÇÃO de que empresa não se encontre declarada inidônea</w:t>
      </w:r>
      <w:r w:rsidRPr="0024319D">
        <w:rPr>
          <w:rFonts w:ascii="Arial Narrow" w:hAnsi="Arial Narrow" w:cs="Arial"/>
          <w:sz w:val="24"/>
          <w:szCs w:val="24"/>
        </w:rPr>
        <w:t xml:space="preserve"> para licitar e contratar com o  Poder Público ou suspensa do direito de licitar ou contratar com a Administração, conforme  modelo constante no </w:t>
      </w:r>
      <w:r w:rsidRPr="0024319D">
        <w:rPr>
          <w:rFonts w:ascii="Arial Narrow" w:hAnsi="Arial Narrow" w:cs="Arial"/>
          <w:b/>
          <w:sz w:val="24"/>
          <w:szCs w:val="24"/>
        </w:rPr>
        <w:t>ANEXO X</w:t>
      </w:r>
      <w:r w:rsidRPr="0024319D">
        <w:rPr>
          <w:rFonts w:ascii="Arial Narrow" w:hAnsi="Arial Narrow" w:cs="Arial"/>
          <w:sz w:val="24"/>
          <w:szCs w:val="24"/>
        </w:rPr>
        <w:t xml:space="preserve"> – </w:t>
      </w:r>
      <w:r w:rsidRPr="0024319D">
        <w:rPr>
          <w:rFonts w:ascii="Arial Narrow" w:hAnsi="Arial Narrow" w:cs="Arial"/>
          <w:b/>
          <w:bCs/>
          <w:sz w:val="24"/>
          <w:szCs w:val="24"/>
        </w:rPr>
        <w:t>DECLARAÇÃO DE IDONEIDADE.</w:t>
      </w:r>
    </w:p>
    <w:p w14:paraId="4E6DDD21" w14:textId="72A6AD52" w:rsidR="00C14BC0" w:rsidRDefault="00C14BC0" w:rsidP="004B3796">
      <w:pPr>
        <w:pStyle w:val="PargrafodaLista"/>
        <w:tabs>
          <w:tab w:val="left" w:pos="567"/>
        </w:tabs>
        <w:spacing w:line="320" w:lineRule="atLeast"/>
        <w:ind w:left="56" w:firstLine="0"/>
        <w:rPr>
          <w:rFonts w:ascii="Arial Narrow" w:hAnsi="Arial Narrow" w:cs="Arial"/>
          <w:sz w:val="24"/>
          <w:szCs w:val="24"/>
        </w:rPr>
      </w:pPr>
      <w:r>
        <w:rPr>
          <w:rFonts w:ascii="Arial Narrow" w:hAnsi="Arial Narrow" w:cs="Arial"/>
          <w:bCs/>
          <w:sz w:val="24"/>
          <w:szCs w:val="24"/>
        </w:rPr>
        <w:t>f</w:t>
      </w:r>
      <w:r w:rsidRPr="0024319D">
        <w:rPr>
          <w:rFonts w:ascii="Arial Narrow" w:hAnsi="Arial Narrow" w:cs="Arial"/>
          <w:bCs/>
          <w:sz w:val="24"/>
          <w:szCs w:val="24"/>
        </w:rPr>
        <w:t>1)</w:t>
      </w:r>
      <w:r>
        <w:rPr>
          <w:rFonts w:ascii="Arial Narrow" w:hAnsi="Arial Narrow" w:cs="Arial"/>
          <w:bCs/>
          <w:sz w:val="24"/>
          <w:szCs w:val="24"/>
        </w:rPr>
        <w:t xml:space="preserve"> </w:t>
      </w:r>
      <w:r w:rsidRPr="00942199">
        <w:rPr>
          <w:rFonts w:ascii="Arial Narrow" w:hAnsi="Arial Narrow" w:cs="Arial"/>
          <w:sz w:val="24"/>
          <w:szCs w:val="24"/>
        </w:rPr>
        <w:t xml:space="preserve">A declaração acima poderá ser substituída pela(s) apresentação da(s) certidão(ões) negativa(s) de inidoneidade emitida conforme </w:t>
      </w:r>
      <w:r w:rsidRPr="00942199">
        <w:rPr>
          <w:rFonts w:ascii="Arial Narrow" w:hAnsi="Arial Narrow" w:cs="Arial"/>
          <w:b/>
          <w:bCs/>
          <w:sz w:val="24"/>
          <w:szCs w:val="24"/>
        </w:rPr>
        <w:t>item 1</w:t>
      </w:r>
      <w:r>
        <w:rPr>
          <w:rFonts w:ascii="Arial Narrow" w:hAnsi="Arial Narrow" w:cs="Arial"/>
          <w:b/>
          <w:bCs/>
          <w:sz w:val="24"/>
          <w:szCs w:val="24"/>
        </w:rPr>
        <w:t>3</w:t>
      </w:r>
      <w:r w:rsidRPr="00942199">
        <w:rPr>
          <w:rFonts w:ascii="Arial Narrow" w:hAnsi="Arial Narrow" w:cs="Arial"/>
          <w:b/>
          <w:bCs/>
          <w:sz w:val="24"/>
          <w:szCs w:val="24"/>
        </w:rPr>
        <w:t>.2</w:t>
      </w:r>
      <w:r w:rsidRPr="00942199">
        <w:rPr>
          <w:rFonts w:ascii="Arial Narrow" w:hAnsi="Arial Narrow" w:cs="Arial"/>
          <w:sz w:val="24"/>
          <w:szCs w:val="24"/>
        </w:rPr>
        <w:t>.</w:t>
      </w:r>
    </w:p>
    <w:p w14:paraId="467E18AE" w14:textId="7B272C5D" w:rsidR="00B01514" w:rsidRPr="00B01514" w:rsidRDefault="00B01514" w:rsidP="004B3796">
      <w:pPr>
        <w:pStyle w:val="PargrafodaLista"/>
        <w:tabs>
          <w:tab w:val="left" w:pos="567"/>
        </w:tabs>
        <w:spacing w:line="320" w:lineRule="atLeast"/>
        <w:ind w:left="56" w:firstLine="0"/>
        <w:rPr>
          <w:rFonts w:ascii="Arial Narrow" w:hAnsi="Arial Narrow" w:cs="Arial"/>
          <w:b/>
          <w:bCs/>
          <w:sz w:val="24"/>
          <w:szCs w:val="24"/>
        </w:rPr>
      </w:pPr>
      <w:r w:rsidRPr="00B01514">
        <w:rPr>
          <w:rFonts w:ascii="Arial Narrow" w:hAnsi="Arial Narrow" w:cs="Arial"/>
          <w:b/>
          <w:bCs/>
          <w:sz w:val="24"/>
          <w:szCs w:val="24"/>
          <w:highlight w:val="yellow"/>
        </w:rPr>
        <w:t>DA ARBITRAGEM:</w:t>
      </w:r>
    </w:p>
    <w:p w14:paraId="17BB3265" w14:textId="0389166D" w:rsidR="00AB0249" w:rsidRPr="0078076E" w:rsidRDefault="00AB0249" w:rsidP="004B3796">
      <w:pPr>
        <w:pStyle w:val="PargrafodaLista"/>
        <w:numPr>
          <w:ilvl w:val="0"/>
          <w:numId w:val="20"/>
        </w:numPr>
        <w:spacing w:line="320" w:lineRule="atLeast"/>
        <w:ind w:left="56" w:firstLine="0"/>
        <w:rPr>
          <w:rFonts w:ascii="Arial Narrow" w:eastAsia="Arial" w:hAnsi="Arial Narrow" w:cs="Arial"/>
          <w:sz w:val="24"/>
          <w:szCs w:val="24"/>
          <w:highlight w:val="yellow"/>
        </w:rPr>
      </w:pPr>
      <w:r>
        <w:rPr>
          <w:rFonts w:ascii="Arial Narrow" w:eastAsia="Arial" w:hAnsi="Arial Narrow" w:cs="Arial"/>
          <w:b/>
          <w:bCs/>
          <w:sz w:val="24"/>
          <w:szCs w:val="24"/>
          <w:highlight w:val="yellow"/>
        </w:rPr>
        <w:t xml:space="preserve">APRESENTAR </w:t>
      </w:r>
      <w:r w:rsidRPr="0078076E">
        <w:rPr>
          <w:rFonts w:ascii="Arial Narrow" w:eastAsia="Arial" w:hAnsi="Arial Narrow" w:cs="Arial"/>
          <w:sz w:val="24"/>
          <w:szCs w:val="24"/>
          <w:highlight w:val="yellow"/>
        </w:rPr>
        <w:t>certificados ou diplomas de formação em arbitragem, reconhecidos pelas federações ou entidades oficiais da modalidade esportiva correspondente (futebol campo, futebol society, futsal, vôlei de quadra ou vôlei de areia);</w:t>
      </w:r>
    </w:p>
    <w:p w14:paraId="7AADC9A6" w14:textId="41D7389D" w:rsidR="00AB0249" w:rsidRPr="0078076E" w:rsidRDefault="00AB0249" w:rsidP="004B3796">
      <w:pPr>
        <w:pStyle w:val="PargrafodaLista"/>
        <w:numPr>
          <w:ilvl w:val="0"/>
          <w:numId w:val="20"/>
        </w:numPr>
        <w:spacing w:line="320" w:lineRule="atLeast"/>
        <w:ind w:left="56" w:firstLine="0"/>
        <w:rPr>
          <w:rFonts w:ascii="Arial Narrow" w:eastAsia="Arial" w:hAnsi="Arial Narrow" w:cs="Arial"/>
          <w:sz w:val="24"/>
          <w:szCs w:val="24"/>
          <w:highlight w:val="yellow"/>
        </w:rPr>
      </w:pPr>
      <w:r>
        <w:rPr>
          <w:rFonts w:ascii="Arial Narrow" w:eastAsia="Arial" w:hAnsi="Arial Narrow" w:cs="Arial"/>
          <w:b/>
          <w:bCs/>
          <w:sz w:val="24"/>
          <w:szCs w:val="24"/>
          <w:highlight w:val="yellow"/>
        </w:rPr>
        <w:t xml:space="preserve">APRESENTAR </w:t>
      </w:r>
      <w:r w:rsidRPr="0078076E">
        <w:rPr>
          <w:rFonts w:ascii="Arial Narrow" w:eastAsia="Arial" w:hAnsi="Arial Narrow" w:cs="Arial"/>
          <w:sz w:val="24"/>
          <w:szCs w:val="24"/>
          <w:highlight w:val="yellow"/>
        </w:rPr>
        <w:t>comprovante de experiência na condução de competições esportivas, podendo ser apresentado por meio de atestados, declarações ou contratos anteriores, detalhando o número de partidas conduzidas e a modalidade;</w:t>
      </w:r>
    </w:p>
    <w:p w14:paraId="2FF21EE6" w14:textId="1C92EC03" w:rsidR="00AB0249" w:rsidRPr="0078076E" w:rsidRDefault="00AB0249" w:rsidP="004B3796">
      <w:pPr>
        <w:pStyle w:val="PargrafodaLista"/>
        <w:numPr>
          <w:ilvl w:val="0"/>
          <w:numId w:val="20"/>
        </w:numPr>
        <w:spacing w:line="320" w:lineRule="atLeast"/>
        <w:ind w:left="56" w:firstLine="0"/>
        <w:rPr>
          <w:rFonts w:ascii="Arial Narrow" w:eastAsia="Arial" w:hAnsi="Arial Narrow" w:cs="Arial"/>
          <w:sz w:val="24"/>
          <w:szCs w:val="24"/>
          <w:highlight w:val="yellow"/>
        </w:rPr>
      </w:pPr>
      <w:r>
        <w:rPr>
          <w:rFonts w:ascii="Arial Narrow" w:eastAsia="Arial" w:hAnsi="Arial Narrow" w:cs="Arial"/>
          <w:b/>
          <w:bCs/>
          <w:sz w:val="24"/>
          <w:szCs w:val="24"/>
          <w:highlight w:val="yellow"/>
        </w:rPr>
        <w:t xml:space="preserve">APRESENTAR </w:t>
      </w:r>
      <w:r w:rsidRPr="0078076E">
        <w:rPr>
          <w:rFonts w:ascii="Arial Narrow" w:eastAsia="Arial" w:hAnsi="Arial Narrow" w:cs="Arial"/>
          <w:sz w:val="24"/>
          <w:szCs w:val="24"/>
          <w:highlight w:val="yellow"/>
        </w:rPr>
        <w:t>comprovação de capacidade operacional da empresa para disponibilizar equipes de árbitros suficientes para atender aos eventos, considerando quantidade de jogos, modalidade e escalas;</w:t>
      </w:r>
    </w:p>
    <w:p w14:paraId="35948BB1" w14:textId="4C33D2B4" w:rsidR="00B01514" w:rsidRPr="00AB0249" w:rsidRDefault="00B01514" w:rsidP="00B01514">
      <w:pPr>
        <w:pStyle w:val="PargrafodaLista"/>
        <w:spacing w:line="320" w:lineRule="atLeast"/>
        <w:ind w:left="56" w:firstLine="0"/>
        <w:rPr>
          <w:rFonts w:ascii="Arial Narrow" w:eastAsia="Arial" w:hAnsi="Arial Narrow" w:cs="Arial"/>
          <w:sz w:val="24"/>
          <w:szCs w:val="24"/>
          <w:highlight w:val="yellow"/>
        </w:rPr>
      </w:pPr>
      <w:r>
        <w:rPr>
          <w:rFonts w:ascii="Arial Narrow" w:eastAsia="Arial" w:hAnsi="Arial Narrow" w:cs="Arial"/>
          <w:b/>
          <w:bCs/>
          <w:sz w:val="24"/>
          <w:szCs w:val="24"/>
          <w:highlight w:val="yellow"/>
        </w:rPr>
        <w:t>DA SEGURANÇA:</w:t>
      </w:r>
    </w:p>
    <w:p w14:paraId="61B39D1C" w14:textId="7F11C570" w:rsidR="00B01514" w:rsidRDefault="00B01514" w:rsidP="004B3796">
      <w:pPr>
        <w:pStyle w:val="PargrafodaLista"/>
        <w:numPr>
          <w:ilvl w:val="0"/>
          <w:numId w:val="20"/>
        </w:numPr>
        <w:spacing w:line="320" w:lineRule="atLeast"/>
        <w:ind w:left="56" w:firstLine="0"/>
        <w:rPr>
          <w:rFonts w:ascii="Arial Narrow" w:eastAsia="Arial" w:hAnsi="Arial Narrow" w:cs="Arial"/>
          <w:sz w:val="24"/>
          <w:szCs w:val="24"/>
          <w:highlight w:val="yellow"/>
        </w:rPr>
      </w:pPr>
      <w:r w:rsidRPr="0078076E">
        <w:rPr>
          <w:rFonts w:ascii="Arial Narrow" w:eastAsia="Arial" w:hAnsi="Arial Narrow" w:cs="Arial"/>
          <w:b/>
          <w:bCs/>
          <w:sz w:val="24"/>
          <w:szCs w:val="24"/>
          <w:highlight w:val="yellow"/>
        </w:rPr>
        <w:t>APRESENTAR</w:t>
      </w:r>
      <w:r>
        <w:rPr>
          <w:rFonts w:ascii="Arial Narrow" w:eastAsia="Arial" w:hAnsi="Arial Narrow" w:cs="Arial"/>
          <w:sz w:val="24"/>
          <w:szCs w:val="24"/>
          <w:highlight w:val="yellow"/>
        </w:rPr>
        <w:t xml:space="preserve"> certificados ou diplomas de formação em segurança, incluindo cursos de vigilante ou equivalente, reconhecidos pelos órgãos competentes;</w:t>
      </w:r>
    </w:p>
    <w:p w14:paraId="3DB9814C" w14:textId="78D427B1" w:rsidR="00B01514" w:rsidRDefault="00B01514" w:rsidP="004B3796">
      <w:pPr>
        <w:pStyle w:val="PargrafodaLista"/>
        <w:numPr>
          <w:ilvl w:val="0"/>
          <w:numId w:val="20"/>
        </w:numPr>
        <w:spacing w:line="320" w:lineRule="atLeast"/>
        <w:ind w:left="56" w:firstLine="0"/>
        <w:rPr>
          <w:rFonts w:ascii="Arial Narrow" w:eastAsia="Arial" w:hAnsi="Arial Narrow" w:cs="Arial"/>
          <w:sz w:val="24"/>
          <w:szCs w:val="24"/>
          <w:highlight w:val="yellow"/>
        </w:rPr>
      </w:pPr>
      <w:r w:rsidRPr="0078076E">
        <w:rPr>
          <w:rFonts w:ascii="Arial Narrow" w:eastAsia="Arial" w:hAnsi="Arial Narrow" w:cs="Arial"/>
          <w:b/>
          <w:bCs/>
          <w:sz w:val="24"/>
          <w:szCs w:val="24"/>
          <w:highlight w:val="yellow"/>
        </w:rPr>
        <w:t>APRESENTAR</w:t>
      </w:r>
      <w:r>
        <w:rPr>
          <w:rFonts w:ascii="Arial Narrow" w:eastAsia="Arial" w:hAnsi="Arial Narrow" w:cs="Arial"/>
          <w:sz w:val="24"/>
          <w:szCs w:val="24"/>
          <w:highlight w:val="yellow"/>
        </w:rPr>
        <w:t xml:space="preserve"> comprovação de experiência em eventos esportivos, culturais ou de grande público, preferencialmente por meio de atestados, declarações ou contratos anteriores;</w:t>
      </w:r>
    </w:p>
    <w:p w14:paraId="6FAEE8BE" w14:textId="3AC3C52E" w:rsidR="00B01514" w:rsidRDefault="00B01514" w:rsidP="004B3796">
      <w:pPr>
        <w:pStyle w:val="PargrafodaLista"/>
        <w:numPr>
          <w:ilvl w:val="0"/>
          <w:numId w:val="20"/>
        </w:numPr>
        <w:spacing w:line="320" w:lineRule="atLeast"/>
        <w:ind w:left="56" w:firstLine="0"/>
        <w:rPr>
          <w:rFonts w:ascii="Arial Narrow" w:eastAsia="Arial" w:hAnsi="Arial Narrow" w:cs="Arial"/>
          <w:sz w:val="24"/>
          <w:szCs w:val="24"/>
          <w:highlight w:val="yellow"/>
        </w:rPr>
      </w:pPr>
      <w:r w:rsidRPr="0078076E">
        <w:rPr>
          <w:rFonts w:ascii="Arial Narrow" w:eastAsia="Arial" w:hAnsi="Arial Narrow" w:cs="Arial"/>
          <w:b/>
          <w:bCs/>
          <w:sz w:val="24"/>
          <w:szCs w:val="24"/>
          <w:highlight w:val="yellow"/>
        </w:rPr>
        <w:t>APRESENTAR</w:t>
      </w:r>
      <w:r>
        <w:rPr>
          <w:rFonts w:ascii="Arial Narrow" w:eastAsia="Arial" w:hAnsi="Arial Narrow" w:cs="Arial"/>
          <w:sz w:val="24"/>
          <w:szCs w:val="24"/>
          <w:highlight w:val="yellow"/>
        </w:rPr>
        <w:t xml:space="preserve"> documentação que comprove regularidade e habilitação da empresa para prestação de serviços de segurança privada, conforme legislação vigente; </w:t>
      </w:r>
    </w:p>
    <w:p w14:paraId="04AEBCA9" w14:textId="702F1A62" w:rsidR="00B01514" w:rsidRPr="00B01514" w:rsidRDefault="00B01514" w:rsidP="004B3796">
      <w:pPr>
        <w:pStyle w:val="PargrafodaLista"/>
        <w:numPr>
          <w:ilvl w:val="0"/>
          <w:numId w:val="20"/>
        </w:numPr>
        <w:spacing w:line="320" w:lineRule="atLeast"/>
        <w:ind w:left="56" w:firstLine="0"/>
        <w:rPr>
          <w:rFonts w:ascii="Arial Narrow" w:eastAsia="Arial" w:hAnsi="Arial Narrow" w:cs="Arial"/>
          <w:sz w:val="24"/>
          <w:szCs w:val="24"/>
          <w:highlight w:val="yellow"/>
        </w:rPr>
      </w:pPr>
      <w:r w:rsidRPr="0078076E">
        <w:rPr>
          <w:rFonts w:ascii="Arial Narrow" w:eastAsia="Arial" w:hAnsi="Arial Narrow" w:cs="Arial"/>
          <w:b/>
          <w:bCs/>
          <w:sz w:val="24"/>
          <w:szCs w:val="24"/>
          <w:highlight w:val="yellow"/>
        </w:rPr>
        <w:t>APRESENTAR</w:t>
      </w:r>
      <w:r>
        <w:rPr>
          <w:rFonts w:ascii="Arial Narrow" w:eastAsia="Arial" w:hAnsi="Arial Narrow" w:cs="Arial"/>
          <w:sz w:val="24"/>
          <w:szCs w:val="24"/>
          <w:highlight w:val="yellow"/>
        </w:rPr>
        <w:t xml:space="preserve"> comprovação de capacidade operacional da empresa para disponibilizar profissionais de segurança suficientes para atender à quantidade de jogos e público estimado, considerando escalas e duração mínima de diária de serviço; </w:t>
      </w:r>
    </w:p>
    <w:p w14:paraId="58D24766" w14:textId="5C4BC269" w:rsidR="004C3DC4" w:rsidRPr="00093D70" w:rsidRDefault="00186052" w:rsidP="004B3796">
      <w:pPr>
        <w:pStyle w:val="PargrafodaLista"/>
        <w:numPr>
          <w:ilvl w:val="0"/>
          <w:numId w:val="20"/>
        </w:numPr>
        <w:spacing w:line="320" w:lineRule="atLeast"/>
        <w:ind w:left="56" w:firstLine="0"/>
        <w:rPr>
          <w:rFonts w:ascii="Arial Narrow" w:eastAsia="Arial" w:hAnsi="Arial Narrow" w:cs="Arial"/>
          <w:sz w:val="24"/>
          <w:szCs w:val="24"/>
          <w:highlight w:val="yellow"/>
        </w:rPr>
      </w:pPr>
      <w:r w:rsidRPr="00186052">
        <w:rPr>
          <w:rFonts w:ascii="Arial Narrow" w:eastAsia="Arial" w:hAnsi="Arial Narrow" w:cs="Arial"/>
          <w:b/>
          <w:bCs/>
          <w:sz w:val="24"/>
          <w:szCs w:val="24"/>
          <w:highlight w:val="yellow"/>
        </w:rPr>
        <w:lastRenderedPageBreak/>
        <w:t xml:space="preserve">DECLARAÇÃO </w:t>
      </w:r>
      <w:r w:rsidRPr="00EA1EC1">
        <w:rPr>
          <w:rFonts w:ascii="Arial Narrow" w:eastAsia="Arial" w:hAnsi="Arial Narrow" w:cs="Arial"/>
          <w:sz w:val="24"/>
          <w:szCs w:val="24"/>
          <w:highlight w:val="yellow"/>
        </w:rPr>
        <w:t xml:space="preserve">de que </w:t>
      </w:r>
      <w:r w:rsidR="00AB0249" w:rsidRPr="00EA1EC1">
        <w:rPr>
          <w:rFonts w:ascii="Arial Narrow" w:eastAsia="Arial" w:hAnsi="Arial Narrow" w:cs="Arial"/>
          <w:sz w:val="24"/>
          <w:szCs w:val="24"/>
          <w:highlight w:val="yellow"/>
        </w:rPr>
        <w:t xml:space="preserve">os profissionais </w:t>
      </w:r>
      <w:r w:rsidR="00B01514" w:rsidRPr="00EA1EC1">
        <w:rPr>
          <w:rFonts w:ascii="Arial Narrow" w:eastAsia="Arial" w:hAnsi="Arial Narrow" w:cs="Arial"/>
          <w:sz w:val="24"/>
          <w:szCs w:val="24"/>
          <w:highlight w:val="yellow"/>
        </w:rPr>
        <w:t xml:space="preserve">de arbitragem </w:t>
      </w:r>
      <w:r w:rsidR="00AB0249" w:rsidRPr="00EA1EC1">
        <w:rPr>
          <w:rFonts w:ascii="Arial Narrow" w:eastAsia="Arial" w:hAnsi="Arial Narrow" w:cs="Arial"/>
          <w:sz w:val="24"/>
          <w:szCs w:val="24"/>
          <w:highlight w:val="yellow"/>
        </w:rPr>
        <w:t>estão aptos a aplicar as regras oficiais, registrar ocorrências e garantir a regularidade técnica das competições</w:t>
      </w:r>
      <w:r w:rsidR="0078076E" w:rsidRPr="00EA1EC1">
        <w:rPr>
          <w:rFonts w:ascii="Arial Narrow" w:eastAsia="Arial" w:hAnsi="Arial Narrow" w:cs="Arial"/>
          <w:sz w:val="24"/>
          <w:szCs w:val="24"/>
          <w:highlight w:val="yellow"/>
        </w:rPr>
        <w:t xml:space="preserve"> e/ou DECLARAÇÃO de que os profissionais estarão aotps a atuar no controle de acesso, prevenção de incidentes, manutenção da ordem e proteção de participantes e público, conforme normas de segurança e planejamento da Secretaria.</w:t>
      </w:r>
      <w:r w:rsidRPr="00186052">
        <w:rPr>
          <w:rFonts w:ascii="Arial Narrow" w:eastAsia="Arial" w:hAnsi="Arial Narrow" w:cs="Arial"/>
          <w:b/>
          <w:bCs/>
          <w:sz w:val="24"/>
          <w:szCs w:val="24"/>
          <w:highlight w:val="yellow"/>
        </w:rPr>
        <w:t xml:space="preserve"> </w:t>
      </w:r>
      <w:r w:rsidR="004C3DC4" w:rsidRPr="00093D70">
        <w:rPr>
          <w:rFonts w:ascii="Arial Narrow" w:eastAsia="Arial" w:hAnsi="Arial Narrow" w:cs="Arial"/>
          <w:b/>
          <w:sz w:val="24"/>
          <w:szCs w:val="24"/>
          <w:highlight w:val="yellow"/>
        </w:rPr>
        <w:t>(Anexo X</w:t>
      </w:r>
      <w:r w:rsidR="0050400B">
        <w:rPr>
          <w:rFonts w:ascii="Arial Narrow" w:eastAsia="Arial" w:hAnsi="Arial Narrow" w:cs="Arial"/>
          <w:b/>
          <w:sz w:val="24"/>
          <w:szCs w:val="24"/>
          <w:highlight w:val="yellow"/>
        </w:rPr>
        <w:t>I</w:t>
      </w:r>
      <w:r w:rsidR="004C3DC4" w:rsidRPr="00093D70">
        <w:rPr>
          <w:rFonts w:ascii="Arial Narrow" w:eastAsia="Arial" w:hAnsi="Arial Narrow" w:cs="Arial"/>
          <w:b/>
          <w:sz w:val="24"/>
          <w:szCs w:val="24"/>
          <w:highlight w:val="yellow"/>
        </w:rPr>
        <w:t>V).</w:t>
      </w:r>
      <w:r w:rsidR="004C3DC4" w:rsidRPr="00093D70">
        <w:rPr>
          <w:rFonts w:ascii="Arial Narrow" w:eastAsia="Arial" w:hAnsi="Arial Narrow" w:cs="Arial"/>
          <w:sz w:val="24"/>
          <w:szCs w:val="24"/>
          <w:highlight w:val="yellow"/>
        </w:rPr>
        <w:t xml:space="preserve"> </w:t>
      </w:r>
    </w:p>
    <w:p w14:paraId="67C90B4F" w14:textId="77777777" w:rsidR="00C14BC0" w:rsidRPr="00942199" w:rsidRDefault="00C14BC0" w:rsidP="004B3796">
      <w:pPr>
        <w:pStyle w:val="PargrafodaLista"/>
        <w:tabs>
          <w:tab w:val="left" w:pos="567"/>
        </w:tabs>
        <w:spacing w:line="320" w:lineRule="atLeast"/>
        <w:ind w:left="56" w:firstLine="0"/>
        <w:rPr>
          <w:rFonts w:ascii="Arial Narrow" w:eastAsia="Arial" w:hAnsi="Arial Narrow" w:cs="Arial"/>
          <w:sz w:val="24"/>
          <w:szCs w:val="24"/>
        </w:rPr>
      </w:pPr>
    </w:p>
    <w:p w14:paraId="26C3CB1D" w14:textId="77777777" w:rsidR="00C14BC0" w:rsidRPr="0024319D" w:rsidRDefault="00C14BC0" w:rsidP="004B3796">
      <w:pPr>
        <w:pStyle w:val="PargrafodaLista"/>
        <w:pBdr>
          <w:top w:val="nil"/>
          <w:left w:val="nil"/>
          <w:bottom w:val="nil"/>
          <w:right w:val="nil"/>
          <w:between w:val="nil"/>
        </w:pBdr>
        <w:tabs>
          <w:tab w:val="left" w:pos="851"/>
        </w:tabs>
        <w:spacing w:line="320" w:lineRule="atLeast"/>
        <w:ind w:left="56" w:firstLine="0"/>
        <w:rPr>
          <w:rFonts w:ascii="Arial Narrow" w:hAnsi="Arial Narrow" w:cs="Arial"/>
          <w:color w:val="000000"/>
          <w:sz w:val="24"/>
          <w:szCs w:val="24"/>
        </w:rPr>
      </w:pPr>
      <w:r w:rsidRPr="00942199">
        <w:rPr>
          <w:rFonts w:ascii="Arial Narrow" w:hAnsi="Arial Narrow" w:cs="Arial"/>
          <w:color w:val="000000"/>
          <w:sz w:val="24"/>
          <w:szCs w:val="24"/>
        </w:rPr>
        <w:t xml:space="preserve">7.5.1.1 Ainda que possuam restrições fiscais ou fazendárias, as Micros e Pequenas Empresas deverão apresentar a totalidade dos requisitos dispostos no </w:t>
      </w:r>
      <w:r w:rsidRPr="00942199">
        <w:rPr>
          <w:rFonts w:ascii="Arial Narrow" w:hAnsi="Arial Narrow" w:cs="Arial"/>
          <w:b/>
          <w:color w:val="000000"/>
          <w:sz w:val="24"/>
          <w:szCs w:val="24"/>
        </w:rPr>
        <w:t>item 7.3</w:t>
      </w:r>
      <w:r w:rsidRPr="00942199">
        <w:rPr>
          <w:rFonts w:ascii="Arial Narrow" w:hAnsi="Arial Narrow" w:cs="Arial"/>
          <w:color w:val="000000"/>
          <w:sz w:val="24"/>
          <w:szCs w:val="24"/>
        </w:rPr>
        <w:t>, letras “a”, “b”, “c”, “d”, “e” e “f”, exigidos para fins de comprovação da regularidade fiscal.</w:t>
      </w:r>
    </w:p>
    <w:p w14:paraId="4053E337" w14:textId="77777777" w:rsidR="00C14BC0" w:rsidRPr="0024319D" w:rsidRDefault="00C14BC0" w:rsidP="004B3796">
      <w:pPr>
        <w:pStyle w:val="PargrafodaLista"/>
        <w:pBdr>
          <w:top w:val="nil"/>
          <w:left w:val="nil"/>
          <w:bottom w:val="nil"/>
          <w:right w:val="nil"/>
          <w:between w:val="nil"/>
        </w:pBdr>
        <w:tabs>
          <w:tab w:val="left" w:pos="851"/>
        </w:tabs>
        <w:spacing w:line="320" w:lineRule="atLeast"/>
        <w:ind w:left="56" w:firstLine="0"/>
        <w:rPr>
          <w:rFonts w:ascii="Arial Narrow" w:hAnsi="Arial Narrow" w:cs="Arial"/>
          <w:color w:val="000000"/>
          <w:sz w:val="24"/>
          <w:szCs w:val="24"/>
        </w:rPr>
      </w:pPr>
    </w:p>
    <w:p w14:paraId="6D4079FD" w14:textId="77777777" w:rsidR="00C14BC0" w:rsidRPr="0024319D" w:rsidRDefault="00C14BC0" w:rsidP="004B3796">
      <w:pPr>
        <w:pStyle w:val="PargrafodaLista"/>
        <w:pBdr>
          <w:top w:val="nil"/>
          <w:left w:val="nil"/>
          <w:bottom w:val="nil"/>
          <w:right w:val="nil"/>
          <w:between w:val="nil"/>
        </w:pBdr>
        <w:tabs>
          <w:tab w:val="left" w:pos="851"/>
        </w:tabs>
        <w:spacing w:after="240" w:line="320" w:lineRule="atLeast"/>
        <w:ind w:left="56" w:firstLine="0"/>
        <w:rPr>
          <w:rFonts w:ascii="Arial Narrow" w:hAnsi="Arial Narrow" w:cs="Arial"/>
          <w:color w:val="000000"/>
          <w:sz w:val="24"/>
          <w:szCs w:val="24"/>
        </w:rPr>
      </w:pPr>
      <w:r>
        <w:rPr>
          <w:rFonts w:ascii="Arial Narrow" w:hAnsi="Arial Narrow" w:cs="Arial"/>
          <w:color w:val="000000"/>
          <w:sz w:val="24"/>
          <w:szCs w:val="24"/>
        </w:rPr>
        <w:t xml:space="preserve">7.5.1.2 </w:t>
      </w:r>
      <w:r w:rsidRPr="0024319D">
        <w:rPr>
          <w:rFonts w:ascii="Arial Narrow" w:hAnsi="Arial Narrow" w:cs="Arial"/>
          <w:color w:val="000000"/>
          <w:sz w:val="24"/>
          <w:szCs w:val="24"/>
        </w:rPr>
        <w:t>Os documentos emitidos por via INTERNET poderão ter seus dados conferidos pela Equipe de Apoio perante o site correspondente.</w:t>
      </w:r>
    </w:p>
    <w:p w14:paraId="5D94C3E9" w14:textId="77777777" w:rsidR="00C14BC0" w:rsidRPr="0024319D" w:rsidRDefault="00C14BC0" w:rsidP="004B3796">
      <w:pPr>
        <w:pStyle w:val="PargrafodaLista"/>
        <w:pBdr>
          <w:top w:val="nil"/>
          <w:left w:val="nil"/>
          <w:bottom w:val="nil"/>
          <w:right w:val="nil"/>
          <w:between w:val="nil"/>
        </w:pBdr>
        <w:tabs>
          <w:tab w:val="left" w:pos="851"/>
        </w:tabs>
        <w:spacing w:after="240" w:line="320" w:lineRule="atLeast"/>
        <w:ind w:left="56" w:firstLine="0"/>
        <w:rPr>
          <w:rFonts w:ascii="Arial Narrow" w:hAnsi="Arial Narrow" w:cs="Arial"/>
          <w:color w:val="000000"/>
          <w:sz w:val="24"/>
          <w:szCs w:val="24"/>
        </w:rPr>
      </w:pPr>
      <w:r>
        <w:rPr>
          <w:rFonts w:ascii="Arial Narrow" w:hAnsi="Arial Narrow" w:cs="Arial"/>
          <w:color w:val="000000"/>
          <w:sz w:val="24"/>
          <w:szCs w:val="24"/>
        </w:rPr>
        <w:t xml:space="preserve">7.5.1.3 </w:t>
      </w:r>
      <w:r w:rsidRPr="0024319D">
        <w:rPr>
          <w:rFonts w:ascii="Arial Narrow" w:hAnsi="Arial Narrow" w:cs="Arial"/>
          <w:color w:val="000000"/>
          <w:sz w:val="24"/>
          <w:szCs w:val="24"/>
        </w:rPr>
        <w:t>Não serão aceitos protocolos de entrega ou solicitação de documento em substituição aos documentos requeridos no presente Edital e seus Anexos.</w:t>
      </w:r>
    </w:p>
    <w:p w14:paraId="2F2CBC27" w14:textId="028B5859" w:rsidR="00C14BC0" w:rsidRPr="0024319D" w:rsidRDefault="00C14BC0" w:rsidP="004B3796">
      <w:pPr>
        <w:pStyle w:val="PargrafodaLista"/>
        <w:pBdr>
          <w:top w:val="nil"/>
          <w:left w:val="nil"/>
          <w:bottom w:val="nil"/>
          <w:right w:val="nil"/>
          <w:between w:val="nil"/>
        </w:pBdr>
        <w:tabs>
          <w:tab w:val="left" w:pos="851"/>
        </w:tabs>
        <w:spacing w:after="240" w:line="320" w:lineRule="atLeast"/>
        <w:ind w:left="56" w:firstLine="0"/>
        <w:rPr>
          <w:rFonts w:ascii="Arial Narrow" w:hAnsi="Arial Narrow" w:cs="Arial"/>
          <w:color w:val="000000"/>
          <w:sz w:val="24"/>
          <w:szCs w:val="24"/>
        </w:rPr>
      </w:pPr>
      <w:r>
        <w:rPr>
          <w:rFonts w:ascii="Arial Narrow" w:hAnsi="Arial Narrow" w:cs="Arial"/>
          <w:color w:val="000000"/>
          <w:sz w:val="24"/>
          <w:szCs w:val="24"/>
        </w:rPr>
        <w:t xml:space="preserve">7.5.1.4 </w:t>
      </w:r>
      <w:r w:rsidRPr="0024319D">
        <w:rPr>
          <w:rFonts w:ascii="Arial Narrow" w:hAnsi="Arial Narrow" w:cs="Arial"/>
          <w:color w:val="000000"/>
          <w:sz w:val="24"/>
          <w:szCs w:val="24"/>
        </w:rPr>
        <w:t>Se a documentação de habilitação não estiver de acordo com as exigências do edital ou contrariar qualquer dispositivo deste Edital e seus Anexos, o(a)</w:t>
      </w:r>
      <w:r w:rsidR="00512EB5">
        <w:rPr>
          <w:rFonts w:ascii="Arial Narrow" w:hAnsi="Arial Narrow" w:cs="Arial"/>
          <w:color w:val="000000"/>
          <w:sz w:val="24"/>
          <w:szCs w:val="24"/>
        </w:rPr>
        <w:t xml:space="preserve"> </w:t>
      </w:r>
      <w:r w:rsidRPr="0024319D">
        <w:rPr>
          <w:rFonts w:ascii="Arial Narrow" w:hAnsi="Arial Narrow" w:cs="Arial"/>
          <w:color w:val="000000"/>
          <w:sz w:val="24"/>
          <w:szCs w:val="24"/>
        </w:rPr>
        <w:t>Pregoeiro(a) considerará a Proponente inabilitada.</w:t>
      </w:r>
    </w:p>
    <w:p w14:paraId="623AFD55" w14:textId="5A6FB25D" w:rsidR="00C14BC0" w:rsidRDefault="00C14BC0" w:rsidP="004B3796">
      <w:pPr>
        <w:pStyle w:val="PargrafodaLista"/>
        <w:pBdr>
          <w:top w:val="nil"/>
          <w:left w:val="nil"/>
          <w:bottom w:val="nil"/>
          <w:right w:val="nil"/>
          <w:between w:val="nil"/>
        </w:pBdr>
        <w:tabs>
          <w:tab w:val="left" w:pos="851"/>
        </w:tabs>
        <w:spacing w:after="240" w:line="320" w:lineRule="atLeast"/>
        <w:ind w:left="56" w:firstLine="0"/>
        <w:rPr>
          <w:rFonts w:ascii="Arial Narrow" w:hAnsi="Arial Narrow" w:cs="Arial"/>
          <w:color w:val="000000"/>
          <w:sz w:val="24"/>
          <w:szCs w:val="24"/>
        </w:rPr>
      </w:pPr>
      <w:r>
        <w:rPr>
          <w:rFonts w:ascii="Arial Narrow" w:hAnsi="Arial Narrow" w:cs="Arial"/>
          <w:color w:val="000000"/>
          <w:sz w:val="24"/>
          <w:szCs w:val="24"/>
        </w:rPr>
        <w:t xml:space="preserve">7.5.1.5 </w:t>
      </w:r>
      <w:r w:rsidRPr="0024319D">
        <w:rPr>
          <w:rFonts w:ascii="Arial Narrow" w:hAnsi="Arial Narrow" w:cs="Arial"/>
          <w:color w:val="000000"/>
          <w:sz w:val="24"/>
          <w:szCs w:val="24"/>
        </w:rPr>
        <w:t>Os Documentos apresentados com a validade expirada acarretarão a inabilitação do Proponente. As certidões que não possuírem prazo de validade, somente serão aceitas com data de emissão não superior a 60 (sessenta) dias, não se aplicando aos documentos em que a validade já esteja determinada neste Edital.</w:t>
      </w:r>
    </w:p>
    <w:p w14:paraId="30B1BD6E" w14:textId="77777777" w:rsidR="00C14BC0" w:rsidRPr="00A6463C" w:rsidRDefault="00C14BC0" w:rsidP="004B3796">
      <w:pPr>
        <w:numPr>
          <w:ilvl w:val="0"/>
          <w:numId w:val="19"/>
        </w:numPr>
        <w:shd w:val="clear" w:color="auto" w:fill="D9D9D9" w:themeFill="background1" w:themeFillShade="D9"/>
        <w:spacing w:line="320" w:lineRule="atLeast"/>
        <w:ind w:left="56" w:firstLine="0"/>
        <w:jc w:val="both"/>
        <w:rPr>
          <w:rFonts w:ascii="Arial Narrow" w:hAnsi="Arial Narrow"/>
          <w:b/>
          <w:sz w:val="28"/>
          <w:szCs w:val="24"/>
        </w:rPr>
      </w:pPr>
      <w:r w:rsidRPr="00A6463C">
        <w:rPr>
          <w:rFonts w:ascii="Arial Narrow" w:hAnsi="Arial Narrow"/>
          <w:b/>
          <w:sz w:val="28"/>
          <w:szCs w:val="24"/>
        </w:rPr>
        <w:t>DO PEDIDO DE ESCLARECIMENTO E IMPUGNAÇÃO AO EDITAL</w:t>
      </w:r>
    </w:p>
    <w:p w14:paraId="2DBCEFD1" w14:textId="77777777" w:rsidR="00C14BC0" w:rsidRPr="00743E4F" w:rsidRDefault="00C14BC0" w:rsidP="004B3796">
      <w:pPr>
        <w:pStyle w:val="Ttulo1"/>
        <w:tabs>
          <w:tab w:val="left" w:pos="993"/>
        </w:tabs>
        <w:spacing w:after="240" w:line="276" w:lineRule="auto"/>
        <w:ind w:left="56"/>
        <w:jc w:val="both"/>
        <w:rPr>
          <w:rFonts w:ascii="Arial Narrow" w:eastAsia="Arial MT" w:hAnsi="Arial Narrow"/>
          <w:b w:val="0"/>
          <w:bCs w:val="0"/>
          <w:color w:val="000000"/>
          <w:sz w:val="24"/>
          <w:szCs w:val="24"/>
        </w:rPr>
      </w:pPr>
      <w:r>
        <w:rPr>
          <w:rFonts w:ascii="Arial Narrow" w:eastAsia="Arial MT" w:hAnsi="Arial Narrow"/>
          <w:b w:val="0"/>
          <w:bCs w:val="0"/>
          <w:color w:val="000000"/>
          <w:sz w:val="24"/>
          <w:szCs w:val="24"/>
        </w:rPr>
        <w:t xml:space="preserve">8.1. </w:t>
      </w:r>
      <w:r w:rsidRPr="00743E4F">
        <w:rPr>
          <w:rFonts w:ascii="Arial Narrow" w:eastAsia="Arial MT" w:hAnsi="Arial Narrow"/>
          <w:b w:val="0"/>
          <w:bCs w:val="0"/>
          <w:color w:val="000000"/>
          <w:sz w:val="24"/>
          <w:szCs w:val="24"/>
        </w:rPr>
        <w:t xml:space="preserve">É facultado a qualquer interessado a apresentação de pedido de esclarecimento ou de impugnação ao ato convocatório do Pregão e seus anexos, observado, para tanto, o </w:t>
      </w:r>
      <w:r w:rsidRPr="00743E4F">
        <w:rPr>
          <w:rFonts w:ascii="Arial Narrow" w:eastAsia="Arial MT" w:hAnsi="Arial Narrow"/>
          <w:bCs w:val="0"/>
          <w:color w:val="000000"/>
          <w:sz w:val="24"/>
          <w:szCs w:val="24"/>
        </w:rPr>
        <w:t>prazo de até 03 (três) dias úteis</w:t>
      </w:r>
      <w:r w:rsidRPr="00743E4F">
        <w:rPr>
          <w:rFonts w:ascii="Arial Narrow" w:eastAsia="Arial MT" w:hAnsi="Arial Narrow"/>
          <w:b w:val="0"/>
          <w:bCs w:val="0"/>
          <w:color w:val="000000"/>
          <w:sz w:val="24"/>
          <w:szCs w:val="24"/>
        </w:rPr>
        <w:t xml:space="preserve"> anteriores à data fixada para recebimento das propostas, na forma do art. 164 da Lei n.º 14.133/2021. </w:t>
      </w:r>
    </w:p>
    <w:p w14:paraId="4448EA02" w14:textId="77777777" w:rsidR="00C14BC0" w:rsidRPr="00743E4F" w:rsidRDefault="00C14BC0" w:rsidP="004B3796">
      <w:pPr>
        <w:pStyle w:val="Ttulo1"/>
        <w:tabs>
          <w:tab w:val="left" w:pos="993"/>
        </w:tabs>
        <w:spacing w:after="240" w:line="276" w:lineRule="auto"/>
        <w:ind w:left="56"/>
        <w:jc w:val="both"/>
        <w:rPr>
          <w:rFonts w:ascii="Arial Narrow" w:eastAsia="Arial MT" w:hAnsi="Arial Narrow"/>
          <w:b w:val="0"/>
          <w:bCs w:val="0"/>
          <w:color w:val="000000"/>
          <w:sz w:val="24"/>
          <w:szCs w:val="24"/>
        </w:rPr>
      </w:pPr>
      <w:r>
        <w:rPr>
          <w:rFonts w:ascii="Arial Narrow" w:eastAsia="Arial MT" w:hAnsi="Arial Narrow"/>
          <w:b w:val="0"/>
          <w:bCs w:val="0"/>
          <w:color w:val="000000"/>
          <w:sz w:val="24"/>
          <w:szCs w:val="24"/>
        </w:rPr>
        <w:t xml:space="preserve">8.2. </w:t>
      </w:r>
      <w:r w:rsidRPr="00743E4F">
        <w:rPr>
          <w:rFonts w:ascii="Arial Narrow" w:eastAsia="Arial MT" w:hAnsi="Arial Narrow"/>
          <w:b w:val="0"/>
          <w:bCs w:val="0"/>
          <w:color w:val="000000"/>
          <w:sz w:val="24"/>
          <w:szCs w:val="24"/>
        </w:rPr>
        <w:t xml:space="preserve">A impugnação e o pedido de esclarecimento poderão ser realizados por forma eletrônica, no e-mail: </w:t>
      </w:r>
      <w:r w:rsidRPr="00743E4F">
        <w:rPr>
          <w:rFonts w:ascii="Arial Narrow" w:eastAsia="Arial MT" w:hAnsi="Arial Narrow"/>
          <w:bCs w:val="0"/>
          <w:color w:val="000000"/>
          <w:sz w:val="24"/>
          <w:szCs w:val="24"/>
        </w:rPr>
        <w:t>licitacao@brasilandia.ms.gov.br</w:t>
      </w:r>
      <w:r w:rsidRPr="00743E4F">
        <w:rPr>
          <w:rFonts w:ascii="Arial Narrow" w:eastAsia="Arial MT" w:hAnsi="Arial Narrow"/>
          <w:b w:val="0"/>
          <w:bCs w:val="0"/>
          <w:color w:val="000000"/>
          <w:sz w:val="24"/>
          <w:szCs w:val="24"/>
        </w:rPr>
        <w:t xml:space="preserve"> ou presencialmente n</w:t>
      </w:r>
      <w:r>
        <w:rPr>
          <w:rFonts w:ascii="Arial Narrow" w:eastAsia="Arial MT" w:hAnsi="Arial Narrow"/>
          <w:b w:val="0"/>
          <w:bCs w:val="0"/>
          <w:color w:val="000000"/>
          <w:sz w:val="24"/>
          <w:szCs w:val="24"/>
        </w:rPr>
        <w:t>a Coordenadoria Geral</w:t>
      </w:r>
      <w:r w:rsidRPr="00743E4F">
        <w:rPr>
          <w:rFonts w:ascii="Arial Narrow" w:eastAsia="Arial MT" w:hAnsi="Arial Narrow"/>
          <w:b w:val="0"/>
          <w:bCs w:val="0"/>
          <w:color w:val="000000"/>
          <w:sz w:val="24"/>
          <w:szCs w:val="24"/>
        </w:rPr>
        <w:t xml:space="preserve"> de Licitações do Município de Brasil</w:t>
      </w:r>
      <w:r>
        <w:rPr>
          <w:rFonts w:ascii="Arial Narrow" w:eastAsia="Arial MT" w:hAnsi="Arial Narrow"/>
          <w:b w:val="0"/>
          <w:bCs w:val="0"/>
          <w:color w:val="000000"/>
          <w:sz w:val="24"/>
          <w:szCs w:val="24"/>
        </w:rPr>
        <w:t>â</w:t>
      </w:r>
      <w:r w:rsidRPr="00743E4F">
        <w:rPr>
          <w:rFonts w:ascii="Arial Narrow" w:eastAsia="Arial MT" w:hAnsi="Arial Narrow"/>
          <w:b w:val="0"/>
          <w:bCs w:val="0"/>
          <w:color w:val="000000"/>
          <w:sz w:val="24"/>
          <w:szCs w:val="24"/>
        </w:rPr>
        <w:t xml:space="preserve">ndia </w:t>
      </w:r>
      <w:r>
        <w:rPr>
          <w:rFonts w:ascii="Arial Narrow" w:eastAsia="Arial MT" w:hAnsi="Arial Narrow"/>
          <w:b w:val="0"/>
          <w:bCs w:val="0"/>
          <w:color w:val="000000"/>
          <w:sz w:val="24"/>
          <w:szCs w:val="24"/>
        </w:rPr>
        <w:t>-</w:t>
      </w:r>
      <w:r w:rsidRPr="00743E4F">
        <w:rPr>
          <w:rFonts w:ascii="Arial Narrow" w:eastAsia="Arial MT" w:hAnsi="Arial Narrow"/>
          <w:b w:val="0"/>
          <w:bCs w:val="0"/>
          <w:color w:val="000000"/>
          <w:sz w:val="24"/>
          <w:szCs w:val="24"/>
        </w:rPr>
        <w:t>MS, devendo estar devidamente identificado com os dados do presente certame e endereçado ao Pregoeiro(a).</w:t>
      </w:r>
    </w:p>
    <w:p w14:paraId="3C463AB3" w14:textId="77777777" w:rsidR="00C14BC0" w:rsidRPr="00743E4F" w:rsidRDefault="00C14BC0" w:rsidP="004B3796">
      <w:pPr>
        <w:pStyle w:val="Ttulo1"/>
        <w:tabs>
          <w:tab w:val="left" w:pos="993"/>
        </w:tabs>
        <w:spacing w:after="240" w:line="276" w:lineRule="auto"/>
        <w:ind w:left="56"/>
        <w:jc w:val="both"/>
        <w:rPr>
          <w:rFonts w:ascii="Arial Narrow" w:eastAsia="Arial MT" w:hAnsi="Arial Narrow"/>
          <w:b w:val="0"/>
          <w:bCs w:val="0"/>
          <w:color w:val="000000"/>
          <w:sz w:val="24"/>
          <w:szCs w:val="24"/>
        </w:rPr>
      </w:pPr>
      <w:r>
        <w:rPr>
          <w:rFonts w:ascii="Arial Narrow" w:eastAsia="Arial MT" w:hAnsi="Arial Narrow"/>
          <w:b w:val="0"/>
          <w:bCs w:val="0"/>
          <w:color w:val="000000"/>
          <w:sz w:val="24"/>
          <w:szCs w:val="24"/>
        </w:rPr>
        <w:t xml:space="preserve">8.3. </w:t>
      </w:r>
      <w:r w:rsidRPr="00743E4F">
        <w:rPr>
          <w:rFonts w:ascii="Arial Narrow" w:eastAsia="Arial MT" w:hAnsi="Arial Narrow"/>
          <w:b w:val="0"/>
          <w:bCs w:val="0"/>
          <w:color w:val="000000"/>
          <w:sz w:val="24"/>
          <w:szCs w:val="24"/>
        </w:rPr>
        <w:t>A decisão sobre o pedido de providências ou de impugnação será proferida pela autoridade subscritora do ato convocatório do Pregão no prazo e observada a forma a que alude o parágrafo único do art. 164 da Lei n.º 14.133/2021.</w:t>
      </w:r>
    </w:p>
    <w:p w14:paraId="6D46B50C" w14:textId="77777777" w:rsidR="00C14BC0" w:rsidRPr="00743E4F" w:rsidRDefault="00C14BC0" w:rsidP="004B3796">
      <w:pPr>
        <w:pStyle w:val="Ttulo1"/>
        <w:tabs>
          <w:tab w:val="left" w:pos="993"/>
        </w:tabs>
        <w:spacing w:after="240" w:line="276" w:lineRule="auto"/>
        <w:ind w:left="56"/>
        <w:jc w:val="both"/>
        <w:rPr>
          <w:rFonts w:ascii="Arial Narrow" w:eastAsia="Arial MT" w:hAnsi="Arial Narrow"/>
          <w:b w:val="0"/>
          <w:bCs w:val="0"/>
          <w:color w:val="000000"/>
          <w:sz w:val="24"/>
          <w:szCs w:val="24"/>
        </w:rPr>
      </w:pPr>
      <w:r>
        <w:rPr>
          <w:rFonts w:ascii="Arial Narrow" w:eastAsia="Arial MT" w:hAnsi="Arial Narrow"/>
          <w:b w:val="0"/>
          <w:bCs w:val="0"/>
          <w:color w:val="000000"/>
          <w:sz w:val="24"/>
          <w:szCs w:val="24"/>
        </w:rPr>
        <w:t xml:space="preserve">8.4. </w:t>
      </w:r>
      <w:r w:rsidRPr="00743E4F">
        <w:rPr>
          <w:rFonts w:ascii="Arial Narrow" w:eastAsia="Arial MT" w:hAnsi="Arial Narrow"/>
          <w:b w:val="0"/>
          <w:bCs w:val="0"/>
          <w:color w:val="000000"/>
          <w:sz w:val="24"/>
          <w:szCs w:val="24"/>
        </w:rPr>
        <w:t>O acolhimento do pedido de esclarecimento ou de impugnação exige, desde que implique em modificações do ato convocatório do Pregão, além das alterações decorrentes, divulgação pela mesma forma que se deu o texto original e designação de nova data para a realização do certame.</w:t>
      </w:r>
    </w:p>
    <w:p w14:paraId="4C9C8D43" w14:textId="77777777" w:rsidR="00C14BC0" w:rsidRPr="00A6463C" w:rsidRDefault="00C14BC0" w:rsidP="004B3796">
      <w:pPr>
        <w:numPr>
          <w:ilvl w:val="0"/>
          <w:numId w:val="19"/>
        </w:numPr>
        <w:shd w:val="clear" w:color="auto" w:fill="D9D9D9" w:themeFill="background1" w:themeFillShade="D9"/>
        <w:spacing w:line="320" w:lineRule="atLeast"/>
        <w:ind w:left="56" w:firstLine="0"/>
        <w:jc w:val="both"/>
        <w:rPr>
          <w:rFonts w:ascii="Arial Narrow" w:hAnsi="Arial Narrow"/>
          <w:b/>
          <w:bCs/>
          <w:sz w:val="28"/>
          <w:szCs w:val="24"/>
        </w:rPr>
      </w:pPr>
      <w:r w:rsidRPr="00A6463C">
        <w:rPr>
          <w:rFonts w:ascii="Arial Narrow" w:hAnsi="Arial Narrow"/>
          <w:b/>
          <w:bCs/>
          <w:sz w:val="28"/>
          <w:szCs w:val="24"/>
        </w:rPr>
        <w:t>DO CREDENCIAMENTO</w:t>
      </w:r>
    </w:p>
    <w:p w14:paraId="2CE41F94" w14:textId="77777777" w:rsidR="00C14BC0" w:rsidRDefault="00C14BC0" w:rsidP="004B3796">
      <w:pPr>
        <w:numPr>
          <w:ilvl w:val="1"/>
          <w:numId w:val="8"/>
        </w:numPr>
        <w:spacing w:line="320" w:lineRule="atLeast"/>
        <w:ind w:left="56" w:firstLine="0"/>
        <w:jc w:val="both"/>
        <w:rPr>
          <w:rFonts w:ascii="Arial Narrow" w:hAnsi="Arial Narrow"/>
          <w:sz w:val="24"/>
          <w:szCs w:val="24"/>
        </w:rPr>
      </w:pPr>
      <w:r w:rsidRPr="00C4637B">
        <w:rPr>
          <w:rFonts w:ascii="Arial Narrow" w:hAnsi="Arial Narrow"/>
          <w:sz w:val="24"/>
          <w:szCs w:val="24"/>
        </w:rPr>
        <w:t xml:space="preserve">Aberta a sessão, iniciar-se-á o CREDENCIAMENTO das participantes do Pregão. O representante da proponente entregará </w:t>
      </w:r>
      <w:r>
        <w:rPr>
          <w:rFonts w:ascii="Arial Narrow" w:hAnsi="Arial Narrow"/>
          <w:sz w:val="24"/>
          <w:szCs w:val="24"/>
        </w:rPr>
        <w:t>o(</w:t>
      </w:r>
      <w:r w:rsidRPr="00C4637B">
        <w:rPr>
          <w:rFonts w:ascii="Arial Narrow" w:hAnsi="Arial Narrow"/>
          <w:sz w:val="24"/>
          <w:szCs w:val="24"/>
        </w:rPr>
        <w:t>a</w:t>
      </w:r>
      <w:r>
        <w:rPr>
          <w:rFonts w:ascii="Arial Narrow" w:hAnsi="Arial Narrow"/>
          <w:sz w:val="24"/>
          <w:szCs w:val="24"/>
        </w:rPr>
        <w:t>)</w:t>
      </w:r>
      <w:r w:rsidRPr="00C4637B">
        <w:rPr>
          <w:rFonts w:ascii="Arial Narrow" w:hAnsi="Arial Narrow"/>
          <w:sz w:val="24"/>
          <w:szCs w:val="24"/>
        </w:rPr>
        <w:t xml:space="preserve"> Pregoeir</w:t>
      </w:r>
      <w:r>
        <w:rPr>
          <w:rFonts w:ascii="Arial Narrow" w:hAnsi="Arial Narrow"/>
          <w:sz w:val="24"/>
          <w:szCs w:val="24"/>
        </w:rPr>
        <w:t>o(</w:t>
      </w:r>
      <w:r w:rsidRPr="00C4637B">
        <w:rPr>
          <w:rFonts w:ascii="Arial Narrow" w:hAnsi="Arial Narrow"/>
          <w:sz w:val="24"/>
          <w:szCs w:val="24"/>
        </w:rPr>
        <w:t>a</w:t>
      </w:r>
      <w:r>
        <w:rPr>
          <w:rFonts w:ascii="Arial Narrow" w:hAnsi="Arial Narrow"/>
          <w:sz w:val="24"/>
          <w:szCs w:val="24"/>
        </w:rPr>
        <w:t xml:space="preserve">) </w:t>
      </w:r>
      <w:r w:rsidRPr="00C4637B">
        <w:rPr>
          <w:rFonts w:ascii="Arial Narrow" w:hAnsi="Arial Narrow"/>
          <w:sz w:val="24"/>
          <w:szCs w:val="24"/>
        </w:rPr>
        <w:t xml:space="preserve">documento que o credencie para participar do aludido procedimento, </w:t>
      </w:r>
      <w:r w:rsidRPr="00C4637B">
        <w:rPr>
          <w:rFonts w:ascii="Arial Narrow" w:hAnsi="Arial Narrow"/>
          <w:sz w:val="24"/>
          <w:szCs w:val="24"/>
        </w:rPr>
        <w:lastRenderedPageBreak/>
        <w:t>respondendo por sua autenticidade e legitimidade, devendo, ainda, identificar-se e exibir a Carteira de Identidade ou outro documento equivalente, com fotografia.</w:t>
      </w:r>
    </w:p>
    <w:p w14:paraId="469C3B3F" w14:textId="77777777" w:rsidR="00C14BC0" w:rsidRPr="00C4637B" w:rsidRDefault="00C14BC0" w:rsidP="004B3796">
      <w:pPr>
        <w:pStyle w:val="SemEspaamento"/>
        <w:ind w:left="56"/>
      </w:pPr>
    </w:p>
    <w:p w14:paraId="7299A87D" w14:textId="77777777" w:rsidR="00C14BC0" w:rsidRDefault="00C14BC0" w:rsidP="004B3796">
      <w:pPr>
        <w:numPr>
          <w:ilvl w:val="1"/>
          <w:numId w:val="8"/>
        </w:numPr>
        <w:spacing w:line="320" w:lineRule="atLeast"/>
        <w:ind w:left="56" w:firstLine="0"/>
        <w:jc w:val="both"/>
        <w:rPr>
          <w:rFonts w:ascii="Arial Narrow" w:hAnsi="Arial Narrow"/>
          <w:sz w:val="24"/>
          <w:szCs w:val="24"/>
        </w:rPr>
      </w:pPr>
      <w:r w:rsidRPr="00C4637B">
        <w:rPr>
          <w:rFonts w:ascii="Arial Narrow" w:hAnsi="Arial Narrow"/>
          <w:sz w:val="24"/>
          <w:szCs w:val="24"/>
        </w:rPr>
        <w:t>O credenciamento far-se-á por meio de instrumento público de procuração ou instrumento particular, com poderes específicos para, além de representar a proponente em todas as etapas/fases do PREGÃO, formular verbalmente lances ou ofertas na(s) etapa(s) de lances, desistir verbalmente de formular lances ou ofertas na(s) etapa(s) de lance(s), negociar a redução de preço, desistir expressamente da intenção de interpor recurso administrativo ao final da sessão, manifestar-se imediata e motivadamente sobre a intenção de interpor recurso administrativo ao final da sessão, assinar a ata da sessão, prestar todos os esclarecimentos solicitados pel</w:t>
      </w:r>
      <w:r>
        <w:rPr>
          <w:rFonts w:ascii="Arial Narrow" w:hAnsi="Arial Narrow"/>
          <w:sz w:val="24"/>
          <w:szCs w:val="24"/>
        </w:rPr>
        <w:t>o(</w:t>
      </w:r>
      <w:r w:rsidRPr="00C4637B">
        <w:rPr>
          <w:rFonts w:ascii="Arial Narrow" w:hAnsi="Arial Narrow"/>
          <w:sz w:val="24"/>
          <w:szCs w:val="24"/>
        </w:rPr>
        <w:t>a</w:t>
      </w:r>
      <w:r>
        <w:rPr>
          <w:rFonts w:ascii="Arial Narrow" w:hAnsi="Arial Narrow"/>
          <w:sz w:val="24"/>
          <w:szCs w:val="24"/>
        </w:rPr>
        <w:t>)</w:t>
      </w:r>
      <w:r w:rsidRPr="00C4637B">
        <w:rPr>
          <w:rFonts w:ascii="Arial Narrow" w:hAnsi="Arial Narrow"/>
          <w:sz w:val="24"/>
          <w:szCs w:val="24"/>
        </w:rPr>
        <w:t xml:space="preserve"> Pregoeir</w:t>
      </w:r>
      <w:r>
        <w:rPr>
          <w:rFonts w:ascii="Arial Narrow" w:hAnsi="Arial Narrow"/>
          <w:sz w:val="24"/>
          <w:szCs w:val="24"/>
        </w:rPr>
        <w:t>o(</w:t>
      </w:r>
      <w:r w:rsidRPr="00C4637B">
        <w:rPr>
          <w:rFonts w:ascii="Arial Narrow" w:hAnsi="Arial Narrow"/>
          <w:sz w:val="24"/>
          <w:szCs w:val="24"/>
        </w:rPr>
        <w:t>a</w:t>
      </w:r>
      <w:r>
        <w:rPr>
          <w:rFonts w:ascii="Arial Narrow" w:hAnsi="Arial Narrow"/>
          <w:sz w:val="24"/>
          <w:szCs w:val="24"/>
        </w:rPr>
        <w:t>)</w:t>
      </w:r>
      <w:r w:rsidRPr="00C4637B">
        <w:rPr>
          <w:rFonts w:ascii="Arial Narrow" w:hAnsi="Arial Narrow"/>
          <w:sz w:val="24"/>
          <w:szCs w:val="24"/>
        </w:rPr>
        <w:t>, enfim, praticar todos os demais atos pertinentes ao certame.</w:t>
      </w:r>
    </w:p>
    <w:p w14:paraId="0BE1C3FE" w14:textId="77777777" w:rsidR="00C14BC0" w:rsidRPr="00C4637B" w:rsidRDefault="00C14BC0" w:rsidP="004B3796">
      <w:pPr>
        <w:pStyle w:val="SemEspaamento"/>
        <w:ind w:left="56"/>
      </w:pPr>
    </w:p>
    <w:p w14:paraId="6F288F0F" w14:textId="77777777" w:rsidR="00C14BC0" w:rsidRDefault="00C14BC0" w:rsidP="004B3796">
      <w:pPr>
        <w:numPr>
          <w:ilvl w:val="1"/>
          <w:numId w:val="8"/>
        </w:numPr>
        <w:spacing w:line="320" w:lineRule="atLeast"/>
        <w:ind w:left="56" w:firstLine="0"/>
        <w:jc w:val="both"/>
        <w:rPr>
          <w:rFonts w:ascii="Arial Narrow" w:hAnsi="Arial Narrow"/>
          <w:sz w:val="24"/>
          <w:szCs w:val="24"/>
        </w:rPr>
      </w:pPr>
      <w:r w:rsidRPr="00C4637B">
        <w:rPr>
          <w:rFonts w:ascii="Arial Narrow" w:hAnsi="Arial Narrow"/>
          <w:sz w:val="24"/>
          <w:szCs w:val="24"/>
        </w:rPr>
        <w:t>Na hipótese de apresentação de Procuração por instrumento particular, a mesma deverá vir acompanhada do Ato Constitutivo da proponente ou de outro documento, onde esteja expressa a capacidade/competência do outorgante para constituir mandatário.</w:t>
      </w:r>
    </w:p>
    <w:p w14:paraId="02051D9A" w14:textId="77777777" w:rsidR="00C14BC0" w:rsidRPr="00C4637B" w:rsidRDefault="00C14BC0" w:rsidP="004B3796">
      <w:pPr>
        <w:pStyle w:val="SemEspaamento"/>
        <w:ind w:left="56"/>
      </w:pPr>
    </w:p>
    <w:p w14:paraId="194D46D5" w14:textId="77777777" w:rsidR="00C14BC0" w:rsidRDefault="00C14BC0" w:rsidP="004B3796">
      <w:pPr>
        <w:numPr>
          <w:ilvl w:val="1"/>
          <w:numId w:val="8"/>
        </w:numPr>
        <w:spacing w:line="320" w:lineRule="atLeast"/>
        <w:ind w:left="56" w:firstLine="0"/>
        <w:jc w:val="both"/>
        <w:rPr>
          <w:rFonts w:ascii="Arial Narrow" w:hAnsi="Arial Narrow"/>
          <w:sz w:val="24"/>
          <w:szCs w:val="24"/>
        </w:rPr>
      </w:pPr>
      <w:r w:rsidRPr="00C4637B">
        <w:rPr>
          <w:rFonts w:ascii="Arial Narrow" w:hAnsi="Arial Narrow"/>
          <w:sz w:val="24"/>
          <w:szCs w:val="24"/>
        </w:rPr>
        <w:t>É admitida a participação de licitantes, sem a presença de representante credenciado, ainda que o encaminhamento dos envelopes e demais documentos exigidos neste Edital se faça por correio, obedecidos os prazos e condições estabelecidos neste edital.</w:t>
      </w:r>
    </w:p>
    <w:p w14:paraId="44A32176" w14:textId="77777777" w:rsidR="00C14BC0" w:rsidRPr="00C4637B" w:rsidRDefault="00C14BC0" w:rsidP="004B3796">
      <w:pPr>
        <w:pStyle w:val="SemEspaamento"/>
        <w:ind w:left="56"/>
      </w:pPr>
    </w:p>
    <w:p w14:paraId="414792AB" w14:textId="77777777" w:rsidR="00C14BC0" w:rsidRDefault="00C14BC0" w:rsidP="004B3796">
      <w:pPr>
        <w:numPr>
          <w:ilvl w:val="1"/>
          <w:numId w:val="8"/>
        </w:numPr>
        <w:spacing w:line="320" w:lineRule="atLeast"/>
        <w:ind w:left="56" w:firstLine="0"/>
        <w:jc w:val="both"/>
        <w:rPr>
          <w:rFonts w:ascii="Arial Narrow" w:hAnsi="Arial Narrow"/>
          <w:sz w:val="24"/>
          <w:szCs w:val="24"/>
        </w:rPr>
      </w:pPr>
      <w:r w:rsidRPr="00C4637B">
        <w:rPr>
          <w:rFonts w:ascii="Arial Narrow" w:hAnsi="Arial Narrow"/>
          <w:sz w:val="24"/>
          <w:szCs w:val="24"/>
        </w:rPr>
        <w:t>Se o representante da proponente ostentar a condição de sócio, proprietário, dirigente ou assemelhado da empresa, ao invés de instrumento público de procuração ou instrumento particular, deverá apresentar fotocópia do respectivo Estatuto/Contrato Social ou documento equivalente, no qual estejam expressos seus poderes para exercer direitos e assumir obrigações em decorrência de tal investidura.</w:t>
      </w:r>
    </w:p>
    <w:p w14:paraId="71D28C0D" w14:textId="77777777" w:rsidR="00C14BC0" w:rsidRPr="00C4637B" w:rsidRDefault="00C14BC0" w:rsidP="004B3796">
      <w:pPr>
        <w:pStyle w:val="SemEspaamento"/>
        <w:ind w:left="56"/>
      </w:pPr>
    </w:p>
    <w:p w14:paraId="3553B813" w14:textId="77777777" w:rsidR="00C14BC0" w:rsidRDefault="00C14BC0" w:rsidP="004B3796">
      <w:pPr>
        <w:numPr>
          <w:ilvl w:val="1"/>
          <w:numId w:val="8"/>
        </w:numPr>
        <w:spacing w:line="320" w:lineRule="atLeast"/>
        <w:ind w:left="56" w:firstLine="0"/>
        <w:jc w:val="both"/>
        <w:rPr>
          <w:rFonts w:ascii="Arial Narrow" w:hAnsi="Arial Narrow"/>
          <w:sz w:val="24"/>
          <w:szCs w:val="24"/>
        </w:rPr>
      </w:pPr>
      <w:r w:rsidRPr="00C4637B">
        <w:rPr>
          <w:rFonts w:ascii="Arial Narrow" w:hAnsi="Arial Narrow"/>
          <w:sz w:val="24"/>
          <w:szCs w:val="24"/>
        </w:rPr>
        <w:t xml:space="preserve">É admitido somente </w:t>
      </w:r>
      <w:r>
        <w:rPr>
          <w:rFonts w:ascii="Arial Narrow" w:hAnsi="Arial Narrow"/>
          <w:sz w:val="24"/>
          <w:szCs w:val="24"/>
        </w:rPr>
        <w:t>um representante por proponente.</w:t>
      </w:r>
    </w:p>
    <w:p w14:paraId="67C9735D" w14:textId="77777777" w:rsidR="00C14BC0" w:rsidRPr="00C4637B" w:rsidRDefault="00C14BC0" w:rsidP="004B3796">
      <w:pPr>
        <w:pStyle w:val="SemEspaamento"/>
        <w:ind w:left="56"/>
      </w:pPr>
    </w:p>
    <w:p w14:paraId="365B950C" w14:textId="77777777" w:rsidR="00C14BC0" w:rsidRDefault="00C14BC0" w:rsidP="004B3796">
      <w:pPr>
        <w:numPr>
          <w:ilvl w:val="1"/>
          <w:numId w:val="8"/>
        </w:numPr>
        <w:spacing w:line="320" w:lineRule="atLeast"/>
        <w:ind w:left="56" w:firstLine="0"/>
        <w:jc w:val="both"/>
        <w:rPr>
          <w:rFonts w:ascii="Arial Narrow" w:hAnsi="Arial Narrow"/>
          <w:sz w:val="24"/>
          <w:szCs w:val="24"/>
        </w:rPr>
      </w:pPr>
      <w:r w:rsidRPr="00C4637B">
        <w:rPr>
          <w:rFonts w:ascii="Arial Narrow" w:hAnsi="Arial Narrow"/>
          <w:sz w:val="24"/>
          <w:szCs w:val="24"/>
        </w:rPr>
        <w:t xml:space="preserve">A ausência da documentação referida neste item ou a apresentação em desconformidade com as exigências previstas impossibilitará a participação da proponente neste Pregão, exclusivamente no tocante à formulação de lances e demais atos inclusive recurso. </w:t>
      </w:r>
    </w:p>
    <w:p w14:paraId="7271B42A" w14:textId="77777777" w:rsidR="00C14BC0" w:rsidRPr="00C4637B" w:rsidRDefault="00C14BC0" w:rsidP="004B3796">
      <w:pPr>
        <w:pStyle w:val="SemEspaamento"/>
        <w:ind w:left="56"/>
      </w:pPr>
    </w:p>
    <w:p w14:paraId="0F19A20D" w14:textId="77777777" w:rsidR="00C14BC0" w:rsidRDefault="00C14BC0" w:rsidP="004B3796">
      <w:pPr>
        <w:numPr>
          <w:ilvl w:val="1"/>
          <w:numId w:val="8"/>
        </w:numPr>
        <w:spacing w:line="320" w:lineRule="atLeast"/>
        <w:ind w:left="56" w:firstLine="0"/>
        <w:jc w:val="both"/>
        <w:rPr>
          <w:rFonts w:ascii="Arial Narrow" w:hAnsi="Arial Narrow"/>
          <w:sz w:val="24"/>
          <w:szCs w:val="24"/>
        </w:rPr>
      </w:pPr>
      <w:r w:rsidRPr="00C4637B">
        <w:rPr>
          <w:rFonts w:ascii="Arial Narrow" w:hAnsi="Arial Narrow"/>
          <w:sz w:val="24"/>
          <w:szCs w:val="24"/>
        </w:rPr>
        <w:t xml:space="preserve">Desenvolvido o CREDENCIAMENTO das proponentes que comparecerem, </w:t>
      </w:r>
      <w:r>
        <w:rPr>
          <w:rFonts w:ascii="Arial Narrow" w:hAnsi="Arial Narrow"/>
          <w:sz w:val="24"/>
          <w:szCs w:val="24"/>
        </w:rPr>
        <w:t>o(</w:t>
      </w:r>
      <w:r w:rsidRPr="00C4637B">
        <w:rPr>
          <w:rFonts w:ascii="Arial Narrow" w:hAnsi="Arial Narrow"/>
          <w:sz w:val="24"/>
          <w:szCs w:val="24"/>
        </w:rPr>
        <w:t>a</w:t>
      </w:r>
      <w:r>
        <w:rPr>
          <w:rFonts w:ascii="Arial Narrow" w:hAnsi="Arial Narrow"/>
          <w:sz w:val="24"/>
          <w:szCs w:val="24"/>
        </w:rPr>
        <w:t>)</w:t>
      </w:r>
      <w:r w:rsidRPr="00C4637B">
        <w:rPr>
          <w:rFonts w:ascii="Arial Narrow" w:hAnsi="Arial Narrow"/>
          <w:sz w:val="24"/>
          <w:szCs w:val="24"/>
        </w:rPr>
        <w:t xml:space="preserve"> Pregoeir</w:t>
      </w:r>
      <w:r>
        <w:rPr>
          <w:rFonts w:ascii="Arial Narrow" w:hAnsi="Arial Narrow"/>
          <w:sz w:val="24"/>
          <w:szCs w:val="24"/>
        </w:rPr>
        <w:t>o(</w:t>
      </w:r>
      <w:r w:rsidRPr="00C4637B">
        <w:rPr>
          <w:rFonts w:ascii="Arial Narrow" w:hAnsi="Arial Narrow"/>
          <w:sz w:val="24"/>
          <w:szCs w:val="24"/>
        </w:rPr>
        <w:t>a</w:t>
      </w:r>
      <w:r>
        <w:rPr>
          <w:rFonts w:ascii="Arial Narrow" w:hAnsi="Arial Narrow"/>
          <w:sz w:val="24"/>
          <w:szCs w:val="24"/>
        </w:rPr>
        <w:t>)</w:t>
      </w:r>
      <w:r w:rsidRPr="00C4637B">
        <w:rPr>
          <w:rFonts w:ascii="Arial Narrow" w:hAnsi="Arial Narrow"/>
          <w:sz w:val="24"/>
          <w:szCs w:val="24"/>
        </w:rPr>
        <w:t>declarará encerrada esta etapa/fase, iniciando-se o procedimento seguinte consistente no recebimento/conferência da declaração exigida neste Edital, sendo facultado o saneamento da documentação de natureza declaratória na própria sessão pública.</w:t>
      </w:r>
    </w:p>
    <w:p w14:paraId="656A8AB0" w14:textId="77777777" w:rsidR="00C14BC0" w:rsidRPr="00C4637B" w:rsidRDefault="00C14BC0" w:rsidP="004B3796">
      <w:pPr>
        <w:spacing w:line="320" w:lineRule="atLeast"/>
        <w:ind w:left="56"/>
        <w:jc w:val="both"/>
        <w:rPr>
          <w:rFonts w:ascii="Arial Narrow" w:hAnsi="Arial Narrow"/>
          <w:sz w:val="24"/>
          <w:szCs w:val="24"/>
        </w:rPr>
      </w:pPr>
    </w:p>
    <w:p w14:paraId="43576418" w14:textId="77777777" w:rsidR="00C14BC0" w:rsidRPr="00A6463C" w:rsidRDefault="00C14BC0" w:rsidP="004B3796">
      <w:pPr>
        <w:numPr>
          <w:ilvl w:val="0"/>
          <w:numId w:val="8"/>
        </w:numPr>
        <w:shd w:val="clear" w:color="auto" w:fill="D9D9D9" w:themeFill="background1" w:themeFillShade="D9"/>
        <w:spacing w:line="320" w:lineRule="atLeast"/>
        <w:ind w:left="56" w:firstLine="0"/>
        <w:jc w:val="both"/>
        <w:rPr>
          <w:rFonts w:ascii="Arial Narrow" w:hAnsi="Arial Narrow"/>
          <w:b/>
          <w:bCs/>
          <w:sz w:val="28"/>
          <w:szCs w:val="24"/>
        </w:rPr>
      </w:pPr>
      <w:r w:rsidRPr="00A6463C">
        <w:rPr>
          <w:rFonts w:ascii="Arial Narrow" w:hAnsi="Arial Narrow"/>
          <w:b/>
          <w:bCs/>
          <w:sz w:val="28"/>
          <w:szCs w:val="24"/>
        </w:rPr>
        <w:t xml:space="preserve">DO RECEBIMENTO DA DECLARAÇÃO DE PLENO ATENDIMENTO AOS REQUISITOS DE HABILITAÇÃO </w:t>
      </w:r>
      <w:r>
        <w:rPr>
          <w:rFonts w:ascii="Arial Narrow" w:hAnsi="Arial Narrow"/>
          <w:b/>
          <w:bCs/>
          <w:sz w:val="28"/>
          <w:szCs w:val="24"/>
        </w:rPr>
        <w:t>E</w:t>
      </w:r>
      <w:r w:rsidRPr="00A6463C">
        <w:rPr>
          <w:rFonts w:ascii="Arial Narrow" w:hAnsi="Arial Narrow"/>
          <w:b/>
          <w:bCs/>
          <w:sz w:val="28"/>
          <w:szCs w:val="24"/>
        </w:rPr>
        <w:t xml:space="preserve"> DA DECLARAÇÃO DE MICROEMPRESA OU EMPRESA DE PEQUENO PORTE, SE FOR O CASO E DOS ENVELOPES CONTENDO   A PROPOSTA DE PREÇOS E DOCUMENTOS DE HABILITAÇÃO.</w:t>
      </w:r>
    </w:p>
    <w:p w14:paraId="0AA7C49D" w14:textId="77777777" w:rsidR="00C14BC0" w:rsidRDefault="00C14BC0" w:rsidP="004B3796">
      <w:pPr>
        <w:numPr>
          <w:ilvl w:val="1"/>
          <w:numId w:val="8"/>
        </w:numPr>
        <w:spacing w:line="320" w:lineRule="atLeast"/>
        <w:ind w:left="56" w:firstLine="0"/>
        <w:jc w:val="both"/>
        <w:rPr>
          <w:rFonts w:ascii="Arial Narrow" w:hAnsi="Arial Narrow"/>
          <w:sz w:val="24"/>
          <w:szCs w:val="24"/>
        </w:rPr>
      </w:pPr>
      <w:r>
        <w:rPr>
          <w:rFonts w:ascii="Arial Narrow" w:hAnsi="Arial Narrow"/>
          <w:sz w:val="24"/>
          <w:szCs w:val="24"/>
        </w:rPr>
        <w:t>Durante</w:t>
      </w:r>
      <w:r w:rsidRPr="00C4637B">
        <w:rPr>
          <w:rFonts w:ascii="Arial Narrow" w:hAnsi="Arial Narrow"/>
          <w:sz w:val="24"/>
          <w:szCs w:val="24"/>
        </w:rPr>
        <w:t xml:space="preserve"> a etapa de credenciamento, o(a) Pregoeiro(a) irá receber as seguintes declarações: </w:t>
      </w:r>
    </w:p>
    <w:p w14:paraId="612E70FB" w14:textId="77777777" w:rsidR="00C14BC0" w:rsidRPr="00B07273" w:rsidRDefault="00C14BC0" w:rsidP="004B3796">
      <w:pPr>
        <w:spacing w:line="320" w:lineRule="atLeast"/>
        <w:ind w:left="56"/>
        <w:jc w:val="both"/>
        <w:rPr>
          <w:rFonts w:ascii="Arial Narrow" w:hAnsi="Arial Narrow"/>
          <w:sz w:val="24"/>
          <w:szCs w:val="24"/>
        </w:rPr>
      </w:pPr>
    </w:p>
    <w:p w14:paraId="4DB144FE" w14:textId="77777777" w:rsidR="00C14BC0" w:rsidRPr="00743E4F" w:rsidRDefault="00C14BC0" w:rsidP="004B3796">
      <w:pPr>
        <w:pStyle w:val="PargrafodaLista"/>
        <w:numPr>
          <w:ilvl w:val="0"/>
          <w:numId w:val="9"/>
        </w:numPr>
        <w:pBdr>
          <w:top w:val="nil"/>
          <w:left w:val="nil"/>
          <w:bottom w:val="nil"/>
          <w:right w:val="nil"/>
          <w:between w:val="nil"/>
        </w:pBdr>
        <w:tabs>
          <w:tab w:val="left" w:pos="567"/>
        </w:tabs>
        <w:spacing w:before="1"/>
        <w:ind w:left="56" w:firstLine="0"/>
        <w:rPr>
          <w:rFonts w:ascii="Arial Narrow" w:hAnsi="Arial Narrow" w:cs="Arial"/>
          <w:sz w:val="24"/>
          <w:szCs w:val="24"/>
        </w:rPr>
      </w:pPr>
      <w:r w:rsidRPr="004F0E4E">
        <w:rPr>
          <w:rFonts w:ascii="Arial Narrow" w:hAnsi="Arial Narrow" w:cs="Arial"/>
          <w:b/>
          <w:color w:val="000000"/>
          <w:sz w:val="24"/>
          <w:szCs w:val="24"/>
          <w:shd w:val="clear" w:color="auto" w:fill="F2F2F2" w:themeFill="background1" w:themeFillShade="F2"/>
        </w:rPr>
        <w:t>DECLARAÇÃO DE MICROEMPRESA OU EMPRESA DE PEQUENO PORTE</w:t>
      </w:r>
      <w:r w:rsidRPr="003D2C06">
        <w:rPr>
          <w:rFonts w:ascii="Arial Narrow" w:hAnsi="Arial Narrow" w:cs="Arial"/>
          <w:color w:val="000000"/>
          <w:sz w:val="24"/>
          <w:szCs w:val="24"/>
        </w:rPr>
        <w:t xml:space="preserve">, se for o caso, será </w:t>
      </w:r>
      <w:r w:rsidRPr="003D2C06">
        <w:rPr>
          <w:rFonts w:ascii="Arial Narrow" w:hAnsi="Arial Narrow" w:cs="Arial"/>
          <w:color w:val="000000"/>
          <w:sz w:val="24"/>
          <w:szCs w:val="24"/>
        </w:rPr>
        <w:lastRenderedPageBreak/>
        <w:t xml:space="preserve">recebido exclusivamente nesta oportunidade, conforme modelo sugestivo constante no </w:t>
      </w:r>
      <w:r w:rsidRPr="00743E4F">
        <w:rPr>
          <w:rFonts w:ascii="Arial Narrow" w:hAnsi="Arial Narrow" w:cs="Arial"/>
          <w:b/>
          <w:color w:val="000000"/>
          <w:sz w:val="24"/>
          <w:szCs w:val="24"/>
        </w:rPr>
        <w:t>ANEXO IV</w:t>
      </w:r>
      <w:r w:rsidRPr="003D2C06">
        <w:rPr>
          <w:rFonts w:ascii="Arial Narrow" w:hAnsi="Arial Narrow" w:cs="Arial"/>
          <w:color w:val="000000"/>
          <w:sz w:val="24"/>
          <w:szCs w:val="24"/>
        </w:rPr>
        <w:t>;</w:t>
      </w:r>
    </w:p>
    <w:p w14:paraId="24B0AF20" w14:textId="77777777" w:rsidR="00C14BC0" w:rsidRDefault="00C14BC0" w:rsidP="004B3796">
      <w:pPr>
        <w:tabs>
          <w:tab w:val="left" w:pos="567"/>
        </w:tabs>
        <w:autoSpaceDE w:val="0"/>
        <w:autoSpaceDN w:val="0"/>
        <w:adjustRightInd w:val="0"/>
        <w:spacing w:line="260" w:lineRule="atLeast"/>
        <w:ind w:left="56"/>
        <w:jc w:val="both"/>
        <w:rPr>
          <w:rFonts w:ascii="Arial Narrow" w:hAnsi="Arial Narrow"/>
          <w:sz w:val="24"/>
          <w:szCs w:val="24"/>
        </w:rPr>
      </w:pPr>
      <w:r w:rsidRPr="000346DE">
        <w:rPr>
          <w:rFonts w:ascii="Arial Narrow" w:hAnsi="Arial Narrow" w:cs="Arial"/>
          <w:sz w:val="24"/>
          <w:szCs w:val="24"/>
        </w:rPr>
        <w:t xml:space="preserve">a1) </w:t>
      </w:r>
      <w:r w:rsidRPr="004F0E4E">
        <w:rPr>
          <w:rFonts w:ascii="Arial Narrow" w:hAnsi="Arial Narrow" w:cs="Arial"/>
          <w:sz w:val="24"/>
          <w:szCs w:val="24"/>
          <w:shd w:val="clear" w:color="auto" w:fill="F2F2F2" w:themeFill="background1" w:themeFillShade="F2"/>
        </w:rPr>
        <w:t xml:space="preserve">A declaração supramencionada </w:t>
      </w:r>
      <w:r w:rsidRPr="004F0E4E">
        <w:rPr>
          <w:rFonts w:ascii="Arial Narrow" w:hAnsi="Arial Narrow" w:cs="Arial"/>
          <w:b/>
          <w:sz w:val="24"/>
          <w:szCs w:val="24"/>
          <w:shd w:val="clear" w:color="auto" w:fill="F2F2F2" w:themeFill="background1" w:themeFillShade="F2"/>
        </w:rPr>
        <w:t>DEVERÁ ESTAR ACOMPANHADA</w:t>
      </w:r>
      <w:r w:rsidRPr="004F0E4E">
        <w:rPr>
          <w:rFonts w:ascii="Arial Narrow" w:hAnsi="Arial Narrow" w:cs="Arial"/>
          <w:sz w:val="24"/>
          <w:szCs w:val="24"/>
          <w:shd w:val="clear" w:color="auto" w:fill="F2F2F2" w:themeFill="background1" w:themeFillShade="F2"/>
        </w:rPr>
        <w:t xml:space="preserve"> da </w:t>
      </w:r>
      <w:r w:rsidRPr="004F0E4E">
        <w:rPr>
          <w:rFonts w:ascii="Arial Narrow" w:hAnsi="Arial Narrow"/>
          <w:b/>
          <w:sz w:val="24"/>
          <w:szCs w:val="24"/>
          <w:shd w:val="clear" w:color="auto" w:fill="F2F2F2" w:themeFill="background1" w:themeFillShade="F2"/>
        </w:rPr>
        <w:t xml:space="preserve">Certidão de Regularidade da Junta Comercial (Certidão Simplificada) da sede da licitante </w:t>
      </w:r>
      <w:r w:rsidRPr="004F0E4E">
        <w:rPr>
          <w:rFonts w:ascii="Arial Narrow" w:hAnsi="Arial Narrow"/>
          <w:iCs/>
          <w:sz w:val="24"/>
          <w:szCs w:val="24"/>
          <w:shd w:val="clear" w:color="auto" w:fill="F2F2F2" w:themeFill="background1" w:themeFillShade="F2"/>
        </w:rPr>
        <w:t xml:space="preserve">emitido nos </w:t>
      </w:r>
      <w:r w:rsidRPr="004F0E4E">
        <w:rPr>
          <w:rFonts w:ascii="Arial Narrow" w:hAnsi="Arial Narrow"/>
          <w:b/>
          <w:iCs/>
          <w:sz w:val="24"/>
          <w:szCs w:val="24"/>
          <w:u w:val="single"/>
          <w:shd w:val="clear" w:color="auto" w:fill="F2F2F2" w:themeFill="background1" w:themeFillShade="F2"/>
        </w:rPr>
        <w:t>60 (sessenta) dias</w:t>
      </w:r>
      <w:r w:rsidRPr="004F0E4E">
        <w:rPr>
          <w:rFonts w:ascii="Arial Narrow" w:hAnsi="Arial Narrow"/>
          <w:iCs/>
          <w:sz w:val="24"/>
          <w:szCs w:val="24"/>
          <w:shd w:val="clear" w:color="auto" w:fill="F2F2F2" w:themeFill="background1" w:themeFillShade="F2"/>
        </w:rPr>
        <w:t xml:space="preserve">, imediatamente anteriores à data prevista do certame, </w:t>
      </w:r>
      <w:r w:rsidRPr="004F0E4E">
        <w:rPr>
          <w:rFonts w:ascii="Arial Narrow" w:hAnsi="Arial Narrow"/>
          <w:b/>
          <w:sz w:val="24"/>
          <w:szCs w:val="24"/>
          <w:shd w:val="clear" w:color="auto" w:fill="F2F2F2" w:themeFill="background1" w:themeFillShade="F2"/>
        </w:rPr>
        <w:t xml:space="preserve">ou a DECLARAÇÃO DE ENQUADRAMENTO validada pela Junta Comercial ou ainda Certificado da Condição de Microempreendedor Individual – CCMEI para MEI </w:t>
      </w:r>
      <w:r w:rsidRPr="004F0E4E">
        <w:rPr>
          <w:rFonts w:ascii="Arial Narrow" w:hAnsi="Arial Narrow"/>
          <w:iCs/>
          <w:sz w:val="24"/>
          <w:szCs w:val="24"/>
          <w:shd w:val="clear" w:color="auto" w:fill="F2F2F2" w:themeFill="background1" w:themeFillShade="F2"/>
        </w:rPr>
        <w:t xml:space="preserve">emitido nos últimos </w:t>
      </w:r>
      <w:r w:rsidRPr="004F0E4E">
        <w:rPr>
          <w:rFonts w:ascii="Arial Narrow" w:hAnsi="Arial Narrow"/>
          <w:b/>
          <w:iCs/>
          <w:sz w:val="24"/>
          <w:szCs w:val="24"/>
          <w:shd w:val="clear" w:color="auto" w:fill="F2F2F2" w:themeFill="background1" w:themeFillShade="F2"/>
        </w:rPr>
        <w:t>60 (sessenta) dias</w:t>
      </w:r>
      <w:r w:rsidRPr="004F0E4E">
        <w:rPr>
          <w:rFonts w:ascii="Arial Narrow" w:hAnsi="Arial Narrow"/>
          <w:sz w:val="24"/>
          <w:szCs w:val="24"/>
          <w:shd w:val="clear" w:color="auto" w:fill="F2F2F2" w:themeFill="background1" w:themeFillShade="F2"/>
        </w:rPr>
        <w:t xml:space="preserve">, </w:t>
      </w:r>
      <w:r w:rsidRPr="004F0E4E">
        <w:rPr>
          <w:rFonts w:ascii="Arial Narrow" w:hAnsi="Arial Narrow"/>
          <w:iCs/>
          <w:sz w:val="24"/>
          <w:szCs w:val="24"/>
          <w:shd w:val="clear" w:color="auto" w:fill="F2F2F2" w:themeFill="background1" w:themeFillShade="F2"/>
        </w:rPr>
        <w:t>imediatamente anteriores à data prevista para o recebimento dos envelopes contendo “proposta” e “documentação,</w:t>
      </w:r>
      <w:r w:rsidRPr="004F0E4E">
        <w:rPr>
          <w:rFonts w:ascii="Arial Narrow" w:hAnsi="Arial Narrow"/>
          <w:sz w:val="24"/>
          <w:szCs w:val="24"/>
          <w:u w:val="single"/>
          <w:shd w:val="clear" w:color="auto" w:fill="F2F2F2" w:themeFill="background1" w:themeFillShade="F2"/>
        </w:rPr>
        <w:t>para comprovação de que a mesma se enquadra na condição de Microempresa, Empresa de Pequeno Porte ou Microempreendedor Individual</w:t>
      </w:r>
      <w:r w:rsidRPr="004F0E4E">
        <w:rPr>
          <w:rFonts w:ascii="Arial Narrow" w:hAnsi="Arial Narrow"/>
          <w:sz w:val="24"/>
          <w:szCs w:val="24"/>
          <w:shd w:val="clear" w:color="auto" w:fill="F2F2F2" w:themeFill="background1" w:themeFillShade="F2"/>
        </w:rPr>
        <w:t>, a fim de estando apta a usufruir do tratamento favorecido do art. 48, I, da Lei Complementar 123/2006 e alterações posteriores</w:t>
      </w:r>
      <w:r w:rsidRPr="000346DE">
        <w:rPr>
          <w:rFonts w:ascii="Arial Narrow" w:hAnsi="Arial Narrow"/>
          <w:sz w:val="24"/>
          <w:szCs w:val="24"/>
        </w:rPr>
        <w:t>.</w:t>
      </w:r>
    </w:p>
    <w:p w14:paraId="293B12DA" w14:textId="77777777" w:rsidR="00C14BC0" w:rsidRPr="00E66218" w:rsidRDefault="00C14BC0" w:rsidP="004B3796">
      <w:pPr>
        <w:tabs>
          <w:tab w:val="left" w:pos="567"/>
        </w:tabs>
        <w:autoSpaceDE w:val="0"/>
        <w:autoSpaceDN w:val="0"/>
        <w:adjustRightInd w:val="0"/>
        <w:spacing w:line="260" w:lineRule="atLeast"/>
        <w:ind w:left="56"/>
        <w:jc w:val="both"/>
        <w:rPr>
          <w:rFonts w:ascii="Arial Narrow" w:hAnsi="Arial Narrow"/>
          <w:sz w:val="24"/>
          <w:szCs w:val="24"/>
        </w:rPr>
      </w:pPr>
    </w:p>
    <w:p w14:paraId="5A4EFFD3" w14:textId="77777777" w:rsidR="00C14BC0" w:rsidRPr="003D2C06" w:rsidRDefault="00C14BC0" w:rsidP="004B3796">
      <w:pPr>
        <w:pStyle w:val="PargrafodaLista"/>
        <w:numPr>
          <w:ilvl w:val="0"/>
          <w:numId w:val="9"/>
        </w:numPr>
        <w:pBdr>
          <w:top w:val="nil"/>
          <w:left w:val="nil"/>
          <w:bottom w:val="nil"/>
          <w:right w:val="nil"/>
          <w:between w:val="nil"/>
        </w:pBdr>
        <w:tabs>
          <w:tab w:val="left" w:pos="567"/>
        </w:tabs>
        <w:spacing w:before="1"/>
        <w:ind w:left="56" w:firstLine="0"/>
        <w:rPr>
          <w:rFonts w:ascii="Arial Narrow" w:hAnsi="Arial Narrow" w:cs="Arial"/>
          <w:sz w:val="24"/>
          <w:szCs w:val="24"/>
        </w:rPr>
      </w:pPr>
      <w:r w:rsidRPr="00743E4F">
        <w:rPr>
          <w:rFonts w:ascii="Arial Narrow" w:hAnsi="Arial Narrow" w:cs="Arial"/>
          <w:b/>
          <w:sz w:val="24"/>
          <w:szCs w:val="24"/>
        </w:rPr>
        <w:t>DECLARAÇÃO</w:t>
      </w:r>
      <w:r>
        <w:rPr>
          <w:rFonts w:ascii="Arial Narrow" w:hAnsi="Arial Narrow" w:cs="Arial"/>
          <w:b/>
          <w:sz w:val="24"/>
          <w:szCs w:val="24"/>
        </w:rPr>
        <w:t xml:space="preserve"> </w:t>
      </w:r>
      <w:r w:rsidRPr="00743E4F">
        <w:rPr>
          <w:rFonts w:ascii="Arial Narrow" w:hAnsi="Arial Narrow"/>
          <w:b/>
          <w:sz w:val="24"/>
          <w:szCs w:val="24"/>
        </w:rPr>
        <w:t>DE PLENO ATENDIMENTO AOS REQUISITOS DE HABILITAÇÃO</w:t>
      </w:r>
      <w:r w:rsidRPr="003D2C06">
        <w:rPr>
          <w:rFonts w:ascii="Arial Narrow" w:hAnsi="Arial Narrow" w:cs="Arial"/>
          <w:sz w:val="24"/>
          <w:szCs w:val="24"/>
        </w:rPr>
        <w:t xml:space="preserve"> que está ciente e concorda com as condições contidas no edital e seus anexos, bem como de que a proposta apresentada compreende a integralidade dos custos para atendimento dos direitos trabalhistas assegurados na Constituição Federal, nas leis trabalhistas, nas normas infralegais, nas convenções coletivas de trabalho e nos termos de ajustamento de conduta vigentes na data de sua entrega em definitivo e que cumpre plenamente os requisitos de habilitação definidos no instrumento convocatório, conforme modelo sugestivo – </w:t>
      </w:r>
      <w:r w:rsidRPr="00743E4F">
        <w:rPr>
          <w:rFonts w:ascii="Arial Narrow" w:hAnsi="Arial Narrow" w:cs="Arial"/>
          <w:b/>
          <w:sz w:val="24"/>
          <w:szCs w:val="24"/>
        </w:rPr>
        <w:t>ANEXO III DO EDITAL</w:t>
      </w:r>
      <w:r w:rsidRPr="003D2C06">
        <w:rPr>
          <w:rFonts w:ascii="Arial Narrow" w:hAnsi="Arial Narrow" w:cs="Arial"/>
          <w:sz w:val="24"/>
          <w:szCs w:val="24"/>
        </w:rPr>
        <w:t>;</w:t>
      </w:r>
    </w:p>
    <w:p w14:paraId="23B91832" w14:textId="77777777" w:rsidR="00C14BC0" w:rsidRPr="00C4637B" w:rsidRDefault="00C14BC0" w:rsidP="004B3796">
      <w:pPr>
        <w:pStyle w:val="SemEspaamento"/>
        <w:ind w:left="56"/>
      </w:pPr>
    </w:p>
    <w:p w14:paraId="0EE20824" w14:textId="77777777" w:rsidR="00C14BC0" w:rsidRDefault="00C14BC0" w:rsidP="004B3796">
      <w:pPr>
        <w:numPr>
          <w:ilvl w:val="1"/>
          <w:numId w:val="8"/>
        </w:numPr>
        <w:spacing w:line="320" w:lineRule="atLeast"/>
        <w:ind w:left="56" w:firstLine="0"/>
        <w:jc w:val="both"/>
        <w:rPr>
          <w:rFonts w:ascii="Arial Narrow" w:hAnsi="Arial Narrow"/>
          <w:sz w:val="24"/>
          <w:szCs w:val="24"/>
        </w:rPr>
      </w:pPr>
      <w:r w:rsidRPr="00C4637B">
        <w:rPr>
          <w:rFonts w:ascii="Arial Narrow" w:hAnsi="Arial Narrow"/>
          <w:sz w:val="24"/>
          <w:szCs w:val="24"/>
        </w:rPr>
        <w:t>As declarações acima não deverão integrar os envelopes de Proposta de Preços e de Documentos de Habilitação, constituindo-se em DOCUMENTOS a serem fornecidos separadamente</w:t>
      </w:r>
      <w:r>
        <w:rPr>
          <w:rFonts w:ascii="Arial Narrow" w:hAnsi="Arial Narrow"/>
          <w:sz w:val="24"/>
          <w:szCs w:val="24"/>
        </w:rPr>
        <w:t xml:space="preserve"> fora dos envelopes</w:t>
      </w:r>
      <w:r w:rsidRPr="00C4637B">
        <w:rPr>
          <w:rFonts w:ascii="Arial Narrow" w:hAnsi="Arial Narrow"/>
          <w:sz w:val="24"/>
          <w:szCs w:val="24"/>
        </w:rPr>
        <w:t xml:space="preserve">. </w:t>
      </w:r>
    </w:p>
    <w:p w14:paraId="105EF59E" w14:textId="77777777" w:rsidR="00C14BC0" w:rsidRPr="00C4637B" w:rsidRDefault="00C14BC0" w:rsidP="004B3796">
      <w:pPr>
        <w:pStyle w:val="SemEspaamento"/>
        <w:ind w:left="56"/>
      </w:pPr>
    </w:p>
    <w:p w14:paraId="26016C24" w14:textId="36C8F5F8" w:rsidR="00C14BC0" w:rsidRDefault="00C14BC0" w:rsidP="004B3796">
      <w:pPr>
        <w:numPr>
          <w:ilvl w:val="1"/>
          <w:numId w:val="8"/>
        </w:numPr>
        <w:spacing w:line="320" w:lineRule="atLeast"/>
        <w:ind w:left="56" w:firstLine="0"/>
        <w:jc w:val="both"/>
        <w:rPr>
          <w:rFonts w:ascii="Arial Narrow" w:hAnsi="Arial Narrow"/>
          <w:sz w:val="24"/>
          <w:szCs w:val="24"/>
        </w:rPr>
      </w:pPr>
      <w:r>
        <w:rPr>
          <w:rFonts w:ascii="Arial Narrow" w:hAnsi="Arial Narrow" w:cs="Arial"/>
          <w:color w:val="000000"/>
          <w:sz w:val="24"/>
          <w:szCs w:val="24"/>
        </w:rPr>
        <w:t>Ato contínuo</w:t>
      </w:r>
      <w:r w:rsidRPr="00C4637B">
        <w:rPr>
          <w:rFonts w:ascii="Arial Narrow" w:hAnsi="Arial Narrow"/>
          <w:sz w:val="24"/>
          <w:szCs w:val="24"/>
        </w:rPr>
        <w:t xml:space="preserve">, </w:t>
      </w:r>
      <w:r>
        <w:rPr>
          <w:rFonts w:ascii="Arial Narrow" w:hAnsi="Arial Narrow"/>
          <w:sz w:val="24"/>
          <w:szCs w:val="24"/>
        </w:rPr>
        <w:t>o(</w:t>
      </w:r>
      <w:r w:rsidRPr="00C4637B">
        <w:rPr>
          <w:rFonts w:ascii="Arial Narrow" w:hAnsi="Arial Narrow"/>
          <w:sz w:val="24"/>
          <w:szCs w:val="24"/>
        </w:rPr>
        <w:t>a</w:t>
      </w:r>
      <w:r>
        <w:rPr>
          <w:rFonts w:ascii="Arial Narrow" w:hAnsi="Arial Narrow"/>
          <w:sz w:val="24"/>
          <w:szCs w:val="24"/>
        </w:rPr>
        <w:t>)</w:t>
      </w:r>
      <w:r w:rsidRPr="00C4637B">
        <w:rPr>
          <w:rFonts w:ascii="Arial Narrow" w:hAnsi="Arial Narrow"/>
          <w:sz w:val="24"/>
          <w:szCs w:val="24"/>
        </w:rPr>
        <w:t xml:space="preserve"> Pregoeir</w:t>
      </w:r>
      <w:r>
        <w:rPr>
          <w:rFonts w:ascii="Arial Narrow" w:hAnsi="Arial Narrow"/>
          <w:sz w:val="24"/>
          <w:szCs w:val="24"/>
        </w:rPr>
        <w:t>o(</w:t>
      </w:r>
      <w:r w:rsidRPr="00C4637B">
        <w:rPr>
          <w:rFonts w:ascii="Arial Narrow" w:hAnsi="Arial Narrow"/>
          <w:sz w:val="24"/>
          <w:szCs w:val="24"/>
        </w:rPr>
        <w:t>a</w:t>
      </w:r>
      <w:r>
        <w:rPr>
          <w:rFonts w:ascii="Arial Narrow" w:hAnsi="Arial Narrow"/>
          <w:sz w:val="24"/>
          <w:szCs w:val="24"/>
        </w:rPr>
        <w:t>)</w:t>
      </w:r>
      <w:r w:rsidR="00512EB5">
        <w:rPr>
          <w:rFonts w:ascii="Arial Narrow" w:hAnsi="Arial Narrow"/>
          <w:sz w:val="24"/>
          <w:szCs w:val="24"/>
        </w:rPr>
        <w:t xml:space="preserve"> </w:t>
      </w:r>
      <w:r w:rsidRPr="00C4637B">
        <w:rPr>
          <w:rFonts w:ascii="Arial Narrow" w:hAnsi="Arial Narrow"/>
          <w:sz w:val="24"/>
          <w:szCs w:val="24"/>
        </w:rPr>
        <w:t>receberá e examinará as Declarações</w:t>
      </w:r>
      <w:r>
        <w:rPr>
          <w:rFonts w:ascii="Arial Narrow" w:hAnsi="Arial Narrow"/>
          <w:sz w:val="24"/>
          <w:szCs w:val="24"/>
        </w:rPr>
        <w:t xml:space="preserve"> </w:t>
      </w:r>
      <w:r w:rsidRPr="00C4637B">
        <w:rPr>
          <w:rFonts w:ascii="Arial Narrow" w:hAnsi="Arial Narrow"/>
          <w:sz w:val="24"/>
          <w:szCs w:val="24"/>
        </w:rPr>
        <w:t xml:space="preserve">apresentadas. </w:t>
      </w:r>
    </w:p>
    <w:p w14:paraId="1F9E6E55" w14:textId="77777777" w:rsidR="00C14BC0" w:rsidRPr="00C4637B" w:rsidRDefault="00C14BC0" w:rsidP="004B3796">
      <w:pPr>
        <w:pStyle w:val="SemEspaamento"/>
        <w:ind w:left="56"/>
      </w:pPr>
    </w:p>
    <w:p w14:paraId="1BFB70C6" w14:textId="77777777" w:rsidR="00C14BC0" w:rsidRDefault="00C14BC0" w:rsidP="004B3796">
      <w:pPr>
        <w:numPr>
          <w:ilvl w:val="1"/>
          <w:numId w:val="8"/>
        </w:numPr>
        <w:spacing w:line="320" w:lineRule="atLeast"/>
        <w:ind w:left="56" w:firstLine="0"/>
        <w:jc w:val="both"/>
        <w:rPr>
          <w:rFonts w:ascii="Arial Narrow" w:hAnsi="Arial Narrow"/>
          <w:sz w:val="24"/>
          <w:szCs w:val="24"/>
        </w:rPr>
      </w:pPr>
      <w:r w:rsidRPr="00C4637B">
        <w:rPr>
          <w:rFonts w:ascii="Arial Narrow" w:hAnsi="Arial Narrow"/>
          <w:sz w:val="24"/>
          <w:szCs w:val="24"/>
        </w:rPr>
        <w:t>A ausência da declaração que a empresa está ciente e concorda com as condições do Edital e que cumpre com os requisitos de habilitação (ANEXO III) ou a apresentação em desconformidade com a exigência prevista, inviabilizará a participação da proponente neste Pregão, impossibilitando, em consequência, o recebimento dos Envelopes contendo a Proposta de Preços e os Documentos de Habilitação.</w:t>
      </w:r>
    </w:p>
    <w:p w14:paraId="182210C2" w14:textId="77777777" w:rsidR="00C14BC0" w:rsidRPr="00C4637B" w:rsidRDefault="00C14BC0" w:rsidP="004B3796">
      <w:pPr>
        <w:pStyle w:val="SemEspaamento"/>
        <w:ind w:left="56"/>
      </w:pPr>
    </w:p>
    <w:p w14:paraId="6DE9981F" w14:textId="77777777" w:rsidR="00C14BC0" w:rsidRPr="00C4637B" w:rsidRDefault="00C14BC0" w:rsidP="004B3796">
      <w:pPr>
        <w:numPr>
          <w:ilvl w:val="1"/>
          <w:numId w:val="8"/>
        </w:numPr>
        <w:spacing w:line="320" w:lineRule="atLeast"/>
        <w:ind w:left="56" w:firstLine="0"/>
        <w:jc w:val="both"/>
        <w:rPr>
          <w:rFonts w:ascii="Arial Narrow" w:hAnsi="Arial Narrow"/>
          <w:sz w:val="24"/>
          <w:szCs w:val="24"/>
        </w:rPr>
      </w:pPr>
      <w:r w:rsidRPr="00C4637B">
        <w:rPr>
          <w:rFonts w:ascii="Arial Narrow" w:hAnsi="Arial Narrow"/>
          <w:sz w:val="24"/>
          <w:szCs w:val="24"/>
        </w:rPr>
        <w:t>O atendimento desta exigência é condição para que a proponente continue participando do Pregão, devendo proceder, em seguida, à entrega dos Envelopes contendo a Proposta de Preços e a Documentação de Habilitação.</w:t>
      </w:r>
    </w:p>
    <w:p w14:paraId="357DDF90" w14:textId="77777777" w:rsidR="00C14BC0" w:rsidRPr="00C4637B" w:rsidRDefault="00C14BC0" w:rsidP="004B3796">
      <w:pPr>
        <w:spacing w:line="320" w:lineRule="atLeast"/>
        <w:ind w:left="56"/>
        <w:jc w:val="both"/>
        <w:rPr>
          <w:rFonts w:ascii="Arial Narrow" w:hAnsi="Arial Narrow"/>
          <w:sz w:val="24"/>
          <w:szCs w:val="24"/>
        </w:rPr>
      </w:pPr>
    </w:p>
    <w:p w14:paraId="38F66C5B" w14:textId="77777777" w:rsidR="00C14BC0" w:rsidRPr="00A6463C" w:rsidRDefault="00C14BC0" w:rsidP="004B3796">
      <w:pPr>
        <w:numPr>
          <w:ilvl w:val="0"/>
          <w:numId w:val="8"/>
        </w:numPr>
        <w:shd w:val="clear" w:color="auto" w:fill="D9D9D9" w:themeFill="background1" w:themeFillShade="D9"/>
        <w:spacing w:line="320" w:lineRule="atLeast"/>
        <w:ind w:left="56" w:firstLine="0"/>
        <w:jc w:val="both"/>
        <w:rPr>
          <w:rFonts w:ascii="Arial Narrow" w:hAnsi="Arial Narrow"/>
          <w:b/>
          <w:bCs/>
          <w:sz w:val="28"/>
          <w:szCs w:val="24"/>
        </w:rPr>
      </w:pPr>
      <w:r w:rsidRPr="00A6463C">
        <w:rPr>
          <w:rFonts w:ascii="Arial Narrow" w:hAnsi="Arial Narrow"/>
          <w:b/>
          <w:bCs/>
          <w:sz w:val="28"/>
          <w:szCs w:val="24"/>
        </w:rPr>
        <w:t>DA PARTICIPAÇÃO DE MICROEMPRESAS (ME) E EMPRESAS DE PEQUENO PORTE (EPP)</w:t>
      </w:r>
    </w:p>
    <w:p w14:paraId="60A7BF1D" w14:textId="77777777" w:rsidR="00C14BC0" w:rsidRDefault="00C14BC0" w:rsidP="004B3796">
      <w:pPr>
        <w:numPr>
          <w:ilvl w:val="1"/>
          <w:numId w:val="8"/>
        </w:numPr>
        <w:spacing w:line="320" w:lineRule="atLeast"/>
        <w:ind w:left="56" w:firstLine="0"/>
        <w:jc w:val="both"/>
        <w:rPr>
          <w:rFonts w:ascii="Arial Narrow" w:hAnsi="Arial Narrow"/>
          <w:sz w:val="24"/>
          <w:szCs w:val="24"/>
        </w:rPr>
      </w:pPr>
      <w:r w:rsidRPr="00C4637B">
        <w:rPr>
          <w:rFonts w:ascii="Arial Narrow" w:hAnsi="Arial Narrow"/>
          <w:sz w:val="24"/>
          <w:szCs w:val="24"/>
        </w:rPr>
        <w:t>Nos termos dos arts. 42 e 43 da Lei Complementar n.º 123/06, as ME e EPP, deverão apresentar toda a documentação exigida no Edital, mesmo que está apresente alguma restrição com relação à regularidade fiscal.</w:t>
      </w:r>
    </w:p>
    <w:p w14:paraId="1E5BB67F" w14:textId="77777777" w:rsidR="00C14BC0" w:rsidRDefault="00C14BC0" w:rsidP="004B3796">
      <w:pPr>
        <w:pStyle w:val="SemEspaamento"/>
        <w:ind w:left="56"/>
      </w:pPr>
    </w:p>
    <w:p w14:paraId="3F74DC63" w14:textId="77777777" w:rsidR="00C14BC0" w:rsidRDefault="00C14BC0" w:rsidP="004B3796">
      <w:pPr>
        <w:numPr>
          <w:ilvl w:val="1"/>
          <w:numId w:val="8"/>
        </w:numPr>
        <w:spacing w:line="320" w:lineRule="atLeast"/>
        <w:ind w:left="56" w:firstLine="0"/>
        <w:jc w:val="both"/>
        <w:rPr>
          <w:rFonts w:ascii="Arial Narrow" w:hAnsi="Arial Narrow"/>
          <w:sz w:val="24"/>
          <w:szCs w:val="24"/>
        </w:rPr>
      </w:pPr>
      <w:r w:rsidRPr="00941590">
        <w:rPr>
          <w:rFonts w:ascii="Arial Narrow" w:hAnsi="Arial Narrow"/>
          <w:sz w:val="24"/>
          <w:szCs w:val="24"/>
        </w:rPr>
        <w:t xml:space="preserve">Havendo alguma restrição com relação à regularidade fiscal, será assegurado as ME e EPP o </w:t>
      </w:r>
      <w:r w:rsidRPr="00941590">
        <w:rPr>
          <w:rFonts w:ascii="Arial Narrow" w:hAnsi="Arial Narrow"/>
          <w:b/>
          <w:sz w:val="24"/>
          <w:szCs w:val="24"/>
        </w:rPr>
        <w:t>prazo de 05 (cinco) dias úteis</w:t>
      </w:r>
      <w:r w:rsidRPr="00941590">
        <w:rPr>
          <w:rFonts w:ascii="Arial Narrow" w:hAnsi="Arial Narrow"/>
          <w:sz w:val="24"/>
          <w:szCs w:val="24"/>
        </w:rPr>
        <w:t xml:space="preserve"> para a sua regularização, prorrogável por igual período mediante justificativa tempestiva e aceita </w:t>
      </w:r>
      <w:r w:rsidRPr="00C4637B">
        <w:rPr>
          <w:rFonts w:ascii="Arial Narrow" w:hAnsi="Arial Narrow"/>
          <w:sz w:val="24"/>
          <w:szCs w:val="24"/>
        </w:rPr>
        <w:t>pel</w:t>
      </w:r>
      <w:r>
        <w:rPr>
          <w:rFonts w:ascii="Arial Narrow" w:hAnsi="Arial Narrow"/>
          <w:sz w:val="24"/>
          <w:szCs w:val="24"/>
        </w:rPr>
        <w:t>o(</w:t>
      </w:r>
      <w:r w:rsidRPr="00C4637B">
        <w:rPr>
          <w:rFonts w:ascii="Arial Narrow" w:hAnsi="Arial Narrow"/>
          <w:sz w:val="24"/>
          <w:szCs w:val="24"/>
        </w:rPr>
        <w:t>a</w:t>
      </w:r>
      <w:r>
        <w:rPr>
          <w:rFonts w:ascii="Arial Narrow" w:hAnsi="Arial Narrow"/>
          <w:sz w:val="24"/>
          <w:szCs w:val="24"/>
        </w:rPr>
        <w:t>)</w:t>
      </w:r>
      <w:r w:rsidRPr="00C4637B">
        <w:rPr>
          <w:rFonts w:ascii="Arial Narrow" w:hAnsi="Arial Narrow"/>
          <w:sz w:val="24"/>
          <w:szCs w:val="24"/>
        </w:rPr>
        <w:t xml:space="preserve"> Pregoeir</w:t>
      </w:r>
      <w:r>
        <w:rPr>
          <w:rFonts w:ascii="Arial Narrow" w:hAnsi="Arial Narrow"/>
          <w:sz w:val="24"/>
          <w:szCs w:val="24"/>
        </w:rPr>
        <w:t>o(</w:t>
      </w:r>
      <w:r w:rsidRPr="00C4637B">
        <w:rPr>
          <w:rFonts w:ascii="Arial Narrow" w:hAnsi="Arial Narrow"/>
          <w:sz w:val="24"/>
          <w:szCs w:val="24"/>
        </w:rPr>
        <w:t>a</w:t>
      </w:r>
      <w:r>
        <w:rPr>
          <w:rFonts w:ascii="Arial Narrow" w:hAnsi="Arial Narrow"/>
          <w:sz w:val="24"/>
          <w:szCs w:val="24"/>
        </w:rPr>
        <w:t>)</w:t>
      </w:r>
      <w:r w:rsidRPr="00941590">
        <w:rPr>
          <w:rFonts w:ascii="Arial Narrow" w:hAnsi="Arial Narrow"/>
          <w:sz w:val="24"/>
          <w:szCs w:val="24"/>
        </w:rPr>
        <w:t>, nos termos do § 1º, art. 43, da Lei Complementar n.º 123/2006 alteração trazida pela Lei  n.º 147/2014, cujo termo inicial corresponderá ao momento em que a licitante for declarada vencedora do certame, para a regularização da documentação, pagamento ou parcelamento do débito, e emissão de eventuais certidões negativas ou positivas com efeito de certidão negativa.</w:t>
      </w:r>
    </w:p>
    <w:p w14:paraId="013788ED" w14:textId="77777777" w:rsidR="00C14BC0" w:rsidRDefault="00C14BC0" w:rsidP="004B3796">
      <w:pPr>
        <w:pStyle w:val="SemEspaamento"/>
        <w:ind w:left="56"/>
      </w:pPr>
    </w:p>
    <w:p w14:paraId="4A8CA019" w14:textId="77777777" w:rsidR="00C14BC0" w:rsidRDefault="00C14BC0" w:rsidP="004B3796">
      <w:pPr>
        <w:numPr>
          <w:ilvl w:val="1"/>
          <w:numId w:val="8"/>
        </w:numPr>
        <w:spacing w:line="320" w:lineRule="atLeast"/>
        <w:ind w:left="56" w:firstLine="0"/>
        <w:jc w:val="both"/>
        <w:rPr>
          <w:rFonts w:ascii="Arial Narrow" w:hAnsi="Arial Narrow"/>
          <w:sz w:val="24"/>
          <w:szCs w:val="24"/>
        </w:rPr>
      </w:pPr>
      <w:r w:rsidRPr="00941590">
        <w:rPr>
          <w:rFonts w:ascii="Arial Narrow" w:hAnsi="Arial Narrow"/>
          <w:sz w:val="24"/>
          <w:szCs w:val="24"/>
        </w:rPr>
        <w:lastRenderedPageBreak/>
        <w:t>A não regularização da documentação no prazo previsto acima implicará na decadência do direito à contratação, conforme expresso no inciso IV do art. 155 da Lei n.º 14.133, de 1º de abril de 2021, sem prejuízo das sanções previstas no art. 156 da mesma Lei, sendo facultado à Administração convocar as licitantes remanescentes, na ordem de classificação, para cont</w:t>
      </w:r>
      <w:r>
        <w:rPr>
          <w:rFonts w:ascii="Arial Narrow" w:hAnsi="Arial Narrow"/>
          <w:sz w:val="24"/>
          <w:szCs w:val="24"/>
        </w:rPr>
        <w:t>ratação, ou revogar a licitação.</w:t>
      </w:r>
    </w:p>
    <w:p w14:paraId="0FE6BB2C" w14:textId="77777777" w:rsidR="00C14BC0" w:rsidRDefault="00C14BC0" w:rsidP="004B3796">
      <w:pPr>
        <w:pStyle w:val="SemEspaamento"/>
        <w:ind w:left="56"/>
      </w:pPr>
    </w:p>
    <w:p w14:paraId="1031E2B7" w14:textId="6D7DD70C" w:rsidR="006B1018" w:rsidRPr="006B1018" w:rsidRDefault="006B1018" w:rsidP="006B1018">
      <w:pPr>
        <w:pStyle w:val="PargrafodaLista"/>
        <w:pBdr>
          <w:top w:val="nil"/>
          <w:left w:val="nil"/>
          <w:bottom w:val="nil"/>
          <w:right w:val="nil"/>
          <w:between w:val="nil"/>
        </w:pBdr>
        <w:tabs>
          <w:tab w:val="left" w:pos="567"/>
          <w:tab w:val="left" w:pos="709"/>
          <w:tab w:val="left" w:pos="851"/>
          <w:tab w:val="left" w:pos="1110"/>
        </w:tabs>
        <w:ind w:left="56" w:hanging="56"/>
        <w:rPr>
          <w:rFonts w:ascii="Arial Narrow" w:hAnsi="Arial Narrow"/>
          <w:sz w:val="24"/>
          <w:szCs w:val="24"/>
        </w:rPr>
      </w:pPr>
      <w:r w:rsidRPr="00D55F14">
        <w:rPr>
          <w:rFonts w:ascii="Arial Narrow" w:hAnsi="Arial Narrow"/>
          <w:b/>
          <w:bCs/>
          <w:sz w:val="24"/>
          <w:szCs w:val="24"/>
        </w:rPr>
        <w:t>11.4.</w:t>
      </w:r>
      <w:r w:rsidRPr="006B1018">
        <w:rPr>
          <w:rFonts w:ascii="Arial Narrow" w:hAnsi="Arial Narrow"/>
          <w:sz w:val="24"/>
          <w:szCs w:val="24"/>
        </w:rPr>
        <w:t xml:space="preserve"> Nos termos dos artigos 44 e 45 da Lei Complementar nº 123/2006, fica assegurada, como critério de desempate, a preferência de contratação para as Microempresas Individuais (MEI), Microempresas (ME) e Empresas de Pequeno Porte (EPP). Considera-se empate, para fins do disposto neste item, quando as propostas apresentadas por essas empresas forem iguais ou até 5% (cinco por cento) superiores à proposta de menor preço válida, desde que esta não tenha sido apresentada por outra MEI, ME ou EPP.</w:t>
      </w:r>
    </w:p>
    <w:p w14:paraId="64D32F04" w14:textId="77777777" w:rsidR="006B1018" w:rsidRPr="006B1018" w:rsidRDefault="006B1018" w:rsidP="006B1018">
      <w:pPr>
        <w:pStyle w:val="PargrafodaLista"/>
        <w:pBdr>
          <w:top w:val="nil"/>
          <w:left w:val="nil"/>
          <w:bottom w:val="nil"/>
          <w:right w:val="nil"/>
          <w:between w:val="nil"/>
        </w:pBdr>
        <w:tabs>
          <w:tab w:val="left" w:pos="567"/>
          <w:tab w:val="left" w:pos="709"/>
          <w:tab w:val="left" w:pos="851"/>
          <w:tab w:val="left" w:pos="1110"/>
        </w:tabs>
        <w:ind w:left="56" w:hanging="56"/>
        <w:rPr>
          <w:rFonts w:ascii="Arial Narrow" w:hAnsi="Arial Narrow"/>
          <w:sz w:val="24"/>
          <w:szCs w:val="24"/>
        </w:rPr>
      </w:pPr>
    </w:p>
    <w:p w14:paraId="14BF908F" w14:textId="77777777" w:rsidR="006B1018" w:rsidRPr="006B1018" w:rsidRDefault="006B1018" w:rsidP="006B1018">
      <w:pPr>
        <w:pStyle w:val="PargrafodaLista"/>
        <w:pBdr>
          <w:top w:val="nil"/>
          <w:left w:val="nil"/>
          <w:bottom w:val="nil"/>
          <w:right w:val="nil"/>
          <w:between w:val="nil"/>
        </w:pBdr>
        <w:tabs>
          <w:tab w:val="left" w:pos="567"/>
          <w:tab w:val="left" w:pos="709"/>
          <w:tab w:val="left" w:pos="851"/>
          <w:tab w:val="left" w:pos="1110"/>
        </w:tabs>
        <w:ind w:left="56" w:hanging="56"/>
        <w:rPr>
          <w:rFonts w:ascii="Arial Narrow" w:hAnsi="Arial Narrow"/>
          <w:sz w:val="24"/>
          <w:szCs w:val="24"/>
        </w:rPr>
      </w:pPr>
      <w:r w:rsidRPr="00D55F14">
        <w:rPr>
          <w:rFonts w:ascii="Arial Narrow" w:hAnsi="Arial Narrow"/>
          <w:b/>
          <w:bCs/>
          <w:sz w:val="24"/>
          <w:szCs w:val="24"/>
        </w:rPr>
        <w:t>11.5.</w:t>
      </w:r>
      <w:r w:rsidRPr="006B1018">
        <w:rPr>
          <w:rFonts w:ascii="Arial Narrow" w:hAnsi="Arial Narrow"/>
          <w:sz w:val="24"/>
          <w:szCs w:val="24"/>
        </w:rPr>
        <w:t xml:space="preserve"> O critério de desempate previsto no item anterior não se aplica aos itens ou grupos:</w:t>
      </w:r>
    </w:p>
    <w:p w14:paraId="14198B34" w14:textId="77777777" w:rsidR="006B1018" w:rsidRPr="006B1018" w:rsidRDefault="006B1018" w:rsidP="006B1018">
      <w:pPr>
        <w:pStyle w:val="PargrafodaLista"/>
        <w:pBdr>
          <w:top w:val="nil"/>
          <w:left w:val="nil"/>
          <w:bottom w:val="nil"/>
          <w:right w:val="nil"/>
          <w:between w:val="nil"/>
        </w:pBdr>
        <w:tabs>
          <w:tab w:val="left" w:pos="567"/>
          <w:tab w:val="left" w:pos="709"/>
          <w:tab w:val="left" w:pos="851"/>
          <w:tab w:val="left" w:pos="1110"/>
        </w:tabs>
        <w:ind w:left="56" w:hanging="56"/>
        <w:rPr>
          <w:rFonts w:ascii="Arial Narrow" w:hAnsi="Arial Narrow"/>
          <w:sz w:val="24"/>
          <w:szCs w:val="24"/>
        </w:rPr>
      </w:pPr>
      <w:r w:rsidRPr="006B1018">
        <w:rPr>
          <w:rFonts w:ascii="Arial Narrow" w:hAnsi="Arial Narrow"/>
          <w:sz w:val="24"/>
          <w:szCs w:val="24"/>
        </w:rPr>
        <w:t>a) destinados exclusivamente à participação de MEI, ME ou EPP; ou</w:t>
      </w:r>
    </w:p>
    <w:p w14:paraId="32FE07C8" w14:textId="77777777" w:rsidR="006B1018" w:rsidRPr="006B1018" w:rsidRDefault="006B1018" w:rsidP="006B1018">
      <w:pPr>
        <w:pStyle w:val="PargrafodaLista"/>
        <w:pBdr>
          <w:top w:val="nil"/>
          <w:left w:val="nil"/>
          <w:bottom w:val="nil"/>
          <w:right w:val="nil"/>
          <w:between w:val="nil"/>
        </w:pBdr>
        <w:tabs>
          <w:tab w:val="left" w:pos="567"/>
          <w:tab w:val="left" w:pos="709"/>
          <w:tab w:val="left" w:pos="851"/>
          <w:tab w:val="left" w:pos="1110"/>
        </w:tabs>
        <w:ind w:left="56" w:hanging="56"/>
        <w:rPr>
          <w:rFonts w:ascii="Arial Narrow" w:hAnsi="Arial Narrow"/>
          <w:sz w:val="24"/>
          <w:szCs w:val="24"/>
        </w:rPr>
      </w:pPr>
      <w:r w:rsidRPr="006B1018">
        <w:rPr>
          <w:rFonts w:ascii="Arial Narrow" w:hAnsi="Arial Narrow"/>
          <w:sz w:val="24"/>
          <w:szCs w:val="24"/>
        </w:rPr>
        <w:t>b) que possuam cota reservada para tais empresas, nos termos da legislação vigente.</w:t>
      </w:r>
    </w:p>
    <w:p w14:paraId="567D5ED8" w14:textId="77777777" w:rsidR="006B1018" w:rsidRPr="006B1018" w:rsidRDefault="006B1018" w:rsidP="006B1018">
      <w:pPr>
        <w:pStyle w:val="PargrafodaLista"/>
        <w:pBdr>
          <w:top w:val="nil"/>
          <w:left w:val="nil"/>
          <w:bottom w:val="nil"/>
          <w:right w:val="nil"/>
          <w:between w:val="nil"/>
        </w:pBdr>
        <w:tabs>
          <w:tab w:val="left" w:pos="567"/>
          <w:tab w:val="left" w:pos="709"/>
          <w:tab w:val="left" w:pos="851"/>
          <w:tab w:val="left" w:pos="1110"/>
        </w:tabs>
        <w:ind w:left="56" w:hanging="56"/>
        <w:rPr>
          <w:rFonts w:ascii="Arial Narrow" w:hAnsi="Arial Narrow"/>
          <w:sz w:val="24"/>
          <w:szCs w:val="24"/>
        </w:rPr>
      </w:pPr>
    </w:p>
    <w:p w14:paraId="22AC607C" w14:textId="77777777" w:rsidR="006B1018" w:rsidRPr="006B1018" w:rsidRDefault="006B1018" w:rsidP="006B1018">
      <w:pPr>
        <w:pStyle w:val="PargrafodaLista"/>
        <w:pBdr>
          <w:top w:val="nil"/>
          <w:left w:val="nil"/>
          <w:bottom w:val="nil"/>
          <w:right w:val="nil"/>
          <w:between w:val="nil"/>
        </w:pBdr>
        <w:tabs>
          <w:tab w:val="left" w:pos="567"/>
          <w:tab w:val="left" w:pos="709"/>
          <w:tab w:val="left" w:pos="851"/>
          <w:tab w:val="left" w:pos="1110"/>
        </w:tabs>
        <w:ind w:left="56" w:hanging="56"/>
        <w:rPr>
          <w:rFonts w:ascii="Arial Narrow" w:hAnsi="Arial Narrow"/>
          <w:sz w:val="24"/>
          <w:szCs w:val="24"/>
        </w:rPr>
      </w:pPr>
      <w:r w:rsidRPr="00D55F14">
        <w:rPr>
          <w:rFonts w:ascii="Arial Narrow" w:hAnsi="Arial Narrow"/>
          <w:b/>
          <w:bCs/>
          <w:sz w:val="24"/>
          <w:szCs w:val="24"/>
        </w:rPr>
        <w:t>11.6.</w:t>
      </w:r>
      <w:r w:rsidRPr="006B1018">
        <w:rPr>
          <w:rFonts w:ascii="Arial Narrow" w:hAnsi="Arial Narrow"/>
          <w:sz w:val="24"/>
          <w:szCs w:val="24"/>
        </w:rPr>
        <w:t xml:space="preserve"> Em caso de empate, a condução do procedimento observará a seguinte ordem:</w:t>
      </w:r>
    </w:p>
    <w:p w14:paraId="49FE2A9F" w14:textId="77777777" w:rsidR="006B1018" w:rsidRPr="006B1018" w:rsidRDefault="006B1018" w:rsidP="006B1018">
      <w:pPr>
        <w:pStyle w:val="PargrafodaLista"/>
        <w:pBdr>
          <w:top w:val="nil"/>
          <w:left w:val="nil"/>
          <w:bottom w:val="nil"/>
          <w:right w:val="nil"/>
          <w:between w:val="nil"/>
        </w:pBdr>
        <w:tabs>
          <w:tab w:val="left" w:pos="567"/>
          <w:tab w:val="left" w:pos="709"/>
          <w:tab w:val="left" w:pos="851"/>
          <w:tab w:val="left" w:pos="1110"/>
        </w:tabs>
        <w:ind w:left="56" w:hanging="56"/>
        <w:rPr>
          <w:rFonts w:ascii="Arial Narrow" w:hAnsi="Arial Narrow"/>
          <w:sz w:val="24"/>
          <w:szCs w:val="24"/>
        </w:rPr>
      </w:pPr>
      <w:r w:rsidRPr="006B1018">
        <w:rPr>
          <w:rFonts w:ascii="Arial Narrow" w:hAnsi="Arial Narrow"/>
          <w:sz w:val="24"/>
          <w:szCs w:val="24"/>
        </w:rPr>
        <w:t>a) A MEI, ME ou EPP mais bem classificada poderá apresentar proposta de preço inferior àquela considerada vencedora, hipótese em que será adjudicado em seu favor o objeto licitado;</w:t>
      </w:r>
    </w:p>
    <w:p w14:paraId="36B5EABB" w14:textId="77777777" w:rsidR="006B1018" w:rsidRPr="006B1018" w:rsidRDefault="006B1018" w:rsidP="006B1018">
      <w:pPr>
        <w:pStyle w:val="PargrafodaLista"/>
        <w:pBdr>
          <w:top w:val="nil"/>
          <w:left w:val="nil"/>
          <w:bottom w:val="nil"/>
          <w:right w:val="nil"/>
          <w:between w:val="nil"/>
        </w:pBdr>
        <w:tabs>
          <w:tab w:val="left" w:pos="567"/>
          <w:tab w:val="left" w:pos="709"/>
          <w:tab w:val="left" w:pos="851"/>
          <w:tab w:val="left" w:pos="1110"/>
        </w:tabs>
        <w:ind w:left="56" w:hanging="56"/>
        <w:rPr>
          <w:rFonts w:ascii="Arial Narrow" w:hAnsi="Arial Narrow"/>
          <w:sz w:val="24"/>
          <w:szCs w:val="24"/>
        </w:rPr>
      </w:pPr>
      <w:r w:rsidRPr="006B1018">
        <w:rPr>
          <w:rFonts w:ascii="Arial Narrow" w:hAnsi="Arial Narrow"/>
          <w:sz w:val="24"/>
          <w:szCs w:val="24"/>
        </w:rPr>
        <w:t>b) Caso não haja interesse da primeira colocada, serão convocadas, na ordem de classificação, as demais MEI, ME ou EPP que se enquadrarem na margem de empate, para o exercício do mesmo direito;</w:t>
      </w:r>
    </w:p>
    <w:p w14:paraId="7BFAE105" w14:textId="77777777" w:rsidR="006B1018" w:rsidRPr="006B1018" w:rsidRDefault="006B1018" w:rsidP="006B1018">
      <w:pPr>
        <w:pStyle w:val="PargrafodaLista"/>
        <w:pBdr>
          <w:top w:val="nil"/>
          <w:left w:val="nil"/>
          <w:bottom w:val="nil"/>
          <w:right w:val="nil"/>
          <w:between w:val="nil"/>
        </w:pBdr>
        <w:tabs>
          <w:tab w:val="left" w:pos="567"/>
          <w:tab w:val="left" w:pos="709"/>
          <w:tab w:val="left" w:pos="851"/>
          <w:tab w:val="left" w:pos="1110"/>
        </w:tabs>
        <w:ind w:left="56" w:hanging="56"/>
        <w:rPr>
          <w:rFonts w:ascii="Arial Narrow" w:hAnsi="Arial Narrow"/>
          <w:sz w:val="24"/>
          <w:szCs w:val="24"/>
        </w:rPr>
      </w:pPr>
      <w:r w:rsidRPr="006B1018">
        <w:rPr>
          <w:rFonts w:ascii="Arial Narrow" w:hAnsi="Arial Narrow"/>
          <w:sz w:val="24"/>
          <w:szCs w:val="24"/>
        </w:rPr>
        <w:t>c) Havendo equivalência entre propostas de MEI, ME ou EPP dentro da margem estabelecida, será realizado sorteio entre elas para definir a ordem de preferência na apresentação de nova proposta;</w:t>
      </w:r>
    </w:p>
    <w:p w14:paraId="62977BE5" w14:textId="77777777" w:rsidR="006B1018" w:rsidRPr="006B1018" w:rsidRDefault="006B1018" w:rsidP="006B1018">
      <w:pPr>
        <w:pStyle w:val="PargrafodaLista"/>
        <w:pBdr>
          <w:top w:val="nil"/>
          <w:left w:val="nil"/>
          <w:bottom w:val="nil"/>
          <w:right w:val="nil"/>
          <w:between w:val="nil"/>
        </w:pBdr>
        <w:tabs>
          <w:tab w:val="left" w:pos="567"/>
          <w:tab w:val="left" w:pos="709"/>
          <w:tab w:val="left" w:pos="851"/>
          <w:tab w:val="left" w:pos="1110"/>
        </w:tabs>
        <w:ind w:left="56" w:hanging="56"/>
        <w:rPr>
          <w:rFonts w:ascii="Arial Narrow" w:hAnsi="Arial Narrow"/>
          <w:sz w:val="24"/>
          <w:szCs w:val="24"/>
        </w:rPr>
      </w:pPr>
      <w:r w:rsidRPr="006B1018">
        <w:rPr>
          <w:rFonts w:ascii="Arial Narrow" w:hAnsi="Arial Narrow"/>
          <w:sz w:val="24"/>
          <w:szCs w:val="24"/>
        </w:rPr>
        <w:t>d) Não sendo viável a contratação nos termos das alíneas anteriores, o objeto será adjudicado ao licitante originalmente vencedor, observada a regularidade da documentação de habilitação;</w:t>
      </w:r>
    </w:p>
    <w:p w14:paraId="6878DC6D" w14:textId="77777777" w:rsidR="006B1018" w:rsidRPr="006B1018" w:rsidRDefault="006B1018" w:rsidP="006B1018">
      <w:pPr>
        <w:pStyle w:val="PargrafodaLista"/>
        <w:pBdr>
          <w:top w:val="nil"/>
          <w:left w:val="nil"/>
          <w:bottom w:val="nil"/>
          <w:right w:val="nil"/>
          <w:between w:val="nil"/>
        </w:pBdr>
        <w:tabs>
          <w:tab w:val="left" w:pos="567"/>
          <w:tab w:val="left" w:pos="709"/>
          <w:tab w:val="left" w:pos="851"/>
          <w:tab w:val="left" w:pos="1110"/>
        </w:tabs>
        <w:ind w:left="56" w:hanging="56"/>
        <w:rPr>
          <w:rFonts w:ascii="Arial Narrow" w:hAnsi="Arial Narrow"/>
          <w:sz w:val="24"/>
          <w:szCs w:val="24"/>
        </w:rPr>
      </w:pPr>
      <w:r w:rsidRPr="006B1018">
        <w:rPr>
          <w:rFonts w:ascii="Arial Narrow" w:hAnsi="Arial Narrow"/>
          <w:sz w:val="24"/>
          <w:szCs w:val="24"/>
        </w:rPr>
        <w:t>e) O disposto na alínea “d” somente se aplica quando a melhor oferta inicial não tiver sido apresentada por MEI, ME ou EPP;</w:t>
      </w:r>
    </w:p>
    <w:p w14:paraId="7FAD3270" w14:textId="77777777" w:rsidR="006B1018" w:rsidRPr="006B1018" w:rsidRDefault="006B1018" w:rsidP="006B1018">
      <w:pPr>
        <w:pStyle w:val="PargrafodaLista"/>
        <w:pBdr>
          <w:top w:val="nil"/>
          <w:left w:val="nil"/>
          <w:bottom w:val="nil"/>
          <w:right w:val="nil"/>
          <w:between w:val="nil"/>
        </w:pBdr>
        <w:tabs>
          <w:tab w:val="left" w:pos="567"/>
          <w:tab w:val="left" w:pos="709"/>
          <w:tab w:val="left" w:pos="851"/>
          <w:tab w:val="left" w:pos="1110"/>
        </w:tabs>
        <w:ind w:left="56" w:hanging="56"/>
        <w:rPr>
          <w:rFonts w:ascii="Arial Narrow" w:hAnsi="Arial Narrow"/>
          <w:sz w:val="24"/>
          <w:szCs w:val="24"/>
        </w:rPr>
      </w:pPr>
      <w:r w:rsidRPr="006B1018">
        <w:rPr>
          <w:rFonts w:ascii="Arial Narrow" w:hAnsi="Arial Narrow"/>
          <w:sz w:val="24"/>
          <w:szCs w:val="24"/>
        </w:rPr>
        <w:t>f) A MEI, ME ou EPP convocada deverá apresentar nova proposta no prazo máximo de 5 (cinco) minutos após o encerramento dos lances, sob pena de perda do direito de preferência.</w:t>
      </w:r>
    </w:p>
    <w:p w14:paraId="3274E1A8" w14:textId="77777777" w:rsidR="006B1018" w:rsidRPr="006B1018" w:rsidRDefault="006B1018" w:rsidP="006B1018">
      <w:pPr>
        <w:pStyle w:val="PargrafodaLista"/>
        <w:pBdr>
          <w:top w:val="nil"/>
          <w:left w:val="nil"/>
          <w:bottom w:val="nil"/>
          <w:right w:val="nil"/>
          <w:between w:val="nil"/>
        </w:pBdr>
        <w:tabs>
          <w:tab w:val="left" w:pos="567"/>
          <w:tab w:val="left" w:pos="709"/>
          <w:tab w:val="left" w:pos="851"/>
          <w:tab w:val="left" w:pos="1110"/>
        </w:tabs>
        <w:ind w:left="56" w:hanging="56"/>
        <w:rPr>
          <w:rFonts w:ascii="Arial Narrow" w:hAnsi="Arial Narrow"/>
          <w:sz w:val="24"/>
          <w:szCs w:val="24"/>
        </w:rPr>
      </w:pPr>
    </w:p>
    <w:p w14:paraId="5F1AE772" w14:textId="4901C452" w:rsidR="00865F91" w:rsidRDefault="006B1018" w:rsidP="006B1018">
      <w:pPr>
        <w:pStyle w:val="PargrafodaLista"/>
        <w:pBdr>
          <w:top w:val="nil"/>
          <w:left w:val="nil"/>
          <w:bottom w:val="nil"/>
          <w:right w:val="nil"/>
          <w:between w:val="nil"/>
        </w:pBdr>
        <w:tabs>
          <w:tab w:val="left" w:pos="567"/>
          <w:tab w:val="left" w:pos="709"/>
          <w:tab w:val="left" w:pos="851"/>
          <w:tab w:val="left" w:pos="1110"/>
        </w:tabs>
        <w:ind w:left="56" w:hanging="56"/>
        <w:rPr>
          <w:rFonts w:ascii="Arial Narrow" w:hAnsi="Arial Narrow"/>
          <w:sz w:val="24"/>
          <w:szCs w:val="24"/>
        </w:rPr>
      </w:pPr>
      <w:r w:rsidRPr="00D55F14">
        <w:rPr>
          <w:rFonts w:ascii="Arial Narrow" w:hAnsi="Arial Narrow"/>
          <w:b/>
          <w:bCs/>
          <w:sz w:val="24"/>
          <w:szCs w:val="24"/>
        </w:rPr>
        <w:t>11.7.</w:t>
      </w:r>
      <w:r w:rsidRPr="006B1018">
        <w:rPr>
          <w:rFonts w:ascii="Arial Narrow" w:hAnsi="Arial Narrow"/>
          <w:sz w:val="24"/>
          <w:szCs w:val="24"/>
        </w:rPr>
        <w:t xml:space="preserve"> O tratamento diferenciado previsto neste item não será aplicado nas hipóteses de vedação estabelecidas nos §§ 1º e 2º do art. 4º da Lei nº 14.133/2021.</w:t>
      </w:r>
    </w:p>
    <w:p w14:paraId="17F0DC13" w14:textId="77777777" w:rsidR="006B1018" w:rsidRPr="00E66218" w:rsidRDefault="006B1018" w:rsidP="006B1018">
      <w:pPr>
        <w:pStyle w:val="PargrafodaLista"/>
        <w:pBdr>
          <w:top w:val="nil"/>
          <w:left w:val="nil"/>
          <w:bottom w:val="nil"/>
          <w:right w:val="nil"/>
          <w:between w:val="nil"/>
        </w:pBdr>
        <w:tabs>
          <w:tab w:val="left" w:pos="567"/>
          <w:tab w:val="left" w:pos="709"/>
          <w:tab w:val="left" w:pos="851"/>
          <w:tab w:val="left" w:pos="1110"/>
        </w:tabs>
        <w:ind w:left="56" w:hanging="56"/>
        <w:rPr>
          <w:rFonts w:ascii="Arial Narrow" w:hAnsi="Arial Narrow" w:cs="Arial"/>
          <w:color w:val="000000"/>
          <w:sz w:val="24"/>
          <w:szCs w:val="24"/>
        </w:rPr>
      </w:pPr>
    </w:p>
    <w:p w14:paraId="3F0B16E5" w14:textId="77777777" w:rsidR="00C14BC0" w:rsidRPr="00A6463C" w:rsidRDefault="00C14BC0" w:rsidP="004B3796">
      <w:pPr>
        <w:numPr>
          <w:ilvl w:val="0"/>
          <w:numId w:val="8"/>
        </w:numPr>
        <w:shd w:val="clear" w:color="auto" w:fill="D9D9D9" w:themeFill="background1" w:themeFillShade="D9"/>
        <w:spacing w:line="320" w:lineRule="atLeast"/>
        <w:ind w:left="56" w:firstLine="0"/>
        <w:jc w:val="both"/>
        <w:rPr>
          <w:rFonts w:ascii="Arial Narrow" w:hAnsi="Arial Narrow"/>
          <w:b/>
          <w:bCs/>
          <w:sz w:val="28"/>
          <w:szCs w:val="24"/>
        </w:rPr>
      </w:pPr>
      <w:r w:rsidRPr="00A6463C">
        <w:rPr>
          <w:rFonts w:ascii="Arial Narrow" w:hAnsi="Arial Narrow"/>
          <w:b/>
          <w:bCs/>
          <w:sz w:val="28"/>
          <w:szCs w:val="24"/>
        </w:rPr>
        <w:t xml:space="preserve">DA SESSÃO PÚBLICA E DO JULGAMENTO: </w:t>
      </w:r>
    </w:p>
    <w:p w14:paraId="277A2968" w14:textId="77777777" w:rsidR="00C14BC0" w:rsidRPr="003D2C06" w:rsidRDefault="00C14BC0" w:rsidP="004B3796">
      <w:pPr>
        <w:numPr>
          <w:ilvl w:val="1"/>
          <w:numId w:val="8"/>
        </w:numPr>
        <w:pBdr>
          <w:top w:val="nil"/>
          <w:left w:val="nil"/>
          <w:bottom w:val="nil"/>
          <w:right w:val="nil"/>
          <w:between w:val="nil"/>
        </w:pBdr>
        <w:tabs>
          <w:tab w:val="left" w:pos="567"/>
        </w:tabs>
        <w:spacing w:after="240" w:line="276" w:lineRule="auto"/>
        <w:ind w:left="56" w:firstLine="0"/>
        <w:jc w:val="both"/>
        <w:rPr>
          <w:rFonts w:ascii="Arial Narrow" w:hAnsi="Arial Narrow" w:cs="Arial"/>
          <w:sz w:val="24"/>
          <w:szCs w:val="24"/>
        </w:rPr>
      </w:pPr>
      <w:r w:rsidRPr="003D2C06">
        <w:rPr>
          <w:rFonts w:ascii="Arial Narrow" w:hAnsi="Arial Narrow" w:cs="Arial"/>
          <w:color w:val="000000"/>
          <w:sz w:val="24"/>
          <w:szCs w:val="24"/>
        </w:rPr>
        <w:t xml:space="preserve">O modo de disputa </w:t>
      </w:r>
      <w:r w:rsidRPr="009F2F41">
        <w:rPr>
          <w:rFonts w:ascii="Arial Narrow" w:hAnsi="Arial Narrow" w:cs="Arial"/>
          <w:color w:val="000000"/>
          <w:sz w:val="24"/>
          <w:szCs w:val="24"/>
        </w:rPr>
        <w:t xml:space="preserve">será </w:t>
      </w:r>
      <w:r w:rsidRPr="009F2F41">
        <w:rPr>
          <w:rFonts w:ascii="Arial Narrow" w:hAnsi="Arial Narrow" w:cs="Arial"/>
          <w:b/>
          <w:sz w:val="24"/>
          <w:szCs w:val="24"/>
        </w:rPr>
        <w:t>ABERTO</w:t>
      </w:r>
      <w:r w:rsidRPr="009F2F41">
        <w:rPr>
          <w:rFonts w:ascii="Arial Narrow" w:hAnsi="Arial Narrow" w:cs="Arial"/>
          <w:color w:val="000000"/>
          <w:sz w:val="24"/>
          <w:szCs w:val="24"/>
        </w:rPr>
        <w:t>.</w:t>
      </w:r>
    </w:p>
    <w:p w14:paraId="149348EF" w14:textId="77777777" w:rsidR="00C14BC0" w:rsidRPr="003D2C06" w:rsidRDefault="00C14BC0" w:rsidP="004B3796">
      <w:pPr>
        <w:pStyle w:val="PargrafodaLista"/>
        <w:numPr>
          <w:ilvl w:val="1"/>
          <w:numId w:val="8"/>
        </w:numPr>
        <w:pBdr>
          <w:top w:val="nil"/>
          <w:left w:val="nil"/>
          <w:bottom w:val="nil"/>
          <w:right w:val="nil"/>
          <w:between w:val="nil"/>
        </w:pBdr>
        <w:tabs>
          <w:tab w:val="left" w:pos="567"/>
        </w:tabs>
        <w:spacing w:before="240" w:line="276" w:lineRule="auto"/>
        <w:ind w:left="56" w:firstLine="0"/>
        <w:rPr>
          <w:rFonts w:ascii="Arial Narrow" w:hAnsi="Arial Narrow" w:cs="Arial"/>
          <w:sz w:val="24"/>
          <w:szCs w:val="24"/>
        </w:rPr>
      </w:pPr>
      <w:r w:rsidRPr="003D2C06">
        <w:rPr>
          <w:rFonts w:ascii="Arial Narrow" w:hAnsi="Arial Narrow" w:cs="Arial"/>
          <w:color w:val="000000"/>
          <w:sz w:val="24"/>
          <w:szCs w:val="24"/>
        </w:rPr>
        <w:t>No horário e local indicados neste edital, será aberta a sessão de processamento do Pregão, iniciando-se com o credenciamento dos interessados em participar do certame.</w:t>
      </w:r>
    </w:p>
    <w:p w14:paraId="7161BD9B" w14:textId="77777777" w:rsidR="00C14BC0" w:rsidRPr="003D2C06" w:rsidRDefault="00C14BC0" w:rsidP="004B3796">
      <w:pPr>
        <w:pStyle w:val="PargrafodaLista"/>
        <w:numPr>
          <w:ilvl w:val="1"/>
          <w:numId w:val="8"/>
        </w:numPr>
        <w:pBdr>
          <w:top w:val="nil"/>
          <w:left w:val="nil"/>
          <w:bottom w:val="nil"/>
          <w:right w:val="nil"/>
          <w:between w:val="nil"/>
        </w:pBdr>
        <w:tabs>
          <w:tab w:val="left" w:pos="567"/>
        </w:tabs>
        <w:spacing w:before="240" w:line="276" w:lineRule="auto"/>
        <w:ind w:left="56" w:firstLine="0"/>
        <w:rPr>
          <w:rFonts w:ascii="Arial Narrow" w:hAnsi="Arial Narrow" w:cs="Arial"/>
          <w:sz w:val="24"/>
          <w:szCs w:val="24"/>
        </w:rPr>
      </w:pPr>
      <w:r w:rsidRPr="003D2C06">
        <w:rPr>
          <w:rFonts w:ascii="Arial Narrow" w:hAnsi="Arial Narrow" w:cs="Arial"/>
          <w:sz w:val="24"/>
          <w:szCs w:val="24"/>
        </w:rPr>
        <w:t>A sessão pública de abertura do certame e as demais necessárias à sua conclusão serão registradas em Ata e gravada em áudio e vídeo, nos termos no art. 17, §2º, da Lei n. 14.133/21.</w:t>
      </w:r>
    </w:p>
    <w:p w14:paraId="4DB3D9C5" w14:textId="77777777" w:rsidR="00C14BC0" w:rsidRPr="003D2C06" w:rsidRDefault="00C14BC0" w:rsidP="004B3796">
      <w:pPr>
        <w:pStyle w:val="PargrafodaLista"/>
        <w:numPr>
          <w:ilvl w:val="1"/>
          <w:numId w:val="8"/>
        </w:numPr>
        <w:pBdr>
          <w:top w:val="nil"/>
          <w:left w:val="nil"/>
          <w:bottom w:val="nil"/>
          <w:right w:val="nil"/>
          <w:between w:val="nil"/>
        </w:pBdr>
        <w:tabs>
          <w:tab w:val="left" w:pos="567"/>
        </w:tabs>
        <w:spacing w:before="240" w:line="276" w:lineRule="auto"/>
        <w:ind w:left="56" w:firstLine="0"/>
        <w:rPr>
          <w:rFonts w:ascii="Arial Narrow" w:hAnsi="Arial Narrow" w:cs="Arial"/>
          <w:sz w:val="24"/>
          <w:szCs w:val="24"/>
        </w:rPr>
      </w:pPr>
      <w:r w:rsidRPr="003D2C06">
        <w:rPr>
          <w:rFonts w:ascii="Arial Narrow" w:hAnsi="Arial Narrow" w:cs="Arial"/>
          <w:color w:val="000000"/>
          <w:sz w:val="24"/>
          <w:szCs w:val="24"/>
        </w:rPr>
        <w:t xml:space="preserve">Após os respectivos credenciamentos, as licitantes entregarão para </w:t>
      </w:r>
      <w:r>
        <w:rPr>
          <w:rFonts w:ascii="Arial Narrow" w:hAnsi="Arial Narrow" w:cs="Arial"/>
          <w:color w:val="000000"/>
          <w:sz w:val="24"/>
          <w:szCs w:val="24"/>
        </w:rPr>
        <w:t>o(</w:t>
      </w:r>
      <w:r w:rsidRPr="003D2C06">
        <w:rPr>
          <w:rFonts w:ascii="Arial Narrow" w:hAnsi="Arial Narrow" w:cs="Arial"/>
          <w:color w:val="000000"/>
          <w:sz w:val="24"/>
          <w:szCs w:val="24"/>
        </w:rPr>
        <w:t>a</w:t>
      </w:r>
      <w:r>
        <w:rPr>
          <w:rFonts w:ascii="Arial Narrow" w:hAnsi="Arial Narrow" w:cs="Arial"/>
          <w:color w:val="000000"/>
          <w:sz w:val="24"/>
          <w:szCs w:val="24"/>
        </w:rPr>
        <w:t>)</w:t>
      </w:r>
      <w:r w:rsidRPr="003D2C06">
        <w:rPr>
          <w:rFonts w:ascii="Arial Narrow" w:hAnsi="Arial Narrow" w:cs="Arial"/>
          <w:color w:val="000000"/>
          <w:sz w:val="24"/>
          <w:szCs w:val="24"/>
        </w:rPr>
        <w:t xml:space="preserve"> Pregoeir</w:t>
      </w:r>
      <w:r>
        <w:rPr>
          <w:rFonts w:ascii="Arial Narrow" w:hAnsi="Arial Narrow" w:cs="Arial"/>
          <w:color w:val="000000"/>
          <w:sz w:val="24"/>
          <w:szCs w:val="24"/>
        </w:rPr>
        <w:t>o(</w:t>
      </w:r>
      <w:r w:rsidRPr="003D2C06">
        <w:rPr>
          <w:rFonts w:ascii="Arial Narrow" w:hAnsi="Arial Narrow" w:cs="Arial"/>
          <w:color w:val="000000"/>
          <w:sz w:val="24"/>
          <w:szCs w:val="24"/>
        </w:rPr>
        <w:t>a</w:t>
      </w:r>
      <w:r>
        <w:rPr>
          <w:rFonts w:ascii="Arial Narrow" w:hAnsi="Arial Narrow" w:cs="Arial"/>
          <w:color w:val="000000"/>
          <w:sz w:val="24"/>
          <w:szCs w:val="24"/>
        </w:rPr>
        <w:t>)</w:t>
      </w:r>
      <w:r w:rsidRPr="003D2C06">
        <w:rPr>
          <w:rFonts w:ascii="Arial Narrow" w:hAnsi="Arial Narrow" w:cs="Arial"/>
          <w:color w:val="000000"/>
          <w:sz w:val="24"/>
          <w:szCs w:val="24"/>
        </w:rPr>
        <w:t xml:space="preserve"> a declaração de pleno atendimento aos requisitos de habilitação, de acordo com o modelo estabelecido no </w:t>
      </w:r>
      <w:r w:rsidRPr="00674534">
        <w:rPr>
          <w:rFonts w:ascii="Arial Narrow" w:hAnsi="Arial Narrow" w:cs="Arial"/>
          <w:b/>
          <w:color w:val="000000"/>
          <w:sz w:val="24"/>
          <w:szCs w:val="24"/>
        </w:rPr>
        <w:t>ANEXO III – DECLARAÇÃO DE PLENO ATENDIMENTO AO EDITAL, A INTEGRALIDADE DOS CUSTOS DA PROPOSTAS DE PREÇO E ATENDIMENTO AOS REQUISITOS DE HABILITAÇÃO</w:t>
      </w:r>
      <w:r w:rsidRPr="003D2C06">
        <w:rPr>
          <w:rFonts w:ascii="Arial Narrow" w:hAnsi="Arial Narrow" w:cs="Arial"/>
          <w:color w:val="000000"/>
          <w:sz w:val="24"/>
          <w:szCs w:val="24"/>
        </w:rPr>
        <w:t xml:space="preserve"> ao Edital e, em envelopes separados, a proposta de preços e os documentos de habilitação.</w:t>
      </w:r>
    </w:p>
    <w:p w14:paraId="07B63B27" w14:textId="77777777" w:rsidR="00C14BC0" w:rsidRPr="003D2C06" w:rsidRDefault="00C14BC0" w:rsidP="004B3796">
      <w:pPr>
        <w:numPr>
          <w:ilvl w:val="1"/>
          <w:numId w:val="8"/>
        </w:numPr>
        <w:pBdr>
          <w:top w:val="nil"/>
          <w:left w:val="nil"/>
          <w:bottom w:val="nil"/>
          <w:right w:val="nil"/>
          <w:between w:val="nil"/>
        </w:pBdr>
        <w:tabs>
          <w:tab w:val="left" w:pos="567"/>
        </w:tabs>
        <w:spacing w:before="240" w:line="276" w:lineRule="auto"/>
        <w:ind w:left="56" w:firstLine="0"/>
        <w:jc w:val="both"/>
        <w:rPr>
          <w:rFonts w:ascii="Arial Narrow" w:hAnsi="Arial Narrow" w:cs="Arial"/>
          <w:sz w:val="24"/>
          <w:szCs w:val="24"/>
        </w:rPr>
      </w:pPr>
      <w:r w:rsidRPr="003D2C06">
        <w:rPr>
          <w:rFonts w:ascii="Arial Narrow" w:hAnsi="Arial Narrow" w:cs="Arial"/>
          <w:color w:val="000000"/>
          <w:sz w:val="24"/>
          <w:szCs w:val="24"/>
        </w:rPr>
        <w:lastRenderedPageBreak/>
        <w:t xml:space="preserve">Após o encerramento do credenciamento e identificação dos representantes das empresas licitantes, </w:t>
      </w:r>
      <w:r>
        <w:rPr>
          <w:rFonts w:ascii="Arial Narrow" w:hAnsi="Arial Narrow" w:cs="Arial"/>
          <w:color w:val="000000"/>
          <w:sz w:val="24"/>
          <w:szCs w:val="24"/>
        </w:rPr>
        <w:t>o(</w:t>
      </w:r>
      <w:r w:rsidRPr="003D2C06">
        <w:rPr>
          <w:rFonts w:ascii="Arial Narrow" w:hAnsi="Arial Narrow" w:cs="Arial"/>
          <w:color w:val="000000"/>
          <w:sz w:val="24"/>
          <w:szCs w:val="24"/>
        </w:rPr>
        <w:t>a</w:t>
      </w:r>
      <w:r>
        <w:rPr>
          <w:rFonts w:ascii="Arial Narrow" w:hAnsi="Arial Narrow" w:cs="Arial"/>
          <w:color w:val="000000"/>
          <w:sz w:val="24"/>
          <w:szCs w:val="24"/>
        </w:rPr>
        <w:t>)</w:t>
      </w:r>
      <w:r w:rsidRPr="003D2C06">
        <w:rPr>
          <w:rFonts w:ascii="Arial Narrow" w:hAnsi="Arial Narrow" w:cs="Arial"/>
          <w:color w:val="000000"/>
          <w:sz w:val="24"/>
          <w:szCs w:val="24"/>
        </w:rPr>
        <w:t xml:space="preserve"> Pregoeir</w:t>
      </w:r>
      <w:r>
        <w:rPr>
          <w:rFonts w:ascii="Arial Narrow" w:hAnsi="Arial Narrow" w:cs="Arial"/>
          <w:color w:val="000000"/>
          <w:sz w:val="24"/>
          <w:szCs w:val="24"/>
        </w:rPr>
        <w:t>o(</w:t>
      </w:r>
      <w:r w:rsidRPr="003D2C06">
        <w:rPr>
          <w:rFonts w:ascii="Arial Narrow" w:hAnsi="Arial Narrow" w:cs="Arial"/>
          <w:color w:val="000000"/>
          <w:sz w:val="24"/>
          <w:szCs w:val="24"/>
        </w:rPr>
        <w:t>a</w:t>
      </w:r>
      <w:r>
        <w:rPr>
          <w:rFonts w:ascii="Arial Narrow" w:hAnsi="Arial Narrow" w:cs="Arial"/>
          <w:color w:val="000000"/>
          <w:sz w:val="24"/>
          <w:szCs w:val="24"/>
        </w:rPr>
        <w:t>)</w:t>
      </w:r>
      <w:r w:rsidRPr="003D2C06">
        <w:rPr>
          <w:rFonts w:ascii="Arial Narrow" w:hAnsi="Arial Narrow" w:cs="Arial"/>
          <w:color w:val="000000"/>
          <w:sz w:val="24"/>
          <w:szCs w:val="24"/>
        </w:rPr>
        <w:t xml:space="preserve"> declarará aberta a sessão do Pregão, oportunidade em que não mais se aceitará novos licitantes, dando-se início ao recebimento dos envelopes contendo a Proposta Comercial e os Documentos de Habilitação, exclusivamente dos participantes devidamente credenciados.</w:t>
      </w:r>
    </w:p>
    <w:p w14:paraId="7507FFD0" w14:textId="77777777" w:rsidR="00C14BC0" w:rsidRPr="003D2C06" w:rsidRDefault="00C14BC0" w:rsidP="004B3796">
      <w:pPr>
        <w:pStyle w:val="PargrafodaLista"/>
        <w:numPr>
          <w:ilvl w:val="1"/>
          <w:numId w:val="8"/>
        </w:numPr>
        <w:pBdr>
          <w:top w:val="nil"/>
          <w:left w:val="nil"/>
          <w:bottom w:val="nil"/>
          <w:right w:val="nil"/>
          <w:between w:val="nil"/>
        </w:pBdr>
        <w:tabs>
          <w:tab w:val="left" w:pos="567"/>
        </w:tabs>
        <w:spacing w:before="240" w:line="276" w:lineRule="auto"/>
        <w:ind w:left="56" w:firstLine="0"/>
        <w:rPr>
          <w:rFonts w:ascii="Arial Narrow" w:hAnsi="Arial Narrow" w:cs="Arial"/>
          <w:color w:val="000000"/>
          <w:sz w:val="24"/>
          <w:szCs w:val="24"/>
        </w:rPr>
      </w:pPr>
      <w:r w:rsidRPr="003D2C06">
        <w:rPr>
          <w:rFonts w:ascii="Arial Narrow" w:hAnsi="Arial Narrow" w:cs="Arial"/>
          <w:color w:val="000000"/>
          <w:sz w:val="24"/>
          <w:szCs w:val="24"/>
        </w:rPr>
        <w:t>Iniciada a abertura do primeiro envelope proposta, estará encerrado o credenciamento e, por consequência, a possibilidade de admissão de novos participantes no certame.</w:t>
      </w:r>
    </w:p>
    <w:p w14:paraId="4EEDB4B0" w14:textId="77777777" w:rsidR="00C14BC0" w:rsidRPr="003D2C06" w:rsidRDefault="00C14BC0" w:rsidP="004B3796">
      <w:pPr>
        <w:pStyle w:val="PargrafodaLista"/>
        <w:numPr>
          <w:ilvl w:val="1"/>
          <w:numId w:val="8"/>
        </w:numPr>
        <w:pBdr>
          <w:top w:val="nil"/>
          <w:left w:val="nil"/>
          <w:bottom w:val="nil"/>
          <w:right w:val="nil"/>
          <w:between w:val="nil"/>
        </w:pBdr>
        <w:tabs>
          <w:tab w:val="left" w:pos="567"/>
        </w:tabs>
        <w:spacing w:before="240" w:line="276" w:lineRule="auto"/>
        <w:ind w:left="56" w:firstLine="0"/>
        <w:rPr>
          <w:rFonts w:ascii="Arial Narrow" w:hAnsi="Arial Narrow" w:cs="Arial"/>
          <w:color w:val="000000"/>
          <w:sz w:val="24"/>
          <w:szCs w:val="24"/>
        </w:rPr>
      </w:pPr>
      <w:r w:rsidRPr="003D2C06">
        <w:rPr>
          <w:rFonts w:ascii="Arial Narrow" w:hAnsi="Arial Narrow" w:cs="Arial"/>
          <w:sz w:val="24"/>
          <w:szCs w:val="24"/>
        </w:rPr>
        <w:t xml:space="preserve">Serão abertos os envelopes contendo as “PROPOSTA DE PREÇOS”, sendo feita a sua conferência e posterior rubrica por todos os presentes ou àqueles que forem designados pelo pregoeiro. </w:t>
      </w:r>
    </w:p>
    <w:p w14:paraId="1039B3F5" w14:textId="77777777" w:rsidR="00C14BC0" w:rsidRPr="003D2C06" w:rsidRDefault="00C14BC0" w:rsidP="004B3796">
      <w:pPr>
        <w:pStyle w:val="PargrafodaLista"/>
        <w:numPr>
          <w:ilvl w:val="1"/>
          <w:numId w:val="8"/>
        </w:numPr>
        <w:pBdr>
          <w:top w:val="nil"/>
          <w:left w:val="nil"/>
          <w:bottom w:val="nil"/>
          <w:right w:val="nil"/>
          <w:between w:val="nil"/>
        </w:pBdr>
        <w:tabs>
          <w:tab w:val="left" w:pos="567"/>
        </w:tabs>
        <w:spacing w:before="240" w:line="276" w:lineRule="auto"/>
        <w:ind w:left="56" w:firstLine="0"/>
        <w:rPr>
          <w:rFonts w:ascii="Arial Narrow" w:hAnsi="Arial Narrow" w:cs="Arial"/>
          <w:color w:val="000000"/>
          <w:sz w:val="24"/>
          <w:szCs w:val="24"/>
        </w:rPr>
      </w:pPr>
      <w:r w:rsidRPr="003D2C06">
        <w:rPr>
          <w:rFonts w:ascii="Arial Narrow" w:hAnsi="Arial Narrow" w:cs="Arial"/>
          <w:sz w:val="24"/>
          <w:szCs w:val="24"/>
        </w:rPr>
        <w:t xml:space="preserve"> Após a abertura das propostas, o pregoeiro iniciará a fase de lances.</w:t>
      </w:r>
    </w:p>
    <w:p w14:paraId="10B986B0" w14:textId="77777777" w:rsidR="00C14BC0" w:rsidRPr="003D2C06" w:rsidRDefault="00C14BC0" w:rsidP="004B3796">
      <w:pPr>
        <w:pStyle w:val="PargrafodaLista"/>
        <w:pBdr>
          <w:top w:val="nil"/>
          <w:left w:val="nil"/>
          <w:bottom w:val="nil"/>
          <w:right w:val="nil"/>
          <w:between w:val="nil"/>
        </w:pBdr>
        <w:tabs>
          <w:tab w:val="left" w:pos="851"/>
          <w:tab w:val="left" w:pos="1134"/>
        </w:tabs>
        <w:ind w:left="56" w:firstLine="0"/>
        <w:rPr>
          <w:rFonts w:ascii="Arial Narrow" w:hAnsi="Arial Narrow" w:cs="Arial"/>
          <w:b/>
          <w:color w:val="000000"/>
          <w:sz w:val="24"/>
          <w:szCs w:val="24"/>
        </w:rPr>
      </w:pPr>
    </w:p>
    <w:p w14:paraId="3870C8C2" w14:textId="77777777" w:rsidR="00C14BC0" w:rsidRPr="00A6463C" w:rsidRDefault="00C14BC0" w:rsidP="004B3796">
      <w:pPr>
        <w:pStyle w:val="PargrafodaLista"/>
        <w:numPr>
          <w:ilvl w:val="1"/>
          <w:numId w:val="8"/>
        </w:numPr>
        <w:pBdr>
          <w:top w:val="nil"/>
          <w:left w:val="nil"/>
          <w:bottom w:val="nil"/>
          <w:right w:val="nil"/>
          <w:between w:val="nil"/>
        </w:pBdr>
        <w:shd w:val="clear" w:color="auto" w:fill="FFFFFF" w:themeFill="background1"/>
        <w:tabs>
          <w:tab w:val="left" w:pos="851"/>
          <w:tab w:val="left" w:pos="1134"/>
        </w:tabs>
        <w:ind w:left="56" w:firstLine="0"/>
        <w:rPr>
          <w:rFonts w:ascii="Arial Narrow" w:hAnsi="Arial Narrow" w:cs="Arial"/>
          <w:b/>
          <w:color w:val="000000"/>
          <w:sz w:val="24"/>
          <w:szCs w:val="24"/>
          <w:highlight w:val="lightGray"/>
        </w:rPr>
      </w:pPr>
      <w:r w:rsidRPr="00A6463C">
        <w:rPr>
          <w:rFonts w:ascii="Arial Narrow" w:hAnsi="Arial Narrow" w:cs="Arial"/>
          <w:b/>
          <w:color w:val="000000"/>
          <w:sz w:val="24"/>
          <w:szCs w:val="24"/>
          <w:highlight w:val="lightGray"/>
        </w:rPr>
        <w:t>DOS LANCES:</w:t>
      </w:r>
    </w:p>
    <w:p w14:paraId="59D28481" w14:textId="616DBC24" w:rsidR="00C14BC0" w:rsidRPr="009F2F41" w:rsidRDefault="00C14BC0" w:rsidP="004B3796">
      <w:pPr>
        <w:pStyle w:val="PargrafodaLista"/>
        <w:numPr>
          <w:ilvl w:val="2"/>
          <w:numId w:val="8"/>
        </w:numPr>
        <w:pBdr>
          <w:top w:val="nil"/>
          <w:left w:val="nil"/>
          <w:bottom w:val="nil"/>
          <w:right w:val="nil"/>
          <w:between w:val="nil"/>
        </w:pBdr>
        <w:tabs>
          <w:tab w:val="left" w:pos="851"/>
        </w:tabs>
        <w:spacing w:line="276" w:lineRule="auto"/>
        <w:ind w:left="56" w:firstLine="0"/>
        <w:rPr>
          <w:rFonts w:ascii="Arial Narrow" w:hAnsi="Arial Narrow" w:cs="Arial"/>
          <w:sz w:val="24"/>
          <w:szCs w:val="24"/>
        </w:rPr>
      </w:pPr>
      <w:r w:rsidRPr="003D2C06">
        <w:rPr>
          <w:rFonts w:ascii="Arial Narrow" w:hAnsi="Arial Narrow" w:cs="Arial"/>
          <w:color w:val="000000"/>
          <w:sz w:val="24"/>
          <w:szCs w:val="24"/>
        </w:rPr>
        <w:t xml:space="preserve">O procedimento seguirá de acordo com o modo de disputa </w:t>
      </w:r>
      <w:r w:rsidRPr="009F2F41">
        <w:rPr>
          <w:rFonts w:ascii="Arial Narrow" w:hAnsi="Arial Narrow" w:cs="Arial"/>
          <w:color w:val="000000"/>
          <w:sz w:val="24"/>
          <w:szCs w:val="24"/>
        </w:rPr>
        <w:t xml:space="preserve">será o </w:t>
      </w:r>
      <w:r w:rsidRPr="009F2F41">
        <w:rPr>
          <w:rFonts w:ascii="Arial Narrow" w:hAnsi="Arial Narrow" w:cs="Arial"/>
          <w:b/>
          <w:sz w:val="24"/>
          <w:szCs w:val="24"/>
        </w:rPr>
        <w:t xml:space="preserve">ABERTO </w:t>
      </w:r>
      <w:r w:rsidRPr="009F2F41">
        <w:rPr>
          <w:rFonts w:ascii="Arial Narrow" w:hAnsi="Arial Narrow" w:cs="Arial"/>
          <w:sz w:val="24"/>
          <w:szCs w:val="24"/>
        </w:rPr>
        <w:t xml:space="preserve">cujo critério de julgamento será o </w:t>
      </w:r>
      <w:r w:rsidRPr="009F2F41">
        <w:rPr>
          <w:rFonts w:ascii="Arial Narrow" w:hAnsi="Arial Narrow" w:cs="Arial"/>
          <w:b/>
          <w:sz w:val="24"/>
          <w:szCs w:val="24"/>
        </w:rPr>
        <w:t xml:space="preserve">MENOR PREÇO </w:t>
      </w:r>
      <w:r>
        <w:rPr>
          <w:rFonts w:ascii="Arial Narrow" w:hAnsi="Arial Narrow" w:cs="Arial"/>
          <w:b/>
          <w:sz w:val="24"/>
          <w:szCs w:val="24"/>
        </w:rPr>
        <w:t xml:space="preserve">POR </w:t>
      </w:r>
      <w:r w:rsidR="00583264">
        <w:rPr>
          <w:rFonts w:ascii="Arial Narrow" w:hAnsi="Arial Narrow" w:cs="Arial"/>
          <w:b/>
          <w:sz w:val="24"/>
          <w:szCs w:val="24"/>
        </w:rPr>
        <w:t>LOTE</w:t>
      </w:r>
      <w:r w:rsidRPr="009F2F41">
        <w:rPr>
          <w:rFonts w:ascii="Arial Narrow" w:hAnsi="Arial Narrow" w:cs="Arial"/>
          <w:sz w:val="24"/>
          <w:szCs w:val="24"/>
        </w:rPr>
        <w:t>.</w:t>
      </w:r>
    </w:p>
    <w:p w14:paraId="7C323462" w14:textId="77777777" w:rsidR="00C14BC0" w:rsidRPr="009F2F41" w:rsidRDefault="00C14BC0" w:rsidP="004B3796">
      <w:pPr>
        <w:pStyle w:val="PargrafodaLista"/>
        <w:numPr>
          <w:ilvl w:val="2"/>
          <w:numId w:val="8"/>
        </w:numPr>
        <w:pBdr>
          <w:top w:val="nil"/>
          <w:left w:val="nil"/>
          <w:bottom w:val="nil"/>
          <w:right w:val="nil"/>
          <w:between w:val="nil"/>
        </w:pBdr>
        <w:tabs>
          <w:tab w:val="left" w:pos="851"/>
        </w:tabs>
        <w:spacing w:before="240" w:line="276" w:lineRule="auto"/>
        <w:ind w:left="56" w:firstLine="0"/>
        <w:rPr>
          <w:rFonts w:ascii="Arial Narrow" w:hAnsi="Arial Narrow" w:cs="Arial"/>
          <w:sz w:val="24"/>
          <w:szCs w:val="24"/>
        </w:rPr>
      </w:pPr>
      <w:r w:rsidRPr="009F2F41">
        <w:rPr>
          <w:rFonts w:ascii="Arial Narrow" w:hAnsi="Arial Narrow" w:cs="Arial"/>
          <w:sz w:val="24"/>
          <w:szCs w:val="24"/>
        </w:rPr>
        <w:t xml:space="preserve">O </w:t>
      </w:r>
      <w:r w:rsidRPr="009F2F41">
        <w:rPr>
          <w:rFonts w:ascii="Arial Narrow" w:hAnsi="Arial Narrow" w:cs="Arial"/>
          <w:b/>
          <w:sz w:val="24"/>
          <w:szCs w:val="24"/>
        </w:rPr>
        <w:t>intervalo mínimo</w:t>
      </w:r>
      <w:r w:rsidRPr="009F2F41">
        <w:rPr>
          <w:rFonts w:ascii="Arial Narrow" w:hAnsi="Arial Narrow" w:cs="Arial"/>
          <w:sz w:val="24"/>
          <w:szCs w:val="24"/>
        </w:rPr>
        <w:t xml:space="preserve"> de diferença de valores ou percentuais entre os lances, que incidirá tanto em relação aos lances intermediários quanto em relação à proposta que cobrir a melhor oferta </w:t>
      </w:r>
      <w:r w:rsidRPr="009F2F41">
        <w:rPr>
          <w:rFonts w:ascii="Arial Narrow" w:hAnsi="Arial Narrow" w:cs="Arial"/>
          <w:b/>
          <w:bCs/>
          <w:sz w:val="24"/>
          <w:szCs w:val="24"/>
        </w:rPr>
        <w:t>será optativo podendo ser definido em sessão pública pelo pregoeiro</w:t>
      </w:r>
      <w:r>
        <w:rPr>
          <w:rFonts w:ascii="Arial Narrow" w:hAnsi="Arial Narrow" w:cs="Arial"/>
          <w:b/>
          <w:bCs/>
          <w:sz w:val="24"/>
          <w:szCs w:val="24"/>
        </w:rPr>
        <w:t>.</w:t>
      </w:r>
    </w:p>
    <w:p w14:paraId="2D10868B" w14:textId="77777777" w:rsidR="00C14BC0" w:rsidRPr="009F2F41" w:rsidRDefault="00C14BC0" w:rsidP="004B3796">
      <w:pPr>
        <w:pStyle w:val="PargrafodaLista"/>
        <w:numPr>
          <w:ilvl w:val="2"/>
          <w:numId w:val="8"/>
        </w:numPr>
        <w:pBdr>
          <w:top w:val="nil"/>
          <w:left w:val="nil"/>
          <w:bottom w:val="nil"/>
          <w:right w:val="nil"/>
          <w:between w:val="nil"/>
        </w:pBdr>
        <w:tabs>
          <w:tab w:val="left" w:pos="851"/>
        </w:tabs>
        <w:spacing w:before="240" w:line="276" w:lineRule="auto"/>
        <w:ind w:left="56" w:firstLine="0"/>
        <w:rPr>
          <w:rFonts w:ascii="Arial Narrow" w:hAnsi="Arial Narrow" w:cs="Arial"/>
          <w:sz w:val="24"/>
          <w:szCs w:val="24"/>
        </w:rPr>
      </w:pPr>
      <w:r w:rsidRPr="009F2F41">
        <w:rPr>
          <w:rFonts w:ascii="Arial Narrow" w:hAnsi="Arial Narrow" w:cs="Arial"/>
          <w:sz w:val="24"/>
          <w:szCs w:val="24"/>
        </w:rPr>
        <w:t>Abertos os envelopes indicados sob o n. 01, as propostas iniciais serão classificadas e ordenadas, de acordo com o critério de julgamento adotado.</w:t>
      </w:r>
    </w:p>
    <w:p w14:paraId="6E064E8C" w14:textId="77777777" w:rsidR="00C14BC0" w:rsidRDefault="00C14BC0" w:rsidP="004B3796">
      <w:pPr>
        <w:numPr>
          <w:ilvl w:val="2"/>
          <w:numId w:val="8"/>
        </w:numPr>
        <w:pBdr>
          <w:top w:val="nil"/>
          <w:left w:val="nil"/>
          <w:bottom w:val="nil"/>
          <w:right w:val="nil"/>
          <w:between w:val="nil"/>
        </w:pBdr>
        <w:tabs>
          <w:tab w:val="left" w:pos="851"/>
        </w:tabs>
        <w:spacing w:before="240" w:line="276" w:lineRule="auto"/>
        <w:ind w:left="56" w:firstLine="0"/>
        <w:jc w:val="both"/>
        <w:rPr>
          <w:rFonts w:ascii="Arial Narrow" w:hAnsi="Arial Narrow" w:cs="Arial"/>
          <w:sz w:val="24"/>
          <w:szCs w:val="24"/>
        </w:rPr>
      </w:pPr>
      <w:r w:rsidRPr="00674534">
        <w:rPr>
          <w:rFonts w:ascii="Arial Narrow" w:hAnsi="Arial Narrow" w:cs="Arial"/>
          <w:sz w:val="24"/>
          <w:szCs w:val="24"/>
        </w:rPr>
        <w:t xml:space="preserve">Classificadas, o(a) </w:t>
      </w:r>
      <w:r w:rsidRPr="003D2C06">
        <w:rPr>
          <w:rFonts w:ascii="Arial Narrow" w:hAnsi="Arial Narrow" w:cs="Arial"/>
          <w:color w:val="000000"/>
          <w:sz w:val="24"/>
          <w:szCs w:val="24"/>
        </w:rPr>
        <w:t>Pregoeir</w:t>
      </w:r>
      <w:r>
        <w:rPr>
          <w:rFonts w:ascii="Arial Narrow" w:hAnsi="Arial Narrow" w:cs="Arial"/>
          <w:color w:val="000000"/>
          <w:sz w:val="24"/>
          <w:szCs w:val="24"/>
        </w:rPr>
        <w:t>o(</w:t>
      </w:r>
      <w:r w:rsidRPr="003D2C06">
        <w:rPr>
          <w:rFonts w:ascii="Arial Narrow" w:hAnsi="Arial Narrow" w:cs="Arial"/>
          <w:color w:val="000000"/>
          <w:sz w:val="24"/>
          <w:szCs w:val="24"/>
        </w:rPr>
        <w:t>a</w:t>
      </w:r>
      <w:r>
        <w:rPr>
          <w:rFonts w:ascii="Arial Narrow" w:hAnsi="Arial Narrow" w:cs="Arial"/>
          <w:color w:val="000000"/>
          <w:sz w:val="24"/>
          <w:szCs w:val="24"/>
        </w:rPr>
        <w:t>)</w:t>
      </w:r>
      <w:r w:rsidRPr="00674534">
        <w:rPr>
          <w:rFonts w:ascii="Arial Narrow" w:hAnsi="Arial Narrow" w:cs="Arial"/>
          <w:sz w:val="24"/>
          <w:szCs w:val="24"/>
        </w:rPr>
        <w:t xml:space="preserve"> convidará individual e sucessivamente os licitantes, de forma sequencial, a apresentar os lances sucessivos, a partir do autor da proposta menos vantajosa, seguidos dos demais; </w:t>
      </w:r>
    </w:p>
    <w:p w14:paraId="030038B7" w14:textId="77777777" w:rsidR="00C14BC0" w:rsidRDefault="00C14BC0" w:rsidP="004B3796">
      <w:pPr>
        <w:numPr>
          <w:ilvl w:val="2"/>
          <w:numId w:val="8"/>
        </w:numPr>
        <w:pBdr>
          <w:top w:val="nil"/>
          <w:left w:val="nil"/>
          <w:bottom w:val="nil"/>
          <w:right w:val="nil"/>
          <w:between w:val="nil"/>
        </w:pBdr>
        <w:tabs>
          <w:tab w:val="left" w:pos="851"/>
          <w:tab w:val="left" w:pos="1560"/>
        </w:tabs>
        <w:spacing w:before="240" w:after="240" w:line="276" w:lineRule="auto"/>
        <w:ind w:left="56" w:firstLine="0"/>
        <w:jc w:val="both"/>
        <w:rPr>
          <w:rFonts w:ascii="Arial Narrow" w:hAnsi="Arial Narrow" w:cs="Arial"/>
          <w:color w:val="000000"/>
          <w:sz w:val="24"/>
          <w:szCs w:val="24"/>
        </w:rPr>
      </w:pPr>
      <w:r w:rsidRPr="009F2F41">
        <w:rPr>
          <w:rFonts w:ascii="Arial Narrow" w:hAnsi="Arial Narrow" w:cs="Arial"/>
          <w:color w:val="000000"/>
          <w:sz w:val="24"/>
          <w:szCs w:val="24"/>
        </w:rPr>
        <w:t>Os licitantes somente poderão oferecer valor inferior ou de maior percentual de desconto ao último lance por ele ofertado, observado, quando houver, o intervalo mínimo de diferença de valores ou de percentuais entre os lances, que incidirá tanto em relação aos lances intermediários quanto em relação ao lance que cobrir a melhor oferta.</w:t>
      </w:r>
    </w:p>
    <w:p w14:paraId="3A8C6EAA" w14:textId="77777777" w:rsidR="00C14BC0" w:rsidRPr="009F2F41" w:rsidRDefault="00C14BC0" w:rsidP="004B3796">
      <w:pPr>
        <w:numPr>
          <w:ilvl w:val="2"/>
          <w:numId w:val="8"/>
        </w:numPr>
        <w:pBdr>
          <w:top w:val="nil"/>
          <w:left w:val="nil"/>
          <w:bottom w:val="nil"/>
          <w:right w:val="nil"/>
          <w:between w:val="nil"/>
        </w:pBdr>
        <w:tabs>
          <w:tab w:val="left" w:pos="851"/>
          <w:tab w:val="left" w:pos="1560"/>
        </w:tabs>
        <w:spacing w:before="240" w:after="240" w:line="276" w:lineRule="auto"/>
        <w:ind w:left="56" w:firstLine="0"/>
        <w:jc w:val="both"/>
        <w:rPr>
          <w:rFonts w:ascii="Arial Narrow" w:hAnsi="Arial Narrow" w:cs="Arial"/>
          <w:color w:val="000000"/>
          <w:sz w:val="24"/>
          <w:szCs w:val="24"/>
        </w:rPr>
      </w:pPr>
      <w:r w:rsidRPr="009F2F41">
        <w:rPr>
          <w:rFonts w:ascii="Arial Narrow" w:hAnsi="Arial Narrow" w:cs="Arial"/>
          <w:color w:val="000000"/>
          <w:sz w:val="24"/>
          <w:szCs w:val="24"/>
        </w:rPr>
        <w:t xml:space="preserve"> Não serão aceitos dois ou mais lances iguais, prevalecendo aquele que for recebido e primeiro.</w:t>
      </w:r>
    </w:p>
    <w:p w14:paraId="387E53B7" w14:textId="77777777" w:rsidR="00C14BC0" w:rsidRPr="003D2C06" w:rsidRDefault="00C14BC0" w:rsidP="004B3796">
      <w:pPr>
        <w:pStyle w:val="PargrafodaLista"/>
        <w:numPr>
          <w:ilvl w:val="2"/>
          <w:numId w:val="8"/>
        </w:numPr>
        <w:pBdr>
          <w:top w:val="nil"/>
          <w:left w:val="nil"/>
          <w:bottom w:val="nil"/>
          <w:right w:val="nil"/>
          <w:between w:val="nil"/>
        </w:pBdr>
        <w:tabs>
          <w:tab w:val="left" w:pos="851"/>
          <w:tab w:val="left" w:pos="1276"/>
          <w:tab w:val="left" w:pos="1560"/>
        </w:tabs>
        <w:spacing w:after="240" w:line="276" w:lineRule="auto"/>
        <w:ind w:left="56" w:firstLine="0"/>
        <w:rPr>
          <w:rFonts w:ascii="Arial Narrow" w:hAnsi="Arial Narrow" w:cs="Arial"/>
          <w:color w:val="000000"/>
          <w:sz w:val="24"/>
          <w:szCs w:val="24"/>
        </w:rPr>
      </w:pPr>
      <w:r w:rsidRPr="003D2C06">
        <w:rPr>
          <w:rFonts w:ascii="Arial Narrow" w:hAnsi="Arial Narrow" w:cs="Arial"/>
          <w:color w:val="000000"/>
          <w:sz w:val="24"/>
          <w:szCs w:val="24"/>
        </w:rPr>
        <w:t xml:space="preserve"> Encerrada a sessão pública, o(a) Pregoeiro(a) </w:t>
      </w:r>
      <w:r w:rsidRPr="00674534">
        <w:rPr>
          <w:rFonts w:ascii="Arial Narrow" w:hAnsi="Arial Narrow" w:cs="Arial"/>
          <w:b/>
          <w:color w:val="000000"/>
          <w:sz w:val="24"/>
          <w:szCs w:val="24"/>
        </w:rPr>
        <w:t>poderá</w:t>
      </w:r>
      <w:r w:rsidRPr="003D2C06">
        <w:rPr>
          <w:rFonts w:ascii="Arial Narrow" w:hAnsi="Arial Narrow" w:cs="Arial"/>
          <w:color w:val="000000"/>
          <w:sz w:val="24"/>
          <w:szCs w:val="24"/>
        </w:rPr>
        <w:t xml:space="preserve"> admitir o reinício da disputa aberta, </w:t>
      </w:r>
      <w:r w:rsidRPr="00674534">
        <w:rPr>
          <w:rFonts w:ascii="Arial Narrow" w:hAnsi="Arial Narrow" w:cs="Arial"/>
          <w:b/>
          <w:color w:val="000000"/>
          <w:sz w:val="24"/>
          <w:szCs w:val="24"/>
        </w:rPr>
        <w:t>se a diferença em relação à proposta classificada em segundo lugar for de pelo menos 5% (cinco por cento)</w:t>
      </w:r>
      <w:r w:rsidRPr="003D2C06">
        <w:rPr>
          <w:rFonts w:ascii="Arial Narrow" w:hAnsi="Arial Narrow" w:cs="Arial"/>
          <w:color w:val="000000"/>
          <w:sz w:val="24"/>
          <w:szCs w:val="24"/>
        </w:rPr>
        <w:t>, para a definição das demais colocações.</w:t>
      </w:r>
    </w:p>
    <w:p w14:paraId="615E69CC" w14:textId="77777777" w:rsidR="00C14BC0" w:rsidRPr="003D2C06" w:rsidRDefault="00C14BC0" w:rsidP="004B3796">
      <w:pPr>
        <w:pStyle w:val="PargrafodaLista"/>
        <w:numPr>
          <w:ilvl w:val="2"/>
          <w:numId w:val="8"/>
        </w:numPr>
        <w:pBdr>
          <w:top w:val="nil"/>
          <w:left w:val="nil"/>
          <w:bottom w:val="nil"/>
          <w:right w:val="nil"/>
          <w:between w:val="nil"/>
        </w:pBdr>
        <w:tabs>
          <w:tab w:val="left" w:pos="851"/>
          <w:tab w:val="left" w:pos="1276"/>
          <w:tab w:val="left" w:pos="1560"/>
          <w:tab w:val="left" w:pos="1843"/>
        </w:tabs>
        <w:spacing w:after="240" w:line="276" w:lineRule="auto"/>
        <w:ind w:left="56" w:firstLine="0"/>
        <w:rPr>
          <w:rFonts w:ascii="Arial Narrow" w:hAnsi="Arial Narrow" w:cs="Arial"/>
          <w:color w:val="000000"/>
          <w:sz w:val="24"/>
          <w:szCs w:val="24"/>
        </w:rPr>
      </w:pPr>
      <w:r w:rsidRPr="003D2C06">
        <w:rPr>
          <w:rFonts w:ascii="Arial Narrow" w:hAnsi="Arial Narrow" w:cs="Arial"/>
          <w:color w:val="000000"/>
          <w:sz w:val="24"/>
          <w:szCs w:val="24"/>
        </w:rPr>
        <w:t>A etapa de lances será considerada encerrada quando todos os participantes dessa etapa declinarem da formulação de lances para aquele item.</w:t>
      </w:r>
    </w:p>
    <w:p w14:paraId="7E0D9A89" w14:textId="77777777" w:rsidR="00C14BC0" w:rsidRPr="008E6011" w:rsidRDefault="00C14BC0" w:rsidP="004B3796">
      <w:pPr>
        <w:numPr>
          <w:ilvl w:val="2"/>
          <w:numId w:val="8"/>
        </w:numPr>
        <w:pBdr>
          <w:top w:val="nil"/>
          <w:left w:val="nil"/>
          <w:bottom w:val="nil"/>
          <w:right w:val="nil"/>
          <w:between w:val="nil"/>
        </w:pBdr>
        <w:tabs>
          <w:tab w:val="left" w:pos="851"/>
          <w:tab w:val="left" w:pos="1560"/>
        </w:tabs>
        <w:spacing w:before="240" w:line="276" w:lineRule="auto"/>
        <w:ind w:left="56" w:firstLine="0"/>
        <w:jc w:val="both"/>
        <w:rPr>
          <w:rFonts w:ascii="Arial Narrow" w:hAnsi="Arial Narrow" w:cs="Arial"/>
          <w:b/>
          <w:color w:val="FF0000"/>
          <w:sz w:val="24"/>
          <w:szCs w:val="24"/>
        </w:rPr>
      </w:pPr>
      <w:r w:rsidRPr="00674534">
        <w:rPr>
          <w:rFonts w:ascii="Arial Narrow" w:hAnsi="Arial Narrow" w:cs="Arial"/>
          <w:b/>
          <w:color w:val="000000"/>
          <w:sz w:val="24"/>
          <w:szCs w:val="24"/>
        </w:rPr>
        <w:t xml:space="preserve">Não poderá haver desistência dos lances ofertados, sujeitando-se a proponente </w:t>
      </w:r>
      <w:r w:rsidRPr="00674534">
        <w:rPr>
          <w:rFonts w:ascii="Arial Narrow" w:hAnsi="Arial Narrow" w:cs="Arial"/>
          <w:b/>
          <w:color w:val="000000" w:themeColor="text1"/>
          <w:sz w:val="24"/>
          <w:szCs w:val="24"/>
        </w:rPr>
        <w:t>desistente às penalidades constantes deste edital.</w:t>
      </w:r>
    </w:p>
    <w:p w14:paraId="6AEE7B65" w14:textId="0454C595" w:rsidR="00C14BC0" w:rsidRPr="008B1B07" w:rsidRDefault="00C14BC0" w:rsidP="004B3796">
      <w:pPr>
        <w:numPr>
          <w:ilvl w:val="2"/>
          <w:numId w:val="8"/>
        </w:numPr>
        <w:pBdr>
          <w:top w:val="nil"/>
          <w:left w:val="nil"/>
          <w:bottom w:val="nil"/>
          <w:right w:val="nil"/>
          <w:between w:val="nil"/>
        </w:pBdr>
        <w:tabs>
          <w:tab w:val="left" w:pos="851"/>
          <w:tab w:val="left" w:pos="1560"/>
        </w:tabs>
        <w:spacing w:before="240" w:line="276" w:lineRule="auto"/>
        <w:ind w:left="56" w:firstLine="0"/>
        <w:jc w:val="both"/>
        <w:rPr>
          <w:rFonts w:ascii="Arial Narrow" w:hAnsi="Arial Narrow" w:cs="Arial"/>
          <w:b/>
          <w:color w:val="FF0000"/>
          <w:sz w:val="24"/>
          <w:szCs w:val="24"/>
        </w:rPr>
      </w:pPr>
      <w:r w:rsidRPr="008E6011">
        <w:rPr>
          <w:rFonts w:ascii="Arial Narrow" w:hAnsi="Arial Narrow" w:cs="Arial"/>
          <w:sz w:val="24"/>
          <w:szCs w:val="24"/>
        </w:rPr>
        <w:lastRenderedPageBreak/>
        <w:t>A desistência em apresentar lance verbal, quando convocado, implicará para o licitante sua exclusão desta etapa, sendo mantido o último lance por ele ofertado, para fins de ordenação dos licitantes no final da sessão.</w:t>
      </w:r>
    </w:p>
    <w:p w14:paraId="5A00B4D2" w14:textId="77777777" w:rsidR="00C14BC0" w:rsidRPr="003D2C06" w:rsidRDefault="00C14BC0" w:rsidP="004B3796">
      <w:pPr>
        <w:ind w:left="56"/>
      </w:pPr>
    </w:p>
    <w:p w14:paraId="6825C21D" w14:textId="77777777" w:rsidR="00C14BC0" w:rsidRPr="00A6463C" w:rsidRDefault="00C14BC0" w:rsidP="004B3796">
      <w:pPr>
        <w:pStyle w:val="PargrafodaLista"/>
        <w:numPr>
          <w:ilvl w:val="1"/>
          <w:numId w:val="8"/>
        </w:numPr>
        <w:pBdr>
          <w:top w:val="nil"/>
          <w:left w:val="nil"/>
          <w:bottom w:val="nil"/>
          <w:right w:val="nil"/>
          <w:between w:val="nil"/>
        </w:pBdr>
        <w:shd w:val="clear" w:color="auto" w:fill="FFFFFF" w:themeFill="background1"/>
        <w:ind w:left="56" w:firstLine="0"/>
        <w:rPr>
          <w:rFonts w:ascii="Arial Narrow" w:hAnsi="Arial Narrow" w:cs="Arial"/>
          <w:b/>
          <w:color w:val="000000"/>
          <w:sz w:val="24"/>
          <w:szCs w:val="24"/>
          <w:highlight w:val="lightGray"/>
        </w:rPr>
      </w:pPr>
      <w:r w:rsidRPr="00A6463C">
        <w:rPr>
          <w:rFonts w:ascii="Arial Narrow" w:hAnsi="Arial Narrow" w:cs="Arial"/>
          <w:b/>
          <w:color w:val="000000"/>
          <w:sz w:val="24"/>
          <w:szCs w:val="24"/>
          <w:highlight w:val="lightGray"/>
        </w:rPr>
        <w:t>CRITÉRIO DE JULGAMENTO DAS PROPOSTAS DE PREÇO:</w:t>
      </w:r>
    </w:p>
    <w:p w14:paraId="0B94CCF9" w14:textId="6B41A34E" w:rsidR="00C14BC0" w:rsidRPr="009F2F41" w:rsidRDefault="00C14BC0" w:rsidP="004B3796">
      <w:pPr>
        <w:pStyle w:val="PargrafodaLista"/>
        <w:pBdr>
          <w:top w:val="nil"/>
          <w:left w:val="nil"/>
          <w:bottom w:val="nil"/>
          <w:right w:val="nil"/>
          <w:between w:val="nil"/>
        </w:pBdr>
        <w:tabs>
          <w:tab w:val="left" w:pos="1110"/>
          <w:tab w:val="left" w:pos="1418"/>
          <w:tab w:val="left" w:pos="1701"/>
        </w:tabs>
        <w:spacing w:line="276" w:lineRule="auto"/>
        <w:ind w:left="56" w:firstLine="0"/>
        <w:rPr>
          <w:rFonts w:ascii="Arial Narrow" w:hAnsi="Arial Narrow" w:cs="Arial"/>
          <w:b/>
          <w:color w:val="FF0000"/>
          <w:sz w:val="24"/>
          <w:szCs w:val="24"/>
        </w:rPr>
      </w:pPr>
      <w:r w:rsidRPr="003D2C06">
        <w:rPr>
          <w:rFonts w:ascii="Arial Narrow" w:hAnsi="Arial Narrow" w:cs="Arial"/>
          <w:sz w:val="24"/>
          <w:szCs w:val="24"/>
        </w:rPr>
        <w:t>12.</w:t>
      </w:r>
      <w:r>
        <w:rPr>
          <w:rFonts w:ascii="Arial Narrow" w:hAnsi="Arial Narrow" w:cs="Arial"/>
          <w:sz w:val="24"/>
          <w:szCs w:val="24"/>
        </w:rPr>
        <w:t>10</w:t>
      </w:r>
      <w:r w:rsidRPr="003D2C06">
        <w:rPr>
          <w:rFonts w:ascii="Arial Narrow" w:hAnsi="Arial Narrow" w:cs="Arial"/>
          <w:sz w:val="24"/>
          <w:szCs w:val="24"/>
        </w:rPr>
        <w:t xml:space="preserve">.1.  A classificação das propostas será por ordem crescente a partir da mais vantajosa, sagrando-se vencedora desta fase a licitante que apresentar proposta em </w:t>
      </w:r>
      <w:r w:rsidRPr="009F2F41">
        <w:rPr>
          <w:rFonts w:ascii="Arial Narrow" w:hAnsi="Arial Narrow" w:cs="Arial"/>
          <w:sz w:val="24"/>
          <w:szCs w:val="24"/>
        </w:rPr>
        <w:t xml:space="preserve">conformidade com este Edital e ofertar o </w:t>
      </w:r>
      <w:r w:rsidRPr="009F2F41">
        <w:rPr>
          <w:rFonts w:ascii="Arial Narrow" w:hAnsi="Arial Narrow" w:cs="Arial"/>
          <w:b/>
          <w:sz w:val="24"/>
          <w:szCs w:val="24"/>
        </w:rPr>
        <w:t xml:space="preserve">MENOR PREÇO </w:t>
      </w:r>
      <w:r>
        <w:rPr>
          <w:rFonts w:ascii="Arial Narrow" w:hAnsi="Arial Narrow" w:cs="Arial"/>
          <w:b/>
          <w:sz w:val="24"/>
          <w:szCs w:val="24"/>
        </w:rPr>
        <w:t xml:space="preserve">POR </w:t>
      </w:r>
      <w:r w:rsidR="00583264">
        <w:rPr>
          <w:rFonts w:ascii="Arial Narrow" w:hAnsi="Arial Narrow" w:cs="Arial"/>
          <w:b/>
          <w:sz w:val="24"/>
          <w:szCs w:val="24"/>
        </w:rPr>
        <w:t>LOTE</w:t>
      </w:r>
      <w:r w:rsidRPr="009F2F41">
        <w:rPr>
          <w:rFonts w:ascii="Arial Narrow" w:hAnsi="Arial Narrow" w:cs="Arial"/>
          <w:b/>
          <w:sz w:val="24"/>
          <w:szCs w:val="24"/>
        </w:rPr>
        <w:t>.</w:t>
      </w:r>
    </w:p>
    <w:p w14:paraId="6688184A" w14:textId="77777777" w:rsidR="00C14BC0" w:rsidRPr="009F2F41" w:rsidRDefault="00C14BC0" w:rsidP="004B3796">
      <w:pPr>
        <w:pStyle w:val="SemEspaamento"/>
        <w:ind w:left="56"/>
      </w:pPr>
    </w:p>
    <w:p w14:paraId="0E18B2B1" w14:textId="77777777" w:rsidR="00C14BC0" w:rsidRPr="00674534" w:rsidRDefault="00C14BC0" w:rsidP="004B3796">
      <w:pPr>
        <w:pBdr>
          <w:top w:val="nil"/>
          <w:left w:val="nil"/>
          <w:bottom w:val="nil"/>
          <w:right w:val="nil"/>
          <w:between w:val="nil"/>
        </w:pBdr>
        <w:tabs>
          <w:tab w:val="left" w:pos="851"/>
          <w:tab w:val="left" w:pos="993"/>
        </w:tabs>
        <w:spacing w:line="276" w:lineRule="auto"/>
        <w:ind w:left="56"/>
        <w:jc w:val="both"/>
        <w:rPr>
          <w:rFonts w:ascii="Arial Narrow" w:hAnsi="Arial Narrow" w:cs="Arial"/>
          <w:sz w:val="24"/>
          <w:szCs w:val="24"/>
        </w:rPr>
      </w:pPr>
      <w:r w:rsidRPr="009F2F41">
        <w:rPr>
          <w:rFonts w:ascii="Arial Narrow" w:hAnsi="Arial Narrow" w:cs="Arial"/>
          <w:sz w:val="24"/>
          <w:szCs w:val="24"/>
        </w:rPr>
        <w:t>12.10.2.</w:t>
      </w:r>
      <w:r w:rsidRPr="009F2F41">
        <w:rPr>
          <w:rFonts w:ascii="Arial Narrow" w:hAnsi="Arial Narrow" w:cs="Arial"/>
          <w:sz w:val="24"/>
          <w:szCs w:val="24"/>
        </w:rPr>
        <w:tab/>
        <w:t>Havendo eventual empate entre propostas ou lances, o critério</w:t>
      </w:r>
      <w:r w:rsidRPr="00674534">
        <w:rPr>
          <w:rFonts w:ascii="Arial Narrow" w:hAnsi="Arial Narrow" w:cs="Arial"/>
          <w:sz w:val="24"/>
          <w:szCs w:val="24"/>
        </w:rPr>
        <w:t xml:space="preserve"> de desempate será aquele previsto no art. 60 da Lei nº 14.133, de 2021, nesta ordem: </w:t>
      </w:r>
    </w:p>
    <w:p w14:paraId="648BE1AD" w14:textId="77777777" w:rsidR="00C14BC0" w:rsidRPr="00674534" w:rsidRDefault="00C14BC0" w:rsidP="004B3796">
      <w:pPr>
        <w:pBdr>
          <w:top w:val="nil"/>
          <w:left w:val="nil"/>
          <w:bottom w:val="nil"/>
          <w:right w:val="nil"/>
          <w:between w:val="nil"/>
        </w:pBdr>
        <w:tabs>
          <w:tab w:val="left" w:pos="851"/>
          <w:tab w:val="left" w:pos="993"/>
        </w:tabs>
        <w:spacing w:line="276" w:lineRule="auto"/>
        <w:ind w:left="56"/>
        <w:jc w:val="both"/>
        <w:rPr>
          <w:rFonts w:ascii="Arial Narrow" w:hAnsi="Arial Narrow" w:cs="Arial"/>
          <w:sz w:val="24"/>
          <w:szCs w:val="24"/>
        </w:rPr>
      </w:pPr>
      <w:r w:rsidRPr="00674534">
        <w:rPr>
          <w:rFonts w:ascii="Arial Narrow" w:hAnsi="Arial Narrow" w:cs="Arial"/>
          <w:sz w:val="24"/>
          <w:szCs w:val="24"/>
        </w:rPr>
        <w:t xml:space="preserve">a)  </w:t>
      </w:r>
      <w:r>
        <w:rPr>
          <w:rFonts w:ascii="Arial Narrow" w:hAnsi="Arial Narrow" w:cs="Arial"/>
          <w:sz w:val="24"/>
          <w:szCs w:val="24"/>
        </w:rPr>
        <w:t>D</w:t>
      </w:r>
      <w:r w:rsidRPr="00674534">
        <w:rPr>
          <w:rFonts w:ascii="Arial Narrow" w:hAnsi="Arial Narrow" w:cs="Arial"/>
          <w:sz w:val="24"/>
          <w:szCs w:val="24"/>
        </w:rPr>
        <w:t>isputa final, hipótese em que os licitantes empatados poderão apresentar nova proposta em ato contínuo à classificação;</w:t>
      </w:r>
    </w:p>
    <w:p w14:paraId="655D9E95" w14:textId="77777777" w:rsidR="00C14BC0" w:rsidRPr="00674534" w:rsidRDefault="00C14BC0" w:rsidP="004B3796">
      <w:pPr>
        <w:pBdr>
          <w:top w:val="nil"/>
          <w:left w:val="nil"/>
          <w:bottom w:val="nil"/>
          <w:right w:val="nil"/>
          <w:between w:val="nil"/>
        </w:pBdr>
        <w:tabs>
          <w:tab w:val="left" w:pos="851"/>
          <w:tab w:val="left" w:pos="993"/>
        </w:tabs>
        <w:spacing w:line="276" w:lineRule="auto"/>
        <w:ind w:left="56"/>
        <w:jc w:val="both"/>
        <w:rPr>
          <w:rFonts w:ascii="Arial Narrow" w:hAnsi="Arial Narrow" w:cs="Arial"/>
          <w:sz w:val="24"/>
          <w:szCs w:val="24"/>
        </w:rPr>
      </w:pPr>
      <w:r w:rsidRPr="00674534">
        <w:rPr>
          <w:rFonts w:ascii="Arial Narrow" w:hAnsi="Arial Narrow" w:cs="Arial"/>
          <w:sz w:val="24"/>
          <w:szCs w:val="24"/>
        </w:rPr>
        <w:t xml:space="preserve">b) </w:t>
      </w:r>
      <w:r>
        <w:rPr>
          <w:rFonts w:ascii="Arial Narrow" w:hAnsi="Arial Narrow" w:cs="Arial"/>
          <w:sz w:val="24"/>
          <w:szCs w:val="24"/>
        </w:rPr>
        <w:t>A</w:t>
      </w:r>
      <w:r w:rsidRPr="00674534">
        <w:rPr>
          <w:rFonts w:ascii="Arial Narrow" w:hAnsi="Arial Narrow" w:cs="Arial"/>
          <w:sz w:val="24"/>
          <w:szCs w:val="24"/>
        </w:rPr>
        <w:t>valiação do desempenho contratual prévio dos licitantes, para a qual deverão preferencialmente ser utilizados registros cadastrais para efeito de atesto de cumprimento de obrigações previstos nesta Lei;</w:t>
      </w:r>
    </w:p>
    <w:p w14:paraId="5399BA2E" w14:textId="77777777" w:rsidR="00C14BC0" w:rsidRPr="00674534" w:rsidRDefault="00C14BC0" w:rsidP="004B3796">
      <w:pPr>
        <w:pBdr>
          <w:top w:val="nil"/>
          <w:left w:val="nil"/>
          <w:bottom w:val="nil"/>
          <w:right w:val="nil"/>
          <w:between w:val="nil"/>
        </w:pBdr>
        <w:tabs>
          <w:tab w:val="left" w:pos="851"/>
          <w:tab w:val="left" w:pos="993"/>
        </w:tabs>
        <w:spacing w:line="276" w:lineRule="auto"/>
        <w:ind w:left="56"/>
        <w:jc w:val="both"/>
        <w:rPr>
          <w:rFonts w:ascii="Arial Narrow" w:hAnsi="Arial Narrow" w:cs="Arial"/>
          <w:sz w:val="24"/>
          <w:szCs w:val="24"/>
        </w:rPr>
      </w:pPr>
      <w:r w:rsidRPr="00674534">
        <w:rPr>
          <w:rFonts w:ascii="Arial Narrow" w:hAnsi="Arial Narrow" w:cs="Arial"/>
          <w:sz w:val="24"/>
          <w:szCs w:val="24"/>
        </w:rPr>
        <w:t xml:space="preserve">c) </w:t>
      </w:r>
      <w:r>
        <w:rPr>
          <w:rFonts w:ascii="Arial Narrow" w:hAnsi="Arial Narrow" w:cs="Arial"/>
          <w:sz w:val="24"/>
          <w:szCs w:val="24"/>
        </w:rPr>
        <w:t>D</w:t>
      </w:r>
      <w:r w:rsidRPr="00674534">
        <w:rPr>
          <w:rFonts w:ascii="Arial Narrow" w:hAnsi="Arial Narrow" w:cs="Arial"/>
          <w:sz w:val="24"/>
          <w:szCs w:val="24"/>
        </w:rPr>
        <w:t>esenvolvimento pelo licitante de ações de equidade entre homens e mulheres no ambiente de trabalho, conforme regulamento;</w:t>
      </w:r>
    </w:p>
    <w:p w14:paraId="4B8860CF" w14:textId="77777777" w:rsidR="00C14BC0" w:rsidRDefault="00C14BC0" w:rsidP="004B3796">
      <w:pPr>
        <w:pBdr>
          <w:top w:val="nil"/>
          <w:left w:val="nil"/>
          <w:bottom w:val="nil"/>
          <w:right w:val="nil"/>
          <w:between w:val="nil"/>
        </w:pBdr>
        <w:tabs>
          <w:tab w:val="left" w:pos="851"/>
          <w:tab w:val="left" w:pos="993"/>
        </w:tabs>
        <w:spacing w:line="276" w:lineRule="auto"/>
        <w:ind w:left="56"/>
        <w:jc w:val="both"/>
        <w:rPr>
          <w:rFonts w:ascii="Arial Narrow" w:hAnsi="Arial Narrow" w:cs="Arial"/>
          <w:sz w:val="24"/>
          <w:szCs w:val="24"/>
        </w:rPr>
      </w:pPr>
      <w:r w:rsidRPr="00674534">
        <w:rPr>
          <w:rFonts w:ascii="Arial Narrow" w:hAnsi="Arial Narrow" w:cs="Arial"/>
          <w:sz w:val="24"/>
          <w:szCs w:val="24"/>
        </w:rPr>
        <w:t xml:space="preserve">d) </w:t>
      </w:r>
      <w:r>
        <w:rPr>
          <w:rFonts w:ascii="Arial Narrow" w:hAnsi="Arial Narrow" w:cs="Arial"/>
          <w:sz w:val="24"/>
          <w:szCs w:val="24"/>
        </w:rPr>
        <w:t>D</w:t>
      </w:r>
      <w:r w:rsidRPr="00674534">
        <w:rPr>
          <w:rFonts w:ascii="Arial Narrow" w:hAnsi="Arial Narrow" w:cs="Arial"/>
          <w:sz w:val="24"/>
          <w:szCs w:val="24"/>
        </w:rPr>
        <w:t xml:space="preserve">esenvolvimento pelo licitante de programa de integridade, conforme orientações dos órgãos de controle. </w:t>
      </w:r>
    </w:p>
    <w:p w14:paraId="49F6C6D5" w14:textId="0B28CEFC" w:rsidR="00C14BC0" w:rsidRDefault="00C14BC0" w:rsidP="004B3796">
      <w:pPr>
        <w:pStyle w:val="SemEspaamento"/>
        <w:ind w:left="56"/>
      </w:pPr>
    </w:p>
    <w:p w14:paraId="1B36A6DB" w14:textId="77777777" w:rsidR="00C14BC0" w:rsidRPr="00674534" w:rsidRDefault="00C14BC0" w:rsidP="004B3796">
      <w:pPr>
        <w:pBdr>
          <w:top w:val="nil"/>
          <w:left w:val="nil"/>
          <w:bottom w:val="nil"/>
          <w:right w:val="nil"/>
          <w:between w:val="nil"/>
        </w:pBdr>
        <w:tabs>
          <w:tab w:val="left" w:pos="851"/>
          <w:tab w:val="left" w:pos="993"/>
        </w:tabs>
        <w:spacing w:line="276" w:lineRule="auto"/>
        <w:ind w:left="56"/>
        <w:jc w:val="both"/>
        <w:rPr>
          <w:rFonts w:ascii="Arial Narrow" w:hAnsi="Arial Narrow" w:cs="Arial"/>
          <w:sz w:val="24"/>
          <w:szCs w:val="24"/>
        </w:rPr>
      </w:pPr>
      <w:r w:rsidRPr="00674534">
        <w:rPr>
          <w:rFonts w:ascii="Arial Narrow" w:hAnsi="Arial Narrow" w:cs="Arial"/>
          <w:sz w:val="24"/>
          <w:szCs w:val="24"/>
        </w:rPr>
        <w:t>12.10.3. Persistindo o empate, será assegurada preferência, sucessivamente, aos bens e serviços produzidos ou prestados por:</w:t>
      </w:r>
    </w:p>
    <w:p w14:paraId="1AABF25B" w14:textId="77777777" w:rsidR="00C14BC0" w:rsidRPr="00674534" w:rsidRDefault="00C14BC0" w:rsidP="004B3796">
      <w:pPr>
        <w:pBdr>
          <w:top w:val="nil"/>
          <w:left w:val="nil"/>
          <w:bottom w:val="nil"/>
          <w:right w:val="nil"/>
          <w:between w:val="nil"/>
        </w:pBdr>
        <w:tabs>
          <w:tab w:val="left" w:pos="851"/>
          <w:tab w:val="left" w:pos="993"/>
        </w:tabs>
        <w:spacing w:line="276" w:lineRule="auto"/>
        <w:ind w:left="56"/>
        <w:jc w:val="both"/>
        <w:rPr>
          <w:rFonts w:ascii="Arial Narrow" w:hAnsi="Arial Narrow" w:cs="Arial"/>
          <w:sz w:val="24"/>
          <w:szCs w:val="24"/>
        </w:rPr>
      </w:pPr>
      <w:r w:rsidRPr="00674534">
        <w:rPr>
          <w:rFonts w:ascii="Arial Narrow" w:hAnsi="Arial Narrow" w:cs="Arial"/>
          <w:sz w:val="24"/>
          <w:szCs w:val="24"/>
        </w:rPr>
        <w:t xml:space="preserve">a) </w:t>
      </w:r>
      <w:r>
        <w:rPr>
          <w:rFonts w:ascii="Arial Narrow" w:hAnsi="Arial Narrow" w:cs="Arial"/>
          <w:sz w:val="24"/>
          <w:szCs w:val="24"/>
        </w:rPr>
        <w:t>E</w:t>
      </w:r>
      <w:r w:rsidRPr="00674534">
        <w:rPr>
          <w:rFonts w:ascii="Arial Narrow" w:hAnsi="Arial Narrow" w:cs="Arial"/>
          <w:sz w:val="24"/>
          <w:szCs w:val="24"/>
        </w:rPr>
        <w:t xml:space="preserve">mpresas estabelecidas no território do Estado de Mato Grosso do Sul ou entidade da Administração Pública estadual; </w:t>
      </w:r>
    </w:p>
    <w:p w14:paraId="517D5BE2" w14:textId="77777777" w:rsidR="00C14BC0" w:rsidRPr="00674534" w:rsidRDefault="00C14BC0" w:rsidP="004B3796">
      <w:pPr>
        <w:pBdr>
          <w:top w:val="nil"/>
          <w:left w:val="nil"/>
          <w:bottom w:val="nil"/>
          <w:right w:val="nil"/>
          <w:between w:val="nil"/>
        </w:pBdr>
        <w:tabs>
          <w:tab w:val="left" w:pos="851"/>
          <w:tab w:val="left" w:pos="993"/>
        </w:tabs>
        <w:spacing w:line="276" w:lineRule="auto"/>
        <w:ind w:left="56"/>
        <w:jc w:val="both"/>
        <w:rPr>
          <w:rFonts w:ascii="Arial Narrow" w:hAnsi="Arial Narrow" w:cs="Arial"/>
          <w:sz w:val="24"/>
          <w:szCs w:val="24"/>
        </w:rPr>
      </w:pPr>
      <w:r w:rsidRPr="00674534">
        <w:rPr>
          <w:rFonts w:ascii="Arial Narrow" w:hAnsi="Arial Narrow" w:cs="Arial"/>
          <w:sz w:val="24"/>
          <w:szCs w:val="24"/>
        </w:rPr>
        <w:t xml:space="preserve">b) </w:t>
      </w:r>
      <w:r>
        <w:rPr>
          <w:rFonts w:ascii="Arial Narrow" w:hAnsi="Arial Narrow" w:cs="Arial"/>
          <w:sz w:val="24"/>
          <w:szCs w:val="24"/>
        </w:rPr>
        <w:t>E</w:t>
      </w:r>
      <w:r w:rsidRPr="00674534">
        <w:rPr>
          <w:rFonts w:ascii="Arial Narrow" w:hAnsi="Arial Narrow" w:cs="Arial"/>
          <w:sz w:val="24"/>
          <w:szCs w:val="24"/>
        </w:rPr>
        <w:t xml:space="preserve">mpresas brasileiras; </w:t>
      </w:r>
    </w:p>
    <w:p w14:paraId="513ACA3D" w14:textId="77777777" w:rsidR="00C14BC0" w:rsidRPr="00674534" w:rsidRDefault="00C14BC0" w:rsidP="004B3796">
      <w:pPr>
        <w:pBdr>
          <w:top w:val="nil"/>
          <w:left w:val="nil"/>
          <w:bottom w:val="nil"/>
          <w:right w:val="nil"/>
          <w:between w:val="nil"/>
        </w:pBdr>
        <w:tabs>
          <w:tab w:val="left" w:pos="851"/>
          <w:tab w:val="left" w:pos="993"/>
        </w:tabs>
        <w:spacing w:line="276" w:lineRule="auto"/>
        <w:ind w:left="56"/>
        <w:jc w:val="both"/>
        <w:rPr>
          <w:rFonts w:ascii="Arial Narrow" w:hAnsi="Arial Narrow" w:cs="Arial"/>
          <w:sz w:val="24"/>
          <w:szCs w:val="24"/>
        </w:rPr>
      </w:pPr>
      <w:r w:rsidRPr="00674534">
        <w:rPr>
          <w:rFonts w:ascii="Arial Narrow" w:hAnsi="Arial Narrow" w:cs="Arial"/>
          <w:sz w:val="24"/>
          <w:szCs w:val="24"/>
        </w:rPr>
        <w:t xml:space="preserve">c) </w:t>
      </w:r>
      <w:r>
        <w:rPr>
          <w:rFonts w:ascii="Arial Narrow" w:hAnsi="Arial Narrow" w:cs="Arial"/>
          <w:sz w:val="24"/>
          <w:szCs w:val="24"/>
        </w:rPr>
        <w:t>E</w:t>
      </w:r>
      <w:r w:rsidRPr="00674534">
        <w:rPr>
          <w:rFonts w:ascii="Arial Narrow" w:hAnsi="Arial Narrow" w:cs="Arial"/>
          <w:sz w:val="24"/>
          <w:szCs w:val="24"/>
        </w:rPr>
        <w:t xml:space="preserve">mpresas que invistam em pesquisa e no desenvolvimento de tecnologia no País; </w:t>
      </w:r>
    </w:p>
    <w:p w14:paraId="576D5788" w14:textId="77777777" w:rsidR="00C14BC0" w:rsidRPr="00674534" w:rsidRDefault="00C14BC0" w:rsidP="004B3796">
      <w:pPr>
        <w:pBdr>
          <w:top w:val="nil"/>
          <w:left w:val="nil"/>
          <w:bottom w:val="nil"/>
          <w:right w:val="nil"/>
          <w:between w:val="nil"/>
        </w:pBdr>
        <w:tabs>
          <w:tab w:val="left" w:pos="851"/>
          <w:tab w:val="left" w:pos="993"/>
        </w:tabs>
        <w:spacing w:line="276" w:lineRule="auto"/>
        <w:ind w:left="56"/>
        <w:jc w:val="both"/>
        <w:rPr>
          <w:rFonts w:ascii="Arial Narrow" w:hAnsi="Arial Narrow" w:cs="Arial"/>
          <w:sz w:val="24"/>
          <w:szCs w:val="24"/>
        </w:rPr>
      </w:pPr>
      <w:r w:rsidRPr="00674534">
        <w:rPr>
          <w:rFonts w:ascii="Arial Narrow" w:hAnsi="Arial Narrow" w:cs="Arial"/>
          <w:sz w:val="24"/>
          <w:szCs w:val="24"/>
        </w:rPr>
        <w:t xml:space="preserve">d) </w:t>
      </w:r>
      <w:r>
        <w:rPr>
          <w:rFonts w:ascii="Arial Narrow" w:hAnsi="Arial Narrow" w:cs="Arial"/>
          <w:sz w:val="24"/>
          <w:szCs w:val="24"/>
        </w:rPr>
        <w:t>E</w:t>
      </w:r>
      <w:r w:rsidRPr="00674534">
        <w:rPr>
          <w:rFonts w:ascii="Arial Narrow" w:hAnsi="Arial Narrow" w:cs="Arial"/>
          <w:sz w:val="24"/>
          <w:szCs w:val="24"/>
        </w:rPr>
        <w:t>mpresas que comprovem a prática de mitigação, nos termos da Lei nº 12.187, de 29 de dezembro de 2009.</w:t>
      </w:r>
    </w:p>
    <w:p w14:paraId="18C3E04A" w14:textId="77777777" w:rsidR="00C14BC0" w:rsidRPr="00674534" w:rsidRDefault="00C14BC0" w:rsidP="004B3796">
      <w:pPr>
        <w:pStyle w:val="SemEspaamento"/>
        <w:ind w:left="56"/>
      </w:pPr>
    </w:p>
    <w:p w14:paraId="2D802F3B" w14:textId="77777777" w:rsidR="00C14BC0" w:rsidRDefault="00C14BC0" w:rsidP="004B3796">
      <w:pPr>
        <w:pBdr>
          <w:top w:val="nil"/>
          <w:left w:val="nil"/>
          <w:bottom w:val="nil"/>
          <w:right w:val="nil"/>
          <w:between w:val="nil"/>
        </w:pBdr>
        <w:tabs>
          <w:tab w:val="left" w:pos="851"/>
          <w:tab w:val="left" w:pos="993"/>
        </w:tabs>
        <w:spacing w:line="276" w:lineRule="auto"/>
        <w:ind w:left="56"/>
        <w:jc w:val="both"/>
        <w:rPr>
          <w:rFonts w:ascii="Arial Narrow" w:hAnsi="Arial Narrow" w:cs="Arial"/>
          <w:sz w:val="24"/>
          <w:szCs w:val="24"/>
        </w:rPr>
      </w:pPr>
      <w:r w:rsidRPr="00674534">
        <w:rPr>
          <w:rFonts w:ascii="Arial Narrow" w:hAnsi="Arial Narrow" w:cs="Arial"/>
          <w:sz w:val="24"/>
          <w:szCs w:val="24"/>
        </w:rPr>
        <w:t>12.10.3.</w:t>
      </w:r>
      <w:r>
        <w:rPr>
          <w:rFonts w:ascii="Arial Narrow" w:hAnsi="Arial Narrow" w:cs="Arial"/>
          <w:sz w:val="24"/>
          <w:szCs w:val="24"/>
        </w:rPr>
        <w:t xml:space="preserve">1. </w:t>
      </w:r>
      <w:r w:rsidRPr="00674534">
        <w:rPr>
          <w:rFonts w:ascii="Arial Narrow" w:hAnsi="Arial Narrow" w:cs="Arial"/>
          <w:sz w:val="24"/>
          <w:szCs w:val="24"/>
        </w:rPr>
        <w:tab/>
        <w:t>Encerrada a etapa de lances, o pregoeiro examinará a aceitabilidade da melhor oferta, quanto ao objeto e valor, decidindo motivadamente a respeito.</w:t>
      </w:r>
    </w:p>
    <w:p w14:paraId="29A0B4B0" w14:textId="77777777" w:rsidR="00C14BC0" w:rsidRPr="00674534" w:rsidRDefault="00C14BC0" w:rsidP="004B3796">
      <w:pPr>
        <w:pStyle w:val="SemEspaamento"/>
        <w:ind w:left="56"/>
      </w:pPr>
    </w:p>
    <w:p w14:paraId="15409E01" w14:textId="77777777" w:rsidR="00C14BC0" w:rsidRDefault="00C14BC0" w:rsidP="004B3796">
      <w:pPr>
        <w:pBdr>
          <w:top w:val="nil"/>
          <w:left w:val="nil"/>
          <w:bottom w:val="nil"/>
          <w:right w:val="nil"/>
          <w:between w:val="nil"/>
        </w:pBdr>
        <w:tabs>
          <w:tab w:val="left" w:pos="851"/>
          <w:tab w:val="left" w:pos="993"/>
        </w:tabs>
        <w:spacing w:line="276" w:lineRule="auto"/>
        <w:ind w:left="56"/>
        <w:jc w:val="both"/>
        <w:rPr>
          <w:rFonts w:ascii="Arial Narrow" w:hAnsi="Arial Narrow" w:cs="Arial"/>
          <w:sz w:val="24"/>
          <w:szCs w:val="24"/>
        </w:rPr>
      </w:pPr>
      <w:r w:rsidRPr="00674534">
        <w:rPr>
          <w:rFonts w:ascii="Arial Narrow" w:hAnsi="Arial Narrow" w:cs="Arial"/>
          <w:sz w:val="24"/>
          <w:szCs w:val="24"/>
        </w:rPr>
        <w:t>12.10.4.</w:t>
      </w:r>
      <w:r w:rsidRPr="00674534">
        <w:rPr>
          <w:rFonts w:ascii="Arial Narrow" w:hAnsi="Arial Narrow" w:cs="Arial"/>
          <w:sz w:val="24"/>
          <w:szCs w:val="24"/>
        </w:rPr>
        <w:tab/>
        <w:t xml:space="preserve">Se eventualmente houver apresentação de apenas uma proposta, esta será aceita desde que atenda a todos os termos do Edital e seu preço seja compatível com o valor estimado para a contratação. </w:t>
      </w:r>
    </w:p>
    <w:p w14:paraId="6AFA4C93" w14:textId="77777777" w:rsidR="00C14BC0" w:rsidRPr="00674534" w:rsidRDefault="00C14BC0" w:rsidP="004B3796">
      <w:pPr>
        <w:pStyle w:val="SemEspaamento"/>
        <w:ind w:left="56"/>
      </w:pPr>
    </w:p>
    <w:p w14:paraId="1F5896CB" w14:textId="77777777" w:rsidR="00C14BC0" w:rsidRPr="00674534" w:rsidRDefault="00C14BC0" w:rsidP="004B3796">
      <w:pPr>
        <w:pBdr>
          <w:top w:val="nil"/>
          <w:left w:val="nil"/>
          <w:bottom w:val="nil"/>
          <w:right w:val="nil"/>
          <w:between w:val="nil"/>
        </w:pBdr>
        <w:tabs>
          <w:tab w:val="left" w:pos="851"/>
          <w:tab w:val="left" w:pos="993"/>
        </w:tabs>
        <w:spacing w:line="276" w:lineRule="auto"/>
        <w:ind w:left="56"/>
        <w:jc w:val="both"/>
        <w:rPr>
          <w:rFonts w:ascii="Arial Narrow" w:hAnsi="Arial Narrow" w:cs="Arial"/>
          <w:sz w:val="24"/>
          <w:szCs w:val="24"/>
        </w:rPr>
      </w:pPr>
      <w:r w:rsidRPr="00674534">
        <w:rPr>
          <w:rFonts w:ascii="Arial Narrow" w:hAnsi="Arial Narrow" w:cs="Arial"/>
          <w:sz w:val="24"/>
          <w:szCs w:val="24"/>
        </w:rPr>
        <w:t>12.10.5.</w:t>
      </w:r>
      <w:r w:rsidRPr="00674534">
        <w:rPr>
          <w:rFonts w:ascii="Arial Narrow" w:hAnsi="Arial Narrow" w:cs="Arial"/>
          <w:sz w:val="24"/>
          <w:szCs w:val="24"/>
        </w:rPr>
        <w:tab/>
        <w:t xml:space="preserve">Após a apuração da melhor proposta válida, observada a classificação das propostas até o momento, será assegurado às Microempresas ou Empresas de Pequeno Porte, que assim optaram pelo direito de preferência à contratação, observadas as seguintes regras: </w:t>
      </w:r>
    </w:p>
    <w:p w14:paraId="249DB919" w14:textId="77777777" w:rsidR="00C14BC0" w:rsidRPr="00674534" w:rsidRDefault="00C14BC0" w:rsidP="004B3796">
      <w:pPr>
        <w:pBdr>
          <w:top w:val="nil"/>
          <w:left w:val="nil"/>
          <w:bottom w:val="nil"/>
          <w:right w:val="nil"/>
          <w:between w:val="nil"/>
        </w:pBdr>
        <w:tabs>
          <w:tab w:val="left" w:pos="426"/>
          <w:tab w:val="left" w:pos="851"/>
        </w:tabs>
        <w:spacing w:line="276" w:lineRule="auto"/>
        <w:ind w:left="56"/>
        <w:jc w:val="both"/>
        <w:rPr>
          <w:rFonts w:ascii="Arial Narrow" w:hAnsi="Arial Narrow" w:cs="Arial"/>
          <w:sz w:val="24"/>
          <w:szCs w:val="24"/>
        </w:rPr>
      </w:pPr>
      <w:r w:rsidRPr="00674534">
        <w:rPr>
          <w:rFonts w:ascii="Arial Narrow" w:hAnsi="Arial Narrow" w:cs="Arial"/>
          <w:sz w:val="24"/>
          <w:szCs w:val="24"/>
        </w:rPr>
        <w:t>a)</w:t>
      </w:r>
      <w:r w:rsidRPr="00674534">
        <w:rPr>
          <w:rFonts w:ascii="Arial Narrow" w:hAnsi="Arial Narrow" w:cs="Arial"/>
          <w:sz w:val="24"/>
          <w:szCs w:val="24"/>
        </w:rPr>
        <w:tab/>
        <w:t xml:space="preserve">O Pregoeiro convocará a Microempresa ou a Empresa de Pequeno Porte detentora da melhor proposta dentre aquelas que estejam na situação de empate, ou seja, cujos valores sejam iguais ou superiores até 5% (cinco por cento) em relação ao valor apresentado pelo proponente vencedor, para que apresente novo lance, inferior ao melhor lance, no prazo de até 5 (cinco) minutos, sob pena de preclusão do direito de preferência (art. 45, § 3º, da Lei 123/06). </w:t>
      </w:r>
    </w:p>
    <w:p w14:paraId="51D2B545" w14:textId="77777777" w:rsidR="00C14BC0" w:rsidRPr="00674534" w:rsidRDefault="00C14BC0" w:rsidP="004B3796">
      <w:pPr>
        <w:pBdr>
          <w:top w:val="nil"/>
          <w:left w:val="nil"/>
          <w:bottom w:val="nil"/>
          <w:right w:val="nil"/>
          <w:between w:val="nil"/>
        </w:pBdr>
        <w:tabs>
          <w:tab w:val="left" w:pos="426"/>
          <w:tab w:val="left" w:pos="851"/>
        </w:tabs>
        <w:spacing w:line="276" w:lineRule="auto"/>
        <w:ind w:left="56"/>
        <w:jc w:val="both"/>
        <w:rPr>
          <w:rFonts w:ascii="Arial Narrow" w:hAnsi="Arial Narrow" w:cs="Arial"/>
          <w:sz w:val="24"/>
          <w:szCs w:val="24"/>
        </w:rPr>
      </w:pPr>
      <w:r w:rsidRPr="00674534">
        <w:rPr>
          <w:rFonts w:ascii="Arial Narrow" w:hAnsi="Arial Narrow" w:cs="Arial"/>
          <w:sz w:val="24"/>
          <w:szCs w:val="24"/>
        </w:rPr>
        <w:t>b)</w:t>
      </w:r>
      <w:r w:rsidRPr="00674534">
        <w:rPr>
          <w:rFonts w:ascii="Arial Narrow" w:hAnsi="Arial Narrow" w:cs="Arial"/>
          <w:sz w:val="24"/>
          <w:szCs w:val="24"/>
        </w:rPr>
        <w:tab/>
        <w:t xml:space="preserve">Realizado novo lance, nos termos do subitem anterior, o Pregoeiro examinará a aceitabilidade deste, quanto ao objeto e valor, decidindo motivadamente a respeito. </w:t>
      </w:r>
    </w:p>
    <w:p w14:paraId="1B80F2F5" w14:textId="77777777" w:rsidR="00C14BC0" w:rsidRPr="00674534" w:rsidRDefault="00C14BC0" w:rsidP="004B3796">
      <w:pPr>
        <w:pBdr>
          <w:top w:val="nil"/>
          <w:left w:val="nil"/>
          <w:bottom w:val="nil"/>
          <w:right w:val="nil"/>
          <w:between w:val="nil"/>
        </w:pBdr>
        <w:tabs>
          <w:tab w:val="left" w:pos="426"/>
          <w:tab w:val="left" w:pos="851"/>
        </w:tabs>
        <w:spacing w:line="276" w:lineRule="auto"/>
        <w:ind w:left="56"/>
        <w:jc w:val="both"/>
        <w:rPr>
          <w:rFonts w:ascii="Arial Narrow" w:hAnsi="Arial Narrow" w:cs="Arial"/>
          <w:sz w:val="24"/>
          <w:szCs w:val="24"/>
        </w:rPr>
      </w:pPr>
      <w:r w:rsidRPr="00674534">
        <w:rPr>
          <w:rFonts w:ascii="Arial Narrow" w:hAnsi="Arial Narrow" w:cs="Arial"/>
          <w:sz w:val="24"/>
          <w:szCs w:val="24"/>
        </w:rPr>
        <w:lastRenderedPageBreak/>
        <w:t>c)</w:t>
      </w:r>
      <w:r w:rsidRPr="00674534">
        <w:rPr>
          <w:rFonts w:ascii="Arial Narrow" w:hAnsi="Arial Narrow" w:cs="Arial"/>
          <w:sz w:val="24"/>
          <w:szCs w:val="24"/>
        </w:rPr>
        <w:tab/>
        <w:t>Constatada a melhor proposta de preço, o Pregoeiro poderá negociar diretamente com o proponente para que seja obtido preço melhor.</w:t>
      </w:r>
    </w:p>
    <w:p w14:paraId="3CF56125" w14:textId="0638A65B" w:rsidR="00C14BC0" w:rsidRDefault="00C14BC0" w:rsidP="004B3796">
      <w:pPr>
        <w:pBdr>
          <w:top w:val="nil"/>
          <w:left w:val="nil"/>
          <w:bottom w:val="nil"/>
          <w:right w:val="nil"/>
          <w:between w:val="nil"/>
        </w:pBdr>
        <w:tabs>
          <w:tab w:val="left" w:pos="426"/>
          <w:tab w:val="left" w:pos="851"/>
        </w:tabs>
        <w:spacing w:line="276" w:lineRule="auto"/>
        <w:ind w:left="56"/>
        <w:jc w:val="both"/>
        <w:rPr>
          <w:rFonts w:ascii="Arial Narrow" w:hAnsi="Arial Narrow" w:cs="Arial"/>
          <w:sz w:val="24"/>
          <w:szCs w:val="24"/>
        </w:rPr>
      </w:pPr>
      <w:r w:rsidRPr="00674534">
        <w:rPr>
          <w:rFonts w:ascii="Arial Narrow" w:hAnsi="Arial Narrow" w:cs="Arial"/>
          <w:sz w:val="24"/>
          <w:szCs w:val="24"/>
        </w:rPr>
        <w:t>d)</w:t>
      </w:r>
      <w:r w:rsidRPr="00674534">
        <w:rPr>
          <w:rFonts w:ascii="Arial Narrow" w:hAnsi="Arial Narrow" w:cs="Arial"/>
          <w:sz w:val="24"/>
          <w:szCs w:val="24"/>
        </w:rPr>
        <w:tab/>
        <w:t xml:space="preserve">A negociação poderá ser feita com os demais licitantes, segundo a ordem de classificação inicialmente estabelecida, quando o primeiro colocado, mesmo após a negociação, for desclassificado em razão de sua proposta permanecer acima do preço máximo definido pela Administração. </w:t>
      </w:r>
    </w:p>
    <w:p w14:paraId="4652A6C8" w14:textId="77777777" w:rsidR="00213060" w:rsidRDefault="00213060" w:rsidP="004B3796">
      <w:pPr>
        <w:pBdr>
          <w:top w:val="nil"/>
          <w:left w:val="nil"/>
          <w:bottom w:val="nil"/>
          <w:right w:val="nil"/>
          <w:between w:val="nil"/>
        </w:pBdr>
        <w:tabs>
          <w:tab w:val="left" w:pos="426"/>
          <w:tab w:val="left" w:pos="851"/>
        </w:tabs>
        <w:spacing w:line="276" w:lineRule="auto"/>
        <w:ind w:left="56"/>
        <w:jc w:val="both"/>
        <w:rPr>
          <w:rFonts w:ascii="Arial Narrow" w:hAnsi="Arial Narrow" w:cs="Arial"/>
          <w:sz w:val="24"/>
          <w:szCs w:val="24"/>
        </w:rPr>
      </w:pPr>
    </w:p>
    <w:p w14:paraId="0D1397F9" w14:textId="77777777" w:rsidR="00C14BC0" w:rsidRPr="008E6011" w:rsidRDefault="00C14BC0" w:rsidP="004B3796">
      <w:pPr>
        <w:pBdr>
          <w:top w:val="nil"/>
          <w:left w:val="nil"/>
          <w:bottom w:val="nil"/>
          <w:right w:val="nil"/>
          <w:between w:val="nil"/>
        </w:pBdr>
        <w:tabs>
          <w:tab w:val="left" w:pos="851"/>
          <w:tab w:val="left" w:pos="993"/>
        </w:tabs>
        <w:spacing w:line="276" w:lineRule="auto"/>
        <w:ind w:left="56"/>
        <w:jc w:val="both"/>
        <w:rPr>
          <w:rFonts w:ascii="Arial Narrow" w:hAnsi="Arial Narrow" w:cs="Arial"/>
          <w:b/>
          <w:sz w:val="24"/>
          <w:szCs w:val="24"/>
        </w:rPr>
      </w:pPr>
      <w:r w:rsidRPr="008E6011">
        <w:rPr>
          <w:rFonts w:ascii="Arial Narrow" w:hAnsi="Arial Narrow" w:cs="Arial"/>
          <w:b/>
          <w:sz w:val="24"/>
          <w:szCs w:val="24"/>
        </w:rPr>
        <w:t>12.10.6.</w:t>
      </w:r>
      <w:r w:rsidRPr="008E6011">
        <w:rPr>
          <w:rFonts w:ascii="Arial Narrow" w:hAnsi="Arial Narrow" w:cs="Arial"/>
          <w:b/>
          <w:sz w:val="24"/>
          <w:szCs w:val="24"/>
        </w:rPr>
        <w:tab/>
        <w:t>O pregoeiro solicitará</w:t>
      </w:r>
      <w:r>
        <w:rPr>
          <w:rFonts w:ascii="Arial Narrow" w:hAnsi="Arial Narrow" w:cs="Arial"/>
          <w:b/>
          <w:sz w:val="24"/>
          <w:szCs w:val="24"/>
        </w:rPr>
        <w:t xml:space="preserve"> quando for o caso</w:t>
      </w:r>
      <w:r w:rsidRPr="008E6011">
        <w:rPr>
          <w:rFonts w:ascii="Arial Narrow" w:hAnsi="Arial Narrow" w:cs="Arial"/>
          <w:b/>
          <w:sz w:val="24"/>
          <w:szCs w:val="24"/>
        </w:rPr>
        <w:t xml:space="preserve"> ao licitante mais bem classificado que, no prazo de 02 (dois) dias úteis, no e-mail licitacao@brasilandia.ms.gov.br, envie a proposta adequada ao último lance ofertado após a negociação realizada.</w:t>
      </w:r>
    </w:p>
    <w:p w14:paraId="43B9EC45" w14:textId="77777777" w:rsidR="00C14BC0" w:rsidRPr="00674534" w:rsidRDefault="00C14BC0" w:rsidP="004B3796">
      <w:pPr>
        <w:pStyle w:val="SemEspaamento"/>
        <w:ind w:left="56"/>
      </w:pPr>
    </w:p>
    <w:p w14:paraId="4EA9F17A" w14:textId="77777777" w:rsidR="00C14BC0" w:rsidRDefault="00C14BC0" w:rsidP="004B3796">
      <w:pPr>
        <w:pBdr>
          <w:top w:val="nil"/>
          <w:left w:val="nil"/>
          <w:bottom w:val="nil"/>
          <w:right w:val="nil"/>
          <w:between w:val="nil"/>
        </w:pBdr>
        <w:tabs>
          <w:tab w:val="left" w:pos="851"/>
          <w:tab w:val="left" w:pos="993"/>
        </w:tabs>
        <w:spacing w:line="276" w:lineRule="auto"/>
        <w:ind w:left="56"/>
        <w:jc w:val="both"/>
        <w:rPr>
          <w:rFonts w:ascii="Arial Narrow" w:hAnsi="Arial Narrow" w:cs="Arial"/>
          <w:sz w:val="24"/>
          <w:szCs w:val="24"/>
        </w:rPr>
      </w:pPr>
      <w:r w:rsidRPr="00674534">
        <w:rPr>
          <w:rFonts w:ascii="Arial Narrow" w:hAnsi="Arial Narrow" w:cs="Arial"/>
          <w:sz w:val="24"/>
          <w:szCs w:val="24"/>
        </w:rPr>
        <w:t>12.10.7.</w:t>
      </w:r>
      <w:r w:rsidRPr="00674534">
        <w:rPr>
          <w:rFonts w:ascii="Arial Narrow" w:hAnsi="Arial Narrow" w:cs="Arial"/>
          <w:sz w:val="24"/>
          <w:szCs w:val="24"/>
        </w:rPr>
        <w:tab/>
        <w:t xml:space="preserve">Encerrada a etapa de negociação, o pregoeiro verificará se o licitante provisoriamente classificado em primeiro lugar atende às condições de participação no certame, conforme previsto no art. 14 da Lei nº 14.133/2021, legislação correlata e no </w:t>
      </w:r>
      <w:r w:rsidRPr="009F2F41">
        <w:rPr>
          <w:rFonts w:ascii="Arial Narrow" w:hAnsi="Arial Narrow" w:cs="Arial"/>
          <w:b/>
          <w:sz w:val="24"/>
          <w:szCs w:val="24"/>
        </w:rPr>
        <w:t>item 03</w:t>
      </w:r>
      <w:r w:rsidRPr="009F2F41">
        <w:rPr>
          <w:rFonts w:ascii="Arial Narrow" w:hAnsi="Arial Narrow" w:cs="Arial"/>
          <w:sz w:val="24"/>
          <w:szCs w:val="24"/>
        </w:rPr>
        <w:t>.</w:t>
      </w:r>
      <w:r w:rsidRPr="00674534">
        <w:rPr>
          <w:rFonts w:ascii="Arial Narrow" w:hAnsi="Arial Narrow" w:cs="Arial"/>
          <w:sz w:val="24"/>
          <w:szCs w:val="24"/>
        </w:rPr>
        <w:t xml:space="preserve"> </w:t>
      </w:r>
    </w:p>
    <w:p w14:paraId="68A1AA10" w14:textId="77777777" w:rsidR="00C14BC0" w:rsidRPr="00674534" w:rsidRDefault="00C14BC0" w:rsidP="004B3796">
      <w:pPr>
        <w:pStyle w:val="SemEspaamento"/>
        <w:ind w:left="56"/>
      </w:pPr>
    </w:p>
    <w:p w14:paraId="1D06125D" w14:textId="77777777" w:rsidR="00C14BC0" w:rsidRPr="00674534" w:rsidRDefault="00C14BC0" w:rsidP="004B3796">
      <w:pPr>
        <w:pBdr>
          <w:top w:val="nil"/>
          <w:left w:val="nil"/>
          <w:bottom w:val="nil"/>
          <w:right w:val="nil"/>
          <w:between w:val="nil"/>
        </w:pBdr>
        <w:tabs>
          <w:tab w:val="left" w:pos="851"/>
          <w:tab w:val="left" w:pos="993"/>
        </w:tabs>
        <w:spacing w:line="276" w:lineRule="auto"/>
        <w:ind w:left="56"/>
        <w:jc w:val="both"/>
        <w:rPr>
          <w:rFonts w:ascii="Arial Narrow" w:hAnsi="Arial Narrow" w:cs="Arial"/>
          <w:sz w:val="24"/>
          <w:szCs w:val="24"/>
        </w:rPr>
      </w:pPr>
      <w:r w:rsidRPr="00674534">
        <w:rPr>
          <w:rFonts w:ascii="Arial Narrow" w:hAnsi="Arial Narrow" w:cs="Arial"/>
          <w:sz w:val="24"/>
          <w:szCs w:val="24"/>
        </w:rPr>
        <w:t>12.10.8.</w:t>
      </w:r>
      <w:r w:rsidRPr="00674534">
        <w:rPr>
          <w:rFonts w:ascii="Arial Narrow" w:hAnsi="Arial Narrow" w:cs="Arial"/>
          <w:sz w:val="24"/>
          <w:szCs w:val="24"/>
        </w:rPr>
        <w:tab/>
        <w:t xml:space="preserve">Será desclassificada a proposta vencedora que: </w:t>
      </w:r>
    </w:p>
    <w:p w14:paraId="0CFB3881" w14:textId="77777777" w:rsidR="00C14BC0" w:rsidRPr="00674534" w:rsidRDefault="00C14BC0" w:rsidP="004B3796">
      <w:pPr>
        <w:pBdr>
          <w:top w:val="nil"/>
          <w:left w:val="nil"/>
          <w:bottom w:val="nil"/>
          <w:right w:val="nil"/>
          <w:between w:val="nil"/>
        </w:pBdr>
        <w:tabs>
          <w:tab w:val="left" w:pos="851"/>
          <w:tab w:val="left" w:pos="993"/>
        </w:tabs>
        <w:spacing w:line="276" w:lineRule="auto"/>
        <w:ind w:left="56"/>
        <w:jc w:val="both"/>
        <w:rPr>
          <w:rFonts w:ascii="Arial Narrow" w:hAnsi="Arial Narrow" w:cs="Arial"/>
          <w:sz w:val="24"/>
          <w:szCs w:val="24"/>
        </w:rPr>
      </w:pPr>
      <w:r w:rsidRPr="00674534">
        <w:rPr>
          <w:rFonts w:ascii="Arial Narrow" w:hAnsi="Arial Narrow" w:cs="Arial"/>
          <w:sz w:val="24"/>
          <w:szCs w:val="24"/>
        </w:rPr>
        <w:t xml:space="preserve">a) </w:t>
      </w:r>
      <w:r>
        <w:rPr>
          <w:rFonts w:ascii="Arial Narrow" w:hAnsi="Arial Narrow" w:cs="Arial"/>
          <w:sz w:val="24"/>
          <w:szCs w:val="24"/>
        </w:rPr>
        <w:t>C</w:t>
      </w:r>
      <w:r w:rsidRPr="00674534">
        <w:rPr>
          <w:rFonts w:ascii="Arial Narrow" w:hAnsi="Arial Narrow" w:cs="Arial"/>
          <w:sz w:val="24"/>
          <w:szCs w:val="24"/>
        </w:rPr>
        <w:t>ontiver vícios insanáveis;</w:t>
      </w:r>
    </w:p>
    <w:p w14:paraId="1CB3619E" w14:textId="77777777" w:rsidR="00C14BC0" w:rsidRPr="00674534" w:rsidRDefault="00C14BC0" w:rsidP="004B3796">
      <w:pPr>
        <w:pBdr>
          <w:top w:val="nil"/>
          <w:left w:val="nil"/>
          <w:bottom w:val="nil"/>
          <w:right w:val="nil"/>
          <w:between w:val="nil"/>
        </w:pBdr>
        <w:tabs>
          <w:tab w:val="left" w:pos="851"/>
          <w:tab w:val="left" w:pos="993"/>
        </w:tabs>
        <w:spacing w:line="276" w:lineRule="auto"/>
        <w:ind w:left="56"/>
        <w:jc w:val="both"/>
        <w:rPr>
          <w:rFonts w:ascii="Arial Narrow" w:hAnsi="Arial Narrow" w:cs="Arial"/>
          <w:sz w:val="24"/>
          <w:szCs w:val="24"/>
        </w:rPr>
      </w:pPr>
      <w:r w:rsidRPr="00674534">
        <w:rPr>
          <w:rFonts w:ascii="Arial Narrow" w:hAnsi="Arial Narrow" w:cs="Arial"/>
          <w:sz w:val="24"/>
          <w:szCs w:val="24"/>
        </w:rPr>
        <w:t xml:space="preserve">b) </w:t>
      </w:r>
      <w:r>
        <w:rPr>
          <w:rFonts w:ascii="Arial Narrow" w:hAnsi="Arial Narrow" w:cs="Arial"/>
          <w:sz w:val="24"/>
          <w:szCs w:val="24"/>
        </w:rPr>
        <w:t>N</w:t>
      </w:r>
      <w:r w:rsidRPr="00674534">
        <w:rPr>
          <w:rFonts w:ascii="Arial Narrow" w:hAnsi="Arial Narrow" w:cs="Arial"/>
          <w:sz w:val="24"/>
          <w:szCs w:val="24"/>
        </w:rPr>
        <w:t xml:space="preserve">ão obedecer às especificações técnicas contidas no Termo de Referência; </w:t>
      </w:r>
    </w:p>
    <w:p w14:paraId="28B49915" w14:textId="77777777" w:rsidR="00C14BC0" w:rsidRPr="00674534" w:rsidRDefault="00C14BC0" w:rsidP="004B3796">
      <w:pPr>
        <w:pBdr>
          <w:top w:val="nil"/>
          <w:left w:val="nil"/>
          <w:bottom w:val="nil"/>
          <w:right w:val="nil"/>
          <w:between w:val="nil"/>
        </w:pBdr>
        <w:tabs>
          <w:tab w:val="left" w:pos="851"/>
          <w:tab w:val="left" w:pos="993"/>
        </w:tabs>
        <w:spacing w:line="276" w:lineRule="auto"/>
        <w:ind w:left="56"/>
        <w:jc w:val="both"/>
        <w:rPr>
          <w:rFonts w:ascii="Arial Narrow" w:hAnsi="Arial Narrow" w:cs="Arial"/>
          <w:sz w:val="24"/>
          <w:szCs w:val="24"/>
        </w:rPr>
      </w:pPr>
      <w:r w:rsidRPr="00674534">
        <w:rPr>
          <w:rFonts w:ascii="Arial Narrow" w:hAnsi="Arial Narrow" w:cs="Arial"/>
          <w:sz w:val="24"/>
          <w:szCs w:val="24"/>
        </w:rPr>
        <w:t xml:space="preserve">c) </w:t>
      </w:r>
      <w:r>
        <w:rPr>
          <w:rFonts w:ascii="Arial Narrow" w:hAnsi="Arial Narrow" w:cs="Arial"/>
          <w:sz w:val="24"/>
          <w:szCs w:val="24"/>
        </w:rPr>
        <w:t>A</w:t>
      </w:r>
      <w:r w:rsidRPr="00674534">
        <w:rPr>
          <w:rFonts w:ascii="Arial Narrow" w:hAnsi="Arial Narrow" w:cs="Arial"/>
          <w:sz w:val="24"/>
          <w:szCs w:val="24"/>
        </w:rPr>
        <w:t>presentar preços inexequíveis ou permanecerem acima do preço máximo definido para a contratação; d) não tiverem sua exequibilidade demonstrada, quando exigido pela Administração por meio da planilha de composição de custos;</w:t>
      </w:r>
    </w:p>
    <w:p w14:paraId="33617453" w14:textId="77777777" w:rsidR="00C14BC0" w:rsidRPr="00674534" w:rsidRDefault="00C14BC0" w:rsidP="004B3796">
      <w:pPr>
        <w:pBdr>
          <w:top w:val="nil"/>
          <w:left w:val="nil"/>
          <w:bottom w:val="nil"/>
          <w:right w:val="nil"/>
          <w:between w:val="nil"/>
        </w:pBdr>
        <w:tabs>
          <w:tab w:val="left" w:pos="851"/>
          <w:tab w:val="left" w:pos="993"/>
        </w:tabs>
        <w:spacing w:line="276" w:lineRule="auto"/>
        <w:ind w:left="56"/>
        <w:jc w:val="both"/>
        <w:rPr>
          <w:rFonts w:ascii="Arial Narrow" w:hAnsi="Arial Narrow" w:cs="Arial"/>
          <w:sz w:val="24"/>
          <w:szCs w:val="24"/>
        </w:rPr>
      </w:pPr>
      <w:r w:rsidRPr="00674534">
        <w:rPr>
          <w:rFonts w:ascii="Arial Narrow" w:hAnsi="Arial Narrow" w:cs="Arial"/>
          <w:sz w:val="24"/>
          <w:szCs w:val="24"/>
        </w:rPr>
        <w:t xml:space="preserve">e) </w:t>
      </w:r>
      <w:r>
        <w:rPr>
          <w:rFonts w:ascii="Arial Narrow" w:hAnsi="Arial Narrow" w:cs="Arial"/>
          <w:sz w:val="24"/>
          <w:szCs w:val="24"/>
        </w:rPr>
        <w:t>A</w:t>
      </w:r>
      <w:r w:rsidRPr="00674534">
        <w:rPr>
          <w:rFonts w:ascii="Arial Narrow" w:hAnsi="Arial Narrow" w:cs="Arial"/>
          <w:sz w:val="24"/>
          <w:szCs w:val="24"/>
        </w:rPr>
        <w:t>presentar desconformidade com quaisquer outras exigências deste Edital ou seus anexos, desde que insanável.</w:t>
      </w:r>
    </w:p>
    <w:p w14:paraId="3CB868BF" w14:textId="77777777" w:rsidR="00C14BC0" w:rsidRPr="00674534" w:rsidRDefault="00C14BC0" w:rsidP="004B3796">
      <w:pPr>
        <w:pStyle w:val="SemEspaamento"/>
        <w:ind w:left="56"/>
      </w:pPr>
    </w:p>
    <w:p w14:paraId="09974400" w14:textId="77777777" w:rsidR="00C14BC0" w:rsidRPr="00674534" w:rsidRDefault="00C14BC0" w:rsidP="004B3796">
      <w:pPr>
        <w:pBdr>
          <w:top w:val="nil"/>
          <w:left w:val="nil"/>
          <w:bottom w:val="nil"/>
          <w:right w:val="nil"/>
          <w:between w:val="nil"/>
        </w:pBdr>
        <w:tabs>
          <w:tab w:val="left" w:pos="851"/>
          <w:tab w:val="left" w:pos="993"/>
        </w:tabs>
        <w:spacing w:line="276" w:lineRule="auto"/>
        <w:ind w:left="56"/>
        <w:jc w:val="both"/>
        <w:rPr>
          <w:rFonts w:ascii="Arial Narrow" w:hAnsi="Arial Narrow" w:cs="Arial"/>
          <w:sz w:val="24"/>
          <w:szCs w:val="24"/>
        </w:rPr>
      </w:pPr>
      <w:r w:rsidRPr="00674534">
        <w:rPr>
          <w:rFonts w:ascii="Arial Narrow" w:hAnsi="Arial Narrow" w:cs="Arial"/>
          <w:sz w:val="24"/>
          <w:szCs w:val="24"/>
        </w:rPr>
        <w:t>12.10.9.</w:t>
      </w:r>
      <w:r w:rsidRPr="00674534">
        <w:rPr>
          <w:rFonts w:ascii="Arial Narrow" w:hAnsi="Arial Narrow" w:cs="Arial"/>
          <w:sz w:val="24"/>
          <w:szCs w:val="24"/>
        </w:rPr>
        <w:tab/>
        <w:t xml:space="preserve">Se houver indícios de inexequibilidade da proposta de preço, ou em caso da necessidade de esclarecimentos complementares, poderão ser efetuadas diligências, na forma do § 2º do art. 59 da Lei nº 14.133, de 2021, para que a empresa comprove a exequibilidade da proposta. São exemplos de critérios de presunção relativa de inexequibilidade: </w:t>
      </w:r>
    </w:p>
    <w:p w14:paraId="0B187AF6" w14:textId="77777777" w:rsidR="00C14BC0" w:rsidRPr="00674534" w:rsidRDefault="00C14BC0" w:rsidP="004B3796">
      <w:pPr>
        <w:pBdr>
          <w:top w:val="nil"/>
          <w:left w:val="nil"/>
          <w:bottom w:val="nil"/>
          <w:right w:val="nil"/>
          <w:between w:val="nil"/>
        </w:pBdr>
        <w:tabs>
          <w:tab w:val="left" w:pos="851"/>
          <w:tab w:val="left" w:pos="993"/>
        </w:tabs>
        <w:spacing w:line="276" w:lineRule="auto"/>
        <w:ind w:left="56"/>
        <w:jc w:val="both"/>
        <w:rPr>
          <w:rFonts w:ascii="Arial Narrow" w:hAnsi="Arial Narrow" w:cs="Arial"/>
          <w:sz w:val="24"/>
          <w:szCs w:val="24"/>
        </w:rPr>
      </w:pPr>
      <w:r w:rsidRPr="00674534">
        <w:rPr>
          <w:rFonts w:ascii="Arial Narrow" w:hAnsi="Arial Narrow" w:cs="Arial"/>
          <w:sz w:val="24"/>
          <w:szCs w:val="24"/>
        </w:rPr>
        <w:t xml:space="preserve">a) </w:t>
      </w:r>
      <w:r>
        <w:rPr>
          <w:rFonts w:ascii="Arial Narrow" w:hAnsi="Arial Narrow" w:cs="Arial"/>
          <w:sz w:val="24"/>
          <w:szCs w:val="24"/>
        </w:rPr>
        <w:t>V</w:t>
      </w:r>
      <w:r w:rsidRPr="00674534">
        <w:rPr>
          <w:rFonts w:ascii="Arial Narrow" w:hAnsi="Arial Narrow" w:cs="Arial"/>
          <w:sz w:val="24"/>
          <w:szCs w:val="24"/>
        </w:rPr>
        <w:t xml:space="preserve">alor global da proposta inferior ao patamar de preço definido; </w:t>
      </w:r>
    </w:p>
    <w:p w14:paraId="4531E35E" w14:textId="1DD149B1" w:rsidR="00C14BC0" w:rsidRDefault="00C14BC0" w:rsidP="004B3796">
      <w:pPr>
        <w:pBdr>
          <w:top w:val="nil"/>
          <w:left w:val="nil"/>
          <w:bottom w:val="nil"/>
          <w:right w:val="nil"/>
          <w:between w:val="nil"/>
        </w:pBdr>
        <w:tabs>
          <w:tab w:val="left" w:pos="851"/>
          <w:tab w:val="left" w:pos="993"/>
        </w:tabs>
        <w:spacing w:line="276" w:lineRule="auto"/>
        <w:ind w:left="56"/>
        <w:jc w:val="both"/>
        <w:rPr>
          <w:rFonts w:ascii="Arial Narrow" w:hAnsi="Arial Narrow" w:cs="Arial"/>
          <w:sz w:val="24"/>
          <w:szCs w:val="24"/>
        </w:rPr>
      </w:pPr>
      <w:r w:rsidRPr="00674534">
        <w:rPr>
          <w:rFonts w:ascii="Arial Narrow" w:hAnsi="Arial Narrow" w:cs="Arial"/>
          <w:sz w:val="24"/>
          <w:szCs w:val="24"/>
        </w:rPr>
        <w:t xml:space="preserve">b) </w:t>
      </w:r>
      <w:r>
        <w:rPr>
          <w:rFonts w:ascii="Arial Narrow" w:hAnsi="Arial Narrow" w:cs="Arial"/>
          <w:sz w:val="24"/>
          <w:szCs w:val="24"/>
        </w:rPr>
        <w:t>A</w:t>
      </w:r>
      <w:r w:rsidRPr="00674534">
        <w:rPr>
          <w:rFonts w:ascii="Arial Narrow" w:hAnsi="Arial Narrow" w:cs="Arial"/>
          <w:sz w:val="24"/>
          <w:szCs w:val="24"/>
        </w:rPr>
        <w:t>usência ou valores irrisórios nos elementos de custos relacionados à cobertura tributária.</w:t>
      </w:r>
    </w:p>
    <w:p w14:paraId="0104CDEB" w14:textId="77777777" w:rsidR="0015780F" w:rsidRDefault="0015780F" w:rsidP="004B3796">
      <w:pPr>
        <w:pBdr>
          <w:top w:val="nil"/>
          <w:left w:val="nil"/>
          <w:bottom w:val="nil"/>
          <w:right w:val="nil"/>
          <w:between w:val="nil"/>
        </w:pBdr>
        <w:tabs>
          <w:tab w:val="left" w:pos="851"/>
          <w:tab w:val="left" w:pos="993"/>
        </w:tabs>
        <w:spacing w:line="276" w:lineRule="auto"/>
        <w:ind w:left="56"/>
        <w:jc w:val="both"/>
        <w:rPr>
          <w:rFonts w:ascii="Arial Narrow" w:hAnsi="Arial Narrow" w:cs="Arial"/>
          <w:sz w:val="24"/>
          <w:szCs w:val="24"/>
        </w:rPr>
      </w:pPr>
    </w:p>
    <w:p w14:paraId="798E05B3" w14:textId="77777777" w:rsidR="00C14BC0" w:rsidRDefault="00C14BC0" w:rsidP="004B3796">
      <w:pPr>
        <w:pBdr>
          <w:top w:val="nil"/>
          <w:left w:val="nil"/>
          <w:bottom w:val="nil"/>
          <w:right w:val="nil"/>
          <w:between w:val="nil"/>
        </w:pBdr>
        <w:tabs>
          <w:tab w:val="left" w:pos="851"/>
          <w:tab w:val="left" w:pos="993"/>
        </w:tabs>
        <w:spacing w:line="276" w:lineRule="auto"/>
        <w:ind w:left="56"/>
        <w:jc w:val="both"/>
        <w:rPr>
          <w:rFonts w:ascii="Arial Narrow" w:hAnsi="Arial Narrow" w:cs="Arial"/>
          <w:sz w:val="24"/>
          <w:szCs w:val="24"/>
        </w:rPr>
      </w:pPr>
      <w:r w:rsidRPr="00674534">
        <w:rPr>
          <w:rFonts w:ascii="Arial Narrow" w:hAnsi="Arial Narrow" w:cs="Arial"/>
          <w:sz w:val="24"/>
          <w:szCs w:val="24"/>
        </w:rPr>
        <w:t xml:space="preserve">12.10.10. Erros no preenchimento da planilha de proposta de preço não constituem motivo para </w:t>
      </w:r>
      <w:r>
        <w:rPr>
          <w:rFonts w:ascii="Arial Narrow" w:hAnsi="Arial Narrow" w:cs="Arial"/>
          <w:sz w:val="24"/>
          <w:szCs w:val="24"/>
        </w:rPr>
        <w:t>o(</w:t>
      </w:r>
      <w:r w:rsidRPr="00674534">
        <w:rPr>
          <w:rFonts w:ascii="Arial Narrow" w:hAnsi="Arial Narrow" w:cs="Arial"/>
          <w:sz w:val="24"/>
          <w:szCs w:val="24"/>
        </w:rPr>
        <w:t>a</w:t>
      </w:r>
      <w:r>
        <w:rPr>
          <w:rFonts w:ascii="Arial Narrow" w:hAnsi="Arial Narrow" w:cs="Arial"/>
          <w:sz w:val="24"/>
          <w:szCs w:val="24"/>
        </w:rPr>
        <w:t>)</w:t>
      </w:r>
      <w:r w:rsidRPr="00674534">
        <w:rPr>
          <w:rFonts w:ascii="Arial Narrow" w:hAnsi="Arial Narrow" w:cs="Arial"/>
          <w:sz w:val="24"/>
          <w:szCs w:val="24"/>
        </w:rPr>
        <w:t xml:space="preserve"> desclassificação da proposta. A planilha poderá́ ser ajustada pelo fornecedor no prazo indicado pelo Pregoeiro, desde que não haja majoração do preço e que se comprove que este é o bastante para arcar com todos os custos da contratação; </w:t>
      </w:r>
    </w:p>
    <w:p w14:paraId="587D9B3D" w14:textId="77777777" w:rsidR="00C14BC0" w:rsidRPr="00674534" w:rsidRDefault="00C14BC0" w:rsidP="004B3796">
      <w:pPr>
        <w:pStyle w:val="SemEspaamento"/>
        <w:ind w:left="56"/>
      </w:pPr>
    </w:p>
    <w:p w14:paraId="65B94CB3" w14:textId="77777777" w:rsidR="00C14BC0" w:rsidRDefault="00C14BC0" w:rsidP="004B3796">
      <w:pPr>
        <w:pBdr>
          <w:top w:val="nil"/>
          <w:left w:val="nil"/>
          <w:bottom w:val="nil"/>
          <w:right w:val="nil"/>
          <w:between w:val="nil"/>
        </w:pBdr>
        <w:tabs>
          <w:tab w:val="left" w:pos="851"/>
          <w:tab w:val="left" w:pos="993"/>
        </w:tabs>
        <w:spacing w:line="276" w:lineRule="auto"/>
        <w:ind w:left="56"/>
        <w:jc w:val="both"/>
        <w:rPr>
          <w:rFonts w:ascii="Arial Narrow" w:hAnsi="Arial Narrow" w:cs="Arial"/>
          <w:sz w:val="24"/>
          <w:szCs w:val="24"/>
        </w:rPr>
      </w:pPr>
      <w:r w:rsidRPr="00674534">
        <w:rPr>
          <w:rFonts w:ascii="Arial Narrow" w:hAnsi="Arial Narrow" w:cs="Arial"/>
          <w:sz w:val="24"/>
          <w:szCs w:val="24"/>
        </w:rPr>
        <w:t xml:space="preserve">12.10.11. O ajuste de que trata este dispositivo se limita a sanar erros ou falhas que não alterem a substância das propostas; </w:t>
      </w:r>
    </w:p>
    <w:p w14:paraId="10C04B31" w14:textId="77777777" w:rsidR="00C14BC0" w:rsidRPr="00674534" w:rsidRDefault="00C14BC0" w:rsidP="004B3796">
      <w:pPr>
        <w:pStyle w:val="SemEspaamento"/>
        <w:ind w:left="56"/>
      </w:pPr>
    </w:p>
    <w:p w14:paraId="3C115A50" w14:textId="305C4FD8" w:rsidR="00C14BC0" w:rsidRDefault="00C14BC0" w:rsidP="004B3796">
      <w:pPr>
        <w:pBdr>
          <w:top w:val="nil"/>
          <w:left w:val="nil"/>
          <w:bottom w:val="nil"/>
          <w:right w:val="nil"/>
          <w:between w:val="nil"/>
        </w:pBdr>
        <w:tabs>
          <w:tab w:val="left" w:pos="851"/>
          <w:tab w:val="left" w:pos="993"/>
        </w:tabs>
        <w:spacing w:line="276" w:lineRule="auto"/>
        <w:ind w:left="56"/>
        <w:jc w:val="both"/>
        <w:rPr>
          <w:rFonts w:ascii="Arial Narrow" w:hAnsi="Arial Narrow" w:cs="Arial"/>
          <w:sz w:val="24"/>
          <w:szCs w:val="24"/>
        </w:rPr>
      </w:pPr>
      <w:r w:rsidRPr="00674534">
        <w:rPr>
          <w:rFonts w:ascii="Arial Narrow" w:hAnsi="Arial Narrow" w:cs="Arial"/>
          <w:sz w:val="24"/>
          <w:szCs w:val="24"/>
        </w:rPr>
        <w:t xml:space="preserve">12.10.12. Considera-se erro no preenchimento da planilha passível de correção a indicação de recolhimento de impostos e contribuições na forma do Simples Nacional, quando não cabível esse regime. </w:t>
      </w:r>
    </w:p>
    <w:p w14:paraId="606FD009" w14:textId="77777777" w:rsidR="0015780F" w:rsidRDefault="0015780F" w:rsidP="004B3796">
      <w:pPr>
        <w:pBdr>
          <w:top w:val="nil"/>
          <w:left w:val="nil"/>
          <w:bottom w:val="nil"/>
          <w:right w:val="nil"/>
          <w:between w:val="nil"/>
        </w:pBdr>
        <w:tabs>
          <w:tab w:val="left" w:pos="851"/>
          <w:tab w:val="left" w:pos="993"/>
        </w:tabs>
        <w:spacing w:line="276" w:lineRule="auto"/>
        <w:ind w:left="56"/>
        <w:jc w:val="both"/>
        <w:rPr>
          <w:rFonts w:ascii="Arial Narrow" w:hAnsi="Arial Narrow" w:cs="Arial"/>
          <w:sz w:val="24"/>
          <w:szCs w:val="24"/>
        </w:rPr>
      </w:pPr>
    </w:p>
    <w:p w14:paraId="4013CE39" w14:textId="77777777" w:rsidR="00C14BC0" w:rsidRDefault="00C14BC0" w:rsidP="004B3796">
      <w:pPr>
        <w:pBdr>
          <w:top w:val="nil"/>
          <w:left w:val="nil"/>
          <w:bottom w:val="nil"/>
          <w:right w:val="nil"/>
          <w:between w:val="nil"/>
        </w:pBdr>
        <w:tabs>
          <w:tab w:val="left" w:pos="851"/>
          <w:tab w:val="left" w:pos="993"/>
        </w:tabs>
        <w:spacing w:line="276" w:lineRule="auto"/>
        <w:ind w:left="56"/>
        <w:jc w:val="both"/>
        <w:rPr>
          <w:rFonts w:ascii="Arial Narrow" w:hAnsi="Arial Narrow" w:cs="Arial"/>
          <w:sz w:val="24"/>
          <w:szCs w:val="24"/>
        </w:rPr>
      </w:pPr>
      <w:r w:rsidRPr="00674534">
        <w:rPr>
          <w:rFonts w:ascii="Arial Narrow" w:hAnsi="Arial Narrow" w:cs="Arial"/>
          <w:sz w:val="24"/>
          <w:szCs w:val="24"/>
        </w:rPr>
        <w:t xml:space="preserve">12.10.13. Para fins de análise da proposta quanto ao cumprimento das especificações do objeto, poderá ser </w:t>
      </w:r>
      <w:r w:rsidRPr="00674534">
        <w:rPr>
          <w:rFonts w:ascii="Arial Narrow" w:hAnsi="Arial Narrow" w:cs="Arial"/>
          <w:sz w:val="24"/>
          <w:szCs w:val="24"/>
        </w:rPr>
        <w:lastRenderedPageBreak/>
        <w:t>colhida a manifestação escrita do setor requisitante do serviço ou da área especializada no objeto.</w:t>
      </w:r>
    </w:p>
    <w:p w14:paraId="52DB3261" w14:textId="77777777" w:rsidR="00C14BC0" w:rsidRPr="00C4637B" w:rsidRDefault="00C14BC0" w:rsidP="004B3796">
      <w:pPr>
        <w:pStyle w:val="SemEspaamento"/>
        <w:ind w:left="56"/>
      </w:pPr>
    </w:p>
    <w:p w14:paraId="3E289818" w14:textId="77777777" w:rsidR="00C14BC0" w:rsidRPr="00A6463C" w:rsidRDefault="00C14BC0" w:rsidP="004B3796">
      <w:pPr>
        <w:pBdr>
          <w:top w:val="nil"/>
          <w:left w:val="nil"/>
          <w:bottom w:val="nil"/>
          <w:right w:val="nil"/>
          <w:between w:val="nil"/>
        </w:pBdr>
        <w:shd w:val="clear" w:color="auto" w:fill="D9D9D9" w:themeFill="background1" w:themeFillShade="D9"/>
        <w:tabs>
          <w:tab w:val="left" w:pos="851"/>
          <w:tab w:val="left" w:pos="993"/>
        </w:tabs>
        <w:spacing w:line="276" w:lineRule="auto"/>
        <w:ind w:left="56"/>
        <w:rPr>
          <w:rFonts w:ascii="Arial Narrow" w:hAnsi="Arial Narrow" w:cs="Arial"/>
          <w:b/>
          <w:sz w:val="28"/>
          <w:szCs w:val="24"/>
        </w:rPr>
      </w:pPr>
      <w:r w:rsidRPr="00A6463C">
        <w:rPr>
          <w:rFonts w:ascii="Arial Narrow" w:hAnsi="Arial Narrow" w:cs="Arial"/>
          <w:b/>
          <w:sz w:val="28"/>
          <w:szCs w:val="24"/>
        </w:rPr>
        <w:t>13. DA FASE DE HABILITAÇÃO.</w:t>
      </w:r>
    </w:p>
    <w:p w14:paraId="365F96ED" w14:textId="1BAF2F53" w:rsidR="00C14BC0" w:rsidRPr="001D03AD" w:rsidRDefault="00C14BC0" w:rsidP="004B3796">
      <w:pPr>
        <w:pBdr>
          <w:top w:val="nil"/>
          <w:left w:val="nil"/>
          <w:bottom w:val="nil"/>
          <w:right w:val="nil"/>
          <w:between w:val="nil"/>
        </w:pBdr>
        <w:spacing w:line="276" w:lineRule="auto"/>
        <w:ind w:left="56"/>
        <w:jc w:val="both"/>
        <w:rPr>
          <w:rFonts w:ascii="Arial Narrow" w:hAnsi="Arial Narrow" w:cs="Arial"/>
          <w:b/>
          <w:bCs/>
          <w:sz w:val="24"/>
          <w:szCs w:val="24"/>
        </w:rPr>
      </w:pPr>
      <w:bookmarkStart w:id="6" w:name="_Hlk181270025"/>
      <w:r w:rsidRPr="00D55F14">
        <w:rPr>
          <w:rFonts w:ascii="Arial Narrow" w:hAnsi="Arial Narrow" w:cs="Arial"/>
          <w:b/>
          <w:bCs/>
          <w:sz w:val="24"/>
          <w:szCs w:val="24"/>
        </w:rPr>
        <w:t>13.1.</w:t>
      </w:r>
      <w:r w:rsidRPr="00440540">
        <w:rPr>
          <w:rFonts w:ascii="Arial Narrow" w:hAnsi="Arial Narrow" w:cs="Arial"/>
          <w:sz w:val="24"/>
          <w:szCs w:val="24"/>
        </w:rPr>
        <w:t xml:space="preserve"> Após a análise das propostas e encerrada a etapa de negociação, será aberto o o envelope n. 02 (dois)</w:t>
      </w:r>
      <w:r>
        <w:rPr>
          <w:rFonts w:ascii="Arial Narrow" w:hAnsi="Arial Narrow" w:cs="Arial"/>
          <w:sz w:val="24"/>
          <w:szCs w:val="24"/>
        </w:rPr>
        <w:t xml:space="preserve"> </w:t>
      </w:r>
      <w:r w:rsidRPr="00440540">
        <w:rPr>
          <w:rFonts w:ascii="Arial Narrow" w:hAnsi="Arial Narrow" w:cs="Arial"/>
          <w:sz w:val="24"/>
          <w:szCs w:val="24"/>
        </w:rPr>
        <w:t xml:space="preserve">contendo os documentos exigidos </w:t>
      </w:r>
      <w:r w:rsidRPr="009F2F41">
        <w:rPr>
          <w:rFonts w:ascii="Arial Narrow" w:hAnsi="Arial Narrow" w:cs="Arial"/>
          <w:sz w:val="24"/>
          <w:szCs w:val="24"/>
        </w:rPr>
        <w:t xml:space="preserve">no </w:t>
      </w:r>
      <w:r w:rsidRPr="009F2F41">
        <w:rPr>
          <w:rFonts w:ascii="Arial Narrow" w:hAnsi="Arial Narrow" w:cs="Arial"/>
          <w:b/>
          <w:bCs/>
          <w:sz w:val="24"/>
          <w:szCs w:val="24"/>
        </w:rPr>
        <w:t>item 7 deste Edital</w:t>
      </w:r>
      <w:r w:rsidRPr="009F2F41">
        <w:rPr>
          <w:rFonts w:ascii="Arial Narrow" w:hAnsi="Arial Narrow" w:cs="Arial"/>
          <w:sz w:val="24"/>
          <w:szCs w:val="24"/>
        </w:rPr>
        <w:t xml:space="preserve"> da(s) empresa(s) classificada(s) em primeiro lugar, detentora(s) do </w:t>
      </w:r>
      <w:r w:rsidRPr="009F2F41">
        <w:rPr>
          <w:rFonts w:ascii="Arial Narrow" w:hAnsi="Arial Narrow" w:cs="Arial"/>
          <w:b/>
          <w:bCs/>
          <w:sz w:val="24"/>
          <w:szCs w:val="24"/>
        </w:rPr>
        <w:t xml:space="preserve">MENOR PREÇO </w:t>
      </w:r>
      <w:r>
        <w:rPr>
          <w:rFonts w:ascii="Arial Narrow" w:hAnsi="Arial Narrow" w:cs="Arial"/>
          <w:b/>
          <w:bCs/>
          <w:sz w:val="24"/>
          <w:szCs w:val="24"/>
        </w:rPr>
        <w:t xml:space="preserve">POR </w:t>
      </w:r>
      <w:r w:rsidR="00583264">
        <w:rPr>
          <w:rFonts w:ascii="Arial Narrow" w:hAnsi="Arial Narrow" w:cs="Arial"/>
          <w:b/>
          <w:bCs/>
          <w:sz w:val="24"/>
          <w:szCs w:val="24"/>
        </w:rPr>
        <w:t>LOTE</w:t>
      </w:r>
      <w:r w:rsidRPr="009F2F41">
        <w:rPr>
          <w:rFonts w:ascii="Arial Narrow" w:hAnsi="Arial Narrow" w:cs="Arial"/>
          <w:sz w:val="24"/>
          <w:szCs w:val="24"/>
        </w:rPr>
        <w:t>.</w:t>
      </w:r>
    </w:p>
    <w:p w14:paraId="0C2DE382" w14:textId="77777777" w:rsidR="00C14BC0" w:rsidRPr="009F2F41" w:rsidRDefault="00C14BC0" w:rsidP="004B3796">
      <w:pPr>
        <w:pStyle w:val="PargrafodaLista"/>
        <w:spacing w:before="240" w:line="276" w:lineRule="auto"/>
        <w:ind w:left="56" w:firstLine="0"/>
        <w:rPr>
          <w:rFonts w:ascii="Arial Narrow" w:hAnsi="Arial Narrow" w:cs="Arial"/>
          <w:sz w:val="24"/>
          <w:szCs w:val="24"/>
        </w:rPr>
      </w:pPr>
      <w:bookmarkStart w:id="7" w:name="_Hlk181268768"/>
      <w:r w:rsidRPr="00D55F14">
        <w:rPr>
          <w:rFonts w:ascii="Arial Narrow" w:hAnsi="Arial Narrow"/>
          <w:b/>
          <w:bCs/>
          <w:sz w:val="24"/>
          <w:szCs w:val="24"/>
        </w:rPr>
        <w:t>13.2.</w:t>
      </w:r>
      <w:r w:rsidRPr="009F2F41">
        <w:rPr>
          <w:rFonts w:ascii="Arial Narrow" w:hAnsi="Arial Narrow"/>
          <w:sz w:val="24"/>
          <w:szCs w:val="24"/>
        </w:rPr>
        <w:t xml:space="preserve"> </w:t>
      </w:r>
      <w:r w:rsidRPr="009F2F41">
        <w:rPr>
          <w:rFonts w:ascii="Arial Narrow" w:hAnsi="Arial Narrow" w:cs="Arial"/>
          <w:sz w:val="24"/>
          <w:szCs w:val="24"/>
        </w:rPr>
        <w:t xml:space="preserve">O agente de contratação/pregoeiro verificará se o licitante provisoriamente classificado em primeiro lugar atende às condições de participação no certame, conforme previsto no art. 14 da Lei nº 14.133/2021, legislação correlata,  e nos </w:t>
      </w:r>
      <w:r w:rsidRPr="009F2F41">
        <w:rPr>
          <w:rFonts w:ascii="Arial Narrow" w:hAnsi="Arial Narrow" w:cs="Arial"/>
          <w:b/>
          <w:bCs/>
          <w:sz w:val="24"/>
          <w:szCs w:val="24"/>
        </w:rPr>
        <w:t>itens 4.9 e 7.5.1 a) do edital</w:t>
      </w:r>
      <w:r w:rsidRPr="009F2F41">
        <w:rPr>
          <w:rFonts w:ascii="Arial Narrow" w:hAnsi="Arial Narrow" w:cs="Arial"/>
          <w:sz w:val="24"/>
          <w:szCs w:val="24"/>
        </w:rPr>
        <w:t>, especialmente quanto à existência de sanção que impeça a participação no certame ou a futura contratação, mediante a consulta aos seguintes cadastros:</w:t>
      </w:r>
    </w:p>
    <w:p w14:paraId="577DAACC" w14:textId="77777777" w:rsidR="00C14BC0" w:rsidRPr="009F2F41" w:rsidRDefault="00C14BC0" w:rsidP="004B3796">
      <w:pPr>
        <w:spacing w:line="276" w:lineRule="auto"/>
        <w:ind w:left="56"/>
        <w:jc w:val="both"/>
        <w:rPr>
          <w:rFonts w:ascii="Arial Narrow" w:hAnsi="Arial Narrow" w:cs="Arial"/>
          <w:sz w:val="24"/>
          <w:szCs w:val="24"/>
        </w:rPr>
      </w:pPr>
      <w:r w:rsidRPr="009F2F41">
        <w:rPr>
          <w:rFonts w:ascii="Arial Narrow" w:hAnsi="Arial Narrow" w:cs="Arial"/>
          <w:sz w:val="24"/>
          <w:szCs w:val="24"/>
        </w:rPr>
        <w:t xml:space="preserve">13.2.1. Cadastro Nacional de Empresas Inidôneas e Suspensas - CEIS, mantido pela Controladoria-Geral da União (https://www.portaltransparencia.gov.br/sancoes/ceis);  </w:t>
      </w:r>
    </w:p>
    <w:p w14:paraId="0B0E3346" w14:textId="77777777" w:rsidR="00C14BC0" w:rsidRPr="009F2F41" w:rsidRDefault="00C14BC0" w:rsidP="004B3796">
      <w:pPr>
        <w:pStyle w:val="PargrafodaLista"/>
        <w:spacing w:line="276" w:lineRule="auto"/>
        <w:ind w:left="56" w:firstLine="0"/>
        <w:rPr>
          <w:rFonts w:ascii="Arial Narrow" w:hAnsi="Arial Narrow" w:cs="Arial"/>
          <w:sz w:val="24"/>
          <w:szCs w:val="24"/>
        </w:rPr>
      </w:pPr>
      <w:r w:rsidRPr="009F2F41">
        <w:rPr>
          <w:rFonts w:ascii="Arial Narrow" w:hAnsi="Arial Narrow" w:cs="Arial"/>
          <w:sz w:val="24"/>
          <w:szCs w:val="24"/>
        </w:rPr>
        <w:t>13.</w:t>
      </w:r>
      <w:r>
        <w:rPr>
          <w:rFonts w:ascii="Arial Narrow" w:hAnsi="Arial Narrow" w:cs="Arial"/>
          <w:sz w:val="24"/>
          <w:szCs w:val="24"/>
        </w:rPr>
        <w:t>2</w:t>
      </w:r>
      <w:r w:rsidRPr="009F2F41">
        <w:rPr>
          <w:rFonts w:ascii="Arial Narrow" w:hAnsi="Arial Narrow" w:cs="Arial"/>
          <w:sz w:val="24"/>
          <w:szCs w:val="24"/>
        </w:rPr>
        <w:t>.2. Cadastro Nacional de Empresas Punidas – CNEP, mantido pela Controladoria-Geral da União (https://www.portaltransparencia.gov.br/sancoes/cnep); ou ainda através d</w:t>
      </w:r>
    </w:p>
    <w:p w14:paraId="3AD1ABC5" w14:textId="77777777" w:rsidR="00C14BC0" w:rsidRPr="009F2F41" w:rsidRDefault="00C14BC0" w:rsidP="004B3796">
      <w:pPr>
        <w:pStyle w:val="PargrafodaLista"/>
        <w:spacing w:line="276" w:lineRule="auto"/>
        <w:ind w:left="56" w:firstLine="0"/>
        <w:rPr>
          <w:rFonts w:ascii="Arial Narrow" w:hAnsi="Arial Narrow" w:cs="Arial"/>
          <w:sz w:val="24"/>
          <w:szCs w:val="24"/>
        </w:rPr>
      </w:pPr>
      <w:r w:rsidRPr="009F2F41">
        <w:rPr>
          <w:rFonts w:ascii="Arial Narrow" w:hAnsi="Arial Narrow" w:cs="Arial"/>
          <w:sz w:val="24"/>
          <w:szCs w:val="24"/>
        </w:rPr>
        <w:t>13.</w:t>
      </w:r>
      <w:r>
        <w:rPr>
          <w:rFonts w:ascii="Arial Narrow" w:hAnsi="Arial Narrow" w:cs="Arial"/>
          <w:sz w:val="24"/>
          <w:szCs w:val="24"/>
        </w:rPr>
        <w:t>2</w:t>
      </w:r>
      <w:r w:rsidRPr="009F2F41">
        <w:rPr>
          <w:rFonts w:ascii="Arial Narrow" w:hAnsi="Arial Narrow" w:cs="Arial"/>
          <w:sz w:val="24"/>
          <w:szCs w:val="24"/>
        </w:rPr>
        <w:t xml:space="preserve">.3. </w:t>
      </w:r>
      <w:r w:rsidRPr="009F2F41">
        <w:rPr>
          <w:rFonts w:ascii="Arial Narrow" w:hAnsi="Arial Narrow" w:cs="Arial"/>
          <w:b/>
          <w:bCs/>
          <w:sz w:val="24"/>
          <w:szCs w:val="24"/>
        </w:rPr>
        <w:t>Consulta de Certidão Negativa CONSOLIDADA</w:t>
      </w:r>
      <w:r w:rsidRPr="009F2F41">
        <w:rPr>
          <w:rFonts w:ascii="Arial Narrow" w:hAnsi="Arial Narrow" w:cs="Arial"/>
          <w:sz w:val="24"/>
          <w:szCs w:val="24"/>
        </w:rPr>
        <w:t>: CERTIDÃO NEGATIVA CORRECIONAL (ePAD, CGU-PJ, CEIS, CNEP E CEPIM) emitida pela Controladoria-Geral da União no endereço eletrônico https://certidoes.cgu.gov.br/ (opção Certidão negativa correcional (ePAD, CGU-PJ, CEIS, CNEP e CEPIM).</w:t>
      </w:r>
    </w:p>
    <w:p w14:paraId="18B765E8" w14:textId="77777777" w:rsidR="00C14BC0" w:rsidRPr="009F2F41" w:rsidRDefault="00C14BC0" w:rsidP="004B3796">
      <w:pPr>
        <w:pBdr>
          <w:top w:val="nil"/>
          <w:left w:val="nil"/>
          <w:bottom w:val="nil"/>
          <w:right w:val="nil"/>
          <w:between w:val="nil"/>
        </w:pBdr>
        <w:tabs>
          <w:tab w:val="left" w:pos="851"/>
          <w:tab w:val="left" w:pos="993"/>
        </w:tabs>
        <w:spacing w:before="240" w:line="276" w:lineRule="auto"/>
        <w:ind w:left="56"/>
        <w:jc w:val="both"/>
        <w:rPr>
          <w:rFonts w:ascii="Arial Narrow" w:hAnsi="Arial Narrow"/>
          <w:sz w:val="24"/>
          <w:szCs w:val="24"/>
        </w:rPr>
      </w:pPr>
      <w:r w:rsidRPr="00D55F14">
        <w:rPr>
          <w:rFonts w:ascii="Arial Narrow" w:hAnsi="Arial Narrow"/>
          <w:b/>
          <w:bCs/>
          <w:sz w:val="24"/>
          <w:szCs w:val="24"/>
        </w:rPr>
        <w:t>13.3.</w:t>
      </w:r>
      <w:r w:rsidRPr="009F2F41">
        <w:rPr>
          <w:rFonts w:ascii="Arial Narrow" w:hAnsi="Arial Narrow"/>
          <w:sz w:val="24"/>
          <w:szCs w:val="24"/>
        </w:rPr>
        <w:t xml:space="preserve"> A consulta aos cadastros será realizada em nome da empresa licitante e também de seu sócio majoritário, por força da vedação de que trata o artigo 12 da Lei n° 8.429, de 1992. </w:t>
      </w:r>
    </w:p>
    <w:p w14:paraId="4ECD37BE" w14:textId="77777777" w:rsidR="00C14BC0" w:rsidRPr="009F2F41" w:rsidRDefault="00C14BC0" w:rsidP="004B3796">
      <w:pPr>
        <w:pBdr>
          <w:top w:val="nil"/>
          <w:left w:val="nil"/>
          <w:bottom w:val="nil"/>
          <w:right w:val="nil"/>
          <w:between w:val="nil"/>
        </w:pBdr>
        <w:tabs>
          <w:tab w:val="left" w:pos="851"/>
          <w:tab w:val="left" w:pos="993"/>
        </w:tabs>
        <w:spacing w:before="240" w:line="276" w:lineRule="auto"/>
        <w:ind w:left="56"/>
        <w:jc w:val="both"/>
        <w:rPr>
          <w:rFonts w:ascii="Arial Narrow" w:hAnsi="Arial Narrow"/>
          <w:sz w:val="24"/>
          <w:szCs w:val="24"/>
        </w:rPr>
      </w:pPr>
      <w:r w:rsidRPr="00D55F14">
        <w:rPr>
          <w:rFonts w:ascii="Arial Narrow" w:hAnsi="Arial Narrow"/>
          <w:b/>
          <w:bCs/>
          <w:sz w:val="24"/>
          <w:szCs w:val="24"/>
        </w:rPr>
        <w:t>13.4.</w:t>
      </w:r>
      <w:r w:rsidRPr="009F2F41">
        <w:rPr>
          <w:rFonts w:ascii="Arial Narrow" w:hAnsi="Arial Narrow"/>
          <w:sz w:val="24"/>
          <w:szCs w:val="24"/>
        </w:rPr>
        <w:t xml:space="preserve"> Caso conste na Consulta de Situação do licitante a existência de Ocorrências Impeditivas Indiretas, o Agente de Contratação diligenciará para verificar se houve fraude por parte das empresas apontadas no Relatório de Ocorrências Impeditivas Indiretas.</w:t>
      </w:r>
    </w:p>
    <w:p w14:paraId="31E05249" w14:textId="77777777" w:rsidR="00C14BC0" w:rsidRPr="009F2F41" w:rsidRDefault="00C14BC0" w:rsidP="004B3796">
      <w:pPr>
        <w:pBdr>
          <w:top w:val="nil"/>
          <w:left w:val="nil"/>
          <w:bottom w:val="nil"/>
          <w:right w:val="nil"/>
          <w:between w:val="nil"/>
        </w:pBdr>
        <w:spacing w:line="276" w:lineRule="auto"/>
        <w:ind w:left="56"/>
        <w:jc w:val="both"/>
        <w:rPr>
          <w:rFonts w:ascii="Arial Narrow" w:hAnsi="Arial Narrow"/>
          <w:sz w:val="24"/>
          <w:szCs w:val="24"/>
        </w:rPr>
      </w:pPr>
      <w:r w:rsidRPr="009F2F41">
        <w:rPr>
          <w:rFonts w:ascii="Arial Narrow" w:hAnsi="Arial Narrow"/>
          <w:sz w:val="24"/>
          <w:szCs w:val="24"/>
        </w:rPr>
        <w:t>13.</w:t>
      </w:r>
      <w:r>
        <w:rPr>
          <w:rFonts w:ascii="Arial Narrow" w:hAnsi="Arial Narrow"/>
          <w:sz w:val="24"/>
          <w:szCs w:val="24"/>
        </w:rPr>
        <w:t>4</w:t>
      </w:r>
      <w:r w:rsidRPr="009F2F41">
        <w:rPr>
          <w:rFonts w:ascii="Arial Narrow" w:hAnsi="Arial Narrow"/>
          <w:sz w:val="24"/>
          <w:szCs w:val="24"/>
        </w:rPr>
        <w:t>.1. A tentativa de burla será verificada por meio dos vínculos societários, linhas de fornecimento similares, dentre outros.</w:t>
      </w:r>
    </w:p>
    <w:p w14:paraId="05C18155" w14:textId="77777777" w:rsidR="00C14BC0" w:rsidRPr="009F2F41" w:rsidRDefault="00C14BC0" w:rsidP="004B3796">
      <w:pPr>
        <w:pBdr>
          <w:top w:val="nil"/>
          <w:left w:val="nil"/>
          <w:bottom w:val="nil"/>
          <w:right w:val="nil"/>
          <w:between w:val="nil"/>
        </w:pBdr>
        <w:spacing w:line="276" w:lineRule="auto"/>
        <w:ind w:left="56"/>
        <w:jc w:val="both"/>
        <w:rPr>
          <w:rFonts w:ascii="Arial Narrow" w:hAnsi="Arial Narrow"/>
          <w:sz w:val="24"/>
          <w:szCs w:val="24"/>
        </w:rPr>
      </w:pPr>
      <w:r w:rsidRPr="009F2F41">
        <w:rPr>
          <w:rFonts w:ascii="Arial Narrow" w:hAnsi="Arial Narrow"/>
          <w:sz w:val="24"/>
          <w:szCs w:val="24"/>
        </w:rPr>
        <w:t>13.</w:t>
      </w:r>
      <w:r>
        <w:rPr>
          <w:rFonts w:ascii="Arial Narrow" w:hAnsi="Arial Narrow"/>
          <w:sz w:val="24"/>
          <w:szCs w:val="24"/>
        </w:rPr>
        <w:t>4</w:t>
      </w:r>
      <w:r w:rsidRPr="009F2F41">
        <w:rPr>
          <w:rFonts w:ascii="Arial Narrow" w:hAnsi="Arial Narrow"/>
          <w:sz w:val="24"/>
          <w:szCs w:val="24"/>
        </w:rPr>
        <w:t>.2. O licitante será convocado para manifestação previamente a uma eventual desclassificação.</w:t>
      </w:r>
    </w:p>
    <w:p w14:paraId="6B8B3FF1" w14:textId="77777777" w:rsidR="00C14BC0" w:rsidRPr="009F2F41" w:rsidRDefault="00C14BC0" w:rsidP="004B3796">
      <w:pPr>
        <w:pBdr>
          <w:top w:val="nil"/>
          <w:left w:val="nil"/>
          <w:bottom w:val="nil"/>
          <w:right w:val="nil"/>
          <w:between w:val="nil"/>
        </w:pBdr>
        <w:spacing w:line="276" w:lineRule="auto"/>
        <w:ind w:left="56"/>
        <w:jc w:val="both"/>
        <w:rPr>
          <w:rFonts w:ascii="Arial Narrow" w:hAnsi="Arial Narrow"/>
          <w:sz w:val="24"/>
          <w:szCs w:val="24"/>
        </w:rPr>
      </w:pPr>
      <w:r w:rsidRPr="009F2F41">
        <w:rPr>
          <w:rFonts w:ascii="Arial Narrow" w:hAnsi="Arial Narrow"/>
          <w:sz w:val="24"/>
          <w:szCs w:val="24"/>
        </w:rPr>
        <w:t>13.</w:t>
      </w:r>
      <w:r>
        <w:rPr>
          <w:rFonts w:ascii="Arial Narrow" w:hAnsi="Arial Narrow"/>
          <w:sz w:val="24"/>
          <w:szCs w:val="24"/>
        </w:rPr>
        <w:t>4</w:t>
      </w:r>
      <w:r w:rsidRPr="009F2F41">
        <w:rPr>
          <w:rFonts w:ascii="Arial Narrow" w:hAnsi="Arial Narrow"/>
          <w:sz w:val="24"/>
          <w:szCs w:val="24"/>
        </w:rPr>
        <w:t>.3. Constatada a existência de sanção, o licitante será reputado inabilitado, por falta de condição de participação.</w:t>
      </w:r>
    </w:p>
    <w:bookmarkEnd w:id="7"/>
    <w:p w14:paraId="5820E4E1" w14:textId="77777777" w:rsidR="00C14BC0" w:rsidRPr="009F2F41" w:rsidRDefault="00C14BC0" w:rsidP="004B3796">
      <w:pPr>
        <w:pBdr>
          <w:top w:val="nil"/>
          <w:left w:val="nil"/>
          <w:bottom w:val="nil"/>
          <w:right w:val="nil"/>
          <w:between w:val="nil"/>
        </w:pBdr>
        <w:tabs>
          <w:tab w:val="left" w:pos="851"/>
          <w:tab w:val="left" w:pos="993"/>
        </w:tabs>
        <w:spacing w:before="240" w:line="276" w:lineRule="auto"/>
        <w:ind w:left="56"/>
        <w:jc w:val="both"/>
        <w:rPr>
          <w:rFonts w:ascii="Arial Narrow" w:hAnsi="Arial Narrow"/>
          <w:sz w:val="24"/>
          <w:szCs w:val="24"/>
        </w:rPr>
      </w:pPr>
      <w:r w:rsidRPr="00D55F14">
        <w:rPr>
          <w:rFonts w:ascii="Arial Narrow" w:hAnsi="Arial Narrow"/>
          <w:b/>
          <w:bCs/>
          <w:sz w:val="24"/>
          <w:szCs w:val="24"/>
        </w:rPr>
        <w:t>13.5.</w:t>
      </w:r>
      <w:r w:rsidRPr="009F2F41">
        <w:rPr>
          <w:rFonts w:ascii="Arial Narrow" w:hAnsi="Arial Narrow"/>
          <w:sz w:val="24"/>
          <w:szCs w:val="24"/>
        </w:rPr>
        <w:t xml:space="preserve"> Eventuais documentos já apresentados na fase de credenciamento, não precisam ser repetidos, desde que observados os requisitos para a presente fase.</w:t>
      </w:r>
    </w:p>
    <w:p w14:paraId="00F96DF9" w14:textId="77777777" w:rsidR="00C14BC0" w:rsidRPr="009F2F41" w:rsidRDefault="00C14BC0" w:rsidP="004B3796">
      <w:pPr>
        <w:pStyle w:val="SemEspaamento"/>
        <w:ind w:left="56"/>
        <w:jc w:val="both"/>
      </w:pPr>
    </w:p>
    <w:p w14:paraId="7BFCA1F3" w14:textId="77777777" w:rsidR="00C14BC0" w:rsidRPr="009F2F41" w:rsidRDefault="00C14BC0" w:rsidP="004B3796">
      <w:pPr>
        <w:pStyle w:val="Nivel3"/>
        <w:numPr>
          <w:ilvl w:val="0"/>
          <w:numId w:val="0"/>
        </w:numPr>
        <w:ind w:left="56"/>
        <w:rPr>
          <w:rFonts w:ascii="Arial Narrow" w:hAnsi="Arial Narrow"/>
          <w:color w:val="auto"/>
          <w:sz w:val="24"/>
          <w:szCs w:val="24"/>
        </w:rPr>
      </w:pPr>
      <w:r w:rsidRPr="00D55F14">
        <w:rPr>
          <w:rFonts w:ascii="Arial Narrow" w:hAnsi="Arial Narrow"/>
          <w:b/>
          <w:bCs/>
          <w:color w:val="auto"/>
          <w:sz w:val="24"/>
          <w:szCs w:val="24"/>
        </w:rPr>
        <w:t>13.6.</w:t>
      </w:r>
      <w:r w:rsidRPr="009F2F41">
        <w:rPr>
          <w:rFonts w:ascii="Arial Narrow" w:hAnsi="Arial Narrow"/>
          <w:color w:val="auto"/>
          <w:sz w:val="24"/>
          <w:szCs w:val="24"/>
        </w:rPr>
        <w:t xml:space="preserve"> Quando permitida a participação de empresas estrangeiras que não funcionem no País, as exigências de habilitação serão atendidas mediante documentos equivalentes, inicialmente apresentados em tradução livre.</w:t>
      </w:r>
    </w:p>
    <w:p w14:paraId="25DDE5D6" w14:textId="77777777" w:rsidR="00C14BC0" w:rsidRPr="009F2F41" w:rsidRDefault="00C14BC0" w:rsidP="004B3796">
      <w:pPr>
        <w:pBdr>
          <w:top w:val="nil"/>
          <w:left w:val="nil"/>
          <w:bottom w:val="nil"/>
          <w:right w:val="nil"/>
          <w:between w:val="nil"/>
        </w:pBdr>
        <w:spacing w:before="240" w:line="276" w:lineRule="auto"/>
        <w:ind w:left="56"/>
        <w:jc w:val="both"/>
        <w:rPr>
          <w:rFonts w:ascii="Arial Narrow" w:hAnsi="Arial Narrow"/>
          <w:sz w:val="24"/>
          <w:szCs w:val="24"/>
        </w:rPr>
      </w:pPr>
      <w:r w:rsidRPr="00D55F14">
        <w:rPr>
          <w:rFonts w:ascii="Arial Narrow" w:hAnsi="Arial Narrow"/>
          <w:b/>
          <w:bCs/>
          <w:sz w:val="24"/>
          <w:szCs w:val="24"/>
        </w:rPr>
        <w:t>13.7.</w:t>
      </w:r>
      <w:r w:rsidRPr="009F2F41">
        <w:rPr>
          <w:rFonts w:ascii="Arial Narrow" w:hAnsi="Arial Narrow"/>
          <w:sz w:val="24"/>
          <w:szCs w:val="24"/>
        </w:rPr>
        <w:t xml:space="preserve"> Na hipótese de o licitante vencedor ser empresa estrangeira que não funcione no País, para fins de assinatura do contrato ou da ata de registro de preços, os documentos exigidos para a habilitação serão traduzidos por tradutor juramentado no País e apostilados nos termos do disposto no Decreto nº 8.660, de 29 de janeiro de 2016, ou de outro que venha a substituí-lo, ou consularizados pelos respectivos consulados ou </w:t>
      </w:r>
      <w:r w:rsidRPr="009F2F41">
        <w:rPr>
          <w:rFonts w:ascii="Arial Narrow" w:hAnsi="Arial Narrow"/>
          <w:sz w:val="24"/>
          <w:szCs w:val="24"/>
        </w:rPr>
        <w:lastRenderedPageBreak/>
        <w:t>embaixadas.</w:t>
      </w:r>
    </w:p>
    <w:p w14:paraId="4CC6F9D0" w14:textId="77777777" w:rsidR="00C14BC0" w:rsidRPr="009F2F41" w:rsidRDefault="00C14BC0" w:rsidP="004B3796">
      <w:pPr>
        <w:pBdr>
          <w:top w:val="nil"/>
          <w:left w:val="nil"/>
          <w:bottom w:val="nil"/>
          <w:right w:val="nil"/>
          <w:between w:val="nil"/>
        </w:pBdr>
        <w:spacing w:before="240" w:line="276" w:lineRule="auto"/>
        <w:ind w:left="56"/>
        <w:jc w:val="both"/>
        <w:rPr>
          <w:rFonts w:ascii="Arial Narrow" w:hAnsi="Arial Narrow" w:cs="Arial"/>
          <w:b/>
          <w:sz w:val="24"/>
          <w:szCs w:val="24"/>
        </w:rPr>
      </w:pPr>
      <w:r w:rsidRPr="00D55F14">
        <w:rPr>
          <w:rFonts w:ascii="Arial Narrow" w:hAnsi="Arial Narrow"/>
          <w:b/>
          <w:bCs/>
          <w:sz w:val="24"/>
          <w:szCs w:val="24"/>
        </w:rPr>
        <w:t>13.8.</w:t>
      </w:r>
      <w:r w:rsidRPr="009F2F41">
        <w:rPr>
          <w:rFonts w:ascii="Arial Narrow" w:hAnsi="Arial Narrow"/>
          <w:sz w:val="24"/>
          <w:szCs w:val="24"/>
        </w:rPr>
        <w:t xml:space="preserve"> Os documentos exigidos para fins de habilitação poderão ser substituídos por registro cadastral emitido por órgão ou entidade pública, desde que o registro tenha sido feito em obediência ao disposto na Lei nº 14.133/2021.</w:t>
      </w:r>
    </w:p>
    <w:p w14:paraId="086A8DD0" w14:textId="77777777" w:rsidR="00C14BC0" w:rsidRPr="009F2F41" w:rsidRDefault="00C14BC0" w:rsidP="004B3796">
      <w:pPr>
        <w:pBdr>
          <w:top w:val="nil"/>
          <w:left w:val="nil"/>
          <w:bottom w:val="nil"/>
          <w:right w:val="nil"/>
          <w:between w:val="nil"/>
        </w:pBdr>
        <w:spacing w:before="240" w:line="276" w:lineRule="auto"/>
        <w:ind w:left="56"/>
        <w:jc w:val="both"/>
        <w:rPr>
          <w:rFonts w:ascii="Arial Narrow" w:hAnsi="Arial Narrow"/>
          <w:sz w:val="24"/>
          <w:szCs w:val="24"/>
        </w:rPr>
      </w:pPr>
      <w:r w:rsidRPr="00D55F14">
        <w:rPr>
          <w:rFonts w:ascii="Arial Narrow" w:hAnsi="Arial Narrow"/>
          <w:b/>
          <w:bCs/>
          <w:sz w:val="24"/>
          <w:szCs w:val="24"/>
        </w:rPr>
        <w:t>13.9.</w:t>
      </w:r>
      <w:r w:rsidRPr="009F2F41">
        <w:rPr>
          <w:rFonts w:ascii="Arial Narrow" w:hAnsi="Arial Narrow"/>
          <w:sz w:val="24"/>
          <w:szCs w:val="24"/>
        </w:rPr>
        <w:t xml:space="preserve"> Após a entrega dos documentos para habilitação, não será permitida a substituição ou a apresentação de novos documentos, </w:t>
      </w:r>
      <w:r w:rsidRPr="009F2F41">
        <w:rPr>
          <w:rFonts w:ascii="Arial Narrow" w:hAnsi="Arial Narrow"/>
          <w:b/>
          <w:bCs/>
          <w:sz w:val="24"/>
          <w:szCs w:val="24"/>
        </w:rPr>
        <w:t>salvo em sede de diligência</w:t>
      </w:r>
      <w:r w:rsidRPr="009F2F41">
        <w:rPr>
          <w:rFonts w:ascii="Arial Narrow" w:hAnsi="Arial Narrow"/>
          <w:sz w:val="24"/>
          <w:szCs w:val="24"/>
        </w:rPr>
        <w:t xml:space="preserve">, conforme Lei 14.133/21, art. 64 para: </w:t>
      </w:r>
    </w:p>
    <w:p w14:paraId="7ACF1197" w14:textId="77777777" w:rsidR="00C14BC0" w:rsidRPr="0024319D" w:rsidRDefault="00C14BC0" w:rsidP="004B3796">
      <w:pPr>
        <w:pStyle w:val="PargrafodaLista"/>
        <w:pBdr>
          <w:top w:val="nil"/>
          <w:left w:val="nil"/>
          <w:bottom w:val="nil"/>
          <w:right w:val="nil"/>
          <w:between w:val="nil"/>
        </w:pBdr>
        <w:spacing w:line="276" w:lineRule="auto"/>
        <w:ind w:left="56" w:firstLine="0"/>
        <w:rPr>
          <w:rFonts w:ascii="Arial Narrow" w:hAnsi="Arial Narrow"/>
          <w:sz w:val="24"/>
          <w:szCs w:val="24"/>
        </w:rPr>
      </w:pPr>
      <w:r w:rsidRPr="0024319D">
        <w:rPr>
          <w:rFonts w:ascii="Arial Narrow" w:hAnsi="Arial Narrow"/>
          <w:sz w:val="24"/>
          <w:szCs w:val="24"/>
        </w:rPr>
        <w:t>a) complementação de informações acerca dos documentos já apresentados pelos licitantes e desde que necessária para apurar fatos existentes à época da abertura do certame; e</w:t>
      </w:r>
    </w:p>
    <w:p w14:paraId="74E2D46C" w14:textId="77777777" w:rsidR="00C14BC0" w:rsidRPr="0024319D" w:rsidRDefault="00C14BC0" w:rsidP="004B3796">
      <w:pPr>
        <w:pStyle w:val="PargrafodaLista"/>
        <w:pBdr>
          <w:top w:val="nil"/>
          <w:left w:val="nil"/>
          <w:bottom w:val="nil"/>
          <w:right w:val="nil"/>
          <w:between w:val="nil"/>
        </w:pBdr>
        <w:spacing w:after="240" w:line="276" w:lineRule="auto"/>
        <w:ind w:left="56" w:firstLine="0"/>
        <w:rPr>
          <w:rFonts w:ascii="Arial Narrow" w:hAnsi="Arial Narrow"/>
          <w:sz w:val="24"/>
          <w:szCs w:val="24"/>
        </w:rPr>
      </w:pPr>
      <w:r w:rsidRPr="0024319D">
        <w:rPr>
          <w:rFonts w:ascii="Arial Narrow" w:hAnsi="Arial Narrow"/>
          <w:sz w:val="24"/>
          <w:szCs w:val="24"/>
        </w:rPr>
        <w:t>b) atualização de documentos cuja validade tenha expirado após a data de recebimento das propostas;</w:t>
      </w:r>
    </w:p>
    <w:p w14:paraId="3CFC3C21" w14:textId="77777777" w:rsidR="00C14BC0" w:rsidRPr="009F2F41" w:rsidRDefault="00C14BC0" w:rsidP="004B3796">
      <w:pPr>
        <w:pBdr>
          <w:top w:val="nil"/>
          <w:left w:val="nil"/>
          <w:bottom w:val="nil"/>
          <w:right w:val="nil"/>
          <w:between w:val="nil"/>
        </w:pBdr>
        <w:spacing w:after="240" w:line="276" w:lineRule="auto"/>
        <w:ind w:left="56"/>
        <w:jc w:val="both"/>
        <w:rPr>
          <w:rFonts w:ascii="Arial Narrow" w:hAnsi="Arial Narrow"/>
          <w:sz w:val="24"/>
          <w:szCs w:val="24"/>
        </w:rPr>
      </w:pPr>
      <w:r w:rsidRPr="00D55F14">
        <w:rPr>
          <w:rFonts w:ascii="Arial Narrow" w:hAnsi="Arial Narrow"/>
          <w:b/>
          <w:bCs/>
          <w:sz w:val="24"/>
          <w:szCs w:val="24"/>
        </w:rPr>
        <w:t>13.10.</w:t>
      </w:r>
      <w:r w:rsidRPr="009F2F41">
        <w:rPr>
          <w:rFonts w:ascii="Arial Narrow" w:hAnsi="Arial Narrow"/>
          <w:sz w:val="24"/>
          <w:szCs w:val="24"/>
        </w:rPr>
        <w:t xml:space="preserve"> Na análise dos documentos de habilitação, o Pregoeiro poderá sanar erros ou falhas, que não alterem a substância dos documentos e sua validade jurídica, mediante decisão fundamentada, registrada em ata e acessível a todos, atribuindo-lhes eficácia para fins de habilitação e classificação.</w:t>
      </w:r>
    </w:p>
    <w:p w14:paraId="339B926F" w14:textId="169C58B7" w:rsidR="00C14BC0" w:rsidRDefault="00C14BC0" w:rsidP="004B3796">
      <w:pPr>
        <w:pStyle w:val="SemEspaamento"/>
        <w:ind w:left="56"/>
        <w:jc w:val="both"/>
        <w:rPr>
          <w:rFonts w:ascii="Arial Narrow" w:hAnsi="Arial Narrow"/>
          <w:sz w:val="24"/>
          <w:szCs w:val="24"/>
        </w:rPr>
      </w:pPr>
      <w:r w:rsidRPr="00D55F14">
        <w:rPr>
          <w:rFonts w:ascii="Arial Narrow" w:hAnsi="Arial Narrow"/>
          <w:b/>
          <w:bCs/>
          <w:sz w:val="24"/>
          <w:szCs w:val="24"/>
        </w:rPr>
        <w:t>13.11.</w:t>
      </w:r>
      <w:r w:rsidRPr="009F2F41">
        <w:rPr>
          <w:rFonts w:ascii="Arial Narrow" w:hAnsi="Arial Narrow"/>
          <w:sz w:val="24"/>
          <w:szCs w:val="24"/>
        </w:rPr>
        <w:t xml:space="preserve"> Na hipótese de o licitante não atender às exigências para habilitação, o pregoeiro examinará a proposta subsequente e assim sucessivamente, na ordem de classificação, até a apuração de uma proposta que atenda ao presente edital.</w:t>
      </w:r>
    </w:p>
    <w:p w14:paraId="07043435" w14:textId="77777777" w:rsidR="00F63178" w:rsidRDefault="00F63178" w:rsidP="004B3796">
      <w:pPr>
        <w:pStyle w:val="SemEspaamento"/>
        <w:ind w:left="56"/>
        <w:jc w:val="both"/>
        <w:rPr>
          <w:rFonts w:ascii="Arial Narrow" w:hAnsi="Arial Narrow"/>
          <w:sz w:val="24"/>
          <w:szCs w:val="24"/>
        </w:rPr>
      </w:pPr>
    </w:p>
    <w:bookmarkEnd w:id="6"/>
    <w:p w14:paraId="724D7AFF" w14:textId="77777777" w:rsidR="00C14BC0" w:rsidRPr="00A6463C" w:rsidRDefault="00C14BC0" w:rsidP="004B3796">
      <w:pPr>
        <w:pStyle w:val="PargrafodaLista"/>
        <w:numPr>
          <w:ilvl w:val="0"/>
          <w:numId w:val="21"/>
        </w:numPr>
        <w:shd w:val="clear" w:color="auto" w:fill="D9D9D9" w:themeFill="background1" w:themeFillShade="D9"/>
        <w:spacing w:line="320" w:lineRule="atLeast"/>
        <w:ind w:left="56" w:firstLine="0"/>
        <w:rPr>
          <w:rFonts w:ascii="Arial Narrow" w:hAnsi="Arial Narrow"/>
          <w:b/>
          <w:bCs/>
          <w:sz w:val="28"/>
          <w:szCs w:val="24"/>
        </w:rPr>
      </w:pPr>
      <w:r w:rsidRPr="00A6463C">
        <w:rPr>
          <w:rFonts w:ascii="Arial Narrow" w:hAnsi="Arial Narrow"/>
          <w:b/>
          <w:bCs/>
          <w:sz w:val="28"/>
          <w:szCs w:val="24"/>
        </w:rPr>
        <w:t>DO RECURSO, DA ADJUDICAÇÃO E DA HOMOLOGAÇÃO</w:t>
      </w:r>
    </w:p>
    <w:p w14:paraId="21747E34" w14:textId="77777777" w:rsidR="00C14BC0" w:rsidRPr="003D2C06" w:rsidRDefault="00C14BC0" w:rsidP="004B3796">
      <w:pPr>
        <w:pStyle w:val="PargrafodaLista"/>
        <w:pBdr>
          <w:top w:val="nil"/>
          <w:left w:val="nil"/>
          <w:bottom w:val="nil"/>
          <w:right w:val="nil"/>
          <w:between w:val="nil"/>
        </w:pBdr>
        <w:spacing w:after="240" w:line="276" w:lineRule="auto"/>
        <w:ind w:left="56" w:firstLine="0"/>
        <w:rPr>
          <w:rFonts w:ascii="Arial Narrow" w:hAnsi="Arial Narrow"/>
          <w:sz w:val="24"/>
          <w:szCs w:val="24"/>
        </w:rPr>
      </w:pPr>
      <w:r w:rsidRPr="00D55F14">
        <w:rPr>
          <w:rFonts w:ascii="Arial Narrow" w:hAnsi="Arial Narrow"/>
          <w:b/>
          <w:bCs/>
          <w:sz w:val="24"/>
          <w:szCs w:val="24"/>
        </w:rPr>
        <w:t>14.1.</w:t>
      </w:r>
      <w:r w:rsidRPr="003D2C06">
        <w:rPr>
          <w:rFonts w:ascii="Arial Narrow" w:hAnsi="Arial Narrow"/>
          <w:sz w:val="24"/>
          <w:szCs w:val="24"/>
        </w:rPr>
        <w:t xml:space="preserve"> A interposição de recurso referente ao julgamento das propostas, à habilitação ou inabilitação de licitantes, à anulação ou revogação da licitação, observará o disposto no art. 165 da Lei nº 14.133, de 2021. </w:t>
      </w:r>
    </w:p>
    <w:p w14:paraId="0D1A4438" w14:textId="77777777" w:rsidR="00C14BC0" w:rsidRPr="009F2F41" w:rsidRDefault="00C14BC0" w:rsidP="004B3796">
      <w:pPr>
        <w:widowControl/>
        <w:tabs>
          <w:tab w:val="left" w:pos="1560"/>
        </w:tabs>
        <w:ind w:left="56" w:right="-24"/>
        <w:contextualSpacing/>
        <w:jc w:val="both"/>
        <w:rPr>
          <w:rFonts w:ascii="Arial Narrow" w:hAnsi="Arial Narrow"/>
          <w:sz w:val="24"/>
          <w:szCs w:val="24"/>
        </w:rPr>
      </w:pPr>
      <w:r w:rsidRPr="00D55F14">
        <w:rPr>
          <w:rFonts w:ascii="Arial Narrow" w:hAnsi="Arial Narrow"/>
          <w:b/>
          <w:bCs/>
          <w:sz w:val="24"/>
          <w:szCs w:val="24"/>
        </w:rPr>
        <w:t>14.2.</w:t>
      </w:r>
      <w:r w:rsidRPr="009F2F41">
        <w:rPr>
          <w:rFonts w:ascii="Arial Narrow" w:hAnsi="Arial Narrow"/>
          <w:sz w:val="24"/>
          <w:szCs w:val="24"/>
        </w:rPr>
        <w:t xml:space="preserve"> O prazo recursal é </w:t>
      </w:r>
      <w:r w:rsidRPr="009F2F41">
        <w:rPr>
          <w:rFonts w:ascii="Arial Narrow" w:hAnsi="Arial Narrow"/>
          <w:b/>
          <w:sz w:val="24"/>
          <w:szCs w:val="24"/>
        </w:rPr>
        <w:t>de 3 (três) dias úteis</w:t>
      </w:r>
      <w:r w:rsidRPr="009F2F41">
        <w:rPr>
          <w:rFonts w:ascii="Arial Narrow" w:hAnsi="Arial Narrow"/>
          <w:sz w:val="24"/>
          <w:szCs w:val="24"/>
        </w:rPr>
        <w:t>, contados da de lavratura da ata de habilitação/inabilitação ou da intimação, nas condições definidas no item 14.3.1.</w:t>
      </w:r>
    </w:p>
    <w:p w14:paraId="0CC8388A" w14:textId="77777777" w:rsidR="002E31CB" w:rsidRDefault="00C14BC0" w:rsidP="004B3796">
      <w:pPr>
        <w:pStyle w:val="PargrafodaLista"/>
        <w:pBdr>
          <w:top w:val="nil"/>
          <w:left w:val="nil"/>
          <w:bottom w:val="nil"/>
          <w:right w:val="nil"/>
          <w:between w:val="nil"/>
        </w:pBdr>
        <w:spacing w:before="240" w:line="276" w:lineRule="auto"/>
        <w:ind w:left="56" w:firstLine="0"/>
        <w:rPr>
          <w:rFonts w:ascii="Arial Narrow" w:hAnsi="Arial Narrow"/>
          <w:sz w:val="24"/>
          <w:szCs w:val="24"/>
        </w:rPr>
      </w:pPr>
      <w:r w:rsidRPr="00D55F14">
        <w:rPr>
          <w:rFonts w:ascii="Arial Narrow" w:hAnsi="Arial Narrow"/>
          <w:b/>
          <w:bCs/>
          <w:sz w:val="24"/>
          <w:szCs w:val="24"/>
        </w:rPr>
        <w:t>14.3.</w:t>
      </w:r>
      <w:r w:rsidRPr="009F2F41">
        <w:rPr>
          <w:rFonts w:ascii="Arial Narrow" w:hAnsi="Arial Narrow"/>
          <w:sz w:val="24"/>
          <w:szCs w:val="24"/>
        </w:rPr>
        <w:t xml:space="preserve"> Quando o recurso apresentado impugnar o julgamento</w:t>
      </w:r>
      <w:r w:rsidRPr="003D2C06">
        <w:rPr>
          <w:rFonts w:ascii="Arial Narrow" w:hAnsi="Arial Narrow"/>
          <w:sz w:val="24"/>
          <w:szCs w:val="24"/>
        </w:rPr>
        <w:t xml:space="preserve"> das propostas ou o ato de habilitação ou inabilitação do licitante: </w:t>
      </w:r>
    </w:p>
    <w:p w14:paraId="7F82CCE5" w14:textId="67CBB413" w:rsidR="00C14BC0" w:rsidRPr="009F2F41" w:rsidRDefault="00C14BC0" w:rsidP="004B3796">
      <w:pPr>
        <w:pStyle w:val="PargrafodaLista"/>
        <w:pBdr>
          <w:top w:val="nil"/>
          <w:left w:val="nil"/>
          <w:bottom w:val="nil"/>
          <w:right w:val="nil"/>
          <w:between w:val="nil"/>
        </w:pBdr>
        <w:spacing w:after="240" w:line="276" w:lineRule="auto"/>
        <w:ind w:left="56" w:firstLine="0"/>
        <w:rPr>
          <w:rFonts w:ascii="Arial Narrow" w:hAnsi="Arial Narrow"/>
          <w:sz w:val="24"/>
          <w:szCs w:val="24"/>
        </w:rPr>
      </w:pPr>
      <w:r w:rsidRPr="009F2F41">
        <w:rPr>
          <w:rFonts w:ascii="Arial Narrow" w:hAnsi="Arial Narrow"/>
          <w:sz w:val="24"/>
          <w:szCs w:val="24"/>
        </w:rPr>
        <w:t xml:space="preserve">14.3.1. o prazo para apresentação das razões recursais será iniciado na data de intimação ou de lavratura da ata de habilitação/inabilitação, quando presentes todas licitantes, ou, na data da publicação da intimação, na ausência de uma delas. </w:t>
      </w:r>
    </w:p>
    <w:p w14:paraId="57FB6108" w14:textId="77777777" w:rsidR="00C14BC0" w:rsidRPr="009F2F41" w:rsidRDefault="00C14BC0" w:rsidP="004B3796">
      <w:pPr>
        <w:pStyle w:val="PargrafodaLista"/>
        <w:pBdr>
          <w:top w:val="nil"/>
          <w:left w:val="nil"/>
          <w:bottom w:val="nil"/>
          <w:right w:val="nil"/>
          <w:between w:val="nil"/>
        </w:pBdr>
        <w:tabs>
          <w:tab w:val="left" w:pos="9498"/>
        </w:tabs>
        <w:spacing w:before="240" w:line="276" w:lineRule="auto"/>
        <w:ind w:left="56" w:right="-24" w:firstLine="0"/>
        <w:rPr>
          <w:rFonts w:ascii="Arial Narrow" w:hAnsi="Arial Narrow" w:cs="Arial"/>
          <w:sz w:val="24"/>
          <w:szCs w:val="24"/>
        </w:rPr>
      </w:pPr>
      <w:r w:rsidRPr="00D55F14">
        <w:rPr>
          <w:rFonts w:ascii="Arial Narrow" w:hAnsi="Arial Narrow" w:cs="Arial"/>
          <w:b/>
          <w:sz w:val="24"/>
          <w:szCs w:val="24"/>
        </w:rPr>
        <w:t>14.4.</w:t>
      </w:r>
      <w:r w:rsidRPr="009F2F41">
        <w:rPr>
          <w:rFonts w:ascii="Arial Narrow" w:hAnsi="Arial Narrow" w:cs="Arial"/>
          <w:sz w:val="24"/>
          <w:szCs w:val="24"/>
        </w:rPr>
        <w:t xml:space="preserve"> Os recursos deverão ser encaminhados no e-mail: </w:t>
      </w:r>
      <w:r>
        <w:fldChar w:fldCharType="begin"/>
      </w:r>
      <w:r>
        <w:instrText>HYPERLINK "mailto:licitacao@brasilandia.ms.gov.br"</w:instrText>
      </w:r>
      <w:r>
        <w:fldChar w:fldCharType="separate"/>
      </w:r>
      <w:r w:rsidRPr="009F2F41">
        <w:rPr>
          <w:rStyle w:val="Hyperlink"/>
          <w:rFonts w:ascii="Arial Narrow" w:hAnsi="Arial Narrow" w:cs="Arial"/>
          <w:b/>
          <w:bCs/>
          <w:sz w:val="24"/>
          <w:szCs w:val="24"/>
        </w:rPr>
        <w:t>licitacao@brasilandia.ms.gov.br</w:t>
      </w:r>
      <w:r>
        <w:fldChar w:fldCharType="end"/>
      </w:r>
      <w:r w:rsidRPr="009F2F41">
        <w:rPr>
          <w:rFonts w:ascii="Arial Narrow" w:hAnsi="Arial Narrow" w:cs="Arial"/>
          <w:b/>
          <w:bCs/>
          <w:sz w:val="24"/>
          <w:szCs w:val="24"/>
        </w:rPr>
        <w:t xml:space="preserve"> </w:t>
      </w:r>
      <w:r w:rsidRPr="009F2F41">
        <w:rPr>
          <w:rFonts w:ascii="Arial Narrow" w:hAnsi="Arial Narrow" w:cs="Arial"/>
          <w:sz w:val="24"/>
          <w:szCs w:val="24"/>
        </w:rPr>
        <w:t>ou protocolados no Protocolo do Município de Brasilândia</w:t>
      </w:r>
      <w:r>
        <w:rPr>
          <w:rFonts w:ascii="Arial Narrow" w:hAnsi="Arial Narrow" w:cs="Arial"/>
          <w:sz w:val="24"/>
          <w:szCs w:val="24"/>
        </w:rPr>
        <w:t>-</w:t>
      </w:r>
      <w:r w:rsidRPr="009F2F41">
        <w:rPr>
          <w:rFonts w:ascii="Arial Narrow" w:hAnsi="Arial Narrow" w:cs="Arial"/>
          <w:sz w:val="24"/>
          <w:szCs w:val="24"/>
        </w:rPr>
        <w:t xml:space="preserve"> MS, dirigidos ao Pregoeiro.</w:t>
      </w:r>
    </w:p>
    <w:p w14:paraId="61C642DA" w14:textId="77777777" w:rsidR="00C14BC0" w:rsidRPr="009F2F41" w:rsidRDefault="00C14BC0" w:rsidP="004B3796">
      <w:pPr>
        <w:pStyle w:val="PargrafodaLista"/>
        <w:pBdr>
          <w:top w:val="nil"/>
          <w:left w:val="nil"/>
          <w:bottom w:val="nil"/>
          <w:right w:val="nil"/>
          <w:between w:val="nil"/>
        </w:pBdr>
        <w:tabs>
          <w:tab w:val="left" w:pos="9498"/>
        </w:tabs>
        <w:spacing w:before="240" w:line="276" w:lineRule="auto"/>
        <w:ind w:left="56" w:right="-24" w:firstLine="0"/>
        <w:rPr>
          <w:rFonts w:ascii="Arial Narrow" w:hAnsi="Arial Narrow" w:cs="Arial"/>
          <w:sz w:val="24"/>
          <w:szCs w:val="24"/>
        </w:rPr>
      </w:pPr>
      <w:r w:rsidRPr="00D55F14">
        <w:rPr>
          <w:rFonts w:ascii="Arial Narrow" w:hAnsi="Arial Narrow" w:cs="Arial"/>
          <w:b/>
          <w:bCs/>
          <w:sz w:val="24"/>
          <w:szCs w:val="24"/>
        </w:rPr>
        <w:t>14.5.</w:t>
      </w:r>
      <w:r w:rsidRPr="009F2F41">
        <w:rPr>
          <w:rFonts w:ascii="Arial Narrow" w:hAnsi="Arial Narrow" w:cs="Arial"/>
          <w:sz w:val="24"/>
          <w:szCs w:val="24"/>
        </w:rPr>
        <w:t xml:space="preserve"> O recurso será dirigido à autoridade que tiver editado o ato ou proferido a decisão recorrida, a qual poderá reconsiderar sua </w:t>
      </w:r>
      <w:r w:rsidRPr="009F2F41">
        <w:rPr>
          <w:rFonts w:ascii="Arial Narrow" w:hAnsi="Arial Narrow" w:cs="Arial"/>
          <w:b/>
          <w:bCs/>
          <w:sz w:val="24"/>
          <w:szCs w:val="24"/>
        </w:rPr>
        <w:t>decisão no prazo de 3 (três) dias úteis</w:t>
      </w:r>
      <w:r w:rsidRPr="009F2F41">
        <w:rPr>
          <w:rFonts w:ascii="Arial Narrow" w:hAnsi="Arial Narrow" w:cs="Arial"/>
          <w:sz w:val="24"/>
          <w:szCs w:val="24"/>
        </w:rPr>
        <w:t xml:space="preserve">, ou, nesse mesmo prazo, encaminhar recurso para a autoridade superior, a qual deverá proferir sua </w:t>
      </w:r>
      <w:r w:rsidRPr="009F2F41">
        <w:rPr>
          <w:rFonts w:ascii="Arial Narrow" w:hAnsi="Arial Narrow" w:cs="Arial"/>
          <w:b/>
          <w:bCs/>
          <w:sz w:val="24"/>
          <w:szCs w:val="24"/>
        </w:rPr>
        <w:t>decisão no prazo de 10 (dez) dias úteis</w:t>
      </w:r>
      <w:r w:rsidRPr="009F2F41">
        <w:rPr>
          <w:rFonts w:ascii="Arial Narrow" w:hAnsi="Arial Narrow" w:cs="Arial"/>
          <w:sz w:val="24"/>
          <w:szCs w:val="24"/>
        </w:rPr>
        <w:t>, contado do recebimento dos autos</w:t>
      </w:r>
    </w:p>
    <w:p w14:paraId="0DFF81F6" w14:textId="77777777" w:rsidR="00C14BC0" w:rsidRPr="009F2F41" w:rsidRDefault="00C14BC0" w:rsidP="004B3796">
      <w:pPr>
        <w:pStyle w:val="PargrafodaLista"/>
        <w:pBdr>
          <w:top w:val="nil"/>
          <w:left w:val="nil"/>
          <w:bottom w:val="nil"/>
          <w:right w:val="nil"/>
          <w:between w:val="nil"/>
        </w:pBdr>
        <w:tabs>
          <w:tab w:val="left" w:pos="9498"/>
        </w:tabs>
        <w:spacing w:before="240" w:line="276" w:lineRule="auto"/>
        <w:ind w:left="56" w:right="-24" w:firstLine="0"/>
        <w:rPr>
          <w:rFonts w:ascii="Arial Narrow" w:hAnsi="Arial Narrow" w:cs="Arial"/>
          <w:sz w:val="24"/>
          <w:szCs w:val="24"/>
        </w:rPr>
      </w:pPr>
      <w:r w:rsidRPr="00D55F14">
        <w:rPr>
          <w:rFonts w:ascii="Arial Narrow" w:hAnsi="Arial Narrow" w:cs="Arial"/>
          <w:b/>
          <w:bCs/>
          <w:sz w:val="24"/>
          <w:szCs w:val="24"/>
        </w:rPr>
        <w:t>14.6.</w:t>
      </w:r>
      <w:r w:rsidRPr="009F2F41">
        <w:rPr>
          <w:rFonts w:ascii="Arial Narrow" w:hAnsi="Arial Narrow" w:cs="Arial"/>
          <w:sz w:val="24"/>
          <w:szCs w:val="24"/>
        </w:rPr>
        <w:t xml:space="preserve"> Os recursos interpostos fora do prazo não serão conhecidos.</w:t>
      </w:r>
    </w:p>
    <w:p w14:paraId="1E2968E6" w14:textId="77777777" w:rsidR="00C14BC0" w:rsidRPr="00C85CF3" w:rsidRDefault="00C14BC0" w:rsidP="004B3796">
      <w:pPr>
        <w:pStyle w:val="PargrafodaLista"/>
        <w:pBdr>
          <w:top w:val="nil"/>
          <w:left w:val="nil"/>
          <w:bottom w:val="nil"/>
          <w:right w:val="nil"/>
          <w:between w:val="nil"/>
        </w:pBdr>
        <w:tabs>
          <w:tab w:val="left" w:pos="9498"/>
        </w:tabs>
        <w:spacing w:before="240" w:line="276" w:lineRule="auto"/>
        <w:ind w:left="56" w:right="-24" w:firstLine="0"/>
        <w:rPr>
          <w:rFonts w:ascii="Arial Narrow" w:hAnsi="Arial Narrow" w:cs="Arial"/>
          <w:sz w:val="24"/>
          <w:szCs w:val="24"/>
        </w:rPr>
      </w:pPr>
      <w:r w:rsidRPr="00D55F14">
        <w:rPr>
          <w:rFonts w:ascii="Arial Narrow" w:hAnsi="Arial Narrow" w:cs="Arial"/>
          <w:b/>
          <w:bCs/>
          <w:sz w:val="24"/>
          <w:szCs w:val="24"/>
        </w:rPr>
        <w:t>14.7.</w:t>
      </w:r>
      <w:r w:rsidRPr="009F2F41">
        <w:rPr>
          <w:rFonts w:ascii="Arial Narrow" w:hAnsi="Arial Narrow" w:cs="Arial"/>
          <w:sz w:val="24"/>
          <w:szCs w:val="24"/>
        </w:rPr>
        <w:t xml:space="preserve"> O prazo para apresentação de </w:t>
      </w:r>
      <w:r w:rsidRPr="009F2F41">
        <w:rPr>
          <w:rFonts w:ascii="Arial Narrow" w:hAnsi="Arial Narrow" w:cs="Arial"/>
          <w:b/>
          <w:bCs/>
          <w:sz w:val="24"/>
          <w:szCs w:val="24"/>
        </w:rPr>
        <w:t>CONTRARRAZÕES</w:t>
      </w:r>
      <w:r w:rsidRPr="009F2F41">
        <w:rPr>
          <w:rFonts w:ascii="Arial Narrow" w:hAnsi="Arial Narrow" w:cs="Arial"/>
          <w:sz w:val="24"/>
          <w:szCs w:val="24"/>
        </w:rPr>
        <w:t xml:space="preserve"> ao recurso pelos demais licitantes será de </w:t>
      </w:r>
      <w:r w:rsidRPr="009F2F41">
        <w:rPr>
          <w:rFonts w:ascii="Arial Narrow" w:hAnsi="Arial Narrow" w:cs="Arial"/>
          <w:b/>
          <w:bCs/>
          <w:sz w:val="24"/>
          <w:szCs w:val="24"/>
        </w:rPr>
        <w:t xml:space="preserve">3 (três) </w:t>
      </w:r>
      <w:r w:rsidRPr="009F2F41">
        <w:rPr>
          <w:rFonts w:ascii="Arial Narrow" w:hAnsi="Arial Narrow" w:cs="Arial"/>
          <w:b/>
          <w:bCs/>
          <w:sz w:val="24"/>
          <w:szCs w:val="24"/>
        </w:rPr>
        <w:lastRenderedPageBreak/>
        <w:t>dias úteis</w:t>
      </w:r>
      <w:r w:rsidRPr="009F2F41">
        <w:rPr>
          <w:rFonts w:ascii="Arial Narrow" w:hAnsi="Arial Narrow" w:cs="Arial"/>
          <w:sz w:val="24"/>
          <w:szCs w:val="24"/>
        </w:rPr>
        <w:t xml:space="preserve">, </w:t>
      </w:r>
      <w:r w:rsidRPr="009F2F41">
        <w:rPr>
          <w:rFonts w:ascii="Arial Narrow" w:hAnsi="Arial Narrow" w:cs="Arial"/>
          <w:b/>
          <w:sz w:val="24"/>
          <w:szCs w:val="24"/>
        </w:rPr>
        <w:t>CONTADOS DA DATA DA INTIMAÇÃO PESSOAL OU DA DIVULGAÇÃO DA INTERPOSIÇÃO DO RECURSO</w:t>
      </w:r>
      <w:r w:rsidRPr="009F2F41">
        <w:rPr>
          <w:rFonts w:ascii="Arial Narrow" w:hAnsi="Arial Narrow" w:cs="Arial"/>
          <w:sz w:val="24"/>
          <w:szCs w:val="24"/>
        </w:rPr>
        <w:t>, assegurada a vista imediata dos elementos indispensáveis à defesa de seus interesses.</w:t>
      </w:r>
      <w:r w:rsidRPr="0024319D">
        <w:rPr>
          <w:rFonts w:ascii="Arial Narrow" w:hAnsi="Arial Narrow" w:cs="Arial"/>
          <w:sz w:val="24"/>
          <w:szCs w:val="24"/>
        </w:rPr>
        <w:t xml:space="preserve"> </w:t>
      </w:r>
      <w:r w:rsidRPr="00C85CF3">
        <w:rPr>
          <w:rFonts w:ascii="Arial Narrow" w:hAnsi="Arial Narrow" w:cs="Arial"/>
          <w:sz w:val="24"/>
          <w:szCs w:val="24"/>
        </w:rPr>
        <w:t xml:space="preserve"> </w:t>
      </w:r>
    </w:p>
    <w:p w14:paraId="35AA11AD" w14:textId="77777777" w:rsidR="00C14BC0" w:rsidRPr="003D2C06" w:rsidRDefault="00C14BC0" w:rsidP="004B3796">
      <w:pPr>
        <w:pStyle w:val="PargrafodaLista"/>
        <w:pBdr>
          <w:top w:val="nil"/>
          <w:left w:val="nil"/>
          <w:bottom w:val="nil"/>
          <w:right w:val="nil"/>
          <w:between w:val="nil"/>
        </w:pBdr>
        <w:spacing w:before="240" w:line="276" w:lineRule="auto"/>
        <w:ind w:left="56" w:firstLine="0"/>
        <w:rPr>
          <w:rFonts w:ascii="Arial Narrow" w:hAnsi="Arial Narrow"/>
          <w:sz w:val="24"/>
          <w:szCs w:val="24"/>
        </w:rPr>
      </w:pPr>
      <w:r w:rsidRPr="00D55F14">
        <w:rPr>
          <w:rFonts w:ascii="Arial Narrow" w:hAnsi="Arial Narrow"/>
          <w:b/>
          <w:bCs/>
          <w:sz w:val="24"/>
          <w:szCs w:val="24"/>
        </w:rPr>
        <w:t>14.8.</w:t>
      </w:r>
      <w:r w:rsidRPr="003D2C06">
        <w:rPr>
          <w:rFonts w:ascii="Arial Narrow" w:hAnsi="Arial Narrow"/>
          <w:sz w:val="24"/>
          <w:szCs w:val="24"/>
        </w:rPr>
        <w:t xml:space="preserve"> O recurso e o pedido de reconsideração terão efeito suspensivo do ato ou da decisão recorrida até que sobrevenha decisão final da autoridade competente. </w:t>
      </w:r>
    </w:p>
    <w:p w14:paraId="5874F6AF" w14:textId="77777777" w:rsidR="00C14BC0" w:rsidRPr="003D2C06" w:rsidRDefault="00C14BC0" w:rsidP="004B3796">
      <w:pPr>
        <w:pStyle w:val="PargrafodaLista"/>
        <w:pBdr>
          <w:top w:val="nil"/>
          <w:left w:val="nil"/>
          <w:bottom w:val="nil"/>
          <w:right w:val="nil"/>
          <w:between w:val="nil"/>
        </w:pBdr>
        <w:spacing w:before="240" w:line="276" w:lineRule="auto"/>
        <w:ind w:left="56" w:firstLine="0"/>
        <w:rPr>
          <w:rFonts w:ascii="Arial Narrow" w:hAnsi="Arial Narrow"/>
          <w:sz w:val="24"/>
          <w:szCs w:val="24"/>
        </w:rPr>
      </w:pPr>
      <w:r w:rsidRPr="000C3303">
        <w:rPr>
          <w:rFonts w:ascii="Arial Narrow" w:hAnsi="Arial Narrow"/>
          <w:b/>
          <w:bCs/>
          <w:sz w:val="24"/>
          <w:szCs w:val="24"/>
        </w:rPr>
        <w:t>14.9.</w:t>
      </w:r>
      <w:r w:rsidRPr="003D2C06">
        <w:rPr>
          <w:rFonts w:ascii="Arial Narrow" w:hAnsi="Arial Narrow"/>
          <w:sz w:val="24"/>
          <w:szCs w:val="24"/>
        </w:rPr>
        <w:t xml:space="preserve"> O acolhimento do recurso invalida tão somente os atos insuscetíveis de aproveitamento. prévia solicitação.</w:t>
      </w:r>
    </w:p>
    <w:p w14:paraId="1A287370" w14:textId="2B94049A" w:rsidR="00C14BC0" w:rsidRPr="004248B2" w:rsidRDefault="00C14BC0" w:rsidP="004B3796">
      <w:pPr>
        <w:pStyle w:val="PargrafodaLista"/>
        <w:numPr>
          <w:ilvl w:val="1"/>
          <w:numId w:val="22"/>
        </w:numPr>
        <w:pBdr>
          <w:top w:val="nil"/>
          <w:left w:val="nil"/>
          <w:bottom w:val="nil"/>
          <w:right w:val="nil"/>
          <w:between w:val="nil"/>
        </w:pBdr>
        <w:spacing w:before="240" w:line="276" w:lineRule="auto"/>
        <w:ind w:left="56" w:firstLine="0"/>
        <w:rPr>
          <w:rFonts w:ascii="Arial Narrow" w:hAnsi="Arial Narrow" w:cs="Arial"/>
          <w:b/>
          <w:color w:val="FF0000"/>
          <w:sz w:val="24"/>
          <w:szCs w:val="24"/>
        </w:rPr>
      </w:pPr>
      <w:r w:rsidRPr="003D2C06">
        <w:rPr>
          <w:rFonts w:ascii="Arial Narrow" w:hAnsi="Arial Narrow" w:cs="Arial"/>
          <w:color w:val="000000"/>
          <w:sz w:val="24"/>
          <w:szCs w:val="24"/>
        </w:rPr>
        <w:t>A falta de manifestação imediata e motivada da intenção de interpor recurso, por parte da(s) proponente(s), importará na decadência do direito de recurso, competindo à autoridade superior adjudicar e homologar o objeto do certame à proponente vencedora, nos termos no art. 71, IV, da Lei n. 14.133/2021.</w:t>
      </w:r>
    </w:p>
    <w:p w14:paraId="1CE15DB1" w14:textId="77777777" w:rsidR="00C14BC0" w:rsidRDefault="00C14BC0" w:rsidP="004B3796">
      <w:pPr>
        <w:spacing w:line="320" w:lineRule="atLeast"/>
        <w:ind w:left="56"/>
        <w:jc w:val="both"/>
        <w:rPr>
          <w:rFonts w:ascii="Arial Narrow" w:hAnsi="Arial Narrow"/>
          <w:b/>
          <w:sz w:val="24"/>
          <w:szCs w:val="24"/>
        </w:rPr>
      </w:pPr>
    </w:p>
    <w:p w14:paraId="0CD40627" w14:textId="77777777" w:rsidR="00C14BC0" w:rsidRPr="007A4C50" w:rsidRDefault="00C14BC0" w:rsidP="004B3796">
      <w:pPr>
        <w:pStyle w:val="Ttulo1"/>
        <w:numPr>
          <w:ilvl w:val="0"/>
          <w:numId w:val="22"/>
        </w:numPr>
        <w:shd w:val="clear" w:color="auto" w:fill="D9D9D9" w:themeFill="background1" w:themeFillShade="D9"/>
        <w:tabs>
          <w:tab w:val="left" w:pos="851"/>
        </w:tabs>
        <w:spacing w:before="1" w:after="240"/>
        <w:ind w:left="56" w:firstLine="0"/>
        <w:jc w:val="both"/>
        <w:rPr>
          <w:rFonts w:ascii="Arial Narrow" w:hAnsi="Arial Narrow"/>
          <w:sz w:val="28"/>
          <w:szCs w:val="24"/>
        </w:rPr>
      </w:pPr>
      <w:r w:rsidRPr="007A4C50">
        <w:rPr>
          <w:rFonts w:ascii="Arial Narrow" w:hAnsi="Arial Narrow"/>
          <w:sz w:val="28"/>
          <w:szCs w:val="24"/>
        </w:rPr>
        <w:t>DA DIVULGAÇÃO DO RESULTADO FINAL DO PREGÃO</w:t>
      </w:r>
    </w:p>
    <w:p w14:paraId="3CFCB825" w14:textId="77777777" w:rsidR="00C14BC0" w:rsidRDefault="00C14BC0" w:rsidP="004B3796">
      <w:pPr>
        <w:spacing w:after="240"/>
        <w:ind w:left="56"/>
        <w:jc w:val="both"/>
        <w:rPr>
          <w:rFonts w:ascii="Arial Narrow" w:hAnsi="Arial Narrow" w:cs="Arial"/>
          <w:color w:val="000000"/>
          <w:sz w:val="24"/>
          <w:szCs w:val="24"/>
        </w:rPr>
      </w:pPr>
      <w:r w:rsidRPr="000C3303">
        <w:rPr>
          <w:rFonts w:ascii="Arial Narrow" w:hAnsi="Arial Narrow" w:cs="Arial"/>
          <w:b/>
          <w:bCs/>
          <w:color w:val="000000"/>
          <w:sz w:val="24"/>
          <w:szCs w:val="24"/>
        </w:rPr>
        <w:t>15.1.</w:t>
      </w:r>
      <w:r w:rsidRPr="00C85CF3">
        <w:rPr>
          <w:rFonts w:ascii="Arial Narrow" w:hAnsi="Arial Narrow" w:cs="Arial"/>
          <w:color w:val="000000"/>
          <w:sz w:val="24"/>
          <w:szCs w:val="24"/>
        </w:rPr>
        <w:t xml:space="preserve"> O resultado final do PREGÃO será publicado Diário Oficial do Município, no Portal Nacional de Contratações Públicas (PNCP) e no sítio oficial do Município: Portal da Transparência.</w:t>
      </w:r>
    </w:p>
    <w:p w14:paraId="46314333" w14:textId="77777777" w:rsidR="00C14BC0" w:rsidRPr="007A4C50" w:rsidRDefault="00C14BC0" w:rsidP="004B3796">
      <w:pPr>
        <w:shd w:val="clear" w:color="auto" w:fill="D9D9D9" w:themeFill="background1" w:themeFillShade="D9"/>
        <w:spacing w:line="320" w:lineRule="atLeast"/>
        <w:ind w:left="56"/>
        <w:jc w:val="both"/>
        <w:rPr>
          <w:rFonts w:ascii="Arial Narrow" w:hAnsi="Arial Narrow"/>
          <w:b/>
          <w:bCs/>
          <w:sz w:val="28"/>
          <w:szCs w:val="24"/>
          <w:lang w:val="pt-BR"/>
        </w:rPr>
      </w:pPr>
      <w:bookmarkStart w:id="8" w:name="_Toc135469231"/>
      <w:r w:rsidRPr="007A4C50">
        <w:rPr>
          <w:rFonts w:ascii="Arial Narrow" w:hAnsi="Arial Narrow"/>
          <w:b/>
          <w:bCs/>
          <w:sz w:val="28"/>
          <w:szCs w:val="24"/>
          <w:lang w:val="pt-BR"/>
        </w:rPr>
        <w:t>16. DA ATA DE REGISTRO DE PREÇOS</w:t>
      </w:r>
      <w:bookmarkEnd w:id="8"/>
      <w:r w:rsidRPr="007A4C50">
        <w:rPr>
          <w:rFonts w:ascii="Arial Narrow" w:hAnsi="Arial Narrow"/>
          <w:b/>
          <w:bCs/>
          <w:sz w:val="28"/>
          <w:szCs w:val="24"/>
          <w:lang w:val="pt-BR"/>
        </w:rPr>
        <w:t xml:space="preserve"> E DO CONTRATO </w:t>
      </w:r>
    </w:p>
    <w:p w14:paraId="6AEBDA9C" w14:textId="77777777" w:rsidR="00C14BC0" w:rsidRDefault="00C14BC0" w:rsidP="004B3796">
      <w:pPr>
        <w:spacing w:line="320" w:lineRule="atLeast"/>
        <w:ind w:left="56"/>
        <w:jc w:val="both"/>
        <w:rPr>
          <w:rFonts w:ascii="Arial Narrow" w:hAnsi="Arial Narrow" w:cs="Arial"/>
          <w:sz w:val="24"/>
          <w:szCs w:val="24"/>
        </w:rPr>
      </w:pPr>
      <w:bookmarkStart w:id="9" w:name="_Hlk181270086"/>
      <w:r w:rsidRPr="000C3303">
        <w:rPr>
          <w:rFonts w:ascii="Arial Narrow" w:hAnsi="Arial Narrow" w:cs="Arial"/>
          <w:b/>
          <w:bCs/>
          <w:sz w:val="24"/>
          <w:szCs w:val="24"/>
        </w:rPr>
        <w:t>16.1.</w:t>
      </w:r>
      <w:r w:rsidRPr="00440540">
        <w:rPr>
          <w:rFonts w:ascii="Arial Narrow" w:hAnsi="Arial Narrow" w:cs="Arial"/>
          <w:sz w:val="24"/>
          <w:szCs w:val="24"/>
        </w:rPr>
        <w:t xml:space="preserve"> Após a homologação do certame, havendo requisição da área requisitante e autorização da contratação pela autoridade competente, será firmada a ATA DE REGISTRO DE PREÇO ou Termo de Contrato quando for o caso, confor</w:t>
      </w:r>
      <w:r>
        <w:rPr>
          <w:rFonts w:ascii="Arial Narrow" w:hAnsi="Arial Narrow" w:cs="Arial"/>
          <w:sz w:val="24"/>
          <w:szCs w:val="24"/>
        </w:rPr>
        <w:t>me modelo disposto no ANEXOS XI</w:t>
      </w:r>
      <w:r w:rsidRPr="00440540">
        <w:rPr>
          <w:rFonts w:ascii="Arial Narrow" w:hAnsi="Arial Narrow" w:cs="Arial"/>
          <w:sz w:val="24"/>
          <w:szCs w:val="24"/>
        </w:rPr>
        <w:t xml:space="preserve"> e XI</w:t>
      </w:r>
      <w:r>
        <w:rPr>
          <w:rFonts w:ascii="Arial Narrow" w:hAnsi="Arial Narrow" w:cs="Arial"/>
          <w:sz w:val="24"/>
          <w:szCs w:val="24"/>
        </w:rPr>
        <w:t>I</w:t>
      </w:r>
      <w:r w:rsidRPr="00440540">
        <w:rPr>
          <w:rFonts w:ascii="Arial Narrow" w:hAnsi="Arial Narrow" w:cs="Arial"/>
          <w:sz w:val="24"/>
          <w:szCs w:val="24"/>
        </w:rPr>
        <w:t xml:space="preserve">. </w:t>
      </w:r>
    </w:p>
    <w:p w14:paraId="752E7FC4" w14:textId="77777777" w:rsidR="00C14BC0" w:rsidRDefault="00C14BC0" w:rsidP="004B3796">
      <w:pPr>
        <w:spacing w:line="320" w:lineRule="atLeast"/>
        <w:ind w:left="56"/>
        <w:jc w:val="both"/>
        <w:rPr>
          <w:rFonts w:ascii="Arial Narrow" w:hAnsi="Arial Narrow" w:cs="Arial"/>
          <w:sz w:val="24"/>
          <w:szCs w:val="24"/>
        </w:rPr>
      </w:pPr>
    </w:p>
    <w:p w14:paraId="13E86E07" w14:textId="77777777" w:rsidR="00C14BC0" w:rsidRPr="009F2F41" w:rsidRDefault="00C14BC0" w:rsidP="004B3796">
      <w:pPr>
        <w:spacing w:line="320" w:lineRule="atLeast"/>
        <w:ind w:left="56"/>
        <w:jc w:val="both"/>
        <w:rPr>
          <w:rFonts w:ascii="Arial Narrow" w:hAnsi="Arial Narrow" w:cs="Arial"/>
          <w:sz w:val="24"/>
          <w:szCs w:val="24"/>
        </w:rPr>
      </w:pPr>
      <w:bookmarkStart w:id="10" w:name="_Hlk181268941"/>
      <w:r w:rsidRPr="000C3303">
        <w:rPr>
          <w:rFonts w:ascii="Arial Narrow" w:hAnsi="Arial Narrow" w:cs="Arial"/>
          <w:b/>
          <w:bCs/>
          <w:sz w:val="24"/>
          <w:szCs w:val="24"/>
        </w:rPr>
        <w:t>16.2.</w:t>
      </w:r>
      <w:r w:rsidRPr="009F2F41">
        <w:rPr>
          <w:rFonts w:ascii="Arial Narrow" w:hAnsi="Arial Narrow" w:cs="Arial"/>
          <w:sz w:val="24"/>
          <w:szCs w:val="24"/>
        </w:rPr>
        <w:t xml:space="preserve"> Considerando o art. 91, § 4º da Lei 14.133/2021, antes de formalizar ou prorrogar o prazo de vigência do contrato ou ata de registro de preços, a Administração verificará a regularidade fiscal do contratado, consultará o Cadastro Nacional de Empresas Inidôneas e Suspensas (Ceis) e o Cadastro Nacional de Empresas Punidas (Cnep) ou atrávés da Consulta de Certidão Negativa Consolidada: CERTIDÃO NEGATIVA CORRECIONAL (ePAD, CGU-PJ, CEIS, CNEP E CEPIM), emitirá as certidões negativas de inidoneidade, de impedimento e de débitos trabalhistas e juntará ao respectivo processo.</w:t>
      </w:r>
    </w:p>
    <w:bookmarkEnd w:id="10"/>
    <w:p w14:paraId="56D1C4B4" w14:textId="77777777" w:rsidR="00C14BC0" w:rsidRPr="009F2F41" w:rsidRDefault="00C14BC0" w:rsidP="004B3796">
      <w:pPr>
        <w:spacing w:line="320" w:lineRule="atLeast"/>
        <w:ind w:left="56"/>
        <w:jc w:val="both"/>
        <w:rPr>
          <w:rFonts w:ascii="Arial Narrow" w:hAnsi="Arial Narrow" w:cs="Arial"/>
          <w:sz w:val="24"/>
          <w:szCs w:val="24"/>
        </w:rPr>
      </w:pPr>
    </w:p>
    <w:p w14:paraId="48741624" w14:textId="77777777" w:rsidR="00C14BC0" w:rsidRPr="009F2F41" w:rsidRDefault="00C14BC0" w:rsidP="004B3796">
      <w:pPr>
        <w:spacing w:line="320" w:lineRule="atLeast"/>
        <w:ind w:left="56"/>
        <w:jc w:val="both"/>
        <w:rPr>
          <w:rFonts w:ascii="Arial Narrow" w:hAnsi="Arial Narrow" w:cs="Arial"/>
          <w:sz w:val="24"/>
          <w:szCs w:val="24"/>
        </w:rPr>
      </w:pPr>
      <w:r w:rsidRPr="000C3303">
        <w:rPr>
          <w:rFonts w:ascii="Arial Narrow" w:hAnsi="Arial Narrow" w:cs="Arial"/>
          <w:b/>
          <w:bCs/>
          <w:sz w:val="24"/>
          <w:szCs w:val="24"/>
        </w:rPr>
        <w:t>16.3.</w:t>
      </w:r>
      <w:r w:rsidRPr="009F2F41">
        <w:rPr>
          <w:rFonts w:ascii="Arial Narrow" w:hAnsi="Arial Narrow" w:cs="Arial"/>
          <w:sz w:val="24"/>
          <w:szCs w:val="24"/>
        </w:rPr>
        <w:t xml:space="preserve"> Os prazos de convocação para assinatura da ATA DE REGISTRO DE PREÇO ou Termo de Contrato quando for o caso obedecerão aos seguintes critérios:</w:t>
      </w:r>
    </w:p>
    <w:p w14:paraId="28823A5F" w14:textId="77777777" w:rsidR="00C14BC0" w:rsidRPr="00440540" w:rsidRDefault="00C14BC0" w:rsidP="004B3796">
      <w:pPr>
        <w:spacing w:line="320" w:lineRule="atLeast"/>
        <w:ind w:left="56"/>
        <w:jc w:val="both"/>
        <w:rPr>
          <w:rFonts w:ascii="Arial Narrow" w:hAnsi="Arial Narrow" w:cs="Arial"/>
          <w:b/>
          <w:i/>
          <w:sz w:val="24"/>
          <w:szCs w:val="24"/>
        </w:rPr>
      </w:pPr>
      <w:r w:rsidRPr="00440540">
        <w:rPr>
          <w:rFonts w:ascii="Arial Narrow" w:hAnsi="Arial Narrow" w:cs="Arial"/>
          <w:b/>
          <w:i/>
          <w:sz w:val="24"/>
          <w:szCs w:val="24"/>
        </w:rPr>
        <w:t>a) para assinatura presencial na forma manual as empresas vencedoras terão o prazo máximo de 05 (cinco) dias úteis a contar  da convocação via email, telefone ou a partir da data de publicação da mesma no Diário oficial do Município;</w:t>
      </w:r>
    </w:p>
    <w:p w14:paraId="27061971" w14:textId="77777777" w:rsidR="00C14BC0" w:rsidRPr="00440540" w:rsidRDefault="00C14BC0" w:rsidP="004B3796">
      <w:pPr>
        <w:spacing w:line="320" w:lineRule="atLeast"/>
        <w:ind w:left="56"/>
        <w:jc w:val="both"/>
        <w:rPr>
          <w:rFonts w:ascii="Arial Narrow" w:hAnsi="Arial Narrow" w:cs="Arial"/>
          <w:b/>
          <w:i/>
          <w:sz w:val="24"/>
          <w:szCs w:val="24"/>
        </w:rPr>
      </w:pPr>
      <w:r w:rsidRPr="00440540">
        <w:rPr>
          <w:rFonts w:ascii="Arial Narrow" w:hAnsi="Arial Narrow" w:cs="Arial"/>
          <w:b/>
          <w:i/>
          <w:sz w:val="24"/>
          <w:szCs w:val="24"/>
        </w:rPr>
        <w:t>b) Na hipótese do órgão contratante possuir sistema eletrônico para assinatura digital, o documento será disponibilizado no referido sistema e as empresas deverão ser convocadas para no prazo de 03 (três) dias úteis acessarem o mesmo e procederem as assinaturas.</w:t>
      </w:r>
    </w:p>
    <w:p w14:paraId="300AD01B" w14:textId="77777777" w:rsidR="00C14BC0" w:rsidRPr="00440540" w:rsidRDefault="00C14BC0" w:rsidP="004B3796">
      <w:pPr>
        <w:spacing w:line="320" w:lineRule="atLeast"/>
        <w:ind w:left="56"/>
        <w:jc w:val="both"/>
        <w:rPr>
          <w:rFonts w:ascii="Arial Narrow" w:hAnsi="Arial Narrow" w:cs="Arial"/>
          <w:sz w:val="24"/>
          <w:szCs w:val="24"/>
        </w:rPr>
      </w:pPr>
    </w:p>
    <w:p w14:paraId="29DE5D4C" w14:textId="77777777" w:rsidR="00C14BC0" w:rsidRPr="000D0150" w:rsidRDefault="00C14BC0" w:rsidP="004B3796">
      <w:pPr>
        <w:pStyle w:val="PargrafodaLista"/>
        <w:numPr>
          <w:ilvl w:val="1"/>
          <w:numId w:val="14"/>
        </w:numPr>
        <w:spacing w:line="320" w:lineRule="atLeast"/>
        <w:ind w:left="56" w:firstLine="0"/>
        <w:rPr>
          <w:rFonts w:ascii="Arial Narrow" w:hAnsi="Arial Narrow" w:cs="Arial"/>
          <w:sz w:val="24"/>
          <w:szCs w:val="24"/>
          <w:lang w:val="pt-BR"/>
        </w:rPr>
      </w:pPr>
      <w:r w:rsidRPr="000D0150">
        <w:rPr>
          <w:rFonts w:ascii="Arial Narrow" w:hAnsi="Arial Narrow" w:cs="Arial"/>
          <w:sz w:val="24"/>
          <w:szCs w:val="24"/>
          <w:lang w:val="pt-BR"/>
        </w:rPr>
        <w:t>Serão formalizadas tantas Atas de Registro de Preços quantas forem necessárias para o registro de todos os itens constantes no Termo de Referência, com a indicação da licitante vencedor, a descrição do(s) item(</w:t>
      </w:r>
      <w:proofErr w:type="spellStart"/>
      <w:r w:rsidRPr="000D0150">
        <w:rPr>
          <w:rFonts w:ascii="Arial Narrow" w:hAnsi="Arial Narrow" w:cs="Arial"/>
          <w:sz w:val="24"/>
          <w:szCs w:val="24"/>
          <w:lang w:val="pt-BR"/>
        </w:rPr>
        <w:t>ns</w:t>
      </w:r>
      <w:proofErr w:type="spellEnd"/>
      <w:r w:rsidRPr="000D0150">
        <w:rPr>
          <w:rFonts w:ascii="Arial Narrow" w:hAnsi="Arial Narrow" w:cs="Arial"/>
          <w:sz w:val="24"/>
          <w:szCs w:val="24"/>
          <w:lang w:val="pt-BR"/>
        </w:rPr>
        <w:t>), as respectivas quantidades, preços registrados e demais condições.</w:t>
      </w:r>
    </w:p>
    <w:p w14:paraId="52ADFD02" w14:textId="77777777" w:rsidR="00C14BC0" w:rsidRPr="00440540" w:rsidRDefault="00C14BC0" w:rsidP="004B3796">
      <w:pPr>
        <w:spacing w:line="320" w:lineRule="atLeast"/>
        <w:ind w:left="56"/>
        <w:jc w:val="both"/>
        <w:rPr>
          <w:rFonts w:ascii="Arial Narrow" w:hAnsi="Arial Narrow" w:cs="Arial"/>
          <w:sz w:val="24"/>
          <w:szCs w:val="24"/>
          <w:lang w:val="pt-BR"/>
        </w:rPr>
      </w:pPr>
    </w:p>
    <w:p w14:paraId="77D00BBE" w14:textId="77777777" w:rsidR="00C14BC0" w:rsidRPr="00440540" w:rsidRDefault="00C14BC0" w:rsidP="004B3796">
      <w:pPr>
        <w:numPr>
          <w:ilvl w:val="1"/>
          <w:numId w:val="14"/>
        </w:numPr>
        <w:spacing w:line="320" w:lineRule="atLeast"/>
        <w:ind w:left="56" w:firstLine="0"/>
        <w:jc w:val="both"/>
        <w:rPr>
          <w:rFonts w:ascii="Arial Narrow" w:hAnsi="Arial Narrow" w:cs="Arial"/>
          <w:sz w:val="24"/>
          <w:szCs w:val="24"/>
          <w:lang w:val="pt-BR"/>
        </w:rPr>
      </w:pPr>
      <w:r w:rsidRPr="00440540">
        <w:rPr>
          <w:rFonts w:ascii="Arial Narrow" w:hAnsi="Arial Narrow" w:cs="Arial"/>
          <w:sz w:val="24"/>
          <w:szCs w:val="24"/>
          <w:lang w:val="pt-BR"/>
        </w:rPr>
        <w:t>O preço registrado, com a indicação dos fornecedores, será divulgado no PNCP e disponibilizado durante a vigência da ata de registro de preços.</w:t>
      </w:r>
    </w:p>
    <w:p w14:paraId="035F65F3" w14:textId="77777777" w:rsidR="00C14BC0" w:rsidRPr="00440540" w:rsidRDefault="00C14BC0" w:rsidP="004B3796">
      <w:pPr>
        <w:spacing w:line="320" w:lineRule="atLeast"/>
        <w:ind w:left="56"/>
        <w:jc w:val="both"/>
        <w:rPr>
          <w:rFonts w:ascii="Arial Narrow" w:hAnsi="Arial Narrow" w:cs="Arial"/>
          <w:sz w:val="24"/>
          <w:szCs w:val="24"/>
          <w:lang w:val="pt-BR"/>
        </w:rPr>
      </w:pPr>
    </w:p>
    <w:p w14:paraId="7DD6BA5F" w14:textId="77777777" w:rsidR="00C14BC0" w:rsidRPr="00440540" w:rsidRDefault="00C14BC0" w:rsidP="004B3796">
      <w:pPr>
        <w:numPr>
          <w:ilvl w:val="1"/>
          <w:numId w:val="14"/>
        </w:numPr>
        <w:spacing w:line="320" w:lineRule="atLeast"/>
        <w:ind w:left="56" w:firstLine="0"/>
        <w:jc w:val="both"/>
        <w:rPr>
          <w:rFonts w:ascii="Arial Narrow" w:hAnsi="Arial Narrow" w:cs="Arial"/>
          <w:sz w:val="24"/>
          <w:szCs w:val="24"/>
          <w:lang w:val="pt-BR"/>
        </w:rPr>
      </w:pPr>
      <w:r w:rsidRPr="00440540">
        <w:rPr>
          <w:rFonts w:ascii="Arial Narrow" w:hAnsi="Arial Narrow" w:cs="Arial"/>
          <w:sz w:val="24"/>
          <w:szCs w:val="24"/>
          <w:lang w:val="pt-BR"/>
        </w:rPr>
        <w:t>A existência de preços registrados implicará compromisso de fornecimento nas condições estabelecidas, mas não obrigará a Administração a contratar, facultada a realização de licitação específica para a aquisição pretendida, desde que devidamente justificada.</w:t>
      </w:r>
    </w:p>
    <w:p w14:paraId="31B8B6F7" w14:textId="77777777" w:rsidR="00C14BC0" w:rsidRPr="00440540" w:rsidRDefault="00C14BC0" w:rsidP="004B3796">
      <w:pPr>
        <w:spacing w:line="320" w:lineRule="atLeast"/>
        <w:ind w:left="56"/>
        <w:jc w:val="both"/>
        <w:rPr>
          <w:rFonts w:ascii="Arial Narrow" w:hAnsi="Arial Narrow" w:cs="Arial"/>
          <w:sz w:val="24"/>
          <w:szCs w:val="24"/>
          <w:lang w:val="pt-BR"/>
        </w:rPr>
      </w:pPr>
    </w:p>
    <w:p w14:paraId="164FDD4D" w14:textId="77777777" w:rsidR="00C14BC0" w:rsidRPr="00440540" w:rsidRDefault="00C14BC0" w:rsidP="004B3796">
      <w:pPr>
        <w:numPr>
          <w:ilvl w:val="1"/>
          <w:numId w:val="14"/>
        </w:numPr>
        <w:spacing w:line="320" w:lineRule="atLeast"/>
        <w:ind w:left="56" w:firstLine="0"/>
        <w:jc w:val="both"/>
        <w:rPr>
          <w:rFonts w:ascii="Arial Narrow" w:hAnsi="Arial Narrow" w:cs="Arial"/>
          <w:sz w:val="24"/>
          <w:szCs w:val="24"/>
          <w:lang w:val="pt-BR"/>
        </w:rPr>
      </w:pPr>
      <w:r w:rsidRPr="00440540">
        <w:rPr>
          <w:rFonts w:ascii="Arial Narrow" w:hAnsi="Arial Narrow" w:cs="Arial"/>
          <w:sz w:val="24"/>
          <w:szCs w:val="24"/>
          <w:lang w:val="pt-BR"/>
        </w:rPr>
        <w:t>Na hipótese de a convocada não assinar a ata de registro de preços no prazo e nas condições estabelecidas, fica facultado à Administração convocar as licitantes remanescentes do cadastro de reserva, na ordem de classificação, para fazê-lo em igual prazo e nas condições propostas pelo primeiro classificado.</w:t>
      </w:r>
    </w:p>
    <w:p w14:paraId="10E995F6" w14:textId="77777777" w:rsidR="00C14BC0" w:rsidRPr="00440540" w:rsidRDefault="00C14BC0" w:rsidP="004B3796">
      <w:pPr>
        <w:spacing w:line="320" w:lineRule="atLeast"/>
        <w:ind w:left="56"/>
        <w:jc w:val="both"/>
        <w:rPr>
          <w:rFonts w:ascii="Arial Narrow" w:hAnsi="Arial Narrow" w:cs="Arial"/>
          <w:sz w:val="24"/>
          <w:szCs w:val="24"/>
          <w:lang w:val="pt-BR"/>
        </w:rPr>
      </w:pPr>
    </w:p>
    <w:p w14:paraId="6C2AC0AD" w14:textId="77777777" w:rsidR="00C14BC0" w:rsidRPr="00440540" w:rsidRDefault="00C14BC0" w:rsidP="004B3796">
      <w:pPr>
        <w:numPr>
          <w:ilvl w:val="1"/>
          <w:numId w:val="14"/>
        </w:numPr>
        <w:spacing w:line="320" w:lineRule="atLeast"/>
        <w:ind w:left="56" w:firstLine="0"/>
        <w:jc w:val="both"/>
        <w:rPr>
          <w:rFonts w:ascii="Arial Narrow" w:hAnsi="Arial Narrow" w:cs="Arial"/>
          <w:iCs/>
          <w:sz w:val="24"/>
          <w:szCs w:val="24"/>
          <w:lang w:val="pt-BR"/>
        </w:rPr>
      </w:pPr>
      <w:r w:rsidRPr="00440540">
        <w:rPr>
          <w:rFonts w:ascii="Arial Narrow" w:hAnsi="Arial Narrow" w:cs="Arial"/>
          <w:sz w:val="24"/>
          <w:szCs w:val="24"/>
          <w:lang w:val="pt-BR"/>
        </w:rPr>
        <w:t>Os preços registrados serão reajustados, mediante aplicação do índice disposto na minuta Ata de Registro de Preço.</w:t>
      </w:r>
    </w:p>
    <w:p w14:paraId="3F2EA389" w14:textId="77777777" w:rsidR="00C14BC0" w:rsidRPr="00440540" w:rsidRDefault="00C14BC0" w:rsidP="004B3796">
      <w:pPr>
        <w:spacing w:line="320" w:lineRule="atLeast"/>
        <w:ind w:left="56"/>
        <w:jc w:val="both"/>
        <w:rPr>
          <w:rFonts w:ascii="Arial Narrow" w:hAnsi="Arial Narrow" w:cs="Arial"/>
          <w:iCs/>
          <w:sz w:val="24"/>
          <w:szCs w:val="24"/>
          <w:lang w:val="pt-BR"/>
        </w:rPr>
      </w:pPr>
    </w:p>
    <w:p w14:paraId="7B448DD1" w14:textId="77777777" w:rsidR="00C14BC0" w:rsidRDefault="00C14BC0" w:rsidP="004B3796">
      <w:pPr>
        <w:numPr>
          <w:ilvl w:val="1"/>
          <w:numId w:val="14"/>
        </w:numPr>
        <w:spacing w:line="320" w:lineRule="atLeast"/>
        <w:ind w:left="56" w:firstLine="0"/>
        <w:jc w:val="both"/>
        <w:rPr>
          <w:rFonts w:ascii="Arial Narrow" w:hAnsi="Arial Narrow" w:cs="Arial"/>
          <w:iCs/>
          <w:sz w:val="24"/>
          <w:szCs w:val="24"/>
          <w:lang w:val="pt-BR"/>
        </w:rPr>
      </w:pPr>
      <w:r w:rsidRPr="00440540">
        <w:rPr>
          <w:rFonts w:ascii="Arial Narrow" w:hAnsi="Arial Narrow" w:cs="Arial"/>
          <w:iCs/>
          <w:sz w:val="24"/>
          <w:szCs w:val="24"/>
          <w:lang w:val="pt-BR"/>
        </w:rPr>
        <w:t>Demais exigências e disposições constam na minuta da Ata de Registro de Preço.</w:t>
      </w:r>
    </w:p>
    <w:p w14:paraId="10017CF8" w14:textId="77777777" w:rsidR="00C14BC0" w:rsidRDefault="00C14BC0" w:rsidP="004B3796">
      <w:pPr>
        <w:pStyle w:val="PargrafodaLista"/>
        <w:ind w:left="56" w:firstLine="0"/>
        <w:rPr>
          <w:rFonts w:ascii="Arial Narrow" w:hAnsi="Arial Narrow" w:cs="Arial"/>
          <w:iCs/>
          <w:sz w:val="24"/>
          <w:szCs w:val="24"/>
          <w:lang w:val="pt-BR"/>
        </w:rPr>
      </w:pPr>
    </w:p>
    <w:p w14:paraId="2423FB41" w14:textId="77777777" w:rsidR="00C14BC0" w:rsidRPr="009F2F41" w:rsidRDefault="00C14BC0" w:rsidP="004B3796">
      <w:pPr>
        <w:numPr>
          <w:ilvl w:val="1"/>
          <w:numId w:val="14"/>
        </w:numPr>
        <w:spacing w:line="320" w:lineRule="atLeast"/>
        <w:ind w:left="56" w:firstLine="0"/>
        <w:jc w:val="both"/>
        <w:rPr>
          <w:rFonts w:ascii="Arial Narrow" w:hAnsi="Arial Narrow" w:cs="Arial"/>
          <w:iCs/>
          <w:sz w:val="24"/>
          <w:szCs w:val="24"/>
          <w:lang w:val="pt-BR"/>
        </w:rPr>
      </w:pPr>
      <w:bookmarkStart w:id="11" w:name="_Hlk181269065"/>
      <w:r w:rsidRPr="002B762F">
        <w:rPr>
          <w:rFonts w:ascii="Arial Narrow" w:hAnsi="Arial Narrow" w:cs="Arial"/>
          <w:iCs/>
          <w:sz w:val="24"/>
          <w:szCs w:val="24"/>
          <w:lang w:val="pt-BR"/>
        </w:rPr>
        <w:t xml:space="preserve">A </w:t>
      </w:r>
      <w:r w:rsidRPr="002B762F">
        <w:rPr>
          <w:rFonts w:ascii="Arial Narrow" w:hAnsi="Arial Narrow" w:cs="Arial"/>
          <w:b/>
          <w:bCs/>
          <w:iCs/>
          <w:sz w:val="24"/>
          <w:szCs w:val="24"/>
          <w:lang w:val="pt-BR"/>
        </w:rPr>
        <w:t>Ata de Registro de Preços terá validade de até 12 (doze) meses</w:t>
      </w:r>
      <w:r w:rsidRPr="002B762F">
        <w:rPr>
          <w:rFonts w:ascii="Arial Narrow" w:hAnsi="Arial Narrow" w:cs="Arial"/>
          <w:iCs/>
          <w:sz w:val="24"/>
          <w:szCs w:val="24"/>
          <w:lang w:val="pt-BR"/>
        </w:rPr>
        <w:t xml:space="preserve">, </w:t>
      </w:r>
      <w:r w:rsidRPr="002B762F">
        <w:rPr>
          <w:rFonts w:ascii="Arial Narrow" w:hAnsi="Arial Narrow" w:cs="Arial"/>
          <w:iCs/>
          <w:sz w:val="24"/>
          <w:szCs w:val="24"/>
          <w:u w:val="single"/>
          <w:lang w:val="pt-BR"/>
        </w:rPr>
        <w:t xml:space="preserve">contados a partir da data de sua </w:t>
      </w:r>
      <w:r>
        <w:rPr>
          <w:rFonts w:ascii="Arial Narrow" w:hAnsi="Arial Narrow" w:cs="Arial"/>
          <w:iCs/>
          <w:sz w:val="24"/>
          <w:szCs w:val="24"/>
          <w:u w:val="single"/>
          <w:lang w:val="pt-BR"/>
        </w:rPr>
        <w:t>publicação</w:t>
      </w:r>
      <w:r w:rsidRPr="002B762F">
        <w:rPr>
          <w:rFonts w:ascii="Arial Narrow" w:hAnsi="Arial Narrow" w:cs="Arial"/>
          <w:iCs/>
          <w:sz w:val="24"/>
          <w:szCs w:val="24"/>
          <w:u w:val="single"/>
          <w:lang w:val="pt-BR"/>
        </w:rPr>
        <w:t>, podendo ser prorrogada por igual período, nos termos do artigo 84, da Lei 14133/21</w:t>
      </w:r>
      <w:r w:rsidRPr="002B762F">
        <w:rPr>
          <w:rFonts w:ascii="Arial Narrow" w:hAnsi="Arial Narrow" w:cs="Arial"/>
          <w:iCs/>
          <w:sz w:val="24"/>
          <w:szCs w:val="24"/>
          <w:lang w:val="pt-BR"/>
        </w:rPr>
        <w:t xml:space="preserve">, bem como poderá ter seu quantitativo renovado nos termos do PARECER n. 00453/2024/CGAQ/SCGP/CGU/AGU, desde que comprovado o preço vantajoso e conforme previsto no planejamento da contratação, qual </w:t>
      </w:r>
      <w:r w:rsidRPr="009F2F41">
        <w:rPr>
          <w:rFonts w:ascii="Arial Narrow" w:hAnsi="Arial Narrow" w:cs="Arial"/>
          <w:iCs/>
          <w:sz w:val="24"/>
          <w:szCs w:val="24"/>
          <w:lang w:val="pt-BR"/>
        </w:rPr>
        <w:t>seja,</w:t>
      </w:r>
      <w:r>
        <w:rPr>
          <w:rFonts w:ascii="Arial Narrow" w:hAnsi="Arial Narrow" w:cs="Arial"/>
          <w:iCs/>
          <w:sz w:val="24"/>
          <w:szCs w:val="24"/>
          <w:lang w:val="pt-BR"/>
        </w:rPr>
        <w:t xml:space="preserve"> do </w:t>
      </w:r>
      <w:r w:rsidRPr="009F2F41">
        <w:rPr>
          <w:rFonts w:ascii="Arial Narrow" w:hAnsi="Arial Narrow" w:cs="Arial"/>
          <w:iCs/>
          <w:sz w:val="24"/>
          <w:szCs w:val="24"/>
          <w:lang w:val="pt-BR"/>
        </w:rPr>
        <w:t>Termo de Referência e do Estudo Técnico Preliminar.</w:t>
      </w:r>
    </w:p>
    <w:bookmarkEnd w:id="9"/>
    <w:bookmarkEnd w:id="11"/>
    <w:p w14:paraId="136AB931" w14:textId="77777777" w:rsidR="00C14BC0" w:rsidRPr="00C4637B" w:rsidRDefault="00C14BC0" w:rsidP="004B3796">
      <w:pPr>
        <w:spacing w:line="320" w:lineRule="atLeast"/>
        <w:ind w:left="56"/>
        <w:jc w:val="both"/>
        <w:rPr>
          <w:rFonts w:ascii="Arial Narrow" w:hAnsi="Arial Narrow"/>
          <w:iCs/>
          <w:sz w:val="24"/>
          <w:szCs w:val="24"/>
          <w:lang w:val="pt-BR"/>
        </w:rPr>
      </w:pPr>
    </w:p>
    <w:p w14:paraId="004F58B5" w14:textId="77777777" w:rsidR="00C14BC0" w:rsidRPr="007A4C50" w:rsidRDefault="00C14BC0" w:rsidP="004B3796">
      <w:pPr>
        <w:pStyle w:val="PargrafodaLista"/>
        <w:numPr>
          <w:ilvl w:val="0"/>
          <w:numId w:val="14"/>
        </w:numPr>
        <w:shd w:val="clear" w:color="auto" w:fill="D9D9D9" w:themeFill="background1" w:themeFillShade="D9"/>
        <w:spacing w:line="320" w:lineRule="atLeast"/>
        <w:ind w:left="56" w:firstLine="0"/>
        <w:rPr>
          <w:rFonts w:ascii="Arial Narrow" w:hAnsi="Arial Narrow"/>
          <w:b/>
          <w:bCs/>
          <w:sz w:val="28"/>
          <w:szCs w:val="24"/>
          <w:lang w:val="pt-BR"/>
        </w:rPr>
      </w:pPr>
      <w:bookmarkStart w:id="12" w:name="_Toc135469232"/>
      <w:r w:rsidRPr="007A4C50">
        <w:rPr>
          <w:rFonts w:ascii="Arial Narrow" w:hAnsi="Arial Narrow"/>
          <w:b/>
          <w:bCs/>
          <w:sz w:val="28"/>
          <w:szCs w:val="24"/>
          <w:lang w:val="pt-BR"/>
        </w:rPr>
        <w:t>DA FORMAÇÃO DO CADASTRO DE RESERV</w:t>
      </w:r>
      <w:bookmarkEnd w:id="12"/>
      <w:r w:rsidRPr="007A4C50">
        <w:rPr>
          <w:rFonts w:ascii="Arial Narrow" w:hAnsi="Arial Narrow"/>
          <w:b/>
          <w:bCs/>
          <w:sz w:val="28"/>
          <w:szCs w:val="24"/>
          <w:lang w:val="pt-BR"/>
        </w:rPr>
        <w:t>A</w:t>
      </w:r>
    </w:p>
    <w:p w14:paraId="7F0ACB4D" w14:textId="77777777" w:rsidR="00C14BC0" w:rsidRPr="00D447D7" w:rsidRDefault="00C14BC0" w:rsidP="004B3796">
      <w:pPr>
        <w:pStyle w:val="PargrafodaLista"/>
        <w:numPr>
          <w:ilvl w:val="1"/>
          <w:numId w:val="26"/>
        </w:numPr>
        <w:spacing w:line="320" w:lineRule="atLeast"/>
        <w:ind w:left="56" w:firstLine="0"/>
        <w:rPr>
          <w:rFonts w:ascii="Arial Narrow" w:hAnsi="Arial Narrow"/>
          <w:sz w:val="24"/>
          <w:szCs w:val="24"/>
          <w:lang w:val="pt-BR"/>
        </w:rPr>
      </w:pPr>
      <w:r w:rsidRPr="00D447D7">
        <w:rPr>
          <w:rFonts w:ascii="Arial Narrow" w:hAnsi="Arial Narrow"/>
          <w:sz w:val="24"/>
          <w:szCs w:val="24"/>
          <w:lang w:val="pt-BR"/>
        </w:rPr>
        <w:t xml:space="preserve">Após a homologação da licitação, será incluído na ata, na forma de anexo, o registro: </w:t>
      </w:r>
    </w:p>
    <w:p w14:paraId="5C2647FA" w14:textId="77777777" w:rsidR="00C14BC0" w:rsidRPr="00C4637B" w:rsidRDefault="00C14BC0" w:rsidP="004B3796">
      <w:pPr>
        <w:spacing w:line="320" w:lineRule="atLeast"/>
        <w:ind w:left="56"/>
        <w:jc w:val="both"/>
        <w:rPr>
          <w:rFonts w:ascii="Arial Narrow" w:hAnsi="Arial Narrow"/>
          <w:sz w:val="24"/>
          <w:szCs w:val="24"/>
          <w:lang w:val="pt-BR"/>
        </w:rPr>
      </w:pPr>
      <w:r w:rsidRPr="00C4637B">
        <w:rPr>
          <w:rFonts w:ascii="Arial Narrow" w:hAnsi="Arial Narrow"/>
          <w:sz w:val="24"/>
          <w:szCs w:val="24"/>
          <w:lang w:val="pt-BR"/>
        </w:rPr>
        <w:t xml:space="preserve">17.1.1. Das licitantes que aceitarem cotar o objeto com preço igual ao do adjudicatário, observada a classificação na licitação; e </w:t>
      </w:r>
    </w:p>
    <w:p w14:paraId="43A4258D" w14:textId="77777777" w:rsidR="00C14BC0" w:rsidRDefault="00C14BC0" w:rsidP="004B3796">
      <w:pPr>
        <w:spacing w:line="320" w:lineRule="atLeast"/>
        <w:ind w:left="56"/>
        <w:jc w:val="both"/>
        <w:rPr>
          <w:rFonts w:ascii="Arial Narrow" w:hAnsi="Arial Narrow"/>
          <w:sz w:val="24"/>
          <w:szCs w:val="24"/>
          <w:lang w:val="pt-BR"/>
        </w:rPr>
      </w:pPr>
      <w:r w:rsidRPr="00C4637B">
        <w:rPr>
          <w:rFonts w:ascii="Arial Narrow" w:hAnsi="Arial Narrow"/>
          <w:sz w:val="24"/>
          <w:szCs w:val="24"/>
          <w:lang w:val="pt-BR"/>
        </w:rPr>
        <w:t xml:space="preserve">17.1.2. Das licitantes que mantiverem sua proposta original. </w:t>
      </w:r>
    </w:p>
    <w:p w14:paraId="0B416300" w14:textId="77777777" w:rsidR="00C14BC0" w:rsidRPr="00C4637B" w:rsidRDefault="00C14BC0" w:rsidP="004B3796">
      <w:pPr>
        <w:pStyle w:val="SemEspaamento"/>
        <w:ind w:left="56"/>
        <w:rPr>
          <w:lang w:val="pt-BR"/>
        </w:rPr>
      </w:pPr>
    </w:p>
    <w:p w14:paraId="667FA321" w14:textId="77777777" w:rsidR="00C14BC0" w:rsidRPr="00C4637B" w:rsidRDefault="00C14BC0" w:rsidP="004B3796">
      <w:pPr>
        <w:spacing w:line="320" w:lineRule="atLeast"/>
        <w:ind w:left="56"/>
        <w:jc w:val="both"/>
        <w:rPr>
          <w:rFonts w:ascii="Arial Narrow" w:hAnsi="Arial Narrow"/>
          <w:sz w:val="24"/>
          <w:szCs w:val="24"/>
          <w:lang w:val="pt-BR"/>
        </w:rPr>
      </w:pPr>
      <w:r w:rsidRPr="00C828C0">
        <w:rPr>
          <w:rFonts w:ascii="Arial Narrow" w:hAnsi="Arial Narrow"/>
          <w:b/>
          <w:bCs/>
          <w:sz w:val="24"/>
          <w:szCs w:val="24"/>
          <w:lang w:val="pt-BR"/>
        </w:rPr>
        <w:t>17.2.</w:t>
      </w:r>
      <w:r w:rsidRPr="00C4637B">
        <w:rPr>
          <w:rFonts w:ascii="Arial Narrow" w:hAnsi="Arial Narrow"/>
          <w:sz w:val="24"/>
          <w:szCs w:val="24"/>
          <w:lang w:val="pt-BR"/>
        </w:rPr>
        <w:t xml:space="preserve"> Será respeitada a ordem de classificação das licitantes ou fornecedores registrados na ata. </w:t>
      </w:r>
    </w:p>
    <w:p w14:paraId="49A228AA" w14:textId="77777777" w:rsidR="00C14BC0" w:rsidRPr="00C4637B" w:rsidRDefault="00C14BC0" w:rsidP="004B3796">
      <w:pPr>
        <w:spacing w:line="320" w:lineRule="atLeast"/>
        <w:ind w:left="56"/>
        <w:jc w:val="both"/>
        <w:rPr>
          <w:rFonts w:ascii="Arial Narrow" w:hAnsi="Arial Narrow"/>
          <w:sz w:val="24"/>
          <w:szCs w:val="24"/>
          <w:lang w:val="pt-BR"/>
        </w:rPr>
      </w:pPr>
      <w:r w:rsidRPr="00C4637B">
        <w:rPr>
          <w:rFonts w:ascii="Arial Narrow" w:hAnsi="Arial Narrow"/>
          <w:sz w:val="24"/>
          <w:szCs w:val="24"/>
          <w:lang w:val="pt-BR"/>
        </w:rPr>
        <w:t>17.2.1. A apresentação de novas propostas na forma deste item não prejudicará o resultado do certame em relação a licitante mais bem classificada.</w:t>
      </w:r>
    </w:p>
    <w:p w14:paraId="6CFEEF60" w14:textId="77777777" w:rsidR="00C14BC0" w:rsidRDefault="00C14BC0" w:rsidP="004B3796">
      <w:pPr>
        <w:spacing w:line="320" w:lineRule="atLeast"/>
        <w:ind w:left="56"/>
        <w:jc w:val="both"/>
        <w:rPr>
          <w:rFonts w:ascii="Arial Narrow" w:hAnsi="Arial Narrow"/>
          <w:sz w:val="24"/>
          <w:szCs w:val="24"/>
          <w:lang w:val="pt-BR"/>
        </w:rPr>
      </w:pPr>
      <w:r w:rsidRPr="00C4637B">
        <w:rPr>
          <w:rFonts w:ascii="Arial Narrow" w:hAnsi="Arial Narrow"/>
          <w:sz w:val="24"/>
          <w:szCs w:val="24"/>
          <w:lang w:val="pt-BR"/>
        </w:rPr>
        <w:t xml:space="preserve">17.2.2. Para fins de ordem de classificação, as licitantes ou fornecedores que aceitarem cotar o objeto com preço igual ao do adjudicatário antecederão aqueles que mantiverem sua proposta original. </w:t>
      </w:r>
    </w:p>
    <w:p w14:paraId="0B322C1E" w14:textId="77777777" w:rsidR="00C14BC0" w:rsidRPr="00C4637B" w:rsidRDefault="00C14BC0" w:rsidP="004B3796">
      <w:pPr>
        <w:pStyle w:val="SemEspaamento"/>
        <w:ind w:left="56"/>
        <w:rPr>
          <w:lang w:val="pt-BR"/>
        </w:rPr>
      </w:pPr>
    </w:p>
    <w:p w14:paraId="1ED3204A" w14:textId="77777777" w:rsidR="00C14BC0" w:rsidRPr="00C4637B" w:rsidRDefault="00C14BC0" w:rsidP="004B3796">
      <w:pPr>
        <w:spacing w:line="320" w:lineRule="atLeast"/>
        <w:ind w:left="56"/>
        <w:jc w:val="both"/>
        <w:rPr>
          <w:rFonts w:ascii="Arial Narrow" w:hAnsi="Arial Narrow"/>
          <w:sz w:val="24"/>
          <w:szCs w:val="24"/>
          <w:lang w:val="pt-BR"/>
        </w:rPr>
      </w:pPr>
      <w:r w:rsidRPr="00C828C0">
        <w:rPr>
          <w:rFonts w:ascii="Arial Narrow" w:hAnsi="Arial Narrow"/>
          <w:b/>
          <w:bCs/>
          <w:sz w:val="24"/>
          <w:szCs w:val="24"/>
          <w:lang w:val="pt-BR"/>
        </w:rPr>
        <w:t>17.3.</w:t>
      </w:r>
      <w:r w:rsidRPr="00C4637B">
        <w:rPr>
          <w:rFonts w:ascii="Arial Narrow" w:hAnsi="Arial Narrow"/>
          <w:sz w:val="24"/>
          <w:szCs w:val="24"/>
          <w:lang w:val="pt-BR"/>
        </w:rPr>
        <w:t xml:space="preserve"> A habilitação das licitantes que comporão o cadastro de reserva será efetuada quando houver necessidade de contratação das licitantes remanescentes, nas seguintes hipóteses: </w:t>
      </w:r>
    </w:p>
    <w:p w14:paraId="248A82DD" w14:textId="77777777" w:rsidR="00C14BC0" w:rsidRPr="00C4637B" w:rsidRDefault="00C14BC0" w:rsidP="004B3796">
      <w:pPr>
        <w:spacing w:line="320" w:lineRule="atLeast"/>
        <w:ind w:left="56"/>
        <w:jc w:val="both"/>
        <w:rPr>
          <w:rFonts w:ascii="Arial Narrow" w:hAnsi="Arial Narrow"/>
          <w:sz w:val="24"/>
          <w:szCs w:val="24"/>
          <w:lang w:val="pt-BR"/>
        </w:rPr>
      </w:pPr>
      <w:r w:rsidRPr="00C4637B">
        <w:rPr>
          <w:rFonts w:ascii="Arial Narrow" w:hAnsi="Arial Narrow"/>
          <w:sz w:val="24"/>
          <w:szCs w:val="24"/>
          <w:lang w:val="pt-BR"/>
        </w:rPr>
        <w:t>17.3.1. Quando a licitante vencedor não assinar a ata de registro de preço no prazo e nas condições estabelecidos do edital; ou</w:t>
      </w:r>
    </w:p>
    <w:p w14:paraId="70CB12CD" w14:textId="77777777" w:rsidR="00C14BC0" w:rsidRDefault="00C14BC0" w:rsidP="004B3796">
      <w:pPr>
        <w:spacing w:line="320" w:lineRule="atLeast"/>
        <w:ind w:left="56"/>
        <w:jc w:val="both"/>
        <w:rPr>
          <w:rFonts w:ascii="Arial Narrow" w:hAnsi="Arial Narrow"/>
          <w:sz w:val="24"/>
          <w:szCs w:val="24"/>
          <w:lang w:val="pt-BR"/>
        </w:rPr>
      </w:pPr>
      <w:r w:rsidRPr="00C4637B">
        <w:rPr>
          <w:rFonts w:ascii="Arial Narrow" w:hAnsi="Arial Narrow"/>
          <w:sz w:val="24"/>
          <w:szCs w:val="24"/>
          <w:lang w:val="pt-BR"/>
        </w:rPr>
        <w:t>17.3.2. Quando houver o cancelamento do registro do fornecedor ou do registro de preços, nas hipóteses previstas no</w:t>
      </w:r>
      <w:r>
        <w:rPr>
          <w:rFonts w:ascii="Arial Narrow" w:hAnsi="Arial Narrow"/>
          <w:sz w:val="24"/>
          <w:szCs w:val="24"/>
          <w:lang w:val="pt-BR"/>
        </w:rPr>
        <w:t xml:space="preserve"> </w:t>
      </w:r>
      <w:r w:rsidRPr="00D447D7">
        <w:rPr>
          <w:rFonts w:ascii="Arial Narrow" w:hAnsi="Arial Narrow"/>
          <w:b/>
          <w:sz w:val="24"/>
          <w:szCs w:val="24"/>
          <w:lang w:val="pt-BR"/>
        </w:rPr>
        <w:t>Decreto Municipal nº 6037/2024</w:t>
      </w:r>
      <w:r w:rsidRPr="00C4637B">
        <w:rPr>
          <w:rFonts w:ascii="Arial Narrow" w:hAnsi="Arial Narrow"/>
          <w:sz w:val="24"/>
          <w:szCs w:val="24"/>
          <w:lang w:val="pt-BR"/>
        </w:rPr>
        <w:t>.</w:t>
      </w:r>
    </w:p>
    <w:p w14:paraId="399D3D5B" w14:textId="77777777" w:rsidR="00C14BC0" w:rsidRPr="00C4637B" w:rsidRDefault="00C14BC0" w:rsidP="004B3796">
      <w:pPr>
        <w:pStyle w:val="SemEspaamento"/>
        <w:ind w:left="56"/>
        <w:rPr>
          <w:lang w:val="pt-BR"/>
        </w:rPr>
      </w:pPr>
    </w:p>
    <w:p w14:paraId="6047A1B3" w14:textId="77777777" w:rsidR="00C14BC0" w:rsidRPr="00C4637B" w:rsidRDefault="00C14BC0" w:rsidP="004B3796">
      <w:pPr>
        <w:spacing w:line="320" w:lineRule="atLeast"/>
        <w:ind w:left="56"/>
        <w:jc w:val="both"/>
        <w:rPr>
          <w:rFonts w:ascii="Arial Narrow" w:hAnsi="Arial Narrow"/>
          <w:sz w:val="24"/>
          <w:szCs w:val="24"/>
          <w:lang w:val="pt-BR"/>
        </w:rPr>
      </w:pPr>
      <w:r w:rsidRPr="00C828C0">
        <w:rPr>
          <w:rFonts w:ascii="Arial Narrow" w:hAnsi="Arial Narrow"/>
          <w:b/>
          <w:bCs/>
          <w:sz w:val="24"/>
          <w:szCs w:val="24"/>
          <w:lang w:val="pt-BR"/>
        </w:rPr>
        <w:t>17.4.</w:t>
      </w:r>
      <w:r w:rsidRPr="00C4637B">
        <w:rPr>
          <w:rFonts w:ascii="Arial Narrow" w:hAnsi="Arial Narrow"/>
          <w:sz w:val="24"/>
          <w:szCs w:val="24"/>
          <w:lang w:val="pt-BR"/>
        </w:rPr>
        <w:t xml:space="preserve"> Na hipótese de nenhuma das licitantes que aceitarem cotar o objeto com o preço igual ao do adjudicatário concordar com a contratação nos termos em igual prazo e nas condições propostas pelo primeiro classificado, a Administração Pública Municipal, observados o valor estimado e sua eventual atualização na forma prevista no edital, poderá: </w:t>
      </w:r>
    </w:p>
    <w:p w14:paraId="37134178" w14:textId="77777777" w:rsidR="00C14BC0" w:rsidRDefault="00C14BC0" w:rsidP="004B3796">
      <w:pPr>
        <w:spacing w:line="320" w:lineRule="atLeast"/>
        <w:ind w:left="56"/>
        <w:jc w:val="both"/>
        <w:rPr>
          <w:rFonts w:ascii="Arial Narrow" w:hAnsi="Arial Narrow"/>
          <w:sz w:val="24"/>
          <w:szCs w:val="24"/>
          <w:lang w:val="pt-BR"/>
        </w:rPr>
      </w:pPr>
      <w:r w:rsidRPr="00C4637B">
        <w:rPr>
          <w:rFonts w:ascii="Arial Narrow" w:hAnsi="Arial Narrow"/>
          <w:sz w:val="24"/>
          <w:szCs w:val="24"/>
          <w:lang w:val="pt-BR"/>
        </w:rPr>
        <w:t>17.4.1. Convocar as licitantes que mantiverem sua proposta original para negociação, na ordem de classificação, com vistas à obtenção de preço melhor, mesmo que acima do preço do adjudicatário; ou</w:t>
      </w:r>
    </w:p>
    <w:p w14:paraId="78C37294" w14:textId="77777777" w:rsidR="00C14BC0" w:rsidRDefault="00C14BC0" w:rsidP="004B3796">
      <w:pPr>
        <w:spacing w:line="320" w:lineRule="atLeast"/>
        <w:ind w:left="56"/>
        <w:jc w:val="both"/>
        <w:rPr>
          <w:rFonts w:ascii="Arial Narrow" w:hAnsi="Arial Narrow"/>
          <w:sz w:val="24"/>
          <w:szCs w:val="24"/>
          <w:lang w:val="pt-BR"/>
        </w:rPr>
      </w:pPr>
      <w:r w:rsidRPr="00C4637B">
        <w:rPr>
          <w:rFonts w:ascii="Arial Narrow" w:hAnsi="Arial Narrow"/>
          <w:sz w:val="24"/>
          <w:szCs w:val="24"/>
          <w:lang w:val="pt-BR"/>
        </w:rPr>
        <w:t xml:space="preserve">17.4.2. Adjudicar e firmar o contrato nas condições ofertadas pelas licitantes remanescentes, observada a ordem de classificação, quando frustrada a negociação de melhor condição. </w:t>
      </w:r>
    </w:p>
    <w:p w14:paraId="7D0F9DBC" w14:textId="77777777" w:rsidR="00C14BC0" w:rsidRDefault="00C14BC0" w:rsidP="004B3796">
      <w:pPr>
        <w:spacing w:line="320" w:lineRule="atLeast"/>
        <w:ind w:left="56"/>
        <w:jc w:val="both"/>
        <w:rPr>
          <w:rFonts w:ascii="Arial Narrow" w:hAnsi="Arial Narrow"/>
          <w:sz w:val="24"/>
          <w:szCs w:val="24"/>
          <w:lang w:val="pt-BR"/>
        </w:rPr>
      </w:pPr>
    </w:p>
    <w:p w14:paraId="5B232CCE" w14:textId="77777777" w:rsidR="00C14BC0" w:rsidRPr="007A4C50" w:rsidRDefault="00C14BC0" w:rsidP="004B3796">
      <w:pPr>
        <w:shd w:val="clear" w:color="auto" w:fill="D9D9D9" w:themeFill="background1" w:themeFillShade="D9"/>
        <w:spacing w:line="320" w:lineRule="atLeast"/>
        <w:ind w:left="56"/>
        <w:jc w:val="both"/>
        <w:rPr>
          <w:rFonts w:ascii="Arial Narrow" w:hAnsi="Arial Narrow"/>
          <w:sz w:val="28"/>
          <w:szCs w:val="24"/>
          <w:lang w:val="pt-BR"/>
        </w:rPr>
      </w:pPr>
      <w:r w:rsidRPr="007A4C50">
        <w:rPr>
          <w:rFonts w:ascii="Arial Narrow" w:hAnsi="Arial Narrow"/>
          <w:b/>
          <w:sz w:val="28"/>
          <w:szCs w:val="24"/>
          <w:lang w:val="pt-BR"/>
        </w:rPr>
        <w:t>18.</w:t>
      </w:r>
      <w:r w:rsidRPr="007A4C50">
        <w:rPr>
          <w:rFonts w:ascii="Arial Narrow" w:hAnsi="Arial Narrow"/>
          <w:b/>
          <w:bCs/>
          <w:sz w:val="28"/>
          <w:szCs w:val="24"/>
        </w:rPr>
        <w:t>DA FORMA DE EXECUÇÃO</w:t>
      </w:r>
      <w:r>
        <w:rPr>
          <w:rFonts w:ascii="Arial Narrow" w:hAnsi="Arial Narrow"/>
          <w:b/>
          <w:bCs/>
          <w:sz w:val="28"/>
          <w:szCs w:val="24"/>
        </w:rPr>
        <w:t xml:space="preserve"> </w:t>
      </w:r>
      <w:r w:rsidRPr="007A4C50">
        <w:rPr>
          <w:rFonts w:ascii="Arial Narrow" w:hAnsi="Arial Narrow"/>
          <w:b/>
          <w:bCs/>
          <w:sz w:val="28"/>
          <w:szCs w:val="24"/>
        </w:rPr>
        <w:t>OU ENTREGA DO OBJETO</w:t>
      </w:r>
    </w:p>
    <w:p w14:paraId="6F7AD03F" w14:textId="77777777" w:rsidR="00C14BC0" w:rsidRPr="00D447D7" w:rsidRDefault="00C14BC0" w:rsidP="004B3796">
      <w:pPr>
        <w:pStyle w:val="PargrafodaLista"/>
        <w:numPr>
          <w:ilvl w:val="0"/>
          <w:numId w:val="23"/>
        </w:numPr>
        <w:pBdr>
          <w:top w:val="nil"/>
          <w:left w:val="nil"/>
          <w:bottom w:val="nil"/>
          <w:right w:val="nil"/>
          <w:between w:val="nil"/>
        </w:pBdr>
        <w:tabs>
          <w:tab w:val="left" w:pos="567"/>
          <w:tab w:val="left" w:pos="709"/>
          <w:tab w:val="left" w:pos="993"/>
        </w:tabs>
        <w:spacing w:before="240" w:line="276" w:lineRule="auto"/>
        <w:ind w:left="56" w:firstLine="0"/>
        <w:rPr>
          <w:rFonts w:ascii="Arial Narrow" w:hAnsi="Arial Narrow" w:cs="Arial"/>
          <w:vanish/>
          <w:color w:val="000000"/>
          <w:sz w:val="24"/>
          <w:szCs w:val="24"/>
        </w:rPr>
      </w:pPr>
    </w:p>
    <w:p w14:paraId="5593F2ED" w14:textId="77777777" w:rsidR="00C14BC0" w:rsidRPr="00D447D7" w:rsidRDefault="00C14BC0" w:rsidP="004B3796">
      <w:pPr>
        <w:pStyle w:val="PargrafodaLista"/>
        <w:numPr>
          <w:ilvl w:val="0"/>
          <w:numId w:val="23"/>
        </w:numPr>
        <w:pBdr>
          <w:top w:val="nil"/>
          <w:left w:val="nil"/>
          <w:bottom w:val="nil"/>
          <w:right w:val="nil"/>
          <w:between w:val="nil"/>
        </w:pBdr>
        <w:tabs>
          <w:tab w:val="left" w:pos="567"/>
          <w:tab w:val="left" w:pos="709"/>
          <w:tab w:val="left" w:pos="993"/>
        </w:tabs>
        <w:spacing w:before="240" w:line="276" w:lineRule="auto"/>
        <w:ind w:left="56" w:firstLine="0"/>
        <w:rPr>
          <w:rFonts w:ascii="Arial Narrow" w:hAnsi="Arial Narrow" w:cs="Arial"/>
          <w:vanish/>
          <w:color w:val="000000"/>
          <w:sz w:val="24"/>
          <w:szCs w:val="24"/>
        </w:rPr>
      </w:pPr>
    </w:p>
    <w:p w14:paraId="27DB599F" w14:textId="4915C9DD" w:rsidR="00C14BC0" w:rsidRPr="00E66218" w:rsidRDefault="00C14BC0" w:rsidP="004B3796">
      <w:pPr>
        <w:pStyle w:val="PargrafodaLista"/>
        <w:numPr>
          <w:ilvl w:val="1"/>
          <w:numId w:val="23"/>
        </w:numPr>
        <w:pBdr>
          <w:top w:val="nil"/>
          <w:left w:val="nil"/>
          <w:bottom w:val="nil"/>
          <w:right w:val="nil"/>
          <w:between w:val="nil"/>
        </w:pBdr>
        <w:tabs>
          <w:tab w:val="left" w:pos="567"/>
          <w:tab w:val="left" w:pos="993"/>
        </w:tabs>
        <w:spacing w:line="276" w:lineRule="auto"/>
        <w:ind w:left="56" w:firstLine="0"/>
        <w:rPr>
          <w:rFonts w:ascii="Arial Narrow" w:hAnsi="Arial Narrow" w:cs="Arial"/>
          <w:sz w:val="24"/>
          <w:szCs w:val="24"/>
        </w:rPr>
      </w:pPr>
      <w:r w:rsidRPr="00E66218">
        <w:rPr>
          <w:rFonts w:ascii="Arial Narrow" w:hAnsi="Arial Narrow" w:cs="Arial"/>
          <w:color w:val="000000"/>
          <w:sz w:val="24"/>
          <w:szCs w:val="24"/>
        </w:rPr>
        <w:t xml:space="preserve">A contratada deverá </w:t>
      </w:r>
      <w:r w:rsidR="006D3F52">
        <w:rPr>
          <w:rFonts w:ascii="Arial Narrow" w:hAnsi="Arial Narrow" w:cs="Arial"/>
          <w:b/>
          <w:sz w:val="24"/>
          <w:szCs w:val="24"/>
        </w:rPr>
        <w:t>executar</w:t>
      </w:r>
      <w:r w:rsidRPr="00E66218">
        <w:rPr>
          <w:rFonts w:ascii="Arial Narrow" w:hAnsi="Arial Narrow" w:cs="Arial"/>
          <w:color w:val="000000"/>
          <w:sz w:val="24"/>
          <w:szCs w:val="24"/>
        </w:rPr>
        <w:t xml:space="preserve"> o objeto contratado obedecendo às especificações discriminadas no Termo de Referência.</w:t>
      </w:r>
    </w:p>
    <w:p w14:paraId="2509F557" w14:textId="423EF101" w:rsidR="00C14BC0" w:rsidRPr="00E66218" w:rsidRDefault="00C14BC0" w:rsidP="004B3796">
      <w:pPr>
        <w:pStyle w:val="PargrafodaLista"/>
        <w:numPr>
          <w:ilvl w:val="1"/>
          <w:numId w:val="23"/>
        </w:numPr>
        <w:pBdr>
          <w:top w:val="nil"/>
          <w:left w:val="nil"/>
          <w:bottom w:val="nil"/>
          <w:right w:val="nil"/>
          <w:between w:val="nil"/>
        </w:pBdr>
        <w:tabs>
          <w:tab w:val="left" w:pos="567"/>
          <w:tab w:val="left" w:pos="709"/>
          <w:tab w:val="left" w:pos="993"/>
        </w:tabs>
        <w:spacing w:before="240" w:line="276" w:lineRule="auto"/>
        <w:ind w:left="56" w:firstLine="0"/>
        <w:rPr>
          <w:rFonts w:ascii="Arial Narrow" w:hAnsi="Arial Narrow" w:cs="Arial"/>
          <w:sz w:val="24"/>
          <w:szCs w:val="24"/>
        </w:rPr>
      </w:pPr>
      <w:r w:rsidRPr="00E66218">
        <w:rPr>
          <w:rFonts w:ascii="Arial Narrow" w:hAnsi="Arial Narrow" w:cs="Arial"/>
          <w:color w:val="000000"/>
          <w:sz w:val="24"/>
          <w:szCs w:val="24"/>
        </w:rPr>
        <w:t xml:space="preserve">Todas as despesas inerentes direta ou indiretamente à </w:t>
      </w:r>
      <w:r w:rsidR="008B2478">
        <w:rPr>
          <w:rFonts w:ascii="Arial Narrow" w:hAnsi="Arial Narrow" w:cs="Arial"/>
          <w:color w:val="000000"/>
          <w:sz w:val="24"/>
          <w:szCs w:val="24"/>
        </w:rPr>
        <w:t>entrega dos produtos</w:t>
      </w:r>
      <w:r w:rsidRPr="00E66218">
        <w:rPr>
          <w:rFonts w:ascii="Arial Narrow" w:hAnsi="Arial Narrow" w:cs="Arial"/>
          <w:color w:val="000000"/>
          <w:sz w:val="24"/>
          <w:szCs w:val="24"/>
        </w:rPr>
        <w:t xml:space="preserve">, tais como: fornecimento dos materiais, equipamentos, ferramentas, instrumentos, transporte de pessoal e materiais, as despesas com encargos sociais e trabalhistas, impostos, licenças, emolumentos fiscais e outras despesas, inclusive lucros, além de outros não citados, necessários à perfeita execução </w:t>
      </w:r>
      <w:r w:rsidR="0095312E">
        <w:rPr>
          <w:rFonts w:ascii="Arial Narrow" w:hAnsi="Arial Narrow" w:cs="Arial"/>
          <w:color w:val="000000"/>
          <w:sz w:val="24"/>
          <w:szCs w:val="24"/>
        </w:rPr>
        <w:t>dos objetos</w:t>
      </w:r>
      <w:r w:rsidRPr="00E66218">
        <w:rPr>
          <w:rFonts w:ascii="Arial Narrow" w:hAnsi="Arial Narrow" w:cs="Arial"/>
          <w:color w:val="000000"/>
          <w:sz w:val="24"/>
          <w:szCs w:val="24"/>
        </w:rPr>
        <w:t xml:space="preserve"> contratados, será de total responsabilidade da contratada.</w:t>
      </w:r>
    </w:p>
    <w:p w14:paraId="0A15D683" w14:textId="19C7345E" w:rsidR="00C14BC0" w:rsidRPr="00E66218" w:rsidRDefault="00C14BC0" w:rsidP="004B3796">
      <w:pPr>
        <w:numPr>
          <w:ilvl w:val="1"/>
          <w:numId w:val="23"/>
        </w:numPr>
        <w:pBdr>
          <w:top w:val="nil"/>
          <w:left w:val="nil"/>
          <w:bottom w:val="nil"/>
          <w:right w:val="nil"/>
          <w:between w:val="nil"/>
        </w:pBdr>
        <w:tabs>
          <w:tab w:val="left" w:pos="567"/>
          <w:tab w:val="left" w:pos="709"/>
          <w:tab w:val="left" w:pos="993"/>
        </w:tabs>
        <w:spacing w:before="240" w:line="276" w:lineRule="auto"/>
        <w:ind w:left="56" w:firstLine="0"/>
        <w:jc w:val="both"/>
        <w:rPr>
          <w:rFonts w:ascii="Arial Narrow" w:hAnsi="Arial Narrow" w:cs="Arial"/>
          <w:sz w:val="24"/>
          <w:szCs w:val="24"/>
        </w:rPr>
      </w:pPr>
      <w:r w:rsidRPr="00E66218">
        <w:rPr>
          <w:rFonts w:ascii="Arial Narrow" w:hAnsi="Arial Narrow" w:cs="Arial"/>
          <w:color w:val="000000"/>
          <w:sz w:val="24"/>
          <w:szCs w:val="24"/>
        </w:rPr>
        <w:t xml:space="preserve">Os </w:t>
      </w:r>
      <w:r w:rsidR="006D3F52">
        <w:rPr>
          <w:rFonts w:ascii="Arial Narrow" w:hAnsi="Arial Narrow" w:cs="Arial"/>
          <w:b/>
          <w:color w:val="000000"/>
          <w:sz w:val="24"/>
          <w:szCs w:val="24"/>
        </w:rPr>
        <w:t>serviço</w:t>
      </w:r>
      <w:r w:rsidRPr="00E66218">
        <w:rPr>
          <w:rFonts w:ascii="Arial Narrow" w:hAnsi="Arial Narrow" w:cs="Arial"/>
          <w:b/>
          <w:color w:val="000000"/>
          <w:sz w:val="24"/>
          <w:szCs w:val="24"/>
        </w:rPr>
        <w:t xml:space="preserve">s </w:t>
      </w:r>
      <w:r w:rsidRPr="00E66218">
        <w:rPr>
          <w:rFonts w:ascii="Arial Narrow" w:hAnsi="Arial Narrow" w:cs="Arial"/>
          <w:color w:val="000000"/>
          <w:sz w:val="24"/>
          <w:szCs w:val="24"/>
        </w:rPr>
        <w:t xml:space="preserve">deverão ser </w:t>
      </w:r>
      <w:r w:rsidR="006D3F52">
        <w:rPr>
          <w:rFonts w:ascii="Arial Narrow" w:hAnsi="Arial Narrow" w:cs="Arial"/>
          <w:b/>
          <w:color w:val="000000"/>
          <w:sz w:val="24"/>
          <w:szCs w:val="24"/>
        </w:rPr>
        <w:t>executado</w:t>
      </w:r>
      <w:r w:rsidRPr="00E66218">
        <w:rPr>
          <w:rFonts w:ascii="Arial Narrow" w:hAnsi="Arial Narrow" w:cs="Arial"/>
          <w:b/>
          <w:color w:val="000000"/>
          <w:sz w:val="24"/>
          <w:szCs w:val="24"/>
        </w:rPr>
        <w:t xml:space="preserve">s </w:t>
      </w:r>
      <w:r w:rsidRPr="00E66218">
        <w:rPr>
          <w:rFonts w:ascii="Arial Narrow" w:hAnsi="Arial Narrow" w:cs="Arial"/>
          <w:color w:val="000000"/>
          <w:sz w:val="24"/>
          <w:szCs w:val="24"/>
        </w:rPr>
        <w:t>de acordo com as especificações técnicas de cada item, com fiel observância aos critérios de qualidade, bem como dentro do prazo estabelecido.</w:t>
      </w:r>
    </w:p>
    <w:p w14:paraId="02D31325" w14:textId="76C844B4" w:rsidR="00C14BC0" w:rsidRPr="00E66218" w:rsidRDefault="00C14BC0" w:rsidP="004B3796">
      <w:pPr>
        <w:numPr>
          <w:ilvl w:val="1"/>
          <w:numId w:val="23"/>
        </w:numPr>
        <w:pBdr>
          <w:top w:val="nil"/>
          <w:left w:val="nil"/>
          <w:bottom w:val="nil"/>
          <w:right w:val="nil"/>
          <w:between w:val="nil"/>
        </w:pBdr>
        <w:tabs>
          <w:tab w:val="left" w:pos="567"/>
          <w:tab w:val="left" w:pos="709"/>
          <w:tab w:val="left" w:pos="993"/>
        </w:tabs>
        <w:spacing w:before="240" w:line="276" w:lineRule="auto"/>
        <w:ind w:left="56" w:firstLine="0"/>
        <w:jc w:val="both"/>
        <w:rPr>
          <w:rFonts w:ascii="Arial Narrow" w:hAnsi="Arial Narrow" w:cs="Arial"/>
          <w:sz w:val="24"/>
          <w:szCs w:val="24"/>
        </w:rPr>
      </w:pPr>
      <w:r w:rsidRPr="00E66218">
        <w:rPr>
          <w:rFonts w:ascii="Arial Narrow" w:hAnsi="Arial Narrow" w:cs="Arial"/>
          <w:b/>
          <w:color w:val="000000"/>
          <w:sz w:val="24"/>
          <w:szCs w:val="24"/>
        </w:rPr>
        <w:t xml:space="preserve">Não haverá quantidade mínima de </w:t>
      </w:r>
      <w:r w:rsidR="006D3F52">
        <w:rPr>
          <w:rFonts w:ascii="Arial Narrow" w:hAnsi="Arial Narrow" w:cs="Arial"/>
          <w:b/>
          <w:color w:val="000000"/>
          <w:sz w:val="24"/>
          <w:szCs w:val="24"/>
        </w:rPr>
        <w:t>serviços</w:t>
      </w:r>
      <w:r w:rsidRPr="00E66218">
        <w:rPr>
          <w:rFonts w:ascii="Arial Narrow" w:hAnsi="Arial Narrow" w:cs="Arial"/>
          <w:b/>
          <w:color w:val="000000"/>
          <w:sz w:val="24"/>
          <w:szCs w:val="24"/>
        </w:rPr>
        <w:t xml:space="preserve"> a serem </w:t>
      </w:r>
      <w:r w:rsidR="006D3F52">
        <w:rPr>
          <w:rFonts w:ascii="Arial Narrow" w:hAnsi="Arial Narrow" w:cs="Arial"/>
          <w:b/>
          <w:color w:val="000000"/>
          <w:sz w:val="24"/>
          <w:szCs w:val="24"/>
        </w:rPr>
        <w:t>executado</w:t>
      </w:r>
      <w:r w:rsidRPr="00E66218">
        <w:rPr>
          <w:rFonts w:ascii="Arial Narrow" w:hAnsi="Arial Narrow" w:cs="Arial"/>
          <w:b/>
          <w:color w:val="000000"/>
          <w:sz w:val="24"/>
          <w:szCs w:val="24"/>
        </w:rPr>
        <w:t>s</w:t>
      </w:r>
      <w:r w:rsidRPr="00E66218">
        <w:rPr>
          <w:rFonts w:ascii="Arial Narrow" w:hAnsi="Arial Narrow" w:cs="Arial"/>
          <w:color w:val="000000"/>
          <w:sz w:val="24"/>
          <w:szCs w:val="24"/>
        </w:rPr>
        <w:t>. Os quantitativos totais descritos nesse Termo de Referência são meramente estimados, não podendo ser considerados como garantia mínima de faturamento nem como determinante para revisão de preços unitários.</w:t>
      </w:r>
    </w:p>
    <w:p w14:paraId="769224B7" w14:textId="14B84EFA" w:rsidR="00C14BC0" w:rsidRPr="00E66218" w:rsidRDefault="00C14BC0" w:rsidP="004B3796">
      <w:pPr>
        <w:numPr>
          <w:ilvl w:val="1"/>
          <w:numId w:val="23"/>
        </w:numPr>
        <w:pBdr>
          <w:top w:val="nil"/>
          <w:left w:val="nil"/>
          <w:bottom w:val="nil"/>
          <w:right w:val="nil"/>
          <w:between w:val="nil"/>
        </w:pBdr>
        <w:tabs>
          <w:tab w:val="left" w:pos="567"/>
          <w:tab w:val="left" w:pos="709"/>
          <w:tab w:val="left" w:pos="993"/>
        </w:tabs>
        <w:spacing w:before="240" w:line="276" w:lineRule="auto"/>
        <w:ind w:left="56" w:firstLine="0"/>
        <w:jc w:val="both"/>
        <w:rPr>
          <w:rFonts w:ascii="Arial Narrow" w:hAnsi="Arial Narrow" w:cs="Arial"/>
          <w:sz w:val="24"/>
          <w:szCs w:val="24"/>
        </w:rPr>
      </w:pPr>
      <w:r w:rsidRPr="00E66218">
        <w:rPr>
          <w:rFonts w:ascii="Arial Narrow" w:hAnsi="Arial Narrow" w:cs="Arial"/>
          <w:b/>
          <w:color w:val="000000"/>
          <w:sz w:val="24"/>
          <w:szCs w:val="24"/>
        </w:rPr>
        <w:t xml:space="preserve">Os </w:t>
      </w:r>
      <w:r w:rsidR="00147906">
        <w:rPr>
          <w:rFonts w:ascii="Arial Narrow" w:hAnsi="Arial Narrow" w:cs="Arial"/>
          <w:b/>
          <w:color w:val="000000"/>
          <w:sz w:val="24"/>
          <w:szCs w:val="24"/>
        </w:rPr>
        <w:t>serviços</w:t>
      </w:r>
      <w:r w:rsidRPr="00E66218">
        <w:rPr>
          <w:rFonts w:ascii="Arial Narrow" w:hAnsi="Arial Narrow" w:cs="Arial"/>
          <w:b/>
          <w:color w:val="000000"/>
          <w:sz w:val="24"/>
          <w:szCs w:val="24"/>
        </w:rPr>
        <w:t xml:space="preserve"> </w:t>
      </w:r>
      <w:r w:rsidRPr="00E66218">
        <w:rPr>
          <w:rFonts w:ascii="Arial Narrow" w:hAnsi="Arial Narrow" w:cs="Arial"/>
          <w:color w:val="000000"/>
          <w:sz w:val="24"/>
          <w:szCs w:val="24"/>
        </w:rPr>
        <w:t>serão solicitados de acordo com a necessidade da secretaria demandante e serão pagos somente os quantitativos efetivamente realizados ao longo da vigência d</w:t>
      </w:r>
      <w:r w:rsidR="00E006FB">
        <w:rPr>
          <w:rFonts w:ascii="Arial Narrow" w:hAnsi="Arial Narrow" w:cs="Arial"/>
          <w:color w:val="000000"/>
          <w:sz w:val="24"/>
          <w:szCs w:val="24"/>
        </w:rPr>
        <w:t>a Ata de Registros de Preços</w:t>
      </w:r>
      <w:r w:rsidRPr="00E66218">
        <w:rPr>
          <w:rFonts w:ascii="Arial Narrow" w:hAnsi="Arial Narrow" w:cs="Arial"/>
          <w:color w:val="000000"/>
          <w:sz w:val="24"/>
          <w:szCs w:val="24"/>
        </w:rPr>
        <w:t>.</w:t>
      </w:r>
    </w:p>
    <w:p w14:paraId="5F977C1D" w14:textId="77777777" w:rsidR="00C14BC0" w:rsidRPr="00E66218" w:rsidRDefault="00C14BC0" w:rsidP="004B3796">
      <w:pPr>
        <w:pStyle w:val="PargrafodaLista"/>
        <w:numPr>
          <w:ilvl w:val="1"/>
          <w:numId w:val="23"/>
        </w:numPr>
        <w:pBdr>
          <w:top w:val="nil"/>
          <w:left w:val="nil"/>
          <w:bottom w:val="nil"/>
          <w:right w:val="nil"/>
          <w:between w:val="nil"/>
        </w:pBdr>
        <w:tabs>
          <w:tab w:val="left" w:pos="567"/>
          <w:tab w:val="left" w:pos="709"/>
          <w:tab w:val="left" w:pos="993"/>
        </w:tabs>
        <w:spacing w:before="240" w:line="276" w:lineRule="auto"/>
        <w:ind w:left="56" w:firstLine="0"/>
        <w:rPr>
          <w:rFonts w:ascii="Arial Narrow" w:hAnsi="Arial Narrow" w:cs="Arial"/>
          <w:sz w:val="24"/>
          <w:szCs w:val="24"/>
        </w:rPr>
      </w:pPr>
      <w:r w:rsidRPr="00E66218">
        <w:rPr>
          <w:rFonts w:ascii="Arial Narrow" w:hAnsi="Arial Narrow" w:cs="Arial"/>
          <w:b/>
          <w:sz w:val="24"/>
          <w:szCs w:val="24"/>
        </w:rPr>
        <w:t>O Município de Brasilândia - MS, através d</w:t>
      </w:r>
      <w:r>
        <w:rPr>
          <w:rFonts w:ascii="Arial Narrow" w:hAnsi="Arial Narrow" w:cs="Arial"/>
          <w:b/>
          <w:sz w:val="24"/>
          <w:szCs w:val="24"/>
        </w:rPr>
        <w:t>a Coordenadoria de Suprimentos e Logística</w:t>
      </w:r>
      <w:r w:rsidRPr="00E66218">
        <w:rPr>
          <w:rFonts w:ascii="Arial Narrow" w:hAnsi="Arial Narrow" w:cs="Arial"/>
          <w:b/>
          <w:sz w:val="24"/>
          <w:szCs w:val="24"/>
        </w:rPr>
        <w:t xml:space="preserve"> ou Secretaria Solicitante</w:t>
      </w:r>
      <w:r w:rsidRPr="00E66218">
        <w:rPr>
          <w:rFonts w:ascii="Arial Narrow" w:hAnsi="Arial Narrow" w:cs="Arial"/>
          <w:color w:val="000000"/>
          <w:sz w:val="24"/>
          <w:szCs w:val="24"/>
        </w:rPr>
        <w:t>, adotará o seguinte critério de procedimento:</w:t>
      </w:r>
    </w:p>
    <w:p w14:paraId="51814A36" w14:textId="46BC23A8" w:rsidR="00C14BC0" w:rsidRPr="00E66218" w:rsidRDefault="00C14BC0" w:rsidP="004B3796">
      <w:pPr>
        <w:numPr>
          <w:ilvl w:val="0"/>
          <w:numId w:val="5"/>
        </w:numPr>
        <w:pBdr>
          <w:top w:val="nil"/>
          <w:left w:val="nil"/>
          <w:bottom w:val="nil"/>
          <w:right w:val="nil"/>
          <w:between w:val="nil"/>
        </w:pBdr>
        <w:spacing w:line="276" w:lineRule="auto"/>
        <w:ind w:left="56" w:firstLine="0"/>
        <w:jc w:val="both"/>
        <w:rPr>
          <w:rFonts w:ascii="Arial Narrow" w:hAnsi="Arial Narrow" w:cs="Arial"/>
          <w:sz w:val="24"/>
          <w:szCs w:val="24"/>
        </w:rPr>
      </w:pPr>
      <w:r w:rsidRPr="00E66218">
        <w:rPr>
          <w:rFonts w:ascii="Arial Narrow" w:hAnsi="Arial Narrow" w:cs="Arial"/>
          <w:color w:val="000000"/>
          <w:sz w:val="24"/>
          <w:szCs w:val="24"/>
        </w:rPr>
        <w:t>Emitirá a</w:t>
      </w:r>
      <w:r>
        <w:rPr>
          <w:rFonts w:ascii="Arial Narrow" w:hAnsi="Arial Narrow" w:cs="Arial"/>
          <w:color w:val="000000"/>
          <w:sz w:val="24"/>
          <w:szCs w:val="24"/>
        </w:rPr>
        <w:t xml:space="preserve"> </w:t>
      </w:r>
      <w:r w:rsidRPr="00E66218">
        <w:rPr>
          <w:rFonts w:ascii="Arial Narrow" w:hAnsi="Arial Narrow" w:cs="Arial"/>
          <w:b/>
          <w:color w:val="000000"/>
          <w:sz w:val="24"/>
          <w:szCs w:val="24"/>
        </w:rPr>
        <w:t xml:space="preserve">Autorização de </w:t>
      </w:r>
      <w:r w:rsidR="006D3F52">
        <w:rPr>
          <w:rFonts w:ascii="Arial Narrow" w:hAnsi="Arial Narrow" w:cs="Arial"/>
          <w:b/>
          <w:color w:val="000000"/>
          <w:sz w:val="24"/>
          <w:szCs w:val="24"/>
        </w:rPr>
        <w:t>Execução</w:t>
      </w:r>
      <w:r w:rsidRPr="00E66218">
        <w:rPr>
          <w:rFonts w:ascii="Arial Narrow" w:hAnsi="Arial Narrow" w:cs="Arial"/>
          <w:b/>
          <w:color w:val="000000"/>
          <w:sz w:val="24"/>
          <w:szCs w:val="24"/>
        </w:rPr>
        <w:t xml:space="preserve"> </w:t>
      </w:r>
      <w:r w:rsidRPr="00E66218">
        <w:rPr>
          <w:rFonts w:ascii="Arial Narrow" w:hAnsi="Arial Narrow" w:cs="Arial"/>
          <w:color w:val="000000"/>
          <w:sz w:val="24"/>
          <w:szCs w:val="24"/>
        </w:rPr>
        <w:t xml:space="preserve">para </w:t>
      </w:r>
      <w:r w:rsidR="006D3F52">
        <w:rPr>
          <w:rFonts w:ascii="Arial Narrow" w:hAnsi="Arial Narrow" w:cs="Arial"/>
          <w:b/>
          <w:color w:val="000000"/>
          <w:sz w:val="24"/>
          <w:szCs w:val="24"/>
        </w:rPr>
        <w:t>os serviços</w:t>
      </w:r>
      <w:r w:rsidRPr="00E66218">
        <w:rPr>
          <w:rFonts w:ascii="Arial Narrow" w:hAnsi="Arial Narrow" w:cs="Arial"/>
          <w:b/>
          <w:color w:val="000000"/>
          <w:sz w:val="24"/>
          <w:szCs w:val="24"/>
        </w:rPr>
        <w:t xml:space="preserve"> solicitados</w:t>
      </w:r>
      <w:r w:rsidRPr="00E66218">
        <w:rPr>
          <w:rFonts w:ascii="Arial Narrow" w:hAnsi="Arial Narrow" w:cs="Arial"/>
          <w:color w:val="000000"/>
          <w:sz w:val="24"/>
          <w:szCs w:val="24"/>
        </w:rPr>
        <w:t>, onde constará a quantidade, o produto/objeto, incluindo o responsável pelo recebimento e data da emissão.</w:t>
      </w:r>
    </w:p>
    <w:p w14:paraId="6808E61C" w14:textId="08249031" w:rsidR="00C14BC0" w:rsidRPr="00E66218" w:rsidRDefault="00C14BC0" w:rsidP="004B3796">
      <w:pPr>
        <w:numPr>
          <w:ilvl w:val="0"/>
          <w:numId w:val="5"/>
        </w:numPr>
        <w:pBdr>
          <w:top w:val="nil"/>
          <w:left w:val="nil"/>
          <w:bottom w:val="nil"/>
          <w:right w:val="nil"/>
          <w:between w:val="nil"/>
        </w:pBdr>
        <w:spacing w:line="276" w:lineRule="auto"/>
        <w:ind w:left="56" w:firstLine="0"/>
        <w:jc w:val="both"/>
        <w:rPr>
          <w:rFonts w:ascii="Arial Narrow" w:hAnsi="Arial Narrow" w:cs="Arial"/>
          <w:sz w:val="24"/>
          <w:szCs w:val="24"/>
        </w:rPr>
      </w:pPr>
      <w:r w:rsidRPr="00E66218">
        <w:rPr>
          <w:rFonts w:ascii="Arial Narrow" w:hAnsi="Arial Narrow" w:cs="Arial"/>
          <w:color w:val="000000"/>
          <w:sz w:val="24"/>
          <w:szCs w:val="24"/>
        </w:rPr>
        <w:t xml:space="preserve">Cópia da </w:t>
      </w:r>
      <w:r w:rsidRPr="00E66218">
        <w:rPr>
          <w:rFonts w:ascii="Arial Narrow" w:hAnsi="Arial Narrow" w:cs="Arial"/>
          <w:b/>
          <w:color w:val="000000"/>
          <w:sz w:val="24"/>
          <w:szCs w:val="24"/>
        </w:rPr>
        <w:t>Autorização de E</w:t>
      </w:r>
      <w:r w:rsidR="00147906">
        <w:rPr>
          <w:rFonts w:ascii="Arial Narrow" w:hAnsi="Arial Narrow" w:cs="Arial"/>
          <w:b/>
          <w:color w:val="000000"/>
          <w:sz w:val="24"/>
          <w:szCs w:val="24"/>
        </w:rPr>
        <w:t>xecução</w:t>
      </w:r>
      <w:r w:rsidRPr="00E66218">
        <w:rPr>
          <w:rFonts w:ascii="Arial Narrow" w:hAnsi="Arial Narrow" w:cs="Arial"/>
          <w:b/>
          <w:color w:val="000000"/>
          <w:sz w:val="24"/>
          <w:szCs w:val="24"/>
        </w:rPr>
        <w:t xml:space="preserve"> </w:t>
      </w:r>
      <w:r w:rsidRPr="00E66218">
        <w:rPr>
          <w:rFonts w:ascii="Arial Narrow" w:hAnsi="Arial Narrow" w:cs="Arial"/>
          <w:color w:val="000000"/>
          <w:sz w:val="24"/>
          <w:szCs w:val="24"/>
        </w:rPr>
        <w:t xml:space="preserve">será remetida ao Setor requisitante para acompanhar </w:t>
      </w:r>
      <w:r w:rsidR="00147906">
        <w:rPr>
          <w:rFonts w:ascii="Arial Narrow" w:hAnsi="Arial Narrow" w:cs="Arial"/>
          <w:color w:val="000000"/>
          <w:sz w:val="24"/>
          <w:szCs w:val="24"/>
        </w:rPr>
        <w:t>a</w:t>
      </w:r>
      <w:r w:rsidRPr="00E66218">
        <w:rPr>
          <w:rFonts w:ascii="Arial Narrow" w:hAnsi="Arial Narrow" w:cs="Arial"/>
          <w:color w:val="000000"/>
          <w:sz w:val="24"/>
          <w:szCs w:val="24"/>
        </w:rPr>
        <w:t xml:space="preserve"> </w:t>
      </w:r>
      <w:r w:rsidR="00147906">
        <w:rPr>
          <w:rFonts w:ascii="Arial Narrow" w:hAnsi="Arial Narrow" w:cs="Arial"/>
          <w:b/>
          <w:color w:val="000000"/>
          <w:sz w:val="24"/>
          <w:szCs w:val="24"/>
        </w:rPr>
        <w:t>execução dos serviços</w:t>
      </w:r>
      <w:r w:rsidRPr="00E66218">
        <w:rPr>
          <w:rFonts w:ascii="Arial Narrow" w:hAnsi="Arial Narrow" w:cs="Arial"/>
          <w:b/>
          <w:color w:val="000000"/>
          <w:sz w:val="24"/>
          <w:szCs w:val="24"/>
        </w:rPr>
        <w:t xml:space="preserve"> </w:t>
      </w:r>
      <w:r w:rsidRPr="00E66218">
        <w:rPr>
          <w:rFonts w:ascii="Arial Narrow" w:hAnsi="Arial Narrow" w:cs="Arial"/>
          <w:color w:val="000000"/>
          <w:sz w:val="24"/>
          <w:szCs w:val="24"/>
        </w:rPr>
        <w:t>dentro dos prazos contratados.</w:t>
      </w:r>
    </w:p>
    <w:p w14:paraId="3870C0F9" w14:textId="180B00EE" w:rsidR="00C14BC0" w:rsidRPr="00E66218" w:rsidRDefault="00C14BC0" w:rsidP="004B3796">
      <w:pPr>
        <w:numPr>
          <w:ilvl w:val="0"/>
          <w:numId w:val="5"/>
        </w:numPr>
        <w:pBdr>
          <w:top w:val="nil"/>
          <w:left w:val="nil"/>
          <w:bottom w:val="nil"/>
          <w:right w:val="nil"/>
          <w:between w:val="nil"/>
        </w:pBdr>
        <w:spacing w:line="276" w:lineRule="auto"/>
        <w:ind w:left="56" w:firstLine="0"/>
        <w:jc w:val="both"/>
        <w:rPr>
          <w:rFonts w:ascii="Arial Narrow" w:hAnsi="Arial Narrow" w:cs="Arial"/>
          <w:sz w:val="24"/>
          <w:szCs w:val="24"/>
        </w:rPr>
      </w:pPr>
      <w:r w:rsidRPr="00E66218">
        <w:rPr>
          <w:rFonts w:ascii="Arial Narrow" w:hAnsi="Arial Narrow" w:cs="Arial"/>
          <w:color w:val="000000"/>
          <w:sz w:val="24"/>
          <w:szCs w:val="24"/>
        </w:rPr>
        <w:t xml:space="preserve">O Setor requisitante emitirá a “certificação” de aceite dos </w:t>
      </w:r>
      <w:r w:rsidR="00147906">
        <w:rPr>
          <w:rFonts w:ascii="Arial Narrow" w:hAnsi="Arial Narrow" w:cs="Arial"/>
          <w:b/>
          <w:color w:val="000000"/>
          <w:sz w:val="24"/>
          <w:szCs w:val="24"/>
        </w:rPr>
        <w:t>serviços</w:t>
      </w:r>
      <w:r w:rsidRPr="00E66218">
        <w:rPr>
          <w:rFonts w:ascii="Arial Narrow" w:hAnsi="Arial Narrow" w:cs="Arial"/>
          <w:b/>
          <w:color w:val="000000"/>
          <w:sz w:val="24"/>
          <w:szCs w:val="24"/>
        </w:rPr>
        <w:t xml:space="preserve"> solicitados</w:t>
      </w:r>
      <w:r w:rsidRPr="00E66218">
        <w:rPr>
          <w:rFonts w:ascii="Arial Narrow" w:hAnsi="Arial Narrow" w:cs="Arial"/>
          <w:color w:val="000000"/>
          <w:sz w:val="24"/>
          <w:szCs w:val="24"/>
        </w:rPr>
        <w:t>. Este aceite será parte do ajuste a ser feito quando do pagamento da fatura.</w:t>
      </w:r>
    </w:p>
    <w:p w14:paraId="58A7F383" w14:textId="327D2D4C" w:rsidR="00C14BC0" w:rsidRPr="00E66218" w:rsidRDefault="00C14BC0" w:rsidP="004B3796">
      <w:pPr>
        <w:numPr>
          <w:ilvl w:val="0"/>
          <w:numId w:val="5"/>
        </w:numPr>
        <w:pBdr>
          <w:top w:val="nil"/>
          <w:left w:val="nil"/>
          <w:bottom w:val="nil"/>
          <w:right w:val="nil"/>
          <w:between w:val="nil"/>
        </w:pBdr>
        <w:spacing w:line="276" w:lineRule="auto"/>
        <w:ind w:left="56" w:firstLine="0"/>
        <w:jc w:val="both"/>
        <w:rPr>
          <w:rFonts w:ascii="Arial Narrow" w:hAnsi="Arial Narrow" w:cs="Arial"/>
          <w:sz w:val="24"/>
          <w:szCs w:val="24"/>
        </w:rPr>
      </w:pPr>
      <w:r w:rsidRPr="00E66218">
        <w:rPr>
          <w:rFonts w:ascii="Arial Narrow" w:hAnsi="Arial Narrow" w:cs="Arial"/>
          <w:color w:val="000000"/>
          <w:sz w:val="24"/>
          <w:szCs w:val="24"/>
        </w:rPr>
        <w:t xml:space="preserve">Caso ocorram irregularidades </w:t>
      </w:r>
      <w:r w:rsidRPr="00E66218">
        <w:rPr>
          <w:rFonts w:ascii="Arial Narrow" w:hAnsi="Arial Narrow" w:cs="Arial"/>
          <w:b/>
          <w:color w:val="000000"/>
          <w:sz w:val="24"/>
          <w:szCs w:val="24"/>
        </w:rPr>
        <w:t>n</w:t>
      </w:r>
      <w:r w:rsidR="00147906">
        <w:rPr>
          <w:rFonts w:ascii="Arial Narrow" w:hAnsi="Arial Narrow" w:cs="Arial"/>
          <w:b/>
          <w:color w:val="000000"/>
          <w:sz w:val="24"/>
          <w:szCs w:val="24"/>
        </w:rPr>
        <w:t>a</w:t>
      </w:r>
      <w:r w:rsidRPr="00E66218">
        <w:rPr>
          <w:rFonts w:ascii="Arial Narrow" w:hAnsi="Arial Narrow" w:cs="Arial"/>
          <w:b/>
          <w:color w:val="000000"/>
          <w:sz w:val="24"/>
          <w:szCs w:val="24"/>
        </w:rPr>
        <w:t xml:space="preserve"> </w:t>
      </w:r>
      <w:r w:rsidR="00147906">
        <w:rPr>
          <w:rFonts w:ascii="Arial Narrow" w:hAnsi="Arial Narrow" w:cs="Arial"/>
          <w:b/>
          <w:color w:val="000000"/>
          <w:sz w:val="24"/>
          <w:szCs w:val="24"/>
        </w:rPr>
        <w:t>execução</w:t>
      </w:r>
      <w:r w:rsidRPr="00E66218">
        <w:rPr>
          <w:rFonts w:ascii="Arial Narrow" w:hAnsi="Arial Narrow" w:cs="Arial"/>
          <w:b/>
          <w:color w:val="000000"/>
          <w:sz w:val="24"/>
          <w:szCs w:val="24"/>
        </w:rPr>
        <w:t xml:space="preserve"> dos </w:t>
      </w:r>
      <w:r w:rsidR="00147906">
        <w:rPr>
          <w:rFonts w:ascii="Arial Narrow" w:hAnsi="Arial Narrow" w:cs="Arial"/>
          <w:b/>
          <w:color w:val="000000"/>
          <w:sz w:val="24"/>
          <w:szCs w:val="24"/>
        </w:rPr>
        <w:t>serviço</w:t>
      </w:r>
      <w:r w:rsidRPr="00E66218">
        <w:rPr>
          <w:rFonts w:ascii="Arial Narrow" w:hAnsi="Arial Narrow" w:cs="Arial"/>
          <w:b/>
          <w:color w:val="000000"/>
          <w:sz w:val="24"/>
          <w:szCs w:val="24"/>
        </w:rPr>
        <w:t>s</w:t>
      </w:r>
      <w:r w:rsidRPr="00E66218">
        <w:rPr>
          <w:rFonts w:ascii="Arial Narrow" w:hAnsi="Arial Narrow" w:cs="Arial"/>
          <w:color w:val="000000"/>
          <w:sz w:val="24"/>
          <w:szCs w:val="24"/>
        </w:rPr>
        <w:t>, serão adotados os seguintes procedimentos:</w:t>
      </w:r>
    </w:p>
    <w:p w14:paraId="3E35C760" w14:textId="732252A7" w:rsidR="00C14BC0" w:rsidRPr="004F0E4E" w:rsidRDefault="00C14BC0" w:rsidP="004B3796">
      <w:pPr>
        <w:ind w:left="56"/>
        <w:jc w:val="both"/>
        <w:rPr>
          <w:rFonts w:ascii="Arial Narrow" w:hAnsi="Arial Narrow"/>
          <w:sz w:val="24"/>
          <w:szCs w:val="24"/>
        </w:rPr>
      </w:pPr>
      <w:r w:rsidRPr="004F0E4E">
        <w:rPr>
          <w:rFonts w:ascii="Arial Narrow" w:hAnsi="Arial Narrow"/>
          <w:sz w:val="24"/>
          <w:szCs w:val="24"/>
        </w:rPr>
        <w:t xml:space="preserve">d.1). Será emitido na </w:t>
      </w:r>
      <w:r w:rsidRPr="004F0E4E">
        <w:rPr>
          <w:rFonts w:ascii="Arial Narrow" w:hAnsi="Arial Narrow"/>
          <w:b/>
          <w:sz w:val="24"/>
          <w:szCs w:val="24"/>
        </w:rPr>
        <w:t>Autorização de E</w:t>
      </w:r>
      <w:r w:rsidR="00147906">
        <w:rPr>
          <w:rFonts w:ascii="Arial Narrow" w:hAnsi="Arial Narrow"/>
          <w:b/>
          <w:sz w:val="24"/>
          <w:szCs w:val="24"/>
        </w:rPr>
        <w:t>xecução</w:t>
      </w:r>
      <w:r w:rsidRPr="004F0E4E">
        <w:rPr>
          <w:rFonts w:ascii="Arial Narrow" w:hAnsi="Arial Narrow"/>
          <w:sz w:val="24"/>
          <w:szCs w:val="24"/>
        </w:rPr>
        <w:t xml:space="preserve"> o motivo da irregularidade apresentada pelo fornecedor.</w:t>
      </w:r>
    </w:p>
    <w:p w14:paraId="302E7F19" w14:textId="0388A858" w:rsidR="00C14BC0" w:rsidRPr="004F0E4E" w:rsidRDefault="00C14BC0" w:rsidP="004B3796">
      <w:pPr>
        <w:ind w:left="56"/>
        <w:jc w:val="both"/>
        <w:rPr>
          <w:rFonts w:ascii="Arial Narrow" w:hAnsi="Arial Narrow"/>
          <w:sz w:val="24"/>
          <w:szCs w:val="24"/>
        </w:rPr>
      </w:pPr>
      <w:r w:rsidRPr="004F0E4E">
        <w:rPr>
          <w:rFonts w:ascii="Arial Narrow" w:hAnsi="Arial Narrow"/>
          <w:sz w:val="24"/>
          <w:szCs w:val="24"/>
        </w:rPr>
        <w:t xml:space="preserve">d.2). </w:t>
      </w:r>
      <w:r w:rsidRPr="004F0E4E">
        <w:rPr>
          <w:rFonts w:ascii="Arial Narrow" w:hAnsi="Arial Narrow"/>
          <w:b/>
          <w:sz w:val="24"/>
          <w:szCs w:val="24"/>
        </w:rPr>
        <w:t>Caso ocorram repetidas irregularidades durante a vigência d</w:t>
      </w:r>
      <w:r w:rsidR="00CD269B">
        <w:rPr>
          <w:rFonts w:ascii="Arial Narrow" w:hAnsi="Arial Narrow"/>
          <w:b/>
          <w:sz w:val="24"/>
          <w:szCs w:val="24"/>
        </w:rPr>
        <w:t>a Ata de Registros de Preços</w:t>
      </w:r>
      <w:r w:rsidRPr="004F0E4E">
        <w:rPr>
          <w:rFonts w:ascii="Arial Narrow" w:hAnsi="Arial Narrow"/>
          <w:b/>
          <w:sz w:val="24"/>
          <w:szCs w:val="24"/>
        </w:rPr>
        <w:t xml:space="preserve">, o Município notificará o fornecedor sobre os fatos decorrentes e apontados pela Setor Requisitante </w:t>
      </w:r>
      <w:r w:rsidRPr="004F0E4E">
        <w:rPr>
          <w:rFonts w:ascii="Arial Narrow" w:hAnsi="Arial Narrow"/>
          <w:b/>
          <w:sz w:val="24"/>
          <w:szCs w:val="24"/>
        </w:rPr>
        <w:lastRenderedPageBreak/>
        <w:t>conforme regimentar o Decreto Municipal sobre o tema</w:t>
      </w:r>
      <w:r w:rsidRPr="004F0E4E">
        <w:rPr>
          <w:rFonts w:ascii="Arial Narrow" w:hAnsi="Arial Narrow"/>
          <w:sz w:val="24"/>
          <w:szCs w:val="24"/>
        </w:rPr>
        <w:t>.</w:t>
      </w:r>
    </w:p>
    <w:p w14:paraId="02CEB807" w14:textId="0EC3AC84" w:rsidR="00C14BC0" w:rsidRPr="00E66218" w:rsidRDefault="00C14BC0" w:rsidP="004B3796">
      <w:pPr>
        <w:numPr>
          <w:ilvl w:val="1"/>
          <w:numId w:val="23"/>
        </w:numPr>
        <w:pBdr>
          <w:top w:val="nil"/>
          <w:left w:val="nil"/>
          <w:bottom w:val="nil"/>
          <w:right w:val="nil"/>
          <w:between w:val="nil"/>
        </w:pBdr>
        <w:tabs>
          <w:tab w:val="left" w:pos="426"/>
          <w:tab w:val="left" w:pos="851"/>
          <w:tab w:val="left" w:pos="993"/>
        </w:tabs>
        <w:spacing w:before="240" w:line="276" w:lineRule="auto"/>
        <w:ind w:left="56" w:firstLine="0"/>
        <w:jc w:val="both"/>
        <w:rPr>
          <w:rFonts w:ascii="Arial Narrow" w:hAnsi="Arial Narrow" w:cs="Arial"/>
          <w:sz w:val="24"/>
          <w:szCs w:val="24"/>
        </w:rPr>
      </w:pPr>
      <w:r w:rsidRPr="00E66218">
        <w:rPr>
          <w:rFonts w:ascii="Arial Narrow" w:hAnsi="Arial Narrow" w:cs="Arial"/>
          <w:color w:val="000000"/>
          <w:sz w:val="24"/>
          <w:szCs w:val="24"/>
        </w:rPr>
        <w:t xml:space="preserve">Sem prejuízo da plena responsabilidade do Contratado, </w:t>
      </w:r>
      <w:r w:rsidR="00F03A00">
        <w:rPr>
          <w:rFonts w:ascii="Arial Narrow" w:hAnsi="Arial Narrow" w:cs="Arial"/>
          <w:b/>
          <w:color w:val="000000"/>
          <w:sz w:val="24"/>
          <w:szCs w:val="24"/>
        </w:rPr>
        <w:t>a</w:t>
      </w:r>
      <w:r w:rsidRPr="00E66218">
        <w:rPr>
          <w:rFonts w:ascii="Arial Narrow" w:hAnsi="Arial Narrow" w:cs="Arial"/>
          <w:b/>
          <w:color w:val="000000"/>
          <w:sz w:val="24"/>
          <w:szCs w:val="24"/>
        </w:rPr>
        <w:t xml:space="preserve"> </w:t>
      </w:r>
      <w:r w:rsidR="00F03A00">
        <w:rPr>
          <w:rFonts w:ascii="Arial Narrow" w:hAnsi="Arial Narrow" w:cs="Arial"/>
          <w:b/>
          <w:color w:val="000000"/>
          <w:sz w:val="24"/>
          <w:szCs w:val="24"/>
        </w:rPr>
        <w:t>execução</w:t>
      </w:r>
      <w:r w:rsidRPr="00E66218">
        <w:rPr>
          <w:rFonts w:ascii="Arial Narrow" w:hAnsi="Arial Narrow" w:cs="Arial"/>
          <w:b/>
          <w:color w:val="000000"/>
          <w:sz w:val="24"/>
          <w:szCs w:val="24"/>
        </w:rPr>
        <w:t xml:space="preserve"> dos </w:t>
      </w:r>
      <w:r w:rsidR="00F03A00">
        <w:rPr>
          <w:rFonts w:ascii="Arial Narrow" w:hAnsi="Arial Narrow" w:cs="Arial"/>
          <w:b/>
          <w:color w:val="000000"/>
          <w:sz w:val="24"/>
          <w:szCs w:val="24"/>
        </w:rPr>
        <w:t>serviços</w:t>
      </w:r>
      <w:r w:rsidRPr="00E66218">
        <w:rPr>
          <w:rFonts w:ascii="Arial Narrow" w:hAnsi="Arial Narrow" w:cs="Arial"/>
          <w:color w:val="000000"/>
          <w:sz w:val="24"/>
          <w:szCs w:val="24"/>
        </w:rPr>
        <w:t xml:space="preserve"> serão fiscalizados pelo Município, através de servidor designado para tal função, a qualquer hora, dentro dos padrões determinados pela Lei Federal n°. 14.133/21.</w:t>
      </w:r>
    </w:p>
    <w:p w14:paraId="4F76A521" w14:textId="6D8D1C66" w:rsidR="00C14BC0" w:rsidRPr="00D305BE" w:rsidRDefault="00C14BC0" w:rsidP="004B3796">
      <w:pPr>
        <w:numPr>
          <w:ilvl w:val="1"/>
          <w:numId w:val="23"/>
        </w:numPr>
        <w:pBdr>
          <w:top w:val="nil"/>
          <w:left w:val="nil"/>
          <w:bottom w:val="nil"/>
          <w:right w:val="nil"/>
          <w:between w:val="nil"/>
        </w:pBdr>
        <w:tabs>
          <w:tab w:val="left" w:pos="426"/>
          <w:tab w:val="left" w:pos="851"/>
          <w:tab w:val="left" w:pos="993"/>
        </w:tabs>
        <w:spacing w:before="240" w:line="276" w:lineRule="auto"/>
        <w:ind w:left="56" w:firstLine="0"/>
        <w:jc w:val="both"/>
        <w:rPr>
          <w:rFonts w:ascii="Arial Narrow" w:hAnsi="Arial Narrow" w:cs="Arial"/>
          <w:sz w:val="24"/>
          <w:szCs w:val="24"/>
        </w:rPr>
      </w:pPr>
      <w:r w:rsidRPr="00E66218">
        <w:rPr>
          <w:rFonts w:ascii="Arial Narrow" w:hAnsi="Arial Narrow" w:cs="Arial"/>
          <w:color w:val="000000"/>
          <w:sz w:val="24"/>
          <w:szCs w:val="24"/>
        </w:rPr>
        <w:t xml:space="preserve">O CONTRATANTE poderá a qualquer tempo </w:t>
      </w:r>
      <w:r w:rsidRPr="00E66218">
        <w:rPr>
          <w:rFonts w:ascii="Arial Narrow" w:hAnsi="Arial Narrow" w:cs="Arial"/>
          <w:b/>
          <w:color w:val="000000"/>
          <w:sz w:val="24"/>
          <w:szCs w:val="24"/>
        </w:rPr>
        <w:t xml:space="preserve">recusar os </w:t>
      </w:r>
      <w:r w:rsidR="00F03A00">
        <w:rPr>
          <w:rFonts w:ascii="Arial Narrow" w:hAnsi="Arial Narrow" w:cs="Arial"/>
          <w:b/>
          <w:color w:val="000000"/>
          <w:sz w:val="24"/>
          <w:szCs w:val="24"/>
        </w:rPr>
        <w:t>serviço</w:t>
      </w:r>
      <w:r w:rsidRPr="00E66218">
        <w:rPr>
          <w:rFonts w:ascii="Arial Narrow" w:hAnsi="Arial Narrow" w:cs="Arial"/>
          <w:b/>
          <w:color w:val="000000"/>
          <w:sz w:val="24"/>
          <w:szCs w:val="24"/>
        </w:rPr>
        <w:t>s</w:t>
      </w:r>
      <w:r w:rsidRPr="00E66218">
        <w:rPr>
          <w:rFonts w:ascii="Arial Narrow" w:hAnsi="Arial Narrow" w:cs="Arial"/>
          <w:color w:val="000000"/>
          <w:sz w:val="24"/>
          <w:szCs w:val="24"/>
        </w:rPr>
        <w:t>, no todo ou em</w:t>
      </w:r>
      <w:r w:rsidRPr="003D2C06">
        <w:rPr>
          <w:rFonts w:ascii="Arial Narrow" w:hAnsi="Arial Narrow" w:cs="Arial"/>
          <w:color w:val="000000"/>
          <w:sz w:val="24"/>
          <w:szCs w:val="24"/>
        </w:rPr>
        <w:t xml:space="preserve"> parte, sempre que não atender ao estipulado no </w:t>
      </w:r>
      <w:r w:rsidR="00E6310A">
        <w:rPr>
          <w:rFonts w:ascii="Arial Narrow" w:hAnsi="Arial Narrow" w:cs="Arial"/>
          <w:color w:val="000000"/>
          <w:sz w:val="24"/>
          <w:szCs w:val="24"/>
        </w:rPr>
        <w:t>Termo de Referência</w:t>
      </w:r>
      <w:r w:rsidRPr="003D2C06">
        <w:rPr>
          <w:rFonts w:ascii="Arial Narrow" w:hAnsi="Arial Narrow" w:cs="Arial"/>
          <w:color w:val="000000"/>
          <w:sz w:val="24"/>
          <w:szCs w:val="24"/>
        </w:rPr>
        <w:t>.</w:t>
      </w:r>
    </w:p>
    <w:p w14:paraId="107917B2" w14:textId="77777777" w:rsidR="00D305BE" w:rsidRPr="003D2C06" w:rsidRDefault="00D305BE" w:rsidP="004B3796">
      <w:pPr>
        <w:pBdr>
          <w:top w:val="nil"/>
          <w:left w:val="nil"/>
          <w:bottom w:val="nil"/>
          <w:right w:val="nil"/>
          <w:between w:val="nil"/>
        </w:pBdr>
        <w:tabs>
          <w:tab w:val="left" w:pos="426"/>
          <w:tab w:val="left" w:pos="851"/>
          <w:tab w:val="left" w:pos="993"/>
        </w:tabs>
        <w:spacing w:line="276" w:lineRule="auto"/>
        <w:ind w:left="56"/>
        <w:jc w:val="both"/>
        <w:rPr>
          <w:rFonts w:ascii="Arial Narrow" w:hAnsi="Arial Narrow" w:cs="Arial"/>
          <w:sz w:val="24"/>
          <w:szCs w:val="24"/>
        </w:rPr>
      </w:pPr>
    </w:p>
    <w:p w14:paraId="2F0B13AC" w14:textId="77777777" w:rsidR="00C14BC0" w:rsidRPr="007A4C50" w:rsidRDefault="00C14BC0" w:rsidP="004B3796">
      <w:pPr>
        <w:numPr>
          <w:ilvl w:val="0"/>
          <w:numId w:val="13"/>
        </w:numPr>
        <w:shd w:val="clear" w:color="auto" w:fill="D9D9D9" w:themeFill="background1" w:themeFillShade="D9"/>
        <w:spacing w:line="320" w:lineRule="atLeast"/>
        <w:ind w:left="56" w:firstLine="0"/>
        <w:jc w:val="both"/>
        <w:rPr>
          <w:rFonts w:ascii="Arial Narrow" w:hAnsi="Arial Narrow"/>
          <w:b/>
          <w:bCs/>
          <w:sz w:val="28"/>
          <w:szCs w:val="24"/>
          <w:lang w:val="pt-BR"/>
        </w:rPr>
      </w:pPr>
      <w:r w:rsidRPr="007A4C50">
        <w:rPr>
          <w:rFonts w:ascii="Arial Narrow" w:hAnsi="Arial Narrow"/>
          <w:b/>
          <w:bCs/>
          <w:sz w:val="28"/>
          <w:szCs w:val="24"/>
          <w:lang w:val="pt-BR"/>
        </w:rPr>
        <w:t>DOS RECURSOS FINANCEIROS E DA DOTAÇÃO ORÇAMENTÁRIA</w:t>
      </w:r>
    </w:p>
    <w:p w14:paraId="56FE677A" w14:textId="13614F62" w:rsidR="00C14BC0" w:rsidRDefault="00C14BC0" w:rsidP="004B3796">
      <w:pPr>
        <w:numPr>
          <w:ilvl w:val="1"/>
          <w:numId w:val="15"/>
        </w:numPr>
        <w:spacing w:line="320" w:lineRule="atLeast"/>
        <w:ind w:left="56" w:firstLine="0"/>
        <w:jc w:val="both"/>
        <w:rPr>
          <w:rFonts w:ascii="Arial Narrow" w:hAnsi="Arial Narrow"/>
          <w:sz w:val="24"/>
          <w:szCs w:val="24"/>
          <w:lang w:val="pt-BR"/>
        </w:rPr>
      </w:pPr>
      <w:r w:rsidRPr="00C4637B">
        <w:rPr>
          <w:rFonts w:ascii="Arial Narrow" w:hAnsi="Arial Narrow"/>
          <w:sz w:val="24"/>
          <w:szCs w:val="24"/>
          <w:lang w:val="pt-BR"/>
        </w:rPr>
        <w:t xml:space="preserve">As despesas com a presente licitação serão suportadas orçamentariamente por meio da rubrica: Classificação Funcional Programática disposta </w:t>
      </w:r>
      <w:r w:rsidRPr="00BB6992">
        <w:rPr>
          <w:rFonts w:ascii="Arial Narrow" w:hAnsi="Arial Narrow"/>
          <w:sz w:val="24"/>
          <w:szCs w:val="24"/>
          <w:lang w:val="pt-BR"/>
        </w:rPr>
        <w:t xml:space="preserve">na </w:t>
      </w:r>
      <w:r w:rsidRPr="00BB6992">
        <w:rPr>
          <w:rFonts w:ascii="Arial Narrow" w:hAnsi="Arial Narrow"/>
          <w:b/>
          <w:sz w:val="24"/>
          <w:szCs w:val="24"/>
          <w:lang w:val="pt-BR"/>
        </w:rPr>
        <w:t>LOA – 202</w:t>
      </w:r>
      <w:r w:rsidR="002838B7">
        <w:rPr>
          <w:rFonts w:ascii="Arial Narrow" w:hAnsi="Arial Narrow"/>
          <w:b/>
          <w:sz w:val="24"/>
          <w:szCs w:val="24"/>
          <w:lang w:val="pt-BR"/>
        </w:rPr>
        <w:t>6</w:t>
      </w:r>
      <w:r w:rsidRPr="00BB6992">
        <w:rPr>
          <w:rFonts w:ascii="Arial Narrow" w:hAnsi="Arial Narrow"/>
          <w:sz w:val="24"/>
          <w:szCs w:val="24"/>
          <w:lang w:val="pt-BR"/>
        </w:rPr>
        <w:t>, e por</w:t>
      </w:r>
      <w:r>
        <w:rPr>
          <w:rFonts w:ascii="Arial Narrow" w:hAnsi="Arial Narrow"/>
          <w:sz w:val="24"/>
          <w:szCs w:val="24"/>
          <w:lang w:val="pt-BR"/>
        </w:rPr>
        <w:t xml:space="preserve"> aquelas que vierem a substituí-las, </w:t>
      </w:r>
      <w:r w:rsidRPr="00C4637B">
        <w:rPr>
          <w:rFonts w:ascii="Arial Narrow" w:hAnsi="Arial Narrow"/>
          <w:sz w:val="24"/>
          <w:szCs w:val="24"/>
          <w:lang w:val="pt-BR"/>
        </w:rPr>
        <w:t>sendo a seguinte Dotação orçamentária:</w:t>
      </w:r>
    </w:p>
    <w:p w14:paraId="0FA36034" w14:textId="77777777" w:rsidR="00DB35F6" w:rsidRPr="0078587D" w:rsidRDefault="00DB35F6" w:rsidP="004B3796">
      <w:pPr>
        <w:autoSpaceDE w:val="0"/>
        <w:autoSpaceDN w:val="0"/>
        <w:adjustRightInd w:val="0"/>
        <w:spacing w:line="276" w:lineRule="auto"/>
        <w:ind w:left="56"/>
        <w:jc w:val="both"/>
        <w:rPr>
          <w:rFonts w:ascii="Arial Narrow" w:hAnsi="Arial Narrow"/>
          <w:sz w:val="24"/>
          <w:szCs w:val="24"/>
        </w:rPr>
      </w:pPr>
      <w:r w:rsidRPr="0078587D">
        <w:rPr>
          <w:rFonts w:ascii="Arial Narrow" w:hAnsi="Arial Narrow"/>
          <w:sz w:val="24"/>
          <w:szCs w:val="24"/>
        </w:rPr>
        <w:t>Secretaria Municipal de Esporte e Lazer</w:t>
      </w:r>
    </w:p>
    <w:p w14:paraId="09AE6796" w14:textId="652C5DA8" w:rsidR="00DB35F6" w:rsidRPr="0078587D" w:rsidRDefault="00DB35F6" w:rsidP="004B3796">
      <w:pPr>
        <w:autoSpaceDE w:val="0"/>
        <w:autoSpaceDN w:val="0"/>
        <w:adjustRightInd w:val="0"/>
        <w:spacing w:line="276" w:lineRule="auto"/>
        <w:ind w:left="56"/>
        <w:jc w:val="both"/>
        <w:rPr>
          <w:rFonts w:ascii="Arial Narrow" w:hAnsi="Arial Narrow"/>
          <w:sz w:val="24"/>
          <w:szCs w:val="24"/>
        </w:rPr>
      </w:pPr>
      <w:r w:rsidRPr="0078587D">
        <w:rPr>
          <w:rFonts w:ascii="Arial Narrow" w:hAnsi="Arial Narrow"/>
          <w:sz w:val="24"/>
          <w:szCs w:val="24"/>
        </w:rPr>
        <w:t>02.11.01.27.811.0607.2.127.3.3.90.3</w:t>
      </w:r>
      <w:r w:rsidR="00F03A00">
        <w:rPr>
          <w:rFonts w:ascii="Arial Narrow" w:hAnsi="Arial Narrow"/>
          <w:sz w:val="24"/>
          <w:szCs w:val="24"/>
        </w:rPr>
        <w:t>9</w:t>
      </w:r>
      <w:r w:rsidRPr="0078587D">
        <w:rPr>
          <w:rFonts w:ascii="Arial Narrow" w:hAnsi="Arial Narrow"/>
          <w:sz w:val="24"/>
          <w:szCs w:val="24"/>
        </w:rPr>
        <w:t xml:space="preserve"> Ficha </w:t>
      </w:r>
      <w:r w:rsidR="00F03A00">
        <w:rPr>
          <w:rFonts w:ascii="Arial Narrow" w:hAnsi="Arial Narrow"/>
          <w:sz w:val="24"/>
          <w:szCs w:val="24"/>
        </w:rPr>
        <w:t>819</w:t>
      </w:r>
      <w:r w:rsidRPr="0078587D">
        <w:rPr>
          <w:rFonts w:ascii="Arial Narrow" w:hAnsi="Arial Narrow"/>
          <w:sz w:val="24"/>
          <w:szCs w:val="24"/>
        </w:rPr>
        <w:t xml:space="preserve"> Fonte 1</w:t>
      </w:r>
      <w:r w:rsidR="00F03A00">
        <w:rPr>
          <w:rFonts w:ascii="Arial Narrow" w:hAnsi="Arial Narrow"/>
          <w:sz w:val="24"/>
          <w:szCs w:val="24"/>
        </w:rPr>
        <w:t>.</w:t>
      </w:r>
      <w:r w:rsidRPr="0078587D">
        <w:rPr>
          <w:rFonts w:ascii="Arial Narrow" w:hAnsi="Arial Narrow"/>
          <w:sz w:val="24"/>
          <w:szCs w:val="24"/>
        </w:rPr>
        <w:t>500</w:t>
      </w:r>
      <w:r w:rsidR="00F03A00">
        <w:rPr>
          <w:rFonts w:ascii="Arial Narrow" w:hAnsi="Arial Narrow"/>
          <w:sz w:val="24"/>
          <w:szCs w:val="24"/>
        </w:rPr>
        <w:t>.</w:t>
      </w:r>
      <w:r w:rsidRPr="0078587D">
        <w:rPr>
          <w:rFonts w:ascii="Arial Narrow" w:hAnsi="Arial Narrow"/>
          <w:sz w:val="24"/>
          <w:szCs w:val="24"/>
        </w:rPr>
        <w:t>0000</w:t>
      </w:r>
    </w:p>
    <w:p w14:paraId="4505C759" w14:textId="77777777" w:rsidR="00105911" w:rsidRPr="0078587D" w:rsidRDefault="00105911" w:rsidP="004B3796">
      <w:pPr>
        <w:autoSpaceDE w:val="0"/>
        <w:autoSpaceDN w:val="0"/>
        <w:adjustRightInd w:val="0"/>
        <w:spacing w:line="276" w:lineRule="auto"/>
        <w:ind w:left="56"/>
        <w:jc w:val="both"/>
        <w:rPr>
          <w:rFonts w:ascii="Arial Narrow" w:hAnsi="Arial Narrow"/>
          <w:sz w:val="24"/>
          <w:szCs w:val="24"/>
        </w:rPr>
      </w:pPr>
    </w:p>
    <w:p w14:paraId="5696920B" w14:textId="2293563F" w:rsidR="00C14BC0" w:rsidRDefault="00C14BC0" w:rsidP="004B3796">
      <w:pPr>
        <w:numPr>
          <w:ilvl w:val="1"/>
          <w:numId w:val="13"/>
        </w:numPr>
        <w:spacing w:line="320" w:lineRule="atLeast"/>
        <w:ind w:left="56" w:firstLine="0"/>
        <w:jc w:val="both"/>
        <w:rPr>
          <w:rFonts w:ascii="Arial Narrow" w:hAnsi="Arial Narrow"/>
          <w:sz w:val="24"/>
          <w:szCs w:val="24"/>
          <w:lang w:val="pt-BR"/>
        </w:rPr>
      </w:pPr>
      <w:r w:rsidRPr="00C4637B">
        <w:rPr>
          <w:rFonts w:ascii="Arial Narrow" w:hAnsi="Arial Narrow"/>
          <w:sz w:val="24"/>
          <w:szCs w:val="24"/>
          <w:lang w:val="pt-BR"/>
        </w:rPr>
        <w:t>As despesas possuem compatibilidade com as demais Lei Orçamentárias (LDO/PPA) e serão previamente empenhadas, nos termos do art. 58 e seguintes, da Lei Federal n° 4.320/64.</w:t>
      </w:r>
    </w:p>
    <w:p w14:paraId="3C02A9F9" w14:textId="77777777" w:rsidR="00845319" w:rsidRPr="00C4637B" w:rsidRDefault="00845319" w:rsidP="004B3796">
      <w:pPr>
        <w:spacing w:line="320" w:lineRule="atLeast"/>
        <w:ind w:left="56"/>
        <w:jc w:val="both"/>
        <w:rPr>
          <w:rFonts w:ascii="Arial Narrow" w:hAnsi="Arial Narrow"/>
          <w:sz w:val="24"/>
          <w:szCs w:val="24"/>
          <w:lang w:val="pt-BR"/>
        </w:rPr>
      </w:pPr>
    </w:p>
    <w:p w14:paraId="2E051D9C" w14:textId="77777777" w:rsidR="00C14BC0" w:rsidRPr="007A4C50" w:rsidRDefault="00C14BC0" w:rsidP="004B3796">
      <w:pPr>
        <w:pStyle w:val="PargrafodaLista"/>
        <w:numPr>
          <w:ilvl w:val="0"/>
          <w:numId w:val="16"/>
        </w:numPr>
        <w:shd w:val="clear" w:color="auto" w:fill="D9D9D9" w:themeFill="background1" w:themeFillShade="D9"/>
        <w:spacing w:line="320" w:lineRule="atLeast"/>
        <w:ind w:left="56" w:firstLine="0"/>
        <w:rPr>
          <w:rFonts w:ascii="Arial Narrow" w:hAnsi="Arial Narrow"/>
          <w:b/>
          <w:bCs/>
          <w:sz w:val="28"/>
          <w:szCs w:val="24"/>
          <w:lang w:val="pt-BR"/>
        </w:rPr>
      </w:pPr>
      <w:r w:rsidRPr="007A4C50">
        <w:rPr>
          <w:rFonts w:ascii="Arial Narrow" w:hAnsi="Arial Narrow"/>
          <w:b/>
          <w:bCs/>
          <w:sz w:val="28"/>
          <w:szCs w:val="24"/>
          <w:lang w:val="pt-BR"/>
        </w:rPr>
        <w:t>DA FORMA DE PAGAMENTO</w:t>
      </w:r>
    </w:p>
    <w:p w14:paraId="154DADB6" w14:textId="77777777" w:rsidR="00C14BC0" w:rsidRDefault="00C14BC0" w:rsidP="004B3796">
      <w:pPr>
        <w:numPr>
          <w:ilvl w:val="1"/>
          <w:numId w:val="16"/>
        </w:numPr>
        <w:spacing w:line="320" w:lineRule="atLeast"/>
        <w:ind w:left="56" w:firstLine="0"/>
        <w:jc w:val="both"/>
        <w:rPr>
          <w:rFonts w:ascii="Arial Narrow" w:hAnsi="Arial Narrow"/>
          <w:sz w:val="24"/>
          <w:szCs w:val="24"/>
          <w:lang w:val="pt-BR"/>
        </w:rPr>
      </w:pPr>
      <w:r w:rsidRPr="00C4637B">
        <w:rPr>
          <w:rFonts w:ascii="Arial Narrow" w:hAnsi="Arial Narrow"/>
          <w:sz w:val="24"/>
          <w:szCs w:val="24"/>
          <w:lang w:val="pt-BR"/>
        </w:rPr>
        <w:t>O pagamento será efetuado, sem atualização financeira, pelo Município, de acordo com as condicionantes apresentadas no ANEXO I – TERMO DE REFERÊNCIA.</w:t>
      </w:r>
    </w:p>
    <w:p w14:paraId="600DCFE5" w14:textId="77777777" w:rsidR="00C14BC0" w:rsidRPr="00C4637B" w:rsidRDefault="00C14BC0" w:rsidP="004B3796">
      <w:pPr>
        <w:pStyle w:val="SemEspaamento"/>
        <w:ind w:left="56"/>
        <w:rPr>
          <w:lang w:val="pt-BR"/>
        </w:rPr>
      </w:pPr>
    </w:p>
    <w:p w14:paraId="0CED678D" w14:textId="0B1C1F73" w:rsidR="00C14BC0" w:rsidRDefault="00C14BC0" w:rsidP="004B3796">
      <w:pPr>
        <w:numPr>
          <w:ilvl w:val="1"/>
          <w:numId w:val="16"/>
        </w:numPr>
        <w:spacing w:line="320" w:lineRule="atLeast"/>
        <w:ind w:left="56" w:firstLine="0"/>
        <w:jc w:val="both"/>
        <w:rPr>
          <w:rFonts w:ascii="Arial Narrow" w:hAnsi="Arial Narrow"/>
          <w:sz w:val="24"/>
          <w:szCs w:val="24"/>
          <w:lang w:val="pt-BR"/>
        </w:rPr>
      </w:pPr>
      <w:r w:rsidRPr="00C4637B">
        <w:rPr>
          <w:rFonts w:ascii="Arial Narrow" w:hAnsi="Arial Narrow"/>
          <w:sz w:val="24"/>
          <w:szCs w:val="24"/>
          <w:lang w:val="pt-BR"/>
        </w:rPr>
        <w:t xml:space="preserve">Deverão estar incluídas, no preço dos </w:t>
      </w:r>
      <w:r w:rsidR="00F03A00">
        <w:rPr>
          <w:rFonts w:ascii="Arial Narrow" w:hAnsi="Arial Narrow"/>
          <w:sz w:val="24"/>
          <w:szCs w:val="24"/>
          <w:lang w:val="pt-BR"/>
        </w:rPr>
        <w:t>serviços</w:t>
      </w:r>
      <w:r w:rsidRPr="00C4637B">
        <w:rPr>
          <w:rFonts w:ascii="Arial Narrow" w:hAnsi="Arial Narrow"/>
          <w:sz w:val="24"/>
          <w:szCs w:val="24"/>
          <w:lang w:val="pt-BR"/>
        </w:rPr>
        <w:t xml:space="preserve"> todas as despesas, sem quaisquer ônus para a Administração, tais como frete, materiais, mão de obra, carga e descarga, tributos, e quaisquer outros que incidam sobre a avença.</w:t>
      </w:r>
    </w:p>
    <w:p w14:paraId="0AAA3A28" w14:textId="77777777" w:rsidR="00C14BC0" w:rsidRPr="00C4637B" w:rsidRDefault="00C14BC0" w:rsidP="004B3796">
      <w:pPr>
        <w:pStyle w:val="SemEspaamento"/>
        <w:ind w:left="56"/>
        <w:rPr>
          <w:lang w:val="pt-BR"/>
        </w:rPr>
      </w:pPr>
    </w:p>
    <w:p w14:paraId="3F85D145" w14:textId="4BB43E56" w:rsidR="00C14BC0" w:rsidRDefault="00C14BC0" w:rsidP="004B3796">
      <w:pPr>
        <w:numPr>
          <w:ilvl w:val="1"/>
          <w:numId w:val="16"/>
        </w:numPr>
        <w:spacing w:line="320" w:lineRule="atLeast"/>
        <w:ind w:left="56" w:firstLine="0"/>
        <w:jc w:val="both"/>
        <w:rPr>
          <w:rFonts w:ascii="Arial Narrow" w:hAnsi="Arial Narrow"/>
          <w:sz w:val="24"/>
          <w:szCs w:val="24"/>
          <w:lang w:val="pt-BR"/>
        </w:rPr>
      </w:pPr>
      <w:r w:rsidRPr="00C4637B">
        <w:rPr>
          <w:rFonts w:ascii="Arial Narrow" w:hAnsi="Arial Narrow"/>
          <w:sz w:val="24"/>
          <w:szCs w:val="24"/>
          <w:lang w:val="pt-BR"/>
        </w:rPr>
        <w:t xml:space="preserve">O Município reserva-se ao direito de reter o pagamento se, no ato da verificação da </w:t>
      </w:r>
      <w:r w:rsidR="00BC4435">
        <w:rPr>
          <w:rFonts w:ascii="Arial Narrow" w:hAnsi="Arial Narrow"/>
          <w:sz w:val="24"/>
          <w:szCs w:val="24"/>
          <w:lang w:val="pt-BR"/>
        </w:rPr>
        <w:t>execução</w:t>
      </w:r>
      <w:r w:rsidRPr="00C4637B">
        <w:rPr>
          <w:rFonts w:ascii="Arial Narrow" w:hAnsi="Arial Narrow"/>
          <w:sz w:val="24"/>
          <w:szCs w:val="24"/>
          <w:lang w:val="pt-BR"/>
        </w:rPr>
        <w:t xml:space="preserve"> dos </w:t>
      </w:r>
      <w:r w:rsidR="00BC4435">
        <w:rPr>
          <w:rFonts w:ascii="Arial Narrow" w:hAnsi="Arial Narrow"/>
          <w:sz w:val="24"/>
          <w:szCs w:val="24"/>
          <w:lang w:val="pt-BR"/>
        </w:rPr>
        <w:t>serviço</w:t>
      </w:r>
      <w:r>
        <w:rPr>
          <w:rFonts w:ascii="Arial Narrow" w:hAnsi="Arial Narrow"/>
          <w:sz w:val="24"/>
          <w:szCs w:val="24"/>
          <w:lang w:val="pt-BR"/>
        </w:rPr>
        <w:t>s</w:t>
      </w:r>
      <w:r w:rsidRPr="00C4637B">
        <w:rPr>
          <w:rFonts w:ascii="Arial Narrow" w:hAnsi="Arial Narrow"/>
          <w:sz w:val="24"/>
          <w:szCs w:val="24"/>
          <w:lang w:val="pt-BR"/>
        </w:rPr>
        <w:t xml:space="preserve"> os mesmos não estiverem em perfeitas condições ou de acordo com as especificações exigidas no ANEXO I – TERMO DE REFERÊNCIA, e as especificações apresentadas na </w:t>
      </w:r>
      <w:r>
        <w:rPr>
          <w:rFonts w:ascii="Arial Narrow" w:hAnsi="Arial Narrow"/>
          <w:sz w:val="24"/>
          <w:szCs w:val="24"/>
          <w:lang w:val="pt-BR"/>
        </w:rPr>
        <w:t xml:space="preserve">Autorização de </w:t>
      </w:r>
      <w:r w:rsidR="00BC4435">
        <w:rPr>
          <w:rFonts w:ascii="Arial Narrow" w:hAnsi="Arial Narrow"/>
          <w:sz w:val="24"/>
          <w:szCs w:val="24"/>
          <w:lang w:val="pt-BR"/>
        </w:rPr>
        <w:t>Execução</w:t>
      </w:r>
      <w:r w:rsidRPr="00C4637B">
        <w:rPr>
          <w:rFonts w:ascii="Arial Narrow" w:hAnsi="Arial Narrow"/>
          <w:sz w:val="24"/>
          <w:szCs w:val="24"/>
          <w:lang w:val="pt-BR"/>
        </w:rPr>
        <w:t>.</w:t>
      </w:r>
    </w:p>
    <w:p w14:paraId="0BBA1B83" w14:textId="77777777" w:rsidR="00C14BC0" w:rsidRPr="00C4637B" w:rsidRDefault="00C14BC0" w:rsidP="004B3796">
      <w:pPr>
        <w:pStyle w:val="SemEspaamento"/>
        <w:ind w:left="56"/>
        <w:rPr>
          <w:lang w:val="pt-BR"/>
        </w:rPr>
      </w:pPr>
    </w:p>
    <w:p w14:paraId="7DBE2317" w14:textId="77777777" w:rsidR="00C14BC0" w:rsidRDefault="00C14BC0" w:rsidP="004B3796">
      <w:pPr>
        <w:numPr>
          <w:ilvl w:val="1"/>
          <w:numId w:val="16"/>
        </w:numPr>
        <w:spacing w:line="320" w:lineRule="atLeast"/>
        <w:ind w:left="56" w:firstLine="0"/>
        <w:jc w:val="both"/>
        <w:rPr>
          <w:rFonts w:ascii="Arial Narrow" w:hAnsi="Arial Narrow"/>
          <w:sz w:val="24"/>
          <w:szCs w:val="24"/>
          <w:lang w:val="pt-BR"/>
        </w:rPr>
      </w:pPr>
      <w:r w:rsidRPr="00C4637B">
        <w:rPr>
          <w:rFonts w:ascii="Arial Narrow" w:hAnsi="Arial Narrow"/>
          <w:sz w:val="24"/>
          <w:szCs w:val="24"/>
          <w:lang w:val="pt-BR"/>
        </w:rPr>
        <w:t>Na eventualidade de aplicação de multa, será assegurada a ampla defesa na forma da lei.</w:t>
      </w:r>
    </w:p>
    <w:p w14:paraId="02551388" w14:textId="77777777" w:rsidR="00C14BC0" w:rsidRPr="00C4637B" w:rsidRDefault="00C14BC0" w:rsidP="004B3796">
      <w:pPr>
        <w:pStyle w:val="SemEspaamento"/>
        <w:ind w:left="56"/>
        <w:rPr>
          <w:lang w:val="pt-BR"/>
        </w:rPr>
      </w:pPr>
    </w:p>
    <w:p w14:paraId="14DB0AB9" w14:textId="6FEE60F9" w:rsidR="00C14BC0" w:rsidRDefault="00C14BC0" w:rsidP="004B3796">
      <w:pPr>
        <w:numPr>
          <w:ilvl w:val="1"/>
          <w:numId w:val="16"/>
        </w:numPr>
        <w:spacing w:line="320" w:lineRule="atLeast"/>
        <w:ind w:left="56" w:firstLine="0"/>
        <w:jc w:val="both"/>
        <w:rPr>
          <w:rFonts w:ascii="Arial Narrow" w:hAnsi="Arial Narrow"/>
          <w:sz w:val="24"/>
          <w:szCs w:val="24"/>
          <w:lang w:val="pt-BR"/>
        </w:rPr>
      </w:pPr>
      <w:r w:rsidRPr="00C4637B">
        <w:rPr>
          <w:rFonts w:ascii="Arial Narrow" w:hAnsi="Arial Narrow"/>
          <w:sz w:val="24"/>
          <w:szCs w:val="24"/>
          <w:lang w:val="pt-BR"/>
        </w:rPr>
        <w:t xml:space="preserve">A Nota Fiscal – emitida obrigatoriamente com o número de inscrição do CNPJ apresentado para a Habilitação – só será liberada quando a </w:t>
      </w:r>
      <w:r w:rsidR="00BC4435">
        <w:rPr>
          <w:rFonts w:ascii="Arial Narrow" w:hAnsi="Arial Narrow"/>
          <w:sz w:val="24"/>
          <w:szCs w:val="24"/>
          <w:lang w:val="pt-BR"/>
        </w:rPr>
        <w:t>execução</w:t>
      </w:r>
      <w:r>
        <w:rPr>
          <w:rFonts w:ascii="Arial Narrow" w:hAnsi="Arial Narrow"/>
          <w:sz w:val="24"/>
          <w:szCs w:val="24"/>
          <w:lang w:val="pt-BR"/>
        </w:rPr>
        <w:t xml:space="preserve"> dos </w:t>
      </w:r>
      <w:r w:rsidR="00BC4435">
        <w:rPr>
          <w:rFonts w:ascii="Arial Narrow" w:hAnsi="Arial Narrow"/>
          <w:sz w:val="24"/>
          <w:szCs w:val="24"/>
          <w:lang w:val="pt-BR"/>
        </w:rPr>
        <w:t>serviço</w:t>
      </w:r>
      <w:r>
        <w:rPr>
          <w:rFonts w:ascii="Arial Narrow" w:hAnsi="Arial Narrow"/>
          <w:sz w:val="24"/>
          <w:szCs w:val="24"/>
          <w:lang w:val="pt-BR"/>
        </w:rPr>
        <w:t>s</w:t>
      </w:r>
      <w:r w:rsidRPr="00C4637B">
        <w:rPr>
          <w:rFonts w:ascii="Arial Narrow" w:hAnsi="Arial Narrow"/>
          <w:sz w:val="24"/>
          <w:szCs w:val="24"/>
          <w:lang w:val="pt-BR"/>
        </w:rPr>
        <w:t xml:space="preserve"> contratados estiver em total conformidade com as especificações constantes do ANEXO I – TERMO DE REFERÊNCIA.</w:t>
      </w:r>
    </w:p>
    <w:p w14:paraId="63F5C48B" w14:textId="77777777" w:rsidR="003B6D3A" w:rsidRDefault="003B6D3A" w:rsidP="004B3796">
      <w:pPr>
        <w:pStyle w:val="PargrafodaLista"/>
        <w:ind w:left="56" w:firstLine="0"/>
        <w:rPr>
          <w:rFonts w:ascii="Arial Narrow" w:hAnsi="Arial Narrow"/>
          <w:sz w:val="24"/>
          <w:szCs w:val="24"/>
          <w:lang w:val="pt-BR"/>
        </w:rPr>
      </w:pPr>
    </w:p>
    <w:p w14:paraId="03CE28AD" w14:textId="77777777" w:rsidR="00C14BC0" w:rsidRDefault="00C14BC0" w:rsidP="004B3796">
      <w:pPr>
        <w:numPr>
          <w:ilvl w:val="1"/>
          <w:numId w:val="16"/>
        </w:numPr>
        <w:spacing w:line="320" w:lineRule="atLeast"/>
        <w:ind w:left="56" w:firstLine="0"/>
        <w:jc w:val="both"/>
        <w:rPr>
          <w:rFonts w:ascii="Arial Narrow" w:hAnsi="Arial Narrow"/>
          <w:sz w:val="24"/>
          <w:szCs w:val="24"/>
          <w:lang w:val="pt-BR"/>
        </w:rPr>
      </w:pPr>
      <w:r w:rsidRPr="00C4637B">
        <w:rPr>
          <w:rFonts w:ascii="Arial Narrow" w:hAnsi="Arial Narrow"/>
          <w:sz w:val="24"/>
          <w:szCs w:val="24"/>
          <w:lang w:val="pt-BR"/>
        </w:rPr>
        <w:t>Em caso de irregularidade na emissão dos documentos fiscais, o Município comunicará à CONTRATADA para que regularize a situação.</w:t>
      </w:r>
    </w:p>
    <w:p w14:paraId="16FB3776" w14:textId="77777777" w:rsidR="00C14BC0" w:rsidRPr="00C4637B" w:rsidRDefault="00C14BC0" w:rsidP="004B3796">
      <w:pPr>
        <w:pStyle w:val="SemEspaamento"/>
        <w:ind w:left="56"/>
        <w:rPr>
          <w:lang w:val="pt-BR"/>
        </w:rPr>
      </w:pPr>
    </w:p>
    <w:p w14:paraId="3E8B6FB3" w14:textId="77777777" w:rsidR="00C14BC0" w:rsidRDefault="00C14BC0" w:rsidP="004B3796">
      <w:pPr>
        <w:numPr>
          <w:ilvl w:val="1"/>
          <w:numId w:val="16"/>
        </w:numPr>
        <w:spacing w:line="320" w:lineRule="atLeast"/>
        <w:ind w:left="56" w:firstLine="0"/>
        <w:jc w:val="both"/>
        <w:rPr>
          <w:rFonts w:ascii="Arial Narrow" w:hAnsi="Arial Narrow"/>
          <w:sz w:val="24"/>
          <w:szCs w:val="24"/>
          <w:lang w:val="pt-BR"/>
        </w:rPr>
      </w:pPr>
      <w:r w:rsidRPr="00C4637B">
        <w:rPr>
          <w:rFonts w:ascii="Arial Narrow" w:hAnsi="Arial Narrow"/>
          <w:sz w:val="24"/>
          <w:szCs w:val="24"/>
          <w:lang w:val="pt-BR"/>
        </w:rPr>
        <w:t xml:space="preserve">Na hipótese prevista no subitem </w:t>
      </w:r>
      <w:r>
        <w:rPr>
          <w:rFonts w:ascii="Arial Narrow" w:hAnsi="Arial Narrow"/>
          <w:sz w:val="24"/>
          <w:szCs w:val="24"/>
          <w:lang w:val="pt-BR"/>
        </w:rPr>
        <w:t>20</w:t>
      </w:r>
      <w:r w:rsidRPr="00C4637B">
        <w:rPr>
          <w:rFonts w:ascii="Arial Narrow" w:hAnsi="Arial Narrow"/>
          <w:sz w:val="24"/>
          <w:szCs w:val="24"/>
          <w:lang w:val="pt-BR"/>
        </w:rPr>
        <w:t>.6, o prazo de pagamento será contado a partir de sua reapresentação, devidamente regularizado.</w:t>
      </w:r>
    </w:p>
    <w:p w14:paraId="06490AF6" w14:textId="77777777" w:rsidR="00C14BC0" w:rsidRPr="00C4637B" w:rsidRDefault="00C14BC0" w:rsidP="004B3796">
      <w:pPr>
        <w:pStyle w:val="SemEspaamento"/>
        <w:ind w:left="56"/>
        <w:rPr>
          <w:lang w:val="pt-BR"/>
        </w:rPr>
      </w:pPr>
    </w:p>
    <w:p w14:paraId="3B36262E" w14:textId="22CC8442" w:rsidR="00C14BC0" w:rsidRDefault="00C14BC0" w:rsidP="004B3796">
      <w:pPr>
        <w:numPr>
          <w:ilvl w:val="1"/>
          <w:numId w:val="16"/>
        </w:numPr>
        <w:spacing w:line="320" w:lineRule="atLeast"/>
        <w:ind w:left="56" w:firstLine="0"/>
        <w:jc w:val="both"/>
        <w:rPr>
          <w:rFonts w:ascii="Arial Narrow" w:hAnsi="Arial Narrow"/>
          <w:sz w:val="24"/>
          <w:szCs w:val="24"/>
          <w:lang w:val="pt-BR"/>
        </w:rPr>
      </w:pPr>
      <w:r w:rsidRPr="00C4637B">
        <w:rPr>
          <w:rFonts w:ascii="Arial Narrow" w:hAnsi="Arial Narrow"/>
          <w:sz w:val="24"/>
          <w:szCs w:val="24"/>
          <w:lang w:val="pt-BR"/>
        </w:rPr>
        <w:lastRenderedPageBreak/>
        <w:t xml:space="preserve">Deverão ser pagos somente os </w:t>
      </w:r>
      <w:r w:rsidR="00BC4435">
        <w:rPr>
          <w:rFonts w:ascii="Arial Narrow" w:hAnsi="Arial Narrow"/>
          <w:sz w:val="24"/>
          <w:szCs w:val="24"/>
          <w:lang w:val="pt-BR"/>
        </w:rPr>
        <w:t>serviços</w:t>
      </w:r>
      <w:r w:rsidRPr="00C4637B">
        <w:rPr>
          <w:rFonts w:ascii="Arial Narrow" w:hAnsi="Arial Narrow"/>
          <w:sz w:val="24"/>
          <w:szCs w:val="24"/>
          <w:lang w:val="pt-BR"/>
        </w:rPr>
        <w:t xml:space="preserve"> efetivamente </w:t>
      </w:r>
      <w:r>
        <w:rPr>
          <w:rFonts w:ascii="Arial Narrow" w:hAnsi="Arial Narrow"/>
          <w:sz w:val="24"/>
          <w:szCs w:val="24"/>
          <w:lang w:val="pt-BR"/>
        </w:rPr>
        <w:t>e</w:t>
      </w:r>
      <w:r w:rsidR="00BC4435">
        <w:rPr>
          <w:rFonts w:ascii="Arial Narrow" w:hAnsi="Arial Narrow"/>
          <w:sz w:val="24"/>
          <w:szCs w:val="24"/>
          <w:lang w:val="pt-BR"/>
        </w:rPr>
        <w:t>xecutado</w:t>
      </w:r>
      <w:r>
        <w:rPr>
          <w:rFonts w:ascii="Arial Narrow" w:hAnsi="Arial Narrow"/>
          <w:sz w:val="24"/>
          <w:szCs w:val="24"/>
          <w:lang w:val="pt-BR"/>
        </w:rPr>
        <w:t>s</w:t>
      </w:r>
      <w:r w:rsidRPr="00C4637B">
        <w:rPr>
          <w:rFonts w:ascii="Arial Narrow" w:hAnsi="Arial Narrow"/>
          <w:sz w:val="24"/>
          <w:szCs w:val="24"/>
          <w:lang w:val="pt-BR"/>
        </w:rPr>
        <w:t xml:space="preserve"> e aceitos pela fiscalização do Município.</w:t>
      </w:r>
    </w:p>
    <w:p w14:paraId="27639000" w14:textId="3A87E83C" w:rsidR="00C14BC0" w:rsidRPr="00B922C6" w:rsidRDefault="00C14BC0" w:rsidP="004B3796">
      <w:pPr>
        <w:numPr>
          <w:ilvl w:val="1"/>
          <w:numId w:val="16"/>
        </w:numPr>
        <w:pBdr>
          <w:top w:val="nil"/>
          <w:left w:val="nil"/>
          <w:bottom w:val="nil"/>
          <w:right w:val="nil"/>
          <w:between w:val="nil"/>
        </w:pBdr>
        <w:tabs>
          <w:tab w:val="left" w:pos="993"/>
        </w:tabs>
        <w:spacing w:before="240" w:line="276" w:lineRule="auto"/>
        <w:ind w:left="56" w:firstLine="0"/>
        <w:jc w:val="both"/>
        <w:rPr>
          <w:rFonts w:ascii="Arial Narrow" w:hAnsi="Arial Narrow" w:cs="Arial"/>
          <w:sz w:val="24"/>
          <w:szCs w:val="24"/>
        </w:rPr>
      </w:pPr>
      <w:r w:rsidRPr="00BB6992">
        <w:rPr>
          <w:rFonts w:ascii="Arial Narrow" w:eastAsia="Calibri" w:hAnsi="Arial Narrow"/>
          <w:iCs/>
          <w:sz w:val="24"/>
          <w:szCs w:val="24"/>
        </w:rPr>
        <w:t xml:space="preserve">Conforme decisão do Supremo Tribunal Federal (Tema de repercussão geral 1130), sobre a </w:t>
      </w:r>
      <w:r w:rsidRPr="00BB6992">
        <w:rPr>
          <w:rFonts w:ascii="Arial Narrow" w:eastAsia="Calibri" w:hAnsi="Arial Narrow"/>
          <w:b/>
          <w:bCs/>
          <w:iCs/>
          <w:sz w:val="24"/>
          <w:szCs w:val="24"/>
        </w:rPr>
        <w:t>obrigação dos Municípios emitir a retenção do IR na fonte</w:t>
      </w:r>
      <w:r w:rsidRPr="00BB6992">
        <w:rPr>
          <w:rFonts w:ascii="Arial Narrow" w:eastAsia="Calibri" w:hAnsi="Arial Narrow"/>
          <w:iCs/>
          <w:sz w:val="24"/>
          <w:szCs w:val="24"/>
        </w:rPr>
        <w:t xml:space="preserve"> em atenção a Instrução Normativa da RF nº 1.234/2012, bem como, Decreto Municipal nº 5.849/2023, as empresas vencedoras/contratadas </w:t>
      </w:r>
      <w:r w:rsidRPr="00BB6992">
        <w:rPr>
          <w:rFonts w:ascii="Arial Narrow" w:eastAsia="Calibri" w:hAnsi="Arial Narrow"/>
          <w:b/>
          <w:bCs/>
          <w:iCs/>
          <w:sz w:val="24"/>
          <w:szCs w:val="24"/>
        </w:rPr>
        <w:t>na emissão de suas notas fiscais</w:t>
      </w:r>
      <w:r w:rsidRPr="00BB6992">
        <w:rPr>
          <w:rFonts w:ascii="Arial Narrow" w:eastAsia="Calibri" w:hAnsi="Arial Narrow"/>
          <w:iCs/>
          <w:sz w:val="24"/>
          <w:szCs w:val="24"/>
        </w:rPr>
        <w:t xml:space="preserve"> deverão preenche-las com as descrições dos itens constantes na Ordem de Fornecimento, bem como quantidade, valor unitário, valor total de cada item e valor total da nota, COM OS </w:t>
      </w:r>
      <w:r w:rsidRPr="00BB6992">
        <w:rPr>
          <w:rFonts w:ascii="Arial Narrow" w:eastAsia="Calibri" w:hAnsi="Arial Narrow"/>
          <w:b/>
          <w:bCs/>
          <w:iCs/>
          <w:sz w:val="24"/>
          <w:szCs w:val="24"/>
        </w:rPr>
        <w:t>DESTAQUES</w:t>
      </w:r>
      <w:r w:rsidRPr="00BB6992">
        <w:rPr>
          <w:rFonts w:ascii="Arial Narrow" w:eastAsia="Calibri" w:hAnsi="Arial Narrow"/>
          <w:iCs/>
          <w:sz w:val="24"/>
          <w:szCs w:val="24"/>
        </w:rPr>
        <w:t xml:space="preserve"> no rodapé da NF </w:t>
      </w:r>
      <w:r w:rsidRPr="00BB6992">
        <w:rPr>
          <w:rFonts w:ascii="Arial Narrow" w:eastAsia="Calibri" w:hAnsi="Arial Narrow"/>
          <w:b/>
          <w:bCs/>
          <w:iCs/>
          <w:sz w:val="24"/>
          <w:szCs w:val="24"/>
        </w:rPr>
        <w:t>DOS IMPOSTOS A SER RETIDO NA FONTE NO CASO DO IRRF, e o ISSQN Conforme Lei Federal nº 116/2003 e Código Tributário Municipal</w:t>
      </w:r>
      <w:r w:rsidRPr="00BB6992">
        <w:rPr>
          <w:rFonts w:ascii="Arial Narrow" w:eastAsia="Calibri" w:hAnsi="Arial Narrow"/>
          <w:iCs/>
          <w:sz w:val="24"/>
          <w:szCs w:val="24"/>
        </w:rPr>
        <w:t>.</w:t>
      </w:r>
    </w:p>
    <w:p w14:paraId="0AE529AE" w14:textId="77777777" w:rsidR="00B922C6" w:rsidRPr="00BB6992" w:rsidRDefault="00B922C6" w:rsidP="004B3796">
      <w:pPr>
        <w:pBdr>
          <w:top w:val="nil"/>
          <w:left w:val="nil"/>
          <w:bottom w:val="nil"/>
          <w:right w:val="nil"/>
          <w:between w:val="nil"/>
        </w:pBdr>
        <w:tabs>
          <w:tab w:val="left" w:pos="993"/>
        </w:tabs>
        <w:spacing w:line="276" w:lineRule="auto"/>
        <w:ind w:left="56"/>
        <w:jc w:val="both"/>
        <w:rPr>
          <w:rFonts w:ascii="Arial Narrow" w:hAnsi="Arial Narrow" w:cs="Arial"/>
          <w:sz w:val="24"/>
          <w:szCs w:val="24"/>
        </w:rPr>
      </w:pPr>
    </w:p>
    <w:p w14:paraId="309C078D" w14:textId="698D5CD5" w:rsidR="00C14BC0" w:rsidRPr="007A4C50" w:rsidRDefault="00C14BC0" w:rsidP="004B3796">
      <w:pPr>
        <w:numPr>
          <w:ilvl w:val="0"/>
          <w:numId w:val="16"/>
        </w:numPr>
        <w:shd w:val="clear" w:color="auto" w:fill="D9D9D9" w:themeFill="background1" w:themeFillShade="D9"/>
        <w:spacing w:line="320" w:lineRule="atLeast"/>
        <w:ind w:left="56" w:firstLine="0"/>
        <w:jc w:val="both"/>
        <w:rPr>
          <w:rFonts w:ascii="Arial Narrow" w:hAnsi="Arial Narrow"/>
          <w:b/>
          <w:bCs/>
          <w:sz w:val="28"/>
          <w:szCs w:val="24"/>
          <w:lang w:val="pt-BR"/>
        </w:rPr>
      </w:pPr>
      <w:r w:rsidRPr="007A4C50">
        <w:rPr>
          <w:rFonts w:ascii="Arial Narrow" w:hAnsi="Arial Narrow"/>
          <w:b/>
          <w:bCs/>
          <w:sz w:val="28"/>
          <w:szCs w:val="24"/>
          <w:lang w:val="pt-BR"/>
        </w:rPr>
        <w:t>DA G</w:t>
      </w:r>
      <w:r w:rsidR="00BC2918">
        <w:rPr>
          <w:rFonts w:ascii="Arial Narrow" w:hAnsi="Arial Narrow"/>
          <w:b/>
          <w:bCs/>
          <w:sz w:val="28"/>
          <w:szCs w:val="24"/>
          <w:lang w:val="pt-BR"/>
        </w:rPr>
        <w:t>ESTÃO E FISCALIZAÇÃO DA ATA DE REGISTRO DE PREÇOS</w:t>
      </w:r>
    </w:p>
    <w:p w14:paraId="6CDA8BAE" w14:textId="2D2BC46D" w:rsidR="00C14BC0" w:rsidRDefault="00C14BC0" w:rsidP="004B3796">
      <w:pPr>
        <w:numPr>
          <w:ilvl w:val="1"/>
          <w:numId w:val="16"/>
        </w:numPr>
        <w:spacing w:line="320" w:lineRule="atLeast"/>
        <w:ind w:left="56" w:firstLine="0"/>
        <w:jc w:val="both"/>
        <w:rPr>
          <w:rFonts w:ascii="Arial Narrow" w:hAnsi="Arial Narrow"/>
          <w:sz w:val="24"/>
          <w:szCs w:val="24"/>
          <w:lang w:val="pt-BR"/>
        </w:rPr>
      </w:pPr>
      <w:r w:rsidRPr="00C4637B">
        <w:rPr>
          <w:rFonts w:ascii="Arial Narrow" w:hAnsi="Arial Narrow"/>
          <w:sz w:val="24"/>
          <w:szCs w:val="24"/>
          <w:lang w:val="pt-BR"/>
        </w:rPr>
        <w:t>A gestão e fiscalização d</w:t>
      </w:r>
      <w:r w:rsidR="008A543B">
        <w:rPr>
          <w:rFonts w:ascii="Arial Narrow" w:hAnsi="Arial Narrow"/>
          <w:sz w:val="24"/>
          <w:szCs w:val="24"/>
          <w:lang w:val="pt-BR"/>
        </w:rPr>
        <w:t>a Ata de Registro de Preços</w:t>
      </w:r>
      <w:r w:rsidRPr="00C4637B">
        <w:rPr>
          <w:rFonts w:ascii="Arial Narrow" w:hAnsi="Arial Narrow"/>
          <w:sz w:val="24"/>
          <w:szCs w:val="24"/>
          <w:lang w:val="pt-BR"/>
        </w:rPr>
        <w:t xml:space="preserve"> serão realizados conforme definido no TERMO DE REFERÊNCIA – ANEXO I do Edital.</w:t>
      </w:r>
    </w:p>
    <w:p w14:paraId="172D7BCA" w14:textId="77777777" w:rsidR="00C14BC0" w:rsidRPr="00C4637B" w:rsidRDefault="00C14BC0" w:rsidP="004B3796">
      <w:pPr>
        <w:pStyle w:val="SemEspaamento"/>
        <w:ind w:left="56"/>
        <w:rPr>
          <w:lang w:val="pt-BR"/>
        </w:rPr>
      </w:pPr>
    </w:p>
    <w:p w14:paraId="46F2A550" w14:textId="234A861D" w:rsidR="00C14BC0" w:rsidRDefault="00C14BC0" w:rsidP="004B3796">
      <w:pPr>
        <w:numPr>
          <w:ilvl w:val="1"/>
          <w:numId w:val="16"/>
        </w:numPr>
        <w:spacing w:line="320" w:lineRule="atLeast"/>
        <w:ind w:left="56" w:firstLine="0"/>
        <w:jc w:val="both"/>
        <w:rPr>
          <w:rFonts w:ascii="Arial Narrow" w:hAnsi="Arial Narrow"/>
          <w:sz w:val="24"/>
          <w:szCs w:val="24"/>
          <w:lang w:val="pt-BR"/>
        </w:rPr>
      </w:pPr>
      <w:r w:rsidRPr="00C4637B">
        <w:rPr>
          <w:rFonts w:ascii="Arial Narrow" w:hAnsi="Arial Narrow"/>
          <w:sz w:val="24"/>
          <w:szCs w:val="24"/>
          <w:lang w:val="pt-BR"/>
        </w:rPr>
        <w:t>A execução d</w:t>
      </w:r>
      <w:r w:rsidR="00767C63">
        <w:rPr>
          <w:rFonts w:ascii="Arial Narrow" w:hAnsi="Arial Narrow"/>
          <w:sz w:val="24"/>
          <w:szCs w:val="24"/>
          <w:lang w:val="pt-BR"/>
        </w:rPr>
        <w:t xml:space="preserve">a Ata de Registro de Preços </w:t>
      </w:r>
      <w:r w:rsidRPr="00C4637B">
        <w:rPr>
          <w:rFonts w:ascii="Arial Narrow" w:hAnsi="Arial Narrow"/>
          <w:sz w:val="24"/>
          <w:szCs w:val="24"/>
          <w:lang w:val="pt-BR"/>
        </w:rPr>
        <w:t>deverá ser acompanhada e fiscalizada pelo(s) fiscal(</w:t>
      </w:r>
      <w:proofErr w:type="spellStart"/>
      <w:r w:rsidRPr="00C4637B">
        <w:rPr>
          <w:rFonts w:ascii="Arial Narrow" w:hAnsi="Arial Narrow"/>
          <w:sz w:val="24"/>
          <w:szCs w:val="24"/>
          <w:lang w:val="pt-BR"/>
        </w:rPr>
        <w:t>is</w:t>
      </w:r>
      <w:proofErr w:type="spellEnd"/>
      <w:r w:rsidRPr="00C4637B">
        <w:rPr>
          <w:rFonts w:ascii="Arial Narrow" w:hAnsi="Arial Narrow"/>
          <w:sz w:val="24"/>
          <w:szCs w:val="24"/>
          <w:lang w:val="pt-BR"/>
        </w:rPr>
        <w:t xml:space="preserve">) do contrato, ou pelos respectivos substitutos, nos termos do art. 117, caput, da Lei n. 14.133/2021. </w:t>
      </w:r>
    </w:p>
    <w:p w14:paraId="65BCB8FD" w14:textId="77777777" w:rsidR="00C14BC0" w:rsidRPr="00915986" w:rsidRDefault="00C14BC0" w:rsidP="004B3796">
      <w:pPr>
        <w:pStyle w:val="Nivel2"/>
        <w:numPr>
          <w:ilvl w:val="0"/>
          <w:numId w:val="0"/>
        </w:numPr>
        <w:tabs>
          <w:tab w:val="left" w:pos="851"/>
          <w:tab w:val="left" w:pos="993"/>
        </w:tabs>
        <w:spacing w:before="240"/>
        <w:ind w:left="56"/>
        <w:rPr>
          <w:rFonts w:ascii="Arial Narrow" w:hAnsi="Arial Narrow"/>
          <w:sz w:val="24"/>
          <w:szCs w:val="24"/>
        </w:rPr>
      </w:pPr>
      <w:r w:rsidRPr="00C828C0">
        <w:rPr>
          <w:rFonts w:ascii="Arial Narrow" w:hAnsi="Arial Narrow"/>
          <w:b/>
          <w:bCs/>
          <w:sz w:val="24"/>
          <w:szCs w:val="24"/>
        </w:rPr>
        <w:t>21.3.</w:t>
      </w:r>
      <w:r>
        <w:rPr>
          <w:rFonts w:ascii="Arial Narrow" w:hAnsi="Arial Narrow"/>
          <w:sz w:val="24"/>
          <w:szCs w:val="24"/>
        </w:rPr>
        <w:t xml:space="preserve"> </w:t>
      </w:r>
      <w:r w:rsidRPr="00915986">
        <w:rPr>
          <w:rFonts w:ascii="Arial Narrow" w:hAnsi="Arial Narrow"/>
          <w:sz w:val="24"/>
          <w:szCs w:val="24"/>
        </w:rPr>
        <w:t>Os preços inicialmente contratados são fixos e irreajustáveis no prazo de um ano contado da data do orçamento estimado</w:t>
      </w:r>
      <w:r>
        <w:rPr>
          <w:rFonts w:ascii="Arial Narrow" w:hAnsi="Arial Narrow"/>
          <w:sz w:val="24"/>
          <w:szCs w:val="24"/>
        </w:rPr>
        <w:t>.</w:t>
      </w:r>
    </w:p>
    <w:p w14:paraId="1411B454" w14:textId="77777777" w:rsidR="00C14BC0" w:rsidRPr="00915986" w:rsidRDefault="00C14BC0" w:rsidP="004B3796">
      <w:pPr>
        <w:pStyle w:val="Nivel2"/>
        <w:numPr>
          <w:ilvl w:val="0"/>
          <w:numId w:val="0"/>
        </w:numPr>
        <w:tabs>
          <w:tab w:val="left" w:pos="851"/>
          <w:tab w:val="left" w:pos="993"/>
        </w:tabs>
        <w:spacing w:before="240"/>
        <w:ind w:left="56"/>
        <w:rPr>
          <w:rFonts w:ascii="Arial Narrow" w:hAnsi="Arial Narrow"/>
          <w:sz w:val="24"/>
          <w:szCs w:val="24"/>
        </w:rPr>
      </w:pPr>
      <w:r w:rsidRPr="00C828C0">
        <w:rPr>
          <w:rFonts w:ascii="Arial Narrow" w:hAnsi="Arial Narrow"/>
          <w:b/>
          <w:bCs/>
          <w:sz w:val="24"/>
          <w:szCs w:val="24"/>
        </w:rPr>
        <w:t>21.4.</w:t>
      </w:r>
      <w:r>
        <w:rPr>
          <w:rFonts w:ascii="Arial Narrow" w:hAnsi="Arial Narrow"/>
          <w:sz w:val="24"/>
          <w:szCs w:val="24"/>
        </w:rPr>
        <w:t xml:space="preserve"> </w:t>
      </w:r>
      <w:r w:rsidRPr="00915986">
        <w:rPr>
          <w:rFonts w:ascii="Arial Narrow" w:hAnsi="Arial Narrow"/>
          <w:sz w:val="24"/>
          <w:szCs w:val="24"/>
        </w:rPr>
        <w:t>Após o interregno de um ano, e independentemente de pedido do Contratado, os preços iniciais serão reajustados, mediante a aplicaç</w:t>
      </w:r>
      <w:r>
        <w:rPr>
          <w:rFonts w:ascii="Arial Narrow" w:hAnsi="Arial Narrow"/>
          <w:sz w:val="24"/>
          <w:szCs w:val="24"/>
        </w:rPr>
        <w:t>ão, pelo Contratante, do índice</w:t>
      </w:r>
      <w:r w:rsidRPr="00057C53">
        <w:rPr>
          <w:rFonts w:ascii="Arial Narrow" w:hAnsi="Arial Narrow"/>
          <w:sz w:val="24"/>
          <w:szCs w:val="24"/>
        </w:rPr>
        <w:t xml:space="preserve"> Nacional de Preços ao Consumidor Amplo Especial (IPCA-E</w:t>
      </w:r>
      <w:r w:rsidRPr="00915986">
        <w:rPr>
          <w:rFonts w:ascii="Arial Narrow" w:hAnsi="Arial Narrow"/>
          <w:sz w:val="24"/>
          <w:szCs w:val="24"/>
        </w:rPr>
        <w:t xml:space="preserve"> (indicar o índice a ser adotado), exclusivamente para as obrigações iniciadas e concluídas após a ocorrência da anualidade.</w:t>
      </w:r>
    </w:p>
    <w:p w14:paraId="063FBC02" w14:textId="77777777" w:rsidR="00C14BC0" w:rsidRPr="00915986" w:rsidRDefault="00C14BC0" w:rsidP="004B3796">
      <w:pPr>
        <w:pStyle w:val="Nivel2"/>
        <w:numPr>
          <w:ilvl w:val="0"/>
          <w:numId w:val="0"/>
        </w:numPr>
        <w:tabs>
          <w:tab w:val="left" w:pos="851"/>
          <w:tab w:val="left" w:pos="993"/>
        </w:tabs>
        <w:spacing w:before="240"/>
        <w:ind w:left="56"/>
        <w:rPr>
          <w:rFonts w:ascii="Arial Narrow" w:hAnsi="Arial Narrow"/>
          <w:sz w:val="24"/>
          <w:szCs w:val="24"/>
        </w:rPr>
      </w:pPr>
      <w:r w:rsidRPr="00C828C0">
        <w:rPr>
          <w:rFonts w:ascii="Arial Narrow" w:hAnsi="Arial Narrow"/>
          <w:b/>
          <w:bCs/>
          <w:sz w:val="24"/>
          <w:szCs w:val="24"/>
        </w:rPr>
        <w:t>21.5.</w:t>
      </w:r>
      <w:r>
        <w:rPr>
          <w:rFonts w:ascii="Arial Narrow" w:hAnsi="Arial Narrow"/>
          <w:sz w:val="24"/>
          <w:szCs w:val="24"/>
        </w:rPr>
        <w:t xml:space="preserve"> </w:t>
      </w:r>
      <w:r w:rsidRPr="00915986">
        <w:rPr>
          <w:rFonts w:ascii="Arial Narrow" w:hAnsi="Arial Narrow"/>
          <w:sz w:val="24"/>
          <w:szCs w:val="24"/>
        </w:rPr>
        <w:t>Nos reajustes subsequentes ao primeiro, o interregno mínimo de um ano será contado a partir dos efeitos financeiros do último reajuste.</w:t>
      </w:r>
    </w:p>
    <w:p w14:paraId="561C42C3" w14:textId="77777777" w:rsidR="00C14BC0" w:rsidRPr="00915986" w:rsidRDefault="00C14BC0" w:rsidP="004B3796">
      <w:pPr>
        <w:pStyle w:val="Nivel2"/>
        <w:numPr>
          <w:ilvl w:val="0"/>
          <w:numId w:val="0"/>
        </w:numPr>
        <w:tabs>
          <w:tab w:val="left" w:pos="851"/>
          <w:tab w:val="left" w:pos="993"/>
        </w:tabs>
        <w:spacing w:before="240"/>
        <w:ind w:left="56"/>
        <w:rPr>
          <w:rFonts w:ascii="Arial Narrow" w:hAnsi="Arial Narrow"/>
          <w:sz w:val="24"/>
          <w:szCs w:val="24"/>
        </w:rPr>
      </w:pPr>
      <w:r w:rsidRPr="00C828C0">
        <w:rPr>
          <w:rFonts w:ascii="Arial Narrow" w:hAnsi="Arial Narrow"/>
          <w:b/>
          <w:bCs/>
          <w:sz w:val="24"/>
          <w:szCs w:val="24"/>
        </w:rPr>
        <w:t>21.6.</w:t>
      </w:r>
      <w:r>
        <w:rPr>
          <w:rFonts w:ascii="Arial Narrow" w:hAnsi="Arial Narrow"/>
          <w:sz w:val="24"/>
          <w:szCs w:val="24"/>
        </w:rPr>
        <w:t xml:space="preserve"> </w:t>
      </w:r>
      <w:r w:rsidRPr="00915986">
        <w:rPr>
          <w:rFonts w:ascii="Arial Narrow" w:hAnsi="Arial Narrow"/>
          <w:sz w:val="24"/>
          <w:szCs w:val="24"/>
        </w:rPr>
        <w:t>No caso de atraso ou não divulgação do(s) índice (s) de reajustamento, o Contratante pagará ao Contratado a importância calculada pela última variação conhecida, liquidando a diferença correspondente tão logo seja(m) divulgado(s) o(s) índice(s) definitivo(s).</w:t>
      </w:r>
    </w:p>
    <w:p w14:paraId="153A08DC" w14:textId="77777777" w:rsidR="00C14BC0" w:rsidRPr="00915986" w:rsidRDefault="00C14BC0" w:rsidP="004B3796">
      <w:pPr>
        <w:pStyle w:val="Nivel2"/>
        <w:numPr>
          <w:ilvl w:val="0"/>
          <w:numId w:val="0"/>
        </w:numPr>
        <w:tabs>
          <w:tab w:val="left" w:pos="851"/>
          <w:tab w:val="left" w:pos="993"/>
        </w:tabs>
        <w:spacing w:before="240"/>
        <w:ind w:left="56"/>
        <w:rPr>
          <w:rFonts w:ascii="Arial Narrow" w:hAnsi="Arial Narrow"/>
          <w:sz w:val="24"/>
          <w:szCs w:val="24"/>
        </w:rPr>
      </w:pPr>
      <w:r w:rsidRPr="00C828C0">
        <w:rPr>
          <w:rFonts w:ascii="Arial Narrow" w:hAnsi="Arial Narrow"/>
          <w:b/>
          <w:bCs/>
          <w:sz w:val="24"/>
          <w:szCs w:val="24"/>
        </w:rPr>
        <w:t>21.7.</w:t>
      </w:r>
      <w:r>
        <w:rPr>
          <w:rFonts w:ascii="Arial Narrow" w:hAnsi="Arial Narrow"/>
          <w:sz w:val="24"/>
          <w:szCs w:val="24"/>
        </w:rPr>
        <w:t xml:space="preserve"> </w:t>
      </w:r>
      <w:r w:rsidRPr="00915986">
        <w:rPr>
          <w:rFonts w:ascii="Arial Narrow" w:hAnsi="Arial Narrow"/>
          <w:sz w:val="24"/>
          <w:szCs w:val="24"/>
        </w:rPr>
        <w:t>Nas aferições finais, o(s) índice(s) utilizado(s) para reajuste será(</w:t>
      </w:r>
      <w:proofErr w:type="spellStart"/>
      <w:r w:rsidRPr="00915986">
        <w:rPr>
          <w:rFonts w:ascii="Arial Narrow" w:hAnsi="Arial Narrow"/>
          <w:sz w:val="24"/>
          <w:szCs w:val="24"/>
        </w:rPr>
        <w:t>ão</w:t>
      </w:r>
      <w:proofErr w:type="spellEnd"/>
      <w:r w:rsidRPr="00915986">
        <w:rPr>
          <w:rFonts w:ascii="Arial Narrow" w:hAnsi="Arial Narrow"/>
          <w:sz w:val="24"/>
          <w:szCs w:val="24"/>
        </w:rPr>
        <w:t>), obrigatoriamente, o(s) definitivo(s).</w:t>
      </w:r>
    </w:p>
    <w:p w14:paraId="6E72A77A" w14:textId="77777777" w:rsidR="00C14BC0" w:rsidRPr="00915986" w:rsidRDefault="00C14BC0" w:rsidP="004B3796">
      <w:pPr>
        <w:pStyle w:val="Nivel2"/>
        <w:numPr>
          <w:ilvl w:val="0"/>
          <w:numId w:val="0"/>
        </w:numPr>
        <w:tabs>
          <w:tab w:val="left" w:pos="851"/>
          <w:tab w:val="left" w:pos="993"/>
        </w:tabs>
        <w:spacing w:before="240"/>
        <w:ind w:left="56"/>
        <w:rPr>
          <w:rFonts w:ascii="Arial Narrow" w:hAnsi="Arial Narrow"/>
          <w:sz w:val="24"/>
          <w:szCs w:val="24"/>
        </w:rPr>
      </w:pPr>
      <w:r w:rsidRPr="00C828C0">
        <w:rPr>
          <w:rFonts w:ascii="Arial Narrow" w:hAnsi="Arial Narrow"/>
          <w:b/>
          <w:bCs/>
          <w:sz w:val="24"/>
          <w:szCs w:val="24"/>
        </w:rPr>
        <w:t>21.8.</w:t>
      </w:r>
      <w:r>
        <w:rPr>
          <w:rFonts w:ascii="Arial Narrow" w:hAnsi="Arial Narrow"/>
          <w:sz w:val="24"/>
          <w:szCs w:val="24"/>
        </w:rPr>
        <w:t xml:space="preserve"> </w:t>
      </w:r>
      <w:r w:rsidRPr="00915986">
        <w:rPr>
          <w:rFonts w:ascii="Arial Narrow" w:hAnsi="Arial Narrow"/>
          <w:sz w:val="24"/>
          <w:szCs w:val="24"/>
        </w:rPr>
        <w:t>Caso o(s) índice(s) estabelecido(s) para reajustamento venha(m) a ser extinto(s) ou de qualquer forma não possa(m) mais ser utilizado(s), será(</w:t>
      </w:r>
      <w:proofErr w:type="spellStart"/>
      <w:r w:rsidRPr="00915986">
        <w:rPr>
          <w:rFonts w:ascii="Arial Narrow" w:hAnsi="Arial Narrow"/>
          <w:sz w:val="24"/>
          <w:szCs w:val="24"/>
        </w:rPr>
        <w:t>ão</w:t>
      </w:r>
      <w:proofErr w:type="spellEnd"/>
      <w:r w:rsidRPr="00915986">
        <w:rPr>
          <w:rFonts w:ascii="Arial Narrow" w:hAnsi="Arial Narrow"/>
          <w:sz w:val="24"/>
          <w:szCs w:val="24"/>
        </w:rPr>
        <w:t>) adotado(s), em substituição, o(s) que vier(em) a ser determinado(s) pela legislação então em vigor.</w:t>
      </w:r>
    </w:p>
    <w:p w14:paraId="3F8FDF11" w14:textId="77777777" w:rsidR="00C14BC0" w:rsidRPr="00915986" w:rsidRDefault="00C14BC0" w:rsidP="004B3796">
      <w:pPr>
        <w:pStyle w:val="Nivel2"/>
        <w:numPr>
          <w:ilvl w:val="0"/>
          <w:numId w:val="0"/>
        </w:numPr>
        <w:tabs>
          <w:tab w:val="left" w:pos="851"/>
          <w:tab w:val="left" w:pos="993"/>
        </w:tabs>
        <w:spacing w:before="240"/>
        <w:ind w:left="56"/>
        <w:rPr>
          <w:rFonts w:ascii="Arial Narrow" w:hAnsi="Arial Narrow"/>
          <w:sz w:val="24"/>
          <w:szCs w:val="24"/>
        </w:rPr>
      </w:pPr>
      <w:r w:rsidRPr="00C828C0">
        <w:rPr>
          <w:rFonts w:ascii="Arial Narrow" w:hAnsi="Arial Narrow"/>
          <w:b/>
          <w:bCs/>
          <w:sz w:val="24"/>
          <w:szCs w:val="24"/>
        </w:rPr>
        <w:t>21.9.</w:t>
      </w:r>
      <w:r>
        <w:rPr>
          <w:rFonts w:ascii="Arial Narrow" w:hAnsi="Arial Narrow"/>
          <w:sz w:val="24"/>
          <w:szCs w:val="24"/>
        </w:rPr>
        <w:t xml:space="preserve"> </w:t>
      </w:r>
      <w:r w:rsidRPr="00915986">
        <w:rPr>
          <w:rFonts w:ascii="Arial Narrow" w:hAnsi="Arial Narrow"/>
          <w:sz w:val="24"/>
          <w:szCs w:val="24"/>
        </w:rPr>
        <w:t>Na ausência de previsão legal quanto ao índice substituto, as partes elegerão novo índice oficial, para reajustamento do preço do valor remanescente, por meio de termo aditivo.</w:t>
      </w:r>
    </w:p>
    <w:p w14:paraId="0D6D70D0" w14:textId="09BD825E" w:rsidR="00C14BC0" w:rsidRDefault="00C14BC0" w:rsidP="004B3796">
      <w:pPr>
        <w:pStyle w:val="Nivel2"/>
        <w:numPr>
          <w:ilvl w:val="0"/>
          <w:numId w:val="0"/>
        </w:numPr>
        <w:tabs>
          <w:tab w:val="left" w:pos="851"/>
          <w:tab w:val="left" w:pos="993"/>
        </w:tabs>
        <w:spacing w:before="240"/>
        <w:ind w:left="56"/>
        <w:rPr>
          <w:rFonts w:ascii="Arial Narrow" w:hAnsi="Arial Narrow"/>
          <w:sz w:val="24"/>
          <w:szCs w:val="24"/>
        </w:rPr>
      </w:pPr>
      <w:r w:rsidRPr="00C828C0">
        <w:rPr>
          <w:rFonts w:ascii="Arial Narrow" w:hAnsi="Arial Narrow"/>
          <w:b/>
          <w:bCs/>
          <w:sz w:val="24"/>
          <w:szCs w:val="24"/>
        </w:rPr>
        <w:t>21.10.</w:t>
      </w:r>
      <w:r>
        <w:rPr>
          <w:rFonts w:ascii="Arial Narrow" w:hAnsi="Arial Narrow"/>
          <w:sz w:val="24"/>
          <w:szCs w:val="24"/>
        </w:rPr>
        <w:t xml:space="preserve"> </w:t>
      </w:r>
      <w:r w:rsidRPr="00915986">
        <w:rPr>
          <w:rFonts w:ascii="Arial Narrow" w:hAnsi="Arial Narrow"/>
          <w:sz w:val="24"/>
          <w:szCs w:val="24"/>
        </w:rPr>
        <w:t>O reajuste será realizado por apostilamento.</w:t>
      </w:r>
    </w:p>
    <w:p w14:paraId="463F0C3E" w14:textId="77777777" w:rsidR="00105911" w:rsidRDefault="00105911" w:rsidP="00105911">
      <w:pPr>
        <w:pStyle w:val="Corpodetexto"/>
      </w:pPr>
    </w:p>
    <w:p w14:paraId="3A8D82AD" w14:textId="77777777" w:rsidR="00C14BC0" w:rsidRPr="007A4C50" w:rsidRDefault="00C14BC0" w:rsidP="004B3796">
      <w:pPr>
        <w:numPr>
          <w:ilvl w:val="0"/>
          <w:numId w:val="16"/>
        </w:numPr>
        <w:shd w:val="clear" w:color="auto" w:fill="D9D9D9" w:themeFill="background1" w:themeFillShade="D9"/>
        <w:spacing w:line="320" w:lineRule="atLeast"/>
        <w:ind w:left="56" w:firstLine="0"/>
        <w:jc w:val="both"/>
        <w:rPr>
          <w:rFonts w:ascii="Arial Narrow" w:hAnsi="Arial Narrow"/>
          <w:b/>
          <w:bCs/>
          <w:sz w:val="28"/>
          <w:szCs w:val="24"/>
          <w:lang w:val="pt-BR"/>
        </w:rPr>
      </w:pPr>
      <w:r w:rsidRPr="007A4C50">
        <w:rPr>
          <w:rFonts w:ascii="Arial Narrow" w:hAnsi="Arial Narrow"/>
          <w:b/>
          <w:bCs/>
          <w:sz w:val="28"/>
          <w:szCs w:val="24"/>
          <w:lang w:val="pt-BR"/>
        </w:rPr>
        <w:t>DAS SANÇÕES ADMINISTRATIVAS</w:t>
      </w:r>
    </w:p>
    <w:p w14:paraId="5E95F9A5" w14:textId="77777777" w:rsidR="00570C4F" w:rsidRDefault="00C14BC0" w:rsidP="004B3796">
      <w:pPr>
        <w:pStyle w:val="PargrafodaLista"/>
        <w:spacing w:line="320" w:lineRule="atLeast"/>
        <w:ind w:left="56" w:firstLine="0"/>
        <w:rPr>
          <w:rFonts w:ascii="Arial Narrow" w:hAnsi="Arial Narrow"/>
          <w:sz w:val="24"/>
          <w:szCs w:val="24"/>
          <w:lang w:val="pt-BR"/>
        </w:rPr>
      </w:pPr>
      <w:r w:rsidRPr="00197E95">
        <w:rPr>
          <w:rFonts w:ascii="Arial Narrow" w:hAnsi="Arial Narrow"/>
          <w:b/>
          <w:bCs/>
          <w:sz w:val="24"/>
          <w:szCs w:val="24"/>
          <w:lang w:val="pt-BR"/>
        </w:rPr>
        <w:t>22.1</w:t>
      </w:r>
      <w:r w:rsidRPr="00622A63">
        <w:rPr>
          <w:rFonts w:ascii="Arial Narrow" w:hAnsi="Arial Narrow"/>
          <w:sz w:val="24"/>
          <w:szCs w:val="24"/>
          <w:lang w:val="pt-BR"/>
        </w:rPr>
        <w:t xml:space="preserve"> A futura CONTRATADA ficará sujeita, assegurados o contraditório e ampla defesa, no caso de execução insatisfatória dos serviços, por inexecução total ou parcial, ou ainda cobranças de procedimentos não realizados ou indevidos, omissão e outras faltas, bem como pelo descumprimento de quaisquer das condições  constantes neste Edital, de acordo com as penalidades descritas no Decreto Municipal nº 6313/2025, de 29 de abril de 2025, publicado no Diário Oficial do Município (</w:t>
      </w:r>
      <w:proofErr w:type="spellStart"/>
      <w:r w:rsidRPr="00622A63">
        <w:rPr>
          <w:rFonts w:ascii="Arial Narrow" w:hAnsi="Arial Narrow"/>
          <w:sz w:val="24"/>
          <w:szCs w:val="24"/>
          <w:lang w:val="pt-BR"/>
        </w:rPr>
        <w:t>Assomasul</w:t>
      </w:r>
      <w:proofErr w:type="spellEnd"/>
      <w:r w:rsidRPr="00622A63">
        <w:rPr>
          <w:rFonts w:ascii="Arial Narrow" w:hAnsi="Arial Narrow"/>
          <w:sz w:val="24"/>
          <w:szCs w:val="24"/>
          <w:lang w:val="pt-BR"/>
        </w:rPr>
        <w:t xml:space="preserve">) nº 3834 em 07 de maio de 2025, páginas 89 a 98. </w:t>
      </w:r>
    </w:p>
    <w:p w14:paraId="61DAF9A4" w14:textId="3A970FF9" w:rsidR="00C14BC0" w:rsidRPr="00622A63" w:rsidRDefault="00C14BC0" w:rsidP="004B3796">
      <w:pPr>
        <w:pStyle w:val="PargrafodaLista"/>
        <w:spacing w:line="320" w:lineRule="atLeast"/>
        <w:ind w:left="56" w:firstLine="0"/>
        <w:rPr>
          <w:rFonts w:ascii="Arial Narrow" w:hAnsi="Arial Narrow"/>
          <w:sz w:val="24"/>
          <w:szCs w:val="24"/>
          <w:lang w:val="pt-BR"/>
        </w:rPr>
      </w:pPr>
    </w:p>
    <w:p w14:paraId="28A7FDC5" w14:textId="0B63E894" w:rsidR="00C14BC0" w:rsidRDefault="00C14BC0" w:rsidP="004B3796">
      <w:pPr>
        <w:pStyle w:val="SemEspaamento"/>
        <w:ind w:left="56"/>
        <w:jc w:val="both"/>
        <w:rPr>
          <w:rFonts w:ascii="Arial Narrow" w:hAnsi="Arial Narrow"/>
          <w:sz w:val="24"/>
          <w:szCs w:val="24"/>
          <w:lang w:val="pt-BR"/>
        </w:rPr>
      </w:pPr>
      <w:r w:rsidRPr="00197E95">
        <w:rPr>
          <w:rFonts w:ascii="Arial Narrow" w:hAnsi="Arial Narrow"/>
          <w:b/>
          <w:bCs/>
          <w:sz w:val="24"/>
          <w:szCs w:val="24"/>
          <w:lang w:val="pt-BR"/>
        </w:rPr>
        <w:t>22.2.</w:t>
      </w:r>
      <w:r>
        <w:rPr>
          <w:rFonts w:ascii="Arial Narrow" w:hAnsi="Arial Narrow"/>
          <w:sz w:val="24"/>
          <w:szCs w:val="24"/>
          <w:lang w:val="pt-BR"/>
        </w:rPr>
        <w:t xml:space="preserve"> A aplicação das sanções aqui previstas não exclui, em hipótese alguma, a obrigação de reparação integral dos danos causados.</w:t>
      </w:r>
    </w:p>
    <w:p w14:paraId="4FBF2557" w14:textId="28FBE24D" w:rsidR="00C14BC0" w:rsidRDefault="00C14BC0" w:rsidP="00197E95">
      <w:pPr>
        <w:pStyle w:val="SemEspaamento"/>
        <w:rPr>
          <w:lang w:val="pt-BR"/>
        </w:rPr>
      </w:pPr>
    </w:p>
    <w:p w14:paraId="73084BFA" w14:textId="77777777" w:rsidR="00C14BC0" w:rsidRPr="007A4C50" w:rsidRDefault="00C14BC0" w:rsidP="004B3796">
      <w:pPr>
        <w:numPr>
          <w:ilvl w:val="0"/>
          <w:numId w:val="16"/>
        </w:numPr>
        <w:shd w:val="clear" w:color="auto" w:fill="D9D9D9" w:themeFill="background1" w:themeFillShade="D9"/>
        <w:spacing w:line="320" w:lineRule="atLeast"/>
        <w:ind w:left="56" w:firstLine="0"/>
        <w:jc w:val="both"/>
        <w:rPr>
          <w:rFonts w:ascii="Arial Narrow" w:hAnsi="Arial Narrow"/>
          <w:b/>
          <w:bCs/>
          <w:sz w:val="28"/>
          <w:szCs w:val="24"/>
          <w:lang w:val="pt-BR"/>
        </w:rPr>
      </w:pPr>
      <w:r w:rsidRPr="007A4C50">
        <w:rPr>
          <w:rFonts w:ascii="Arial Narrow" w:hAnsi="Arial Narrow"/>
          <w:b/>
          <w:bCs/>
          <w:sz w:val="28"/>
          <w:szCs w:val="24"/>
          <w:lang w:val="pt-BR"/>
        </w:rPr>
        <w:t>DAS DISPOSIÇÕES FINAIS</w:t>
      </w:r>
    </w:p>
    <w:p w14:paraId="205799B4" w14:textId="77777777" w:rsidR="00C14BC0" w:rsidRDefault="00C14BC0" w:rsidP="004B3796">
      <w:pPr>
        <w:numPr>
          <w:ilvl w:val="1"/>
          <w:numId w:val="16"/>
        </w:numPr>
        <w:spacing w:line="320" w:lineRule="atLeast"/>
        <w:ind w:left="56" w:firstLine="0"/>
        <w:jc w:val="both"/>
        <w:rPr>
          <w:rFonts w:ascii="Arial Narrow" w:hAnsi="Arial Narrow"/>
          <w:bCs/>
          <w:sz w:val="24"/>
          <w:szCs w:val="24"/>
          <w:lang w:val="pt-BR"/>
        </w:rPr>
      </w:pPr>
      <w:r w:rsidRPr="00C4637B">
        <w:rPr>
          <w:rFonts w:ascii="Arial Narrow" w:hAnsi="Arial Narrow"/>
          <w:bCs/>
          <w:sz w:val="24"/>
          <w:szCs w:val="24"/>
          <w:lang w:val="pt-BR"/>
        </w:rPr>
        <w:t>As licitantes declaram ter pleno conhecimento dos elementos constantes deste Edital, bem como de todas as condições gerais e peculiaridades ao cumprimento do objeto licitado, sendo vedado invocar, posteriormente, qualquer desconhecimento quanto aos mesmos.</w:t>
      </w:r>
    </w:p>
    <w:p w14:paraId="5BB046CF" w14:textId="77777777" w:rsidR="00C14BC0" w:rsidRPr="00C4637B" w:rsidRDefault="00C14BC0" w:rsidP="004B3796">
      <w:pPr>
        <w:pStyle w:val="SemEspaamento"/>
        <w:ind w:left="56"/>
        <w:rPr>
          <w:lang w:val="pt-BR"/>
        </w:rPr>
      </w:pPr>
    </w:p>
    <w:p w14:paraId="14996ACA" w14:textId="77777777" w:rsidR="00C14BC0" w:rsidRDefault="00C14BC0" w:rsidP="004B3796">
      <w:pPr>
        <w:numPr>
          <w:ilvl w:val="1"/>
          <w:numId w:val="16"/>
        </w:numPr>
        <w:spacing w:line="320" w:lineRule="atLeast"/>
        <w:ind w:left="56" w:firstLine="0"/>
        <w:jc w:val="both"/>
        <w:rPr>
          <w:rFonts w:ascii="Arial Narrow" w:hAnsi="Arial Narrow"/>
          <w:sz w:val="24"/>
          <w:szCs w:val="24"/>
        </w:rPr>
      </w:pPr>
      <w:r w:rsidRPr="00C4637B">
        <w:rPr>
          <w:rFonts w:ascii="Arial Narrow" w:hAnsi="Arial Narrow"/>
          <w:sz w:val="24"/>
          <w:szCs w:val="24"/>
        </w:rPr>
        <w:t>Pela elaboração da proposta, as licitantes não terão direito a auferir qualquer vantagem, remuneração ou indenização.</w:t>
      </w:r>
    </w:p>
    <w:p w14:paraId="5CA276F6" w14:textId="77777777" w:rsidR="00C14BC0" w:rsidRPr="00C4637B" w:rsidRDefault="00C14BC0" w:rsidP="004B3796">
      <w:pPr>
        <w:pStyle w:val="SemEspaamento"/>
        <w:ind w:left="56"/>
      </w:pPr>
    </w:p>
    <w:p w14:paraId="5FBAA251" w14:textId="77777777" w:rsidR="00C14BC0" w:rsidRDefault="00C14BC0" w:rsidP="004B3796">
      <w:pPr>
        <w:numPr>
          <w:ilvl w:val="1"/>
          <w:numId w:val="16"/>
        </w:numPr>
        <w:spacing w:line="320" w:lineRule="atLeast"/>
        <w:ind w:left="56" w:firstLine="0"/>
        <w:jc w:val="both"/>
        <w:rPr>
          <w:rFonts w:ascii="Arial Narrow" w:hAnsi="Arial Narrow"/>
          <w:sz w:val="24"/>
          <w:szCs w:val="24"/>
        </w:rPr>
      </w:pPr>
      <w:r w:rsidRPr="00C4637B">
        <w:rPr>
          <w:rFonts w:ascii="Arial Narrow" w:hAnsi="Arial Narrow"/>
          <w:sz w:val="24"/>
          <w:szCs w:val="24"/>
        </w:rPr>
        <w:t xml:space="preserve">Esta Licitação será anulada se ocorrer ilegalidade no seu processamento ou julgamento, podendo ser revogada, a juízo exclusivo do autoridade superior do Município de </w:t>
      </w:r>
      <w:r>
        <w:rPr>
          <w:rFonts w:ascii="Arial Narrow" w:hAnsi="Arial Narrow"/>
          <w:sz w:val="24"/>
          <w:szCs w:val="24"/>
        </w:rPr>
        <w:t>Brasilândia - MS</w:t>
      </w:r>
      <w:r w:rsidRPr="00C4637B">
        <w:rPr>
          <w:rFonts w:ascii="Arial Narrow" w:hAnsi="Arial Narrow"/>
          <w:sz w:val="24"/>
          <w:szCs w:val="24"/>
        </w:rPr>
        <w:t>, se for considerada inoportuna ou inconveniente ao serviço público, sem que caiba direito a qualquer indenização.</w:t>
      </w:r>
    </w:p>
    <w:p w14:paraId="15F1ED4C" w14:textId="77777777" w:rsidR="00C14BC0" w:rsidRPr="00C4637B" w:rsidRDefault="00C14BC0" w:rsidP="004B3796">
      <w:pPr>
        <w:pStyle w:val="SemEspaamento"/>
        <w:ind w:left="56"/>
      </w:pPr>
    </w:p>
    <w:p w14:paraId="7D29375A" w14:textId="3ACE4FEA" w:rsidR="00C14BC0" w:rsidRDefault="00C14BC0" w:rsidP="004B3796">
      <w:pPr>
        <w:numPr>
          <w:ilvl w:val="1"/>
          <w:numId w:val="16"/>
        </w:numPr>
        <w:spacing w:line="320" w:lineRule="atLeast"/>
        <w:ind w:left="56" w:firstLine="0"/>
        <w:jc w:val="both"/>
        <w:rPr>
          <w:rFonts w:ascii="Arial Narrow" w:hAnsi="Arial Narrow"/>
          <w:sz w:val="24"/>
          <w:szCs w:val="24"/>
        </w:rPr>
      </w:pPr>
      <w:r w:rsidRPr="00C4637B">
        <w:rPr>
          <w:rFonts w:ascii="Arial Narrow" w:hAnsi="Arial Narrow"/>
          <w:sz w:val="24"/>
          <w:szCs w:val="24"/>
        </w:rPr>
        <w:t>A Administração poderá, em qualquer fase da licitação, promover diligência que, a seu exclusivo critério, julgar necessária, no sentido de obter esclarecimentos ou informações complementares.</w:t>
      </w:r>
    </w:p>
    <w:p w14:paraId="02D77F95" w14:textId="77777777" w:rsidR="00B33F01" w:rsidRDefault="00B33F01" w:rsidP="004B3796">
      <w:pPr>
        <w:pStyle w:val="PargrafodaLista"/>
        <w:ind w:left="56" w:firstLine="0"/>
        <w:rPr>
          <w:rFonts w:ascii="Arial Narrow" w:hAnsi="Arial Narrow"/>
          <w:sz w:val="24"/>
          <w:szCs w:val="24"/>
        </w:rPr>
      </w:pPr>
    </w:p>
    <w:p w14:paraId="313D611F" w14:textId="77777777" w:rsidR="00C14BC0" w:rsidRDefault="00C14BC0" w:rsidP="004B3796">
      <w:pPr>
        <w:numPr>
          <w:ilvl w:val="1"/>
          <w:numId w:val="16"/>
        </w:numPr>
        <w:spacing w:line="320" w:lineRule="atLeast"/>
        <w:ind w:left="56" w:firstLine="0"/>
        <w:jc w:val="both"/>
        <w:rPr>
          <w:rFonts w:ascii="Arial Narrow" w:hAnsi="Arial Narrow"/>
          <w:sz w:val="24"/>
          <w:szCs w:val="24"/>
        </w:rPr>
      </w:pPr>
      <w:r w:rsidRPr="00C4637B">
        <w:rPr>
          <w:rFonts w:ascii="Arial Narrow" w:hAnsi="Arial Narrow"/>
          <w:sz w:val="24"/>
          <w:szCs w:val="24"/>
        </w:rPr>
        <w:t>As normas disciplinadoras desta Licitação serão interpretadas em favor da ampliação da disputa, respeitada a igualdade de oportunidade entre as licitantes e desde que não comprometam o interesse público, a finalidade e a segurança da contratação.</w:t>
      </w:r>
    </w:p>
    <w:p w14:paraId="1AC3AB9E" w14:textId="77777777" w:rsidR="00C14BC0" w:rsidRDefault="00C14BC0" w:rsidP="004B3796">
      <w:pPr>
        <w:pStyle w:val="PargrafodaLista"/>
        <w:ind w:left="56" w:firstLine="0"/>
        <w:rPr>
          <w:rFonts w:ascii="Arial Narrow" w:hAnsi="Arial Narrow" w:cs="Arial"/>
          <w:color w:val="000000"/>
          <w:sz w:val="24"/>
          <w:szCs w:val="24"/>
        </w:rPr>
      </w:pPr>
    </w:p>
    <w:p w14:paraId="5F9B9F91" w14:textId="77777777" w:rsidR="00C14BC0" w:rsidRPr="00AA5403" w:rsidRDefault="00C14BC0" w:rsidP="004B3796">
      <w:pPr>
        <w:numPr>
          <w:ilvl w:val="1"/>
          <w:numId w:val="16"/>
        </w:numPr>
        <w:spacing w:line="320" w:lineRule="atLeast"/>
        <w:ind w:left="56" w:firstLine="0"/>
        <w:jc w:val="both"/>
        <w:rPr>
          <w:rFonts w:ascii="Arial Narrow" w:hAnsi="Arial Narrow"/>
          <w:sz w:val="24"/>
          <w:szCs w:val="24"/>
        </w:rPr>
      </w:pPr>
      <w:r w:rsidRPr="00AA5403">
        <w:rPr>
          <w:rFonts w:ascii="Arial Narrow" w:hAnsi="Arial Narrow" w:cs="Arial"/>
          <w:color w:val="000000"/>
          <w:sz w:val="24"/>
          <w:szCs w:val="24"/>
        </w:rPr>
        <w:t>Os casos omissos do presente Pregão serão solucionados pelo(a) Pregoeiro(a) com base na Legislação vigente, jurisprudencias e subsidiariamente conforme termos constantes no Termo de Referência, sem prejuízo à consulta e manifestação da Assessoria Jurídica do Município.</w:t>
      </w:r>
    </w:p>
    <w:p w14:paraId="32CD4B80" w14:textId="7DFBE2A7" w:rsidR="00C14BC0" w:rsidRDefault="00C14BC0" w:rsidP="004B3796">
      <w:pPr>
        <w:pBdr>
          <w:top w:val="nil"/>
          <w:left w:val="nil"/>
          <w:bottom w:val="nil"/>
          <w:right w:val="nil"/>
          <w:between w:val="nil"/>
        </w:pBdr>
        <w:spacing w:before="200"/>
        <w:ind w:left="56"/>
        <w:jc w:val="both"/>
        <w:rPr>
          <w:rFonts w:ascii="Arial Narrow" w:hAnsi="Arial Narrow" w:cs="Arial"/>
          <w:sz w:val="24"/>
          <w:szCs w:val="24"/>
        </w:rPr>
      </w:pPr>
      <w:r w:rsidRPr="002D3B25">
        <w:rPr>
          <w:rFonts w:ascii="Arial Narrow" w:hAnsi="Arial Narrow" w:cs="Arial"/>
          <w:sz w:val="24"/>
          <w:szCs w:val="24"/>
        </w:rPr>
        <w:t xml:space="preserve">Município de Brasilândia - MS, </w:t>
      </w:r>
      <w:r w:rsidR="00197E95">
        <w:rPr>
          <w:rFonts w:ascii="Arial Narrow" w:hAnsi="Arial Narrow" w:cs="Arial"/>
          <w:sz w:val="24"/>
          <w:szCs w:val="24"/>
        </w:rPr>
        <w:t>01</w:t>
      </w:r>
      <w:r w:rsidR="00F57D5E">
        <w:rPr>
          <w:rFonts w:ascii="Arial Narrow" w:hAnsi="Arial Narrow" w:cs="Arial"/>
          <w:sz w:val="24"/>
          <w:szCs w:val="24"/>
        </w:rPr>
        <w:t xml:space="preserve"> </w:t>
      </w:r>
      <w:r w:rsidRPr="00BB6992">
        <w:rPr>
          <w:rFonts w:ascii="Arial Narrow" w:hAnsi="Arial Narrow" w:cs="Arial"/>
          <w:sz w:val="24"/>
          <w:szCs w:val="24"/>
        </w:rPr>
        <w:t xml:space="preserve">de </w:t>
      </w:r>
      <w:r w:rsidR="00197E95">
        <w:rPr>
          <w:rFonts w:ascii="Arial Narrow" w:hAnsi="Arial Narrow" w:cs="Arial"/>
          <w:sz w:val="24"/>
          <w:szCs w:val="24"/>
        </w:rPr>
        <w:t>julho</w:t>
      </w:r>
      <w:r w:rsidR="0007580F">
        <w:rPr>
          <w:rFonts w:ascii="Arial Narrow" w:hAnsi="Arial Narrow" w:cs="Arial"/>
          <w:sz w:val="24"/>
          <w:szCs w:val="24"/>
        </w:rPr>
        <w:t xml:space="preserve"> </w:t>
      </w:r>
      <w:r w:rsidRPr="00BB6992">
        <w:rPr>
          <w:rFonts w:ascii="Arial Narrow" w:hAnsi="Arial Narrow" w:cs="Arial"/>
          <w:sz w:val="24"/>
          <w:szCs w:val="24"/>
        </w:rPr>
        <w:t>de 202</w:t>
      </w:r>
      <w:r w:rsidR="0007580F">
        <w:rPr>
          <w:rFonts w:ascii="Arial Narrow" w:hAnsi="Arial Narrow" w:cs="Arial"/>
          <w:sz w:val="24"/>
          <w:szCs w:val="24"/>
        </w:rPr>
        <w:t>6</w:t>
      </w:r>
      <w:r w:rsidRPr="00BB6992">
        <w:rPr>
          <w:rFonts w:ascii="Arial Narrow" w:hAnsi="Arial Narrow" w:cs="Arial"/>
          <w:sz w:val="24"/>
          <w:szCs w:val="24"/>
        </w:rPr>
        <w:t>.</w:t>
      </w:r>
    </w:p>
    <w:p w14:paraId="0051E8A4" w14:textId="77777777" w:rsidR="00C43556" w:rsidRDefault="00C43556" w:rsidP="004B3796">
      <w:pPr>
        <w:pBdr>
          <w:top w:val="nil"/>
          <w:left w:val="nil"/>
          <w:bottom w:val="nil"/>
          <w:right w:val="nil"/>
          <w:between w:val="nil"/>
        </w:pBdr>
        <w:spacing w:before="200"/>
        <w:ind w:left="56"/>
        <w:jc w:val="both"/>
        <w:rPr>
          <w:rFonts w:ascii="Arial Narrow" w:hAnsi="Arial Narrow" w:cs="Arial"/>
          <w:sz w:val="24"/>
          <w:szCs w:val="24"/>
        </w:rPr>
      </w:pPr>
    </w:p>
    <w:p w14:paraId="5BEA0B89" w14:textId="77777777" w:rsidR="00521AD3" w:rsidRPr="009C7280" w:rsidRDefault="00521AD3" w:rsidP="004B3796">
      <w:pPr>
        <w:ind w:left="56"/>
        <w:jc w:val="center"/>
        <w:rPr>
          <w:rFonts w:ascii="Arial Narrow" w:eastAsia="Arial" w:hAnsi="Arial Narrow" w:cs="Arial"/>
          <w:bCs/>
          <w:sz w:val="24"/>
          <w:szCs w:val="24"/>
        </w:rPr>
      </w:pPr>
      <w:r w:rsidRPr="009C7280">
        <w:rPr>
          <w:rFonts w:ascii="Arial Narrow" w:eastAsia="Arial" w:hAnsi="Arial Narrow" w:cs="Arial"/>
          <w:bCs/>
          <w:sz w:val="24"/>
          <w:szCs w:val="24"/>
        </w:rPr>
        <w:t>Eraldo de Azevedo Coelho</w:t>
      </w:r>
    </w:p>
    <w:p w14:paraId="3CC97524" w14:textId="44BF9E08" w:rsidR="00521AD3" w:rsidRDefault="00521AD3" w:rsidP="004B3796">
      <w:pPr>
        <w:ind w:left="56"/>
        <w:jc w:val="center"/>
        <w:rPr>
          <w:rFonts w:ascii="Arial Narrow" w:eastAsia="Arial" w:hAnsi="Arial Narrow" w:cs="Arial"/>
          <w:bCs/>
          <w:sz w:val="24"/>
          <w:szCs w:val="24"/>
        </w:rPr>
      </w:pPr>
      <w:r w:rsidRPr="009C7280">
        <w:rPr>
          <w:rFonts w:ascii="Arial Narrow" w:eastAsia="Arial" w:hAnsi="Arial Narrow" w:cs="Arial"/>
          <w:bCs/>
          <w:sz w:val="24"/>
          <w:szCs w:val="24"/>
        </w:rPr>
        <w:t>Secretário de Governo</w:t>
      </w:r>
    </w:p>
    <w:p w14:paraId="061E7A2B" w14:textId="5A416E41" w:rsidR="00C43556" w:rsidRDefault="00C43556" w:rsidP="004B3796">
      <w:pPr>
        <w:ind w:left="56"/>
        <w:jc w:val="center"/>
        <w:rPr>
          <w:rFonts w:ascii="Arial Narrow" w:eastAsia="Arial" w:hAnsi="Arial Narrow" w:cs="Arial"/>
          <w:bCs/>
          <w:sz w:val="24"/>
          <w:szCs w:val="24"/>
        </w:rPr>
      </w:pPr>
    </w:p>
    <w:p w14:paraId="1B2F9B04" w14:textId="0C5AB568" w:rsidR="00C43556" w:rsidRDefault="00C43556" w:rsidP="004B3796">
      <w:pPr>
        <w:ind w:left="56"/>
        <w:jc w:val="center"/>
        <w:rPr>
          <w:rFonts w:ascii="Arial Narrow" w:eastAsia="Arial" w:hAnsi="Arial Narrow" w:cs="Arial"/>
          <w:bCs/>
          <w:sz w:val="24"/>
          <w:szCs w:val="24"/>
        </w:rPr>
      </w:pPr>
    </w:p>
    <w:p w14:paraId="0EEE1F2A" w14:textId="602E5391" w:rsidR="00C43556" w:rsidRDefault="00C43556" w:rsidP="004B3796">
      <w:pPr>
        <w:ind w:left="56"/>
        <w:jc w:val="center"/>
        <w:rPr>
          <w:rFonts w:ascii="Arial Narrow" w:eastAsia="Arial" w:hAnsi="Arial Narrow" w:cs="Arial"/>
          <w:bCs/>
          <w:sz w:val="24"/>
          <w:szCs w:val="24"/>
        </w:rPr>
      </w:pPr>
    </w:p>
    <w:p w14:paraId="22EEFA74" w14:textId="77777777" w:rsidR="00197E95" w:rsidRDefault="00197E95" w:rsidP="00C807E3">
      <w:pPr>
        <w:rPr>
          <w:rFonts w:ascii="Arial Narrow" w:eastAsia="Arial" w:hAnsi="Arial Narrow" w:cs="Arial"/>
          <w:bCs/>
          <w:sz w:val="24"/>
          <w:szCs w:val="24"/>
        </w:rPr>
      </w:pPr>
    </w:p>
    <w:p w14:paraId="1AC972AC" w14:textId="64902AD8" w:rsidR="00C14BC0" w:rsidRDefault="00C14BC0" w:rsidP="004B3796">
      <w:pPr>
        <w:ind w:left="56"/>
        <w:jc w:val="center"/>
        <w:rPr>
          <w:rFonts w:ascii="Arial Narrow" w:hAnsi="Arial Narrow"/>
          <w:b/>
          <w:sz w:val="24"/>
          <w:szCs w:val="24"/>
        </w:rPr>
      </w:pPr>
      <w:r w:rsidRPr="00F650C5">
        <w:rPr>
          <w:rFonts w:ascii="Arial Narrow" w:hAnsi="Arial Narrow"/>
          <w:b/>
          <w:sz w:val="24"/>
          <w:szCs w:val="24"/>
        </w:rPr>
        <w:lastRenderedPageBreak/>
        <w:t>ANEXO I</w:t>
      </w:r>
    </w:p>
    <w:p w14:paraId="3D40FDBC" w14:textId="77777777" w:rsidR="00C14BC0" w:rsidRPr="003D2C06" w:rsidRDefault="00C14BC0" w:rsidP="004B3796">
      <w:pPr>
        <w:tabs>
          <w:tab w:val="left" w:pos="0"/>
          <w:tab w:val="center" w:pos="4536"/>
          <w:tab w:val="left" w:pos="6451"/>
        </w:tabs>
        <w:spacing w:line="236" w:lineRule="auto"/>
        <w:ind w:left="56"/>
        <w:jc w:val="center"/>
        <w:rPr>
          <w:rFonts w:ascii="Arial Narrow" w:eastAsia="Arial" w:hAnsi="Arial Narrow" w:cs="Arial"/>
          <w:b/>
          <w:sz w:val="24"/>
          <w:szCs w:val="24"/>
        </w:rPr>
      </w:pPr>
      <w:r w:rsidRPr="003D2C06">
        <w:rPr>
          <w:rFonts w:ascii="Arial Narrow" w:eastAsia="Arial" w:hAnsi="Arial Narrow" w:cs="Arial"/>
          <w:b/>
          <w:sz w:val="24"/>
          <w:szCs w:val="24"/>
        </w:rPr>
        <w:t>TERMO DE REFERÊNCIA</w:t>
      </w:r>
    </w:p>
    <w:p w14:paraId="0152F98E" w14:textId="1B7973A6" w:rsidR="00C14BC0" w:rsidRDefault="00C14BC0" w:rsidP="004B3796">
      <w:pPr>
        <w:pStyle w:val="Ttulo1"/>
        <w:spacing w:before="94"/>
        <w:ind w:left="56"/>
        <w:jc w:val="center"/>
        <w:rPr>
          <w:rFonts w:ascii="Arial Narrow" w:hAnsi="Arial Narrow"/>
          <w:color w:val="FF0000"/>
          <w:sz w:val="24"/>
          <w:szCs w:val="24"/>
        </w:rPr>
      </w:pPr>
      <w:r w:rsidRPr="00695ED5">
        <w:rPr>
          <w:rFonts w:ascii="Arial Narrow" w:hAnsi="Arial Narrow"/>
          <w:sz w:val="24"/>
          <w:szCs w:val="24"/>
        </w:rPr>
        <w:t xml:space="preserve">PREGÃO PRESENCIAL N.º </w:t>
      </w:r>
      <w:r w:rsidR="005E694B" w:rsidRPr="00695ED5">
        <w:rPr>
          <w:rFonts w:ascii="Arial Narrow" w:hAnsi="Arial Narrow"/>
          <w:sz w:val="24"/>
          <w:szCs w:val="24"/>
        </w:rPr>
        <w:t>01</w:t>
      </w:r>
      <w:r w:rsidR="00BC4435" w:rsidRPr="00695ED5">
        <w:rPr>
          <w:rFonts w:ascii="Arial Narrow" w:hAnsi="Arial Narrow"/>
          <w:sz w:val="24"/>
          <w:szCs w:val="24"/>
        </w:rPr>
        <w:t>9</w:t>
      </w:r>
      <w:r w:rsidRPr="00695ED5">
        <w:rPr>
          <w:rFonts w:ascii="Arial Narrow" w:hAnsi="Arial Narrow"/>
          <w:color w:val="000000" w:themeColor="text1"/>
          <w:sz w:val="24"/>
          <w:szCs w:val="24"/>
        </w:rPr>
        <w:t>/202</w:t>
      </w:r>
      <w:r w:rsidR="00712FF2" w:rsidRPr="00695ED5">
        <w:rPr>
          <w:rFonts w:ascii="Arial Narrow" w:hAnsi="Arial Narrow"/>
          <w:color w:val="000000" w:themeColor="text1"/>
          <w:sz w:val="24"/>
          <w:szCs w:val="24"/>
        </w:rPr>
        <w:t>6</w:t>
      </w:r>
    </w:p>
    <w:p w14:paraId="673C7169" w14:textId="77777777" w:rsidR="00C14BC0" w:rsidRPr="007A73AC" w:rsidRDefault="00C14BC0" w:rsidP="004B3796">
      <w:pPr>
        <w:pStyle w:val="Ttulo1"/>
        <w:spacing w:before="94"/>
        <w:ind w:left="56"/>
        <w:jc w:val="center"/>
        <w:rPr>
          <w:rFonts w:ascii="Arial Narrow" w:hAnsi="Arial Narrow"/>
          <w:sz w:val="24"/>
          <w:szCs w:val="24"/>
        </w:rPr>
      </w:pPr>
    </w:p>
    <w:p w14:paraId="14D7A529" w14:textId="77777777" w:rsidR="00C14BC0" w:rsidRPr="00C22FAD" w:rsidRDefault="00C14BC0" w:rsidP="004B3796">
      <w:pPr>
        <w:widowControl/>
        <w:numPr>
          <w:ilvl w:val="0"/>
          <w:numId w:val="29"/>
        </w:numPr>
        <w:shd w:val="clear" w:color="auto" w:fill="D9D9D9" w:themeFill="background1" w:themeFillShade="D9"/>
        <w:autoSpaceDE w:val="0"/>
        <w:autoSpaceDN w:val="0"/>
        <w:adjustRightInd w:val="0"/>
        <w:spacing w:line="259" w:lineRule="auto"/>
        <w:ind w:left="56" w:firstLine="0"/>
        <w:jc w:val="both"/>
        <w:rPr>
          <w:rFonts w:ascii="Arial Narrow" w:eastAsia="MyriadPro-Regular" w:hAnsi="Arial Narrow"/>
          <w:b/>
          <w:sz w:val="24"/>
          <w:szCs w:val="24"/>
        </w:rPr>
      </w:pPr>
      <w:r w:rsidRPr="00C22FAD">
        <w:rPr>
          <w:rFonts w:ascii="Arial Narrow" w:eastAsia="MyriadPro-Regular" w:hAnsi="Arial Narrow"/>
          <w:b/>
          <w:sz w:val="24"/>
          <w:szCs w:val="24"/>
        </w:rPr>
        <w:t>OBJETO:</w:t>
      </w:r>
    </w:p>
    <w:p w14:paraId="0141393F" w14:textId="17492493" w:rsidR="00D96D62" w:rsidRPr="005E694B" w:rsidRDefault="00375C39" w:rsidP="004B3796">
      <w:pPr>
        <w:pStyle w:val="PargrafodaLista"/>
        <w:autoSpaceDE w:val="0"/>
        <w:autoSpaceDN w:val="0"/>
        <w:adjustRightInd w:val="0"/>
        <w:spacing w:line="276" w:lineRule="auto"/>
        <w:ind w:left="56" w:firstLine="0"/>
        <w:rPr>
          <w:rFonts w:ascii="Arial Narrow" w:hAnsi="Arial Narrow"/>
          <w:sz w:val="24"/>
          <w:szCs w:val="24"/>
        </w:rPr>
      </w:pPr>
      <w:r w:rsidRPr="006E277F">
        <w:rPr>
          <w:rFonts w:ascii="Arial Narrow" w:hAnsi="Arial Narrow" w:cs="Segoe UI"/>
          <w:b/>
          <w:sz w:val="24"/>
          <w:szCs w:val="24"/>
        </w:rPr>
        <w:t>1.1</w:t>
      </w:r>
      <w:r w:rsidRPr="006E277F">
        <w:rPr>
          <w:rFonts w:ascii="Arial Narrow" w:hAnsi="Arial Narrow" w:cs="Segoe UI"/>
          <w:sz w:val="24"/>
          <w:szCs w:val="24"/>
        </w:rPr>
        <w:t xml:space="preserve">. </w:t>
      </w:r>
      <w:r w:rsidR="00695ED5">
        <w:rPr>
          <w:rFonts w:ascii="Arial Narrow" w:hAnsi="Arial Narrow"/>
          <w:sz w:val="24"/>
          <w:szCs w:val="24"/>
        </w:rPr>
        <w:t>Registro de preço para eventual contratação de serviços de arbitragem esportiva e seguranças para os compeonatos esportivos promovidos pela Secretaria Municipal de Esporte e Lazer</w:t>
      </w:r>
      <w:r w:rsidR="00197E95">
        <w:rPr>
          <w:rFonts w:ascii="Arial Narrow" w:hAnsi="Arial Narrow"/>
          <w:sz w:val="24"/>
          <w:szCs w:val="24"/>
        </w:rPr>
        <w:t xml:space="preserve"> por 12 meses</w:t>
      </w:r>
      <w:r w:rsidR="00D96D62" w:rsidRPr="005E694B">
        <w:rPr>
          <w:rFonts w:ascii="Arial Narrow" w:hAnsi="Arial Narrow"/>
          <w:sz w:val="24"/>
          <w:szCs w:val="24"/>
        </w:rPr>
        <w:t>.</w:t>
      </w:r>
    </w:p>
    <w:p w14:paraId="3E3DE6C6" w14:textId="77777777" w:rsidR="00D96D62" w:rsidRPr="005E694B" w:rsidRDefault="00D96D62" w:rsidP="004B3796">
      <w:pPr>
        <w:autoSpaceDE w:val="0"/>
        <w:autoSpaceDN w:val="0"/>
        <w:adjustRightInd w:val="0"/>
        <w:spacing w:line="276" w:lineRule="auto"/>
        <w:ind w:left="56"/>
        <w:jc w:val="both"/>
        <w:rPr>
          <w:rFonts w:ascii="Arial Narrow" w:eastAsia="MyriadPro-Regular" w:hAnsi="Arial Narrow"/>
          <w:sz w:val="24"/>
          <w:szCs w:val="24"/>
        </w:rPr>
      </w:pPr>
      <w:r w:rsidRPr="005E694B">
        <w:rPr>
          <w:rFonts w:ascii="Arial Narrow" w:eastAsia="MyriadPro-Regular" w:hAnsi="Arial Narrow"/>
          <w:sz w:val="24"/>
          <w:szCs w:val="24"/>
        </w:rPr>
        <w:t xml:space="preserve">( X )  Natureza Comum  (   ) Natureza Especial </w:t>
      </w:r>
    </w:p>
    <w:tbl>
      <w:tblPr>
        <w:tblW w:w="9493" w:type="dxa"/>
        <w:tblInd w:w="10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17"/>
        <w:gridCol w:w="6266"/>
        <w:gridCol w:w="1276"/>
        <w:gridCol w:w="1134"/>
      </w:tblGrid>
      <w:tr w:rsidR="00695ED5" w:rsidRPr="00487288" w14:paraId="38068F8D" w14:textId="77777777" w:rsidTr="00EE1B79">
        <w:tc>
          <w:tcPr>
            <w:tcW w:w="9493" w:type="dxa"/>
            <w:gridSpan w:val="4"/>
            <w:vAlign w:val="center"/>
          </w:tcPr>
          <w:p w14:paraId="07E00403" w14:textId="0DC91326" w:rsidR="00695ED5" w:rsidRPr="00487288" w:rsidRDefault="00695ED5" w:rsidP="004B3796">
            <w:pPr>
              <w:ind w:left="56"/>
              <w:jc w:val="center"/>
              <w:rPr>
                <w:rFonts w:ascii="Arial Narrow" w:eastAsia="MyriadPro-Regular" w:hAnsi="Arial Narrow" w:cs="Arial"/>
                <w:b/>
                <w:color w:val="000000"/>
              </w:rPr>
            </w:pPr>
            <w:r>
              <w:rPr>
                <w:rFonts w:ascii="Arial Narrow" w:eastAsia="MyriadPro-Regular" w:hAnsi="Arial Narrow" w:cs="Arial"/>
                <w:b/>
                <w:color w:val="000000"/>
              </w:rPr>
              <w:t>LOTE 1 - ARBITRAGEM</w:t>
            </w:r>
          </w:p>
        </w:tc>
      </w:tr>
      <w:tr w:rsidR="00D96D62" w:rsidRPr="00487288" w14:paraId="5A913361" w14:textId="77777777" w:rsidTr="00105911">
        <w:tc>
          <w:tcPr>
            <w:tcW w:w="817" w:type="dxa"/>
            <w:vAlign w:val="center"/>
          </w:tcPr>
          <w:p w14:paraId="67CB1F4F" w14:textId="77777777" w:rsidR="00D96D62" w:rsidRPr="00487288" w:rsidRDefault="00D96D62" w:rsidP="004B3796">
            <w:pPr>
              <w:ind w:left="56"/>
              <w:jc w:val="center"/>
              <w:rPr>
                <w:rFonts w:ascii="Arial Narrow" w:eastAsia="MyriadPro-Regular" w:hAnsi="Arial Narrow" w:cs="Arial"/>
                <w:b/>
                <w:color w:val="000000"/>
              </w:rPr>
            </w:pPr>
            <w:r w:rsidRPr="00487288">
              <w:rPr>
                <w:rFonts w:ascii="Arial Narrow" w:eastAsia="MyriadPro-Regular" w:hAnsi="Arial Narrow" w:cs="Arial"/>
                <w:b/>
                <w:color w:val="000000"/>
              </w:rPr>
              <w:t>ITEM</w:t>
            </w:r>
          </w:p>
        </w:tc>
        <w:tc>
          <w:tcPr>
            <w:tcW w:w="6266" w:type="dxa"/>
            <w:vAlign w:val="center"/>
          </w:tcPr>
          <w:p w14:paraId="767CF5C8" w14:textId="77777777" w:rsidR="00D96D62" w:rsidRPr="00487288" w:rsidRDefault="00D96D62" w:rsidP="004B3796">
            <w:pPr>
              <w:ind w:left="56"/>
              <w:jc w:val="both"/>
              <w:rPr>
                <w:rFonts w:ascii="Arial Narrow" w:eastAsia="MyriadPro-Regular" w:hAnsi="Arial Narrow" w:cs="Arial"/>
                <w:b/>
                <w:color w:val="000000"/>
              </w:rPr>
            </w:pPr>
            <w:r w:rsidRPr="00487288">
              <w:rPr>
                <w:rFonts w:ascii="Arial Narrow" w:eastAsia="MyriadPro-Regular" w:hAnsi="Arial Narrow" w:cs="Arial"/>
                <w:b/>
                <w:color w:val="000000"/>
              </w:rPr>
              <w:t>DESCRIÇÃO</w:t>
            </w:r>
          </w:p>
        </w:tc>
        <w:tc>
          <w:tcPr>
            <w:tcW w:w="1276" w:type="dxa"/>
            <w:vAlign w:val="center"/>
          </w:tcPr>
          <w:p w14:paraId="32EE02ED" w14:textId="77777777" w:rsidR="00D96D62" w:rsidRPr="00487288" w:rsidRDefault="00D96D62" w:rsidP="004B3796">
            <w:pPr>
              <w:ind w:left="56"/>
              <w:jc w:val="center"/>
              <w:rPr>
                <w:rFonts w:ascii="Arial Narrow" w:eastAsia="MyriadPro-Regular" w:hAnsi="Arial Narrow" w:cs="Arial"/>
                <w:b/>
                <w:color w:val="000000"/>
              </w:rPr>
            </w:pPr>
            <w:r w:rsidRPr="00487288">
              <w:rPr>
                <w:rFonts w:ascii="Arial Narrow" w:eastAsia="MyriadPro-Regular" w:hAnsi="Arial Narrow" w:cs="Arial"/>
                <w:b/>
                <w:color w:val="000000"/>
              </w:rPr>
              <w:t>UNID.</w:t>
            </w:r>
          </w:p>
        </w:tc>
        <w:tc>
          <w:tcPr>
            <w:tcW w:w="1134" w:type="dxa"/>
            <w:vAlign w:val="center"/>
          </w:tcPr>
          <w:p w14:paraId="6FF30EF1" w14:textId="77777777" w:rsidR="00D96D62" w:rsidRPr="00487288" w:rsidRDefault="00D96D62" w:rsidP="004B3796">
            <w:pPr>
              <w:ind w:left="56"/>
              <w:jc w:val="center"/>
              <w:rPr>
                <w:rFonts w:ascii="Arial Narrow" w:eastAsia="MyriadPro-Regular" w:hAnsi="Arial Narrow" w:cs="Arial"/>
                <w:b/>
                <w:color w:val="000000"/>
              </w:rPr>
            </w:pPr>
            <w:r w:rsidRPr="00487288">
              <w:rPr>
                <w:rFonts w:ascii="Arial Narrow" w:eastAsia="MyriadPro-Regular" w:hAnsi="Arial Narrow" w:cs="Arial"/>
                <w:b/>
                <w:color w:val="000000"/>
              </w:rPr>
              <w:t>QTDE</w:t>
            </w:r>
          </w:p>
        </w:tc>
      </w:tr>
      <w:tr w:rsidR="00D96D62" w:rsidRPr="00487288" w14:paraId="293AFAE3" w14:textId="77777777" w:rsidTr="00105911">
        <w:tc>
          <w:tcPr>
            <w:tcW w:w="817" w:type="dxa"/>
            <w:vAlign w:val="center"/>
          </w:tcPr>
          <w:p w14:paraId="0F6CE596" w14:textId="77777777" w:rsidR="00D96D62" w:rsidRPr="00487288" w:rsidRDefault="00D96D62" w:rsidP="004B3796">
            <w:pPr>
              <w:pStyle w:val="PargrafodaLista"/>
              <w:widowControl/>
              <w:numPr>
                <w:ilvl w:val="0"/>
                <w:numId w:val="39"/>
              </w:numPr>
              <w:overflowPunct w:val="0"/>
              <w:autoSpaceDE w:val="0"/>
              <w:autoSpaceDN w:val="0"/>
              <w:adjustRightInd w:val="0"/>
              <w:ind w:left="56" w:firstLine="0"/>
              <w:jc w:val="center"/>
              <w:textAlignment w:val="baseline"/>
              <w:rPr>
                <w:rFonts w:ascii="Arial Narrow" w:eastAsia="MyriadPro-Regular" w:hAnsi="Arial Narrow" w:cs="Arial"/>
                <w:color w:val="000000"/>
              </w:rPr>
            </w:pPr>
          </w:p>
        </w:tc>
        <w:tc>
          <w:tcPr>
            <w:tcW w:w="6266" w:type="dxa"/>
            <w:vAlign w:val="center"/>
          </w:tcPr>
          <w:p w14:paraId="5FB05AB2" w14:textId="61031792" w:rsidR="00D96D62" w:rsidRPr="00487288" w:rsidRDefault="00695ED5" w:rsidP="004B3796">
            <w:pPr>
              <w:ind w:left="56"/>
              <w:jc w:val="both"/>
              <w:rPr>
                <w:rFonts w:ascii="Arial Narrow" w:hAnsi="Arial Narrow" w:cs="Arial"/>
              </w:rPr>
            </w:pPr>
            <w:r>
              <w:rPr>
                <w:rFonts w:ascii="Arial Narrow" w:hAnsi="Arial Narrow" w:cs="Arial"/>
              </w:rPr>
              <w:t>Contrata</w:t>
            </w:r>
            <w:r w:rsidR="00496246">
              <w:rPr>
                <w:rFonts w:ascii="Arial Narrow" w:hAnsi="Arial Narrow" w:cs="Arial"/>
              </w:rPr>
              <w:t>ção de empresa de arbitragem esportiva para serviços em FUTEBOL CAMPO a ser realizado no município de Brasilândia/MS.</w:t>
            </w:r>
          </w:p>
        </w:tc>
        <w:tc>
          <w:tcPr>
            <w:tcW w:w="1276" w:type="dxa"/>
            <w:vAlign w:val="center"/>
          </w:tcPr>
          <w:p w14:paraId="0B944924" w14:textId="0F0B963D" w:rsidR="00D96D62" w:rsidRPr="00487288" w:rsidRDefault="00496246" w:rsidP="004B3796">
            <w:pPr>
              <w:ind w:left="56"/>
              <w:jc w:val="center"/>
              <w:rPr>
                <w:rFonts w:ascii="Arial Narrow" w:hAnsi="Arial Narrow" w:cs="Arial"/>
              </w:rPr>
            </w:pPr>
            <w:r>
              <w:rPr>
                <w:rFonts w:ascii="Arial Narrow" w:hAnsi="Arial Narrow" w:cs="Arial"/>
              </w:rPr>
              <w:t>Serviço</w:t>
            </w:r>
          </w:p>
        </w:tc>
        <w:tc>
          <w:tcPr>
            <w:tcW w:w="1134" w:type="dxa"/>
            <w:vAlign w:val="center"/>
          </w:tcPr>
          <w:p w14:paraId="52C6A1D3" w14:textId="714EC582" w:rsidR="00D96D62" w:rsidRPr="00487288" w:rsidRDefault="00496246" w:rsidP="004B3796">
            <w:pPr>
              <w:pStyle w:val="TableParagraph"/>
              <w:spacing w:before="44"/>
              <w:ind w:left="56" w:right="49"/>
              <w:jc w:val="center"/>
              <w:rPr>
                <w:rFonts w:ascii="Arial Narrow" w:hAnsi="Arial Narrow"/>
              </w:rPr>
            </w:pPr>
            <w:r>
              <w:rPr>
                <w:rFonts w:ascii="Arial Narrow" w:hAnsi="Arial Narrow"/>
              </w:rPr>
              <w:t>47</w:t>
            </w:r>
          </w:p>
        </w:tc>
      </w:tr>
      <w:tr w:rsidR="00D96D62" w:rsidRPr="00487288" w14:paraId="0BA093EC" w14:textId="77777777" w:rsidTr="00105911">
        <w:tc>
          <w:tcPr>
            <w:tcW w:w="817" w:type="dxa"/>
            <w:vAlign w:val="center"/>
          </w:tcPr>
          <w:p w14:paraId="56B7AB22" w14:textId="77777777" w:rsidR="00D96D62" w:rsidRPr="00487288" w:rsidRDefault="00D96D62" w:rsidP="004B3796">
            <w:pPr>
              <w:pStyle w:val="PargrafodaLista"/>
              <w:widowControl/>
              <w:numPr>
                <w:ilvl w:val="0"/>
                <w:numId w:val="39"/>
              </w:numPr>
              <w:overflowPunct w:val="0"/>
              <w:autoSpaceDE w:val="0"/>
              <w:autoSpaceDN w:val="0"/>
              <w:adjustRightInd w:val="0"/>
              <w:ind w:left="56" w:firstLine="0"/>
              <w:jc w:val="center"/>
              <w:textAlignment w:val="baseline"/>
              <w:rPr>
                <w:rFonts w:ascii="Arial Narrow" w:eastAsia="MyriadPro-Regular" w:hAnsi="Arial Narrow" w:cs="Arial"/>
                <w:color w:val="000000"/>
              </w:rPr>
            </w:pPr>
          </w:p>
        </w:tc>
        <w:tc>
          <w:tcPr>
            <w:tcW w:w="6266" w:type="dxa"/>
            <w:vAlign w:val="center"/>
          </w:tcPr>
          <w:p w14:paraId="5F2D1AEE" w14:textId="3DD57AAE" w:rsidR="00D96D62" w:rsidRPr="00487288" w:rsidRDefault="00496246" w:rsidP="004B3796">
            <w:pPr>
              <w:ind w:left="56"/>
              <w:jc w:val="both"/>
              <w:rPr>
                <w:rFonts w:ascii="Arial Narrow" w:hAnsi="Arial Narrow" w:cs="Arial"/>
              </w:rPr>
            </w:pPr>
            <w:r>
              <w:rPr>
                <w:rFonts w:ascii="Arial Narrow" w:hAnsi="Arial Narrow" w:cs="Arial"/>
              </w:rPr>
              <w:t>Contratação de empresa de arbitragem esportiva para serviços em FUTEBOL SOCIETY a ser realizado no município de Brasilândia/MS.</w:t>
            </w:r>
          </w:p>
        </w:tc>
        <w:tc>
          <w:tcPr>
            <w:tcW w:w="1276" w:type="dxa"/>
            <w:vAlign w:val="center"/>
          </w:tcPr>
          <w:p w14:paraId="606F05A9" w14:textId="5871EE12" w:rsidR="00D96D62" w:rsidRPr="00487288" w:rsidRDefault="00496246" w:rsidP="004B3796">
            <w:pPr>
              <w:ind w:left="56"/>
              <w:jc w:val="center"/>
              <w:rPr>
                <w:rFonts w:ascii="Arial Narrow" w:hAnsi="Arial Narrow" w:cs="Arial"/>
              </w:rPr>
            </w:pPr>
            <w:r>
              <w:rPr>
                <w:rFonts w:ascii="Arial Narrow" w:hAnsi="Arial Narrow" w:cs="Arial"/>
              </w:rPr>
              <w:t>Serviço</w:t>
            </w:r>
          </w:p>
        </w:tc>
        <w:tc>
          <w:tcPr>
            <w:tcW w:w="1134" w:type="dxa"/>
            <w:vAlign w:val="center"/>
          </w:tcPr>
          <w:p w14:paraId="1E38FF23" w14:textId="0DBBFC78" w:rsidR="00D96D62" w:rsidRPr="00487288" w:rsidRDefault="00496246" w:rsidP="004B3796">
            <w:pPr>
              <w:pStyle w:val="TableParagraph"/>
              <w:spacing w:before="44"/>
              <w:ind w:left="56" w:right="49"/>
              <w:jc w:val="center"/>
              <w:rPr>
                <w:rFonts w:ascii="Arial Narrow" w:hAnsi="Arial Narrow"/>
              </w:rPr>
            </w:pPr>
            <w:r>
              <w:rPr>
                <w:rFonts w:ascii="Arial Narrow" w:hAnsi="Arial Narrow"/>
              </w:rPr>
              <w:t>261</w:t>
            </w:r>
          </w:p>
        </w:tc>
      </w:tr>
      <w:tr w:rsidR="00D96D62" w:rsidRPr="00487288" w14:paraId="181C7DD5" w14:textId="77777777" w:rsidTr="00105911">
        <w:tc>
          <w:tcPr>
            <w:tcW w:w="817" w:type="dxa"/>
            <w:vAlign w:val="center"/>
          </w:tcPr>
          <w:p w14:paraId="2A576CAC" w14:textId="77777777" w:rsidR="00D96D62" w:rsidRPr="00487288" w:rsidRDefault="00D96D62" w:rsidP="004B3796">
            <w:pPr>
              <w:pStyle w:val="PargrafodaLista"/>
              <w:widowControl/>
              <w:numPr>
                <w:ilvl w:val="0"/>
                <w:numId w:val="39"/>
              </w:numPr>
              <w:overflowPunct w:val="0"/>
              <w:autoSpaceDE w:val="0"/>
              <w:autoSpaceDN w:val="0"/>
              <w:adjustRightInd w:val="0"/>
              <w:ind w:left="56" w:firstLine="0"/>
              <w:jc w:val="center"/>
              <w:textAlignment w:val="baseline"/>
              <w:rPr>
                <w:rFonts w:ascii="Arial Narrow" w:eastAsia="MyriadPro-Regular" w:hAnsi="Arial Narrow" w:cs="Arial"/>
                <w:color w:val="000000"/>
              </w:rPr>
            </w:pPr>
          </w:p>
        </w:tc>
        <w:tc>
          <w:tcPr>
            <w:tcW w:w="6266" w:type="dxa"/>
            <w:vAlign w:val="center"/>
          </w:tcPr>
          <w:p w14:paraId="76F0D534" w14:textId="28B58EEC" w:rsidR="00D96D62" w:rsidRPr="00487288" w:rsidRDefault="00496246" w:rsidP="004B3796">
            <w:pPr>
              <w:ind w:left="56"/>
              <w:jc w:val="both"/>
              <w:rPr>
                <w:rFonts w:ascii="Arial Narrow" w:hAnsi="Arial Narrow" w:cs="Arial"/>
              </w:rPr>
            </w:pPr>
            <w:r>
              <w:rPr>
                <w:rFonts w:ascii="Arial Narrow" w:hAnsi="Arial Narrow" w:cs="Arial"/>
              </w:rPr>
              <w:t>Contratação de empresa de arbitragem esportiva para serviços em FUTEBOL FUTSAL a ser realizado no município de Brasilândia/MS.</w:t>
            </w:r>
          </w:p>
        </w:tc>
        <w:tc>
          <w:tcPr>
            <w:tcW w:w="1276" w:type="dxa"/>
            <w:vAlign w:val="center"/>
          </w:tcPr>
          <w:p w14:paraId="10301A1D" w14:textId="25C70EE5" w:rsidR="00D96D62" w:rsidRPr="00487288" w:rsidRDefault="00496246" w:rsidP="004B3796">
            <w:pPr>
              <w:ind w:left="56"/>
              <w:jc w:val="center"/>
              <w:rPr>
                <w:rFonts w:ascii="Arial Narrow" w:hAnsi="Arial Narrow" w:cs="Arial"/>
              </w:rPr>
            </w:pPr>
            <w:r>
              <w:rPr>
                <w:rFonts w:ascii="Arial Narrow" w:hAnsi="Arial Narrow" w:cs="Arial"/>
              </w:rPr>
              <w:t>Serviço</w:t>
            </w:r>
          </w:p>
        </w:tc>
        <w:tc>
          <w:tcPr>
            <w:tcW w:w="1134" w:type="dxa"/>
            <w:vAlign w:val="center"/>
          </w:tcPr>
          <w:p w14:paraId="20668582" w14:textId="1F898F4C" w:rsidR="00D96D62" w:rsidRPr="00487288" w:rsidRDefault="00496246" w:rsidP="004B3796">
            <w:pPr>
              <w:pStyle w:val="TableParagraph"/>
              <w:spacing w:before="44"/>
              <w:ind w:left="56" w:right="49"/>
              <w:jc w:val="center"/>
              <w:rPr>
                <w:rFonts w:ascii="Arial Narrow" w:hAnsi="Arial Narrow"/>
              </w:rPr>
            </w:pPr>
            <w:r>
              <w:rPr>
                <w:rFonts w:ascii="Arial Narrow" w:hAnsi="Arial Narrow"/>
              </w:rPr>
              <w:t>171</w:t>
            </w:r>
          </w:p>
        </w:tc>
      </w:tr>
      <w:tr w:rsidR="00D96D62" w:rsidRPr="00487288" w14:paraId="0BE1D623" w14:textId="77777777" w:rsidTr="00105911">
        <w:tc>
          <w:tcPr>
            <w:tcW w:w="817" w:type="dxa"/>
            <w:vAlign w:val="center"/>
          </w:tcPr>
          <w:p w14:paraId="1814114C" w14:textId="77777777" w:rsidR="00D96D62" w:rsidRPr="00487288" w:rsidRDefault="00D96D62" w:rsidP="004B3796">
            <w:pPr>
              <w:pStyle w:val="PargrafodaLista"/>
              <w:widowControl/>
              <w:numPr>
                <w:ilvl w:val="0"/>
                <w:numId w:val="39"/>
              </w:numPr>
              <w:overflowPunct w:val="0"/>
              <w:autoSpaceDE w:val="0"/>
              <w:autoSpaceDN w:val="0"/>
              <w:adjustRightInd w:val="0"/>
              <w:ind w:left="56" w:firstLine="0"/>
              <w:contextualSpacing/>
              <w:jc w:val="center"/>
              <w:textAlignment w:val="baseline"/>
              <w:rPr>
                <w:rFonts w:ascii="Arial Narrow" w:eastAsia="MyriadPro-Regular" w:hAnsi="Arial Narrow" w:cs="Arial"/>
                <w:color w:val="000000"/>
              </w:rPr>
            </w:pPr>
          </w:p>
        </w:tc>
        <w:tc>
          <w:tcPr>
            <w:tcW w:w="6266" w:type="dxa"/>
            <w:vAlign w:val="center"/>
          </w:tcPr>
          <w:p w14:paraId="54E85DEF" w14:textId="3ABA0D7D" w:rsidR="00D96D62" w:rsidRPr="00487288" w:rsidRDefault="00496246" w:rsidP="004B3796">
            <w:pPr>
              <w:ind w:left="56"/>
              <w:jc w:val="both"/>
              <w:rPr>
                <w:rFonts w:ascii="Arial Narrow" w:hAnsi="Arial Narrow" w:cs="Arial"/>
              </w:rPr>
            </w:pPr>
            <w:r>
              <w:rPr>
                <w:rFonts w:ascii="Arial Narrow" w:hAnsi="Arial Narrow" w:cs="Arial"/>
              </w:rPr>
              <w:t>Contratação de empresa de arbitragem esportiva para serviços em VOLEI DE QUADRA a ser realizado no município de Brasilândia/MS.</w:t>
            </w:r>
          </w:p>
        </w:tc>
        <w:tc>
          <w:tcPr>
            <w:tcW w:w="1276" w:type="dxa"/>
            <w:vAlign w:val="center"/>
          </w:tcPr>
          <w:p w14:paraId="7168850B" w14:textId="60931F50" w:rsidR="00D96D62" w:rsidRPr="00487288" w:rsidRDefault="00496246" w:rsidP="004B3796">
            <w:pPr>
              <w:ind w:left="56"/>
              <w:jc w:val="center"/>
              <w:rPr>
                <w:rFonts w:ascii="Arial Narrow" w:hAnsi="Arial Narrow"/>
              </w:rPr>
            </w:pPr>
            <w:r>
              <w:rPr>
                <w:rFonts w:ascii="Arial Narrow" w:hAnsi="Arial Narrow" w:cs="Arial"/>
              </w:rPr>
              <w:t>Serviço</w:t>
            </w:r>
          </w:p>
        </w:tc>
        <w:tc>
          <w:tcPr>
            <w:tcW w:w="1134" w:type="dxa"/>
            <w:vAlign w:val="center"/>
          </w:tcPr>
          <w:p w14:paraId="51C4F46D" w14:textId="0A5E4DB1" w:rsidR="00D96D62" w:rsidRPr="00487288" w:rsidRDefault="00496246" w:rsidP="004B3796">
            <w:pPr>
              <w:pStyle w:val="TableParagraph"/>
              <w:spacing w:before="49"/>
              <w:ind w:left="56" w:right="49"/>
              <w:jc w:val="center"/>
              <w:rPr>
                <w:rFonts w:ascii="Arial Narrow" w:hAnsi="Arial Narrow"/>
              </w:rPr>
            </w:pPr>
            <w:r>
              <w:rPr>
                <w:rFonts w:ascii="Arial Narrow" w:hAnsi="Arial Narrow"/>
              </w:rPr>
              <w:t>36</w:t>
            </w:r>
          </w:p>
        </w:tc>
      </w:tr>
      <w:tr w:rsidR="00D96D62" w:rsidRPr="00487288" w14:paraId="777AC636" w14:textId="77777777" w:rsidTr="00105911">
        <w:tc>
          <w:tcPr>
            <w:tcW w:w="817" w:type="dxa"/>
            <w:vAlign w:val="center"/>
          </w:tcPr>
          <w:p w14:paraId="71E0BCB3" w14:textId="77777777" w:rsidR="00D96D62" w:rsidRPr="00487288" w:rsidRDefault="00D96D62" w:rsidP="004B3796">
            <w:pPr>
              <w:pStyle w:val="PargrafodaLista"/>
              <w:widowControl/>
              <w:numPr>
                <w:ilvl w:val="0"/>
                <w:numId w:val="39"/>
              </w:numPr>
              <w:overflowPunct w:val="0"/>
              <w:autoSpaceDE w:val="0"/>
              <w:autoSpaceDN w:val="0"/>
              <w:adjustRightInd w:val="0"/>
              <w:ind w:left="56" w:firstLine="0"/>
              <w:contextualSpacing/>
              <w:jc w:val="center"/>
              <w:textAlignment w:val="baseline"/>
              <w:rPr>
                <w:rFonts w:ascii="Arial Narrow" w:eastAsia="MyriadPro-Regular" w:hAnsi="Arial Narrow" w:cs="Arial"/>
                <w:color w:val="000000"/>
              </w:rPr>
            </w:pPr>
          </w:p>
        </w:tc>
        <w:tc>
          <w:tcPr>
            <w:tcW w:w="6266" w:type="dxa"/>
            <w:vAlign w:val="center"/>
          </w:tcPr>
          <w:p w14:paraId="55B423E0" w14:textId="76EBC2B9" w:rsidR="00D96D62" w:rsidRPr="00487288" w:rsidRDefault="00496246" w:rsidP="004B3796">
            <w:pPr>
              <w:ind w:left="56"/>
              <w:jc w:val="both"/>
              <w:rPr>
                <w:rFonts w:ascii="Arial Narrow" w:hAnsi="Arial Narrow" w:cs="Arial"/>
              </w:rPr>
            </w:pPr>
            <w:r>
              <w:rPr>
                <w:rFonts w:ascii="Arial Narrow" w:hAnsi="Arial Narrow" w:cs="Arial"/>
              </w:rPr>
              <w:t>Contratação de empresa de arbitragem esportiva para serviços em VOLEI DE AREIA a ser realizado no município de Brasilândia/MS.</w:t>
            </w:r>
          </w:p>
        </w:tc>
        <w:tc>
          <w:tcPr>
            <w:tcW w:w="1276" w:type="dxa"/>
            <w:vAlign w:val="center"/>
          </w:tcPr>
          <w:p w14:paraId="7AD12429" w14:textId="07251BC7" w:rsidR="00D96D62" w:rsidRPr="00487288" w:rsidRDefault="00496246" w:rsidP="004B3796">
            <w:pPr>
              <w:ind w:left="56"/>
              <w:jc w:val="center"/>
              <w:rPr>
                <w:rFonts w:ascii="Arial Narrow" w:hAnsi="Arial Narrow"/>
              </w:rPr>
            </w:pPr>
            <w:r>
              <w:rPr>
                <w:rFonts w:ascii="Arial Narrow" w:hAnsi="Arial Narrow" w:cs="Arial"/>
              </w:rPr>
              <w:t>Serviço</w:t>
            </w:r>
          </w:p>
        </w:tc>
        <w:tc>
          <w:tcPr>
            <w:tcW w:w="1134" w:type="dxa"/>
            <w:vAlign w:val="center"/>
          </w:tcPr>
          <w:p w14:paraId="4465264A" w14:textId="011A0A17" w:rsidR="00D96D62" w:rsidRPr="00487288" w:rsidRDefault="00496246" w:rsidP="004B3796">
            <w:pPr>
              <w:pStyle w:val="TableParagraph"/>
              <w:spacing w:before="49"/>
              <w:ind w:left="56" w:right="49"/>
              <w:jc w:val="center"/>
              <w:rPr>
                <w:rFonts w:ascii="Arial Narrow" w:hAnsi="Arial Narrow"/>
              </w:rPr>
            </w:pPr>
            <w:r>
              <w:rPr>
                <w:rFonts w:ascii="Arial Narrow" w:hAnsi="Arial Narrow"/>
              </w:rPr>
              <w:t>42</w:t>
            </w:r>
          </w:p>
        </w:tc>
      </w:tr>
      <w:tr w:rsidR="00695ED5" w:rsidRPr="00487288" w14:paraId="07572554" w14:textId="77777777" w:rsidTr="00D171E5">
        <w:tc>
          <w:tcPr>
            <w:tcW w:w="9493" w:type="dxa"/>
            <w:gridSpan w:val="4"/>
            <w:vAlign w:val="center"/>
          </w:tcPr>
          <w:p w14:paraId="0D47676B" w14:textId="7705C2ED" w:rsidR="00695ED5" w:rsidRPr="00695ED5" w:rsidRDefault="00695ED5" w:rsidP="004B3796">
            <w:pPr>
              <w:pStyle w:val="TableParagraph"/>
              <w:spacing w:before="49"/>
              <w:ind w:left="56" w:right="49"/>
              <w:jc w:val="center"/>
              <w:rPr>
                <w:rFonts w:ascii="Arial Narrow" w:hAnsi="Arial Narrow"/>
                <w:b/>
                <w:bCs/>
              </w:rPr>
            </w:pPr>
            <w:r w:rsidRPr="00695ED5">
              <w:rPr>
                <w:rFonts w:ascii="Arial Narrow" w:hAnsi="Arial Narrow"/>
                <w:b/>
                <w:bCs/>
              </w:rPr>
              <w:t>LOTE 2 - SEGURANÇAS</w:t>
            </w:r>
          </w:p>
        </w:tc>
      </w:tr>
      <w:tr w:rsidR="00D96D62" w:rsidRPr="00487288" w14:paraId="5EA5AFEC" w14:textId="77777777" w:rsidTr="00105911">
        <w:tc>
          <w:tcPr>
            <w:tcW w:w="817" w:type="dxa"/>
            <w:vAlign w:val="center"/>
          </w:tcPr>
          <w:p w14:paraId="353FB67F" w14:textId="77777777" w:rsidR="00D96D62" w:rsidRPr="00487288" w:rsidRDefault="00D96D62" w:rsidP="004B3796">
            <w:pPr>
              <w:pStyle w:val="PargrafodaLista"/>
              <w:widowControl/>
              <w:numPr>
                <w:ilvl w:val="0"/>
                <w:numId w:val="39"/>
              </w:numPr>
              <w:overflowPunct w:val="0"/>
              <w:autoSpaceDE w:val="0"/>
              <w:autoSpaceDN w:val="0"/>
              <w:adjustRightInd w:val="0"/>
              <w:ind w:left="56" w:firstLine="0"/>
              <w:contextualSpacing/>
              <w:jc w:val="center"/>
              <w:textAlignment w:val="baseline"/>
              <w:rPr>
                <w:rFonts w:ascii="Arial Narrow" w:eastAsia="MyriadPro-Regular" w:hAnsi="Arial Narrow" w:cs="Arial"/>
                <w:color w:val="000000"/>
              </w:rPr>
            </w:pPr>
          </w:p>
        </w:tc>
        <w:tc>
          <w:tcPr>
            <w:tcW w:w="6266" w:type="dxa"/>
            <w:vAlign w:val="center"/>
          </w:tcPr>
          <w:p w14:paraId="6848FBB4" w14:textId="46B5E9F3" w:rsidR="00D96D62" w:rsidRPr="00487288" w:rsidRDefault="00695ED5" w:rsidP="004B3796">
            <w:pPr>
              <w:ind w:left="56"/>
              <w:jc w:val="both"/>
              <w:rPr>
                <w:rFonts w:ascii="Arial Narrow" w:hAnsi="Arial Narrow" w:cs="Arial"/>
              </w:rPr>
            </w:pPr>
            <w:r>
              <w:rPr>
                <w:rFonts w:ascii="Arial Narrow" w:hAnsi="Arial Narrow" w:cs="Arial"/>
              </w:rPr>
              <w:t>Contratação de profissional em Segurança de áreas interna e externas para atuação em Campeonatos de Futebol a serem realizados pelo município de Brasilândia/MS.</w:t>
            </w:r>
          </w:p>
        </w:tc>
        <w:tc>
          <w:tcPr>
            <w:tcW w:w="1276" w:type="dxa"/>
            <w:vAlign w:val="center"/>
          </w:tcPr>
          <w:p w14:paraId="52ED12DD" w14:textId="07684498" w:rsidR="00D96D62" w:rsidRPr="00487288" w:rsidRDefault="00695ED5" w:rsidP="004B3796">
            <w:pPr>
              <w:ind w:left="56"/>
              <w:jc w:val="center"/>
              <w:rPr>
                <w:rFonts w:ascii="Arial Narrow" w:hAnsi="Arial Narrow"/>
              </w:rPr>
            </w:pPr>
            <w:r>
              <w:rPr>
                <w:rFonts w:ascii="Arial Narrow" w:hAnsi="Arial Narrow"/>
              </w:rPr>
              <w:t>Diária</w:t>
            </w:r>
          </w:p>
        </w:tc>
        <w:tc>
          <w:tcPr>
            <w:tcW w:w="1134" w:type="dxa"/>
            <w:vAlign w:val="center"/>
          </w:tcPr>
          <w:p w14:paraId="6BF98665" w14:textId="461C2CBF" w:rsidR="00D96D62" w:rsidRPr="00487288" w:rsidRDefault="00D96D62" w:rsidP="004B3796">
            <w:pPr>
              <w:pStyle w:val="TableParagraph"/>
              <w:spacing w:before="49"/>
              <w:ind w:left="56" w:right="49"/>
              <w:jc w:val="center"/>
              <w:rPr>
                <w:rFonts w:ascii="Arial Narrow" w:hAnsi="Arial Narrow"/>
              </w:rPr>
            </w:pPr>
            <w:r w:rsidRPr="00487288">
              <w:rPr>
                <w:rFonts w:ascii="Arial Narrow" w:hAnsi="Arial Narrow"/>
              </w:rPr>
              <w:t>22</w:t>
            </w:r>
            <w:r w:rsidR="00695ED5">
              <w:rPr>
                <w:rFonts w:ascii="Arial Narrow" w:hAnsi="Arial Narrow"/>
              </w:rPr>
              <w:t>4</w:t>
            </w:r>
          </w:p>
        </w:tc>
      </w:tr>
    </w:tbl>
    <w:p w14:paraId="2B0836F8" w14:textId="77777777" w:rsidR="00D96D62" w:rsidRPr="009378C4" w:rsidRDefault="00D96D62" w:rsidP="004B3796">
      <w:pPr>
        <w:widowControl/>
        <w:numPr>
          <w:ilvl w:val="1"/>
          <w:numId w:val="30"/>
        </w:numPr>
        <w:autoSpaceDE w:val="0"/>
        <w:autoSpaceDN w:val="0"/>
        <w:adjustRightInd w:val="0"/>
        <w:spacing w:line="276" w:lineRule="auto"/>
        <w:ind w:left="56"/>
        <w:jc w:val="both"/>
        <w:rPr>
          <w:rFonts w:ascii="Arial Narrow" w:hAnsi="Arial Narrow"/>
          <w:sz w:val="24"/>
          <w:szCs w:val="24"/>
        </w:rPr>
      </w:pPr>
      <w:r w:rsidRPr="009378C4">
        <w:rPr>
          <w:rFonts w:ascii="Arial Narrow" w:hAnsi="Arial Narrow"/>
          <w:sz w:val="24"/>
          <w:szCs w:val="24"/>
        </w:rPr>
        <w:t>O objeto desta contratação não se enquadra como sendo de bem de luxo, conforme Decreto n.º 6038 de 05 de março 2024.</w:t>
      </w:r>
    </w:p>
    <w:p w14:paraId="753190B2" w14:textId="77777777" w:rsidR="00D96D62" w:rsidRPr="009378C4" w:rsidRDefault="00D96D62" w:rsidP="004B3796">
      <w:pPr>
        <w:widowControl/>
        <w:numPr>
          <w:ilvl w:val="1"/>
          <w:numId w:val="30"/>
        </w:numPr>
        <w:autoSpaceDE w:val="0"/>
        <w:autoSpaceDN w:val="0"/>
        <w:adjustRightInd w:val="0"/>
        <w:spacing w:line="276" w:lineRule="auto"/>
        <w:ind w:left="56"/>
        <w:jc w:val="both"/>
        <w:rPr>
          <w:rFonts w:ascii="Arial Narrow" w:hAnsi="Arial Narrow"/>
          <w:sz w:val="24"/>
          <w:szCs w:val="24"/>
        </w:rPr>
      </w:pPr>
      <w:r w:rsidRPr="009378C4">
        <w:rPr>
          <w:rFonts w:ascii="Arial Narrow" w:hAnsi="Arial Narrow"/>
          <w:sz w:val="24"/>
          <w:szCs w:val="24"/>
        </w:rPr>
        <w:t>Os bens objeto desta contratação são caracterizados como comuns, conforme elementos constantes no Estudo Técnico Preliminar.</w:t>
      </w:r>
    </w:p>
    <w:p w14:paraId="0988FD3F" w14:textId="23A5C541" w:rsidR="00D96D62" w:rsidRPr="009378C4" w:rsidRDefault="00D96D62" w:rsidP="004B3796">
      <w:pPr>
        <w:widowControl/>
        <w:numPr>
          <w:ilvl w:val="1"/>
          <w:numId w:val="30"/>
        </w:numPr>
        <w:autoSpaceDE w:val="0"/>
        <w:autoSpaceDN w:val="0"/>
        <w:adjustRightInd w:val="0"/>
        <w:spacing w:line="276" w:lineRule="auto"/>
        <w:ind w:left="56"/>
        <w:jc w:val="both"/>
        <w:rPr>
          <w:rFonts w:ascii="Arial Narrow" w:hAnsi="Arial Narrow"/>
          <w:b/>
          <w:bCs/>
          <w:sz w:val="24"/>
          <w:szCs w:val="24"/>
        </w:rPr>
      </w:pPr>
      <w:r w:rsidRPr="009378C4">
        <w:rPr>
          <w:rFonts w:ascii="Arial Narrow" w:hAnsi="Arial Narrow"/>
          <w:b/>
          <w:bCs/>
          <w:sz w:val="24"/>
          <w:szCs w:val="24"/>
        </w:rPr>
        <w:t>VIGÊNCIA DA ATA</w:t>
      </w:r>
      <w:r w:rsidR="00866C30">
        <w:rPr>
          <w:rFonts w:ascii="Arial Narrow" w:hAnsi="Arial Narrow"/>
          <w:b/>
          <w:bCs/>
          <w:sz w:val="24"/>
          <w:szCs w:val="24"/>
        </w:rPr>
        <w:t xml:space="preserve"> DE REGISTRO DE PREÇO</w:t>
      </w:r>
      <w:r w:rsidRPr="009378C4">
        <w:rPr>
          <w:rFonts w:ascii="Arial Narrow" w:hAnsi="Arial Narrow"/>
          <w:b/>
          <w:bCs/>
          <w:sz w:val="24"/>
          <w:szCs w:val="24"/>
        </w:rPr>
        <w:t>:</w:t>
      </w:r>
    </w:p>
    <w:p w14:paraId="676801AC" w14:textId="7064719B" w:rsidR="00D96D62" w:rsidRPr="009378C4" w:rsidRDefault="00D96D62" w:rsidP="004B3796">
      <w:pPr>
        <w:widowControl/>
        <w:numPr>
          <w:ilvl w:val="2"/>
          <w:numId w:val="30"/>
        </w:numPr>
        <w:autoSpaceDE w:val="0"/>
        <w:autoSpaceDN w:val="0"/>
        <w:adjustRightInd w:val="0"/>
        <w:spacing w:line="276" w:lineRule="auto"/>
        <w:ind w:left="56" w:firstLine="0"/>
        <w:jc w:val="both"/>
        <w:rPr>
          <w:rFonts w:ascii="Arial Narrow" w:hAnsi="Arial Narrow"/>
          <w:b/>
          <w:bCs/>
          <w:sz w:val="24"/>
          <w:szCs w:val="24"/>
        </w:rPr>
      </w:pPr>
      <w:r w:rsidRPr="009378C4">
        <w:rPr>
          <w:rFonts w:ascii="Arial Narrow" w:hAnsi="Arial Narrow"/>
          <w:bCs/>
          <w:sz w:val="24"/>
          <w:szCs w:val="24"/>
        </w:rPr>
        <w:t>O prazo de vigência</w:t>
      </w:r>
      <w:r w:rsidR="006F6CC1">
        <w:rPr>
          <w:rFonts w:ascii="Arial Narrow" w:hAnsi="Arial Narrow"/>
          <w:bCs/>
          <w:sz w:val="24"/>
          <w:szCs w:val="24"/>
        </w:rPr>
        <w:t xml:space="preserve"> será de 12 (doze) meses, contados a partir da sua publicação no PNCP, podendo ser prorrogada conforme disposto na </w:t>
      </w:r>
      <w:r w:rsidRPr="009378C4">
        <w:rPr>
          <w:rFonts w:ascii="Arial Narrow" w:hAnsi="Arial Narrow"/>
          <w:bCs/>
          <w:sz w:val="24"/>
          <w:szCs w:val="24"/>
        </w:rPr>
        <w:t>Lei n.º 14.133, de 2021.</w:t>
      </w:r>
    </w:p>
    <w:p w14:paraId="1C150EA2" w14:textId="77777777" w:rsidR="00D96D62" w:rsidRPr="009378C4" w:rsidRDefault="00D96D62" w:rsidP="004B3796">
      <w:pPr>
        <w:widowControl/>
        <w:numPr>
          <w:ilvl w:val="1"/>
          <w:numId w:val="30"/>
        </w:numPr>
        <w:autoSpaceDE w:val="0"/>
        <w:autoSpaceDN w:val="0"/>
        <w:adjustRightInd w:val="0"/>
        <w:spacing w:line="276" w:lineRule="auto"/>
        <w:ind w:left="56"/>
        <w:jc w:val="both"/>
        <w:rPr>
          <w:rFonts w:ascii="Arial Narrow" w:hAnsi="Arial Narrow"/>
          <w:b/>
          <w:bCs/>
          <w:sz w:val="24"/>
          <w:szCs w:val="24"/>
        </w:rPr>
      </w:pPr>
      <w:r w:rsidRPr="009378C4">
        <w:rPr>
          <w:rFonts w:ascii="Arial Narrow" w:hAnsi="Arial Narrow"/>
          <w:b/>
          <w:bCs/>
          <w:sz w:val="24"/>
          <w:szCs w:val="24"/>
        </w:rPr>
        <w:t>DO LOCAL E CONDIÇÕES DE ENTREGA:</w:t>
      </w:r>
    </w:p>
    <w:p w14:paraId="6EDF2CF3" w14:textId="3298BCEE" w:rsidR="00D96D62" w:rsidRPr="009378C4" w:rsidRDefault="006F6CC1" w:rsidP="004B3796">
      <w:pPr>
        <w:pStyle w:val="PargrafodaLista"/>
        <w:widowControl/>
        <w:numPr>
          <w:ilvl w:val="2"/>
          <w:numId w:val="30"/>
        </w:numPr>
        <w:tabs>
          <w:tab w:val="left" w:pos="709"/>
        </w:tabs>
        <w:spacing w:line="276" w:lineRule="auto"/>
        <w:ind w:left="56" w:firstLine="0"/>
        <w:contextualSpacing/>
        <w:rPr>
          <w:rFonts w:ascii="Arial Narrow" w:hAnsi="Arial Narrow"/>
          <w:sz w:val="24"/>
          <w:szCs w:val="24"/>
        </w:rPr>
      </w:pPr>
      <w:r>
        <w:rPr>
          <w:rFonts w:ascii="Arial Narrow" w:hAnsi="Arial Narrow"/>
          <w:sz w:val="24"/>
          <w:szCs w:val="24"/>
        </w:rPr>
        <w:t>Os serviços serão realizados no município de Brasilândia compreendendo zona urbana, rural e distritos</w:t>
      </w:r>
      <w:r w:rsidR="00D96D62" w:rsidRPr="009378C4">
        <w:rPr>
          <w:rFonts w:ascii="Arial Narrow" w:hAnsi="Arial Narrow"/>
          <w:sz w:val="24"/>
          <w:szCs w:val="24"/>
        </w:rPr>
        <w:t>.</w:t>
      </w:r>
    </w:p>
    <w:p w14:paraId="61ED40FA" w14:textId="77777777" w:rsidR="00357351" w:rsidRDefault="00D96D62" w:rsidP="004B3796">
      <w:pPr>
        <w:pStyle w:val="PargrafodaLista"/>
        <w:widowControl/>
        <w:numPr>
          <w:ilvl w:val="2"/>
          <w:numId w:val="30"/>
        </w:numPr>
        <w:tabs>
          <w:tab w:val="left" w:pos="709"/>
        </w:tabs>
        <w:spacing w:line="276" w:lineRule="auto"/>
        <w:ind w:left="56" w:firstLine="0"/>
        <w:contextualSpacing/>
        <w:rPr>
          <w:rFonts w:ascii="Arial Narrow" w:hAnsi="Arial Narrow"/>
          <w:sz w:val="24"/>
          <w:szCs w:val="24"/>
        </w:rPr>
      </w:pPr>
      <w:r w:rsidRPr="009378C4">
        <w:rPr>
          <w:rFonts w:ascii="Arial Narrow" w:hAnsi="Arial Narrow"/>
          <w:sz w:val="24"/>
          <w:szCs w:val="24"/>
        </w:rPr>
        <w:t>A</w:t>
      </w:r>
      <w:r w:rsidR="006F6CC1">
        <w:rPr>
          <w:rFonts w:ascii="Arial Narrow" w:hAnsi="Arial Narrow"/>
          <w:sz w:val="24"/>
          <w:szCs w:val="24"/>
        </w:rPr>
        <w:t xml:space="preserve"> equipe de árbitros e seguranças deverão estar no local do evento ou local acordado com a Secretaria de Esporte e Lazer, com antecedência de </w:t>
      </w:r>
      <w:r w:rsidR="006F6CC1" w:rsidRPr="005144E2">
        <w:rPr>
          <w:rFonts w:ascii="Arial Narrow" w:hAnsi="Arial Narrow"/>
          <w:sz w:val="24"/>
          <w:szCs w:val="24"/>
          <w:u w:val="single"/>
        </w:rPr>
        <w:t>no mínimo 30 (tri</w:t>
      </w:r>
      <w:r w:rsidR="00357351" w:rsidRPr="005144E2">
        <w:rPr>
          <w:rFonts w:ascii="Arial Narrow" w:hAnsi="Arial Narrow"/>
          <w:sz w:val="24"/>
          <w:szCs w:val="24"/>
          <w:u w:val="single"/>
        </w:rPr>
        <w:t>nta) minutos</w:t>
      </w:r>
      <w:r w:rsidR="00357351">
        <w:rPr>
          <w:rFonts w:ascii="Arial Narrow" w:hAnsi="Arial Narrow"/>
          <w:sz w:val="24"/>
          <w:szCs w:val="24"/>
        </w:rPr>
        <w:t xml:space="preserve"> da hora determinada</w:t>
      </w:r>
    </w:p>
    <w:p w14:paraId="02CC46CA" w14:textId="54C18C4C" w:rsidR="00D96D62" w:rsidRPr="009378C4" w:rsidRDefault="00357351" w:rsidP="004B3796">
      <w:pPr>
        <w:pStyle w:val="PargrafodaLista"/>
        <w:widowControl/>
        <w:numPr>
          <w:ilvl w:val="2"/>
          <w:numId w:val="30"/>
        </w:numPr>
        <w:tabs>
          <w:tab w:val="left" w:pos="709"/>
        </w:tabs>
        <w:spacing w:line="276" w:lineRule="auto"/>
        <w:ind w:left="56" w:firstLine="0"/>
        <w:contextualSpacing/>
        <w:rPr>
          <w:rFonts w:ascii="Arial Narrow" w:hAnsi="Arial Narrow"/>
          <w:sz w:val="24"/>
          <w:szCs w:val="24"/>
        </w:rPr>
      </w:pPr>
      <w:r>
        <w:rPr>
          <w:rFonts w:ascii="Arial Narrow" w:hAnsi="Arial Narrow"/>
          <w:sz w:val="24"/>
          <w:szCs w:val="24"/>
        </w:rPr>
        <w:t>Demais condições estão dispostas no item 4,5</w:t>
      </w:r>
      <w:r w:rsidR="00D96D62" w:rsidRPr="009378C4">
        <w:rPr>
          <w:rFonts w:ascii="Arial Narrow" w:hAnsi="Arial Narrow"/>
          <w:sz w:val="24"/>
          <w:szCs w:val="24"/>
        </w:rPr>
        <w:t>.</w:t>
      </w:r>
    </w:p>
    <w:p w14:paraId="71C4650F" w14:textId="77777777" w:rsidR="00D96D62" w:rsidRPr="009378C4" w:rsidRDefault="00D96D62" w:rsidP="004B3796">
      <w:pPr>
        <w:tabs>
          <w:tab w:val="left" w:pos="709"/>
        </w:tabs>
        <w:spacing w:line="276" w:lineRule="auto"/>
        <w:ind w:left="56"/>
        <w:jc w:val="both"/>
        <w:rPr>
          <w:rFonts w:ascii="Arial Narrow" w:hAnsi="Arial Narrow"/>
          <w:b/>
          <w:bCs/>
          <w:sz w:val="24"/>
          <w:szCs w:val="24"/>
        </w:rPr>
      </w:pPr>
      <w:r w:rsidRPr="009378C4">
        <w:rPr>
          <w:rFonts w:ascii="Arial Narrow" w:hAnsi="Arial Narrow"/>
          <w:b/>
          <w:bCs/>
          <w:sz w:val="24"/>
          <w:szCs w:val="24"/>
        </w:rPr>
        <w:t>1.5. DA GARANTIA:</w:t>
      </w:r>
    </w:p>
    <w:p w14:paraId="1665DAB4" w14:textId="409E57A3" w:rsidR="00D96D62" w:rsidRPr="009378C4" w:rsidRDefault="00357351" w:rsidP="004B3796">
      <w:pPr>
        <w:widowControl/>
        <w:numPr>
          <w:ilvl w:val="2"/>
          <w:numId w:val="36"/>
        </w:numPr>
        <w:autoSpaceDE w:val="0"/>
        <w:autoSpaceDN w:val="0"/>
        <w:adjustRightInd w:val="0"/>
        <w:spacing w:line="276" w:lineRule="auto"/>
        <w:ind w:left="56" w:firstLine="0"/>
        <w:jc w:val="both"/>
        <w:rPr>
          <w:rFonts w:ascii="Arial Narrow" w:hAnsi="Arial Narrow"/>
          <w:sz w:val="24"/>
          <w:szCs w:val="24"/>
        </w:rPr>
      </w:pPr>
      <w:r>
        <w:rPr>
          <w:rFonts w:ascii="Arial Narrow" w:hAnsi="Arial Narrow"/>
          <w:sz w:val="24"/>
          <w:szCs w:val="24"/>
        </w:rPr>
        <w:t>A garantia legal ou contratual é independente do prazo de vigência contratual, permitindo a aplicação de sanções mesmo após a expiração do contrato.</w:t>
      </w:r>
    </w:p>
    <w:p w14:paraId="5C83E54F" w14:textId="77777777" w:rsidR="00D96D62" w:rsidRPr="009378C4" w:rsidRDefault="00D96D62" w:rsidP="004B3796">
      <w:pPr>
        <w:autoSpaceDE w:val="0"/>
        <w:autoSpaceDN w:val="0"/>
        <w:adjustRightInd w:val="0"/>
        <w:spacing w:line="276" w:lineRule="auto"/>
        <w:ind w:left="56"/>
        <w:jc w:val="both"/>
        <w:rPr>
          <w:rFonts w:ascii="Arial Narrow" w:hAnsi="Arial Narrow"/>
          <w:sz w:val="24"/>
          <w:szCs w:val="24"/>
        </w:rPr>
      </w:pPr>
    </w:p>
    <w:p w14:paraId="4B00F133" w14:textId="77777777" w:rsidR="00D96D62" w:rsidRPr="009378C4" w:rsidRDefault="00D96D62" w:rsidP="004B3796">
      <w:pPr>
        <w:widowControl/>
        <w:numPr>
          <w:ilvl w:val="0"/>
          <w:numId w:val="36"/>
        </w:numPr>
        <w:autoSpaceDE w:val="0"/>
        <w:autoSpaceDN w:val="0"/>
        <w:adjustRightInd w:val="0"/>
        <w:spacing w:line="276" w:lineRule="auto"/>
        <w:ind w:left="56" w:firstLine="0"/>
        <w:jc w:val="both"/>
        <w:rPr>
          <w:rFonts w:ascii="Arial Narrow" w:hAnsi="Arial Narrow"/>
          <w:sz w:val="24"/>
          <w:szCs w:val="24"/>
        </w:rPr>
      </w:pPr>
      <w:r w:rsidRPr="009378C4">
        <w:rPr>
          <w:rFonts w:ascii="Arial Narrow" w:eastAsia="MyriadPro-Regular" w:hAnsi="Arial Narrow"/>
          <w:b/>
          <w:sz w:val="24"/>
          <w:szCs w:val="24"/>
        </w:rPr>
        <w:t>FUNDAMENTAÇÃO DA CONTRATAÇÃO:</w:t>
      </w:r>
    </w:p>
    <w:p w14:paraId="7E3201C6" w14:textId="6F921544" w:rsidR="00D96D62" w:rsidRDefault="00357351" w:rsidP="004B3796">
      <w:pPr>
        <w:autoSpaceDE w:val="0"/>
        <w:autoSpaceDN w:val="0"/>
        <w:adjustRightInd w:val="0"/>
        <w:spacing w:line="276" w:lineRule="auto"/>
        <w:ind w:left="56"/>
        <w:jc w:val="both"/>
        <w:rPr>
          <w:rFonts w:ascii="Arial Narrow" w:eastAsia="MyriadPro-Regular" w:hAnsi="Arial Narrow" w:cs="Arial"/>
          <w:color w:val="000000"/>
          <w:sz w:val="24"/>
          <w:szCs w:val="24"/>
        </w:rPr>
      </w:pPr>
      <w:r>
        <w:rPr>
          <w:rFonts w:ascii="Arial Narrow" w:eastAsia="MyriadPro-Regular" w:hAnsi="Arial Narrow" w:cs="Arial"/>
          <w:color w:val="000000"/>
          <w:sz w:val="24"/>
          <w:szCs w:val="24"/>
        </w:rPr>
        <w:t xml:space="preserve">A contratação dos serviços de arbitragem esportiva e segurança para os eventos promovidos pela Secretaria Municipal de Esporte e Lazer se mostra indispensável para a realização adequada dos campeonatos e competições sob responsabilidade da Administração. Tais serviços são essenciais para garantir a regularidade </w:t>
      </w:r>
      <w:r>
        <w:rPr>
          <w:rFonts w:ascii="Arial Narrow" w:eastAsia="MyriadPro-Regular" w:hAnsi="Arial Narrow" w:cs="Arial"/>
          <w:color w:val="000000"/>
          <w:sz w:val="24"/>
          <w:szCs w:val="24"/>
        </w:rPr>
        <w:lastRenderedPageBreak/>
        <w:t>técnica das partidas, a integridade física dos participantes, a organização dos eventos e a proteção do patrimônio público.</w:t>
      </w:r>
    </w:p>
    <w:p w14:paraId="5F7AF75F" w14:textId="0BE99C9B" w:rsidR="00D96D62" w:rsidRDefault="00357351" w:rsidP="004B3796">
      <w:pPr>
        <w:autoSpaceDE w:val="0"/>
        <w:autoSpaceDN w:val="0"/>
        <w:adjustRightInd w:val="0"/>
        <w:spacing w:line="276" w:lineRule="auto"/>
        <w:ind w:left="56"/>
        <w:jc w:val="both"/>
        <w:rPr>
          <w:rFonts w:ascii="Arial Narrow" w:eastAsia="MyriadPro-Regular" w:hAnsi="Arial Narrow" w:cs="Arial"/>
          <w:color w:val="000000"/>
          <w:sz w:val="24"/>
          <w:szCs w:val="24"/>
        </w:rPr>
      </w:pPr>
      <w:r>
        <w:rPr>
          <w:rFonts w:ascii="Arial Narrow" w:eastAsia="MyriadPro-Regular" w:hAnsi="Arial Narrow" w:cs="Arial"/>
          <w:color w:val="000000"/>
          <w:sz w:val="24"/>
          <w:szCs w:val="24"/>
        </w:rPr>
        <w:t>A arbitragem qualificada é necessária para conduzir</w:t>
      </w:r>
      <w:r w:rsidR="002F6555">
        <w:rPr>
          <w:rFonts w:ascii="Arial Narrow" w:eastAsia="MyriadPro-Regular" w:hAnsi="Arial Narrow" w:cs="Arial"/>
          <w:color w:val="000000"/>
          <w:sz w:val="24"/>
          <w:szCs w:val="24"/>
        </w:rPr>
        <w:t xml:space="preserve"> os jogos de forma imparcial, aplicando corretamente as regras de cada modalidade, registrando ocorrências e assegurando a credibilidade das competições. Sua presença garante que os campeonatos ocorram com conformidade técnica e segurança jurídica, prevenindo possíveis questionamentos e garantindo a confiança dos participantes e do público. </w:t>
      </w:r>
    </w:p>
    <w:p w14:paraId="4653EA8A" w14:textId="77777777" w:rsidR="002F6555" w:rsidRPr="002F6555" w:rsidRDefault="002F6555" w:rsidP="002F6555">
      <w:pPr>
        <w:autoSpaceDE w:val="0"/>
        <w:autoSpaceDN w:val="0"/>
        <w:adjustRightInd w:val="0"/>
        <w:spacing w:line="276" w:lineRule="auto"/>
        <w:ind w:left="56"/>
        <w:jc w:val="both"/>
        <w:rPr>
          <w:rFonts w:ascii="Arial Narrow" w:eastAsia="MyriadPro-Regular" w:hAnsi="Arial Narrow" w:cs="Arial"/>
          <w:color w:val="000000"/>
          <w:sz w:val="24"/>
          <w:szCs w:val="24"/>
        </w:rPr>
      </w:pPr>
      <w:r w:rsidRPr="002F6555">
        <w:rPr>
          <w:rFonts w:ascii="Arial Narrow" w:eastAsia="MyriadPro-Regular" w:hAnsi="Arial Narrow" w:cs="Arial"/>
          <w:color w:val="000000"/>
          <w:sz w:val="24"/>
          <w:szCs w:val="24"/>
        </w:rPr>
        <w:t>No que se refere à segurança, destaca-se que, em 26 de novembro de 2025, durante um campeonato de futsal realizado no Ginásio Municipal de Esportes Vereador Evandro Inácio, uma das equipes envolveu-se em uma discussão que evoluiu para briga física, levando à invasão do quadro por torcedores e ocasionando tumulto. Tal episódio colocou em risco atletas, público presente e servidores, demonstrando de forma clara a necessidade de adoção de medidas preventivas efetivas. Diante disso, a Secretaria considerou imprescindível a contratação de profissionais de segurança capacitados, que atuarão estrategicamente nos jogos com maior público, especialmente a partir da segunda fase dos campeonatos, garantindo o controle de acesso, a prevenção de incidentes e a manutenção da ordem, sem necessidade de previsão para competições restritas ou de menor público.</w:t>
      </w:r>
    </w:p>
    <w:p w14:paraId="1C5991FE" w14:textId="77777777" w:rsidR="002F6555" w:rsidRPr="002F6555" w:rsidRDefault="002F6555" w:rsidP="002F6555">
      <w:pPr>
        <w:autoSpaceDE w:val="0"/>
        <w:autoSpaceDN w:val="0"/>
        <w:adjustRightInd w:val="0"/>
        <w:spacing w:line="276" w:lineRule="auto"/>
        <w:ind w:left="56"/>
        <w:jc w:val="both"/>
        <w:rPr>
          <w:rFonts w:ascii="Arial Narrow" w:eastAsia="MyriadPro-Regular" w:hAnsi="Arial Narrow" w:cs="Arial"/>
          <w:color w:val="000000"/>
          <w:sz w:val="24"/>
          <w:szCs w:val="24"/>
        </w:rPr>
      </w:pPr>
      <w:r w:rsidRPr="002F6555">
        <w:rPr>
          <w:rFonts w:ascii="Arial Narrow" w:eastAsia="MyriadPro-Regular" w:hAnsi="Arial Narrow" w:cs="Arial"/>
          <w:color w:val="000000"/>
          <w:sz w:val="24"/>
          <w:szCs w:val="24"/>
        </w:rPr>
        <w:t>A contratação direta de empresas especializadas permite, ainda, flexibilidade operacional, adequando o número de árbitros e seguranças à quantidade de equipes, público estimado e características específicas de cada competição, atendendo aos princípios da eficiência, economicidade e legalidade. A medida também evita custos permanentes com servidores ou cargos criados exclusivamente para essas funções, garantindo que os recursos públicos sejam utilizados de forma racional e eficaz.</w:t>
      </w:r>
    </w:p>
    <w:p w14:paraId="3342794B" w14:textId="77777777" w:rsidR="002F6555" w:rsidRPr="002F6555" w:rsidRDefault="002F6555" w:rsidP="002F6555">
      <w:pPr>
        <w:autoSpaceDE w:val="0"/>
        <w:autoSpaceDN w:val="0"/>
        <w:adjustRightInd w:val="0"/>
        <w:spacing w:line="276" w:lineRule="auto"/>
        <w:ind w:left="56"/>
        <w:jc w:val="both"/>
        <w:rPr>
          <w:rFonts w:ascii="Arial Narrow" w:eastAsia="MyriadPro-Regular" w:hAnsi="Arial Narrow" w:cs="Arial"/>
          <w:color w:val="000000"/>
          <w:sz w:val="24"/>
          <w:szCs w:val="24"/>
        </w:rPr>
      </w:pPr>
      <w:r w:rsidRPr="002F6555">
        <w:rPr>
          <w:rFonts w:ascii="Arial Narrow" w:eastAsia="MyriadPro-Regular" w:hAnsi="Arial Narrow" w:cs="Arial"/>
          <w:color w:val="000000"/>
          <w:sz w:val="24"/>
          <w:szCs w:val="24"/>
        </w:rPr>
        <w:t>Dessa forma, a presente contratação é essencial e justificável, garantindo a realização de eventos esportivos com segurança, qualidade técnica e organização, promovendo o interesse público e assegurando a integridade física de todos os participantes e presentes nos campeonatos.</w:t>
      </w:r>
    </w:p>
    <w:p w14:paraId="3B9BC1BC" w14:textId="1833F8AE" w:rsidR="00105911" w:rsidRDefault="002F6555" w:rsidP="002F6555">
      <w:pPr>
        <w:autoSpaceDE w:val="0"/>
        <w:autoSpaceDN w:val="0"/>
        <w:adjustRightInd w:val="0"/>
        <w:spacing w:line="276" w:lineRule="auto"/>
        <w:ind w:left="56"/>
        <w:jc w:val="both"/>
        <w:rPr>
          <w:rFonts w:ascii="Arial Narrow" w:eastAsia="MyriadPro-Regular" w:hAnsi="Arial Narrow" w:cs="Arial"/>
          <w:color w:val="000000"/>
          <w:sz w:val="24"/>
          <w:szCs w:val="24"/>
        </w:rPr>
      </w:pPr>
      <w:r w:rsidRPr="002F6555">
        <w:rPr>
          <w:rFonts w:ascii="Arial Narrow" w:eastAsia="MyriadPro-Regular" w:hAnsi="Arial Narrow" w:cs="Arial"/>
          <w:color w:val="000000"/>
          <w:sz w:val="24"/>
          <w:szCs w:val="24"/>
        </w:rPr>
        <w:t>A estimativa das quantidades foi baseada no levantamento realizado pela Secretaria demandante, por intermédio dos elementos dispostos no Estudo Técnico Preliminar.</w:t>
      </w:r>
    </w:p>
    <w:p w14:paraId="018DC76E" w14:textId="77777777" w:rsidR="002F6555" w:rsidRPr="009378C4" w:rsidRDefault="002F6555" w:rsidP="002F6555">
      <w:pPr>
        <w:autoSpaceDE w:val="0"/>
        <w:autoSpaceDN w:val="0"/>
        <w:adjustRightInd w:val="0"/>
        <w:spacing w:line="276" w:lineRule="auto"/>
        <w:ind w:left="56"/>
        <w:jc w:val="both"/>
        <w:rPr>
          <w:rFonts w:ascii="Arial Narrow" w:eastAsia="MyriadPro-Regular" w:hAnsi="Arial Narrow" w:cs="Arial"/>
          <w:color w:val="000000"/>
          <w:sz w:val="24"/>
          <w:szCs w:val="24"/>
        </w:rPr>
      </w:pPr>
    </w:p>
    <w:p w14:paraId="6B832DC5" w14:textId="77777777" w:rsidR="00D96D62" w:rsidRPr="009378C4" w:rsidRDefault="00D96D62" w:rsidP="004B3796">
      <w:pPr>
        <w:widowControl/>
        <w:numPr>
          <w:ilvl w:val="0"/>
          <w:numId w:val="36"/>
        </w:numPr>
        <w:autoSpaceDE w:val="0"/>
        <w:autoSpaceDN w:val="0"/>
        <w:adjustRightInd w:val="0"/>
        <w:spacing w:line="276" w:lineRule="auto"/>
        <w:ind w:left="56" w:firstLine="0"/>
        <w:jc w:val="both"/>
        <w:rPr>
          <w:rFonts w:ascii="Arial Narrow" w:eastAsia="MyriadPro-Regular" w:hAnsi="Arial Narrow"/>
          <w:b/>
          <w:sz w:val="24"/>
          <w:szCs w:val="24"/>
        </w:rPr>
      </w:pPr>
      <w:r w:rsidRPr="009378C4">
        <w:rPr>
          <w:rFonts w:ascii="Arial Narrow" w:eastAsia="MyriadPro-Regular" w:hAnsi="Arial Narrow"/>
          <w:b/>
          <w:sz w:val="24"/>
          <w:szCs w:val="24"/>
        </w:rPr>
        <w:t>DESCRIÇÃO DA SOLUÇÃO COMO UM TODO:</w:t>
      </w:r>
    </w:p>
    <w:p w14:paraId="227FD4E1" w14:textId="7D3D8115" w:rsidR="00D96D62" w:rsidRPr="009378C4" w:rsidRDefault="00D96D62" w:rsidP="004B3796">
      <w:pPr>
        <w:pStyle w:val="PargrafodaLista"/>
        <w:autoSpaceDE w:val="0"/>
        <w:autoSpaceDN w:val="0"/>
        <w:adjustRightInd w:val="0"/>
        <w:spacing w:line="276" w:lineRule="auto"/>
        <w:ind w:left="56" w:firstLine="0"/>
        <w:rPr>
          <w:rFonts w:ascii="Arial Narrow" w:hAnsi="Arial Narrow"/>
          <w:sz w:val="24"/>
          <w:szCs w:val="24"/>
        </w:rPr>
      </w:pPr>
      <w:r w:rsidRPr="009378C4">
        <w:rPr>
          <w:rFonts w:ascii="Arial Narrow" w:hAnsi="Arial Narrow"/>
          <w:sz w:val="24"/>
          <w:szCs w:val="24"/>
        </w:rPr>
        <w:t xml:space="preserve">3.1. </w:t>
      </w:r>
      <w:bookmarkStart w:id="13" w:name="_Hlk205890961"/>
      <w:r w:rsidR="002F6555">
        <w:rPr>
          <w:rFonts w:ascii="Arial Narrow" w:hAnsi="Arial Narrow"/>
          <w:sz w:val="24"/>
          <w:szCs w:val="24"/>
        </w:rPr>
        <w:t xml:space="preserve">A presente solução da demanda consiste em Registro de preço para eventual contratação de serviços de arbitragem esportiva e seguranças para os campeonatos esportivos promovidos pela Secretaria Municipal de Esporte e Lazer por 12 meses, mediante procedimento de licitação na modalidade pregão presencial. </w:t>
      </w:r>
    </w:p>
    <w:bookmarkEnd w:id="13"/>
    <w:p w14:paraId="1D168E63" w14:textId="77777777" w:rsidR="00D96D62" w:rsidRPr="009378C4" w:rsidRDefault="00D96D62" w:rsidP="004B3796">
      <w:pPr>
        <w:autoSpaceDE w:val="0"/>
        <w:autoSpaceDN w:val="0"/>
        <w:adjustRightInd w:val="0"/>
        <w:spacing w:line="276" w:lineRule="auto"/>
        <w:ind w:left="56"/>
        <w:jc w:val="both"/>
        <w:rPr>
          <w:rFonts w:ascii="Arial Narrow" w:eastAsia="MyriadPro-Regular" w:hAnsi="Arial Narrow"/>
          <w:b/>
          <w:sz w:val="24"/>
          <w:szCs w:val="24"/>
          <w:highlight w:val="yellow"/>
        </w:rPr>
      </w:pPr>
    </w:p>
    <w:p w14:paraId="05612CDB" w14:textId="77777777" w:rsidR="00D96D62" w:rsidRPr="009378C4" w:rsidRDefault="00D96D62" w:rsidP="004B3796">
      <w:pPr>
        <w:pStyle w:val="PargrafodaLista"/>
        <w:widowControl/>
        <w:numPr>
          <w:ilvl w:val="0"/>
          <w:numId w:val="36"/>
        </w:numPr>
        <w:autoSpaceDE w:val="0"/>
        <w:autoSpaceDN w:val="0"/>
        <w:adjustRightInd w:val="0"/>
        <w:spacing w:line="276" w:lineRule="auto"/>
        <w:ind w:left="56" w:firstLine="0"/>
        <w:contextualSpacing/>
        <w:rPr>
          <w:rFonts w:ascii="Arial Narrow" w:eastAsia="MyriadPro-Regular" w:hAnsi="Arial Narrow"/>
          <w:b/>
          <w:sz w:val="24"/>
          <w:szCs w:val="24"/>
        </w:rPr>
      </w:pPr>
      <w:r w:rsidRPr="009378C4">
        <w:rPr>
          <w:rFonts w:ascii="Arial Narrow" w:eastAsia="MyriadPro-Regular" w:hAnsi="Arial Narrow"/>
          <w:b/>
          <w:sz w:val="24"/>
          <w:szCs w:val="24"/>
        </w:rPr>
        <w:t>REQUISITOS DA CONTRATAÇÃO:</w:t>
      </w:r>
    </w:p>
    <w:p w14:paraId="6C0BA4A6" w14:textId="77777777" w:rsidR="002F6555" w:rsidRPr="002F6555" w:rsidRDefault="002F6555" w:rsidP="002F6555">
      <w:pPr>
        <w:autoSpaceDE w:val="0"/>
        <w:autoSpaceDN w:val="0"/>
        <w:adjustRightInd w:val="0"/>
        <w:spacing w:line="276" w:lineRule="auto"/>
        <w:ind w:left="56"/>
        <w:jc w:val="both"/>
        <w:rPr>
          <w:rFonts w:ascii="Arial Narrow" w:eastAsia="Times New Roman" w:hAnsi="Arial Narrow" w:cs="Times New Roman"/>
          <w:sz w:val="24"/>
          <w:szCs w:val="24"/>
        </w:rPr>
      </w:pPr>
      <w:r w:rsidRPr="002F6555">
        <w:rPr>
          <w:rFonts w:ascii="Arial Narrow" w:eastAsia="Times New Roman" w:hAnsi="Arial Narrow" w:cs="Times New Roman"/>
          <w:sz w:val="24"/>
          <w:szCs w:val="24"/>
        </w:rPr>
        <w:t>4.1. Os serviços deverão ser executados sob as seguintes condições:</w:t>
      </w:r>
    </w:p>
    <w:p w14:paraId="15B85F9B" w14:textId="77777777" w:rsidR="002F6555" w:rsidRPr="002F6555" w:rsidRDefault="002F6555" w:rsidP="002F6555">
      <w:pPr>
        <w:autoSpaceDE w:val="0"/>
        <w:autoSpaceDN w:val="0"/>
        <w:adjustRightInd w:val="0"/>
        <w:spacing w:line="276" w:lineRule="auto"/>
        <w:ind w:left="56"/>
        <w:jc w:val="both"/>
        <w:rPr>
          <w:rFonts w:ascii="Arial Narrow" w:eastAsia="Times New Roman" w:hAnsi="Arial Narrow" w:cs="Times New Roman"/>
          <w:sz w:val="24"/>
          <w:szCs w:val="24"/>
        </w:rPr>
      </w:pPr>
      <w:r w:rsidRPr="002F6555">
        <w:rPr>
          <w:rFonts w:ascii="Arial Narrow" w:eastAsia="Times New Roman" w:hAnsi="Arial Narrow" w:cs="Times New Roman"/>
          <w:sz w:val="24"/>
          <w:szCs w:val="24"/>
        </w:rPr>
        <w:t>•</w:t>
      </w:r>
      <w:r w:rsidRPr="002F6555">
        <w:rPr>
          <w:rFonts w:ascii="Arial Narrow" w:eastAsia="Times New Roman" w:hAnsi="Arial Narrow" w:cs="Times New Roman"/>
          <w:sz w:val="24"/>
          <w:szCs w:val="24"/>
        </w:rPr>
        <w:tab/>
        <w:t xml:space="preserve">Os serviços de arbitragem e segurança serão executados de forma </w:t>
      </w:r>
      <w:r w:rsidRPr="005C4F90">
        <w:rPr>
          <w:rFonts w:ascii="Arial Narrow" w:eastAsia="Times New Roman" w:hAnsi="Arial Narrow" w:cs="Times New Roman"/>
          <w:b/>
          <w:bCs/>
          <w:sz w:val="24"/>
          <w:szCs w:val="24"/>
        </w:rPr>
        <w:t>parcelada</w:t>
      </w:r>
      <w:r w:rsidRPr="002F6555">
        <w:rPr>
          <w:rFonts w:ascii="Arial Narrow" w:eastAsia="Times New Roman" w:hAnsi="Arial Narrow" w:cs="Times New Roman"/>
          <w:sz w:val="24"/>
          <w:szCs w:val="24"/>
        </w:rPr>
        <w:t>, mediante autorização ou documento equivalente emitido pela Coordenadoria de Suplementos e Logística, observando local, data, horário e quantidades solicitadas pela Secretaria Municipal de Esporte e Lazer.</w:t>
      </w:r>
    </w:p>
    <w:p w14:paraId="5D3874FB" w14:textId="77777777" w:rsidR="002F6555" w:rsidRPr="002F6555" w:rsidRDefault="002F6555" w:rsidP="002F6555">
      <w:pPr>
        <w:autoSpaceDE w:val="0"/>
        <w:autoSpaceDN w:val="0"/>
        <w:adjustRightInd w:val="0"/>
        <w:spacing w:line="276" w:lineRule="auto"/>
        <w:ind w:left="56"/>
        <w:jc w:val="both"/>
        <w:rPr>
          <w:rFonts w:ascii="Arial Narrow" w:eastAsia="Times New Roman" w:hAnsi="Arial Narrow" w:cs="Times New Roman"/>
          <w:sz w:val="24"/>
          <w:szCs w:val="24"/>
        </w:rPr>
      </w:pPr>
      <w:r w:rsidRPr="002F6555">
        <w:rPr>
          <w:rFonts w:ascii="Arial Narrow" w:eastAsia="Times New Roman" w:hAnsi="Arial Narrow" w:cs="Times New Roman"/>
          <w:sz w:val="24"/>
          <w:szCs w:val="24"/>
        </w:rPr>
        <w:t>4.2. Serviços de Arbitragem</w:t>
      </w:r>
    </w:p>
    <w:p w14:paraId="59EC9973" w14:textId="77777777" w:rsidR="002F6555" w:rsidRPr="002F6555" w:rsidRDefault="002F6555" w:rsidP="002F6555">
      <w:pPr>
        <w:autoSpaceDE w:val="0"/>
        <w:autoSpaceDN w:val="0"/>
        <w:adjustRightInd w:val="0"/>
        <w:spacing w:line="276" w:lineRule="auto"/>
        <w:ind w:left="56"/>
        <w:jc w:val="both"/>
        <w:rPr>
          <w:rFonts w:ascii="Arial Narrow" w:eastAsia="Times New Roman" w:hAnsi="Arial Narrow" w:cs="Times New Roman"/>
          <w:sz w:val="24"/>
          <w:szCs w:val="24"/>
        </w:rPr>
      </w:pPr>
      <w:r w:rsidRPr="002F6555">
        <w:rPr>
          <w:rFonts w:ascii="Arial Narrow" w:eastAsia="Times New Roman" w:hAnsi="Arial Narrow" w:cs="Times New Roman"/>
          <w:sz w:val="24"/>
          <w:szCs w:val="24"/>
        </w:rPr>
        <w:t>A equipe de arbitragem deverá ser composta por, no mínimo, 03 (três) árbitros e 01 (um) mesário por jogo, devidamente qualificados, com certificado ou diploma de formação compatível com a modalidade esportiva a ser realizada.</w:t>
      </w:r>
    </w:p>
    <w:p w14:paraId="64C7A991" w14:textId="77777777" w:rsidR="002F6555" w:rsidRPr="002F6555" w:rsidRDefault="002F6555" w:rsidP="002F6555">
      <w:pPr>
        <w:autoSpaceDE w:val="0"/>
        <w:autoSpaceDN w:val="0"/>
        <w:adjustRightInd w:val="0"/>
        <w:spacing w:line="276" w:lineRule="auto"/>
        <w:ind w:left="56"/>
        <w:jc w:val="both"/>
        <w:rPr>
          <w:rFonts w:ascii="Arial Narrow" w:eastAsia="Times New Roman" w:hAnsi="Arial Narrow" w:cs="Times New Roman"/>
          <w:sz w:val="24"/>
          <w:szCs w:val="24"/>
        </w:rPr>
      </w:pPr>
      <w:r w:rsidRPr="002F6555">
        <w:rPr>
          <w:rFonts w:ascii="Arial Narrow" w:eastAsia="Times New Roman" w:hAnsi="Arial Narrow" w:cs="Times New Roman"/>
          <w:sz w:val="24"/>
          <w:szCs w:val="24"/>
        </w:rPr>
        <w:t xml:space="preserve">Os profissionais deverão possuir experiência comprovada na condução de competições esportivas, estando </w:t>
      </w:r>
      <w:r w:rsidRPr="002F6555">
        <w:rPr>
          <w:rFonts w:ascii="Arial Narrow" w:eastAsia="Times New Roman" w:hAnsi="Arial Narrow" w:cs="Times New Roman"/>
          <w:sz w:val="24"/>
          <w:szCs w:val="24"/>
        </w:rPr>
        <w:lastRenderedPageBreak/>
        <w:t>aptos a aplicar as regras oficiais, registrar ocorrências e garantir a regularidade técnica das partidas.</w:t>
      </w:r>
    </w:p>
    <w:p w14:paraId="5AC102E1" w14:textId="77777777" w:rsidR="002F6555" w:rsidRPr="002F6555" w:rsidRDefault="002F6555" w:rsidP="002F6555">
      <w:pPr>
        <w:autoSpaceDE w:val="0"/>
        <w:autoSpaceDN w:val="0"/>
        <w:adjustRightInd w:val="0"/>
        <w:spacing w:line="276" w:lineRule="auto"/>
        <w:ind w:left="56"/>
        <w:jc w:val="both"/>
        <w:rPr>
          <w:rFonts w:ascii="Arial Narrow" w:eastAsia="Times New Roman" w:hAnsi="Arial Narrow" w:cs="Times New Roman"/>
          <w:sz w:val="24"/>
          <w:szCs w:val="24"/>
        </w:rPr>
      </w:pPr>
      <w:r w:rsidRPr="002F6555">
        <w:rPr>
          <w:rFonts w:ascii="Arial Narrow" w:eastAsia="Times New Roman" w:hAnsi="Arial Narrow" w:cs="Times New Roman"/>
          <w:sz w:val="24"/>
          <w:szCs w:val="24"/>
        </w:rPr>
        <w:t>4.3. Serviços de Segurança</w:t>
      </w:r>
    </w:p>
    <w:p w14:paraId="39985E76" w14:textId="77777777" w:rsidR="002F6555" w:rsidRPr="002F6555" w:rsidRDefault="002F6555" w:rsidP="002F6555">
      <w:pPr>
        <w:autoSpaceDE w:val="0"/>
        <w:autoSpaceDN w:val="0"/>
        <w:adjustRightInd w:val="0"/>
        <w:spacing w:line="276" w:lineRule="auto"/>
        <w:ind w:left="56"/>
        <w:jc w:val="both"/>
        <w:rPr>
          <w:rFonts w:ascii="Arial Narrow" w:eastAsia="Times New Roman" w:hAnsi="Arial Narrow" w:cs="Times New Roman"/>
          <w:sz w:val="24"/>
          <w:szCs w:val="24"/>
        </w:rPr>
      </w:pPr>
      <w:r w:rsidRPr="002F6555">
        <w:rPr>
          <w:rFonts w:ascii="Arial Narrow" w:eastAsia="Times New Roman" w:hAnsi="Arial Narrow" w:cs="Times New Roman"/>
          <w:sz w:val="24"/>
          <w:szCs w:val="24"/>
        </w:rPr>
        <w:t xml:space="preserve">Os serviços de segurança serão contratados </w:t>
      </w:r>
      <w:r w:rsidRPr="005C4F90">
        <w:rPr>
          <w:rFonts w:ascii="Arial Narrow" w:eastAsia="Times New Roman" w:hAnsi="Arial Narrow" w:cs="Times New Roman"/>
          <w:b/>
          <w:bCs/>
          <w:sz w:val="24"/>
          <w:szCs w:val="24"/>
        </w:rPr>
        <w:t>por diária</w:t>
      </w:r>
      <w:r w:rsidRPr="002F6555">
        <w:rPr>
          <w:rFonts w:ascii="Arial Narrow" w:eastAsia="Times New Roman" w:hAnsi="Arial Narrow" w:cs="Times New Roman"/>
          <w:sz w:val="24"/>
          <w:szCs w:val="24"/>
        </w:rPr>
        <w:t xml:space="preserve">, considerando que cada rodada de jogos normalmente compreende </w:t>
      </w:r>
      <w:r w:rsidRPr="005C4F90">
        <w:rPr>
          <w:rFonts w:ascii="Arial Narrow" w:eastAsia="Times New Roman" w:hAnsi="Arial Narrow" w:cs="Times New Roman"/>
          <w:b/>
          <w:bCs/>
          <w:sz w:val="24"/>
          <w:szCs w:val="24"/>
        </w:rPr>
        <w:t>02 partidas por dia</w:t>
      </w:r>
      <w:r w:rsidRPr="002F6555">
        <w:rPr>
          <w:rFonts w:ascii="Arial Narrow" w:eastAsia="Times New Roman" w:hAnsi="Arial Narrow" w:cs="Times New Roman"/>
          <w:sz w:val="24"/>
          <w:szCs w:val="24"/>
        </w:rPr>
        <w:t>.</w:t>
      </w:r>
    </w:p>
    <w:p w14:paraId="256C9DD9" w14:textId="77777777" w:rsidR="002F6555" w:rsidRPr="002F6555" w:rsidRDefault="002F6555" w:rsidP="002F6555">
      <w:pPr>
        <w:autoSpaceDE w:val="0"/>
        <w:autoSpaceDN w:val="0"/>
        <w:adjustRightInd w:val="0"/>
        <w:spacing w:line="276" w:lineRule="auto"/>
        <w:ind w:left="56"/>
        <w:jc w:val="both"/>
        <w:rPr>
          <w:rFonts w:ascii="Arial Narrow" w:eastAsia="Times New Roman" w:hAnsi="Arial Narrow" w:cs="Times New Roman"/>
          <w:sz w:val="24"/>
          <w:szCs w:val="24"/>
        </w:rPr>
      </w:pPr>
      <w:r w:rsidRPr="002F6555">
        <w:rPr>
          <w:rFonts w:ascii="Arial Narrow" w:eastAsia="Times New Roman" w:hAnsi="Arial Narrow" w:cs="Times New Roman"/>
          <w:sz w:val="24"/>
          <w:szCs w:val="24"/>
        </w:rPr>
        <w:t>•</w:t>
      </w:r>
      <w:r w:rsidRPr="002F6555">
        <w:rPr>
          <w:rFonts w:ascii="Arial Narrow" w:eastAsia="Times New Roman" w:hAnsi="Arial Narrow" w:cs="Times New Roman"/>
          <w:sz w:val="24"/>
          <w:szCs w:val="24"/>
        </w:rPr>
        <w:tab/>
        <w:t xml:space="preserve">Cada diária de segurança terá duração mínima de </w:t>
      </w:r>
      <w:r w:rsidRPr="005C4F90">
        <w:rPr>
          <w:rFonts w:ascii="Arial Narrow" w:eastAsia="Times New Roman" w:hAnsi="Arial Narrow" w:cs="Times New Roman"/>
          <w:b/>
          <w:bCs/>
          <w:sz w:val="24"/>
          <w:szCs w:val="24"/>
        </w:rPr>
        <w:t>04 (quatro) horas</w:t>
      </w:r>
      <w:r w:rsidRPr="002F6555">
        <w:rPr>
          <w:rFonts w:ascii="Arial Narrow" w:eastAsia="Times New Roman" w:hAnsi="Arial Narrow" w:cs="Times New Roman"/>
          <w:sz w:val="24"/>
          <w:szCs w:val="24"/>
        </w:rPr>
        <w:t xml:space="preserve"> e máxima de </w:t>
      </w:r>
      <w:r w:rsidRPr="005C4F90">
        <w:rPr>
          <w:rFonts w:ascii="Arial Narrow" w:eastAsia="Times New Roman" w:hAnsi="Arial Narrow" w:cs="Times New Roman"/>
          <w:b/>
          <w:bCs/>
          <w:sz w:val="24"/>
          <w:szCs w:val="24"/>
        </w:rPr>
        <w:t>06 (seis) horas</w:t>
      </w:r>
      <w:r w:rsidRPr="002F6555">
        <w:rPr>
          <w:rFonts w:ascii="Arial Narrow" w:eastAsia="Times New Roman" w:hAnsi="Arial Narrow" w:cs="Times New Roman"/>
          <w:sz w:val="24"/>
          <w:szCs w:val="24"/>
        </w:rPr>
        <w:t>, garantindo cobertura adequada durante toda a rodada.</w:t>
      </w:r>
    </w:p>
    <w:p w14:paraId="52F06486" w14:textId="77777777" w:rsidR="002F6555" w:rsidRPr="002F6555" w:rsidRDefault="002F6555" w:rsidP="002F6555">
      <w:pPr>
        <w:autoSpaceDE w:val="0"/>
        <w:autoSpaceDN w:val="0"/>
        <w:adjustRightInd w:val="0"/>
        <w:spacing w:line="276" w:lineRule="auto"/>
        <w:ind w:left="56"/>
        <w:jc w:val="both"/>
        <w:rPr>
          <w:rFonts w:ascii="Arial Narrow" w:eastAsia="Times New Roman" w:hAnsi="Arial Narrow" w:cs="Times New Roman"/>
          <w:sz w:val="24"/>
          <w:szCs w:val="24"/>
        </w:rPr>
      </w:pPr>
      <w:r w:rsidRPr="002F6555">
        <w:rPr>
          <w:rFonts w:ascii="Arial Narrow" w:eastAsia="Times New Roman" w:hAnsi="Arial Narrow" w:cs="Times New Roman"/>
          <w:sz w:val="24"/>
          <w:szCs w:val="24"/>
        </w:rPr>
        <w:t>•</w:t>
      </w:r>
      <w:r w:rsidRPr="002F6555">
        <w:rPr>
          <w:rFonts w:ascii="Arial Narrow" w:eastAsia="Times New Roman" w:hAnsi="Arial Narrow" w:cs="Times New Roman"/>
          <w:sz w:val="24"/>
          <w:szCs w:val="24"/>
        </w:rPr>
        <w:tab/>
        <w:t>A quantidade de profissionais por rodada será definida pela Secretaria no momento da solicitação, considerando critérios como estimativa de público, fase da competição, características do local e análise prévia de risco.</w:t>
      </w:r>
    </w:p>
    <w:p w14:paraId="3E1C7985" w14:textId="77777777" w:rsidR="002F6555" w:rsidRDefault="002F6555" w:rsidP="002F6555">
      <w:pPr>
        <w:autoSpaceDE w:val="0"/>
        <w:autoSpaceDN w:val="0"/>
        <w:adjustRightInd w:val="0"/>
        <w:spacing w:line="276" w:lineRule="auto"/>
        <w:ind w:left="56"/>
        <w:jc w:val="both"/>
        <w:rPr>
          <w:rFonts w:ascii="Arial Narrow" w:eastAsia="Times New Roman" w:hAnsi="Arial Narrow" w:cs="Times New Roman"/>
          <w:sz w:val="24"/>
          <w:szCs w:val="24"/>
        </w:rPr>
      </w:pPr>
      <w:r w:rsidRPr="002F6555">
        <w:rPr>
          <w:rFonts w:ascii="Arial Narrow" w:eastAsia="Times New Roman" w:hAnsi="Arial Narrow" w:cs="Times New Roman"/>
          <w:sz w:val="24"/>
          <w:szCs w:val="24"/>
        </w:rPr>
        <w:t>•</w:t>
      </w:r>
      <w:r w:rsidRPr="002F6555">
        <w:rPr>
          <w:rFonts w:ascii="Arial Narrow" w:eastAsia="Times New Roman" w:hAnsi="Arial Narrow" w:cs="Times New Roman"/>
          <w:sz w:val="24"/>
          <w:szCs w:val="24"/>
        </w:rPr>
        <w:tab/>
        <w:t>Os profissionais deverão possuir curso de formação ou capacitação na área de segurança, devidamente comprovado, e atuarão no controle de acesso, prevenção de incidentes, manutenção da ordem e proteção de atletas, servidores e público.</w:t>
      </w:r>
    </w:p>
    <w:p w14:paraId="6275AF0F" w14:textId="77777777" w:rsidR="002F6555" w:rsidRDefault="002F6555" w:rsidP="002F6555">
      <w:pPr>
        <w:autoSpaceDE w:val="0"/>
        <w:autoSpaceDN w:val="0"/>
        <w:adjustRightInd w:val="0"/>
        <w:spacing w:line="276" w:lineRule="auto"/>
        <w:ind w:left="56"/>
        <w:jc w:val="both"/>
        <w:rPr>
          <w:rFonts w:ascii="Arial Narrow" w:eastAsia="Times New Roman" w:hAnsi="Arial Narrow" w:cs="Times New Roman"/>
          <w:sz w:val="24"/>
          <w:szCs w:val="24"/>
        </w:rPr>
      </w:pPr>
    </w:p>
    <w:p w14:paraId="653A8925" w14:textId="77777777" w:rsidR="004F01A9" w:rsidRDefault="00D96D62" w:rsidP="002F6555">
      <w:pPr>
        <w:autoSpaceDE w:val="0"/>
        <w:autoSpaceDN w:val="0"/>
        <w:adjustRightInd w:val="0"/>
        <w:spacing w:line="276" w:lineRule="auto"/>
        <w:ind w:left="56"/>
        <w:jc w:val="both"/>
        <w:rPr>
          <w:rFonts w:ascii="Arial Narrow" w:hAnsi="Arial Narrow"/>
          <w:b/>
          <w:bCs/>
          <w:sz w:val="24"/>
          <w:szCs w:val="24"/>
        </w:rPr>
      </w:pPr>
      <w:r w:rsidRPr="009378C4">
        <w:rPr>
          <w:rFonts w:ascii="Arial Narrow" w:hAnsi="Arial Narrow"/>
          <w:b/>
          <w:bCs/>
          <w:sz w:val="24"/>
          <w:szCs w:val="24"/>
        </w:rPr>
        <w:t>5. MODELO DE EXECUÇÃO DO OBJETO</w:t>
      </w:r>
    </w:p>
    <w:p w14:paraId="7FB56303" w14:textId="59B73A0A" w:rsidR="002F6555" w:rsidRPr="004F01A9" w:rsidRDefault="002F6555" w:rsidP="002F6555">
      <w:pPr>
        <w:autoSpaceDE w:val="0"/>
        <w:autoSpaceDN w:val="0"/>
        <w:adjustRightInd w:val="0"/>
        <w:spacing w:line="276" w:lineRule="auto"/>
        <w:ind w:left="56"/>
        <w:jc w:val="both"/>
        <w:rPr>
          <w:rFonts w:ascii="Arial Narrow" w:hAnsi="Arial Narrow"/>
          <w:sz w:val="24"/>
          <w:szCs w:val="24"/>
        </w:rPr>
      </w:pPr>
      <w:r w:rsidRPr="004F01A9">
        <w:rPr>
          <w:rFonts w:ascii="Arial Narrow" w:hAnsi="Arial Narrow"/>
          <w:sz w:val="24"/>
          <w:szCs w:val="24"/>
        </w:rPr>
        <w:t>5.1. Tanto a equipe de árbitros quanto os profissionais de segurança deverão comparecer ao local do evento com antecedência mínima de 30 (trinta) minutos antes do horário programado para início das partidas, a fim de verificar se o local está organizado e adequado às determinações da Secretaria.</w:t>
      </w:r>
    </w:p>
    <w:p w14:paraId="6CA4736E" w14:textId="77777777" w:rsidR="002F6555" w:rsidRPr="004F01A9" w:rsidRDefault="002F6555" w:rsidP="002F6555">
      <w:pPr>
        <w:autoSpaceDE w:val="0"/>
        <w:autoSpaceDN w:val="0"/>
        <w:adjustRightInd w:val="0"/>
        <w:spacing w:line="276" w:lineRule="auto"/>
        <w:ind w:left="56"/>
        <w:jc w:val="both"/>
        <w:rPr>
          <w:rFonts w:ascii="Arial Narrow" w:hAnsi="Arial Narrow"/>
          <w:sz w:val="24"/>
          <w:szCs w:val="24"/>
        </w:rPr>
      </w:pPr>
      <w:r w:rsidRPr="004F01A9">
        <w:rPr>
          <w:rFonts w:ascii="Arial Narrow" w:hAnsi="Arial Narrow"/>
          <w:sz w:val="24"/>
          <w:szCs w:val="24"/>
        </w:rPr>
        <w:t>5.1.1. Para deslocamentos à zona rural ou distritos, a empresa deverá estar no endereço e horário previamente acordados com a Secretaria para início da viagem.</w:t>
      </w:r>
    </w:p>
    <w:p w14:paraId="7BED4136" w14:textId="77777777" w:rsidR="002F6555" w:rsidRPr="004F01A9" w:rsidRDefault="002F6555" w:rsidP="002F6555">
      <w:pPr>
        <w:autoSpaceDE w:val="0"/>
        <w:autoSpaceDN w:val="0"/>
        <w:adjustRightInd w:val="0"/>
        <w:spacing w:line="276" w:lineRule="auto"/>
        <w:ind w:left="56"/>
        <w:jc w:val="both"/>
        <w:rPr>
          <w:rFonts w:ascii="Arial Narrow" w:hAnsi="Arial Narrow"/>
          <w:sz w:val="24"/>
          <w:szCs w:val="24"/>
        </w:rPr>
      </w:pPr>
      <w:r w:rsidRPr="004F01A9">
        <w:rPr>
          <w:rFonts w:ascii="Arial Narrow" w:hAnsi="Arial Narrow"/>
          <w:sz w:val="24"/>
          <w:szCs w:val="24"/>
        </w:rPr>
        <w:t>5.2. Todos os materiais e equipamentos necessários à execução dos serviços são de responsabilidade exclusiva da contratada, devendo garantir que cada profissional esteja plenamente equipado para o desempenho de suas funções.</w:t>
      </w:r>
    </w:p>
    <w:p w14:paraId="57EBB75E" w14:textId="77777777" w:rsidR="002F6555" w:rsidRPr="004F01A9" w:rsidRDefault="002F6555" w:rsidP="002F6555">
      <w:pPr>
        <w:autoSpaceDE w:val="0"/>
        <w:autoSpaceDN w:val="0"/>
        <w:adjustRightInd w:val="0"/>
        <w:spacing w:line="276" w:lineRule="auto"/>
        <w:ind w:left="56"/>
        <w:jc w:val="both"/>
        <w:rPr>
          <w:rFonts w:ascii="Arial Narrow" w:hAnsi="Arial Narrow"/>
          <w:sz w:val="24"/>
          <w:szCs w:val="24"/>
        </w:rPr>
      </w:pPr>
      <w:r w:rsidRPr="004F01A9">
        <w:rPr>
          <w:rFonts w:ascii="Arial Narrow" w:hAnsi="Arial Narrow"/>
          <w:sz w:val="24"/>
          <w:szCs w:val="24"/>
        </w:rPr>
        <w:t>5.2.1. No caso da arbitragem, isso inclui, mas não se limita a: apitos, cartões (amarelo e vermelho), cronômetros, canetas, blocos de anotações, planilhas ou dispositivos eletrônicos para registro de ocorrências, coletes ou uniformes padronizados, sinalizadores, cones e quaisquer outros itens necessários para condução adequada das partidas.</w:t>
      </w:r>
    </w:p>
    <w:p w14:paraId="08E669A4" w14:textId="77777777" w:rsidR="002F6555" w:rsidRPr="004F01A9" w:rsidRDefault="002F6555" w:rsidP="002F6555">
      <w:pPr>
        <w:autoSpaceDE w:val="0"/>
        <w:autoSpaceDN w:val="0"/>
        <w:adjustRightInd w:val="0"/>
        <w:spacing w:line="276" w:lineRule="auto"/>
        <w:ind w:left="56"/>
        <w:jc w:val="both"/>
        <w:rPr>
          <w:rFonts w:ascii="Arial Narrow" w:hAnsi="Arial Narrow"/>
          <w:sz w:val="24"/>
          <w:szCs w:val="24"/>
        </w:rPr>
      </w:pPr>
      <w:r w:rsidRPr="004F01A9">
        <w:rPr>
          <w:rFonts w:ascii="Arial Narrow" w:hAnsi="Arial Narrow"/>
          <w:sz w:val="24"/>
          <w:szCs w:val="24"/>
        </w:rPr>
        <w:t>5.2.2. No caso da segurança, os equipamentos devem contemplar: coletes ou uniformes de identificação, bastões ou materiais de contenção, apitos, rádios ou meios de comunicação interna, lanternas, cordas, barreiras e demais instrumentos que garantam o controle de acesso, prevenção de incidentes, manutenção da ordem e proteção de atletas, público e demais participantes do evento.</w:t>
      </w:r>
    </w:p>
    <w:p w14:paraId="0A6F7FEA" w14:textId="77777777" w:rsidR="002F6555" w:rsidRPr="004F01A9" w:rsidRDefault="002F6555" w:rsidP="002F6555">
      <w:pPr>
        <w:autoSpaceDE w:val="0"/>
        <w:autoSpaceDN w:val="0"/>
        <w:adjustRightInd w:val="0"/>
        <w:spacing w:line="276" w:lineRule="auto"/>
        <w:ind w:left="56"/>
        <w:jc w:val="both"/>
        <w:rPr>
          <w:rFonts w:ascii="Arial Narrow" w:hAnsi="Arial Narrow"/>
          <w:sz w:val="24"/>
          <w:szCs w:val="24"/>
        </w:rPr>
      </w:pPr>
      <w:r w:rsidRPr="004F01A9">
        <w:rPr>
          <w:rFonts w:ascii="Arial Narrow" w:hAnsi="Arial Narrow"/>
          <w:sz w:val="24"/>
          <w:szCs w:val="24"/>
        </w:rPr>
        <w:t>5.2.3. Todos os itens devem estar em condições de uso e adequados às normas de segurança aplicáveis, sendo responsabilidade da contratada manter reposição, higienização, manutenção e substituição imediata de materiais que apresentem defeito ou desgaste.</w:t>
      </w:r>
    </w:p>
    <w:p w14:paraId="728AE47C" w14:textId="77777777" w:rsidR="002F6555" w:rsidRPr="004F01A9" w:rsidRDefault="002F6555" w:rsidP="002F6555">
      <w:pPr>
        <w:autoSpaceDE w:val="0"/>
        <w:autoSpaceDN w:val="0"/>
        <w:adjustRightInd w:val="0"/>
        <w:spacing w:line="276" w:lineRule="auto"/>
        <w:ind w:left="56"/>
        <w:jc w:val="both"/>
        <w:rPr>
          <w:rFonts w:ascii="Arial Narrow" w:hAnsi="Arial Narrow"/>
          <w:sz w:val="24"/>
          <w:szCs w:val="24"/>
        </w:rPr>
      </w:pPr>
      <w:r w:rsidRPr="004F01A9">
        <w:rPr>
          <w:rFonts w:ascii="Arial Narrow" w:hAnsi="Arial Narrow"/>
          <w:sz w:val="24"/>
          <w:szCs w:val="24"/>
        </w:rPr>
        <w:t>5.3. Todas as despesas inerentes à prestação do serviço, tais como alimentação, hospedagem, diárias, encargos trabalhistas e sociais, e demais custos operacionais, são de inteira responsabilidade da contratada.</w:t>
      </w:r>
    </w:p>
    <w:p w14:paraId="556C56E4" w14:textId="77777777" w:rsidR="002F6555" w:rsidRPr="004F01A9" w:rsidRDefault="002F6555" w:rsidP="002F6555">
      <w:pPr>
        <w:autoSpaceDE w:val="0"/>
        <w:autoSpaceDN w:val="0"/>
        <w:adjustRightInd w:val="0"/>
        <w:spacing w:line="276" w:lineRule="auto"/>
        <w:ind w:left="56"/>
        <w:jc w:val="both"/>
        <w:rPr>
          <w:rFonts w:ascii="Arial Narrow" w:hAnsi="Arial Narrow"/>
          <w:sz w:val="24"/>
          <w:szCs w:val="24"/>
        </w:rPr>
      </w:pPr>
      <w:r w:rsidRPr="004F01A9">
        <w:rPr>
          <w:rFonts w:ascii="Arial Narrow" w:hAnsi="Arial Narrow"/>
          <w:sz w:val="24"/>
          <w:szCs w:val="24"/>
        </w:rPr>
        <w:t xml:space="preserve">5.3.1. O deslocamento da contratada até a sede da Secretaria em Brasilândia/MS, bem como para eventos na zona urbana do município, será de responsabilidade da contratada. </w:t>
      </w:r>
      <w:r w:rsidRPr="002122D6">
        <w:rPr>
          <w:rFonts w:ascii="Arial Narrow" w:hAnsi="Arial Narrow"/>
          <w:b/>
          <w:bCs/>
          <w:sz w:val="24"/>
          <w:szCs w:val="24"/>
        </w:rPr>
        <w:t>Excepcionalmente</w:t>
      </w:r>
      <w:r w:rsidRPr="004F01A9">
        <w:rPr>
          <w:rFonts w:ascii="Arial Narrow" w:hAnsi="Arial Narrow"/>
          <w:sz w:val="24"/>
          <w:szCs w:val="24"/>
        </w:rPr>
        <w:t>, para eventos realizados em zonas rurais (fazendas e distritos), o deslocamento será fornecido e custeado pela Secretaria.</w:t>
      </w:r>
    </w:p>
    <w:p w14:paraId="384E4DC2" w14:textId="77777777" w:rsidR="002F6555" w:rsidRPr="004F01A9" w:rsidRDefault="002F6555" w:rsidP="002F6555">
      <w:pPr>
        <w:autoSpaceDE w:val="0"/>
        <w:autoSpaceDN w:val="0"/>
        <w:adjustRightInd w:val="0"/>
        <w:spacing w:line="276" w:lineRule="auto"/>
        <w:ind w:left="56"/>
        <w:jc w:val="both"/>
        <w:rPr>
          <w:rFonts w:ascii="Arial Narrow" w:hAnsi="Arial Narrow"/>
          <w:sz w:val="24"/>
          <w:szCs w:val="24"/>
        </w:rPr>
      </w:pPr>
      <w:r w:rsidRPr="004F01A9">
        <w:rPr>
          <w:rFonts w:ascii="Arial Narrow" w:hAnsi="Arial Narrow"/>
          <w:sz w:val="24"/>
          <w:szCs w:val="24"/>
        </w:rPr>
        <w:t>5.4. O descumprimento do prazo de atendimento ou a não substituição de profissionais que não atendam às exigências deste Termo de Referência ensejará a aplicação de penalidades previstas em contrato.</w:t>
      </w:r>
    </w:p>
    <w:p w14:paraId="26CD1028" w14:textId="2F09D8A7" w:rsidR="00D96D62" w:rsidRDefault="002F6555" w:rsidP="002F6555">
      <w:pPr>
        <w:autoSpaceDE w:val="0"/>
        <w:autoSpaceDN w:val="0"/>
        <w:adjustRightInd w:val="0"/>
        <w:spacing w:line="276" w:lineRule="auto"/>
        <w:ind w:left="56"/>
        <w:jc w:val="both"/>
        <w:rPr>
          <w:rFonts w:ascii="Arial Narrow" w:hAnsi="Arial Narrow"/>
          <w:sz w:val="24"/>
          <w:szCs w:val="24"/>
        </w:rPr>
      </w:pPr>
      <w:r w:rsidRPr="004F01A9">
        <w:rPr>
          <w:rFonts w:ascii="Arial Narrow" w:hAnsi="Arial Narrow"/>
          <w:sz w:val="24"/>
          <w:szCs w:val="24"/>
        </w:rPr>
        <w:t xml:space="preserve">5.5. A empresa deverá dispor de canal de comunicação (e-mail, aplicativo de mensagem, contato por ligação </w:t>
      </w:r>
      <w:r w:rsidRPr="004F01A9">
        <w:rPr>
          <w:rFonts w:ascii="Arial Narrow" w:hAnsi="Arial Narrow"/>
          <w:sz w:val="24"/>
          <w:szCs w:val="24"/>
        </w:rPr>
        <w:lastRenderedPageBreak/>
        <w:t>e/ou outros) para que a secretaria possa alinhar agendamentos e particularidades de cada evento.</w:t>
      </w:r>
    </w:p>
    <w:p w14:paraId="14F5DCCC" w14:textId="77777777" w:rsidR="004F01A9" w:rsidRPr="004F01A9" w:rsidRDefault="004F01A9" w:rsidP="002F6555">
      <w:pPr>
        <w:autoSpaceDE w:val="0"/>
        <w:autoSpaceDN w:val="0"/>
        <w:adjustRightInd w:val="0"/>
        <w:spacing w:line="276" w:lineRule="auto"/>
        <w:ind w:left="56"/>
        <w:jc w:val="both"/>
        <w:rPr>
          <w:rFonts w:ascii="Arial Narrow" w:hAnsi="Arial Narrow"/>
          <w:sz w:val="24"/>
          <w:szCs w:val="24"/>
        </w:rPr>
      </w:pPr>
    </w:p>
    <w:p w14:paraId="34F5D550" w14:textId="77777777" w:rsidR="00D96D62" w:rsidRPr="009378C4" w:rsidRDefault="00D96D62" w:rsidP="004B3796">
      <w:pPr>
        <w:pStyle w:val="PargrafodaLista"/>
        <w:widowControl/>
        <w:numPr>
          <w:ilvl w:val="0"/>
          <w:numId w:val="35"/>
        </w:numPr>
        <w:autoSpaceDE w:val="0"/>
        <w:autoSpaceDN w:val="0"/>
        <w:adjustRightInd w:val="0"/>
        <w:spacing w:line="276" w:lineRule="auto"/>
        <w:ind w:left="56" w:firstLine="0"/>
        <w:contextualSpacing/>
        <w:rPr>
          <w:rFonts w:ascii="Arial Narrow" w:eastAsia="MyriadPro-Regular" w:hAnsi="Arial Narrow"/>
          <w:b/>
          <w:sz w:val="24"/>
          <w:szCs w:val="24"/>
        </w:rPr>
      </w:pPr>
      <w:r w:rsidRPr="009378C4">
        <w:rPr>
          <w:rFonts w:ascii="Arial Narrow" w:eastAsia="MyriadPro-Regular" w:hAnsi="Arial Narrow"/>
          <w:b/>
          <w:sz w:val="24"/>
          <w:szCs w:val="24"/>
        </w:rPr>
        <w:t>MODELO DE GESTÃO DO CONTRATO/ATA QUE DESCREVE COMO A EXECUÇÃO DO OBJETO SERÁ ACOMPANHADA E FISCALIZADA:</w:t>
      </w:r>
    </w:p>
    <w:p w14:paraId="018A657C" w14:textId="77777777" w:rsidR="004F01A9" w:rsidRPr="004F01A9" w:rsidRDefault="004F01A9" w:rsidP="004F01A9">
      <w:pPr>
        <w:autoSpaceDE w:val="0"/>
        <w:autoSpaceDN w:val="0"/>
        <w:adjustRightInd w:val="0"/>
        <w:spacing w:line="276" w:lineRule="auto"/>
        <w:ind w:left="56"/>
        <w:jc w:val="both"/>
        <w:rPr>
          <w:rFonts w:ascii="Arial Narrow" w:hAnsi="Arial Narrow"/>
          <w:sz w:val="24"/>
          <w:szCs w:val="24"/>
        </w:rPr>
      </w:pPr>
      <w:r w:rsidRPr="004F01A9">
        <w:rPr>
          <w:rFonts w:ascii="Arial Narrow" w:hAnsi="Arial Narrow"/>
          <w:sz w:val="24"/>
          <w:szCs w:val="24"/>
        </w:rPr>
        <w:t>6.1. A Ata de Registro de Preços será gerida de acordo com as cláusulas nela previstas e com as disposições da Lei nº 14.133, de 2021. A existência da ata não obriga a Administração a adquirir os quantitativos registrados, ficando a contratação condicionada à conveniência e oportunidade da Administração Pública.</w:t>
      </w:r>
    </w:p>
    <w:p w14:paraId="3563EE49" w14:textId="77777777" w:rsidR="004F01A9" w:rsidRPr="004F01A9" w:rsidRDefault="004F01A9" w:rsidP="004F01A9">
      <w:pPr>
        <w:autoSpaceDE w:val="0"/>
        <w:autoSpaceDN w:val="0"/>
        <w:adjustRightInd w:val="0"/>
        <w:spacing w:line="276" w:lineRule="auto"/>
        <w:ind w:left="56"/>
        <w:jc w:val="both"/>
        <w:rPr>
          <w:rFonts w:ascii="Arial Narrow" w:hAnsi="Arial Narrow"/>
          <w:sz w:val="24"/>
          <w:szCs w:val="24"/>
        </w:rPr>
      </w:pPr>
      <w:r w:rsidRPr="004F01A9">
        <w:rPr>
          <w:rFonts w:ascii="Arial Narrow" w:hAnsi="Arial Narrow"/>
          <w:sz w:val="24"/>
          <w:szCs w:val="24"/>
        </w:rPr>
        <w:t>6.2. As comunicações entre o órgão gerenciador, os órgãos participantes e a empresa registrada deverão ser realizadas por escrito, sempre que necessário, admitindo-se o uso de meio eletrônico.</w:t>
      </w:r>
    </w:p>
    <w:p w14:paraId="55B92EC0" w14:textId="77777777" w:rsidR="004F01A9" w:rsidRPr="004F01A9" w:rsidRDefault="004F01A9" w:rsidP="004F01A9">
      <w:pPr>
        <w:autoSpaceDE w:val="0"/>
        <w:autoSpaceDN w:val="0"/>
        <w:adjustRightInd w:val="0"/>
        <w:spacing w:line="276" w:lineRule="auto"/>
        <w:ind w:left="56"/>
        <w:jc w:val="both"/>
        <w:rPr>
          <w:rFonts w:ascii="Arial Narrow" w:hAnsi="Arial Narrow"/>
          <w:sz w:val="24"/>
          <w:szCs w:val="24"/>
        </w:rPr>
      </w:pPr>
      <w:r w:rsidRPr="004F01A9">
        <w:rPr>
          <w:rFonts w:ascii="Arial Narrow" w:hAnsi="Arial Narrow"/>
          <w:sz w:val="24"/>
          <w:szCs w:val="24"/>
        </w:rPr>
        <w:t>6.3. O órgão gerenciador poderá convocar o fornecedor registrado sempre que se fizer necessário adotar providências imediatas para assegurar o cumprimento adequado das condições registradas.</w:t>
      </w:r>
    </w:p>
    <w:p w14:paraId="3C4364F3" w14:textId="77777777" w:rsidR="004F01A9" w:rsidRPr="004F01A9" w:rsidRDefault="004F01A9" w:rsidP="004F01A9">
      <w:pPr>
        <w:autoSpaceDE w:val="0"/>
        <w:autoSpaceDN w:val="0"/>
        <w:adjustRightInd w:val="0"/>
        <w:spacing w:line="276" w:lineRule="auto"/>
        <w:ind w:left="56"/>
        <w:jc w:val="both"/>
        <w:rPr>
          <w:rFonts w:ascii="Arial Narrow" w:hAnsi="Arial Narrow"/>
          <w:sz w:val="24"/>
          <w:szCs w:val="24"/>
        </w:rPr>
      </w:pPr>
      <w:r w:rsidRPr="004F01A9">
        <w:rPr>
          <w:rFonts w:ascii="Arial Narrow" w:hAnsi="Arial Narrow"/>
          <w:sz w:val="24"/>
          <w:szCs w:val="24"/>
        </w:rPr>
        <w:t>6.4. A cada aquisição decorrente da ata — formalizada por meio de contrato ou nota de empenho — caberá ao(s) fiscal(is) designado(s) acompanhar e fiscalizar a execução do objeto fornecido, nos termos do art. 117 da Lei nº 14.133, de 2021.</w:t>
      </w:r>
    </w:p>
    <w:p w14:paraId="00849905" w14:textId="77777777" w:rsidR="004F01A9" w:rsidRPr="004F01A9" w:rsidRDefault="004F01A9" w:rsidP="004F01A9">
      <w:pPr>
        <w:autoSpaceDE w:val="0"/>
        <w:autoSpaceDN w:val="0"/>
        <w:adjustRightInd w:val="0"/>
        <w:spacing w:line="276" w:lineRule="auto"/>
        <w:ind w:left="56"/>
        <w:jc w:val="both"/>
        <w:rPr>
          <w:rFonts w:ascii="Arial Narrow" w:hAnsi="Arial Narrow"/>
          <w:sz w:val="24"/>
          <w:szCs w:val="24"/>
        </w:rPr>
      </w:pPr>
      <w:r w:rsidRPr="004F01A9">
        <w:rPr>
          <w:rFonts w:ascii="Arial Narrow" w:hAnsi="Arial Narrow"/>
          <w:sz w:val="24"/>
          <w:szCs w:val="24"/>
        </w:rPr>
        <w:t>6.5. O(s) fiscal(is) atuará(ão) no acompanhamento das entregas realizadas com base na ata, com vistas a assegurar o cumprimento das condições pactuadas e garantir os melhores resultados para a Administração.</w:t>
      </w:r>
    </w:p>
    <w:p w14:paraId="79EF0704" w14:textId="77777777" w:rsidR="004F01A9" w:rsidRPr="004F01A9" w:rsidRDefault="004F01A9" w:rsidP="004F01A9">
      <w:pPr>
        <w:autoSpaceDE w:val="0"/>
        <w:autoSpaceDN w:val="0"/>
        <w:adjustRightInd w:val="0"/>
        <w:spacing w:line="276" w:lineRule="auto"/>
        <w:ind w:left="56"/>
        <w:jc w:val="both"/>
        <w:rPr>
          <w:rFonts w:ascii="Arial Narrow" w:hAnsi="Arial Narrow"/>
          <w:sz w:val="24"/>
          <w:szCs w:val="24"/>
        </w:rPr>
      </w:pPr>
      <w:r w:rsidRPr="004F01A9">
        <w:rPr>
          <w:rFonts w:ascii="Arial Narrow" w:hAnsi="Arial Narrow"/>
          <w:sz w:val="24"/>
          <w:szCs w:val="24"/>
        </w:rPr>
        <w:t xml:space="preserve">6.6. Fica designado como fiscal responsável pela gestão e acompanhamento das aquisições realizadas com base na presente Ata de Registro de Preços, os fiscais por secretarias: </w:t>
      </w:r>
    </w:p>
    <w:p w14:paraId="61ED191E" w14:textId="77777777" w:rsidR="004F01A9" w:rsidRPr="004F01A9" w:rsidRDefault="004F01A9" w:rsidP="004F01A9">
      <w:pPr>
        <w:autoSpaceDE w:val="0"/>
        <w:autoSpaceDN w:val="0"/>
        <w:adjustRightInd w:val="0"/>
        <w:spacing w:line="276" w:lineRule="auto"/>
        <w:ind w:left="56"/>
        <w:jc w:val="both"/>
        <w:rPr>
          <w:rFonts w:ascii="Arial Narrow" w:hAnsi="Arial Narrow"/>
          <w:sz w:val="24"/>
          <w:szCs w:val="24"/>
        </w:rPr>
      </w:pPr>
      <w:r w:rsidRPr="004F01A9">
        <w:rPr>
          <w:rFonts w:ascii="Arial Narrow" w:hAnsi="Arial Narrow"/>
          <w:sz w:val="24"/>
          <w:szCs w:val="24"/>
        </w:rPr>
        <w:t>Fiscal: Walderley Pedro de Souza, Mat. 59978 e para Suplente: Joel Henrique Pereira da Silva, Mat. 27740 - 3.</w:t>
      </w:r>
    </w:p>
    <w:p w14:paraId="29986D3D" w14:textId="5FE9723B" w:rsidR="00D96D62" w:rsidRDefault="004F01A9" w:rsidP="004F01A9">
      <w:pPr>
        <w:autoSpaceDE w:val="0"/>
        <w:autoSpaceDN w:val="0"/>
        <w:adjustRightInd w:val="0"/>
        <w:spacing w:line="276" w:lineRule="auto"/>
        <w:ind w:left="56"/>
        <w:jc w:val="both"/>
        <w:rPr>
          <w:rFonts w:ascii="Arial Narrow" w:hAnsi="Arial Narrow"/>
          <w:sz w:val="24"/>
          <w:szCs w:val="24"/>
        </w:rPr>
      </w:pPr>
      <w:r w:rsidRPr="004F01A9">
        <w:rPr>
          <w:rFonts w:ascii="Arial Narrow" w:hAnsi="Arial Narrow"/>
          <w:sz w:val="24"/>
          <w:szCs w:val="24"/>
        </w:rPr>
        <w:t>6.7. Na hipótese de o município optar, durante ou ao final da vigência da ata, pela formalização de contrato com base no saldo registrado, aplicar-se-á, no que couber, o modelo de fiscalização contratual previsto nesta seção.</w:t>
      </w:r>
    </w:p>
    <w:p w14:paraId="63A410B5" w14:textId="77777777" w:rsidR="004F01A9" w:rsidRPr="009378C4" w:rsidRDefault="004F01A9" w:rsidP="004F01A9">
      <w:pPr>
        <w:autoSpaceDE w:val="0"/>
        <w:autoSpaceDN w:val="0"/>
        <w:adjustRightInd w:val="0"/>
        <w:spacing w:line="276" w:lineRule="auto"/>
        <w:ind w:left="56"/>
        <w:jc w:val="both"/>
        <w:rPr>
          <w:rFonts w:ascii="Arial Narrow" w:hAnsi="Arial Narrow"/>
          <w:sz w:val="24"/>
          <w:szCs w:val="24"/>
        </w:rPr>
      </w:pPr>
    </w:p>
    <w:p w14:paraId="57A394E6" w14:textId="77777777" w:rsidR="00D96D62" w:rsidRPr="009378C4" w:rsidRDefault="00D96D62" w:rsidP="004B3796">
      <w:pPr>
        <w:pStyle w:val="PargrafodaLista"/>
        <w:widowControl/>
        <w:numPr>
          <w:ilvl w:val="0"/>
          <w:numId w:val="34"/>
        </w:numPr>
        <w:autoSpaceDE w:val="0"/>
        <w:autoSpaceDN w:val="0"/>
        <w:adjustRightInd w:val="0"/>
        <w:spacing w:line="276" w:lineRule="auto"/>
        <w:ind w:left="56" w:firstLine="0"/>
        <w:contextualSpacing/>
        <w:rPr>
          <w:rFonts w:ascii="Arial Narrow" w:eastAsia="MyriadPro-Regular" w:hAnsi="Arial Narrow"/>
          <w:b/>
          <w:sz w:val="24"/>
          <w:szCs w:val="24"/>
        </w:rPr>
      </w:pPr>
      <w:r w:rsidRPr="009378C4">
        <w:rPr>
          <w:rFonts w:ascii="Arial Narrow" w:eastAsia="MyriadPro-Regular" w:hAnsi="Arial Narrow"/>
          <w:b/>
          <w:sz w:val="24"/>
          <w:szCs w:val="24"/>
        </w:rPr>
        <w:t>CRITÉRIO DE MEDIÇÃO E DE PAGAMENTO:</w:t>
      </w:r>
    </w:p>
    <w:p w14:paraId="3FE1BD34" w14:textId="77777777" w:rsidR="004F01A9" w:rsidRPr="004F01A9" w:rsidRDefault="004F01A9" w:rsidP="004F01A9">
      <w:pPr>
        <w:autoSpaceDE w:val="0"/>
        <w:autoSpaceDN w:val="0"/>
        <w:adjustRightInd w:val="0"/>
        <w:spacing w:line="276" w:lineRule="auto"/>
        <w:ind w:left="56"/>
        <w:jc w:val="both"/>
        <w:rPr>
          <w:rFonts w:ascii="Arial Narrow" w:eastAsia="MyriadPro-Regular" w:hAnsi="Arial Narrow"/>
          <w:bCs/>
          <w:sz w:val="24"/>
          <w:szCs w:val="24"/>
        </w:rPr>
      </w:pPr>
      <w:r w:rsidRPr="004F01A9">
        <w:rPr>
          <w:rFonts w:ascii="Arial Narrow" w:eastAsia="MyriadPro-Regular" w:hAnsi="Arial Narrow"/>
          <w:bCs/>
          <w:sz w:val="24"/>
          <w:szCs w:val="24"/>
        </w:rPr>
        <w:t>Do Pagamento</w:t>
      </w:r>
    </w:p>
    <w:p w14:paraId="52245658" w14:textId="77777777" w:rsidR="004F01A9" w:rsidRPr="004F01A9" w:rsidRDefault="004F01A9" w:rsidP="004F01A9">
      <w:pPr>
        <w:autoSpaceDE w:val="0"/>
        <w:autoSpaceDN w:val="0"/>
        <w:adjustRightInd w:val="0"/>
        <w:spacing w:line="276" w:lineRule="auto"/>
        <w:ind w:left="56"/>
        <w:jc w:val="both"/>
        <w:rPr>
          <w:rFonts w:ascii="Arial Narrow" w:eastAsia="MyriadPro-Regular" w:hAnsi="Arial Narrow"/>
          <w:bCs/>
          <w:sz w:val="24"/>
          <w:szCs w:val="24"/>
        </w:rPr>
      </w:pPr>
      <w:r w:rsidRPr="004F01A9">
        <w:rPr>
          <w:rFonts w:ascii="Arial Narrow" w:eastAsia="MyriadPro-Regular" w:hAnsi="Arial Narrow"/>
          <w:bCs/>
          <w:sz w:val="24"/>
          <w:szCs w:val="24"/>
        </w:rPr>
        <w:t xml:space="preserve">7.1. O pagamento será efetuado de acordo com a execução ou cronograma, no prazo de até 30 (trinta) dias mediante apresentação da Nota Fiscal ou documento equivalente, devidamente atestada, juntamente das certidões de regularidade fiscal em plena validade, previstas na Lei 14.133/2021. </w:t>
      </w:r>
    </w:p>
    <w:p w14:paraId="571161BB" w14:textId="77777777" w:rsidR="004F01A9" w:rsidRPr="004F01A9" w:rsidRDefault="004F01A9" w:rsidP="004F01A9">
      <w:pPr>
        <w:autoSpaceDE w:val="0"/>
        <w:autoSpaceDN w:val="0"/>
        <w:adjustRightInd w:val="0"/>
        <w:spacing w:line="276" w:lineRule="auto"/>
        <w:ind w:left="56"/>
        <w:jc w:val="both"/>
        <w:rPr>
          <w:rFonts w:ascii="Arial Narrow" w:eastAsia="MyriadPro-Regular" w:hAnsi="Arial Narrow"/>
          <w:bCs/>
          <w:sz w:val="24"/>
          <w:szCs w:val="24"/>
        </w:rPr>
      </w:pPr>
      <w:r w:rsidRPr="004F01A9">
        <w:rPr>
          <w:rFonts w:ascii="Arial Narrow" w:eastAsia="MyriadPro-Regular" w:hAnsi="Arial Narrow"/>
          <w:bCs/>
          <w:sz w:val="24"/>
          <w:szCs w:val="24"/>
        </w:rPr>
        <w:t>7.2.1. A Contratada deverá obrigatoriamente encaminhar os seguintes documentos para tramites de liquidação e pagamento:</w:t>
      </w:r>
    </w:p>
    <w:p w14:paraId="50DF3520" w14:textId="77777777" w:rsidR="004F01A9" w:rsidRPr="004F01A9" w:rsidRDefault="004F01A9" w:rsidP="004F01A9">
      <w:pPr>
        <w:autoSpaceDE w:val="0"/>
        <w:autoSpaceDN w:val="0"/>
        <w:adjustRightInd w:val="0"/>
        <w:spacing w:line="276" w:lineRule="auto"/>
        <w:ind w:left="56"/>
        <w:jc w:val="both"/>
        <w:rPr>
          <w:rFonts w:ascii="Arial Narrow" w:eastAsia="MyriadPro-Regular" w:hAnsi="Arial Narrow"/>
          <w:bCs/>
          <w:sz w:val="24"/>
          <w:szCs w:val="24"/>
        </w:rPr>
      </w:pPr>
      <w:r w:rsidRPr="004F01A9">
        <w:rPr>
          <w:rFonts w:ascii="Arial Narrow" w:eastAsia="MyriadPro-Regular" w:hAnsi="Arial Narrow"/>
          <w:bCs/>
          <w:sz w:val="24"/>
          <w:szCs w:val="24"/>
        </w:rPr>
        <w:t>7.2.2. Nota Fiscal ou documento equivalente gerada de acordo com o fornecimento das quantidades de itens ou serviços executados e solicitados na Autorização de Fornecimento ou documento similar;</w:t>
      </w:r>
    </w:p>
    <w:p w14:paraId="1E05DF93" w14:textId="77777777" w:rsidR="004F01A9" w:rsidRPr="004F01A9" w:rsidRDefault="004F01A9" w:rsidP="004F01A9">
      <w:pPr>
        <w:autoSpaceDE w:val="0"/>
        <w:autoSpaceDN w:val="0"/>
        <w:adjustRightInd w:val="0"/>
        <w:spacing w:line="276" w:lineRule="auto"/>
        <w:ind w:left="56"/>
        <w:jc w:val="both"/>
        <w:rPr>
          <w:rFonts w:ascii="Arial Narrow" w:eastAsia="MyriadPro-Regular" w:hAnsi="Arial Narrow"/>
          <w:bCs/>
          <w:sz w:val="24"/>
          <w:szCs w:val="24"/>
        </w:rPr>
      </w:pPr>
      <w:r w:rsidRPr="004F01A9">
        <w:rPr>
          <w:rFonts w:ascii="Arial Narrow" w:eastAsia="MyriadPro-Regular" w:hAnsi="Arial Narrow"/>
          <w:bCs/>
          <w:sz w:val="24"/>
          <w:szCs w:val="24"/>
        </w:rPr>
        <w:t>7.2.3. Prova de regularidade para com a Fazenda Federal, Estadual e/ou Municipal do domicílio ou sede do licitante, ou outra equivalente, na forma da lei;</w:t>
      </w:r>
    </w:p>
    <w:p w14:paraId="625EC0CC" w14:textId="77777777" w:rsidR="004F01A9" w:rsidRPr="004F01A9" w:rsidRDefault="004F01A9" w:rsidP="004F01A9">
      <w:pPr>
        <w:autoSpaceDE w:val="0"/>
        <w:autoSpaceDN w:val="0"/>
        <w:adjustRightInd w:val="0"/>
        <w:spacing w:line="276" w:lineRule="auto"/>
        <w:ind w:left="56"/>
        <w:jc w:val="both"/>
        <w:rPr>
          <w:rFonts w:ascii="Arial Narrow" w:eastAsia="MyriadPro-Regular" w:hAnsi="Arial Narrow"/>
          <w:bCs/>
          <w:sz w:val="24"/>
          <w:szCs w:val="24"/>
        </w:rPr>
      </w:pPr>
      <w:r w:rsidRPr="004F01A9">
        <w:rPr>
          <w:rFonts w:ascii="Arial Narrow" w:eastAsia="MyriadPro-Regular" w:hAnsi="Arial Narrow"/>
          <w:bCs/>
          <w:sz w:val="24"/>
          <w:szCs w:val="24"/>
        </w:rPr>
        <w:t>7.2.4. Prova de regularidade relativa à Seguridade Social e ao FGTS, que demonstre cumprimento dos encargos sociais instituídos por lei;</w:t>
      </w:r>
    </w:p>
    <w:p w14:paraId="68174D5D" w14:textId="77777777" w:rsidR="004F01A9" w:rsidRPr="004F01A9" w:rsidRDefault="004F01A9" w:rsidP="004F01A9">
      <w:pPr>
        <w:autoSpaceDE w:val="0"/>
        <w:autoSpaceDN w:val="0"/>
        <w:adjustRightInd w:val="0"/>
        <w:spacing w:line="276" w:lineRule="auto"/>
        <w:ind w:left="56"/>
        <w:jc w:val="both"/>
        <w:rPr>
          <w:rFonts w:ascii="Arial Narrow" w:eastAsia="MyriadPro-Regular" w:hAnsi="Arial Narrow"/>
          <w:bCs/>
          <w:sz w:val="24"/>
          <w:szCs w:val="24"/>
        </w:rPr>
      </w:pPr>
      <w:r w:rsidRPr="004F01A9">
        <w:rPr>
          <w:rFonts w:ascii="Arial Narrow" w:eastAsia="MyriadPro-Regular" w:hAnsi="Arial Narrow"/>
          <w:bCs/>
          <w:sz w:val="24"/>
          <w:szCs w:val="24"/>
        </w:rPr>
        <w:t>7.2.5. Prova de regularidade perante a Justiça do Trabalho.</w:t>
      </w:r>
    </w:p>
    <w:p w14:paraId="60FFE145" w14:textId="77777777" w:rsidR="004F01A9" w:rsidRPr="004F01A9" w:rsidRDefault="004F01A9" w:rsidP="004F01A9">
      <w:pPr>
        <w:autoSpaceDE w:val="0"/>
        <w:autoSpaceDN w:val="0"/>
        <w:adjustRightInd w:val="0"/>
        <w:spacing w:line="276" w:lineRule="auto"/>
        <w:ind w:left="56"/>
        <w:jc w:val="both"/>
        <w:rPr>
          <w:rFonts w:ascii="Arial Narrow" w:eastAsia="MyriadPro-Regular" w:hAnsi="Arial Narrow"/>
          <w:bCs/>
          <w:sz w:val="24"/>
          <w:szCs w:val="24"/>
        </w:rPr>
      </w:pPr>
      <w:r w:rsidRPr="004F01A9">
        <w:rPr>
          <w:rFonts w:ascii="Arial Narrow" w:eastAsia="MyriadPro-Regular" w:hAnsi="Arial Narrow"/>
          <w:bCs/>
          <w:sz w:val="24"/>
          <w:szCs w:val="24"/>
        </w:rPr>
        <w:t>7.3. A falta de um dos documentos dispostos na Lei Federal nº 14.133/2021 e suas alterações, poderá implicar no não recebimento.</w:t>
      </w:r>
    </w:p>
    <w:p w14:paraId="5371F0E7" w14:textId="77777777" w:rsidR="004F01A9" w:rsidRPr="004F01A9" w:rsidRDefault="004F01A9" w:rsidP="004F01A9">
      <w:pPr>
        <w:autoSpaceDE w:val="0"/>
        <w:autoSpaceDN w:val="0"/>
        <w:adjustRightInd w:val="0"/>
        <w:spacing w:line="276" w:lineRule="auto"/>
        <w:ind w:left="56"/>
        <w:jc w:val="both"/>
        <w:rPr>
          <w:rFonts w:ascii="Arial Narrow" w:eastAsia="MyriadPro-Regular" w:hAnsi="Arial Narrow"/>
          <w:bCs/>
          <w:sz w:val="24"/>
          <w:szCs w:val="24"/>
        </w:rPr>
      </w:pPr>
      <w:r w:rsidRPr="004F01A9">
        <w:rPr>
          <w:rFonts w:ascii="Arial Narrow" w:eastAsia="MyriadPro-Regular" w:hAnsi="Arial Narrow"/>
          <w:bCs/>
          <w:sz w:val="24"/>
          <w:szCs w:val="24"/>
        </w:rPr>
        <w:t xml:space="preserve">7.3.1. Em caso de irregularidade na emissão dos documentos fiscais, o prazo de pagamento será contado a </w:t>
      </w:r>
      <w:r w:rsidRPr="004F01A9">
        <w:rPr>
          <w:rFonts w:ascii="Arial Narrow" w:eastAsia="MyriadPro-Regular" w:hAnsi="Arial Narrow"/>
          <w:bCs/>
          <w:sz w:val="24"/>
          <w:szCs w:val="24"/>
        </w:rPr>
        <w:lastRenderedPageBreak/>
        <w:t>partir de sua reapresentação, desde que devidamente regularizados.</w:t>
      </w:r>
    </w:p>
    <w:p w14:paraId="5533A9C7" w14:textId="77777777" w:rsidR="004F01A9" w:rsidRPr="004F01A9" w:rsidRDefault="004F01A9" w:rsidP="004F01A9">
      <w:pPr>
        <w:autoSpaceDE w:val="0"/>
        <w:autoSpaceDN w:val="0"/>
        <w:adjustRightInd w:val="0"/>
        <w:spacing w:line="276" w:lineRule="auto"/>
        <w:ind w:left="56"/>
        <w:jc w:val="both"/>
        <w:rPr>
          <w:rFonts w:ascii="Arial Narrow" w:eastAsia="MyriadPro-Regular" w:hAnsi="Arial Narrow"/>
          <w:bCs/>
          <w:sz w:val="24"/>
          <w:szCs w:val="24"/>
        </w:rPr>
      </w:pPr>
      <w:r w:rsidRPr="004F01A9">
        <w:rPr>
          <w:rFonts w:ascii="Arial Narrow" w:eastAsia="MyriadPro-Regular" w:hAnsi="Arial Narrow"/>
          <w:bCs/>
          <w:sz w:val="24"/>
          <w:szCs w:val="24"/>
        </w:rPr>
        <w:t>7.3.2. No caso de aplicação de alguma multa o pagamento ficará sobrestado até a integral quitação da mesma. A contratante poderá se assim entender, descontar o valor de multas por ventura aplicadas, em quaisquer pagamentos que realizar à contrata.</w:t>
      </w:r>
    </w:p>
    <w:p w14:paraId="3A052BA8" w14:textId="77777777" w:rsidR="004F01A9" w:rsidRPr="004F01A9" w:rsidRDefault="004F01A9" w:rsidP="004F01A9">
      <w:pPr>
        <w:autoSpaceDE w:val="0"/>
        <w:autoSpaceDN w:val="0"/>
        <w:adjustRightInd w:val="0"/>
        <w:spacing w:line="276" w:lineRule="auto"/>
        <w:ind w:left="56"/>
        <w:jc w:val="both"/>
        <w:rPr>
          <w:rFonts w:ascii="Arial Narrow" w:eastAsia="MyriadPro-Regular" w:hAnsi="Arial Narrow"/>
          <w:bCs/>
          <w:sz w:val="24"/>
          <w:szCs w:val="24"/>
        </w:rPr>
      </w:pPr>
      <w:r w:rsidRPr="004F01A9">
        <w:rPr>
          <w:rFonts w:ascii="Arial Narrow" w:eastAsia="MyriadPro-Regular" w:hAnsi="Arial Narrow"/>
          <w:bCs/>
          <w:sz w:val="24"/>
          <w:szCs w:val="24"/>
        </w:rPr>
        <w:t>Forma de pagamento</w:t>
      </w:r>
    </w:p>
    <w:p w14:paraId="7368A93D" w14:textId="77777777" w:rsidR="004F01A9" w:rsidRPr="004F01A9" w:rsidRDefault="004F01A9" w:rsidP="004F01A9">
      <w:pPr>
        <w:autoSpaceDE w:val="0"/>
        <w:autoSpaceDN w:val="0"/>
        <w:adjustRightInd w:val="0"/>
        <w:spacing w:line="276" w:lineRule="auto"/>
        <w:ind w:left="56"/>
        <w:jc w:val="both"/>
        <w:rPr>
          <w:rFonts w:ascii="Arial Narrow" w:eastAsia="MyriadPro-Regular" w:hAnsi="Arial Narrow"/>
          <w:bCs/>
          <w:sz w:val="24"/>
          <w:szCs w:val="24"/>
        </w:rPr>
      </w:pPr>
      <w:r w:rsidRPr="004F01A9">
        <w:rPr>
          <w:rFonts w:ascii="Arial Narrow" w:eastAsia="MyriadPro-Regular" w:hAnsi="Arial Narrow"/>
          <w:bCs/>
          <w:sz w:val="24"/>
          <w:szCs w:val="24"/>
        </w:rPr>
        <w:t>7.4. O pagamento será realizado em parcela única, referente à Autorização ou documento similar.</w:t>
      </w:r>
    </w:p>
    <w:p w14:paraId="113187DE" w14:textId="77777777" w:rsidR="004F01A9" w:rsidRPr="004F01A9" w:rsidRDefault="004F01A9" w:rsidP="004F01A9">
      <w:pPr>
        <w:autoSpaceDE w:val="0"/>
        <w:autoSpaceDN w:val="0"/>
        <w:adjustRightInd w:val="0"/>
        <w:spacing w:line="276" w:lineRule="auto"/>
        <w:ind w:left="56"/>
        <w:jc w:val="both"/>
        <w:rPr>
          <w:rFonts w:ascii="Arial Narrow" w:eastAsia="MyriadPro-Regular" w:hAnsi="Arial Narrow"/>
          <w:bCs/>
          <w:sz w:val="24"/>
          <w:szCs w:val="24"/>
        </w:rPr>
      </w:pPr>
      <w:r w:rsidRPr="004F01A9">
        <w:rPr>
          <w:rFonts w:ascii="Arial Narrow" w:eastAsia="MyriadPro-Regular" w:hAnsi="Arial Narrow"/>
          <w:bCs/>
          <w:sz w:val="24"/>
          <w:szCs w:val="24"/>
        </w:rPr>
        <w:t>7.5. Será considerada data do pagamento o dia em que constar como liquidado a nota fiscal emitida pela Contratada.</w:t>
      </w:r>
    </w:p>
    <w:p w14:paraId="648518C9" w14:textId="3436091F" w:rsidR="00D96D62" w:rsidRDefault="004F01A9" w:rsidP="004F01A9">
      <w:pPr>
        <w:autoSpaceDE w:val="0"/>
        <w:autoSpaceDN w:val="0"/>
        <w:adjustRightInd w:val="0"/>
        <w:spacing w:line="276" w:lineRule="auto"/>
        <w:ind w:left="56"/>
        <w:jc w:val="both"/>
        <w:rPr>
          <w:rFonts w:ascii="Arial Narrow" w:eastAsia="MyriadPro-Regular" w:hAnsi="Arial Narrow"/>
          <w:bCs/>
          <w:sz w:val="24"/>
          <w:szCs w:val="24"/>
        </w:rPr>
      </w:pPr>
      <w:r w:rsidRPr="004F01A9">
        <w:rPr>
          <w:rFonts w:ascii="Arial Narrow" w:eastAsia="MyriadPro-Regular" w:hAnsi="Arial Narrow"/>
          <w:bCs/>
          <w:sz w:val="24"/>
          <w:szCs w:val="24"/>
        </w:rPr>
        <w:t>7.6. Quando do pagamento, será efetuada a retenção tributária prevista na lei aplicável, caso houver.</w:t>
      </w:r>
    </w:p>
    <w:p w14:paraId="33AC7D01" w14:textId="77777777" w:rsidR="004F01A9" w:rsidRPr="004F01A9" w:rsidRDefault="004F01A9" w:rsidP="004F01A9">
      <w:pPr>
        <w:autoSpaceDE w:val="0"/>
        <w:autoSpaceDN w:val="0"/>
        <w:adjustRightInd w:val="0"/>
        <w:spacing w:line="276" w:lineRule="auto"/>
        <w:ind w:left="56"/>
        <w:jc w:val="both"/>
        <w:rPr>
          <w:rFonts w:ascii="Arial Narrow" w:hAnsi="Arial Narrow"/>
          <w:bCs/>
          <w:sz w:val="24"/>
          <w:szCs w:val="24"/>
        </w:rPr>
      </w:pPr>
    </w:p>
    <w:p w14:paraId="6114C3D0" w14:textId="77777777" w:rsidR="00D96D62" w:rsidRPr="009378C4" w:rsidRDefault="00D96D62" w:rsidP="004B3796">
      <w:pPr>
        <w:widowControl/>
        <w:numPr>
          <w:ilvl w:val="0"/>
          <w:numId w:val="34"/>
        </w:numPr>
        <w:autoSpaceDE w:val="0"/>
        <w:autoSpaceDN w:val="0"/>
        <w:adjustRightInd w:val="0"/>
        <w:spacing w:line="276" w:lineRule="auto"/>
        <w:ind w:left="56" w:firstLine="0"/>
        <w:jc w:val="both"/>
        <w:rPr>
          <w:rFonts w:ascii="Arial Narrow" w:eastAsia="MyriadPro-Regular" w:hAnsi="Arial Narrow"/>
          <w:b/>
          <w:sz w:val="24"/>
          <w:szCs w:val="24"/>
        </w:rPr>
      </w:pPr>
      <w:r w:rsidRPr="009378C4">
        <w:rPr>
          <w:rFonts w:ascii="Arial Narrow" w:eastAsia="MyriadPro-Regular" w:hAnsi="Arial Narrow"/>
          <w:b/>
          <w:sz w:val="24"/>
          <w:szCs w:val="24"/>
        </w:rPr>
        <w:t>FORMA E CRITÉRIOS DE SELEÇÃO DO FORNECEDOR:</w:t>
      </w:r>
    </w:p>
    <w:p w14:paraId="6A8A33C9" w14:textId="5495A48B" w:rsidR="00D96D62" w:rsidRDefault="004F01A9" w:rsidP="004B3796">
      <w:pPr>
        <w:autoSpaceDE w:val="0"/>
        <w:autoSpaceDN w:val="0"/>
        <w:adjustRightInd w:val="0"/>
        <w:spacing w:line="276" w:lineRule="auto"/>
        <w:ind w:left="56"/>
        <w:jc w:val="both"/>
        <w:rPr>
          <w:rFonts w:ascii="Arial Narrow" w:hAnsi="Arial Narrow"/>
          <w:sz w:val="24"/>
          <w:szCs w:val="24"/>
        </w:rPr>
      </w:pPr>
      <w:r w:rsidRPr="004F01A9">
        <w:rPr>
          <w:rFonts w:ascii="Arial Narrow" w:hAnsi="Arial Narrow"/>
          <w:sz w:val="24"/>
          <w:szCs w:val="24"/>
        </w:rPr>
        <w:t>8.1. A contratação será formalizada por Licitação, na modalidade: PREGÃO PRESENCIAL para formação de ATA de Registro de Preços MENOR PREÇO por LOTE.</w:t>
      </w:r>
    </w:p>
    <w:p w14:paraId="06741514" w14:textId="77777777" w:rsidR="004F01A9" w:rsidRDefault="004F01A9" w:rsidP="004F01A9">
      <w:pPr>
        <w:autoSpaceDE w:val="0"/>
        <w:autoSpaceDN w:val="0"/>
        <w:adjustRightInd w:val="0"/>
        <w:spacing w:line="276" w:lineRule="auto"/>
        <w:ind w:left="56"/>
        <w:jc w:val="both"/>
        <w:rPr>
          <w:rFonts w:ascii="Arial Narrow" w:eastAsia="MyriadPro-Regular" w:hAnsi="Arial Narrow"/>
          <w:b/>
          <w:bCs/>
          <w:sz w:val="24"/>
          <w:szCs w:val="24"/>
        </w:rPr>
      </w:pPr>
    </w:p>
    <w:p w14:paraId="05350B8D" w14:textId="363E1338" w:rsidR="004F01A9" w:rsidRPr="004F01A9" w:rsidRDefault="004F01A9" w:rsidP="004F01A9">
      <w:pPr>
        <w:autoSpaceDE w:val="0"/>
        <w:autoSpaceDN w:val="0"/>
        <w:adjustRightInd w:val="0"/>
        <w:spacing w:line="276" w:lineRule="auto"/>
        <w:ind w:left="56"/>
        <w:jc w:val="both"/>
        <w:rPr>
          <w:rFonts w:ascii="Arial Narrow" w:eastAsia="MyriadPro-Regular" w:hAnsi="Arial Narrow"/>
          <w:b/>
          <w:bCs/>
          <w:sz w:val="24"/>
          <w:szCs w:val="24"/>
        </w:rPr>
      </w:pPr>
      <w:r w:rsidRPr="004F01A9">
        <w:rPr>
          <w:rFonts w:ascii="Arial Narrow" w:eastAsia="MyriadPro-Regular" w:hAnsi="Arial Narrow"/>
          <w:b/>
          <w:bCs/>
          <w:sz w:val="24"/>
          <w:szCs w:val="24"/>
        </w:rPr>
        <w:t>8.2. DA QUALIFICAÇÃO TECNICA</w:t>
      </w:r>
    </w:p>
    <w:p w14:paraId="5F08E05C" w14:textId="77777777" w:rsidR="004F01A9" w:rsidRPr="004F01A9" w:rsidRDefault="004F01A9" w:rsidP="004F01A9">
      <w:pPr>
        <w:autoSpaceDE w:val="0"/>
        <w:autoSpaceDN w:val="0"/>
        <w:adjustRightInd w:val="0"/>
        <w:spacing w:line="276" w:lineRule="auto"/>
        <w:ind w:left="56"/>
        <w:jc w:val="both"/>
        <w:rPr>
          <w:rFonts w:ascii="Arial Narrow" w:eastAsia="MyriadPro-Regular" w:hAnsi="Arial Narrow"/>
          <w:b/>
          <w:bCs/>
          <w:sz w:val="24"/>
          <w:szCs w:val="24"/>
        </w:rPr>
      </w:pPr>
      <w:r w:rsidRPr="004F01A9">
        <w:rPr>
          <w:rFonts w:ascii="Arial Narrow" w:eastAsia="MyriadPro-Regular" w:hAnsi="Arial Narrow"/>
          <w:b/>
          <w:bCs/>
          <w:sz w:val="24"/>
          <w:szCs w:val="24"/>
        </w:rPr>
        <w:t xml:space="preserve">8.2.1. DA ARBITRAGEM: </w:t>
      </w:r>
    </w:p>
    <w:p w14:paraId="729415D7" w14:textId="47D8F442" w:rsidR="004F01A9" w:rsidRPr="004F01A9" w:rsidRDefault="0068077B" w:rsidP="004F01A9">
      <w:pPr>
        <w:autoSpaceDE w:val="0"/>
        <w:autoSpaceDN w:val="0"/>
        <w:adjustRightInd w:val="0"/>
        <w:spacing w:line="276" w:lineRule="auto"/>
        <w:ind w:left="56"/>
        <w:jc w:val="both"/>
        <w:rPr>
          <w:rFonts w:ascii="Arial Narrow" w:eastAsia="MyriadPro-Regular" w:hAnsi="Arial Narrow"/>
          <w:sz w:val="24"/>
          <w:szCs w:val="24"/>
        </w:rPr>
      </w:pPr>
      <w:r>
        <w:rPr>
          <w:rFonts w:ascii="Arial Narrow" w:eastAsia="MyriadPro-Regular" w:hAnsi="Arial Narrow"/>
          <w:sz w:val="24"/>
          <w:szCs w:val="24"/>
        </w:rPr>
        <w:t xml:space="preserve">a. </w:t>
      </w:r>
      <w:r w:rsidR="004F01A9" w:rsidRPr="004F01A9">
        <w:rPr>
          <w:rFonts w:ascii="Arial Narrow" w:eastAsia="MyriadPro-Regular" w:hAnsi="Arial Narrow"/>
          <w:sz w:val="24"/>
          <w:szCs w:val="24"/>
        </w:rPr>
        <w:t>Certificados ou diplomas de formação em arbitragem, reconhecidos pelas federações ou entidades oficiais da modalidade esportiva correspondente (futebol campo, futebol society, futsal, vôlei de quadra ou vôlei de areia);</w:t>
      </w:r>
    </w:p>
    <w:p w14:paraId="3616D2F1" w14:textId="6901728E" w:rsidR="004F01A9" w:rsidRPr="004F01A9" w:rsidRDefault="0068077B" w:rsidP="004F01A9">
      <w:pPr>
        <w:autoSpaceDE w:val="0"/>
        <w:autoSpaceDN w:val="0"/>
        <w:adjustRightInd w:val="0"/>
        <w:spacing w:line="276" w:lineRule="auto"/>
        <w:ind w:left="56"/>
        <w:jc w:val="both"/>
        <w:rPr>
          <w:rFonts w:ascii="Arial Narrow" w:eastAsia="MyriadPro-Regular" w:hAnsi="Arial Narrow"/>
          <w:sz w:val="24"/>
          <w:szCs w:val="24"/>
        </w:rPr>
      </w:pPr>
      <w:r>
        <w:rPr>
          <w:rFonts w:ascii="Arial Narrow" w:eastAsia="MyriadPro-Regular" w:hAnsi="Arial Narrow"/>
          <w:sz w:val="24"/>
          <w:szCs w:val="24"/>
        </w:rPr>
        <w:t xml:space="preserve">b. </w:t>
      </w:r>
      <w:r w:rsidR="004F01A9" w:rsidRPr="004F01A9">
        <w:rPr>
          <w:rFonts w:ascii="Arial Narrow" w:eastAsia="MyriadPro-Regular" w:hAnsi="Arial Narrow"/>
          <w:sz w:val="24"/>
          <w:szCs w:val="24"/>
        </w:rPr>
        <w:t>Comprovante de experiência na condução de competições esportivas, podendo ser apresentado por meio de atestados, declarações ou contratos anteriores, detalhando o número de partidas conduzidas e a modalidade;</w:t>
      </w:r>
    </w:p>
    <w:p w14:paraId="24A72884" w14:textId="14D07390" w:rsidR="004F01A9" w:rsidRPr="004F01A9" w:rsidRDefault="00A87EF9" w:rsidP="004F01A9">
      <w:pPr>
        <w:autoSpaceDE w:val="0"/>
        <w:autoSpaceDN w:val="0"/>
        <w:adjustRightInd w:val="0"/>
        <w:spacing w:line="276" w:lineRule="auto"/>
        <w:ind w:left="56"/>
        <w:jc w:val="both"/>
        <w:rPr>
          <w:rFonts w:ascii="Arial Narrow" w:eastAsia="MyriadPro-Regular" w:hAnsi="Arial Narrow"/>
          <w:sz w:val="24"/>
          <w:szCs w:val="24"/>
        </w:rPr>
      </w:pPr>
      <w:r>
        <w:rPr>
          <w:rFonts w:ascii="Arial Narrow" w:eastAsia="MyriadPro-Regular" w:hAnsi="Arial Narrow"/>
          <w:sz w:val="24"/>
          <w:szCs w:val="24"/>
        </w:rPr>
        <w:t xml:space="preserve">c. </w:t>
      </w:r>
      <w:r w:rsidR="004F01A9" w:rsidRPr="004F01A9">
        <w:rPr>
          <w:rFonts w:ascii="Arial Narrow" w:eastAsia="MyriadPro-Regular" w:hAnsi="Arial Narrow"/>
          <w:sz w:val="24"/>
          <w:szCs w:val="24"/>
        </w:rPr>
        <w:t>Capacidade operacional da empresa para disponibilizar equipes de árbitros suficientes para atender aos eventos, considerando quantidade de jogos, modalidade e escalas;</w:t>
      </w:r>
    </w:p>
    <w:p w14:paraId="3BCA15F0" w14:textId="7F5F4B79" w:rsidR="004F01A9" w:rsidRPr="004F01A9" w:rsidRDefault="00A87EF9" w:rsidP="004F01A9">
      <w:pPr>
        <w:autoSpaceDE w:val="0"/>
        <w:autoSpaceDN w:val="0"/>
        <w:adjustRightInd w:val="0"/>
        <w:spacing w:line="276" w:lineRule="auto"/>
        <w:ind w:left="56"/>
        <w:jc w:val="both"/>
        <w:rPr>
          <w:rFonts w:ascii="Arial Narrow" w:eastAsia="MyriadPro-Regular" w:hAnsi="Arial Narrow"/>
          <w:sz w:val="24"/>
          <w:szCs w:val="24"/>
        </w:rPr>
      </w:pPr>
      <w:r>
        <w:rPr>
          <w:rFonts w:ascii="Arial Narrow" w:eastAsia="MyriadPro-Regular" w:hAnsi="Arial Narrow"/>
          <w:sz w:val="24"/>
          <w:szCs w:val="24"/>
        </w:rPr>
        <w:t xml:space="preserve">d. </w:t>
      </w:r>
      <w:r w:rsidR="004F01A9" w:rsidRPr="004F01A9">
        <w:rPr>
          <w:rFonts w:ascii="Arial Narrow" w:eastAsia="MyriadPro-Regular" w:hAnsi="Arial Narrow"/>
          <w:sz w:val="24"/>
          <w:szCs w:val="24"/>
        </w:rPr>
        <w:t>Declaração de que os profissionais estão aptos a aplicar as regras oficiais, registrar ocorrências e garantir a regularidade técnica das competições.</w:t>
      </w:r>
    </w:p>
    <w:p w14:paraId="52B864B0" w14:textId="77777777" w:rsidR="004F01A9" w:rsidRPr="004F01A9" w:rsidRDefault="004F01A9" w:rsidP="004F01A9">
      <w:pPr>
        <w:autoSpaceDE w:val="0"/>
        <w:autoSpaceDN w:val="0"/>
        <w:adjustRightInd w:val="0"/>
        <w:spacing w:line="276" w:lineRule="auto"/>
        <w:ind w:left="56"/>
        <w:jc w:val="both"/>
        <w:rPr>
          <w:rFonts w:ascii="Arial Narrow" w:eastAsia="MyriadPro-Regular" w:hAnsi="Arial Narrow"/>
          <w:b/>
          <w:bCs/>
          <w:sz w:val="24"/>
          <w:szCs w:val="24"/>
        </w:rPr>
      </w:pPr>
      <w:r w:rsidRPr="004F01A9">
        <w:rPr>
          <w:rFonts w:ascii="Arial Narrow" w:eastAsia="MyriadPro-Regular" w:hAnsi="Arial Narrow"/>
          <w:b/>
          <w:bCs/>
          <w:sz w:val="24"/>
          <w:szCs w:val="24"/>
        </w:rPr>
        <w:t>8.2.2. DO SEGURANÇAS:</w:t>
      </w:r>
    </w:p>
    <w:p w14:paraId="06FB9F3D" w14:textId="62E7FE03" w:rsidR="004F01A9" w:rsidRPr="004F01A9" w:rsidRDefault="00A87EF9" w:rsidP="004F01A9">
      <w:pPr>
        <w:autoSpaceDE w:val="0"/>
        <w:autoSpaceDN w:val="0"/>
        <w:adjustRightInd w:val="0"/>
        <w:spacing w:line="276" w:lineRule="auto"/>
        <w:ind w:left="56"/>
        <w:jc w:val="both"/>
        <w:rPr>
          <w:rFonts w:ascii="Arial Narrow" w:eastAsia="MyriadPro-Regular" w:hAnsi="Arial Narrow"/>
          <w:sz w:val="24"/>
          <w:szCs w:val="24"/>
        </w:rPr>
      </w:pPr>
      <w:r>
        <w:rPr>
          <w:rFonts w:ascii="Arial Narrow" w:eastAsia="MyriadPro-Regular" w:hAnsi="Arial Narrow"/>
          <w:sz w:val="24"/>
          <w:szCs w:val="24"/>
        </w:rPr>
        <w:t xml:space="preserve">a. </w:t>
      </w:r>
      <w:r w:rsidR="004F01A9" w:rsidRPr="004F01A9">
        <w:rPr>
          <w:rFonts w:ascii="Arial Narrow" w:eastAsia="MyriadPro-Regular" w:hAnsi="Arial Narrow"/>
          <w:sz w:val="24"/>
          <w:szCs w:val="24"/>
        </w:rPr>
        <w:t>Certificados ou diplomas de formação em segurança, incluindo cursos de vigilante ou equivalente, reconhecidos pelos órgãos competentes;</w:t>
      </w:r>
    </w:p>
    <w:p w14:paraId="7E189ED4" w14:textId="75768176" w:rsidR="004F01A9" w:rsidRPr="004F01A9" w:rsidRDefault="00A87EF9" w:rsidP="004F01A9">
      <w:pPr>
        <w:autoSpaceDE w:val="0"/>
        <w:autoSpaceDN w:val="0"/>
        <w:adjustRightInd w:val="0"/>
        <w:spacing w:line="276" w:lineRule="auto"/>
        <w:ind w:left="56"/>
        <w:jc w:val="both"/>
        <w:rPr>
          <w:rFonts w:ascii="Arial Narrow" w:eastAsia="MyriadPro-Regular" w:hAnsi="Arial Narrow"/>
          <w:sz w:val="24"/>
          <w:szCs w:val="24"/>
        </w:rPr>
      </w:pPr>
      <w:r>
        <w:rPr>
          <w:rFonts w:ascii="Arial Narrow" w:eastAsia="MyriadPro-Regular" w:hAnsi="Arial Narrow"/>
          <w:sz w:val="24"/>
          <w:szCs w:val="24"/>
        </w:rPr>
        <w:t xml:space="preserve">b. </w:t>
      </w:r>
      <w:r w:rsidR="004F01A9" w:rsidRPr="004F01A9">
        <w:rPr>
          <w:rFonts w:ascii="Arial Narrow" w:eastAsia="MyriadPro-Regular" w:hAnsi="Arial Narrow"/>
          <w:sz w:val="24"/>
          <w:szCs w:val="24"/>
        </w:rPr>
        <w:t>Comprovação de experiência em eventos esportivos, culturais ou de grande público, preferencialmente por meio de atestados, declarações ou contratos anteriores;</w:t>
      </w:r>
    </w:p>
    <w:p w14:paraId="119229A6" w14:textId="1789144A" w:rsidR="004F01A9" w:rsidRPr="004F01A9" w:rsidRDefault="00A87EF9" w:rsidP="004F01A9">
      <w:pPr>
        <w:autoSpaceDE w:val="0"/>
        <w:autoSpaceDN w:val="0"/>
        <w:adjustRightInd w:val="0"/>
        <w:spacing w:line="276" w:lineRule="auto"/>
        <w:ind w:left="56"/>
        <w:jc w:val="both"/>
        <w:rPr>
          <w:rFonts w:ascii="Arial Narrow" w:eastAsia="MyriadPro-Regular" w:hAnsi="Arial Narrow"/>
          <w:sz w:val="24"/>
          <w:szCs w:val="24"/>
        </w:rPr>
      </w:pPr>
      <w:r>
        <w:rPr>
          <w:rFonts w:ascii="Arial Narrow" w:eastAsia="MyriadPro-Regular" w:hAnsi="Arial Narrow"/>
          <w:sz w:val="24"/>
          <w:szCs w:val="24"/>
        </w:rPr>
        <w:t xml:space="preserve">c. </w:t>
      </w:r>
      <w:r w:rsidR="004F01A9" w:rsidRPr="004F01A9">
        <w:rPr>
          <w:rFonts w:ascii="Arial Narrow" w:eastAsia="MyriadPro-Regular" w:hAnsi="Arial Narrow"/>
          <w:sz w:val="24"/>
          <w:szCs w:val="24"/>
        </w:rPr>
        <w:t>Documentação que comprove regularidade e habilitação da empresa para prestação de serviços de segurança privada, conforme legislação vigente;</w:t>
      </w:r>
    </w:p>
    <w:p w14:paraId="2F5477E2" w14:textId="0B10DFA0" w:rsidR="004F01A9" w:rsidRPr="004F01A9" w:rsidRDefault="00A87EF9" w:rsidP="004F01A9">
      <w:pPr>
        <w:autoSpaceDE w:val="0"/>
        <w:autoSpaceDN w:val="0"/>
        <w:adjustRightInd w:val="0"/>
        <w:spacing w:line="276" w:lineRule="auto"/>
        <w:ind w:left="56"/>
        <w:jc w:val="both"/>
        <w:rPr>
          <w:rFonts w:ascii="Arial Narrow" w:eastAsia="MyriadPro-Regular" w:hAnsi="Arial Narrow"/>
          <w:sz w:val="24"/>
          <w:szCs w:val="24"/>
        </w:rPr>
      </w:pPr>
      <w:r>
        <w:rPr>
          <w:rFonts w:ascii="Arial Narrow" w:eastAsia="MyriadPro-Regular" w:hAnsi="Arial Narrow"/>
          <w:sz w:val="24"/>
          <w:szCs w:val="24"/>
        </w:rPr>
        <w:t xml:space="preserve">d. </w:t>
      </w:r>
      <w:r w:rsidR="004F01A9" w:rsidRPr="004F01A9">
        <w:rPr>
          <w:rFonts w:ascii="Arial Narrow" w:eastAsia="MyriadPro-Regular" w:hAnsi="Arial Narrow"/>
          <w:sz w:val="24"/>
          <w:szCs w:val="24"/>
        </w:rPr>
        <w:t>Capacidade operacional da empresa para disponibilizar profissionais de segurança suficientes para atender à quantidade de jogos e público estimado, considerando escalas e duração mínima da diária de serviço;</w:t>
      </w:r>
    </w:p>
    <w:p w14:paraId="371D3F02" w14:textId="746C9372" w:rsidR="004F01A9" w:rsidRDefault="00A87EF9" w:rsidP="004F01A9">
      <w:pPr>
        <w:autoSpaceDE w:val="0"/>
        <w:autoSpaceDN w:val="0"/>
        <w:adjustRightInd w:val="0"/>
        <w:spacing w:line="276" w:lineRule="auto"/>
        <w:ind w:left="56"/>
        <w:jc w:val="both"/>
        <w:rPr>
          <w:rFonts w:ascii="Arial Narrow" w:eastAsia="MyriadPro-Regular" w:hAnsi="Arial Narrow"/>
          <w:sz w:val="24"/>
          <w:szCs w:val="24"/>
        </w:rPr>
      </w:pPr>
      <w:r>
        <w:rPr>
          <w:rFonts w:ascii="Arial Narrow" w:eastAsia="MyriadPro-Regular" w:hAnsi="Arial Narrow"/>
          <w:sz w:val="24"/>
          <w:szCs w:val="24"/>
        </w:rPr>
        <w:t xml:space="preserve">e. </w:t>
      </w:r>
      <w:r w:rsidR="004F01A9" w:rsidRPr="004F01A9">
        <w:rPr>
          <w:rFonts w:ascii="Arial Narrow" w:eastAsia="MyriadPro-Regular" w:hAnsi="Arial Narrow"/>
          <w:sz w:val="24"/>
          <w:szCs w:val="24"/>
        </w:rPr>
        <w:t>Declaração de que os profissionais estarão aptos a atuar no controle de acesso, prevenção de incidentes, manutenção da ordem e proteção de participantes e público, conforme normas de segurança e planejamento da Secretaria.</w:t>
      </w:r>
    </w:p>
    <w:p w14:paraId="32678349" w14:textId="1C4C2D72" w:rsidR="004F01A9" w:rsidRDefault="00DC50A0" w:rsidP="004F01A9">
      <w:pPr>
        <w:autoSpaceDE w:val="0"/>
        <w:autoSpaceDN w:val="0"/>
        <w:adjustRightInd w:val="0"/>
        <w:spacing w:line="276" w:lineRule="auto"/>
        <w:ind w:left="56"/>
        <w:jc w:val="both"/>
        <w:rPr>
          <w:rFonts w:ascii="Arial Narrow" w:eastAsia="MyriadPro-Regular" w:hAnsi="Arial Narrow"/>
          <w:b/>
          <w:bCs/>
          <w:sz w:val="24"/>
          <w:szCs w:val="24"/>
        </w:rPr>
      </w:pPr>
      <w:r w:rsidRPr="00DC50A0">
        <w:rPr>
          <w:rFonts w:ascii="Arial Narrow" w:eastAsia="MyriadPro-Regular" w:hAnsi="Arial Narrow"/>
          <w:b/>
          <w:bCs/>
          <w:sz w:val="24"/>
          <w:szCs w:val="24"/>
        </w:rPr>
        <w:t>8.3. DA ADJUDICAÇÃO POR LOTE</w:t>
      </w:r>
    </w:p>
    <w:p w14:paraId="6A84E4CE" w14:textId="004D146E" w:rsidR="00DC50A0" w:rsidRDefault="00DC50A0" w:rsidP="004F01A9">
      <w:pPr>
        <w:autoSpaceDE w:val="0"/>
        <w:autoSpaceDN w:val="0"/>
        <w:adjustRightInd w:val="0"/>
        <w:spacing w:line="276" w:lineRule="auto"/>
        <w:ind w:left="56"/>
        <w:jc w:val="both"/>
        <w:rPr>
          <w:rFonts w:ascii="Arial Narrow" w:eastAsia="MyriadPro-Regular" w:hAnsi="Arial Narrow"/>
          <w:sz w:val="24"/>
          <w:szCs w:val="24"/>
        </w:rPr>
      </w:pPr>
      <w:r w:rsidRPr="00DC50A0">
        <w:rPr>
          <w:rFonts w:ascii="Arial Narrow" w:eastAsia="MyriadPro-Regular" w:hAnsi="Arial Narrow"/>
          <w:sz w:val="24"/>
          <w:szCs w:val="24"/>
        </w:rPr>
        <w:t xml:space="preserve">8.3.1. A </w:t>
      </w:r>
      <w:r>
        <w:rPr>
          <w:rFonts w:ascii="Arial Narrow" w:eastAsia="MyriadPro-Regular" w:hAnsi="Arial Narrow"/>
          <w:sz w:val="24"/>
          <w:szCs w:val="24"/>
        </w:rPr>
        <w:t xml:space="preserve">adjudicação individual dos itens de arbitragem, embora possível sob o aspecto técnico, não se mostra a solução mais vantajosa para a Administração. </w:t>
      </w:r>
    </w:p>
    <w:p w14:paraId="5759BF9F" w14:textId="13785B9B" w:rsidR="00DC50A0" w:rsidRDefault="00DC50A0" w:rsidP="004F01A9">
      <w:pPr>
        <w:autoSpaceDE w:val="0"/>
        <w:autoSpaceDN w:val="0"/>
        <w:adjustRightInd w:val="0"/>
        <w:spacing w:line="276" w:lineRule="auto"/>
        <w:ind w:left="56"/>
        <w:jc w:val="both"/>
        <w:rPr>
          <w:rFonts w:ascii="Arial Narrow" w:eastAsia="MyriadPro-Regular" w:hAnsi="Arial Narrow"/>
          <w:sz w:val="24"/>
          <w:szCs w:val="24"/>
        </w:rPr>
      </w:pPr>
      <w:r>
        <w:rPr>
          <w:rFonts w:ascii="Arial Narrow" w:eastAsia="MyriadPro-Regular" w:hAnsi="Arial Narrow"/>
          <w:sz w:val="24"/>
          <w:szCs w:val="24"/>
        </w:rPr>
        <w:lastRenderedPageBreak/>
        <w:t>8.3.2. Os serviços de arbitragem das modalidades futebol campo, futebol society, futsal, vôlei de quadra e vôlei de areia possuem natureza semelhante, utilizam profissionais com formação específica na área esportiva, dependem de planejamento</w:t>
      </w:r>
      <w:r w:rsidR="007C1B12">
        <w:rPr>
          <w:rFonts w:ascii="Arial Narrow" w:eastAsia="MyriadPro-Regular" w:hAnsi="Arial Narrow"/>
          <w:sz w:val="24"/>
          <w:szCs w:val="24"/>
        </w:rPr>
        <w:t xml:space="preserve"> integrado de escalas e são executados dentro de um mesmo calendário esportivo coordenado pela Secretaria Municipal de Esporte e Lazer. </w:t>
      </w:r>
    </w:p>
    <w:p w14:paraId="557F036A" w14:textId="6235FE4A" w:rsidR="007C1B12" w:rsidRDefault="007C1B12" w:rsidP="004F01A9">
      <w:pPr>
        <w:autoSpaceDE w:val="0"/>
        <w:autoSpaceDN w:val="0"/>
        <w:adjustRightInd w:val="0"/>
        <w:spacing w:line="276" w:lineRule="auto"/>
        <w:ind w:left="56"/>
        <w:jc w:val="both"/>
        <w:rPr>
          <w:rFonts w:ascii="Arial Narrow" w:eastAsia="MyriadPro-Regular" w:hAnsi="Arial Narrow"/>
          <w:sz w:val="24"/>
          <w:szCs w:val="24"/>
        </w:rPr>
      </w:pPr>
      <w:r>
        <w:rPr>
          <w:rFonts w:ascii="Arial Narrow" w:eastAsia="MyriadPro-Regular" w:hAnsi="Arial Narrow"/>
          <w:sz w:val="24"/>
          <w:szCs w:val="24"/>
        </w:rPr>
        <w:t>8.3.3. A eventual contratação de fornecedores distintos para cada modalidade implicaria a celebração e fiscalização simultânea de múltiplos contratos, ampliação dos procedimentos de gestão contratual</w:t>
      </w:r>
      <w:r w:rsidR="00E71704">
        <w:rPr>
          <w:rFonts w:ascii="Arial Narrow" w:eastAsia="MyriadPro-Regular" w:hAnsi="Arial Narrow"/>
          <w:sz w:val="24"/>
          <w:szCs w:val="24"/>
        </w:rPr>
        <w:t xml:space="preserve">, aumento do número de ordens de serviço, medições e pagamentos, além de dificultar a substituição emergencial de profissionais e a reorganização das escalas durante a execução dos campeonatos. </w:t>
      </w:r>
    </w:p>
    <w:p w14:paraId="7C901B6D" w14:textId="0C308A47" w:rsidR="00E71704" w:rsidRDefault="00E71704" w:rsidP="004F01A9">
      <w:pPr>
        <w:autoSpaceDE w:val="0"/>
        <w:autoSpaceDN w:val="0"/>
        <w:adjustRightInd w:val="0"/>
        <w:spacing w:line="276" w:lineRule="auto"/>
        <w:ind w:left="56"/>
        <w:jc w:val="both"/>
        <w:rPr>
          <w:rFonts w:ascii="Arial Narrow" w:eastAsia="MyriadPro-Regular" w:hAnsi="Arial Narrow"/>
          <w:sz w:val="24"/>
          <w:szCs w:val="24"/>
        </w:rPr>
      </w:pPr>
      <w:r>
        <w:rPr>
          <w:rFonts w:ascii="Arial Narrow" w:eastAsia="MyriadPro-Regular" w:hAnsi="Arial Narrow"/>
          <w:sz w:val="24"/>
          <w:szCs w:val="24"/>
        </w:rPr>
        <w:t>8.3.4. Além disso, verificou-se que o mercado especializado atua, em regra, de forma integrada, disponibilizando equipes aptas a atender diversas modalidades esportivas, circunstância que permite a obtenção de economia de escala</w:t>
      </w:r>
      <w:r w:rsidR="00024D2A">
        <w:rPr>
          <w:rFonts w:ascii="Arial Narrow" w:eastAsia="MyriadPro-Regular" w:hAnsi="Arial Narrow"/>
          <w:sz w:val="24"/>
          <w:szCs w:val="24"/>
        </w:rPr>
        <w:t xml:space="preserve">, redução dos custos indiretos de mobilização e melhor aproveitamento dos recursos administrativos destinados à fiscalização contratual. </w:t>
      </w:r>
    </w:p>
    <w:p w14:paraId="47FB77EB" w14:textId="0DF1F828" w:rsidR="00024D2A" w:rsidRDefault="00024D2A" w:rsidP="004F01A9">
      <w:pPr>
        <w:autoSpaceDE w:val="0"/>
        <w:autoSpaceDN w:val="0"/>
        <w:adjustRightInd w:val="0"/>
        <w:spacing w:line="276" w:lineRule="auto"/>
        <w:ind w:left="56"/>
        <w:jc w:val="both"/>
        <w:rPr>
          <w:rFonts w:ascii="Arial Narrow" w:eastAsia="MyriadPro-Regular" w:hAnsi="Arial Narrow"/>
          <w:sz w:val="24"/>
          <w:szCs w:val="24"/>
        </w:rPr>
      </w:pPr>
      <w:r>
        <w:rPr>
          <w:rFonts w:ascii="Arial Narrow" w:eastAsia="MyriadPro-Regular" w:hAnsi="Arial Narrow"/>
          <w:sz w:val="24"/>
          <w:szCs w:val="24"/>
        </w:rPr>
        <w:t xml:space="preserve">8.3.5. Dessa forma, conclui-se que o agrupamento dos itens de arbitragem em lote único preserva a competitividade do certame, não restringe indevidamente a participação de empresas do ramo e representa a solução mais eficiente e econômica para a Administração Municipal. </w:t>
      </w:r>
    </w:p>
    <w:p w14:paraId="55C4E6FE" w14:textId="77777777" w:rsidR="00024D2A" w:rsidRPr="00DC50A0" w:rsidRDefault="00024D2A" w:rsidP="004F01A9">
      <w:pPr>
        <w:autoSpaceDE w:val="0"/>
        <w:autoSpaceDN w:val="0"/>
        <w:adjustRightInd w:val="0"/>
        <w:spacing w:line="276" w:lineRule="auto"/>
        <w:ind w:left="56"/>
        <w:jc w:val="both"/>
        <w:rPr>
          <w:rFonts w:ascii="Arial Narrow" w:eastAsia="MyriadPro-Regular" w:hAnsi="Arial Narrow"/>
          <w:sz w:val="24"/>
          <w:szCs w:val="24"/>
        </w:rPr>
      </w:pPr>
    </w:p>
    <w:p w14:paraId="52F1954A" w14:textId="77777777" w:rsidR="00D96D62" w:rsidRPr="009378C4" w:rsidRDefault="00D96D62" w:rsidP="004B3796">
      <w:pPr>
        <w:widowControl/>
        <w:numPr>
          <w:ilvl w:val="0"/>
          <w:numId w:val="34"/>
        </w:numPr>
        <w:autoSpaceDE w:val="0"/>
        <w:autoSpaceDN w:val="0"/>
        <w:adjustRightInd w:val="0"/>
        <w:spacing w:line="276" w:lineRule="auto"/>
        <w:ind w:left="56" w:firstLine="0"/>
        <w:jc w:val="both"/>
        <w:rPr>
          <w:rFonts w:ascii="Arial Narrow" w:eastAsia="MyriadPro-Regular" w:hAnsi="Arial Narrow"/>
          <w:b/>
          <w:sz w:val="24"/>
          <w:szCs w:val="24"/>
        </w:rPr>
      </w:pPr>
      <w:r w:rsidRPr="009378C4">
        <w:rPr>
          <w:rFonts w:ascii="Arial Narrow" w:eastAsia="MyriadPro-Regular" w:hAnsi="Arial Narrow"/>
          <w:b/>
          <w:sz w:val="24"/>
          <w:szCs w:val="24"/>
        </w:rPr>
        <w:t>ESTIMATIVA DO VALOR DA CONTRATAÇÃO:</w:t>
      </w:r>
    </w:p>
    <w:p w14:paraId="08494271" w14:textId="77777777" w:rsidR="004F01A9" w:rsidRPr="004F01A9" w:rsidRDefault="004F01A9" w:rsidP="004F01A9">
      <w:pPr>
        <w:shd w:val="clear" w:color="auto" w:fill="FFFFFF"/>
        <w:spacing w:line="276" w:lineRule="auto"/>
        <w:ind w:left="56"/>
        <w:jc w:val="both"/>
        <w:textAlignment w:val="baseline"/>
        <w:rPr>
          <w:rFonts w:ascii="Arial Narrow" w:hAnsi="Arial Narrow"/>
          <w:sz w:val="24"/>
          <w:szCs w:val="24"/>
          <w:lang w:eastAsia="en-GB"/>
        </w:rPr>
      </w:pPr>
      <w:r w:rsidRPr="004F01A9">
        <w:rPr>
          <w:rFonts w:ascii="Arial Narrow" w:hAnsi="Arial Narrow"/>
          <w:sz w:val="24"/>
          <w:szCs w:val="24"/>
          <w:lang w:eastAsia="en-GB"/>
        </w:rPr>
        <w:t>9.1.</w:t>
      </w:r>
      <w:r w:rsidRPr="004F01A9">
        <w:rPr>
          <w:rFonts w:ascii="Arial Narrow" w:hAnsi="Arial Narrow"/>
          <w:sz w:val="24"/>
          <w:szCs w:val="24"/>
          <w:lang w:eastAsia="en-GB"/>
        </w:rPr>
        <w:tab/>
        <w:t>O custo estimado da contratação possui caráter sigiloso e será tornado público apenas e imediatamente após o julgamento das propostas.</w:t>
      </w:r>
    </w:p>
    <w:p w14:paraId="7D86A72A" w14:textId="77777777" w:rsidR="004F01A9" w:rsidRPr="004F01A9" w:rsidRDefault="004F01A9" w:rsidP="004F01A9">
      <w:pPr>
        <w:shd w:val="clear" w:color="auto" w:fill="FFFFFF"/>
        <w:spacing w:line="276" w:lineRule="auto"/>
        <w:ind w:left="56"/>
        <w:jc w:val="both"/>
        <w:textAlignment w:val="baseline"/>
        <w:rPr>
          <w:rFonts w:ascii="Arial Narrow" w:hAnsi="Arial Narrow"/>
          <w:sz w:val="24"/>
          <w:szCs w:val="24"/>
          <w:lang w:eastAsia="en-GB"/>
        </w:rPr>
      </w:pPr>
      <w:r w:rsidRPr="004F01A9">
        <w:rPr>
          <w:rFonts w:ascii="Arial Narrow" w:hAnsi="Arial Narrow"/>
          <w:sz w:val="24"/>
          <w:szCs w:val="24"/>
          <w:lang w:eastAsia="en-GB"/>
        </w:rPr>
        <w:t>9.1.1.</w:t>
      </w:r>
      <w:r w:rsidRPr="004F01A9">
        <w:rPr>
          <w:rFonts w:ascii="Arial Narrow" w:hAnsi="Arial Narrow"/>
          <w:sz w:val="24"/>
          <w:szCs w:val="24"/>
          <w:lang w:eastAsia="en-GB"/>
        </w:rPr>
        <w:tab/>
        <w:t>A administração opta por não divulgar os valores referenciais. O sigilo do valor de referência é um auxiliar útil à Administração na busca pela proposta mais vantajosa, visto que, a depender da concorrência existente em razão do objeto, eventual divulgação poderia fazer o licitante se restringir a obedecer ao limite estabelecido, afastando eventual negociação efetivamente proveitosa. Assim, a ânsia em maximizar a obtenção de oferta mais proveitosa justifica, por si só, que a informação quede restrita aos autos do processo administrativo, em anexo complementar, conforme possibilita o art. 24 da Lei 14.133/2021.</w:t>
      </w:r>
    </w:p>
    <w:p w14:paraId="31C7E65A" w14:textId="77777777" w:rsidR="004F01A9" w:rsidRPr="004F01A9" w:rsidRDefault="004F01A9" w:rsidP="004F01A9">
      <w:pPr>
        <w:shd w:val="clear" w:color="auto" w:fill="FFFFFF"/>
        <w:spacing w:line="276" w:lineRule="auto"/>
        <w:ind w:left="56"/>
        <w:jc w:val="both"/>
        <w:textAlignment w:val="baseline"/>
        <w:rPr>
          <w:rFonts w:ascii="Arial Narrow" w:hAnsi="Arial Narrow"/>
          <w:sz w:val="24"/>
          <w:szCs w:val="24"/>
          <w:lang w:eastAsia="en-GB"/>
        </w:rPr>
      </w:pPr>
      <w:r w:rsidRPr="004F01A9">
        <w:rPr>
          <w:rFonts w:ascii="Arial Narrow" w:hAnsi="Arial Narrow"/>
          <w:sz w:val="24"/>
          <w:szCs w:val="24"/>
          <w:lang w:eastAsia="en-GB"/>
        </w:rPr>
        <w:t>9.1.2.</w:t>
      </w:r>
      <w:r w:rsidRPr="004F01A9">
        <w:rPr>
          <w:rFonts w:ascii="Arial Narrow" w:hAnsi="Arial Narrow"/>
          <w:sz w:val="24"/>
          <w:szCs w:val="24"/>
          <w:lang w:eastAsia="en-GB"/>
        </w:rPr>
        <w:tab/>
        <w:t>Destarte, a divulgação do orçamento pode comprometer uma das finalidades do procedimento licitatório, a seleção da proposta mais vantajosa, de modo que a avaliação dos princípios administrativos incutidos no certame de faça necessária, em especial quando de eventual requerimento de divulgação.</w:t>
      </w:r>
    </w:p>
    <w:p w14:paraId="731FD0D6" w14:textId="5CDCDA58" w:rsidR="00D96D62" w:rsidRDefault="004F01A9" w:rsidP="004F01A9">
      <w:pPr>
        <w:shd w:val="clear" w:color="auto" w:fill="FFFFFF"/>
        <w:spacing w:line="276" w:lineRule="auto"/>
        <w:ind w:left="56"/>
        <w:jc w:val="both"/>
        <w:textAlignment w:val="baseline"/>
        <w:rPr>
          <w:rFonts w:ascii="Arial Narrow" w:hAnsi="Arial Narrow"/>
          <w:sz w:val="24"/>
          <w:szCs w:val="24"/>
          <w:lang w:eastAsia="en-GB"/>
        </w:rPr>
      </w:pPr>
      <w:r w:rsidRPr="004F01A9">
        <w:rPr>
          <w:rFonts w:ascii="Arial Narrow" w:hAnsi="Arial Narrow"/>
          <w:sz w:val="24"/>
          <w:szCs w:val="24"/>
          <w:lang w:eastAsia="en-GB"/>
        </w:rPr>
        <w:t>9.2. Para fins de aferição do valor médio para o processo, foram realizadas 03 (três) cotações, as quais estão presentes no mapa comparativo e anexadas ao processo. Todavia, uma dessas cotações foi utilizada como preço referencial no ETP, por estar válida no momento da elaboração deste Termo de Referência (vigência de 60 dias), assim, essa cotação foi aproveitada para o levantamento do preço médio referencial.</w:t>
      </w:r>
    </w:p>
    <w:p w14:paraId="6DCBE04F" w14:textId="77777777" w:rsidR="004F01A9" w:rsidRPr="009378C4" w:rsidRDefault="004F01A9" w:rsidP="004F01A9">
      <w:pPr>
        <w:shd w:val="clear" w:color="auto" w:fill="FFFFFF"/>
        <w:spacing w:line="276" w:lineRule="auto"/>
        <w:ind w:left="56"/>
        <w:jc w:val="both"/>
        <w:textAlignment w:val="baseline"/>
        <w:rPr>
          <w:rFonts w:ascii="Arial Narrow" w:hAnsi="Arial Narrow"/>
          <w:sz w:val="24"/>
          <w:szCs w:val="24"/>
          <w:lang w:eastAsia="en-GB"/>
        </w:rPr>
      </w:pPr>
    </w:p>
    <w:p w14:paraId="269BA2EC" w14:textId="77777777" w:rsidR="00D96D62" w:rsidRPr="009378C4" w:rsidRDefault="00D96D62" w:rsidP="004B3796">
      <w:pPr>
        <w:widowControl/>
        <w:numPr>
          <w:ilvl w:val="0"/>
          <w:numId w:val="34"/>
        </w:numPr>
        <w:autoSpaceDE w:val="0"/>
        <w:autoSpaceDN w:val="0"/>
        <w:adjustRightInd w:val="0"/>
        <w:spacing w:line="276" w:lineRule="auto"/>
        <w:ind w:left="56" w:firstLine="0"/>
        <w:jc w:val="both"/>
        <w:rPr>
          <w:rFonts w:ascii="Arial Narrow" w:eastAsia="MyriadPro-Regular" w:hAnsi="Arial Narrow"/>
          <w:b/>
          <w:sz w:val="24"/>
          <w:szCs w:val="24"/>
        </w:rPr>
      </w:pPr>
      <w:bookmarkStart w:id="14" w:name="_Hlk130148312"/>
      <w:r w:rsidRPr="009378C4">
        <w:rPr>
          <w:rFonts w:ascii="Arial Narrow" w:eastAsia="MyriadPro-Regular" w:hAnsi="Arial Narrow"/>
          <w:b/>
          <w:sz w:val="24"/>
          <w:szCs w:val="24"/>
        </w:rPr>
        <w:t>ADEQUAÇÃO ORÇAMENTÁRIA:</w:t>
      </w:r>
    </w:p>
    <w:bookmarkEnd w:id="14"/>
    <w:p w14:paraId="338C9F65" w14:textId="77777777" w:rsidR="004F01A9" w:rsidRPr="004F01A9" w:rsidRDefault="004F01A9" w:rsidP="004F01A9">
      <w:pPr>
        <w:autoSpaceDE w:val="0"/>
        <w:autoSpaceDN w:val="0"/>
        <w:adjustRightInd w:val="0"/>
        <w:spacing w:line="276" w:lineRule="auto"/>
        <w:ind w:left="56"/>
        <w:jc w:val="both"/>
        <w:rPr>
          <w:rFonts w:ascii="Arial Narrow" w:eastAsia="MyriadPro-Regular" w:hAnsi="Arial Narrow"/>
          <w:bCs/>
          <w:sz w:val="24"/>
          <w:szCs w:val="24"/>
        </w:rPr>
      </w:pPr>
      <w:r w:rsidRPr="004F01A9">
        <w:rPr>
          <w:rFonts w:ascii="Arial Narrow" w:eastAsia="MyriadPro-Regular" w:hAnsi="Arial Narrow"/>
          <w:bCs/>
          <w:sz w:val="24"/>
          <w:szCs w:val="24"/>
        </w:rPr>
        <w:t xml:space="preserve">10.1. As despesas decorrentes da presente contratação correrão à conta de recursos específicos consignados no orçamento do Município e será atendida pela seguinte dotação: </w:t>
      </w:r>
    </w:p>
    <w:p w14:paraId="0EB2B5F0" w14:textId="34CBC620" w:rsidR="00D96D62" w:rsidRDefault="004F01A9" w:rsidP="004F01A9">
      <w:pPr>
        <w:autoSpaceDE w:val="0"/>
        <w:autoSpaceDN w:val="0"/>
        <w:adjustRightInd w:val="0"/>
        <w:spacing w:line="276" w:lineRule="auto"/>
        <w:ind w:left="56"/>
        <w:jc w:val="both"/>
        <w:rPr>
          <w:rFonts w:ascii="Arial Narrow" w:eastAsia="MyriadPro-Regular" w:hAnsi="Arial Narrow"/>
          <w:bCs/>
          <w:sz w:val="24"/>
          <w:szCs w:val="24"/>
        </w:rPr>
      </w:pPr>
      <w:r w:rsidRPr="004F01A9">
        <w:rPr>
          <w:rFonts w:ascii="Arial Narrow" w:eastAsia="MyriadPro-Regular" w:hAnsi="Arial Narrow"/>
          <w:bCs/>
          <w:sz w:val="24"/>
          <w:szCs w:val="24"/>
        </w:rPr>
        <w:t>11.01.27.811.0607.2127.33.90.39.00 ficha 819 fonte 1.500.0000</w:t>
      </w:r>
    </w:p>
    <w:p w14:paraId="2CE1BD09" w14:textId="77777777" w:rsidR="004F01A9" w:rsidRPr="004F01A9" w:rsidRDefault="004F01A9" w:rsidP="004F01A9">
      <w:pPr>
        <w:autoSpaceDE w:val="0"/>
        <w:autoSpaceDN w:val="0"/>
        <w:adjustRightInd w:val="0"/>
        <w:spacing w:line="276" w:lineRule="auto"/>
        <w:ind w:left="56"/>
        <w:jc w:val="both"/>
        <w:rPr>
          <w:rFonts w:ascii="Arial Narrow" w:eastAsia="MyriadPro-Regular" w:hAnsi="Arial Narrow"/>
          <w:bCs/>
          <w:sz w:val="24"/>
          <w:szCs w:val="24"/>
        </w:rPr>
      </w:pPr>
    </w:p>
    <w:p w14:paraId="78FA7BC5" w14:textId="77777777" w:rsidR="00D96D62" w:rsidRPr="009378C4" w:rsidRDefault="00D96D62" w:rsidP="004B3796">
      <w:pPr>
        <w:pStyle w:val="PargrafodaLista"/>
        <w:widowControl/>
        <w:numPr>
          <w:ilvl w:val="0"/>
          <w:numId w:val="34"/>
        </w:numPr>
        <w:autoSpaceDE w:val="0"/>
        <w:autoSpaceDN w:val="0"/>
        <w:adjustRightInd w:val="0"/>
        <w:spacing w:line="276" w:lineRule="auto"/>
        <w:ind w:left="56" w:firstLine="0"/>
        <w:contextualSpacing/>
        <w:rPr>
          <w:rFonts w:ascii="Arial Narrow" w:eastAsia="MyriadPro-Regular" w:hAnsi="Arial Narrow"/>
          <w:b/>
          <w:sz w:val="24"/>
          <w:szCs w:val="24"/>
        </w:rPr>
      </w:pPr>
      <w:r w:rsidRPr="009378C4">
        <w:rPr>
          <w:rFonts w:ascii="Arial Narrow" w:eastAsia="MyriadPro-Regular" w:hAnsi="Arial Narrow"/>
          <w:b/>
          <w:sz w:val="24"/>
          <w:szCs w:val="24"/>
        </w:rPr>
        <w:t>OUTRAS INFORMAÇÕES RELEVANTES:</w:t>
      </w:r>
    </w:p>
    <w:p w14:paraId="6456846C" w14:textId="77777777" w:rsidR="004F01A9" w:rsidRPr="004F01A9" w:rsidRDefault="004F01A9" w:rsidP="00024D2A">
      <w:pPr>
        <w:spacing w:line="276" w:lineRule="auto"/>
        <w:ind w:left="56"/>
        <w:jc w:val="both"/>
        <w:rPr>
          <w:rFonts w:ascii="Arial Narrow" w:eastAsia="MyriadPro-Regular" w:hAnsi="Arial Narrow"/>
          <w:sz w:val="24"/>
          <w:szCs w:val="24"/>
        </w:rPr>
      </w:pPr>
      <w:r w:rsidRPr="004F01A9">
        <w:rPr>
          <w:rFonts w:ascii="Arial Narrow" w:eastAsia="MyriadPro-Regular" w:hAnsi="Arial Narrow"/>
          <w:sz w:val="24"/>
          <w:szCs w:val="24"/>
        </w:rPr>
        <w:t>11.1.</w:t>
      </w:r>
      <w:r w:rsidRPr="004F01A9">
        <w:rPr>
          <w:rFonts w:ascii="Arial Narrow" w:eastAsia="MyriadPro-Regular" w:hAnsi="Arial Narrow"/>
          <w:sz w:val="24"/>
          <w:szCs w:val="24"/>
        </w:rPr>
        <w:tab/>
      </w:r>
      <w:r w:rsidRPr="004F01A9">
        <w:rPr>
          <w:rFonts w:ascii="Arial Narrow" w:eastAsia="MyriadPro-Regular" w:hAnsi="Arial Narrow"/>
          <w:sz w:val="24"/>
          <w:szCs w:val="24"/>
        </w:rPr>
        <w:tab/>
        <w:t xml:space="preserve">Sobre REAJUSTES: </w:t>
      </w:r>
    </w:p>
    <w:p w14:paraId="66230B9C" w14:textId="77777777" w:rsidR="004F01A9" w:rsidRPr="004F01A9" w:rsidRDefault="004F01A9" w:rsidP="00024D2A">
      <w:pPr>
        <w:spacing w:line="276" w:lineRule="auto"/>
        <w:ind w:left="56"/>
        <w:jc w:val="both"/>
        <w:rPr>
          <w:rFonts w:ascii="Arial Narrow" w:eastAsia="MyriadPro-Regular" w:hAnsi="Arial Narrow"/>
          <w:sz w:val="24"/>
          <w:szCs w:val="24"/>
        </w:rPr>
      </w:pPr>
      <w:r w:rsidRPr="004F01A9">
        <w:rPr>
          <w:rFonts w:ascii="Arial Narrow" w:eastAsia="MyriadPro-Regular" w:hAnsi="Arial Narrow"/>
          <w:sz w:val="24"/>
          <w:szCs w:val="24"/>
        </w:rPr>
        <w:t>a)</w:t>
      </w:r>
      <w:r w:rsidRPr="004F01A9">
        <w:rPr>
          <w:rFonts w:ascii="Arial Narrow" w:eastAsia="MyriadPro-Regular" w:hAnsi="Arial Narrow"/>
          <w:sz w:val="24"/>
          <w:szCs w:val="24"/>
        </w:rPr>
        <w:tab/>
        <w:t xml:space="preserve">Os preços inicialmente contratados são fixos e irreajustáveis no prazo de um ano contado da data do </w:t>
      </w:r>
      <w:r w:rsidRPr="004F01A9">
        <w:rPr>
          <w:rFonts w:ascii="Arial Narrow" w:eastAsia="MyriadPro-Regular" w:hAnsi="Arial Narrow"/>
          <w:sz w:val="24"/>
          <w:szCs w:val="24"/>
        </w:rPr>
        <w:lastRenderedPageBreak/>
        <w:t>mapa comparativo de preço.</w:t>
      </w:r>
    </w:p>
    <w:p w14:paraId="69813A7C" w14:textId="77777777" w:rsidR="004F01A9" w:rsidRPr="004F01A9" w:rsidRDefault="004F01A9" w:rsidP="00024D2A">
      <w:pPr>
        <w:spacing w:line="276" w:lineRule="auto"/>
        <w:ind w:left="56"/>
        <w:jc w:val="both"/>
        <w:rPr>
          <w:rFonts w:ascii="Arial Narrow" w:eastAsia="MyriadPro-Regular" w:hAnsi="Arial Narrow"/>
          <w:sz w:val="24"/>
          <w:szCs w:val="24"/>
        </w:rPr>
      </w:pPr>
      <w:r w:rsidRPr="004F01A9">
        <w:rPr>
          <w:rFonts w:ascii="Arial Narrow" w:eastAsia="MyriadPro-Regular" w:hAnsi="Arial Narrow"/>
          <w:sz w:val="24"/>
          <w:szCs w:val="24"/>
        </w:rPr>
        <w:t>b)</w:t>
      </w:r>
      <w:r w:rsidRPr="004F01A9">
        <w:rPr>
          <w:rFonts w:ascii="Arial Narrow" w:eastAsia="MyriadPro-Regular" w:hAnsi="Arial Narrow"/>
          <w:sz w:val="24"/>
          <w:szCs w:val="24"/>
        </w:rPr>
        <w:tab/>
        <w:t>Após o interregno de um ano, e independentemente de pedido dos contratados, os preços iniciais serão reajustados, mediante a aplicação, pelo contratante, do índice IPCA (ou índice que venha substituí-lo) exclusivamente para as obrigações iniciadas e concluídas após a ocorrência da anuidade.</w:t>
      </w:r>
    </w:p>
    <w:p w14:paraId="1DAD8695" w14:textId="77777777" w:rsidR="004F01A9" w:rsidRPr="004F01A9" w:rsidRDefault="004F01A9" w:rsidP="00024D2A">
      <w:pPr>
        <w:spacing w:line="276" w:lineRule="auto"/>
        <w:ind w:left="56"/>
        <w:jc w:val="both"/>
        <w:rPr>
          <w:rFonts w:ascii="Arial Narrow" w:eastAsia="MyriadPro-Regular" w:hAnsi="Arial Narrow"/>
          <w:sz w:val="24"/>
          <w:szCs w:val="24"/>
        </w:rPr>
      </w:pPr>
      <w:r w:rsidRPr="004F01A9">
        <w:rPr>
          <w:rFonts w:ascii="Arial Narrow" w:eastAsia="MyriadPro-Regular" w:hAnsi="Arial Narrow"/>
          <w:sz w:val="24"/>
          <w:szCs w:val="24"/>
        </w:rPr>
        <w:t>c)</w:t>
      </w:r>
      <w:r w:rsidRPr="004F01A9">
        <w:rPr>
          <w:rFonts w:ascii="Arial Narrow" w:eastAsia="MyriadPro-Regular" w:hAnsi="Arial Narrow"/>
          <w:sz w:val="24"/>
          <w:szCs w:val="24"/>
        </w:rPr>
        <w:tab/>
        <w:t>Nos reajustes subsequentes ao primeiro, o interregno mínimo de um ano será contado a partir dos efeitos financeiros do último reajuste.</w:t>
      </w:r>
    </w:p>
    <w:p w14:paraId="2510CC4F" w14:textId="77777777" w:rsidR="004F01A9" w:rsidRPr="004F01A9" w:rsidRDefault="004F01A9" w:rsidP="00024D2A">
      <w:pPr>
        <w:spacing w:line="276" w:lineRule="auto"/>
        <w:ind w:left="56"/>
        <w:jc w:val="both"/>
        <w:rPr>
          <w:rFonts w:ascii="Arial Narrow" w:eastAsia="MyriadPro-Regular" w:hAnsi="Arial Narrow"/>
          <w:sz w:val="24"/>
          <w:szCs w:val="24"/>
        </w:rPr>
      </w:pPr>
      <w:r w:rsidRPr="004F01A9">
        <w:rPr>
          <w:rFonts w:ascii="Arial Narrow" w:eastAsia="MyriadPro-Regular" w:hAnsi="Arial Narrow"/>
          <w:sz w:val="24"/>
          <w:szCs w:val="24"/>
        </w:rPr>
        <w:t>d)</w:t>
      </w:r>
      <w:r w:rsidRPr="004F01A9">
        <w:rPr>
          <w:rFonts w:ascii="Arial Narrow" w:eastAsia="MyriadPro-Regular" w:hAnsi="Arial Narrow"/>
          <w:sz w:val="24"/>
          <w:szCs w:val="24"/>
        </w:rPr>
        <w:tab/>
        <w:t>No caso de atraso ou não divulgação do (s) índice(s) de reajustamento, o contratante pagará ao contratado a importância calculada pela última variação conhecida, liquidando a diferença correspondente tão logo seja(m) divulgado(s) o(s) índice(s) definitivo(s).</w:t>
      </w:r>
    </w:p>
    <w:p w14:paraId="107AC5CC" w14:textId="77777777" w:rsidR="004F01A9" w:rsidRPr="004F01A9" w:rsidRDefault="004F01A9" w:rsidP="00024D2A">
      <w:pPr>
        <w:spacing w:line="276" w:lineRule="auto"/>
        <w:ind w:left="56"/>
        <w:jc w:val="both"/>
        <w:rPr>
          <w:rFonts w:ascii="Arial Narrow" w:eastAsia="MyriadPro-Regular" w:hAnsi="Arial Narrow"/>
          <w:sz w:val="24"/>
          <w:szCs w:val="24"/>
        </w:rPr>
      </w:pPr>
      <w:r w:rsidRPr="004F01A9">
        <w:rPr>
          <w:rFonts w:ascii="Arial Narrow" w:eastAsia="MyriadPro-Regular" w:hAnsi="Arial Narrow"/>
          <w:sz w:val="24"/>
          <w:szCs w:val="24"/>
        </w:rPr>
        <w:t>e)</w:t>
      </w:r>
      <w:r w:rsidRPr="004F01A9">
        <w:rPr>
          <w:rFonts w:ascii="Arial Narrow" w:eastAsia="MyriadPro-Regular" w:hAnsi="Arial Narrow"/>
          <w:sz w:val="24"/>
          <w:szCs w:val="24"/>
        </w:rPr>
        <w:tab/>
        <w:t>Nas aferições finais, o(s) índice(s) utilizado(s) para reajustamento será(ao), obrigatoriamente, o(s) definitivo(s).</w:t>
      </w:r>
    </w:p>
    <w:p w14:paraId="5102E771" w14:textId="77777777" w:rsidR="004F01A9" w:rsidRPr="004F01A9" w:rsidRDefault="004F01A9" w:rsidP="00024D2A">
      <w:pPr>
        <w:spacing w:line="276" w:lineRule="auto"/>
        <w:ind w:left="56"/>
        <w:jc w:val="both"/>
        <w:rPr>
          <w:rFonts w:ascii="Arial Narrow" w:eastAsia="MyriadPro-Regular" w:hAnsi="Arial Narrow"/>
          <w:sz w:val="24"/>
          <w:szCs w:val="24"/>
        </w:rPr>
      </w:pPr>
      <w:r w:rsidRPr="004F01A9">
        <w:rPr>
          <w:rFonts w:ascii="Arial Narrow" w:eastAsia="MyriadPro-Regular" w:hAnsi="Arial Narrow"/>
          <w:sz w:val="24"/>
          <w:szCs w:val="24"/>
        </w:rPr>
        <w:t>f)</w:t>
      </w:r>
      <w:r w:rsidRPr="004F01A9">
        <w:rPr>
          <w:rFonts w:ascii="Arial Narrow" w:eastAsia="MyriadPro-Regular" w:hAnsi="Arial Narrow"/>
          <w:sz w:val="24"/>
          <w:szCs w:val="24"/>
        </w:rPr>
        <w:tab/>
        <w:t>Caso o(s) índice(s) estabelecido(s) para reajustamento venha(m) a ser extinto(s) ou de qualquer forma não possa(m) mais ser utilizado(s), ser(ao) adotado(s), em substituição, o(s) que vier(em) a ser determinado(s) pela legislação então em vigor.</w:t>
      </w:r>
    </w:p>
    <w:p w14:paraId="7775CD10" w14:textId="77777777" w:rsidR="004F01A9" w:rsidRPr="004F01A9" w:rsidRDefault="004F01A9" w:rsidP="00024D2A">
      <w:pPr>
        <w:spacing w:line="276" w:lineRule="auto"/>
        <w:ind w:left="56"/>
        <w:jc w:val="both"/>
        <w:rPr>
          <w:rFonts w:ascii="Arial Narrow" w:eastAsia="MyriadPro-Regular" w:hAnsi="Arial Narrow"/>
          <w:sz w:val="24"/>
          <w:szCs w:val="24"/>
        </w:rPr>
      </w:pPr>
      <w:r w:rsidRPr="004F01A9">
        <w:rPr>
          <w:rFonts w:ascii="Arial Narrow" w:eastAsia="MyriadPro-Regular" w:hAnsi="Arial Narrow"/>
          <w:sz w:val="24"/>
          <w:szCs w:val="24"/>
        </w:rPr>
        <w:t>g)</w:t>
      </w:r>
      <w:r w:rsidRPr="004F01A9">
        <w:rPr>
          <w:rFonts w:ascii="Arial Narrow" w:eastAsia="MyriadPro-Regular" w:hAnsi="Arial Narrow"/>
          <w:sz w:val="24"/>
          <w:szCs w:val="24"/>
        </w:rPr>
        <w:tab/>
        <w:t>Na ausência de previsão legal quanto ao índice substituto, as partes elegerão novo índice oficial, para reajustamento do preço do valor remanescente, por meio de termo aditivo.</w:t>
      </w:r>
    </w:p>
    <w:p w14:paraId="7D48D80B" w14:textId="77777777" w:rsidR="004F01A9" w:rsidRPr="004F01A9" w:rsidRDefault="004F01A9" w:rsidP="00024D2A">
      <w:pPr>
        <w:spacing w:line="276" w:lineRule="auto"/>
        <w:ind w:left="56"/>
        <w:jc w:val="both"/>
        <w:rPr>
          <w:rFonts w:ascii="Arial Narrow" w:eastAsia="MyriadPro-Regular" w:hAnsi="Arial Narrow"/>
          <w:sz w:val="24"/>
          <w:szCs w:val="24"/>
        </w:rPr>
      </w:pPr>
      <w:r w:rsidRPr="004F01A9">
        <w:rPr>
          <w:rFonts w:ascii="Arial Narrow" w:eastAsia="MyriadPro-Regular" w:hAnsi="Arial Narrow"/>
          <w:sz w:val="24"/>
          <w:szCs w:val="24"/>
        </w:rPr>
        <w:t>h)</w:t>
      </w:r>
      <w:r w:rsidRPr="004F01A9">
        <w:rPr>
          <w:rFonts w:ascii="Arial Narrow" w:eastAsia="MyriadPro-Regular" w:hAnsi="Arial Narrow"/>
          <w:sz w:val="24"/>
          <w:szCs w:val="24"/>
        </w:rPr>
        <w:tab/>
        <w:t>O reajuste será realizado por apostilamento.</w:t>
      </w:r>
    </w:p>
    <w:p w14:paraId="6E951A4D" w14:textId="77777777" w:rsidR="004F01A9" w:rsidRPr="004F01A9" w:rsidRDefault="004F01A9" w:rsidP="004F01A9">
      <w:pPr>
        <w:spacing w:line="360" w:lineRule="auto"/>
        <w:ind w:left="56"/>
        <w:jc w:val="both"/>
        <w:rPr>
          <w:rFonts w:ascii="Arial Narrow" w:eastAsia="MyriadPro-Regular" w:hAnsi="Arial Narrow"/>
          <w:sz w:val="24"/>
          <w:szCs w:val="24"/>
        </w:rPr>
      </w:pPr>
    </w:p>
    <w:p w14:paraId="691EE2FF" w14:textId="1B5D2A97" w:rsidR="004F01A9" w:rsidRPr="004F01A9" w:rsidRDefault="004F01A9" w:rsidP="004F01A9">
      <w:pPr>
        <w:spacing w:line="360" w:lineRule="auto"/>
        <w:ind w:left="56"/>
        <w:jc w:val="both"/>
        <w:rPr>
          <w:rFonts w:ascii="Arial Narrow" w:eastAsia="MyriadPro-Regular" w:hAnsi="Arial Narrow"/>
          <w:sz w:val="24"/>
          <w:szCs w:val="24"/>
        </w:rPr>
      </w:pPr>
      <w:r w:rsidRPr="004F01A9">
        <w:rPr>
          <w:rFonts w:ascii="Arial Narrow" w:eastAsia="MyriadPro-Regular" w:hAnsi="Arial Narrow"/>
          <w:sz w:val="24"/>
          <w:szCs w:val="24"/>
        </w:rPr>
        <w:t xml:space="preserve">Brasilândia, MS, </w:t>
      </w:r>
      <w:r w:rsidR="00024D2A">
        <w:rPr>
          <w:rFonts w:ascii="Arial Narrow" w:eastAsia="MyriadPro-Regular" w:hAnsi="Arial Narrow"/>
          <w:sz w:val="24"/>
          <w:szCs w:val="24"/>
        </w:rPr>
        <w:t>2</w:t>
      </w:r>
      <w:r w:rsidRPr="004F01A9">
        <w:rPr>
          <w:rFonts w:ascii="Arial Narrow" w:eastAsia="MyriadPro-Regular" w:hAnsi="Arial Narrow"/>
          <w:sz w:val="24"/>
          <w:szCs w:val="24"/>
        </w:rPr>
        <w:t xml:space="preserve">2 de </w:t>
      </w:r>
      <w:r w:rsidR="00024D2A">
        <w:rPr>
          <w:rFonts w:ascii="Arial Narrow" w:eastAsia="MyriadPro-Regular" w:hAnsi="Arial Narrow"/>
          <w:sz w:val="24"/>
          <w:szCs w:val="24"/>
        </w:rPr>
        <w:t>junho</w:t>
      </w:r>
      <w:r w:rsidRPr="004F01A9">
        <w:rPr>
          <w:rFonts w:ascii="Arial Narrow" w:eastAsia="MyriadPro-Regular" w:hAnsi="Arial Narrow"/>
          <w:sz w:val="24"/>
          <w:szCs w:val="24"/>
        </w:rPr>
        <w:t xml:space="preserve"> de 2026.</w:t>
      </w:r>
    </w:p>
    <w:p w14:paraId="60F7478C" w14:textId="77777777" w:rsidR="004F01A9" w:rsidRPr="004F01A9" w:rsidRDefault="004F01A9" w:rsidP="004F01A9">
      <w:pPr>
        <w:spacing w:line="360" w:lineRule="auto"/>
        <w:ind w:left="56"/>
        <w:jc w:val="both"/>
        <w:rPr>
          <w:rFonts w:ascii="Arial Narrow" w:eastAsia="MyriadPro-Regular" w:hAnsi="Arial Narrow"/>
          <w:sz w:val="24"/>
          <w:szCs w:val="24"/>
        </w:rPr>
      </w:pPr>
    </w:p>
    <w:p w14:paraId="0980A9D1" w14:textId="77777777" w:rsidR="004F01A9" w:rsidRPr="004F01A9" w:rsidRDefault="004F01A9" w:rsidP="004F01A9">
      <w:pPr>
        <w:spacing w:line="360" w:lineRule="auto"/>
        <w:ind w:left="56"/>
        <w:jc w:val="both"/>
        <w:rPr>
          <w:rFonts w:ascii="Arial Narrow" w:eastAsia="MyriadPro-Regular" w:hAnsi="Arial Narrow"/>
          <w:sz w:val="24"/>
          <w:szCs w:val="24"/>
        </w:rPr>
      </w:pPr>
      <w:r w:rsidRPr="004F01A9">
        <w:rPr>
          <w:rFonts w:ascii="Arial Narrow" w:eastAsia="MyriadPro-Regular" w:hAnsi="Arial Narrow"/>
          <w:sz w:val="24"/>
          <w:szCs w:val="24"/>
        </w:rPr>
        <w:t>Elaborado por: Joel Henrique Pereira da Silva e Fatima Soares Evaristo</w:t>
      </w:r>
    </w:p>
    <w:p w14:paraId="27FF763E" w14:textId="1BC34493" w:rsidR="004F01A9" w:rsidRPr="004F01A9" w:rsidRDefault="004F01A9" w:rsidP="004F01A9">
      <w:pPr>
        <w:spacing w:line="360" w:lineRule="auto"/>
        <w:ind w:left="56"/>
        <w:jc w:val="both"/>
        <w:rPr>
          <w:rFonts w:ascii="Arial Narrow" w:eastAsia="MyriadPro-Regular" w:hAnsi="Arial Narrow"/>
          <w:sz w:val="24"/>
          <w:szCs w:val="24"/>
        </w:rPr>
      </w:pPr>
      <w:r w:rsidRPr="004F01A9">
        <w:rPr>
          <w:rFonts w:ascii="Arial Narrow" w:eastAsia="MyriadPro-Regular" w:hAnsi="Arial Narrow"/>
          <w:sz w:val="24"/>
          <w:szCs w:val="24"/>
        </w:rPr>
        <w:t xml:space="preserve">Conferido por: Carlos </w:t>
      </w:r>
      <w:r w:rsidR="00024D2A">
        <w:rPr>
          <w:rFonts w:ascii="Arial Narrow" w:eastAsia="MyriadPro-Regular" w:hAnsi="Arial Narrow"/>
          <w:sz w:val="24"/>
          <w:szCs w:val="24"/>
        </w:rPr>
        <w:t xml:space="preserve">A. </w:t>
      </w:r>
      <w:r w:rsidRPr="004F01A9">
        <w:rPr>
          <w:rFonts w:ascii="Arial Narrow" w:eastAsia="MyriadPro-Regular" w:hAnsi="Arial Narrow"/>
          <w:sz w:val="24"/>
          <w:szCs w:val="24"/>
        </w:rPr>
        <w:t xml:space="preserve">Ávila </w:t>
      </w:r>
      <w:r w:rsidR="00024D2A">
        <w:rPr>
          <w:rFonts w:ascii="Arial Narrow" w:eastAsia="MyriadPro-Regular" w:hAnsi="Arial Narrow"/>
          <w:sz w:val="24"/>
          <w:szCs w:val="24"/>
        </w:rPr>
        <w:t>da Silva</w:t>
      </w:r>
    </w:p>
    <w:p w14:paraId="0E67EEA9" w14:textId="77777777" w:rsidR="004F01A9" w:rsidRPr="004F01A9" w:rsidRDefault="004F01A9" w:rsidP="004F01A9">
      <w:pPr>
        <w:spacing w:line="360" w:lineRule="auto"/>
        <w:ind w:left="56"/>
        <w:jc w:val="both"/>
        <w:rPr>
          <w:rFonts w:ascii="Arial Narrow" w:eastAsia="MyriadPro-Regular" w:hAnsi="Arial Narrow"/>
          <w:sz w:val="24"/>
          <w:szCs w:val="24"/>
        </w:rPr>
      </w:pPr>
      <w:r w:rsidRPr="004F01A9">
        <w:rPr>
          <w:rFonts w:ascii="Arial Narrow" w:eastAsia="MyriadPro-Regular" w:hAnsi="Arial Narrow"/>
          <w:sz w:val="24"/>
          <w:szCs w:val="24"/>
        </w:rPr>
        <w:t>Aprovado por:</w:t>
      </w:r>
    </w:p>
    <w:p w14:paraId="443B7D78" w14:textId="77777777" w:rsidR="004F01A9" w:rsidRPr="004F01A9" w:rsidRDefault="004F01A9" w:rsidP="004F01A9">
      <w:pPr>
        <w:spacing w:line="360" w:lineRule="auto"/>
        <w:ind w:left="56"/>
        <w:jc w:val="both"/>
        <w:rPr>
          <w:rFonts w:ascii="Arial Narrow" w:eastAsia="MyriadPro-Regular" w:hAnsi="Arial Narrow"/>
          <w:sz w:val="24"/>
          <w:szCs w:val="24"/>
        </w:rPr>
      </w:pPr>
    </w:p>
    <w:p w14:paraId="394947A6" w14:textId="77777777" w:rsidR="004F01A9" w:rsidRPr="004F01A9" w:rsidRDefault="004F01A9" w:rsidP="004F01A9">
      <w:pPr>
        <w:spacing w:line="360" w:lineRule="auto"/>
        <w:ind w:left="56"/>
        <w:jc w:val="center"/>
        <w:rPr>
          <w:rFonts w:ascii="Arial Narrow" w:eastAsia="MyriadPro-Regular" w:hAnsi="Arial Narrow"/>
          <w:sz w:val="24"/>
          <w:szCs w:val="24"/>
        </w:rPr>
      </w:pPr>
      <w:r w:rsidRPr="004F01A9">
        <w:rPr>
          <w:rFonts w:ascii="Arial Narrow" w:eastAsia="MyriadPro-Regular" w:hAnsi="Arial Narrow"/>
          <w:sz w:val="24"/>
          <w:szCs w:val="24"/>
        </w:rPr>
        <w:t>Antônio Rodolfo Tech Cantarin</w:t>
      </w:r>
    </w:p>
    <w:p w14:paraId="0C205B80" w14:textId="4B4E8A17" w:rsidR="00D427AD" w:rsidRPr="00024D2A" w:rsidRDefault="004F01A9" w:rsidP="004F01A9">
      <w:pPr>
        <w:spacing w:line="360" w:lineRule="auto"/>
        <w:ind w:left="56"/>
        <w:jc w:val="center"/>
        <w:rPr>
          <w:rFonts w:ascii="Arial Narrow" w:hAnsi="Arial Narrow"/>
          <w:b/>
          <w:bCs/>
        </w:rPr>
      </w:pPr>
      <w:r w:rsidRPr="00024D2A">
        <w:rPr>
          <w:rFonts w:ascii="Arial Narrow" w:eastAsia="MyriadPro-Regular" w:hAnsi="Arial Narrow"/>
          <w:b/>
          <w:bCs/>
          <w:sz w:val="24"/>
          <w:szCs w:val="24"/>
        </w:rPr>
        <w:t>Secretário Municipal de Esporte e Lazer</w:t>
      </w:r>
    </w:p>
    <w:p w14:paraId="7D33EA77" w14:textId="4BB6D45C" w:rsidR="00D427AD" w:rsidRDefault="00D427AD" w:rsidP="004B3796">
      <w:pPr>
        <w:spacing w:line="360" w:lineRule="auto"/>
        <w:ind w:left="56"/>
        <w:jc w:val="both"/>
        <w:rPr>
          <w:rFonts w:ascii="Arial Narrow" w:hAnsi="Arial Narrow"/>
        </w:rPr>
      </w:pPr>
    </w:p>
    <w:p w14:paraId="3FFDB473" w14:textId="03007041" w:rsidR="00D427AD" w:rsidRDefault="00D427AD" w:rsidP="004B3796">
      <w:pPr>
        <w:spacing w:line="360" w:lineRule="auto"/>
        <w:ind w:left="56"/>
        <w:jc w:val="both"/>
        <w:rPr>
          <w:rFonts w:ascii="Arial Narrow" w:hAnsi="Arial Narrow"/>
        </w:rPr>
      </w:pPr>
    </w:p>
    <w:p w14:paraId="42DF243C" w14:textId="057DFB9A" w:rsidR="00D427AD" w:rsidRDefault="00D427AD" w:rsidP="004B3796">
      <w:pPr>
        <w:spacing w:line="360" w:lineRule="auto"/>
        <w:ind w:left="56"/>
        <w:jc w:val="both"/>
        <w:rPr>
          <w:rFonts w:ascii="Arial Narrow" w:hAnsi="Arial Narrow"/>
        </w:rPr>
      </w:pPr>
    </w:p>
    <w:p w14:paraId="4D29F958" w14:textId="5E4F79DC" w:rsidR="00D427AD" w:rsidRDefault="00D427AD" w:rsidP="004B3796">
      <w:pPr>
        <w:spacing w:line="360" w:lineRule="auto"/>
        <w:ind w:left="56"/>
        <w:jc w:val="both"/>
        <w:rPr>
          <w:rFonts w:ascii="Arial Narrow" w:hAnsi="Arial Narrow"/>
        </w:rPr>
      </w:pPr>
    </w:p>
    <w:p w14:paraId="2A02E569" w14:textId="4C27A39E" w:rsidR="00D427AD" w:rsidRDefault="00D427AD" w:rsidP="004B3796">
      <w:pPr>
        <w:spacing w:line="360" w:lineRule="auto"/>
        <w:ind w:left="56"/>
        <w:jc w:val="both"/>
        <w:rPr>
          <w:rFonts w:ascii="Arial Narrow" w:hAnsi="Arial Narrow"/>
        </w:rPr>
      </w:pPr>
    </w:p>
    <w:p w14:paraId="27BCC043" w14:textId="0F289858" w:rsidR="00D427AD" w:rsidRDefault="00D427AD" w:rsidP="004B3796">
      <w:pPr>
        <w:spacing w:line="360" w:lineRule="auto"/>
        <w:ind w:left="56"/>
        <w:jc w:val="both"/>
        <w:rPr>
          <w:rFonts w:ascii="Arial Narrow" w:hAnsi="Arial Narrow"/>
        </w:rPr>
      </w:pPr>
    </w:p>
    <w:p w14:paraId="23691ED1" w14:textId="77777777" w:rsidR="00D427AD" w:rsidRPr="00384903" w:rsidRDefault="00D427AD" w:rsidP="004B3796">
      <w:pPr>
        <w:spacing w:line="360" w:lineRule="auto"/>
        <w:ind w:left="56"/>
        <w:jc w:val="both"/>
        <w:rPr>
          <w:rFonts w:ascii="Arial Narrow" w:hAnsi="Arial Narrow"/>
        </w:rPr>
      </w:pPr>
    </w:p>
    <w:p w14:paraId="3F0779C7" w14:textId="77777777" w:rsidR="00963ED0" w:rsidRDefault="00963ED0" w:rsidP="004B3796">
      <w:pPr>
        <w:pStyle w:val="SemEspaamento"/>
        <w:ind w:left="56"/>
        <w:jc w:val="center"/>
        <w:rPr>
          <w:rFonts w:ascii="Arial Narrow" w:hAnsi="Arial Narrow"/>
          <w:b/>
          <w:sz w:val="24"/>
          <w:szCs w:val="24"/>
        </w:rPr>
      </w:pPr>
    </w:p>
    <w:p w14:paraId="144549F2" w14:textId="77777777" w:rsidR="00963ED0" w:rsidRDefault="00963ED0" w:rsidP="004B3796">
      <w:pPr>
        <w:pStyle w:val="SemEspaamento"/>
        <w:ind w:left="56"/>
        <w:jc w:val="center"/>
        <w:rPr>
          <w:rFonts w:ascii="Arial Narrow" w:hAnsi="Arial Narrow"/>
          <w:b/>
          <w:sz w:val="24"/>
          <w:szCs w:val="24"/>
        </w:rPr>
      </w:pPr>
    </w:p>
    <w:p w14:paraId="48CF5A84" w14:textId="77777777" w:rsidR="00963ED0" w:rsidRDefault="00963ED0" w:rsidP="004B3796">
      <w:pPr>
        <w:pStyle w:val="SemEspaamento"/>
        <w:ind w:left="56"/>
        <w:jc w:val="center"/>
        <w:rPr>
          <w:rFonts w:ascii="Arial Narrow" w:hAnsi="Arial Narrow"/>
          <w:b/>
          <w:sz w:val="24"/>
          <w:szCs w:val="24"/>
        </w:rPr>
      </w:pPr>
    </w:p>
    <w:p w14:paraId="369288BE" w14:textId="77777777" w:rsidR="00963ED0" w:rsidRDefault="00963ED0" w:rsidP="004B3796">
      <w:pPr>
        <w:pStyle w:val="SemEspaamento"/>
        <w:ind w:left="56"/>
        <w:jc w:val="center"/>
        <w:rPr>
          <w:rFonts w:ascii="Arial Narrow" w:hAnsi="Arial Narrow"/>
          <w:b/>
          <w:sz w:val="24"/>
          <w:szCs w:val="24"/>
        </w:rPr>
      </w:pPr>
    </w:p>
    <w:p w14:paraId="1AD181F6" w14:textId="77777777" w:rsidR="00963ED0" w:rsidRDefault="00963ED0" w:rsidP="004B3796">
      <w:pPr>
        <w:pStyle w:val="SemEspaamento"/>
        <w:ind w:left="56"/>
        <w:jc w:val="center"/>
        <w:rPr>
          <w:rFonts w:ascii="Arial Narrow" w:hAnsi="Arial Narrow"/>
          <w:b/>
          <w:sz w:val="24"/>
          <w:szCs w:val="24"/>
        </w:rPr>
      </w:pPr>
    </w:p>
    <w:p w14:paraId="513889EA" w14:textId="77777777" w:rsidR="00963ED0" w:rsidRDefault="00963ED0" w:rsidP="004B3796">
      <w:pPr>
        <w:pStyle w:val="SemEspaamento"/>
        <w:ind w:left="56"/>
        <w:jc w:val="center"/>
        <w:rPr>
          <w:rFonts w:ascii="Arial Narrow" w:hAnsi="Arial Narrow"/>
          <w:b/>
          <w:sz w:val="24"/>
          <w:szCs w:val="24"/>
        </w:rPr>
      </w:pPr>
    </w:p>
    <w:p w14:paraId="51752803" w14:textId="4BBDF0AC" w:rsidR="00C14BC0" w:rsidRPr="000D420C" w:rsidRDefault="00C14BC0" w:rsidP="004B3796">
      <w:pPr>
        <w:pStyle w:val="SemEspaamento"/>
        <w:ind w:left="56"/>
        <w:jc w:val="center"/>
        <w:rPr>
          <w:rFonts w:ascii="Arial Narrow" w:hAnsi="Arial Narrow"/>
          <w:b/>
          <w:sz w:val="24"/>
          <w:szCs w:val="24"/>
        </w:rPr>
      </w:pPr>
      <w:r w:rsidRPr="000D420C">
        <w:rPr>
          <w:rFonts w:ascii="Arial Narrow" w:hAnsi="Arial Narrow"/>
          <w:b/>
          <w:sz w:val="24"/>
          <w:szCs w:val="24"/>
        </w:rPr>
        <w:t>ANEXO II – MODELO DE PROPOSTA DE PREÇO</w:t>
      </w:r>
    </w:p>
    <w:p w14:paraId="168CEA10" w14:textId="4707834D" w:rsidR="00C14BC0" w:rsidRPr="003C3B80" w:rsidRDefault="00C14BC0" w:rsidP="004B3796">
      <w:pPr>
        <w:pStyle w:val="Ttulo1"/>
        <w:spacing w:before="94"/>
        <w:ind w:left="56"/>
        <w:jc w:val="center"/>
        <w:rPr>
          <w:rFonts w:ascii="Arial Narrow" w:hAnsi="Arial Narrow"/>
          <w:sz w:val="24"/>
          <w:szCs w:val="24"/>
        </w:rPr>
      </w:pPr>
      <w:r w:rsidRPr="00BB6992">
        <w:rPr>
          <w:rFonts w:ascii="Arial Narrow" w:hAnsi="Arial Narrow"/>
          <w:sz w:val="24"/>
          <w:szCs w:val="24"/>
        </w:rPr>
        <w:t xml:space="preserve">PREGÃO PRESENCIAL N.º </w:t>
      </w:r>
      <w:r w:rsidR="00345C2D">
        <w:rPr>
          <w:rFonts w:ascii="Arial Narrow" w:hAnsi="Arial Narrow"/>
          <w:sz w:val="24"/>
          <w:szCs w:val="24"/>
        </w:rPr>
        <w:t>01</w:t>
      </w:r>
      <w:r w:rsidR="003F44B7">
        <w:rPr>
          <w:rFonts w:ascii="Arial Narrow" w:hAnsi="Arial Narrow"/>
          <w:sz w:val="24"/>
          <w:szCs w:val="24"/>
        </w:rPr>
        <w:t>9</w:t>
      </w:r>
      <w:r w:rsidRPr="00BB6992">
        <w:rPr>
          <w:rFonts w:ascii="Arial Narrow" w:hAnsi="Arial Narrow"/>
          <w:sz w:val="24"/>
          <w:szCs w:val="24"/>
        </w:rPr>
        <w:t>/202</w:t>
      </w:r>
      <w:r w:rsidR="001F58D8">
        <w:rPr>
          <w:rFonts w:ascii="Arial Narrow" w:hAnsi="Arial Narrow"/>
          <w:sz w:val="24"/>
          <w:szCs w:val="24"/>
        </w:rPr>
        <w:t>6</w:t>
      </w:r>
    </w:p>
    <w:p w14:paraId="36FC1BAA" w14:textId="77777777" w:rsidR="00C14BC0" w:rsidRPr="0024319D" w:rsidRDefault="00C14BC0" w:rsidP="004B3796">
      <w:pPr>
        <w:pBdr>
          <w:top w:val="nil"/>
          <w:left w:val="nil"/>
          <w:bottom w:val="nil"/>
          <w:right w:val="nil"/>
          <w:between w:val="nil"/>
        </w:pBdr>
        <w:ind w:left="56"/>
        <w:jc w:val="both"/>
        <w:rPr>
          <w:rFonts w:ascii="Arial Narrow" w:eastAsia="Arial" w:hAnsi="Arial Narrow" w:cs="Arial"/>
          <w:b/>
          <w:color w:val="000000"/>
          <w:sz w:val="24"/>
          <w:szCs w:val="24"/>
        </w:rPr>
      </w:pPr>
    </w:p>
    <w:p w14:paraId="00BE16EA" w14:textId="77777777" w:rsidR="00C14BC0" w:rsidRPr="0024319D" w:rsidRDefault="00C14BC0" w:rsidP="004B3796">
      <w:pPr>
        <w:pBdr>
          <w:top w:val="nil"/>
          <w:left w:val="nil"/>
          <w:bottom w:val="nil"/>
          <w:right w:val="nil"/>
          <w:between w:val="nil"/>
        </w:pBdr>
        <w:shd w:val="clear" w:color="auto" w:fill="D9D9D9" w:themeFill="background1" w:themeFillShade="D9"/>
        <w:tabs>
          <w:tab w:val="left" w:pos="9498"/>
        </w:tabs>
        <w:ind w:left="56" w:right="-24"/>
        <w:jc w:val="center"/>
        <w:rPr>
          <w:rFonts w:ascii="Arial Narrow" w:eastAsia="Arial" w:hAnsi="Arial Narrow" w:cs="Arial"/>
          <w:b/>
          <w:color w:val="000000"/>
          <w:sz w:val="24"/>
          <w:szCs w:val="24"/>
        </w:rPr>
      </w:pPr>
      <w:r w:rsidRPr="0024319D">
        <w:rPr>
          <w:rFonts w:ascii="Arial Narrow" w:hAnsi="Arial Narrow"/>
          <w:b/>
          <w:sz w:val="24"/>
          <w:szCs w:val="24"/>
        </w:rPr>
        <w:t>PROPOSTA DE PREÇO</w:t>
      </w:r>
    </w:p>
    <w:p w14:paraId="1781AD6E" w14:textId="7B305D02" w:rsidR="00C14BC0" w:rsidRPr="0024319D" w:rsidRDefault="00C14BC0" w:rsidP="004B3796">
      <w:pPr>
        <w:pBdr>
          <w:top w:val="nil"/>
          <w:left w:val="nil"/>
          <w:bottom w:val="nil"/>
          <w:right w:val="nil"/>
          <w:between w:val="nil"/>
        </w:pBdr>
        <w:tabs>
          <w:tab w:val="left" w:pos="9498"/>
        </w:tabs>
        <w:ind w:left="56" w:right="-24"/>
        <w:jc w:val="both"/>
        <w:rPr>
          <w:rFonts w:ascii="Arial Narrow" w:hAnsi="Arial Narrow" w:cs="Arial"/>
          <w:color w:val="000000"/>
          <w:sz w:val="24"/>
          <w:szCs w:val="24"/>
        </w:rPr>
      </w:pPr>
      <w:r w:rsidRPr="0024319D">
        <w:rPr>
          <w:rFonts w:ascii="Arial Narrow" w:eastAsia="Arial" w:hAnsi="Arial Narrow" w:cs="Arial"/>
          <w:b/>
          <w:color w:val="000000"/>
          <w:sz w:val="24"/>
          <w:szCs w:val="24"/>
        </w:rPr>
        <w:t>OBJETO:</w:t>
      </w:r>
      <w:r>
        <w:rPr>
          <w:rFonts w:ascii="Arial Narrow" w:eastAsia="Arial" w:hAnsi="Arial Narrow" w:cs="Arial"/>
          <w:b/>
          <w:color w:val="000000"/>
          <w:sz w:val="24"/>
          <w:szCs w:val="24"/>
        </w:rPr>
        <w:t xml:space="preserve"> REGISTRO DE PREÇO PARA EVENTUAL </w:t>
      </w:r>
      <w:r w:rsidR="003F44B7">
        <w:rPr>
          <w:rFonts w:ascii="Arial Narrow" w:hAnsi="Arial Narrow"/>
          <w:color w:val="000000"/>
          <w:sz w:val="24"/>
          <w:szCs w:val="24"/>
        </w:rPr>
        <w:t xml:space="preserve">contratação de serviços de arbitragem esportiva e seguranças para os campeonatos esportivos promovidos pela Secretaria Municipal de </w:t>
      </w:r>
      <w:r w:rsidR="00CB4E2D">
        <w:rPr>
          <w:rFonts w:ascii="Arial Narrow" w:hAnsi="Arial Narrow"/>
          <w:color w:val="000000"/>
          <w:sz w:val="24"/>
          <w:szCs w:val="24"/>
        </w:rPr>
        <w:t>Esporte e Lazer</w:t>
      </w:r>
      <w:r w:rsidR="00F5187A">
        <w:rPr>
          <w:rFonts w:ascii="Arial Narrow" w:hAnsi="Arial Narrow"/>
          <w:color w:val="000000"/>
          <w:sz w:val="24"/>
          <w:szCs w:val="24"/>
        </w:rPr>
        <w:t xml:space="preserve"> por 12 meses</w:t>
      </w:r>
      <w:r w:rsidRPr="0003484B">
        <w:rPr>
          <w:rFonts w:ascii="Arial Narrow" w:hAnsi="Arial Narrow" w:cs="Arial"/>
          <w:sz w:val="24"/>
          <w:szCs w:val="24"/>
        </w:rPr>
        <w:t>,</w:t>
      </w:r>
      <w:r w:rsidRPr="0024319D">
        <w:rPr>
          <w:rFonts w:ascii="Arial Narrow" w:hAnsi="Arial Narrow" w:cs="Arial"/>
          <w:color w:val="000000"/>
          <w:sz w:val="24"/>
          <w:szCs w:val="24"/>
        </w:rPr>
        <w:t xml:space="preserve"> conforme Especificações do objeto constantes no Anexo I – Termo de Referência, parte integrante do presente Edital.</w:t>
      </w:r>
    </w:p>
    <w:p w14:paraId="64E7250F" w14:textId="3C91E83F" w:rsidR="00C14BC0" w:rsidRPr="0024319D" w:rsidRDefault="00C14BC0" w:rsidP="004B3796">
      <w:pPr>
        <w:pBdr>
          <w:top w:val="nil"/>
          <w:left w:val="nil"/>
          <w:bottom w:val="nil"/>
          <w:right w:val="nil"/>
          <w:between w:val="nil"/>
        </w:pBdr>
        <w:tabs>
          <w:tab w:val="left" w:pos="9498"/>
        </w:tabs>
        <w:ind w:left="56" w:right="-24"/>
        <w:jc w:val="both"/>
        <w:rPr>
          <w:rFonts w:ascii="Arial Narrow" w:eastAsia="Arial" w:hAnsi="Arial Narrow" w:cs="Arial"/>
          <w:b/>
          <w:color w:val="000000"/>
          <w:sz w:val="24"/>
          <w:szCs w:val="24"/>
        </w:rPr>
      </w:pPr>
      <w:r w:rsidRPr="0024319D">
        <w:rPr>
          <w:rFonts w:ascii="Arial Narrow" w:eastAsia="Arial" w:hAnsi="Arial Narrow" w:cs="Arial"/>
          <w:b/>
          <w:color w:val="000000"/>
          <w:sz w:val="24"/>
          <w:szCs w:val="24"/>
        </w:rPr>
        <w:t xml:space="preserve">FORMA DE </w:t>
      </w:r>
      <w:r w:rsidRPr="004B12B3">
        <w:rPr>
          <w:rFonts w:ascii="Arial Narrow" w:eastAsia="Arial" w:hAnsi="Arial Narrow" w:cs="Arial"/>
          <w:b/>
          <w:color w:val="000000"/>
          <w:sz w:val="24"/>
          <w:szCs w:val="24"/>
        </w:rPr>
        <w:t xml:space="preserve">ADJUDICAÇÃO: </w:t>
      </w:r>
      <w:r w:rsidRPr="004B12B3">
        <w:rPr>
          <w:rFonts w:ascii="Arial Narrow" w:eastAsia="Arial" w:hAnsi="Arial Narrow" w:cs="Arial"/>
          <w:b/>
          <w:sz w:val="24"/>
          <w:szCs w:val="24"/>
        </w:rPr>
        <w:t xml:space="preserve">MENOR PREÇO </w:t>
      </w:r>
      <w:r>
        <w:rPr>
          <w:rFonts w:ascii="Arial Narrow" w:eastAsia="Arial" w:hAnsi="Arial Narrow" w:cs="Arial"/>
          <w:b/>
          <w:sz w:val="24"/>
          <w:szCs w:val="24"/>
        </w:rPr>
        <w:t xml:space="preserve">POR </w:t>
      </w:r>
      <w:r w:rsidR="00CB4E2D">
        <w:rPr>
          <w:rFonts w:ascii="Arial Narrow" w:eastAsia="Arial" w:hAnsi="Arial Narrow" w:cs="Arial"/>
          <w:b/>
          <w:sz w:val="24"/>
          <w:szCs w:val="24"/>
        </w:rPr>
        <w:t>LOTE</w:t>
      </w:r>
    </w:p>
    <w:tbl>
      <w:tblPr>
        <w:tblStyle w:val="Tabelacomgrade"/>
        <w:tblW w:w="9631" w:type="dxa"/>
        <w:tblInd w:w="108" w:type="dxa"/>
        <w:tblLook w:val="04A0" w:firstRow="1" w:lastRow="0" w:firstColumn="1" w:lastColumn="0" w:noHBand="0" w:noVBand="1"/>
      </w:tblPr>
      <w:tblGrid>
        <w:gridCol w:w="1558"/>
        <w:gridCol w:w="209"/>
        <w:gridCol w:w="954"/>
        <w:gridCol w:w="1741"/>
        <w:gridCol w:w="727"/>
        <w:gridCol w:w="833"/>
        <w:gridCol w:w="632"/>
        <w:gridCol w:w="863"/>
        <w:gridCol w:w="2114"/>
      </w:tblGrid>
      <w:tr w:rsidR="00C14BC0" w:rsidRPr="0024319D" w14:paraId="5DF3D5FE" w14:textId="77777777" w:rsidTr="006727FA">
        <w:tc>
          <w:tcPr>
            <w:tcW w:w="1930" w:type="dxa"/>
            <w:gridSpan w:val="3"/>
            <w:tcBorders>
              <w:top w:val="nil"/>
              <w:left w:val="nil"/>
              <w:bottom w:val="nil"/>
              <w:right w:val="nil"/>
            </w:tcBorders>
          </w:tcPr>
          <w:p w14:paraId="12859C76" w14:textId="77777777" w:rsidR="00C14BC0" w:rsidRPr="0024319D" w:rsidRDefault="00C14BC0" w:rsidP="004B3796">
            <w:pPr>
              <w:pBdr>
                <w:top w:val="nil"/>
                <w:left w:val="nil"/>
                <w:bottom w:val="nil"/>
                <w:right w:val="nil"/>
                <w:between w:val="nil"/>
              </w:pBdr>
              <w:tabs>
                <w:tab w:val="left" w:pos="9498"/>
              </w:tabs>
              <w:ind w:left="56" w:right="-24"/>
              <w:jc w:val="both"/>
              <w:rPr>
                <w:rFonts w:ascii="Arial Narrow" w:eastAsia="Arial" w:hAnsi="Arial Narrow" w:cs="Arial"/>
                <w:b/>
                <w:color w:val="000000"/>
                <w:sz w:val="24"/>
                <w:szCs w:val="24"/>
              </w:rPr>
            </w:pPr>
            <w:r w:rsidRPr="0024319D">
              <w:rPr>
                <w:rFonts w:ascii="Arial Narrow" w:eastAsia="Arial" w:hAnsi="Arial Narrow" w:cs="Arial"/>
                <w:b/>
                <w:color w:val="000000"/>
                <w:sz w:val="24"/>
                <w:szCs w:val="24"/>
              </w:rPr>
              <w:t>RAZÃO SOCIAL:</w:t>
            </w:r>
          </w:p>
        </w:tc>
        <w:tc>
          <w:tcPr>
            <w:tcW w:w="4479" w:type="dxa"/>
            <w:gridSpan w:val="4"/>
            <w:tcBorders>
              <w:top w:val="nil"/>
              <w:left w:val="nil"/>
              <w:bottom w:val="nil"/>
              <w:right w:val="nil"/>
            </w:tcBorders>
          </w:tcPr>
          <w:p w14:paraId="2AD01B28" w14:textId="77777777" w:rsidR="00C14BC0" w:rsidRPr="0024319D" w:rsidRDefault="00C14BC0" w:rsidP="004B3796">
            <w:pPr>
              <w:tabs>
                <w:tab w:val="left" w:pos="9498"/>
              </w:tabs>
              <w:ind w:left="56" w:right="-24"/>
              <w:jc w:val="both"/>
              <w:rPr>
                <w:rFonts w:ascii="Arial Narrow" w:eastAsia="Arial" w:hAnsi="Arial Narrow" w:cs="Arial"/>
                <w:b/>
                <w:color w:val="000000"/>
                <w:sz w:val="24"/>
                <w:szCs w:val="24"/>
              </w:rPr>
            </w:pPr>
          </w:p>
        </w:tc>
        <w:tc>
          <w:tcPr>
            <w:tcW w:w="783" w:type="dxa"/>
            <w:tcBorders>
              <w:top w:val="nil"/>
              <w:left w:val="nil"/>
              <w:bottom w:val="nil"/>
              <w:right w:val="nil"/>
            </w:tcBorders>
          </w:tcPr>
          <w:p w14:paraId="0CAEA188" w14:textId="77777777" w:rsidR="00C14BC0" w:rsidRPr="0024319D" w:rsidRDefault="00C14BC0" w:rsidP="004B3796">
            <w:pPr>
              <w:tabs>
                <w:tab w:val="left" w:pos="9498"/>
              </w:tabs>
              <w:ind w:left="56" w:right="-24"/>
              <w:jc w:val="both"/>
              <w:rPr>
                <w:rFonts w:ascii="Arial Narrow" w:eastAsia="Arial" w:hAnsi="Arial Narrow" w:cs="Arial"/>
                <w:b/>
                <w:color w:val="000000"/>
                <w:sz w:val="24"/>
                <w:szCs w:val="24"/>
              </w:rPr>
            </w:pPr>
            <w:r w:rsidRPr="0024319D">
              <w:rPr>
                <w:rFonts w:ascii="Arial Narrow" w:hAnsi="Arial Narrow"/>
                <w:b/>
                <w:sz w:val="24"/>
                <w:szCs w:val="24"/>
              </w:rPr>
              <w:t>CNPJ:</w:t>
            </w:r>
          </w:p>
        </w:tc>
        <w:tc>
          <w:tcPr>
            <w:tcW w:w="2439" w:type="dxa"/>
            <w:tcBorders>
              <w:top w:val="nil"/>
              <w:left w:val="nil"/>
              <w:bottom w:val="nil"/>
              <w:right w:val="nil"/>
            </w:tcBorders>
          </w:tcPr>
          <w:p w14:paraId="22778346" w14:textId="77777777" w:rsidR="00C14BC0" w:rsidRPr="0024319D" w:rsidRDefault="00C14BC0" w:rsidP="004B3796">
            <w:pPr>
              <w:tabs>
                <w:tab w:val="left" w:pos="9498"/>
              </w:tabs>
              <w:ind w:left="56" w:right="-24"/>
              <w:jc w:val="both"/>
              <w:rPr>
                <w:rFonts w:ascii="Arial Narrow" w:eastAsia="Arial" w:hAnsi="Arial Narrow" w:cs="Arial"/>
                <w:b/>
                <w:color w:val="000000"/>
                <w:sz w:val="24"/>
                <w:szCs w:val="24"/>
              </w:rPr>
            </w:pPr>
          </w:p>
        </w:tc>
      </w:tr>
      <w:tr w:rsidR="00C14BC0" w:rsidRPr="0024319D" w14:paraId="30604954" w14:textId="77777777" w:rsidTr="006727FA">
        <w:tc>
          <w:tcPr>
            <w:tcW w:w="1930" w:type="dxa"/>
            <w:gridSpan w:val="3"/>
            <w:tcBorders>
              <w:top w:val="nil"/>
              <w:left w:val="nil"/>
              <w:bottom w:val="nil"/>
              <w:right w:val="nil"/>
            </w:tcBorders>
          </w:tcPr>
          <w:p w14:paraId="6E6548A3" w14:textId="77777777" w:rsidR="00C14BC0" w:rsidRPr="0024319D" w:rsidRDefault="00C14BC0" w:rsidP="004B3796">
            <w:pPr>
              <w:pBdr>
                <w:top w:val="nil"/>
                <w:left w:val="nil"/>
                <w:bottom w:val="nil"/>
                <w:right w:val="nil"/>
                <w:between w:val="nil"/>
              </w:pBdr>
              <w:tabs>
                <w:tab w:val="left" w:pos="9498"/>
              </w:tabs>
              <w:ind w:left="56" w:right="-24"/>
              <w:jc w:val="both"/>
              <w:rPr>
                <w:rFonts w:ascii="Arial Narrow" w:eastAsia="Arial" w:hAnsi="Arial Narrow" w:cs="Arial"/>
                <w:b/>
                <w:color w:val="000000"/>
                <w:sz w:val="24"/>
                <w:szCs w:val="24"/>
              </w:rPr>
            </w:pPr>
            <w:r w:rsidRPr="0024319D">
              <w:rPr>
                <w:rFonts w:ascii="Arial Narrow" w:eastAsia="Arial" w:hAnsi="Arial Narrow" w:cs="Arial"/>
                <w:b/>
                <w:color w:val="000000"/>
                <w:sz w:val="24"/>
                <w:szCs w:val="24"/>
              </w:rPr>
              <w:t>ENDEREÇO/CEP/CIDADE:</w:t>
            </w:r>
          </w:p>
        </w:tc>
        <w:tc>
          <w:tcPr>
            <w:tcW w:w="7701" w:type="dxa"/>
            <w:gridSpan w:val="6"/>
            <w:tcBorders>
              <w:top w:val="nil"/>
              <w:left w:val="nil"/>
              <w:bottom w:val="nil"/>
              <w:right w:val="nil"/>
            </w:tcBorders>
          </w:tcPr>
          <w:p w14:paraId="3EA08D7A" w14:textId="77777777" w:rsidR="00C14BC0" w:rsidRPr="0024319D" w:rsidRDefault="00C14BC0" w:rsidP="004B3796">
            <w:pPr>
              <w:tabs>
                <w:tab w:val="left" w:pos="9498"/>
              </w:tabs>
              <w:ind w:left="56" w:right="-24"/>
              <w:jc w:val="both"/>
              <w:rPr>
                <w:rFonts w:ascii="Arial Narrow" w:eastAsia="Arial" w:hAnsi="Arial Narrow" w:cs="Arial"/>
                <w:b/>
                <w:color w:val="000000"/>
                <w:sz w:val="24"/>
                <w:szCs w:val="24"/>
              </w:rPr>
            </w:pPr>
          </w:p>
        </w:tc>
      </w:tr>
      <w:tr w:rsidR="00C14BC0" w:rsidRPr="0024319D" w14:paraId="6794AC1E" w14:textId="77777777" w:rsidTr="006727FA">
        <w:tc>
          <w:tcPr>
            <w:tcW w:w="805" w:type="dxa"/>
            <w:tcBorders>
              <w:top w:val="nil"/>
              <w:left w:val="nil"/>
              <w:bottom w:val="nil"/>
              <w:right w:val="nil"/>
            </w:tcBorders>
          </w:tcPr>
          <w:p w14:paraId="78E9E458" w14:textId="77777777" w:rsidR="00C14BC0" w:rsidRPr="0024319D" w:rsidRDefault="00C14BC0" w:rsidP="004B3796">
            <w:pPr>
              <w:pBdr>
                <w:top w:val="nil"/>
                <w:left w:val="nil"/>
                <w:bottom w:val="nil"/>
                <w:right w:val="nil"/>
                <w:between w:val="nil"/>
              </w:pBdr>
              <w:tabs>
                <w:tab w:val="left" w:pos="9498"/>
              </w:tabs>
              <w:ind w:left="56" w:right="-24"/>
              <w:jc w:val="both"/>
              <w:rPr>
                <w:rFonts w:ascii="Arial Narrow" w:eastAsia="Arial" w:hAnsi="Arial Narrow" w:cs="Arial"/>
                <w:b/>
                <w:color w:val="000000"/>
                <w:sz w:val="24"/>
                <w:szCs w:val="24"/>
              </w:rPr>
            </w:pPr>
            <w:r w:rsidRPr="0024319D">
              <w:rPr>
                <w:rFonts w:ascii="Arial Narrow" w:hAnsi="Arial Narrow"/>
                <w:b/>
                <w:sz w:val="24"/>
                <w:szCs w:val="24"/>
              </w:rPr>
              <w:t>FONE:</w:t>
            </w:r>
          </w:p>
        </w:tc>
        <w:tc>
          <w:tcPr>
            <w:tcW w:w="4015" w:type="dxa"/>
            <w:gridSpan w:val="4"/>
            <w:tcBorders>
              <w:top w:val="nil"/>
              <w:left w:val="nil"/>
              <w:bottom w:val="nil"/>
              <w:right w:val="nil"/>
            </w:tcBorders>
          </w:tcPr>
          <w:p w14:paraId="3FE9F316" w14:textId="77777777" w:rsidR="00C14BC0" w:rsidRPr="0024319D" w:rsidRDefault="00C14BC0" w:rsidP="004B3796">
            <w:pPr>
              <w:tabs>
                <w:tab w:val="left" w:pos="9498"/>
              </w:tabs>
              <w:ind w:left="56" w:right="-24"/>
              <w:jc w:val="both"/>
              <w:rPr>
                <w:rFonts w:ascii="Arial Narrow" w:eastAsia="Arial" w:hAnsi="Arial Narrow" w:cs="Arial"/>
                <w:b/>
                <w:color w:val="000000"/>
                <w:sz w:val="24"/>
                <w:szCs w:val="24"/>
              </w:rPr>
            </w:pPr>
          </w:p>
        </w:tc>
        <w:tc>
          <w:tcPr>
            <w:tcW w:w="850" w:type="dxa"/>
            <w:tcBorders>
              <w:top w:val="nil"/>
              <w:left w:val="nil"/>
              <w:bottom w:val="nil"/>
              <w:right w:val="nil"/>
            </w:tcBorders>
          </w:tcPr>
          <w:p w14:paraId="0D1F7B39" w14:textId="77777777" w:rsidR="00C14BC0" w:rsidRPr="0024319D" w:rsidRDefault="00C14BC0" w:rsidP="004B3796">
            <w:pPr>
              <w:tabs>
                <w:tab w:val="left" w:pos="9498"/>
              </w:tabs>
              <w:ind w:left="56" w:right="-24"/>
              <w:jc w:val="both"/>
              <w:rPr>
                <w:rFonts w:ascii="Arial Narrow" w:eastAsia="Arial" w:hAnsi="Arial Narrow" w:cs="Arial"/>
                <w:b/>
                <w:color w:val="000000"/>
                <w:sz w:val="24"/>
                <w:szCs w:val="24"/>
              </w:rPr>
            </w:pPr>
            <w:r w:rsidRPr="0024319D">
              <w:rPr>
                <w:rFonts w:ascii="Arial Narrow" w:hAnsi="Arial Narrow"/>
                <w:b/>
                <w:sz w:val="24"/>
                <w:szCs w:val="24"/>
              </w:rPr>
              <w:t>E-mail:</w:t>
            </w:r>
          </w:p>
        </w:tc>
        <w:tc>
          <w:tcPr>
            <w:tcW w:w="3961" w:type="dxa"/>
            <w:gridSpan w:val="3"/>
            <w:tcBorders>
              <w:top w:val="nil"/>
              <w:left w:val="nil"/>
              <w:bottom w:val="nil"/>
              <w:right w:val="nil"/>
            </w:tcBorders>
          </w:tcPr>
          <w:p w14:paraId="0BC6E039" w14:textId="77777777" w:rsidR="00C14BC0" w:rsidRPr="0024319D" w:rsidRDefault="00C14BC0" w:rsidP="004B3796">
            <w:pPr>
              <w:tabs>
                <w:tab w:val="left" w:pos="9498"/>
              </w:tabs>
              <w:ind w:left="56" w:right="-24"/>
              <w:jc w:val="both"/>
              <w:rPr>
                <w:rFonts w:ascii="Arial Narrow" w:eastAsia="Arial" w:hAnsi="Arial Narrow" w:cs="Arial"/>
                <w:b/>
                <w:color w:val="000000"/>
                <w:sz w:val="24"/>
                <w:szCs w:val="24"/>
              </w:rPr>
            </w:pPr>
          </w:p>
        </w:tc>
      </w:tr>
      <w:tr w:rsidR="00C14BC0" w:rsidRPr="0024319D" w14:paraId="71876270" w14:textId="77777777" w:rsidTr="006727FA">
        <w:trPr>
          <w:trHeight w:val="273"/>
        </w:trPr>
        <w:tc>
          <w:tcPr>
            <w:tcW w:w="9631" w:type="dxa"/>
            <w:gridSpan w:val="9"/>
            <w:tcBorders>
              <w:top w:val="nil"/>
              <w:left w:val="nil"/>
              <w:bottom w:val="nil"/>
              <w:right w:val="nil"/>
            </w:tcBorders>
          </w:tcPr>
          <w:p w14:paraId="4D9BEAB1" w14:textId="77777777" w:rsidR="00C14BC0" w:rsidRPr="0024319D" w:rsidRDefault="00C14BC0" w:rsidP="004B3796">
            <w:pPr>
              <w:tabs>
                <w:tab w:val="left" w:pos="9498"/>
              </w:tabs>
              <w:ind w:left="56" w:right="-24"/>
              <w:jc w:val="both"/>
              <w:rPr>
                <w:rFonts w:ascii="Arial Narrow" w:eastAsia="Arial" w:hAnsi="Arial Narrow" w:cs="Arial"/>
                <w:b/>
                <w:color w:val="000000"/>
                <w:sz w:val="24"/>
                <w:szCs w:val="24"/>
              </w:rPr>
            </w:pPr>
            <w:r w:rsidRPr="0024319D">
              <w:rPr>
                <w:rFonts w:ascii="Arial Narrow" w:hAnsi="Arial Narrow"/>
                <w:b/>
                <w:sz w:val="24"/>
                <w:szCs w:val="24"/>
              </w:rPr>
              <w:t>NOME PARA CONTATO:</w:t>
            </w:r>
          </w:p>
        </w:tc>
      </w:tr>
      <w:tr w:rsidR="00C14BC0" w:rsidRPr="0024319D" w14:paraId="75EAFB37" w14:textId="77777777" w:rsidTr="006727FA">
        <w:tc>
          <w:tcPr>
            <w:tcW w:w="993" w:type="dxa"/>
            <w:gridSpan w:val="2"/>
            <w:tcBorders>
              <w:top w:val="nil"/>
              <w:left w:val="nil"/>
              <w:bottom w:val="nil"/>
              <w:right w:val="nil"/>
            </w:tcBorders>
          </w:tcPr>
          <w:p w14:paraId="71D8503B" w14:textId="77777777" w:rsidR="00C14BC0" w:rsidRPr="0024319D" w:rsidRDefault="00C14BC0" w:rsidP="004B3796">
            <w:pPr>
              <w:pBdr>
                <w:top w:val="nil"/>
                <w:left w:val="nil"/>
                <w:bottom w:val="nil"/>
                <w:right w:val="nil"/>
                <w:between w:val="nil"/>
              </w:pBdr>
              <w:tabs>
                <w:tab w:val="left" w:pos="9498"/>
              </w:tabs>
              <w:ind w:left="56" w:right="-24"/>
              <w:jc w:val="both"/>
              <w:rPr>
                <w:rFonts w:ascii="Arial Narrow" w:eastAsia="Arial" w:hAnsi="Arial Narrow" w:cs="Arial"/>
                <w:b/>
                <w:color w:val="000000"/>
                <w:sz w:val="24"/>
                <w:szCs w:val="24"/>
              </w:rPr>
            </w:pPr>
            <w:r w:rsidRPr="0024319D">
              <w:rPr>
                <w:rFonts w:ascii="Arial Narrow" w:eastAsia="Arial" w:hAnsi="Arial Narrow" w:cs="Arial"/>
                <w:b/>
                <w:color w:val="000000"/>
                <w:sz w:val="24"/>
                <w:szCs w:val="24"/>
              </w:rPr>
              <w:t>BANCO:</w:t>
            </w:r>
          </w:p>
        </w:tc>
        <w:tc>
          <w:tcPr>
            <w:tcW w:w="2976" w:type="dxa"/>
            <w:gridSpan w:val="2"/>
            <w:tcBorders>
              <w:top w:val="nil"/>
              <w:left w:val="nil"/>
              <w:bottom w:val="nil"/>
              <w:right w:val="nil"/>
            </w:tcBorders>
          </w:tcPr>
          <w:p w14:paraId="128AD6DB" w14:textId="77777777" w:rsidR="00C14BC0" w:rsidRPr="0024319D" w:rsidRDefault="00C14BC0" w:rsidP="004B3796">
            <w:pPr>
              <w:tabs>
                <w:tab w:val="left" w:pos="9498"/>
              </w:tabs>
              <w:ind w:left="56" w:right="-24"/>
              <w:jc w:val="both"/>
              <w:rPr>
                <w:rFonts w:ascii="Arial Narrow" w:eastAsia="Arial" w:hAnsi="Arial Narrow" w:cs="Arial"/>
                <w:b/>
                <w:color w:val="000000"/>
                <w:sz w:val="24"/>
                <w:szCs w:val="24"/>
              </w:rPr>
            </w:pPr>
          </w:p>
        </w:tc>
        <w:tc>
          <w:tcPr>
            <w:tcW w:w="5662" w:type="dxa"/>
            <w:gridSpan w:val="5"/>
            <w:tcBorders>
              <w:top w:val="nil"/>
              <w:left w:val="nil"/>
              <w:bottom w:val="nil"/>
              <w:right w:val="nil"/>
            </w:tcBorders>
          </w:tcPr>
          <w:p w14:paraId="736146EE" w14:textId="77777777" w:rsidR="00C14BC0" w:rsidRPr="0024319D" w:rsidRDefault="00C14BC0" w:rsidP="004B3796">
            <w:pPr>
              <w:tabs>
                <w:tab w:val="left" w:pos="9498"/>
              </w:tabs>
              <w:ind w:left="56" w:right="-24"/>
              <w:jc w:val="both"/>
              <w:rPr>
                <w:rFonts w:ascii="Arial Narrow" w:eastAsia="Arial" w:hAnsi="Arial Narrow" w:cs="Arial"/>
                <w:b/>
                <w:color w:val="000000"/>
                <w:sz w:val="24"/>
                <w:szCs w:val="24"/>
              </w:rPr>
            </w:pPr>
            <w:r w:rsidRPr="0024319D">
              <w:rPr>
                <w:rFonts w:ascii="Arial Narrow" w:eastAsia="Arial" w:hAnsi="Arial Narrow" w:cs="Arial"/>
                <w:b/>
                <w:color w:val="000000"/>
                <w:sz w:val="24"/>
                <w:szCs w:val="24"/>
              </w:rPr>
              <w:t>AG:                            CONTA JURÍDICA:</w:t>
            </w:r>
          </w:p>
        </w:tc>
      </w:tr>
    </w:tbl>
    <w:p w14:paraId="52B45667" w14:textId="77777777" w:rsidR="00C14BC0" w:rsidRDefault="00C14BC0" w:rsidP="004B3796">
      <w:pPr>
        <w:pStyle w:val="Ttulo1"/>
        <w:tabs>
          <w:tab w:val="left" w:pos="9498"/>
        </w:tabs>
        <w:ind w:left="56" w:right="-24"/>
        <w:jc w:val="both"/>
        <w:rPr>
          <w:rFonts w:ascii="Arial Narrow" w:hAnsi="Arial Narrow"/>
          <w:sz w:val="24"/>
          <w:szCs w:val="24"/>
        </w:rPr>
      </w:pPr>
      <w:r w:rsidRPr="0024319D">
        <w:rPr>
          <w:rFonts w:ascii="Arial Narrow" w:hAnsi="Arial Narrow"/>
          <w:sz w:val="24"/>
          <w:szCs w:val="24"/>
        </w:rPr>
        <w:t>DECLARAÇÕES:</w:t>
      </w:r>
    </w:p>
    <w:p w14:paraId="6B639D22" w14:textId="77777777" w:rsidR="00C14BC0" w:rsidRDefault="00C14BC0" w:rsidP="004B3796">
      <w:pPr>
        <w:pStyle w:val="Ttulo1"/>
        <w:tabs>
          <w:tab w:val="left" w:pos="9498"/>
        </w:tabs>
        <w:ind w:left="56" w:right="-24"/>
        <w:jc w:val="both"/>
        <w:rPr>
          <w:rFonts w:ascii="Arial Narrow" w:hAnsi="Arial Narrow"/>
          <w:b w:val="0"/>
          <w:i/>
          <w:iCs/>
          <w:color w:val="000000"/>
          <w:sz w:val="24"/>
          <w:szCs w:val="24"/>
        </w:rPr>
      </w:pPr>
      <w:r>
        <w:rPr>
          <w:rFonts w:ascii="Arial Narrow" w:hAnsi="Arial Narrow"/>
          <w:i/>
          <w:iCs/>
          <w:color w:val="000000"/>
          <w:sz w:val="24"/>
          <w:szCs w:val="24"/>
        </w:rPr>
        <w:t>1-</w:t>
      </w:r>
      <w:r w:rsidRPr="0024319D">
        <w:rPr>
          <w:rFonts w:ascii="Arial Narrow" w:hAnsi="Arial Narrow"/>
          <w:i/>
          <w:iCs/>
          <w:color w:val="000000"/>
          <w:sz w:val="24"/>
          <w:szCs w:val="24"/>
        </w:rPr>
        <w:t>Declaramos</w:t>
      </w:r>
      <w:r w:rsidRPr="0024319D">
        <w:rPr>
          <w:rFonts w:ascii="Arial Narrow" w:hAnsi="Arial Narrow"/>
          <w:b w:val="0"/>
          <w:i/>
          <w:iCs/>
          <w:color w:val="000000"/>
          <w:sz w:val="24"/>
          <w:szCs w:val="24"/>
        </w:rPr>
        <w:t xml:space="preserve"> que nos preços propostos, encontram-se incluídos todos os materiais, mão de obra, fretes, tributos, encargos sociais e quaisquer outros ônus que porventura possam recair sobre a prestação de serviços do objeto da presente licitação.</w:t>
      </w:r>
    </w:p>
    <w:p w14:paraId="67901AE2" w14:textId="77777777" w:rsidR="00C14BC0" w:rsidRDefault="00C14BC0" w:rsidP="004B3796">
      <w:pPr>
        <w:pStyle w:val="Ttulo1"/>
        <w:tabs>
          <w:tab w:val="left" w:pos="9498"/>
        </w:tabs>
        <w:ind w:left="56" w:right="-24"/>
        <w:jc w:val="both"/>
        <w:rPr>
          <w:rFonts w:ascii="Arial Narrow" w:hAnsi="Arial Narrow"/>
          <w:b w:val="0"/>
          <w:i/>
          <w:iCs/>
          <w:color w:val="000000"/>
          <w:sz w:val="24"/>
          <w:szCs w:val="24"/>
        </w:rPr>
      </w:pPr>
      <w:r>
        <w:rPr>
          <w:rFonts w:ascii="Arial Narrow" w:hAnsi="Arial Narrow"/>
          <w:i/>
          <w:iCs/>
          <w:color w:val="000000"/>
          <w:sz w:val="24"/>
          <w:szCs w:val="24"/>
        </w:rPr>
        <w:t>2-</w:t>
      </w:r>
      <w:r w:rsidRPr="0024319D">
        <w:rPr>
          <w:rFonts w:ascii="Arial Narrow" w:hAnsi="Arial Narrow"/>
          <w:i/>
          <w:iCs/>
          <w:color w:val="000000"/>
          <w:sz w:val="24"/>
          <w:szCs w:val="24"/>
        </w:rPr>
        <w:t xml:space="preserve">Declaramos </w:t>
      </w:r>
      <w:r w:rsidRPr="0024319D">
        <w:rPr>
          <w:rFonts w:ascii="Arial Narrow" w:hAnsi="Arial Narrow"/>
          <w:b w:val="0"/>
          <w:i/>
          <w:iCs/>
          <w:color w:val="000000"/>
          <w:sz w:val="24"/>
          <w:szCs w:val="24"/>
        </w:rPr>
        <w:t xml:space="preserve">que examinamos, conhecemos e nos submetemos às condições contidas no Edital do PREGÃO PRESENCIAL </w:t>
      </w:r>
      <w:r w:rsidRPr="0024319D">
        <w:rPr>
          <w:rFonts w:ascii="Arial Narrow" w:hAnsi="Arial Narrow"/>
          <w:b w:val="0"/>
          <w:i/>
          <w:iCs/>
          <w:sz w:val="24"/>
          <w:szCs w:val="24"/>
        </w:rPr>
        <w:t>supramencionado,</w:t>
      </w:r>
      <w:r w:rsidRPr="0024319D">
        <w:rPr>
          <w:rFonts w:ascii="Arial Narrow" w:hAnsi="Arial Narrow"/>
          <w:b w:val="0"/>
          <w:i/>
          <w:iCs/>
          <w:color w:val="000000"/>
          <w:sz w:val="24"/>
          <w:szCs w:val="24"/>
        </w:rPr>
        <w:t xml:space="preserve"> retro mencionado, bem como verificamos todas as especificações nele exaradas, não havendo qualquer discrepância nas informações e/ou documentos que dela fazem parte.</w:t>
      </w:r>
    </w:p>
    <w:p w14:paraId="1E6441EC" w14:textId="77777777" w:rsidR="00C14BC0" w:rsidRPr="0024319D" w:rsidRDefault="00C14BC0" w:rsidP="004B3796">
      <w:pPr>
        <w:pStyle w:val="Ttulo1"/>
        <w:tabs>
          <w:tab w:val="left" w:pos="9498"/>
        </w:tabs>
        <w:ind w:left="56" w:right="-24"/>
        <w:jc w:val="both"/>
        <w:rPr>
          <w:rFonts w:ascii="Arial Narrow" w:hAnsi="Arial Narrow"/>
          <w:b w:val="0"/>
          <w:i/>
          <w:iCs/>
          <w:color w:val="000000"/>
          <w:sz w:val="24"/>
          <w:szCs w:val="24"/>
        </w:rPr>
      </w:pPr>
      <w:r>
        <w:rPr>
          <w:rFonts w:ascii="Arial Narrow" w:hAnsi="Arial Narrow"/>
          <w:i/>
          <w:iCs/>
          <w:color w:val="000000"/>
          <w:sz w:val="24"/>
          <w:szCs w:val="24"/>
        </w:rPr>
        <w:t>3-</w:t>
      </w:r>
      <w:r w:rsidRPr="0024319D">
        <w:rPr>
          <w:rFonts w:ascii="Arial Narrow" w:hAnsi="Arial Narrow"/>
          <w:i/>
          <w:iCs/>
          <w:color w:val="000000"/>
          <w:sz w:val="24"/>
          <w:szCs w:val="24"/>
        </w:rPr>
        <w:t xml:space="preserve">Declaramos, </w:t>
      </w:r>
      <w:r w:rsidRPr="0024319D">
        <w:rPr>
          <w:rFonts w:ascii="Arial Narrow" w:hAnsi="Arial Narrow"/>
          <w:b w:val="0"/>
          <w:i/>
          <w:iCs/>
          <w:color w:val="000000"/>
          <w:sz w:val="24"/>
          <w:szCs w:val="24"/>
        </w:rPr>
        <w:t>ainda, que estamos cientes de todas as condições que possam, de qualquer forma, influir nos custos, assumindo total responsabilidade por erros ou omissões existentes nesta proposta, bem como qualquer despesa relativa à realização integral do seu objeto.</w:t>
      </w:r>
    </w:p>
    <w:p w14:paraId="0741AAD8" w14:textId="77777777" w:rsidR="00C14BC0" w:rsidRDefault="00C14BC0" w:rsidP="004B3796">
      <w:pPr>
        <w:pStyle w:val="Ttulo1"/>
        <w:tabs>
          <w:tab w:val="left" w:pos="9498"/>
        </w:tabs>
        <w:ind w:left="56" w:right="-24"/>
        <w:jc w:val="both"/>
        <w:rPr>
          <w:rFonts w:ascii="Arial Narrow" w:hAnsi="Arial Narrow"/>
          <w:color w:val="000000"/>
          <w:sz w:val="24"/>
          <w:szCs w:val="24"/>
        </w:rPr>
      </w:pPr>
      <w:r w:rsidRPr="0024319D">
        <w:rPr>
          <w:rFonts w:ascii="Arial Narrow" w:hAnsi="Arial Narrow"/>
          <w:sz w:val="24"/>
          <w:szCs w:val="24"/>
        </w:rPr>
        <w:t>DA PROPOSTA:</w:t>
      </w:r>
      <w:r w:rsidRPr="0024319D">
        <w:rPr>
          <w:rFonts w:ascii="Arial Narrow" w:hAnsi="Arial Narrow"/>
          <w:color w:val="000000"/>
          <w:sz w:val="24"/>
          <w:szCs w:val="24"/>
        </w:rPr>
        <w:t xml:space="preserve">Apresentamos nossa proposta para </w:t>
      </w:r>
      <w:r w:rsidRPr="0024319D">
        <w:rPr>
          <w:rFonts w:ascii="Arial Narrow" w:hAnsi="Arial Narrow"/>
          <w:sz w:val="24"/>
          <w:szCs w:val="24"/>
        </w:rPr>
        <w:t>o objeto supramencionado</w:t>
      </w:r>
      <w:r w:rsidRPr="0024319D">
        <w:rPr>
          <w:rFonts w:ascii="Arial Narrow" w:hAnsi="Arial Narrow"/>
          <w:color w:val="000000"/>
          <w:sz w:val="24"/>
          <w:szCs w:val="24"/>
        </w:rPr>
        <w:t>:</w:t>
      </w:r>
    </w:p>
    <w:tbl>
      <w:tblPr>
        <w:tblW w:w="9699" w:type="dxa"/>
        <w:tblInd w:w="1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09"/>
        <w:gridCol w:w="1843"/>
        <w:gridCol w:w="1959"/>
        <w:gridCol w:w="617"/>
        <w:gridCol w:w="259"/>
        <w:gridCol w:w="938"/>
        <w:gridCol w:w="1064"/>
        <w:gridCol w:w="1106"/>
        <w:gridCol w:w="1176"/>
        <w:gridCol w:w="28"/>
      </w:tblGrid>
      <w:tr w:rsidR="00CB4E2D" w:rsidRPr="001C2CE9" w14:paraId="31E9DFA7" w14:textId="77777777" w:rsidTr="005A437D">
        <w:trPr>
          <w:gridAfter w:val="1"/>
          <w:wAfter w:w="28" w:type="dxa"/>
        </w:trPr>
        <w:tc>
          <w:tcPr>
            <w:tcW w:w="9671" w:type="dxa"/>
            <w:gridSpan w:val="9"/>
            <w:shd w:val="clear" w:color="auto" w:fill="D9D9D9" w:themeFill="background1" w:themeFillShade="D9"/>
            <w:vAlign w:val="center"/>
          </w:tcPr>
          <w:p w14:paraId="47055064" w14:textId="08AFAF79" w:rsidR="00CB4E2D" w:rsidRPr="001C2CE9" w:rsidRDefault="00CB4E2D" w:rsidP="004B3796">
            <w:pPr>
              <w:ind w:left="56"/>
              <w:jc w:val="center"/>
              <w:rPr>
                <w:rFonts w:ascii="Arial Narrow" w:eastAsia="MyriadPro-Regular" w:hAnsi="Arial Narrow" w:cs="Arial"/>
                <w:b/>
                <w:color w:val="000000"/>
                <w:sz w:val="20"/>
                <w:szCs w:val="20"/>
              </w:rPr>
            </w:pPr>
            <w:r>
              <w:rPr>
                <w:rFonts w:ascii="Arial Narrow" w:eastAsia="MyriadPro-Regular" w:hAnsi="Arial Narrow" w:cs="Arial"/>
                <w:b/>
                <w:color w:val="000000"/>
                <w:sz w:val="20"/>
                <w:szCs w:val="20"/>
              </w:rPr>
              <w:t>LOTE 1 - ARBITRAGEM</w:t>
            </w:r>
          </w:p>
        </w:tc>
      </w:tr>
      <w:tr w:rsidR="00C14BC0" w:rsidRPr="001C2CE9" w14:paraId="3BC87F7C" w14:textId="77777777" w:rsidTr="00A703B8">
        <w:trPr>
          <w:gridAfter w:val="1"/>
          <w:wAfter w:w="28" w:type="dxa"/>
        </w:trPr>
        <w:tc>
          <w:tcPr>
            <w:tcW w:w="709" w:type="dxa"/>
            <w:shd w:val="clear" w:color="auto" w:fill="D9D9D9" w:themeFill="background1" w:themeFillShade="D9"/>
            <w:vAlign w:val="center"/>
          </w:tcPr>
          <w:p w14:paraId="7D43C51B" w14:textId="77777777" w:rsidR="00C14BC0" w:rsidRPr="00BB5DFF" w:rsidRDefault="00C14BC0" w:rsidP="004B3796">
            <w:pPr>
              <w:ind w:left="56"/>
              <w:jc w:val="right"/>
              <w:rPr>
                <w:rFonts w:ascii="Arial Narrow" w:eastAsia="MyriadPro-Regular" w:hAnsi="Arial Narrow" w:cs="Arial"/>
                <w:b/>
                <w:color w:val="000000"/>
                <w:sz w:val="20"/>
                <w:szCs w:val="20"/>
              </w:rPr>
            </w:pPr>
            <w:r w:rsidRPr="00BB5DFF">
              <w:rPr>
                <w:rFonts w:ascii="Arial Narrow" w:eastAsia="MyriadPro-Regular" w:hAnsi="Arial Narrow" w:cs="Arial"/>
                <w:b/>
                <w:color w:val="000000"/>
                <w:sz w:val="20"/>
                <w:szCs w:val="20"/>
              </w:rPr>
              <w:t>ITEM</w:t>
            </w:r>
          </w:p>
        </w:tc>
        <w:tc>
          <w:tcPr>
            <w:tcW w:w="3802" w:type="dxa"/>
            <w:gridSpan w:val="2"/>
            <w:shd w:val="clear" w:color="auto" w:fill="D9D9D9" w:themeFill="background1" w:themeFillShade="D9"/>
            <w:vAlign w:val="center"/>
          </w:tcPr>
          <w:p w14:paraId="2BED9632" w14:textId="77777777" w:rsidR="00C14BC0" w:rsidRPr="001C2CE9" w:rsidRDefault="00C14BC0" w:rsidP="004B3796">
            <w:pPr>
              <w:ind w:left="56"/>
              <w:rPr>
                <w:rFonts w:ascii="Arial Narrow" w:eastAsia="MyriadPro-Regular" w:hAnsi="Arial Narrow" w:cs="Arial"/>
                <w:b/>
                <w:color w:val="000000"/>
                <w:sz w:val="20"/>
                <w:szCs w:val="20"/>
              </w:rPr>
            </w:pPr>
            <w:r w:rsidRPr="001C2CE9">
              <w:rPr>
                <w:rFonts w:ascii="Arial Narrow" w:eastAsia="MyriadPro-Regular" w:hAnsi="Arial Narrow" w:cs="Arial"/>
                <w:b/>
                <w:color w:val="000000"/>
                <w:sz w:val="20"/>
                <w:szCs w:val="20"/>
              </w:rPr>
              <w:t>DESCRIÇÃO</w:t>
            </w:r>
          </w:p>
        </w:tc>
        <w:tc>
          <w:tcPr>
            <w:tcW w:w="876" w:type="dxa"/>
            <w:gridSpan w:val="2"/>
            <w:shd w:val="clear" w:color="auto" w:fill="D9D9D9" w:themeFill="background1" w:themeFillShade="D9"/>
            <w:vAlign w:val="center"/>
          </w:tcPr>
          <w:p w14:paraId="54A7B988" w14:textId="77777777" w:rsidR="00C14BC0" w:rsidRPr="001C2CE9" w:rsidRDefault="00C14BC0" w:rsidP="004B3796">
            <w:pPr>
              <w:ind w:left="56"/>
              <w:jc w:val="center"/>
              <w:rPr>
                <w:rFonts w:ascii="Arial Narrow" w:eastAsia="MyriadPro-Regular" w:hAnsi="Arial Narrow" w:cs="Arial"/>
                <w:b/>
                <w:color w:val="000000"/>
                <w:sz w:val="20"/>
                <w:szCs w:val="20"/>
              </w:rPr>
            </w:pPr>
            <w:r w:rsidRPr="001C2CE9">
              <w:rPr>
                <w:rFonts w:ascii="Arial Narrow" w:eastAsia="MyriadPro-Regular" w:hAnsi="Arial Narrow" w:cs="Arial"/>
                <w:b/>
                <w:color w:val="000000"/>
                <w:sz w:val="20"/>
                <w:szCs w:val="20"/>
              </w:rPr>
              <w:t>UN</w:t>
            </w:r>
          </w:p>
        </w:tc>
        <w:tc>
          <w:tcPr>
            <w:tcW w:w="938" w:type="dxa"/>
            <w:shd w:val="clear" w:color="auto" w:fill="D9D9D9" w:themeFill="background1" w:themeFillShade="D9"/>
            <w:vAlign w:val="center"/>
          </w:tcPr>
          <w:p w14:paraId="4185672E" w14:textId="77777777" w:rsidR="00C14BC0" w:rsidRPr="001C2CE9" w:rsidRDefault="00C14BC0" w:rsidP="004B3796">
            <w:pPr>
              <w:ind w:left="56"/>
              <w:jc w:val="center"/>
              <w:rPr>
                <w:rFonts w:ascii="Arial Narrow" w:eastAsia="MyriadPro-Regular" w:hAnsi="Arial Narrow" w:cs="Arial"/>
                <w:b/>
                <w:color w:val="000000"/>
                <w:sz w:val="20"/>
                <w:szCs w:val="20"/>
              </w:rPr>
            </w:pPr>
            <w:r w:rsidRPr="001C2CE9">
              <w:rPr>
                <w:rFonts w:ascii="Arial Narrow" w:eastAsia="MyriadPro-Regular" w:hAnsi="Arial Narrow" w:cs="Arial"/>
                <w:b/>
                <w:color w:val="000000"/>
                <w:sz w:val="20"/>
                <w:szCs w:val="20"/>
              </w:rPr>
              <w:t>QUANT</w:t>
            </w:r>
          </w:p>
        </w:tc>
        <w:tc>
          <w:tcPr>
            <w:tcW w:w="1064" w:type="dxa"/>
            <w:shd w:val="clear" w:color="auto" w:fill="D9D9D9" w:themeFill="background1" w:themeFillShade="D9"/>
          </w:tcPr>
          <w:p w14:paraId="35D42235" w14:textId="77777777" w:rsidR="00C14BC0" w:rsidRPr="001C2CE9" w:rsidRDefault="00C14BC0" w:rsidP="004B3796">
            <w:pPr>
              <w:ind w:left="56"/>
              <w:jc w:val="center"/>
              <w:rPr>
                <w:rFonts w:ascii="Arial Narrow" w:eastAsia="MyriadPro-Regular" w:hAnsi="Arial Narrow" w:cs="Arial"/>
                <w:b/>
                <w:color w:val="000000"/>
                <w:sz w:val="20"/>
                <w:szCs w:val="20"/>
              </w:rPr>
            </w:pPr>
            <w:r w:rsidRPr="001C2CE9">
              <w:rPr>
                <w:rFonts w:ascii="Arial Narrow" w:eastAsia="MyriadPro-Regular" w:hAnsi="Arial Narrow" w:cs="Arial"/>
                <w:b/>
                <w:color w:val="000000"/>
                <w:sz w:val="20"/>
                <w:szCs w:val="20"/>
              </w:rPr>
              <w:t>MARCA</w:t>
            </w:r>
          </w:p>
        </w:tc>
        <w:tc>
          <w:tcPr>
            <w:tcW w:w="1106" w:type="dxa"/>
            <w:shd w:val="clear" w:color="auto" w:fill="D9D9D9" w:themeFill="background1" w:themeFillShade="D9"/>
          </w:tcPr>
          <w:p w14:paraId="26312492" w14:textId="77777777" w:rsidR="00C14BC0" w:rsidRPr="001C2CE9" w:rsidRDefault="00C14BC0" w:rsidP="004B3796">
            <w:pPr>
              <w:ind w:left="56"/>
              <w:jc w:val="center"/>
              <w:rPr>
                <w:rFonts w:ascii="Arial Narrow" w:eastAsia="MyriadPro-Regular" w:hAnsi="Arial Narrow" w:cs="Arial"/>
                <w:b/>
                <w:color w:val="000000"/>
                <w:sz w:val="20"/>
                <w:szCs w:val="20"/>
              </w:rPr>
            </w:pPr>
            <w:r w:rsidRPr="001C2CE9">
              <w:rPr>
                <w:rFonts w:ascii="Arial Narrow" w:eastAsia="MyriadPro-Regular" w:hAnsi="Arial Narrow" w:cs="Arial"/>
                <w:b/>
                <w:color w:val="000000"/>
                <w:sz w:val="20"/>
                <w:szCs w:val="20"/>
              </w:rPr>
              <w:t>$ UNIT</w:t>
            </w:r>
          </w:p>
        </w:tc>
        <w:tc>
          <w:tcPr>
            <w:tcW w:w="1176" w:type="dxa"/>
            <w:shd w:val="clear" w:color="auto" w:fill="D9D9D9" w:themeFill="background1" w:themeFillShade="D9"/>
          </w:tcPr>
          <w:p w14:paraId="4654BC4C" w14:textId="77777777" w:rsidR="00C14BC0" w:rsidRPr="001C2CE9" w:rsidRDefault="00C14BC0" w:rsidP="004B3796">
            <w:pPr>
              <w:ind w:left="56"/>
              <w:jc w:val="center"/>
              <w:rPr>
                <w:rFonts w:ascii="Arial Narrow" w:eastAsia="MyriadPro-Regular" w:hAnsi="Arial Narrow" w:cs="Arial"/>
                <w:b/>
                <w:color w:val="000000"/>
                <w:sz w:val="20"/>
                <w:szCs w:val="20"/>
              </w:rPr>
            </w:pPr>
            <w:r w:rsidRPr="001C2CE9">
              <w:rPr>
                <w:rFonts w:ascii="Arial Narrow" w:eastAsia="MyriadPro-Regular" w:hAnsi="Arial Narrow" w:cs="Arial"/>
                <w:b/>
                <w:color w:val="000000"/>
                <w:sz w:val="20"/>
                <w:szCs w:val="20"/>
              </w:rPr>
              <w:t>$ TOTAL</w:t>
            </w:r>
          </w:p>
        </w:tc>
      </w:tr>
      <w:tr w:rsidR="00CB4E2D" w:rsidRPr="001C2CE9" w14:paraId="48D9DAA3" w14:textId="77777777" w:rsidTr="00A703B8">
        <w:trPr>
          <w:gridAfter w:val="1"/>
          <w:wAfter w:w="28" w:type="dxa"/>
        </w:trPr>
        <w:tc>
          <w:tcPr>
            <w:tcW w:w="709" w:type="dxa"/>
            <w:vAlign w:val="center"/>
          </w:tcPr>
          <w:p w14:paraId="15CF83A7" w14:textId="77777777" w:rsidR="00CB4E2D" w:rsidRPr="00BB5DFF" w:rsidRDefault="00CB4E2D" w:rsidP="00CB4E2D">
            <w:pPr>
              <w:pStyle w:val="PargrafodaLista"/>
              <w:widowControl/>
              <w:numPr>
                <w:ilvl w:val="0"/>
                <w:numId w:val="33"/>
              </w:numPr>
              <w:overflowPunct w:val="0"/>
              <w:autoSpaceDE w:val="0"/>
              <w:autoSpaceDN w:val="0"/>
              <w:adjustRightInd w:val="0"/>
              <w:ind w:left="56" w:firstLine="0"/>
              <w:jc w:val="right"/>
              <w:textAlignment w:val="baseline"/>
              <w:rPr>
                <w:rFonts w:ascii="Arial Narrow" w:eastAsia="MyriadPro-Regular" w:hAnsi="Arial Narrow" w:cs="Arial"/>
                <w:b/>
                <w:color w:val="000000"/>
                <w:sz w:val="20"/>
                <w:szCs w:val="20"/>
              </w:rPr>
            </w:pPr>
          </w:p>
        </w:tc>
        <w:tc>
          <w:tcPr>
            <w:tcW w:w="3802" w:type="dxa"/>
            <w:gridSpan w:val="2"/>
            <w:vAlign w:val="center"/>
          </w:tcPr>
          <w:p w14:paraId="54FA5BB5" w14:textId="64898D44" w:rsidR="00CB4E2D" w:rsidRPr="00CB4E2D" w:rsidRDefault="00CB4E2D" w:rsidP="00CB4E2D">
            <w:pPr>
              <w:ind w:left="56"/>
              <w:jc w:val="both"/>
              <w:rPr>
                <w:rFonts w:ascii="Arial Narrow" w:hAnsi="Arial Narrow" w:cs="Arial"/>
                <w:sz w:val="20"/>
                <w:szCs w:val="20"/>
              </w:rPr>
            </w:pPr>
            <w:r w:rsidRPr="00CB4E2D">
              <w:rPr>
                <w:rFonts w:ascii="Arial Narrow" w:eastAsia="Times New Roman" w:hAnsi="Arial Narrow" w:cs="Calibri"/>
                <w:color w:val="000000"/>
                <w:sz w:val="24"/>
                <w:szCs w:val="24"/>
              </w:rPr>
              <w:t>Contratação de empresa de arbitragem esportiva para serviços em FUTEBOL CAMPO a ser realizado no município de Brasilândia/MS.</w:t>
            </w:r>
          </w:p>
        </w:tc>
        <w:tc>
          <w:tcPr>
            <w:tcW w:w="876" w:type="dxa"/>
            <w:gridSpan w:val="2"/>
            <w:vAlign w:val="center"/>
          </w:tcPr>
          <w:p w14:paraId="239D17E1" w14:textId="0EAA7672" w:rsidR="00CB4E2D" w:rsidRPr="00CB4E2D" w:rsidRDefault="00CB4E2D" w:rsidP="00CB4E2D">
            <w:pPr>
              <w:ind w:left="56"/>
              <w:jc w:val="center"/>
              <w:rPr>
                <w:rFonts w:ascii="Arial Narrow" w:hAnsi="Arial Narrow" w:cs="Arial"/>
                <w:sz w:val="20"/>
                <w:szCs w:val="20"/>
              </w:rPr>
            </w:pPr>
            <w:r w:rsidRPr="00CB4E2D">
              <w:rPr>
                <w:rFonts w:ascii="Arial Narrow" w:eastAsia="Times New Roman" w:hAnsi="Arial Narrow" w:cs="Calibri"/>
                <w:color w:val="000000"/>
                <w:sz w:val="24"/>
                <w:szCs w:val="24"/>
              </w:rPr>
              <w:t>Serv.</w:t>
            </w:r>
          </w:p>
        </w:tc>
        <w:tc>
          <w:tcPr>
            <w:tcW w:w="938" w:type="dxa"/>
            <w:vAlign w:val="center"/>
          </w:tcPr>
          <w:p w14:paraId="5CA9E682" w14:textId="49F56FDC" w:rsidR="00CB4E2D" w:rsidRPr="00CB4E2D" w:rsidRDefault="00CB4E2D" w:rsidP="00CB4E2D">
            <w:pPr>
              <w:pStyle w:val="TableParagraph"/>
              <w:spacing w:before="44"/>
              <w:ind w:left="56" w:right="49"/>
              <w:jc w:val="center"/>
              <w:rPr>
                <w:rFonts w:ascii="Arial Narrow" w:hAnsi="Arial Narrow"/>
                <w:sz w:val="20"/>
                <w:szCs w:val="20"/>
              </w:rPr>
            </w:pPr>
            <w:r w:rsidRPr="00CB4E2D">
              <w:rPr>
                <w:rFonts w:ascii="Arial Narrow" w:eastAsia="Times New Roman" w:hAnsi="Arial Narrow" w:cs="Calibri"/>
                <w:color w:val="000000"/>
                <w:sz w:val="24"/>
                <w:szCs w:val="24"/>
              </w:rPr>
              <w:t>47</w:t>
            </w:r>
          </w:p>
        </w:tc>
        <w:tc>
          <w:tcPr>
            <w:tcW w:w="1064" w:type="dxa"/>
          </w:tcPr>
          <w:p w14:paraId="7CFCE5E9" w14:textId="77777777" w:rsidR="00CB4E2D" w:rsidRPr="00CB4E2D" w:rsidRDefault="00CB4E2D" w:rsidP="00CB4E2D">
            <w:pPr>
              <w:pStyle w:val="TableParagraph"/>
              <w:spacing w:before="44"/>
              <w:ind w:left="56" w:right="49"/>
              <w:jc w:val="center"/>
              <w:rPr>
                <w:rFonts w:ascii="Arial Narrow" w:hAnsi="Arial Narrow"/>
                <w:sz w:val="20"/>
                <w:szCs w:val="20"/>
              </w:rPr>
            </w:pPr>
          </w:p>
        </w:tc>
        <w:tc>
          <w:tcPr>
            <w:tcW w:w="1106" w:type="dxa"/>
          </w:tcPr>
          <w:p w14:paraId="0D0D0FF0" w14:textId="77777777" w:rsidR="00CB4E2D" w:rsidRPr="00CB4E2D" w:rsidRDefault="00CB4E2D" w:rsidP="00CB4E2D">
            <w:pPr>
              <w:pStyle w:val="TableParagraph"/>
              <w:spacing w:before="44"/>
              <w:ind w:left="56" w:right="49"/>
              <w:jc w:val="center"/>
              <w:rPr>
                <w:rFonts w:ascii="Arial Narrow" w:hAnsi="Arial Narrow"/>
                <w:sz w:val="20"/>
                <w:szCs w:val="20"/>
              </w:rPr>
            </w:pPr>
          </w:p>
        </w:tc>
        <w:tc>
          <w:tcPr>
            <w:tcW w:w="1176" w:type="dxa"/>
          </w:tcPr>
          <w:p w14:paraId="49291A11" w14:textId="77777777" w:rsidR="00CB4E2D" w:rsidRPr="00CB4E2D" w:rsidRDefault="00CB4E2D" w:rsidP="00CB4E2D">
            <w:pPr>
              <w:pStyle w:val="TableParagraph"/>
              <w:spacing w:before="44"/>
              <w:ind w:left="56" w:right="49"/>
              <w:jc w:val="center"/>
              <w:rPr>
                <w:rFonts w:ascii="Arial Narrow" w:hAnsi="Arial Narrow"/>
                <w:sz w:val="20"/>
                <w:szCs w:val="20"/>
              </w:rPr>
            </w:pPr>
          </w:p>
        </w:tc>
      </w:tr>
      <w:tr w:rsidR="00CB4E2D" w:rsidRPr="001C2CE9" w14:paraId="776669DC" w14:textId="77777777" w:rsidTr="00A703B8">
        <w:trPr>
          <w:gridAfter w:val="1"/>
          <w:wAfter w:w="28" w:type="dxa"/>
        </w:trPr>
        <w:tc>
          <w:tcPr>
            <w:tcW w:w="709" w:type="dxa"/>
            <w:vAlign w:val="center"/>
          </w:tcPr>
          <w:p w14:paraId="68A57E99" w14:textId="77777777" w:rsidR="00CB4E2D" w:rsidRPr="00BB5DFF" w:rsidRDefault="00CB4E2D" w:rsidP="00CB4E2D">
            <w:pPr>
              <w:pStyle w:val="PargrafodaLista"/>
              <w:widowControl/>
              <w:numPr>
                <w:ilvl w:val="0"/>
                <w:numId w:val="33"/>
              </w:numPr>
              <w:overflowPunct w:val="0"/>
              <w:autoSpaceDE w:val="0"/>
              <w:autoSpaceDN w:val="0"/>
              <w:adjustRightInd w:val="0"/>
              <w:ind w:left="56" w:firstLine="0"/>
              <w:contextualSpacing/>
              <w:jc w:val="right"/>
              <w:textAlignment w:val="baseline"/>
              <w:rPr>
                <w:rFonts w:ascii="Arial Narrow" w:eastAsia="MyriadPro-Regular" w:hAnsi="Arial Narrow" w:cs="Arial"/>
                <w:b/>
                <w:color w:val="000000"/>
                <w:sz w:val="20"/>
                <w:szCs w:val="20"/>
              </w:rPr>
            </w:pPr>
          </w:p>
        </w:tc>
        <w:tc>
          <w:tcPr>
            <w:tcW w:w="3802" w:type="dxa"/>
            <w:gridSpan w:val="2"/>
            <w:vAlign w:val="center"/>
          </w:tcPr>
          <w:p w14:paraId="2FF69630" w14:textId="5CAD27D2" w:rsidR="00CB4E2D" w:rsidRPr="00CB4E2D" w:rsidRDefault="00CB4E2D" w:rsidP="00CB4E2D">
            <w:pPr>
              <w:ind w:left="56"/>
              <w:jc w:val="both"/>
              <w:rPr>
                <w:rFonts w:ascii="Arial Narrow" w:hAnsi="Arial Narrow" w:cs="Arial"/>
                <w:sz w:val="20"/>
                <w:szCs w:val="20"/>
              </w:rPr>
            </w:pPr>
            <w:r w:rsidRPr="00CB4E2D">
              <w:rPr>
                <w:rFonts w:ascii="Arial Narrow" w:eastAsia="Times New Roman" w:hAnsi="Arial Narrow" w:cs="Calibri"/>
                <w:color w:val="000000"/>
                <w:sz w:val="24"/>
                <w:szCs w:val="24"/>
              </w:rPr>
              <w:t>Contratação de empresa de arbitragem esportiva para serviços em FUTEBOL SOCIETY a ser realizado no município de Brasilândia/MS.</w:t>
            </w:r>
          </w:p>
        </w:tc>
        <w:tc>
          <w:tcPr>
            <w:tcW w:w="876" w:type="dxa"/>
            <w:gridSpan w:val="2"/>
            <w:vAlign w:val="center"/>
          </w:tcPr>
          <w:p w14:paraId="21EC8AC7" w14:textId="453DBCCF" w:rsidR="00CB4E2D" w:rsidRPr="00CB4E2D" w:rsidRDefault="00CB4E2D" w:rsidP="00CB4E2D">
            <w:pPr>
              <w:ind w:left="56"/>
              <w:jc w:val="center"/>
              <w:rPr>
                <w:rFonts w:ascii="Arial Narrow" w:hAnsi="Arial Narrow"/>
                <w:sz w:val="20"/>
                <w:szCs w:val="20"/>
              </w:rPr>
            </w:pPr>
            <w:r w:rsidRPr="00CB4E2D">
              <w:rPr>
                <w:rFonts w:ascii="Arial Narrow" w:eastAsia="Times New Roman" w:hAnsi="Arial Narrow" w:cs="Calibri"/>
                <w:color w:val="000000"/>
                <w:sz w:val="24"/>
                <w:szCs w:val="24"/>
              </w:rPr>
              <w:t>Serv.</w:t>
            </w:r>
          </w:p>
        </w:tc>
        <w:tc>
          <w:tcPr>
            <w:tcW w:w="938" w:type="dxa"/>
            <w:vAlign w:val="center"/>
          </w:tcPr>
          <w:p w14:paraId="0A94B7E2" w14:textId="33C16045" w:rsidR="00CB4E2D" w:rsidRPr="00CB4E2D" w:rsidRDefault="00CB4E2D" w:rsidP="00CB4E2D">
            <w:pPr>
              <w:pStyle w:val="TableParagraph"/>
              <w:spacing w:before="49"/>
              <w:ind w:left="56" w:right="49"/>
              <w:jc w:val="center"/>
              <w:rPr>
                <w:rFonts w:ascii="Arial Narrow" w:hAnsi="Arial Narrow"/>
                <w:sz w:val="20"/>
                <w:szCs w:val="20"/>
              </w:rPr>
            </w:pPr>
            <w:r w:rsidRPr="00CB4E2D">
              <w:rPr>
                <w:rFonts w:ascii="Arial Narrow" w:eastAsia="Times New Roman" w:hAnsi="Arial Narrow" w:cs="Calibri"/>
                <w:color w:val="000000"/>
                <w:sz w:val="24"/>
                <w:szCs w:val="24"/>
              </w:rPr>
              <w:t>261</w:t>
            </w:r>
          </w:p>
        </w:tc>
        <w:tc>
          <w:tcPr>
            <w:tcW w:w="1064" w:type="dxa"/>
          </w:tcPr>
          <w:p w14:paraId="065F0670" w14:textId="77777777" w:rsidR="00CB4E2D" w:rsidRPr="00CB4E2D" w:rsidRDefault="00CB4E2D" w:rsidP="00CB4E2D">
            <w:pPr>
              <w:pStyle w:val="TableParagraph"/>
              <w:spacing w:before="49"/>
              <w:ind w:left="56" w:right="49"/>
              <w:jc w:val="center"/>
              <w:rPr>
                <w:rFonts w:ascii="Arial Narrow" w:hAnsi="Arial Narrow"/>
                <w:sz w:val="20"/>
                <w:szCs w:val="20"/>
              </w:rPr>
            </w:pPr>
          </w:p>
        </w:tc>
        <w:tc>
          <w:tcPr>
            <w:tcW w:w="1106" w:type="dxa"/>
          </w:tcPr>
          <w:p w14:paraId="0686A60C" w14:textId="77777777" w:rsidR="00CB4E2D" w:rsidRPr="00CB4E2D" w:rsidRDefault="00CB4E2D" w:rsidP="00CB4E2D">
            <w:pPr>
              <w:pStyle w:val="TableParagraph"/>
              <w:spacing w:before="49"/>
              <w:ind w:left="56" w:right="49"/>
              <w:jc w:val="center"/>
              <w:rPr>
                <w:rFonts w:ascii="Arial Narrow" w:hAnsi="Arial Narrow"/>
                <w:sz w:val="20"/>
                <w:szCs w:val="20"/>
              </w:rPr>
            </w:pPr>
          </w:p>
        </w:tc>
        <w:tc>
          <w:tcPr>
            <w:tcW w:w="1176" w:type="dxa"/>
          </w:tcPr>
          <w:p w14:paraId="769CC60A" w14:textId="77777777" w:rsidR="00CB4E2D" w:rsidRPr="00CB4E2D" w:rsidRDefault="00CB4E2D" w:rsidP="00CB4E2D">
            <w:pPr>
              <w:pStyle w:val="TableParagraph"/>
              <w:spacing w:before="49"/>
              <w:ind w:left="56" w:right="49"/>
              <w:jc w:val="center"/>
              <w:rPr>
                <w:rFonts w:ascii="Arial Narrow" w:hAnsi="Arial Narrow"/>
                <w:sz w:val="20"/>
                <w:szCs w:val="20"/>
              </w:rPr>
            </w:pPr>
          </w:p>
        </w:tc>
      </w:tr>
      <w:tr w:rsidR="00CB4E2D" w:rsidRPr="001C2CE9" w14:paraId="519B47B5" w14:textId="77777777" w:rsidTr="00A703B8">
        <w:trPr>
          <w:gridAfter w:val="1"/>
          <w:wAfter w:w="28" w:type="dxa"/>
        </w:trPr>
        <w:tc>
          <w:tcPr>
            <w:tcW w:w="709" w:type="dxa"/>
            <w:vAlign w:val="center"/>
          </w:tcPr>
          <w:p w14:paraId="4205D73B" w14:textId="77777777" w:rsidR="00CB4E2D" w:rsidRPr="00BB5DFF" w:rsidRDefault="00CB4E2D" w:rsidP="00CB4E2D">
            <w:pPr>
              <w:pStyle w:val="PargrafodaLista"/>
              <w:widowControl/>
              <w:numPr>
                <w:ilvl w:val="0"/>
                <w:numId w:val="33"/>
              </w:numPr>
              <w:overflowPunct w:val="0"/>
              <w:autoSpaceDE w:val="0"/>
              <w:autoSpaceDN w:val="0"/>
              <w:adjustRightInd w:val="0"/>
              <w:ind w:left="56" w:firstLine="0"/>
              <w:contextualSpacing/>
              <w:jc w:val="right"/>
              <w:textAlignment w:val="baseline"/>
              <w:rPr>
                <w:rFonts w:ascii="Arial Narrow" w:eastAsia="MyriadPro-Regular" w:hAnsi="Arial Narrow" w:cs="Arial"/>
                <w:b/>
                <w:color w:val="000000"/>
                <w:sz w:val="20"/>
                <w:szCs w:val="20"/>
              </w:rPr>
            </w:pPr>
          </w:p>
        </w:tc>
        <w:tc>
          <w:tcPr>
            <w:tcW w:w="3802" w:type="dxa"/>
            <w:gridSpan w:val="2"/>
            <w:vAlign w:val="center"/>
          </w:tcPr>
          <w:p w14:paraId="751EBBC9" w14:textId="688D7BAD" w:rsidR="00CB4E2D" w:rsidRPr="00CB4E2D" w:rsidRDefault="00CB4E2D" w:rsidP="00CB4E2D">
            <w:pPr>
              <w:ind w:left="56"/>
              <w:jc w:val="both"/>
              <w:rPr>
                <w:rFonts w:ascii="Arial Narrow" w:hAnsi="Arial Narrow" w:cs="Arial"/>
                <w:sz w:val="20"/>
                <w:szCs w:val="20"/>
              </w:rPr>
            </w:pPr>
            <w:r w:rsidRPr="00CB4E2D">
              <w:rPr>
                <w:rFonts w:ascii="Arial Narrow" w:eastAsia="Times New Roman" w:hAnsi="Arial Narrow" w:cs="Calibri"/>
                <w:color w:val="000000"/>
                <w:sz w:val="24"/>
                <w:szCs w:val="24"/>
              </w:rPr>
              <w:t>Contratação de empresa de arbitragem esportiva para serviços em FUTEBOL FUTSAL a ser realizado no município de Brasilândia/MS.</w:t>
            </w:r>
          </w:p>
        </w:tc>
        <w:tc>
          <w:tcPr>
            <w:tcW w:w="876" w:type="dxa"/>
            <w:gridSpan w:val="2"/>
            <w:vAlign w:val="center"/>
          </w:tcPr>
          <w:p w14:paraId="3717078E" w14:textId="0F792E12" w:rsidR="00CB4E2D" w:rsidRPr="00CB4E2D" w:rsidRDefault="00CB4E2D" w:rsidP="00CB4E2D">
            <w:pPr>
              <w:ind w:left="56"/>
              <w:jc w:val="center"/>
              <w:rPr>
                <w:rFonts w:ascii="Arial Narrow" w:hAnsi="Arial Narrow"/>
                <w:sz w:val="20"/>
                <w:szCs w:val="20"/>
              </w:rPr>
            </w:pPr>
            <w:r w:rsidRPr="00CB4E2D">
              <w:rPr>
                <w:rFonts w:ascii="Arial Narrow" w:eastAsia="Times New Roman" w:hAnsi="Arial Narrow" w:cs="Calibri"/>
                <w:color w:val="000000"/>
                <w:sz w:val="24"/>
                <w:szCs w:val="24"/>
              </w:rPr>
              <w:t>Serv.</w:t>
            </w:r>
          </w:p>
        </w:tc>
        <w:tc>
          <w:tcPr>
            <w:tcW w:w="938" w:type="dxa"/>
            <w:vAlign w:val="center"/>
          </w:tcPr>
          <w:p w14:paraId="09899E0B" w14:textId="28351381" w:rsidR="00CB4E2D" w:rsidRPr="00CB4E2D" w:rsidRDefault="00CB4E2D" w:rsidP="00CB4E2D">
            <w:pPr>
              <w:pStyle w:val="TableParagraph"/>
              <w:spacing w:before="49"/>
              <w:ind w:left="56" w:right="49"/>
              <w:jc w:val="center"/>
              <w:rPr>
                <w:rFonts w:ascii="Arial Narrow" w:hAnsi="Arial Narrow"/>
                <w:sz w:val="20"/>
                <w:szCs w:val="20"/>
              </w:rPr>
            </w:pPr>
            <w:r w:rsidRPr="00CB4E2D">
              <w:rPr>
                <w:rFonts w:ascii="Arial Narrow" w:eastAsia="Times New Roman" w:hAnsi="Arial Narrow" w:cs="Calibri"/>
                <w:color w:val="000000"/>
                <w:sz w:val="24"/>
                <w:szCs w:val="24"/>
              </w:rPr>
              <w:t>171</w:t>
            </w:r>
          </w:p>
        </w:tc>
        <w:tc>
          <w:tcPr>
            <w:tcW w:w="1064" w:type="dxa"/>
          </w:tcPr>
          <w:p w14:paraId="7F80BC19" w14:textId="77777777" w:rsidR="00CB4E2D" w:rsidRPr="00CB4E2D" w:rsidRDefault="00CB4E2D" w:rsidP="00CB4E2D">
            <w:pPr>
              <w:pStyle w:val="TableParagraph"/>
              <w:spacing w:before="49"/>
              <w:ind w:left="56" w:right="49"/>
              <w:jc w:val="center"/>
              <w:rPr>
                <w:rFonts w:ascii="Arial Narrow" w:hAnsi="Arial Narrow"/>
                <w:sz w:val="20"/>
                <w:szCs w:val="20"/>
              </w:rPr>
            </w:pPr>
          </w:p>
        </w:tc>
        <w:tc>
          <w:tcPr>
            <w:tcW w:w="1106" w:type="dxa"/>
          </w:tcPr>
          <w:p w14:paraId="08BCFC74" w14:textId="77777777" w:rsidR="00CB4E2D" w:rsidRPr="00CB4E2D" w:rsidRDefault="00CB4E2D" w:rsidP="00CB4E2D">
            <w:pPr>
              <w:pStyle w:val="TableParagraph"/>
              <w:spacing w:before="49"/>
              <w:ind w:left="56" w:right="49"/>
              <w:jc w:val="center"/>
              <w:rPr>
                <w:rFonts w:ascii="Arial Narrow" w:hAnsi="Arial Narrow"/>
                <w:sz w:val="20"/>
                <w:szCs w:val="20"/>
              </w:rPr>
            </w:pPr>
          </w:p>
        </w:tc>
        <w:tc>
          <w:tcPr>
            <w:tcW w:w="1176" w:type="dxa"/>
          </w:tcPr>
          <w:p w14:paraId="552D9ADF" w14:textId="77777777" w:rsidR="00CB4E2D" w:rsidRPr="00CB4E2D" w:rsidRDefault="00CB4E2D" w:rsidP="00CB4E2D">
            <w:pPr>
              <w:pStyle w:val="TableParagraph"/>
              <w:spacing w:before="49"/>
              <w:ind w:left="56" w:right="49"/>
              <w:jc w:val="center"/>
              <w:rPr>
                <w:rFonts w:ascii="Arial Narrow" w:hAnsi="Arial Narrow"/>
                <w:sz w:val="20"/>
                <w:szCs w:val="20"/>
              </w:rPr>
            </w:pPr>
          </w:p>
        </w:tc>
      </w:tr>
      <w:tr w:rsidR="00CB4E2D" w:rsidRPr="001C2CE9" w14:paraId="25F92BB5" w14:textId="77777777" w:rsidTr="00A703B8">
        <w:trPr>
          <w:gridAfter w:val="1"/>
          <w:wAfter w:w="28" w:type="dxa"/>
        </w:trPr>
        <w:tc>
          <w:tcPr>
            <w:tcW w:w="709" w:type="dxa"/>
            <w:vAlign w:val="center"/>
          </w:tcPr>
          <w:p w14:paraId="4CE88CA9" w14:textId="77777777" w:rsidR="00CB4E2D" w:rsidRPr="00BB5DFF" w:rsidRDefault="00CB4E2D" w:rsidP="00CB4E2D">
            <w:pPr>
              <w:pStyle w:val="PargrafodaLista"/>
              <w:widowControl/>
              <w:numPr>
                <w:ilvl w:val="0"/>
                <w:numId w:val="33"/>
              </w:numPr>
              <w:overflowPunct w:val="0"/>
              <w:autoSpaceDE w:val="0"/>
              <w:autoSpaceDN w:val="0"/>
              <w:adjustRightInd w:val="0"/>
              <w:ind w:left="56" w:firstLine="0"/>
              <w:contextualSpacing/>
              <w:jc w:val="right"/>
              <w:textAlignment w:val="baseline"/>
              <w:rPr>
                <w:rFonts w:ascii="Arial Narrow" w:eastAsia="MyriadPro-Regular" w:hAnsi="Arial Narrow" w:cs="Arial"/>
                <w:b/>
                <w:color w:val="000000"/>
                <w:sz w:val="20"/>
                <w:szCs w:val="20"/>
              </w:rPr>
            </w:pPr>
          </w:p>
        </w:tc>
        <w:tc>
          <w:tcPr>
            <w:tcW w:w="3802" w:type="dxa"/>
            <w:gridSpan w:val="2"/>
            <w:vAlign w:val="center"/>
          </w:tcPr>
          <w:p w14:paraId="10690797" w14:textId="2A42AD5B" w:rsidR="00CB4E2D" w:rsidRPr="00CB4E2D" w:rsidRDefault="00CB4E2D" w:rsidP="00CB4E2D">
            <w:pPr>
              <w:ind w:left="56"/>
              <w:jc w:val="both"/>
              <w:rPr>
                <w:rFonts w:ascii="Arial Narrow" w:hAnsi="Arial Narrow" w:cs="Arial"/>
                <w:sz w:val="20"/>
                <w:szCs w:val="20"/>
              </w:rPr>
            </w:pPr>
            <w:r w:rsidRPr="00CB4E2D">
              <w:rPr>
                <w:rFonts w:ascii="Arial Narrow" w:eastAsia="Times New Roman" w:hAnsi="Arial Narrow" w:cs="Calibri"/>
                <w:color w:val="000000"/>
                <w:sz w:val="24"/>
                <w:szCs w:val="24"/>
              </w:rPr>
              <w:t>Contratação de empresa de arbitragem esportiva para serviços em VOLEI DE QUADRA a ser realizado no município de Brasilândia/MS.</w:t>
            </w:r>
          </w:p>
        </w:tc>
        <w:tc>
          <w:tcPr>
            <w:tcW w:w="876" w:type="dxa"/>
            <w:gridSpan w:val="2"/>
            <w:vAlign w:val="center"/>
          </w:tcPr>
          <w:p w14:paraId="2854D751" w14:textId="5DA52616" w:rsidR="00CB4E2D" w:rsidRPr="00CB4E2D" w:rsidRDefault="00CB4E2D" w:rsidP="00CB4E2D">
            <w:pPr>
              <w:ind w:left="56"/>
              <w:jc w:val="center"/>
              <w:rPr>
                <w:rFonts w:ascii="Arial Narrow" w:hAnsi="Arial Narrow"/>
                <w:sz w:val="20"/>
                <w:szCs w:val="20"/>
              </w:rPr>
            </w:pPr>
            <w:r w:rsidRPr="00CB4E2D">
              <w:rPr>
                <w:rFonts w:ascii="Arial Narrow" w:eastAsia="Times New Roman" w:hAnsi="Arial Narrow" w:cs="Calibri"/>
                <w:color w:val="000000"/>
                <w:sz w:val="24"/>
                <w:szCs w:val="24"/>
              </w:rPr>
              <w:t>Serv.</w:t>
            </w:r>
          </w:p>
        </w:tc>
        <w:tc>
          <w:tcPr>
            <w:tcW w:w="938" w:type="dxa"/>
            <w:vAlign w:val="center"/>
          </w:tcPr>
          <w:p w14:paraId="59D4FF63" w14:textId="266B9F95" w:rsidR="00CB4E2D" w:rsidRPr="00CB4E2D" w:rsidRDefault="00CB4E2D" w:rsidP="00CB4E2D">
            <w:pPr>
              <w:pStyle w:val="TableParagraph"/>
              <w:spacing w:before="49"/>
              <w:ind w:left="56" w:right="49"/>
              <w:jc w:val="center"/>
              <w:rPr>
                <w:rFonts w:ascii="Arial Narrow" w:hAnsi="Arial Narrow"/>
                <w:sz w:val="20"/>
                <w:szCs w:val="20"/>
              </w:rPr>
            </w:pPr>
            <w:r w:rsidRPr="00CB4E2D">
              <w:rPr>
                <w:rFonts w:ascii="Arial Narrow" w:eastAsia="Times New Roman" w:hAnsi="Arial Narrow" w:cs="Calibri"/>
                <w:color w:val="000000"/>
                <w:sz w:val="24"/>
                <w:szCs w:val="24"/>
              </w:rPr>
              <w:t>36</w:t>
            </w:r>
          </w:p>
        </w:tc>
        <w:tc>
          <w:tcPr>
            <w:tcW w:w="1064" w:type="dxa"/>
          </w:tcPr>
          <w:p w14:paraId="5B56654F" w14:textId="77777777" w:rsidR="00CB4E2D" w:rsidRPr="00CB4E2D" w:rsidRDefault="00CB4E2D" w:rsidP="00CB4E2D">
            <w:pPr>
              <w:pStyle w:val="TableParagraph"/>
              <w:spacing w:before="49"/>
              <w:ind w:left="56" w:right="49"/>
              <w:jc w:val="center"/>
              <w:rPr>
                <w:rFonts w:ascii="Arial Narrow" w:hAnsi="Arial Narrow"/>
                <w:sz w:val="20"/>
                <w:szCs w:val="20"/>
              </w:rPr>
            </w:pPr>
          </w:p>
        </w:tc>
        <w:tc>
          <w:tcPr>
            <w:tcW w:w="1106" w:type="dxa"/>
          </w:tcPr>
          <w:p w14:paraId="1C797A91" w14:textId="77777777" w:rsidR="00CB4E2D" w:rsidRPr="00CB4E2D" w:rsidRDefault="00CB4E2D" w:rsidP="00CB4E2D">
            <w:pPr>
              <w:pStyle w:val="TableParagraph"/>
              <w:spacing w:before="49"/>
              <w:ind w:left="56" w:right="49"/>
              <w:jc w:val="center"/>
              <w:rPr>
                <w:rFonts w:ascii="Arial Narrow" w:hAnsi="Arial Narrow"/>
                <w:sz w:val="20"/>
                <w:szCs w:val="20"/>
              </w:rPr>
            </w:pPr>
          </w:p>
        </w:tc>
        <w:tc>
          <w:tcPr>
            <w:tcW w:w="1176" w:type="dxa"/>
          </w:tcPr>
          <w:p w14:paraId="7B5FD19B" w14:textId="77777777" w:rsidR="00CB4E2D" w:rsidRPr="00CB4E2D" w:rsidRDefault="00CB4E2D" w:rsidP="00CB4E2D">
            <w:pPr>
              <w:pStyle w:val="TableParagraph"/>
              <w:spacing w:before="49"/>
              <w:ind w:left="56" w:right="49"/>
              <w:jc w:val="center"/>
              <w:rPr>
                <w:rFonts w:ascii="Arial Narrow" w:hAnsi="Arial Narrow"/>
                <w:sz w:val="20"/>
                <w:szCs w:val="20"/>
              </w:rPr>
            </w:pPr>
          </w:p>
        </w:tc>
      </w:tr>
      <w:tr w:rsidR="00CB4E2D" w:rsidRPr="001C2CE9" w14:paraId="02766ED6" w14:textId="77777777" w:rsidTr="00A703B8">
        <w:trPr>
          <w:gridAfter w:val="1"/>
          <w:wAfter w:w="28" w:type="dxa"/>
        </w:trPr>
        <w:tc>
          <w:tcPr>
            <w:tcW w:w="709" w:type="dxa"/>
            <w:vAlign w:val="center"/>
          </w:tcPr>
          <w:p w14:paraId="554FDDB4" w14:textId="77777777" w:rsidR="00CB4E2D" w:rsidRPr="00BB5DFF" w:rsidRDefault="00CB4E2D" w:rsidP="00CB4E2D">
            <w:pPr>
              <w:pStyle w:val="PargrafodaLista"/>
              <w:widowControl/>
              <w:numPr>
                <w:ilvl w:val="0"/>
                <w:numId w:val="33"/>
              </w:numPr>
              <w:overflowPunct w:val="0"/>
              <w:autoSpaceDE w:val="0"/>
              <w:autoSpaceDN w:val="0"/>
              <w:adjustRightInd w:val="0"/>
              <w:ind w:left="56" w:firstLine="0"/>
              <w:contextualSpacing/>
              <w:jc w:val="right"/>
              <w:textAlignment w:val="baseline"/>
              <w:rPr>
                <w:rFonts w:ascii="Arial Narrow" w:eastAsia="MyriadPro-Regular" w:hAnsi="Arial Narrow" w:cs="Arial"/>
                <w:b/>
                <w:color w:val="000000"/>
                <w:sz w:val="20"/>
                <w:szCs w:val="20"/>
              </w:rPr>
            </w:pPr>
          </w:p>
        </w:tc>
        <w:tc>
          <w:tcPr>
            <w:tcW w:w="3802" w:type="dxa"/>
            <w:gridSpan w:val="2"/>
            <w:vAlign w:val="center"/>
          </w:tcPr>
          <w:p w14:paraId="73F935DA" w14:textId="6DC9BFF0" w:rsidR="00CB4E2D" w:rsidRPr="00CB4E2D" w:rsidRDefault="00CB4E2D" w:rsidP="00CB4E2D">
            <w:pPr>
              <w:ind w:left="56"/>
              <w:jc w:val="both"/>
              <w:rPr>
                <w:rFonts w:ascii="Arial Narrow" w:hAnsi="Arial Narrow" w:cs="Arial"/>
                <w:sz w:val="20"/>
                <w:szCs w:val="20"/>
              </w:rPr>
            </w:pPr>
            <w:r w:rsidRPr="00CB4E2D">
              <w:rPr>
                <w:rFonts w:ascii="Arial Narrow" w:eastAsia="Times New Roman" w:hAnsi="Arial Narrow" w:cs="Calibri"/>
                <w:color w:val="000000"/>
                <w:sz w:val="24"/>
                <w:szCs w:val="24"/>
              </w:rPr>
              <w:t xml:space="preserve">Contratação de empresa de arbitragem esportiva para serviços em VOLEI DE </w:t>
            </w:r>
            <w:r w:rsidRPr="00CB4E2D">
              <w:rPr>
                <w:rFonts w:ascii="Arial Narrow" w:eastAsia="Times New Roman" w:hAnsi="Arial Narrow" w:cs="Calibri"/>
                <w:color w:val="000000"/>
                <w:sz w:val="24"/>
                <w:szCs w:val="24"/>
              </w:rPr>
              <w:lastRenderedPageBreak/>
              <w:t>AREIA a ser realizado no município de Brasilândia/MS.</w:t>
            </w:r>
          </w:p>
        </w:tc>
        <w:tc>
          <w:tcPr>
            <w:tcW w:w="876" w:type="dxa"/>
            <w:gridSpan w:val="2"/>
            <w:vAlign w:val="center"/>
          </w:tcPr>
          <w:p w14:paraId="3A93E8E0" w14:textId="6583D0E3" w:rsidR="00CB4E2D" w:rsidRPr="00CB4E2D" w:rsidRDefault="00CB4E2D" w:rsidP="00CB4E2D">
            <w:pPr>
              <w:ind w:left="56"/>
              <w:jc w:val="center"/>
              <w:rPr>
                <w:rFonts w:ascii="Arial Narrow" w:hAnsi="Arial Narrow"/>
                <w:sz w:val="20"/>
                <w:szCs w:val="20"/>
              </w:rPr>
            </w:pPr>
            <w:r w:rsidRPr="00CB4E2D">
              <w:rPr>
                <w:rFonts w:ascii="Arial Narrow" w:eastAsia="Times New Roman" w:hAnsi="Arial Narrow" w:cs="Calibri"/>
                <w:color w:val="000000"/>
                <w:sz w:val="24"/>
                <w:szCs w:val="24"/>
              </w:rPr>
              <w:lastRenderedPageBreak/>
              <w:t>Serv.</w:t>
            </w:r>
          </w:p>
        </w:tc>
        <w:tc>
          <w:tcPr>
            <w:tcW w:w="938" w:type="dxa"/>
            <w:vAlign w:val="center"/>
          </w:tcPr>
          <w:p w14:paraId="5759BCCE" w14:textId="25EAAEF5" w:rsidR="00CB4E2D" w:rsidRPr="00CB4E2D" w:rsidRDefault="00CB4E2D" w:rsidP="00CB4E2D">
            <w:pPr>
              <w:pStyle w:val="TableParagraph"/>
              <w:spacing w:before="49"/>
              <w:ind w:left="56" w:right="49"/>
              <w:jc w:val="center"/>
              <w:rPr>
                <w:rFonts w:ascii="Arial Narrow" w:hAnsi="Arial Narrow"/>
                <w:sz w:val="20"/>
                <w:szCs w:val="20"/>
              </w:rPr>
            </w:pPr>
            <w:r w:rsidRPr="00CB4E2D">
              <w:rPr>
                <w:rFonts w:ascii="Arial Narrow" w:eastAsia="Times New Roman" w:hAnsi="Arial Narrow" w:cs="Calibri"/>
                <w:color w:val="000000"/>
                <w:sz w:val="24"/>
                <w:szCs w:val="24"/>
              </w:rPr>
              <w:t>42</w:t>
            </w:r>
          </w:p>
        </w:tc>
        <w:tc>
          <w:tcPr>
            <w:tcW w:w="1064" w:type="dxa"/>
          </w:tcPr>
          <w:p w14:paraId="28AD061A" w14:textId="77777777" w:rsidR="00CB4E2D" w:rsidRPr="00CB4E2D" w:rsidRDefault="00CB4E2D" w:rsidP="00CB4E2D">
            <w:pPr>
              <w:pStyle w:val="TableParagraph"/>
              <w:spacing w:before="49"/>
              <w:ind w:left="56" w:right="49"/>
              <w:jc w:val="center"/>
              <w:rPr>
                <w:rFonts w:ascii="Arial Narrow" w:hAnsi="Arial Narrow"/>
                <w:sz w:val="20"/>
                <w:szCs w:val="20"/>
              </w:rPr>
            </w:pPr>
          </w:p>
        </w:tc>
        <w:tc>
          <w:tcPr>
            <w:tcW w:w="1106" w:type="dxa"/>
          </w:tcPr>
          <w:p w14:paraId="10CFD011" w14:textId="77777777" w:rsidR="00CB4E2D" w:rsidRPr="00CB4E2D" w:rsidRDefault="00CB4E2D" w:rsidP="00CB4E2D">
            <w:pPr>
              <w:pStyle w:val="TableParagraph"/>
              <w:spacing w:before="49"/>
              <w:ind w:left="56" w:right="49"/>
              <w:jc w:val="center"/>
              <w:rPr>
                <w:rFonts w:ascii="Arial Narrow" w:hAnsi="Arial Narrow"/>
                <w:sz w:val="20"/>
                <w:szCs w:val="20"/>
              </w:rPr>
            </w:pPr>
          </w:p>
        </w:tc>
        <w:tc>
          <w:tcPr>
            <w:tcW w:w="1176" w:type="dxa"/>
          </w:tcPr>
          <w:p w14:paraId="0F6DCDA2" w14:textId="77777777" w:rsidR="00CB4E2D" w:rsidRPr="00CB4E2D" w:rsidRDefault="00CB4E2D" w:rsidP="00CB4E2D">
            <w:pPr>
              <w:pStyle w:val="TableParagraph"/>
              <w:spacing w:before="49"/>
              <w:ind w:left="56" w:right="49"/>
              <w:jc w:val="center"/>
              <w:rPr>
                <w:rFonts w:ascii="Arial Narrow" w:hAnsi="Arial Narrow"/>
                <w:sz w:val="20"/>
                <w:szCs w:val="20"/>
              </w:rPr>
            </w:pPr>
          </w:p>
        </w:tc>
      </w:tr>
      <w:tr w:rsidR="00CB4E2D" w:rsidRPr="001C2CE9" w14:paraId="2B9C0521" w14:textId="77777777" w:rsidTr="008E75F4">
        <w:trPr>
          <w:gridAfter w:val="1"/>
          <w:wAfter w:w="28" w:type="dxa"/>
        </w:trPr>
        <w:tc>
          <w:tcPr>
            <w:tcW w:w="9671" w:type="dxa"/>
            <w:gridSpan w:val="9"/>
            <w:shd w:val="clear" w:color="auto" w:fill="D9D9D9" w:themeFill="background1" w:themeFillShade="D9"/>
            <w:vAlign w:val="center"/>
          </w:tcPr>
          <w:p w14:paraId="3A9CC771" w14:textId="2E9C1CA1" w:rsidR="00CB4E2D" w:rsidRPr="001C2CE9" w:rsidRDefault="00CB4E2D" w:rsidP="008E75F4">
            <w:pPr>
              <w:ind w:left="56"/>
              <w:jc w:val="center"/>
              <w:rPr>
                <w:rFonts w:ascii="Arial Narrow" w:eastAsia="MyriadPro-Regular" w:hAnsi="Arial Narrow" w:cs="Arial"/>
                <w:b/>
                <w:color w:val="000000"/>
                <w:sz w:val="20"/>
                <w:szCs w:val="20"/>
              </w:rPr>
            </w:pPr>
            <w:r>
              <w:rPr>
                <w:rFonts w:ascii="Arial Narrow" w:eastAsia="MyriadPro-Regular" w:hAnsi="Arial Narrow" w:cs="Arial"/>
                <w:b/>
                <w:color w:val="000000"/>
                <w:sz w:val="20"/>
                <w:szCs w:val="20"/>
              </w:rPr>
              <w:t>LOTE 2 - SEGURANÇA</w:t>
            </w:r>
          </w:p>
        </w:tc>
      </w:tr>
      <w:tr w:rsidR="00CB4E2D" w:rsidRPr="001C2CE9" w14:paraId="2C9B6F36" w14:textId="77777777" w:rsidTr="008E75F4">
        <w:trPr>
          <w:gridAfter w:val="1"/>
          <w:wAfter w:w="28" w:type="dxa"/>
        </w:trPr>
        <w:tc>
          <w:tcPr>
            <w:tcW w:w="709" w:type="dxa"/>
            <w:shd w:val="clear" w:color="auto" w:fill="D9D9D9" w:themeFill="background1" w:themeFillShade="D9"/>
            <w:vAlign w:val="center"/>
          </w:tcPr>
          <w:p w14:paraId="4FB7E942" w14:textId="77777777" w:rsidR="00CB4E2D" w:rsidRPr="00BB5DFF" w:rsidRDefault="00CB4E2D" w:rsidP="008E75F4">
            <w:pPr>
              <w:ind w:left="56"/>
              <w:jc w:val="right"/>
              <w:rPr>
                <w:rFonts w:ascii="Arial Narrow" w:eastAsia="MyriadPro-Regular" w:hAnsi="Arial Narrow" w:cs="Arial"/>
                <w:b/>
                <w:color w:val="000000"/>
                <w:sz w:val="20"/>
                <w:szCs w:val="20"/>
              </w:rPr>
            </w:pPr>
            <w:r w:rsidRPr="00BB5DFF">
              <w:rPr>
                <w:rFonts w:ascii="Arial Narrow" w:eastAsia="MyriadPro-Regular" w:hAnsi="Arial Narrow" w:cs="Arial"/>
                <w:b/>
                <w:color w:val="000000"/>
                <w:sz w:val="20"/>
                <w:szCs w:val="20"/>
              </w:rPr>
              <w:t>ITEM</w:t>
            </w:r>
          </w:p>
        </w:tc>
        <w:tc>
          <w:tcPr>
            <w:tcW w:w="3802" w:type="dxa"/>
            <w:gridSpan w:val="2"/>
            <w:shd w:val="clear" w:color="auto" w:fill="D9D9D9" w:themeFill="background1" w:themeFillShade="D9"/>
            <w:vAlign w:val="center"/>
          </w:tcPr>
          <w:p w14:paraId="5D7C6AE8" w14:textId="77777777" w:rsidR="00CB4E2D" w:rsidRPr="001C2CE9" w:rsidRDefault="00CB4E2D" w:rsidP="008E75F4">
            <w:pPr>
              <w:ind w:left="56"/>
              <w:rPr>
                <w:rFonts w:ascii="Arial Narrow" w:eastAsia="MyriadPro-Regular" w:hAnsi="Arial Narrow" w:cs="Arial"/>
                <w:b/>
                <w:color w:val="000000"/>
                <w:sz w:val="20"/>
                <w:szCs w:val="20"/>
              </w:rPr>
            </w:pPr>
            <w:r w:rsidRPr="001C2CE9">
              <w:rPr>
                <w:rFonts w:ascii="Arial Narrow" w:eastAsia="MyriadPro-Regular" w:hAnsi="Arial Narrow" w:cs="Arial"/>
                <w:b/>
                <w:color w:val="000000"/>
                <w:sz w:val="20"/>
                <w:szCs w:val="20"/>
              </w:rPr>
              <w:t>DESCRIÇÃO</w:t>
            </w:r>
          </w:p>
        </w:tc>
        <w:tc>
          <w:tcPr>
            <w:tcW w:w="876" w:type="dxa"/>
            <w:gridSpan w:val="2"/>
            <w:shd w:val="clear" w:color="auto" w:fill="D9D9D9" w:themeFill="background1" w:themeFillShade="D9"/>
            <w:vAlign w:val="center"/>
          </w:tcPr>
          <w:p w14:paraId="091E2FA2" w14:textId="77777777" w:rsidR="00CB4E2D" w:rsidRPr="001C2CE9" w:rsidRDefault="00CB4E2D" w:rsidP="008E75F4">
            <w:pPr>
              <w:ind w:left="56"/>
              <w:jc w:val="center"/>
              <w:rPr>
                <w:rFonts w:ascii="Arial Narrow" w:eastAsia="MyriadPro-Regular" w:hAnsi="Arial Narrow" w:cs="Arial"/>
                <w:b/>
                <w:color w:val="000000"/>
                <w:sz w:val="20"/>
                <w:szCs w:val="20"/>
              </w:rPr>
            </w:pPr>
            <w:r w:rsidRPr="001C2CE9">
              <w:rPr>
                <w:rFonts w:ascii="Arial Narrow" w:eastAsia="MyriadPro-Regular" w:hAnsi="Arial Narrow" w:cs="Arial"/>
                <w:b/>
                <w:color w:val="000000"/>
                <w:sz w:val="20"/>
                <w:szCs w:val="20"/>
              </w:rPr>
              <w:t>UN</w:t>
            </w:r>
          </w:p>
        </w:tc>
        <w:tc>
          <w:tcPr>
            <w:tcW w:w="938" w:type="dxa"/>
            <w:shd w:val="clear" w:color="auto" w:fill="D9D9D9" w:themeFill="background1" w:themeFillShade="D9"/>
            <w:vAlign w:val="center"/>
          </w:tcPr>
          <w:p w14:paraId="66161C29" w14:textId="77777777" w:rsidR="00CB4E2D" w:rsidRPr="001C2CE9" w:rsidRDefault="00CB4E2D" w:rsidP="008E75F4">
            <w:pPr>
              <w:ind w:left="56"/>
              <w:jc w:val="center"/>
              <w:rPr>
                <w:rFonts w:ascii="Arial Narrow" w:eastAsia="MyriadPro-Regular" w:hAnsi="Arial Narrow" w:cs="Arial"/>
                <w:b/>
                <w:color w:val="000000"/>
                <w:sz w:val="20"/>
                <w:szCs w:val="20"/>
              </w:rPr>
            </w:pPr>
            <w:r w:rsidRPr="001C2CE9">
              <w:rPr>
                <w:rFonts w:ascii="Arial Narrow" w:eastAsia="MyriadPro-Regular" w:hAnsi="Arial Narrow" w:cs="Arial"/>
                <w:b/>
                <w:color w:val="000000"/>
                <w:sz w:val="20"/>
                <w:szCs w:val="20"/>
              </w:rPr>
              <w:t>QUANT</w:t>
            </w:r>
          </w:p>
        </w:tc>
        <w:tc>
          <w:tcPr>
            <w:tcW w:w="1064" w:type="dxa"/>
            <w:shd w:val="clear" w:color="auto" w:fill="D9D9D9" w:themeFill="background1" w:themeFillShade="D9"/>
          </w:tcPr>
          <w:p w14:paraId="79434794" w14:textId="77777777" w:rsidR="00CB4E2D" w:rsidRPr="001C2CE9" w:rsidRDefault="00CB4E2D" w:rsidP="008E75F4">
            <w:pPr>
              <w:ind w:left="56"/>
              <w:jc w:val="center"/>
              <w:rPr>
                <w:rFonts w:ascii="Arial Narrow" w:eastAsia="MyriadPro-Regular" w:hAnsi="Arial Narrow" w:cs="Arial"/>
                <w:b/>
                <w:color w:val="000000"/>
                <w:sz w:val="20"/>
                <w:szCs w:val="20"/>
              </w:rPr>
            </w:pPr>
            <w:r w:rsidRPr="001C2CE9">
              <w:rPr>
                <w:rFonts w:ascii="Arial Narrow" w:eastAsia="MyriadPro-Regular" w:hAnsi="Arial Narrow" w:cs="Arial"/>
                <w:b/>
                <w:color w:val="000000"/>
                <w:sz w:val="20"/>
                <w:szCs w:val="20"/>
              </w:rPr>
              <w:t>MARCA</w:t>
            </w:r>
          </w:p>
        </w:tc>
        <w:tc>
          <w:tcPr>
            <w:tcW w:w="1106" w:type="dxa"/>
            <w:shd w:val="clear" w:color="auto" w:fill="D9D9D9" w:themeFill="background1" w:themeFillShade="D9"/>
          </w:tcPr>
          <w:p w14:paraId="251DEE2E" w14:textId="77777777" w:rsidR="00CB4E2D" w:rsidRPr="001C2CE9" w:rsidRDefault="00CB4E2D" w:rsidP="008E75F4">
            <w:pPr>
              <w:ind w:left="56"/>
              <w:jc w:val="center"/>
              <w:rPr>
                <w:rFonts w:ascii="Arial Narrow" w:eastAsia="MyriadPro-Regular" w:hAnsi="Arial Narrow" w:cs="Arial"/>
                <w:b/>
                <w:color w:val="000000"/>
                <w:sz w:val="20"/>
                <w:szCs w:val="20"/>
              </w:rPr>
            </w:pPr>
            <w:r w:rsidRPr="001C2CE9">
              <w:rPr>
                <w:rFonts w:ascii="Arial Narrow" w:eastAsia="MyriadPro-Regular" w:hAnsi="Arial Narrow" w:cs="Arial"/>
                <w:b/>
                <w:color w:val="000000"/>
                <w:sz w:val="20"/>
                <w:szCs w:val="20"/>
              </w:rPr>
              <w:t>$ UNIT</w:t>
            </w:r>
          </w:p>
        </w:tc>
        <w:tc>
          <w:tcPr>
            <w:tcW w:w="1176" w:type="dxa"/>
            <w:shd w:val="clear" w:color="auto" w:fill="D9D9D9" w:themeFill="background1" w:themeFillShade="D9"/>
          </w:tcPr>
          <w:p w14:paraId="08472678" w14:textId="77777777" w:rsidR="00CB4E2D" w:rsidRPr="001C2CE9" w:rsidRDefault="00CB4E2D" w:rsidP="008E75F4">
            <w:pPr>
              <w:ind w:left="56"/>
              <w:jc w:val="center"/>
              <w:rPr>
                <w:rFonts w:ascii="Arial Narrow" w:eastAsia="MyriadPro-Regular" w:hAnsi="Arial Narrow" w:cs="Arial"/>
                <w:b/>
                <w:color w:val="000000"/>
                <w:sz w:val="20"/>
                <w:szCs w:val="20"/>
              </w:rPr>
            </w:pPr>
            <w:r w:rsidRPr="001C2CE9">
              <w:rPr>
                <w:rFonts w:ascii="Arial Narrow" w:eastAsia="MyriadPro-Regular" w:hAnsi="Arial Narrow" w:cs="Arial"/>
                <w:b/>
                <w:color w:val="000000"/>
                <w:sz w:val="20"/>
                <w:szCs w:val="20"/>
              </w:rPr>
              <w:t>$ TOTAL</w:t>
            </w:r>
          </w:p>
        </w:tc>
      </w:tr>
      <w:tr w:rsidR="00CB4E2D" w:rsidRPr="001C2CE9" w14:paraId="3F2CDD19" w14:textId="77777777" w:rsidTr="00A703B8">
        <w:trPr>
          <w:gridAfter w:val="1"/>
          <w:wAfter w:w="28" w:type="dxa"/>
        </w:trPr>
        <w:tc>
          <w:tcPr>
            <w:tcW w:w="709" w:type="dxa"/>
            <w:vAlign w:val="center"/>
          </w:tcPr>
          <w:p w14:paraId="162F5302" w14:textId="77777777" w:rsidR="00CB4E2D" w:rsidRPr="00BB5DFF" w:rsidRDefault="00CB4E2D" w:rsidP="00CB4E2D">
            <w:pPr>
              <w:pStyle w:val="PargrafodaLista"/>
              <w:widowControl/>
              <w:numPr>
                <w:ilvl w:val="0"/>
                <w:numId w:val="33"/>
              </w:numPr>
              <w:overflowPunct w:val="0"/>
              <w:autoSpaceDE w:val="0"/>
              <w:autoSpaceDN w:val="0"/>
              <w:adjustRightInd w:val="0"/>
              <w:ind w:left="56" w:firstLine="0"/>
              <w:contextualSpacing/>
              <w:jc w:val="right"/>
              <w:textAlignment w:val="baseline"/>
              <w:rPr>
                <w:rFonts w:ascii="Arial Narrow" w:eastAsia="MyriadPro-Regular" w:hAnsi="Arial Narrow" w:cs="Arial"/>
                <w:b/>
                <w:color w:val="000000"/>
                <w:sz w:val="20"/>
                <w:szCs w:val="20"/>
              </w:rPr>
            </w:pPr>
          </w:p>
        </w:tc>
        <w:tc>
          <w:tcPr>
            <w:tcW w:w="3802" w:type="dxa"/>
            <w:gridSpan w:val="2"/>
            <w:vAlign w:val="center"/>
          </w:tcPr>
          <w:p w14:paraId="30902794" w14:textId="6FBC396E" w:rsidR="00CB4E2D" w:rsidRPr="00CB4E2D" w:rsidRDefault="00CB4E2D" w:rsidP="00CB4E2D">
            <w:pPr>
              <w:ind w:left="56"/>
              <w:jc w:val="both"/>
              <w:rPr>
                <w:rFonts w:ascii="Arial Narrow" w:hAnsi="Arial Narrow" w:cs="Arial"/>
                <w:sz w:val="20"/>
                <w:szCs w:val="20"/>
              </w:rPr>
            </w:pPr>
            <w:r w:rsidRPr="00CB4E2D">
              <w:rPr>
                <w:rFonts w:ascii="Arial Narrow" w:eastAsia="Times New Roman" w:hAnsi="Arial Narrow" w:cs="Calibri"/>
                <w:color w:val="000000"/>
                <w:sz w:val="24"/>
                <w:szCs w:val="24"/>
              </w:rPr>
              <w:t>Contratação de Profissional em Segurança de áreas interna e externas para atuação em Campeonatos de Futebol a serem realizados pelo município de Brasilândia/MS.</w:t>
            </w:r>
          </w:p>
        </w:tc>
        <w:tc>
          <w:tcPr>
            <w:tcW w:w="876" w:type="dxa"/>
            <w:gridSpan w:val="2"/>
            <w:vAlign w:val="center"/>
          </w:tcPr>
          <w:p w14:paraId="254B26EB" w14:textId="0C11F564" w:rsidR="00CB4E2D" w:rsidRPr="00CB4E2D" w:rsidRDefault="00CB4E2D" w:rsidP="00CB4E2D">
            <w:pPr>
              <w:ind w:left="56"/>
              <w:jc w:val="center"/>
              <w:rPr>
                <w:rFonts w:ascii="Arial Narrow" w:hAnsi="Arial Narrow"/>
                <w:sz w:val="20"/>
                <w:szCs w:val="20"/>
              </w:rPr>
            </w:pPr>
            <w:r w:rsidRPr="00CB4E2D">
              <w:rPr>
                <w:rFonts w:ascii="Arial Narrow" w:eastAsia="Times New Roman" w:hAnsi="Arial Narrow" w:cs="Calibri"/>
                <w:color w:val="000000"/>
                <w:sz w:val="24"/>
                <w:szCs w:val="24"/>
              </w:rPr>
              <w:t>Diária</w:t>
            </w:r>
          </w:p>
        </w:tc>
        <w:tc>
          <w:tcPr>
            <w:tcW w:w="938" w:type="dxa"/>
            <w:vAlign w:val="center"/>
          </w:tcPr>
          <w:p w14:paraId="4F20CA28" w14:textId="1503D978" w:rsidR="00CB4E2D" w:rsidRPr="00CB4E2D" w:rsidRDefault="00CB4E2D" w:rsidP="00CB4E2D">
            <w:pPr>
              <w:pStyle w:val="TableParagraph"/>
              <w:spacing w:before="49"/>
              <w:ind w:left="56" w:right="49"/>
              <w:jc w:val="center"/>
              <w:rPr>
                <w:rFonts w:ascii="Arial Narrow" w:hAnsi="Arial Narrow"/>
                <w:sz w:val="20"/>
                <w:szCs w:val="20"/>
              </w:rPr>
            </w:pPr>
            <w:r w:rsidRPr="00CB4E2D">
              <w:rPr>
                <w:rFonts w:ascii="Arial Narrow" w:eastAsia="Times New Roman" w:hAnsi="Arial Narrow" w:cs="Calibri"/>
                <w:color w:val="000000"/>
                <w:sz w:val="24"/>
                <w:szCs w:val="24"/>
              </w:rPr>
              <w:t>224</w:t>
            </w:r>
          </w:p>
        </w:tc>
        <w:tc>
          <w:tcPr>
            <w:tcW w:w="1064" w:type="dxa"/>
          </w:tcPr>
          <w:p w14:paraId="37F830A1" w14:textId="77777777" w:rsidR="00CB4E2D" w:rsidRPr="001C2CE9" w:rsidRDefault="00CB4E2D" w:rsidP="00CB4E2D">
            <w:pPr>
              <w:pStyle w:val="TableParagraph"/>
              <w:spacing w:before="49"/>
              <w:ind w:left="56" w:right="49"/>
              <w:jc w:val="center"/>
              <w:rPr>
                <w:rFonts w:ascii="Arial Narrow" w:hAnsi="Arial Narrow"/>
                <w:sz w:val="20"/>
                <w:szCs w:val="20"/>
              </w:rPr>
            </w:pPr>
          </w:p>
        </w:tc>
        <w:tc>
          <w:tcPr>
            <w:tcW w:w="1106" w:type="dxa"/>
          </w:tcPr>
          <w:p w14:paraId="476E70FF" w14:textId="77777777" w:rsidR="00CB4E2D" w:rsidRPr="001C2CE9" w:rsidRDefault="00CB4E2D" w:rsidP="00CB4E2D">
            <w:pPr>
              <w:pStyle w:val="TableParagraph"/>
              <w:spacing w:before="49"/>
              <w:ind w:left="56" w:right="49"/>
              <w:jc w:val="center"/>
              <w:rPr>
                <w:rFonts w:ascii="Arial Narrow" w:hAnsi="Arial Narrow"/>
                <w:sz w:val="20"/>
                <w:szCs w:val="20"/>
              </w:rPr>
            </w:pPr>
          </w:p>
        </w:tc>
        <w:tc>
          <w:tcPr>
            <w:tcW w:w="1176" w:type="dxa"/>
          </w:tcPr>
          <w:p w14:paraId="72F1BEAD" w14:textId="77777777" w:rsidR="00CB4E2D" w:rsidRPr="001C2CE9" w:rsidRDefault="00CB4E2D" w:rsidP="00CB4E2D">
            <w:pPr>
              <w:pStyle w:val="TableParagraph"/>
              <w:spacing w:before="49"/>
              <w:ind w:left="56" w:right="49"/>
              <w:jc w:val="center"/>
              <w:rPr>
                <w:rFonts w:ascii="Arial Narrow" w:hAnsi="Arial Narrow"/>
                <w:sz w:val="20"/>
                <w:szCs w:val="20"/>
              </w:rPr>
            </w:pPr>
          </w:p>
        </w:tc>
      </w:tr>
      <w:tr w:rsidR="006D6B62" w:rsidRPr="003244DD" w14:paraId="44B426E0" w14:textId="77777777" w:rsidTr="00F5187A">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00" w:firstRow="0" w:lastRow="0" w:firstColumn="0" w:lastColumn="0" w:noHBand="0" w:noVBand="1"/>
        </w:tblPrEx>
        <w:trPr>
          <w:cantSplit/>
          <w:trHeight w:val="20"/>
        </w:trPr>
        <w:tc>
          <w:tcPr>
            <w:tcW w:w="2552" w:type="dxa"/>
            <w:gridSpan w:val="2"/>
            <w:tcBorders>
              <w:top w:val="single" w:sz="4" w:space="0" w:color="000000"/>
              <w:left w:val="single" w:sz="4" w:space="0" w:color="000000"/>
              <w:bottom w:val="single" w:sz="4" w:space="0" w:color="000000"/>
              <w:right w:val="single" w:sz="4" w:space="0" w:color="000000"/>
            </w:tcBorders>
            <w:tcMar>
              <w:top w:w="15" w:type="dxa"/>
              <w:left w:w="108" w:type="dxa"/>
              <w:bottom w:w="0" w:type="dxa"/>
              <w:right w:w="108" w:type="dxa"/>
            </w:tcMar>
            <w:vAlign w:val="center"/>
          </w:tcPr>
          <w:p w14:paraId="0B27038C" w14:textId="77777777" w:rsidR="006D6B62" w:rsidRPr="00BB5DFF" w:rsidRDefault="006D6B62" w:rsidP="00CB4E2D">
            <w:pPr>
              <w:pBdr>
                <w:top w:val="nil"/>
                <w:left w:val="nil"/>
                <w:bottom w:val="nil"/>
                <w:right w:val="nil"/>
                <w:between w:val="nil"/>
              </w:pBdr>
              <w:ind w:left="56"/>
              <w:rPr>
                <w:rFonts w:ascii="Arial Narrow" w:hAnsi="Arial Narrow" w:cs="Arial"/>
                <w:b/>
                <w:bCs/>
                <w:color w:val="000000"/>
                <w:sz w:val="16"/>
                <w:szCs w:val="16"/>
              </w:rPr>
            </w:pPr>
            <w:r w:rsidRPr="00BB5DFF">
              <w:rPr>
                <w:rFonts w:ascii="Arial Narrow" w:hAnsi="Arial Narrow" w:cs="Arial"/>
                <w:b/>
                <w:bCs/>
                <w:color w:val="000000"/>
                <w:sz w:val="16"/>
                <w:szCs w:val="16"/>
              </w:rPr>
              <w:t>VALOR TOTAL</w:t>
            </w:r>
          </w:p>
        </w:tc>
        <w:tc>
          <w:tcPr>
            <w:tcW w:w="7147" w:type="dxa"/>
            <w:gridSpan w:val="8"/>
            <w:tcBorders>
              <w:top w:val="single" w:sz="4" w:space="0" w:color="000000"/>
              <w:left w:val="single" w:sz="4" w:space="0" w:color="000000"/>
              <w:bottom w:val="single" w:sz="4" w:space="0" w:color="000000"/>
              <w:right w:val="single" w:sz="4" w:space="0" w:color="000000"/>
            </w:tcBorders>
            <w:vAlign w:val="center"/>
          </w:tcPr>
          <w:p w14:paraId="72BFD751" w14:textId="77777777" w:rsidR="006D6B62" w:rsidRPr="003244DD" w:rsidRDefault="006D6B62" w:rsidP="004B3796">
            <w:pPr>
              <w:pBdr>
                <w:top w:val="nil"/>
                <w:left w:val="nil"/>
                <w:bottom w:val="nil"/>
                <w:right w:val="nil"/>
                <w:between w:val="nil"/>
              </w:pBdr>
              <w:ind w:left="56"/>
              <w:jc w:val="center"/>
              <w:rPr>
                <w:rFonts w:ascii="Arial Narrow" w:hAnsi="Arial Narrow" w:cs="Arial"/>
                <w:b/>
                <w:bCs/>
                <w:color w:val="000000"/>
                <w:sz w:val="16"/>
                <w:szCs w:val="16"/>
              </w:rPr>
            </w:pPr>
            <w:r w:rsidRPr="003244DD">
              <w:rPr>
                <w:rFonts w:ascii="Arial Narrow" w:hAnsi="Arial Narrow" w:cs="Arial"/>
                <w:b/>
                <w:bCs/>
                <w:color w:val="000000"/>
                <w:sz w:val="16"/>
                <w:szCs w:val="16"/>
              </w:rPr>
              <w:t>R$ 0,00</w:t>
            </w:r>
          </w:p>
        </w:tc>
      </w:tr>
      <w:tr w:rsidR="006D6B62" w:rsidRPr="003244DD" w14:paraId="7060C03F" w14:textId="77777777" w:rsidTr="00F5187A">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00" w:firstRow="0" w:lastRow="0" w:firstColumn="0" w:lastColumn="0" w:noHBand="0" w:noVBand="1"/>
        </w:tblPrEx>
        <w:trPr>
          <w:cantSplit/>
          <w:trHeight w:val="352"/>
        </w:trPr>
        <w:tc>
          <w:tcPr>
            <w:tcW w:w="2552" w:type="dxa"/>
            <w:gridSpan w:val="2"/>
            <w:tcBorders>
              <w:top w:val="single" w:sz="4" w:space="0" w:color="000000"/>
              <w:left w:val="single" w:sz="4" w:space="0" w:color="000000"/>
              <w:bottom w:val="single" w:sz="4" w:space="0" w:color="000000"/>
              <w:right w:val="single" w:sz="4" w:space="0" w:color="000000"/>
            </w:tcBorders>
            <w:tcMar>
              <w:top w:w="15" w:type="dxa"/>
              <w:left w:w="108" w:type="dxa"/>
              <w:bottom w:w="0" w:type="dxa"/>
              <w:right w:w="108" w:type="dxa"/>
            </w:tcMar>
          </w:tcPr>
          <w:p w14:paraId="4E44414E" w14:textId="77777777" w:rsidR="006D6B62" w:rsidRPr="00BB5DFF" w:rsidRDefault="006D6B62" w:rsidP="00CB4E2D">
            <w:pPr>
              <w:ind w:left="56"/>
              <w:rPr>
                <w:rFonts w:ascii="Arial Narrow" w:hAnsi="Arial Narrow"/>
                <w:b/>
                <w:bCs/>
                <w:sz w:val="16"/>
                <w:szCs w:val="16"/>
              </w:rPr>
            </w:pPr>
            <w:r w:rsidRPr="00BB5DFF">
              <w:rPr>
                <w:rFonts w:ascii="Arial Narrow" w:hAnsi="Arial Narrow" w:cs="Arial"/>
                <w:b/>
                <w:bCs/>
                <w:color w:val="000000"/>
                <w:sz w:val="16"/>
                <w:szCs w:val="16"/>
              </w:rPr>
              <w:t>VALOR POR EXTENSO:</w:t>
            </w:r>
          </w:p>
        </w:tc>
        <w:tc>
          <w:tcPr>
            <w:tcW w:w="7147" w:type="dxa"/>
            <w:gridSpan w:val="8"/>
            <w:tcBorders>
              <w:top w:val="single" w:sz="4" w:space="0" w:color="000000"/>
              <w:left w:val="single" w:sz="4" w:space="0" w:color="000000"/>
              <w:bottom w:val="single" w:sz="4" w:space="0" w:color="000000"/>
              <w:right w:val="single" w:sz="4" w:space="0" w:color="000000"/>
            </w:tcBorders>
          </w:tcPr>
          <w:p w14:paraId="2B8A36B0" w14:textId="77777777" w:rsidR="006D6B62" w:rsidRPr="003244DD" w:rsidRDefault="006D6B62" w:rsidP="00CB4E2D">
            <w:pPr>
              <w:ind w:left="56"/>
              <w:rPr>
                <w:rFonts w:ascii="Arial Narrow" w:hAnsi="Arial Narrow"/>
                <w:b/>
                <w:bCs/>
                <w:sz w:val="16"/>
                <w:szCs w:val="16"/>
              </w:rPr>
            </w:pPr>
            <w:r w:rsidRPr="003244DD">
              <w:rPr>
                <w:rFonts w:ascii="Arial Narrow" w:hAnsi="Arial Narrow"/>
                <w:b/>
                <w:bCs/>
                <w:sz w:val="16"/>
                <w:szCs w:val="16"/>
              </w:rPr>
              <w:t>XXXXXXXXXXXXXXXXXXXXXXXXXXXXXXXXXXXXXXXXXXXXXXXXXX</w:t>
            </w:r>
          </w:p>
        </w:tc>
      </w:tr>
      <w:tr w:rsidR="00F5187A" w:rsidRPr="003244DD" w14:paraId="041603AB" w14:textId="77777777" w:rsidTr="00F5187A">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00" w:firstRow="0" w:lastRow="0" w:firstColumn="0" w:lastColumn="0" w:noHBand="0" w:noVBand="1"/>
        </w:tblPrEx>
        <w:trPr>
          <w:cantSplit/>
          <w:trHeight w:val="352"/>
        </w:trPr>
        <w:tc>
          <w:tcPr>
            <w:tcW w:w="5128" w:type="dxa"/>
            <w:gridSpan w:val="4"/>
            <w:tcBorders>
              <w:top w:val="single" w:sz="4" w:space="0" w:color="000000"/>
              <w:left w:val="single" w:sz="4" w:space="0" w:color="000000"/>
              <w:bottom w:val="single" w:sz="4" w:space="0" w:color="000000"/>
              <w:right w:val="single" w:sz="4" w:space="0" w:color="000000"/>
            </w:tcBorders>
            <w:tcMar>
              <w:top w:w="15" w:type="dxa"/>
              <w:left w:w="108" w:type="dxa"/>
              <w:bottom w:w="0" w:type="dxa"/>
              <w:right w:w="108" w:type="dxa"/>
            </w:tcMar>
            <w:vAlign w:val="center"/>
          </w:tcPr>
          <w:p w14:paraId="59F31DFD" w14:textId="60CCF9A9" w:rsidR="00F5187A" w:rsidRPr="00BB5DFF" w:rsidRDefault="00F5187A" w:rsidP="00295E0A">
            <w:pPr>
              <w:tabs>
                <w:tab w:val="left" w:pos="4369"/>
              </w:tabs>
              <w:ind w:left="56"/>
              <w:rPr>
                <w:rFonts w:ascii="Arial Narrow" w:hAnsi="Arial Narrow"/>
                <w:b/>
                <w:bCs/>
                <w:sz w:val="16"/>
                <w:szCs w:val="16"/>
              </w:rPr>
            </w:pPr>
            <w:r>
              <w:rPr>
                <w:rFonts w:ascii="Arial Narrow" w:hAnsi="Arial Narrow" w:cs="Arial"/>
                <w:b/>
                <w:bCs/>
                <w:color w:val="000000"/>
                <w:sz w:val="16"/>
                <w:szCs w:val="16"/>
              </w:rPr>
              <w:t xml:space="preserve">VALIDADE DA PROPOSTA DE 60 (SESSENTA) DIAS. </w:t>
            </w:r>
          </w:p>
        </w:tc>
        <w:tc>
          <w:tcPr>
            <w:tcW w:w="4571" w:type="dxa"/>
            <w:gridSpan w:val="6"/>
            <w:tcBorders>
              <w:top w:val="single" w:sz="4" w:space="0" w:color="000000"/>
              <w:left w:val="nil"/>
              <w:bottom w:val="single" w:sz="4" w:space="0" w:color="000000"/>
              <w:right w:val="single" w:sz="4" w:space="0" w:color="000000"/>
            </w:tcBorders>
          </w:tcPr>
          <w:p w14:paraId="4871843C" w14:textId="77777777" w:rsidR="00F5187A" w:rsidRDefault="00F5187A" w:rsidP="00F5187A">
            <w:pPr>
              <w:tabs>
                <w:tab w:val="left" w:pos="4369"/>
              </w:tabs>
              <w:ind w:left="56"/>
              <w:jc w:val="center"/>
              <w:rPr>
                <w:rFonts w:ascii="Arial Narrow" w:hAnsi="Arial Narrow" w:cs="Arial"/>
                <w:color w:val="000000"/>
                <w:sz w:val="16"/>
                <w:szCs w:val="16"/>
              </w:rPr>
            </w:pPr>
            <w:r>
              <w:rPr>
                <w:rFonts w:ascii="Arial Narrow" w:hAnsi="Arial Narrow" w:cs="Arial"/>
                <w:color w:val="000000"/>
                <w:sz w:val="16"/>
                <w:szCs w:val="16"/>
              </w:rPr>
              <w:t xml:space="preserve">Prazo de execução a partir do recebimento da Autorização conforme edital. </w:t>
            </w:r>
          </w:p>
          <w:p w14:paraId="6D201D6E" w14:textId="2C046C0C" w:rsidR="00F5187A" w:rsidRPr="003244DD" w:rsidRDefault="00F5187A" w:rsidP="00F5187A">
            <w:pPr>
              <w:tabs>
                <w:tab w:val="left" w:pos="4369"/>
              </w:tabs>
              <w:ind w:left="56"/>
              <w:jc w:val="center"/>
              <w:rPr>
                <w:rFonts w:ascii="Arial Narrow" w:hAnsi="Arial Narrow"/>
                <w:bCs/>
                <w:i/>
                <w:sz w:val="16"/>
                <w:szCs w:val="16"/>
              </w:rPr>
            </w:pPr>
            <w:r>
              <w:rPr>
                <w:rFonts w:ascii="Arial Narrow" w:hAnsi="Arial Narrow" w:cs="Arial"/>
                <w:color w:val="000000"/>
                <w:sz w:val="16"/>
                <w:szCs w:val="16"/>
              </w:rPr>
              <w:t xml:space="preserve">Execução: </w:t>
            </w:r>
            <w:r w:rsidRPr="00F5187A">
              <w:rPr>
                <w:rFonts w:ascii="Arial Narrow" w:hAnsi="Arial Narrow" w:cs="Arial"/>
                <w:b/>
                <w:bCs/>
                <w:color w:val="000000"/>
                <w:sz w:val="16"/>
                <w:szCs w:val="16"/>
              </w:rPr>
              <w:t>PARCELADA</w:t>
            </w:r>
          </w:p>
        </w:tc>
      </w:tr>
      <w:tr w:rsidR="006D6B62" w:rsidRPr="003244DD" w14:paraId="2B5A8488" w14:textId="77777777" w:rsidTr="00D539CE">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00" w:firstRow="0" w:lastRow="0" w:firstColumn="0" w:lastColumn="0" w:noHBand="0" w:noVBand="1"/>
        </w:tblPrEx>
        <w:trPr>
          <w:cantSplit/>
          <w:trHeight w:val="352"/>
        </w:trPr>
        <w:tc>
          <w:tcPr>
            <w:tcW w:w="5128" w:type="dxa"/>
            <w:gridSpan w:val="4"/>
            <w:tcBorders>
              <w:top w:val="single" w:sz="4" w:space="0" w:color="000000"/>
              <w:left w:val="single" w:sz="4" w:space="0" w:color="000000"/>
              <w:bottom w:val="single" w:sz="4" w:space="0" w:color="000000"/>
              <w:right w:val="single" w:sz="4" w:space="0" w:color="000000"/>
            </w:tcBorders>
            <w:tcMar>
              <w:top w:w="15" w:type="dxa"/>
              <w:left w:w="108" w:type="dxa"/>
              <w:bottom w:w="0" w:type="dxa"/>
              <w:right w:w="108" w:type="dxa"/>
            </w:tcMar>
            <w:vAlign w:val="center"/>
          </w:tcPr>
          <w:p w14:paraId="684DCB9C" w14:textId="5A990CD3" w:rsidR="006D6B62" w:rsidRPr="00BB5DFF" w:rsidRDefault="006D6B62" w:rsidP="00CB4E2D">
            <w:pPr>
              <w:tabs>
                <w:tab w:val="left" w:pos="4369"/>
              </w:tabs>
              <w:ind w:left="56"/>
              <w:rPr>
                <w:rFonts w:ascii="Arial Narrow" w:hAnsi="Arial Narrow"/>
                <w:b/>
                <w:bCs/>
                <w:sz w:val="16"/>
                <w:szCs w:val="16"/>
              </w:rPr>
            </w:pPr>
            <w:r w:rsidRPr="00BB5DFF">
              <w:rPr>
                <w:rFonts w:ascii="Arial Narrow" w:hAnsi="Arial Narrow" w:cs="Arial"/>
                <w:b/>
                <w:bCs/>
                <w:color w:val="000000"/>
                <w:sz w:val="16"/>
                <w:szCs w:val="16"/>
              </w:rPr>
              <w:t>BRASILÂNDIA / MS,</w:t>
            </w:r>
            <w:r>
              <w:rPr>
                <w:rFonts w:ascii="Arial Narrow" w:hAnsi="Arial Narrow" w:cs="Arial"/>
                <w:b/>
                <w:color w:val="000000"/>
                <w:sz w:val="16"/>
                <w:szCs w:val="16"/>
              </w:rPr>
              <w:t xml:space="preserve"> XXX DE XXXXXX DE 2026</w:t>
            </w:r>
          </w:p>
        </w:tc>
        <w:tc>
          <w:tcPr>
            <w:tcW w:w="4571" w:type="dxa"/>
            <w:gridSpan w:val="6"/>
            <w:tcBorders>
              <w:top w:val="single" w:sz="4" w:space="0" w:color="000000"/>
              <w:left w:val="nil"/>
              <w:bottom w:val="single" w:sz="4" w:space="0" w:color="000000"/>
              <w:right w:val="single" w:sz="4" w:space="0" w:color="000000"/>
            </w:tcBorders>
          </w:tcPr>
          <w:p w14:paraId="0B891A2F" w14:textId="77777777" w:rsidR="006D6B62" w:rsidRPr="003244DD" w:rsidRDefault="006D6B62" w:rsidP="004B3796">
            <w:pPr>
              <w:tabs>
                <w:tab w:val="left" w:pos="4369"/>
              </w:tabs>
              <w:ind w:left="56"/>
              <w:jc w:val="both"/>
              <w:rPr>
                <w:rFonts w:ascii="Arial Narrow" w:hAnsi="Arial Narrow" w:cs="Arial"/>
                <w:color w:val="000000"/>
                <w:sz w:val="16"/>
                <w:szCs w:val="16"/>
              </w:rPr>
            </w:pPr>
          </w:p>
          <w:p w14:paraId="25BE2FE1" w14:textId="77777777" w:rsidR="006D6B62" w:rsidRPr="003244DD" w:rsidRDefault="006D6B62" w:rsidP="004B3796">
            <w:pPr>
              <w:tabs>
                <w:tab w:val="left" w:pos="4369"/>
              </w:tabs>
              <w:ind w:left="56"/>
              <w:jc w:val="both"/>
              <w:rPr>
                <w:rFonts w:ascii="Arial Narrow" w:hAnsi="Arial Narrow" w:cs="Arial"/>
                <w:color w:val="000000"/>
                <w:sz w:val="16"/>
                <w:szCs w:val="16"/>
              </w:rPr>
            </w:pPr>
          </w:p>
          <w:p w14:paraId="0C3F8410" w14:textId="77777777" w:rsidR="006D6B62" w:rsidRPr="003244DD" w:rsidRDefault="006D6B62" w:rsidP="004B3796">
            <w:pPr>
              <w:tabs>
                <w:tab w:val="left" w:pos="4369"/>
              </w:tabs>
              <w:ind w:left="56"/>
              <w:jc w:val="center"/>
              <w:rPr>
                <w:rFonts w:ascii="Arial Narrow" w:hAnsi="Arial Narrow" w:cs="Arial"/>
                <w:color w:val="000000"/>
                <w:sz w:val="16"/>
                <w:szCs w:val="16"/>
              </w:rPr>
            </w:pPr>
            <w:r w:rsidRPr="003244DD">
              <w:rPr>
                <w:rFonts w:ascii="Arial Narrow" w:hAnsi="Arial Narrow" w:cs="Arial"/>
                <w:color w:val="000000"/>
                <w:sz w:val="16"/>
                <w:szCs w:val="16"/>
              </w:rPr>
              <w:t>Nome Função na Empresa</w:t>
            </w:r>
          </w:p>
          <w:p w14:paraId="7BBA0B90" w14:textId="77777777" w:rsidR="006D6B62" w:rsidRPr="003244DD" w:rsidRDefault="006D6B62" w:rsidP="004B3796">
            <w:pPr>
              <w:tabs>
                <w:tab w:val="left" w:pos="4369"/>
              </w:tabs>
              <w:ind w:left="56"/>
              <w:jc w:val="center"/>
              <w:rPr>
                <w:rFonts w:ascii="Arial Narrow" w:hAnsi="Arial Narrow"/>
                <w:bCs/>
                <w:i/>
                <w:sz w:val="16"/>
                <w:szCs w:val="16"/>
              </w:rPr>
            </w:pPr>
            <w:r w:rsidRPr="003244DD">
              <w:rPr>
                <w:rFonts w:ascii="Arial Narrow" w:hAnsi="Arial Narrow" w:cs="Arial"/>
                <w:i/>
                <w:color w:val="000000"/>
                <w:sz w:val="16"/>
                <w:szCs w:val="16"/>
              </w:rPr>
              <w:t>Assinatura do Representante Legal</w:t>
            </w:r>
          </w:p>
        </w:tc>
      </w:tr>
    </w:tbl>
    <w:p w14:paraId="4A9B1A91" w14:textId="77777777" w:rsidR="00C14BC0" w:rsidRPr="00171A13" w:rsidRDefault="00C14BC0" w:rsidP="004B3796">
      <w:pPr>
        <w:pStyle w:val="Ttulo1"/>
        <w:tabs>
          <w:tab w:val="left" w:pos="9498"/>
        </w:tabs>
        <w:spacing w:before="1" w:line="252" w:lineRule="auto"/>
        <w:ind w:left="56" w:right="-24"/>
        <w:jc w:val="both"/>
        <w:rPr>
          <w:rFonts w:ascii="Arial Narrow" w:hAnsi="Arial Narrow"/>
        </w:rPr>
      </w:pPr>
      <w:r w:rsidRPr="00171A13">
        <w:rPr>
          <w:rFonts w:ascii="Arial Narrow" w:hAnsi="Arial Narrow"/>
        </w:rPr>
        <w:t>OBSERVAÇÕES:</w:t>
      </w:r>
    </w:p>
    <w:p w14:paraId="3B56F941" w14:textId="77777777" w:rsidR="00C14BC0" w:rsidRPr="00207102" w:rsidRDefault="00C14BC0" w:rsidP="004B3796">
      <w:pPr>
        <w:pStyle w:val="PargrafodaLista"/>
        <w:numPr>
          <w:ilvl w:val="0"/>
          <w:numId w:val="24"/>
        </w:numPr>
        <w:pBdr>
          <w:top w:val="nil"/>
          <w:left w:val="nil"/>
          <w:bottom w:val="nil"/>
          <w:right w:val="nil"/>
          <w:between w:val="nil"/>
        </w:pBdr>
        <w:tabs>
          <w:tab w:val="left" w:pos="567"/>
          <w:tab w:val="left" w:pos="9498"/>
        </w:tabs>
        <w:spacing w:before="2" w:line="252" w:lineRule="auto"/>
        <w:ind w:left="56" w:right="-24" w:firstLine="0"/>
        <w:rPr>
          <w:rFonts w:ascii="Arial Narrow" w:hAnsi="Arial Narrow" w:cs="Arial"/>
          <w:i/>
        </w:rPr>
      </w:pPr>
      <w:r w:rsidRPr="00207102">
        <w:rPr>
          <w:rFonts w:ascii="Arial Narrow" w:eastAsia="Arial" w:hAnsi="Arial Narrow" w:cs="Arial"/>
          <w:b/>
          <w:i/>
          <w:color w:val="000000"/>
        </w:rPr>
        <w:t>INDICAR NA PROPOSTA OS SEGUINTES ITENS</w:t>
      </w:r>
      <w:r w:rsidRPr="00207102">
        <w:rPr>
          <w:rFonts w:ascii="Arial Narrow" w:hAnsi="Arial Narrow"/>
          <w:b/>
          <w:i/>
          <w:color w:val="000000"/>
        </w:rPr>
        <w:t>:</w:t>
      </w:r>
      <w:r w:rsidRPr="00207102">
        <w:rPr>
          <w:rFonts w:ascii="Arial Narrow" w:hAnsi="Arial Narrow" w:cs="Arial"/>
          <w:i/>
          <w:color w:val="000000"/>
        </w:rPr>
        <w:t xml:space="preserve"> Razão social da Proponente; Endereço completo (rua/avenida, número, bairro, cidade, CEP, (UF),Telefone e endereço eletrônico (e-mail), Nome para contato, Banco, número da conta corrente e da Agência no qual serão depositados os pagamentos se a Licitante se sagrar vencedora do certame.</w:t>
      </w:r>
    </w:p>
    <w:p w14:paraId="12A4FE85" w14:textId="77777777" w:rsidR="00C14BC0" w:rsidRPr="00207102" w:rsidRDefault="00C14BC0" w:rsidP="004B3796">
      <w:pPr>
        <w:pStyle w:val="Ttulo1"/>
        <w:numPr>
          <w:ilvl w:val="0"/>
          <w:numId w:val="24"/>
        </w:numPr>
        <w:tabs>
          <w:tab w:val="left" w:pos="567"/>
          <w:tab w:val="left" w:pos="878"/>
        </w:tabs>
        <w:ind w:left="56" w:firstLine="0"/>
        <w:jc w:val="both"/>
        <w:rPr>
          <w:rFonts w:ascii="Arial Narrow" w:hAnsi="Arial Narrow"/>
          <w:b w:val="0"/>
          <w:i/>
        </w:rPr>
      </w:pPr>
      <w:r w:rsidRPr="00207102">
        <w:rPr>
          <w:rFonts w:ascii="Arial Narrow" w:hAnsi="Arial Narrow"/>
          <w:b w:val="0"/>
          <w:i/>
          <w:color w:val="000000"/>
        </w:rPr>
        <w:t xml:space="preserve">O item da proposta deverá obedecer estritamente aos itens constantes do Edital. </w:t>
      </w:r>
      <w:r w:rsidRPr="00207102">
        <w:rPr>
          <w:rFonts w:ascii="Arial Narrow" w:hAnsi="Arial Narrow"/>
          <w:b w:val="0"/>
          <w:i/>
        </w:rPr>
        <w:t xml:space="preserve">Ser apresentada no modelo fornecido pelo presente edital ou segundo seu modelo próprio, obedecendo estritamente a PLANILHA FORNECIDA. </w:t>
      </w:r>
    </w:p>
    <w:p w14:paraId="18B9AAC5" w14:textId="77777777" w:rsidR="00C14BC0" w:rsidRDefault="00C14BC0" w:rsidP="004B3796">
      <w:pPr>
        <w:pStyle w:val="Ttulo1"/>
        <w:tabs>
          <w:tab w:val="left" w:pos="9072"/>
        </w:tabs>
        <w:spacing w:before="94" w:line="252" w:lineRule="auto"/>
        <w:ind w:left="56"/>
        <w:jc w:val="center"/>
        <w:rPr>
          <w:rFonts w:ascii="Arial Narrow" w:hAnsi="Arial Narrow"/>
          <w:sz w:val="24"/>
          <w:szCs w:val="24"/>
        </w:rPr>
      </w:pPr>
    </w:p>
    <w:p w14:paraId="20C66AE6" w14:textId="77777777" w:rsidR="00963ED0" w:rsidRDefault="00963ED0" w:rsidP="004B3796">
      <w:pPr>
        <w:pStyle w:val="Ttulo1"/>
        <w:tabs>
          <w:tab w:val="left" w:pos="9072"/>
        </w:tabs>
        <w:spacing w:before="94" w:line="252" w:lineRule="auto"/>
        <w:ind w:left="56"/>
        <w:jc w:val="center"/>
        <w:rPr>
          <w:rFonts w:ascii="Arial Narrow" w:hAnsi="Arial Narrow"/>
          <w:sz w:val="24"/>
          <w:szCs w:val="24"/>
        </w:rPr>
      </w:pPr>
    </w:p>
    <w:p w14:paraId="4B3BCAF4" w14:textId="77777777" w:rsidR="00963ED0" w:rsidRDefault="00963ED0" w:rsidP="004B3796">
      <w:pPr>
        <w:pStyle w:val="Ttulo1"/>
        <w:tabs>
          <w:tab w:val="left" w:pos="9072"/>
        </w:tabs>
        <w:spacing w:before="94" w:line="252" w:lineRule="auto"/>
        <w:ind w:left="56"/>
        <w:jc w:val="center"/>
        <w:rPr>
          <w:rFonts w:ascii="Arial Narrow" w:hAnsi="Arial Narrow"/>
          <w:sz w:val="24"/>
          <w:szCs w:val="24"/>
        </w:rPr>
      </w:pPr>
    </w:p>
    <w:p w14:paraId="40E4B9B2" w14:textId="77777777" w:rsidR="00963ED0" w:rsidRDefault="00963ED0" w:rsidP="004B3796">
      <w:pPr>
        <w:pStyle w:val="Ttulo1"/>
        <w:tabs>
          <w:tab w:val="left" w:pos="9072"/>
        </w:tabs>
        <w:spacing w:before="94" w:line="252" w:lineRule="auto"/>
        <w:ind w:left="56"/>
        <w:jc w:val="center"/>
        <w:rPr>
          <w:rFonts w:ascii="Arial Narrow" w:hAnsi="Arial Narrow"/>
          <w:sz w:val="24"/>
          <w:szCs w:val="24"/>
        </w:rPr>
      </w:pPr>
    </w:p>
    <w:p w14:paraId="2EAF4858" w14:textId="77777777" w:rsidR="00963ED0" w:rsidRDefault="00963ED0" w:rsidP="004B3796">
      <w:pPr>
        <w:pStyle w:val="Ttulo1"/>
        <w:tabs>
          <w:tab w:val="left" w:pos="9072"/>
        </w:tabs>
        <w:spacing w:before="94" w:line="252" w:lineRule="auto"/>
        <w:ind w:left="56"/>
        <w:jc w:val="center"/>
        <w:rPr>
          <w:rFonts w:ascii="Arial Narrow" w:hAnsi="Arial Narrow"/>
          <w:sz w:val="24"/>
          <w:szCs w:val="24"/>
        </w:rPr>
      </w:pPr>
    </w:p>
    <w:p w14:paraId="18ECA1CE" w14:textId="77777777" w:rsidR="00963ED0" w:rsidRDefault="00963ED0" w:rsidP="004B3796">
      <w:pPr>
        <w:pStyle w:val="Ttulo1"/>
        <w:tabs>
          <w:tab w:val="left" w:pos="9072"/>
        </w:tabs>
        <w:spacing w:before="94" w:line="252" w:lineRule="auto"/>
        <w:ind w:left="56"/>
        <w:jc w:val="center"/>
        <w:rPr>
          <w:rFonts w:ascii="Arial Narrow" w:hAnsi="Arial Narrow"/>
          <w:sz w:val="24"/>
          <w:szCs w:val="24"/>
        </w:rPr>
      </w:pPr>
    </w:p>
    <w:p w14:paraId="56CCEFE3" w14:textId="77777777" w:rsidR="00963ED0" w:rsidRDefault="00963ED0" w:rsidP="004B3796">
      <w:pPr>
        <w:pStyle w:val="Ttulo1"/>
        <w:tabs>
          <w:tab w:val="left" w:pos="9072"/>
        </w:tabs>
        <w:spacing w:before="94" w:line="252" w:lineRule="auto"/>
        <w:ind w:left="56"/>
        <w:jc w:val="center"/>
        <w:rPr>
          <w:rFonts w:ascii="Arial Narrow" w:hAnsi="Arial Narrow"/>
          <w:sz w:val="24"/>
          <w:szCs w:val="24"/>
        </w:rPr>
      </w:pPr>
    </w:p>
    <w:p w14:paraId="355F4425" w14:textId="77777777" w:rsidR="00963ED0" w:rsidRDefault="00963ED0" w:rsidP="004B3796">
      <w:pPr>
        <w:pStyle w:val="Ttulo1"/>
        <w:tabs>
          <w:tab w:val="left" w:pos="9072"/>
        </w:tabs>
        <w:spacing w:before="94" w:line="252" w:lineRule="auto"/>
        <w:ind w:left="56"/>
        <w:jc w:val="center"/>
        <w:rPr>
          <w:rFonts w:ascii="Arial Narrow" w:hAnsi="Arial Narrow"/>
          <w:sz w:val="24"/>
          <w:szCs w:val="24"/>
        </w:rPr>
      </w:pPr>
    </w:p>
    <w:p w14:paraId="18715CDE" w14:textId="77777777" w:rsidR="00F51AB1" w:rsidRDefault="00F51AB1" w:rsidP="004B3796">
      <w:pPr>
        <w:pStyle w:val="Ttulo1"/>
        <w:tabs>
          <w:tab w:val="left" w:pos="9072"/>
        </w:tabs>
        <w:spacing w:before="94" w:line="252" w:lineRule="auto"/>
        <w:ind w:left="56"/>
        <w:jc w:val="center"/>
        <w:rPr>
          <w:rFonts w:ascii="Arial Narrow" w:hAnsi="Arial Narrow"/>
          <w:sz w:val="24"/>
          <w:szCs w:val="24"/>
        </w:rPr>
      </w:pPr>
    </w:p>
    <w:p w14:paraId="54F1E0BE" w14:textId="77777777" w:rsidR="00F51AB1" w:rsidRDefault="00F51AB1" w:rsidP="004B3796">
      <w:pPr>
        <w:pStyle w:val="Ttulo1"/>
        <w:tabs>
          <w:tab w:val="left" w:pos="9072"/>
        </w:tabs>
        <w:spacing w:before="94" w:line="252" w:lineRule="auto"/>
        <w:ind w:left="56"/>
        <w:jc w:val="center"/>
        <w:rPr>
          <w:rFonts w:ascii="Arial Narrow" w:hAnsi="Arial Narrow"/>
          <w:sz w:val="24"/>
          <w:szCs w:val="24"/>
        </w:rPr>
      </w:pPr>
    </w:p>
    <w:p w14:paraId="01044A2F" w14:textId="77777777" w:rsidR="00F51AB1" w:rsidRDefault="00F51AB1" w:rsidP="004B3796">
      <w:pPr>
        <w:pStyle w:val="Ttulo1"/>
        <w:tabs>
          <w:tab w:val="left" w:pos="9072"/>
        </w:tabs>
        <w:spacing w:before="94" w:line="252" w:lineRule="auto"/>
        <w:ind w:left="56"/>
        <w:jc w:val="center"/>
        <w:rPr>
          <w:rFonts w:ascii="Arial Narrow" w:hAnsi="Arial Narrow"/>
          <w:sz w:val="24"/>
          <w:szCs w:val="24"/>
        </w:rPr>
      </w:pPr>
    </w:p>
    <w:p w14:paraId="0BD59AA9" w14:textId="77777777" w:rsidR="00F51AB1" w:rsidRDefault="00F51AB1" w:rsidP="004B3796">
      <w:pPr>
        <w:pStyle w:val="Ttulo1"/>
        <w:tabs>
          <w:tab w:val="left" w:pos="9072"/>
        </w:tabs>
        <w:spacing w:before="94" w:line="252" w:lineRule="auto"/>
        <w:ind w:left="56"/>
        <w:jc w:val="center"/>
        <w:rPr>
          <w:rFonts w:ascii="Arial Narrow" w:hAnsi="Arial Narrow"/>
          <w:sz w:val="24"/>
          <w:szCs w:val="24"/>
        </w:rPr>
      </w:pPr>
    </w:p>
    <w:p w14:paraId="7EC1F655" w14:textId="77777777" w:rsidR="00F51AB1" w:rsidRDefault="00F51AB1" w:rsidP="004B3796">
      <w:pPr>
        <w:pStyle w:val="Ttulo1"/>
        <w:tabs>
          <w:tab w:val="left" w:pos="9072"/>
        </w:tabs>
        <w:spacing w:before="94" w:line="252" w:lineRule="auto"/>
        <w:ind w:left="56"/>
        <w:jc w:val="center"/>
        <w:rPr>
          <w:rFonts w:ascii="Arial Narrow" w:hAnsi="Arial Narrow"/>
          <w:sz w:val="24"/>
          <w:szCs w:val="24"/>
        </w:rPr>
      </w:pPr>
    </w:p>
    <w:p w14:paraId="093E8C65" w14:textId="77777777" w:rsidR="00F51AB1" w:rsidRDefault="00F51AB1" w:rsidP="004B3796">
      <w:pPr>
        <w:pStyle w:val="Ttulo1"/>
        <w:tabs>
          <w:tab w:val="left" w:pos="9072"/>
        </w:tabs>
        <w:spacing w:before="94" w:line="252" w:lineRule="auto"/>
        <w:ind w:left="56"/>
        <w:jc w:val="center"/>
        <w:rPr>
          <w:rFonts w:ascii="Arial Narrow" w:hAnsi="Arial Narrow"/>
          <w:sz w:val="24"/>
          <w:szCs w:val="24"/>
        </w:rPr>
      </w:pPr>
    </w:p>
    <w:p w14:paraId="4545E44C" w14:textId="77777777" w:rsidR="00F63E03" w:rsidRDefault="00F63E03" w:rsidP="004B3796">
      <w:pPr>
        <w:pStyle w:val="Ttulo1"/>
        <w:tabs>
          <w:tab w:val="left" w:pos="9072"/>
        </w:tabs>
        <w:spacing w:before="94" w:line="252" w:lineRule="auto"/>
        <w:ind w:left="56"/>
        <w:jc w:val="center"/>
        <w:rPr>
          <w:rFonts w:ascii="Arial Narrow" w:hAnsi="Arial Narrow"/>
          <w:sz w:val="24"/>
          <w:szCs w:val="24"/>
        </w:rPr>
      </w:pPr>
    </w:p>
    <w:p w14:paraId="27983EA5" w14:textId="77777777" w:rsidR="00F63E03" w:rsidRDefault="00F63E03" w:rsidP="004B3796">
      <w:pPr>
        <w:pStyle w:val="Ttulo1"/>
        <w:tabs>
          <w:tab w:val="left" w:pos="9072"/>
        </w:tabs>
        <w:spacing w:before="94" w:line="252" w:lineRule="auto"/>
        <w:ind w:left="56"/>
        <w:jc w:val="center"/>
        <w:rPr>
          <w:rFonts w:ascii="Arial Narrow" w:hAnsi="Arial Narrow"/>
          <w:sz w:val="24"/>
          <w:szCs w:val="24"/>
        </w:rPr>
      </w:pPr>
    </w:p>
    <w:p w14:paraId="4953C671" w14:textId="77777777" w:rsidR="00F63E03" w:rsidRDefault="00F63E03" w:rsidP="004B3796">
      <w:pPr>
        <w:pStyle w:val="Ttulo1"/>
        <w:tabs>
          <w:tab w:val="left" w:pos="9072"/>
        </w:tabs>
        <w:spacing w:before="94" w:line="252" w:lineRule="auto"/>
        <w:ind w:left="56"/>
        <w:jc w:val="center"/>
        <w:rPr>
          <w:rFonts w:ascii="Arial Narrow" w:hAnsi="Arial Narrow"/>
          <w:sz w:val="24"/>
          <w:szCs w:val="24"/>
        </w:rPr>
      </w:pPr>
    </w:p>
    <w:p w14:paraId="060CC15C" w14:textId="77777777" w:rsidR="00F63E03" w:rsidRDefault="00F63E03" w:rsidP="004B3796">
      <w:pPr>
        <w:pStyle w:val="Ttulo1"/>
        <w:tabs>
          <w:tab w:val="left" w:pos="9072"/>
        </w:tabs>
        <w:spacing w:before="94" w:line="252" w:lineRule="auto"/>
        <w:ind w:left="56"/>
        <w:jc w:val="center"/>
        <w:rPr>
          <w:rFonts w:ascii="Arial Narrow" w:hAnsi="Arial Narrow"/>
          <w:sz w:val="24"/>
          <w:szCs w:val="24"/>
        </w:rPr>
      </w:pPr>
    </w:p>
    <w:p w14:paraId="0334C51E" w14:textId="721420E3" w:rsidR="00C14BC0" w:rsidRDefault="00C14BC0" w:rsidP="004B3796">
      <w:pPr>
        <w:pStyle w:val="Ttulo1"/>
        <w:tabs>
          <w:tab w:val="left" w:pos="9072"/>
        </w:tabs>
        <w:spacing w:before="94" w:line="252" w:lineRule="auto"/>
        <w:ind w:left="56"/>
        <w:jc w:val="center"/>
        <w:rPr>
          <w:rFonts w:ascii="Arial Narrow" w:hAnsi="Arial Narrow"/>
          <w:sz w:val="24"/>
          <w:szCs w:val="24"/>
        </w:rPr>
      </w:pPr>
      <w:r w:rsidRPr="003D2C06">
        <w:rPr>
          <w:rFonts w:ascii="Arial Narrow" w:hAnsi="Arial Narrow"/>
          <w:sz w:val="24"/>
          <w:szCs w:val="24"/>
        </w:rPr>
        <w:lastRenderedPageBreak/>
        <w:t>ANEXO III</w:t>
      </w:r>
    </w:p>
    <w:p w14:paraId="1A7AD330" w14:textId="77777777" w:rsidR="00C14BC0" w:rsidRPr="003D2C06" w:rsidRDefault="00C14BC0" w:rsidP="004B3796">
      <w:pPr>
        <w:pStyle w:val="Ttulo1"/>
        <w:tabs>
          <w:tab w:val="left" w:pos="9072"/>
        </w:tabs>
        <w:spacing w:before="94" w:line="252" w:lineRule="auto"/>
        <w:ind w:left="56"/>
        <w:jc w:val="center"/>
        <w:rPr>
          <w:rFonts w:ascii="Arial Narrow" w:hAnsi="Arial Narrow"/>
          <w:sz w:val="24"/>
          <w:szCs w:val="24"/>
        </w:rPr>
      </w:pPr>
      <w:r w:rsidRPr="003D2C06">
        <w:rPr>
          <w:rFonts w:ascii="Arial Narrow" w:hAnsi="Arial Narrow"/>
          <w:sz w:val="24"/>
          <w:szCs w:val="24"/>
        </w:rPr>
        <w:t>DECLARAÇÃO DE CONCORDÂNCIA COM AS CONDIÇÕES DO EDITAL/PROPOSTAS DE PREÇO/HABILITAÇÃO</w:t>
      </w:r>
    </w:p>
    <w:p w14:paraId="75049042" w14:textId="52E0BD2F" w:rsidR="00C14BC0" w:rsidRPr="002D3B25" w:rsidRDefault="00C14BC0" w:rsidP="004B3796">
      <w:pPr>
        <w:pStyle w:val="Ttulo1"/>
        <w:spacing w:before="94"/>
        <w:ind w:left="56"/>
        <w:jc w:val="center"/>
        <w:rPr>
          <w:rFonts w:ascii="Arial Narrow" w:hAnsi="Arial Narrow"/>
          <w:sz w:val="24"/>
          <w:szCs w:val="24"/>
        </w:rPr>
      </w:pPr>
      <w:r w:rsidRPr="002D3B25">
        <w:rPr>
          <w:rFonts w:ascii="Arial Narrow" w:hAnsi="Arial Narrow"/>
          <w:sz w:val="24"/>
          <w:szCs w:val="24"/>
          <w:highlight w:val="yellow"/>
        </w:rPr>
        <w:t xml:space="preserve">PREGÃO PRESENCIAL N.º </w:t>
      </w:r>
      <w:r w:rsidR="004F580B">
        <w:rPr>
          <w:rFonts w:ascii="Arial Narrow" w:hAnsi="Arial Narrow"/>
          <w:sz w:val="24"/>
          <w:szCs w:val="24"/>
          <w:highlight w:val="yellow"/>
        </w:rPr>
        <w:t>01</w:t>
      </w:r>
      <w:r w:rsidR="00F63E03">
        <w:rPr>
          <w:rFonts w:ascii="Arial Narrow" w:hAnsi="Arial Narrow"/>
          <w:sz w:val="24"/>
          <w:szCs w:val="24"/>
          <w:highlight w:val="yellow"/>
        </w:rPr>
        <w:t>9</w:t>
      </w:r>
      <w:r w:rsidRPr="002D3B25">
        <w:rPr>
          <w:rFonts w:ascii="Arial Narrow" w:hAnsi="Arial Narrow"/>
          <w:sz w:val="24"/>
          <w:szCs w:val="24"/>
          <w:highlight w:val="yellow"/>
        </w:rPr>
        <w:t>/202</w:t>
      </w:r>
      <w:r w:rsidR="004F2C67">
        <w:rPr>
          <w:rFonts w:ascii="Arial Narrow" w:hAnsi="Arial Narrow"/>
          <w:sz w:val="24"/>
          <w:szCs w:val="24"/>
          <w:highlight w:val="yellow"/>
        </w:rPr>
        <w:t>6</w:t>
      </w:r>
    </w:p>
    <w:p w14:paraId="4B1F312E" w14:textId="77777777" w:rsidR="00C14BC0" w:rsidRPr="002D3B25" w:rsidRDefault="00C14BC0" w:rsidP="004B3796">
      <w:pPr>
        <w:pStyle w:val="Ttulo1"/>
        <w:spacing w:before="93"/>
        <w:ind w:left="56"/>
        <w:jc w:val="both"/>
        <w:rPr>
          <w:rFonts w:ascii="Arial Narrow" w:hAnsi="Arial Narrow"/>
          <w:sz w:val="24"/>
          <w:szCs w:val="24"/>
        </w:rPr>
      </w:pPr>
    </w:p>
    <w:p w14:paraId="06AE9FA2" w14:textId="77777777" w:rsidR="00C14BC0" w:rsidRPr="002D3B25" w:rsidRDefault="00C14BC0" w:rsidP="004B3796">
      <w:pPr>
        <w:pStyle w:val="Ttulo1"/>
        <w:spacing w:before="93"/>
        <w:ind w:left="56"/>
        <w:jc w:val="both"/>
        <w:rPr>
          <w:rFonts w:ascii="Arial Narrow" w:hAnsi="Arial Narrow"/>
          <w:b w:val="0"/>
          <w:sz w:val="24"/>
          <w:szCs w:val="24"/>
        </w:rPr>
      </w:pPr>
    </w:p>
    <w:p w14:paraId="742ECF3B" w14:textId="77777777" w:rsidR="00C14BC0" w:rsidRPr="003D2C06" w:rsidRDefault="00C14BC0" w:rsidP="004B3796">
      <w:pPr>
        <w:pBdr>
          <w:top w:val="nil"/>
          <w:left w:val="nil"/>
          <w:bottom w:val="nil"/>
          <w:right w:val="nil"/>
          <w:between w:val="nil"/>
        </w:pBdr>
        <w:ind w:left="56"/>
        <w:jc w:val="both"/>
        <w:rPr>
          <w:rFonts w:ascii="Arial Narrow" w:hAnsi="Arial Narrow" w:cs="Arial"/>
          <w:color w:val="000000"/>
          <w:sz w:val="24"/>
          <w:szCs w:val="24"/>
        </w:rPr>
      </w:pPr>
      <w:r w:rsidRPr="002D3B25">
        <w:rPr>
          <w:rFonts w:ascii="Arial Narrow" w:hAnsi="Arial Narrow" w:cs="Arial"/>
          <w:sz w:val="24"/>
          <w:szCs w:val="24"/>
        </w:rPr>
        <w:t>A Empresa [</w:t>
      </w:r>
      <w:r w:rsidRPr="002D3B25">
        <w:rPr>
          <w:rFonts w:ascii="Arial Narrow" w:hAnsi="Arial Narrow" w:cs="Arial"/>
          <w:sz w:val="24"/>
          <w:szCs w:val="24"/>
          <w:highlight w:val="yellow"/>
        </w:rPr>
        <w:t>XXXXXXXXXXXXX], inscrita no CNPJ sob o n.º [XX.XXX.XXX/XXXX-XX], com sede na [XXXXXXXXXXXXXXXXXXXXXXXXXXXXXXXXX], por intermédio do seu representante legal o(a) Sr(a) [XXXXXXXXXXXXXX], portador(a) do Documento de Identidade n.º [XXXXXXXXXXXXXXX], órgão emissor [XXXXXXX] e do CPF n.º [XXXXXXXXXXXXXXX]</w:t>
      </w:r>
      <w:r w:rsidRPr="002D3B25">
        <w:rPr>
          <w:rFonts w:ascii="Arial Narrow" w:hAnsi="Arial Narrow"/>
          <w:sz w:val="24"/>
          <w:szCs w:val="24"/>
        </w:rPr>
        <w:t xml:space="preserve">, </w:t>
      </w:r>
      <w:r w:rsidRPr="002D3B25">
        <w:rPr>
          <w:rFonts w:ascii="Arial Narrow" w:hAnsi="Arial Narrow"/>
          <w:b/>
          <w:sz w:val="24"/>
          <w:szCs w:val="24"/>
        </w:rPr>
        <w:t>DECLARA</w:t>
      </w:r>
      <w:r w:rsidRPr="002D3B25">
        <w:rPr>
          <w:rFonts w:ascii="Arial Narrow" w:hAnsi="Arial Narrow"/>
          <w:sz w:val="24"/>
          <w:szCs w:val="24"/>
        </w:rPr>
        <w:t>, sob as penas da lei, que está ciente e concorda com as condições contidas no edital e seus anexos, bem</w:t>
      </w:r>
      <w:r w:rsidRPr="003D2C06">
        <w:rPr>
          <w:rFonts w:ascii="Arial Narrow" w:hAnsi="Arial Narrow"/>
          <w:sz w:val="24"/>
          <w:szCs w:val="24"/>
        </w:rPr>
        <w:t xml:space="preserve"> como de que a proposta apresentada compreende a integralidade dos custos para atendimento dos direitos trabalhistas assegurados na Constituição Federal, nas leis trabalhistas, nas normas infralegais, nas convenções coletivas de trabalho e nos termos de ajustamento de conduta vigentes na data de sua entrega em definitivo e que cumpre plenamente os requisitos de habilitação definidos no instrumento convocatório, </w:t>
      </w:r>
      <w:r w:rsidRPr="003D2C06">
        <w:rPr>
          <w:rFonts w:ascii="Arial Narrow" w:hAnsi="Arial Narrow" w:cs="Arial"/>
          <w:color w:val="000000"/>
          <w:sz w:val="24"/>
          <w:szCs w:val="24"/>
        </w:rPr>
        <w:t>respondendo pela veracidade das informações prestadas, na forma da lei, e que, até a presente data, inexistem fatos impeditivos para sua habilitação, ciente da obrigatoriedade de declarar ocorrências posteriores, conforme disposto no inciso I do art. 63º da Lei n.º 14.133, de 1 de abril de 2021.</w:t>
      </w:r>
    </w:p>
    <w:p w14:paraId="42D11247" w14:textId="77777777" w:rsidR="00C14BC0" w:rsidRPr="003D2C06" w:rsidRDefault="00C14BC0" w:rsidP="004B3796">
      <w:pPr>
        <w:pBdr>
          <w:top w:val="nil"/>
          <w:left w:val="nil"/>
          <w:bottom w:val="nil"/>
          <w:right w:val="nil"/>
          <w:between w:val="nil"/>
        </w:pBdr>
        <w:spacing w:before="11"/>
        <w:ind w:left="56"/>
        <w:jc w:val="both"/>
        <w:rPr>
          <w:rFonts w:ascii="Arial Narrow" w:hAnsi="Arial Narrow" w:cs="Arial"/>
          <w:color w:val="000000"/>
          <w:sz w:val="24"/>
          <w:szCs w:val="24"/>
        </w:rPr>
      </w:pPr>
    </w:p>
    <w:p w14:paraId="69B713C5" w14:textId="77777777" w:rsidR="00C14BC0" w:rsidRPr="003D2C06" w:rsidRDefault="00C14BC0" w:rsidP="004B3796">
      <w:pPr>
        <w:pStyle w:val="Ttulo1"/>
        <w:spacing w:before="93"/>
        <w:ind w:left="56"/>
        <w:jc w:val="both"/>
        <w:rPr>
          <w:rFonts w:ascii="Arial Narrow" w:hAnsi="Arial Narrow"/>
          <w:b w:val="0"/>
          <w:sz w:val="24"/>
          <w:szCs w:val="24"/>
        </w:rPr>
      </w:pPr>
      <w:r w:rsidRPr="003D2C06">
        <w:rPr>
          <w:rFonts w:ascii="Arial Narrow" w:hAnsi="Arial Narrow"/>
          <w:b w:val="0"/>
          <w:sz w:val="24"/>
          <w:szCs w:val="24"/>
        </w:rPr>
        <w:t xml:space="preserve">. </w:t>
      </w:r>
    </w:p>
    <w:p w14:paraId="2F7E4E93" w14:textId="77777777" w:rsidR="00C14BC0" w:rsidRPr="003D2C06" w:rsidRDefault="00C14BC0" w:rsidP="004B3796">
      <w:pPr>
        <w:pStyle w:val="Ttulo1"/>
        <w:spacing w:before="93"/>
        <w:ind w:left="56"/>
        <w:jc w:val="both"/>
        <w:rPr>
          <w:rFonts w:ascii="Arial Narrow" w:hAnsi="Arial Narrow"/>
          <w:b w:val="0"/>
          <w:sz w:val="24"/>
          <w:szCs w:val="24"/>
        </w:rPr>
      </w:pPr>
      <w:r>
        <w:rPr>
          <w:rFonts w:ascii="Arial Narrow" w:hAnsi="Arial Narrow"/>
          <w:b w:val="0"/>
          <w:sz w:val="24"/>
          <w:szCs w:val="24"/>
        </w:rPr>
        <w:t>L</w:t>
      </w:r>
      <w:r w:rsidRPr="003D2C06">
        <w:rPr>
          <w:rFonts w:ascii="Arial Narrow" w:hAnsi="Arial Narrow"/>
          <w:b w:val="0"/>
          <w:sz w:val="24"/>
          <w:szCs w:val="24"/>
        </w:rPr>
        <w:t>ocal</w:t>
      </w:r>
      <w:r>
        <w:rPr>
          <w:rFonts w:ascii="Arial Narrow" w:hAnsi="Arial Narrow"/>
          <w:b w:val="0"/>
          <w:sz w:val="24"/>
          <w:szCs w:val="24"/>
        </w:rPr>
        <w:t xml:space="preserve"> e Data</w:t>
      </w:r>
      <w:r w:rsidRPr="003D2C06">
        <w:rPr>
          <w:rFonts w:ascii="Arial Narrow" w:hAnsi="Arial Narrow"/>
          <w:b w:val="0"/>
          <w:sz w:val="24"/>
          <w:szCs w:val="24"/>
        </w:rPr>
        <w:t xml:space="preserve">. </w:t>
      </w:r>
    </w:p>
    <w:p w14:paraId="1B99275C" w14:textId="77777777" w:rsidR="00C14BC0" w:rsidRPr="003D2C06" w:rsidRDefault="00C14BC0" w:rsidP="004B3796">
      <w:pPr>
        <w:pStyle w:val="Ttulo1"/>
        <w:spacing w:before="93"/>
        <w:ind w:left="56"/>
        <w:jc w:val="both"/>
        <w:rPr>
          <w:rFonts w:ascii="Arial Narrow" w:hAnsi="Arial Narrow"/>
          <w:b w:val="0"/>
          <w:sz w:val="24"/>
          <w:szCs w:val="24"/>
        </w:rPr>
      </w:pPr>
      <w:r w:rsidRPr="003D2C06">
        <w:rPr>
          <w:rFonts w:ascii="Arial Narrow" w:hAnsi="Arial Narrow"/>
          <w:b w:val="0"/>
          <w:sz w:val="24"/>
          <w:szCs w:val="24"/>
        </w:rPr>
        <w:t xml:space="preserve">___/___/_____ </w:t>
      </w:r>
    </w:p>
    <w:p w14:paraId="5D87B29C" w14:textId="77777777" w:rsidR="00C14BC0" w:rsidRPr="003D2C06" w:rsidRDefault="00C14BC0" w:rsidP="004B3796">
      <w:pPr>
        <w:pStyle w:val="Ttulo1"/>
        <w:spacing w:before="93"/>
        <w:ind w:left="56"/>
        <w:jc w:val="both"/>
        <w:rPr>
          <w:rFonts w:ascii="Arial Narrow" w:hAnsi="Arial Narrow"/>
          <w:b w:val="0"/>
          <w:sz w:val="24"/>
          <w:szCs w:val="24"/>
        </w:rPr>
      </w:pPr>
    </w:p>
    <w:p w14:paraId="39DC01BC" w14:textId="77777777" w:rsidR="00C14BC0" w:rsidRPr="003D2C06" w:rsidRDefault="00C14BC0" w:rsidP="004B3796">
      <w:pPr>
        <w:pStyle w:val="Ttulo1"/>
        <w:spacing w:before="93"/>
        <w:ind w:left="56"/>
        <w:jc w:val="both"/>
        <w:rPr>
          <w:rFonts w:ascii="Arial Narrow" w:hAnsi="Arial Narrow"/>
          <w:b w:val="0"/>
          <w:sz w:val="24"/>
          <w:szCs w:val="24"/>
        </w:rPr>
      </w:pPr>
    </w:p>
    <w:p w14:paraId="483B54D3" w14:textId="77777777" w:rsidR="00C14BC0" w:rsidRPr="003D2C06" w:rsidRDefault="00C14BC0" w:rsidP="004B3796">
      <w:pPr>
        <w:pStyle w:val="Ttulo1"/>
        <w:spacing w:before="93"/>
        <w:ind w:left="56"/>
        <w:jc w:val="both"/>
        <w:rPr>
          <w:rFonts w:ascii="Arial Narrow" w:hAnsi="Arial Narrow"/>
          <w:b w:val="0"/>
          <w:sz w:val="24"/>
          <w:szCs w:val="24"/>
        </w:rPr>
      </w:pPr>
    </w:p>
    <w:p w14:paraId="27320017" w14:textId="77777777" w:rsidR="00C14BC0" w:rsidRPr="003D2C06" w:rsidRDefault="00C14BC0" w:rsidP="004B3796">
      <w:pPr>
        <w:pStyle w:val="Ttulo1"/>
        <w:spacing w:before="93"/>
        <w:ind w:left="56"/>
        <w:jc w:val="both"/>
        <w:rPr>
          <w:rFonts w:ascii="Arial Narrow" w:hAnsi="Arial Narrow"/>
          <w:b w:val="0"/>
          <w:sz w:val="24"/>
          <w:szCs w:val="24"/>
        </w:rPr>
      </w:pPr>
    </w:p>
    <w:p w14:paraId="443A393D" w14:textId="77777777" w:rsidR="00C14BC0" w:rsidRPr="003D2C06" w:rsidRDefault="00C14BC0" w:rsidP="004B3796">
      <w:pPr>
        <w:pStyle w:val="Ttulo1"/>
        <w:spacing w:before="93"/>
        <w:ind w:left="56"/>
        <w:jc w:val="both"/>
        <w:rPr>
          <w:rFonts w:ascii="Arial Narrow" w:hAnsi="Arial Narrow"/>
          <w:b w:val="0"/>
          <w:sz w:val="24"/>
          <w:szCs w:val="24"/>
        </w:rPr>
      </w:pPr>
      <w:r w:rsidRPr="003D2C06">
        <w:rPr>
          <w:rFonts w:ascii="Arial Narrow" w:hAnsi="Arial Narrow"/>
          <w:b w:val="0"/>
          <w:sz w:val="24"/>
          <w:szCs w:val="24"/>
        </w:rPr>
        <w:t>____________________________</w:t>
      </w:r>
    </w:p>
    <w:p w14:paraId="08B2AC8F" w14:textId="77777777" w:rsidR="00C14BC0" w:rsidRDefault="00C14BC0" w:rsidP="004B3796">
      <w:pPr>
        <w:pBdr>
          <w:top w:val="nil"/>
          <w:left w:val="nil"/>
          <w:bottom w:val="nil"/>
          <w:right w:val="nil"/>
          <w:between w:val="nil"/>
        </w:pBdr>
        <w:spacing w:line="252" w:lineRule="auto"/>
        <w:ind w:left="56"/>
        <w:rPr>
          <w:rFonts w:ascii="Arial Narrow" w:hAnsi="Arial Narrow" w:cs="Arial"/>
          <w:color w:val="000000"/>
          <w:sz w:val="24"/>
          <w:szCs w:val="24"/>
        </w:rPr>
      </w:pPr>
      <w:r w:rsidRPr="003D2C06">
        <w:rPr>
          <w:rFonts w:ascii="Arial Narrow" w:hAnsi="Arial Narrow" w:cs="Arial"/>
          <w:color w:val="000000"/>
          <w:sz w:val="24"/>
          <w:szCs w:val="24"/>
        </w:rPr>
        <w:t>Nome</w:t>
      </w:r>
      <w:r>
        <w:rPr>
          <w:rFonts w:ascii="Arial Narrow" w:hAnsi="Arial Narrow" w:cs="Arial"/>
          <w:color w:val="000000"/>
          <w:sz w:val="24"/>
          <w:szCs w:val="24"/>
        </w:rPr>
        <w:t xml:space="preserve"> Representante Legal</w:t>
      </w:r>
      <w:r w:rsidRPr="003D2C06">
        <w:rPr>
          <w:rFonts w:ascii="Arial Narrow" w:hAnsi="Arial Narrow" w:cs="Arial"/>
          <w:color w:val="000000"/>
          <w:sz w:val="24"/>
          <w:szCs w:val="24"/>
        </w:rPr>
        <w:t xml:space="preserve">, Função na Empresa </w:t>
      </w:r>
    </w:p>
    <w:p w14:paraId="4992A3CB" w14:textId="77777777" w:rsidR="00C14BC0" w:rsidRDefault="00C14BC0" w:rsidP="004B3796">
      <w:pPr>
        <w:pBdr>
          <w:top w:val="nil"/>
          <w:left w:val="nil"/>
          <w:bottom w:val="nil"/>
          <w:right w:val="nil"/>
          <w:between w:val="nil"/>
        </w:pBdr>
        <w:spacing w:line="252" w:lineRule="auto"/>
        <w:ind w:left="56"/>
        <w:rPr>
          <w:rFonts w:ascii="Arial Narrow" w:hAnsi="Arial Narrow" w:cs="Arial"/>
          <w:color w:val="000000"/>
          <w:sz w:val="24"/>
          <w:szCs w:val="24"/>
        </w:rPr>
      </w:pPr>
      <w:r w:rsidRPr="003D2C06">
        <w:rPr>
          <w:rFonts w:ascii="Arial Narrow" w:hAnsi="Arial Narrow" w:cs="Arial"/>
          <w:color w:val="000000"/>
          <w:sz w:val="24"/>
          <w:szCs w:val="24"/>
        </w:rPr>
        <w:t>Assinatura do Representante Legal</w:t>
      </w:r>
    </w:p>
    <w:p w14:paraId="19A28548" w14:textId="77777777" w:rsidR="00C14BC0" w:rsidRDefault="00C14BC0" w:rsidP="004B3796">
      <w:pPr>
        <w:pBdr>
          <w:top w:val="nil"/>
          <w:left w:val="nil"/>
          <w:bottom w:val="nil"/>
          <w:right w:val="nil"/>
          <w:between w:val="nil"/>
        </w:pBdr>
        <w:spacing w:line="252" w:lineRule="auto"/>
        <w:ind w:left="56"/>
        <w:rPr>
          <w:rFonts w:ascii="Arial Narrow" w:hAnsi="Arial Narrow" w:cs="Arial"/>
          <w:color w:val="000000"/>
          <w:sz w:val="24"/>
          <w:szCs w:val="24"/>
        </w:rPr>
      </w:pPr>
    </w:p>
    <w:p w14:paraId="0ADFC92A" w14:textId="77777777" w:rsidR="00C14BC0" w:rsidRPr="00780409" w:rsidRDefault="00C14BC0" w:rsidP="004B3796">
      <w:pPr>
        <w:pBdr>
          <w:top w:val="nil"/>
          <w:left w:val="nil"/>
          <w:bottom w:val="nil"/>
          <w:right w:val="nil"/>
          <w:between w:val="nil"/>
        </w:pBdr>
        <w:spacing w:line="252" w:lineRule="auto"/>
        <w:ind w:left="56"/>
        <w:rPr>
          <w:rFonts w:ascii="Arial Narrow" w:hAnsi="Arial Narrow" w:cs="Arial"/>
          <w:b/>
          <w:color w:val="000000"/>
          <w:sz w:val="24"/>
          <w:szCs w:val="24"/>
        </w:rPr>
      </w:pPr>
      <w:r w:rsidRPr="00780409">
        <w:rPr>
          <w:rFonts w:ascii="Arial Narrow" w:hAnsi="Arial Narrow" w:cs="Arial"/>
          <w:b/>
          <w:color w:val="000000"/>
          <w:sz w:val="24"/>
          <w:szCs w:val="24"/>
        </w:rPr>
        <w:t>Carimbo CNPJ</w:t>
      </w:r>
    </w:p>
    <w:p w14:paraId="463517F7" w14:textId="77777777" w:rsidR="00C14BC0" w:rsidRDefault="00C14BC0" w:rsidP="004B3796">
      <w:pPr>
        <w:spacing w:line="320" w:lineRule="atLeast"/>
        <w:ind w:left="56"/>
        <w:jc w:val="both"/>
        <w:rPr>
          <w:rFonts w:ascii="Arial Narrow" w:hAnsi="Arial Narrow"/>
          <w:bCs/>
          <w:sz w:val="24"/>
          <w:szCs w:val="24"/>
        </w:rPr>
      </w:pPr>
    </w:p>
    <w:p w14:paraId="7DE5320C" w14:textId="77777777" w:rsidR="00C14BC0" w:rsidRDefault="00C14BC0" w:rsidP="004B3796">
      <w:pPr>
        <w:spacing w:line="320" w:lineRule="atLeast"/>
        <w:ind w:left="56"/>
        <w:jc w:val="both"/>
        <w:rPr>
          <w:rFonts w:ascii="Arial Narrow" w:hAnsi="Arial Narrow"/>
          <w:bCs/>
          <w:sz w:val="24"/>
          <w:szCs w:val="24"/>
        </w:rPr>
      </w:pPr>
    </w:p>
    <w:p w14:paraId="5CBDF5F6" w14:textId="77777777" w:rsidR="00C14BC0" w:rsidRDefault="00C14BC0" w:rsidP="004B3796">
      <w:pPr>
        <w:spacing w:line="320" w:lineRule="atLeast"/>
        <w:ind w:left="56"/>
        <w:jc w:val="both"/>
        <w:rPr>
          <w:rFonts w:ascii="Arial Narrow" w:hAnsi="Arial Narrow"/>
          <w:bCs/>
          <w:sz w:val="24"/>
          <w:szCs w:val="24"/>
        </w:rPr>
      </w:pPr>
    </w:p>
    <w:p w14:paraId="7E91C517" w14:textId="77777777" w:rsidR="00C14BC0" w:rsidRDefault="00C14BC0" w:rsidP="004B3796">
      <w:pPr>
        <w:spacing w:line="320" w:lineRule="atLeast"/>
        <w:ind w:left="56"/>
        <w:jc w:val="both"/>
        <w:rPr>
          <w:rFonts w:ascii="Arial Narrow" w:hAnsi="Arial Narrow"/>
          <w:bCs/>
          <w:sz w:val="24"/>
          <w:szCs w:val="24"/>
        </w:rPr>
      </w:pPr>
    </w:p>
    <w:p w14:paraId="394304AF" w14:textId="77777777" w:rsidR="00C14BC0" w:rsidRDefault="00C14BC0" w:rsidP="004B3796">
      <w:pPr>
        <w:spacing w:line="320" w:lineRule="atLeast"/>
        <w:ind w:left="56"/>
        <w:jc w:val="both"/>
        <w:rPr>
          <w:rFonts w:ascii="Arial Narrow" w:hAnsi="Arial Narrow"/>
          <w:bCs/>
          <w:sz w:val="24"/>
          <w:szCs w:val="24"/>
        </w:rPr>
      </w:pPr>
    </w:p>
    <w:p w14:paraId="5B1774D4" w14:textId="77777777" w:rsidR="00C14BC0" w:rsidRDefault="00C14BC0" w:rsidP="004B3796">
      <w:pPr>
        <w:spacing w:line="320" w:lineRule="atLeast"/>
        <w:ind w:left="56"/>
        <w:jc w:val="both"/>
        <w:rPr>
          <w:rFonts w:ascii="Arial Narrow" w:hAnsi="Arial Narrow"/>
          <w:bCs/>
          <w:sz w:val="24"/>
          <w:szCs w:val="24"/>
        </w:rPr>
      </w:pPr>
    </w:p>
    <w:p w14:paraId="2DE9DF41" w14:textId="77777777" w:rsidR="00C14BC0" w:rsidRDefault="00C14BC0" w:rsidP="004B3796">
      <w:pPr>
        <w:spacing w:line="320" w:lineRule="atLeast"/>
        <w:ind w:left="56"/>
        <w:jc w:val="both"/>
        <w:rPr>
          <w:rFonts w:ascii="Arial Narrow" w:hAnsi="Arial Narrow"/>
          <w:bCs/>
          <w:sz w:val="24"/>
          <w:szCs w:val="24"/>
        </w:rPr>
      </w:pPr>
    </w:p>
    <w:p w14:paraId="00268C38" w14:textId="77777777" w:rsidR="00C14BC0" w:rsidRDefault="00C14BC0" w:rsidP="004B3796">
      <w:pPr>
        <w:spacing w:line="320" w:lineRule="atLeast"/>
        <w:ind w:left="56"/>
        <w:jc w:val="both"/>
        <w:rPr>
          <w:rFonts w:ascii="Arial Narrow" w:hAnsi="Arial Narrow"/>
          <w:bCs/>
          <w:sz w:val="24"/>
          <w:szCs w:val="24"/>
        </w:rPr>
      </w:pPr>
    </w:p>
    <w:p w14:paraId="61DDFE62" w14:textId="77777777" w:rsidR="00C14BC0" w:rsidRDefault="00C14BC0" w:rsidP="004B3796">
      <w:pPr>
        <w:spacing w:line="320" w:lineRule="atLeast"/>
        <w:ind w:left="56"/>
        <w:jc w:val="both"/>
        <w:rPr>
          <w:rFonts w:ascii="Arial Narrow" w:hAnsi="Arial Narrow"/>
          <w:bCs/>
          <w:sz w:val="24"/>
          <w:szCs w:val="24"/>
        </w:rPr>
      </w:pPr>
    </w:p>
    <w:p w14:paraId="1C74DEBB" w14:textId="77777777" w:rsidR="00C14BC0" w:rsidRDefault="00C14BC0" w:rsidP="004B3796">
      <w:pPr>
        <w:spacing w:line="320" w:lineRule="atLeast"/>
        <w:ind w:left="56"/>
        <w:jc w:val="both"/>
        <w:rPr>
          <w:rFonts w:ascii="Arial Narrow" w:hAnsi="Arial Narrow"/>
          <w:bCs/>
          <w:sz w:val="24"/>
          <w:szCs w:val="24"/>
        </w:rPr>
      </w:pPr>
    </w:p>
    <w:p w14:paraId="4A9167BA" w14:textId="77777777" w:rsidR="00C14BC0" w:rsidRDefault="00C14BC0" w:rsidP="004B3796">
      <w:pPr>
        <w:spacing w:line="320" w:lineRule="atLeast"/>
        <w:ind w:left="56"/>
        <w:jc w:val="both"/>
        <w:rPr>
          <w:rFonts w:ascii="Arial Narrow" w:hAnsi="Arial Narrow"/>
          <w:bCs/>
          <w:sz w:val="24"/>
          <w:szCs w:val="24"/>
        </w:rPr>
      </w:pPr>
    </w:p>
    <w:p w14:paraId="47452276" w14:textId="77777777" w:rsidR="00C14BC0" w:rsidRDefault="00C14BC0" w:rsidP="004B3796">
      <w:pPr>
        <w:pStyle w:val="Ttulo1"/>
        <w:spacing w:line="252" w:lineRule="auto"/>
        <w:ind w:left="56"/>
        <w:jc w:val="center"/>
        <w:rPr>
          <w:rFonts w:ascii="Arial Narrow" w:hAnsi="Arial Narrow"/>
          <w:sz w:val="24"/>
          <w:szCs w:val="24"/>
        </w:rPr>
      </w:pPr>
      <w:r w:rsidRPr="003D2C06">
        <w:rPr>
          <w:rFonts w:ascii="Arial Narrow" w:hAnsi="Arial Narrow"/>
          <w:sz w:val="24"/>
          <w:szCs w:val="24"/>
        </w:rPr>
        <w:t>ANEXO IV</w:t>
      </w:r>
    </w:p>
    <w:p w14:paraId="1F81BB03" w14:textId="11FAFA7D" w:rsidR="00026349" w:rsidRPr="00213C6B" w:rsidRDefault="00026349" w:rsidP="004B3796">
      <w:pPr>
        <w:ind w:left="56"/>
        <w:jc w:val="center"/>
        <w:rPr>
          <w:rFonts w:ascii="Arial Narrow" w:hAnsi="Arial Narrow" w:cs="Arial"/>
          <w:b/>
          <w:bCs/>
          <w:sz w:val="24"/>
          <w:szCs w:val="24"/>
        </w:rPr>
      </w:pPr>
      <w:r w:rsidRPr="00213C6B">
        <w:rPr>
          <w:rFonts w:ascii="Arial Narrow" w:hAnsi="Arial Narrow" w:cs="Arial"/>
          <w:b/>
          <w:bCs/>
          <w:sz w:val="24"/>
          <w:szCs w:val="24"/>
        </w:rPr>
        <w:t xml:space="preserve">MODELO DE DECLARAÇÃO DE MICROEMPRESA/EMPRESA DE </w:t>
      </w:r>
      <w:r w:rsidR="005559C6">
        <w:rPr>
          <w:rFonts w:ascii="Arial Narrow" w:hAnsi="Arial Narrow" w:cs="Arial"/>
          <w:b/>
          <w:bCs/>
          <w:sz w:val="24"/>
          <w:szCs w:val="24"/>
        </w:rPr>
        <w:t>PEQUENO PORTE E</w:t>
      </w:r>
      <w:r w:rsidRPr="00213C6B">
        <w:rPr>
          <w:rFonts w:ascii="Arial Narrow" w:hAnsi="Arial Narrow" w:cs="Arial"/>
          <w:b/>
          <w:bCs/>
          <w:sz w:val="24"/>
          <w:szCs w:val="24"/>
        </w:rPr>
        <w:t xml:space="preserve"> MICROEMPREENDEDOR INDIVIDUAL</w:t>
      </w:r>
    </w:p>
    <w:p w14:paraId="4EF01B1C" w14:textId="678C8CAD" w:rsidR="00026349" w:rsidRPr="00213C6B" w:rsidRDefault="00026349" w:rsidP="004B3796">
      <w:pPr>
        <w:ind w:left="56"/>
        <w:jc w:val="center"/>
        <w:rPr>
          <w:rFonts w:ascii="Arial Narrow" w:hAnsi="Arial Narrow" w:cs="Arial"/>
          <w:b/>
          <w:bCs/>
          <w:sz w:val="24"/>
          <w:szCs w:val="24"/>
        </w:rPr>
      </w:pPr>
      <w:r w:rsidRPr="00213C6B">
        <w:rPr>
          <w:rFonts w:ascii="Arial Narrow" w:hAnsi="Arial Narrow" w:cs="Arial"/>
          <w:b/>
          <w:bCs/>
          <w:sz w:val="24"/>
          <w:szCs w:val="24"/>
          <w:highlight w:val="yellow"/>
        </w:rPr>
        <w:t xml:space="preserve">PREGÃO PRESENCIAL N.º </w:t>
      </w:r>
      <w:r w:rsidR="0095207C">
        <w:rPr>
          <w:rFonts w:ascii="Arial Narrow" w:hAnsi="Arial Narrow" w:cs="Arial"/>
          <w:b/>
          <w:bCs/>
          <w:sz w:val="24"/>
          <w:szCs w:val="24"/>
          <w:highlight w:val="yellow"/>
        </w:rPr>
        <w:t>01</w:t>
      </w:r>
      <w:r w:rsidR="00F63E03">
        <w:rPr>
          <w:rFonts w:ascii="Arial Narrow" w:hAnsi="Arial Narrow" w:cs="Arial"/>
          <w:b/>
          <w:bCs/>
          <w:sz w:val="24"/>
          <w:szCs w:val="24"/>
          <w:highlight w:val="yellow"/>
        </w:rPr>
        <w:t>9</w:t>
      </w:r>
      <w:r w:rsidRPr="00213C6B">
        <w:rPr>
          <w:rFonts w:ascii="Arial Narrow" w:hAnsi="Arial Narrow" w:cs="Arial"/>
          <w:b/>
          <w:bCs/>
          <w:sz w:val="24"/>
          <w:szCs w:val="24"/>
          <w:highlight w:val="yellow"/>
        </w:rPr>
        <w:t>/202</w:t>
      </w:r>
      <w:r w:rsidR="00000F9B">
        <w:rPr>
          <w:rFonts w:ascii="Arial Narrow" w:hAnsi="Arial Narrow" w:cs="Arial"/>
          <w:b/>
          <w:bCs/>
          <w:sz w:val="24"/>
          <w:szCs w:val="24"/>
          <w:highlight w:val="yellow"/>
        </w:rPr>
        <w:t>6</w:t>
      </w:r>
    </w:p>
    <w:p w14:paraId="6C4CE3C6" w14:textId="77777777" w:rsidR="00026349" w:rsidRPr="00213C6B" w:rsidRDefault="00026349" w:rsidP="004B3796">
      <w:pPr>
        <w:ind w:left="56"/>
        <w:jc w:val="both"/>
        <w:rPr>
          <w:rFonts w:ascii="Arial Narrow" w:hAnsi="Arial Narrow" w:cs="Arial"/>
          <w:sz w:val="24"/>
          <w:szCs w:val="24"/>
        </w:rPr>
      </w:pPr>
    </w:p>
    <w:p w14:paraId="5CCB24A1" w14:textId="77777777" w:rsidR="00026349" w:rsidRPr="00213C6B" w:rsidRDefault="00026349" w:rsidP="004B3796">
      <w:pPr>
        <w:ind w:left="56"/>
        <w:jc w:val="both"/>
        <w:rPr>
          <w:rFonts w:ascii="Arial Narrow" w:hAnsi="Arial Narrow" w:cs="Arial"/>
          <w:sz w:val="24"/>
          <w:szCs w:val="24"/>
        </w:rPr>
      </w:pPr>
    </w:p>
    <w:p w14:paraId="78491E82" w14:textId="77777777" w:rsidR="00026349" w:rsidRPr="00213C6B" w:rsidRDefault="00026349" w:rsidP="004B3796">
      <w:pPr>
        <w:ind w:left="56"/>
        <w:jc w:val="both"/>
        <w:rPr>
          <w:rFonts w:ascii="Arial Narrow" w:hAnsi="Arial Narrow" w:cs="Arial"/>
          <w:sz w:val="24"/>
          <w:szCs w:val="24"/>
        </w:rPr>
      </w:pPr>
    </w:p>
    <w:p w14:paraId="28246241" w14:textId="0EFE2370" w:rsidR="00026349" w:rsidRPr="00213C6B" w:rsidRDefault="00026349" w:rsidP="004B3796">
      <w:pPr>
        <w:ind w:left="56"/>
        <w:jc w:val="both"/>
        <w:rPr>
          <w:rFonts w:ascii="Arial Narrow" w:hAnsi="Arial Narrow" w:cs="Arial"/>
          <w:sz w:val="24"/>
          <w:szCs w:val="24"/>
        </w:rPr>
      </w:pPr>
      <w:r w:rsidRPr="00391F05">
        <w:rPr>
          <w:rFonts w:ascii="Arial Narrow" w:hAnsi="Arial Narrow" w:cs="Arial"/>
          <w:sz w:val="24"/>
          <w:szCs w:val="24"/>
          <w:highlight w:val="yellow"/>
        </w:rPr>
        <w:t xml:space="preserve">A Empresa </w:t>
      </w:r>
      <w:r w:rsidR="00C339EA" w:rsidRPr="00391F05">
        <w:rPr>
          <w:rFonts w:ascii="Arial Narrow" w:hAnsi="Arial Narrow" w:cs="Arial"/>
          <w:sz w:val="24"/>
          <w:szCs w:val="24"/>
          <w:highlight w:val="yellow"/>
        </w:rPr>
        <w:t>[</w:t>
      </w:r>
      <w:r w:rsidR="00A065C9" w:rsidRPr="00391F05">
        <w:rPr>
          <w:rFonts w:ascii="Arial Narrow" w:hAnsi="Arial Narrow" w:cs="Arial"/>
          <w:sz w:val="24"/>
          <w:szCs w:val="24"/>
          <w:highlight w:val="yellow"/>
        </w:rPr>
        <w:t>XXXXXXXXX</w:t>
      </w:r>
      <w:r w:rsidR="007A405B">
        <w:rPr>
          <w:rFonts w:ascii="Arial Narrow" w:hAnsi="Arial Narrow" w:cs="Arial"/>
          <w:sz w:val="24"/>
          <w:szCs w:val="24"/>
          <w:highlight w:val="yellow"/>
        </w:rPr>
        <w:t>XXX</w:t>
      </w:r>
      <w:r w:rsidR="00C339EA" w:rsidRPr="00391F05">
        <w:rPr>
          <w:rFonts w:ascii="Arial Narrow" w:hAnsi="Arial Narrow" w:cs="Arial"/>
          <w:sz w:val="24"/>
          <w:szCs w:val="24"/>
          <w:highlight w:val="yellow"/>
        </w:rPr>
        <w:t>]</w:t>
      </w:r>
      <w:r w:rsidRPr="00391F05">
        <w:rPr>
          <w:rFonts w:ascii="Arial Narrow" w:hAnsi="Arial Narrow" w:cs="Arial"/>
          <w:sz w:val="24"/>
          <w:szCs w:val="24"/>
          <w:highlight w:val="yellow"/>
        </w:rPr>
        <w:t xml:space="preserve">, inscrita no CNPJ sob o n.º </w:t>
      </w:r>
      <w:r w:rsidR="007A405B">
        <w:rPr>
          <w:rFonts w:ascii="Arial Narrow" w:hAnsi="Arial Narrow" w:cs="Arial"/>
          <w:sz w:val="24"/>
          <w:szCs w:val="24"/>
          <w:highlight w:val="yellow"/>
        </w:rPr>
        <w:t>[</w:t>
      </w:r>
      <w:r w:rsidR="00A065C9" w:rsidRPr="00391F05">
        <w:rPr>
          <w:rFonts w:ascii="Arial Narrow" w:hAnsi="Arial Narrow" w:cs="Arial"/>
          <w:sz w:val="24"/>
          <w:szCs w:val="24"/>
          <w:highlight w:val="yellow"/>
        </w:rPr>
        <w:t>XXXXXXXXXXXXX</w:t>
      </w:r>
      <w:r w:rsidR="007A405B">
        <w:rPr>
          <w:rFonts w:ascii="Arial Narrow" w:hAnsi="Arial Narrow" w:cs="Arial"/>
          <w:sz w:val="24"/>
          <w:szCs w:val="24"/>
          <w:highlight w:val="yellow"/>
        </w:rPr>
        <w:t>]</w:t>
      </w:r>
      <w:r w:rsidRPr="00391F05">
        <w:rPr>
          <w:rFonts w:ascii="Arial Narrow" w:hAnsi="Arial Narrow" w:cs="Arial"/>
          <w:sz w:val="24"/>
          <w:szCs w:val="24"/>
          <w:highlight w:val="yellow"/>
        </w:rPr>
        <w:t xml:space="preserve">, com sede na </w:t>
      </w:r>
      <w:r w:rsidR="00A065C9" w:rsidRPr="00391F05">
        <w:rPr>
          <w:rFonts w:ascii="Arial Narrow" w:hAnsi="Arial Narrow" w:cs="Arial"/>
          <w:sz w:val="24"/>
          <w:szCs w:val="24"/>
          <w:highlight w:val="yellow"/>
        </w:rPr>
        <w:t>Rua/Av. XXXXXXXXXXXXXXXXXXXXXXXX</w:t>
      </w:r>
      <w:r w:rsidR="00C46FBD">
        <w:rPr>
          <w:rFonts w:ascii="Arial Narrow" w:hAnsi="Arial Narrow" w:cs="Arial"/>
          <w:sz w:val="24"/>
          <w:szCs w:val="24"/>
          <w:highlight w:val="yellow"/>
        </w:rPr>
        <w:t xml:space="preserve">, </w:t>
      </w:r>
      <w:r w:rsidRPr="00391F05">
        <w:rPr>
          <w:rFonts w:ascii="Arial Narrow" w:hAnsi="Arial Narrow" w:cs="Arial"/>
          <w:sz w:val="24"/>
          <w:szCs w:val="24"/>
          <w:highlight w:val="yellow"/>
        </w:rPr>
        <w:t xml:space="preserve">por intermédio do seu representante legal o(a) Sr(a) </w:t>
      </w:r>
      <w:r w:rsidR="007A405B">
        <w:rPr>
          <w:rFonts w:ascii="Arial Narrow" w:hAnsi="Arial Narrow" w:cs="Arial"/>
          <w:sz w:val="24"/>
          <w:szCs w:val="24"/>
          <w:highlight w:val="yellow"/>
        </w:rPr>
        <w:t>[</w:t>
      </w:r>
      <w:r w:rsidR="00A065C9" w:rsidRPr="00391F05">
        <w:rPr>
          <w:rFonts w:ascii="Arial Narrow" w:hAnsi="Arial Narrow" w:cs="Arial"/>
          <w:sz w:val="24"/>
          <w:szCs w:val="24"/>
          <w:highlight w:val="yellow"/>
        </w:rPr>
        <w:t>XXXXXXXXXXXXX</w:t>
      </w:r>
      <w:r w:rsidR="007A405B">
        <w:rPr>
          <w:rFonts w:ascii="Arial Narrow" w:hAnsi="Arial Narrow" w:cs="Arial"/>
          <w:sz w:val="24"/>
          <w:szCs w:val="24"/>
          <w:highlight w:val="yellow"/>
        </w:rPr>
        <w:t>]</w:t>
      </w:r>
      <w:r w:rsidRPr="00391F05">
        <w:rPr>
          <w:rFonts w:ascii="Arial Narrow" w:hAnsi="Arial Narrow" w:cs="Arial"/>
          <w:sz w:val="24"/>
          <w:szCs w:val="24"/>
          <w:highlight w:val="yellow"/>
        </w:rPr>
        <w:t xml:space="preserve">, portador(a) do Documento de Identidade n.º </w:t>
      </w:r>
      <w:r w:rsidR="007A405B">
        <w:rPr>
          <w:rFonts w:ascii="Arial Narrow" w:hAnsi="Arial Narrow" w:cs="Arial"/>
          <w:sz w:val="24"/>
          <w:szCs w:val="24"/>
          <w:highlight w:val="yellow"/>
        </w:rPr>
        <w:t>[</w:t>
      </w:r>
      <w:r w:rsidR="00A065C9" w:rsidRPr="00391F05">
        <w:rPr>
          <w:rFonts w:ascii="Arial Narrow" w:hAnsi="Arial Narrow" w:cs="Arial"/>
          <w:sz w:val="24"/>
          <w:szCs w:val="24"/>
          <w:highlight w:val="yellow"/>
        </w:rPr>
        <w:t>XXXXXXXXXXXX</w:t>
      </w:r>
      <w:r w:rsidR="007A405B">
        <w:rPr>
          <w:rFonts w:ascii="Arial Narrow" w:hAnsi="Arial Narrow" w:cs="Arial"/>
          <w:sz w:val="24"/>
          <w:szCs w:val="24"/>
          <w:highlight w:val="yellow"/>
        </w:rPr>
        <w:t>]</w:t>
      </w:r>
      <w:r w:rsidRPr="00391F05">
        <w:rPr>
          <w:rFonts w:ascii="Arial Narrow" w:hAnsi="Arial Narrow" w:cs="Arial"/>
          <w:sz w:val="24"/>
          <w:szCs w:val="24"/>
          <w:highlight w:val="yellow"/>
        </w:rPr>
        <w:t xml:space="preserve">, órgão emissor </w:t>
      </w:r>
      <w:r w:rsidR="007A405B">
        <w:rPr>
          <w:rFonts w:ascii="Arial Narrow" w:hAnsi="Arial Narrow" w:cs="Arial"/>
          <w:sz w:val="24"/>
          <w:szCs w:val="24"/>
          <w:highlight w:val="yellow"/>
        </w:rPr>
        <w:t>[</w:t>
      </w:r>
      <w:r w:rsidR="00A065C9" w:rsidRPr="00391F05">
        <w:rPr>
          <w:rFonts w:ascii="Arial Narrow" w:hAnsi="Arial Narrow" w:cs="Arial"/>
          <w:sz w:val="24"/>
          <w:szCs w:val="24"/>
          <w:highlight w:val="yellow"/>
        </w:rPr>
        <w:t>XXXXXXXXX</w:t>
      </w:r>
      <w:r w:rsidR="007A405B">
        <w:rPr>
          <w:rFonts w:ascii="Arial Narrow" w:hAnsi="Arial Narrow" w:cs="Arial"/>
          <w:sz w:val="24"/>
          <w:szCs w:val="24"/>
          <w:highlight w:val="yellow"/>
        </w:rPr>
        <w:t>]</w:t>
      </w:r>
      <w:r w:rsidRPr="00391F05">
        <w:rPr>
          <w:rFonts w:ascii="Arial Narrow" w:hAnsi="Arial Narrow" w:cs="Arial"/>
          <w:sz w:val="24"/>
          <w:szCs w:val="24"/>
          <w:highlight w:val="yellow"/>
        </w:rPr>
        <w:t xml:space="preserve"> e inscrito no CPF n.º </w:t>
      </w:r>
      <w:r w:rsidR="007A405B">
        <w:rPr>
          <w:rFonts w:ascii="Arial Narrow" w:hAnsi="Arial Narrow" w:cs="Arial"/>
          <w:sz w:val="24"/>
          <w:szCs w:val="24"/>
          <w:highlight w:val="yellow"/>
        </w:rPr>
        <w:t>[</w:t>
      </w:r>
      <w:r w:rsidR="00A065C9" w:rsidRPr="00391F05">
        <w:rPr>
          <w:rFonts w:ascii="Arial Narrow" w:hAnsi="Arial Narrow" w:cs="Arial"/>
          <w:sz w:val="24"/>
          <w:szCs w:val="24"/>
          <w:highlight w:val="yellow"/>
        </w:rPr>
        <w:t>XXXXXXXXXXX</w:t>
      </w:r>
      <w:r w:rsidR="007A405B">
        <w:rPr>
          <w:rFonts w:ascii="Arial Narrow" w:hAnsi="Arial Narrow" w:cs="Arial"/>
          <w:sz w:val="24"/>
          <w:szCs w:val="24"/>
          <w:highlight w:val="yellow"/>
        </w:rPr>
        <w:t>]</w:t>
      </w:r>
      <w:r w:rsidRPr="00391F05">
        <w:rPr>
          <w:rFonts w:ascii="Arial Narrow" w:hAnsi="Arial Narrow" w:cs="Arial"/>
          <w:sz w:val="24"/>
          <w:szCs w:val="24"/>
          <w:highlight w:val="yellow"/>
        </w:rPr>
        <w:t xml:space="preserve">, </w:t>
      </w:r>
      <w:r w:rsidRPr="00391F05">
        <w:rPr>
          <w:rFonts w:ascii="Arial Narrow" w:hAnsi="Arial Narrow" w:cs="Arial"/>
          <w:b/>
          <w:sz w:val="24"/>
          <w:szCs w:val="24"/>
          <w:highlight w:val="yellow"/>
        </w:rPr>
        <w:t>DECLARA</w:t>
      </w:r>
      <w:r w:rsidRPr="00391F05">
        <w:rPr>
          <w:rFonts w:ascii="Arial Narrow" w:hAnsi="Arial Narrow" w:cs="Arial"/>
          <w:sz w:val="24"/>
          <w:szCs w:val="24"/>
          <w:highlight w:val="yellow"/>
        </w:rPr>
        <w:t xml:space="preserve"> para fins de participação no Pregão Presencial n.º </w:t>
      </w:r>
      <w:r w:rsidR="00A065C9" w:rsidRPr="00391F05">
        <w:rPr>
          <w:rFonts w:ascii="Arial Narrow" w:hAnsi="Arial Narrow" w:cs="Arial"/>
          <w:sz w:val="24"/>
          <w:szCs w:val="24"/>
          <w:highlight w:val="yellow"/>
        </w:rPr>
        <w:t>XXX</w:t>
      </w:r>
      <w:r w:rsidRPr="00391F05">
        <w:rPr>
          <w:rFonts w:ascii="Arial Narrow" w:hAnsi="Arial Narrow" w:cs="Arial"/>
          <w:sz w:val="24"/>
          <w:szCs w:val="24"/>
          <w:highlight w:val="yellow"/>
        </w:rPr>
        <w:t>/202</w:t>
      </w:r>
      <w:r w:rsidR="00A065C9" w:rsidRPr="00391F05">
        <w:rPr>
          <w:rFonts w:ascii="Arial Narrow" w:hAnsi="Arial Narrow" w:cs="Arial"/>
          <w:sz w:val="24"/>
          <w:szCs w:val="24"/>
          <w:highlight w:val="yellow"/>
        </w:rPr>
        <w:t>X</w:t>
      </w:r>
      <w:r w:rsidRPr="00391F05">
        <w:rPr>
          <w:rFonts w:ascii="Arial Narrow" w:hAnsi="Arial Narrow" w:cs="Arial"/>
          <w:sz w:val="24"/>
          <w:szCs w:val="24"/>
          <w:highlight w:val="yellow"/>
        </w:rPr>
        <w:t>, sob as penalidades da lei que:</w:t>
      </w:r>
    </w:p>
    <w:p w14:paraId="16DA295D" w14:textId="77777777" w:rsidR="00026349" w:rsidRPr="00213C6B" w:rsidRDefault="00026349" w:rsidP="004B3796">
      <w:pPr>
        <w:ind w:left="56"/>
        <w:jc w:val="both"/>
        <w:rPr>
          <w:rFonts w:ascii="Arial Narrow" w:hAnsi="Arial Narrow" w:cs="Arial"/>
          <w:sz w:val="24"/>
          <w:szCs w:val="24"/>
        </w:rPr>
      </w:pPr>
    </w:p>
    <w:p w14:paraId="4A718EC8" w14:textId="77777777" w:rsidR="00026349" w:rsidRPr="00213C6B" w:rsidRDefault="00026349" w:rsidP="004B3796">
      <w:pPr>
        <w:ind w:left="56"/>
        <w:jc w:val="both"/>
        <w:rPr>
          <w:rFonts w:ascii="Arial Narrow" w:hAnsi="Arial Narrow" w:cs="Arial"/>
          <w:sz w:val="24"/>
          <w:szCs w:val="24"/>
        </w:rPr>
      </w:pPr>
      <w:r w:rsidRPr="00213C6B">
        <w:rPr>
          <w:rFonts w:ascii="Arial Narrow" w:hAnsi="Arial Narrow" w:cs="Arial"/>
          <w:sz w:val="24"/>
          <w:szCs w:val="24"/>
        </w:rPr>
        <w:t xml:space="preserve">I - Se enquadra como Microempresa, Empresa de Pequeno Porte ou Microempreendedor Individual, e não se encontra em nenhuma das situações previstas no §4º do art. 3º, da Lei Complementar 123/2006 e, está apto a usufruir do tratamento estabelecido nos artigos 42 a 49 da Lei Complementar 123/2006. </w:t>
      </w:r>
    </w:p>
    <w:p w14:paraId="017F58C4" w14:textId="77777777" w:rsidR="00026349" w:rsidRPr="00213C6B" w:rsidRDefault="00026349" w:rsidP="004B3796">
      <w:pPr>
        <w:ind w:left="56"/>
        <w:jc w:val="both"/>
        <w:rPr>
          <w:rFonts w:ascii="Arial Narrow" w:hAnsi="Arial Narrow" w:cs="Arial"/>
          <w:sz w:val="24"/>
          <w:szCs w:val="24"/>
        </w:rPr>
      </w:pPr>
    </w:p>
    <w:p w14:paraId="0D7CFCF8" w14:textId="0F017E8E" w:rsidR="00026349" w:rsidRDefault="00026349" w:rsidP="004B3796">
      <w:pPr>
        <w:ind w:left="56"/>
        <w:jc w:val="both"/>
        <w:rPr>
          <w:rFonts w:ascii="Arial Narrow" w:hAnsi="Arial Narrow" w:cs="Arial"/>
          <w:sz w:val="24"/>
          <w:szCs w:val="24"/>
        </w:rPr>
      </w:pPr>
      <w:r w:rsidRPr="00213C6B">
        <w:rPr>
          <w:rFonts w:ascii="Arial Narrow" w:hAnsi="Arial Narrow" w:cs="Arial"/>
          <w:sz w:val="24"/>
          <w:szCs w:val="24"/>
        </w:rPr>
        <w:t>II – Que no ano-calendário de realização desta licitação, os valores somados dos contratos celebrados com a Administração Pública não extrapolam a receita bruta máxima admitida para fins de enquadramento como empresa de pequeno porte, nos termos do art. 4º, §2º da Lei nº 14.133/2021.</w:t>
      </w:r>
    </w:p>
    <w:p w14:paraId="4760BF00" w14:textId="77777777" w:rsidR="00026349" w:rsidRPr="00213C6B" w:rsidRDefault="00026349" w:rsidP="004B3796">
      <w:pPr>
        <w:ind w:left="56"/>
        <w:jc w:val="both"/>
        <w:rPr>
          <w:rFonts w:ascii="Arial Narrow" w:hAnsi="Arial Narrow" w:cs="Arial"/>
          <w:sz w:val="24"/>
          <w:szCs w:val="24"/>
        </w:rPr>
      </w:pPr>
    </w:p>
    <w:p w14:paraId="42B0D90A" w14:textId="77777777" w:rsidR="00C14BC0" w:rsidRPr="003D2C06" w:rsidRDefault="00C14BC0" w:rsidP="004B3796">
      <w:pPr>
        <w:pStyle w:val="Ttulo1"/>
        <w:spacing w:before="93"/>
        <w:ind w:left="56"/>
        <w:jc w:val="both"/>
        <w:rPr>
          <w:rFonts w:ascii="Arial Narrow" w:hAnsi="Arial Narrow"/>
          <w:b w:val="0"/>
          <w:sz w:val="24"/>
          <w:szCs w:val="24"/>
        </w:rPr>
      </w:pPr>
      <w:r>
        <w:rPr>
          <w:rFonts w:ascii="Arial Narrow" w:hAnsi="Arial Narrow"/>
          <w:b w:val="0"/>
          <w:sz w:val="24"/>
          <w:szCs w:val="24"/>
        </w:rPr>
        <w:t>L</w:t>
      </w:r>
      <w:r w:rsidRPr="003D2C06">
        <w:rPr>
          <w:rFonts w:ascii="Arial Narrow" w:hAnsi="Arial Narrow"/>
          <w:b w:val="0"/>
          <w:sz w:val="24"/>
          <w:szCs w:val="24"/>
        </w:rPr>
        <w:t>ocal</w:t>
      </w:r>
      <w:r>
        <w:rPr>
          <w:rFonts w:ascii="Arial Narrow" w:hAnsi="Arial Narrow"/>
          <w:b w:val="0"/>
          <w:sz w:val="24"/>
          <w:szCs w:val="24"/>
        </w:rPr>
        <w:t xml:space="preserve"> e Data</w:t>
      </w:r>
      <w:r w:rsidRPr="003D2C06">
        <w:rPr>
          <w:rFonts w:ascii="Arial Narrow" w:hAnsi="Arial Narrow"/>
          <w:b w:val="0"/>
          <w:sz w:val="24"/>
          <w:szCs w:val="24"/>
        </w:rPr>
        <w:t xml:space="preserve">. </w:t>
      </w:r>
    </w:p>
    <w:p w14:paraId="15832C14" w14:textId="77777777" w:rsidR="00C14BC0" w:rsidRPr="003D2C06" w:rsidRDefault="00C14BC0" w:rsidP="004B3796">
      <w:pPr>
        <w:pStyle w:val="Ttulo1"/>
        <w:spacing w:before="93"/>
        <w:ind w:left="56"/>
        <w:jc w:val="both"/>
        <w:rPr>
          <w:rFonts w:ascii="Arial Narrow" w:hAnsi="Arial Narrow"/>
          <w:b w:val="0"/>
          <w:sz w:val="24"/>
          <w:szCs w:val="24"/>
        </w:rPr>
      </w:pPr>
      <w:r w:rsidRPr="003D2C06">
        <w:rPr>
          <w:rFonts w:ascii="Arial Narrow" w:hAnsi="Arial Narrow"/>
          <w:b w:val="0"/>
          <w:sz w:val="24"/>
          <w:szCs w:val="24"/>
        </w:rPr>
        <w:t xml:space="preserve">___/___/_____ </w:t>
      </w:r>
    </w:p>
    <w:p w14:paraId="643EADC4" w14:textId="77777777" w:rsidR="00C14BC0" w:rsidRPr="003D2C06" w:rsidRDefault="00C14BC0" w:rsidP="004B3796">
      <w:pPr>
        <w:pStyle w:val="Ttulo1"/>
        <w:spacing w:before="93"/>
        <w:ind w:left="56"/>
        <w:jc w:val="both"/>
        <w:rPr>
          <w:rFonts w:ascii="Arial Narrow" w:hAnsi="Arial Narrow"/>
          <w:b w:val="0"/>
          <w:sz w:val="24"/>
          <w:szCs w:val="24"/>
        </w:rPr>
      </w:pPr>
    </w:p>
    <w:p w14:paraId="539D2260" w14:textId="77777777" w:rsidR="00C14BC0" w:rsidRPr="003D2C06" w:rsidRDefault="00C14BC0" w:rsidP="004B3796">
      <w:pPr>
        <w:pStyle w:val="Ttulo1"/>
        <w:spacing w:before="93"/>
        <w:ind w:left="56"/>
        <w:jc w:val="both"/>
        <w:rPr>
          <w:rFonts w:ascii="Arial Narrow" w:hAnsi="Arial Narrow"/>
          <w:b w:val="0"/>
          <w:sz w:val="24"/>
          <w:szCs w:val="24"/>
        </w:rPr>
      </w:pPr>
    </w:p>
    <w:p w14:paraId="4E3CA579" w14:textId="77777777" w:rsidR="00C14BC0" w:rsidRPr="003D2C06" w:rsidRDefault="00C14BC0" w:rsidP="004B3796">
      <w:pPr>
        <w:pStyle w:val="Ttulo1"/>
        <w:spacing w:before="93"/>
        <w:ind w:left="56"/>
        <w:jc w:val="both"/>
        <w:rPr>
          <w:rFonts w:ascii="Arial Narrow" w:hAnsi="Arial Narrow"/>
          <w:b w:val="0"/>
          <w:sz w:val="24"/>
          <w:szCs w:val="24"/>
        </w:rPr>
      </w:pPr>
    </w:p>
    <w:p w14:paraId="07A502AE" w14:textId="77777777" w:rsidR="00C14BC0" w:rsidRPr="003D2C06" w:rsidRDefault="00C14BC0" w:rsidP="004B3796">
      <w:pPr>
        <w:pStyle w:val="Ttulo1"/>
        <w:spacing w:before="93"/>
        <w:ind w:left="56"/>
        <w:jc w:val="both"/>
        <w:rPr>
          <w:rFonts w:ascii="Arial Narrow" w:hAnsi="Arial Narrow"/>
          <w:b w:val="0"/>
          <w:sz w:val="24"/>
          <w:szCs w:val="24"/>
        </w:rPr>
      </w:pPr>
    </w:p>
    <w:p w14:paraId="60647A04" w14:textId="77777777" w:rsidR="00C14BC0" w:rsidRPr="003D2C06" w:rsidRDefault="00C14BC0" w:rsidP="004B3796">
      <w:pPr>
        <w:pStyle w:val="Ttulo1"/>
        <w:spacing w:before="93"/>
        <w:ind w:left="56"/>
        <w:jc w:val="both"/>
        <w:rPr>
          <w:rFonts w:ascii="Arial Narrow" w:hAnsi="Arial Narrow"/>
          <w:b w:val="0"/>
          <w:sz w:val="24"/>
          <w:szCs w:val="24"/>
        </w:rPr>
      </w:pPr>
      <w:r w:rsidRPr="003D2C06">
        <w:rPr>
          <w:rFonts w:ascii="Arial Narrow" w:hAnsi="Arial Narrow"/>
          <w:b w:val="0"/>
          <w:sz w:val="24"/>
          <w:szCs w:val="24"/>
        </w:rPr>
        <w:t>____________________________</w:t>
      </w:r>
    </w:p>
    <w:p w14:paraId="09A9DD1F" w14:textId="77777777" w:rsidR="00C14BC0" w:rsidRDefault="00C14BC0" w:rsidP="004B3796">
      <w:pPr>
        <w:pBdr>
          <w:top w:val="nil"/>
          <w:left w:val="nil"/>
          <w:bottom w:val="nil"/>
          <w:right w:val="nil"/>
          <w:between w:val="nil"/>
        </w:pBdr>
        <w:spacing w:line="252" w:lineRule="auto"/>
        <w:ind w:left="56"/>
        <w:rPr>
          <w:rFonts w:ascii="Arial Narrow" w:hAnsi="Arial Narrow" w:cs="Arial"/>
          <w:color w:val="000000"/>
          <w:sz w:val="24"/>
          <w:szCs w:val="24"/>
        </w:rPr>
      </w:pPr>
      <w:r w:rsidRPr="003D2C06">
        <w:rPr>
          <w:rFonts w:ascii="Arial Narrow" w:hAnsi="Arial Narrow" w:cs="Arial"/>
          <w:color w:val="000000"/>
          <w:sz w:val="24"/>
          <w:szCs w:val="24"/>
        </w:rPr>
        <w:t>Nome</w:t>
      </w:r>
      <w:r>
        <w:rPr>
          <w:rFonts w:ascii="Arial Narrow" w:hAnsi="Arial Narrow" w:cs="Arial"/>
          <w:color w:val="000000"/>
          <w:sz w:val="24"/>
          <w:szCs w:val="24"/>
        </w:rPr>
        <w:t xml:space="preserve"> Representante Legal</w:t>
      </w:r>
      <w:r w:rsidRPr="003D2C06">
        <w:rPr>
          <w:rFonts w:ascii="Arial Narrow" w:hAnsi="Arial Narrow" w:cs="Arial"/>
          <w:color w:val="000000"/>
          <w:sz w:val="24"/>
          <w:szCs w:val="24"/>
        </w:rPr>
        <w:t xml:space="preserve">, Função na Empresa </w:t>
      </w:r>
    </w:p>
    <w:p w14:paraId="5494B6CB" w14:textId="77777777" w:rsidR="00C14BC0" w:rsidRDefault="00C14BC0" w:rsidP="004B3796">
      <w:pPr>
        <w:pBdr>
          <w:top w:val="nil"/>
          <w:left w:val="nil"/>
          <w:bottom w:val="nil"/>
          <w:right w:val="nil"/>
          <w:between w:val="nil"/>
        </w:pBdr>
        <w:spacing w:line="252" w:lineRule="auto"/>
        <w:ind w:left="56"/>
        <w:rPr>
          <w:rFonts w:ascii="Arial Narrow" w:hAnsi="Arial Narrow" w:cs="Arial"/>
          <w:color w:val="000000"/>
          <w:sz w:val="24"/>
          <w:szCs w:val="24"/>
        </w:rPr>
      </w:pPr>
      <w:r w:rsidRPr="003D2C06">
        <w:rPr>
          <w:rFonts w:ascii="Arial Narrow" w:hAnsi="Arial Narrow" w:cs="Arial"/>
          <w:color w:val="000000"/>
          <w:sz w:val="24"/>
          <w:szCs w:val="24"/>
        </w:rPr>
        <w:t>Assinatura do Representante Legal</w:t>
      </w:r>
    </w:p>
    <w:p w14:paraId="68355CFD" w14:textId="77777777" w:rsidR="00C14BC0" w:rsidRDefault="00C14BC0" w:rsidP="004B3796">
      <w:pPr>
        <w:pBdr>
          <w:top w:val="nil"/>
          <w:left w:val="nil"/>
          <w:bottom w:val="nil"/>
          <w:right w:val="nil"/>
          <w:between w:val="nil"/>
        </w:pBdr>
        <w:spacing w:line="252" w:lineRule="auto"/>
        <w:ind w:left="56"/>
        <w:rPr>
          <w:rFonts w:ascii="Arial Narrow" w:hAnsi="Arial Narrow" w:cs="Arial"/>
          <w:color w:val="000000"/>
          <w:sz w:val="24"/>
          <w:szCs w:val="24"/>
        </w:rPr>
      </w:pPr>
    </w:p>
    <w:p w14:paraId="623D4E8B" w14:textId="77777777" w:rsidR="00C14BC0" w:rsidRPr="003D2C06" w:rsidRDefault="00C14BC0" w:rsidP="004B3796">
      <w:pPr>
        <w:pStyle w:val="Ttulo1"/>
        <w:spacing w:before="179" w:line="412" w:lineRule="auto"/>
        <w:ind w:left="56"/>
        <w:jc w:val="both"/>
        <w:rPr>
          <w:rFonts w:ascii="Arial Narrow" w:hAnsi="Arial Narrow"/>
          <w:sz w:val="24"/>
          <w:szCs w:val="24"/>
        </w:rPr>
      </w:pPr>
      <w:r>
        <w:rPr>
          <w:rFonts w:ascii="Arial Narrow" w:hAnsi="Arial Narrow"/>
          <w:color w:val="000000"/>
          <w:sz w:val="24"/>
          <w:szCs w:val="24"/>
        </w:rPr>
        <w:t>Carimbo CNPJ</w:t>
      </w:r>
    </w:p>
    <w:p w14:paraId="64FB1544" w14:textId="77777777" w:rsidR="00C14BC0" w:rsidRDefault="00C14BC0" w:rsidP="004B3796">
      <w:pPr>
        <w:spacing w:line="320" w:lineRule="atLeast"/>
        <w:ind w:left="56"/>
        <w:jc w:val="both"/>
        <w:rPr>
          <w:rFonts w:ascii="Arial Narrow" w:hAnsi="Arial Narrow"/>
          <w:bCs/>
          <w:sz w:val="24"/>
          <w:szCs w:val="24"/>
        </w:rPr>
      </w:pPr>
    </w:p>
    <w:p w14:paraId="0F6BCBB1" w14:textId="77777777" w:rsidR="00C14BC0" w:rsidRDefault="00C14BC0" w:rsidP="004B3796">
      <w:pPr>
        <w:spacing w:line="320" w:lineRule="atLeast"/>
        <w:ind w:left="56"/>
        <w:jc w:val="both"/>
        <w:rPr>
          <w:rFonts w:ascii="Arial Narrow" w:hAnsi="Arial Narrow"/>
          <w:bCs/>
          <w:sz w:val="24"/>
          <w:szCs w:val="24"/>
        </w:rPr>
      </w:pPr>
    </w:p>
    <w:p w14:paraId="3571EDB0" w14:textId="77777777" w:rsidR="00C14BC0" w:rsidRDefault="00C14BC0" w:rsidP="004B3796">
      <w:pPr>
        <w:spacing w:line="320" w:lineRule="atLeast"/>
        <w:ind w:left="56"/>
        <w:jc w:val="both"/>
        <w:rPr>
          <w:rFonts w:ascii="Arial Narrow" w:hAnsi="Arial Narrow"/>
          <w:bCs/>
          <w:sz w:val="24"/>
          <w:szCs w:val="24"/>
        </w:rPr>
      </w:pPr>
    </w:p>
    <w:p w14:paraId="6EB84F1A" w14:textId="77777777" w:rsidR="00C14BC0" w:rsidRDefault="00C14BC0" w:rsidP="004B3796">
      <w:pPr>
        <w:spacing w:line="320" w:lineRule="atLeast"/>
        <w:ind w:left="56"/>
        <w:jc w:val="both"/>
        <w:rPr>
          <w:rFonts w:ascii="Arial Narrow" w:hAnsi="Arial Narrow"/>
          <w:bCs/>
          <w:sz w:val="24"/>
          <w:szCs w:val="24"/>
        </w:rPr>
      </w:pPr>
    </w:p>
    <w:p w14:paraId="2FBF944E" w14:textId="77777777" w:rsidR="00C14BC0" w:rsidRDefault="00C14BC0" w:rsidP="004B3796">
      <w:pPr>
        <w:spacing w:line="320" w:lineRule="atLeast"/>
        <w:ind w:left="56"/>
        <w:jc w:val="both"/>
        <w:rPr>
          <w:rFonts w:ascii="Arial Narrow" w:hAnsi="Arial Narrow"/>
          <w:bCs/>
          <w:sz w:val="24"/>
          <w:szCs w:val="24"/>
        </w:rPr>
      </w:pPr>
    </w:p>
    <w:p w14:paraId="63A9318D" w14:textId="77777777" w:rsidR="00C14BC0" w:rsidRDefault="00C14BC0" w:rsidP="004B3796">
      <w:pPr>
        <w:spacing w:line="320" w:lineRule="atLeast"/>
        <w:ind w:left="56"/>
        <w:jc w:val="both"/>
        <w:rPr>
          <w:rFonts w:ascii="Arial Narrow" w:hAnsi="Arial Narrow"/>
          <w:bCs/>
          <w:sz w:val="24"/>
          <w:szCs w:val="24"/>
        </w:rPr>
      </w:pPr>
    </w:p>
    <w:p w14:paraId="6CDED76B" w14:textId="77777777" w:rsidR="00C14BC0" w:rsidRDefault="00C14BC0" w:rsidP="004B3796">
      <w:pPr>
        <w:spacing w:line="320" w:lineRule="atLeast"/>
        <w:ind w:left="56"/>
        <w:jc w:val="both"/>
        <w:rPr>
          <w:rFonts w:ascii="Arial Narrow" w:hAnsi="Arial Narrow"/>
          <w:bCs/>
          <w:sz w:val="24"/>
          <w:szCs w:val="24"/>
        </w:rPr>
      </w:pPr>
    </w:p>
    <w:p w14:paraId="3BFB24F9" w14:textId="77777777" w:rsidR="00C14BC0" w:rsidRDefault="00C14BC0" w:rsidP="004B3796">
      <w:pPr>
        <w:spacing w:line="320" w:lineRule="atLeast"/>
        <w:ind w:left="56"/>
        <w:jc w:val="both"/>
        <w:rPr>
          <w:rFonts w:ascii="Arial Narrow" w:hAnsi="Arial Narrow"/>
          <w:bCs/>
          <w:sz w:val="24"/>
          <w:szCs w:val="24"/>
        </w:rPr>
      </w:pPr>
    </w:p>
    <w:p w14:paraId="2CC63D19" w14:textId="77777777" w:rsidR="00C14BC0" w:rsidRDefault="00C14BC0" w:rsidP="004B3796">
      <w:pPr>
        <w:spacing w:line="320" w:lineRule="atLeast"/>
        <w:ind w:left="56"/>
        <w:jc w:val="both"/>
        <w:rPr>
          <w:rFonts w:ascii="Arial Narrow" w:hAnsi="Arial Narrow"/>
          <w:bCs/>
          <w:sz w:val="24"/>
          <w:szCs w:val="24"/>
        </w:rPr>
      </w:pPr>
    </w:p>
    <w:p w14:paraId="16B048D8" w14:textId="77777777" w:rsidR="00C14BC0" w:rsidRDefault="00C14BC0" w:rsidP="004B3796">
      <w:pPr>
        <w:spacing w:line="320" w:lineRule="atLeast"/>
        <w:ind w:left="56"/>
        <w:jc w:val="both"/>
        <w:rPr>
          <w:rFonts w:ascii="Arial Narrow" w:hAnsi="Arial Narrow"/>
          <w:bCs/>
          <w:sz w:val="24"/>
          <w:szCs w:val="24"/>
        </w:rPr>
      </w:pPr>
    </w:p>
    <w:p w14:paraId="03E742DD" w14:textId="77777777" w:rsidR="00C14BC0" w:rsidRPr="00495B9D" w:rsidRDefault="00C14BC0" w:rsidP="004B3796">
      <w:pPr>
        <w:ind w:left="56"/>
        <w:jc w:val="center"/>
        <w:rPr>
          <w:rFonts w:ascii="Arial Narrow" w:hAnsi="Arial Narrow"/>
          <w:b/>
          <w:sz w:val="24"/>
        </w:rPr>
      </w:pPr>
      <w:r w:rsidRPr="00495B9D">
        <w:rPr>
          <w:rFonts w:ascii="Arial Narrow" w:hAnsi="Arial Narrow"/>
          <w:b/>
          <w:sz w:val="24"/>
        </w:rPr>
        <w:t>ANEXO V</w:t>
      </w:r>
    </w:p>
    <w:p w14:paraId="59FCDB32" w14:textId="77777777" w:rsidR="00C14BC0" w:rsidRDefault="00C14BC0" w:rsidP="004B3796">
      <w:pPr>
        <w:ind w:left="56"/>
        <w:jc w:val="center"/>
        <w:rPr>
          <w:rFonts w:ascii="Arial Narrow" w:hAnsi="Arial Narrow"/>
          <w:b/>
          <w:sz w:val="24"/>
        </w:rPr>
      </w:pPr>
      <w:r w:rsidRPr="00495B9D">
        <w:rPr>
          <w:rFonts w:ascii="Arial Narrow" w:hAnsi="Arial Narrow"/>
          <w:b/>
          <w:sz w:val="24"/>
        </w:rPr>
        <w:t>MODELO DE DECLARAÇÃO QUE NÃO EMPREGA MENORES</w:t>
      </w:r>
    </w:p>
    <w:p w14:paraId="5471EEDF" w14:textId="415F28B1" w:rsidR="00C14BC0" w:rsidRPr="002D3B25" w:rsidRDefault="005A7469" w:rsidP="004B3796">
      <w:pPr>
        <w:pStyle w:val="Ttulo1"/>
        <w:spacing w:before="94"/>
        <w:ind w:left="56"/>
        <w:jc w:val="center"/>
        <w:rPr>
          <w:rFonts w:ascii="Arial Narrow" w:hAnsi="Arial Narrow"/>
          <w:sz w:val="24"/>
          <w:szCs w:val="24"/>
        </w:rPr>
      </w:pPr>
      <w:r>
        <w:rPr>
          <w:rFonts w:ascii="Arial Narrow" w:hAnsi="Arial Narrow"/>
          <w:sz w:val="24"/>
          <w:szCs w:val="24"/>
          <w:highlight w:val="yellow"/>
        </w:rPr>
        <w:t>PREGÃO PRESENCIAL N.º 01</w:t>
      </w:r>
      <w:r w:rsidR="00F63E03">
        <w:rPr>
          <w:rFonts w:ascii="Arial Narrow" w:hAnsi="Arial Narrow"/>
          <w:sz w:val="24"/>
          <w:szCs w:val="24"/>
          <w:highlight w:val="yellow"/>
        </w:rPr>
        <w:t>9</w:t>
      </w:r>
      <w:r w:rsidR="00C14BC0" w:rsidRPr="002D3B25">
        <w:rPr>
          <w:rFonts w:ascii="Arial Narrow" w:hAnsi="Arial Narrow"/>
          <w:sz w:val="24"/>
          <w:szCs w:val="24"/>
          <w:highlight w:val="yellow"/>
        </w:rPr>
        <w:t>/202</w:t>
      </w:r>
      <w:r w:rsidR="00000F9B">
        <w:rPr>
          <w:rFonts w:ascii="Arial Narrow" w:hAnsi="Arial Narrow"/>
          <w:sz w:val="24"/>
          <w:szCs w:val="24"/>
          <w:highlight w:val="yellow"/>
        </w:rPr>
        <w:t>6</w:t>
      </w:r>
    </w:p>
    <w:p w14:paraId="31E5B575" w14:textId="77777777" w:rsidR="00C14BC0" w:rsidRPr="00495B9D" w:rsidRDefault="00C14BC0" w:rsidP="004B3796">
      <w:pPr>
        <w:ind w:left="56"/>
        <w:jc w:val="center"/>
        <w:rPr>
          <w:rFonts w:ascii="Arial Narrow" w:hAnsi="Arial Narrow"/>
          <w:b/>
          <w:sz w:val="24"/>
        </w:rPr>
      </w:pPr>
    </w:p>
    <w:p w14:paraId="546F182D" w14:textId="77777777" w:rsidR="00C14BC0" w:rsidRPr="00495B9D" w:rsidRDefault="00C14BC0" w:rsidP="004B3796">
      <w:pPr>
        <w:pBdr>
          <w:top w:val="nil"/>
          <w:left w:val="nil"/>
          <w:bottom w:val="nil"/>
          <w:right w:val="nil"/>
          <w:between w:val="nil"/>
        </w:pBdr>
        <w:ind w:left="56"/>
        <w:jc w:val="both"/>
        <w:rPr>
          <w:rFonts w:ascii="Arial Narrow" w:eastAsia="Arial" w:hAnsi="Arial Narrow" w:cs="Arial"/>
          <w:b/>
          <w:color w:val="000000"/>
          <w:sz w:val="28"/>
          <w:szCs w:val="24"/>
        </w:rPr>
      </w:pPr>
    </w:p>
    <w:p w14:paraId="44FF6BE9" w14:textId="77777777" w:rsidR="00C14BC0" w:rsidRPr="003D2C06" w:rsidRDefault="00C14BC0" w:rsidP="004B3796">
      <w:pPr>
        <w:pBdr>
          <w:top w:val="nil"/>
          <w:left w:val="nil"/>
          <w:bottom w:val="nil"/>
          <w:right w:val="nil"/>
          <w:between w:val="nil"/>
        </w:pBdr>
        <w:spacing w:before="6"/>
        <w:ind w:left="56"/>
        <w:jc w:val="both"/>
        <w:rPr>
          <w:rFonts w:ascii="Arial Narrow" w:eastAsia="Arial" w:hAnsi="Arial Narrow" w:cs="Arial"/>
          <w:b/>
          <w:color w:val="000000"/>
          <w:sz w:val="24"/>
          <w:szCs w:val="24"/>
        </w:rPr>
      </w:pPr>
    </w:p>
    <w:p w14:paraId="15DBA343" w14:textId="77777777" w:rsidR="00C14BC0" w:rsidRDefault="00C14BC0" w:rsidP="004B3796">
      <w:pPr>
        <w:pBdr>
          <w:top w:val="nil"/>
          <w:left w:val="nil"/>
          <w:bottom w:val="nil"/>
          <w:right w:val="nil"/>
          <w:between w:val="nil"/>
        </w:pBdr>
        <w:spacing w:before="2"/>
        <w:ind w:left="56"/>
        <w:jc w:val="both"/>
        <w:rPr>
          <w:rFonts w:ascii="Arial Narrow" w:hAnsi="Arial Narrow" w:cs="Arial"/>
          <w:b/>
          <w:color w:val="000000"/>
          <w:sz w:val="24"/>
          <w:szCs w:val="24"/>
        </w:rPr>
      </w:pPr>
    </w:p>
    <w:p w14:paraId="2612FE1C" w14:textId="77777777" w:rsidR="00C14BC0" w:rsidRPr="003D2C06" w:rsidRDefault="00C14BC0" w:rsidP="004B3796">
      <w:pPr>
        <w:pBdr>
          <w:top w:val="nil"/>
          <w:left w:val="nil"/>
          <w:bottom w:val="nil"/>
          <w:right w:val="nil"/>
          <w:between w:val="nil"/>
        </w:pBdr>
        <w:spacing w:before="2"/>
        <w:ind w:left="56"/>
        <w:jc w:val="both"/>
        <w:rPr>
          <w:rFonts w:ascii="Arial Narrow" w:hAnsi="Arial Narrow" w:cs="Arial"/>
          <w:color w:val="000000"/>
          <w:sz w:val="24"/>
          <w:szCs w:val="24"/>
        </w:rPr>
      </w:pPr>
    </w:p>
    <w:p w14:paraId="41AB3790" w14:textId="326DEBED" w:rsidR="00C14BC0" w:rsidRPr="003D2C06" w:rsidRDefault="00C14BC0" w:rsidP="004B3796">
      <w:pPr>
        <w:pBdr>
          <w:top w:val="nil"/>
          <w:left w:val="nil"/>
          <w:bottom w:val="nil"/>
          <w:right w:val="nil"/>
          <w:between w:val="nil"/>
        </w:pBdr>
        <w:spacing w:before="1" w:line="259" w:lineRule="auto"/>
        <w:ind w:left="56"/>
        <w:jc w:val="both"/>
        <w:rPr>
          <w:rFonts w:ascii="Arial Narrow" w:hAnsi="Arial Narrow" w:cs="Arial"/>
          <w:color w:val="000000"/>
          <w:sz w:val="24"/>
          <w:szCs w:val="24"/>
        </w:rPr>
      </w:pPr>
      <w:r w:rsidRPr="003D2C06">
        <w:rPr>
          <w:rFonts w:ascii="Arial Narrow" w:hAnsi="Arial Narrow" w:cs="Arial"/>
          <w:color w:val="000000"/>
          <w:sz w:val="24"/>
          <w:szCs w:val="24"/>
        </w:rPr>
        <w:t xml:space="preserve">A Empresa </w:t>
      </w:r>
      <w:r w:rsidRPr="00495B9D">
        <w:rPr>
          <w:rFonts w:ascii="Arial Narrow" w:hAnsi="Arial Narrow" w:cs="Arial"/>
          <w:color w:val="000000"/>
          <w:sz w:val="24"/>
          <w:szCs w:val="24"/>
          <w:highlight w:val="yellow"/>
        </w:rPr>
        <w:t>[XXXXXXXXXXXXX], inscrita no CNPJ sob o n.º [XX.XXX.XXX/XXXX-XX], com sede na [XXXXXXXXXXXXXXXXXXXXXXXXXXXXXXXXX], por intermédio do seu representante legal o(a) Sr(a) [XXXXXXXXXXXXXX], portador(a) do Documento de Identidade n.º [XXXXXXXXXXXXXXX], órgão emissor [XXXXXXX] e do CPF n.º [XXXXXXXXXXXXXXX]</w:t>
      </w:r>
      <w:r w:rsidRPr="003D2C06">
        <w:rPr>
          <w:rFonts w:ascii="Arial Narrow" w:hAnsi="Arial Narrow" w:cs="Arial"/>
          <w:color w:val="000000"/>
          <w:sz w:val="24"/>
          <w:szCs w:val="24"/>
        </w:rPr>
        <w:t xml:space="preserve">, </w:t>
      </w:r>
      <w:r w:rsidRPr="00495B9D">
        <w:rPr>
          <w:rFonts w:ascii="Arial Narrow" w:hAnsi="Arial Narrow" w:cs="Arial"/>
          <w:b/>
          <w:color w:val="000000"/>
          <w:sz w:val="24"/>
          <w:szCs w:val="24"/>
        </w:rPr>
        <w:t>DECLARA</w:t>
      </w:r>
      <w:r w:rsidRPr="003D2C06">
        <w:rPr>
          <w:rFonts w:ascii="Arial Narrow" w:hAnsi="Arial Narrow" w:cs="Arial"/>
          <w:color w:val="000000"/>
          <w:sz w:val="24"/>
          <w:szCs w:val="24"/>
        </w:rPr>
        <w:t xml:space="preserve"> para fins de participação no </w:t>
      </w:r>
      <w:r w:rsidRPr="00495B9D">
        <w:rPr>
          <w:rFonts w:ascii="Arial Narrow" w:hAnsi="Arial Narrow" w:cs="Arial"/>
          <w:b/>
          <w:sz w:val="24"/>
          <w:szCs w:val="24"/>
          <w:highlight w:val="yellow"/>
        </w:rPr>
        <w:t xml:space="preserve">Pregão Presencial N.º </w:t>
      </w:r>
      <w:r w:rsidR="00F5187A">
        <w:rPr>
          <w:rFonts w:ascii="Arial Narrow" w:hAnsi="Arial Narrow" w:cs="Arial"/>
          <w:b/>
          <w:sz w:val="24"/>
          <w:szCs w:val="24"/>
          <w:highlight w:val="yellow"/>
        </w:rPr>
        <w:t>019</w:t>
      </w:r>
      <w:r w:rsidRPr="00495B9D">
        <w:rPr>
          <w:rFonts w:ascii="Arial Narrow" w:hAnsi="Arial Narrow" w:cs="Arial"/>
          <w:b/>
          <w:sz w:val="24"/>
          <w:szCs w:val="24"/>
          <w:highlight w:val="yellow"/>
        </w:rPr>
        <w:t>/202</w:t>
      </w:r>
      <w:r w:rsidR="00000F9B">
        <w:rPr>
          <w:rFonts w:ascii="Arial Narrow" w:hAnsi="Arial Narrow" w:cs="Arial"/>
          <w:b/>
          <w:sz w:val="24"/>
          <w:szCs w:val="24"/>
          <w:highlight w:val="yellow"/>
        </w:rPr>
        <w:t>6</w:t>
      </w:r>
      <w:r w:rsidRPr="003D2C06">
        <w:rPr>
          <w:rFonts w:ascii="Arial Narrow" w:hAnsi="Arial Narrow" w:cs="Arial"/>
          <w:color w:val="000000"/>
          <w:sz w:val="24"/>
          <w:szCs w:val="24"/>
        </w:rPr>
        <w:t>, que cumpre o disposto no inciso XXXIII do art. 7º da Constituição Federal, que a empresa não possui menores de dezoito anos em condições de trabalho noturno, perigoso ou insalubre a e de qualquer trabalho a menores de dezesseis anos, salvo na condição de aprendiz, a partir de quatorze anos, de acordo com o inciso VI do art. 68º da Lei n.º 14.133, de 1 de abril de 2021.</w:t>
      </w:r>
    </w:p>
    <w:p w14:paraId="607F5C69" w14:textId="77777777" w:rsidR="00C14BC0" w:rsidRPr="003D2C06" w:rsidRDefault="00C14BC0" w:rsidP="004B3796">
      <w:pPr>
        <w:pBdr>
          <w:top w:val="nil"/>
          <w:left w:val="nil"/>
          <w:bottom w:val="nil"/>
          <w:right w:val="nil"/>
          <w:between w:val="nil"/>
        </w:pBdr>
        <w:spacing w:before="157"/>
        <w:ind w:left="56"/>
        <w:jc w:val="both"/>
        <w:rPr>
          <w:rFonts w:ascii="Arial Narrow" w:hAnsi="Arial Narrow" w:cs="Arial"/>
          <w:color w:val="000000"/>
          <w:sz w:val="24"/>
          <w:szCs w:val="24"/>
        </w:rPr>
      </w:pPr>
      <w:r w:rsidRPr="003D2C06">
        <w:rPr>
          <w:rFonts w:ascii="Arial Narrow" w:hAnsi="Arial Narrow" w:cs="Arial"/>
          <w:color w:val="000000"/>
          <w:sz w:val="24"/>
          <w:szCs w:val="24"/>
        </w:rPr>
        <w:t>Ressalva: emprega menor, a partir de 14 (quatorze) anos, na condição de aprendiz ().</w:t>
      </w:r>
    </w:p>
    <w:p w14:paraId="110924D4" w14:textId="77777777" w:rsidR="00C14BC0" w:rsidRDefault="00C14BC0" w:rsidP="004B3796">
      <w:pPr>
        <w:pBdr>
          <w:top w:val="nil"/>
          <w:left w:val="nil"/>
          <w:bottom w:val="nil"/>
          <w:right w:val="nil"/>
          <w:between w:val="nil"/>
        </w:pBdr>
        <w:spacing w:before="179"/>
        <w:ind w:left="56"/>
        <w:jc w:val="both"/>
        <w:rPr>
          <w:rFonts w:ascii="Arial Narrow" w:hAnsi="Arial Narrow" w:cs="Arial"/>
          <w:color w:val="000000"/>
          <w:sz w:val="24"/>
          <w:szCs w:val="24"/>
        </w:rPr>
      </w:pPr>
    </w:p>
    <w:p w14:paraId="26D69616" w14:textId="77777777" w:rsidR="00C14BC0" w:rsidRPr="003D2C06" w:rsidRDefault="00C14BC0" w:rsidP="004B3796">
      <w:pPr>
        <w:pStyle w:val="Ttulo1"/>
        <w:spacing w:before="93"/>
        <w:ind w:left="56"/>
        <w:jc w:val="both"/>
        <w:rPr>
          <w:rFonts w:ascii="Arial Narrow" w:hAnsi="Arial Narrow"/>
          <w:b w:val="0"/>
          <w:sz w:val="24"/>
          <w:szCs w:val="24"/>
        </w:rPr>
      </w:pPr>
      <w:r>
        <w:rPr>
          <w:rFonts w:ascii="Arial Narrow" w:hAnsi="Arial Narrow"/>
          <w:b w:val="0"/>
          <w:sz w:val="24"/>
          <w:szCs w:val="24"/>
        </w:rPr>
        <w:t>L</w:t>
      </w:r>
      <w:r w:rsidRPr="003D2C06">
        <w:rPr>
          <w:rFonts w:ascii="Arial Narrow" w:hAnsi="Arial Narrow"/>
          <w:b w:val="0"/>
          <w:sz w:val="24"/>
          <w:szCs w:val="24"/>
        </w:rPr>
        <w:t>ocal</w:t>
      </w:r>
      <w:r>
        <w:rPr>
          <w:rFonts w:ascii="Arial Narrow" w:hAnsi="Arial Narrow"/>
          <w:b w:val="0"/>
          <w:sz w:val="24"/>
          <w:szCs w:val="24"/>
        </w:rPr>
        <w:t xml:space="preserve"> e Data</w:t>
      </w:r>
      <w:r w:rsidRPr="003D2C06">
        <w:rPr>
          <w:rFonts w:ascii="Arial Narrow" w:hAnsi="Arial Narrow"/>
          <w:b w:val="0"/>
          <w:sz w:val="24"/>
          <w:szCs w:val="24"/>
        </w:rPr>
        <w:t xml:space="preserve">. </w:t>
      </w:r>
    </w:p>
    <w:p w14:paraId="11487EE5" w14:textId="77777777" w:rsidR="00C14BC0" w:rsidRPr="003D2C06" w:rsidRDefault="00C14BC0" w:rsidP="004B3796">
      <w:pPr>
        <w:pStyle w:val="Ttulo1"/>
        <w:spacing w:before="93"/>
        <w:ind w:left="56"/>
        <w:jc w:val="both"/>
        <w:rPr>
          <w:rFonts w:ascii="Arial Narrow" w:hAnsi="Arial Narrow"/>
          <w:b w:val="0"/>
          <w:sz w:val="24"/>
          <w:szCs w:val="24"/>
        </w:rPr>
      </w:pPr>
      <w:r w:rsidRPr="003D2C06">
        <w:rPr>
          <w:rFonts w:ascii="Arial Narrow" w:hAnsi="Arial Narrow"/>
          <w:b w:val="0"/>
          <w:sz w:val="24"/>
          <w:szCs w:val="24"/>
        </w:rPr>
        <w:t xml:space="preserve">___/___/_____ </w:t>
      </w:r>
    </w:p>
    <w:p w14:paraId="2538D3CF" w14:textId="77777777" w:rsidR="00C14BC0" w:rsidRPr="003D2C06" w:rsidRDefault="00C14BC0" w:rsidP="004B3796">
      <w:pPr>
        <w:pStyle w:val="Ttulo1"/>
        <w:spacing w:before="93"/>
        <w:ind w:left="56"/>
        <w:jc w:val="both"/>
        <w:rPr>
          <w:rFonts w:ascii="Arial Narrow" w:hAnsi="Arial Narrow"/>
          <w:b w:val="0"/>
          <w:sz w:val="24"/>
          <w:szCs w:val="24"/>
        </w:rPr>
      </w:pPr>
    </w:p>
    <w:p w14:paraId="10228405" w14:textId="77777777" w:rsidR="00C14BC0" w:rsidRPr="003D2C06" w:rsidRDefault="00C14BC0" w:rsidP="004B3796">
      <w:pPr>
        <w:pStyle w:val="Ttulo1"/>
        <w:spacing w:before="93"/>
        <w:ind w:left="56"/>
        <w:jc w:val="both"/>
        <w:rPr>
          <w:rFonts w:ascii="Arial Narrow" w:hAnsi="Arial Narrow"/>
          <w:b w:val="0"/>
          <w:sz w:val="24"/>
          <w:szCs w:val="24"/>
        </w:rPr>
      </w:pPr>
    </w:p>
    <w:p w14:paraId="172F62CD" w14:textId="77777777" w:rsidR="00C14BC0" w:rsidRPr="003D2C06" w:rsidRDefault="00C14BC0" w:rsidP="004B3796">
      <w:pPr>
        <w:pStyle w:val="Ttulo1"/>
        <w:spacing w:before="93"/>
        <w:ind w:left="56"/>
        <w:jc w:val="both"/>
        <w:rPr>
          <w:rFonts w:ascii="Arial Narrow" w:hAnsi="Arial Narrow"/>
          <w:b w:val="0"/>
          <w:sz w:val="24"/>
          <w:szCs w:val="24"/>
        </w:rPr>
      </w:pPr>
    </w:p>
    <w:p w14:paraId="0FEE01AE" w14:textId="77777777" w:rsidR="00C14BC0" w:rsidRPr="003D2C06" w:rsidRDefault="00C14BC0" w:rsidP="004B3796">
      <w:pPr>
        <w:pStyle w:val="Ttulo1"/>
        <w:spacing w:before="93"/>
        <w:ind w:left="56"/>
        <w:jc w:val="both"/>
        <w:rPr>
          <w:rFonts w:ascii="Arial Narrow" w:hAnsi="Arial Narrow"/>
          <w:b w:val="0"/>
          <w:sz w:val="24"/>
          <w:szCs w:val="24"/>
        </w:rPr>
      </w:pPr>
    </w:p>
    <w:p w14:paraId="38C33452" w14:textId="77777777" w:rsidR="00C14BC0" w:rsidRPr="003D2C06" w:rsidRDefault="00C14BC0" w:rsidP="004B3796">
      <w:pPr>
        <w:pStyle w:val="Ttulo1"/>
        <w:spacing w:before="93"/>
        <w:ind w:left="56"/>
        <w:jc w:val="both"/>
        <w:rPr>
          <w:rFonts w:ascii="Arial Narrow" w:hAnsi="Arial Narrow"/>
          <w:b w:val="0"/>
          <w:sz w:val="24"/>
          <w:szCs w:val="24"/>
        </w:rPr>
      </w:pPr>
      <w:r w:rsidRPr="003D2C06">
        <w:rPr>
          <w:rFonts w:ascii="Arial Narrow" w:hAnsi="Arial Narrow"/>
          <w:b w:val="0"/>
          <w:sz w:val="24"/>
          <w:szCs w:val="24"/>
        </w:rPr>
        <w:t>____________________________</w:t>
      </w:r>
    </w:p>
    <w:p w14:paraId="33BB0BE6" w14:textId="77777777" w:rsidR="00C14BC0" w:rsidRDefault="00C14BC0" w:rsidP="004B3796">
      <w:pPr>
        <w:pBdr>
          <w:top w:val="nil"/>
          <w:left w:val="nil"/>
          <w:bottom w:val="nil"/>
          <w:right w:val="nil"/>
          <w:between w:val="nil"/>
        </w:pBdr>
        <w:spacing w:line="252" w:lineRule="auto"/>
        <w:ind w:left="56"/>
        <w:rPr>
          <w:rFonts w:ascii="Arial Narrow" w:hAnsi="Arial Narrow" w:cs="Arial"/>
          <w:color w:val="000000"/>
          <w:sz w:val="24"/>
          <w:szCs w:val="24"/>
        </w:rPr>
      </w:pPr>
      <w:r w:rsidRPr="003D2C06">
        <w:rPr>
          <w:rFonts w:ascii="Arial Narrow" w:hAnsi="Arial Narrow" w:cs="Arial"/>
          <w:color w:val="000000"/>
          <w:sz w:val="24"/>
          <w:szCs w:val="24"/>
        </w:rPr>
        <w:t>Nome</w:t>
      </w:r>
      <w:r>
        <w:rPr>
          <w:rFonts w:ascii="Arial Narrow" w:hAnsi="Arial Narrow" w:cs="Arial"/>
          <w:color w:val="000000"/>
          <w:sz w:val="24"/>
          <w:szCs w:val="24"/>
        </w:rPr>
        <w:t xml:space="preserve"> Representante Legal</w:t>
      </w:r>
      <w:r w:rsidRPr="003D2C06">
        <w:rPr>
          <w:rFonts w:ascii="Arial Narrow" w:hAnsi="Arial Narrow" w:cs="Arial"/>
          <w:color w:val="000000"/>
          <w:sz w:val="24"/>
          <w:szCs w:val="24"/>
        </w:rPr>
        <w:t xml:space="preserve">, Função na Empresa </w:t>
      </w:r>
    </w:p>
    <w:p w14:paraId="29C455CA" w14:textId="77777777" w:rsidR="00C14BC0" w:rsidRDefault="00C14BC0" w:rsidP="004B3796">
      <w:pPr>
        <w:pBdr>
          <w:top w:val="nil"/>
          <w:left w:val="nil"/>
          <w:bottom w:val="nil"/>
          <w:right w:val="nil"/>
          <w:between w:val="nil"/>
        </w:pBdr>
        <w:spacing w:line="252" w:lineRule="auto"/>
        <w:ind w:left="56"/>
        <w:rPr>
          <w:rFonts w:ascii="Arial Narrow" w:hAnsi="Arial Narrow" w:cs="Arial"/>
          <w:color w:val="000000"/>
          <w:sz w:val="24"/>
          <w:szCs w:val="24"/>
        </w:rPr>
      </w:pPr>
      <w:r w:rsidRPr="003D2C06">
        <w:rPr>
          <w:rFonts w:ascii="Arial Narrow" w:hAnsi="Arial Narrow" w:cs="Arial"/>
          <w:color w:val="000000"/>
          <w:sz w:val="24"/>
          <w:szCs w:val="24"/>
        </w:rPr>
        <w:t>Assinatura do Representante Legal</w:t>
      </w:r>
    </w:p>
    <w:p w14:paraId="6C1BFB0D" w14:textId="77777777" w:rsidR="00C14BC0" w:rsidRDefault="00C14BC0" w:rsidP="004B3796">
      <w:pPr>
        <w:pBdr>
          <w:top w:val="nil"/>
          <w:left w:val="nil"/>
          <w:bottom w:val="nil"/>
          <w:right w:val="nil"/>
          <w:between w:val="nil"/>
        </w:pBdr>
        <w:spacing w:line="252" w:lineRule="auto"/>
        <w:ind w:left="56"/>
        <w:rPr>
          <w:rFonts w:ascii="Arial Narrow" w:hAnsi="Arial Narrow" w:cs="Arial"/>
          <w:color w:val="000000"/>
          <w:sz w:val="24"/>
          <w:szCs w:val="24"/>
        </w:rPr>
      </w:pPr>
    </w:p>
    <w:p w14:paraId="087B054E" w14:textId="77777777" w:rsidR="00C14BC0" w:rsidRPr="00780409" w:rsidRDefault="00C14BC0" w:rsidP="004B3796">
      <w:pPr>
        <w:ind w:left="56"/>
        <w:rPr>
          <w:rFonts w:ascii="Arial Narrow" w:hAnsi="Arial Narrow"/>
          <w:b/>
        </w:rPr>
      </w:pPr>
      <w:r w:rsidRPr="00780409">
        <w:rPr>
          <w:rFonts w:ascii="Arial Narrow" w:hAnsi="Arial Narrow" w:cs="Arial"/>
          <w:b/>
          <w:color w:val="000000"/>
          <w:sz w:val="24"/>
          <w:szCs w:val="24"/>
        </w:rPr>
        <w:t>Carimbo CNPJ</w:t>
      </w:r>
    </w:p>
    <w:p w14:paraId="7287443F" w14:textId="77777777" w:rsidR="00C14BC0" w:rsidRDefault="00C14BC0" w:rsidP="004B3796">
      <w:pPr>
        <w:spacing w:line="320" w:lineRule="atLeast"/>
        <w:ind w:left="56"/>
        <w:jc w:val="both"/>
        <w:rPr>
          <w:rFonts w:ascii="Arial Narrow" w:hAnsi="Arial Narrow"/>
          <w:bCs/>
          <w:sz w:val="24"/>
          <w:szCs w:val="24"/>
        </w:rPr>
      </w:pPr>
    </w:p>
    <w:p w14:paraId="4A520698" w14:textId="77777777" w:rsidR="00C14BC0" w:rsidRDefault="00C14BC0" w:rsidP="004B3796">
      <w:pPr>
        <w:spacing w:line="320" w:lineRule="atLeast"/>
        <w:ind w:left="56"/>
        <w:jc w:val="both"/>
        <w:rPr>
          <w:rFonts w:ascii="Arial Narrow" w:hAnsi="Arial Narrow"/>
          <w:bCs/>
          <w:sz w:val="24"/>
          <w:szCs w:val="24"/>
        </w:rPr>
      </w:pPr>
    </w:p>
    <w:p w14:paraId="47D3C9AA" w14:textId="77777777" w:rsidR="00C14BC0" w:rsidRDefault="00C14BC0" w:rsidP="004B3796">
      <w:pPr>
        <w:spacing w:line="320" w:lineRule="atLeast"/>
        <w:ind w:left="56"/>
        <w:jc w:val="both"/>
        <w:rPr>
          <w:rFonts w:ascii="Arial Narrow" w:hAnsi="Arial Narrow"/>
          <w:bCs/>
          <w:sz w:val="24"/>
          <w:szCs w:val="24"/>
        </w:rPr>
      </w:pPr>
    </w:p>
    <w:p w14:paraId="22EC4D6F" w14:textId="77777777" w:rsidR="00C14BC0" w:rsidRDefault="00C14BC0" w:rsidP="004B3796">
      <w:pPr>
        <w:spacing w:line="320" w:lineRule="atLeast"/>
        <w:ind w:left="56"/>
        <w:jc w:val="both"/>
        <w:rPr>
          <w:rFonts w:ascii="Arial Narrow" w:hAnsi="Arial Narrow"/>
          <w:bCs/>
          <w:sz w:val="24"/>
          <w:szCs w:val="24"/>
        </w:rPr>
      </w:pPr>
    </w:p>
    <w:p w14:paraId="5E636A86" w14:textId="77777777" w:rsidR="00C14BC0" w:rsidRDefault="00C14BC0" w:rsidP="004B3796">
      <w:pPr>
        <w:spacing w:line="320" w:lineRule="atLeast"/>
        <w:ind w:left="56"/>
        <w:jc w:val="both"/>
        <w:rPr>
          <w:rFonts w:ascii="Arial Narrow" w:hAnsi="Arial Narrow"/>
          <w:bCs/>
          <w:sz w:val="24"/>
          <w:szCs w:val="24"/>
        </w:rPr>
      </w:pPr>
    </w:p>
    <w:p w14:paraId="26FA704C" w14:textId="77777777" w:rsidR="00C14BC0" w:rsidRDefault="00C14BC0" w:rsidP="004B3796">
      <w:pPr>
        <w:spacing w:line="320" w:lineRule="atLeast"/>
        <w:ind w:left="56"/>
        <w:jc w:val="both"/>
        <w:rPr>
          <w:rFonts w:ascii="Arial Narrow" w:hAnsi="Arial Narrow"/>
          <w:bCs/>
          <w:sz w:val="24"/>
          <w:szCs w:val="24"/>
        </w:rPr>
      </w:pPr>
    </w:p>
    <w:p w14:paraId="70B2D060" w14:textId="77777777" w:rsidR="00C14BC0" w:rsidRDefault="00C14BC0" w:rsidP="004B3796">
      <w:pPr>
        <w:spacing w:line="320" w:lineRule="atLeast"/>
        <w:ind w:left="56"/>
        <w:jc w:val="both"/>
        <w:rPr>
          <w:rFonts w:ascii="Arial Narrow" w:hAnsi="Arial Narrow"/>
          <w:bCs/>
          <w:sz w:val="24"/>
          <w:szCs w:val="24"/>
        </w:rPr>
      </w:pPr>
    </w:p>
    <w:p w14:paraId="16F0D8A1" w14:textId="77777777" w:rsidR="00C14BC0" w:rsidRDefault="00C14BC0" w:rsidP="004B3796">
      <w:pPr>
        <w:spacing w:line="320" w:lineRule="atLeast"/>
        <w:ind w:left="56"/>
        <w:jc w:val="both"/>
        <w:rPr>
          <w:rFonts w:ascii="Arial Narrow" w:hAnsi="Arial Narrow"/>
          <w:bCs/>
          <w:sz w:val="24"/>
          <w:szCs w:val="24"/>
        </w:rPr>
      </w:pPr>
    </w:p>
    <w:p w14:paraId="30B365BE" w14:textId="77777777" w:rsidR="00C14BC0" w:rsidRDefault="00C14BC0" w:rsidP="004B3796">
      <w:pPr>
        <w:spacing w:line="320" w:lineRule="atLeast"/>
        <w:ind w:left="56"/>
        <w:jc w:val="both"/>
        <w:rPr>
          <w:rFonts w:ascii="Arial Narrow" w:hAnsi="Arial Narrow"/>
          <w:bCs/>
          <w:sz w:val="24"/>
          <w:szCs w:val="24"/>
        </w:rPr>
      </w:pPr>
    </w:p>
    <w:p w14:paraId="6D52E7E9" w14:textId="77777777" w:rsidR="00C14BC0" w:rsidRDefault="00C14BC0" w:rsidP="004B3796">
      <w:pPr>
        <w:spacing w:line="320" w:lineRule="atLeast"/>
        <w:ind w:left="56"/>
        <w:jc w:val="both"/>
        <w:rPr>
          <w:rFonts w:ascii="Arial Narrow" w:hAnsi="Arial Narrow"/>
          <w:bCs/>
          <w:sz w:val="24"/>
          <w:szCs w:val="24"/>
        </w:rPr>
      </w:pPr>
    </w:p>
    <w:p w14:paraId="2097D733" w14:textId="45BF024D" w:rsidR="00C14BC0" w:rsidRDefault="00C14BC0" w:rsidP="004B3796">
      <w:pPr>
        <w:pStyle w:val="Ttulo1"/>
        <w:ind w:left="56"/>
        <w:jc w:val="center"/>
        <w:rPr>
          <w:rFonts w:ascii="Arial Narrow" w:hAnsi="Arial Narrow"/>
          <w:sz w:val="24"/>
          <w:szCs w:val="24"/>
        </w:rPr>
      </w:pPr>
    </w:p>
    <w:p w14:paraId="7C27753F" w14:textId="77777777" w:rsidR="00C14BC0" w:rsidRDefault="00C14BC0" w:rsidP="004B3796">
      <w:pPr>
        <w:pStyle w:val="Ttulo1"/>
        <w:ind w:left="56"/>
        <w:jc w:val="center"/>
        <w:rPr>
          <w:rFonts w:ascii="Arial Narrow" w:hAnsi="Arial Narrow"/>
          <w:sz w:val="24"/>
          <w:szCs w:val="24"/>
        </w:rPr>
      </w:pPr>
    </w:p>
    <w:p w14:paraId="10C9FB29" w14:textId="77777777" w:rsidR="00C14BC0" w:rsidRDefault="00C14BC0" w:rsidP="004B3796">
      <w:pPr>
        <w:pStyle w:val="Ttulo1"/>
        <w:ind w:left="56"/>
        <w:jc w:val="center"/>
        <w:rPr>
          <w:rFonts w:ascii="Arial Narrow" w:hAnsi="Arial Narrow"/>
          <w:sz w:val="24"/>
          <w:szCs w:val="24"/>
        </w:rPr>
      </w:pPr>
      <w:r w:rsidRPr="003D2C06">
        <w:rPr>
          <w:rFonts w:ascii="Arial Narrow" w:hAnsi="Arial Narrow"/>
          <w:sz w:val="24"/>
          <w:szCs w:val="24"/>
        </w:rPr>
        <w:t>ANEXO VI</w:t>
      </w:r>
    </w:p>
    <w:p w14:paraId="2FB4FE61" w14:textId="77777777" w:rsidR="00C14BC0" w:rsidRDefault="00C14BC0" w:rsidP="004B3796">
      <w:pPr>
        <w:pStyle w:val="Ttulo1"/>
        <w:ind w:left="56"/>
        <w:jc w:val="center"/>
        <w:rPr>
          <w:rFonts w:ascii="Arial Narrow" w:hAnsi="Arial Narrow"/>
          <w:sz w:val="24"/>
          <w:szCs w:val="24"/>
        </w:rPr>
      </w:pPr>
      <w:r w:rsidRPr="003D2C06">
        <w:rPr>
          <w:rFonts w:ascii="Arial Narrow" w:hAnsi="Arial Narrow"/>
          <w:sz w:val="24"/>
          <w:szCs w:val="24"/>
        </w:rPr>
        <w:t>DECLARAÇÃO DE INEXISTÊNCIA DE FATO SUPERVENIENTE IMPEDITIVO</w:t>
      </w:r>
    </w:p>
    <w:p w14:paraId="4D8FA8B4" w14:textId="3CC77FC9" w:rsidR="00C14BC0" w:rsidRPr="002D3B25" w:rsidRDefault="00C14BC0" w:rsidP="004B3796">
      <w:pPr>
        <w:pStyle w:val="Ttulo1"/>
        <w:ind w:left="56"/>
        <w:jc w:val="center"/>
        <w:rPr>
          <w:rFonts w:ascii="Arial Narrow" w:hAnsi="Arial Narrow"/>
          <w:sz w:val="24"/>
          <w:szCs w:val="24"/>
        </w:rPr>
      </w:pPr>
      <w:r w:rsidRPr="009A46E4">
        <w:rPr>
          <w:rFonts w:ascii="Arial Narrow" w:hAnsi="Arial Narrow"/>
          <w:sz w:val="24"/>
          <w:szCs w:val="24"/>
          <w:highlight w:val="yellow"/>
        </w:rPr>
        <w:t xml:space="preserve">PREGÃO PRESENCIAL </w:t>
      </w:r>
      <w:r w:rsidR="00096A52">
        <w:rPr>
          <w:rFonts w:ascii="Arial Narrow" w:hAnsi="Arial Narrow"/>
          <w:sz w:val="24"/>
          <w:szCs w:val="24"/>
          <w:highlight w:val="yellow"/>
        </w:rPr>
        <w:t>N.º 01</w:t>
      </w:r>
      <w:r w:rsidR="00F63E03">
        <w:rPr>
          <w:rFonts w:ascii="Arial Narrow" w:hAnsi="Arial Narrow"/>
          <w:sz w:val="24"/>
          <w:szCs w:val="24"/>
          <w:highlight w:val="yellow"/>
        </w:rPr>
        <w:t>9</w:t>
      </w:r>
      <w:r w:rsidRPr="002D3B25">
        <w:rPr>
          <w:rFonts w:ascii="Arial Narrow" w:hAnsi="Arial Narrow"/>
          <w:sz w:val="24"/>
          <w:szCs w:val="24"/>
          <w:highlight w:val="yellow"/>
        </w:rPr>
        <w:t>/202</w:t>
      </w:r>
      <w:r w:rsidR="002B01FD">
        <w:rPr>
          <w:rFonts w:ascii="Arial Narrow" w:hAnsi="Arial Narrow"/>
          <w:sz w:val="24"/>
          <w:szCs w:val="24"/>
          <w:highlight w:val="yellow"/>
        </w:rPr>
        <w:t>6</w:t>
      </w:r>
    </w:p>
    <w:p w14:paraId="1B47D696" w14:textId="77777777" w:rsidR="00C14BC0" w:rsidRPr="003D2C06" w:rsidRDefault="00C14BC0" w:rsidP="004B3796">
      <w:pPr>
        <w:pBdr>
          <w:top w:val="nil"/>
          <w:left w:val="nil"/>
          <w:bottom w:val="nil"/>
          <w:right w:val="nil"/>
          <w:between w:val="nil"/>
        </w:pBdr>
        <w:spacing w:before="6"/>
        <w:ind w:left="56"/>
        <w:jc w:val="both"/>
        <w:rPr>
          <w:rFonts w:ascii="Arial Narrow" w:eastAsia="Arial" w:hAnsi="Arial Narrow" w:cs="Arial"/>
          <w:b/>
          <w:color w:val="000000"/>
          <w:sz w:val="24"/>
          <w:szCs w:val="24"/>
        </w:rPr>
      </w:pPr>
    </w:p>
    <w:p w14:paraId="2E000020" w14:textId="77777777" w:rsidR="00C14BC0" w:rsidRPr="003D2C06" w:rsidRDefault="00C14BC0" w:rsidP="004B3796">
      <w:pPr>
        <w:pBdr>
          <w:top w:val="nil"/>
          <w:left w:val="nil"/>
          <w:bottom w:val="nil"/>
          <w:right w:val="nil"/>
          <w:between w:val="nil"/>
        </w:pBdr>
        <w:tabs>
          <w:tab w:val="left" w:pos="3492"/>
          <w:tab w:val="left" w:pos="3528"/>
        </w:tabs>
        <w:spacing w:line="412" w:lineRule="auto"/>
        <w:ind w:left="56"/>
        <w:jc w:val="both"/>
        <w:rPr>
          <w:rFonts w:ascii="Arial Narrow" w:hAnsi="Arial Narrow" w:cs="Arial"/>
          <w:b/>
          <w:color w:val="000000"/>
          <w:sz w:val="24"/>
          <w:szCs w:val="24"/>
        </w:rPr>
      </w:pPr>
    </w:p>
    <w:p w14:paraId="511197FA" w14:textId="77777777" w:rsidR="00C14BC0" w:rsidRPr="003D2C06" w:rsidRDefault="00C14BC0" w:rsidP="004B3796">
      <w:pPr>
        <w:pBdr>
          <w:top w:val="nil"/>
          <w:left w:val="nil"/>
          <w:bottom w:val="nil"/>
          <w:right w:val="nil"/>
          <w:between w:val="nil"/>
        </w:pBdr>
        <w:tabs>
          <w:tab w:val="left" w:pos="1541"/>
          <w:tab w:val="left" w:pos="2777"/>
          <w:tab w:val="left" w:pos="5081"/>
          <w:tab w:val="left" w:pos="7083"/>
          <w:tab w:val="left" w:pos="9412"/>
        </w:tabs>
        <w:ind w:left="56"/>
        <w:jc w:val="both"/>
        <w:rPr>
          <w:rFonts w:ascii="Arial Narrow" w:hAnsi="Arial Narrow" w:cs="Arial"/>
          <w:color w:val="000000"/>
          <w:sz w:val="24"/>
          <w:szCs w:val="24"/>
        </w:rPr>
      </w:pPr>
      <w:r w:rsidRPr="003D2C06">
        <w:rPr>
          <w:rFonts w:ascii="Arial Narrow" w:hAnsi="Arial Narrow" w:cs="Arial"/>
          <w:color w:val="000000"/>
          <w:sz w:val="24"/>
          <w:szCs w:val="24"/>
        </w:rPr>
        <w:t xml:space="preserve">A Empresa </w:t>
      </w:r>
      <w:r w:rsidRPr="00495B9D">
        <w:rPr>
          <w:rFonts w:ascii="Arial Narrow" w:hAnsi="Arial Narrow" w:cs="Arial"/>
          <w:color w:val="000000"/>
          <w:sz w:val="24"/>
          <w:szCs w:val="24"/>
          <w:highlight w:val="yellow"/>
        </w:rPr>
        <w:t>[XXXXXXXXXXXXX], inscrita no CNPJ sob o n.º [XX.XXX.XXX/XXXX-XX], com sede na [XXXXXXXXXXXXXXXXXXXXXXXXXXXXXXXXX], por intermédio do seu representante legal o(a) Sr(a) [XXXXXXXXXXXXXX], portador(a) do Documento de Identidade n.º [XXXXXXXXXXXXXXX], órgão emissor [XXXXXXX] e do CPF n.º [XXXXXXXXXXXXXXX]</w:t>
      </w:r>
      <w:r w:rsidRPr="003D2C06">
        <w:rPr>
          <w:rFonts w:ascii="Arial Narrow" w:hAnsi="Arial Narrow" w:cs="Arial"/>
          <w:color w:val="000000"/>
          <w:sz w:val="24"/>
          <w:szCs w:val="24"/>
        </w:rPr>
        <w:t>, neste ato representado pelo seu sócio/procurador o Senhor</w:t>
      </w:r>
      <w:r>
        <w:rPr>
          <w:rFonts w:ascii="Arial Narrow" w:hAnsi="Arial Narrow" w:cs="Arial"/>
          <w:color w:val="000000"/>
          <w:sz w:val="24"/>
          <w:szCs w:val="24"/>
        </w:rPr>
        <w:t xml:space="preserve"> </w:t>
      </w:r>
      <w:r w:rsidRPr="00BC57EB">
        <w:rPr>
          <w:rFonts w:ascii="Arial Narrow" w:hAnsi="Arial Narrow" w:cs="Arial"/>
          <w:color w:val="000000"/>
          <w:sz w:val="24"/>
          <w:szCs w:val="24"/>
          <w:highlight w:val="yellow"/>
        </w:rPr>
        <w:t>XXXXXXXXXXXXXXX, nacionalidade, estado civil, residente e domiciliado na: XXXXXXXXXXXXXXXXXX, portador da Carteira de Identidade n°XXXXX e CPF n°XXXXXX</w:t>
      </w:r>
      <w:r w:rsidRPr="003D2C06">
        <w:rPr>
          <w:rFonts w:ascii="Arial Narrow" w:hAnsi="Arial Narrow" w:cs="Arial"/>
          <w:color w:val="000000"/>
          <w:sz w:val="24"/>
          <w:szCs w:val="24"/>
        </w:rPr>
        <w:t xml:space="preserve">, </w:t>
      </w:r>
      <w:r w:rsidRPr="003D2C06">
        <w:rPr>
          <w:rFonts w:ascii="Arial Narrow" w:eastAsia="Arial" w:hAnsi="Arial Narrow" w:cs="Arial"/>
          <w:b/>
          <w:color w:val="000000"/>
          <w:sz w:val="24"/>
          <w:szCs w:val="24"/>
        </w:rPr>
        <w:t xml:space="preserve">DECLARA, </w:t>
      </w:r>
      <w:r w:rsidRPr="003D2C06">
        <w:rPr>
          <w:rFonts w:ascii="Arial Narrow" w:hAnsi="Arial Narrow" w:cs="Arial"/>
          <w:color w:val="000000"/>
          <w:sz w:val="24"/>
          <w:szCs w:val="24"/>
        </w:rPr>
        <w:t xml:space="preserve">sob as penas da Lei, que, até a presente data, </w:t>
      </w:r>
      <w:r w:rsidRPr="003D2C06">
        <w:rPr>
          <w:rFonts w:ascii="Arial Narrow" w:eastAsia="Arial" w:hAnsi="Arial Narrow" w:cs="Arial"/>
          <w:b/>
          <w:color w:val="000000"/>
          <w:sz w:val="24"/>
          <w:szCs w:val="24"/>
        </w:rPr>
        <w:t>inexistem quaisquer fatos impeditivos para sua habilitação</w:t>
      </w:r>
      <w:r w:rsidRPr="003D2C06">
        <w:rPr>
          <w:rFonts w:ascii="Arial Narrow" w:hAnsi="Arial Narrow" w:cs="Arial"/>
          <w:color w:val="000000"/>
          <w:sz w:val="24"/>
          <w:szCs w:val="24"/>
        </w:rPr>
        <w:t>, no presente processo licitatório, ciente da obrigatoriedade de declarar ocorrências posteriores.</w:t>
      </w:r>
    </w:p>
    <w:p w14:paraId="2B002F2F" w14:textId="77777777" w:rsidR="00C14BC0" w:rsidRPr="003D2C06" w:rsidRDefault="00C14BC0" w:rsidP="004B3796">
      <w:pPr>
        <w:pBdr>
          <w:top w:val="nil"/>
          <w:left w:val="nil"/>
          <w:bottom w:val="nil"/>
          <w:right w:val="nil"/>
          <w:between w:val="nil"/>
        </w:pBdr>
        <w:ind w:left="56"/>
        <w:jc w:val="both"/>
        <w:rPr>
          <w:rFonts w:ascii="Arial Narrow" w:hAnsi="Arial Narrow" w:cs="Arial"/>
          <w:color w:val="000000"/>
          <w:sz w:val="24"/>
          <w:szCs w:val="24"/>
        </w:rPr>
      </w:pPr>
    </w:p>
    <w:p w14:paraId="411EDDFD" w14:textId="77777777" w:rsidR="00C14BC0" w:rsidRPr="003D2C06" w:rsidRDefault="00C14BC0" w:rsidP="004B3796">
      <w:pPr>
        <w:pBdr>
          <w:top w:val="nil"/>
          <w:left w:val="nil"/>
          <w:bottom w:val="nil"/>
          <w:right w:val="nil"/>
          <w:between w:val="nil"/>
        </w:pBdr>
        <w:ind w:left="56"/>
        <w:jc w:val="both"/>
        <w:rPr>
          <w:rFonts w:ascii="Arial Narrow" w:hAnsi="Arial Narrow" w:cs="Arial"/>
          <w:color w:val="000000"/>
          <w:sz w:val="24"/>
          <w:szCs w:val="24"/>
        </w:rPr>
      </w:pPr>
    </w:p>
    <w:p w14:paraId="58370A6D" w14:textId="77777777" w:rsidR="00C14BC0" w:rsidRPr="003D2C06" w:rsidRDefault="00C14BC0" w:rsidP="004B3796">
      <w:pPr>
        <w:pBdr>
          <w:top w:val="nil"/>
          <w:left w:val="nil"/>
          <w:bottom w:val="nil"/>
          <w:right w:val="nil"/>
          <w:between w:val="nil"/>
        </w:pBdr>
        <w:ind w:left="56"/>
        <w:jc w:val="both"/>
        <w:rPr>
          <w:rFonts w:ascii="Arial Narrow" w:hAnsi="Arial Narrow" w:cs="Arial"/>
          <w:color w:val="000000"/>
          <w:sz w:val="24"/>
          <w:szCs w:val="24"/>
        </w:rPr>
      </w:pPr>
    </w:p>
    <w:p w14:paraId="5297D76E" w14:textId="77777777" w:rsidR="00C14BC0" w:rsidRPr="003D2C06" w:rsidRDefault="00C14BC0" w:rsidP="004B3796">
      <w:pPr>
        <w:pBdr>
          <w:top w:val="nil"/>
          <w:left w:val="nil"/>
          <w:bottom w:val="nil"/>
          <w:right w:val="nil"/>
          <w:between w:val="nil"/>
        </w:pBdr>
        <w:ind w:left="56"/>
        <w:jc w:val="both"/>
        <w:rPr>
          <w:rFonts w:ascii="Arial Narrow" w:hAnsi="Arial Narrow" w:cs="Arial"/>
          <w:color w:val="000000"/>
          <w:sz w:val="24"/>
          <w:szCs w:val="24"/>
        </w:rPr>
      </w:pPr>
    </w:p>
    <w:p w14:paraId="26307D04" w14:textId="77777777" w:rsidR="00C14BC0" w:rsidRPr="003D2C06" w:rsidRDefault="00C14BC0" w:rsidP="004B3796">
      <w:pPr>
        <w:pBdr>
          <w:top w:val="nil"/>
          <w:left w:val="nil"/>
          <w:bottom w:val="nil"/>
          <w:right w:val="nil"/>
          <w:between w:val="nil"/>
        </w:pBdr>
        <w:spacing w:before="10"/>
        <w:ind w:left="56"/>
        <w:jc w:val="both"/>
        <w:rPr>
          <w:rFonts w:ascii="Arial Narrow" w:hAnsi="Arial Narrow" w:cs="Arial"/>
          <w:color w:val="000000"/>
          <w:sz w:val="24"/>
          <w:szCs w:val="24"/>
        </w:rPr>
      </w:pPr>
    </w:p>
    <w:p w14:paraId="2D38C511" w14:textId="77777777" w:rsidR="00C14BC0" w:rsidRPr="003D2C06" w:rsidRDefault="00C14BC0" w:rsidP="004B3796">
      <w:pPr>
        <w:pStyle w:val="Ttulo1"/>
        <w:spacing w:before="93"/>
        <w:ind w:left="56"/>
        <w:jc w:val="both"/>
        <w:rPr>
          <w:rFonts w:ascii="Arial Narrow" w:hAnsi="Arial Narrow"/>
          <w:b w:val="0"/>
          <w:sz w:val="24"/>
          <w:szCs w:val="24"/>
        </w:rPr>
      </w:pPr>
      <w:r>
        <w:rPr>
          <w:rFonts w:ascii="Arial Narrow" w:hAnsi="Arial Narrow"/>
          <w:b w:val="0"/>
          <w:sz w:val="24"/>
          <w:szCs w:val="24"/>
        </w:rPr>
        <w:t>L</w:t>
      </w:r>
      <w:r w:rsidRPr="003D2C06">
        <w:rPr>
          <w:rFonts w:ascii="Arial Narrow" w:hAnsi="Arial Narrow"/>
          <w:b w:val="0"/>
          <w:sz w:val="24"/>
          <w:szCs w:val="24"/>
        </w:rPr>
        <w:t>ocal</w:t>
      </w:r>
      <w:r>
        <w:rPr>
          <w:rFonts w:ascii="Arial Narrow" w:hAnsi="Arial Narrow"/>
          <w:b w:val="0"/>
          <w:sz w:val="24"/>
          <w:szCs w:val="24"/>
        </w:rPr>
        <w:t xml:space="preserve"> e Data</w:t>
      </w:r>
      <w:r w:rsidRPr="003D2C06">
        <w:rPr>
          <w:rFonts w:ascii="Arial Narrow" w:hAnsi="Arial Narrow"/>
          <w:b w:val="0"/>
          <w:sz w:val="24"/>
          <w:szCs w:val="24"/>
        </w:rPr>
        <w:t xml:space="preserve">. </w:t>
      </w:r>
    </w:p>
    <w:p w14:paraId="75ECE302" w14:textId="77777777" w:rsidR="00C14BC0" w:rsidRPr="003D2C06" w:rsidRDefault="00C14BC0" w:rsidP="004B3796">
      <w:pPr>
        <w:pStyle w:val="Ttulo1"/>
        <w:spacing w:before="93"/>
        <w:ind w:left="56"/>
        <w:jc w:val="both"/>
        <w:rPr>
          <w:rFonts w:ascii="Arial Narrow" w:hAnsi="Arial Narrow"/>
          <w:b w:val="0"/>
          <w:sz w:val="24"/>
          <w:szCs w:val="24"/>
        </w:rPr>
      </w:pPr>
      <w:r w:rsidRPr="003D2C06">
        <w:rPr>
          <w:rFonts w:ascii="Arial Narrow" w:hAnsi="Arial Narrow"/>
          <w:b w:val="0"/>
          <w:sz w:val="24"/>
          <w:szCs w:val="24"/>
        </w:rPr>
        <w:t xml:space="preserve">___/___/_____ </w:t>
      </w:r>
    </w:p>
    <w:p w14:paraId="1BCDA8A8" w14:textId="77777777" w:rsidR="00C14BC0" w:rsidRPr="003D2C06" w:rsidRDefault="00C14BC0" w:rsidP="004B3796">
      <w:pPr>
        <w:pStyle w:val="Ttulo1"/>
        <w:spacing w:before="93"/>
        <w:ind w:left="56"/>
        <w:jc w:val="both"/>
        <w:rPr>
          <w:rFonts w:ascii="Arial Narrow" w:hAnsi="Arial Narrow"/>
          <w:b w:val="0"/>
          <w:sz w:val="24"/>
          <w:szCs w:val="24"/>
        </w:rPr>
      </w:pPr>
    </w:p>
    <w:p w14:paraId="3BCC0248" w14:textId="77777777" w:rsidR="00C14BC0" w:rsidRPr="003D2C06" w:rsidRDefault="00C14BC0" w:rsidP="004B3796">
      <w:pPr>
        <w:pStyle w:val="Ttulo1"/>
        <w:spacing w:before="93"/>
        <w:ind w:left="56"/>
        <w:jc w:val="both"/>
        <w:rPr>
          <w:rFonts w:ascii="Arial Narrow" w:hAnsi="Arial Narrow"/>
          <w:b w:val="0"/>
          <w:sz w:val="24"/>
          <w:szCs w:val="24"/>
        </w:rPr>
      </w:pPr>
    </w:p>
    <w:p w14:paraId="1C80686A" w14:textId="77777777" w:rsidR="00C14BC0" w:rsidRPr="003D2C06" w:rsidRDefault="00C14BC0" w:rsidP="004B3796">
      <w:pPr>
        <w:pStyle w:val="Ttulo1"/>
        <w:spacing w:before="93"/>
        <w:ind w:left="56"/>
        <w:jc w:val="both"/>
        <w:rPr>
          <w:rFonts w:ascii="Arial Narrow" w:hAnsi="Arial Narrow"/>
          <w:b w:val="0"/>
          <w:sz w:val="24"/>
          <w:szCs w:val="24"/>
        </w:rPr>
      </w:pPr>
    </w:p>
    <w:p w14:paraId="05325F56" w14:textId="77777777" w:rsidR="00C14BC0" w:rsidRPr="003D2C06" w:rsidRDefault="00C14BC0" w:rsidP="004B3796">
      <w:pPr>
        <w:pStyle w:val="Ttulo1"/>
        <w:spacing w:before="93"/>
        <w:ind w:left="56"/>
        <w:jc w:val="both"/>
        <w:rPr>
          <w:rFonts w:ascii="Arial Narrow" w:hAnsi="Arial Narrow"/>
          <w:b w:val="0"/>
          <w:sz w:val="24"/>
          <w:szCs w:val="24"/>
        </w:rPr>
      </w:pPr>
    </w:p>
    <w:p w14:paraId="78801BE3" w14:textId="77777777" w:rsidR="00C14BC0" w:rsidRPr="003D2C06" w:rsidRDefault="00C14BC0" w:rsidP="004B3796">
      <w:pPr>
        <w:pStyle w:val="Ttulo1"/>
        <w:spacing w:before="93"/>
        <w:ind w:left="56"/>
        <w:jc w:val="both"/>
        <w:rPr>
          <w:rFonts w:ascii="Arial Narrow" w:hAnsi="Arial Narrow"/>
          <w:b w:val="0"/>
          <w:sz w:val="24"/>
          <w:szCs w:val="24"/>
        </w:rPr>
      </w:pPr>
      <w:r w:rsidRPr="003D2C06">
        <w:rPr>
          <w:rFonts w:ascii="Arial Narrow" w:hAnsi="Arial Narrow"/>
          <w:b w:val="0"/>
          <w:sz w:val="24"/>
          <w:szCs w:val="24"/>
        </w:rPr>
        <w:t>____________________________</w:t>
      </w:r>
    </w:p>
    <w:p w14:paraId="65BAD5C3" w14:textId="77777777" w:rsidR="00C14BC0" w:rsidRDefault="00C14BC0" w:rsidP="004B3796">
      <w:pPr>
        <w:pBdr>
          <w:top w:val="nil"/>
          <w:left w:val="nil"/>
          <w:bottom w:val="nil"/>
          <w:right w:val="nil"/>
          <w:between w:val="nil"/>
        </w:pBdr>
        <w:spacing w:line="252" w:lineRule="auto"/>
        <w:ind w:left="56"/>
        <w:rPr>
          <w:rFonts w:ascii="Arial Narrow" w:hAnsi="Arial Narrow" w:cs="Arial"/>
          <w:color w:val="000000"/>
          <w:sz w:val="24"/>
          <w:szCs w:val="24"/>
        </w:rPr>
      </w:pPr>
      <w:r w:rsidRPr="003D2C06">
        <w:rPr>
          <w:rFonts w:ascii="Arial Narrow" w:hAnsi="Arial Narrow" w:cs="Arial"/>
          <w:color w:val="000000"/>
          <w:sz w:val="24"/>
          <w:szCs w:val="24"/>
        </w:rPr>
        <w:t>Nome</w:t>
      </w:r>
      <w:r>
        <w:rPr>
          <w:rFonts w:ascii="Arial Narrow" w:hAnsi="Arial Narrow" w:cs="Arial"/>
          <w:color w:val="000000"/>
          <w:sz w:val="24"/>
          <w:szCs w:val="24"/>
        </w:rPr>
        <w:t xml:space="preserve"> Representante Legal</w:t>
      </w:r>
      <w:r w:rsidRPr="003D2C06">
        <w:rPr>
          <w:rFonts w:ascii="Arial Narrow" w:hAnsi="Arial Narrow" w:cs="Arial"/>
          <w:color w:val="000000"/>
          <w:sz w:val="24"/>
          <w:szCs w:val="24"/>
        </w:rPr>
        <w:t xml:space="preserve">, Função na Empresa </w:t>
      </w:r>
    </w:p>
    <w:p w14:paraId="4BA7953F" w14:textId="77777777" w:rsidR="00C14BC0" w:rsidRDefault="00C14BC0" w:rsidP="004B3796">
      <w:pPr>
        <w:pBdr>
          <w:top w:val="nil"/>
          <w:left w:val="nil"/>
          <w:bottom w:val="nil"/>
          <w:right w:val="nil"/>
          <w:between w:val="nil"/>
        </w:pBdr>
        <w:spacing w:line="252" w:lineRule="auto"/>
        <w:ind w:left="56"/>
        <w:rPr>
          <w:rFonts w:ascii="Arial Narrow" w:hAnsi="Arial Narrow" w:cs="Arial"/>
          <w:color w:val="000000"/>
          <w:sz w:val="24"/>
          <w:szCs w:val="24"/>
        </w:rPr>
      </w:pPr>
      <w:r w:rsidRPr="003D2C06">
        <w:rPr>
          <w:rFonts w:ascii="Arial Narrow" w:hAnsi="Arial Narrow" w:cs="Arial"/>
          <w:color w:val="000000"/>
          <w:sz w:val="24"/>
          <w:szCs w:val="24"/>
        </w:rPr>
        <w:t>Assinatura do Representante Legal</w:t>
      </w:r>
    </w:p>
    <w:p w14:paraId="771571F1" w14:textId="77777777" w:rsidR="00C14BC0" w:rsidRDefault="00C14BC0" w:rsidP="004B3796">
      <w:pPr>
        <w:pBdr>
          <w:top w:val="nil"/>
          <w:left w:val="nil"/>
          <w:bottom w:val="nil"/>
          <w:right w:val="nil"/>
          <w:between w:val="nil"/>
        </w:pBdr>
        <w:spacing w:line="252" w:lineRule="auto"/>
        <w:ind w:left="56"/>
        <w:rPr>
          <w:rFonts w:ascii="Arial Narrow" w:hAnsi="Arial Narrow" w:cs="Arial"/>
          <w:color w:val="000000"/>
          <w:sz w:val="24"/>
          <w:szCs w:val="24"/>
        </w:rPr>
      </w:pPr>
    </w:p>
    <w:p w14:paraId="0CC12583" w14:textId="77777777" w:rsidR="00C14BC0" w:rsidRDefault="00C14BC0" w:rsidP="004B3796">
      <w:pPr>
        <w:pStyle w:val="Ttulo1"/>
        <w:spacing w:before="179" w:line="412" w:lineRule="auto"/>
        <w:ind w:left="56"/>
        <w:jc w:val="both"/>
        <w:rPr>
          <w:rFonts w:ascii="Arial Narrow" w:hAnsi="Arial Narrow"/>
          <w:color w:val="000000"/>
          <w:sz w:val="24"/>
          <w:szCs w:val="24"/>
        </w:rPr>
      </w:pPr>
      <w:r>
        <w:rPr>
          <w:rFonts w:ascii="Arial Narrow" w:hAnsi="Arial Narrow"/>
          <w:color w:val="000000"/>
          <w:sz w:val="24"/>
          <w:szCs w:val="24"/>
        </w:rPr>
        <w:t>Carimbo CNPJ</w:t>
      </w:r>
    </w:p>
    <w:p w14:paraId="68C8C8E9" w14:textId="77777777" w:rsidR="00C14BC0" w:rsidRDefault="00C14BC0" w:rsidP="004B3796">
      <w:pPr>
        <w:pStyle w:val="Ttulo1"/>
        <w:spacing w:before="179" w:line="412" w:lineRule="auto"/>
        <w:ind w:left="56"/>
        <w:jc w:val="both"/>
        <w:rPr>
          <w:rFonts w:ascii="Arial Narrow" w:hAnsi="Arial Narrow"/>
          <w:color w:val="000000"/>
          <w:sz w:val="24"/>
          <w:szCs w:val="24"/>
        </w:rPr>
      </w:pPr>
    </w:p>
    <w:p w14:paraId="79D086EE" w14:textId="77777777" w:rsidR="00C14BC0" w:rsidRDefault="00C14BC0" w:rsidP="004B3796">
      <w:pPr>
        <w:spacing w:line="320" w:lineRule="atLeast"/>
        <w:ind w:left="56"/>
        <w:jc w:val="both"/>
        <w:rPr>
          <w:rFonts w:ascii="Arial Narrow" w:hAnsi="Arial Narrow"/>
          <w:bCs/>
          <w:sz w:val="24"/>
          <w:szCs w:val="24"/>
        </w:rPr>
      </w:pPr>
    </w:p>
    <w:p w14:paraId="4FD55511" w14:textId="77777777" w:rsidR="00C14BC0" w:rsidRDefault="00C14BC0" w:rsidP="004B3796">
      <w:pPr>
        <w:spacing w:line="320" w:lineRule="atLeast"/>
        <w:ind w:left="56"/>
        <w:jc w:val="both"/>
        <w:rPr>
          <w:rFonts w:ascii="Arial Narrow" w:hAnsi="Arial Narrow"/>
          <w:bCs/>
          <w:sz w:val="24"/>
          <w:szCs w:val="24"/>
        </w:rPr>
      </w:pPr>
    </w:p>
    <w:p w14:paraId="462D49B6" w14:textId="77777777" w:rsidR="00C14BC0" w:rsidRDefault="00C14BC0" w:rsidP="004B3796">
      <w:pPr>
        <w:spacing w:line="320" w:lineRule="atLeast"/>
        <w:ind w:left="56"/>
        <w:jc w:val="both"/>
        <w:rPr>
          <w:rFonts w:ascii="Arial Narrow" w:hAnsi="Arial Narrow"/>
          <w:bCs/>
          <w:sz w:val="24"/>
          <w:szCs w:val="24"/>
        </w:rPr>
      </w:pPr>
    </w:p>
    <w:p w14:paraId="5271B178" w14:textId="77777777" w:rsidR="00C14BC0" w:rsidRDefault="00C14BC0" w:rsidP="004B3796">
      <w:pPr>
        <w:spacing w:line="320" w:lineRule="atLeast"/>
        <w:ind w:left="56"/>
        <w:jc w:val="both"/>
        <w:rPr>
          <w:rFonts w:ascii="Arial Narrow" w:hAnsi="Arial Narrow"/>
          <w:bCs/>
          <w:sz w:val="24"/>
          <w:szCs w:val="24"/>
        </w:rPr>
      </w:pPr>
    </w:p>
    <w:p w14:paraId="6EB22713" w14:textId="77777777" w:rsidR="00C14BC0" w:rsidRDefault="00C14BC0" w:rsidP="004B3796">
      <w:pPr>
        <w:spacing w:line="320" w:lineRule="atLeast"/>
        <w:ind w:left="56"/>
        <w:jc w:val="both"/>
        <w:rPr>
          <w:rFonts w:ascii="Arial Narrow" w:hAnsi="Arial Narrow"/>
          <w:bCs/>
          <w:sz w:val="24"/>
          <w:szCs w:val="24"/>
        </w:rPr>
      </w:pPr>
    </w:p>
    <w:p w14:paraId="439205FA" w14:textId="77777777" w:rsidR="00C14BC0" w:rsidRDefault="00C14BC0" w:rsidP="004B3796">
      <w:pPr>
        <w:spacing w:line="320" w:lineRule="atLeast"/>
        <w:ind w:left="56"/>
        <w:jc w:val="both"/>
        <w:rPr>
          <w:rFonts w:ascii="Arial Narrow" w:hAnsi="Arial Narrow"/>
          <w:bCs/>
          <w:sz w:val="24"/>
          <w:szCs w:val="24"/>
        </w:rPr>
      </w:pPr>
    </w:p>
    <w:p w14:paraId="53FC2E3F" w14:textId="77777777" w:rsidR="00C14BC0" w:rsidRDefault="00C14BC0" w:rsidP="004B3796">
      <w:pPr>
        <w:spacing w:line="320" w:lineRule="atLeast"/>
        <w:ind w:left="56"/>
        <w:jc w:val="both"/>
        <w:rPr>
          <w:rFonts w:ascii="Arial Narrow" w:hAnsi="Arial Narrow"/>
          <w:bCs/>
          <w:sz w:val="24"/>
          <w:szCs w:val="24"/>
        </w:rPr>
      </w:pPr>
    </w:p>
    <w:p w14:paraId="0C870C58" w14:textId="77777777" w:rsidR="00C14BC0" w:rsidRDefault="00C14BC0" w:rsidP="004B3796">
      <w:pPr>
        <w:spacing w:line="320" w:lineRule="atLeast"/>
        <w:ind w:left="56"/>
        <w:jc w:val="both"/>
        <w:rPr>
          <w:rFonts w:ascii="Arial Narrow" w:hAnsi="Arial Narrow"/>
          <w:bCs/>
          <w:sz w:val="24"/>
          <w:szCs w:val="24"/>
        </w:rPr>
      </w:pPr>
    </w:p>
    <w:p w14:paraId="33F13D33" w14:textId="4CCE4700" w:rsidR="00C14BC0" w:rsidRDefault="00C14BC0" w:rsidP="004B3796">
      <w:pPr>
        <w:pStyle w:val="Ttulo1"/>
        <w:spacing w:before="94"/>
        <w:ind w:left="56"/>
        <w:jc w:val="center"/>
        <w:rPr>
          <w:rFonts w:ascii="Arial Narrow" w:hAnsi="Arial Narrow"/>
          <w:sz w:val="24"/>
          <w:szCs w:val="24"/>
        </w:rPr>
      </w:pPr>
    </w:p>
    <w:p w14:paraId="48C58DF7" w14:textId="77777777" w:rsidR="00C14BC0" w:rsidRDefault="00C14BC0" w:rsidP="004B3796">
      <w:pPr>
        <w:pStyle w:val="Ttulo1"/>
        <w:spacing w:before="94"/>
        <w:ind w:left="56"/>
        <w:jc w:val="center"/>
        <w:rPr>
          <w:rFonts w:ascii="Arial Narrow" w:hAnsi="Arial Narrow"/>
          <w:sz w:val="24"/>
          <w:szCs w:val="24"/>
        </w:rPr>
      </w:pPr>
      <w:r w:rsidRPr="003D2C06">
        <w:rPr>
          <w:rFonts w:ascii="Arial Narrow" w:hAnsi="Arial Narrow"/>
          <w:sz w:val="24"/>
          <w:szCs w:val="24"/>
        </w:rPr>
        <w:lastRenderedPageBreak/>
        <w:t>ANEXO VII</w:t>
      </w:r>
    </w:p>
    <w:p w14:paraId="5DE41EA9" w14:textId="77777777" w:rsidR="00C14BC0" w:rsidRPr="003D2C06" w:rsidRDefault="00C14BC0" w:rsidP="004B3796">
      <w:pPr>
        <w:pStyle w:val="Ttulo1"/>
        <w:spacing w:before="94"/>
        <w:ind w:left="56"/>
        <w:jc w:val="center"/>
        <w:rPr>
          <w:rFonts w:ascii="Arial Narrow" w:hAnsi="Arial Narrow"/>
          <w:b w:val="0"/>
          <w:color w:val="000000"/>
          <w:sz w:val="24"/>
          <w:szCs w:val="24"/>
        </w:rPr>
      </w:pPr>
      <w:r w:rsidRPr="003D2C06">
        <w:rPr>
          <w:rFonts w:ascii="Arial Narrow" w:hAnsi="Arial Narrow"/>
          <w:sz w:val="24"/>
          <w:szCs w:val="24"/>
        </w:rPr>
        <w:t>DECLARAÇÃO DE AUSÊNCIA DE VÍNCULO</w:t>
      </w:r>
    </w:p>
    <w:p w14:paraId="137922BF" w14:textId="1C25226D" w:rsidR="00C14BC0" w:rsidRPr="002D3B25" w:rsidRDefault="00C14BC0" w:rsidP="004B3796">
      <w:pPr>
        <w:pStyle w:val="Ttulo1"/>
        <w:ind w:left="56"/>
        <w:jc w:val="center"/>
        <w:rPr>
          <w:rFonts w:ascii="Arial Narrow" w:hAnsi="Arial Narrow"/>
          <w:sz w:val="24"/>
          <w:szCs w:val="24"/>
        </w:rPr>
      </w:pPr>
      <w:r w:rsidRPr="009A46E4">
        <w:rPr>
          <w:rFonts w:ascii="Arial Narrow" w:hAnsi="Arial Narrow"/>
          <w:sz w:val="24"/>
          <w:szCs w:val="24"/>
          <w:highlight w:val="yellow"/>
        </w:rPr>
        <w:t>PREGÃO PRESENCIAL N</w:t>
      </w:r>
      <w:r w:rsidR="008421BF">
        <w:rPr>
          <w:rFonts w:ascii="Arial Narrow" w:hAnsi="Arial Narrow"/>
          <w:sz w:val="24"/>
          <w:szCs w:val="24"/>
          <w:highlight w:val="yellow"/>
        </w:rPr>
        <w:t>.º 01</w:t>
      </w:r>
      <w:r w:rsidR="00F63E03">
        <w:rPr>
          <w:rFonts w:ascii="Arial Narrow" w:hAnsi="Arial Narrow"/>
          <w:sz w:val="24"/>
          <w:szCs w:val="24"/>
          <w:highlight w:val="yellow"/>
        </w:rPr>
        <w:t>9</w:t>
      </w:r>
      <w:r w:rsidRPr="002D3B25">
        <w:rPr>
          <w:rFonts w:ascii="Arial Narrow" w:hAnsi="Arial Narrow"/>
          <w:sz w:val="24"/>
          <w:szCs w:val="24"/>
          <w:highlight w:val="yellow"/>
        </w:rPr>
        <w:t>/</w:t>
      </w:r>
      <w:r w:rsidRPr="00CB25DB">
        <w:rPr>
          <w:rFonts w:ascii="Arial Narrow" w:hAnsi="Arial Narrow"/>
          <w:sz w:val="24"/>
          <w:szCs w:val="24"/>
          <w:highlight w:val="yellow"/>
        </w:rPr>
        <w:t>202</w:t>
      </w:r>
      <w:r w:rsidR="00CB25DB" w:rsidRPr="00CB25DB">
        <w:rPr>
          <w:rFonts w:ascii="Arial Narrow" w:hAnsi="Arial Narrow"/>
          <w:sz w:val="24"/>
          <w:szCs w:val="24"/>
          <w:highlight w:val="yellow"/>
        </w:rPr>
        <w:t>6</w:t>
      </w:r>
    </w:p>
    <w:p w14:paraId="2936BBB3" w14:textId="77777777" w:rsidR="00C14BC0" w:rsidRPr="003D2C06" w:rsidRDefault="00C14BC0" w:rsidP="004B3796">
      <w:pPr>
        <w:pBdr>
          <w:top w:val="nil"/>
          <w:left w:val="nil"/>
          <w:bottom w:val="nil"/>
          <w:right w:val="nil"/>
          <w:between w:val="nil"/>
        </w:pBdr>
        <w:ind w:left="56"/>
        <w:jc w:val="both"/>
        <w:rPr>
          <w:rFonts w:ascii="Arial Narrow" w:eastAsia="Arial" w:hAnsi="Arial Narrow" w:cs="Arial"/>
          <w:b/>
          <w:color w:val="000000"/>
          <w:sz w:val="24"/>
          <w:szCs w:val="24"/>
        </w:rPr>
      </w:pPr>
    </w:p>
    <w:p w14:paraId="33CB925A" w14:textId="77777777" w:rsidR="00C14BC0" w:rsidRPr="003D2C06" w:rsidRDefault="00C14BC0" w:rsidP="004B3796">
      <w:pPr>
        <w:pBdr>
          <w:top w:val="nil"/>
          <w:left w:val="nil"/>
          <w:bottom w:val="nil"/>
          <w:right w:val="nil"/>
          <w:between w:val="nil"/>
        </w:pBdr>
        <w:ind w:left="56"/>
        <w:jc w:val="both"/>
        <w:rPr>
          <w:rFonts w:ascii="Arial Narrow" w:eastAsia="Arial" w:hAnsi="Arial Narrow" w:cs="Arial"/>
          <w:b/>
          <w:color w:val="000000"/>
          <w:sz w:val="24"/>
          <w:szCs w:val="24"/>
        </w:rPr>
      </w:pPr>
    </w:p>
    <w:p w14:paraId="23BA55BF" w14:textId="77777777" w:rsidR="00C14BC0" w:rsidRPr="003D2C06" w:rsidRDefault="00C14BC0" w:rsidP="004B3796">
      <w:pPr>
        <w:pBdr>
          <w:top w:val="nil"/>
          <w:left w:val="nil"/>
          <w:bottom w:val="nil"/>
          <w:right w:val="nil"/>
          <w:between w:val="nil"/>
        </w:pBdr>
        <w:ind w:left="56"/>
        <w:jc w:val="both"/>
        <w:rPr>
          <w:rFonts w:ascii="Arial Narrow" w:eastAsia="Arial" w:hAnsi="Arial Narrow" w:cs="Arial"/>
          <w:b/>
          <w:color w:val="000000"/>
          <w:sz w:val="24"/>
          <w:szCs w:val="24"/>
        </w:rPr>
      </w:pPr>
    </w:p>
    <w:p w14:paraId="3E784C11" w14:textId="77777777" w:rsidR="00C14BC0" w:rsidRPr="003D2C06" w:rsidRDefault="00C14BC0" w:rsidP="004B3796">
      <w:pPr>
        <w:pBdr>
          <w:top w:val="nil"/>
          <w:left w:val="nil"/>
          <w:bottom w:val="nil"/>
          <w:right w:val="nil"/>
          <w:between w:val="nil"/>
        </w:pBdr>
        <w:spacing w:before="1"/>
        <w:ind w:left="56"/>
        <w:jc w:val="both"/>
        <w:rPr>
          <w:rFonts w:ascii="Arial Narrow" w:hAnsi="Arial Narrow" w:cs="Arial"/>
          <w:color w:val="000000"/>
          <w:sz w:val="24"/>
          <w:szCs w:val="24"/>
        </w:rPr>
      </w:pPr>
      <w:r w:rsidRPr="003D2C06">
        <w:rPr>
          <w:rFonts w:ascii="Arial Narrow" w:hAnsi="Arial Narrow" w:cs="Arial"/>
          <w:color w:val="000000"/>
          <w:sz w:val="24"/>
          <w:szCs w:val="24"/>
        </w:rPr>
        <w:t xml:space="preserve">A Empresa </w:t>
      </w:r>
      <w:r w:rsidRPr="00495B9D">
        <w:rPr>
          <w:rFonts w:ascii="Arial Narrow" w:hAnsi="Arial Narrow" w:cs="Arial"/>
          <w:color w:val="000000"/>
          <w:sz w:val="24"/>
          <w:szCs w:val="24"/>
          <w:highlight w:val="yellow"/>
        </w:rPr>
        <w:t>[XXXXXXXXXXXXX], inscrita no CNPJ sob o n.º [XX.XXX.XXX/XXXX-XX], com sede na [XXXXXXXXXXXXXXXXXXXXXXXXXXXXXXXXX], por intermédio do seu representante legal o(a) Sr(a) [XXXXXXXXXXXXXX], portador(a) do Documento de Identidade n.º [XXXXXXXXXXXXXXX], órgão emissor [XXXXXXX] e do CPF n.º [XXXXXXXXXXXXXXX]</w:t>
      </w:r>
      <w:r w:rsidRPr="003D2C06">
        <w:rPr>
          <w:rFonts w:ascii="Arial Narrow" w:hAnsi="Arial Narrow" w:cs="Arial"/>
          <w:color w:val="000000"/>
          <w:sz w:val="24"/>
          <w:szCs w:val="24"/>
        </w:rPr>
        <w:t>, neste ato representado pelo seu sócio/procurador o Senhor</w:t>
      </w:r>
      <w:r>
        <w:rPr>
          <w:rFonts w:ascii="Arial Narrow" w:hAnsi="Arial Narrow" w:cs="Arial"/>
          <w:color w:val="000000"/>
          <w:sz w:val="24"/>
          <w:szCs w:val="24"/>
        </w:rPr>
        <w:t xml:space="preserve"> </w:t>
      </w:r>
      <w:r w:rsidRPr="00BC57EB">
        <w:rPr>
          <w:rFonts w:ascii="Arial Narrow" w:hAnsi="Arial Narrow" w:cs="Arial"/>
          <w:color w:val="000000"/>
          <w:sz w:val="24"/>
          <w:szCs w:val="24"/>
          <w:highlight w:val="yellow"/>
        </w:rPr>
        <w:t>XXXXXXXXXXXXXXX, nacionalidade, estado civil, residente e domiciliado na: XXXXXXXXXXXXXXXXXX, portador da Carteira de Identidade n°XXXXX e CPF n°XXXXXX</w:t>
      </w:r>
      <w:r>
        <w:rPr>
          <w:rFonts w:ascii="Arial Narrow" w:hAnsi="Arial Narrow" w:cs="Arial"/>
          <w:color w:val="000000"/>
          <w:sz w:val="24"/>
          <w:szCs w:val="24"/>
        </w:rPr>
        <w:t xml:space="preserve">, </w:t>
      </w:r>
      <w:r w:rsidRPr="003D2C06">
        <w:rPr>
          <w:rFonts w:ascii="Arial Narrow" w:eastAsia="Arial" w:hAnsi="Arial Narrow" w:cs="Arial"/>
          <w:b/>
          <w:color w:val="000000"/>
          <w:sz w:val="24"/>
          <w:szCs w:val="24"/>
        </w:rPr>
        <w:t xml:space="preserve">DECLARA, </w:t>
      </w:r>
      <w:r w:rsidRPr="003D2C06">
        <w:rPr>
          <w:rFonts w:ascii="Arial Narrow" w:hAnsi="Arial Narrow" w:cs="Arial"/>
          <w:color w:val="000000"/>
          <w:sz w:val="24"/>
          <w:szCs w:val="24"/>
        </w:rPr>
        <w:t xml:space="preserve">sob as penas da Lei, que seus sócios, </w:t>
      </w:r>
      <w:r w:rsidRPr="003D2C06">
        <w:rPr>
          <w:rFonts w:ascii="Arial Narrow" w:eastAsia="Arial" w:hAnsi="Arial Narrow" w:cs="Arial"/>
          <w:b/>
          <w:color w:val="000000"/>
          <w:sz w:val="24"/>
          <w:szCs w:val="24"/>
        </w:rPr>
        <w:t xml:space="preserve">não possuem em qualquer vínculo </w:t>
      </w:r>
      <w:r w:rsidRPr="003D2C06">
        <w:rPr>
          <w:rFonts w:ascii="Arial Narrow" w:hAnsi="Arial Narrow" w:cs="Arial"/>
          <w:color w:val="000000"/>
          <w:sz w:val="24"/>
          <w:szCs w:val="24"/>
        </w:rPr>
        <w:t xml:space="preserve">com o Município </w:t>
      </w:r>
      <w:r w:rsidRPr="00BC57EB">
        <w:rPr>
          <w:rFonts w:ascii="Arial Narrow" w:hAnsi="Arial Narrow" w:cs="Arial"/>
          <w:sz w:val="24"/>
          <w:szCs w:val="24"/>
        </w:rPr>
        <w:t>de Brasilândia - MS</w:t>
      </w:r>
      <w:r w:rsidRPr="003D2C06">
        <w:rPr>
          <w:rFonts w:ascii="Arial Narrow" w:hAnsi="Arial Narrow" w:cs="Arial"/>
          <w:color w:val="000000"/>
          <w:sz w:val="24"/>
          <w:szCs w:val="24"/>
        </w:rPr>
        <w:t>.</w:t>
      </w:r>
    </w:p>
    <w:p w14:paraId="280AED30" w14:textId="77777777" w:rsidR="00C14BC0" w:rsidRPr="003D2C06" w:rsidRDefault="00C14BC0" w:rsidP="004B3796">
      <w:pPr>
        <w:pBdr>
          <w:top w:val="nil"/>
          <w:left w:val="nil"/>
          <w:bottom w:val="nil"/>
          <w:right w:val="nil"/>
          <w:between w:val="nil"/>
        </w:pBdr>
        <w:ind w:left="56"/>
        <w:jc w:val="both"/>
        <w:rPr>
          <w:rFonts w:ascii="Arial Narrow" w:hAnsi="Arial Narrow" w:cs="Arial"/>
          <w:color w:val="000000"/>
          <w:sz w:val="24"/>
          <w:szCs w:val="24"/>
        </w:rPr>
      </w:pPr>
    </w:p>
    <w:p w14:paraId="463A0914" w14:textId="77777777" w:rsidR="00C14BC0" w:rsidRPr="003D2C06" w:rsidRDefault="00C14BC0" w:rsidP="004B3796">
      <w:pPr>
        <w:pBdr>
          <w:top w:val="nil"/>
          <w:left w:val="nil"/>
          <w:bottom w:val="nil"/>
          <w:right w:val="nil"/>
          <w:between w:val="nil"/>
        </w:pBdr>
        <w:ind w:left="56"/>
        <w:jc w:val="both"/>
        <w:rPr>
          <w:rFonts w:ascii="Arial Narrow" w:hAnsi="Arial Narrow" w:cs="Arial"/>
          <w:color w:val="000000"/>
          <w:sz w:val="24"/>
          <w:szCs w:val="24"/>
        </w:rPr>
      </w:pPr>
    </w:p>
    <w:p w14:paraId="3B7B1869" w14:textId="77777777" w:rsidR="00C14BC0" w:rsidRPr="003D2C06" w:rsidRDefault="00C14BC0" w:rsidP="004B3796">
      <w:pPr>
        <w:pBdr>
          <w:top w:val="nil"/>
          <w:left w:val="nil"/>
          <w:bottom w:val="nil"/>
          <w:right w:val="nil"/>
          <w:between w:val="nil"/>
        </w:pBdr>
        <w:ind w:left="56"/>
        <w:jc w:val="both"/>
        <w:rPr>
          <w:rFonts w:ascii="Arial Narrow" w:hAnsi="Arial Narrow" w:cs="Arial"/>
          <w:color w:val="000000"/>
          <w:sz w:val="24"/>
          <w:szCs w:val="24"/>
        </w:rPr>
      </w:pPr>
    </w:p>
    <w:p w14:paraId="7C644D4E" w14:textId="77777777" w:rsidR="00C14BC0" w:rsidRPr="003D2C06" w:rsidRDefault="00C14BC0" w:rsidP="004B3796">
      <w:pPr>
        <w:pBdr>
          <w:top w:val="nil"/>
          <w:left w:val="nil"/>
          <w:bottom w:val="nil"/>
          <w:right w:val="nil"/>
          <w:between w:val="nil"/>
        </w:pBdr>
        <w:ind w:left="56"/>
        <w:jc w:val="both"/>
        <w:rPr>
          <w:rFonts w:ascii="Arial Narrow" w:hAnsi="Arial Narrow" w:cs="Arial"/>
          <w:color w:val="000000"/>
          <w:sz w:val="24"/>
          <w:szCs w:val="24"/>
        </w:rPr>
      </w:pPr>
    </w:p>
    <w:p w14:paraId="2EF6AF62" w14:textId="77777777" w:rsidR="00C14BC0" w:rsidRPr="003D2C06" w:rsidRDefault="00C14BC0" w:rsidP="004B3796">
      <w:pPr>
        <w:pBdr>
          <w:top w:val="nil"/>
          <w:left w:val="nil"/>
          <w:bottom w:val="nil"/>
          <w:right w:val="nil"/>
          <w:between w:val="nil"/>
        </w:pBdr>
        <w:spacing w:before="11"/>
        <w:ind w:left="56"/>
        <w:jc w:val="both"/>
        <w:rPr>
          <w:rFonts w:ascii="Arial Narrow" w:hAnsi="Arial Narrow" w:cs="Arial"/>
          <w:color w:val="000000"/>
          <w:sz w:val="24"/>
          <w:szCs w:val="24"/>
        </w:rPr>
      </w:pPr>
    </w:p>
    <w:p w14:paraId="48B31ACB" w14:textId="77777777" w:rsidR="00C14BC0" w:rsidRPr="003D2C06" w:rsidRDefault="00C14BC0" w:rsidP="004B3796">
      <w:pPr>
        <w:pStyle w:val="Ttulo1"/>
        <w:spacing w:before="93"/>
        <w:ind w:left="56"/>
        <w:jc w:val="both"/>
        <w:rPr>
          <w:rFonts w:ascii="Arial Narrow" w:hAnsi="Arial Narrow"/>
          <w:b w:val="0"/>
          <w:sz w:val="24"/>
          <w:szCs w:val="24"/>
        </w:rPr>
      </w:pPr>
      <w:r>
        <w:rPr>
          <w:rFonts w:ascii="Arial Narrow" w:hAnsi="Arial Narrow"/>
          <w:b w:val="0"/>
          <w:sz w:val="24"/>
          <w:szCs w:val="24"/>
        </w:rPr>
        <w:t>L</w:t>
      </w:r>
      <w:r w:rsidRPr="003D2C06">
        <w:rPr>
          <w:rFonts w:ascii="Arial Narrow" w:hAnsi="Arial Narrow"/>
          <w:b w:val="0"/>
          <w:sz w:val="24"/>
          <w:szCs w:val="24"/>
        </w:rPr>
        <w:t>ocal</w:t>
      </w:r>
      <w:r>
        <w:rPr>
          <w:rFonts w:ascii="Arial Narrow" w:hAnsi="Arial Narrow"/>
          <w:b w:val="0"/>
          <w:sz w:val="24"/>
          <w:szCs w:val="24"/>
        </w:rPr>
        <w:t xml:space="preserve"> e Data</w:t>
      </w:r>
      <w:r w:rsidRPr="003D2C06">
        <w:rPr>
          <w:rFonts w:ascii="Arial Narrow" w:hAnsi="Arial Narrow"/>
          <w:b w:val="0"/>
          <w:sz w:val="24"/>
          <w:szCs w:val="24"/>
        </w:rPr>
        <w:t xml:space="preserve">. </w:t>
      </w:r>
    </w:p>
    <w:p w14:paraId="1A17AF92" w14:textId="77777777" w:rsidR="00C14BC0" w:rsidRPr="003D2C06" w:rsidRDefault="00C14BC0" w:rsidP="004B3796">
      <w:pPr>
        <w:pStyle w:val="Ttulo1"/>
        <w:spacing w:before="93"/>
        <w:ind w:left="56"/>
        <w:jc w:val="both"/>
        <w:rPr>
          <w:rFonts w:ascii="Arial Narrow" w:hAnsi="Arial Narrow"/>
          <w:b w:val="0"/>
          <w:sz w:val="24"/>
          <w:szCs w:val="24"/>
        </w:rPr>
      </w:pPr>
      <w:r w:rsidRPr="003D2C06">
        <w:rPr>
          <w:rFonts w:ascii="Arial Narrow" w:hAnsi="Arial Narrow"/>
          <w:b w:val="0"/>
          <w:sz w:val="24"/>
          <w:szCs w:val="24"/>
        </w:rPr>
        <w:t xml:space="preserve">___/___/_____ </w:t>
      </w:r>
    </w:p>
    <w:p w14:paraId="19B73501" w14:textId="77777777" w:rsidR="00C14BC0" w:rsidRPr="003D2C06" w:rsidRDefault="00C14BC0" w:rsidP="004B3796">
      <w:pPr>
        <w:pStyle w:val="Ttulo1"/>
        <w:spacing w:before="93"/>
        <w:ind w:left="56"/>
        <w:jc w:val="both"/>
        <w:rPr>
          <w:rFonts w:ascii="Arial Narrow" w:hAnsi="Arial Narrow"/>
          <w:b w:val="0"/>
          <w:sz w:val="24"/>
          <w:szCs w:val="24"/>
        </w:rPr>
      </w:pPr>
    </w:p>
    <w:p w14:paraId="24792D59" w14:textId="77777777" w:rsidR="00C14BC0" w:rsidRPr="003D2C06" w:rsidRDefault="00C14BC0" w:rsidP="004B3796">
      <w:pPr>
        <w:pStyle w:val="Ttulo1"/>
        <w:spacing w:before="93"/>
        <w:ind w:left="56"/>
        <w:jc w:val="both"/>
        <w:rPr>
          <w:rFonts w:ascii="Arial Narrow" w:hAnsi="Arial Narrow"/>
          <w:b w:val="0"/>
          <w:sz w:val="24"/>
          <w:szCs w:val="24"/>
        </w:rPr>
      </w:pPr>
    </w:p>
    <w:p w14:paraId="57CD7BD5" w14:textId="77777777" w:rsidR="00C14BC0" w:rsidRPr="003D2C06" w:rsidRDefault="00C14BC0" w:rsidP="004B3796">
      <w:pPr>
        <w:pStyle w:val="Ttulo1"/>
        <w:spacing w:before="93"/>
        <w:ind w:left="56"/>
        <w:jc w:val="both"/>
        <w:rPr>
          <w:rFonts w:ascii="Arial Narrow" w:hAnsi="Arial Narrow"/>
          <w:b w:val="0"/>
          <w:sz w:val="24"/>
          <w:szCs w:val="24"/>
        </w:rPr>
      </w:pPr>
    </w:p>
    <w:p w14:paraId="011485AE" w14:textId="77777777" w:rsidR="00C14BC0" w:rsidRPr="003D2C06" w:rsidRDefault="00C14BC0" w:rsidP="004B3796">
      <w:pPr>
        <w:pStyle w:val="Ttulo1"/>
        <w:spacing w:before="93"/>
        <w:ind w:left="56"/>
        <w:jc w:val="both"/>
        <w:rPr>
          <w:rFonts w:ascii="Arial Narrow" w:hAnsi="Arial Narrow"/>
          <w:b w:val="0"/>
          <w:sz w:val="24"/>
          <w:szCs w:val="24"/>
        </w:rPr>
      </w:pPr>
    </w:p>
    <w:p w14:paraId="0B591BE3" w14:textId="77777777" w:rsidR="00C14BC0" w:rsidRPr="003D2C06" w:rsidRDefault="00C14BC0" w:rsidP="004B3796">
      <w:pPr>
        <w:pStyle w:val="Ttulo1"/>
        <w:spacing w:before="93"/>
        <w:ind w:left="56"/>
        <w:jc w:val="both"/>
        <w:rPr>
          <w:rFonts w:ascii="Arial Narrow" w:hAnsi="Arial Narrow"/>
          <w:b w:val="0"/>
          <w:sz w:val="24"/>
          <w:szCs w:val="24"/>
        </w:rPr>
      </w:pPr>
      <w:r w:rsidRPr="003D2C06">
        <w:rPr>
          <w:rFonts w:ascii="Arial Narrow" w:hAnsi="Arial Narrow"/>
          <w:b w:val="0"/>
          <w:sz w:val="24"/>
          <w:szCs w:val="24"/>
        </w:rPr>
        <w:t>____________________________</w:t>
      </w:r>
    </w:p>
    <w:p w14:paraId="748F855E" w14:textId="77777777" w:rsidR="00C14BC0" w:rsidRDefault="00C14BC0" w:rsidP="004B3796">
      <w:pPr>
        <w:pBdr>
          <w:top w:val="nil"/>
          <w:left w:val="nil"/>
          <w:bottom w:val="nil"/>
          <w:right w:val="nil"/>
          <w:between w:val="nil"/>
        </w:pBdr>
        <w:spacing w:line="252" w:lineRule="auto"/>
        <w:ind w:left="56"/>
        <w:rPr>
          <w:rFonts w:ascii="Arial Narrow" w:hAnsi="Arial Narrow" w:cs="Arial"/>
          <w:color w:val="000000"/>
          <w:sz w:val="24"/>
          <w:szCs w:val="24"/>
        </w:rPr>
      </w:pPr>
      <w:r w:rsidRPr="003D2C06">
        <w:rPr>
          <w:rFonts w:ascii="Arial Narrow" w:hAnsi="Arial Narrow" w:cs="Arial"/>
          <w:color w:val="000000"/>
          <w:sz w:val="24"/>
          <w:szCs w:val="24"/>
        </w:rPr>
        <w:t>Nome</w:t>
      </w:r>
      <w:r>
        <w:rPr>
          <w:rFonts w:ascii="Arial Narrow" w:hAnsi="Arial Narrow" w:cs="Arial"/>
          <w:color w:val="000000"/>
          <w:sz w:val="24"/>
          <w:szCs w:val="24"/>
        </w:rPr>
        <w:t xml:space="preserve"> Representante Legal</w:t>
      </w:r>
      <w:r w:rsidRPr="003D2C06">
        <w:rPr>
          <w:rFonts w:ascii="Arial Narrow" w:hAnsi="Arial Narrow" w:cs="Arial"/>
          <w:color w:val="000000"/>
          <w:sz w:val="24"/>
          <w:szCs w:val="24"/>
        </w:rPr>
        <w:t xml:space="preserve">, Função na Empresa </w:t>
      </w:r>
    </w:p>
    <w:p w14:paraId="40FC4B71" w14:textId="77777777" w:rsidR="00C14BC0" w:rsidRDefault="00C14BC0" w:rsidP="004B3796">
      <w:pPr>
        <w:pBdr>
          <w:top w:val="nil"/>
          <w:left w:val="nil"/>
          <w:bottom w:val="nil"/>
          <w:right w:val="nil"/>
          <w:between w:val="nil"/>
        </w:pBdr>
        <w:spacing w:line="252" w:lineRule="auto"/>
        <w:ind w:left="56"/>
        <w:rPr>
          <w:rFonts w:ascii="Arial Narrow" w:hAnsi="Arial Narrow" w:cs="Arial"/>
          <w:color w:val="000000"/>
          <w:sz w:val="24"/>
          <w:szCs w:val="24"/>
        </w:rPr>
      </w:pPr>
      <w:r w:rsidRPr="003D2C06">
        <w:rPr>
          <w:rFonts w:ascii="Arial Narrow" w:hAnsi="Arial Narrow" w:cs="Arial"/>
          <w:color w:val="000000"/>
          <w:sz w:val="24"/>
          <w:szCs w:val="24"/>
        </w:rPr>
        <w:t>Assinatura do Representante Legal</w:t>
      </w:r>
    </w:p>
    <w:p w14:paraId="29E6F9A8" w14:textId="77777777" w:rsidR="00C14BC0" w:rsidRDefault="00C14BC0" w:rsidP="004B3796">
      <w:pPr>
        <w:pBdr>
          <w:top w:val="nil"/>
          <w:left w:val="nil"/>
          <w:bottom w:val="nil"/>
          <w:right w:val="nil"/>
          <w:between w:val="nil"/>
        </w:pBdr>
        <w:spacing w:line="252" w:lineRule="auto"/>
        <w:ind w:left="56"/>
        <w:rPr>
          <w:rFonts w:ascii="Arial Narrow" w:hAnsi="Arial Narrow" w:cs="Arial"/>
          <w:color w:val="000000"/>
          <w:sz w:val="24"/>
          <w:szCs w:val="24"/>
        </w:rPr>
      </w:pPr>
    </w:p>
    <w:p w14:paraId="1D046013" w14:textId="77777777" w:rsidR="00C14BC0" w:rsidRDefault="00C14BC0" w:rsidP="004B3796">
      <w:pPr>
        <w:pStyle w:val="Ttulo1"/>
        <w:spacing w:before="179" w:line="412" w:lineRule="auto"/>
        <w:ind w:left="56"/>
        <w:jc w:val="both"/>
        <w:rPr>
          <w:rFonts w:ascii="Arial Narrow" w:hAnsi="Arial Narrow"/>
          <w:color w:val="000000"/>
          <w:sz w:val="24"/>
          <w:szCs w:val="24"/>
        </w:rPr>
      </w:pPr>
      <w:r>
        <w:rPr>
          <w:rFonts w:ascii="Arial Narrow" w:hAnsi="Arial Narrow"/>
          <w:color w:val="000000"/>
          <w:sz w:val="24"/>
          <w:szCs w:val="24"/>
        </w:rPr>
        <w:t>Carimbo CNPJ</w:t>
      </w:r>
    </w:p>
    <w:p w14:paraId="4BE67BAA" w14:textId="77777777" w:rsidR="00C14BC0" w:rsidRDefault="00C14BC0" w:rsidP="004B3796">
      <w:pPr>
        <w:spacing w:line="320" w:lineRule="atLeast"/>
        <w:ind w:left="56"/>
        <w:jc w:val="both"/>
        <w:rPr>
          <w:rFonts w:ascii="Arial Narrow" w:hAnsi="Arial Narrow"/>
          <w:bCs/>
          <w:sz w:val="24"/>
          <w:szCs w:val="24"/>
        </w:rPr>
      </w:pPr>
    </w:p>
    <w:p w14:paraId="6422FC87" w14:textId="77777777" w:rsidR="00C14BC0" w:rsidRDefault="00C14BC0" w:rsidP="004B3796">
      <w:pPr>
        <w:spacing w:line="320" w:lineRule="atLeast"/>
        <w:ind w:left="56"/>
        <w:jc w:val="both"/>
        <w:rPr>
          <w:rFonts w:ascii="Arial Narrow" w:hAnsi="Arial Narrow"/>
          <w:bCs/>
          <w:sz w:val="24"/>
          <w:szCs w:val="24"/>
        </w:rPr>
      </w:pPr>
    </w:p>
    <w:p w14:paraId="2D3EA3BB" w14:textId="77777777" w:rsidR="00C14BC0" w:rsidRDefault="00C14BC0" w:rsidP="004B3796">
      <w:pPr>
        <w:spacing w:line="320" w:lineRule="atLeast"/>
        <w:ind w:left="56"/>
        <w:jc w:val="both"/>
        <w:rPr>
          <w:rFonts w:ascii="Arial Narrow" w:hAnsi="Arial Narrow"/>
          <w:bCs/>
          <w:sz w:val="24"/>
          <w:szCs w:val="24"/>
        </w:rPr>
      </w:pPr>
    </w:p>
    <w:p w14:paraId="571C0ADC" w14:textId="77777777" w:rsidR="00C14BC0" w:rsidRDefault="00C14BC0" w:rsidP="004B3796">
      <w:pPr>
        <w:spacing w:line="320" w:lineRule="atLeast"/>
        <w:ind w:left="56"/>
        <w:jc w:val="both"/>
        <w:rPr>
          <w:rFonts w:ascii="Arial Narrow" w:hAnsi="Arial Narrow"/>
          <w:bCs/>
          <w:sz w:val="24"/>
          <w:szCs w:val="24"/>
        </w:rPr>
      </w:pPr>
    </w:p>
    <w:p w14:paraId="69D9702A" w14:textId="77777777" w:rsidR="00C14BC0" w:rsidRDefault="00C14BC0" w:rsidP="004B3796">
      <w:pPr>
        <w:spacing w:line="320" w:lineRule="atLeast"/>
        <w:ind w:left="56"/>
        <w:jc w:val="both"/>
        <w:rPr>
          <w:rFonts w:ascii="Arial Narrow" w:hAnsi="Arial Narrow"/>
          <w:bCs/>
          <w:sz w:val="24"/>
          <w:szCs w:val="24"/>
        </w:rPr>
      </w:pPr>
    </w:p>
    <w:p w14:paraId="55B0D7B8" w14:textId="77777777" w:rsidR="00C14BC0" w:rsidRDefault="00C14BC0" w:rsidP="004B3796">
      <w:pPr>
        <w:spacing w:line="320" w:lineRule="atLeast"/>
        <w:ind w:left="56"/>
        <w:jc w:val="both"/>
        <w:rPr>
          <w:rFonts w:ascii="Arial Narrow" w:hAnsi="Arial Narrow"/>
          <w:bCs/>
          <w:sz w:val="24"/>
          <w:szCs w:val="24"/>
        </w:rPr>
      </w:pPr>
    </w:p>
    <w:p w14:paraId="7C508D39" w14:textId="77777777" w:rsidR="00C14BC0" w:rsidRDefault="00C14BC0" w:rsidP="004B3796">
      <w:pPr>
        <w:spacing w:line="320" w:lineRule="atLeast"/>
        <w:ind w:left="56"/>
        <w:jc w:val="both"/>
        <w:rPr>
          <w:rFonts w:ascii="Arial Narrow" w:hAnsi="Arial Narrow"/>
          <w:bCs/>
          <w:sz w:val="24"/>
          <w:szCs w:val="24"/>
        </w:rPr>
      </w:pPr>
    </w:p>
    <w:p w14:paraId="3946CCAD" w14:textId="77777777" w:rsidR="00C14BC0" w:rsidRDefault="00C14BC0" w:rsidP="004B3796">
      <w:pPr>
        <w:spacing w:line="320" w:lineRule="atLeast"/>
        <w:ind w:left="56"/>
        <w:jc w:val="both"/>
        <w:rPr>
          <w:rFonts w:ascii="Arial Narrow" w:hAnsi="Arial Narrow"/>
          <w:bCs/>
          <w:sz w:val="24"/>
          <w:szCs w:val="24"/>
        </w:rPr>
      </w:pPr>
    </w:p>
    <w:p w14:paraId="6C26E42F" w14:textId="77777777" w:rsidR="00C14BC0" w:rsidRDefault="00C14BC0" w:rsidP="004B3796">
      <w:pPr>
        <w:spacing w:line="320" w:lineRule="atLeast"/>
        <w:ind w:left="56"/>
        <w:jc w:val="both"/>
        <w:rPr>
          <w:rFonts w:ascii="Arial Narrow" w:hAnsi="Arial Narrow"/>
          <w:bCs/>
          <w:sz w:val="24"/>
          <w:szCs w:val="24"/>
        </w:rPr>
      </w:pPr>
    </w:p>
    <w:p w14:paraId="2B0CC906" w14:textId="77777777" w:rsidR="00C14BC0" w:rsidRDefault="00C14BC0" w:rsidP="004B3796">
      <w:pPr>
        <w:spacing w:line="320" w:lineRule="atLeast"/>
        <w:ind w:left="56"/>
        <w:jc w:val="both"/>
        <w:rPr>
          <w:rFonts w:ascii="Arial Narrow" w:hAnsi="Arial Narrow"/>
          <w:bCs/>
          <w:sz w:val="24"/>
          <w:szCs w:val="24"/>
        </w:rPr>
      </w:pPr>
    </w:p>
    <w:p w14:paraId="2488BF07" w14:textId="77777777" w:rsidR="00C14BC0" w:rsidRDefault="00C14BC0" w:rsidP="004B3796">
      <w:pPr>
        <w:spacing w:line="320" w:lineRule="atLeast"/>
        <w:ind w:left="56"/>
        <w:jc w:val="both"/>
        <w:rPr>
          <w:rFonts w:ascii="Arial Narrow" w:hAnsi="Arial Narrow"/>
          <w:bCs/>
          <w:sz w:val="24"/>
          <w:szCs w:val="24"/>
        </w:rPr>
      </w:pPr>
    </w:p>
    <w:p w14:paraId="2D152CD6" w14:textId="77777777" w:rsidR="00C14BC0" w:rsidRDefault="00C14BC0" w:rsidP="004B3796">
      <w:pPr>
        <w:pStyle w:val="Ttulo1"/>
        <w:spacing w:before="94"/>
        <w:ind w:left="56"/>
        <w:jc w:val="center"/>
        <w:rPr>
          <w:rFonts w:ascii="Arial Narrow" w:hAnsi="Arial Narrow"/>
          <w:sz w:val="24"/>
          <w:szCs w:val="24"/>
        </w:rPr>
      </w:pPr>
    </w:p>
    <w:p w14:paraId="2065D78C" w14:textId="77777777" w:rsidR="00C14BC0" w:rsidRDefault="00C14BC0" w:rsidP="004B3796">
      <w:pPr>
        <w:pStyle w:val="Ttulo1"/>
        <w:spacing w:before="94"/>
        <w:ind w:left="56"/>
        <w:jc w:val="center"/>
        <w:rPr>
          <w:rFonts w:ascii="Arial Narrow" w:hAnsi="Arial Narrow"/>
          <w:sz w:val="24"/>
          <w:szCs w:val="24"/>
        </w:rPr>
      </w:pPr>
      <w:r w:rsidRPr="003D2C06">
        <w:rPr>
          <w:rFonts w:ascii="Arial Narrow" w:hAnsi="Arial Narrow"/>
          <w:sz w:val="24"/>
          <w:szCs w:val="24"/>
        </w:rPr>
        <w:lastRenderedPageBreak/>
        <w:t>ANEXO VII</w:t>
      </w:r>
      <w:r>
        <w:rPr>
          <w:rFonts w:ascii="Arial Narrow" w:hAnsi="Arial Narrow"/>
          <w:sz w:val="24"/>
          <w:szCs w:val="24"/>
        </w:rPr>
        <w:t>I</w:t>
      </w:r>
    </w:p>
    <w:p w14:paraId="7E0AEC79" w14:textId="77777777" w:rsidR="00C14BC0" w:rsidRPr="003D2C06" w:rsidRDefault="00C14BC0" w:rsidP="004B3796">
      <w:pPr>
        <w:pStyle w:val="Ttulo1"/>
        <w:spacing w:before="94"/>
        <w:ind w:left="56"/>
        <w:jc w:val="center"/>
        <w:rPr>
          <w:rFonts w:ascii="Arial Narrow" w:hAnsi="Arial Narrow"/>
          <w:sz w:val="24"/>
          <w:szCs w:val="24"/>
        </w:rPr>
      </w:pPr>
      <w:r w:rsidRPr="003D2C06">
        <w:rPr>
          <w:rFonts w:ascii="Arial Narrow" w:hAnsi="Arial Narrow"/>
          <w:sz w:val="24"/>
          <w:szCs w:val="24"/>
        </w:rPr>
        <w:t>DECLARAÇÃO QUE NÃO POSSUI EMPREGADOS EXECUTANDO TRABALHO FORÇADO</w:t>
      </w:r>
    </w:p>
    <w:p w14:paraId="041EDD44" w14:textId="2613D77D" w:rsidR="00C14BC0" w:rsidRPr="003D2C06" w:rsidRDefault="00C14BC0" w:rsidP="004B3796">
      <w:pPr>
        <w:pStyle w:val="Ttulo1"/>
        <w:ind w:left="56"/>
        <w:jc w:val="center"/>
        <w:rPr>
          <w:rFonts w:ascii="Arial Narrow" w:hAnsi="Arial Narrow"/>
          <w:sz w:val="24"/>
          <w:szCs w:val="24"/>
        </w:rPr>
      </w:pPr>
      <w:r w:rsidRPr="009A46E4">
        <w:rPr>
          <w:rFonts w:ascii="Arial Narrow" w:hAnsi="Arial Narrow"/>
          <w:sz w:val="24"/>
          <w:szCs w:val="24"/>
          <w:highlight w:val="yellow"/>
        </w:rPr>
        <w:t>PREGÃO PRESENCIAL N</w:t>
      </w:r>
      <w:r w:rsidR="00405CDB">
        <w:rPr>
          <w:rFonts w:ascii="Arial Narrow" w:hAnsi="Arial Narrow"/>
          <w:sz w:val="24"/>
          <w:szCs w:val="24"/>
          <w:highlight w:val="yellow"/>
        </w:rPr>
        <w:t>.º 01</w:t>
      </w:r>
      <w:r w:rsidR="00F63E03">
        <w:rPr>
          <w:rFonts w:ascii="Arial Narrow" w:hAnsi="Arial Narrow"/>
          <w:sz w:val="24"/>
          <w:szCs w:val="24"/>
          <w:highlight w:val="yellow"/>
        </w:rPr>
        <w:t>9</w:t>
      </w:r>
      <w:r w:rsidRPr="002D3B25">
        <w:rPr>
          <w:rFonts w:ascii="Arial Narrow" w:hAnsi="Arial Narrow"/>
          <w:sz w:val="24"/>
          <w:szCs w:val="24"/>
          <w:highlight w:val="yellow"/>
        </w:rPr>
        <w:t>/202</w:t>
      </w:r>
      <w:r w:rsidR="00A3248E">
        <w:rPr>
          <w:rFonts w:ascii="Arial Narrow" w:hAnsi="Arial Narrow"/>
          <w:sz w:val="24"/>
          <w:szCs w:val="24"/>
          <w:highlight w:val="yellow"/>
        </w:rPr>
        <w:t>6</w:t>
      </w:r>
    </w:p>
    <w:p w14:paraId="2F1B1E32" w14:textId="77777777" w:rsidR="00C14BC0" w:rsidRPr="003D2C06" w:rsidRDefault="00C14BC0" w:rsidP="004B3796">
      <w:pPr>
        <w:pBdr>
          <w:top w:val="nil"/>
          <w:left w:val="nil"/>
          <w:bottom w:val="nil"/>
          <w:right w:val="nil"/>
          <w:between w:val="nil"/>
        </w:pBdr>
        <w:ind w:left="56"/>
        <w:jc w:val="both"/>
        <w:rPr>
          <w:rFonts w:ascii="Arial Narrow" w:eastAsia="Arial" w:hAnsi="Arial Narrow" w:cs="Arial"/>
          <w:b/>
          <w:color w:val="000000"/>
          <w:sz w:val="24"/>
          <w:szCs w:val="24"/>
        </w:rPr>
      </w:pPr>
    </w:p>
    <w:p w14:paraId="3E622940" w14:textId="77777777" w:rsidR="00C14BC0" w:rsidRPr="003D2C06" w:rsidRDefault="00C14BC0" w:rsidP="004B3796">
      <w:pPr>
        <w:pBdr>
          <w:top w:val="nil"/>
          <w:left w:val="nil"/>
          <w:bottom w:val="nil"/>
          <w:right w:val="nil"/>
          <w:between w:val="nil"/>
        </w:pBdr>
        <w:tabs>
          <w:tab w:val="left" w:pos="3492"/>
          <w:tab w:val="left" w:pos="3528"/>
        </w:tabs>
        <w:spacing w:line="412" w:lineRule="auto"/>
        <w:ind w:left="56"/>
        <w:jc w:val="both"/>
        <w:rPr>
          <w:rFonts w:ascii="Arial Narrow" w:hAnsi="Arial Narrow" w:cs="Arial"/>
          <w:b/>
          <w:color w:val="000000"/>
          <w:sz w:val="24"/>
          <w:szCs w:val="24"/>
        </w:rPr>
      </w:pPr>
    </w:p>
    <w:p w14:paraId="56D541DB" w14:textId="77777777" w:rsidR="00C14BC0" w:rsidRPr="003D2C06" w:rsidRDefault="00C14BC0" w:rsidP="004B3796">
      <w:pPr>
        <w:pBdr>
          <w:top w:val="nil"/>
          <w:left w:val="nil"/>
          <w:bottom w:val="nil"/>
          <w:right w:val="nil"/>
          <w:between w:val="nil"/>
        </w:pBdr>
        <w:spacing w:before="208"/>
        <w:ind w:left="56"/>
        <w:jc w:val="both"/>
        <w:rPr>
          <w:rFonts w:ascii="Arial Narrow" w:hAnsi="Arial Narrow" w:cs="Arial"/>
          <w:color w:val="000000"/>
          <w:sz w:val="24"/>
          <w:szCs w:val="24"/>
        </w:rPr>
      </w:pPr>
    </w:p>
    <w:p w14:paraId="4E4C64F2" w14:textId="77777777" w:rsidR="00C14BC0" w:rsidRPr="003D2C06" w:rsidRDefault="00C14BC0" w:rsidP="004B3796">
      <w:pPr>
        <w:pBdr>
          <w:top w:val="nil"/>
          <w:left w:val="nil"/>
          <w:bottom w:val="nil"/>
          <w:right w:val="nil"/>
          <w:between w:val="nil"/>
        </w:pBdr>
        <w:spacing w:before="208"/>
        <w:ind w:left="56"/>
        <w:jc w:val="both"/>
        <w:rPr>
          <w:rFonts w:ascii="Arial Narrow" w:hAnsi="Arial Narrow" w:cs="Arial"/>
          <w:color w:val="000000"/>
          <w:sz w:val="24"/>
          <w:szCs w:val="24"/>
        </w:rPr>
      </w:pPr>
    </w:p>
    <w:p w14:paraId="63C97174" w14:textId="77777777" w:rsidR="00C14BC0" w:rsidRPr="003D2C06" w:rsidRDefault="00C14BC0" w:rsidP="004B3796">
      <w:pPr>
        <w:pBdr>
          <w:top w:val="nil"/>
          <w:left w:val="nil"/>
          <w:bottom w:val="nil"/>
          <w:right w:val="nil"/>
          <w:between w:val="nil"/>
        </w:pBdr>
        <w:spacing w:before="186" w:line="252" w:lineRule="auto"/>
        <w:ind w:left="56"/>
        <w:jc w:val="both"/>
        <w:rPr>
          <w:rFonts w:ascii="Arial Narrow" w:hAnsi="Arial Narrow" w:cs="Arial"/>
          <w:color w:val="000000"/>
          <w:sz w:val="24"/>
          <w:szCs w:val="24"/>
        </w:rPr>
      </w:pPr>
      <w:r w:rsidRPr="003D2C06">
        <w:rPr>
          <w:rFonts w:ascii="Arial Narrow" w:hAnsi="Arial Narrow" w:cs="Arial"/>
          <w:color w:val="000000"/>
          <w:sz w:val="24"/>
          <w:szCs w:val="24"/>
        </w:rPr>
        <w:t xml:space="preserve">A Empresa </w:t>
      </w:r>
      <w:r w:rsidRPr="00495B9D">
        <w:rPr>
          <w:rFonts w:ascii="Arial Narrow" w:hAnsi="Arial Narrow" w:cs="Arial"/>
          <w:color w:val="000000"/>
          <w:sz w:val="24"/>
          <w:szCs w:val="24"/>
          <w:highlight w:val="yellow"/>
        </w:rPr>
        <w:t>[XXXXXXXXXXXXX], inscrita no CNPJ sob o n.º [XX.XXX.XXX/XXXX-XX], com sede na [XXXXXXXXXXXXXXXXXXXXXXXXXXXXXXXXX], por intermédio do seu representante legal o(a) Sr(a) [XXXXXXXXXXXXXX], portador(a) do Documento de Identidade n.º [XXXXXXXXXXXXXXX], órgão emissor [XXXXXXX] e do CPF n.º [XXXXXXXXXXXXXXX]</w:t>
      </w:r>
      <w:r w:rsidRPr="003D2C06">
        <w:rPr>
          <w:rFonts w:ascii="Arial Narrow" w:hAnsi="Arial Narrow" w:cs="Arial"/>
          <w:color w:val="000000"/>
          <w:sz w:val="24"/>
          <w:szCs w:val="24"/>
        </w:rPr>
        <w:t>, neste ato representado pelo seu sócio/procurador o Senhor</w:t>
      </w:r>
      <w:r>
        <w:rPr>
          <w:rFonts w:ascii="Arial Narrow" w:hAnsi="Arial Narrow" w:cs="Arial"/>
          <w:color w:val="000000"/>
          <w:sz w:val="24"/>
          <w:szCs w:val="24"/>
        </w:rPr>
        <w:t xml:space="preserve"> </w:t>
      </w:r>
      <w:r w:rsidRPr="00BC57EB">
        <w:rPr>
          <w:rFonts w:ascii="Arial Narrow" w:hAnsi="Arial Narrow" w:cs="Arial"/>
          <w:color w:val="000000"/>
          <w:sz w:val="24"/>
          <w:szCs w:val="24"/>
          <w:highlight w:val="yellow"/>
        </w:rPr>
        <w:t>XXXXXXXXXXXXXXX, nacionalidade, estado civil, residente e domiciliado na: XXXXXXXXXXXXXXXXXX, portador da Carteira de Identidade n°XXXXX e CPF n°XXXXXX</w:t>
      </w:r>
      <w:r w:rsidRPr="003D2C06">
        <w:rPr>
          <w:rFonts w:ascii="Arial Narrow" w:hAnsi="Arial Narrow" w:cs="Arial"/>
          <w:color w:val="000000"/>
          <w:sz w:val="24"/>
          <w:szCs w:val="24"/>
        </w:rPr>
        <w:t xml:space="preserve">, </w:t>
      </w:r>
      <w:r w:rsidRPr="003D2C06">
        <w:rPr>
          <w:rFonts w:ascii="Arial Narrow" w:eastAsia="Arial" w:hAnsi="Arial Narrow" w:cs="Arial"/>
          <w:b/>
          <w:color w:val="000000"/>
          <w:sz w:val="24"/>
          <w:szCs w:val="24"/>
        </w:rPr>
        <w:t xml:space="preserve">DECLARA, </w:t>
      </w:r>
      <w:r w:rsidRPr="003D2C06">
        <w:rPr>
          <w:rFonts w:ascii="Arial Narrow" w:hAnsi="Arial Narrow"/>
          <w:sz w:val="24"/>
          <w:szCs w:val="24"/>
        </w:rPr>
        <w:t xml:space="preserve">sob as penas da lei, que </w:t>
      </w:r>
      <w:r w:rsidRPr="009A46E4">
        <w:rPr>
          <w:rFonts w:ascii="Arial Narrow" w:hAnsi="Arial Narrow"/>
          <w:b/>
          <w:sz w:val="24"/>
          <w:szCs w:val="24"/>
        </w:rPr>
        <w:t>não possui empregados executando trabalho degradante ou forçado, observando o disposto nos incisos III e IV do art. 1º e no inciso III do art. 5º da Constituição Federal</w:t>
      </w:r>
      <w:r w:rsidRPr="003D2C06">
        <w:rPr>
          <w:rFonts w:ascii="Arial Narrow" w:hAnsi="Arial Narrow"/>
          <w:sz w:val="24"/>
          <w:szCs w:val="24"/>
        </w:rPr>
        <w:t>.</w:t>
      </w:r>
    </w:p>
    <w:p w14:paraId="42124B4D" w14:textId="77777777" w:rsidR="00C14BC0" w:rsidRPr="003D2C06" w:rsidRDefault="00C14BC0" w:rsidP="004B3796">
      <w:pPr>
        <w:pBdr>
          <w:top w:val="nil"/>
          <w:left w:val="nil"/>
          <w:bottom w:val="nil"/>
          <w:right w:val="nil"/>
          <w:between w:val="nil"/>
        </w:pBdr>
        <w:spacing w:before="208"/>
        <w:ind w:left="56"/>
        <w:jc w:val="both"/>
        <w:rPr>
          <w:rFonts w:ascii="Arial Narrow" w:hAnsi="Arial Narrow" w:cs="Arial"/>
          <w:color w:val="000000"/>
          <w:sz w:val="24"/>
          <w:szCs w:val="24"/>
        </w:rPr>
      </w:pPr>
    </w:p>
    <w:p w14:paraId="52DFB2D8" w14:textId="77777777" w:rsidR="00C14BC0" w:rsidRPr="003D2C06" w:rsidRDefault="00C14BC0" w:rsidP="004B3796">
      <w:pPr>
        <w:pBdr>
          <w:top w:val="nil"/>
          <w:left w:val="nil"/>
          <w:bottom w:val="nil"/>
          <w:right w:val="nil"/>
          <w:between w:val="nil"/>
        </w:pBdr>
        <w:spacing w:before="208"/>
        <w:ind w:left="56"/>
        <w:jc w:val="both"/>
        <w:rPr>
          <w:rFonts w:ascii="Arial Narrow" w:hAnsi="Arial Narrow" w:cs="Arial"/>
          <w:color w:val="000000"/>
          <w:sz w:val="24"/>
          <w:szCs w:val="24"/>
        </w:rPr>
      </w:pPr>
    </w:p>
    <w:p w14:paraId="6ADCFB8E" w14:textId="77777777" w:rsidR="00C14BC0" w:rsidRPr="003D2C06" w:rsidRDefault="00C14BC0" w:rsidP="004B3796">
      <w:pPr>
        <w:pBdr>
          <w:top w:val="nil"/>
          <w:left w:val="nil"/>
          <w:bottom w:val="nil"/>
          <w:right w:val="nil"/>
          <w:between w:val="nil"/>
        </w:pBdr>
        <w:ind w:left="56"/>
        <w:jc w:val="both"/>
        <w:rPr>
          <w:rFonts w:ascii="Arial Narrow" w:hAnsi="Arial Narrow" w:cs="Arial"/>
          <w:color w:val="000000"/>
          <w:sz w:val="24"/>
          <w:szCs w:val="24"/>
        </w:rPr>
      </w:pPr>
    </w:p>
    <w:p w14:paraId="3AAB76CA" w14:textId="77777777" w:rsidR="00C14BC0" w:rsidRPr="003D2C06" w:rsidRDefault="00C14BC0" w:rsidP="004B3796">
      <w:pPr>
        <w:pBdr>
          <w:top w:val="nil"/>
          <w:left w:val="nil"/>
          <w:bottom w:val="nil"/>
          <w:right w:val="nil"/>
          <w:between w:val="nil"/>
        </w:pBdr>
        <w:spacing w:before="10"/>
        <w:ind w:left="56"/>
        <w:jc w:val="both"/>
        <w:rPr>
          <w:rFonts w:ascii="Arial Narrow" w:hAnsi="Arial Narrow" w:cs="Arial"/>
          <w:color w:val="000000"/>
          <w:sz w:val="24"/>
          <w:szCs w:val="24"/>
        </w:rPr>
      </w:pPr>
    </w:p>
    <w:p w14:paraId="5EF8F521" w14:textId="77777777" w:rsidR="00C14BC0" w:rsidRPr="003D2C06" w:rsidRDefault="00C14BC0" w:rsidP="004B3796">
      <w:pPr>
        <w:pStyle w:val="Ttulo1"/>
        <w:spacing w:before="93"/>
        <w:ind w:left="56"/>
        <w:jc w:val="both"/>
        <w:rPr>
          <w:rFonts w:ascii="Arial Narrow" w:hAnsi="Arial Narrow"/>
          <w:b w:val="0"/>
          <w:sz w:val="24"/>
          <w:szCs w:val="24"/>
        </w:rPr>
      </w:pPr>
      <w:r>
        <w:rPr>
          <w:rFonts w:ascii="Arial Narrow" w:hAnsi="Arial Narrow"/>
          <w:b w:val="0"/>
          <w:sz w:val="24"/>
          <w:szCs w:val="24"/>
        </w:rPr>
        <w:t>L</w:t>
      </w:r>
      <w:r w:rsidRPr="003D2C06">
        <w:rPr>
          <w:rFonts w:ascii="Arial Narrow" w:hAnsi="Arial Narrow"/>
          <w:b w:val="0"/>
          <w:sz w:val="24"/>
          <w:szCs w:val="24"/>
        </w:rPr>
        <w:t>ocal</w:t>
      </w:r>
      <w:r>
        <w:rPr>
          <w:rFonts w:ascii="Arial Narrow" w:hAnsi="Arial Narrow"/>
          <w:b w:val="0"/>
          <w:sz w:val="24"/>
          <w:szCs w:val="24"/>
        </w:rPr>
        <w:t xml:space="preserve"> e Data</w:t>
      </w:r>
      <w:r w:rsidRPr="003D2C06">
        <w:rPr>
          <w:rFonts w:ascii="Arial Narrow" w:hAnsi="Arial Narrow"/>
          <w:b w:val="0"/>
          <w:sz w:val="24"/>
          <w:szCs w:val="24"/>
        </w:rPr>
        <w:t xml:space="preserve">. </w:t>
      </w:r>
    </w:p>
    <w:p w14:paraId="0FE0D359" w14:textId="77777777" w:rsidR="00C14BC0" w:rsidRPr="003D2C06" w:rsidRDefault="00C14BC0" w:rsidP="004B3796">
      <w:pPr>
        <w:pStyle w:val="Ttulo1"/>
        <w:spacing w:before="93"/>
        <w:ind w:left="56"/>
        <w:jc w:val="both"/>
        <w:rPr>
          <w:rFonts w:ascii="Arial Narrow" w:hAnsi="Arial Narrow"/>
          <w:b w:val="0"/>
          <w:sz w:val="24"/>
          <w:szCs w:val="24"/>
        </w:rPr>
      </w:pPr>
      <w:r w:rsidRPr="003D2C06">
        <w:rPr>
          <w:rFonts w:ascii="Arial Narrow" w:hAnsi="Arial Narrow"/>
          <w:b w:val="0"/>
          <w:sz w:val="24"/>
          <w:szCs w:val="24"/>
        </w:rPr>
        <w:t xml:space="preserve">___/___/_____ </w:t>
      </w:r>
    </w:p>
    <w:p w14:paraId="3F18C770" w14:textId="77777777" w:rsidR="00C14BC0" w:rsidRPr="003D2C06" w:rsidRDefault="00C14BC0" w:rsidP="004B3796">
      <w:pPr>
        <w:pStyle w:val="Ttulo1"/>
        <w:spacing w:before="93"/>
        <w:ind w:left="56"/>
        <w:jc w:val="both"/>
        <w:rPr>
          <w:rFonts w:ascii="Arial Narrow" w:hAnsi="Arial Narrow"/>
          <w:b w:val="0"/>
          <w:sz w:val="24"/>
          <w:szCs w:val="24"/>
        </w:rPr>
      </w:pPr>
    </w:p>
    <w:p w14:paraId="34A7DFD1" w14:textId="77777777" w:rsidR="00C14BC0" w:rsidRPr="003D2C06" w:rsidRDefault="00C14BC0" w:rsidP="004B3796">
      <w:pPr>
        <w:pStyle w:val="Ttulo1"/>
        <w:spacing w:before="93"/>
        <w:ind w:left="56"/>
        <w:jc w:val="both"/>
        <w:rPr>
          <w:rFonts w:ascii="Arial Narrow" w:hAnsi="Arial Narrow"/>
          <w:b w:val="0"/>
          <w:sz w:val="24"/>
          <w:szCs w:val="24"/>
        </w:rPr>
      </w:pPr>
    </w:p>
    <w:p w14:paraId="27421D62" w14:textId="77777777" w:rsidR="00C14BC0" w:rsidRPr="003D2C06" w:rsidRDefault="00C14BC0" w:rsidP="004B3796">
      <w:pPr>
        <w:pStyle w:val="Ttulo1"/>
        <w:spacing w:before="93"/>
        <w:ind w:left="56"/>
        <w:jc w:val="both"/>
        <w:rPr>
          <w:rFonts w:ascii="Arial Narrow" w:hAnsi="Arial Narrow"/>
          <w:b w:val="0"/>
          <w:sz w:val="24"/>
          <w:szCs w:val="24"/>
        </w:rPr>
      </w:pPr>
    </w:p>
    <w:p w14:paraId="2E6E04E1" w14:textId="77777777" w:rsidR="00C14BC0" w:rsidRPr="003D2C06" w:rsidRDefault="00C14BC0" w:rsidP="004B3796">
      <w:pPr>
        <w:pStyle w:val="Ttulo1"/>
        <w:spacing w:before="93"/>
        <w:ind w:left="56"/>
        <w:jc w:val="both"/>
        <w:rPr>
          <w:rFonts w:ascii="Arial Narrow" w:hAnsi="Arial Narrow"/>
          <w:b w:val="0"/>
          <w:sz w:val="24"/>
          <w:szCs w:val="24"/>
        </w:rPr>
      </w:pPr>
    </w:p>
    <w:p w14:paraId="4DBE0221" w14:textId="77777777" w:rsidR="00C14BC0" w:rsidRPr="003D2C06" w:rsidRDefault="00C14BC0" w:rsidP="004B3796">
      <w:pPr>
        <w:pStyle w:val="Ttulo1"/>
        <w:spacing w:before="93"/>
        <w:ind w:left="56"/>
        <w:jc w:val="both"/>
        <w:rPr>
          <w:rFonts w:ascii="Arial Narrow" w:hAnsi="Arial Narrow"/>
          <w:b w:val="0"/>
          <w:sz w:val="24"/>
          <w:szCs w:val="24"/>
        </w:rPr>
      </w:pPr>
      <w:r w:rsidRPr="003D2C06">
        <w:rPr>
          <w:rFonts w:ascii="Arial Narrow" w:hAnsi="Arial Narrow"/>
          <w:b w:val="0"/>
          <w:sz w:val="24"/>
          <w:szCs w:val="24"/>
        </w:rPr>
        <w:t>____________________________</w:t>
      </w:r>
    </w:p>
    <w:p w14:paraId="0D649664" w14:textId="77777777" w:rsidR="00C14BC0" w:rsidRDefault="00C14BC0" w:rsidP="004B3796">
      <w:pPr>
        <w:pBdr>
          <w:top w:val="nil"/>
          <w:left w:val="nil"/>
          <w:bottom w:val="nil"/>
          <w:right w:val="nil"/>
          <w:between w:val="nil"/>
        </w:pBdr>
        <w:spacing w:line="252" w:lineRule="auto"/>
        <w:ind w:left="56"/>
        <w:rPr>
          <w:rFonts w:ascii="Arial Narrow" w:hAnsi="Arial Narrow" w:cs="Arial"/>
          <w:color w:val="000000"/>
          <w:sz w:val="24"/>
          <w:szCs w:val="24"/>
        </w:rPr>
      </w:pPr>
      <w:r w:rsidRPr="003D2C06">
        <w:rPr>
          <w:rFonts w:ascii="Arial Narrow" w:hAnsi="Arial Narrow" w:cs="Arial"/>
          <w:color w:val="000000"/>
          <w:sz w:val="24"/>
          <w:szCs w:val="24"/>
        </w:rPr>
        <w:t>Nome</w:t>
      </w:r>
      <w:r>
        <w:rPr>
          <w:rFonts w:ascii="Arial Narrow" w:hAnsi="Arial Narrow" w:cs="Arial"/>
          <w:color w:val="000000"/>
          <w:sz w:val="24"/>
          <w:szCs w:val="24"/>
        </w:rPr>
        <w:t xml:space="preserve"> Representante Legal</w:t>
      </w:r>
      <w:r w:rsidRPr="003D2C06">
        <w:rPr>
          <w:rFonts w:ascii="Arial Narrow" w:hAnsi="Arial Narrow" w:cs="Arial"/>
          <w:color w:val="000000"/>
          <w:sz w:val="24"/>
          <w:szCs w:val="24"/>
        </w:rPr>
        <w:t xml:space="preserve">, Função na Empresa </w:t>
      </w:r>
    </w:p>
    <w:p w14:paraId="66EA2B1B" w14:textId="77777777" w:rsidR="00C14BC0" w:rsidRDefault="00C14BC0" w:rsidP="004B3796">
      <w:pPr>
        <w:pBdr>
          <w:top w:val="nil"/>
          <w:left w:val="nil"/>
          <w:bottom w:val="nil"/>
          <w:right w:val="nil"/>
          <w:between w:val="nil"/>
        </w:pBdr>
        <w:spacing w:line="252" w:lineRule="auto"/>
        <w:ind w:left="56"/>
        <w:rPr>
          <w:rFonts w:ascii="Arial Narrow" w:hAnsi="Arial Narrow" w:cs="Arial"/>
          <w:color w:val="000000"/>
          <w:sz w:val="24"/>
          <w:szCs w:val="24"/>
        </w:rPr>
      </w:pPr>
      <w:r w:rsidRPr="003D2C06">
        <w:rPr>
          <w:rFonts w:ascii="Arial Narrow" w:hAnsi="Arial Narrow" w:cs="Arial"/>
          <w:color w:val="000000"/>
          <w:sz w:val="24"/>
          <w:szCs w:val="24"/>
        </w:rPr>
        <w:t>Assinatura do Representante Legal</w:t>
      </w:r>
    </w:p>
    <w:p w14:paraId="40848E2A" w14:textId="77777777" w:rsidR="00C14BC0" w:rsidRDefault="00C14BC0" w:rsidP="004B3796">
      <w:pPr>
        <w:pBdr>
          <w:top w:val="nil"/>
          <w:left w:val="nil"/>
          <w:bottom w:val="nil"/>
          <w:right w:val="nil"/>
          <w:between w:val="nil"/>
        </w:pBdr>
        <w:spacing w:line="252" w:lineRule="auto"/>
        <w:ind w:left="56"/>
        <w:rPr>
          <w:rFonts w:ascii="Arial Narrow" w:hAnsi="Arial Narrow" w:cs="Arial"/>
          <w:color w:val="000000"/>
          <w:sz w:val="24"/>
          <w:szCs w:val="24"/>
        </w:rPr>
      </w:pPr>
    </w:p>
    <w:p w14:paraId="384EB58E" w14:textId="77777777" w:rsidR="00C14BC0" w:rsidRDefault="00C14BC0" w:rsidP="004B3796">
      <w:pPr>
        <w:pStyle w:val="Ttulo1"/>
        <w:spacing w:before="179" w:line="412" w:lineRule="auto"/>
        <w:ind w:left="56"/>
        <w:jc w:val="both"/>
        <w:rPr>
          <w:rFonts w:ascii="Arial Narrow" w:hAnsi="Arial Narrow"/>
          <w:color w:val="000000"/>
          <w:sz w:val="24"/>
          <w:szCs w:val="24"/>
        </w:rPr>
      </w:pPr>
      <w:r>
        <w:rPr>
          <w:rFonts w:ascii="Arial Narrow" w:hAnsi="Arial Narrow"/>
          <w:color w:val="000000"/>
          <w:sz w:val="24"/>
          <w:szCs w:val="24"/>
        </w:rPr>
        <w:t>Carimbo CNPJ</w:t>
      </w:r>
    </w:p>
    <w:p w14:paraId="3E97C953" w14:textId="77777777" w:rsidR="00C14BC0" w:rsidRDefault="00C14BC0" w:rsidP="004B3796">
      <w:pPr>
        <w:pStyle w:val="Ttulo1"/>
        <w:spacing w:before="179" w:line="412" w:lineRule="auto"/>
        <w:ind w:left="56"/>
        <w:jc w:val="both"/>
        <w:rPr>
          <w:rFonts w:ascii="Arial Narrow" w:hAnsi="Arial Narrow"/>
          <w:sz w:val="24"/>
          <w:szCs w:val="24"/>
        </w:rPr>
      </w:pPr>
    </w:p>
    <w:p w14:paraId="60134C98" w14:textId="77777777" w:rsidR="00C14BC0" w:rsidRDefault="00C14BC0" w:rsidP="004B3796">
      <w:pPr>
        <w:pStyle w:val="Ttulo1"/>
        <w:spacing w:before="179" w:line="412" w:lineRule="auto"/>
        <w:ind w:left="56"/>
        <w:jc w:val="both"/>
        <w:rPr>
          <w:rFonts w:ascii="Arial Narrow" w:hAnsi="Arial Narrow"/>
          <w:sz w:val="24"/>
          <w:szCs w:val="24"/>
        </w:rPr>
      </w:pPr>
    </w:p>
    <w:p w14:paraId="5F6E3C15" w14:textId="77777777" w:rsidR="00C14BC0" w:rsidRDefault="00C14BC0" w:rsidP="004B3796">
      <w:pPr>
        <w:pStyle w:val="Ttulo1"/>
        <w:spacing w:before="179" w:line="412" w:lineRule="auto"/>
        <w:ind w:left="56"/>
        <w:jc w:val="both"/>
        <w:rPr>
          <w:rFonts w:ascii="Arial Narrow" w:hAnsi="Arial Narrow"/>
          <w:sz w:val="24"/>
          <w:szCs w:val="24"/>
        </w:rPr>
      </w:pPr>
    </w:p>
    <w:p w14:paraId="4CCFE994" w14:textId="77777777" w:rsidR="000B5D9D" w:rsidRDefault="000B5D9D" w:rsidP="004B3796">
      <w:pPr>
        <w:pStyle w:val="Ttulo1"/>
        <w:spacing w:before="94"/>
        <w:ind w:left="56"/>
        <w:jc w:val="center"/>
        <w:rPr>
          <w:rFonts w:ascii="Arial Narrow" w:hAnsi="Arial Narrow"/>
          <w:sz w:val="24"/>
          <w:szCs w:val="24"/>
        </w:rPr>
      </w:pPr>
    </w:p>
    <w:p w14:paraId="66143012" w14:textId="3F62CFEF" w:rsidR="00C14BC0" w:rsidRDefault="00C14BC0" w:rsidP="004B3796">
      <w:pPr>
        <w:pStyle w:val="Ttulo1"/>
        <w:spacing w:before="94"/>
        <w:ind w:left="56"/>
        <w:jc w:val="center"/>
        <w:rPr>
          <w:rFonts w:ascii="Arial Narrow" w:hAnsi="Arial Narrow"/>
          <w:sz w:val="24"/>
          <w:szCs w:val="24"/>
        </w:rPr>
      </w:pPr>
      <w:r w:rsidRPr="003D2C06">
        <w:rPr>
          <w:rFonts w:ascii="Arial Narrow" w:hAnsi="Arial Narrow"/>
          <w:sz w:val="24"/>
          <w:szCs w:val="24"/>
        </w:rPr>
        <w:lastRenderedPageBreak/>
        <w:t>ANEXO IX</w:t>
      </w:r>
    </w:p>
    <w:p w14:paraId="2F851242" w14:textId="77777777" w:rsidR="00C14BC0" w:rsidRPr="003D2C06" w:rsidRDefault="00C14BC0" w:rsidP="004B3796">
      <w:pPr>
        <w:pStyle w:val="Ttulo1"/>
        <w:spacing w:before="94"/>
        <w:ind w:left="56"/>
        <w:jc w:val="center"/>
        <w:rPr>
          <w:rFonts w:ascii="Arial Narrow" w:hAnsi="Arial Narrow"/>
          <w:b w:val="0"/>
          <w:color w:val="000000"/>
          <w:sz w:val="24"/>
          <w:szCs w:val="24"/>
        </w:rPr>
      </w:pPr>
      <w:r w:rsidRPr="003D2C06">
        <w:rPr>
          <w:rFonts w:ascii="Arial Narrow" w:hAnsi="Arial Narrow"/>
          <w:sz w:val="24"/>
          <w:szCs w:val="24"/>
        </w:rPr>
        <w:t>DECLARAÇÃO RESERVA DE CARGOS E REABILITAÇÃO DA PREVIDÊNCIA SOCIAL</w:t>
      </w:r>
    </w:p>
    <w:p w14:paraId="1F1A4126" w14:textId="17BD72CA" w:rsidR="00C14BC0" w:rsidRPr="002D3B25" w:rsidRDefault="00C14BC0" w:rsidP="004B3796">
      <w:pPr>
        <w:pStyle w:val="Ttulo1"/>
        <w:ind w:left="56"/>
        <w:jc w:val="center"/>
        <w:rPr>
          <w:rFonts w:ascii="Arial Narrow" w:hAnsi="Arial Narrow"/>
          <w:sz w:val="24"/>
          <w:szCs w:val="24"/>
        </w:rPr>
      </w:pPr>
      <w:r w:rsidRPr="009A46E4">
        <w:rPr>
          <w:rFonts w:ascii="Arial Narrow" w:hAnsi="Arial Narrow"/>
          <w:sz w:val="24"/>
          <w:szCs w:val="24"/>
          <w:highlight w:val="yellow"/>
        </w:rPr>
        <w:t>PREGÃO PRESENCIAL N</w:t>
      </w:r>
      <w:r w:rsidR="00405CDB">
        <w:rPr>
          <w:rFonts w:ascii="Arial Narrow" w:hAnsi="Arial Narrow"/>
          <w:sz w:val="24"/>
          <w:szCs w:val="24"/>
          <w:highlight w:val="yellow"/>
        </w:rPr>
        <w:t>.º 01</w:t>
      </w:r>
      <w:r w:rsidR="00F63E03">
        <w:rPr>
          <w:rFonts w:ascii="Arial Narrow" w:hAnsi="Arial Narrow"/>
          <w:sz w:val="24"/>
          <w:szCs w:val="24"/>
          <w:highlight w:val="yellow"/>
        </w:rPr>
        <w:t>9</w:t>
      </w:r>
      <w:r w:rsidRPr="002D3B25">
        <w:rPr>
          <w:rFonts w:ascii="Arial Narrow" w:hAnsi="Arial Narrow"/>
          <w:sz w:val="24"/>
          <w:szCs w:val="24"/>
          <w:highlight w:val="yellow"/>
        </w:rPr>
        <w:t>/202</w:t>
      </w:r>
      <w:r w:rsidR="005170DF">
        <w:rPr>
          <w:rFonts w:ascii="Arial Narrow" w:hAnsi="Arial Narrow"/>
          <w:sz w:val="24"/>
          <w:szCs w:val="24"/>
          <w:highlight w:val="yellow"/>
        </w:rPr>
        <w:t>6</w:t>
      </w:r>
    </w:p>
    <w:p w14:paraId="4D421A1B" w14:textId="77777777" w:rsidR="00C14BC0" w:rsidRPr="002D3B25" w:rsidRDefault="00C14BC0" w:rsidP="004B3796">
      <w:pPr>
        <w:pBdr>
          <w:top w:val="nil"/>
          <w:left w:val="nil"/>
          <w:bottom w:val="nil"/>
          <w:right w:val="nil"/>
          <w:between w:val="nil"/>
        </w:pBdr>
        <w:tabs>
          <w:tab w:val="left" w:pos="3492"/>
          <w:tab w:val="left" w:pos="3528"/>
        </w:tabs>
        <w:spacing w:line="412" w:lineRule="auto"/>
        <w:ind w:left="56"/>
        <w:jc w:val="both"/>
        <w:rPr>
          <w:rFonts w:ascii="Arial Narrow" w:hAnsi="Arial Narrow" w:cs="Arial"/>
          <w:b/>
          <w:sz w:val="24"/>
          <w:szCs w:val="24"/>
        </w:rPr>
      </w:pPr>
    </w:p>
    <w:p w14:paraId="7BF06CB3" w14:textId="77777777" w:rsidR="00C14BC0" w:rsidRPr="003D2C06" w:rsidRDefault="00C14BC0" w:rsidP="004B3796">
      <w:pPr>
        <w:pBdr>
          <w:top w:val="nil"/>
          <w:left w:val="nil"/>
          <w:bottom w:val="nil"/>
          <w:right w:val="nil"/>
          <w:between w:val="nil"/>
        </w:pBdr>
        <w:spacing w:before="208"/>
        <w:ind w:left="56"/>
        <w:jc w:val="both"/>
        <w:rPr>
          <w:rFonts w:ascii="Arial Narrow" w:hAnsi="Arial Narrow" w:cs="Arial"/>
          <w:color w:val="000000"/>
          <w:sz w:val="24"/>
          <w:szCs w:val="24"/>
        </w:rPr>
      </w:pPr>
    </w:p>
    <w:p w14:paraId="518708A3" w14:textId="77777777" w:rsidR="00C14BC0" w:rsidRPr="003D2C06" w:rsidRDefault="00C14BC0" w:rsidP="004B3796">
      <w:pPr>
        <w:pBdr>
          <w:top w:val="nil"/>
          <w:left w:val="nil"/>
          <w:bottom w:val="nil"/>
          <w:right w:val="nil"/>
          <w:between w:val="nil"/>
        </w:pBdr>
        <w:spacing w:before="208"/>
        <w:ind w:left="56"/>
        <w:jc w:val="both"/>
        <w:rPr>
          <w:rFonts w:ascii="Arial Narrow" w:hAnsi="Arial Narrow" w:cs="Arial"/>
          <w:color w:val="000000"/>
          <w:sz w:val="24"/>
          <w:szCs w:val="24"/>
        </w:rPr>
      </w:pPr>
    </w:p>
    <w:p w14:paraId="44632790" w14:textId="77777777" w:rsidR="00C14BC0" w:rsidRPr="003D2C06" w:rsidRDefault="00C14BC0" w:rsidP="004B3796">
      <w:pPr>
        <w:pBdr>
          <w:top w:val="nil"/>
          <w:left w:val="nil"/>
          <w:bottom w:val="nil"/>
          <w:right w:val="nil"/>
          <w:between w:val="nil"/>
        </w:pBdr>
        <w:spacing w:before="208"/>
        <w:ind w:left="56"/>
        <w:jc w:val="both"/>
        <w:rPr>
          <w:rFonts w:ascii="Arial Narrow" w:hAnsi="Arial Narrow"/>
          <w:sz w:val="24"/>
          <w:szCs w:val="24"/>
        </w:rPr>
      </w:pPr>
      <w:r w:rsidRPr="003D2C06">
        <w:rPr>
          <w:rFonts w:ascii="Arial Narrow" w:hAnsi="Arial Narrow" w:cs="Arial"/>
          <w:color w:val="000000"/>
          <w:sz w:val="24"/>
          <w:szCs w:val="24"/>
        </w:rPr>
        <w:t xml:space="preserve">A Empresa </w:t>
      </w:r>
      <w:r w:rsidRPr="00495B9D">
        <w:rPr>
          <w:rFonts w:ascii="Arial Narrow" w:hAnsi="Arial Narrow" w:cs="Arial"/>
          <w:color w:val="000000"/>
          <w:sz w:val="24"/>
          <w:szCs w:val="24"/>
          <w:highlight w:val="yellow"/>
        </w:rPr>
        <w:t>[XXXXXXXXXXXXX], inscrita no CNPJ sob o n.º [XX.XXX.XXX/XXXX-XX], com sede na [XXXXXXXXXXXXXXXXXXXXXXXXXXXXXXXXX], por intermédio do seu representante legal o(a) Sr(a) [XXXXXXXXXXXXXX], portador(a) do Documento de Identidade n.º [XXXXXXXXXXXXXXX], órgão emissor [XXXXXXX] e do CPF n.º [XXXXXXXXXXXXXXX]</w:t>
      </w:r>
      <w:r w:rsidRPr="003D2C06">
        <w:rPr>
          <w:rFonts w:ascii="Arial Narrow" w:hAnsi="Arial Narrow" w:cs="Arial"/>
          <w:color w:val="000000"/>
          <w:sz w:val="24"/>
          <w:szCs w:val="24"/>
        </w:rPr>
        <w:t>, neste ato representado pelo seu sócio/procurador o Senhor</w:t>
      </w:r>
      <w:r>
        <w:rPr>
          <w:rFonts w:ascii="Arial Narrow" w:hAnsi="Arial Narrow" w:cs="Arial"/>
          <w:color w:val="000000"/>
          <w:sz w:val="24"/>
          <w:szCs w:val="24"/>
        </w:rPr>
        <w:t xml:space="preserve"> </w:t>
      </w:r>
      <w:r w:rsidRPr="00BC57EB">
        <w:rPr>
          <w:rFonts w:ascii="Arial Narrow" w:hAnsi="Arial Narrow" w:cs="Arial"/>
          <w:color w:val="000000"/>
          <w:sz w:val="24"/>
          <w:szCs w:val="24"/>
          <w:highlight w:val="yellow"/>
        </w:rPr>
        <w:t>XXXXXXXXXXXXXXX, nacionalidade, estado civil, residente e domiciliado na: XXXXXXXXXXXXXXXXXX, portador da Carteira de Identidade n°XXXXX e CPF n°XXXXXX</w:t>
      </w:r>
      <w:r>
        <w:rPr>
          <w:rFonts w:ascii="Arial Narrow" w:hAnsi="Arial Narrow" w:cs="Arial"/>
          <w:color w:val="000000"/>
          <w:sz w:val="24"/>
          <w:szCs w:val="24"/>
        </w:rPr>
        <w:t xml:space="preserve"> </w:t>
      </w:r>
      <w:r w:rsidRPr="003D2C06">
        <w:rPr>
          <w:rFonts w:ascii="Arial Narrow" w:hAnsi="Arial Narrow" w:cs="Arial"/>
          <w:color w:val="000000"/>
          <w:sz w:val="24"/>
          <w:szCs w:val="24"/>
        </w:rPr>
        <w:t>estado civil, residente e domiciliado na</w:t>
      </w:r>
      <w:r w:rsidRPr="003D2C06">
        <w:rPr>
          <w:rFonts w:ascii="Arial Narrow" w:hAnsi="Arial Narrow" w:cs="Arial"/>
          <w:color w:val="000000"/>
          <w:sz w:val="24"/>
          <w:szCs w:val="24"/>
          <w:u w:val="single"/>
        </w:rPr>
        <w:tab/>
      </w:r>
      <w:r w:rsidRPr="003D2C06">
        <w:rPr>
          <w:rFonts w:ascii="Arial Narrow" w:hAnsi="Arial Narrow" w:cs="Arial"/>
          <w:color w:val="000000"/>
          <w:sz w:val="24"/>
          <w:szCs w:val="24"/>
        </w:rPr>
        <w:t>, portador da Carteira de Identidade n°</w:t>
      </w:r>
      <w:r w:rsidRPr="003D2C06">
        <w:rPr>
          <w:rFonts w:ascii="Arial Narrow" w:hAnsi="Arial Narrow" w:cs="Arial"/>
          <w:color w:val="000000"/>
          <w:sz w:val="24"/>
          <w:szCs w:val="24"/>
          <w:u w:val="single"/>
        </w:rPr>
        <w:tab/>
      </w:r>
      <w:r w:rsidRPr="003D2C06">
        <w:rPr>
          <w:rFonts w:ascii="Arial Narrow" w:hAnsi="Arial Narrow" w:cs="Arial"/>
          <w:color w:val="000000"/>
          <w:sz w:val="24"/>
          <w:szCs w:val="24"/>
        </w:rPr>
        <w:t>e CPF n°</w:t>
      </w:r>
      <w:r w:rsidRPr="003D2C06">
        <w:rPr>
          <w:rFonts w:ascii="Arial Narrow" w:hAnsi="Arial Narrow" w:cs="Arial"/>
          <w:color w:val="000000"/>
          <w:sz w:val="24"/>
          <w:szCs w:val="24"/>
          <w:u w:val="single"/>
        </w:rPr>
        <w:tab/>
      </w:r>
      <w:r w:rsidRPr="003D2C06">
        <w:rPr>
          <w:rFonts w:ascii="Arial Narrow" w:hAnsi="Arial Narrow" w:cs="Arial"/>
          <w:color w:val="000000"/>
          <w:sz w:val="24"/>
          <w:szCs w:val="24"/>
        </w:rPr>
        <w:t xml:space="preserve">, </w:t>
      </w:r>
      <w:r w:rsidRPr="003D2C06">
        <w:rPr>
          <w:rFonts w:ascii="Arial Narrow" w:eastAsia="Arial" w:hAnsi="Arial Narrow" w:cs="Arial"/>
          <w:b/>
          <w:color w:val="000000"/>
          <w:sz w:val="24"/>
          <w:szCs w:val="24"/>
        </w:rPr>
        <w:t xml:space="preserve">DECLARA, </w:t>
      </w:r>
      <w:r w:rsidRPr="003D2C06">
        <w:rPr>
          <w:rFonts w:ascii="Arial Narrow" w:hAnsi="Arial Narrow"/>
          <w:sz w:val="24"/>
          <w:szCs w:val="24"/>
        </w:rPr>
        <w:t xml:space="preserve">sob as penas da lei, que </w:t>
      </w:r>
      <w:r w:rsidRPr="008C01D4">
        <w:rPr>
          <w:rFonts w:ascii="Arial Narrow" w:hAnsi="Arial Narrow"/>
          <w:b/>
          <w:sz w:val="24"/>
          <w:szCs w:val="24"/>
        </w:rPr>
        <w:t>cumpre as exigências de reserva de cargos para pessoa com deficiência e para reabilitado da Previdência Social</w:t>
      </w:r>
      <w:r w:rsidRPr="003D2C06">
        <w:rPr>
          <w:rFonts w:ascii="Arial Narrow" w:hAnsi="Arial Narrow"/>
          <w:sz w:val="24"/>
          <w:szCs w:val="24"/>
        </w:rPr>
        <w:t>, previstas em lei e em outras normas específicas.</w:t>
      </w:r>
    </w:p>
    <w:p w14:paraId="2AF18AB1" w14:textId="77777777" w:rsidR="00C14BC0" w:rsidRPr="003D2C06" w:rsidRDefault="00C14BC0" w:rsidP="004B3796">
      <w:pPr>
        <w:pBdr>
          <w:top w:val="nil"/>
          <w:left w:val="nil"/>
          <w:bottom w:val="nil"/>
          <w:right w:val="nil"/>
          <w:between w:val="nil"/>
        </w:pBdr>
        <w:spacing w:before="208"/>
        <w:ind w:left="56"/>
        <w:jc w:val="both"/>
        <w:rPr>
          <w:rFonts w:ascii="Arial Narrow" w:hAnsi="Arial Narrow"/>
          <w:sz w:val="24"/>
          <w:szCs w:val="24"/>
        </w:rPr>
      </w:pPr>
    </w:p>
    <w:p w14:paraId="0F6277CE" w14:textId="77777777" w:rsidR="00C14BC0" w:rsidRPr="003D2C06" w:rsidRDefault="00C14BC0" w:rsidP="004B3796">
      <w:pPr>
        <w:pBdr>
          <w:top w:val="nil"/>
          <w:left w:val="nil"/>
          <w:bottom w:val="nil"/>
          <w:right w:val="nil"/>
          <w:between w:val="nil"/>
        </w:pBdr>
        <w:spacing w:before="208"/>
        <w:ind w:left="56"/>
        <w:jc w:val="both"/>
        <w:rPr>
          <w:rFonts w:ascii="Arial Narrow" w:hAnsi="Arial Narrow"/>
          <w:sz w:val="24"/>
          <w:szCs w:val="24"/>
        </w:rPr>
      </w:pPr>
    </w:p>
    <w:p w14:paraId="4F9AC299" w14:textId="77777777" w:rsidR="00C14BC0" w:rsidRPr="003D2C06" w:rsidRDefault="00C14BC0" w:rsidP="004B3796">
      <w:pPr>
        <w:pBdr>
          <w:top w:val="nil"/>
          <w:left w:val="nil"/>
          <w:bottom w:val="nil"/>
          <w:right w:val="nil"/>
          <w:between w:val="nil"/>
        </w:pBdr>
        <w:spacing w:before="10"/>
        <w:ind w:left="56"/>
        <w:jc w:val="both"/>
        <w:rPr>
          <w:rFonts w:ascii="Arial Narrow" w:hAnsi="Arial Narrow" w:cs="Arial"/>
          <w:color w:val="000000"/>
          <w:sz w:val="24"/>
          <w:szCs w:val="24"/>
        </w:rPr>
      </w:pPr>
    </w:p>
    <w:p w14:paraId="7F283A39" w14:textId="77777777" w:rsidR="00C14BC0" w:rsidRPr="003D2C06" w:rsidRDefault="00C14BC0" w:rsidP="004B3796">
      <w:pPr>
        <w:pStyle w:val="Ttulo1"/>
        <w:spacing w:before="93"/>
        <w:ind w:left="56"/>
        <w:jc w:val="both"/>
        <w:rPr>
          <w:rFonts w:ascii="Arial Narrow" w:hAnsi="Arial Narrow"/>
          <w:b w:val="0"/>
          <w:sz w:val="24"/>
          <w:szCs w:val="24"/>
        </w:rPr>
      </w:pPr>
      <w:r>
        <w:rPr>
          <w:rFonts w:ascii="Arial Narrow" w:hAnsi="Arial Narrow"/>
          <w:b w:val="0"/>
          <w:sz w:val="24"/>
          <w:szCs w:val="24"/>
        </w:rPr>
        <w:t>L</w:t>
      </w:r>
      <w:r w:rsidRPr="003D2C06">
        <w:rPr>
          <w:rFonts w:ascii="Arial Narrow" w:hAnsi="Arial Narrow"/>
          <w:b w:val="0"/>
          <w:sz w:val="24"/>
          <w:szCs w:val="24"/>
        </w:rPr>
        <w:t>ocal</w:t>
      </w:r>
      <w:r>
        <w:rPr>
          <w:rFonts w:ascii="Arial Narrow" w:hAnsi="Arial Narrow"/>
          <w:b w:val="0"/>
          <w:sz w:val="24"/>
          <w:szCs w:val="24"/>
        </w:rPr>
        <w:t xml:space="preserve"> e Data</w:t>
      </w:r>
      <w:r w:rsidRPr="003D2C06">
        <w:rPr>
          <w:rFonts w:ascii="Arial Narrow" w:hAnsi="Arial Narrow"/>
          <w:b w:val="0"/>
          <w:sz w:val="24"/>
          <w:szCs w:val="24"/>
        </w:rPr>
        <w:t xml:space="preserve">. </w:t>
      </w:r>
    </w:p>
    <w:p w14:paraId="454EAA52" w14:textId="77777777" w:rsidR="00C14BC0" w:rsidRPr="003D2C06" w:rsidRDefault="00C14BC0" w:rsidP="004B3796">
      <w:pPr>
        <w:pStyle w:val="Ttulo1"/>
        <w:spacing w:before="93"/>
        <w:ind w:left="56"/>
        <w:jc w:val="both"/>
        <w:rPr>
          <w:rFonts w:ascii="Arial Narrow" w:hAnsi="Arial Narrow"/>
          <w:b w:val="0"/>
          <w:sz w:val="24"/>
          <w:szCs w:val="24"/>
        </w:rPr>
      </w:pPr>
      <w:r w:rsidRPr="003D2C06">
        <w:rPr>
          <w:rFonts w:ascii="Arial Narrow" w:hAnsi="Arial Narrow"/>
          <w:b w:val="0"/>
          <w:sz w:val="24"/>
          <w:szCs w:val="24"/>
        </w:rPr>
        <w:t xml:space="preserve">___/___/_____ </w:t>
      </w:r>
    </w:p>
    <w:p w14:paraId="75E8F150" w14:textId="77777777" w:rsidR="00C14BC0" w:rsidRPr="003D2C06" w:rsidRDefault="00C14BC0" w:rsidP="004B3796">
      <w:pPr>
        <w:pStyle w:val="Ttulo1"/>
        <w:spacing w:before="93"/>
        <w:ind w:left="56"/>
        <w:jc w:val="both"/>
        <w:rPr>
          <w:rFonts w:ascii="Arial Narrow" w:hAnsi="Arial Narrow"/>
          <w:b w:val="0"/>
          <w:sz w:val="24"/>
          <w:szCs w:val="24"/>
        </w:rPr>
      </w:pPr>
    </w:p>
    <w:p w14:paraId="047E8EFD" w14:textId="77777777" w:rsidR="00C14BC0" w:rsidRPr="003D2C06" w:rsidRDefault="00C14BC0" w:rsidP="004B3796">
      <w:pPr>
        <w:pStyle w:val="Ttulo1"/>
        <w:spacing w:before="93"/>
        <w:ind w:left="56"/>
        <w:jc w:val="both"/>
        <w:rPr>
          <w:rFonts w:ascii="Arial Narrow" w:hAnsi="Arial Narrow"/>
          <w:b w:val="0"/>
          <w:sz w:val="24"/>
          <w:szCs w:val="24"/>
        </w:rPr>
      </w:pPr>
    </w:p>
    <w:p w14:paraId="06403C62" w14:textId="77777777" w:rsidR="00C14BC0" w:rsidRPr="003D2C06" w:rsidRDefault="00C14BC0" w:rsidP="004B3796">
      <w:pPr>
        <w:pStyle w:val="Ttulo1"/>
        <w:spacing w:before="93"/>
        <w:ind w:left="56"/>
        <w:jc w:val="both"/>
        <w:rPr>
          <w:rFonts w:ascii="Arial Narrow" w:hAnsi="Arial Narrow"/>
          <w:b w:val="0"/>
          <w:sz w:val="24"/>
          <w:szCs w:val="24"/>
        </w:rPr>
      </w:pPr>
    </w:p>
    <w:p w14:paraId="69591F1E" w14:textId="77777777" w:rsidR="00C14BC0" w:rsidRPr="003D2C06" w:rsidRDefault="00C14BC0" w:rsidP="004B3796">
      <w:pPr>
        <w:pStyle w:val="Ttulo1"/>
        <w:spacing w:before="93"/>
        <w:ind w:left="56"/>
        <w:jc w:val="both"/>
        <w:rPr>
          <w:rFonts w:ascii="Arial Narrow" w:hAnsi="Arial Narrow"/>
          <w:b w:val="0"/>
          <w:sz w:val="24"/>
          <w:szCs w:val="24"/>
        </w:rPr>
      </w:pPr>
    </w:p>
    <w:p w14:paraId="1B0B9F7D" w14:textId="77777777" w:rsidR="00C14BC0" w:rsidRPr="003D2C06" w:rsidRDefault="00C14BC0" w:rsidP="004B3796">
      <w:pPr>
        <w:pStyle w:val="Ttulo1"/>
        <w:spacing w:before="93"/>
        <w:ind w:left="56"/>
        <w:jc w:val="both"/>
        <w:rPr>
          <w:rFonts w:ascii="Arial Narrow" w:hAnsi="Arial Narrow"/>
          <w:b w:val="0"/>
          <w:sz w:val="24"/>
          <w:szCs w:val="24"/>
        </w:rPr>
      </w:pPr>
      <w:r w:rsidRPr="003D2C06">
        <w:rPr>
          <w:rFonts w:ascii="Arial Narrow" w:hAnsi="Arial Narrow"/>
          <w:b w:val="0"/>
          <w:sz w:val="24"/>
          <w:szCs w:val="24"/>
        </w:rPr>
        <w:t>____________________________</w:t>
      </w:r>
    </w:p>
    <w:p w14:paraId="27F22CDE" w14:textId="77777777" w:rsidR="00C14BC0" w:rsidRDefault="00C14BC0" w:rsidP="004B3796">
      <w:pPr>
        <w:pBdr>
          <w:top w:val="nil"/>
          <w:left w:val="nil"/>
          <w:bottom w:val="nil"/>
          <w:right w:val="nil"/>
          <w:between w:val="nil"/>
        </w:pBdr>
        <w:spacing w:line="252" w:lineRule="auto"/>
        <w:ind w:left="56"/>
        <w:rPr>
          <w:rFonts w:ascii="Arial Narrow" w:hAnsi="Arial Narrow" w:cs="Arial"/>
          <w:color w:val="000000"/>
          <w:sz w:val="24"/>
          <w:szCs w:val="24"/>
        </w:rPr>
      </w:pPr>
      <w:r w:rsidRPr="003D2C06">
        <w:rPr>
          <w:rFonts w:ascii="Arial Narrow" w:hAnsi="Arial Narrow" w:cs="Arial"/>
          <w:color w:val="000000"/>
          <w:sz w:val="24"/>
          <w:szCs w:val="24"/>
        </w:rPr>
        <w:t>Nome</w:t>
      </w:r>
      <w:r>
        <w:rPr>
          <w:rFonts w:ascii="Arial Narrow" w:hAnsi="Arial Narrow" w:cs="Arial"/>
          <w:color w:val="000000"/>
          <w:sz w:val="24"/>
          <w:szCs w:val="24"/>
        </w:rPr>
        <w:t xml:space="preserve"> Representante Legal</w:t>
      </w:r>
      <w:r w:rsidRPr="003D2C06">
        <w:rPr>
          <w:rFonts w:ascii="Arial Narrow" w:hAnsi="Arial Narrow" w:cs="Arial"/>
          <w:color w:val="000000"/>
          <w:sz w:val="24"/>
          <w:szCs w:val="24"/>
        </w:rPr>
        <w:t xml:space="preserve">, Função na Empresa </w:t>
      </w:r>
    </w:p>
    <w:p w14:paraId="10B00BCE" w14:textId="77777777" w:rsidR="00C14BC0" w:rsidRDefault="00C14BC0" w:rsidP="004B3796">
      <w:pPr>
        <w:pBdr>
          <w:top w:val="nil"/>
          <w:left w:val="nil"/>
          <w:bottom w:val="nil"/>
          <w:right w:val="nil"/>
          <w:between w:val="nil"/>
        </w:pBdr>
        <w:spacing w:line="252" w:lineRule="auto"/>
        <w:ind w:left="56"/>
        <w:rPr>
          <w:rFonts w:ascii="Arial Narrow" w:hAnsi="Arial Narrow" w:cs="Arial"/>
          <w:color w:val="000000"/>
          <w:sz w:val="24"/>
          <w:szCs w:val="24"/>
        </w:rPr>
      </w:pPr>
      <w:r w:rsidRPr="003D2C06">
        <w:rPr>
          <w:rFonts w:ascii="Arial Narrow" w:hAnsi="Arial Narrow" w:cs="Arial"/>
          <w:color w:val="000000"/>
          <w:sz w:val="24"/>
          <w:szCs w:val="24"/>
        </w:rPr>
        <w:t>Assinatura do Representante Legal</w:t>
      </w:r>
    </w:p>
    <w:p w14:paraId="4CC1986E" w14:textId="77777777" w:rsidR="00C14BC0" w:rsidRDefault="00C14BC0" w:rsidP="004B3796">
      <w:pPr>
        <w:pBdr>
          <w:top w:val="nil"/>
          <w:left w:val="nil"/>
          <w:bottom w:val="nil"/>
          <w:right w:val="nil"/>
          <w:between w:val="nil"/>
        </w:pBdr>
        <w:spacing w:line="252" w:lineRule="auto"/>
        <w:ind w:left="56"/>
        <w:rPr>
          <w:rFonts w:ascii="Arial Narrow" w:hAnsi="Arial Narrow" w:cs="Arial"/>
          <w:color w:val="000000"/>
          <w:sz w:val="24"/>
          <w:szCs w:val="24"/>
        </w:rPr>
      </w:pPr>
    </w:p>
    <w:p w14:paraId="3A018F73" w14:textId="77777777" w:rsidR="00C14BC0" w:rsidRDefault="00C14BC0" w:rsidP="004B3796">
      <w:pPr>
        <w:pStyle w:val="Ttulo1"/>
        <w:spacing w:before="179" w:line="412" w:lineRule="auto"/>
        <w:ind w:left="56"/>
        <w:jc w:val="both"/>
        <w:rPr>
          <w:rFonts w:ascii="Arial Narrow" w:hAnsi="Arial Narrow"/>
          <w:color w:val="000000"/>
          <w:sz w:val="24"/>
          <w:szCs w:val="24"/>
        </w:rPr>
      </w:pPr>
      <w:r>
        <w:rPr>
          <w:rFonts w:ascii="Arial Narrow" w:hAnsi="Arial Narrow"/>
          <w:color w:val="000000"/>
          <w:sz w:val="24"/>
          <w:szCs w:val="24"/>
        </w:rPr>
        <w:t>Carimbo CNPJ</w:t>
      </w:r>
    </w:p>
    <w:p w14:paraId="68E9004C" w14:textId="77777777" w:rsidR="00C14BC0" w:rsidRDefault="00C14BC0" w:rsidP="004B3796">
      <w:pPr>
        <w:pStyle w:val="Ttulo1"/>
        <w:spacing w:before="179" w:line="412" w:lineRule="auto"/>
        <w:ind w:left="56"/>
        <w:jc w:val="both"/>
        <w:rPr>
          <w:rFonts w:ascii="Arial Narrow" w:hAnsi="Arial Narrow"/>
          <w:sz w:val="24"/>
          <w:szCs w:val="24"/>
        </w:rPr>
      </w:pPr>
    </w:p>
    <w:p w14:paraId="4DBD556D" w14:textId="77777777" w:rsidR="00C14BC0" w:rsidRDefault="00C14BC0" w:rsidP="004B3796">
      <w:pPr>
        <w:pStyle w:val="Ttulo1"/>
        <w:spacing w:before="179" w:line="412" w:lineRule="auto"/>
        <w:ind w:left="56"/>
        <w:jc w:val="both"/>
        <w:rPr>
          <w:rFonts w:ascii="Arial Narrow" w:hAnsi="Arial Narrow"/>
          <w:sz w:val="24"/>
          <w:szCs w:val="24"/>
        </w:rPr>
      </w:pPr>
    </w:p>
    <w:p w14:paraId="73830D10" w14:textId="77777777" w:rsidR="00C14BC0" w:rsidRDefault="00C14BC0" w:rsidP="004B3796">
      <w:pPr>
        <w:pStyle w:val="Ttulo1"/>
        <w:spacing w:before="179" w:line="412" w:lineRule="auto"/>
        <w:ind w:left="56"/>
        <w:jc w:val="both"/>
        <w:rPr>
          <w:rFonts w:ascii="Arial Narrow" w:hAnsi="Arial Narrow"/>
          <w:sz w:val="24"/>
          <w:szCs w:val="24"/>
        </w:rPr>
      </w:pPr>
    </w:p>
    <w:p w14:paraId="4D41DDF7" w14:textId="77777777" w:rsidR="000B5D9D" w:rsidRDefault="000B5D9D" w:rsidP="004B3796">
      <w:pPr>
        <w:pStyle w:val="Ttulo1"/>
        <w:spacing w:before="179" w:line="412" w:lineRule="auto"/>
        <w:ind w:left="56"/>
        <w:jc w:val="both"/>
        <w:rPr>
          <w:rFonts w:ascii="Arial Narrow" w:hAnsi="Arial Narrow"/>
          <w:sz w:val="24"/>
          <w:szCs w:val="24"/>
        </w:rPr>
      </w:pPr>
    </w:p>
    <w:p w14:paraId="347CD489" w14:textId="77777777" w:rsidR="00C14BC0" w:rsidRDefault="00C14BC0" w:rsidP="004B3796">
      <w:pPr>
        <w:pStyle w:val="Ttulo1"/>
        <w:spacing w:before="94"/>
        <w:ind w:left="56"/>
        <w:jc w:val="center"/>
        <w:rPr>
          <w:rFonts w:ascii="Arial Narrow" w:hAnsi="Arial Narrow"/>
          <w:sz w:val="24"/>
          <w:szCs w:val="24"/>
        </w:rPr>
      </w:pPr>
      <w:r w:rsidRPr="003D2C06">
        <w:rPr>
          <w:rFonts w:ascii="Arial Narrow" w:hAnsi="Arial Narrow"/>
          <w:sz w:val="24"/>
          <w:szCs w:val="24"/>
        </w:rPr>
        <w:lastRenderedPageBreak/>
        <w:t>ANEXO X</w:t>
      </w:r>
    </w:p>
    <w:p w14:paraId="33F2586C" w14:textId="77777777" w:rsidR="00C14BC0" w:rsidRPr="003D2C06" w:rsidRDefault="00C14BC0" w:rsidP="004B3796">
      <w:pPr>
        <w:pStyle w:val="Ttulo1"/>
        <w:spacing w:before="94"/>
        <w:ind w:left="56"/>
        <w:jc w:val="center"/>
        <w:rPr>
          <w:rFonts w:ascii="Arial Narrow" w:hAnsi="Arial Narrow"/>
          <w:b w:val="0"/>
          <w:color w:val="000000"/>
          <w:sz w:val="24"/>
          <w:szCs w:val="24"/>
        </w:rPr>
      </w:pPr>
      <w:r w:rsidRPr="003D2C06">
        <w:rPr>
          <w:rFonts w:ascii="Arial Narrow" w:hAnsi="Arial Narrow"/>
          <w:sz w:val="24"/>
          <w:szCs w:val="24"/>
        </w:rPr>
        <w:t>DECLARAÇÃO DE IDONEIDADE</w:t>
      </w:r>
    </w:p>
    <w:p w14:paraId="7336FA1A" w14:textId="6B7FB3EC" w:rsidR="00C14BC0" w:rsidRPr="009A46E4" w:rsidRDefault="00C14BC0" w:rsidP="004B3796">
      <w:pPr>
        <w:pBdr>
          <w:top w:val="nil"/>
          <w:left w:val="nil"/>
          <w:bottom w:val="nil"/>
          <w:right w:val="nil"/>
          <w:between w:val="nil"/>
        </w:pBdr>
        <w:tabs>
          <w:tab w:val="left" w:pos="3492"/>
          <w:tab w:val="left" w:pos="3528"/>
        </w:tabs>
        <w:spacing w:line="412" w:lineRule="auto"/>
        <w:ind w:left="56"/>
        <w:jc w:val="center"/>
        <w:rPr>
          <w:rFonts w:ascii="Arial Narrow" w:hAnsi="Arial Narrow" w:cs="Arial"/>
          <w:b/>
          <w:color w:val="000000"/>
          <w:sz w:val="24"/>
          <w:szCs w:val="24"/>
        </w:rPr>
      </w:pPr>
      <w:r w:rsidRPr="009A46E4">
        <w:rPr>
          <w:rFonts w:ascii="Arial Narrow" w:hAnsi="Arial Narrow" w:cs="Arial"/>
          <w:b/>
          <w:color w:val="000000"/>
          <w:sz w:val="24"/>
          <w:szCs w:val="24"/>
          <w:highlight w:val="yellow"/>
        </w:rPr>
        <w:t>PREGÃO PRESENCIAL N.</w:t>
      </w:r>
      <w:r w:rsidRPr="002D3B25">
        <w:rPr>
          <w:rFonts w:ascii="Arial Narrow" w:hAnsi="Arial Narrow" w:cs="Arial"/>
          <w:b/>
          <w:sz w:val="24"/>
          <w:szCs w:val="24"/>
          <w:highlight w:val="yellow"/>
        </w:rPr>
        <w:t xml:space="preserve">º </w:t>
      </w:r>
      <w:r w:rsidR="00405CDB">
        <w:rPr>
          <w:rFonts w:ascii="Arial Narrow" w:hAnsi="Arial Narrow" w:cs="Arial"/>
          <w:b/>
          <w:sz w:val="24"/>
          <w:szCs w:val="24"/>
          <w:highlight w:val="yellow"/>
        </w:rPr>
        <w:t>01</w:t>
      </w:r>
      <w:r w:rsidR="00F63E03">
        <w:rPr>
          <w:rFonts w:ascii="Arial Narrow" w:hAnsi="Arial Narrow" w:cs="Arial"/>
          <w:b/>
          <w:sz w:val="24"/>
          <w:szCs w:val="24"/>
          <w:highlight w:val="yellow"/>
        </w:rPr>
        <w:t>9</w:t>
      </w:r>
      <w:r w:rsidRPr="002D3B25">
        <w:rPr>
          <w:rFonts w:ascii="Arial Narrow" w:hAnsi="Arial Narrow" w:cs="Arial"/>
          <w:b/>
          <w:sz w:val="24"/>
          <w:szCs w:val="24"/>
          <w:highlight w:val="yellow"/>
        </w:rPr>
        <w:t>/202</w:t>
      </w:r>
      <w:r w:rsidR="00AB7A2E">
        <w:rPr>
          <w:rFonts w:ascii="Arial Narrow" w:hAnsi="Arial Narrow" w:cs="Arial"/>
          <w:b/>
          <w:sz w:val="24"/>
          <w:szCs w:val="24"/>
          <w:highlight w:val="yellow"/>
        </w:rPr>
        <w:t>6</w:t>
      </w:r>
      <w:r w:rsidRPr="002D3B25">
        <w:rPr>
          <w:rFonts w:ascii="Arial Narrow" w:hAnsi="Arial Narrow" w:cs="Arial"/>
          <w:b/>
          <w:sz w:val="24"/>
          <w:szCs w:val="24"/>
          <w:highlight w:val="yellow"/>
        </w:rPr>
        <w:t>.</w:t>
      </w:r>
    </w:p>
    <w:p w14:paraId="1F25B39B" w14:textId="77777777" w:rsidR="00C14BC0" w:rsidRPr="003D2C06" w:rsidRDefault="00C14BC0" w:rsidP="004B3796">
      <w:pPr>
        <w:spacing w:before="94" w:line="252" w:lineRule="auto"/>
        <w:ind w:left="56"/>
        <w:jc w:val="both"/>
        <w:rPr>
          <w:rFonts w:ascii="Arial Narrow" w:eastAsia="Arial" w:hAnsi="Arial Narrow" w:cs="Arial"/>
          <w:b/>
          <w:sz w:val="24"/>
          <w:szCs w:val="24"/>
        </w:rPr>
      </w:pPr>
    </w:p>
    <w:p w14:paraId="0467F40A" w14:textId="77777777" w:rsidR="00C14BC0" w:rsidRPr="003D2C06" w:rsidRDefault="00C14BC0" w:rsidP="004B3796">
      <w:pPr>
        <w:spacing w:before="94" w:line="252" w:lineRule="auto"/>
        <w:ind w:left="56"/>
        <w:jc w:val="both"/>
        <w:rPr>
          <w:rFonts w:ascii="Arial Narrow" w:eastAsia="Arial" w:hAnsi="Arial Narrow" w:cs="Arial"/>
          <w:b/>
          <w:sz w:val="24"/>
          <w:szCs w:val="24"/>
        </w:rPr>
      </w:pPr>
    </w:p>
    <w:p w14:paraId="2309D5FD" w14:textId="77777777" w:rsidR="00C14BC0" w:rsidRPr="003D2C06" w:rsidRDefault="00C14BC0" w:rsidP="004B3796">
      <w:pPr>
        <w:pBdr>
          <w:top w:val="nil"/>
          <w:left w:val="nil"/>
          <w:bottom w:val="nil"/>
          <w:right w:val="nil"/>
          <w:between w:val="nil"/>
        </w:pBdr>
        <w:spacing w:before="4"/>
        <w:ind w:left="56"/>
        <w:jc w:val="both"/>
        <w:rPr>
          <w:rFonts w:ascii="Arial Narrow" w:hAnsi="Arial Narrow" w:cs="Arial"/>
          <w:color w:val="000000"/>
          <w:sz w:val="24"/>
          <w:szCs w:val="24"/>
        </w:rPr>
      </w:pPr>
    </w:p>
    <w:p w14:paraId="4B6300C9" w14:textId="5EB77726" w:rsidR="00C14BC0" w:rsidRPr="009A46E4" w:rsidRDefault="00C14BC0" w:rsidP="004B3796">
      <w:pPr>
        <w:pBdr>
          <w:top w:val="nil"/>
          <w:left w:val="nil"/>
          <w:bottom w:val="nil"/>
          <w:right w:val="nil"/>
          <w:between w:val="nil"/>
        </w:pBdr>
        <w:ind w:left="56"/>
        <w:jc w:val="both"/>
        <w:rPr>
          <w:rFonts w:ascii="Arial Narrow" w:hAnsi="Arial Narrow" w:cs="Arial"/>
          <w:b/>
          <w:color w:val="000000"/>
          <w:sz w:val="24"/>
          <w:szCs w:val="24"/>
        </w:rPr>
      </w:pPr>
      <w:r w:rsidRPr="009A46E4">
        <w:rPr>
          <w:rFonts w:ascii="Arial Narrow" w:hAnsi="Arial Narrow" w:cs="Arial"/>
          <w:color w:val="000000"/>
          <w:sz w:val="24"/>
          <w:szCs w:val="24"/>
          <w:highlight w:val="yellow"/>
        </w:rPr>
        <w:t>A Empresa [XXXXXXXXXXXXX], inscrita no CNPJ sob o n.º [XX.XXX.XXX/XXXX-XX], com sede na [XXXXXXXXXXXXXXXXXXXXXXXXXXXXXXXXX], por intermédio do seu representante legal o(a) Sr(a) [XXXXXXXXXXXXXX], portador(a) do Documento de Identidade n.º [XXXXXXXXXXXXXXX], órgão emissor [XXXXXXX] e do CPF n.º [XXXXXXXXXXXXXXX],</w:t>
      </w:r>
      <w:r w:rsidRPr="009A46E4">
        <w:rPr>
          <w:rFonts w:ascii="Arial Narrow" w:hAnsi="Arial Narrow" w:cs="Arial"/>
          <w:b/>
          <w:sz w:val="24"/>
          <w:szCs w:val="24"/>
        </w:rPr>
        <w:t>DECLARA</w:t>
      </w:r>
      <w:r w:rsidRPr="009A46E4">
        <w:rPr>
          <w:rFonts w:ascii="Arial Narrow" w:hAnsi="Arial Narrow" w:cs="Arial"/>
          <w:sz w:val="24"/>
          <w:szCs w:val="24"/>
        </w:rPr>
        <w:t xml:space="preserve"> para fins de participação no </w:t>
      </w:r>
      <w:r w:rsidRPr="009A46E4">
        <w:rPr>
          <w:rFonts w:ascii="Arial Narrow" w:hAnsi="Arial Narrow" w:cs="Arial"/>
          <w:b/>
          <w:sz w:val="24"/>
          <w:szCs w:val="24"/>
          <w:highlight w:val="yellow"/>
        </w:rPr>
        <w:t xml:space="preserve">Pregão Presencial </w:t>
      </w:r>
      <w:r w:rsidRPr="00250913">
        <w:rPr>
          <w:rFonts w:ascii="Arial Narrow" w:hAnsi="Arial Narrow" w:cs="Arial"/>
          <w:b/>
          <w:sz w:val="24"/>
          <w:szCs w:val="24"/>
          <w:highlight w:val="yellow"/>
        </w:rPr>
        <w:t xml:space="preserve">N.º </w:t>
      </w:r>
      <w:r w:rsidR="000B5D9D">
        <w:rPr>
          <w:rFonts w:ascii="Arial Narrow" w:hAnsi="Arial Narrow" w:cs="Arial"/>
          <w:b/>
          <w:sz w:val="24"/>
          <w:szCs w:val="24"/>
          <w:highlight w:val="yellow"/>
        </w:rPr>
        <w:t>019</w:t>
      </w:r>
      <w:r w:rsidRPr="00250913">
        <w:rPr>
          <w:rFonts w:ascii="Arial Narrow" w:hAnsi="Arial Narrow" w:cs="Arial"/>
          <w:b/>
          <w:sz w:val="24"/>
          <w:szCs w:val="24"/>
          <w:highlight w:val="yellow"/>
        </w:rPr>
        <w:t>/202</w:t>
      </w:r>
      <w:r w:rsidR="00AB7A2E">
        <w:rPr>
          <w:rFonts w:ascii="Arial Narrow" w:hAnsi="Arial Narrow" w:cs="Arial"/>
          <w:b/>
          <w:sz w:val="24"/>
          <w:szCs w:val="24"/>
          <w:highlight w:val="yellow"/>
        </w:rPr>
        <w:t>6</w:t>
      </w:r>
      <w:r w:rsidRPr="009A46E4">
        <w:rPr>
          <w:rFonts w:ascii="Arial Narrow" w:hAnsi="Arial Narrow" w:cs="Arial"/>
          <w:sz w:val="24"/>
          <w:szCs w:val="24"/>
        </w:rPr>
        <w:t xml:space="preserve">, </w:t>
      </w:r>
      <w:r w:rsidRPr="009A46E4">
        <w:rPr>
          <w:rFonts w:ascii="Arial Narrow" w:hAnsi="Arial Narrow" w:cs="Arial"/>
          <w:b/>
          <w:sz w:val="24"/>
          <w:szCs w:val="24"/>
        </w:rPr>
        <w:t>não ter recebido</w:t>
      </w:r>
      <w:r>
        <w:rPr>
          <w:rFonts w:ascii="Arial Narrow" w:hAnsi="Arial Narrow" w:cs="Arial"/>
          <w:b/>
          <w:sz w:val="24"/>
          <w:szCs w:val="24"/>
        </w:rPr>
        <w:t xml:space="preserve"> </w:t>
      </w:r>
      <w:r w:rsidRPr="009A46E4">
        <w:rPr>
          <w:rFonts w:ascii="Arial Narrow" w:hAnsi="Arial Narrow" w:cs="Arial"/>
          <w:b/>
          <w:sz w:val="24"/>
          <w:szCs w:val="24"/>
        </w:rPr>
        <w:t>do Município de Brasilândia - MS,</w:t>
      </w:r>
      <w:r w:rsidRPr="009A46E4">
        <w:rPr>
          <w:rFonts w:ascii="Arial Narrow" w:hAnsi="Arial Narrow" w:cs="Arial"/>
          <w:b/>
          <w:color w:val="000000"/>
          <w:sz w:val="24"/>
          <w:szCs w:val="24"/>
        </w:rPr>
        <w:t xml:space="preserve"> ou de qualquer outra entidade da Administração direta ou indireta em âmbito Federal, Estadual e Municipal, SUSPENSÃO TEMPORÁRIA de participação em licitação e ou impedimento de contratar com a Administração Pública, assim como não ter recebido DECLARAÇÃO DE INIDONEIDADE para licitar ou contratar com a Administração Federal, Estadual e Municipal.</w:t>
      </w:r>
    </w:p>
    <w:p w14:paraId="3021E980" w14:textId="77777777" w:rsidR="00C14BC0" w:rsidRPr="003D2C06" w:rsidRDefault="00C14BC0" w:rsidP="004B3796">
      <w:pPr>
        <w:pBdr>
          <w:top w:val="nil"/>
          <w:left w:val="nil"/>
          <w:bottom w:val="nil"/>
          <w:right w:val="nil"/>
          <w:between w:val="nil"/>
        </w:pBdr>
        <w:ind w:left="56"/>
        <w:jc w:val="both"/>
        <w:rPr>
          <w:rFonts w:ascii="Arial Narrow" w:hAnsi="Arial Narrow" w:cs="Arial"/>
          <w:color w:val="000000"/>
          <w:sz w:val="24"/>
          <w:szCs w:val="24"/>
        </w:rPr>
      </w:pPr>
    </w:p>
    <w:p w14:paraId="20079C1C" w14:textId="77777777" w:rsidR="00C14BC0" w:rsidRDefault="00C14BC0" w:rsidP="004B3796">
      <w:pPr>
        <w:pStyle w:val="Ttulo1"/>
        <w:spacing w:before="93"/>
        <w:ind w:left="56"/>
        <w:jc w:val="both"/>
        <w:rPr>
          <w:rFonts w:ascii="Arial Narrow" w:hAnsi="Arial Narrow"/>
          <w:b w:val="0"/>
          <w:sz w:val="24"/>
          <w:szCs w:val="24"/>
        </w:rPr>
      </w:pPr>
    </w:p>
    <w:p w14:paraId="5EFC9205" w14:textId="77777777" w:rsidR="00C14BC0" w:rsidRPr="003D2C06" w:rsidRDefault="00C14BC0" w:rsidP="004B3796">
      <w:pPr>
        <w:pStyle w:val="Ttulo1"/>
        <w:spacing w:before="93"/>
        <w:ind w:left="56"/>
        <w:jc w:val="both"/>
        <w:rPr>
          <w:rFonts w:ascii="Arial Narrow" w:hAnsi="Arial Narrow"/>
          <w:b w:val="0"/>
          <w:sz w:val="24"/>
          <w:szCs w:val="24"/>
        </w:rPr>
      </w:pPr>
      <w:r>
        <w:rPr>
          <w:rFonts w:ascii="Arial Narrow" w:hAnsi="Arial Narrow"/>
          <w:b w:val="0"/>
          <w:sz w:val="24"/>
          <w:szCs w:val="24"/>
        </w:rPr>
        <w:t>L</w:t>
      </w:r>
      <w:r w:rsidRPr="003D2C06">
        <w:rPr>
          <w:rFonts w:ascii="Arial Narrow" w:hAnsi="Arial Narrow"/>
          <w:b w:val="0"/>
          <w:sz w:val="24"/>
          <w:szCs w:val="24"/>
        </w:rPr>
        <w:t>ocal</w:t>
      </w:r>
      <w:r>
        <w:rPr>
          <w:rFonts w:ascii="Arial Narrow" w:hAnsi="Arial Narrow"/>
          <w:b w:val="0"/>
          <w:sz w:val="24"/>
          <w:szCs w:val="24"/>
        </w:rPr>
        <w:t xml:space="preserve"> e Data</w:t>
      </w:r>
      <w:r w:rsidRPr="003D2C06">
        <w:rPr>
          <w:rFonts w:ascii="Arial Narrow" w:hAnsi="Arial Narrow"/>
          <w:b w:val="0"/>
          <w:sz w:val="24"/>
          <w:szCs w:val="24"/>
        </w:rPr>
        <w:t xml:space="preserve">. </w:t>
      </w:r>
    </w:p>
    <w:p w14:paraId="1A7ABE55" w14:textId="77777777" w:rsidR="00C14BC0" w:rsidRPr="003D2C06" w:rsidRDefault="00C14BC0" w:rsidP="004B3796">
      <w:pPr>
        <w:pStyle w:val="Ttulo1"/>
        <w:spacing w:before="93"/>
        <w:ind w:left="56"/>
        <w:jc w:val="both"/>
        <w:rPr>
          <w:rFonts w:ascii="Arial Narrow" w:hAnsi="Arial Narrow"/>
          <w:b w:val="0"/>
          <w:sz w:val="24"/>
          <w:szCs w:val="24"/>
        </w:rPr>
      </w:pPr>
      <w:r w:rsidRPr="003D2C06">
        <w:rPr>
          <w:rFonts w:ascii="Arial Narrow" w:hAnsi="Arial Narrow"/>
          <w:b w:val="0"/>
          <w:sz w:val="24"/>
          <w:szCs w:val="24"/>
        </w:rPr>
        <w:t xml:space="preserve">___/___/_____ </w:t>
      </w:r>
    </w:p>
    <w:p w14:paraId="71E487A9" w14:textId="77777777" w:rsidR="00C14BC0" w:rsidRPr="003D2C06" w:rsidRDefault="00C14BC0" w:rsidP="004B3796">
      <w:pPr>
        <w:pStyle w:val="Ttulo1"/>
        <w:spacing w:before="93"/>
        <w:ind w:left="56"/>
        <w:jc w:val="both"/>
        <w:rPr>
          <w:rFonts w:ascii="Arial Narrow" w:hAnsi="Arial Narrow"/>
          <w:b w:val="0"/>
          <w:sz w:val="24"/>
          <w:szCs w:val="24"/>
        </w:rPr>
      </w:pPr>
    </w:p>
    <w:p w14:paraId="673554DB" w14:textId="77777777" w:rsidR="00C14BC0" w:rsidRPr="003D2C06" w:rsidRDefault="00C14BC0" w:rsidP="004B3796">
      <w:pPr>
        <w:pStyle w:val="Ttulo1"/>
        <w:spacing w:before="93"/>
        <w:ind w:left="56"/>
        <w:jc w:val="both"/>
        <w:rPr>
          <w:rFonts w:ascii="Arial Narrow" w:hAnsi="Arial Narrow"/>
          <w:b w:val="0"/>
          <w:sz w:val="24"/>
          <w:szCs w:val="24"/>
        </w:rPr>
      </w:pPr>
    </w:p>
    <w:p w14:paraId="04053625" w14:textId="77777777" w:rsidR="00C14BC0" w:rsidRPr="003D2C06" w:rsidRDefault="00C14BC0" w:rsidP="004B3796">
      <w:pPr>
        <w:pStyle w:val="Ttulo1"/>
        <w:spacing w:before="93"/>
        <w:ind w:left="56"/>
        <w:jc w:val="both"/>
        <w:rPr>
          <w:rFonts w:ascii="Arial Narrow" w:hAnsi="Arial Narrow"/>
          <w:b w:val="0"/>
          <w:sz w:val="24"/>
          <w:szCs w:val="24"/>
        </w:rPr>
      </w:pPr>
    </w:p>
    <w:p w14:paraId="56FAE216" w14:textId="77777777" w:rsidR="00C14BC0" w:rsidRPr="003D2C06" w:rsidRDefault="00C14BC0" w:rsidP="004B3796">
      <w:pPr>
        <w:pStyle w:val="Ttulo1"/>
        <w:spacing w:before="93"/>
        <w:ind w:left="56"/>
        <w:jc w:val="both"/>
        <w:rPr>
          <w:rFonts w:ascii="Arial Narrow" w:hAnsi="Arial Narrow"/>
          <w:b w:val="0"/>
          <w:sz w:val="24"/>
          <w:szCs w:val="24"/>
        </w:rPr>
      </w:pPr>
    </w:p>
    <w:p w14:paraId="71C04C1E" w14:textId="77777777" w:rsidR="00C14BC0" w:rsidRPr="003D2C06" w:rsidRDefault="00C14BC0" w:rsidP="004B3796">
      <w:pPr>
        <w:pStyle w:val="Ttulo1"/>
        <w:spacing w:before="93"/>
        <w:ind w:left="56"/>
        <w:jc w:val="both"/>
        <w:rPr>
          <w:rFonts w:ascii="Arial Narrow" w:hAnsi="Arial Narrow"/>
          <w:b w:val="0"/>
          <w:sz w:val="24"/>
          <w:szCs w:val="24"/>
        </w:rPr>
      </w:pPr>
      <w:r w:rsidRPr="003D2C06">
        <w:rPr>
          <w:rFonts w:ascii="Arial Narrow" w:hAnsi="Arial Narrow"/>
          <w:b w:val="0"/>
          <w:sz w:val="24"/>
          <w:szCs w:val="24"/>
        </w:rPr>
        <w:t>____________________________</w:t>
      </w:r>
    </w:p>
    <w:p w14:paraId="79350AD7" w14:textId="77777777" w:rsidR="00C14BC0" w:rsidRDefault="00C14BC0" w:rsidP="004B3796">
      <w:pPr>
        <w:pBdr>
          <w:top w:val="nil"/>
          <w:left w:val="nil"/>
          <w:bottom w:val="nil"/>
          <w:right w:val="nil"/>
          <w:between w:val="nil"/>
        </w:pBdr>
        <w:spacing w:line="252" w:lineRule="auto"/>
        <w:ind w:left="56"/>
        <w:rPr>
          <w:rFonts w:ascii="Arial Narrow" w:hAnsi="Arial Narrow" w:cs="Arial"/>
          <w:color w:val="000000"/>
          <w:sz w:val="24"/>
          <w:szCs w:val="24"/>
        </w:rPr>
      </w:pPr>
      <w:r w:rsidRPr="003D2C06">
        <w:rPr>
          <w:rFonts w:ascii="Arial Narrow" w:hAnsi="Arial Narrow" w:cs="Arial"/>
          <w:color w:val="000000"/>
          <w:sz w:val="24"/>
          <w:szCs w:val="24"/>
        </w:rPr>
        <w:t>Nome</w:t>
      </w:r>
      <w:r>
        <w:rPr>
          <w:rFonts w:ascii="Arial Narrow" w:hAnsi="Arial Narrow" w:cs="Arial"/>
          <w:color w:val="000000"/>
          <w:sz w:val="24"/>
          <w:szCs w:val="24"/>
        </w:rPr>
        <w:t xml:space="preserve"> Representante Legal</w:t>
      </w:r>
      <w:r w:rsidRPr="003D2C06">
        <w:rPr>
          <w:rFonts w:ascii="Arial Narrow" w:hAnsi="Arial Narrow" w:cs="Arial"/>
          <w:color w:val="000000"/>
          <w:sz w:val="24"/>
          <w:szCs w:val="24"/>
        </w:rPr>
        <w:t xml:space="preserve">, Função na Empresa </w:t>
      </w:r>
    </w:p>
    <w:p w14:paraId="02EDC256" w14:textId="77777777" w:rsidR="00C14BC0" w:rsidRDefault="00C14BC0" w:rsidP="004B3796">
      <w:pPr>
        <w:pBdr>
          <w:top w:val="nil"/>
          <w:left w:val="nil"/>
          <w:bottom w:val="nil"/>
          <w:right w:val="nil"/>
          <w:between w:val="nil"/>
        </w:pBdr>
        <w:spacing w:line="252" w:lineRule="auto"/>
        <w:ind w:left="56"/>
        <w:rPr>
          <w:rFonts w:ascii="Arial Narrow" w:hAnsi="Arial Narrow" w:cs="Arial"/>
          <w:color w:val="000000"/>
          <w:sz w:val="24"/>
          <w:szCs w:val="24"/>
        </w:rPr>
      </w:pPr>
      <w:r w:rsidRPr="003D2C06">
        <w:rPr>
          <w:rFonts w:ascii="Arial Narrow" w:hAnsi="Arial Narrow" w:cs="Arial"/>
          <w:color w:val="000000"/>
          <w:sz w:val="24"/>
          <w:szCs w:val="24"/>
        </w:rPr>
        <w:t>Assinatura do Representante Legal</w:t>
      </w:r>
    </w:p>
    <w:p w14:paraId="764503D4" w14:textId="77777777" w:rsidR="00C14BC0" w:rsidRDefault="00C14BC0" w:rsidP="004B3796">
      <w:pPr>
        <w:pBdr>
          <w:top w:val="nil"/>
          <w:left w:val="nil"/>
          <w:bottom w:val="nil"/>
          <w:right w:val="nil"/>
          <w:between w:val="nil"/>
        </w:pBdr>
        <w:spacing w:line="252" w:lineRule="auto"/>
        <w:ind w:left="56"/>
        <w:rPr>
          <w:rFonts w:ascii="Arial Narrow" w:hAnsi="Arial Narrow" w:cs="Arial"/>
          <w:color w:val="000000"/>
          <w:sz w:val="24"/>
          <w:szCs w:val="24"/>
        </w:rPr>
      </w:pPr>
    </w:p>
    <w:p w14:paraId="50B0CAC3" w14:textId="77777777" w:rsidR="00C14BC0" w:rsidRDefault="00C14BC0" w:rsidP="004B3796">
      <w:pPr>
        <w:pStyle w:val="Ttulo1"/>
        <w:spacing w:before="179" w:line="412" w:lineRule="auto"/>
        <w:ind w:left="56"/>
        <w:jc w:val="both"/>
        <w:rPr>
          <w:rFonts w:ascii="Arial Narrow" w:hAnsi="Arial Narrow"/>
          <w:color w:val="000000"/>
          <w:sz w:val="24"/>
          <w:szCs w:val="24"/>
        </w:rPr>
      </w:pPr>
      <w:r>
        <w:rPr>
          <w:rFonts w:ascii="Arial Narrow" w:hAnsi="Arial Narrow"/>
          <w:color w:val="000000"/>
          <w:sz w:val="24"/>
          <w:szCs w:val="24"/>
        </w:rPr>
        <w:t>Carimbo CNPJ</w:t>
      </w:r>
    </w:p>
    <w:p w14:paraId="295F773A" w14:textId="77777777" w:rsidR="00C14BC0" w:rsidRDefault="00C14BC0" w:rsidP="004B3796">
      <w:pPr>
        <w:pStyle w:val="Ttulo1"/>
        <w:spacing w:before="179" w:line="412" w:lineRule="auto"/>
        <w:ind w:left="56"/>
        <w:jc w:val="both"/>
        <w:rPr>
          <w:rFonts w:ascii="Arial Narrow" w:hAnsi="Arial Narrow"/>
          <w:sz w:val="24"/>
          <w:szCs w:val="24"/>
        </w:rPr>
      </w:pPr>
    </w:p>
    <w:p w14:paraId="4E6DC47C" w14:textId="77777777" w:rsidR="00C14BC0" w:rsidRDefault="00C14BC0" w:rsidP="004B3796">
      <w:pPr>
        <w:spacing w:line="320" w:lineRule="atLeast"/>
        <w:ind w:left="56"/>
        <w:jc w:val="both"/>
        <w:rPr>
          <w:rFonts w:ascii="Arial Narrow" w:hAnsi="Arial Narrow"/>
          <w:bCs/>
          <w:sz w:val="24"/>
          <w:szCs w:val="24"/>
        </w:rPr>
      </w:pPr>
    </w:p>
    <w:p w14:paraId="6417AFC6" w14:textId="77777777" w:rsidR="00C14BC0" w:rsidRDefault="00C14BC0" w:rsidP="004B3796">
      <w:pPr>
        <w:spacing w:line="320" w:lineRule="atLeast"/>
        <w:ind w:left="56"/>
        <w:jc w:val="both"/>
        <w:rPr>
          <w:rFonts w:ascii="Arial Narrow" w:hAnsi="Arial Narrow"/>
          <w:bCs/>
          <w:sz w:val="24"/>
          <w:szCs w:val="24"/>
        </w:rPr>
      </w:pPr>
    </w:p>
    <w:p w14:paraId="7BBF19E4" w14:textId="77777777" w:rsidR="00C14BC0" w:rsidRDefault="00C14BC0" w:rsidP="004B3796">
      <w:pPr>
        <w:spacing w:line="320" w:lineRule="atLeast"/>
        <w:ind w:left="56"/>
        <w:jc w:val="both"/>
        <w:rPr>
          <w:rFonts w:ascii="Arial Narrow" w:hAnsi="Arial Narrow"/>
          <w:bCs/>
          <w:sz w:val="24"/>
          <w:szCs w:val="24"/>
        </w:rPr>
      </w:pPr>
    </w:p>
    <w:p w14:paraId="6D512D4C" w14:textId="652A60A5" w:rsidR="00C14BC0" w:rsidRDefault="00C14BC0" w:rsidP="004B3796">
      <w:pPr>
        <w:spacing w:line="320" w:lineRule="atLeast"/>
        <w:ind w:left="56"/>
        <w:jc w:val="both"/>
        <w:rPr>
          <w:rFonts w:ascii="Arial Narrow" w:hAnsi="Arial Narrow"/>
          <w:bCs/>
          <w:sz w:val="24"/>
          <w:szCs w:val="24"/>
        </w:rPr>
      </w:pPr>
    </w:p>
    <w:p w14:paraId="25CA937A" w14:textId="67887A9F" w:rsidR="00123FC7" w:rsidRDefault="00123FC7" w:rsidP="004B3796">
      <w:pPr>
        <w:spacing w:line="320" w:lineRule="atLeast"/>
        <w:ind w:left="56"/>
        <w:jc w:val="both"/>
        <w:rPr>
          <w:rFonts w:ascii="Arial Narrow" w:hAnsi="Arial Narrow"/>
          <w:bCs/>
          <w:sz w:val="24"/>
          <w:szCs w:val="24"/>
        </w:rPr>
      </w:pPr>
    </w:p>
    <w:p w14:paraId="79D514A7" w14:textId="7E864446" w:rsidR="00123FC7" w:rsidRDefault="00123FC7" w:rsidP="004B3796">
      <w:pPr>
        <w:spacing w:line="320" w:lineRule="atLeast"/>
        <w:ind w:left="56"/>
        <w:jc w:val="both"/>
        <w:rPr>
          <w:rFonts w:ascii="Arial Narrow" w:hAnsi="Arial Narrow"/>
          <w:bCs/>
          <w:sz w:val="24"/>
          <w:szCs w:val="24"/>
        </w:rPr>
      </w:pPr>
    </w:p>
    <w:p w14:paraId="7FF62A23" w14:textId="77777777" w:rsidR="00123FC7" w:rsidRDefault="00123FC7" w:rsidP="004B3796">
      <w:pPr>
        <w:spacing w:line="320" w:lineRule="atLeast"/>
        <w:ind w:left="56"/>
        <w:jc w:val="both"/>
        <w:rPr>
          <w:rFonts w:ascii="Arial Narrow" w:hAnsi="Arial Narrow"/>
          <w:bCs/>
          <w:sz w:val="24"/>
          <w:szCs w:val="24"/>
        </w:rPr>
      </w:pPr>
    </w:p>
    <w:p w14:paraId="5E43A4FC" w14:textId="77777777" w:rsidR="00C14BC0" w:rsidRDefault="00C14BC0" w:rsidP="004B3796">
      <w:pPr>
        <w:spacing w:line="320" w:lineRule="atLeast"/>
        <w:ind w:left="56"/>
        <w:jc w:val="both"/>
        <w:rPr>
          <w:rFonts w:ascii="Arial Narrow" w:hAnsi="Arial Narrow"/>
          <w:bCs/>
          <w:sz w:val="24"/>
          <w:szCs w:val="24"/>
        </w:rPr>
      </w:pPr>
    </w:p>
    <w:p w14:paraId="65097C36" w14:textId="77777777" w:rsidR="00F63E03" w:rsidRDefault="00F63E03" w:rsidP="004B3796">
      <w:pPr>
        <w:spacing w:line="320" w:lineRule="atLeast"/>
        <w:ind w:left="56"/>
        <w:jc w:val="both"/>
        <w:rPr>
          <w:rFonts w:ascii="Arial Narrow" w:hAnsi="Arial Narrow"/>
          <w:bCs/>
          <w:sz w:val="24"/>
          <w:szCs w:val="24"/>
        </w:rPr>
      </w:pPr>
    </w:p>
    <w:p w14:paraId="26890A59" w14:textId="77777777" w:rsidR="00C14BC0" w:rsidRPr="008500B0" w:rsidRDefault="00C14BC0" w:rsidP="004B3796">
      <w:pPr>
        <w:spacing w:line="320" w:lineRule="atLeast"/>
        <w:ind w:left="56"/>
        <w:jc w:val="center"/>
        <w:rPr>
          <w:rFonts w:ascii="Arial Narrow" w:hAnsi="Arial Narrow"/>
          <w:b/>
          <w:bCs/>
          <w:sz w:val="24"/>
          <w:szCs w:val="24"/>
        </w:rPr>
      </w:pPr>
      <w:r w:rsidRPr="008500B0">
        <w:rPr>
          <w:rFonts w:ascii="Arial Narrow" w:hAnsi="Arial Narrow"/>
          <w:b/>
          <w:bCs/>
          <w:sz w:val="24"/>
          <w:szCs w:val="24"/>
        </w:rPr>
        <w:lastRenderedPageBreak/>
        <w:t>ANEXO XI</w:t>
      </w:r>
    </w:p>
    <w:p w14:paraId="725ECD13" w14:textId="77777777" w:rsidR="00C14BC0" w:rsidRPr="008500B0" w:rsidRDefault="00C14BC0" w:rsidP="004B3796">
      <w:pPr>
        <w:spacing w:line="320" w:lineRule="atLeast"/>
        <w:ind w:left="56"/>
        <w:jc w:val="center"/>
        <w:rPr>
          <w:rFonts w:ascii="Arial Narrow" w:hAnsi="Arial Narrow"/>
          <w:bCs/>
          <w:sz w:val="24"/>
          <w:szCs w:val="24"/>
        </w:rPr>
      </w:pPr>
      <w:r w:rsidRPr="008500B0">
        <w:rPr>
          <w:rFonts w:ascii="Arial Narrow" w:hAnsi="Arial Narrow"/>
          <w:b/>
          <w:bCs/>
          <w:sz w:val="24"/>
          <w:szCs w:val="24"/>
        </w:rPr>
        <w:t>MINUTA DA ATA DE REGISTRO DE PREÇO</w:t>
      </w:r>
    </w:p>
    <w:p w14:paraId="39EE3C73" w14:textId="77777777" w:rsidR="00C14BC0" w:rsidRPr="008500B0" w:rsidRDefault="00C14BC0" w:rsidP="004B3796">
      <w:pPr>
        <w:ind w:left="56"/>
        <w:jc w:val="center"/>
        <w:rPr>
          <w:rFonts w:ascii="Arial Narrow" w:hAnsi="Arial Narrow" w:cs="Arial"/>
          <w:b/>
          <w:bCs/>
          <w:iCs/>
          <w:sz w:val="24"/>
          <w:szCs w:val="24"/>
        </w:rPr>
      </w:pPr>
    </w:p>
    <w:p w14:paraId="0391ED02" w14:textId="616432F3" w:rsidR="00C14BC0" w:rsidRPr="008500B0" w:rsidRDefault="00C14BC0" w:rsidP="004B3796">
      <w:pPr>
        <w:ind w:left="56"/>
        <w:jc w:val="center"/>
        <w:rPr>
          <w:rFonts w:ascii="Arial Narrow" w:hAnsi="Arial Narrow" w:cs="Arial"/>
          <w:b/>
          <w:bCs/>
          <w:sz w:val="24"/>
          <w:szCs w:val="24"/>
        </w:rPr>
      </w:pPr>
      <w:r w:rsidRPr="008500B0">
        <w:rPr>
          <w:rFonts w:ascii="Arial Narrow" w:hAnsi="Arial Narrow" w:cs="Arial"/>
          <w:b/>
          <w:bCs/>
          <w:iCs/>
          <w:sz w:val="24"/>
          <w:szCs w:val="24"/>
        </w:rPr>
        <w:t xml:space="preserve">ATA DE REGISTRO DE PREÇO </w:t>
      </w:r>
      <w:r w:rsidRPr="008500B0">
        <w:rPr>
          <w:rFonts w:ascii="Arial Narrow" w:hAnsi="Arial Narrow" w:cs="Arial"/>
          <w:b/>
          <w:bCs/>
          <w:sz w:val="24"/>
          <w:szCs w:val="24"/>
        </w:rPr>
        <w:t xml:space="preserve">N.º </w:t>
      </w:r>
      <w:r w:rsidRPr="008500B0">
        <w:rPr>
          <w:rFonts w:ascii="Arial Narrow" w:hAnsi="Arial Narrow" w:cs="Arial"/>
          <w:b/>
          <w:bCs/>
          <w:sz w:val="24"/>
          <w:szCs w:val="24"/>
          <w:highlight w:val="yellow"/>
        </w:rPr>
        <w:t>XXX/2</w:t>
      </w:r>
      <w:r w:rsidRPr="0069608F">
        <w:rPr>
          <w:rFonts w:ascii="Arial Narrow" w:hAnsi="Arial Narrow" w:cs="Arial"/>
          <w:b/>
          <w:bCs/>
          <w:sz w:val="24"/>
          <w:szCs w:val="24"/>
          <w:highlight w:val="yellow"/>
        </w:rPr>
        <w:t>02</w:t>
      </w:r>
      <w:r w:rsidR="00F11C96">
        <w:rPr>
          <w:rFonts w:ascii="Arial Narrow" w:hAnsi="Arial Narrow" w:cs="Arial"/>
          <w:b/>
          <w:bCs/>
          <w:sz w:val="24"/>
          <w:szCs w:val="24"/>
          <w:highlight w:val="yellow"/>
        </w:rPr>
        <w:t>6</w:t>
      </w:r>
    </w:p>
    <w:p w14:paraId="103E286A" w14:textId="4EADA474" w:rsidR="00C14BC0" w:rsidRPr="008500B0" w:rsidRDefault="00C14BC0" w:rsidP="004B3796">
      <w:pPr>
        <w:ind w:left="56"/>
        <w:jc w:val="center"/>
        <w:rPr>
          <w:rFonts w:ascii="Arial Narrow" w:hAnsi="Arial Narrow" w:cs="Arial"/>
          <w:b/>
          <w:bCs/>
          <w:sz w:val="24"/>
          <w:szCs w:val="24"/>
        </w:rPr>
      </w:pPr>
      <w:r w:rsidRPr="008500B0">
        <w:rPr>
          <w:rFonts w:ascii="Arial Narrow" w:hAnsi="Arial Narrow" w:cs="Arial"/>
          <w:b/>
          <w:bCs/>
          <w:sz w:val="24"/>
          <w:szCs w:val="24"/>
        </w:rPr>
        <w:t xml:space="preserve">PROCESSO ADMINISTRATIVO Nº </w:t>
      </w:r>
      <w:r w:rsidR="00F63E03">
        <w:rPr>
          <w:rFonts w:ascii="Arial Narrow" w:hAnsi="Arial Narrow" w:cs="Arial"/>
          <w:b/>
          <w:bCs/>
          <w:sz w:val="24"/>
          <w:szCs w:val="24"/>
          <w:highlight w:val="yellow"/>
        </w:rPr>
        <w:t>1053</w:t>
      </w:r>
      <w:r w:rsidRPr="00C44410">
        <w:rPr>
          <w:rFonts w:ascii="Arial Narrow" w:hAnsi="Arial Narrow" w:cs="Arial"/>
          <w:b/>
          <w:bCs/>
          <w:sz w:val="24"/>
          <w:szCs w:val="24"/>
          <w:highlight w:val="yellow"/>
        </w:rPr>
        <w:t>/202</w:t>
      </w:r>
      <w:r w:rsidR="00A70CF4">
        <w:rPr>
          <w:rFonts w:ascii="Arial Narrow" w:hAnsi="Arial Narrow" w:cs="Arial"/>
          <w:b/>
          <w:bCs/>
          <w:sz w:val="24"/>
          <w:szCs w:val="24"/>
          <w:highlight w:val="yellow"/>
        </w:rPr>
        <w:t>6</w:t>
      </w:r>
    </w:p>
    <w:p w14:paraId="3BA1374F" w14:textId="499B47D1" w:rsidR="00C14BC0" w:rsidRPr="008500B0" w:rsidRDefault="00C14BC0" w:rsidP="004B3796">
      <w:pPr>
        <w:pBdr>
          <w:top w:val="nil"/>
          <w:left w:val="nil"/>
          <w:bottom w:val="nil"/>
          <w:right w:val="nil"/>
          <w:between w:val="nil"/>
        </w:pBdr>
        <w:tabs>
          <w:tab w:val="left" w:pos="3492"/>
          <w:tab w:val="left" w:pos="3528"/>
        </w:tabs>
        <w:ind w:left="56"/>
        <w:jc w:val="center"/>
        <w:rPr>
          <w:rFonts w:ascii="Arial Narrow" w:hAnsi="Arial Narrow" w:cs="Arial"/>
          <w:b/>
          <w:sz w:val="24"/>
          <w:szCs w:val="24"/>
        </w:rPr>
      </w:pPr>
      <w:r w:rsidRPr="008500B0">
        <w:rPr>
          <w:rFonts w:ascii="Arial Narrow" w:hAnsi="Arial Narrow" w:cs="Arial"/>
          <w:b/>
          <w:sz w:val="24"/>
          <w:szCs w:val="24"/>
        </w:rPr>
        <w:t xml:space="preserve">PREGÃO PRESENCIAL N.º </w:t>
      </w:r>
      <w:r w:rsidR="00405CDB">
        <w:rPr>
          <w:rFonts w:ascii="Arial Narrow" w:hAnsi="Arial Narrow" w:cs="Arial"/>
          <w:b/>
          <w:sz w:val="24"/>
          <w:szCs w:val="24"/>
          <w:highlight w:val="yellow"/>
        </w:rPr>
        <w:t>01</w:t>
      </w:r>
      <w:r w:rsidR="00F63E03">
        <w:rPr>
          <w:rFonts w:ascii="Arial Narrow" w:hAnsi="Arial Narrow" w:cs="Arial"/>
          <w:b/>
          <w:sz w:val="24"/>
          <w:szCs w:val="24"/>
          <w:highlight w:val="yellow"/>
        </w:rPr>
        <w:t>9</w:t>
      </w:r>
      <w:r w:rsidRPr="008500B0">
        <w:rPr>
          <w:rFonts w:ascii="Arial Narrow" w:hAnsi="Arial Narrow" w:cs="Arial"/>
          <w:b/>
          <w:sz w:val="24"/>
          <w:szCs w:val="24"/>
          <w:highlight w:val="yellow"/>
        </w:rPr>
        <w:t>/20</w:t>
      </w:r>
      <w:r>
        <w:rPr>
          <w:rFonts w:ascii="Arial Narrow" w:hAnsi="Arial Narrow" w:cs="Arial"/>
          <w:b/>
          <w:sz w:val="24"/>
          <w:szCs w:val="24"/>
          <w:highlight w:val="yellow"/>
        </w:rPr>
        <w:t>2</w:t>
      </w:r>
      <w:r w:rsidR="00F11C96">
        <w:rPr>
          <w:rFonts w:ascii="Arial Narrow" w:hAnsi="Arial Narrow" w:cs="Arial"/>
          <w:b/>
          <w:sz w:val="24"/>
          <w:szCs w:val="24"/>
          <w:highlight w:val="yellow"/>
        </w:rPr>
        <w:t>6</w:t>
      </w:r>
      <w:r w:rsidRPr="008500B0">
        <w:rPr>
          <w:rFonts w:ascii="Arial Narrow" w:hAnsi="Arial Narrow" w:cs="Arial"/>
          <w:b/>
          <w:sz w:val="24"/>
          <w:szCs w:val="24"/>
          <w:highlight w:val="yellow"/>
        </w:rPr>
        <w:t>.</w:t>
      </w:r>
    </w:p>
    <w:p w14:paraId="32D3B282" w14:textId="35AF605E" w:rsidR="00C14BC0" w:rsidRPr="008500B0" w:rsidRDefault="00C14BC0" w:rsidP="004B3796">
      <w:pPr>
        <w:tabs>
          <w:tab w:val="center" w:pos="4779"/>
        </w:tabs>
        <w:autoSpaceDE w:val="0"/>
        <w:autoSpaceDN w:val="0"/>
        <w:adjustRightInd w:val="0"/>
        <w:spacing w:before="120" w:after="120" w:line="340" w:lineRule="atLeast"/>
        <w:ind w:left="56" w:right="-28"/>
        <w:jc w:val="both"/>
        <w:rPr>
          <w:rFonts w:ascii="Arial Narrow" w:hAnsi="Arial Narrow" w:cs="Arial"/>
          <w:sz w:val="24"/>
          <w:szCs w:val="24"/>
        </w:rPr>
      </w:pPr>
      <w:r w:rsidRPr="008500B0">
        <w:rPr>
          <w:rFonts w:ascii="Arial Narrow" w:eastAsia="Times New Roman" w:hAnsi="Arial Narrow" w:cs="Arial"/>
          <w:sz w:val="24"/>
          <w:szCs w:val="24"/>
        </w:rPr>
        <w:t xml:space="preserve">O </w:t>
      </w:r>
      <w:r w:rsidRPr="008500B0">
        <w:rPr>
          <w:rFonts w:ascii="Arial Narrow" w:eastAsia="Times New Roman" w:hAnsi="Arial Narrow" w:cs="Arial"/>
          <w:b/>
          <w:sz w:val="24"/>
          <w:szCs w:val="24"/>
        </w:rPr>
        <w:t>MUNICÍPIO DE BRASILÂNDIA, Estado de Mato Grosso do Sul</w:t>
      </w:r>
      <w:r w:rsidRPr="008500B0">
        <w:rPr>
          <w:rFonts w:ascii="Arial Narrow" w:eastAsia="Times New Roman" w:hAnsi="Arial Narrow" w:cs="Arial"/>
          <w:sz w:val="24"/>
          <w:szCs w:val="24"/>
        </w:rPr>
        <w:t xml:space="preserve">, pessoa jurídica de direito público, inscrita no Cadastro Nacional de Pessoa Jurídica (CNPJ) sob o </w:t>
      </w:r>
      <w:r w:rsidRPr="008500B0">
        <w:rPr>
          <w:rFonts w:ascii="Arial Narrow" w:eastAsia="Arial" w:hAnsi="Arial Narrow" w:cs="Arial"/>
          <w:b/>
          <w:sz w:val="24"/>
          <w:szCs w:val="24"/>
        </w:rPr>
        <w:t>n.º 03.184.058/0001-20</w:t>
      </w:r>
      <w:r w:rsidRPr="008500B0">
        <w:rPr>
          <w:rFonts w:ascii="Arial Narrow" w:eastAsia="Times New Roman" w:hAnsi="Arial Narrow" w:cs="Arial"/>
          <w:sz w:val="24"/>
          <w:szCs w:val="24"/>
        </w:rPr>
        <w:t xml:space="preserve">, com sede administrativa localizada na Rua Elviro Mancini, n.530, bairro: centro, nesta cidade de Brasilândia - MS, através do </w:t>
      </w:r>
      <w:r w:rsidRPr="008500B0">
        <w:rPr>
          <w:rFonts w:ascii="Arial Narrow" w:eastAsia="Times New Roman" w:hAnsi="Arial Narrow" w:cs="Arial"/>
          <w:b/>
          <w:sz w:val="24"/>
          <w:szCs w:val="24"/>
          <w:highlight w:val="yellow"/>
        </w:rPr>
        <w:t>Fundo Municipal XXXXXXX CNPJ XXXXXX</w:t>
      </w:r>
      <w:r w:rsidRPr="008500B0">
        <w:rPr>
          <w:rFonts w:ascii="Arial Narrow" w:eastAsia="Times New Roman" w:hAnsi="Arial Narrow" w:cs="Arial"/>
          <w:sz w:val="24"/>
          <w:szCs w:val="24"/>
        </w:rPr>
        <w:t xml:space="preserve"> </w:t>
      </w:r>
      <w:r w:rsidRPr="008500B0">
        <w:rPr>
          <w:rFonts w:ascii="Arial Narrow" w:eastAsia="Times New Roman" w:hAnsi="Arial Narrow" w:cs="Arial"/>
          <w:b/>
          <w:sz w:val="24"/>
          <w:szCs w:val="24"/>
          <w:highlight w:val="yellow"/>
        </w:rPr>
        <w:t>ou</w:t>
      </w:r>
      <w:r w:rsidRPr="008500B0">
        <w:rPr>
          <w:rFonts w:ascii="Arial Narrow" w:eastAsia="Times New Roman" w:hAnsi="Arial Narrow" w:cs="Arial"/>
          <w:sz w:val="24"/>
          <w:szCs w:val="24"/>
        </w:rPr>
        <w:t xml:space="preserve"> da </w:t>
      </w:r>
      <w:r w:rsidRPr="008500B0">
        <w:rPr>
          <w:rFonts w:ascii="Arial Narrow" w:eastAsia="Times New Roman" w:hAnsi="Arial Narrow" w:cs="Arial"/>
          <w:b/>
          <w:sz w:val="24"/>
          <w:szCs w:val="24"/>
          <w:highlight w:val="yellow"/>
        </w:rPr>
        <w:t>Secretaria Municipal de  XXXXXXXXXXXXX</w:t>
      </w:r>
      <w:r w:rsidRPr="008500B0">
        <w:rPr>
          <w:rFonts w:ascii="Arial Narrow" w:eastAsia="Times New Roman" w:hAnsi="Arial Narrow" w:cs="Arial"/>
          <w:sz w:val="24"/>
          <w:szCs w:val="24"/>
        </w:rPr>
        <w:t xml:space="preserve"> neste ato representado pel</w:t>
      </w:r>
      <w:r>
        <w:rPr>
          <w:rFonts w:ascii="Arial Narrow" w:eastAsia="Times New Roman" w:hAnsi="Arial Narrow" w:cs="Arial"/>
          <w:sz w:val="24"/>
          <w:szCs w:val="24"/>
        </w:rPr>
        <w:t>a</w:t>
      </w:r>
      <w:r w:rsidRPr="008500B0">
        <w:rPr>
          <w:rFonts w:ascii="Arial Narrow" w:eastAsia="Times New Roman" w:hAnsi="Arial Narrow" w:cs="Arial"/>
          <w:sz w:val="24"/>
          <w:szCs w:val="24"/>
        </w:rPr>
        <w:t xml:space="preserve"> Prefeit</w:t>
      </w:r>
      <w:r>
        <w:rPr>
          <w:rFonts w:ascii="Arial Narrow" w:eastAsia="Times New Roman" w:hAnsi="Arial Narrow" w:cs="Arial"/>
          <w:sz w:val="24"/>
          <w:szCs w:val="24"/>
        </w:rPr>
        <w:t>a</w:t>
      </w:r>
      <w:r w:rsidRPr="008500B0">
        <w:rPr>
          <w:rFonts w:ascii="Arial Narrow" w:eastAsia="Times New Roman" w:hAnsi="Arial Narrow" w:cs="Arial"/>
          <w:sz w:val="24"/>
          <w:szCs w:val="24"/>
        </w:rPr>
        <w:t xml:space="preserve"> Municipal </w:t>
      </w:r>
      <w:r w:rsidRPr="008500B0">
        <w:rPr>
          <w:rFonts w:ascii="Arial Narrow" w:eastAsia="Times New Roman" w:hAnsi="Arial Narrow" w:cs="Arial"/>
          <w:b/>
          <w:sz w:val="24"/>
          <w:szCs w:val="24"/>
          <w:highlight w:val="yellow"/>
        </w:rPr>
        <w:t>ou Ordenador de Despesa / Secretário Municipal</w:t>
      </w:r>
      <w:r w:rsidRPr="008500B0">
        <w:rPr>
          <w:rFonts w:ascii="Arial Narrow" w:eastAsia="Times New Roman" w:hAnsi="Arial Narrow" w:cs="Arial"/>
          <w:sz w:val="24"/>
          <w:szCs w:val="24"/>
        </w:rPr>
        <w:t xml:space="preserve">, o Senhor </w:t>
      </w:r>
      <w:r w:rsidRPr="008500B0">
        <w:rPr>
          <w:rFonts w:ascii="Arial Narrow" w:eastAsia="Times New Roman" w:hAnsi="Arial Narrow" w:cs="Arial"/>
          <w:sz w:val="24"/>
          <w:szCs w:val="24"/>
          <w:highlight w:val="yellow"/>
        </w:rPr>
        <w:t>XXXXX, brasileiro, solteiro</w:t>
      </w:r>
      <w:r w:rsidRPr="008500B0">
        <w:rPr>
          <w:rFonts w:ascii="Arial Narrow" w:eastAsia="Times New Roman" w:hAnsi="Arial Narrow" w:cs="Arial"/>
          <w:sz w:val="24"/>
          <w:szCs w:val="24"/>
        </w:rPr>
        <w:t xml:space="preserve">, </w:t>
      </w:r>
      <w:r w:rsidRPr="008500B0">
        <w:rPr>
          <w:rFonts w:ascii="Arial Narrow" w:hAnsi="Arial Narrow" w:cs="Arial"/>
          <w:sz w:val="24"/>
          <w:szCs w:val="24"/>
        </w:rPr>
        <w:t xml:space="preserve">considerando o julgamento da licitação na modalidade de </w:t>
      </w:r>
      <w:r w:rsidRPr="008500B0">
        <w:rPr>
          <w:rFonts w:ascii="Arial Narrow" w:hAnsi="Arial Narrow" w:cs="Arial"/>
          <w:b/>
          <w:sz w:val="24"/>
          <w:szCs w:val="24"/>
          <w:highlight w:val="yellow"/>
        </w:rPr>
        <w:t>PREGÃO NA FORMA PRESENCIAL</w:t>
      </w:r>
      <w:r w:rsidRPr="008500B0">
        <w:rPr>
          <w:rFonts w:ascii="Arial Narrow" w:hAnsi="Arial Narrow" w:cs="Arial"/>
          <w:sz w:val="24"/>
          <w:szCs w:val="24"/>
        </w:rPr>
        <w:t xml:space="preserve">, para </w:t>
      </w:r>
      <w:r w:rsidRPr="008500B0">
        <w:rPr>
          <w:rFonts w:ascii="Arial Narrow" w:hAnsi="Arial Narrow" w:cs="Arial"/>
          <w:b/>
          <w:sz w:val="24"/>
          <w:szCs w:val="24"/>
        </w:rPr>
        <w:t>REGISTRO DE PREÇOS</w:t>
      </w:r>
      <w:r w:rsidRPr="008500B0">
        <w:rPr>
          <w:rFonts w:ascii="Arial Narrow" w:hAnsi="Arial Narrow" w:cs="Arial"/>
          <w:sz w:val="24"/>
          <w:szCs w:val="24"/>
        </w:rPr>
        <w:t xml:space="preserve"> nº </w:t>
      </w:r>
      <w:r w:rsidRPr="008500B0">
        <w:rPr>
          <w:rFonts w:ascii="Arial Narrow" w:hAnsi="Arial Narrow" w:cs="Arial"/>
          <w:sz w:val="24"/>
          <w:szCs w:val="24"/>
          <w:highlight w:val="yellow"/>
        </w:rPr>
        <w:t xml:space="preserve">......./202..., publicada no ...... de ...../...../202....., Processo Administrativo n.º </w:t>
      </w:r>
      <w:r w:rsidR="000B5D9D">
        <w:rPr>
          <w:rFonts w:ascii="Arial Narrow" w:hAnsi="Arial Narrow" w:cs="Arial"/>
          <w:sz w:val="24"/>
          <w:szCs w:val="24"/>
          <w:highlight w:val="yellow"/>
        </w:rPr>
        <w:t>1053/2026</w:t>
      </w:r>
      <w:r w:rsidRPr="008500B0">
        <w:rPr>
          <w:rFonts w:ascii="Arial Narrow" w:hAnsi="Arial Narrow" w:cs="Arial"/>
          <w:sz w:val="24"/>
          <w:szCs w:val="24"/>
          <w:highlight w:val="yellow"/>
        </w:rPr>
        <w:t>,</w:t>
      </w:r>
      <w:r w:rsidRPr="008500B0">
        <w:rPr>
          <w:rFonts w:ascii="Arial Narrow" w:hAnsi="Arial Narrow" w:cs="Arial"/>
          <w:sz w:val="24"/>
          <w:szCs w:val="24"/>
        </w:rPr>
        <w:t xml:space="preserve"> </w:t>
      </w:r>
      <w:r w:rsidRPr="008500B0">
        <w:rPr>
          <w:rFonts w:ascii="Arial Narrow" w:hAnsi="Arial Narrow" w:cs="Arial"/>
          <w:b/>
          <w:sz w:val="24"/>
          <w:szCs w:val="24"/>
        </w:rPr>
        <w:t>RESOLVE</w:t>
      </w:r>
      <w:r w:rsidRPr="008500B0">
        <w:rPr>
          <w:rFonts w:ascii="Arial Narrow" w:hAnsi="Arial Narrow" w:cs="Arial"/>
          <w:sz w:val="24"/>
          <w:szCs w:val="24"/>
        </w:rPr>
        <w:t xml:space="preserve"> registrar os preços da(s)  empresa(s) indicada(s) e qualificada(s) nesta ATA, de acordo com a classificação por ela(s) alcançada(s) e na(s)  quantidade(s)  cotada(s), atendendo as condições previstas no </w:t>
      </w:r>
      <w:r w:rsidRPr="008500B0">
        <w:rPr>
          <w:rFonts w:ascii="Arial Narrow" w:hAnsi="Arial Narrow" w:cs="Arial"/>
          <w:sz w:val="24"/>
          <w:szCs w:val="24"/>
          <w:highlight w:val="yellow"/>
        </w:rPr>
        <w:t>Edital de licitação</w:t>
      </w:r>
      <w:r w:rsidRPr="008500B0">
        <w:rPr>
          <w:rFonts w:ascii="Arial Narrow" w:hAnsi="Arial Narrow" w:cs="Arial"/>
          <w:sz w:val="24"/>
          <w:szCs w:val="24"/>
        </w:rPr>
        <w:t xml:space="preserve">, sujeitando-se as partes às normas constantes na Lei nº 14.133, de 1º de abril de 2021, no </w:t>
      </w:r>
      <w:r w:rsidRPr="008500B0">
        <w:rPr>
          <w:rFonts w:ascii="Arial Narrow" w:hAnsi="Arial Narrow" w:cs="Arial"/>
          <w:b/>
          <w:sz w:val="24"/>
          <w:szCs w:val="24"/>
          <w:highlight w:val="yellow"/>
        </w:rPr>
        <w:t>Decreto Municipal nº 6037/2024</w:t>
      </w:r>
      <w:r w:rsidRPr="008500B0">
        <w:rPr>
          <w:rFonts w:ascii="Arial Narrow" w:hAnsi="Arial Narrow" w:cs="Arial"/>
          <w:sz w:val="24"/>
          <w:szCs w:val="24"/>
        </w:rPr>
        <w:t xml:space="preserve"> e em conformidade com as disposições a seguir:</w:t>
      </w:r>
    </w:p>
    <w:p w14:paraId="7E73F2C6" w14:textId="77777777" w:rsidR="00C14BC0" w:rsidRPr="008500B0" w:rsidRDefault="00C14BC0" w:rsidP="004B3796">
      <w:pPr>
        <w:tabs>
          <w:tab w:val="center" w:pos="4779"/>
        </w:tabs>
        <w:autoSpaceDE w:val="0"/>
        <w:autoSpaceDN w:val="0"/>
        <w:adjustRightInd w:val="0"/>
        <w:spacing w:before="120" w:after="120" w:line="340" w:lineRule="atLeast"/>
        <w:ind w:left="56" w:right="-28"/>
        <w:jc w:val="both"/>
        <w:rPr>
          <w:rFonts w:ascii="Arial Narrow" w:hAnsi="Arial Narrow" w:cs="Arial"/>
          <w:sz w:val="24"/>
          <w:szCs w:val="24"/>
        </w:rPr>
      </w:pPr>
      <w:r w:rsidRPr="008500B0">
        <w:rPr>
          <w:rFonts w:ascii="Arial Narrow" w:hAnsi="Arial Narrow" w:cs="Arial"/>
          <w:sz w:val="24"/>
          <w:szCs w:val="24"/>
        </w:rPr>
        <w:t xml:space="preserve">EMPRESA: </w:t>
      </w:r>
      <w:r w:rsidRPr="008500B0">
        <w:rPr>
          <w:rFonts w:ascii="Arial Narrow" w:hAnsi="Arial Narrow" w:cs="Arial"/>
          <w:b/>
          <w:bCs/>
          <w:sz w:val="24"/>
          <w:szCs w:val="24"/>
          <w:highlight w:val="yellow"/>
        </w:rPr>
        <w:t>XXXXXXXX</w:t>
      </w:r>
      <w:r w:rsidRPr="008500B0">
        <w:rPr>
          <w:rFonts w:ascii="Arial Narrow" w:hAnsi="Arial Narrow" w:cs="Arial"/>
          <w:sz w:val="24"/>
          <w:szCs w:val="24"/>
        </w:rPr>
        <w:t xml:space="preserve">, pessoa jurídica de direito privado, inscrita no CNPJ/MF sob n. </w:t>
      </w:r>
      <w:r w:rsidRPr="008500B0">
        <w:rPr>
          <w:rFonts w:ascii="Arial Narrow" w:hAnsi="Arial Narrow" w:cs="Arial"/>
          <w:b/>
          <w:bCs/>
          <w:sz w:val="24"/>
          <w:szCs w:val="24"/>
          <w:highlight w:val="yellow"/>
        </w:rPr>
        <w:t>XXXXXXX</w:t>
      </w:r>
      <w:r w:rsidRPr="008500B0">
        <w:rPr>
          <w:rFonts w:ascii="Arial Narrow" w:hAnsi="Arial Narrow" w:cs="Arial"/>
          <w:sz w:val="24"/>
          <w:szCs w:val="24"/>
        </w:rPr>
        <w:t xml:space="preserve"> - Dados Bancários: Conta Corrente nº </w:t>
      </w:r>
      <w:r w:rsidRPr="008500B0">
        <w:rPr>
          <w:rFonts w:ascii="Arial Narrow" w:hAnsi="Arial Narrow" w:cs="Arial"/>
          <w:b/>
          <w:bCs/>
          <w:sz w:val="24"/>
          <w:szCs w:val="24"/>
          <w:highlight w:val="yellow"/>
        </w:rPr>
        <w:t>XXXXXX</w:t>
      </w:r>
      <w:r w:rsidRPr="008500B0">
        <w:rPr>
          <w:rFonts w:ascii="Arial Narrow" w:hAnsi="Arial Narrow" w:cs="Arial"/>
          <w:sz w:val="24"/>
          <w:szCs w:val="24"/>
        </w:rPr>
        <w:t xml:space="preserve">, da Agência nº </w:t>
      </w:r>
      <w:r w:rsidRPr="008500B0">
        <w:rPr>
          <w:rFonts w:ascii="Arial Narrow" w:hAnsi="Arial Narrow" w:cs="Arial"/>
          <w:b/>
          <w:bCs/>
          <w:sz w:val="24"/>
          <w:szCs w:val="24"/>
          <w:highlight w:val="yellow"/>
        </w:rPr>
        <w:t>XXXXXX</w:t>
      </w:r>
      <w:r w:rsidRPr="008500B0">
        <w:rPr>
          <w:rFonts w:ascii="Arial Narrow" w:hAnsi="Arial Narrow" w:cs="Arial"/>
          <w:sz w:val="24"/>
          <w:szCs w:val="24"/>
        </w:rPr>
        <w:t xml:space="preserve">, do Banco do </w:t>
      </w:r>
      <w:r w:rsidRPr="008500B0">
        <w:rPr>
          <w:rFonts w:ascii="Arial Narrow" w:hAnsi="Arial Narrow" w:cs="Arial"/>
          <w:b/>
          <w:bCs/>
          <w:sz w:val="24"/>
          <w:szCs w:val="24"/>
          <w:highlight w:val="yellow"/>
        </w:rPr>
        <w:t>XXXXXXX</w:t>
      </w:r>
      <w:r w:rsidRPr="008500B0">
        <w:rPr>
          <w:rFonts w:ascii="Arial Narrow" w:hAnsi="Arial Narrow" w:cs="Arial"/>
          <w:sz w:val="24"/>
          <w:szCs w:val="24"/>
        </w:rPr>
        <w:t xml:space="preserve"> neste ato representada por:  </w:t>
      </w:r>
      <w:r w:rsidRPr="008500B0">
        <w:rPr>
          <w:rFonts w:ascii="Arial Narrow" w:hAnsi="Arial Narrow" w:cs="Arial"/>
          <w:b/>
          <w:bCs/>
          <w:sz w:val="24"/>
          <w:szCs w:val="24"/>
          <w:highlight w:val="yellow"/>
        </w:rPr>
        <w:t>XXXXXXXX</w:t>
      </w:r>
      <w:r w:rsidRPr="008500B0">
        <w:rPr>
          <w:rFonts w:ascii="Arial Narrow" w:hAnsi="Arial Narrow" w:cs="Arial"/>
          <w:sz w:val="24"/>
          <w:szCs w:val="24"/>
        </w:rPr>
        <w:t xml:space="preserve">, brasileiro(a), divorciado(a), </w:t>
      </w:r>
      <w:r w:rsidRPr="008500B0">
        <w:rPr>
          <w:rFonts w:ascii="Arial Narrow" w:hAnsi="Arial Narrow" w:cs="Arial"/>
          <w:sz w:val="24"/>
          <w:szCs w:val="24"/>
          <w:highlight w:val="yellow"/>
        </w:rPr>
        <w:t>“cargo”</w:t>
      </w:r>
      <w:r w:rsidRPr="008500B0">
        <w:rPr>
          <w:rFonts w:ascii="Arial Narrow" w:hAnsi="Arial Narrow" w:cs="Arial"/>
          <w:sz w:val="24"/>
          <w:szCs w:val="24"/>
        </w:rPr>
        <w:t>.</w:t>
      </w:r>
    </w:p>
    <w:p w14:paraId="4135960F" w14:textId="77777777" w:rsidR="00C14BC0" w:rsidRPr="008500B0" w:rsidRDefault="00C14BC0" w:rsidP="004B3796">
      <w:pPr>
        <w:tabs>
          <w:tab w:val="center" w:pos="4779"/>
        </w:tabs>
        <w:autoSpaceDE w:val="0"/>
        <w:autoSpaceDN w:val="0"/>
        <w:adjustRightInd w:val="0"/>
        <w:spacing w:before="120" w:after="120" w:line="340" w:lineRule="atLeast"/>
        <w:ind w:left="56" w:right="-28"/>
        <w:jc w:val="both"/>
        <w:rPr>
          <w:rFonts w:ascii="Arial Narrow" w:hAnsi="Arial Narrow" w:cs="Arial"/>
          <w:sz w:val="24"/>
          <w:szCs w:val="24"/>
        </w:rPr>
      </w:pPr>
      <w:r w:rsidRPr="008500B0">
        <w:rPr>
          <w:rFonts w:ascii="Arial Narrow" w:hAnsi="Arial Narrow" w:cs="Arial"/>
          <w:sz w:val="24"/>
          <w:szCs w:val="24"/>
          <w:highlight w:val="yellow"/>
        </w:rPr>
        <w:t>[...]</w:t>
      </w:r>
    </w:p>
    <w:p w14:paraId="3FCA884E" w14:textId="77777777" w:rsidR="00C14BC0" w:rsidRPr="008500B0" w:rsidRDefault="00C14BC0" w:rsidP="004B3796">
      <w:pPr>
        <w:pStyle w:val="Nivel01"/>
        <w:ind w:left="56" w:firstLine="0"/>
      </w:pPr>
      <w:r w:rsidRPr="008500B0">
        <w:t>DO OBJETO:</w:t>
      </w:r>
    </w:p>
    <w:p w14:paraId="57DBDD6B" w14:textId="39C9A4A3" w:rsidR="00C14BC0" w:rsidRDefault="00C14BC0" w:rsidP="004B3796">
      <w:pPr>
        <w:pStyle w:val="Nivel2"/>
        <w:numPr>
          <w:ilvl w:val="1"/>
          <w:numId w:val="28"/>
        </w:numPr>
        <w:autoSpaceDE w:val="0"/>
        <w:autoSpaceDN w:val="0"/>
        <w:adjustRightInd w:val="0"/>
        <w:spacing w:before="0" w:after="288" w:line="340" w:lineRule="atLeast"/>
        <w:ind w:left="56" w:right="-28" w:firstLine="0"/>
        <w:rPr>
          <w:rFonts w:ascii="Arial Narrow" w:hAnsi="Arial Narrow"/>
          <w:sz w:val="24"/>
          <w:szCs w:val="24"/>
        </w:rPr>
      </w:pPr>
      <w:r w:rsidRPr="008500B0">
        <w:rPr>
          <w:rFonts w:ascii="Arial Narrow" w:hAnsi="Arial Narrow"/>
          <w:sz w:val="24"/>
          <w:szCs w:val="24"/>
        </w:rPr>
        <w:t xml:space="preserve">A presente Ata tem por objeto o registro de preços para a eventual </w:t>
      </w:r>
      <w:r w:rsidR="00CE43CB">
        <w:rPr>
          <w:rFonts w:ascii="Arial Narrow" w:hAnsi="Arial Narrow"/>
          <w:sz w:val="24"/>
          <w:szCs w:val="24"/>
        </w:rPr>
        <w:t>contratação de serviços de arbitragem esportiva e seguranças para os campeonatos esportivos promovidos pela Secretaria Municipal de Esporte e Lazer</w:t>
      </w:r>
      <w:r w:rsidRPr="008500B0">
        <w:rPr>
          <w:rFonts w:ascii="Arial Narrow" w:hAnsi="Arial Narrow"/>
          <w:sz w:val="24"/>
          <w:szCs w:val="24"/>
        </w:rPr>
        <w:t xml:space="preserve">, especificado(s) no(s) Termo de Referência, anexo </w:t>
      </w:r>
      <w:r w:rsidRPr="008500B0">
        <w:rPr>
          <w:rFonts w:ascii="Arial Narrow" w:hAnsi="Arial Narrow"/>
          <w:b/>
          <w:color w:val="auto"/>
          <w:sz w:val="24"/>
          <w:szCs w:val="24"/>
          <w:highlight w:val="yellow"/>
        </w:rPr>
        <w:t>do edital de Licitação do Processo Administrativo supramencionado</w:t>
      </w:r>
      <w:r w:rsidRPr="008500B0">
        <w:rPr>
          <w:rFonts w:ascii="Arial Narrow" w:hAnsi="Arial Narrow"/>
          <w:b/>
          <w:sz w:val="24"/>
          <w:szCs w:val="24"/>
          <w:highlight w:val="yellow"/>
        </w:rPr>
        <w:t>,</w:t>
      </w:r>
      <w:r w:rsidRPr="008500B0">
        <w:rPr>
          <w:rFonts w:ascii="Arial Narrow" w:hAnsi="Arial Narrow"/>
          <w:sz w:val="24"/>
          <w:szCs w:val="24"/>
        </w:rPr>
        <w:t xml:space="preserve"> que é parte integrante desta Ata, assim como as propostas cujos preços tenham sido registrados, independentemente de transcrição.</w:t>
      </w:r>
    </w:p>
    <w:p w14:paraId="1F43D922" w14:textId="5A4F65D4" w:rsidR="00E76783" w:rsidRPr="00583264" w:rsidRDefault="00E76783" w:rsidP="00E76783">
      <w:pPr>
        <w:pStyle w:val="PargrafodaLista"/>
        <w:numPr>
          <w:ilvl w:val="1"/>
          <w:numId w:val="28"/>
        </w:numPr>
        <w:spacing w:line="360" w:lineRule="auto"/>
        <w:ind w:left="0" w:firstLine="0"/>
        <w:rPr>
          <w:rFonts w:ascii="Arial Narrow" w:hAnsi="Arial Narrow" w:cs="Arial"/>
          <w:highlight w:val="yellow"/>
        </w:rPr>
      </w:pPr>
      <w:r>
        <w:rPr>
          <w:rFonts w:ascii="Arial Narrow" w:hAnsi="Arial Narrow" w:cs="Arial"/>
          <w:highlight w:val="yellow"/>
        </w:rPr>
        <w:t>Os serviços deverão ser executados sob as seguintes condições:</w:t>
      </w:r>
    </w:p>
    <w:p w14:paraId="08EDAC38" w14:textId="77777777" w:rsidR="00E76783" w:rsidRDefault="00E76783" w:rsidP="00E76783">
      <w:pPr>
        <w:pStyle w:val="PargrafodaLista"/>
        <w:numPr>
          <w:ilvl w:val="0"/>
          <w:numId w:val="41"/>
        </w:numPr>
        <w:spacing w:line="360" w:lineRule="auto"/>
        <w:ind w:left="0" w:firstLine="0"/>
        <w:rPr>
          <w:rFonts w:ascii="Arial Narrow" w:hAnsi="Arial Narrow" w:cs="Arial"/>
        </w:rPr>
      </w:pPr>
      <w:r>
        <w:rPr>
          <w:rFonts w:ascii="Arial Narrow" w:hAnsi="Arial Narrow" w:cs="Arial"/>
          <w:highlight w:val="yellow"/>
        </w:rPr>
        <w:t xml:space="preserve">Os serviços de arbitragem e segurança serão executados de forma </w:t>
      </w:r>
      <w:r w:rsidRPr="00DB024C">
        <w:rPr>
          <w:rFonts w:ascii="Arial Narrow" w:hAnsi="Arial Narrow" w:cs="Arial"/>
          <w:b/>
          <w:bCs/>
          <w:highlight w:val="yellow"/>
        </w:rPr>
        <w:t>parcelada</w:t>
      </w:r>
      <w:r>
        <w:rPr>
          <w:rFonts w:ascii="Arial Narrow" w:hAnsi="Arial Narrow" w:cs="Arial"/>
          <w:highlight w:val="yellow"/>
        </w:rPr>
        <w:t>, mediante autorização ou documento equivalente emitido pela Coordenadoria de Suplementos e Logística, observando local, data, horário e quantidades solicitadas pela Secretaria Municipal de Esporte e Lazer.</w:t>
      </w:r>
    </w:p>
    <w:p w14:paraId="20F4A308" w14:textId="77777777" w:rsidR="00E76783" w:rsidRPr="000B6B59" w:rsidRDefault="00E76783" w:rsidP="00E76783">
      <w:pPr>
        <w:pStyle w:val="PargrafodaLista"/>
        <w:numPr>
          <w:ilvl w:val="2"/>
          <w:numId w:val="28"/>
        </w:numPr>
        <w:spacing w:line="360" w:lineRule="auto"/>
        <w:ind w:left="0" w:firstLine="0"/>
        <w:rPr>
          <w:rFonts w:ascii="Arial Narrow" w:hAnsi="Arial Narrow" w:cs="Arial"/>
          <w:highlight w:val="yellow"/>
        </w:rPr>
      </w:pPr>
      <w:r w:rsidRPr="000B6B59">
        <w:rPr>
          <w:rFonts w:ascii="Arial Narrow" w:hAnsi="Arial Narrow" w:cs="Arial"/>
          <w:highlight w:val="yellow"/>
        </w:rPr>
        <w:t>Serviços de Arbitragem</w:t>
      </w:r>
    </w:p>
    <w:p w14:paraId="641F36B5" w14:textId="77777777" w:rsidR="00E76783" w:rsidRPr="000B6B59" w:rsidRDefault="00E76783" w:rsidP="00E76783">
      <w:pPr>
        <w:pStyle w:val="PargrafodaLista"/>
        <w:numPr>
          <w:ilvl w:val="0"/>
          <w:numId w:val="41"/>
        </w:numPr>
        <w:spacing w:line="360" w:lineRule="auto"/>
        <w:ind w:left="0" w:firstLine="0"/>
        <w:rPr>
          <w:rFonts w:ascii="Arial Narrow" w:hAnsi="Arial Narrow" w:cs="Arial"/>
          <w:highlight w:val="yellow"/>
        </w:rPr>
      </w:pPr>
      <w:r w:rsidRPr="000B6B59">
        <w:rPr>
          <w:rFonts w:ascii="Arial Narrow" w:hAnsi="Arial Narrow" w:cs="Arial"/>
          <w:highlight w:val="yellow"/>
        </w:rPr>
        <w:t xml:space="preserve">A equipe de arbitragem deverá ser composta por, no mínimo, 03 (três) árbitros e 01 (um) mesário por jogo, devidamente qualificados, com certificado ou diploma de formação compatível com a modalidade esportiva a ser realizada. </w:t>
      </w:r>
    </w:p>
    <w:p w14:paraId="1C829E90" w14:textId="77777777" w:rsidR="00E76783" w:rsidRPr="000B6B59" w:rsidRDefault="00E76783" w:rsidP="00E76783">
      <w:pPr>
        <w:pStyle w:val="PargrafodaLista"/>
        <w:numPr>
          <w:ilvl w:val="0"/>
          <w:numId w:val="41"/>
        </w:numPr>
        <w:spacing w:line="360" w:lineRule="auto"/>
        <w:ind w:left="0" w:firstLine="0"/>
        <w:rPr>
          <w:rFonts w:ascii="Arial Narrow" w:hAnsi="Arial Narrow" w:cs="Arial"/>
          <w:highlight w:val="yellow"/>
        </w:rPr>
      </w:pPr>
      <w:r w:rsidRPr="000B6B59">
        <w:rPr>
          <w:rFonts w:ascii="Arial Narrow" w:hAnsi="Arial Narrow" w:cs="Arial"/>
          <w:highlight w:val="yellow"/>
        </w:rPr>
        <w:t xml:space="preserve">Os profissionais deverão possuir experiência comprovada na condução de competições esportivas, estando </w:t>
      </w:r>
      <w:r w:rsidRPr="000B6B59">
        <w:rPr>
          <w:rFonts w:ascii="Arial Narrow" w:hAnsi="Arial Narrow" w:cs="Arial"/>
          <w:highlight w:val="yellow"/>
        </w:rPr>
        <w:lastRenderedPageBreak/>
        <w:t xml:space="preserve">aptos a aplicar as regras oficiais, registrar ocorrências e garantir a regularidade técnica das partidas. </w:t>
      </w:r>
    </w:p>
    <w:p w14:paraId="5A09C7DD" w14:textId="77777777" w:rsidR="00E76783" w:rsidRPr="000B6B59" w:rsidRDefault="00E76783" w:rsidP="00E76783">
      <w:pPr>
        <w:pStyle w:val="PargrafodaLista"/>
        <w:numPr>
          <w:ilvl w:val="2"/>
          <w:numId w:val="28"/>
        </w:numPr>
        <w:spacing w:line="360" w:lineRule="auto"/>
        <w:ind w:left="0" w:firstLine="0"/>
        <w:rPr>
          <w:rFonts w:ascii="Arial Narrow" w:hAnsi="Arial Narrow" w:cs="Arial"/>
          <w:highlight w:val="yellow"/>
        </w:rPr>
      </w:pPr>
      <w:r w:rsidRPr="000B6B59">
        <w:rPr>
          <w:rFonts w:ascii="Arial Narrow" w:hAnsi="Arial Narrow" w:cs="Arial"/>
          <w:highlight w:val="yellow"/>
        </w:rPr>
        <w:t>Serviços de Segurança</w:t>
      </w:r>
    </w:p>
    <w:p w14:paraId="4445430D" w14:textId="77777777" w:rsidR="00E76783" w:rsidRPr="000B6B59" w:rsidRDefault="00E76783" w:rsidP="00E76783">
      <w:pPr>
        <w:pStyle w:val="PargrafodaLista"/>
        <w:numPr>
          <w:ilvl w:val="0"/>
          <w:numId w:val="44"/>
        </w:numPr>
        <w:spacing w:line="360" w:lineRule="auto"/>
        <w:ind w:left="0" w:firstLine="0"/>
        <w:rPr>
          <w:rFonts w:ascii="Arial Narrow" w:hAnsi="Arial Narrow" w:cs="Arial"/>
          <w:highlight w:val="yellow"/>
        </w:rPr>
      </w:pPr>
      <w:r w:rsidRPr="000B6B59">
        <w:rPr>
          <w:rFonts w:ascii="Arial Narrow" w:hAnsi="Arial Narrow" w:cs="Arial"/>
          <w:highlight w:val="yellow"/>
        </w:rPr>
        <w:t xml:space="preserve">Os serviços de segurança serão contratados </w:t>
      </w:r>
      <w:r w:rsidRPr="000B6B59">
        <w:rPr>
          <w:rFonts w:ascii="Arial Narrow" w:hAnsi="Arial Narrow" w:cs="Arial"/>
          <w:b/>
          <w:bCs/>
          <w:highlight w:val="yellow"/>
        </w:rPr>
        <w:t>por diária</w:t>
      </w:r>
      <w:r w:rsidRPr="000B6B59">
        <w:rPr>
          <w:rFonts w:ascii="Arial Narrow" w:hAnsi="Arial Narrow" w:cs="Arial"/>
          <w:highlight w:val="yellow"/>
        </w:rPr>
        <w:t xml:space="preserve">, considerando que cada rodada de jogos normalmente compreende </w:t>
      </w:r>
      <w:r w:rsidRPr="000B6B59">
        <w:rPr>
          <w:rFonts w:ascii="Arial Narrow" w:hAnsi="Arial Narrow" w:cs="Arial"/>
          <w:b/>
          <w:bCs/>
          <w:highlight w:val="yellow"/>
        </w:rPr>
        <w:t>02 partidas por dia</w:t>
      </w:r>
      <w:r w:rsidRPr="000B6B59">
        <w:rPr>
          <w:rFonts w:ascii="Arial Narrow" w:hAnsi="Arial Narrow" w:cs="Arial"/>
          <w:highlight w:val="yellow"/>
        </w:rPr>
        <w:t xml:space="preserve">. </w:t>
      </w:r>
    </w:p>
    <w:p w14:paraId="302A146D" w14:textId="77777777" w:rsidR="00E76783" w:rsidRPr="000B6B59" w:rsidRDefault="00E76783" w:rsidP="00E76783">
      <w:pPr>
        <w:pStyle w:val="PargrafodaLista"/>
        <w:numPr>
          <w:ilvl w:val="0"/>
          <w:numId w:val="44"/>
        </w:numPr>
        <w:spacing w:line="360" w:lineRule="auto"/>
        <w:ind w:left="0" w:firstLine="0"/>
        <w:rPr>
          <w:rFonts w:ascii="Arial Narrow" w:hAnsi="Arial Narrow" w:cs="Arial"/>
          <w:highlight w:val="yellow"/>
        </w:rPr>
      </w:pPr>
      <w:r w:rsidRPr="000B6B59">
        <w:rPr>
          <w:rFonts w:ascii="Arial Narrow" w:hAnsi="Arial Narrow" w:cs="Arial"/>
          <w:highlight w:val="yellow"/>
        </w:rPr>
        <w:t xml:space="preserve">Cada diária  de segurança terá duração mínima de </w:t>
      </w:r>
      <w:r w:rsidRPr="000B6B59">
        <w:rPr>
          <w:rFonts w:ascii="Arial Narrow" w:hAnsi="Arial Narrow" w:cs="Arial"/>
          <w:b/>
          <w:bCs/>
          <w:highlight w:val="yellow"/>
        </w:rPr>
        <w:t>04 (quatro) horas</w:t>
      </w:r>
      <w:r w:rsidRPr="000B6B59">
        <w:rPr>
          <w:rFonts w:ascii="Arial Narrow" w:hAnsi="Arial Narrow" w:cs="Arial"/>
          <w:highlight w:val="yellow"/>
        </w:rPr>
        <w:t xml:space="preserve"> e máxima de </w:t>
      </w:r>
      <w:r w:rsidRPr="000B6B59">
        <w:rPr>
          <w:rFonts w:ascii="Arial Narrow" w:hAnsi="Arial Narrow" w:cs="Arial"/>
          <w:b/>
          <w:bCs/>
          <w:highlight w:val="yellow"/>
        </w:rPr>
        <w:t>06 (seis) horas</w:t>
      </w:r>
      <w:r w:rsidRPr="000B6B59">
        <w:rPr>
          <w:rFonts w:ascii="Arial Narrow" w:hAnsi="Arial Narrow" w:cs="Arial"/>
          <w:highlight w:val="yellow"/>
        </w:rPr>
        <w:t xml:space="preserve">, garantindo cobertura adequada durante toda a rodada. </w:t>
      </w:r>
    </w:p>
    <w:p w14:paraId="595E771B" w14:textId="77777777" w:rsidR="00E76783" w:rsidRPr="000B6B59" w:rsidRDefault="00E76783" w:rsidP="00E76783">
      <w:pPr>
        <w:pStyle w:val="PargrafodaLista"/>
        <w:numPr>
          <w:ilvl w:val="0"/>
          <w:numId w:val="44"/>
        </w:numPr>
        <w:spacing w:line="360" w:lineRule="auto"/>
        <w:ind w:left="0" w:firstLine="0"/>
        <w:rPr>
          <w:rFonts w:ascii="Arial Narrow" w:hAnsi="Arial Narrow" w:cs="Arial"/>
          <w:highlight w:val="yellow"/>
        </w:rPr>
      </w:pPr>
      <w:r w:rsidRPr="000B6B59">
        <w:rPr>
          <w:rFonts w:ascii="Arial Narrow" w:hAnsi="Arial Narrow" w:cs="Arial"/>
          <w:highlight w:val="yellow"/>
        </w:rPr>
        <w:t xml:space="preserve">A quantidade de profissionais por rodada será definida pela Secretaria no momento da solicitação, considerando critérios como estimativa de público, fase de competição, características do local e análise prévia de risco. </w:t>
      </w:r>
    </w:p>
    <w:p w14:paraId="3AD1D778" w14:textId="1E5576A9" w:rsidR="00E76783" w:rsidRPr="00E76783" w:rsidRDefault="00E76783" w:rsidP="00E76783">
      <w:pPr>
        <w:pStyle w:val="PargrafodaLista"/>
        <w:numPr>
          <w:ilvl w:val="0"/>
          <w:numId w:val="44"/>
        </w:numPr>
        <w:spacing w:line="360" w:lineRule="auto"/>
        <w:ind w:left="0" w:firstLine="0"/>
        <w:rPr>
          <w:rFonts w:ascii="Arial Narrow" w:hAnsi="Arial Narrow" w:cs="Arial"/>
          <w:highlight w:val="yellow"/>
        </w:rPr>
      </w:pPr>
      <w:r w:rsidRPr="000B6B59">
        <w:rPr>
          <w:rFonts w:ascii="Arial Narrow" w:hAnsi="Arial Narrow" w:cs="Arial"/>
          <w:highlight w:val="yellow"/>
        </w:rPr>
        <w:t xml:space="preserve">Os profissionais deverão possuir curso de formação ou capacitação na área de segurança, devidamente comprovado, e atuarão no controle de acesso, prevenção de incidentes, manutenção da ordem e proteção de atletas, servidores e público. </w:t>
      </w:r>
    </w:p>
    <w:p w14:paraId="28CA3DD8" w14:textId="77777777" w:rsidR="00C14BC0" w:rsidRPr="008500B0" w:rsidRDefault="00C14BC0" w:rsidP="004B3796">
      <w:pPr>
        <w:pStyle w:val="Nivel01"/>
        <w:ind w:left="56" w:firstLine="0"/>
      </w:pPr>
      <w:r w:rsidRPr="008500B0">
        <w:t>DOS PREÇOS, ESPECIFICAÇÕES E QUANTITATIVOS:</w:t>
      </w:r>
    </w:p>
    <w:p w14:paraId="71B3577D" w14:textId="77777777" w:rsidR="00C14BC0" w:rsidRPr="008500B0" w:rsidRDefault="00C14BC0" w:rsidP="004B3796">
      <w:pPr>
        <w:pStyle w:val="Nivel2"/>
        <w:numPr>
          <w:ilvl w:val="1"/>
          <w:numId w:val="27"/>
        </w:numPr>
        <w:autoSpaceDE w:val="0"/>
        <w:autoSpaceDN w:val="0"/>
        <w:adjustRightInd w:val="0"/>
        <w:spacing w:before="0" w:after="288" w:line="340" w:lineRule="atLeast"/>
        <w:ind w:left="56" w:right="-28" w:firstLine="0"/>
        <w:rPr>
          <w:rFonts w:ascii="Arial Narrow" w:hAnsi="Arial Narrow"/>
          <w:sz w:val="24"/>
          <w:szCs w:val="24"/>
        </w:rPr>
      </w:pPr>
      <w:r w:rsidRPr="008500B0">
        <w:rPr>
          <w:rFonts w:ascii="Arial Narrow" w:hAnsi="Arial Narrow"/>
          <w:sz w:val="24"/>
          <w:szCs w:val="24"/>
        </w:rPr>
        <w:t xml:space="preserve">O preço registrado, as especificações do objeto, as quantidades de cada item, fornecedor(es) e as demais condições ofertadas na(s) proposta(s) são as que seguem: </w:t>
      </w:r>
    </w:p>
    <w:tbl>
      <w:tblPr>
        <w:tblW w:w="964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577"/>
        <w:gridCol w:w="3666"/>
        <w:gridCol w:w="878"/>
        <w:gridCol w:w="956"/>
        <w:gridCol w:w="820"/>
        <w:gridCol w:w="1200"/>
        <w:gridCol w:w="1552"/>
      </w:tblGrid>
      <w:tr w:rsidR="00C14BC0" w:rsidRPr="008500B0" w14:paraId="6AC6AF73" w14:textId="77777777" w:rsidTr="006727FA">
        <w:trPr>
          <w:trHeight w:val="511"/>
          <w:jc w:val="center"/>
        </w:trPr>
        <w:tc>
          <w:tcPr>
            <w:tcW w:w="577" w:type="dxa"/>
            <w:vMerge w:val="restart"/>
            <w:vAlign w:val="bottom"/>
          </w:tcPr>
          <w:p w14:paraId="08305651" w14:textId="77777777" w:rsidR="00C14BC0" w:rsidRPr="008500B0" w:rsidRDefault="00C14BC0" w:rsidP="004B3796">
            <w:pPr>
              <w:autoSpaceDE w:val="0"/>
              <w:autoSpaceDN w:val="0"/>
              <w:adjustRightInd w:val="0"/>
              <w:spacing w:line="340" w:lineRule="atLeast"/>
              <w:ind w:left="56" w:right="-28"/>
              <w:jc w:val="both"/>
              <w:rPr>
                <w:rFonts w:ascii="Arial Narrow" w:hAnsi="Arial Narrow" w:cs="Arial"/>
                <w:b/>
                <w:bCs/>
                <w:sz w:val="18"/>
                <w:szCs w:val="18"/>
              </w:rPr>
            </w:pPr>
            <w:r w:rsidRPr="008500B0">
              <w:rPr>
                <w:rFonts w:ascii="Arial Narrow" w:hAnsi="Arial Narrow" w:cs="Arial"/>
                <w:b/>
                <w:bCs/>
                <w:sz w:val="18"/>
                <w:szCs w:val="18"/>
              </w:rPr>
              <w:t>Item</w:t>
            </w:r>
          </w:p>
        </w:tc>
        <w:tc>
          <w:tcPr>
            <w:tcW w:w="9072" w:type="dxa"/>
            <w:gridSpan w:val="6"/>
            <w:vAlign w:val="center"/>
          </w:tcPr>
          <w:p w14:paraId="416C174D" w14:textId="77777777" w:rsidR="00C14BC0" w:rsidRPr="008500B0" w:rsidRDefault="00C14BC0" w:rsidP="004B3796">
            <w:pPr>
              <w:autoSpaceDE w:val="0"/>
              <w:autoSpaceDN w:val="0"/>
              <w:adjustRightInd w:val="0"/>
              <w:spacing w:line="340" w:lineRule="atLeast"/>
              <w:ind w:left="56" w:right="-28"/>
              <w:jc w:val="both"/>
              <w:rPr>
                <w:rFonts w:ascii="Arial Narrow" w:hAnsi="Arial Narrow" w:cs="Arial"/>
                <w:b/>
                <w:bCs/>
                <w:color w:val="FF0000"/>
                <w:sz w:val="18"/>
                <w:szCs w:val="18"/>
              </w:rPr>
            </w:pPr>
            <w:r w:rsidRPr="008500B0">
              <w:rPr>
                <w:rFonts w:ascii="Arial Narrow" w:hAnsi="Arial Narrow" w:cs="Arial"/>
                <w:b/>
                <w:bCs/>
                <w:sz w:val="18"/>
                <w:szCs w:val="18"/>
              </w:rPr>
              <w:t xml:space="preserve">Fornecedor </w:t>
            </w:r>
          </w:p>
        </w:tc>
      </w:tr>
      <w:tr w:rsidR="00C14BC0" w:rsidRPr="008500B0" w14:paraId="157F45DA" w14:textId="77777777" w:rsidTr="006727FA">
        <w:trPr>
          <w:trHeight w:val="457"/>
          <w:jc w:val="center"/>
        </w:trPr>
        <w:tc>
          <w:tcPr>
            <w:tcW w:w="577" w:type="dxa"/>
            <w:vMerge/>
            <w:vAlign w:val="center"/>
          </w:tcPr>
          <w:p w14:paraId="6345BDBF" w14:textId="77777777" w:rsidR="00C14BC0" w:rsidRPr="008500B0" w:rsidRDefault="00C14BC0" w:rsidP="004B3796">
            <w:pPr>
              <w:autoSpaceDE w:val="0"/>
              <w:autoSpaceDN w:val="0"/>
              <w:adjustRightInd w:val="0"/>
              <w:spacing w:line="340" w:lineRule="atLeast"/>
              <w:ind w:left="56" w:right="-28"/>
              <w:jc w:val="both"/>
              <w:rPr>
                <w:rFonts w:ascii="Arial Narrow" w:hAnsi="Arial Narrow" w:cs="Arial"/>
                <w:b/>
                <w:bCs/>
                <w:sz w:val="18"/>
                <w:szCs w:val="18"/>
              </w:rPr>
            </w:pPr>
          </w:p>
        </w:tc>
        <w:tc>
          <w:tcPr>
            <w:tcW w:w="3666" w:type="dxa"/>
            <w:vAlign w:val="center"/>
          </w:tcPr>
          <w:p w14:paraId="058D22AE" w14:textId="77777777" w:rsidR="00C14BC0" w:rsidRPr="008500B0" w:rsidRDefault="00C14BC0" w:rsidP="004B3796">
            <w:pPr>
              <w:autoSpaceDE w:val="0"/>
              <w:autoSpaceDN w:val="0"/>
              <w:adjustRightInd w:val="0"/>
              <w:spacing w:line="340" w:lineRule="atLeast"/>
              <w:ind w:left="56" w:right="-28"/>
              <w:jc w:val="both"/>
              <w:rPr>
                <w:rFonts w:ascii="Arial Narrow" w:hAnsi="Arial Narrow" w:cs="Arial"/>
                <w:b/>
                <w:bCs/>
                <w:sz w:val="18"/>
                <w:szCs w:val="18"/>
              </w:rPr>
            </w:pPr>
            <w:r w:rsidRPr="008500B0">
              <w:rPr>
                <w:rFonts w:ascii="Arial Narrow" w:hAnsi="Arial Narrow" w:cs="Arial"/>
                <w:b/>
                <w:bCs/>
                <w:sz w:val="18"/>
                <w:szCs w:val="18"/>
              </w:rPr>
              <w:t>Especificação</w:t>
            </w:r>
          </w:p>
        </w:tc>
        <w:tc>
          <w:tcPr>
            <w:tcW w:w="878" w:type="dxa"/>
            <w:vAlign w:val="center"/>
          </w:tcPr>
          <w:p w14:paraId="12781BF8" w14:textId="77777777" w:rsidR="00C14BC0" w:rsidRPr="008500B0" w:rsidRDefault="00C14BC0" w:rsidP="004B3796">
            <w:pPr>
              <w:autoSpaceDE w:val="0"/>
              <w:autoSpaceDN w:val="0"/>
              <w:adjustRightInd w:val="0"/>
              <w:spacing w:line="340" w:lineRule="atLeast"/>
              <w:ind w:left="56" w:right="-28"/>
              <w:jc w:val="both"/>
              <w:rPr>
                <w:rFonts w:ascii="Arial Narrow" w:hAnsi="Arial Narrow" w:cs="Arial"/>
                <w:b/>
                <w:bCs/>
                <w:iCs/>
                <w:sz w:val="18"/>
                <w:szCs w:val="18"/>
              </w:rPr>
            </w:pPr>
            <w:r w:rsidRPr="008500B0">
              <w:rPr>
                <w:rFonts w:ascii="Arial Narrow" w:hAnsi="Arial Narrow" w:cs="Arial"/>
                <w:b/>
                <w:bCs/>
                <w:sz w:val="18"/>
                <w:szCs w:val="18"/>
              </w:rPr>
              <w:t>Unidade</w:t>
            </w:r>
          </w:p>
        </w:tc>
        <w:tc>
          <w:tcPr>
            <w:tcW w:w="956" w:type="dxa"/>
            <w:vAlign w:val="center"/>
          </w:tcPr>
          <w:p w14:paraId="24D5B9C2" w14:textId="77777777" w:rsidR="00C14BC0" w:rsidRPr="008500B0" w:rsidRDefault="00C14BC0" w:rsidP="004B3796">
            <w:pPr>
              <w:autoSpaceDE w:val="0"/>
              <w:autoSpaceDN w:val="0"/>
              <w:adjustRightInd w:val="0"/>
              <w:spacing w:line="340" w:lineRule="atLeast"/>
              <w:ind w:left="56" w:right="-28"/>
              <w:jc w:val="both"/>
              <w:rPr>
                <w:rFonts w:ascii="Arial Narrow" w:hAnsi="Arial Narrow" w:cs="Arial"/>
                <w:b/>
                <w:bCs/>
                <w:sz w:val="18"/>
                <w:szCs w:val="18"/>
              </w:rPr>
            </w:pPr>
            <w:r w:rsidRPr="008500B0">
              <w:rPr>
                <w:rFonts w:ascii="Arial Narrow" w:hAnsi="Arial Narrow" w:cs="Arial"/>
                <w:b/>
                <w:bCs/>
                <w:sz w:val="18"/>
                <w:szCs w:val="18"/>
              </w:rPr>
              <w:t>Quantidade</w:t>
            </w:r>
          </w:p>
        </w:tc>
        <w:tc>
          <w:tcPr>
            <w:tcW w:w="820" w:type="dxa"/>
            <w:vAlign w:val="center"/>
          </w:tcPr>
          <w:p w14:paraId="364417F3" w14:textId="77777777" w:rsidR="00C14BC0" w:rsidRPr="008500B0" w:rsidRDefault="00C14BC0" w:rsidP="004B3796">
            <w:pPr>
              <w:autoSpaceDE w:val="0"/>
              <w:autoSpaceDN w:val="0"/>
              <w:adjustRightInd w:val="0"/>
              <w:spacing w:line="340" w:lineRule="atLeast"/>
              <w:ind w:left="56" w:right="-28"/>
              <w:jc w:val="both"/>
              <w:rPr>
                <w:rFonts w:ascii="Arial Narrow" w:hAnsi="Arial Narrow" w:cs="Arial"/>
                <w:b/>
                <w:bCs/>
                <w:iCs/>
                <w:sz w:val="18"/>
                <w:szCs w:val="18"/>
              </w:rPr>
            </w:pPr>
            <w:r w:rsidRPr="008500B0">
              <w:rPr>
                <w:rFonts w:ascii="Arial Narrow" w:hAnsi="Arial Narrow" w:cs="Arial"/>
                <w:b/>
                <w:bCs/>
                <w:iCs/>
                <w:sz w:val="18"/>
                <w:szCs w:val="18"/>
              </w:rPr>
              <w:t>Marca</w:t>
            </w:r>
          </w:p>
          <w:p w14:paraId="6D57A243" w14:textId="77777777" w:rsidR="00C14BC0" w:rsidRPr="008500B0" w:rsidRDefault="00C14BC0" w:rsidP="004B3796">
            <w:pPr>
              <w:autoSpaceDE w:val="0"/>
              <w:autoSpaceDN w:val="0"/>
              <w:adjustRightInd w:val="0"/>
              <w:spacing w:line="340" w:lineRule="atLeast"/>
              <w:ind w:left="56" w:right="-28"/>
              <w:jc w:val="both"/>
              <w:rPr>
                <w:rFonts w:ascii="Arial Narrow" w:hAnsi="Arial Narrow" w:cs="Arial"/>
                <w:b/>
                <w:bCs/>
                <w:sz w:val="18"/>
                <w:szCs w:val="18"/>
              </w:rPr>
            </w:pPr>
            <w:r w:rsidRPr="008500B0">
              <w:rPr>
                <w:rFonts w:ascii="Arial Narrow" w:hAnsi="Arial Narrow" w:cs="Arial"/>
                <w:b/>
                <w:bCs/>
                <w:iCs/>
                <w:sz w:val="18"/>
                <w:szCs w:val="18"/>
              </w:rPr>
              <w:t>Modelo</w:t>
            </w:r>
          </w:p>
        </w:tc>
        <w:tc>
          <w:tcPr>
            <w:tcW w:w="1200" w:type="dxa"/>
            <w:vAlign w:val="center"/>
          </w:tcPr>
          <w:p w14:paraId="55F8CE23" w14:textId="77777777" w:rsidR="00C14BC0" w:rsidRPr="008500B0" w:rsidRDefault="00C14BC0" w:rsidP="004B3796">
            <w:pPr>
              <w:autoSpaceDE w:val="0"/>
              <w:autoSpaceDN w:val="0"/>
              <w:adjustRightInd w:val="0"/>
              <w:spacing w:line="340" w:lineRule="atLeast"/>
              <w:ind w:left="56" w:right="-28"/>
              <w:jc w:val="both"/>
              <w:rPr>
                <w:rFonts w:ascii="Arial Narrow" w:hAnsi="Arial Narrow" w:cs="Arial"/>
                <w:b/>
                <w:bCs/>
                <w:sz w:val="18"/>
                <w:szCs w:val="18"/>
              </w:rPr>
            </w:pPr>
            <w:r w:rsidRPr="008500B0">
              <w:rPr>
                <w:rFonts w:ascii="Arial Narrow" w:hAnsi="Arial Narrow" w:cs="Arial"/>
                <w:b/>
                <w:bCs/>
                <w:sz w:val="18"/>
                <w:szCs w:val="18"/>
              </w:rPr>
              <w:t>Valor</w:t>
            </w:r>
          </w:p>
          <w:p w14:paraId="450900D6" w14:textId="77777777" w:rsidR="00C14BC0" w:rsidRPr="008500B0" w:rsidRDefault="00C14BC0" w:rsidP="004B3796">
            <w:pPr>
              <w:autoSpaceDE w:val="0"/>
              <w:autoSpaceDN w:val="0"/>
              <w:adjustRightInd w:val="0"/>
              <w:spacing w:line="340" w:lineRule="atLeast"/>
              <w:ind w:left="56" w:right="-28"/>
              <w:jc w:val="both"/>
              <w:rPr>
                <w:rFonts w:ascii="Arial Narrow" w:hAnsi="Arial Narrow" w:cs="Arial"/>
                <w:b/>
                <w:bCs/>
                <w:sz w:val="18"/>
                <w:szCs w:val="18"/>
              </w:rPr>
            </w:pPr>
            <w:r w:rsidRPr="008500B0">
              <w:rPr>
                <w:rFonts w:ascii="Arial Narrow" w:hAnsi="Arial Narrow" w:cs="Arial"/>
                <w:b/>
                <w:bCs/>
                <w:sz w:val="18"/>
                <w:szCs w:val="18"/>
              </w:rPr>
              <w:t>Unitário</w:t>
            </w:r>
          </w:p>
        </w:tc>
        <w:tc>
          <w:tcPr>
            <w:tcW w:w="1552" w:type="dxa"/>
            <w:vAlign w:val="center"/>
          </w:tcPr>
          <w:p w14:paraId="0571EFB5" w14:textId="77777777" w:rsidR="00C14BC0" w:rsidRPr="008500B0" w:rsidRDefault="00C14BC0" w:rsidP="004B3796">
            <w:pPr>
              <w:autoSpaceDE w:val="0"/>
              <w:autoSpaceDN w:val="0"/>
              <w:adjustRightInd w:val="0"/>
              <w:spacing w:line="340" w:lineRule="atLeast"/>
              <w:ind w:left="56" w:right="-28"/>
              <w:jc w:val="both"/>
              <w:rPr>
                <w:rFonts w:ascii="Arial Narrow" w:hAnsi="Arial Narrow" w:cs="Arial"/>
                <w:b/>
                <w:bCs/>
                <w:sz w:val="18"/>
                <w:szCs w:val="18"/>
              </w:rPr>
            </w:pPr>
            <w:r w:rsidRPr="008500B0">
              <w:rPr>
                <w:rFonts w:ascii="Arial Narrow" w:hAnsi="Arial Narrow" w:cs="Arial"/>
                <w:b/>
                <w:bCs/>
                <w:sz w:val="18"/>
                <w:szCs w:val="18"/>
              </w:rPr>
              <w:t>Valor</w:t>
            </w:r>
          </w:p>
          <w:p w14:paraId="7F059DAF" w14:textId="77777777" w:rsidR="00C14BC0" w:rsidRPr="008500B0" w:rsidRDefault="00C14BC0" w:rsidP="004B3796">
            <w:pPr>
              <w:autoSpaceDE w:val="0"/>
              <w:autoSpaceDN w:val="0"/>
              <w:adjustRightInd w:val="0"/>
              <w:spacing w:line="340" w:lineRule="atLeast"/>
              <w:ind w:left="56" w:right="-28"/>
              <w:jc w:val="both"/>
              <w:rPr>
                <w:rFonts w:ascii="Arial Narrow" w:hAnsi="Arial Narrow" w:cs="Arial"/>
                <w:b/>
                <w:bCs/>
                <w:sz w:val="18"/>
                <w:szCs w:val="18"/>
              </w:rPr>
            </w:pPr>
            <w:r w:rsidRPr="008500B0">
              <w:rPr>
                <w:rFonts w:ascii="Arial Narrow" w:hAnsi="Arial Narrow" w:cs="Arial"/>
                <w:b/>
                <w:bCs/>
                <w:sz w:val="18"/>
                <w:szCs w:val="18"/>
              </w:rPr>
              <w:t>Total</w:t>
            </w:r>
          </w:p>
        </w:tc>
      </w:tr>
      <w:tr w:rsidR="00C14BC0" w:rsidRPr="008500B0" w14:paraId="0A7B794B" w14:textId="77777777" w:rsidTr="006727FA">
        <w:trPr>
          <w:trHeight w:val="174"/>
          <w:jc w:val="center"/>
        </w:trPr>
        <w:tc>
          <w:tcPr>
            <w:tcW w:w="577" w:type="dxa"/>
            <w:vAlign w:val="center"/>
          </w:tcPr>
          <w:p w14:paraId="4EA778A9" w14:textId="77777777" w:rsidR="00C14BC0" w:rsidRPr="008500B0" w:rsidRDefault="00C14BC0" w:rsidP="004B3796">
            <w:pPr>
              <w:autoSpaceDE w:val="0"/>
              <w:autoSpaceDN w:val="0"/>
              <w:adjustRightInd w:val="0"/>
              <w:spacing w:line="340" w:lineRule="atLeast"/>
              <w:ind w:left="56" w:right="-28"/>
              <w:jc w:val="both"/>
              <w:rPr>
                <w:rFonts w:ascii="Arial Narrow" w:hAnsi="Arial Narrow" w:cs="Arial"/>
                <w:sz w:val="18"/>
                <w:szCs w:val="18"/>
              </w:rPr>
            </w:pPr>
          </w:p>
        </w:tc>
        <w:tc>
          <w:tcPr>
            <w:tcW w:w="3666" w:type="dxa"/>
            <w:vAlign w:val="center"/>
          </w:tcPr>
          <w:p w14:paraId="09CCDBA4" w14:textId="77777777" w:rsidR="00C14BC0" w:rsidRPr="008500B0" w:rsidRDefault="00C14BC0" w:rsidP="004B3796">
            <w:pPr>
              <w:autoSpaceDE w:val="0"/>
              <w:autoSpaceDN w:val="0"/>
              <w:adjustRightInd w:val="0"/>
              <w:spacing w:line="340" w:lineRule="atLeast"/>
              <w:ind w:left="56" w:right="-28"/>
              <w:jc w:val="both"/>
              <w:rPr>
                <w:rFonts w:ascii="Arial Narrow" w:hAnsi="Arial Narrow" w:cs="Arial"/>
                <w:sz w:val="18"/>
                <w:szCs w:val="18"/>
              </w:rPr>
            </w:pPr>
          </w:p>
        </w:tc>
        <w:tc>
          <w:tcPr>
            <w:tcW w:w="878" w:type="dxa"/>
            <w:vAlign w:val="center"/>
          </w:tcPr>
          <w:p w14:paraId="1312D9CE" w14:textId="77777777" w:rsidR="00C14BC0" w:rsidRPr="008500B0" w:rsidRDefault="00C14BC0" w:rsidP="004B3796">
            <w:pPr>
              <w:autoSpaceDE w:val="0"/>
              <w:autoSpaceDN w:val="0"/>
              <w:adjustRightInd w:val="0"/>
              <w:spacing w:line="340" w:lineRule="atLeast"/>
              <w:ind w:left="56" w:right="-28"/>
              <w:jc w:val="both"/>
              <w:rPr>
                <w:rFonts w:ascii="Arial Narrow" w:hAnsi="Arial Narrow" w:cs="Arial"/>
                <w:sz w:val="18"/>
                <w:szCs w:val="18"/>
              </w:rPr>
            </w:pPr>
          </w:p>
        </w:tc>
        <w:tc>
          <w:tcPr>
            <w:tcW w:w="956" w:type="dxa"/>
            <w:vAlign w:val="center"/>
          </w:tcPr>
          <w:p w14:paraId="553A624A" w14:textId="77777777" w:rsidR="00C14BC0" w:rsidRPr="008500B0" w:rsidRDefault="00C14BC0" w:rsidP="004B3796">
            <w:pPr>
              <w:autoSpaceDE w:val="0"/>
              <w:autoSpaceDN w:val="0"/>
              <w:adjustRightInd w:val="0"/>
              <w:spacing w:line="340" w:lineRule="atLeast"/>
              <w:ind w:left="56" w:right="-28"/>
              <w:jc w:val="both"/>
              <w:rPr>
                <w:rFonts w:ascii="Arial Narrow" w:hAnsi="Arial Narrow" w:cs="Arial"/>
                <w:sz w:val="18"/>
                <w:szCs w:val="18"/>
              </w:rPr>
            </w:pPr>
          </w:p>
        </w:tc>
        <w:tc>
          <w:tcPr>
            <w:tcW w:w="820" w:type="dxa"/>
            <w:vAlign w:val="center"/>
          </w:tcPr>
          <w:p w14:paraId="3BD9A266" w14:textId="77777777" w:rsidR="00C14BC0" w:rsidRPr="008500B0" w:rsidRDefault="00C14BC0" w:rsidP="004B3796">
            <w:pPr>
              <w:autoSpaceDE w:val="0"/>
              <w:autoSpaceDN w:val="0"/>
              <w:adjustRightInd w:val="0"/>
              <w:spacing w:line="340" w:lineRule="atLeast"/>
              <w:ind w:left="56" w:right="-28"/>
              <w:jc w:val="both"/>
              <w:rPr>
                <w:rFonts w:ascii="Arial Narrow" w:hAnsi="Arial Narrow" w:cs="Arial"/>
                <w:sz w:val="18"/>
                <w:szCs w:val="18"/>
              </w:rPr>
            </w:pPr>
          </w:p>
        </w:tc>
        <w:tc>
          <w:tcPr>
            <w:tcW w:w="1200" w:type="dxa"/>
            <w:vAlign w:val="center"/>
          </w:tcPr>
          <w:p w14:paraId="27380404" w14:textId="77777777" w:rsidR="00C14BC0" w:rsidRPr="008500B0" w:rsidRDefault="00C14BC0" w:rsidP="004B3796">
            <w:pPr>
              <w:autoSpaceDE w:val="0"/>
              <w:autoSpaceDN w:val="0"/>
              <w:adjustRightInd w:val="0"/>
              <w:spacing w:line="340" w:lineRule="atLeast"/>
              <w:ind w:left="56" w:right="-28"/>
              <w:jc w:val="both"/>
              <w:rPr>
                <w:rFonts w:ascii="Arial Narrow" w:hAnsi="Arial Narrow" w:cs="Arial"/>
                <w:sz w:val="18"/>
                <w:szCs w:val="18"/>
              </w:rPr>
            </w:pPr>
          </w:p>
        </w:tc>
        <w:tc>
          <w:tcPr>
            <w:tcW w:w="1552" w:type="dxa"/>
            <w:vAlign w:val="center"/>
          </w:tcPr>
          <w:p w14:paraId="2AFEC294" w14:textId="77777777" w:rsidR="00C14BC0" w:rsidRPr="008500B0" w:rsidRDefault="00C14BC0" w:rsidP="004B3796">
            <w:pPr>
              <w:autoSpaceDE w:val="0"/>
              <w:autoSpaceDN w:val="0"/>
              <w:adjustRightInd w:val="0"/>
              <w:spacing w:line="340" w:lineRule="atLeast"/>
              <w:ind w:left="56" w:right="-28"/>
              <w:jc w:val="both"/>
              <w:rPr>
                <w:rFonts w:ascii="Arial Narrow" w:hAnsi="Arial Narrow" w:cs="Arial"/>
                <w:sz w:val="18"/>
                <w:szCs w:val="18"/>
              </w:rPr>
            </w:pPr>
          </w:p>
        </w:tc>
      </w:tr>
    </w:tbl>
    <w:p w14:paraId="3DE8D756" w14:textId="77777777" w:rsidR="00C14BC0" w:rsidRPr="008500B0" w:rsidRDefault="00C14BC0" w:rsidP="004B3796">
      <w:pPr>
        <w:pStyle w:val="Nivel2"/>
        <w:numPr>
          <w:ilvl w:val="1"/>
          <w:numId w:val="27"/>
        </w:numPr>
        <w:autoSpaceDE w:val="0"/>
        <w:autoSpaceDN w:val="0"/>
        <w:adjustRightInd w:val="0"/>
        <w:spacing w:before="288" w:after="288" w:line="340" w:lineRule="atLeast"/>
        <w:ind w:left="56" w:right="-28" w:firstLine="0"/>
        <w:rPr>
          <w:rFonts w:ascii="Arial Narrow" w:hAnsi="Arial Narrow"/>
          <w:b/>
          <w:sz w:val="24"/>
          <w:szCs w:val="24"/>
          <w:highlight w:val="yellow"/>
          <w:lang w:eastAsia="en-US"/>
        </w:rPr>
      </w:pPr>
      <w:r w:rsidRPr="008500B0">
        <w:rPr>
          <w:rFonts w:ascii="Arial Narrow" w:hAnsi="Arial Narrow"/>
          <w:b/>
          <w:sz w:val="24"/>
          <w:szCs w:val="24"/>
          <w:highlight w:val="yellow"/>
          <w:lang w:eastAsia="en-US"/>
        </w:rPr>
        <w:t>O valor total da presente Ata de Registro de Preço é de R$ XXXXXXX (XXXXXXXXX);</w:t>
      </w:r>
    </w:p>
    <w:p w14:paraId="2899D4B6" w14:textId="77777777" w:rsidR="00C14BC0" w:rsidRPr="008500B0" w:rsidRDefault="00C14BC0" w:rsidP="004B3796">
      <w:pPr>
        <w:pStyle w:val="Nivel2"/>
        <w:numPr>
          <w:ilvl w:val="1"/>
          <w:numId w:val="27"/>
        </w:numPr>
        <w:autoSpaceDE w:val="0"/>
        <w:autoSpaceDN w:val="0"/>
        <w:adjustRightInd w:val="0"/>
        <w:spacing w:before="288" w:after="288" w:line="340" w:lineRule="atLeast"/>
        <w:ind w:left="56" w:right="-28" w:firstLine="0"/>
        <w:rPr>
          <w:rFonts w:ascii="Arial Narrow" w:hAnsi="Arial Narrow"/>
          <w:sz w:val="24"/>
          <w:szCs w:val="24"/>
          <w:lang w:eastAsia="en-US"/>
        </w:rPr>
      </w:pPr>
      <w:r w:rsidRPr="008500B0">
        <w:rPr>
          <w:rFonts w:ascii="Arial Narrow" w:hAnsi="Arial Narrow"/>
          <w:sz w:val="24"/>
          <w:szCs w:val="24"/>
          <w:lang w:eastAsia="en-US"/>
        </w:rPr>
        <w:t>A listagem do cadastro de reserva referente ao presente registro de preços consta como anexo a esta Ata.</w:t>
      </w:r>
    </w:p>
    <w:p w14:paraId="3082151F" w14:textId="77777777" w:rsidR="00C14BC0" w:rsidRPr="008500B0" w:rsidRDefault="00C14BC0" w:rsidP="004B3796">
      <w:pPr>
        <w:pStyle w:val="Nivel01"/>
        <w:ind w:left="56" w:firstLine="0"/>
      </w:pPr>
      <w:r w:rsidRPr="008500B0">
        <w:t>ÓRGÃO(S) GERENCIADOR E PARTICIPANTE(S):</w:t>
      </w:r>
    </w:p>
    <w:p w14:paraId="09711949" w14:textId="77777777" w:rsidR="00C14BC0" w:rsidRPr="008500B0" w:rsidRDefault="00C14BC0" w:rsidP="004B3796">
      <w:pPr>
        <w:pStyle w:val="Nivel2"/>
        <w:numPr>
          <w:ilvl w:val="1"/>
          <w:numId w:val="27"/>
        </w:numPr>
        <w:autoSpaceDE w:val="0"/>
        <w:autoSpaceDN w:val="0"/>
        <w:adjustRightInd w:val="0"/>
        <w:spacing w:before="0" w:after="288" w:line="340" w:lineRule="atLeast"/>
        <w:ind w:left="56" w:right="-28" w:firstLine="0"/>
        <w:rPr>
          <w:rFonts w:ascii="Arial Narrow" w:hAnsi="Arial Narrow"/>
          <w:sz w:val="24"/>
          <w:szCs w:val="24"/>
        </w:rPr>
      </w:pPr>
      <w:r w:rsidRPr="008500B0">
        <w:rPr>
          <w:rFonts w:ascii="Arial Narrow" w:hAnsi="Arial Narrow"/>
          <w:sz w:val="24"/>
          <w:szCs w:val="24"/>
        </w:rPr>
        <w:t xml:space="preserve">O ÓRGÃO GERENCIADOR será o </w:t>
      </w:r>
      <w:r w:rsidRPr="008500B0">
        <w:rPr>
          <w:rFonts w:ascii="Arial Narrow" w:hAnsi="Arial Narrow"/>
          <w:b/>
          <w:sz w:val="24"/>
          <w:szCs w:val="24"/>
          <w:highlight w:val="yellow"/>
        </w:rPr>
        <w:t>XXXXXXXXX (nome do órgão)</w:t>
      </w:r>
      <w:r>
        <w:rPr>
          <w:rFonts w:ascii="Arial Narrow" w:hAnsi="Arial Narrow"/>
          <w:b/>
          <w:sz w:val="24"/>
          <w:szCs w:val="24"/>
        </w:rPr>
        <w:t xml:space="preserve"> </w:t>
      </w:r>
      <w:r>
        <w:rPr>
          <w:rFonts w:ascii="Arial Narrow" w:hAnsi="Arial Narrow"/>
          <w:bCs/>
          <w:sz w:val="24"/>
          <w:szCs w:val="24"/>
        </w:rPr>
        <w:t>neste ato representado por seu ordenador de despesa o</w:t>
      </w:r>
      <w:r>
        <w:rPr>
          <w:rFonts w:ascii="Arial Narrow" w:hAnsi="Arial Narrow"/>
          <w:b/>
          <w:sz w:val="24"/>
          <w:szCs w:val="24"/>
        </w:rPr>
        <w:t xml:space="preserve"> </w:t>
      </w:r>
      <w:proofErr w:type="spellStart"/>
      <w:r>
        <w:rPr>
          <w:rFonts w:ascii="Arial Narrow" w:hAnsi="Arial Narrow"/>
          <w:b/>
          <w:sz w:val="24"/>
          <w:szCs w:val="24"/>
        </w:rPr>
        <w:t>Sr</w:t>
      </w:r>
      <w:proofErr w:type="spellEnd"/>
      <w:r>
        <w:rPr>
          <w:rFonts w:ascii="Arial Narrow" w:hAnsi="Arial Narrow"/>
          <w:b/>
          <w:sz w:val="24"/>
          <w:szCs w:val="24"/>
        </w:rPr>
        <w:t xml:space="preserve"> </w:t>
      </w:r>
      <w:proofErr w:type="spellStart"/>
      <w:r>
        <w:rPr>
          <w:rFonts w:ascii="Arial Narrow" w:hAnsi="Arial Narrow"/>
          <w:b/>
          <w:sz w:val="24"/>
          <w:szCs w:val="24"/>
        </w:rPr>
        <w:t>xxxxxxxxxxxxxxxxxxx</w:t>
      </w:r>
      <w:proofErr w:type="spellEnd"/>
      <w:r w:rsidRPr="008500B0">
        <w:rPr>
          <w:rFonts w:ascii="Arial Narrow" w:hAnsi="Arial Narrow"/>
          <w:sz w:val="24"/>
          <w:szCs w:val="24"/>
        </w:rPr>
        <w:t>.</w:t>
      </w:r>
    </w:p>
    <w:p w14:paraId="52E3C2E3" w14:textId="77777777" w:rsidR="00C14BC0" w:rsidRPr="008500B0" w:rsidRDefault="00C14BC0" w:rsidP="003C1A7F">
      <w:pPr>
        <w:pStyle w:val="Nvel2-Red"/>
      </w:pPr>
      <w:r w:rsidRPr="008500B0">
        <w:t xml:space="preserve"> Além do gerenciador, </w:t>
      </w:r>
      <w:r w:rsidRPr="008500B0">
        <w:rPr>
          <w:b/>
          <w:color w:val="auto"/>
        </w:rPr>
        <w:t>não há [</w:t>
      </w:r>
      <w:r w:rsidRPr="008500B0">
        <w:rPr>
          <w:b/>
          <w:color w:val="auto"/>
          <w:highlight w:val="cyan"/>
        </w:rPr>
        <w:t>ou</w:t>
      </w:r>
      <w:r w:rsidRPr="008500B0">
        <w:rPr>
          <w:b/>
          <w:color w:val="auto"/>
        </w:rPr>
        <w:t>] são órgãos</w:t>
      </w:r>
      <w:r w:rsidRPr="008500B0">
        <w:t xml:space="preserve"> e entidades públicas participantes do registro de preços:</w:t>
      </w:r>
    </w:p>
    <w:p w14:paraId="06B84F3E" w14:textId="77777777" w:rsidR="00C14BC0" w:rsidRPr="008500B0" w:rsidRDefault="00C14BC0" w:rsidP="003C1A7F">
      <w:pPr>
        <w:pStyle w:val="Nvel2-Red"/>
        <w:rPr>
          <w:highlight w:val="yellow"/>
        </w:rPr>
      </w:pPr>
      <w:r w:rsidRPr="008500B0">
        <w:rPr>
          <w:highlight w:val="yellow"/>
        </w:rPr>
        <w:t>Secretaria/Fundo XXXXXXXX</w:t>
      </w:r>
    </w:p>
    <w:p w14:paraId="67C4A9A7" w14:textId="77777777" w:rsidR="00C14BC0" w:rsidRPr="008500B0" w:rsidRDefault="00C14BC0" w:rsidP="003C1A7F">
      <w:pPr>
        <w:pStyle w:val="Nvel2-Red"/>
        <w:rPr>
          <w:highlight w:val="yellow"/>
        </w:rPr>
      </w:pPr>
      <w:r w:rsidRPr="008500B0">
        <w:rPr>
          <w:highlight w:val="yellow"/>
        </w:rPr>
        <w:t>Secretaria/Fundo XXXXXXXX [...]</w:t>
      </w:r>
    </w:p>
    <w:p w14:paraId="7EAD6B58" w14:textId="77777777" w:rsidR="00C14BC0" w:rsidRPr="00495FA0" w:rsidRDefault="00C14BC0" w:rsidP="003C1A7F">
      <w:pPr>
        <w:pStyle w:val="Nvel2-Red"/>
      </w:pPr>
      <w:r w:rsidRPr="008500B0">
        <w:lastRenderedPageBreak/>
        <w:t>As informações com relação aos itens e quantidades de cada órgão participante se encontram registrados no levantamento para participação de registro de preço constantes em anexo em documentação anexa na fase interna do processo administrativo.</w:t>
      </w:r>
    </w:p>
    <w:p w14:paraId="5DFBFC96" w14:textId="77777777" w:rsidR="00C14BC0" w:rsidRPr="008500B0" w:rsidRDefault="00C14BC0" w:rsidP="004B3796">
      <w:pPr>
        <w:ind w:left="56"/>
      </w:pPr>
    </w:p>
    <w:p w14:paraId="2715FCCE" w14:textId="77777777" w:rsidR="00C14BC0" w:rsidRPr="008500B0" w:rsidRDefault="00C14BC0" w:rsidP="004B3796">
      <w:pPr>
        <w:pStyle w:val="Nivel01"/>
        <w:ind w:left="56" w:firstLine="0"/>
        <w:rPr>
          <w:i/>
          <w:color w:val="FF0000"/>
        </w:rPr>
      </w:pPr>
      <w:r w:rsidRPr="008500B0">
        <w:t xml:space="preserve">DA ADESÃO À ATA DE REGISTRO DE PREÇOS: </w:t>
      </w:r>
    </w:p>
    <w:p w14:paraId="11903D69" w14:textId="77777777" w:rsidR="00C14BC0" w:rsidRPr="005434B5" w:rsidRDefault="00C14BC0" w:rsidP="004B3796">
      <w:pPr>
        <w:pBdr>
          <w:top w:val="nil"/>
          <w:left w:val="nil"/>
          <w:bottom w:val="nil"/>
          <w:right w:val="nil"/>
          <w:between w:val="nil"/>
        </w:pBdr>
        <w:tabs>
          <w:tab w:val="left" w:pos="560"/>
        </w:tabs>
        <w:spacing w:line="340" w:lineRule="atLeast"/>
        <w:ind w:left="56" w:right="-28"/>
        <w:jc w:val="both"/>
        <w:rPr>
          <w:rFonts w:ascii="Arial Narrow" w:eastAsia="Times New Roman" w:hAnsi="Arial Narrow" w:cs="Arial"/>
          <w:sz w:val="24"/>
          <w:szCs w:val="24"/>
        </w:rPr>
      </w:pPr>
      <w:r w:rsidRPr="005434B5">
        <w:rPr>
          <w:rFonts w:ascii="Arial Narrow" w:eastAsia="Times New Roman" w:hAnsi="Arial Narrow" w:cs="Arial"/>
          <w:sz w:val="24"/>
          <w:szCs w:val="24"/>
        </w:rPr>
        <w:t xml:space="preserve">4.1. Durante a vigência da ata, os órgãos e as entidades da Administração Pública federal, estadual, distrital e municipal que não participaram do procedimento de IRP </w:t>
      </w:r>
      <w:r w:rsidRPr="005434B5">
        <w:rPr>
          <w:rFonts w:ascii="Arial Narrow" w:eastAsia="Times New Roman" w:hAnsi="Arial Narrow" w:cs="Arial"/>
          <w:b/>
          <w:sz w:val="24"/>
          <w:szCs w:val="24"/>
        </w:rPr>
        <w:t>PODERÃO ADERIR</w:t>
      </w:r>
      <w:r w:rsidRPr="005434B5">
        <w:rPr>
          <w:rFonts w:ascii="Arial Narrow" w:eastAsia="Times New Roman" w:hAnsi="Arial Narrow" w:cs="Arial"/>
          <w:sz w:val="24"/>
          <w:szCs w:val="24"/>
        </w:rPr>
        <w:t xml:space="preserve"> à ata de registro de preços na condição de não participantes, observados os seguintes requisitos:</w:t>
      </w:r>
    </w:p>
    <w:p w14:paraId="65909F10" w14:textId="77777777" w:rsidR="00C14BC0" w:rsidRPr="005434B5" w:rsidRDefault="00C14BC0" w:rsidP="004B3796">
      <w:pPr>
        <w:pStyle w:val="PargrafodaLista"/>
        <w:numPr>
          <w:ilvl w:val="0"/>
          <w:numId w:val="25"/>
        </w:numPr>
        <w:pBdr>
          <w:top w:val="nil"/>
          <w:left w:val="nil"/>
          <w:bottom w:val="nil"/>
          <w:right w:val="nil"/>
          <w:between w:val="nil"/>
        </w:pBdr>
        <w:tabs>
          <w:tab w:val="left" w:pos="560"/>
        </w:tabs>
        <w:spacing w:line="340" w:lineRule="atLeast"/>
        <w:ind w:left="56" w:right="-28" w:firstLine="0"/>
        <w:rPr>
          <w:rFonts w:ascii="Arial Narrow" w:eastAsia="Times New Roman" w:hAnsi="Arial Narrow" w:cs="Arial"/>
          <w:sz w:val="24"/>
          <w:szCs w:val="24"/>
        </w:rPr>
      </w:pPr>
      <w:r w:rsidRPr="005434B5">
        <w:rPr>
          <w:rFonts w:ascii="Arial Narrow" w:eastAsia="Times New Roman" w:hAnsi="Arial Narrow" w:cs="Arial"/>
          <w:sz w:val="24"/>
          <w:szCs w:val="24"/>
        </w:rPr>
        <w:t>Apresentação de justificativa da vantagem da adesão, inclusive em situações de provável desabastecimento ou descontinuidade de serviço público;</w:t>
      </w:r>
    </w:p>
    <w:p w14:paraId="7833124F" w14:textId="77777777" w:rsidR="00C14BC0" w:rsidRPr="005434B5" w:rsidRDefault="00C14BC0" w:rsidP="004B3796">
      <w:pPr>
        <w:pStyle w:val="PargrafodaLista"/>
        <w:numPr>
          <w:ilvl w:val="0"/>
          <w:numId w:val="25"/>
        </w:numPr>
        <w:pBdr>
          <w:top w:val="nil"/>
          <w:left w:val="nil"/>
          <w:bottom w:val="nil"/>
          <w:right w:val="nil"/>
          <w:between w:val="nil"/>
        </w:pBdr>
        <w:tabs>
          <w:tab w:val="left" w:pos="560"/>
        </w:tabs>
        <w:spacing w:line="340" w:lineRule="atLeast"/>
        <w:ind w:left="56" w:right="-28" w:firstLine="0"/>
        <w:rPr>
          <w:rFonts w:ascii="Arial Narrow" w:eastAsia="Times New Roman" w:hAnsi="Arial Narrow" w:cs="Arial"/>
          <w:sz w:val="24"/>
          <w:szCs w:val="24"/>
        </w:rPr>
      </w:pPr>
      <w:r w:rsidRPr="005434B5">
        <w:rPr>
          <w:rFonts w:ascii="Arial Narrow" w:eastAsia="Times New Roman" w:hAnsi="Arial Narrow" w:cs="Arial"/>
          <w:sz w:val="24"/>
          <w:szCs w:val="24"/>
        </w:rPr>
        <w:t>Demonstração de que os valores registrados estão compatíveis com os valores praticados pelo mercado na forma do art. 23 da Lei nº 14.133, de 2021; e</w:t>
      </w:r>
    </w:p>
    <w:p w14:paraId="5A52574F" w14:textId="77777777" w:rsidR="00C14BC0" w:rsidRPr="005434B5" w:rsidRDefault="00C14BC0" w:rsidP="004B3796">
      <w:pPr>
        <w:pStyle w:val="PargrafodaLista"/>
        <w:numPr>
          <w:ilvl w:val="0"/>
          <w:numId w:val="25"/>
        </w:numPr>
        <w:pBdr>
          <w:top w:val="nil"/>
          <w:left w:val="nil"/>
          <w:bottom w:val="nil"/>
          <w:right w:val="nil"/>
          <w:between w:val="nil"/>
        </w:pBdr>
        <w:tabs>
          <w:tab w:val="left" w:pos="560"/>
        </w:tabs>
        <w:spacing w:line="340" w:lineRule="atLeast"/>
        <w:ind w:left="56" w:right="-28" w:firstLine="0"/>
        <w:rPr>
          <w:rFonts w:ascii="Arial Narrow" w:eastAsia="Times New Roman" w:hAnsi="Arial Narrow" w:cs="Arial"/>
          <w:sz w:val="24"/>
          <w:szCs w:val="24"/>
        </w:rPr>
      </w:pPr>
      <w:r w:rsidRPr="005434B5">
        <w:rPr>
          <w:rFonts w:ascii="Arial Narrow" w:eastAsia="Times New Roman" w:hAnsi="Arial Narrow" w:cs="Arial"/>
          <w:sz w:val="24"/>
          <w:szCs w:val="24"/>
        </w:rPr>
        <w:t>Consulta e aceitação prévias do órgão ou da entidade gerenciadora e do fornecedor.</w:t>
      </w:r>
    </w:p>
    <w:p w14:paraId="23EC6038" w14:textId="77777777" w:rsidR="00C14BC0" w:rsidRPr="005434B5" w:rsidRDefault="00C14BC0" w:rsidP="004B3796">
      <w:pPr>
        <w:pBdr>
          <w:top w:val="nil"/>
          <w:left w:val="nil"/>
          <w:bottom w:val="nil"/>
          <w:right w:val="nil"/>
          <w:between w:val="nil"/>
        </w:pBdr>
        <w:tabs>
          <w:tab w:val="left" w:pos="560"/>
        </w:tabs>
        <w:spacing w:line="340" w:lineRule="atLeast"/>
        <w:ind w:left="56" w:right="-28"/>
        <w:jc w:val="both"/>
        <w:rPr>
          <w:rFonts w:ascii="Arial Narrow" w:eastAsia="Times New Roman" w:hAnsi="Arial Narrow" w:cs="Arial"/>
          <w:sz w:val="24"/>
          <w:szCs w:val="24"/>
        </w:rPr>
      </w:pPr>
    </w:p>
    <w:p w14:paraId="3E341B1C" w14:textId="77777777" w:rsidR="00C14BC0" w:rsidRPr="005434B5" w:rsidRDefault="00C14BC0" w:rsidP="004B3796">
      <w:pPr>
        <w:pBdr>
          <w:top w:val="nil"/>
          <w:left w:val="nil"/>
          <w:bottom w:val="nil"/>
          <w:right w:val="nil"/>
          <w:between w:val="nil"/>
        </w:pBdr>
        <w:tabs>
          <w:tab w:val="left" w:pos="560"/>
        </w:tabs>
        <w:spacing w:line="340" w:lineRule="atLeast"/>
        <w:ind w:left="56" w:right="-28"/>
        <w:jc w:val="both"/>
        <w:rPr>
          <w:rFonts w:ascii="Arial Narrow" w:eastAsia="Times New Roman" w:hAnsi="Arial Narrow" w:cs="Arial"/>
          <w:sz w:val="24"/>
          <w:szCs w:val="24"/>
        </w:rPr>
      </w:pPr>
      <w:r w:rsidRPr="005434B5">
        <w:rPr>
          <w:rFonts w:ascii="Arial Narrow" w:eastAsia="Times New Roman" w:hAnsi="Arial Narrow" w:cs="Arial"/>
          <w:sz w:val="24"/>
          <w:szCs w:val="24"/>
        </w:rPr>
        <w:t>4.2. A autorização do órgão ou entidade gerenciadora apenas será realizada após a aceitação da adesão pelo fornecedor.</w:t>
      </w:r>
    </w:p>
    <w:p w14:paraId="7000E80C" w14:textId="77777777" w:rsidR="00C14BC0" w:rsidRPr="005434B5" w:rsidRDefault="00C14BC0" w:rsidP="004B3796">
      <w:pPr>
        <w:pBdr>
          <w:top w:val="nil"/>
          <w:left w:val="nil"/>
          <w:bottom w:val="nil"/>
          <w:right w:val="nil"/>
          <w:between w:val="nil"/>
        </w:pBdr>
        <w:tabs>
          <w:tab w:val="left" w:pos="560"/>
        </w:tabs>
        <w:spacing w:line="340" w:lineRule="atLeast"/>
        <w:ind w:left="56" w:right="-28"/>
        <w:jc w:val="both"/>
        <w:rPr>
          <w:rFonts w:ascii="Arial Narrow" w:eastAsia="Times New Roman" w:hAnsi="Arial Narrow" w:cs="Arial"/>
          <w:sz w:val="24"/>
          <w:szCs w:val="24"/>
        </w:rPr>
      </w:pPr>
    </w:p>
    <w:p w14:paraId="6DD2FD42" w14:textId="77777777" w:rsidR="00C14BC0" w:rsidRPr="005434B5" w:rsidRDefault="00C14BC0" w:rsidP="004B3796">
      <w:pPr>
        <w:pBdr>
          <w:top w:val="nil"/>
          <w:left w:val="nil"/>
          <w:bottom w:val="nil"/>
          <w:right w:val="nil"/>
          <w:between w:val="nil"/>
        </w:pBdr>
        <w:tabs>
          <w:tab w:val="left" w:pos="560"/>
        </w:tabs>
        <w:spacing w:line="340" w:lineRule="atLeast"/>
        <w:ind w:left="56" w:right="-28"/>
        <w:jc w:val="both"/>
        <w:rPr>
          <w:rFonts w:ascii="Arial Narrow" w:eastAsia="Times New Roman" w:hAnsi="Arial Narrow" w:cs="Arial"/>
          <w:sz w:val="24"/>
          <w:szCs w:val="24"/>
        </w:rPr>
      </w:pPr>
      <w:r w:rsidRPr="005434B5">
        <w:rPr>
          <w:rFonts w:ascii="Arial Narrow" w:eastAsia="Times New Roman" w:hAnsi="Arial Narrow" w:cs="Arial"/>
          <w:sz w:val="24"/>
          <w:szCs w:val="24"/>
        </w:rPr>
        <w:t>4.3. O órgão ou entidade gerenciadora poderá rejeitar adesões caso elas possam acarretar prejuízo à execução de seus próprios contratos ou à sua capacidade de gerenciamento.</w:t>
      </w:r>
    </w:p>
    <w:p w14:paraId="524AB234" w14:textId="77777777" w:rsidR="00C14BC0" w:rsidRPr="005434B5" w:rsidRDefault="00C14BC0" w:rsidP="004B3796">
      <w:pPr>
        <w:ind w:left="56"/>
      </w:pPr>
    </w:p>
    <w:p w14:paraId="16A35E05" w14:textId="77777777" w:rsidR="00C14BC0" w:rsidRPr="005434B5" w:rsidRDefault="00C14BC0" w:rsidP="004B3796">
      <w:pPr>
        <w:pBdr>
          <w:top w:val="nil"/>
          <w:left w:val="nil"/>
          <w:bottom w:val="nil"/>
          <w:right w:val="nil"/>
          <w:between w:val="nil"/>
        </w:pBdr>
        <w:tabs>
          <w:tab w:val="left" w:pos="560"/>
        </w:tabs>
        <w:spacing w:line="340" w:lineRule="atLeast"/>
        <w:ind w:left="56" w:right="-28"/>
        <w:jc w:val="both"/>
        <w:rPr>
          <w:rFonts w:ascii="Arial Narrow" w:eastAsia="Times New Roman" w:hAnsi="Arial Narrow" w:cs="Arial"/>
          <w:sz w:val="24"/>
          <w:szCs w:val="24"/>
        </w:rPr>
      </w:pPr>
      <w:r w:rsidRPr="005434B5">
        <w:rPr>
          <w:rFonts w:ascii="Arial Narrow" w:eastAsia="Times New Roman" w:hAnsi="Arial Narrow" w:cs="Arial"/>
          <w:sz w:val="24"/>
          <w:szCs w:val="24"/>
        </w:rPr>
        <w:t>4.4. Após a autorização do órgão ou da entidade gerenciadora, o órgão ou entidade não participante deverá efetivar a aquisição ou a contratação solicitada em até noventa dias, observado o prazo de vigência da ata.</w:t>
      </w:r>
    </w:p>
    <w:p w14:paraId="145A933A" w14:textId="77777777" w:rsidR="00C14BC0" w:rsidRPr="005434B5" w:rsidRDefault="00C14BC0" w:rsidP="004B3796">
      <w:pPr>
        <w:ind w:left="56"/>
      </w:pPr>
    </w:p>
    <w:p w14:paraId="71CECE64" w14:textId="77777777" w:rsidR="00C14BC0" w:rsidRPr="005434B5" w:rsidRDefault="00C14BC0" w:rsidP="004B3796">
      <w:pPr>
        <w:pBdr>
          <w:top w:val="nil"/>
          <w:left w:val="nil"/>
          <w:bottom w:val="nil"/>
          <w:right w:val="nil"/>
          <w:between w:val="nil"/>
        </w:pBdr>
        <w:tabs>
          <w:tab w:val="left" w:pos="560"/>
        </w:tabs>
        <w:spacing w:line="340" w:lineRule="atLeast"/>
        <w:ind w:left="56" w:right="-28"/>
        <w:jc w:val="both"/>
        <w:rPr>
          <w:rFonts w:ascii="Arial Narrow" w:eastAsia="Times New Roman" w:hAnsi="Arial Narrow" w:cs="Arial"/>
          <w:sz w:val="24"/>
          <w:szCs w:val="24"/>
        </w:rPr>
      </w:pPr>
      <w:r w:rsidRPr="005434B5">
        <w:rPr>
          <w:rFonts w:ascii="Arial Narrow" w:eastAsia="Times New Roman" w:hAnsi="Arial Narrow" w:cs="Arial"/>
          <w:sz w:val="24"/>
          <w:szCs w:val="24"/>
        </w:rPr>
        <w:t>4.5. O prazo de que trata o subitem anterior, relativo à efetivação da contratação, poderá ser prorrogado excepcionalmente, mediante solicitação do órgão ou da entidade não participante aceita pelo órgão ou pela entidade gerenciadora, desde que respeitado o limite temporal de vigência da ata de registro de preços.</w:t>
      </w:r>
    </w:p>
    <w:p w14:paraId="25D0C69E" w14:textId="77777777" w:rsidR="00C14BC0" w:rsidRPr="005434B5" w:rsidRDefault="00C14BC0" w:rsidP="004B3796">
      <w:pPr>
        <w:ind w:left="56"/>
      </w:pPr>
    </w:p>
    <w:p w14:paraId="556071A4" w14:textId="77777777" w:rsidR="00C14BC0" w:rsidRPr="005434B5" w:rsidRDefault="00C14BC0" w:rsidP="004B3796">
      <w:pPr>
        <w:pBdr>
          <w:top w:val="nil"/>
          <w:left w:val="nil"/>
          <w:bottom w:val="nil"/>
          <w:right w:val="nil"/>
          <w:between w:val="nil"/>
        </w:pBdr>
        <w:tabs>
          <w:tab w:val="left" w:pos="560"/>
        </w:tabs>
        <w:spacing w:line="340" w:lineRule="atLeast"/>
        <w:ind w:left="56" w:right="-28"/>
        <w:jc w:val="both"/>
        <w:rPr>
          <w:rFonts w:ascii="Arial Narrow" w:eastAsia="Times New Roman" w:hAnsi="Arial Narrow" w:cs="Arial"/>
          <w:sz w:val="24"/>
          <w:szCs w:val="24"/>
        </w:rPr>
      </w:pPr>
      <w:r w:rsidRPr="005434B5">
        <w:rPr>
          <w:rFonts w:ascii="Arial Narrow" w:eastAsia="Times New Roman" w:hAnsi="Arial Narrow" w:cs="Arial"/>
          <w:sz w:val="24"/>
          <w:szCs w:val="24"/>
        </w:rPr>
        <w:t xml:space="preserve">4.6. O órgão ou a entidade poderá aderir a item da ata de registro de preços da qual seja integrante, na qualidade de não participante, para aqueles itens para os quais não tenha quantitativo registrado, observados os requisitos do </w:t>
      </w:r>
      <w:r w:rsidRPr="005434B5">
        <w:rPr>
          <w:rFonts w:ascii="Arial Narrow" w:eastAsia="Times New Roman" w:hAnsi="Arial Narrow" w:cs="Arial"/>
          <w:b/>
          <w:sz w:val="24"/>
          <w:szCs w:val="24"/>
        </w:rPr>
        <w:t>item 4.1.</w:t>
      </w:r>
    </w:p>
    <w:p w14:paraId="6FF47D09" w14:textId="77777777" w:rsidR="00C14BC0" w:rsidRPr="005434B5" w:rsidRDefault="00C14BC0" w:rsidP="004B3796">
      <w:pPr>
        <w:ind w:left="56"/>
      </w:pPr>
    </w:p>
    <w:p w14:paraId="116DC805" w14:textId="77777777" w:rsidR="00C14BC0" w:rsidRPr="005434B5" w:rsidRDefault="00C14BC0" w:rsidP="004B3796">
      <w:pPr>
        <w:pBdr>
          <w:top w:val="nil"/>
          <w:left w:val="nil"/>
          <w:bottom w:val="nil"/>
          <w:right w:val="nil"/>
          <w:between w:val="nil"/>
        </w:pBdr>
        <w:tabs>
          <w:tab w:val="left" w:pos="560"/>
        </w:tabs>
        <w:spacing w:line="340" w:lineRule="atLeast"/>
        <w:ind w:left="56" w:right="-28"/>
        <w:jc w:val="both"/>
        <w:rPr>
          <w:rFonts w:ascii="Arial Narrow" w:eastAsia="Times New Roman" w:hAnsi="Arial Narrow" w:cs="Arial"/>
          <w:sz w:val="24"/>
          <w:szCs w:val="24"/>
        </w:rPr>
      </w:pPr>
      <w:r w:rsidRPr="005434B5">
        <w:rPr>
          <w:rFonts w:ascii="Arial Narrow" w:eastAsia="Times New Roman" w:hAnsi="Arial Narrow" w:cs="Arial"/>
          <w:sz w:val="24"/>
          <w:szCs w:val="24"/>
        </w:rPr>
        <w:t>4.7. Dos limites para as adesões</w:t>
      </w:r>
    </w:p>
    <w:p w14:paraId="3B9F2422" w14:textId="77777777" w:rsidR="00C14BC0" w:rsidRPr="005434B5" w:rsidRDefault="00C14BC0" w:rsidP="004B3796">
      <w:pPr>
        <w:pBdr>
          <w:top w:val="nil"/>
          <w:left w:val="nil"/>
          <w:bottom w:val="nil"/>
          <w:right w:val="nil"/>
          <w:between w:val="nil"/>
        </w:pBdr>
        <w:tabs>
          <w:tab w:val="left" w:pos="560"/>
        </w:tabs>
        <w:spacing w:line="340" w:lineRule="atLeast"/>
        <w:ind w:left="56" w:right="-28"/>
        <w:jc w:val="both"/>
        <w:rPr>
          <w:rFonts w:ascii="Arial Narrow" w:eastAsia="Times New Roman" w:hAnsi="Arial Narrow" w:cs="Arial"/>
          <w:sz w:val="24"/>
          <w:szCs w:val="24"/>
        </w:rPr>
      </w:pPr>
      <w:r w:rsidRPr="005434B5">
        <w:rPr>
          <w:rFonts w:ascii="Arial Narrow" w:eastAsia="Times New Roman" w:hAnsi="Arial Narrow" w:cs="Arial"/>
          <w:sz w:val="24"/>
          <w:szCs w:val="24"/>
        </w:rPr>
        <w:t>4.7.1. As aquisições ou contratações adicionais não poderão exceder, por órgão ou entidade, a cinquenta por cento dos quantitativos dos itens do instrumento convocatório registrados na ata de registro de preços para o gerenciador e para os participantes.</w:t>
      </w:r>
    </w:p>
    <w:p w14:paraId="633A0EA8" w14:textId="77777777" w:rsidR="00C14BC0" w:rsidRPr="005434B5" w:rsidRDefault="00C14BC0" w:rsidP="004B3796">
      <w:pPr>
        <w:pBdr>
          <w:top w:val="nil"/>
          <w:left w:val="nil"/>
          <w:bottom w:val="nil"/>
          <w:right w:val="nil"/>
          <w:between w:val="nil"/>
        </w:pBdr>
        <w:tabs>
          <w:tab w:val="left" w:pos="560"/>
        </w:tabs>
        <w:spacing w:line="340" w:lineRule="atLeast"/>
        <w:ind w:left="56" w:right="-28"/>
        <w:jc w:val="both"/>
        <w:rPr>
          <w:rFonts w:ascii="Arial Narrow" w:eastAsia="Times New Roman" w:hAnsi="Arial Narrow" w:cs="Arial"/>
          <w:sz w:val="24"/>
          <w:szCs w:val="24"/>
        </w:rPr>
      </w:pPr>
      <w:r w:rsidRPr="005434B5">
        <w:rPr>
          <w:rFonts w:ascii="Arial Narrow" w:eastAsia="Times New Roman" w:hAnsi="Arial Narrow" w:cs="Arial"/>
          <w:sz w:val="24"/>
          <w:szCs w:val="24"/>
        </w:rPr>
        <w:t>4.7.2. O quantitativo decorrente das adesões não poderá exceder, na totalidade, ao dobro do quantitativo de cada item registrado na ata de registro de preços para o gerenciador e os participantes, independentemente do número de órgãos ou entidades não participantes que aderirem à ata de registro de preços.</w:t>
      </w:r>
    </w:p>
    <w:p w14:paraId="455128DC" w14:textId="77777777" w:rsidR="00C14BC0" w:rsidRPr="008500B0" w:rsidRDefault="00C14BC0" w:rsidP="004B3796">
      <w:pPr>
        <w:pBdr>
          <w:top w:val="nil"/>
          <w:left w:val="nil"/>
          <w:bottom w:val="nil"/>
          <w:right w:val="nil"/>
          <w:between w:val="nil"/>
        </w:pBdr>
        <w:tabs>
          <w:tab w:val="left" w:pos="560"/>
        </w:tabs>
        <w:spacing w:line="340" w:lineRule="atLeast"/>
        <w:ind w:left="56" w:right="-28"/>
        <w:jc w:val="both"/>
        <w:rPr>
          <w:rFonts w:ascii="Arial Narrow" w:eastAsia="Times New Roman" w:hAnsi="Arial Narrow" w:cs="Arial"/>
          <w:sz w:val="24"/>
          <w:szCs w:val="24"/>
        </w:rPr>
      </w:pPr>
      <w:r w:rsidRPr="005434B5">
        <w:rPr>
          <w:rFonts w:ascii="Arial Narrow" w:eastAsia="Times New Roman" w:hAnsi="Arial Narrow" w:cs="Arial"/>
          <w:sz w:val="24"/>
          <w:szCs w:val="24"/>
        </w:rPr>
        <w:lastRenderedPageBreak/>
        <w:t xml:space="preserve">4.7.3. Para aquisição emergencial de medicamentos e material de consumo médico-hospitalar por órgãos e entidades da Administração Pública federal, estadual, distrital e municipal, a adesão à ata de registro de preços gerenciada pelo Ministério da Saúde não estará sujeita ao limite previsto </w:t>
      </w:r>
      <w:r w:rsidRPr="005434B5">
        <w:rPr>
          <w:rFonts w:ascii="Arial Narrow" w:eastAsia="Times New Roman" w:hAnsi="Arial Narrow" w:cs="Arial"/>
          <w:b/>
          <w:sz w:val="24"/>
          <w:szCs w:val="24"/>
        </w:rPr>
        <w:t>no item 4.7.1</w:t>
      </w:r>
    </w:p>
    <w:p w14:paraId="559953FE" w14:textId="77777777" w:rsidR="00C14BC0" w:rsidRPr="008500B0" w:rsidRDefault="00C14BC0" w:rsidP="004B3796">
      <w:pPr>
        <w:ind w:left="56"/>
      </w:pPr>
    </w:p>
    <w:p w14:paraId="76380977" w14:textId="77777777" w:rsidR="00C14BC0" w:rsidRPr="008500B0" w:rsidRDefault="00C14BC0" w:rsidP="004B3796">
      <w:pPr>
        <w:pBdr>
          <w:top w:val="nil"/>
          <w:left w:val="nil"/>
          <w:bottom w:val="nil"/>
          <w:right w:val="nil"/>
          <w:between w:val="nil"/>
        </w:pBdr>
        <w:tabs>
          <w:tab w:val="left" w:pos="560"/>
        </w:tabs>
        <w:spacing w:line="340" w:lineRule="atLeast"/>
        <w:ind w:left="56" w:right="-28"/>
        <w:jc w:val="both"/>
        <w:rPr>
          <w:rFonts w:ascii="Arial Narrow" w:eastAsia="Times New Roman" w:hAnsi="Arial Narrow" w:cs="Arial"/>
          <w:color w:val="000000"/>
          <w:sz w:val="24"/>
          <w:szCs w:val="24"/>
        </w:rPr>
      </w:pPr>
      <w:r w:rsidRPr="008500B0">
        <w:rPr>
          <w:rFonts w:ascii="Arial Narrow" w:eastAsia="Times New Roman" w:hAnsi="Arial Narrow" w:cs="Arial"/>
          <w:color w:val="000000"/>
          <w:sz w:val="24"/>
          <w:szCs w:val="24"/>
        </w:rPr>
        <w:t>4.</w:t>
      </w:r>
      <w:r>
        <w:rPr>
          <w:rFonts w:ascii="Arial Narrow" w:eastAsia="Times New Roman" w:hAnsi="Arial Narrow" w:cs="Arial"/>
          <w:color w:val="000000"/>
          <w:sz w:val="24"/>
          <w:szCs w:val="24"/>
        </w:rPr>
        <w:t>8</w:t>
      </w:r>
      <w:r w:rsidRPr="008500B0">
        <w:rPr>
          <w:rFonts w:ascii="Arial Narrow" w:eastAsia="Times New Roman" w:hAnsi="Arial Narrow" w:cs="Arial"/>
          <w:color w:val="000000"/>
          <w:sz w:val="24"/>
          <w:szCs w:val="24"/>
        </w:rPr>
        <w:t xml:space="preserve">. A adesão à ata de registro de preços por órgãos e entidades da Administração Pública estadual, distrital e municipal poderá ser exigida para fins de transferências voluntárias, não ficando sujeita ao limite de que trata o </w:t>
      </w:r>
      <w:r w:rsidRPr="008500B0">
        <w:rPr>
          <w:rFonts w:ascii="Arial Narrow" w:eastAsia="Times New Roman" w:hAnsi="Arial Narrow" w:cs="Arial"/>
          <w:b/>
          <w:color w:val="000000"/>
          <w:sz w:val="24"/>
          <w:szCs w:val="24"/>
          <w:highlight w:val="yellow"/>
        </w:rPr>
        <w:t>item 4.7</w:t>
      </w:r>
      <w:r w:rsidRPr="008500B0">
        <w:rPr>
          <w:rFonts w:ascii="Arial Narrow" w:eastAsia="Times New Roman" w:hAnsi="Arial Narrow" w:cs="Arial"/>
          <w:color w:val="000000"/>
          <w:sz w:val="24"/>
          <w:szCs w:val="24"/>
          <w:highlight w:val="yellow"/>
        </w:rPr>
        <w:t>.</w:t>
      </w:r>
      <w:r w:rsidRPr="008500B0">
        <w:rPr>
          <w:rFonts w:ascii="Arial Narrow" w:eastAsia="Times New Roman" w:hAnsi="Arial Narrow" w:cs="Arial"/>
          <w:b/>
          <w:bCs/>
          <w:color w:val="000000"/>
          <w:sz w:val="24"/>
          <w:szCs w:val="24"/>
          <w:highlight w:val="yellow"/>
        </w:rPr>
        <w:t>1</w:t>
      </w:r>
      <w:r w:rsidRPr="008500B0">
        <w:rPr>
          <w:rFonts w:ascii="Arial Narrow" w:eastAsia="Times New Roman" w:hAnsi="Arial Narrow" w:cs="Arial"/>
          <w:color w:val="000000"/>
          <w:sz w:val="24"/>
          <w:szCs w:val="24"/>
        </w:rPr>
        <w:t xml:space="preserve"> desde que seja destinada à execução descentralizada de programa ou projeto federal e comprovada a compatibilidade dos preços registrados com os valores praticados no mercado na forma do art. 23 da Lei nº 14.133, de 2021.</w:t>
      </w:r>
    </w:p>
    <w:p w14:paraId="5ED02466" w14:textId="77777777" w:rsidR="00C14BC0" w:rsidRPr="008500B0" w:rsidRDefault="00C14BC0" w:rsidP="004B3796">
      <w:pPr>
        <w:ind w:left="56"/>
      </w:pPr>
    </w:p>
    <w:p w14:paraId="721134CB" w14:textId="77777777" w:rsidR="00C14BC0" w:rsidRPr="008500B0" w:rsidRDefault="00C14BC0" w:rsidP="004B3796">
      <w:pPr>
        <w:pBdr>
          <w:top w:val="nil"/>
          <w:left w:val="nil"/>
          <w:bottom w:val="nil"/>
          <w:right w:val="nil"/>
          <w:between w:val="nil"/>
        </w:pBdr>
        <w:tabs>
          <w:tab w:val="left" w:pos="560"/>
        </w:tabs>
        <w:spacing w:line="340" w:lineRule="atLeast"/>
        <w:ind w:left="56" w:right="-28"/>
        <w:jc w:val="both"/>
        <w:rPr>
          <w:rFonts w:ascii="Arial Narrow" w:eastAsia="Times New Roman" w:hAnsi="Arial Narrow" w:cs="Arial"/>
          <w:color w:val="000000"/>
          <w:sz w:val="24"/>
          <w:szCs w:val="24"/>
        </w:rPr>
      </w:pPr>
      <w:r w:rsidRPr="008500B0">
        <w:rPr>
          <w:rFonts w:ascii="Arial Narrow" w:eastAsia="Times New Roman" w:hAnsi="Arial Narrow" w:cs="Arial"/>
          <w:color w:val="000000"/>
          <w:sz w:val="24"/>
          <w:szCs w:val="24"/>
        </w:rPr>
        <w:t>4.</w:t>
      </w:r>
      <w:r>
        <w:rPr>
          <w:rFonts w:ascii="Arial Narrow" w:eastAsia="Times New Roman" w:hAnsi="Arial Narrow" w:cs="Arial"/>
          <w:color w:val="000000"/>
          <w:sz w:val="24"/>
          <w:szCs w:val="24"/>
        </w:rPr>
        <w:t>9</w:t>
      </w:r>
      <w:r w:rsidRPr="008500B0">
        <w:rPr>
          <w:rFonts w:ascii="Arial Narrow" w:eastAsia="Times New Roman" w:hAnsi="Arial Narrow" w:cs="Arial"/>
          <w:color w:val="000000"/>
          <w:sz w:val="24"/>
          <w:szCs w:val="24"/>
        </w:rPr>
        <w:t>. Vedação a acréscimo de quantitativos</w:t>
      </w:r>
    </w:p>
    <w:p w14:paraId="1923447D" w14:textId="77777777" w:rsidR="00C14BC0" w:rsidRPr="008500B0" w:rsidRDefault="00C14BC0" w:rsidP="004B3796">
      <w:pPr>
        <w:pBdr>
          <w:top w:val="nil"/>
          <w:left w:val="nil"/>
          <w:bottom w:val="nil"/>
          <w:right w:val="nil"/>
          <w:between w:val="nil"/>
        </w:pBdr>
        <w:tabs>
          <w:tab w:val="left" w:pos="560"/>
        </w:tabs>
        <w:spacing w:line="340" w:lineRule="atLeast"/>
        <w:ind w:left="56" w:right="-28"/>
        <w:jc w:val="both"/>
        <w:rPr>
          <w:rFonts w:ascii="Arial Narrow" w:eastAsia="Times New Roman" w:hAnsi="Arial Narrow" w:cs="Arial"/>
          <w:color w:val="000000"/>
          <w:sz w:val="24"/>
          <w:szCs w:val="24"/>
        </w:rPr>
      </w:pPr>
      <w:r w:rsidRPr="008500B0">
        <w:rPr>
          <w:rFonts w:ascii="Arial Narrow" w:eastAsia="Times New Roman" w:hAnsi="Arial Narrow" w:cs="Arial"/>
          <w:color w:val="000000"/>
          <w:sz w:val="24"/>
          <w:szCs w:val="24"/>
        </w:rPr>
        <w:t>4.</w:t>
      </w:r>
      <w:r>
        <w:rPr>
          <w:rFonts w:ascii="Arial Narrow" w:eastAsia="Times New Roman" w:hAnsi="Arial Narrow" w:cs="Arial"/>
          <w:color w:val="000000"/>
          <w:sz w:val="24"/>
          <w:szCs w:val="24"/>
        </w:rPr>
        <w:t>9</w:t>
      </w:r>
      <w:r w:rsidRPr="008500B0">
        <w:rPr>
          <w:rFonts w:ascii="Arial Narrow" w:eastAsia="Times New Roman" w:hAnsi="Arial Narrow" w:cs="Arial"/>
          <w:color w:val="000000"/>
          <w:sz w:val="24"/>
          <w:szCs w:val="24"/>
        </w:rPr>
        <w:t>.1. É vedado efetuar acréscimos nos quantitativos fixados na ata de registro de preços.</w:t>
      </w:r>
    </w:p>
    <w:p w14:paraId="790722E2" w14:textId="77777777" w:rsidR="00C14BC0" w:rsidRPr="008500B0" w:rsidRDefault="00C14BC0" w:rsidP="004B3796">
      <w:pPr>
        <w:pBdr>
          <w:top w:val="nil"/>
          <w:left w:val="nil"/>
          <w:bottom w:val="nil"/>
          <w:right w:val="nil"/>
          <w:between w:val="nil"/>
        </w:pBdr>
        <w:tabs>
          <w:tab w:val="left" w:pos="560"/>
        </w:tabs>
        <w:spacing w:line="340" w:lineRule="atLeast"/>
        <w:ind w:left="56" w:right="-28"/>
        <w:jc w:val="both"/>
        <w:rPr>
          <w:rFonts w:ascii="Arial Narrow" w:eastAsia="Times New Roman" w:hAnsi="Arial Narrow" w:cs="Arial"/>
          <w:color w:val="000000"/>
          <w:sz w:val="24"/>
          <w:szCs w:val="24"/>
        </w:rPr>
      </w:pPr>
    </w:p>
    <w:p w14:paraId="21D23024" w14:textId="77777777" w:rsidR="00C14BC0" w:rsidRPr="008500B0" w:rsidRDefault="00C14BC0" w:rsidP="004B3796">
      <w:pPr>
        <w:pStyle w:val="Nivel01"/>
        <w:ind w:left="56" w:firstLine="0"/>
      </w:pPr>
      <w:r w:rsidRPr="008500B0">
        <w:t>VALIDADE, FORMALIZAÇÃO DA ATA DE REGISTRO DE PREÇOS E CADASTRO RESERVA:</w:t>
      </w:r>
    </w:p>
    <w:p w14:paraId="178D8842" w14:textId="06B27360" w:rsidR="00C14BC0" w:rsidRPr="00B72589" w:rsidRDefault="00C14BC0" w:rsidP="003C1A7F">
      <w:pPr>
        <w:pStyle w:val="Nvel2-Red"/>
      </w:pPr>
      <w:bookmarkStart w:id="15" w:name="_Hlk181270209"/>
      <w:bookmarkStart w:id="16" w:name="_Hlk181599444"/>
      <w:bookmarkStart w:id="17" w:name="_Hlk181269611"/>
      <w:r w:rsidRPr="00B72589">
        <w:rPr>
          <w:bCs/>
        </w:rPr>
        <w:t>A Ata de Registro de Preços terá validade de até 12 (doze) meses</w:t>
      </w:r>
      <w:r w:rsidRPr="00B72589">
        <w:t>, contados a partir da data de sua publicação, podendo ser prorrogada por igual período, nos termos do artigo 84, da Lei 14133/21, bem como poderá ter seu quantitativo renovado nos termos do PARECER n. 00453/2024/CGAQ/SCGP/CGU/AGU, desde que comprovado o preço vantajoso e conforme previsto no planejamento da contratação</w:t>
      </w:r>
      <w:r w:rsidRPr="000B5D9D">
        <w:t>.</w:t>
      </w:r>
      <w:bookmarkEnd w:id="15"/>
      <w:r w:rsidRPr="00B72589">
        <w:cr/>
      </w:r>
      <w:bookmarkEnd w:id="16"/>
    </w:p>
    <w:bookmarkEnd w:id="17"/>
    <w:p w14:paraId="2BB101C7" w14:textId="77777777" w:rsidR="00C14BC0" w:rsidRPr="007854AA" w:rsidRDefault="00C14BC0" w:rsidP="004B3796">
      <w:pPr>
        <w:pStyle w:val="Nvel3-R"/>
        <w:ind w:left="56"/>
      </w:pPr>
      <w:r w:rsidRPr="007854AA">
        <w:t>O contrato decorrente da ata de registro de preços terá sua vigência estabelecida no próprio instrumento contratual e observará no momento da contratação e a cada exercício financeiro a disponibilidade de créditos orçamentários, bem como a previsão no plano plurianual, quando ultrapassar 1 (um) exercício financeiro.</w:t>
      </w:r>
    </w:p>
    <w:p w14:paraId="409DF2CE" w14:textId="77777777" w:rsidR="00C14BC0" w:rsidRPr="007854AA" w:rsidRDefault="00C14BC0" w:rsidP="004B3796">
      <w:pPr>
        <w:pStyle w:val="Nvel3-R"/>
        <w:ind w:left="56"/>
      </w:pPr>
      <w:r w:rsidRPr="007854AA">
        <w:t>Na formalização do contrato ou do instrumento substituto deverá haver a indicação da disponibilidade dos créditos orçamentários respectivos.</w:t>
      </w:r>
    </w:p>
    <w:p w14:paraId="06789591" w14:textId="77777777" w:rsidR="00C14BC0" w:rsidRPr="00212FFE" w:rsidRDefault="00C14BC0" w:rsidP="004B3796">
      <w:pPr>
        <w:pStyle w:val="Nivel2"/>
        <w:numPr>
          <w:ilvl w:val="1"/>
          <w:numId w:val="27"/>
        </w:numPr>
        <w:autoSpaceDE w:val="0"/>
        <w:autoSpaceDN w:val="0"/>
        <w:adjustRightInd w:val="0"/>
        <w:spacing w:line="340" w:lineRule="atLeast"/>
        <w:ind w:left="56" w:right="-28" w:firstLine="0"/>
        <w:rPr>
          <w:rFonts w:ascii="Arial Narrow" w:eastAsia="Times New Roman" w:hAnsi="Arial Narrow"/>
          <w:color w:val="auto"/>
          <w:sz w:val="24"/>
          <w:szCs w:val="24"/>
        </w:rPr>
      </w:pPr>
      <w:r w:rsidRPr="00212FFE">
        <w:rPr>
          <w:rFonts w:ascii="Arial Narrow" w:eastAsia="Times New Roman" w:hAnsi="Arial Narrow"/>
          <w:color w:val="auto"/>
          <w:sz w:val="24"/>
          <w:szCs w:val="24"/>
        </w:rPr>
        <w:t>No ato de prorrogação da vigência da ata de registro de preços poderá haver a renovação dos quantitativos registrados, até o limite do quantitativo original, nos termos do §1º do art. 12, do Decreto Municipal n. 6037/2024.</w:t>
      </w:r>
    </w:p>
    <w:p w14:paraId="5B0E8F26" w14:textId="77777777" w:rsidR="00C14BC0" w:rsidRPr="00212FFE" w:rsidRDefault="00C14BC0" w:rsidP="004B3796">
      <w:pPr>
        <w:pStyle w:val="Nvel3-R"/>
        <w:ind w:left="56"/>
        <w:rPr>
          <w:iCs/>
        </w:rPr>
      </w:pPr>
      <w:r w:rsidRPr="00212FFE">
        <w:t xml:space="preserve">O ato de prorrogação da vigência da ata deverá indicar expressamente o prazo de prorrogação e o quantitativo renovado. </w:t>
      </w:r>
    </w:p>
    <w:p w14:paraId="58969CD7" w14:textId="77777777" w:rsidR="00C14BC0" w:rsidRPr="008500B0" w:rsidRDefault="00C14BC0" w:rsidP="004B3796">
      <w:pPr>
        <w:pStyle w:val="Nivel2"/>
        <w:numPr>
          <w:ilvl w:val="1"/>
          <w:numId w:val="27"/>
        </w:numPr>
        <w:autoSpaceDE w:val="0"/>
        <w:autoSpaceDN w:val="0"/>
        <w:adjustRightInd w:val="0"/>
        <w:spacing w:before="288" w:after="288" w:line="340" w:lineRule="atLeast"/>
        <w:ind w:left="56" w:right="-28" w:firstLine="0"/>
        <w:rPr>
          <w:rFonts w:ascii="Arial Narrow" w:hAnsi="Arial Narrow"/>
          <w:sz w:val="24"/>
          <w:szCs w:val="24"/>
        </w:rPr>
      </w:pPr>
      <w:r w:rsidRPr="008500B0">
        <w:rPr>
          <w:rFonts w:ascii="Arial Narrow" w:hAnsi="Arial Narrow"/>
          <w:sz w:val="24"/>
          <w:szCs w:val="24"/>
        </w:rPr>
        <w:t>A contratação com os fornecedores registrados na ata será formalizada pelo órgão ou pela en</w:t>
      </w:r>
      <w:r w:rsidRPr="008500B0">
        <w:rPr>
          <w:rFonts w:ascii="Arial Narrow" w:eastAsia="Arial" w:hAnsi="Arial Narrow"/>
          <w:sz w:val="24"/>
          <w:szCs w:val="24"/>
        </w:rPr>
        <w:t>ti</w:t>
      </w:r>
      <w:r w:rsidRPr="008500B0">
        <w:rPr>
          <w:rFonts w:ascii="Arial Narrow" w:hAnsi="Arial Narrow"/>
          <w:sz w:val="24"/>
          <w:szCs w:val="24"/>
        </w:rPr>
        <w:t>dade interessada por intermédio de instrumento contratual, emissão de nota de empenho de despesa, autorização de compra ou outro instrumento hábil, conforme o art. 95 da Lei nº 14.133, de 2021.</w:t>
      </w:r>
    </w:p>
    <w:p w14:paraId="250BBD7F" w14:textId="77777777" w:rsidR="00C14BC0" w:rsidRPr="001F6055" w:rsidRDefault="00C14BC0" w:rsidP="004B3796">
      <w:pPr>
        <w:pStyle w:val="Nvel3-R"/>
        <w:ind w:left="56"/>
      </w:pPr>
      <w:r w:rsidRPr="008500B0">
        <w:lastRenderedPageBreak/>
        <w:t xml:space="preserve"> </w:t>
      </w:r>
      <w:r w:rsidRPr="001F6055">
        <w:t>O instrumento contratual de que trata o item 5.1.1</w:t>
      </w:r>
      <w:r w:rsidRPr="001F6055">
        <w:rPr>
          <w:color w:val="0070C0"/>
        </w:rPr>
        <w:t xml:space="preserve"> </w:t>
      </w:r>
      <w:r w:rsidRPr="001F6055">
        <w:t>deverá ser assinado no prazo de validade da ata de registro de preços.</w:t>
      </w:r>
    </w:p>
    <w:p w14:paraId="4E717F5C" w14:textId="77777777" w:rsidR="00C14BC0" w:rsidRPr="005434B5" w:rsidRDefault="00C14BC0" w:rsidP="004B3796">
      <w:pPr>
        <w:pStyle w:val="Nivel2"/>
        <w:numPr>
          <w:ilvl w:val="1"/>
          <w:numId w:val="27"/>
        </w:numPr>
        <w:autoSpaceDE w:val="0"/>
        <w:autoSpaceDN w:val="0"/>
        <w:adjustRightInd w:val="0"/>
        <w:spacing w:before="288" w:after="288" w:line="340" w:lineRule="atLeast"/>
        <w:ind w:left="56" w:right="-28" w:firstLine="0"/>
        <w:rPr>
          <w:rFonts w:ascii="Arial Narrow" w:hAnsi="Arial Narrow"/>
          <w:sz w:val="24"/>
          <w:szCs w:val="24"/>
        </w:rPr>
      </w:pPr>
      <w:r w:rsidRPr="005434B5">
        <w:rPr>
          <w:rFonts w:ascii="Arial Narrow" w:hAnsi="Arial Narrow"/>
          <w:sz w:val="24"/>
          <w:szCs w:val="24"/>
        </w:rPr>
        <w:t>Os contratos decorrentes do sistema de registro de preços poderão ser alterados, observado o art. 124 da Lei nº 14.133, de 2021.</w:t>
      </w:r>
    </w:p>
    <w:p w14:paraId="732FDE89" w14:textId="77777777" w:rsidR="00C14BC0" w:rsidRPr="005434B5" w:rsidRDefault="00C14BC0" w:rsidP="004B3796">
      <w:pPr>
        <w:pStyle w:val="Nivel2"/>
        <w:numPr>
          <w:ilvl w:val="1"/>
          <w:numId w:val="27"/>
        </w:numPr>
        <w:autoSpaceDE w:val="0"/>
        <w:autoSpaceDN w:val="0"/>
        <w:adjustRightInd w:val="0"/>
        <w:spacing w:before="288" w:after="288" w:line="340" w:lineRule="atLeast"/>
        <w:ind w:left="56" w:right="-28" w:firstLine="0"/>
        <w:rPr>
          <w:rFonts w:ascii="Arial Narrow" w:hAnsi="Arial Narrow"/>
          <w:sz w:val="24"/>
          <w:szCs w:val="24"/>
        </w:rPr>
      </w:pPr>
      <w:r w:rsidRPr="005434B5">
        <w:rPr>
          <w:rFonts w:ascii="Arial Narrow" w:hAnsi="Arial Narrow"/>
          <w:sz w:val="24"/>
          <w:szCs w:val="24"/>
        </w:rPr>
        <w:t xml:space="preserve">Após a homologação da </w:t>
      </w:r>
      <w:r w:rsidRPr="005434B5">
        <w:rPr>
          <w:rFonts w:ascii="Arial Narrow" w:hAnsi="Arial Narrow"/>
          <w:b/>
          <w:iCs/>
          <w:color w:val="auto"/>
          <w:sz w:val="24"/>
          <w:szCs w:val="24"/>
        </w:rPr>
        <w:t>licitação</w:t>
      </w:r>
      <w:r w:rsidRPr="005434B5">
        <w:rPr>
          <w:rFonts w:ascii="Arial Narrow" w:hAnsi="Arial Narrow"/>
          <w:sz w:val="24"/>
          <w:szCs w:val="24"/>
        </w:rPr>
        <w:t>, deverão ser observadas as seguintes condições para formalização da ata de registro de preços:</w:t>
      </w:r>
    </w:p>
    <w:p w14:paraId="0E79201D" w14:textId="77777777" w:rsidR="00C14BC0" w:rsidRPr="005434B5" w:rsidRDefault="00C14BC0" w:rsidP="004B3796">
      <w:pPr>
        <w:pStyle w:val="Nvel3-R"/>
        <w:ind w:left="56"/>
      </w:pPr>
      <w:r w:rsidRPr="005434B5">
        <w:t>Serão registrados na ata os preços e os quantita</w:t>
      </w:r>
      <w:r w:rsidRPr="005434B5">
        <w:rPr>
          <w:rFonts w:eastAsia="Arial"/>
        </w:rPr>
        <w:t>ti</w:t>
      </w:r>
      <w:r w:rsidRPr="005434B5">
        <w:t xml:space="preserve">vos do adjudicatário, devendo ser observada a possibilidade de o licitante oferecer ou não proposta em quantitativo inferior ao máximo previsto </w:t>
      </w:r>
      <w:r w:rsidRPr="005434B5">
        <w:rPr>
          <w:iCs/>
        </w:rPr>
        <w:t xml:space="preserve">no edital </w:t>
      </w:r>
      <w:r w:rsidRPr="005434B5">
        <w:t>e se obrigar nos limites dela;</w:t>
      </w:r>
    </w:p>
    <w:p w14:paraId="57D1B334" w14:textId="77777777" w:rsidR="00C14BC0" w:rsidRPr="008500B0" w:rsidRDefault="00C14BC0" w:rsidP="004B3796">
      <w:pPr>
        <w:pStyle w:val="Nvel3-R"/>
        <w:ind w:left="56"/>
      </w:pPr>
      <w:r w:rsidRPr="005434B5">
        <w:t>Será incluído na ata, na forma de anexo, o registro dos licitantes</w:t>
      </w:r>
      <w:r w:rsidRPr="008500B0">
        <w:t xml:space="preserve"> ou dos fornecedores que:</w:t>
      </w:r>
    </w:p>
    <w:p w14:paraId="22D4B459" w14:textId="77777777" w:rsidR="00C14BC0" w:rsidRPr="008500B0" w:rsidRDefault="00C14BC0" w:rsidP="004B3796">
      <w:pPr>
        <w:pStyle w:val="Nvel3-R"/>
        <w:ind w:left="56"/>
      </w:pPr>
      <w:r w:rsidRPr="008500B0">
        <w:t xml:space="preserve">Aceitarem cotar os bens, as obras ou os serviços com preços iguais aos do adjudicatário, observada a classificação da licitação; e </w:t>
      </w:r>
    </w:p>
    <w:p w14:paraId="551787BB" w14:textId="77777777" w:rsidR="00C14BC0" w:rsidRPr="008500B0" w:rsidRDefault="00C14BC0" w:rsidP="004B3796">
      <w:pPr>
        <w:pStyle w:val="Nvel3-R"/>
        <w:ind w:left="56"/>
      </w:pPr>
      <w:r w:rsidRPr="008500B0">
        <w:t xml:space="preserve">Mantiverem sua proposta original. </w:t>
      </w:r>
      <w:bookmarkStart w:id="18" w:name="cadastro_reserva"/>
      <w:bookmarkEnd w:id="18"/>
    </w:p>
    <w:p w14:paraId="02BF0321" w14:textId="77777777" w:rsidR="00C14BC0" w:rsidRPr="008500B0" w:rsidRDefault="00C14BC0" w:rsidP="004B3796">
      <w:pPr>
        <w:pStyle w:val="Nvel3-R"/>
        <w:ind w:left="56"/>
      </w:pPr>
      <w:r w:rsidRPr="008500B0">
        <w:t>Será respeitada, nas contratações, a ordem de classificação dos licitantes ou dos fornecedores registrados na ata.</w:t>
      </w:r>
    </w:p>
    <w:p w14:paraId="74E7B591" w14:textId="77777777" w:rsidR="00C14BC0" w:rsidRPr="008500B0" w:rsidRDefault="00C14BC0" w:rsidP="004B3796">
      <w:pPr>
        <w:pStyle w:val="Nivel2"/>
        <w:numPr>
          <w:ilvl w:val="1"/>
          <w:numId w:val="27"/>
        </w:numPr>
        <w:autoSpaceDE w:val="0"/>
        <w:autoSpaceDN w:val="0"/>
        <w:adjustRightInd w:val="0"/>
        <w:spacing w:before="288" w:after="288" w:line="340" w:lineRule="atLeast"/>
        <w:ind w:left="56" w:right="-28" w:firstLine="0"/>
        <w:rPr>
          <w:rFonts w:ascii="Arial Narrow" w:hAnsi="Arial Narrow"/>
          <w:sz w:val="24"/>
          <w:szCs w:val="24"/>
        </w:rPr>
      </w:pPr>
      <w:r w:rsidRPr="008500B0">
        <w:rPr>
          <w:rFonts w:ascii="Arial Narrow" w:hAnsi="Arial Narrow"/>
          <w:sz w:val="24"/>
          <w:szCs w:val="24"/>
        </w:rPr>
        <w:t xml:space="preserve">O registro a que se refere o </w:t>
      </w:r>
      <w:r w:rsidRPr="008500B0">
        <w:rPr>
          <w:rFonts w:ascii="Arial Narrow" w:hAnsi="Arial Narrow"/>
          <w:b/>
          <w:color w:val="auto"/>
          <w:sz w:val="24"/>
          <w:szCs w:val="24"/>
        </w:rPr>
        <w:t>item 5.5.1</w:t>
      </w:r>
      <w:r w:rsidRPr="008500B0">
        <w:rPr>
          <w:rFonts w:ascii="Arial Narrow" w:hAnsi="Arial Narrow"/>
          <w:b/>
          <w:sz w:val="24"/>
          <w:szCs w:val="24"/>
        </w:rPr>
        <w:t xml:space="preserve"> </w:t>
      </w:r>
      <w:r w:rsidRPr="008500B0">
        <w:rPr>
          <w:rFonts w:ascii="Arial Narrow" w:hAnsi="Arial Narrow"/>
          <w:sz w:val="24"/>
          <w:szCs w:val="24"/>
        </w:rPr>
        <w:t>tem por obje</w:t>
      </w:r>
      <w:r w:rsidRPr="008500B0">
        <w:rPr>
          <w:rFonts w:ascii="Arial Narrow" w:eastAsia="Arial" w:hAnsi="Arial Narrow"/>
          <w:sz w:val="24"/>
          <w:szCs w:val="24"/>
        </w:rPr>
        <w:t>ti</w:t>
      </w:r>
      <w:r w:rsidRPr="008500B0">
        <w:rPr>
          <w:rFonts w:ascii="Arial Narrow" w:hAnsi="Arial Narrow"/>
          <w:sz w:val="24"/>
          <w:szCs w:val="24"/>
        </w:rPr>
        <w:t>vo a formação de cadastro de reserva para o caso de impossibilidade de atendimento pelo signatário da ata.</w:t>
      </w:r>
    </w:p>
    <w:p w14:paraId="782D7ECD" w14:textId="77777777" w:rsidR="00C14BC0" w:rsidRPr="008500B0" w:rsidRDefault="00C14BC0" w:rsidP="004B3796">
      <w:pPr>
        <w:pStyle w:val="Nivel2"/>
        <w:numPr>
          <w:ilvl w:val="1"/>
          <w:numId w:val="27"/>
        </w:numPr>
        <w:autoSpaceDE w:val="0"/>
        <w:autoSpaceDN w:val="0"/>
        <w:adjustRightInd w:val="0"/>
        <w:spacing w:before="288" w:after="288" w:line="340" w:lineRule="atLeast"/>
        <w:ind w:left="56" w:right="-28" w:firstLine="0"/>
        <w:rPr>
          <w:rFonts w:ascii="Arial Narrow" w:hAnsi="Arial Narrow"/>
          <w:sz w:val="24"/>
          <w:szCs w:val="24"/>
        </w:rPr>
      </w:pPr>
      <w:r w:rsidRPr="008500B0">
        <w:rPr>
          <w:rFonts w:ascii="Arial Narrow" w:hAnsi="Arial Narrow"/>
          <w:sz w:val="24"/>
          <w:szCs w:val="24"/>
        </w:rPr>
        <w:t>Para fins da ordem de classificação, os licitantes ou fornecedores que aceitarem reduzir suas propostas para o preço do adjudicatário antecederão aqueles que mantiverem sua proposta original.</w:t>
      </w:r>
    </w:p>
    <w:p w14:paraId="04666A73" w14:textId="23A4500D" w:rsidR="00C14BC0" w:rsidRPr="008500B0" w:rsidRDefault="00C14BC0" w:rsidP="004B3796">
      <w:pPr>
        <w:pStyle w:val="Nivel2"/>
        <w:numPr>
          <w:ilvl w:val="1"/>
          <w:numId w:val="27"/>
        </w:numPr>
        <w:autoSpaceDE w:val="0"/>
        <w:autoSpaceDN w:val="0"/>
        <w:adjustRightInd w:val="0"/>
        <w:spacing w:before="288" w:after="288" w:line="340" w:lineRule="atLeast"/>
        <w:ind w:left="56" w:right="-28" w:firstLine="0"/>
        <w:rPr>
          <w:rFonts w:ascii="Arial Narrow" w:hAnsi="Arial Narrow"/>
          <w:sz w:val="24"/>
          <w:szCs w:val="24"/>
        </w:rPr>
      </w:pPr>
      <w:r w:rsidRPr="008500B0">
        <w:rPr>
          <w:rFonts w:ascii="Arial Narrow" w:hAnsi="Arial Narrow"/>
          <w:sz w:val="24"/>
          <w:szCs w:val="24"/>
        </w:rPr>
        <w:t xml:space="preserve">A habilitação dos licitantes que comporão o cadastro de reserva a que se refere </w:t>
      </w:r>
      <w:r w:rsidRPr="008500B0">
        <w:rPr>
          <w:rFonts w:ascii="Arial Narrow" w:hAnsi="Arial Narrow"/>
          <w:color w:val="auto"/>
          <w:sz w:val="24"/>
          <w:szCs w:val="24"/>
        </w:rPr>
        <w:t xml:space="preserve">o </w:t>
      </w:r>
      <w:r w:rsidRPr="008500B0">
        <w:rPr>
          <w:rFonts w:ascii="Arial Narrow" w:hAnsi="Arial Narrow"/>
          <w:b/>
          <w:color w:val="auto"/>
          <w:sz w:val="24"/>
          <w:szCs w:val="24"/>
        </w:rPr>
        <w:t>item 5.5.2.</w:t>
      </w:r>
      <w:r w:rsidR="007D1B84">
        <w:rPr>
          <w:rFonts w:ascii="Arial Narrow" w:hAnsi="Arial Narrow"/>
          <w:b/>
          <w:color w:val="auto"/>
          <w:sz w:val="24"/>
          <w:szCs w:val="24"/>
        </w:rPr>
        <w:t xml:space="preserve"> </w:t>
      </w:r>
      <w:r w:rsidRPr="008500B0">
        <w:rPr>
          <w:rFonts w:ascii="Arial Narrow" w:hAnsi="Arial Narrow"/>
          <w:sz w:val="24"/>
          <w:szCs w:val="24"/>
        </w:rPr>
        <w:t>somente será efetuada quando houver necessidade de contratação dos licitantes remanescentes, nas seguintes hipóteses:</w:t>
      </w:r>
      <w:bookmarkStart w:id="19" w:name="habilitacao_reserva"/>
      <w:bookmarkEnd w:id="19"/>
    </w:p>
    <w:p w14:paraId="680E6783" w14:textId="77777777" w:rsidR="00C14BC0" w:rsidRPr="005434B5" w:rsidRDefault="00C14BC0" w:rsidP="004B3796">
      <w:pPr>
        <w:pStyle w:val="Nvel3-R"/>
        <w:ind w:left="56"/>
      </w:pPr>
      <w:r w:rsidRPr="008500B0">
        <w:t xml:space="preserve">Quando o licitante vencedor não assinar a ata de registro de preços, no prazo e nas condições </w:t>
      </w:r>
      <w:r w:rsidRPr="005434B5">
        <w:t xml:space="preserve">estabelecidos </w:t>
      </w:r>
      <w:r w:rsidRPr="005434B5">
        <w:rPr>
          <w:iCs/>
        </w:rPr>
        <w:t>no edital</w:t>
      </w:r>
      <w:r w:rsidRPr="005434B5">
        <w:rPr>
          <w:i/>
          <w:iCs/>
        </w:rPr>
        <w:t>;</w:t>
      </w:r>
      <w:r w:rsidRPr="005434B5">
        <w:rPr>
          <w:color w:val="FF0000"/>
        </w:rPr>
        <w:t xml:space="preserve"> </w:t>
      </w:r>
      <w:r w:rsidRPr="005434B5">
        <w:t>e</w:t>
      </w:r>
    </w:p>
    <w:p w14:paraId="0BA5ED1A" w14:textId="77777777" w:rsidR="00C14BC0" w:rsidRPr="005434B5" w:rsidRDefault="00C14BC0" w:rsidP="004B3796">
      <w:pPr>
        <w:pStyle w:val="Nvel3-R"/>
        <w:ind w:left="56"/>
      </w:pPr>
      <w:r w:rsidRPr="005434B5">
        <w:t>Quando houver o cancelamento do registro do licitante ou do registro de preços nas hipóteses previstas no item 9.</w:t>
      </w:r>
    </w:p>
    <w:p w14:paraId="7785B01F" w14:textId="77777777" w:rsidR="00C14BC0" w:rsidRPr="005434B5" w:rsidRDefault="00C14BC0" w:rsidP="004B3796">
      <w:pPr>
        <w:pStyle w:val="Nivel2"/>
        <w:numPr>
          <w:ilvl w:val="1"/>
          <w:numId w:val="27"/>
        </w:numPr>
        <w:autoSpaceDE w:val="0"/>
        <w:autoSpaceDN w:val="0"/>
        <w:adjustRightInd w:val="0"/>
        <w:spacing w:before="288" w:after="288" w:line="340" w:lineRule="atLeast"/>
        <w:ind w:left="56" w:right="-28" w:firstLine="0"/>
        <w:rPr>
          <w:rFonts w:ascii="Arial Narrow" w:hAnsi="Arial Narrow"/>
          <w:sz w:val="24"/>
          <w:szCs w:val="24"/>
        </w:rPr>
      </w:pPr>
      <w:r w:rsidRPr="005434B5">
        <w:rPr>
          <w:rFonts w:ascii="Arial Narrow" w:hAnsi="Arial Narrow"/>
          <w:sz w:val="24"/>
          <w:szCs w:val="24"/>
        </w:rPr>
        <w:t>O preço registrado com indicação dos licitantes e fornecedores será divulgado no PNCP e ficará disponibilizado durante a vigência da ata de registro de preços.</w:t>
      </w:r>
    </w:p>
    <w:p w14:paraId="5EC27F82" w14:textId="77777777" w:rsidR="00C14BC0" w:rsidRPr="005434B5" w:rsidRDefault="00C14BC0" w:rsidP="004B3796">
      <w:pPr>
        <w:pStyle w:val="Nivel2"/>
        <w:numPr>
          <w:ilvl w:val="1"/>
          <w:numId w:val="27"/>
        </w:numPr>
        <w:autoSpaceDE w:val="0"/>
        <w:autoSpaceDN w:val="0"/>
        <w:adjustRightInd w:val="0"/>
        <w:spacing w:before="288" w:after="288" w:line="340" w:lineRule="atLeast"/>
        <w:ind w:left="56" w:right="-28" w:firstLine="0"/>
        <w:rPr>
          <w:rFonts w:ascii="Arial Narrow" w:hAnsi="Arial Narrow"/>
          <w:sz w:val="24"/>
          <w:szCs w:val="24"/>
        </w:rPr>
      </w:pPr>
      <w:r w:rsidRPr="005434B5">
        <w:rPr>
          <w:rFonts w:ascii="Arial Narrow" w:hAnsi="Arial Narrow"/>
          <w:sz w:val="24"/>
          <w:szCs w:val="24"/>
        </w:rPr>
        <w:lastRenderedPageBreak/>
        <w:t xml:space="preserve">Após a homologação da </w:t>
      </w:r>
      <w:r w:rsidRPr="005434B5">
        <w:rPr>
          <w:rFonts w:ascii="Arial Narrow" w:hAnsi="Arial Narrow"/>
          <w:b/>
          <w:iCs/>
          <w:color w:val="auto"/>
          <w:sz w:val="24"/>
          <w:szCs w:val="24"/>
        </w:rPr>
        <w:t>licitação</w:t>
      </w:r>
      <w:r w:rsidRPr="005434B5">
        <w:rPr>
          <w:rFonts w:ascii="Arial Narrow" w:hAnsi="Arial Narrow"/>
          <w:b/>
          <w:color w:val="auto"/>
          <w:sz w:val="24"/>
          <w:szCs w:val="24"/>
        </w:rPr>
        <w:t xml:space="preserve">, </w:t>
      </w:r>
      <w:r w:rsidRPr="005434B5">
        <w:rPr>
          <w:rFonts w:ascii="Arial Narrow" w:hAnsi="Arial Narrow"/>
          <w:bCs/>
          <w:color w:val="auto"/>
          <w:sz w:val="24"/>
          <w:szCs w:val="24"/>
        </w:rPr>
        <w:t>o</w:t>
      </w:r>
      <w:r w:rsidRPr="005434B5">
        <w:rPr>
          <w:rFonts w:ascii="Arial Narrow" w:hAnsi="Arial Narrow"/>
          <w:b/>
          <w:color w:val="auto"/>
          <w:sz w:val="24"/>
          <w:szCs w:val="24"/>
        </w:rPr>
        <w:t xml:space="preserve"> </w:t>
      </w:r>
      <w:r w:rsidRPr="005434B5">
        <w:rPr>
          <w:rFonts w:ascii="Arial Narrow" w:hAnsi="Arial Narrow"/>
          <w:b/>
          <w:iCs/>
          <w:color w:val="auto"/>
          <w:sz w:val="24"/>
          <w:szCs w:val="24"/>
        </w:rPr>
        <w:t xml:space="preserve">licitante </w:t>
      </w:r>
      <w:r w:rsidRPr="005434B5">
        <w:rPr>
          <w:rFonts w:ascii="Arial Narrow" w:hAnsi="Arial Narrow"/>
          <w:sz w:val="24"/>
          <w:szCs w:val="24"/>
        </w:rPr>
        <w:t xml:space="preserve">mais bem classificado, será convocado para assinar a ata de registro de preços, no prazo e nas condições estabelecidos no </w:t>
      </w:r>
      <w:r w:rsidRPr="005434B5">
        <w:rPr>
          <w:rFonts w:ascii="Arial Narrow" w:hAnsi="Arial Narrow"/>
          <w:b/>
          <w:iCs/>
          <w:color w:val="auto"/>
          <w:sz w:val="24"/>
          <w:szCs w:val="24"/>
        </w:rPr>
        <w:t>edital de licitação</w:t>
      </w:r>
      <w:r w:rsidRPr="005434B5">
        <w:rPr>
          <w:rFonts w:ascii="Arial Narrow" w:hAnsi="Arial Narrow"/>
          <w:b/>
          <w:color w:val="auto"/>
          <w:sz w:val="24"/>
          <w:szCs w:val="24"/>
        </w:rPr>
        <w:t>,</w:t>
      </w:r>
      <w:r w:rsidRPr="005434B5">
        <w:rPr>
          <w:rFonts w:ascii="Arial Narrow" w:hAnsi="Arial Narrow"/>
          <w:sz w:val="24"/>
          <w:szCs w:val="24"/>
        </w:rPr>
        <w:t xml:space="preserve"> sob pena de decair o direito, sem prejuízo das sanções previstas na Lei nº 14.133, de 2021.</w:t>
      </w:r>
    </w:p>
    <w:p w14:paraId="66A28DF1" w14:textId="77777777" w:rsidR="00C14BC0" w:rsidRPr="005434B5" w:rsidRDefault="00C14BC0" w:rsidP="004B3796">
      <w:pPr>
        <w:pStyle w:val="Nvel3-R"/>
        <w:ind w:left="56"/>
      </w:pPr>
      <w:r w:rsidRPr="005434B5">
        <w:t>O prazo de convocação poderá ser prorrogado 1 (uma) vez, por igual período, mediante solicitação do licitante ou fornecedor</w:t>
      </w:r>
      <w:r w:rsidRPr="005434B5">
        <w:rPr>
          <w:i/>
          <w:iCs/>
        </w:rPr>
        <w:t xml:space="preserve"> </w:t>
      </w:r>
      <w:r w:rsidRPr="005434B5">
        <w:t>convocado, desde que apresentada dentro do prazo, devidamente justificada, e que a justificativa seja aceita pela Administração.</w:t>
      </w:r>
    </w:p>
    <w:p w14:paraId="052C5017" w14:textId="780EEAFC" w:rsidR="00C14BC0" w:rsidRPr="005434B5" w:rsidRDefault="00C14BC0" w:rsidP="004B3796">
      <w:pPr>
        <w:pStyle w:val="Nivel2"/>
        <w:numPr>
          <w:ilvl w:val="0"/>
          <w:numId w:val="0"/>
        </w:numPr>
        <w:autoSpaceDE w:val="0"/>
        <w:autoSpaceDN w:val="0"/>
        <w:adjustRightInd w:val="0"/>
        <w:spacing w:before="288" w:after="288" w:line="340" w:lineRule="atLeast"/>
        <w:ind w:left="56" w:right="-28"/>
        <w:rPr>
          <w:rFonts w:ascii="Arial Narrow" w:hAnsi="Arial Narrow"/>
          <w:sz w:val="24"/>
          <w:szCs w:val="24"/>
        </w:rPr>
      </w:pPr>
      <w:r w:rsidRPr="007D1B84">
        <w:rPr>
          <w:rFonts w:ascii="Arial Narrow" w:hAnsi="Arial Narrow"/>
          <w:sz w:val="24"/>
          <w:szCs w:val="24"/>
          <w:highlight w:val="yellow"/>
        </w:rPr>
        <w:t xml:space="preserve">5.11. A ata de registro de preços será assinada por meio de assinatura digital </w:t>
      </w:r>
      <w:r w:rsidR="007D1B84" w:rsidRPr="007D1B84">
        <w:rPr>
          <w:rFonts w:ascii="Arial Narrow" w:hAnsi="Arial Narrow"/>
          <w:sz w:val="24"/>
          <w:szCs w:val="24"/>
          <w:highlight w:val="yellow"/>
        </w:rPr>
        <w:t>e disponibilizada no Sistema de Registro de Preços</w:t>
      </w:r>
      <w:r w:rsidRPr="007D1B84">
        <w:rPr>
          <w:rFonts w:ascii="Arial Narrow" w:hAnsi="Arial Narrow"/>
          <w:sz w:val="24"/>
          <w:szCs w:val="24"/>
          <w:highlight w:val="yellow"/>
        </w:rPr>
        <w:t>.</w:t>
      </w:r>
      <w:r w:rsidRPr="005434B5">
        <w:rPr>
          <w:rFonts w:ascii="Arial Narrow" w:hAnsi="Arial Narrow"/>
          <w:sz w:val="24"/>
          <w:szCs w:val="24"/>
        </w:rPr>
        <w:t xml:space="preserve"> </w:t>
      </w:r>
    </w:p>
    <w:p w14:paraId="1009274C" w14:textId="10EBDB5B" w:rsidR="00C14BC0" w:rsidRPr="007D1B84" w:rsidRDefault="007D1B84" w:rsidP="003C1A7F">
      <w:pPr>
        <w:pStyle w:val="Nvel2-Red"/>
        <w:numPr>
          <w:ilvl w:val="0"/>
          <w:numId w:val="0"/>
        </w:numPr>
      </w:pPr>
      <w:r>
        <w:t xml:space="preserve">5.12. </w:t>
      </w:r>
      <w:r w:rsidR="00C14BC0" w:rsidRPr="007D1B84">
        <w:t xml:space="preserve">Quando o convocado não assinar a ata de registro de preços no prazo e nas condições estabelecidos no </w:t>
      </w:r>
      <w:r w:rsidR="00C14BC0" w:rsidRPr="007D1B84">
        <w:rPr>
          <w:b/>
          <w:color w:val="auto"/>
        </w:rPr>
        <w:t>edital</w:t>
      </w:r>
      <w:r w:rsidR="00C14BC0" w:rsidRPr="007D1B84">
        <w:t>, e observado o disposto no</w:t>
      </w:r>
      <w:r w:rsidR="00C14BC0" w:rsidRPr="007D1B84">
        <w:rPr>
          <w:b/>
        </w:rPr>
        <w:t xml:space="preserve"> </w:t>
      </w:r>
      <w:r w:rsidR="00C14BC0" w:rsidRPr="007D1B84">
        <w:rPr>
          <w:b/>
          <w:color w:val="auto"/>
        </w:rPr>
        <w:t>item 5.6</w:t>
      </w:r>
      <w:r w:rsidR="00C14BC0" w:rsidRPr="007D1B84">
        <w:t xml:space="preserve"> e subitens, fica facultado à Administração convocar os licitantes remanescentes do cadastro de reserva, na ordem de classificação, para fazê-lo em igual prazo e nas condições propostas pelo primeiro classificado.</w:t>
      </w:r>
      <w:bookmarkStart w:id="20" w:name="recusa_dos_que_baixaram_preco"/>
      <w:bookmarkEnd w:id="20"/>
    </w:p>
    <w:p w14:paraId="4A355724" w14:textId="1B21FD26" w:rsidR="00C14BC0" w:rsidRPr="003C1A7F" w:rsidRDefault="00C14BC0" w:rsidP="003C1A7F">
      <w:pPr>
        <w:pStyle w:val="Nvel2-Red"/>
        <w:numPr>
          <w:ilvl w:val="1"/>
          <w:numId w:val="47"/>
        </w:numPr>
        <w:rPr>
          <w:color w:val="auto"/>
        </w:rPr>
      </w:pPr>
      <w:r w:rsidRPr="007D1B84">
        <w:t xml:space="preserve">Na hipótese de nenhum dos licitantes que trata o </w:t>
      </w:r>
      <w:r w:rsidRPr="003C1A7F">
        <w:rPr>
          <w:b/>
          <w:color w:val="auto"/>
        </w:rPr>
        <w:t>item 5.5.2.</w:t>
      </w:r>
      <w:r w:rsidRPr="003C1A7F">
        <w:rPr>
          <w:color w:val="auto"/>
        </w:rPr>
        <w:t>,</w:t>
      </w:r>
      <w:r w:rsidRPr="003C1A7F">
        <w:rPr>
          <w:color w:val="0070C0"/>
        </w:rPr>
        <w:t xml:space="preserve"> </w:t>
      </w:r>
      <w:r w:rsidRPr="007D1B84">
        <w:t xml:space="preserve">aceitar a contratação nos termos do item anterior, a Administração, observados o valor estimado e sua eventual atualização nos termos </w:t>
      </w:r>
      <w:r w:rsidRPr="003C1A7F">
        <w:rPr>
          <w:b/>
          <w:color w:val="auto"/>
        </w:rPr>
        <w:t>do edital</w:t>
      </w:r>
      <w:r w:rsidRPr="003C1A7F">
        <w:rPr>
          <w:color w:val="auto"/>
        </w:rPr>
        <w:t>, poderá:</w:t>
      </w:r>
    </w:p>
    <w:p w14:paraId="7B5CD352" w14:textId="77777777" w:rsidR="00C14BC0" w:rsidRPr="008500B0" w:rsidRDefault="00C14BC0" w:rsidP="004B3796">
      <w:pPr>
        <w:pStyle w:val="Nvel3-R"/>
        <w:ind w:left="56"/>
      </w:pPr>
      <w:r w:rsidRPr="008500B0">
        <w:t>Convocar para negociação os demais licitantes ou fornecedores</w:t>
      </w:r>
      <w:r w:rsidRPr="008500B0">
        <w:rPr>
          <w:i/>
          <w:iCs/>
        </w:rPr>
        <w:t xml:space="preserve"> </w:t>
      </w:r>
      <w:r w:rsidRPr="008500B0">
        <w:t>remanescentes cujos preços foram registrados sem redução, observada a ordem de classificação, com vistas à obtenção de preço melhor, mesmo que acima do preço do adjudicatário; ou</w:t>
      </w:r>
    </w:p>
    <w:p w14:paraId="3323E96D" w14:textId="77777777" w:rsidR="00C14BC0" w:rsidRPr="008500B0" w:rsidRDefault="00C14BC0" w:rsidP="004B3796">
      <w:pPr>
        <w:pStyle w:val="Nvel3-R"/>
        <w:ind w:left="56"/>
      </w:pPr>
      <w:r w:rsidRPr="008500B0">
        <w:t>Adjudicar e firmar o contrato nas condições ofertadas pelos licitantes ou fornecedores remanescentes, atendida a ordem classificatória, quando frustrada a negociação de melhor condição.</w:t>
      </w:r>
    </w:p>
    <w:p w14:paraId="03BEBF29" w14:textId="77777777" w:rsidR="00C14BC0" w:rsidRPr="008500B0" w:rsidRDefault="00C14BC0" w:rsidP="004B3796">
      <w:pPr>
        <w:pStyle w:val="Nivel2"/>
        <w:numPr>
          <w:ilvl w:val="1"/>
          <w:numId w:val="27"/>
        </w:numPr>
        <w:autoSpaceDE w:val="0"/>
        <w:autoSpaceDN w:val="0"/>
        <w:adjustRightInd w:val="0"/>
        <w:spacing w:before="288" w:after="288" w:line="340" w:lineRule="atLeast"/>
        <w:ind w:left="56" w:right="-28" w:firstLine="0"/>
        <w:rPr>
          <w:rFonts w:ascii="Arial Narrow" w:hAnsi="Arial Narrow"/>
          <w:sz w:val="24"/>
          <w:szCs w:val="24"/>
        </w:rPr>
      </w:pPr>
      <w:r w:rsidRPr="008500B0">
        <w:rPr>
          <w:rFonts w:ascii="Arial Narrow" w:hAnsi="Arial Narrow"/>
          <w:sz w:val="24"/>
          <w:szCs w:val="24"/>
        </w:rPr>
        <w:t>A existência de preços registrados implicará compromisso de fornecimento nas condições estabelecidas, mas não obrigará a Administração a contratar, facultada a realização de licitação específica para a aquisição pretendida, desde que devidamente justificada.</w:t>
      </w:r>
    </w:p>
    <w:p w14:paraId="47B84316" w14:textId="77777777" w:rsidR="00C14BC0" w:rsidRPr="008500B0" w:rsidRDefault="00C14BC0" w:rsidP="004B3796">
      <w:pPr>
        <w:pStyle w:val="Nivel01"/>
        <w:ind w:left="56" w:firstLine="0"/>
      </w:pPr>
      <w:r w:rsidRPr="008500B0">
        <w:t>ALTERAÇÃO OU ATUALIZAÇÃO DOS PREÇOS REGISTRADOS:</w:t>
      </w:r>
    </w:p>
    <w:p w14:paraId="02F28FDE" w14:textId="77777777" w:rsidR="00C14BC0" w:rsidRPr="008500B0" w:rsidRDefault="00C14BC0" w:rsidP="004B3796">
      <w:pPr>
        <w:pStyle w:val="Nivel2"/>
        <w:numPr>
          <w:ilvl w:val="1"/>
          <w:numId w:val="27"/>
        </w:numPr>
        <w:autoSpaceDE w:val="0"/>
        <w:autoSpaceDN w:val="0"/>
        <w:adjustRightInd w:val="0"/>
        <w:spacing w:before="0" w:after="288" w:line="340" w:lineRule="atLeast"/>
        <w:ind w:left="56" w:right="-28" w:firstLine="0"/>
        <w:rPr>
          <w:rFonts w:ascii="Arial Narrow" w:hAnsi="Arial Narrow"/>
          <w:sz w:val="24"/>
          <w:szCs w:val="24"/>
        </w:rPr>
      </w:pPr>
      <w:r w:rsidRPr="008500B0">
        <w:rPr>
          <w:rFonts w:ascii="Arial Narrow" w:hAnsi="Arial Narrow"/>
          <w:sz w:val="24"/>
          <w:szCs w:val="24"/>
        </w:rPr>
        <w:t>Os preços registrados poderão ser alterados ou atualizados em decorrência de eventual redução dos preços pra</w:t>
      </w:r>
      <w:r w:rsidRPr="008500B0">
        <w:rPr>
          <w:rFonts w:ascii="Arial Narrow" w:eastAsia="Calibri" w:hAnsi="Arial Narrow"/>
          <w:sz w:val="24"/>
          <w:szCs w:val="24"/>
        </w:rPr>
        <w:t>ti</w:t>
      </w:r>
      <w:r w:rsidRPr="008500B0">
        <w:rPr>
          <w:rFonts w:ascii="Arial Narrow" w:hAnsi="Arial Narrow"/>
          <w:sz w:val="24"/>
          <w:szCs w:val="24"/>
        </w:rPr>
        <w:t>cados no mercado ou de fato que eleve o custo dos bens, das obras ou dos serviços registrados, nas seguintes situações:</w:t>
      </w:r>
    </w:p>
    <w:p w14:paraId="2E85E834" w14:textId="77777777" w:rsidR="00C14BC0" w:rsidRPr="008500B0" w:rsidRDefault="00C14BC0" w:rsidP="004B3796">
      <w:pPr>
        <w:pStyle w:val="Nvel3-R"/>
        <w:ind w:left="56"/>
      </w:pPr>
      <w:r w:rsidRPr="008500B0">
        <w:t>Em caso de força maior, caso fortuito ou fato do príncipe ou em decorrência de fatos imprevisíveis ou previsíveis de consequências incalculáveis, que inviabilizem a execução da ata tal como pactuada, nos termos da alínea “d” do inciso II do caput do art. 124 da Lei nº 14.133, de 2021</w:t>
      </w:r>
      <w:r w:rsidRPr="008500B0">
        <w:rPr>
          <w:color w:val="0000EF"/>
        </w:rPr>
        <w:t>;</w:t>
      </w:r>
    </w:p>
    <w:p w14:paraId="6229E157" w14:textId="77777777" w:rsidR="00C14BC0" w:rsidRPr="008500B0" w:rsidRDefault="00C14BC0" w:rsidP="004B3796">
      <w:pPr>
        <w:pStyle w:val="Nvel3-R"/>
        <w:ind w:left="56"/>
      </w:pPr>
      <w:r w:rsidRPr="008500B0">
        <w:t>Em caso de criação, alteração ou ex</w:t>
      </w:r>
      <w:r w:rsidRPr="008500B0">
        <w:rPr>
          <w:rFonts w:eastAsia="Calibri"/>
        </w:rPr>
        <w:t>ti</w:t>
      </w:r>
      <w:r w:rsidRPr="008500B0">
        <w:t xml:space="preserve">nção de quaisquer tributos ou encargos legais ou a superveniência de disposições legais, com comprovada repercussão sobre os preços registrados; </w:t>
      </w:r>
    </w:p>
    <w:p w14:paraId="7BB6BE43" w14:textId="77777777" w:rsidR="00C14BC0" w:rsidRPr="005434B5" w:rsidRDefault="00C14BC0" w:rsidP="004B3796">
      <w:pPr>
        <w:pStyle w:val="Nvel3-R"/>
        <w:ind w:left="56"/>
      </w:pPr>
      <w:r w:rsidRPr="008500B0">
        <w:lastRenderedPageBreak/>
        <w:t xml:space="preserve">Na hipótese de previsão </w:t>
      </w:r>
      <w:r w:rsidRPr="005434B5">
        <w:t xml:space="preserve">no </w:t>
      </w:r>
      <w:r w:rsidRPr="005434B5">
        <w:rPr>
          <w:iCs/>
        </w:rPr>
        <w:t xml:space="preserve">edital </w:t>
      </w:r>
      <w:r w:rsidRPr="005434B5">
        <w:t>de cláusula de reajustamento ou repactuação sobre os preços registrados, nos termos da Lei nº 14.133, de 2021.</w:t>
      </w:r>
    </w:p>
    <w:p w14:paraId="2CAE139E" w14:textId="11902D69" w:rsidR="00C14BC0" w:rsidRPr="008500B0" w:rsidRDefault="00C14BC0" w:rsidP="004B3796">
      <w:pPr>
        <w:pStyle w:val="Nvel3-R"/>
        <w:ind w:left="56"/>
      </w:pPr>
      <w:r w:rsidRPr="005434B5">
        <w:t xml:space="preserve">Havendo a prorrogação da ata, após o interregno de um ano, e independentemente de pedido do contratado, os preços registrados serão reajustados, mediante a aplicação, pelo contratante, do índice </w:t>
      </w:r>
      <w:r w:rsidR="006A3006">
        <w:t xml:space="preserve">IPCA-E </w:t>
      </w:r>
      <w:r w:rsidRPr="005434B5">
        <w:t>(indicar o índice a ser adotado), para</w:t>
      </w:r>
      <w:r w:rsidRPr="008500B0">
        <w:t xml:space="preserve"> fins de atualização periódica.</w:t>
      </w:r>
    </w:p>
    <w:p w14:paraId="2D3350DE" w14:textId="77777777" w:rsidR="00C14BC0" w:rsidRPr="008500B0" w:rsidRDefault="00C14BC0" w:rsidP="004B3796">
      <w:pPr>
        <w:pStyle w:val="Nvel3-R"/>
        <w:ind w:left="56"/>
      </w:pPr>
      <w:r w:rsidRPr="008500B0">
        <w:t>No caso da repactuação, poderá ser a pedido do interessado, conforme critérios definidos para a contratação.</w:t>
      </w:r>
    </w:p>
    <w:p w14:paraId="24B21E88" w14:textId="77777777" w:rsidR="00C14BC0" w:rsidRPr="008500B0" w:rsidRDefault="00C14BC0" w:rsidP="004B3796">
      <w:pPr>
        <w:pStyle w:val="Nivel01"/>
        <w:ind w:left="56" w:firstLine="0"/>
      </w:pPr>
      <w:r w:rsidRPr="008500B0">
        <w:t>NEGOCIAÇÃO DE PREÇOS REGISTRADOS:</w:t>
      </w:r>
    </w:p>
    <w:p w14:paraId="6049FEA0" w14:textId="77777777" w:rsidR="00C14BC0" w:rsidRPr="008500B0" w:rsidRDefault="00C14BC0" w:rsidP="004B3796">
      <w:pPr>
        <w:pStyle w:val="Nivel2"/>
        <w:numPr>
          <w:ilvl w:val="1"/>
          <w:numId w:val="27"/>
        </w:numPr>
        <w:autoSpaceDE w:val="0"/>
        <w:autoSpaceDN w:val="0"/>
        <w:adjustRightInd w:val="0"/>
        <w:spacing w:before="0" w:after="288" w:line="340" w:lineRule="atLeast"/>
        <w:ind w:left="56" w:right="-28" w:firstLine="0"/>
        <w:rPr>
          <w:rFonts w:ascii="Arial Narrow" w:hAnsi="Arial Narrow"/>
          <w:sz w:val="24"/>
          <w:szCs w:val="24"/>
        </w:rPr>
      </w:pPr>
      <w:r w:rsidRPr="008500B0">
        <w:rPr>
          <w:rFonts w:ascii="Arial Narrow" w:hAnsi="Arial Narrow"/>
          <w:sz w:val="24"/>
          <w:szCs w:val="24"/>
        </w:rPr>
        <w:t>Na hipótese de o preço registrado tornar-se superior ao preço pra</w:t>
      </w:r>
      <w:r w:rsidRPr="008500B0">
        <w:rPr>
          <w:rFonts w:ascii="Arial Narrow" w:eastAsia="Calibri" w:hAnsi="Arial Narrow"/>
          <w:sz w:val="24"/>
          <w:szCs w:val="24"/>
        </w:rPr>
        <w:t>ti</w:t>
      </w:r>
      <w:r w:rsidRPr="008500B0">
        <w:rPr>
          <w:rFonts w:ascii="Arial Narrow" w:hAnsi="Arial Narrow"/>
          <w:sz w:val="24"/>
          <w:szCs w:val="24"/>
        </w:rPr>
        <w:t>cado no mercado por mo</w:t>
      </w:r>
      <w:r w:rsidRPr="008500B0">
        <w:rPr>
          <w:rFonts w:ascii="Arial Narrow" w:eastAsia="Calibri" w:hAnsi="Arial Narrow"/>
          <w:sz w:val="24"/>
          <w:szCs w:val="24"/>
        </w:rPr>
        <w:t>ti</w:t>
      </w:r>
      <w:r w:rsidRPr="008500B0">
        <w:rPr>
          <w:rFonts w:ascii="Arial Narrow" w:hAnsi="Arial Narrow"/>
          <w:sz w:val="24"/>
          <w:szCs w:val="24"/>
        </w:rPr>
        <w:t>vo superveniente, o órgão ou en</w:t>
      </w:r>
      <w:r w:rsidRPr="008500B0">
        <w:rPr>
          <w:rFonts w:ascii="Arial Narrow" w:eastAsia="Calibri" w:hAnsi="Arial Narrow"/>
          <w:sz w:val="24"/>
          <w:szCs w:val="24"/>
        </w:rPr>
        <w:t>ti</w:t>
      </w:r>
      <w:r w:rsidRPr="008500B0">
        <w:rPr>
          <w:rFonts w:ascii="Arial Narrow" w:hAnsi="Arial Narrow"/>
          <w:sz w:val="24"/>
          <w:szCs w:val="24"/>
        </w:rPr>
        <w:t>dade gerenciadora convocará o fornecedor para negociar a redução do preço registrado.</w:t>
      </w:r>
    </w:p>
    <w:p w14:paraId="11BA3B4F" w14:textId="77777777" w:rsidR="00C14BC0" w:rsidRPr="008500B0" w:rsidRDefault="00C14BC0" w:rsidP="004B3796">
      <w:pPr>
        <w:pStyle w:val="Nvel3-R"/>
        <w:ind w:left="56"/>
      </w:pPr>
      <w:r w:rsidRPr="008500B0">
        <w:t>Caso não aceite reduzir seu preço aos valores pra</w:t>
      </w:r>
      <w:r w:rsidRPr="008500B0">
        <w:rPr>
          <w:rFonts w:eastAsia="Calibri"/>
        </w:rPr>
        <w:t>ti</w:t>
      </w:r>
      <w:r w:rsidRPr="008500B0">
        <w:t>cados pelo mercado, o fornecedor será liberado do compromisso assumido quanto ao item registrado, sem aplicação de penalidades administrativas.</w:t>
      </w:r>
    </w:p>
    <w:p w14:paraId="308210DB" w14:textId="77777777" w:rsidR="00C14BC0" w:rsidRPr="008500B0" w:rsidRDefault="00C14BC0" w:rsidP="004B3796">
      <w:pPr>
        <w:pStyle w:val="Nvel3-R"/>
        <w:ind w:left="56"/>
      </w:pPr>
      <w:r w:rsidRPr="008500B0">
        <w:t xml:space="preserve">Na hipótese prevista no item anterior, o gerenciador convocará os fornecedores do cadastro de reserva, na ordem de classificação, para verificar se aceitam reduzir seus preços aos valores de mercado e não convocará os licitantes ou fornecedores que tiveram seu registro cancelado. </w:t>
      </w:r>
    </w:p>
    <w:p w14:paraId="08CD5C28" w14:textId="77777777" w:rsidR="00C14BC0" w:rsidRPr="008500B0" w:rsidRDefault="00C14BC0" w:rsidP="004B3796">
      <w:pPr>
        <w:pStyle w:val="Nvel3-R"/>
        <w:ind w:left="56"/>
      </w:pPr>
      <w:r w:rsidRPr="008500B0">
        <w:t>Se não obtiver êxito nas negociações, o órgão ou en</w:t>
      </w:r>
      <w:r w:rsidRPr="008500B0">
        <w:rPr>
          <w:rFonts w:eastAsia="Calibri"/>
        </w:rPr>
        <w:t>tid</w:t>
      </w:r>
      <w:r w:rsidRPr="008500B0">
        <w:t>ade gerenciadora procederá ao cancelamento da ata de registro de preços, adotando as medidas cabíveis para obtenção de contratação mais vantajosa.</w:t>
      </w:r>
      <w:bookmarkStart w:id="21" w:name="reducao_preco_mercado_negociacao_frustra"/>
      <w:bookmarkEnd w:id="21"/>
    </w:p>
    <w:p w14:paraId="49551FA8" w14:textId="77777777" w:rsidR="00C14BC0" w:rsidRPr="008500B0" w:rsidRDefault="00C14BC0" w:rsidP="004B3796">
      <w:pPr>
        <w:pStyle w:val="Nvel3-R"/>
        <w:ind w:left="56"/>
      </w:pPr>
      <w:r w:rsidRPr="008500B0">
        <w:rPr>
          <w:rFonts w:cs="Calibri"/>
        </w:rPr>
        <w:t>Na hipótese de</w:t>
      </w:r>
      <w:r w:rsidRPr="008500B0">
        <w:t xml:space="preserve"> redução do preço registrado, o gerenciador comunicará aos órgãos e às en</w:t>
      </w:r>
      <w:r w:rsidRPr="008500B0">
        <w:rPr>
          <w:rFonts w:eastAsia="Calibri"/>
        </w:rPr>
        <w:t>ti</w:t>
      </w:r>
      <w:r w:rsidRPr="008500B0">
        <w:t xml:space="preserve">dades que </w:t>
      </w:r>
      <w:r w:rsidRPr="008500B0">
        <w:rPr>
          <w:rFonts w:eastAsia="Calibri"/>
        </w:rPr>
        <w:t>ti</w:t>
      </w:r>
      <w:r w:rsidRPr="008500B0">
        <w:t>verem firmado contratos decorrentes da ata de registro de preços para que avaliem a conveniência e a oportunidade de diligenciarem negociação com vistas à alteração contratual, observado o disposto no art. 124 da Lei nº 14.133, de 2021.</w:t>
      </w:r>
    </w:p>
    <w:p w14:paraId="61AC418D" w14:textId="77777777" w:rsidR="00C14BC0" w:rsidRPr="008500B0" w:rsidRDefault="00C14BC0" w:rsidP="004B3796">
      <w:pPr>
        <w:pStyle w:val="Nivel2"/>
        <w:numPr>
          <w:ilvl w:val="1"/>
          <w:numId w:val="27"/>
        </w:numPr>
        <w:autoSpaceDE w:val="0"/>
        <w:autoSpaceDN w:val="0"/>
        <w:adjustRightInd w:val="0"/>
        <w:spacing w:before="288" w:after="288" w:line="340" w:lineRule="atLeast"/>
        <w:ind w:left="56" w:right="-28" w:firstLine="0"/>
        <w:rPr>
          <w:rFonts w:ascii="Arial Narrow" w:hAnsi="Arial Narrow"/>
          <w:sz w:val="24"/>
          <w:szCs w:val="24"/>
        </w:rPr>
      </w:pPr>
      <w:r w:rsidRPr="008500B0">
        <w:rPr>
          <w:rFonts w:ascii="Arial Narrow" w:hAnsi="Arial Narrow"/>
          <w:sz w:val="24"/>
          <w:szCs w:val="24"/>
        </w:rPr>
        <w:t>Na hipótese de o preço de mercado tornar-se superior ao preço registrado e o fornecedor não poder cumprir as obrigações estabelecidas na ata, será facultado ao fornecedor requerer ao gerenciador a alteração do preço registrado, mediante comprovação de fato superveniente que supostamente o impossibilite de cumprir o compromisso.</w:t>
      </w:r>
      <w:bookmarkStart w:id="22" w:name="hipotese_preco_mercado_maior"/>
      <w:bookmarkEnd w:id="22"/>
    </w:p>
    <w:p w14:paraId="285BB00A" w14:textId="77777777" w:rsidR="00C14BC0" w:rsidRPr="008500B0" w:rsidRDefault="00C14BC0" w:rsidP="004B3796">
      <w:pPr>
        <w:pStyle w:val="Nvel3-R"/>
        <w:ind w:left="56"/>
      </w:pPr>
      <w:r w:rsidRPr="008500B0">
        <w:t>Neste caso, o fornecedor encaminhará, juntamente com o pedido de alteração, a documentação comprobatória ou à planilha de custos que demonstre a inviabilidade do preço registrado em relação às condições inicialmente pactuadas.</w:t>
      </w:r>
      <w:bookmarkStart w:id="23" w:name="prova_preco_mercado_maior"/>
      <w:bookmarkEnd w:id="23"/>
    </w:p>
    <w:p w14:paraId="607D4619" w14:textId="77777777" w:rsidR="00C14BC0" w:rsidRPr="008500B0" w:rsidRDefault="00C14BC0" w:rsidP="004B3796">
      <w:pPr>
        <w:pStyle w:val="Nvel3-R"/>
        <w:ind w:left="56"/>
      </w:pPr>
      <w:r w:rsidRPr="008500B0">
        <w:t>Não hipótese de não comprovação da existência de fato superveniente que inviabilize o preço registrado, o pedido será indeferido pelo órgão ou en</w:t>
      </w:r>
      <w:r w:rsidRPr="008500B0">
        <w:rPr>
          <w:rFonts w:eastAsia="Calibri"/>
        </w:rPr>
        <w:t>ti</w:t>
      </w:r>
      <w:r w:rsidRPr="008500B0">
        <w:t>dade gerenciadora e o fornecedor deverá cumprir as obrigações estabelecidas na ata, sob pena de cancelamento do seu registro, nos termos do item 9.1, sem prejuízo das sanções previstas na Lei nº 14.133, de 2021, e na legislação aplicável.</w:t>
      </w:r>
      <w:bookmarkStart w:id="24" w:name="nao_comprovacao_majoracao_mercado"/>
      <w:bookmarkEnd w:id="24"/>
    </w:p>
    <w:p w14:paraId="40F71E73" w14:textId="77777777" w:rsidR="00C14BC0" w:rsidRPr="008500B0" w:rsidRDefault="00C14BC0" w:rsidP="004B3796">
      <w:pPr>
        <w:pStyle w:val="Nvel3-R"/>
        <w:ind w:left="56"/>
      </w:pPr>
      <w:r w:rsidRPr="008500B0">
        <w:lastRenderedPageBreak/>
        <w:t>Na hipótese de cancelamento do registro do fornecedor, nos termos do item anterior, o gerenciador convocará os fornecedores do cadastro de reserva, na ordem de classificação, para verificar se aceitam manter seus preços registrados, observado o disposto no item 5.6.</w:t>
      </w:r>
    </w:p>
    <w:p w14:paraId="6357F4CC" w14:textId="77777777" w:rsidR="00C14BC0" w:rsidRPr="008500B0" w:rsidRDefault="00C14BC0" w:rsidP="004B3796">
      <w:pPr>
        <w:pStyle w:val="Nvel3-R"/>
        <w:ind w:left="56"/>
      </w:pPr>
      <w:r w:rsidRPr="008500B0">
        <w:t>Se não obtiver êxito nas negociações, o órgão ou entidade gerenciadora procederá ao cancelamento da ata de registro de preços, nos termos do item 9.4, e adotará as medidas cabíveis para a obtenção da contratação mais vantajosa.</w:t>
      </w:r>
      <w:bookmarkStart w:id="25" w:name="majora_preco_mercado_negociacao_frustra"/>
      <w:bookmarkEnd w:id="25"/>
    </w:p>
    <w:p w14:paraId="405719D7" w14:textId="77777777" w:rsidR="00C14BC0" w:rsidRPr="008500B0" w:rsidRDefault="00C14BC0" w:rsidP="004B3796">
      <w:pPr>
        <w:pStyle w:val="Nvel3-R"/>
        <w:ind w:left="56"/>
      </w:pPr>
      <w:r w:rsidRPr="008500B0">
        <w:t>Na hipótese de comprovação da majoração do preço de mercado que inviabilize o preço registrado, conforme previsto no item 7.2 e no item 7.2.1, o órgão ou en</w:t>
      </w:r>
      <w:r w:rsidRPr="008500B0">
        <w:rPr>
          <w:rFonts w:eastAsia="Calibri"/>
        </w:rPr>
        <w:t>ti</w:t>
      </w:r>
      <w:r w:rsidRPr="008500B0">
        <w:t>dade gerenciadora atualizará o preço registrado, de acordo com a realidade dos valores praticados pelo mercado.</w:t>
      </w:r>
    </w:p>
    <w:p w14:paraId="68871DE0" w14:textId="77777777" w:rsidR="00C14BC0" w:rsidRPr="008500B0" w:rsidRDefault="00C14BC0" w:rsidP="004B3796">
      <w:pPr>
        <w:pStyle w:val="Nvel3-R"/>
        <w:ind w:left="56"/>
      </w:pPr>
      <w:r w:rsidRPr="008500B0">
        <w:t xml:space="preserve"> O órgão ou en</w:t>
      </w:r>
      <w:r w:rsidRPr="008500B0">
        <w:rPr>
          <w:rFonts w:eastAsia="Calibri"/>
        </w:rPr>
        <w:t>ti</w:t>
      </w:r>
      <w:r w:rsidRPr="008500B0">
        <w:t>dade gerenciadora comunicará aos órgãos e às en</w:t>
      </w:r>
      <w:r w:rsidRPr="008500B0">
        <w:rPr>
          <w:rFonts w:eastAsia="Calibri"/>
        </w:rPr>
        <w:t>ti</w:t>
      </w:r>
      <w:r w:rsidRPr="008500B0">
        <w:t xml:space="preserve">dades que </w:t>
      </w:r>
      <w:r w:rsidRPr="008500B0">
        <w:rPr>
          <w:rFonts w:eastAsia="Calibri"/>
        </w:rPr>
        <w:t>ti</w:t>
      </w:r>
      <w:r w:rsidRPr="008500B0">
        <w:t>verem firmado contratos decorrentes da ata de registro de preços sobre a efe</w:t>
      </w:r>
      <w:r w:rsidRPr="008500B0">
        <w:rPr>
          <w:rFonts w:eastAsia="Calibri"/>
        </w:rPr>
        <w:t>ti</w:t>
      </w:r>
      <w:r w:rsidRPr="008500B0">
        <w:t>va alteração do preço registrado, para que avaliem a necessidade de alteração contratual, observado o disposto no art. 124 da Lei nº 14.133, de 2021.</w:t>
      </w:r>
    </w:p>
    <w:p w14:paraId="2292133D" w14:textId="77777777" w:rsidR="00C14BC0" w:rsidRPr="008500B0" w:rsidRDefault="00C14BC0" w:rsidP="004B3796">
      <w:pPr>
        <w:pStyle w:val="Nivel01"/>
        <w:ind w:left="56" w:firstLine="0"/>
      </w:pPr>
      <w:r w:rsidRPr="008500B0">
        <w:t>REMANEJAMENTO DAS QUANTIDADES REGISTRADAS NA ATA DE REGISTRO DE PREÇOS:</w:t>
      </w:r>
    </w:p>
    <w:p w14:paraId="58F8BE1C" w14:textId="77777777" w:rsidR="00C14BC0" w:rsidRPr="008500B0" w:rsidRDefault="00C14BC0" w:rsidP="004B3796">
      <w:pPr>
        <w:pStyle w:val="Nivel2"/>
        <w:numPr>
          <w:ilvl w:val="1"/>
          <w:numId w:val="27"/>
        </w:numPr>
        <w:autoSpaceDE w:val="0"/>
        <w:autoSpaceDN w:val="0"/>
        <w:adjustRightInd w:val="0"/>
        <w:spacing w:before="0" w:after="288" w:line="340" w:lineRule="atLeast"/>
        <w:ind w:left="56" w:right="-28" w:firstLine="0"/>
        <w:rPr>
          <w:rFonts w:ascii="Arial Narrow" w:hAnsi="Arial Narrow"/>
          <w:sz w:val="24"/>
          <w:szCs w:val="24"/>
        </w:rPr>
      </w:pPr>
      <w:r w:rsidRPr="008500B0">
        <w:rPr>
          <w:rFonts w:ascii="Arial Narrow" w:hAnsi="Arial Narrow"/>
          <w:sz w:val="24"/>
          <w:szCs w:val="24"/>
        </w:rPr>
        <w:t xml:space="preserve"> As quan</w:t>
      </w:r>
      <w:r w:rsidRPr="008500B0">
        <w:rPr>
          <w:rFonts w:ascii="Arial Narrow" w:eastAsia="Arial" w:hAnsi="Arial Narrow"/>
          <w:sz w:val="24"/>
          <w:szCs w:val="24"/>
        </w:rPr>
        <w:t>ti</w:t>
      </w:r>
      <w:r w:rsidRPr="008500B0">
        <w:rPr>
          <w:rFonts w:ascii="Arial Narrow" w:hAnsi="Arial Narrow"/>
          <w:sz w:val="24"/>
          <w:szCs w:val="24"/>
        </w:rPr>
        <w:t>dades previstas para os itens com preços registrados nas atas de registro de preços poderão ser remanejadas pelo órgão ou en</w:t>
      </w:r>
      <w:r w:rsidRPr="008500B0">
        <w:rPr>
          <w:rFonts w:ascii="Arial Narrow" w:eastAsia="Arial" w:hAnsi="Arial Narrow"/>
          <w:sz w:val="24"/>
          <w:szCs w:val="24"/>
        </w:rPr>
        <w:t>ti</w:t>
      </w:r>
      <w:r w:rsidRPr="008500B0">
        <w:rPr>
          <w:rFonts w:ascii="Arial Narrow" w:hAnsi="Arial Narrow"/>
          <w:sz w:val="24"/>
          <w:szCs w:val="24"/>
        </w:rPr>
        <w:t>dade gerenciadora entre os órgãos ou as en</w:t>
      </w:r>
      <w:r w:rsidRPr="008500B0">
        <w:rPr>
          <w:rFonts w:ascii="Arial Narrow" w:eastAsia="Arial" w:hAnsi="Arial Narrow"/>
          <w:sz w:val="24"/>
          <w:szCs w:val="24"/>
        </w:rPr>
        <w:t>ti</w:t>
      </w:r>
      <w:r w:rsidRPr="008500B0">
        <w:rPr>
          <w:rFonts w:ascii="Arial Narrow" w:hAnsi="Arial Narrow"/>
          <w:sz w:val="24"/>
          <w:szCs w:val="24"/>
        </w:rPr>
        <w:t>dades par</w:t>
      </w:r>
      <w:r w:rsidRPr="008500B0">
        <w:rPr>
          <w:rFonts w:ascii="Arial Narrow" w:eastAsia="Arial" w:hAnsi="Arial Narrow"/>
          <w:sz w:val="24"/>
          <w:szCs w:val="24"/>
        </w:rPr>
        <w:t>ti</w:t>
      </w:r>
      <w:r w:rsidRPr="008500B0">
        <w:rPr>
          <w:rFonts w:ascii="Arial Narrow" w:hAnsi="Arial Narrow"/>
          <w:sz w:val="24"/>
          <w:szCs w:val="24"/>
        </w:rPr>
        <w:t>cipantes e não par</w:t>
      </w:r>
      <w:r w:rsidRPr="008500B0">
        <w:rPr>
          <w:rFonts w:ascii="Arial Narrow" w:eastAsia="Arial" w:hAnsi="Arial Narrow"/>
          <w:sz w:val="24"/>
          <w:szCs w:val="24"/>
        </w:rPr>
        <w:t>ti</w:t>
      </w:r>
      <w:r w:rsidRPr="008500B0">
        <w:rPr>
          <w:rFonts w:ascii="Arial Narrow" w:hAnsi="Arial Narrow"/>
          <w:sz w:val="24"/>
          <w:szCs w:val="24"/>
        </w:rPr>
        <w:t>cipantes do registro de preços.</w:t>
      </w:r>
    </w:p>
    <w:p w14:paraId="59A225CA" w14:textId="77777777" w:rsidR="00C14BC0" w:rsidRPr="008500B0" w:rsidRDefault="00C14BC0" w:rsidP="004B3796">
      <w:pPr>
        <w:pStyle w:val="Nivel2"/>
        <w:numPr>
          <w:ilvl w:val="1"/>
          <w:numId w:val="27"/>
        </w:numPr>
        <w:autoSpaceDE w:val="0"/>
        <w:autoSpaceDN w:val="0"/>
        <w:adjustRightInd w:val="0"/>
        <w:spacing w:before="288" w:after="288" w:line="340" w:lineRule="atLeast"/>
        <w:ind w:left="56" w:right="-28" w:firstLine="0"/>
        <w:rPr>
          <w:rFonts w:ascii="Arial Narrow" w:hAnsi="Arial Narrow"/>
          <w:sz w:val="24"/>
          <w:szCs w:val="24"/>
        </w:rPr>
      </w:pPr>
      <w:r w:rsidRPr="008500B0">
        <w:rPr>
          <w:rFonts w:ascii="Arial Narrow" w:hAnsi="Arial Narrow"/>
          <w:sz w:val="24"/>
          <w:szCs w:val="24"/>
        </w:rPr>
        <w:t xml:space="preserve"> O remanejamento somente poderá ser feito:</w:t>
      </w:r>
    </w:p>
    <w:p w14:paraId="3C90AC9F" w14:textId="77777777" w:rsidR="00C14BC0" w:rsidRPr="008500B0" w:rsidRDefault="00C14BC0" w:rsidP="004B3796">
      <w:pPr>
        <w:pStyle w:val="Nvel3-R"/>
        <w:ind w:left="56"/>
      </w:pPr>
      <w:r w:rsidRPr="008500B0">
        <w:t>De órgão ou en</w:t>
      </w:r>
      <w:r w:rsidRPr="008500B0">
        <w:rPr>
          <w:rFonts w:eastAsia="Arial"/>
        </w:rPr>
        <w:t>ti</w:t>
      </w:r>
      <w:r w:rsidRPr="008500B0">
        <w:t>dade par</w:t>
      </w:r>
      <w:r w:rsidRPr="008500B0">
        <w:rPr>
          <w:rFonts w:eastAsia="Arial"/>
        </w:rPr>
        <w:t>ti</w:t>
      </w:r>
      <w:r w:rsidRPr="008500B0">
        <w:t>cipante para órgão ou en</w:t>
      </w:r>
      <w:r w:rsidRPr="008500B0">
        <w:rPr>
          <w:rFonts w:eastAsia="Arial"/>
        </w:rPr>
        <w:t>ti</w:t>
      </w:r>
      <w:r w:rsidRPr="008500B0">
        <w:t>dade par</w:t>
      </w:r>
      <w:r w:rsidRPr="008500B0">
        <w:rPr>
          <w:rFonts w:eastAsia="Arial"/>
        </w:rPr>
        <w:t>ti</w:t>
      </w:r>
      <w:r w:rsidRPr="008500B0">
        <w:t>cipante; ou</w:t>
      </w:r>
    </w:p>
    <w:p w14:paraId="153B1B5E" w14:textId="77777777" w:rsidR="00C14BC0" w:rsidRPr="008500B0" w:rsidRDefault="00C14BC0" w:rsidP="004B3796">
      <w:pPr>
        <w:pStyle w:val="Nvel3-R"/>
        <w:ind w:left="56"/>
      </w:pPr>
      <w:r w:rsidRPr="008500B0">
        <w:t>De órgão ou en</w:t>
      </w:r>
      <w:r w:rsidRPr="008500B0">
        <w:rPr>
          <w:rFonts w:eastAsia="Arial"/>
        </w:rPr>
        <w:t>ti</w:t>
      </w:r>
      <w:r w:rsidRPr="008500B0">
        <w:t>dade par</w:t>
      </w:r>
      <w:r w:rsidRPr="008500B0">
        <w:rPr>
          <w:rFonts w:eastAsia="Arial"/>
        </w:rPr>
        <w:t>ti</w:t>
      </w:r>
      <w:r w:rsidRPr="008500B0">
        <w:t>cipante para órgão ou entidade não participante.</w:t>
      </w:r>
    </w:p>
    <w:p w14:paraId="1795A331" w14:textId="77777777" w:rsidR="00C14BC0" w:rsidRPr="008500B0" w:rsidRDefault="00C14BC0" w:rsidP="004B3796">
      <w:pPr>
        <w:pStyle w:val="Nivel2"/>
        <w:numPr>
          <w:ilvl w:val="1"/>
          <w:numId w:val="27"/>
        </w:numPr>
        <w:autoSpaceDE w:val="0"/>
        <w:autoSpaceDN w:val="0"/>
        <w:adjustRightInd w:val="0"/>
        <w:spacing w:before="288" w:after="288" w:line="340" w:lineRule="atLeast"/>
        <w:ind w:left="56" w:right="-28" w:firstLine="0"/>
        <w:rPr>
          <w:rFonts w:ascii="Arial Narrow" w:hAnsi="Arial Narrow"/>
          <w:sz w:val="24"/>
          <w:szCs w:val="24"/>
        </w:rPr>
      </w:pPr>
      <w:r w:rsidRPr="008500B0">
        <w:rPr>
          <w:rFonts w:ascii="Arial Narrow" w:hAnsi="Arial Narrow"/>
          <w:sz w:val="24"/>
          <w:szCs w:val="24"/>
        </w:rPr>
        <w:t>O órgão ou en</w:t>
      </w:r>
      <w:r w:rsidRPr="008500B0">
        <w:rPr>
          <w:rFonts w:ascii="Arial Narrow" w:eastAsia="Arial" w:hAnsi="Arial Narrow"/>
          <w:sz w:val="24"/>
          <w:szCs w:val="24"/>
        </w:rPr>
        <w:t>ti</w:t>
      </w:r>
      <w:r w:rsidRPr="008500B0">
        <w:rPr>
          <w:rFonts w:ascii="Arial Narrow" w:hAnsi="Arial Narrow"/>
          <w:sz w:val="24"/>
          <w:szCs w:val="24"/>
        </w:rPr>
        <w:t>dade gerenciadora que tiver es</w:t>
      </w:r>
      <w:r w:rsidRPr="008500B0">
        <w:rPr>
          <w:rFonts w:ascii="Arial Narrow" w:eastAsia="Arial" w:hAnsi="Arial Narrow"/>
          <w:sz w:val="24"/>
          <w:szCs w:val="24"/>
        </w:rPr>
        <w:t>ti</w:t>
      </w:r>
      <w:r w:rsidRPr="008500B0">
        <w:rPr>
          <w:rFonts w:ascii="Arial Narrow" w:hAnsi="Arial Narrow"/>
          <w:sz w:val="24"/>
          <w:szCs w:val="24"/>
        </w:rPr>
        <w:t>mado as quan</w:t>
      </w:r>
      <w:r w:rsidRPr="008500B0">
        <w:rPr>
          <w:rFonts w:ascii="Arial Narrow" w:eastAsia="Arial" w:hAnsi="Arial Narrow"/>
          <w:sz w:val="24"/>
          <w:szCs w:val="24"/>
        </w:rPr>
        <w:t>ti</w:t>
      </w:r>
      <w:r w:rsidRPr="008500B0">
        <w:rPr>
          <w:rFonts w:ascii="Arial Narrow" w:hAnsi="Arial Narrow"/>
          <w:sz w:val="24"/>
          <w:szCs w:val="24"/>
        </w:rPr>
        <w:t>dades que pretende contratar será considerado participante para efeito do remanejamento.</w:t>
      </w:r>
      <w:bookmarkStart w:id="26" w:name="gerenciador_estimador_é_partic_em_remane"/>
      <w:bookmarkEnd w:id="26"/>
    </w:p>
    <w:p w14:paraId="62A2518F" w14:textId="77777777" w:rsidR="00C14BC0" w:rsidRPr="008500B0" w:rsidRDefault="00C14BC0" w:rsidP="004B3796">
      <w:pPr>
        <w:pStyle w:val="Nivel2"/>
        <w:numPr>
          <w:ilvl w:val="1"/>
          <w:numId w:val="27"/>
        </w:numPr>
        <w:autoSpaceDE w:val="0"/>
        <w:autoSpaceDN w:val="0"/>
        <w:adjustRightInd w:val="0"/>
        <w:spacing w:before="288" w:after="288" w:line="340" w:lineRule="atLeast"/>
        <w:ind w:left="56" w:right="-28" w:firstLine="0"/>
        <w:rPr>
          <w:rFonts w:ascii="Arial Narrow" w:hAnsi="Arial Narrow"/>
          <w:sz w:val="24"/>
          <w:szCs w:val="24"/>
        </w:rPr>
      </w:pPr>
      <w:r w:rsidRPr="008500B0">
        <w:rPr>
          <w:rFonts w:ascii="Arial Narrow" w:hAnsi="Arial Narrow"/>
          <w:sz w:val="24"/>
          <w:szCs w:val="24"/>
        </w:rPr>
        <w:t>Na hipótese de remanejamento de órgão ou entidade par</w:t>
      </w:r>
      <w:r w:rsidRPr="008500B0">
        <w:rPr>
          <w:rFonts w:ascii="Arial Narrow" w:eastAsia="Arial" w:hAnsi="Arial Narrow"/>
          <w:sz w:val="24"/>
          <w:szCs w:val="24"/>
        </w:rPr>
        <w:t>ti</w:t>
      </w:r>
      <w:r w:rsidRPr="008500B0">
        <w:rPr>
          <w:rFonts w:ascii="Arial Narrow" w:hAnsi="Arial Narrow"/>
          <w:sz w:val="24"/>
          <w:szCs w:val="24"/>
        </w:rPr>
        <w:t xml:space="preserve">cipante para órgão ou entidade não participante, serão observados os limites previstos </w:t>
      </w:r>
      <w:r w:rsidRPr="008500B0">
        <w:rPr>
          <w:rFonts w:ascii="Arial Narrow" w:hAnsi="Arial Narrow"/>
          <w:b/>
          <w:bCs/>
          <w:sz w:val="24"/>
          <w:szCs w:val="24"/>
        </w:rPr>
        <w:t>nos §§ 1° e 2°</w:t>
      </w:r>
      <w:r w:rsidRPr="008500B0">
        <w:rPr>
          <w:rFonts w:ascii="Arial Narrow" w:hAnsi="Arial Narrow"/>
          <w:sz w:val="24"/>
          <w:szCs w:val="24"/>
        </w:rPr>
        <w:t xml:space="preserve"> </w:t>
      </w:r>
      <w:r w:rsidRPr="008500B0">
        <w:rPr>
          <w:rFonts w:ascii="Arial Narrow" w:hAnsi="Arial Narrow"/>
          <w:b/>
          <w:sz w:val="24"/>
          <w:szCs w:val="24"/>
        </w:rPr>
        <w:t>art. 25 do Decreto Municipal nº 6037/2024</w:t>
      </w:r>
      <w:r w:rsidRPr="008500B0">
        <w:rPr>
          <w:rFonts w:ascii="Arial Narrow" w:hAnsi="Arial Narrow"/>
          <w:sz w:val="24"/>
          <w:szCs w:val="24"/>
        </w:rPr>
        <w:t>.</w:t>
      </w:r>
    </w:p>
    <w:p w14:paraId="081FD516" w14:textId="77777777" w:rsidR="00C14BC0" w:rsidRPr="008500B0" w:rsidRDefault="00C14BC0" w:rsidP="004B3796">
      <w:pPr>
        <w:pStyle w:val="Nivel2"/>
        <w:numPr>
          <w:ilvl w:val="1"/>
          <w:numId w:val="27"/>
        </w:numPr>
        <w:autoSpaceDE w:val="0"/>
        <w:autoSpaceDN w:val="0"/>
        <w:adjustRightInd w:val="0"/>
        <w:spacing w:before="288" w:after="288" w:line="340" w:lineRule="atLeast"/>
        <w:ind w:left="56" w:right="-28" w:firstLine="0"/>
        <w:rPr>
          <w:rFonts w:ascii="Arial Narrow" w:hAnsi="Arial Narrow"/>
          <w:sz w:val="24"/>
          <w:szCs w:val="24"/>
        </w:rPr>
      </w:pPr>
      <w:r w:rsidRPr="008500B0">
        <w:rPr>
          <w:rFonts w:ascii="Arial Narrow" w:hAnsi="Arial Narrow"/>
          <w:sz w:val="24"/>
          <w:szCs w:val="24"/>
        </w:rPr>
        <w:t>Competirá ao órgão ou à en</w:t>
      </w:r>
      <w:r w:rsidRPr="008500B0">
        <w:rPr>
          <w:rFonts w:ascii="Arial Narrow" w:eastAsia="Arial" w:hAnsi="Arial Narrow"/>
          <w:sz w:val="24"/>
          <w:szCs w:val="24"/>
        </w:rPr>
        <w:t>ti</w:t>
      </w:r>
      <w:r w:rsidRPr="008500B0">
        <w:rPr>
          <w:rFonts w:ascii="Arial Narrow" w:hAnsi="Arial Narrow"/>
          <w:sz w:val="24"/>
          <w:szCs w:val="24"/>
        </w:rPr>
        <w:t>dade gerenciadora autorizar o remanejamento solicitado, com a redução do quan</w:t>
      </w:r>
      <w:r w:rsidRPr="008500B0">
        <w:rPr>
          <w:rFonts w:ascii="Arial Narrow" w:eastAsia="Arial" w:hAnsi="Arial Narrow"/>
          <w:sz w:val="24"/>
          <w:szCs w:val="24"/>
        </w:rPr>
        <w:t>ti</w:t>
      </w:r>
      <w:r w:rsidRPr="008500B0">
        <w:rPr>
          <w:rFonts w:ascii="Arial Narrow" w:hAnsi="Arial Narrow"/>
          <w:sz w:val="24"/>
          <w:szCs w:val="24"/>
        </w:rPr>
        <w:t>ta</w:t>
      </w:r>
      <w:r w:rsidRPr="008500B0">
        <w:rPr>
          <w:rFonts w:ascii="Arial Narrow" w:eastAsia="Arial" w:hAnsi="Arial Narrow"/>
          <w:sz w:val="24"/>
          <w:szCs w:val="24"/>
        </w:rPr>
        <w:t>ti</w:t>
      </w:r>
      <w:r w:rsidRPr="008500B0">
        <w:rPr>
          <w:rFonts w:ascii="Arial Narrow" w:hAnsi="Arial Narrow"/>
          <w:sz w:val="24"/>
          <w:szCs w:val="24"/>
        </w:rPr>
        <w:t>vo inicialmente informado pelo órgão ou pela en</w:t>
      </w:r>
      <w:r w:rsidRPr="008500B0">
        <w:rPr>
          <w:rFonts w:ascii="Arial Narrow" w:eastAsia="Arial" w:hAnsi="Arial Narrow"/>
          <w:sz w:val="24"/>
          <w:szCs w:val="24"/>
        </w:rPr>
        <w:t>ti</w:t>
      </w:r>
      <w:r w:rsidRPr="008500B0">
        <w:rPr>
          <w:rFonts w:ascii="Arial Narrow" w:hAnsi="Arial Narrow"/>
          <w:sz w:val="24"/>
          <w:szCs w:val="24"/>
        </w:rPr>
        <w:t>dade par</w:t>
      </w:r>
      <w:r w:rsidRPr="008500B0">
        <w:rPr>
          <w:rFonts w:ascii="Arial Narrow" w:eastAsia="Arial" w:hAnsi="Arial Narrow"/>
          <w:sz w:val="24"/>
          <w:szCs w:val="24"/>
        </w:rPr>
        <w:t>ti</w:t>
      </w:r>
      <w:r w:rsidRPr="008500B0">
        <w:rPr>
          <w:rFonts w:ascii="Arial Narrow" w:hAnsi="Arial Narrow"/>
          <w:sz w:val="24"/>
          <w:szCs w:val="24"/>
        </w:rPr>
        <w:t>cipante, desde que haja prévia anuência do órgão ou da en</w:t>
      </w:r>
      <w:r w:rsidRPr="008500B0">
        <w:rPr>
          <w:rFonts w:ascii="Arial Narrow" w:eastAsia="Arial" w:hAnsi="Arial Narrow"/>
          <w:sz w:val="24"/>
          <w:szCs w:val="24"/>
        </w:rPr>
        <w:t>ti</w:t>
      </w:r>
      <w:r w:rsidRPr="008500B0">
        <w:rPr>
          <w:rFonts w:ascii="Arial Narrow" w:hAnsi="Arial Narrow"/>
          <w:sz w:val="24"/>
          <w:szCs w:val="24"/>
        </w:rPr>
        <w:t>dade que sofrer redução dos quantitativos informados.</w:t>
      </w:r>
    </w:p>
    <w:p w14:paraId="483E6351" w14:textId="77777777" w:rsidR="00C14BC0" w:rsidRPr="008500B0" w:rsidRDefault="00C14BC0" w:rsidP="004B3796">
      <w:pPr>
        <w:pStyle w:val="Nivel2"/>
        <w:numPr>
          <w:ilvl w:val="1"/>
          <w:numId w:val="27"/>
        </w:numPr>
        <w:autoSpaceDE w:val="0"/>
        <w:autoSpaceDN w:val="0"/>
        <w:adjustRightInd w:val="0"/>
        <w:spacing w:before="288" w:after="288" w:line="340" w:lineRule="atLeast"/>
        <w:ind w:left="56" w:right="-28" w:firstLine="0"/>
        <w:rPr>
          <w:rFonts w:ascii="Arial Narrow" w:hAnsi="Arial Narrow"/>
          <w:sz w:val="24"/>
          <w:szCs w:val="24"/>
        </w:rPr>
      </w:pPr>
      <w:r w:rsidRPr="008500B0">
        <w:rPr>
          <w:rFonts w:ascii="Arial Narrow" w:hAnsi="Arial Narrow"/>
          <w:sz w:val="24"/>
          <w:szCs w:val="24"/>
        </w:rPr>
        <w:t>Caso o remanejamento seja feito entre órgãos ou en</w:t>
      </w:r>
      <w:r w:rsidRPr="008500B0">
        <w:rPr>
          <w:rFonts w:ascii="Arial Narrow" w:eastAsia="Arial" w:hAnsi="Arial Narrow"/>
          <w:sz w:val="24"/>
          <w:szCs w:val="24"/>
        </w:rPr>
        <w:t>ti</w:t>
      </w:r>
      <w:r w:rsidRPr="008500B0">
        <w:rPr>
          <w:rFonts w:ascii="Arial Narrow" w:hAnsi="Arial Narrow"/>
          <w:sz w:val="24"/>
          <w:szCs w:val="24"/>
        </w:rPr>
        <w:t>dades dos Estados, do Distrito Federal ou de Municípios dis</w:t>
      </w:r>
      <w:r w:rsidRPr="008500B0">
        <w:rPr>
          <w:rFonts w:ascii="Arial Narrow" w:eastAsia="Arial" w:hAnsi="Arial Narrow"/>
          <w:sz w:val="24"/>
          <w:szCs w:val="24"/>
        </w:rPr>
        <w:t>ti</w:t>
      </w:r>
      <w:r w:rsidRPr="008500B0">
        <w:rPr>
          <w:rFonts w:ascii="Arial Narrow" w:hAnsi="Arial Narrow"/>
          <w:sz w:val="24"/>
          <w:szCs w:val="24"/>
        </w:rPr>
        <w:t>ntos, caberá ao fornecedor beneficiário da ata de registro de preços, observadas as condições nela estabelecidas, optar pela aceitação ou não do fornecimento decorrente do remanejamento dos itens.</w:t>
      </w:r>
    </w:p>
    <w:p w14:paraId="1C74E85B" w14:textId="77777777" w:rsidR="00C14BC0" w:rsidRPr="008500B0" w:rsidRDefault="00C14BC0" w:rsidP="004B3796">
      <w:pPr>
        <w:pStyle w:val="Nivel2"/>
        <w:numPr>
          <w:ilvl w:val="1"/>
          <w:numId w:val="27"/>
        </w:numPr>
        <w:autoSpaceDE w:val="0"/>
        <w:autoSpaceDN w:val="0"/>
        <w:adjustRightInd w:val="0"/>
        <w:spacing w:before="288" w:after="288" w:line="340" w:lineRule="atLeast"/>
        <w:ind w:left="56" w:right="-28" w:firstLine="0"/>
        <w:rPr>
          <w:rFonts w:ascii="Arial Narrow" w:hAnsi="Arial Narrow"/>
          <w:sz w:val="24"/>
          <w:szCs w:val="24"/>
        </w:rPr>
      </w:pPr>
      <w:r w:rsidRPr="008500B0">
        <w:rPr>
          <w:rFonts w:ascii="Arial Narrow" w:hAnsi="Arial Narrow"/>
          <w:sz w:val="24"/>
          <w:szCs w:val="24"/>
        </w:rPr>
        <w:lastRenderedPageBreak/>
        <w:t>Na hipótese da compra centralizada, não havendo indicação pelo órgão ou pela en</w:t>
      </w:r>
      <w:r w:rsidRPr="008500B0">
        <w:rPr>
          <w:rFonts w:ascii="Arial Narrow" w:eastAsia="Arial" w:hAnsi="Arial Narrow"/>
          <w:sz w:val="24"/>
          <w:szCs w:val="24"/>
        </w:rPr>
        <w:t>ti</w:t>
      </w:r>
      <w:r w:rsidRPr="008500B0">
        <w:rPr>
          <w:rFonts w:ascii="Arial Narrow" w:hAnsi="Arial Narrow"/>
          <w:sz w:val="24"/>
          <w:szCs w:val="24"/>
        </w:rPr>
        <w:t>dade gerenciadora, dos quan</w:t>
      </w:r>
      <w:r w:rsidRPr="008500B0">
        <w:rPr>
          <w:rFonts w:ascii="Arial Narrow" w:eastAsia="Arial" w:hAnsi="Arial Narrow"/>
          <w:sz w:val="24"/>
          <w:szCs w:val="24"/>
        </w:rPr>
        <w:t>ti</w:t>
      </w:r>
      <w:r w:rsidRPr="008500B0">
        <w:rPr>
          <w:rFonts w:ascii="Arial Narrow" w:hAnsi="Arial Narrow"/>
          <w:sz w:val="24"/>
          <w:szCs w:val="24"/>
        </w:rPr>
        <w:t>ta</w:t>
      </w:r>
      <w:r w:rsidRPr="008500B0">
        <w:rPr>
          <w:rFonts w:ascii="Arial Narrow" w:eastAsia="Arial" w:hAnsi="Arial Narrow"/>
          <w:sz w:val="24"/>
          <w:szCs w:val="24"/>
        </w:rPr>
        <w:t>ti</w:t>
      </w:r>
      <w:r w:rsidRPr="008500B0">
        <w:rPr>
          <w:rFonts w:ascii="Arial Narrow" w:hAnsi="Arial Narrow"/>
          <w:sz w:val="24"/>
          <w:szCs w:val="24"/>
        </w:rPr>
        <w:t>vos dos par</w:t>
      </w:r>
      <w:r w:rsidRPr="008500B0">
        <w:rPr>
          <w:rFonts w:ascii="Arial Narrow" w:eastAsia="Arial" w:hAnsi="Arial Narrow"/>
          <w:sz w:val="24"/>
          <w:szCs w:val="24"/>
        </w:rPr>
        <w:t>ti</w:t>
      </w:r>
      <w:r w:rsidRPr="008500B0">
        <w:rPr>
          <w:rFonts w:ascii="Arial Narrow" w:hAnsi="Arial Narrow"/>
          <w:sz w:val="24"/>
          <w:szCs w:val="24"/>
        </w:rPr>
        <w:t xml:space="preserve">cipantes da compra centralizada, nos termos do </w:t>
      </w:r>
      <w:r w:rsidRPr="008500B0">
        <w:rPr>
          <w:rFonts w:ascii="Arial Narrow" w:hAnsi="Arial Narrow"/>
          <w:b/>
          <w:sz w:val="24"/>
          <w:szCs w:val="24"/>
        </w:rPr>
        <w:t>item 8.3</w:t>
      </w:r>
      <w:r w:rsidRPr="008500B0">
        <w:rPr>
          <w:rFonts w:ascii="Arial Narrow" w:hAnsi="Arial Narrow"/>
          <w:sz w:val="24"/>
          <w:szCs w:val="24"/>
        </w:rPr>
        <w:t>, a distribuição das quantidades para a execução descentralizada será por meio do remanejamento.</w:t>
      </w:r>
    </w:p>
    <w:p w14:paraId="4C029AF0" w14:textId="77777777" w:rsidR="00C14BC0" w:rsidRPr="008500B0" w:rsidRDefault="00C14BC0" w:rsidP="004B3796">
      <w:pPr>
        <w:pStyle w:val="Nivel01"/>
        <w:ind w:left="56" w:firstLine="0"/>
        <w:rPr>
          <w:iCs/>
        </w:rPr>
      </w:pPr>
      <w:r w:rsidRPr="008500B0">
        <w:t>CANCELAMENTO DO REGISTRO DO LICITANTE VENCEDOR E DOS PREÇOS REGISTRADOS</w:t>
      </w:r>
      <w:bookmarkStart w:id="27" w:name="cancelamento"/>
      <w:bookmarkEnd w:id="27"/>
      <w:r w:rsidRPr="008500B0">
        <w:t>:</w:t>
      </w:r>
    </w:p>
    <w:p w14:paraId="1AFEC5A7" w14:textId="77777777" w:rsidR="00C14BC0" w:rsidRPr="008500B0" w:rsidRDefault="00C14BC0" w:rsidP="004B3796">
      <w:pPr>
        <w:pStyle w:val="Nivel2"/>
        <w:numPr>
          <w:ilvl w:val="1"/>
          <w:numId w:val="27"/>
        </w:numPr>
        <w:autoSpaceDE w:val="0"/>
        <w:autoSpaceDN w:val="0"/>
        <w:adjustRightInd w:val="0"/>
        <w:spacing w:before="0" w:after="288" w:line="340" w:lineRule="atLeast"/>
        <w:ind w:left="56" w:right="-28" w:firstLine="0"/>
        <w:rPr>
          <w:rFonts w:ascii="Arial Narrow" w:hAnsi="Arial Narrow"/>
          <w:sz w:val="24"/>
          <w:szCs w:val="24"/>
        </w:rPr>
      </w:pPr>
      <w:r w:rsidRPr="008500B0">
        <w:rPr>
          <w:rFonts w:ascii="Arial Narrow" w:hAnsi="Arial Narrow"/>
          <w:sz w:val="24"/>
          <w:szCs w:val="24"/>
        </w:rPr>
        <w:t>O registro do fornecedor será cancelado pelo gerenciador, quando o fornecedor:</w:t>
      </w:r>
      <w:bookmarkStart w:id="28" w:name="cancelamento_do_fornecedor"/>
      <w:bookmarkEnd w:id="28"/>
    </w:p>
    <w:p w14:paraId="3AF150B0" w14:textId="77777777" w:rsidR="00C14BC0" w:rsidRPr="008500B0" w:rsidRDefault="00C14BC0" w:rsidP="004B3796">
      <w:pPr>
        <w:pStyle w:val="Nvel3-R"/>
        <w:ind w:left="56"/>
      </w:pPr>
      <w:r w:rsidRPr="008500B0">
        <w:t>Descumprir as condições da ata de registro de preços, sem motivo justificado;</w:t>
      </w:r>
    </w:p>
    <w:p w14:paraId="56B1528B" w14:textId="77777777" w:rsidR="00C14BC0" w:rsidRPr="008500B0" w:rsidRDefault="00C14BC0" w:rsidP="004B3796">
      <w:pPr>
        <w:pStyle w:val="Nvel3-R"/>
        <w:ind w:left="56"/>
      </w:pPr>
      <w:r w:rsidRPr="008500B0">
        <w:t>Não re</w:t>
      </w:r>
      <w:r w:rsidRPr="008500B0">
        <w:rPr>
          <w:rFonts w:eastAsia="Arial"/>
        </w:rPr>
        <w:t>ti</w:t>
      </w:r>
      <w:r w:rsidRPr="008500B0">
        <w:t>rar a nota de empenho, ou instrumento equivalente, no prazo estabelecido pela Administração sem justificativa razoável;</w:t>
      </w:r>
    </w:p>
    <w:p w14:paraId="6BB879D5" w14:textId="77777777" w:rsidR="00C14BC0" w:rsidRPr="008500B0" w:rsidRDefault="00C14BC0" w:rsidP="004B3796">
      <w:pPr>
        <w:pStyle w:val="Nvel3-R"/>
        <w:ind w:left="56"/>
        <w:rPr>
          <w:bCs/>
        </w:rPr>
      </w:pPr>
      <w:r w:rsidRPr="008500B0">
        <w:t xml:space="preserve">Não aceitar manter o seu preço registrado, na hipótese prevista no inciso III do art. 19 do </w:t>
      </w:r>
      <w:r w:rsidRPr="008500B0">
        <w:rPr>
          <w:bCs/>
        </w:rPr>
        <w:t>Decreto Municipal nº 6037/2024</w:t>
      </w:r>
      <w:r w:rsidRPr="008500B0">
        <w:t xml:space="preserve">; </w:t>
      </w:r>
    </w:p>
    <w:p w14:paraId="1F26CA54" w14:textId="77777777" w:rsidR="00C14BC0" w:rsidRPr="008500B0" w:rsidRDefault="00C14BC0" w:rsidP="004B3796">
      <w:pPr>
        <w:pStyle w:val="Nvel3-R"/>
        <w:ind w:left="56"/>
      </w:pPr>
      <w:r w:rsidRPr="008500B0">
        <w:t xml:space="preserve"> Sofrer sanção prevista nos incisos III ou IV do caput do art. 156 da Lei nº 14.133, de 2021.</w:t>
      </w:r>
    </w:p>
    <w:p w14:paraId="2E2CCC5D" w14:textId="77777777" w:rsidR="00C14BC0" w:rsidRPr="008500B0" w:rsidRDefault="00C14BC0" w:rsidP="004B3796">
      <w:pPr>
        <w:pStyle w:val="Nvel3-R"/>
        <w:ind w:left="56"/>
        <w:rPr>
          <w:rFonts w:eastAsiaTheme="minorEastAsia"/>
        </w:rPr>
      </w:pPr>
      <w:r w:rsidRPr="008500B0">
        <w:rPr>
          <w:rFonts w:eastAsiaTheme="minorEastAsia"/>
        </w:rPr>
        <w:t>Na hipótese de aplicação de sanção prevista nos incisos III ou IV do caput do art. 156 da Lei nº 14.133, de 2021, caso a penalidade aplicada ao fornecedor não ultrapasse o prazo de vigência da ata de registro de preços, poderá o órgão ou a entidade gerenciadora poderá, mediante decisão fundamentada, decidir pela manutenção do registro de preços, vedadas contratações derivadas da ata enquanto perdurarem os efeitos da sanção.</w:t>
      </w:r>
    </w:p>
    <w:p w14:paraId="07A8C915" w14:textId="56CB45A4" w:rsidR="00C14BC0" w:rsidRPr="008500B0" w:rsidRDefault="00C14BC0" w:rsidP="004B3796">
      <w:pPr>
        <w:pStyle w:val="Nivel2"/>
        <w:numPr>
          <w:ilvl w:val="1"/>
          <w:numId w:val="27"/>
        </w:numPr>
        <w:autoSpaceDE w:val="0"/>
        <w:autoSpaceDN w:val="0"/>
        <w:adjustRightInd w:val="0"/>
        <w:spacing w:before="288" w:after="288" w:line="340" w:lineRule="atLeast"/>
        <w:ind w:left="56" w:right="-28" w:firstLine="0"/>
        <w:rPr>
          <w:rFonts w:ascii="Arial Narrow" w:hAnsi="Arial Narrow"/>
          <w:sz w:val="24"/>
          <w:szCs w:val="24"/>
        </w:rPr>
      </w:pPr>
      <w:r w:rsidRPr="008500B0">
        <w:rPr>
          <w:rFonts w:ascii="Arial Narrow" w:hAnsi="Arial Narrow"/>
          <w:sz w:val="24"/>
          <w:szCs w:val="24"/>
        </w:rPr>
        <w:t xml:space="preserve"> O cancelamento de registros nas hipóteses previstas </w:t>
      </w:r>
      <w:r w:rsidRPr="005434B5">
        <w:rPr>
          <w:rFonts w:ascii="Arial Narrow" w:hAnsi="Arial Narrow"/>
          <w:color w:val="auto"/>
          <w:sz w:val="24"/>
          <w:szCs w:val="24"/>
        </w:rPr>
        <w:t xml:space="preserve">no </w:t>
      </w:r>
      <w:r w:rsidRPr="005434B5">
        <w:rPr>
          <w:rFonts w:ascii="Arial Narrow" w:hAnsi="Arial Narrow"/>
          <w:b/>
          <w:bCs/>
          <w:color w:val="auto"/>
          <w:sz w:val="24"/>
          <w:szCs w:val="24"/>
        </w:rPr>
        <w:t xml:space="preserve">item </w:t>
      </w:r>
      <w:r w:rsidRPr="005434B5">
        <w:rPr>
          <w:rFonts w:ascii="Arial Narrow" w:hAnsi="Arial Narrow"/>
          <w:b/>
          <w:bCs/>
          <w:color w:val="auto"/>
          <w:sz w:val="24"/>
          <w:szCs w:val="24"/>
        </w:rPr>
        <w:fldChar w:fldCharType="begin"/>
      </w:r>
      <w:r w:rsidRPr="005434B5">
        <w:rPr>
          <w:rFonts w:ascii="Arial Narrow" w:hAnsi="Arial Narrow"/>
          <w:b/>
          <w:bCs/>
          <w:color w:val="auto"/>
          <w:sz w:val="24"/>
          <w:szCs w:val="24"/>
        </w:rPr>
        <w:instrText xml:space="preserve"> REF cancelamento_do_fornecedor \r \h  \* MERGEFORMAT </w:instrText>
      </w:r>
      <w:r w:rsidRPr="005434B5">
        <w:rPr>
          <w:rFonts w:ascii="Arial Narrow" w:hAnsi="Arial Narrow"/>
          <w:b/>
          <w:bCs/>
          <w:color w:val="auto"/>
          <w:sz w:val="24"/>
          <w:szCs w:val="24"/>
        </w:rPr>
      </w:r>
      <w:r w:rsidRPr="005434B5">
        <w:rPr>
          <w:rFonts w:ascii="Arial Narrow" w:hAnsi="Arial Narrow"/>
          <w:b/>
          <w:bCs/>
          <w:color w:val="auto"/>
          <w:sz w:val="24"/>
          <w:szCs w:val="24"/>
        </w:rPr>
        <w:fldChar w:fldCharType="separate"/>
      </w:r>
      <w:r w:rsidR="00A437F3">
        <w:rPr>
          <w:rFonts w:ascii="Arial Narrow" w:hAnsi="Arial Narrow"/>
          <w:b/>
          <w:bCs/>
          <w:color w:val="auto"/>
          <w:sz w:val="24"/>
          <w:szCs w:val="24"/>
        </w:rPr>
        <w:t>9.1</w:t>
      </w:r>
      <w:r w:rsidRPr="005434B5">
        <w:rPr>
          <w:rFonts w:ascii="Arial Narrow" w:hAnsi="Arial Narrow"/>
          <w:b/>
          <w:bCs/>
          <w:color w:val="auto"/>
          <w:sz w:val="24"/>
          <w:szCs w:val="24"/>
        </w:rPr>
        <w:fldChar w:fldCharType="end"/>
      </w:r>
      <w:r w:rsidRPr="005434B5">
        <w:rPr>
          <w:rFonts w:ascii="Arial Narrow" w:hAnsi="Arial Narrow"/>
          <w:color w:val="auto"/>
          <w:sz w:val="24"/>
          <w:szCs w:val="24"/>
        </w:rPr>
        <w:t xml:space="preserve"> será formalizado por despacho do órgão ou da entidade gerenciadora, garantidos os princípios do contraditório </w:t>
      </w:r>
      <w:r w:rsidRPr="008500B0">
        <w:rPr>
          <w:rFonts w:ascii="Arial Narrow" w:hAnsi="Arial Narrow"/>
          <w:sz w:val="24"/>
          <w:szCs w:val="24"/>
        </w:rPr>
        <w:t>e da ampla defesa.</w:t>
      </w:r>
    </w:p>
    <w:p w14:paraId="7136CE11" w14:textId="77777777" w:rsidR="00C14BC0" w:rsidRPr="008500B0" w:rsidRDefault="00C14BC0" w:rsidP="004B3796">
      <w:pPr>
        <w:pStyle w:val="Nivel2"/>
        <w:numPr>
          <w:ilvl w:val="1"/>
          <w:numId w:val="27"/>
        </w:numPr>
        <w:autoSpaceDE w:val="0"/>
        <w:autoSpaceDN w:val="0"/>
        <w:adjustRightInd w:val="0"/>
        <w:spacing w:before="288" w:after="288" w:line="340" w:lineRule="atLeast"/>
        <w:ind w:left="56" w:right="-28" w:firstLine="0"/>
        <w:rPr>
          <w:rFonts w:ascii="Arial Narrow" w:hAnsi="Arial Narrow"/>
          <w:sz w:val="24"/>
          <w:szCs w:val="24"/>
        </w:rPr>
      </w:pPr>
      <w:r w:rsidRPr="008500B0">
        <w:rPr>
          <w:rFonts w:ascii="Arial Narrow" w:hAnsi="Arial Narrow"/>
          <w:sz w:val="24"/>
          <w:szCs w:val="24"/>
        </w:rPr>
        <w:t>Na hipótese de cancelamento do registro do fornecedor, o órgão ou a entidade gerenciadora poderá convocar os licitantes que compõem o cadastro de reserva, observada a ordem de classificação.</w:t>
      </w:r>
    </w:p>
    <w:p w14:paraId="5E8C5F28" w14:textId="77777777" w:rsidR="00C14BC0" w:rsidRPr="008500B0" w:rsidRDefault="00C14BC0" w:rsidP="004B3796">
      <w:pPr>
        <w:pStyle w:val="Nivel2"/>
        <w:numPr>
          <w:ilvl w:val="1"/>
          <w:numId w:val="27"/>
        </w:numPr>
        <w:autoSpaceDE w:val="0"/>
        <w:autoSpaceDN w:val="0"/>
        <w:adjustRightInd w:val="0"/>
        <w:spacing w:before="288" w:after="288" w:line="340" w:lineRule="atLeast"/>
        <w:ind w:left="56" w:right="-28" w:firstLine="0"/>
        <w:rPr>
          <w:rFonts w:ascii="Arial Narrow" w:hAnsi="Arial Narrow"/>
          <w:sz w:val="24"/>
          <w:szCs w:val="24"/>
        </w:rPr>
      </w:pPr>
      <w:r w:rsidRPr="008500B0">
        <w:rPr>
          <w:rFonts w:ascii="Arial Narrow" w:hAnsi="Arial Narrow"/>
          <w:sz w:val="24"/>
          <w:szCs w:val="24"/>
        </w:rPr>
        <w:t>O cancelamento dos preços registrados poderá ser realizado pelo gerenciador, em determinada ata de registro de preços, total ou parcialmente, nas seguintes hipóteses, desde que devidamente comprovadas e justificadas:</w:t>
      </w:r>
      <w:bookmarkStart w:id="29" w:name="cancelamento_da_ata"/>
      <w:bookmarkEnd w:id="29"/>
      <w:r w:rsidRPr="008500B0">
        <w:rPr>
          <w:rFonts w:ascii="Arial Narrow" w:hAnsi="Arial Narrow"/>
          <w:sz w:val="24"/>
          <w:szCs w:val="24"/>
        </w:rPr>
        <w:t xml:space="preserve"> </w:t>
      </w:r>
    </w:p>
    <w:p w14:paraId="4A2B5A79" w14:textId="77777777" w:rsidR="00C14BC0" w:rsidRPr="008500B0" w:rsidRDefault="00C14BC0" w:rsidP="004B3796">
      <w:pPr>
        <w:pStyle w:val="Nvel3-R"/>
        <w:ind w:left="56"/>
      </w:pPr>
      <w:r w:rsidRPr="008500B0">
        <w:t>Por razão de interesse público;</w:t>
      </w:r>
    </w:p>
    <w:p w14:paraId="7C3A9EBB" w14:textId="77777777" w:rsidR="00C14BC0" w:rsidRPr="008500B0" w:rsidRDefault="00C14BC0" w:rsidP="004B3796">
      <w:pPr>
        <w:pStyle w:val="Nvel3-R"/>
        <w:ind w:left="56"/>
      </w:pPr>
      <w:r w:rsidRPr="008500B0">
        <w:t>A pedido do fornecedor, decorrente de caso fortuito ou força maior; ou</w:t>
      </w:r>
    </w:p>
    <w:p w14:paraId="6FE876C6" w14:textId="77777777" w:rsidR="00C14BC0" w:rsidRPr="008500B0" w:rsidRDefault="00C14BC0" w:rsidP="004B3796">
      <w:pPr>
        <w:pStyle w:val="Nvel3-R"/>
        <w:ind w:left="56"/>
      </w:pPr>
      <w:r w:rsidRPr="008500B0">
        <w:t xml:space="preserve">Se não houver êxito nas negociações, nas hipóteses em que o preço de mercado se tornar superior ou inferior ao preço registrado, nos termos do inciso III do art. 19 do </w:t>
      </w:r>
      <w:r w:rsidRPr="008500B0">
        <w:rPr>
          <w:bCs/>
        </w:rPr>
        <w:t>Decreto Municipal nº 6037/2024</w:t>
      </w:r>
      <w:r w:rsidRPr="008500B0">
        <w:t xml:space="preserve">. </w:t>
      </w:r>
    </w:p>
    <w:p w14:paraId="44217A19" w14:textId="77777777" w:rsidR="00C14BC0" w:rsidRPr="008500B0" w:rsidRDefault="00C14BC0" w:rsidP="004B3796">
      <w:pPr>
        <w:ind w:left="56"/>
      </w:pPr>
    </w:p>
    <w:p w14:paraId="5355E7C6" w14:textId="77777777" w:rsidR="00C14BC0" w:rsidRPr="008500B0" w:rsidRDefault="00C14BC0" w:rsidP="004B3796">
      <w:pPr>
        <w:pStyle w:val="Nivel01"/>
        <w:ind w:left="56" w:firstLine="0"/>
      </w:pPr>
      <w:r w:rsidRPr="008500B0">
        <w:t>DAS PENALIDADES E DA FISCALIZAÇÃO:</w:t>
      </w:r>
    </w:p>
    <w:p w14:paraId="21A976D7" w14:textId="77777777" w:rsidR="00C14BC0" w:rsidRPr="00495FA0" w:rsidRDefault="00C14BC0" w:rsidP="004B3796">
      <w:pPr>
        <w:spacing w:line="340" w:lineRule="atLeast"/>
        <w:ind w:left="56" w:right="-28"/>
        <w:jc w:val="both"/>
        <w:rPr>
          <w:rFonts w:ascii="Arial Narrow" w:hAnsi="Arial Narrow"/>
          <w:sz w:val="24"/>
          <w:szCs w:val="24"/>
        </w:rPr>
      </w:pPr>
      <w:r w:rsidRPr="008500B0">
        <w:rPr>
          <w:rFonts w:ascii="Arial Narrow" w:hAnsi="Arial Narrow"/>
          <w:sz w:val="24"/>
          <w:szCs w:val="24"/>
        </w:rPr>
        <w:t xml:space="preserve">10.1. O descumprimento da Ata de Registro de Preços ensejará aplicação das penalidades estabelecidas </w:t>
      </w:r>
      <w:r w:rsidRPr="008500B0">
        <w:rPr>
          <w:rFonts w:ascii="Arial Narrow" w:hAnsi="Arial Narrow"/>
          <w:iCs/>
          <w:sz w:val="24"/>
          <w:szCs w:val="24"/>
        </w:rPr>
        <w:t>no</w:t>
      </w:r>
      <w:r w:rsidRPr="008500B0">
        <w:rPr>
          <w:rFonts w:ascii="Arial Narrow" w:hAnsi="Arial Narrow"/>
          <w:i/>
          <w:color w:val="FF0000"/>
          <w:sz w:val="24"/>
          <w:szCs w:val="24"/>
        </w:rPr>
        <w:t xml:space="preserve"> </w:t>
      </w:r>
      <w:r w:rsidRPr="005434B5">
        <w:rPr>
          <w:rFonts w:ascii="Arial Narrow" w:hAnsi="Arial Narrow"/>
          <w:b/>
          <w:sz w:val="24"/>
          <w:szCs w:val="24"/>
        </w:rPr>
        <w:t>edital</w:t>
      </w:r>
      <w:r w:rsidRPr="005434B5">
        <w:rPr>
          <w:rFonts w:ascii="Arial Narrow" w:hAnsi="Arial Narrow"/>
          <w:sz w:val="24"/>
          <w:szCs w:val="24"/>
        </w:rPr>
        <w:t>.</w:t>
      </w:r>
    </w:p>
    <w:p w14:paraId="7D40DCC2" w14:textId="77777777" w:rsidR="00C14BC0" w:rsidRPr="008500B0" w:rsidRDefault="00C14BC0" w:rsidP="004B3796">
      <w:pPr>
        <w:ind w:left="56"/>
      </w:pPr>
    </w:p>
    <w:p w14:paraId="3C6209B2" w14:textId="77777777" w:rsidR="00C14BC0" w:rsidRPr="008500B0" w:rsidRDefault="00C14BC0" w:rsidP="004B3796">
      <w:pPr>
        <w:spacing w:line="340" w:lineRule="atLeast"/>
        <w:ind w:left="56" w:right="-28"/>
        <w:jc w:val="both"/>
        <w:rPr>
          <w:rFonts w:ascii="Arial Narrow" w:hAnsi="Arial Narrow"/>
          <w:sz w:val="24"/>
          <w:szCs w:val="24"/>
        </w:rPr>
      </w:pPr>
      <w:r w:rsidRPr="008500B0">
        <w:rPr>
          <w:rFonts w:ascii="Arial Narrow" w:hAnsi="Arial Narrow"/>
          <w:sz w:val="24"/>
          <w:szCs w:val="24"/>
        </w:rPr>
        <w:t xml:space="preserve">10.2 As sanções também se aplicam aos integrantes do cadastro de reserva no registro de preços que, convocados, não honrarem o compromisso assumido </w:t>
      </w:r>
      <w:r w:rsidRPr="008500B0">
        <w:rPr>
          <w:rFonts w:ascii="Arial Narrow" w:hAnsi="Arial Narrow"/>
          <w:b/>
          <w:sz w:val="24"/>
          <w:szCs w:val="24"/>
        </w:rPr>
        <w:t>injustificadamente</w:t>
      </w:r>
      <w:r w:rsidRPr="008500B0">
        <w:rPr>
          <w:rFonts w:ascii="Arial Narrow" w:hAnsi="Arial Narrow"/>
          <w:sz w:val="24"/>
          <w:szCs w:val="24"/>
        </w:rPr>
        <w:t xml:space="preserve"> após terem assinado a ata. (artigo 10 §7º inciso V inciso XIII do Decreto Municipal 6037/2024)  </w:t>
      </w:r>
    </w:p>
    <w:p w14:paraId="181AB806" w14:textId="77777777" w:rsidR="00C14BC0" w:rsidRPr="008500B0" w:rsidRDefault="00C14BC0" w:rsidP="004B3796">
      <w:pPr>
        <w:ind w:left="56"/>
      </w:pPr>
    </w:p>
    <w:p w14:paraId="54128729" w14:textId="77777777" w:rsidR="00C14BC0" w:rsidRPr="008500B0" w:rsidRDefault="00C14BC0" w:rsidP="004B3796">
      <w:pPr>
        <w:spacing w:line="340" w:lineRule="atLeast"/>
        <w:ind w:left="56" w:right="-28"/>
        <w:jc w:val="both"/>
        <w:rPr>
          <w:rFonts w:ascii="Arial Narrow" w:hAnsi="Arial Narrow"/>
          <w:sz w:val="24"/>
          <w:szCs w:val="24"/>
        </w:rPr>
      </w:pPr>
      <w:r w:rsidRPr="008500B0">
        <w:rPr>
          <w:rFonts w:ascii="Arial Narrow" w:hAnsi="Arial Narrow"/>
          <w:sz w:val="24"/>
          <w:szCs w:val="24"/>
        </w:rPr>
        <w:t>10.3. É da competência do gerenciador a aplicação das penalidades decorrentes do descumprimento do pactuado nesta ata de registro de preço (artigo 4º incisos I e II</w:t>
      </w:r>
      <w:r w:rsidRPr="008500B0">
        <w:rPr>
          <w:rFonts w:ascii="Arial Narrow" w:hAnsi="Arial Narrow"/>
          <w:color w:val="0070C0"/>
          <w:sz w:val="24"/>
          <w:szCs w:val="24"/>
        </w:rPr>
        <w:t xml:space="preserve"> </w:t>
      </w:r>
      <w:r w:rsidRPr="008500B0">
        <w:rPr>
          <w:rFonts w:ascii="Arial Narrow" w:hAnsi="Arial Narrow"/>
          <w:sz w:val="24"/>
          <w:szCs w:val="24"/>
        </w:rPr>
        <w:t xml:space="preserve">e do </w:t>
      </w:r>
      <w:r w:rsidRPr="008500B0">
        <w:rPr>
          <w:rFonts w:ascii="Arial Narrow" w:hAnsi="Arial Narrow"/>
          <w:b/>
          <w:bCs/>
          <w:sz w:val="24"/>
          <w:szCs w:val="24"/>
        </w:rPr>
        <w:t>Decreto Municipal nº 6037/2024</w:t>
      </w:r>
      <w:r w:rsidRPr="008500B0">
        <w:rPr>
          <w:rFonts w:ascii="Arial Narrow" w:hAnsi="Arial Narrow"/>
          <w:sz w:val="24"/>
          <w:szCs w:val="24"/>
        </w:rPr>
        <w:t xml:space="preserve">), exceto nas hipóteses em que o descumprimento disser respeito às contratações dos órgãos ou entidade participante, caso no qual caberá ao respectivo órgão participante a aplicação da penalidade (artigo 8º incisos VIII e IX do </w:t>
      </w:r>
      <w:r w:rsidRPr="008500B0">
        <w:rPr>
          <w:rFonts w:ascii="Arial Narrow" w:hAnsi="Arial Narrow"/>
          <w:b/>
          <w:bCs/>
          <w:sz w:val="24"/>
          <w:szCs w:val="24"/>
        </w:rPr>
        <w:t>Decreto Municipal nº 6037/2024</w:t>
      </w:r>
      <w:r w:rsidRPr="008500B0">
        <w:rPr>
          <w:rFonts w:ascii="Arial Narrow" w:hAnsi="Arial Narrow"/>
          <w:sz w:val="24"/>
          <w:szCs w:val="24"/>
        </w:rPr>
        <w:t>).</w:t>
      </w:r>
    </w:p>
    <w:p w14:paraId="65D80696" w14:textId="77777777" w:rsidR="00C14BC0" w:rsidRPr="008500B0" w:rsidRDefault="00C14BC0" w:rsidP="004B3796">
      <w:pPr>
        <w:ind w:left="56"/>
      </w:pPr>
    </w:p>
    <w:p w14:paraId="2B818867" w14:textId="77777777" w:rsidR="00C14BC0" w:rsidRPr="008500B0" w:rsidRDefault="00C14BC0" w:rsidP="004B3796">
      <w:pPr>
        <w:spacing w:line="340" w:lineRule="atLeast"/>
        <w:ind w:left="56" w:right="-28"/>
        <w:jc w:val="both"/>
        <w:rPr>
          <w:rFonts w:ascii="Arial Narrow" w:hAnsi="Arial Narrow"/>
          <w:b/>
          <w:sz w:val="24"/>
          <w:szCs w:val="24"/>
        </w:rPr>
      </w:pPr>
      <w:r w:rsidRPr="008500B0">
        <w:rPr>
          <w:rFonts w:ascii="Arial Narrow" w:hAnsi="Arial Narrow"/>
          <w:sz w:val="24"/>
          <w:szCs w:val="24"/>
        </w:rPr>
        <w:t xml:space="preserve">10.4. O órgão ou entidade participante deverá comunicar ao órgão gerenciador qualquer das ocorrências previstas no </w:t>
      </w:r>
      <w:r w:rsidRPr="008500B0">
        <w:rPr>
          <w:rFonts w:ascii="Arial Narrow" w:hAnsi="Arial Narrow"/>
          <w:b/>
          <w:sz w:val="24"/>
          <w:szCs w:val="24"/>
        </w:rPr>
        <w:t>item 9.1.</w:t>
      </w:r>
      <w:r w:rsidRPr="008500B0">
        <w:rPr>
          <w:rFonts w:ascii="Arial Narrow" w:hAnsi="Arial Narrow"/>
          <w:sz w:val="24"/>
          <w:szCs w:val="24"/>
        </w:rPr>
        <w:t>, dada a necessidade de instauração de procedimento para cancelamento do registro do fornecedor.</w:t>
      </w:r>
    </w:p>
    <w:p w14:paraId="235A9E14" w14:textId="77777777" w:rsidR="00C14BC0" w:rsidRPr="008500B0" w:rsidRDefault="00C14BC0" w:rsidP="004B3796">
      <w:pPr>
        <w:ind w:left="56"/>
      </w:pPr>
    </w:p>
    <w:p w14:paraId="666F23C1" w14:textId="56E358A9" w:rsidR="00C14BC0" w:rsidRPr="005434B5" w:rsidRDefault="00C14BC0" w:rsidP="004B3796">
      <w:pPr>
        <w:widowControl/>
        <w:spacing w:line="340" w:lineRule="atLeast"/>
        <w:ind w:left="56" w:right="-28"/>
        <w:jc w:val="both"/>
        <w:rPr>
          <w:rFonts w:ascii="Arial Narrow" w:hAnsi="Arial Narrow" w:cs="Times New Roman"/>
          <w:b/>
          <w:bCs/>
          <w:sz w:val="24"/>
          <w:szCs w:val="24"/>
          <w:lang w:val="pt-BR"/>
        </w:rPr>
      </w:pPr>
      <w:r w:rsidRPr="008500B0">
        <w:rPr>
          <w:rFonts w:ascii="Arial Narrow" w:eastAsia="Times New Roman" w:hAnsi="Arial Narrow" w:cs="Arial"/>
          <w:b/>
          <w:bCs/>
          <w:color w:val="000000"/>
          <w:sz w:val="24"/>
          <w:szCs w:val="24"/>
        </w:rPr>
        <w:t xml:space="preserve">10.5 A fiscalização do presente instrumento ficará sob a responsabilidade do(a) fiscal(a) designado(a), conforme publicação </w:t>
      </w:r>
      <w:r w:rsidRPr="005434B5">
        <w:rPr>
          <w:rFonts w:ascii="Arial Narrow" w:eastAsia="Times New Roman" w:hAnsi="Arial Narrow" w:cs="Arial"/>
          <w:b/>
          <w:bCs/>
          <w:color w:val="000000"/>
          <w:sz w:val="24"/>
          <w:szCs w:val="24"/>
        </w:rPr>
        <w:t>da Portaria nº XXX/202</w:t>
      </w:r>
      <w:r w:rsidR="001762C3">
        <w:rPr>
          <w:rFonts w:ascii="Arial Narrow" w:eastAsia="Times New Roman" w:hAnsi="Arial Narrow" w:cs="Arial"/>
          <w:b/>
          <w:bCs/>
          <w:color w:val="000000"/>
          <w:sz w:val="24"/>
          <w:szCs w:val="24"/>
        </w:rPr>
        <w:t>6</w:t>
      </w:r>
      <w:r w:rsidRPr="005434B5">
        <w:rPr>
          <w:rFonts w:ascii="Arial Narrow" w:eastAsia="Times New Roman" w:hAnsi="Arial Narrow" w:cs="Arial"/>
          <w:b/>
          <w:bCs/>
          <w:color w:val="000000"/>
          <w:sz w:val="24"/>
          <w:szCs w:val="24"/>
        </w:rPr>
        <w:t xml:space="preserve"> e alterações posteriores. </w:t>
      </w:r>
    </w:p>
    <w:p w14:paraId="50BB8FAF" w14:textId="77777777" w:rsidR="00C14BC0" w:rsidRPr="005434B5" w:rsidRDefault="00C14BC0" w:rsidP="004B3796">
      <w:pPr>
        <w:ind w:left="56"/>
      </w:pPr>
    </w:p>
    <w:p w14:paraId="46840DFB" w14:textId="77777777" w:rsidR="00C14BC0" w:rsidRPr="008500B0" w:rsidRDefault="00C14BC0" w:rsidP="004B3796">
      <w:pPr>
        <w:spacing w:line="340" w:lineRule="atLeast"/>
        <w:ind w:left="56" w:right="-28"/>
        <w:jc w:val="both"/>
        <w:rPr>
          <w:rFonts w:ascii="Arial Narrow" w:eastAsia="Times New Roman" w:hAnsi="Arial Narrow" w:cs="Arial"/>
          <w:color w:val="000000"/>
          <w:sz w:val="24"/>
          <w:szCs w:val="24"/>
        </w:rPr>
      </w:pPr>
      <w:r w:rsidRPr="005434B5">
        <w:rPr>
          <w:rFonts w:ascii="Arial Narrow" w:eastAsia="Times New Roman" w:hAnsi="Arial Narrow" w:cs="Arial"/>
          <w:color w:val="000000"/>
          <w:sz w:val="24"/>
          <w:szCs w:val="24"/>
        </w:rPr>
        <w:t xml:space="preserve">10.5.1 A fiscalização do presente instrumento deverá ser executada fielmente pelas partes, de acordo com as cláusulas avençadas neste insrumento, e as normas da Lei nº 14.133, de 2021, </w:t>
      </w:r>
      <w:r w:rsidRPr="005434B5">
        <w:rPr>
          <w:rFonts w:ascii="Arial Narrow" w:eastAsia="Times New Roman" w:hAnsi="Arial Narrow" w:cs="Arial"/>
          <w:b/>
          <w:bCs/>
          <w:color w:val="000000"/>
          <w:sz w:val="24"/>
          <w:szCs w:val="24"/>
        </w:rPr>
        <w:t>Decreto Municipal nº 6037/2024</w:t>
      </w:r>
      <w:r w:rsidRPr="005434B5">
        <w:rPr>
          <w:rFonts w:ascii="Arial Narrow" w:eastAsia="Times New Roman" w:hAnsi="Arial Narrow" w:cs="Arial"/>
          <w:color w:val="000000"/>
          <w:sz w:val="24"/>
          <w:szCs w:val="24"/>
        </w:rPr>
        <w:t xml:space="preserve"> e cada parte responderá pelas consequências de sua inexecução total ou parcial.</w:t>
      </w:r>
    </w:p>
    <w:p w14:paraId="5319351E" w14:textId="77777777" w:rsidR="00C14BC0" w:rsidRPr="008500B0" w:rsidRDefault="00C14BC0" w:rsidP="004B3796">
      <w:pPr>
        <w:ind w:left="56"/>
      </w:pPr>
    </w:p>
    <w:p w14:paraId="09179F10" w14:textId="77777777" w:rsidR="00C14BC0" w:rsidRPr="008500B0" w:rsidRDefault="00C14BC0" w:rsidP="004B3796">
      <w:pPr>
        <w:spacing w:line="340" w:lineRule="atLeast"/>
        <w:ind w:left="56" w:right="-28"/>
        <w:jc w:val="both"/>
        <w:rPr>
          <w:rFonts w:ascii="Arial Narrow" w:eastAsia="Times New Roman" w:hAnsi="Arial Narrow" w:cs="Arial"/>
          <w:color w:val="000000"/>
          <w:sz w:val="24"/>
          <w:szCs w:val="24"/>
        </w:rPr>
      </w:pPr>
      <w:r w:rsidRPr="008500B0">
        <w:rPr>
          <w:rFonts w:ascii="Arial Narrow" w:eastAsia="Times New Roman" w:hAnsi="Arial Narrow" w:cs="Arial"/>
          <w:color w:val="000000"/>
          <w:sz w:val="24"/>
          <w:szCs w:val="24"/>
        </w:rPr>
        <w:t>10.5.2 As comunicações entre o órgão ou entidade e a “contratada” devem ser realizadas por escrito sempre que o ato exigir tal formalidade, admitindo-se o uso de mensagem eletrônica para esse fim.</w:t>
      </w:r>
    </w:p>
    <w:p w14:paraId="6A3DD026" w14:textId="77777777" w:rsidR="00C14BC0" w:rsidRPr="008500B0" w:rsidRDefault="00C14BC0" w:rsidP="004B3796">
      <w:pPr>
        <w:ind w:left="56"/>
      </w:pPr>
    </w:p>
    <w:p w14:paraId="60672981" w14:textId="77777777" w:rsidR="00C14BC0" w:rsidRPr="008500B0" w:rsidRDefault="00C14BC0" w:rsidP="004B3796">
      <w:pPr>
        <w:spacing w:line="340" w:lineRule="atLeast"/>
        <w:ind w:left="56" w:right="-28"/>
        <w:jc w:val="both"/>
        <w:rPr>
          <w:rFonts w:ascii="Arial Narrow" w:eastAsia="Times New Roman" w:hAnsi="Arial Narrow" w:cs="Arial"/>
          <w:color w:val="000000"/>
          <w:sz w:val="24"/>
          <w:szCs w:val="24"/>
        </w:rPr>
      </w:pPr>
      <w:r w:rsidRPr="008500B0">
        <w:rPr>
          <w:rFonts w:ascii="Arial Narrow" w:eastAsia="Times New Roman" w:hAnsi="Arial Narrow" w:cs="Arial"/>
          <w:color w:val="000000"/>
          <w:sz w:val="24"/>
          <w:szCs w:val="24"/>
        </w:rPr>
        <w:t>10.5.3 A execução da presente Ata de Registro de Preço deverá ser acompanhada e fiscalizada pelo(s) fiscal(is) do presete instrumento, ou pelos respectivos substitutos (</w:t>
      </w:r>
      <w:r>
        <w:fldChar w:fldCharType="begin"/>
      </w:r>
      <w:r>
        <w:instrText>HYPERLINK "http://www.planalto.gov.br/ccivil_03/_ato2019-2022/2021/lei/L14133.htm" \l "art117"</w:instrText>
      </w:r>
      <w:r>
        <w:fldChar w:fldCharType="separate"/>
      </w:r>
      <w:r w:rsidRPr="008500B0">
        <w:rPr>
          <w:rFonts w:ascii="Arial Narrow" w:eastAsia="Times New Roman" w:hAnsi="Arial Narrow" w:cs="Arial"/>
          <w:color w:val="000000"/>
          <w:sz w:val="24"/>
          <w:szCs w:val="24"/>
          <w:u w:val="single"/>
        </w:rPr>
        <w:t>Lei nº 14.133, de 2021, art. 117, caput</w:t>
      </w:r>
      <w:r>
        <w:fldChar w:fldCharType="end"/>
      </w:r>
      <w:r w:rsidRPr="008500B0">
        <w:rPr>
          <w:rFonts w:ascii="Arial Narrow" w:eastAsia="Times New Roman" w:hAnsi="Arial Narrow" w:cs="Arial"/>
          <w:color w:val="000000"/>
          <w:sz w:val="24"/>
          <w:szCs w:val="24"/>
        </w:rPr>
        <w:t>).</w:t>
      </w:r>
    </w:p>
    <w:p w14:paraId="70B022AF" w14:textId="77777777" w:rsidR="00C14BC0" w:rsidRPr="008500B0" w:rsidRDefault="00C14BC0" w:rsidP="004B3796">
      <w:pPr>
        <w:ind w:left="56"/>
      </w:pPr>
    </w:p>
    <w:p w14:paraId="302F9833" w14:textId="77777777" w:rsidR="00C14BC0" w:rsidRPr="008500B0" w:rsidRDefault="00C14BC0" w:rsidP="004B3796">
      <w:pPr>
        <w:spacing w:line="340" w:lineRule="atLeast"/>
        <w:ind w:left="56" w:right="-28"/>
        <w:jc w:val="both"/>
        <w:rPr>
          <w:rFonts w:ascii="Arial Narrow" w:eastAsia="Times New Roman" w:hAnsi="Arial Narrow" w:cs="Arial"/>
          <w:sz w:val="24"/>
          <w:szCs w:val="24"/>
        </w:rPr>
      </w:pPr>
      <w:r w:rsidRPr="008500B0">
        <w:rPr>
          <w:rFonts w:ascii="Arial Narrow" w:eastAsia="Times New Roman" w:hAnsi="Arial Narrow" w:cs="Arial"/>
          <w:color w:val="000000"/>
          <w:sz w:val="24"/>
          <w:szCs w:val="24"/>
        </w:rPr>
        <w:t>10.5.4 O (s) fiscal (is) do presente instrumento acompanhará(ão) a execução do mesmo, para que sejam cumpridas todas as condições estabelecidas na presente Ata, de modo a assegurar os melhores resultados para a Administração. </w:t>
      </w:r>
    </w:p>
    <w:p w14:paraId="2CEEA37C" w14:textId="77777777" w:rsidR="00C14BC0" w:rsidRPr="008500B0" w:rsidRDefault="00C14BC0" w:rsidP="004B3796">
      <w:pPr>
        <w:ind w:left="56"/>
      </w:pPr>
    </w:p>
    <w:p w14:paraId="5A02A669" w14:textId="77777777" w:rsidR="00C14BC0" w:rsidRPr="008500B0" w:rsidRDefault="00C14BC0" w:rsidP="004B3796">
      <w:pPr>
        <w:pStyle w:val="Nivel01"/>
        <w:ind w:left="56" w:firstLine="0"/>
      </w:pPr>
      <w:r w:rsidRPr="008500B0">
        <w:t>CONDIÇÕES GERAIS:</w:t>
      </w:r>
    </w:p>
    <w:p w14:paraId="32B6E63C" w14:textId="77777777" w:rsidR="00C14BC0" w:rsidRPr="008500B0" w:rsidRDefault="00C14BC0" w:rsidP="004B3796">
      <w:pPr>
        <w:spacing w:line="340" w:lineRule="atLeast"/>
        <w:ind w:left="56" w:right="-28"/>
        <w:jc w:val="both"/>
        <w:rPr>
          <w:rFonts w:ascii="Arial Narrow" w:hAnsi="Arial Narrow"/>
          <w:sz w:val="24"/>
          <w:szCs w:val="24"/>
        </w:rPr>
      </w:pPr>
      <w:r w:rsidRPr="008500B0">
        <w:rPr>
          <w:rFonts w:ascii="Arial Narrow" w:hAnsi="Arial Narrow"/>
          <w:sz w:val="24"/>
          <w:szCs w:val="24"/>
        </w:rPr>
        <w:t xml:space="preserve">11.1 As condições gerais de execução do objeto, tais como os prazos para entrega e recebimento, as obrigações da Administração e do fornecedor registrado, penalidades e demais condições do ajuste, encontram-se definidos no Termo de </w:t>
      </w:r>
      <w:r w:rsidRPr="005434B5">
        <w:rPr>
          <w:rFonts w:ascii="Arial Narrow" w:hAnsi="Arial Narrow"/>
          <w:sz w:val="24"/>
          <w:szCs w:val="24"/>
        </w:rPr>
        <w:t xml:space="preserve">Referência, </w:t>
      </w:r>
      <w:r w:rsidRPr="005434B5">
        <w:rPr>
          <w:rFonts w:ascii="Arial Narrow" w:hAnsi="Arial Narrow"/>
          <w:b/>
          <w:sz w:val="24"/>
          <w:szCs w:val="24"/>
        </w:rPr>
        <w:t>ANEXO AO EDITAL</w:t>
      </w:r>
      <w:r w:rsidRPr="005434B5">
        <w:rPr>
          <w:rFonts w:ascii="Arial Narrow" w:hAnsi="Arial Narrow"/>
          <w:sz w:val="24"/>
          <w:szCs w:val="24"/>
        </w:rPr>
        <w:t>.</w:t>
      </w:r>
    </w:p>
    <w:p w14:paraId="2DAB4857" w14:textId="77777777" w:rsidR="00C14BC0" w:rsidRPr="008500B0" w:rsidRDefault="00C14BC0" w:rsidP="004B3796">
      <w:pPr>
        <w:ind w:left="56"/>
      </w:pPr>
    </w:p>
    <w:p w14:paraId="1F030275" w14:textId="77777777" w:rsidR="00C14BC0" w:rsidRPr="008500B0" w:rsidRDefault="00C14BC0" w:rsidP="004B3796">
      <w:pPr>
        <w:spacing w:line="340" w:lineRule="atLeast"/>
        <w:ind w:left="56" w:right="-28"/>
        <w:jc w:val="both"/>
        <w:rPr>
          <w:rFonts w:ascii="Arial Narrow" w:hAnsi="Arial Narrow"/>
          <w:sz w:val="24"/>
          <w:szCs w:val="24"/>
        </w:rPr>
      </w:pPr>
      <w:r w:rsidRPr="008500B0">
        <w:rPr>
          <w:rFonts w:ascii="Arial Narrow" w:hAnsi="Arial Narrow"/>
          <w:sz w:val="24"/>
          <w:szCs w:val="24"/>
        </w:rPr>
        <w:t>11.2 No caso de adjudicação por preço global de grupo de itens, só será admitida a contratação de parte de itens do grupo se houver prévia pesquisa de mercado e demonstração de sua vantagem para o órgão ou a entidade.</w:t>
      </w:r>
    </w:p>
    <w:p w14:paraId="5181F59B" w14:textId="77777777" w:rsidR="00C14BC0" w:rsidRPr="008500B0" w:rsidRDefault="00C14BC0" w:rsidP="004B3796">
      <w:pPr>
        <w:ind w:left="56"/>
      </w:pPr>
    </w:p>
    <w:p w14:paraId="01B81082" w14:textId="77777777" w:rsidR="00C14BC0" w:rsidRPr="00495FA0" w:rsidRDefault="00C14BC0" w:rsidP="004B3796">
      <w:pPr>
        <w:spacing w:line="340" w:lineRule="atLeast"/>
        <w:ind w:left="56" w:right="-28"/>
        <w:jc w:val="both"/>
        <w:rPr>
          <w:rFonts w:ascii="Arial Narrow" w:hAnsi="Arial Narrow" w:cs="Arial"/>
          <w:sz w:val="24"/>
          <w:szCs w:val="24"/>
        </w:rPr>
      </w:pPr>
      <w:r w:rsidRPr="00495FA0">
        <w:rPr>
          <w:rFonts w:ascii="Arial Narrow" w:hAnsi="Arial Narrow" w:cs="Arial"/>
          <w:sz w:val="24"/>
          <w:szCs w:val="24"/>
        </w:rPr>
        <w:lastRenderedPageBreak/>
        <w:t xml:space="preserve">11.3. Para firmeza e validade do pactuado, a presente Ata foi lavrada em </w:t>
      </w:r>
      <w:r w:rsidRPr="00495FA0">
        <w:rPr>
          <w:rFonts w:ascii="Arial Narrow" w:hAnsi="Arial Narrow" w:cs="Arial"/>
          <w:b/>
          <w:sz w:val="24"/>
          <w:szCs w:val="24"/>
        </w:rPr>
        <w:t>única</w:t>
      </w:r>
      <w:r w:rsidRPr="00495FA0">
        <w:rPr>
          <w:rFonts w:ascii="Arial Narrow" w:hAnsi="Arial Narrow" w:cs="Arial"/>
          <w:sz w:val="24"/>
          <w:szCs w:val="24"/>
        </w:rPr>
        <w:t xml:space="preserve"> via, que, depois de lida e achada em ordem, vai assinada pelas partes </w:t>
      </w:r>
      <w:r w:rsidRPr="00495FA0">
        <w:rPr>
          <w:rFonts w:ascii="Arial Narrow" w:hAnsi="Arial Narrow" w:cs="Arial"/>
          <w:b/>
          <w:iCs/>
          <w:sz w:val="24"/>
          <w:szCs w:val="24"/>
        </w:rPr>
        <w:t xml:space="preserve">e encaminhada e/ou disponibilizada digitalmente cópia aos demais órgãos </w:t>
      </w:r>
      <w:r w:rsidRPr="00495FA0">
        <w:rPr>
          <w:rFonts w:ascii="Arial Narrow" w:hAnsi="Arial Narrow" w:cs="Arial"/>
          <w:b/>
          <w:sz w:val="24"/>
          <w:szCs w:val="24"/>
        </w:rPr>
        <w:t>participantes (se houver) e demais partes</w:t>
      </w:r>
      <w:r w:rsidRPr="00495FA0">
        <w:rPr>
          <w:rFonts w:ascii="Arial Narrow" w:hAnsi="Arial Narrow" w:cs="Arial"/>
          <w:sz w:val="24"/>
          <w:szCs w:val="24"/>
        </w:rPr>
        <w:t xml:space="preserve">. </w:t>
      </w:r>
    </w:p>
    <w:p w14:paraId="0D5DEC80" w14:textId="77777777" w:rsidR="00C14BC0" w:rsidRPr="00495FA0" w:rsidRDefault="00C14BC0" w:rsidP="004B3796">
      <w:pPr>
        <w:spacing w:line="340" w:lineRule="atLeast"/>
        <w:ind w:left="56" w:right="-28"/>
        <w:jc w:val="both"/>
        <w:rPr>
          <w:rFonts w:ascii="Arial Narrow" w:hAnsi="Arial Narrow" w:cs="Arial"/>
          <w:sz w:val="24"/>
          <w:szCs w:val="24"/>
        </w:rPr>
      </w:pPr>
    </w:p>
    <w:p w14:paraId="1921FFC7" w14:textId="4FB5E88B" w:rsidR="00C14BC0" w:rsidRDefault="00C14BC0" w:rsidP="00E76783">
      <w:pPr>
        <w:spacing w:line="340" w:lineRule="atLeast"/>
        <w:ind w:left="56" w:right="-28"/>
        <w:jc w:val="both"/>
        <w:rPr>
          <w:rFonts w:ascii="Arial Narrow" w:hAnsi="Arial Narrow" w:cs="Arial"/>
          <w:sz w:val="24"/>
          <w:szCs w:val="24"/>
        </w:rPr>
      </w:pPr>
      <w:r w:rsidRPr="008500B0">
        <w:rPr>
          <w:rFonts w:ascii="Arial Narrow" w:hAnsi="Arial Narrow" w:cs="Arial"/>
          <w:sz w:val="24"/>
          <w:szCs w:val="24"/>
        </w:rPr>
        <w:t>11.4. Os casos omissos serão decididos pela CONTRATANTE, segundo as disposições contidas na Lei nº 14.133, de 2021 e, subsidiariamente, segundo as disposições contidas na Lei nº 8.078, de 1990 – Código de Defesa do Consumidor – e normas e princípios gerais dos contratos, decretos municipais pertinentes e demais exigências contidas no Edital e no Termo de Referência.</w:t>
      </w:r>
    </w:p>
    <w:p w14:paraId="5FD0396B" w14:textId="10A6EA5A" w:rsidR="00C14BC0" w:rsidRDefault="00C14BC0" w:rsidP="00E76783">
      <w:pPr>
        <w:spacing w:line="340" w:lineRule="atLeast"/>
        <w:ind w:left="56" w:right="-28"/>
        <w:jc w:val="both"/>
        <w:rPr>
          <w:rFonts w:ascii="Arial Narrow" w:hAnsi="Arial Narrow" w:cs="Arial"/>
          <w:sz w:val="24"/>
          <w:szCs w:val="24"/>
        </w:rPr>
      </w:pPr>
      <w:r w:rsidRPr="008500B0">
        <w:rPr>
          <w:rFonts w:ascii="Arial Narrow" w:hAnsi="Arial Narrow" w:cs="Arial"/>
          <w:sz w:val="24"/>
          <w:szCs w:val="24"/>
        </w:rPr>
        <w:t>Local e data</w:t>
      </w:r>
    </w:p>
    <w:p w14:paraId="3AA70893" w14:textId="6E79279B" w:rsidR="00C14BC0" w:rsidRDefault="00C14BC0" w:rsidP="00E76783">
      <w:pPr>
        <w:spacing w:line="340" w:lineRule="atLeast"/>
        <w:ind w:left="56" w:right="-28"/>
        <w:jc w:val="both"/>
        <w:rPr>
          <w:rFonts w:ascii="Arial Narrow" w:hAnsi="Arial Narrow" w:cs="Arial"/>
          <w:sz w:val="24"/>
          <w:szCs w:val="24"/>
        </w:rPr>
      </w:pPr>
      <w:r w:rsidRPr="008500B0">
        <w:rPr>
          <w:rFonts w:ascii="Arial Narrow" w:hAnsi="Arial Narrow" w:cs="Arial"/>
          <w:sz w:val="24"/>
          <w:szCs w:val="24"/>
        </w:rPr>
        <w:t>Assinaturas</w:t>
      </w:r>
    </w:p>
    <w:p w14:paraId="7758222C" w14:textId="38F145E4" w:rsidR="00C14BC0" w:rsidRDefault="00C14BC0" w:rsidP="00E76783">
      <w:pPr>
        <w:spacing w:line="340" w:lineRule="atLeast"/>
        <w:ind w:left="56" w:right="-28"/>
        <w:jc w:val="both"/>
        <w:rPr>
          <w:rFonts w:ascii="Arial Narrow" w:hAnsi="Arial Narrow" w:cs="Arial"/>
          <w:sz w:val="24"/>
          <w:szCs w:val="24"/>
        </w:rPr>
      </w:pPr>
      <w:r w:rsidRPr="008500B0">
        <w:rPr>
          <w:rFonts w:ascii="Arial Narrow" w:hAnsi="Arial Narrow" w:cs="Arial"/>
          <w:sz w:val="24"/>
          <w:szCs w:val="24"/>
        </w:rPr>
        <w:t xml:space="preserve">Representante legal do órgão gerenciador </w:t>
      </w:r>
    </w:p>
    <w:p w14:paraId="0B23DA70" w14:textId="77777777" w:rsidR="00C14BC0" w:rsidRDefault="00C14BC0" w:rsidP="004B3796">
      <w:pPr>
        <w:spacing w:line="340" w:lineRule="atLeast"/>
        <w:ind w:left="56" w:right="-28"/>
        <w:jc w:val="both"/>
        <w:rPr>
          <w:rFonts w:ascii="Arial Narrow" w:hAnsi="Arial Narrow" w:cs="Arial"/>
          <w:color w:val="000000"/>
          <w:sz w:val="24"/>
          <w:szCs w:val="24"/>
        </w:rPr>
      </w:pPr>
      <w:r w:rsidRPr="008500B0">
        <w:rPr>
          <w:rFonts w:ascii="Arial Narrow" w:hAnsi="Arial Narrow" w:cs="Arial"/>
          <w:sz w:val="24"/>
          <w:szCs w:val="24"/>
        </w:rPr>
        <w:t xml:space="preserve">Representante(s) legal(is) do(s) </w:t>
      </w:r>
      <w:r w:rsidRPr="008500B0">
        <w:rPr>
          <w:rFonts w:ascii="Arial Narrow" w:hAnsi="Arial Narrow" w:cs="Arial"/>
          <w:color w:val="000000"/>
          <w:sz w:val="24"/>
          <w:szCs w:val="24"/>
        </w:rPr>
        <w:t>fornecedor(s) registrado(s)</w:t>
      </w:r>
    </w:p>
    <w:p w14:paraId="46FC49BD" w14:textId="77777777" w:rsidR="00E76783" w:rsidRPr="008500B0" w:rsidRDefault="00E76783" w:rsidP="004B3796">
      <w:pPr>
        <w:spacing w:line="340" w:lineRule="atLeast"/>
        <w:ind w:left="56" w:right="-28"/>
        <w:jc w:val="both"/>
        <w:rPr>
          <w:rFonts w:ascii="Arial Narrow" w:hAnsi="Arial Narrow" w:cs="Arial"/>
          <w:color w:val="000000"/>
          <w:sz w:val="24"/>
          <w:szCs w:val="24"/>
        </w:rPr>
      </w:pPr>
    </w:p>
    <w:p w14:paraId="797FB641" w14:textId="77777777" w:rsidR="00C14BC0" w:rsidRDefault="00C14BC0" w:rsidP="004B3796">
      <w:pPr>
        <w:autoSpaceDE w:val="0"/>
        <w:autoSpaceDN w:val="0"/>
        <w:adjustRightInd w:val="0"/>
        <w:spacing w:line="360" w:lineRule="auto"/>
        <w:ind w:left="56" w:right="-30"/>
        <w:jc w:val="center"/>
        <w:rPr>
          <w:rFonts w:ascii="Arial Narrow" w:hAnsi="Arial Narrow" w:cs="Arial"/>
          <w:b/>
          <w:bCs/>
          <w:color w:val="000000"/>
          <w:sz w:val="24"/>
          <w:szCs w:val="24"/>
        </w:rPr>
      </w:pPr>
    </w:p>
    <w:p w14:paraId="28F77AD3" w14:textId="77777777" w:rsidR="00C14BC0" w:rsidRPr="00930C1D" w:rsidRDefault="00C14BC0" w:rsidP="004B3796">
      <w:pPr>
        <w:autoSpaceDE w:val="0"/>
        <w:autoSpaceDN w:val="0"/>
        <w:adjustRightInd w:val="0"/>
        <w:spacing w:line="360" w:lineRule="auto"/>
        <w:ind w:left="56" w:right="-30"/>
        <w:jc w:val="center"/>
        <w:rPr>
          <w:rFonts w:ascii="Arial Narrow" w:hAnsi="Arial Narrow" w:cs="Arial"/>
          <w:b/>
          <w:bCs/>
          <w:color w:val="000000"/>
          <w:sz w:val="24"/>
          <w:szCs w:val="24"/>
        </w:rPr>
      </w:pPr>
      <w:r w:rsidRPr="00930C1D">
        <w:rPr>
          <w:rFonts w:ascii="Arial Narrow" w:hAnsi="Arial Narrow" w:cs="Arial"/>
          <w:b/>
          <w:bCs/>
          <w:color w:val="000000"/>
          <w:sz w:val="24"/>
          <w:szCs w:val="24"/>
        </w:rPr>
        <w:t>ANEXO</w:t>
      </w:r>
      <w:r>
        <w:rPr>
          <w:rFonts w:ascii="Arial Narrow" w:hAnsi="Arial Narrow" w:cs="Arial"/>
          <w:b/>
          <w:bCs/>
          <w:color w:val="000000"/>
          <w:sz w:val="24"/>
          <w:szCs w:val="24"/>
        </w:rPr>
        <w:t xml:space="preserve"> XI/A</w:t>
      </w:r>
    </w:p>
    <w:p w14:paraId="392FB25D" w14:textId="77777777" w:rsidR="00C14BC0" w:rsidRPr="00930C1D" w:rsidRDefault="00C14BC0" w:rsidP="004B3796">
      <w:pPr>
        <w:autoSpaceDE w:val="0"/>
        <w:autoSpaceDN w:val="0"/>
        <w:adjustRightInd w:val="0"/>
        <w:spacing w:line="360" w:lineRule="auto"/>
        <w:ind w:left="56" w:right="-30"/>
        <w:jc w:val="center"/>
        <w:rPr>
          <w:rFonts w:ascii="Arial Narrow" w:hAnsi="Arial Narrow" w:cs="Arial"/>
          <w:b/>
          <w:bCs/>
          <w:color w:val="000000"/>
          <w:sz w:val="24"/>
          <w:szCs w:val="24"/>
        </w:rPr>
      </w:pPr>
      <w:r w:rsidRPr="00930C1D">
        <w:rPr>
          <w:rFonts w:ascii="Arial Narrow" w:hAnsi="Arial Narrow" w:cs="Arial"/>
          <w:b/>
          <w:bCs/>
          <w:color w:val="000000"/>
          <w:sz w:val="24"/>
          <w:szCs w:val="24"/>
        </w:rPr>
        <w:t>CADASTRO RESERVA</w:t>
      </w:r>
    </w:p>
    <w:p w14:paraId="75DA7F16" w14:textId="77777777" w:rsidR="00C14BC0" w:rsidRPr="00930C1D" w:rsidRDefault="00C14BC0" w:rsidP="004B3796">
      <w:pPr>
        <w:autoSpaceDE w:val="0"/>
        <w:autoSpaceDN w:val="0"/>
        <w:adjustRightInd w:val="0"/>
        <w:spacing w:line="360" w:lineRule="auto"/>
        <w:ind w:left="56" w:right="-30"/>
        <w:jc w:val="center"/>
        <w:rPr>
          <w:rFonts w:ascii="Arial Narrow" w:hAnsi="Arial Narrow" w:cs="Arial"/>
          <w:color w:val="000000"/>
          <w:sz w:val="24"/>
          <w:szCs w:val="24"/>
        </w:rPr>
      </w:pPr>
    </w:p>
    <w:p w14:paraId="5A4A5F02" w14:textId="77777777" w:rsidR="00C14BC0" w:rsidRPr="00930C1D" w:rsidRDefault="00C14BC0" w:rsidP="004B3796">
      <w:pPr>
        <w:autoSpaceDE w:val="0"/>
        <w:autoSpaceDN w:val="0"/>
        <w:adjustRightInd w:val="0"/>
        <w:spacing w:line="360" w:lineRule="auto"/>
        <w:ind w:left="56" w:right="-30"/>
        <w:jc w:val="both"/>
        <w:rPr>
          <w:rFonts w:ascii="Arial Narrow" w:hAnsi="Arial Narrow" w:cs="Arial"/>
          <w:color w:val="000000"/>
          <w:sz w:val="24"/>
          <w:szCs w:val="24"/>
        </w:rPr>
      </w:pPr>
      <w:r w:rsidRPr="00930C1D">
        <w:rPr>
          <w:rFonts w:ascii="Arial Narrow" w:hAnsi="Arial Narrow" w:cs="Arial"/>
          <w:color w:val="000000"/>
          <w:sz w:val="24"/>
          <w:szCs w:val="24"/>
        </w:rPr>
        <w:t>Seguindo a ordem de classificação, segue relação de fornecedores que aceitaram cotar os itens com preços iguais ao adjudicatário:</w:t>
      </w:r>
    </w:p>
    <w:tbl>
      <w:tblPr>
        <w:tblW w:w="9689" w:type="dxa"/>
        <w:tblCellMar>
          <w:left w:w="10" w:type="dxa"/>
          <w:right w:w="10" w:type="dxa"/>
        </w:tblCellMar>
        <w:tblLook w:val="0000" w:firstRow="0" w:lastRow="0" w:firstColumn="0" w:lastColumn="0" w:noHBand="0" w:noVBand="0"/>
      </w:tblPr>
      <w:tblGrid>
        <w:gridCol w:w="542"/>
        <w:gridCol w:w="3579"/>
        <w:gridCol w:w="709"/>
        <w:gridCol w:w="992"/>
        <w:gridCol w:w="1335"/>
        <w:gridCol w:w="1122"/>
        <w:gridCol w:w="1410"/>
      </w:tblGrid>
      <w:tr w:rsidR="00C14BC0" w:rsidRPr="00E54157" w14:paraId="30CED5A7" w14:textId="77777777" w:rsidTr="006727FA">
        <w:trPr>
          <w:trHeight w:val="511"/>
        </w:trPr>
        <w:tc>
          <w:tcPr>
            <w:tcW w:w="542" w:type="dxa"/>
            <w:vMerge w:val="restart"/>
            <w:tcBorders>
              <w:top w:val="single" w:sz="2" w:space="0" w:color="000000"/>
              <w:left w:val="single" w:sz="2" w:space="0" w:color="000000"/>
              <w:right w:val="single" w:sz="2" w:space="0" w:color="000000"/>
            </w:tcBorders>
            <w:vAlign w:val="bottom"/>
          </w:tcPr>
          <w:p w14:paraId="722BBED8" w14:textId="77777777" w:rsidR="00C14BC0" w:rsidRPr="00E54157" w:rsidRDefault="00C14BC0" w:rsidP="004B3796">
            <w:pPr>
              <w:autoSpaceDE w:val="0"/>
              <w:autoSpaceDN w:val="0"/>
              <w:adjustRightInd w:val="0"/>
              <w:spacing w:line="320" w:lineRule="atLeast"/>
              <w:ind w:left="56" w:right="-28"/>
              <w:jc w:val="center"/>
              <w:rPr>
                <w:rFonts w:ascii="Arial Narrow" w:hAnsi="Arial Narrow" w:cs="Arial"/>
                <w:b/>
                <w:bCs/>
                <w:sz w:val="18"/>
                <w:szCs w:val="18"/>
              </w:rPr>
            </w:pPr>
            <w:r>
              <w:rPr>
                <w:rFonts w:ascii="Arial Narrow" w:hAnsi="Arial Narrow" w:cs="Arial"/>
                <w:b/>
                <w:bCs/>
                <w:sz w:val="18"/>
                <w:szCs w:val="18"/>
              </w:rPr>
              <w:t>Item</w:t>
            </w:r>
          </w:p>
        </w:tc>
        <w:tc>
          <w:tcPr>
            <w:tcW w:w="6615" w:type="dxa"/>
            <w:gridSpan w:val="4"/>
            <w:tcBorders>
              <w:top w:val="single" w:sz="2" w:space="0" w:color="000000"/>
              <w:left w:val="single" w:sz="2" w:space="0" w:color="000000"/>
              <w:bottom w:val="single" w:sz="4" w:space="0" w:color="auto"/>
              <w:right w:val="single" w:sz="2" w:space="0" w:color="000000"/>
            </w:tcBorders>
            <w:vAlign w:val="center"/>
          </w:tcPr>
          <w:p w14:paraId="13454C9F" w14:textId="77777777" w:rsidR="00C14BC0" w:rsidRPr="00E54157" w:rsidRDefault="00C14BC0" w:rsidP="004B3796">
            <w:pPr>
              <w:autoSpaceDE w:val="0"/>
              <w:autoSpaceDN w:val="0"/>
              <w:adjustRightInd w:val="0"/>
              <w:spacing w:line="320" w:lineRule="atLeast"/>
              <w:ind w:left="56" w:right="-28"/>
              <w:jc w:val="both"/>
              <w:rPr>
                <w:rFonts w:ascii="Arial Narrow" w:hAnsi="Arial Narrow" w:cs="Arial"/>
                <w:b/>
                <w:bCs/>
                <w:i/>
                <w:color w:val="FF0000"/>
                <w:sz w:val="18"/>
                <w:szCs w:val="18"/>
              </w:rPr>
            </w:pPr>
            <w:r w:rsidRPr="00E54157">
              <w:rPr>
                <w:rFonts w:ascii="Arial Narrow" w:hAnsi="Arial Narrow" w:cs="Arial"/>
                <w:b/>
                <w:bCs/>
                <w:sz w:val="18"/>
                <w:szCs w:val="18"/>
              </w:rPr>
              <w:t xml:space="preserve">Fornecedor </w:t>
            </w:r>
            <w:r w:rsidRPr="00E54157">
              <w:rPr>
                <w:rFonts w:ascii="Arial Narrow" w:hAnsi="Arial Narrow" w:cs="Arial"/>
                <w:b/>
                <w:bCs/>
                <w:i/>
                <w:color w:val="FF0000"/>
                <w:sz w:val="18"/>
                <w:szCs w:val="18"/>
              </w:rPr>
              <w:t>(razão social, CNPJ/MF, end</w:t>
            </w:r>
            <w:r>
              <w:rPr>
                <w:rFonts w:ascii="Arial Narrow" w:hAnsi="Arial Narrow" w:cs="Arial"/>
                <w:b/>
                <w:bCs/>
                <w:i/>
                <w:color w:val="FF0000"/>
                <w:sz w:val="18"/>
                <w:szCs w:val="18"/>
              </w:rPr>
              <w:t>ereço, contatos, representante)</w:t>
            </w:r>
          </w:p>
        </w:tc>
        <w:tc>
          <w:tcPr>
            <w:tcW w:w="2532" w:type="dxa"/>
            <w:gridSpan w:val="2"/>
            <w:tcBorders>
              <w:top w:val="single" w:sz="2" w:space="0" w:color="000000"/>
              <w:left w:val="single" w:sz="2" w:space="0" w:color="000000"/>
              <w:bottom w:val="single" w:sz="4" w:space="0" w:color="auto"/>
              <w:right w:val="single" w:sz="2" w:space="0" w:color="000000"/>
            </w:tcBorders>
            <w:vAlign w:val="center"/>
          </w:tcPr>
          <w:p w14:paraId="649935D1" w14:textId="77777777" w:rsidR="00C14BC0" w:rsidRPr="00F36EE3" w:rsidRDefault="00C14BC0" w:rsidP="004B3796">
            <w:pPr>
              <w:autoSpaceDE w:val="0"/>
              <w:autoSpaceDN w:val="0"/>
              <w:adjustRightInd w:val="0"/>
              <w:spacing w:line="320" w:lineRule="atLeast"/>
              <w:ind w:left="56" w:right="-28"/>
              <w:jc w:val="both"/>
              <w:rPr>
                <w:rFonts w:ascii="Arial Narrow" w:hAnsi="Arial Narrow" w:cs="Arial"/>
                <w:b/>
                <w:bCs/>
                <w:iCs/>
                <w:sz w:val="24"/>
                <w:szCs w:val="24"/>
              </w:rPr>
            </w:pPr>
            <w:r w:rsidRPr="00F36EE3">
              <w:rPr>
                <w:rFonts w:ascii="Arial Narrow" w:hAnsi="Arial Narrow" w:cs="Arial"/>
                <w:b/>
                <w:bCs/>
                <w:iCs/>
                <w:sz w:val="24"/>
                <w:szCs w:val="24"/>
              </w:rPr>
              <w:t>Prazo garantia ou</w:t>
            </w:r>
          </w:p>
          <w:p w14:paraId="64B28CC2" w14:textId="77777777" w:rsidR="00C14BC0" w:rsidRPr="00E54157" w:rsidRDefault="00C14BC0" w:rsidP="004B3796">
            <w:pPr>
              <w:autoSpaceDE w:val="0"/>
              <w:autoSpaceDN w:val="0"/>
              <w:adjustRightInd w:val="0"/>
              <w:spacing w:line="320" w:lineRule="atLeast"/>
              <w:ind w:left="56" w:right="-28"/>
              <w:jc w:val="both"/>
              <w:rPr>
                <w:rFonts w:ascii="Arial Narrow" w:hAnsi="Arial Narrow" w:cs="Arial"/>
                <w:b/>
                <w:bCs/>
                <w:i/>
                <w:color w:val="FF0000"/>
                <w:sz w:val="18"/>
                <w:szCs w:val="18"/>
              </w:rPr>
            </w:pPr>
            <w:r w:rsidRPr="00F36EE3">
              <w:rPr>
                <w:rFonts w:ascii="Arial Narrow" w:hAnsi="Arial Narrow" w:cs="Arial"/>
                <w:b/>
                <w:bCs/>
                <w:iCs/>
                <w:sz w:val="24"/>
                <w:szCs w:val="24"/>
              </w:rPr>
              <w:t xml:space="preserve">Validade: </w:t>
            </w:r>
            <w:r w:rsidRPr="00F36EE3">
              <w:rPr>
                <w:rFonts w:ascii="Arial Narrow" w:hAnsi="Arial Narrow" w:cs="Arial"/>
                <w:b/>
                <w:bCs/>
                <w:iCs/>
                <w:color w:val="FF0000"/>
                <w:sz w:val="24"/>
                <w:szCs w:val="24"/>
              </w:rPr>
              <w:t>XXXXXX</w:t>
            </w:r>
          </w:p>
        </w:tc>
      </w:tr>
      <w:tr w:rsidR="00C14BC0" w:rsidRPr="00E54157" w14:paraId="7D484F8D" w14:textId="77777777" w:rsidTr="006727FA">
        <w:trPr>
          <w:trHeight w:val="457"/>
        </w:trPr>
        <w:tc>
          <w:tcPr>
            <w:tcW w:w="542" w:type="dxa"/>
            <w:vMerge/>
            <w:tcBorders>
              <w:left w:val="single" w:sz="2" w:space="0" w:color="000000"/>
              <w:bottom w:val="single" w:sz="4" w:space="0" w:color="auto"/>
              <w:right w:val="single" w:sz="4" w:space="0" w:color="auto"/>
            </w:tcBorders>
            <w:vAlign w:val="center"/>
          </w:tcPr>
          <w:p w14:paraId="09E74615" w14:textId="77777777" w:rsidR="00C14BC0" w:rsidRPr="00E54157" w:rsidRDefault="00C14BC0" w:rsidP="004B3796">
            <w:pPr>
              <w:autoSpaceDE w:val="0"/>
              <w:autoSpaceDN w:val="0"/>
              <w:adjustRightInd w:val="0"/>
              <w:spacing w:line="320" w:lineRule="atLeast"/>
              <w:ind w:left="56" w:right="-28"/>
              <w:jc w:val="both"/>
              <w:rPr>
                <w:rFonts w:ascii="Arial Narrow" w:hAnsi="Arial Narrow" w:cs="Arial"/>
                <w:b/>
                <w:bCs/>
                <w:sz w:val="18"/>
                <w:szCs w:val="18"/>
              </w:rPr>
            </w:pPr>
          </w:p>
        </w:tc>
        <w:tc>
          <w:tcPr>
            <w:tcW w:w="3579" w:type="dxa"/>
            <w:tcBorders>
              <w:top w:val="single" w:sz="4" w:space="0" w:color="auto"/>
              <w:left w:val="single" w:sz="4" w:space="0" w:color="auto"/>
              <w:bottom w:val="single" w:sz="4" w:space="0" w:color="auto"/>
              <w:right w:val="single" w:sz="4" w:space="0" w:color="auto"/>
            </w:tcBorders>
            <w:vAlign w:val="center"/>
          </w:tcPr>
          <w:p w14:paraId="08784203" w14:textId="77777777" w:rsidR="00C14BC0" w:rsidRPr="00E54157" w:rsidRDefault="00C14BC0" w:rsidP="004B3796">
            <w:pPr>
              <w:autoSpaceDE w:val="0"/>
              <w:autoSpaceDN w:val="0"/>
              <w:adjustRightInd w:val="0"/>
              <w:spacing w:line="320" w:lineRule="atLeast"/>
              <w:ind w:left="56" w:right="-28"/>
              <w:jc w:val="center"/>
              <w:rPr>
                <w:rFonts w:ascii="Arial Narrow" w:hAnsi="Arial Narrow" w:cs="Arial"/>
                <w:b/>
                <w:bCs/>
                <w:sz w:val="18"/>
                <w:szCs w:val="18"/>
              </w:rPr>
            </w:pPr>
            <w:r w:rsidRPr="00E54157">
              <w:rPr>
                <w:rFonts w:ascii="Arial Narrow" w:hAnsi="Arial Narrow" w:cs="Arial"/>
                <w:b/>
                <w:bCs/>
                <w:sz w:val="18"/>
                <w:szCs w:val="18"/>
              </w:rPr>
              <w:t>Especificação</w:t>
            </w:r>
          </w:p>
        </w:tc>
        <w:tc>
          <w:tcPr>
            <w:tcW w:w="709" w:type="dxa"/>
            <w:tcBorders>
              <w:top w:val="single" w:sz="4" w:space="0" w:color="auto"/>
              <w:left w:val="single" w:sz="4" w:space="0" w:color="auto"/>
              <w:bottom w:val="single" w:sz="4" w:space="0" w:color="auto"/>
              <w:right w:val="single" w:sz="4" w:space="0" w:color="auto"/>
            </w:tcBorders>
            <w:vAlign w:val="center"/>
          </w:tcPr>
          <w:p w14:paraId="08893147" w14:textId="77777777" w:rsidR="00C14BC0" w:rsidRPr="00E54157" w:rsidRDefault="00C14BC0" w:rsidP="004B3796">
            <w:pPr>
              <w:autoSpaceDE w:val="0"/>
              <w:autoSpaceDN w:val="0"/>
              <w:adjustRightInd w:val="0"/>
              <w:spacing w:line="320" w:lineRule="atLeast"/>
              <w:ind w:left="56" w:right="-28"/>
              <w:jc w:val="center"/>
              <w:rPr>
                <w:rFonts w:ascii="Arial Narrow" w:hAnsi="Arial Narrow" w:cs="Arial"/>
                <w:b/>
                <w:bCs/>
                <w:i/>
                <w:iCs/>
                <w:sz w:val="18"/>
                <w:szCs w:val="18"/>
              </w:rPr>
            </w:pPr>
            <w:r w:rsidRPr="00E54157">
              <w:rPr>
                <w:rFonts w:ascii="Arial Narrow" w:hAnsi="Arial Narrow" w:cs="Arial"/>
                <w:b/>
                <w:bCs/>
                <w:sz w:val="18"/>
                <w:szCs w:val="18"/>
              </w:rPr>
              <w:t>Unidade</w:t>
            </w:r>
          </w:p>
        </w:tc>
        <w:tc>
          <w:tcPr>
            <w:tcW w:w="992" w:type="dxa"/>
            <w:tcBorders>
              <w:top w:val="single" w:sz="4" w:space="0" w:color="auto"/>
              <w:left w:val="single" w:sz="4" w:space="0" w:color="auto"/>
              <w:bottom w:val="single" w:sz="4" w:space="0" w:color="auto"/>
              <w:right w:val="single" w:sz="4" w:space="0" w:color="auto"/>
            </w:tcBorders>
            <w:vAlign w:val="center"/>
          </w:tcPr>
          <w:p w14:paraId="12342F83" w14:textId="77777777" w:rsidR="00C14BC0" w:rsidRPr="00E54157" w:rsidRDefault="00C14BC0" w:rsidP="004B3796">
            <w:pPr>
              <w:autoSpaceDE w:val="0"/>
              <w:autoSpaceDN w:val="0"/>
              <w:adjustRightInd w:val="0"/>
              <w:spacing w:line="320" w:lineRule="atLeast"/>
              <w:ind w:left="56" w:right="-28"/>
              <w:jc w:val="center"/>
              <w:rPr>
                <w:rFonts w:ascii="Arial Narrow" w:hAnsi="Arial Narrow" w:cs="Arial"/>
                <w:b/>
                <w:bCs/>
                <w:sz w:val="18"/>
                <w:szCs w:val="18"/>
              </w:rPr>
            </w:pPr>
            <w:r w:rsidRPr="00E54157">
              <w:rPr>
                <w:rFonts w:ascii="Arial Narrow" w:hAnsi="Arial Narrow" w:cs="Arial"/>
                <w:b/>
                <w:bCs/>
                <w:sz w:val="18"/>
                <w:szCs w:val="18"/>
              </w:rPr>
              <w:t>Q</w:t>
            </w:r>
            <w:r>
              <w:rPr>
                <w:rFonts w:ascii="Arial Narrow" w:hAnsi="Arial Narrow" w:cs="Arial"/>
                <w:b/>
                <w:bCs/>
                <w:sz w:val="18"/>
                <w:szCs w:val="18"/>
              </w:rPr>
              <w:t>uantidade</w:t>
            </w:r>
          </w:p>
        </w:tc>
        <w:tc>
          <w:tcPr>
            <w:tcW w:w="1335" w:type="dxa"/>
            <w:tcBorders>
              <w:top w:val="single" w:sz="4" w:space="0" w:color="auto"/>
              <w:left w:val="single" w:sz="4" w:space="0" w:color="auto"/>
              <w:bottom w:val="single" w:sz="4" w:space="0" w:color="auto"/>
              <w:right w:val="single" w:sz="4" w:space="0" w:color="auto"/>
            </w:tcBorders>
            <w:vAlign w:val="center"/>
          </w:tcPr>
          <w:p w14:paraId="770F6956" w14:textId="77777777" w:rsidR="00C14BC0" w:rsidRDefault="00C14BC0" w:rsidP="004B3796">
            <w:pPr>
              <w:autoSpaceDE w:val="0"/>
              <w:autoSpaceDN w:val="0"/>
              <w:adjustRightInd w:val="0"/>
              <w:spacing w:line="320" w:lineRule="atLeast"/>
              <w:ind w:left="56" w:right="-28"/>
              <w:jc w:val="center"/>
              <w:rPr>
                <w:rFonts w:ascii="Arial Narrow" w:hAnsi="Arial Narrow" w:cs="Arial"/>
                <w:b/>
                <w:bCs/>
                <w:i/>
                <w:iCs/>
                <w:sz w:val="18"/>
                <w:szCs w:val="18"/>
              </w:rPr>
            </w:pPr>
            <w:r w:rsidRPr="00E54157">
              <w:rPr>
                <w:rFonts w:ascii="Arial Narrow" w:hAnsi="Arial Narrow" w:cs="Arial"/>
                <w:b/>
                <w:bCs/>
                <w:i/>
                <w:iCs/>
                <w:sz w:val="18"/>
                <w:szCs w:val="18"/>
              </w:rPr>
              <w:t>Marca</w:t>
            </w:r>
          </w:p>
          <w:p w14:paraId="254903A7" w14:textId="77777777" w:rsidR="00C14BC0" w:rsidRPr="00E54157" w:rsidRDefault="00C14BC0" w:rsidP="004B3796">
            <w:pPr>
              <w:autoSpaceDE w:val="0"/>
              <w:autoSpaceDN w:val="0"/>
              <w:adjustRightInd w:val="0"/>
              <w:spacing w:line="320" w:lineRule="atLeast"/>
              <w:ind w:left="56" w:right="-28"/>
              <w:jc w:val="center"/>
              <w:rPr>
                <w:rFonts w:ascii="Arial Narrow" w:hAnsi="Arial Narrow" w:cs="Arial"/>
                <w:b/>
                <w:bCs/>
                <w:sz w:val="18"/>
                <w:szCs w:val="18"/>
              </w:rPr>
            </w:pPr>
            <w:r>
              <w:rPr>
                <w:rFonts w:ascii="Arial Narrow" w:hAnsi="Arial Narrow" w:cs="Arial"/>
                <w:b/>
                <w:bCs/>
                <w:i/>
                <w:iCs/>
                <w:sz w:val="18"/>
                <w:szCs w:val="18"/>
              </w:rPr>
              <w:t>Modelo</w:t>
            </w:r>
          </w:p>
        </w:tc>
        <w:tc>
          <w:tcPr>
            <w:tcW w:w="1122" w:type="dxa"/>
            <w:tcBorders>
              <w:top w:val="single" w:sz="4" w:space="0" w:color="auto"/>
              <w:left w:val="single" w:sz="4" w:space="0" w:color="auto"/>
              <w:bottom w:val="single" w:sz="4" w:space="0" w:color="auto"/>
              <w:right w:val="single" w:sz="4" w:space="0" w:color="auto"/>
            </w:tcBorders>
            <w:vAlign w:val="center"/>
          </w:tcPr>
          <w:p w14:paraId="7D1DD76F" w14:textId="77777777" w:rsidR="00C14BC0" w:rsidRDefault="00C14BC0" w:rsidP="004B3796">
            <w:pPr>
              <w:autoSpaceDE w:val="0"/>
              <w:autoSpaceDN w:val="0"/>
              <w:adjustRightInd w:val="0"/>
              <w:spacing w:line="320" w:lineRule="atLeast"/>
              <w:ind w:left="56" w:right="-28"/>
              <w:jc w:val="center"/>
              <w:rPr>
                <w:rFonts w:ascii="Arial Narrow" w:hAnsi="Arial Narrow" w:cs="Arial"/>
                <w:b/>
                <w:bCs/>
                <w:sz w:val="18"/>
                <w:szCs w:val="18"/>
              </w:rPr>
            </w:pPr>
            <w:r>
              <w:rPr>
                <w:rFonts w:ascii="Arial Narrow" w:hAnsi="Arial Narrow" w:cs="Arial"/>
                <w:b/>
                <w:bCs/>
                <w:sz w:val="18"/>
                <w:szCs w:val="18"/>
              </w:rPr>
              <w:t>Valor</w:t>
            </w:r>
          </w:p>
          <w:p w14:paraId="7CDEBF3F" w14:textId="77777777" w:rsidR="00C14BC0" w:rsidRPr="00E54157" w:rsidRDefault="00C14BC0" w:rsidP="004B3796">
            <w:pPr>
              <w:autoSpaceDE w:val="0"/>
              <w:autoSpaceDN w:val="0"/>
              <w:adjustRightInd w:val="0"/>
              <w:spacing w:line="320" w:lineRule="atLeast"/>
              <w:ind w:left="56" w:right="-28"/>
              <w:jc w:val="center"/>
              <w:rPr>
                <w:rFonts w:ascii="Arial Narrow" w:hAnsi="Arial Narrow" w:cs="Arial"/>
                <w:b/>
                <w:bCs/>
                <w:sz w:val="18"/>
                <w:szCs w:val="18"/>
              </w:rPr>
            </w:pPr>
            <w:r>
              <w:rPr>
                <w:rFonts w:ascii="Arial Narrow" w:hAnsi="Arial Narrow" w:cs="Arial"/>
                <w:b/>
                <w:bCs/>
                <w:sz w:val="18"/>
                <w:szCs w:val="18"/>
              </w:rPr>
              <w:t>Unitário</w:t>
            </w:r>
          </w:p>
        </w:tc>
        <w:tc>
          <w:tcPr>
            <w:tcW w:w="1410" w:type="dxa"/>
            <w:tcBorders>
              <w:top w:val="single" w:sz="4" w:space="0" w:color="auto"/>
              <w:left w:val="single" w:sz="4" w:space="0" w:color="auto"/>
              <w:bottom w:val="single" w:sz="4" w:space="0" w:color="auto"/>
              <w:right w:val="single" w:sz="4" w:space="0" w:color="auto"/>
            </w:tcBorders>
            <w:vAlign w:val="center"/>
          </w:tcPr>
          <w:p w14:paraId="085BD2E5" w14:textId="77777777" w:rsidR="00C14BC0" w:rsidRDefault="00C14BC0" w:rsidP="004B3796">
            <w:pPr>
              <w:autoSpaceDE w:val="0"/>
              <w:autoSpaceDN w:val="0"/>
              <w:adjustRightInd w:val="0"/>
              <w:spacing w:line="320" w:lineRule="atLeast"/>
              <w:ind w:left="56" w:right="-28"/>
              <w:jc w:val="center"/>
              <w:rPr>
                <w:rFonts w:ascii="Arial Narrow" w:hAnsi="Arial Narrow" w:cs="Arial"/>
                <w:b/>
                <w:bCs/>
                <w:sz w:val="18"/>
                <w:szCs w:val="18"/>
              </w:rPr>
            </w:pPr>
            <w:r>
              <w:rPr>
                <w:rFonts w:ascii="Arial Narrow" w:hAnsi="Arial Narrow" w:cs="Arial"/>
                <w:b/>
                <w:bCs/>
                <w:sz w:val="18"/>
                <w:szCs w:val="18"/>
              </w:rPr>
              <w:t>Valor</w:t>
            </w:r>
          </w:p>
          <w:p w14:paraId="45B64A2C" w14:textId="77777777" w:rsidR="00C14BC0" w:rsidRPr="00E54157" w:rsidRDefault="00C14BC0" w:rsidP="004B3796">
            <w:pPr>
              <w:autoSpaceDE w:val="0"/>
              <w:autoSpaceDN w:val="0"/>
              <w:adjustRightInd w:val="0"/>
              <w:spacing w:line="320" w:lineRule="atLeast"/>
              <w:ind w:left="56" w:right="-28"/>
              <w:jc w:val="center"/>
              <w:rPr>
                <w:rFonts w:ascii="Arial Narrow" w:hAnsi="Arial Narrow" w:cs="Arial"/>
                <w:b/>
                <w:bCs/>
                <w:sz w:val="18"/>
                <w:szCs w:val="18"/>
              </w:rPr>
            </w:pPr>
            <w:r>
              <w:rPr>
                <w:rFonts w:ascii="Arial Narrow" w:hAnsi="Arial Narrow" w:cs="Arial"/>
                <w:b/>
                <w:bCs/>
                <w:sz w:val="18"/>
                <w:szCs w:val="18"/>
              </w:rPr>
              <w:t>Total</w:t>
            </w:r>
          </w:p>
        </w:tc>
      </w:tr>
      <w:tr w:rsidR="00C14BC0" w:rsidRPr="00E54157" w14:paraId="7F0219CC" w14:textId="77777777" w:rsidTr="006727FA">
        <w:trPr>
          <w:trHeight w:val="174"/>
        </w:trPr>
        <w:tc>
          <w:tcPr>
            <w:tcW w:w="542" w:type="dxa"/>
            <w:tcBorders>
              <w:top w:val="single" w:sz="4" w:space="0" w:color="auto"/>
              <w:left w:val="single" w:sz="4" w:space="0" w:color="auto"/>
              <w:bottom w:val="single" w:sz="4" w:space="0" w:color="auto"/>
              <w:right w:val="single" w:sz="4" w:space="0" w:color="auto"/>
            </w:tcBorders>
            <w:vAlign w:val="center"/>
          </w:tcPr>
          <w:p w14:paraId="5A20BEB2" w14:textId="77777777" w:rsidR="00C14BC0" w:rsidRPr="00E54157" w:rsidRDefault="00C14BC0" w:rsidP="004B3796">
            <w:pPr>
              <w:autoSpaceDE w:val="0"/>
              <w:autoSpaceDN w:val="0"/>
              <w:adjustRightInd w:val="0"/>
              <w:spacing w:line="320" w:lineRule="atLeast"/>
              <w:ind w:left="56" w:right="-28"/>
              <w:jc w:val="center"/>
              <w:rPr>
                <w:rFonts w:ascii="Arial Narrow" w:hAnsi="Arial Narrow" w:cs="Arial"/>
                <w:sz w:val="18"/>
                <w:szCs w:val="18"/>
              </w:rPr>
            </w:pPr>
          </w:p>
        </w:tc>
        <w:tc>
          <w:tcPr>
            <w:tcW w:w="3579" w:type="dxa"/>
            <w:tcBorders>
              <w:top w:val="single" w:sz="4" w:space="0" w:color="auto"/>
              <w:left w:val="single" w:sz="4" w:space="0" w:color="auto"/>
              <w:bottom w:val="single" w:sz="4" w:space="0" w:color="auto"/>
              <w:right w:val="nil"/>
            </w:tcBorders>
            <w:vAlign w:val="center"/>
          </w:tcPr>
          <w:p w14:paraId="354090DA" w14:textId="77777777" w:rsidR="00C14BC0" w:rsidRPr="00E54157" w:rsidRDefault="00C14BC0" w:rsidP="004B3796">
            <w:pPr>
              <w:autoSpaceDE w:val="0"/>
              <w:autoSpaceDN w:val="0"/>
              <w:adjustRightInd w:val="0"/>
              <w:spacing w:line="320" w:lineRule="atLeast"/>
              <w:ind w:left="56" w:right="-28"/>
              <w:rPr>
                <w:rFonts w:ascii="Arial Narrow" w:hAnsi="Arial Narrow" w:cs="Arial"/>
                <w:sz w:val="18"/>
                <w:szCs w:val="18"/>
              </w:rPr>
            </w:pPr>
          </w:p>
        </w:tc>
        <w:tc>
          <w:tcPr>
            <w:tcW w:w="709" w:type="dxa"/>
            <w:tcBorders>
              <w:top w:val="single" w:sz="4" w:space="0" w:color="auto"/>
              <w:left w:val="single" w:sz="2" w:space="0" w:color="000000"/>
              <w:bottom w:val="single" w:sz="4" w:space="0" w:color="auto"/>
              <w:right w:val="nil"/>
            </w:tcBorders>
            <w:vAlign w:val="center"/>
          </w:tcPr>
          <w:p w14:paraId="0901BB0A" w14:textId="77777777" w:rsidR="00C14BC0" w:rsidRPr="00E54157" w:rsidRDefault="00C14BC0" w:rsidP="004B3796">
            <w:pPr>
              <w:autoSpaceDE w:val="0"/>
              <w:autoSpaceDN w:val="0"/>
              <w:adjustRightInd w:val="0"/>
              <w:spacing w:line="320" w:lineRule="atLeast"/>
              <w:ind w:left="56" w:right="-28"/>
              <w:jc w:val="center"/>
              <w:rPr>
                <w:rFonts w:ascii="Arial Narrow" w:hAnsi="Arial Narrow" w:cs="Arial"/>
                <w:sz w:val="18"/>
                <w:szCs w:val="18"/>
              </w:rPr>
            </w:pPr>
          </w:p>
        </w:tc>
        <w:tc>
          <w:tcPr>
            <w:tcW w:w="992" w:type="dxa"/>
            <w:tcBorders>
              <w:top w:val="single" w:sz="4" w:space="0" w:color="auto"/>
              <w:left w:val="single" w:sz="2" w:space="0" w:color="000000"/>
              <w:bottom w:val="single" w:sz="4" w:space="0" w:color="auto"/>
              <w:right w:val="nil"/>
            </w:tcBorders>
            <w:vAlign w:val="center"/>
          </w:tcPr>
          <w:p w14:paraId="227118D2" w14:textId="77777777" w:rsidR="00C14BC0" w:rsidRPr="00E54157" w:rsidRDefault="00C14BC0" w:rsidP="004B3796">
            <w:pPr>
              <w:autoSpaceDE w:val="0"/>
              <w:autoSpaceDN w:val="0"/>
              <w:adjustRightInd w:val="0"/>
              <w:spacing w:line="320" w:lineRule="atLeast"/>
              <w:ind w:left="56" w:right="-28"/>
              <w:jc w:val="center"/>
              <w:rPr>
                <w:rFonts w:ascii="Arial Narrow" w:hAnsi="Arial Narrow" w:cs="Arial"/>
                <w:sz w:val="18"/>
                <w:szCs w:val="18"/>
              </w:rPr>
            </w:pPr>
          </w:p>
        </w:tc>
        <w:tc>
          <w:tcPr>
            <w:tcW w:w="1335" w:type="dxa"/>
            <w:tcBorders>
              <w:top w:val="single" w:sz="4" w:space="0" w:color="auto"/>
              <w:left w:val="single" w:sz="2" w:space="0" w:color="000000"/>
              <w:bottom w:val="single" w:sz="4" w:space="0" w:color="auto"/>
              <w:right w:val="nil"/>
            </w:tcBorders>
            <w:vAlign w:val="center"/>
          </w:tcPr>
          <w:p w14:paraId="67D1EDE1" w14:textId="77777777" w:rsidR="00C14BC0" w:rsidRPr="00E54157" w:rsidRDefault="00C14BC0" w:rsidP="004B3796">
            <w:pPr>
              <w:autoSpaceDE w:val="0"/>
              <w:autoSpaceDN w:val="0"/>
              <w:adjustRightInd w:val="0"/>
              <w:spacing w:line="320" w:lineRule="atLeast"/>
              <w:ind w:left="56" w:right="-28"/>
              <w:jc w:val="center"/>
              <w:rPr>
                <w:rFonts w:ascii="Arial Narrow" w:hAnsi="Arial Narrow" w:cs="Arial"/>
                <w:sz w:val="18"/>
                <w:szCs w:val="18"/>
              </w:rPr>
            </w:pPr>
          </w:p>
        </w:tc>
        <w:tc>
          <w:tcPr>
            <w:tcW w:w="1122" w:type="dxa"/>
            <w:tcBorders>
              <w:top w:val="single" w:sz="4" w:space="0" w:color="auto"/>
              <w:left w:val="single" w:sz="2" w:space="0" w:color="000000"/>
              <w:bottom w:val="single" w:sz="4" w:space="0" w:color="auto"/>
              <w:right w:val="single" w:sz="2" w:space="0" w:color="000000"/>
            </w:tcBorders>
            <w:vAlign w:val="center"/>
          </w:tcPr>
          <w:p w14:paraId="7B9FB66A" w14:textId="77777777" w:rsidR="00C14BC0" w:rsidRPr="00E54157" w:rsidRDefault="00C14BC0" w:rsidP="004B3796">
            <w:pPr>
              <w:autoSpaceDE w:val="0"/>
              <w:autoSpaceDN w:val="0"/>
              <w:adjustRightInd w:val="0"/>
              <w:spacing w:line="320" w:lineRule="atLeast"/>
              <w:ind w:left="56" w:right="-28"/>
              <w:jc w:val="center"/>
              <w:rPr>
                <w:rFonts w:ascii="Arial Narrow" w:hAnsi="Arial Narrow" w:cs="Arial"/>
                <w:sz w:val="18"/>
                <w:szCs w:val="18"/>
              </w:rPr>
            </w:pPr>
          </w:p>
        </w:tc>
        <w:tc>
          <w:tcPr>
            <w:tcW w:w="1410" w:type="dxa"/>
            <w:tcBorders>
              <w:top w:val="single" w:sz="4" w:space="0" w:color="auto"/>
              <w:left w:val="single" w:sz="2" w:space="0" w:color="000000"/>
              <w:bottom w:val="single" w:sz="4" w:space="0" w:color="auto"/>
              <w:right w:val="single" w:sz="2" w:space="0" w:color="000000"/>
            </w:tcBorders>
            <w:vAlign w:val="center"/>
          </w:tcPr>
          <w:p w14:paraId="3925ED01" w14:textId="77777777" w:rsidR="00C14BC0" w:rsidRPr="00E54157" w:rsidRDefault="00C14BC0" w:rsidP="004B3796">
            <w:pPr>
              <w:autoSpaceDE w:val="0"/>
              <w:autoSpaceDN w:val="0"/>
              <w:adjustRightInd w:val="0"/>
              <w:spacing w:line="320" w:lineRule="atLeast"/>
              <w:ind w:left="56" w:right="-28"/>
              <w:jc w:val="center"/>
              <w:rPr>
                <w:rFonts w:ascii="Arial Narrow" w:hAnsi="Arial Narrow" w:cs="Arial"/>
                <w:sz w:val="18"/>
                <w:szCs w:val="18"/>
              </w:rPr>
            </w:pPr>
          </w:p>
        </w:tc>
      </w:tr>
      <w:tr w:rsidR="00C14BC0" w:rsidRPr="00E54157" w14:paraId="5BC52CD1" w14:textId="77777777" w:rsidTr="006727FA">
        <w:trPr>
          <w:trHeight w:val="174"/>
        </w:trPr>
        <w:tc>
          <w:tcPr>
            <w:tcW w:w="542" w:type="dxa"/>
            <w:tcBorders>
              <w:top w:val="single" w:sz="4" w:space="0" w:color="auto"/>
              <w:left w:val="single" w:sz="4" w:space="0" w:color="auto"/>
              <w:bottom w:val="single" w:sz="4" w:space="0" w:color="auto"/>
              <w:right w:val="single" w:sz="4" w:space="0" w:color="auto"/>
            </w:tcBorders>
            <w:vAlign w:val="center"/>
          </w:tcPr>
          <w:p w14:paraId="0EA4B088" w14:textId="77777777" w:rsidR="00C14BC0" w:rsidRPr="00E54157" w:rsidRDefault="00C14BC0" w:rsidP="004B3796">
            <w:pPr>
              <w:autoSpaceDE w:val="0"/>
              <w:autoSpaceDN w:val="0"/>
              <w:adjustRightInd w:val="0"/>
              <w:spacing w:line="320" w:lineRule="atLeast"/>
              <w:ind w:left="56" w:right="-28"/>
              <w:jc w:val="center"/>
              <w:rPr>
                <w:rFonts w:ascii="Arial Narrow" w:hAnsi="Arial Narrow" w:cs="Arial"/>
                <w:sz w:val="18"/>
                <w:szCs w:val="18"/>
              </w:rPr>
            </w:pPr>
          </w:p>
        </w:tc>
        <w:tc>
          <w:tcPr>
            <w:tcW w:w="3579" w:type="dxa"/>
            <w:tcBorders>
              <w:top w:val="single" w:sz="4" w:space="0" w:color="auto"/>
              <w:left w:val="single" w:sz="4" w:space="0" w:color="auto"/>
              <w:bottom w:val="single" w:sz="4" w:space="0" w:color="auto"/>
              <w:right w:val="nil"/>
            </w:tcBorders>
            <w:vAlign w:val="center"/>
          </w:tcPr>
          <w:p w14:paraId="5F1509FA" w14:textId="77777777" w:rsidR="00C14BC0" w:rsidRPr="00E54157" w:rsidRDefault="00C14BC0" w:rsidP="004B3796">
            <w:pPr>
              <w:autoSpaceDE w:val="0"/>
              <w:autoSpaceDN w:val="0"/>
              <w:adjustRightInd w:val="0"/>
              <w:spacing w:line="320" w:lineRule="atLeast"/>
              <w:ind w:left="56" w:right="-28"/>
              <w:rPr>
                <w:rFonts w:ascii="Arial Narrow" w:hAnsi="Arial Narrow" w:cs="Arial"/>
                <w:sz w:val="18"/>
                <w:szCs w:val="18"/>
              </w:rPr>
            </w:pPr>
          </w:p>
        </w:tc>
        <w:tc>
          <w:tcPr>
            <w:tcW w:w="709" w:type="dxa"/>
            <w:tcBorders>
              <w:top w:val="single" w:sz="4" w:space="0" w:color="auto"/>
              <w:left w:val="single" w:sz="2" w:space="0" w:color="000000"/>
              <w:bottom w:val="single" w:sz="4" w:space="0" w:color="auto"/>
              <w:right w:val="nil"/>
            </w:tcBorders>
            <w:vAlign w:val="center"/>
          </w:tcPr>
          <w:p w14:paraId="452C9AFB" w14:textId="77777777" w:rsidR="00C14BC0" w:rsidRPr="00E54157" w:rsidRDefault="00C14BC0" w:rsidP="004B3796">
            <w:pPr>
              <w:autoSpaceDE w:val="0"/>
              <w:autoSpaceDN w:val="0"/>
              <w:adjustRightInd w:val="0"/>
              <w:spacing w:line="320" w:lineRule="atLeast"/>
              <w:ind w:left="56" w:right="-28"/>
              <w:jc w:val="center"/>
              <w:rPr>
                <w:rFonts w:ascii="Arial Narrow" w:hAnsi="Arial Narrow" w:cs="Arial"/>
                <w:sz w:val="18"/>
                <w:szCs w:val="18"/>
              </w:rPr>
            </w:pPr>
          </w:p>
        </w:tc>
        <w:tc>
          <w:tcPr>
            <w:tcW w:w="992" w:type="dxa"/>
            <w:tcBorders>
              <w:top w:val="single" w:sz="4" w:space="0" w:color="auto"/>
              <w:left w:val="single" w:sz="2" w:space="0" w:color="000000"/>
              <w:bottom w:val="single" w:sz="4" w:space="0" w:color="auto"/>
              <w:right w:val="nil"/>
            </w:tcBorders>
            <w:vAlign w:val="center"/>
          </w:tcPr>
          <w:p w14:paraId="5B425CE2" w14:textId="77777777" w:rsidR="00C14BC0" w:rsidRPr="00E54157" w:rsidRDefault="00C14BC0" w:rsidP="004B3796">
            <w:pPr>
              <w:autoSpaceDE w:val="0"/>
              <w:autoSpaceDN w:val="0"/>
              <w:adjustRightInd w:val="0"/>
              <w:spacing w:line="320" w:lineRule="atLeast"/>
              <w:ind w:left="56" w:right="-28"/>
              <w:jc w:val="center"/>
              <w:rPr>
                <w:rFonts w:ascii="Arial Narrow" w:hAnsi="Arial Narrow" w:cs="Arial"/>
                <w:sz w:val="18"/>
                <w:szCs w:val="18"/>
              </w:rPr>
            </w:pPr>
          </w:p>
        </w:tc>
        <w:tc>
          <w:tcPr>
            <w:tcW w:w="1335" w:type="dxa"/>
            <w:tcBorders>
              <w:top w:val="single" w:sz="4" w:space="0" w:color="auto"/>
              <w:left w:val="single" w:sz="2" w:space="0" w:color="000000"/>
              <w:bottom w:val="single" w:sz="4" w:space="0" w:color="auto"/>
              <w:right w:val="nil"/>
            </w:tcBorders>
            <w:vAlign w:val="center"/>
          </w:tcPr>
          <w:p w14:paraId="1BF231CE" w14:textId="77777777" w:rsidR="00C14BC0" w:rsidRPr="00E54157" w:rsidRDefault="00C14BC0" w:rsidP="004B3796">
            <w:pPr>
              <w:autoSpaceDE w:val="0"/>
              <w:autoSpaceDN w:val="0"/>
              <w:adjustRightInd w:val="0"/>
              <w:spacing w:line="320" w:lineRule="atLeast"/>
              <w:ind w:left="56" w:right="-28"/>
              <w:jc w:val="center"/>
              <w:rPr>
                <w:rFonts w:ascii="Arial Narrow" w:hAnsi="Arial Narrow" w:cs="Arial"/>
                <w:sz w:val="18"/>
                <w:szCs w:val="18"/>
              </w:rPr>
            </w:pPr>
          </w:p>
        </w:tc>
        <w:tc>
          <w:tcPr>
            <w:tcW w:w="1122" w:type="dxa"/>
            <w:tcBorders>
              <w:top w:val="single" w:sz="4" w:space="0" w:color="auto"/>
              <w:left w:val="single" w:sz="2" w:space="0" w:color="000000"/>
              <w:bottom w:val="single" w:sz="4" w:space="0" w:color="auto"/>
              <w:right w:val="single" w:sz="2" w:space="0" w:color="000000"/>
            </w:tcBorders>
            <w:vAlign w:val="center"/>
          </w:tcPr>
          <w:p w14:paraId="356D6E4C" w14:textId="77777777" w:rsidR="00C14BC0" w:rsidRPr="00E54157" w:rsidRDefault="00C14BC0" w:rsidP="004B3796">
            <w:pPr>
              <w:autoSpaceDE w:val="0"/>
              <w:autoSpaceDN w:val="0"/>
              <w:adjustRightInd w:val="0"/>
              <w:spacing w:line="320" w:lineRule="atLeast"/>
              <w:ind w:left="56" w:right="-28"/>
              <w:jc w:val="center"/>
              <w:rPr>
                <w:rFonts w:ascii="Arial Narrow" w:hAnsi="Arial Narrow" w:cs="Arial"/>
                <w:sz w:val="18"/>
                <w:szCs w:val="18"/>
              </w:rPr>
            </w:pPr>
          </w:p>
        </w:tc>
        <w:tc>
          <w:tcPr>
            <w:tcW w:w="1410" w:type="dxa"/>
            <w:tcBorders>
              <w:top w:val="single" w:sz="4" w:space="0" w:color="auto"/>
              <w:left w:val="single" w:sz="2" w:space="0" w:color="000000"/>
              <w:bottom w:val="single" w:sz="4" w:space="0" w:color="auto"/>
              <w:right w:val="single" w:sz="2" w:space="0" w:color="000000"/>
            </w:tcBorders>
            <w:vAlign w:val="center"/>
          </w:tcPr>
          <w:p w14:paraId="422D37DF" w14:textId="77777777" w:rsidR="00C14BC0" w:rsidRPr="00E54157" w:rsidRDefault="00C14BC0" w:rsidP="004B3796">
            <w:pPr>
              <w:autoSpaceDE w:val="0"/>
              <w:autoSpaceDN w:val="0"/>
              <w:adjustRightInd w:val="0"/>
              <w:spacing w:line="320" w:lineRule="atLeast"/>
              <w:ind w:left="56" w:right="-28"/>
              <w:jc w:val="center"/>
              <w:rPr>
                <w:rFonts w:ascii="Arial Narrow" w:hAnsi="Arial Narrow" w:cs="Arial"/>
                <w:sz w:val="18"/>
                <w:szCs w:val="18"/>
              </w:rPr>
            </w:pPr>
          </w:p>
        </w:tc>
      </w:tr>
      <w:tr w:rsidR="00C14BC0" w:rsidRPr="00E54157" w14:paraId="0CD78A9E" w14:textId="77777777" w:rsidTr="006727FA">
        <w:trPr>
          <w:trHeight w:val="174"/>
        </w:trPr>
        <w:tc>
          <w:tcPr>
            <w:tcW w:w="542" w:type="dxa"/>
            <w:tcBorders>
              <w:top w:val="single" w:sz="4" w:space="0" w:color="auto"/>
              <w:left w:val="single" w:sz="4" w:space="0" w:color="auto"/>
              <w:bottom w:val="single" w:sz="4" w:space="0" w:color="auto"/>
              <w:right w:val="single" w:sz="4" w:space="0" w:color="auto"/>
            </w:tcBorders>
            <w:vAlign w:val="center"/>
          </w:tcPr>
          <w:p w14:paraId="365540B8" w14:textId="77777777" w:rsidR="00C14BC0" w:rsidRPr="00E54157" w:rsidRDefault="00C14BC0" w:rsidP="004B3796">
            <w:pPr>
              <w:autoSpaceDE w:val="0"/>
              <w:autoSpaceDN w:val="0"/>
              <w:adjustRightInd w:val="0"/>
              <w:spacing w:line="320" w:lineRule="atLeast"/>
              <w:ind w:left="56" w:right="-28"/>
              <w:jc w:val="center"/>
              <w:rPr>
                <w:rFonts w:ascii="Arial Narrow" w:hAnsi="Arial Narrow" w:cs="Arial"/>
                <w:sz w:val="18"/>
                <w:szCs w:val="18"/>
              </w:rPr>
            </w:pPr>
          </w:p>
        </w:tc>
        <w:tc>
          <w:tcPr>
            <w:tcW w:w="3579" w:type="dxa"/>
            <w:tcBorders>
              <w:top w:val="single" w:sz="4" w:space="0" w:color="auto"/>
              <w:left w:val="single" w:sz="4" w:space="0" w:color="auto"/>
              <w:bottom w:val="single" w:sz="2" w:space="0" w:color="000000"/>
              <w:right w:val="nil"/>
            </w:tcBorders>
            <w:vAlign w:val="center"/>
          </w:tcPr>
          <w:p w14:paraId="7FA090CE" w14:textId="77777777" w:rsidR="00C14BC0" w:rsidRPr="00E54157" w:rsidRDefault="00C14BC0" w:rsidP="004B3796">
            <w:pPr>
              <w:autoSpaceDE w:val="0"/>
              <w:autoSpaceDN w:val="0"/>
              <w:adjustRightInd w:val="0"/>
              <w:spacing w:line="320" w:lineRule="atLeast"/>
              <w:ind w:left="56" w:right="-28"/>
              <w:rPr>
                <w:rFonts w:ascii="Arial Narrow" w:hAnsi="Arial Narrow" w:cs="Arial"/>
                <w:sz w:val="18"/>
                <w:szCs w:val="18"/>
              </w:rPr>
            </w:pPr>
          </w:p>
        </w:tc>
        <w:tc>
          <w:tcPr>
            <w:tcW w:w="709" w:type="dxa"/>
            <w:tcBorders>
              <w:top w:val="single" w:sz="4" w:space="0" w:color="auto"/>
              <w:left w:val="single" w:sz="2" w:space="0" w:color="000000"/>
              <w:bottom w:val="single" w:sz="2" w:space="0" w:color="000000"/>
              <w:right w:val="nil"/>
            </w:tcBorders>
            <w:vAlign w:val="center"/>
          </w:tcPr>
          <w:p w14:paraId="4DE0375B" w14:textId="77777777" w:rsidR="00C14BC0" w:rsidRPr="00E54157" w:rsidRDefault="00C14BC0" w:rsidP="004B3796">
            <w:pPr>
              <w:autoSpaceDE w:val="0"/>
              <w:autoSpaceDN w:val="0"/>
              <w:adjustRightInd w:val="0"/>
              <w:spacing w:line="320" w:lineRule="atLeast"/>
              <w:ind w:left="56" w:right="-28"/>
              <w:jc w:val="center"/>
              <w:rPr>
                <w:rFonts w:ascii="Arial Narrow" w:hAnsi="Arial Narrow" w:cs="Arial"/>
                <w:sz w:val="18"/>
                <w:szCs w:val="18"/>
              </w:rPr>
            </w:pPr>
          </w:p>
        </w:tc>
        <w:tc>
          <w:tcPr>
            <w:tcW w:w="992" w:type="dxa"/>
            <w:tcBorders>
              <w:top w:val="single" w:sz="4" w:space="0" w:color="auto"/>
              <w:left w:val="single" w:sz="2" w:space="0" w:color="000000"/>
              <w:bottom w:val="single" w:sz="2" w:space="0" w:color="000000"/>
              <w:right w:val="nil"/>
            </w:tcBorders>
            <w:vAlign w:val="center"/>
          </w:tcPr>
          <w:p w14:paraId="2DB8761A" w14:textId="77777777" w:rsidR="00C14BC0" w:rsidRPr="00E54157" w:rsidRDefault="00C14BC0" w:rsidP="004B3796">
            <w:pPr>
              <w:autoSpaceDE w:val="0"/>
              <w:autoSpaceDN w:val="0"/>
              <w:adjustRightInd w:val="0"/>
              <w:spacing w:line="320" w:lineRule="atLeast"/>
              <w:ind w:left="56" w:right="-28"/>
              <w:jc w:val="center"/>
              <w:rPr>
                <w:rFonts w:ascii="Arial Narrow" w:hAnsi="Arial Narrow" w:cs="Arial"/>
                <w:sz w:val="18"/>
                <w:szCs w:val="18"/>
              </w:rPr>
            </w:pPr>
          </w:p>
        </w:tc>
        <w:tc>
          <w:tcPr>
            <w:tcW w:w="1335" w:type="dxa"/>
            <w:tcBorders>
              <w:top w:val="single" w:sz="4" w:space="0" w:color="auto"/>
              <w:left w:val="single" w:sz="2" w:space="0" w:color="000000"/>
              <w:bottom w:val="single" w:sz="2" w:space="0" w:color="000000"/>
              <w:right w:val="nil"/>
            </w:tcBorders>
            <w:vAlign w:val="center"/>
          </w:tcPr>
          <w:p w14:paraId="18978755" w14:textId="77777777" w:rsidR="00C14BC0" w:rsidRPr="00E54157" w:rsidRDefault="00C14BC0" w:rsidP="004B3796">
            <w:pPr>
              <w:autoSpaceDE w:val="0"/>
              <w:autoSpaceDN w:val="0"/>
              <w:adjustRightInd w:val="0"/>
              <w:spacing w:line="320" w:lineRule="atLeast"/>
              <w:ind w:left="56" w:right="-28"/>
              <w:jc w:val="center"/>
              <w:rPr>
                <w:rFonts w:ascii="Arial Narrow" w:hAnsi="Arial Narrow" w:cs="Arial"/>
                <w:sz w:val="18"/>
                <w:szCs w:val="18"/>
              </w:rPr>
            </w:pPr>
          </w:p>
        </w:tc>
        <w:tc>
          <w:tcPr>
            <w:tcW w:w="1122" w:type="dxa"/>
            <w:tcBorders>
              <w:top w:val="single" w:sz="4" w:space="0" w:color="auto"/>
              <w:left w:val="single" w:sz="2" w:space="0" w:color="000000"/>
              <w:bottom w:val="single" w:sz="2" w:space="0" w:color="000000"/>
              <w:right w:val="single" w:sz="2" w:space="0" w:color="000000"/>
            </w:tcBorders>
            <w:vAlign w:val="center"/>
          </w:tcPr>
          <w:p w14:paraId="082F9116" w14:textId="77777777" w:rsidR="00C14BC0" w:rsidRPr="00E54157" w:rsidRDefault="00C14BC0" w:rsidP="004B3796">
            <w:pPr>
              <w:autoSpaceDE w:val="0"/>
              <w:autoSpaceDN w:val="0"/>
              <w:adjustRightInd w:val="0"/>
              <w:spacing w:line="320" w:lineRule="atLeast"/>
              <w:ind w:left="56" w:right="-28"/>
              <w:jc w:val="center"/>
              <w:rPr>
                <w:rFonts w:ascii="Arial Narrow" w:hAnsi="Arial Narrow" w:cs="Arial"/>
                <w:sz w:val="18"/>
                <w:szCs w:val="18"/>
              </w:rPr>
            </w:pPr>
          </w:p>
        </w:tc>
        <w:tc>
          <w:tcPr>
            <w:tcW w:w="1410" w:type="dxa"/>
            <w:tcBorders>
              <w:top w:val="single" w:sz="4" w:space="0" w:color="auto"/>
              <w:left w:val="single" w:sz="2" w:space="0" w:color="000000"/>
              <w:bottom w:val="single" w:sz="2" w:space="0" w:color="000000"/>
              <w:right w:val="single" w:sz="2" w:space="0" w:color="000000"/>
            </w:tcBorders>
            <w:vAlign w:val="center"/>
          </w:tcPr>
          <w:p w14:paraId="23DDBE3A" w14:textId="77777777" w:rsidR="00C14BC0" w:rsidRPr="00E54157" w:rsidRDefault="00C14BC0" w:rsidP="004B3796">
            <w:pPr>
              <w:autoSpaceDE w:val="0"/>
              <w:autoSpaceDN w:val="0"/>
              <w:adjustRightInd w:val="0"/>
              <w:spacing w:line="320" w:lineRule="atLeast"/>
              <w:ind w:left="56" w:right="-28"/>
              <w:jc w:val="center"/>
              <w:rPr>
                <w:rFonts w:ascii="Arial Narrow" w:hAnsi="Arial Narrow" w:cs="Arial"/>
                <w:sz w:val="18"/>
                <w:szCs w:val="18"/>
              </w:rPr>
            </w:pPr>
          </w:p>
        </w:tc>
      </w:tr>
    </w:tbl>
    <w:p w14:paraId="43ED972E" w14:textId="77777777" w:rsidR="00C14BC0" w:rsidRDefault="00C14BC0" w:rsidP="004B3796">
      <w:pPr>
        <w:autoSpaceDE w:val="0"/>
        <w:autoSpaceDN w:val="0"/>
        <w:adjustRightInd w:val="0"/>
        <w:spacing w:line="360" w:lineRule="auto"/>
        <w:ind w:left="56" w:right="-30"/>
        <w:jc w:val="center"/>
        <w:rPr>
          <w:rFonts w:ascii="Arial Narrow" w:hAnsi="Arial Narrow" w:cs="Arial"/>
          <w:color w:val="000000"/>
          <w:sz w:val="24"/>
          <w:szCs w:val="24"/>
        </w:rPr>
      </w:pPr>
    </w:p>
    <w:p w14:paraId="0CCD9A01" w14:textId="77777777" w:rsidR="00C14BC0" w:rsidRPr="00930C1D" w:rsidRDefault="00C14BC0" w:rsidP="004B3796">
      <w:pPr>
        <w:autoSpaceDE w:val="0"/>
        <w:autoSpaceDN w:val="0"/>
        <w:adjustRightInd w:val="0"/>
        <w:spacing w:line="360" w:lineRule="auto"/>
        <w:ind w:left="56" w:right="-30"/>
        <w:jc w:val="both"/>
        <w:rPr>
          <w:rFonts w:ascii="Arial Narrow" w:hAnsi="Arial Narrow" w:cs="Arial"/>
          <w:color w:val="000000"/>
          <w:sz w:val="24"/>
          <w:szCs w:val="24"/>
        </w:rPr>
      </w:pPr>
      <w:r w:rsidRPr="00930C1D">
        <w:rPr>
          <w:rFonts w:ascii="Arial Narrow" w:hAnsi="Arial Narrow" w:cs="Arial"/>
          <w:color w:val="000000"/>
          <w:sz w:val="24"/>
          <w:szCs w:val="24"/>
        </w:rPr>
        <w:t xml:space="preserve">Seguindo a ordem de classificação, segue relação de fornecedores </w:t>
      </w:r>
      <w:r>
        <w:rPr>
          <w:rFonts w:ascii="Arial Narrow" w:hAnsi="Arial Narrow" w:cs="Arial"/>
          <w:color w:val="000000"/>
          <w:sz w:val="24"/>
          <w:szCs w:val="24"/>
        </w:rPr>
        <w:t>conforme propostas final.</w:t>
      </w:r>
    </w:p>
    <w:p w14:paraId="4699C71E" w14:textId="77777777" w:rsidR="00C14BC0" w:rsidRPr="00930C1D" w:rsidRDefault="00C14BC0" w:rsidP="004B3796">
      <w:pPr>
        <w:autoSpaceDE w:val="0"/>
        <w:autoSpaceDN w:val="0"/>
        <w:adjustRightInd w:val="0"/>
        <w:spacing w:line="360" w:lineRule="auto"/>
        <w:ind w:left="56" w:right="-30"/>
        <w:jc w:val="center"/>
        <w:rPr>
          <w:rFonts w:ascii="Arial Narrow" w:hAnsi="Arial Narrow" w:cs="Arial"/>
          <w:color w:val="000000"/>
          <w:sz w:val="24"/>
          <w:szCs w:val="24"/>
        </w:rPr>
      </w:pPr>
    </w:p>
    <w:tbl>
      <w:tblPr>
        <w:tblW w:w="9689" w:type="dxa"/>
        <w:tblCellMar>
          <w:left w:w="10" w:type="dxa"/>
          <w:right w:w="10" w:type="dxa"/>
        </w:tblCellMar>
        <w:tblLook w:val="0000" w:firstRow="0" w:lastRow="0" w:firstColumn="0" w:lastColumn="0" w:noHBand="0" w:noVBand="0"/>
      </w:tblPr>
      <w:tblGrid>
        <w:gridCol w:w="542"/>
        <w:gridCol w:w="3579"/>
        <w:gridCol w:w="709"/>
        <w:gridCol w:w="992"/>
        <w:gridCol w:w="1335"/>
        <w:gridCol w:w="1122"/>
        <w:gridCol w:w="1410"/>
      </w:tblGrid>
      <w:tr w:rsidR="00C14BC0" w:rsidRPr="00E54157" w14:paraId="7D69F7CF" w14:textId="77777777" w:rsidTr="006727FA">
        <w:trPr>
          <w:trHeight w:val="511"/>
        </w:trPr>
        <w:tc>
          <w:tcPr>
            <w:tcW w:w="542" w:type="dxa"/>
            <w:vMerge w:val="restart"/>
            <w:tcBorders>
              <w:top w:val="single" w:sz="2" w:space="0" w:color="000000"/>
              <w:left w:val="single" w:sz="2" w:space="0" w:color="000000"/>
              <w:right w:val="single" w:sz="2" w:space="0" w:color="000000"/>
            </w:tcBorders>
            <w:vAlign w:val="bottom"/>
          </w:tcPr>
          <w:p w14:paraId="1478B0EE" w14:textId="77777777" w:rsidR="00C14BC0" w:rsidRPr="00E54157" w:rsidRDefault="00C14BC0" w:rsidP="004B3796">
            <w:pPr>
              <w:autoSpaceDE w:val="0"/>
              <w:autoSpaceDN w:val="0"/>
              <w:adjustRightInd w:val="0"/>
              <w:spacing w:line="320" w:lineRule="atLeast"/>
              <w:ind w:left="56" w:right="-28"/>
              <w:jc w:val="center"/>
              <w:rPr>
                <w:rFonts w:ascii="Arial Narrow" w:hAnsi="Arial Narrow" w:cs="Arial"/>
                <w:b/>
                <w:bCs/>
                <w:sz w:val="18"/>
                <w:szCs w:val="18"/>
              </w:rPr>
            </w:pPr>
            <w:r>
              <w:rPr>
                <w:rFonts w:ascii="Arial Narrow" w:hAnsi="Arial Narrow" w:cs="Arial"/>
                <w:b/>
                <w:bCs/>
                <w:sz w:val="18"/>
                <w:szCs w:val="18"/>
              </w:rPr>
              <w:t>Item</w:t>
            </w:r>
          </w:p>
        </w:tc>
        <w:tc>
          <w:tcPr>
            <w:tcW w:w="6615" w:type="dxa"/>
            <w:gridSpan w:val="4"/>
            <w:tcBorders>
              <w:top w:val="single" w:sz="2" w:space="0" w:color="000000"/>
              <w:left w:val="single" w:sz="2" w:space="0" w:color="000000"/>
              <w:bottom w:val="single" w:sz="4" w:space="0" w:color="auto"/>
              <w:right w:val="single" w:sz="2" w:space="0" w:color="000000"/>
            </w:tcBorders>
            <w:vAlign w:val="center"/>
          </w:tcPr>
          <w:p w14:paraId="75284491" w14:textId="77777777" w:rsidR="00C14BC0" w:rsidRPr="00E54157" w:rsidRDefault="00C14BC0" w:rsidP="004B3796">
            <w:pPr>
              <w:autoSpaceDE w:val="0"/>
              <w:autoSpaceDN w:val="0"/>
              <w:adjustRightInd w:val="0"/>
              <w:spacing w:line="320" w:lineRule="atLeast"/>
              <w:ind w:left="56" w:right="-28"/>
              <w:jc w:val="both"/>
              <w:rPr>
                <w:rFonts w:ascii="Arial Narrow" w:hAnsi="Arial Narrow" w:cs="Arial"/>
                <w:b/>
                <w:bCs/>
                <w:i/>
                <w:color w:val="FF0000"/>
                <w:sz w:val="18"/>
                <w:szCs w:val="18"/>
              </w:rPr>
            </w:pPr>
            <w:r w:rsidRPr="00E54157">
              <w:rPr>
                <w:rFonts w:ascii="Arial Narrow" w:hAnsi="Arial Narrow" w:cs="Arial"/>
                <w:b/>
                <w:bCs/>
                <w:sz w:val="18"/>
                <w:szCs w:val="18"/>
              </w:rPr>
              <w:t xml:space="preserve">Fornecedor </w:t>
            </w:r>
            <w:r w:rsidRPr="00E54157">
              <w:rPr>
                <w:rFonts w:ascii="Arial Narrow" w:hAnsi="Arial Narrow" w:cs="Arial"/>
                <w:b/>
                <w:bCs/>
                <w:i/>
                <w:color w:val="FF0000"/>
                <w:sz w:val="18"/>
                <w:szCs w:val="18"/>
              </w:rPr>
              <w:t>(razão social, CNPJ/MF, end</w:t>
            </w:r>
            <w:r>
              <w:rPr>
                <w:rFonts w:ascii="Arial Narrow" w:hAnsi="Arial Narrow" w:cs="Arial"/>
                <w:b/>
                <w:bCs/>
                <w:i/>
                <w:color w:val="FF0000"/>
                <w:sz w:val="18"/>
                <w:szCs w:val="18"/>
              </w:rPr>
              <w:t>ereço, contatos, representante)</w:t>
            </w:r>
          </w:p>
        </w:tc>
        <w:tc>
          <w:tcPr>
            <w:tcW w:w="2532" w:type="dxa"/>
            <w:gridSpan w:val="2"/>
            <w:tcBorders>
              <w:top w:val="single" w:sz="2" w:space="0" w:color="000000"/>
              <w:left w:val="single" w:sz="2" w:space="0" w:color="000000"/>
              <w:bottom w:val="single" w:sz="4" w:space="0" w:color="auto"/>
              <w:right w:val="single" w:sz="2" w:space="0" w:color="000000"/>
            </w:tcBorders>
            <w:vAlign w:val="center"/>
          </w:tcPr>
          <w:p w14:paraId="24DB7207" w14:textId="77777777" w:rsidR="00C14BC0" w:rsidRPr="00F36EE3" w:rsidRDefault="00C14BC0" w:rsidP="004B3796">
            <w:pPr>
              <w:autoSpaceDE w:val="0"/>
              <w:autoSpaceDN w:val="0"/>
              <w:adjustRightInd w:val="0"/>
              <w:spacing w:line="320" w:lineRule="atLeast"/>
              <w:ind w:left="56" w:right="-28"/>
              <w:jc w:val="both"/>
              <w:rPr>
                <w:rFonts w:ascii="Arial Narrow" w:hAnsi="Arial Narrow" w:cs="Arial"/>
                <w:b/>
                <w:bCs/>
                <w:iCs/>
                <w:sz w:val="24"/>
                <w:szCs w:val="24"/>
              </w:rPr>
            </w:pPr>
            <w:r w:rsidRPr="00F36EE3">
              <w:rPr>
                <w:rFonts w:ascii="Arial Narrow" w:hAnsi="Arial Narrow" w:cs="Arial"/>
                <w:b/>
                <w:bCs/>
                <w:iCs/>
                <w:sz w:val="24"/>
                <w:szCs w:val="24"/>
              </w:rPr>
              <w:t>Prazo garantia ou</w:t>
            </w:r>
          </w:p>
          <w:p w14:paraId="11B23A0E" w14:textId="77777777" w:rsidR="00C14BC0" w:rsidRPr="00E54157" w:rsidRDefault="00C14BC0" w:rsidP="004B3796">
            <w:pPr>
              <w:autoSpaceDE w:val="0"/>
              <w:autoSpaceDN w:val="0"/>
              <w:adjustRightInd w:val="0"/>
              <w:spacing w:line="320" w:lineRule="atLeast"/>
              <w:ind w:left="56" w:right="-28"/>
              <w:jc w:val="both"/>
              <w:rPr>
                <w:rFonts w:ascii="Arial Narrow" w:hAnsi="Arial Narrow" w:cs="Arial"/>
                <w:b/>
                <w:bCs/>
                <w:i/>
                <w:color w:val="FF0000"/>
                <w:sz w:val="18"/>
                <w:szCs w:val="18"/>
              </w:rPr>
            </w:pPr>
            <w:r w:rsidRPr="00F36EE3">
              <w:rPr>
                <w:rFonts w:ascii="Arial Narrow" w:hAnsi="Arial Narrow" w:cs="Arial"/>
                <w:b/>
                <w:bCs/>
                <w:iCs/>
                <w:sz w:val="24"/>
                <w:szCs w:val="24"/>
              </w:rPr>
              <w:t xml:space="preserve">Validade: </w:t>
            </w:r>
            <w:r w:rsidRPr="00F36EE3">
              <w:rPr>
                <w:rFonts w:ascii="Arial Narrow" w:hAnsi="Arial Narrow" w:cs="Arial"/>
                <w:b/>
                <w:bCs/>
                <w:iCs/>
                <w:color w:val="FF0000"/>
                <w:sz w:val="24"/>
                <w:szCs w:val="24"/>
              </w:rPr>
              <w:t>XXXXXX</w:t>
            </w:r>
          </w:p>
        </w:tc>
      </w:tr>
      <w:tr w:rsidR="00C14BC0" w:rsidRPr="00E54157" w14:paraId="772B2067" w14:textId="77777777" w:rsidTr="006727FA">
        <w:trPr>
          <w:trHeight w:val="457"/>
        </w:trPr>
        <w:tc>
          <w:tcPr>
            <w:tcW w:w="542" w:type="dxa"/>
            <w:vMerge/>
            <w:tcBorders>
              <w:left w:val="single" w:sz="2" w:space="0" w:color="000000"/>
              <w:bottom w:val="single" w:sz="4" w:space="0" w:color="auto"/>
              <w:right w:val="single" w:sz="4" w:space="0" w:color="auto"/>
            </w:tcBorders>
            <w:vAlign w:val="center"/>
          </w:tcPr>
          <w:p w14:paraId="6554C066" w14:textId="77777777" w:rsidR="00C14BC0" w:rsidRPr="00E54157" w:rsidRDefault="00C14BC0" w:rsidP="004B3796">
            <w:pPr>
              <w:autoSpaceDE w:val="0"/>
              <w:autoSpaceDN w:val="0"/>
              <w:adjustRightInd w:val="0"/>
              <w:spacing w:line="320" w:lineRule="atLeast"/>
              <w:ind w:left="56" w:right="-28"/>
              <w:jc w:val="both"/>
              <w:rPr>
                <w:rFonts w:ascii="Arial Narrow" w:hAnsi="Arial Narrow" w:cs="Arial"/>
                <w:b/>
                <w:bCs/>
                <w:sz w:val="18"/>
                <w:szCs w:val="18"/>
              </w:rPr>
            </w:pPr>
          </w:p>
        </w:tc>
        <w:tc>
          <w:tcPr>
            <w:tcW w:w="3579" w:type="dxa"/>
            <w:tcBorders>
              <w:top w:val="single" w:sz="4" w:space="0" w:color="auto"/>
              <w:left w:val="single" w:sz="4" w:space="0" w:color="auto"/>
              <w:bottom w:val="single" w:sz="4" w:space="0" w:color="auto"/>
              <w:right w:val="single" w:sz="4" w:space="0" w:color="auto"/>
            </w:tcBorders>
            <w:vAlign w:val="center"/>
          </w:tcPr>
          <w:p w14:paraId="7F660129" w14:textId="77777777" w:rsidR="00C14BC0" w:rsidRPr="00E54157" w:rsidRDefault="00C14BC0" w:rsidP="004B3796">
            <w:pPr>
              <w:autoSpaceDE w:val="0"/>
              <w:autoSpaceDN w:val="0"/>
              <w:adjustRightInd w:val="0"/>
              <w:spacing w:line="320" w:lineRule="atLeast"/>
              <w:ind w:left="56" w:right="-28"/>
              <w:jc w:val="center"/>
              <w:rPr>
                <w:rFonts w:ascii="Arial Narrow" w:hAnsi="Arial Narrow" w:cs="Arial"/>
                <w:b/>
                <w:bCs/>
                <w:sz w:val="18"/>
                <w:szCs w:val="18"/>
              </w:rPr>
            </w:pPr>
            <w:r w:rsidRPr="00E54157">
              <w:rPr>
                <w:rFonts w:ascii="Arial Narrow" w:hAnsi="Arial Narrow" w:cs="Arial"/>
                <w:b/>
                <w:bCs/>
                <w:sz w:val="18"/>
                <w:szCs w:val="18"/>
              </w:rPr>
              <w:t>Especificação</w:t>
            </w:r>
          </w:p>
        </w:tc>
        <w:tc>
          <w:tcPr>
            <w:tcW w:w="709" w:type="dxa"/>
            <w:tcBorders>
              <w:top w:val="single" w:sz="4" w:space="0" w:color="auto"/>
              <w:left w:val="single" w:sz="4" w:space="0" w:color="auto"/>
              <w:bottom w:val="single" w:sz="4" w:space="0" w:color="auto"/>
              <w:right w:val="single" w:sz="4" w:space="0" w:color="auto"/>
            </w:tcBorders>
            <w:vAlign w:val="center"/>
          </w:tcPr>
          <w:p w14:paraId="0747889F" w14:textId="77777777" w:rsidR="00C14BC0" w:rsidRPr="00E54157" w:rsidRDefault="00C14BC0" w:rsidP="004B3796">
            <w:pPr>
              <w:autoSpaceDE w:val="0"/>
              <w:autoSpaceDN w:val="0"/>
              <w:adjustRightInd w:val="0"/>
              <w:spacing w:line="320" w:lineRule="atLeast"/>
              <w:ind w:left="56" w:right="-28"/>
              <w:jc w:val="center"/>
              <w:rPr>
                <w:rFonts w:ascii="Arial Narrow" w:hAnsi="Arial Narrow" w:cs="Arial"/>
                <w:b/>
                <w:bCs/>
                <w:i/>
                <w:iCs/>
                <w:sz w:val="18"/>
                <w:szCs w:val="18"/>
              </w:rPr>
            </w:pPr>
            <w:r w:rsidRPr="00E54157">
              <w:rPr>
                <w:rFonts w:ascii="Arial Narrow" w:hAnsi="Arial Narrow" w:cs="Arial"/>
                <w:b/>
                <w:bCs/>
                <w:sz w:val="18"/>
                <w:szCs w:val="18"/>
              </w:rPr>
              <w:t>Unidade</w:t>
            </w:r>
          </w:p>
        </w:tc>
        <w:tc>
          <w:tcPr>
            <w:tcW w:w="992" w:type="dxa"/>
            <w:tcBorders>
              <w:top w:val="single" w:sz="4" w:space="0" w:color="auto"/>
              <w:left w:val="single" w:sz="4" w:space="0" w:color="auto"/>
              <w:bottom w:val="single" w:sz="4" w:space="0" w:color="auto"/>
              <w:right w:val="single" w:sz="4" w:space="0" w:color="auto"/>
            </w:tcBorders>
            <w:vAlign w:val="center"/>
          </w:tcPr>
          <w:p w14:paraId="5E50DFA7" w14:textId="77777777" w:rsidR="00C14BC0" w:rsidRPr="00E54157" w:rsidRDefault="00C14BC0" w:rsidP="004B3796">
            <w:pPr>
              <w:autoSpaceDE w:val="0"/>
              <w:autoSpaceDN w:val="0"/>
              <w:adjustRightInd w:val="0"/>
              <w:spacing w:line="320" w:lineRule="atLeast"/>
              <w:ind w:left="56" w:right="-28"/>
              <w:jc w:val="center"/>
              <w:rPr>
                <w:rFonts w:ascii="Arial Narrow" w:hAnsi="Arial Narrow" w:cs="Arial"/>
                <w:b/>
                <w:bCs/>
                <w:sz w:val="18"/>
                <w:szCs w:val="18"/>
              </w:rPr>
            </w:pPr>
            <w:r w:rsidRPr="00E54157">
              <w:rPr>
                <w:rFonts w:ascii="Arial Narrow" w:hAnsi="Arial Narrow" w:cs="Arial"/>
                <w:b/>
                <w:bCs/>
                <w:sz w:val="18"/>
                <w:szCs w:val="18"/>
              </w:rPr>
              <w:t>Q</w:t>
            </w:r>
            <w:r>
              <w:rPr>
                <w:rFonts w:ascii="Arial Narrow" w:hAnsi="Arial Narrow" w:cs="Arial"/>
                <w:b/>
                <w:bCs/>
                <w:sz w:val="18"/>
                <w:szCs w:val="18"/>
              </w:rPr>
              <w:t>uantidade</w:t>
            </w:r>
          </w:p>
        </w:tc>
        <w:tc>
          <w:tcPr>
            <w:tcW w:w="1335" w:type="dxa"/>
            <w:tcBorders>
              <w:top w:val="single" w:sz="4" w:space="0" w:color="auto"/>
              <w:left w:val="single" w:sz="4" w:space="0" w:color="auto"/>
              <w:bottom w:val="single" w:sz="4" w:space="0" w:color="auto"/>
              <w:right w:val="single" w:sz="4" w:space="0" w:color="auto"/>
            </w:tcBorders>
            <w:vAlign w:val="center"/>
          </w:tcPr>
          <w:p w14:paraId="5FA0E3BB" w14:textId="77777777" w:rsidR="00C14BC0" w:rsidRDefault="00C14BC0" w:rsidP="004B3796">
            <w:pPr>
              <w:autoSpaceDE w:val="0"/>
              <w:autoSpaceDN w:val="0"/>
              <w:adjustRightInd w:val="0"/>
              <w:spacing w:line="320" w:lineRule="atLeast"/>
              <w:ind w:left="56" w:right="-28"/>
              <w:jc w:val="center"/>
              <w:rPr>
                <w:rFonts w:ascii="Arial Narrow" w:hAnsi="Arial Narrow" w:cs="Arial"/>
                <w:b/>
                <w:bCs/>
                <w:i/>
                <w:iCs/>
                <w:sz w:val="18"/>
                <w:szCs w:val="18"/>
              </w:rPr>
            </w:pPr>
            <w:r w:rsidRPr="00E54157">
              <w:rPr>
                <w:rFonts w:ascii="Arial Narrow" w:hAnsi="Arial Narrow" w:cs="Arial"/>
                <w:b/>
                <w:bCs/>
                <w:i/>
                <w:iCs/>
                <w:sz w:val="18"/>
                <w:szCs w:val="18"/>
              </w:rPr>
              <w:t>Marca</w:t>
            </w:r>
          </w:p>
          <w:p w14:paraId="3A4D6383" w14:textId="77777777" w:rsidR="00C14BC0" w:rsidRPr="00E54157" w:rsidRDefault="00C14BC0" w:rsidP="004B3796">
            <w:pPr>
              <w:autoSpaceDE w:val="0"/>
              <w:autoSpaceDN w:val="0"/>
              <w:adjustRightInd w:val="0"/>
              <w:spacing w:line="320" w:lineRule="atLeast"/>
              <w:ind w:left="56" w:right="-28"/>
              <w:jc w:val="center"/>
              <w:rPr>
                <w:rFonts w:ascii="Arial Narrow" w:hAnsi="Arial Narrow" w:cs="Arial"/>
                <w:b/>
                <w:bCs/>
                <w:sz w:val="18"/>
                <w:szCs w:val="18"/>
              </w:rPr>
            </w:pPr>
            <w:r>
              <w:rPr>
                <w:rFonts w:ascii="Arial Narrow" w:hAnsi="Arial Narrow" w:cs="Arial"/>
                <w:b/>
                <w:bCs/>
                <w:i/>
                <w:iCs/>
                <w:sz w:val="18"/>
                <w:szCs w:val="18"/>
              </w:rPr>
              <w:t>Modelo</w:t>
            </w:r>
          </w:p>
        </w:tc>
        <w:tc>
          <w:tcPr>
            <w:tcW w:w="1122" w:type="dxa"/>
            <w:tcBorders>
              <w:top w:val="single" w:sz="4" w:space="0" w:color="auto"/>
              <w:left w:val="single" w:sz="4" w:space="0" w:color="auto"/>
              <w:bottom w:val="single" w:sz="4" w:space="0" w:color="auto"/>
              <w:right w:val="single" w:sz="4" w:space="0" w:color="auto"/>
            </w:tcBorders>
            <w:vAlign w:val="center"/>
          </w:tcPr>
          <w:p w14:paraId="45EF659E" w14:textId="77777777" w:rsidR="00C14BC0" w:rsidRDefault="00C14BC0" w:rsidP="004B3796">
            <w:pPr>
              <w:autoSpaceDE w:val="0"/>
              <w:autoSpaceDN w:val="0"/>
              <w:adjustRightInd w:val="0"/>
              <w:spacing w:line="320" w:lineRule="atLeast"/>
              <w:ind w:left="56" w:right="-28"/>
              <w:jc w:val="center"/>
              <w:rPr>
                <w:rFonts w:ascii="Arial Narrow" w:hAnsi="Arial Narrow" w:cs="Arial"/>
                <w:b/>
                <w:bCs/>
                <w:sz w:val="18"/>
                <w:szCs w:val="18"/>
              </w:rPr>
            </w:pPr>
            <w:r>
              <w:rPr>
                <w:rFonts w:ascii="Arial Narrow" w:hAnsi="Arial Narrow" w:cs="Arial"/>
                <w:b/>
                <w:bCs/>
                <w:sz w:val="18"/>
                <w:szCs w:val="18"/>
              </w:rPr>
              <w:t>Valor</w:t>
            </w:r>
          </w:p>
          <w:p w14:paraId="0C1A2DC0" w14:textId="77777777" w:rsidR="00C14BC0" w:rsidRPr="00E54157" w:rsidRDefault="00C14BC0" w:rsidP="004B3796">
            <w:pPr>
              <w:autoSpaceDE w:val="0"/>
              <w:autoSpaceDN w:val="0"/>
              <w:adjustRightInd w:val="0"/>
              <w:spacing w:line="320" w:lineRule="atLeast"/>
              <w:ind w:left="56" w:right="-28"/>
              <w:jc w:val="center"/>
              <w:rPr>
                <w:rFonts w:ascii="Arial Narrow" w:hAnsi="Arial Narrow" w:cs="Arial"/>
                <w:b/>
                <w:bCs/>
                <w:sz w:val="18"/>
                <w:szCs w:val="18"/>
              </w:rPr>
            </w:pPr>
            <w:r>
              <w:rPr>
                <w:rFonts w:ascii="Arial Narrow" w:hAnsi="Arial Narrow" w:cs="Arial"/>
                <w:b/>
                <w:bCs/>
                <w:sz w:val="18"/>
                <w:szCs w:val="18"/>
              </w:rPr>
              <w:t>Unitário</w:t>
            </w:r>
          </w:p>
        </w:tc>
        <w:tc>
          <w:tcPr>
            <w:tcW w:w="1410" w:type="dxa"/>
            <w:tcBorders>
              <w:top w:val="single" w:sz="4" w:space="0" w:color="auto"/>
              <w:left w:val="single" w:sz="4" w:space="0" w:color="auto"/>
              <w:bottom w:val="single" w:sz="4" w:space="0" w:color="auto"/>
              <w:right w:val="single" w:sz="4" w:space="0" w:color="auto"/>
            </w:tcBorders>
            <w:vAlign w:val="center"/>
          </w:tcPr>
          <w:p w14:paraId="6359DFF0" w14:textId="77777777" w:rsidR="00C14BC0" w:rsidRDefault="00C14BC0" w:rsidP="004B3796">
            <w:pPr>
              <w:autoSpaceDE w:val="0"/>
              <w:autoSpaceDN w:val="0"/>
              <w:adjustRightInd w:val="0"/>
              <w:spacing w:line="320" w:lineRule="atLeast"/>
              <w:ind w:left="56" w:right="-28"/>
              <w:jc w:val="center"/>
              <w:rPr>
                <w:rFonts w:ascii="Arial Narrow" w:hAnsi="Arial Narrow" w:cs="Arial"/>
                <w:b/>
                <w:bCs/>
                <w:sz w:val="18"/>
                <w:szCs w:val="18"/>
              </w:rPr>
            </w:pPr>
            <w:r>
              <w:rPr>
                <w:rFonts w:ascii="Arial Narrow" w:hAnsi="Arial Narrow" w:cs="Arial"/>
                <w:b/>
                <w:bCs/>
                <w:sz w:val="18"/>
                <w:szCs w:val="18"/>
              </w:rPr>
              <w:t>Valor</w:t>
            </w:r>
          </w:p>
          <w:p w14:paraId="09F0D514" w14:textId="77777777" w:rsidR="00C14BC0" w:rsidRPr="00E54157" w:rsidRDefault="00C14BC0" w:rsidP="004B3796">
            <w:pPr>
              <w:autoSpaceDE w:val="0"/>
              <w:autoSpaceDN w:val="0"/>
              <w:adjustRightInd w:val="0"/>
              <w:spacing w:line="320" w:lineRule="atLeast"/>
              <w:ind w:left="56" w:right="-28"/>
              <w:jc w:val="center"/>
              <w:rPr>
                <w:rFonts w:ascii="Arial Narrow" w:hAnsi="Arial Narrow" w:cs="Arial"/>
                <w:b/>
                <w:bCs/>
                <w:sz w:val="18"/>
                <w:szCs w:val="18"/>
              </w:rPr>
            </w:pPr>
            <w:r>
              <w:rPr>
                <w:rFonts w:ascii="Arial Narrow" w:hAnsi="Arial Narrow" w:cs="Arial"/>
                <w:b/>
                <w:bCs/>
                <w:sz w:val="18"/>
                <w:szCs w:val="18"/>
              </w:rPr>
              <w:t>Total</w:t>
            </w:r>
          </w:p>
        </w:tc>
      </w:tr>
      <w:tr w:rsidR="00C14BC0" w:rsidRPr="00E54157" w14:paraId="3582A1A5" w14:textId="77777777" w:rsidTr="006727FA">
        <w:trPr>
          <w:trHeight w:val="174"/>
        </w:trPr>
        <w:tc>
          <w:tcPr>
            <w:tcW w:w="542" w:type="dxa"/>
            <w:tcBorders>
              <w:top w:val="single" w:sz="4" w:space="0" w:color="auto"/>
              <w:left w:val="single" w:sz="4" w:space="0" w:color="auto"/>
              <w:bottom w:val="single" w:sz="4" w:space="0" w:color="auto"/>
              <w:right w:val="single" w:sz="4" w:space="0" w:color="auto"/>
            </w:tcBorders>
            <w:vAlign w:val="center"/>
          </w:tcPr>
          <w:p w14:paraId="4C86FBD7" w14:textId="77777777" w:rsidR="00C14BC0" w:rsidRPr="00E54157" w:rsidRDefault="00C14BC0" w:rsidP="004B3796">
            <w:pPr>
              <w:autoSpaceDE w:val="0"/>
              <w:autoSpaceDN w:val="0"/>
              <w:adjustRightInd w:val="0"/>
              <w:spacing w:line="320" w:lineRule="atLeast"/>
              <w:ind w:left="56" w:right="-28"/>
              <w:jc w:val="center"/>
              <w:rPr>
                <w:rFonts w:ascii="Arial Narrow" w:hAnsi="Arial Narrow" w:cs="Arial"/>
                <w:sz w:val="18"/>
                <w:szCs w:val="18"/>
              </w:rPr>
            </w:pPr>
          </w:p>
        </w:tc>
        <w:tc>
          <w:tcPr>
            <w:tcW w:w="3579" w:type="dxa"/>
            <w:tcBorders>
              <w:top w:val="single" w:sz="4" w:space="0" w:color="auto"/>
              <w:left w:val="single" w:sz="4" w:space="0" w:color="auto"/>
              <w:bottom w:val="single" w:sz="4" w:space="0" w:color="auto"/>
              <w:right w:val="nil"/>
            </w:tcBorders>
            <w:vAlign w:val="center"/>
          </w:tcPr>
          <w:p w14:paraId="71783AA6" w14:textId="77777777" w:rsidR="00C14BC0" w:rsidRPr="00E54157" w:rsidRDefault="00C14BC0" w:rsidP="004B3796">
            <w:pPr>
              <w:autoSpaceDE w:val="0"/>
              <w:autoSpaceDN w:val="0"/>
              <w:adjustRightInd w:val="0"/>
              <w:spacing w:line="320" w:lineRule="atLeast"/>
              <w:ind w:left="56" w:right="-28"/>
              <w:rPr>
                <w:rFonts w:ascii="Arial Narrow" w:hAnsi="Arial Narrow" w:cs="Arial"/>
                <w:sz w:val="18"/>
                <w:szCs w:val="18"/>
              </w:rPr>
            </w:pPr>
          </w:p>
        </w:tc>
        <w:tc>
          <w:tcPr>
            <w:tcW w:w="709" w:type="dxa"/>
            <w:tcBorders>
              <w:top w:val="single" w:sz="4" w:space="0" w:color="auto"/>
              <w:left w:val="single" w:sz="2" w:space="0" w:color="000000"/>
              <w:bottom w:val="single" w:sz="4" w:space="0" w:color="auto"/>
              <w:right w:val="nil"/>
            </w:tcBorders>
            <w:vAlign w:val="center"/>
          </w:tcPr>
          <w:p w14:paraId="2C6EE073" w14:textId="77777777" w:rsidR="00C14BC0" w:rsidRPr="00E54157" w:rsidRDefault="00C14BC0" w:rsidP="004B3796">
            <w:pPr>
              <w:autoSpaceDE w:val="0"/>
              <w:autoSpaceDN w:val="0"/>
              <w:adjustRightInd w:val="0"/>
              <w:spacing w:line="320" w:lineRule="atLeast"/>
              <w:ind w:left="56" w:right="-28"/>
              <w:jc w:val="center"/>
              <w:rPr>
                <w:rFonts w:ascii="Arial Narrow" w:hAnsi="Arial Narrow" w:cs="Arial"/>
                <w:sz w:val="18"/>
                <w:szCs w:val="18"/>
              </w:rPr>
            </w:pPr>
          </w:p>
        </w:tc>
        <w:tc>
          <w:tcPr>
            <w:tcW w:w="992" w:type="dxa"/>
            <w:tcBorders>
              <w:top w:val="single" w:sz="4" w:space="0" w:color="auto"/>
              <w:left w:val="single" w:sz="2" w:space="0" w:color="000000"/>
              <w:bottom w:val="single" w:sz="4" w:space="0" w:color="auto"/>
              <w:right w:val="nil"/>
            </w:tcBorders>
            <w:vAlign w:val="center"/>
          </w:tcPr>
          <w:p w14:paraId="34A57638" w14:textId="77777777" w:rsidR="00C14BC0" w:rsidRPr="00E54157" w:rsidRDefault="00C14BC0" w:rsidP="004B3796">
            <w:pPr>
              <w:autoSpaceDE w:val="0"/>
              <w:autoSpaceDN w:val="0"/>
              <w:adjustRightInd w:val="0"/>
              <w:spacing w:line="320" w:lineRule="atLeast"/>
              <w:ind w:left="56" w:right="-28"/>
              <w:jc w:val="center"/>
              <w:rPr>
                <w:rFonts w:ascii="Arial Narrow" w:hAnsi="Arial Narrow" w:cs="Arial"/>
                <w:sz w:val="18"/>
                <w:szCs w:val="18"/>
              </w:rPr>
            </w:pPr>
          </w:p>
        </w:tc>
        <w:tc>
          <w:tcPr>
            <w:tcW w:w="1335" w:type="dxa"/>
            <w:tcBorders>
              <w:top w:val="single" w:sz="4" w:space="0" w:color="auto"/>
              <w:left w:val="single" w:sz="2" w:space="0" w:color="000000"/>
              <w:bottom w:val="single" w:sz="4" w:space="0" w:color="auto"/>
              <w:right w:val="nil"/>
            </w:tcBorders>
            <w:vAlign w:val="center"/>
          </w:tcPr>
          <w:p w14:paraId="4AB4FF09" w14:textId="77777777" w:rsidR="00C14BC0" w:rsidRPr="00E54157" w:rsidRDefault="00C14BC0" w:rsidP="004B3796">
            <w:pPr>
              <w:autoSpaceDE w:val="0"/>
              <w:autoSpaceDN w:val="0"/>
              <w:adjustRightInd w:val="0"/>
              <w:spacing w:line="320" w:lineRule="atLeast"/>
              <w:ind w:left="56" w:right="-28"/>
              <w:jc w:val="center"/>
              <w:rPr>
                <w:rFonts w:ascii="Arial Narrow" w:hAnsi="Arial Narrow" w:cs="Arial"/>
                <w:sz w:val="18"/>
                <w:szCs w:val="18"/>
              </w:rPr>
            </w:pPr>
          </w:p>
        </w:tc>
        <w:tc>
          <w:tcPr>
            <w:tcW w:w="1122" w:type="dxa"/>
            <w:tcBorders>
              <w:top w:val="single" w:sz="4" w:space="0" w:color="auto"/>
              <w:left w:val="single" w:sz="2" w:space="0" w:color="000000"/>
              <w:bottom w:val="single" w:sz="4" w:space="0" w:color="auto"/>
              <w:right w:val="single" w:sz="2" w:space="0" w:color="000000"/>
            </w:tcBorders>
            <w:vAlign w:val="center"/>
          </w:tcPr>
          <w:p w14:paraId="1CA8DB0E" w14:textId="77777777" w:rsidR="00C14BC0" w:rsidRPr="00E54157" w:rsidRDefault="00C14BC0" w:rsidP="004B3796">
            <w:pPr>
              <w:autoSpaceDE w:val="0"/>
              <w:autoSpaceDN w:val="0"/>
              <w:adjustRightInd w:val="0"/>
              <w:spacing w:line="320" w:lineRule="atLeast"/>
              <w:ind w:left="56" w:right="-28"/>
              <w:jc w:val="center"/>
              <w:rPr>
                <w:rFonts w:ascii="Arial Narrow" w:hAnsi="Arial Narrow" w:cs="Arial"/>
                <w:sz w:val="18"/>
                <w:szCs w:val="18"/>
              </w:rPr>
            </w:pPr>
          </w:p>
        </w:tc>
        <w:tc>
          <w:tcPr>
            <w:tcW w:w="1410" w:type="dxa"/>
            <w:tcBorders>
              <w:top w:val="single" w:sz="4" w:space="0" w:color="auto"/>
              <w:left w:val="single" w:sz="2" w:space="0" w:color="000000"/>
              <w:bottom w:val="single" w:sz="4" w:space="0" w:color="auto"/>
              <w:right w:val="single" w:sz="2" w:space="0" w:color="000000"/>
            </w:tcBorders>
            <w:vAlign w:val="center"/>
          </w:tcPr>
          <w:p w14:paraId="14E87950" w14:textId="77777777" w:rsidR="00C14BC0" w:rsidRPr="00E54157" w:rsidRDefault="00C14BC0" w:rsidP="004B3796">
            <w:pPr>
              <w:autoSpaceDE w:val="0"/>
              <w:autoSpaceDN w:val="0"/>
              <w:adjustRightInd w:val="0"/>
              <w:spacing w:line="320" w:lineRule="atLeast"/>
              <w:ind w:left="56" w:right="-28"/>
              <w:jc w:val="center"/>
              <w:rPr>
                <w:rFonts w:ascii="Arial Narrow" w:hAnsi="Arial Narrow" w:cs="Arial"/>
                <w:sz w:val="18"/>
                <w:szCs w:val="18"/>
              </w:rPr>
            </w:pPr>
          </w:p>
        </w:tc>
      </w:tr>
      <w:tr w:rsidR="00C14BC0" w:rsidRPr="00E54157" w14:paraId="57A94F86" w14:textId="77777777" w:rsidTr="006727FA">
        <w:trPr>
          <w:trHeight w:val="174"/>
        </w:trPr>
        <w:tc>
          <w:tcPr>
            <w:tcW w:w="542" w:type="dxa"/>
            <w:tcBorders>
              <w:top w:val="single" w:sz="4" w:space="0" w:color="auto"/>
              <w:left w:val="single" w:sz="4" w:space="0" w:color="auto"/>
              <w:bottom w:val="single" w:sz="4" w:space="0" w:color="auto"/>
              <w:right w:val="single" w:sz="4" w:space="0" w:color="auto"/>
            </w:tcBorders>
            <w:vAlign w:val="center"/>
          </w:tcPr>
          <w:p w14:paraId="6F7FF787" w14:textId="77777777" w:rsidR="00C14BC0" w:rsidRPr="00E54157" w:rsidRDefault="00C14BC0" w:rsidP="004B3796">
            <w:pPr>
              <w:autoSpaceDE w:val="0"/>
              <w:autoSpaceDN w:val="0"/>
              <w:adjustRightInd w:val="0"/>
              <w:spacing w:line="320" w:lineRule="atLeast"/>
              <w:ind w:left="56" w:right="-28"/>
              <w:jc w:val="center"/>
              <w:rPr>
                <w:rFonts w:ascii="Arial Narrow" w:hAnsi="Arial Narrow" w:cs="Arial"/>
                <w:sz w:val="18"/>
                <w:szCs w:val="18"/>
              </w:rPr>
            </w:pPr>
          </w:p>
        </w:tc>
        <w:tc>
          <w:tcPr>
            <w:tcW w:w="3579" w:type="dxa"/>
            <w:tcBorders>
              <w:top w:val="single" w:sz="4" w:space="0" w:color="auto"/>
              <w:left w:val="single" w:sz="4" w:space="0" w:color="auto"/>
              <w:bottom w:val="single" w:sz="4" w:space="0" w:color="auto"/>
              <w:right w:val="nil"/>
            </w:tcBorders>
            <w:vAlign w:val="center"/>
          </w:tcPr>
          <w:p w14:paraId="1B47E5EA" w14:textId="77777777" w:rsidR="00C14BC0" w:rsidRPr="00E54157" w:rsidRDefault="00C14BC0" w:rsidP="004B3796">
            <w:pPr>
              <w:autoSpaceDE w:val="0"/>
              <w:autoSpaceDN w:val="0"/>
              <w:adjustRightInd w:val="0"/>
              <w:spacing w:line="320" w:lineRule="atLeast"/>
              <w:ind w:left="56" w:right="-28"/>
              <w:rPr>
                <w:rFonts w:ascii="Arial Narrow" w:hAnsi="Arial Narrow" w:cs="Arial"/>
                <w:sz w:val="18"/>
                <w:szCs w:val="18"/>
              </w:rPr>
            </w:pPr>
          </w:p>
        </w:tc>
        <w:tc>
          <w:tcPr>
            <w:tcW w:w="709" w:type="dxa"/>
            <w:tcBorders>
              <w:top w:val="single" w:sz="4" w:space="0" w:color="auto"/>
              <w:left w:val="single" w:sz="2" w:space="0" w:color="000000"/>
              <w:bottom w:val="single" w:sz="4" w:space="0" w:color="auto"/>
              <w:right w:val="nil"/>
            </w:tcBorders>
            <w:vAlign w:val="center"/>
          </w:tcPr>
          <w:p w14:paraId="304BFCD4" w14:textId="77777777" w:rsidR="00C14BC0" w:rsidRPr="00E54157" w:rsidRDefault="00C14BC0" w:rsidP="004B3796">
            <w:pPr>
              <w:autoSpaceDE w:val="0"/>
              <w:autoSpaceDN w:val="0"/>
              <w:adjustRightInd w:val="0"/>
              <w:spacing w:line="320" w:lineRule="atLeast"/>
              <w:ind w:left="56" w:right="-28"/>
              <w:jc w:val="center"/>
              <w:rPr>
                <w:rFonts w:ascii="Arial Narrow" w:hAnsi="Arial Narrow" w:cs="Arial"/>
                <w:sz w:val="18"/>
                <w:szCs w:val="18"/>
              </w:rPr>
            </w:pPr>
          </w:p>
        </w:tc>
        <w:tc>
          <w:tcPr>
            <w:tcW w:w="992" w:type="dxa"/>
            <w:tcBorders>
              <w:top w:val="single" w:sz="4" w:space="0" w:color="auto"/>
              <w:left w:val="single" w:sz="2" w:space="0" w:color="000000"/>
              <w:bottom w:val="single" w:sz="4" w:space="0" w:color="auto"/>
              <w:right w:val="nil"/>
            </w:tcBorders>
            <w:vAlign w:val="center"/>
          </w:tcPr>
          <w:p w14:paraId="6E2F1B0B" w14:textId="77777777" w:rsidR="00C14BC0" w:rsidRPr="00E54157" w:rsidRDefault="00C14BC0" w:rsidP="004B3796">
            <w:pPr>
              <w:autoSpaceDE w:val="0"/>
              <w:autoSpaceDN w:val="0"/>
              <w:adjustRightInd w:val="0"/>
              <w:spacing w:line="320" w:lineRule="atLeast"/>
              <w:ind w:left="56" w:right="-28"/>
              <w:jc w:val="center"/>
              <w:rPr>
                <w:rFonts w:ascii="Arial Narrow" w:hAnsi="Arial Narrow" w:cs="Arial"/>
                <w:sz w:val="18"/>
                <w:szCs w:val="18"/>
              </w:rPr>
            </w:pPr>
          </w:p>
        </w:tc>
        <w:tc>
          <w:tcPr>
            <w:tcW w:w="1335" w:type="dxa"/>
            <w:tcBorders>
              <w:top w:val="single" w:sz="4" w:space="0" w:color="auto"/>
              <w:left w:val="single" w:sz="2" w:space="0" w:color="000000"/>
              <w:bottom w:val="single" w:sz="4" w:space="0" w:color="auto"/>
              <w:right w:val="nil"/>
            </w:tcBorders>
            <w:vAlign w:val="center"/>
          </w:tcPr>
          <w:p w14:paraId="202D6085" w14:textId="77777777" w:rsidR="00C14BC0" w:rsidRPr="00E54157" w:rsidRDefault="00C14BC0" w:rsidP="004B3796">
            <w:pPr>
              <w:autoSpaceDE w:val="0"/>
              <w:autoSpaceDN w:val="0"/>
              <w:adjustRightInd w:val="0"/>
              <w:spacing w:line="320" w:lineRule="atLeast"/>
              <w:ind w:left="56" w:right="-28"/>
              <w:jc w:val="center"/>
              <w:rPr>
                <w:rFonts w:ascii="Arial Narrow" w:hAnsi="Arial Narrow" w:cs="Arial"/>
                <w:sz w:val="18"/>
                <w:szCs w:val="18"/>
              </w:rPr>
            </w:pPr>
          </w:p>
        </w:tc>
        <w:tc>
          <w:tcPr>
            <w:tcW w:w="1122" w:type="dxa"/>
            <w:tcBorders>
              <w:top w:val="single" w:sz="4" w:space="0" w:color="auto"/>
              <w:left w:val="single" w:sz="2" w:space="0" w:color="000000"/>
              <w:bottom w:val="single" w:sz="4" w:space="0" w:color="auto"/>
              <w:right w:val="single" w:sz="2" w:space="0" w:color="000000"/>
            </w:tcBorders>
            <w:vAlign w:val="center"/>
          </w:tcPr>
          <w:p w14:paraId="07DC9AF9" w14:textId="77777777" w:rsidR="00C14BC0" w:rsidRPr="00E54157" w:rsidRDefault="00C14BC0" w:rsidP="004B3796">
            <w:pPr>
              <w:autoSpaceDE w:val="0"/>
              <w:autoSpaceDN w:val="0"/>
              <w:adjustRightInd w:val="0"/>
              <w:spacing w:line="320" w:lineRule="atLeast"/>
              <w:ind w:left="56" w:right="-28"/>
              <w:jc w:val="center"/>
              <w:rPr>
                <w:rFonts w:ascii="Arial Narrow" w:hAnsi="Arial Narrow" w:cs="Arial"/>
                <w:sz w:val="18"/>
                <w:szCs w:val="18"/>
              </w:rPr>
            </w:pPr>
          </w:p>
        </w:tc>
        <w:tc>
          <w:tcPr>
            <w:tcW w:w="1410" w:type="dxa"/>
            <w:tcBorders>
              <w:top w:val="single" w:sz="4" w:space="0" w:color="auto"/>
              <w:left w:val="single" w:sz="2" w:space="0" w:color="000000"/>
              <w:bottom w:val="single" w:sz="4" w:space="0" w:color="auto"/>
              <w:right w:val="single" w:sz="2" w:space="0" w:color="000000"/>
            </w:tcBorders>
            <w:vAlign w:val="center"/>
          </w:tcPr>
          <w:p w14:paraId="3531EEF7" w14:textId="77777777" w:rsidR="00C14BC0" w:rsidRPr="00E54157" w:rsidRDefault="00C14BC0" w:rsidP="004B3796">
            <w:pPr>
              <w:autoSpaceDE w:val="0"/>
              <w:autoSpaceDN w:val="0"/>
              <w:adjustRightInd w:val="0"/>
              <w:spacing w:line="320" w:lineRule="atLeast"/>
              <w:ind w:left="56" w:right="-28"/>
              <w:jc w:val="center"/>
              <w:rPr>
                <w:rFonts w:ascii="Arial Narrow" w:hAnsi="Arial Narrow" w:cs="Arial"/>
                <w:sz w:val="18"/>
                <w:szCs w:val="18"/>
              </w:rPr>
            </w:pPr>
          </w:p>
        </w:tc>
      </w:tr>
      <w:tr w:rsidR="00C14BC0" w:rsidRPr="00E54157" w14:paraId="0637EA09" w14:textId="77777777" w:rsidTr="006727FA">
        <w:trPr>
          <w:trHeight w:val="174"/>
        </w:trPr>
        <w:tc>
          <w:tcPr>
            <w:tcW w:w="542" w:type="dxa"/>
            <w:tcBorders>
              <w:top w:val="single" w:sz="4" w:space="0" w:color="auto"/>
              <w:left w:val="single" w:sz="4" w:space="0" w:color="auto"/>
              <w:bottom w:val="single" w:sz="4" w:space="0" w:color="auto"/>
              <w:right w:val="single" w:sz="4" w:space="0" w:color="auto"/>
            </w:tcBorders>
            <w:vAlign w:val="center"/>
          </w:tcPr>
          <w:p w14:paraId="155CA0B3" w14:textId="77777777" w:rsidR="00C14BC0" w:rsidRPr="00E54157" w:rsidRDefault="00C14BC0" w:rsidP="004B3796">
            <w:pPr>
              <w:autoSpaceDE w:val="0"/>
              <w:autoSpaceDN w:val="0"/>
              <w:adjustRightInd w:val="0"/>
              <w:spacing w:line="320" w:lineRule="atLeast"/>
              <w:ind w:left="56" w:right="-28"/>
              <w:jc w:val="center"/>
              <w:rPr>
                <w:rFonts w:ascii="Arial Narrow" w:hAnsi="Arial Narrow" w:cs="Arial"/>
                <w:sz w:val="18"/>
                <w:szCs w:val="18"/>
              </w:rPr>
            </w:pPr>
          </w:p>
        </w:tc>
        <w:tc>
          <w:tcPr>
            <w:tcW w:w="3579" w:type="dxa"/>
            <w:tcBorders>
              <w:top w:val="single" w:sz="4" w:space="0" w:color="auto"/>
              <w:left w:val="single" w:sz="4" w:space="0" w:color="auto"/>
              <w:bottom w:val="single" w:sz="2" w:space="0" w:color="000000"/>
              <w:right w:val="nil"/>
            </w:tcBorders>
            <w:vAlign w:val="center"/>
          </w:tcPr>
          <w:p w14:paraId="1D8D9E6A" w14:textId="77777777" w:rsidR="00C14BC0" w:rsidRPr="00E54157" w:rsidRDefault="00C14BC0" w:rsidP="004B3796">
            <w:pPr>
              <w:autoSpaceDE w:val="0"/>
              <w:autoSpaceDN w:val="0"/>
              <w:adjustRightInd w:val="0"/>
              <w:spacing w:line="320" w:lineRule="atLeast"/>
              <w:ind w:left="56" w:right="-28"/>
              <w:rPr>
                <w:rFonts w:ascii="Arial Narrow" w:hAnsi="Arial Narrow" w:cs="Arial"/>
                <w:sz w:val="18"/>
                <w:szCs w:val="18"/>
              </w:rPr>
            </w:pPr>
          </w:p>
        </w:tc>
        <w:tc>
          <w:tcPr>
            <w:tcW w:w="709" w:type="dxa"/>
            <w:tcBorders>
              <w:top w:val="single" w:sz="4" w:space="0" w:color="auto"/>
              <w:left w:val="single" w:sz="2" w:space="0" w:color="000000"/>
              <w:bottom w:val="single" w:sz="2" w:space="0" w:color="000000"/>
              <w:right w:val="nil"/>
            </w:tcBorders>
            <w:vAlign w:val="center"/>
          </w:tcPr>
          <w:p w14:paraId="5D030280" w14:textId="77777777" w:rsidR="00C14BC0" w:rsidRPr="00E54157" w:rsidRDefault="00C14BC0" w:rsidP="004B3796">
            <w:pPr>
              <w:autoSpaceDE w:val="0"/>
              <w:autoSpaceDN w:val="0"/>
              <w:adjustRightInd w:val="0"/>
              <w:spacing w:line="320" w:lineRule="atLeast"/>
              <w:ind w:left="56" w:right="-28"/>
              <w:jc w:val="center"/>
              <w:rPr>
                <w:rFonts w:ascii="Arial Narrow" w:hAnsi="Arial Narrow" w:cs="Arial"/>
                <w:sz w:val="18"/>
                <w:szCs w:val="18"/>
              </w:rPr>
            </w:pPr>
          </w:p>
        </w:tc>
        <w:tc>
          <w:tcPr>
            <w:tcW w:w="992" w:type="dxa"/>
            <w:tcBorders>
              <w:top w:val="single" w:sz="4" w:space="0" w:color="auto"/>
              <w:left w:val="single" w:sz="2" w:space="0" w:color="000000"/>
              <w:bottom w:val="single" w:sz="2" w:space="0" w:color="000000"/>
              <w:right w:val="nil"/>
            </w:tcBorders>
            <w:vAlign w:val="center"/>
          </w:tcPr>
          <w:p w14:paraId="5783D8F7" w14:textId="77777777" w:rsidR="00C14BC0" w:rsidRPr="00E54157" w:rsidRDefault="00C14BC0" w:rsidP="004B3796">
            <w:pPr>
              <w:autoSpaceDE w:val="0"/>
              <w:autoSpaceDN w:val="0"/>
              <w:adjustRightInd w:val="0"/>
              <w:spacing w:line="320" w:lineRule="atLeast"/>
              <w:ind w:left="56" w:right="-28"/>
              <w:jc w:val="center"/>
              <w:rPr>
                <w:rFonts w:ascii="Arial Narrow" w:hAnsi="Arial Narrow" w:cs="Arial"/>
                <w:sz w:val="18"/>
                <w:szCs w:val="18"/>
              </w:rPr>
            </w:pPr>
          </w:p>
        </w:tc>
        <w:tc>
          <w:tcPr>
            <w:tcW w:w="1335" w:type="dxa"/>
            <w:tcBorders>
              <w:top w:val="single" w:sz="4" w:space="0" w:color="auto"/>
              <w:left w:val="single" w:sz="2" w:space="0" w:color="000000"/>
              <w:bottom w:val="single" w:sz="2" w:space="0" w:color="000000"/>
              <w:right w:val="nil"/>
            </w:tcBorders>
            <w:vAlign w:val="center"/>
          </w:tcPr>
          <w:p w14:paraId="78276E38" w14:textId="77777777" w:rsidR="00C14BC0" w:rsidRPr="00E54157" w:rsidRDefault="00C14BC0" w:rsidP="004B3796">
            <w:pPr>
              <w:autoSpaceDE w:val="0"/>
              <w:autoSpaceDN w:val="0"/>
              <w:adjustRightInd w:val="0"/>
              <w:spacing w:line="320" w:lineRule="atLeast"/>
              <w:ind w:left="56" w:right="-28"/>
              <w:jc w:val="center"/>
              <w:rPr>
                <w:rFonts w:ascii="Arial Narrow" w:hAnsi="Arial Narrow" w:cs="Arial"/>
                <w:sz w:val="18"/>
                <w:szCs w:val="18"/>
              </w:rPr>
            </w:pPr>
          </w:p>
        </w:tc>
        <w:tc>
          <w:tcPr>
            <w:tcW w:w="1122" w:type="dxa"/>
            <w:tcBorders>
              <w:top w:val="single" w:sz="4" w:space="0" w:color="auto"/>
              <w:left w:val="single" w:sz="2" w:space="0" w:color="000000"/>
              <w:bottom w:val="single" w:sz="2" w:space="0" w:color="000000"/>
              <w:right w:val="single" w:sz="2" w:space="0" w:color="000000"/>
            </w:tcBorders>
            <w:vAlign w:val="center"/>
          </w:tcPr>
          <w:p w14:paraId="1BBC492A" w14:textId="77777777" w:rsidR="00C14BC0" w:rsidRPr="00E54157" w:rsidRDefault="00C14BC0" w:rsidP="004B3796">
            <w:pPr>
              <w:autoSpaceDE w:val="0"/>
              <w:autoSpaceDN w:val="0"/>
              <w:adjustRightInd w:val="0"/>
              <w:spacing w:line="320" w:lineRule="atLeast"/>
              <w:ind w:left="56" w:right="-28"/>
              <w:jc w:val="center"/>
              <w:rPr>
                <w:rFonts w:ascii="Arial Narrow" w:hAnsi="Arial Narrow" w:cs="Arial"/>
                <w:sz w:val="18"/>
                <w:szCs w:val="18"/>
              </w:rPr>
            </w:pPr>
          </w:p>
        </w:tc>
        <w:tc>
          <w:tcPr>
            <w:tcW w:w="1410" w:type="dxa"/>
            <w:tcBorders>
              <w:top w:val="single" w:sz="4" w:space="0" w:color="auto"/>
              <w:left w:val="single" w:sz="2" w:space="0" w:color="000000"/>
              <w:bottom w:val="single" w:sz="2" w:space="0" w:color="000000"/>
              <w:right w:val="single" w:sz="2" w:space="0" w:color="000000"/>
            </w:tcBorders>
            <w:vAlign w:val="center"/>
          </w:tcPr>
          <w:p w14:paraId="214F9C9D" w14:textId="77777777" w:rsidR="00C14BC0" w:rsidRPr="00E54157" w:rsidRDefault="00C14BC0" w:rsidP="004B3796">
            <w:pPr>
              <w:autoSpaceDE w:val="0"/>
              <w:autoSpaceDN w:val="0"/>
              <w:adjustRightInd w:val="0"/>
              <w:spacing w:line="320" w:lineRule="atLeast"/>
              <w:ind w:left="56" w:right="-28"/>
              <w:jc w:val="center"/>
              <w:rPr>
                <w:rFonts w:ascii="Arial Narrow" w:hAnsi="Arial Narrow" w:cs="Arial"/>
                <w:sz w:val="18"/>
                <w:szCs w:val="18"/>
              </w:rPr>
            </w:pPr>
          </w:p>
        </w:tc>
      </w:tr>
    </w:tbl>
    <w:p w14:paraId="2A1A1B2F" w14:textId="77777777" w:rsidR="00C14BC0" w:rsidRPr="00930C1D" w:rsidRDefault="00C14BC0" w:rsidP="004B3796">
      <w:pPr>
        <w:autoSpaceDE w:val="0"/>
        <w:autoSpaceDN w:val="0"/>
        <w:adjustRightInd w:val="0"/>
        <w:spacing w:line="360" w:lineRule="auto"/>
        <w:ind w:left="56" w:right="-30"/>
        <w:jc w:val="center"/>
        <w:rPr>
          <w:rFonts w:ascii="Arial Narrow" w:hAnsi="Arial Narrow" w:cs="Arial"/>
          <w:color w:val="000000"/>
          <w:sz w:val="24"/>
          <w:szCs w:val="24"/>
        </w:rPr>
      </w:pPr>
    </w:p>
    <w:p w14:paraId="29176D43" w14:textId="77777777" w:rsidR="00C14BC0" w:rsidRDefault="00C14BC0" w:rsidP="004B3796">
      <w:pPr>
        <w:ind w:left="56"/>
        <w:jc w:val="center"/>
        <w:rPr>
          <w:rFonts w:ascii="Arial Narrow" w:hAnsi="Arial Narrow"/>
          <w:b/>
          <w:bCs/>
          <w:sz w:val="24"/>
          <w:szCs w:val="24"/>
        </w:rPr>
      </w:pPr>
      <w:r w:rsidRPr="00C4637B">
        <w:rPr>
          <w:rFonts w:ascii="Arial Narrow" w:hAnsi="Arial Narrow"/>
          <w:b/>
          <w:bCs/>
          <w:sz w:val="24"/>
          <w:szCs w:val="24"/>
        </w:rPr>
        <w:lastRenderedPageBreak/>
        <w:t>ANEXO XI</w:t>
      </w:r>
      <w:r>
        <w:rPr>
          <w:rFonts w:ascii="Arial Narrow" w:hAnsi="Arial Narrow"/>
          <w:b/>
          <w:bCs/>
          <w:sz w:val="24"/>
          <w:szCs w:val="24"/>
        </w:rPr>
        <w:t>I</w:t>
      </w:r>
    </w:p>
    <w:p w14:paraId="02C76E7F" w14:textId="77777777" w:rsidR="00C14BC0" w:rsidRPr="00C4637B" w:rsidRDefault="00C14BC0" w:rsidP="004B3796">
      <w:pPr>
        <w:spacing w:line="320" w:lineRule="atLeast"/>
        <w:ind w:left="56"/>
        <w:jc w:val="center"/>
        <w:rPr>
          <w:rFonts w:ascii="Arial Narrow" w:hAnsi="Arial Narrow"/>
          <w:bCs/>
          <w:sz w:val="24"/>
          <w:szCs w:val="24"/>
        </w:rPr>
      </w:pPr>
      <w:r w:rsidRPr="00C4637B">
        <w:rPr>
          <w:rFonts w:ascii="Arial Narrow" w:hAnsi="Arial Narrow"/>
          <w:b/>
          <w:bCs/>
          <w:sz w:val="24"/>
          <w:szCs w:val="24"/>
        </w:rPr>
        <w:t xml:space="preserve">MINUTA </w:t>
      </w:r>
      <w:r>
        <w:rPr>
          <w:rFonts w:ascii="Arial Narrow" w:hAnsi="Arial Narrow"/>
          <w:b/>
          <w:bCs/>
          <w:sz w:val="24"/>
          <w:szCs w:val="24"/>
        </w:rPr>
        <w:t>DE CONTRATO</w:t>
      </w:r>
    </w:p>
    <w:p w14:paraId="37E6B8BB" w14:textId="182F1962" w:rsidR="00C14BC0" w:rsidRDefault="00C14BC0" w:rsidP="004B3796">
      <w:pPr>
        <w:pBdr>
          <w:top w:val="nil"/>
          <w:left w:val="nil"/>
          <w:bottom w:val="nil"/>
          <w:right w:val="nil"/>
          <w:between w:val="nil"/>
        </w:pBdr>
        <w:tabs>
          <w:tab w:val="left" w:pos="3492"/>
          <w:tab w:val="left" w:pos="3528"/>
        </w:tabs>
        <w:spacing w:line="412" w:lineRule="auto"/>
        <w:ind w:left="56"/>
        <w:jc w:val="center"/>
        <w:rPr>
          <w:rFonts w:ascii="Arial Narrow" w:hAnsi="Arial Narrow" w:cs="Arial"/>
          <w:b/>
          <w:color w:val="000000"/>
          <w:sz w:val="24"/>
          <w:szCs w:val="24"/>
        </w:rPr>
      </w:pPr>
      <w:r w:rsidRPr="009A46E4">
        <w:rPr>
          <w:rFonts w:ascii="Arial Narrow" w:hAnsi="Arial Narrow" w:cs="Arial"/>
          <w:b/>
          <w:color w:val="000000"/>
          <w:sz w:val="24"/>
          <w:szCs w:val="24"/>
          <w:highlight w:val="yellow"/>
        </w:rPr>
        <w:t>PREGÃO PRESENCIAL N.</w:t>
      </w:r>
      <w:r w:rsidRPr="00621F8D">
        <w:rPr>
          <w:rFonts w:ascii="Arial Narrow" w:hAnsi="Arial Narrow" w:cs="Arial"/>
          <w:b/>
          <w:sz w:val="24"/>
          <w:szCs w:val="24"/>
          <w:highlight w:val="yellow"/>
        </w:rPr>
        <w:t>º</w:t>
      </w:r>
      <w:r w:rsidR="008B3AEE">
        <w:rPr>
          <w:rFonts w:ascii="Arial Narrow" w:hAnsi="Arial Narrow" w:cs="Arial"/>
          <w:b/>
          <w:sz w:val="24"/>
          <w:szCs w:val="24"/>
          <w:highlight w:val="yellow"/>
        </w:rPr>
        <w:t xml:space="preserve"> </w:t>
      </w:r>
      <w:r w:rsidR="005B20C2">
        <w:rPr>
          <w:rFonts w:ascii="Arial Narrow" w:hAnsi="Arial Narrow" w:cs="Arial"/>
          <w:b/>
          <w:sz w:val="24"/>
          <w:szCs w:val="24"/>
          <w:highlight w:val="yellow"/>
        </w:rPr>
        <w:t>01</w:t>
      </w:r>
      <w:r w:rsidR="00CE43CB">
        <w:rPr>
          <w:rFonts w:ascii="Arial Narrow" w:hAnsi="Arial Narrow" w:cs="Arial"/>
          <w:b/>
          <w:sz w:val="24"/>
          <w:szCs w:val="24"/>
          <w:highlight w:val="yellow"/>
        </w:rPr>
        <w:t>9</w:t>
      </w:r>
      <w:r w:rsidRPr="00621F8D">
        <w:rPr>
          <w:rFonts w:ascii="Arial Narrow" w:hAnsi="Arial Narrow" w:cs="Arial"/>
          <w:b/>
          <w:sz w:val="24"/>
          <w:szCs w:val="24"/>
          <w:highlight w:val="yellow"/>
        </w:rPr>
        <w:t>/202</w:t>
      </w:r>
      <w:r w:rsidR="00C60F4A">
        <w:rPr>
          <w:rFonts w:ascii="Arial Narrow" w:hAnsi="Arial Narrow" w:cs="Arial"/>
          <w:b/>
          <w:sz w:val="24"/>
          <w:szCs w:val="24"/>
          <w:highlight w:val="yellow"/>
        </w:rPr>
        <w:t>6</w:t>
      </w:r>
      <w:r w:rsidRPr="00621F8D">
        <w:rPr>
          <w:rFonts w:ascii="Arial Narrow" w:hAnsi="Arial Narrow" w:cs="Arial"/>
          <w:b/>
          <w:sz w:val="24"/>
          <w:szCs w:val="24"/>
          <w:highlight w:val="yellow"/>
        </w:rPr>
        <w:t>.</w:t>
      </w:r>
    </w:p>
    <w:p w14:paraId="2949B96D" w14:textId="77777777" w:rsidR="00C14BC0" w:rsidRPr="0024319D" w:rsidRDefault="00C14BC0" w:rsidP="004B3796">
      <w:pPr>
        <w:ind w:left="56"/>
        <w:jc w:val="both"/>
        <w:rPr>
          <w:rFonts w:ascii="Arial Narrow" w:eastAsia="Times New Roman" w:hAnsi="Arial Narrow" w:cs="Arial"/>
          <w:b/>
          <w:sz w:val="24"/>
          <w:szCs w:val="24"/>
        </w:rPr>
      </w:pPr>
    </w:p>
    <w:p w14:paraId="0C5B4CC3" w14:textId="3C18E23C" w:rsidR="00C14BC0" w:rsidRPr="0024319D" w:rsidRDefault="00C14BC0" w:rsidP="004B3796">
      <w:pPr>
        <w:ind w:left="56"/>
        <w:jc w:val="both"/>
        <w:rPr>
          <w:rFonts w:ascii="Arial Narrow" w:eastAsia="Times New Roman" w:hAnsi="Arial Narrow" w:cs="Arial"/>
          <w:b/>
          <w:sz w:val="24"/>
          <w:szCs w:val="24"/>
        </w:rPr>
      </w:pPr>
      <w:r w:rsidRPr="0024319D">
        <w:rPr>
          <w:rFonts w:ascii="Arial Narrow" w:eastAsia="Times New Roman" w:hAnsi="Arial Narrow" w:cs="Arial"/>
          <w:b/>
          <w:sz w:val="24"/>
          <w:szCs w:val="24"/>
        </w:rPr>
        <w:t xml:space="preserve">CONTRATO Nº </w:t>
      </w:r>
      <w:r w:rsidRPr="003C3B80">
        <w:rPr>
          <w:rFonts w:ascii="Arial Narrow" w:eastAsia="Times New Roman" w:hAnsi="Arial Narrow" w:cs="Arial"/>
          <w:b/>
          <w:sz w:val="24"/>
          <w:szCs w:val="24"/>
          <w:highlight w:val="yellow"/>
        </w:rPr>
        <w:t>XXXX/202</w:t>
      </w:r>
      <w:r w:rsidR="00C60F4A">
        <w:rPr>
          <w:rFonts w:ascii="Arial Narrow" w:eastAsia="Times New Roman" w:hAnsi="Arial Narrow" w:cs="Arial"/>
          <w:b/>
          <w:sz w:val="24"/>
          <w:szCs w:val="24"/>
          <w:highlight w:val="yellow"/>
        </w:rPr>
        <w:t>6</w:t>
      </w:r>
    </w:p>
    <w:p w14:paraId="259C973A" w14:textId="77777777" w:rsidR="00C14BC0" w:rsidRPr="0024319D" w:rsidRDefault="00C14BC0" w:rsidP="004B3796">
      <w:pPr>
        <w:ind w:left="56"/>
        <w:jc w:val="both"/>
        <w:rPr>
          <w:rFonts w:ascii="Arial Narrow" w:eastAsia="Times New Roman" w:hAnsi="Arial Narrow" w:cs="Arial"/>
          <w:b/>
          <w:sz w:val="24"/>
          <w:szCs w:val="24"/>
        </w:rPr>
      </w:pPr>
    </w:p>
    <w:p w14:paraId="0362635E" w14:textId="77777777" w:rsidR="00C14BC0" w:rsidRPr="0024319D" w:rsidRDefault="00C14BC0" w:rsidP="001749A3">
      <w:pPr>
        <w:ind w:left="3402"/>
        <w:jc w:val="both"/>
        <w:rPr>
          <w:rFonts w:ascii="Arial Narrow" w:eastAsia="Times New Roman" w:hAnsi="Arial Narrow" w:cs="Arial"/>
          <w:b/>
          <w:color w:val="000000"/>
          <w:sz w:val="24"/>
          <w:szCs w:val="24"/>
        </w:rPr>
      </w:pPr>
      <w:r w:rsidRPr="0024319D">
        <w:rPr>
          <w:rFonts w:ascii="Arial Narrow" w:eastAsia="Times New Roman" w:hAnsi="Arial Narrow" w:cs="Arial"/>
          <w:b/>
          <w:i/>
          <w:iCs/>
          <w:color w:val="000000"/>
          <w:sz w:val="24"/>
          <w:szCs w:val="24"/>
        </w:rPr>
        <w:t xml:space="preserve">CONTRATO CELEBRADO ENTRE O </w:t>
      </w:r>
      <w:r w:rsidRPr="0024319D">
        <w:rPr>
          <w:rFonts w:ascii="Arial Narrow" w:eastAsia="Times New Roman" w:hAnsi="Arial Narrow" w:cs="Arial"/>
          <w:b/>
          <w:bCs/>
          <w:i/>
          <w:iCs/>
          <w:color w:val="000000"/>
          <w:sz w:val="24"/>
          <w:szCs w:val="24"/>
        </w:rPr>
        <w:t xml:space="preserve">MUNICÍPIO DE </w:t>
      </w:r>
      <w:r w:rsidRPr="003C3B80">
        <w:rPr>
          <w:rFonts w:ascii="Arial Narrow" w:eastAsia="Times New Roman" w:hAnsi="Arial Narrow" w:cs="Arial"/>
          <w:b/>
          <w:bCs/>
          <w:i/>
          <w:iCs/>
          <w:sz w:val="24"/>
          <w:szCs w:val="24"/>
          <w:highlight w:val="yellow"/>
        </w:rPr>
        <w:t>BRASILÂNDIA/MS ATRAVÉS DA SECRETARIA MUNICIPAL DE XXXXXXXX,</w:t>
      </w:r>
      <w:r w:rsidRPr="003C3B80">
        <w:rPr>
          <w:rFonts w:ascii="Arial Narrow" w:eastAsia="Times New Roman" w:hAnsi="Arial Narrow" w:cs="Arial"/>
          <w:b/>
          <w:i/>
          <w:iCs/>
          <w:sz w:val="24"/>
          <w:szCs w:val="24"/>
          <w:highlight w:val="yellow"/>
        </w:rPr>
        <w:t xml:space="preserve"> E XXXXXX</w:t>
      </w:r>
      <w:r w:rsidRPr="003C3B80">
        <w:rPr>
          <w:rFonts w:ascii="Arial Narrow" w:eastAsia="Times New Roman" w:hAnsi="Arial Narrow" w:cs="Arial"/>
          <w:b/>
          <w:bCs/>
          <w:sz w:val="24"/>
          <w:szCs w:val="24"/>
          <w:highlight w:val="yellow"/>
        </w:rPr>
        <w:t>.</w:t>
      </w:r>
    </w:p>
    <w:p w14:paraId="708AB1B6" w14:textId="77777777" w:rsidR="00C14BC0" w:rsidRPr="0024319D" w:rsidRDefault="00C14BC0" w:rsidP="004B3796">
      <w:pPr>
        <w:ind w:left="56"/>
        <w:jc w:val="both"/>
        <w:rPr>
          <w:rFonts w:ascii="Arial Narrow" w:eastAsia="Times New Roman" w:hAnsi="Arial Narrow" w:cs="Arial"/>
          <w:b/>
          <w:sz w:val="24"/>
          <w:szCs w:val="24"/>
        </w:rPr>
      </w:pPr>
    </w:p>
    <w:p w14:paraId="13D08589" w14:textId="77777777" w:rsidR="00C14BC0" w:rsidRPr="0024319D" w:rsidRDefault="00C14BC0" w:rsidP="004B3796">
      <w:pPr>
        <w:ind w:left="56"/>
        <w:jc w:val="both"/>
        <w:rPr>
          <w:rFonts w:ascii="Arial Narrow" w:eastAsia="Times New Roman" w:hAnsi="Arial Narrow" w:cs="Arial"/>
          <w:b/>
          <w:sz w:val="24"/>
          <w:szCs w:val="24"/>
        </w:rPr>
      </w:pPr>
    </w:p>
    <w:p w14:paraId="419F9A55" w14:textId="6DA22FBF" w:rsidR="00C14BC0" w:rsidRPr="0024319D" w:rsidRDefault="00C14BC0" w:rsidP="004B3796">
      <w:pPr>
        <w:ind w:left="56"/>
        <w:jc w:val="both"/>
        <w:rPr>
          <w:rFonts w:ascii="Arial Narrow" w:eastAsia="Times New Roman" w:hAnsi="Arial Narrow" w:cs="Arial"/>
          <w:sz w:val="24"/>
          <w:szCs w:val="24"/>
        </w:rPr>
      </w:pPr>
      <w:r w:rsidRPr="0024319D">
        <w:rPr>
          <w:rFonts w:ascii="Arial Narrow" w:eastAsia="Times New Roman" w:hAnsi="Arial Narrow" w:cs="Arial"/>
          <w:color w:val="000000"/>
          <w:sz w:val="24"/>
          <w:szCs w:val="24"/>
        </w:rPr>
        <w:t xml:space="preserve">Pelo presente </w:t>
      </w:r>
      <w:r w:rsidRPr="0024319D">
        <w:rPr>
          <w:rFonts w:ascii="Arial Narrow" w:eastAsia="Times New Roman" w:hAnsi="Arial Narrow" w:cs="Arial"/>
          <w:b/>
          <w:color w:val="000000"/>
          <w:sz w:val="24"/>
          <w:szCs w:val="24"/>
        </w:rPr>
        <w:t>CONTRATO</w:t>
      </w:r>
      <w:r w:rsidRPr="0024319D">
        <w:rPr>
          <w:rFonts w:ascii="Arial Narrow" w:eastAsia="Times New Roman" w:hAnsi="Arial Narrow" w:cs="Arial"/>
          <w:color w:val="000000"/>
          <w:sz w:val="24"/>
          <w:szCs w:val="24"/>
        </w:rPr>
        <w:t xml:space="preserve">, que fazem entre si, de um lado o </w:t>
      </w:r>
      <w:r w:rsidRPr="0024319D">
        <w:rPr>
          <w:rFonts w:ascii="Arial Narrow" w:eastAsia="Times New Roman" w:hAnsi="Arial Narrow" w:cs="Arial"/>
          <w:b/>
          <w:color w:val="000000"/>
          <w:sz w:val="24"/>
          <w:szCs w:val="24"/>
        </w:rPr>
        <w:t xml:space="preserve">MUNICÍPIO DE </w:t>
      </w:r>
      <w:r w:rsidRPr="0024319D">
        <w:rPr>
          <w:rFonts w:ascii="Arial Narrow" w:eastAsia="Times New Roman" w:hAnsi="Arial Narrow" w:cs="Arial"/>
          <w:b/>
          <w:sz w:val="24"/>
          <w:szCs w:val="24"/>
        </w:rPr>
        <w:t xml:space="preserve">BRASILÂNDIA, </w:t>
      </w:r>
      <w:r w:rsidRPr="0024319D">
        <w:rPr>
          <w:rFonts w:ascii="Arial Narrow" w:eastAsia="Times New Roman" w:hAnsi="Arial Narrow" w:cs="Arial"/>
          <w:b/>
          <w:color w:val="000000"/>
          <w:sz w:val="24"/>
          <w:szCs w:val="24"/>
        </w:rPr>
        <w:t>Estado de Mato Grosso do Sul</w:t>
      </w:r>
      <w:r w:rsidRPr="0024319D">
        <w:rPr>
          <w:rFonts w:ascii="Arial Narrow" w:eastAsia="Times New Roman" w:hAnsi="Arial Narrow" w:cs="Arial"/>
          <w:color w:val="000000"/>
          <w:sz w:val="24"/>
          <w:szCs w:val="24"/>
        </w:rPr>
        <w:t xml:space="preserve">, pessoa jurídica de direito público, inscrita no Cadastro Nacional de Pessoa Jurídica (CNPJ) sob o </w:t>
      </w:r>
      <w:r w:rsidRPr="0024319D">
        <w:rPr>
          <w:rFonts w:ascii="Arial Narrow" w:eastAsia="Arial" w:hAnsi="Arial Narrow" w:cs="Arial"/>
          <w:b/>
          <w:sz w:val="24"/>
          <w:szCs w:val="24"/>
        </w:rPr>
        <w:t>n.º 03.184.058/0001-20</w:t>
      </w:r>
      <w:r w:rsidRPr="0024319D">
        <w:rPr>
          <w:rFonts w:ascii="Arial Narrow" w:eastAsia="Times New Roman" w:hAnsi="Arial Narrow" w:cs="Arial"/>
          <w:color w:val="000000"/>
          <w:sz w:val="24"/>
          <w:szCs w:val="24"/>
        </w:rPr>
        <w:t xml:space="preserve">, com sede administrativa localizada </w:t>
      </w:r>
      <w:r w:rsidRPr="008071CA">
        <w:rPr>
          <w:rFonts w:ascii="Arial Narrow" w:eastAsia="Times New Roman" w:hAnsi="Arial Narrow" w:cs="Arial"/>
          <w:b/>
          <w:sz w:val="24"/>
          <w:szCs w:val="24"/>
        </w:rPr>
        <w:t>na Rua Elviro Mancini, n.530, bairro: centro, nesta cidade de Brasilândia -</w:t>
      </w:r>
      <w:r>
        <w:rPr>
          <w:rFonts w:ascii="Arial Narrow" w:eastAsia="Times New Roman" w:hAnsi="Arial Narrow" w:cs="Arial"/>
          <w:b/>
          <w:sz w:val="24"/>
          <w:szCs w:val="24"/>
        </w:rPr>
        <w:t xml:space="preserve"> </w:t>
      </w:r>
      <w:r w:rsidRPr="008071CA">
        <w:rPr>
          <w:rFonts w:ascii="Arial Narrow" w:eastAsia="Times New Roman" w:hAnsi="Arial Narrow" w:cs="Arial"/>
          <w:b/>
          <w:sz w:val="24"/>
          <w:szCs w:val="24"/>
        </w:rPr>
        <w:t>MS,</w:t>
      </w:r>
      <w:r>
        <w:rPr>
          <w:rFonts w:ascii="Arial Narrow" w:eastAsia="Times New Roman" w:hAnsi="Arial Narrow" w:cs="Arial"/>
          <w:b/>
          <w:sz w:val="24"/>
          <w:szCs w:val="24"/>
        </w:rPr>
        <w:t xml:space="preserve"> </w:t>
      </w:r>
      <w:r w:rsidRPr="008071CA">
        <w:rPr>
          <w:rFonts w:ascii="Arial Narrow" w:eastAsia="Times New Roman" w:hAnsi="Arial Narrow" w:cs="Arial"/>
          <w:b/>
          <w:sz w:val="24"/>
          <w:szCs w:val="24"/>
        </w:rPr>
        <w:t xml:space="preserve">através </w:t>
      </w:r>
      <w:r w:rsidRPr="002A6861">
        <w:rPr>
          <w:rFonts w:ascii="Arial Narrow" w:eastAsia="Times New Roman" w:hAnsi="Arial Narrow" w:cs="Arial"/>
          <w:i/>
          <w:sz w:val="24"/>
          <w:szCs w:val="24"/>
        </w:rPr>
        <w:t>d</w:t>
      </w:r>
      <w:r w:rsidRPr="002A6861">
        <w:rPr>
          <w:rFonts w:ascii="Arial Narrow" w:eastAsia="Times New Roman" w:hAnsi="Arial Narrow" w:cs="Arial"/>
          <w:i/>
          <w:color w:val="000000"/>
          <w:sz w:val="24"/>
          <w:szCs w:val="24"/>
        </w:rPr>
        <w:t>o</w:t>
      </w:r>
      <w:r w:rsidRPr="0024319D">
        <w:rPr>
          <w:rFonts w:ascii="Arial Narrow" w:eastAsia="Times New Roman" w:hAnsi="Arial Narrow" w:cs="Arial"/>
          <w:color w:val="000000"/>
          <w:sz w:val="24"/>
          <w:szCs w:val="24"/>
        </w:rPr>
        <w:t xml:space="preserve"> </w:t>
      </w:r>
      <w:r w:rsidRPr="0024319D">
        <w:rPr>
          <w:rFonts w:ascii="Arial Narrow" w:eastAsia="Times New Roman" w:hAnsi="Arial Narrow" w:cs="Arial"/>
          <w:b/>
          <w:color w:val="000000"/>
          <w:sz w:val="24"/>
          <w:szCs w:val="24"/>
          <w:highlight w:val="yellow"/>
        </w:rPr>
        <w:t>Fundo Municipal XXXXXXX CNPJ XXXXXX</w:t>
      </w:r>
      <w:r>
        <w:rPr>
          <w:rFonts w:ascii="Arial Narrow" w:eastAsia="Times New Roman" w:hAnsi="Arial Narrow" w:cs="Arial"/>
          <w:b/>
          <w:color w:val="000000"/>
          <w:sz w:val="24"/>
          <w:szCs w:val="24"/>
          <w:highlight w:val="yellow"/>
        </w:rPr>
        <w:t xml:space="preserve"> </w:t>
      </w:r>
      <w:r w:rsidRPr="0024319D">
        <w:rPr>
          <w:rFonts w:ascii="Arial Narrow" w:eastAsia="Times New Roman" w:hAnsi="Arial Narrow" w:cs="Arial"/>
          <w:b/>
          <w:color w:val="000000"/>
          <w:sz w:val="24"/>
          <w:szCs w:val="24"/>
          <w:highlight w:val="yellow"/>
        </w:rPr>
        <w:t>ou</w:t>
      </w:r>
      <w:r>
        <w:rPr>
          <w:rFonts w:ascii="Arial Narrow" w:eastAsia="Times New Roman" w:hAnsi="Arial Narrow" w:cs="Arial"/>
          <w:b/>
          <w:color w:val="000000"/>
          <w:sz w:val="24"/>
          <w:szCs w:val="24"/>
        </w:rPr>
        <w:t xml:space="preserve"> </w:t>
      </w:r>
      <w:r w:rsidRPr="0024319D">
        <w:rPr>
          <w:rFonts w:ascii="Arial Narrow" w:eastAsia="Times New Roman" w:hAnsi="Arial Narrow" w:cs="Arial"/>
          <w:color w:val="000000"/>
          <w:sz w:val="24"/>
          <w:szCs w:val="24"/>
        </w:rPr>
        <w:t xml:space="preserve">da </w:t>
      </w:r>
      <w:r w:rsidRPr="0024319D">
        <w:rPr>
          <w:rFonts w:ascii="Arial Narrow" w:eastAsia="Times New Roman" w:hAnsi="Arial Narrow" w:cs="Arial"/>
          <w:b/>
          <w:color w:val="000000"/>
          <w:sz w:val="24"/>
          <w:szCs w:val="24"/>
          <w:highlight w:val="yellow"/>
        </w:rPr>
        <w:t>Secretaria Municipal de  XXXXXXXXXXXXX</w:t>
      </w:r>
      <w:r>
        <w:rPr>
          <w:rFonts w:ascii="Arial Narrow" w:eastAsia="Times New Roman" w:hAnsi="Arial Narrow" w:cs="Arial"/>
          <w:color w:val="000000"/>
          <w:sz w:val="24"/>
          <w:szCs w:val="24"/>
        </w:rPr>
        <w:t xml:space="preserve"> neste ato representado pela</w:t>
      </w:r>
      <w:r w:rsidRPr="0024319D">
        <w:rPr>
          <w:rFonts w:ascii="Arial Narrow" w:eastAsia="Times New Roman" w:hAnsi="Arial Narrow" w:cs="Arial"/>
          <w:color w:val="000000"/>
          <w:sz w:val="24"/>
          <w:szCs w:val="24"/>
        </w:rPr>
        <w:t xml:space="preserve"> Prefeit</w:t>
      </w:r>
      <w:r>
        <w:rPr>
          <w:rFonts w:ascii="Arial Narrow" w:eastAsia="Times New Roman" w:hAnsi="Arial Narrow" w:cs="Arial"/>
          <w:color w:val="000000"/>
          <w:sz w:val="24"/>
          <w:szCs w:val="24"/>
        </w:rPr>
        <w:t>a</w:t>
      </w:r>
      <w:r w:rsidRPr="0024319D">
        <w:rPr>
          <w:rFonts w:ascii="Arial Narrow" w:eastAsia="Times New Roman" w:hAnsi="Arial Narrow" w:cs="Arial"/>
          <w:color w:val="000000"/>
          <w:sz w:val="24"/>
          <w:szCs w:val="24"/>
        </w:rPr>
        <w:t xml:space="preserve"> Municipal</w:t>
      </w:r>
      <w:r>
        <w:rPr>
          <w:rFonts w:ascii="Arial Narrow" w:eastAsia="Times New Roman" w:hAnsi="Arial Narrow" w:cs="Arial"/>
          <w:color w:val="000000"/>
          <w:sz w:val="24"/>
          <w:szCs w:val="24"/>
        </w:rPr>
        <w:t xml:space="preserve"> </w:t>
      </w:r>
      <w:r w:rsidRPr="0024319D">
        <w:rPr>
          <w:rFonts w:ascii="Arial Narrow" w:eastAsia="Times New Roman" w:hAnsi="Arial Narrow" w:cs="Arial"/>
          <w:b/>
          <w:color w:val="000000"/>
          <w:sz w:val="24"/>
          <w:szCs w:val="24"/>
          <w:highlight w:val="yellow"/>
        </w:rPr>
        <w:t>ou Ordenador de Despesa / Secretário Municipal</w:t>
      </w:r>
      <w:r w:rsidRPr="0024319D">
        <w:rPr>
          <w:rFonts w:ascii="Arial Narrow" w:eastAsia="Times New Roman" w:hAnsi="Arial Narrow" w:cs="Arial"/>
          <w:color w:val="000000"/>
          <w:sz w:val="24"/>
          <w:szCs w:val="24"/>
        </w:rPr>
        <w:t xml:space="preserve">, o </w:t>
      </w:r>
      <w:r w:rsidRPr="008071CA">
        <w:rPr>
          <w:rFonts w:ascii="Arial Narrow" w:eastAsia="Times New Roman" w:hAnsi="Arial Narrow" w:cs="Arial"/>
          <w:sz w:val="24"/>
          <w:szCs w:val="24"/>
        </w:rPr>
        <w:t xml:space="preserve">Senhor </w:t>
      </w:r>
      <w:r w:rsidRPr="008071CA">
        <w:rPr>
          <w:rFonts w:ascii="Arial Narrow" w:eastAsia="Times New Roman" w:hAnsi="Arial Narrow" w:cs="Arial"/>
          <w:b/>
          <w:sz w:val="24"/>
          <w:szCs w:val="24"/>
          <w:highlight w:val="yellow"/>
        </w:rPr>
        <w:t>XXXXX</w:t>
      </w:r>
      <w:r w:rsidRPr="008071CA">
        <w:rPr>
          <w:rFonts w:ascii="Arial Narrow" w:eastAsia="Times New Roman" w:hAnsi="Arial Narrow" w:cs="Arial"/>
          <w:sz w:val="24"/>
          <w:szCs w:val="24"/>
        </w:rPr>
        <w:t xml:space="preserve">, brasileiro, solteiro, residente e domiciliado nesta cidade, doravante, denominada </w:t>
      </w:r>
      <w:r w:rsidRPr="008071CA">
        <w:rPr>
          <w:rFonts w:ascii="Arial Narrow" w:eastAsia="Times New Roman" w:hAnsi="Arial Narrow" w:cs="Arial"/>
          <w:b/>
          <w:bCs/>
          <w:sz w:val="24"/>
          <w:szCs w:val="24"/>
        </w:rPr>
        <w:t xml:space="preserve">CONTRATANTE </w:t>
      </w:r>
      <w:r w:rsidRPr="008071CA">
        <w:rPr>
          <w:rFonts w:ascii="Arial Narrow" w:eastAsia="Times New Roman" w:hAnsi="Arial Narrow" w:cs="Arial"/>
          <w:sz w:val="24"/>
          <w:szCs w:val="24"/>
        </w:rPr>
        <w:t xml:space="preserve">e a </w:t>
      </w:r>
      <w:r w:rsidRPr="008071CA">
        <w:rPr>
          <w:rFonts w:ascii="Arial Narrow" w:eastAsia="Times New Roman" w:hAnsi="Arial Narrow" w:cs="Arial"/>
          <w:b/>
          <w:sz w:val="24"/>
          <w:szCs w:val="24"/>
          <w:highlight w:val="yellow"/>
        </w:rPr>
        <w:t>EMPRESA XXXXXXXX</w:t>
      </w:r>
      <w:r w:rsidRPr="008071CA">
        <w:rPr>
          <w:rFonts w:ascii="Arial Narrow" w:eastAsia="Times New Roman" w:hAnsi="Arial Narrow" w:cs="Arial"/>
          <w:sz w:val="24"/>
          <w:szCs w:val="24"/>
        </w:rPr>
        <w:t xml:space="preserve">,  pessoa jurídica de direito privado, inscrita no Cadastro Nacional de Pessoas Jurídicas (CNPJ) sob o nº </w:t>
      </w:r>
      <w:r w:rsidRPr="008071CA">
        <w:rPr>
          <w:rFonts w:ascii="Arial Narrow" w:eastAsia="Times New Roman" w:hAnsi="Arial Narrow" w:cs="Arial"/>
          <w:b/>
          <w:sz w:val="24"/>
          <w:szCs w:val="24"/>
          <w:highlight w:val="yellow"/>
        </w:rPr>
        <w:t>XXXXXXXXXX</w:t>
      </w:r>
      <w:r w:rsidRPr="008071CA">
        <w:rPr>
          <w:rFonts w:ascii="Arial Narrow" w:eastAsia="Times New Roman" w:hAnsi="Arial Narrow" w:cs="Arial"/>
          <w:sz w:val="24"/>
          <w:szCs w:val="24"/>
        </w:rPr>
        <w:t xml:space="preserve">, com endereço na </w:t>
      </w:r>
      <w:r w:rsidRPr="008071CA">
        <w:rPr>
          <w:rFonts w:ascii="Arial Narrow" w:eastAsia="Times New Roman" w:hAnsi="Arial Narrow" w:cs="Arial"/>
          <w:b/>
          <w:sz w:val="24"/>
          <w:szCs w:val="24"/>
          <w:highlight w:val="yellow"/>
        </w:rPr>
        <w:t>XXXXXX</w:t>
      </w:r>
      <w:r w:rsidR="00310EA2">
        <w:rPr>
          <w:rFonts w:ascii="Arial Narrow" w:eastAsia="Times New Roman" w:hAnsi="Arial Narrow" w:cs="Arial"/>
          <w:b/>
          <w:sz w:val="24"/>
          <w:szCs w:val="24"/>
          <w:highlight w:val="yellow"/>
        </w:rPr>
        <w:t>XXX em XXXXXXXX</w:t>
      </w:r>
      <w:r w:rsidRPr="008071CA">
        <w:rPr>
          <w:rFonts w:ascii="Arial Narrow" w:eastAsia="Times New Roman" w:hAnsi="Arial Narrow" w:cs="Arial"/>
          <w:sz w:val="24"/>
          <w:szCs w:val="24"/>
        </w:rPr>
        <w:t>, neste ato representada por</w:t>
      </w:r>
      <w:r w:rsidRPr="0024319D">
        <w:rPr>
          <w:rFonts w:ascii="Arial Narrow" w:eastAsia="Times New Roman" w:hAnsi="Arial Narrow" w:cs="Arial"/>
          <w:sz w:val="24"/>
          <w:szCs w:val="24"/>
        </w:rPr>
        <w:t xml:space="preserve"> </w:t>
      </w:r>
      <w:r w:rsidRPr="008071CA">
        <w:rPr>
          <w:rFonts w:ascii="Arial Narrow" w:eastAsia="Times New Roman" w:hAnsi="Arial Narrow" w:cs="Arial"/>
          <w:b/>
          <w:sz w:val="24"/>
          <w:szCs w:val="24"/>
          <w:highlight w:val="yellow"/>
        </w:rPr>
        <w:t>XXXXXXX</w:t>
      </w:r>
      <w:r w:rsidRPr="0024319D">
        <w:rPr>
          <w:rFonts w:ascii="Arial Narrow" w:eastAsia="Times New Roman" w:hAnsi="Arial Narrow" w:cs="Arial"/>
          <w:sz w:val="24"/>
          <w:szCs w:val="24"/>
        </w:rPr>
        <w:t xml:space="preserve">, </w:t>
      </w:r>
      <w:r w:rsidRPr="008071CA">
        <w:rPr>
          <w:rFonts w:ascii="Arial Narrow" w:eastAsia="Times New Roman" w:hAnsi="Arial Narrow" w:cs="Arial"/>
          <w:i/>
          <w:sz w:val="24"/>
          <w:szCs w:val="24"/>
        </w:rPr>
        <w:t>nacionalidade, estado civil, profissão</w:t>
      </w:r>
      <w:r w:rsidRPr="0024319D">
        <w:rPr>
          <w:rFonts w:ascii="Arial Narrow" w:eastAsia="Times New Roman" w:hAnsi="Arial Narrow" w:cs="Arial"/>
          <w:sz w:val="24"/>
          <w:szCs w:val="24"/>
        </w:rPr>
        <w:t xml:space="preserve">, </w:t>
      </w:r>
      <w:r>
        <w:rPr>
          <w:rFonts w:ascii="Arial Narrow" w:eastAsia="Times New Roman" w:hAnsi="Arial Narrow" w:cs="Arial"/>
          <w:sz w:val="24"/>
          <w:szCs w:val="24"/>
        </w:rPr>
        <w:t>já qualificado nos autos do processo licitatório</w:t>
      </w:r>
      <w:r w:rsidRPr="0024319D">
        <w:rPr>
          <w:rFonts w:ascii="Arial Narrow" w:eastAsia="Times New Roman" w:hAnsi="Arial Narrow" w:cs="Arial"/>
          <w:color w:val="000000"/>
          <w:sz w:val="24"/>
          <w:szCs w:val="24"/>
        </w:rPr>
        <w:t xml:space="preserve">, doravante denominada </w:t>
      </w:r>
      <w:r w:rsidRPr="0024319D">
        <w:rPr>
          <w:rFonts w:ascii="Arial Narrow" w:eastAsia="Times New Roman" w:hAnsi="Arial Narrow" w:cs="Arial"/>
          <w:b/>
          <w:color w:val="000000"/>
          <w:sz w:val="24"/>
          <w:szCs w:val="24"/>
        </w:rPr>
        <w:t>CONTRATADA.</w:t>
      </w:r>
    </w:p>
    <w:p w14:paraId="22F0863F" w14:textId="77777777" w:rsidR="00C14BC0" w:rsidRPr="0024319D" w:rsidRDefault="00C14BC0" w:rsidP="004B3796">
      <w:pPr>
        <w:ind w:left="56"/>
        <w:jc w:val="both"/>
        <w:rPr>
          <w:rFonts w:ascii="Arial Narrow" w:eastAsia="Times New Roman" w:hAnsi="Arial Narrow" w:cs="Arial"/>
          <w:b/>
          <w:sz w:val="24"/>
          <w:szCs w:val="24"/>
        </w:rPr>
      </w:pPr>
    </w:p>
    <w:p w14:paraId="005AF0CA" w14:textId="77777777" w:rsidR="00C14BC0" w:rsidRPr="0024319D" w:rsidRDefault="00C14BC0" w:rsidP="004B3796">
      <w:pPr>
        <w:shd w:val="clear" w:color="auto" w:fill="D9D9D9" w:themeFill="background1" w:themeFillShade="D9"/>
        <w:ind w:left="56"/>
        <w:jc w:val="both"/>
        <w:rPr>
          <w:rFonts w:ascii="Arial Narrow" w:eastAsia="Times New Roman" w:hAnsi="Arial Narrow" w:cs="Arial"/>
          <w:sz w:val="24"/>
          <w:szCs w:val="24"/>
        </w:rPr>
      </w:pPr>
      <w:r w:rsidRPr="0024319D">
        <w:rPr>
          <w:rFonts w:ascii="Arial Narrow" w:eastAsia="Times New Roman" w:hAnsi="Arial Narrow" w:cs="Arial"/>
          <w:b/>
          <w:sz w:val="24"/>
          <w:szCs w:val="24"/>
        </w:rPr>
        <w:t>CLÁUSULAS E CONDIÇÕES</w:t>
      </w:r>
      <w:r w:rsidRPr="0024319D">
        <w:rPr>
          <w:rFonts w:ascii="Arial Narrow" w:eastAsia="Times New Roman" w:hAnsi="Arial Narrow" w:cs="Arial"/>
          <w:sz w:val="24"/>
          <w:szCs w:val="24"/>
        </w:rPr>
        <w:t>:</w:t>
      </w:r>
    </w:p>
    <w:p w14:paraId="3BD416F4" w14:textId="77777777" w:rsidR="00C14BC0" w:rsidRPr="0024319D" w:rsidRDefault="00C14BC0" w:rsidP="004B3796">
      <w:pPr>
        <w:ind w:left="56"/>
        <w:jc w:val="both"/>
        <w:rPr>
          <w:rFonts w:ascii="Arial Narrow" w:eastAsia="Times New Roman" w:hAnsi="Arial Narrow" w:cs="Arial"/>
          <w:sz w:val="24"/>
          <w:szCs w:val="24"/>
        </w:rPr>
      </w:pPr>
      <w:r w:rsidRPr="0024319D">
        <w:rPr>
          <w:rFonts w:ascii="Arial Narrow" w:eastAsia="Times New Roman" w:hAnsi="Arial Narrow" w:cs="Arial"/>
          <w:sz w:val="24"/>
          <w:szCs w:val="24"/>
        </w:rPr>
        <w:t>Pelo presente e na melhor forma de direito, as partes supra nominadas e qualificadas, tem entre si, justo e contratado o presente instrumento, de acordo com as cláusulas e condições seguintes:</w:t>
      </w:r>
    </w:p>
    <w:p w14:paraId="52815081" w14:textId="77777777" w:rsidR="00C14BC0" w:rsidRPr="0024319D" w:rsidRDefault="00C14BC0" w:rsidP="004B3796">
      <w:pPr>
        <w:ind w:left="56"/>
        <w:jc w:val="both"/>
        <w:rPr>
          <w:rFonts w:ascii="Arial Narrow" w:eastAsia="Times New Roman" w:hAnsi="Arial Narrow" w:cs="Arial"/>
          <w:b/>
          <w:sz w:val="24"/>
          <w:szCs w:val="24"/>
        </w:rPr>
      </w:pPr>
    </w:p>
    <w:p w14:paraId="45FA4020" w14:textId="77777777" w:rsidR="00C14BC0" w:rsidRPr="0024319D" w:rsidRDefault="00C14BC0" w:rsidP="004B3796">
      <w:pPr>
        <w:shd w:val="clear" w:color="auto" w:fill="D9D9D9" w:themeFill="background1" w:themeFillShade="D9"/>
        <w:ind w:left="56"/>
        <w:jc w:val="both"/>
        <w:rPr>
          <w:rFonts w:ascii="Arial Narrow" w:eastAsia="Times New Roman" w:hAnsi="Arial Narrow" w:cs="Arial"/>
          <w:sz w:val="24"/>
          <w:szCs w:val="24"/>
        </w:rPr>
      </w:pPr>
      <w:r w:rsidRPr="0024319D">
        <w:rPr>
          <w:rFonts w:ascii="Arial Narrow" w:eastAsia="Times New Roman" w:hAnsi="Arial Narrow" w:cs="Arial"/>
          <w:b/>
          <w:sz w:val="24"/>
          <w:szCs w:val="24"/>
        </w:rPr>
        <w:t xml:space="preserve">CLÁUSULA PRIMEIRA – BASE LEGAL E AUTORIZAÇÃO </w:t>
      </w:r>
    </w:p>
    <w:p w14:paraId="2C7AEE9B" w14:textId="1041D844" w:rsidR="00C14BC0" w:rsidRPr="0024319D" w:rsidRDefault="00C14BC0" w:rsidP="004B3796">
      <w:pPr>
        <w:pStyle w:val="PargrafodaLista"/>
        <w:numPr>
          <w:ilvl w:val="1"/>
          <w:numId w:val="12"/>
        </w:numPr>
        <w:ind w:left="56" w:firstLine="0"/>
        <w:rPr>
          <w:rFonts w:ascii="Arial Narrow" w:eastAsia="Times New Roman" w:hAnsi="Arial Narrow" w:cs="Arial"/>
          <w:color w:val="000000" w:themeColor="text1"/>
          <w:sz w:val="24"/>
          <w:szCs w:val="24"/>
        </w:rPr>
      </w:pPr>
      <w:r w:rsidRPr="0024319D">
        <w:rPr>
          <w:rFonts w:ascii="Arial Narrow" w:eastAsia="Times New Roman" w:hAnsi="Arial Narrow" w:cs="Arial"/>
          <w:sz w:val="24"/>
          <w:szCs w:val="24"/>
        </w:rPr>
        <w:t>O presente contrato foi firmado em decorrência do Pregão Presencial n</w:t>
      </w:r>
      <w:r w:rsidRPr="0024319D">
        <w:rPr>
          <w:rFonts w:ascii="Arial Narrow" w:eastAsia="Times New Roman" w:hAnsi="Arial Narrow" w:cs="Arial"/>
          <w:color w:val="FF0000"/>
          <w:sz w:val="24"/>
          <w:szCs w:val="24"/>
        </w:rPr>
        <w:t xml:space="preserve">. </w:t>
      </w:r>
      <w:r w:rsidR="003C1A7F">
        <w:rPr>
          <w:rFonts w:ascii="Arial Narrow" w:eastAsia="Times New Roman" w:hAnsi="Arial Narrow" w:cs="Arial"/>
          <w:sz w:val="24"/>
          <w:szCs w:val="24"/>
          <w:highlight w:val="yellow"/>
        </w:rPr>
        <w:t>019</w:t>
      </w:r>
      <w:r w:rsidRPr="008071CA">
        <w:rPr>
          <w:rFonts w:ascii="Arial Narrow" w:eastAsia="Times New Roman" w:hAnsi="Arial Narrow" w:cs="Arial"/>
          <w:sz w:val="24"/>
          <w:szCs w:val="24"/>
          <w:highlight w:val="yellow"/>
        </w:rPr>
        <w:t>/202</w:t>
      </w:r>
      <w:r w:rsidR="003C1A7F">
        <w:rPr>
          <w:rFonts w:ascii="Arial Narrow" w:eastAsia="Times New Roman" w:hAnsi="Arial Narrow" w:cs="Arial"/>
          <w:sz w:val="24"/>
          <w:szCs w:val="24"/>
          <w:highlight w:val="yellow"/>
        </w:rPr>
        <w:t>6</w:t>
      </w:r>
      <w:r w:rsidRPr="008071CA">
        <w:rPr>
          <w:rFonts w:ascii="Arial Narrow" w:eastAsia="Times New Roman" w:hAnsi="Arial Narrow" w:cs="Arial"/>
          <w:sz w:val="24"/>
          <w:szCs w:val="24"/>
          <w:highlight w:val="yellow"/>
        </w:rPr>
        <w:t>,</w:t>
      </w:r>
      <w:r w:rsidRPr="0024319D">
        <w:rPr>
          <w:rFonts w:ascii="Arial Narrow" w:eastAsia="Times New Roman" w:hAnsi="Arial Narrow" w:cs="Arial"/>
          <w:color w:val="FF0000"/>
          <w:sz w:val="24"/>
          <w:szCs w:val="24"/>
        </w:rPr>
        <w:t xml:space="preserve"> </w:t>
      </w:r>
      <w:r w:rsidRPr="0024319D">
        <w:rPr>
          <w:rFonts w:ascii="Arial Narrow" w:eastAsia="Times New Roman" w:hAnsi="Arial Narrow" w:cs="Arial"/>
          <w:color w:val="000000" w:themeColor="text1"/>
          <w:sz w:val="24"/>
          <w:szCs w:val="24"/>
        </w:rPr>
        <w:t xml:space="preserve">fundamentado no art. 28 c/c art. 17, §2º, da Lei Federal nº 14.133/2021, e </w:t>
      </w:r>
      <w:r w:rsidRPr="0024319D">
        <w:rPr>
          <w:rFonts w:ascii="Arial Narrow" w:eastAsia="Times New Roman" w:hAnsi="Arial Narrow" w:cs="Arial"/>
          <w:sz w:val="24"/>
          <w:szCs w:val="24"/>
        </w:rPr>
        <w:t xml:space="preserve">autorizado por meio do despacho do Excelentíssimo Senhor </w:t>
      </w:r>
      <w:r>
        <w:rPr>
          <w:rFonts w:ascii="Arial Narrow" w:eastAsia="Times New Roman" w:hAnsi="Arial Narrow" w:cs="Arial"/>
          <w:sz w:val="24"/>
          <w:szCs w:val="24"/>
        </w:rPr>
        <w:t>Secretário de Governo</w:t>
      </w:r>
      <w:r w:rsidRPr="0024319D">
        <w:rPr>
          <w:rFonts w:ascii="Arial Narrow" w:eastAsia="Times New Roman" w:hAnsi="Arial Narrow" w:cs="Arial"/>
          <w:sz w:val="24"/>
          <w:szCs w:val="24"/>
        </w:rPr>
        <w:t>, constante no PROCESSO ADMINISTRATIVO</w:t>
      </w:r>
      <w:r>
        <w:rPr>
          <w:rFonts w:ascii="Arial Narrow" w:eastAsia="Times New Roman" w:hAnsi="Arial Narrow" w:cs="Arial"/>
          <w:sz w:val="24"/>
          <w:szCs w:val="24"/>
        </w:rPr>
        <w:t xml:space="preserve"> </w:t>
      </w:r>
      <w:r w:rsidRPr="008071CA">
        <w:rPr>
          <w:rFonts w:ascii="Arial Narrow" w:eastAsia="Times New Roman" w:hAnsi="Arial Narrow" w:cs="Arial"/>
          <w:sz w:val="24"/>
          <w:szCs w:val="24"/>
          <w:highlight w:val="yellow"/>
        </w:rPr>
        <w:t xml:space="preserve">Nº </w:t>
      </w:r>
      <w:r w:rsidR="003C1A7F">
        <w:rPr>
          <w:rFonts w:ascii="Arial Narrow" w:eastAsia="Times New Roman" w:hAnsi="Arial Narrow" w:cs="Arial"/>
          <w:sz w:val="24"/>
          <w:szCs w:val="24"/>
          <w:highlight w:val="yellow"/>
        </w:rPr>
        <w:t>1053</w:t>
      </w:r>
      <w:r w:rsidRPr="008071CA">
        <w:rPr>
          <w:rFonts w:ascii="Arial Narrow" w:eastAsia="Times New Roman" w:hAnsi="Arial Narrow" w:cs="Arial"/>
          <w:sz w:val="24"/>
          <w:szCs w:val="24"/>
          <w:highlight w:val="yellow"/>
        </w:rPr>
        <w:t>/202</w:t>
      </w:r>
      <w:r w:rsidR="003C1A7F">
        <w:rPr>
          <w:rFonts w:ascii="Arial Narrow" w:eastAsia="Times New Roman" w:hAnsi="Arial Narrow" w:cs="Arial"/>
          <w:sz w:val="24"/>
          <w:szCs w:val="24"/>
          <w:highlight w:val="yellow"/>
        </w:rPr>
        <w:t>6</w:t>
      </w:r>
      <w:r w:rsidRPr="008071CA">
        <w:rPr>
          <w:rFonts w:ascii="Arial Narrow" w:eastAsia="Times New Roman" w:hAnsi="Arial Narrow" w:cs="Arial"/>
          <w:sz w:val="24"/>
          <w:szCs w:val="24"/>
          <w:highlight w:val="yellow"/>
        </w:rPr>
        <w:t>.</w:t>
      </w:r>
    </w:p>
    <w:p w14:paraId="03208821" w14:textId="77777777" w:rsidR="00C14BC0" w:rsidRPr="0024319D" w:rsidRDefault="00C14BC0" w:rsidP="004B3796">
      <w:pPr>
        <w:ind w:left="56"/>
        <w:jc w:val="both"/>
        <w:rPr>
          <w:rFonts w:ascii="Arial Narrow" w:eastAsia="Times New Roman" w:hAnsi="Arial Narrow" w:cs="Arial"/>
          <w:b/>
          <w:sz w:val="24"/>
          <w:szCs w:val="24"/>
        </w:rPr>
      </w:pPr>
    </w:p>
    <w:p w14:paraId="121308F9" w14:textId="77777777" w:rsidR="00C14BC0" w:rsidRPr="0024319D" w:rsidRDefault="00C14BC0" w:rsidP="004B3796">
      <w:pPr>
        <w:shd w:val="clear" w:color="auto" w:fill="D9D9D9" w:themeFill="background1" w:themeFillShade="D9"/>
        <w:ind w:left="56"/>
        <w:jc w:val="both"/>
        <w:rPr>
          <w:rFonts w:ascii="Arial Narrow" w:eastAsia="Times New Roman" w:hAnsi="Arial Narrow" w:cs="Arial"/>
          <w:color w:val="000000"/>
          <w:sz w:val="24"/>
          <w:szCs w:val="24"/>
        </w:rPr>
      </w:pPr>
      <w:r w:rsidRPr="0024319D">
        <w:rPr>
          <w:rFonts w:ascii="Arial Narrow" w:eastAsia="Times New Roman" w:hAnsi="Arial Narrow" w:cs="Arial"/>
          <w:b/>
          <w:smallCaps/>
          <w:color w:val="000000"/>
          <w:sz w:val="24"/>
          <w:szCs w:val="24"/>
        </w:rPr>
        <w:t>CLÁUSULA SEGUNDA – OBJETO</w:t>
      </w:r>
    </w:p>
    <w:p w14:paraId="7F4BE7A9" w14:textId="608D2235" w:rsidR="00C14BC0" w:rsidRPr="0024319D" w:rsidRDefault="00C14BC0" w:rsidP="004B3796">
      <w:pPr>
        <w:pBdr>
          <w:top w:val="nil"/>
          <w:left w:val="nil"/>
          <w:bottom w:val="nil"/>
          <w:right w:val="nil"/>
          <w:between w:val="nil"/>
        </w:pBdr>
        <w:tabs>
          <w:tab w:val="left" w:pos="560"/>
        </w:tabs>
        <w:ind w:left="56"/>
        <w:jc w:val="both"/>
        <w:rPr>
          <w:rFonts w:ascii="Arial Narrow" w:eastAsia="Times New Roman" w:hAnsi="Arial Narrow" w:cs="Arial"/>
          <w:color w:val="FF0000"/>
          <w:sz w:val="24"/>
          <w:szCs w:val="24"/>
        </w:rPr>
      </w:pPr>
      <w:bookmarkStart w:id="30" w:name="_heading=h.3j2qqm3" w:colFirst="0" w:colLast="0"/>
      <w:bookmarkEnd w:id="30"/>
      <w:r w:rsidRPr="0024319D">
        <w:rPr>
          <w:rFonts w:ascii="Arial Narrow" w:eastAsia="Times New Roman" w:hAnsi="Arial Narrow" w:cs="Arial"/>
          <w:color w:val="000000"/>
          <w:sz w:val="24"/>
          <w:szCs w:val="24"/>
        </w:rPr>
        <w:t>2.1</w:t>
      </w:r>
      <w:r w:rsidRPr="0024319D">
        <w:rPr>
          <w:rFonts w:ascii="Arial Narrow" w:eastAsia="Times New Roman" w:hAnsi="Arial Narrow" w:cs="Arial"/>
          <w:color w:val="000000"/>
          <w:sz w:val="24"/>
          <w:szCs w:val="24"/>
        </w:rPr>
        <w:tab/>
        <w:t xml:space="preserve">A presente CONTRATAÇÃO tem </w:t>
      </w:r>
      <w:r w:rsidRPr="0024319D">
        <w:rPr>
          <w:rFonts w:ascii="Arial Narrow" w:eastAsia="Times New Roman" w:hAnsi="Arial Narrow" w:cs="Arial"/>
          <w:sz w:val="24"/>
          <w:szCs w:val="24"/>
        </w:rPr>
        <w:t xml:space="preserve">como objeto a </w:t>
      </w:r>
      <w:r w:rsidR="003C1A7F">
        <w:rPr>
          <w:rFonts w:ascii="Arial Narrow" w:eastAsia="Times New Roman" w:hAnsi="Arial Narrow" w:cs="Arial"/>
          <w:sz w:val="24"/>
          <w:szCs w:val="24"/>
        </w:rPr>
        <w:t>contratação de serviços de arbitragem esportiva e seguranças para os campeonatos esportivos promovidos pela Secretaria Municipal de Esporte e Lazer</w:t>
      </w:r>
      <w:r w:rsidRPr="0024319D">
        <w:rPr>
          <w:rFonts w:ascii="Arial Narrow" w:eastAsia="Times New Roman" w:hAnsi="Arial Narrow" w:cs="Arial"/>
          <w:sz w:val="24"/>
          <w:szCs w:val="24"/>
        </w:rPr>
        <w:t>, conforme especificados no Termo de Referência.</w:t>
      </w:r>
    </w:p>
    <w:p w14:paraId="1E033FDF" w14:textId="77777777" w:rsidR="00C14BC0" w:rsidRPr="0024319D" w:rsidRDefault="00C14BC0" w:rsidP="004B3796">
      <w:pPr>
        <w:pBdr>
          <w:top w:val="nil"/>
          <w:left w:val="nil"/>
          <w:bottom w:val="nil"/>
          <w:right w:val="nil"/>
          <w:between w:val="nil"/>
        </w:pBdr>
        <w:tabs>
          <w:tab w:val="left" w:pos="560"/>
        </w:tabs>
        <w:ind w:left="56"/>
        <w:jc w:val="both"/>
        <w:rPr>
          <w:rFonts w:ascii="Arial Narrow" w:eastAsia="Times New Roman" w:hAnsi="Arial Narrow" w:cs="Arial"/>
          <w:color w:val="000000"/>
          <w:sz w:val="24"/>
          <w:szCs w:val="24"/>
        </w:rPr>
      </w:pPr>
    </w:p>
    <w:p w14:paraId="7DB6230D" w14:textId="454413C3" w:rsidR="00C14BC0" w:rsidRDefault="00C14BC0" w:rsidP="004B3796">
      <w:pPr>
        <w:spacing w:after="360"/>
        <w:ind w:left="56"/>
        <w:jc w:val="both"/>
        <w:rPr>
          <w:rFonts w:ascii="Arial Narrow" w:eastAsia="Times New Roman" w:hAnsi="Arial Narrow" w:cs="Arial"/>
          <w:sz w:val="24"/>
          <w:szCs w:val="24"/>
        </w:rPr>
      </w:pPr>
      <w:r w:rsidRPr="0024319D">
        <w:rPr>
          <w:rFonts w:ascii="Arial Narrow" w:eastAsia="Times New Roman" w:hAnsi="Arial Narrow" w:cs="Arial"/>
          <w:sz w:val="24"/>
          <w:szCs w:val="24"/>
        </w:rPr>
        <w:t xml:space="preserve">2.2 Integram o presente contrato, independentemente de transcrição, o PROCESSO ADMINISTRATIVO supramencionado </w:t>
      </w:r>
      <w:r w:rsidRPr="0024319D">
        <w:rPr>
          <w:rFonts w:ascii="Arial Narrow" w:eastAsia="Times New Roman" w:hAnsi="Arial Narrow" w:cs="Arial"/>
          <w:color w:val="000000"/>
          <w:sz w:val="24"/>
          <w:szCs w:val="24"/>
        </w:rPr>
        <w:t xml:space="preserve">o EDITAL DE LICITAÇÃO, o TERMO DE REFERÊNCIA </w:t>
      </w:r>
      <w:r w:rsidRPr="0024319D">
        <w:rPr>
          <w:rFonts w:ascii="Arial Narrow" w:eastAsia="Times New Roman" w:hAnsi="Arial Narrow" w:cs="Arial"/>
          <w:sz w:val="24"/>
          <w:szCs w:val="24"/>
        </w:rPr>
        <w:t xml:space="preserve">e a </w:t>
      </w:r>
      <w:r w:rsidRPr="0024319D">
        <w:rPr>
          <w:rFonts w:ascii="Arial Narrow" w:eastAsia="Times New Roman" w:hAnsi="Arial Narrow" w:cs="Arial"/>
          <w:bCs/>
          <w:sz w:val="24"/>
          <w:szCs w:val="24"/>
        </w:rPr>
        <w:t>PROPOSTA</w:t>
      </w:r>
      <w:r w:rsidRPr="0024319D">
        <w:rPr>
          <w:rFonts w:ascii="Arial Narrow" w:eastAsia="Times New Roman" w:hAnsi="Arial Narrow" w:cs="Arial"/>
          <w:sz w:val="24"/>
          <w:szCs w:val="24"/>
        </w:rPr>
        <w:t xml:space="preserve"> da CONTRATA</w:t>
      </w:r>
      <w:r w:rsidR="003C1A7F">
        <w:rPr>
          <w:rFonts w:ascii="Arial Narrow" w:eastAsia="Times New Roman" w:hAnsi="Arial Narrow" w:cs="Arial"/>
          <w:sz w:val="24"/>
          <w:szCs w:val="24"/>
        </w:rPr>
        <w:t>DA</w:t>
      </w:r>
      <w:r w:rsidRPr="0024319D">
        <w:rPr>
          <w:rFonts w:ascii="Arial Narrow" w:eastAsia="Times New Roman" w:hAnsi="Arial Narrow" w:cs="Arial"/>
          <w:sz w:val="24"/>
          <w:szCs w:val="24"/>
        </w:rPr>
        <w:t>.</w:t>
      </w:r>
    </w:p>
    <w:p w14:paraId="4B7BB022" w14:textId="7F4D87C8" w:rsidR="00E76783" w:rsidRPr="00E76783" w:rsidRDefault="00E76783" w:rsidP="00E76783">
      <w:pPr>
        <w:pStyle w:val="Nvel2-Red"/>
        <w:numPr>
          <w:ilvl w:val="0"/>
          <w:numId w:val="0"/>
        </w:numPr>
        <w:spacing w:line="360" w:lineRule="auto"/>
        <w:rPr>
          <w:highlight w:val="yellow"/>
        </w:rPr>
      </w:pPr>
      <w:r w:rsidRPr="00E76783">
        <w:rPr>
          <w:highlight w:val="yellow"/>
        </w:rPr>
        <w:t>Os serviços deverão ser executados sob as seguintes condições:</w:t>
      </w:r>
    </w:p>
    <w:p w14:paraId="6320E3C3" w14:textId="77777777" w:rsidR="00E76783" w:rsidRDefault="00E76783" w:rsidP="00E76783">
      <w:pPr>
        <w:pStyle w:val="PargrafodaLista"/>
        <w:numPr>
          <w:ilvl w:val="0"/>
          <w:numId w:val="41"/>
        </w:numPr>
        <w:spacing w:line="360" w:lineRule="auto"/>
        <w:ind w:left="0" w:firstLine="0"/>
        <w:rPr>
          <w:rFonts w:ascii="Arial Narrow" w:hAnsi="Arial Narrow" w:cs="Arial"/>
        </w:rPr>
      </w:pPr>
      <w:r>
        <w:rPr>
          <w:rFonts w:ascii="Arial Narrow" w:hAnsi="Arial Narrow" w:cs="Arial"/>
          <w:highlight w:val="yellow"/>
        </w:rPr>
        <w:t xml:space="preserve">Os serviços de arbitragem e segurança serão executados de forma </w:t>
      </w:r>
      <w:r w:rsidRPr="00DB024C">
        <w:rPr>
          <w:rFonts w:ascii="Arial Narrow" w:hAnsi="Arial Narrow" w:cs="Arial"/>
          <w:b/>
          <w:bCs/>
          <w:highlight w:val="yellow"/>
        </w:rPr>
        <w:t>parcelada</w:t>
      </w:r>
      <w:r>
        <w:rPr>
          <w:rFonts w:ascii="Arial Narrow" w:hAnsi="Arial Narrow" w:cs="Arial"/>
          <w:highlight w:val="yellow"/>
        </w:rPr>
        <w:t>, mediante autorização ou documento equivalente emitido pela Coordenadoria de Suplementos e Logística, observando local, data, horário e quantidades solicitadas pela Secretaria Municipal de Esporte e Lazer.</w:t>
      </w:r>
    </w:p>
    <w:p w14:paraId="7FCEA0C1" w14:textId="77777777" w:rsidR="00E76783" w:rsidRPr="00E76783" w:rsidRDefault="00E76783" w:rsidP="00E76783">
      <w:pPr>
        <w:pStyle w:val="PargrafodaLista"/>
        <w:spacing w:line="360" w:lineRule="auto"/>
        <w:ind w:left="0" w:firstLine="0"/>
        <w:rPr>
          <w:rFonts w:ascii="Arial Narrow" w:hAnsi="Arial Narrow" w:cs="Arial"/>
          <w:b/>
          <w:bCs/>
          <w:highlight w:val="yellow"/>
        </w:rPr>
      </w:pPr>
      <w:r w:rsidRPr="00E76783">
        <w:rPr>
          <w:rFonts w:ascii="Arial Narrow" w:hAnsi="Arial Narrow" w:cs="Arial"/>
          <w:b/>
          <w:bCs/>
          <w:highlight w:val="yellow"/>
        </w:rPr>
        <w:lastRenderedPageBreak/>
        <w:t>Serviços de Arbitragem</w:t>
      </w:r>
    </w:p>
    <w:p w14:paraId="34FA020D" w14:textId="77777777" w:rsidR="00E76783" w:rsidRPr="000B6B59" w:rsidRDefault="00E76783" w:rsidP="00E76783">
      <w:pPr>
        <w:pStyle w:val="PargrafodaLista"/>
        <w:numPr>
          <w:ilvl w:val="0"/>
          <w:numId w:val="41"/>
        </w:numPr>
        <w:spacing w:line="360" w:lineRule="auto"/>
        <w:ind w:left="0" w:firstLine="0"/>
        <w:rPr>
          <w:rFonts w:ascii="Arial Narrow" w:hAnsi="Arial Narrow" w:cs="Arial"/>
          <w:highlight w:val="yellow"/>
        </w:rPr>
      </w:pPr>
      <w:r w:rsidRPr="000B6B59">
        <w:rPr>
          <w:rFonts w:ascii="Arial Narrow" w:hAnsi="Arial Narrow" w:cs="Arial"/>
          <w:highlight w:val="yellow"/>
        </w:rPr>
        <w:t xml:space="preserve">A equipe de arbitragem deverá ser composta por, no mínimo, 03 (três) árbitros e 01 (um) mesário por jogo, devidamente qualificados, com certificado ou diploma de formação compatível com a modalidade esportiva a ser realizada. </w:t>
      </w:r>
    </w:p>
    <w:p w14:paraId="762D82F6" w14:textId="77777777" w:rsidR="00E76783" w:rsidRPr="000B6B59" w:rsidRDefault="00E76783" w:rsidP="00E76783">
      <w:pPr>
        <w:pStyle w:val="PargrafodaLista"/>
        <w:numPr>
          <w:ilvl w:val="0"/>
          <w:numId w:val="41"/>
        </w:numPr>
        <w:spacing w:line="360" w:lineRule="auto"/>
        <w:ind w:left="0" w:firstLine="0"/>
        <w:rPr>
          <w:rFonts w:ascii="Arial Narrow" w:hAnsi="Arial Narrow" w:cs="Arial"/>
          <w:highlight w:val="yellow"/>
        </w:rPr>
      </w:pPr>
      <w:r w:rsidRPr="000B6B59">
        <w:rPr>
          <w:rFonts w:ascii="Arial Narrow" w:hAnsi="Arial Narrow" w:cs="Arial"/>
          <w:highlight w:val="yellow"/>
        </w:rPr>
        <w:t xml:space="preserve">Os profissionais deverão possuir experiência comprovada na condução de competições esportivas, estando aptos a aplicar as regras oficiais, registrar ocorrências e garantir a regularidade técnica das partidas. </w:t>
      </w:r>
    </w:p>
    <w:p w14:paraId="4B061A31" w14:textId="77777777" w:rsidR="00E76783" w:rsidRPr="00E76783" w:rsidRDefault="00E76783" w:rsidP="00E76783">
      <w:pPr>
        <w:pStyle w:val="PargrafodaLista"/>
        <w:spacing w:line="360" w:lineRule="auto"/>
        <w:ind w:left="0" w:firstLine="0"/>
        <w:rPr>
          <w:rFonts w:ascii="Arial Narrow" w:hAnsi="Arial Narrow" w:cs="Arial"/>
          <w:b/>
          <w:bCs/>
          <w:highlight w:val="yellow"/>
        </w:rPr>
      </w:pPr>
      <w:r w:rsidRPr="00E76783">
        <w:rPr>
          <w:rFonts w:ascii="Arial Narrow" w:hAnsi="Arial Narrow" w:cs="Arial"/>
          <w:b/>
          <w:bCs/>
          <w:highlight w:val="yellow"/>
        </w:rPr>
        <w:t>Serviços de Segurança</w:t>
      </w:r>
    </w:p>
    <w:p w14:paraId="4427A956" w14:textId="77777777" w:rsidR="00E76783" w:rsidRPr="000B6B59" w:rsidRDefault="00E76783" w:rsidP="00E76783">
      <w:pPr>
        <w:pStyle w:val="PargrafodaLista"/>
        <w:numPr>
          <w:ilvl w:val="0"/>
          <w:numId w:val="44"/>
        </w:numPr>
        <w:spacing w:line="360" w:lineRule="auto"/>
        <w:ind w:left="0" w:firstLine="0"/>
        <w:rPr>
          <w:rFonts w:ascii="Arial Narrow" w:hAnsi="Arial Narrow" w:cs="Arial"/>
          <w:highlight w:val="yellow"/>
        </w:rPr>
      </w:pPr>
      <w:r w:rsidRPr="000B6B59">
        <w:rPr>
          <w:rFonts w:ascii="Arial Narrow" w:hAnsi="Arial Narrow" w:cs="Arial"/>
          <w:highlight w:val="yellow"/>
        </w:rPr>
        <w:t xml:space="preserve">Os serviços de segurança serão contratados </w:t>
      </w:r>
      <w:r w:rsidRPr="000B6B59">
        <w:rPr>
          <w:rFonts w:ascii="Arial Narrow" w:hAnsi="Arial Narrow" w:cs="Arial"/>
          <w:b/>
          <w:bCs/>
          <w:highlight w:val="yellow"/>
        </w:rPr>
        <w:t>por diária</w:t>
      </w:r>
      <w:r w:rsidRPr="000B6B59">
        <w:rPr>
          <w:rFonts w:ascii="Arial Narrow" w:hAnsi="Arial Narrow" w:cs="Arial"/>
          <w:highlight w:val="yellow"/>
        </w:rPr>
        <w:t xml:space="preserve">, considerando que cada rodada de jogos normalmente compreende </w:t>
      </w:r>
      <w:r w:rsidRPr="000B6B59">
        <w:rPr>
          <w:rFonts w:ascii="Arial Narrow" w:hAnsi="Arial Narrow" w:cs="Arial"/>
          <w:b/>
          <w:bCs/>
          <w:highlight w:val="yellow"/>
        </w:rPr>
        <w:t>02 partidas por dia</w:t>
      </w:r>
      <w:r w:rsidRPr="000B6B59">
        <w:rPr>
          <w:rFonts w:ascii="Arial Narrow" w:hAnsi="Arial Narrow" w:cs="Arial"/>
          <w:highlight w:val="yellow"/>
        </w:rPr>
        <w:t xml:space="preserve">. </w:t>
      </w:r>
    </w:p>
    <w:p w14:paraId="4098126C" w14:textId="77777777" w:rsidR="00E76783" w:rsidRPr="000B6B59" w:rsidRDefault="00E76783" w:rsidP="00E76783">
      <w:pPr>
        <w:pStyle w:val="PargrafodaLista"/>
        <w:numPr>
          <w:ilvl w:val="0"/>
          <w:numId w:val="44"/>
        </w:numPr>
        <w:spacing w:line="360" w:lineRule="auto"/>
        <w:ind w:left="0" w:firstLine="0"/>
        <w:rPr>
          <w:rFonts w:ascii="Arial Narrow" w:hAnsi="Arial Narrow" w:cs="Arial"/>
          <w:highlight w:val="yellow"/>
        </w:rPr>
      </w:pPr>
      <w:r w:rsidRPr="000B6B59">
        <w:rPr>
          <w:rFonts w:ascii="Arial Narrow" w:hAnsi="Arial Narrow" w:cs="Arial"/>
          <w:highlight w:val="yellow"/>
        </w:rPr>
        <w:t xml:space="preserve">Cada diária  de segurança terá duração mínima de </w:t>
      </w:r>
      <w:r w:rsidRPr="000B6B59">
        <w:rPr>
          <w:rFonts w:ascii="Arial Narrow" w:hAnsi="Arial Narrow" w:cs="Arial"/>
          <w:b/>
          <w:bCs/>
          <w:highlight w:val="yellow"/>
        </w:rPr>
        <w:t>04 (quatro) horas</w:t>
      </w:r>
      <w:r w:rsidRPr="000B6B59">
        <w:rPr>
          <w:rFonts w:ascii="Arial Narrow" w:hAnsi="Arial Narrow" w:cs="Arial"/>
          <w:highlight w:val="yellow"/>
        </w:rPr>
        <w:t xml:space="preserve"> e máxima de </w:t>
      </w:r>
      <w:r w:rsidRPr="000B6B59">
        <w:rPr>
          <w:rFonts w:ascii="Arial Narrow" w:hAnsi="Arial Narrow" w:cs="Arial"/>
          <w:b/>
          <w:bCs/>
          <w:highlight w:val="yellow"/>
        </w:rPr>
        <w:t>06 (seis) horas</w:t>
      </w:r>
      <w:r w:rsidRPr="000B6B59">
        <w:rPr>
          <w:rFonts w:ascii="Arial Narrow" w:hAnsi="Arial Narrow" w:cs="Arial"/>
          <w:highlight w:val="yellow"/>
        </w:rPr>
        <w:t xml:space="preserve">, garantindo cobertura adequada durante toda a rodada. </w:t>
      </w:r>
    </w:p>
    <w:p w14:paraId="25078C55" w14:textId="77777777" w:rsidR="00E76783" w:rsidRPr="000B6B59" w:rsidRDefault="00E76783" w:rsidP="00E76783">
      <w:pPr>
        <w:pStyle w:val="PargrafodaLista"/>
        <w:numPr>
          <w:ilvl w:val="0"/>
          <w:numId w:val="44"/>
        </w:numPr>
        <w:spacing w:line="360" w:lineRule="auto"/>
        <w:ind w:left="0" w:firstLine="0"/>
        <w:rPr>
          <w:rFonts w:ascii="Arial Narrow" w:hAnsi="Arial Narrow" w:cs="Arial"/>
          <w:highlight w:val="yellow"/>
        </w:rPr>
      </w:pPr>
      <w:r w:rsidRPr="000B6B59">
        <w:rPr>
          <w:rFonts w:ascii="Arial Narrow" w:hAnsi="Arial Narrow" w:cs="Arial"/>
          <w:highlight w:val="yellow"/>
        </w:rPr>
        <w:t xml:space="preserve">A quantidade de profissionais por rodada será definida pela Secretaria no momento da solicitação, considerando critérios como estimativa de público, fase de competição, características do local e análise prévia de risco. </w:t>
      </w:r>
    </w:p>
    <w:p w14:paraId="2D9F5D37" w14:textId="77777777" w:rsidR="00E76783" w:rsidRPr="000B6B59" w:rsidRDefault="00E76783" w:rsidP="00E76783">
      <w:pPr>
        <w:pStyle w:val="PargrafodaLista"/>
        <w:numPr>
          <w:ilvl w:val="0"/>
          <w:numId w:val="44"/>
        </w:numPr>
        <w:spacing w:line="360" w:lineRule="auto"/>
        <w:ind w:left="0" w:firstLine="0"/>
        <w:rPr>
          <w:rFonts w:ascii="Arial Narrow" w:hAnsi="Arial Narrow" w:cs="Arial"/>
          <w:highlight w:val="yellow"/>
        </w:rPr>
      </w:pPr>
      <w:r w:rsidRPr="000B6B59">
        <w:rPr>
          <w:rFonts w:ascii="Arial Narrow" w:hAnsi="Arial Narrow" w:cs="Arial"/>
          <w:highlight w:val="yellow"/>
        </w:rPr>
        <w:t xml:space="preserve">Os profissionais deverão possuir curso de formação ou capacitação na área de segurança, devidamente comprovado, e atuarão no controle de acesso, prevenção de incidentes, manutenção da ordem e proteção de atletas, servidores e público. </w:t>
      </w:r>
    </w:p>
    <w:p w14:paraId="4F6BB025" w14:textId="77777777" w:rsidR="00C14BC0" w:rsidRPr="0024319D" w:rsidRDefault="00C14BC0" w:rsidP="004B3796">
      <w:pPr>
        <w:shd w:val="clear" w:color="auto" w:fill="D9D9D9" w:themeFill="background1" w:themeFillShade="D9"/>
        <w:ind w:left="56"/>
        <w:jc w:val="both"/>
        <w:rPr>
          <w:rFonts w:ascii="Arial Narrow" w:eastAsia="Times New Roman" w:hAnsi="Arial Narrow" w:cs="Arial"/>
          <w:b/>
          <w:smallCaps/>
          <w:sz w:val="24"/>
          <w:szCs w:val="24"/>
        </w:rPr>
      </w:pPr>
      <w:r w:rsidRPr="0024319D">
        <w:rPr>
          <w:rFonts w:ascii="Arial Narrow" w:eastAsia="Times New Roman" w:hAnsi="Arial Narrow" w:cs="Arial"/>
          <w:b/>
          <w:smallCaps/>
          <w:sz w:val="24"/>
          <w:szCs w:val="24"/>
        </w:rPr>
        <w:t xml:space="preserve">CLÁUSULA TERCEIRA –VALOR E FORMA DE PAGAMENTO </w:t>
      </w:r>
    </w:p>
    <w:p w14:paraId="7151502F" w14:textId="0CEE70D7" w:rsidR="00C14BC0" w:rsidRPr="008071CA" w:rsidRDefault="00C14BC0" w:rsidP="004B3796">
      <w:pPr>
        <w:ind w:left="56"/>
        <w:jc w:val="both"/>
        <w:rPr>
          <w:rFonts w:ascii="Arial Narrow" w:eastAsia="Times New Roman" w:hAnsi="Arial Narrow" w:cs="Arial"/>
          <w:sz w:val="24"/>
          <w:szCs w:val="24"/>
        </w:rPr>
      </w:pPr>
      <w:r w:rsidRPr="008071CA">
        <w:rPr>
          <w:rFonts w:ascii="Arial Narrow" w:eastAsia="Times New Roman" w:hAnsi="Arial Narrow" w:cs="Arial"/>
          <w:sz w:val="24"/>
          <w:szCs w:val="24"/>
          <w:highlight w:val="yellow"/>
        </w:rPr>
        <w:t>3.1. O valor da contratação é de R$ xxxxxx,xxxxxxx (xxxxxxxxxxxxxxx).</w:t>
      </w:r>
      <w:r w:rsidR="00967508">
        <w:rPr>
          <w:rFonts w:ascii="Arial Narrow" w:eastAsia="Times New Roman" w:hAnsi="Arial Narrow" w:cs="Arial"/>
          <w:sz w:val="24"/>
          <w:szCs w:val="24"/>
        </w:rPr>
        <w:t xml:space="preserve"> Dados bancários:</w:t>
      </w:r>
    </w:p>
    <w:p w14:paraId="577E059F" w14:textId="77777777" w:rsidR="00C14BC0" w:rsidRPr="0024319D" w:rsidRDefault="00C14BC0" w:rsidP="004B3796">
      <w:pPr>
        <w:ind w:left="56"/>
        <w:jc w:val="both"/>
        <w:rPr>
          <w:rFonts w:ascii="Arial Narrow" w:eastAsia="Times New Roman" w:hAnsi="Arial Narrow" w:cs="Arial"/>
          <w:color w:val="FF0000"/>
          <w:sz w:val="24"/>
          <w:szCs w:val="24"/>
        </w:rPr>
      </w:pPr>
    </w:p>
    <w:p w14:paraId="18AA89FE" w14:textId="77777777" w:rsidR="00C14BC0" w:rsidRPr="0024319D" w:rsidRDefault="00C14BC0" w:rsidP="004B3796">
      <w:pPr>
        <w:ind w:left="56"/>
        <w:jc w:val="both"/>
        <w:rPr>
          <w:rFonts w:ascii="Arial Narrow" w:eastAsia="Times New Roman" w:hAnsi="Arial Narrow" w:cs="Arial"/>
          <w:sz w:val="24"/>
          <w:szCs w:val="24"/>
        </w:rPr>
      </w:pPr>
      <w:r w:rsidRPr="0024319D">
        <w:rPr>
          <w:rFonts w:ascii="Arial Narrow" w:eastAsia="Times New Roman" w:hAnsi="Arial Narrow" w:cs="Arial"/>
          <w:sz w:val="24"/>
          <w:szCs w:val="24"/>
        </w:rPr>
        <w:t>3.2 O pagamento será realizado mediante a apresentação da nota fiscal, devidamente atestada, juntamente com as certidões de regularidade fiscal em plena validade, previstas na Lei nº 14.133/2021, a saber:</w:t>
      </w:r>
    </w:p>
    <w:p w14:paraId="617C97F5" w14:textId="216625D8" w:rsidR="00C14BC0" w:rsidRPr="0024319D" w:rsidRDefault="00C14BC0" w:rsidP="004B3796">
      <w:pPr>
        <w:ind w:left="56"/>
        <w:jc w:val="both"/>
        <w:rPr>
          <w:rFonts w:ascii="Arial Narrow" w:eastAsia="Times New Roman" w:hAnsi="Arial Narrow" w:cs="Arial"/>
          <w:sz w:val="24"/>
          <w:szCs w:val="24"/>
        </w:rPr>
      </w:pPr>
      <w:r w:rsidRPr="0024319D">
        <w:rPr>
          <w:rFonts w:ascii="Arial Narrow" w:eastAsia="Times New Roman" w:hAnsi="Arial Narrow" w:cs="Arial"/>
          <w:sz w:val="24"/>
          <w:szCs w:val="24"/>
        </w:rPr>
        <w:t xml:space="preserve">3.2.1 Prova de Regularidade com a </w:t>
      </w:r>
      <w:r w:rsidRPr="0024319D">
        <w:rPr>
          <w:rFonts w:ascii="Arial Narrow" w:eastAsia="Times New Roman" w:hAnsi="Arial Narrow" w:cs="Arial"/>
          <w:b/>
          <w:sz w:val="24"/>
          <w:szCs w:val="24"/>
        </w:rPr>
        <w:t>Fazenda Federal</w:t>
      </w:r>
      <w:r w:rsidRPr="0024319D">
        <w:rPr>
          <w:rFonts w:ascii="Arial Narrow" w:eastAsia="Times New Roman" w:hAnsi="Arial Narrow" w:cs="Arial"/>
          <w:sz w:val="24"/>
          <w:szCs w:val="24"/>
        </w:rPr>
        <w:t xml:space="preserve"> e a Seguridade Social – CND</w:t>
      </w:r>
      <w:r w:rsidR="003C1A7F">
        <w:rPr>
          <w:rFonts w:ascii="Arial Narrow" w:eastAsia="Times New Roman" w:hAnsi="Arial Narrow" w:cs="Arial"/>
          <w:sz w:val="24"/>
          <w:szCs w:val="24"/>
        </w:rPr>
        <w:t xml:space="preserve"> </w:t>
      </w:r>
      <w:r w:rsidRPr="0024319D">
        <w:rPr>
          <w:rFonts w:ascii="Arial Narrow" w:eastAsia="Times New Roman" w:hAnsi="Arial Narrow" w:cs="Arial"/>
          <w:b/>
          <w:sz w:val="24"/>
          <w:szCs w:val="24"/>
        </w:rPr>
        <w:t>(INSS)</w:t>
      </w:r>
      <w:r w:rsidRPr="0024319D">
        <w:rPr>
          <w:rFonts w:ascii="Arial Narrow" w:eastAsia="Times New Roman" w:hAnsi="Arial Narrow" w:cs="Arial"/>
          <w:sz w:val="24"/>
          <w:szCs w:val="24"/>
        </w:rPr>
        <w:t>, mediante a Certidão Conjunta Negativa ou Positiva, com efeitos de negativa, de Débitos Relativos aos Tributos Federais e à Dívida Ativa da União;</w:t>
      </w:r>
    </w:p>
    <w:p w14:paraId="03DE852C" w14:textId="66C69A18" w:rsidR="00C14BC0" w:rsidRPr="0024319D" w:rsidRDefault="00C14BC0" w:rsidP="004B3796">
      <w:pPr>
        <w:pStyle w:val="PargrafodaLista"/>
        <w:spacing w:line="276" w:lineRule="auto"/>
        <w:ind w:left="56" w:firstLine="0"/>
        <w:rPr>
          <w:rFonts w:ascii="Arial Narrow" w:eastAsia="Times New Roman" w:hAnsi="Arial Narrow" w:cs="Arial"/>
          <w:sz w:val="24"/>
          <w:szCs w:val="24"/>
        </w:rPr>
      </w:pPr>
      <w:r>
        <w:rPr>
          <w:rFonts w:ascii="Arial Narrow" w:hAnsi="Arial Narrow"/>
          <w:sz w:val="24"/>
          <w:szCs w:val="24"/>
        </w:rPr>
        <w:t xml:space="preserve">3.2.2 </w:t>
      </w:r>
      <w:r w:rsidRPr="0024319D">
        <w:rPr>
          <w:rFonts w:ascii="Arial Narrow" w:hAnsi="Arial Narrow"/>
          <w:sz w:val="24"/>
          <w:szCs w:val="24"/>
        </w:rPr>
        <w:t xml:space="preserve">Prova de regularidade com a </w:t>
      </w:r>
      <w:r w:rsidRPr="00DB4451">
        <w:rPr>
          <w:rFonts w:ascii="Arial Narrow" w:hAnsi="Arial Narrow"/>
          <w:sz w:val="24"/>
          <w:szCs w:val="24"/>
        </w:rPr>
        <w:t xml:space="preserve">Fazenda </w:t>
      </w:r>
      <w:r w:rsidRPr="00DB4451">
        <w:rPr>
          <w:rFonts w:ascii="Arial Narrow" w:hAnsi="Arial Narrow"/>
          <w:b/>
          <w:i/>
          <w:iCs/>
          <w:sz w:val="24"/>
          <w:szCs w:val="24"/>
        </w:rPr>
        <w:t>[Municipal]</w:t>
      </w:r>
      <w:r w:rsidRPr="00DB4451">
        <w:rPr>
          <w:rFonts w:ascii="Arial Narrow" w:hAnsi="Arial Narrow"/>
          <w:sz w:val="24"/>
          <w:szCs w:val="24"/>
        </w:rPr>
        <w:t xml:space="preserve"> do</w:t>
      </w:r>
      <w:r w:rsidRPr="0024319D">
        <w:rPr>
          <w:rFonts w:ascii="Arial Narrow" w:hAnsi="Arial Narrow"/>
          <w:sz w:val="24"/>
          <w:szCs w:val="24"/>
        </w:rPr>
        <w:t xml:space="preserve"> domicílio ou sede do fornecedor, relativa à atividade em cujo exercício contrata ou concorre</w:t>
      </w:r>
      <w:r w:rsidRPr="0024319D">
        <w:rPr>
          <w:rFonts w:ascii="Arial Narrow" w:eastAsia="Times New Roman" w:hAnsi="Arial Narrow" w:cs="Arial"/>
          <w:sz w:val="24"/>
          <w:szCs w:val="24"/>
        </w:rPr>
        <w:t>;</w:t>
      </w:r>
    </w:p>
    <w:p w14:paraId="0AA7A36F" w14:textId="77777777" w:rsidR="00C14BC0" w:rsidRPr="0024319D" w:rsidRDefault="00C14BC0" w:rsidP="004B3796">
      <w:pPr>
        <w:ind w:left="56"/>
        <w:jc w:val="both"/>
        <w:rPr>
          <w:rFonts w:ascii="Arial Narrow" w:eastAsia="Times New Roman" w:hAnsi="Arial Narrow" w:cs="Arial"/>
          <w:sz w:val="24"/>
          <w:szCs w:val="24"/>
        </w:rPr>
      </w:pPr>
      <w:r w:rsidRPr="0024319D">
        <w:rPr>
          <w:rFonts w:ascii="Arial Narrow" w:eastAsia="Times New Roman" w:hAnsi="Arial Narrow" w:cs="Arial"/>
          <w:sz w:val="24"/>
          <w:szCs w:val="24"/>
        </w:rPr>
        <w:t xml:space="preserve">3.2.3 A comprovação da </w:t>
      </w:r>
      <w:r w:rsidRPr="0024319D">
        <w:rPr>
          <w:rFonts w:ascii="Arial Narrow" w:eastAsia="Times New Roman" w:hAnsi="Arial Narrow" w:cs="Arial"/>
          <w:b/>
          <w:sz w:val="24"/>
          <w:szCs w:val="24"/>
        </w:rPr>
        <w:t>Regularidade Trabalhista</w:t>
      </w:r>
      <w:r w:rsidRPr="0024319D">
        <w:rPr>
          <w:rFonts w:ascii="Arial Narrow" w:eastAsia="Times New Roman" w:hAnsi="Arial Narrow" w:cs="Arial"/>
          <w:sz w:val="24"/>
          <w:szCs w:val="24"/>
        </w:rPr>
        <w:t xml:space="preserve"> consistirá na apresentação de prova de inexistência de débitos inadimplidos perante a Justiça do Trabalho, mediante a apresentação da Certidão Negativa de Débitos Trabalhistas (CNDT) ou Certidão Positiva com efeitos de negativa, emitida pelo TST – Tribunal Superior do Trabalho.</w:t>
      </w:r>
    </w:p>
    <w:p w14:paraId="5C358083" w14:textId="77777777" w:rsidR="00C14BC0" w:rsidRPr="0024319D" w:rsidRDefault="00C14BC0" w:rsidP="004B3796">
      <w:pPr>
        <w:ind w:left="56"/>
        <w:jc w:val="both"/>
        <w:rPr>
          <w:rFonts w:ascii="Arial Narrow" w:eastAsia="Times New Roman" w:hAnsi="Arial Narrow" w:cs="Arial"/>
          <w:sz w:val="24"/>
          <w:szCs w:val="24"/>
        </w:rPr>
      </w:pPr>
      <w:r w:rsidRPr="0024319D">
        <w:rPr>
          <w:rFonts w:ascii="Arial Narrow" w:eastAsia="Times New Roman" w:hAnsi="Arial Narrow" w:cs="Arial"/>
          <w:sz w:val="24"/>
          <w:szCs w:val="24"/>
        </w:rPr>
        <w:t xml:space="preserve">3.2.4 Prova de Regularidade relativa ao </w:t>
      </w:r>
      <w:r w:rsidRPr="0024319D">
        <w:rPr>
          <w:rFonts w:ascii="Arial Narrow" w:eastAsia="Times New Roman" w:hAnsi="Arial Narrow" w:cs="Arial"/>
          <w:b/>
          <w:sz w:val="24"/>
          <w:szCs w:val="24"/>
        </w:rPr>
        <w:t>Fundo de Garantia por Tempo de Serviço</w:t>
      </w:r>
      <w:r w:rsidRPr="0024319D">
        <w:rPr>
          <w:rFonts w:ascii="Arial Narrow" w:eastAsia="Times New Roman" w:hAnsi="Arial Narrow" w:cs="Arial"/>
          <w:sz w:val="24"/>
          <w:szCs w:val="24"/>
        </w:rPr>
        <w:t xml:space="preserve"> (FGTS), mediante Certificado de Regularidade do FGTS.</w:t>
      </w:r>
    </w:p>
    <w:p w14:paraId="0B8FFB5C" w14:textId="77777777" w:rsidR="00C14BC0" w:rsidRPr="0024319D" w:rsidRDefault="00C14BC0" w:rsidP="004B3796">
      <w:pPr>
        <w:ind w:left="56"/>
        <w:jc w:val="both"/>
        <w:rPr>
          <w:rFonts w:ascii="Arial Narrow" w:eastAsia="Times New Roman" w:hAnsi="Arial Narrow" w:cs="Arial"/>
          <w:sz w:val="24"/>
          <w:szCs w:val="24"/>
        </w:rPr>
      </w:pPr>
    </w:p>
    <w:p w14:paraId="2DAA9CC3" w14:textId="77777777" w:rsidR="00C14BC0" w:rsidRPr="0024319D" w:rsidRDefault="00C14BC0" w:rsidP="004B3796">
      <w:pPr>
        <w:ind w:left="56"/>
        <w:jc w:val="both"/>
        <w:rPr>
          <w:rFonts w:ascii="Arial Narrow" w:eastAsia="Times New Roman" w:hAnsi="Arial Narrow" w:cs="Arial"/>
          <w:sz w:val="24"/>
          <w:szCs w:val="24"/>
        </w:rPr>
      </w:pPr>
      <w:r w:rsidRPr="0024319D">
        <w:rPr>
          <w:rFonts w:ascii="Arial Narrow" w:eastAsia="Times New Roman" w:hAnsi="Arial Narrow" w:cs="Arial"/>
          <w:sz w:val="24"/>
          <w:szCs w:val="24"/>
        </w:rPr>
        <w:t>3.3. A falta de um dos documentos dispostos na Lei Federal nº 14.133/2021 e suas alterações, poderá implicar no não recebimento.</w:t>
      </w:r>
    </w:p>
    <w:p w14:paraId="054CC25B" w14:textId="77777777" w:rsidR="00C14BC0" w:rsidRPr="0024319D" w:rsidRDefault="00C14BC0" w:rsidP="004B3796">
      <w:pPr>
        <w:ind w:left="56"/>
        <w:jc w:val="both"/>
        <w:rPr>
          <w:rFonts w:ascii="Arial Narrow" w:eastAsia="Times New Roman" w:hAnsi="Arial Narrow" w:cs="Arial"/>
          <w:color w:val="000000"/>
          <w:sz w:val="24"/>
          <w:szCs w:val="24"/>
        </w:rPr>
      </w:pPr>
    </w:p>
    <w:p w14:paraId="6CC8C48B" w14:textId="77777777" w:rsidR="00C14BC0" w:rsidRPr="0024319D" w:rsidRDefault="00C14BC0" w:rsidP="004B3796">
      <w:pPr>
        <w:shd w:val="clear" w:color="auto" w:fill="D9D9D9" w:themeFill="background1" w:themeFillShade="D9"/>
        <w:ind w:left="56"/>
        <w:jc w:val="both"/>
        <w:rPr>
          <w:rFonts w:ascii="Arial Narrow" w:eastAsia="Times New Roman" w:hAnsi="Arial Narrow" w:cs="Arial"/>
          <w:b/>
          <w:sz w:val="24"/>
          <w:szCs w:val="24"/>
        </w:rPr>
      </w:pPr>
      <w:r w:rsidRPr="0024319D">
        <w:rPr>
          <w:rFonts w:ascii="Arial Narrow" w:eastAsia="Times New Roman" w:hAnsi="Arial Narrow" w:cs="Arial"/>
          <w:b/>
          <w:sz w:val="24"/>
          <w:szCs w:val="24"/>
        </w:rPr>
        <w:t>CLÁUSULA QUARTA - PRAZO DE VIGÊNCIA</w:t>
      </w:r>
    </w:p>
    <w:p w14:paraId="6D28FE22" w14:textId="77777777" w:rsidR="00C14BC0" w:rsidRPr="0024319D" w:rsidRDefault="00C14BC0" w:rsidP="004B3796">
      <w:pPr>
        <w:ind w:left="56"/>
        <w:jc w:val="both"/>
        <w:rPr>
          <w:rFonts w:ascii="Arial Narrow" w:hAnsi="Arial Narrow" w:cs="Arial"/>
          <w:color w:val="000000" w:themeColor="text1"/>
          <w:sz w:val="24"/>
          <w:szCs w:val="24"/>
        </w:rPr>
      </w:pPr>
      <w:bookmarkStart w:id="31" w:name="_heading=h.1y810tw" w:colFirst="0" w:colLast="0"/>
      <w:bookmarkEnd w:id="31"/>
      <w:r w:rsidRPr="0024319D">
        <w:rPr>
          <w:rFonts w:ascii="Arial Narrow" w:eastAsia="Times New Roman" w:hAnsi="Arial Narrow" w:cs="Arial"/>
          <w:sz w:val="24"/>
          <w:szCs w:val="24"/>
        </w:rPr>
        <w:t xml:space="preserve">4.1 </w:t>
      </w:r>
      <w:r w:rsidRPr="0024319D">
        <w:rPr>
          <w:rFonts w:ascii="Arial Narrow" w:eastAsia="Times New Roman" w:hAnsi="Arial Narrow" w:cs="Arial"/>
          <w:b/>
          <w:sz w:val="24"/>
          <w:szCs w:val="24"/>
        </w:rPr>
        <w:t>O prazo de vigência da contratação</w:t>
      </w:r>
      <w:r w:rsidRPr="0024319D">
        <w:rPr>
          <w:rFonts w:ascii="Arial Narrow" w:hAnsi="Arial Narrow" w:cs="Arial"/>
          <w:b/>
          <w:sz w:val="24"/>
          <w:szCs w:val="24"/>
        </w:rPr>
        <w:t xml:space="preserve">é </w:t>
      </w:r>
      <w:r w:rsidRPr="005434B5">
        <w:rPr>
          <w:rFonts w:ascii="Arial Narrow" w:hAnsi="Arial Narrow" w:cs="Arial"/>
          <w:b/>
          <w:sz w:val="24"/>
          <w:szCs w:val="24"/>
        </w:rPr>
        <w:t xml:space="preserve">de xx (xx) </w:t>
      </w:r>
      <w:r>
        <w:rPr>
          <w:rFonts w:ascii="Arial Narrow" w:hAnsi="Arial Narrow" w:cs="Arial"/>
          <w:b/>
          <w:sz w:val="24"/>
          <w:szCs w:val="24"/>
        </w:rPr>
        <w:t>xxx</w:t>
      </w:r>
      <w:r w:rsidRPr="005434B5">
        <w:rPr>
          <w:rFonts w:ascii="Arial Narrow" w:hAnsi="Arial Narrow" w:cs="Arial"/>
          <w:sz w:val="24"/>
          <w:szCs w:val="24"/>
        </w:rPr>
        <w:t>, contados</w:t>
      </w:r>
      <w:r w:rsidRPr="0024319D">
        <w:rPr>
          <w:rFonts w:ascii="Arial Narrow" w:hAnsi="Arial Narrow" w:cs="Arial"/>
          <w:sz w:val="24"/>
          <w:szCs w:val="24"/>
        </w:rPr>
        <w:t xml:space="preserve"> da publicação no sítio eletrônico oficial e no Portal Nacional de Contratações Públicas (PNCP) (art. </w:t>
      </w:r>
      <w:r>
        <w:rPr>
          <w:rFonts w:ascii="Arial Narrow" w:hAnsi="Arial Narrow" w:cs="Arial"/>
          <w:sz w:val="24"/>
          <w:szCs w:val="24"/>
        </w:rPr>
        <w:t xml:space="preserve">94 </w:t>
      </w:r>
      <w:r w:rsidRPr="0024319D">
        <w:rPr>
          <w:rFonts w:ascii="Arial Narrow" w:hAnsi="Arial Narrow" w:cs="Arial"/>
          <w:i/>
          <w:iCs/>
          <w:sz w:val="24"/>
          <w:szCs w:val="24"/>
        </w:rPr>
        <w:t>caput</w:t>
      </w:r>
      <w:r w:rsidRPr="0024319D">
        <w:rPr>
          <w:rFonts w:ascii="Arial Narrow" w:hAnsi="Arial Narrow" w:cs="Arial"/>
          <w:sz w:val="24"/>
          <w:szCs w:val="24"/>
        </w:rPr>
        <w:t xml:space="preserve"> e inciso I, da Lei nº 14.133/2021)</w:t>
      </w:r>
      <w:r w:rsidRPr="0024319D">
        <w:rPr>
          <w:rFonts w:ascii="Arial Narrow" w:hAnsi="Arial Narrow" w:cs="Arial"/>
          <w:color w:val="000000" w:themeColor="text1"/>
          <w:sz w:val="24"/>
          <w:szCs w:val="24"/>
        </w:rPr>
        <w:t>.</w:t>
      </w:r>
    </w:p>
    <w:p w14:paraId="58AA3F15" w14:textId="77777777" w:rsidR="00C14BC0" w:rsidRPr="0024319D" w:rsidRDefault="00C14BC0" w:rsidP="004B3796">
      <w:pPr>
        <w:pStyle w:val="Nvel3-R"/>
        <w:numPr>
          <w:ilvl w:val="0"/>
          <w:numId w:val="0"/>
        </w:numPr>
        <w:ind w:left="56"/>
      </w:pPr>
      <w:r w:rsidRPr="005434B5">
        <w:rPr>
          <w:bCs/>
        </w:rPr>
        <w:lastRenderedPageBreak/>
        <w:t>4.1.1.</w:t>
      </w:r>
      <w:r w:rsidRPr="0024319D">
        <w:t xml:space="preserve"> O prazo de vigência desta contratação poderá prorrogado, ressalvadas as providências cabíveis, nos termos do art. 107 e 113 da Lei 14.133/20021)</w:t>
      </w:r>
      <w:r>
        <w:t>.</w:t>
      </w:r>
    </w:p>
    <w:p w14:paraId="1642F5A7" w14:textId="77777777" w:rsidR="00C14BC0" w:rsidRPr="005434B5" w:rsidRDefault="00C14BC0" w:rsidP="004B3796">
      <w:pPr>
        <w:shd w:val="clear" w:color="auto" w:fill="D9D9D9" w:themeFill="background1" w:themeFillShade="D9"/>
        <w:ind w:left="56"/>
        <w:jc w:val="both"/>
        <w:rPr>
          <w:rFonts w:ascii="Arial Narrow" w:eastAsia="Times New Roman" w:hAnsi="Arial Narrow" w:cs="Arial"/>
          <w:b/>
          <w:sz w:val="24"/>
          <w:szCs w:val="24"/>
        </w:rPr>
      </w:pPr>
      <w:r w:rsidRPr="005434B5">
        <w:rPr>
          <w:rFonts w:ascii="Arial Narrow" w:eastAsia="Times New Roman" w:hAnsi="Arial Narrow" w:cs="Arial"/>
          <w:b/>
          <w:sz w:val="24"/>
          <w:szCs w:val="24"/>
        </w:rPr>
        <w:t xml:space="preserve">CLÁUSULA QUINTA – EXECUÇÃO OU FORNECIMENTO DO OBETO </w:t>
      </w:r>
    </w:p>
    <w:p w14:paraId="21D6C629" w14:textId="4A353BA1" w:rsidR="00C14BC0" w:rsidRPr="005434B5" w:rsidRDefault="00C14BC0" w:rsidP="003C1A7F">
      <w:pPr>
        <w:pStyle w:val="Nvel2-Red"/>
        <w:numPr>
          <w:ilvl w:val="0"/>
          <w:numId w:val="0"/>
        </w:numPr>
        <w:ind w:left="56"/>
      </w:pPr>
      <w:r w:rsidRPr="005434B5">
        <w:t xml:space="preserve">5.1. O prazo de </w:t>
      </w:r>
      <w:r w:rsidR="00C1403D">
        <w:t>execução</w:t>
      </w:r>
      <w:r w:rsidRPr="005434B5">
        <w:t xml:space="preserve"> dos </w:t>
      </w:r>
      <w:r w:rsidR="00C1403D">
        <w:t>serviços</w:t>
      </w:r>
      <w:r w:rsidRPr="005434B5">
        <w:t xml:space="preserve"> é de </w:t>
      </w:r>
      <w:proofErr w:type="spellStart"/>
      <w:r w:rsidRPr="005434B5">
        <w:rPr>
          <w:b/>
        </w:rPr>
        <w:t>xxxx</w:t>
      </w:r>
      <w:proofErr w:type="spellEnd"/>
      <w:r w:rsidRPr="005434B5">
        <w:rPr>
          <w:b/>
        </w:rPr>
        <w:t>(</w:t>
      </w:r>
      <w:proofErr w:type="spellStart"/>
      <w:r w:rsidRPr="005434B5">
        <w:rPr>
          <w:b/>
        </w:rPr>
        <w:t>xxxxxx</w:t>
      </w:r>
      <w:proofErr w:type="spellEnd"/>
      <w:r w:rsidRPr="005434B5">
        <w:rPr>
          <w:b/>
        </w:rPr>
        <w:t xml:space="preserve">) </w:t>
      </w:r>
      <w:proofErr w:type="spellStart"/>
      <w:r>
        <w:rPr>
          <w:b/>
        </w:rPr>
        <w:t>xxx</w:t>
      </w:r>
      <w:proofErr w:type="spellEnd"/>
      <w:r w:rsidRPr="005434B5">
        <w:t>, contados da ordem d</w:t>
      </w:r>
      <w:r w:rsidR="00570061">
        <w:t>e fornecimento, em remessa parcelada</w:t>
      </w:r>
      <w:r w:rsidRPr="005434B5">
        <w:t xml:space="preserve">. </w:t>
      </w:r>
    </w:p>
    <w:p w14:paraId="477CD91A" w14:textId="77777777" w:rsidR="00C14BC0" w:rsidRPr="005434B5" w:rsidRDefault="00C14BC0" w:rsidP="003C1A7F">
      <w:pPr>
        <w:pStyle w:val="Nvel2-Red"/>
        <w:numPr>
          <w:ilvl w:val="0"/>
          <w:numId w:val="0"/>
        </w:numPr>
        <w:ind w:left="56"/>
      </w:pPr>
      <w:r w:rsidRPr="005434B5">
        <w:t xml:space="preserve">5.1.1. Caso não seja possível a entrega na data assinalada, a empresa deverá comunicar as razões respectivas com pelo </w:t>
      </w:r>
      <w:r w:rsidRPr="005434B5">
        <w:rPr>
          <w:b/>
        </w:rPr>
        <w:t xml:space="preserve">menos </w:t>
      </w:r>
      <w:proofErr w:type="spellStart"/>
      <w:r w:rsidRPr="005434B5">
        <w:rPr>
          <w:b/>
        </w:rPr>
        <w:t>xx</w:t>
      </w:r>
      <w:proofErr w:type="spellEnd"/>
      <w:r w:rsidRPr="005434B5">
        <w:rPr>
          <w:b/>
        </w:rPr>
        <w:t xml:space="preserve"> (</w:t>
      </w:r>
      <w:proofErr w:type="spellStart"/>
      <w:r w:rsidRPr="005434B5">
        <w:rPr>
          <w:b/>
        </w:rPr>
        <w:t>xxxx</w:t>
      </w:r>
      <w:proofErr w:type="spellEnd"/>
      <w:r w:rsidRPr="005434B5">
        <w:rPr>
          <w:b/>
        </w:rPr>
        <w:t xml:space="preserve">) </w:t>
      </w:r>
      <w:proofErr w:type="spellStart"/>
      <w:r>
        <w:rPr>
          <w:b/>
        </w:rPr>
        <w:t>xxx</w:t>
      </w:r>
      <w:proofErr w:type="spellEnd"/>
      <w:r w:rsidRPr="005434B5">
        <w:t xml:space="preserve"> de antecedência para que qualquer pedido de prorrogação de prazo seja analisado, ressalvadas situações de caso fortuito e força maior. </w:t>
      </w:r>
    </w:p>
    <w:p w14:paraId="1BA19BDB" w14:textId="15D334E1" w:rsidR="00C14BC0" w:rsidRDefault="00C14BC0" w:rsidP="003C1A7F">
      <w:pPr>
        <w:pStyle w:val="Nvel2-Red"/>
        <w:numPr>
          <w:ilvl w:val="0"/>
          <w:numId w:val="0"/>
        </w:numPr>
        <w:ind w:left="56"/>
        <w:rPr>
          <w:b/>
        </w:rPr>
      </w:pPr>
      <w:r w:rsidRPr="005434B5">
        <w:t xml:space="preserve">5.1.2. Os bens deverão ser entregues no seguinte endereço: </w:t>
      </w:r>
      <w:proofErr w:type="spellStart"/>
      <w:r w:rsidRPr="005434B5">
        <w:rPr>
          <w:b/>
        </w:rPr>
        <w:t>xxxxxxxxx</w:t>
      </w:r>
      <w:proofErr w:type="spellEnd"/>
      <w:r w:rsidR="00BB4E7B">
        <w:rPr>
          <w:b/>
        </w:rPr>
        <w:t>.</w:t>
      </w:r>
    </w:p>
    <w:p w14:paraId="636AA625" w14:textId="77777777" w:rsidR="00C14BC0" w:rsidRPr="0024319D" w:rsidRDefault="00C14BC0" w:rsidP="004B3796">
      <w:pPr>
        <w:shd w:val="clear" w:color="auto" w:fill="D9D9D9" w:themeFill="background1" w:themeFillShade="D9"/>
        <w:ind w:left="56"/>
        <w:jc w:val="both"/>
        <w:rPr>
          <w:rFonts w:ascii="Arial Narrow" w:eastAsia="Times New Roman" w:hAnsi="Arial Narrow" w:cs="Arial"/>
          <w:b/>
          <w:sz w:val="24"/>
          <w:szCs w:val="24"/>
        </w:rPr>
      </w:pPr>
      <w:r w:rsidRPr="0024319D">
        <w:rPr>
          <w:rFonts w:ascii="Arial Narrow" w:eastAsia="Times New Roman" w:hAnsi="Arial Narrow" w:cs="Arial"/>
          <w:b/>
          <w:sz w:val="24"/>
          <w:szCs w:val="24"/>
        </w:rPr>
        <w:t>CLÁUSULA SEXTA - SUJEIÇÃO ÀS NORMAS LEGAIS</w:t>
      </w:r>
    </w:p>
    <w:p w14:paraId="0D74CD82" w14:textId="77777777" w:rsidR="00C14BC0" w:rsidRDefault="00C14BC0" w:rsidP="004B3796">
      <w:pPr>
        <w:ind w:left="56"/>
        <w:jc w:val="both"/>
        <w:rPr>
          <w:rFonts w:ascii="Arial Narrow" w:eastAsia="Times New Roman" w:hAnsi="Arial Narrow" w:cs="Arial"/>
          <w:sz w:val="24"/>
          <w:szCs w:val="24"/>
        </w:rPr>
      </w:pPr>
      <w:r w:rsidRPr="0024319D">
        <w:rPr>
          <w:rFonts w:ascii="Arial Narrow" w:eastAsia="Times New Roman" w:hAnsi="Arial Narrow" w:cs="Arial"/>
          <w:sz w:val="24"/>
          <w:szCs w:val="24"/>
        </w:rPr>
        <w:t>6.1 As partes se declaram expressamente sujeitas as normas previstas na Lei de Licitações e Contratos (Lei no. 14133/2021).</w:t>
      </w:r>
    </w:p>
    <w:p w14:paraId="54FCB590" w14:textId="77777777" w:rsidR="00C14BC0" w:rsidRDefault="00C14BC0" w:rsidP="004B3796">
      <w:pPr>
        <w:ind w:left="56"/>
        <w:jc w:val="both"/>
        <w:rPr>
          <w:rFonts w:ascii="Arial Narrow" w:eastAsia="Times New Roman" w:hAnsi="Arial Narrow" w:cs="Arial"/>
          <w:sz w:val="24"/>
          <w:szCs w:val="24"/>
        </w:rPr>
      </w:pPr>
    </w:p>
    <w:p w14:paraId="7DCE3E22" w14:textId="77777777" w:rsidR="00C14BC0" w:rsidRPr="002A6861" w:rsidRDefault="00C14BC0" w:rsidP="004B3796">
      <w:pPr>
        <w:shd w:val="clear" w:color="auto" w:fill="D9D9D9" w:themeFill="background1" w:themeFillShade="D9"/>
        <w:ind w:left="56"/>
        <w:jc w:val="both"/>
        <w:rPr>
          <w:rFonts w:ascii="Arial Narrow" w:eastAsia="Times New Roman" w:hAnsi="Arial Narrow" w:cs="Arial"/>
          <w:b/>
          <w:sz w:val="24"/>
          <w:szCs w:val="24"/>
          <w:highlight w:val="lightGray"/>
        </w:rPr>
      </w:pPr>
      <w:r w:rsidRPr="0024319D">
        <w:rPr>
          <w:rFonts w:ascii="Arial Narrow" w:eastAsia="Times New Roman" w:hAnsi="Arial Narrow" w:cs="Arial"/>
          <w:b/>
          <w:sz w:val="24"/>
          <w:szCs w:val="24"/>
        </w:rPr>
        <w:t>CLÁUSULA SÉTIMA – DOS DEVERES E RESPONSABILIDADES DO CONTRATADO</w:t>
      </w:r>
    </w:p>
    <w:p w14:paraId="6C32A2F9" w14:textId="22BEDE17" w:rsidR="00C14BC0" w:rsidRPr="0024319D" w:rsidRDefault="003C1A7F" w:rsidP="004B3796">
      <w:pPr>
        <w:numPr>
          <w:ilvl w:val="1"/>
          <w:numId w:val="10"/>
        </w:numPr>
        <w:pBdr>
          <w:top w:val="nil"/>
          <w:left w:val="nil"/>
          <w:bottom w:val="nil"/>
          <w:right w:val="nil"/>
          <w:between w:val="nil"/>
        </w:pBdr>
        <w:ind w:left="56" w:firstLine="0"/>
        <w:jc w:val="both"/>
        <w:rPr>
          <w:rFonts w:ascii="Arial Narrow" w:eastAsia="Times New Roman" w:hAnsi="Arial Narrow" w:cs="Arial"/>
          <w:color w:val="000000"/>
          <w:sz w:val="24"/>
          <w:szCs w:val="24"/>
        </w:rPr>
      </w:pPr>
      <w:r>
        <w:rPr>
          <w:rFonts w:ascii="Arial Narrow" w:eastAsia="Times New Roman" w:hAnsi="Arial Narrow" w:cs="Arial"/>
          <w:b/>
          <w:bCs/>
          <w:color w:val="000000"/>
          <w:sz w:val="24"/>
          <w:szCs w:val="24"/>
        </w:rPr>
        <w:t>Executar</w:t>
      </w:r>
      <w:r w:rsidR="00C14BC0" w:rsidRPr="00685194">
        <w:rPr>
          <w:rFonts w:ascii="Arial Narrow" w:eastAsia="Times New Roman" w:hAnsi="Arial Narrow" w:cs="Arial"/>
          <w:b/>
          <w:bCs/>
          <w:color w:val="000000"/>
          <w:sz w:val="24"/>
          <w:szCs w:val="24"/>
        </w:rPr>
        <w:t xml:space="preserve"> o objeto contratado</w:t>
      </w:r>
      <w:r w:rsidR="00C14BC0" w:rsidRPr="00685194">
        <w:rPr>
          <w:rFonts w:ascii="Arial Narrow" w:eastAsia="Times New Roman" w:hAnsi="Arial Narrow" w:cs="Arial"/>
          <w:bCs/>
          <w:color w:val="000000"/>
          <w:sz w:val="24"/>
          <w:szCs w:val="24"/>
        </w:rPr>
        <w:t>, com estrita observância às regras constantes no Termo de Referência, no presente contrato administrativo, na proposta de preços e nos demais documentos que instruam o processo administrativo</w:t>
      </w:r>
      <w:r w:rsidR="00C14BC0" w:rsidRPr="0024319D">
        <w:rPr>
          <w:rFonts w:ascii="Arial Narrow" w:eastAsia="Times New Roman" w:hAnsi="Arial Narrow" w:cs="Arial"/>
          <w:bCs/>
          <w:color w:val="000000"/>
          <w:sz w:val="24"/>
          <w:szCs w:val="24"/>
        </w:rPr>
        <w:t>;</w:t>
      </w:r>
    </w:p>
    <w:p w14:paraId="6DA317C6" w14:textId="77777777" w:rsidR="00C14BC0" w:rsidRPr="0024319D" w:rsidRDefault="00C14BC0" w:rsidP="004B3796">
      <w:pPr>
        <w:pBdr>
          <w:top w:val="nil"/>
          <w:left w:val="nil"/>
          <w:bottom w:val="nil"/>
          <w:right w:val="nil"/>
          <w:between w:val="nil"/>
        </w:pBdr>
        <w:ind w:left="56"/>
        <w:jc w:val="both"/>
        <w:rPr>
          <w:rFonts w:ascii="Arial Narrow" w:eastAsia="Times New Roman" w:hAnsi="Arial Narrow" w:cs="Arial"/>
          <w:color w:val="000000"/>
          <w:sz w:val="24"/>
          <w:szCs w:val="24"/>
        </w:rPr>
      </w:pPr>
    </w:p>
    <w:p w14:paraId="24D407BC" w14:textId="77777777" w:rsidR="00C14BC0" w:rsidRPr="0024319D" w:rsidRDefault="00C14BC0" w:rsidP="004B3796">
      <w:pPr>
        <w:numPr>
          <w:ilvl w:val="1"/>
          <w:numId w:val="10"/>
        </w:numPr>
        <w:pBdr>
          <w:top w:val="nil"/>
          <w:left w:val="nil"/>
          <w:bottom w:val="nil"/>
          <w:right w:val="nil"/>
          <w:between w:val="nil"/>
        </w:pBdr>
        <w:ind w:left="56" w:firstLine="0"/>
        <w:jc w:val="both"/>
        <w:rPr>
          <w:rFonts w:ascii="Arial Narrow" w:eastAsia="Times New Roman" w:hAnsi="Arial Narrow" w:cs="Arial"/>
          <w:color w:val="000000"/>
          <w:sz w:val="24"/>
          <w:szCs w:val="24"/>
        </w:rPr>
      </w:pPr>
      <w:r w:rsidRPr="0024319D">
        <w:rPr>
          <w:rFonts w:ascii="Arial Narrow" w:eastAsia="Times New Roman" w:hAnsi="Arial Narrow" w:cs="Arial"/>
          <w:bCs/>
          <w:color w:val="000000"/>
          <w:sz w:val="24"/>
          <w:szCs w:val="24"/>
        </w:rPr>
        <w:t xml:space="preserve">Manter durante a execução do contrato, em compatibilidade com as obrigações por ela assumidas, todas as condições exigidas na contratação; </w:t>
      </w:r>
    </w:p>
    <w:p w14:paraId="75397410" w14:textId="77777777" w:rsidR="00C14BC0" w:rsidRPr="0024319D" w:rsidRDefault="00C14BC0" w:rsidP="004B3796">
      <w:pPr>
        <w:pBdr>
          <w:top w:val="nil"/>
          <w:left w:val="nil"/>
          <w:bottom w:val="nil"/>
          <w:right w:val="nil"/>
          <w:between w:val="nil"/>
        </w:pBdr>
        <w:ind w:left="56"/>
        <w:jc w:val="both"/>
        <w:rPr>
          <w:rFonts w:ascii="Arial Narrow" w:eastAsia="Times New Roman" w:hAnsi="Arial Narrow" w:cs="Arial"/>
          <w:color w:val="000000"/>
          <w:sz w:val="24"/>
          <w:szCs w:val="24"/>
        </w:rPr>
      </w:pPr>
    </w:p>
    <w:p w14:paraId="38266F91" w14:textId="77777777" w:rsidR="00C14BC0" w:rsidRPr="0024319D" w:rsidRDefault="00C14BC0" w:rsidP="004B3796">
      <w:pPr>
        <w:numPr>
          <w:ilvl w:val="1"/>
          <w:numId w:val="10"/>
        </w:numPr>
        <w:pBdr>
          <w:top w:val="nil"/>
          <w:left w:val="nil"/>
          <w:bottom w:val="nil"/>
          <w:right w:val="nil"/>
          <w:between w:val="nil"/>
        </w:pBdr>
        <w:ind w:left="56" w:firstLine="0"/>
        <w:jc w:val="both"/>
        <w:rPr>
          <w:rFonts w:ascii="Arial Narrow" w:eastAsia="Times New Roman" w:hAnsi="Arial Narrow" w:cs="Arial"/>
          <w:color w:val="000000"/>
          <w:sz w:val="24"/>
          <w:szCs w:val="24"/>
        </w:rPr>
      </w:pPr>
      <w:r w:rsidRPr="0024319D">
        <w:rPr>
          <w:rFonts w:ascii="Arial Narrow" w:eastAsia="Times New Roman" w:hAnsi="Arial Narrow" w:cs="Arial"/>
          <w:bCs/>
          <w:color w:val="000000"/>
          <w:sz w:val="24"/>
          <w:szCs w:val="24"/>
        </w:rPr>
        <w:t xml:space="preserve">Instruir a execução do objeto do contrato com a nota fiscal correspondente; </w:t>
      </w:r>
    </w:p>
    <w:p w14:paraId="3592DAEE" w14:textId="77777777" w:rsidR="00C14BC0" w:rsidRPr="0024319D" w:rsidRDefault="00C14BC0" w:rsidP="004B3796">
      <w:pPr>
        <w:pBdr>
          <w:top w:val="nil"/>
          <w:left w:val="nil"/>
          <w:bottom w:val="nil"/>
          <w:right w:val="nil"/>
          <w:between w:val="nil"/>
        </w:pBdr>
        <w:ind w:left="56"/>
        <w:jc w:val="both"/>
        <w:rPr>
          <w:rFonts w:ascii="Arial Narrow" w:eastAsia="Times New Roman" w:hAnsi="Arial Narrow" w:cs="Arial"/>
          <w:color w:val="000000"/>
          <w:sz w:val="24"/>
          <w:szCs w:val="24"/>
        </w:rPr>
      </w:pPr>
    </w:p>
    <w:p w14:paraId="5DE59A5A" w14:textId="77777777" w:rsidR="00C14BC0" w:rsidRPr="0024319D" w:rsidRDefault="00C14BC0" w:rsidP="004B3796">
      <w:pPr>
        <w:numPr>
          <w:ilvl w:val="1"/>
          <w:numId w:val="10"/>
        </w:numPr>
        <w:pBdr>
          <w:top w:val="nil"/>
          <w:left w:val="nil"/>
          <w:bottom w:val="nil"/>
          <w:right w:val="nil"/>
          <w:between w:val="nil"/>
        </w:pBdr>
        <w:ind w:left="56" w:firstLine="0"/>
        <w:jc w:val="both"/>
        <w:rPr>
          <w:rFonts w:ascii="Arial Narrow" w:eastAsia="Times New Roman" w:hAnsi="Arial Narrow" w:cs="Arial"/>
          <w:color w:val="000000"/>
          <w:sz w:val="24"/>
          <w:szCs w:val="24"/>
        </w:rPr>
      </w:pPr>
      <w:r w:rsidRPr="0024319D">
        <w:rPr>
          <w:rFonts w:ascii="Arial Narrow" w:eastAsia="Times New Roman" w:hAnsi="Arial Narrow" w:cs="Arial"/>
          <w:bCs/>
          <w:color w:val="000000"/>
          <w:sz w:val="24"/>
          <w:szCs w:val="24"/>
        </w:rPr>
        <w:t>Cumprir todas as leis e posturas federais, estaduais e municipais pertinentes e responsabilizar-se por todos os prejuízos decorrentes de infrações a que houver dado causa;</w:t>
      </w:r>
    </w:p>
    <w:p w14:paraId="4C5F49E2" w14:textId="77777777" w:rsidR="00C14BC0" w:rsidRPr="0024319D" w:rsidRDefault="00C14BC0" w:rsidP="004B3796">
      <w:pPr>
        <w:pBdr>
          <w:top w:val="nil"/>
          <w:left w:val="nil"/>
          <w:bottom w:val="nil"/>
          <w:right w:val="nil"/>
          <w:between w:val="nil"/>
        </w:pBdr>
        <w:ind w:left="56"/>
        <w:jc w:val="both"/>
        <w:rPr>
          <w:rFonts w:ascii="Arial Narrow" w:eastAsia="Times New Roman" w:hAnsi="Arial Narrow" w:cs="Arial"/>
          <w:color w:val="000000"/>
          <w:sz w:val="24"/>
          <w:szCs w:val="24"/>
        </w:rPr>
      </w:pPr>
    </w:p>
    <w:p w14:paraId="7EA23F1C" w14:textId="77777777" w:rsidR="00C14BC0" w:rsidRPr="0024319D" w:rsidRDefault="00C14BC0" w:rsidP="004B3796">
      <w:pPr>
        <w:numPr>
          <w:ilvl w:val="1"/>
          <w:numId w:val="10"/>
        </w:numPr>
        <w:pBdr>
          <w:top w:val="nil"/>
          <w:left w:val="nil"/>
          <w:bottom w:val="nil"/>
          <w:right w:val="nil"/>
          <w:between w:val="nil"/>
        </w:pBdr>
        <w:ind w:left="56" w:firstLine="0"/>
        <w:jc w:val="both"/>
        <w:rPr>
          <w:rFonts w:ascii="Arial Narrow" w:eastAsia="Times New Roman" w:hAnsi="Arial Narrow" w:cs="Arial"/>
          <w:color w:val="000000"/>
          <w:sz w:val="24"/>
          <w:szCs w:val="24"/>
        </w:rPr>
      </w:pPr>
      <w:r w:rsidRPr="0024319D">
        <w:rPr>
          <w:rFonts w:ascii="Arial Narrow" w:eastAsia="Times New Roman" w:hAnsi="Arial Narrow" w:cs="Arial"/>
          <w:bCs/>
          <w:color w:val="000000"/>
          <w:sz w:val="24"/>
          <w:szCs w:val="24"/>
        </w:rPr>
        <w:t>Assumir, com exclusividade, todos os impostos e taxas que forem devidos em decorrência do objeto do contrato, bem como as contribuições devidas à Previdência Social, encargos trabalhistas, prêmios de seguro e de acidentes de trabalho e quaisquer outras despesas que se fizerem necessárias ao cumprimento do objeto pactuado.</w:t>
      </w:r>
    </w:p>
    <w:p w14:paraId="315C1779" w14:textId="77777777" w:rsidR="00C14BC0" w:rsidRPr="0024319D" w:rsidRDefault="00C14BC0" w:rsidP="004B3796">
      <w:pPr>
        <w:pBdr>
          <w:top w:val="nil"/>
          <w:left w:val="nil"/>
          <w:bottom w:val="nil"/>
          <w:right w:val="nil"/>
          <w:between w:val="nil"/>
        </w:pBdr>
        <w:ind w:left="56"/>
        <w:jc w:val="both"/>
        <w:rPr>
          <w:rFonts w:ascii="Arial Narrow" w:eastAsia="Times New Roman" w:hAnsi="Arial Narrow" w:cs="Arial"/>
          <w:color w:val="000000"/>
          <w:sz w:val="24"/>
          <w:szCs w:val="24"/>
        </w:rPr>
      </w:pPr>
    </w:p>
    <w:p w14:paraId="34FD5200" w14:textId="77777777" w:rsidR="00C14BC0" w:rsidRPr="0024319D" w:rsidRDefault="00C14BC0" w:rsidP="004B3796">
      <w:pPr>
        <w:numPr>
          <w:ilvl w:val="1"/>
          <w:numId w:val="10"/>
        </w:numPr>
        <w:pBdr>
          <w:top w:val="nil"/>
          <w:left w:val="nil"/>
          <w:bottom w:val="nil"/>
          <w:right w:val="nil"/>
          <w:between w:val="nil"/>
        </w:pBdr>
        <w:ind w:left="56" w:firstLine="0"/>
        <w:jc w:val="both"/>
        <w:rPr>
          <w:rFonts w:ascii="Arial Narrow" w:eastAsia="Times New Roman" w:hAnsi="Arial Narrow" w:cs="Arial"/>
          <w:color w:val="000000"/>
          <w:sz w:val="24"/>
          <w:szCs w:val="24"/>
        </w:rPr>
      </w:pPr>
      <w:r w:rsidRPr="0024319D">
        <w:rPr>
          <w:rFonts w:ascii="Arial Narrow" w:eastAsia="Times New Roman" w:hAnsi="Arial Narrow" w:cs="Arial"/>
          <w:bCs/>
          <w:color w:val="000000"/>
          <w:sz w:val="24"/>
          <w:szCs w:val="24"/>
        </w:rPr>
        <w:t xml:space="preserve">Responder perante a contratante e terceiros por eventuais prejuízos e danos decorrentes de sua demora ou de sua omissão, na condução do objeto deste instrumento sob a sua responsabilidade ou por erros relativos à execução do objeto deste contrato; </w:t>
      </w:r>
    </w:p>
    <w:p w14:paraId="753FAA0E" w14:textId="77777777" w:rsidR="00C14BC0" w:rsidRPr="0024319D" w:rsidRDefault="00C14BC0" w:rsidP="004B3796">
      <w:pPr>
        <w:pBdr>
          <w:top w:val="nil"/>
          <w:left w:val="nil"/>
          <w:bottom w:val="nil"/>
          <w:right w:val="nil"/>
          <w:between w:val="nil"/>
        </w:pBdr>
        <w:ind w:left="56"/>
        <w:jc w:val="both"/>
        <w:rPr>
          <w:rFonts w:ascii="Arial Narrow" w:eastAsia="Times New Roman" w:hAnsi="Arial Narrow" w:cs="Arial"/>
          <w:color w:val="000000"/>
          <w:sz w:val="24"/>
          <w:szCs w:val="24"/>
        </w:rPr>
      </w:pPr>
    </w:p>
    <w:p w14:paraId="266BD60C" w14:textId="77777777" w:rsidR="00C14BC0" w:rsidRPr="0024319D" w:rsidRDefault="00C14BC0" w:rsidP="004B3796">
      <w:pPr>
        <w:numPr>
          <w:ilvl w:val="1"/>
          <w:numId w:val="10"/>
        </w:numPr>
        <w:pBdr>
          <w:top w:val="nil"/>
          <w:left w:val="nil"/>
          <w:bottom w:val="nil"/>
          <w:right w:val="nil"/>
          <w:between w:val="nil"/>
        </w:pBdr>
        <w:ind w:left="56" w:firstLine="0"/>
        <w:jc w:val="both"/>
        <w:rPr>
          <w:rFonts w:ascii="Arial Narrow" w:eastAsia="Times New Roman" w:hAnsi="Arial Narrow" w:cs="Arial"/>
          <w:color w:val="000000"/>
          <w:sz w:val="24"/>
          <w:szCs w:val="24"/>
        </w:rPr>
      </w:pPr>
      <w:r w:rsidRPr="0024319D">
        <w:rPr>
          <w:rFonts w:ascii="Arial Narrow" w:eastAsia="Times New Roman" w:hAnsi="Arial Narrow" w:cs="Arial"/>
          <w:bCs/>
          <w:color w:val="000000"/>
          <w:sz w:val="24"/>
          <w:szCs w:val="24"/>
        </w:rPr>
        <w:t>Responsabilizar-se por quaisquer ônus decorrentes de omissões ou erros na elaboração de estimativa de custos e que redundem em aumento de despesas para a contratante;</w:t>
      </w:r>
    </w:p>
    <w:p w14:paraId="11FF40AF" w14:textId="77777777" w:rsidR="00C14BC0" w:rsidRPr="0024319D" w:rsidRDefault="00C14BC0" w:rsidP="004B3796">
      <w:pPr>
        <w:pBdr>
          <w:top w:val="nil"/>
          <w:left w:val="nil"/>
          <w:bottom w:val="nil"/>
          <w:right w:val="nil"/>
          <w:between w:val="nil"/>
        </w:pBdr>
        <w:ind w:left="56"/>
        <w:jc w:val="both"/>
        <w:rPr>
          <w:rFonts w:ascii="Arial Narrow" w:eastAsia="Times New Roman" w:hAnsi="Arial Narrow" w:cs="Arial"/>
          <w:color w:val="000000"/>
          <w:sz w:val="24"/>
          <w:szCs w:val="24"/>
        </w:rPr>
      </w:pPr>
    </w:p>
    <w:p w14:paraId="08614781" w14:textId="77777777" w:rsidR="00C14BC0" w:rsidRPr="0024319D" w:rsidRDefault="00C14BC0" w:rsidP="004B3796">
      <w:pPr>
        <w:numPr>
          <w:ilvl w:val="1"/>
          <w:numId w:val="10"/>
        </w:numPr>
        <w:pBdr>
          <w:top w:val="nil"/>
          <w:left w:val="nil"/>
          <w:bottom w:val="nil"/>
          <w:right w:val="nil"/>
          <w:between w:val="nil"/>
        </w:pBdr>
        <w:ind w:left="56" w:firstLine="0"/>
        <w:jc w:val="both"/>
        <w:rPr>
          <w:rFonts w:ascii="Arial Narrow" w:eastAsia="Times New Roman" w:hAnsi="Arial Narrow" w:cs="Arial"/>
          <w:color w:val="000000"/>
          <w:sz w:val="24"/>
          <w:szCs w:val="24"/>
        </w:rPr>
      </w:pPr>
      <w:r w:rsidRPr="0024319D">
        <w:rPr>
          <w:rFonts w:ascii="Arial Narrow" w:hAnsi="Arial Narrow" w:cs="Arial"/>
          <w:bCs/>
          <w:color w:val="000000"/>
          <w:sz w:val="24"/>
          <w:szCs w:val="24"/>
        </w:rPr>
        <w:t xml:space="preserve">Responsabilizar-se pelo ônus resultante de quaisquer ações, demandas, custos e despesas decorrentes de danos causados por culpa ou dolo de seus empregados, prepostos e/ou contratados, bem como obrigar-se por quaisquer responsabilidades decorrentes de ações judiciais que lhe venham a ser </w:t>
      </w:r>
      <w:r w:rsidRPr="0024319D">
        <w:rPr>
          <w:rFonts w:ascii="Arial Narrow" w:hAnsi="Arial Narrow" w:cs="Arial"/>
          <w:bCs/>
          <w:color w:val="000000"/>
          <w:sz w:val="24"/>
          <w:szCs w:val="24"/>
        </w:rPr>
        <w:lastRenderedPageBreak/>
        <w:t>atribuídas por força de lei, relacionadas com o cumprimento do presente contrato;</w:t>
      </w:r>
    </w:p>
    <w:p w14:paraId="1700CFBF" w14:textId="77777777" w:rsidR="00C14BC0" w:rsidRPr="0024319D" w:rsidRDefault="00C14BC0" w:rsidP="004B3796">
      <w:pPr>
        <w:pBdr>
          <w:top w:val="nil"/>
          <w:left w:val="nil"/>
          <w:bottom w:val="nil"/>
          <w:right w:val="nil"/>
          <w:between w:val="nil"/>
        </w:pBdr>
        <w:ind w:left="56"/>
        <w:jc w:val="both"/>
        <w:rPr>
          <w:rFonts w:ascii="Arial Narrow" w:eastAsia="Times New Roman" w:hAnsi="Arial Narrow" w:cs="Arial"/>
          <w:color w:val="000000"/>
          <w:sz w:val="24"/>
          <w:szCs w:val="24"/>
        </w:rPr>
      </w:pPr>
    </w:p>
    <w:p w14:paraId="152E887D" w14:textId="77777777" w:rsidR="00C14BC0" w:rsidRPr="0024319D" w:rsidRDefault="00C14BC0" w:rsidP="004B3796">
      <w:pPr>
        <w:pStyle w:val="PargrafodaLista"/>
        <w:numPr>
          <w:ilvl w:val="1"/>
          <w:numId w:val="10"/>
        </w:numPr>
        <w:pBdr>
          <w:top w:val="nil"/>
          <w:left w:val="nil"/>
          <w:bottom w:val="nil"/>
          <w:right w:val="nil"/>
          <w:between w:val="nil"/>
        </w:pBdr>
        <w:ind w:left="56" w:firstLine="0"/>
        <w:contextualSpacing/>
        <w:rPr>
          <w:rFonts w:ascii="Arial Narrow" w:hAnsi="Arial Narrow" w:cs="Arial"/>
          <w:color w:val="000000"/>
          <w:sz w:val="24"/>
          <w:szCs w:val="24"/>
        </w:rPr>
      </w:pPr>
      <w:r w:rsidRPr="0024319D">
        <w:rPr>
          <w:rFonts w:ascii="Arial Narrow" w:hAnsi="Arial Narrow" w:cs="Arial"/>
          <w:bCs/>
          <w:color w:val="000000"/>
          <w:sz w:val="24"/>
          <w:szCs w:val="24"/>
        </w:rPr>
        <w:t xml:space="preserve">Não transferir em hipótese alguma o objeto do instrumento contratual a ser firmado para terceiros; </w:t>
      </w:r>
    </w:p>
    <w:p w14:paraId="3536DC6E" w14:textId="77777777" w:rsidR="00C14BC0" w:rsidRPr="0024319D" w:rsidRDefault="00C14BC0" w:rsidP="004B3796">
      <w:pPr>
        <w:pStyle w:val="PargrafodaLista"/>
        <w:pBdr>
          <w:top w:val="nil"/>
          <w:left w:val="nil"/>
          <w:bottom w:val="nil"/>
          <w:right w:val="nil"/>
          <w:between w:val="nil"/>
        </w:pBdr>
        <w:ind w:left="56" w:firstLine="0"/>
        <w:contextualSpacing/>
        <w:rPr>
          <w:rFonts w:ascii="Arial Narrow" w:hAnsi="Arial Narrow" w:cs="Arial"/>
          <w:color w:val="000000"/>
          <w:sz w:val="24"/>
          <w:szCs w:val="24"/>
        </w:rPr>
      </w:pPr>
    </w:p>
    <w:p w14:paraId="14B34A92" w14:textId="77777777" w:rsidR="00C14BC0" w:rsidRPr="0024319D" w:rsidRDefault="00C14BC0" w:rsidP="004B3796">
      <w:pPr>
        <w:pStyle w:val="PargrafodaLista"/>
        <w:numPr>
          <w:ilvl w:val="1"/>
          <w:numId w:val="10"/>
        </w:numPr>
        <w:pBdr>
          <w:top w:val="nil"/>
          <w:left w:val="nil"/>
          <w:bottom w:val="nil"/>
          <w:right w:val="nil"/>
          <w:between w:val="nil"/>
        </w:pBdr>
        <w:ind w:left="56" w:firstLine="0"/>
        <w:contextualSpacing/>
        <w:rPr>
          <w:rFonts w:ascii="Arial Narrow" w:hAnsi="Arial Narrow" w:cs="Arial"/>
          <w:color w:val="000000"/>
          <w:sz w:val="24"/>
          <w:szCs w:val="24"/>
        </w:rPr>
      </w:pPr>
      <w:r w:rsidRPr="0024319D">
        <w:rPr>
          <w:rFonts w:ascii="Arial Narrow" w:hAnsi="Arial Narrow" w:cs="Arial"/>
          <w:sz w:val="24"/>
          <w:szCs w:val="24"/>
        </w:rPr>
        <w:t xml:space="preserve">Cumprir, durante todo o período de execução do </w:t>
      </w:r>
      <w:r w:rsidRPr="0024319D">
        <w:rPr>
          <w:rFonts w:ascii="Arial Narrow" w:hAnsi="Arial Narrow" w:cs="Arial"/>
          <w:color w:val="000000" w:themeColor="text1"/>
          <w:sz w:val="24"/>
          <w:szCs w:val="24"/>
        </w:rPr>
        <w:t>contrato,</w:t>
      </w:r>
      <w:r w:rsidRPr="0024319D">
        <w:rPr>
          <w:rFonts w:ascii="Arial Narrow" w:hAnsi="Arial Narrow" w:cs="Arial"/>
          <w:sz w:val="24"/>
          <w:szCs w:val="24"/>
        </w:rPr>
        <w:t xml:space="preserve"> a reserva de cargos prevista em lei para pessoa com deficiência, para reabilitado da Previdência Social ou para aprendiz, bem como as reservas de cargos previstas na legislação.</w:t>
      </w:r>
    </w:p>
    <w:p w14:paraId="3D407804" w14:textId="77777777" w:rsidR="00C14BC0" w:rsidRPr="0024319D" w:rsidRDefault="00C14BC0" w:rsidP="004B3796">
      <w:pPr>
        <w:pStyle w:val="PargrafodaLista"/>
        <w:pBdr>
          <w:top w:val="nil"/>
          <w:left w:val="nil"/>
          <w:bottom w:val="nil"/>
          <w:right w:val="nil"/>
          <w:between w:val="nil"/>
        </w:pBdr>
        <w:ind w:left="56" w:firstLine="0"/>
        <w:contextualSpacing/>
        <w:rPr>
          <w:rFonts w:ascii="Arial Narrow" w:hAnsi="Arial Narrow" w:cs="Arial"/>
          <w:color w:val="000000"/>
          <w:sz w:val="24"/>
          <w:szCs w:val="24"/>
        </w:rPr>
      </w:pPr>
    </w:p>
    <w:p w14:paraId="6D48F509" w14:textId="77777777" w:rsidR="00C14BC0" w:rsidRPr="00685194" w:rsidRDefault="00C14BC0" w:rsidP="004B3796">
      <w:pPr>
        <w:pStyle w:val="PargrafodaLista"/>
        <w:numPr>
          <w:ilvl w:val="1"/>
          <w:numId w:val="10"/>
        </w:numPr>
        <w:pBdr>
          <w:top w:val="nil"/>
          <w:left w:val="nil"/>
          <w:bottom w:val="nil"/>
          <w:right w:val="nil"/>
          <w:between w:val="nil"/>
        </w:pBdr>
        <w:ind w:left="56" w:firstLine="0"/>
        <w:contextualSpacing/>
        <w:rPr>
          <w:rFonts w:ascii="Arial Narrow" w:hAnsi="Arial Narrow" w:cs="Arial"/>
          <w:b/>
          <w:color w:val="000000"/>
          <w:sz w:val="24"/>
          <w:szCs w:val="24"/>
        </w:rPr>
      </w:pPr>
      <w:r w:rsidRPr="00685194">
        <w:rPr>
          <w:rFonts w:ascii="Arial Narrow" w:hAnsi="Arial Narrow" w:cs="Arial"/>
          <w:b/>
          <w:color w:val="000000"/>
          <w:sz w:val="24"/>
          <w:szCs w:val="24"/>
        </w:rPr>
        <w:t>SUBSIDIARIAMENTE APLICAM-SE DEMAIS EXIGÊNCIAS CONTIDAS NO EDITAL E TERMO DE REFERENCIA.</w:t>
      </w:r>
    </w:p>
    <w:p w14:paraId="22ED5454" w14:textId="77777777" w:rsidR="00C14BC0" w:rsidRPr="0024319D" w:rsidRDefault="00C14BC0" w:rsidP="004B3796">
      <w:pPr>
        <w:ind w:left="56"/>
        <w:jc w:val="both"/>
        <w:rPr>
          <w:rFonts w:ascii="Arial Narrow" w:eastAsia="Times New Roman" w:hAnsi="Arial Narrow" w:cs="Arial"/>
          <w:b/>
          <w:sz w:val="24"/>
          <w:szCs w:val="24"/>
        </w:rPr>
      </w:pPr>
    </w:p>
    <w:p w14:paraId="05C8F050" w14:textId="77777777" w:rsidR="00C14BC0" w:rsidRPr="002A6861" w:rsidRDefault="00C14BC0" w:rsidP="004B3796">
      <w:pPr>
        <w:shd w:val="clear" w:color="auto" w:fill="D9D9D9" w:themeFill="background1" w:themeFillShade="D9"/>
        <w:ind w:left="56"/>
        <w:jc w:val="both"/>
        <w:rPr>
          <w:rFonts w:ascii="Arial Narrow" w:eastAsia="Times New Roman" w:hAnsi="Arial Narrow" w:cs="Arial"/>
          <w:color w:val="000000"/>
          <w:sz w:val="24"/>
          <w:szCs w:val="24"/>
          <w:highlight w:val="lightGray"/>
          <w:u w:val="single"/>
        </w:rPr>
      </w:pPr>
      <w:r w:rsidRPr="0024319D">
        <w:rPr>
          <w:rFonts w:ascii="Arial Narrow" w:eastAsia="Times New Roman" w:hAnsi="Arial Narrow" w:cs="Arial"/>
          <w:b/>
          <w:sz w:val="24"/>
          <w:szCs w:val="24"/>
        </w:rPr>
        <w:t>CLÁUSULA OITAVA – DOS DEVERES E RESPONSABILIDADES DO CONTRATANTE</w:t>
      </w:r>
    </w:p>
    <w:p w14:paraId="08B7DFB8" w14:textId="77777777" w:rsidR="00C14BC0" w:rsidRPr="0024319D" w:rsidRDefault="00C14BC0" w:rsidP="004B3796">
      <w:pPr>
        <w:pStyle w:val="PargrafodaLista"/>
        <w:widowControl/>
        <w:numPr>
          <w:ilvl w:val="1"/>
          <w:numId w:val="11"/>
        </w:numPr>
        <w:pBdr>
          <w:top w:val="nil"/>
          <w:left w:val="nil"/>
          <w:bottom w:val="nil"/>
          <w:right w:val="nil"/>
          <w:between w:val="nil"/>
        </w:pBdr>
        <w:tabs>
          <w:tab w:val="left" w:pos="426"/>
        </w:tabs>
        <w:ind w:left="56" w:firstLine="0"/>
        <w:contextualSpacing/>
        <w:rPr>
          <w:rFonts w:ascii="Arial Narrow" w:hAnsi="Arial Narrow" w:cs="Arial"/>
          <w:color w:val="000000"/>
          <w:sz w:val="24"/>
          <w:szCs w:val="24"/>
        </w:rPr>
      </w:pPr>
      <w:r w:rsidRPr="0024319D">
        <w:rPr>
          <w:rFonts w:ascii="Arial Narrow" w:hAnsi="Arial Narrow" w:cs="Arial"/>
          <w:color w:val="000000"/>
          <w:sz w:val="24"/>
          <w:szCs w:val="24"/>
        </w:rPr>
        <w:t>Cumprir todos os compromissos financeiros assumidos com a contratada;</w:t>
      </w:r>
    </w:p>
    <w:p w14:paraId="110E413B" w14:textId="77777777" w:rsidR="00C14BC0" w:rsidRPr="0024319D" w:rsidRDefault="00C14BC0" w:rsidP="004B3796">
      <w:pPr>
        <w:pStyle w:val="PargrafodaLista"/>
        <w:widowControl/>
        <w:pBdr>
          <w:top w:val="nil"/>
          <w:left w:val="nil"/>
          <w:bottom w:val="nil"/>
          <w:right w:val="nil"/>
          <w:between w:val="nil"/>
        </w:pBdr>
        <w:tabs>
          <w:tab w:val="left" w:pos="426"/>
        </w:tabs>
        <w:ind w:left="56" w:firstLine="0"/>
        <w:contextualSpacing/>
        <w:rPr>
          <w:rFonts w:ascii="Arial Narrow" w:hAnsi="Arial Narrow" w:cs="Arial"/>
          <w:color w:val="000000"/>
          <w:sz w:val="24"/>
          <w:szCs w:val="24"/>
        </w:rPr>
      </w:pPr>
    </w:p>
    <w:p w14:paraId="6AE92E6D" w14:textId="14CBB642" w:rsidR="00C14BC0" w:rsidRPr="00685194" w:rsidRDefault="00C14BC0" w:rsidP="004B3796">
      <w:pPr>
        <w:pStyle w:val="PargrafodaLista"/>
        <w:widowControl/>
        <w:numPr>
          <w:ilvl w:val="1"/>
          <w:numId w:val="11"/>
        </w:numPr>
        <w:pBdr>
          <w:top w:val="nil"/>
          <w:left w:val="nil"/>
          <w:bottom w:val="nil"/>
          <w:right w:val="nil"/>
          <w:between w:val="nil"/>
        </w:pBdr>
        <w:tabs>
          <w:tab w:val="left" w:pos="426"/>
        </w:tabs>
        <w:ind w:left="56" w:firstLine="0"/>
        <w:contextualSpacing/>
        <w:rPr>
          <w:rFonts w:ascii="Arial Narrow" w:hAnsi="Arial Narrow" w:cs="Arial"/>
          <w:color w:val="000000"/>
          <w:sz w:val="24"/>
          <w:szCs w:val="24"/>
        </w:rPr>
      </w:pPr>
      <w:r w:rsidRPr="0024319D">
        <w:rPr>
          <w:rFonts w:ascii="Arial Narrow" w:hAnsi="Arial Narrow" w:cs="Arial"/>
          <w:color w:val="000000"/>
          <w:sz w:val="24"/>
          <w:szCs w:val="24"/>
        </w:rPr>
        <w:t>Fornecer e colocar à disposição da contratada todos os elementos e informações que se fizerem necessários</w:t>
      </w:r>
      <w:r w:rsidRPr="00685194">
        <w:rPr>
          <w:rFonts w:ascii="Arial Narrow" w:hAnsi="Arial Narrow" w:cs="Arial"/>
          <w:color w:val="000000"/>
          <w:sz w:val="24"/>
          <w:szCs w:val="24"/>
        </w:rPr>
        <w:t>:</w:t>
      </w:r>
      <w:r w:rsidRPr="00685194">
        <w:rPr>
          <w:rFonts w:ascii="Arial Narrow" w:hAnsi="Arial Narrow" w:cs="Arial"/>
          <w:b/>
          <w:color w:val="000000"/>
          <w:sz w:val="24"/>
          <w:szCs w:val="24"/>
        </w:rPr>
        <w:t xml:space="preserve"> a</w:t>
      </w:r>
      <w:r w:rsidR="003C1A7F">
        <w:rPr>
          <w:rFonts w:ascii="Arial Narrow" w:hAnsi="Arial Narrow" w:cs="Arial"/>
          <w:b/>
          <w:color w:val="000000"/>
          <w:sz w:val="24"/>
          <w:szCs w:val="24"/>
        </w:rPr>
        <w:t xml:space="preserve"> execução</w:t>
      </w:r>
      <w:r w:rsidRPr="00685194">
        <w:rPr>
          <w:rFonts w:ascii="Arial Narrow" w:hAnsi="Arial Narrow" w:cs="Arial"/>
          <w:b/>
          <w:color w:val="000000"/>
          <w:sz w:val="24"/>
          <w:szCs w:val="24"/>
        </w:rPr>
        <w:t xml:space="preserve"> do objeto</w:t>
      </w:r>
      <w:r w:rsidRPr="00685194">
        <w:rPr>
          <w:rFonts w:ascii="Arial Narrow" w:hAnsi="Arial Narrow" w:cs="Arial"/>
          <w:color w:val="000000"/>
          <w:sz w:val="24"/>
          <w:szCs w:val="24"/>
        </w:rPr>
        <w:t>;</w:t>
      </w:r>
    </w:p>
    <w:p w14:paraId="0EA6FC12" w14:textId="77777777" w:rsidR="00C14BC0" w:rsidRPr="00685194" w:rsidRDefault="00C14BC0" w:rsidP="004B3796">
      <w:pPr>
        <w:pStyle w:val="PargrafodaLista"/>
        <w:widowControl/>
        <w:pBdr>
          <w:top w:val="nil"/>
          <w:left w:val="nil"/>
          <w:bottom w:val="nil"/>
          <w:right w:val="nil"/>
          <w:between w:val="nil"/>
        </w:pBdr>
        <w:tabs>
          <w:tab w:val="left" w:pos="426"/>
        </w:tabs>
        <w:ind w:left="56" w:firstLine="0"/>
        <w:contextualSpacing/>
        <w:rPr>
          <w:rFonts w:ascii="Arial Narrow" w:hAnsi="Arial Narrow" w:cs="Arial"/>
          <w:color w:val="000000"/>
          <w:sz w:val="24"/>
          <w:szCs w:val="24"/>
        </w:rPr>
      </w:pPr>
    </w:p>
    <w:p w14:paraId="3720E461" w14:textId="77777777" w:rsidR="00C14BC0" w:rsidRPr="0024319D" w:rsidRDefault="00C14BC0" w:rsidP="004B3796">
      <w:pPr>
        <w:pStyle w:val="PargrafodaLista"/>
        <w:widowControl/>
        <w:numPr>
          <w:ilvl w:val="1"/>
          <w:numId w:val="11"/>
        </w:numPr>
        <w:pBdr>
          <w:top w:val="nil"/>
          <w:left w:val="nil"/>
          <w:bottom w:val="nil"/>
          <w:right w:val="nil"/>
          <w:between w:val="nil"/>
        </w:pBdr>
        <w:tabs>
          <w:tab w:val="left" w:pos="426"/>
        </w:tabs>
        <w:ind w:left="56" w:firstLine="0"/>
        <w:contextualSpacing/>
        <w:rPr>
          <w:rFonts w:ascii="Arial Narrow" w:hAnsi="Arial Narrow" w:cs="Arial"/>
          <w:color w:val="000000"/>
          <w:sz w:val="24"/>
          <w:szCs w:val="24"/>
        </w:rPr>
      </w:pPr>
      <w:r w:rsidRPr="0024319D">
        <w:rPr>
          <w:rFonts w:ascii="Arial Narrow" w:hAnsi="Arial Narrow" w:cs="Arial"/>
          <w:color w:val="000000"/>
          <w:sz w:val="24"/>
          <w:szCs w:val="24"/>
        </w:rPr>
        <w:t>Notificar, formal e tempestivamente, a contratada sobre as irregularidades observadas no cumprimento deste contrato;</w:t>
      </w:r>
    </w:p>
    <w:p w14:paraId="03E62CAB" w14:textId="77777777" w:rsidR="00C14BC0" w:rsidRPr="0024319D" w:rsidRDefault="00C14BC0" w:rsidP="004B3796">
      <w:pPr>
        <w:pStyle w:val="PargrafodaLista"/>
        <w:widowControl/>
        <w:pBdr>
          <w:top w:val="nil"/>
          <w:left w:val="nil"/>
          <w:bottom w:val="nil"/>
          <w:right w:val="nil"/>
          <w:between w:val="nil"/>
        </w:pBdr>
        <w:tabs>
          <w:tab w:val="left" w:pos="426"/>
        </w:tabs>
        <w:ind w:left="56" w:firstLine="0"/>
        <w:contextualSpacing/>
        <w:rPr>
          <w:rFonts w:ascii="Arial Narrow" w:hAnsi="Arial Narrow" w:cs="Arial"/>
          <w:color w:val="000000"/>
          <w:sz w:val="24"/>
          <w:szCs w:val="24"/>
        </w:rPr>
      </w:pPr>
    </w:p>
    <w:p w14:paraId="304C3DEA" w14:textId="77777777" w:rsidR="00C14BC0" w:rsidRPr="0024319D" w:rsidRDefault="00C14BC0" w:rsidP="004B3796">
      <w:pPr>
        <w:pStyle w:val="PargrafodaLista"/>
        <w:widowControl/>
        <w:numPr>
          <w:ilvl w:val="1"/>
          <w:numId w:val="11"/>
        </w:numPr>
        <w:pBdr>
          <w:top w:val="nil"/>
          <w:left w:val="nil"/>
          <w:bottom w:val="nil"/>
          <w:right w:val="nil"/>
          <w:between w:val="nil"/>
        </w:pBdr>
        <w:tabs>
          <w:tab w:val="left" w:pos="426"/>
        </w:tabs>
        <w:ind w:left="56" w:firstLine="0"/>
        <w:contextualSpacing/>
        <w:rPr>
          <w:rFonts w:ascii="Arial Narrow" w:hAnsi="Arial Narrow" w:cs="Arial"/>
          <w:color w:val="000000"/>
          <w:sz w:val="24"/>
          <w:szCs w:val="24"/>
        </w:rPr>
      </w:pPr>
      <w:r w:rsidRPr="0024319D">
        <w:rPr>
          <w:rFonts w:ascii="Arial Narrow" w:hAnsi="Arial Narrow" w:cs="Arial"/>
          <w:color w:val="000000"/>
          <w:sz w:val="24"/>
          <w:szCs w:val="24"/>
        </w:rPr>
        <w:t>Notificar a contratada, por escrito e com antecedência, sobre multas, penalidades e quaisquer débitos de sua responsabilidade;</w:t>
      </w:r>
    </w:p>
    <w:p w14:paraId="77F010C6" w14:textId="77777777" w:rsidR="00C14BC0" w:rsidRPr="0024319D" w:rsidRDefault="00C14BC0" w:rsidP="004B3796">
      <w:pPr>
        <w:pStyle w:val="PargrafodaLista"/>
        <w:widowControl/>
        <w:pBdr>
          <w:top w:val="nil"/>
          <w:left w:val="nil"/>
          <w:bottom w:val="nil"/>
          <w:right w:val="nil"/>
          <w:between w:val="nil"/>
        </w:pBdr>
        <w:tabs>
          <w:tab w:val="left" w:pos="426"/>
        </w:tabs>
        <w:ind w:left="56" w:firstLine="0"/>
        <w:contextualSpacing/>
        <w:rPr>
          <w:rFonts w:ascii="Arial Narrow" w:hAnsi="Arial Narrow" w:cs="Arial"/>
          <w:color w:val="000000"/>
          <w:sz w:val="24"/>
          <w:szCs w:val="24"/>
        </w:rPr>
      </w:pPr>
    </w:p>
    <w:p w14:paraId="4FC062CE" w14:textId="77777777" w:rsidR="00C14BC0" w:rsidRPr="0024319D" w:rsidRDefault="00C14BC0" w:rsidP="004B3796">
      <w:pPr>
        <w:pStyle w:val="PargrafodaLista"/>
        <w:widowControl/>
        <w:numPr>
          <w:ilvl w:val="1"/>
          <w:numId w:val="11"/>
        </w:numPr>
        <w:pBdr>
          <w:top w:val="nil"/>
          <w:left w:val="nil"/>
          <w:bottom w:val="nil"/>
          <w:right w:val="nil"/>
          <w:between w:val="nil"/>
        </w:pBdr>
        <w:tabs>
          <w:tab w:val="left" w:pos="426"/>
        </w:tabs>
        <w:ind w:left="56" w:firstLine="0"/>
        <w:contextualSpacing/>
        <w:rPr>
          <w:rFonts w:ascii="Arial Narrow" w:hAnsi="Arial Narrow" w:cs="Arial"/>
          <w:color w:val="000000"/>
          <w:sz w:val="24"/>
          <w:szCs w:val="24"/>
        </w:rPr>
      </w:pPr>
      <w:r w:rsidRPr="0024319D">
        <w:rPr>
          <w:rFonts w:ascii="Arial Narrow" w:hAnsi="Arial Narrow" w:cs="Arial"/>
          <w:color w:val="000000"/>
          <w:sz w:val="24"/>
          <w:szCs w:val="24"/>
        </w:rPr>
        <w:t>Fiscalizar o presente contrato através do setor competente da contratada;</w:t>
      </w:r>
    </w:p>
    <w:p w14:paraId="229B61D0" w14:textId="77777777" w:rsidR="00C14BC0" w:rsidRPr="0024319D" w:rsidRDefault="00C14BC0" w:rsidP="004B3796">
      <w:pPr>
        <w:pStyle w:val="PargrafodaLista"/>
        <w:widowControl/>
        <w:pBdr>
          <w:top w:val="nil"/>
          <w:left w:val="nil"/>
          <w:bottom w:val="nil"/>
          <w:right w:val="nil"/>
          <w:between w:val="nil"/>
        </w:pBdr>
        <w:tabs>
          <w:tab w:val="left" w:pos="426"/>
        </w:tabs>
        <w:ind w:left="56" w:firstLine="0"/>
        <w:contextualSpacing/>
        <w:rPr>
          <w:rFonts w:ascii="Arial Narrow" w:hAnsi="Arial Narrow" w:cs="Arial"/>
          <w:color w:val="000000"/>
          <w:sz w:val="24"/>
          <w:szCs w:val="24"/>
        </w:rPr>
      </w:pPr>
    </w:p>
    <w:p w14:paraId="3E042E65" w14:textId="7F19994C" w:rsidR="00C14BC0" w:rsidRPr="008071CA" w:rsidRDefault="00C14BC0" w:rsidP="004B3796">
      <w:pPr>
        <w:pStyle w:val="PargrafodaLista"/>
        <w:widowControl/>
        <w:numPr>
          <w:ilvl w:val="1"/>
          <w:numId w:val="11"/>
        </w:numPr>
        <w:pBdr>
          <w:top w:val="nil"/>
          <w:left w:val="nil"/>
          <w:bottom w:val="nil"/>
          <w:right w:val="nil"/>
          <w:between w:val="nil"/>
        </w:pBdr>
        <w:tabs>
          <w:tab w:val="left" w:pos="426"/>
        </w:tabs>
        <w:ind w:left="56" w:firstLine="0"/>
        <w:contextualSpacing/>
        <w:rPr>
          <w:rFonts w:ascii="Arial Narrow" w:hAnsi="Arial Narrow" w:cs="Arial"/>
          <w:color w:val="000000"/>
          <w:sz w:val="24"/>
          <w:szCs w:val="24"/>
        </w:rPr>
      </w:pPr>
      <w:r w:rsidRPr="008071CA">
        <w:rPr>
          <w:rFonts w:ascii="Arial Narrow" w:hAnsi="Arial Narrow" w:cs="Arial"/>
          <w:bCs/>
          <w:color w:val="000000"/>
          <w:sz w:val="24"/>
          <w:szCs w:val="24"/>
        </w:rPr>
        <w:t xml:space="preserve">Acompanhar a </w:t>
      </w:r>
      <w:r w:rsidR="003C1A7F">
        <w:rPr>
          <w:rFonts w:ascii="Arial Narrow" w:hAnsi="Arial Narrow" w:cs="Arial"/>
          <w:b/>
          <w:bCs/>
          <w:color w:val="000000"/>
          <w:sz w:val="24"/>
          <w:szCs w:val="24"/>
        </w:rPr>
        <w:t>execução</w:t>
      </w:r>
      <w:r w:rsidRPr="008071CA">
        <w:rPr>
          <w:rFonts w:ascii="Arial Narrow" w:hAnsi="Arial Narrow" w:cs="Arial"/>
          <w:bCs/>
          <w:color w:val="000000"/>
          <w:sz w:val="24"/>
          <w:szCs w:val="24"/>
        </w:rPr>
        <w:t xml:space="preserve"> do objeto efetuada pela contratada, podendo intervir durante a sua execução, para fins de ajustes ou suspensão da entrega.</w:t>
      </w:r>
    </w:p>
    <w:p w14:paraId="4174BD9F" w14:textId="77777777" w:rsidR="00C14BC0" w:rsidRPr="0024319D" w:rsidRDefault="00C14BC0" w:rsidP="004B3796">
      <w:pPr>
        <w:pStyle w:val="PargrafodaLista"/>
        <w:ind w:left="56" w:firstLine="0"/>
        <w:rPr>
          <w:rFonts w:ascii="Arial Narrow" w:hAnsi="Arial Narrow" w:cs="Arial"/>
          <w:bCs/>
          <w:color w:val="000000"/>
          <w:sz w:val="24"/>
          <w:szCs w:val="24"/>
        </w:rPr>
      </w:pPr>
    </w:p>
    <w:p w14:paraId="369B49F0" w14:textId="347F4B73" w:rsidR="00C14BC0" w:rsidRPr="00EF1257" w:rsidRDefault="00C14BC0" w:rsidP="004B3796">
      <w:pPr>
        <w:pStyle w:val="PargrafodaLista"/>
        <w:numPr>
          <w:ilvl w:val="1"/>
          <w:numId w:val="11"/>
        </w:numPr>
        <w:tabs>
          <w:tab w:val="left" w:pos="426"/>
        </w:tabs>
        <w:autoSpaceDE w:val="0"/>
        <w:autoSpaceDN w:val="0"/>
        <w:adjustRightInd w:val="0"/>
        <w:ind w:left="56" w:firstLine="0"/>
        <w:rPr>
          <w:rFonts w:ascii="Arial Narrow" w:hAnsi="Arial Narrow" w:cs="Arial"/>
          <w:color w:val="000000"/>
          <w:sz w:val="24"/>
          <w:szCs w:val="24"/>
        </w:rPr>
      </w:pPr>
      <w:r w:rsidRPr="00EF1257">
        <w:rPr>
          <w:rFonts w:ascii="Arial Narrow" w:hAnsi="Arial Narrow" w:cs="Arial"/>
          <w:color w:val="000000"/>
          <w:sz w:val="24"/>
          <w:szCs w:val="24"/>
        </w:rPr>
        <w:t xml:space="preserve">Designar um servidor de seu quadro de funcionários para o recebimento e a </w:t>
      </w:r>
      <w:r w:rsidRPr="00EF1257">
        <w:rPr>
          <w:rFonts w:ascii="Arial Narrow" w:hAnsi="Arial Narrow" w:cs="Arial"/>
          <w:b/>
          <w:color w:val="000000"/>
          <w:sz w:val="24"/>
          <w:szCs w:val="24"/>
        </w:rPr>
        <w:t>fiscalização da e</w:t>
      </w:r>
      <w:r w:rsidR="003C1A7F">
        <w:rPr>
          <w:rFonts w:ascii="Arial Narrow" w:hAnsi="Arial Narrow" w:cs="Arial"/>
          <w:b/>
          <w:color w:val="000000"/>
          <w:sz w:val="24"/>
          <w:szCs w:val="24"/>
        </w:rPr>
        <w:t xml:space="preserve">xecução </w:t>
      </w:r>
      <w:r w:rsidRPr="00EF1257">
        <w:rPr>
          <w:rFonts w:ascii="Arial Narrow" w:hAnsi="Arial Narrow" w:cs="Arial"/>
          <w:b/>
          <w:color w:val="000000"/>
          <w:sz w:val="24"/>
          <w:szCs w:val="24"/>
        </w:rPr>
        <w:t xml:space="preserve"> do objeto </w:t>
      </w:r>
      <w:r w:rsidRPr="00EF1257">
        <w:rPr>
          <w:rFonts w:ascii="Arial Narrow" w:hAnsi="Arial Narrow" w:cs="Arial"/>
          <w:color w:val="000000"/>
          <w:sz w:val="24"/>
          <w:szCs w:val="24"/>
        </w:rPr>
        <w:t>deste contrato;</w:t>
      </w:r>
    </w:p>
    <w:p w14:paraId="37255644" w14:textId="77777777" w:rsidR="00C14BC0" w:rsidRPr="00685194" w:rsidRDefault="00C14BC0" w:rsidP="004B3796">
      <w:pPr>
        <w:pStyle w:val="PargrafodaLista"/>
        <w:widowControl/>
        <w:numPr>
          <w:ilvl w:val="1"/>
          <w:numId w:val="11"/>
        </w:numPr>
        <w:pBdr>
          <w:top w:val="nil"/>
          <w:left w:val="nil"/>
          <w:bottom w:val="nil"/>
          <w:right w:val="nil"/>
          <w:between w:val="nil"/>
        </w:pBdr>
        <w:tabs>
          <w:tab w:val="left" w:pos="426"/>
        </w:tabs>
        <w:ind w:left="56" w:firstLine="0"/>
        <w:contextualSpacing/>
        <w:rPr>
          <w:rFonts w:ascii="Arial Narrow" w:hAnsi="Arial Narrow" w:cs="Arial"/>
          <w:color w:val="000000"/>
          <w:sz w:val="24"/>
          <w:szCs w:val="24"/>
        </w:rPr>
      </w:pPr>
      <w:r w:rsidRPr="00685194">
        <w:rPr>
          <w:rFonts w:ascii="Arial Narrow" w:hAnsi="Arial Narrow" w:cs="Arial"/>
          <w:sz w:val="24"/>
          <w:szCs w:val="24"/>
        </w:rPr>
        <w:t>Responder eventuais pedidos de reestabelecimento do equilíbrio econômico-financeiro feitos pelo contratado nos termos da Lei vigente</w:t>
      </w:r>
      <w:r w:rsidRPr="00685194">
        <w:rPr>
          <w:rFonts w:ascii="Arial Narrow" w:hAnsi="Arial Narrow" w:cs="Arial"/>
          <w:color w:val="FF0000"/>
          <w:sz w:val="24"/>
          <w:szCs w:val="24"/>
        </w:rPr>
        <w:t>.</w:t>
      </w:r>
    </w:p>
    <w:p w14:paraId="2E6B4A58" w14:textId="77777777" w:rsidR="00C14BC0" w:rsidRPr="00685194" w:rsidRDefault="00C14BC0" w:rsidP="004B3796">
      <w:pPr>
        <w:pStyle w:val="PargrafodaLista"/>
        <w:widowControl/>
        <w:pBdr>
          <w:top w:val="nil"/>
          <w:left w:val="nil"/>
          <w:bottom w:val="nil"/>
          <w:right w:val="nil"/>
          <w:between w:val="nil"/>
        </w:pBdr>
        <w:tabs>
          <w:tab w:val="left" w:pos="426"/>
        </w:tabs>
        <w:ind w:left="56" w:firstLine="0"/>
        <w:contextualSpacing/>
        <w:rPr>
          <w:rFonts w:ascii="Arial Narrow" w:hAnsi="Arial Narrow" w:cs="Arial"/>
          <w:color w:val="000000"/>
          <w:sz w:val="24"/>
          <w:szCs w:val="24"/>
        </w:rPr>
      </w:pPr>
    </w:p>
    <w:p w14:paraId="650FCB10" w14:textId="77777777" w:rsidR="00C14BC0" w:rsidRPr="00685194" w:rsidRDefault="00C14BC0" w:rsidP="004B3796">
      <w:pPr>
        <w:pStyle w:val="PargrafodaLista"/>
        <w:numPr>
          <w:ilvl w:val="1"/>
          <w:numId w:val="11"/>
        </w:numPr>
        <w:pBdr>
          <w:top w:val="nil"/>
          <w:left w:val="nil"/>
          <w:bottom w:val="nil"/>
          <w:right w:val="nil"/>
          <w:between w:val="nil"/>
        </w:pBdr>
        <w:ind w:left="56" w:firstLine="0"/>
        <w:contextualSpacing/>
        <w:rPr>
          <w:rFonts w:ascii="Arial Narrow" w:hAnsi="Arial Narrow" w:cs="Arial"/>
          <w:b/>
          <w:color w:val="000000"/>
          <w:sz w:val="24"/>
          <w:szCs w:val="24"/>
        </w:rPr>
      </w:pPr>
      <w:r w:rsidRPr="00685194">
        <w:rPr>
          <w:rFonts w:ascii="Arial Narrow" w:hAnsi="Arial Narrow" w:cs="Arial"/>
          <w:b/>
          <w:color w:val="000000"/>
          <w:sz w:val="24"/>
          <w:szCs w:val="24"/>
        </w:rPr>
        <w:t>SUBSIDIARIAMENTE APLICAM-SE DEMAIS EXIGÊNCIAS CONTIDAS NO EDITAL E TERMO DE REFERENCIA.</w:t>
      </w:r>
    </w:p>
    <w:p w14:paraId="29EE0E63" w14:textId="77777777" w:rsidR="00C14BC0" w:rsidRPr="0024319D" w:rsidRDefault="00C14BC0" w:rsidP="004B3796">
      <w:pPr>
        <w:ind w:left="56"/>
        <w:jc w:val="both"/>
        <w:rPr>
          <w:rFonts w:ascii="Arial Narrow" w:eastAsia="Times New Roman" w:hAnsi="Arial Narrow" w:cs="Arial"/>
          <w:sz w:val="24"/>
          <w:szCs w:val="24"/>
        </w:rPr>
      </w:pPr>
    </w:p>
    <w:p w14:paraId="2CAAC32F" w14:textId="77777777" w:rsidR="00C14BC0" w:rsidRPr="0024319D" w:rsidRDefault="00C14BC0" w:rsidP="004B3796">
      <w:pPr>
        <w:shd w:val="clear" w:color="auto" w:fill="D9D9D9" w:themeFill="background1" w:themeFillShade="D9"/>
        <w:ind w:left="56"/>
        <w:jc w:val="both"/>
        <w:rPr>
          <w:rFonts w:ascii="Arial Narrow" w:eastAsia="Times New Roman" w:hAnsi="Arial Narrow" w:cs="Arial"/>
          <w:b/>
          <w:sz w:val="24"/>
          <w:szCs w:val="24"/>
        </w:rPr>
      </w:pPr>
      <w:r w:rsidRPr="0024319D">
        <w:rPr>
          <w:rFonts w:ascii="Arial Narrow" w:eastAsia="Times New Roman" w:hAnsi="Arial Narrow" w:cs="Arial"/>
          <w:b/>
          <w:sz w:val="24"/>
          <w:szCs w:val="24"/>
        </w:rPr>
        <w:t>CLÁUSULA NONA - DOTAÇÃO ORÇAMENTÁRIA:</w:t>
      </w:r>
    </w:p>
    <w:p w14:paraId="2E0EA609" w14:textId="77777777" w:rsidR="00C14BC0" w:rsidRPr="0024319D" w:rsidRDefault="00C14BC0" w:rsidP="004B3796">
      <w:pPr>
        <w:ind w:left="56"/>
        <w:jc w:val="both"/>
        <w:rPr>
          <w:rFonts w:ascii="Arial Narrow" w:eastAsia="Times New Roman" w:hAnsi="Arial Narrow" w:cs="Arial"/>
          <w:sz w:val="24"/>
          <w:szCs w:val="24"/>
        </w:rPr>
      </w:pPr>
      <w:r w:rsidRPr="0024319D">
        <w:rPr>
          <w:rFonts w:ascii="Arial Narrow" w:eastAsia="Times New Roman" w:hAnsi="Arial Narrow" w:cs="Arial"/>
          <w:sz w:val="24"/>
          <w:szCs w:val="24"/>
        </w:rPr>
        <w:t>9.1 A despesa decorrente do presente contrato, correrá a conta da seguinte dotação orçamentária:</w:t>
      </w:r>
    </w:p>
    <w:p w14:paraId="6A9D8DB0" w14:textId="77777777" w:rsidR="003C1A7F" w:rsidRDefault="00C14BC0" w:rsidP="004B3796">
      <w:pPr>
        <w:pBdr>
          <w:top w:val="nil"/>
          <w:left w:val="nil"/>
          <w:bottom w:val="nil"/>
          <w:right w:val="nil"/>
          <w:between w:val="nil"/>
        </w:pBdr>
        <w:tabs>
          <w:tab w:val="left" w:pos="851"/>
          <w:tab w:val="left" w:pos="1276"/>
        </w:tabs>
        <w:spacing w:before="10" w:line="276" w:lineRule="auto"/>
        <w:ind w:left="56"/>
        <w:jc w:val="both"/>
        <w:rPr>
          <w:rFonts w:ascii="Arial Narrow" w:hAnsi="Arial Narrow" w:cs="Arial"/>
          <w:b/>
          <w:sz w:val="24"/>
          <w:szCs w:val="24"/>
          <w:highlight w:val="yellow"/>
        </w:rPr>
      </w:pPr>
      <w:r>
        <w:rPr>
          <w:rFonts w:ascii="Arial Narrow" w:hAnsi="Arial Narrow" w:cs="Arial"/>
          <w:b/>
          <w:sz w:val="24"/>
          <w:szCs w:val="24"/>
          <w:highlight w:val="yellow"/>
        </w:rPr>
        <w:t>Secretaria</w:t>
      </w:r>
      <w:r w:rsidR="003C1A7F">
        <w:rPr>
          <w:rFonts w:ascii="Arial Narrow" w:hAnsi="Arial Narrow" w:cs="Arial"/>
          <w:b/>
          <w:sz w:val="24"/>
          <w:szCs w:val="24"/>
          <w:highlight w:val="yellow"/>
        </w:rPr>
        <w:t xml:space="preserve"> Municipal de Esporte e Lazer</w:t>
      </w:r>
    </w:p>
    <w:p w14:paraId="5D671186" w14:textId="602FCC35" w:rsidR="00C14BC0" w:rsidRPr="0024319D" w:rsidRDefault="003C1A7F" w:rsidP="004B3796">
      <w:pPr>
        <w:pBdr>
          <w:top w:val="nil"/>
          <w:left w:val="nil"/>
          <w:bottom w:val="nil"/>
          <w:right w:val="nil"/>
          <w:between w:val="nil"/>
        </w:pBdr>
        <w:tabs>
          <w:tab w:val="left" w:pos="851"/>
          <w:tab w:val="left" w:pos="1276"/>
        </w:tabs>
        <w:spacing w:before="10" w:line="276" w:lineRule="auto"/>
        <w:ind w:left="56"/>
        <w:jc w:val="both"/>
        <w:rPr>
          <w:rFonts w:ascii="Arial Narrow" w:hAnsi="Arial Narrow" w:cs="Arial"/>
          <w:b/>
          <w:sz w:val="24"/>
          <w:szCs w:val="24"/>
        </w:rPr>
      </w:pPr>
      <w:r>
        <w:rPr>
          <w:rFonts w:ascii="Arial Narrow" w:hAnsi="Arial Narrow" w:cs="Arial"/>
          <w:b/>
          <w:sz w:val="24"/>
          <w:szCs w:val="24"/>
          <w:highlight w:val="yellow"/>
        </w:rPr>
        <w:t>Dotação:11.01.27.811.0607.2127.33.90.39</w:t>
      </w:r>
      <w:r w:rsidR="00C14BC0">
        <w:rPr>
          <w:rFonts w:ascii="Arial Narrow" w:hAnsi="Arial Narrow" w:cs="Arial"/>
          <w:b/>
          <w:sz w:val="24"/>
          <w:szCs w:val="24"/>
          <w:highlight w:val="yellow"/>
        </w:rPr>
        <w:t xml:space="preserve"> Ficha </w:t>
      </w:r>
      <w:r>
        <w:rPr>
          <w:rFonts w:ascii="Arial Narrow" w:hAnsi="Arial Narrow" w:cs="Arial"/>
          <w:b/>
          <w:sz w:val="24"/>
          <w:szCs w:val="24"/>
          <w:highlight w:val="yellow"/>
        </w:rPr>
        <w:t>819 Fonte</w:t>
      </w:r>
      <w:r w:rsidRPr="003C1A7F">
        <w:rPr>
          <w:rFonts w:ascii="Arial Narrow" w:hAnsi="Arial Narrow" w:cs="Arial"/>
          <w:b/>
          <w:sz w:val="24"/>
          <w:szCs w:val="24"/>
          <w:highlight w:val="yellow"/>
        </w:rPr>
        <w:t xml:space="preserve"> 1.500.0000</w:t>
      </w:r>
    </w:p>
    <w:p w14:paraId="56183BF7" w14:textId="77777777" w:rsidR="00C14BC0" w:rsidRPr="0024319D" w:rsidRDefault="00C14BC0" w:rsidP="004B3796">
      <w:pPr>
        <w:ind w:left="56"/>
        <w:jc w:val="both"/>
        <w:rPr>
          <w:rFonts w:ascii="Arial Narrow" w:eastAsia="Times New Roman" w:hAnsi="Arial Narrow" w:cs="Arial"/>
          <w:sz w:val="24"/>
          <w:szCs w:val="24"/>
        </w:rPr>
      </w:pPr>
    </w:p>
    <w:p w14:paraId="7AC14DFD" w14:textId="77777777" w:rsidR="00C14BC0" w:rsidRPr="0024319D" w:rsidRDefault="00C14BC0" w:rsidP="004B3796">
      <w:pPr>
        <w:pBdr>
          <w:top w:val="nil"/>
          <w:left w:val="nil"/>
          <w:bottom w:val="nil"/>
          <w:right w:val="nil"/>
          <w:between w:val="nil"/>
        </w:pBdr>
        <w:ind w:left="56"/>
        <w:jc w:val="both"/>
        <w:rPr>
          <w:rFonts w:ascii="Arial Narrow" w:eastAsia="Times New Roman" w:hAnsi="Arial Narrow" w:cs="Arial"/>
          <w:b/>
          <w:color w:val="000000"/>
          <w:sz w:val="24"/>
          <w:szCs w:val="24"/>
        </w:rPr>
      </w:pPr>
      <w:r w:rsidRPr="0024319D">
        <w:rPr>
          <w:rFonts w:ascii="Arial Narrow" w:eastAsia="Times New Roman" w:hAnsi="Arial Narrow" w:cs="Arial"/>
          <w:color w:val="000000"/>
          <w:sz w:val="24"/>
          <w:szCs w:val="24"/>
        </w:rPr>
        <w:t>9.2</w:t>
      </w:r>
      <w:r w:rsidRPr="0024319D">
        <w:rPr>
          <w:rFonts w:ascii="Arial Narrow" w:eastAsia="Times New Roman" w:hAnsi="Arial Narrow" w:cs="Arial"/>
          <w:color w:val="000000"/>
          <w:sz w:val="24"/>
          <w:szCs w:val="24"/>
        </w:rPr>
        <w:tab/>
        <w:t>E dotações que vierem a substituir no exercício seguinte.</w:t>
      </w:r>
    </w:p>
    <w:p w14:paraId="64D9EC40" w14:textId="77777777" w:rsidR="00C14BC0" w:rsidRPr="0024319D" w:rsidRDefault="00C14BC0" w:rsidP="004B3796">
      <w:pPr>
        <w:pBdr>
          <w:top w:val="nil"/>
          <w:left w:val="nil"/>
          <w:bottom w:val="nil"/>
          <w:right w:val="nil"/>
          <w:between w:val="nil"/>
        </w:pBdr>
        <w:ind w:left="56"/>
        <w:jc w:val="both"/>
        <w:rPr>
          <w:rFonts w:ascii="Arial Narrow" w:eastAsia="Times New Roman" w:hAnsi="Arial Narrow" w:cs="Arial"/>
          <w:color w:val="000000"/>
          <w:sz w:val="24"/>
          <w:szCs w:val="24"/>
        </w:rPr>
      </w:pPr>
    </w:p>
    <w:p w14:paraId="17495182" w14:textId="77777777" w:rsidR="00C14BC0" w:rsidRPr="0024319D" w:rsidRDefault="00C14BC0" w:rsidP="004B3796">
      <w:pPr>
        <w:shd w:val="clear" w:color="auto" w:fill="D9D9D9" w:themeFill="background1" w:themeFillShade="D9"/>
        <w:ind w:left="56"/>
        <w:jc w:val="both"/>
        <w:rPr>
          <w:rFonts w:ascii="Arial Narrow" w:eastAsia="Times New Roman" w:hAnsi="Arial Narrow" w:cs="Arial"/>
          <w:sz w:val="24"/>
          <w:szCs w:val="24"/>
        </w:rPr>
      </w:pPr>
      <w:r w:rsidRPr="0024319D">
        <w:rPr>
          <w:rFonts w:ascii="Arial Narrow" w:eastAsia="Times New Roman" w:hAnsi="Arial Narrow" w:cs="Arial"/>
          <w:b/>
          <w:bCs/>
          <w:smallCaps/>
          <w:color w:val="000000"/>
          <w:sz w:val="24"/>
          <w:szCs w:val="24"/>
        </w:rPr>
        <w:t>CLÁUSULA DÉCIMA – DA FISCALIZAÇÃO </w:t>
      </w:r>
    </w:p>
    <w:p w14:paraId="72C89E2C" w14:textId="77777777" w:rsidR="00C14BC0" w:rsidRPr="0024319D" w:rsidRDefault="00C14BC0" w:rsidP="004B3796">
      <w:pPr>
        <w:ind w:left="56"/>
        <w:jc w:val="both"/>
        <w:rPr>
          <w:rFonts w:ascii="Arial Narrow" w:eastAsia="Times New Roman" w:hAnsi="Arial Narrow" w:cs="Arial"/>
          <w:color w:val="000000"/>
          <w:sz w:val="24"/>
          <w:szCs w:val="24"/>
        </w:rPr>
      </w:pPr>
      <w:r w:rsidRPr="0024319D">
        <w:rPr>
          <w:rFonts w:ascii="Arial Narrow" w:eastAsia="Times New Roman" w:hAnsi="Arial Narrow" w:cs="Arial"/>
          <w:color w:val="000000"/>
          <w:sz w:val="24"/>
          <w:szCs w:val="24"/>
        </w:rPr>
        <w:t>10.1 O contrato deverá ser executado fielmente pelas partes, de acordo com as cláusulas avençadas neste, das normas da Lei nº 14.133, de 2021 e da Lei nº 11.788/2008 e cada parte responderá pelas consequências de sua inexecução total ou parcial.</w:t>
      </w:r>
    </w:p>
    <w:p w14:paraId="1568F5CC" w14:textId="77777777" w:rsidR="00C14BC0" w:rsidRPr="0024319D" w:rsidRDefault="00C14BC0" w:rsidP="004B3796">
      <w:pPr>
        <w:ind w:left="56"/>
        <w:jc w:val="both"/>
        <w:rPr>
          <w:rFonts w:ascii="Arial Narrow" w:eastAsia="Times New Roman" w:hAnsi="Arial Narrow" w:cs="Arial"/>
          <w:sz w:val="24"/>
          <w:szCs w:val="24"/>
        </w:rPr>
      </w:pPr>
    </w:p>
    <w:p w14:paraId="76AA57AA" w14:textId="77777777" w:rsidR="00C14BC0" w:rsidRPr="0024319D" w:rsidRDefault="00C14BC0" w:rsidP="004B3796">
      <w:pPr>
        <w:ind w:left="56"/>
        <w:jc w:val="both"/>
        <w:rPr>
          <w:rFonts w:ascii="Arial Narrow" w:eastAsia="Times New Roman" w:hAnsi="Arial Narrow" w:cs="Arial"/>
          <w:color w:val="000000"/>
          <w:sz w:val="24"/>
          <w:szCs w:val="24"/>
        </w:rPr>
      </w:pPr>
      <w:r w:rsidRPr="0024319D">
        <w:rPr>
          <w:rFonts w:ascii="Arial Narrow" w:eastAsia="Times New Roman" w:hAnsi="Arial Narrow" w:cs="Arial"/>
          <w:color w:val="000000"/>
          <w:sz w:val="24"/>
          <w:szCs w:val="24"/>
        </w:rPr>
        <w:t>10.2 As comunicações entre o órgão ou entidade e a contratada devem ser realizadas por escrito sempre que o ato exigir tal formalidade, admitindo-se o uso de mensagem eletrônica para esse fim.</w:t>
      </w:r>
    </w:p>
    <w:p w14:paraId="7FF21CAD" w14:textId="77777777" w:rsidR="00C14BC0" w:rsidRPr="0024319D" w:rsidRDefault="00C14BC0" w:rsidP="004B3796">
      <w:pPr>
        <w:ind w:left="56"/>
        <w:jc w:val="both"/>
        <w:rPr>
          <w:rFonts w:ascii="Arial Narrow" w:eastAsia="Times New Roman" w:hAnsi="Arial Narrow" w:cs="Arial"/>
          <w:sz w:val="24"/>
          <w:szCs w:val="24"/>
        </w:rPr>
      </w:pPr>
    </w:p>
    <w:p w14:paraId="064305DF" w14:textId="77777777" w:rsidR="00C14BC0" w:rsidRPr="0024319D" w:rsidRDefault="00C14BC0" w:rsidP="004B3796">
      <w:pPr>
        <w:ind w:left="56"/>
        <w:jc w:val="both"/>
        <w:rPr>
          <w:rFonts w:ascii="Arial Narrow" w:eastAsia="Times New Roman" w:hAnsi="Arial Narrow" w:cs="Arial"/>
          <w:color w:val="000000"/>
          <w:sz w:val="24"/>
          <w:szCs w:val="24"/>
        </w:rPr>
      </w:pPr>
      <w:r w:rsidRPr="0024319D">
        <w:rPr>
          <w:rFonts w:ascii="Arial Narrow" w:eastAsia="Times New Roman" w:hAnsi="Arial Narrow" w:cs="Arial"/>
          <w:color w:val="000000"/>
          <w:sz w:val="24"/>
          <w:szCs w:val="24"/>
        </w:rPr>
        <w:t>10.3 A execução do contrato deverá ser acompanhada e fiscalizada pelo(s) fiscal(is) do contrato, ou pelos respectivos substitutos (</w:t>
      </w:r>
      <w:r>
        <w:fldChar w:fldCharType="begin"/>
      </w:r>
      <w:r>
        <w:instrText>HYPERLINK "http://www.planalto.gov.br/ccivil_03/_ato2019-2022/2021/lei/L14133.htm" \l "art117"</w:instrText>
      </w:r>
      <w:r>
        <w:fldChar w:fldCharType="separate"/>
      </w:r>
      <w:r w:rsidRPr="0024319D">
        <w:rPr>
          <w:rFonts w:ascii="Arial Narrow" w:eastAsia="Times New Roman" w:hAnsi="Arial Narrow" w:cs="Arial"/>
          <w:color w:val="000000"/>
          <w:sz w:val="24"/>
          <w:szCs w:val="24"/>
          <w:u w:val="single"/>
        </w:rPr>
        <w:t>Lei nº 14.133, de 2021, art. 117, caput</w:t>
      </w:r>
      <w:r>
        <w:fldChar w:fldCharType="end"/>
      </w:r>
      <w:r w:rsidRPr="0024319D">
        <w:rPr>
          <w:rFonts w:ascii="Arial Narrow" w:eastAsia="Times New Roman" w:hAnsi="Arial Narrow" w:cs="Arial"/>
          <w:color w:val="000000"/>
          <w:sz w:val="24"/>
          <w:szCs w:val="24"/>
        </w:rPr>
        <w:t>).</w:t>
      </w:r>
    </w:p>
    <w:p w14:paraId="5444FA93" w14:textId="77777777" w:rsidR="00C14BC0" w:rsidRPr="0024319D" w:rsidRDefault="00C14BC0" w:rsidP="004B3796">
      <w:pPr>
        <w:ind w:left="56"/>
        <w:jc w:val="both"/>
        <w:rPr>
          <w:rFonts w:ascii="Arial Narrow" w:eastAsia="Times New Roman" w:hAnsi="Arial Narrow" w:cs="Arial"/>
          <w:sz w:val="24"/>
          <w:szCs w:val="24"/>
        </w:rPr>
      </w:pPr>
    </w:p>
    <w:p w14:paraId="754DCCF0" w14:textId="77777777" w:rsidR="00C14BC0" w:rsidRDefault="00C14BC0" w:rsidP="004B3796">
      <w:pPr>
        <w:ind w:left="56"/>
        <w:jc w:val="both"/>
        <w:rPr>
          <w:rFonts w:ascii="Arial Narrow" w:eastAsia="Times New Roman" w:hAnsi="Arial Narrow" w:cs="Arial"/>
          <w:color w:val="000000"/>
          <w:sz w:val="24"/>
          <w:szCs w:val="24"/>
        </w:rPr>
      </w:pPr>
      <w:r w:rsidRPr="0024319D">
        <w:rPr>
          <w:rFonts w:ascii="Arial Narrow" w:eastAsia="Times New Roman" w:hAnsi="Arial Narrow" w:cs="Arial"/>
          <w:color w:val="000000"/>
          <w:sz w:val="24"/>
          <w:szCs w:val="24"/>
        </w:rPr>
        <w:t>10.4 O (s) fiscal (is) do contrato acompanhará(ão) a execução do contrato, para que sejam cumpridas todas as condições estabelecidas no contrato, de modo a assegurar os melhores resultados para a Administração. </w:t>
      </w:r>
    </w:p>
    <w:p w14:paraId="44BC16D6" w14:textId="77777777" w:rsidR="00C14BC0" w:rsidRDefault="00C14BC0" w:rsidP="004B3796">
      <w:pPr>
        <w:ind w:left="56"/>
        <w:jc w:val="both"/>
        <w:rPr>
          <w:rFonts w:ascii="Arial Narrow" w:eastAsia="Times New Roman" w:hAnsi="Arial Narrow" w:cs="Arial"/>
          <w:color w:val="000000"/>
          <w:sz w:val="24"/>
          <w:szCs w:val="24"/>
        </w:rPr>
      </w:pPr>
    </w:p>
    <w:p w14:paraId="7EC4EF1F" w14:textId="77777777" w:rsidR="00C14BC0" w:rsidRDefault="00C14BC0" w:rsidP="004B3796">
      <w:pPr>
        <w:ind w:left="56"/>
        <w:jc w:val="both"/>
        <w:rPr>
          <w:rFonts w:ascii="Arial Narrow" w:eastAsia="Times New Roman" w:hAnsi="Arial Narrow" w:cs="Arial"/>
          <w:color w:val="000000"/>
          <w:sz w:val="24"/>
          <w:szCs w:val="24"/>
        </w:rPr>
      </w:pPr>
      <w:r>
        <w:rPr>
          <w:rFonts w:ascii="Arial Narrow" w:eastAsia="Times New Roman" w:hAnsi="Arial Narrow" w:cs="Arial"/>
          <w:color w:val="000000"/>
          <w:sz w:val="24"/>
          <w:szCs w:val="24"/>
        </w:rPr>
        <w:t>10.5.</w:t>
      </w:r>
      <w:r w:rsidRPr="00D31FF4">
        <w:rPr>
          <w:rFonts w:ascii="Arial Narrow" w:eastAsia="Times New Roman" w:hAnsi="Arial Narrow" w:cs="Arial"/>
          <w:color w:val="000000"/>
          <w:sz w:val="24"/>
          <w:szCs w:val="24"/>
        </w:rPr>
        <w:t xml:space="preserve"> </w:t>
      </w:r>
      <w:r w:rsidRPr="0024319D">
        <w:rPr>
          <w:rFonts w:ascii="Arial Narrow" w:eastAsia="Times New Roman" w:hAnsi="Arial Narrow" w:cs="Arial"/>
          <w:color w:val="000000"/>
          <w:sz w:val="24"/>
          <w:szCs w:val="24"/>
        </w:rPr>
        <w:t>A designação do(s) fiscal(is) do presente contrato conforme dispõe o art. 117 da Lei Federal 14.133/21 será através de portaria a ser publicada no diário oficial do Município</w:t>
      </w:r>
      <w:r>
        <w:rPr>
          <w:rFonts w:ascii="Arial Narrow" w:eastAsia="Times New Roman" w:hAnsi="Arial Narrow" w:cs="Arial"/>
          <w:color w:val="000000"/>
          <w:sz w:val="24"/>
          <w:szCs w:val="24"/>
        </w:rPr>
        <w:t>.</w:t>
      </w:r>
    </w:p>
    <w:p w14:paraId="6416813B" w14:textId="77777777" w:rsidR="00C14BC0" w:rsidRPr="0024319D" w:rsidRDefault="00C14BC0" w:rsidP="004B3796">
      <w:pPr>
        <w:ind w:left="56"/>
        <w:jc w:val="both"/>
        <w:rPr>
          <w:rFonts w:ascii="Arial Narrow" w:eastAsia="Times New Roman" w:hAnsi="Arial Narrow" w:cs="Arial"/>
          <w:sz w:val="24"/>
          <w:szCs w:val="24"/>
        </w:rPr>
      </w:pPr>
    </w:p>
    <w:p w14:paraId="4E688FC5" w14:textId="63C2A185" w:rsidR="00C14BC0" w:rsidRPr="00B405D1" w:rsidRDefault="00C14BC0" w:rsidP="004B3796">
      <w:pPr>
        <w:widowControl/>
        <w:ind w:left="56"/>
        <w:jc w:val="both"/>
        <w:rPr>
          <w:rFonts w:ascii="Times New Roman" w:hAnsi="Times New Roman" w:cs="Times New Roman"/>
          <w:b/>
          <w:bCs/>
          <w:sz w:val="24"/>
          <w:szCs w:val="24"/>
          <w:lang w:val="pt-BR"/>
        </w:rPr>
      </w:pPr>
      <w:r w:rsidRPr="00B405D1">
        <w:rPr>
          <w:rFonts w:ascii="Arial Narrow" w:eastAsia="Times New Roman" w:hAnsi="Arial Narrow" w:cs="Arial"/>
          <w:b/>
          <w:bCs/>
          <w:color w:val="000000"/>
          <w:sz w:val="24"/>
          <w:szCs w:val="24"/>
        </w:rPr>
        <w:t>10.</w:t>
      </w:r>
      <w:r>
        <w:rPr>
          <w:rFonts w:ascii="Arial Narrow" w:eastAsia="Times New Roman" w:hAnsi="Arial Narrow" w:cs="Arial"/>
          <w:b/>
          <w:bCs/>
          <w:color w:val="000000"/>
          <w:sz w:val="24"/>
          <w:szCs w:val="24"/>
        </w:rPr>
        <w:t>6.</w:t>
      </w:r>
      <w:r w:rsidRPr="00B405D1">
        <w:rPr>
          <w:rFonts w:ascii="Arial Narrow" w:eastAsia="Times New Roman" w:hAnsi="Arial Narrow" w:cs="Arial"/>
          <w:b/>
          <w:bCs/>
          <w:color w:val="000000"/>
          <w:sz w:val="24"/>
          <w:szCs w:val="24"/>
        </w:rPr>
        <w:t xml:space="preserve"> A fiscalização do presente </w:t>
      </w:r>
      <w:r>
        <w:rPr>
          <w:rFonts w:ascii="Arial Narrow" w:eastAsia="Times New Roman" w:hAnsi="Arial Narrow" w:cs="Arial"/>
          <w:b/>
          <w:bCs/>
          <w:color w:val="000000"/>
          <w:sz w:val="24"/>
          <w:szCs w:val="24"/>
        </w:rPr>
        <w:t>instrumento</w:t>
      </w:r>
      <w:r w:rsidRPr="00B405D1">
        <w:rPr>
          <w:rFonts w:ascii="Arial Narrow" w:eastAsia="Times New Roman" w:hAnsi="Arial Narrow" w:cs="Arial"/>
          <w:b/>
          <w:bCs/>
          <w:color w:val="000000"/>
          <w:sz w:val="24"/>
          <w:szCs w:val="24"/>
        </w:rPr>
        <w:t xml:space="preserve"> ficará sob a responsabilidade do(a) fiscal(a) designado(a), conforme publicação da </w:t>
      </w:r>
      <w:r w:rsidRPr="00B405D1">
        <w:rPr>
          <w:rFonts w:ascii="Arial Narrow" w:eastAsia="Times New Roman" w:hAnsi="Arial Narrow" w:cs="Arial"/>
          <w:b/>
          <w:bCs/>
          <w:color w:val="000000"/>
          <w:sz w:val="24"/>
          <w:szCs w:val="24"/>
          <w:highlight w:val="yellow"/>
        </w:rPr>
        <w:t>Portaria nº XXX/202</w:t>
      </w:r>
      <w:r w:rsidR="000B24A6">
        <w:rPr>
          <w:rFonts w:ascii="Arial Narrow" w:eastAsia="Times New Roman" w:hAnsi="Arial Narrow" w:cs="Arial"/>
          <w:b/>
          <w:bCs/>
          <w:color w:val="000000"/>
          <w:sz w:val="24"/>
          <w:szCs w:val="24"/>
          <w:highlight w:val="yellow"/>
        </w:rPr>
        <w:t>6</w:t>
      </w:r>
      <w:r w:rsidRPr="00B405D1">
        <w:rPr>
          <w:rFonts w:ascii="Arial Narrow" w:eastAsia="Times New Roman" w:hAnsi="Arial Narrow" w:cs="Arial"/>
          <w:b/>
          <w:bCs/>
          <w:color w:val="000000"/>
          <w:sz w:val="24"/>
          <w:szCs w:val="24"/>
        </w:rPr>
        <w:t xml:space="preserve"> e alterações posteriores. </w:t>
      </w:r>
    </w:p>
    <w:p w14:paraId="1C606284" w14:textId="77777777" w:rsidR="00C14BC0" w:rsidRDefault="00C14BC0" w:rsidP="004B3796">
      <w:pPr>
        <w:ind w:left="56"/>
        <w:jc w:val="both"/>
        <w:rPr>
          <w:rFonts w:ascii="Arial Narrow" w:eastAsia="Times New Roman" w:hAnsi="Arial Narrow" w:cs="Arial"/>
          <w:color w:val="000000"/>
          <w:sz w:val="24"/>
          <w:szCs w:val="24"/>
        </w:rPr>
      </w:pPr>
    </w:p>
    <w:p w14:paraId="38B035A6" w14:textId="77777777" w:rsidR="00C14BC0" w:rsidRPr="0024319D" w:rsidRDefault="00C14BC0" w:rsidP="004B3796">
      <w:pPr>
        <w:shd w:val="clear" w:color="auto" w:fill="D9D9D9" w:themeFill="background1" w:themeFillShade="D9"/>
        <w:ind w:left="56"/>
        <w:jc w:val="both"/>
        <w:rPr>
          <w:rFonts w:ascii="Arial Narrow" w:eastAsia="Times New Roman" w:hAnsi="Arial Narrow" w:cs="Arial"/>
          <w:sz w:val="24"/>
          <w:szCs w:val="24"/>
        </w:rPr>
      </w:pPr>
      <w:r w:rsidRPr="0024319D">
        <w:rPr>
          <w:rFonts w:ascii="Arial Narrow" w:eastAsia="Times New Roman" w:hAnsi="Arial Narrow" w:cs="Arial"/>
          <w:b/>
          <w:bCs/>
          <w:smallCaps/>
          <w:color w:val="000000"/>
          <w:sz w:val="24"/>
          <w:szCs w:val="24"/>
        </w:rPr>
        <w:t xml:space="preserve">CLÁUSULA DÉCIMA PRIMEIRA – DAS INFRAÇÕES E </w:t>
      </w:r>
      <w:r w:rsidRPr="0024319D">
        <w:rPr>
          <w:rFonts w:ascii="Arial Narrow" w:eastAsia="Times New Roman" w:hAnsi="Arial Narrow" w:cs="Arial"/>
          <w:b/>
          <w:bCs/>
          <w:color w:val="000000"/>
          <w:sz w:val="24"/>
          <w:szCs w:val="24"/>
        </w:rPr>
        <w:t>SANÇÕES ADMINISTRATIVAS</w:t>
      </w:r>
    </w:p>
    <w:p w14:paraId="5B06F705" w14:textId="77777777" w:rsidR="00C14BC0" w:rsidRPr="00300549" w:rsidRDefault="00C14BC0" w:rsidP="004B3796">
      <w:pPr>
        <w:widowControl/>
        <w:numPr>
          <w:ilvl w:val="1"/>
          <w:numId w:val="27"/>
        </w:numPr>
        <w:autoSpaceDE w:val="0"/>
        <w:autoSpaceDN w:val="0"/>
        <w:adjustRightInd w:val="0"/>
        <w:spacing w:after="120" w:line="340" w:lineRule="atLeast"/>
        <w:ind w:left="56" w:right="-28" w:firstLine="0"/>
        <w:jc w:val="both"/>
        <w:rPr>
          <w:rFonts w:ascii="Arial Narrow" w:eastAsia="Arial" w:hAnsi="Arial Narrow" w:cs="Arial"/>
          <w:iCs/>
          <w:color w:val="000000" w:themeColor="text1"/>
          <w:sz w:val="24"/>
          <w:lang w:val="pt-BR"/>
        </w:rPr>
      </w:pPr>
      <w:r w:rsidRPr="00300549">
        <w:rPr>
          <w:rFonts w:ascii="Arial Narrow" w:eastAsia="Arial" w:hAnsi="Arial Narrow" w:cs="Arial"/>
          <w:iCs/>
          <w:color w:val="000000" w:themeColor="text1"/>
          <w:sz w:val="24"/>
          <w:lang w:val="pt-BR"/>
        </w:rPr>
        <w:t>A CONTRATADA ficará sujeita, assegurados o contraditório e ampla defesa, no caso de execução insatisfatória dos serviços, por inexecução total ou parcial, ou ainda cobranças de procedimentos não realizados ou indevidos, omissão e outras faltas, bem como pelo descumprimento de quaisquer das condições constantes neste Edital, de acordo com as penalidades descritas no Decreto Municipal nº 6313/2025, DE 29 DE ABRIL DE 2025, publicado no Diário Oficial do Município (</w:t>
      </w:r>
      <w:proofErr w:type="spellStart"/>
      <w:r w:rsidRPr="00300549">
        <w:rPr>
          <w:rFonts w:ascii="Arial Narrow" w:eastAsia="Arial" w:hAnsi="Arial Narrow" w:cs="Arial"/>
          <w:iCs/>
          <w:color w:val="000000" w:themeColor="text1"/>
          <w:sz w:val="24"/>
          <w:lang w:val="pt-BR"/>
        </w:rPr>
        <w:t>Assomasul</w:t>
      </w:r>
      <w:proofErr w:type="spellEnd"/>
      <w:r w:rsidRPr="00300549">
        <w:rPr>
          <w:rFonts w:ascii="Arial Narrow" w:eastAsia="Arial" w:hAnsi="Arial Narrow" w:cs="Arial"/>
          <w:iCs/>
          <w:color w:val="000000" w:themeColor="text1"/>
          <w:sz w:val="24"/>
          <w:lang w:val="pt-BR"/>
        </w:rPr>
        <w:t>) Nº 3834 em 07 de maio de 2025 páginas 89 a 98, conforme anexo ao presente edital.</w:t>
      </w:r>
    </w:p>
    <w:p w14:paraId="353F733A" w14:textId="30750601" w:rsidR="00C14BC0" w:rsidRDefault="00C14BC0" w:rsidP="003C1A7F">
      <w:pPr>
        <w:pStyle w:val="Nvel2-Red"/>
      </w:pPr>
      <w:r w:rsidRPr="00300549">
        <w:t>A aplicação das sanções aqui previstas não exclui, em hipótese alguma, a obrigação de reparação integral dos danos causados.</w:t>
      </w:r>
    </w:p>
    <w:p w14:paraId="367B3A36" w14:textId="08AAEE82" w:rsidR="00804CCE" w:rsidRDefault="00804CCE" w:rsidP="003C1A7F">
      <w:pPr>
        <w:pStyle w:val="Nvel2-Red"/>
        <w:numPr>
          <w:ilvl w:val="0"/>
          <w:numId w:val="0"/>
        </w:numPr>
      </w:pPr>
    </w:p>
    <w:p w14:paraId="5E344DF0" w14:textId="77777777" w:rsidR="00C14BC0" w:rsidRPr="0024319D" w:rsidRDefault="00C14BC0" w:rsidP="004B3796">
      <w:pPr>
        <w:pStyle w:val="NormalWeb"/>
        <w:shd w:val="clear" w:color="auto" w:fill="D9D9D9" w:themeFill="background1" w:themeFillShade="D9"/>
        <w:spacing w:before="0" w:beforeAutospacing="0" w:after="0" w:afterAutospacing="0"/>
        <w:ind w:left="56"/>
        <w:jc w:val="both"/>
        <w:rPr>
          <w:rFonts w:ascii="Arial Narrow" w:hAnsi="Arial Narrow" w:cs="Arial"/>
        </w:rPr>
      </w:pPr>
      <w:r w:rsidRPr="0024319D">
        <w:rPr>
          <w:rFonts w:ascii="Arial Narrow" w:hAnsi="Arial Narrow" w:cs="Arial"/>
          <w:b/>
          <w:bCs/>
          <w:color w:val="000000"/>
        </w:rPr>
        <w:t>CLÁUSULA DÉCIMA SEGUNDA– RESCISÃO </w:t>
      </w:r>
    </w:p>
    <w:p w14:paraId="179ED02C" w14:textId="77777777" w:rsidR="00C14BC0" w:rsidRPr="0024319D" w:rsidRDefault="00C14BC0" w:rsidP="004B3796">
      <w:pPr>
        <w:pStyle w:val="NormalWeb"/>
        <w:spacing w:before="0" w:beforeAutospacing="0" w:after="0" w:afterAutospacing="0"/>
        <w:ind w:left="56"/>
        <w:jc w:val="both"/>
        <w:rPr>
          <w:rFonts w:ascii="Arial Narrow" w:hAnsi="Arial Narrow" w:cs="Arial"/>
          <w:color w:val="000000"/>
        </w:rPr>
      </w:pPr>
      <w:r w:rsidRPr="0024319D">
        <w:rPr>
          <w:rFonts w:ascii="Arial Narrow" w:hAnsi="Arial Narrow" w:cs="Arial"/>
          <w:color w:val="000000"/>
        </w:rPr>
        <w:t xml:space="preserve">12.1. A inexecução total ou parcial do contrato poderá, garantida a prévia defesa, ensejar a rescisão contratual, caso a contratada incorra em alguma das hipóteses previstas na Lei n. 14.133/21, com possibilidade de aplicação simultânea das penalidades previstas no </w:t>
      </w:r>
      <w:r w:rsidRPr="0024319D">
        <w:rPr>
          <w:rFonts w:ascii="Arial Narrow" w:hAnsi="Arial Narrow" w:cs="Arial"/>
          <w:b/>
          <w:color w:val="000000"/>
        </w:rPr>
        <w:t>item 11</w:t>
      </w:r>
      <w:r w:rsidRPr="0024319D">
        <w:rPr>
          <w:rFonts w:ascii="Arial Narrow" w:hAnsi="Arial Narrow" w:cs="Arial"/>
          <w:color w:val="000000"/>
        </w:rPr>
        <w:t xml:space="preserve"> deste contrato.</w:t>
      </w:r>
    </w:p>
    <w:p w14:paraId="42A4F59C" w14:textId="77777777" w:rsidR="00C14BC0" w:rsidRPr="0024319D" w:rsidRDefault="00C14BC0" w:rsidP="004B3796">
      <w:pPr>
        <w:pStyle w:val="NormalWeb"/>
        <w:spacing w:before="0" w:beforeAutospacing="0" w:after="0" w:afterAutospacing="0"/>
        <w:ind w:left="56"/>
        <w:jc w:val="both"/>
        <w:rPr>
          <w:rFonts w:ascii="Arial Narrow" w:hAnsi="Arial Narrow" w:cs="Arial"/>
        </w:rPr>
      </w:pPr>
    </w:p>
    <w:p w14:paraId="4D6F4267" w14:textId="77777777" w:rsidR="00C14BC0" w:rsidRPr="0024319D" w:rsidRDefault="00C14BC0" w:rsidP="004B3796">
      <w:pPr>
        <w:pStyle w:val="NormalWeb"/>
        <w:spacing w:before="0" w:beforeAutospacing="0" w:after="0" w:afterAutospacing="0"/>
        <w:ind w:left="56"/>
        <w:jc w:val="both"/>
        <w:rPr>
          <w:rFonts w:ascii="Arial Narrow" w:hAnsi="Arial Narrow" w:cs="Arial"/>
          <w:color w:val="000000"/>
        </w:rPr>
      </w:pPr>
      <w:r w:rsidRPr="0024319D">
        <w:rPr>
          <w:rFonts w:ascii="Arial Narrow" w:hAnsi="Arial Narrow" w:cs="Arial"/>
          <w:color w:val="000000"/>
        </w:rPr>
        <w:t>12.2. A rescisão, por algum dos motivos previstos na Lei n. 14.133/21 e suas alterações, não dará á contratada direito à indenização a qualquer título, independentemente de interpelação judicial ou extrajudicial.</w:t>
      </w:r>
    </w:p>
    <w:p w14:paraId="4053565D" w14:textId="77777777" w:rsidR="00C14BC0" w:rsidRPr="0024319D" w:rsidRDefault="00C14BC0" w:rsidP="004B3796">
      <w:pPr>
        <w:pStyle w:val="NormalWeb"/>
        <w:spacing w:before="0" w:beforeAutospacing="0" w:after="0" w:afterAutospacing="0"/>
        <w:ind w:left="56"/>
        <w:jc w:val="both"/>
        <w:rPr>
          <w:rFonts w:ascii="Arial Narrow" w:hAnsi="Arial Narrow" w:cs="Arial"/>
        </w:rPr>
      </w:pPr>
    </w:p>
    <w:p w14:paraId="58250BAB" w14:textId="77777777" w:rsidR="00C14BC0" w:rsidRPr="0024319D" w:rsidRDefault="00C14BC0" w:rsidP="004B3796">
      <w:pPr>
        <w:pStyle w:val="NormalWeb"/>
        <w:spacing w:before="0" w:beforeAutospacing="0" w:after="0" w:afterAutospacing="0"/>
        <w:ind w:left="56"/>
        <w:jc w:val="both"/>
        <w:rPr>
          <w:rFonts w:ascii="Arial Narrow" w:hAnsi="Arial Narrow" w:cs="Arial"/>
          <w:color w:val="000000"/>
        </w:rPr>
      </w:pPr>
      <w:r w:rsidRPr="0024319D">
        <w:rPr>
          <w:rFonts w:ascii="Arial Narrow" w:hAnsi="Arial Narrow" w:cs="Arial"/>
          <w:color w:val="000000"/>
        </w:rPr>
        <w:t>12.3. A rescisão acarretará, independentemente de qualquer procedimento judicial ou extrajudicial por parte da contratante, a retenção dos créditos decorrente deste contrato, limitado ao valor dos prejuízos causados, além das sanções previstas neste ajuste até a completa indenização dos danos.</w:t>
      </w:r>
    </w:p>
    <w:p w14:paraId="203D8FD1" w14:textId="77777777" w:rsidR="00C14BC0" w:rsidRPr="0024319D" w:rsidRDefault="00C14BC0" w:rsidP="004B3796">
      <w:pPr>
        <w:pStyle w:val="NormalWeb"/>
        <w:spacing w:before="0" w:beforeAutospacing="0" w:after="0" w:afterAutospacing="0"/>
        <w:ind w:left="56"/>
        <w:jc w:val="both"/>
        <w:rPr>
          <w:rFonts w:ascii="Arial Narrow" w:hAnsi="Arial Narrow" w:cs="Arial"/>
        </w:rPr>
      </w:pPr>
    </w:p>
    <w:p w14:paraId="74C2FF97" w14:textId="77777777" w:rsidR="00C14BC0" w:rsidRPr="0024319D" w:rsidRDefault="00C14BC0" w:rsidP="004B3796">
      <w:pPr>
        <w:pStyle w:val="NormalWeb"/>
        <w:spacing w:before="0" w:beforeAutospacing="0" w:after="0" w:afterAutospacing="0"/>
        <w:ind w:left="56"/>
        <w:jc w:val="both"/>
        <w:rPr>
          <w:rFonts w:ascii="Arial Narrow" w:hAnsi="Arial Narrow" w:cs="Arial"/>
          <w:color w:val="000000"/>
        </w:rPr>
      </w:pPr>
      <w:r w:rsidRPr="0024319D">
        <w:rPr>
          <w:rFonts w:ascii="Arial Narrow" w:hAnsi="Arial Narrow" w:cs="Arial"/>
          <w:color w:val="000000"/>
        </w:rPr>
        <w:t>12.4. Constitui</w:t>
      </w:r>
      <w:r w:rsidRPr="0024319D">
        <w:rPr>
          <w:rFonts w:ascii="Arial Narrow" w:hAnsi="Arial Narrow" w:cs="Arial"/>
          <w:b/>
          <w:color w:val="000000"/>
        </w:rPr>
        <w:t xml:space="preserve"> motivo para rescisão do contrato o atraso superior a 60 (sessenta) dias dos pagamentos devidos pela Administração decorrentes de serviços já recebidos ou executados (artigo 137 §2º inciso IV)</w:t>
      </w:r>
      <w:r w:rsidRPr="0024319D">
        <w:rPr>
          <w:rFonts w:ascii="Arial Narrow" w:hAnsi="Arial Narrow" w:cs="Arial"/>
          <w:color w:val="000000"/>
        </w:rPr>
        <w:t xml:space="preserve">, salvo em caso de calamidade pública, grave perturbação da ordem interna ou guerra, assegurado a </w:t>
      </w:r>
      <w:r w:rsidRPr="0024319D">
        <w:rPr>
          <w:rFonts w:ascii="Arial Narrow" w:hAnsi="Arial Narrow" w:cs="Arial"/>
          <w:color w:val="000000"/>
        </w:rPr>
        <w:lastRenderedPageBreak/>
        <w:t>contratada o direito de optar pela suspensão do cumprimento de suas obrigações até que seja normalizada a situação conforme dispõe a Lei 14.133/21.</w:t>
      </w:r>
    </w:p>
    <w:p w14:paraId="77D44CAC" w14:textId="77777777" w:rsidR="00C14BC0" w:rsidRPr="0024319D" w:rsidRDefault="00C14BC0" w:rsidP="004B3796">
      <w:pPr>
        <w:pStyle w:val="NormalWeb"/>
        <w:spacing w:before="0" w:beforeAutospacing="0" w:after="0" w:afterAutospacing="0"/>
        <w:ind w:left="56"/>
        <w:jc w:val="both"/>
        <w:rPr>
          <w:rFonts w:ascii="Arial Narrow" w:hAnsi="Arial Narrow" w:cs="Arial"/>
        </w:rPr>
      </w:pPr>
    </w:p>
    <w:p w14:paraId="268E5666" w14:textId="77777777" w:rsidR="00C14BC0" w:rsidRPr="00226839" w:rsidRDefault="00C14BC0" w:rsidP="004B3796">
      <w:pPr>
        <w:shd w:val="clear" w:color="auto" w:fill="D9D9D9" w:themeFill="background1" w:themeFillShade="D9"/>
        <w:ind w:left="56"/>
        <w:jc w:val="both"/>
        <w:rPr>
          <w:rFonts w:ascii="Arial Narrow" w:eastAsia="Times New Roman" w:hAnsi="Arial Narrow" w:cs="Arial"/>
          <w:sz w:val="24"/>
          <w:szCs w:val="24"/>
        </w:rPr>
      </w:pPr>
      <w:r w:rsidRPr="00226839">
        <w:rPr>
          <w:rFonts w:ascii="Arial Narrow" w:eastAsia="Times New Roman" w:hAnsi="Arial Narrow" w:cs="Arial"/>
          <w:b/>
          <w:bCs/>
          <w:color w:val="000000"/>
          <w:sz w:val="24"/>
          <w:szCs w:val="24"/>
        </w:rPr>
        <w:t>CLÁUSULA DÉCIMA TERCEIRA– REVISÃO DE PREÇOS</w:t>
      </w:r>
    </w:p>
    <w:p w14:paraId="3D9560E5" w14:textId="77777777" w:rsidR="00C14BC0" w:rsidRPr="00226839" w:rsidRDefault="00C14BC0" w:rsidP="004B3796">
      <w:pPr>
        <w:ind w:left="56"/>
        <w:jc w:val="both"/>
        <w:rPr>
          <w:rFonts w:ascii="Arial Narrow" w:eastAsia="Times New Roman" w:hAnsi="Arial Narrow" w:cs="Arial"/>
          <w:color w:val="000000"/>
          <w:sz w:val="24"/>
          <w:szCs w:val="24"/>
        </w:rPr>
      </w:pPr>
      <w:r w:rsidRPr="00226839">
        <w:rPr>
          <w:rFonts w:ascii="Arial Narrow" w:eastAsia="Times New Roman" w:hAnsi="Arial Narrow" w:cs="Arial"/>
          <w:color w:val="000000"/>
          <w:sz w:val="24"/>
          <w:szCs w:val="24"/>
        </w:rPr>
        <w:t>13.1. Quando o preço contratado se tornar inferior aos praticados no mercado, e a contratada não puder cumprir com o compromisso inicialmente assumido, poderá mediante requerimento devidamente instruído, pedir revisão dos preços ou a rescisão do contrato.</w:t>
      </w:r>
    </w:p>
    <w:p w14:paraId="26B302DD" w14:textId="77777777" w:rsidR="00C14BC0" w:rsidRPr="00226839" w:rsidRDefault="00C14BC0" w:rsidP="004B3796">
      <w:pPr>
        <w:ind w:left="56"/>
        <w:jc w:val="both"/>
        <w:rPr>
          <w:rFonts w:ascii="Arial Narrow" w:hAnsi="Arial Narrow"/>
          <w:sz w:val="24"/>
          <w:szCs w:val="24"/>
        </w:rPr>
      </w:pPr>
    </w:p>
    <w:p w14:paraId="3C81B1AD" w14:textId="77777777" w:rsidR="00C14BC0" w:rsidRPr="00226839" w:rsidRDefault="00C14BC0" w:rsidP="004B3796">
      <w:pPr>
        <w:ind w:left="56"/>
        <w:jc w:val="both"/>
        <w:rPr>
          <w:rFonts w:ascii="Arial Narrow" w:eastAsia="Times New Roman" w:hAnsi="Arial Narrow" w:cs="Arial"/>
          <w:color w:val="000000"/>
          <w:sz w:val="24"/>
          <w:szCs w:val="24"/>
        </w:rPr>
      </w:pPr>
      <w:r w:rsidRPr="00226839">
        <w:rPr>
          <w:rFonts w:ascii="Arial Narrow" w:eastAsia="Times New Roman" w:hAnsi="Arial Narrow" w:cs="Arial"/>
          <w:color w:val="000000"/>
          <w:sz w:val="24"/>
          <w:szCs w:val="24"/>
        </w:rPr>
        <w:t>13.2. Os preços poderão ser revistos nas hipóteses de oscilação de preços, para mais ou para menos, devidamente comprovadas, em decorrência de situações previstas na alínea “d”, do inciso II, do art. 124 da Lei nº. 14.133/21 e alterações, mediante os procedimentos legais.</w:t>
      </w:r>
    </w:p>
    <w:p w14:paraId="568A0812" w14:textId="77777777" w:rsidR="00C14BC0" w:rsidRPr="00226839" w:rsidRDefault="00C14BC0" w:rsidP="004B3796">
      <w:pPr>
        <w:ind w:left="56"/>
        <w:jc w:val="both"/>
        <w:rPr>
          <w:rFonts w:ascii="Arial Narrow" w:hAnsi="Arial Narrow"/>
          <w:sz w:val="24"/>
          <w:szCs w:val="24"/>
        </w:rPr>
      </w:pPr>
    </w:p>
    <w:p w14:paraId="08648CA9" w14:textId="77777777" w:rsidR="00C14BC0" w:rsidRPr="00226839" w:rsidRDefault="00C14BC0" w:rsidP="004B3796">
      <w:pPr>
        <w:ind w:left="56"/>
        <w:jc w:val="both"/>
        <w:rPr>
          <w:rFonts w:ascii="Arial Narrow" w:eastAsia="Times New Roman" w:hAnsi="Arial Narrow" w:cs="Arial"/>
          <w:color w:val="000000"/>
          <w:sz w:val="24"/>
          <w:szCs w:val="24"/>
        </w:rPr>
      </w:pPr>
      <w:r w:rsidRPr="00226839">
        <w:rPr>
          <w:rFonts w:ascii="Arial Narrow" w:eastAsia="Times New Roman" w:hAnsi="Arial Narrow" w:cs="Arial"/>
          <w:color w:val="000000"/>
          <w:sz w:val="24"/>
          <w:szCs w:val="24"/>
        </w:rPr>
        <w:t>13.3. A comprovação, para efeitos de revisão de preços, deverá ser feita por meio de documentação comprobatória da elevação dos preços inicialmente pactuados, mediante juntada de planilha de custos, alusiva à data da apresentação da proposta e do momento do pleito, sob pena de indeferimento do pedido. </w:t>
      </w:r>
    </w:p>
    <w:p w14:paraId="1474D503" w14:textId="77777777" w:rsidR="00C14BC0" w:rsidRPr="00226839" w:rsidRDefault="00C14BC0" w:rsidP="004B3796">
      <w:pPr>
        <w:ind w:left="56"/>
        <w:rPr>
          <w:rFonts w:ascii="Arial Narrow" w:hAnsi="Arial Narrow"/>
          <w:sz w:val="24"/>
          <w:szCs w:val="24"/>
        </w:rPr>
      </w:pPr>
    </w:p>
    <w:p w14:paraId="611C8E9B" w14:textId="77777777" w:rsidR="00C14BC0" w:rsidRPr="00226839" w:rsidRDefault="00C14BC0" w:rsidP="004B3796">
      <w:pPr>
        <w:ind w:left="56"/>
        <w:jc w:val="both"/>
        <w:rPr>
          <w:rFonts w:ascii="Arial Narrow" w:eastAsia="Times New Roman" w:hAnsi="Arial Narrow" w:cs="Arial"/>
          <w:sz w:val="24"/>
          <w:szCs w:val="24"/>
        </w:rPr>
      </w:pPr>
      <w:r w:rsidRPr="00226839">
        <w:rPr>
          <w:rFonts w:ascii="Arial Narrow" w:eastAsia="Times New Roman" w:hAnsi="Arial Narrow" w:cs="Arial"/>
          <w:color w:val="000000"/>
          <w:sz w:val="24"/>
          <w:szCs w:val="24"/>
        </w:rPr>
        <w:t>13.4. A contratada deverá aceitar nas mesmas condições contratuais, os acréscimos ou supressões que se fizerem necessários, até 25% (vinte e cinco por cento) do contratado, em função do que dispõe o parágrafo primeiro, do art. 125, da Lei nº. 14.133/21 e alterações, sob pena das sanções cabíveis.</w:t>
      </w:r>
    </w:p>
    <w:p w14:paraId="1F97CB31" w14:textId="77777777" w:rsidR="00C14BC0" w:rsidRPr="00226839" w:rsidRDefault="00C14BC0" w:rsidP="004B3796">
      <w:pPr>
        <w:ind w:left="56"/>
        <w:jc w:val="both"/>
        <w:rPr>
          <w:rFonts w:ascii="Arial Narrow" w:eastAsia="Times New Roman" w:hAnsi="Arial Narrow" w:cs="Arial"/>
          <w:sz w:val="24"/>
          <w:szCs w:val="24"/>
        </w:rPr>
      </w:pPr>
    </w:p>
    <w:p w14:paraId="1D5AEC72" w14:textId="77777777" w:rsidR="00C14BC0" w:rsidRPr="00226839" w:rsidRDefault="00C14BC0" w:rsidP="004B3796">
      <w:pPr>
        <w:shd w:val="clear" w:color="auto" w:fill="D9D9D9" w:themeFill="background1" w:themeFillShade="D9"/>
        <w:ind w:left="56"/>
        <w:jc w:val="both"/>
        <w:rPr>
          <w:rFonts w:ascii="Arial Narrow" w:eastAsia="Times New Roman" w:hAnsi="Arial Narrow" w:cs="Arial"/>
          <w:sz w:val="24"/>
          <w:szCs w:val="24"/>
        </w:rPr>
      </w:pPr>
      <w:r w:rsidRPr="00226839">
        <w:rPr>
          <w:rFonts w:ascii="Arial Narrow" w:eastAsia="Times New Roman" w:hAnsi="Arial Narrow" w:cs="Arial"/>
          <w:b/>
          <w:bCs/>
          <w:color w:val="000000"/>
          <w:sz w:val="24"/>
          <w:szCs w:val="24"/>
        </w:rPr>
        <w:t>CLÁUSULA DÉCIMA QUARTA – DO REAJUSTE</w:t>
      </w:r>
    </w:p>
    <w:p w14:paraId="442D9C7E" w14:textId="77777777" w:rsidR="00C14BC0" w:rsidRPr="00226839" w:rsidRDefault="00C14BC0" w:rsidP="004B3796">
      <w:pPr>
        <w:widowControl/>
        <w:tabs>
          <w:tab w:val="left" w:pos="851"/>
          <w:tab w:val="left" w:pos="993"/>
        </w:tabs>
        <w:spacing w:after="120" w:line="276" w:lineRule="auto"/>
        <w:ind w:left="56"/>
        <w:jc w:val="both"/>
        <w:rPr>
          <w:rFonts w:ascii="Arial Narrow" w:eastAsiaTheme="minorEastAsia" w:hAnsi="Arial Narrow" w:cs="Arial"/>
          <w:color w:val="000000"/>
          <w:sz w:val="24"/>
          <w:szCs w:val="24"/>
          <w:lang w:val="pt-BR"/>
        </w:rPr>
      </w:pPr>
      <w:r w:rsidRPr="00226839">
        <w:rPr>
          <w:rFonts w:ascii="Arial Narrow" w:eastAsiaTheme="minorEastAsia" w:hAnsi="Arial Narrow" w:cs="Arial"/>
          <w:color w:val="000000"/>
          <w:sz w:val="24"/>
          <w:szCs w:val="24"/>
          <w:lang w:val="pt-BR"/>
        </w:rPr>
        <w:t>14.1. Os preços inicialmente contratados são fixos e irreajustáveis no prazo de um ano contado da data do orçamento estimado, em __/__/__ (DD/MM/AAAA).</w:t>
      </w:r>
    </w:p>
    <w:p w14:paraId="24D967C4" w14:textId="68347595" w:rsidR="00C14BC0" w:rsidRPr="00226839" w:rsidRDefault="00C14BC0" w:rsidP="004B3796">
      <w:pPr>
        <w:widowControl/>
        <w:tabs>
          <w:tab w:val="left" w:pos="851"/>
          <w:tab w:val="left" w:pos="993"/>
        </w:tabs>
        <w:spacing w:before="240" w:after="120" w:line="276" w:lineRule="auto"/>
        <w:ind w:left="56"/>
        <w:jc w:val="both"/>
        <w:rPr>
          <w:rFonts w:ascii="Arial Narrow" w:eastAsiaTheme="minorEastAsia" w:hAnsi="Arial Narrow" w:cs="Arial"/>
          <w:color w:val="000000"/>
          <w:sz w:val="24"/>
          <w:szCs w:val="24"/>
          <w:lang w:val="pt-BR"/>
        </w:rPr>
      </w:pPr>
      <w:r w:rsidRPr="00226839">
        <w:rPr>
          <w:rFonts w:ascii="Arial Narrow" w:eastAsiaTheme="minorEastAsia" w:hAnsi="Arial Narrow" w:cs="Arial"/>
          <w:color w:val="000000"/>
          <w:sz w:val="24"/>
          <w:szCs w:val="24"/>
          <w:lang w:val="pt-BR"/>
        </w:rPr>
        <w:t xml:space="preserve">14.2. Após o interregno de um ano, e independentemente de pedido do Contratado, os preços iniciais serão reajustados, mediante a aplicação, pelo Contratante, do </w:t>
      </w:r>
      <w:r w:rsidR="000F1964">
        <w:rPr>
          <w:rFonts w:ascii="Arial Narrow" w:eastAsiaTheme="minorEastAsia" w:hAnsi="Arial Narrow" w:cs="Arial"/>
          <w:color w:val="000000"/>
          <w:sz w:val="24"/>
          <w:szCs w:val="24"/>
          <w:lang w:val="pt-BR"/>
        </w:rPr>
        <w:t>Índice Nacional de Preços ao Consumidor Amplo Especial – IPCA-E</w:t>
      </w:r>
      <w:r w:rsidRPr="00226839">
        <w:rPr>
          <w:rFonts w:ascii="Arial Narrow" w:eastAsiaTheme="minorEastAsia" w:hAnsi="Arial Narrow" w:cs="Arial"/>
          <w:color w:val="000000"/>
          <w:sz w:val="24"/>
          <w:szCs w:val="24"/>
          <w:lang w:val="pt-BR"/>
        </w:rPr>
        <w:t>, exclusivamente para as obrigações iniciadas e concluídas após a ocorrência da anualidade.</w:t>
      </w:r>
    </w:p>
    <w:p w14:paraId="436E8373" w14:textId="77777777" w:rsidR="00C14BC0" w:rsidRPr="00226839" w:rsidRDefault="00C14BC0" w:rsidP="004B3796">
      <w:pPr>
        <w:widowControl/>
        <w:tabs>
          <w:tab w:val="left" w:pos="851"/>
          <w:tab w:val="left" w:pos="993"/>
        </w:tabs>
        <w:spacing w:before="240" w:after="120" w:line="276" w:lineRule="auto"/>
        <w:ind w:left="56"/>
        <w:jc w:val="both"/>
        <w:rPr>
          <w:rFonts w:ascii="Arial Narrow" w:eastAsiaTheme="minorEastAsia" w:hAnsi="Arial Narrow" w:cs="Arial"/>
          <w:color w:val="000000"/>
          <w:sz w:val="24"/>
          <w:szCs w:val="24"/>
          <w:lang w:val="pt-BR"/>
        </w:rPr>
      </w:pPr>
      <w:r w:rsidRPr="00226839">
        <w:rPr>
          <w:rFonts w:ascii="Arial Narrow" w:eastAsiaTheme="minorEastAsia" w:hAnsi="Arial Narrow" w:cs="Arial"/>
          <w:color w:val="000000"/>
          <w:sz w:val="24"/>
          <w:szCs w:val="24"/>
          <w:lang w:val="pt-BR"/>
        </w:rPr>
        <w:t>14.3. Nos reajustes subsequentes ao primeiro, o interregno mínimo de um ano será contado a partir dos efeitos financeiros do último reajuste.</w:t>
      </w:r>
    </w:p>
    <w:p w14:paraId="01B5A3EE" w14:textId="77777777" w:rsidR="00C14BC0" w:rsidRPr="00226839" w:rsidRDefault="00C14BC0" w:rsidP="004B3796">
      <w:pPr>
        <w:widowControl/>
        <w:tabs>
          <w:tab w:val="left" w:pos="851"/>
          <w:tab w:val="left" w:pos="993"/>
        </w:tabs>
        <w:spacing w:before="240" w:after="120" w:line="276" w:lineRule="auto"/>
        <w:ind w:left="56"/>
        <w:jc w:val="both"/>
        <w:rPr>
          <w:rFonts w:ascii="Arial Narrow" w:eastAsiaTheme="minorEastAsia" w:hAnsi="Arial Narrow" w:cs="Arial"/>
          <w:color w:val="000000"/>
          <w:sz w:val="24"/>
          <w:szCs w:val="24"/>
          <w:lang w:val="pt-BR"/>
        </w:rPr>
      </w:pPr>
      <w:r w:rsidRPr="00226839">
        <w:rPr>
          <w:rFonts w:ascii="Arial Narrow" w:eastAsiaTheme="minorEastAsia" w:hAnsi="Arial Narrow" w:cs="Arial"/>
          <w:color w:val="000000"/>
          <w:sz w:val="24"/>
          <w:szCs w:val="24"/>
          <w:lang w:val="pt-BR"/>
        </w:rPr>
        <w:t>14.4. No caso de atraso ou não divulgação do(s) índice (s) de reajustamento, o Contratante pagará ao Contratado a importância calculada pela última variação conhecida, liquidando a diferença correspondente tão logo seja(m) divulgado(s) o(s) índice(s) definitivo(s).</w:t>
      </w:r>
    </w:p>
    <w:p w14:paraId="305E8A13" w14:textId="77777777" w:rsidR="00C14BC0" w:rsidRPr="00226839" w:rsidRDefault="00C14BC0" w:rsidP="004B3796">
      <w:pPr>
        <w:widowControl/>
        <w:tabs>
          <w:tab w:val="left" w:pos="851"/>
          <w:tab w:val="left" w:pos="993"/>
        </w:tabs>
        <w:spacing w:before="240" w:after="120" w:line="276" w:lineRule="auto"/>
        <w:ind w:left="56"/>
        <w:jc w:val="both"/>
        <w:rPr>
          <w:rFonts w:ascii="Arial Narrow" w:eastAsiaTheme="minorEastAsia" w:hAnsi="Arial Narrow" w:cs="Arial"/>
          <w:color w:val="000000"/>
          <w:sz w:val="24"/>
          <w:szCs w:val="24"/>
          <w:lang w:val="pt-BR"/>
        </w:rPr>
      </w:pPr>
      <w:r w:rsidRPr="00226839">
        <w:rPr>
          <w:rFonts w:ascii="Arial Narrow" w:eastAsiaTheme="minorEastAsia" w:hAnsi="Arial Narrow" w:cs="Arial"/>
          <w:color w:val="000000"/>
          <w:sz w:val="24"/>
          <w:szCs w:val="24"/>
          <w:lang w:val="pt-BR"/>
        </w:rPr>
        <w:t>14.5. Nas aferições finais, o(s) índice(s) utilizado(s) para reajuste será(</w:t>
      </w:r>
      <w:proofErr w:type="spellStart"/>
      <w:r w:rsidRPr="00226839">
        <w:rPr>
          <w:rFonts w:ascii="Arial Narrow" w:eastAsiaTheme="minorEastAsia" w:hAnsi="Arial Narrow" w:cs="Arial"/>
          <w:color w:val="000000"/>
          <w:sz w:val="24"/>
          <w:szCs w:val="24"/>
          <w:lang w:val="pt-BR"/>
        </w:rPr>
        <w:t>ão</w:t>
      </w:r>
      <w:proofErr w:type="spellEnd"/>
      <w:r w:rsidRPr="00226839">
        <w:rPr>
          <w:rFonts w:ascii="Arial Narrow" w:eastAsiaTheme="minorEastAsia" w:hAnsi="Arial Narrow" w:cs="Arial"/>
          <w:color w:val="000000"/>
          <w:sz w:val="24"/>
          <w:szCs w:val="24"/>
          <w:lang w:val="pt-BR"/>
        </w:rPr>
        <w:t>), obrigatoriamente, o(s) definitivo(s).</w:t>
      </w:r>
    </w:p>
    <w:p w14:paraId="35E3BF9D" w14:textId="77777777" w:rsidR="00C14BC0" w:rsidRPr="00226839" w:rsidRDefault="00C14BC0" w:rsidP="004B3796">
      <w:pPr>
        <w:widowControl/>
        <w:tabs>
          <w:tab w:val="left" w:pos="851"/>
          <w:tab w:val="left" w:pos="993"/>
        </w:tabs>
        <w:spacing w:before="240" w:after="120" w:line="276" w:lineRule="auto"/>
        <w:ind w:left="56"/>
        <w:jc w:val="both"/>
        <w:rPr>
          <w:rFonts w:ascii="Arial Narrow" w:eastAsiaTheme="minorEastAsia" w:hAnsi="Arial Narrow" w:cs="Arial"/>
          <w:color w:val="000000"/>
          <w:sz w:val="24"/>
          <w:szCs w:val="24"/>
          <w:lang w:val="pt-BR"/>
        </w:rPr>
      </w:pPr>
      <w:r w:rsidRPr="00226839">
        <w:rPr>
          <w:rFonts w:ascii="Arial Narrow" w:eastAsiaTheme="minorEastAsia" w:hAnsi="Arial Narrow" w:cs="Arial"/>
          <w:color w:val="000000"/>
          <w:sz w:val="24"/>
          <w:szCs w:val="24"/>
          <w:lang w:val="pt-BR"/>
        </w:rPr>
        <w:t>14.6. Caso o(s) índice(s) estabelecido(s) para reajustamento venha(m) a ser extinto(s) ou de qualquer forma não possa(m) mais ser utilizado(s), será(</w:t>
      </w:r>
      <w:proofErr w:type="spellStart"/>
      <w:r w:rsidRPr="00226839">
        <w:rPr>
          <w:rFonts w:ascii="Arial Narrow" w:eastAsiaTheme="minorEastAsia" w:hAnsi="Arial Narrow" w:cs="Arial"/>
          <w:color w:val="000000"/>
          <w:sz w:val="24"/>
          <w:szCs w:val="24"/>
          <w:lang w:val="pt-BR"/>
        </w:rPr>
        <w:t>ão</w:t>
      </w:r>
      <w:proofErr w:type="spellEnd"/>
      <w:r w:rsidRPr="00226839">
        <w:rPr>
          <w:rFonts w:ascii="Arial Narrow" w:eastAsiaTheme="minorEastAsia" w:hAnsi="Arial Narrow" w:cs="Arial"/>
          <w:color w:val="000000"/>
          <w:sz w:val="24"/>
          <w:szCs w:val="24"/>
          <w:lang w:val="pt-BR"/>
        </w:rPr>
        <w:t>) adotado(s), em substituição, o(s) que vier(em) a ser determinado(s) pela legislação então em vigor.</w:t>
      </w:r>
    </w:p>
    <w:p w14:paraId="7D3ACA2A" w14:textId="77777777" w:rsidR="00C14BC0" w:rsidRPr="00226839" w:rsidRDefault="00C14BC0" w:rsidP="004B3796">
      <w:pPr>
        <w:widowControl/>
        <w:tabs>
          <w:tab w:val="left" w:pos="851"/>
          <w:tab w:val="left" w:pos="993"/>
        </w:tabs>
        <w:spacing w:before="240" w:after="120" w:line="276" w:lineRule="auto"/>
        <w:ind w:left="56"/>
        <w:jc w:val="both"/>
        <w:rPr>
          <w:rFonts w:ascii="Arial Narrow" w:eastAsiaTheme="minorEastAsia" w:hAnsi="Arial Narrow" w:cs="Arial"/>
          <w:color w:val="000000"/>
          <w:sz w:val="24"/>
          <w:szCs w:val="24"/>
          <w:lang w:val="pt-BR"/>
        </w:rPr>
      </w:pPr>
      <w:r w:rsidRPr="00226839">
        <w:rPr>
          <w:rFonts w:ascii="Arial Narrow" w:eastAsiaTheme="minorEastAsia" w:hAnsi="Arial Narrow" w:cs="Arial"/>
          <w:color w:val="000000"/>
          <w:sz w:val="24"/>
          <w:szCs w:val="24"/>
          <w:lang w:val="pt-BR"/>
        </w:rPr>
        <w:t>14.7. Na ausência de previsão legal quanto ao índice substituto, as partes elegerão novo índice oficial, para reajustamento do preço do valor remanescente, por meio de termo aditivo.</w:t>
      </w:r>
    </w:p>
    <w:p w14:paraId="536AAF2F" w14:textId="77777777" w:rsidR="00C14BC0" w:rsidRPr="00226839" w:rsidRDefault="00C14BC0" w:rsidP="004B3796">
      <w:pPr>
        <w:widowControl/>
        <w:tabs>
          <w:tab w:val="left" w:pos="851"/>
          <w:tab w:val="left" w:pos="993"/>
        </w:tabs>
        <w:spacing w:before="240" w:after="120" w:line="276" w:lineRule="auto"/>
        <w:ind w:left="56"/>
        <w:jc w:val="both"/>
        <w:rPr>
          <w:rFonts w:ascii="Arial Narrow" w:eastAsiaTheme="minorEastAsia" w:hAnsi="Arial Narrow" w:cs="Arial"/>
          <w:color w:val="000000"/>
          <w:sz w:val="24"/>
          <w:szCs w:val="24"/>
          <w:lang w:val="pt-BR"/>
        </w:rPr>
      </w:pPr>
      <w:r w:rsidRPr="00226839">
        <w:rPr>
          <w:rFonts w:ascii="Arial Narrow" w:eastAsiaTheme="minorEastAsia" w:hAnsi="Arial Narrow" w:cs="Arial"/>
          <w:color w:val="000000"/>
          <w:sz w:val="24"/>
          <w:szCs w:val="24"/>
          <w:lang w:val="pt-BR"/>
        </w:rPr>
        <w:t>14.8. O reajuste será realizado por apostilamento.</w:t>
      </w:r>
    </w:p>
    <w:p w14:paraId="3ECF76B7" w14:textId="77777777" w:rsidR="00C14BC0" w:rsidRPr="00226839" w:rsidRDefault="00C14BC0" w:rsidP="004B3796">
      <w:pPr>
        <w:widowControl/>
        <w:shd w:val="clear" w:color="auto" w:fill="D9D9D9" w:themeFill="background1" w:themeFillShade="D9"/>
        <w:spacing w:line="276" w:lineRule="auto"/>
        <w:ind w:left="56"/>
        <w:jc w:val="both"/>
        <w:rPr>
          <w:rFonts w:ascii="Arial Narrow" w:eastAsiaTheme="minorEastAsia" w:hAnsi="Arial Narrow" w:cs="Arial"/>
          <w:b/>
          <w:color w:val="000000"/>
          <w:sz w:val="24"/>
          <w:szCs w:val="24"/>
          <w:lang w:val="pt-BR"/>
        </w:rPr>
      </w:pPr>
      <w:r w:rsidRPr="00226839">
        <w:rPr>
          <w:rFonts w:ascii="Arial Narrow" w:eastAsiaTheme="minorEastAsia" w:hAnsi="Arial Narrow" w:cs="Arial"/>
          <w:b/>
          <w:color w:val="000000"/>
          <w:sz w:val="24"/>
          <w:szCs w:val="24"/>
          <w:lang w:val="pt-BR"/>
        </w:rPr>
        <w:lastRenderedPageBreak/>
        <w:t>CLÁUSULA DÉCIMA QUINTA – DOS CASOS OMISSOS</w:t>
      </w:r>
    </w:p>
    <w:p w14:paraId="380A1FC0" w14:textId="77777777" w:rsidR="00C14BC0" w:rsidRPr="00226839" w:rsidRDefault="00C14BC0" w:rsidP="004B3796">
      <w:pPr>
        <w:widowControl/>
        <w:ind w:left="56"/>
        <w:jc w:val="both"/>
        <w:rPr>
          <w:rFonts w:ascii="Arial Narrow" w:eastAsiaTheme="minorEastAsia" w:hAnsi="Arial Narrow" w:cs="Arial"/>
          <w:color w:val="000000"/>
          <w:sz w:val="24"/>
          <w:szCs w:val="24"/>
          <w:lang w:val="pt-BR"/>
        </w:rPr>
      </w:pPr>
      <w:r w:rsidRPr="00226839">
        <w:rPr>
          <w:rFonts w:ascii="Arial Narrow" w:eastAsiaTheme="minorEastAsia" w:hAnsi="Arial Narrow" w:cs="Arial"/>
          <w:color w:val="000000"/>
          <w:sz w:val="24"/>
          <w:szCs w:val="24"/>
          <w:lang w:val="pt-BR"/>
        </w:rPr>
        <w:t xml:space="preserve">15.1. Os casos omissos serão decididos pela CONTRATANTE, segundo as disposições contidas na Lei nº 14.133, de 2021 e, subsidiariamente, segundo as disposições contidas na Lei nº 8.078, de 1990 – Código de Defesa do Consumidor – e normas e princípios gerais dos contratos e </w:t>
      </w:r>
      <w:r w:rsidRPr="00226839">
        <w:rPr>
          <w:rFonts w:ascii="Arial Narrow" w:eastAsiaTheme="minorEastAsia" w:hAnsi="Arial Narrow" w:cs="Arial"/>
          <w:b/>
          <w:color w:val="000000"/>
          <w:sz w:val="24"/>
          <w:szCs w:val="24"/>
          <w:lang w:val="pt-BR"/>
        </w:rPr>
        <w:t>demais exigências contidas no Edital e no Termo de Referência</w:t>
      </w:r>
      <w:r w:rsidRPr="00226839">
        <w:rPr>
          <w:rFonts w:ascii="Arial Narrow" w:eastAsiaTheme="minorEastAsia" w:hAnsi="Arial Narrow" w:cs="Arial"/>
          <w:color w:val="000000"/>
          <w:sz w:val="24"/>
          <w:szCs w:val="24"/>
          <w:lang w:val="pt-BR"/>
        </w:rPr>
        <w:t>.</w:t>
      </w:r>
    </w:p>
    <w:p w14:paraId="7770D759" w14:textId="77777777" w:rsidR="00C14BC0" w:rsidRPr="00226839" w:rsidRDefault="00C14BC0" w:rsidP="004B3796">
      <w:pPr>
        <w:widowControl/>
        <w:spacing w:line="276" w:lineRule="auto"/>
        <w:ind w:left="56"/>
        <w:jc w:val="both"/>
        <w:rPr>
          <w:rFonts w:ascii="Arial Narrow" w:eastAsiaTheme="minorEastAsia" w:hAnsi="Arial Narrow" w:cs="Arial"/>
          <w:color w:val="000000"/>
          <w:sz w:val="24"/>
          <w:szCs w:val="24"/>
          <w:lang w:val="pt-BR"/>
        </w:rPr>
      </w:pPr>
    </w:p>
    <w:p w14:paraId="3F025FED" w14:textId="77777777" w:rsidR="00C14BC0" w:rsidRPr="00226839" w:rsidRDefault="00C14BC0" w:rsidP="004B3796">
      <w:pPr>
        <w:shd w:val="clear" w:color="auto" w:fill="D9D9D9" w:themeFill="background1" w:themeFillShade="D9"/>
        <w:ind w:left="56"/>
        <w:jc w:val="both"/>
        <w:rPr>
          <w:rFonts w:ascii="Arial Narrow" w:eastAsia="Times New Roman" w:hAnsi="Arial Narrow" w:cs="Arial"/>
          <w:sz w:val="24"/>
          <w:szCs w:val="24"/>
        </w:rPr>
      </w:pPr>
      <w:r w:rsidRPr="00226839">
        <w:rPr>
          <w:rFonts w:ascii="Arial Narrow" w:eastAsia="Times New Roman" w:hAnsi="Arial Narrow" w:cs="Arial"/>
          <w:b/>
          <w:bCs/>
          <w:color w:val="000000"/>
          <w:sz w:val="24"/>
          <w:szCs w:val="24"/>
        </w:rPr>
        <w:t>CLÁUSULA DÉCIMA SEXTA - DA PUBLICAÇÃO DO CONTRATO</w:t>
      </w:r>
    </w:p>
    <w:p w14:paraId="5926E4D5" w14:textId="77777777" w:rsidR="00C14BC0" w:rsidRPr="00226839" w:rsidRDefault="00C14BC0" w:rsidP="004B3796">
      <w:pPr>
        <w:ind w:left="56"/>
        <w:jc w:val="both"/>
        <w:rPr>
          <w:rFonts w:ascii="Arial Narrow" w:eastAsia="Times New Roman" w:hAnsi="Arial Narrow" w:cs="Arial"/>
          <w:color w:val="000000"/>
          <w:sz w:val="24"/>
          <w:szCs w:val="24"/>
        </w:rPr>
      </w:pPr>
      <w:bookmarkStart w:id="32" w:name="_Hlk179969563"/>
      <w:r w:rsidRPr="00226839">
        <w:rPr>
          <w:rFonts w:ascii="Arial Narrow" w:eastAsia="Times New Roman" w:hAnsi="Arial Narrow" w:cs="Arial"/>
          <w:color w:val="000000"/>
          <w:sz w:val="24"/>
          <w:szCs w:val="24"/>
        </w:rPr>
        <w:t>16.1 Como condição de eficácia e para fins de publicidade, o presente contrato será publicado, assim como mantido à disposição do público em sítio eletrônico oficial, nos termos do art. 94, parágrafo único, da Lei nº 14.133/2021.</w:t>
      </w:r>
    </w:p>
    <w:p w14:paraId="4425A222" w14:textId="77777777" w:rsidR="00C14BC0" w:rsidRPr="00226839" w:rsidRDefault="00C14BC0" w:rsidP="004B3796">
      <w:pPr>
        <w:ind w:left="56"/>
        <w:jc w:val="both"/>
        <w:rPr>
          <w:rFonts w:ascii="Arial Narrow" w:eastAsia="Times New Roman" w:hAnsi="Arial Narrow" w:cs="Arial"/>
          <w:color w:val="000000"/>
          <w:sz w:val="24"/>
          <w:szCs w:val="24"/>
        </w:rPr>
      </w:pPr>
    </w:p>
    <w:p w14:paraId="72C9DB9F" w14:textId="77777777" w:rsidR="00C14BC0" w:rsidRPr="00226839" w:rsidRDefault="00C14BC0" w:rsidP="004B3796">
      <w:pPr>
        <w:ind w:left="56"/>
        <w:jc w:val="both"/>
        <w:rPr>
          <w:rFonts w:ascii="Arial Narrow" w:eastAsia="Times New Roman" w:hAnsi="Arial Narrow" w:cs="Arial"/>
          <w:sz w:val="24"/>
          <w:szCs w:val="24"/>
        </w:rPr>
      </w:pPr>
      <w:r w:rsidRPr="00226839">
        <w:rPr>
          <w:rFonts w:ascii="Arial Narrow" w:eastAsia="Times New Roman" w:hAnsi="Arial Narrow" w:cs="Arial"/>
          <w:color w:val="000000"/>
          <w:sz w:val="24"/>
          <w:szCs w:val="24"/>
        </w:rPr>
        <w:t xml:space="preserve">16.2 O presente contrato, assim como seus eventuais aditamentos serão disponibilizados no Portal Nacional de Contratações Públicas (PNCP) no prazo de 20 (vinte) dias úteis, a contar da assinatura, dado que, nos termos do art. 94, </w:t>
      </w:r>
      <w:r w:rsidRPr="00226839">
        <w:rPr>
          <w:rFonts w:ascii="Arial Narrow" w:eastAsia="Times New Roman" w:hAnsi="Arial Narrow" w:cs="Arial"/>
          <w:i/>
          <w:iCs/>
          <w:color w:val="000000"/>
          <w:sz w:val="24"/>
          <w:szCs w:val="24"/>
        </w:rPr>
        <w:t>caput</w:t>
      </w:r>
      <w:r w:rsidRPr="00226839">
        <w:rPr>
          <w:rFonts w:ascii="Arial Narrow" w:eastAsia="Times New Roman" w:hAnsi="Arial Narrow" w:cs="Arial"/>
          <w:color w:val="000000"/>
          <w:sz w:val="24"/>
          <w:szCs w:val="24"/>
        </w:rPr>
        <w:t>, e inciso I, a referida disponibilização é condição de eficácia.</w:t>
      </w:r>
    </w:p>
    <w:bookmarkEnd w:id="32"/>
    <w:p w14:paraId="44FB6AD5" w14:textId="77777777" w:rsidR="00C14BC0" w:rsidRPr="00226839" w:rsidRDefault="00C14BC0" w:rsidP="004B3796">
      <w:pPr>
        <w:ind w:left="56"/>
        <w:jc w:val="both"/>
        <w:rPr>
          <w:rFonts w:ascii="Arial Narrow" w:eastAsia="Times New Roman" w:hAnsi="Arial Narrow" w:cs="Arial"/>
          <w:sz w:val="24"/>
          <w:szCs w:val="24"/>
        </w:rPr>
      </w:pPr>
    </w:p>
    <w:p w14:paraId="7C3E41D2" w14:textId="77777777" w:rsidR="00C14BC0" w:rsidRPr="00226839" w:rsidRDefault="00C14BC0" w:rsidP="004B3796">
      <w:pPr>
        <w:shd w:val="clear" w:color="auto" w:fill="D9D9D9" w:themeFill="background1" w:themeFillShade="D9"/>
        <w:ind w:left="56"/>
        <w:jc w:val="both"/>
        <w:rPr>
          <w:rFonts w:ascii="Arial Narrow" w:eastAsia="Times New Roman" w:hAnsi="Arial Narrow" w:cs="Arial"/>
          <w:sz w:val="24"/>
          <w:szCs w:val="24"/>
        </w:rPr>
      </w:pPr>
      <w:r w:rsidRPr="00226839">
        <w:rPr>
          <w:rFonts w:ascii="Arial Narrow" w:eastAsia="Times New Roman" w:hAnsi="Arial Narrow" w:cs="Arial"/>
          <w:b/>
          <w:bCs/>
          <w:color w:val="000000"/>
          <w:sz w:val="24"/>
          <w:szCs w:val="24"/>
        </w:rPr>
        <w:t>CLÁUSULA DÉCIMA SÉTIMA -DO SIGILO E DA PROTEÇÃO DE DADOS</w:t>
      </w:r>
    </w:p>
    <w:p w14:paraId="7B700A53" w14:textId="77777777" w:rsidR="00C14BC0" w:rsidRPr="00226839" w:rsidRDefault="00C14BC0" w:rsidP="004B3796">
      <w:pPr>
        <w:ind w:left="56"/>
        <w:jc w:val="both"/>
        <w:rPr>
          <w:rFonts w:ascii="Arial Narrow" w:eastAsia="Times New Roman" w:hAnsi="Arial Narrow" w:cs="Arial"/>
          <w:sz w:val="24"/>
          <w:szCs w:val="24"/>
        </w:rPr>
      </w:pPr>
      <w:r w:rsidRPr="00226839">
        <w:rPr>
          <w:rFonts w:ascii="Arial Narrow" w:eastAsia="Times New Roman" w:hAnsi="Arial Narrow" w:cs="Arial"/>
          <w:color w:val="000000"/>
          <w:sz w:val="24"/>
          <w:szCs w:val="24"/>
        </w:rPr>
        <w:t>17.1 As partes se comprometem a cumprir as exigências legais de tratamento de dados pessoais, nos moldes estipulados na Lei 13.709/2018 (Lei Geral de Proteção de Dados Pessoais).</w:t>
      </w:r>
    </w:p>
    <w:p w14:paraId="144907DE" w14:textId="77777777" w:rsidR="00C14BC0" w:rsidRPr="00226839" w:rsidRDefault="00C14BC0" w:rsidP="004B3796">
      <w:pPr>
        <w:ind w:left="56"/>
        <w:jc w:val="both"/>
        <w:rPr>
          <w:rFonts w:ascii="Arial Narrow" w:eastAsia="Times New Roman" w:hAnsi="Arial Narrow" w:cs="Arial"/>
          <w:sz w:val="24"/>
          <w:szCs w:val="24"/>
        </w:rPr>
      </w:pPr>
    </w:p>
    <w:p w14:paraId="50BF90E9" w14:textId="77777777" w:rsidR="00C14BC0" w:rsidRPr="00226839" w:rsidRDefault="00C14BC0" w:rsidP="004B3796">
      <w:pPr>
        <w:shd w:val="clear" w:color="auto" w:fill="D9D9D9" w:themeFill="background1" w:themeFillShade="D9"/>
        <w:ind w:left="56"/>
        <w:jc w:val="both"/>
        <w:rPr>
          <w:rFonts w:ascii="Arial Narrow" w:eastAsia="Times New Roman" w:hAnsi="Arial Narrow" w:cs="Arial"/>
          <w:sz w:val="24"/>
          <w:szCs w:val="24"/>
        </w:rPr>
      </w:pPr>
      <w:r w:rsidRPr="00226839">
        <w:rPr>
          <w:rFonts w:ascii="Arial Narrow" w:eastAsia="Times New Roman" w:hAnsi="Arial Narrow" w:cs="Arial"/>
          <w:b/>
          <w:bCs/>
          <w:color w:val="000000"/>
          <w:sz w:val="24"/>
          <w:szCs w:val="24"/>
        </w:rPr>
        <w:t>CLÁUSULA DÉCIMA OITAVA - DO FORO</w:t>
      </w:r>
    </w:p>
    <w:p w14:paraId="60271C80" w14:textId="77777777" w:rsidR="00C14BC0" w:rsidRPr="00226839" w:rsidRDefault="00C14BC0" w:rsidP="004B3796">
      <w:pPr>
        <w:ind w:left="56"/>
        <w:jc w:val="both"/>
        <w:rPr>
          <w:rFonts w:ascii="Arial Narrow" w:eastAsia="Times New Roman" w:hAnsi="Arial Narrow" w:cs="Arial"/>
          <w:sz w:val="24"/>
          <w:szCs w:val="24"/>
        </w:rPr>
      </w:pPr>
      <w:r w:rsidRPr="00226839">
        <w:rPr>
          <w:rFonts w:ascii="Arial Narrow" w:eastAsia="Times New Roman" w:hAnsi="Arial Narrow" w:cs="Arial"/>
          <w:color w:val="000000"/>
          <w:sz w:val="24"/>
          <w:szCs w:val="24"/>
        </w:rPr>
        <w:t xml:space="preserve">18.1 - Fica eleito o foro da Comarca </w:t>
      </w:r>
      <w:r w:rsidRPr="00226839">
        <w:rPr>
          <w:rFonts w:ascii="Arial Narrow" w:eastAsia="Times New Roman" w:hAnsi="Arial Narrow" w:cs="Arial"/>
          <w:sz w:val="24"/>
          <w:szCs w:val="24"/>
        </w:rPr>
        <w:t>BRASILÂNDIA,</w:t>
      </w:r>
      <w:r w:rsidRPr="00226839">
        <w:rPr>
          <w:rFonts w:ascii="Arial Narrow" w:eastAsia="Times New Roman" w:hAnsi="Arial Narrow" w:cs="Arial"/>
          <w:color w:val="000000"/>
          <w:sz w:val="24"/>
          <w:szCs w:val="24"/>
        </w:rPr>
        <w:t xml:space="preserve"> Estado de Mato Grosso do Sul, para dirimir todas as questões oriundas do presente Contrato, sendo este competente para a propositura de qualquer medida judicial decorrente deste instrumento contratual, com a exclusão de qualquer outro por mais privilegiado que seja. </w:t>
      </w:r>
    </w:p>
    <w:p w14:paraId="577D3CE1" w14:textId="77777777" w:rsidR="00C14BC0" w:rsidRPr="00226839" w:rsidRDefault="00C14BC0" w:rsidP="004B3796">
      <w:pPr>
        <w:ind w:left="56"/>
        <w:jc w:val="both"/>
        <w:rPr>
          <w:rFonts w:ascii="Arial Narrow" w:eastAsia="Times New Roman" w:hAnsi="Arial Narrow" w:cs="Arial"/>
          <w:sz w:val="24"/>
          <w:szCs w:val="24"/>
        </w:rPr>
      </w:pPr>
      <w:r w:rsidRPr="00226839">
        <w:rPr>
          <w:rFonts w:ascii="Arial Narrow" w:eastAsia="Times New Roman" w:hAnsi="Arial Narrow" w:cs="Arial"/>
          <w:color w:val="000000"/>
          <w:sz w:val="24"/>
          <w:szCs w:val="24"/>
        </w:rPr>
        <w:t>E, assim, por estarem justas e convencionadas, as partes assinam o presente Contrato, juntamente com as testemunhas abaixo. </w:t>
      </w:r>
    </w:p>
    <w:p w14:paraId="7A957088" w14:textId="77777777" w:rsidR="00C14BC0" w:rsidRPr="00226839" w:rsidRDefault="00C14BC0" w:rsidP="004B3796">
      <w:pPr>
        <w:ind w:left="56"/>
        <w:jc w:val="both"/>
        <w:rPr>
          <w:rFonts w:ascii="Arial Narrow" w:eastAsia="Times New Roman" w:hAnsi="Arial Narrow" w:cs="Arial"/>
          <w:b/>
          <w:sz w:val="24"/>
          <w:szCs w:val="24"/>
        </w:rPr>
      </w:pPr>
    </w:p>
    <w:p w14:paraId="520B07B8" w14:textId="0774638B" w:rsidR="00C14BC0" w:rsidRPr="00226839" w:rsidRDefault="00C14BC0" w:rsidP="004B3796">
      <w:pPr>
        <w:ind w:left="56"/>
        <w:jc w:val="both"/>
        <w:rPr>
          <w:rFonts w:ascii="Arial Narrow" w:eastAsia="Times New Roman" w:hAnsi="Arial Narrow" w:cs="Arial"/>
          <w:color w:val="000000"/>
          <w:sz w:val="24"/>
          <w:szCs w:val="24"/>
        </w:rPr>
      </w:pPr>
      <w:r w:rsidRPr="00226839">
        <w:rPr>
          <w:rFonts w:ascii="Arial Narrow" w:eastAsia="Times New Roman" w:hAnsi="Arial Narrow" w:cs="Arial"/>
          <w:color w:val="000000"/>
          <w:sz w:val="24"/>
          <w:szCs w:val="24"/>
        </w:rPr>
        <w:t>Brasilândia-MS, .... de ...................... de 202</w:t>
      </w:r>
      <w:r w:rsidR="000F1964">
        <w:rPr>
          <w:rFonts w:ascii="Arial Narrow" w:eastAsia="Times New Roman" w:hAnsi="Arial Narrow" w:cs="Arial"/>
          <w:color w:val="000000"/>
          <w:sz w:val="24"/>
          <w:szCs w:val="24"/>
        </w:rPr>
        <w:t>X</w:t>
      </w:r>
      <w:r w:rsidRPr="00226839">
        <w:rPr>
          <w:rFonts w:ascii="Arial Narrow" w:eastAsia="Times New Roman" w:hAnsi="Arial Narrow" w:cs="Arial"/>
          <w:color w:val="000000"/>
          <w:sz w:val="24"/>
          <w:szCs w:val="24"/>
        </w:rPr>
        <w:t>.</w:t>
      </w:r>
    </w:p>
    <w:p w14:paraId="0C33F07E" w14:textId="77777777" w:rsidR="00C14BC0" w:rsidRPr="00226839" w:rsidRDefault="00C14BC0" w:rsidP="004B3796">
      <w:pPr>
        <w:ind w:left="56"/>
        <w:jc w:val="both"/>
        <w:rPr>
          <w:rFonts w:ascii="Arial Narrow" w:eastAsia="Times New Roman" w:hAnsi="Arial Narrow" w:cs="Arial"/>
          <w:color w:val="000000"/>
          <w:sz w:val="24"/>
          <w:szCs w:val="24"/>
        </w:rPr>
      </w:pPr>
    </w:p>
    <w:p w14:paraId="3F9DD2A9" w14:textId="77777777" w:rsidR="00C14BC0" w:rsidRPr="00226839" w:rsidRDefault="00C14BC0" w:rsidP="004B3796">
      <w:pPr>
        <w:pBdr>
          <w:top w:val="nil"/>
          <w:left w:val="nil"/>
          <w:bottom w:val="nil"/>
          <w:right w:val="nil"/>
          <w:between w:val="nil"/>
        </w:pBdr>
        <w:ind w:left="56"/>
        <w:jc w:val="both"/>
        <w:rPr>
          <w:rFonts w:ascii="Arial Narrow" w:eastAsia="Times New Roman" w:hAnsi="Arial Narrow" w:cs="Arial"/>
          <w:b/>
          <w:color w:val="000000"/>
          <w:sz w:val="24"/>
          <w:szCs w:val="24"/>
        </w:rPr>
      </w:pPr>
      <w:r w:rsidRPr="00226839">
        <w:rPr>
          <w:rFonts w:ascii="Arial Narrow" w:eastAsia="Times New Roman" w:hAnsi="Arial Narrow" w:cs="Arial"/>
          <w:b/>
          <w:color w:val="000000"/>
          <w:sz w:val="24"/>
          <w:szCs w:val="24"/>
        </w:rPr>
        <w:t>XXXXXXX</w:t>
      </w:r>
    </w:p>
    <w:p w14:paraId="24A782C6" w14:textId="77777777" w:rsidR="00C14BC0" w:rsidRPr="00226839" w:rsidRDefault="00C14BC0" w:rsidP="004B3796">
      <w:pPr>
        <w:pBdr>
          <w:top w:val="nil"/>
          <w:left w:val="nil"/>
          <w:bottom w:val="nil"/>
          <w:right w:val="nil"/>
          <w:between w:val="nil"/>
        </w:pBdr>
        <w:ind w:left="56"/>
        <w:jc w:val="both"/>
        <w:rPr>
          <w:rFonts w:ascii="Arial Narrow" w:eastAsia="Times New Roman" w:hAnsi="Arial Narrow" w:cs="Arial"/>
          <w:color w:val="000000"/>
          <w:sz w:val="24"/>
          <w:szCs w:val="24"/>
        </w:rPr>
      </w:pPr>
      <w:r w:rsidRPr="00226839">
        <w:rPr>
          <w:rFonts w:ascii="Arial Narrow" w:eastAsia="Times New Roman" w:hAnsi="Arial Narrow" w:cs="Arial"/>
          <w:color w:val="000000"/>
          <w:sz w:val="24"/>
          <w:szCs w:val="24"/>
        </w:rPr>
        <w:t>Prefeita Municipal ou</w:t>
      </w:r>
    </w:p>
    <w:p w14:paraId="4950B68D" w14:textId="77777777" w:rsidR="00C14BC0" w:rsidRPr="00226839" w:rsidRDefault="00C14BC0" w:rsidP="004B3796">
      <w:pPr>
        <w:pBdr>
          <w:top w:val="nil"/>
          <w:left w:val="nil"/>
          <w:bottom w:val="nil"/>
          <w:right w:val="nil"/>
          <w:between w:val="nil"/>
        </w:pBdr>
        <w:ind w:left="56"/>
        <w:jc w:val="both"/>
        <w:rPr>
          <w:rFonts w:ascii="Arial Narrow" w:eastAsia="Times New Roman" w:hAnsi="Arial Narrow" w:cs="Arial"/>
          <w:color w:val="000000"/>
          <w:sz w:val="24"/>
          <w:szCs w:val="24"/>
        </w:rPr>
      </w:pPr>
      <w:r w:rsidRPr="00226839">
        <w:rPr>
          <w:rFonts w:ascii="Arial Narrow" w:eastAsia="Times New Roman" w:hAnsi="Arial Narrow" w:cs="Arial"/>
          <w:color w:val="000000"/>
          <w:sz w:val="24"/>
          <w:szCs w:val="24"/>
        </w:rPr>
        <w:t>Ordenador de Despesa</w:t>
      </w:r>
    </w:p>
    <w:p w14:paraId="38782A25" w14:textId="77777777" w:rsidR="00C14BC0" w:rsidRPr="00226839" w:rsidRDefault="00C14BC0" w:rsidP="004B3796">
      <w:pPr>
        <w:pBdr>
          <w:top w:val="nil"/>
          <w:left w:val="nil"/>
          <w:bottom w:val="nil"/>
          <w:right w:val="nil"/>
          <w:between w:val="nil"/>
        </w:pBdr>
        <w:ind w:left="56"/>
        <w:jc w:val="both"/>
        <w:rPr>
          <w:rFonts w:ascii="Arial Narrow" w:eastAsia="Times New Roman" w:hAnsi="Arial Narrow" w:cs="Arial"/>
          <w:color w:val="000000"/>
          <w:sz w:val="24"/>
          <w:szCs w:val="24"/>
        </w:rPr>
      </w:pPr>
      <w:r w:rsidRPr="00226839">
        <w:rPr>
          <w:rFonts w:ascii="Arial Narrow" w:eastAsia="Times New Roman" w:hAnsi="Arial Narrow" w:cs="Arial"/>
          <w:color w:val="000000"/>
          <w:sz w:val="24"/>
          <w:szCs w:val="24"/>
        </w:rPr>
        <w:t>Secretaria Municipal de XXXXX</w:t>
      </w:r>
    </w:p>
    <w:p w14:paraId="74F5AEFF" w14:textId="77777777" w:rsidR="00C14BC0" w:rsidRPr="00226839" w:rsidRDefault="00C14BC0" w:rsidP="004B3796">
      <w:pPr>
        <w:pBdr>
          <w:top w:val="nil"/>
          <w:left w:val="nil"/>
          <w:bottom w:val="nil"/>
          <w:right w:val="nil"/>
          <w:between w:val="nil"/>
        </w:pBdr>
        <w:ind w:left="56"/>
        <w:jc w:val="both"/>
        <w:rPr>
          <w:rFonts w:ascii="Arial Narrow" w:eastAsia="Times New Roman" w:hAnsi="Arial Narrow" w:cs="Arial"/>
          <w:b/>
          <w:bCs/>
          <w:color w:val="000000"/>
          <w:sz w:val="24"/>
          <w:szCs w:val="24"/>
        </w:rPr>
      </w:pPr>
      <w:r w:rsidRPr="00226839">
        <w:rPr>
          <w:rFonts w:ascii="Arial Narrow" w:eastAsia="Times New Roman" w:hAnsi="Arial Narrow" w:cs="Arial"/>
          <w:b/>
          <w:bCs/>
          <w:color w:val="000000"/>
          <w:sz w:val="24"/>
          <w:szCs w:val="24"/>
        </w:rPr>
        <w:t>CONTRATANTE</w:t>
      </w:r>
    </w:p>
    <w:p w14:paraId="10475983" w14:textId="77777777" w:rsidR="00C14BC0" w:rsidRPr="00226839" w:rsidRDefault="00C14BC0" w:rsidP="004B3796">
      <w:pPr>
        <w:pBdr>
          <w:top w:val="nil"/>
          <w:left w:val="nil"/>
          <w:bottom w:val="nil"/>
          <w:right w:val="nil"/>
          <w:between w:val="nil"/>
        </w:pBdr>
        <w:ind w:left="56"/>
        <w:jc w:val="both"/>
        <w:rPr>
          <w:rFonts w:ascii="Arial Narrow" w:eastAsia="Times New Roman" w:hAnsi="Arial Narrow" w:cs="Arial"/>
          <w:color w:val="000000"/>
          <w:sz w:val="24"/>
          <w:szCs w:val="24"/>
        </w:rPr>
      </w:pPr>
    </w:p>
    <w:p w14:paraId="1C41A739" w14:textId="77777777" w:rsidR="00C14BC0" w:rsidRPr="00226839" w:rsidRDefault="00C14BC0" w:rsidP="004B3796">
      <w:pPr>
        <w:pBdr>
          <w:top w:val="nil"/>
          <w:left w:val="nil"/>
          <w:bottom w:val="nil"/>
          <w:right w:val="nil"/>
          <w:between w:val="nil"/>
        </w:pBdr>
        <w:ind w:left="56"/>
        <w:jc w:val="both"/>
        <w:rPr>
          <w:rFonts w:ascii="Arial Narrow" w:eastAsia="Times New Roman" w:hAnsi="Arial Narrow" w:cs="Arial"/>
          <w:color w:val="000000"/>
          <w:sz w:val="24"/>
          <w:szCs w:val="24"/>
        </w:rPr>
      </w:pPr>
      <w:r w:rsidRPr="00226839">
        <w:rPr>
          <w:rFonts w:ascii="Arial Narrow" w:eastAsia="Times New Roman" w:hAnsi="Arial Narrow" w:cs="Arial"/>
          <w:color w:val="000000"/>
          <w:sz w:val="24"/>
          <w:szCs w:val="24"/>
        </w:rPr>
        <w:t>XXXXXXXXXXXXXX</w:t>
      </w:r>
    </w:p>
    <w:p w14:paraId="1DB8E4C4" w14:textId="77777777" w:rsidR="00C14BC0" w:rsidRPr="00226839" w:rsidRDefault="00C14BC0" w:rsidP="004B3796">
      <w:pPr>
        <w:pBdr>
          <w:top w:val="nil"/>
          <w:left w:val="nil"/>
          <w:bottom w:val="nil"/>
          <w:right w:val="nil"/>
          <w:between w:val="nil"/>
        </w:pBdr>
        <w:ind w:left="56"/>
        <w:jc w:val="both"/>
        <w:rPr>
          <w:rFonts w:ascii="Arial Narrow" w:eastAsia="Times New Roman" w:hAnsi="Arial Narrow" w:cs="Arial"/>
          <w:color w:val="000000"/>
          <w:sz w:val="24"/>
          <w:szCs w:val="24"/>
        </w:rPr>
      </w:pPr>
      <w:r w:rsidRPr="00226839">
        <w:rPr>
          <w:rFonts w:ascii="Arial Narrow" w:eastAsia="Times New Roman" w:hAnsi="Arial Narrow" w:cs="Arial"/>
          <w:color w:val="000000"/>
          <w:sz w:val="24"/>
          <w:szCs w:val="24"/>
        </w:rPr>
        <w:t>Empresa: XXXXXXX</w:t>
      </w:r>
    </w:p>
    <w:p w14:paraId="592CE960" w14:textId="77777777" w:rsidR="00C14BC0" w:rsidRPr="00226839" w:rsidRDefault="00C14BC0" w:rsidP="004B3796">
      <w:pPr>
        <w:pBdr>
          <w:top w:val="nil"/>
          <w:left w:val="nil"/>
          <w:bottom w:val="nil"/>
          <w:right w:val="nil"/>
          <w:between w:val="nil"/>
        </w:pBdr>
        <w:ind w:left="56"/>
        <w:jc w:val="both"/>
        <w:rPr>
          <w:rFonts w:ascii="Arial Narrow" w:eastAsia="Times New Roman" w:hAnsi="Arial Narrow" w:cs="Arial"/>
          <w:b/>
          <w:bCs/>
          <w:color w:val="000000"/>
          <w:sz w:val="24"/>
          <w:szCs w:val="24"/>
        </w:rPr>
      </w:pPr>
      <w:r w:rsidRPr="00226839">
        <w:rPr>
          <w:rFonts w:ascii="Arial Narrow" w:eastAsia="Times New Roman" w:hAnsi="Arial Narrow" w:cs="Arial"/>
          <w:b/>
          <w:bCs/>
          <w:color w:val="000000"/>
          <w:sz w:val="24"/>
          <w:szCs w:val="24"/>
        </w:rPr>
        <w:t>CONTRATADA</w:t>
      </w:r>
    </w:p>
    <w:p w14:paraId="2B01EE3B" w14:textId="77777777" w:rsidR="00C14BC0" w:rsidRPr="00226839" w:rsidRDefault="00C14BC0" w:rsidP="004B3796">
      <w:pPr>
        <w:pBdr>
          <w:top w:val="nil"/>
          <w:left w:val="nil"/>
          <w:bottom w:val="nil"/>
          <w:right w:val="nil"/>
          <w:between w:val="nil"/>
        </w:pBdr>
        <w:ind w:left="56"/>
        <w:jc w:val="both"/>
        <w:rPr>
          <w:rFonts w:ascii="Arial Narrow" w:eastAsia="Times New Roman" w:hAnsi="Arial Narrow" w:cs="Arial"/>
          <w:b/>
          <w:color w:val="000000"/>
          <w:sz w:val="24"/>
          <w:szCs w:val="24"/>
        </w:rPr>
      </w:pPr>
    </w:p>
    <w:p w14:paraId="041D058F" w14:textId="4A1637F7" w:rsidR="00C14BC0" w:rsidRDefault="00C14BC0" w:rsidP="004B3796">
      <w:pPr>
        <w:pBdr>
          <w:top w:val="nil"/>
          <w:left w:val="nil"/>
          <w:bottom w:val="nil"/>
          <w:right w:val="nil"/>
          <w:between w:val="nil"/>
        </w:pBdr>
        <w:tabs>
          <w:tab w:val="left" w:pos="1560"/>
        </w:tabs>
        <w:ind w:left="56"/>
        <w:jc w:val="both"/>
        <w:rPr>
          <w:rFonts w:ascii="Arial Narrow" w:eastAsia="Times New Roman" w:hAnsi="Arial Narrow" w:cs="Arial"/>
          <w:color w:val="000000"/>
          <w:sz w:val="24"/>
          <w:szCs w:val="24"/>
        </w:rPr>
      </w:pPr>
      <w:r w:rsidRPr="00226839">
        <w:rPr>
          <w:rFonts w:ascii="Arial Narrow" w:eastAsia="Times New Roman" w:hAnsi="Arial Narrow" w:cs="Arial"/>
          <w:color w:val="000000"/>
          <w:sz w:val="24"/>
          <w:szCs w:val="24"/>
        </w:rPr>
        <w:t>Testemunhas</w:t>
      </w:r>
    </w:p>
    <w:p w14:paraId="516DDB91" w14:textId="7E8D2589" w:rsidR="00ED2BC1" w:rsidRDefault="00ED2BC1" w:rsidP="004B3796">
      <w:pPr>
        <w:pBdr>
          <w:top w:val="nil"/>
          <w:left w:val="nil"/>
          <w:bottom w:val="nil"/>
          <w:right w:val="nil"/>
          <w:between w:val="nil"/>
        </w:pBdr>
        <w:tabs>
          <w:tab w:val="left" w:pos="1560"/>
        </w:tabs>
        <w:ind w:left="56"/>
        <w:jc w:val="both"/>
        <w:rPr>
          <w:rFonts w:ascii="Arial Narrow" w:eastAsia="Times New Roman" w:hAnsi="Arial Narrow" w:cs="Arial"/>
          <w:color w:val="000000"/>
          <w:sz w:val="24"/>
          <w:szCs w:val="24"/>
        </w:rPr>
      </w:pPr>
    </w:p>
    <w:p w14:paraId="07E5ED23" w14:textId="1AC70EA4" w:rsidR="00ED2BC1" w:rsidRDefault="00ED2BC1" w:rsidP="004B3796">
      <w:pPr>
        <w:pBdr>
          <w:top w:val="nil"/>
          <w:left w:val="nil"/>
          <w:bottom w:val="nil"/>
          <w:right w:val="nil"/>
          <w:between w:val="nil"/>
        </w:pBdr>
        <w:tabs>
          <w:tab w:val="left" w:pos="1560"/>
        </w:tabs>
        <w:ind w:left="56"/>
        <w:jc w:val="both"/>
        <w:rPr>
          <w:rFonts w:ascii="Arial Narrow" w:eastAsia="Times New Roman" w:hAnsi="Arial Narrow" w:cs="Arial"/>
          <w:color w:val="000000"/>
          <w:sz w:val="24"/>
          <w:szCs w:val="24"/>
        </w:rPr>
      </w:pPr>
    </w:p>
    <w:p w14:paraId="61896286" w14:textId="6E958A51" w:rsidR="00ED2BC1" w:rsidRDefault="00ED2BC1" w:rsidP="004B3796">
      <w:pPr>
        <w:pBdr>
          <w:top w:val="nil"/>
          <w:left w:val="nil"/>
          <w:bottom w:val="nil"/>
          <w:right w:val="nil"/>
          <w:between w:val="nil"/>
        </w:pBdr>
        <w:tabs>
          <w:tab w:val="left" w:pos="1560"/>
        </w:tabs>
        <w:ind w:left="56"/>
        <w:jc w:val="both"/>
        <w:rPr>
          <w:rFonts w:ascii="Arial Narrow" w:eastAsia="Times New Roman" w:hAnsi="Arial Narrow" w:cs="Arial"/>
          <w:color w:val="000000"/>
          <w:sz w:val="24"/>
          <w:szCs w:val="24"/>
        </w:rPr>
      </w:pPr>
    </w:p>
    <w:p w14:paraId="79E824E2" w14:textId="59DBDBD3" w:rsidR="00ED2BC1" w:rsidRDefault="00ED2BC1" w:rsidP="004B3796">
      <w:pPr>
        <w:pBdr>
          <w:top w:val="nil"/>
          <w:left w:val="nil"/>
          <w:bottom w:val="nil"/>
          <w:right w:val="nil"/>
          <w:between w:val="nil"/>
        </w:pBdr>
        <w:tabs>
          <w:tab w:val="left" w:pos="1560"/>
        </w:tabs>
        <w:ind w:left="56"/>
        <w:jc w:val="both"/>
        <w:rPr>
          <w:rFonts w:ascii="Arial Narrow" w:eastAsia="Times New Roman" w:hAnsi="Arial Narrow" w:cs="Arial"/>
          <w:color w:val="000000"/>
          <w:sz w:val="24"/>
          <w:szCs w:val="24"/>
        </w:rPr>
      </w:pPr>
    </w:p>
    <w:p w14:paraId="628D12E1" w14:textId="591A2AC9" w:rsidR="00ED2BC1" w:rsidRDefault="00ED2BC1" w:rsidP="004B3796">
      <w:pPr>
        <w:pBdr>
          <w:top w:val="nil"/>
          <w:left w:val="nil"/>
          <w:bottom w:val="nil"/>
          <w:right w:val="nil"/>
          <w:between w:val="nil"/>
        </w:pBdr>
        <w:tabs>
          <w:tab w:val="left" w:pos="1560"/>
        </w:tabs>
        <w:ind w:left="56"/>
        <w:jc w:val="both"/>
        <w:rPr>
          <w:rFonts w:ascii="Arial Narrow" w:eastAsia="Times New Roman" w:hAnsi="Arial Narrow" w:cs="Arial"/>
          <w:color w:val="000000"/>
          <w:sz w:val="24"/>
          <w:szCs w:val="24"/>
        </w:rPr>
      </w:pPr>
    </w:p>
    <w:p w14:paraId="5BE8542F" w14:textId="7AF26FE1" w:rsidR="00ED2BC1" w:rsidRDefault="00ED2BC1" w:rsidP="004B3796">
      <w:pPr>
        <w:pBdr>
          <w:top w:val="nil"/>
          <w:left w:val="nil"/>
          <w:bottom w:val="nil"/>
          <w:right w:val="nil"/>
          <w:between w:val="nil"/>
        </w:pBdr>
        <w:tabs>
          <w:tab w:val="left" w:pos="1560"/>
        </w:tabs>
        <w:ind w:left="56"/>
        <w:jc w:val="both"/>
        <w:rPr>
          <w:rFonts w:ascii="Arial Narrow" w:eastAsia="Times New Roman" w:hAnsi="Arial Narrow" w:cs="Arial"/>
          <w:color w:val="000000"/>
          <w:sz w:val="24"/>
          <w:szCs w:val="24"/>
        </w:rPr>
      </w:pPr>
    </w:p>
    <w:p w14:paraId="41BAFEA7" w14:textId="3DC82682" w:rsidR="00ED2BC1" w:rsidRDefault="00ED2BC1" w:rsidP="004B3796">
      <w:pPr>
        <w:pBdr>
          <w:top w:val="nil"/>
          <w:left w:val="nil"/>
          <w:bottom w:val="nil"/>
          <w:right w:val="nil"/>
          <w:between w:val="nil"/>
        </w:pBdr>
        <w:tabs>
          <w:tab w:val="left" w:pos="1560"/>
        </w:tabs>
        <w:ind w:left="56"/>
        <w:jc w:val="both"/>
        <w:rPr>
          <w:rFonts w:ascii="Arial Narrow" w:eastAsia="Times New Roman" w:hAnsi="Arial Narrow" w:cs="Arial"/>
          <w:color w:val="000000"/>
          <w:sz w:val="24"/>
          <w:szCs w:val="24"/>
        </w:rPr>
      </w:pPr>
    </w:p>
    <w:p w14:paraId="3D1EA947" w14:textId="77777777" w:rsidR="00E70691" w:rsidRDefault="00E70691" w:rsidP="00622754">
      <w:pPr>
        <w:widowControl/>
        <w:tabs>
          <w:tab w:val="left" w:pos="2977"/>
        </w:tabs>
        <w:spacing w:line="360" w:lineRule="auto"/>
        <w:rPr>
          <w:rFonts w:ascii="Arial Narrow" w:eastAsia="Times New Roman" w:hAnsi="Arial Narrow" w:cs="Times New Roman"/>
          <w:b/>
          <w:bCs/>
          <w:sz w:val="24"/>
          <w:szCs w:val="24"/>
          <w:lang w:val="pt-BR"/>
        </w:rPr>
      </w:pPr>
    </w:p>
    <w:p w14:paraId="53D5D5BA" w14:textId="2D65BE4A" w:rsidR="00C14BC0" w:rsidRDefault="00C14BC0" w:rsidP="004B3796">
      <w:pPr>
        <w:widowControl/>
        <w:tabs>
          <w:tab w:val="left" w:pos="2977"/>
        </w:tabs>
        <w:spacing w:line="360" w:lineRule="auto"/>
        <w:ind w:left="56"/>
        <w:jc w:val="center"/>
        <w:rPr>
          <w:rFonts w:ascii="Arial Narrow" w:hAnsi="Arial Narrow" w:cs="Arial"/>
          <w:color w:val="000000"/>
          <w:sz w:val="24"/>
          <w:szCs w:val="24"/>
        </w:rPr>
      </w:pPr>
      <w:r>
        <w:rPr>
          <w:rFonts w:ascii="Arial Narrow" w:eastAsia="Times New Roman" w:hAnsi="Arial Narrow" w:cs="Times New Roman"/>
          <w:b/>
          <w:bCs/>
          <w:sz w:val="24"/>
          <w:szCs w:val="24"/>
          <w:lang w:val="pt-BR"/>
        </w:rPr>
        <w:lastRenderedPageBreak/>
        <w:t>ANEXO X</w:t>
      </w:r>
      <w:r w:rsidR="000F1964">
        <w:rPr>
          <w:rFonts w:ascii="Arial Narrow" w:eastAsia="Times New Roman" w:hAnsi="Arial Narrow" w:cs="Times New Roman"/>
          <w:b/>
          <w:bCs/>
          <w:sz w:val="24"/>
          <w:szCs w:val="24"/>
          <w:lang w:val="pt-BR"/>
        </w:rPr>
        <w:t>III</w:t>
      </w:r>
    </w:p>
    <w:p w14:paraId="4D751730" w14:textId="77777777" w:rsidR="00C14BC0" w:rsidRDefault="00C14BC0" w:rsidP="004B3796">
      <w:pPr>
        <w:spacing w:before="4" w:line="320" w:lineRule="atLeast"/>
        <w:ind w:left="56"/>
        <w:jc w:val="center"/>
        <w:rPr>
          <w:rFonts w:ascii="Arial Narrow" w:hAnsi="Arial Narrow" w:cs="Arial"/>
          <w:b/>
          <w:bCs/>
          <w:color w:val="000000"/>
          <w:sz w:val="24"/>
          <w:szCs w:val="24"/>
        </w:rPr>
      </w:pPr>
      <w:r>
        <w:rPr>
          <w:rFonts w:ascii="Arial Narrow" w:hAnsi="Arial Narrow" w:cs="Arial"/>
          <w:b/>
          <w:bCs/>
          <w:color w:val="000000"/>
          <w:sz w:val="24"/>
          <w:szCs w:val="24"/>
        </w:rPr>
        <w:t>DECRETO</w:t>
      </w:r>
    </w:p>
    <w:p w14:paraId="20076561" w14:textId="77777777" w:rsidR="00C14BC0" w:rsidRDefault="00C14BC0" w:rsidP="004B3796">
      <w:pPr>
        <w:spacing w:before="4" w:line="320" w:lineRule="atLeast"/>
        <w:ind w:left="56"/>
        <w:jc w:val="center"/>
        <w:rPr>
          <w:rFonts w:ascii="Arial Narrow" w:hAnsi="Arial Narrow" w:cs="Arial"/>
          <w:b/>
          <w:bCs/>
          <w:color w:val="000000"/>
          <w:sz w:val="24"/>
          <w:szCs w:val="24"/>
        </w:rPr>
      </w:pPr>
    </w:p>
    <w:p w14:paraId="56C90504" w14:textId="6217710D" w:rsidR="00C14BC0" w:rsidRDefault="00B8035E" w:rsidP="004B3796">
      <w:pPr>
        <w:spacing w:before="4" w:line="320" w:lineRule="atLeast"/>
        <w:ind w:left="56"/>
        <w:jc w:val="center"/>
        <w:rPr>
          <w:rFonts w:ascii="Arial Narrow" w:hAnsi="Arial Narrow" w:cs="Arial"/>
          <w:b/>
          <w:bCs/>
          <w:color w:val="000000"/>
          <w:sz w:val="24"/>
          <w:szCs w:val="24"/>
        </w:rPr>
      </w:pPr>
      <w:r w:rsidRPr="003705CA">
        <w:rPr>
          <w:rFonts w:ascii="Arial Narrow" w:hAnsi="Arial Narrow"/>
          <w:noProof/>
          <w:sz w:val="24"/>
          <w:szCs w:val="24"/>
          <w:lang w:val="pt-BR"/>
        </w:rPr>
        <w:drawing>
          <wp:inline distT="0" distB="0" distL="0" distR="0" wp14:anchorId="3858ED0B" wp14:editId="468A995C">
            <wp:extent cx="5701085" cy="7298699"/>
            <wp:effectExtent l="0" t="0" r="0" b="0"/>
            <wp:docPr id="4" name="Imagem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4"/>
                    <a:srcRect t="739" r="2199" b="2265"/>
                    <a:stretch/>
                  </pic:blipFill>
                  <pic:spPr bwMode="auto">
                    <a:xfrm>
                      <a:off x="0" y="0"/>
                      <a:ext cx="5701863" cy="7299696"/>
                    </a:xfrm>
                    <a:prstGeom prst="rect">
                      <a:avLst/>
                    </a:prstGeom>
                    <a:ln>
                      <a:noFill/>
                    </a:ln>
                    <a:extLst>
                      <a:ext uri="{53640926-AAD7-44D8-BBD7-CCE9431645EC}">
                        <a14:shadowObscured xmlns:a14="http://schemas.microsoft.com/office/drawing/2010/main"/>
                      </a:ext>
                    </a:extLst>
                  </pic:spPr>
                </pic:pic>
              </a:graphicData>
            </a:graphic>
          </wp:inline>
        </w:drawing>
      </w:r>
    </w:p>
    <w:p w14:paraId="5C3C3636" w14:textId="77777777" w:rsidR="00622754" w:rsidRDefault="00622754" w:rsidP="004B3796">
      <w:pPr>
        <w:pStyle w:val="Ttulo1"/>
        <w:spacing w:before="179" w:line="410" w:lineRule="auto"/>
        <w:ind w:left="56"/>
        <w:jc w:val="center"/>
        <w:rPr>
          <w:rFonts w:ascii="Arial Narrow" w:hAnsi="Arial Narrow"/>
          <w:sz w:val="24"/>
          <w:szCs w:val="24"/>
        </w:rPr>
      </w:pPr>
    </w:p>
    <w:p w14:paraId="21CA8FB1" w14:textId="03472AA9" w:rsidR="00382037" w:rsidRDefault="00382037" w:rsidP="004B3796">
      <w:pPr>
        <w:pStyle w:val="Ttulo1"/>
        <w:spacing w:before="179" w:line="410" w:lineRule="auto"/>
        <w:ind w:left="56"/>
        <w:jc w:val="center"/>
        <w:rPr>
          <w:rFonts w:ascii="Arial Narrow" w:hAnsi="Arial Narrow"/>
          <w:sz w:val="24"/>
          <w:szCs w:val="24"/>
        </w:rPr>
      </w:pPr>
      <w:r>
        <w:rPr>
          <w:rFonts w:ascii="Arial Narrow" w:hAnsi="Arial Narrow"/>
          <w:sz w:val="24"/>
          <w:szCs w:val="24"/>
        </w:rPr>
        <w:lastRenderedPageBreak/>
        <w:t>LEI MUNICIPAL Nº 3190/2025</w:t>
      </w:r>
    </w:p>
    <w:p w14:paraId="0FBFBCFE" w14:textId="044BC352" w:rsidR="00382037" w:rsidRDefault="00382037" w:rsidP="004B3796">
      <w:pPr>
        <w:pStyle w:val="Ttulo1"/>
        <w:spacing w:before="179" w:line="410" w:lineRule="auto"/>
        <w:ind w:left="56"/>
        <w:jc w:val="both"/>
        <w:rPr>
          <w:rFonts w:ascii="Arial Narrow" w:hAnsi="Arial Narrow"/>
          <w:sz w:val="24"/>
          <w:szCs w:val="24"/>
        </w:rPr>
      </w:pPr>
      <w:r>
        <w:rPr>
          <w:rFonts w:ascii="Arial Narrow" w:hAnsi="Arial Narrow"/>
          <w:noProof/>
          <w:sz w:val="24"/>
          <w:szCs w:val="24"/>
          <w:lang w:val="pt-BR"/>
        </w:rPr>
        <w:drawing>
          <wp:inline distT="0" distB="0" distL="0" distR="0" wp14:anchorId="6990DFBA" wp14:editId="75E3D296">
            <wp:extent cx="6010275" cy="7143750"/>
            <wp:effectExtent l="0" t="0" r="9525" b="0"/>
            <wp:docPr id="5" name="Imagem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WhatsApp Image 2026-02-23 at 08.59.28.jpeg"/>
                    <pic:cNvPicPr/>
                  </pic:nvPicPr>
                  <pic:blipFill>
                    <a:blip r:embed="rId15">
                      <a:extLst>
                        <a:ext uri="{28A0092B-C50C-407E-A947-70E740481C1C}">
                          <a14:useLocalDpi xmlns:a14="http://schemas.microsoft.com/office/drawing/2010/main" val="0"/>
                        </a:ext>
                      </a:extLst>
                    </a:blip>
                    <a:stretch>
                      <a:fillRect/>
                    </a:stretch>
                  </pic:blipFill>
                  <pic:spPr>
                    <a:xfrm>
                      <a:off x="0" y="0"/>
                      <a:ext cx="6010275" cy="7143750"/>
                    </a:xfrm>
                    <a:prstGeom prst="rect">
                      <a:avLst/>
                    </a:prstGeom>
                  </pic:spPr>
                </pic:pic>
              </a:graphicData>
            </a:graphic>
          </wp:inline>
        </w:drawing>
      </w:r>
    </w:p>
    <w:p w14:paraId="37DFA806" w14:textId="1A3DB18B" w:rsidR="00382037" w:rsidRDefault="00382037" w:rsidP="004B3796">
      <w:pPr>
        <w:pStyle w:val="Ttulo1"/>
        <w:spacing w:before="179" w:line="410" w:lineRule="auto"/>
        <w:ind w:left="56"/>
        <w:jc w:val="both"/>
        <w:rPr>
          <w:rFonts w:ascii="Arial Narrow" w:hAnsi="Arial Narrow"/>
          <w:sz w:val="24"/>
          <w:szCs w:val="24"/>
        </w:rPr>
      </w:pPr>
    </w:p>
    <w:p w14:paraId="39DA7F31" w14:textId="77777777" w:rsidR="00622754" w:rsidRDefault="00622754" w:rsidP="004B3796">
      <w:pPr>
        <w:pStyle w:val="Ttulo1"/>
        <w:spacing w:before="94"/>
        <w:ind w:left="56"/>
        <w:jc w:val="center"/>
        <w:rPr>
          <w:rFonts w:ascii="Arial Narrow" w:hAnsi="Arial Narrow"/>
          <w:sz w:val="24"/>
          <w:szCs w:val="24"/>
        </w:rPr>
      </w:pPr>
    </w:p>
    <w:p w14:paraId="229CF55B" w14:textId="0CF8A4E4" w:rsidR="00FA4A0B" w:rsidRDefault="00FA4A0B" w:rsidP="004B3796">
      <w:pPr>
        <w:pStyle w:val="Ttulo1"/>
        <w:spacing w:before="94"/>
        <w:ind w:left="56"/>
        <w:jc w:val="center"/>
        <w:rPr>
          <w:rFonts w:ascii="Arial Narrow" w:hAnsi="Arial Narrow"/>
          <w:sz w:val="24"/>
          <w:szCs w:val="24"/>
        </w:rPr>
      </w:pPr>
      <w:r w:rsidRPr="003D2C06">
        <w:rPr>
          <w:rFonts w:ascii="Arial Narrow" w:hAnsi="Arial Narrow"/>
          <w:sz w:val="24"/>
          <w:szCs w:val="24"/>
        </w:rPr>
        <w:lastRenderedPageBreak/>
        <w:t>ANEXO X</w:t>
      </w:r>
      <w:r w:rsidR="000F1964">
        <w:rPr>
          <w:rFonts w:ascii="Arial Narrow" w:hAnsi="Arial Narrow"/>
          <w:sz w:val="24"/>
          <w:szCs w:val="24"/>
        </w:rPr>
        <w:t>I</w:t>
      </w:r>
      <w:r>
        <w:rPr>
          <w:rFonts w:ascii="Arial Narrow" w:hAnsi="Arial Narrow"/>
          <w:sz w:val="24"/>
          <w:szCs w:val="24"/>
        </w:rPr>
        <w:t>V</w:t>
      </w:r>
    </w:p>
    <w:p w14:paraId="0BC5E041" w14:textId="77777777" w:rsidR="00963ED0" w:rsidRDefault="00963ED0" w:rsidP="004B3796">
      <w:pPr>
        <w:pStyle w:val="Ttulo1"/>
        <w:spacing w:before="94"/>
        <w:ind w:left="56"/>
        <w:jc w:val="center"/>
        <w:rPr>
          <w:rFonts w:ascii="Arial Narrow" w:hAnsi="Arial Narrow"/>
          <w:sz w:val="24"/>
          <w:szCs w:val="24"/>
        </w:rPr>
      </w:pPr>
    </w:p>
    <w:p w14:paraId="7A7D5D3A" w14:textId="59862EFF" w:rsidR="00FA4A0B" w:rsidRDefault="00FA4A0B" w:rsidP="004B3796">
      <w:pPr>
        <w:pStyle w:val="Ttulo1"/>
        <w:spacing w:before="94"/>
        <w:ind w:left="56"/>
        <w:jc w:val="center"/>
        <w:rPr>
          <w:rFonts w:ascii="Arial Narrow" w:hAnsi="Arial Narrow"/>
          <w:sz w:val="24"/>
          <w:szCs w:val="24"/>
        </w:rPr>
      </w:pPr>
      <w:r w:rsidRPr="003D2C06">
        <w:rPr>
          <w:rFonts w:ascii="Arial Narrow" w:hAnsi="Arial Narrow"/>
          <w:sz w:val="24"/>
          <w:szCs w:val="24"/>
        </w:rPr>
        <w:t xml:space="preserve">DECLARAÇÃO DE </w:t>
      </w:r>
      <w:r>
        <w:rPr>
          <w:rFonts w:ascii="Arial Narrow" w:hAnsi="Arial Narrow"/>
          <w:sz w:val="24"/>
          <w:szCs w:val="24"/>
        </w:rPr>
        <w:t>COMPROMISSO</w:t>
      </w:r>
    </w:p>
    <w:p w14:paraId="366E6A9D" w14:textId="460F4DF0" w:rsidR="00FA4A0B" w:rsidRPr="003D2C06" w:rsidRDefault="00FA4A0B" w:rsidP="004B3796">
      <w:pPr>
        <w:pStyle w:val="Ttulo1"/>
        <w:spacing w:before="94"/>
        <w:ind w:left="56"/>
        <w:jc w:val="center"/>
        <w:rPr>
          <w:rFonts w:ascii="Arial Narrow" w:hAnsi="Arial Narrow"/>
          <w:b w:val="0"/>
          <w:color w:val="000000"/>
          <w:sz w:val="24"/>
          <w:szCs w:val="24"/>
        </w:rPr>
      </w:pPr>
      <w:r w:rsidRPr="00555CF7">
        <w:rPr>
          <w:rFonts w:ascii="Arial Narrow" w:hAnsi="Arial Narrow"/>
          <w:sz w:val="24"/>
          <w:szCs w:val="24"/>
          <w:highlight w:val="yellow"/>
        </w:rPr>
        <w:t xml:space="preserve">PREGÃO PRESENCIAL Nº </w:t>
      </w:r>
      <w:r w:rsidR="004069A4">
        <w:rPr>
          <w:rFonts w:ascii="Arial Narrow" w:hAnsi="Arial Narrow"/>
          <w:sz w:val="24"/>
          <w:szCs w:val="24"/>
          <w:highlight w:val="yellow"/>
        </w:rPr>
        <w:t>01</w:t>
      </w:r>
      <w:r w:rsidR="00CE43CB">
        <w:rPr>
          <w:rFonts w:ascii="Arial Narrow" w:hAnsi="Arial Narrow"/>
          <w:sz w:val="24"/>
          <w:szCs w:val="24"/>
          <w:highlight w:val="yellow"/>
        </w:rPr>
        <w:t>9</w:t>
      </w:r>
      <w:r w:rsidRPr="00555CF7">
        <w:rPr>
          <w:rFonts w:ascii="Arial Narrow" w:hAnsi="Arial Narrow"/>
          <w:sz w:val="24"/>
          <w:szCs w:val="24"/>
          <w:highlight w:val="yellow"/>
        </w:rPr>
        <w:t>/202</w:t>
      </w:r>
      <w:r>
        <w:rPr>
          <w:rFonts w:ascii="Arial Narrow" w:hAnsi="Arial Narrow"/>
          <w:sz w:val="24"/>
          <w:szCs w:val="24"/>
          <w:highlight w:val="yellow"/>
        </w:rPr>
        <w:t>6</w:t>
      </w:r>
    </w:p>
    <w:p w14:paraId="44FCDC48" w14:textId="77777777" w:rsidR="00FA4A0B" w:rsidRPr="003D2C06" w:rsidRDefault="00FA4A0B" w:rsidP="004B3796">
      <w:pPr>
        <w:spacing w:before="94" w:line="252" w:lineRule="auto"/>
        <w:ind w:left="56"/>
        <w:jc w:val="both"/>
        <w:rPr>
          <w:rFonts w:ascii="Arial Narrow" w:eastAsia="Arial" w:hAnsi="Arial Narrow" w:cs="Arial"/>
          <w:b/>
          <w:sz w:val="24"/>
          <w:szCs w:val="24"/>
        </w:rPr>
      </w:pPr>
    </w:p>
    <w:p w14:paraId="339B886E" w14:textId="77777777" w:rsidR="00FA4A0B" w:rsidRPr="003D2C06" w:rsidRDefault="00FA4A0B" w:rsidP="004B3796">
      <w:pPr>
        <w:pBdr>
          <w:top w:val="nil"/>
          <w:left w:val="nil"/>
          <w:bottom w:val="nil"/>
          <w:right w:val="nil"/>
          <w:between w:val="nil"/>
        </w:pBdr>
        <w:spacing w:before="4"/>
        <w:ind w:left="56"/>
        <w:jc w:val="both"/>
        <w:rPr>
          <w:rFonts w:ascii="Arial Narrow" w:hAnsi="Arial Narrow" w:cs="Arial"/>
          <w:color w:val="000000"/>
          <w:sz w:val="24"/>
          <w:szCs w:val="24"/>
        </w:rPr>
      </w:pPr>
    </w:p>
    <w:p w14:paraId="70CDA85E" w14:textId="77777777" w:rsidR="00FA4A0B" w:rsidRPr="00270BF7" w:rsidRDefault="00FA4A0B" w:rsidP="004B3796">
      <w:pPr>
        <w:pStyle w:val="PargrafodaLista"/>
        <w:spacing w:line="320" w:lineRule="atLeast"/>
        <w:ind w:left="56" w:firstLine="0"/>
        <w:rPr>
          <w:rFonts w:ascii="Arial Narrow" w:hAnsi="Arial Narrow"/>
          <w:b/>
          <w:sz w:val="24"/>
          <w:szCs w:val="24"/>
        </w:rPr>
      </w:pPr>
      <w:r w:rsidRPr="00F128FE">
        <w:rPr>
          <w:rFonts w:ascii="Arial Narrow" w:hAnsi="Arial Narrow" w:cs="Arial"/>
          <w:color w:val="000000"/>
          <w:sz w:val="24"/>
          <w:szCs w:val="24"/>
        </w:rPr>
        <w:t>A Empresa [XXXXXXXXXXXXX], inscrita no CNPJ sob o n.º [XX.XXX.XXX/XXXX-XX], com sede na [XXXXXXXXXXXXXXXXXXXXXXXXXXXXXXXXX], por intermédio do seu representante legal o(a) Sr(a) [XXXXXXXXXXXXXX], portador(a) do Documento de Identidade n.º [XXXXXXXXXXXXXXX], órgão emissor [XXXXXXX] e do CPF n.º [XXXXXXXXXXXXXXX],</w:t>
      </w:r>
      <w:r>
        <w:rPr>
          <w:rFonts w:ascii="Arial Narrow" w:hAnsi="Arial Narrow" w:cs="Arial"/>
          <w:color w:val="000000"/>
          <w:sz w:val="24"/>
          <w:szCs w:val="24"/>
        </w:rPr>
        <w:t xml:space="preserve"> </w:t>
      </w:r>
      <w:r w:rsidRPr="00270BF7">
        <w:rPr>
          <w:rFonts w:ascii="Arial Narrow" w:hAnsi="Arial Narrow" w:cs="Arial"/>
          <w:b/>
          <w:color w:val="000000"/>
          <w:sz w:val="24"/>
          <w:szCs w:val="24"/>
        </w:rPr>
        <w:t xml:space="preserve">DECLARA </w:t>
      </w:r>
      <w:r w:rsidRPr="00270BF7">
        <w:rPr>
          <w:rFonts w:ascii="Arial Narrow" w:hAnsi="Arial Narrow"/>
          <w:b/>
          <w:sz w:val="24"/>
          <w:szCs w:val="24"/>
        </w:rPr>
        <w:t>SOB AS PENALIDADES CABÍVEIS QUE:</w:t>
      </w:r>
    </w:p>
    <w:p w14:paraId="1CC11822" w14:textId="77777777" w:rsidR="00FA4A0B" w:rsidRDefault="00FA4A0B" w:rsidP="004B3796">
      <w:pPr>
        <w:pStyle w:val="PargrafodaLista"/>
        <w:spacing w:line="320" w:lineRule="atLeast"/>
        <w:ind w:left="56" w:firstLine="0"/>
        <w:rPr>
          <w:rFonts w:ascii="Arial Narrow" w:hAnsi="Arial Narrow"/>
          <w:sz w:val="24"/>
          <w:szCs w:val="24"/>
        </w:rPr>
      </w:pPr>
    </w:p>
    <w:p w14:paraId="022E70A0" w14:textId="647D0D61" w:rsidR="00150B62" w:rsidRPr="00150B62" w:rsidRDefault="00150B62" w:rsidP="00150B62">
      <w:pPr>
        <w:pStyle w:val="Ttulo1"/>
        <w:numPr>
          <w:ilvl w:val="0"/>
          <w:numId w:val="42"/>
        </w:numPr>
        <w:spacing w:before="93"/>
        <w:jc w:val="both"/>
        <w:rPr>
          <w:rFonts w:ascii="Arial Narrow" w:hAnsi="Arial Narrow"/>
          <w:b w:val="0"/>
          <w:sz w:val="24"/>
          <w:szCs w:val="24"/>
        </w:rPr>
      </w:pPr>
      <w:r>
        <w:rPr>
          <w:rFonts w:ascii="Arial Narrow" w:hAnsi="Arial Narrow"/>
          <w:sz w:val="24"/>
          <w:szCs w:val="24"/>
          <w:highlight w:val="yellow"/>
        </w:rPr>
        <w:t xml:space="preserve">A </w:t>
      </w:r>
      <w:r w:rsidRPr="00186052">
        <w:rPr>
          <w:rFonts w:ascii="Arial Narrow" w:hAnsi="Arial Narrow"/>
          <w:sz w:val="24"/>
          <w:szCs w:val="24"/>
          <w:highlight w:val="yellow"/>
        </w:rPr>
        <w:t>empresa</w:t>
      </w:r>
      <w:r w:rsidR="00622754">
        <w:rPr>
          <w:rFonts w:ascii="Arial Narrow" w:hAnsi="Arial Narrow"/>
          <w:sz w:val="24"/>
          <w:szCs w:val="24"/>
          <w:highlight w:val="yellow"/>
        </w:rPr>
        <w:t xml:space="preserve"> de arbitragem</w:t>
      </w:r>
      <w:r w:rsidRPr="00186052">
        <w:rPr>
          <w:rFonts w:ascii="Arial Narrow" w:hAnsi="Arial Narrow"/>
          <w:sz w:val="24"/>
          <w:szCs w:val="24"/>
          <w:highlight w:val="yellow"/>
        </w:rPr>
        <w:t xml:space="preserve"> dispõe de profissionais </w:t>
      </w:r>
      <w:r w:rsidR="00622754">
        <w:rPr>
          <w:rFonts w:ascii="Arial Narrow" w:hAnsi="Arial Narrow"/>
          <w:sz w:val="24"/>
          <w:szCs w:val="24"/>
          <w:highlight w:val="yellow"/>
        </w:rPr>
        <w:t>aptos a aplicar as regras oficiais, registrar ocorrências e garantir a regularidade técnica das competições</w:t>
      </w:r>
      <w:r>
        <w:rPr>
          <w:rFonts w:ascii="Arial Narrow" w:hAnsi="Arial Narrow"/>
          <w:sz w:val="24"/>
          <w:szCs w:val="24"/>
          <w:highlight w:val="yellow"/>
        </w:rPr>
        <w:t xml:space="preserve"> </w:t>
      </w:r>
      <w:r w:rsidRPr="00186052">
        <w:rPr>
          <w:rFonts w:ascii="Arial Narrow" w:hAnsi="Arial Narrow"/>
          <w:sz w:val="24"/>
          <w:szCs w:val="24"/>
          <w:highlight w:val="yellow"/>
        </w:rPr>
        <w:t xml:space="preserve"> </w:t>
      </w:r>
      <w:r>
        <w:rPr>
          <w:rFonts w:ascii="Arial Narrow" w:hAnsi="Arial Narrow"/>
          <w:sz w:val="24"/>
          <w:szCs w:val="24"/>
        </w:rPr>
        <w:t>e/ou</w:t>
      </w:r>
    </w:p>
    <w:p w14:paraId="32F094BE" w14:textId="7D447BD1" w:rsidR="00150B62" w:rsidRPr="0036244D" w:rsidRDefault="00150B62" w:rsidP="00150B62">
      <w:pPr>
        <w:pStyle w:val="Ttulo1"/>
        <w:numPr>
          <w:ilvl w:val="0"/>
          <w:numId w:val="42"/>
        </w:numPr>
        <w:spacing w:before="93"/>
        <w:jc w:val="both"/>
        <w:rPr>
          <w:rFonts w:ascii="Arial Narrow" w:hAnsi="Arial Narrow"/>
          <w:b w:val="0"/>
          <w:sz w:val="24"/>
          <w:szCs w:val="24"/>
        </w:rPr>
      </w:pPr>
      <w:r w:rsidRPr="0036244D">
        <w:rPr>
          <w:rFonts w:ascii="Arial Narrow" w:hAnsi="Arial Narrow"/>
          <w:sz w:val="24"/>
          <w:szCs w:val="24"/>
          <w:highlight w:val="yellow"/>
        </w:rPr>
        <w:t xml:space="preserve">A empresa de segurança </w:t>
      </w:r>
      <w:r w:rsidR="00622754" w:rsidRPr="0036244D">
        <w:rPr>
          <w:rFonts w:ascii="Arial Narrow" w:hAnsi="Arial Narrow"/>
          <w:sz w:val="24"/>
          <w:szCs w:val="24"/>
          <w:highlight w:val="yellow"/>
        </w:rPr>
        <w:t>dispõe de profissionais aptos a atuar no controle de acesso, prevenção de incidentes, manutenção da ordem e proteção de participantes e público</w:t>
      </w:r>
      <w:r w:rsidR="0036244D" w:rsidRPr="0036244D">
        <w:rPr>
          <w:rFonts w:ascii="Arial Narrow" w:hAnsi="Arial Narrow"/>
          <w:sz w:val="24"/>
          <w:szCs w:val="24"/>
          <w:highlight w:val="yellow"/>
        </w:rPr>
        <w:t xml:space="preserve">, conforme normas de segurança e planejamento da Secretaria. </w:t>
      </w:r>
    </w:p>
    <w:p w14:paraId="3A1F6103" w14:textId="77777777" w:rsidR="0036244D" w:rsidRPr="0036244D" w:rsidRDefault="0036244D" w:rsidP="0036244D">
      <w:pPr>
        <w:pStyle w:val="Ttulo1"/>
        <w:spacing w:before="93"/>
        <w:ind w:left="835"/>
        <w:jc w:val="both"/>
        <w:rPr>
          <w:rFonts w:ascii="Arial Narrow" w:hAnsi="Arial Narrow"/>
          <w:b w:val="0"/>
          <w:sz w:val="24"/>
          <w:szCs w:val="24"/>
        </w:rPr>
      </w:pPr>
    </w:p>
    <w:p w14:paraId="50737517" w14:textId="77777777" w:rsidR="00FA4A0B" w:rsidRPr="003D2C06" w:rsidRDefault="00FA4A0B" w:rsidP="004B3796">
      <w:pPr>
        <w:pStyle w:val="Ttulo1"/>
        <w:spacing w:before="93"/>
        <w:ind w:left="56"/>
        <w:jc w:val="both"/>
        <w:rPr>
          <w:rFonts w:ascii="Arial Narrow" w:hAnsi="Arial Narrow"/>
          <w:b w:val="0"/>
          <w:sz w:val="24"/>
          <w:szCs w:val="24"/>
        </w:rPr>
      </w:pPr>
      <w:r>
        <w:rPr>
          <w:rFonts w:ascii="Arial Narrow" w:hAnsi="Arial Narrow"/>
          <w:b w:val="0"/>
          <w:sz w:val="24"/>
          <w:szCs w:val="24"/>
        </w:rPr>
        <w:t>L</w:t>
      </w:r>
      <w:r w:rsidRPr="003D2C06">
        <w:rPr>
          <w:rFonts w:ascii="Arial Narrow" w:hAnsi="Arial Narrow"/>
          <w:b w:val="0"/>
          <w:sz w:val="24"/>
          <w:szCs w:val="24"/>
        </w:rPr>
        <w:t>ocal</w:t>
      </w:r>
      <w:r>
        <w:rPr>
          <w:rFonts w:ascii="Arial Narrow" w:hAnsi="Arial Narrow"/>
          <w:b w:val="0"/>
          <w:sz w:val="24"/>
          <w:szCs w:val="24"/>
        </w:rPr>
        <w:t xml:space="preserve"> e Data</w:t>
      </w:r>
      <w:r w:rsidRPr="003D2C06">
        <w:rPr>
          <w:rFonts w:ascii="Arial Narrow" w:hAnsi="Arial Narrow"/>
          <w:b w:val="0"/>
          <w:sz w:val="24"/>
          <w:szCs w:val="24"/>
        </w:rPr>
        <w:t xml:space="preserve">. </w:t>
      </w:r>
    </w:p>
    <w:p w14:paraId="785FD236" w14:textId="77777777" w:rsidR="00FA4A0B" w:rsidRPr="003D2C06" w:rsidRDefault="00FA4A0B" w:rsidP="004B3796">
      <w:pPr>
        <w:pStyle w:val="Ttulo1"/>
        <w:spacing w:before="93"/>
        <w:ind w:left="56"/>
        <w:jc w:val="both"/>
        <w:rPr>
          <w:rFonts w:ascii="Arial Narrow" w:hAnsi="Arial Narrow"/>
          <w:b w:val="0"/>
          <w:sz w:val="24"/>
          <w:szCs w:val="24"/>
        </w:rPr>
      </w:pPr>
      <w:r w:rsidRPr="003D2C06">
        <w:rPr>
          <w:rFonts w:ascii="Arial Narrow" w:hAnsi="Arial Narrow"/>
          <w:b w:val="0"/>
          <w:sz w:val="24"/>
          <w:szCs w:val="24"/>
        </w:rPr>
        <w:t xml:space="preserve">___/___/_____ </w:t>
      </w:r>
    </w:p>
    <w:p w14:paraId="0F10602D" w14:textId="77777777" w:rsidR="00FA4A0B" w:rsidRPr="003D2C06" w:rsidRDefault="00FA4A0B" w:rsidP="004B3796">
      <w:pPr>
        <w:pStyle w:val="Ttulo1"/>
        <w:spacing w:before="93"/>
        <w:ind w:left="56"/>
        <w:jc w:val="both"/>
        <w:rPr>
          <w:rFonts w:ascii="Arial Narrow" w:hAnsi="Arial Narrow"/>
          <w:b w:val="0"/>
          <w:sz w:val="24"/>
          <w:szCs w:val="24"/>
        </w:rPr>
      </w:pPr>
    </w:p>
    <w:p w14:paraId="024649E3" w14:textId="77777777" w:rsidR="00FA4A0B" w:rsidRPr="003D2C06" w:rsidRDefault="00FA4A0B" w:rsidP="004B3796">
      <w:pPr>
        <w:pStyle w:val="Ttulo1"/>
        <w:spacing w:before="93"/>
        <w:ind w:left="56"/>
        <w:jc w:val="both"/>
        <w:rPr>
          <w:rFonts w:ascii="Arial Narrow" w:hAnsi="Arial Narrow"/>
          <w:b w:val="0"/>
          <w:sz w:val="24"/>
          <w:szCs w:val="24"/>
        </w:rPr>
      </w:pPr>
    </w:p>
    <w:p w14:paraId="5D8D2B08" w14:textId="77777777" w:rsidR="00FA4A0B" w:rsidRPr="003D2C06" w:rsidRDefault="00FA4A0B" w:rsidP="004B3796">
      <w:pPr>
        <w:pStyle w:val="Ttulo1"/>
        <w:spacing w:before="93"/>
        <w:ind w:left="56"/>
        <w:jc w:val="both"/>
        <w:rPr>
          <w:rFonts w:ascii="Arial Narrow" w:hAnsi="Arial Narrow"/>
          <w:b w:val="0"/>
          <w:sz w:val="24"/>
          <w:szCs w:val="24"/>
        </w:rPr>
      </w:pPr>
    </w:p>
    <w:p w14:paraId="0BB8BA23" w14:textId="77777777" w:rsidR="00FA4A0B" w:rsidRPr="003D2C06" w:rsidRDefault="00FA4A0B" w:rsidP="004B3796">
      <w:pPr>
        <w:pStyle w:val="Ttulo1"/>
        <w:spacing w:before="93"/>
        <w:ind w:left="56"/>
        <w:jc w:val="both"/>
        <w:rPr>
          <w:rFonts w:ascii="Arial Narrow" w:hAnsi="Arial Narrow"/>
          <w:b w:val="0"/>
          <w:sz w:val="24"/>
          <w:szCs w:val="24"/>
        </w:rPr>
      </w:pPr>
    </w:p>
    <w:p w14:paraId="48C98E3B" w14:textId="77777777" w:rsidR="00FA4A0B" w:rsidRPr="003D2C06" w:rsidRDefault="00FA4A0B" w:rsidP="004B3796">
      <w:pPr>
        <w:pStyle w:val="Ttulo1"/>
        <w:spacing w:before="93"/>
        <w:ind w:left="56"/>
        <w:jc w:val="both"/>
        <w:rPr>
          <w:rFonts w:ascii="Arial Narrow" w:hAnsi="Arial Narrow"/>
          <w:b w:val="0"/>
          <w:sz w:val="24"/>
          <w:szCs w:val="24"/>
        </w:rPr>
      </w:pPr>
      <w:r w:rsidRPr="003D2C06">
        <w:rPr>
          <w:rFonts w:ascii="Arial Narrow" w:hAnsi="Arial Narrow"/>
          <w:b w:val="0"/>
          <w:sz w:val="24"/>
          <w:szCs w:val="24"/>
        </w:rPr>
        <w:t>____________________________</w:t>
      </w:r>
    </w:p>
    <w:p w14:paraId="77624C24" w14:textId="77777777" w:rsidR="00FA4A0B" w:rsidRDefault="00FA4A0B" w:rsidP="004B3796">
      <w:pPr>
        <w:pBdr>
          <w:top w:val="nil"/>
          <w:left w:val="nil"/>
          <w:bottom w:val="nil"/>
          <w:right w:val="nil"/>
          <w:between w:val="nil"/>
        </w:pBdr>
        <w:spacing w:line="252" w:lineRule="auto"/>
        <w:ind w:left="56"/>
        <w:rPr>
          <w:rFonts w:ascii="Arial Narrow" w:hAnsi="Arial Narrow" w:cs="Arial"/>
          <w:color w:val="000000"/>
          <w:sz w:val="24"/>
          <w:szCs w:val="24"/>
        </w:rPr>
      </w:pPr>
      <w:r w:rsidRPr="003D2C06">
        <w:rPr>
          <w:rFonts w:ascii="Arial Narrow" w:hAnsi="Arial Narrow" w:cs="Arial"/>
          <w:color w:val="000000"/>
          <w:sz w:val="24"/>
          <w:szCs w:val="24"/>
        </w:rPr>
        <w:t>Nome</w:t>
      </w:r>
      <w:r>
        <w:rPr>
          <w:rFonts w:ascii="Arial Narrow" w:hAnsi="Arial Narrow" w:cs="Arial"/>
          <w:color w:val="000000"/>
          <w:sz w:val="24"/>
          <w:szCs w:val="24"/>
        </w:rPr>
        <w:t xml:space="preserve"> Representante Legal</w:t>
      </w:r>
      <w:r w:rsidRPr="003D2C06">
        <w:rPr>
          <w:rFonts w:ascii="Arial Narrow" w:hAnsi="Arial Narrow" w:cs="Arial"/>
          <w:color w:val="000000"/>
          <w:sz w:val="24"/>
          <w:szCs w:val="24"/>
        </w:rPr>
        <w:t xml:space="preserve">, Função na Empresa </w:t>
      </w:r>
    </w:p>
    <w:p w14:paraId="110FF1B3" w14:textId="77777777" w:rsidR="00FA4A0B" w:rsidRDefault="00FA4A0B" w:rsidP="004B3796">
      <w:pPr>
        <w:pBdr>
          <w:top w:val="nil"/>
          <w:left w:val="nil"/>
          <w:bottom w:val="nil"/>
          <w:right w:val="nil"/>
          <w:between w:val="nil"/>
        </w:pBdr>
        <w:spacing w:line="252" w:lineRule="auto"/>
        <w:ind w:left="56"/>
        <w:rPr>
          <w:rFonts w:ascii="Arial Narrow" w:hAnsi="Arial Narrow" w:cs="Arial"/>
          <w:color w:val="000000"/>
          <w:sz w:val="24"/>
          <w:szCs w:val="24"/>
        </w:rPr>
      </w:pPr>
      <w:r w:rsidRPr="003D2C06">
        <w:rPr>
          <w:rFonts w:ascii="Arial Narrow" w:hAnsi="Arial Narrow" w:cs="Arial"/>
          <w:color w:val="000000"/>
          <w:sz w:val="24"/>
          <w:szCs w:val="24"/>
        </w:rPr>
        <w:t>Assinatura do Representante Legal</w:t>
      </w:r>
    </w:p>
    <w:p w14:paraId="2BB813CE" w14:textId="77777777" w:rsidR="00FA4A0B" w:rsidRPr="00C27B2A" w:rsidRDefault="00FA4A0B" w:rsidP="004B3796">
      <w:pPr>
        <w:pStyle w:val="Ttulo1"/>
        <w:spacing w:before="179" w:line="412" w:lineRule="auto"/>
        <w:ind w:left="56"/>
        <w:jc w:val="both"/>
        <w:rPr>
          <w:rFonts w:ascii="Arial Narrow" w:hAnsi="Arial Narrow"/>
          <w:sz w:val="24"/>
          <w:szCs w:val="24"/>
        </w:rPr>
      </w:pPr>
      <w:r>
        <w:rPr>
          <w:rFonts w:ascii="Arial Narrow" w:hAnsi="Arial Narrow"/>
          <w:color w:val="000000"/>
          <w:sz w:val="24"/>
          <w:szCs w:val="24"/>
        </w:rPr>
        <w:t>Carimbo CNPJ</w:t>
      </w:r>
    </w:p>
    <w:p w14:paraId="6EC8A633" w14:textId="77777777" w:rsidR="00FA4A0B" w:rsidRDefault="00FA4A0B" w:rsidP="004B3796">
      <w:pPr>
        <w:pStyle w:val="Ttulo1"/>
        <w:spacing w:before="179" w:line="410" w:lineRule="auto"/>
        <w:ind w:left="56"/>
        <w:jc w:val="both"/>
        <w:rPr>
          <w:rFonts w:ascii="Arial Narrow" w:hAnsi="Arial Narrow"/>
          <w:sz w:val="24"/>
          <w:szCs w:val="24"/>
        </w:rPr>
      </w:pPr>
    </w:p>
    <w:sectPr w:rsidR="00FA4A0B" w:rsidSect="004B3796">
      <w:headerReference w:type="default" r:id="rId16"/>
      <w:footerReference w:type="default" r:id="rId17"/>
      <w:pgSz w:w="11910" w:h="16850"/>
      <w:pgMar w:top="1985" w:right="1137" w:bottom="1702" w:left="1134" w:header="425" w:footer="615"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A1DA98C" w14:textId="77777777" w:rsidR="00F64AF6" w:rsidRDefault="00F64AF6" w:rsidP="00C14BC0">
      <w:r>
        <w:separator/>
      </w:r>
    </w:p>
  </w:endnote>
  <w:endnote w:type="continuationSeparator" w:id="0">
    <w:p w14:paraId="641BDD35" w14:textId="77777777" w:rsidR="00F64AF6" w:rsidRDefault="00F64AF6" w:rsidP="00C14BC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MT">
    <w:altName w:val="Arial"/>
    <w:charset w:val="01"/>
    <w:family w:val="swiss"/>
    <w:pitch w:val="variable"/>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Georgia">
    <w:panose1 w:val="02040502050405020303"/>
    <w:charset w:val="00"/>
    <w:family w:val="roman"/>
    <w:pitch w:val="variable"/>
    <w:sig w:usb0="00000287" w:usb1="00000000" w:usb2="00000000" w:usb3="00000000" w:csb0="0000009F" w:csb1="00000000"/>
  </w:font>
  <w:font w:name="Ecofont_Spranq_eco_Sans">
    <w:altName w:val="Calibri"/>
    <w:charset w:val="00"/>
    <w:family w:val="swiss"/>
    <w:pitch w:val="variable"/>
    <w:sig w:usb0="800000AF" w:usb1="1000204A" w:usb2="00000000" w:usb3="00000000" w:csb0="00000001" w:csb1="00000000"/>
  </w:font>
  <w:font w:name="Tahoma">
    <w:panose1 w:val="020B0604030504040204"/>
    <w:charset w:val="00"/>
    <w:family w:val="swiss"/>
    <w:pitch w:val="variable"/>
    <w:sig w:usb0="E1002EFF" w:usb1="C000605B" w:usb2="00000029" w:usb3="00000000" w:csb0="000101FF" w:csb1="00000000"/>
  </w:font>
  <w:font w:name="Palatino Linotype">
    <w:panose1 w:val="02040502050505030304"/>
    <w:charset w:val="00"/>
    <w:family w:val="roman"/>
    <w:pitch w:val="variable"/>
    <w:sig w:usb0="E0000287" w:usb1="40000013" w:usb2="00000000" w:usb3="00000000" w:csb0="0000019F" w:csb1="00000000"/>
  </w:font>
  <w:font w:name="MyriadPro-Regular">
    <w:altName w:val="Malgun Gothic Semilight"/>
    <w:panose1 w:val="00000000000000000000"/>
    <w:charset w:val="88"/>
    <w:family w:val="swiss"/>
    <w:notTrueType/>
    <w:pitch w:val="default"/>
    <w:sig w:usb0="00000001" w:usb1="08080000" w:usb2="00000010" w:usb3="00000000" w:csb0="00100000"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B6DD21A" w14:textId="63FBD80A" w:rsidR="001A43CD" w:rsidRDefault="001A43CD">
    <w:pPr>
      <w:pBdr>
        <w:top w:val="nil"/>
        <w:left w:val="nil"/>
        <w:bottom w:val="nil"/>
        <w:right w:val="nil"/>
        <w:between w:val="nil"/>
      </w:pBdr>
      <w:spacing w:line="14" w:lineRule="auto"/>
      <w:rPr>
        <w:color w:val="000000"/>
        <w:sz w:val="20"/>
        <w:szCs w:val="20"/>
      </w:rPr>
    </w:pPr>
    <w:r>
      <w:rPr>
        <w:noProof/>
        <w:color w:val="000000"/>
        <w:sz w:val="20"/>
        <w:szCs w:val="20"/>
        <w:lang w:val="pt-BR"/>
      </w:rPr>
      <w:drawing>
        <wp:anchor distT="0" distB="0" distL="114300" distR="114300" simplePos="0" relativeHeight="251662336" behindDoc="1" locked="0" layoutInCell="1" allowOverlap="1" wp14:anchorId="200D2E93" wp14:editId="7D2BDD11">
          <wp:simplePos x="0" y="0"/>
          <wp:positionH relativeFrom="column">
            <wp:posOffset>-806450</wp:posOffset>
          </wp:positionH>
          <wp:positionV relativeFrom="paragraph">
            <wp:posOffset>-769620</wp:posOffset>
          </wp:positionV>
          <wp:extent cx="7515225" cy="981075"/>
          <wp:effectExtent l="0" t="0" r="9525" b="9525"/>
          <wp:wrapNone/>
          <wp:docPr id="17" name="Imagem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515225" cy="9810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31EF325" w14:textId="0B142C88" w:rsidR="001A43CD" w:rsidRPr="00A372B8" w:rsidRDefault="001A43CD" w:rsidP="006727FA">
    <w:pPr>
      <w:pStyle w:val="Rodap"/>
    </w:pPr>
    <w:r>
      <w:rPr>
        <w:noProof/>
        <w:color w:val="000000"/>
        <w:sz w:val="20"/>
        <w:szCs w:val="20"/>
        <w:lang w:val="pt-BR"/>
      </w:rPr>
      <w:drawing>
        <wp:anchor distT="0" distB="0" distL="114300" distR="114300" simplePos="0" relativeHeight="251669504" behindDoc="1" locked="0" layoutInCell="1" allowOverlap="1" wp14:anchorId="1FFD01E6" wp14:editId="11B92CE4">
          <wp:simplePos x="0" y="0"/>
          <wp:positionH relativeFrom="column">
            <wp:posOffset>-704850</wp:posOffset>
          </wp:positionH>
          <wp:positionV relativeFrom="paragraph">
            <wp:posOffset>-447675</wp:posOffset>
          </wp:positionV>
          <wp:extent cx="7515225" cy="981075"/>
          <wp:effectExtent l="0" t="0" r="9525" b="9525"/>
          <wp:wrapNone/>
          <wp:docPr id="13" name="Imagem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515225" cy="9810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9A95D99" w14:textId="77777777" w:rsidR="00F64AF6" w:rsidRDefault="00F64AF6" w:rsidP="00C14BC0">
      <w:r>
        <w:separator/>
      </w:r>
    </w:p>
  </w:footnote>
  <w:footnote w:type="continuationSeparator" w:id="0">
    <w:p w14:paraId="43BD50CB" w14:textId="77777777" w:rsidR="00F64AF6" w:rsidRDefault="00F64AF6" w:rsidP="00C14BC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D6B5798" w14:textId="0EA864B6" w:rsidR="001A43CD" w:rsidRPr="00B032F2" w:rsidRDefault="001A43CD" w:rsidP="006727FA">
    <w:pPr>
      <w:pStyle w:val="Cabealho"/>
    </w:pPr>
    <w:r w:rsidRPr="00B032F2">
      <w:rPr>
        <w:rFonts w:ascii="Arial Narrow" w:hAnsi="Arial Narrow"/>
        <w:bCs/>
        <w:noProof/>
        <w:sz w:val="24"/>
        <w:szCs w:val="24"/>
        <w:lang w:val="pt-BR"/>
      </w:rPr>
      <mc:AlternateContent>
        <mc:Choice Requires="wps">
          <w:drawing>
            <wp:anchor distT="45720" distB="45720" distL="114300" distR="114300" simplePos="0" relativeHeight="251660288" behindDoc="0" locked="0" layoutInCell="1" allowOverlap="1" wp14:anchorId="5430673E" wp14:editId="442A7890">
              <wp:simplePos x="0" y="0"/>
              <wp:positionH relativeFrom="column">
                <wp:posOffset>2138045</wp:posOffset>
              </wp:positionH>
              <wp:positionV relativeFrom="paragraph">
                <wp:posOffset>396875</wp:posOffset>
              </wp:positionV>
              <wp:extent cx="2360930" cy="1404620"/>
              <wp:effectExtent l="0" t="0" r="0" b="0"/>
              <wp:wrapNone/>
              <wp:docPr id="217" name="Caixa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0930" cy="1404620"/>
                      </a:xfrm>
                      <a:prstGeom prst="rect">
                        <a:avLst/>
                      </a:prstGeom>
                      <a:noFill/>
                      <a:ln w="9525">
                        <a:noFill/>
                        <a:miter lim="800000"/>
                        <a:headEnd/>
                        <a:tailEnd/>
                      </a:ln>
                    </wps:spPr>
                    <wps:txbx>
                      <w:txbxContent>
                        <w:p w14:paraId="00E928EF" w14:textId="77777777" w:rsidR="001A43CD" w:rsidRPr="00FC29CA" w:rsidRDefault="001A43CD" w:rsidP="006727FA">
                          <w:pPr>
                            <w:jc w:val="center"/>
                            <w:rPr>
                              <w:rFonts w:ascii="Arial" w:hAnsi="Arial" w:cs="Arial"/>
                              <w:b/>
                              <w:sz w:val="16"/>
                            </w:rPr>
                          </w:pPr>
                          <w:r w:rsidRPr="00FC29CA">
                            <w:rPr>
                              <w:rFonts w:ascii="Arial" w:hAnsi="Arial" w:cs="Arial"/>
                              <w:b/>
                              <w:sz w:val="16"/>
                            </w:rPr>
                            <w:t>Estado de Mato Grosso do Sul</w:t>
                          </w:r>
                        </w:p>
                      </w:txbxContent>
                    </wps:txbx>
                    <wps:bodyPr rot="0" vert="horz" wrap="square" lIns="91440" tIns="45720" rIns="91440" bIns="45720" anchor="t" anchorCtr="0">
                      <a:spAutoFit/>
                    </wps:bodyPr>
                  </wps:wsp>
                </a:graphicData>
              </a:graphic>
              <wp14:sizeRelH relativeFrom="margin">
                <wp14:pctWidth>40000</wp14:pctWidth>
              </wp14:sizeRelH>
              <wp14:sizeRelV relativeFrom="margin">
                <wp14:pctHeight>20000</wp14:pctHeight>
              </wp14:sizeRelV>
            </wp:anchor>
          </w:drawing>
        </mc:Choice>
        <mc:Fallback>
          <w:pict>
            <v:shapetype w14:anchorId="5430673E" id="_x0000_t202" coordsize="21600,21600" o:spt="202" path="m,l,21600r21600,l21600,xe">
              <v:stroke joinstyle="miter"/>
              <v:path gradientshapeok="t" o:connecttype="rect"/>
            </v:shapetype>
            <v:shape id="Caixa de Texto 2" o:spid="_x0000_s1026" type="#_x0000_t202" style="position:absolute;margin-left:168.35pt;margin-top:31.25pt;width:185.9pt;height:110.6pt;z-index:251660288;visibility:visible;mso-wrap-style:square;mso-width-percent:400;mso-height-percent:200;mso-wrap-distance-left:9pt;mso-wrap-distance-top:3.6pt;mso-wrap-distance-right:9pt;mso-wrap-distance-bottom:3.6pt;mso-position-horizontal:absolute;mso-position-horizontal-relative:text;mso-position-vertical:absolute;mso-position-vertical-relative:text;mso-width-percent:40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" filled="f" stroked="f">
              <v:textbox style="mso-fit-shape-to-text:t">
                <w:txbxContent>
                  <w:p w14:paraId="00E928EF" w14:textId="77777777" w:rsidR="001A43CD" w:rsidRPr="00FC29CA" w:rsidRDefault="001A43CD" w:rsidP="006727FA">
                    <w:pPr>
                      <w:jc w:val="center"/>
                      <w:rPr>
                        <w:rFonts w:ascii="Arial" w:hAnsi="Arial" w:cs="Arial"/>
                        <w:b/>
                        <w:sz w:val="16"/>
                      </w:rPr>
                    </w:pPr>
                    <w:r w:rsidRPr="00FC29CA">
                      <w:rPr>
                        <w:rFonts w:ascii="Arial" w:hAnsi="Arial" w:cs="Arial"/>
                        <w:b/>
                        <w:sz w:val="16"/>
                      </w:rPr>
                      <w:t>Estado de Mato Grosso do Sul</w:t>
                    </w:r>
                  </w:p>
                </w:txbxContent>
              </v:textbox>
            </v:shape>
          </w:pict>
        </mc:Fallback>
      </mc:AlternateContent>
    </w:r>
    <w:r>
      <w:rPr>
        <w:noProof/>
        <w:lang w:val="pt-BR"/>
      </w:rPr>
      <w:drawing>
        <wp:anchor distT="0" distB="0" distL="114300" distR="114300" simplePos="0" relativeHeight="251661312" behindDoc="1" locked="0" layoutInCell="1" allowOverlap="1" wp14:anchorId="7D50EB7C" wp14:editId="2C6015AA">
          <wp:simplePos x="0" y="0"/>
          <wp:positionH relativeFrom="page">
            <wp:align>left</wp:align>
          </wp:positionH>
          <wp:positionV relativeFrom="paragraph">
            <wp:posOffset>-250825</wp:posOffset>
          </wp:positionV>
          <wp:extent cx="7534275" cy="1143000"/>
          <wp:effectExtent l="0" t="0" r="9525" b="0"/>
          <wp:wrapNone/>
          <wp:docPr id="16" name="Imagem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534275" cy="114300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val="pt-BR"/>
      </w:rPr>
      <w:t xml:space="preserve"> </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D57E369" w14:textId="2F61323E" w:rsidR="001A43CD" w:rsidRDefault="001A43CD" w:rsidP="006727FA">
    <w:pPr>
      <w:pStyle w:val="Cabealho"/>
      <w:jc w:val="center"/>
      <w:rPr>
        <w:rFonts w:ascii="Arial" w:hAnsi="Arial" w:cs="Arial"/>
        <w:b/>
        <w:color w:val="FF0000"/>
      </w:rPr>
    </w:pPr>
    <w:r w:rsidRPr="00C14BC0">
      <w:rPr>
        <w:rFonts w:ascii="Arial" w:hAnsi="Arial" w:cs="Arial"/>
        <w:b/>
        <w:noProof/>
        <w:color w:val="FF0000"/>
        <w:lang w:val="pt-BR"/>
      </w:rPr>
      <w:drawing>
        <wp:anchor distT="0" distB="0" distL="114300" distR="114300" simplePos="0" relativeHeight="251665408" behindDoc="1" locked="0" layoutInCell="1" allowOverlap="1" wp14:anchorId="6F9FF10D" wp14:editId="623F9B04">
          <wp:simplePos x="0" y="0"/>
          <wp:positionH relativeFrom="page">
            <wp:posOffset>19050</wp:posOffset>
          </wp:positionH>
          <wp:positionV relativeFrom="paragraph">
            <wp:posOffset>-250825</wp:posOffset>
          </wp:positionV>
          <wp:extent cx="7534275" cy="1143000"/>
          <wp:effectExtent l="0" t="0" r="9525" b="0"/>
          <wp:wrapNone/>
          <wp:docPr id="8" name="Imagem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534275" cy="11430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C14BC0">
      <w:rPr>
        <w:rFonts w:ascii="Arial" w:hAnsi="Arial" w:cs="Arial"/>
        <w:b/>
        <w:noProof/>
        <w:color w:val="FF0000"/>
        <w:lang w:val="pt-BR"/>
      </w:rPr>
      <mc:AlternateContent>
        <mc:Choice Requires="wps">
          <w:drawing>
            <wp:anchor distT="45720" distB="45720" distL="114300" distR="114300" simplePos="0" relativeHeight="251664384" behindDoc="0" locked="0" layoutInCell="1" allowOverlap="1" wp14:anchorId="75C65938" wp14:editId="16F864BF">
              <wp:simplePos x="0" y="0"/>
              <wp:positionH relativeFrom="column">
                <wp:posOffset>631825</wp:posOffset>
              </wp:positionH>
              <wp:positionV relativeFrom="paragraph">
                <wp:posOffset>-603250</wp:posOffset>
              </wp:positionV>
              <wp:extent cx="2360930" cy="1404620"/>
              <wp:effectExtent l="0" t="0" r="0" b="0"/>
              <wp:wrapNone/>
              <wp:docPr id="9" name="Caixa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0930" cy="1404620"/>
                      </a:xfrm>
                      <a:prstGeom prst="rect">
                        <a:avLst/>
                      </a:prstGeom>
                      <a:noFill/>
                      <a:ln w="9525">
                        <a:noFill/>
                        <a:miter lim="800000"/>
                        <a:headEnd/>
                        <a:tailEnd/>
                      </a:ln>
                    </wps:spPr>
                    <wps:txbx>
                      <w:txbxContent>
                        <w:p w14:paraId="36FBE8D9" w14:textId="77777777" w:rsidR="001A43CD" w:rsidRPr="00FC29CA" w:rsidRDefault="001A43CD" w:rsidP="00C14BC0">
                          <w:pPr>
                            <w:jc w:val="center"/>
                            <w:rPr>
                              <w:rFonts w:ascii="Arial" w:hAnsi="Arial" w:cs="Arial"/>
                              <w:b/>
                              <w:sz w:val="16"/>
                            </w:rPr>
                          </w:pPr>
                          <w:r w:rsidRPr="00FC29CA">
                            <w:rPr>
                              <w:rFonts w:ascii="Arial" w:hAnsi="Arial" w:cs="Arial"/>
                              <w:b/>
                              <w:sz w:val="16"/>
                            </w:rPr>
                            <w:t>Estado de Mato Grosso do Sul</w:t>
                          </w:r>
                        </w:p>
                      </w:txbxContent>
                    </wps:txbx>
                    <wps:bodyPr rot="0" vert="horz" wrap="square" lIns="91440" tIns="45720" rIns="91440" bIns="45720" anchor="t" anchorCtr="0">
                      <a:spAutoFit/>
                    </wps:bodyPr>
                  </wps:wsp>
                </a:graphicData>
              </a:graphic>
              <wp14:sizeRelH relativeFrom="margin">
                <wp14:pctWidth>40000</wp14:pctWidth>
              </wp14:sizeRelH>
              <wp14:sizeRelV relativeFrom="margin">
                <wp14:pctHeight>20000</wp14:pctHeight>
              </wp14:sizeRelV>
            </wp:anchor>
          </w:drawing>
        </mc:Choice>
        <mc:Fallback>
          <w:pict>
            <v:shapetype w14:anchorId="75C65938" id="_x0000_t202" coordsize="21600,21600" o:spt="202" path="m,l,21600r21600,l21600,xe">
              <v:stroke joinstyle="miter"/>
              <v:path gradientshapeok="t" o:connecttype="rect"/>
            </v:shapetype>
            <v:shape id="_x0000_s1027" type="#_x0000_t202" style="position:absolute;left:0;text-align:left;margin-left:49.75pt;margin-top:-47.5pt;width:185.9pt;height:110.6pt;z-index:251664384;visibility:visible;mso-wrap-style:square;mso-width-percent:400;mso-height-percent:200;mso-wrap-distance-left:9pt;mso-wrap-distance-top:3.6pt;mso-wrap-distance-right:9pt;mso-wrap-distance-bottom:3.6pt;mso-position-horizontal:absolute;mso-position-horizontal-relative:text;mso-position-vertical:absolute;mso-position-vertical-relative:text;mso-width-percent:40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" filled="f" stroked="f">
              <v:textbox style="mso-fit-shape-to-text:t">
                <w:txbxContent>
                  <w:p w14:paraId="36FBE8D9" w14:textId="77777777" w:rsidR="001A43CD" w:rsidRPr="00FC29CA" w:rsidRDefault="001A43CD" w:rsidP="00C14BC0">
                    <w:pPr>
                      <w:jc w:val="center"/>
                      <w:rPr>
                        <w:rFonts w:ascii="Arial" w:hAnsi="Arial" w:cs="Arial"/>
                        <w:b/>
                        <w:sz w:val="16"/>
                      </w:rPr>
                    </w:pPr>
                    <w:r w:rsidRPr="00FC29CA">
                      <w:rPr>
                        <w:rFonts w:ascii="Arial" w:hAnsi="Arial" w:cs="Arial"/>
                        <w:b/>
                        <w:sz w:val="16"/>
                      </w:rPr>
                      <w:t>Estado de Mato Grosso do Sul</w:t>
                    </w:r>
                  </w:p>
                </w:txbxContent>
              </v:textbox>
            </v:shape>
          </w:pict>
        </mc:Fallback>
      </mc:AlternateContent>
    </w:r>
  </w:p>
  <w:p w14:paraId="6FBC0A82" w14:textId="756BA606" w:rsidR="001A43CD" w:rsidRDefault="001A43CD" w:rsidP="006727FA">
    <w:pPr>
      <w:pStyle w:val="Cabealho"/>
      <w:jc w:val="center"/>
      <w:rPr>
        <w:rFonts w:ascii="Arial" w:hAnsi="Arial" w:cs="Arial"/>
        <w:b/>
        <w:color w:val="FF0000"/>
      </w:rPr>
    </w:pPr>
  </w:p>
  <w:p w14:paraId="1BEC157D" w14:textId="3ED14A8B" w:rsidR="001A43CD" w:rsidRDefault="001A43CD" w:rsidP="006727FA">
    <w:pPr>
      <w:pStyle w:val="Cabealho"/>
      <w:rPr>
        <w:color w:val="000000"/>
        <w:sz w:val="20"/>
        <w:szCs w:val="20"/>
      </w:rPr>
    </w:pPr>
    <w:r w:rsidRPr="00B032F2">
      <w:rPr>
        <w:rFonts w:ascii="Arial Narrow" w:hAnsi="Arial Narrow"/>
        <w:bCs/>
        <w:noProof/>
        <w:sz w:val="24"/>
        <w:szCs w:val="24"/>
        <w:lang w:val="pt-BR"/>
      </w:rPr>
      <mc:AlternateContent>
        <mc:Choice Requires="wps">
          <w:drawing>
            <wp:anchor distT="45720" distB="45720" distL="114300" distR="114300" simplePos="0" relativeHeight="251667456" behindDoc="0" locked="0" layoutInCell="1" allowOverlap="1" wp14:anchorId="04B9BBCE" wp14:editId="68F95FA2">
              <wp:simplePos x="0" y="0"/>
              <wp:positionH relativeFrom="column">
                <wp:posOffset>2232660</wp:posOffset>
              </wp:positionH>
              <wp:positionV relativeFrom="paragraph">
                <wp:posOffset>56515</wp:posOffset>
              </wp:positionV>
              <wp:extent cx="2360930" cy="1404620"/>
              <wp:effectExtent l="0" t="0" r="0" b="0"/>
              <wp:wrapNone/>
              <wp:docPr id="11" name="Caixa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0930" cy="1404620"/>
                      </a:xfrm>
                      <a:prstGeom prst="rect">
                        <a:avLst/>
                      </a:prstGeom>
                      <a:noFill/>
                      <a:ln w="9525">
                        <a:noFill/>
                        <a:miter lim="800000"/>
                        <a:headEnd/>
                        <a:tailEnd/>
                      </a:ln>
                    </wps:spPr>
                    <wps:txbx>
                      <w:txbxContent>
                        <w:p w14:paraId="7C1CDF76" w14:textId="77777777" w:rsidR="001A43CD" w:rsidRPr="00FC29CA" w:rsidRDefault="001A43CD" w:rsidP="00C14BC0">
                          <w:pPr>
                            <w:jc w:val="center"/>
                            <w:rPr>
                              <w:rFonts w:ascii="Arial" w:hAnsi="Arial" w:cs="Arial"/>
                              <w:b/>
                              <w:sz w:val="16"/>
                            </w:rPr>
                          </w:pPr>
                          <w:r w:rsidRPr="00FC29CA">
                            <w:rPr>
                              <w:rFonts w:ascii="Arial" w:hAnsi="Arial" w:cs="Arial"/>
                              <w:b/>
                              <w:sz w:val="16"/>
                            </w:rPr>
                            <w:t>Estado de Mato Grosso do Sul</w:t>
                          </w:r>
                        </w:p>
                      </w:txbxContent>
                    </wps:txbx>
                    <wps:bodyPr rot="0" vert="horz" wrap="square" lIns="91440" tIns="45720" rIns="91440" bIns="45720" anchor="t" anchorCtr="0">
                      <a:spAutoFit/>
                    </wps:bodyPr>
                  </wps:wsp>
                </a:graphicData>
              </a:graphic>
              <wp14:sizeRelH relativeFrom="margin">
                <wp14:pctWidth>40000</wp14:pctWidth>
              </wp14:sizeRelH>
              <wp14:sizeRelV relativeFrom="margin">
                <wp14:pctHeight>20000</wp14:pctHeight>
              </wp14:sizeRelV>
            </wp:anchor>
          </w:drawing>
        </mc:Choice>
        <mc:Fallback>
          <w:pict>
            <v:shape w14:anchorId="04B9BBCE" id="_x0000_s1028" type="#_x0000_t202" style="position:absolute;margin-left:175.8pt;margin-top:4.45pt;width:185.9pt;height:110.6pt;z-index:251667456;visibility:visible;mso-wrap-style:square;mso-width-percent:400;mso-height-percent:200;mso-wrap-distance-left:9pt;mso-wrap-distance-top:3.6pt;mso-wrap-distance-right:9pt;mso-wrap-distance-bottom:3.6pt;mso-position-horizontal:absolute;mso-position-horizontal-relative:text;mso-position-vertical:absolute;mso-position-vertical-relative:text;mso-width-percent:40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" filled="f" stroked="f">
              <v:textbox style="mso-fit-shape-to-text:t">
                <w:txbxContent>
                  <w:p w14:paraId="7C1CDF76" w14:textId="77777777" w:rsidR="001A43CD" w:rsidRPr="00FC29CA" w:rsidRDefault="001A43CD" w:rsidP="00C14BC0">
                    <w:pPr>
                      <w:jc w:val="center"/>
                      <w:rPr>
                        <w:rFonts w:ascii="Arial" w:hAnsi="Arial" w:cs="Arial"/>
                        <w:b/>
                        <w:sz w:val="16"/>
                      </w:rPr>
                    </w:pPr>
                    <w:r w:rsidRPr="00FC29CA">
                      <w:rPr>
                        <w:rFonts w:ascii="Arial" w:hAnsi="Arial" w:cs="Arial"/>
                        <w:b/>
                        <w:sz w:val="16"/>
                      </w:rPr>
                      <w:t>Estado de Mato Grosso do Sul</w:t>
                    </w:r>
                  </w:p>
                </w:txbxContent>
              </v:textbox>
            </v:shape>
          </w:pict>
        </mc:Fallback>
      </mc:AlternateContent>
    </w:r>
  </w:p>
  <w:p w14:paraId="4B01246A" w14:textId="614BEA77" w:rsidR="001A43CD" w:rsidRDefault="001A43CD">
    <w:pPr>
      <w:pBdr>
        <w:top w:val="nil"/>
        <w:left w:val="nil"/>
        <w:bottom w:val="nil"/>
        <w:right w:val="nil"/>
        <w:between w:val="nil"/>
      </w:pBdr>
      <w:spacing w:line="14" w:lineRule="auto"/>
      <w:rPr>
        <w:color w:val="000000"/>
        <w:sz w:val="20"/>
        <w:szCs w:val="2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26202D"/>
    <w:multiLevelType w:val="multilevel"/>
    <w:tmpl w:val="69A8A852"/>
    <w:lvl w:ilvl="0">
      <w:start w:val="7"/>
      <w:numFmt w:val="decimal"/>
      <w:lvlText w:val="%1."/>
      <w:lvlJc w:val="left"/>
      <w:pPr>
        <w:ind w:left="644" w:hanging="360"/>
      </w:pPr>
      <w:rPr>
        <w:rFonts w:hint="default"/>
      </w:rPr>
    </w:lvl>
    <w:lvl w:ilvl="1">
      <w:start w:val="1"/>
      <w:numFmt w:val="decimal"/>
      <w:isLgl/>
      <w:lvlText w:val="%1.%2."/>
      <w:lvlJc w:val="left"/>
      <w:pPr>
        <w:ind w:left="644" w:hanging="360"/>
      </w:pPr>
      <w:rPr>
        <w:rFonts w:hint="default"/>
      </w:rPr>
    </w:lvl>
    <w:lvl w:ilvl="2">
      <w:start w:val="1"/>
      <w:numFmt w:val="decimal"/>
      <w:isLgl/>
      <w:lvlText w:val="%1.%2.%3."/>
      <w:lvlJc w:val="left"/>
      <w:pPr>
        <w:ind w:left="1004" w:hanging="720"/>
      </w:pPr>
      <w:rPr>
        <w:rFonts w:hint="default"/>
      </w:rPr>
    </w:lvl>
    <w:lvl w:ilvl="3">
      <w:start w:val="1"/>
      <w:numFmt w:val="decimal"/>
      <w:isLgl/>
      <w:lvlText w:val="%1.%2.%3.%4."/>
      <w:lvlJc w:val="left"/>
      <w:pPr>
        <w:ind w:left="1004" w:hanging="720"/>
      </w:pPr>
      <w:rPr>
        <w:rFonts w:hint="default"/>
      </w:rPr>
    </w:lvl>
    <w:lvl w:ilvl="4">
      <w:start w:val="1"/>
      <w:numFmt w:val="decimal"/>
      <w:isLgl/>
      <w:lvlText w:val="%1.%2.%3.%4.%5."/>
      <w:lvlJc w:val="left"/>
      <w:pPr>
        <w:ind w:left="1364" w:hanging="1080"/>
      </w:pPr>
      <w:rPr>
        <w:rFonts w:hint="default"/>
      </w:rPr>
    </w:lvl>
    <w:lvl w:ilvl="5">
      <w:start w:val="1"/>
      <w:numFmt w:val="decimal"/>
      <w:isLgl/>
      <w:lvlText w:val="%1.%2.%3.%4.%5.%6."/>
      <w:lvlJc w:val="left"/>
      <w:pPr>
        <w:ind w:left="1364" w:hanging="1080"/>
      </w:pPr>
      <w:rPr>
        <w:rFonts w:hint="default"/>
      </w:rPr>
    </w:lvl>
    <w:lvl w:ilvl="6">
      <w:start w:val="1"/>
      <w:numFmt w:val="decimal"/>
      <w:isLgl/>
      <w:lvlText w:val="%1.%2.%3.%4.%5.%6.%7."/>
      <w:lvlJc w:val="left"/>
      <w:pPr>
        <w:ind w:left="1724" w:hanging="1440"/>
      </w:pPr>
      <w:rPr>
        <w:rFonts w:hint="default"/>
      </w:rPr>
    </w:lvl>
    <w:lvl w:ilvl="7">
      <w:start w:val="1"/>
      <w:numFmt w:val="decimal"/>
      <w:isLgl/>
      <w:lvlText w:val="%1.%2.%3.%4.%5.%6.%7.%8."/>
      <w:lvlJc w:val="left"/>
      <w:pPr>
        <w:ind w:left="1724" w:hanging="1440"/>
      </w:pPr>
      <w:rPr>
        <w:rFonts w:hint="default"/>
      </w:rPr>
    </w:lvl>
    <w:lvl w:ilvl="8">
      <w:start w:val="1"/>
      <w:numFmt w:val="decimal"/>
      <w:isLgl/>
      <w:lvlText w:val="%1.%2.%3.%4.%5.%6.%7.%8.%9."/>
      <w:lvlJc w:val="left"/>
      <w:pPr>
        <w:ind w:left="2084" w:hanging="1800"/>
      </w:pPr>
      <w:rPr>
        <w:rFonts w:hint="default"/>
      </w:rPr>
    </w:lvl>
  </w:abstractNum>
  <w:abstractNum w:abstractNumId="1" w15:restartNumberingAfterBreak="0">
    <w:nsid w:val="11983857"/>
    <w:multiLevelType w:val="multilevel"/>
    <w:tmpl w:val="84DC8102"/>
    <w:lvl w:ilvl="0">
      <w:start w:val="1"/>
      <w:numFmt w:val="decimal"/>
      <w:lvlText w:val="%1."/>
      <w:lvlJc w:val="left"/>
      <w:pPr>
        <w:ind w:left="360" w:hanging="360"/>
      </w:pPr>
      <w:rPr>
        <w:rFonts w:hint="default"/>
        <w:b/>
        <w:i w:val="0"/>
        <w:iCs/>
        <w:color w:val="auto"/>
      </w:rPr>
    </w:lvl>
    <w:lvl w:ilvl="1">
      <w:start w:val="1"/>
      <w:numFmt w:val="decimal"/>
      <w:lvlText w:val="%1.%2."/>
      <w:lvlJc w:val="left"/>
      <w:pPr>
        <w:ind w:left="1283" w:hanging="432"/>
      </w:pPr>
      <w:rPr>
        <w:rFonts w:hint="default"/>
        <w:i w:val="0"/>
        <w:iCs w:val="0"/>
        <w:sz w:val="24"/>
        <w:szCs w:val="20"/>
      </w:rPr>
    </w:lvl>
    <w:lvl w:ilvl="2">
      <w:start w:val="1"/>
      <w:numFmt w:val="decimal"/>
      <w:lvlText w:val="%1.%2.%3."/>
      <w:lvlJc w:val="left"/>
      <w:pPr>
        <w:ind w:left="1497"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 w15:restartNumberingAfterBreak="0">
    <w:nsid w:val="137C42B6"/>
    <w:multiLevelType w:val="multilevel"/>
    <w:tmpl w:val="E25C7A2A"/>
    <w:lvl w:ilvl="0">
      <w:start w:val="8"/>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 w15:restartNumberingAfterBreak="0">
    <w:nsid w:val="18E2494B"/>
    <w:multiLevelType w:val="multilevel"/>
    <w:tmpl w:val="68889D8C"/>
    <w:lvl w:ilvl="0">
      <w:start w:val="1"/>
      <w:numFmt w:val="lowerLetter"/>
      <w:lvlText w:val="%1)"/>
      <w:lvlJc w:val="left"/>
      <w:pPr>
        <w:ind w:left="661" w:hanging="259"/>
      </w:pPr>
      <w:rPr>
        <w:rFonts w:ascii="Arial Narrow" w:eastAsia="Arial" w:hAnsi="Arial Narrow" w:cs="Arial" w:hint="default"/>
        <w:b/>
        <w:sz w:val="24"/>
        <w:szCs w:val="24"/>
      </w:rPr>
    </w:lvl>
    <w:lvl w:ilvl="1">
      <w:numFmt w:val="bullet"/>
      <w:lvlText w:val="•"/>
      <w:lvlJc w:val="left"/>
      <w:pPr>
        <w:ind w:left="1624" w:hanging="259"/>
      </w:pPr>
    </w:lvl>
    <w:lvl w:ilvl="2">
      <w:numFmt w:val="bullet"/>
      <w:lvlText w:val="•"/>
      <w:lvlJc w:val="left"/>
      <w:pPr>
        <w:ind w:left="2589" w:hanging="259"/>
      </w:pPr>
    </w:lvl>
    <w:lvl w:ilvl="3">
      <w:numFmt w:val="bullet"/>
      <w:lvlText w:val="•"/>
      <w:lvlJc w:val="left"/>
      <w:pPr>
        <w:ind w:left="3553" w:hanging="258"/>
      </w:pPr>
    </w:lvl>
    <w:lvl w:ilvl="4">
      <w:numFmt w:val="bullet"/>
      <w:lvlText w:val="•"/>
      <w:lvlJc w:val="left"/>
      <w:pPr>
        <w:ind w:left="4518" w:hanging="259"/>
      </w:pPr>
    </w:lvl>
    <w:lvl w:ilvl="5">
      <w:numFmt w:val="bullet"/>
      <w:lvlText w:val="•"/>
      <w:lvlJc w:val="left"/>
      <w:pPr>
        <w:ind w:left="5483" w:hanging="259"/>
      </w:pPr>
    </w:lvl>
    <w:lvl w:ilvl="6">
      <w:numFmt w:val="bullet"/>
      <w:lvlText w:val="•"/>
      <w:lvlJc w:val="left"/>
      <w:pPr>
        <w:ind w:left="6447" w:hanging="258"/>
      </w:pPr>
    </w:lvl>
    <w:lvl w:ilvl="7">
      <w:numFmt w:val="bullet"/>
      <w:lvlText w:val="•"/>
      <w:lvlJc w:val="left"/>
      <w:pPr>
        <w:ind w:left="7412" w:hanging="258"/>
      </w:pPr>
    </w:lvl>
    <w:lvl w:ilvl="8">
      <w:numFmt w:val="bullet"/>
      <w:lvlText w:val="•"/>
      <w:lvlJc w:val="left"/>
      <w:pPr>
        <w:ind w:left="8377" w:hanging="258"/>
      </w:pPr>
    </w:lvl>
  </w:abstractNum>
  <w:abstractNum w:abstractNumId="4" w15:restartNumberingAfterBreak="0">
    <w:nsid w:val="1B287520"/>
    <w:multiLevelType w:val="multilevel"/>
    <w:tmpl w:val="4524089A"/>
    <w:lvl w:ilvl="0">
      <w:start w:val="20"/>
      <w:numFmt w:val="decimal"/>
      <w:lvlText w:val="%1."/>
      <w:lvlJc w:val="left"/>
      <w:pPr>
        <w:ind w:left="480" w:hanging="480"/>
      </w:pPr>
      <w:rPr>
        <w:rFonts w:hint="default"/>
      </w:rPr>
    </w:lvl>
    <w:lvl w:ilvl="1">
      <w:start w:val="1"/>
      <w:numFmt w:val="decimal"/>
      <w:lvlText w:val="%1.%2."/>
      <w:lvlJc w:val="left"/>
      <w:pPr>
        <w:ind w:left="720" w:hanging="720"/>
      </w:pPr>
      <w:rPr>
        <w:rFonts w:hint="default"/>
        <w:b/>
        <w:bCs/>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5" w15:restartNumberingAfterBreak="0">
    <w:nsid w:val="1D5C100D"/>
    <w:multiLevelType w:val="multilevel"/>
    <w:tmpl w:val="63A6759E"/>
    <w:lvl w:ilvl="0">
      <w:start w:val="1"/>
      <w:numFmt w:val="decimal"/>
      <w:lvlText w:val="%1."/>
      <w:lvlJc w:val="left"/>
      <w:pPr>
        <w:ind w:left="360" w:hanging="360"/>
      </w:pPr>
      <w:rPr>
        <w:b/>
      </w:rPr>
    </w:lvl>
    <w:lvl w:ilvl="1">
      <w:start w:val="1"/>
      <w:numFmt w:val="lowerLetter"/>
      <w:pStyle w:val="Nivel2"/>
      <w:lvlText w:val="%2)"/>
      <w:lvlJc w:val="left"/>
      <w:pPr>
        <w:ind w:left="999" w:hanging="432"/>
      </w:pPr>
      <w:rPr>
        <w:rFonts w:ascii="Arial Narrow" w:eastAsia="Arial" w:hAnsi="Arial Narrow" w:cs="Arial" w:hint="default"/>
        <w:b w:val="0"/>
        <w:i w:val="0"/>
        <w:strike w:val="0"/>
        <w:color w:val="000000" w:themeColor="text1"/>
        <w:sz w:val="24"/>
        <w:szCs w:val="24"/>
        <w:u w:val="none"/>
      </w:rPr>
    </w:lvl>
    <w:lvl w:ilvl="2">
      <w:start w:val="1"/>
      <w:numFmt w:val="decimal"/>
      <w:pStyle w:val="Nivel3"/>
      <w:lvlText w:val="%1.%2.%3."/>
      <w:lvlJc w:val="left"/>
      <w:pPr>
        <w:ind w:left="1638" w:hanging="504"/>
      </w:pPr>
      <w:rPr>
        <w:rFonts w:ascii="Arial" w:hAnsi="Arial" w:hint="default"/>
        <w:b w:val="0"/>
        <w:i w:val="0"/>
        <w:strike w:val="0"/>
        <w:color w:val="auto"/>
        <w:sz w:val="20"/>
        <w:szCs w:val="20"/>
      </w:rPr>
    </w:lvl>
    <w:lvl w:ilvl="3">
      <w:start w:val="1"/>
      <w:numFmt w:val="decimal"/>
      <w:pStyle w:val="Nivel4"/>
      <w:lvlText w:val="%4."/>
      <w:lvlJc w:val="left"/>
      <w:pPr>
        <w:ind w:left="2491" w:hanging="648"/>
      </w:pPr>
      <w:rPr>
        <w:rFonts w:ascii="Arial" w:eastAsiaTheme="minorEastAsia" w:hAnsi="Arial" w:cs="Arial"/>
      </w:rPr>
    </w:lvl>
    <w:lvl w:ilvl="4">
      <w:start w:val="1"/>
      <w:numFmt w:val="decimal"/>
      <w:pStyle w:val="Nivel5"/>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 w15:restartNumberingAfterBreak="0">
    <w:nsid w:val="205D4B09"/>
    <w:multiLevelType w:val="hybridMultilevel"/>
    <w:tmpl w:val="C5DE8F68"/>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7" w15:restartNumberingAfterBreak="0">
    <w:nsid w:val="233E3701"/>
    <w:multiLevelType w:val="hybridMultilevel"/>
    <w:tmpl w:val="3342DAA8"/>
    <w:lvl w:ilvl="0" w:tplc="414210F0">
      <w:start w:val="14"/>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8" w15:restartNumberingAfterBreak="0">
    <w:nsid w:val="2E4B2CE2"/>
    <w:multiLevelType w:val="multilevel"/>
    <w:tmpl w:val="66320E9C"/>
    <w:lvl w:ilvl="0">
      <w:start w:val="1"/>
      <w:numFmt w:val="lowerLetter"/>
      <w:lvlText w:val="%1)"/>
      <w:lvlJc w:val="left"/>
      <w:pPr>
        <w:ind w:left="685" w:hanging="284"/>
      </w:pPr>
      <w:rPr>
        <w:rFonts w:ascii="Arial Narrow" w:eastAsia="Arial MT" w:hAnsi="Arial Narrow" w:cs="Arial MT" w:hint="default"/>
        <w:b/>
        <w:sz w:val="24"/>
        <w:szCs w:val="22"/>
      </w:rPr>
    </w:lvl>
    <w:lvl w:ilvl="1">
      <w:start w:val="1"/>
      <w:numFmt w:val="decimal"/>
      <w:lvlText w:val="%1.%2)"/>
      <w:lvlJc w:val="left"/>
      <w:pPr>
        <w:ind w:left="685" w:hanging="435"/>
      </w:pPr>
      <w:rPr>
        <w:rFonts w:ascii="Arial Narrow" w:eastAsia="Arial MT" w:hAnsi="Arial Narrow" w:cs="Arial MT" w:hint="default"/>
        <w:sz w:val="22"/>
        <w:szCs w:val="22"/>
      </w:rPr>
    </w:lvl>
    <w:lvl w:ilvl="2">
      <w:numFmt w:val="bullet"/>
      <w:lvlText w:val="•"/>
      <w:lvlJc w:val="left"/>
      <w:pPr>
        <w:ind w:left="2605" w:hanging="435"/>
      </w:pPr>
    </w:lvl>
    <w:lvl w:ilvl="3">
      <w:numFmt w:val="bullet"/>
      <w:lvlText w:val="•"/>
      <w:lvlJc w:val="left"/>
      <w:pPr>
        <w:ind w:left="3567" w:hanging="435"/>
      </w:pPr>
    </w:lvl>
    <w:lvl w:ilvl="4">
      <w:numFmt w:val="bullet"/>
      <w:lvlText w:val="•"/>
      <w:lvlJc w:val="left"/>
      <w:pPr>
        <w:ind w:left="4530" w:hanging="435"/>
      </w:pPr>
    </w:lvl>
    <w:lvl w:ilvl="5">
      <w:numFmt w:val="bullet"/>
      <w:lvlText w:val="•"/>
      <w:lvlJc w:val="left"/>
      <w:pPr>
        <w:ind w:left="5493" w:hanging="435"/>
      </w:pPr>
    </w:lvl>
    <w:lvl w:ilvl="6">
      <w:numFmt w:val="bullet"/>
      <w:lvlText w:val="•"/>
      <w:lvlJc w:val="left"/>
      <w:pPr>
        <w:ind w:left="6455" w:hanging="435"/>
      </w:pPr>
    </w:lvl>
    <w:lvl w:ilvl="7">
      <w:numFmt w:val="bullet"/>
      <w:lvlText w:val="•"/>
      <w:lvlJc w:val="left"/>
      <w:pPr>
        <w:ind w:left="7418" w:hanging="435"/>
      </w:pPr>
    </w:lvl>
    <w:lvl w:ilvl="8">
      <w:numFmt w:val="bullet"/>
      <w:lvlText w:val="•"/>
      <w:lvlJc w:val="left"/>
      <w:pPr>
        <w:ind w:left="8381" w:hanging="435"/>
      </w:pPr>
    </w:lvl>
  </w:abstractNum>
  <w:abstractNum w:abstractNumId="9" w15:restartNumberingAfterBreak="0">
    <w:nsid w:val="2FA33D82"/>
    <w:multiLevelType w:val="hybridMultilevel"/>
    <w:tmpl w:val="3B60474A"/>
    <w:lvl w:ilvl="0" w:tplc="4782B23C">
      <w:start w:val="1"/>
      <w:numFmt w:val="lowerLetter"/>
      <w:lvlText w:val="%1)"/>
      <w:lvlJc w:val="left"/>
      <w:pPr>
        <w:ind w:left="720" w:hanging="360"/>
      </w:pPr>
      <w:rPr>
        <w:rFonts w:ascii="Arial Narrow" w:eastAsia="Arial MT" w:hAnsi="Arial Narrow" w:cs="Arial MT" w:hint="default"/>
        <w:b w:val="0"/>
        <w:spacing w:val="-1"/>
        <w:w w:val="100"/>
        <w:sz w:val="24"/>
        <w:szCs w:val="22"/>
        <w:lang w:val="pt-PT" w:eastAsia="en-US" w:bidi="ar-SA"/>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0" w15:restartNumberingAfterBreak="0">
    <w:nsid w:val="32854DBA"/>
    <w:multiLevelType w:val="multilevel"/>
    <w:tmpl w:val="E5D80D3A"/>
    <w:lvl w:ilvl="0">
      <w:start w:val="1"/>
      <w:numFmt w:val="lowerLetter"/>
      <w:lvlText w:val="%1)"/>
      <w:lvlJc w:val="left"/>
      <w:pPr>
        <w:ind w:left="851" w:hanging="283"/>
      </w:pPr>
      <w:rPr>
        <w:rFonts w:ascii="Arial Narrow" w:eastAsia="Arial MT" w:hAnsi="Arial Narrow" w:cs="Arial MT" w:hint="default"/>
        <w:b w:val="0"/>
        <w:spacing w:val="-1"/>
        <w:w w:val="100"/>
        <w:sz w:val="22"/>
        <w:szCs w:val="22"/>
        <w:lang w:val="pt-PT" w:eastAsia="en-US" w:bidi="ar-SA"/>
      </w:rPr>
    </w:lvl>
    <w:lvl w:ilvl="1">
      <w:start w:val="1"/>
      <w:numFmt w:val="decimal"/>
      <w:lvlText w:val="%1.%2."/>
      <w:lvlJc w:val="left"/>
      <w:pPr>
        <w:ind w:left="2126" w:hanging="708"/>
      </w:pPr>
      <w:rPr>
        <w:rFonts w:ascii="Arial Narrow" w:eastAsia="Arial MT" w:hAnsi="Arial Narrow" w:cs="Arial MT" w:hint="default"/>
        <w:b w:val="0"/>
        <w:sz w:val="24"/>
        <w:szCs w:val="24"/>
      </w:rPr>
    </w:lvl>
    <w:lvl w:ilvl="2">
      <w:start w:val="1"/>
      <w:numFmt w:val="decimal"/>
      <w:lvlText w:val="%1.%2.%3."/>
      <w:lvlJc w:val="left"/>
      <w:pPr>
        <w:ind w:left="1701" w:hanging="708"/>
      </w:pPr>
      <w:rPr>
        <w:rFonts w:ascii="Arial Narrow" w:eastAsia="Arial MT" w:hAnsi="Arial Narrow" w:cs="Arial" w:hint="default"/>
        <w:sz w:val="24"/>
        <w:szCs w:val="22"/>
      </w:rPr>
    </w:lvl>
    <w:lvl w:ilvl="3">
      <w:numFmt w:val="bullet"/>
      <w:lvlText w:val="•"/>
      <w:lvlJc w:val="left"/>
      <w:pPr>
        <w:ind w:left="3567" w:hanging="708"/>
      </w:pPr>
    </w:lvl>
    <w:lvl w:ilvl="4">
      <w:numFmt w:val="bullet"/>
      <w:lvlText w:val="•"/>
      <w:lvlJc w:val="left"/>
      <w:pPr>
        <w:ind w:left="4530" w:hanging="708"/>
      </w:pPr>
    </w:lvl>
    <w:lvl w:ilvl="5">
      <w:numFmt w:val="bullet"/>
      <w:lvlText w:val="•"/>
      <w:lvlJc w:val="left"/>
      <w:pPr>
        <w:ind w:left="5493" w:hanging="708"/>
      </w:pPr>
    </w:lvl>
    <w:lvl w:ilvl="6">
      <w:numFmt w:val="bullet"/>
      <w:lvlText w:val="•"/>
      <w:lvlJc w:val="left"/>
      <w:pPr>
        <w:ind w:left="6455" w:hanging="708"/>
      </w:pPr>
    </w:lvl>
    <w:lvl w:ilvl="7">
      <w:numFmt w:val="bullet"/>
      <w:lvlText w:val="•"/>
      <w:lvlJc w:val="left"/>
      <w:pPr>
        <w:ind w:left="7418" w:hanging="708"/>
      </w:pPr>
    </w:lvl>
    <w:lvl w:ilvl="8">
      <w:numFmt w:val="bullet"/>
      <w:lvlText w:val="•"/>
      <w:lvlJc w:val="left"/>
      <w:pPr>
        <w:ind w:left="8381" w:hanging="707"/>
      </w:pPr>
    </w:lvl>
  </w:abstractNum>
  <w:abstractNum w:abstractNumId="11" w15:restartNumberingAfterBreak="0">
    <w:nsid w:val="368F4D31"/>
    <w:multiLevelType w:val="multilevel"/>
    <w:tmpl w:val="0736F8EC"/>
    <w:lvl w:ilvl="0">
      <w:start w:val="14"/>
      <w:numFmt w:val="decimal"/>
      <w:lvlText w:val="%1."/>
      <w:lvlJc w:val="left"/>
      <w:pPr>
        <w:ind w:left="600" w:hanging="600"/>
      </w:pPr>
      <w:rPr>
        <w:rFonts w:hint="default"/>
        <w:b/>
        <w:color w:val="000000"/>
      </w:rPr>
    </w:lvl>
    <w:lvl w:ilvl="1">
      <w:start w:val="10"/>
      <w:numFmt w:val="decimal"/>
      <w:lvlText w:val="%1.%2."/>
      <w:lvlJc w:val="left"/>
      <w:pPr>
        <w:ind w:left="862" w:hanging="720"/>
      </w:pPr>
      <w:rPr>
        <w:rFonts w:hint="default"/>
        <w:b/>
        <w:bCs/>
        <w:color w:val="000000"/>
      </w:rPr>
    </w:lvl>
    <w:lvl w:ilvl="2">
      <w:start w:val="1"/>
      <w:numFmt w:val="decimal"/>
      <w:lvlText w:val="%1.%2.%3."/>
      <w:lvlJc w:val="left"/>
      <w:pPr>
        <w:ind w:left="720" w:hanging="720"/>
      </w:pPr>
      <w:rPr>
        <w:rFonts w:hint="default"/>
        <w:b w:val="0"/>
        <w:color w:val="000000"/>
      </w:rPr>
    </w:lvl>
    <w:lvl w:ilvl="3">
      <w:start w:val="1"/>
      <w:numFmt w:val="decimal"/>
      <w:lvlText w:val="%1.%2.%3.%4."/>
      <w:lvlJc w:val="left"/>
      <w:pPr>
        <w:ind w:left="1080" w:hanging="1080"/>
      </w:pPr>
      <w:rPr>
        <w:rFonts w:hint="default"/>
        <w:b w:val="0"/>
        <w:color w:val="000000"/>
      </w:rPr>
    </w:lvl>
    <w:lvl w:ilvl="4">
      <w:start w:val="1"/>
      <w:numFmt w:val="decimal"/>
      <w:lvlText w:val="%1.%2.%3.%4.%5."/>
      <w:lvlJc w:val="left"/>
      <w:pPr>
        <w:ind w:left="1080" w:hanging="1080"/>
      </w:pPr>
      <w:rPr>
        <w:rFonts w:hint="default"/>
        <w:b w:val="0"/>
        <w:color w:val="000000"/>
      </w:rPr>
    </w:lvl>
    <w:lvl w:ilvl="5">
      <w:start w:val="1"/>
      <w:numFmt w:val="decimal"/>
      <w:lvlText w:val="%1.%2.%3.%4.%5.%6."/>
      <w:lvlJc w:val="left"/>
      <w:pPr>
        <w:ind w:left="1440" w:hanging="1440"/>
      </w:pPr>
      <w:rPr>
        <w:rFonts w:hint="default"/>
        <w:b w:val="0"/>
        <w:color w:val="000000"/>
      </w:rPr>
    </w:lvl>
    <w:lvl w:ilvl="6">
      <w:start w:val="1"/>
      <w:numFmt w:val="decimal"/>
      <w:lvlText w:val="%1.%2.%3.%4.%5.%6.%7."/>
      <w:lvlJc w:val="left"/>
      <w:pPr>
        <w:ind w:left="1440" w:hanging="1440"/>
      </w:pPr>
      <w:rPr>
        <w:rFonts w:hint="default"/>
        <w:b w:val="0"/>
        <w:color w:val="000000"/>
      </w:rPr>
    </w:lvl>
    <w:lvl w:ilvl="7">
      <w:start w:val="1"/>
      <w:numFmt w:val="decimal"/>
      <w:lvlText w:val="%1.%2.%3.%4.%5.%6.%7.%8."/>
      <w:lvlJc w:val="left"/>
      <w:pPr>
        <w:ind w:left="1800" w:hanging="1800"/>
      </w:pPr>
      <w:rPr>
        <w:rFonts w:hint="default"/>
        <w:b w:val="0"/>
        <w:color w:val="000000"/>
      </w:rPr>
    </w:lvl>
    <w:lvl w:ilvl="8">
      <w:start w:val="1"/>
      <w:numFmt w:val="decimal"/>
      <w:lvlText w:val="%1.%2.%3.%4.%5.%6.%7.%8.%9."/>
      <w:lvlJc w:val="left"/>
      <w:pPr>
        <w:ind w:left="1800" w:hanging="1800"/>
      </w:pPr>
      <w:rPr>
        <w:rFonts w:hint="default"/>
        <w:b w:val="0"/>
        <w:color w:val="000000"/>
      </w:rPr>
    </w:lvl>
  </w:abstractNum>
  <w:abstractNum w:abstractNumId="12" w15:restartNumberingAfterBreak="0">
    <w:nsid w:val="3A545965"/>
    <w:multiLevelType w:val="multilevel"/>
    <w:tmpl w:val="1C9C1602"/>
    <w:lvl w:ilvl="0">
      <w:start w:val="1"/>
      <w:numFmt w:val="lowerLetter"/>
      <w:lvlText w:val="%1)"/>
      <w:lvlJc w:val="left"/>
      <w:pPr>
        <w:ind w:left="685" w:hanging="284"/>
      </w:pPr>
      <w:rPr>
        <w:rFonts w:ascii="Arial Narrow" w:eastAsia="Arial MT" w:hAnsi="Arial Narrow" w:cs="Arial MT" w:hint="default"/>
        <w:sz w:val="24"/>
        <w:szCs w:val="24"/>
      </w:rPr>
    </w:lvl>
    <w:lvl w:ilvl="1">
      <w:numFmt w:val="bullet"/>
      <w:lvlText w:val="•"/>
      <w:lvlJc w:val="left"/>
      <w:pPr>
        <w:ind w:left="1642" w:hanging="284"/>
      </w:pPr>
    </w:lvl>
    <w:lvl w:ilvl="2">
      <w:numFmt w:val="bullet"/>
      <w:lvlText w:val="•"/>
      <w:lvlJc w:val="left"/>
      <w:pPr>
        <w:ind w:left="2605" w:hanging="284"/>
      </w:pPr>
    </w:lvl>
    <w:lvl w:ilvl="3">
      <w:numFmt w:val="bullet"/>
      <w:lvlText w:val="•"/>
      <w:lvlJc w:val="left"/>
      <w:pPr>
        <w:ind w:left="3567" w:hanging="284"/>
      </w:pPr>
    </w:lvl>
    <w:lvl w:ilvl="4">
      <w:numFmt w:val="bullet"/>
      <w:lvlText w:val="•"/>
      <w:lvlJc w:val="left"/>
      <w:pPr>
        <w:ind w:left="4530" w:hanging="284"/>
      </w:pPr>
    </w:lvl>
    <w:lvl w:ilvl="5">
      <w:numFmt w:val="bullet"/>
      <w:lvlText w:val="•"/>
      <w:lvlJc w:val="left"/>
      <w:pPr>
        <w:ind w:left="5493" w:hanging="284"/>
      </w:pPr>
    </w:lvl>
    <w:lvl w:ilvl="6">
      <w:numFmt w:val="bullet"/>
      <w:lvlText w:val="•"/>
      <w:lvlJc w:val="left"/>
      <w:pPr>
        <w:ind w:left="6455" w:hanging="284"/>
      </w:pPr>
    </w:lvl>
    <w:lvl w:ilvl="7">
      <w:numFmt w:val="bullet"/>
      <w:lvlText w:val="•"/>
      <w:lvlJc w:val="left"/>
      <w:pPr>
        <w:ind w:left="7418" w:hanging="284"/>
      </w:pPr>
    </w:lvl>
    <w:lvl w:ilvl="8">
      <w:numFmt w:val="bullet"/>
      <w:lvlText w:val="•"/>
      <w:lvlJc w:val="left"/>
      <w:pPr>
        <w:ind w:left="8381" w:hanging="284"/>
      </w:pPr>
    </w:lvl>
  </w:abstractNum>
  <w:abstractNum w:abstractNumId="13" w15:restartNumberingAfterBreak="0">
    <w:nsid w:val="3ABD1999"/>
    <w:multiLevelType w:val="multilevel"/>
    <w:tmpl w:val="93E0692C"/>
    <w:lvl w:ilvl="0">
      <w:start w:val="5"/>
      <w:numFmt w:val="decimal"/>
      <w:lvlText w:val="%1."/>
      <w:lvlJc w:val="left"/>
      <w:pPr>
        <w:ind w:left="360" w:hanging="360"/>
      </w:pPr>
      <w:rPr>
        <w:rFonts w:hint="default"/>
      </w:rPr>
    </w:lvl>
    <w:lvl w:ilvl="1">
      <w:start w:val="1"/>
      <w:numFmt w:val="decimal"/>
      <w:lvlText w:val="%1.%2."/>
      <w:lvlJc w:val="left"/>
      <w:pPr>
        <w:ind w:left="4046" w:hanging="360"/>
      </w:pPr>
      <w:rPr>
        <w:rFonts w:hint="default"/>
        <w:b/>
        <w:bCs w:val="0"/>
      </w:rPr>
    </w:lvl>
    <w:lvl w:ilvl="2">
      <w:start w:val="1"/>
      <w:numFmt w:val="decimal"/>
      <w:lvlText w:val="%1.%2.%3."/>
      <w:lvlJc w:val="left"/>
      <w:pPr>
        <w:ind w:left="7100" w:hanging="720"/>
      </w:pPr>
      <w:rPr>
        <w:rFonts w:hint="default"/>
        <w:b w:val="0"/>
        <w:bCs/>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4" w15:restartNumberingAfterBreak="0">
    <w:nsid w:val="3AE17706"/>
    <w:multiLevelType w:val="hybridMultilevel"/>
    <w:tmpl w:val="D9FC493A"/>
    <w:lvl w:ilvl="0" w:tplc="0416000F">
      <w:start w:val="1"/>
      <w:numFmt w:val="decimal"/>
      <w:lvlText w:val="%1."/>
      <w:lvlJc w:val="left"/>
      <w:pPr>
        <w:ind w:left="720" w:hanging="360"/>
      </w:pPr>
    </w:lvl>
    <w:lvl w:ilvl="1" w:tplc="04160019">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5" w15:restartNumberingAfterBreak="0">
    <w:nsid w:val="3B336628"/>
    <w:multiLevelType w:val="hybridMultilevel"/>
    <w:tmpl w:val="E8602A60"/>
    <w:lvl w:ilvl="0" w:tplc="0416000F">
      <w:start w:val="6"/>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6" w15:restartNumberingAfterBreak="0">
    <w:nsid w:val="3C4B4963"/>
    <w:multiLevelType w:val="hybridMultilevel"/>
    <w:tmpl w:val="609E03F2"/>
    <w:lvl w:ilvl="0" w:tplc="04160001">
      <w:start w:val="1"/>
      <w:numFmt w:val="bullet"/>
      <w:lvlText w:val=""/>
      <w:lvlJc w:val="left"/>
      <w:pPr>
        <w:ind w:left="1429" w:hanging="360"/>
      </w:pPr>
      <w:rPr>
        <w:rFonts w:ascii="Symbol" w:hAnsi="Symbol" w:hint="default"/>
      </w:rPr>
    </w:lvl>
    <w:lvl w:ilvl="1" w:tplc="04160003" w:tentative="1">
      <w:start w:val="1"/>
      <w:numFmt w:val="bullet"/>
      <w:lvlText w:val="o"/>
      <w:lvlJc w:val="left"/>
      <w:pPr>
        <w:ind w:left="2149" w:hanging="360"/>
      </w:pPr>
      <w:rPr>
        <w:rFonts w:ascii="Courier New" w:hAnsi="Courier New" w:cs="Courier New" w:hint="default"/>
      </w:rPr>
    </w:lvl>
    <w:lvl w:ilvl="2" w:tplc="04160005" w:tentative="1">
      <w:start w:val="1"/>
      <w:numFmt w:val="bullet"/>
      <w:lvlText w:val=""/>
      <w:lvlJc w:val="left"/>
      <w:pPr>
        <w:ind w:left="2869" w:hanging="360"/>
      </w:pPr>
      <w:rPr>
        <w:rFonts w:ascii="Wingdings" w:hAnsi="Wingdings" w:hint="default"/>
      </w:rPr>
    </w:lvl>
    <w:lvl w:ilvl="3" w:tplc="04160001" w:tentative="1">
      <w:start w:val="1"/>
      <w:numFmt w:val="bullet"/>
      <w:lvlText w:val=""/>
      <w:lvlJc w:val="left"/>
      <w:pPr>
        <w:ind w:left="3589" w:hanging="360"/>
      </w:pPr>
      <w:rPr>
        <w:rFonts w:ascii="Symbol" w:hAnsi="Symbol" w:hint="default"/>
      </w:rPr>
    </w:lvl>
    <w:lvl w:ilvl="4" w:tplc="04160003" w:tentative="1">
      <w:start w:val="1"/>
      <w:numFmt w:val="bullet"/>
      <w:lvlText w:val="o"/>
      <w:lvlJc w:val="left"/>
      <w:pPr>
        <w:ind w:left="4309" w:hanging="360"/>
      </w:pPr>
      <w:rPr>
        <w:rFonts w:ascii="Courier New" w:hAnsi="Courier New" w:cs="Courier New" w:hint="default"/>
      </w:rPr>
    </w:lvl>
    <w:lvl w:ilvl="5" w:tplc="04160005" w:tentative="1">
      <w:start w:val="1"/>
      <w:numFmt w:val="bullet"/>
      <w:lvlText w:val=""/>
      <w:lvlJc w:val="left"/>
      <w:pPr>
        <w:ind w:left="5029" w:hanging="360"/>
      </w:pPr>
      <w:rPr>
        <w:rFonts w:ascii="Wingdings" w:hAnsi="Wingdings" w:hint="default"/>
      </w:rPr>
    </w:lvl>
    <w:lvl w:ilvl="6" w:tplc="04160001" w:tentative="1">
      <w:start w:val="1"/>
      <w:numFmt w:val="bullet"/>
      <w:lvlText w:val=""/>
      <w:lvlJc w:val="left"/>
      <w:pPr>
        <w:ind w:left="5749" w:hanging="360"/>
      </w:pPr>
      <w:rPr>
        <w:rFonts w:ascii="Symbol" w:hAnsi="Symbol" w:hint="default"/>
      </w:rPr>
    </w:lvl>
    <w:lvl w:ilvl="7" w:tplc="04160003" w:tentative="1">
      <w:start w:val="1"/>
      <w:numFmt w:val="bullet"/>
      <w:lvlText w:val="o"/>
      <w:lvlJc w:val="left"/>
      <w:pPr>
        <w:ind w:left="6469" w:hanging="360"/>
      </w:pPr>
      <w:rPr>
        <w:rFonts w:ascii="Courier New" w:hAnsi="Courier New" w:cs="Courier New" w:hint="default"/>
      </w:rPr>
    </w:lvl>
    <w:lvl w:ilvl="8" w:tplc="04160005" w:tentative="1">
      <w:start w:val="1"/>
      <w:numFmt w:val="bullet"/>
      <w:lvlText w:val=""/>
      <w:lvlJc w:val="left"/>
      <w:pPr>
        <w:ind w:left="7189" w:hanging="360"/>
      </w:pPr>
      <w:rPr>
        <w:rFonts w:ascii="Wingdings" w:hAnsi="Wingdings" w:hint="default"/>
      </w:rPr>
    </w:lvl>
  </w:abstractNum>
  <w:abstractNum w:abstractNumId="17" w15:restartNumberingAfterBreak="0">
    <w:nsid w:val="3D8718E2"/>
    <w:multiLevelType w:val="multilevel"/>
    <w:tmpl w:val="A704D4EE"/>
    <w:lvl w:ilvl="0">
      <w:start w:val="9"/>
      <w:numFmt w:val="decimal"/>
      <w:lvlText w:val="%1."/>
      <w:lvlJc w:val="left"/>
      <w:pPr>
        <w:ind w:left="360" w:hanging="360"/>
      </w:pPr>
      <w:rPr>
        <w:rFonts w:hint="default"/>
        <w:color w:val="000000"/>
      </w:rPr>
    </w:lvl>
    <w:lvl w:ilvl="1">
      <w:start w:val="1"/>
      <w:numFmt w:val="decimal"/>
      <w:lvlText w:val="%1.%2."/>
      <w:lvlJc w:val="left"/>
      <w:pPr>
        <w:ind w:left="1855" w:hanging="720"/>
      </w:pPr>
      <w:rPr>
        <w:rFonts w:hint="default"/>
        <w:b/>
        <w:bCs w:val="0"/>
        <w:color w:val="000000"/>
      </w:rPr>
    </w:lvl>
    <w:lvl w:ilvl="2">
      <w:start w:val="1"/>
      <w:numFmt w:val="decimal"/>
      <w:lvlText w:val="%1.%2.%3."/>
      <w:lvlJc w:val="left"/>
      <w:pPr>
        <w:ind w:left="720" w:hanging="720"/>
      </w:pPr>
      <w:rPr>
        <w:rFonts w:hint="default"/>
        <w:b w:val="0"/>
        <w:color w:val="000000" w:themeColor="text1"/>
      </w:rPr>
    </w:lvl>
    <w:lvl w:ilvl="3">
      <w:start w:val="1"/>
      <w:numFmt w:val="decimal"/>
      <w:lvlText w:val="%1.%2.%3.%4."/>
      <w:lvlJc w:val="left"/>
      <w:pPr>
        <w:ind w:left="3240" w:hanging="1080"/>
      </w:pPr>
      <w:rPr>
        <w:rFonts w:hint="default"/>
        <w:color w:val="000000"/>
      </w:rPr>
    </w:lvl>
    <w:lvl w:ilvl="4">
      <w:start w:val="1"/>
      <w:numFmt w:val="decimal"/>
      <w:lvlText w:val="%1.%2.%3.%4.%5."/>
      <w:lvlJc w:val="left"/>
      <w:pPr>
        <w:ind w:left="3960" w:hanging="1080"/>
      </w:pPr>
      <w:rPr>
        <w:rFonts w:hint="default"/>
        <w:color w:val="000000"/>
      </w:rPr>
    </w:lvl>
    <w:lvl w:ilvl="5">
      <w:start w:val="1"/>
      <w:numFmt w:val="decimal"/>
      <w:lvlText w:val="%1.%2.%3.%4.%5.%6."/>
      <w:lvlJc w:val="left"/>
      <w:pPr>
        <w:ind w:left="5040" w:hanging="1440"/>
      </w:pPr>
      <w:rPr>
        <w:rFonts w:hint="default"/>
        <w:color w:val="000000"/>
      </w:rPr>
    </w:lvl>
    <w:lvl w:ilvl="6">
      <w:start w:val="1"/>
      <w:numFmt w:val="decimal"/>
      <w:lvlText w:val="%1.%2.%3.%4.%5.%6.%7."/>
      <w:lvlJc w:val="left"/>
      <w:pPr>
        <w:ind w:left="5760" w:hanging="1440"/>
      </w:pPr>
      <w:rPr>
        <w:rFonts w:hint="default"/>
        <w:color w:val="000000"/>
      </w:rPr>
    </w:lvl>
    <w:lvl w:ilvl="7">
      <w:start w:val="1"/>
      <w:numFmt w:val="decimal"/>
      <w:lvlText w:val="%1.%2.%3.%4.%5.%6.%7.%8."/>
      <w:lvlJc w:val="left"/>
      <w:pPr>
        <w:ind w:left="6840" w:hanging="1800"/>
      </w:pPr>
      <w:rPr>
        <w:rFonts w:hint="default"/>
        <w:color w:val="000000"/>
      </w:rPr>
    </w:lvl>
    <w:lvl w:ilvl="8">
      <w:start w:val="1"/>
      <w:numFmt w:val="decimal"/>
      <w:lvlText w:val="%1.%2.%3.%4.%5.%6.%7.%8.%9."/>
      <w:lvlJc w:val="left"/>
      <w:pPr>
        <w:ind w:left="7560" w:hanging="1800"/>
      </w:pPr>
      <w:rPr>
        <w:rFonts w:hint="default"/>
        <w:color w:val="000000"/>
      </w:rPr>
    </w:lvl>
  </w:abstractNum>
  <w:abstractNum w:abstractNumId="18" w15:restartNumberingAfterBreak="0">
    <w:nsid w:val="3DB16E19"/>
    <w:multiLevelType w:val="multilevel"/>
    <w:tmpl w:val="CA103D08"/>
    <w:lvl w:ilvl="0">
      <w:start w:val="1"/>
      <w:numFmt w:val="lowerLetter"/>
      <w:lvlText w:val="%1)"/>
      <w:lvlJc w:val="left"/>
      <w:pPr>
        <w:ind w:left="685" w:hanging="286"/>
      </w:pPr>
      <w:rPr>
        <w:rFonts w:ascii="Arial Narrow" w:eastAsia="Arial MT" w:hAnsi="Arial Narrow" w:cs="Arial MT" w:hint="default"/>
        <w:sz w:val="24"/>
        <w:szCs w:val="24"/>
      </w:rPr>
    </w:lvl>
    <w:lvl w:ilvl="1">
      <w:numFmt w:val="bullet"/>
      <w:lvlText w:val="•"/>
      <w:lvlJc w:val="left"/>
      <w:pPr>
        <w:ind w:left="1642" w:hanging="286"/>
      </w:pPr>
    </w:lvl>
    <w:lvl w:ilvl="2">
      <w:numFmt w:val="bullet"/>
      <w:lvlText w:val="•"/>
      <w:lvlJc w:val="left"/>
      <w:pPr>
        <w:ind w:left="2605" w:hanging="286"/>
      </w:pPr>
    </w:lvl>
    <w:lvl w:ilvl="3">
      <w:numFmt w:val="bullet"/>
      <w:lvlText w:val="•"/>
      <w:lvlJc w:val="left"/>
      <w:pPr>
        <w:ind w:left="3567" w:hanging="286"/>
      </w:pPr>
    </w:lvl>
    <w:lvl w:ilvl="4">
      <w:numFmt w:val="bullet"/>
      <w:lvlText w:val="•"/>
      <w:lvlJc w:val="left"/>
      <w:pPr>
        <w:ind w:left="4530" w:hanging="286"/>
      </w:pPr>
    </w:lvl>
    <w:lvl w:ilvl="5">
      <w:numFmt w:val="bullet"/>
      <w:lvlText w:val="•"/>
      <w:lvlJc w:val="left"/>
      <w:pPr>
        <w:ind w:left="5493" w:hanging="286"/>
      </w:pPr>
    </w:lvl>
    <w:lvl w:ilvl="6">
      <w:numFmt w:val="bullet"/>
      <w:lvlText w:val="•"/>
      <w:lvlJc w:val="left"/>
      <w:pPr>
        <w:ind w:left="6455" w:hanging="286"/>
      </w:pPr>
    </w:lvl>
    <w:lvl w:ilvl="7">
      <w:numFmt w:val="bullet"/>
      <w:lvlText w:val="•"/>
      <w:lvlJc w:val="left"/>
      <w:pPr>
        <w:ind w:left="7418" w:hanging="286"/>
      </w:pPr>
    </w:lvl>
    <w:lvl w:ilvl="8">
      <w:numFmt w:val="bullet"/>
      <w:lvlText w:val="•"/>
      <w:lvlJc w:val="left"/>
      <w:pPr>
        <w:ind w:left="8381" w:hanging="286"/>
      </w:pPr>
    </w:lvl>
  </w:abstractNum>
  <w:abstractNum w:abstractNumId="19" w15:restartNumberingAfterBreak="0">
    <w:nsid w:val="40F66E07"/>
    <w:multiLevelType w:val="multilevel"/>
    <w:tmpl w:val="572C8662"/>
    <w:lvl w:ilvl="0">
      <w:start w:val="1"/>
      <w:numFmt w:val="decimal"/>
      <w:lvlText w:val="%1."/>
      <w:lvlJc w:val="left"/>
      <w:pPr>
        <w:ind w:left="851" w:hanging="283"/>
      </w:pPr>
      <w:rPr>
        <w:rFonts w:ascii="Arial Narrow" w:eastAsia="Arial" w:hAnsi="Arial Narrow" w:cs="Arial" w:hint="default"/>
        <w:b/>
        <w:sz w:val="24"/>
        <w:szCs w:val="24"/>
      </w:rPr>
    </w:lvl>
    <w:lvl w:ilvl="1">
      <w:start w:val="1"/>
      <w:numFmt w:val="decimal"/>
      <w:lvlText w:val="%1.%2."/>
      <w:lvlJc w:val="left"/>
      <w:pPr>
        <w:ind w:left="3544" w:hanging="708"/>
      </w:pPr>
      <w:rPr>
        <w:rFonts w:ascii="Arial Narrow" w:eastAsia="Arial MT" w:hAnsi="Arial Narrow" w:cs="Arial MT" w:hint="default"/>
        <w:b/>
        <w:bCs/>
        <w:sz w:val="24"/>
        <w:szCs w:val="24"/>
      </w:rPr>
    </w:lvl>
    <w:lvl w:ilvl="2">
      <w:start w:val="1"/>
      <w:numFmt w:val="decimal"/>
      <w:lvlText w:val="%1.%2.%3."/>
      <w:lvlJc w:val="left"/>
      <w:pPr>
        <w:ind w:left="1701" w:hanging="708"/>
      </w:pPr>
      <w:rPr>
        <w:rFonts w:ascii="Arial Narrow" w:eastAsia="Arial MT" w:hAnsi="Arial Narrow" w:cs="Arial" w:hint="default"/>
        <w:sz w:val="24"/>
        <w:szCs w:val="22"/>
      </w:rPr>
    </w:lvl>
    <w:lvl w:ilvl="3">
      <w:numFmt w:val="bullet"/>
      <w:lvlText w:val="•"/>
      <w:lvlJc w:val="left"/>
      <w:pPr>
        <w:ind w:left="3567" w:hanging="708"/>
      </w:pPr>
    </w:lvl>
    <w:lvl w:ilvl="4">
      <w:numFmt w:val="bullet"/>
      <w:lvlText w:val="•"/>
      <w:lvlJc w:val="left"/>
      <w:pPr>
        <w:ind w:left="4530" w:hanging="708"/>
      </w:pPr>
    </w:lvl>
    <w:lvl w:ilvl="5">
      <w:numFmt w:val="bullet"/>
      <w:lvlText w:val="•"/>
      <w:lvlJc w:val="left"/>
      <w:pPr>
        <w:ind w:left="5493" w:hanging="708"/>
      </w:pPr>
    </w:lvl>
    <w:lvl w:ilvl="6">
      <w:numFmt w:val="bullet"/>
      <w:lvlText w:val="•"/>
      <w:lvlJc w:val="left"/>
      <w:pPr>
        <w:ind w:left="6455" w:hanging="708"/>
      </w:pPr>
    </w:lvl>
    <w:lvl w:ilvl="7">
      <w:numFmt w:val="bullet"/>
      <w:lvlText w:val="•"/>
      <w:lvlJc w:val="left"/>
      <w:pPr>
        <w:ind w:left="7418" w:hanging="708"/>
      </w:pPr>
    </w:lvl>
    <w:lvl w:ilvl="8">
      <w:numFmt w:val="bullet"/>
      <w:lvlText w:val="•"/>
      <w:lvlJc w:val="left"/>
      <w:pPr>
        <w:ind w:left="8381" w:hanging="707"/>
      </w:pPr>
    </w:lvl>
  </w:abstractNum>
  <w:abstractNum w:abstractNumId="20" w15:restartNumberingAfterBreak="0">
    <w:nsid w:val="40F77FBB"/>
    <w:multiLevelType w:val="multilevel"/>
    <w:tmpl w:val="94CE1F22"/>
    <w:lvl w:ilvl="0">
      <w:start w:val="17"/>
      <w:numFmt w:val="decimal"/>
      <w:lvlText w:val="%1."/>
      <w:lvlJc w:val="left"/>
      <w:pPr>
        <w:ind w:left="435" w:hanging="435"/>
      </w:pPr>
      <w:rPr>
        <w:rFonts w:hint="default"/>
      </w:rPr>
    </w:lvl>
    <w:lvl w:ilvl="1">
      <w:start w:val="1"/>
      <w:numFmt w:val="decimal"/>
      <w:lvlText w:val="%1.%2."/>
      <w:lvlJc w:val="left"/>
      <w:pPr>
        <w:ind w:left="435" w:hanging="435"/>
      </w:pPr>
      <w:rPr>
        <w:rFonts w:hint="default"/>
        <w:b/>
        <w:bCs/>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1" w15:restartNumberingAfterBreak="0">
    <w:nsid w:val="41535513"/>
    <w:multiLevelType w:val="multilevel"/>
    <w:tmpl w:val="E1D8D59C"/>
    <w:lvl w:ilvl="0">
      <w:start w:val="1"/>
      <w:numFmt w:val="decimal"/>
      <w:lvlText w:val="%1."/>
      <w:lvlJc w:val="left"/>
      <w:pPr>
        <w:ind w:left="540" w:hanging="540"/>
      </w:pPr>
      <w:rPr>
        <w:rFonts w:hint="default"/>
      </w:rPr>
    </w:lvl>
    <w:lvl w:ilvl="1">
      <w:start w:val="5"/>
      <w:numFmt w:val="decimal"/>
      <w:lvlText w:val="%1.%2."/>
      <w:lvlJc w:val="left"/>
      <w:pPr>
        <w:ind w:left="540" w:hanging="54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Zero"/>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2" w15:restartNumberingAfterBreak="0">
    <w:nsid w:val="43670D24"/>
    <w:multiLevelType w:val="multilevel"/>
    <w:tmpl w:val="9AB0EDBC"/>
    <w:lvl w:ilvl="0">
      <w:start w:val="7"/>
      <w:numFmt w:val="decimal"/>
      <w:lvlText w:val="%1"/>
      <w:lvlJc w:val="left"/>
      <w:pPr>
        <w:ind w:left="360" w:hanging="360"/>
      </w:pPr>
    </w:lvl>
    <w:lvl w:ilvl="1">
      <w:start w:val="1"/>
      <w:numFmt w:val="decimal"/>
      <w:lvlText w:val="%1.%2"/>
      <w:lvlJc w:val="left"/>
      <w:pPr>
        <w:ind w:left="360" w:hanging="360"/>
      </w:pPr>
    </w:lvl>
    <w:lvl w:ilvl="2">
      <w:start w:val="1"/>
      <w:numFmt w:val="decimal"/>
      <w:lvlText w:val="%1.%2.%3"/>
      <w:lvlJc w:val="left"/>
      <w:pPr>
        <w:ind w:left="1854"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23" w15:restartNumberingAfterBreak="0">
    <w:nsid w:val="44996391"/>
    <w:multiLevelType w:val="multilevel"/>
    <w:tmpl w:val="F3769E96"/>
    <w:lvl w:ilvl="0">
      <w:start w:val="1"/>
      <w:numFmt w:val="lowerLetter"/>
      <w:lvlText w:val="%1)"/>
      <w:lvlJc w:val="left"/>
      <w:pPr>
        <w:ind w:left="685" w:hanging="284"/>
      </w:pPr>
      <w:rPr>
        <w:rFonts w:ascii="Arial Narrow" w:eastAsia="Arial MT" w:hAnsi="Arial Narrow" w:cs="Arial MT" w:hint="default"/>
        <w:b/>
        <w:sz w:val="24"/>
        <w:szCs w:val="22"/>
      </w:rPr>
    </w:lvl>
    <w:lvl w:ilvl="1">
      <w:numFmt w:val="bullet"/>
      <w:lvlText w:val="•"/>
      <w:lvlJc w:val="left"/>
      <w:pPr>
        <w:ind w:left="1642" w:hanging="284"/>
      </w:pPr>
    </w:lvl>
    <w:lvl w:ilvl="2">
      <w:numFmt w:val="bullet"/>
      <w:lvlText w:val="•"/>
      <w:lvlJc w:val="left"/>
      <w:pPr>
        <w:ind w:left="2605" w:hanging="284"/>
      </w:pPr>
    </w:lvl>
    <w:lvl w:ilvl="3">
      <w:numFmt w:val="bullet"/>
      <w:lvlText w:val="•"/>
      <w:lvlJc w:val="left"/>
      <w:pPr>
        <w:ind w:left="3567" w:hanging="284"/>
      </w:pPr>
    </w:lvl>
    <w:lvl w:ilvl="4">
      <w:numFmt w:val="bullet"/>
      <w:lvlText w:val="•"/>
      <w:lvlJc w:val="left"/>
      <w:pPr>
        <w:ind w:left="4530" w:hanging="284"/>
      </w:pPr>
    </w:lvl>
    <w:lvl w:ilvl="5">
      <w:numFmt w:val="bullet"/>
      <w:lvlText w:val="•"/>
      <w:lvlJc w:val="left"/>
      <w:pPr>
        <w:ind w:left="5493" w:hanging="284"/>
      </w:pPr>
    </w:lvl>
    <w:lvl w:ilvl="6">
      <w:numFmt w:val="bullet"/>
      <w:lvlText w:val="•"/>
      <w:lvlJc w:val="left"/>
      <w:pPr>
        <w:ind w:left="6455" w:hanging="284"/>
      </w:pPr>
    </w:lvl>
    <w:lvl w:ilvl="7">
      <w:numFmt w:val="bullet"/>
      <w:lvlText w:val="•"/>
      <w:lvlJc w:val="left"/>
      <w:pPr>
        <w:ind w:left="7418" w:hanging="284"/>
      </w:pPr>
    </w:lvl>
    <w:lvl w:ilvl="8">
      <w:numFmt w:val="bullet"/>
      <w:lvlText w:val="•"/>
      <w:lvlJc w:val="left"/>
      <w:pPr>
        <w:ind w:left="8381" w:hanging="284"/>
      </w:pPr>
    </w:lvl>
  </w:abstractNum>
  <w:abstractNum w:abstractNumId="24" w15:restartNumberingAfterBreak="0">
    <w:nsid w:val="4C373128"/>
    <w:multiLevelType w:val="multilevel"/>
    <w:tmpl w:val="50229CE0"/>
    <w:lvl w:ilvl="0">
      <w:start w:val="16"/>
      <w:numFmt w:val="decimal"/>
      <w:lvlText w:val="%1."/>
      <w:lvlJc w:val="left"/>
      <w:pPr>
        <w:ind w:left="480" w:hanging="480"/>
      </w:pPr>
      <w:rPr>
        <w:rFonts w:hint="default"/>
      </w:rPr>
    </w:lvl>
    <w:lvl w:ilvl="1">
      <w:start w:val="4"/>
      <w:numFmt w:val="decimal"/>
      <w:lvlText w:val="%1.%2."/>
      <w:lvlJc w:val="left"/>
      <w:pPr>
        <w:ind w:left="7099" w:hanging="720"/>
      </w:pPr>
      <w:rPr>
        <w:rFonts w:hint="default"/>
        <w:b/>
        <w:bCs/>
        <w:color w:val="auto"/>
      </w:rPr>
    </w:lvl>
    <w:lvl w:ilvl="2">
      <w:start w:val="1"/>
      <w:numFmt w:val="decimal"/>
      <w:lvlText w:val="%1.%2.%3."/>
      <w:lvlJc w:val="left"/>
      <w:pPr>
        <w:ind w:left="1572" w:hanging="720"/>
      </w:pPr>
      <w:rPr>
        <w:rFonts w:hint="default"/>
      </w:rPr>
    </w:lvl>
    <w:lvl w:ilvl="3">
      <w:start w:val="1"/>
      <w:numFmt w:val="decimal"/>
      <w:lvlText w:val="%1.%2.%3.%4."/>
      <w:lvlJc w:val="left"/>
      <w:pPr>
        <w:ind w:left="2358" w:hanging="108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570" w:hanging="144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782" w:hanging="1800"/>
      </w:pPr>
      <w:rPr>
        <w:rFonts w:hint="default"/>
      </w:rPr>
    </w:lvl>
    <w:lvl w:ilvl="8">
      <w:start w:val="1"/>
      <w:numFmt w:val="decimal"/>
      <w:lvlText w:val="%1.%2.%3.%4.%5.%6.%7.%8.%9."/>
      <w:lvlJc w:val="left"/>
      <w:pPr>
        <w:ind w:left="5208" w:hanging="1800"/>
      </w:pPr>
      <w:rPr>
        <w:rFonts w:hint="default"/>
      </w:rPr>
    </w:lvl>
  </w:abstractNum>
  <w:abstractNum w:abstractNumId="25" w15:restartNumberingAfterBreak="0">
    <w:nsid w:val="4E1C4F0E"/>
    <w:multiLevelType w:val="hybridMultilevel"/>
    <w:tmpl w:val="3428695E"/>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6" w15:restartNumberingAfterBreak="0">
    <w:nsid w:val="4F1A5D09"/>
    <w:multiLevelType w:val="hybridMultilevel"/>
    <w:tmpl w:val="527848A8"/>
    <w:lvl w:ilvl="0" w:tplc="04160001">
      <w:start w:val="1"/>
      <w:numFmt w:val="bullet"/>
      <w:lvlText w:val=""/>
      <w:lvlJc w:val="left"/>
      <w:pPr>
        <w:ind w:left="1429" w:hanging="360"/>
      </w:pPr>
      <w:rPr>
        <w:rFonts w:ascii="Symbol" w:hAnsi="Symbol" w:hint="default"/>
      </w:rPr>
    </w:lvl>
    <w:lvl w:ilvl="1" w:tplc="04160003" w:tentative="1">
      <w:start w:val="1"/>
      <w:numFmt w:val="bullet"/>
      <w:lvlText w:val="o"/>
      <w:lvlJc w:val="left"/>
      <w:pPr>
        <w:ind w:left="2149" w:hanging="360"/>
      </w:pPr>
      <w:rPr>
        <w:rFonts w:ascii="Courier New" w:hAnsi="Courier New" w:cs="Courier New" w:hint="default"/>
      </w:rPr>
    </w:lvl>
    <w:lvl w:ilvl="2" w:tplc="04160005" w:tentative="1">
      <w:start w:val="1"/>
      <w:numFmt w:val="bullet"/>
      <w:lvlText w:val=""/>
      <w:lvlJc w:val="left"/>
      <w:pPr>
        <w:ind w:left="2869" w:hanging="360"/>
      </w:pPr>
      <w:rPr>
        <w:rFonts w:ascii="Wingdings" w:hAnsi="Wingdings" w:hint="default"/>
      </w:rPr>
    </w:lvl>
    <w:lvl w:ilvl="3" w:tplc="04160001" w:tentative="1">
      <w:start w:val="1"/>
      <w:numFmt w:val="bullet"/>
      <w:lvlText w:val=""/>
      <w:lvlJc w:val="left"/>
      <w:pPr>
        <w:ind w:left="3589" w:hanging="360"/>
      </w:pPr>
      <w:rPr>
        <w:rFonts w:ascii="Symbol" w:hAnsi="Symbol" w:hint="default"/>
      </w:rPr>
    </w:lvl>
    <w:lvl w:ilvl="4" w:tplc="04160003" w:tentative="1">
      <w:start w:val="1"/>
      <w:numFmt w:val="bullet"/>
      <w:lvlText w:val="o"/>
      <w:lvlJc w:val="left"/>
      <w:pPr>
        <w:ind w:left="4309" w:hanging="360"/>
      </w:pPr>
      <w:rPr>
        <w:rFonts w:ascii="Courier New" w:hAnsi="Courier New" w:cs="Courier New" w:hint="default"/>
      </w:rPr>
    </w:lvl>
    <w:lvl w:ilvl="5" w:tplc="04160005" w:tentative="1">
      <w:start w:val="1"/>
      <w:numFmt w:val="bullet"/>
      <w:lvlText w:val=""/>
      <w:lvlJc w:val="left"/>
      <w:pPr>
        <w:ind w:left="5029" w:hanging="360"/>
      </w:pPr>
      <w:rPr>
        <w:rFonts w:ascii="Wingdings" w:hAnsi="Wingdings" w:hint="default"/>
      </w:rPr>
    </w:lvl>
    <w:lvl w:ilvl="6" w:tplc="04160001" w:tentative="1">
      <w:start w:val="1"/>
      <w:numFmt w:val="bullet"/>
      <w:lvlText w:val=""/>
      <w:lvlJc w:val="left"/>
      <w:pPr>
        <w:ind w:left="5749" w:hanging="360"/>
      </w:pPr>
      <w:rPr>
        <w:rFonts w:ascii="Symbol" w:hAnsi="Symbol" w:hint="default"/>
      </w:rPr>
    </w:lvl>
    <w:lvl w:ilvl="7" w:tplc="04160003" w:tentative="1">
      <w:start w:val="1"/>
      <w:numFmt w:val="bullet"/>
      <w:lvlText w:val="o"/>
      <w:lvlJc w:val="left"/>
      <w:pPr>
        <w:ind w:left="6469" w:hanging="360"/>
      </w:pPr>
      <w:rPr>
        <w:rFonts w:ascii="Courier New" w:hAnsi="Courier New" w:cs="Courier New" w:hint="default"/>
      </w:rPr>
    </w:lvl>
    <w:lvl w:ilvl="8" w:tplc="04160005" w:tentative="1">
      <w:start w:val="1"/>
      <w:numFmt w:val="bullet"/>
      <w:lvlText w:val=""/>
      <w:lvlJc w:val="left"/>
      <w:pPr>
        <w:ind w:left="7189" w:hanging="360"/>
      </w:pPr>
      <w:rPr>
        <w:rFonts w:ascii="Wingdings" w:hAnsi="Wingdings" w:hint="default"/>
      </w:rPr>
    </w:lvl>
  </w:abstractNum>
  <w:abstractNum w:abstractNumId="27" w15:restartNumberingAfterBreak="0">
    <w:nsid w:val="4F500914"/>
    <w:multiLevelType w:val="multilevel"/>
    <w:tmpl w:val="D220AE4E"/>
    <w:lvl w:ilvl="0">
      <w:start w:val="1"/>
      <w:numFmt w:val="decimal"/>
      <w:pStyle w:val="Nivel01"/>
      <w:lvlText w:val="%1"/>
      <w:lvlJc w:val="left"/>
      <w:pPr>
        <w:ind w:left="1080" w:hanging="360"/>
      </w:pPr>
      <w:rPr>
        <w:rFonts w:hint="default"/>
        <w:i w:val="0"/>
        <w:iCs/>
        <w:color w:val="auto"/>
      </w:rPr>
    </w:lvl>
    <w:lvl w:ilvl="1">
      <w:start w:val="1"/>
      <w:numFmt w:val="decimal"/>
      <w:pStyle w:val="Nvel2-Red"/>
      <w:isLgl/>
      <w:lvlText w:val="%1.%2."/>
      <w:lvlJc w:val="left"/>
      <w:pPr>
        <w:ind w:left="1080" w:hanging="360"/>
      </w:pPr>
      <w:rPr>
        <w:rFonts w:hint="default"/>
        <w:b w:val="0"/>
        <w:bCs/>
      </w:rPr>
    </w:lvl>
    <w:lvl w:ilvl="2">
      <w:start w:val="1"/>
      <w:numFmt w:val="decimal"/>
      <w:pStyle w:val="Nvel3-R"/>
      <w:isLgl/>
      <w:lvlText w:val="%1.%2.%3."/>
      <w:lvlJc w:val="left"/>
      <w:pPr>
        <w:ind w:left="1440" w:hanging="720"/>
      </w:pPr>
      <w:rPr>
        <w:rFonts w:hint="default"/>
        <w:b w:val="0"/>
        <w:bCs/>
      </w:rPr>
    </w:lvl>
    <w:lvl w:ilvl="3">
      <w:start w:val="1"/>
      <w:numFmt w:val="decimal"/>
      <w:isLgl/>
      <w:lvlText w:val="%1.%2.%3.%4."/>
      <w:lvlJc w:val="left"/>
      <w:pPr>
        <w:ind w:left="1440" w:hanging="720"/>
      </w:pPr>
      <w:rPr>
        <w:rFonts w:hint="default"/>
      </w:rPr>
    </w:lvl>
    <w:lvl w:ilvl="4">
      <w:start w:val="1"/>
      <w:numFmt w:val="decimal"/>
      <w:isLgl/>
      <w:lvlText w:val="%1.%2.%3.%4.%5."/>
      <w:lvlJc w:val="left"/>
      <w:pPr>
        <w:ind w:left="1800" w:hanging="1080"/>
      </w:pPr>
      <w:rPr>
        <w:rFonts w:hint="default"/>
      </w:rPr>
    </w:lvl>
    <w:lvl w:ilvl="5">
      <w:start w:val="1"/>
      <w:numFmt w:val="decimal"/>
      <w:isLgl/>
      <w:lvlText w:val="%1.%2.%3.%4.%5.%6."/>
      <w:lvlJc w:val="left"/>
      <w:pPr>
        <w:ind w:left="1800" w:hanging="1080"/>
      </w:pPr>
      <w:rPr>
        <w:rFonts w:hint="default"/>
      </w:rPr>
    </w:lvl>
    <w:lvl w:ilvl="6">
      <w:start w:val="1"/>
      <w:numFmt w:val="decimal"/>
      <w:isLgl/>
      <w:lvlText w:val="%1.%2.%3.%4.%5.%6.%7."/>
      <w:lvlJc w:val="left"/>
      <w:pPr>
        <w:ind w:left="2160" w:hanging="1440"/>
      </w:pPr>
      <w:rPr>
        <w:rFonts w:hint="default"/>
      </w:rPr>
    </w:lvl>
    <w:lvl w:ilvl="7">
      <w:start w:val="1"/>
      <w:numFmt w:val="decimal"/>
      <w:isLgl/>
      <w:lvlText w:val="%1.%2.%3.%4.%5.%6.%7.%8."/>
      <w:lvlJc w:val="left"/>
      <w:pPr>
        <w:ind w:left="2160" w:hanging="1440"/>
      </w:pPr>
      <w:rPr>
        <w:rFonts w:hint="default"/>
      </w:rPr>
    </w:lvl>
    <w:lvl w:ilvl="8">
      <w:start w:val="1"/>
      <w:numFmt w:val="decimal"/>
      <w:isLgl/>
      <w:lvlText w:val="%1.%2.%3.%4.%5.%6.%7.%8.%9."/>
      <w:lvlJc w:val="left"/>
      <w:pPr>
        <w:ind w:left="2520" w:hanging="1800"/>
      </w:pPr>
      <w:rPr>
        <w:rFonts w:hint="default"/>
      </w:rPr>
    </w:lvl>
  </w:abstractNum>
  <w:abstractNum w:abstractNumId="28" w15:restartNumberingAfterBreak="0">
    <w:nsid w:val="538966F2"/>
    <w:multiLevelType w:val="hybridMultilevel"/>
    <w:tmpl w:val="19808D6C"/>
    <w:lvl w:ilvl="0" w:tplc="04160001">
      <w:start w:val="1"/>
      <w:numFmt w:val="bullet"/>
      <w:lvlText w:val=""/>
      <w:lvlJc w:val="left"/>
      <w:pPr>
        <w:ind w:left="770" w:hanging="360"/>
      </w:pPr>
      <w:rPr>
        <w:rFonts w:ascii="Symbol" w:hAnsi="Symbol" w:hint="default"/>
      </w:rPr>
    </w:lvl>
    <w:lvl w:ilvl="1" w:tplc="04160003" w:tentative="1">
      <w:start w:val="1"/>
      <w:numFmt w:val="bullet"/>
      <w:lvlText w:val="o"/>
      <w:lvlJc w:val="left"/>
      <w:pPr>
        <w:ind w:left="1490" w:hanging="360"/>
      </w:pPr>
      <w:rPr>
        <w:rFonts w:ascii="Courier New" w:hAnsi="Courier New" w:cs="Courier New" w:hint="default"/>
      </w:rPr>
    </w:lvl>
    <w:lvl w:ilvl="2" w:tplc="04160005" w:tentative="1">
      <w:start w:val="1"/>
      <w:numFmt w:val="bullet"/>
      <w:lvlText w:val=""/>
      <w:lvlJc w:val="left"/>
      <w:pPr>
        <w:ind w:left="2210" w:hanging="360"/>
      </w:pPr>
      <w:rPr>
        <w:rFonts w:ascii="Wingdings" w:hAnsi="Wingdings" w:hint="default"/>
      </w:rPr>
    </w:lvl>
    <w:lvl w:ilvl="3" w:tplc="04160001" w:tentative="1">
      <w:start w:val="1"/>
      <w:numFmt w:val="bullet"/>
      <w:lvlText w:val=""/>
      <w:lvlJc w:val="left"/>
      <w:pPr>
        <w:ind w:left="2930" w:hanging="360"/>
      </w:pPr>
      <w:rPr>
        <w:rFonts w:ascii="Symbol" w:hAnsi="Symbol" w:hint="default"/>
      </w:rPr>
    </w:lvl>
    <w:lvl w:ilvl="4" w:tplc="04160003" w:tentative="1">
      <w:start w:val="1"/>
      <w:numFmt w:val="bullet"/>
      <w:lvlText w:val="o"/>
      <w:lvlJc w:val="left"/>
      <w:pPr>
        <w:ind w:left="3650" w:hanging="360"/>
      </w:pPr>
      <w:rPr>
        <w:rFonts w:ascii="Courier New" w:hAnsi="Courier New" w:cs="Courier New" w:hint="default"/>
      </w:rPr>
    </w:lvl>
    <w:lvl w:ilvl="5" w:tplc="04160005" w:tentative="1">
      <w:start w:val="1"/>
      <w:numFmt w:val="bullet"/>
      <w:lvlText w:val=""/>
      <w:lvlJc w:val="left"/>
      <w:pPr>
        <w:ind w:left="4370" w:hanging="360"/>
      </w:pPr>
      <w:rPr>
        <w:rFonts w:ascii="Wingdings" w:hAnsi="Wingdings" w:hint="default"/>
      </w:rPr>
    </w:lvl>
    <w:lvl w:ilvl="6" w:tplc="04160001" w:tentative="1">
      <w:start w:val="1"/>
      <w:numFmt w:val="bullet"/>
      <w:lvlText w:val=""/>
      <w:lvlJc w:val="left"/>
      <w:pPr>
        <w:ind w:left="5090" w:hanging="360"/>
      </w:pPr>
      <w:rPr>
        <w:rFonts w:ascii="Symbol" w:hAnsi="Symbol" w:hint="default"/>
      </w:rPr>
    </w:lvl>
    <w:lvl w:ilvl="7" w:tplc="04160003" w:tentative="1">
      <w:start w:val="1"/>
      <w:numFmt w:val="bullet"/>
      <w:lvlText w:val="o"/>
      <w:lvlJc w:val="left"/>
      <w:pPr>
        <w:ind w:left="5810" w:hanging="360"/>
      </w:pPr>
      <w:rPr>
        <w:rFonts w:ascii="Courier New" w:hAnsi="Courier New" w:cs="Courier New" w:hint="default"/>
      </w:rPr>
    </w:lvl>
    <w:lvl w:ilvl="8" w:tplc="04160005" w:tentative="1">
      <w:start w:val="1"/>
      <w:numFmt w:val="bullet"/>
      <w:lvlText w:val=""/>
      <w:lvlJc w:val="left"/>
      <w:pPr>
        <w:ind w:left="6530" w:hanging="360"/>
      </w:pPr>
      <w:rPr>
        <w:rFonts w:ascii="Wingdings" w:hAnsi="Wingdings" w:hint="default"/>
      </w:rPr>
    </w:lvl>
  </w:abstractNum>
  <w:abstractNum w:abstractNumId="29" w15:restartNumberingAfterBreak="0">
    <w:nsid w:val="54517443"/>
    <w:multiLevelType w:val="hybridMultilevel"/>
    <w:tmpl w:val="0EE6112C"/>
    <w:lvl w:ilvl="0" w:tplc="26B8AC04">
      <w:numFmt w:val="bullet"/>
      <w:lvlText w:val="•"/>
      <w:lvlJc w:val="left"/>
      <w:pPr>
        <w:ind w:left="862" w:hanging="360"/>
      </w:pPr>
      <w:rPr>
        <w:rFonts w:hint="default"/>
        <w:lang w:val="pt-PT" w:eastAsia="en-US" w:bidi="ar-SA"/>
      </w:rPr>
    </w:lvl>
    <w:lvl w:ilvl="1" w:tplc="04160003" w:tentative="1">
      <w:start w:val="1"/>
      <w:numFmt w:val="bullet"/>
      <w:lvlText w:val="o"/>
      <w:lvlJc w:val="left"/>
      <w:pPr>
        <w:ind w:left="1582" w:hanging="360"/>
      </w:pPr>
      <w:rPr>
        <w:rFonts w:ascii="Courier New" w:hAnsi="Courier New" w:cs="Courier New" w:hint="default"/>
      </w:rPr>
    </w:lvl>
    <w:lvl w:ilvl="2" w:tplc="04160005" w:tentative="1">
      <w:start w:val="1"/>
      <w:numFmt w:val="bullet"/>
      <w:lvlText w:val=""/>
      <w:lvlJc w:val="left"/>
      <w:pPr>
        <w:ind w:left="2302" w:hanging="360"/>
      </w:pPr>
      <w:rPr>
        <w:rFonts w:ascii="Wingdings" w:hAnsi="Wingdings" w:hint="default"/>
      </w:rPr>
    </w:lvl>
    <w:lvl w:ilvl="3" w:tplc="04160001" w:tentative="1">
      <w:start w:val="1"/>
      <w:numFmt w:val="bullet"/>
      <w:lvlText w:val=""/>
      <w:lvlJc w:val="left"/>
      <w:pPr>
        <w:ind w:left="3022" w:hanging="360"/>
      </w:pPr>
      <w:rPr>
        <w:rFonts w:ascii="Symbol" w:hAnsi="Symbol" w:hint="default"/>
      </w:rPr>
    </w:lvl>
    <w:lvl w:ilvl="4" w:tplc="04160003" w:tentative="1">
      <w:start w:val="1"/>
      <w:numFmt w:val="bullet"/>
      <w:lvlText w:val="o"/>
      <w:lvlJc w:val="left"/>
      <w:pPr>
        <w:ind w:left="3742" w:hanging="360"/>
      </w:pPr>
      <w:rPr>
        <w:rFonts w:ascii="Courier New" w:hAnsi="Courier New" w:cs="Courier New" w:hint="default"/>
      </w:rPr>
    </w:lvl>
    <w:lvl w:ilvl="5" w:tplc="04160005" w:tentative="1">
      <w:start w:val="1"/>
      <w:numFmt w:val="bullet"/>
      <w:lvlText w:val=""/>
      <w:lvlJc w:val="left"/>
      <w:pPr>
        <w:ind w:left="4462" w:hanging="360"/>
      </w:pPr>
      <w:rPr>
        <w:rFonts w:ascii="Wingdings" w:hAnsi="Wingdings" w:hint="default"/>
      </w:rPr>
    </w:lvl>
    <w:lvl w:ilvl="6" w:tplc="04160001" w:tentative="1">
      <w:start w:val="1"/>
      <w:numFmt w:val="bullet"/>
      <w:lvlText w:val=""/>
      <w:lvlJc w:val="left"/>
      <w:pPr>
        <w:ind w:left="5182" w:hanging="360"/>
      </w:pPr>
      <w:rPr>
        <w:rFonts w:ascii="Symbol" w:hAnsi="Symbol" w:hint="default"/>
      </w:rPr>
    </w:lvl>
    <w:lvl w:ilvl="7" w:tplc="04160003" w:tentative="1">
      <w:start w:val="1"/>
      <w:numFmt w:val="bullet"/>
      <w:lvlText w:val="o"/>
      <w:lvlJc w:val="left"/>
      <w:pPr>
        <w:ind w:left="5902" w:hanging="360"/>
      </w:pPr>
      <w:rPr>
        <w:rFonts w:ascii="Courier New" w:hAnsi="Courier New" w:cs="Courier New" w:hint="default"/>
      </w:rPr>
    </w:lvl>
    <w:lvl w:ilvl="8" w:tplc="04160005" w:tentative="1">
      <w:start w:val="1"/>
      <w:numFmt w:val="bullet"/>
      <w:lvlText w:val=""/>
      <w:lvlJc w:val="left"/>
      <w:pPr>
        <w:ind w:left="6622" w:hanging="360"/>
      </w:pPr>
      <w:rPr>
        <w:rFonts w:ascii="Wingdings" w:hAnsi="Wingdings" w:hint="default"/>
      </w:rPr>
    </w:lvl>
  </w:abstractNum>
  <w:abstractNum w:abstractNumId="30" w15:restartNumberingAfterBreak="0">
    <w:nsid w:val="58B274D0"/>
    <w:multiLevelType w:val="hybridMultilevel"/>
    <w:tmpl w:val="54C2FF8E"/>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31" w15:restartNumberingAfterBreak="0">
    <w:nsid w:val="5FF63BF1"/>
    <w:multiLevelType w:val="hybridMultilevel"/>
    <w:tmpl w:val="9D540E5E"/>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32" w15:restartNumberingAfterBreak="0">
    <w:nsid w:val="638B22EB"/>
    <w:multiLevelType w:val="multilevel"/>
    <w:tmpl w:val="EE6AE808"/>
    <w:lvl w:ilvl="0">
      <w:start w:val="4"/>
      <w:numFmt w:val="decimal"/>
      <w:lvlText w:val="%1."/>
      <w:lvlJc w:val="left"/>
      <w:pPr>
        <w:ind w:left="360" w:hanging="360"/>
      </w:pPr>
      <w:rPr>
        <w:rFonts w:hint="default"/>
      </w:rPr>
    </w:lvl>
    <w:lvl w:ilvl="1">
      <w:start w:val="3"/>
      <w:numFmt w:val="decimal"/>
      <w:lvlText w:val="%1.%2."/>
      <w:lvlJc w:val="left"/>
      <w:pPr>
        <w:ind w:left="1146" w:hanging="720"/>
      </w:pPr>
      <w:rPr>
        <w:rFonts w:hint="default"/>
        <w:b/>
        <w:bCs/>
      </w:rPr>
    </w:lvl>
    <w:lvl w:ilvl="2">
      <w:start w:val="1"/>
      <w:numFmt w:val="decimal"/>
      <w:lvlText w:val="%1.%2.%3."/>
      <w:lvlJc w:val="left"/>
      <w:pPr>
        <w:ind w:left="1572" w:hanging="720"/>
      </w:pPr>
      <w:rPr>
        <w:rFonts w:hint="default"/>
      </w:rPr>
    </w:lvl>
    <w:lvl w:ilvl="3">
      <w:start w:val="1"/>
      <w:numFmt w:val="decimal"/>
      <w:lvlText w:val="%1.%2.%3.%4."/>
      <w:lvlJc w:val="left"/>
      <w:pPr>
        <w:ind w:left="2358" w:hanging="108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570" w:hanging="144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782" w:hanging="1800"/>
      </w:pPr>
      <w:rPr>
        <w:rFonts w:hint="default"/>
      </w:rPr>
    </w:lvl>
    <w:lvl w:ilvl="8">
      <w:start w:val="1"/>
      <w:numFmt w:val="decimal"/>
      <w:lvlText w:val="%1.%2.%3.%4.%5.%6.%7.%8.%9."/>
      <w:lvlJc w:val="left"/>
      <w:pPr>
        <w:ind w:left="5208" w:hanging="1800"/>
      </w:pPr>
      <w:rPr>
        <w:rFonts w:hint="default"/>
      </w:rPr>
    </w:lvl>
  </w:abstractNum>
  <w:abstractNum w:abstractNumId="33" w15:restartNumberingAfterBreak="0">
    <w:nsid w:val="670205D8"/>
    <w:multiLevelType w:val="hybridMultilevel"/>
    <w:tmpl w:val="BC220782"/>
    <w:lvl w:ilvl="0" w:tplc="04160005">
      <w:start w:val="1"/>
      <w:numFmt w:val="bullet"/>
      <w:lvlText w:val=""/>
      <w:lvlJc w:val="left"/>
      <w:pPr>
        <w:ind w:left="1287" w:hanging="360"/>
      </w:pPr>
      <w:rPr>
        <w:rFonts w:ascii="Wingdings" w:hAnsi="Wingdings" w:hint="default"/>
      </w:rPr>
    </w:lvl>
    <w:lvl w:ilvl="1" w:tplc="04160003" w:tentative="1">
      <w:start w:val="1"/>
      <w:numFmt w:val="bullet"/>
      <w:lvlText w:val="o"/>
      <w:lvlJc w:val="left"/>
      <w:pPr>
        <w:ind w:left="2007" w:hanging="360"/>
      </w:pPr>
      <w:rPr>
        <w:rFonts w:ascii="Courier New" w:hAnsi="Courier New" w:cs="Courier New" w:hint="default"/>
      </w:rPr>
    </w:lvl>
    <w:lvl w:ilvl="2" w:tplc="04160005" w:tentative="1">
      <w:start w:val="1"/>
      <w:numFmt w:val="bullet"/>
      <w:lvlText w:val=""/>
      <w:lvlJc w:val="left"/>
      <w:pPr>
        <w:ind w:left="2727" w:hanging="360"/>
      </w:pPr>
      <w:rPr>
        <w:rFonts w:ascii="Wingdings" w:hAnsi="Wingdings" w:hint="default"/>
      </w:rPr>
    </w:lvl>
    <w:lvl w:ilvl="3" w:tplc="04160001" w:tentative="1">
      <w:start w:val="1"/>
      <w:numFmt w:val="bullet"/>
      <w:lvlText w:val=""/>
      <w:lvlJc w:val="left"/>
      <w:pPr>
        <w:ind w:left="3447" w:hanging="360"/>
      </w:pPr>
      <w:rPr>
        <w:rFonts w:ascii="Symbol" w:hAnsi="Symbol" w:hint="default"/>
      </w:rPr>
    </w:lvl>
    <w:lvl w:ilvl="4" w:tplc="04160003" w:tentative="1">
      <w:start w:val="1"/>
      <w:numFmt w:val="bullet"/>
      <w:lvlText w:val="o"/>
      <w:lvlJc w:val="left"/>
      <w:pPr>
        <w:ind w:left="4167" w:hanging="360"/>
      </w:pPr>
      <w:rPr>
        <w:rFonts w:ascii="Courier New" w:hAnsi="Courier New" w:cs="Courier New" w:hint="default"/>
      </w:rPr>
    </w:lvl>
    <w:lvl w:ilvl="5" w:tplc="04160005" w:tentative="1">
      <w:start w:val="1"/>
      <w:numFmt w:val="bullet"/>
      <w:lvlText w:val=""/>
      <w:lvlJc w:val="left"/>
      <w:pPr>
        <w:ind w:left="4887" w:hanging="360"/>
      </w:pPr>
      <w:rPr>
        <w:rFonts w:ascii="Wingdings" w:hAnsi="Wingdings" w:hint="default"/>
      </w:rPr>
    </w:lvl>
    <w:lvl w:ilvl="6" w:tplc="04160001" w:tentative="1">
      <w:start w:val="1"/>
      <w:numFmt w:val="bullet"/>
      <w:lvlText w:val=""/>
      <w:lvlJc w:val="left"/>
      <w:pPr>
        <w:ind w:left="5607" w:hanging="360"/>
      </w:pPr>
      <w:rPr>
        <w:rFonts w:ascii="Symbol" w:hAnsi="Symbol" w:hint="default"/>
      </w:rPr>
    </w:lvl>
    <w:lvl w:ilvl="7" w:tplc="04160003" w:tentative="1">
      <w:start w:val="1"/>
      <w:numFmt w:val="bullet"/>
      <w:lvlText w:val="o"/>
      <w:lvlJc w:val="left"/>
      <w:pPr>
        <w:ind w:left="6327" w:hanging="360"/>
      </w:pPr>
      <w:rPr>
        <w:rFonts w:ascii="Courier New" w:hAnsi="Courier New" w:cs="Courier New" w:hint="default"/>
      </w:rPr>
    </w:lvl>
    <w:lvl w:ilvl="8" w:tplc="04160005" w:tentative="1">
      <w:start w:val="1"/>
      <w:numFmt w:val="bullet"/>
      <w:lvlText w:val=""/>
      <w:lvlJc w:val="left"/>
      <w:pPr>
        <w:ind w:left="7047" w:hanging="360"/>
      </w:pPr>
      <w:rPr>
        <w:rFonts w:ascii="Wingdings" w:hAnsi="Wingdings" w:hint="default"/>
      </w:rPr>
    </w:lvl>
  </w:abstractNum>
  <w:abstractNum w:abstractNumId="34" w15:restartNumberingAfterBreak="0">
    <w:nsid w:val="6B8F2043"/>
    <w:multiLevelType w:val="multilevel"/>
    <w:tmpl w:val="B7C6B0AE"/>
    <w:lvl w:ilvl="0">
      <w:start w:val="1"/>
      <w:numFmt w:val="decimal"/>
      <w:lvlText w:val="%1"/>
      <w:lvlJc w:val="left"/>
      <w:pPr>
        <w:ind w:left="360" w:hanging="360"/>
      </w:pPr>
      <w:rPr>
        <w:rFonts w:hint="default"/>
        <w:color w:val="auto"/>
      </w:rPr>
    </w:lvl>
    <w:lvl w:ilvl="1">
      <w:start w:val="1"/>
      <w:numFmt w:val="decimal"/>
      <w:lvlText w:val="%1.%2"/>
      <w:lvlJc w:val="left"/>
      <w:pPr>
        <w:ind w:left="360" w:hanging="360"/>
      </w:pPr>
      <w:rPr>
        <w:rFonts w:hint="default"/>
        <w:color w:val="auto"/>
      </w:rPr>
    </w:lvl>
    <w:lvl w:ilvl="2">
      <w:start w:val="1"/>
      <w:numFmt w:val="decimal"/>
      <w:lvlText w:val="%1.%2.%3"/>
      <w:lvlJc w:val="left"/>
      <w:pPr>
        <w:ind w:left="720" w:hanging="720"/>
      </w:pPr>
      <w:rPr>
        <w:rFonts w:hint="default"/>
        <w:color w:val="auto"/>
      </w:rPr>
    </w:lvl>
    <w:lvl w:ilvl="3">
      <w:start w:val="1"/>
      <w:numFmt w:val="decimal"/>
      <w:lvlText w:val="%1.%2.%3.%4"/>
      <w:lvlJc w:val="left"/>
      <w:pPr>
        <w:ind w:left="720" w:hanging="720"/>
      </w:pPr>
      <w:rPr>
        <w:rFonts w:hint="default"/>
        <w:color w:val="auto"/>
      </w:rPr>
    </w:lvl>
    <w:lvl w:ilvl="4">
      <w:start w:val="1"/>
      <w:numFmt w:val="decimal"/>
      <w:lvlText w:val="%1.%2.%3.%4.%5"/>
      <w:lvlJc w:val="left"/>
      <w:pPr>
        <w:ind w:left="1080" w:hanging="1080"/>
      </w:pPr>
      <w:rPr>
        <w:rFonts w:hint="default"/>
        <w:color w:val="auto"/>
      </w:rPr>
    </w:lvl>
    <w:lvl w:ilvl="5">
      <w:start w:val="1"/>
      <w:numFmt w:val="decimal"/>
      <w:lvlText w:val="%1.%2.%3.%4.%5.%6"/>
      <w:lvlJc w:val="left"/>
      <w:pPr>
        <w:ind w:left="1080" w:hanging="1080"/>
      </w:pPr>
      <w:rPr>
        <w:rFonts w:hint="default"/>
        <w:color w:val="auto"/>
      </w:rPr>
    </w:lvl>
    <w:lvl w:ilvl="6">
      <w:start w:val="1"/>
      <w:numFmt w:val="decimal"/>
      <w:lvlText w:val="%1.%2.%3.%4.%5.%6.%7"/>
      <w:lvlJc w:val="left"/>
      <w:pPr>
        <w:ind w:left="1440" w:hanging="1440"/>
      </w:pPr>
      <w:rPr>
        <w:rFonts w:hint="default"/>
        <w:color w:val="auto"/>
      </w:rPr>
    </w:lvl>
    <w:lvl w:ilvl="7">
      <w:start w:val="1"/>
      <w:numFmt w:val="decimal"/>
      <w:lvlText w:val="%1.%2.%3.%4.%5.%6.%7.%8"/>
      <w:lvlJc w:val="left"/>
      <w:pPr>
        <w:ind w:left="1440" w:hanging="1440"/>
      </w:pPr>
      <w:rPr>
        <w:rFonts w:hint="default"/>
        <w:color w:val="auto"/>
      </w:rPr>
    </w:lvl>
    <w:lvl w:ilvl="8">
      <w:start w:val="1"/>
      <w:numFmt w:val="decimal"/>
      <w:lvlText w:val="%1.%2.%3.%4.%5.%6.%7.%8.%9"/>
      <w:lvlJc w:val="left"/>
      <w:pPr>
        <w:ind w:left="1800" w:hanging="1800"/>
      </w:pPr>
      <w:rPr>
        <w:rFonts w:hint="default"/>
        <w:color w:val="auto"/>
      </w:rPr>
    </w:lvl>
  </w:abstractNum>
  <w:abstractNum w:abstractNumId="35" w15:restartNumberingAfterBreak="0">
    <w:nsid w:val="6EF04F5A"/>
    <w:multiLevelType w:val="hybridMultilevel"/>
    <w:tmpl w:val="7B1203EC"/>
    <w:lvl w:ilvl="0" w:tplc="04160001">
      <w:start w:val="1"/>
      <w:numFmt w:val="bullet"/>
      <w:lvlText w:val=""/>
      <w:lvlJc w:val="left"/>
      <w:pPr>
        <w:ind w:left="835" w:hanging="360"/>
      </w:pPr>
      <w:rPr>
        <w:rFonts w:ascii="Symbol" w:hAnsi="Symbol" w:hint="default"/>
      </w:rPr>
    </w:lvl>
    <w:lvl w:ilvl="1" w:tplc="04160003" w:tentative="1">
      <w:start w:val="1"/>
      <w:numFmt w:val="bullet"/>
      <w:lvlText w:val="o"/>
      <w:lvlJc w:val="left"/>
      <w:pPr>
        <w:ind w:left="1555" w:hanging="360"/>
      </w:pPr>
      <w:rPr>
        <w:rFonts w:ascii="Courier New" w:hAnsi="Courier New" w:cs="Courier New" w:hint="default"/>
      </w:rPr>
    </w:lvl>
    <w:lvl w:ilvl="2" w:tplc="04160005" w:tentative="1">
      <w:start w:val="1"/>
      <w:numFmt w:val="bullet"/>
      <w:lvlText w:val=""/>
      <w:lvlJc w:val="left"/>
      <w:pPr>
        <w:ind w:left="2275" w:hanging="360"/>
      </w:pPr>
      <w:rPr>
        <w:rFonts w:ascii="Wingdings" w:hAnsi="Wingdings" w:hint="default"/>
      </w:rPr>
    </w:lvl>
    <w:lvl w:ilvl="3" w:tplc="04160001" w:tentative="1">
      <w:start w:val="1"/>
      <w:numFmt w:val="bullet"/>
      <w:lvlText w:val=""/>
      <w:lvlJc w:val="left"/>
      <w:pPr>
        <w:ind w:left="2995" w:hanging="360"/>
      </w:pPr>
      <w:rPr>
        <w:rFonts w:ascii="Symbol" w:hAnsi="Symbol" w:hint="default"/>
      </w:rPr>
    </w:lvl>
    <w:lvl w:ilvl="4" w:tplc="04160003" w:tentative="1">
      <w:start w:val="1"/>
      <w:numFmt w:val="bullet"/>
      <w:lvlText w:val="o"/>
      <w:lvlJc w:val="left"/>
      <w:pPr>
        <w:ind w:left="3715" w:hanging="360"/>
      </w:pPr>
      <w:rPr>
        <w:rFonts w:ascii="Courier New" w:hAnsi="Courier New" w:cs="Courier New" w:hint="default"/>
      </w:rPr>
    </w:lvl>
    <w:lvl w:ilvl="5" w:tplc="04160005" w:tentative="1">
      <w:start w:val="1"/>
      <w:numFmt w:val="bullet"/>
      <w:lvlText w:val=""/>
      <w:lvlJc w:val="left"/>
      <w:pPr>
        <w:ind w:left="4435" w:hanging="360"/>
      </w:pPr>
      <w:rPr>
        <w:rFonts w:ascii="Wingdings" w:hAnsi="Wingdings" w:hint="default"/>
      </w:rPr>
    </w:lvl>
    <w:lvl w:ilvl="6" w:tplc="04160001" w:tentative="1">
      <w:start w:val="1"/>
      <w:numFmt w:val="bullet"/>
      <w:lvlText w:val=""/>
      <w:lvlJc w:val="left"/>
      <w:pPr>
        <w:ind w:left="5155" w:hanging="360"/>
      </w:pPr>
      <w:rPr>
        <w:rFonts w:ascii="Symbol" w:hAnsi="Symbol" w:hint="default"/>
      </w:rPr>
    </w:lvl>
    <w:lvl w:ilvl="7" w:tplc="04160003" w:tentative="1">
      <w:start w:val="1"/>
      <w:numFmt w:val="bullet"/>
      <w:lvlText w:val="o"/>
      <w:lvlJc w:val="left"/>
      <w:pPr>
        <w:ind w:left="5875" w:hanging="360"/>
      </w:pPr>
      <w:rPr>
        <w:rFonts w:ascii="Courier New" w:hAnsi="Courier New" w:cs="Courier New" w:hint="default"/>
      </w:rPr>
    </w:lvl>
    <w:lvl w:ilvl="8" w:tplc="04160005" w:tentative="1">
      <w:start w:val="1"/>
      <w:numFmt w:val="bullet"/>
      <w:lvlText w:val=""/>
      <w:lvlJc w:val="left"/>
      <w:pPr>
        <w:ind w:left="6595" w:hanging="360"/>
      </w:pPr>
      <w:rPr>
        <w:rFonts w:ascii="Wingdings" w:hAnsi="Wingdings" w:hint="default"/>
      </w:rPr>
    </w:lvl>
  </w:abstractNum>
  <w:abstractNum w:abstractNumId="36" w15:restartNumberingAfterBreak="0">
    <w:nsid w:val="72CF3142"/>
    <w:multiLevelType w:val="hybridMultilevel"/>
    <w:tmpl w:val="3CFCDF7E"/>
    <w:lvl w:ilvl="0" w:tplc="64742E9C">
      <w:start w:val="1"/>
      <w:numFmt w:val="decimal"/>
      <w:lvlText w:val="%1."/>
      <w:lvlJc w:val="center"/>
      <w:pPr>
        <w:ind w:left="785" w:hanging="360"/>
      </w:pPr>
      <w:rPr>
        <w:rFonts w:hint="default"/>
        <w:color w:val="00000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7" w15:restartNumberingAfterBreak="0">
    <w:nsid w:val="759F3580"/>
    <w:multiLevelType w:val="multilevel"/>
    <w:tmpl w:val="F3467406"/>
    <w:lvl w:ilvl="0">
      <w:start w:val="17"/>
      <w:numFmt w:val="decimal"/>
      <w:lvlText w:val="%1."/>
      <w:lvlJc w:val="left"/>
      <w:pPr>
        <w:ind w:left="786" w:hanging="360"/>
      </w:pPr>
      <w:rPr>
        <w:rFonts w:hint="default"/>
      </w:rPr>
    </w:lvl>
    <w:lvl w:ilvl="1">
      <w:start w:val="1"/>
      <w:numFmt w:val="decimal"/>
      <w:isLgl/>
      <w:lvlText w:val="%1.%2."/>
      <w:lvlJc w:val="left"/>
      <w:pPr>
        <w:ind w:left="1440" w:hanging="720"/>
      </w:pPr>
      <w:rPr>
        <w:rFonts w:hint="default"/>
        <w:b/>
        <w:bCs/>
        <w:color w:val="000000"/>
      </w:rPr>
    </w:lvl>
    <w:lvl w:ilvl="2">
      <w:start w:val="1"/>
      <w:numFmt w:val="decimal"/>
      <w:isLgl/>
      <w:lvlText w:val="%1.%2.%3."/>
      <w:lvlJc w:val="left"/>
      <w:pPr>
        <w:ind w:left="1734" w:hanging="720"/>
      </w:pPr>
      <w:rPr>
        <w:rFonts w:hint="default"/>
        <w:color w:val="000000"/>
      </w:rPr>
    </w:lvl>
    <w:lvl w:ilvl="3">
      <w:start w:val="1"/>
      <w:numFmt w:val="decimal"/>
      <w:isLgl/>
      <w:lvlText w:val="%1.%2.%3.%4."/>
      <w:lvlJc w:val="left"/>
      <w:pPr>
        <w:ind w:left="2388" w:hanging="1080"/>
      </w:pPr>
      <w:rPr>
        <w:rFonts w:hint="default"/>
        <w:color w:val="000000"/>
      </w:rPr>
    </w:lvl>
    <w:lvl w:ilvl="4">
      <w:start w:val="1"/>
      <w:numFmt w:val="decimal"/>
      <w:isLgl/>
      <w:lvlText w:val="%1.%2.%3.%4.%5."/>
      <w:lvlJc w:val="left"/>
      <w:pPr>
        <w:ind w:left="2682" w:hanging="1080"/>
      </w:pPr>
      <w:rPr>
        <w:rFonts w:hint="default"/>
        <w:color w:val="000000"/>
      </w:rPr>
    </w:lvl>
    <w:lvl w:ilvl="5">
      <w:start w:val="1"/>
      <w:numFmt w:val="decimal"/>
      <w:isLgl/>
      <w:lvlText w:val="%1.%2.%3.%4.%5.%6."/>
      <w:lvlJc w:val="left"/>
      <w:pPr>
        <w:ind w:left="3336" w:hanging="1440"/>
      </w:pPr>
      <w:rPr>
        <w:rFonts w:hint="default"/>
        <w:color w:val="000000"/>
      </w:rPr>
    </w:lvl>
    <w:lvl w:ilvl="6">
      <w:start w:val="1"/>
      <w:numFmt w:val="decimal"/>
      <w:isLgl/>
      <w:lvlText w:val="%1.%2.%3.%4.%5.%6.%7."/>
      <w:lvlJc w:val="left"/>
      <w:pPr>
        <w:ind w:left="3630" w:hanging="1440"/>
      </w:pPr>
      <w:rPr>
        <w:rFonts w:hint="default"/>
        <w:color w:val="000000"/>
      </w:rPr>
    </w:lvl>
    <w:lvl w:ilvl="7">
      <w:start w:val="1"/>
      <w:numFmt w:val="decimal"/>
      <w:isLgl/>
      <w:lvlText w:val="%1.%2.%3.%4.%5.%6.%7.%8."/>
      <w:lvlJc w:val="left"/>
      <w:pPr>
        <w:ind w:left="4284" w:hanging="1800"/>
      </w:pPr>
      <w:rPr>
        <w:rFonts w:hint="default"/>
        <w:color w:val="000000"/>
      </w:rPr>
    </w:lvl>
    <w:lvl w:ilvl="8">
      <w:start w:val="1"/>
      <w:numFmt w:val="decimal"/>
      <w:isLgl/>
      <w:lvlText w:val="%1.%2.%3.%4.%5.%6.%7.%8.%9."/>
      <w:lvlJc w:val="left"/>
      <w:pPr>
        <w:ind w:left="4578" w:hanging="1800"/>
      </w:pPr>
      <w:rPr>
        <w:rFonts w:hint="default"/>
        <w:color w:val="000000"/>
      </w:rPr>
    </w:lvl>
  </w:abstractNum>
  <w:abstractNum w:abstractNumId="38" w15:restartNumberingAfterBreak="0">
    <w:nsid w:val="7B9D128A"/>
    <w:multiLevelType w:val="hybridMultilevel"/>
    <w:tmpl w:val="6C2443C4"/>
    <w:lvl w:ilvl="0" w:tplc="82E04132">
      <w:start w:val="1"/>
      <w:numFmt w:val="lowerLetter"/>
      <w:lvlText w:val="%1)"/>
      <w:lvlJc w:val="left"/>
      <w:pPr>
        <w:ind w:left="1211" w:hanging="360"/>
      </w:pPr>
      <w:rPr>
        <w:rFonts w:hint="default"/>
        <w:color w:val="000000"/>
      </w:rPr>
    </w:lvl>
    <w:lvl w:ilvl="1" w:tplc="04160019" w:tentative="1">
      <w:start w:val="1"/>
      <w:numFmt w:val="lowerLetter"/>
      <w:lvlText w:val="%2."/>
      <w:lvlJc w:val="left"/>
      <w:pPr>
        <w:ind w:left="1931" w:hanging="360"/>
      </w:pPr>
    </w:lvl>
    <w:lvl w:ilvl="2" w:tplc="0416001B" w:tentative="1">
      <w:start w:val="1"/>
      <w:numFmt w:val="lowerRoman"/>
      <w:lvlText w:val="%3."/>
      <w:lvlJc w:val="right"/>
      <w:pPr>
        <w:ind w:left="2651" w:hanging="180"/>
      </w:pPr>
    </w:lvl>
    <w:lvl w:ilvl="3" w:tplc="0416000F" w:tentative="1">
      <w:start w:val="1"/>
      <w:numFmt w:val="decimal"/>
      <w:lvlText w:val="%4."/>
      <w:lvlJc w:val="left"/>
      <w:pPr>
        <w:ind w:left="3371" w:hanging="360"/>
      </w:pPr>
    </w:lvl>
    <w:lvl w:ilvl="4" w:tplc="04160019" w:tentative="1">
      <w:start w:val="1"/>
      <w:numFmt w:val="lowerLetter"/>
      <w:lvlText w:val="%5."/>
      <w:lvlJc w:val="left"/>
      <w:pPr>
        <w:ind w:left="4091" w:hanging="360"/>
      </w:pPr>
    </w:lvl>
    <w:lvl w:ilvl="5" w:tplc="0416001B" w:tentative="1">
      <w:start w:val="1"/>
      <w:numFmt w:val="lowerRoman"/>
      <w:lvlText w:val="%6."/>
      <w:lvlJc w:val="right"/>
      <w:pPr>
        <w:ind w:left="4811" w:hanging="180"/>
      </w:pPr>
    </w:lvl>
    <w:lvl w:ilvl="6" w:tplc="0416000F" w:tentative="1">
      <w:start w:val="1"/>
      <w:numFmt w:val="decimal"/>
      <w:lvlText w:val="%7."/>
      <w:lvlJc w:val="left"/>
      <w:pPr>
        <w:ind w:left="5531" w:hanging="360"/>
      </w:pPr>
    </w:lvl>
    <w:lvl w:ilvl="7" w:tplc="04160019" w:tentative="1">
      <w:start w:val="1"/>
      <w:numFmt w:val="lowerLetter"/>
      <w:lvlText w:val="%8."/>
      <w:lvlJc w:val="left"/>
      <w:pPr>
        <w:ind w:left="6251" w:hanging="360"/>
      </w:pPr>
    </w:lvl>
    <w:lvl w:ilvl="8" w:tplc="0416001B" w:tentative="1">
      <w:start w:val="1"/>
      <w:numFmt w:val="lowerRoman"/>
      <w:lvlText w:val="%9."/>
      <w:lvlJc w:val="right"/>
      <w:pPr>
        <w:ind w:left="6971" w:hanging="180"/>
      </w:pPr>
    </w:lvl>
  </w:abstractNum>
  <w:abstractNum w:abstractNumId="39" w15:restartNumberingAfterBreak="0">
    <w:nsid w:val="7C5E7630"/>
    <w:multiLevelType w:val="hybridMultilevel"/>
    <w:tmpl w:val="3CFCDF7E"/>
    <w:lvl w:ilvl="0" w:tplc="64742E9C">
      <w:start w:val="1"/>
      <w:numFmt w:val="decimal"/>
      <w:lvlText w:val="%1."/>
      <w:lvlJc w:val="center"/>
      <w:pPr>
        <w:ind w:left="360" w:hanging="360"/>
      </w:pPr>
      <w:rPr>
        <w:rFonts w:hint="default"/>
        <w:color w:val="00000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0" w15:restartNumberingAfterBreak="0">
    <w:nsid w:val="7CD12224"/>
    <w:multiLevelType w:val="multilevel"/>
    <w:tmpl w:val="BD0280B2"/>
    <w:lvl w:ilvl="0">
      <w:start w:val="1"/>
      <w:numFmt w:val="decimal"/>
      <w:lvlText w:val="%1."/>
      <w:lvlJc w:val="left"/>
      <w:pPr>
        <w:ind w:left="360" w:hanging="360"/>
      </w:pPr>
      <w:rPr>
        <w:b/>
        <w:bCs/>
      </w:rPr>
    </w:lvl>
    <w:lvl w:ilvl="1">
      <w:start w:val="1"/>
      <w:numFmt w:val="decimal"/>
      <w:lvlText w:val="%1.%2."/>
      <w:lvlJc w:val="left"/>
      <w:rPr>
        <w:b/>
        <w:bCs w:val="0"/>
        <w:color w:val="auto"/>
      </w:rPr>
    </w:lvl>
    <w:lvl w:ilvl="2">
      <w:start w:val="1"/>
      <w:numFmt w:val="decimal"/>
      <w:lvlText w:val="%1.%2.%3."/>
      <w:lvlJc w:val="left"/>
      <w:pPr>
        <w:ind w:left="1224" w:hanging="504"/>
      </w:pPr>
      <w:rPr>
        <w:b w:val="0"/>
        <w:bCs/>
      </w:rPr>
    </w:lvl>
    <w:lvl w:ilvl="3">
      <w:start w:val="1"/>
      <w:numFmt w:val="decimal"/>
      <w:lvlText w:val="%1.%2.%3.%4."/>
      <w:lvlJc w:val="left"/>
      <w:pPr>
        <w:ind w:left="1728" w:hanging="648"/>
      </w:pPr>
      <w:rPr>
        <w:b/>
        <w:bCs/>
      </w:r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1" w15:restartNumberingAfterBreak="0">
    <w:nsid w:val="7FD200BF"/>
    <w:multiLevelType w:val="hybridMultilevel"/>
    <w:tmpl w:val="A80E8D1E"/>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num w:numId="1" w16cid:durableId="312565893">
    <w:abstractNumId w:val="3"/>
  </w:num>
  <w:num w:numId="2" w16cid:durableId="377050930">
    <w:abstractNumId w:val="19"/>
  </w:num>
  <w:num w:numId="3" w16cid:durableId="71509701">
    <w:abstractNumId w:val="23"/>
  </w:num>
  <w:num w:numId="4" w16cid:durableId="751465539">
    <w:abstractNumId w:val="8"/>
  </w:num>
  <w:num w:numId="5" w16cid:durableId="2042851566">
    <w:abstractNumId w:val="18"/>
  </w:num>
  <w:num w:numId="6" w16cid:durableId="1887184669">
    <w:abstractNumId w:val="12"/>
  </w:num>
  <w:num w:numId="7" w16cid:durableId="1803693673">
    <w:abstractNumId w:val="5"/>
  </w:num>
  <w:num w:numId="8" w16cid:durableId="682515908">
    <w:abstractNumId w:val="17"/>
  </w:num>
  <w:num w:numId="9" w16cid:durableId="1413434210">
    <w:abstractNumId w:val="38"/>
  </w:num>
  <w:num w:numId="10" w16cid:durableId="1213464749">
    <w:abstractNumId w:val="22"/>
  </w:num>
  <w:num w:numId="11" w16cid:durableId="94984171">
    <w:abstractNumId w:val="2"/>
  </w:num>
  <w:num w:numId="12" w16cid:durableId="685210051">
    <w:abstractNumId w:val="34"/>
  </w:num>
  <w:num w:numId="13" w16cid:durableId="421297032">
    <w:abstractNumId w:val="11"/>
    <w:lvlOverride w:ilvl="0">
      <w:startOverride w:val="19"/>
    </w:lvlOverride>
    <w:lvlOverride w:ilvl="1">
      <w:startOverride w:val="2"/>
    </w:lvlOverride>
  </w:num>
  <w:num w:numId="14" w16cid:durableId="86199823">
    <w:abstractNumId w:val="24"/>
  </w:num>
  <w:num w:numId="15" w16cid:durableId="774708878">
    <w:abstractNumId w:val="11"/>
    <w:lvlOverride w:ilvl="0">
      <w:startOverride w:val="20"/>
    </w:lvlOverride>
    <w:lvlOverride w:ilvl="1">
      <w:startOverride w:val="1"/>
    </w:lvlOverride>
  </w:num>
  <w:num w:numId="16" w16cid:durableId="491601831">
    <w:abstractNumId w:val="4"/>
  </w:num>
  <w:num w:numId="17" w16cid:durableId="2123182018">
    <w:abstractNumId w:val="32"/>
  </w:num>
  <w:num w:numId="18" w16cid:durableId="1644390605">
    <w:abstractNumId w:val="10"/>
  </w:num>
  <w:num w:numId="19" w16cid:durableId="1734935305">
    <w:abstractNumId w:val="13"/>
  </w:num>
  <w:num w:numId="20" w16cid:durableId="2038774536">
    <w:abstractNumId w:val="9"/>
  </w:num>
  <w:num w:numId="21" w16cid:durableId="995573112">
    <w:abstractNumId w:val="7"/>
  </w:num>
  <w:num w:numId="22" w16cid:durableId="169297806">
    <w:abstractNumId w:val="11"/>
  </w:num>
  <w:num w:numId="23" w16cid:durableId="1091462762">
    <w:abstractNumId w:val="37"/>
  </w:num>
  <w:num w:numId="24" w16cid:durableId="1379817418">
    <w:abstractNumId w:val="29"/>
  </w:num>
  <w:num w:numId="25" w16cid:durableId="1053892109">
    <w:abstractNumId w:val="25"/>
  </w:num>
  <w:num w:numId="26" w16cid:durableId="1538931607">
    <w:abstractNumId w:val="20"/>
  </w:num>
  <w:num w:numId="27" w16cid:durableId="235476068">
    <w:abstractNumId w:val="27"/>
  </w:num>
  <w:num w:numId="28" w16cid:durableId="1904101042">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16cid:durableId="2144040492">
    <w:abstractNumId w:val="14"/>
  </w:num>
  <w:num w:numId="30" w16cid:durableId="2083024493">
    <w:abstractNumId w:val="40"/>
  </w:num>
  <w:num w:numId="31" w16cid:durableId="757291504">
    <w:abstractNumId w:val="6"/>
  </w:num>
  <w:num w:numId="32" w16cid:durableId="612711742">
    <w:abstractNumId w:val="33"/>
  </w:num>
  <w:num w:numId="33" w16cid:durableId="771125680">
    <w:abstractNumId w:val="39"/>
  </w:num>
  <w:num w:numId="34" w16cid:durableId="1851748050">
    <w:abstractNumId w:val="0"/>
  </w:num>
  <w:num w:numId="35" w16cid:durableId="2146652277">
    <w:abstractNumId w:val="15"/>
  </w:num>
  <w:num w:numId="36" w16cid:durableId="107895819">
    <w:abstractNumId w:val="21"/>
  </w:num>
  <w:num w:numId="37" w16cid:durableId="655845394">
    <w:abstractNumId w:val="31"/>
  </w:num>
  <w:num w:numId="38" w16cid:durableId="1750888817">
    <w:abstractNumId w:val="28"/>
  </w:num>
  <w:num w:numId="39" w16cid:durableId="792016813">
    <w:abstractNumId w:val="36"/>
  </w:num>
  <w:num w:numId="40" w16cid:durableId="1997494219">
    <w:abstractNumId w:val="26"/>
  </w:num>
  <w:num w:numId="41" w16cid:durableId="412624239">
    <w:abstractNumId w:val="16"/>
  </w:num>
  <w:num w:numId="42" w16cid:durableId="333147776">
    <w:abstractNumId w:val="35"/>
  </w:num>
  <w:num w:numId="43" w16cid:durableId="665286884">
    <w:abstractNumId w:val="41"/>
  </w:num>
  <w:num w:numId="44" w16cid:durableId="1223447736">
    <w:abstractNumId w:val="30"/>
  </w:num>
  <w:num w:numId="45" w16cid:durableId="1676566697">
    <w:abstractNumId w:val="27"/>
    <w:lvlOverride w:ilvl="0">
      <w:startOverride w:val="5"/>
    </w:lvlOverride>
    <w:lvlOverride w:ilvl="1">
      <w:startOverride w:val="12"/>
    </w:lvlOverride>
  </w:num>
  <w:num w:numId="46" w16cid:durableId="1793397155">
    <w:abstractNumId w:val="27"/>
    <w:lvlOverride w:ilvl="0">
      <w:startOverride w:val="5"/>
    </w:lvlOverride>
    <w:lvlOverride w:ilvl="1">
      <w:startOverride w:val="13"/>
    </w:lvlOverride>
  </w:num>
  <w:num w:numId="47" w16cid:durableId="280502906">
    <w:abstractNumId w:val="27"/>
    <w:lvlOverride w:ilvl="0">
      <w:startOverride w:val="5"/>
    </w:lvlOverride>
    <w:lvlOverride w:ilvl="1">
      <w:startOverride w:val="13"/>
    </w:lvlOverride>
  </w:num>
  <w:num w:numId="48" w16cid:durableId="1617709390">
    <w:abstractNumId w:val="27"/>
    <w:lvlOverride w:ilvl="0">
      <w:startOverride w:val="2"/>
    </w:lvlOverride>
    <w:lvlOverride w:ilvl="1">
      <w:startOverride w:val="3"/>
    </w:lvlOverride>
  </w:num>
  <w:num w:numId="49" w16cid:durableId="1822698638">
    <w:abstractNumId w:val="27"/>
    <w:lvlOverride w:ilvl="0">
      <w:startOverride w:val="2"/>
    </w:lvlOverride>
    <w:lvlOverride w:ilvl="1">
      <w:startOverride w:val="3"/>
    </w:lvlOverride>
  </w:num>
  <w:num w:numId="50" w16cid:durableId="2081516523">
    <w:abstractNumId w:val="27"/>
    <w:lvlOverride w:ilvl="0">
      <w:startOverride w:val="2"/>
    </w:lvlOverride>
    <w:lvlOverride w:ilvl="1">
      <w:startOverride w:val="3"/>
    </w:lvlOverride>
  </w:num>
  <w:numIdMacAtCleanup w:val="3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hideSpellingErrors/>
  <w:proofState w:spelling="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14BC0"/>
    <w:rsid w:val="00000F9B"/>
    <w:rsid w:val="00006598"/>
    <w:rsid w:val="0001111D"/>
    <w:rsid w:val="00011780"/>
    <w:rsid w:val="00011E5B"/>
    <w:rsid w:val="00016CBC"/>
    <w:rsid w:val="000206D0"/>
    <w:rsid w:val="00021953"/>
    <w:rsid w:val="00024D2A"/>
    <w:rsid w:val="00025C37"/>
    <w:rsid w:val="00026349"/>
    <w:rsid w:val="00027A4F"/>
    <w:rsid w:val="000310DD"/>
    <w:rsid w:val="000338CA"/>
    <w:rsid w:val="00033EE5"/>
    <w:rsid w:val="00034428"/>
    <w:rsid w:val="0003484B"/>
    <w:rsid w:val="000355BA"/>
    <w:rsid w:val="0004133B"/>
    <w:rsid w:val="00041834"/>
    <w:rsid w:val="000437E2"/>
    <w:rsid w:val="000456BB"/>
    <w:rsid w:val="000512CF"/>
    <w:rsid w:val="0005195F"/>
    <w:rsid w:val="00051E2E"/>
    <w:rsid w:val="00057624"/>
    <w:rsid w:val="00061F6C"/>
    <w:rsid w:val="00071326"/>
    <w:rsid w:val="00071B0A"/>
    <w:rsid w:val="0007580F"/>
    <w:rsid w:val="00080106"/>
    <w:rsid w:val="00081762"/>
    <w:rsid w:val="000923B7"/>
    <w:rsid w:val="00093D70"/>
    <w:rsid w:val="00096A52"/>
    <w:rsid w:val="000A3767"/>
    <w:rsid w:val="000A3E37"/>
    <w:rsid w:val="000A574B"/>
    <w:rsid w:val="000A6401"/>
    <w:rsid w:val="000A767C"/>
    <w:rsid w:val="000B2324"/>
    <w:rsid w:val="000B24A6"/>
    <w:rsid w:val="000B422C"/>
    <w:rsid w:val="000B4DDE"/>
    <w:rsid w:val="000B5D9D"/>
    <w:rsid w:val="000B66C4"/>
    <w:rsid w:val="000B6B59"/>
    <w:rsid w:val="000C3303"/>
    <w:rsid w:val="000C387F"/>
    <w:rsid w:val="000C75F8"/>
    <w:rsid w:val="000D23E2"/>
    <w:rsid w:val="000D420C"/>
    <w:rsid w:val="000D436C"/>
    <w:rsid w:val="000D665C"/>
    <w:rsid w:val="000D686A"/>
    <w:rsid w:val="000D6928"/>
    <w:rsid w:val="000F1964"/>
    <w:rsid w:val="000F5592"/>
    <w:rsid w:val="00100462"/>
    <w:rsid w:val="00103C52"/>
    <w:rsid w:val="0010452F"/>
    <w:rsid w:val="00104828"/>
    <w:rsid w:val="00105911"/>
    <w:rsid w:val="00105F28"/>
    <w:rsid w:val="00111C74"/>
    <w:rsid w:val="001149CD"/>
    <w:rsid w:val="00120FF3"/>
    <w:rsid w:val="00122334"/>
    <w:rsid w:val="00123FC7"/>
    <w:rsid w:val="001243E0"/>
    <w:rsid w:val="0013076F"/>
    <w:rsid w:val="00146C50"/>
    <w:rsid w:val="00147906"/>
    <w:rsid w:val="00150B62"/>
    <w:rsid w:val="0015240B"/>
    <w:rsid w:val="00154F34"/>
    <w:rsid w:val="0015745A"/>
    <w:rsid w:val="0015780F"/>
    <w:rsid w:val="001704B9"/>
    <w:rsid w:val="00170A6D"/>
    <w:rsid w:val="00172DA7"/>
    <w:rsid w:val="001749A3"/>
    <w:rsid w:val="0017522F"/>
    <w:rsid w:val="001762C3"/>
    <w:rsid w:val="0017787E"/>
    <w:rsid w:val="00185BFD"/>
    <w:rsid w:val="00185C07"/>
    <w:rsid w:val="00186052"/>
    <w:rsid w:val="0019593A"/>
    <w:rsid w:val="00195FBA"/>
    <w:rsid w:val="00197E95"/>
    <w:rsid w:val="001A0603"/>
    <w:rsid w:val="001A2355"/>
    <w:rsid w:val="001A2880"/>
    <w:rsid w:val="001A43CD"/>
    <w:rsid w:val="001A48D2"/>
    <w:rsid w:val="001B20E6"/>
    <w:rsid w:val="001B6102"/>
    <w:rsid w:val="001C4C89"/>
    <w:rsid w:val="001D110D"/>
    <w:rsid w:val="001D1A84"/>
    <w:rsid w:val="001D32C4"/>
    <w:rsid w:val="001D3EB9"/>
    <w:rsid w:val="001E3CA1"/>
    <w:rsid w:val="001F3E92"/>
    <w:rsid w:val="001F478B"/>
    <w:rsid w:val="001F58D8"/>
    <w:rsid w:val="001F70BC"/>
    <w:rsid w:val="00201A21"/>
    <w:rsid w:val="00207102"/>
    <w:rsid w:val="00211FD1"/>
    <w:rsid w:val="002122D6"/>
    <w:rsid w:val="00213060"/>
    <w:rsid w:val="00223E38"/>
    <w:rsid w:val="00224683"/>
    <w:rsid w:val="002254DD"/>
    <w:rsid w:val="00225F02"/>
    <w:rsid w:val="00236786"/>
    <w:rsid w:val="00244FBA"/>
    <w:rsid w:val="0025429D"/>
    <w:rsid w:val="002613DF"/>
    <w:rsid w:val="00266148"/>
    <w:rsid w:val="00266850"/>
    <w:rsid w:val="00270223"/>
    <w:rsid w:val="002838B7"/>
    <w:rsid w:val="002925BA"/>
    <w:rsid w:val="002A3587"/>
    <w:rsid w:val="002A3D6C"/>
    <w:rsid w:val="002A777D"/>
    <w:rsid w:val="002B01FD"/>
    <w:rsid w:val="002B2C07"/>
    <w:rsid w:val="002B5F16"/>
    <w:rsid w:val="002C639A"/>
    <w:rsid w:val="002C6FB8"/>
    <w:rsid w:val="002C7046"/>
    <w:rsid w:val="002D7850"/>
    <w:rsid w:val="002E20AF"/>
    <w:rsid w:val="002E31CB"/>
    <w:rsid w:val="002E37AB"/>
    <w:rsid w:val="002E47BB"/>
    <w:rsid w:val="002E4E61"/>
    <w:rsid w:val="002F0C74"/>
    <w:rsid w:val="002F3AAC"/>
    <w:rsid w:val="002F6555"/>
    <w:rsid w:val="003038CC"/>
    <w:rsid w:val="003038F1"/>
    <w:rsid w:val="0030540B"/>
    <w:rsid w:val="00306079"/>
    <w:rsid w:val="00310315"/>
    <w:rsid w:val="00310EA2"/>
    <w:rsid w:val="00312271"/>
    <w:rsid w:val="003165CE"/>
    <w:rsid w:val="00316D4F"/>
    <w:rsid w:val="00323B91"/>
    <w:rsid w:val="003373E9"/>
    <w:rsid w:val="00344000"/>
    <w:rsid w:val="00345C2D"/>
    <w:rsid w:val="00350F28"/>
    <w:rsid w:val="00351180"/>
    <w:rsid w:val="00357351"/>
    <w:rsid w:val="0036244D"/>
    <w:rsid w:val="003632CD"/>
    <w:rsid w:val="003746A4"/>
    <w:rsid w:val="00374A0E"/>
    <w:rsid w:val="00374AB7"/>
    <w:rsid w:val="00375C39"/>
    <w:rsid w:val="003801C0"/>
    <w:rsid w:val="00381570"/>
    <w:rsid w:val="00382037"/>
    <w:rsid w:val="00383F33"/>
    <w:rsid w:val="00384119"/>
    <w:rsid w:val="00384AE4"/>
    <w:rsid w:val="00391170"/>
    <w:rsid w:val="00391F05"/>
    <w:rsid w:val="003950B1"/>
    <w:rsid w:val="003A1FEB"/>
    <w:rsid w:val="003A20B6"/>
    <w:rsid w:val="003A33A2"/>
    <w:rsid w:val="003B4893"/>
    <w:rsid w:val="003B53FB"/>
    <w:rsid w:val="003B6D3A"/>
    <w:rsid w:val="003C1A7F"/>
    <w:rsid w:val="003C348B"/>
    <w:rsid w:val="003C4E79"/>
    <w:rsid w:val="003D2BF0"/>
    <w:rsid w:val="003D5E12"/>
    <w:rsid w:val="003D6A8A"/>
    <w:rsid w:val="003E1CD9"/>
    <w:rsid w:val="003E2E8F"/>
    <w:rsid w:val="003E50D8"/>
    <w:rsid w:val="003F1597"/>
    <w:rsid w:val="003F44B7"/>
    <w:rsid w:val="003F775D"/>
    <w:rsid w:val="00401ADD"/>
    <w:rsid w:val="00405CDB"/>
    <w:rsid w:val="0040609C"/>
    <w:rsid w:val="004069A4"/>
    <w:rsid w:val="00412595"/>
    <w:rsid w:val="00414A66"/>
    <w:rsid w:val="00414BC3"/>
    <w:rsid w:val="00415385"/>
    <w:rsid w:val="00415780"/>
    <w:rsid w:val="004248B2"/>
    <w:rsid w:val="00427233"/>
    <w:rsid w:val="00433D18"/>
    <w:rsid w:val="00436F49"/>
    <w:rsid w:val="00441B3E"/>
    <w:rsid w:val="00442605"/>
    <w:rsid w:val="00444C0F"/>
    <w:rsid w:val="00446183"/>
    <w:rsid w:val="00460289"/>
    <w:rsid w:val="0047497B"/>
    <w:rsid w:val="004766E2"/>
    <w:rsid w:val="00482E3D"/>
    <w:rsid w:val="00486B21"/>
    <w:rsid w:val="00496246"/>
    <w:rsid w:val="004A0428"/>
    <w:rsid w:val="004A054C"/>
    <w:rsid w:val="004A5D98"/>
    <w:rsid w:val="004A5DB2"/>
    <w:rsid w:val="004B3563"/>
    <w:rsid w:val="004B3796"/>
    <w:rsid w:val="004C2541"/>
    <w:rsid w:val="004C3DC4"/>
    <w:rsid w:val="004C4733"/>
    <w:rsid w:val="004C56A9"/>
    <w:rsid w:val="004C5A88"/>
    <w:rsid w:val="004C5EE0"/>
    <w:rsid w:val="004D4D6D"/>
    <w:rsid w:val="004D7AC7"/>
    <w:rsid w:val="004E02FA"/>
    <w:rsid w:val="004E6393"/>
    <w:rsid w:val="004F01A9"/>
    <w:rsid w:val="004F2C67"/>
    <w:rsid w:val="004F580B"/>
    <w:rsid w:val="004F6129"/>
    <w:rsid w:val="0050046E"/>
    <w:rsid w:val="005029EA"/>
    <w:rsid w:val="0050400B"/>
    <w:rsid w:val="00506201"/>
    <w:rsid w:val="005069AA"/>
    <w:rsid w:val="00512EB5"/>
    <w:rsid w:val="005144E2"/>
    <w:rsid w:val="005170DF"/>
    <w:rsid w:val="00521AD3"/>
    <w:rsid w:val="005249E6"/>
    <w:rsid w:val="0053150C"/>
    <w:rsid w:val="00540171"/>
    <w:rsid w:val="005406D0"/>
    <w:rsid w:val="0054077B"/>
    <w:rsid w:val="00540CBE"/>
    <w:rsid w:val="0055106F"/>
    <w:rsid w:val="005559C6"/>
    <w:rsid w:val="00556E08"/>
    <w:rsid w:val="00570061"/>
    <w:rsid w:val="00570C4F"/>
    <w:rsid w:val="00570DCF"/>
    <w:rsid w:val="005719AF"/>
    <w:rsid w:val="00574EB8"/>
    <w:rsid w:val="00583264"/>
    <w:rsid w:val="005841FE"/>
    <w:rsid w:val="005877E6"/>
    <w:rsid w:val="005A307E"/>
    <w:rsid w:val="005A5FFC"/>
    <w:rsid w:val="005A6ECF"/>
    <w:rsid w:val="005A7469"/>
    <w:rsid w:val="005B1D3E"/>
    <w:rsid w:val="005B20C2"/>
    <w:rsid w:val="005B23C6"/>
    <w:rsid w:val="005B5E8B"/>
    <w:rsid w:val="005C0C7C"/>
    <w:rsid w:val="005C4F90"/>
    <w:rsid w:val="005C7D9C"/>
    <w:rsid w:val="005E694B"/>
    <w:rsid w:val="005E76D5"/>
    <w:rsid w:val="005E7FDA"/>
    <w:rsid w:val="005F018F"/>
    <w:rsid w:val="00601D79"/>
    <w:rsid w:val="00601E5D"/>
    <w:rsid w:val="00607B4B"/>
    <w:rsid w:val="00610851"/>
    <w:rsid w:val="00617ECF"/>
    <w:rsid w:val="00622754"/>
    <w:rsid w:val="00632622"/>
    <w:rsid w:val="006377E8"/>
    <w:rsid w:val="00644F36"/>
    <w:rsid w:val="0064610A"/>
    <w:rsid w:val="00652E93"/>
    <w:rsid w:val="0065587F"/>
    <w:rsid w:val="006658BA"/>
    <w:rsid w:val="006669EA"/>
    <w:rsid w:val="006727FA"/>
    <w:rsid w:val="006742DC"/>
    <w:rsid w:val="00674C7D"/>
    <w:rsid w:val="00680464"/>
    <w:rsid w:val="0068061F"/>
    <w:rsid w:val="0068077B"/>
    <w:rsid w:val="006851B7"/>
    <w:rsid w:val="00686F2C"/>
    <w:rsid w:val="00693310"/>
    <w:rsid w:val="00694602"/>
    <w:rsid w:val="00694970"/>
    <w:rsid w:val="00695ED5"/>
    <w:rsid w:val="006A3006"/>
    <w:rsid w:val="006A66EA"/>
    <w:rsid w:val="006B1018"/>
    <w:rsid w:val="006B43B7"/>
    <w:rsid w:val="006B5312"/>
    <w:rsid w:val="006B5D76"/>
    <w:rsid w:val="006B7F7A"/>
    <w:rsid w:val="006C207F"/>
    <w:rsid w:val="006C2BB1"/>
    <w:rsid w:val="006C79EE"/>
    <w:rsid w:val="006D2326"/>
    <w:rsid w:val="006D3F52"/>
    <w:rsid w:val="006D4DC9"/>
    <w:rsid w:val="006D6B62"/>
    <w:rsid w:val="006D6DF1"/>
    <w:rsid w:val="006E05A4"/>
    <w:rsid w:val="006F5895"/>
    <w:rsid w:val="006F5D58"/>
    <w:rsid w:val="006F6CC1"/>
    <w:rsid w:val="007012BD"/>
    <w:rsid w:val="00707184"/>
    <w:rsid w:val="007107D3"/>
    <w:rsid w:val="00712FF2"/>
    <w:rsid w:val="0071485E"/>
    <w:rsid w:val="00727463"/>
    <w:rsid w:val="007274F3"/>
    <w:rsid w:val="007347A8"/>
    <w:rsid w:val="00741852"/>
    <w:rsid w:val="007431F4"/>
    <w:rsid w:val="007551FA"/>
    <w:rsid w:val="007575C6"/>
    <w:rsid w:val="00766F1A"/>
    <w:rsid w:val="00767C63"/>
    <w:rsid w:val="007717F1"/>
    <w:rsid w:val="00771CA4"/>
    <w:rsid w:val="00771DB3"/>
    <w:rsid w:val="0078076E"/>
    <w:rsid w:val="00780DB8"/>
    <w:rsid w:val="00782D76"/>
    <w:rsid w:val="0078587D"/>
    <w:rsid w:val="00787FE2"/>
    <w:rsid w:val="007904E3"/>
    <w:rsid w:val="007930A3"/>
    <w:rsid w:val="00795FF7"/>
    <w:rsid w:val="007A008B"/>
    <w:rsid w:val="007A00EE"/>
    <w:rsid w:val="007A405B"/>
    <w:rsid w:val="007B2862"/>
    <w:rsid w:val="007B3AFB"/>
    <w:rsid w:val="007B4C86"/>
    <w:rsid w:val="007B4F06"/>
    <w:rsid w:val="007C1B12"/>
    <w:rsid w:val="007C1B19"/>
    <w:rsid w:val="007C2109"/>
    <w:rsid w:val="007C26C6"/>
    <w:rsid w:val="007C5EC5"/>
    <w:rsid w:val="007C6EF2"/>
    <w:rsid w:val="007D0936"/>
    <w:rsid w:val="007D197F"/>
    <w:rsid w:val="007D1B84"/>
    <w:rsid w:val="007D66F6"/>
    <w:rsid w:val="007D7594"/>
    <w:rsid w:val="007E2566"/>
    <w:rsid w:val="007F1B51"/>
    <w:rsid w:val="008007A9"/>
    <w:rsid w:val="0080234E"/>
    <w:rsid w:val="00804CCE"/>
    <w:rsid w:val="008142B7"/>
    <w:rsid w:val="008208C3"/>
    <w:rsid w:val="008227B4"/>
    <w:rsid w:val="00826A90"/>
    <w:rsid w:val="00827AA2"/>
    <w:rsid w:val="0083114C"/>
    <w:rsid w:val="00834262"/>
    <w:rsid w:val="00840BD6"/>
    <w:rsid w:val="008421BF"/>
    <w:rsid w:val="008432D6"/>
    <w:rsid w:val="00845319"/>
    <w:rsid w:val="008463D9"/>
    <w:rsid w:val="008600E6"/>
    <w:rsid w:val="00860D67"/>
    <w:rsid w:val="00865F91"/>
    <w:rsid w:val="00866C30"/>
    <w:rsid w:val="0087014A"/>
    <w:rsid w:val="008724FC"/>
    <w:rsid w:val="00874921"/>
    <w:rsid w:val="008752A7"/>
    <w:rsid w:val="00884049"/>
    <w:rsid w:val="008851BE"/>
    <w:rsid w:val="00885BD7"/>
    <w:rsid w:val="00885D94"/>
    <w:rsid w:val="00892ECD"/>
    <w:rsid w:val="008A1782"/>
    <w:rsid w:val="008A543B"/>
    <w:rsid w:val="008A7C83"/>
    <w:rsid w:val="008B1A42"/>
    <w:rsid w:val="008B1B07"/>
    <w:rsid w:val="008B2478"/>
    <w:rsid w:val="008B3AEE"/>
    <w:rsid w:val="008C20F0"/>
    <w:rsid w:val="008C2D5E"/>
    <w:rsid w:val="008C3804"/>
    <w:rsid w:val="008C38AC"/>
    <w:rsid w:val="008D78D6"/>
    <w:rsid w:val="008D7AB7"/>
    <w:rsid w:val="008E445B"/>
    <w:rsid w:val="008E5CFF"/>
    <w:rsid w:val="008F439C"/>
    <w:rsid w:val="008F5B8F"/>
    <w:rsid w:val="0090348B"/>
    <w:rsid w:val="00904CCA"/>
    <w:rsid w:val="0091333A"/>
    <w:rsid w:val="009136A7"/>
    <w:rsid w:val="00914149"/>
    <w:rsid w:val="00925EFB"/>
    <w:rsid w:val="00931BF1"/>
    <w:rsid w:val="00932AC7"/>
    <w:rsid w:val="009357CB"/>
    <w:rsid w:val="009378C4"/>
    <w:rsid w:val="0094047D"/>
    <w:rsid w:val="0094417E"/>
    <w:rsid w:val="00945F77"/>
    <w:rsid w:val="00950EFE"/>
    <w:rsid w:val="0095207C"/>
    <w:rsid w:val="0095312E"/>
    <w:rsid w:val="0095697F"/>
    <w:rsid w:val="00962E0D"/>
    <w:rsid w:val="00963ED0"/>
    <w:rsid w:val="00964773"/>
    <w:rsid w:val="00967508"/>
    <w:rsid w:val="00970095"/>
    <w:rsid w:val="00972177"/>
    <w:rsid w:val="00973355"/>
    <w:rsid w:val="0098441A"/>
    <w:rsid w:val="00985790"/>
    <w:rsid w:val="00990019"/>
    <w:rsid w:val="009A3325"/>
    <w:rsid w:val="009A5475"/>
    <w:rsid w:val="009B442B"/>
    <w:rsid w:val="009B461B"/>
    <w:rsid w:val="009B50BF"/>
    <w:rsid w:val="009B60AF"/>
    <w:rsid w:val="009E5CEB"/>
    <w:rsid w:val="009E6F6C"/>
    <w:rsid w:val="009F3448"/>
    <w:rsid w:val="009F4564"/>
    <w:rsid w:val="009F4DAB"/>
    <w:rsid w:val="009F5206"/>
    <w:rsid w:val="009F561D"/>
    <w:rsid w:val="009F71A2"/>
    <w:rsid w:val="009F7C99"/>
    <w:rsid w:val="00A034D0"/>
    <w:rsid w:val="00A065C9"/>
    <w:rsid w:val="00A07F7C"/>
    <w:rsid w:val="00A11C09"/>
    <w:rsid w:val="00A158F6"/>
    <w:rsid w:val="00A2042B"/>
    <w:rsid w:val="00A27C4F"/>
    <w:rsid w:val="00A27D1B"/>
    <w:rsid w:val="00A3248E"/>
    <w:rsid w:val="00A32D2B"/>
    <w:rsid w:val="00A32FB2"/>
    <w:rsid w:val="00A437DF"/>
    <w:rsid w:val="00A437F3"/>
    <w:rsid w:val="00A5542B"/>
    <w:rsid w:val="00A559F9"/>
    <w:rsid w:val="00A56A8A"/>
    <w:rsid w:val="00A576C5"/>
    <w:rsid w:val="00A57A56"/>
    <w:rsid w:val="00A61E21"/>
    <w:rsid w:val="00A62AE0"/>
    <w:rsid w:val="00A65652"/>
    <w:rsid w:val="00A657E7"/>
    <w:rsid w:val="00A703B8"/>
    <w:rsid w:val="00A70CF4"/>
    <w:rsid w:val="00A727E0"/>
    <w:rsid w:val="00A77AB7"/>
    <w:rsid w:val="00A77EEC"/>
    <w:rsid w:val="00A80493"/>
    <w:rsid w:val="00A87EF9"/>
    <w:rsid w:val="00A9195F"/>
    <w:rsid w:val="00A945D7"/>
    <w:rsid w:val="00AB0249"/>
    <w:rsid w:val="00AB7A2E"/>
    <w:rsid w:val="00AC36A9"/>
    <w:rsid w:val="00AD4A75"/>
    <w:rsid w:val="00AE2A85"/>
    <w:rsid w:val="00AE590B"/>
    <w:rsid w:val="00AF0981"/>
    <w:rsid w:val="00AF5830"/>
    <w:rsid w:val="00B01514"/>
    <w:rsid w:val="00B02E38"/>
    <w:rsid w:val="00B0723A"/>
    <w:rsid w:val="00B10A71"/>
    <w:rsid w:val="00B13113"/>
    <w:rsid w:val="00B15C72"/>
    <w:rsid w:val="00B1659D"/>
    <w:rsid w:val="00B2298A"/>
    <w:rsid w:val="00B25854"/>
    <w:rsid w:val="00B33F01"/>
    <w:rsid w:val="00B4051B"/>
    <w:rsid w:val="00B42D31"/>
    <w:rsid w:val="00B50634"/>
    <w:rsid w:val="00B50A45"/>
    <w:rsid w:val="00B50FB3"/>
    <w:rsid w:val="00B51DCA"/>
    <w:rsid w:val="00B5295F"/>
    <w:rsid w:val="00B534ED"/>
    <w:rsid w:val="00B53855"/>
    <w:rsid w:val="00B6113A"/>
    <w:rsid w:val="00B71E3A"/>
    <w:rsid w:val="00B8035E"/>
    <w:rsid w:val="00B81FC2"/>
    <w:rsid w:val="00B83670"/>
    <w:rsid w:val="00B84B1D"/>
    <w:rsid w:val="00B87901"/>
    <w:rsid w:val="00B922C6"/>
    <w:rsid w:val="00B926F0"/>
    <w:rsid w:val="00B95726"/>
    <w:rsid w:val="00BA78E0"/>
    <w:rsid w:val="00BB12C6"/>
    <w:rsid w:val="00BB4E7B"/>
    <w:rsid w:val="00BB542D"/>
    <w:rsid w:val="00BC14C7"/>
    <w:rsid w:val="00BC2918"/>
    <w:rsid w:val="00BC4435"/>
    <w:rsid w:val="00BC7046"/>
    <w:rsid w:val="00BD341D"/>
    <w:rsid w:val="00BE3EDB"/>
    <w:rsid w:val="00BE71FC"/>
    <w:rsid w:val="00BF3DF3"/>
    <w:rsid w:val="00C0268F"/>
    <w:rsid w:val="00C07EF7"/>
    <w:rsid w:val="00C12DFC"/>
    <w:rsid w:val="00C1403D"/>
    <w:rsid w:val="00C14BC0"/>
    <w:rsid w:val="00C14EAF"/>
    <w:rsid w:val="00C3271F"/>
    <w:rsid w:val="00C335DB"/>
    <w:rsid w:val="00C339EA"/>
    <w:rsid w:val="00C36DF6"/>
    <w:rsid w:val="00C405D9"/>
    <w:rsid w:val="00C41C2B"/>
    <w:rsid w:val="00C43556"/>
    <w:rsid w:val="00C44410"/>
    <w:rsid w:val="00C44E43"/>
    <w:rsid w:val="00C46FBD"/>
    <w:rsid w:val="00C473D9"/>
    <w:rsid w:val="00C60F4A"/>
    <w:rsid w:val="00C74E5C"/>
    <w:rsid w:val="00C807E3"/>
    <w:rsid w:val="00C81D90"/>
    <w:rsid w:val="00C8205E"/>
    <w:rsid w:val="00C828C0"/>
    <w:rsid w:val="00C84018"/>
    <w:rsid w:val="00C8633C"/>
    <w:rsid w:val="00CA5882"/>
    <w:rsid w:val="00CB0BD9"/>
    <w:rsid w:val="00CB1B16"/>
    <w:rsid w:val="00CB250C"/>
    <w:rsid w:val="00CB25DB"/>
    <w:rsid w:val="00CB4E2D"/>
    <w:rsid w:val="00CB5344"/>
    <w:rsid w:val="00CB7D74"/>
    <w:rsid w:val="00CC3AA9"/>
    <w:rsid w:val="00CD269B"/>
    <w:rsid w:val="00CD523B"/>
    <w:rsid w:val="00CE43CB"/>
    <w:rsid w:val="00CE4CA3"/>
    <w:rsid w:val="00CF45DE"/>
    <w:rsid w:val="00CF4D19"/>
    <w:rsid w:val="00D01C33"/>
    <w:rsid w:val="00D020AE"/>
    <w:rsid w:val="00D057C0"/>
    <w:rsid w:val="00D05CBC"/>
    <w:rsid w:val="00D06833"/>
    <w:rsid w:val="00D07AD4"/>
    <w:rsid w:val="00D13EA9"/>
    <w:rsid w:val="00D17F40"/>
    <w:rsid w:val="00D21F49"/>
    <w:rsid w:val="00D305BE"/>
    <w:rsid w:val="00D30F19"/>
    <w:rsid w:val="00D36F4B"/>
    <w:rsid w:val="00D427AD"/>
    <w:rsid w:val="00D45B3F"/>
    <w:rsid w:val="00D47783"/>
    <w:rsid w:val="00D523CB"/>
    <w:rsid w:val="00D53549"/>
    <w:rsid w:val="00D539CE"/>
    <w:rsid w:val="00D5477D"/>
    <w:rsid w:val="00D55F14"/>
    <w:rsid w:val="00D56034"/>
    <w:rsid w:val="00D5665C"/>
    <w:rsid w:val="00D57B19"/>
    <w:rsid w:val="00D60908"/>
    <w:rsid w:val="00D61CAB"/>
    <w:rsid w:val="00D758BC"/>
    <w:rsid w:val="00D7680B"/>
    <w:rsid w:val="00D775F4"/>
    <w:rsid w:val="00D814FB"/>
    <w:rsid w:val="00D908EF"/>
    <w:rsid w:val="00D90BB8"/>
    <w:rsid w:val="00D96D62"/>
    <w:rsid w:val="00DA0401"/>
    <w:rsid w:val="00DA3FDF"/>
    <w:rsid w:val="00DA506B"/>
    <w:rsid w:val="00DB024C"/>
    <w:rsid w:val="00DB14D3"/>
    <w:rsid w:val="00DB35F6"/>
    <w:rsid w:val="00DB5D22"/>
    <w:rsid w:val="00DB6494"/>
    <w:rsid w:val="00DC47D5"/>
    <w:rsid w:val="00DC50A0"/>
    <w:rsid w:val="00DD09D7"/>
    <w:rsid w:val="00DD0F20"/>
    <w:rsid w:val="00DD70EE"/>
    <w:rsid w:val="00DE157E"/>
    <w:rsid w:val="00DE6B4C"/>
    <w:rsid w:val="00DE7614"/>
    <w:rsid w:val="00DF311B"/>
    <w:rsid w:val="00E006FB"/>
    <w:rsid w:val="00E01EE2"/>
    <w:rsid w:val="00E059BA"/>
    <w:rsid w:val="00E05FCE"/>
    <w:rsid w:val="00E1062F"/>
    <w:rsid w:val="00E161C5"/>
    <w:rsid w:val="00E200E4"/>
    <w:rsid w:val="00E21703"/>
    <w:rsid w:val="00E25405"/>
    <w:rsid w:val="00E2540A"/>
    <w:rsid w:val="00E25547"/>
    <w:rsid w:val="00E274A2"/>
    <w:rsid w:val="00E303F6"/>
    <w:rsid w:val="00E363F2"/>
    <w:rsid w:val="00E4211C"/>
    <w:rsid w:val="00E441A2"/>
    <w:rsid w:val="00E53F89"/>
    <w:rsid w:val="00E5528B"/>
    <w:rsid w:val="00E605C8"/>
    <w:rsid w:val="00E61B58"/>
    <w:rsid w:val="00E6310A"/>
    <w:rsid w:val="00E65294"/>
    <w:rsid w:val="00E66FC5"/>
    <w:rsid w:val="00E70691"/>
    <w:rsid w:val="00E70960"/>
    <w:rsid w:val="00E71704"/>
    <w:rsid w:val="00E74663"/>
    <w:rsid w:val="00E76783"/>
    <w:rsid w:val="00E83613"/>
    <w:rsid w:val="00E85245"/>
    <w:rsid w:val="00E87B58"/>
    <w:rsid w:val="00E87D78"/>
    <w:rsid w:val="00E90CFD"/>
    <w:rsid w:val="00E90F0E"/>
    <w:rsid w:val="00EA11AA"/>
    <w:rsid w:val="00EA1EC1"/>
    <w:rsid w:val="00EA3B36"/>
    <w:rsid w:val="00EB29F4"/>
    <w:rsid w:val="00EB5402"/>
    <w:rsid w:val="00EC1101"/>
    <w:rsid w:val="00EC2062"/>
    <w:rsid w:val="00EC2E96"/>
    <w:rsid w:val="00EC595F"/>
    <w:rsid w:val="00EC65CA"/>
    <w:rsid w:val="00ED11DA"/>
    <w:rsid w:val="00ED2836"/>
    <w:rsid w:val="00ED2BC1"/>
    <w:rsid w:val="00ED4158"/>
    <w:rsid w:val="00EE35CE"/>
    <w:rsid w:val="00EF0376"/>
    <w:rsid w:val="00EF1053"/>
    <w:rsid w:val="00EF23AF"/>
    <w:rsid w:val="00EF3F3B"/>
    <w:rsid w:val="00F03A00"/>
    <w:rsid w:val="00F03AF5"/>
    <w:rsid w:val="00F04130"/>
    <w:rsid w:val="00F07A21"/>
    <w:rsid w:val="00F11C96"/>
    <w:rsid w:val="00F16EE1"/>
    <w:rsid w:val="00F23D09"/>
    <w:rsid w:val="00F26CBA"/>
    <w:rsid w:val="00F3164D"/>
    <w:rsid w:val="00F31AAD"/>
    <w:rsid w:val="00F324E1"/>
    <w:rsid w:val="00F32940"/>
    <w:rsid w:val="00F41FFD"/>
    <w:rsid w:val="00F478AC"/>
    <w:rsid w:val="00F5187A"/>
    <w:rsid w:val="00F51AB1"/>
    <w:rsid w:val="00F5251D"/>
    <w:rsid w:val="00F53DDE"/>
    <w:rsid w:val="00F56909"/>
    <w:rsid w:val="00F57D5E"/>
    <w:rsid w:val="00F61157"/>
    <w:rsid w:val="00F611C7"/>
    <w:rsid w:val="00F63178"/>
    <w:rsid w:val="00F6320C"/>
    <w:rsid w:val="00F63E03"/>
    <w:rsid w:val="00F63EE9"/>
    <w:rsid w:val="00F64AF6"/>
    <w:rsid w:val="00F67ABE"/>
    <w:rsid w:val="00F71DDF"/>
    <w:rsid w:val="00F73803"/>
    <w:rsid w:val="00F801A6"/>
    <w:rsid w:val="00F80BDC"/>
    <w:rsid w:val="00F82D33"/>
    <w:rsid w:val="00F8673F"/>
    <w:rsid w:val="00F92F8D"/>
    <w:rsid w:val="00FA19CF"/>
    <w:rsid w:val="00FA4A0B"/>
    <w:rsid w:val="00FA6C11"/>
    <w:rsid w:val="00FB5553"/>
    <w:rsid w:val="00FC37FE"/>
    <w:rsid w:val="00FC5E93"/>
    <w:rsid w:val="00FC665A"/>
    <w:rsid w:val="00FD37A4"/>
    <w:rsid w:val="00FD39F6"/>
    <w:rsid w:val="00FD4507"/>
    <w:rsid w:val="00FD512E"/>
    <w:rsid w:val="00FE5EA7"/>
    <w:rsid w:val="00FE617B"/>
    <w:rsid w:val="00FE72B3"/>
    <w:rsid w:val="00FF201D"/>
    <w:rsid w:val="00FF2297"/>
    <w:rsid w:val="00FF35FD"/>
    <w:rsid w:val="00FF56CE"/>
    <w:rsid w:val="00FF674D"/>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70ED47C"/>
  <w15:chartTrackingRefBased/>
  <w15:docId w15:val="{12A4675D-4EC9-40B1-9B55-77DD722D7EB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qFormat="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14BC0"/>
    <w:pPr>
      <w:widowControl w:val="0"/>
      <w:spacing w:after="0" w:line="240" w:lineRule="auto"/>
    </w:pPr>
    <w:rPr>
      <w:rFonts w:ascii="Arial MT" w:eastAsia="Arial MT" w:hAnsi="Arial MT" w:cs="Arial MT"/>
      <w:lang w:val="pt-PT" w:eastAsia="pt-BR"/>
    </w:rPr>
  </w:style>
  <w:style w:type="paragraph" w:styleId="Ttulo1">
    <w:name w:val="heading 1"/>
    <w:basedOn w:val="Normal"/>
    <w:link w:val="Ttulo1Char"/>
    <w:uiPriority w:val="9"/>
    <w:qFormat/>
    <w:rsid w:val="00C14BC0"/>
    <w:pPr>
      <w:ind w:left="1110"/>
      <w:outlineLvl w:val="0"/>
    </w:pPr>
    <w:rPr>
      <w:rFonts w:ascii="Arial" w:eastAsia="Arial" w:hAnsi="Arial" w:cs="Arial"/>
      <w:b/>
      <w:bCs/>
    </w:rPr>
  </w:style>
  <w:style w:type="paragraph" w:styleId="Ttulo2">
    <w:name w:val="heading 2"/>
    <w:basedOn w:val="Normal"/>
    <w:next w:val="Normal"/>
    <w:link w:val="Ttulo2Char"/>
    <w:uiPriority w:val="9"/>
    <w:unhideWhenUsed/>
    <w:qFormat/>
    <w:rsid w:val="00C14BC0"/>
    <w:pPr>
      <w:keepNext/>
      <w:keepLines/>
      <w:spacing w:before="40"/>
      <w:outlineLvl w:val="1"/>
    </w:pPr>
    <w:rPr>
      <w:rFonts w:asciiTheme="majorHAnsi" w:eastAsiaTheme="majorEastAsia" w:hAnsiTheme="majorHAnsi" w:cstheme="majorBidi"/>
      <w:color w:val="2F5496" w:themeColor="accent1" w:themeShade="BF"/>
      <w:sz w:val="26"/>
      <w:szCs w:val="26"/>
    </w:rPr>
  </w:style>
  <w:style w:type="paragraph" w:styleId="Ttulo3">
    <w:name w:val="heading 3"/>
    <w:basedOn w:val="Normal1"/>
    <w:next w:val="Normal1"/>
    <w:link w:val="Ttulo3Char"/>
    <w:uiPriority w:val="9"/>
    <w:qFormat/>
    <w:rsid w:val="00C14BC0"/>
    <w:pPr>
      <w:keepNext/>
      <w:keepLines/>
      <w:spacing w:before="280" w:after="80"/>
      <w:outlineLvl w:val="2"/>
    </w:pPr>
    <w:rPr>
      <w:b/>
      <w:sz w:val="28"/>
      <w:szCs w:val="28"/>
    </w:rPr>
  </w:style>
  <w:style w:type="paragraph" w:styleId="Ttulo4">
    <w:name w:val="heading 4"/>
    <w:basedOn w:val="Normal1"/>
    <w:next w:val="Normal1"/>
    <w:link w:val="Ttulo4Char"/>
    <w:uiPriority w:val="9"/>
    <w:qFormat/>
    <w:rsid w:val="00C14BC0"/>
    <w:pPr>
      <w:keepNext/>
      <w:keepLines/>
      <w:spacing w:before="240" w:after="40"/>
      <w:outlineLvl w:val="3"/>
    </w:pPr>
    <w:rPr>
      <w:b/>
      <w:sz w:val="24"/>
      <w:szCs w:val="24"/>
    </w:rPr>
  </w:style>
  <w:style w:type="paragraph" w:styleId="Ttulo5">
    <w:name w:val="heading 5"/>
    <w:basedOn w:val="Normal1"/>
    <w:next w:val="Normal1"/>
    <w:link w:val="Ttulo5Char"/>
    <w:uiPriority w:val="9"/>
    <w:qFormat/>
    <w:rsid w:val="00C14BC0"/>
    <w:pPr>
      <w:keepNext/>
      <w:keepLines/>
      <w:spacing w:before="220" w:after="40"/>
      <w:outlineLvl w:val="4"/>
    </w:pPr>
    <w:rPr>
      <w:b/>
    </w:rPr>
  </w:style>
  <w:style w:type="paragraph" w:styleId="Ttulo6">
    <w:name w:val="heading 6"/>
    <w:basedOn w:val="Normal1"/>
    <w:next w:val="Normal1"/>
    <w:link w:val="Ttulo6Char"/>
    <w:uiPriority w:val="9"/>
    <w:qFormat/>
    <w:rsid w:val="00C14BC0"/>
    <w:pPr>
      <w:keepNext/>
      <w:keepLines/>
      <w:spacing w:before="200" w:after="40"/>
      <w:outlineLvl w:val="5"/>
    </w:pPr>
    <w:rPr>
      <w:b/>
      <w:sz w:val="20"/>
      <w:szCs w:val="20"/>
    </w:rPr>
  </w:style>
  <w:style w:type="paragraph" w:styleId="Ttulo7">
    <w:name w:val="heading 7"/>
    <w:basedOn w:val="Normal"/>
    <w:next w:val="Normal"/>
    <w:link w:val="Ttulo7Char"/>
    <w:uiPriority w:val="9"/>
    <w:qFormat/>
    <w:rsid w:val="00C14BC0"/>
    <w:pPr>
      <w:keepNext/>
      <w:widowControl/>
      <w:outlineLvl w:val="6"/>
    </w:pPr>
    <w:rPr>
      <w:rFonts w:ascii="Times New Roman" w:eastAsia="Times New Roman" w:hAnsi="Times New Roman" w:cs="Times New Roman"/>
      <w:sz w:val="28"/>
      <w:szCs w:val="20"/>
      <w:lang w:val="en-US"/>
    </w:rPr>
  </w:style>
  <w:style w:type="paragraph" w:styleId="Ttulo8">
    <w:name w:val="heading 8"/>
    <w:basedOn w:val="Normal"/>
    <w:next w:val="Normal"/>
    <w:link w:val="Ttulo8Char"/>
    <w:uiPriority w:val="9"/>
    <w:qFormat/>
    <w:rsid w:val="00C14BC0"/>
    <w:pPr>
      <w:keepNext/>
      <w:widowControl/>
      <w:ind w:left="4248" w:firstLine="708"/>
      <w:outlineLvl w:val="7"/>
    </w:pPr>
    <w:rPr>
      <w:rFonts w:ascii="Times New Roman" w:eastAsia="Times New Roman" w:hAnsi="Times New Roman" w:cs="Times New Roman"/>
      <w:caps/>
      <w:sz w:val="28"/>
      <w:szCs w:val="20"/>
      <w:lang w:val="en-US"/>
    </w:rPr>
  </w:style>
  <w:style w:type="paragraph" w:styleId="Ttulo9">
    <w:name w:val="heading 9"/>
    <w:basedOn w:val="Normal"/>
    <w:next w:val="Normal"/>
    <w:link w:val="Ttulo9Char"/>
    <w:uiPriority w:val="9"/>
    <w:qFormat/>
    <w:rsid w:val="00C14BC0"/>
    <w:pPr>
      <w:keepNext/>
      <w:widowControl/>
      <w:jc w:val="center"/>
      <w:outlineLvl w:val="8"/>
    </w:pPr>
    <w:rPr>
      <w:rFonts w:ascii="Times New Roman" w:eastAsia="Times New Roman" w:hAnsi="Times New Roman" w:cs="Times New Roman"/>
      <w:b/>
      <w:sz w:val="28"/>
      <w:szCs w:val="20"/>
      <w:lang w:val="en-US"/>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uiPriority w:val="9"/>
    <w:rsid w:val="00C14BC0"/>
    <w:rPr>
      <w:rFonts w:ascii="Arial" w:eastAsia="Arial" w:hAnsi="Arial" w:cs="Arial"/>
      <w:b/>
      <w:bCs/>
      <w:lang w:val="pt-PT" w:eastAsia="pt-BR"/>
    </w:rPr>
  </w:style>
  <w:style w:type="character" w:customStyle="1" w:styleId="Ttulo2Char">
    <w:name w:val="Título 2 Char"/>
    <w:basedOn w:val="Fontepargpadro"/>
    <w:link w:val="Ttulo2"/>
    <w:uiPriority w:val="9"/>
    <w:rsid w:val="00C14BC0"/>
    <w:rPr>
      <w:rFonts w:asciiTheme="majorHAnsi" w:eastAsiaTheme="majorEastAsia" w:hAnsiTheme="majorHAnsi" w:cstheme="majorBidi"/>
      <w:color w:val="2F5496" w:themeColor="accent1" w:themeShade="BF"/>
      <w:sz w:val="26"/>
      <w:szCs w:val="26"/>
      <w:lang w:val="pt-PT" w:eastAsia="pt-BR"/>
    </w:rPr>
  </w:style>
  <w:style w:type="character" w:customStyle="1" w:styleId="Ttulo3Char">
    <w:name w:val="Título 3 Char"/>
    <w:basedOn w:val="Fontepargpadro"/>
    <w:link w:val="Ttulo3"/>
    <w:uiPriority w:val="9"/>
    <w:rsid w:val="00C14BC0"/>
    <w:rPr>
      <w:rFonts w:ascii="Arial MT" w:eastAsia="Arial MT" w:hAnsi="Arial MT" w:cs="Arial MT"/>
      <w:b/>
      <w:sz w:val="28"/>
      <w:szCs w:val="28"/>
      <w:lang w:val="pt-PT" w:eastAsia="pt-BR"/>
    </w:rPr>
  </w:style>
  <w:style w:type="character" w:customStyle="1" w:styleId="Ttulo4Char">
    <w:name w:val="Título 4 Char"/>
    <w:basedOn w:val="Fontepargpadro"/>
    <w:link w:val="Ttulo4"/>
    <w:uiPriority w:val="9"/>
    <w:rsid w:val="00C14BC0"/>
    <w:rPr>
      <w:rFonts w:ascii="Arial MT" w:eastAsia="Arial MT" w:hAnsi="Arial MT" w:cs="Arial MT"/>
      <w:b/>
      <w:sz w:val="24"/>
      <w:szCs w:val="24"/>
      <w:lang w:val="pt-PT" w:eastAsia="pt-BR"/>
    </w:rPr>
  </w:style>
  <w:style w:type="character" w:customStyle="1" w:styleId="Ttulo5Char">
    <w:name w:val="Título 5 Char"/>
    <w:basedOn w:val="Fontepargpadro"/>
    <w:link w:val="Ttulo5"/>
    <w:uiPriority w:val="9"/>
    <w:rsid w:val="00C14BC0"/>
    <w:rPr>
      <w:rFonts w:ascii="Arial MT" w:eastAsia="Arial MT" w:hAnsi="Arial MT" w:cs="Arial MT"/>
      <w:b/>
      <w:lang w:val="pt-PT" w:eastAsia="pt-BR"/>
    </w:rPr>
  </w:style>
  <w:style w:type="character" w:customStyle="1" w:styleId="Ttulo6Char">
    <w:name w:val="Título 6 Char"/>
    <w:basedOn w:val="Fontepargpadro"/>
    <w:link w:val="Ttulo6"/>
    <w:uiPriority w:val="9"/>
    <w:rsid w:val="00C14BC0"/>
    <w:rPr>
      <w:rFonts w:ascii="Arial MT" w:eastAsia="Arial MT" w:hAnsi="Arial MT" w:cs="Arial MT"/>
      <w:b/>
      <w:sz w:val="20"/>
      <w:szCs w:val="20"/>
      <w:lang w:val="pt-PT" w:eastAsia="pt-BR"/>
    </w:rPr>
  </w:style>
  <w:style w:type="character" w:customStyle="1" w:styleId="Ttulo7Char">
    <w:name w:val="Título 7 Char"/>
    <w:basedOn w:val="Fontepargpadro"/>
    <w:link w:val="Ttulo7"/>
    <w:uiPriority w:val="9"/>
    <w:rsid w:val="00C14BC0"/>
    <w:rPr>
      <w:rFonts w:ascii="Times New Roman" w:eastAsia="Times New Roman" w:hAnsi="Times New Roman" w:cs="Times New Roman"/>
      <w:sz w:val="28"/>
      <w:szCs w:val="20"/>
      <w:lang w:val="en-US" w:eastAsia="pt-BR"/>
    </w:rPr>
  </w:style>
  <w:style w:type="character" w:customStyle="1" w:styleId="Ttulo8Char">
    <w:name w:val="Título 8 Char"/>
    <w:basedOn w:val="Fontepargpadro"/>
    <w:link w:val="Ttulo8"/>
    <w:uiPriority w:val="9"/>
    <w:rsid w:val="00C14BC0"/>
    <w:rPr>
      <w:rFonts w:ascii="Times New Roman" w:eastAsia="Times New Roman" w:hAnsi="Times New Roman" w:cs="Times New Roman"/>
      <w:caps/>
      <w:sz w:val="28"/>
      <w:szCs w:val="20"/>
      <w:lang w:val="en-US" w:eastAsia="pt-BR"/>
    </w:rPr>
  </w:style>
  <w:style w:type="character" w:customStyle="1" w:styleId="Ttulo9Char">
    <w:name w:val="Título 9 Char"/>
    <w:basedOn w:val="Fontepargpadro"/>
    <w:link w:val="Ttulo9"/>
    <w:uiPriority w:val="9"/>
    <w:rsid w:val="00C14BC0"/>
    <w:rPr>
      <w:rFonts w:ascii="Times New Roman" w:eastAsia="Times New Roman" w:hAnsi="Times New Roman" w:cs="Times New Roman"/>
      <w:b/>
      <w:sz w:val="28"/>
      <w:szCs w:val="20"/>
      <w:lang w:val="en-US" w:eastAsia="pt-BR"/>
    </w:rPr>
  </w:style>
  <w:style w:type="paragraph" w:customStyle="1" w:styleId="Normal1">
    <w:name w:val="Normal1"/>
    <w:rsid w:val="00C14BC0"/>
    <w:pPr>
      <w:widowControl w:val="0"/>
      <w:spacing w:after="0" w:line="240" w:lineRule="auto"/>
    </w:pPr>
    <w:rPr>
      <w:rFonts w:ascii="Arial MT" w:eastAsia="Arial MT" w:hAnsi="Arial MT" w:cs="Arial MT"/>
      <w:lang w:val="pt-PT" w:eastAsia="pt-BR"/>
    </w:rPr>
  </w:style>
  <w:style w:type="table" w:customStyle="1" w:styleId="TableNormal">
    <w:name w:val="Table Normal"/>
    <w:uiPriority w:val="2"/>
    <w:rsid w:val="00C14BC0"/>
    <w:pPr>
      <w:widowControl w:val="0"/>
      <w:spacing w:after="0" w:line="240" w:lineRule="auto"/>
    </w:pPr>
    <w:rPr>
      <w:rFonts w:ascii="Arial MT" w:eastAsia="Arial MT" w:hAnsi="Arial MT" w:cs="Arial MT"/>
      <w:lang w:val="pt-PT" w:eastAsia="pt-BR"/>
    </w:rPr>
    <w:tblPr>
      <w:tblCellMar>
        <w:top w:w="0" w:type="dxa"/>
        <w:left w:w="0" w:type="dxa"/>
        <w:bottom w:w="0" w:type="dxa"/>
        <w:right w:w="0" w:type="dxa"/>
      </w:tblCellMar>
    </w:tblPr>
  </w:style>
  <w:style w:type="paragraph" w:styleId="Ttulo">
    <w:name w:val="Title"/>
    <w:basedOn w:val="Normal1"/>
    <w:next w:val="Normal1"/>
    <w:link w:val="TtuloChar"/>
    <w:uiPriority w:val="10"/>
    <w:qFormat/>
    <w:rsid w:val="00C14BC0"/>
    <w:pPr>
      <w:keepNext/>
      <w:keepLines/>
      <w:spacing w:before="480" w:after="120"/>
    </w:pPr>
    <w:rPr>
      <w:b/>
      <w:sz w:val="72"/>
      <w:szCs w:val="72"/>
    </w:rPr>
  </w:style>
  <w:style w:type="character" w:customStyle="1" w:styleId="TtuloChar">
    <w:name w:val="Título Char"/>
    <w:basedOn w:val="Fontepargpadro"/>
    <w:link w:val="Ttulo"/>
    <w:uiPriority w:val="10"/>
    <w:rsid w:val="00C14BC0"/>
    <w:rPr>
      <w:rFonts w:ascii="Arial MT" w:eastAsia="Arial MT" w:hAnsi="Arial MT" w:cs="Arial MT"/>
      <w:b/>
      <w:sz w:val="72"/>
      <w:szCs w:val="72"/>
      <w:lang w:val="pt-PT" w:eastAsia="pt-BR"/>
    </w:rPr>
  </w:style>
  <w:style w:type="paragraph" w:styleId="Corpodetexto">
    <w:name w:val="Body Text"/>
    <w:basedOn w:val="Normal"/>
    <w:link w:val="CorpodetextoChar"/>
    <w:qFormat/>
    <w:rsid w:val="00C14BC0"/>
    <w:pPr>
      <w:ind w:left="685" w:hanging="284"/>
      <w:jc w:val="both"/>
    </w:pPr>
  </w:style>
  <w:style w:type="character" w:customStyle="1" w:styleId="CorpodetextoChar">
    <w:name w:val="Corpo de texto Char"/>
    <w:basedOn w:val="Fontepargpadro"/>
    <w:link w:val="Corpodetexto"/>
    <w:rsid w:val="00C14BC0"/>
    <w:rPr>
      <w:rFonts w:ascii="Arial MT" w:eastAsia="Arial MT" w:hAnsi="Arial MT" w:cs="Arial MT"/>
      <w:lang w:val="pt-PT" w:eastAsia="pt-BR"/>
    </w:rPr>
  </w:style>
  <w:style w:type="paragraph" w:styleId="PargrafodaLista">
    <w:name w:val="List Paragraph"/>
    <w:aliases w:val="List I Paragraph,SheParágrafo da Lista,Marca 1,Segundo,Celula,Parágrafo Padrão Simples,Colorful List - Accent 11,List Paragraph (numbered (a)),Main numbered paragraph,1.1.1_List Paragraph,List_Paragraph,Multilevel para_II,fonte,Texto"/>
    <w:basedOn w:val="Normal"/>
    <w:link w:val="PargrafodaListaChar"/>
    <w:uiPriority w:val="34"/>
    <w:qFormat/>
    <w:rsid w:val="00C14BC0"/>
    <w:pPr>
      <w:ind w:left="685" w:hanging="284"/>
      <w:jc w:val="both"/>
    </w:pPr>
  </w:style>
  <w:style w:type="paragraph" w:customStyle="1" w:styleId="TableParagraph">
    <w:name w:val="Table Paragraph"/>
    <w:basedOn w:val="Normal"/>
    <w:uiPriority w:val="1"/>
    <w:qFormat/>
    <w:rsid w:val="00C14BC0"/>
  </w:style>
  <w:style w:type="paragraph" w:styleId="Cabealho">
    <w:name w:val="header"/>
    <w:aliases w:val="Cabeçalho1, Char Char,Char Char Char,Char Char,Char,Char Char Char Char Char Char Char,Char Char Char Char, Char Char Char Char Char Char, Char Char Char Char Char, Char Char Char Char Char Char Char Char, Char Char Char Char,Cabeçalho superio"/>
    <w:basedOn w:val="Normal"/>
    <w:link w:val="CabealhoChar"/>
    <w:uiPriority w:val="99"/>
    <w:unhideWhenUsed/>
    <w:rsid w:val="00C14BC0"/>
    <w:pPr>
      <w:tabs>
        <w:tab w:val="center" w:pos="4252"/>
        <w:tab w:val="right" w:pos="8504"/>
      </w:tabs>
    </w:pPr>
  </w:style>
  <w:style w:type="character" w:customStyle="1" w:styleId="CabealhoChar">
    <w:name w:val="Cabeçalho Char"/>
    <w:aliases w:val="Cabeçalho1 Char, Char Char Char,Char Char Char Char1,Char Char Char1,Char Char1,Char Char Char Char Char Char Char Char,Char Char Char Char Char, Char Char Char Char Char Char Char, Char Char Char Char Char Char1,Cabeçalho superio Char"/>
    <w:basedOn w:val="Fontepargpadro"/>
    <w:link w:val="Cabealho"/>
    <w:uiPriority w:val="99"/>
    <w:qFormat/>
    <w:rsid w:val="00C14BC0"/>
    <w:rPr>
      <w:rFonts w:ascii="Arial MT" w:eastAsia="Arial MT" w:hAnsi="Arial MT" w:cs="Arial MT"/>
      <w:lang w:val="pt-PT" w:eastAsia="pt-BR"/>
    </w:rPr>
  </w:style>
  <w:style w:type="paragraph" w:styleId="Rodap">
    <w:name w:val="footer"/>
    <w:basedOn w:val="Normal"/>
    <w:link w:val="RodapChar"/>
    <w:uiPriority w:val="99"/>
    <w:unhideWhenUsed/>
    <w:rsid w:val="00C14BC0"/>
    <w:pPr>
      <w:tabs>
        <w:tab w:val="center" w:pos="4252"/>
        <w:tab w:val="right" w:pos="8504"/>
      </w:tabs>
    </w:pPr>
  </w:style>
  <w:style w:type="character" w:customStyle="1" w:styleId="RodapChar">
    <w:name w:val="Rodapé Char"/>
    <w:basedOn w:val="Fontepargpadro"/>
    <w:link w:val="Rodap"/>
    <w:uiPriority w:val="99"/>
    <w:rsid w:val="00C14BC0"/>
    <w:rPr>
      <w:rFonts w:ascii="Arial MT" w:eastAsia="Arial MT" w:hAnsi="Arial MT" w:cs="Arial MT"/>
      <w:lang w:val="pt-PT" w:eastAsia="pt-BR"/>
    </w:rPr>
  </w:style>
  <w:style w:type="character" w:styleId="Refdecomentrio">
    <w:name w:val="annotation reference"/>
    <w:basedOn w:val="Fontepargpadro"/>
    <w:uiPriority w:val="99"/>
    <w:unhideWhenUsed/>
    <w:qFormat/>
    <w:rsid w:val="00C14BC0"/>
    <w:rPr>
      <w:sz w:val="16"/>
      <w:szCs w:val="16"/>
    </w:rPr>
  </w:style>
  <w:style w:type="paragraph" w:styleId="Textodecomentrio">
    <w:name w:val="annotation text"/>
    <w:basedOn w:val="Normal"/>
    <w:link w:val="TextodecomentrioChar"/>
    <w:uiPriority w:val="99"/>
    <w:unhideWhenUsed/>
    <w:qFormat/>
    <w:rsid w:val="00C14BC0"/>
    <w:rPr>
      <w:sz w:val="20"/>
      <w:szCs w:val="20"/>
    </w:rPr>
  </w:style>
  <w:style w:type="character" w:customStyle="1" w:styleId="TextodecomentrioChar">
    <w:name w:val="Texto de comentário Char"/>
    <w:basedOn w:val="Fontepargpadro"/>
    <w:link w:val="Textodecomentrio"/>
    <w:uiPriority w:val="99"/>
    <w:qFormat/>
    <w:rsid w:val="00C14BC0"/>
    <w:rPr>
      <w:rFonts w:ascii="Arial MT" w:eastAsia="Arial MT" w:hAnsi="Arial MT" w:cs="Arial MT"/>
      <w:sz w:val="20"/>
      <w:szCs w:val="20"/>
      <w:lang w:val="pt-PT" w:eastAsia="pt-BR"/>
    </w:rPr>
  </w:style>
  <w:style w:type="paragraph" w:styleId="Assuntodocomentrio">
    <w:name w:val="annotation subject"/>
    <w:basedOn w:val="Textodecomentrio"/>
    <w:next w:val="Textodecomentrio"/>
    <w:link w:val="AssuntodocomentrioChar"/>
    <w:uiPriority w:val="99"/>
    <w:semiHidden/>
    <w:unhideWhenUsed/>
    <w:rsid w:val="00C14BC0"/>
    <w:rPr>
      <w:b/>
      <w:bCs/>
    </w:rPr>
  </w:style>
  <w:style w:type="character" w:customStyle="1" w:styleId="AssuntodocomentrioChar">
    <w:name w:val="Assunto do comentário Char"/>
    <w:basedOn w:val="TextodecomentrioChar"/>
    <w:link w:val="Assuntodocomentrio"/>
    <w:uiPriority w:val="99"/>
    <w:semiHidden/>
    <w:rsid w:val="00C14BC0"/>
    <w:rPr>
      <w:rFonts w:ascii="Arial MT" w:eastAsia="Arial MT" w:hAnsi="Arial MT" w:cs="Arial MT"/>
      <w:b/>
      <w:bCs/>
      <w:sz w:val="20"/>
      <w:szCs w:val="20"/>
      <w:lang w:val="pt-PT" w:eastAsia="pt-BR"/>
    </w:rPr>
  </w:style>
  <w:style w:type="paragraph" w:styleId="Textodebalo">
    <w:name w:val="Balloon Text"/>
    <w:basedOn w:val="Normal"/>
    <w:link w:val="TextodebaloChar"/>
    <w:unhideWhenUsed/>
    <w:rsid w:val="00C14BC0"/>
    <w:rPr>
      <w:rFonts w:ascii="Segoe UI" w:hAnsi="Segoe UI" w:cs="Segoe UI"/>
      <w:sz w:val="18"/>
      <w:szCs w:val="18"/>
    </w:rPr>
  </w:style>
  <w:style w:type="character" w:customStyle="1" w:styleId="TextodebaloChar">
    <w:name w:val="Texto de balão Char"/>
    <w:basedOn w:val="Fontepargpadro"/>
    <w:link w:val="Textodebalo"/>
    <w:rsid w:val="00C14BC0"/>
    <w:rPr>
      <w:rFonts w:ascii="Segoe UI" w:eastAsia="Arial MT" w:hAnsi="Segoe UI" w:cs="Segoe UI"/>
      <w:sz w:val="18"/>
      <w:szCs w:val="18"/>
      <w:lang w:val="pt-PT" w:eastAsia="pt-BR"/>
    </w:rPr>
  </w:style>
  <w:style w:type="table" w:styleId="Tabelacomgrade">
    <w:name w:val="Table Grid"/>
    <w:basedOn w:val="Tabelanormal"/>
    <w:uiPriority w:val="39"/>
    <w:rsid w:val="00C14BC0"/>
    <w:pPr>
      <w:spacing w:after="0" w:line="240" w:lineRule="auto"/>
    </w:pPr>
    <w:rPr>
      <w:rFonts w:ascii="Arial MT" w:eastAsia="Arial MT" w:hAnsi="Arial MT" w:cs="Arial MT"/>
      <w:lang w:eastAsia="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Fontepargpadro"/>
    <w:unhideWhenUsed/>
    <w:rsid w:val="00C14BC0"/>
    <w:rPr>
      <w:color w:val="0563C1" w:themeColor="hyperlink"/>
      <w:u w:val="single"/>
    </w:rPr>
  </w:style>
  <w:style w:type="paragraph" w:styleId="NormalWeb">
    <w:name w:val="Normal (Web)"/>
    <w:aliases w:val=" Char,Char Char Char Char Char Char"/>
    <w:basedOn w:val="Normal"/>
    <w:uiPriority w:val="99"/>
    <w:unhideWhenUsed/>
    <w:qFormat/>
    <w:rsid w:val="00C14BC0"/>
    <w:pPr>
      <w:widowControl/>
      <w:spacing w:before="100" w:beforeAutospacing="1" w:after="100" w:afterAutospacing="1"/>
    </w:pPr>
    <w:rPr>
      <w:rFonts w:ascii="Times New Roman" w:eastAsia="Times New Roman" w:hAnsi="Times New Roman" w:cs="Times New Roman"/>
      <w:sz w:val="24"/>
      <w:szCs w:val="24"/>
      <w:lang w:val="pt-BR"/>
    </w:rPr>
  </w:style>
  <w:style w:type="paragraph" w:customStyle="1" w:styleId="xmsonormal">
    <w:name w:val="x_msonormal"/>
    <w:basedOn w:val="Normal"/>
    <w:rsid w:val="00C14BC0"/>
    <w:pPr>
      <w:widowControl/>
      <w:spacing w:before="100" w:beforeAutospacing="1" w:after="100" w:afterAutospacing="1"/>
    </w:pPr>
    <w:rPr>
      <w:rFonts w:ascii="Times New Roman" w:eastAsia="Times New Roman" w:hAnsi="Times New Roman" w:cs="Times New Roman"/>
      <w:sz w:val="24"/>
      <w:szCs w:val="24"/>
      <w:lang w:val="pt-BR"/>
    </w:rPr>
  </w:style>
  <w:style w:type="paragraph" w:styleId="Subttulo">
    <w:name w:val="Subtitle"/>
    <w:basedOn w:val="Normal"/>
    <w:next w:val="Normal"/>
    <w:link w:val="SubttuloChar"/>
    <w:uiPriority w:val="11"/>
    <w:qFormat/>
    <w:rsid w:val="00C14BC0"/>
    <w:pPr>
      <w:keepNext/>
      <w:keepLines/>
      <w:spacing w:before="360" w:after="80"/>
    </w:pPr>
    <w:rPr>
      <w:rFonts w:ascii="Georgia" w:eastAsia="Georgia" w:hAnsi="Georgia" w:cs="Georgia"/>
      <w:i/>
      <w:color w:val="666666"/>
      <w:sz w:val="48"/>
      <w:szCs w:val="48"/>
    </w:rPr>
  </w:style>
  <w:style w:type="character" w:customStyle="1" w:styleId="SubttuloChar">
    <w:name w:val="Subtítulo Char"/>
    <w:basedOn w:val="Fontepargpadro"/>
    <w:link w:val="Subttulo"/>
    <w:uiPriority w:val="11"/>
    <w:rsid w:val="00C14BC0"/>
    <w:rPr>
      <w:rFonts w:ascii="Georgia" w:eastAsia="Georgia" w:hAnsi="Georgia" w:cs="Georgia"/>
      <w:i/>
      <w:color w:val="666666"/>
      <w:sz w:val="48"/>
      <w:szCs w:val="48"/>
      <w:lang w:val="pt-PT" w:eastAsia="pt-BR"/>
    </w:rPr>
  </w:style>
  <w:style w:type="paragraph" w:customStyle="1" w:styleId="Nivel01">
    <w:name w:val="Nivel 01"/>
    <w:basedOn w:val="Ttulo1"/>
    <w:next w:val="Normal"/>
    <w:link w:val="Nivel01Char"/>
    <w:autoRedefine/>
    <w:qFormat/>
    <w:rsid w:val="00C14BC0"/>
    <w:pPr>
      <w:keepNext/>
      <w:keepLines/>
      <w:widowControl/>
      <w:numPr>
        <w:numId w:val="27"/>
      </w:numPr>
      <w:shd w:val="clear" w:color="auto" w:fill="D9D9D9" w:themeFill="background1" w:themeFillShade="D9"/>
      <w:spacing w:before="120" w:line="340" w:lineRule="atLeast"/>
      <w:ind w:left="42" w:right="-28" w:hanging="2"/>
      <w:jc w:val="both"/>
    </w:pPr>
    <w:rPr>
      <w:rFonts w:ascii="Arial Narrow" w:eastAsiaTheme="majorEastAsia" w:hAnsi="Arial Narrow"/>
      <w:sz w:val="28"/>
      <w:szCs w:val="28"/>
      <w:lang w:val="pt-BR"/>
    </w:rPr>
  </w:style>
  <w:style w:type="paragraph" w:customStyle="1" w:styleId="Nivel2">
    <w:name w:val="Nivel 2"/>
    <w:basedOn w:val="Normal"/>
    <w:link w:val="Nivel2Char"/>
    <w:qFormat/>
    <w:rsid w:val="00C14BC0"/>
    <w:pPr>
      <w:widowControl/>
      <w:numPr>
        <w:ilvl w:val="1"/>
        <w:numId w:val="7"/>
      </w:numPr>
      <w:spacing w:before="120" w:after="120" w:line="276" w:lineRule="auto"/>
      <w:ind w:left="0" w:firstLine="0"/>
      <w:jc w:val="both"/>
    </w:pPr>
    <w:rPr>
      <w:rFonts w:ascii="Arial" w:eastAsiaTheme="minorEastAsia" w:hAnsi="Arial" w:cs="Arial"/>
      <w:color w:val="000000"/>
      <w:sz w:val="20"/>
      <w:szCs w:val="20"/>
      <w:lang w:val="pt-BR"/>
    </w:rPr>
  </w:style>
  <w:style w:type="paragraph" w:customStyle="1" w:styleId="Nivel3">
    <w:name w:val="Nivel 3"/>
    <w:basedOn w:val="Normal"/>
    <w:link w:val="Nivel3Char"/>
    <w:qFormat/>
    <w:rsid w:val="00C14BC0"/>
    <w:pPr>
      <w:widowControl/>
      <w:numPr>
        <w:ilvl w:val="2"/>
        <w:numId w:val="7"/>
      </w:numPr>
      <w:spacing w:before="120" w:after="120" w:line="276" w:lineRule="auto"/>
      <w:ind w:left="284" w:firstLine="0"/>
      <w:jc w:val="both"/>
    </w:pPr>
    <w:rPr>
      <w:rFonts w:ascii="Arial" w:eastAsiaTheme="minorEastAsia" w:hAnsi="Arial" w:cs="Arial"/>
      <w:color w:val="000000"/>
      <w:sz w:val="20"/>
      <w:szCs w:val="20"/>
      <w:lang w:val="pt-BR"/>
    </w:rPr>
  </w:style>
  <w:style w:type="paragraph" w:customStyle="1" w:styleId="Nivel4">
    <w:name w:val="Nivel 4"/>
    <w:basedOn w:val="Nivel3"/>
    <w:qFormat/>
    <w:rsid w:val="00C14BC0"/>
    <w:pPr>
      <w:numPr>
        <w:ilvl w:val="3"/>
      </w:numPr>
      <w:ind w:left="567" w:firstLine="0"/>
    </w:pPr>
    <w:rPr>
      <w:color w:val="auto"/>
    </w:rPr>
  </w:style>
  <w:style w:type="paragraph" w:customStyle="1" w:styleId="Nivel5">
    <w:name w:val="Nivel 5"/>
    <w:basedOn w:val="Nivel4"/>
    <w:qFormat/>
    <w:rsid w:val="00C14BC0"/>
    <w:pPr>
      <w:numPr>
        <w:ilvl w:val="4"/>
      </w:numPr>
      <w:ind w:left="851" w:firstLine="0"/>
    </w:pPr>
  </w:style>
  <w:style w:type="character" w:customStyle="1" w:styleId="Nivel3Char">
    <w:name w:val="Nivel 3 Char"/>
    <w:basedOn w:val="Fontepargpadro"/>
    <w:link w:val="Nivel3"/>
    <w:rsid w:val="00C14BC0"/>
    <w:rPr>
      <w:rFonts w:ascii="Arial" w:eastAsiaTheme="minorEastAsia" w:hAnsi="Arial" w:cs="Arial"/>
      <w:color w:val="000000"/>
      <w:sz w:val="20"/>
      <w:szCs w:val="20"/>
      <w:lang w:eastAsia="pt-BR"/>
    </w:rPr>
  </w:style>
  <w:style w:type="character" w:customStyle="1" w:styleId="Nivel2Char">
    <w:name w:val="Nivel 2 Char"/>
    <w:basedOn w:val="Fontepargpadro"/>
    <w:link w:val="Nivel2"/>
    <w:locked/>
    <w:rsid w:val="00C14BC0"/>
    <w:rPr>
      <w:rFonts w:ascii="Arial" w:eastAsiaTheme="minorEastAsia" w:hAnsi="Arial" w:cs="Arial"/>
      <w:color w:val="000000"/>
      <w:sz w:val="20"/>
      <w:szCs w:val="20"/>
      <w:lang w:eastAsia="pt-BR"/>
    </w:rPr>
  </w:style>
  <w:style w:type="paragraph" w:customStyle="1" w:styleId="Nvel2-Red">
    <w:name w:val="Nível 2 -Red"/>
    <w:basedOn w:val="Nivel2"/>
    <w:link w:val="Nvel2-RedChar"/>
    <w:autoRedefine/>
    <w:qFormat/>
    <w:rsid w:val="003C1A7F"/>
    <w:pPr>
      <w:numPr>
        <w:numId w:val="27"/>
      </w:numPr>
      <w:autoSpaceDE w:val="0"/>
      <w:autoSpaceDN w:val="0"/>
      <w:adjustRightInd w:val="0"/>
      <w:spacing w:before="288" w:after="288" w:line="340" w:lineRule="atLeast"/>
      <w:ind w:left="0" w:right="-28" w:firstLine="0"/>
    </w:pPr>
    <w:rPr>
      <w:rFonts w:ascii="Arial Narrow" w:eastAsia="Arial" w:hAnsi="Arial Narrow"/>
      <w:iCs/>
      <w:color w:val="000000" w:themeColor="text1"/>
      <w:sz w:val="24"/>
    </w:rPr>
  </w:style>
  <w:style w:type="paragraph" w:customStyle="1" w:styleId="Nvel3-R">
    <w:name w:val="Nível 3-R"/>
    <w:basedOn w:val="Nivel3"/>
    <w:link w:val="Nvel3-RChar"/>
    <w:autoRedefine/>
    <w:qFormat/>
    <w:rsid w:val="00C14BC0"/>
    <w:pPr>
      <w:numPr>
        <w:numId w:val="27"/>
      </w:numPr>
      <w:ind w:left="0" w:firstLine="0"/>
    </w:pPr>
    <w:rPr>
      <w:rFonts w:ascii="Arial Narrow" w:eastAsia="Times New Roman" w:hAnsi="Arial Narrow"/>
      <w:sz w:val="24"/>
      <w:szCs w:val="24"/>
    </w:rPr>
  </w:style>
  <w:style w:type="character" w:customStyle="1" w:styleId="Nvel2-RedChar">
    <w:name w:val="Nível 2 -Red Char"/>
    <w:basedOn w:val="Nivel2Char"/>
    <w:link w:val="Nvel2-Red"/>
    <w:rsid w:val="003C1A7F"/>
    <w:rPr>
      <w:rFonts w:ascii="Arial Narrow" w:eastAsia="Arial" w:hAnsi="Arial Narrow" w:cs="Arial"/>
      <w:iCs/>
      <w:color w:val="000000" w:themeColor="text1"/>
      <w:sz w:val="24"/>
      <w:szCs w:val="20"/>
      <w:lang w:eastAsia="pt-BR"/>
    </w:rPr>
  </w:style>
  <w:style w:type="paragraph" w:customStyle="1" w:styleId="Nvel4-R">
    <w:name w:val="Nível 4-R"/>
    <w:basedOn w:val="Nivel4"/>
    <w:link w:val="Nvel4-RChar"/>
    <w:qFormat/>
    <w:rsid w:val="00C14BC0"/>
    <w:pPr>
      <w:numPr>
        <w:ilvl w:val="0"/>
        <w:numId w:val="0"/>
      </w:numPr>
      <w:ind w:left="567"/>
    </w:pPr>
    <w:rPr>
      <w:i/>
      <w:iCs/>
      <w:color w:val="FF0000"/>
    </w:rPr>
  </w:style>
  <w:style w:type="character" w:customStyle="1" w:styleId="Nvel3-RChar">
    <w:name w:val="Nível 3-R Char"/>
    <w:basedOn w:val="Nivel3Char"/>
    <w:link w:val="Nvel3-R"/>
    <w:rsid w:val="00C14BC0"/>
    <w:rPr>
      <w:rFonts w:ascii="Arial Narrow" w:eastAsia="Times New Roman" w:hAnsi="Arial Narrow" w:cs="Arial"/>
      <w:color w:val="000000"/>
      <w:sz w:val="24"/>
      <w:szCs w:val="24"/>
      <w:lang w:eastAsia="pt-BR"/>
    </w:rPr>
  </w:style>
  <w:style w:type="character" w:customStyle="1" w:styleId="Nvel4-RChar">
    <w:name w:val="Nível 4-R Char"/>
    <w:basedOn w:val="Fontepargpadro"/>
    <w:link w:val="Nvel4-R"/>
    <w:rsid w:val="00C14BC0"/>
    <w:rPr>
      <w:rFonts w:ascii="Arial" w:eastAsiaTheme="minorEastAsia" w:hAnsi="Arial" w:cs="Arial"/>
      <w:i/>
      <w:iCs/>
      <w:color w:val="FF0000"/>
      <w:sz w:val="20"/>
      <w:szCs w:val="20"/>
      <w:lang w:eastAsia="pt-BR"/>
    </w:rPr>
  </w:style>
  <w:style w:type="character" w:customStyle="1" w:styleId="PargrafodaListaChar">
    <w:name w:val="Parágrafo da Lista Char"/>
    <w:aliases w:val="List I Paragraph Char,SheParágrafo da Lista Char,Marca 1 Char,Segundo Char,Celula Char,Parágrafo Padrão Simples Char,Colorful List - Accent 11 Char,List Paragraph (numbered (a)) Char,Main numbered paragraph Char,fonte Char"/>
    <w:link w:val="PargrafodaLista"/>
    <w:uiPriority w:val="34"/>
    <w:qFormat/>
    <w:locked/>
    <w:rsid w:val="00C14BC0"/>
    <w:rPr>
      <w:rFonts w:ascii="Arial MT" w:eastAsia="Arial MT" w:hAnsi="Arial MT" w:cs="Arial MT"/>
      <w:lang w:val="pt-PT" w:eastAsia="pt-BR"/>
    </w:rPr>
  </w:style>
  <w:style w:type="paragraph" w:customStyle="1" w:styleId="ou">
    <w:name w:val="ou"/>
    <w:basedOn w:val="PargrafodaLista"/>
    <w:link w:val="ouChar"/>
    <w:qFormat/>
    <w:rsid w:val="00C14BC0"/>
    <w:pPr>
      <w:widowControl/>
      <w:spacing w:before="60" w:after="60" w:line="259" w:lineRule="auto"/>
      <w:ind w:left="0" w:firstLine="0"/>
      <w:jc w:val="center"/>
    </w:pPr>
    <w:rPr>
      <w:rFonts w:ascii="Arial" w:hAnsi="Arial" w:cs="Arial"/>
      <w:b/>
      <w:bCs/>
      <w:i/>
      <w:iCs/>
      <w:color w:val="FF0000"/>
      <w:sz w:val="20"/>
      <w:szCs w:val="24"/>
      <w:u w:val="single"/>
    </w:rPr>
  </w:style>
  <w:style w:type="character" w:customStyle="1" w:styleId="ouChar">
    <w:name w:val="ou Char"/>
    <w:basedOn w:val="PargrafodaListaChar"/>
    <w:link w:val="ou"/>
    <w:rsid w:val="00C14BC0"/>
    <w:rPr>
      <w:rFonts w:ascii="Arial" w:eastAsia="Arial MT" w:hAnsi="Arial" w:cs="Arial"/>
      <w:b/>
      <w:bCs/>
      <w:i/>
      <w:iCs/>
      <w:color w:val="FF0000"/>
      <w:sz w:val="20"/>
      <w:szCs w:val="24"/>
      <w:u w:val="single"/>
      <w:lang w:val="pt-PT" w:eastAsia="pt-BR"/>
    </w:rPr>
  </w:style>
  <w:style w:type="paragraph" w:styleId="SemEspaamento">
    <w:name w:val="No Spacing"/>
    <w:link w:val="SemEspaamentoChar"/>
    <w:uiPriority w:val="1"/>
    <w:qFormat/>
    <w:rsid w:val="00C14BC0"/>
    <w:pPr>
      <w:widowControl w:val="0"/>
      <w:spacing w:after="0" w:line="240" w:lineRule="auto"/>
    </w:pPr>
    <w:rPr>
      <w:rFonts w:ascii="Arial MT" w:eastAsia="Arial MT" w:hAnsi="Arial MT" w:cs="Arial MT"/>
      <w:lang w:val="pt-PT" w:eastAsia="pt-BR"/>
    </w:rPr>
  </w:style>
  <w:style w:type="character" w:customStyle="1" w:styleId="normaltextrun">
    <w:name w:val="normaltextrun"/>
    <w:basedOn w:val="Fontepargpadro"/>
    <w:rsid w:val="00C14BC0"/>
  </w:style>
  <w:style w:type="character" w:customStyle="1" w:styleId="Nivel01Char">
    <w:name w:val="Nivel 01 Char"/>
    <w:basedOn w:val="Fontepargpadro"/>
    <w:link w:val="Nivel01"/>
    <w:rsid w:val="00C14BC0"/>
    <w:rPr>
      <w:rFonts w:ascii="Arial Narrow" w:eastAsiaTheme="majorEastAsia" w:hAnsi="Arial Narrow" w:cs="Arial"/>
      <w:b/>
      <w:bCs/>
      <w:sz w:val="28"/>
      <w:szCs w:val="28"/>
      <w:shd w:val="clear" w:color="auto" w:fill="D9D9D9" w:themeFill="background1" w:themeFillShade="D9"/>
      <w:lang w:eastAsia="pt-BR"/>
    </w:rPr>
  </w:style>
  <w:style w:type="paragraph" w:customStyle="1" w:styleId="GradeColorida-nfase11">
    <w:name w:val="Grade Colorida - Ênfase 11"/>
    <w:basedOn w:val="Normal"/>
    <w:next w:val="Normal"/>
    <w:link w:val="GradeColorida-nfase1Char"/>
    <w:rsid w:val="00C14BC0"/>
    <w:pPr>
      <w:widowControl/>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Ecofont_Spranq_eco_Sans" w:eastAsia="Calibri" w:hAnsi="Ecofont_Spranq_eco_Sans" w:cs="Tahoma"/>
      <w:i/>
      <w:iCs/>
      <w:color w:val="000000"/>
      <w:sz w:val="20"/>
      <w:szCs w:val="24"/>
      <w:lang w:val="pt-BR" w:eastAsia="en-US"/>
    </w:rPr>
  </w:style>
  <w:style w:type="character" w:customStyle="1" w:styleId="GradeColorida-nfase1Char">
    <w:name w:val="Grade Colorida - Ênfase 1 Char"/>
    <w:link w:val="GradeColorida-nfase11"/>
    <w:rsid w:val="00C14BC0"/>
    <w:rPr>
      <w:rFonts w:ascii="Ecofont_Spranq_eco_Sans" w:eastAsia="Calibri" w:hAnsi="Ecofont_Spranq_eco_Sans" w:cs="Tahoma"/>
      <w:i/>
      <w:iCs/>
      <w:color w:val="000000"/>
      <w:sz w:val="20"/>
      <w:szCs w:val="24"/>
      <w:shd w:val="clear" w:color="auto" w:fill="FFFFCC"/>
    </w:rPr>
  </w:style>
  <w:style w:type="paragraph" w:customStyle="1" w:styleId="Nvel3">
    <w:name w:val="Nível 3"/>
    <w:basedOn w:val="Nvel3-R"/>
    <w:link w:val="Nvel3Char"/>
    <w:qFormat/>
    <w:rsid w:val="00C14BC0"/>
    <w:pPr>
      <w:tabs>
        <w:tab w:val="left" w:pos="1560"/>
      </w:tabs>
      <w:spacing w:line="360" w:lineRule="auto"/>
      <w:ind w:left="1497" w:hanging="504"/>
    </w:pPr>
    <w:rPr>
      <w:rFonts w:ascii="Arial" w:hAnsi="Arial"/>
      <w:b/>
      <w:iCs/>
      <w:sz w:val="20"/>
      <w:szCs w:val="20"/>
    </w:rPr>
  </w:style>
  <w:style w:type="paragraph" w:customStyle="1" w:styleId="Nvel4">
    <w:name w:val="Nível 4"/>
    <w:basedOn w:val="Nvel3"/>
    <w:link w:val="Nvel4Char"/>
    <w:qFormat/>
    <w:rsid w:val="00C14BC0"/>
    <w:pPr>
      <w:ind w:left="567" w:firstLine="0"/>
    </w:pPr>
  </w:style>
  <w:style w:type="character" w:customStyle="1" w:styleId="Nvel3Char">
    <w:name w:val="Nível 3 Char"/>
    <w:basedOn w:val="Nvel3-RChar"/>
    <w:link w:val="Nvel3"/>
    <w:rsid w:val="00C14BC0"/>
    <w:rPr>
      <w:rFonts w:ascii="Arial" w:eastAsia="Times New Roman" w:hAnsi="Arial" w:cs="Arial"/>
      <w:b/>
      <w:iCs/>
      <w:color w:val="000000"/>
      <w:sz w:val="20"/>
      <w:szCs w:val="20"/>
      <w:lang w:eastAsia="pt-BR"/>
    </w:rPr>
  </w:style>
  <w:style w:type="paragraph" w:customStyle="1" w:styleId="SubTitNN">
    <w:name w:val="SubTitNN"/>
    <w:basedOn w:val="Normal"/>
    <w:link w:val="SubTitNNChar"/>
    <w:qFormat/>
    <w:rsid w:val="00C14BC0"/>
    <w:pPr>
      <w:widowControl/>
      <w:spacing w:before="240" w:after="120" w:line="276" w:lineRule="auto"/>
      <w:jc w:val="both"/>
    </w:pPr>
    <w:rPr>
      <w:rFonts w:ascii="Arial" w:eastAsia="Times New Roman" w:hAnsi="Arial" w:cs="Arial"/>
      <w:b/>
      <w:bCs/>
      <w:iCs/>
      <w:sz w:val="20"/>
      <w:szCs w:val="20"/>
      <w:lang w:val="pt-BR"/>
    </w:rPr>
  </w:style>
  <w:style w:type="character" w:customStyle="1" w:styleId="Nvel4Char">
    <w:name w:val="Nível 4 Char"/>
    <w:basedOn w:val="Nvel3Char"/>
    <w:link w:val="Nvel4"/>
    <w:rsid w:val="00C14BC0"/>
    <w:rPr>
      <w:rFonts w:ascii="Arial" w:eastAsia="Times New Roman" w:hAnsi="Arial" w:cs="Arial"/>
      <w:b/>
      <w:iCs/>
      <w:color w:val="000000"/>
      <w:sz w:val="20"/>
      <w:szCs w:val="20"/>
      <w:lang w:eastAsia="pt-BR"/>
    </w:rPr>
  </w:style>
  <w:style w:type="character" w:customStyle="1" w:styleId="SubTitNNChar">
    <w:name w:val="SubTitNN Char"/>
    <w:basedOn w:val="Fontepargpadro"/>
    <w:link w:val="SubTitNN"/>
    <w:rsid w:val="00C14BC0"/>
    <w:rPr>
      <w:rFonts w:ascii="Arial" w:eastAsia="Times New Roman" w:hAnsi="Arial" w:cs="Arial"/>
      <w:b/>
      <w:bCs/>
      <w:iCs/>
      <w:sz w:val="20"/>
      <w:szCs w:val="20"/>
      <w:lang w:eastAsia="pt-BR"/>
    </w:rPr>
  </w:style>
  <w:style w:type="character" w:customStyle="1" w:styleId="MenoPendente1">
    <w:name w:val="Menção Pendente1"/>
    <w:basedOn w:val="Fontepargpadro"/>
    <w:uiPriority w:val="99"/>
    <w:semiHidden/>
    <w:unhideWhenUsed/>
    <w:rsid w:val="00C14BC0"/>
    <w:rPr>
      <w:color w:val="605E5C"/>
      <w:shd w:val="clear" w:color="auto" w:fill="E1DFDD"/>
    </w:rPr>
  </w:style>
  <w:style w:type="character" w:customStyle="1" w:styleId="SemEspaamentoChar">
    <w:name w:val="Sem Espaçamento Char"/>
    <w:link w:val="SemEspaamento"/>
    <w:uiPriority w:val="1"/>
    <w:qFormat/>
    <w:locked/>
    <w:rsid w:val="00C14BC0"/>
    <w:rPr>
      <w:rFonts w:ascii="Arial MT" w:eastAsia="Arial MT" w:hAnsi="Arial MT" w:cs="Arial MT"/>
      <w:lang w:val="pt-PT" w:eastAsia="pt-BR"/>
    </w:rPr>
  </w:style>
  <w:style w:type="paragraph" w:styleId="Textodenotaderodap">
    <w:name w:val="footnote text"/>
    <w:basedOn w:val="Normal"/>
    <w:link w:val="TextodenotaderodapChar"/>
    <w:uiPriority w:val="99"/>
    <w:unhideWhenUsed/>
    <w:rsid w:val="00C14BC0"/>
    <w:pPr>
      <w:widowControl/>
    </w:pPr>
    <w:rPr>
      <w:rFonts w:asciiTheme="minorHAnsi" w:eastAsiaTheme="minorHAnsi" w:hAnsiTheme="minorHAnsi" w:cstheme="minorBidi"/>
      <w:sz w:val="20"/>
      <w:szCs w:val="20"/>
      <w:lang w:val="pt-BR" w:eastAsia="en-US"/>
    </w:rPr>
  </w:style>
  <w:style w:type="character" w:customStyle="1" w:styleId="TextodenotaderodapChar">
    <w:name w:val="Texto de nota de rodapé Char"/>
    <w:basedOn w:val="Fontepargpadro"/>
    <w:link w:val="Textodenotaderodap"/>
    <w:uiPriority w:val="99"/>
    <w:rsid w:val="00C14BC0"/>
    <w:rPr>
      <w:sz w:val="20"/>
      <w:szCs w:val="20"/>
    </w:rPr>
  </w:style>
  <w:style w:type="character" w:styleId="Refdenotaderodap">
    <w:name w:val="footnote reference"/>
    <w:basedOn w:val="Fontepargpadro"/>
    <w:uiPriority w:val="99"/>
    <w:unhideWhenUsed/>
    <w:rsid w:val="00C14BC0"/>
    <w:rPr>
      <w:vertAlign w:val="superscript"/>
    </w:rPr>
  </w:style>
  <w:style w:type="character" w:customStyle="1" w:styleId="MenoPendente2">
    <w:name w:val="Menção Pendente2"/>
    <w:basedOn w:val="Fontepargpadro"/>
    <w:uiPriority w:val="99"/>
    <w:semiHidden/>
    <w:unhideWhenUsed/>
    <w:rsid w:val="00C14BC0"/>
    <w:rPr>
      <w:color w:val="605E5C"/>
      <w:shd w:val="clear" w:color="auto" w:fill="E1DFDD"/>
    </w:rPr>
  </w:style>
  <w:style w:type="character" w:customStyle="1" w:styleId="MenoPendente3">
    <w:name w:val="Menção Pendente3"/>
    <w:basedOn w:val="Fontepargpadro"/>
    <w:uiPriority w:val="99"/>
    <w:semiHidden/>
    <w:unhideWhenUsed/>
    <w:rsid w:val="00C14BC0"/>
    <w:rPr>
      <w:color w:val="605E5C"/>
      <w:shd w:val="clear" w:color="auto" w:fill="E1DFDD"/>
    </w:rPr>
  </w:style>
  <w:style w:type="paragraph" w:customStyle="1" w:styleId="Normal2">
    <w:name w:val="Normal2"/>
    <w:rsid w:val="00C14BC0"/>
    <w:pPr>
      <w:spacing w:after="0" w:line="240" w:lineRule="auto"/>
    </w:pPr>
    <w:rPr>
      <w:rFonts w:ascii="Times New Roman" w:eastAsia="Times New Roman" w:hAnsi="Times New Roman" w:cs="Times New Roman"/>
      <w:sz w:val="20"/>
      <w:szCs w:val="20"/>
      <w:lang w:eastAsia="pt-BR"/>
    </w:rPr>
  </w:style>
  <w:style w:type="paragraph" w:styleId="Recuodecorpodetexto">
    <w:name w:val="Body Text Indent"/>
    <w:basedOn w:val="Normal"/>
    <w:link w:val="RecuodecorpodetextoChar"/>
    <w:rsid w:val="00C14BC0"/>
    <w:pPr>
      <w:widowControl/>
      <w:ind w:left="5954"/>
      <w:jc w:val="both"/>
    </w:pPr>
    <w:rPr>
      <w:rFonts w:ascii="Times New Roman" w:eastAsia="Times New Roman" w:hAnsi="Times New Roman" w:cs="Times New Roman"/>
      <w:sz w:val="16"/>
      <w:szCs w:val="20"/>
      <w:lang w:val="pt-BR"/>
    </w:rPr>
  </w:style>
  <w:style w:type="character" w:customStyle="1" w:styleId="RecuodecorpodetextoChar">
    <w:name w:val="Recuo de corpo de texto Char"/>
    <w:basedOn w:val="Fontepargpadro"/>
    <w:link w:val="Recuodecorpodetexto"/>
    <w:rsid w:val="00C14BC0"/>
    <w:rPr>
      <w:rFonts w:ascii="Times New Roman" w:eastAsia="Times New Roman" w:hAnsi="Times New Roman" w:cs="Times New Roman"/>
      <w:sz w:val="16"/>
      <w:szCs w:val="20"/>
      <w:lang w:eastAsia="pt-BR"/>
    </w:rPr>
  </w:style>
  <w:style w:type="paragraph" w:styleId="Recuodecorpodetexto2">
    <w:name w:val="Body Text Indent 2"/>
    <w:basedOn w:val="Normal"/>
    <w:link w:val="Recuodecorpodetexto2Char"/>
    <w:rsid w:val="00C14BC0"/>
    <w:pPr>
      <w:widowControl/>
      <w:ind w:firstLine="5103"/>
      <w:jc w:val="both"/>
    </w:pPr>
    <w:rPr>
      <w:rFonts w:ascii="Times New Roman" w:eastAsia="Times New Roman" w:hAnsi="Times New Roman" w:cs="Times New Roman"/>
      <w:sz w:val="28"/>
      <w:szCs w:val="20"/>
      <w:lang w:val="en-US"/>
    </w:rPr>
  </w:style>
  <w:style w:type="character" w:customStyle="1" w:styleId="Recuodecorpodetexto2Char">
    <w:name w:val="Recuo de corpo de texto 2 Char"/>
    <w:basedOn w:val="Fontepargpadro"/>
    <w:link w:val="Recuodecorpodetexto2"/>
    <w:rsid w:val="00C14BC0"/>
    <w:rPr>
      <w:rFonts w:ascii="Times New Roman" w:eastAsia="Times New Roman" w:hAnsi="Times New Roman" w:cs="Times New Roman"/>
      <w:sz w:val="28"/>
      <w:szCs w:val="20"/>
      <w:lang w:val="en-US" w:eastAsia="pt-BR"/>
    </w:rPr>
  </w:style>
  <w:style w:type="paragraph" w:styleId="Corpodetexto2">
    <w:name w:val="Body Text 2"/>
    <w:basedOn w:val="Normal"/>
    <w:link w:val="Corpodetexto2Char"/>
    <w:rsid w:val="00C14BC0"/>
    <w:pPr>
      <w:widowControl/>
      <w:jc w:val="both"/>
    </w:pPr>
    <w:rPr>
      <w:rFonts w:ascii="Times New Roman" w:eastAsia="Times New Roman" w:hAnsi="Times New Roman" w:cs="Times New Roman"/>
      <w:sz w:val="28"/>
      <w:szCs w:val="20"/>
      <w:lang w:val="en-US"/>
    </w:rPr>
  </w:style>
  <w:style w:type="character" w:customStyle="1" w:styleId="Corpodetexto2Char">
    <w:name w:val="Corpo de texto 2 Char"/>
    <w:basedOn w:val="Fontepargpadro"/>
    <w:link w:val="Corpodetexto2"/>
    <w:rsid w:val="00C14BC0"/>
    <w:rPr>
      <w:rFonts w:ascii="Times New Roman" w:eastAsia="Times New Roman" w:hAnsi="Times New Roman" w:cs="Times New Roman"/>
      <w:sz w:val="28"/>
      <w:szCs w:val="20"/>
      <w:lang w:val="en-US" w:eastAsia="pt-BR"/>
    </w:rPr>
  </w:style>
  <w:style w:type="paragraph" w:styleId="TextosemFormatao">
    <w:name w:val="Plain Text"/>
    <w:basedOn w:val="Normal"/>
    <w:link w:val="TextosemFormataoChar"/>
    <w:rsid w:val="00C14BC0"/>
    <w:pPr>
      <w:widowControl/>
    </w:pPr>
    <w:rPr>
      <w:rFonts w:ascii="Courier New" w:eastAsia="Times New Roman" w:hAnsi="Courier New" w:cs="Times New Roman"/>
      <w:sz w:val="20"/>
      <w:szCs w:val="20"/>
      <w:lang w:val="pt-BR"/>
    </w:rPr>
  </w:style>
  <w:style w:type="character" w:customStyle="1" w:styleId="TextosemFormataoChar">
    <w:name w:val="Texto sem Formatação Char"/>
    <w:basedOn w:val="Fontepargpadro"/>
    <w:link w:val="TextosemFormatao"/>
    <w:rsid w:val="00C14BC0"/>
    <w:rPr>
      <w:rFonts w:ascii="Courier New" w:eastAsia="Times New Roman" w:hAnsi="Courier New" w:cs="Times New Roman"/>
      <w:sz w:val="20"/>
      <w:szCs w:val="20"/>
      <w:lang w:eastAsia="pt-BR"/>
    </w:rPr>
  </w:style>
  <w:style w:type="paragraph" w:styleId="Recuodecorpodetexto3">
    <w:name w:val="Body Text Indent 3"/>
    <w:basedOn w:val="Normal"/>
    <w:link w:val="Recuodecorpodetexto3Char"/>
    <w:rsid w:val="00C14BC0"/>
    <w:pPr>
      <w:widowControl/>
      <w:ind w:firstLine="1416"/>
      <w:jc w:val="both"/>
    </w:pPr>
    <w:rPr>
      <w:rFonts w:ascii="Times New Roman" w:eastAsia="Times New Roman" w:hAnsi="Times New Roman" w:cs="Times New Roman"/>
      <w:sz w:val="28"/>
      <w:szCs w:val="20"/>
      <w:lang w:val="pt-BR"/>
    </w:rPr>
  </w:style>
  <w:style w:type="character" w:customStyle="1" w:styleId="Recuodecorpodetexto3Char">
    <w:name w:val="Recuo de corpo de texto 3 Char"/>
    <w:basedOn w:val="Fontepargpadro"/>
    <w:link w:val="Recuodecorpodetexto3"/>
    <w:rsid w:val="00C14BC0"/>
    <w:rPr>
      <w:rFonts w:ascii="Times New Roman" w:eastAsia="Times New Roman" w:hAnsi="Times New Roman" w:cs="Times New Roman"/>
      <w:sz w:val="28"/>
      <w:szCs w:val="20"/>
      <w:lang w:eastAsia="pt-BR"/>
    </w:rPr>
  </w:style>
  <w:style w:type="paragraph" w:styleId="Corpodetexto3">
    <w:name w:val="Body Text 3"/>
    <w:basedOn w:val="Normal"/>
    <w:link w:val="Corpodetexto3Char"/>
    <w:rsid w:val="00C14BC0"/>
    <w:pPr>
      <w:widowControl/>
      <w:spacing w:after="120"/>
    </w:pPr>
    <w:rPr>
      <w:rFonts w:ascii="Times New Roman" w:eastAsia="Times New Roman" w:hAnsi="Times New Roman" w:cs="Times New Roman"/>
      <w:sz w:val="16"/>
      <w:szCs w:val="16"/>
      <w:lang w:val="pt-BR"/>
    </w:rPr>
  </w:style>
  <w:style w:type="character" w:customStyle="1" w:styleId="Corpodetexto3Char">
    <w:name w:val="Corpo de texto 3 Char"/>
    <w:basedOn w:val="Fontepargpadro"/>
    <w:link w:val="Corpodetexto3"/>
    <w:rsid w:val="00C14BC0"/>
    <w:rPr>
      <w:rFonts w:ascii="Times New Roman" w:eastAsia="Times New Roman" w:hAnsi="Times New Roman" w:cs="Times New Roman"/>
      <w:sz w:val="16"/>
      <w:szCs w:val="16"/>
      <w:lang w:eastAsia="pt-BR"/>
    </w:rPr>
  </w:style>
  <w:style w:type="paragraph" w:styleId="Textoembloco">
    <w:name w:val="Block Text"/>
    <w:basedOn w:val="Normal"/>
    <w:rsid w:val="00C14BC0"/>
    <w:pPr>
      <w:widowControl/>
      <w:ind w:left="-709" w:right="708"/>
      <w:jc w:val="both"/>
    </w:pPr>
    <w:rPr>
      <w:rFonts w:ascii="Arial" w:eastAsia="Times New Roman" w:hAnsi="Arial" w:cs="Times New Roman"/>
      <w:szCs w:val="24"/>
      <w:lang w:val="pt-BR"/>
    </w:rPr>
  </w:style>
  <w:style w:type="paragraph" w:customStyle="1" w:styleId="texto1">
    <w:name w:val="texto1"/>
    <w:basedOn w:val="Normal"/>
    <w:rsid w:val="00C14BC0"/>
    <w:pPr>
      <w:widowControl/>
      <w:spacing w:before="100" w:beforeAutospacing="1" w:after="100" w:afterAutospacing="1"/>
    </w:pPr>
    <w:rPr>
      <w:rFonts w:ascii="Times New Roman" w:eastAsia="Times New Roman" w:hAnsi="Times New Roman" w:cs="Times New Roman"/>
      <w:sz w:val="24"/>
      <w:szCs w:val="24"/>
      <w:lang w:val="pt-BR"/>
    </w:rPr>
  </w:style>
  <w:style w:type="paragraph" w:customStyle="1" w:styleId="Estilo1">
    <w:name w:val="Estilo1"/>
    <w:basedOn w:val="Normal"/>
    <w:rsid w:val="00C14BC0"/>
    <w:pPr>
      <w:widowControl/>
      <w:spacing w:after="120" w:line="360" w:lineRule="auto"/>
      <w:ind w:left="567"/>
      <w:jc w:val="both"/>
    </w:pPr>
    <w:rPr>
      <w:rFonts w:ascii="Times New Roman" w:eastAsia="Times New Roman" w:hAnsi="Times New Roman" w:cs="Times New Roman"/>
      <w:sz w:val="20"/>
      <w:szCs w:val="20"/>
      <w:lang w:val="pt-BR"/>
    </w:rPr>
  </w:style>
  <w:style w:type="paragraph" w:customStyle="1" w:styleId="Normal3">
    <w:name w:val="Normal3"/>
    <w:rsid w:val="00C14BC0"/>
    <w:pPr>
      <w:spacing w:after="0" w:line="240" w:lineRule="auto"/>
    </w:pPr>
    <w:rPr>
      <w:rFonts w:ascii="Times New Roman" w:eastAsia="Times New Roman" w:hAnsi="Times New Roman" w:cs="Times New Roman"/>
      <w:sz w:val="20"/>
      <w:szCs w:val="20"/>
      <w:lang w:eastAsia="pt-BR"/>
    </w:rPr>
  </w:style>
  <w:style w:type="character" w:styleId="Forte">
    <w:name w:val="Strong"/>
    <w:uiPriority w:val="22"/>
    <w:qFormat/>
    <w:rsid w:val="00C14BC0"/>
    <w:rPr>
      <w:b/>
      <w:bCs/>
    </w:rPr>
  </w:style>
  <w:style w:type="paragraph" w:customStyle="1" w:styleId="Default">
    <w:name w:val="Default"/>
    <w:rsid w:val="00C14BC0"/>
    <w:pPr>
      <w:autoSpaceDE w:val="0"/>
      <w:autoSpaceDN w:val="0"/>
      <w:adjustRightInd w:val="0"/>
      <w:spacing w:after="0" w:line="240" w:lineRule="auto"/>
    </w:pPr>
    <w:rPr>
      <w:rFonts w:ascii="Palatino Linotype" w:eastAsia="Times New Roman" w:hAnsi="Palatino Linotype" w:cs="Palatino Linotype"/>
      <w:color w:val="000000"/>
      <w:sz w:val="24"/>
      <w:szCs w:val="24"/>
      <w:lang w:eastAsia="pt-BR"/>
    </w:rPr>
  </w:style>
  <w:style w:type="paragraph" w:customStyle="1" w:styleId="Normal4">
    <w:name w:val="Normal4"/>
    <w:rsid w:val="00C14BC0"/>
    <w:pPr>
      <w:spacing w:after="0" w:line="240" w:lineRule="auto"/>
    </w:pPr>
    <w:rPr>
      <w:rFonts w:ascii="Times New Roman" w:eastAsia="Times New Roman" w:hAnsi="Times New Roman" w:cs="Times New Roman"/>
      <w:sz w:val="20"/>
      <w:szCs w:val="20"/>
      <w:lang w:eastAsia="pt-BR"/>
    </w:rPr>
  </w:style>
  <w:style w:type="paragraph" w:styleId="Citao">
    <w:name w:val="Quote"/>
    <w:basedOn w:val="Normal"/>
    <w:next w:val="Normal"/>
    <w:link w:val="CitaoChar"/>
    <w:uiPriority w:val="29"/>
    <w:qFormat/>
    <w:rsid w:val="00D96D62"/>
    <w:pPr>
      <w:widowControl/>
      <w:spacing w:before="160" w:after="160" w:line="278" w:lineRule="auto"/>
      <w:jc w:val="center"/>
    </w:pPr>
    <w:rPr>
      <w:rFonts w:asciiTheme="minorHAnsi" w:eastAsiaTheme="minorHAnsi" w:hAnsiTheme="minorHAnsi" w:cstheme="minorBidi"/>
      <w:i/>
      <w:iCs/>
      <w:color w:val="404040" w:themeColor="text1" w:themeTint="BF"/>
      <w:kern w:val="2"/>
      <w:sz w:val="24"/>
      <w:szCs w:val="24"/>
      <w:lang w:val="pt-BR" w:eastAsia="en-US"/>
    </w:rPr>
  </w:style>
  <w:style w:type="character" w:customStyle="1" w:styleId="CitaoChar">
    <w:name w:val="Citação Char"/>
    <w:basedOn w:val="Fontepargpadro"/>
    <w:link w:val="Citao"/>
    <w:uiPriority w:val="29"/>
    <w:rsid w:val="00D96D62"/>
    <w:rPr>
      <w:i/>
      <w:iCs/>
      <w:color w:val="404040" w:themeColor="text1" w:themeTint="BF"/>
      <w:kern w:val="2"/>
      <w:sz w:val="24"/>
      <w:szCs w:val="24"/>
    </w:rPr>
  </w:style>
  <w:style w:type="character" w:styleId="nfaseIntensa">
    <w:name w:val="Intense Emphasis"/>
    <w:basedOn w:val="Fontepargpadro"/>
    <w:uiPriority w:val="21"/>
    <w:qFormat/>
    <w:rsid w:val="00D96D62"/>
    <w:rPr>
      <w:i/>
      <w:iCs/>
      <w:color w:val="2F5496" w:themeColor="accent1" w:themeShade="BF"/>
    </w:rPr>
  </w:style>
  <w:style w:type="paragraph" w:styleId="CitaoIntensa">
    <w:name w:val="Intense Quote"/>
    <w:basedOn w:val="Normal"/>
    <w:next w:val="Normal"/>
    <w:link w:val="CitaoIntensaChar"/>
    <w:uiPriority w:val="30"/>
    <w:qFormat/>
    <w:rsid w:val="00D96D62"/>
    <w:pPr>
      <w:widowControl/>
      <w:pBdr>
        <w:top w:val="single" w:sz="4" w:space="10" w:color="2F5496" w:themeColor="accent1" w:themeShade="BF"/>
        <w:bottom w:val="single" w:sz="4" w:space="10" w:color="2F5496" w:themeColor="accent1" w:themeShade="BF"/>
      </w:pBdr>
      <w:spacing w:before="360" w:after="360" w:line="278" w:lineRule="auto"/>
      <w:ind w:left="864" w:right="864"/>
      <w:jc w:val="center"/>
    </w:pPr>
    <w:rPr>
      <w:rFonts w:asciiTheme="minorHAnsi" w:eastAsiaTheme="minorHAnsi" w:hAnsiTheme="minorHAnsi" w:cstheme="minorBidi"/>
      <w:i/>
      <w:iCs/>
      <w:color w:val="2F5496" w:themeColor="accent1" w:themeShade="BF"/>
      <w:kern w:val="2"/>
      <w:sz w:val="24"/>
      <w:szCs w:val="24"/>
      <w:lang w:val="pt-BR" w:eastAsia="en-US"/>
    </w:rPr>
  </w:style>
  <w:style w:type="character" w:customStyle="1" w:styleId="CitaoIntensaChar">
    <w:name w:val="Citação Intensa Char"/>
    <w:basedOn w:val="Fontepargpadro"/>
    <w:link w:val="CitaoIntensa"/>
    <w:uiPriority w:val="30"/>
    <w:rsid w:val="00D96D62"/>
    <w:rPr>
      <w:i/>
      <w:iCs/>
      <w:color w:val="2F5496" w:themeColor="accent1" w:themeShade="BF"/>
      <w:kern w:val="2"/>
      <w:sz w:val="24"/>
      <w:szCs w:val="24"/>
    </w:rPr>
  </w:style>
  <w:style w:type="character" w:styleId="RefernciaIntensa">
    <w:name w:val="Intense Reference"/>
    <w:basedOn w:val="Fontepargpadro"/>
    <w:uiPriority w:val="32"/>
    <w:qFormat/>
    <w:rsid w:val="00D96D62"/>
    <w:rPr>
      <w:b/>
      <w:bCs/>
      <w:smallCaps/>
      <w:color w:val="2F5496" w:themeColor="accent1" w:themeShade="BF"/>
      <w:spacing w:val="5"/>
    </w:rPr>
  </w:style>
  <w:style w:type="character" w:customStyle="1" w:styleId="whitespace-normal">
    <w:name w:val="whitespace-normal"/>
    <w:basedOn w:val="Fontepargpadro"/>
    <w:rsid w:val="00D96D6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portal.brasilandia.ms.gov.br:8079/transparencia/" TargetMode="External"/><Relationship Id="rId13" Type="http://schemas.openxmlformats.org/officeDocument/2006/relationships/hyperlink" Target="http://www.planalto.gov.br/ccivil_03/_ato2019-2022/2021/lei/L14133.htm" TargetMode="Externa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licitacao@brasilandia.ms.gov.br" TargetMode="External"/><Relationship Id="rId17"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header" Target="head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cidades.ibge.gov.br/brasil/ms/brasilandia/panorama" TargetMode="External"/><Relationship Id="rId5" Type="http://schemas.openxmlformats.org/officeDocument/2006/relationships/webSettings" Target="webSettings.xml"/><Relationship Id="rId15" Type="http://schemas.openxmlformats.org/officeDocument/2006/relationships/image" Target="media/image4.jpeg"/><Relationship Id="rId10" Type="http://schemas.openxmlformats.org/officeDocument/2006/relationships/footer" Target="footer1.xm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image" Target="media/image3.png"/></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29FE549-85C9-4EB6-BEEE-D3192CA3E63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3499</TotalTime>
  <Pages>66</Pages>
  <Words>24053</Words>
  <Characters>129890</Characters>
  <Application>Microsoft Office Word</Application>
  <DocSecurity>0</DocSecurity>
  <Lines>1082</Lines>
  <Paragraphs>307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153636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Elizeu de Araujo Ornellas</dc:creator>
  <cp:keywords/>
  <dc:description/>
  <cp:lastModifiedBy>Daiane Cavassan dos Santos</cp:lastModifiedBy>
  <cp:revision>474</cp:revision>
  <cp:lastPrinted>2026-01-29T12:57:00Z</cp:lastPrinted>
  <dcterms:created xsi:type="dcterms:W3CDTF">2025-10-13T12:37:00Z</dcterms:created>
  <dcterms:modified xsi:type="dcterms:W3CDTF">2026-07-02T11:51:00Z</dcterms:modified>
</cp:coreProperties>
</file>