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4FD7C" w14:textId="45B7A99D" w:rsidR="00C5207B" w:rsidRPr="001413F9" w:rsidRDefault="003B3E3B" w:rsidP="00805351">
      <w:pPr>
        <w:tabs>
          <w:tab w:val="left" w:pos="5812"/>
        </w:tabs>
        <w:ind w:right="142"/>
        <w:jc w:val="center"/>
        <w:rPr>
          <w:rFonts w:ascii="Arial" w:hAnsi="Arial" w:cs="Arial"/>
          <w:sz w:val="20"/>
          <w:szCs w:val="20"/>
          <w:u w:val="thick"/>
        </w:rPr>
      </w:pPr>
      <w:r>
        <w:rPr>
          <w:rFonts w:ascii="Arial" w:eastAsia="Quattrocento Sans" w:hAnsi="Arial" w:cs="Arial"/>
          <w:b/>
          <w:sz w:val="20"/>
          <w:szCs w:val="20"/>
          <w:u w:val="thick"/>
        </w:rPr>
        <w:t xml:space="preserve">  </w:t>
      </w:r>
      <w:r w:rsidR="005E5331" w:rsidRPr="001413F9">
        <w:rPr>
          <w:rFonts w:ascii="Arial" w:eastAsia="Quattrocento Sans" w:hAnsi="Arial" w:cs="Arial"/>
          <w:b/>
          <w:sz w:val="20"/>
          <w:szCs w:val="20"/>
          <w:u w:val="thick"/>
        </w:rPr>
        <w:t>ESTUDO TÉCNICO PRELIMINAR</w:t>
      </w:r>
    </w:p>
    <w:p w14:paraId="787D46B9" w14:textId="77777777" w:rsidR="00AF07C7" w:rsidRPr="001413F9" w:rsidRDefault="00AF07C7" w:rsidP="00805351">
      <w:pPr>
        <w:jc w:val="center"/>
        <w:rPr>
          <w:rFonts w:ascii="Arial" w:hAnsi="Arial" w:cs="Arial"/>
          <w:sz w:val="20"/>
          <w:szCs w:val="20"/>
        </w:rPr>
      </w:pPr>
    </w:p>
    <w:p w14:paraId="120B6C22" w14:textId="1201F186" w:rsidR="000A08BE" w:rsidRPr="001413F9" w:rsidRDefault="000A08BE" w:rsidP="00AD7EBC">
      <w:pPr>
        <w:ind w:firstLine="851"/>
        <w:jc w:val="both"/>
        <w:rPr>
          <w:rFonts w:ascii="Arial" w:hAnsi="Arial" w:cs="Arial"/>
          <w:sz w:val="20"/>
          <w:szCs w:val="20"/>
        </w:rPr>
      </w:pPr>
      <w:r w:rsidRPr="001413F9">
        <w:rPr>
          <w:rFonts w:ascii="Arial" w:hAnsi="Arial" w:cs="Arial"/>
          <w:sz w:val="20"/>
          <w:szCs w:val="20"/>
        </w:rPr>
        <w:t xml:space="preserve">O Estudo Técnico Preliminar-ETP, </w:t>
      </w:r>
      <w:r w:rsidRPr="001413F9">
        <w:rPr>
          <w:rFonts w:ascii="Arial" w:hAnsi="Arial" w:cs="Arial"/>
          <w:bCs/>
          <w:iCs/>
          <w:spacing w:val="2"/>
          <w:sz w:val="20"/>
          <w:szCs w:val="20"/>
          <w:shd w:val="clear" w:color="auto" w:fill="FFFFFF"/>
        </w:rPr>
        <w:t xml:space="preserve">elaborado pela equipe de planejamento da contratação, nomeada pela </w:t>
      </w:r>
      <w:r w:rsidR="00FE154A" w:rsidRPr="00FE154A">
        <w:rPr>
          <w:rFonts w:ascii="Arial" w:hAnsi="Arial" w:cs="Arial"/>
          <w:sz w:val="20"/>
          <w:szCs w:val="20"/>
          <w:u w:val="single"/>
        </w:rPr>
        <w:t xml:space="preserve">PORTARIA Nº </w:t>
      </w:r>
      <w:r w:rsidR="00800CED">
        <w:rPr>
          <w:rFonts w:ascii="Arial" w:hAnsi="Arial" w:cs="Arial"/>
          <w:sz w:val="20"/>
          <w:szCs w:val="20"/>
          <w:u w:val="single"/>
        </w:rPr>
        <w:t>194</w:t>
      </w:r>
      <w:r w:rsidR="00FE154A" w:rsidRPr="00FE154A">
        <w:rPr>
          <w:rFonts w:ascii="Arial" w:hAnsi="Arial" w:cs="Arial"/>
          <w:sz w:val="20"/>
          <w:szCs w:val="20"/>
          <w:u w:val="single"/>
        </w:rPr>
        <w:t xml:space="preserve">, DE </w:t>
      </w:r>
      <w:r w:rsidR="00800CED">
        <w:rPr>
          <w:rFonts w:ascii="Arial" w:hAnsi="Arial" w:cs="Arial"/>
          <w:sz w:val="20"/>
          <w:szCs w:val="20"/>
          <w:u w:val="single"/>
        </w:rPr>
        <w:t>08</w:t>
      </w:r>
      <w:r w:rsidR="00FE154A" w:rsidRPr="00FE154A">
        <w:rPr>
          <w:rFonts w:ascii="Arial" w:hAnsi="Arial" w:cs="Arial"/>
          <w:sz w:val="20"/>
          <w:szCs w:val="20"/>
          <w:u w:val="single"/>
        </w:rPr>
        <w:t xml:space="preserve"> DE </w:t>
      </w:r>
      <w:r w:rsidR="00800CED">
        <w:rPr>
          <w:rFonts w:ascii="Arial" w:hAnsi="Arial" w:cs="Arial"/>
          <w:sz w:val="20"/>
          <w:szCs w:val="20"/>
          <w:u w:val="single"/>
        </w:rPr>
        <w:t>ABRIL</w:t>
      </w:r>
      <w:r w:rsidR="00FE154A" w:rsidRPr="00FE154A">
        <w:rPr>
          <w:rFonts w:ascii="Arial" w:hAnsi="Arial" w:cs="Arial"/>
          <w:sz w:val="20"/>
          <w:szCs w:val="20"/>
          <w:u w:val="single"/>
        </w:rPr>
        <w:t xml:space="preserve"> DE 202</w:t>
      </w:r>
      <w:r w:rsidR="00800CED">
        <w:rPr>
          <w:rFonts w:ascii="Arial" w:hAnsi="Arial" w:cs="Arial"/>
          <w:sz w:val="20"/>
          <w:szCs w:val="20"/>
          <w:u w:val="single"/>
        </w:rPr>
        <w:t>4</w:t>
      </w:r>
      <w:r w:rsidRPr="001413F9">
        <w:rPr>
          <w:rFonts w:ascii="Arial" w:hAnsi="Arial" w:cs="Arial"/>
          <w:sz w:val="20"/>
          <w:szCs w:val="20"/>
        </w:rPr>
        <w:t xml:space="preserve">, </w:t>
      </w:r>
      <w:r w:rsidRPr="001413F9">
        <w:rPr>
          <w:rFonts w:ascii="Arial" w:hAnsi="Arial" w:cs="Arial"/>
          <w:bCs/>
          <w:iCs/>
          <w:spacing w:val="2"/>
          <w:sz w:val="20"/>
          <w:szCs w:val="20"/>
          <w:shd w:val="clear" w:color="auto" w:fill="FFFFFF"/>
        </w:rPr>
        <w:t xml:space="preserve">que segue as diretrizes e exigências da Instrução Normativa n° 040/2020 </w:t>
      </w:r>
      <w:r w:rsidRPr="001413F9">
        <w:rPr>
          <w:rFonts w:ascii="Arial" w:hAnsi="Arial" w:cs="Arial"/>
          <w:sz w:val="20"/>
          <w:szCs w:val="20"/>
        </w:rPr>
        <w:t xml:space="preserve">que determina que seja elaborado o Estudo Técnico Preliminar para a realização dos processos licitatórios e na </w:t>
      </w:r>
      <w:r w:rsidRPr="001413F9">
        <w:rPr>
          <w:rFonts w:ascii="Arial" w:hAnsi="Arial" w:cs="Arial"/>
          <w:bCs/>
          <w:iCs/>
          <w:spacing w:val="2"/>
          <w:sz w:val="20"/>
          <w:szCs w:val="20"/>
          <w:shd w:val="clear" w:color="auto" w:fill="FFFFFF"/>
        </w:rPr>
        <w:t>Instrução Normativa</w:t>
      </w:r>
      <w:r w:rsidRPr="001413F9">
        <w:rPr>
          <w:rFonts w:ascii="Arial" w:hAnsi="Arial" w:cs="Arial"/>
          <w:sz w:val="20"/>
          <w:szCs w:val="20"/>
        </w:rPr>
        <w:t xml:space="preserve"> n° </w:t>
      </w:r>
      <w:r w:rsidRPr="001413F9">
        <w:rPr>
          <w:rFonts w:ascii="Arial" w:hAnsi="Arial" w:cs="Arial"/>
          <w:bCs/>
          <w:iCs/>
          <w:spacing w:val="2"/>
          <w:sz w:val="20"/>
          <w:szCs w:val="20"/>
          <w:shd w:val="clear" w:color="auto" w:fill="FFFFFF"/>
        </w:rPr>
        <w:t xml:space="preserve">073/2020 que define as diretrizes para a pesquisa de preços, </w:t>
      </w:r>
      <w:r w:rsidRPr="001413F9">
        <w:rPr>
          <w:rFonts w:ascii="Arial" w:hAnsi="Arial" w:cs="Arial"/>
          <w:sz w:val="20"/>
          <w:szCs w:val="20"/>
        </w:rPr>
        <w:t>é instrumento que pertence à fase do planejamento das contratações públicas e que tem por objetivo, verificar a real necessidade da contratação do serviço ou da aquisição do bem, averiguando-se a viabilidade técnica e o risco da contratação, servindo de subsídio para a elaboração do Termo de referência.</w:t>
      </w:r>
    </w:p>
    <w:p w14:paraId="5B40050E" w14:textId="77777777" w:rsidR="000A08BE" w:rsidRPr="001413F9" w:rsidRDefault="000A08BE" w:rsidP="00AD7EBC">
      <w:pPr>
        <w:pStyle w:val="PargrafodaLista"/>
        <w:ind w:left="0" w:right="-1" w:firstLine="851"/>
        <w:jc w:val="both"/>
        <w:rPr>
          <w:rFonts w:ascii="Arial" w:hAnsi="Arial" w:cs="Arial"/>
          <w:sz w:val="20"/>
          <w:szCs w:val="20"/>
        </w:rPr>
      </w:pPr>
    </w:p>
    <w:p w14:paraId="420EC679" w14:textId="6F9B6A22" w:rsidR="000A08BE" w:rsidRPr="001413F9" w:rsidRDefault="000A08BE" w:rsidP="00AD7EBC">
      <w:pPr>
        <w:ind w:firstLine="851"/>
        <w:jc w:val="both"/>
        <w:rPr>
          <w:rFonts w:ascii="Arial" w:hAnsi="Arial" w:cs="Arial"/>
          <w:sz w:val="20"/>
          <w:szCs w:val="20"/>
        </w:rPr>
      </w:pPr>
      <w:r w:rsidRPr="001413F9">
        <w:rPr>
          <w:rFonts w:ascii="Arial" w:hAnsi="Arial" w:cs="Arial"/>
          <w:sz w:val="20"/>
          <w:szCs w:val="20"/>
        </w:rPr>
        <w:t>Considerando o Documento de Formalização de Demanda,</w:t>
      </w:r>
      <w:r w:rsidR="00AD7EBC" w:rsidRPr="001413F9">
        <w:rPr>
          <w:rFonts w:ascii="Arial" w:hAnsi="Arial" w:cs="Arial"/>
          <w:sz w:val="20"/>
          <w:szCs w:val="20"/>
        </w:rPr>
        <w:t xml:space="preserve"> que expressou </w:t>
      </w:r>
      <w:r w:rsidRPr="001413F9">
        <w:rPr>
          <w:rFonts w:ascii="Arial" w:hAnsi="Arial" w:cs="Arial"/>
          <w:sz w:val="20"/>
          <w:szCs w:val="20"/>
        </w:rPr>
        <w:t xml:space="preserve">a necessidade </w:t>
      </w:r>
      <w:r w:rsidR="001413F9">
        <w:rPr>
          <w:rFonts w:ascii="Arial" w:hAnsi="Arial" w:cs="Arial"/>
          <w:sz w:val="20"/>
          <w:szCs w:val="20"/>
        </w:rPr>
        <w:t xml:space="preserve">de </w:t>
      </w:r>
      <w:bookmarkStart w:id="0" w:name="_Hlk169031550"/>
      <w:r w:rsidR="001413F9">
        <w:rPr>
          <w:rFonts w:ascii="Arial" w:hAnsi="Arial" w:cs="Arial"/>
          <w:sz w:val="20"/>
          <w:szCs w:val="20"/>
        </w:rPr>
        <w:t xml:space="preserve">construção </w:t>
      </w:r>
      <w:r w:rsidR="001A3596">
        <w:rPr>
          <w:rFonts w:ascii="Arial" w:hAnsi="Arial" w:cs="Arial"/>
          <w:sz w:val="20"/>
          <w:szCs w:val="20"/>
        </w:rPr>
        <w:t>de uma Unidade Básica de Saúde da Família no Bairro Novo Horizonte</w:t>
      </w:r>
      <w:r w:rsidR="00800CED">
        <w:rPr>
          <w:rFonts w:ascii="Arial" w:hAnsi="Arial" w:cs="Arial"/>
          <w:sz w:val="20"/>
          <w:szCs w:val="20"/>
        </w:rPr>
        <w:t xml:space="preserve"> conforme </w:t>
      </w:r>
      <w:r w:rsidR="001A3596">
        <w:rPr>
          <w:rFonts w:ascii="Arial" w:hAnsi="Arial" w:cs="Arial"/>
          <w:sz w:val="20"/>
          <w:szCs w:val="20"/>
        </w:rPr>
        <w:t>proposta federal nº</w:t>
      </w:r>
      <w:r w:rsidR="001A3596" w:rsidRPr="00A0047A">
        <w:rPr>
          <w:rFonts w:ascii="Arial" w:hAnsi="Arial" w:cs="Arial"/>
          <w:sz w:val="20"/>
          <w:szCs w:val="20"/>
        </w:rPr>
        <w:t>11443806000124005</w:t>
      </w:r>
      <w:r w:rsidR="007B5F88">
        <w:rPr>
          <w:rFonts w:ascii="Arial" w:hAnsi="Arial" w:cs="Arial"/>
          <w:sz w:val="20"/>
          <w:szCs w:val="20"/>
        </w:rPr>
        <w:t>.</w:t>
      </w:r>
    </w:p>
    <w:bookmarkEnd w:id="0"/>
    <w:p w14:paraId="4BE0E85F" w14:textId="77777777" w:rsidR="000A08BE" w:rsidRPr="001413F9" w:rsidRDefault="000A08BE" w:rsidP="00AD7EBC">
      <w:pPr>
        <w:ind w:firstLine="851"/>
        <w:jc w:val="both"/>
        <w:rPr>
          <w:rFonts w:ascii="Arial" w:hAnsi="Arial" w:cs="Arial"/>
          <w:sz w:val="20"/>
          <w:szCs w:val="20"/>
        </w:rPr>
      </w:pPr>
    </w:p>
    <w:p w14:paraId="0E3F6B3E" w14:textId="06E5104E" w:rsidR="000A08BE" w:rsidRPr="001413F9" w:rsidRDefault="000A08BE" w:rsidP="00AD7EBC">
      <w:pPr>
        <w:autoSpaceDE w:val="0"/>
        <w:ind w:firstLine="851"/>
        <w:jc w:val="both"/>
        <w:rPr>
          <w:rFonts w:ascii="Arial" w:hAnsi="Arial" w:cs="Arial"/>
          <w:sz w:val="20"/>
          <w:szCs w:val="20"/>
        </w:rPr>
      </w:pPr>
      <w:r w:rsidRPr="001413F9">
        <w:rPr>
          <w:rFonts w:ascii="Arial" w:hAnsi="Arial" w:cs="Arial"/>
          <w:sz w:val="20"/>
          <w:szCs w:val="20"/>
        </w:rPr>
        <w:t>O Presente Estudo Técnico Preliminar tem por objet</w:t>
      </w:r>
      <w:r w:rsidR="00AD7EBC" w:rsidRPr="001413F9">
        <w:rPr>
          <w:rFonts w:ascii="Arial" w:hAnsi="Arial" w:cs="Arial"/>
          <w:sz w:val="20"/>
          <w:szCs w:val="20"/>
        </w:rPr>
        <w:t>ivo o planejamento e definição das especificidades da</w:t>
      </w:r>
      <w:r w:rsidRPr="001413F9">
        <w:rPr>
          <w:rFonts w:ascii="Arial" w:hAnsi="Arial" w:cs="Arial"/>
          <w:sz w:val="20"/>
          <w:szCs w:val="20"/>
        </w:rPr>
        <w:t xml:space="preserve"> </w:t>
      </w:r>
      <w:bookmarkStart w:id="1" w:name="_Hlk173494390"/>
      <w:r w:rsidRPr="001413F9">
        <w:rPr>
          <w:rFonts w:ascii="Arial" w:hAnsi="Arial" w:cs="Arial"/>
          <w:sz w:val="20"/>
          <w:szCs w:val="20"/>
        </w:rPr>
        <w:t xml:space="preserve">contratação de empresa para realização de </w:t>
      </w:r>
      <w:r w:rsidR="00766FC8">
        <w:rPr>
          <w:rFonts w:ascii="Arial" w:hAnsi="Arial" w:cs="Arial"/>
          <w:sz w:val="20"/>
          <w:szCs w:val="20"/>
        </w:rPr>
        <w:t xml:space="preserve">construção </w:t>
      </w:r>
      <w:r w:rsidR="00D5425F">
        <w:rPr>
          <w:rFonts w:ascii="Arial" w:hAnsi="Arial" w:cs="Arial"/>
          <w:bCs/>
          <w:sz w:val="20"/>
          <w:szCs w:val="20"/>
        </w:rPr>
        <w:t>de uma nova UBSF, que será instalada no bairro Novo Horizonte</w:t>
      </w:r>
      <w:bookmarkEnd w:id="1"/>
      <w:r w:rsidR="00D5425F">
        <w:rPr>
          <w:rFonts w:ascii="Arial" w:hAnsi="Arial" w:cs="Arial"/>
          <w:bCs/>
          <w:sz w:val="20"/>
          <w:szCs w:val="20"/>
        </w:rPr>
        <w:t xml:space="preserve">. </w:t>
      </w:r>
    </w:p>
    <w:p w14:paraId="3E216C8C" w14:textId="77777777" w:rsidR="00E95FAE" w:rsidRPr="001413F9" w:rsidRDefault="00E95FAE" w:rsidP="00805351">
      <w:pPr>
        <w:ind w:firstLine="709"/>
        <w:rPr>
          <w:rFonts w:ascii="Arial" w:hAnsi="Arial" w:cs="Arial"/>
          <w:b/>
          <w:sz w:val="20"/>
          <w:szCs w:val="20"/>
        </w:rPr>
      </w:pPr>
    </w:p>
    <w:p w14:paraId="234E0649" w14:textId="4F86C10B" w:rsidR="00222867" w:rsidRPr="001413F9" w:rsidRDefault="00793DCC"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NECESSIDADE DA CONTRATAÇÃO</w:t>
      </w:r>
    </w:p>
    <w:p w14:paraId="56F1F375" w14:textId="77777777" w:rsidR="00CB0902" w:rsidRDefault="00CB0902" w:rsidP="009022B9">
      <w:pPr>
        <w:autoSpaceDE w:val="0"/>
        <w:autoSpaceDN w:val="0"/>
        <w:adjustRightInd w:val="0"/>
        <w:spacing w:line="276" w:lineRule="auto"/>
        <w:ind w:firstLine="709"/>
        <w:jc w:val="both"/>
        <w:rPr>
          <w:rFonts w:ascii="Arial" w:hAnsi="Arial" w:cs="Arial"/>
          <w:sz w:val="20"/>
          <w:szCs w:val="20"/>
        </w:rPr>
      </w:pPr>
      <w:bookmarkStart w:id="2" w:name="_Hlk135642459"/>
    </w:p>
    <w:p w14:paraId="2D4FD5A1" w14:textId="04609294" w:rsidR="00CB0902" w:rsidRDefault="00CB0902" w:rsidP="009022B9">
      <w:pPr>
        <w:autoSpaceDE w:val="0"/>
        <w:autoSpaceDN w:val="0"/>
        <w:adjustRightInd w:val="0"/>
        <w:spacing w:line="276" w:lineRule="auto"/>
        <w:ind w:firstLine="709"/>
        <w:jc w:val="both"/>
        <w:rPr>
          <w:rFonts w:ascii="Arial" w:hAnsi="Arial" w:cs="Arial"/>
          <w:sz w:val="20"/>
          <w:szCs w:val="20"/>
        </w:rPr>
      </w:pPr>
      <w:bookmarkStart w:id="3" w:name="_Hlk173494430"/>
      <w:r>
        <w:rPr>
          <w:rFonts w:ascii="Arial" w:hAnsi="Arial" w:cs="Arial"/>
          <w:sz w:val="20"/>
          <w:szCs w:val="20"/>
        </w:rPr>
        <w:t>Conforme documento de formalização de demanda, o município de Água Clara/MS solicitou adesão para inserção</w:t>
      </w:r>
      <w:r w:rsidR="00A0047A">
        <w:rPr>
          <w:rFonts w:ascii="Arial" w:hAnsi="Arial" w:cs="Arial"/>
          <w:sz w:val="20"/>
          <w:szCs w:val="20"/>
        </w:rPr>
        <w:t xml:space="preserve"> em programa de convênio federal</w:t>
      </w:r>
      <w:r>
        <w:rPr>
          <w:rFonts w:ascii="Arial" w:hAnsi="Arial" w:cs="Arial"/>
          <w:sz w:val="20"/>
          <w:szCs w:val="20"/>
        </w:rPr>
        <w:t xml:space="preserve"> </w:t>
      </w:r>
      <w:r w:rsidR="00A0047A" w:rsidRPr="00A0047A">
        <w:rPr>
          <w:rFonts w:ascii="Arial" w:hAnsi="Arial" w:cs="Arial"/>
          <w:sz w:val="20"/>
          <w:szCs w:val="20"/>
        </w:rPr>
        <w:t>PORTARIA GM/MS N</w:t>
      </w:r>
      <w:r w:rsidR="00A0047A">
        <w:rPr>
          <w:rFonts w:ascii="Arial" w:hAnsi="Arial" w:cs="Arial"/>
          <w:sz w:val="20"/>
          <w:szCs w:val="20"/>
        </w:rPr>
        <w:t>º</w:t>
      </w:r>
      <w:r w:rsidR="00A0047A" w:rsidRPr="00A0047A">
        <w:rPr>
          <w:rFonts w:ascii="Arial" w:hAnsi="Arial" w:cs="Arial"/>
          <w:sz w:val="20"/>
          <w:szCs w:val="20"/>
        </w:rPr>
        <w:t xml:space="preserve"> 3.894, DE 17 DE MAIO DE 2024</w:t>
      </w:r>
      <w:r w:rsidR="00A0047A">
        <w:rPr>
          <w:rFonts w:ascii="Arial" w:hAnsi="Arial" w:cs="Arial"/>
          <w:sz w:val="20"/>
          <w:szCs w:val="20"/>
        </w:rPr>
        <w:t>, proposta nº</w:t>
      </w:r>
      <w:r w:rsidR="00A0047A" w:rsidRPr="00A0047A">
        <w:rPr>
          <w:rFonts w:ascii="Arial" w:hAnsi="Arial" w:cs="Arial"/>
          <w:sz w:val="20"/>
          <w:szCs w:val="20"/>
        </w:rPr>
        <w:t>11443806000124005</w:t>
      </w:r>
      <w:r w:rsidR="00A0047A">
        <w:rPr>
          <w:rFonts w:ascii="Arial" w:hAnsi="Arial" w:cs="Arial"/>
          <w:sz w:val="20"/>
          <w:szCs w:val="20"/>
        </w:rPr>
        <w:t xml:space="preserve">, com vistas à construção de uma Unidade Básica de Saúde da Família no bairro Novo Horizonte. Neste bairro existe a câmara municipal e está passando por processos de melhorias estruturais, como pavimentação asfáltica completa e não possui unidade básica de saúde, respondendo por esse local </w:t>
      </w:r>
      <w:r w:rsidR="001A3596">
        <w:rPr>
          <w:rFonts w:ascii="Arial" w:hAnsi="Arial" w:cs="Arial"/>
          <w:sz w:val="20"/>
          <w:szCs w:val="20"/>
        </w:rPr>
        <w:t xml:space="preserve">a UBSF do bairro Santos Dumont, o que sobrecarrega a referida unidade. </w:t>
      </w:r>
      <w:r w:rsidR="00A0047A">
        <w:rPr>
          <w:rFonts w:ascii="Arial" w:hAnsi="Arial" w:cs="Arial"/>
          <w:sz w:val="20"/>
          <w:szCs w:val="20"/>
        </w:rPr>
        <w:t xml:space="preserve"> </w:t>
      </w:r>
    </w:p>
    <w:p w14:paraId="10EB6B68" w14:textId="32843E23" w:rsidR="00CB0902" w:rsidRDefault="00CB0902" w:rsidP="009022B9">
      <w:pPr>
        <w:autoSpaceDE w:val="0"/>
        <w:autoSpaceDN w:val="0"/>
        <w:adjustRightInd w:val="0"/>
        <w:spacing w:line="276" w:lineRule="auto"/>
        <w:ind w:firstLine="709"/>
        <w:jc w:val="both"/>
        <w:rPr>
          <w:rFonts w:ascii="Arial" w:hAnsi="Arial" w:cs="Arial"/>
          <w:sz w:val="20"/>
          <w:szCs w:val="20"/>
        </w:rPr>
      </w:pPr>
    </w:p>
    <w:p w14:paraId="7FA02F8D" w14:textId="0641763B" w:rsidR="009022B9" w:rsidRDefault="009022B9" w:rsidP="001A3596">
      <w:pPr>
        <w:autoSpaceDE w:val="0"/>
        <w:autoSpaceDN w:val="0"/>
        <w:adjustRightInd w:val="0"/>
        <w:spacing w:line="276" w:lineRule="auto"/>
        <w:ind w:firstLine="709"/>
        <w:jc w:val="both"/>
        <w:rPr>
          <w:rFonts w:ascii="Arial" w:hAnsi="Arial" w:cs="Arial"/>
          <w:sz w:val="20"/>
          <w:szCs w:val="20"/>
        </w:rPr>
      </w:pPr>
      <w:r>
        <w:rPr>
          <w:rFonts w:ascii="Arial" w:hAnsi="Arial" w:cs="Arial"/>
          <w:sz w:val="20"/>
          <w:szCs w:val="20"/>
        </w:rPr>
        <w:t>C</w:t>
      </w:r>
      <w:r w:rsidRPr="000E30AB">
        <w:rPr>
          <w:rFonts w:ascii="Arial" w:hAnsi="Arial" w:cs="Arial"/>
          <w:sz w:val="20"/>
          <w:szCs w:val="20"/>
        </w:rPr>
        <w:t xml:space="preserve">onsiderando dados do último censo do IBGE realizado no ano de 2022, o município de Água Clara/MS possui cerca de 16.741 habitantes, porém, nos últimos </w:t>
      </w:r>
      <w:r>
        <w:rPr>
          <w:rFonts w:ascii="Arial" w:hAnsi="Arial" w:cs="Arial"/>
          <w:sz w:val="20"/>
          <w:szCs w:val="20"/>
        </w:rPr>
        <w:t xml:space="preserve">anos </w:t>
      </w:r>
      <w:r w:rsidRPr="000E30AB">
        <w:rPr>
          <w:rFonts w:ascii="Arial" w:hAnsi="Arial" w:cs="Arial"/>
          <w:sz w:val="20"/>
          <w:szCs w:val="20"/>
        </w:rPr>
        <w:t xml:space="preserve">vem sofrendo intensa movimentação de pessoas e bens, visto que está no centro do movimento de desenvolvimento da indústria de papel e celulose, sendo a sede de diversas empresas do ramo que concentra trabalhadores e suas famílias no território do município, custa salientar que o aumento da população consequentemente demanda o aumento pela demanda de serviços públicos e </w:t>
      </w:r>
      <w:r w:rsidR="001A3596">
        <w:rPr>
          <w:rFonts w:ascii="Arial" w:hAnsi="Arial" w:cs="Arial"/>
          <w:sz w:val="20"/>
          <w:szCs w:val="20"/>
        </w:rPr>
        <w:t>as UBSF</w:t>
      </w:r>
      <w:r w:rsidRPr="000E30AB">
        <w:rPr>
          <w:rFonts w:ascii="Arial" w:hAnsi="Arial" w:cs="Arial"/>
          <w:sz w:val="20"/>
          <w:szCs w:val="20"/>
        </w:rPr>
        <w:t xml:space="preserve"> são essenciais para o atendimento da população</w:t>
      </w:r>
      <w:r w:rsidR="001A3596">
        <w:rPr>
          <w:rFonts w:ascii="Arial" w:hAnsi="Arial" w:cs="Arial"/>
          <w:sz w:val="20"/>
          <w:szCs w:val="20"/>
        </w:rPr>
        <w:t xml:space="preserve"> nas regiões de referência.</w:t>
      </w:r>
    </w:p>
    <w:p w14:paraId="3F4D236B" w14:textId="77777777" w:rsidR="009022B9" w:rsidRDefault="009022B9" w:rsidP="009022B9">
      <w:pPr>
        <w:autoSpaceDE w:val="0"/>
        <w:autoSpaceDN w:val="0"/>
        <w:adjustRightInd w:val="0"/>
        <w:spacing w:line="276" w:lineRule="auto"/>
        <w:ind w:firstLine="709"/>
        <w:jc w:val="both"/>
        <w:rPr>
          <w:rFonts w:ascii="Arial" w:hAnsi="Arial" w:cs="Arial"/>
          <w:sz w:val="20"/>
          <w:szCs w:val="20"/>
        </w:rPr>
      </w:pPr>
    </w:p>
    <w:p w14:paraId="7F0A4A46" w14:textId="516D27BE" w:rsidR="009022B9" w:rsidRDefault="009022B9" w:rsidP="001A3596">
      <w:pPr>
        <w:autoSpaceDE w:val="0"/>
        <w:autoSpaceDN w:val="0"/>
        <w:adjustRightInd w:val="0"/>
        <w:spacing w:line="276" w:lineRule="auto"/>
        <w:ind w:firstLine="709"/>
        <w:jc w:val="both"/>
        <w:rPr>
          <w:rFonts w:ascii="Arial" w:hAnsi="Arial" w:cs="Arial"/>
          <w:sz w:val="20"/>
          <w:szCs w:val="20"/>
        </w:rPr>
      </w:pPr>
      <w:r w:rsidRPr="000E30AB">
        <w:rPr>
          <w:rFonts w:ascii="Arial" w:hAnsi="Arial" w:cs="Arial"/>
          <w:sz w:val="20"/>
          <w:szCs w:val="20"/>
        </w:rPr>
        <w:t xml:space="preserve"> Tendo em vista a argumentação a construção </w:t>
      </w:r>
      <w:r w:rsidR="001A3596">
        <w:rPr>
          <w:rFonts w:ascii="Arial" w:hAnsi="Arial" w:cs="Arial"/>
          <w:sz w:val="20"/>
          <w:szCs w:val="20"/>
        </w:rPr>
        <w:t>da UBSF do bairro Novo Horizonte</w:t>
      </w:r>
      <w:r w:rsidRPr="000E30AB">
        <w:rPr>
          <w:rFonts w:ascii="Arial" w:hAnsi="Arial" w:cs="Arial"/>
          <w:sz w:val="20"/>
          <w:szCs w:val="20"/>
        </w:rPr>
        <w:t xml:space="preserve"> é essencial e resta justificada pela necessidade de prestação de serviços públicos frente às novas demandas que o desenvolvimento local apresenta. </w:t>
      </w:r>
    </w:p>
    <w:bookmarkEnd w:id="3"/>
    <w:p w14:paraId="3613A62A" w14:textId="77777777" w:rsidR="009022B9" w:rsidRDefault="009022B9" w:rsidP="001A3596">
      <w:pPr>
        <w:autoSpaceDE w:val="0"/>
        <w:autoSpaceDN w:val="0"/>
        <w:adjustRightInd w:val="0"/>
        <w:spacing w:line="276" w:lineRule="auto"/>
        <w:jc w:val="both"/>
        <w:rPr>
          <w:rFonts w:ascii="Arial" w:hAnsi="Arial" w:cs="Arial"/>
          <w:sz w:val="20"/>
          <w:szCs w:val="20"/>
        </w:rPr>
      </w:pPr>
    </w:p>
    <w:bookmarkEnd w:id="2"/>
    <w:p w14:paraId="472FC0D7" w14:textId="7C7DDCE6" w:rsidR="00722E98" w:rsidRPr="001413F9" w:rsidRDefault="00DF45E6"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REQUISITOS NECESSÁRIOS E S</w:t>
      </w:r>
      <w:r w:rsidR="00793DCC" w:rsidRPr="001413F9">
        <w:rPr>
          <w:rFonts w:ascii="Arial" w:hAnsi="Arial" w:cs="Arial"/>
          <w:b/>
          <w:sz w:val="20"/>
          <w:szCs w:val="20"/>
        </w:rPr>
        <w:t>UFICIENTES À ESCOLHA DA SOLUÇÃO</w:t>
      </w:r>
    </w:p>
    <w:p w14:paraId="4FEE8488" w14:textId="77777777" w:rsidR="00AD7EBC" w:rsidRPr="001413F9" w:rsidRDefault="00AD7EBC" w:rsidP="00805351">
      <w:pPr>
        <w:autoSpaceDE w:val="0"/>
        <w:autoSpaceDN w:val="0"/>
        <w:adjustRightInd w:val="0"/>
        <w:ind w:firstLine="709"/>
        <w:jc w:val="both"/>
        <w:rPr>
          <w:rFonts w:ascii="Arial" w:hAnsi="Arial" w:cs="Arial"/>
          <w:b/>
          <w:sz w:val="20"/>
          <w:szCs w:val="20"/>
        </w:rPr>
      </w:pPr>
    </w:p>
    <w:p w14:paraId="6A3E52F3" w14:textId="16E81267" w:rsidR="008517D9" w:rsidRPr="001413F9" w:rsidRDefault="008517D9" w:rsidP="008517D9">
      <w:pPr>
        <w:ind w:firstLine="709"/>
        <w:jc w:val="both"/>
        <w:rPr>
          <w:rFonts w:ascii="Arial" w:hAnsi="Arial" w:cs="Arial"/>
          <w:sz w:val="20"/>
          <w:szCs w:val="20"/>
        </w:rPr>
      </w:pPr>
      <w:bookmarkStart w:id="4" w:name="_Hlk92184379"/>
      <w:r w:rsidRPr="001413F9">
        <w:rPr>
          <w:rFonts w:ascii="Arial" w:hAnsi="Arial" w:cs="Arial"/>
          <w:sz w:val="20"/>
          <w:szCs w:val="20"/>
        </w:rPr>
        <w:t xml:space="preserve">Inicialmente, </w:t>
      </w:r>
      <w:r w:rsidR="00800CED">
        <w:rPr>
          <w:rFonts w:ascii="Arial" w:hAnsi="Arial" w:cs="Arial"/>
          <w:sz w:val="20"/>
          <w:szCs w:val="20"/>
        </w:rPr>
        <w:t>conforme a lei 14.133/2021 a</w:t>
      </w:r>
      <w:r w:rsidRPr="001413F9">
        <w:rPr>
          <w:rFonts w:ascii="Arial" w:hAnsi="Arial" w:cs="Arial"/>
          <w:sz w:val="20"/>
          <w:szCs w:val="20"/>
        </w:rPr>
        <w:t xml:space="preserve">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w:t>
      </w:r>
    </w:p>
    <w:p w14:paraId="28772076" w14:textId="77777777" w:rsidR="00AD7EBC" w:rsidRPr="001413F9" w:rsidRDefault="00AD7EBC" w:rsidP="008517D9">
      <w:pPr>
        <w:ind w:firstLine="709"/>
        <w:jc w:val="both"/>
        <w:rPr>
          <w:rFonts w:ascii="Arial" w:hAnsi="Arial" w:cs="Arial"/>
          <w:sz w:val="20"/>
          <w:szCs w:val="20"/>
        </w:rPr>
      </w:pPr>
    </w:p>
    <w:p w14:paraId="74012950" w14:textId="77777777"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Não obstante, poderão participar deste certame licitatório as empresas, legalmente estabelecidas no país, no ramo de atividade pertinente ao objeto desta licitação, bem como as condições específicas.</w:t>
      </w:r>
    </w:p>
    <w:p w14:paraId="7D2528C7" w14:textId="77777777" w:rsidR="00AD7EBC" w:rsidRPr="001413F9" w:rsidRDefault="00AD7EBC" w:rsidP="008517D9">
      <w:pPr>
        <w:ind w:firstLine="709"/>
        <w:jc w:val="both"/>
        <w:rPr>
          <w:rFonts w:ascii="Arial" w:hAnsi="Arial" w:cs="Arial"/>
          <w:sz w:val="20"/>
          <w:szCs w:val="20"/>
        </w:rPr>
      </w:pPr>
    </w:p>
    <w:p w14:paraId="6B9AD79F" w14:textId="039061D0" w:rsidR="008517D9" w:rsidRPr="001413F9" w:rsidRDefault="008517D9" w:rsidP="008517D9">
      <w:pPr>
        <w:ind w:firstLine="709"/>
        <w:jc w:val="both"/>
        <w:rPr>
          <w:rFonts w:ascii="Arial" w:hAnsi="Arial" w:cs="Arial"/>
          <w:sz w:val="20"/>
          <w:szCs w:val="20"/>
        </w:rPr>
      </w:pPr>
      <w:bookmarkStart w:id="5" w:name="_Hlk101790930"/>
      <w:r w:rsidRPr="001413F9">
        <w:rPr>
          <w:rFonts w:ascii="Arial" w:hAnsi="Arial" w:cs="Arial"/>
          <w:sz w:val="20"/>
          <w:szCs w:val="20"/>
        </w:rPr>
        <w:t xml:space="preserve">Atestado fornecido por Pessoa Jurídica de Direito Público ou Privado, em nome da licitante ou do profissional, demonstrando aptidão para desempenho de atividade pertinente em características, quantidade e prazo com o objeto do presente Edital, devidamente registrado no (Conselho Regional de Engenharia e </w:t>
      </w:r>
      <w:r w:rsidRPr="001413F9">
        <w:rPr>
          <w:rFonts w:ascii="Arial" w:hAnsi="Arial" w:cs="Arial"/>
          <w:sz w:val="20"/>
          <w:szCs w:val="20"/>
        </w:rPr>
        <w:lastRenderedPageBreak/>
        <w:t>Agronomia) e/ou CAU (Conselho de Arquitetura e Urbanismo), pertencente ao quadro permanente da licitante.</w:t>
      </w:r>
    </w:p>
    <w:p w14:paraId="159A594D" w14:textId="77777777" w:rsidR="00AD7EBC" w:rsidRPr="001413F9" w:rsidRDefault="00AD7EBC" w:rsidP="008517D9">
      <w:pPr>
        <w:ind w:firstLine="709"/>
        <w:jc w:val="both"/>
        <w:rPr>
          <w:rFonts w:ascii="Arial" w:hAnsi="Arial" w:cs="Arial"/>
          <w:sz w:val="20"/>
          <w:szCs w:val="20"/>
        </w:rPr>
      </w:pPr>
    </w:p>
    <w:p w14:paraId="2E4EEED1" w14:textId="55051E96" w:rsidR="008517D9" w:rsidRPr="001413F9" w:rsidRDefault="008517D9" w:rsidP="008517D9">
      <w:pPr>
        <w:ind w:firstLine="709"/>
        <w:jc w:val="both"/>
        <w:rPr>
          <w:rFonts w:ascii="Arial" w:hAnsi="Arial" w:cs="Arial"/>
          <w:sz w:val="20"/>
          <w:szCs w:val="20"/>
        </w:rPr>
      </w:pPr>
      <w:bookmarkStart w:id="6" w:name="_Hlk101790983"/>
      <w:bookmarkEnd w:id="5"/>
      <w:r w:rsidRPr="001413F9">
        <w:rPr>
          <w:rFonts w:ascii="Arial" w:hAnsi="Arial" w:cs="Arial"/>
          <w:sz w:val="20"/>
          <w:szCs w:val="20"/>
        </w:rPr>
        <w:t>Registro ou inscrição da empresa licitante no CREA (Conselho Regional de Engenharia e Agronomia) e/ou CAU (Conselho de Arquitetura e Urbanismo), conforme as áreas de atuação previstas no Projeto Básico, em plena validade</w:t>
      </w:r>
      <w:bookmarkEnd w:id="6"/>
      <w:r w:rsidRPr="001413F9">
        <w:rPr>
          <w:rFonts w:ascii="Arial" w:hAnsi="Arial" w:cs="Arial"/>
          <w:sz w:val="20"/>
          <w:szCs w:val="20"/>
        </w:rPr>
        <w:t>;</w:t>
      </w:r>
    </w:p>
    <w:p w14:paraId="6E6023AE" w14:textId="77777777" w:rsidR="00AD7EBC" w:rsidRPr="001413F9" w:rsidRDefault="00AD7EBC" w:rsidP="008517D9">
      <w:pPr>
        <w:ind w:firstLine="709"/>
        <w:jc w:val="both"/>
        <w:rPr>
          <w:rFonts w:ascii="Arial" w:hAnsi="Arial" w:cs="Arial"/>
          <w:sz w:val="20"/>
          <w:szCs w:val="20"/>
        </w:rPr>
      </w:pPr>
    </w:p>
    <w:p w14:paraId="252C8BBD" w14:textId="407338E8" w:rsidR="008517D9" w:rsidRPr="001413F9" w:rsidRDefault="008517D9" w:rsidP="008517D9">
      <w:pPr>
        <w:ind w:firstLine="709"/>
        <w:jc w:val="both"/>
        <w:rPr>
          <w:rFonts w:ascii="Arial" w:hAnsi="Arial" w:cs="Arial"/>
          <w:sz w:val="20"/>
          <w:szCs w:val="20"/>
        </w:rPr>
      </w:pPr>
      <w:bookmarkStart w:id="7" w:name="_Hlk101791132"/>
      <w:r w:rsidRPr="001413F9">
        <w:rPr>
          <w:rFonts w:ascii="Arial" w:hAnsi="Arial" w:cs="Arial"/>
          <w:sz w:val="20"/>
          <w:szCs w:val="20"/>
        </w:rPr>
        <w:t>Qualificação técnico-profissional: Comprovação da licitante de possuir em seu quadro permanente, profissional de nível superior ou outro devidamente reconhecido pela entidade competente, devidamente registrado no Conselho Regional de Engenharia e Agronomia – CREA – ou no Conselho de Arquitetura e Urbanismo – CAU –, o qual responderá pela responsabilidade técnica da obra/serviço, individualmente, ou em conjunto com outros profissionais indicados pela licitante</w:t>
      </w:r>
      <w:bookmarkEnd w:id="7"/>
      <w:r w:rsidRPr="001413F9">
        <w:rPr>
          <w:rFonts w:ascii="Arial" w:hAnsi="Arial" w:cs="Arial"/>
          <w:sz w:val="20"/>
          <w:szCs w:val="20"/>
        </w:rPr>
        <w:t>.</w:t>
      </w:r>
    </w:p>
    <w:p w14:paraId="7945A971" w14:textId="77777777" w:rsidR="00AD7EBC" w:rsidRPr="001413F9" w:rsidRDefault="00AD7EBC" w:rsidP="008517D9">
      <w:pPr>
        <w:ind w:firstLine="709"/>
        <w:jc w:val="both"/>
        <w:rPr>
          <w:rFonts w:ascii="Arial" w:hAnsi="Arial" w:cs="Arial"/>
          <w:sz w:val="20"/>
          <w:szCs w:val="20"/>
        </w:rPr>
      </w:pPr>
    </w:p>
    <w:p w14:paraId="38F993E6" w14:textId="1F5B0303" w:rsidR="008517D9" w:rsidRPr="001413F9" w:rsidRDefault="008517D9" w:rsidP="008517D9">
      <w:pPr>
        <w:ind w:firstLine="709"/>
        <w:jc w:val="both"/>
        <w:rPr>
          <w:rFonts w:ascii="Arial" w:hAnsi="Arial" w:cs="Arial"/>
          <w:sz w:val="20"/>
          <w:szCs w:val="20"/>
        </w:rPr>
      </w:pPr>
      <w:bookmarkStart w:id="8" w:name="_Hlk101791165"/>
      <w:r w:rsidRPr="001413F9">
        <w:rPr>
          <w:rFonts w:ascii="Arial" w:hAnsi="Arial" w:cs="Arial"/>
          <w:sz w:val="20"/>
          <w:szCs w:val="20"/>
        </w:rPr>
        <w:t>A comprovação de que o profissional mencionado no item anterior pertence aos quadros do licitante dar-se á em se tratando de sócio ou diretor, esta comprovação deverá ser feita pelo “contrato social” em vigor, devidamente registrado no órgão competente, em se tratando de empregado mediante apresentação da carteira profissional de trabalho CTPS, contrato de trabalhos nos termos da legislação vigente, contrato de prestação de serviços ou pela certidão de registro e quitação de pessoa jurídica do Conselho Regional de Engenharia e Agronomia – CREA ou no Conselho de Arquitetura e Urbanismo – CAU.</w:t>
      </w:r>
    </w:p>
    <w:p w14:paraId="3BC2B110" w14:textId="77777777" w:rsidR="00AD7EBC" w:rsidRPr="001413F9" w:rsidRDefault="00AD7EBC" w:rsidP="008517D9">
      <w:pPr>
        <w:ind w:firstLine="709"/>
        <w:jc w:val="both"/>
        <w:rPr>
          <w:rFonts w:ascii="Arial" w:hAnsi="Arial" w:cs="Arial"/>
          <w:sz w:val="20"/>
          <w:szCs w:val="20"/>
        </w:rPr>
      </w:pPr>
    </w:p>
    <w:bookmarkEnd w:id="8"/>
    <w:p w14:paraId="59ABA7E9" w14:textId="018F3EB2"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Os documentos para habilitação poderão ser apresentados em original, por qualquer processo de cópia autenticada por cartório competente ou por servidor da Administração, ou publicação em órgão da imprensa oficial.</w:t>
      </w:r>
    </w:p>
    <w:p w14:paraId="1EBE4F54" w14:textId="77777777" w:rsidR="00AD7EBC" w:rsidRPr="001413F9" w:rsidRDefault="00AD7EBC" w:rsidP="008517D9">
      <w:pPr>
        <w:ind w:firstLine="709"/>
        <w:jc w:val="both"/>
        <w:rPr>
          <w:rFonts w:ascii="Arial" w:hAnsi="Arial" w:cs="Arial"/>
          <w:sz w:val="20"/>
          <w:szCs w:val="20"/>
        </w:rPr>
      </w:pPr>
    </w:p>
    <w:p w14:paraId="295568D1" w14:textId="6F64D368"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Não serão aceitos documentos com indicação de CNPJ/CPF diferentes, salvo aqueles legalmente permitidos.</w:t>
      </w:r>
    </w:p>
    <w:p w14:paraId="05F5FB92" w14:textId="77777777" w:rsidR="00AD7EBC" w:rsidRPr="001413F9" w:rsidRDefault="00AD7EBC" w:rsidP="008517D9">
      <w:pPr>
        <w:ind w:firstLine="709"/>
        <w:jc w:val="both"/>
        <w:rPr>
          <w:rFonts w:ascii="Arial" w:hAnsi="Arial" w:cs="Arial"/>
          <w:sz w:val="20"/>
          <w:szCs w:val="20"/>
        </w:rPr>
      </w:pPr>
    </w:p>
    <w:p w14:paraId="4CA2E53A" w14:textId="0A0F2516"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8C0D067" w14:textId="77777777" w:rsidR="00AD7EBC" w:rsidRPr="001413F9" w:rsidRDefault="00AD7EBC" w:rsidP="008517D9">
      <w:pPr>
        <w:ind w:firstLine="709"/>
        <w:jc w:val="both"/>
        <w:rPr>
          <w:rFonts w:ascii="Arial" w:hAnsi="Arial" w:cs="Arial"/>
          <w:sz w:val="20"/>
          <w:szCs w:val="20"/>
        </w:rPr>
      </w:pPr>
    </w:p>
    <w:p w14:paraId="2040D0F7" w14:textId="020E7604"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Serão aceitos registros de CNPJ de licitante matriz e filial com diferenças de números de documentos pertinentes ao CND e ao CRF/FGTS, quando for comprovada a centralização do recolhimento dessas contribuições.</w:t>
      </w:r>
    </w:p>
    <w:p w14:paraId="2807DA62" w14:textId="77777777" w:rsidR="00AD7EBC" w:rsidRPr="001413F9" w:rsidRDefault="00AD7EBC" w:rsidP="008517D9">
      <w:pPr>
        <w:ind w:firstLine="709"/>
        <w:jc w:val="both"/>
        <w:rPr>
          <w:rFonts w:ascii="Arial" w:hAnsi="Arial" w:cs="Arial"/>
          <w:sz w:val="20"/>
          <w:szCs w:val="20"/>
        </w:rPr>
      </w:pPr>
    </w:p>
    <w:p w14:paraId="719D66F9" w14:textId="7FD233B1"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 xml:space="preserve">Para as Microempresas e Empresas de Pequeno Porte, no caso de apresentar alguma restrição na habilitação e </w:t>
      </w:r>
      <w:proofErr w:type="spellStart"/>
      <w:r w:rsidRPr="001413F9">
        <w:rPr>
          <w:rFonts w:ascii="Arial" w:hAnsi="Arial" w:cs="Arial"/>
          <w:sz w:val="20"/>
          <w:szCs w:val="20"/>
        </w:rPr>
        <w:t>esta</w:t>
      </w:r>
      <w:proofErr w:type="spellEnd"/>
      <w:r w:rsidRPr="001413F9">
        <w:rPr>
          <w:rFonts w:ascii="Arial" w:hAnsi="Arial" w:cs="Arial"/>
          <w:sz w:val="20"/>
          <w:szCs w:val="20"/>
        </w:rPr>
        <w:t xml:space="preserve"> ser a vencedora do certame, sua regularização deverá se dar no prazo de 05 (cinco) dias úteis para sua regularização, prorrogável por igual período em havendo motivo devidamente justificado e aceito pela Comissão Permanente de Licitações, nos termos do § 1º, do art. 43, do mesmo dispositivo legal.</w:t>
      </w:r>
    </w:p>
    <w:p w14:paraId="5051A8B5" w14:textId="77777777" w:rsidR="00AD7EBC" w:rsidRPr="001413F9" w:rsidRDefault="00AD7EBC" w:rsidP="008517D9">
      <w:pPr>
        <w:ind w:firstLine="709"/>
        <w:jc w:val="both"/>
        <w:rPr>
          <w:rFonts w:ascii="Arial" w:hAnsi="Arial" w:cs="Arial"/>
          <w:sz w:val="20"/>
          <w:szCs w:val="20"/>
        </w:rPr>
      </w:pPr>
    </w:p>
    <w:p w14:paraId="3E845718" w14:textId="3E160F01"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 xml:space="preserve">As Certidões que não trouxerem o prazo de sua Validade expresso só serão aceitas se não tiver decorrido mais de 60 (sessenta) dias da data de sua emissão. </w:t>
      </w:r>
    </w:p>
    <w:p w14:paraId="67C2100D" w14:textId="77777777" w:rsidR="00AD7EBC" w:rsidRPr="001413F9" w:rsidRDefault="00AD7EBC" w:rsidP="008517D9">
      <w:pPr>
        <w:ind w:firstLine="709"/>
        <w:jc w:val="both"/>
        <w:rPr>
          <w:rFonts w:ascii="Arial" w:hAnsi="Arial" w:cs="Arial"/>
          <w:sz w:val="20"/>
          <w:szCs w:val="20"/>
        </w:rPr>
      </w:pPr>
    </w:p>
    <w:p w14:paraId="760DF846" w14:textId="6F4A73F3"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Os documentos exigidos poderão ser apresentados através de fotocópias desde que autenticadas por cartório ou membro da CPL, caso em que o licitante deverá apresentar a cópia a ser autenticada acompanhada do original para exame, confrontação e posterior autenticação.</w:t>
      </w:r>
    </w:p>
    <w:p w14:paraId="1AEEBCEF" w14:textId="77777777" w:rsidR="00AD7EBC" w:rsidRPr="001413F9" w:rsidRDefault="00AD7EBC" w:rsidP="008517D9">
      <w:pPr>
        <w:ind w:firstLine="709"/>
        <w:jc w:val="both"/>
        <w:rPr>
          <w:rFonts w:ascii="Arial" w:hAnsi="Arial" w:cs="Arial"/>
          <w:sz w:val="20"/>
          <w:szCs w:val="20"/>
        </w:rPr>
      </w:pPr>
    </w:p>
    <w:p w14:paraId="10FA9D5A" w14:textId="164F2246"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Todos os documentos apresentados pelos licitantes serão retidos pela CPL e obrigatoriamente juntados aos autos do presente procedimento, sendo facultado aos licitantes fiscalizarem a autenticidade formal e material dos documentos entregues uns pelos outros e, impugná-los, querendo.</w:t>
      </w:r>
    </w:p>
    <w:p w14:paraId="53D2DA1D" w14:textId="77777777" w:rsidR="00AD7EBC" w:rsidRPr="001413F9" w:rsidRDefault="00AD7EBC" w:rsidP="008517D9">
      <w:pPr>
        <w:ind w:firstLine="709"/>
        <w:jc w:val="both"/>
        <w:rPr>
          <w:rFonts w:ascii="Arial" w:hAnsi="Arial" w:cs="Arial"/>
          <w:sz w:val="20"/>
          <w:szCs w:val="20"/>
        </w:rPr>
      </w:pPr>
    </w:p>
    <w:p w14:paraId="79734C59" w14:textId="74E2879B"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A Comissão Permanente de Licitação poderá exigir, a qualquer tempo que o licitante apresente o original do documento a ela entregue, ainda que a cópia apresentada esteja autenticada por cartório, não podendo o Licitante recusar-se de exibi-lo.</w:t>
      </w:r>
    </w:p>
    <w:p w14:paraId="5B067AB4" w14:textId="77777777" w:rsidR="00AD7EBC" w:rsidRPr="001413F9" w:rsidRDefault="00AD7EBC" w:rsidP="008517D9">
      <w:pPr>
        <w:ind w:firstLine="709"/>
        <w:jc w:val="both"/>
        <w:rPr>
          <w:rFonts w:ascii="Arial" w:hAnsi="Arial" w:cs="Arial"/>
          <w:sz w:val="20"/>
          <w:szCs w:val="20"/>
        </w:rPr>
      </w:pPr>
    </w:p>
    <w:p w14:paraId="5744FD8C" w14:textId="31793DA5"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 xml:space="preserve">O mesmo direito é conferido a </w:t>
      </w:r>
      <w:proofErr w:type="spellStart"/>
      <w:r w:rsidRPr="001413F9">
        <w:rPr>
          <w:rFonts w:ascii="Arial" w:hAnsi="Arial" w:cs="Arial"/>
          <w:sz w:val="20"/>
          <w:szCs w:val="20"/>
        </w:rPr>
        <w:t>Srª</w:t>
      </w:r>
      <w:proofErr w:type="spellEnd"/>
      <w:r w:rsidRPr="001413F9">
        <w:rPr>
          <w:rFonts w:ascii="Arial" w:hAnsi="Arial" w:cs="Arial"/>
          <w:sz w:val="20"/>
          <w:szCs w:val="20"/>
        </w:rPr>
        <w:t>. Prefeita na hipótese de entender necessário o exame de documento ou documentos antes da adjudicação e homologação do objeto do presente certame.</w:t>
      </w:r>
    </w:p>
    <w:p w14:paraId="278B7FAB" w14:textId="77777777" w:rsidR="00AD7EBC" w:rsidRPr="001413F9" w:rsidRDefault="00AD7EBC" w:rsidP="008517D9">
      <w:pPr>
        <w:ind w:firstLine="709"/>
        <w:jc w:val="both"/>
        <w:rPr>
          <w:rFonts w:ascii="Arial" w:hAnsi="Arial" w:cs="Arial"/>
          <w:sz w:val="20"/>
          <w:szCs w:val="20"/>
        </w:rPr>
      </w:pPr>
    </w:p>
    <w:p w14:paraId="0CBFD095" w14:textId="133EB1FE"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lastRenderedPageBreak/>
        <w:t>A recusa do licitante a exibir o original de documento exigido na forma dos itens anteriores se constituirá em motivo bastante para a sua inabilitação e, na hipótese de já ter sido declarado habilitado, na desclassificação da proposta que houver apresentado mesmo que ela tenha sido proclamada vencedora e já houver decorrido o prazo de recurso.</w:t>
      </w:r>
    </w:p>
    <w:p w14:paraId="229E2203" w14:textId="77777777" w:rsidR="00AD7EBC" w:rsidRPr="001413F9" w:rsidRDefault="00AD7EBC" w:rsidP="008517D9">
      <w:pPr>
        <w:ind w:firstLine="709"/>
        <w:jc w:val="both"/>
        <w:rPr>
          <w:rFonts w:ascii="Arial" w:hAnsi="Arial" w:cs="Arial"/>
          <w:sz w:val="20"/>
          <w:szCs w:val="20"/>
        </w:rPr>
      </w:pPr>
    </w:p>
    <w:p w14:paraId="35B1AD1C" w14:textId="673F28F3" w:rsidR="008517D9" w:rsidRPr="001413F9" w:rsidRDefault="008517D9" w:rsidP="008517D9">
      <w:pPr>
        <w:ind w:firstLine="709"/>
        <w:jc w:val="both"/>
        <w:rPr>
          <w:rFonts w:ascii="Arial" w:hAnsi="Arial" w:cs="Arial"/>
          <w:sz w:val="20"/>
          <w:szCs w:val="20"/>
        </w:rPr>
      </w:pPr>
      <w:r w:rsidRPr="001413F9">
        <w:rPr>
          <w:rFonts w:ascii="Arial" w:hAnsi="Arial" w:cs="Arial"/>
          <w:sz w:val="20"/>
          <w:szCs w:val="20"/>
        </w:rPr>
        <w:t>Não serão aceitos documentos com data de validade vencida (com exceção dos documentos de regularidade fiscal e trabalhista previsto para as Microempresas e Empresas de Pequeno Porte, previsto na Lei nº 123/06 e posteriores alterações). Os documentos que não tragam seus prazos de validade expresso, só serão aceitos desde que não ultrapasse o prazo de 60 (sessenta) dias, da data de emissão.</w:t>
      </w:r>
    </w:p>
    <w:p w14:paraId="7D12DDA5" w14:textId="77777777" w:rsidR="00AD7EBC" w:rsidRPr="001413F9" w:rsidRDefault="00AD7EBC" w:rsidP="008517D9">
      <w:pPr>
        <w:ind w:firstLine="709"/>
        <w:jc w:val="both"/>
        <w:rPr>
          <w:rFonts w:ascii="Arial" w:hAnsi="Arial" w:cs="Arial"/>
          <w:sz w:val="20"/>
          <w:szCs w:val="20"/>
        </w:rPr>
      </w:pPr>
    </w:p>
    <w:p w14:paraId="7C4AE1DC" w14:textId="77777777" w:rsidR="008517D9" w:rsidRPr="001413F9" w:rsidRDefault="008517D9" w:rsidP="008517D9">
      <w:pPr>
        <w:ind w:firstLine="709"/>
        <w:jc w:val="both"/>
        <w:rPr>
          <w:rFonts w:ascii="Arial" w:hAnsi="Arial" w:cs="Arial"/>
          <w:b/>
          <w:sz w:val="20"/>
          <w:szCs w:val="20"/>
        </w:rPr>
      </w:pPr>
      <w:r w:rsidRPr="001413F9">
        <w:rPr>
          <w:rFonts w:ascii="Arial" w:hAnsi="Arial" w:cs="Arial"/>
          <w:b/>
          <w:sz w:val="20"/>
          <w:szCs w:val="20"/>
        </w:rPr>
        <w:t>Observação:</w:t>
      </w:r>
      <w:r w:rsidRPr="001413F9">
        <w:rPr>
          <w:rFonts w:ascii="Arial" w:hAnsi="Arial" w:cs="Arial"/>
          <w:sz w:val="20"/>
          <w:szCs w:val="20"/>
        </w:rPr>
        <w:t xml:space="preserve"> Os serviços referentes a esta contratação deverão ser executados pelo fornecedor, de acordo com as especificações definidas na contratação, sendo que a empresa deverá assumir a responsabilidade por todas as providências e obrigações estabelecidas na legislação específica sobre a qualidade e prestação do serviço de boa qualidade e aceitação no mercado.</w:t>
      </w:r>
      <w:r w:rsidRPr="001413F9">
        <w:rPr>
          <w:rFonts w:ascii="Arial" w:hAnsi="Arial" w:cs="Arial"/>
          <w:b/>
          <w:sz w:val="20"/>
          <w:szCs w:val="20"/>
        </w:rPr>
        <w:t xml:space="preserve"> </w:t>
      </w:r>
    </w:p>
    <w:p w14:paraId="57CE0E4F" w14:textId="77777777" w:rsidR="00AD7EBC" w:rsidRPr="001413F9" w:rsidRDefault="00AD7EBC" w:rsidP="008517D9">
      <w:pPr>
        <w:ind w:firstLine="709"/>
        <w:jc w:val="both"/>
        <w:rPr>
          <w:rFonts w:ascii="Arial" w:hAnsi="Arial" w:cs="Arial"/>
          <w:b/>
          <w:sz w:val="20"/>
          <w:szCs w:val="20"/>
        </w:rPr>
      </w:pPr>
    </w:p>
    <w:p w14:paraId="5FC7BB31" w14:textId="1707C0D9" w:rsidR="008517D9" w:rsidRPr="001413F9" w:rsidRDefault="008517D9" w:rsidP="008517D9">
      <w:pPr>
        <w:ind w:firstLine="709"/>
        <w:jc w:val="both"/>
        <w:rPr>
          <w:rFonts w:ascii="Arial" w:hAnsi="Arial" w:cs="Arial"/>
          <w:bCs/>
          <w:sz w:val="20"/>
          <w:szCs w:val="20"/>
        </w:rPr>
      </w:pPr>
      <w:r w:rsidRPr="001413F9">
        <w:rPr>
          <w:rFonts w:ascii="Arial" w:hAnsi="Arial" w:cs="Arial"/>
          <w:bCs/>
          <w:sz w:val="20"/>
          <w:szCs w:val="20"/>
        </w:rPr>
        <w:t xml:space="preserve">Quanto aos procedimentos de controle ambiental referem-se à proteção de corpos d’água, da vegetação lindeira e da segurança viária. Os seguintes procedimentos devem ser observados na execução do objeto: </w:t>
      </w:r>
    </w:p>
    <w:p w14:paraId="21D25D3A" w14:textId="77777777" w:rsidR="00AD7EBC" w:rsidRPr="001413F9" w:rsidRDefault="00AD7EBC" w:rsidP="008517D9">
      <w:pPr>
        <w:ind w:firstLine="709"/>
        <w:jc w:val="both"/>
        <w:rPr>
          <w:rFonts w:ascii="Arial" w:hAnsi="Arial" w:cs="Arial"/>
          <w:bCs/>
          <w:sz w:val="20"/>
          <w:szCs w:val="20"/>
        </w:rPr>
      </w:pPr>
    </w:p>
    <w:p w14:paraId="0C6533D3" w14:textId="77777777" w:rsidR="008517D9" w:rsidRPr="001413F9" w:rsidRDefault="008517D9" w:rsidP="008517D9">
      <w:pPr>
        <w:ind w:left="1134"/>
        <w:jc w:val="both"/>
        <w:rPr>
          <w:rFonts w:ascii="Arial" w:hAnsi="Arial" w:cs="Arial"/>
          <w:bCs/>
          <w:sz w:val="20"/>
          <w:szCs w:val="20"/>
        </w:rPr>
      </w:pPr>
      <w:r w:rsidRPr="001413F9">
        <w:rPr>
          <w:rFonts w:ascii="Arial" w:hAnsi="Arial" w:cs="Arial"/>
          <w:b/>
          <w:sz w:val="20"/>
          <w:szCs w:val="20"/>
        </w:rPr>
        <w:t>a)</w:t>
      </w:r>
      <w:r w:rsidRPr="001413F9">
        <w:rPr>
          <w:rFonts w:ascii="Arial" w:hAnsi="Arial" w:cs="Arial"/>
          <w:bCs/>
          <w:sz w:val="20"/>
          <w:szCs w:val="20"/>
        </w:rPr>
        <w:t xml:space="preserve"> devem ser implantadas a sinalização de alerta e de segurança de acordo com as normas pertinentes aos serviços; </w:t>
      </w:r>
    </w:p>
    <w:p w14:paraId="2181E425" w14:textId="77777777" w:rsidR="008517D9" w:rsidRPr="001413F9" w:rsidRDefault="008517D9" w:rsidP="008517D9">
      <w:pPr>
        <w:ind w:left="1134"/>
        <w:jc w:val="both"/>
        <w:rPr>
          <w:rFonts w:ascii="Arial" w:hAnsi="Arial" w:cs="Arial"/>
          <w:bCs/>
          <w:sz w:val="20"/>
          <w:szCs w:val="20"/>
        </w:rPr>
      </w:pPr>
      <w:r w:rsidRPr="001413F9">
        <w:rPr>
          <w:rFonts w:ascii="Arial" w:hAnsi="Arial" w:cs="Arial"/>
          <w:b/>
          <w:sz w:val="20"/>
          <w:szCs w:val="20"/>
        </w:rPr>
        <w:t>b)</w:t>
      </w:r>
      <w:r w:rsidRPr="001413F9">
        <w:rPr>
          <w:rFonts w:ascii="Arial" w:hAnsi="Arial" w:cs="Arial"/>
          <w:bCs/>
          <w:sz w:val="20"/>
          <w:szCs w:val="20"/>
        </w:rPr>
        <w:t xml:space="preserve"> deve ser proibido o tráfego desnecessário dos equipamentos fora do corpo da estrada para evitar danos desnecessários à vegetação e interferências na drenagem natural; </w:t>
      </w:r>
    </w:p>
    <w:p w14:paraId="0F1A25A7" w14:textId="77777777" w:rsidR="008517D9" w:rsidRPr="001413F9" w:rsidRDefault="008517D9" w:rsidP="008517D9">
      <w:pPr>
        <w:ind w:left="1134"/>
        <w:jc w:val="both"/>
        <w:rPr>
          <w:rFonts w:ascii="Arial" w:hAnsi="Arial" w:cs="Arial"/>
          <w:bCs/>
          <w:sz w:val="20"/>
          <w:szCs w:val="20"/>
        </w:rPr>
      </w:pPr>
      <w:r w:rsidRPr="001413F9">
        <w:rPr>
          <w:rFonts w:ascii="Arial" w:hAnsi="Arial" w:cs="Arial"/>
          <w:b/>
          <w:sz w:val="20"/>
          <w:szCs w:val="20"/>
        </w:rPr>
        <w:t>c)</w:t>
      </w:r>
      <w:r w:rsidRPr="001413F9">
        <w:rPr>
          <w:rFonts w:ascii="Arial" w:hAnsi="Arial" w:cs="Arial"/>
          <w:bCs/>
          <w:sz w:val="20"/>
          <w:szCs w:val="20"/>
        </w:rPr>
        <w:t xml:space="preserve"> as áreas destinadas ao estacionamento e manutenção dos veículos devem ser devidamente sinalizadas, e localizadas de forma que os resíduos de lubrificantes ou combustíveis não sejam carreados para os cursos d’água. As áreas devem ser recuperadas ao final das atividades; </w:t>
      </w:r>
    </w:p>
    <w:p w14:paraId="792332B5" w14:textId="77777777" w:rsidR="008517D9" w:rsidRPr="001413F9" w:rsidRDefault="008517D9" w:rsidP="008517D9">
      <w:pPr>
        <w:ind w:left="1134"/>
        <w:jc w:val="both"/>
        <w:rPr>
          <w:rFonts w:ascii="Arial" w:hAnsi="Arial" w:cs="Arial"/>
          <w:bCs/>
          <w:sz w:val="20"/>
          <w:szCs w:val="20"/>
        </w:rPr>
      </w:pPr>
      <w:r w:rsidRPr="001413F9">
        <w:rPr>
          <w:rFonts w:ascii="Arial" w:hAnsi="Arial" w:cs="Arial"/>
          <w:b/>
          <w:sz w:val="20"/>
          <w:szCs w:val="20"/>
        </w:rPr>
        <w:t>d)</w:t>
      </w:r>
      <w:r w:rsidRPr="001413F9">
        <w:rPr>
          <w:rFonts w:ascii="Arial" w:hAnsi="Arial" w:cs="Arial"/>
          <w:bCs/>
          <w:sz w:val="20"/>
          <w:szCs w:val="20"/>
        </w:rPr>
        <w:t xml:space="preserve"> todos os resíduos de lubrificantes ou combustíveis utilizados pelos equipamentos, seja na manutenção ou operação dos equipamentos, devem ser recolhidos em recipientes adequados e dada a destinação apropriada; </w:t>
      </w:r>
    </w:p>
    <w:p w14:paraId="565D4F0D" w14:textId="77777777" w:rsidR="008517D9" w:rsidRPr="001413F9" w:rsidRDefault="008517D9" w:rsidP="008517D9">
      <w:pPr>
        <w:ind w:left="1134"/>
        <w:jc w:val="both"/>
        <w:rPr>
          <w:rFonts w:ascii="Arial" w:hAnsi="Arial" w:cs="Arial"/>
          <w:bCs/>
          <w:sz w:val="20"/>
          <w:szCs w:val="20"/>
        </w:rPr>
      </w:pPr>
      <w:r w:rsidRPr="001413F9">
        <w:rPr>
          <w:rFonts w:ascii="Arial" w:hAnsi="Arial" w:cs="Arial"/>
          <w:b/>
          <w:sz w:val="20"/>
          <w:szCs w:val="20"/>
        </w:rPr>
        <w:t>e)</w:t>
      </w:r>
      <w:r w:rsidRPr="001413F9">
        <w:rPr>
          <w:rFonts w:ascii="Arial" w:hAnsi="Arial" w:cs="Arial"/>
          <w:bCs/>
          <w:sz w:val="20"/>
          <w:szCs w:val="20"/>
        </w:rPr>
        <w:t xml:space="preserve"> é obrigatório o uso de EPI, equipamentos de proteção individual, pelos funcionários.</w:t>
      </w:r>
    </w:p>
    <w:p w14:paraId="50715FDA" w14:textId="7344648D" w:rsidR="00AD7EBC" w:rsidRPr="001413F9" w:rsidRDefault="008517D9" w:rsidP="00AD7EBC">
      <w:pPr>
        <w:autoSpaceDE w:val="0"/>
        <w:autoSpaceDN w:val="0"/>
        <w:adjustRightInd w:val="0"/>
        <w:ind w:firstLine="709"/>
        <w:jc w:val="both"/>
        <w:rPr>
          <w:rFonts w:ascii="Arial" w:hAnsi="Arial" w:cs="Arial"/>
          <w:bCs/>
          <w:sz w:val="20"/>
          <w:szCs w:val="20"/>
        </w:rPr>
      </w:pPr>
      <w:r w:rsidRPr="001413F9">
        <w:rPr>
          <w:rFonts w:ascii="Arial" w:hAnsi="Arial" w:cs="Arial"/>
          <w:bCs/>
          <w:sz w:val="20"/>
          <w:szCs w:val="20"/>
        </w:rPr>
        <w:t xml:space="preserve">As demais obrigações da contratada e contratante estarão previstas no </w:t>
      </w:r>
      <w:r w:rsidRPr="001413F9">
        <w:rPr>
          <w:rFonts w:ascii="Arial" w:hAnsi="Arial" w:cs="Arial"/>
          <w:sz w:val="20"/>
          <w:szCs w:val="20"/>
        </w:rPr>
        <w:t>Projeto Básico</w:t>
      </w:r>
      <w:r w:rsidRPr="001413F9">
        <w:rPr>
          <w:rFonts w:ascii="Arial" w:hAnsi="Arial" w:cs="Arial"/>
          <w:bCs/>
          <w:sz w:val="20"/>
          <w:szCs w:val="20"/>
        </w:rPr>
        <w:t>.</w:t>
      </w:r>
      <w:bookmarkEnd w:id="4"/>
    </w:p>
    <w:p w14:paraId="334121F0" w14:textId="77777777" w:rsidR="0086768E" w:rsidRPr="001413F9" w:rsidRDefault="0086768E" w:rsidP="00805351">
      <w:pPr>
        <w:autoSpaceDE w:val="0"/>
        <w:autoSpaceDN w:val="0"/>
        <w:adjustRightInd w:val="0"/>
        <w:ind w:firstLine="709"/>
        <w:jc w:val="both"/>
        <w:rPr>
          <w:rFonts w:ascii="Arial" w:hAnsi="Arial" w:cs="Arial"/>
          <w:b/>
          <w:sz w:val="20"/>
          <w:szCs w:val="20"/>
        </w:rPr>
      </w:pPr>
    </w:p>
    <w:p w14:paraId="7EE34FC2" w14:textId="3AAF545E" w:rsidR="00862749" w:rsidRPr="001413F9" w:rsidRDefault="00D75A30"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LEVANTAMENTO DE MERCADO</w:t>
      </w:r>
    </w:p>
    <w:p w14:paraId="64BFC974" w14:textId="77777777" w:rsidR="0086768E" w:rsidRPr="001413F9" w:rsidRDefault="0086768E" w:rsidP="00805351">
      <w:pPr>
        <w:autoSpaceDE w:val="0"/>
        <w:autoSpaceDN w:val="0"/>
        <w:adjustRightInd w:val="0"/>
        <w:ind w:firstLine="709"/>
        <w:jc w:val="both"/>
        <w:rPr>
          <w:rFonts w:ascii="Arial" w:hAnsi="Arial" w:cs="Arial"/>
          <w:b/>
          <w:sz w:val="20"/>
          <w:szCs w:val="20"/>
        </w:rPr>
      </w:pPr>
    </w:p>
    <w:p w14:paraId="7177C1A1" w14:textId="77777777" w:rsidR="00462E94" w:rsidRPr="001413F9" w:rsidRDefault="00DE738D" w:rsidP="00805351">
      <w:pPr>
        <w:autoSpaceDE w:val="0"/>
        <w:autoSpaceDN w:val="0"/>
        <w:adjustRightInd w:val="0"/>
        <w:ind w:firstLine="709"/>
        <w:jc w:val="both"/>
        <w:rPr>
          <w:rFonts w:ascii="Arial" w:hAnsi="Arial" w:cs="Arial"/>
          <w:sz w:val="20"/>
          <w:szCs w:val="20"/>
        </w:rPr>
      </w:pPr>
      <w:r w:rsidRPr="001413F9">
        <w:rPr>
          <w:rFonts w:ascii="Arial" w:hAnsi="Arial" w:cs="Arial"/>
          <w:sz w:val="20"/>
          <w:szCs w:val="20"/>
        </w:rPr>
        <w:t xml:space="preserve">Na forma do artigo 7º, inciso III, da Instrução Normativa n.º 40/2020, resta definida a necessidade de realização de levantamento de mercado nos Estudos Técnicos Preliminares para aquisição de bens e contratação de serviços em geral nos processos de aquisição e contratação. Para tanto, </w:t>
      </w:r>
      <w:r w:rsidR="00BF6EF2" w:rsidRPr="001413F9">
        <w:rPr>
          <w:rFonts w:ascii="Arial" w:hAnsi="Arial" w:cs="Arial"/>
          <w:sz w:val="20"/>
          <w:szCs w:val="20"/>
        </w:rPr>
        <w:t>valendo-se d</w:t>
      </w:r>
      <w:r w:rsidR="001F4533" w:rsidRPr="001413F9">
        <w:rPr>
          <w:rFonts w:ascii="Arial" w:hAnsi="Arial" w:cs="Arial"/>
          <w:sz w:val="20"/>
          <w:szCs w:val="20"/>
        </w:rPr>
        <w:t>as jurisprudências</w:t>
      </w:r>
      <w:r w:rsidR="007B027D" w:rsidRPr="001413F9">
        <w:rPr>
          <w:rFonts w:ascii="Arial" w:hAnsi="Arial" w:cs="Arial"/>
          <w:sz w:val="20"/>
          <w:szCs w:val="20"/>
        </w:rPr>
        <w:t xml:space="preserve"> do Tribunal de Constas da União – </w:t>
      </w:r>
      <w:r w:rsidR="001F4533" w:rsidRPr="001413F9">
        <w:rPr>
          <w:rFonts w:ascii="Arial" w:hAnsi="Arial" w:cs="Arial"/>
          <w:sz w:val="20"/>
          <w:szCs w:val="20"/>
        </w:rPr>
        <w:t>TCU</w:t>
      </w:r>
      <w:r w:rsidR="007B027D" w:rsidRPr="001413F9">
        <w:rPr>
          <w:rFonts w:ascii="Arial" w:hAnsi="Arial" w:cs="Arial"/>
          <w:sz w:val="20"/>
          <w:szCs w:val="20"/>
        </w:rPr>
        <w:t xml:space="preserve"> – </w:t>
      </w:r>
      <w:r w:rsidR="001F4533" w:rsidRPr="001413F9">
        <w:rPr>
          <w:rFonts w:ascii="Arial" w:hAnsi="Arial" w:cs="Arial"/>
          <w:sz w:val="20"/>
          <w:szCs w:val="20"/>
        </w:rPr>
        <w:t>(Acórdãos 1.923/2016, 1.000/2017 e 452/2019</w:t>
      </w:r>
      <w:r w:rsidR="00F36F20" w:rsidRPr="001413F9">
        <w:rPr>
          <w:rFonts w:ascii="Arial" w:hAnsi="Arial" w:cs="Arial"/>
          <w:sz w:val="20"/>
          <w:szCs w:val="20"/>
        </w:rPr>
        <w:t>), como também do Decreto-Lei de n.º 7983/2013,</w:t>
      </w:r>
      <w:r w:rsidR="007B027D" w:rsidRPr="001413F9">
        <w:rPr>
          <w:rFonts w:ascii="Arial" w:hAnsi="Arial" w:cs="Arial"/>
          <w:sz w:val="20"/>
          <w:szCs w:val="20"/>
        </w:rPr>
        <w:t xml:space="preserve"> foram</w:t>
      </w:r>
      <w:r w:rsidR="003F2BC2" w:rsidRPr="001413F9">
        <w:rPr>
          <w:rFonts w:ascii="Arial" w:hAnsi="Arial" w:cs="Arial"/>
          <w:sz w:val="20"/>
          <w:szCs w:val="20"/>
        </w:rPr>
        <w:t xml:space="preserve"> utilizadas tabelas oficiais na realização do levantamento de mercado. Senão</w:t>
      </w:r>
      <w:r w:rsidR="007B027D" w:rsidRPr="001413F9">
        <w:rPr>
          <w:rFonts w:ascii="Arial" w:hAnsi="Arial" w:cs="Arial"/>
          <w:sz w:val="20"/>
          <w:szCs w:val="20"/>
        </w:rPr>
        <w:t>,</w:t>
      </w:r>
      <w:r w:rsidR="003F2BC2" w:rsidRPr="001413F9">
        <w:rPr>
          <w:rFonts w:ascii="Arial" w:hAnsi="Arial" w:cs="Arial"/>
          <w:sz w:val="20"/>
          <w:szCs w:val="20"/>
        </w:rPr>
        <w:t xml:space="preserve"> vejamos:</w:t>
      </w:r>
    </w:p>
    <w:p w14:paraId="1A4C3CF2" w14:textId="77777777" w:rsidR="00CC2AA5" w:rsidRPr="001413F9" w:rsidRDefault="00CC2AA5" w:rsidP="00805351">
      <w:pPr>
        <w:autoSpaceDE w:val="0"/>
        <w:autoSpaceDN w:val="0"/>
        <w:adjustRightInd w:val="0"/>
        <w:ind w:firstLine="1134"/>
        <w:jc w:val="both"/>
        <w:rPr>
          <w:rFonts w:ascii="Arial" w:hAnsi="Arial" w:cs="Arial"/>
          <w:sz w:val="20"/>
          <w:szCs w:val="20"/>
        </w:rPr>
      </w:pPr>
    </w:p>
    <w:p w14:paraId="79CAC256" w14:textId="77777777" w:rsidR="003F2BC2" w:rsidRPr="001413F9" w:rsidRDefault="00462E94" w:rsidP="00805351">
      <w:pPr>
        <w:autoSpaceDE w:val="0"/>
        <w:autoSpaceDN w:val="0"/>
        <w:adjustRightInd w:val="0"/>
        <w:ind w:left="3402"/>
        <w:jc w:val="both"/>
        <w:rPr>
          <w:rFonts w:ascii="Arial" w:hAnsi="Arial" w:cs="Arial"/>
          <w:i/>
          <w:iCs/>
          <w:sz w:val="20"/>
          <w:szCs w:val="20"/>
        </w:rPr>
      </w:pPr>
      <w:r w:rsidRPr="001413F9">
        <w:rPr>
          <w:rFonts w:ascii="Arial" w:hAnsi="Arial" w:cs="Arial"/>
          <w:i/>
          <w:iCs/>
          <w:sz w:val="20"/>
          <w:szCs w:val="20"/>
        </w:rPr>
        <w:t>“Os sistemas oficiais de referência da Administração Pública reproduzem os preços de mercado, e, por gozarem de presunção de veracidade, devem ter precedência em relação à utilização de cotações efetuadas diretamente com empresas que atuam no mercado.”</w:t>
      </w:r>
    </w:p>
    <w:p w14:paraId="728E66CF" w14:textId="77777777" w:rsidR="00C23C4E" w:rsidRPr="001413F9" w:rsidRDefault="00F11EA8" w:rsidP="00805351">
      <w:pPr>
        <w:autoSpaceDE w:val="0"/>
        <w:autoSpaceDN w:val="0"/>
        <w:adjustRightInd w:val="0"/>
        <w:ind w:left="3402"/>
        <w:jc w:val="both"/>
        <w:rPr>
          <w:rFonts w:ascii="Arial" w:hAnsi="Arial" w:cs="Arial"/>
          <w:i/>
          <w:iCs/>
          <w:sz w:val="20"/>
          <w:szCs w:val="20"/>
        </w:rPr>
      </w:pPr>
      <w:r w:rsidRPr="001413F9">
        <w:rPr>
          <w:rFonts w:ascii="Arial" w:hAnsi="Arial" w:cs="Arial"/>
          <w:i/>
          <w:iCs/>
          <w:sz w:val="20"/>
          <w:szCs w:val="20"/>
        </w:rPr>
        <w:t>(</w:t>
      </w:r>
      <w:r w:rsidR="003F2BC2" w:rsidRPr="001413F9">
        <w:rPr>
          <w:rFonts w:ascii="Arial" w:hAnsi="Arial" w:cs="Arial"/>
          <w:i/>
          <w:iCs/>
          <w:sz w:val="20"/>
          <w:szCs w:val="20"/>
        </w:rPr>
        <w:t>Acórdão 452/2019-Plenário | Relator: MARCOS BEMQUERER</w:t>
      </w:r>
      <w:r w:rsidR="00462E94" w:rsidRPr="001413F9">
        <w:rPr>
          <w:rFonts w:ascii="Arial" w:hAnsi="Arial" w:cs="Arial"/>
          <w:i/>
          <w:iCs/>
          <w:sz w:val="20"/>
          <w:szCs w:val="20"/>
        </w:rPr>
        <w:t xml:space="preserve">. </w:t>
      </w:r>
      <w:r w:rsidR="003F2BC2" w:rsidRPr="001413F9">
        <w:rPr>
          <w:rFonts w:ascii="Arial" w:hAnsi="Arial" w:cs="Arial"/>
          <w:i/>
          <w:iCs/>
          <w:sz w:val="20"/>
          <w:szCs w:val="20"/>
        </w:rPr>
        <w:t>ÁREA: Licitação |TEMA: Orçamento estimativo | SUBTEMA: Elaboração</w:t>
      </w:r>
      <w:r w:rsidR="00462E94" w:rsidRPr="001413F9">
        <w:rPr>
          <w:rFonts w:ascii="Arial" w:hAnsi="Arial" w:cs="Arial"/>
          <w:i/>
          <w:iCs/>
          <w:sz w:val="20"/>
          <w:szCs w:val="20"/>
        </w:rPr>
        <w:t xml:space="preserve">. </w:t>
      </w:r>
      <w:r w:rsidR="003F2BC2" w:rsidRPr="001413F9">
        <w:rPr>
          <w:rFonts w:ascii="Arial" w:hAnsi="Arial" w:cs="Arial"/>
          <w:i/>
          <w:iCs/>
          <w:sz w:val="20"/>
          <w:szCs w:val="20"/>
        </w:rPr>
        <w:t>Outros indexadores: Referência, Preço de mercado, Cotação</w:t>
      </w:r>
      <w:r w:rsidRPr="001413F9">
        <w:rPr>
          <w:rFonts w:ascii="Arial" w:hAnsi="Arial" w:cs="Arial"/>
          <w:i/>
          <w:iCs/>
          <w:sz w:val="20"/>
          <w:szCs w:val="20"/>
        </w:rPr>
        <w:t>.)</w:t>
      </w:r>
    </w:p>
    <w:p w14:paraId="5C0AFFEB" w14:textId="77777777" w:rsidR="00CC2AA5" w:rsidRPr="001413F9" w:rsidRDefault="00CC2AA5" w:rsidP="00805351">
      <w:pPr>
        <w:autoSpaceDE w:val="0"/>
        <w:autoSpaceDN w:val="0"/>
        <w:adjustRightInd w:val="0"/>
        <w:ind w:left="1701"/>
        <w:jc w:val="both"/>
        <w:rPr>
          <w:rFonts w:ascii="Arial" w:hAnsi="Arial" w:cs="Arial"/>
          <w:i/>
          <w:iCs/>
          <w:sz w:val="20"/>
          <w:szCs w:val="20"/>
        </w:rPr>
      </w:pPr>
    </w:p>
    <w:p w14:paraId="2D08C9CA" w14:textId="2B692C51" w:rsidR="00C23C4E" w:rsidRPr="001413F9" w:rsidRDefault="00C23C4E" w:rsidP="00805351">
      <w:pPr>
        <w:autoSpaceDE w:val="0"/>
        <w:autoSpaceDN w:val="0"/>
        <w:adjustRightInd w:val="0"/>
        <w:ind w:firstLine="709"/>
        <w:jc w:val="both"/>
        <w:rPr>
          <w:rFonts w:ascii="Arial" w:hAnsi="Arial" w:cs="Arial"/>
          <w:sz w:val="20"/>
          <w:szCs w:val="20"/>
        </w:rPr>
      </w:pPr>
      <w:r w:rsidRPr="001413F9">
        <w:rPr>
          <w:rFonts w:ascii="Arial" w:hAnsi="Arial" w:cs="Arial"/>
          <w:sz w:val="20"/>
          <w:szCs w:val="20"/>
        </w:rPr>
        <w:t>Ademais, com a finalidade de enriquecer o presente estudo, foram analisadas as últimas contratações deste município que versão sobre assuntos semelhantes</w:t>
      </w:r>
      <w:r w:rsidR="00F36201" w:rsidRPr="001413F9">
        <w:rPr>
          <w:rFonts w:ascii="Arial" w:hAnsi="Arial" w:cs="Arial"/>
          <w:sz w:val="20"/>
          <w:szCs w:val="20"/>
        </w:rPr>
        <w:t xml:space="preserve"> (Reformas e Construções)</w:t>
      </w:r>
      <w:r w:rsidRPr="001413F9">
        <w:rPr>
          <w:rFonts w:ascii="Arial" w:hAnsi="Arial" w:cs="Arial"/>
          <w:sz w:val="20"/>
          <w:szCs w:val="20"/>
        </w:rPr>
        <w:t xml:space="preserve">, a saber: </w:t>
      </w:r>
    </w:p>
    <w:p w14:paraId="4532280B" w14:textId="77777777" w:rsidR="00C23C4E" w:rsidRPr="001413F9" w:rsidRDefault="00C23C4E" w:rsidP="00805351">
      <w:pPr>
        <w:autoSpaceDE w:val="0"/>
        <w:autoSpaceDN w:val="0"/>
        <w:adjustRightInd w:val="0"/>
        <w:ind w:firstLine="709"/>
        <w:jc w:val="both"/>
        <w:rPr>
          <w:rFonts w:ascii="Arial" w:hAnsi="Arial" w:cs="Arial"/>
          <w:sz w:val="20"/>
          <w:szCs w:val="20"/>
        </w:rPr>
      </w:pPr>
    </w:p>
    <w:tbl>
      <w:tblPr>
        <w:tblStyle w:val="Tabelacomgrade"/>
        <w:tblW w:w="7797" w:type="dxa"/>
        <w:jc w:val="center"/>
        <w:tblLook w:val="04A0" w:firstRow="1" w:lastRow="0" w:firstColumn="1" w:lastColumn="0" w:noHBand="0" w:noVBand="1"/>
      </w:tblPr>
      <w:tblGrid>
        <w:gridCol w:w="2428"/>
        <w:gridCol w:w="2817"/>
        <w:gridCol w:w="2552"/>
      </w:tblGrid>
      <w:tr w:rsidR="00C23C4E" w:rsidRPr="001413F9" w14:paraId="1881B80E" w14:textId="77777777" w:rsidTr="00BF611C">
        <w:trPr>
          <w:jc w:val="center"/>
        </w:trPr>
        <w:tc>
          <w:tcPr>
            <w:tcW w:w="2428" w:type="dxa"/>
            <w:tcBorders>
              <w:top w:val="single" w:sz="4" w:space="0" w:color="auto"/>
              <w:left w:val="single" w:sz="4" w:space="0" w:color="auto"/>
              <w:bottom w:val="single" w:sz="4" w:space="0" w:color="auto"/>
              <w:right w:val="single" w:sz="4" w:space="0" w:color="auto"/>
            </w:tcBorders>
            <w:vAlign w:val="center"/>
            <w:hideMark/>
          </w:tcPr>
          <w:p w14:paraId="303709C9" w14:textId="77777777" w:rsidR="00C23C4E" w:rsidRPr="001413F9" w:rsidRDefault="00C23C4E" w:rsidP="00805351">
            <w:pPr>
              <w:autoSpaceDE w:val="0"/>
              <w:autoSpaceDN w:val="0"/>
              <w:adjustRightInd w:val="0"/>
              <w:jc w:val="center"/>
              <w:rPr>
                <w:rFonts w:ascii="Arial" w:hAnsi="Arial" w:cs="Arial"/>
                <w:b/>
                <w:bCs/>
                <w:sz w:val="20"/>
                <w:szCs w:val="20"/>
              </w:rPr>
            </w:pPr>
            <w:r w:rsidRPr="001413F9">
              <w:rPr>
                <w:rFonts w:ascii="Arial" w:hAnsi="Arial" w:cs="Arial"/>
                <w:b/>
                <w:bCs/>
                <w:sz w:val="20"/>
                <w:szCs w:val="20"/>
              </w:rPr>
              <w:t>N.º Processo Adm.</w:t>
            </w:r>
          </w:p>
        </w:tc>
        <w:tc>
          <w:tcPr>
            <w:tcW w:w="2817" w:type="dxa"/>
            <w:tcBorders>
              <w:top w:val="single" w:sz="4" w:space="0" w:color="auto"/>
              <w:left w:val="single" w:sz="4" w:space="0" w:color="auto"/>
              <w:bottom w:val="single" w:sz="4" w:space="0" w:color="auto"/>
              <w:right w:val="single" w:sz="4" w:space="0" w:color="auto"/>
            </w:tcBorders>
            <w:vAlign w:val="center"/>
            <w:hideMark/>
          </w:tcPr>
          <w:p w14:paraId="4A7F2B0D" w14:textId="77777777" w:rsidR="00C23C4E" w:rsidRPr="001413F9" w:rsidRDefault="00C23C4E" w:rsidP="00805351">
            <w:pPr>
              <w:autoSpaceDE w:val="0"/>
              <w:autoSpaceDN w:val="0"/>
              <w:adjustRightInd w:val="0"/>
              <w:jc w:val="center"/>
              <w:rPr>
                <w:rFonts w:ascii="Arial" w:hAnsi="Arial" w:cs="Arial"/>
                <w:b/>
                <w:bCs/>
                <w:sz w:val="20"/>
                <w:szCs w:val="20"/>
              </w:rPr>
            </w:pPr>
            <w:r w:rsidRPr="001413F9">
              <w:rPr>
                <w:rFonts w:ascii="Arial" w:hAnsi="Arial" w:cs="Arial"/>
                <w:b/>
                <w:bCs/>
                <w:sz w:val="20"/>
                <w:szCs w:val="20"/>
              </w:rPr>
              <w:t>Modalidade</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BA3730F" w14:textId="77777777" w:rsidR="00C23C4E" w:rsidRPr="001413F9" w:rsidRDefault="00C23C4E" w:rsidP="00805351">
            <w:pPr>
              <w:autoSpaceDE w:val="0"/>
              <w:autoSpaceDN w:val="0"/>
              <w:adjustRightInd w:val="0"/>
              <w:jc w:val="center"/>
              <w:rPr>
                <w:rFonts w:ascii="Arial" w:hAnsi="Arial" w:cs="Arial"/>
                <w:b/>
                <w:bCs/>
                <w:sz w:val="20"/>
                <w:szCs w:val="20"/>
              </w:rPr>
            </w:pPr>
            <w:r w:rsidRPr="001413F9">
              <w:rPr>
                <w:rFonts w:ascii="Arial" w:hAnsi="Arial" w:cs="Arial"/>
                <w:b/>
                <w:bCs/>
                <w:sz w:val="20"/>
                <w:szCs w:val="20"/>
              </w:rPr>
              <w:t>N.º da Ata ou Contrato</w:t>
            </w:r>
          </w:p>
        </w:tc>
      </w:tr>
      <w:tr w:rsidR="00C23C4E" w:rsidRPr="001413F9" w14:paraId="1A766C0A" w14:textId="77777777" w:rsidTr="00BF611C">
        <w:trPr>
          <w:jc w:val="center"/>
        </w:trPr>
        <w:tc>
          <w:tcPr>
            <w:tcW w:w="2428" w:type="dxa"/>
            <w:tcBorders>
              <w:top w:val="single" w:sz="4" w:space="0" w:color="auto"/>
              <w:left w:val="single" w:sz="4" w:space="0" w:color="auto"/>
              <w:bottom w:val="single" w:sz="4" w:space="0" w:color="auto"/>
              <w:right w:val="single" w:sz="4" w:space="0" w:color="auto"/>
            </w:tcBorders>
            <w:vAlign w:val="center"/>
            <w:hideMark/>
          </w:tcPr>
          <w:p w14:paraId="437EAE01" w14:textId="77777777" w:rsidR="00C23C4E" w:rsidRPr="001413F9" w:rsidRDefault="00106F18"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230</w:t>
            </w:r>
            <w:r w:rsidR="00C23C4E" w:rsidRPr="001413F9">
              <w:rPr>
                <w:rFonts w:ascii="Arial" w:hAnsi="Arial" w:cs="Arial"/>
                <w:bCs/>
                <w:sz w:val="20"/>
                <w:szCs w:val="20"/>
              </w:rPr>
              <w:t>/21</w:t>
            </w:r>
          </w:p>
        </w:tc>
        <w:tc>
          <w:tcPr>
            <w:tcW w:w="2817" w:type="dxa"/>
            <w:tcBorders>
              <w:top w:val="single" w:sz="4" w:space="0" w:color="auto"/>
              <w:left w:val="single" w:sz="4" w:space="0" w:color="auto"/>
              <w:bottom w:val="single" w:sz="4" w:space="0" w:color="auto"/>
              <w:right w:val="single" w:sz="4" w:space="0" w:color="auto"/>
            </w:tcBorders>
            <w:vAlign w:val="center"/>
            <w:hideMark/>
          </w:tcPr>
          <w:p w14:paraId="6DE629B0" w14:textId="77777777" w:rsidR="00C23C4E" w:rsidRPr="001413F9" w:rsidRDefault="00106F18"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Dispensa</w:t>
            </w:r>
            <w:r w:rsidR="00C23C4E" w:rsidRPr="001413F9">
              <w:rPr>
                <w:rFonts w:ascii="Arial" w:hAnsi="Arial" w:cs="Arial"/>
                <w:bCs/>
                <w:sz w:val="20"/>
                <w:szCs w:val="20"/>
              </w:rPr>
              <w:t xml:space="preserve"> n.º </w:t>
            </w:r>
            <w:r w:rsidRPr="001413F9">
              <w:rPr>
                <w:rFonts w:ascii="Arial" w:hAnsi="Arial" w:cs="Arial"/>
                <w:bCs/>
                <w:sz w:val="20"/>
                <w:szCs w:val="20"/>
              </w:rPr>
              <w:t>88</w:t>
            </w:r>
            <w:r w:rsidR="00C23C4E" w:rsidRPr="001413F9">
              <w:rPr>
                <w:rFonts w:ascii="Arial" w:hAnsi="Arial" w:cs="Arial"/>
                <w:bCs/>
                <w:sz w:val="20"/>
                <w:szCs w:val="20"/>
              </w:rPr>
              <w:t>/21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1DA3029" w14:textId="77777777" w:rsidR="00C23C4E" w:rsidRPr="001413F9" w:rsidRDefault="00366260"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 xml:space="preserve">Contrato n.º </w:t>
            </w:r>
            <w:r w:rsidR="00106F18" w:rsidRPr="001413F9">
              <w:rPr>
                <w:rFonts w:ascii="Arial" w:hAnsi="Arial" w:cs="Arial"/>
                <w:bCs/>
                <w:sz w:val="20"/>
                <w:szCs w:val="20"/>
              </w:rPr>
              <w:t>232</w:t>
            </w:r>
            <w:r w:rsidR="00C23C4E" w:rsidRPr="001413F9">
              <w:rPr>
                <w:rFonts w:ascii="Arial" w:hAnsi="Arial" w:cs="Arial"/>
                <w:bCs/>
                <w:sz w:val="20"/>
                <w:szCs w:val="20"/>
              </w:rPr>
              <w:t>/21</w:t>
            </w:r>
          </w:p>
        </w:tc>
      </w:tr>
      <w:tr w:rsidR="00C23C4E" w:rsidRPr="001413F9" w14:paraId="487410E6" w14:textId="77777777" w:rsidTr="00BF611C">
        <w:trPr>
          <w:jc w:val="center"/>
        </w:trPr>
        <w:tc>
          <w:tcPr>
            <w:tcW w:w="2428" w:type="dxa"/>
            <w:tcBorders>
              <w:top w:val="single" w:sz="4" w:space="0" w:color="auto"/>
              <w:left w:val="single" w:sz="4" w:space="0" w:color="auto"/>
              <w:bottom w:val="single" w:sz="4" w:space="0" w:color="auto"/>
              <w:right w:val="single" w:sz="4" w:space="0" w:color="auto"/>
            </w:tcBorders>
            <w:vAlign w:val="center"/>
            <w:hideMark/>
          </w:tcPr>
          <w:p w14:paraId="4C1B78A0" w14:textId="77777777" w:rsidR="00C23C4E" w:rsidRPr="001413F9" w:rsidRDefault="00106F18"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1</w:t>
            </w:r>
            <w:r w:rsidR="0094799C" w:rsidRPr="001413F9">
              <w:rPr>
                <w:rFonts w:ascii="Arial" w:hAnsi="Arial" w:cs="Arial"/>
                <w:bCs/>
                <w:sz w:val="20"/>
                <w:szCs w:val="20"/>
              </w:rPr>
              <w:t>96</w:t>
            </w:r>
            <w:r w:rsidR="00C23C4E" w:rsidRPr="001413F9">
              <w:rPr>
                <w:rFonts w:ascii="Arial" w:hAnsi="Arial" w:cs="Arial"/>
                <w:bCs/>
                <w:sz w:val="20"/>
                <w:szCs w:val="20"/>
              </w:rPr>
              <w:t>/21</w:t>
            </w:r>
          </w:p>
        </w:tc>
        <w:tc>
          <w:tcPr>
            <w:tcW w:w="2817" w:type="dxa"/>
            <w:tcBorders>
              <w:top w:val="single" w:sz="4" w:space="0" w:color="auto"/>
              <w:left w:val="single" w:sz="4" w:space="0" w:color="auto"/>
              <w:bottom w:val="single" w:sz="4" w:space="0" w:color="auto"/>
              <w:right w:val="single" w:sz="4" w:space="0" w:color="auto"/>
            </w:tcBorders>
            <w:vAlign w:val="center"/>
            <w:hideMark/>
          </w:tcPr>
          <w:p w14:paraId="54EF666B" w14:textId="77777777" w:rsidR="00C23C4E" w:rsidRPr="001413F9" w:rsidRDefault="00106F18"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Pregão P.</w:t>
            </w:r>
            <w:r w:rsidR="00C23C4E" w:rsidRPr="001413F9">
              <w:rPr>
                <w:rFonts w:ascii="Arial" w:hAnsi="Arial" w:cs="Arial"/>
                <w:bCs/>
                <w:sz w:val="20"/>
                <w:szCs w:val="20"/>
              </w:rPr>
              <w:t xml:space="preserve"> n.º </w:t>
            </w:r>
            <w:r w:rsidRPr="001413F9">
              <w:rPr>
                <w:rFonts w:ascii="Arial" w:hAnsi="Arial" w:cs="Arial"/>
                <w:bCs/>
                <w:sz w:val="20"/>
                <w:szCs w:val="20"/>
              </w:rPr>
              <w:t>44</w:t>
            </w:r>
            <w:r w:rsidR="00C23C4E" w:rsidRPr="001413F9">
              <w:rPr>
                <w:rFonts w:ascii="Arial" w:hAnsi="Arial" w:cs="Arial"/>
                <w:bCs/>
                <w:sz w:val="20"/>
                <w:szCs w:val="20"/>
              </w:rPr>
              <w:t>/2</w:t>
            </w:r>
            <w:r w:rsidR="002377B4" w:rsidRPr="001413F9">
              <w:rPr>
                <w:rFonts w:ascii="Arial" w:hAnsi="Arial" w:cs="Arial"/>
                <w:bCs/>
                <w:sz w:val="20"/>
                <w:szCs w:val="20"/>
              </w:rPr>
              <w:t>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F38FDF8" w14:textId="77777777" w:rsidR="00C23C4E" w:rsidRPr="001413F9" w:rsidRDefault="002377B4"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Ata</w:t>
            </w:r>
            <w:r w:rsidR="00C23C4E" w:rsidRPr="001413F9">
              <w:rPr>
                <w:rFonts w:ascii="Arial" w:hAnsi="Arial" w:cs="Arial"/>
                <w:bCs/>
                <w:sz w:val="20"/>
                <w:szCs w:val="20"/>
              </w:rPr>
              <w:t xml:space="preserve"> n.º </w:t>
            </w:r>
            <w:r w:rsidRPr="001413F9">
              <w:rPr>
                <w:rFonts w:ascii="Arial" w:hAnsi="Arial" w:cs="Arial"/>
                <w:bCs/>
                <w:sz w:val="20"/>
                <w:szCs w:val="20"/>
              </w:rPr>
              <w:t>22</w:t>
            </w:r>
            <w:r w:rsidR="00C23C4E" w:rsidRPr="001413F9">
              <w:rPr>
                <w:rFonts w:ascii="Arial" w:hAnsi="Arial" w:cs="Arial"/>
                <w:bCs/>
                <w:sz w:val="20"/>
                <w:szCs w:val="20"/>
              </w:rPr>
              <w:t>/2</w:t>
            </w:r>
            <w:r w:rsidRPr="001413F9">
              <w:rPr>
                <w:rFonts w:ascii="Arial" w:hAnsi="Arial" w:cs="Arial"/>
                <w:bCs/>
                <w:sz w:val="20"/>
                <w:szCs w:val="20"/>
              </w:rPr>
              <w:t>1</w:t>
            </w:r>
          </w:p>
        </w:tc>
      </w:tr>
      <w:tr w:rsidR="00BF611C" w:rsidRPr="001413F9" w14:paraId="598D0823" w14:textId="77777777" w:rsidTr="00BF611C">
        <w:trPr>
          <w:jc w:val="center"/>
        </w:trPr>
        <w:tc>
          <w:tcPr>
            <w:tcW w:w="2428" w:type="dxa"/>
            <w:tcBorders>
              <w:top w:val="single" w:sz="4" w:space="0" w:color="auto"/>
              <w:left w:val="single" w:sz="4" w:space="0" w:color="auto"/>
              <w:bottom w:val="single" w:sz="4" w:space="0" w:color="auto"/>
              <w:right w:val="single" w:sz="4" w:space="0" w:color="auto"/>
            </w:tcBorders>
            <w:vAlign w:val="center"/>
          </w:tcPr>
          <w:p w14:paraId="27B9207F" w14:textId="77777777" w:rsidR="00BF611C" w:rsidRPr="001413F9" w:rsidRDefault="001346B2"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1</w:t>
            </w:r>
            <w:r w:rsidR="008E74D5" w:rsidRPr="001413F9">
              <w:rPr>
                <w:rFonts w:ascii="Arial" w:hAnsi="Arial" w:cs="Arial"/>
                <w:bCs/>
                <w:sz w:val="20"/>
                <w:szCs w:val="20"/>
              </w:rPr>
              <w:t>49</w:t>
            </w:r>
            <w:r w:rsidR="00BF611C" w:rsidRPr="001413F9">
              <w:rPr>
                <w:rFonts w:ascii="Arial" w:hAnsi="Arial" w:cs="Arial"/>
                <w:bCs/>
                <w:sz w:val="20"/>
                <w:szCs w:val="20"/>
              </w:rPr>
              <w:t>/</w:t>
            </w:r>
            <w:r w:rsidRPr="001413F9">
              <w:rPr>
                <w:rFonts w:ascii="Arial" w:hAnsi="Arial" w:cs="Arial"/>
                <w:bCs/>
                <w:sz w:val="20"/>
                <w:szCs w:val="20"/>
              </w:rPr>
              <w:t>21</w:t>
            </w:r>
          </w:p>
        </w:tc>
        <w:tc>
          <w:tcPr>
            <w:tcW w:w="2817" w:type="dxa"/>
            <w:tcBorders>
              <w:top w:val="single" w:sz="4" w:space="0" w:color="auto"/>
              <w:left w:val="single" w:sz="4" w:space="0" w:color="auto"/>
              <w:bottom w:val="single" w:sz="4" w:space="0" w:color="auto"/>
              <w:right w:val="single" w:sz="4" w:space="0" w:color="auto"/>
            </w:tcBorders>
            <w:vAlign w:val="center"/>
          </w:tcPr>
          <w:p w14:paraId="042072EB" w14:textId="77777777" w:rsidR="00BF611C" w:rsidRPr="001413F9" w:rsidRDefault="008E74D5"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T. de Preço</w:t>
            </w:r>
            <w:r w:rsidR="00BF611C" w:rsidRPr="001413F9">
              <w:rPr>
                <w:rFonts w:ascii="Arial" w:hAnsi="Arial" w:cs="Arial"/>
                <w:bCs/>
                <w:sz w:val="20"/>
                <w:szCs w:val="20"/>
              </w:rPr>
              <w:t xml:space="preserve"> n.º </w:t>
            </w:r>
            <w:r w:rsidRPr="001413F9">
              <w:rPr>
                <w:rFonts w:ascii="Arial" w:hAnsi="Arial" w:cs="Arial"/>
                <w:bCs/>
                <w:sz w:val="20"/>
                <w:szCs w:val="20"/>
              </w:rPr>
              <w:t>0</w:t>
            </w:r>
            <w:r w:rsidR="001346B2" w:rsidRPr="001413F9">
              <w:rPr>
                <w:rFonts w:ascii="Arial" w:hAnsi="Arial" w:cs="Arial"/>
                <w:bCs/>
                <w:sz w:val="20"/>
                <w:szCs w:val="20"/>
              </w:rPr>
              <w:t>4</w:t>
            </w:r>
            <w:r w:rsidR="00BF611C" w:rsidRPr="001413F9">
              <w:rPr>
                <w:rFonts w:ascii="Arial" w:hAnsi="Arial" w:cs="Arial"/>
                <w:bCs/>
                <w:sz w:val="20"/>
                <w:szCs w:val="20"/>
              </w:rPr>
              <w:t>/2</w:t>
            </w:r>
            <w:r w:rsidR="001346B2" w:rsidRPr="001413F9">
              <w:rPr>
                <w:rFonts w:ascii="Arial" w:hAnsi="Arial" w:cs="Arial"/>
                <w:bCs/>
                <w:sz w:val="20"/>
                <w:szCs w:val="20"/>
              </w:rPr>
              <w:t>1</w:t>
            </w:r>
          </w:p>
        </w:tc>
        <w:tc>
          <w:tcPr>
            <w:tcW w:w="2552" w:type="dxa"/>
            <w:tcBorders>
              <w:top w:val="single" w:sz="4" w:space="0" w:color="auto"/>
              <w:left w:val="single" w:sz="4" w:space="0" w:color="auto"/>
              <w:bottom w:val="single" w:sz="4" w:space="0" w:color="auto"/>
              <w:right w:val="single" w:sz="4" w:space="0" w:color="auto"/>
            </w:tcBorders>
            <w:vAlign w:val="center"/>
          </w:tcPr>
          <w:p w14:paraId="6BE55F7C" w14:textId="77777777" w:rsidR="00BF611C" w:rsidRPr="001413F9" w:rsidRDefault="00366260"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 xml:space="preserve">Contrato n.º </w:t>
            </w:r>
            <w:r w:rsidR="008E74D5" w:rsidRPr="001413F9">
              <w:rPr>
                <w:rFonts w:ascii="Arial" w:hAnsi="Arial" w:cs="Arial"/>
                <w:bCs/>
                <w:sz w:val="20"/>
                <w:szCs w:val="20"/>
              </w:rPr>
              <w:t>195</w:t>
            </w:r>
            <w:r w:rsidRPr="001413F9">
              <w:rPr>
                <w:rFonts w:ascii="Arial" w:hAnsi="Arial" w:cs="Arial"/>
                <w:bCs/>
                <w:sz w:val="20"/>
                <w:szCs w:val="20"/>
              </w:rPr>
              <w:t>/2</w:t>
            </w:r>
            <w:r w:rsidR="008E74D5" w:rsidRPr="001413F9">
              <w:rPr>
                <w:rFonts w:ascii="Arial" w:hAnsi="Arial" w:cs="Arial"/>
                <w:bCs/>
                <w:sz w:val="20"/>
                <w:szCs w:val="20"/>
              </w:rPr>
              <w:t>1</w:t>
            </w:r>
          </w:p>
        </w:tc>
      </w:tr>
      <w:tr w:rsidR="00BF611C" w:rsidRPr="001413F9" w14:paraId="1831FA9E" w14:textId="77777777" w:rsidTr="00BF611C">
        <w:trPr>
          <w:jc w:val="center"/>
        </w:trPr>
        <w:tc>
          <w:tcPr>
            <w:tcW w:w="2428" w:type="dxa"/>
            <w:tcBorders>
              <w:top w:val="single" w:sz="4" w:space="0" w:color="auto"/>
              <w:left w:val="single" w:sz="4" w:space="0" w:color="auto"/>
              <w:bottom w:val="single" w:sz="4" w:space="0" w:color="auto"/>
              <w:right w:val="single" w:sz="4" w:space="0" w:color="auto"/>
            </w:tcBorders>
            <w:vAlign w:val="center"/>
          </w:tcPr>
          <w:p w14:paraId="127E1CBB" w14:textId="77777777" w:rsidR="00BF611C" w:rsidRPr="001413F9" w:rsidRDefault="008E74D5"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lastRenderedPageBreak/>
              <w:t>002</w:t>
            </w:r>
            <w:r w:rsidR="00BF611C" w:rsidRPr="001413F9">
              <w:rPr>
                <w:rFonts w:ascii="Arial" w:hAnsi="Arial" w:cs="Arial"/>
                <w:bCs/>
                <w:sz w:val="20"/>
                <w:szCs w:val="20"/>
              </w:rPr>
              <w:t>/20</w:t>
            </w:r>
          </w:p>
        </w:tc>
        <w:tc>
          <w:tcPr>
            <w:tcW w:w="2817" w:type="dxa"/>
            <w:tcBorders>
              <w:top w:val="single" w:sz="4" w:space="0" w:color="auto"/>
              <w:left w:val="single" w:sz="4" w:space="0" w:color="auto"/>
              <w:bottom w:val="single" w:sz="4" w:space="0" w:color="auto"/>
              <w:right w:val="single" w:sz="4" w:space="0" w:color="auto"/>
            </w:tcBorders>
            <w:vAlign w:val="center"/>
          </w:tcPr>
          <w:p w14:paraId="0B20E8A3" w14:textId="77777777" w:rsidR="00BF611C" w:rsidRPr="001413F9" w:rsidRDefault="008E74D5"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C. Convite</w:t>
            </w:r>
            <w:r w:rsidR="00BF611C" w:rsidRPr="001413F9">
              <w:rPr>
                <w:rFonts w:ascii="Arial" w:hAnsi="Arial" w:cs="Arial"/>
                <w:bCs/>
                <w:sz w:val="20"/>
                <w:szCs w:val="20"/>
              </w:rPr>
              <w:t xml:space="preserve"> n.º 0</w:t>
            </w:r>
            <w:r w:rsidRPr="001413F9">
              <w:rPr>
                <w:rFonts w:ascii="Arial" w:hAnsi="Arial" w:cs="Arial"/>
                <w:bCs/>
                <w:sz w:val="20"/>
                <w:szCs w:val="20"/>
              </w:rPr>
              <w:t>2</w:t>
            </w:r>
            <w:r w:rsidR="00BF611C" w:rsidRPr="001413F9">
              <w:rPr>
                <w:rFonts w:ascii="Arial" w:hAnsi="Arial" w:cs="Arial"/>
                <w:bCs/>
                <w:sz w:val="20"/>
                <w:szCs w:val="20"/>
              </w:rPr>
              <w:t>/20</w:t>
            </w:r>
          </w:p>
        </w:tc>
        <w:tc>
          <w:tcPr>
            <w:tcW w:w="2552" w:type="dxa"/>
            <w:tcBorders>
              <w:top w:val="single" w:sz="4" w:space="0" w:color="auto"/>
              <w:left w:val="single" w:sz="4" w:space="0" w:color="auto"/>
              <w:bottom w:val="single" w:sz="4" w:space="0" w:color="auto"/>
              <w:right w:val="single" w:sz="4" w:space="0" w:color="auto"/>
            </w:tcBorders>
            <w:vAlign w:val="center"/>
          </w:tcPr>
          <w:p w14:paraId="08895942" w14:textId="77777777" w:rsidR="00BF611C" w:rsidRPr="001413F9" w:rsidRDefault="00366260"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 xml:space="preserve">Contrato n.º </w:t>
            </w:r>
            <w:r w:rsidR="008E74D5" w:rsidRPr="001413F9">
              <w:rPr>
                <w:rFonts w:ascii="Arial" w:hAnsi="Arial" w:cs="Arial"/>
                <w:bCs/>
                <w:sz w:val="20"/>
                <w:szCs w:val="20"/>
              </w:rPr>
              <w:t>050</w:t>
            </w:r>
            <w:r w:rsidR="00BF611C" w:rsidRPr="001413F9">
              <w:rPr>
                <w:rFonts w:ascii="Arial" w:hAnsi="Arial" w:cs="Arial"/>
                <w:bCs/>
                <w:sz w:val="20"/>
                <w:szCs w:val="20"/>
              </w:rPr>
              <w:t>/20</w:t>
            </w:r>
          </w:p>
        </w:tc>
      </w:tr>
    </w:tbl>
    <w:p w14:paraId="5068375F" w14:textId="77777777" w:rsidR="00D24550" w:rsidRPr="001413F9" w:rsidRDefault="00D24550" w:rsidP="00805351">
      <w:pPr>
        <w:autoSpaceDE w:val="0"/>
        <w:autoSpaceDN w:val="0"/>
        <w:adjustRightInd w:val="0"/>
        <w:ind w:firstLine="709"/>
        <w:jc w:val="both"/>
        <w:rPr>
          <w:rFonts w:ascii="Arial" w:hAnsi="Arial" w:cs="Arial"/>
          <w:sz w:val="20"/>
          <w:szCs w:val="20"/>
        </w:rPr>
      </w:pPr>
    </w:p>
    <w:p w14:paraId="49210549" w14:textId="0BFC7A16" w:rsidR="00846681" w:rsidRPr="007E041B" w:rsidRDefault="007B027D" w:rsidP="0046415B">
      <w:pPr>
        <w:autoSpaceDE w:val="0"/>
        <w:autoSpaceDN w:val="0"/>
        <w:adjustRightInd w:val="0"/>
        <w:ind w:firstLine="709"/>
        <w:jc w:val="both"/>
        <w:rPr>
          <w:rFonts w:ascii="Arial" w:hAnsi="Arial" w:cs="Arial"/>
          <w:sz w:val="20"/>
          <w:szCs w:val="20"/>
        </w:rPr>
      </w:pPr>
      <w:r w:rsidRPr="007E041B">
        <w:rPr>
          <w:rFonts w:ascii="Arial" w:hAnsi="Arial" w:cs="Arial"/>
          <w:sz w:val="20"/>
          <w:szCs w:val="20"/>
        </w:rPr>
        <w:t>Nessa oportunidade</w:t>
      </w:r>
      <w:r w:rsidR="00462E94" w:rsidRPr="007E041B">
        <w:rPr>
          <w:rFonts w:ascii="Arial" w:hAnsi="Arial" w:cs="Arial"/>
          <w:sz w:val="20"/>
          <w:szCs w:val="20"/>
        </w:rPr>
        <w:t xml:space="preserve">, </w:t>
      </w:r>
      <w:r w:rsidR="00846681" w:rsidRPr="007E041B">
        <w:rPr>
          <w:rFonts w:ascii="Arial" w:hAnsi="Arial" w:cs="Arial"/>
          <w:sz w:val="20"/>
          <w:szCs w:val="20"/>
        </w:rPr>
        <w:t xml:space="preserve">conforme </w:t>
      </w:r>
      <w:r w:rsidR="007F394B" w:rsidRPr="007E041B">
        <w:rPr>
          <w:rFonts w:ascii="Arial" w:hAnsi="Arial" w:cs="Arial"/>
          <w:sz w:val="20"/>
          <w:szCs w:val="20"/>
        </w:rPr>
        <w:t>Documento de Formalização de Demanda</w:t>
      </w:r>
      <w:r w:rsidR="00846681" w:rsidRPr="007E041B">
        <w:rPr>
          <w:rFonts w:ascii="Arial" w:hAnsi="Arial" w:cs="Arial"/>
          <w:sz w:val="20"/>
          <w:szCs w:val="20"/>
        </w:rPr>
        <w:t xml:space="preserve"> </w:t>
      </w:r>
      <w:r w:rsidR="00D74245" w:rsidRPr="007E041B">
        <w:rPr>
          <w:rFonts w:ascii="Arial" w:hAnsi="Arial" w:cs="Arial"/>
          <w:sz w:val="20"/>
          <w:szCs w:val="20"/>
        </w:rPr>
        <w:t>apenso</w:t>
      </w:r>
      <w:r w:rsidR="00846681" w:rsidRPr="007E041B">
        <w:rPr>
          <w:rFonts w:ascii="Arial" w:hAnsi="Arial" w:cs="Arial"/>
          <w:sz w:val="20"/>
          <w:szCs w:val="20"/>
        </w:rPr>
        <w:t xml:space="preserve">, estima-se o valor total de </w:t>
      </w:r>
      <w:r w:rsidR="00CB0902" w:rsidRPr="00CB0902">
        <w:rPr>
          <w:rFonts w:ascii="Arial" w:hAnsi="Arial" w:cs="Arial"/>
          <w:color w:val="222222"/>
          <w:sz w:val="20"/>
          <w:szCs w:val="20"/>
          <w:shd w:val="clear" w:color="auto" w:fill="FFFFFF"/>
        </w:rPr>
        <w:t>R$2.364.540,55 (dois milhões trezentos e sessenta e quatro mil quinhentos e quarenta reais e cinquenta e cinco centavos)</w:t>
      </w:r>
      <w:r w:rsidR="00CB0902">
        <w:rPr>
          <w:rFonts w:ascii="Arial" w:hAnsi="Arial" w:cs="Arial"/>
          <w:color w:val="222222"/>
          <w:sz w:val="20"/>
          <w:szCs w:val="20"/>
          <w:shd w:val="clear" w:color="auto" w:fill="FFFFFF"/>
        </w:rPr>
        <w:t xml:space="preserve"> </w:t>
      </w:r>
      <w:r w:rsidR="00846681" w:rsidRPr="007E041B">
        <w:rPr>
          <w:rFonts w:ascii="Arial" w:hAnsi="Arial" w:cs="Arial"/>
          <w:sz w:val="20"/>
          <w:szCs w:val="20"/>
        </w:rPr>
        <w:t>para a execução do objeto</w:t>
      </w:r>
      <w:r w:rsidR="00366260" w:rsidRPr="007E041B">
        <w:rPr>
          <w:rFonts w:ascii="Arial" w:hAnsi="Arial" w:cs="Arial"/>
          <w:sz w:val="20"/>
          <w:szCs w:val="20"/>
        </w:rPr>
        <w:t>, valor este que atingirá maior grau de precisão no Projeto Básico e seus anexos</w:t>
      </w:r>
      <w:r w:rsidR="00846681" w:rsidRPr="007E041B">
        <w:rPr>
          <w:rFonts w:ascii="Arial" w:hAnsi="Arial" w:cs="Arial"/>
          <w:sz w:val="20"/>
          <w:szCs w:val="20"/>
        </w:rPr>
        <w:t>.</w:t>
      </w:r>
    </w:p>
    <w:p w14:paraId="12D4B031" w14:textId="77777777" w:rsidR="00846681" w:rsidRPr="001413F9" w:rsidRDefault="00846681" w:rsidP="00805351">
      <w:pPr>
        <w:autoSpaceDE w:val="0"/>
        <w:autoSpaceDN w:val="0"/>
        <w:adjustRightInd w:val="0"/>
        <w:ind w:firstLine="709"/>
        <w:jc w:val="both"/>
        <w:rPr>
          <w:rFonts w:ascii="Arial" w:hAnsi="Arial" w:cs="Arial"/>
          <w:sz w:val="20"/>
          <w:szCs w:val="20"/>
        </w:rPr>
      </w:pPr>
    </w:p>
    <w:p w14:paraId="04780625" w14:textId="247A465F" w:rsidR="003D41E3" w:rsidRPr="001413F9" w:rsidRDefault="00065B78"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 xml:space="preserve">DESCRIÇÃO DA </w:t>
      </w:r>
      <w:r w:rsidR="00D75A30" w:rsidRPr="001413F9">
        <w:rPr>
          <w:rFonts w:ascii="Arial" w:hAnsi="Arial" w:cs="Arial"/>
          <w:b/>
          <w:sz w:val="20"/>
          <w:szCs w:val="20"/>
        </w:rPr>
        <w:t>SOLUÇÃO COMO UM TODO</w:t>
      </w:r>
    </w:p>
    <w:p w14:paraId="46C591E1" w14:textId="77777777" w:rsidR="009648DB" w:rsidRPr="001413F9" w:rsidRDefault="009648DB" w:rsidP="00805351">
      <w:pPr>
        <w:autoSpaceDE w:val="0"/>
        <w:autoSpaceDN w:val="0"/>
        <w:adjustRightInd w:val="0"/>
        <w:ind w:firstLine="709"/>
        <w:jc w:val="both"/>
        <w:rPr>
          <w:rFonts w:ascii="Arial" w:hAnsi="Arial" w:cs="Arial"/>
          <w:b/>
          <w:sz w:val="20"/>
          <w:szCs w:val="20"/>
        </w:rPr>
      </w:pPr>
    </w:p>
    <w:p w14:paraId="3F673CC4" w14:textId="42AB88CB" w:rsidR="00644463" w:rsidRPr="00D5425F" w:rsidRDefault="009C3852" w:rsidP="00804BB4">
      <w:pPr>
        <w:ind w:firstLine="709"/>
        <w:jc w:val="both"/>
        <w:rPr>
          <w:rFonts w:ascii="Arial" w:hAnsi="Arial" w:cs="Arial"/>
          <w:sz w:val="20"/>
          <w:szCs w:val="20"/>
        </w:rPr>
      </w:pPr>
      <w:bookmarkStart w:id="9" w:name="_Hlk107218315"/>
      <w:r w:rsidRPr="001413F9">
        <w:rPr>
          <w:rFonts w:ascii="Arial" w:hAnsi="Arial" w:cs="Arial"/>
          <w:bCs/>
          <w:sz w:val="20"/>
          <w:szCs w:val="20"/>
        </w:rPr>
        <w:t xml:space="preserve">Conforme disposto no artigo 7º, inciso IV, da Instrução Normativa de n.º 40/2020, </w:t>
      </w:r>
      <w:r w:rsidR="00667E0F" w:rsidRPr="001413F9">
        <w:rPr>
          <w:rFonts w:ascii="Arial" w:hAnsi="Arial" w:cs="Arial"/>
          <w:bCs/>
          <w:sz w:val="20"/>
          <w:szCs w:val="20"/>
        </w:rPr>
        <w:t xml:space="preserve">verifica-se que </w:t>
      </w:r>
      <w:r w:rsidR="00644463" w:rsidRPr="001413F9">
        <w:rPr>
          <w:rFonts w:ascii="Arial" w:hAnsi="Arial" w:cs="Arial"/>
          <w:bCs/>
          <w:sz w:val="20"/>
          <w:szCs w:val="20"/>
        </w:rPr>
        <w:t>a descrição da escolha solução,</w:t>
      </w:r>
      <w:r w:rsidR="00667E0F" w:rsidRPr="001413F9">
        <w:rPr>
          <w:rFonts w:ascii="Arial" w:hAnsi="Arial" w:cs="Arial"/>
          <w:bCs/>
          <w:sz w:val="20"/>
          <w:szCs w:val="20"/>
        </w:rPr>
        <w:t xml:space="preserve"> justificativas técnicas e econômicas </w:t>
      </w:r>
      <w:r w:rsidR="00644463" w:rsidRPr="001413F9">
        <w:rPr>
          <w:rFonts w:ascii="Arial" w:hAnsi="Arial" w:cs="Arial"/>
          <w:bCs/>
          <w:sz w:val="20"/>
          <w:szCs w:val="20"/>
        </w:rPr>
        <w:t xml:space="preserve">devem ser descritas no presente estudo. </w:t>
      </w:r>
      <w:r w:rsidR="00C20CCD" w:rsidRPr="001413F9">
        <w:rPr>
          <w:rFonts w:ascii="Arial" w:hAnsi="Arial" w:cs="Arial"/>
          <w:bCs/>
          <w:sz w:val="20"/>
          <w:szCs w:val="20"/>
        </w:rPr>
        <w:t>Assim</w:t>
      </w:r>
      <w:r w:rsidR="00667E0F" w:rsidRPr="001413F9">
        <w:rPr>
          <w:rFonts w:ascii="Arial" w:hAnsi="Arial" w:cs="Arial"/>
          <w:bCs/>
          <w:sz w:val="20"/>
          <w:szCs w:val="20"/>
        </w:rPr>
        <w:t>, cumpre-nos ressaltar que</w:t>
      </w:r>
      <w:r w:rsidR="005D7903" w:rsidRPr="001413F9">
        <w:rPr>
          <w:rFonts w:ascii="Arial" w:hAnsi="Arial" w:cs="Arial"/>
          <w:bCs/>
          <w:sz w:val="20"/>
          <w:szCs w:val="20"/>
        </w:rPr>
        <w:t xml:space="preserve"> –</w:t>
      </w:r>
      <w:r w:rsidR="004567D6" w:rsidRPr="001413F9">
        <w:rPr>
          <w:rFonts w:ascii="Arial" w:hAnsi="Arial" w:cs="Arial"/>
          <w:bCs/>
          <w:sz w:val="20"/>
          <w:szCs w:val="20"/>
        </w:rPr>
        <w:t xml:space="preserve"> após análise concreta das circunstâncias locais e econômicas, ponderando-se entre elas e seus preceitos legais – o formato mais adequado para o caso em comento é a promoção de </w:t>
      </w:r>
      <w:r w:rsidR="00D5425F">
        <w:rPr>
          <w:rFonts w:ascii="Arial" w:hAnsi="Arial" w:cs="Arial"/>
          <w:bCs/>
          <w:sz w:val="20"/>
          <w:szCs w:val="20"/>
        </w:rPr>
        <w:t xml:space="preserve">contratação de empresa especializada para a construção da UBSF bairro novo horizonte conforme projeto básico e seus anexos - no endereço </w:t>
      </w:r>
      <w:r w:rsidR="00D5425F" w:rsidRPr="001A3596">
        <w:rPr>
          <w:rFonts w:ascii="Arial" w:hAnsi="Arial" w:cs="Arial"/>
          <w:bCs/>
          <w:sz w:val="20"/>
          <w:szCs w:val="20"/>
        </w:rPr>
        <w:t>rua Edvaldo Barbosa da silva, s/n</w:t>
      </w:r>
      <w:r w:rsidR="00D5425F">
        <w:rPr>
          <w:rFonts w:ascii="Arial" w:hAnsi="Arial" w:cs="Arial"/>
          <w:bCs/>
          <w:sz w:val="20"/>
          <w:szCs w:val="20"/>
        </w:rPr>
        <w:t xml:space="preserve"> - em atenção ao convênio federal proposta </w:t>
      </w:r>
      <w:r w:rsidR="00D5425F">
        <w:rPr>
          <w:rFonts w:ascii="Arial" w:hAnsi="Arial" w:cs="Arial"/>
          <w:sz w:val="20"/>
          <w:szCs w:val="20"/>
        </w:rPr>
        <w:t>nº</w:t>
      </w:r>
      <w:r w:rsidR="00D5425F" w:rsidRPr="00A0047A">
        <w:rPr>
          <w:rFonts w:ascii="Arial" w:hAnsi="Arial" w:cs="Arial"/>
          <w:sz w:val="20"/>
          <w:szCs w:val="20"/>
        </w:rPr>
        <w:t>11443806000124005</w:t>
      </w:r>
      <w:r w:rsidR="00D5425F">
        <w:rPr>
          <w:rFonts w:ascii="Arial" w:hAnsi="Arial" w:cs="Arial"/>
          <w:sz w:val="20"/>
          <w:szCs w:val="20"/>
        </w:rPr>
        <w:t xml:space="preserve"> </w:t>
      </w:r>
      <w:r w:rsidR="00907842">
        <w:rPr>
          <w:rFonts w:ascii="Arial" w:hAnsi="Arial" w:cs="Arial"/>
          <w:sz w:val="20"/>
          <w:szCs w:val="20"/>
        </w:rPr>
        <w:t>conforme projeto apresentado pelo setor de engenharia do município de Água Clara/MS</w:t>
      </w:r>
      <w:r w:rsidR="004567D6" w:rsidRPr="001413F9">
        <w:rPr>
          <w:rFonts w:ascii="Arial" w:hAnsi="Arial" w:cs="Arial"/>
          <w:bCs/>
          <w:sz w:val="20"/>
          <w:szCs w:val="20"/>
        </w:rPr>
        <w:t xml:space="preserve">, </w:t>
      </w:r>
      <w:r w:rsidR="00DE6A90" w:rsidRPr="001413F9">
        <w:rPr>
          <w:rFonts w:ascii="Arial" w:hAnsi="Arial" w:cs="Arial"/>
          <w:bCs/>
          <w:sz w:val="20"/>
          <w:szCs w:val="20"/>
        </w:rPr>
        <w:t>uma vez que se trata de serviço de necessidade imediata e que o modelo de solução se</w:t>
      </w:r>
      <w:r w:rsidR="00C20CCD" w:rsidRPr="001413F9">
        <w:rPr>
          <w:rFonts w:ascii="Arial" w:hAnsi="Arial" w:cs="Arial"/>
          <w:bCs/>
          <w:sz w:val="20"/>
          <w:szCs w:val="20"/>
        </w:rPr>
        <w:t xml:space="preserve"> adéqua melhor ao atual momento</w:t>
      </w:r>
      <w:r w:rsidR="00DE6A90" w:rsidRPr="001413F9">
        <w:rPr>
          <w:rFonts w:ascii="Arial" w:hAnsi="Arial" w:cs="Arial"/>
          <w:bCs/>
          <w:sz w:val="20"/>
          <w:szCs w:val="20"/>
        </w:rPr>
        <w:t xml:space="preserve"> tanto sob o ponto de vista técnico</w:t>
      </w:r>
      <w:r w:rsidR="007F394B" w:rsidRPr="001413F9">
        <w:rPr>
          <w:rFonts w:ascii="Arial" w:hAnsi="Arial" w:cs="Arial"/>
          <w:bCs/>
          <w:sz w:val="20"/>
          <w:szCs w:val="20"/>
        </w:rPr>
        <w:t xml:space="preserve"> demonstrado no documento de formalização de demanda</w:t>
      </w:r>
      <w:r w:rsidR="00DE6A90" w:rsidRPr="001413F9">
        <w:rPr>
          <w:rFonts w:ascii="Arial" w:hAnsi="Arial" w:cs="Arial"/>
          <w:bCs/>
          <w:sz w:val="20"/>
          <w:szCs w:val="20"/>
        </w:rPr>
        <w:t>, quanto econômico.</w:t>
      </w:r>
      <w:bookmarkEnd w:id="9"/>
    </w:p>
    <w:p w14:paraId="5AC2F93D" w14:textId="77777777" w:rsidR="009648DB" w:rsidRPr="001413F9" w:rsidRDefault="009648DB" w:rsidP="00804BB4">
      <w:pPr>
        <w:autoSpaceDE w:val="0"/>
        <w:autoSpaceDN w:val="0"/>
        <w:adjustRightInd w:val="0"/>
        <w:ind w:firstLine="709"/>
        <w:jc w:val="both"/>
        <w:rPr>
          <w:rFonts w:ascii="Arial" w:hAnsi="Arial" w:cs="Arial"/>
          <w:bCs/>
          <w:sz w:val="20"/>
          <w:szCs w:val="20"/>
        </w:rPr>
      </w:pPr>
    </w:p>
    <w:p w14:paraId="76930963" w14:textId="75C21C25" w:rsidR="00794A31" w:rsidRPr="001413F9" w:rsidRDefault="00AB2C67"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ESTIMATIVA DAS QUANTIDADES A SEREM CONTRATADAS</w:t>
      </w:r>
    </w:p>
    <w:p w14:paraId="04E072EE" w14:textId="77777777" w:rsidR="009648DB" w:rsidRPr="001413F9" w:rsidRDefault="009648DB" w:rsidP="00805351">
      <w:pPr>
        <w:autoSpaceDE w:val="0"/>
        <w:autoSpaceDN w:val="0"/>
        <w:adjustRightInd w:val="0"/>
        <w:ind w:firstLine="709"/>
        <w:jc w:val="both"/>
        <w:rPr>
          <w:rFonts w:ascii="Arial" w:hAnsi="Arial" w:cs="Arial"/>
          <w:b/>
          <w:sz w:val="20"/>
          <w:szCs w:val="20"/>
        </w:rPr>
      </w:pPr>
    </w:p>
    <w:p w14:paraId="01DC012C" w14:textId="55876D8F" w:rsidR="00D24550" w:rsidRPr="001413F9" w:rsidRDefault="00D24550" w:rsidP="00805351">
      <w:pPr>
        <w:autoSpaceDE w:val="0"/>
        <w:autoSpaceDN w:val="0"/>
        <w:adjustRightInd w:val="0"/>
        <w:ind w:firstLine="709"/>
        <w:jc w:val="both"/>
        <w:rPr>
          <w:rFonts w:ascii="Arial" w:hAnsi="Arial" w:cs="Arial"/>
          <w:bCs/>
          <w:sz w:val="20"/>
          <w:szCs w:val="20"/>
        </w:rPr>
      </w:pPr>
      <w:bookmarkStart w:id="10" w:name="_Hlk83626542"/>
      <w:r w:rsidRPr="001413F9">
        <w:rPr>
          <w:rFonts w:ascii="Arial" w:hAnsi="Arial" w:cs="Arial"/>
          <w:bCs/>
          <w:sz w:val="20"/>
          <w:szCs w:val="20"/>
        </w:rPr>
        <w:t>Quanto a estimativa das quantidades dos serviços que serão realizados, demonstra-se, de maneira simplificada, a tabela abaixo. Por oportuno, ressalta-se que o detalhamento do item, contendo todos seus elementos intrínsecos, valores e me</w:t>
      </w:r>
      <w:r w:rsidR="00F979CA" w:rsidRPr="001413F9">
        <w:rPr>
          <w:rFonts w:ascii="Arial" w:hAnsi="Arial" w:cs="Arial"/>
          <w:bCs/>
          <w:sz w:val="20"/>
          <w:szCs w:val="20"/>
        </w:rPr>
        <w:t>mórias de cálculo estão anexo</w:t>
      </w:r>
      <w:r w:rsidRPr="001413F9">
        <w:rPr>
          <w:rFonts w:ascii="Arial" w:hAnsi="Arial" w:cs="Arial"/>
          <w:bCs/>
          <w:sz w:val="20"/>
          <w:szCs w:val="20"/>
        </w:rPr>
        <w:t xml:space="preserve"> ao Projeto Básico.</w:t>
      </w:r>
    </w:p>
    <w:p w14:paraId="0FF0D56A" w14:textId="77777777" w:rsidR="009648DB" w:rsidRPr="001413F9" w:rsidRDefault="009648DB" w:rsidP="009648DB">
      <w:pPr>
        <w:autoSpaceDE w:val="0"/>
        <w:autoSpaceDN w:val="0"/>
        <w:adjustRightInd w:val="0"/>
        <w:jc w:val="both"/>
        <w:rPr>
          <w:rFonts w:ascii="Arial" w:hAnsi="Arial" w:cs="Arial"/>
          <w:bCs/>
          <w:sz w:val="20"/>
          <w:szCs w:val="20"/>
        </w:rPr>
      </w:pPr>
    </w:p>
    <w:tbl>
      <w:tblPr>
        <w:tblStyle w:val="Tabelacomgrade"/>
        <w:tblW w:w="11171" w:type="dxa"/>
        <w:tblInd w:w="-431" w:type="dxa"/>
        <w:tblLayout w:type="fixed"/>
        <w:tblLook w:val="04A0" w:firstRow="1" w:lastRow="0" w:firstColumn="1" w:lastColumn="0" w:noHBand="0" w:noVBand="1"/>
      </w:tblPr>
      <w:tblGrid>
        <w:gridCol w:w="851"/>
        <w:gridCol w:w="1673"/>
        <w:gridCol w:w="4706"/>
        <w:gridCol w:w="993"/>
        <w:gridCol w:w="992"/>
        <w:gridCol w:w="1956"/>
      </w:tblGrid>
      <w:tr w:rsidR="00D24550" w:rsidRPr="001413F9" w14:paraId="1314FD2D" w14:textId="77777777" w:rsidTr="0046415B">
        <w:tc>
          <w:tcPr>
            <w:tcW w:w="851" w:type="dxa"/>
            <w:vAlign w:val="center"/>
          </w:tcPr>
          <w:p w14:paraId="6E581893" w14:textId="77777777" w:rsidR="00D24550" w:rsidRPr="001413F9" w:rsidRDefault="00D24550" w:rsidP="00805351">
            <w:pPr>
              <w:autoSpaceDE w:val="0"/>
              <w:autoSpaceDN w:val="0"/>
              <w:adjustRightInd w:val="0"/>
              <w:jc w:val="center"/>
              <w:rPr>
                <w:rFonts w:ascii="Arial" w:hAnsi="Arial" w:cs="Arial"/>
                <w:b/>
                <w:bCs/>
                <w:sz w:val="20"/>
                <w:szCs w:val="20"/>
              </w:rPr>
            </w:pPr>
            <w:bookmarkStart w:id="11" w:name="_Hlk89688181"/>
            <w:r w:rsidRPr="001413F9">
              <w:rPr>
                <w:rFonts w:ascii="Arial" w:hAnsi="Arial" w:cs="Arial"/>
                <w:b/>
                <w:bCs/>
                <w:sz w:val="20"/>
                <w:szCs w:val="20"/>
              </w:rPr>
              <w:t>ITEM</w:t>
            </w:r>
          </w:p>
        </w:tc>
        <w:tc>
          <w:tcPr>
            <w:tcW w:w="1673" w:type="dxa"/>
            <w:vAlign w:val="center"/>
          </w:tcPr>
          <w:p w14:paraId="44B3BC28" w14:textId="77777777" w:rsidR="00D24550" w:rsidRPr="001413F9" w:rsidRDefault="00D24550" w:rsidP="00805351">
            <w:pPr>
              <w:autoSpaceDE w:val="0"/>
              <w:autoSpaceDN w:val="0"/>
              <w:adjustRightInd w:val="0"/>
              <w:jc w:val="center"/>
              <w:rPr>
                <w:rFonts w:ascii="Arial" w:hAnsi="Arial" w:cs="Arial"/>
                <w:b/>
                <w:bCs/>
                <w:sz w:val="20"/>
                <w:szCs w:val="20"/>
              </w:rPr>
            </w:pPr>
            <w:r w:rsidRPr="001413F9">
              <w:rPr>
                <w:rFonts w:ascii="Arial" w:hAnsi="Arial" w:cs="Arial"/>
                <w:b/>
                <w:bCs/>
                <w:sz w:val="20"/>
                <w:szCs w:val="20"/>
              </w:rPr>
              <w:t>CÓD.</w:t>
            </w:r>
          </w:p>
        </w:tc>
        <w:tc>
          <w:tcPr>
            <w:tcW w:w="4706" w:type="dxa"/>
            <w:vAlign w:val="center"/>
          </w:tcPr>
          <w:p w14:paraId="3E463501" w14:textId="77777777" w:rsidR="00D24550" w:rsidRPr="001413F9" w:rsidRDefault="00D24550" w:rsidP="00805351">
            <w:pPr>
              <w:autoSpaceDE w:val="0"/>
              <w:autoSpaceDN w:val="0"/>
              <w:adjustRightInd w:val="0"/>
              <w:jc w:val="center"/>
              <w:rPr>
                <w:rFonts w:ascii="Arial" w:hAnsi="Arial" w:cs="Arial"/>
                <w:b/>
                <w:bCs/>
                <w:sz w:val="20"/>
                <w:szCs w:val="20"/>
              </w:rPr>
            </w:pPr>
            <w:r w:rsidRPr="001413F9">
              <w:rPr>
                <w:rFonts w:ascii="Arial" w:hAnsi="Arial" w:cs="Arial"/>
                <w:b/>
                <w:bCs/>
                <w:sz w:val="20"/>
                <w:szCs w:val="20"/>
              </w:rPr>
              <w:t>DESCRIÇÃO</w:t>
            </w:r>
          </w:p>
        </w:tc>
        <w:tc>
          <w:tcPr>
            <w:tcW w:w="993" w:type="dxa"/>
            <w:vAlign w:val="center"/>
          </w:tcPr>
          <w:p w14:paraId="266C457A" w14:textId="77777777" w:rsidR="00D24550" w:rsidRPr="001413F9" w:rsidRDefault="00D24550" w:rsidP="00805351">
            <w:pPr>
              <w:autoSpaceDE w:val="0"/>
              <w:autoSpaceDN w:val="0"/>
              <w:adjustRightInd w:val="0"/>
              <w:jc w:val="center"/>
              <w:rPr>
                <w:rFonts w:ascii="Arial" w:hAnsi="Arial" w:cs="Arial"/>
                <w:b/>
                <w:bCs/>
                <w:sz w:val="20"/>
                <w:szCs w:val="20"/>
              </w:rPr>
            </w:pPr>
            <w:r w:rsidRPr="001413F9">
              <w:rPr>
                <w:rFonts w:ascii="Arial" w:hAnsi="Arial" w:cs="Arial"/>
                <w:b/>
                <w:bCs/>
                <w:sz w:val="20"/>
                <w:szCs w:val="20"/>
              </w:rPr>
              <w:t>UNID</w:t>
            </w:r>
          </w:p>
        </w:tc>
        <w:tc>
          <w:tcPr>
            <w:tcW w:w="992" w:type="dxa"/>
            <w:vAlign w:val="center"/>
          </w:tcPr>
          <w:p w14:paraId="22B21231" w14:textId="77777777" w:rsidR="00D24550" w:rsidRPr="001413F9" w:rsidRDefault="00D24550" w:rsidP="00805351">
            <w:pPr>
              <w:autoSpaceDE w:val="0"/>
              <w:autoSpaceDN w:val="0"/>
              <w:adjustRightInd w:val="0"/>
              <w:jc w:val="center"/>
              <w:rPr>
                <w:rFonts w:ascii="Arial" w:hAnsi="Arial" w:cs="Arial"/>
                <w:b/>
                <w:bCs/>
                <w:sz w:val="20"/>
                <w:szCs w:val="20"/>
              </w:rPr>
            </w:pPr>
            <w:r w:rsidRPr="001413F9">
              <w:rPr>
                <w:rFonts w:ascii="Arial" w:hAnsi="Arial" w:cs="Arial"/>
                <w:b/>
                <w:bCs/>
                <w:sz w:val="20"/>
                <w:szCs w:val="20"/>
              </w:rPr>
              <w:t>QUANT.</w:t>
            </w:r>
          </w:p>
        </w:tc>
        <w:tc>
          <w:tcPr>
            <w:tcW w:w="1956" w:type="dxa"/>
            <w:shd w:val="clear" w:color="auto" w:fill="FFFFFF" w:themeFill="background1"/>
            <w:vAlign w:val="center"/>
          </w:tcPr>
          <w:p w14:paraId="2470B679" w14:textId="77777777" w:rsidR="00D24550" w:rsidRPr="001413F9" w:rsidRDefault="00D24550" w:rsidP="00805351">
            <w:pPr>
              <w:autoSpaceDE w:val="0"/>
              <w:autoSpaceDN w:val="0"/>
              <w:adjustRightInd w:val="0"/>
              <w:jc w:val="center"/>
              <w:rPr>
                <w:rFonts w:ascii="Arial" w:hAnsi="Arial" w:cs="Arial"/>
                <w:b/>
                <w:bCs/>
                <w:sz w:val="20"/>
                <w:szCs w:val="20"/>
              </w:rPr>
            </w:pPr>
            <w:r w:rsidRPr="001413F9">
              <w:rPr>
                <w:rFonts w:ascii="Arial" w:hAnsi="Arial" w:cs="Arial"/>
                <w:b/>
                <w:bCs/>
                <w:sz w:val="20"/>
                <w:szCs w:val="20"/>
              </w:rPr>
              <w:t>VALOR U.</w:t>
            </w:r>
          </w:p>
        </w:tc>
      </w:tr>
      <w:tr w:rsidR="00D24550" w:rsidRPr="001413F9" w14:paraId="7E3D3683" w14:textId="77777777" w:rsidTr="0046415B">
        <w:tc>
          <w:tcPr>
            <w:tcW w:w="851" w:type="dxa"/>
            <w:vAlign w:val="center"/>
          </w:tcPr>
          <w:p w14:paraId="27416A2F" w14:textId="75288232" w:rsidR="00D24550" w:rsidRPr="001413F9" w:rsidRDefault="00F979CA"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0</w:t>
            </w:r>
            <w:r w:rsidR="00D24550" w:rsidRPr="001413F9">
              <w:rPr>
                <w:rFonts w:ascii="Arial" w:hAnsi="Arial" w:cs="Arial"/>
                <w:bCs/>
                <w:sz w:val="20"/>
                <w:szCs w:val="20"/>
              </w:rPr>
              <w:t>1</w:t>
            </w:r>
          </w:p>
        </w:tc>
        <w:tc>
          <w:tcPr>
            <w:tcW w:w="1673" w:type="dxa"/>
            <w:vAlign w:val="center"/>
          </w:tcPr>
          <w:p w14:paraId="36D5AE5D" w14:textId="77777777" w:rsidR="00863DBB" w:rsidRDefault="00863DBB" w:rsidP="00863DBB">
            <w:pPr>
              <w:autoSpaceDE w:val="0"/>
              <w:autoSpaceDN w:val="0"/>
              <w:adjustRightInd w:val="0"/>
              <w:jc w:val="center"/>
              <w:rPr>
                <w:rFonts w:ascii="Arial" w:hAnsi="Arial" w:cs="Arial"/>
                <w:bCs/>
                <w:sz w:val="20"/>
                <w:szCs w:val="20"/>
              </w:rPr>
            </w:pPr>
          </w:p>
          <w:p w14:paraId="575722E9" w14:textId="3C3420A8" w:rsidR="00863DBB" w:rsidRDefault="00863DBB" w:rsidP="00863DBB">
            <w:pPr>
              <w:autoSpaceDE w:val="0"/>
              <w:autoSpaceDN w:val="0"/>
              <w:adjustRightInd w:val="0"/>
              <w:jc w:val="center"/>
              <w:rPr>
                <w:rFonts w:ascii="Arial" w:hAnsi="Arial" w:cs="Arial"/>
                <w:bCs/>
                <w:sz w:val="20"/>
                <w:szCs w:val="20"/>
              </w:rPr>
            </w:pPr>
            <w:r>
              <w:rPr>
                <w:rFonts w:ascii="Arial" w:hAnsi="Arial" w:cs="Arial"/>
                <w:bCs/>
                <w:sz w:val="20"/>
                <w:szCs w:val="20"/>
              </w:rPr>
              <w:t>018.016.710</w:t>
            </w:r>
          </w:p>
          <w:p w14:paraId="139367D1" w14:textId="26B90081" w:rsidR="00D24550" w:rsidRPr="001413F9" w:rsidRDefault="00D24550" w:rsidP="00805351">
            <w:pPr>
              <w:autoSpaceDE w:val="0"/>
              <w:autoSpaceDN w:val="0"/>
              <w:adjustRightInd w:val="0"/>
              <w:jc w:val="center"/>
              <w:rPr>
                <w:rFonts w:ascii="Arial" w:hAnsi="Arial" w:cs="Arial"/>
                <w:bCs/>
                <w:sz w:val="20"/>
                <w:szCs w:val="20"/>
              </w:rPr>
            </w:pPr>
          </w:p>
        </w:tc>
        <w:tc>
          <w:tcPr>
            <w:tcW w:w="4706" w:type="dxa"/>
            <w:vAlign w:val="center"/>
          </w:tcPr>
          <w:p w14:paraId="6BEB8724" w14:textId="539AE70C" w:rsidR="001A3596" w:rsidRPr="001413F9" w:rsidRDefault="001A3596" w:rsidP="001A3596">
            <w:pPr>
              <w:jc w:val="both"/>
              <w:rPr>
                <w:rFonts w:ascii="Arial" w:hAnsi="Arial" w:cs="Arial"/>
                <w:sz w:val="20"/>
                <w:szCs w:val="20"/>
              </w:rPr>
            </w:pPr>
            <w:r>
              <w:rPr>
                <w:rFonts w:ascii="Arial" w:hAnsi="Arial" w:cs="Arial"/>
                <w:bCs/>
                <w:sz w:val="20"/>
                <w:szCs w:val="20"/>
              </w:rPr>
              <w:t xml:space="preserve">CONTRATAÇÃO DE EMPRESA ESPECIALIZADA PARA A CONSTRUÇÃO DA UBSF BAIRRO NOVO HORIZONTE CONFORME PROJETO BÁSICO E SEUS ANEXOS - NO ENDEREÇO </w:t>
            </w:r>
            <w:r w:rsidRPr="001A3596">
              <w:rPr>
                <w:rFonts w:ascii="Arial" w:hAnsi="Arial" w:cs="Arial"/>
                <w:bCs/>
                <w:sz w:val="20"/>
                <w:szCs w:val="20"/>
              </w:rPr>
              <w:t>RUA EDVALDO BARBOSA DA SILVA, S/N</w:t>
            </w:r>
            <w:r>
              <w:rPr>
                <w:rFonts w:ascii="Arial" w:hAnsi="Arial" w:cs="Arial"/>
                <w:bCs/>
                <w:sz w:val="20"/>
                <w:szCs w:val="20"/>
              </w:rPr>
              <w:t xml:space="preserve"> - </w:t>
            </w:r>
            <w:bookmarkStart w:id="12" w:name="_Hlk173494406"/>
            <w:r>
              <w:rPr>
                <w:rFonts w:ascii="Arial" w:hAnsi="Arial" w:cs="Arial"/>
                <w:bCs/>
                <w:sz w:val="20"/>
                <w:szCs w:val="20"/>
              </w:rPr>
              <w:t xml:space="preserve">EM ATENÇÃO AO CONVÊNIO FEDERAL PROPOSTA </w:t>
            </w:r>
            <w:r>
              <w:rPr>
                <w:rFonts w:ascii="Arial" w:hAnsi="Arial" w:cs="Arial"/>
                <w:sz w:val="20"/>
                <w:szCs w:val="20"/>
              </w:rPr>
              <w:t>Nº</w:t>
            </w:r>
            <w:r w:rsidRPr="00A0047A">
              <w:rPr>
                <w:rFonts w:ascii="Arial" w:hAnsi="Arial" w:cs="Arial"/>
                <w:sz w:val="20"/>
                <w:szCs w:val="20"/>
              </w:rPr>
              <w:t>11443806000124005</w:t>
            </w:r>
            <w:bookmarkEnd w:id="12"/>
          </w:p>
          <w:p w14:paraId="19026F21" w14:textId="45AC58D4" w:rsidR="00D24550" w:rsidRPr="001413F9" w:rsidRDefault="00D24550" w:rsidP="009648DB">
            <w:pPr>
              <w:autoSpaceDE w:val="0"/>
              <w:autoSpaceDN w:val="0"/>
              <w:adjustRightInd w:val="0"/>
              <w:jc w:val="both"/>
              <w:rPr>
                <w:rFonts w:ascii="Arial" w:hAnsi="Arial" w:cs="Arial"/>
                <w:bCs/>
                <w:sz w:val="20"/>
                <w:szCs w:val="20"/>
              </w:rPr>
            </w:pPr>
          </w:p>
        </w:tc>
        <w:tc>
          <w:tcPr>
            <w:tcW w:w="993" w:type="dxa"/>
            <w:vAlign w:val="center"/>
          </w:tcPr>
          <w:p w14:paraId="0D6E134B" w14:textId="77777777" w:rsidR="00D24550" w:rsidRPr="001413F9" w:rsidRDefault="00D24550"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Serviço</w:t>
            </w:r>
          </w:p>
        </w:tc>
        <w:tc>
          <w:tcPr>
            <w:tcW w:w="992" w:type="dxa"/>
            <w:vAlign w:val="center"/>
          </w:tcPr>
          <w:p w14:paraId="52E6D09A" w14:textId="2E17C016" w:rsidR="00D24550" w:rsidRPr="001413F9" w:rsidRDefault="00F979CA" w:rsidP="00805351">
            <w:pPr>
              <w:autoSpaceDE w:val="0"/>
              <w:autoSpaceDN w:val="0"/>
              <w:adjustRightInd w:val="0"/>
              <w:jc w:val="center"/>
              <w:rPr>
                <w:rFonts w:ascii="Arial" w:hAnsi="Arial" w:cs="Arial"/>
                <w:bCs/>
                <w:sz w:val="20"/>
                <w:szCs w:val="20"/>
              </w:rPr>
            </w:pPr>
            <w:r w:rsidRPr="001413F9">
              <w:rPr>
                <w:rFonts w:ascii="Arial" w:hAnsi="Arial" w:cs="Arial"/>
                <w:bCs/>
                <w:sz w:val="20"/>
                <w:szCs w:val="20"/>
              </w:rPr>
              <w:t>0</w:t>
            </w:r>
            <w:r w:rsidR="00D24550" w:rsidRPr="001413F9">
              <w:rPr>
                <w:rFonts w:ascii="Arial" w:hAnsi="Arial" w:cs="Arial"/>
                <w:bCs/>
                <w:sz w:val="20"/>
                <w:szCs w:val="20"/>
              </w:rPr>
              <w:t>1</w:t>
            </w:r>
          </w:p>
        </w:tc>
        <w:tc>
          <w:tcPr>
            <w:tcW w:w="1956" w:type="dxa"/>
            <w:shd w:val="clear" w:color="auto" w:fill="FFFFFF" w:themeFill="background1"/>
            <w:vAlign w:val="center"/>
          </w:tcPr>
          <w:p w14:paraId="7BDD9229" w14:textId="3A6EBBC8" w:rsidR="00D24550" w:rsidRPr="001413F9" w:rsidRDefault="00863DBB" w:rsidP="009648DB">
            <w:pPr>
              <w:autoSpaceDE w:val="0"/>
              <w:autoSpaceDN w:val="0"/>
              <w:adjustRightInd w:val="0"/>
              <w:rPr>
                <w:rFonts w:ascii="Arial" w:hAnsi="Arial" w:cs="Arial"/>
                <w:bCs/>
                <w:sz w:val="20"/>
                <w:szCs w:val="20"/>
              </w:rPr>
            </w:pPr>
            <w:r>
              <w:rPr>
                <w:rFonts w:ascii="Arial" w:hAnsi="Arial" w:cs="Arial"/>
                <w:color w:val="222222"/>
                <w:sz w:val="20"/>
                <w:szCs w:val="20"/>
                <w:shd w:val="clear" w:color="auto" w:fill="FFFFFF"/>
              </w:rPr>
              <w:t xml:space="preserve">  </w:t>
            </w:r>
            <w:r w:rsidR="00A06B0D" w:rsidRPr="00A06B0D">
              <w:rPr>
                <w:rFonts w:ascii="Arial" w:hAnsi="Arial" w:cs="Arial"/>
                <w:color w:val="222222"/>
                <w:sz w:val="20"/>
                <w:szCs w:val="20"/>
                <w:shd w:val="clear" w:color="auto" w:fill="FFFFFF"/>
              </w:rPr>
              <w:t>R$ 2.334.105,53</w:t>
            </w:r>
          </w:p>
        </w:tc>
      </w:tr>
      <w:tr w:rsidR="00D24550" w:rsidRPr="001413F9" w14:paraId="3AD866D1" w14:textId="77777777" w:rsidTr="0046415B">
        <w:tc>
          <w:tcPr>
            <w:tcW w:w="9215" w:type="dxa"/>
            <w:gridSpan w:val="5"/>
            <w:shd w:val="clear" w:color="auto" w:fill="FFFFFF" w:themeFill="background1"/>
            <w:vAlign w:val="center"/>
          </w:tcPr>
          <w:p w14:paraId="0D61371B" w14:textId="77777777" w:rsidR="00D24550" w:rsidRPr="001413F9" w:rsidRDefault="00D24550" w:rsidP="00805351">
            <w:pPr>
              <w:autoSpaceDE w:val="0"/>
              <w:autoSpaceDN w:val="0"/>
              <w:adjustRightInd w:val="0"/>
              <w:jc w:val="center"/>
              <w:rPr>
                <w:rFonts w:ascii="Arial" w:hAnsi="Arial" w:cs="Arial"/>
                <w:b/>
                <w:bCs/>
                <w:sz w:val="20"/>
                <w:szCs w:val="20"/>
              </w:rPr>
            </w:pPr>
            <w:r w:rsidRPr="001413F9">
              <w:rPr>
                <w:rFonts w:ascii="Arial" w:hAnsi="Arial" w:cs="Arial"/>
                <w:b/>
                <w:bCs/>
                <w:sz w:val="20"/>
                <w:szCs w:val="20"/>
              </w:rPr>
              <w:t>VALOR TOTAL</w:t>
            </w:r>
          </w:p>
        </w:tc>
        <w:tc>
          <w:tcPr>
            <w:tcW w:w="1956" w:type="dxa"/>
            <w:shd w:val="clear" w:color="auto" w:fill="FFFFFF" w:themeFill="background1"/>
            <w:vAlign w:val="center"/>
          </w:tcPr>
          <w:p w14:paraId="658BAF7E" w14:textId="623A7B36" w:rsidR="00D24550" w:rsidRPr="001413F9" w:rsidRDefault="00863DBB" w:rsidP="009648DB">
            <w:pPr>
              <w:autoSpaceDE w:val="0"/>
              <w:autoSpaceDN w:val="0"/>
              <w:adjustRightInd w:val="0"/>
              <w:rPr>
                <w:rFonts w:ascii="Arial" w:hAnsi="Arial" w:cs="Arial"/>
                <w:bCs/>
                <w:sz w:val="20"/>
                <w:szCs w:val="20"/>
              </w:rPr>
            </w:pPr>
            <w:r>
              <w:rPr>
                <w:rFonts w:ascii="Arial" w:hAnsi="Arial" w:cs="Arial"/>
                <w:color w:val="222222"/>
                <w:sz w:val="20"/>
                <w:szCs w:val="20"/>
                <w:shd w:val="clear" w:color="auto" w:fill="FFFFFF"/>
              </w:rPr>
              <w:t xml:space="preserve">    </w:t>
            </w:r>
            <w:r w:rsidR="00A06B0D" w:rsidRPr="00A06B0D">
              <w:rPr>
                <w:rFonts w:ascii="Arial" w:hAnsi="Arial" w:cs="Arial"/>
                <w:color w:val="222222"/>
                <w:sz w:val="20"/>
                <w:szCs w:val="20"/>
                <w:shd w:val="clear" w:color="auto" w:fill="FFFFFF"/>
              </w:rPr>
              <w:t>R$ 2.334.105,53</w:t>
            </w:r>
          </w:p>
        </w:tc>
      </w:tr>
      <w:bookmarkEnd w:id="11"/>
    </w:tbl>
    <w:p w14:paraId="1AED24F0" w14:textId="77777777" w:rsidR="00D24550" w:rsidRPr="001413F9" w:rsidRDefault="00D24550" w:rsidP="00805351">
      <w:pPr>
        <w:tabs>
          <w:tab w:val="left" w:pos="1905"/>
        </w:tabs>
        <w:autoSpaceDE w:val="0"/>
        <w:autoSpaceDN w:val="0"/>
        <w:adjustRightInd w:val="0"/>
        <w:jc w:val="both"/>
        <w:rPr>
          <w:rFonts w:ascii="Arial" w:hAnsi="Arial" w:cs="Arial"/>
          <w:bCs/>
          <w:sz w:val="20"/>
          <w:szCs w:val="20"/>
        </w:rPr>
      </w:pPr>
    </w:p>
    <w:bookmarkEnd w:id="10"/>
    <w:p w14:paraId="16AEC9D5" w14:textId="77777777" w:rsidR="00A0201D" w:rsidRPr="001413F9" w:rsidRDefault="00A0201D" w:rsidP="00805351">
      <w:pPr>
        <w:autoSpaceDE w:val="0"/>
        <w:autoSpaceDN w:val="0"/>
        <w:adjustRightInd w:val="0"/>
        <w:ind w:firstLine="709"/>
        <w:jc w:val="both"/>
        <w:rPr>
          <w:rFonts w:ascii="Arial" w:hAnsi="Arial" w:cs="Arial"/>
          <w:bCs/>
          <w:sz w:val="20"/>
          <w:szCs w:val="20"/>
        </w:rPr>
      </w:pPr>
      <w:r w:rsidRPr="001413F9">
        <w:rPr>
          <w:rFonts w:ascii="Arial" w:hAnsi="Arial" w:cs="Arial"/>
          <w:bCs/>
          <w:sz w:val="20"/>
          <w:szCs w:val="20"/>
        </w:rPr>
        <w:t>No mais, ressalta-se que, quanto aos materiais empregados e a execução do objeto, a contratada deverá seguir, quando mencionado, todas as características intrínsecas e exigências que serão pormenorizadas no Projeto Básico e seus documentos anexos e, a todo tempo, utilizar de materiais de primeira qualidade, de acordo com as normas técnicas em vigor.</w:t>
      </w:r>
    </w:p>
    <w:p w14:paraId="4A819E29" w14:textId="77777777" w:rsidR="00DA3145" w:rsidRPr="001413F9" w:rsidRDefault="00DA3145" w:rsidP="00805351">
      <w:pPr>
        <w:autoSpaceDE w:val="0"/>
        <w:autoSpaceDN w:val="0"/>
        <w:adjustRightInd w:val="0"/>
        <w:ind w:firstLine="709"/>
        <w:jc w:val="both"/>
        <w:rPr>
          <w:rFonts w:ascii="Arial" w:hAnsi="Arial" w:cs="Arial"/>
          <w:b/>
          <w:sz w:val="20"/>
          <w:szCs w:val="20"/>
        </w:rPr>
      </w:pPr>
    </w:p>
    <w:p w14:paraId="699D640F" w14:textId="1ABCDDD3" w:rsidR="003D41E3" w:rsidRPr="001413F9" w:rsidRDefault="00350E5A"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E</w:t>
      </w:r>
      <w:r w:rsidR="00DF45E6" w:rsidRPr="001413F9">
        <w:rPr>
          <w:rFonts w:ascii="Arial" w:hAnsi="Arial" w:cs="Arial"/>
          <w:b/>
          <w:sz w:val="20"/>
          <w:szCs w:val="20"/>
        </w:rPr>
        <w:t>STIMATIVA DO VALOR DA CONTRATAÇÃO</w:t>
      </w:r>
    </w:p>
    <w:p w14:paraId="265DF87B" w14:textId="77777777" w:rsidR="009648DB" w:rsidRPr="001413F9" w:rsidRDefault="009648DB" w:rsidP="00805351">
      <w:pPr>
        <w:autoSpaceDE w:val="0"/>
        <w:autoSpaceDN w:val="0"/>
        <w:adjustRightInd w:val="0"/>
        <w:ind w:firstLine="709"/>
        <w:jc w:val="both"/>
        <w:rPr>
          <w:rFonts w:ascii="Arial" w:hAnsi="Arial" w:cs="Arial"/>
          <w:b/>
          <w:sz w:val="20"/>
          <w:szCs w:val="20"/>
        </w:rPr>
      </w:pPr>
    </w:p>
    <w:p w14:paraId="57D7A68D" w14:textId="77777777" w:rsidR="00AF3E49" w:rsidRPr="00863DBB" w:rsidRDefault="00846681" w:rsidP="00AF3E49">
      <w:pPr>
        <w:tabs>
          <w:tab w:val="left" w:pos="709"/>
        </w:tabs>
        <w:rPr>
          <w:rFonts w:ascii="Arial" w:hAnsi="Arial" w:cs="Arial"/>
          <w:sz w:val="20"/>
          <w:szCs w:val="20"/>
        </w:rPr>
      </w:pPr>
      <w:bookmarkStart w:id="13" w:name="_Hlk173494986"/>
      <w:r w:rsidRPr="001413F9">
        <w:rPr>
          <w:rFonts w:ascii="Arial" w:eastAsiaTheme="minorHAnsi" w:hAnsi="Arial" w:cs="Arial"/>
          <w:bCs/>
          <w:sz w:val="20"/>
          <w:szCs w:val="20"/>
        </w:rPr>
        <w:t xml:space="preserve">O valor estimado para a aquisição do objeto em comento é de </w:t>
      </w:r>
      <w:bookmarkStart w:id="14" w:name="_Hlk173918965"/>
      <w:r w:rsidR="00A06B0D" w:rsidRPr="00A06B0D">
        <w:rPr>
          <w:rFonts w:ascii="Arial" w:hAnsi="Arial" w:cs="Arial"/>
          <w:color w:val="222222"/>
          <w:sz w:val="20"/>
          <w:szCs w:val="20"/>
          <w:shd w:val="clear" w:color="auto" w:fill="FFFFFF"/>
        </w:rPr>
        <w:t xml:space="preserve">R$ 2.334.105,53 </w:t>
      </w:r>
      <w:r w:rsidR="00CB0902" w:rsidRPr="00CB0902">
        <w:rPr>
          <w:rFonts w:ascii="Arial" w:hAnsi="Arial" w:cs="Arial"/>
          <w:color w:val="222222"/>
          <w:sz w:val="20"/>
          <w:szCs w:val="20"/>
          <w:shd w:val="clear" w:color="auto" w:fill="FFFFFF"/>
        </w:rPr>
        <w:t xml:space="preserve">(dois milhões trezentos e </w:t>
      </w:r>
      <w:r w:rsidR="00A06B0D">
        <w:rPr>
          <w:rFonts w:ascii="Arial" w:hAnsi="Arial" w:cs="Arial"/>
          <w:color w:val="222222"/>
          <w:sz w:val="20"/>
          <w:szCs w:val="20"/>
          <w:shd w:val="clear" w:color="auto" w:fill="FFFFFF"/>
        </w:rPr>
        <w:t>trinta</w:t>
      </w:r>
      <w:r w:rsidR="00CB0902" w:rsidRPr="00CB0902">
        <w:rPr>
          <w:rFonts w:ascii="Arial" w:hAnsi="Arial" w:cs="Arial"/>
          <w:color w:val="222222"/>
          <w:sz w:val="20"/>
          <w:szCs w:val="20"/>
          <w:shd w:val="clear" w:color="auto" w:fill="FFFFFF"/>
        </w:rPr>
        <w:t xml:space="preserve"> e quatro mil </w:t>
      </w:r>
      <w:r w:rsidR="00A06B0D">
        <w:rPr>
          <w:rFonts w:ascii="Arial" w:hAnsi="Arial" w:cs="Arial"/>
          <w:color w:val="222222"/>
          <w:sz w:val="20"/>
          <w:szCs w:val="20"/>
          <w:shd w:val="clear" w:color="auto" w:fill="FFFFFF"/>
        </w:rPr>
        <w:t>cento e cinco</w:t>
      </w:r>
      <w:r w:rsidR="00CB0902" w:rsidRPr="00CB0902">
        <w:rPr>
          <w:rFonts w:ascii="Arial" w:hAnsi="Arial" w:cs="Arial"/>
          <w:color w:val="222222"/>
          <w:sz w:val="20"/>
          <w:szCs w:val="20"/>
          <w:shd w:val="clear" w:color="auto" w:fill="FFFFFF"/>
        </w:rPr>
        <w:t xml:space="preserve"> </w:t>
      </w:r>
      <w:r w:rsidR="00A06B0D">
        <w:rPr>
          <w:rFonts w:ascii="Arial" w:hAnsi="Arial" w:cs="Arial"/>
          <w:color w:val="222222"/>
          <w:sz w:val="20"/>
          <w:szCs w:val="20"/>
          <w:shd w:val="clear" w:color="auto" w:fill="FFFFFF"/>
        </w:rPr>
        <w:t xml:space="preserve">reais </w:t>
      </w:r>
      <w:r w:rsidR="00CB0902" w:rsidRPr="00CB0902">
        <w:rPr>
          <w:rFonts w:ascii="Arial" w:hAnsi="Arial" w:cs="Arial"/>
          <w:color w:val="222222"/>
          <w:sz w:val="20"/>
          <w:szCs w:val="20"/>
          <w:shd w:val="clear" w:color="auto" w:fill="FFFFFF"/>
        </w:rPr>
        <w:t xml:space="preserve">e cinquenta e </w:t>
      </w:r>
      <w:r w:rsidR="00A06B0D">
        <w:rPr>
          <w:rFonts w:ascii="Arial" w:hAnsi="Arial" w:cs="Arial"/>
          <w:color w:val="222222"/>
          <w:sz w:val="20"/>
          <w:szCs w:val="20"/>
          <w:shd w:val="clear" w:color="auto" w:fill="FFFFFF"/>
        </w:rPr>
        <w:t>três</w:t>
      </w:r>
      <w:r w:rsidR="00CB0902" w:rsidRPr="00CB0902">
        <w:rPr>
          <w:rFonts w:ascii="Arial" w:hAnsi="Arial" w:cs="Arial"/>
          <w:color w:val="222222"/>
          <w:sz w:val="20"/>
          <w:szCs w:val="20"/>
          <w:shd w:val="clear" w:color="auto" w:fill="FFFFFF"/>
        </w:rPr>
        <w:t xml:space="preserve"> centavos)</w:t>
      </w:r>
      <w:r w:rsidR="009648DB" w:rsidRPr="001413F9">
        <w:rPr>
          <w:rFonts w:ascii="Arial" w:hAnsi="Arial" w:cs="Arial"/>
          <w:sz w:val="20"/>
          <w:szCs w:val="20"/>
        </w:rPr>
        <w:t>,</w:t>
      </w:r>
      <w:r w:rsidRPr="001413F9">
        <w:rPr>
          <w:rFonts w:ascii="Arial" w:hAnsi="Arial" w:cs="Arial"/>
          <w:sz w:val="20"/>
          <w:szCs w:val="20"/>
        </w:rPr>
        <w:t xml:space="preserve"> </w:t>
      </w:r>
      <w:bookmarkEnd w:id="14"/>
      <w:r w:rsidRPr="001413F9">
        <w:rPr>
          <w:rFonts w:ascii="Arial" w:hAnsi="Arial" w:cs="Arial"/>
          <w:sz w:val="20"/>
          <w:szCs w:val="20"/>
        </w:rPr>
        <w:t>sendo que, para determinar este valor, fo</w:t>
      </w:r>
      <w:r w:rsidR="00466422" w:rsidRPr="001413F9">
        <w:rPr>
          <w:rFonts w:ascii="Arial" w:hAnsi="Arial" w:cs="Arial"/>
          <w:sz w:val="20"/>
          <w:szCs w:val="20"/>
        </w:rPr>
        <w:t xml:space="preserve">i realizado </w:t>
      </w:r>
      <w:r w:rsidR="00BA7438" w:rsidRPr="001413F9">
        <w:rPr>
          <w:rFonts w:ascii="Arial" w:hAnsi="Arial" w:cs="Arial"/>
          <w:sz w:val="20"/>
          <w:szCs w:val="20"/>
        </w:rPr>
        <w:t xml:space="preserve">levantamento pela secretaria requisitante, em conjunto com </w:t>
      </w:r>
      <w:r w:rsidR="00466422" w:rsidRPr="001413F9">
        <w:rPr>
          <w:rFonts w:ascii="Arial" w:hAnsi="Arial" w:cs="Arial"/>
          <w:sz w:val="20"/>
          <w:szCs w:val="20"/>
        </w:rPr>
        <w:t>a equipe de engenharia deste município</w:t>
      </w:r>
      <w:r w:rsidR="00BA7438" w:rsidRPr="001413F9">
        <w:rPr>
          <w:rFonts w:ascii="Arial" w:hAnsi="Arial" w:cs="Arial"/>
          <w:sz w:val="20"/>
          <w:szCs w:val="20"/>
        </w:rPr>
        <w:t>,</w:t>
      </w:r>
      <w:r w:rsidR="00466422" w:rsidRPr="001413F9">
        <w:rPr>
          <w:rFonts w:ascii="Arial" w:hAnsi="Arial" w:cs="Arial"/>
          <w:sz w:val="20"/>
          <w:szCs w:val="20"/>
        </w:rPr>
        <w:t xml:space="preserve"> o valor estimado, de modo que </w:t>
      </w:r>
      <w:r w:rsidR="00BA7438" w:rsidRPr="001413F9">
        <w:rPr>
          <w:rFonts w:ascii="Arial" w:hAnsi="Arial" w:cs="Arial"/>
          <w:sz w:val="20"/>
          <w:szCs w:val="20"/>
        </w:rPr>
        <w:t>todas as características e subitens que o compõem serão pormenorizados no Projeto Básico, no qual será anexado, dentre outros documentos, a Planilha Orçamentária e o Cronograma Físico Financeiro</w:t>
      </w:r>
      <w:r w:rsidR="00294D98" w:rsidRPr="001413F9">
        <w:rPr>
          <w:rFonts w:ascii="Arial" w:hAnsi="Arial" w:cs="Arial"/>
          <w:sz w:val="20"/>
          <w:szCs w:val="20"/>
        </w:rPr>
        <w:t>.</w:t>
      </w:r>
      <w:r w:rsidR="00881D08">
        <w:rPr>
          <w:rFonts w:ascii="Arial" w:hAnsi="Arial" w:cs="Arial"/>
          <w:sz w:val="20"/>
          <w:szCs w:val="20"/>
        </w:rPr>
        <w:t xml:space="preserve"> Custa salientar que o valor do convênio corresponde a </w:t>
      </w:r>
      <w:r w:rsidR="00881D08" w:rsidRPr="00881D08">
        <w:rPr>
          <w:rFonts w:ascii="Arial" w:hAnsi="Arial" w:cs="Arial"/>
          <w:sz w:val="20"/>
          <w:szCs w:val="20"/>
        </w:rPr>
        <w:t>R$1.881.388,00 (um milhão oitocentos e oitenta e um mil trezentos e oitenta e oito reais)</w:t>
      </w:r>
      <w:r w:rsidR="00881D08">
        <w:rPr>
          <w:rFonts w:ascii="Arial" w:hAnsi="Arial" w:cs="Arial"/>
          <w:sz w:val="20"/>
          <w:szCs w:val="20"/>
        </w:rPr>
        <w:t xml:space="preserve">, devendo o restante do valor de </w:t>
      </w:r>
      <w:bookmarkEnd w:id="13"/>
      <w:r w:rsidR="00AF3E49" w:rsidRPr="00863DBB">
        <w:rPr>
          <w:rFonts w:ascii="Arial" w:hAnsi="Arial" w:cs="Arial"/>
          <w:sz w:val="20"/>
          <w:szCs w:val="20"/>
        </w:rPr>
        <w:t>R$</w:t>
      </w:r>
      <w:r w:rsidR="00AF3E49" w:rsidRPr="00A06B0D">
        <w:rPr>
          <w:rFonts w:ascii="Arial" w:hAnsi="Arial" w:cs="Arial"/>
          <w:sz w:val="20"/>
          <w:szCs w:val="20"/>
        </w:rPr>
        <w:t>452.717,53</w:t>
      </w:r>
      <w:r w:rsidR="00AF3E49">
        <w:rPr>
          <w:rFonts w:ascii="Arial" w:hAnsi="Arial" w:cs="Arial"/>
          <w:sz w:val="20"/>
          <w:szCs w:val="20"/>
        </w:rPr>
        <w:t xml:space="preserve"> (quatrocentos e cinquenta e dois mil setecentos e dezessete reais e cinquenta e três centavos). </w:t>
      </w:r>
    </w:p>
    <w:p w14:paraId="56147322" w14:textId="071D605E" w:rsidR="00294D98" w:rsidRDefault="00294D98" w:rsidP="00805351">
      <w:pPr>
        <w:ind w:right="-1" w:firstLine="709"/>
        <w:jc w:val="both"/>
        <w:rPr>
          <w:rFonts w:ascii="Arial" w:hAnsi="Arial" w:cs="Arial"/>
          <w:sz w:val="20"/>
          <w:szCs w:val="20"/>
        </w:rPr>
      </w:pPr>
    </w:p>
    <w:p w14:paraId="7A99552C" w14:textId="676578AA" w:rsidR="00881D08" w:rsidRDefault="00881D08" w:rsidP="00805351">
      <w:pPr>
        <w:ind w:right="-1" w:firstLine="709"/>
        <w:jc w:val="both"/>
        <w:rPr>
          <w:rFonts w:ascii="Arial" w:hAnsi="Arial" w:cs="Arial"/>
          <w:sz w:val="20"/>
          <w:szCs w:val="20"/>
        </w:rPr>
      </w:pPr>
    </w:p>
    <w:p w14:paraId="3AD2F018" w14:textId="4951967E" w:rsidR="00881D08" w:rsidRDefault="00881D08" w:rsidP="00805351">
      <w:pPr>
        <w:ind w:right="-1" w:firstLine="709"/>
        <w:jc w:val="both"/>
        <w:rPr>
          <w:rFonts w:ascii="Arial" w:hAnsi="Arial" w:cs="Arial"/>
          <w:sz w:val="20"/>
          <w:szCs w:val="20"/>
        </w:rPr>
      </w:pPr>
    </w:p>
    <w:p w14:paraId="5A074E71" w14:textId="77777777" w:rsidR="00881D08" w:rsidRPr="001413F9" w:rsidRDefault="00881D08" w:rsidP="00805351">
      <w:pPr>
        <w:ind w:right="-1" w:firstLine="709"/>
        <w:jc w:val="both"/>
        <w:rPr>
          <w:rFonts w:ascii="Arial" w:hAnsi="Arial" w:cs="Arial"/>
          <w:sz w:val="20"/>
          <w:szCs w:val="20"/>
        </w:rPr>
      </w:pPr>
    </w:p>
    <w:p w14:paraId="6991B777" w14:textId="77777777" w:rsidR="00F25AC6" w:rsidRDefault="00F25AC6" w:rsidP="00805351">
      <w:pPr>
        <w:ind w:right="-1" w:firstLine="709"/>
        <w:jc w:val="both"/>
        <w:rPr>
          <w:rFonts w:ascii="Arial" w:hAnsi="Arial" w:cs="Arial"/>
          <w:b/>
          <w:sz w:val="20"/>
          <w:szCs w:val="20"/>
        </w:rPr>
      </w:pPr>
    </w:p>
    <w:p w14:paraId="4962607F" w14:textId="77777777" w:rsidR="0046415B" w:rsidRPr="001413F9" w:rsidRDefault="0046415B" w:rsidP="00881D08">
      <w:pPr>
        <w:ind w:right="-1"/>
        <w:jc w:val="both"/>
        <w:rPr>
          <w:rFonts w:ascii="Arial" w:hAnsi="Arial" w:cs="Arial"/>
          <w:b/>
          <w:sz w:val="20"/>
          <w:szCs w:val="20"/>
        </w:rPr>
      </w:pPr>
    </w:p>
    <w:p w14:paraId="16384173" w14:textId="3A805CEA" w:rsidR="005B72C1" w:rsidRPr="001413F9" w:rsidRDefault="00DF45E6"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JUSTIFICATIVA PARA PARCELAMENTO OU NÃO DA SOLUÇÃO</w:t>
      </w:r>
    </w:p>
    <w:p w14:paraId="5A96A072" w14:textId="77777777" w:rsidR="009648DB" w:rsidRPr="001413F9" w:rsidRDefault="009648DB" w:rsidP="00805351">
      <w:pPr>
        <w:autoSpaceDE w:val="0"/>
        <w:autoSpaceDN w:val="0"/>
        <w:adjustRightInd w:val="0"/>
        <w:ind w:firstLine="709"/>
        <w:jc w:val="both"/>
        <w:rPr>
          <w:rFonts w:ascii="Arial" w:hAnsi="Arial" w:cs="Arial"/>
          <w:b/>
          <w:sz w:val="20"/>
          <w:szCs w:val="20"/>
        </w:rPr>
      </w:pPr>
    </w:p>
    <w:p w14:paraId="07339DDD" w14:textId="7AE50455" w:rsidR="00915D0D" w:rsidRPr="001413F9" w:rsidRDefault="00294D98" w:rsidP="00805351">
      <w:pPr>
        <w:ind w:right="-1" w:firstLine="709"/>
        <w:jc w:val="both"/>
        <w:rPr>
          <w:rFonts w:ascii="Arial" w:hAnsi="Arial" w:cs="Arial"/>
          <w:sz w:val="20"/>
          <w:szCs w:val="20"/>
        </w:rPr>
      </w:pPr>
      <w:r w:rsidRPr="001413F9">
        <w:rPr>
          <w:rFonts w:ascii="Arial" w:hAnsi="Arial" w:cs="Arial"/>
          <w:sz w:val="20"/>
          <w:szCs w:val="20"/>
        </w:rPr>
        <w:t xml:space="preserve">Na forma do que é instruído </w:t>
      </w:r>
      <w:r w:rsidR="00203307">
        <w:rPr>
          <w:rFonts w:ascii="Arial" w:hAnsi="Arial" w:cs="Arial"/>
          <w:sz w:val="20"/>
          <w:szCs w:val="20"/>
        </w:rPr>
        <w:t>pela lei 14.133/2021</w:t>
      </w:r>
      <w:r w:rsidR="00915D0D" w:rsidRPr="001413F9">
        <w:rPr>
          <w:rFonts w:ascii="Arial" w:hAnsi="Arial" w:cs="Arial"/>
          <w:sz w:val="20"/>
          <w:szCs w:val="20"/>
        </w:rPr>
        <w:t xml:space="preserve">, os serviços deverão ser divididos em tantas parcelas quantas se comprovarem </w:t>
      </w:r>
      <w:r w:rsidR="00203307" w:rsidRPr="00203307">
        <w:rPr>
          <w:rFonts w:ascii="Arial" w:hAnsi="Arial" w:cs="Arial"/>
          <w:sz w:val="20"/>
          <w:szCs w:val="20"/>
        </w:rPr>
        <w:t>“tecnicamente viável e economicamente vantajoso”</w:t>
      </w:r>
      <w:r w:rsidR="00915D0D" w:rsidRPr="001413F9">
        <w:rPr>
          <w:rFonts w:ascii="Arial" w:hAnsi="Arial" w:cs="Arial"/>
          <w:sz w:val="20"/>
          <w:szCs w:val="20"/>
        </w:rPr>
        <w:t>, procedendo-se à licitação com vistas ao melhor aproveitamento dos recursos disponíveis no mercado e à ampliação da competitividade sem perda de economia de escala.</w:t>
      </w:r>
    </w:p>
    <w:p w14:paraId="6979496F" w14:textId="77777777" w:rsidR="009648DB" w:rsidRPr="001413F9" w:rsidRDefault="009648DB" w:rsidP="00805351">
      <w:pPr>
        <w:ind w:right="-1" w:firstLine="709"/>
        <w:jc w:val="both"/>
        <w:rPr>
          <w:rFonts w:ascii="Arial" w:hAnsi="Arial" w:cs="Arial"/>
          <w:sz w:val="20"/>
          <w:szCs w:val="20"/>
        </w:rPr>
      </w:pPr>
    </w:p>
    <w:p w14:paraId="623BECE4" w14:textId="77777777" w:rsidR="00CC2AA5" w:rsidRPr="001413F9" w:rsidRDefault="00CC2AA5" w:rsidP="00805351">
      <w:pPr>
        <w:ind w:right="-1" w:firstLine="709"/>
        <w:jc w:val="both"/>
        <w:rPr>
          <w:rFonts w:ascii="Arial" w:hAnsi="Arial" w:cs="Arial"/>
          <w:sz w:val="20"/>
          <w:szCs w:val="20"/>
        </w:rPr>
      </w:pPr>
      <w:r w:rsidRPr="001413F9">
        <w:rPr>
          <w:rFonts w:ascii="Arial" w:hAnsi="Arial" w:cs="Arial"/>
          <w:sz w:val="20"/>
          <w:szCs w:val="20"/>
        </w:rPr>
        <w:t>Nesse sentido, tem-se o entendimento sumulado do Tribunal de Contas da União:</w:t>
      </w:r>
    </w:p>
    <w:p w14:paraId="2FFBDD37" w14:textId="77777777" w:rsidR="007071F6" w:rsidRPr="001413F9" w:rsidRDefault="007071F6" w:rsidP="00805351">
      <w:pPr>
        <w:ind w:right="-1" w:firstLine="709"/>
        <w:jc w:val="both"/>
        <w:rPr>
          <w:rFonts w:ascii="Arial" w:hAnsi="Arial" w:cs="Arial"/>
          <w:sz w:val="20"/>
          <w:szCs w:val="20"/>
        </w:rPr>
      </w:pPr>
    </w:p>
    <w:p w14:paraId="6C626084" w14:textId="77777777" w:rsidR="007071F6" w:rsidRPr="001413F9" w:rsidRDefault="00CC2AA5" w:rsidP="00805351">
      <w:pPr>
        <w:autoSpaceDE w:val="0"/>
        <w:autoSpaceDN w:val="0"/>
        <w:adjustRightInd w:val="0"/>
        <w:ind w:left="3402"/>
        <w:jc w:val="both"/>
        <w:rPr>
          <w:rFonts w:ascii="Arial" w:hAnsi="Arial" w:cs="Arial"/>
          <w:i/>
          <w:iCs/>
          <w:sz w:val="20"/>
          <w:szCs w:val="20"/>
        </w:rPr>
      </w:pPr>
      <w:r w:rsidRPr="001413F9">
        <w:rPr>
          <w:rFonts w:ascii="Arial" w:hAnsi="Arial" w:cs="Arial"/>
          <w:i/>
          <w:iCs/>
          <w:sz w:val="20"/>
          <w:szCs w:val="2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151DAA7B" w14:textId="57D01081" w:rsidR="00CC2AA5" w:rsidRPr="001413F9" w:rsidRDefault="007071F6" w:rsidP="00805351">
      <w:pPr>
        <w:autoSpaceDE w:val="0"/>
        <w:autoSpaceDN w:val="0"/>
        <w:adjustRightInd w:val="0"/>
        <w:ind w:left="3402"/>
        <w:jc w:val="both"/>
        <w:rPr>
          <w:rFonts w:ascii="Arial" w:hAnsi="Arial" w:cs="Arial"/>
          <w:i/>
          <w:iCs/>
          <w:sz w:val="20"/>
          <w:szCs w:val="20"/>
        </w:rPr>
      </w:pPr>
      <w:r w:rsidRPr="001413F9">
        <w:rPr>
          <w:rFonts w:ascii="Arial" w:hAnsi="Arial" w:cs="Arial"/>
          <w:i/>
          <w:iCs/>
          <w:sz w:val="20"/>
          <w:szCs w:val="20"/>
        </w:rPr>
        <w:t>(Súmula n.º 247 do Tribunal de Contas da União)</w:t>
      </w:r>
    </w:p>
    <w:p w14:paraId="2E21F458" w14:textId="77777777" w:rsidR="00CC2AA5" w:rsidRPr="001413F9" w:rsidRDefault="00CC2AA5" w:rsidP="00805351">
      <w:pPr>
        <w:autoSpaceDE w:val="0"/>
        <w:autoSpaceDN w:val="0"/>
        <w:adjustRightInd w:val="0"/>
        <w:ind w:firstLine="1134"/>
        <w:jc w:val="both"/>
        <w:rPr>
          <w:rFonts w:ascii="Arial" w:hAnsi="Arial" w:cs="Arial"/>
          <w:sz w:val="20"/>
          <w:szCs w:val="20"/>
        </w:rPr>
      </w:pPr>
    </w:p>
    <w:p w14:paraId="67A7AEA1" w14:textId="77777777" w:rsidR="004D7865" w:rsidRPr="001413F9" w:rsidRDefault="007071F6" w:rsidP="00805351">
      <w:pPr>
        <w:autoSpaceDE w:val="0"/>
        <w:autoSpaceDN w:val="0"/>
        <w:adjustRightInd w:val="0"/>
        <w:ind w:firstLine="709"/>
        <w:jc w:val="both"/>
        <w:rPr>
          <w:rFonts w:ascii="Arial" w:hAnsi="Arial" w:cs="Arial"/>
          <w:bCs/>
          <w:sz w:val="20"/>
          <w:szCs w:val="20"/>
        </w:rPr>
      </w:pPr>
      <w:r w:rsidRPr="001413F9">
        <w:rPr>
          <w:rFonts w:ascii="Arial" w:hAnsi="Arial" w:cs="Arial"/>
          <w:bCs/>
          <w:sz w:val="20"/>
          <w:szCs w:val="20"/>
        </w:rPr>
        <w:t>Não obstante</w:t>
      </w:r>
      <w:r w:rsidR="005B335C" w:rsidRPr="001413F9">
        <w:rPr>
          <w:rFonts w:ascii="Arial" w:hAnsi="Arial" w:cs="Arial"/>
          <w:bCs/>
          <w:sz w:val="20"/>
          <w:szCs w:val="20"/>
        </w:rPr>
        <w:t>,</w:t>
      </w:r>
      <w:r w:rsidR="00466422" w:rsidRPr="001413F9">
        <w:rPr>
          <w:rFonts w:ascii="Arial" w:hAnsi="Arial" w:cs="Arial"/>
          <w:bCs/>
          <w:i/>
          <w:iCs/>
          <w:sz w:val="20"/>
          <w:szCs w:val="20"/>
        </w:rPr>
        <w:t xml:space="preserve"> </w:t>
      </w:r>
      <w:r w:rsidRPr="001413F9">
        <w:rPr>
          <w:rFonts w:ascii="Arial" w:hAnsi="Arial" w:cs="Arial"/>
          <w:bCs/>
          <w:sz w:val="20"/>
          <w:szCs w:val="20"/>
        </w:rPr>
        <w:t>em que pese a admissão da adjudicação por item seja a regra, infere-se inviável o parcelamento do objeto no caso em testilha, uma vez qu</w:t>
      </w:r>
      <w:r w:rsidR="00466422" w:rsidRPr="001413F9">
        <w:rPr>
          <w:rFonts w:ascii="Arial" w:hAnsi="Arial" w:cs="Arial"/>
          <w:bCs/>
          <w:sz w:val="20"/>
          <w:szCs w:val="20"/>
        </w:rPr>
        <w:t xml:space="preserve">e a mora na execução, ou inexecução, de </w:t>
      </w:r>
      <w:r w:rsidR="0061412C" w:rsidRPr="001413F9">
        <w:rPr>
          <w:rFonts w:ascii="Arial" w:hAnsi="Arial" w:cs="Arial"/>
          <w:bCs/>
          <w:sz w:val="20"/>
          <w:szCs w:val="20"/>
        </w:rPr>
        <w:t>algum dos serviços</w:t>
      </w:r>
      <w:r w:rsidR="00466422" w:rsidRPr="001413F9">
        <w:rPr>
          <w:rFonts w:ascii="Arial" w:hAnsi="Arial" w:cs="Arial"/>
          <w:bCs/>
          <w:sz w:val="20"/>
          <w:szCs w:val="20"/>
        </w:rPr>
        <w:t xml:space="preserve"> que compõe o objeto</w:t>
      </w:r>
      <w:r w:rsidR="00E1278F" w:rsidRPr="001413F9">
        <w:rPr>
          <w:rFonts w:ascii="Arial" w:hAnsi="Arial" w:cs="Arial"/>
          <w:bCs/>
          <w:sz w:val="20"/>
          <w:szCs w:val="20"/>
        </w:rPr>
        <w:t>, ora vencido por uma empresa,</w:t>
      </w:r>
      <w:r w:rsidR="00466422" w:rsidRPr="001413F9">
        <w:rPr>
          <w:rFonts w:ascii="Arial" w:hAnsi="Arial" w:cs="Arial"/>
          <w:bCs/>
          <w:sz w:val="20"/>
          <w:szCs w:val="20"/>
        </w:rPr>
        <w:t xml:space="preserve"> acarretará na impossibilidade ou inviabilidade de execução dos demais</w:t>
      </w:r>
      <w:r w:rsidR="00E1278F" w:rsidRPr="001413F9">
        <w:rPr>
          <w:rFonts w:ascii="Arial" w:hAnsi="Arial" w:cs="Arial"/>
          <w:bCs/>
          <w:sz w:val="20"/>
          <w:szCs w:val="20"/>
        </w:rPr>
        <w:t>, ora vencidos por outras empresas</w:t>
      </w:r>
      <w:r w:rsidR="00466422" w:rsidRPr="001413F9">
        <w:rPr>
          <w:rFonts w:ascii="Arial" w:hAnsi="Arial" w:cs="Arial"/>
          <w:bCs/>
          <w:sz w:val="20"/>
          <w:szCs w:val="20"/>
        </w:rPr>
        <w:t>, ocasionando, consequentemente,</w:t>
      </w:r>
      <w:r w:rsidRPr="001413F9">
        <w:rPr>
          <w:rFonts w:ascii="Arial" w:hAnsi="Arial" w:cs="Arial"/>
          <w:bCs/>
          <w:sz w:val="20"/>
          <w:szCs w:val="20"/>
        </w:rPr>
        <w:t xml:space="preserve"> prejuízos ao conjunto</w:t>
      </w:r>
      <w:r w:rsidR="0061412C" w:rsidRPr="001413F9">
        <w:rPr>
          <w:rFonts w:ascii="Arial" w:hAnsi="Arial" w:cs="Arial"/>
          <w:bCs/>
          <w:sz w:val="20"/>
          <w:szCs w:val="20"/>
        </w:rPr>
        <w:t xml:space="preserve"> e</w:t>
      </w:r>
      <w:r w:rsidRPr="001413F9">
        <w:rPr>
          <w:rFonts w:ascii="Arial" w:hAnsi="Arial" w:cs="Arial"/>
          <w:bCs/>
          <w:sz w:val="20"/>
          <w:szCs w:val="20"/>
        </w:rPr>
        <w:t xml:space="preserve"> ao complexo</w:t>
      </w:r>
      <w:r w:rsidR="0061412C" w:rsidRPr="001413F9">
        <w:rPr>
          <w:rFonts w:ascii="Arial" w:hAnsi="Arial" w:cs="Arial"/>
          <w:bCs/>
          <w:sz w:val="20"/>
          <w:szCs w:val="20"/>
        </w:rPr>
        <w:t>, bem como podendo resultar</w:t>
      </w:r>
      <w:r w:rsidRPr="001413F9">
        <w:rPr>
          <w:rFonts w:ascii="Arial" w:hAnsi="Arial" w:cs="Arial"/>
          <w:bCs/>
          <w:sz w:val="20"/>
          <w:szCs w:val="20"/>
        </w:rPr>
        <w:t xml:space="preserve"> na perda de economia de escala</w:t>
      </w:r>
      <w:r w:rsidR="00BE3BA3" w:rsidRPr="001413F9">
        <w:rPr>
          <w:rFonts w:ascii="Arial" w:hAnsi="Arial" w:cs="Arial"/>
          <w:bCs/>
          <w:sz w:val="20"/>
          <w:szCs w:val="20"/>
        </w:rPr>
        <w:t>.</w:t>
      </w:r>
      <w:r w:rsidR="00150995" w:rsidRPr="001413F9">
        <w:rPr>
          <w:rFonts w:ascii="Arial" w:hAnsi="Arial" w:cs="Arial"/>
          <w:bCs/>
          <w:sz w:val="20"/>
          <w:szCs w:val="20"/>
        </w:rPr>
        <w:t xml:space="preserve"> Por estas razões, opta-se </w:t>
      </w:r>
      <w:r w:rsidR="004D7865" w:rsidRPr="001413F9">
        <w:rPr>
          <w:rFonts w:ascii="Arial" w:hAnsi="Arial" w:cs="Arial"/>
          <w:bCs/>
          <w:sz w:val="20"/>
          <w:szCs w:val="20"/>
        </w:rPr>
        <w:t xml:space="preserve">por realizar a licitação em </w:t>
      </w:r>
      <w:r w:rsidR="00E1278F" w:rsidRPr="001413F9">
        <w:rPr>
          <w:rFonts w:ascii="Arial" w:hAnsi="Arial" w:cs="Arial"/>
          <w:bCs/>
          <w:sz w:val="20"/>
          <w:szCs w:val="20"/>
        </w:rPr>
        <w:t xml:space="preserve">regime de empreitada por preço </w:t>
      </w:r>
      <w:r w:rsidR="00EE6C93" w:rsidRPr="001413F9">
        <w:rPr>
          <w:rFonts w:ascii="Arial" w:hAnsi="Arial" w:cs="Arial"/>
          <w:bCs/>
          <w:sz w:val="20"/>
          <w:szCs w:val="20"/>
        </w:rPr>
        <w:t>global.</w:t>
      </w:r>
    </w:p>
    <w:p w14:paraId="26E34E73" w14:textId="77777777" w:rsidR="00F00D8A" w:rsidRPr="001413F9" w:rsidRDefault="00F00D8A" w:rsidP="00805351">
      <w:pPr>
        <w:autoSpaceDE w:val="0"/>
        <w:autoSpaceDN w:val="0"/>
        <w:adjustRightInd w:val="0"/>
        <w:ind w:firstLine="709"/>
        <w:jc w:val="both"/>
        <w:rPr>
          <w:rFonts w:ascii="Arial" w:hAnsi="Arial" w:cs="Arial"/>
          <w:b/>
          <w:sz w:val="20"/>
          <w:szCs w:val="20"/>
        </w:rPr>
      </w:pPr>
    </w:p>
    <w:p w14:paraId="79456432" w14:textId="7C02C36D" w:rsidR="00C81526" w:rsidRPr="001413F9" w:rsidRDefault="00DF45E6"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CONTRATAÇÕES CORRELATAS E/OU INTERDEPENDENTES</w:t>
      </w:r>
    </w:p>
    <w:p w14:paraId="11101833" w14:textId="77777777" w:rsidR="009648DB" w:rsidRPr="001413F9" w:rsidRDefault="009648DB" w:rsidP="00805351">
      <w:pPr>
        <w:autoSpaceDE w:val="0"/>
        <w:autoSpaceDN w:val="0"/>
        <w:adjustRightInd w:val="0"/>
        <w:ind w:firstLine="709"/>
        <w:jc w:val="both"/>
        <w:rPr>
          <w:rFonts w:ascii="Arial" w:hAnsi="Arial" w:cs="Arial"/>
          <w:b/>
          <w:sz w:val="20"/>
          <w:szCs w:val="20"/>
        </w:rPr>
      </w:pPr>
    </w:p>
    <w:p w14:paraId="6E16049A" w14:textId="26BD0C5D" w:rsidR="0046415B" w:rsidRDefault="0061412C" w:rsidP="00805351">
      <w:pPr>
        <w:ind w:firstLine="709"/>
        <w:jc w:val="both"/>
        <w:rPr>
          <w:rFonts w:ascii="Arial" w:hAnsi="Arial" w:cs="Arial"/>
          <w:bCs/>
          <w:sz w:val="20"/>
          <w:szCs w:val="20"/>
        </w:rPr>
      </w:pPr>
      <w:r w:rsidRPr="001413F9">
        <w:rPr>
          <w:rFonts w:ascii="Arial" w:hAnsi="Arial" w:cs="Arial"/>
          <w:bCs/>
          <w:sz w:val="20"/>
          <w:szCs w:val="20"/>
        </w:rPr>
        <w:t>Trata-se o</w:t>
      </w:r>
      <w:r w:rsidR="00150995" w:rsidRPr="001413F9">
        <w:rPr>
          <w:rFonts w:ascii="Arial" w:hAnsi="Arial" w:cs="Arial"/>
          <w:bCs/>
          <w:sz w:val="20"/>
          <w:szCs w:val="20"/>
        </w:rPr>
        <w:t xml:space="preserve"> objeto da presente </w:t>
      </w:r>
      <w:r w:rsidR="00F77B9E" w:rsidRPr="001413F9">
        <w:rPr>
          <w:rFonts w:ascii="Arial" w:hAnsi="Arial" w:cs="Arial"/>
          <w:bCs/>
          <w:sz w:val="20"/>
          <w:szCs w:val="20"/>
        </w:rPr>
        <w:t>Estudo Técnico Preliminar</w:t>
      </w:r>
      <w:r w:rsidR="0046415B">
        <w:rPr>
          <w:rFonts w:ascii="Arial" w:hAnsi="Arial" w:cs="Arial"/>
          <w:bCs/>
          <w:sz w:val="20"/>
          <w:szCs w:val="20"/>
        </w:rPr>
        <w:t xml:space="preserve"> </w:t>
      </w:r>
      <w:r w:rsidR="00D5425F">
        <w:rPr>
          <w:rFonts w:ascii="Arial" w:hAnsi="Arial" w:cs="Arial"/>
          <w:bCs/>
          <w:sz w:val="20"/>
          <w:szCs w:val="20"/>
        </w:rPr>
        <w:t xml:space="preserve">contratação de empresa especializada para a construção da UBSF bairro novo horizonte conforme projeto básico e seus anexos - no endereço </w:t>
      </w:r>
      <w:r w:rsidR="00D5425F" w:rsidRPr="001A3596">
        <w:rPr>
          <w:rFonts w:ascii="Arial" w:hAnsi="Arial" w:cs="Arial"/>
          <w:bCs/>
          <w:sz w:val="20"/>
          <w:szCs w:val="20"/>
        </w:rPr>
        <w:t>rua Edvaldo Barbosa da silva, s/n</w:t>
      </w:r>
      <w:r w:rsidR="00D5425F">
        <w:rPr>
          <w:rFonts w:ascii="Arial" w:hAnsi="Arial" w:cs="Arial"/>
          <w:bCs/>
          <w:sz w:val="20"/>
          <w:szCs w:val="20"/>
        </w:rPr>
        <w:t xml:space="preserve"> - em atenção ao convênio federal proposta </w:t>
      </w:r>
      <w:r w:rsidR="00D5425F">
        <w:rPr>
          <w:rFonts w:ascii="Arial" w:hAnsi="Arial" w:cs="Arial"/>
          <w:sz w:val="20"/>
          <w:szCs w:val="20"/>
        </w:rPr>
        <w:t>nº</w:t>
      </w:r>
      <w:r w:rsidR="00D5425F" w:rsidRPr="00A0047A">
        <w:rPr>
          <w:rFonts w:ascii="Arial" w:hAnsi="Arial" w:cs="Arial"/>
          <w:sz w:val="20"/>
          <w:szCs w:val="20"/>
        </w:rPr>
        <w:t>11443806000124005</w:t>
      </w:r>
      <w:r w:rsidR="00D5425F">
        <w:rPr>
          <w:rFonts w:ascii="Arial" w:hAnsi="Arial" w:cs="Arial"/>
          <w:sz w:val="20"/>
          <w:szCs w:val="20"/>
        </w:rPr>
        <w:t xml:space="preserve"> conforme projeto apresentado pelo setor de engenharia do município de Água Clara/MS</w:t>
      </w:r>
      <w:r w:rsidR="00150995" w:rsidRPr="001413F9">
        <w:rPr>
          <w:rFonts w:ascii="Arial" w:hAnsi="Arial" w:cs="Arial"/>
          <w:bCs/>
          <w:sz w:val="20"/>
          <w:szCs w:val="20"/>
        </w:rPr>
        <w:t>, sendo que, para a execução do objeto,</w:t>
      </w:r>
      <w:r w:rsidR="00846681" w:rsidRPr="001413F9">
        <w:rPr>
          <w:rFonts w:ascii="Arial" w:hAnsi="Arial" w:cs="Arial"/>
          <w:bCs/>
          <w:sz w:val="20"/>
          <w:szCs w:val="20"/>
        </w:rPr>
        <w:t xml:space="preserve"> foi</w:t>
      </w:r>
      <w:r w:rsidR="00150995" w:rsidRPr="001413F9">
        <w:rPr>
          <w:rFonts w:ascii="Arial" w:hAnsi="Arial" w:cs="Arial"/>
          <w:bCs/>
          <w:sz w:val="20"/>
          <w:szCs w:val="20"/>
        </w:rPr>
        <w:t xml:space="preserve"> elaborado pela </w:t>
      </w:r>
      <w:r w:rsidR="00F77B9E" w:rsidRPr="001413F9">
        <w:rPr>
          <w:rFonts w:ascii="Arial" w:hAnsi="Arial" w:cs="Arial"/>
          <w:bCs/>
          <w:sz w:val="20"/>
          <w:szCs w:val="20"/>
        </w:rPr>
        <w:t xml:space="preserve">Secretaria Requisitante, em conjunto com a </w:t>
      </w:r>
      <w:r w:rsidR="00150995" w:rsidRPr="001413F9">
        <w:rPr>
          <w:rFonts w:ascii="Arial" w:hAnsi="Arial" w:cs="Arial"/>
          <w:bCs/>
          <w:sz w:val="20"/>
          <w:szCs w:val="20"/>
        </w:rPr>
        <w:t>equipe técnica de engenharia</w:t>
      </w:r>
      <w:r w:rsidR="00F77B9E" w:rsidRPr="001413F9">
        <w:rPr>
          <w:rFonts w:ascii="Arial" w:hAnsi="Arial" w:cs="Arial"/>
          <w:bCs/>
          <w:sz w:val="20"/>
          <w:szCs w:val="20"/>
        </w:rPr>
        <w:t>,</w:t>
      </w:r>
      <w:r w:rsidR="00150995" w:rsidRPr="001413F9">
        <w:rPr>
          <w:rFonts w:ascii="Arial" w:hAnsi="Arial" w:cs="Arial"/>
          <w:bCs/>
          <w:sz w:val="20"/>
          <w:szCs w:val="20"/>
        </w:rPr>
        <w:t xml:space="preserve"> o </w:t>
      </w:r>
      <w:r w:rsidR="004D7865" w:rsidRPr="001413F9">
        <w:rPr>
          <w:rFonts w:ascii="Arial" w:hAnsi="Arial" w:cs="Arial"/>
          <w:bCs/>
          <w:sz w:val="20"/>
          <w:szCs w:val="20"/>
        </w:rPr>
        <w:t>Documento de Formalização de Demanda com</w:t>
      </w:r>
      <w:r w:rsidR="00150995" w:rsidRPr="001413F9">
        <w:rPr>
          <w:rFonts w:ascii="Arial" w:hAnsi="Arial" w:cs="Arial"/>
          <w:bCs/>
          <w:sz w:val="20"/>
          <w:szCs w:val="20"/>
        </w:rPr>
        <w:t xml:space="preserve"> </w:t>
      </w:r>
      <w:r w:rsidR="00F77B9E" w:rsidRPr="001413F9">
        <w:rPr>
          <w:rFonts w:ascii="Arial" w:hAnsi="Arial" w:cs="Arial"/>
          <w:bCs/>
          <w:sz w:val="20"/>
          <w:szCs w:val="20"/>
        </w:rPr>
        <w:t xml:space="preserve">todas informações e </w:t>
      </w:r>
      <w:r w:rsidR="00150995" w:rsidRPr="001413F9">
        <w:rPr>
          <w:rFonts w:ascii="Arial" w:hAnsi="Arial" w:cs="Arial"/>
          <w:bCs/>
          <w:sz w:val="20"/>
          <w:szCs w:val="20"/>
        </w:rPr>
        <w:t>serviços a el</w:t>
      </w:r>
      <w:r w:rsidR="00F77B9E" w:rsidRPr="001413F9">
        <w:rPr>
          <w:rFonts w:ascii="Arial" w:hAnsi="Arial" w:cs="Arial"/>
          <w:bCs/>
          <w:sz w:val="20"/>
          <w:szCs w:val="20"/>
        </w:rPr>
        <w:t>a</w:t>
      </w:r>
      <w:r w:rsidR="00150995" w:rsidRPr="001413F9">
        <w:rPr>
          <w:rFonts w:ascii="Arial" w:hAnsi="Arial" w:cs="Arial"/>
          <w:bCs/>
          <w:sz w:val="20"/>
          <w:szCs w:val="20"/>
        </w:rPr>
        <w:t xml:space="preserve"> inerentes, de modo que </w:t>
      </w:r>
      <w:r w:rsidR="00F77B9E" w:rsidRPr="001413F9">
        <w:rPr>
          <w:rFonts w:ascii="Arial" w:hAnsi="Arial" w:cs="Arial"/>
          <w:bCs/>
          <w:sz w:val="20"/>
          <w:szCs w:val="20"/>
        </w:rPr>
        <w:t xml:space="preserve">se pode concluir que </w:t>
      </w:r>
      <w:r w:rsidR="00150995" w:rsidRPr="001413F9">
        <w:rPr>
          <w:rFonts w:ascii="Arial" w:hAnsi="Arial" w:cs="Arial"/>
          <w:bCs/>
          <w:sz w:val="20"/>
          <w:szCs w:val="20"/>
        </w:rPr>
        <w:t>haverá necessidade de contratações correlatas</w:t>
      </w:r>
      <w:r w:rsidR="00F77B9E" w:rsidRPr="001413F9">
        <w:rPr>
          <w:rFonts w:ascii="Arial" w:hAnsi="Arial" w:cs="Arial"/>
          <w:bCs/>
          <w:sz w:val="20"/>
          <w:szCs w:val="20"/>
        </w:rPr>
        <w:t xml:space="preserve"> </w:t>
      </w:r>
      <w:r w:rsidR="00150995" w:rsidRPr="001413F9">
        <w:rPr>
          <w:rFonts w:ascii="Arial" w:hAnsi="Arial" w:cs="Arial"/>
          <w:bCs/>
          <w:sz w:val="20"/>
          <w:szCs w:val="20"/>
        </w:rPr>
        <w:t>ou</w:t>
      </w:r>
      <w:r w:rsidR="00F77B9E" w:rsidRPr="001413F9">
        <w:rPr>
          <w:rFonts w:ascii="Arial" w:hAnsi="Arial" w:cs="Arial"/>
          <w:bCs/>
          <w:sz w:val="20"/>
          <w:szCs w:val="20"/>
        </w:rPr>
        <w:t>,</w:t>
      </w:r>
      <w:r w:rsidR="00150995" w:rsidRPr="001413F9">
        <w:rPr>
          <w:rFonts w:ascii="Arial" w:hAnsi="Arial" w:cs="Arial"/>
          <w:bCs/>
          <w:sz w:val="20"/>
          <w:szCs w:val="20"/>
        </w:rPr>
        <w:t xml:space="preserve"> inter</w:t>
      </w:r>
      <w:r w:rsidR="00B411C8" w:rsidRPr="001413F9">
        <w:rPr>
          <w:rFonts w:ascii="Arial" w:hAnsi="Arial" w:cs="Arial"/>
          <w:bCs/>
          <w:sz w:val="20"/>
          <w:szCs w:val="20"/>
        </w:rPr>
        <w:t>dependente</w:t>
      </w:r>
      <w:r w:rsidR="0046415B">
        <w:rPr>
          <w:rFonts w:ascii="Arial" w:hAnsi="Arial" w:cs="Arial"/>
          <w:bCs/>
          <w:sz w:val="20"/>
          <w:szCs w:val="20"/>
        </w:rPr>
        <w:t>:</w:t>
      </w:r>
    </w:p>
    <w:p w14:paraId="7DC7B288" w14:textId="77777777" w:rsidR="0046415B" w:rsidRDefault="0046415B" w:rsidP="00805351">
      <w:pPr>
        <w:ind w:firstLine="709"/>
        <w:jc w:val="both"/>
        <w:rPr>
          <w:rFonts w:ascii="Arial" w:hAnsi="Arial" w:cs="Arial"/>
          <w:bCs/>
          <w:sz w:val="20"/>
          <w:szCs w:val="20"/>
        </w:rPr>
      </w:pPr>
    </w:p>
    <w:p w14:paraId="1611CAAD" w14:textId="1CAB528D" w:rsidR="0046415B" w:rsidRDefault="0046415B" w:rsidP="00805351">
      <w:pPr>
        <w:ind w:firstLine="709"/>
        <w:jc w:val="both"/>
        <w:rPr>
          <w:rFonts w:ascii="Arial" w:hAnsi="Arial" w:cs="Arial"/>
          <w:bCs/>
          <w:sz w:val="20"/>
          <w:szCs w:val="20"/>
        </w:rPr>
      </w:pPr>
      <w:r>
        <w:rPr>
          <w:rFonts w:ascii="Arial" w:hAnsi="Arial" w:cs="Arial"/>
          <w:bCs/>
          <w:sz w:val="20"/>
          <w:szCs w:val="20"/>
        </w:rPr>
        <w:t>Necessitará ser mobiliado com equipamentos e móveis de escritório para os setores administrativos.</w:t>
      </w:r>
    </w:p>
    <w:p w14:paraId="2B0AA744" w14:textId="77777777" w:rsidR="0046415B" w:rsidRDefault="0046415B" w:rsidP="00805351">
      <w:pPr>
        <w:ind w:firstLine="709"/>
        <w:jc w:val="both"/>
        <w:rPr>
          <w:rFonts w:ascii="Arial" w:hAnsi="Arial" w:cs="Arial"/>
          <w:bCs/>
          <w:sz w:val="20"/>
          <w:szCs w:val="20"/>
        </w:rPr>
      </w:pPr>
    </w:p>
    <w:p w14:paraId="1D1504A8" w14:textId="65781FA1" w:rsidR="0046415B" w:rsidRDefault="0046415B" w:rsidP="00805351">
      <w:pPr>
        <w:ind w:firstLine="709"/>
        <w:jc w:val="both"/>
        <w:rPr>
          <w:rFonts w:ascii="Arial" w:hAnsi="Arial" w:cs="Arial"/>
          <w:bCs/>
          <w:sz w:val="20"/>
          <w:szCs w:val="20"/>
        </w:rPr>
      </w:pPr>
      <w:r>
        <w:rPr>
          <w:rFonts w:ascii="Arial" w:hAnsi="Arial" w:cs="Arial"/>
          <w:bCs/>
          <w:sz w:val="20"/>
          <w:szCs w:val="20"/>
        </w:rPr>
        <w:t>Necessitará ainda de equipamentos médico-hospitalares.</w:t>
      </w:r>
    </w:p>
    <w:p w14:paraId="711F4271" w14:textId="77777777" w:rsidR="0046415B" w:rsidRDefault="0046415B" w:rsidP="00805351">
      <w:pPr>
        <w:ind w:firstLine="709"/>
        <w:jc w:val="both"/>
        <w:rPr>
          <w:rFonts w:ascii="Arial" w:hAnsi="Arial" w:cs="Arial"/>
          <w:bCs/>
          <w:sz w:val="20"/>
          <w:szCs w:val="20"/>
        </w:rPr>
      </w:pPr>
    </w:p>
    <w:p w14:paraId="0839C56F" w14:textId="51AD557D" w:rsidR="0046415B" w:rsidRDefault="0046415B" w:rsidP="00805351">
      <w:pPr>
        <w:ind w:firstLine="709"/>
        <w:jc w:val="both"/>
        <w:rPr>
          <w:rFonts w:ascii="Arial" w:hAnsi="Arial" w:cs="Arial"/>
          <w:bCs/>
          <w:sz w:val="20"/>
          <w:szCs w:val="20"/>
        </w:rPr>
      </w:pPr>
      <w:r>
        <w:rPr>
          <w:rFonts w:ascii="Arial" w:hAnsi="Arial" w:cs="Arial"/>
          <w:bCs/>
          <w:sz w:val="20"/>
          <w:szCs w:val="20"/>
        </w:rPr>
        <w:t>Necessitará de material de consumo que será proveniente de ata de registro de preço de materiais médicos.</w:t>
      </w:r>
    </w:p>
    <w:p w14:paraId="28DF8E6D" w14:textId="77777777" w:rsidR="0046415B" w:rsidRDefault="0046415B" w:rsidP="00805351">
      <w:pPr>
        <w:ind w:firstLine="709"/>
        <w:jc w:val="both"/>
        <w:rPr>
          <w:rFonts w:ascii="Arial" w:hAnsi="Arial" w:cs="Arial"/>
          <w:bCs/>
          <w:sz w:val="20"/>
          <w:szCs w:val="20"/>
        </w:rPr>
      </w:pPr>
    </w:p>
    <w:p w14:paraId="5A907617" w14:textId="58B67891" w:rsidR="0046415B" w:rsidRDefault="0046415B" w:rsidP="00805351">
      <w:pPr>
        <w:ind w:firstLine="709"/>
        <w:jc w:val="both"/>
        <w:rPr>
          <w:rFonts w:ascii="Arial" w:hAnsi="Arial" w:cs="Arial"/>
          <w:bCs/>
          <w:sz w:val="20"/>
          <w:szCs w:val="20"/>
        </w:rPr>
      </w:pPr>
      <w:r>
        <w:rPr>
          <w:rFonts w:ascii="Arial" w:hAnsi="Arial" w:cs="Arial"/>
          <w:bCs/>
          <w:sz w:val="20"/>
          <w:szCs w:val="20"/>
        </w:rPr>
        <w:t>Necessitará de criação de seu corpo técnico e demais equipes de recursos humanos</w:t>
      </w:r>
      <w:r w:rsidR="00881D08">
        <w:rPr>
          <w:rFonts w:ascii="Arial" w:hAnsi="Arial" w:cs="Arial"/>
          <w:bCs/>
          <w:sz w:val="20"/>
          <w:szCs w:val="20"/>
        </w:rPr>
        <w:t>.</w:t>
      </w:r>
    </w:p>
    <w:p w14:paraId="585C1DF1" w14:textId="77777777" w:rsidR="0046415B" w:rsidRDefault="0046415B" w:rsidP="00805351">
      <w:pPr>
        <w:ind w:firstLine="709"/>
        <w:jc w:val="both"/>
        <w:rPr>
          <w:rFonts w:ascii="Arial" w:hAnsi="Arial" w:cs="Arial"/>
          <w:bCs/>
          <w:sz w:val="20"/>
          <w:szCs w:val="20"/>
        </w:rPr>
      </w:pPr>
    </w:p>
    <w:p w14:paraId="46AFBDF7" w14:textId="3D267F3B" w:rsidR="0046415B" w:rsidRDefault="0046415B" w:rsidP="00805351">
      <w:pPr>
        <w:ind w:firstLine="709"/>
        <w:jc w:val="both"/>
        <w:rPr>
          <w:rFonts w:ascii="Arial" w:hAnsi="Arial" w:cs="Arial"/>
          <w:bCs/>
          <w:sz w:val="20"/>
          <w:szCs w:val="20"/>
        </w:rPr>
      </w:pPr>
      <w:r>
        <w:rPr>
          <w:rFonts w:ascii="Arial" w:hAnsi="Arial" w:cs="Arial"/>
          <w:bCs/>
          <w:sz w:val="20"/>
          <w:szCs w:val="20"/>
        </w:rPr>
        <w:t>Haverá ainda impacto na aquisição de materiais de higiene e limpeza, materiais de expediente, coleta especial de lixo infectante e materiais de higiene e limpeza.</w:t>
      </w:r>
    </w:p>
    <w:p w14:paraId="56C8DACE" w14:textId="77777777" w:rsidR="0046415B" w:rsidRDefault="0046415B" w:rsidP="00805351">
      <w:pPr>
        <w:ind w:firstLine="709"/>
        <w:jc w:val="both"/>
        <w:rPr>
          <w:rFonts w:ascii="Arial" w:hAnsi="Arial" w:cs="Arial"/>
          <w:bCs/>
          <w:sz w:val="20"/>
          <w:szCs w:val="20"/>
        </w:rPr>
      </w:pPr>
    </w:p>
    <w:p w14:paraId="09CCE2B9" w14:textId="2003547D" w:rsidR="0046415B" w:rsidRDefault="0046415B" w:rsidP="00805351">
      <w:pPr>
        <w:ind w:firstLine="709"/>
        <w:jc w:val="both"/>
        <w:rPr>
          <w:rFonts w:ascii="Arial" w:hAnsi="Arial" w:cs="Arial"/>
          <w:bCs/>
          <w:sz w:val="20"/>
          <w:szCs w:val="20"/>
        </w:rPr>
      </w:pPr>
      <w:r>
        <w:rPr>
          <w:rFonts w:ascii="Arial" w:hAnsi="Arial" w:cs="Arial"/>
          <w:bCs/>
          <w:sz w:val="20"/>
          <w:szCs w:val="20"/>
        </w:rPr>
        <w:t xml:space="preserve">As informações aqui citadas devem ser levadas em consideração pelo setor de planejamento em saúde e a sua materialização para suprir as necessidades </w:t>
      </w:r>
      <w:r w:rsidR="00D5425F">
        <w:rPr>
          <w:rFonts w:ascii="Arial" w:hAnsi="Arial" w:cs="Arial"/>
          <w:bCs/>
          <w:sz w:val="20"/>
          <w:szCs w:val="20"/>
        </w:rPr>
        <w:t>da nova UBSF</w:t>
      </w:r>
      <w:r>
        <w:rPr>
          <w:rFonts w:ascii="Arial" w:hAnsi="Arial" w:cs="Arial"/>
          <w:bCs/>
          <w:sz w:val="20"/>
          <w:szCs w:val="20"/>
        </w:rPr>
        <w:t xml:space="preserve"> devem estar completa</w:t>
      </w:r>
      <w:r w:rsidR="0001304F">
        <w:rPr>
          <w:rFonts w:ascii="Arial" w:hAnsi="Arial" w:cs="Arial"/>
          <w:bCs/>
          <w:sz w:val="20"/>
          <w:szCs w:val="20"/>
        </w:rPr>
        <w:t xml:space="preserve">s pelo menos na data estipulada para a finalização da obra. </w:t>
      </w:r>
    </w:p>
    <w:p w14:paraId="64F9293E" w14:textId="77777777" w:rsidR="0046415B" w:rsidRDefault="0046415B" w:rsidP="00805351">
      <w:pPr>
        <w:ind w:firstLine="709"/>
        <w:jc w:val="both"/>
        <w:rPr>
          <w:rFonts w:ascii="Arial" w:hAnsi="Arial" w:cs="Arial"/>
          <w:bCs/>
          <w:sz w:val="20"/>
          <w:szCs w:val="20"/>
        </w:rPr>
      </w:pPr>
    </w:p>
    <w:p w14:paraId="10C53F88" w14:textId="77777777" w:rsidR="0046415B" w:rsidRDefault="0046415B" w:rsidP="00805351">
      <w:pPr>
        <w:ind w:firstLine="709"/>
        <w:jc w:val="both"/>
        <w:rPr>
          <w:rFonts w:ascii="Arial" w:hAnsi="Arial" w:cs="Arial"/>
          <w:bCs/>
          <w:sz w:val="20"/>
          <w:szCs w:val="20"/>
        </w:rPr>
      </w:pPr>
    </w:p>
    <w:p w14:paraId="2E4F5F73" w14:textId="77777777" w:rsidR="0046415B" w:rsidRDefault="0046415B" w:rsidP="00805351">
      <w:pPr>
        <w:ind w:firstLine="709"/>
        <w:jc w:val="both"/>
        <w:rPr>
          <w:rFonts w:ascii="Arial" w:hAnsi="Arial" w:cs="Arial"/>
          <w:bCs/>
          <w:sz w:val="20"/>
          <w:szCs w:val="20"/>
        </w:rPr>
      </w:pPr>
    </w:p>
    <w:p w14:paraId="69636CD4" w14:textId="77777777" w:rsidR="00C50E3F" w:rsidRDefault="00C50E3F" w:rsidP="00805351">
      <w:pPr>
        <w:ind w:firstLine="709"/>
        <w:jc w:val="both"/>
        <w:rPr>
          <w:rFonts w:ascii="Arial" w:hAnsi="Arial" w:cs="Arial"/>
          <w:bCs/>
          <w:sz w:val="20"/>
          <w:szCs w:val="20"/>
        </w:rPr>
      </w:pPr>
    </w:p>
    <w:p w14:paraId="55E77B1B" w14:textId="77777777" w:rsidR="00C50E3F" w:rsidRDefault="00C50E3F" w:rsidP="00805351">
      <w:pPr>
        <w:ind w:firstLine="709"/>
        <w:jc w:val="both"/>
        <w:rPr>
          <w:rFonts w:ascii="Arial" w:hAnsi="Arial" w:cs="Arial"/>
          <w:bCs/>
          <w:sz w:val="20"/>
          <w:szCs w:val="20"/>
        </w:rPr>
      </w:pPr>
    </w:p>
    <w:p w14:paraId="117EE2D7" w14:textId="77777777" w:rsidR="00C50E3F" w:rsidRDefault="00C50E3F" w:rsidP="00805351">
      <w:pPr>
        <w:ind w:firstLine="709"/>
        <w:jc w:val="both"/>
        <w:rPr>
          <w:rFonts w:ascii="Arial" w:hAnsi="Arial" w:cs="Arial"/>
          <w:bCs/>
          <w:sz w:val="20"/>
          <w:szCs w:val="20"/>
        </w:rPr>
      </w:pPr>
    </w:p>
    <w:p w14:paraId="2D5430DA" w14:textId="77777777" w:rsidR="00C50E3F" w:rsidRDefault="00C50E3F" w:rsidP="00805351">
      <w:pPr>
        <w:ind w:firstLine="709"/>
        <w:jc w:val="both"/>
        <w:rPr>
          <w:rFonts w:ascii="Arial" w:hAnsi="Arial" w:cs="Arial"/>
          <w:bCs/>
          <w:sz w:val="20"/>
          <w:szCs w:val="20"/>
        </w:rPr>
      </w:pPr>
    </w:p>
    <w:p w14:paraId="0970BED5" w14:textId="77777777" w:rsidR="00CA431F" w:rsidRPr="001413F9" w:rsidRDefault="00CA431F" w:rsidP="0001304F">
      <w:pPr>
        <w:autoSpaceDE w:val="0"/>
        <w:autoSpaceDN w:val="0"/>
        <w:adjustRightInd w:val="0"/>
        <w:jc w:val="both"/>
        <w:rPr>
          <w:rFonts w:ascii="Arial" w:hAnsi="Arial" w:cs="Arial"/>
          <w:sz w:val="20"/>
          <w:szCs w:val="20"/>
        </w:rPr>
      </w:pPr>
    </w:p>
    <w:p w14:paraId="4555A18F" w14:textId="66048DCA" w:rsidR="00DF45E6" w:rsidRPr="001413F9" w:rsidRDefault="00DF45E6" w:rsidP="00805351">
      <w:pPr>
        <w:autoSpaceDE w:val="0"/>
        <w:autoSpaceDN w:val="0"/>
        <w:adjustRightInd w:val="0"/>
        <w:ind w:firstLine="709"/>
        <w:jc w:val="both"/>
        <w:rPr>
          <w:rFonts w:ascii="Arial" w:hAnsi="Arial" w:cs="Arial"/>
          <w:b/>
          <w:sz w:val="20"/>
          <w:szCs w:val="20"/>
        </w:rPr>
      </w:pPr>
      <w:bookmarkStart w:id="15" w:name="_Hlk79428368"/>
      <w:r w:rsidRPr="001413F9">
        <w:rPr>
          <w:rFonts w:ascii="Arial" w:hAnsi="Arial" w:cs="Arial"/>
          <w:b/>
          <w:sz w:val="20"/>
          <w:szCs w:val="20"/>
        </w:rPr>
        <w:t>DEMONSTRAÇÕES DO ALINHAMENTO ENTRE A CONTRATAÇÃO E O PLANEJAMENTO DO ORGÃO OU ENTIDADE</w:t>
      </w:r>
    </w:p>
    <w:p w14:paraId="57C05B5E" w14:textId="77777777" w:rsidR="009648DB" w:rsidRPr="001413F9" w:rsidRDefault="009648DB" w:rsidP="00805351">
      <w:pPr>
        <w:autoSpaceDE w:val="0"/>
        <w:autoSpaceDN w:val="0"/>
        <w:adjustRightInd w:val="0"/>
        <w:ind w:firstLine="709"/>
        <w:jc w:val="both"/>
        <w:rPr>
          <w:rFonts w:ascii="Arial" w:hAnsi="Arial" w:cs="Arial"/>
          <w:b/>
          <w:sz w:val="20"/>
          <w:szCs w:val="20"/>
        </w:rPr>
      </w:pPr>
    </w:p>
    <w:bookmarkEnd w:id="15"/>
    <w:p w14:paraId="0123BCED" w14:textId="6A2234B9" w:rsidR="00EE6C93" w:rsidRPr="001413F9" w:rsidRDefault="00BD2812" w:rsidP="00805351">
      <w:pPr>
        <w:autoSpaceDE w:val="0"/>
        <w:autoSpaceDN w:val="0"/>
        <w:adjustRightInd w:val="0"/>
        <w:ind w:firstLine="709"/>
        <w:jc w:val="both"/>
        <w:rPr>
          <w:rFonts w:ascii="Arial" w:hAnsi="Arial" w:cs="Arial"/>
          <w:b/>
          <w:sz w:val="20"/>
          <w:szCs w:val="20"/>
        </w:rPr>
      </w:pPr>
      <w:r w:rsidRPr="001413F9">
        <w:rPr>
          <w:rFonts w:ascii="Arial" w:hAnsi="Arial" w:cs="Arial"/>
          <w:bCs/>
          <w:sz w:val="20"/>
          <w:szCs w:val="20"/>
        </w:rPr>
        <w:t>P</w:t>
      </w:r>
      <w:r w:rsidR="00EE6C93" w:rsidRPr="001413F9">
        <w:rPr>
          <w:rFonts w:ascii="Arial" w:hAnsi="Arial" w:cs="Arial"/>
          <w:bCs/>
          <w:sz w:val="20"/>
          <w:szCs w:val="20"/>
        </w:rPr>
        <w:t xml:space="preserve">or oportuno, informa-se que as despesas poderão correr à conta dos recursos previstos na Secretaria Municipal de </w:t>
      </w:r>
      <w:r w:rsidR="00370B2E" w:rsidRPr="001413F9">
        <w:rPr>
          <w:rFonts w:ascii="Arial" w:hAnsi="Arial" w:cs="Arial"/>
          <w:bCs/>
          <w:sz w:val="20"/>
          <w:szCs w:val="20"/>
        </w:rPr>
        <w:t>Saúde</w:t>
      </w:r>
      <w:r w:rsidR="00EE6C93" w:rsidRPr="001413F9">
        <w:rPr>
          <w:rFonts w:ascii="Arial" w:hAnsi="Arial" w:cs="Arial"/>
          <w:bCs/>
          <w:sz w:val="20"/>
          <w:szCs w:val="20"/>
        </w:rPr>
        <w:t xml:space="preserve"> do Município de Água Clara/MS, </w:t>
      </w:r>
      <w:bookmarkStart w:id="16" w:name="_Hlk92721905"/>
      <w:r w:rsidR="00EE6C93" w:rsidRPr="001413F9">
        <w:rPr>
          <w:rFonts w:ascii="Arial" w:hAnsi="Arial" w:cs="Arial"/>
          <w:bCs/>
          <w:sz w:val="20"/>
          <w:szCs w:val="20"/>
        </w:rPr>
        <w:t>conforme a seguinte</w:t>
      </w:r>
      <w:r w:rsidR="00D24C1B" w:rsidRPr="001413F9">
        <w:rPr>
          <w:rFonts w:ascii="Arial" w:hAnsi="Arial" w:cs="Arial"/>
          <w:bCs/>
          <w:sz w:val="20"/>
          <w:szCs w:val="20"/>
        </w:rPr>
        <w:t xml:space="preserve"> dotação orçamentária</w:t>
      </w:r>
      <w:r w:rsidR="0001304F">
        <w:rPr>
          <w:rFonts w:ascii="Arial" w:hAnsi="Arial" w:cs="Arial"/>
          <w:bCs/>
          <w:sz w:val="20"/>
          <w:szCs w:val="20"/>
        </w:rPr>
        <w:t xml:space="preserve"> e para as que as substituírem</w:t>
      </w:r>
      <w:r w:rsidR="00EE6C93" w:rsidRPr="001413F9">
        <w:rPr>
          <w:rFonts w:ascii="Arial" w:hAnsi="Arial" w:cs="Arial"/>
          <w:bCs/>
          <w:sz w:val="20"/>
          <w:szCs w:val="20"/>
        </w:rPr>
        <w:t>:</w:t>
      </w:r>
    </w:p>
    <w:p w14:paraId="531378A2" w14:textId="77777777" w:rsidR="00EE6C93" w:rsidRPr="001413F9" w:rsidRDefault="00EE6C93" w:rsidP="00805351">
      <w:pPr>
        <w:ind w:firstLine="709"/>
        <w:rPr>
          <w:rFonts w:ascii="Arial" w:eastAsiaTheme="minorHAnsi" w:hAnsi="Arial" w:cs="Arial"/>
          <w:sz w:val="20"/>
          <w:szCs w:val="20"/>
        </w:rPr>
      </w:pPr>
      <w:bookmarkStart w:id="17" w:name="_Hlk80856946"/>
    </w:p>
    <w:p w14:paraId="4D9C7C65" w14:textId="77777777" w:rsidR="00863DBB" w:rsidRPr="00863DBB" w:rsidRDefault="00863DBB" w:rsidP="00863DBB">
      <w:pPr>
        <w:tabs>
          <w:tab w:val="left" w:pos="709"/>
        </w:tabs>
        <w:rPr>
          <w:rFonts w:ascii="Arial" w:hAnsi="Arial" w:cs="Arial"/>
          <w:b/>
          <w:bCs/>
          <w:sz w:val="20"/>
          <w:szCs w:val="20"/>
        </w:rPr>
      </w:pPr>
      <w:bookmarkStart w:id="18" w:name="_Hlk173494523"/>
      <w:bookmarkStart w:id="19" w:name="_Hlk92723395"/>
      <w:r w:rsidRPr="00863DBB">
        <w:rPr>
          <w:rFonts w:ascii="Arial" w:hAnsi="Arial" w:cs="Arial"/>
          <w:b/>
          <w:bCs/>
          <w:sz w:val="20"/>
          <w:szCs w:val="20"/>
        </w:rPr>
        <w:t>Ficha: 557</w:t>
      </w:r>
    </w:p>
    <w:p w14:paraId="075D17BF"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Órgão: 3 - FUNDO MUNICIPAL DE SAÚDE ÁGUA CLARA/MS</w:t>
      </w:r>
    </w:p>
    <w:p w14:paraId="1964A0D4"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Unidade: 030311- FUNDO MUNICIPAL DE SAÚDE</w:t>
      </w:r>
    </w:p>
    <w:p w14:paraId="447A9F76"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Função: 10 - Saúde</w:t>
      </w:r>
    </w:p>
    <w:p w14:paraId="2F443F6B"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Subfunção: 302 - Assistência Hospitalar e Ambulatorial</w:t>
      </w:r>
    </w:p>
    <w:p w14:paraId="6841C5A2"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Programa: 0046 - FORTALECIMENTO EM SAÚDE</w:t>
      </w:r>
    </w:p>
    <w:p w14:paraId="3E47C8EB" w14:textId="5B1D4511"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Projeto / Atividade: 2130 - Construção, Requalificação, Manutenção das Unidades de Saúde</w:t>
      </w:r>
    </w:p>
    <w:p w14:paraId="62F3BCE1"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Elemento de Despesas: 4.4.90.51.00 - OBRAS E INSTALAÇÕES</w:t>
      </w:r>
    </w:p>
    <w:p w14:paraId="3BA1F7F4"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Fonte: 1.601.0000 000.000 Transferências Fundo a Fundo de Recursos do SUS</w:t>
      </w:r>
    </w:p>
    <w:p w14:paraId="4FB21AEA"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Valor: R$1.881.388,00 (um milhão oitocentos e oitenta e um mil trezentos e oitenta e oito reais).</w:t>
      </w:r>
    </w:p>
    <w:p w14:paraId="7EBF6396" w14:textId="77777777" w:rsidR="00863DBB" w:rsidRPr="00863DBB" w:rsidRDefault="00863DBB" w:rsidP="00863DBB">
      <w:pPr>
        <w:tabs>
          <w:tab w:val="left" w:pos="709"/>
        </w:tabs>
        <w:rPr>
          <w:rFonts w:ascii="Arial" w:hAnsi="Arial" w:cs="Arial"/>
          <w:sz w:val="20"/>
          <w:szCs w:val="20"/>
        </w:rPr>
      </w:pPr>
    </w:p>
    <w:p w14:paraId="0F5C76DE" w14:textId="77777777" w:rsidR="00863DBB" w:rsidRPr="00863DBB" w:rsidRDefault="00863DBB" w:rsidP="00863DBB">
      <w:pPr>
        <w:tabs>
          <w:tab w:val="left" w:pos="709"/>
        </w:tabs>
        <w:rPr>
          <w:rFonts w:ascii="Arial" w:hAnsi="Arial" w:cs="Arial"/>
          <w:b/>
          <w:bCs/>
          <w:sz w:val="20"/>
          <w:szCs w:val="20"/>
        </w:rPr>
      </w:pPr>
      <w:r w:rsidRPr="00863DBB">
        <w:rPr>
          <w:rFonts w:ascii="Arial" w:hAnsi="Arial" w:cs="Arial"/>
          <w:b/>
          <w:bCs/>
          <w:sz w:val="20"/>
          <w:szCs w:val="20"/>
        </w:rPr>
        <w:t>Ficha: 521</w:t>
      </w:r>
    </w:p>
    <w:p w14:paraId="6948E269"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Órgão: 3 - FUNDO MUNICIPAL DE SAÚDE ÁGUA CLARA/MS</w:t>
      </w:r>
    </w:p>
    <w:p w14:paraId="2C22C617"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Unidade: 030311- FUNDO MUNICIPAL DE SAÚDE</w:t>
      </w:r>
    </w:p>
    <w:p w14:paraId="4D162211"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Função: 10 - Saúde</w:t>
      </w:r>
    </w:p>
    <w:p w14:paraId="6525CB7A"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Subfunção: 302 - Assistência Hospitalar e Ambulatorial</w:t>
      </w:r>
    </w:p>
    <w:p w14:paraId="75FBF756"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Programa: 0046 - FORTALECIMENTO EM SAÚDE</w:t>
      </w:r>
    </w:p>
    <w:p w14:paraId="5E4C8D49"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Projeto / Atividade: 2130 - Construção, Requalificação, Manutenção das Unidades de Saúde</w:t>
      </w:r>
    </w:p>
    <w:p w14:paraId="39D50ADA"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Elemento de Despesas: 4.4.90.51.00 - OBRAS E INSTALAÇÕES</w:t>
      </w:r>
    </w:p>
    <w:p w14:paraId="3D0E2529" w14:textId="77777777"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Fonte: 1.500.1002 000.000 Recursos não vinculados de Impostos</w:t>
      </w:r>
    </w:p>
    <w:p w14:paraId="62B4792C" w14:textId="5F1A8B9F" w:rsidR="00863DBB" w:rsidRPr="00863DBB" w:rsidRDefault="00863DBB" w:rsidP="00863DBB">
      <w:pPr>
        <w:tabs>
          <w:tab w:val="left" w:pos="709"/>
        </w:tabs>
        <w:rPr>
          <w:rFonts w:ascii="Arial" w:hAnsi="Arial" w:cs="Arial"/>
          <w:sz w:val="20"/>
          <w:szCs w:val="20"/>
        </w:rPr>
      </w:pPr>
      <w:r w:rsidRPr="00863DBB">
        <w:rPr>
          <w:rFonts w:ascii="Arial" w:hAnsi="Arial" w:cs="Arial"/>
          <w:sz w:val="20"/>
          <w:szCs w:val="20"/>
        </w:rPr>
        <w:t>Valor: R$</w:t>
      </w:r>
      <w:r w:rsidR="00A06B0D" w:rsidRPr="00A06B0D">
        <w:rPr>
          <w:rFonts w:ascii="Arial" w:hAnsi="Arial" w:cs="Arial"/>
          <w:sz w:val="20"/>
          <w:szCs w:val="20"/>
        </w:rPr>
        <w:t>452.717,53</w:t>
      </w:r>
      <w:r w:rsidR="00A06B0D">
        <w:rPr>
          <w:rFonts w:ascii="Arial" w:hAnsi="Arial" w:cs="Arial"/>
          <w:sz w:val="20"/>
          <w:szCs w:val="20"/>
        </w:rPr>
        <w:t xml:space="preserve"> (quatrocentos e cinquenta e dois mil setecentos e dezessete reais e cinquenta e três centavos). </w:t>
      </w:r>
    </w:p>
    <w:bookmarkEnd w:id="18"/>
    <w:p w14:paraId="51A5E78E" w14:textId="77777777" w:rsidR="00197C37" w:rsidRPr="00863DBB" w:rsidRDefault="00197C37" w:rsidP="0001304F">
      <w:pPr>
        <w:rPr>
          <w:rFonts w:ascii="Arial" w:hAnsi="Arial" w:cs="Arial"/>
          <w:bCs/>
          <w:sz w:val="20"/>
          <w:szCs w:val="20"/>
        </w:rPr>
      </w:pPr>
    </w:p>
    <w:p w14:paraId="30500C70" w14:textId="3CB2E8C2" w:rsidR="00B77560" w:rsidRPr="00863DBB" w:rsidRDefault="00EE6C93" w:rsidP="0001304F">
      <w:pPr>
        <w:ind w:firstLine="709"/>
        <w:jc w:val="both"/>
        <w:rPr>
          <w:rFonts w:ascii="Arial" w:hAnsi="Arial" w:cs="Arial"/>
          <w:sz w:val="20"/>
          <w:szCs w:val="20"/>
        </w:rPr>
      </w:pPr>
      <w:r w:rsidRPr="00863DBB">
        <w:rPr>
          <w:rFonts w:ascii="Arial" w:hAnsi="Arial" w:cs="Arial"/>
          <w:sz w:val="20"/>
          <w:szCs w:val="20"/>
        </w:rPr>
        <w:t xml:space="preserve">Por conseguinte, tem-se como preço total </w:t>
      </w:r>
      <w:r w:rsidR="00F77B9E" w:rsidRPr="00863DBB">
        <w:rPr>
          <w:rFonts w:ascii="Arial" w:hAnsi="Arial" w:cs="Arial"/>
          <w:sz w:val="20"/>
          <w:szCs w:val="20"/>
        </w:rPr>
        <w:t xml:space="preserve">estimado </w:t>
      </w:r>
      <w:r w:rsidRPr="00863DBB">
        <w:rPr>
          <w:rFonts w:ascii="Arial" w:hAnsi="Arial" w:cs="Arial"/>
          <w:sz w:val="20"/>
          <w:szCs w:val="20"/>
        </w:rPr>
        <w:t xml:space="preserve">do serviço o valor de </w:t>
      </w:r>
      <w:r w:rsidR="00A06B0D" w:rsidRPr="00A06B0D">
        <w:rPr>
          <w:rFonts w:ascii="Arial" w:hAnsi="Arial" w:cs="Arial"/>
          <w:color w:val="222222"/>
          <w:sz w:val="20"/>
          <w:szCs w:val="20"/>
          <w:shd w:val="clear" w:color="auto" w:fill="FFFFFF"/>
        </w:rPr>
        <w:t xml:space="preserve">R$2.334.105,53 </w:t>
      </w:r>
      <w:r w:rsidR="00A06B0D" w:rsidRPr="00CB0902">
        <w:rPr>
          <w:rFonts w:ascii="Arial" w:hAnsi="Arial" w:cs="Arial"/>
          <w:color w:val="222222"/>
          <w:sz w:val="20"/>
          <w:szCs w:val="20"/>
          <w:shd w:val="clear" w:color="auto" w:fill="FFFFFF"/>
        </w:rPr>
        <w:t xml:space="preserve">(dois milhões trezentos e </w:t>
      </w:r>
      <w:r w:rsidR="00A06B0D">
        <w:rPr>
          <w:rFonts w:ascii="Arial" w:hAnsi="Arial" w:cs="Arial"/>
          <w:color w:val="222222"/>
          <w:sz w:val="20"/>
          <w:szCs w:val="20"/>
          <w:shd w:val="clear" w:color="auto" w:fill="FFFFFF"/>
        </w:rPr>
        <w:t>trinta</w:t>
      </w:r>
      <w:r w:rsidR="00A06B0D" w:rsidRPr="00CB0902">
        <w:rPr>
          <w:rFonts w:ascii="Arial" w:hAnsi="Arial" w:cs="Arial"/>
          <w:color w:val="222222"/>
          <w:sz w:val="20"/>
          <w:szCs w:val="20"/>
          <w:shd w:val="clear" w:color="auto" w:fill="FFFFFF"/>
        </w:rPr>
        <w:t xml:space="preserve"> e quatro mil </w:t>
      </w:r>
      <w:r w:rsidR="00A06B0D">
        <w:rPr>
          <w:rFonts w:ascii="Arial" w:hAnsi="Arial" w:cs="Arial"/>
          <w:color w:val="222222"/>
          <w:sz w:val="20"/>
          <w:szCs w:val="20"/>
          <w:shd w:val="clear" w:color="auto" w:fill="FFFFFF"/>
        </w:rPr>
        <w:t>cento e cinco</w:t>
      </w:r>
      <w:r w:rsidR="00A06B0D" w:rsidRPr="00CB0902">
        <w:rPr>
          <w:rFonts w:ascii="Arial" w:hAnsi="Arial" w:cs="Arial"/>
          <w:color w:val="222222"/>
          <w:sz w:val="20"/>
          <w:szCs w:val="20"/>
          <w:shd w:val="clear" w:color="auto" w:fill="FFFFFF"/>
        </w:rPr>
        <w:t xml:space="preserve"> </w:t>
      </w:r>
      <w:r w:rsidR="00A06B0D">
        <w:rPr>
          <w:rFonts w:ascii="Arial" w:hAnsi="Arial" w:cs="Arial"/>
          <w:color w:val="222222"/>
          <w:sz w:val="20"/>
          <w:szCs w:val="20"/>
          <w:shd w:val="clear" w:color="auto" w:fill="FFFFFF"/>
        </w:rPr>
        <w:t xml:space="preserve">reais </w:t>
      </w:r>
      <w:r w:rsidR="00A06B0D" w:rsidRPr="00CB0902">
        <w:rPr>
          <w:rFonts w:ascii="Arial" w:hAnsi="Arial" w:cs="Arial"/>
          <w:color w:val="222222"/>
          <w:sz w:val="20"/>
          <w:szCs w:val="20"/>
          <w:shd w:val="clear" w:color="auto" w:fill="FFFFFF"/>
        </w:rPr>
        <w:t xml:space="preserve">e cinquenta e </w:t>
      </w:r>
      <w:r w:rsidR="00A06B0D">
        <w:rPr>
          <w:rFonts w:ascii="Arial" w:hAnsi="Arial" w:cs="Arial"/>
          <w:color w:val="222222"/>
          <w:sz w:val="20"/>
          <w:szCs w:val="20"/>
          <w:shd w:val="clear" w:color="auto" w:fill="FFFFFF"/>
        </w:rPr>
        <w:t>três</w:t>
      </w:r>
      <w:r w:rsidR="00A06B0D" w:rsidRPr="00CB0902">
        <w:rPr>
          <w:rFonts w:ascii="Arial" w:hAnsi="Arial" w:cs="Arial"/>
          <w:color w:val="222222"/>
          <w:sz w:val="20"/>
          <w:szCs w:val="20"/>
          <w:shd w:val="clear" w:color="auto" w:fill="FFFFFF"/>
        </w:rPr>
        <w:t xml:space="preserve"> centavos)</w:t>
      </w:r>
      <w:r w:rsidR="0001304F" w:rsidRPr="00863DBB">
        <w:rPr>
          <w:rFonts w:ascii="Arial" w:hAnsi="Arial" w:cs="Arial"/>
          <w:sz w:val="20"/>
          <w:szCs w:val="20"/>
        </w:rPr>
        <w:t xml:space="preserve">. </w:t>
      </w:r>
      <w:r w:rsidR="000E2E45" w:rsidRPr="00863DBB">
        <w:rPr>
          <w:rFonts w:ascii="Arial" w:hAnsi="Arial" w:cs="Arial"/>
          <w:sz w:val="20"/>
          <w:szCs w:val="20"/>
        </w:rPr>
        <w:t>Quanto ao prazo de vigência, ressalta-se que esta contratação irá ultrapassar o Exercício Financeiro de 202</w:t>
      </w:r>
      <w:r w:rsidR="0001304F" w:rsidRPr="00863DBB">
        <w:rPr>
          <w:rFonts w:ascii="Arial" w:hAnsi="Arial" w:cs="Arial"/>
          <w:sz w:val="20"/>
          <w:szCs w:val="20"/>
        </w:rPr>
        <w:t>4</w:t>
      </w:r>
      <w:r w:rsidR="000E2E45" w:rsidRPr="00863DBB">
        <w:rPr>
          <w:rFonts w:ascii="Arial" w:hAnsi="Arial" w:cs="Arial"/>
          <w:sz w:val="20"/>
          <w:szCs w:val="20"/>
        </w:rPr>
        <w:t>, fato este que se encontra em perfeita conformidade com a Lei de Diretrizes Orçamentárias (LDO) e com o Plano Plurianual (PPA) deste município.</w:t>
      </w:r>
    </w:p>
    <w:bookmarkEnd w:id="16"/>
    <w:bookmarkEnd w:id="17"/>
    <w:bookmarkEnd w:id="19"/>
    <w:p w14:paraId="78BA91CF" w14:textId="77777777" w:rsidR="00273DC2" w:rsidRPr="001413F9" w:rsidRDefault="00273DC2" w:rsidP="0001304F">
      <w:pPr>
        <w:autoSpaceDE w:val="0"/>
        <w:autoSpaceDN w:val="0"/>
        <w:adjustRightInd w:val="0"/>
        <w:jc w:val="both"/>
        <w:rPr>
          <w:rFonts w:ascii="Arial" w:hAnsi="Arial" w:cs="Arial"/>
          <w:b/>
          <w:sz w:val="20"/>
          <w:szCs w:val="20"/>
        </w:rPr>
      </w:pPr>
    </w:p>
    <w:p w14:paraId="28789EB2" w14:textId="6F874C9F" w:rsidR="00C64E33" w:rsidRPr="001413F9" w:rsidRDefault="00DF45E6"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RESULTADOS PRETENDIDOS</w:t>
      </w:r>
    </w:p>
    <w:p w14:paraId="3D6D75E9" w14:textId="77777777" w:rsidR="00370B2E" w:rsidRPr="001413F9" w:rsidRDefault="00370B2E" w:rsidP="00805351">
      <w:pPr>
        <w:autoSpaceDE w:val="0"/>
        <w:autoSpaceDN w:val="0"/>
        <w:adjustRightInd w:val="0"/>
        <w:ind w:firstLine="709"/>
        <w:jc w:val="both"/>
        <w:rPr>
          <w:rFonts w:ascii="Arial" w:hAnsi="Arial" w:cs="Arial"/>
          <w:b/>
          <w:sz w:val="20"/>
          <w:szCs w:val="20"/>
        </w:rPr>
      </w:pPr>
    </w:p>
    <w:p w14:paraId="418F7A39" w14:textId="07F0AD07" w:rsidR="0001304F" w:rsidRDefault="00907842" w:rsidP="00881D08">
      <w:pPr>
        <w:autoSpaceDE w:val="0"/>
        <w:autoSpaceDN w:val="0"/>
        <w:adjustRightInd w:val="0"/>
        <w:ind w:firstLine="709"/>
        <w:jc w:val="both"/>
        <w:rPr>
          <w:rFonts w:ascii="Arial" w:hAnsi="Arial" w:cs="Arial"/>
          <w:sz w:val="20"/>
          <w:szCs w:val="20"/>
        </w:rPr>
      </w:pPr>
      <w:r>
        <w:rPr>
          <w:rFonts w:ascii="Arial" w:hAnsi="Arial" w:cs="Arial"/>
          <w:sz w:val="20"/>
          <w:szCs w:val="20"/>
        </w:rPr>
        <w:t xml:space="preserve">O resultado pretendido é </w:t>
      </w:r>
      <w:r w:rsidR="0001304F">
        <w:rPr>
          <w:rFonts w:ascii="Arial" w:hAnsi="Arial" w:cs="Arial"/>
          <w:sz w:val="20"/>
          <w:szCs w:val="20"/>
        </w:rPr>
        <w:t>c</w:t>
      </w:r>
      <w:r w:rsidR="0001304F" w:rsidRPr="0001304F">
        <w:rPr>
          <w:rFonts w:ascii="Arial" w:hAnsi="Arial" w:cs="Arial"/>
          <w:sz w:val="20"/>
          <w:szCs w:val="20"/>
        </w:rPr>
        <w:t xml:space="preserve">om </w:t>
      </w:r>
      <w:r w:rsidR="00881D08">
        <w:rPr>
          <w:rFonts w:ascii="Arial" w:hAnsi="Arial" w:cs="Arial"/>
          <w:sz w:val="20"/>
          <w:szCs w:val="20"/>
        </w:rPr>
        <w:t xml:space="preserve">a construção de uma unidade básica de saúde da família concentrar os serviços da atenção básica na região, estreitando as relações do Estado com a população no que se refere à prevenção e tratamento de doenças, bem como trazer orientação e qualidade de vida para os cidadãos locais.  </w:t>
      </w:r>
    </w:p>
    <w:p w14:paraId="75F4DF8B" w14:textId="77777777" w:rsidR="00881D08" w:rsidRDefault="00881D08" w:rsidP="00881D08">
      <w:pPr>
        <w:autoSpaceDE w:val="0"/>
        <w:autoSpaceDN w:val="0"/>
        <w:adjustRightInd w:val="0"/>
        <w:ind w:firstLine="709"/>
        <w:jc w:val="both"/>
        <w:rPr>
          <w:rFonts w:ascii="Arial" w:hAnsi="Arial" w:cs="Arial"/>
          <w:sz w:val="20"/>
          <w:szCs w:val="20"/>
        </w:rPr>
      </w:pPr>
    </w:p>
    <w:p w14:paraId="17C1CA19" w14:textId="2B5F5CFF" w:rsidR="0001304F" w:rsidRDefault="0001304F" w:rsidP="0001304F">
      <w:pPr>
        <w:autoSpaceDE w:val="0"/>
        <w:autoSpaceDN w:val="0"/>
        <w:adjustRightInd w:val="0"/>
        <w:ind w:firstLine="709"/>
        <w:jc w:val="both"/>
        <w:rPr>
          <w:rFonts w:ascii="Arial" w:hAnsi="Arial" w:cs="Arial"/>
          <w:sz w:val="20"/>
          <w:szCs w:val="20"/>
        </w:rPr>
      </w:pPr>
      <w:r w:rsidRPr="0001304F">
        <w:rPr>
          <w:rFonts w:ascii="Arial" w:hAnsi="Arial" w:cs="Arial"/>
          <w:sz w:val="20"/>
          <w:szCs w:val="20"/>
        </w:rPr>
        <w:t>Distribuir a demanda</w:t>
      </w:r>
      <w:r w:rsidR="00881D08">
        <w:rPr>
          <w:rFonts w:ascii="Arial" w:hAnsi="Arial" w:cs="Arial"/>
          <w:sz w:val="20"/>
          <w:szCs w:val="20"/>
        </w:rPr>
        <w:t xml:space="preserve">, diminuindo as requisições pela UBSF Santos Dumont e Jardim das Palmeiras, que atualmente fornecem a maior parte dos atendimentos da atenção básica para a população do Novo Horizonte. </w:t>
      </w:r>
    </w:p>
    <w:p w14:paraId="05644C6E" w14:textId="77777777" w:rsidR="0001304F" w:rsidRPr="001413F9" w:rsidRDefault="0001304F" w:rsidP="00881D08">
      <w:pPr>
        <w:autoSpaceDE w:val="0"/>
        <w:autoSpaceDN w:val="0"/>
        <w:adjustRightInd w:val="0"/>
        <w:jc w:val="both"/>
        <w:rPr>
          <w:rFonts w:ascii="Arial" w:hAnsi="Arial" w:cs="Arial"/>
          <w:bCs/>
          <w:sz w:val="20"/>
          <w:szCs w:val="20"/>
        </w:rPr>
      </w:pPr>
    </w:p>
    <w:p w14:paraId="6767CA48" w14:textId="2299D5CE" w:rsidR="00DF45E6" w:rsidRPr="001413F9" w:rsidRDefault="00DF45E6"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PROVIDÊNCIAS A SEREM ADOTADAS PELA ADMINISTRAÇÃO PREVIAMENTE À CELEBRAÇÃO DO CONTRATO</w:t>
      </w:r>
    </w:p>
    <w:p w14:paraId="02ABF424" w14:textId="77777777" w:rsidR="00F979CA" w:rsidRPr="001413F9" w:rsidRDefault="00F979CA" w:rsidP="00805351">
      <w:pPr>
        <w:autoSpaceDE w:val="0"/>
        <w:autoSpaceDN w:val="0"/>
        <w:adjustRightInd w:val="0"/>
        <w:ind w:firstLine="709"/>
        <w:jc w:val="both"/>
        <w:rPr>
          <w:rFonts w:ascii="Arial" w:hAnsi="Arial" w:cs="Arial"/>
          <w:b/>
          <w:sz w:val="20"/>
          <w:szCs w:val="20"/>
        </w:rPr>
      </w:pPr>
    </w:p>
    <w:p w14:paraId="7EAA91D6" w14:textId="64D40BBE" w:rsidR="0001304F" w:rsidRDefault="008C559D" w:rsidP="00805351">
      <w:pPr>
        <w:autoSpaceDE w:val="0"/>
        <w:autoSpaceDN w:val="0"/>
        <w:adjustRightInd w:val="0"/>
        <w:ind w:firstLine="709"/>
        <w:jc w:val="both"/>
        <w:rPr>
          <w:rFonts w:ascii="Arial" w:hAnsi="Arial" w:cs="Arial"/>
          <w:bCs/>
          <w:sz w:val="20"/>
          <w:szCs w:val="20"/>
        </w:rPr>
      </w:pPr>
      <w:r w:rsidRPr="001413F9">
        <w:rPr>
          <w:rFonts w:ascii="Arial" w:hAnsi="Arial" w:cs="Arial"/>
          <w:bCs/>
          <w:sz w:val="20"/>
          <w:szCs w:val="20"/>
        </w:rPr>
        <w:t xml:space="preserve">Quanto às providências a serem adotadas pela Administração Pública Municipal previamente à celebração do contrato, verifica-se que </w:t>
      </w:r>
      <w:r w:rsidR="0001304F">
        <w:rPr>
          <w:rFonts w:ascii="Arial" w:hAnsi="Arial" w:cs="Arial"/>
          <w:bCs/>
          <w:sz w:val="20"/>
          <w:szCs w:val="20"/>
        </w:rPr>
        <w:t xml:space="preserve">deverá haver empenho da equipe de planejamento em saúde para garantir que os materiais necessários para a consecução do funcionamento </w:t>
      </w:r>
      <w:r w:rsidR="00881D08">
        <w:rPr>
          <w:rFonts w:ascii="Arial" w:hAnsi="Arial" w:cs="Arial"/>
          <w:bCs/>
          <w:sz w:val="20"/>
          <w:szCs w:val="20"/>
        </w:rPr>
        <w:t>de uma nova UBSF</w:t>
      </w:r>
      <w:r w:rsidR="00FD0C79">
        <w:rPr>
          <w:rFonts w:ascii="Arial" w:hAnsi="Arial" w:cs="Arial"/>
          <w:bCs/>
          <w:sz w:val="20"/>
          <w:szCs w:val="20"/>
        </w:rPr>
        <w:t xml:space="preserve"> estejam </w:t>
      </w:r>
      <w:r w:rsidR="004D5DC6">
        <w:rPr>
          <w:rFonts w:ascii="Arial" w:hAnsi="Arial" w:cs="Arial"/>
          <w:bCs/>
          <w:sz w:val="20"/>
          <w:szCs w:val="20"/>
        </w:rPr>
        <w:t>disponíveis</w:t>
      </w:r>
      <w:r w:rsidR="00FD0C79">
        <w:rPr>
          <w:rFonts w:ascii="Arial" w:hAnsi="Arial" w:cs="Arial"/>
          <w:bCs/>
          <w:sz w:val="20"/>
          <w:szCs w:val="20"/>
        </w:rPr>
        <w:t xml:space="preserve"> na época de sua finalização, por outro lado, deverá haver empenho da secretaria de administração em organizar os recursos humanos necessários para o trabalho no local. </w:t>
      </w:r>
    </w:p>
    <w:p w14:paraId="001005F8" w14:textId="77777777" w:rsidR="001D641C" w:rsidRPr="001413F9" w:rsidRDefault="001D641C" w:rsidP="004D5DC6">
      <w:pPr>
        <w:autoSpaceDE w:val="0"/>
        <w:autoSpaceDN w:val="0"/>
        <w:adjustRightInd w:val="0"/>
        <w:jc w:val="both"/>
        <w:rPr>
          <w:rFonts w:ascii="Arial" w:hAnsi="Arial" w:cs="Arial"/>
          <w:b/>
          <w:sz w:val="20"/>
          <w:szCs w:val="20"/>
        </w:rPr>
      </w:pPr>
    </w:p>
    <w:p w14:paraId="01C1BBB0" w14:textId="30A44BB3" w:rsidR="00C81526" w:rsidRPr="001413F9" w:rsidRDefault="00AB2C67"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POSSÍVEIS IMPACTOS AMBIENTAIS</w:t>
      </w:r>
    </w:p>
    <w:p w14:paraId="29F8D949" w14:textId="77777777" w:rsidR="00F979CA" w:rsidRPr="001413F9" w:rsidRDefault="00F979CA" w:rsidP="00805351">
      <w:pPr>
        <w:autoSpaceDE w:val="0"/>
        <w:autoSpaceDN w:val="0"/>
        <w:adjustRightInd w:val="0"/>
        <w:ind w:firstLine="709"/>
        <w:jc w:val="both"/>
        <w:rPr>
          <w:rFonts w:ascii="Arial" w:hAnsi="Arial" w:cs="Arial"/>
          <w:b/>
          <w:sz w:val="20"/>
          <w:szCs w:val="20"/>
        </w:rPr>
      </w:pPr>
    </w:p>
    <w:p w14:paraId="50E6F218" w14:textId="64340BD8" w:rsidR="006730C1" w:rsidRDefault="004D5DC6" w:rsidP="00805351">
      <w:pPr>
        <w:jc w:val="both"/>
        <w:rPr>
          <w:rFonts w:ascii="Arial" w:hAnsi="Arial" w:cs="Arial"/>
          <w:bCs/>
          <w:sz w:val="20"/>
          <w:szCs w:val="20"/>
        </w:rPr>
      </w:pPr>
      <w:r w:rsidRPr="00A06B0D">
        <w:rPr>
          <w:rFonts w:ascii="Arial" w:hAnsi="Arial" w:cs="Arial"/>
          <w:bCs/>
          <w:sz w:val="20"/>
          <w:szCs w:val="20"/>
          <w:highlight w:val="yellow"/>
        </w:rPr>
        <w:t xml:space="preserve">Há anexo </w:t>
      </w:r>
      <w:r w:rsidR="008E661F" w:rsidRPr="00A06B0D">
        <w:rPr>
          <w:rFonts w:ascii="Arial" w:hAnsi="Arial" w:cs="Arial"/>
          <w:bCs/>
          <w:sz w:val="20"/>
          <w:szCs w:val="20"/>
          <w:highlight w:val="yellow"/>
        </w:rPr>
        <w:t>Licença ambiental prévia (</w:t>
      </w:r>
      <w:r w:rsidRPr="00A06B0D">
        <w:rPr>
          <w:rFonts w:ascii="Arial" w:hAnsi="Arial" w:cs="Arial"/>
          <w:bCs/>
          <w:sz w:val="20"/>
          <w:szCs w:val="20"/>
          <w:highlight w:val="yellow"/>
        </w:rPr>
        <w:t>Processo nº 83/010364/2023) LP nº11/2023</w:t>
      </w:r>
      <w:r w:rsidR="008E661F" w:rsidRPr="00A06B0D">
        <w:rPr>
          <w:rFonts w:ascii="Arial" w:hAnsi="Arial" w:cs="Arial"/>
          <w:bCs/>
          <w:sz w:val="20"/>
          <w:szCs w:val="20"/>
          <w:highlight w:val="yellow"/>
        </w:rPr>
        <w:t xml:space="preserve">, emitida pela </w:t>
      </w:r>
      <w:r w:rsidRPr="00A06B0D">
        <w:rPr>
          <w:rFonts w:ascii="Arial" w:hAnsi="Arial" w:cs="Arial"/>
          <w:bCs/>
          <w:sz w:val="20"/>
          <w:szCs w:val="20"/>
          <w:highlight w:val="yellow"/>
        </w:rPr>
        <w:t xml:space="preserve">IMASUL, com validade de 03 anos que licencia a viabilidade da construção de Hospitais com área útil de 1000 a 10.000 metros quadrados. </w:t>
      </w:r>
      <w:r w:rsidR="001B1935" w:rsidRPr="00A06B0D">
        <w:rPr>
          <w:rFonts w:ascii="Arial" w:hAnsi="Arial" w:cs="Arial"/>
          <w:bCs/>
          <w:sz w:val="20"/>
          <w:szCs w:val="20"/>
          <w:highlight w:val="yellow"/>
        </w:rPr>
        <w:t>(ANEXO).</w:t>
      </w:r>
    </w:p>
    <w:p w14:paraId="719618A4" w14:textId="77777777" w:rsidR="008E661F" w:rsidRPr="001413F9" w:rsidRDefault="008E661F" w:rsidP="00805351">
      <w:pPr>
        <w:jc w:val="both"/>
        <w:rPr>
          <w:rFonts w:ascii="Arial" w:hAnsi="Arial" w:cs="Arial"/>
          <w:bCs/>
          <w:sz w:val="20"/>
          <w:szCs w:val="20"/>
        </w:rPr>
      </w:pPr>
    </w:p>
    <w:p w14:paraId="46E26194" w14:textId="07A0391D" w:rsidR="006730C1" w:rsidRPr="001413F9" w:rsidRDefault="006730C1" w:rsidP="00805351">
      <w:pPr>
        <w:autoSpaceDE w:val="0"/>
        <w:autoSpaceDN w:val="0"/>
        <w:adjustRightInd w:val="0"/>
        <w:ind w:firstLine="709"/>
        <w:jc w:val="both"/>
        <w:rPr>
          <w:rFonts w:ascii="Arial" w:hAnsi="Arial" w:cs="Arial"/>
          <w:b/>
          <w:sz w:val="20"/>
          <w:szCs w:val="20"/>
        </w:rPr>
      </w:pPr>
      <w:r w:rsidRPr="001413F9">
        <w:rPr>
          <w:rFonts w:ascii="Arial" w:hAnsi="Arial" w:cs="Arial"/>
          <w:b/>
          <w:sz w:val="20"/>
          <w:szCs w:val="20"/>
        </w:rPr>
        <w:t>POSICIONAMENTO CONCLUSIVO SOBRE A VIABILIDADE E RAZOABILIDADE DA CONTRATAÇÃO</w:t>
      </w:r>
    </w:p>
    <w:p w14:paraId="28BBC06A" w14:textId="77777777" w:rsidR="00F979CA" w:rsidRPr="001413F9" w:rsidRDefault="00F979CA" w:rsidP="00805351">
      <w:pPr>
        <w:autoSpaceDE w:val="0"/>
        <w:autoSpaceDN w:val="0"/>
        <w:adjustRightInd w:val="0"/>
        <w:ind w:firstLine="709"/>
        <w:jc w:val="both"/>
        <w:rPr>
          <w:rFonts w:ascii="Arial" w:hAnsi="Arial" w:cs="Arial"/>
          <w:b/>
          <w:sz w:val="20"/>
          <w:szCs w:val="20"/>
        </w:rPr>
      </w:pPr>
    </w:p>
    <w:p w14:paraId="75C642F4" w14:textId="77777777" w:rsidR="006730C1" w:rsidRPr="001413F9" w:rsidRDefault="006730C1" w:rsidP="00805351">
      <w:pPr>
        <w:ind w:firstLine="709"/>
        <w:jc w:val="both"/>
        <w:rPr>
          <w:rFonts w:ascii="Arial" w:hAnsi="Arial" w:cs="Arial"/>
          <w:sz w:val="20"/>
          <w:szCs w:val="20"/>
        </w:rPr>
      </w:pPr>
      <w:r w:rsidRPr="001413F9">
        <w:rPr>
          <w:rFonts w:ascii="Arial" w:hAnsi="Arial" w:cs="Arial"/>
          <w:bCs/>
          <w:sz w:val="20"/>
          <w:szCs w:val="20"/>
        </w:rPr>
        <w:t xml:space="preserve">Ante o exposto no presente Estudo Técnico Preliminar – ETP, verifica-se que resta demonstrado a viabilidade e razoabilidade desta contratação, razão pela qual esta equipe de planejamento se manifesta, na forma do artigo 7º, inciso XIII, da Instrução Normativa de n. º 40 de 2020, </w:t>
      </w:r>
      <w:r w:rsidRPr="001413F9">
        <w:rPr>
          <w:rFonts w:ascii="Arial" w:hAnsi="Arial" w:cs="Arial"/>
          <w:b/>
          <w:sz w:val="20"/>
          <w:szCs w:val="20"/>
        </w:rPr>
        <w:t xml:space="preserve">FAVORAVEL </w:t>
      </w:r>
      <w:r w:rsidRPr="001413F9">
        <w:rPr>
          <w:rFonts w:ascii="Arial" w:hAnsi="Arial" w:cs="Arial"/>
          <w:bCs/>
          <w:sz w:val="20"/>
          <w:szCs w:val="20"/>
        </w:rPr>
        <w:t>à realização da contratação em comento</w:t>
      </w:r>
      <w:r w:rsidRPr="001413F9">
        <w:rPr>
          <w:rFonts w:ascii="Arial" w:hAnsi="Arial" w:cs="Arial"/>
          <w:sz w:val="20"/>
          <w:szCs w:val="20"/>
        </w:rPr>
        <w:t>.</w:t>
      </w:r>
    </w:p>
    <w:p w14:paraId="520382D3" w14:textId="77777777" w:rsidR="006730C1" w:rsidRDefault="006730C1" w:rsidP="00805351">
      <w:pPr>
        <w:ind w:firstLine="709"/>
        <w:jc w:val="both"/>
        <w:rPr>
          <w:rFonts w:ascii="Arial" w:hAnsi="Arial" w:cs="Arial"/>
          <w:sz w:val="20"/>
          <w:szCs w:val="20"/>
        </w:rPr>
      </w:pPr>
    </w:p>
    <w:p w14:paraId="2092F1E5" w14:textId="77777777" w:rsidR="00160F66" w:rsidRDefault="00160F66" w:rsidP="00805351">
      <w:pPr>
        <w:ind w:firstLine="709"/>
        <w:jc w:val="both"/>
        <w:rPr>
          <w:rFonts w:ascii="Arial" w:hAnsi="Arial" w:cs="Arial"/>
          <w:sz w:val="20"/>
          <w:szCs w:val="20"/>
        </w:rPr>
      </w:pPr>
    </w:p>
    <w:p w14:paraId="53DD01C4" w14:textId="77777777" w:rsidR="00160F66" w:rsidRPr="001413F9" w:rsidRDefault="00160F66" w:rsidP="00805351">
      <w:pPr>
        <w:ind w:firstLine="709"/>
        <w:jc w:val="both"/>
        <w:rPr>
          <w:rFonts w:ascii="Arial" w:hAnsi="Arial" w:cs="Arial"/>
          <w:sz w:val="20"/>
          <w:szCs w:val="20"/>
        </w:rPr>
      </w:pPr>
    </w:p>
    <w:p w14:paraId="6BBEBFFA" w14:textId="057E80D9" w:rsidR="006730C1" w:rsidRPr="001413F9" w:rsidRDefault="009F667F" w:rsidP="00805351">
      <w:pPr>
        <w:ind w:firstLine="709"/>
        <w:jc w:val="right"/>
        <w:rPr>
          <w:rFonts w:ascii="Arial" w:hAnsi="Arial" w:cs="Arial"/>
          <w:sz w:val="20"/>
          <w:szCs w:val="20"/>
        </w:rPr>
      </w:pPr>
      <w:r w:rsidRPr="001413F9">
        <w:rPr>
          <w:rFonts w:ascii="Arial" w:hAnsi="Arial" w:cs="Arial"/>
          <w:sz w:val="20"/>
          <w:szCs w:val="20"/>
        </w:rPr>
        <w:t xml:space="preserve">Água Clara, </w:t>
      </w:r>
      <w:r w:rsidR="00083FBB">
        <w:rPr>
          <w:rFonts w:ascii="Arial" w:hAnsi="Arial" w:cs="Arial"/>
          <w:sz w:val="20"/>
          <w:szCs w:val="20"/>
        </w:rPr>
        <w:t>29</w:t>
      </w:r>
      <w:r w:rsidR="001413F9">
        <w:rPr>
          <w:rFonts w:ascii="Arial" w:hAnsi="Arial" w:cs="Arial"/>
          <w:sz w:val="20"/>
          <w:szCs w:val="20"/>
        </w:rPr>
        <w:t xml:space="preserve"> de </w:t>
      </w:r>
      <w:r w:rsidR="008E661F">
        <w:rPr>
          <w:rFonts w:ascii="Arial" w:hAnsi="Arial" w:cs="Arial"/>
          <w:sz w:val="20"/>
          <w:szCs w:val="20"/>
        </w:rPr>
        <w:t>ju</w:t>
      </w:r>
      <w:r w:rsidR="00083FBB">
        <w:rPr>
          <w:rFonts w:ascii="Arial" w:hAnsi="Arial" w:cs="Arial"/>
          <w:sz w:val="20"/>
          <w:szCs w:val="20"/>
        </w:rPr>
        <w:t>lh</w:t>
      </w:r>
      <w:r w:rsidR="00FD0C79">
        <w:rPr>
          <w:rFonts w:ascii="Arial" w:hAnsi="Arial" w:cs="Arial"/>
          <w:sz w:val="20"/>
          <w:szCs w:val="20"/>
        </w:rPr>
        <w:t>o</w:t>
      </w:r>
      <w:r w:rsidR="001413F9">
        <w:rPr>
          <w:rFonts w:ascii="Arial" w:hAnsi="Arial" w:cs="Arial"/>
          <w:sz w:val="20"/>
          <w:szCs w:val="20"/>
        </w:rPr>
        <w:t xml:space="preserve"> de 20</w:t>
      </w:r>
      <w:r w:rsidR="00FD0C79">
        <w:rPr>
          <w:rFonts w:ascii="Arial" w:hAnsi="Arial" w:cs="Arial"/>
          <w:sz w:val="20"/>
          <w:szCs w:val="20"/>
        </w:rPr>
        <w:t>24</w:t>
      </w:r>
      <w:r w:rsidR="001413F9">
        <w:rPr>
          <w:rFonts w:ascii="Arial" w:hAnsi="Arial" w:cs="Arial"/>
          <w:sz w:val="20"/>
          <w:szCs w:val="20"/>
        </w:rPr>
        <w:t>.</w:t>
      </w:r>
    </w:p>
    <w:p w14:paraId="0FD7C62B" w14:textId="77777777" w:rsidR="006730C1" w:rsidRPr="001413F9" w:rsidRDefault="006730C1" w:rsidP="00805351">
      <w:pPr>
        <w:ind w:firstLine="709"/>
        <w:jc w:val="right"/>
        <w:rPr>
          <w:rFonts w:ascii="Arial" w:hAnsi="Arial" w:cs="Arial"/>
          <w:sz w:val="20"/>
          <w:szCs w:val="20"/>
        </w:rPr>
      </w:pPr>
    </w:p>
    <w:p w14:paraId="5C28886D" w14:textId="77777777" w:rsidR="008517D9" w:rsidRPr="001413F9" w:rsidRDefault="008517D9" w:rsidP="00805351">
      <w:pPr>
        <w:ind w:firstLine="709"/>
        <w:jc w:val="both"/>
        <w:rPr>
          <w:rFonts w:ascii="Arial" w:hAnsi="Arial" w:cs="Arial"/>
          <w:sz w:val="20"/>
          <w:szCs w:val="20"/>
        </w:rPr>
      </w:pPr>
    </w:p>
    <w:p w14:paraId="04801847" w14:textId="3A920739" w:rsidR="00805351" w:rsidRPr="001413F9" w:rsidRDefault="00805351" w:rsidP="00805351">
      <w:pPr>
        <w:ind w:firstLine="709"/>
        <w:jc w:val="both"/>
        <w:rPr>
          <w:rFonts w:ascii="Arial" w:hAnsi="Arial" w:cs="Arial"/>
          <w:i/>
          <w:iCs/>
          <w:sz w:val="20"/>
          <w:szCs w:val="20"/>
        </w:rPr>
      </w:pPr>
    </w:p>
    <w:p w14:paraId="6B6F129E" w14:textId="77777777" w:rsidR="008E661F" w:rsidRPr="00746038" w:rsidRDefault="008E661F" w:rsidP="008E661F">
      <w:pPr>
        <w:jc w:val="both"/>
        <w:rPr>
          <w:rFonts w:ascii="Arial" w:hAnsi="Arial" w:cs="Arial"/>
          <w:sz w:val="20"/>
          <w:szCs w:val="20"/>
        </w:rPr>
      </w:pPr>
    </w:p>
    <w:p w14:paraId="1F2A1908" w14:textId="77777777" w:rsidR="008E661F" w:rsidRPr="009116D1" w:rsidRDefault="008E661F" w:rsidP="008E661F">
      <w:pPr>
        <w:pStyle w:val="Corpodetexto"/>
        <w:jc w:val="center"/>
        <w:rPr>
          <w:b/>
          <w:bCs/>
          <w:color w:val="222222"/>
          <w:sz w:val="20"/>
          <w:szCs w:val="20"/>
          <w:shd w:val="clear" w:color="auto" w:fill="FFFFFF"/>
        </w:rPr>
      </w:pPr>
      <w:r w:rsidRPr="009116D1">
        <w:rPr>
          <w:b/>
          <w:bCs/>
          <w:color w:val="222222"/>
          <w:sz w:val="20"/>
          <w:szCs w:val="20"/>
          <w:shd w:val="clear" w:color="auto" w:fill="FFFFFF"/>
        </w:rPr>
        <w:t>Alex de Oliveira</w:t>
      </w:r>
    </w:p>
    <w:p w14:paraId="2D0F1575" w14:textId="77777777" w:rsidR="008E661F" w:rsidRPr="00AC0290" w:rsidRDefault="008E661F" w:rsidP="008E661F">
      <w:pPr>
        <w:pStyle w:val="Corpodetexto"/>
        <w:jc w:val="center"/>
        <w:rPr>
          <w:color w:val="222222"/>
          <w:sz w:val="20"/>
          <w:szCs w:val="20"/>
          <w:shd w:val="clear" w:color="auto" w:fill="FFFFFF"/>
        </w:rPr>
      </w:pPr>
      <w:r w:rsidRPr="00AC0290">
        <w:rPr>
          <w:color w:val="222222"/>
          <w:sz w:val="20"/>
          <w:szCs w:val="20"/>
          <w:shd w:val="clear" w:color="auto" w:fill="FFFFFF"/>
        </w:rPr>
        <w:t>Secretário Municipal de Saúde</w:t>
      </w:r>
    </w:p>
    <w:p w14:paraId="36B70345" w14:textId="77777777" w:rsidR="008E661F" w:rsidRPr="00AC0290" w:rsidRDefault="008E661F" w:rsidP="008E661F">
      <w:pPr>
        <w:pStyle w:val="Corpodetexto"/>
        <w:jc w:val="center"/>
        <w:rPr>
          <w:b/>
          <w:bCs/>
          <w:sz w:val="20"/>
          <w:szCs w:val="20"/>
        </w:rPr>
      </w:pPr>
      <w:r w:rsidRPr="00AC0290">
        <w:rPr>
          <w:color w:val="222222"/>
          <w:sz w:val="20"/>
          <w:szCs w:val="20"/>
          <w:shd w:val="clear" w:color="auto" w:fill="FFFFFF"/>
        </w:rPr>
        <w:t>Portaria nº 422 de 12/07/2023</w:t>
      </w:r>
    </w:p>
    <w:p w14:paraId="260538C6" w14:textId="77777777" w:rsidR="008E661F" w:rsidRDefault="008E661F" w:rsidP="008E661F">
      <w:pPr>
        <w:pStyle w:val="Corpodetexto"/>
        <w:rPr>
          <w:b/>
          <w:bCs/>
          <w:sz w:val="20"/>
          <w:szCs w:val="20"/>
        </w:rPr>
      </w:pPr>
    </w:p>
    <w:p w14:paraId="1345BF03" w14:textId="75BD81FF" w:rsidR="00805351" w:rsidRPr="001413F9" w:rsidRDefault="00805351" w:rsidP="00805351">
      <w:pPr>
        <w:ind w:firstLine="709"/>
        <w:jc w:val="both"/>
        <w:rPr>
          <w:rFonts w:ascii="Arial" w:hAnsi="Arial" w:cs="Arial"/>
          <w:i/>
          <w:iCs/>
          <w:sz w:val="20"/>
          <w:szCs w:val="20"/>
        </w:rPr>
      </w:pPr>
    </w:p>
    <w:p w14:paraId="711537CB" w14:textId="77777777" w:rsidR="001413F9" w:rsidRPr="004461CC" w:rsidRDefault="001413F9" w:rsidP="001413F9">
      <w:pPr>
        <w:pStyle w:val="Corpodetexto"/>
        <w:rPr>
          <w:sz w:val="22"/>
          <w:szCs w:val="22"/>
        </w:rPr>
      </w:pPr>
    </w:p>
    <w:p w14:paraId="560A5052" w14:textId="77777777" w:rsidR="001413F9" w:rsidRPr="004461CC" w:rsidRDefault="001413F9" w:rsidP="001413F9">
      <w:pPr>
        <w:pStyle w:val="Corpodetexto"/>
        <w:jc w:val="center"/>
        <w:rPr>
          <w:sz w:val="22"/>
          <w:szCs w:val="22"/>
        </w:rPr>
      </w:pPr>
    </w:p>
    <w:p w14:paraId="60067A93" w14:textId="77777777" w:rsidR="00D24C1B" w:rsidRPr="001413F9" w:rsidRDefault="00D24C1B" w:rsidP="00805351">
      <w:pPr>
        <w:shd w:val="clear" w:color="auto" w:fill="FFFFFF"/>
        <w:jc w:val="center"/>
        <w:rPr>
          <w:rFonts w:ascii="Palatino Linotype" w:hAnsi="Palatino Linotype" w:cs="Segoe UI"/>
          <w:i/>
          <w:iCs/>
          <w:sz w:val="20"/>
          <w:szCs w:val="20"/>
        </w:rPr>
      </w:pPr>
    </w:p>
    <w:p w14:paraId="73994200" w14:textId="77777777" w:rsidR="00D24C1B" w:rsidRPr="001413F9" w:rsidRDefault="00D24C1B" w:rsidP="00805351">
      <w:pPr>
        <w:shd w:val="clear" w:color="auto" w:fill="FFFFFF"/>
        <w:jc w:val="center"/>
        <w:rPr>
          <w:rFonts w:ascii="Palatino Linotype" w:hAnsi="Palatino Linotype" w:cs="Segoe UI"/>
          <w:i/>
          <w:iCs/>
          <w:sz w:val="20"/>
          <w:szCs w:val="20"/>
        </w:rPr>
      </w:pPr>
    </w:p>
    <w:p w14:paraId="5985E9B8" w14:textId="77777777" w:rsidR="00D24C1B" w:rsidRPr="001413F9" w:rsidRDefault="00D24C1B" w:rsidP="00805351">
      <w:pPr>
        <w:shd w:val="clear" w:color="auto" w:fill="FFFFFF"/>
        <w:jc w:val="center"/>
        <w:rPr>
          <w:rFonts w:ascii="Palatino Linotype" w:hAnsi="Palatino Linotype" w:cs="Segoe UI"/>
          <w:i/>
          <w:iCs/>
          <w:sz w:val="20"/>
          <w:szCs w:val="20"/>
        </w:rPr>
      </w:pPr>
    </w:p>
    <w:p w14:paraId="01640B18" w14:textId="77777777" w:rsidR="00D24C1B" w:rsidRPr="001413F9" w:rsidRDefault="00D24C1B" w:rsidP="00805351">
      <w:pPr>
        <w:shd w:val="clear" w:color="auto" w:fill="FFFFFF"/>
        <w:jc w:val="center"/>
        <w:rPr>
          <w:rFonts w:ascii="Palatino Linotype" w:hAnsi="Palatino Linotype" w:cs="Segoe UI"/>
          <w:i/>
          <w:iCs/>
          <w:sz w:val="20"/>
          <w:szCs w:val="20"/>
        </w:rPr>
      </w:pPr>
    </w:p>
    <w:p w14:paraId="760A43A0" w14:textId="77777777" w:rsidR="00D24C1B" w:rsidRPr="001413F9" w:rsidRDefault="00D24C1B" w:rsidP="00805351">
      <w:pPr>
        <w:shd w:val="clear" w:color="auto" w:fill="FFFFFF"/>
        <w:jc w:val="center"/>
        <w:rPr>
          <w:rFonts w:ascii="Palatino Linotype" w:hAnsi="Palatino Linotype" w:cs="Segoe UI"/>
          <w:i/>
          <w:iCs/>
          <w:sz w:val="20"/>
          <w:szCs w:val="20"/>
        </w:rPr>
      </w:pPr>
    </w:p>
    <w:p w14:paraId="02D13BE7" w14:textId="77777777" w:rsidR="00D24C1B" w:rsidRPr="001413F9" w:rsidRDefault="00D24C1B" w:rsidP="00805351">
      <w:pPr>
        <w:shd w:val="clear" w:color="auto" w:fill="FFFFFF"/>
        <w:jc w:val="center"/>
        <w:rPr>
          <w:rFonts w:ascii="Palatino Linotype" w:hAnsi="Palatino Linotype" w:cs="Segoe UI"/>
          <w:i/>
          <w:iCs/>
          <w:sz w:val="20"/>
          <w:szCs w:val="20"/>
        </w:rPr>
      </w:pPr>
    </w:p>
    <w:p w14:paraId="2FF3C5CA" w14:textId="77777777" w:rsidR="00D24C1B" w:rsidRPr="001413F9" w:rsidRDefault="00D24C1B" w:rsidP="00805351">
      <w:pPr>
        <w:shd w:val="clear" w:color="auto" w:fill="FFFFFF"/>
        <w:jc w:val="center"/>
        <w:rPr>
          <w:rFonts w:ascii="Palatino Linotype" w:hAnsi="Palatino Linotype" w:cs="Segoe UI"/>
          <w:i/>
          <w:iCs/>
          <w:sz w:val="20"/>
          <w:szCs w:val="20"/>
        </w:rPr>
      </w:pPr>
    </w:p>
    <w:p w14:paraId="5CBEF41E" w14:textId="77777777" w:rsidR="00D24C1B" w:rsidRPr="001413F9" w:rsidRDefault="00D24C1B" w:rsidP="001B1935">
      <w:pPr>
        <w:shd w:val="clear" w:color="auto" w:fill="FFFFFF"/>
        <w:rPr>
          <w:rFonts w:ascii="Palatino Linotype" w:hAnsi="Palatino Linotype" w:cs="Segoe UI"/>
          <w:b/>
          <w:i/>
          <w:iCs/>
          <w:sz w:val="20"/>
          <w:szCs w:val="20"/>
        </w:rPr>
      </w:pPr>
    </w:p>
    <w:p w14:paraId="24A80DAC" w14:textId="77777777" w:rsidR="00D24C1B" w:rsidRPr="001413F9" w:rsidRDefault="00D24C1B" w:rsidP="00805351">
      <w:pPr>
        <w:shd w:val="clear" w:color="auto" w:fill="FFFFFF"/>
        <w:ind w:firstLine="709"/>
        <w:jc w:val="center"/>
        <w:rPr>
          <w:rFonts w:ascii="Palatino Linotype" w:hAnsi="Palatino Linotype" w:cs="Segoe UI"/>
          <w:b/>
          <w:i/>
          <w:iCs/>
          <w:sz w:val="20"/>
          <w:szCs w:val="20"/>
        </w:rPr>
      </w:pPr>
    </w:p>
    <w:p w14:paraId="5E21531A" w14:textId="77777777" w:rsidR="00D24C1B" w:rsidRPr="001413F9" w:rsidRDefault="00D24C1B" w:rsidP="00805351">
      <w:pPr>
        <w:shd w:val="clear" w:color="auto" w:fill="FFFFFF"/>
        <w:ind w:firstLine="709"/>
        <w:jc w:val="center"/>
        <w:rPr>
          <w:rFonts w:ascii="Palatino Linotype" w:hAnsi="Palatino Linotype" w:cs="Segoe UI"/>
          <w:b/>
          <w:i/>
          <w:iCs/>
          <w:sz w:val="20"/>
          <w:szCs w:val="20"/>
        </w:rPr>
      </w:pPr>
    </w:p>
    <w:p w14:paraId="3F7E018F" w14:textId="77777777" w:rsidR="00D24C1B" w:rsidRPr="001413F9" w:rsidRDefault="00D24C1B" w:rsidP="00805351">
      <w:pPr>
        <w:shd w:val="clear" w:color="auto" w:fill="FFFFFF"/>
        <w:rPr>
          <w:rFonts w:ascii="Palatino Linotype" w:hAnsi="Palatino Linotype" w:cs="Segoe UI"/>
          <w:b/>
          <w:i/>
          <w:iCs/>
          <w:sz w:val="20"/>
          <w:szCs w:val="20"/>
        </w:rPr>
      </w:pPr>
      <w:r w:rsidRPr="001413F9">
        <w:rPr>
          <w:rFonts w:ascii="Palatino Linotype" w:hAnsi="Palatino Linotype" w:cs="Segoe UI"/>
          <w:b/>
          <w:i/>
          <w:iCs/>
          <w:sz w:val="20"/>
          <w:szCs w:val="20"/>
        </w:rPr>
        <w:t xml:space="preserve"> </w:t>
      </w:r>
    </w:p>
    <w:p w14:paraId="600EA11D" w14:textId="77777777" w:rsidR="00D24C1B" w:rsidRPr="001413F9" w:rsidRDefault="00D24C1B" w:rsidP="00805351">
      <w:pPr>
        <w:shd w:val="clear" w:color="auto" w:fill="FFFFFF"/>
        <w:rPr>
          <w:rFonts w:ascii="Palatino Linotype" w:hAnsi="Palatino Linotype" w:cs="Segoe UI"/>
          <w:b/>
          <w:i/>
          <w:iCs/>
          <w:sz w:val="20"/>
          <w:szCs w:val="20"/>
        </w:rPr>
      </w:pPr>
    </w:p>
    <w:p w14:paraId="5016E99C" w14:textId="77777777" w:rsidR="004F264E" w:rsidRPr="001413F9" w:rsidRDefault="004F264E" w:rsidP="00805351">
      <w:pPr>
        <w:jc w:val="both"/>
        <w:rPr>
          <w:rFonts w:ascii="Palatino Linotype" w:hAnsi="Palatino Linotype" w:cs="Segoe UI"/>
          <w:sz w:val="20"/>
          <w:szCs w:val="20"/>
        </w:rPr>
      </w:pPr>
    </w:p>
    <w:sectPr w:rsidR="004F264E" w:rsidRPr="001413F9" w:rsidSect="00AC2321">
      <w:headerReference w:type="default" r:id="rId8"/>
      <w:footerReference w:type="default" r:id="rId9"/>
      <w:type w:val="continuous"/>
      <w:pgSz w:w="11906" w:h="16838"/>
      <w:pgMar w:top="1843" w:right="1080" w:bottom="1440" w:left="1080" w:header="284"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0780D" w14:textId="77777777" w:rsidR="00480136" w:rsidRDefault="00480136">
      <w:r>
        <w:separator/>
      </w:r>
    </w:p>
  </w:endnote>
  <w:endnote w:type="continuationSeparator" w:id="0">
    <w:p w14:paraId="5C9FA01E" w14:textId="77777777" w:rsidR="00480136" w:rsidRDefault="00480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Quattrocento Sans">
    <w:altName w:val="Times New Roman"/>
    <w:charset w:val="00"/>
    <w:family w:val="swiss"/>
    <w:pitch w:val="variable"/>
    <w:sig w:usb0="800000BF" w:usb1="4000005B" w:usb2="00000000" w:usb3="00000000" w:csb0="00000001"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awline-Medium">
    <w:panose1 w:val="00000000000000000000"/>
    <w:charset w:val="00"/>
    <w:family w:val="auto"/>
    <w:notTrueType/>
    <w:pitch w:val="default"/>
    <w:sig w:usb0="00000003" w:usb1="00000000" w:usb2="00000000" w:usb3="00000000" w:csb0="00000001" w:csb1="00000000"/>
  </w:font>
  <w:font w:name="Liberation Sans Narrow">
    <w:altName w:val="Arial"/>
    <w:charset w:val="00"/>
    <w:family w:val="swiss"/>
    <w:pitch w:val="variable"/>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736F0" w14:textId="77777777" w:rsidR="001D40A0" w:rsidRDefault="001D40A0" w:rsidP="001D40A0">
    <w:pPr>
      <w:pStyle w:val="Rodap"/>
      <w:jc w:val="center"/>
      <w:rPr>
        <w:sz w:val="16"/>
        <w:szCs w:val="16"/>
      </w:rPr>
    </w:pPr>
    <w:r>
      <w:rPr>
        <w:sz w:val="16"/>
        <w:szCs w:val="16"/>
      </w:rPr>
      <w:t>SECRETARIA MUNICIPAL DE SAÚDE DE ÁGUA CLARA - MS</w:t>
    </w:r>
  </w:p>
  <w:p w14:paraId="0EB36FEE" w14:textId="77777777" w:rsidR="001D40A0" w:rsidRDefault="001D40A0" w:rsidP="001D40A0">
    <w:pPr>
      <w:pStyle w:val="Rodap"/>
      <w:jc w:val="center"/>
      <w:rPr>
        <w:sz w:val="18"/>
        <w:szCs w:val="18"/>
      </w:rPr>
    </w:pPr>
    <w:r>
      <w:rPr>
        <w:sz w:val="18"/>
        <w:szCs w:val="18"/>
      </w:rPr>
      <w:t xml:space="preserve">Rua Idalina </w:t>
    </w:r>
    <w:proofErr w:type="spellStart"/>
    <w:r>
      <w:rPr>
        <w:sz w:val="18"/>
        <w:szCs w:val="18"/>
      </w:rPr>
      <w:t>Guarini</w:t>
    </w:r>
    <w:proofErr w:type="spellEnd"/>
    <w:r>
      <w:rPr>
        <w:sz w:val="18"/>
        <w:szCs w:val="18"/>
      </w:rPr>
      <w:t xml:space="preserve"> da Silva nº 05 – Jardim Nova Água Clara - CEP: 79680-000.</w:t>
    </w:r>
  </w:p>
  <w:p w14:paraId="14D9AFAA" w14:textId="77777777" w:rsidR="001D40A0" w:rsidRDefault="001D40A0" w:rsidP="001D40A0">
    <w:pPr>
      <w:pStyle w:val="Rodap"/>
      <w:jc w:val="center"/>
      <w:rPr>
        <w:sz w:val="18"/>
        <w:szCs w:val="18"/>
      </w:rPr>
    </w:pPr>
    <w:r>
      <w:rPr>
        <w:sz w:val="18"/>
        <w:szCs w:val="18"/>
      </w:rPr>
      <w:t xml:space="preserve">  </w:t>
    </w:r>
    <w:hyperlink r:id="rId1" w:history="1">
      <w:r>
        <w:rPr>
          <w:rStyle w:val="Hyperlink"/>
          <w:sz w:val="18"/>
          <w:szCs w:val="18"/>
        </w:rPr>
        <w:t>sesauac2017@gmail.com</w:t>
      </w:r>
    </w:hyperlink>
    <w:r>
      <w:rPr>
        <w:sz w:val="18"/>
        <w:szCs w:val="18"/>
      </w:rPr>
      <w:t xml:space="preserve">   Telefone: (67) 3239-1260</w:t>
    </w:r>
  </w:p>
  <w:p w14:paraId="7E34DB0E" w14:textId="77777777" w:rsidR="001D40A0" w:rsidRDefault="001D40A0" w:rsidP="001D40A0">
    <w:pPr>
      <w:pStyle w:val="Rodap"/>
      <w:jc w:val="center"/>
      <w:rPr>
        <w:sz w:val="18"/>
        <w:szCs w:val="18"/>
      </w:rPr>
    </w:pPr>
    <w:r>
      <w:rPr>
        <w:rStyle w:val="xecxecxapple-style-span"/>
        <w:b/>
        <w:bCs/>
        <w:i/>
        <w:iCs/>
        <w:color w:val="0C0C0C"/>
        <w:sz w:val="18"/>
        <w:szCs w:val="18"/>
        <w:shd w:val="clear" w:color="auto" w:fill="FFFFFF"/>
      </w:rPr>
      <w:t>"A fé em Deus nos faz crer no incrível, ver o invisível e realizar o impossível."</w:t>
    </w:r>
  </w:p>
  <w:p w14:paraId="1CB1AE02" w14:textId="77777777" w:rsidR="00C62841" w:rsidRDefault="00C62841">
    <w:pPr>
      <w:pBdr>
        <w:top w:val="nil"/>
        <w:left w:val="nil"/>
        <w:bottom w:val="nil"/>
        <w:right w:val="nil"/>
        <w:between w:val="nil"/>
      </w:pBdr>
      <w:tabs>
        <w:tab w:val="center" w:pos="4419"/>
        <w:tab w:val="right" w:pos="8838"/>
      </w:tabs>
      <w:jc w:val="center"/>
      <w:rPr>
        <w:rFonts w:ascii="Arial Narrow" w:eastAsia="Arial Narrow" w:hAnsi="Arial Narrow" w:cs="Arial Narrow"/>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5B08F" w14:textId="77777777" w:rsidR="00480136" w:rsidRDefault="00480136">
      <w:r>
        <w:separator/>
      </w:r>
    </w:p>
  </w:footnote>
  <w:footnote w:type="continuationSeparator" w:id="0">
    <w:p w14:paraId="686B41C4" w14:textId="77777777" w:rsidR="00480136" w:rsidRDefault="004801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C1A16" w14:textId="6A841D7E" w:rsidR="000A08BE" w:rsidRPr="007A422C" w:rsidRDefault="000A08BE" w:rsidP="000A08BE">
    <w:pPr>
      <w:pStyle w:val="Cabealho"/>
      <w:tabs>
        <w:tab w:val="left" w:pos="6780"/>
      </w:tabs>
    </w:pPr>
    <w:r>
      <w:rPr>
        <w:noProof/>
        <w:sz w:val="20"/>
        <w:lang w:eastAsia="pt-BR"/>
      </w:rPr>
      <mc:AlternateContent>
        <mc:Choice Requires="wps">
          <w:drawing>
            <wp:anchor distT="0" distB="0" distL="114300" distR="114300" simplePos="0" relativeHeight="251659264" behindDoc="0" locked="0" layoutInCell="0" allowOverlap="1" wp14:anchorId="5B6176B6" wp14:editId="6CD2268F">
              <wp:simplePos x="0" y="0"/>
              <wp:positionH relativeFrom="column">
                <wp:posOffset>874986</wp:posOffset>
              </wp:positionH>
              <wp:positionV relativeFrom="paragraph">
                <wp:posOffset>24612</wp:posOffset>
              </wp:positionV>
              <wp:extent cx="3474720" cy="536027"/>
              <wp:effectExtent l="0" t="0" r="1143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536027"/>
                      </a:xfrm>
                      <a:prstGeom prst="rect">
                        <a:avLst/>
                      </a:prstGeom>
                      <a:solidFill>
                        <a:srgbClr val="FFFFFF"/>
                      </a:solidFill>
                      <a:ln w="3175">
                        <a:solidFill>
                          <a:srgbClr val="FFFFFF"/>
                        </a:solidFill>
                        <a:miter lim="800000"/>
                        <a:headEnd/>
                        <a:tailEnd/>
                      </a:ln>
                    </wps:spPr>
                    <wps:txbx>
                      <w:txbxContent>
                        <w:p w14:paraId="0FFF16B3" w14:textId="696C6C8C" w:rsidR="000A08BE" w:rsidRPr="008D7DC5" w:rsidRDefault="000A08BE" w:rsidP="000A08BE">
                          <w:pPr>
                            <w:pStyle w:val="Cabealho"/>
                            <w:jc w:val="center"/>
                            <w:rPr>
                              <w:rFonts w:ascii="Arial" w:hAnsi="Arial" w:cs="Arial"/>
                              <w:b/>
                            </w:rPr>
                          </w:pPr>
                          <w:r>
                            <w:rPr>
                              <w:rFonts w:ascii="Arial" w:hAnsi="Arial" w:cs="Arial"/>
                              <w:b/>
                            </w:rPr>
                            <w:t xml:space="preserve">  </w:t>
                          </w:r>
                          <w:r w:rsidRPr="008D7DC5">
                            <w:rPr>
                              <w:rFonts w:ascii="Arial" w:hAnsi="Arial" w:cs="Arial"/>
                              <w:b/>
                            </w:rPr>
                            <w:t xml:space="preserve">PREFEITURA MUNICIPAL DE ÁGUA </w:t>
                          </w:r>
                          <w:r>
                            <w:rPr>
                              <w:rFonts w:ascii="Arial" w:hAnsi="Arial" w:cs="Arial"/>
                              <w:b/>
                            </w:rPr>
                            <w:t>C</w:t>
                          </w:r>
                          <w:r w:rsidRPr="008D7DC5">
                            <w:rPr>
                              <w:rFonts w:ascii="Arial" w:hAnsi="Arial" w:cs="Arial"/>
                              <w:b/>
                            </w:rPr>
                            <w:t>LARA</w:t>
                          </w:r>
                        </w:p>
                        <w:p w14:paraId="481678AA" w14:textId="7F8D27C6" w:rsidR="000A08BE" w:rsidRPr="001618F3" w:rsidRDefault="000A08BE" w:rsidP="000A08BE">
                          <w:pPr>
                            <w:pStyle w:val="Cabealho"/>
                            <w:jc w:val="center"/>
                            <w:rPr>
                              <w:rFonts w:ascii="Arial" w:hAnsi="Arial" w:cs="Arial"/>
                              <w:b/>
                              <w:sz w:val="22"/>
                              <w:szCs w:val="22"/>
                            </w:rPr>
                          </w:pPr>
                          <w:r>
                            <w:rPr>
                              <w:rFonts w:ascii="Arial" w:hAnsi="Arial" w:cs="Arial"/>
                              <w:b/>
                              <w:sz w:val="22"/>
                              <w:szCs w:val="22"/>
                            </w:rPr>
                            <w:t xml:space="preserve">  </w:t>
                          </w:r>
                          <w:r w:rsidRPr="001618F3">
                            <w:rPr>
                              <w:rFonts w:ascii="Arial" w:hAnsi="Arial" w:cs="Arial"/>
                              <w:b/>
                              <w:sz w:val="22"/>
                              <w:szCs w:val="22"/>
                            </w:rPr>
                            <w:t>ESTADO DE MATO GROSSO DO SUL</w:t>
                          </w:r>
                        </w:p>
                        <w:p w14:paraId="211FEEF9" w14:textId="653BCCDD" w:rsidR="000A08BE" w:rsidRPr="008D7DC5" w:rsidRDefault="000A08BE" w:rsidP="000A08BE">
                          <w:pPr>
                            <w:pStyle w:val="Cabealho"/>
                            <w:jc w:val="center"/>
                            <w:rPr>
                              <w:rFonts w:ascii="Arial" w:hAnsi="Arial" w:cs="Arial"/>
                              <w:i/>
                            </w:rPr>
                          </w:pPr>
                          <w:r>
                            <w:rPr>
                              <w:rFonts w:ascii="Arial" w:hAnsi="Arial" w:cs="Arial"/>
                              <w:i/>
                            </w:rPr>
                            <w:t xml:space="preserve">  </w:t>
                          </w:r>
                          <w:r w:rsidRPr="001618F3">
                            <w:rPr>
                              <w:rFonts w:ascii="Arial" w:hAnsi="Arial" w:cs="Arial"/>
                              <w:i/>
                            </w:rPr>
                            <w:t>Secretaria Municipal de Saúd</w:t>
                          </w:r>
                          <w:r w:rsidRPr="008D7DC5">
                            <w:rPr>
                              <w:rFonts w:ascii="Arial" w:hAnsi="Arial" w:cs="Arial"/>
                              <w:i/>
                            </w:rPr>
                            <w:t>e</w:t>
                          </w:r>
                        </w:p>
                        <w:p w14:paraId="611F786F" w14:textId="77777777" w:rsidR="000A08BE" w:rsidRPr="00E33D96" w:rsidRDefault="000A08BE" w:rsidP="000A08BE">
                          <w:pPr>
                            <w:rPr>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6176B6" id="_x0000_t202" coordsize="21600,21600" o:spt="202" path="m,l,21600r21600,l21600,xe">
              <v:stroke joinstyle="miter"/>
              <v:path gradientshapeok="t" o:connecttype="rect"/>
            </v:shapetype>
            <v:shape id="Text Box 2" o:spid="_x0000_s1026" type="#_x0000_t202" style="position:absolute;margin-left:68.9pt;margin-top:1.95pt;width:273.6pt;height:4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" o:allowincell="f" strokecolor="white" strokeweight=".25pt">
              <v:textbox>
                <w:txbxContent>
                  <w:p w14:paraId="0FFF16B3" w14:textId="696C6C8C" w:rsidR="000A08BE" w:rsidRPr="008D7DC5" w:rsidRDefault="000A08BE" w:rsidP="000A08BE">
                    <w:pPr>
                      <w:pStyle w:val="Cabealho"/>
                      <w:jc w:val="center"/>
                      <w:rPr>
                        <w:rFonts w:ascii="Arial" w:hAnsi="Arial" w:cs="Arial"/>
                        <w:b/>
                      </w:rPr>
                    </w:pPr>
                    <w:r>
                      <w:rPr>
                        <w:rFonts w:ascii="Arial" w:hAnsi="Arial" w:cs="Arial"/>
                        <w:b/>
                      </w:rPr>
                      <w:t xml:space="preserve">  </w:t>
                    </w:r>
                    <w:r w:rsidRPr="008D7DC5">
                      <w:rPr>
                        <w:rFonts w:ascii="Arial" w:hAnsi="Arial" w:cs="Arial"/>
                        <w:b/>
                      </w:rPr>
                      <w:t xml:space="preserve">PREFEITURA MUNICIPAL DE ÁGUA </w:t>
                    </w:r>
                    <w:r>
                      <w:rPr>
                        <w:rFonts w:ascii="Arial" w:hAnsi="Arial" w:cs="Arial"/>
                        <w:b/>
                      </w:rPr>
                      <w:t>C</w:t>
                    </w:r>
                    <w:r w:rsidRPr="008D7DC5">
                      <w:rPr>
                        <w:rFonts w:ascii="Arial" w:hAnsi="Arial" w:cs="Arial"/>
                        <w:b/>
                      </w:rPr>
                      <w:t>LARA</w:t>
                    </w:r>
                  </w:p>
                  <w:p w14:paraId="481678AA" w14:textId="7F8D27C6" w:rsidR="000A08BE" w:rsidRPr="001618F3" w:rsidRDefault="000A08BE" w:rsidP="000A08BE">
                    <w:pPr>
                      <w:pStyle w:val="Cabealho"/>
                      <w:jc w:val="center"/>
                      <w:rPr>
                        <w:rFonts w:ascii="Arial" w:hAnsi="Arial" w:cs="Arial"/>
                        <w:b/>
                        <w:sz w:val="22"/>
                        <w:szCs w:val="22"/>
                      </w:rPr>
                    </w:pPr>
                    <w:r>
                      <w:rPr>
                        <w:rFonts w:ascii="Arial" w:hAnsi="Arial" w:cs="Arial"/>
                        <w:b/>
                        <w:sz w:val="22"/>
                        <w:szCs w:val="22"/>
                      </w:rPr>
                      <w:t xml:space="preserve">  </w:t>
                    </w:r>
                    <w:r w:rsidRPr="001618F3">
                      <w:rPr>
                        <w:rFonts w:ascii="Arial" w:hAnsi="Arial" w:cs="Arial"/>
                        <w:b/>
                        <w:sz w:val="22"/>
                        <w:szCs w:val="22"/>
                      </w:rPr>
                      <w:t>ESTADO DE MATO GROSSO DO SUL</w:t>
                    </w:r>
                  </w:p>
                  <w:p w14:paraId="211FEEF9" w14:textId="653BCCDD" w:rsidR="000A08BE" w:rsidRPr="008D7DC5" w:rsidRDefault="000A08BE" w:rsidP="000A08BE">
                    <w:pPr>
                      <w:pStyle w:val="Cabealho"/>
                      <w:jc w:val="center"/>
                      <w:rPr>
                        <w:rFonts w:ascii="Arial" w:hAnsi="Arial" w:cs="Arial"/>
                        <w:i/>
                      </w:rPr>
                    </w:pPr>
                    <w:r>
                      <w:rPr>
                        <w:rFonts w:ascii="Arial" w:hAnsi="Arial" w:cs="Arial"/>
                        <w:i/>
                      </w:rPr>
                      <w:t xml:space="preserve">  </w:t>
                    </w:r>
                    <w:r w:rsidRPr="001618F3">
                      <w:rPr>
                        <w:rFonts w:ascii="Arial" w:hAnsi="Arial" w:cs="Arial"/>
                        <w:i/>
                      </w:rPr>
                      <w:t>Secretaria Municipal de Saúd</w:t>
                    </w:r>
                    <w:r w:rsidRPr="008D7DC5">
                      <w:rPr>
                        <w:rFonts w:ascii="Arial" w:hAnsi="Arial" w:cs="Arial"/>
                        <w:i/>
                      </w:rPr>
                      <w:t>e</w:t>
                    </w:r>
                  </w:p>
                  <w:p w14:paraId="611F786F" w14:textId="77777777" w:rsidR="000A08BE" w:rsidRPr="00E33D96" w:rsidRDefault="000A08BE" w:rsidP="000A08BE">
                    <w:pPr>
                      <w:rPr>
                        <w:szCs w:val="32"/>
                      </w:rPr>
                    </w:pPr>
                  </w:p>
                </w:txbxContent>
              </v:textbox>
            </v:shape>
          </w:pict>
        </mc:Fallback>
      </mc:AlternateContent>
    </w:r>
    <w:r>
      <w:t xml:space="preserve">   </w:t>
    </w:r>
    <w:r>
      <w:object w:dxaOrig="1172" w:dyaOrig="1222" w14:anchorId="4CD12E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85pt;height:61.35pt" fillcolor="window">
          <v:imagedata r:id="rId1" o:title=""/>
        </v:shape>
        <o:OLEObject Type="Embed" ProgID="CorelDraw.Graphic.9" ShapeID="_x0000_i1025" DrawAspect="Content" ObjectID="_1784531712" r:id="rId2"/>
      </w:object>
    </w:r>
    <w:r w:rsidRPr="00282930">
      <w:rPr>
        <w:rFonts w:ascii="Arial" w:hAnsi="Arial" w:cs="Arial"/>
        <w:sz w:val="22"/>
        <w:szCs w:val="22"/>
      </w:rPr>
      <w:t>Água Clara - Capital Estadual do MDF, Lei Estadual nº 5.367/19</w:t>
    </w:r>
  </w:p>
  <w:p w14:paraId="2535D9A3" w14:textId="0ED2FAE0" w:rsidR="00C62841" w:rsidRPr="000A08BE" w:rsidRDefault="00C62841" w:rsidP="000A08BE">
    <w:pPr>
      <w:pStyle w:val="Cabealho"/>
      <w:rPr>
        <w:rFonts w:eastAsia="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F5386A7"/>
    <w:multiLevelType w:val="hybridMultilevel"/>
    <w:tmpl w:val="BF2DB25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5921D6"/>
    <w:multiLevelType w:val="multilevel"/>
    <w:tmpl w:val="9EB62EC4"/>
    <w:lvl w:ilvl="0">
      <w:start w:val="1"/>
      <w:numFmt w:val="decimal"/>
      <w:lvlText w:val="%1."/>
      <w:lvlJc w:val="left"/>
      <w:pPr>
        <w:ind w:left="408" w:hanging="408"/>
      </w:pPr>
      <w:rPr>
        <w:rFonts w:eastAsia="Quattrocento Sans" w:hint="default"/>
        <w:b/>
      </w:rPr>
    </w:lvl>
    <w:lvl w:ilvl="1">
      <w:start w:val="1"/>
      <w:numFmt w:val="decimal"/>
      <w:lvlText w:val="%1.%2."/>
      <w:lvlJc w:val="left"/>
      <w:pPr>
        <w:ind w:left="408" w:hanging="408"/>
      </w:pPr>
      <w:rPr>
        <w:rFonts w:eastAsia="Quattrocento Sans" w:hint="default"/>
        <w:b/>
      </w:rPr>
    </w:lvl>
    <w:lvl w:ilvl="2">
      <w:start w:val="1"/>
      <w:numFmt w:val="decimal"/>
      <w:lvlText w:val="%1.%2.%3."/>
      <w:lvlJc w:val="left"/>
      <w:pPr>
        <w:ind w:left="720" w:hanging="720"/>
      </w:pPr>
      <w:rPr>
        <w:rFonts w:eastAsia="Quattrocento Sans" w:hint="default"/>
        <w:b/>
      </w:rPr>
    </w:lvl>
    <w:lvl w:ilvl="3">
      <w:start w:val="1"/>
      <w:numFmt w:val="decimal"/>
      <w:lvlText w:val="%1.%2.%3.%4."/>
      <w:lvlJc w:val="left"/>
      <w:pPr>
        <w:ind w:left="720" w:hanging="720"/>
      </w:pPr>
      <w:rPr>
        <w:rFonts w:eastAsia="Quattrocento Sans" w:hint="default"/>
        <w:b/>
      </w:rPr>
    </w:lvl>
    <w:lvl w:ilvl="4">
      <w:start w:val="1"/>
      <w:numFmt w:val="decimal"/>
      <w:lvlText w:val="%1.%2.%3.%4.%5."/>
      <w:lvlJc w:val="left"/>
      <w:pPr>
        <w:ind w:left="1080" w:hanging="1080"/>
      </w:pPr>
      <w:rPr>
        <w:rFonts w:eastAsia="Quattrocento Sans" w:hint="default"/>
        <w:b/>
      </w:rPr>
    </w:lvl>
    <w:lvl w:ilvl="5">
      <w:start w:val="1"/>
      <w:numFmt w:val="decimal"/>
      <w:lvlText w:val="%1.%2.%3.%4.%5.%6."/>
      <w:lvlJc w:val="left"/>
      <w:pPr>
        <w:ind w:left="1080" w:hanging="1080"/>
      </w:pPr>
      <w:rPr>
        <w:rFonts w:eastAsia="Quattrocento Sans" w:hint="default"/>
        <w:b/>
      </w:rPr>
    </w:lvl>
    <w:lvl w:ilvl="6">
      <w:start w:val="1"/>
      <w:numFmt w:val="decimal"/>
      <w:lvlText w:val="%1.%2.%3.%4.%5.%6.%7."/>
      <w:lvlJc w:val="left"/>
      <w:pPr>
        <w:ind w:left="1440" w:hanging="1440"/>
      </w:pPr>
      <w:rPr>
        <w:rFonts w:eastAsia="Quattrocento Sans" w:hint="default"/>
        <w:b/>
      </w:rPr>
    </w:lvl>
    <w:lvl w:ilvl="7">
      <w:start w:val="1"/>
      <w:numFmt w:val="decimal"/>
      <w:lvlText w:val="%1.%2.%3.%4.%5.%6.%7.%8."/>
      <w:lvlJc w:val="left"/>
      <w:pPr>
        <w:ind w:left="1440" w:hanging="1440"/>
      </w:pPr>
      <w:rPr>
        <w:rFonts w:eastAsia="Quattrocento Sans" w:hint="default"/>
        <w:b/>
      </w:rPr>
    </w:lvl>
    <w:lvl w:ilvl="8">
      <w:start w:val="1"/>
      <w:numFmt w:val="decimal"/>
      <w:lvlText w:val="%1.%2.%3.%4.%5.%6.%7.%8.%9."/>
      <w:lvlJc w:val="left"/>
      <w:pPr>
        <w:ind w:left="1800" w:hanging="1800"/>
      </w:pPr>
      <w:rPr>
        <w:rFonts w:eastAsia="Quattrocento Sans" w:hint="default"/>
        <w:b/>
      </w:rPr>
    </w:lvl>
  </w:abstractNum>
  <w:abstractNum w:abstractNumId="2" w15:restartNumberingAfterBreak="0">
    <w:nsid w:val="06E76A30"/>
    <w:multiLevelType w:val="hybridMultilevel"/>
    <w:tmpl w:val="CEEEFA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4251CA"/>
    <w:multiLevelType w:val="multilevel"/>
    <w:tmpl w:val="DDC437F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0D9247AD"/>
    <w:multiLevelType w:val="hybridMultilevel"/>
    <w:tmpl w:val="40489BA6"/>
    <w:lvl w:ilvl="0" w:tplc="00FC1A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177D4F"/>
    <w:multiLevelType w:val="hybridMultilevel"/>
    <w:tmpl w:val="DD6633CE"/>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F161AB"/>
    <w:multiLevelType w:val="multilevel"/>
    <w:tmpl w:val="58566D0A"/>
    <w:lvl w:ilvl="0">
      <w:start w:val="1"/>
      <w:numFmt w:val="decimal"/>
      <w:lvlText w:val="%1."/>
      <w:lvlJc w:val="left"/>
      <w:pPr>
        <w:ind w:left="420" w:hanging="420"/>
      </w:pPr>
      <w:rPr>
        <w:rFonts w:hint="default"/>
        <w:color w:val="auto"/>
        <w:sz w:val="22"/>
      </w:rPr>
    </w:lvl>
    <w:lvl w:ilvl="1">
      <w:start w:val="1"/>
      <w:numFmt w:val="decimal"/>
      <w:lvlText w:val="%1.%2."/>
      <w:lvlJc w:val="left"/>
      <w:pPr>
        <w:ind w:left="420" w:hanging="420"/>
      </w:pPr>
      <w:rPr>
        <w:rFonts w:hint="default"/>
        <w:color w:val="auto"/>
        <w:sz w:val="22"/>
      </w:rPr>
    </w:lvl>
    <w:lvl w:ilvl="2">
      <w:start w:val="1"/>
      <w:numFmt w:val="decimal"/>
      <w:lvlText w:val="%1.%2.%3."/>
      <w:lvlJc w:val="left"/>
      <w:pPr>
        <w:ind w:left="720" w:hanging="720"/>
      </w:pPr>
      <w:rPr>
        <w:rFonts w:hint="default"/>
        <w:color w:val="auto"/>
        <w:sz w:val="22"/>
      </w:rPr>
    </w:lvl>
    <w:lvl w:ilvl="3">
      <w:start w:val="1"/>
      <w:numFmt w:val="decimal"/>
      <w:lvlText w:val="%1.%2.%3.%4."/>
      <w:lvlJc w:val="left"/>
      <w:pPr>
        <w:ind w:left="720" w:hanging="720"/>
      </w:pPr>
      <w:rPr>
        <w:rFonts w:hint="default"/>
        <w:color w:val="auto"/>
        <w:sz w:val="22"/>
      </w:rPr>
    </w:lvl>
    <w:lvl w:ilvl="4">
      <w:start w:val="1"/>
      <w:numFmt w:val="decimal"/>
      <w:lvlText w:val="%1.%2.%3.%4.%5."/>
      <w:lvlJc w:val="left"/>
      <w:pPr>
        <w:ind w:left="1080" w:hanging="1080"/>
      </w:pPr>
      <w:rPr>
        <w:rFonts w:hint="default"/>
        <w:color w:val="auto"/>
        <w:sz w:val="22"/>
      </w:rPr>
    </w:lvl>
    <w:lvl w:ilvl="5">
      <w:start w:val="1"/>
      <w:numFmt w:val="decimal"/>
      <w:lvlText w:val="%1.%2.%3.%4.%5.%6."/>
      <w:lvlJc w:val="left"/>
      <w:pPr>
        <w:ind w:left="1080" w:hanging="1080"/>
      </w:pPr>
      <w:rPr>
        <w:rFonts w:hint="default"/>
        <w:color w:val="auto"/>
        <w:sz w:val="22"/>
      </w:rPr>
    </w:lvl>
    <w:lvl w:ilvl="6">
      <w:start w:val="1"/>
      <w:numFmt w:val="decimal"/>
      <w:lvlText w:val="%1.%2.%3.%4.%5.%6.%7."/>
      <w:lvlJc w:val="left"/>
      <w:pPr>
        <w:ind w:left="1440" w:hanging="1440"/>
      </w:pPr>
      <w:rPr>
        <w:rFonts w:hint="default"/>
        <w:color w:val="auto"/>
        <w:sz w:val="22"/>
      </w:rPr>
    </w:lvl>
    <w:lvl w:ilvl="7">
      <w:start w:val="1"/>
      <w:numFmt w:val="decimal"/>
      <w:lvlText w:val="%1.%2.%3.%4.%5.%6.%7.%8."/>
      <w:lvlJc w:val="left"/>
      <w:pPr>
        <w:ind w:left="1440" w:hanging="1440"/>
      </w:pPr>
      <w:rPr>
        <w:rFonts w:hint="default"/>
        <w:color w:val="auto"/>
        <w:sz w:val="22"/>
      </w:rPr>
    </w:lvl>
    <w:lvl w:ilvl="8">
      <w:start w:val="1"/>
      <w:numFmt w:val="decimal"/>
      <w:lvlText w:val="%1.%2.%3.%4.%5.%6.%7.%8.%9."/>
      <w:lvlJc w:val="left"/>
      <w:pPr>
        <w:ind w:left="1800" w:hanging="1800"/>
      </w:pPr>
      <w:rPr>
        <w:rFonts w:hint="default"/>
        <w:color w:val="auto"/>
        <w:sz w:val="22"/>
      </w:rPr>
    </w:lvl>
  </w:abstractNum>
  <w:abstractNum w:abstractNumId="7" w15:restartNumberingAfterBreak="0">
    <w:nsid w:val="28DE16FF"/>
    <w:multiLevelType w:val="multilevel"/>
    <w:tmpl w:val="E6249104"/>
    <w:lvl w:ilvl="0">
      <w:start w:val="1"/>
      <w:numFmt w:val="decimal"/>
      <w:lvlText w:val="%1."/>
      <w:lvlJc w:val="left"/>
      <w:pPr>
        <w:ind w:left="644"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8" w15:restartNumberingAfterBreak="0">
    <w:nsid w:val="2A7B65E9"/>
    <w:multiLevelType w:val="hybridMultilevel"/>
    <w:tmpl w:val="0D806B0C"/>
    <w:lvl w:ilvl="0" w:tplc="4C1A15D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1F42441"/>
    <w:multiLevelType w:val="multilevel"/>
    <w:tmpl w:val="D1EE18A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AF3735"/>
    <w:multiLevelType w:val="multilevel"/>
    <w:tmpl w:val="55D8D5BC"/>
    <w:lvl w:ilvl="0">
      <w:start w:val="2"/>
      <w:numFmt w:val="decimal"/>
      <w:lvlText w:val="%1."/>
      <w:lvlJc w:val="left"/>
      <w:pPr>
        <w:ind w:left="390" w:hanging="390"/>
      </w:pPr>
      <w:rPr>
        <w:rFonts w:eastAsia="Times New Roman" w:hint="default"/>
        <w:color w:val="auto"/>
      </w:rPr>
    </w:lvl>
    <w:lvl w:ilvl="1">
      <w:start w:val="1"/>
      <w:numFmt w:val="decimal"/>
      <w:lvlText w:val="%1.%2."/>
      <w:lvlJc w:val="left"/>
      <w:pPr>
        <w:ind w:left="720" w:hanging="72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1" w15:restartNumberingAfterBreak="0">
    <w:nsid w:val="3A644B95"/>
    <w:multiLevelType w:val="hybridMultilevel"/>
    <w:tmpl w:val="C7B284B4"/>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2" w15:restartNumberingAfterBreak="0">
    <w:nsid w:val="3B8F1298"/>
    <w:multiLevelType w:val="hybridMultilevel"/>
    <w:tmpl w:val="1E24A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D809A6"/>
    <w:multiLevelType w:val="hybridMultilevel"/>
    <w:tmpl w:val="A93E5F28"/>
    <w:lvl w:ilvl="0" w:tplc="C1BAAB50">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0BD62DD"/>
    <w:multiLevelType w:val="multilevel"/>
    <w:tmpl w:val="F5E2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A76D3A"/>
    <w:multiLevelType w:val="multilevel"/>
    <w:tmpl w:val="3E1C48E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42254CAC"/>
    <w:multiLevelType w:val="multilevel"/>
    <w:tmpl w:val="65D642AE"/>
    <w:lvl w:ilvl="0">
      <w:start w:val="9"/>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1566DF"/>
    <w:multiLevelType w:val="hybridMultilevel"/>
    <w:tmpl w:val="6DA83D84"/>
    <w:lvl w:ilvl="0" w:tplc="DB3ADBD0">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85349CF"/>
    <w:multiLevelType w:val="hybridMultilevel"/>
    <w:tmpl w:val="8404057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15:restartNumberingAfterBreak="0">
    <w:nsid w:val="49A57539"/>
    <w:multiLevelType w:val="multilevel"/>
    <w:tmpl w:val="AD74F110"/>
    <w:lvl w:ilvl="0">
      <w:start w:val="1"/>
      <w:numFmt w:val="decimal"/>
      <w:lvlText w:val="%1"/>
      <w:lvlJc w:val="left"/>
      <w:pPr>
        <w:ind w:left="360" w:hanging="360"/>
      </w:pPr>
      <w:rPr>
        <w:rFonts w:hint="default"/>
        <w:color w:val="auto"/>
      </w:rPr>
    </w:lvl>
    <w:lvl w:ilvl="1">
      <w:start w:val="2"/>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abstractNum w:abstractNumId="20" w15:restartNumberingAfterBreak="0">
    <w:nsid w:val="49E06CD3"/>
    <w:multiLevelType w:val="multilevel"/>
    <w:tmpl w:val="30A8E250"/>
    <w:lvl w:ilvl="0">
      <w:start w:val="10"/>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F4C67FB"/>
    <w:multiLevelType w:val="multilevel"/>
    <w:tmpl w:val="91D41966"/>
    <w:lvl w:ilvl="0">
      <w:start w:val="1"/>
      <w:numFmt w:val="decimal"/>
      <w:lvlText w:val="%1"/>
      <w:lvlJc w:val="left"/>
      <w:pPr>
        <w:ind w:left="360" w:hanging="360"/>
      </w:pPr>
      <w:rPr>
        <w:rFonts w:hint="default"/>
        <w:b/>
        <w:color w:val="162937"/>
      </w:rPr>
    </w:lvl>
    <w:lvl w:ilvl="1">
      <w:start w:val="1"/>
      <w:numFmt w:val="decimal"/>
      <w:lvlText w:val="%1.%2"/>
      <w:lvlJc w:val="left"/>
      <w:pPr>
        <w:ind w:left="644" w:hanging="360"/>
      </w:pPr>
      <w:rPr>
        <w:rFonts w:hint="default"/>
        <w:b/>
        <w:color w:val="162937"/>
      </w:rPr>
    </w:lvl>
    <w:lvl w:ilvl="2">
      <w:start w:val="1"/>
      <w:numFmt w:val="decimal"/>
      <w:lvlText w:val="%1.%2.%3"/>
      <w:lvlJc w:val="left"/>
      <w:pPr>
        <w:ind w:left="1288" w:hanging="720"/>
      </w:pPr>
      <w:rPr>
        <w:rFonts w:hint="default"/>
        <w:b/>
        <w:color w:val="162937"/>
      </w:rPr>
    </w:lvl>
    <w:lvl w:ilvl="3">
      <w:start w:val="1"/>
      <w:numFmt w:val="decimal"/>
      <w:lvlText w:val="%1.%2.%3.%4"/>
      <w:lvlJc w:val="left"/>
      <w:pPr>
        <w:ind w:left="1572" w:hanging="720"/>
      </w:pPr>
      <w:rPr>
        <w:rFonts w:hint="default"/>
        <w:b/>
        <w:color w:val="162937"/>
      </w:rPr>
    </w:lvl>
    <w:lvl w:ilvl="4">
      <w:start w:val="1"/>
      <w:numFmt w:val="decimal"/>
      <w:lvlText w:val="%1.%2.%3.%4.%5"/>
      <w:lvlJc w:val="left"/>
      <w:pPr>
        <w:ind w:left="2216" w:hanging="1080"/>
      </w:pPr>
      <w:rPr>
        <w:rFonts w:hint="default"/>
        <w:b/>
        <w:color w:val="162937"/>
      </w:rPr>
    </w:lvl>
    <w:lvl w:ilvl="5">
      <w:start w:val="1"/>
      <w:numFmt w:val="decimal"/>
      <w:lvlText w:val="%1.%2.%3.%4.%5.%6"/>
      <w:lvlJc w:val="left"/>
      <w:pPr>
        <w:ind w:left="2500" w:hanging="1080"/>
      </w:pPr>
      <w:rPr>
        <w:rFonts w:hint="default"/>
        <w:b/>
        <w:color w:val="162937"/>
      </w:rPr>
    </w:lvl>
    <w:lvl w:ilvl="6">
      <w:start w:val="1"/>
      <w:numFmt w:val="decimal"/>
      <w:lvlText w:val="%1.%2.%3.%4.%5.%6.%7"/>
      <w:lvlJc w:val="left"/>
      <w:pPr>
        <w:ind w:left="3144" w:hanging="1440"/>
      </w:pPr>
      <w:rPr>
        <w:rFonts w:hint="default"/>
        <w:b/>
        <w:color w:val="162937"/>
      </w:rPr>
    </w:lvl>
    <w:lvl w:ilvl="7">
      <w:start w:val="1"/>
      <w:numFmt w:val="decimal"/>
      <w:lvlText w:val="%1.%2.%3.%4.%5.%6.%7.%8"/>
      <w:lvlJc w:val="left"/>
      <w:pPr>
        <w:ind w:left="3428" w:hanging="1440"/>
      </w:pPr>
      <w:rPr>
        <w:rFonts w:hint="default"/>
        <w:b/>
        <w:color w:val="162937"/>
      </w:rPr>
    </w:lvl>
    <w:lvl w:ilvl="8">
      <w:start w:val="1"/>
      <w:numFmt w:val="decimal"/>
      <w:lvlText w:val="%1.%2.%3.%4.%5.%6.%7.%8.%9"/>
      <w:lvlJc w:val="left"/>
      <w:pPr>
        <w:ind w:left="4072" w:hanging="1800"/>
      </w:pPr>
      <w:rPr>
        <w:rFonts w:hint="default"/>
        <w:b/>
        <w:color w:val="162937"/>
      </w:rPr>
    </w:lvl>
  </w:abstractNum>
  <w:abstractNum w:abstractNumId="22" w15:restartNumberingAfterBreak="0">
    <w:nsid w:val="54837029"/>
    <w:multiLevelType w:val="hybridMultilevel"/>
    <w:tmpl w:val="6220BE4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3" w15:restartNumberingAfterBreak="0">
    <w:nsid w:val="5721863F"/>
    <w:multiLevelType w:val="hybridMultilevel"/>
    <w:tmpl w:val="4A1A6C0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CCC4EF4"/>
    <w:multiLevelType w:val="multilevel"/>
    <w:tmpl w:val="6590CF9E"/>
    <w:lvl w:ilvl="0">
      <w:numFmt w:val="bullet"/>
      <w:lvlText w:val="•"/>
      <w:lvlJc w:val="left"/>
      <w:pPr>
        <w:ind w:left="1068" w:hanging="360"/>
      </w:pPr>
      <w:rPr>
        <w:rFonts w:ascii="Arial" w:eastAsia="Arial" w:hAnsi="Arial" w:cs="Arial"/>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25" w15:restartNumberingAfterBreak="0">
    <w:nsid w:val="5E4427A1"/>
    <w:multiLevelType w:val="multilevel"/>
    <w:tmpl w:val="C97E9C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FCD760B"/>
    <w:multiLevelType w:val="hybridMultilevel"/>
    <w:tmpl w:val="CD9456E0"/>
    <w:lvl w:ilvl="0" w:tplc="34086B16">
      <w:start w:val="2"/>
      <w:numFmt w:val="decimal"/>
      <w:lvlText w:val="%1"/>
      <w:lvlJc w:val="left"/>
      <w:pPr>
        <w:ind w:left="720" w:hanging="360"/>
      </w:pPr>
      <w:rPr>
        <w:rFonts w:hint="default"/>
        <w:b w:val="0"/>
        <w:color w:val="00000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302ED0"/>
    <w:multiLevelType w:val="hybridMultilevel"/>
    <w:tmpl w:val="DF44B5F4"/>
    <w:lvl w:ilvl="0" w:tplc="81C03FD2">
      <w:start w:val="1"/>
      <w:numFmt w:val="upperRoman"/>
      <w:lvlText w:val="%1."/>
      <w:lvlJc w:val="left"/>
      <w:pPr>
        <w:ind w:left="1080" w:hanging="720"/>
      </w:pPr>
      <w:rPr>
        <w:rFonts w:ascii="Rawline-Medium" w:eastAsia="Times New Roman" w:hAnsi="Rawline-Medium" w:cs="Rawline-Medium" w:hint="default"/>
        <w:color w:val="162937"/>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2DF4662"/>
    <w:multiLevelType w:val="hybridMultilevel"/>
    <w:tmpl w:val="DF44B5F4"/>
    <w:lvl w:ilvl="0" w:tplc="81C03FD2">
      <w:start w:val="1"/>
      <w:numFmt w:val="upperRoman"/>
      <w:lvlText w:val="%1."/>
      <w:lvlJc w:val="left"/>
      <w:pPr>
        <w:ind w:left="1080" w:hanging="720"/>
      </w:pPr>
      <w:rPr>
        <w:rFonts w:ascii="Rawline-Medium" w:eastAsia="Times New Roman" w:hAnsi="Rawline-Medium" w:cs="Rawline-Medium" w:hint="default"/>
        <w:color w:val="162937"/>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568185B"/>
    <w:multiLevelType w:val="hybridMultilevel"/>
    <w:tmpl w:val="E5EAD49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2743DC"/>
    <w:multiLevelType w:val="multilevel"/>
    <w:tmpl w:val="A060F2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C170F0B"/>
    <w:multiLevelType w:val="multilevel"/>
    <w:tmpl w:val="EBD03668"/>
    <w:lvl w:ilvl="0">
      <w:start w:val="1"/>
      <w:numFmt w:val="decimal"/>
      <w:lvlText w:val="%1."/>
      <w:lvlJc w:val="left"/>
      <w:pPr>
        <w:ind w:left="1248" w:hanging="567"/>
      </w:pPr>
      <w:rPr>
        <w:rFonts w:ascii="Liberation Sans Narrow" w:eastAsia="Liberation Sans Narrow" w:hAnsi="Liberation Sans Narrow" w:cs="Liberation Sans Narrow" w:hint="default"/>
        <w:b/>
        <w:bCs/>
        <w:w w:val="100"/>
        <w:sz w:val="24"/>
        <w:szCs w:val="24"/>
        <w:lang w:val="pt-PT" w:eastAsia="en-US" w:bidi="ar-SA"/>
      </w:rPr>
    </w:lvl>
    <w:lvl w:ilvl="1">
      <w:start w:val="1"/>
      <w:numFmt w:val="decimal"/>
      <w:lvlText w:val="%1.%2."/>
      <w:lvlJc w:val="left"/>
      <w:pPr>
        <w:ind w:left="682" w:hanging="567"/>
      </w:pPr>
      <w:rPr>
        <w:rFonts w:ascii="Liberation Sans Narrow" w:eastAsia="Liberation Sans Narrow" w:hAnsi="Liberation Sans Narrow" w:cs="Liberation Sans Narrow" w:hint="default"/>
        <w:spacing w:val="-12"/>
        <w:w w:val="82"/>
        <w:sz w:val="24"/>
        <w:szCs w:val="24"/>
        <w:lang w:val="pt-PT" w:eastAsia="en-US" w:bidi="ar-SA"/>
      </w:rPr>
    </w:lvl>
    <w:lvl w:ilvl="2">
      <w:start w:val="1"/>
      <w:numFmt w:val="upperRoman"/>
      <w:lvlText w:val="%3."/>
      <w:lvlJc w:val="left"/>
      <w:pPr>
        <w:ind w:left="965" w:hanging="536"/>
        <w:jc w:val="right"/>
      </w:pPr>
      <w:rPr>
        <w:rFonts w:ascii="Liberation Sans Narrow" w:eastAsia="Liberation Sans Narrow" w:hAnsi="Liberation Sans Narrow" w:cs="Liberation Sans Narrow" w:hint="default"/>
        <w:spacing w:val="-25"/>
        <w:w w:val="100"/>
        <w:sz w:val="24"/>
        <w:szCs w:val="24"/>
        <w:lang w:val="pt-PT" w:eastAsia="en-US" w:bidi="ar-SA"/>
      </w:rPr>
    </w:lvl>
    <w:lvl w:ilvl="3">
      <w:start w:val="1"/>
      <w:numFmt w:val="lowerLetter"/>
      <w:lvlText w:val="%4)"/>
      <w:lvlJc w:val="left"/>
      <w:pPr>
        <w:ind w:left="1390" w:hanging="425"/>
      </w:pPr>
      <w:rPr>
        <w:rFonts w:ascii="Liberation Sans Narrow" w:eastAsia="Liberation Sans Narrow" w:hAnsi="Liberation Sans Narrow" w:cs="Liberation Sans Narrow" w:hint="default"/>
        <w:spacing w:val="-25"/>
        <w:w w:val="100"/>
        <w:sz w:val="24"/>
        <w:szCs w:val="24"/>
        <w:lang w:val="pt-PT" w:eastAsia="en-US" w:bidi="ar-SA"/>
      </w:rPr>
    </w:lvl>
    <w:lvl w:ilvl="4">
      <w:numFmt w:val="bullet"/>
      <w:lvlText w:val="•"/>
      <w:lvlJc w:val="left"/>
      <w:pPr>
        <w:ind w:left="2695" w:hanging="425"/>
      </w:pPr>
      <w:rPr>
        <w:rFonts w:hint="default"/>
        <w:lang w:val="pt-PT" w:eastAsia="en-US" w:bidi="ar-SA"/>
      </w:rPr>
    </w:lvl>
    <w:lvl w:ilvl="5">
      <w:numFmt w:val="bullet"/>
      <w:lvlText w:val="•"/>
      <w:lvlJc w:val="left"/>
      <w:pPr>
        <w:ind w:left="3990" w:hanging="425"/>
      </w:pPr>
      <w:rPr>
        <w:rFonts w:hint="default"/>
        <w:lang w:val="pt-PT" w:eastAsia="en-US" w:bidi="ar-SA"/>
      </w:rPr>
    </w:lvl>
    <w:lvl w:ilvl="6">
      <w:numFmt w:val="bullet"/>
      <w:lvlText w:val="•"/>
      <w:lvlJc w:val="left"/>
      <w:pPr>
        <w:ind w:left="5285" w:hanging="425"/>
      </w:pPr>
      <w:rPr>
        <w:rFonts w:hint="default"/>
        <w:lang w:val="pt-PT" w:eastAsia="en-US" w:bidi="ar-SA"/>
      </w:rPr>
    </w:lvl>
    <w:lvl w:ilvl="7">
      <w:numFmt w:val="bullet"/>
      <w:lvlText w:val="•"/>
      <w:lvlJc w:val="left"/>
      <w:pPr>
        <w:ind w:left="6580" w:hanging="425"/>
      </w:pPr>
      <w:rPr>
        <w:rFonts w:hint="default"/>
        <w:lang w:val="pt-PT" w:eastAsia="en-US" w:bidi="ar-SA"/>
      </w:rPr>
    </w:lvl>
    <w:lvl w:ilvl="8">
      <w:numFmt w:val="bullet"/>
      <w:lvlText w:val="•"/>
      <w:lvlJc w:val="left"/>
      <w:pPr>
        <w:ind w:left="7876" w:hanging="425"/>
      </w:pPr>
      <w:rPr>
        <w:rFonts w:hint="default"/>
        <w:lang w:val="pt-PT" w:eastAsia="en-US" w:bidi="ar-SA"/>
      </w:rPr>
    </w:lvl>
  </w:abstractNum>
  <w:abstractNum w:abstractNumId="32" w15:restartNumberingAfterBreak="0">
    <w:nsid w:val="6E0A4AAD"/>
    <w:multiLevelType w:val="multilevel"/>
    <w:tmpl w:val="0D3C22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3" w15:restartNumberingAfterBreak="0">
    <w:nsid w:val="75C674F3"/>
    <w:multiLevelType w:val="hybridMultilevel"/>
    <w:tmpl w:val="517D969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63A6E3D"/>
    <w:multiLevelType w:val="multilevel"/>
    <w:tmpl w:val="49ACBD1A"/>
    <w:lvl w:ilvl="0">
      <w:start w:val="8"/>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7CB7CE7"/>
    <w:multiLevelType w:val="multilevel"/>
    <w:tmpl w:val="E14496E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CAC320B"/>
    <w:multiLevelType w:val="hybridMultilevel"/>
    <w:tmpl w:val="28080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801348"/>
    <w:multiLevelType w:val="multilevel"/>
    <w:tmpl w:val="5FCEF4A2"/>
    <w:lvl w:ilvl="0">
      <w:start w:val="2"/>
      <w:numFmt w:val="decimal"/>
      <w:lvlText w:val="%1."/>
      <w:lvlJc w:val="left"/>
      <w:pPr>
        <w:ind w:left="390" w:hanging="390"/>
      </w:pPr>
      <w:rPr>
        <w:rFonts w:eastAsia="Times New Roman" w:hint="default"/>
      </w:rPr>
    </w:lvl>
    <w:lvl w:ilvl="1">
      <w:start w:val="2"/>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num w:numId="1">
    <w:abstractNumId w:val="3"/>
  </w:num>
  <w:num w:numId="2">
    <w:abstractNumId w:val="15"/>
  </w:num>
  <w:num w:numId="3">
    <w:abstractNumId w:val="4"/>
  </w:num>
  <w:num w:numId="4">
    <w:abstractNumId w:val="32"/>
  </w:num>
  <w:num w:numId="5">
    <w:abstractNumId w:val="6"/>
  </w:num>
  <w:num w:numId="6">
    <w:abstractNumId w:val="11"/>
  </w:num>
  <w:num w:numId="7">
    <w:abstractNumId w:val="24"/>
  </w:num>
  <w:num w:numId="8">
    <w:abstractNumId w:val="26"/>
  </w:num>
  <w:num w:numId="9">
    <w:abstractNumId w:val="18"/>
  </w:num>
  <w:num w:numId="10">
    <w:abstractNumId w:val="36"/>
  </w:num>
  <w:num w:numId="11">
    <w:abstractNumId w:val="31"/>
  </w:num>
  <w:num w:numId="12">
    <w:abstractNumId w:val="30"/>
  </w:num>
  <w:num w:numId="13">
    <w:abstractNumId w:val="25"/>
  </w:num>
  <w:num w:numId="14">
    <w:abstractNumId w:val="34"/>
  </w:num>
  <w:num w:numId="15">
    <w:abstractNumId w:val="5"/>
  </w:num>
  <w:num w:numId="16">
    <w:abstractNumId w:val="16"/>
  </w:num>
  <w:num w:numId="17">
    <w:abstractNumId w:val="17"/>
  </w:num>
  <w:num w:numId="18">
    <w:abstractNumId w:val="10"/>
  </w:num>
  <w:num w:numId="19">
    <w:abstractNumId w:val="37"/>
  </w:num>
  <w:num w:numId="20">
    <w:abstractNumId w:val="12"/>
  </w:num>
  <w:num w:numId="21">
    <w:abstractNumId w:val="20"/>
  </w:num>
  <w:num w:numId="22">
    <w:abstractNumId w:val="9"/>
  </w:num>
  <w:num w:numId="23">
    <w:abstractNumId w:val="28"/>
  </w:num>
  <w:num w:numId="24">
    <w:abstractNumId w:val="27"/>
  </w:num>
  <w:num w:numId="25">
    <w:abstractNumId w:val="8"/>
  </w:num>
  <w:num w:numId="26">
    <w:abstractNumId w:val="35"/>
  </w:num>
  <w:num w:numId="27">
    <w:abstractNumId w:val="2"/>
  </w:num>
  <w:num w:numId="28">
    <w:abstractNumId w:val="29"/>
  </w:num>
  <w:num w:numId="29">
    <w:abstractNumId w:val="23"/>
  </w:num>
  <w:num w:numId="30">
    <w:abstractNumId w:val="0"/>
  </w:num>
  <w:num w:numId="31">
    <w:abstractNumId w:val="33"/>
  </w:num>
  <w:num w:numId="32">
    <w:abstractNumId w:val="13"/>
  </w:num>
  <w:num w:numId="33">
    <w:abstractNumId w:val="1"/>
  </w:num>
  <w:num w:numId="34">
    <w:abstractNumId w:val="19"/>
  </w:num>
  <w:num w:numId="35">
    <w:abstractNumId w:val="21"/>
  </w:num>
  <w:num w:numId="36">
    <w:abstractNumId w:val="7"/>
  </w:num>
  <w:num w:numId="37">
    <w:abstractNumId w:val="14"/>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1D26"/>
    <w:rsid w:val="00004522"/>
    <w:rsid w:val="00010BA1"/>
    <w:rsid w:val="00012B31"/>
    <w:rsid w:val="0001304F"/>
    <w:rsid w:val="0001402E"/>
    <w:rsid w:val="00020E7C"/>
    <w:rsid w:val="00024B5B"/>
    <w:rsid w:val="000278A0"/>
    <w:rsid w:val="0003016F"/>
    <w:rsid w:val="00033D5D"/>
    <w:rsid w:val="00034D57"/>
    <w:rsid w:val="000371BA"/>
    <w:rsid w:val="000377D5"/>
    <w:rsid w:val="000378ED"/>
    <w:rsid w:val="0004153D"/>
    <w:rsid w:val="0004244D"/>
    <w:rsid w:val="00042983"/>
    <w:rsid w:val="00055015"/>
    <w:rsid w:val="00055A1F"/>
    <w:rsid w:val="000561FD"/>
    <w:rsid w:val="00057B2E"/>
    <w:rsid w:val="00064F38"/>
    <w:rsid w:val="00065B78"/>
    <w:rsid w:val="00066DB5"/>
    <w:rsid w:val="00070B7F"/>
    <w:rsid w:val="0007291D"/>
    <w:rsid w:val="00076492"/>
    <w:rsid w:val="00077A55"/>
    <w:rsid w:val="0008051E"/>
    <w:rsid w:val="000828C9"/>
    <w:rsid w:val="00083FBB"/>
    <w:rsid w:val="000851A0"/>
    <w:rsid w:val="00085C8C"/>
    <w:rsid w:val="0008685F"/>
    <w:rsid w:val="000919C1"/>
    <w:rsid w:val="00093E48"/>
    <w:rsid w:val="000A08BE"/>
    <w:rsid w:val="000A3A8C"/>
    <w:rsid w:val="000B1867"/>
    <w:rsid w:val="000B2CCD"/>
    <w:rsid w:val="000C669A"/>
    <w:rsid w:val="000D4332"/>
    <w:rsid w:val="000E2AF2"/>
    <w:rsid w:val="000E2E45"/>
    <w:rsid w:val="000E30AB"/>
    <w:rsid w:val="000E657F"/>
    <w:rsid w:val="000F2B1E"/>
    <w:rsid w:val="00105D50"/>
    <w:rsid w:val="00105DD9"/>
    <w:rsid w:val="00106F18"/>
    <w:rsid w:val="0011133A"/>
    <w:rsid w:val="00111544"/>
    <w:rsid w:val="00112670"/>
    <w:rsid w:val="0011570C"/>
    <w:rsid w:val="00117E74"/>
    <w:rsid w:val="00120E6B"/>
    <w:rsid w:val="001268D0"/>
    <w:rsid w:val="00127914"/>
    <w:rsid w:val="00130933"/>
    <w:rsid w:val="00130E74"/>
    <w:rsid w:val="00131EEE"/>
    <w:rsid w:val="0013350B"/>
    <w:rsid w:val="001346B2"/>
    <w:rsid w:val="001360A3"/>
    <w:rsid w:val="001413F9"/>
    <w:rsid w:val="0014285B"/>
    <w:rsid w:val="001472CB"/>
    <w:rsid w:val="00147780"/>
    <w:rsid w:val="00150995"/>
    <w:rsid w:val="00150EBE"/>
    <w:rsid w:val="001518DE"/>
    <w:rsid w:val="00152DFB"/>
    <w:rsid w:val="00153C81"/>
    <w:rsid w:val="0015535C"/>
    <w:rsid w:val="00156244"/>
    <w:rsid w:val="00160399"/>
    <w:rsid w:val="00160F66"/>
    <w:rsid w:val="00162637"/>
    <w:rsid w:val="00166D4D"/>
    <w:rsid w:val="0016736C"/>
    <w:rsid w:val="00176A1B"/>
    <w:rsid w:val="00177413"/>
    <w:rsid w:val="00181B22"/>
    <w:rsid w:val="00184058"/>
    <w:rsid w:val="00185D42"/>
    <w:rsid w:val="00196EF6"/>
    <w:rsid w:val="00197C37"/>
    <w:rsid w:val="001A1C32"/>
    <w:rsid w:val="001A209D"/>
    <w:rsid w:val="001A2E20"/>
    <w:rsid w:val="001A3596"/>
    <w:rsid w:val="001A41CF"/>
    <w:rsid w:val="001A4A87"/>
    <w:rsid w:val="001A53A3"/>
    <w:rsid w:val="001A618F"/>
    <w:rsid w:val="001A7F70"/>
    <w:rsid w:val="001B08D9"/>
    <w:rsid w:val="001B1207"/>
    <w:rsid w:val="001B1935"/>
    <w:rsid w:val="001B213B"/>
    <w:rsid w:val="001B2A13"/>
    <w:rsid w:val="001B4C1E"/>
    <w:rsid w:val="001B7855"/>
    <w:rsid w:val="001D019B"/>
    <w:rsid w:val="001D40A0"/>
    <w:rsid w:val="001D5A45"/>
    <w:rsid w:val="001D641C"/>
    <w:rsid w:val="001E2B7F"/>
    <w:rsid w:val="001E750C"/>
    <w:rsid w:val="001F29C3"/>
    <w:rsid w:val="001F4533"/>
    <w:rsid w:val="001F56AB"/>
    <w:rsid w:val="001F59BD"/>
    <w:rsid w:val="00203307"/>
    <w:rsid w:val="002066CB"/>
    <w:rsid w:val="0021010E"/>
    <w:rsid w:val="002108F3"/>
    <w:rsid w:val="00212536"/>
    <w:rsid w:val="002160C0"/>
    <w:rsid w:val="00222829"/>
    <w:rsid w:val="00222867"/>
    <w:rsid w:val="00225A45"/>
    <w:rsid w:val="002308A4"/>
    <w:rsid w:val="00230D22"/>
    <w:rsid w:val="00233832"/>
    <w:rsid w:val="002377B4"/>
    <w:rsid w:val="00241D5D"/>
    <w:rsid w:val="00242616"/>
    <w:rsid w:val="00255C1C"/>
    <w:rsid w:val="00256C22"/>
    <w:rsid w:val="002601FA"/>
    <w:rsid w:val="00261641"/>
    <w:rsid w:val="0027295A"/>
    <w:rsid w:val="00273435"/>
    <w:rsid w:val="00273DC2"/>
    <w:rsid w:val="00273F0E"/>
    <w:rsid w:val="00282458"/>
    <w:rsid w:val="00285957"/>
    <w:rsid w:val="00285AEB"/>
    <w:rsid w:val="00286BEC"/>
    <w:rsid w:val="00290201"/>
    <w:rsid w:val="0029444E"/>
    <w:rsid w:val="00294D98"/>
    <w:rsid w:val="00294E15"/>
    <w:rsid w:val="002A2FC6"/>
    <w:rsid w:val="002C6BA6"/>
    <w:rsid w:val="002C751E"/>
    <w:rsid w:val="002C7CE1"/>
    <w:rsid w:val="002D1546"/>
    <w:rsid w:val="002D1EC5"/>
    <w:rsid w:val="002D3F75"/>
    <w:rsid w:val="002D4E3A"/>
    <w:rsid w:val="002E4070"/>
    <w:rsid w:val="002E40ED"/>
    <w:rsid w:val="002E573B"/>
    <w:rsid w:val="002E5FD5"/>
    <w:rsid w:val="002F06BA"/>
    <w:rsid w:val="002F0C38"/>
    <w:rsid w:val="002F3006"/>
    <w:rsid w:val="002F3F20"/>
    <w:rsid w:val="002F6D4D"/>
    <w:rsid w:val="002F7DC0"/>
    <w:rsid w:val="00300EE0"/>
    <w:rsid w:val="003050B7"/>
    <w:rsid w:val="0030661F"/>
    <w:rsid w:val="003161A0"/>
    <w:rsid w:val="00317292"/>
    <w:rsid w:val="00334D0D"/>
    <w:rsid w:val="00340AF6"/>
    <w:rsid w:val="00341432"/>
    <w:rsid w:val="00341975"/>
    <w:rsid w:val="00342B2D"/>
    <w:rsid w:val="00342DF5"/>
    <w:rsid w:val="00344B13"/>
    <w:rsid w:val="00350D9E"/>
    <w:rsid w:val="00350E5A"/>
    <w:rsid w:val="00352C54"/>
    <w:rsid w:val="00356281"/>
    <w:rsid w:val="00364FCF"/>
    <w:rsid w:val="00366260"/>
    <w:rsid w:val="00370B2E"/>
    <w:rsid w:val="00373300"/>
    <w:rsid w:val="003745AE"/>
    <w:rsid w:val="00375833"/>
    <w:rsid w:val="00386EAE"/>
    <w:rsid w:val="0039441F"/>
    <w:rsid w:val="00397A1C"/>
    <w:rsid w:val="003A5F45"/>
    <w:rsid w:val="003A64D2"/>
    <w:rsid w:val="003B2B25"/>
    <w:rsid w:val="003B3E3B"/>
    <w:rsid w:val="003B53E3"/>
    <w:rsid w:val="003B58E6"/>
    <w:rsid w:val="003B76F4"/>
    <w:rsid w:val="003C0F17"/>
    <w:rsid w:val="003C148C"/>
    <w:rsid w:val="003C6BB1"/>
    <w:rsid w:val="003C6FCA"/>
    <w:rsid w:val="003D0AE2"/>
    <w:rsid w:val="003D3901"/>
    <w:rsid w:val="003D41E3"/>
    <w:rsid w:val="003E0FFE"/>
    <w:rsid w:val="003E7758"/>
    <w:rsid w:val="003E7F32"/>
    <w:rsid w:val="003F2BC2"/>
    <w:rsid w:val="003F6A17"/>
    <w:rsid w:val="00401136"/>
    <w:rsid w:val="004068AB"/>
    <w:rsid w:val="00411808"/>
    <w:rsid w:val="00417067"/>
    <w:rsid w:val="00417987"/>
    <w:rsid w:val="004238F4"/>
    <w:rsid w:val="00423CA3"/>
    <w:rsid w:val="004306F5"/>
    <w:rsid w:val="00435899"/>
    <w:rsid w:val="00435EE4"/>
    <w:rsid w:val="00443570"/>
    <w:rsid w:val="00446BC0"/>
    <w:rsid w:val="0045650D"/>
    <w:rsid w:val="004567D6"/>
    <w:rsid w:val="00456EDD"/>
    <w:rsid w:val="00460914"/>
    <w:rsid w:val="00461E29"/>
    <w:rsid w:val="00462E94"/>
    <w:rsid w:val="004635F6"/>
    <w:rsid w:val="0046415B"/>
    <w:rsid w:val="0046435E"/>
    <w:rsid w:val="00466422"/>
    <w:rsid w:val="00471C54"/>
    <w:rsid w:val="00474EB0"/>
    <w:rsid w:val="00480136"/>
    <w:rsid w:val="004801CF"/>
    <w:rsid w:val="00482340"/>
    <w:rsid w:val="00487115"/>
    <w:rsid w:val="004962DC"/>
    <w:rsid w:val="00496C47"/>
    <w:rsid w:val="00497F29"/>
    <w:rsid w:val="004A132E"/>
    <w:rsid w:val="004A2371"/>
    <w:rsid w:val="004B0B1A"/>
    <w:rsid w:val="004B4BAA"/>
    <w:rsid w:val="004C2E2E"/>
    <w:rsid w:val="004C2FA0"/>
    <w:rsid w:val="004C51E7"/>
    <w:rsid w:val="004C5C93"/>
    <w:rsid w:val="004C68D0"/>
    <w:rsid w:val="004C7F17"/>
    <w:rsid w:val="004D4F1F"/>
    <w:rsid w:val="004D5DC6"/>
    <w:rsid w:val="004D7865"/>
    <w:rsid w:val="004E054D"/>
    <w:rsid w:val="004E5686"/>
    <w:rsid w:val="004F0E5F"/>
    <w:rsid w:val="004F264E"/>
    <w:rsid w:val="004F33E5"/>
    <w:rsid w:val="004F4A21"/>
    <w:rsid w:val="004F4D2A"/>
    <w:rsid w:val="00501041"/>
    <w:rsid w:val="005057DD"/>
    <w:rsid w:val="005062B2"/>
    <w:rsid w:val="005133EE"/>
    <w:rsid w:val="005235BE"/>
    <w:rsid w:val="00523CF2"/>
    <w:rsid w:val="00527CF6"/>
    <w:rsid w:val="00532DCD"/>
    <w:rsid w:val="0053759A"/>
    <w:rsid w:val="00544B04"/>
    <w:rsid w:val="00552820"/>
    <w:rsid w:val="00555BF7"/>
    <w:rsid w:val="005628D4"/>
    <w:rsid w:val="005642BD"/>
    <w:rsid w:val="005646BD"/>
    <w:rsid w:val="00564DDE"/>
    <w:rsid w:val="00567EC1"/>
    <w:rsid w:val="0058050E"/>
    <w:rsid w:val="0058181D"/>
    <w:rsid w:val="005879B7"/>
    <w:rsid w:val="005956AB"/>
    <w:rsid w:val="0059731B"/>
    <w:rsid w:val="00597362"/>
    <w:rsid w:val="005A094A"/>
    <w:rsid w:val="005A2C19"/>
    <w:rsid w:val="005A366D"/>
    <w:rsid w:val="005A36FC"/>
    <w:rsid w:val="005A69F9"/>
    <w:rsid w:val="005B042E"/>
    <w:rsid w:val="005B335C"/>
    <w:rsid w:val="005B4AEA"/>
    <w:rsid w:val="005B72C1"/>
    <w:rsid w:val="005C29C5"/>
    <w:rsid w:val="005C4699"/>
    <w:rsid w:val="005C664A"/>
    <w:rsid w:val="005C7865"/>
    <w:rsid w:val="005D2202"/>
    <w:rsid w:val="005D34A0"/>
    <w:rsid w:val="005D5F03"/>
    <w:rsid w:val="005D7903"/>
    <w:rsid w:val="005E1FF2"/>
    <w:rsid w:val="005E5045"/>
    <w:rsid w:val="005E5331"/>
    <w:rsid w:val="005E69AA"/>
    <w:rsid w:val="005E6D91"/>
    <w:rsid w:val="005E71D8"/>
    <w:rsid w:val="005F0F5B"/>
    <w:rsid w:val="005F3A22"/>
    <w:rsid w:val="005F7C99"/>
    <w:rsid w:val="00601370"/>
    <w:rsid w:val="006021AE"/>
    <w:rsid w:val="00605DB9"/>
    <w:rsid w:val="00612ED4"/>
    <w:rsid w:val="00613D17"/>
    <w:rsid w:val="0061412C"/>
    <w:rsid w:val="00621545"/>
    <w:rsid w:val="00622ED3"/>
    <w:rsid w:val="00627453"/>
    <w:rsid w:val="00630B87"/>
    <w:rsid w:val="00634136"/>
    <w:rsid w:val="00634C1B"/>
    <w:rsid w:val="0063522D"/>
    <w:rsid w:val="006354A3"/>
    <w:rsid w:val="00635EE6"/>
    <w:rsid w:val="00642AF2"/>
    <w:rsid w:val="00642C8C"/>
    <w:rsid w:val="00644463"/>
    <w:rsid w:val="00644B47"/>
    <w:rsid w:val="006471C5"/>
    <w:rsid w:val="006479A4"/>
    <w:rsid w:val="00660125"/>
    <w:rsid w:val="006603A3"/>
    <w:rsid w:val="0066150D"/>
    <w:rsid w:val="00665581"/>
    <w:rsid w:val="006663EB"/>
    <w:rsid w:val="00667E0F"/>
    <w:rsid w:val="006730C1"/>
    <w:rsid w:val="00680BF4"/>
    <w:rsid w:val="006831DD"/>
    <w:rsid w:val="006832F2"/>
    <w:rsid w:val="00683B2C"/>
    <w:rsid w:val="0068406C"/>
    <w:rsid w:val="00684829"/>
    <w:rsid w:val="006849D0"/>
    <w:rsid w:val="0068506C"/>
    <w:rsid w:val="006863B4"/>
    <w:rsid w:val="00686AD0"/>
    <w:rsid w:val="00686C6E"/>
    <w:rsid w:val="00690BF7"/>
    <w:rsid w:val="00696CF7"/>
    <w:rsid w:val="0069771B"/>
    <w:rsid w:val="006A02A5"/>
    <w:rsid w:val="006A12A3"/>
    <w:rsid w:val="006A1C14"/>
    <w:rsid w:val="006B199A"/>
    <w:rsid w:val="006B2255"/>
    <w:rsid w:val="006B763D"/>
    <w:rsid w:val="006C2948"/>
    <w:rsid w:val="006C431D"/>
    <w:rsid w:val="006D16AE"/>
    <w:rsid w:val="006D4999"/>
    <w:rsid w:val="006D4B94"/>
    <w:rsid w:val="006D5940"/>
    <w:rsid w:val="006E3DE6"/>
    <w:rsid w:val="006E7920"/>
    <w:rsid w:val="006F15D8"/>
    <w:rsid w:val="00700CE7"/>
    <w:rsid w:val="00700DA3"/>
    <w:rsid w:val="00701080"/>
    <w:rsid w:val="007024EB"/>
    <w:rsid w:val="007042D7"/>
    <w:rsid w:val="00706C2E"/>
    <w:rsid w:val="007071F6"/>
    <w:rsid w:val="0071540F"/>
    <w:rsid w:val="00716988"/>
    <w:rsid w:val="007204A2"/>
    <w:rsid w:val="00722E98"/>
    <w:rsid w:val="00724C12"/>
    <w:rsid w:val="0072523A"/>
    <w:rsid w:val="00730A66"/>
    <w:rsid w:val="0073176A"/>
    <w:rsid w:val="0073242B"/>
    <w:rsid w:val="00732FF0"/>
    <w:rsid w:val="00742AC1"/>
    <w:rsid w:val="007430CD"/>
    <w:rsid w:val="0075515B"/>
    <w:rsid w:val="00757471"/>
    <w:rsid w:val="007635C5"/>
    <w:rsid w:val="00765428"/>
    <w:rsid w:val="00766FC8"/>
    <w:rsid w:val="00770E5A"/>
    <w:rsid w:val="007765ED"/>
    <w:rsid w:val="00782895"/>
    <w:rsid w:val="007829E1"/>
    <w:rsid w:val="00784C2F"/>
    <w:rsid w:val="00786680"/>
    <w:rsid w:val="00792016"/>
    <w:rsid w:val="00793DCC"/>
    <w:rsid w:val="00794A31"/>
    <w:rsid w:val="007958FF"/>
    <w:rsid w:val="00796566"/>
    <w:rsid w:val="00796A30"/>
    <w:rsid w:val="007A5502"/>
    <w:rsid w:val="007B027D"/>
    <w:rsid w:val="007B5F88"/>
    <w:rsid w:val="007C116A"/>
    <w:rsid w:val="007C136D"/>
    <w:rsid w:val="007C718D"/>
    <w:rsid w:val="007D3D98"/>
    <w:rsid w:val="007D572D"/>
    <w:rsid w:val="007E041B"/>
    <w:rsid w:val="007E075C"/>
    <w:rsid w:val="007E30D4"/>
    <w:rsid w:val="007E63D6"/>
    <w:rsid w:val="007E7AF3"/>
    <w:rsid w:val="007F00B4"/>
    <w:rsid w:val="007F13C2"/>
    <w:rsid w:val="007F2875"/>
    <w:rsid w:val="007F394B"/>
    <w:rsid w:val="007F45BF"/>
    <w:rsid w:val="007F5787"/>
    <w:rsid w:val="00800822"/>
    <w:rsid w:val="00800CED"/>
    <w:rsid w:val="00804BB4"/>
    <w:rsid w:val="00805351"/>
    <w:rsid w:val="008065D1"/>
    <w:rsid w:val="00815135"/>
    <w:rsid w:val="00816267"/>
    <w:rsid w:val="008208E2"/>
    <w:rsid w:val="008266AA"/>
    <w:rsid w:val="00827DD0"/>
    <w:rsid w:val="00830D06"/>
    <w:rsid w:val="008317A2"/>
    <w:rsid w:val="008374EE"/>
    <w:rsid w:val="00840B54"/>
    <w:rsid w:val="00840E96"/>
    <w:rsid w:val="00842C16"/>
    <w:rsid w:val="00846681"/>
    <w:rsid w:val="008517D9"/>
    <w:rsid w:val="008525AA"/>
    <w:rsid w:val="008538BF"/>
    <w:rsid w:val="0085518D"/>
    <w:rsid w:val="00855C0B"/>
    <w:rsid w:val="00862749"/>
    <w:rsid w:val="00863DBB"/>
    <w:rsid w:val="0086520F"/>
    <w:rsid w:val="0086768E"/>
    <w:rsid w:val="00870FF8"/>
    <w:rsid w:val="00873BDA"/>
    <w:rsid w:val="00874046"/>
    <w:rsid w:val="00875165"/>
    <w:rsid w:val="00877088"/>
    <w:rsid w:val="00881291"/>
    <w:rsid w:val="008816E2"/>
    <w:rsid w:val="00881D08"/>
    <w:rsid w:val="00883A1E"/>
    <w:rsid w:val="00886DE9"/>
    <w:rsid w:val="00887E2C"/>
    <w:rsid w:val="008907EB"/>
    <w:rsid w:val="008910BA"/>
    <w:rsid w:val="00894A9E"/>
    <w:rsid w:val="008962CD"/>
    <w:rsid w:val="008967A2"/>
    <w:rsid w:val="008A2E77"/>
    <w:rsid w:val="008B329B"/>
    <w:rsid w:val="008B6C99"/>
    <w:rsid w:val="008C24EE"/>
    <w:rsid w:val="008C559D"/>
    <w:rsid w:val="008C6420"/>
    <w:rsid w:val="008D18B4"/>
    <w:rsid w:val="008D1C55"/>
    <w:rsid w:val="008D2AD7"/>
    <w:rsid w:val="008D3433"/>
    <w:rsid w:val="008D59D7"/>
    <w:rsid w:val="008D671A"/>
    <w:rsid w:val="008E661F"/>
    <w:rsid w:val="008E74D5"/>
    <w:rsid w:val="008F1850"/>
    <w:rsid w:val="008F30BC"/>
    <w:rsid w:val="008F71A6"/>
    <w:rsid w:val="008F77BE"/>
    <w:rsid w:val="009022B9"/>
    <w:rsid w:val="00906E26"/>
    <w:rsid w:val="00907842"/>
    <w:rsid w:val="00907A16"/>
    <w:rsid w:val="009142AB"/>
    <w:rsid w:val="00915D0D"/>
    <w:rsid w:val="009160AE"/>
    <w:rsid w:val="0091635E"/>
    <w:rsid w:val="0091769A"/>
    <w:rsid w:val="00930598"/>
    <w:rsid w:val="0093486C"/>
    <w:rsid w:val="00940920"/>
    <w:rsid w:val="009420AD"/>
    <w:rsid w:val="0094644F"/>
    <w:rsid w:val="0094799C"/>
    <w:rsid w:val="0095233B"/>
    <w:rsid w:val="009630D2"/>
    <w:rsid w:val="0096356C"/>
    <w:rsid w:val="0096363E"/>
    <w:rsid w:val="009648DB"/>
    <w:rsid w:val="009701E3"/>
    <w:rsid w:val="00971347"/>
    <w:rsid w:val="0097268F"/>
    <w:rsid w:val="00973B93"/>
    <w:rsid w:val="00975F67"/>
    <w:rsid w:val="00976B4A"/>
    <w:rsid w:val="00986025"/>
    <w:rsid w:val="00986187"/>
    <w:rsid w:val="00987D7C"/>
    <w:rsid w:val="00992D21"/>
    <w:rsid w:val="00995D2B"/>
    <w:rsid w:val="00995DC0"/>
    <w:rsid w:val="00996C0D"/>
    <w:rsid w:val="009B0983"/>
    <w:rsid w:val="009B14D9"/>
    <w:rsid w:val="009B46D2"/>
    <w:rsid w:val="009B7365"/>
    <w:rsid w:val="009C0109"/>
    <w:rsid w:val="009C1481"/>
    <w:rsid w:val="009C3852"/>
    <w:rsid w:val="009C5CE7"/>
    <w:rsid w:val="009D004D"/>
    <w:rsid w:val="009D1A8D"/>
    <w:rsid w:val="009D3931"/>
    <w:rsid w:val="009D4C25"/>
    <w:rsid w:val="009E37A6"/>
    <w:rsid w:val="009E39D3"/>
    <w:rsid w:val="009E59EE"/>
    <w:rsid w:val="009E7465"/>
    <w:rsid w:val="009F0360"/>
    <w:rsid w:val="009F3D0D"/>
    <w:rsid w:val="009F62B0"/>
    <w:rsid w:val="009F667F"/>
    <w:rsid w:val="009F6BE4"/>
    <w:rsid w:val="009F78D6"/>
    <w:rsid w:val="00A0047A"/>
    <w:rsid w:val="00A0201D"/>
    <w:rsid w:val="00A02D1D"/>
    <w:rsid w:val="00A05B22"/>
    <w:rsid w:val="00A06B0D"/>
    <w:rsid w:val="00A14BD2"/>
    <w:rsid w:val="00A221A3"/>
    <w:rsid w:val="00A241C5"/>
    <w:rsid w:val="00A25983"/>
    <w:rsid w:val="00A3713C"/>
    <w:rsid w:val="00A37AF9"/>
    <w:rsid w:val="00A438D6"/>
    <w:rsid w:val="00A4534B"/>
    <w:rsid w:val="00A6220D"/>
    <w:rsid w:val="00A627F4"/>
    <w:rsid w:val="00A6498B"/>
    <w:rsid w:val="00A65049"/>
    <w:rsid w:val="00A6558E"/>
    <w:rsid w:val="00A75292"/>
    <w:rsid w:val="00A77592"/>
    <w:rsid w:val="00A81D36"/>
    <w:rsid w:val="00A906B4"/>
    <w:rsid w:val="00A92797"/>
    <w:rsid w:val="00A9368E"/>
    <w:rsid w:val="00A96F68"/>
    <w:rsid w:val="00AA0042"/>
    <w:rsid w:val="00AA005F"/>
    <w:rsid w:val="00AA6018"/>
    <w:rsid w:val="00AA6755"/>
    <w:rsid w:val="00AB2C36"/>
    <w:rsid w:val="00AB2C67"/>
    <w:rsid w:val="00AB4372"/>
    <w:rsid w:val="00AB4B1C"/>
    <w:rsid w:val="00AB7224"/>
    <w:rsid w:val="00AC2321"/>
    <w:rsid w:val="00AC28F9"/>
    <w:rsid w:val="00AC3645"/>
    <w:rsid w:val="00AD42EB"/>
    <w:rsid w:val="00AD587A"/>
    <w:rsid w:val="00AD7EBC"/>
    <w:rsid w:val="00AE2EA1"/>
    <w:rsid w:val="00AE711D"/>
    <w:rsid w:val="00AF07C7"/>
    <w:rsid w:val="00AF0EDD"/>
    <w:rsid w:val="00AF3C79"/>
    <w:rsid w:val="00AF3E49"/>
    <w:rsid w:val="00AF7E94"/>
    <w:rsid w:val="00B00321"/>
    <w:rsid w:val="00B03889"/>
    <w:rsid w:val="00B060ED"/>
    <w:rsid w:val="00B10A48"/>
    <w:rsid w:val="00B126EF"/>
    <w:rsid w:val="00B141D4"/>
    <w:rsid w:val="00B21D26"/>
    <w:rsid w:val="00B229E3"/>
    <w:rsid w:val="00B23E8B"/>
    <w:rsid w:val="00B25256"/>
    <w:rsid w:val="00B2705D"/>
    <w:rsid w:val="00B30B92"/>
    <w:rsid w:val="00B411C8"/>
    <w:rsid w:val="00B43DF7"/>
    <w:rsid w:val="00B54545"/>
    <w:rsid w:val="00B64185"/>
    <w:rsid w:val="00B7532A"/>
    <w:rsid w:val="00B75DED"/>
    <w:rsid w:val="00B77560"/>
    <w:rsid w:val="00B81065"/>
    <w:rsid w:val="00B847C5"/>
    <w:rsid w:val="00B84F45"/>
    <w:rsid w:val="00B875F4"/>
    <w:rsid w:val="00B960AC"/>
    <w:rsid w:val="00BA45E5"/>
    <w:rsid w:val="00BA57A0"/>
    <w:rsid w:val="00BA7438"/>
    <w:rsid w:val="00BB256C"/>
    <w:rsid w:val="00BB2870"/>
    <w:rsid w:val="00BB28EC"/>
    <w:rsid w:val="00BB2C09"/>
    <w:rsid w:val="00BC2C32"/>
    <w:rsid w:val="00BC30AF"/>
    <w:rsid w:val="00BC33A3"/>
    <w:rsid w:val="00BC5C96"/>
    <w:rsid w:val="00BD0C3E"/>
    <w:rsid w:val="00BD16B3"/>
    <w:rsid w:val="00BD2764"/>
    <w:rsid w:val="00BD2812"/>
    <w:rsid w:val="00BD628E"/>
    <w:rsid w:val="00BD6903"/>
    <w:rsid w:val="00BD7941"/>
    <w:rsid w:val="00BE3BA3"/>
    <w:rsid w:val="00BE798B"/>
    <w:rsid w:val="00BF0CA4"/>
    <w:rsid w:val="00BF2090"/>
    <w:rsid w:val="00BF3FCD"/>
    <w:rsid w:val="00BF523B"/>
    <w:rsid w:val="00BF5749"/>
    <w:rsid w:val="00BF611C"/>
    <w:rsid w:val="00BF69D9"/>
    <w:rsid w:val="00BF6EF2"/>
    <w:rsid w:val="00C04984"/>
    <w:rsid w:val="00C10E1F"/>
    <w:rsid w:val="00C15F1D"/>
    <w:rsid w:val="00C16BFE"/>
    <w:rsid w:val="00C20CCD"/>
    <w:rsid w:val="00C22543"/>
    <w:rsid w:val="00C23C4E"/>
    <w:rsid w:val="00C300E6"/>
    <w:rsid w:val="00C30452"/>
    <w:rsid w:val="00C461CD"/>
    <w:rsid w:val="00C50E3F"/>
    <w:rsid w:val="00C5207B"/>
    <w:rsid w:val="00C524A2"/>
    <w:rsid w:val="00C545C8"/>
    <w:rsid w:val="00C563D4"/>
    <w:rsid w:val="00C573D6"/>
    <w:rsid w:val="00C57489"/>
    <w:rsid w:val="00C62841"/>
    <w:rsid w:val="00C63501"/>
    <w:rsid w:val="00C64E33"/>
    <w:rsid w:val="00C65DCB"/>
    <w:rsid w:val="00C6626D"/>
    <w:rsid w:val="00C6783C"/>
    <w:rsid w:val="00C760FB"/>
    <w:rsid w:val="00C81526"/>
    <w:rsid w:val="00C91776"/>
    <w:rsid w:val="00C95FB7"/>
    <w:rsid w:val="00C97EED"/>
    <w:rsid w:val="00CA1953"/>
    <w:rsid w:val="00CA2507"/>
    <w:rsid w:val="00CA3B42"/>
    <w:rsid w:val="00CA431F"/>
    <w:rsid w:val="00CA6F7F"/>
    <w:rsid w:val="00CB0902"/>
    <w:rsid w:val="00CB123A"/>
    <w:rsid w:val="00CB1902"/>
    <w:rsid w:val="00CB3F6F"/>
    <w:rsid w:val="00CB6BEC"/>
    <w:rsid w:val="00CC2AA5"/>
    <w:rsid w:val="00CC4842"/>
    <w:rsid w:val="00CC4F3C"/>
    <w:rsid w:val="00CC6062"/>
    <w:rsid w:val="00CC7AEE"/>
    <w:rsid w:val="00CD0C03"/>
    <w:rsid w:val="00CD26BD"/>
    <w:rsid w:val="00CD31A0"/>
    <w:rsid w:val="00CD4C69"/>
    <w:rsid w:val="00CD4DC5"/>
    <w:rsid w:val="00CD55DB"/>
    <w:rsid w:val="00CD5A27"/>
    <w:rsid w:val="00CD5B74"/>
    <w:rsid w:val="00CE0559"/>
    <w:rsid w:val="00CE0726"/>
    <w:rsid w:val="00CE0BB0"/>
    <w:rsid w:val="00CE67E9"/>
    <w:rsid w:val="00CF3EFC"/>
    <w:rsid w:val="00D01D8F"/>
    <w:rsid w:val="00D0204B"/>
    <w:rsid w:val="00D04F51"/>
    <w:rsid w:val="00D05E63"/>
    <w:rsid w:val="00D06530"/>
    <w:rsid w:val="00D105CD"/>
    <w:rsid w:val="00D121FF"/>
    <w:rsid w:val="00D15FBA"/>
    <w:rsid w:val="00D17F16"/>
    <w:rsid w:val="00D239CC"/>
    <w:rsid w:val="00D24550"/>
    <w:rsid w:val="00D24C1B"/>
    <w:rsid w:val="00D24EE6"/>
    <w:rsid w:val="00D27C16"/>
    <w:rsid w:val="00D30337"/>
    <w:rsid w:val="00D3056A"/>
    <w:rsid w:val="00D316B0"/>
    <w:rsid w:val="00D31DA2"/>
    <w:rsid w:val="00D34CDA"/>
    <w:rsid w:val="00D35D22"/>
    <w:rsid w:val="00D40B6B"/>
    <w:rsid w:val="00D41AB6"/>
    <w:rsid w:val="00D4554A"/>
    <w:rsid w:val="00D503F2"/>
    <w:rsid w:val="00D5156B"/>
    <w:rsid w:val="00D51AD9"/>
    <w:rsid w:val="00D527BD"/>
    <w:rsid w:val="00D53F17"/>
    <w:rsid w:val="00D5425F"/>
    <w:rsid w:val="00D612EC"/>
    <w:rsid w:val="00D63641"/>
    <w:rsid w:val="00D64576"/>
    <w:rsid w:val="00D70085"/>
    <w:rsid w:val="00D70B96"/>
    <w:rsid w:val="00D74245"/>
    <w:rsid w:val="00D75197"/>
    <w:rsid w:val="00D75A30"/>
    <w:rsid w:val="00D7646E"/>
    <w:rsid w:val="00D82ED5"/>
    <w:rsid w:val="00D84363"/>
    <w:rsid w:val="00D84549"/>
    <w:rsid w:val="00D84786"/>
    <w:rsid w:val="00D84E9F"/>
    <w:rsid w:val="00D86BE1"/>
    <w:rsid w:val="00D9016E"/>
    <w:rsid w:val="00D91A15"/>
    <w:rsid w:val="00D94BB7"/>
    <w:rsid w:val="00DA3145"/>
    <w:rsid w:val="00DA52F7"/>
    <w:rsid w:val="00DA5A3B"/>
    <w:rsid w:val="00DB0459"/>
    <w:rsid w:val="00DB4A22"/>
    <w:rsid w:val="00DC4048"/>
    <w:rsid w:val="00DD2B19"/>
    <w:rsid w:val="00DD448B"/>
    <w:rsid w:val="00DD67B5"/>
    <w:rsid w:val="00DE0E03"/>
    <w:rsid w:val="00DE3FC1"/>
    <w:rsid w:val="00DE563B"/>
    <w:rsid w:val="00DE6A90"/>
    <w:rsid w:val="00DE738D"/>
    <w:rsid w:val="00DE7979"/>
    <w:rsid w:val="00DF45E6"/>
    <w:rsid w:val="00E021F6"/>
    <w:rsid w:val="00E03FC8"/>
    <w:rsid w:val="00E1278F"/>
    <w:rsid w:val="00E1287F"/>
    <w:rsid w:val="00E14DA6"/>
    <w:rsid w:val="00E1548B"/>
    <w:rsid w:val="00E15C53"/>
    <w:rsid w:val="00E20007"/>
    <w:rsid w:val="00E210B4"/>
    <w:rsid w:val="00E252A5"/>
    <w:rsid w:val="00E25C2B"/>
    <w:rsid w:val="00E25C56"/>
    <w:rsid w:val="00E26BC6"/>
    <w:rsid w:val="00E305EF"/>
    <w:rsid w:val="00E312FB"/>
    <w:rsid w:val="00E33920"/>
    <w:rsid w:val="00E35778"/>
    <w:rsid w:val="00E367E6"/>
    <w:rsid w:val="00E371A8"/>
    <w:rsid w:val="00E41980"/>
    <w:rsid w:val="00E478D2"/>
    <w:rsid w:val="00E50D5F"/>
    <w:rsid w:val="00E53D59"/>
    <w:rsid w:val="00E54127"/>
    <w:rsid w:val="00E551B6"/>
    <w:rsid w:val="00E6018D"/>
    <w:rsid w:val="00E602EE"/>
    <w:rsid w:val="00E60ED4"/>
    <w:rsid w:val="00E65F34"/>
    <w:rsid w:val="00E66508"/>
    <w:rsid w:val="00E749C9"/>
    <w:rsid w:val="00E74B8E"/>
    <w:rsid w:val="00E7524B"/>
    <w:rsid w:val="00E8544E"/>
    <w:rsid w:val="00E85DC3"/>
    <w:rsid w:val="00E8677A"/>
    <w:rsid w:val="00E90A3A"/>
    <w:rsid w:val="00E952FE"/>
    <w:rsid w:val="00E95FAE"/>
    <w:rsid w:val="00EA4F62"/>
    <w:rsid w:val="00EA6BDE"/>
    <w:rsid w:val="00EB07F7"/>
    <w:rsid w:val="00EB0962"/>
    <w:rsid w:val="00EB2665"/>
    <w:rsid w:val="00EC1216"/>
    <w:rsid w:val="00EC2CB8"/>
    <w:rsid w:val="00EC5624"/>
    <w:rsid w:val="00ED1D64"/>
    <w:rsid w:val="00EE5E1F"/>
    <w:rsid w:val="00EE6C93"/>
    <w:rsid w:val="00EE7624"/>
    <w:rsid w:val="00EF23DC"/>
    <w:rsid w:val="00EF3DDB"/>
    <w:rsid w:val="00EF3FAA"/>
    <w:rsid w:val="00EF5FAB"/>
    <w:rsid w:val="00EF76A7"/>
    <w:rsid w:val="00F00C2B"/>
    <w:rsid w:val="00F00D8A"/>
    <w:rsid w:val="00F05E09"/>
    <w:rsid w:val="00F07A0F"/>
    <w:rsid w:val="00F11568"/>
    <w:rsid w:val="00F11E29"/>
    <w:rsid w:val="00F11EA8"/>
    <w:rsid w:val="00F13225"/>
    <w:rsid w:val="00F1428C"/>
    <w:rsid w:val="00F156EB"/>
    <w:rsid w:val="00F22FA7"/>
    <w:rsid w:val="00F23035"/>
    <w:rsid w:val="00F25AC6"/>
    <w:rsid w:val="00F307A7"/>
    <w:rsid w:val="00F30AF9"/>
    <w:rsid w:val="00F36201"/>
    <w:rsid w:val="00F36F20"/>
    <w:rsid w:val="00F40407"/>
    <w:rsid w:val="00F414D7"/>
    <w:rsid w:val="00F433BA"/>
    <w:rsid w:val="00F534DF"/>
    <w:rsid w:val="00F53A3F"/>
    <w:rsid w:val="00F53C18"/>
    <w:rsid w:val="00F53DFC"/>
    <w:rsid w:val="00F546E2"/>
    <w:rsid w:val="00F54B97"/>
    <w:rsid w:val="00F561D8"/>
    <w:rsid w:val="00F57C5E"/>
    <w:rsid w:val="00F60870"/>
    <w:rsid w:val="00F62321"/>
    <w:rsid w:val="00F62788"/>
    <w:rsid w:val="00F64541"/>
    <w:rsid w:val="00F670DC"/>
    <w:rsid w:val="00F71BB5"/>
    <w:rsid w:val="00F71E5B"/>
    <w:rsid w:val="00F727ED"/>
    <w:rsid w:val="00F77B9E"/>
    <w:rsid w:val="00F92A8A"/>
    <w:rsid w:val="00F93B6F"/>
    <w:rsid w:val="00F979CA"/>
    <w:rsid w:val="00FA0FEB"/>
    <w:rsid w:val="00FA3E51"/>
    <w:rsid w:val="00FB7FCB"/>
    <w:rsid w:val="00FC11B6"/>
    <w:rsid w:val="00FC1283"/>
    <w:rsid w:val="00FC2BAC"/>
    <w:rsid w:val="00FC41C9"/>
    <w:rsid w:val="00FC5F65"/>
    <w:rsid w:val="00FC7291"/>
    <w:rsid w:val="00FD0C79"/>
    <w:rsid w:val="00FD165F"/>
    <w:rsid w:val="00FD5C2F"/>
    <w:rsid w:val="00FE154A"/>
    <w:rsid w:val="00FE1566"/>
    <w:rsid w:val="00FE450C"/>
    <w:rsid w:val="00FE744A"/>
    <w:rsid w:val="00FF0878"/>
    <w:rsid w:val="00FF0A8F"/>
    <w:rsid w:val="00FF115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EC887"/>
  <w15:docId w15:val="{E9AC609D-391A-42B7-9565-188784B22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97C37"/>
  </w:style>
  <w:style w:type="paragraph" w:styleId="Ttulo1">
    <w:name w:val="heading 1"/>
    <w:basedOn w:val="Normal"/>
    <w:next w:val="Normal"/>
    <w:rsid w:val="00B060ED"/>
    <w:pPr>
      <w:keepNext/>
      <w:keepLines/>
      <w:spacing w:before="480" w:after="120"/>
      <w:outlineLvl w:val="0"/>
    </w:pPr>
    <w:rPr>
      <w:b/>
      <w:sz w:val="48"/>
      <w:szCs w:val="48"/>
    </w:rPr>
  </w:style>
  <w:style w:type="paragraph" w:styleId="Ttulo2">
    <w:name w:val="heading 2"/>
    <w:basedOn w:val="Normal"/>
    <w:next w:val="Normal"/>
    <w:rsid w:val="00B060ED"/>
    <w:pPr>
      <w:keepNext/>
      <w:keepLines/>
      <w:spacing w:before="360" w:after="80"/>
      <w:outlineLvl w:val="1"/>
    </w:pPr>
    <w:rPr>
      <w:b/>
      <w:sz w:val="36"/>
      <w:szCs w:val="36"/>
    </w:rPr>
  </w:style>
  <w:style w:type="paragraph" w:styleId="Ttulo3">
    <w:name w:val="heading 3"/>
    <w:basedOn w:val="Normal"/>
    <w:next w:val="Normal"/>
    <w:rsid w:val="00B060ED"/>
    <w:pPr>
      <w:widowControl w:val="0"/>
      <w:ind w:left="429"/>
      <w:jc w:val="both"/>
      <w:outlineLvl w:val="2"/>
    </w:pPr>
    <w:rPr>
      <w:rFonts w:ascii="Arial" w:eastAsia="Arial" w:hAnsi="Arial" w:cs="Arial"/>
      <w:sz w:val="23"/>
      <w:szCs w:val="23"/>
    </w:rPr>
  </w:style>
  <w:style w:type="paragraph" w:styleId="Ttulo4">
    <w:name w:val="heading 4"/>
    <w:basedOn w:val="Normal"/>
    <w:next w:val="Normal"/>
    <w:rsid w:val="00B060ED"/>
    <w:pPr>
      <w:keepNext/>
      <w:keepLines/>
      <w:spacing w:before="240" w:after="40"/>
      <w:outlineLvl w:val="3"/>
    </w:pPr>
    <w:rPr>
      <w:b/>
    </w:rPr>
  </w:style>
  <w:style w:type="paragraph" w:styleId="Ttulo5">
    <w:name w:val="heading 5"/>
    <w:basedOn w:val="Normal"/>
    <w:next w:val="Normal"/>
    <w:rsid w:val="00B060ED"/>
    <w:pPr>
      <w:keepNext/>
      <w:keepLines/>
      <w:spacing w:before="220" w:after="40"/>
      <w:outlineLvl w:val="4"/>
    </w:pPr>
    <w:rPr>
      <w:b/>
      <w:sz w:val="22"/>
      <w:szCs w:val="22"/>
    </w:rPr>
  </w:style>
  <w:style w:type="paragraph" w:styleId="Ttulo6">
    <w:name w:val="heading 6"/>
    <w:basedOn w:val="Normal"/>
    <w:next w:val="Normal"/>
    <w:rsid w:val="00B060ED"/>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060ED"/>
    <w:tblPr>
      <w:tblCellMar>
        <w:top w:w="0" w:type="dxa"/>
        <w:left w:w="0" w:type="dxa"/>
        <w:bottom w:w="0" w:type="dxa"/>
        <w:right w:w="0" w:type="dxa"/>
      </w:tblCellMar>
    </w:tblPr>
  </w:style>
  <w:style w:type="paragraph" w:styleId="Ttulo">
    <w:name w:val="Title"/>
    <w:basedOn w:val="Normal"/>
    <w:next w:val="Normal"/>
    <w:rsid w:val="00B060ED"/>
    <w:pPr>
      <w:keepNext/>
      <w:keepLines/>
      <w:spacing w:before="480" w:after="120"/>
    </w:pPr>
    <w:rPr>
      <w:b/>
      <w:sz w:val="72"/>
      <w:szCs w:val="72"/>
    </w:rPr>
  </w:style>
  <w:style w:type="paragraph" w:styleId="Subttulo">
    <w:name w:val="Subtitle"/>
    <w:basedOn w:val="Normal"/>
    <w:next w:val="Normal"/>
    <w:rsid w:val="00B060ED"/>
    <w:pPr>
      <w:keepNext/>
      <w:keepLines/>
      <w:spacing w:before="360" w:after="80"/>
    </w:pPr>
    <w:rPr>
      <w:rFonts w:ascii="Georgia" w:eastAsia="Georgia" w:hAnsi="Georgia" w:cs="Georgia"/>
      <w:i/>
      <w:color w:val="666666"/>
      <w:sz w:val="48"/>
      <w:szCs w:val="48"/>
    </w:rPr>
  </w:style>
  <w:style w:type="table" w:customStyle="1" w:styleId="a">
    <w:basedOn w:val="TableNormal"/>
    <w:rsid w:val="00B060ED"/>
    <w:tblPr>
      <w:tblStyleRowBandSize w:val="1"/>
      <w:tblStyleColBandSize w:val="1"/>
    </w:tblPr>
  </w:style>
  <w:style w:type="table" w:customStyle="1" w:styleId="a0">
    <w:basedOn w:val="TableNormal"/>
    <w:rsid w:val="00B060ED"/>
    <w:tblPr>
      <w:tblStyleRowBandSize w:val="1"/>
      <w:tblStyleColBandSize w:val="1"/>
    </w:tblPr>
  </w:style>
  <w:style w:type="table" w:customStyle="1" w:styleId="a1">
    <w:basedOn w:val="TableNormal"/>
    <w:rsid w:val="00B060ED"/>
    <w:tblPr>
      <w:tblStyleRowBandSize w:val="1"/>
      <w:tblStyleColBandSize w:val="1"/>
    </w:tblPr>
  </w:style>
  <w:style w:type="table" w:customStyle="1" w:styleId="a2">
    <w:basedOn w:val="TableNormal"/>
    <w:rsid w:val="00B060ED"/>
    <w:tblPr>
      <w:tblStyleRowBandSize w:val="1"/>
      <w:tblStyleColBandSize w:val="1"/>
      <w:tblCellMar>
        <w:left w:w="108" w:type="dxa"/>
        <w:right w:w="108" w:type="dxa"/>
      </w:tblCellMar>
    </w:tblPr>
  </w:style>
  <w:style w:type="table" w:customStyle="1" w:styleId="a3">
    <w:basedOn w:val="TableNormal"/>
    <w:rsid w:val="00B060ED"/>
    <w:tblPr>
      <w:tblStyleRowBandSize w:val="1"/>
      <w:tblStyleColBandSize w:val="1"/>
      <w:tblCellMar>
        <w:left w:w="108" w:type="dxa"/>
        <w:right w:w="108" w:type="dxa"/>
      </w:tblCellMar>
    </w:tblPr>
  </w:style>
  <w:style w:type="table" w:customStyle="1" w:styleId="a4">
    <w:basedOn w:val="TableNormal"/>
    <w:rsid w:val="00B060ED"/>
    <w:tblPr>
      <w:tblStyleRowBandSize w:val="1"/>
      <w:tblStyleColBandSize w:val="1"/>
      <w:tblCellMar>
        <w:left w:w="108" w:type="dxa"/>
        <w:right w:w="108" w:type="dxa"/>
      </w:tblCellMar>
    </w:tblPr>
  </w:style>
  <w:style w:type="paragraph" w:styleId="Textodebalo">
    <w:name w:val="Balloon Text"/>
    <w:basedOn w:val="Normal"/>
    <w:link w:val="TextodebaloChar"/>
    <w:uiPriority w:val="99"/>
    <w:semiHidden/>
    <w:unhideWhenUsed/>
    <w:rsid w:val="00D91A15"/>
    <w:rPr>
      <w:rFonts w:ascii="Tahoma" w:hAnsi="Tahoma" w:cs="Tahoma"/>
      <w:sz w:val="16"/>
      <w:szCs w:val="16"/>
    </w:rPr>
  </w:style>
  <w:style w:type="character" w:customStyle="1" w:styleId="TextodebaloChar">
    <w:name w:val="Texto de balão Char"/>
    <w:basedOn w:val="Fontepargpadro"/>
    <w:link w:val="Textodebalo"/>
    <w:uiPriority w:val="99"/>
    <w:semiHidden/>
    <w:rsid w:val="00D91A15"/>
    <w:rPr>
      <w:rFonts w:ascii="Tahoma" w:hAnsi="Tahoma" w:cs="Tahoma"/>
      <w:sz w:val="16"/>
      <w:szCs w:val="16"/>
    </w:rPr>
  </w:style>
  <w:style w:type="paragraph" w:styleId="PargrafodaLista">
    <w:name w:val="List Paragraph"/>
    <w:aliases w:val="List I Paragraph"/>
    <w:basedOn w:val="Normal"/>
    <w:link w:val="PargrafodaListaChar"/>
    <w:uiPriority w:val="34"/>
    <w:qFormat/>
    <w:rsid w:val="001D019B"/>
    <w:pPr>
      <w:ind w:left="720"/>
      <w:contextualSpacing/>
    </w:pPr>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D5156B"/>
    <w:pPr>
      <w:tabs>
        <w:tab w:val="center" w:pos="4680"/>
        <w:tab w:val="right" w:pos="9360"/>
      </w:tabs>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D5156B"/>
  </w:style>
  <w:style w:type="paragraph" w:styleId="Rodap">
    <w:name w:val="footer"/>
    <w:basedOn w:val="Normal"/>
    <w:link w:val="RodapChar"/>
    <w:uiPriority w:val="99"/>
    <w:unhideWhenUsed/>
    <w:rsid w:val="00D5156B"/>
    <w:pPr>
      <w:tabs>
        <w:tab w:val="center" w:pos="4680"/>
        <w:tab w:val="right" w:pos="9360"/>
      </w:tabs>
    </w:pPr>
  </w:style>
  <w:style w:type="character" w:customStyle="1" w:styleId="RodapChar">
    <w:name w:val="Rodapé Char"/>
    <w:basedOn w:val="Fontepargpadro"/>
    <w:link w:val="Rodap"/>
    <w:uiPriority w:val="99"/>
    <w:rsid w:val="00D5156B"/>
  </w:style>
  <w:style w:type="paragraph" w:styleId="NormalWeb">
    <w:name w:val="Normal (Web)"/>
    <w:basedOn w:val="Normal"/>
    <w:uiPriority w:val="99"/>
    <w:unhideWhenUsed/>
    <w:rsid w:val="00CE0726"/>
    <w:pPr>
      <w:spacing w:before="100" w:beforeAutospacing="1" w:after="100" w:afterAutospacing="1"/>
    </w:pPr>
    <w:rPr>
      <w:lang w:val="en-US"/>
    </w:rPr>
  </w:style>
  <w:style w:type="paragraph" w:customStyle="1" w:styleId="TableParagraph">
    <w:name w:val="Table Paragraph"/>
    <w:basedOn w:val="Normal"/>
    <w:uiPriority w:val="1"/>
    <w:qFormat/>
    <w:rsid w:val="00340AF6"/>
    <w:pPr>
      <w:widowControl w:val="0"/>
      <w:autoSpaceDE w:val="0"/>
      <w:autoSpaceDN w:val="0"/>
      <w:ind w:left="103"/>
    </w:pPr>
    <w:rPr>
      <w:sz w:val="22"/>
      <w:szCs w:val="22"/>
      <w:lang w:val="en-US"/>
    </w:rPr>
  </w:style>
  <w:style w:type="character" w:styleId="Forte">
    <w:name w:val="Strong"/>
    <w:basedOn w:val="Fontepargpadro"/>
    <w:qFormat/>
    <w:rsid w:val="00F05E09"/>
    <w:rPr>
      <w:b/>
      <w:bCs/>
    </w:rPr>
  </w:style>
  <w:style w:type="character" w:styleId="Hyperlink">
    <w:name w:val="Hyperlink"/>
    <w:basedOn w:val="Fontepargpadro"/>
    <w:uiPriority w:val="99"/>
    <w:unhideWhenUsed/>
    <w:rsid w:val="00F05E09"/>
    <w:rPr>
      <w:color w:val="0000FF"/>
      <w:u w:val="single"/>
    </w:rPr>
  </w:style>
  <w:style w:type="paragraph" w:styleId="Citao">
    <w:name w:val="Quote"/>
    <w:basedOn w:val="Normal"/>
    <w:next w:val="Normal"/>
    <w:link w:val="CitaoChar"/>
    <w:uiPriority w:val="29"/>
    <w:qFormat/>
    <w:rsid w:val="006863B4"/>
    <w:pPr>
      <w:pBdr>
        <w:top w:val="single" w:sz="4" w:space="1" w:color="1F497D"/>
        <w:left w:val="single" w:sz="4" w:space="4" w:color="1F497D"/>
        <w:bottom w:val="single" w:sz="4" w:space="1" w:color="1F497D"/>
        <w:right w:val="single" w:sz="4" w:space="4" w:color="1F497D"/>
      </w:pBdr>
      <w:shd w:val="clear" w:color="auto" w:fill="FFFFCC"/>
      <w:spacing w:before="120" w:after="120" w:line="276" w:lineRule="auto"/>
      <w:jc w:val="center"/>
    </w:pPr>
    <w:rPr>
      <w:rFonts w:ascii="Arial" w:eastAsia="Calibri" w:hAnsi="Arial" w:cs="Arial"/>
      <w:b/>
      <w:i/>
      <w:iCs/>
      <w:sz w:val="22"/>
      <w:szCs w:val="22"/>
    </w:rPr>
  </w:style>
  <w:style w:type="character" w:customStyle="1" w:styleId="CitaoChar">
    <w:name w:val="Citação Char"/>
    <w:basedOn w:val="Fontepargpadro"/>
    <w:link w:val="Citao"/>
    <w:uiPriority w:val="29"/>
    <w:rsid w:val="006863B4"/>
    <w:rPr>
      <w:rFonts w:ascii="Arial" w:eastAsia="Calibri" w:hAnsi="Arial" w:cs="Arial"/>
      <w:b/>
      <w:i/>
      <w:iCs/>
      <w:sz w:val="22"/>
      <w:szCs w:val="22"/>
      <w:shd w:val="clear" w:color="auto" w:fill="FFFFCC"/>
    </w:rPr>
  </w:style>
  <w:style w:type="table" w:styleId="Tabelacomgrade">
    <w:name w:val="Table Grid"/>
    <w:basedOn w:val="Tabelanormal"/>
    <w:uiPriority w:val="59"/>
    <w:rsid w:val="005C78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1F59BD"/>
    <w:rPr>
      <w:i/>
      <w:iCs/>
    </w:rPr>
  </w:style>
  <w:style w:type="paragraph" w:styleId="SemEspaamento">
    <w:name w:val="No Spacing"/>
    <w:uiPriority w:val="1"/>
    <w:qFormat/>
    <w:rsid w:val="00B847C5"/>
  </w:style>
  <w:style w:type="paragraph" w:customStyle="1" w:styleId="Textbody">
    <w:name w:val="Text body"/>
    <w:basedOn w:val="Normal"/>
    <w:rsid w:val="00CC4F3C"/>
    <w:pPr>
      <w:widowControl w:val="0"/>
      <w:suppressAutoHyphens/>
      <w:autoSpaceDN w:val="0"/>
      <w:spacing w:after="120"/>
      <w:textAlignment w:val="baseline"/>
    </w:pPr>
    <w:rPr>
      <w:rFonts w:eastAsia="Arial Unicode MS" w:cs="Tahoma"/>
      <w:kern w:val="3"/>
      <w:lang w:eastAsia="zh-CN"/>
    </w:rPr>
  </w:style>
  <w:style w:type="paragraph" w:customStyle="1" w:styleId="Default">
    <w:name w:val="Default"/>
    <w:rsid w:val="00840B54"/>
    <w:pPr>
      <w:autoSpaceDE w:val="0"/>
      <w:autoSpaceDN w:val="0"/>
      <w:adjustRightInd w:val="0"/>
    </w:pPr>
    <w:rPr>
      <w:rFonts w:ascii="Arial" w:hAnsi="Arial" w:cs="Arial"/>
      <w:color w:val="000000"/>
    </w:rPr>
  </w:style>
  <w:style w:type="paragraph" w:styleId="Textodenotaderodap">
    <w:name w:val="footnote text"/>
    <w:basedOn w:val="Normal"/>
    <w:link w:val="TextodenotaderodapChar"/>
    <w:uiPriority w:val="99"/>
    <w:semiHidden/>
    <w:unhideWhenUsed/>
    <w:rsid w:val="00334D0D"/>
    <w:rPr>
      <w:sz w:val="20"/>
      <w:szCs w:val="20"/>
      <w:lang w:eastAsia="pt-BR"/>
    </w:rPr>
  </w:style>
  <w:style w:type="character" w:customStyle="1" w:styleId="TextodenotaderodapChar">
    <w:name w:val="Texto de nota de rodapé Char"/>
    <w:basedOn w:val="Fontepargpadro"/>
    <w:link w:val="Textodenotaderodap"/>
    <w:uiPriority w:val="99"/>
    <w:semiHidden/>
    <w:rsid w:val="00334D0D"/>
    <w:rPr>
      <w:sz w:val="20"/>
      <w:szCs w:val="20"/>
      <w:lang w:eastAsia="pt-BR"/>
    </w:rPr>
  </w:style>
  <w:style w:type="character" w:styleId="Refdenotaderodap">
    <w:name w:val="footnote reference"/>
    <w:basedOn w:val="Fontepargpadro"/>
    <w:uiPriority w:val="99"/>
    <w:semiHidden/>
    <w:unhideWhenUsed/>
    <w:rsid w:val="00334D0D"/>
    <w:rPr>
      <w:vertAlign w:val="superscript"/>
    </w:rPr>
  </w:style>
  <w:style w:type="character" w:customStyle="1" w:styleId="PargrafodaListaChar">
    <w:name w:val="Parágrafo da Lista Char"/>
    <w:aliases w:val="List I Paragraph Char"/>
    <w:link w:val="PargrafodaLista"/>
    <w:uiPriority w:val="34"/>
    <w:locked/>
    <w:rsid w:val="000A08BE"/>
  </w:style>
  <w:style w:type="character" w:customStyle="1" w:styleId="xecxecxapple-style-span">
    <w:name w:val="x_ecxecxapple-style-span"/>
    <w:basedOn w:val="Fontepargpadro"/>
    <w:rsid w:val="001D40A0"/>
  </w:style>
  <w:style w:type="paragraph" w:styleId="Corpodetexto">
    <w:name w:val="Body Text"/>
    <w:basedOn w:val="Normal"/>
    <w:link w:val="CorpodetextoChar"/>
    <w:unhideWhenUsed/>
    <w:qFormat/>
    <w:rsid w:val="001413F9"/>
    <w:pPr>
      <w:jc w:val="both"/>
    </w:pPr>
    <w:rPr>
      <w:rFonts w:ascii="Arial" w:hAnsi="Arial" w:cs="Arial"/>
      <w:lang w:eastAsia="pt-BR"/>
    </w:rPr>
  </w:style>
  <w:style w:type="character" w:customStyle="1" w:styleId="CorpodetextoChar">
    <w:name w:val="Corpo de texto Char"/>
    <w:basedOn w:val="Fontepargpadro"/>
    <w:link w:val="Corpodetexto"/>
    <w:rsid w:val="001413F9"/>
    <w:rPr>
      <w:rFonts w:ascii="Arial" w:hAnsi="Arial" w:cs="Arial"/>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80757">
      <w:bodyDiv w:val="1"/>
      <w:marLeft w:val="0"/>
      <w:marRight w:val="0"/>
      <w:marTop w:val="0"/>
      <w:marBottom w:val="0"/>
      <w:divBdr>
        <w:top w:val="none" w:sz="0" w:space="0" w:color="auto"/>
        <w:left w:val="none" w:sz="0" w:space="0" w:color="auto"/>
        <w:bottom w:val="none" w:sz="0" w:space="0" w:color="auto"/>
        <w:right w:val="none" w:sz="0" w:space="0" w:color="auto"/>
      </w:divBdr>
    </w:div>
    <w:div w:id="509833903">
      <w:bodyDiv w:val="1"/>
      <w:marLeft w:val="0"/>
      <w:marRight w:val="0"/>
      <w:marTop w:val="0"/>
      <w:marBottom w:val="0"/>
      <w:divBdr>
        <w:top w:val="none" w:sz="0" w:space="0" w:color="auto"/>
        <w:left w:val="none" w:sz="0" w:space="0" w:color="auto"/>
        <w:bottom w:val="none" w:sz="0" w:space="0" w:color="auto"/>
        <w:right w:val="none" w:sz="0" w:space="0" w:color="auto"/>
      </w:divBdr>
    </w:div>
    <w:div w:id="589508546">
      <w:bodyDiv w:val="1"/>
      <w:marLeft w:val="0"/>
      <w:marRight w:val="0"/>
      <w:marTop w:val="0"/>
      <w:marBottom w:val="0"/>
      <w:divBdr>
        <w:top w:val="none" w:sz="0" w:space="0" w:color="auto"/>
        <w:left w:val="none" w:sz="0" w:space="0" w:color="auto"/>
        <w:bottom w:val="none" w:sz="0" w:space="0" w:color="auto"/>
        <w:right w:val="none" w:sz="0" w:space="0" w:color="auto"/>
      </w:divBdr>
    </w:div>
    <w:div w:id="615723850">
      <w:bodyDiv w:val="1"/>
      <w:marLeft w:val="0"/>
      <w:marRight w:val="0"/>
      <w:marTop w:val="0"/>
      <w:marBottom w:val="0"/>
      <w:divBdr>
        <w:top w:val="none" w:sz="0" w:space="0" w:color="auto"/>
        <w:left w:val="none" w:sz="0" w:space="0" w:color="auto"/>
        <w:bottom w:val="none" w:sz="0" w:space="0" w:color="auto"/>
        <w:right w:val="none" w:sz="0" w:space="0" w:color="auto"/>
      </w:divBdr>
    </w:div>
    <w:div w:id="618799679">
      <w:bodyDiv w:val="1"/>
      <w:marLeft w:val="0"/>
      <w:marRight w:val="0"/>
      <w:marTop w:val="0"/>
      <w:marBottom w:val="0"/>
      <w:divBdr>
        <w:top w:val="none" w:sz="0" w:space="0" w:color="auto"/>
        <w:left w:val="none" w:sz="0" w:space="0" w:color="auto"/>
        <w:bottom w:val="none" w:sz="0" w:space="0" w:color="auto"/>
        <w:right w:val="none" w:sz="0" w:space="0" w:color="auto"/>
      </w:divBdr>
    </w:div>
    <w:div w:id="651561379">
      <w:bodyDiv w:val="1"/>
      <w:marLeft w:val="0"/>
      <w:marRight w:val="0"/>
      <w:marTop w:val="0"/>
      <w:marBottom w:val="0"/>
      <w:divBdr>
        <w:top w:val="none" w:sz="0" w:space="0" w:color="auto"/>
        <w:left w:val="none" w:sz="0" w:space="0" w:color="auto"/>
        <w:bottom w:val="none" w:sz="0" w:space="0" w:color="auto"/>
        <w:right w:val="none" w:sz="0" w:space="0" w:color="auto"/>
      </w:divBdr>
    </w:div>
    <w:div w:id="948392829">
      <w:bodyDiv w:val="1"/>
      <w:marLeft w:val="0"/>
      <w:marRight w:val="0"/>
      <w:marTop w:val="0"/>
      <w:marBottom w:val="0"/>
      <w:divBdr>
        <w:top w:val="none" w:sz="0" w:space="0" w:color="auto"/>
        <w:left w:val="none" w:sz="0" w:space="0" w:color="auto"/>
        <w:bottom w:val="none" w:sz="0" w:space="0" w:color="auto"/>
        <w:right w:val="none" w:sz="0" w:space="0" w:color="auto"/>
      </w:divBdr>
    </w:div>
    <w:div w:id="1100181556">
      <w:bodyDiv w:val="1"/>
      <w:marLeft w:val="0"/>
      <w:marRight w:val="0"/>
      <w:marTop w:val="0"/>
      <w:marBottom w:val="0"/>
      <w:divBdr>
        <w:top w:val="none" w:sz="0" w:space="0" w:color="auto"/>
        <w:left w:val="none" w:sz="0" w:space="0" w:color="auto"/>
        <w:bottom w:val="none" w:sz="0" w:space="0" w:color="auto"/>
        <w:right w:val="none" w:sz="0" w:space="0" w:color="auto"/>
      </w:divBdr>
    </w:div>
    <w:div w:id="1365911191">
      <w:bodyDiv w:val="1"/>
      <w:marLeft w:val="0"/>
      <w:marRight w:val="0"/>
      <w:marTop w:val="0"/>
      <w:marBottom w:val="0"/>
      <w:divBdr>
        <w:top w:val="none" w:sz="0" w:space="0" w:color="auto"/>
        <w:left w:val="none" w:sz="0" w:space="0" w:color="auto"/>
        <w:bottom w:val="none" w:sz="0" w:space="0" w:color="auto"/>
        <w:right w:val="none" w:sz="0" w:space="0" w:color="auto"/>
      </w:divBdr>
    </w:div>
    <w:div w:id="1390761071">
      <w:bodyDiv w:val="1"/>
      <w:marLeft w:val="0"/>
      <w:marRight w:val="0"/>
      <w:marTop w:val="0"/>
      <w:marBottom w:val="0"/>
      <w:divBdr>
        <w:top w:val="none" w:sz="0" w:space="0" w:color="auto"/>
        <w:left w:val="none" w:sz="0" w:space="0" w:color="auto"/>
        <w:bottom w:val="none" w:sz="0" w:space="0" w:color="auto"/>
        <w:right w:val="none" w:sz="0" w:space="0" w:color="auto"/>
      </w:divBdr>
    </w:div>
    <w:div w:id="1411151129">
      <w:bodyDiv w:val="1"/>
      <w:marLeft w:val="0"/>
      <w:marRight w:val="0"/>
      <w:marTop w:val="0"/>
      <w:marBottom w:val="0"/>
      <w:divBdr>
        <w:top w:val="none" w:sz="0" w:space="0" w:color="auto"/>
        <w:left w:val="none" w:sz="0" w:space="0" w:color="auto"/>
        <w:bottom w:val="none" w:sz="0" w:space="0" w:color="auto"/>
        <w:right w:val="none" w:sz="0" w:space="0" w:color="auto"/>
      </w:divBdr>
    </w:div>
    <w:div w:id="1455783278">
      <w:bodyDiv w:val="1"/>
      <w:marLeft w:val="0"/>
      <w:marRight w:val="0"/>
      <w:marTop w:val="0"/>
      <w:marBottom w:val="0"/>
      <w:divBdr>
        <w:top w:val="none" w:sz="0" w:space="0" w:color="auto"/>
        <w:left w:val="none" w:sz="0" w:space="0" w:color="auto"/>
        <w:bottom w:val="none" w:sz="0" w:space="0" w:color="auto"/>
        <w:right w:val="none" w:sz="0" w:space="0" w:color="auto"/>
      </w:divBdr>
      <w:divsChild>
        <w:div w:id="1254314801">
          <w:marLeft w:val="0"/>
          <w:marRight w:val="0"/>
          <w:marTop w:val="17"/>
          <w:marBottom w:val="0"/>
          <w:divBdr>
            <w:top w:val="single" w:sz="48" w:space="0" w:color="auto"/>
            <w:left w:val="single" w:sz="48" w:space="0" w:color="auto"/>
            <w:bottom w:val="single" w:sz="48" w:space="0" w:color="auto"/>
            <w:right w:val="single" w:sz="48" w:space="0" w:color="auto"/>
          </w:divBdr>
          <w:divsChild>
            <w:div w:id="63668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838285">
      <w:bodyDiv w:val="1"/>
      <w:marLeft w:val="0"/>
      <w:marRight w:val="0"/>
      <w:marTop w:val="0"/>
      <w:marBottom w:val="0"/>
      <w:divBdr>
        <w:top w:val="none" w:sz="0" w:space="0" w:color="auto"/>
        <w:left w:val="none" w:sz="0" w:space="0" w:color="auto"/>
        <w:bottom w:val="none" w:sz="0" w:space="0" w:color="auto"/>
        <w:right w:val="none" w:sz="0" w:space="0" w:color="auto"/>
      </w:divBdr>
    </w:div>
    <w:div w:id="1573856218">
      <w:bodyDiv w:val="1"/>
      <w:marLeft w:val="0"/>
      <w:marRight w:val="0"/>
      <w:marTop w:val="0"/>
      <w:marBottom w:val="0"/>
      <w:divBdr>
        <w:top w:val="none" w:sz="0" w:space="0" w:color="auto"/>
        <w:left w:val="none" w:sz="0" w:space="0" w:color="auto"/>
        <w:bottom w:val="none" w:sz="0" w:space="0" w:color="auto"/>
        <w:right w:val="none" w:sz="0" w:space="0" w:color="auto"/>
      </w:divBdr>
    </w:div>
    <w:div w:id="1599290413">
      <w:bodyDiv w:val="1"/>
      <w:marLeft w:val="0"/>
      <w:marRight w:val="0"/>
      <w:marTop w:val="0"/>
      <w:marBottom w:val="0"/>
      <w:divBdr>
        <w:top w:val="none" w:sz="0" w:space="0" w:color="auto"/>
        <w:left w:val="none" w:sz="0" w:space="0" w:color="auto"/>
        <w:bottom w:val="none" w:sz="0" w:space="0" w:color="auto"/>
        <w:right w:val="none" w:sz="0" w:space="0" w:color="auto"/>
      </w:divBdr>
    </w:div>
    <w:div w:id="1716734722">
      <w:bodyDiv w:val="1"/>
      <w:marLeft w:val="0"/>
      <w:marRight w:val="0"/>
      <w:marTop w:val="0"/>
      <w:marBottom w:val="0"/>
      <w:divBdr>
        <w:top w:val="none" w:sz="0" w:space="0" w:color="auto"/>
        <w:left w:val="none" w:sz="0" w:space="0" w:color="auto"/>
        <w:bottom w:val="none" w:sz="0" w:space="0" w:color="auto"/>
        <w:right w:val="none" w:sz="0" w:space="0" w:color="auto"/>
      </w:divBdr>
    </w:div>
    <w:div w:id="1721172741">
      <w:bodyDiv w:val="1"/>
      <w:marLeft w:val="0"/>
      <w:marRight w:val="0"/>
      <w:marTop w:val="0"/>
      <w:marBottom w:val="0"/>
      <w:divBdr>
        <w:top w:val="none" w:sz="0" w:space="0" w:color="auto"/>
        <w:left w:val="none" w:sz="0" w:space="0" w:color="auto"/>
        <w:bottom w:val="none" w:sz="0" w:space="0" w:color="auto"/>
        <w:right w:val="none" w:sz="0" w:space="0" w:color="auto"/>
      </w:divBdr>
    </w:div>
    <w:div w:id="1781098764">
      <w:bodyDiv w:val="1"/>
      <w:marLeft w:val="0"/>
      <w:marRight w:val="0"/>
      <w:marTop w:val="0"/>
      <w:marBottom w:val="0"/>
      <w:divBdr>
        <w:top w:val="none" w:sz="0" w:space="0" w:color="auto"/>
        <w:left w:val="none" w:sz="0" w:space="0" w:color="auto"/>
        <w:bottom w:val="none" w:sz="0" w:space="0" w:color="auto"/>
        <w:right w:val="none" w:sz="0" w:space="0" w:color="auto"/>
      </w:divBdr>
      <w:divsChild>
        <w:div w:id="1131247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32834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sauac2017@gmail.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4287C-7F64-40BD-97F5-8BDF301ED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7</Pages>
  <Words>3335</Words>
  <Characters>18011</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Rinaldo</cp:lastModifiedBy>
  <cp:revision>55</cp:revision>
  <cp:lastPrinted>2022-07-20T13:18:00Z</cp:lastPrinted>
  <dcterms:created xsi:type="dcterms:W3CDTF">2022-06-21T13:57:00Z</dcterms:created>
  <dcterms:modified xsi:type="dcterms:W3CDTF">2024-08-07T13:29:00Z</dcterms:modified>
</cp:coreProperties>
</file>